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D659F" w14:textId="79879DF6" w:rsidR="00E10507" w:rsidRPr="00B37919" w:rsidRDefault="00E10507" w:rsidP="006C571E">
      <w:pPr>
        <w:spacing w:line="360" w:lineRule="auto"/>
        <w:jc w:val="center"/>
        <w:rPr>
          <w:rFonts w:ascii="Times New Roman" w:hAnsi="Times New Roman" w:cs="Times New Roman"/>
          <w:sz w:val="44"/>
          <w:szCs w:val="44"/>
        </w:rPr>
      </w:pPr>
      <w:r w:rsidRPr="00B37919">
        <w:rPr>
          <w:rFonts w:ascii="Times New Roman" w:hAnsi="Times New Roman" w:cs="Times New Roman"/>
          <w:sz w:val="44"/>
          <w:szCs w:val="44"/>
        </w:rPr>
        <w:t>UNIVERZITA PALACKÉHO V OLOMOUCI</w:t>
      </w:r>
    </w:p>
    <w:p w14:paraId="0F3AD795" w14:textId="55AD83E8" w:rsidR="00E10507" w:rsidRPr="00B37919" w:rsidRDefault="00E10507" w:rsidP="006C571E">
      <w:pPr>
        <w:spacing w:line="360" w:lineRule="auto"/>
        <w:jc w:val="center"/>
        <w:rPr>
          <w:rFonts w:ascii="Times New Roman" w:hAnsi="Times New Roman" w:cs="Times New Roman"/>
          <w:sz w:val="36"/>
          <w:szCs w:val="36"/>
        </w:rPr>
      </w:pPr>
      <w:r w:rsidRPr="00B37919">
        <w:rPr>
          <w:rFonts w:ascii="Times New Roman" w:hAnsi="Times New Roman" w:cs="Times New Roman"/>
          <w:sz w:val="36"/>
          <w:szCs w:val="36"/>
        </w:rPr>
        <w:t>PEDAGOGICKÁ FAKULTA</w:t>
      </w:r>
    </w:p>
    <w:p w14:paraId="289C79BF" w14:textId="77777777" w:rsidR="00E10507" w:rsidRPr="00E10507" w:rsidRDefault="00E10507" w:rsidP="006C571E">
      <w:pPr>
        <w:spacing w:line="360" w:lineRule="auto"/>
        <w:jc w:val="center"/>
        <w:rPr>
          <w:rFonts w:ascii="Times New Roman" w:hAnsi="Times New Roman" w:cs="Times New Roman"/>
        </w:rPr>
      </w:pPr>
    </w:p>
    <w:p w14:paraId="4D611A5E" w14:textId="77777777" w:rsidR="00E10507" w:rsidRPr="00E10507" w:rsidRDefault="00E10507" w:rsidP="006C571E">
      <w:pPr>
        <w:spacing w:line="360" w:lineRule="auto"/>
        <w:jc w:val="center"/>
        <w:rPr>
          <w:rFonts w:ascii="Times New Roman" w:hAnsi="Times New Roman" w:cs="Times New Roman"/>
        </w:rPr>
      </w:pPr>
    </w:p>
    <w:p w14:paraId="4A6C3E03" w14:textId="77777777" w:rsidR="00E10507" w:rsidRPr="00E10507" w:rsidRDefault="00E10507" w:rsidP="006C571E">
      <w:pPr>
        <w:spacing w:line="360" w:lineRule="auto"/>
        <w:jc w:val="center"/>
        <w:rPr>
          <w:rFonts w:ascii="Times New Roman" w:hAnsi="Times New Roman" w:cs="Times New Roman"/>
        </w:rPr>
      </w:pPr>
    </w:p>
    <w:p w14:paraId="05EFA507" w14:textId="77777777" w:rsidR="00E10507" w:rsidRDefault="00E10507" w:rsidP="006C571E">
      <w:pPr>
        <w:spacing w:line="360" w:lineRule="auto"/>
        <w:jc w:val="center"/>
        <w:rPr>
          <w:rFonts w:ascii="Times New Roman" w:hAnsi="Times New Roman" w:cs="Times New Roman"/>
        </w:rPr>
      </w:pPr>
    </w:p>
    <w:p w14:paraId="151BCA57" w14:textId="77777777" w:rsidR="00ED6834" w:rsidRDefault="00ED6834" w:rsidP="006C571E">
      <w:pPr>
        <w:spacing w:line="360" w:lineRule="auto"/>
        <w:jc w:val="center"/>
        <w:rPr>
          <w:rFonts w:ascii="Times New Roman" w:hAnsi="Times New Roman" w:cs="Times New Roman"/>
        </w:rPr>
      </w:pPr>
    </w:p>
    <w:p w14:paraId="130F2FF7" w14:textId="5B481B6E" w:rsidR="00E10507" w:rsidRDefault="00E10507" w:rsidP="00B37919">
      <w:pPr>
        <w:pStyle w:val="Normlnweb"/>
        <w:spacing w:line="360" w:lineRule="auto"/>
      </w:pPr>
    </w:p>
    <w:p w14:paraId="67478FA3" w14:textId="77777777" w:rsidR="00E10507" w:rsidRPr="00E10507" w:rsidRDefault="00E10507" w:rsidP="006C571E">
      <w:pPr>
        <w:spacing w:line="360" w:lineRule="auto"/>
        <w:rPr>
          <w:rFonts w:ascii="Times New Roman" w:hAnsi="Times New Roman" w:cs="Times New Roman"/>
          <w:sz w:val="32"/>
          <w:szCs w:val="32"/>
        </w:rPr>
      </w:pPr>
    </w:p>
    <w:p w14:paraId="20A5B956" w14:textId="4DFE3993" w:rsidR="00E10507" w:rsidRPr="00ED6834" w:rsidRDefault="00E10507" w:rsidP="00ED6834">
      <w:pPr>
        <w:spacing w:line="360" w:lineRule="auto"/>
        <w:jc w:val="center"/>
        <w:rPr>
          <w:rFonts w:ascii="Times New Roman" w:hAnsi="Times New Roman" w:cs="Times New Roman"/>
          <w:b/>
          <w:bCs/>
          <w:sz w:val="56"/>
          <w:szCs w:val="56"/>
        </w:rPr>
      </w:pPr>
      <w:r w:rsidRPr="00ED6834">
        <w:rPr>
          <w:rFonts w:ascii="Times New Roman" w:hAnsi="Times New Roman" w:cs="Times New Roman"/>
          <w:b/>
          <w:bCs/>
          <w:sz w:val="56"/>
          <w:szCs w:val="56"/>
        </w:rPr>
        <w:t>Bakalářská práce</w:t>
      </w:r>
    </w:p>
    <w:p w14:paraId="6C13AD1A" w14:textId="77777777" w:rsidR="00E10507" w:rsidRDefault="00E10507" w:rsidP="006C571E">
      <w:pPr>
        <w:spacing w:line="360" w:lineRule="auto"/>
        <w:jc w:val="center"/>
        <w:rPr>
          <w:rFonts w:ascii="Times New Roman" w:hAnsi="Times New Roman" w:cs="Times New Roman"/>
          <w:sz w:val="32"/>
          <w:szCs w:val="32"/>
        </w:rPr>
      </w:pPr>
    </w:p>
    <w:p w14:paraId="671F5BE0" w14:textId="77777777" w:rsidR="00E10507" w:rsidRDefault="00E10507" w:rsidP="006C571E">
      <w:pPr>
        <w:spacing w:line="360" w:lineRule="auto"/>
        <w:jc w:val="center"/>
        <w:rPr>
          <w:rFonts w:ascii="Times New Roman" w:hAnsi="Times New Roman" w:cs="Times New Roman"/>
          <w:sz w:val="32"/>
          <w:szCs w:val="32"/>
        </w:rPr>
      </w:pPr>
    </w:p>
    <w:p w14:paraId="65745293" w14:textId="77777777" w:rsidR="006C571E" w:rsidRDefault="006C571E" w:rsidP="006C571E">
      <w:pPr>
        <w:spacing w:line="360" w:lineRule="auto"/>
        <w:jc w:val="center"/>
        <w:rPr>
          <w:rFonts w:ascii="Times New Roman" w:hAnsi="Times New Roman" w:cs="Times New Roman"/>
          <w:sz w:val="32"/>
          <w:szCs w:val="32"/>
        </w:rPr>
      </w:pPr>
    </w:p>
    <w:p w14:paraId="14460BDC" w14:textId="77777777" w:rsidR="00ED6834" w:rsidRDefault="00ED6834" w:rsidP="006C571E">
      <w:pPr>
        <w:spacing w:line="360" w:lineRule="auto"/>
        <w:jc w:val="center"/>
        <w:rPr>
          <w:rFonts w:ascii="Times New Roman" w:hAnsi="Times New Roman" w:cs="Times New Roman"/>
          <w:sz w:val="32"/>
          <w:szCs w:val="32"/>
        </w:rPr>
      </w:pPr>
    </w:p>
    <w:p w14:paraId="17022A70" w14:textId="77777777" w:rsidR="00ED6834" w:rsidRDefault="00ED6834" w:rsidP="006C571E">
      <w:pPr>
        <w:spacing w:line="360" w:lineRule="auto"/>
        <w:jc w:val="center"/>
        <w:rPr>
          <w:rFonts w:ascii="Times New Roman" w:hAnsi="Times New Roman" w:cs="Times New Roman"/>
          <w:sz w:val="32"/>
          <w:szCs w:val="32"/>
        </w:rPr>
      </w:pPr>
    </w:p>
    <w:p w14:paraId="66CE8596" w14:textId="77777777" w:rsidR="00730C85" w:rsidRDefault="00730C85" w:rsidP="006C571E">
      <w:pPr>
        <w:spacing w:line="360" w:lineRule="auto"/>
        <w:jc w:val="center"/>
        <w:rPr>
          <w:rFonts w:ascii="Times New Roman" w:hAnsi="Times New Roman" w:cs="Times New Roman"/>
          <w:sz w:val="32"/>
          <w:szCs w:val="32"/>
        </w:rPr>
      </w:pPr>
    </w:p>
    <w:p w14:paraId="0CBC8055" w14:textId="77777777" w:rsidR="00730C85" w:rsidRDefault="00730C85" w:rsidP="006C571E">
      <w:pPr>
        <w:spacing w:line="360" w:lineRule="auto"/>
        <w:jc w:val="center"/>
        <w:rPr>
          <w:rFonts w:ascii="Times New Roman" w:hAnsi="Times New Roman" w:cs="Times New Roman"/>
          <w:sz w:val="32"/>
          <w:szCs w:val="32"/>
        </w:rPr>
      </w:pPr>
    </w:p>
    <w:p w14:paraId="178C0F8C" w14:textId="77777777" w:rsidR="006C571E" w:rsidRDefault="006C571E" w:rsidP="006C571E">
      <w:pPr>
        <w:spacing w:line="360" w:lineRule="auto"/>
        <w:rPr>
          <w:rFonts w:ascii="Times New Roman" w:hAnsi="Times New Roman" w:cs="Times New Roman"/>
          <w:sz w:val="32"/>
          <w:szCs w:val="32"/>
        </w:rPr>
      </w:pPr>
    </w:p>
    <w:p w14:paraId="5F077A0C" w14:textId="23C1028E" w:rsidR="00E10507" w:rsidRDefault="00E10507" w:rsidP="006C571E">
      <w:pPr>
        <w:spacing w:line="360" w:lineRule="auto"/>
        <w:rPr>
          <w:rFonts w:ascii="Times New Roman" w:hAnsi="Times New Roman" w:cs="Times New Roman"/>
          <w:sz w:val="32"/>
          <w:szCs w:val="32"/>
        </w:rPr>
      </w:pPr>
      <w:r>
        <w:rPr>
          <w:rFonts w:ascii="Times New Roman" w:hAnsi="Times New Roman" w:cs="Times New Roman"/>
          <w:sz w:val="32"/>
          <w:szCs w:val="32"/>
        </w:rPr>
        <w:t>2024                                                                         Sklenářová Markéta</w:t>
      </w:r>
    </w:p>
    <w:p w14:paraId="234B602E" w14:textId="77777777" w:rsidR="00B37919" w:rsidRDefault="00B37919" w:rsidP="006C571E">
      <w:pPr>
        <w:spacing w:line="360" w:lineRule="auto"/>
        <w:rPr>
          <w:rFonts w:ascii="Times New Roman" w:hAnsi="Times New Roman" w:cs="Times New Roman"/>
          <w:sz w:val="32"/>
          <w:szCs w:val="32"/>
        </w:rPr>
      </w:pPr>
    </w:p>
    <w:p w14:paraId="445C564D" w14:textId="4E29EFAF" w:rsidR="006C571E" w:rsidRPr="00E10507" w:rsidRDefault="006C571E" w:rsidP="006C571E">
      <w:pPr>
        <w:spacing w:line="360" w:lineRule="auto"/>
        <w:jc w:val="center"/>
        <w:rPr>
          <w:rFonts w:ascii="Times New Roman" w:hAnsi="Times New Roman" w:cs="Times New Roman"/>
          <w:sz w:val="40"/>
          <w:szCs w:val="40"/>
        </w:rPr>
      </w:pPr>
      <w:r w:rsidRPr="00E10507">
        <w:rPr>
          <w:rFonts w:ascii="Times New Roman" w:hAnsi="Times New Roman" w:cs="Times New Roman"/>
          <w:sz w:val="40"/>
          <w:szCs w:val="40"/>
        </w:rPr>
        <w:lastRenderedPageBreak/>
        <w:t>UNIVERZITA PALACKÉHO V OLOMOUCI</w:t>
      </w:r>
    </w:p>
    <w:p w14:paraId="0D74E89D" w14:textId="77777777" w:rsidR="006C571E" w:rsidRDefault="006C571E" w:rsidP="006C571E">
      <w:pPr>
        <w:spacing w:line="360" w:lineRule="auto"/>
        <w:jc w:val="center"/>
        <w:rPr>
          <w:rFonts w:ascii="Times New Roman" w:hAnsi="Times New Roman" w:cs="Times New Roman"/>
          <w:sz w:val="32"/>
          <w:szCs w:val="32"/>
        </w:rPr>
      </w:pPr>
      <w:r w:rsidRPr="00E10507">
        <w:rPr>
          <w:rFonts w:ascii="Times New Roman" w:hAnsi="Times New Roman" w:cs="Times New Roman"/>
          <w:sz w:val="32"/>
          <w:szCs w:val="32"/>
        </w:rPr>
        <w:t>PEDAGOGICKÁ FAKULTA</w:t>
      </w:r>
    </w:p>
    <w:p w14:paraId="5AAB8213" w14:textId="4D9CA50E" w:rsidR="006C571E" w:rsidRPr="006C571E" w:rsidRDefault="006C571E" w:rsidP="006C571E">
      <w:pPr>
        <w:spacing w:line="360" w:lineRule="auto"/>
        <w:jc w:val="center"/>
        <w:rPr>
          <w:rFonts w:ascii="Times New Roman" w:hAnsi="Times New Roman" w:cs="Times New Roman"/>
          <w:sz w:val="32"/>
          <w:szCs w:val="32"/>
        </w:rPr>
      </w:pPr>
      <w:r w:rsidRPr="006C571E">
        <w:rPr>
          <w:rFonts w:ascii="Times New Roman" w:hAnsi="Times New Roman" w:cs="Times New Roman"/>
          <w:sz w:val="32"/>
          <w:szCs w:val="32"/>
        </w:rPr>
        <w:t>Ústav pedagogiky a sociálních studií</w:t>
      </w:r>
    </w:p>
    <w:p w14:paraId="35C07CEE" w14:textId="77777777" w:rsidR="006C571E" w:rsidRDefault="006C571E" w:rsidP="006C571E">
      <w:pPr>
        <w:spacing w:line="360" w:lineRule="auto"/>
        <w:rPr>
          <w:rFonts w:ascii="Times New Roman" w:hAnsi="Times New Roman" w:cs="Times New Roman"/>
          <w:sz w:val="32"/>
          <w:szCs w:val="32"/>
        </w:rPr>
      </w:pPr>
    </w:p>
    <w:p w14:paraId="01823CB8" w14:textId="55071CBB" w:rsidR="006C571E" w:rsidRDefault="006C571E" w:rsidP="00B37919">
      <w:pPr>
        <w:spacing w:line="360" w:lineRule="auto"/>
        <w:jc w:val="center"/>
        <w:rPr>
          <w:rFonts w:ascii="Times New Roman" w:hAnsi="Times New Roman" w:cs="Times New Roman"/>
          <w:sz w:val="32"/>
          <w:szCs w:val="32"/>
        </w:rPr>
      </w:pPr>
      <w:r>
        <w:rPr>
          <w:noProof/>
        </w:rPr>
        <w:drawing>
          <wp:inline distT="0" distB="0" distL="0" distR="0" wp14:anchorId="4205CE42" wp14:editId="618387A2">
            <wp:extent cx="1785350" cy="1549400"/>
            <wp:effectExtent l="0" t="0" r="5715" b="0"/>
            <wp:docPr id="1394879035" name="Obrázek 1" descr="Obsah obrázku logo, symbol, tex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157330" name="Obrázek 1" descr="Obsah obrázku logo, symbol, text, Písmo&#10;&#10;Popis byl vytvořen automatick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130" cy="1586526"/>
                    </a:xfrm>
                    <a:prstGeom prst="rect">
                      <a:avLst/>
                    </a:prstGeom>
                    <a:noFill/>
                    <a:ln>
                      <a:noFill/>
                    </a:ln>
                  </pic:spPr>
                </pic:pic>
              </a:graphicData>
            </a:graphic>
          </wp:inline>
        </w:drawing>
      </w:r>
    </w:p>
    <w:p w14:paraId="736F394B" w14:textId="77777777" w:rsidR="00B37919" w:rsidRPr="00B37919" w:rsidRDefault="00B37919" w:rsidP="00B37919">
      <w:pPr>
        <w:spacing w:line="360" w:lineRule="auto"/>
        <w:jc w:val="center"/>
        <w:rPr>
          <w:rFonts w:ascii="Times New Roman" w:hAnsi="Times New Roman" w:cs="Times New Roman"/>
          <w:sz w:val="32"/>
          <w:szCs w:val="32"/>
        </w:rPr>
      </w:pPr>
    </w:p>
    <w:p w14:paraId="18F10727" w14:textId="77777777" w:rsidR="00B37919" w:rsidRDefault="00B37919" w:rsidP="00B37919">
      <w:pPr>
        <w:spacing w:line="360" w:lineRule="auto"/>
        <w:jc w:val="center"/>
        <w:rPr>
          <w:rFonts w:ascii="Times New Roman" w:hAnsi="Times New Roman" w:cs="Times New Roman"/>
          <w:b/>
          <w:bCs/>
          <w:sz w:val="44"/>
          <w:szCs w:val="44"/>
        </w:rPr>
      </w:pPr>
      <w:r w:rsidRPr="00ED6834">
        <w:rPr>
          <w:rFonts w:ascii="Times New Roman" w:hAnsi="Times New Roman" w:cs="Times New Roman"/>
          <w:b/>
          <w:bCs/>
          <w:sz w:val="44"/>
          <w:szCs w:val="44"/>
        </w:rPr>
        <w:t>Poznatky, předsudky a stereotypy studentů střední pedagogické školy o problematice syndromu CAN</w:t>
      </w:r>
    </w:p>
    <w:p w14:paraId="64814457" w14:textId="77777777" w:rsidR="00730C85" w:rsidRDefault="00730C85" w:rsidP="00730C85">
      <w:pPr>
        <w:spacing w:line="360" w:lineRule="auto"/>
        <w:rPr>
          <w:rFonts w:ascii="Times New Roman" w:hAnsi="Times New Roman" w:cs="Times New Roman"/>
          <w:b/>
          <w:bCs/>
          <w:sz w:val="44"/>
          <w:szCs w:val="44"/>
        </w:rPr>
      </w:pPr>
    </w:p>
    <w:p w14:paraId="0DA2DA58" w14:textId="0377EBB5" w:rsidR="006C571E" w:rsidRDefault="006C571E" w:rsidP="006C571E">
      <w:pPr>
        <w:spacing w:line="360" w:lineRule="auto"/>
        <w:jc w:val="center"/>
        <w:rPr>
          <w:rFonts w:ascii="Times New Roman" w:hAnsi="Times New Roman" w:cs="Times New Roman"/>
          <w:b/>
          <w:bCs/>
          <w:sz w:val="40"/>
          <w:szCs w:val="40"/>
        </w:rPr>
      </w:pPr>
      <w:r w:rsidRPr="006C571E">
        <w:rPr>
          <w:rFonts w:ascii="Times New Roman" w:hAnsi="Times New Roman" w:cs="Times New Roman"/>
          <w:b/>
          <w:bCs/>
          <w:sz w:val="40"/>
          <w:szCs w:val="40"/>
        </w:rPr>
        <w:t>Bakalářská práce</w:t>
      </w:r>
    </w:p>
    <w:p w14:paraId="7439757C" w14:textId="69581725" w:rsidR="00ED6834" w:rsidRDefault="006C571E" w:rsidP="00B37919">
      <w:pPr>
        <w:spacing w:line="360" w:lineRule="auto"/>
        <w:jc w:val="center"/>
        <w:rPr>
          <w:rFonts w:ascii="Times New Roman" w:hAnsi="Times New Roman" w:cs="Times New Roman"/>
          <w:sz w:val="32"/>
          <w:szCs w:val="32"/>
        </w:rPr>
      </w:pPr>
      <w:r w:rsidRPr="006C571E">
        <w:rPr>
          <w:rFonts w:ascii="Times New Roman" w:hAnsi="Times New Roman" w:cs="Times New Roman"/>
          <w:sz w:val="32"/>
          <w:szCs w:val="32"/>
        </w:rPr>
        <w:t>Sklenářová Markét</w:t>
      </w:r>
      <w:r w:rsidR="00B37919">
        <w:rPr>
          <w:rFonts w:ascii="Times New Roman" w:hAnsi="Times New Roman" w:cs="Times New Roman"/>
          <w:sz w:val="32"/>
          <w:szCs w:val="32"/>
        </w:rPr>
        <w:t>a</w:t>
      </w:r>
    </w:p>
    <w:p w14:paraId="1728708D" w14:textId="77777777" w:rsidR="00B37919" w:rsidRDefault="00B37919" w:rsidP="00B37919">
      <w:pPr>
        <w:spacing w:line="360" w:lineRule="auto"/>
        <w:rPr>
          <w:rFonts w:ascii="Times New Roman" w:hAnsi="Times New Roman" w:cs="Times New Roman"/>
          <w:b/>
          <w:bCs/>
          <w:sz w:val="44"/>
          <w:szCs w:val="44"/>
        </w:rPr>
      </w:pPr>
    </w:p>
    <w:p w14:paraId="16244605" w14:textId="77777777" w:rsidR="00B37919" w:rsidRDefault="00B37919" w:rsidP="00B37919">
      <w:pPr>
        <w:spacing w:line="360" w:lineRule="auto"/>
        <w:rPr>
          <w:rFonts w:ascii="Times New Roman" w:hAnsi="Times New Roman" w:cs="Times New Roman"/>
          <w:b/>
          <w:bCs/>
          <w:sz w:val="44"/>
          <w:szCs w:val="44"/>
        </w:rPr>
      </w:pPr>
    </w:p>
    <w:p w14:paraId="186A5565" w14:textId="4D1411B5" w:rsidR="009267AB" w:rsidRDefault="00ED6834" w:rsidP="00B37919">
      <w:pPr>
        <w:spacing w:line="360" w:lineRule="auto"/>
        <w:jc w:val="right"/>
        <w:rPr>
          <w:rFonts w:ascii="Times New Roman" w:hAnsi="Times New Roman" w:cs="Times New Roman"/>
          <w:sz w:val="24"/>
          <w:szCs w:val="24"/>
        </w:rPr>
      </w:pPr>
      <w:r w:rsidRPr="00B37919">
        <w:rPr>
          <w:rFonts w:ascii="Times New Roman" w:hAnsi="Times New Roman" w:cs="Times New Roman"/>
          <w:sz w:val="24"/>
          <w:szCs w:val="24"/>
        </w:rPr>
        <w:t xml:space="preserve">Olomouc 2024         </w:t>
      </w:r>
      <w:r w:rsidR="00B37919">
        <w:rPr>
          <w:rFonts w:ascii="Times New Roman" w:hAnsi="Times New Roman" w:cs="Times New Roman"/>
          <w:sz w:val="24"/>
          <w:szCs w:val="24"/>
        </w:rPr>
        <w:t xml:space="preserve">                                      </w:t>
      </w:r>
      <w:r w:rsidRPr="00B37919">
        <w:rPr>
          <w:rFonts w:ascii="Times New Roman" w:hAnsi="Times New Roman" w:cs="Times New Roman"/>
          <w:sz w:val="24"/>
          <w:szCs w:val="24"/>
        </w:rPr>
        <w:t xml:space="preserve">     </w:t>
      </w:r>
      <w:r w:rsidR="00B37919" w:rsidRPr="00B37919">
        <w:rPr>
          <w:rFonts w:ascii="Times New Roman" w:hAnsi="Times New Roman" w:cs="Times New Roman"/>
          <w:sz w:val="24"/>
          <w:szCs w:val="24"/>
        </w:rPr>
        <w:t xml:space="preserve"> </w:t>
      </w:r>
      <w:r w:rsidRPr="00B37919">
        <w:rPr>
          <w:rFonts w:ascii="Times New Roman" w:hAnsi="Times New Roman" w:cs="Times New Roman"/>
          <w:sz w:val="24"/>
          <w:szCs w:val="24"/>
        </w:rPr>
        <w:t xml:space="preserve"> </w:t>
      </w:r>
      <w:r w:rsidR="00B37919" w:rsidRPr="00B37919">
        <w:rPr>
          <w:rFonts w:ascii="Times New Roman" w:hAnsi="Times New Roman" w:cs="Times New Roman"/>
          <w:sz w:val="24"/>
          <w:szCs w:val="24"/>
        </w:rPr>
        <w:t>Vedoucí práce: Mgr.</w:t>
      </w:r>
      <w:r w:rsidRPr="00B37919">
        <w:rPr>
          <w:rFonts w:ascii="Times New Roman" w:hAnsi="Times New Roman" w:cs="Times New Roman"/>
          <w:sz w:val="24"/>
          <w:szCs w:val="24"/>
        </w:rPr>
        <w:t xml:space="preserve"> Pavel </w:t>
      </w:r>
      <w:proofErr w:type="spellStart"/>
      <w:r w:rsidRPr="00B37919">
        <w:rPr>
          <w:rFonts w:ascii="Times New Roman" w:hAnsi="Times New Roman" w:cs="Times New Roman"/>
          <w:sz w:val="24"/>
          <w:szCs w:val="24"/>
        </w:rPr>
        <w:t>Neumeister</w:t>
      </w:r>
      <w:proofErr w:type="spellEnd"/>
      <w:r w:rsidRPr="00B37919">
        <w:rPr>
          <w:rFonts w:ascii="Times New Roman" w:hAnsi="Times New Roman" w:cs="Times New Roman"/>
          <w:sz w:val="24"/>
          <w:szCs w:val="24"/>
        </w:rPr>
        <w:t>, Ph.D.</w:t>
      </w:r>
    </w:p>
    <w:p w14:paraId="428C0518" w14:textId="6914007E" w:rsidR="00A81B09" w:rsidRDefault="009267AB" w:rsidP="00A81B09">
      <w:pPr>
        <w:jc w:val="center"/>
        <w:rPr>
          <w:rFonts w:ascii="Times New Roman" w:hAnsi="Times New Roman" w:cs="Times New Roman"/>
          <w:b/>
          <w:bCs/>
          <w:sz w:val="28"/>
          <w:szCs w:val="28"/>
        </w:rPr>
      </w:pPr>
      <w:r w:rsidRPr="00A81B09">
        <w:rPr>
          <w:rFonts w:ascii="Times New Roman" w:hAnsi="Times New Roman" w:cs="Times New Roman"/>
          <w:b/>
          <w:bCs/>
          <w:sz w:val="28"/>
          <w:szCs w:val="28"/>
        </w:rPr>
        <w:lastRenderedPageBreak/>
        <w:t>Anotace</w:t>
      </w:r>
    </w:p>
    <w:p w14:paraId="39F4287E" w14:textId="77777777" w:rsidR="008D54A8" w:rsidRPr="00A81B09" w:rsidRDefault="008D54A8" w:rsidP="00A81B09">
      <w:pPr>
        <w:jc w:val="center"/>
        <w:rPr>
          <w:rFonts w:ascii="Times New Roman" w:hAnsi="Times New Roman" w:cs="Times New Roman"/>
          <w:b/>
          <w:bCs/>
          <w:sz w:val="28"/>
          <w:szCs w:val="28"/>
        </w:rPr>
      </w:pPr>
    </w:p>
    <w:tbl>
      <w:tblPr>
        <w:tblStyle w:val="TableNormal"/>
        <w:tblW w:w="0" w:type="auto"/>
        <w:tblInd w:w="18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945"/>
        <w:gridCol w:w="6269"/>
      </w:tblGrid>
      <w:tr w:rsidR="00A81B09" w14:paraId="06C0D2B8" w14:textId="77777777" w:rsidTr="003410DB">
        <w:trPr>
          <w:trHeight w:val="529"/>
        </w:trPr>
        <w:tc>
          <w:tcPr>
            <w:tcW w:w="2945" w:type="dxa"/>
            <w:tcBorders>
              <w:bottom w:val="single" w:sz="4" w:space="0" w:color="000000"/>
              <w:right w:val="single" w:sz="2" w:space="0" w:color="000000"/>
            </w:tcBorders>
          </w:tcPr>
          <w:p w14:paraId="2FDDFC5C" w14:textId="77777777" w:rsidR="003410DB" w:rsidRDefault="003410DB" w:rsidP="001064EF">
            <w:pPr>
              <w:pStyle w:val="TableParagraph"/>
              <w:spacing w:line="226" w:lineRule="exact"/>
              <w:ind w:left="100"/>
              <w:rPr>
                <w:b/>
                <w:sz w:val="20"/>
              </w:rPr>
            </w:pPr>
          </w:p>
          <w:p w14:paraId="10AC43DC" w14:textId="6CA9242E" w:rsidR="00A81B09" w:rsidRDefault="00A81B09" w:rsidP="001064EF">
            <w:pPr>
              <w:pStyle w:val="TableParagraph"/>
              <w:spacing w:line="226" w:lineRule="exact"/>
              <w:ind w:left="100"/>
              <w:rPr>
                <w:b/>
                <w:sz w:val="20"/>
              </w:rPr>
            </w:pPr>
            <w:proofErr w:type="spellStart"/>
            <w:r>
              <w:rPr>
                <w:b/>
                <w:sz w:val="20"/>
              </w:rPr>
              <w:t>Jméno</w:t>
            </w:r>
            <w:proofErr w:type="spellEnd"/>
            <w:r>
              <w:rPr>
                <w:b/>
                <w:spacing w:val="-1"/>
                <w:sz w:val="20"/>
              </w:rPr>
              <w:t xml:space="preserve"> </w:t>
            </w:r>
            <w:r>
              <w:rPr>
                <w:b/>
                <w:sz w:val="20"/>
              </w:rPr>
              <w:t>a</w:t>
            </w:r>
            <w:r>
              <w:rPr>
                <w:b/>
                <w:spacing w:val="-4"/>
                <w:sz w:val="20"/>
              </w:rPr>
              <w:t xml:space="preserve"> </w:t>
            </w:r>
            <w:proofErr w:type="spellStart"/>
            <w:r>
              <w:rPr>
                <w:b/>
                <w:sz w:val="20"/>
              </w:rPr>
              <w:t>příjmení</w:t>
            </w:r>
            <w:proofErr w:type="spellEnd"/>
            <w:r>
              <w:rPr>
                <w:b/>
                <w:sz w:val="20"/>
              </w:rPr>
              <w:t>:</w:t>
            </w:r>
          </w:p>
        </w:tc>
        <w:tc>
          <w:tcPr>
            <w:tcW w:w="6269" w:type="dxa"/>
            <w:tcBorders>
              <w:left w:val="single" w:sz="2" w:space="0" w:color="000000"/>
              <w:bottom w:val="single" w:sz="4" w:space="0" w:color="000000"/>
            </w:tcBorders>
          </w:tcPr>
          <w:p w14:paraId="6521A571" w14:textId="77777777" w:rsidR="003410DB" w:rsidRDefault="00A81B09" w:rsidP="001064EF">
            <w:pPr>
              <w:pStyle w:val="TableParagraph"/>
              <w:rPr>
                <w:rFonts w:ascii="Times New Roman" w:hAnsi="Times New Roman" w:cs="Times New Roman"/>
                <w:sz w:val="18"/>
                <w:szCs w:val="18"/>
              </w:rPr>
            </w:pPr>
            <w:r w:rsidRPr="008D54A8">
              <w:rPr>
                <w:rFonts w:ascii="Times New Roman" w:hAnsi="Times New Roman" w:cs="Times New Roman"/>
                <w:sz w:val="18"/>
                <w:szCs w:val="18"/>
              </w:rPr>
              <w:t xml:space="preserve">  </w:t>
            </w:r>
          </w:p>
          <w:p w14:paraId="3BB4161B" w14:textId="722734CE" w:rsidR="00A81B09" w:rsidRPr="008D54A8" w:rsidRDefault="00A81B09" w:rsidP="001064EF">
            <w:pPr>
              <w:pStyle w:val="TableParagraph"/>
              <w:rPr>
                <w:rFonts w:ascii="Times New Roman" w:hAnsi="Times New Roman" w:cs="Times New Roman"/>
                <w:sz w:val="18"/>
                <w:szCs w:val="18"/>
              </w:rPr>
            </w:pPr>
            <w:r w:rsidRPr="008D54A8">
              <w:rPr>
                <w:rFonts w:ascii="Times New Roman" w:hAnsi="Times New Roman" w:cs="Times New Roman"/>
                <w:sz w:val="18"/>
                <w:szCs w:val="18"/>
              </w:rPr>
              <w:t xml:space="preserve"> Sklenářová Markéta</w:t>
            </w:r>
          </w:p>
        </w:tc>
      </w:tr>
      <w:tr w:rsidR="00A81B09" w14:paraId="2A3E9005" w14:textId="77777777" w:rsidTr="001064EF">
        <w:trPr>
          <w:trHeight w:val="414"/>
        </w:trPr>
        <w:tc>
          <w:tcPr>
            <w:tcW w:w="2945" w:type="dxa"/>
            <w:tcBorders>
              <w:top w:val="single" w:sz="4" w:space="0" w:color="000000"/>
              <w:bottom w:val="single" w:sz="4" w:space="0" w:color="000000"/>
              <w:right w:val="single" w:sz="2" w:space="0" w:color="000000"/>
            </w:tcBorders>
          </w:tcPr>
          <w:p w14:paraId="2E608635" w14:textId="77777777" w:rsidR="00A81B09" w:rsidRDefault="00A81B09" w:rsidP="001064EF">
            <w:pPr>
              <w:pStyle w:val="TableParagraph"/>
              <w:spacing w:line="226" w:lineRule="exact"/>
              <w:ind w:left="100"/>
              <w:rPr>
                <w:b/>
                <w:sz w:val="20"/>
              </w:rPr>
            </w:pPr>
            <w:r>
              <w:rPr>
                <w:b/>
                <w:sz w:val="20"/>
              </w:rPr>
              <w:t>Katedra:</w:t>
            </w:r>
          </w:p>
        </w:tc>
        <w:tc>
          <w:tcPr>
            <w:tcW w:w="6269" w:type="dxa"/>
            <w:tcBorders>
              <w:top w:val="single" w:sz="4" w:space="0" w:color="000000"/>
              <w:left w:val="single" w:sz="2" w:space="0" w:color="000000"/>
              <w:bottom w:val="single" w:sz="4" w:space="0" w:color="000000"/>
            </w:tcBorders>
          </w:tcPr>
          <w:p w14:paraId="48095CEB" w14:textId="4EFCE90C" w:rsidR="00A81B09" w:rsidRPr="008D54A8" w:rsidRDefault="00A81B09" w:rsidP="001064EF">
            <w:pPr>
              <w:pStyle w:val="TableParagraph"/>
              <w:rPr>
                <w:rFonts w:ascii="Times New Roman" w:hAnsi="Times New Roman" w:cs="Times New Roman"/>
                <w:sz w:val="18"/>
                <w:szCs w:val="18"/>
              </w:rPr>
            </w:pPr>
            <w:r w:rsidRPr="008D54A8">
              <w:rPr>
                <w:rFonts w:ascii="Times New Roman" w:hAnsi="Times New Roman" w:cs="Times New Roman"/>
                <w:sz w:val="18"/>
                <w:szCs w:val="18"/>
              </w:rPr>
              <w:t xml:space="preserve">  </w:t>
            </w:r>
            <w:proofErr w:type="spellStart"/>
            <w:r w:rsidRPr="008D54A8">
              <w:rPr>
                <w:rFonts w:ascii="Times New Roman" w:hAnsi="Times New Roman" w:cs="Times New Roman"/>
                <w:sz w:val="18"/>
                <w:szCs w:val="18"/>
              </w:rPr>
              <w:t>Ústav</w:t>
            </w:r>
            <w:proofErr w:type="spellEnd"/>
            <w:r w:rsidRPr="008D54A8">
              <w:rPr>
                <w:rFonts w:ascii="Times New Roman" w:hAnsi="Times New Roman" w:cs="Times New Roman"/>
                <w:sz w:val="18"/>
                <w:szCs w:val="18"/>
              </w:rPr>
              <w:t xml:space="preserve"> </w:t>
            </w:r>
            <w:proofErr w:type="spellStart"/>
            <w:r w:rsidRPr="008D54A8">
              <w:rPr>
                <w:rFonts w:ascii="Times New Roman" w:hAnsi="Times New Roman" w:cs="Times New Roman"/>
                <w:sz w:val="18"/>
                <w:szCs w:val="18"/>
              </w:rPr>
              <w:t>pedagogiky</w:t>
            </w:r>
            <w:proofErr w:type="spellEnd"/>
            <w:r w:rsidRPr="008D54A8">
              <w:rPr>
                <w:rFonts w:ascii="Times New Roman" w:hAnsi="Times New Roman" w:cs="Times New Roman"/>
                <w:sz w:val="18"/>
                <w:szCs w:val="18"/>
              </w:rPr>
              <w:t xml:space="preserve"> a </w:t>
            </w:r>
            <w:proofErr w:type="spellStart"/>
            <w:r w:rsidRPr="008D54A8">
              <w:rPr>
                <w:rFonts w:ascii="Times New Roman" w:hAnsi="Times New Roman" w:cs="Times New Roman"/>
                <w:sz w:val="18"/>
                <w:szCs w:val="18"/>
              </w:rPr>
              <w:t>sociálních</w:t>
            </w:r>
            <w:proofErr w:type="spellEnd"/>
            <w:r w:rsidRPr="008D54A8">
              <w:rPr>
                <w:rFonts w:ascii="Times New Roman" w:hAnsi="Times New Roman" w:cs="Times New Roman"/>
                <w:sz w:val="18"/>
                <w:szCs w:val="18"/>
              </w:rPr>
              <w:t xml:space="preserve"> </w:t>
            </w:r>
            <w:proofErr w:type="spellStart"/>
            <w:r w:rsidRPr="008D54A8">
              <w:rPr>
                <w:rFonts w:ascii="Times New Roman" w:hAnsi="Times New Roman" w:cs="Times New Roman"/>
                <w:sz w:val="18"/>
                <w:szCs w:val="18"/>
              </w:rPr>
              <w:t>studií</w:t>
            </w:r>
            <w:proofErr w:type="spellEnd"/>
            <w:r w:rsidRPr="008D54A8">
              <w:rPr>
                <w:rFonts w:ascii="Times New Roman" w:hAnsi="Times New Roman" w:cs="Times New Roman"/>
                <w:sz w:val="18"/>
                <w:szCs w:val="18"/>
              </w:rPr>
              <w:t xml:space="preserve"> </w:t>
            </w:r>
          </w:p>
        </w:tc>
      </w:tr>
      <w:tr w:rsidR="00A81B09" w14:paraId="728C808C" w14:textId="77777777" w:rsidTr="001064EF">
        <w:trPr>
          <w:trHeight w:val="417"/>
        </w:trPr>
        <w:tc>
          <w:tcPr>
            <w:tcW w:w="2945" w:type="dxa"/>
            <w:tcBorders>
              <w:top w:val="single" w:sz="4" w:space="0" w:color="000000"/>
              <w:bottom w:val="single" w:sz="4" w:space="0" w:color="000000"/>
              <w:right w:val="single" w:sz="2" w:space="0" w:color="000000"/>
            </w:tcBorders>
          </w:tcPr>
          <w:p w14:paraId="3D27D1D4" w14:textId="77777777" w:rsidR="00A81B09" w:rsidRDefault="00A81B09" w:rsidP="001064EF">
            <w:pPr>
              <w:pStyle w:val="TableParagraph"/>
              <w:spacing w:line="226" w:lineRule="exact"/>
              <w:ind w:left="100"/>
              <w:rPr>
                <w:b/>
                <w:sz w:val="20"/>
              </w:rPr>
            </w:pPr>
            <w:proofErr w:type="spellStart"/>
            <w:r>
              <w:rPr>
                <w:b/>
                <w:sz w:val="20"/>
              </w:rPr>
              <w:t>Vedoucí</w:t>
            </w:r>
            <w:proofErr w:type="spellEnd"/>
            <w:r>
              <w:rPr>
                <w:b/>
                <w:spacing w:val="-5"/>
                <w:sz w:val="20"/>
              </w:rPr>
              <w:t xml:space="preserve"> </w:t>
            </w:r>
            <w:proofErr w:type="spellStart"/>
            <w:r>
              <w:rPr>
                <w:b/>
                <w:sz w:val="20"/>
              </w:rPr>
              <w:t>práce</w:t>
            </w:r>
            <w:proofErr w:type="spellEnd"/>
            <w:r>
              <w:rPr>
                <w:b/>
                <w:sz w:val="20"/>
              </w:rPr>
              <w:t>:</w:t>
            </w:r>
          </w:p>
        </w:tc>
        <w:tc>
          <w:tcPr>
            <w:tcW w:w="6269" w:type="dxa"/>
            <w:tcBorders>
              <w:top w:val="single" w:sz="4" w:space="0" w:color="000000"/>
              <w:left w:val="single" w:sz="2" w:space="0" w:color="000000"/>
              <w:bottom w:val="single" w:sz="4" w:space="0" w:color="000000"/>
            </w:tcBorders>
          </w:tcPr>
          <w:p w14:paraId="3BA98CD4" w14:textId="4A036666" w:rsidR="00A81B09" w:rsidRPr="008D54A8" w:rsidRDefault="00A81B09" w:rsidP="001064EF">
            <w:pPr>
              <w:pStyle w:val="TableParagraph"/>
              <w:rPr>
                <w:rFonts w:ascii="Times New Roman" w:hAnsi="Times New Roman" w:cs="Times New Roman"/>
                <w:sz w:val="18"/>
                <w:szCs w:val="18"/>
              </w:rPr>
            </w:pPr>
            <w:r w:rsidRPr="008D54A8">
              <w:rPr>
                <w:rFonts w:ascii="Times New Roman" w:hAnsi="Times New Roman" w:cs="Times New Roman"/>
                <w:sz w:val="18"/>
                <w:szCs w:val="18"/>
              </w:rPr>
              <w:t xml:space="preserve">  Mgr. Pavel Neumeister, Ph.D.</w:t>
            </w:r>
          </w:p>
        </w:tc>
      </w:tr>
      <w:tr w:rsidR="00A81B09" w14:paraId="54154907" w14:textId="77777777" w:rsidTr="001064EF">
        <w:trPr>
          <w:trHeight w:val="414"/>
        </w:trPr>
        <w:tc>
          <w:tcPr>
            <w:tcW w:w="2945" w:type="dxa"/>
            <w:tcBorders>
              <w:top w:val="single" w:sz="4" w:space="0" w:color="000000"/>
              <w:right w:val="single" w:sz="2" w:space="0" w:color="000000"/>
            </w:tcBorders>
          </w:tcPr>
          <w:p w14:paraId="132C6B68" w14:textId="77777777" w:rsidR="00A81B09" w:rsidRDefault="00A81B09" w:rsidP="001064EF">
            <w:pPr>
              <w:pStyle w:val="TableParagraph"/>
              <w:spacing w:line="224" w:lineRule="exact"/>
              <w:ind w:left="100"/>
              <w:rPr>
                <w:b/>
                <w:sz w:val="20"/>
              </w:rPr>
            </w:pPr>
            <w:proofErr w:type="spellStart"/>
            <w:r>
              <w:rPr>
                <w:b/>
                <w:sz w:val="20"/>
              </w:rPr>
              <w:t>Rok</w:t>
            </w:r>
            <w:proofErr w:type="spellEnd"/>
            <w:r>
              <w:rPr>
                <w:b/>
                <w:spacing w:val="-5"/>
                <w:sz w:val="20"/>
              </w:rPr>
              <w:t xml:space="preserve"> </w:t>
            </w:r>
            <w:proofErr w:type="spellStart"/>
            <w:r>
              <w:rPr>
                <w:b/>
                <w:sz w:val="20"/>
              </w:rPr>
              <w:t>obhajoby</w:t>
            </w:r>
            <w:proofErr w:type="spellEnd"/>
            <w:r>
              <w:rPr>
                <w:b/>
                <w:sz w:val="20"/>
              </w:rPr>
              <w:t>:</w:t>
            </w:r>
          </w:p>
        </w:tc>
        <w:tc>
          <w:tcPr>
            <w:tcW w:w="6269" w:type="dxa"/>
            <w:tcBorders>
              <w:top w:val="single" w:sz="4" w:space="0" w:color="000000"/>
              <w:left w:val="single" w:sz="2" w:space="0" w:color="000000"/>
            </w:tcBorders>
          </w:tcPr>
          <w:p w14:paraId="2A2121AA" w14:textId="41AE1CBE" w:rsidR="00A81B09" w:rsidRPr="008D54A8" w:rsidRDefault="00A81B09" w:rsidP="001064EF">
            <w:pPr>
              <w:pStyle w:val="TableParagraph"/>
              <w:rPr>
                <w:rFonts w:ascii="Times New Roman" w:hAnsi="Times New Roman" w:cs="Times New Roman"/>
                <w:sz w:val="18"/>
                <w:szCs w:val="18"/>
              </w:rPr>
            </w:pPr>
            <w:r w:rsidRPr="008D54A8">
              <w:rPr>
                <w:rFonts w:ascii="Times New Roman" w:hAnsi="Times New Roman" w:cs="Times New Roman"/>
                <w:sz w:val="18"/>
                <w:szCs w:val="18"/>
              </w:rPr>
              <w:t xml:space="preserve">  2024</w:t>
            </w:r>
          </w:p>
        </w:tc>
      </w:tr>
      <w:tr w:rsidR="00A81B09" w14:paraId="3471030C" w14:textId="77777777" w:rsidTr="001064EF">
        <w:trPr>
          <w:trHeight w:val="226"/>
        </w:trPr>
        <w:tc>
          <w:tcPr>
            <w:tcW w:w="9214" w:type="dxa"/>
            <w:gridSpan w:val="2"/>
            <w:tcBorders>
              <w:left w:val="nil"/>
              <w:right w:val="nil"/>
            </w:tcBorders>
          </w:tcPr>
          <w:p w14:paraId="4F9F7C51" w14:textId="77777777" w:rsidR="00A81B09" w:rsidRPr="008D54A8" w:rsidRDefault="00A81B09" w:rsidP="001064EF">
            <w:pPr>
              <w:pStyle w:val="TableParagraph"/>
              <w:rPr>
                <w:rFonts w:ascii="Times New Roman" w:hAnsi="Times New Roman" w:cs="Times New Roman"/>
                <w:sz w:val="18"/>
                <w:szCs w:val="18"/>
              </w:rPr>
            </w:pPr>
          </w:p>
        </w:tc>
      </w:tr>
      <w:tr w:rsidR="00A81B09" w14:paraId="6CED893F" w14:textId="77777777" w:rsidTr="001064EF">
        <w:trPr>
          <w:trHeight w:val="680"/>
        </w:trPr>
        <w:tc>
          <w:tcPr>
            <w:tcW w:w="2945" w:type="dxa"/>
            <w:tcBorders>
              <w:bottom w:val="single" w:sz="4" w:space="0" w:color="000000"/>
              <w:right w:val="single" w:sz="2" w:space="0" w:color="000000"/>
            </w:tcBorders>
          </w:tcPr>
          <w:p w14:paraId="6E8EB21B" w14:textId="77777777" w:rsidR="00A81B09" w:rsidRDefault="00A81B09" w:rsidP="001064EF">
            <w:pPr>
              <w:pStyle w:val="TableParagraph"/>
              <w:spacing w:line="226" w:lineRule="exact"/>
              <w:ind w:left="100"/>
              <w:rPr>
                <w:b/>
                <w:sz w:val="20"/>
              </w:rPr>
            </w:pPr>
            <w:proofErr w:type="spellStart"/>
            <w:r>
              <w:rPr>
                <w:b/>
                <w:sz w:val="20"/>
              </w:rPr>
              <w:t>Název</w:t>
            </w:r>
            <w:proofErr w:type="spellEnd"/>
            <w:r>
              <w:rPr>
                <w:b/>
                <w:spacing w:val="-4"/>
                <w:sz w:val="20"/>
              </w:rPr>
              <w:t xml:space="preserve"> </w:t>
            </w:r>
            <w:proofErr w:type="spellStart"/>
            <w:r>
              <w:rPr>
                <w:b/>
                <w:sz w:val="20"/>
              </w:rPr>
              <w:t>práce</w:t>
            </w:r>
            <w:proofErr w:type="spellEnd"/>
            <w:r>
              <w:rPr>
                <w:b/>
                <w:sz w:val="20"/>
              </w:rPr>
              <w:t>:</w:t>
            </w:r>
          </w:p>
        </w:tc>
        <w:tc>
          <w:tcPr>
            <w:tcW w:w="6269" w:type="dxa"/>
            <w:tcBorders>
              <w:left w:val="single" w:sz="2" w:space="0" w:color="000000"/>
              <w:bottom w:val="single" w:sz="4" w:space="0" w:color="000000"/>
            </w:tcBorders>
          </w:tcPr>
          <w:p w14:paraId="7353B256" w14:textId="5F7952BD" w:rsidR="00A81B09" w:rsidRPr="008D54A8" w:rsidRDefault="00A81B09" w:rsidP="00A81B09">
            <w:pPr>
              <w:pStyle w:val="TableParagraph"/>
              <w:rPr>
                <w:rFonts w:ascii="Times New Roman" w:hAnsi="Times New Roman" w:cs="Times New Roman"/>
                <w:sz w:val="18"/>
                <w:szCs w:val="18"/>
              </w:rPr>
            </w:pPr>
            <w:proofErr w:type="spellStart"/>
            <w:r w:rsidRPr="008D54A8">
              <w:rPr>
                <w:rFonts w:ascii="Times New Roman" w:hAnsi="Times New Roman" w:cs="Times New Roman"/>
                <w:sz w:val="18"/>
                <w:szCs w:val="18"/>
              </w:rPr>
              <w:t>Poznatky</w:t>
            </w:r>
            <w:proofErr w:type="spellEnd"/>
            <w:r w:rsidRPr="008D54A8">
              <w:rPr>
                <w:rFonts w:ascii="Times New Roman" w:hAnsi="Times New Roman" w:cs="Times New Roman"/>
                <w:sz w:val="18"/>
                <w:szCs w:val="18"/>
              </w:rPr>
              <w:t xml:space="preserve">, </w:t>
            </w:r>
            <w:proofErr w:type="spellStart"/>
            <w:r w:rsidRPr="008D54A8">
              <w:rPr>
                <w:rFonts w:ascii="Times New Roman" w:hAnsi="Times New Roman" w:cs="Times New Roman"/>
                <w:sz w:val="18"/>
                <w:szCs w:val="18"/>
              </w:rPr>
              <w:t>předsudky</w:t>
            </w:r>
            <w:proofErr w:type="spellEnd"/>
            <w:r w:rsidRPr="008D54A8">
              <w:rPr>
                <w:rFonts w:ascii="Times New Roman" w:hAnsi="Times New Roman" w:cs="Times New Roman"/>
                <w:sz w:val="18"/>
                <w:szCs w:val="18"/>
              </w:rPr>
              <w:t xml:space="preserve"> a stereotypy </w:t>
            </w:r>
            <w:proofErr w:type="spellStart"/>
            <w:r w:rsidRPr="008D54A8">
              <w:rPr>
                <w:rFonts w:ascii="Times New Roman" w:hAnsi="Times New Roman" w:cs="Times New Roman"/>
                <w:sz w:val="18"/>
                <w:szCs w:val="18"/>
              </w:rPr>
              <w:t>studentů</w:t>
            </w:r>
            <w:proofErr w:type="spellEnd"/>
            <w:r w:rsidRPr="008D54A8">
              <w:rPr>
                <w:rFonts w:ascii="Times New Roman" w:hAnsi="Times New Roman" w:cs="Times New Roman"/>
                <w:sz w:val="18"/>
                <w:szCs w:val="18"/>
              </w:rPr>
              <w:t xml:space="preserve"> </w:t>
            </w:r>
            <w:proofErr w:type="spellStart"/>
            <w:r w:rsidRPr="008D54A8">
              <w:rPr>
                <w:rFonts w:ascii="Times New Roman" w:hAnsi="Times New Roman" w:cs="Times New Roman"/>
                <w:sz w:val="18"/>
                <w:szCs w:val="18"/>
              </w:rPr>
              <w:t>střední</w:t>
            </w:r>
            <w:proofErr w:type="spellEnd"/>
            <w:r w:rsidRPr="008D54A8">
              <w:rPr>
                <w:rFonts w:ascii="Times New Roman" w:hAnsi="Times New Roman" w:cs="Times New Roman"/>
                <w:sz w:val="18"/>
                <w:szCs w:val="18"/>
              </w:rPr>
              <w:t xml:space="preserve"> </w:t>
            </w:r>
            <w:proofErr w:type="spellStart"/>
            <w:r w:rsidRPr="008D54A8">
              <w:rPr>
                <w:rFonts w:ascii="Times New Roman" w:hAnsi="Times New Roman" w:cs="Times New Roman"/>
                <w:sz w:val="18"/>
                <w:szCs w:val="18"/>
              </w:rPr>
              <w:t>pedagogické</w:t>
            </w:r>
            <w:proofErr w:type="spellEnd"/>
            <w:r w:rsidRPr="008D54A8">
              <w:rPr>
                <w:rFonts w:ascii="Times New Roman" w:hAnsi="Times New Roman" w:cs="Times New Roman"/>
                <w:sz w:val="18"/>
                <w:szCs w:val="18"/>
              </w:rPr>
              <w:t xml:space="preserve"> </w:t>
            </w:r>
            <w:proofErr w:type="spellStart"/>
            <w:r w:rsidRPr="008D54A8">
              <w:rPr>
                <w:rFonts w:ascii="Times New Roman" w:hAnsi="Times New Roman" w:cs="Times New Roman"/>
                <w:sz w:val="18"/>
                <w:szCs w:val="18"/>
              </w:rPr>
              <w:t>školy</w:t>
            </w:r>
            <w:proofErr w:type="spellEnd"/>
            <w:r w:rsidRPr="008D54A8">
              <w:rPr>
                <w:rFonts w:ascii="Times New Roman" w:hAnsi="Times New Roman" w:cs="Times New Roman"/>
                <w:sz w:val="18"/>
                <w:szCs w:val="18"/>
              </w:rPr>
              <w:t xml:space="preserve"> o </w:t>
            </w:r>
            <w:proofErr w:type="spellStart"/>
            <w:r w:rsidRPr="008D54A8">
              <w:rPr>
                <w:rFonts w:ascii="Times New Roman" w:hAnsi="Times New Roman" w:cs="Times New Roman"/>
                <w:sz w:val="18"/>
                <w:szCs w:val="18"/>
              </w:rPr>
              <w:t>problematice</w:t>
            </w:r>
            <w:proofErr w:type="spellEnd"/>
            <w:r w:rsidRPr="008D54A8">
              <w:rPr>
                <w:rFonts w:ascii="Times New Roman" w:hAnsi="Times New Roman" w:cs="Times New Roman"/>
                <w:sz w:val="18"/>
                <w:szCs w:val="18"/>
              </w:rPr>
              <w:t xml:space="preserve"> </w:t>
            </w:r>
            <w:proofErr w:type="spellStart"/>
            <w:r w:rsidRPr="008D54A8">
              <w:rPr>
                <w:rFonts w:ascii="Times New Roman" w:hAnsi="Times New Roman" w:cs="Times New Roman"/>
                <w:sz w:val="18"/>
                <w:szCs w:val="18"/>
              </w:rPr>
              <w:t>syndromu</w:t>
            </w:r>
            <w:proofErr w:type="spellEnd"/>
            <w:r w:rsidRPr="008D54A8">
              <w:rPr>
                <w:rFonts w:ascii="Times New Roman" w:hAnsi="Times New Roman" w:cs="Times New Roman"/>
                <w:sz w:val="18"/>
                <w:szCs w:val="18"/>
              </w:rPr>
              <w:t xml:space="preserve"> CAN</w:t>
            </w:r>
          </w:p>
        </w:tc>
      </w:tr>
      <w:tr w:rsidR="00A81B09" w14:paraId="2FDFCD4F" w14:textId="77777777" w:rsidTr="001064EF">
        <w:trPr>
          <w:trHeight w:val="683"/>
        </w:trPr>
        <w:tc>
          <w:tcPr>
            <w:tcW w:w="2945" w:type="dxa"/>
            <w:tcBorders>
              <w:top w:val="single" w:sz="4" w:space="0" w:color="000000"/>
              <w:bottom w:val="single" w:sz="4" w:space="0" w:color="000000"/>
              <w:right w:val="single" w:sz="2" w:space="0" w:color="000000"/>
            </w:tcBorders>
          </w:tcPr>
          <w:p w14:paraId="6FB72767" w14:textId="77777777" w:rsidR="00A81B09" w:rsidRDefault="00A81B09" w:rsidP="001064EF">
            <w:pPr>
              <w:pStyle w:val="TableParagraph"/>
              <w:spacing w:line="226" w:lineRule="exact"/>
              <w:ind w:left="100"/>
              <w:rPr>
                <w:b/>
                <w:sz w:val="20"/>
              </w:rPr>
            </w:pPr>
            <w:proofErr w:type="spellStart"/>
            <w:r>
              <w:rPr>
                <w:b/>
                <w:sz w:val="20"/>
              </w:rPr>
              <w:t>Název</w:t>
            </w:r>
            <w:proofErr w:type="spellEnd"/>
            <w:r>
              <w:rPr>
                <w:b/>
                <w:spacing w:val="-2"/>
                <w:sz w:val="20"/>
              </w:rPr>
              <w:t xml:space="preserve"> </w:t>
            </w:r>
            <w:r>
              <w:rPr>
                <w:b/>
                <w:sz w:val="20"/>
              </w:rPr>
              <w:t>v</w:t>
            </w:r>
            <w:r>
              <w:rPr>
                <w:b/>
                <w:spacing w:val="-4"/>
                <w:sz w:val="20"/>
              </w:rPr>
              <w:t xml:space="preserve"> </w:t>
            </w:r>
            <w:proofErr w:type="spellStart"/>
            <w:r>
              <w:rPr>
                <w:b/>
                <w:sz w:val="20"/>
              </w:rPr>
              <w:t>angličtině</w:t>
            </w:r>
            <w:proofErr w:type="spellEnd"/>
            <w:r>
              <w:rPr>
                <w:b/>
                <w:sz w:val="20"/>
              </w:rPr>
              <w:t>:</w:t>
            </w:r>
          </w:p>
        </w:tc>
        <w:tc>
          <w:tcPr>
            <w:tcW w:w="6269" w:type="dxa"/>
            <w:tcBorders>
              <w:top w:val="single" w:sz="4" w:space="0" w:color="000000"/>
              <w:left w:val="single" w:sz="2" w:space="0" w:color="000000"/>
              <w:bottom w:val="single" w:sz="4" w:space="0" w:color="000000"/>
            </w:tcBorders>
          </w:tcPr>
          <w:p w14:paraId="606F7B73" w14:textId="361FF6AC" w:rsidR="00A81B09" w:rsidRPr="008D54A8" w:rsidRDefault="00FE37DC" w:rsidP="001064EF">
            <w:pPr>
              <w:pStyle w:val="TableParagraph"/>
              <w:rPr>
                <w:rFonts w:ascii="Times New Roman" w:hAnsi="Times New Roman" w:cs="Times New Roman"/>
                <w:sz w:val="18"/>
                <w:szCs w:val="18"/>
              </w:rPr>
            </w:pPr>
            <w:r w:rsidRPr="008D54A8">
              <w:rPr>
                <w:rFonts w:ascii="Times New Roman" w:hAnsi="Times New Roman" w:cs="Times New Roman"/>
                <w:sz w:val="18"/>
                <w:szCs w:val="18"/>
              </w:rPr>
              <w:t xml:space="preserve">Knowledge, </w:t>
            </w:r>
            <w:r w:rsidR="008D54A8" w:rsidRPr="008D54A8">
              <w:rPr>
                <w:rFonts w:ascii="Times New Roman" w:hAnsi="Times New Roman" w:cs="Times New Roman"/>
                <w:sz w:val="18"/>
                <w:szCs w:val="18"/>
              </w:rPr>
              <w:t>p</w:t>
            </w:r>
            <w:r w:rsidRPr="008D54A8">
              <w:rPr>
                <w:rFonts w:ascii="Times New Roman" w:hAnsi="Times New Roman" w:cs="Times New Roman"/>
                <w:sz w:val="18"/>
                <w:szCs w:val="18"/>
              </w:rPr>
              <w:t xml:space="preserve">rejudices, and </w:t>
            </w:r>
            <w:r w:rsidR="008D54A8" w:rsidRPr="008D54A8">
              <w:rPr>
                <w:rFonts w:ascii="Times New Roman" w:hAnsi="Times New Roman" w:cs="Times New Roman"/>
                <w:sz w:val="18"/>
                <w:szCs w:val="18"/>
              </w:rPr>
              <w:t>s</w:t>
            </w:r>
            <w:r w:rsidRPr="008D54A8">
              <w:rPr>
                <w:rFonts w:ascii="Times New Roman" w:hAnsi="Times New Roman" w:cs="Times New Roman"/>
                <w:sz w:val="18"/>
                <w:szCs w:val="18"/>
              </w:rPr>
              <w:t xml:space="preserve">tereotypes of </w:t>
            </w:r>
            <w:r w:rsidR="008D54A8" w:rsidRPr="008D54A8">
              <w:rPr>
                <w:rFonts w:ascii="Times New Roman" w:hAnsi="Times New Roman" w:cs="Times New Roman"/>
                <w:sz w:val="18"/>
                <w:szCs w:val="18"/>
              </w:rPr>
              <w:t>s</w:t>
            </w:r>
            <w:r w:rsidRPr="008D54A8">
              <w:rPr>
                <w:rFonts w:ascii="Times New Roman" w:hAnsi="Times New Roman" w:cs="Times New Roman"/>
                <w:sz w:val="18"/>
                <w:szCs w:val="18"/>
              </w:rPr>
              <w:t xml:space="preserve">tudents </w:t>
            </w:r>
            <w:proofErr w:type="gramStart"/>
            <w:r w:rsidRPr="008D54A8">
              <w:rPr>
                <w:rFonts w:ascii="Times New Roman" w:hAnsi="Times New Roman" w:cs="Times New Roman"/>
                <w:sz w:val="18"/>
                <w:szCs w:val="18"/>
              </w:rPr>
              <w:t>of</w:t>
            </w:r>
            <w:proofErr w:type="gramEnd"/>
            <w:r w:rsidRPr="008D54A8">
              <w:rPr>
                <w:rFonts w:ascii="Times New Roman" w:hAnsi="Times New Roman" w:cs="Times New Roman"/>
                <w:sz w:val="18"/>
                <w:szCs w:val="18"/>
              </w:rPr>
              <w:t xml:space="preserve"> a </w:t>
            </w:r>
            <w:r w:rsidR="008D54A8" w:rsidRPr="008D54A8">
              <w:rPr>
                <w:rFonts w:ascii="Times New Roman" w:hAnsi="Times New Roman" w:cs="Times New Roman"/>
                <w:sz w:val="18"/>
                <w:szCs w:val="18"/>
              </w:rPr>
              <w:t>s</w:t>
            </w:r>
            <w:r w:rsidRPr="008D54A8">
              <w:rPr>
                <w:rFonts w:ascii="Times New Roman" w:hAnsi="Times New Roman" w:cs="Times New Roman"/>
                <w:sz w:val="18"/>
                <w:szCs w:val="18"/>
              </w:rPr>
              <w:t xml:space="preserve">econdary </w:t>
            </w:r>
            <w:r w:rsidR="008D54A8" w:rsidRPr="008D54A8">
              <w:rPr>
                <w:rFonts w:ascii="Times New Roman" w:hAnsi="Times New Roman" w:cs="Times New Roman"/>
                <w:sz w:val="18"/>
                <w:szCs w:val="18"/>
              </w:rPr>
              <w:t>p</w:t>
            </w:r>
            <w:r w:rsidRPr="008D54A8">
              <w:rPr>
                <w:rFonts w:ascii="Times New Roman" w:hAnsi="Times New Roman" w:cs="Times New Roman"/>
                <w:sz w:val="18"/>
                <w:szCs w:val="18"/>
              </w:rPr>
              <w:t xml:space="preserve">edagogical </w:t>
            </w:r>
            <w:r w:rsidR="008D54A8" w:rsidRPr="008D54A8">
              <w:rPr>
                <w:rFonts w:ascii="Times New Roman" w:hAnsi="Times New Roman" w:cs="Times New Roman"/>
                <w:sz w:val="18"/>
                <w:szCs w:val="18"/>
              </w:rPr>
              <w:t>s</w:t>
            </w:r>
            <w:r w:rsidRPr="008D54A8">
              <w:rPr>
                <w:rFonts w:ascii="Times New Roman" w:hAnsi="Times New Roman" w:cs="Times New Roman"/>
                <w:sz w:val="18"/>
                <w:szCs w:val="18"/>
              </w:rPr>
              <w:t xml:space="preserve">chool </w:t>
            </w:r>
            <w:r w:rsidR="008D54A8" w:rsidRPr="008D54A8">
              <w:rPr>
                <w:rFonts w:ascii="Times New Roman" w:hAnsi="Times New Roman" w:cs="Times New Roman"/>
                <w:sz w:val="18"/>
                <w:szCs w:val="18"/>
              </w:rPr>
              <w:t>r</w:t>
            </w:r>
            <w:r w:rsidRPr="008D54A8">
              <w:rPr>
                <w:rFonts w:ascii="Times New Roman" w:hAnsi="Times New Roman" w:cs="Times New Roman"/>
                <w:sz w:val="18"/>
                <w:szCs w:val="18"/>
              </w:rPr>
              <w:t xml:space="preserve">egarding the </w:t>
            </w:r>
            <w:r w:rsidR="008D54A8" w:rsidRPr="008D54A8">
              <w:rPr>
                <w:rFonts w:ascii="Times New Roman" w:hAnsi="Times New Roman" w:cs="Times New Roman"/>
                <w:sz w:val="18"/>
                <w:szCs w:val="18"/>
              </w:rPr>
              <w:t>i</w:t>
            </w:r>
            <w:r w:rsidRPr="008D54A8">
              <w:rPr>
                <w:rFonts w:ascii="Times New Roman" w:hAnsi="Times New Roman" w:cs="Times New Roman"/>
                <w:sz w:val="18"/>
                <w:szCs w:val="18"/>
              </w:rPr>
              <w:t>ssue of the CAN syndrome</w:t>
            </w:r>
          </w:p>
        </w:tc>
      </w:tr>
      <w:tr w:rsidR="00A81B09" w14:paraId="0BF5DA36" w14:textId="77777777" w:rsidTr="001064EF">
        <w:trPr>
          <w:trHeight w:val="383"/>
        </w:trPr>
        <w:tc>
          <w:tcPr>
            <w:tcW w:w="2945" w:type="dxa"/>
            <w:tcBorders>
              <w:top w:val="single" w:sz="4" w:space="0" w:color="000000"/>
              <w:bottom w:val="single" w:sz="4" w:space="0" w:color="000000"/>
              <w:right w:val="single" w:sz="2" w:space="0" w:color="000000"/>
            </w:tcBorders>
          </w:tcPr>
          <w:p w14:paraId="37D42412" w14:textId="77777777" w:rsidR="00A81B09" w:rsidRDefault="00A81B09" w:rsidP="001064EF">
            <w:pPr>
              <w:pStyle w:val="TableParagraph"/>
              <w:spacing w:line="224" w:lineRule="exact"/>
              <w:ind w:left="100"/>
              <w:rPr>
                <w:b/>
                <w:sz w:val="20"/>
              </w:rPr>
            </w:pPr>
            <w:proofErr w:type="spellStart"/>
            <w:r>
              <w:rPr>
                <w:b/>
                <w:sz w:val="20"/>
              </w:rPr>
              <w:t>Zvolený</w:t>
            </w:r>
            <w:proofErr w:type="spellEnd"/>
            <w:r>
              <w:rPr>
                <w:b/>
                <w:spacing w:val="-3"/>
                <w:sz w:val="20"/>
              </w:rPr>
              <w:t xml:space="preserve"> </w:t>
            </w:r>
            <w:proofErr w:type="spellStart"/>
            <w:r>
              <w:rPr>
                <w:b/>
                <w:sz w:val="20"/>
              </w:rPr>
              <w:t>typ</w:t>
            </w:r>
            <w:proofErr w:type="spellEnd"/>
            <w:r>
              <w:rPr>
                <w:b/>
                <w:spacing w:val="-2"/>
                <w:sz w:val="20"/>
              </w:rPr>
              <w:t xml:space="preserve"> </w:t>
            </w:r>
            <w:proofErr w:type="spellStart"/>
            <w:r>
              <w:rPr>
                <w:b/>
                <w:sz w:val="20"/>
              </w:rPr>
              <w:t>práce</w:t>
            </w:r>
            <w:proofErr w:type="spellEnd"/>
            <w:r>
              <w:rPr>
                <w:b/>
                <w:sz w:val="20"/>
              </w:rPr>
              <w:t>:</w:t>
            </w:r>
          </w:p>
        </w:tc>
        <w:tc>
          <w:tcPr>
            <w:tcW w:w="6269" w:type="dxa"/>
            <w:tcBorders>
              <w:top w:val="single" w:sz="4" w:space="0" w:color="000000"/>
              <w:left w:val="single" w:sz="2" w:space="0" w:color="000000"/>
              <w:bottom w:val="single" w:sz="4" w:space="0" w:color="000000"/>
            </w:tcBorders>
          </w:tcPr>
          <w:p w14:paraId="60788E3E" w14:textId="5176CD17" w:rsidR="00A81B09" w:rsidRPr="008D54A8" w:rsidRDefault="00A81B09" w:rsidP="001064EF">
            <w:pPr>
              <w:pStyle w:val="TableParagraph"/>
              <w:rPr>
                <w:rFonts w:ascii="Times New Roman" w:hAnsi="Times New Roman" w:cs="Times New Roman"/>
                <w:sz w:val="18"/>
                <w:szCs w:val="18"/>
              </w:rPr>
            </w:pPr>
            <w:r w:rsidRPr="008D54A8">
              <w:rPr>
                <w:rFonts w:ascii="Times New Roman" w:hAnsi="Times New Roman" w:cs="Times New Roman"/>
                <w:sz w:val="18"/>
                <w:szCs w:val="18"/>
              </w:rPr>
              <w:t xml:space="preserve"> </w:t>
            </w:r>
            <w:proofErr w:type="spellStart"/>
            <w:r w:rsidRPr="008D54A8">
              <w:rPr>
                <w:rFonts w:ascii="Times New Roman" w:hAnsi="Times New Roman" w:cs="Times New Roman"/>
                <w:sz w:val="18"/>
                <w:szCs w:val="18"/>
              </w:rPr>
              <w:t>Výzkumná</w:t>
            </w:r>
            <w:proofErr w:type="spellEnd"/>
            <w:r w:rsidRPr="008D54A8">
              <w:rPr>
                <w:rFonts w:ascii="Times New Roman" w:hAnsi="Times New Roman" w:cs="Times New Roman"/>
                <w:sz w:val="18"/>
                <w:szCs w:val="18"/>
              </w:rPr>
              <w:t xml:space="preserve"> </w:t>
            </w:r>
            <w:proofErr w:type="spellStart"/>
            <w:r w:rsidRPr="008D54A8">
              <w:rPr>
                <w:rFonts w:ascii="Times New Roman" w:hAnsi="Times New Roman" w:cs="Times New Roman"/>
                <w:sz w:val="18"/>
                <w:szCs w:val="18"/>
              </w:rPr>
              <w:t>práce</w:t>
            </w:r>
            <w:proofErr w:type="spellEnd"/>
          </w:p>
        </w:tc>
      </w:tr>
      <w:tr w:rsidR="00A81B09" w14:paraId="7BEAADBD" w14:textId="77777777" w:rsidTr="001064EF">
        <w:trPr>
          <w:trHeight w:val="1816"/>
        </w:trPr>
        <w:tc>
          <w:tcPr>
            <w:tcW w:w="2945" w:type="dxa"/>
            <w:tcBorders>
              <w:top w:val="single" w:sz="4" w:space="0" w:color="000000"/>
              <w:bottom w:val="single" w:sz="4" w:space="0" w:color="000000"/>
              <w:right w:val="single" w:sz="2" w:space="0" w:color="000000"/>
            </w:tcBorders>
          </w:tcPr>
          <w:p w14:paraId="71C0FC7E" w14:textId="77777777" w:rsidR="00A81B09" w:rsidRDefault="00A81B09" w:rsidP="001064EF">
            <w:pPr>
              <w:pStyle w:val="TableParagraph"/>
              <w:spacing w:line="226" w:lineRule="exact"/>
              <w:ind w:left="100"/>
              <w:rPr>
                <w:b/>
                <w:sz w:val="20"/>
              </w:rPr>
            </w:pPr>
            <w:proofErr w:type="spellStart"/>
            <w:r>
              <w:rPr>
                <w:b/>
                <w:sz w:val="20"/>
              </w:rPr>
              <w:t>Anotace</w:t>
            </w:r>
            <w:proofErr w:type="spellEnd"/>
            <w:r>
              <w:rPr>
                <w:b/>
                <w:spacing w:val="-3"/>
                <w:sz w:val="20"/>
              </w:rPr>
              <w:t xml:space="preserve"> </w:t>
            </w:r>
            <w:proofErr w:type="spellStart"/>
            <w:r>
              <w:rPr>
                <w:b/>
                <w:sz w:val="20"/>
              </w:rPr>
              <w:t>práce</w:t>
            </w:r>
            <w:proofErr w:type="spellEnd"/>
            <w:r>
              <w:rPr>
                <w:b/>
                <w:sz w:val="20"/>
              </w:rPr>
              <w:t>:</w:t>
            </w:r>
          </w:p>
        </w:tc>
        <w:tc>
          <w:tcPr>
            <w:tcW w:w="6269" w:type="dxa"/>
            <w:tcBorders>
              <w:top w:val="single" w:sz="4" w:space="0" w:color="000000"/>
              <w:left w:val="single" w:sz="2" w:space="0" w:color="000000"/>
              <w:bottom w:val="single" w:sz="4" w:space="0" w:color="000000"/>
            </w:tcBorders>
          </w:tcPr>
          <w:p w14:paraId="13A3546E" w14:textId="655A7F19" w:rsidR="00A81B09" w:rsidRPr="008D54A8" w:rsidRDefault="00A81B09" w:rsidP="001064EF">
            <w:pPr>
              <w:pStyle w:val="TableParagraph"/>
              <w:rPr>
                <w:rFonts w:ascii="Times New Roman" w:hAnsi="Times New Roman" w:cs="Times New Roman"/>
                <w:sz w:val="18"/>
                <w:szCs w:val="18"/>
              </w:rPr>
            </w:pPr>
            <w:proofErr w:type="spellStart"/>
            <w:r w:rsidRPr="008D54A8">
              <w:rPr>
                <w:rFonts w:ascii="Times New Roman" w:hAnsi="Times New Roman" w:cs="Times New Roman"/>
                <w:sz w:val="18"/>
                <w:szCs w:val="18"/>
              </w:rPr>
              <w:t>Bakalářská</w:t>
            </w:r>
            <w:proofErr w:type="spellEnd"/>
            <w:r w:rsidRPr="008D54A8">
              <w:rPr>
                <w:rFonts w:ascii="Times New Roman" w:hAnsi="Times New Roman" w:cs="Times New Roman"/>
                <w:sz w:val="18"/>
                <w:szCs w:val="18"/>
              </w:rPr>
              <w:t xml:space="preserve"> </w:t>
            </w:r>
            <w:proofErr w:type="spellStart"/>
            <w:r w:rsidRPr="008D54A8">
              <w:rPr>
                <w:rFonts w:ascii="Times New Roman" w:hAnsi="Times New Roman" w:cs="Times New Roman"/>
                <w:sz w:val="18"/>
                <w:szCs w:val="18"/>
              </w:rPr>
              <w:t>práce</w:t>
            </w:r>
            <w:proofErr w:type="spellEnd"/>
            <w:r w:rsidRPr="008D54A8">
              <w:rPr>
                <w:rFonts w:ascii="Times New Roman" w:hAnsi="Times New Roman" w:cs="Times New Roman"/>
                <w:sz w:val="18"/>
                <w:szCs w:val="18"/>
              </w:rPr>
              <w:t xml:space="preserve"> s </w:t>
            </w:r>
            <w:proofErr w:type="spellStart"/>
            <w:r w:rsidRPr="008D54A8">
              <w:rPr>
                <w:rFonts w:ascii="Times New Roman" w:hAnsi="Times New Roman" w:cs="Times New Roman"/>
                <w:sz w:val="18"/>
                <w:szCs w:val="18"/>
              </w:rPr>
              <w:t>názvem</w:t>
            </w:r>
            <w:proofErr w:type="spellEnd"/>
            <w:r w:rsidRPr="008D54A8">
              <w:rPr>
                <w:rFonts w:ascii="Times New Roman" w:hAnsi="Times New Roman" w:cs="Times New Roman"/>
                <w:sz w:val="18"/>
                <w:szCs w:val="18"/>
              </w:rPr>
              <w:t xml:space="preserve"> “</w:t>
            </w:r>
            <w:proofErr w:type="spellStart"/>
            <w:r w:rsidRPr="008D54A8">
              <w:rPr>
                <w:rFonts w:ascii="Times New Roman" w:hAnsi="Times New Roman" w:cs="Times New Roman"/>
                <w:sz w:val="18"/>
                <w:szCs w:val="18"/>
              </w:rPr>
              <w:t>Poznatky</w:t>
            </w:r>
            <w:proofErr w:type="spellEnd"/>
            <w:r w:rsidRPr="008D54A8">
              <w:rPr>
                <w:rFonts w:ascii="Times New Roman" w:hAnsi="Times New Roman" w:cs="Times New Roman"/>
                <w:sz w:val="18"/>
                <w:szCs w:val="18"/>
              </w:rPr>
              <w:t xml:space="preserve">, </w:t>
            </w:r>
            <w:proofErr w:type="spellStart"/>
            <w:r w:rsidRPr="008D54A8">
              <w:rPr>
                <w:rFonts w:ascii="Times New Roman" w:hAnsi="Times New Roman" w:cs="Times New Roman"/>
                <w:sz w:val="18"/>
                <w:szCs w:val="18"/>
              </w:rPr>
              <w:t>předsudky</w:t>
            </w:r>
            <w:proofErr w:type="spellEnd"/>
            <w:r w:rsidRPr="008D54A8">
              <w:rPr>
                <w:rFonts w:ascii="Times New Roman" w:hAnsi="Times New Roman" w:cs="Times New Roman"/>
                <w:sz w:val="18"/>
                <w:szCs w:val="18"/>
              </w:rPr>
              <w:t xml:space="preserve"> a stereotypy </w:t>
            </w:r>
            <w:proofErr w:type="spellStart"/>
            <w:r w:rsidRPr="008D54A8">
              <w:rPr>
                <w:rFonts w:ascii="Times New Roman" w:hAnsi="Times New Roman" w:cs="Times New Roman"/>
                <w:sz w:val="18"/>
                <w:szCs w:val="18"/>
              </w:rPr>
              <w:t>studentů</w:t>
            </w:r>
            <w:proofErr w:type="spellEnd"/>
            <w:r w:rsidRPr="008D54A8">
              <w:rPr>
                <w:rFonts w:ascii="Times New Roman" w:hAnsi="Times New Roman" w:cs="Times New Roman"/>
                <w:sz w:val="18"/>
                <w:szCs w:val="18"/>
              </w:rPr>
              <w:t xml:space="preserve"> </w:t>
            </w:r>
            <w:proofErr w:type="spellStart"/>
            <w:r w:rsidRPr="008D54A8">
              <w:rPr>
                <w:rFonts w:ascii="Times New Roman" w:hAnsi="Times New Roman" w:cs="Times New Roman"/>
                <w:sz w:val="18"/>
                <w:szCs w:val="18"/>
              </w:rPr>
              <w:t>střední</w:t>
            </w:r>
            <w:proofErr w:type="spellEnd"/>
            <w:r w:rsidRPr="008D54A8">
              <w:rPr>
                <w:rFonts w:ascii="Times New Roman" w:hAnsi="Times New Roman" w:cs="Times New Roman"/>
                <w:sz w:val="18"/>
                <w:szCs w:val="18"/>
              </w:rPr>
              <w:t xml:space="preserve"> </w:t>
            </w:r>
            <w:proofErr w:type="spellStart"/>
            <w:r w:rsidRPr="008D54A8">
              <w:rPr>
                <w:rFonts w:ascii="Times New Roman" w:hAnsi="Times New Roman" w:cs="Times New Roman"/>
                <w:sz w:val="18"/>
                <w:szCs w:val="18"/>
              </w:rPr>
              <w:t>pedagogické</w:t>
            </w:r>
            <w:proofErr w:type="spellEnd"/>
            <w:r w:rsidRPr="008D54A8">
              <w:rPr>
                <w:rFonts w:ascii="Times New Roman" w:hAnsi="Times New Roman" w:cs="Times New Roman"/>
                <w:sz w:val="18"/>
                <w:szCs w:val="18"/>
              </w:rPr>
              <w:t xml:space="preserve"> </w:t>
            </w:r>
            <w:proofErr w:type="spellStart"/>
            <w:r w:rsidRPr="008D54A8">
              <w:rPr>
                <w:rFonts w:ascii="Times New Roman" w:hAnsi="Times New Roman" w:cs="Times New Roman"/>
                <w:sz w:val="18"/>
                <w:szCs w:val="18"/>
              </w:rPr>
              <w:t>školy</w:t>
            </w:r>
            <w:proofErr w:type="spellEnd"/>
            <w:r w:rsidRPr="008D54A8">
              <w:rPr>
                <w:rFonts w:ascii="Times New Roman" w:hAnsi="Times New Roman" w:cs="Times New Roman"/>
                <w:sz w:val="18"/>
                <w:szCs w:val="18"/>
              </w:rPr>
              <w:t xml:space="preserve"> o </w:t>
            </w:r>
            <w:proofErr w:type="spellStart"/>
            <w:r w:rsidRPr="008D54A8">
              <w:rPr>
                <w:rFonts w:ascii="Times New Roman" w:hAnsi="Times New Roman" w:cs="Times New Roman"/>
                <w:sz w:val="18"/>
                <w:szCs w:val="18"/>
              </w:rPr>
              <w:t>problematice</w:t>
            </w:r>
            <w:proofErr w:type="spellEnd"/>
            <w:r w:rsidRPr="008D54A8">
              <w:rPr>
                <w:rFonts w:ascii="Times New Roman" w:hAnsi="Times New Roman" w:cs="Times New Roman"/>
                <w:sz w:val="18"/>
                <w:szCs w:val="18"/>
              </w:rPr>
              <w:t xml:space="preserve"> </w:t>
            </w:r>
            <w:proofErr w:type="spellStart"/>
            <w:r w:rsidRPr="008D54A8">
              <w:rPr>
                <w:rFonts w:ascii="Times New Roman" w:hAnsi="Times New Roman" w:cs="Times New Roman"/>
                <w:sz w:val="18"/>
                <w:szCs w:val="18"/>
              </w:rPr>
              <w:t>syndromu</w:t>
            </w:r>
            <w:proofErr w:type="spellEnd"/>
            <w:r w:rsidRPr="008D54A8">
              <w:rPr>
                <w:rFonts w:ascii="Times New Roman" w:hAnsi="Times New Roman" w:cs="Times New Roman"/>
                <w:sz w:val="18"/>
                <w:szCs w:val="18"/>
              </w:rPr>
              <w:t xml:space="preserve"> CAN” je </w:t>
            </w:r>
            <w:proofErr w:type="spellStart"/>
            <w:r w:rsidRPr="008D54A8">
              <w:rPr>
                <w:rFonts w:ascii="Times New Roman" w:hAnsi="Times New Roman" w:cs="Times New Roman"/>
                <w:sz w:val="18"/>
                <w:szCs w:val="18"/>
              </w:rPr>
              <w:t>zaměřena</w:t>
            </w:r>
            <w:proofErr w:type="spellEnd"/>
            <w:r w:rsidRPr="008D54A8">
              <w:rPr>
                <w:rFonts w:ascii="Times New Roman" w:hAnsi="Times New Roman" w:cs="Times New Roman"/>
                <w:sz w:val="18"/>
                <w:szCs w:val="18"/>
              </w:rPr>
              <w:t xml:space="preserve"> </w:t>
            </w:r>
            <w:proofErr w:type="spellStart"/>
            <w:r w:rsidRPr="008D54A8">
              <w:rPr>
                <w:rFonts w:ascii="Times New Roman" w:hAnsi="Times New Roman" w:cs="Times New Roman"/>
                <w:sz w:val="18"/>
                <w:szCs w:val="18"/>
              </w:rPr>
              <w:t>na</w:t>
            </w:r>
            <w:proofErr w:type="spellEnd"/>
            <w:r w:rsidRPr="008D54A8">
              <w:rPr>
                <w:rFonts w:ascii="Times New Roman" w:hAnsi="Times New Roman" w:cs="Times New Roman"/>
                <w:sz w:val="18"/>
                <w:szCs w:val="18"/>
              </w:rPr>
              <w:t xml:space="preserve"> </w:t>
            </w:r>
            <w:proofErr w:type="spellStart"/>
            <w:r w:rsidRPr="008D54A8">
              <w:rPr>
                <w:rFonts w:ascii="Times New Roman" w:hAnsi="Times New Roman" w:cs="Times New Roman"/>
                <w:sz w:val="18"/>
                <w:szCs w:val="18"/>
              </w:rPr>
              <w:t>problematiku</w:t>
            </w:r>
            <w:proofErr w:type="spellEnd"/>
            <w:r w:rsidRPr="008D54A8">
              <w:rPr>
                <w:rFonts w:ascii="Times New Roman" w:hAnsi="Times New Roman" w:cs="Times New Roman"/>
                <w:sz w:val="18"/>
                <w:szCs w:val="18"/>
              </w:rPr>
              <w:t xml:space="preserve"> </w:t>
            </w:r>
            <w:proofErr w:type="spellStart"/>
            <w:r w:rsidR="00FE37DC" w:rsidRPr="008D54A8">
              <w:rPr>
                <w:rFonts w:ascii="Times New Roman" w:hAnsi="Times New Roman" w:cs="Times New Roman"/>
                <w:sz w:val="18"/>
                <w:szCs w:val="18"/>
              </w:rPr>
              <w:t>týraného</w:t>
            </w:r>
            <w:proofErr w:type="spellEnd"/>
            <w:r w:rsidR="00FE37DC" w:rsidRPr="008D54A8">
              <w:rPr>
                <w:rFonts w:ascii="Times New Roman" w:hAnsi="Times New Roman" w:cs="Times New Roman"/>
                <w:sz w:val="18"/>
                <w:szCs w:val="18"/>
              </w:rPr>
              <w:t xml:space="preserve">, </w:t>
            </w:r>
            <w:proofErr w:type="spellStart"/>
            <w:r w:rsidR="00FE37DC" w:rsidRPr="008D54A8">
              <w:rPr>
                <w:rFonts w:ascii="Times New Roman" w:hAnsi="Times New Roman" w:cs="Times New Roman"/>
                <w:sz w:val="18"/>
                <w:szCs w:val="18"/>
              </w:rPr>
              <w:t>zneužívaného</w:t>
            </w:r>
            <w:proofErr w:type="spellEnd"/>
            <w:r w:rsidR="00FE37DC" w:rsidRPr="008D54A8">
              <w:rPr>
                <w:rFonts w:ascii="Times New Roman" w:hAnsi="Times New Roman" w:cs="Times New Roman"/>
                <w:sz w:val="18"/>
                <w:szCs w:val="18"/>
              </w:rPr>
              <w:t xml:space="preserve"> a </w:t>
            </w:r>
            <w:proofErr w:type="spellStart"/>
            <w:r w:rsidR="00FE37DC" w:rsidRPr="008D54A8">
              <w:rPr>
                <w:rFonts w:ascii="Times New Roman" w:hAnsi="Times New Roman" w:cs="Times New Roman"/>
                <w:sz w:val="18"/>
                <w:szCs w:val="18"/>
              </w:rPr>
              <w:t>zanedbávaného</w:t>
            </w:r>
            <w:proofErr w:type="spellEnd"/>
            <w:r w:rsidR="00FE37DC" w:rsidRPr="008D54A8">
              <w:rPr>
                <w:rFonts w:ascii="Times New Roman" w:hAnsi="Times New Roman" w:cs="Times New Roman"/>
                <w:sz w:val="18"/>
                <w:szCs w:val="18"/>
              </w:rPr>
              <w:t xml:space="preserve"> </w:t>
            </w:r>
            <w:proofErr w:type="spellStart"/>
            <w:r w:rsidR="00FE37DC" w:rsidRPr="008D54A8">
              <w:rPr>
                <w:rFonts w:ascii="Times New Roman" w:hAnsi="Times New Roman" w:cs="Times New Roman"/>
                <w:sz w:val="18"/>
                <w:szCs w:val="18"/>
              </w:rPr>
              <w:t>dítěte</w:t>
            </w:r>
            <w:proofErr w:type="spellEnd"/>
            <w:r w:rsidRPr="008D54A8">
              <w:rPr>
                <w:rFonts w:ascii="Times New Roman" w:hAnsi="Times New Roman" w:cs="Times New Roman"/>
                <w:sz w:val="18"/>
                <w:szCs w:val="18"/>
              </w:rPr>
              <w:t xml:space="preserve"> a </w:t>
            </w:r>
            <w:proofErr w:type="spellStart"/>
            <w:r w:rsidRPr="008D54A8">
              <w:rPr>
                <w:rFonts w:ascii="Times New Roman" w:hAnsi="Times New Roman" w:cs="Times New Roman"/>
                <w:sz w:val="18"/>
                <w:szCs w:val="18"/>
              </w:rPr>
              <w:t>poznatků</w:t>
            </w:r>
            <w:proofErr w:type="spellEnd"/>
            <w:r w:rsidRPr="008D54A8">
              <w:rPr>
                <w:rFonts w:ascii="Times New Roman" w:hAnsi="Times New Roman" w:cs="Times New Roman"/>
                <w:sz w:val="18"/>
                <w:szCs w:val="18"/>
              </w:rPr>
              <w:t xml:space="preserve">, </w:t>
            </w:r>
            <w:proofErr w:type="spellStart"/>
            <w:r w:rsidRPr="008D54A8">
              <w:rPr>
                <w:rFonts w:ascii="Times New Roman" w:hAnsi="Times New Roman" w:cs="Times New Roman"/>
                <w:sz w:val="18"/>
                <w:szCs w:val="18"/>
              </w:rPr>
              <w:t>znalostí</w:t>
            </w:r>
            <w:proofErr w:type="spellEnd"/>
            <w:r w:rsidRPr="008D54A8">
              <w:rPr>
                <w:rFonts w:ascii="Times New Roman" w:hAnsi="Times New Roman" w:cs="Times New Roman"/>
                <w:sz w:val="18"/>
                <w:szCs w:val="18"/>
              </w:rPr>
              <w:t xml:space="preserve"> a </w:t>
            </w:r>
            <w:proofErr w:type="spellStart"/>
            <w:r w:rsidRPr="008D54A8">
              <w:rPr>
                <w:rFonts w:ascii="Times New Roman" w:hAnsi="Times New Roman" w:cs="Times New Roman"/>
                <w:sz w:val="18"/>
                <w:szCs w:val="18"/>
              </w:rPr>
              <w:t>předsudků</w:t>
            </w:r>
            <w:proofErr w:type="spellEnd"/>
            <w:r w:rsidRPr="008D54A8">
              <w:rPr>
                <w:rFonts w:ascii="Times New Roman" w:hAnsi="Times New Roman" w:cs="Times New Roman"/>
                <w:sz w:val="18"/>
                <w:szCs w:val="18"/>
              </w:rPr>
              <w:t xml:space="preserve"> </w:t>
            </w:r>
            <w:proofErr w:type="spellStart"/>
            <w:r w:rsidRPr="008D54A8">
              <w:rPr>
                <w:rFonts w:ascii="Times New Roman" w:hAnsi="Times New Roman" w:cs="Times New Roman"/>
                <w:sz w:val="18"/>
                <w:szCs w:val="18"/>
              </w:rPr>
              <w:t>student</w:t>
            </w:r>
            <w:r w:rsidR="00FE37DC" w:rsidRPr="008D54A8">
              <w:rPr>
                <w:rFonts w:ascii="Times New Roman" w:hAnsi="Times New Roman" w:cs="Times New Roman"/>
                <w:sz w:val="18"/>
                <w:szCs w:val="18"/>
              </w:rPr>
              <w:t>ů</w:t>
            </w:r>
            <w:proofErr w:type="spellEnd"/>
            <w:r w:rsidRPr="008D54A8">
              <w:rPr>
                <w:rFonts w:ascii="Times New Roman" w:hAnsi="Times New Roman" w:cs="Times New Roman"/>
                <w:sz w:val="18"/>
                <w:szCs w:val="18"/>
              </w:rPr>
              <w:t xml:space="preserve"> </w:t>
            </w:r>
            <w:proofErr w:type="spellStart"/>
            <w:r w:rsidRPr="008D54A8">
              <w:rPr>
                <w:rFonts w:ascii="Times New Roman" w:hAnsi="Times New Roman" w:cs="Times New Roman"/>
                <w:sz w:val="18"/>
                <w:szCs w:val="18"/>
              </w:rPr>
              <w:t>střední</w:t>
            </w:r>
            <w:proofErr w:type="spellEnd"/>
            <w:r w:rsidRPr="008D54A8">
              <w:rPr>
                <w:rFonts w:ascii="Times New Roman" w:hAnsi="Times New Roman" w:cs="Times New Roman"/>
                <w:sz w:val="18"/>
                <w:szCs w:val="18"/>
              </w:rPr>
              <w:t xml:space="preserve"> </w:t>
            </w:r>
            <w:proofErr w:type="spellStart"/>
            <w:r w:rsidRPr="008D54A8">
              <w:rPr>
                <w:rFonts w:ascii="Times New Roman" w:hAnsi="Times New Roman" w:cs="Times New Roman"/>
                <w:sz w:val="18"/>
                <w:szCs w:val="18"/>
              </w:rPr>
              <w:t>pedagogické</w:t>
            </w:r>
            <w:proofErr w:type="spellEnd"/>
            <w:r w:rsidRPr="008D54A8">
              <w:rPr>
                <w:rFonts w:ascii="Times New Roman" w:hAnsi="Times New Roman" w:cs="Times New Roman"/>
                <w:sz w:val="18"/>
                <w:szCs w:val="18"/>
              </w:rPr>
              <w:t xml:space="preserve"> </w:t>
            </w:r>
            <w:proofErr w:type="spellStart"/>
            <w:r w:rsidRPr="008D54A8">
              <w:rPr>
                <w:rFonts w:ascii="Times New Roman" w:hAnsi="Times New Roman" w:cs="Times New Roman"/>
                <w:sz w:val="18"/>
                <w:szCs w:val="18"/>
              </w:rPr>
              <w:t>školy</w:t>
            </w:r>
            <w:proofErr w:type="spellEnd"/>
            <w:r w:rsidR="00FE37DC" w:rsidRPr="008D54A8">
              <w:rPr>
                <w:rFonts w:ascii="Times New Roman" w:hAnsi="Times New Roman" w:cs="Times New Roman"/>
                <w:sz w:val="18"/>
                <w:szCs w:val="18"/>
              </w:rPr>
              <w:t xml:space="preserve"> o </w:t>
            </w:r>
            <w:proofErr w:type="spellStart"/>
            <w:r w:rsidR="00FE37DC" w:rsidRPr="008D54A8">
              <w:rPr>
                <w:rFonts w:ascii="Times New Roman" w:hAnsi="Times New Roman" w:cs="Times New Roman"/>
                <w:sz w:val="18"/>
                <w:szCs w:val="18"/>
              </w:rPr>
              <w:t>této</w:t>
            </w:r>
            <w:proofErr w:type="spellEnd"/>
            <w:r w:rsidR="00FE37DC" w:rsidRPr="008D54A8">
              <w:rPr>
                <w:rFonts w:ascii="Times New Roman" w:hAnsi="Times New Roman" w:cs="Times New Roman"/>
                <w:sz w:val="18"/>
                <w:szCs w:val="18"/>
              </w:rPr>
              <w:t xml:space="preserve"> </w:t>
            </w:r>
            <w:proofErr w:type="spellStart"/>
            <w:r w:rsidR="00FE37DC" w:rsidRPr="008D54A8">
              <w:rPr>
                <w:rFonts w:ascii="Times New Roman" w:hAnsi="Times New Roman" w:cs="Times New Roman"/>
                <w:sz w:val="18"/>
                <w:szCs w:val="18"/>
              </w:rPr>
              <w:t>problematice</w:t>
            </w:r>
            <w:proofErr w:type="spellEnd"/>
            <w:r w:rsidRPr="008D54A8">
              <w:rPr>
                <w:rFonts w:ascii="Times New Roman" w:hAnsi="Times New Roman" w:cs="Times New Roman"/>
                <w:sz w:val="18"/>
                <w:szCs w:val="18"/>
              </w:rPr>
              <w:t xml:space="preserve">. </w:t>
            </w:r>
            <w:proofErr w:type="spellStart"/>
            <w:r w:rsidRPr="008D54A8">
              <w:rPr>
                <w:rFonts w:ascii="Times New Roman" w:hAnsi="Times New Roman" w:cs="Times New Roman"/>
                <w:sz w:val="18"/>
                <w:szCs w:val="18"/>
              </w:rPr>
              <w:t>Teoretická</w:t>
            </w:r>
            <w:proofErr w:type="spellEnd"/>
            <w:r w:rsidRPr="008D54A8">
              <w:rPr>
                <w:rFonts w:ascii="Times New Roman" w:hAnsi="Times New Roman" w:cs="Times New Roman"/>
                <w:sz w:val="18"/>
                <w:szCs w:val="18"/>
              </w:rPr>
              <w:t xml:space="preserve"> </w:t>
            </w:r>
            <w:proofErr w:type="spellStart"/>
            <w:r w:rsidRPr="008D54A8">
              <w:rPr>
                <w:rFonts w:ascii="Times New Roman" w:hAnsi="Times New Roman" w:cs="Times New Roman"/>
                <w:sz w:val="18"/>
                <w:szCs w:val="18"/>
              </w:rPr>
              <w:t>část</w:t>
            </w:r>
            <w:proofErr w:type="spellEnd"/>
            <w:r w:rsidRPr="008D54A8">
              <w:rPr>
                <w:rFonts w:ascii="Times New Roman" w:hAnsi="Times New Roman" w:cs="Times New Roman"/>
                <w:sz w:val="18"/>
                <w:szCs w:val="18"/>
              </w:rPr>
              <w:t xml:space="preserve"> je </w:t>
            </w:r>
            <w:proofErr w:type="spellStart"/>
            <w:r w:rsidRPr="008D54A8">
              <w:rPr>
                <w:rFonts w:ascii="Times New Roman" w:hAnsi="Times New Roman" w:cs="Times New Roman"/>
                <w:sz w:val="18"/>
                <w:szCs w:val="18"/>
              </w:rPr>
              <w:t>zaměřena</w:t>
            </w:r>
            <w:proofErr w:type="spellEnd"/>
            <w:r w:rsidRPr="008D54A8">
              <w:rPr>
                <w:rFonts w:ascii="Times New Roman" w:hAnsi="Times New Roman" w:cs="Times New Roman"/>
                <w:sz w:val="18"/>
                <w:szCs w:val="18"/>
              </w:rPr>
              <w:t xml:space="preserve"> </w:t>
            </w:r>
            <w:proofErr w:type="spellStart"/>
            <w:r w:rsidR="00FE37DC" w:rsidRPr="008D54A8">
              <w:rPr>
                <w:rFonts w:ascii="Times New Roman" w:hAnsi="Times New Roman" w:cs="Times New Roman"/>
                <w:sz w:val="18"/>
                <w:szCs w:val="18"/>
              </w:rPr>
              <w:t>na</w:t>
            </w:r>
            <w:proofErr w:type="spellEnd"/>
            <w:r w:rsidR="00FE37DC" w:rsidRPr="008D54A8">
              <w:rPr>
                <w:rFonts w:ascii="Times New Roman" w:hAnsi="Times New Roman" w:cs="Times New Roman"/>
                <w:sz w:val="18"/>
                <w:szCs w:val="18"/>
              </w:rPr>
              <w:t xml:space="preserve"> </w:t>
            </w:r>
            <w:proofErr w:type="spellStart"/>
            <w:r w:rsidR="00FE37DC" w:rsidRPr="008D54A8">
              <w:rPr>
                <w:rFonts w:ascii="Times New Roman" w:hAnsi="Times New Roman" w:cs="Times New Roman"/>
                <w:sz w:val="18"/>
                <w:szCs w:val="18"/>
              </w:rPr>
              <w:t>vymezení</w:t>
            </w:r>
            <w:proofErr w:type="spellEnd"/>
            <w:r w:rsidR="00FE37DC" w:rsidRPr="008D54A8">
              <w:rPr>
                <w:rFonts w:ascii="Times New Roman" w:hAnsi="Times New Roman" w:cs="Times New Roman"/>
                <w:sz w:val="18"/>
                <w:szCs w:val="18"/>
              </w:rPr>
              <w:t xml:space="preserve"> </w:t>
            </w:r>
            <w:proofErr w:type="spellStart"/>
            <w:r w:rsidR="00FE37DC" w:rsidRPr="008D54A8">
              <w:rPr>
                <w:rFonts w:ascii="Times New Roman" w:hAnsi="Times New Roman" w:cs="Times New Roman"/>
                <w:sz w:val="18"/>
                <w:szCs w:val="18"/>
              </w:rPr>
              <w:t>pojmu</w:t>
            </w:r>
            <w:proofErr w:type="spellEnd"/>
            <w:r w:rsidR="00FE37DC" w:rsidRPr="008D54A8">
              <w:rPr>
                <w:rFonts w:ascii="Times New Roman" w:hAnsi="Times New Roman" w:cs="Times New Roman"/>
                <w:sz w:val="18"/>
                <w:szCs w:val="18"/>
              </w:rPr>
              <w:t xml:space="preserve"> </w:t>
            </w:r>
            <w:proofErr w:type="spellStart"/>
            <w:r w:rsidR="00FE37DC" w:rsidRPr="008D54A8">
              <w:rPr>
                <w:rFonts w:ascii="Times New Roman" w:hAnsi="Times New Roman" w:cs="Times New Roman"/>
                <w:sz w:val="18"/>
                <w:szCs w:val="18"/>
              </w:rPr>
              <w:t>syndromu</w:t>
            </w:r>
            <w:proofErr w:type="spellEnd"/>
            <w:r w:rsidR="00FE37DC" w:rsidRPr="008D54A8">
              <w:rPr>
                <w:rFonts w:ascii="Times New Roman" w:hAnsi="Times New Roman" w:cs="Times New Roman"/>
                <w:sz w:val="18"/>
                <w:szCs w:val="18"/>
              </w:rPr>
              <w:t xml:space="preserve"> </w:t>
            </w:r>
            <w:proofErr w:type="spellStart"/>
            <w:r w:rsidR="00FE37DC" w:rsidRPr="008D54A8">
              <w:rPr>
                <w:rFonts w:ascii="Times New Roman" w:hAnsi="Times New Roman" w:cs="Times New Roman"/>
                <w:sz w:val="18"/>
                <w:szCs w:val="18"/>
              </w:rPr>
              <w:t>týraného</w:t>
            </w:r>
            <w:proofErr w:type="spellEnd"/>
            <w:r w:rsidR="00FE37DC" w:rsidRPr="008D54A8">
              <w:rPr>
                <w:rFonts w:ascii="Times New Roman" w:hAnsi="Times New Roman" w:cs="Times New Roman"/>
                <w:sz w:val="18"/>
                <w:szCs w:val="18"/>
              </w:rPr>
              <w:t xml:space="preserve">, </w:t>
            </w:r>
            <w:proofErr w:type="spellStart"/>
            <w:r w:rsidR="00FE37DC" w:rsidRPr="008D54A8">
              <w:rPr>
                <w:rFonts w:ascii="Times New Roman" w:hAnsi="Times New Roman" w:cs="Times New Roman"/>
                <w:sz w:val="18"/>
                <w:szCs w:val="18"/>
              </w:rPr>
              <w:t>zneužívaného</w:t>
            </w:r>
            <w:proofErr w:type="spellEnd"/>
            <w:r w:rsidR="00FE37DC" w:rsidRPr="008D54A8">
              <w:rPr>
                <w:rFonts w:ascii="Times New Roman" w:hAnsi="Times New Roman" w:cs="Times New Roman"/>
                <w:sz w:val="18"/>
                <w:szCs w:val="18"/>
              </w:rPr>
              <w:t xml:space="preserve"> a </w:t>
            </w:r>
            <w:proofErr w:type="spellStart"/>
            <w:r w:rsidR="00FE37DC" w:rsidRPr="008D54A8">
              <w:rPr>
                <w:rFonts w:ascii="Times New Roman" w:hAnsi="Times New Roman" w:cs="Times New Roman"/>
                <w:sz w:val="18"/>
                <w:szCs w:val="18"/>
              </w:rPr>
              <w:t>zanedbávaného</w:t>
            </w:r>
            <w:proofErr w:type="spellEnd"/>
            <w:r w:rsidR="00FE37DC" w:rsidRPr="008D54A8">
              <w:rPr>
                <w:rFonts w:ascii="Times New Roman" w:hAnsi="Times New Roman" w:cs="Times New Roman"/>
                <w:sz w:val="18"/>
                <w:szCs w:val="18"/>
              </w:rPr>
              <w:t xml:space="preserve"> </w:t>
            </w:r>
            <w:proofErr w:type="spellStart"/>
            <w:r w:rsidR="00FE37DC" w:rsidRPr="008D54A8">
              <w:rPr>
                <w:rFonts w:ascii="Times New Roman" w:hAnsi="Times New Roman" w:cs="Times New Roman"/>
                <w:sz w:val="18"/>
                <w:szCs w:val="18"/>
              </w:rPr>
              <w:t>dítěte</w:t>
            </w:r>
            <w:proofErr w:type="spellEnd"/>
            <w:r w:rsidR="00FE37DC" w:rsidRPr="008D54A8">
              <w:rPr>
                <w:rFonts w:ascii="Times New Roman" w:hAnsi="Times New Roman" w:cs="Times New Roman"/>
                <w:sz w:val="18"/>
                <w:szCs w:val="18"/>
              </w:rPr>
              <w:t xml:space="preserve">, </w:t>
            </w:r>
            <w:proofErr w:type="spellStart"/>
            <w:r w:rsidR="00FE37DC" w:rsidRPr="008D54A8">
              <w:rPr>
                <w:rFonts w:ascii="Times New Roman" w:hAnsi="Times New Roman" w:cs="Times New Roman"/>
                <w:sz w:val="18"/>
                <w:szCs w:val="18"/>
              </w:rPr>
              <w:t>jeho</w:t>
            </w:r>
            <w:proofErr w:type="spellEnd"/>
            <w:r w:rsidR="00FE37DC" w:rsidRPr="008D54A8">
              <w:rPr>
                <w:rFonts w:ascii="Times New Roman" w:hAnsi="Times New Roman" w:cs="Times New Roman"/>
                <w:sz w:val="18"/>
                <w:szCs w:val="18"/>
              </w:rPr>
              <w:t xml:space="preserve"> </w:t>
            </w:r>
            <w:proofErr w:type="spellStart"/>
            <w:r w:rsidR="00FE37DC" w:rsidRPr="008D54A8">
              <w:rPr>
                <w:rFonts w:ascii="Times New Roman" w:hAnsi="Times New Roman" w:cs="Times New Roman"/>
                <w:sz w:val="18"/>
                <w:szCs w:val="18"/>
              </w:rPr>
              <w:t>detekci</w:t>
            </w:r>
            <w:proofErr w:type="spellEnd"/>
            <w:r w:rsidR="00FE37DC" w:rsidRPr="008D54A8">
              <w:rPr>
                <w:rFonts w:ascii="Times New Roman" w:hAnsi="Times New Roman" w:cs="Times New Roman"/>
                <w:sz w:val="18"/>
                <w:szCs w:val="18"/>
              </w:rPr>
              <w:t xml:space="preserve"> a </w:t>
            </w:r>
            <w:proofErr w:type="spellStart"/>
            <w:r w:rsidR="00FE37DC" w:rsidRPr="008D54A8">
              <w:rPr>
                <w:rFonts w:ascii="Times New Roman" w:hAnsi="Times New Roman" w:cs="Times New Roman"/>
                <w:sz w:val="18"/>
                <w:szCs w:val="18"/>
              </w:rPr>
              <w:t>prevenci</w:t>
            </w:r>
            <w:proofErr w:type="spellEnd"/>
            <w:r w:rsidR="00FE37DC" w:rsidRPr="008D54A8">
              <w:rPr>
                <w:rFonts w:ascii="Times New Roman" w:hAnsi="Times New Roman" w:cs="Times New Roman"/>
                <w:sz w:val="18"/>
                <w:szCs w:val="18"/>
              </w:rPr>
              <w:t xml:space="preserve">. </w:t>
            </w:r>
            <w:proofErr w:type="spellStart"/>
            <w:r w:rsidR="00FE37DC" w:rsidRPr="008D54A8">
              <w:rPr>
                <w:rFonts w:ascii="Times New Roman" w:hAnsi="Times New Roman" w:cs="Times New Roman"/>
                <w:sz w:val="18"/>
                <w:szCs w:val="18"/>
              </w:rPr>
              <w:t>Praktická</w:t>
            </w:r>
            <w:proofErr w:type="spellEnd"/>
            <w:r w:rsidR="00FE37DC" w:rsidRPr="008D54A8">
              <w:rPr>
                <w:rFonts w:ascii="Times New Roman" w:hAnsi="Times New Roman" w:cs="Times New Roman"/>
                <w:sz w:val="18"/>
                <w:szCs w:val="18"/>
              </w:rPr>
              <w:t xml:space="preserve"> </w:t>
            </w:r>
            <w:proofErr w:type="spellStart"/>
            <w:r w:rsidR="00FE37DC" w:rsidRPr="008D54A8">
              <w:rPr>
                <w:rFonts w:ascii="Times New Roman" w:hAnsi="Times New Roman" w:cs="Times New Roman"/>
                <w:sz w:val="18"/>
                <w:szCs w:val="18"/>
              </w:rPr>
              <w:t>část</w:t>
            </w:r>
            <w:proofErr w:type="spellEnd"/>
            <w:r w:rsidR="00FE37DC" w:rsidRPr="008D54A8">
              <w:rPr>
                <w:rFonts w:ascii="Times New Roman" w:hAnsi="Times New Roman" w:cs="Times New Roman"/>
                <w:sz w:val="18"/>
                <w:szCs w:val="18"/>
              </w:rPr>
              <w:t xml:space="preserve"> </w:t>
            </w:r>
            <w:proofErr w:type="spellStart"/>
            <w:r w:rsidR="00FE37DC" w:rsidRPr="008D54A8">
              <w:rPr>
                <w:rFonts w:ascii="Times New Roman" w:hAnsi="Times New Roman" w:cs="Times New Roman"/>
                <w:sz w:val="18"/>
                <w:szCs w:val="18"/>
              </w:rPr>
              <w:t>osahuje</w:t>
            </w:r>
            <w:proofErr w:type="spellEnd"/>
            <w:r w:rsidR="00FE37DC" w:rsidRPr="008D54A8">
              <w:rPr>
                <w:rFonts w:ascii="Times New Roman" w:hAnsi="Times New Roman" w:cs="Times New Roman"/>
                <w:sz w:val="18"/>
                <w:szCs w:val="18"/>
              </w:rPr>
              <w:t xml:space="preserve"> </w:t>
            </w:r>
            <w:proofErr w:type="spellStart"/>
            <w:r w:rsidR="00FE37DC" w:rsidRPr="008D54A8">
              <w:rPr>
                <w:rFonts w:ascii="Times New Roman" w:hAnsi="Times New Roman" w:cs="Times New Roman"/>
                <w:sz w:val="18"/>
                <w:szCs w:val="18"/>
              </w:rPr>
              <w:t>výzkumné</w:t>
            </w:r>
            <w:proofErr w:type="spellEnd"/>
            <w:r w:rsidR="00FE37DC" w:rsidRPr="008D54A8">
              <w:rPr>
                <w:rFonts w:ascii="Times New Roman" w:hAnsi="Times New Roman" w:cs="Times New Roman"/>
                <w:sz w:val="18"/>
                <w:szCs w:val="18"/>
              </w:rPr>
              <w:t xml:space="preserve"> </w:t>
            </w:r>
            <w:proofErr w:type="spellStart"/>
            <w:r w:rsidR="00FE37DC" w:rsidRPr="008D54A8">
              <w:rPr>
                <w:rFonts w:ascii="Times New Roman" w:hAnsi="Times New Roman" w:cs="Times New Roman"/>
                <w:sz w:val="18"/>
                <w:szCs w:val="18"/>
              </w:rPr>
              <w:t>šetření</w:t>
            </w:r>
            <w:proofErr w:type="spellEnd"/>
            <w:r w:rsidR="00FE37DC" w:rsidRPr="008D54A8">
              <w:rPr>
                <w:rFonts w:ascii="Times New Roman" w:hAnsi="Times New Roman" w:cs="Times New Roman"/>
                <w:sz w:val="18"/>
                <w:szCs w:val="18"/>
              </w:rPr>
              <w:t xml:space="preserve"> v </w:t>
            </w:r>
            <w:proofErr w:type="spellStart"/>
            <w:r w:rsidR="00FE37DC" w:rsidRPr="008D54A8">
              <w:rPr>
                <w:rFonts w:ascii="Times New Roman" w:hAnsi="Times New Roman" w:cs="Times New Roman"/>
                <w:sz w:val="18"/>
                <w:szCs w:val="18"/>
              </w:rPr>
              <w:t>kvantitativní</w:t>
            </w:r>
            <w:proofErr w:type="spellEnd"/>
            <w:r w:rsidR="00FE37DC" w:rsidRPr="008D54A8">
              <w:rPr>
                <w:rFonts w:ascii="Times New Roman" w:hAnsi="Times New Roman" w:cs="Times New Roman"/>
                <w:sz w:val="18"/>
                <w:szCs w:val="18"/>
              </w:rPr>
              <w:t xml:space="preserve"> </w:t>
            </w:r>
            <w:proofErr w:type="spellStart"/>
            <w:r w:rsidR="00FE37DC" w:rsidRPr="008D54A8">
              <w:rPr>
                <w:rFonts w:ascii="Times New Roman" w:hAnsi="Times New Roman" w:cs="Times New Roman"/>
                <w:sz w:val="18"/>
                <w:szCs w:val="18"/>
              </w:rPr>
              <w:t>podobě</w:t>
            </w:r>
            <w:proofErr w:type="spellEnd"/>
            <w:r w:rsidR="00FE37DC" w:rsidRPr="008D54A8">
              <w:rPr>
                <w:rFonts w:ascii="Times New Roman" w:hAnsi="Times New Roman" w:cs="Times New Roman"/>
                <w:sz w:val="18"/>
                <w:szCs w:val="18"/>
              </w:rPr>
              <w:t xml:space="preserve"> </w:t>
            </w:r>
            <w:proofErr w:type="spellStart"/>
            <w:r w:rsidR="00FE37DC" w:rsidRPr="008D54A8">
              <w:rPr>
                <w:rFonts w:ascii="Times New Roman" w:hAnsi="Times New Roman" w:cs="Times New Roman"/>
                <w:sz w:val="18"/>
                <w:szCs w:val="18"/>
              </w:rPr>
              <w:t>dotazníkového</w:t>
            </w:r>
            <w:proofErr w:type="spellEnd"/>
            <w:r w:rsidR="00FE37DC" w:rsidRPr="008D54A8">
              <w:rPr>
                <w:rFonts w:ascii="Times New Roman" w:hAnsi="Times New Roman" w:cs="Times New Roman"/>
                <w:sz w:val="18"/>
                <w:szCs w:val="18"/>
              </w:rPr>
              <w:t xml:space="preserve"> </w:t>
            </w:r>
            <w:proofErr w:type="spellStart"/>
            <w:r w:rsidR="00FE37DC" w:rsidRPr="008D54A8">
              <w:rPr>
                <w:rFonts w:ascii="Times New Roman" w:hAnsi="Times New Roman" w:cs="Times New Roman"/>
                <w:sz w:val="18"/>
                <w:szCs w:val="18"/>
              </w:rPr>
              <w:t>šetření</w:t>
            </w:r>
            <w:proofErr w:type="spellEnd"/>
            <w:r w:rsidR="00FE37DC" w:rsidRPr="008D54A8">
              <w:rPr>
                <w:rFonts w:ascii="Times New Roman" w:hAnsi="Times New Roman" w:cs="Times New Roman"/>
                <w:sz w:val="18"/>
                <w:szCs w:val="18"/>
              </w:rPr>
              <w:t xml:space="preserve">, </w:t>
            </w:r>
            <w:proofErr w:type="spellStart"/>
            <w:r w:rsidR="00FE37DC" w:rsidRPr="008D54A8">
              <w:rPr>
                <w:rFonts w:ascii="Times New Roman" w:hAnsi="Times New Roman" w:cs="Times New Roman"/>
                <w:sz w:val="18"/>
                <w:szCs w:val="18"/>
              </w:rPr>
              <w:t>hlavním</w:t>
            </w:r>
            <w:proofErr w:type="spellEnd"/>
            <w:r w:rsidR="00FE37DC" w:rsidRPr="008D54A8">
              <w:rPr>
                <w:rFonts w:ascii="Times New Roman" w:hAnsi="Times New Roman" w:cs="Times New Roman"/>
                <w:sz w:val="18"/>
                <w:szCs w:val="18"/>
              </w:rPr>
              <w:t xml:space="preserve"> </w:t>
            </w:r>
            <w:proofErr w:type="spellStart"/>
            <w:r w:rsidR="00FE37DC" w:rsidRPr="008D54A8">
              <w:rPr>
                <w:rFonts w:ascii="Times New Roman" w:hAnsi="Times New Roman" w:cs="Times New Roman"/>
                <w:sz w:val="18"/>
                <w:szCs w:val="18"/>
              </w:rPr>
              <w:t>cílem</w:t>
            </w:r>
            <w:proofErr w:type="spellEnd"/>
            <w:r w:rsidR="00FE37DC" w:rsidRPr="008D54A8">
              <w:rPr>
                <w:rFonts w:ascii="Times New Roman" w:hAnsi="Times New Roman" w:cs="Times New Roman"/>
                <w:sz w:val="18"/>
                <w:szCs w:val="18"/>
              </w:rPr>
              <w:t xml:space="preserve"> </w:t>
            </w:r>
            <w:proofErr w:type="spellStart"/>
            <w:r w:rsidR="00FE37DC" w:rsidRPr="008D54A8">
              <w:rPr>
                <w:rFonts w:ascii="Times New Roman" w:hAnsi="Times New Roman" w:cs="Times New Roman"/>
                <w:sz w:val="18"/>
                <w:szCs w:val="18"/>
              </w:rPr>
              <w:t>bakalářské</w:t>
            </w:r>
            <w:proofErr w:type="spellEnd"/>
            <w:r w:rsidR="00FE37DC" w:rsidRPr="008D54A8">
              <w:rPr>
                <w:rFonts w:ascii="Times New Roman" w:hAnsi="Times New Roman" w:cs="Times New Roman"/>
                <w:sz w:val="18"/>
                <w:szCs w:val="18"/>
              </w:rPr>
              <w:t xml:space="preserve"> </w:t>
            </w:r>
            <w:proofErr w:type="spellStart"/>
            <w:r w:rsidR="00FE37DC" w:rsidRPr="008D54A8">
              <w:rPr>
                <w:rFonts w:ascii="Times New Roman" w:hAnsi="Times New Roman" w:cs="Times New Roman"/>
                <w:sz w:val="18"/>
                <w:szCs w:val="18"/>
              </w:rPr>
              <w:t>práce</w:t>
            </w:r>
            <w:proofErr w:type="spellEnd"/>
            <w:r w:rsidR="00FE37DC" w:rsidRPr="008D54A8">
              <w:rPr>
                <w:rFonts w:ascii="Times New Roman" w:hAnsi="Times New Roman" w:cs="Times New Roman"/>
                <w:sz w:val="18"/>
                <w:szCs w:val="18"/>
              </w:rPr>
              <w:t xml:space="preserve"> je </w:t>
            </w:r>
            <w:proofErr w:type="spellStart"/>
            <w:r w:rsidR="00FE37DC" w:rsidRPr="008D54A8">
              <w:rPr>
                <w:rFonts w:ascii="Times New Roman" w:hAnsi="Times New Roman" w:cs="Times New Roman"/>
                <w:sz w:val="18"/>
                <w:szCs w:val="18"/>
              </w:rPr>
              <w:t>popsat</w:t>
            </w:r>
            <w:proofErr w:type="spellEnd"/>
            <w:r w:rsidR="00FE37DC" w:rsidRPr="008D54A8">
              <w:rPr>
                <w:rFonts w:ascii="Times New Roman" w:hAnsi="Times New Roman" w:cs="Times New Roman"/>
                <w:sz w:val="18"/>
                <w:szCs w:val="18"/>
              </w:rPr>
              <w:t xml:space="preserve"> </w:t>
            </w:r>
            <w:proofErr w:type="spellStart"/>
            <w:r w:rsidR="00FE37DC" w:rsidRPr="008D54A8">
              <w:rPr>
                <w:rFonts w:ascii="Times New Roman" w:hAnsi="Times New Roman" w:cs="Times New Roman"/>
                <w:sz w:val="18"/>
                <w:szCs w:val="18"/>
              </w:rPr>
              <w:t>znalosti</w:t>
            </w:r>
            <w:proofErr w:type="spellEnd"/>
            <w:r w:rsidR="00FE37DC" w:rsidRPr="008D54A8">
              <w:rPr>
                <w:rFonts w:ascii="Times New Roman" w:hAnsi="Times New Roman" w:cs="Times New Roman"/>
                <w:sz w:val="18"/>
                <w:szCs w:val="18"/>
              </w:rPr>
              <w:t xml:space="preserve">, </w:t>
            </w:r>
            <w:proofErr w:type="spellStart"/>
            <w:r w:rsidR="00FE37DC" w:rsidRPr="008D54A8">
              <w:rPr>
                <w:rFonts w:ascii="Times New Roman" w:hAnsi="Times New Roman" w:cs="Times New Roman"/>
                <w:sz w:val="18"/>
                <w:szCs w:val="18"/>
              </w:rPr>
              <w:t>předsudky</w:t>
            </w:r>
            <w:proofErr w:type="spellEnd"/>
            <w:r w:rsidR="00FE37DC" w:rsidRPr="008D54A8">
              <w:rPr>
                <w:rFonts w:ascii="Times New Roman" w:hAnsi="Times New Roman" w:cs="Times New Roman"/>
                <w:sz w:val="18"/>
                <w:szCs w:val="18"/>
              </w:rPr>
              <w:t xml:space="preserve"> a stereotypy o </w:t>
            </w:r>
            <w:proofErr w:type="spellStart"/>
            <w:r w:rsidR="00FE37DC" w:rsidRPr="008D54A8">
              <w:rPr>
                <w:rFonts w:ascii="Times New Roman" w:hAnsi="Times New Roman" w:cs="Times New Roman"/>
                <w:sz w:val="18"/>
                <w:szCs w:val="18"/>
              </w:rPr>
              <w:t>syndromu</w:t>
            </w:r>
            <w:proofErr w:type="spellEnd"/>
            <w:r w:rsidR="00FE37DC" w:rsidRPr="008D54A8">
              <w:rPr>
                <w:rFonts w:ascii="Times New Roman" w:hAnsi="Times New Roman" w:cs="Times New Roman"/>
                <w:sz w:val="18"/>
                <w:szCs w:val="18"/>
              </w:rPr>
              <w:t xml:space="preserve"> CAN v </w:t>
            </w:r>
            <w:proofErr w:type="spellStart"/>
            <w:r w:rsidR="00FE37DC" w:rsidRPr="008D54A8">
              <w:rPr>
                <w:rFonts w:ascii="Times New Roman" w:hAnsi="Times New Roman" w:cs="Times New Roman"/>
                <w:sz w:val="18"/>
                <w:szCs w:val="18"/>
              </w:rPr>
              <w:t>kognitivních</w:t>
            </w:r>
            <w:proofErr w:type="spellEnd"/>
            <w:r w:rsidR="00FE37DC" w:rsidRPr="008D54A8">
              <w:rPr>
                <w:rFonts w:ascii="Times New Roman" w:hAnsi="Times New Roman" w:cs="Times New Roman"/>
                <w:sz w:val="18"/>
                <w:szCs w:val="18"/>
              </w:rPr>
              <w:t xml:space="preserve"> </w:t>
            </w:r>
            <w:proofErr w:type="spellStart"/>
            <w:r w:rsidR="00FE37DC" w:rsidRPr="008D54A8">
              <w:rPr>
                <w:rFonts w:ascii="Times New Roman" w:hAnsi="Times New Roman" w:cs="Times New Roman"/>
                <w:sz w:val="18"/>
                <w:szCs w:val="18"/>
              </w:rPr>
              <w:t>strukturách</w:t>
            </w:r>
            <w:proofErr w:type="spellEnd"/>
            <w:r w:rsidR="00FE37DC" w:rsidRPr="008D54A8">
              <w:rPr>
                <w:rFonts w:ascii="Times New Roman" w:hAnsi="Times New Roman" w:cs="Times New Roman"/>
                <w:sz w:val="18"/>
                <w:szCs w:val="18"/>
              </w:rPr>
              <w:t xml:space="preserve"> </w:t>
            </w:r>
            <w:proofErr w:type="spellStart"/>
            <w:r w:rsidR="00FE37DC" w:rsidRPr="008D54A8">
              <w:rPr>
                <w:rFonts w:ascii="Times New Roman" w:hAnsi="Times New Roman" w:cs="Times New Roman"/>
                <w:sz w:val="18"/>
                <w:szCs w:val="18"/>
              </w:rPr>
              <w:t>studentů</w:t>
            </w:r>
            <w:proofErr w:type="spellEnd"/>
            <w:r w:rsidR="00FE37DC" w:rsidRPr="008D54A8">
              <w:rPr>
                <w:rFonts w:ascii="Times New Roman" w:hAnsi="Times New Roman" w:cs="Times New Roman"/>
                <w:sz w:val="18"/>
                <w:szCs w:val="18"/>
              </w:rPr>
              <w:t xml:space="preserve"> </w:t>
            </w:r>
            <w:proofErr w:type="spellStart"/>
            <w:r w:rsidR="00FE37DC" w:rsidRPr="008D54A8">
              <w:rPr>
                <w:rFonts w:ascii="Times New Roman" w:hAnsi="Times New Roman" w:cs="Times New Roman"/>
                <w:sz w:val="18"/>
                <w:szCs w:val="18"/>
              </w:rPr>
              <w:t>středních</w:t>
            </w:r>
            <w:proofErr w:type="spellEnd"/>
            <w:r w:rsidR="00FE37DC" w:rsidRPr="008D54A8">
              <w:rPr>
                <w:rFonts w:ascii="Times New Roman" w:hAnsi="Times New Roman" w:cs="Times New Roman"/>
                <w:sz w:val="18"/>
                <w:szCs w:val="18"/>
              </w:rPr>
              <w:t xml:space="preserve"> </w:t>
            </w:r>
            <w:proofErr w:type="spellStart"/>
            <w:r w:rsidR="00FE37DC" w:rsidRPr="008D54A8">
              <w:rPr>
                <w:rFonts w:ascii="Times New Roman" w:hAnsi="Times New Roman" w:cs="Times New Roman"/>
                <w:sz w:val="18"/>
                <w:szCs w:val="18"/>
              </w:rPr>
              <w:t>pedagogických</w:t>
            </w:r>
            <w:proofErr w:type="spellEnd"/>
            <w:r w:rsidR="00FE37DC" w:rsidRPr="008D54A8">
              <w:rPr>
                <w:rFonts w:ascii="Times New Roman" w:hAnsi="Times New Roman" w:cs="Times New Roman"/>
                <w:sz w:val="18"/>
                <w:szCs w:val="18"/>
              </w:rPr>
              <w:t xml:space="preserve"> </w:t>
            </w:r>
            <w:proofErr w:type="spellStart"/>
            <w:r w:rsidR="00FE37DC" w:rsidRPr="008D54A8">
              <w:rPr>
                <w:rFonts w:ascii="Times New Roman" w:hAnsi="Times New Roman" w:cs="Times New Roman"/>
                <w:sz w:val="18"/>
                <w:szCs w:val="18"/>
              </w:rPr>
              <w:t>škol</w:t>
            </w:r>
            <w:proofErr w:type="spellEnd"/>
            <w:r w:rsidR="00FE37DC" w:rsidRPr="008D54A8">
              <w:rPr>
                <w:rFonts w:ascii="Times New Roman" w:hAnsi="Times New Roman" w:cs="Times New Roman"/>
                <w:sz w:val="18"/>
                <w:szCs w:val="18"/>
              </w:rPr>
              <w:t xml:space="preserve"> v </w:t>
            </w:r>
            <w:proofErr w:type="spellStart"/>
            <w:r w:rsidR="00FE37DC" w:rsidRPr="008D54A8">
              <w:rPr>
                <w:rFonts w:ascii="Times New Roman" w:hAnsi="Times New Roman" w:cs="Times New Roman"/>
                <w:sz w:val="18"/>
                <w:szCs w:val="18"/>
              </w:rPr>
              <w:t>souvislosti</w:t>
            </w:r>
            <w:proofErr w:type="spellEnd"/>
            <w:r w:rsidR="00FE37DC" w:rsidRPr="008D54A8">
              <w:rPr>
                <w:rFonts w:ascii="Times New Roman" w:hAnsi="Times New Roman" w:cs="Times New Roman"/>
                <w:sz w:val="18"/>
                <w:szCs w:val="18"/>
              </w:rPr>
              <w:t xml:space="preserve"> s </w:t>
            </w:r>
            <w:proofErr w:type="spellStart"/>
            <w:r w:rsidR="00FE37DC" w:rsidRPr="008D54A8">
              <w:rPr>
                <w:rFonts w:ascii="Times New Roman" w:hAnsi="Times New Roman" w:cs="Times New Roman"/>
                <w:sz w:val="18"/>
                <w:szCs w:val="18"/>
              </w:rPr>
              <w:t>kurikulem</w:t>
            </w:r>
            <w:proofErr w:type="spellEnd"/>
            <w:r w:rsidR="00FE37DC" w:rsidRPr="008D54A8">
              <w:rPr>
                <w:rFonts w:ascii="Times New Roman" w:hAnsi="Times New Roman" w:cs="Times New Roman"/>
                <w:sz w:val="18"/>
                <w:szCs w:val="18"/>
              </w:rPr>
              <w:t xml:space="preserve"> </w:t>
            </w:r>
            <w:proofErr w:type="spellStart"/>
            <w:r w:rsidR="00FE37DC" w:rsidRPr="008D54A8">
              <w:rPr>
                <w:rFonts w:ascii="Times New Roman" w:hAnsi="Times New Roman" w:cs="Times New Roman"/>
                <w:sz w:val="18"/>
                <w:szCs w:val="18"/>
              </w:rPr>
              <w:t>jejich</w:t>
            </w:r>
            <w:proofErr w:type="spellEnd"/>
            <w:r w:rsidR="00FE37DC" w:rsidRPr="008D54A8">
              <w:rPr>
                <w:rFonts w:ascii="Times New Roman" w:hAnsi="Times New Roman" w:cs="Times New Roman"/>
                <w:sz w:val="18"/>
                <w:szCs w:val="18"/>
              </w:rPr>
              <w:t xml:space="preserve"> </w:t>
            </w:r>
            <w:proofErr w:type="spellStart"/>
            <w:r w:rsidR="00FE37DC" w:rsidRPr="008D54A8">
              <w:rPr>
                <w:rFonts w:ascii="Times New Roman" w:hAnsi="Times New Roman" w:cs="Times New Roman"/>
                <w:sz w:val="18"/>
                <w:szCs w:val="18"/>
              </w:rPr>
              <w:t>vyššího</w:t>
            </w:r>
            <w:proofErr w:type="spellEnd"/>
            <w:r w:rsidR="00FE37DC" w:rsidRPr="008D54A8">
              <w:rPr>
                <w:rFonts w:ascii="Times New Roman" w:hAnsi="Times New Roman" w:cs="Times New Roman"/>
                <w:sz w:val="18"/>
                <w:szCs w:val="18"/>
              </w:rPr>
              <w:t xml:space="preserve"> </w:t>
            </w:r>
            <w:proofErr w:type="spellStart"/>
            <w:r w:rsidR="00FE37DC" w:rsidRPr="008D54A8">
              <w:rPr>
                <w:rFonts w:ascii="Times New Roman" w:hAnsi="Times New Roman" w:cs="Times New Roman"/>
                <w:sz w:val="18"/>
                <w:szCs w:val="18"/>
              </w:rPr>
              <w:t>sekundárního</w:t>
            </w:r>
            <w:proofErr w:type="spellEnd"/>
            <w:r w:rsidR="00FE37DC" w:rsidRPr="008D54A8">
              <w:rPr>
                <w:rFonts w:ascii="Times New Roman" w:hAnsi="Times New Roman" w:cs="Times New Roman"/>
                <w:sz w:val="18"/>
                <w:szCs w:val="18"/>
              </w:rPr>
              <w:t xml:space="preserve"> </w:t>
            </w:r>
            <w:proofErr w:type="spellStart"/>
            <w:r w:rsidR="00FE37DC" w:rsidRPr="008D54A8">
              <w:rPr>
                <w:rFonts w:ascii="Times New Roman" w:hAnsi="Times New Roman" w:cs="Times New Roman"/>
                <w:sz w:val="18"/>
                <w:szCs w:val="18"/>
              </w:rPr>
              <w:t>vzdělávání</w:t>
            </w:r>
            <w:proofErr w:type="spellEnd"/>
            <w:r w:rsidR="00FE37DC" w:rsidRPr="008D54A8">
              <w:rPr>
                <w:rFonts w:ascii="Times New Roman" w:hAnsi="Times New Roman" w:cs="Times New Roman"/>
                <w:sz w:val="18"/>
                <w:szCs w:val="18"/>
              </w:rPr>
              <w:t xml:space="preserve"> </w:t>
            </w:r>
            <w:proofErr w:type="spellStart"/>
            <w:r w:rsidR="00FE37DC" w:rsidRPr="008D54A8">
              <w:rPr>
                <w:rFonts w:ascii="Times New Roman" w:hAnsi="Times New Roman" w:cs="Times New Roman"/>
                <w:sz w:val="18"/>
                <w:szCs w:val="18"/>
              </w:rPr>
              <w:t>zaměřeného</w:t>
            </w:r>
            <w:proofErr w:type="spellEnd"/>
            <w:r w:rsidR="00FE37DC" w:rsidRPr="008D54A8">
              <w:rPr>
                <w:rFonts w:ascii="Times New Roman" w:hAnsi="Times New Roman" w:cs="Times New Roman"/>
                <w:sz w:val="18"/>
                <w:szCs w:val="18"/>
              </w:rPr>
              <w:t xml:space="preserve"> </w:t>
            </w:r>
            <w:proofErr w:type="spellStart"/>
            <w:r w:rsidR="00FE37DC" w:rsidRPr="008D54A8">
              <w:rPr>
                <w:rFonts w:ascii="Times New Roman" w:hAnsi="Times New Roman" w:cs="Times New Roman"/>
                <w:sz w:val="18"/>
                <w:szCs w:val="18"/>
              </w:rPr>
              <w:t>na</w:t>
            </w:r>
            <w:proofErr w:type="spellEnd"/>
            <w:r w:rsidR="00FE37DC" w:rsidRPr="008D54A8">
              <w:rPr>
                <w:rFonts w:ascii="Times New Roman" w:hAnsi="Times New Roman" w:cs="Times New Roman"/>
                <w:sz w:val="18"/>
                <w:szCs w:val="18"/>
              </w:rPr>
              <w:t xml:space="preserve"> </w:t>
            </w:r>
            <w:proofErr w:type="spellStart"/>
            <w:r w:rsidR="00FE37DC" w:rsidRPr="008D54A8">
              <w:rPr>
                <w:rFonts w:ascii="Times New Roman" w:hAnsi="Times New Roman" w:cs="Times New Roman"/>
                <w:sz w:val="18"/>
                <w:szCs w:val="18"/>
              </w:rPr>
              <w:t>výkon</w:t>
            </w:r>
            <w:proofErr w:type="spellEnd"/>
            <w:r w:rsidR="00FE37DC" w:rsidRPr="008D54A8">
              <w:rPr>
                <w:rFonts w:ascii="Times New Roman" w:hAnsi="Times New Roman" w:cs="Times New Roman"/>
                <w:sz w:val="18"/>
                <w:szCs w:val="18"/>
              </w:rPr>
              <w:t xml:space="preserve"> </w:t>
            </w:r>
            <w:proofErr w:type="spellStart"/>
            <w:r w:rsidR="00FE37DC" w:rsidRPr="008D54A8">
              <w:rPr>
                <w:rFonts w:ascii="Times New Roman" w:hAnsi="Times New Roman" w:cs="Times New Roman"/>
                <w:sz w:val="18"/>
                <w:szCs w:val="18"/>
              </w:rPr>
              <w:t>pedagogických</w:t>
            </w:r>
            <w:proofErr w:type="spellEnd"/>
            <w:r w:rsidR="00FE37DC" w:rsidRPr="008D54A8">
              <w:rPr>
                <w:rFonts w:ascii="Times New Roman" w:hAnsi="Times New Roman" w:cs="Times New Roman"/>
                <w:sz w:val="18"/>
                <w:szCs w:val="18"/>
              </w:rPr>
              <w:t xml:space="preserve"> </w:t>
            </w:r>
            <w:proofErr w:type="spellStart"/>
            <w:r w:rsidR="00FE37DC" w:rsidRPr="008D54A8">
              <w:rPr>
                <w:rFonts w:ascii="Times New Roman" w:hAnsi="Times New Roman" w:cs="Times New Roman"/>
                <w:sz w:val="18"/>
                <w:szCs w:val="18"/>
              </w:rPr>
              <w:t>profesí</w:t>
            </w:r>
            <w:proofErr w:type="spellEnd"/>
            <w:r w:rsidR="00FE37DC" w:rsidRPr="008D54A8">
              <w:rPr>
                <w:rFonts w:ascii="Times New Roman" w:hAnsi="Times New Roman" w:cs="Times New Roman"/>
                <w:sz w:val="18"/>
                <w:szCs w:val="18"/>
              </w:rPr>
              <w:t>.</w:t>
            </w:r>
          </w:p>
        </w:tc>
      </w:tr>
      <w:tr w:rsidR="00A81B09" w14:paraId="48A02D32" w14:textId="77777777" w:rsidTr="001064EF">
        <w:trPr>
          <w:trHeight w:val="453"/>
        </w:trPr>
        <w:tc>
          <w:tcPr>
            <w:tcW w:w="2945" w:type="dxa"/>
            <w:tcBorders>
              <w:top w:val="single" w:sz="4" w:space="0" w:color="000000"/>
              <w:bottom w:val="single" w:sz="4" w:space="0" w:color="000000"/>
              <w:right w:val="single" w:sz="2" w:space="0" w:color="000000"/>
            </w:tcBorders>
          </w:tcPr>
          <w:p w14:paraId="75182B2F" w14:textId="77777777" w:rsidR="00A81B09" w:rsidRDefault="00A81B09" w:rsidP="001064EF">
            <w:pPr>
              <w:pStyle w:val="TableParagraph"/>
              <w:spacing w:line="224" w:lineRule="exact"/>
              <w:ind w:left="100"/>
              <w:rPr>
                <w:b/>
                <w:sz w:val="20"/>
              </w:rPr>
            </w:pPr>
            <w:proofErr w:type="spellStart"/>
            <w:r>
              <w:rPr>
                <w:b/>
                <w:sz w:val="20"/>
              </w:rPr>
              <w:t>Klíčová</w:t>
            </w:r>
            <w:proofErr w:type="spellEnd"/>
            <w:r>
              <w:rPr>
                <w:b/>
                <w:spacing w:val="-4"/>
                <w:sz w:val="20"/>
              </w:rPr>
              <w:t xml:space="preserve"> </w:t>
            </w:r>
            <w:proofErr w:type="spellStart"/>
            <w:r>
              <w:rPr>
                <w:b/>
                <w:sz w:val="20"/>
              </w:rPr>
              <w:t>slova</w:t>
            </w:r>
            <w:proofErr w:type="spellEnd"/>
            <w:r>
              <w:rPr>
                <w:b/>
                <w:sz w:val="20"/>
              </w:rPr>
              <w:t>:</w:t>
            </w:r>
          </w:p>
        </w:tc>
        <w:tc>
          <w:tcPr>
            <w:tcW w:w="6269" w:type="dxa"/>
            <w:tcBorders>
              <w:top w:val="single" w:sz="4" w:space="0" w:color="000000"/>
              <w:left w:val="single" w:sz="2" w:space="0" w:color="000000"/>
              <w:bottom w:val="single" w:sz="4" w:space="0" w:color="000000"/>
            </w:tcBorders>
          </w:tcPr>
          <w:p w14:paraId="3B3DB045" w14:textId="1EE94343" w:rsidR="00A81B09" w:rsidRPr="008D54A8" w:rsidRDefault="00FE37DC" w:rsidP="001064EF">
            <w:pPr>
              <w:pStyle w:val="TableParagraph"/>
              <w:rPr>
                <w:rFonts w:ascii="Times New Roman" w:hAnsi="Times New Roman" w:cs="Times New Roman"/>
                <w:sz w:val="18"/>
                <w:szCs w:val="18"/>
              </w:rPr>
            </w:pPr>
            <w:proofErr w:type="spellStart"/>
            <w:r w:rsidRPr="008D54A8">
              <w:rPr>
                <w:rFonts w:ascii="Times New Roman" w:hAnsi="Times New Roman" w:cs="Times New Roman"/>
                <w:sz w:val="18"/>
                <w:szCs w:val="18"/>
              </w:rPr>
              <w:t>Syndrom</w:t>
            </w:r>
            <w:proofErr w:type="spellEnd"/>
            <w:r w:rsidRPr="008D54A8">
              <w:rPr>
                <w:rFonts w:ascii="Times New Roman" w:hAnsi="Times New Roman" w:cs="Times New Roman"/>
                <w:sz w:val="18"/>
                <w:szCs w:val="18"/>
              </w:rPr>
              <w:t xml:space="preserve"> CAN, </w:t>
            </w:r>
            <w:proofErr w:type="spellStart"/>
            <w:r w:rsidRPr="008D54A8">
              <w:rPr>
                <w:rFonts w:ascii="Times New Roman" w:hAnsi="Times New Roman" w:cs="Times New Roman"/>
                <w:sz w:val="18"/>
                <w:szCs w:val="18"/>
              </w:rPr>
              <w:t>ohrožené</w:t>
            </w:r>
            <w:proofErr w:type="spellEnd"/>
            <w:r w:rsidRPr="008D54A8">
              <w:rPr>
                <w:rFonts w:ascii="Times New Roman" w:hAnsi="Times New Roman" w:cs="Times New Roman"/>
                <w:sz w:val="18"/>
                <w:szCs w:val="18"/>
              </w:rPr>
              <w:t xml:space="preserve"> </w:t>
            </w:r>
            <w:proofErr w:type="spellStart"/>
            <w:r w:rsidRPr="008D54A8">
              <w:rPr>
                <w:rFonts w:ascii="Times New Roman" w:hAnsi="Times New Roman" w:cs="Times New Roman"/>
                <w:sz w:val="18"/>
                <w:szCs w:val="18"/>
              </w:rPr>
              <w:t>dítě</w:t>
            </w:r>
            <w:proofErr w:type="spellEnd"/>
            <w:r w:rsidRPr="008D54A8">
              <w:rPr>
                <w:rFonts w:ascii="Times New Roman" w:hAnsi="Times New Roman" w:cs="Times New Roman"/>
                <w:sz w:val="18"/>
                <w:szCs w:val="18"/>
              </w:rPr>
              <w:t xml:space="preserve">, student, </w:t>
            </w:r>
            <w:proofErr w:type="spellStart"/>
            <w:r w:rsidR="00720C81">
              <w:rPr>
                <w:rFonts w:ascii="Times New Roman" w:hAnsi="Times New Roman" w:cs="Times New Roman"/>
                <w:sz w:val="18"/>
                <w:szCs w:val="18"/>
              </w:rPr>
              <w:t>poznatek</w:t>
            </w:r>
            <w:proofErr w:type="spellEnd"/>
            <w:r w:rsidR="00720C81">
              <w:rPr>
                <w:rFonts w:ascii="Times New Roman" w:hAnsi="Times New Roman" w:cs="Times New Roman"/>
                <w:sz w:val="18"/>
                <w:szCs w:val="18"/>
              </w:rPr>
              <w:t xml:space="preserve">, </w:t>
            </w:r>
            <w:proofErr w:type="spellStart"/>
            <w:r w:rsidRPr="008D54A8">
              <w:rPr>
                <w:rFonts w:ascii="Times New Roman" w:hAnsi="Times New Roman" w:cs="Times New Roman"/>
                <w:sz w:val="18"/>
                <w:szCs w:val="18"/>
              </w:rPr>
              <w:t>předsudek</w:t>
            </w:r>
            <w:proofErr w:type="spellEnd"/>
            <w:r w:rsidRPr="008D54A8">
              <w:rPr>
                <w:rFonts w:ascii="Times New Roman" w:hAnsi="Times New Roman" w:cs="Times New Roman"/>
                <w:sz w:val="18"/>
                <w:szCs w:val="18"/>
              </w:rPr>
              <w:t xml:space="preserve">, </w:t>
            </w:r>
            <w:proofErr w:type="spellStart"/>
            <w:r w:rsidRPr="008D54A8">
              <w:rPr>
                <w:rFonts w:ascii="Times New Roman" w:hAnsi="Times New Roman" w:cs="Times New Roman"/>
                <w:sz w:val="18"/>
                <w:szCs w:val="18"/>
              </w:rPr>
              <w:t>stereotyp</w:t>
            </w:r>
            <w:proofErr w:type="spellEnd"/>
            <w:r w:rsidRPr="008D54A8">
              <w:rPr>
                <w:rFonts w:ascii="Times New Roman" w:hAnsi="Times New Roman" w:cs="Times New Roman"/>
                <w:sz w:val="18"/>
                <w:szCs w:val="18"/>
              </w:rPr>
              <w:t xml:space="preserve">, </w:t>
            </w:r>
            <w:proofErr w:type="spellStart"/>
            <w:r w:rsidRPr="008D54A8">
              <w:rPr>
                <w:rFonts w:ascii="Times New Roman" w:hAnsi="Times New Roman" w:cs="Times New Roman"/>
                <w:sz w:val="18"/>
                <w:szCs w:val="18"/>
              </w:rPr>
              <w:t>prevence</w:t>
            </w:r>
            <w:proofErr w:type="spellEnd"/>
          </w:p>
        </w:tc>
      </w:tr>
      <w:tr w:rsidR="00A81B09" w14:paraId="771E8162" w14:textId="77777777" w:rsidTr="001064EF">
        <w:trPr>
          <w:trHeight w:val="1816"/>
        </w:trPr>
        <w:tc>
          <w:tcPr>
            <w:tcW w:w="2945" w:type="dxa"/>
            <w:tcBorders>
              <w:top w:val="single" w:sz="4" w:space="0" w:color="000000"/>
              <w:bottom w:val="single" w:sz="4" w:space="0" w:color="000000"/>
              <w:right w:val="single" w:sz="2" w:space="0" w:color="000000"/>
            </w:tcBorders>
          </w:tcPr>
          <w:p w14:paraId="43F2A0BE" w14:textId="77777777" w:rsidR="00A81B09" w:rsidRDefault="00A81B09" w:rsidP="001064EF">
            <w:pPr>
              <w:pStyle w:val="TableParagraph"/>
              <w:spacing w:line="226" w:lineRule="exact"/>
              <w:ind w:left="100"/>
              <w:rPr>
                <w:b/>
                <w:sz w:val="20"/>
              </w:rPr>
            </w:pPr>
            <w:proofErr w:type="spellStart"/>
            <w:r>
              <w:rPr>
                <w:b/>
                <w:sz w:val="20"/>
              </w:rPr>
              <w:t>Anotace</w:t>
            </w:r>
            <w:proofErr w:type="spellEnd"/>
            <w:r>
              <w:rPr>
                <w:b/>
                <w:spacing w:val="-4"/>
                <w:sz w:val="20"/>
              </w:rPr>
              <w:t xml:space="preserve"> </w:t>
            </w:r>
            <w:r>
              <w:rPr>
                <w:b/>
                <w:sz w:val="20"/>
              </w:rPr>
              <w:t>v</w:t>
            </w:r>
            <w:r>
              <w:rPr>
                <w:b/>
                <w:spacing w:val="-1"/>
                <w:sz w:val="20"/>
              </w:rPr>
              <w:t xml:space="preserve"> </w:t>
            </w:r>
            <w:proofErr w:type="spellStart"/>
            <w:r>
              <w:rPr>
                <w:b/>
                <w:sz w:val="20"/>
              </w:rPr>
              <w:t>angličtině</w:t>
            </w:r>
            <w:proofErr w:type="spellEnd"/>
            <w:r>
              <w:rPr>
                <w:b/>
                <w:sz w:val="20"/>
              </w:rPr>
              <w:t>:</w:t>
            </w:r>
          </w:p>
        </w:tc>
        <w:tc>
          <w:tcPr>
            <w:tcW w:w="6269" w:type="dxa"/>
            <w:tcBorders>
              <w:top w:val="single" w:sz="4" w:space="0" w:color="000000"/>
              <w:left w:val="single" w:sz="2" w:space="0" w:color="000000"/>
              <w:bottom w:val="single" w:sz="4" w:space="0" w:color="000000"/>
            </w:tcBorders>
          </w:tcPr>
          <w:p w14:paraId="4E0D8119" w14:textId="7C4851B1" w:rsidR="00A81B09" w:rsidRPr="008D54A8" w:rsidRDefault="00FE37DC" w:rsidP="00FE37DC">
            <w:pPr>
              <w:pStyle w:val="TableParagraph"/>
              <w:rPr>
                <w:rFonts w:ascii="Times New Roman" w:hAnsi="Times New Roman" w:cs="Times New Roman"/>
                <w:sz w:val="18"/>
                <w:szCs w:val="18"/>
              </w:rPr>
            </w:pPr>
            <w:r w:rsidRPr="008D54A8">
              <w:rPr>
                <w:rFonts w:ascii="Times New Roman" w:hAnsi="Times New Roman" w:cs="Times New Roman"/>
                <w:sz w:val="18"/>
                <w:szCs w:val="18"/>
              </w:rPr>
              <w:t xml:space="preserve">The bachelor thesis entitled "Knowledge, Prejudices, and Stereotypes of Students of a Secondary Pedagogical School Regarding the Issue of Child Abuse Syndrome (CAN)" focuses on the issue of abused, mistreated, and neglected children, as well as on the knowledge, awareness, and prejudices of students </w:t>
            </w:r>
            <w:proofErr w:type="gramStart"/>
            <w:r w:rsidRPr="008D54A8">
              <w:rPr>
                <w:rFonts w:ascii="Times New Roman" w:hAnsi="Times New Roman" w:cs="Times New Roman"/>
                <w:sz w:val="18"/>
                <w:szCs w:val="18"/>
              </w:rPr>
              <w:t>of</w:t>
            </w:r>
            <w:proofErr w:type="gramEnd"/>
            <w:r w:rsidRPr="008D54A8">
              <w:rPr>
                <w:rFonts w:ascii="Times New Roman" w:hAnsi="Times New Roman" w:cs="Times New Roman"/>
                <w:sz w:val="18"/>
                <w:szCs w:val="18"/>
              </w:rPr>
              <w:t xml:space="preserve"> a secondary pedagogical school about this issue. The theoretical part aims to define the concept of the syndrome of abused, mistreated, and neglected children, its detection, and prevention. The practical part includes a research investigation in the form of a quantitative questionnaire survey. The main goal of the bachelor thesis is to describe the knowledge, prejudices, and stereotypes about CAN syndrome in the cognitive structures of students </w:t>
            </w:r>
            <w:proofErr w:type="gramStart"/>
            <w:r w:rsidRPr="008D54A8">
              <w:rPr>
                <w:rFonts w:ascii="Times New Roman" w:hAnsi="Times New Roman" w:cs="Times New Roman"/>
                <w:sz w:val="18"/>
                <w:szCs w:val="18"/>
              </w:rPr>
              <w:t>of</w:t>
            </w:r>
            <w:proofErr w:type="gramEnd"/>
            <w:r w:rsidRPr="008D54A8">
              <w:rPr>
                <w:rFonts w:ascii="Times New Roman" w:hAnsi="Times New Roman" w:cs="Times New Roman"/>
                <w:sz w:val="18"/>
                <w:szCs w:val="18"/>
              </w:rPr>
              <w:t xml:space="preserve"> secondary pedagogical schools in connection with the curriculum of their higher secondary education focused on the performance of pedagogical professions.</w:t>
            </w:r>
          </w:p>
        </w:tc>
      </w:tr>
      <w:tr w:rsidR="00A81B09" w14:paraId="3008B81B" w14:textId="77777777" w:rsidTr="001064EF">
        <w:trPr>
          <w:trHeight w:val="693"/>
        </w:trPr>
        <w:tc>
          <w:tcPr>
            <w:tcW w:w="2945" w:type="dxa"/>
            <w:tcBorders>
              <w:top w:val="single" w:sz="4" w:space="0" w:color="000000"/>
              <w:bottom w:val="single" w:sz="4" w:space="0" w:color="000000"/>
              <w:right w:val="single" w:sz="2" w:space="0" w:color="000000"/>
            </w:tcBorders>
          </w:tcPr>
          <w:p w14:paraId="68567C9E" w14:textId="77777777" w:rsidR="00A81B09" w:rsidRDefault="00A81B09" w:rsidP="001064EF">
            <w:pPr>
              <w:pStyle w:val="TableParagraph"/>
              <w:spacing w:line="224" w:lineRule="exact"/>
              <w:ind w:left="100"/>
              <w:rPr>
                <w:b/>
                <w:sz w:val="20"/>
              </w:rPr>
            </w:pPr>
            <w:proofErr w:type="spellStart"/>
            <w:r>
              <w:rPr>
                <w:b/>
                <w:sz w:val="20"/>
              </w:rPr>
              <w:t>Klíčová</w:t>
            </w:r>
            <w:proofErr w:type="spellEnd"/>
            <w:r>
              <w:rPr>
                <w:b/>
                <w:spacing w:val="-3"/>
                <w:sz w:val="20"/>
              </w:rPr>
              <w:t xml:space="preserve"> </w:t>
            </w:r>
            <w:proofErr w:type="spellStart"/>
            <w:r>
              <w:rPr>
                <w:b/>
                <w:sz w:val="20"/>
              </w:rPr>
              <w:t>slova</w:t>
            </w:r>
            <w:proofErr w:type="spellEnd"/>
            <w:r>
              <w:rPr>
                <w:b/>
                <w:spacing w:val="-4"/>
                <w:sz w:val="20"/>
              </w:rPr>
              <w:t xml:space="preserve"> </w:t>
            </w:r>
            <w:r>
              <w:rPr>
                <w:b/>
                <w:sz w:val="20"/>
              </w:rPr>
              <w:t xml:space="preserve">v </w:t>
            </w:r>
            <w:proofErr w:type="spellStart"/>
            <w:r>
              <w:rPr>
                <w:b/>
                <w:sz w:val="20"/>
              </w:rPr>
              <w:t>angličtině</w:t>
            </w:r>
            <w:proofErr w:type="spellEnd"/>
            <w:r>
              <w:rPr>
                <w:b/>
                <w:sz w:val="20"/>
              </w:rPr>
              <w:t>:</w:t>
            </w:r>
          </w:p>
        </w:tc>
        <w:tc>
          <w:tcPr>
            <w:tcW w:w="6269" w:type="dxa"/>
            <w:tcBorders>
              <w:top w:val="single" w:sz="4" w:space="0" w:color="000000"/>
              <w:left w:val="single" w:sz="2" w:space="0" w:color="000000"/>
              <w:bottom w:val="single" w:sz="4" w:space="0" w:color="000000"/>
            </w:tcBorders>
          </w:tcPr>
          <w:p w14:paraId="58F7A884" w14:textId="2B6ACFA7" w:rsidR="00A81B09" w:rsidRPr="008D54A8" w:rsidRDefault="00FE37DC" w:rsidP="001064EF">
            <w:pPr>
              <w:pStyle w:val="TableParagraph"/>
              <w:rPr>
                <w:rFonts w:ascii="Times New Roman" w:hAnsi="Times New Roman" w:cs="Times New Roman"/>
                <w:sz w:val="18"/>
                <w:szCs w:val="18"/>
              </w:rPr>
            </w:pPr>
            <w:r w:rsidRPr="008D54A8">
              <w:rPr>
                <w:rFonts w:ascii="Times New Roman" w:hAnsi="Times New Roman" w:cs="Times New Roman"/>
                <w:sz w:val="18"/>
                <w:szCs w:val="18"/>
              </w:rPr>
              <w:t>Syndrome CAN, Endangered child, student, prejudice, stereotype, prevention</w:t>
            </w:r>
          </w:p>
        </w:tc>
      </w:tr>
      <w:tr w:rsidR="00A81B09" w14:paraId="773FFB4A" w14:textId="77777777" w:rsidTr="008D54A8">
        <w:trPr>
          <w:trHeight w:val="719"/>
        </w:trPr>
        <w:tc>
          <w:tcPr>
            <w:tcW w:w="2945" w:type="dxa"/>
            <w:tcBorders>
              <w:top w:val="single" w:sz="4" w:space="0" w:color="000000"/>
              <w:bottom w:val="single" w:sz="4" w:space="0" w:color="000000"/>
              <w:right w:val="single" w:sz="2" w:space="0" w:color="000000"/>
            </w:tcBorders>
          </w:tcPr>
          <w:p w14:paraId="598BA9B7" w14:textId="77777777" w:rsidR="00A81B09" w:rsidRDefault="00A81B09" w:rsidP="001064EF">
            <w:pPr>
              <w:pStyle w:val="TableParagraph"/>
              <w:spacing w:line="226" w:lineRule="exact"/>
              <w:ind w:left="100"/>
              <w:rPr>
                <w:b/>
                <w:sz w:val="20"/>
              </w:rPr>
            </w:pPr>
            <w:proofErr w:type="spellStart"/>
            <w:r>
              <w:rPr>
                <w:b/>
                <w:sz w:val="20"/>
              </w:rPr>
              <w:t>Přílohy</w:t>
            </w:r>
            <w:proofErr w:type="spellEnd"/>
            <w:r>
              <w:rPr>
                <w:b/>
                <w:spacing w:val="-3"/>
                <w:sz w:val="20"/>
              </w:rPr>
              <w:t xml:space="preserve"> </w:t>
            </w:r>
            <w:proofErr w:type="spellStart"/>
            <w:r>
              <w:rPr>
                <w:b/>
                <w:sz w:val="20"/>
              </w:rPr>
              <w:t>vázané</w:t>
            </w:r>
            <w:proofErr w:type="spellEnd"/>
            <w:r>
              <w:rPr>
                <w:b/>
                <w:spacing w:val="-4"/>
                <w:sz w:val="20"/>
              </w:rPr>
              <w:t xml:space="preserve"> </w:t>
            </w:r>
            <w:r>
              <w:rPr>
                <w:b/>
                <w:sz w:val="20"/>
              </w:rPr>
              <w:t>v</w:t>
            </w:r>
            <w:r>
              <w:rPr>
                <w:b/>
                <w:spacing w:val="-2"/>
                <w:sz w:val="20"/>
              </w:rPr>
              <w:t xml:space="preserve"> </w:t>
            </w:r>
            <w:proofErr w:type="spellStart"/>
            <w:r>
              <w:rPr>
                <w:b/>
                <w:sz w:val="20"/>
              </w:rPr>
              <w:t>práci</w:t>
            </w:r>
            <w:proofErr w:type="spellEnd"/>
            <w:r>
              <w:rPr>
                <w:b/>
                <w:sz w:val="20"/>
              </w:rPr>
              <w:t>:</w:t>
            </w:r>
          </w:p>
        </w:tc>
        <w:tc>
          <w:tcPr>
            <w:tcW w:w="6269" w:type="dxa"/>
            <w:tcBorders>
              <w:top w:val="single" w:sz="4" w:space="0" w:color="000000"/>
              <w:left w:val="single" w:sz="2" w:space="0" w:color="000000"/>
              <w:bottom w:val="single" w:sz="4" w:space="0" w:color="000000"/>
            </w:tcBorders>
          </w:tcPr>
          <w:p w14:paraId="5DFABD60" w14:textId="1285656D" w:rsidR="00A81B09" w:rsidRPr="008D54A8" w:rsidRDefault="008D54A8" w:rsidP="001064EF">
            <w:pPr>
              <w:pStyle w:val="TableParagraph"/>
              <w:rPr>
                <w:rFonts w:ascii="Times New Roman" w:hAnsi="Times New Roman" w:cs="Times New Roman"/>
                <w:sz w:val="18"/>
                <w:szCs w:val="18"/>
              </w:rPr>
            </w:pPr>
            <w:r w:rsidRPr="008D54A8">
              <w:rPr>
                <w:rFonts w:ascii="Times New Roman" w:hAnsi="Times New Roman" w:cs="Times New Roman"/>
                <w:sz w:val="18"/>
                <w:szCs w:val="18"/>
              </w:rPr>
              <w:t xml:space="preserve"> </w:t>
            </w:r>
            <w:proofErr w:type="spellStart"/>
            <w:r w:rsidRPr="008D54A8">
              <w:rPr>
                <w:rFonts w:ascii="Times New Roman" w:hAnsi="Times New Roman" w:cs="Times New Roman"/>
                <w:sz w:val="18"/>
                <w:szCs w:val="18"/>
              </w:rPr>
              <w:t>Příloha</w:t>
            </w:r>
            <w:proofErr w:type="spellEnd"/>
            <w:r w:rsidRPr="008D54A8">
              <w:rPr>
                <w:rFonts w:ascii="Times New Roman" w:hAnsi="Times New Roman" w:cs="Times New Roman"/>
                <w:sz w:val="18"/>
                <w:szCs w:val="18"/>
              </w:rPr>
              <w:t xml:space="preserve"> A - </w:t>
            </w:r>
            <w:proofErr w:type="spellStart"/>
            <w:r w:rsidRPr="008D54A8">
              <w:rPr>
                <w:rFonts w:ascii="Times New Roman" w:hAnsi="Times New Roman" w:cs="Times New Roman"/>
                <w:sz w:val="18"/>
                <w:szCs w:val="18"/>
              </w:rPr>
              <w:t>Dotazník</w:t>
            </w:r>
            <w:proofErr w:type="spellEnd"/>
            <w:r w:rsidRPr="008D54A8">
              <w:rPr>
                <w:rFonts w:ascii="Times New Roman" w:hAnsi="Times New Roman" w:cs="Times New Roman"/>
                <w:sz w:val="18"/>
                <w:szCs w:val="18"/>
              </w:rPr>
              <w:t xml:space="preserve"> „</w:t>
            </w:r>
            <w:proofErr w:type="spellStart"/>
            <w:r w:rsidRPr="008D54A8">
              <w:rPr>
                <w:rFonts w:ascii="Times New Roman" w:hAnsi="Times New Roman" w:cs="Times New Roman"/>
                <w:sz w:val="18"/>
                <w:szCs w:val="18"/>
              </w:rPr>
              <w:t>Poznatky</w:t>
            </w:r>
            <w:proofErr w:type="spellEnd"/>
            <w:r w:rsidRPr="008D54A8">
              <w:rPr>
                <w:rFonts w:ascii="Times New Roman" w:hAnsi="Times New Roman" w:cs="Times New Roman"/>
                <w:sz w:val="18"/>
                <w:szCs w:val="18"/>
              </w:rPr>
              <w:t xml:space="preserve">, </w:t>
            </w:r>
            <w:proofErr w:type="spellStart"/>
            <w:r w:rsidRPr="008D54A8">
              <w:rPr>
                <w:rFonts w:ascii="Times New Roman" w:hAnsi="Times New Roman" w:cs="Times New Roman"/>
                <w:sz w:val="18"/>
                <w:szCs w:val="18"/>
              </w:rPr>
              <w:t>předsudky</w:t>
            </w:r>
            <w:proofErr w:type="spellEnd"/>
            <w:r w:rsidRPr="008D54A8">
              <w:rPr>
                <w:rFonts w:ascii="Times New Roman" w:hAnsi="Times New Roman" w:cs="Times New Roman"/>
                <w:sz w:val="18"/>
                <w:szCs w:val="18"/>
              </w:rPr>
              <w:t xml:space="preserve"> a stereotypy </w:t>
            </w:r>
            <w:proofErr w:type="spellStart"/>
            <w:r w:rsidRPr="008D54A8">
              <w:rPr>
                <w:rFonts w:ascii="Times New Roman" w:hAnsi="Times New Roman" w:cs="Times New Roman"/>
                <w:sz w:val="18"/>
                <w:szCs w:val="18"/>
              </w:rPr>
              <w:t>studentů</w:t>
            </w:r>
            <w:proofErr w:type="spellEnd"/>
            <w:r w:rsidRPr="008D54A8">
              <w:rPr>
                <w:rFonts w:ascii="Times New Roman" w:hAnsi="Times New Roman" w:cs="Times New Roman"/>
                <w:sz w:val="18"/>
                <w:szCs w:val="18"/>
              </w:rPr>
              <w:t xml:space="preserve"> </w:t>
            </w:r>
            <w:proofErr w:type="spellStart"/>
            <w:r w:rsidRPr="008D54A8">
              <w:rPr>
                <w:rFonts w:ascii="Times New Roman" w:hAnsi="Times New Roman" w:cs="Times New Roman"/>
                <w:sz w:val="18"/>
                <w:szCs w:val="18"/>
              </w:rPr>
              <w:t>střední</w:t>
            </w:r>
            <w:proofErr w:type="spellEnd"/>
            <w:r w:rsidRPr="008D54A8">
              <w:rPr>
                <w:rFonts w:ascii="Times New Roman" w:hAnsi="Times New Roman" w:cs="Times New Roman"/>
                <w:sz w:val="18"/>
                <w:szCs w:val="18"/>
              </w:rPr>
              <w:t xml:space="preserve"> </w:t>
            </w:r>
            <w:proofErr w:type="spellStart"/>
            <w:r w:rsidRPr="008D54A8">
              <w:rPr>
                <w:rFonts w:ascii="Times New Roman" w:hAnsi="Times New Roman" w:cs="Times New Roman"/>
                <w:sz w:val="18"/>
                <w:szCs w:val="18"/>
              </w:rPr>
              <w:t>pedagogické</w:t>
            </w:r>
            <w:proofErr w:type="spellEnd"/>
            <w:r w:rsidRPr="008D54A8">
              <w:rPr>
                <w:rFonts w:ascii="Times New Roman" w:hAnsi="Times New Roman" w:cs="Times New Roman"/>
                <w:sz w:val="18"/>
                <w:szCs w:val="18"/>
              </w:rPr>
              <w:t xml:space="preserve"> </w:t>
            </w:r>
            <w:proofErr w:type="spellStart"/>
            <w:r w:rsidRPr="008D54A8">
              <w:rPr>
                <w:rFonts w:ascii="Times New Roman" w:hAnsi="Times New Roman" w:cs="Times New Roman"/>
                <w:sz w:val="18"/>
                <w:szCs w:val="18"/>
              </w:rPr>
              <w:t>školy</w:t>
            </w:r>
            <w:proofErr w:type="spellEnd"/>
            <w:r w:rsidRPr="008D54A8">
              <w:rPr>
                <w:rFonts w:ascii="Times New Roman" w:hAnsi="Times New Roman" w:cs="Times New Roman"/>
                <w:sz w:val="18"/>
                <w:szCs w:val="18"/>
              </w:rPr>
              <w:t xml:space="preserve"> o </w:t>
            </w:r>
            <w:proofErr w:type="spellStart"/>
            <w:r w:rsidRPr="008D54A8">
              <w:rPr>
                <w:rFonts w:ascii="Times New Roman" w:hAnsi="Times New Roman" w:cs="Times New Roman"/>
                <w:sz w:val="18"/>
                <w:szCs w:val="18"/>
              </w:rPr>
              <w:t>problematice</w:t>
            </w:r>
            <w:proofErr w:type="spellEnd"/>
            <w:r w:rsidRPr="008D54A8">
              <w:rPr>
                <w:rFonts w:ascii="Times New Roman" w:hAnsi="Times New Roman" w:cs="Times New Roman"/>
                <w:sz w:val="18"/>
                <w:szCs w:val="18"/>
              </w:rPr>
              <w:t xml:space="preserve"> </w:t>
            </w:r>
            <w:proofErr w:type="spellStart"/>
            <w:r w:rsidRPr="008D54A8">
              <w:rPr>
                <w:rFonts w:ascii="Times New Roman" w:hAnsi="Times New Roman" w:cs="Times New Roman"/>
                <w:sz w:val="18"/>
                <w:szCs w:val="18"/>
              </w:rPr>
              <w:t>syndromu</w:t>
            </w:r>
            <w:proofErr w:type="spellEnd"/>
            <w:r w:rsidRPr="008D54A8">
              <w:rPr>
                <w:rFonts w:ascii="Times New Roman" w:hAnsi="Times New Roman" w:cs="Times New Roman"/>
                <w:sz w:val="18"/>
                <w:szCs w:val="18"/>
              </w:rPr>
              <w:t xml:space="preserve"> </w:t>
            </w:r>
            <w:proofErr w:type="gramStart"/>
            <w:r w:rsidR="004915AF" w:rsidRPr="008D54A8">
              <w:rPr>
                <w:rFonts w:ascii="Times New Roman" w:hAnsi="Times New Roman" w:cs="Times New Roman"/>
                <w:sz w:val="18"/>
                <w:szCs w:val="18"/>
              </w:rPr>
              <w:t>CAN“</w:t>
            </w:r>
            <w:proofErr w:type="gramEnd"/>
          </w:p>
        </w:tc>
      </w:tr>
      <w:tr w:rsidR="00A81B09" w14:paraId="3598AA63" w14:textId="77777777" w:rsidTr="001064EF">
        <w:trPr>
          <w:trHeight w:val="539"/>
        </w:trPr>
        <w:tc>
          <w:tcPr>
            <w:tcW w:w="2945" w:type="dxa"/>
            <w:tcBorders>
              <w:top w:val="single" w:sz="4" w:space="0" w:color="000000"/>
              <w:bottom w:val="single" w:sz="4" w:space="0" w:color="000000"/>
              <w:right w:val="single" w:sz="2" w:space="0" w:color="000000"/>
            </w:tcBorders>
          </w:tcPr>
          <w:p w14:paraId="6C9849E7" w14:textId="77777777" w:rsidR="00A81B09" w:rsidRDefault="00A81B09" w:rsidP="001064EF">
            <w:pPr>
              <w:pStyle w:val="TableParagraph"/>
              <w:spacing w:line="226" w:lineRule="exact"/>
              <w:ind w:left="100"/>
              <w:rPr>
                <w:b/>
                <w:sz w:val="20"/>
              </w:rPr>
            </w:pPr>
            <w:proofErr w:type="spellStart"/>
            <w:r>
              <w:rPr>
                <w:b/>
                <w:sz w:val="20"/>
              </w:rPr>
              <w:t>Rozsah</w:t>
            </w:r>
            <w:proofErr w:type="spellEnd"/>
            <w:r>
              <w:rPr>
                <w:b/>
                <w:spacing w:val="-4"/>
                <w:sz w:val="20"/>
              </w:rPr>
              <w:t xml:space="preserve"> </w:t>
            </w:r>
            <w:proofErr w:type="spellStart"/>
            <w:r>
              <w:rPr>
                <w:b/>
                <w:sz w:val="20"/>
              </w:rPr>
              <w:t>práce</w:t>
            </w:r>
            <w:proofErr w:type="spellEnd"/>
            <w:r>
              <w:rPr>
                <w:b/>
                <w:sz w:val="20"/>
              </w:rPr>
              <w:t>:</w:t>
            </w:r>
          </w:p>
        </w:tc>
        <w:tc>
          <w:tcPr>
            <w:tcW w:w="6269" w:type="dxa"/>
            <w:tcBorders>
              <w:top w:val="single" w:sz="4" w:space="0" w:color="000000"/>
              <w:left w:val="single" w:sz="2" w:space="0" w:color="000000"/>
              <w:bottom w:val="single" w:sz="4" w:space="0" w:color="000000"/>
            </w:tcBorders>
          </w:tcPr>
          <w:p w14:paraId="29582538" w14:textId="47F697B1" w:rsidR="00A81B09" w:rsidRPr="008D54A8" w:rsidRDefault="005A4C46" w:rsidP="001064EF">
            <w:pPr>
              <w:pStyle w:val="TableParagraph"/>
              <w:rPr>
                <w:rFonts w:ascii="Times New Roman" w:hAnsi="Times New Roman" w:cs="Times New Roman"/>
                <w:sz w:val="18"/>
                <w:szCs w:val="18"/>
              </w:rPr>
            </w:pPr>
            <w:r>
              <w:rPr>
                <w:rFonts w:ascii="Times New Roman" w:hAnsi="Times New Roman" w:cs="Times New Roman"/>
                <w:sz w:val="18"/>
                <w:szCs w:val="18"/>
              </w:rPr>
              <w:t>80</w:t>
            </w:r>
            <w:r w:rsidR="008D54A8" w:rsidRPr="008D54A8">
              <w:rPr>
                <w:rFonts w:ascii="Times New Roman" w:hAnsi="Times New Roman" w:cs="Times New Roman"/>
                <w:sz w:val="18"/>
                <w:szCs w:val="18"/>
              </w:rPr>
              <w:t xml:space="preserve"> </w:t>
            </w:r>
            <w:proofErr w:type="spellStart"/>
            <w:r w:rsidR="008D54A8" w:rsidRPr="008D54A8">
              <w:rPr>
                <w:rFonts w:ascii="Times New Roman" w:hAnsi="Times New Roman" w:cs="Times New Roman"/>
                <w:sz w:val="18"/>
                <w:szCs w:val="18"/>
              </w:rPr>
              <w:t>stran</w:t>
            </w:r>
            <w:proofErr w:type="spellEnd"/>
          </w:p>
        </w:tc>
      </w:tr>
      <w:tr w:rsidR="00A81B09" w14:paraId="6FAE528A" w14:textId="77777777" w:rsidTr="001064EF">
        <w:trPr>
          <w:trHeight w:val="414"/>
        </w:trPr>
        <w:tc>
          <w:tcPr>
            <w:tcW w:w="2945" w:type="dxa"/>
            <w:tcBorders>
              <w:top w:val="single" w:sz="4" w:space="0" w:color="000000"/>
              <w:right w:val="single" w:sz="2" w:space="0" w:color="000000"/>
            </w:tcBorders>
          </w:tcPr>
          <w:p w14:paraId="3CCD7806" w14:textId="77777777" w:rsidR="00A81B09" w:rsidRDefault="00A81B09" w:rsidP="001064EF">
            <w:pPr>
              <w:pStyle w:val="TableParagraph"/>
              <w:spacing w:line="226" w:lineRule="exact"/>
              <w:ind w:left="100"/>
              <w:rPr>
                <w:b/>
                <w:sz w:val="20"/>
              </w:rPr>
            </w:pPr>
            <w:proofErr w:type="spellStart"/>
            <w:r>
              <w:rPr>
                <w:b/>
                <w:sz w:val="20"/>
              </w:rPr>
              <w:t>Jazyk</w:t>
            </w:r>
            <w:proofErr w:type="spellEnd"/>
            <w:r>
              <w:rPr>
                <w:b/>
                <w:spacing w:val="-5"/>
                <w:sz w:val="20"/>
              </w:rPr>
              <w:t xml:space="preserve"> </w:t>
            </w:r>
            <w:proofErr w:type="spellStart"/>
            <w:r>
              <w:rPr>
                <w:b/>
                <w:sz w:val="20"/>
              </w:rPr>
              <w:t>práce</w:t>
            </w:r>
            <w:proofErr w:type="spellEnd"/>
            <w:r>
              <w:rPr>
                <w:b/>
                <w:sz w:val="20"/>
              </w:rPr>
              <w:t>:</w:t>
            </w:r>
          </w:p>
        </w:tc>
        <w:tc>
          <w:tcPr>
            <w:tcW w:w="6269" w:type="dxa"/>
            <w:tcBorders>
              <w:top w:val="single" w:sz="4" w:space="0" w:color="000000"/>
              <w:left w:val="single" w:sz="2" w:space="0" w:color="000000"/>
            </w:tcBorders>
          </w:tcPr>
          <w:p w14:paraId="318252C6" w14:textId="03B99938" w:rsidR="00A81B09" w:rsidRPr="008D54A8" w:rsidRDefault="008D54A8" w:rsidP="001064EF">
            <w:pPr>
              <w:pStyle w:val="TableParagraph"/>
              <w:rPr>
                <w:rFonts w:ascii="Times New Roman" w:hAnsi="Times New Roman" w:cs="Times New Roman"/>
                <w:sz w:val="18"/>
                <w:szCs w:val="18"/>
              </w:rPr>
            </w:pPr>
            <w:r w:rsidRPr="008D54A8">
              <w:rPr>
                <w:rFonts w:ascii="Times New Roman" w:hAnsi="Times New Roman" w:cs="Times New Roman"/>
                <w:sz w:val="18"/>
                <w:szCs w:val="18"/>
              </w:rPr>
              <w:t xml:space="preserve"> </w:t>
            </w:r>
            <w:proofErr w:type="spellStart"/>
            <w:r w:rsidRPr="008D54A8">
              <w:rPr>
                <w:rFonts w:ascii="Times New Roman" w:hAnsi="Times New Roman" w:cs="Times New Roman"/>
                <w:sz w:val="18"/>
                <w:szCs w:val="18"/>
              </w:rPr>
              <w:t>Český</w:t>
            </w:r>
            <w:proofErr w:type="spellEnd"/>
            <w:r w:rsidRPr="008D54A8">
              <w:rPr>
                <w:rFonts w:ascii="Times New Roman" w:hAnsi="Times New Roman" w:cs="Times New Roman"/>
                <w:sz w:val="18"/>
                <w:szCs w:val="18"/>
              </w:rPr>
              <w:t xml:space="preserve"> </w:t>
            </w:r>
            <w:proofErr w:type="spellStart"/>
            <w:r w:rsidRPr="008D54A8">
              <w:rPr>
                <w:rFonts w:ascii="Times New Roman" w:hAnsi="Times New Roman" w:cs="Times New Roman"/>
                <w:sz w:val="18"/>
                <w:szCs w:val="18"/>
              </w:rPr>
              <w:t>jazyk</w:t>
            </w:r>
            <w:proofErr w:type="spellEnd"/>
          </w:p>
        </w:tc>
      </w:tr>
    </w:tbl>
    <w:p w14:paraId="250BB463" w14:textId="6B5BF9D3" w:rsidR="009267AB" w:rsidRDefault="009267AB" w:rsidP="00001186">
      <w:pPr>
        <w:rPr>
          <w:rFonts w:ascii="Times New Roman" w:hAnsi="Times New Roman" w:cs="Times New Roman"/>
          <w:sz w:val="24"/>
          <w:szCs w:val="24"/>
        </w:rPr>
      </w:pPr>
    </w:p>
    <w:p w14:paraId="41F39473" w14:textId="77777777" w:rsidR="004C4D62" w:rsidRDefault="004C4D62">
      <w:pPr>
        <w:rPr>
          <w:rFonts w:ascii="Times New Roman" w:hAnsi="Times New Roman" w:cs="Times New Roman"/>
          <w:b/>
          <w:bCs/>
          <w:sz w:val="24"/>
          <w:szCs w:val="24"/>
        </w:rPr>
        <w:sectPr w:rsidR="004C4D62" w:rsidSect="00286B25">
          <w:footerReference w:type="default" r:id="rId9"/>
          <w:pgSz w:w="11906" w:h="16838"/>
          <w:pgMar w:top="1417" w:right="1417" w:bottom="1417" w:left="1417" w:header="708" w:footer="708" w:gutter="0"/>
          <w:cols w:space="708"/>
          <w:docGrid w:linePitch="360"/>
        </w:sectPr>
      </w:pPr>
    </w:p>
    <w:p w14:paraId="7A953DE9" w14:textId="77777777" w:rsidR="00001186" w:rsidRPr="00001186" w:rsidRDefault="009267AB">
      <w:pPr>
        <w:rPr>
          <w:rFonts w:ascii="Times New Roman" w:hAnsi="Times New Roman" w:cs="Times New Roman"/>
          <w:b/>
          <w:bCs/>
          <w:sz w:val="24"/>
          <w:szCs w:val="24"/>
        </w:rPr>
      </w:pPr>
      <w:r w:rsidRPr="00001186">
        <w:rPr>
          <w:rFonts w:ascii="Times New Roman" w:hAnsi="Times New Roman" w:cs="Times New Roman"/>
          <w:b/>
          <w:bCs/>
          <w:sz w:val="24"/>
          <w:szCs w:val="24"/>
        </w:rPr>
        <w:lastRenderedPageBreak/>
        <w:t>Prohlášení</w:t>
      </w:r>
    </w:p>
    <w:p w14:paraId="24AB808F" w14:textId="77777777" w:rsidR="00001186" w:rsidRDefault="00001186" w:rsidP="00001186">
      <w:pPr>
        <w:jc w:val="both"/>
        <w:rPr>
          <w:rFonts w:ascii="Times New Roman" w:hAnsi="Times New Roman" w:cs="Times New Roman"/>
          <w:sz w:val="24"/>
          <w:szCs w:val="24"/>
        </w:rPr>
      </w:pPr>
      <w:r>
        <w:rPr>
          <w:rFonts w:ascii="Times New Roman" w:hAnsi="Times New Roman" w:cs="Times New Roman"/>
          <w:sz w:val="24"/>
          <w:szCs w:val="24"/>
        </w:rPr>
        <w:t xml:space="preserve">Prohlašuji, že jsem bakalářskou práci zpracovala samostatně </w:t>
      </w:r>
      <w:r w:rsidRPr="00001186">
        <w:rPr>
          <w:rFonts w:ascii="Times New Roman" w:hAnsi="Times New Roman" w:cs="Times New Roman"/>
          <w:sz w:val="24"/>
          <w:szCs w:val="24"/>
        </w:rPr>
        <w:t>pouze s použitím pramenů v seznamu citované literatury.</w:t>
      </w:r>
    </w:p>
    <w:p w14:paraId="7059DB37" w14:textId="77777777" w:rsidR="00001186" w:rsidRDefault="00001186">
      <w:pPr>
        <w:rPr>
          <w:rFonts w:ascii="Times New Roman" w:hAnsi="Times New Roman" w:cs="Times New Roman"/>
          <w:sz w:val="24"/>
          <w:szCs w:val="24"/>
        </w:rPr>
      </w:pPr>
    </w:p>
    <w:p w14:paraId="0D175FDF" w14:textId="77777777" w:rsidR="00001186" w:rsidRDefault="00001186">
      <w:pPr>
        <w:rPr>
          <w:rFonts w:ascii="Times New Roman" w:hAnsi="Times New Roman" w:cs="Times New Roman"/>
          <w:sz w:val="24"/>
          <w:szCs w:val="24"/>
        </w:rPr>
      </w:pPr>
      <w:r>
        <w:rPr>
          <w:rFonts w:ascii="Times New Roman" w:hAnsi="Times New Roman" w:cs="Times New Roman"/>
          <w:sz w:val="24"/>
          <w:szCs w:val="24"/>
        </w:rPr>
        <w:t xml:space="preserve">Ve Znojmě dne 25. března 2024         </w:t>
      </w:r>
    </w:p>
    <w:p w14:paraId="6A87BD93" w14:textId="318C9081" w:rsidR="00001186" w:rsidRDefault="00001186">
      <w:pPr>
        <w:rPr>
          <w:rFonts w:ascii="Times New Roman" w:hAnsi="Times New Roman" w:cs="Times New Roman"/>
          <w:sz w:val="24"/>
          <w:szCs w:val="24"/>
        </w:rPr>
      </w:pPr>
      <w:r>
        <w:rPr>
          <w:rFonts w:ascii="Times New Roman" w:hAnsi="Times New Roman" w:cs="Times New Roman"/>
          <w:sz w:val="24"/>
          <w:szCs w:val="24"/>
        </w:rPr>
        <w:t xml:space="preserve">                                                                                                            …………………………</w:t>
      </w:r>
    </w:p>
    <w:p w14:paraId="006EF501" w14:textId="439CC049" w:rsidR="00001186" w:rsidRDefault="00001186">
      <w:pPr>
        <w:rPr>
          <w:rFonts w:ascii="Times New Roman" w:hAnsi="Times New Roman" w:cs="Times New Roman"/>
          <w:sz w:val="24"/>
          <w:szCs w:val="24"/>
        </w:rPr>
      </w:pPr>
      <w:r>
        <w:rPr>
          <w:rFonts w:ascii="Times New Roman" w:hAnsi="Times New Roman" w:cs="Times New Roman"/>
          <w:sz w:val="24"/>
          <w:szCs w:val="24"/>
        </w:rPr>
        <w:t xml:space="preserve">                                                                                                                Markéta Sklenářová</w:t>
      </w:r>
    </w:p>
    <w:p w14:paraId="6422EE78" w14:textId="2B235AF2" w:rsidR="00001186" w:rsidRDefault="009267AB" w:rsidP="00001186">
      <w:pPr>
        <w:rPr>
          <w:rFonts w:ascii="Times New Roman" w:hAnsi="Times New Roman" w:cs="Times New Roman"/>
          <w:sz w:val="24"/>
          <w:szCs w:val="24"/>
        </w:rPr>
      </w:pPr>
      <w:r>
        <w:rPr>
          <w:rFonts w:ascii="Times New Roman" w:hAnsi="Times New Roman" w:cs="Times New Roman"/>
          <w:sz w:val="24"/>
          <w:szCs w:val="24"/>
        </w:rPr>
        <w:br w:type="page"/>
      </w:r>
    </w:p>
    <w:p w14:paraId="6650F586" w14:textId="4926E325" w:rsidR="00DE7314" w:rsidRPr="00DE7314" w:rsidRDefault="009267AB" w:rsidP="00DE7314">
      <w:pPr>
        <w:spacing w:line="360" w:lineRule="auto"/>
        <w:jc w:val="both"/>
        <w:rPr>
          <w:rFonts w:ascii="Times New Roman" w:hAnsi="Times New Roman" w:cs="Times New Roman"/>
          <w:b/>
          <w:bCs/>
          <w:sz w:val="24"/>
          <w:szCs w:val="24"/>
        </w:rPr>
      </w:pPr>
      <w:r w:rsidRPr="00DE7314">
        <w:rPr>
          <w:rFonts w:ascii="Times New Roman" w:hAnsi="Times New Roman" w:cs="Times New Roman"/>
          <w:b/>
          <w:bCs/>
          <w:sz w:val="24"/>
          <w:szCs w:val="24"/>
        </w:rPr>
        <w:lastRenderedPageBreak/>
        <w:t>Poděkování</w:t>
      </w:r>
      <w:r w:rsidR="00DE7314" w:rsidRPr="00DE7314">
        <w:rPr>
          <w:rFonts w:ascii="Times New Roman" w:hAnsi="Times New Roman" w:cs="Times New Roman"/>
          <w:b/>
          <w:bCs/>
          <w:sz w:val="24"/>
          <w:szCs w:val="24"/>
        </w:rPr>
        <w:t xml:space="preserve"> </w:t>
      </w:r>
    </w:p>
    <w:p w14:paraId="4BFE46BE" w14:textId="3155B9C7" w:rsidR="00001186" w:rsidRPr="00DE7314" w:rsidRDefault="00DE7314" w:rsidP="00DE7314">
      <w:pPr>
        <w:spacing w:line="360" w:lineRule="auto"/>
        <w:jc w:val="both"/>
        <w:rPr>
          <w:rFonts w:ascii="Times New Roman" w:hAnsi="Times New Roman" w:cs="Times New Roman"/>
          <w:sz w:val="24"/>
          <w:szCs w:val="24"/>
        </w:rPr>
      </w:pPr>
      <w:r w:rsidRPr="00DE7314">
        <w:rPr>
          <w:rFonts w:ascii="Times New Roman" w:hAnsi="Times New Roman" w:cs="Times New Roman"/>
          <w:sz w:val="24"/>
          <w:szCs w:val="24"/>
        </w:rPr>
        <w:t xml:space="preserve">Ráda bych poděkovala svému vedoucímu bakalářské práce Mgr. Pavlu </w:t>
      </w:r>
      <w:proofErr w:type="spellStart"/>
      <w:r w:rsidRPr="00DE7314">
        <w:rPr>
          <w:rFonts w:ascii="Times New Roman" w:hAnsi="Times New Roman" w:cs="Times New Roman"/>
          <w:sz w:val="24"/>
          <w:szCs w:val="24"/>
        </w:rPr>
        <w:t>Neumeisterovi</w:t>
      </w:r>
      <w:proofErr w:type="spellEnd"/>
      <w:r w:rsidRPr="00DE7314">
        <w:rPr>
          <w:rFonts w:ascii="Times New Roman" w:hAnsi="Times New Roman" w:cs="Times New Roman"/>
          <w:sz w:val="24"/>
          <w:szCs w:val="24"/>
        </w:rPr>
        <w:t>, Ph.D. za odborné vedení, za pomoc a rady při zpracování této práce.</w:t>
      </w:r>
      <w:r>
        <w:rPr>
          <w:rFonts w:ascii="Times New Roman" w:hAnsi="Times New Roman" w:cs="Times New Roman"/>
          <w:sz w:val="24"/>
          <w:szCs w:val="24"/>
        </w:rPr>
        <w:t xml:space="preserve"> Děkuji také všem respondentům, kteří byli ochotni upřímně a otevřeně vypovídat o svých subjektivních pohledech, postojích i zkušenostech.</w:t>
      </w:r>
    </w:p>
    <w:p w14:paraId="5D7B63AE" w14:textId="77777777" w:rsidR="004C4D62" w:rsidRDefault="009267AB" w:rsidP="00001186">
      <w:pPr>
        <w:rPr>
          <w:rFonts w:ascii="Times New Roman" w:hAnsi="Times New Roman" w:cs="Times New Roman"/>
          <w:sz w:val="24"/>
          <w:szCs w:val="24"/>
        </w:rPr>
        <w:sectPr w:rsidR="004C4D62" w:rsidSect="00286B25">
          <w:pgSz w:w="11906" w:h="16838"/>
          <w:pgMar w:top="1418" w:right="1418" w:bottom="1418" w:left="1418" w:header="709" w:footer="709" w:gutter="0"/>
          <w:cols w:space="708"/>
          <w:vAlign w:val="bottom"/>
          <w:docGrid w:linePitch="360"/>
        </w:sectPr>
      </w:pPr>
      <w:r>
        <w:rPr>
          <w:rFonts w:ascii="Times New Roman" w:hAnsi="Times New Roman" w:cs="Times New Roman"/>
          <w:sz w:val="24"/>
          <w:szCs w:val="24"/>
        </w:rPr>
        <w:br w:type="page"/>
      </w:r>
    </w:p>
    <w:p w14:paraId="3104416D" w14:textId="0B4EBA62" w:rsidR="00DE7314" w:rsidRPr="00B37919" w:rsidRDefault="00DE7314" w:rsidP="00001186">
      <w:pPr>
        <w:rPr>
          <w:rFonts w:ascii="Times New Roman" w:hAnsi="Times New Roman" w:cs="Times New Roman"/>
          <w:sz w:val="24"/>
          <w:szCs w:val="24"/>
        </w:rPr>
      </w:pPr>
    </w:p>
    <w:sdt>
      <w:sdtPr>
        <w:rPr>
          <w:rFonts w:asciiTheme="minorHAnsi" w:eastAsiaTheme="minorHAnsi" w:hAnsiTheme="minorHAnsi" w:cs="Times New Roman"/>
          <w:b w:val="0"/>
          <w:color w:val="auto"/>
          <w:kern w:val="2"/>
          <w:sz w:val="24"/>
          <w:szCs w:val="24"/>
          <w:lang w:eastAsia="en-US"/>
        </w:rPr>
        <w:id w:val="2088953486"/>
        <w:docPartObj>
          <w:docPartGallery w:val="Table of Contents"/>
          <w:docPartUnique/>
        </w:docPartObj>
      </w:sdtPr>
      <w:sdtEndPr>
        <w:rPr>
          <w:bCs/>
        </w:rPr>
      </w:sdtEndPr>
      <w:sdtContent>
        <w:p w14:paraId="33195CD4" w14:textId="77777777" w:rsidR="00872AC1" w:rsidRPr="003E1B5D" w:rsidRDefault="00872AC1" w:rsidP="00872AC1">
          <w:pPr>
            <w:pStyle w:val="Nadpisobsahu"/>
            <w:rPr>
              <w:rFonts w:cs="Times New Roman"/>
              <w:sz w:val="24"/>
              <w:szCs w:val="24"/>
            </w:rPr>
          </w:pPr>
          <w:r w:rsidRPr="003E1B5D">
            <w:rPr>
              <w:rFonts w:cs="Times New Roman"/>
              <w:sz w:val="24"/>
              <w:szCs w:val="24"/>
            </w:rPr>
            <w:t>Obsah</w:t>
          </w:r>
        </w:p>
        <w:p w14:paraId="24E5A0A7" w14:textId="0AECC7EB" w:rsidR="003E1B5D" w:rsidRPr="003E1B5D" w:rsidRDefault="00872AC1">
          <w:pPr>
            <w:pStyle w:val="Obsah1"/>
            <w:rPr>
              <w:rFonts w:eastAsiaTheme="minorEastAsia"/>
              <w:sz w:val="24"/>
              <w:szCs w:val="24"/>
              <w:lang w:eastAsia="cs-CZ"/>
            </w:rPr>
          </w:pPr>
          <w:r w:rsidRPr="003E1B5D">
            <w:rPr>
              <w:sz w:val="24"/>
              <w:szCs w:val="24"/>
            </w:rPr>
            <w:fldChar w:fldCharType="begin"/>
          </w:r>
          <w:r w:rsidRPr="003E1B5D">
            <w:rPr>
              <w:sz w:val="24"/>
              <w:szCs w:val="24"/>
            </w:rPr>
            <w:instrText xml:space="preserve"> TOC \o "1-3" \h \z \u </w:instrText>
          </w:r>
          <w:r w:rsidRPr="003E1B5D">
            <w:rPr>
              <w:sz w:val="24"/>
              <w:szCs w:val="24"/>
            </w:rPr>
            <w:fldChar w:fldCharType="separate"/>
          </w:r>
          <w:hyperlink w:anchor="_Toc169534562" w:history="1">
            <w:r w:rsidR="003E1B5D" w:rsidRPr="003E1B5D">
              <w:rPr>
                <w:rStyle w:val="Hypertextovodkaz"/>
                <w:bCs/>
                <w:sz w:val="24"/>
                <w:szCs w:val="24"/>
              </w:rPr>
              <w:t>I.TEORETICKÁ ČÁST</w:t>
            </w:r>
            <w:r w:rsidR="003E1B5D" w:rsidRPr="003E1B5D">
              <w:rPr>
                <w:webHidden/>
                <w:sz w:val="24"/>
                <w:szCs w:val="24"/>
              </w:rPr>
              <w:tab/>
            </w:r>
            <w:r w:rsidR="003E1B5D" w:rsidRPr="003E1B5D">
              <w:rPr>
                <w:webHidden/>
                <w:sz w:val="24"/>
                <w:szCs w:val="24"/>
              </w:rPr>
              <w:fldChar w:fldCharType="begin"/>
            </w:r>
            <w:r w:rsidR="003E1B5D" w:rsidRPr="003E1B5D">
              <w:rPr>
                <w:webHidden/>
                <w:sz w:val="24"/>
                <w:szCs w:val="24"/>
              </w:rPr>
              <w:instrText xml:space="preserve"> PAGEREF _Toc169534562 \h </w:instrText>
            </w:r>
            <w:r w:rsidR="003E1B5D" w:rsidRPr="003E1B5D">
              <w:rPr>
                <w:webHidden/>
                <w:sz w:val="24"/>
                <w:szCs w:val="24"/>
              </w:rPr>
            </w:r>
            <w:r w:rsidR="003E1B5D" w:rsidRPr="003E1B5D">
              <w:rPr>
                <w:webHidden/>
                <w:sz w:val="24"/>
                <w:szCs w:val="24"/>
              </w:rPr>
              <w:fldChar w:fldCharType="separate"/>
            </w:r>
            <w:r w:rsidR="003E1B5D" w:rsidRPr="003E1B5D">
              <w:rPr>
                <w:webHidden/>
                <w:sz w:val="24"/>
                <w:szCs w:val="24"/>
              </w:rPr>
              <w:t>10</w:t>
            </w:r>
            <w:r w:rsidR="003E1B5D" w:rsidRPr="003E1B5D">
              <w:rPr>
                <w:webHidden/>
                <w:sz w:val="24"/>
                <w:szCs w:val="24"/>
              </w:rPr>
              <w:fldChar w:fldCharType="end"/>
            </w:r>
          </w:hyperlink>
        </w:p>
        <w:p w14:paraId="1850F86B" w14:textId="5BC76B5A" w:rsidR="003E1B5D" w:rsidRPr="003E1B5D" w:rsidRDefault="00000000">
          <w:pPr>
            <w:pStyle w:val="Obsah1"/>
            <w:rPr>
              <w:rFonts w:eastAsiaTheme="minorEastAsia"/>
              <w:sz w:val="24"/>
              <w:szCs w:val="24"/>
              <w:lang w:eastAsia="cs-CZ"/>
            </w:rPr>
          </w:pPr>
          <w:hyperlink w:anchor="_Toc169534563" w:history="1">
            <w:r w:rsidR="003E1B5D" w:rsidRPr="003E1B5D">
              <w:rPr>
                <w:rStyle w:val="Hypertextovodkaz"/>
                <w:sz w:val="24"/>
                <w:szCs w:val="24"/>
              </w:rPr>
              <w:t>1 Syndrom CAN</w:t>
            </w:r>
            <w:r w:rsidR="003E1B5D" w:rsidRPr="003E1B5D">
              <w:rPr>
                <w:webHidden/>
                <w:sz w:val="24"/>
                <w:szCs w:val="24"/>
              </w:rPr>
              <w:tab/>
            </w:r>
            <w:r w:rsidR="003E1B5D" w:rsidRPr="003E1B5D">
              <w:rPr>
                <w:webHidden/>
                <w:sz w:val="24"/>
                <w:szCs w:val="24"/>
              </w:rPr>
              <w:fldChar w:fldCharType="begin"/>
            </w:r>
            <w:r w:rsidR="003E1B5D" w:rsidRPr="003E1B5D">
              <w:rPr>
                <w:webHidden/>
                <w:sz w:val="24"/>
                <w:szCs w:val="24"/>
              </w:rPr>
              <w:instrText xml:space="preserve"> PAGEREF _Toc169534563 \h </w:instrText>
            </w:r>
            <w:r w:rsidR="003E1B5D" w:rsidRPr="003E1B5D">
              <w:rPr>
                <w:webHidden/>
                <w:sz w:val="24"/>
                <w:szCs w:val="24"/>
              </w:rPr>
            </w:r>
            <w:r w:rsidR="003E1B5D" w:rsidRPr="003E1B5D">
              <w:rPr>
                <w:webHidden/>
                <w:sz w:val="24"/>
                <w:szCs w:val="24"/>
              </w:rPr>
              <w:fldChar w:fldCharType="separate"/>
            </w:r>
            <w:r w:rsidR="003E1B5D" w:rsidRPr="003E1B5D">
              <w:rPr>
                <w:webHidden/>
                <w:sz w:val="24"/>
                <w:szCs w:val="24"/>
              </w:rPr>
              <w:t>10</w:t>
            </w:r>
            <w:r w:rsidR="003E1B5D" w:rsidRPr="003E1B5D">
              <w:rPr>
                <w:webHidden/>
                <w:sz w:val="24"/>
                <w:szCs w:val="24"/>
              </w:rPr>
              <w:fldChar w:fldCharType="end"/>
            </w:r>
          </w:hyperlink>
        </w:p>
        <w:p w14:paraId="7556DADD" w14:textId="104BF251" w:rsidR="003E1B5D" w:rsidRPr="003E1B5D" w:rsidRDefault="00000000">
          <w:pPr>
            <w:pStyle w:val="Obsah1"/>
            <w:rPr>
              <w:rFonts w:eastAsiaTheme="minorEastAsia"/>
              <w:sz w:val="24"/>
              <w:szCs w:val="24"/>
              <w:lang w:eastAsia="cs-CZ"/>
            </w:rPr>
          </w:pPr>
          <w:hyperlink w:anchor="_Toc169534564" w:history="1">
            <w:r w:rsidR="003E1B5D" w:rsidRPr="003E1B5D">
              <w:rPr>
                <w:rStyle w:val="Hypertextovodkaz"/>
                <w:sz w:val="24"/>
                <w:szCs w:val="24"/>
              </w:rPr>
              <w:t>2 Formy a projevy syndromu CAN</w:t>
            </w:r>
            <w:r w:rsidR="003E1B5D" w:rsidRPr="003E1B5D">
              <w:rPr>
                <w:webHidden/>
                <w:sz w:val="24"/>
                <w:szCs w:val="24"/>
              </w:rPr>
              <w:tab/>
            </w:r>
            <w:r w:rsidR="003E1B5D" w:rsidRPr="003E1B5D">
              <w:rPr>
                <w:webHidden/>
                <w:sz w:val="24"/>
                <w:szCs w:val="24"/>
              </w:rPr>
              <w:fldChar w:fldCharType="begin"/>
            </w:r>
            <w:r w:rsidR="003E1B5D" w:rsidRPr="003E1B5D">
              <w:rPr>
                <w:webHidden/>
                <w:sz w:val="24"/>
                <w:szCs w:val="24"/>
              </w:rPr>
              <w:instrText xml:space="preserve"> PAGEREF _Toc169534564 \h </w:instrText>
            </w:r>
            <w:r w:rsidR="003E1B5D" w:rsidRPr="003E1B5D">
              <w:rPr>
                <w:webHidden/>
                <w:sz w:val="24"/>
                <w:szCs w:val="24"/>
              </w:rPr>
            </w:r>
            <w:r w:rsidR="003E1B5D" w:rsidRPr="003E1B5D">
              <w:rPr>
                <w:webHidden/>
                <w:sz w:val="24"/>
                <w:szCs w:val="24"/>
              </w:rPr>
              <w:fldChar w:fldCharType="separate"/>
            </w:r>
            <w:r w:rsidR="003E1B5D" w:rsidRPr="003E1B5D">
              <w:rPr>
                <w:webHidden/>
                <w:sz w:val="24"/>
                <w:szCs w:val="24"/>
              </w:rPr>
              <w:t>11</w:t>
            </w:r>
            <w:r w:rsidR="003E1B5D" w:rsidRPr="003E1B5D">
              <w:rPr>
                <w:webHidden/>
                <w:sz w:val="24"/>
                <w:szCs w:val="24"/>
              </w:rPr>
              <w:fldChar w:fldCharType="end"/>
            </w:r>
          </w:hyperlink>
        </w:p>
        <w:p w14:paraId="201740C1" w14:textId="0C55B978" w:rsidR="003E1B5D" w:rsidRPr="003E1B5D" w:rsidRDefault="00000000">
          <w:pPr>
            <w:pStyle w:val="Obsah2"/>
            <w:tabs>
              <w:tab w:val="right" w:leader="dot" w:pos="9062"/>
            </w:tabs>
            <w:rPr>
              <w:rFonts w:ascii="Times New Roman" w:eastAsiaTheme="minorEastAsia" w:hAnsi="Times New Roman" w:cs="Times New Roman"/>
              <w:noProof/>
              <w:sz w:val="24"/>
              <w:szCs w:val="24"/>
              <w:lang w:eastAsia="cs-CZ"/>
            </w:rPr>
          </w:pPr>
          <w:hyperlink w:anchor="_Toc169534565" w:history="1">
            <w:r w:rsidR="003E1B5D" w:rsidRPr="003E1B5D">
              <w:rPr>
                <w:rStyle w:val="Hypertextovodkaz"/>
                <w:rFonts w:ascii="Times New Roman" w:hAnsi="Times New Roman" w:cs="Times New Roman"/>
                <w:noProof/>
                <w:sz w:val="24"/>
                <w:szCs w:val="24"/>
              </w:rPr>
              <w:t>2.1 Fyzické týrání</w:t>
            </w:r>
            <w:r w:rsidR="003E1B5D" w:rsidRPr="003E1B5D">
              <w:rPr>
                <w:rFonts w:ascii="Times New Roman" w:hAnsi="Times New Roman" w:cs="Times New Roman"/>
                <w:noProof/>
                <w:webHidden/>
                <w:sz w:val="24"/>
                <w:szCs w:val="24"/>
              </w:rPr>
              <w:tab/>
            </w:r>
            <w:r w:rsidR="003E1B5D" w:rsidRPr="003E1B5D">
              <w:rPr>
                <w:rFonts w:ascii="Times New Roman" w:hAnsi="Times New Roman" w:cs="Times New Roman"/>
                <w:noProof/>
                <w:webHidden/>
                <w:sz w:val="24"/>
                <w:szCs w:val="24"/>
              </w:rPr>
              <w:fldChar w:fldCharType="begin"/>
            </w:r>
            <w:r w:rsidR="003E1B5D" w:rsidRPr="003E1B5D">
              <w:rPr>
                <w:rFonts w:ascii="Times New Roman" w:hAnsi="Times New Roman" w:cs="Times New Roman"/>
                <w:noProof/>
                <w:webHidden/>
                <w:sz w:val="24"/>
                <w:szCs w:val="24"/>
              </w:rPr>
              <w:instrText xml:space="preserve"> PAGEREF _Toc169534565 \h </w:instrText>
            </w:r>
            <w:r w:rsidR="003E1B5D" w:rsidRPr="003E1B5D">
              <w:rPr>
                <w:rFonts w:ascii="Times New Roman" w:hAnsi="Times New Roman" w:cs="Times New Roman"/>
                <w:noProof/>
                <w:webHidden/>
                <w:sz w:val="24"/>
                <w:szCs w:val="24"/>
              </w:rPr>
            </w:r>
            <w:r w:rsidR="003E1B5D" w:rsidRPr="003E1B5D">
              <w:rPr>
                <w:rFonts w:ascii="Times New Roman" w:hAnsi="Times New Roman" w:cs="Times New Roman"/>
                <w:noProof/>
                <w:webHidden/>
                <w:sz w:val="24"/>
                <w:szCs w:val="24"/>
              </w:rPr>
              <w:fldChar w:fldCharType="separate"/>
            </w:r>
            <w:r w:rsidR="003E1B5D" w:rsidRPr="003E1B5D">
              <w:rPr>
                <w:rFonts w:ascii="Times New Roman" w:hAnsi="Times New Roman" w:cs="Times New Roman"/>
                <w:noProof/>
                <w:webHidden/>
                <w:sz w:val="24"/>
                <w:szCs w:val="24"/>
              </w:rPr>
              <w:t>11</w:t>
            </w:r>
            <w:r w:rsidR="003E1B5D" w:rsidRPr="003E1B5D">
              <w:rPr>
                <w:rFonts w:ascii="Times New Roman" w:hAnsi="Times New Roman" w:cs="Times New Roman"/>
                <w:noProof/>
                <w:webHidden/>
                <w:sz w:val="24"/>
                <w:szCs w:val="24"/>
              </w:rPr>
              <w:fldChar w:fldCharType="end"/>
            </w:r>
          </w:hyperlink>
        </w:p>
        <w:p w14:paraId="371BF851" w14:textId="5E6CA90C" w:rsidR="003E1B5D" w:rsidRPr="003E1B5D" w:rsidRDefault="00000000">
          <w:pPr>
            <w:pStyle w:val="Obsah3"/>
            <w:tabs>
              <w:tab w:val="right" w:leader="dot" w:pos="9062"/>
            </w:tabs>
            <w:rPr>
              <w:rFonts w:ascii="Times New Roman" w:eastAsiaTheme="minorEastAsia" w:hAnsi="Times New Roman" w:cs="Times New Roman"/>
              <w:noProof/>
              <w:sz w:val="24"/>
              <w:szCs w:val="24"/>
              <w:lang w:eastAsia="cs-CZ"/>
            </w:rPr>
          </w:pPr>
          <w:hyperlink w:anchor="_Toc169534566" w:history="1">
            <w:r w:rsidR="003E1B5D" w:rsidRPr="003E1B5D">
              <w:rPr>
                <w:rStyle w:val="Hypertextovodkaz"/>
                <w:rFonts w:ascii="Times New Roman" w:hAnsi="Times New Roman" w:cs="Times New Roman"/>
                <w:noProof/>
                <w:sz w:val="24"/>
                <w:szCs w:val="24"/>
              </w:rPr>
              <w:t>2.1.1 Tělesné týrání aktivní povahy</w:t>
            </w:r>
            <w:r w:rsidR="003E1B5D" w:rsidRPr="003E1B5D">
              <w:rPr>
                <w:rFonts w:ascii="Times New Roman" w:hAnsi="Times New Roman" w:cs="Times New Roman"/>
                <w:noProof/>
                <w:webHidden/>
                <w:sz w:val="24"/>
                <w:szCs w:val="24"/>
              </w:rPr>
              <w:tab/>
            </w:r>
            <w:r w:rsidR="003E1B5D" w:rsidRPr="003E1B5D">
              <w:rPr>
                <w:rFonts w:ascii="Times New Roman" w:hAnsi="Times New Roman" w:cs="Times New Roman"/>
                <w:noProof/>
                <w:webHidden/>
                <w:sz w:val="24"/>
                <w:szCs w:val="24"/>
              </w:rPr>
              <w:fldChar w:fldCharType="begin"/>
            </w:r>
            <w:r w:rsidR="003E1B5D" w:rsidRPr="003E1B5D">
              <w:rPr>
                <w:rFonts w:ascii="Times New Roman" w:hAnsi="Times New Roman" w:cs="Times New Roman"/>
                <w:noProof/>
                <w:webHidden/>
                <w:sz w:val="24"/>
                <w:szCs w:val="24"/>
              </w:rPr>
              <w:instrText xml:space="preserve"> PAGEREF _Toc169534566 \h </w:instrText>
            </w:r>
            <w:r w:rsidR="003E1B5D" w:rsidRPr="003E1B5D">
              <w:rPr>
                <w:rFonts w:ascii="Times New Roman" w:hAnsi="Times New Roman" w:cs="Times New Roman"/>
                <w:noProof/>
                <w:webHidden/>
                <w:sz w:val="24"/>
                <w:szCs w:val="24"/>
              </w:rPr>
            </w:r>
            <w:r w:rsidR="003E1B5D" w:rsidRPr="003E1B5D">
              <w:rPr>
                <w:rFonts w:ascii="Times New Roman" w:hAnsi="Times New Roman" w:cs="Times New Roman"/>
                <w:noProof/>
                <w:webHidden/>
                <w:sz w:val="24"/>
                <w:szCs w:val="24"/>
              </w:rPr>
              <w:fldChar w:fldCharType="separate"/>
            </w:r>
            <w:r w:rsidR="003E1B5D" w:rsidRPr="003E1B5D">
              <w:rPr>
                <w:rFonts w:ascii="Times New Roman" w:hAnsi="Times New Roman" w:cs="Times New Roman"/>
                <w:noProof/>
                <w:webHidden/>
                <w:sz w:val="24"/>
                <w:szCs w:val="24"/>
              </w:rPr>
              <w:t>12</w:t>
            </w:r>
            <w:r w:rsidR="003E1B5D" w:rsidRPr="003E1B5D">
              <w:rPr>
                <w:rFonts w:ascii="Times New Roman" w:hAnsi="Times New Roman" w:cs="Times New Roman"/>
                <w:noProof/>
                <w:webHidden/>
                <w:sz w:val="24"/>
                <w:szCs w:val="24"/>
              </w:rPr>
              <w:fldChar w:fldCharType="end"/>
            </w:r>
          </w:hyperlink>
        </w:p>
        <w:p w14:paraId="47120ADA" w14:textId="610EFE51" w:rsidR="003E1B5D" w:rsidRPr="003E1B5D" w:rsidRDefault="00000000">
          <w:pPr>
            <w:pStyle w:val="Obsah3"/>
            <w:tabs>
              <w:tab w:val="right" w:leader="dot" w:pos="9062"/>
            </w:tabs>
            <w:rPr>
              <w:rFonts w:ascii="Times New Roman" w:eastAsiaTheme="minorEastAsia" w:hAnsi="Times New Roman" w:cs="Times New Roman"/>
              <w:noProof/>
              <w:sz w:val="24"/>
              <w:szCs w:val="24"/>
              <w:lang w:eastAsia="cs-CZ"/>
            </w:rPr>
          </w:pPr>
          <w:hyperlink w:anchor="_Toc169534567" w:history="1">
            <w:r w:rsidR="003E1B5D" w:rsidRPr="003E1B5D">
              <w:rPr>
                <w:rStyle w:val="Hypertextovodkaz"/>
                <w:rFonts w:ascii="Times New Roman" w:hAnsi="Times New Roman" w:cs="Times New Roman"/>
                <w:noProof/>
                <w:sz w:val="24"/>
                <w:szCs w:val="24"/>
              </w:rPr>
              <w:t>2.1.3 Tělesné týrání pasivní povahy</w:t>
            </w:r>
            <w:r w:rsidR="003E1B5D" w:rsidRPr="003E1B5D">
              <w:rPr>
                <w:rFonts w:ascii="Times New Roman" w:hAnsi="Times New Roman" w:cs="Times New Roman"/>
                <w:noProof/>
                <w:webHidden/>
                <w:sz w:val="24"/>
                <w:szCs w:val="24"/>
              </w:rPr>
              <w:tab/>
            </w:r>
            <w:r w:rsidR="003E1B5D" w:rsidRPr="003E1B5D">
              <w:rPr>
                <w:rFonts w:ascii="Times New Roman" w:hAnsi="Times New Roman" w:cs="Times New Roman"/>
                <w:noProof/>
                <w:webHidden/>
                <w:sz w:val="24"/>
                <w:szCs w:val="24"/>
              </w:rPr>
              <w:fldChar w:fldCharType="begin"/>
            </w:r>
            <w:r w:rsidR="003E1B5D" w:rsidRPr="003E1B5D">
              <w:rPr>
                <w:rFonts w:ascii="Times New Roman" w:hAnsi="Times New Roman" w:cs="Times New Roman"/>
                <w:noProof/>
                <w:webHidden/>
                <w:sz w:val="24"/>
                <w:szCs w:val="24"/>
              </w:rPr>
              <w:instrText xml:space="preserve"> PAGEREF _Toc169534567 \h </w:instrText>
            </w:r>
            <w:r w:rsidR="003E1B5D" w:rsidRPr="003E1B5D">
              <w:rPr>
                <w:rFonts w:ascii="Times New Roman" w:hAnsi="Times New Roman" w:cs="Times New Roman"/>
                <w:noProof/>
                <w:webHidden/>
                <w:sz w:val="24"/>
                <w:szCs w:val="24"/>
              </w:rPr>
            </w:r>
            <w:r w:rsidR="003E1B5D" w:rsidRPr="003E1B5D">
              <w:rPr>
                <w:rFonts w:ascii="Times New Roman" w:hAnsi="Times New Roman" w:cs="Times New Roman"/>
                <w:noProof/>
                <w:webHidden/>
                <w:sz w:val="24"/>
                <w:szCs w:val="24"/>
              </w:rPr>
              <w:fldChar w:fldCharType="separate"/>
            </w:r>
            <w:r w:rsidR="003E1B5D" w:rsidRPr="003E1B5D">
              <w:rPr>
                <w:rFonts w:ascii="Times New Roman" w:hAnsi="Times New Roman" w:cs="Times New Roman"/>
                <w:noProof/>
                <w:webHidden/>
                <w:sz w:val="24"/>
                <w:szCs w:val="24"/>
              </w:rPr>
              <w:t>13</w:t>
            </w:r>
            <w:r w:rsidR="003E1B5D" w:rsidRPr="003E1B5D">
              <w:rPr>
                <w:rFonts w:ascii="Times New Roman" w:hAnsi="Times New Roman" w:cs="Times New Roman"/>
                <w:noProof/>
                <w:webHidden/>
                <w:sz w:val="24"/>
                <w:szCs w:val="24"/>
              </w:rPr>
              <w:fldChar w:fldCharType="end"/>
            </w:r>
          </w:hyperlink>
        </w:p>
        <w:p w14:paraId="1A37155B" w14:textId="4C43FE8F" w:rsidR="003E1B5D" w:rsidRPr="003E1B5D" w:rsidRDefault="00000000">
          <w:pPr>
            <w:pStyle w:val="Obsah2"/>
            <w:tabs>
              <w:tab w:val="right" w:leader="dot" w:pos="9062"/>
            </w:tabs>
            <w:rPr>
              <w:rFonts w:ascii="Times New Roman" w:eastAsiaTheme="minorEastAsia" w:hAnsi="Times New Roman" w:cs="Times New Roman"/>
              <w:noProof/>
              <w:sz w:val="24"/>
              <w:szCs w:val="24"/>
              <w:lang w:eastAsia="cs-CZ"/>
            </w:rPr>
          </w:pPr>
          <w:hyperlink w:anchor="_Toc169534568" w:history="1">
            <w:r w:rsidR="003E1B5D" w:rsidRPr="003E1B5D">
              <w:rPr>
                <w:rStyle w:val="Hypertextovodkaz"/>
                <w:rFonts w:ascii="Times New Roman" w:hAnsi="Times New Roman" w:cs="Times New Roman"/>
                <w:noProof/>
                <w:sz w:val="24"/>
                <w:szCs w:val="24"/>
              </w:rPr>
              <w:t>2.2. Psychické týrání</w:t>
            </w:r>
            <w:r w:rsidR="003E1B5D" w:rsidRPr="003E1B5D">
              <w:rPr>
                <w:rFonts w:ascii="Times New Roman" w:hAnsi="Times New Roman" w:cs="Times New Roman"/>
                <w:noProof/>
                <w:webHidden/>
                <w:sz w:val="24"/>
                <w:szCs w:val="24"/>
              </w:rPr>
              <w:tab/>
            </w:r>
            <w:r w:rsidR="003E1B5D" w:rsidRPr="003E1B5D">
              <w:rPr>
                <w:rFonts w:ascii="Times New Roman" w:hAnsi="Times New Roman" w:cs="Times New Roman"/>
                <w:noProof/>
                <w:webHidden/>
                <w:sz w:val="24"/>
                <w:szCs w:val="24"/>
              </w:rPr>
              <w:fldChar w:fldCharType="begin"/>
            </w:r>
            <w:r w:rsidR="003E1B5D" w:rsidRPr="003E1B5D">
              <w:rPr>
                <w:rFonts w:ascii="Times New Roman" w:hAnsi="Times New Roman" w:cs="Times New Roman"/>
                <w:noProof/>
                <w:webHidden/>
                <w:sz w:val="24"/>
                <w:szCs w:val="24"/>
              </w:rPr>
              <w:instrText xml:space="preserve"> PAGEREF _Toc169534568 \h </w:instrText>
            </w:r>
            <w:r w:rsidR="003E1B5D" w:rsidRPr="003E1B5D">
              <w:rPr>
                <w:rFonts w:ascii="Times New Roman" w:hAnsi="Times New Roman" w:cs="Times New Roman"/>
                <w:noProof/>
                <w:webHidden/>
                <w:sz w:val="24"/>
                <w:szCs w:val="24"/>
              </w:rPr>
            </w:r>
            <w:r w:rsidR="003E1B5D" w:rsidRPr="003E1B5D">
              <w:rPr>
                <w:rFonts w:ascii="Times New Roman" w:hAnsi="Times New Roman" w:cs="Times New Roman"/>
                <w:noProof/>
                <w:webHidden/>
                <w:sz w:val="24"/>
                <w:szCs w:val="24"/>
              </w:rPr>
              <w:fldChar w:fldCharType="separate"/>
            </w:r>
            <w:r w:rsidR="003E1B5D" w:rsidRPr="003E1B5D">
              <w:rPr>
                <w:rFonts w:ascii="Times New Roman" w:hAnsi="Times New Roman" w:cs="Times New Roman"/>
                <w:noProof/>
                <w:webHidden/>
                <w:sz w:val="24"/>
                <w:szCs w:val="24"/>
              </w:rPr>
              <w:t>14</w:t>
            </w:r>
            <w:r w:rsidR="003E1B5D" w:rsidRPr="003E1B5D">
              <w:rPr>
                <w:rFonts w:ascii="Times New Roman" w:hAnsi="Times New Roman" w:cs="Times New Roman"/>
                <w:noProof/>
                <w:webHidden/>
                <w:sz w:val="24"/>
                <w:szCs w:val="24"/>
              </w:rPr>
              <w:fldChar w:fldCharType="end"/>
            </w:r>
          </w:hyperlink>
        </w:p>
        <w:p w14:paraId="4E3AF476" w14:textId="603A19BA" w:rsidR="003E1B5D" w:rsidRPr="003E1B5D" w:rsidRDefault="00000000">
          <w:pPr>
            <w:pStyle w:val="Obsah3"/>
            <w:tabs>
              <w:tab w:val="right" w:leader="dot" w:pos="9062"/>
            </w:tabs>
            <w:rPr>
              <w:rFonts w:ascii="Times New Roman" w:eastAsiaTheme="minorEastAsia" w:hAnsi="Times New Roman" w:cs="Times New Roman"/>
              <w:noProof/>
              <w:sz w:val="24"/>
              <w:szCs w:val="24"/>
              <w:lang w:eastAsia="cs-CZ"/>
            </w:rPr>
          </w:pPr>
          <w:hyperlink w:anchor="_Toc169534569" w:history="1">
            <w:r w:rsidR="003E1B5D" w:rsidRPr="003E1B5D">
              <w:rPr>
                <w:rStyle w:val="Hypertextovodkaz"/>
                <w:rFonts w:ascii="Times New Roman" w:hAnsi="Times New Roman" w:cs="Times New Roman"/>
                <w:noProof/>
                <w:sz w:val="24"/>
                <w:szCs w:val="24"/>
              </w:rPr>
              <w:t>2.2.1 Psychické týrání aktivní</w:t>
            </w:r>
            <w:r w:rsidR="003E1B5D" w:rsidRPr="003E1B5D">
              <w:rPr>
                <w:rFonts w:ascii="Times New Roman" w:hAnsi="Times New Roman" w:cs="Times New Roman"/>
                <w:noProof/>
                <w:webHidden/>
                <w:sz w:val="24"/>
                <w:szCs w:val="24"/>
              </w:rPr>
              <w:tab/>
            </w:r>
            <w:r w:rsidR="003E1B5D" w:rsidRPr="003E1B5D">
              <w:rPr>
                <w:rFonts w:ascii="Times New Roman" w:hAnsi="Times New Roman" w:cs="Times New Roman"/>
                <w:noProof/>
                <w:webHidden/>
                <w:sz w:val="24"/>
                <w:szCs w:val="24"/>
              </w:rPr>
              <w:fldChar w:fldCharType="begin"/>
            </w:r>
            <w:r w:rsidR="003E1B5D" w:rsidRPr="003E1B5D">
              <w:rPr>
                <w:rFonts w:ascii="Times New Roman" w:hAnsi="Times New Roman" w:cs="Times New Roman"/>
                <w:noProof/>
                <w:webHidden/>
                <w:sz w:val="24"/>
                <w:szCs w:val="24"/>
              </w:rPr>
              <w:instrText xml:space="preserve"> PAGEREF _Toc169534569 \h </w:instrText>
            </w:r>
            <w:r w:rsidR="003E1B5D" w:rsidRPr="003E1B5D">
              <w:rPr>
                <w:rFonts w:ascii="Times New Roman" w:hAnsi="Times New Roman" w:cs="Times New Roman"/>
                <w:noProof/>
                <w:webHidden/>
                <w:sz w:val="24"/>
                <w:szCs w:val="24"/>
              </w:rPr>
            </w:r>
            <w:r w:rsidR="003E1B5D" w:rsidRPr="003E1B5D">
              <w:rPr>
                <w:rFonts w:ascii="Times New Roman" w:hAnsi="Times New Roman" w:cs="Times New Roman"/>
                <w:noProof/>
                <w:webHidden/>
                <w:sz w:val="24"/>
                <w:szCs w:val="24"/>
              </w:rPr>
              <w:fldChar w:fldCharType="separate"/>
            </w:r>
            <w:r w:rsidR="003E1B5D" w:rsidRPr="003E1B5D">
              <w:rPr>
                <w:rFonts w:ascii="Times New Roman" w:hAnsi="Times New Roman" w:cs="Times New Roman"/>
                <w:noProof/>
                <w:webHidden/>
                <w:sz w:val="24"/>
                <w:szCs w:val="24"/>
              </w:rPr>
              <w:t>14</w:t>
            </w:r>
            <w:r w:rsidR="003E1B5D" w:rsidRPr="003E1B5D">
              <w:rPr>
                <w:rFonts w:ascii="Times New Roman" w:hAnsi="Times New Roman" w:cs="Times New Roman"/>
                <w:noProof/>
                <w:webHidden/>
                <w:sz w:val="24"/>
                <w:szCs w:val="24"/>
              </w:rPr>
              <w:fldChar w:fldCharType="end"/>
            </w:r>
          </w:hyperlink>
        </w:p>
        <w:p w14:paraId="46C139BE" w14:textId="05157988" w:rsidR="003E1B5D" w:rsidRPr="003E1B5D" w:rsidRDefault="00000000">
          <w:pPr>
            <w:pStyle w:val="Obsah3"/>
            <w:tabs>
              <w:tab w:val="right" w:leader="dot" w:pos="9062"/>
            </w:tabs>
            <w:rPr>
              <w:rFonts w:ascii="Times New Roman" w:eastAsiaTheme="minorEastAsia" w:hAnsi="Times New Roman" w:cs="Times New Roman"/>
              <w:noProof/>
              <w:sz w:val="24"/>
              <w:szCs w:val="24"/>
              <w:lang w:eastAsia="cs-CZ"/>
            </w:rPr>
          </w:pPr>
          <w:hyperlink w:anchor="_Toc169534570" w:history="1">
            <w:r w:rsidR="003E1B5D" w:rsidRPr="003E1B5D">
              <w:rPr>
                <w:rStyle w:val="Hypertextovodkaz"/>
                <w:rFonts w:ascii="Times New Roman" w:hAnsi="Times New Roman" w:cs="Times New Roman"/>
                <w:noProof/>
                <w:sz w:val="24"/>
                <w:szCs w:val="24"/>
              </w:rPr>
              <w:t>2.2.2 Psychické týrání pasivní</w:t>
            </w:r>
            <w:r w:rsidR="003E1B5D" w:rsidRPr="003E1B5D">
              <w:rPr>
                <w:rFonts w:ascii="Times New Roman" w:hAnsi="Times New Roman" w:cs="Times New Roman"/>
                <w:noProof/>
                <w:webHidden/>
                <w:sz w:val="24"/>
                <w:szCs w:val="24"/>
              </w:rPr>
              <w:tab/>
            </w:r>
            <w:r w:rsidR="003E1B5D" w:rsidRPr="003E1B5D">
              <w:rPr>
                <w:rFonts w:ascii="Times New Roman" w:hAnsi="Times New Roman" w:cs="Times New Roman"/>
                <w:noProof/>
                <w:webHidden/>
                <w:sz w:val="24"/>
                <w:szCs w:val="24"/>
              </w:rPr>
              <w:fldChar w:fldCharType="begin"/>
            </w:r>
            <w:r w:rsidR="003E1B5D" w:rsidRPr="003E1B5D">
              <w:rPr>
                <w:rFonts w:ascii="Times New Roman" w:hAnsi="Times New Roman" w:cs="Times New Roman"/>
                <w:noProof/>
                <w:webHidden/>
                <w:sz w:val="24"/>
                <w:szCs w:val="24"/>
              </w:rPr>
              <w:instrText xml:space="preserve"> PAGEREF _Toc169534570 \h </w:instrText>
            </w:r>
            <w:r w:rsidR="003E1B5D" w:rsidRPr="003E1B5D">
              <w:rPr>
                <w:rFonts w:ascii="Times New Roman" w:hAnsi="Times New Roman" w:cs="Times New Roman"/>
                <w:noProof/>
                <w:webHidden/>
                <w:sz w:val="24"/>
                <w:szCs w:val="24"/>
              </w:rPr>
            </w:r>
            <w:r w:rsidR="003E1B5D" w:rsidRPr="003E1B5D">
              <w:rPr>
                <w:rFonts w:ascii="Times New Roman" w:hAnsi="Times New Roman" w:cs="Times New Roman"/>
                <w:noProof/>
                <w:webHidden/>
                <w:sz w:val="24"/>
                <w:szCs w:val="24"/>
              </w:rPr>
              <w:fldChar w:fldCharType="separate"/>
            </w:r>
            <w:r w:rsidR="003E1B5D" w:rsidRPr="003E1B5D">
              <w:rPr>
                <w:rFonts w:ascii="Times New Roman" w:hAnsi="Times New Roman" w:cs="Times New Roman"/>
                <w:noProof/>
                <w:webHidden/>
                <w:sz w:val="24"/>
                <w:szCs w:val="24"/>
              </w:rPr>
              <w:t>15</w:t>
            </w:r>
            <w:r w:rsidR="003E1B5D" w:rsidRPr="003E1B5D">
              <w:rPr>
                <w:rFonts w:ascii="Times New Roman" w:hAnsi="Times New Roman" w:cs="Times New Roman"/>
                <w:noProof/>
                <w:webHidden/>
                <w:sz w:val="24"/>
                <w:szCs w:val="24"/>
              </w:rPr>
              <w:fldChar w:fldCharType="end"/>
            </w:r>
          </w:hyperlink>
        </w:p>
        <w:p w14:paraId="7DD116EB" w14:textId="79713049" w:rsidR="003E1B5D" w:rsidRPr="003E1B5D" w:rsidRDefault="00000000">
          <w:pPr>
            <w:pStyle w:val="Obsah2"/>
            <w:tabs>
              <w:tab w:val="right" w:leader="dot" w:pos="9062"/>
            </w:tabs>
            <w:rPr>
              <w:rFonts w:ascii="Times New Roman" w:eastAsiaTheme="minorEastAsia" w:hAnsi="Times New Roman" w:cs="Times New Roman"/>
              <w:noProof/>
              <w:sz w:val="24"/>
              <w:szCs w:val="24"/>
              <w:lang w:eastAsia="cs-CZ"/>
            </w:rPr>
          </w:pPr>
          <w:hyperlink w:anchor="_Toc169534571" w:history="1">
            <w:r w:rsidR="003E1B5D" w:rsidRPr="003E1B5D">
              <w:rPr>
                <w:rStyle w:val="Hypertextovodkaz"/>
                <w:rFonts w:ascii="Times New Roman" w:hAnsi="Times New Roman" w:cs="Times New Roman"/>
                <w:noProof/>
                <w:sz w:val="24"/>
                <w:szCs w:val="24"/>
              </w:rPr>
              <w:t>2.3 Zanedbávání</w:t>
            </w:r>
            <w:r w:rsidR="003E1B5D" w:rsidRPr="003E1B5D">
              <w:rPr>
                <w:rFonts w:ascii="Times New Roman" w:hAnsi="Times New Roman" w:cs="Times New Roman"/>
                <w:noProof/>
                <w:webHidden/>
                <w:sz w:val="24"/>
                <w:szCs w:val="24"/>
              </w:rPr>
              <w:tab/>
            </w:r>
            <w:r w:rsidR="003E1B5D" w:rsidRPr="003E1B5D">
              <w:rPr>
                <w:rFonts w:ascii="Times New Roman" w:hAnsi="Times New Roman" w:cs="Times New Roman"/>
                <w:noProof/>
                <w:webHidden/>
                <w:sz w:val="24"/>
                <w:szCs w:val="24"/>
              </w:rPr>
              <w:fldChar w:fldCharType="begin"/>
            </w:r>
            <w:r w:rsidR="003E1B5D" w:rsidRPr="003E1B5D">
              <w:rPr>
                <w:rFonts w:ascii="Times New Roman" w:hAnsi="Times New Roman" w:cs="Times New Roman"/>
                <w:noProof/>
                <w:webHidden/>
                <w:sz w:val="24"/>
                <w:szCs w:val="24"/>
              </w:rPr>
              <w:instrText xml:space="preserve"> PAGEREF _Toc169534571 \h </w:instrText>
            </w:r>
            <w:r w:rsidR="003E1B5D" w:rsidRPr="003E1B5D">
              <w:rPr>
                <w:rFonts w:ascii="Times New Roman" w:hAnsi="Times New Roman" w:cs="Times New Roman"/>
                <w:noProof/>
                <w:webHidden/>
                <w:sz w:val="24"/>
                <w:szCs w:val="24"/>
              </w:rPr>
            </w:r>
            <w:r w:rsidR="003E1B5D" w:rsidRPr="003E1B5D">
              <w:rPr>
                <w:rFonts w:ascii="Times New Roman" w:hAnsi="Times New Roman" w:cs="Times New Roman"/>
                <w:noProof/>
                <w:webHidden/>
                <w:sz w:val="24"/>
                <w:szCs w:val="24"/>
              </w:rPr>
              <w:fldChar w:fldCharType="separate"/>
            </w:r>
            <w:r w:rsidR="003E1B5D" w:rsidRPr="003E1B5D">
              <w:rPr>
                <w:rFonts w:ascii="Times New Roman" w:hAnsi="Times New Roman" w:cs="Times New Roman"/>
                <w:noProof/>
                <w:webHidden/>
                <w:sz w:val="24"/>
                <w:szCs w:val="24"/>
              </w:rPr>
              <w:t>16</w:t>
            </w:r>
            <w:r w:rsidR="003E1B5D" w:rsidRPr="003E1B5D">
              <w:rPr>
                <w:rFonts w:ascii="Times New Roman" w:hAnsi="Times New Roman" w:cs="Times New Roman"/>
                <w:noProof/>
                <w:webHidden/>
                <w:sz w:val="24"/>
                <w:szCs w:val="24"/>
              </w:rPr>
              <w:fldChar w:fldCharType="end"/>
            </w:r>
          </w:hyperlink>
        </w:p>
        <w:p w14:paraId="596940F6" w14:textId="190062B1" w:rsidR="003E1B5D" w:rsidRPr="003E1B5D" w:rsidRDefault="00000000">
          <w:pPr>
            <w:pStyle w:val="Obsah3"/>
            <w:tabs>
              <w:tab w:val="right" w:leader="dot" w:pos="9062"/>
            </w:tabs>
            <w:rPr>
              <w:rFonts w:ascii="Times New Roman" w:eastAsiaTheme="minorEastAsia" w:hAnsi="Times New Roman" w:cs="Times New Roman"/>
              <w:noProof/>
              <w:sz w:val="24"/>
              <w:szCs w:val="24"/>
              <w:lang w:eastAsia="cs-CZ"/>
            </w:rPr>
          </w:pPr>
          <w:hyperlink w:anchor="_Toc169534572" w:history="1">
            <w:r w:rsidR="003E1B5D" w:rsidRPr="003E1B5D">
              <w:rPr>
                <w:rStyle w:val="Hypertextovodkaz"/>
                <w:rFonts w:ascii="Times New Roman" w:hAnsi="Times New Roman" w:cs="Times New Roman"/>
                <w:noProof/>
                <w:sz w:val="24"/>
                <w:szCs w:val="24"/>
              </w:rPr>
              <w:t>2.3.1 Fyzické zanedbávání</w:t>
            </w:r>
            <w:r w:rsidR="003E1B5D" w:rsidRPr="003E1B5D">
              <w:rPr>
                <w:rFonts w:ascii="Times New Roman" w:hAnsi="Times New Roman" w:cs="Times New Roman"/>
                <w:noProof/>
                <w:webHidden/>
                <w:sz w:val="24"/>
                <w:szCs w:val="24"/>
              </w:rPr>
              <w:tab/>
            </w:r>
            <w:r w:rsidR="003E1B5D" w:rsidRPr="003E1B5D">
              <w:rPr>
                <w:rFonts w:ascii="Times New Roman" w:hAnsi="Times New Roman" w:cs="Times New Roman"/>
                <w:noProof/>
                <w:webHidden/>
                <w:sz w:val="24"/>
                <w:szCs w:val="24"/>
              </w:rPr>
              <w:fldChar w:fldCharType="begin"/>
            </w:r>
            <w:r w:rsidR="003E1B5D" w:rsidRPr="003E1B5D">
              <w:rPr>
                <w:rFonts w:ascii="Times New Roman" w:hAnsi="Times New Roman" w:cs="Times New Roman"/>
                <w:noProof/>
                <w:webHidden/>
                <w:sz w:val="24"/>
                <w:szCs w:val="24"/>
              </w:rPr>
              <w:instrText xml:space="preserve"> PAGEREF _Toc169534572 \h </w:instrText>
            </w:r>
            <w:r w:rsidR="003E1B5D" w:rsidRPr="003E1B5D">
              <w:rPr>
                <w:rFonts w:ascii="Times New Roman" w:hAnsi="Times New Roman" w:cs="Times New Roman"/>
                <w:noProof/>
                <w:webHidden/>
                <w:sz w:val="24"/>
                <w:szCs w:val="24"/>
              </w:rPr>
            </w:r>
            <w:r w:rsidR="003E1B5D" w:rsidRPr="003E1B5D">
              <w:rPr>
                <w:rFonts w:ascii="Times New Roman" w:hAnsi="Times New Roman" w:cs="Times New Roman"/>
                <w:noProof/>
                <w:webHidden/>
                <w:sz w:val="24"/>
                <w:szCs w:val="24"/>
              </w:rPr>
              <w:fldChar w:fldCharType="separate"/>
            </w:r>
            <w:r w:rsidR="003E1B5D" w:rsidRPr="003E1B5D">
              <w:rPr>
                <w:rFonts w:ascii="Times New Roman" w:hAnsi="Times New Roman" w:cs="Times New Roman"/>
                <w:noProof/>
                <w:webHidden/>
                <w:sz w:val="24"/>
                <w:szCs w:val="24"/>
              </w:rPr>
              <w:t>17</w:t>
            </w:r>
            <w:r w:rsidR="003E1B5D" w:rsidRPr="003E1B5D">
              <w:rPr>
                <w:rFonts w:ascii="Times New Roman" w:hAnsi="Times New Roman" w:cs="Times New Roman"/>
                <w:noProof/>
                <w:webHidden/>
                <w:sz w:val="24"/>
                <w:szCs w:val="24"/>
              </w:rPr>
              <w:fldChar w:fldCharType="end"/>
            </w:r>
          </w:hyperlink>
        </w:p>
        <w:p w14:paraId="35EE067E" w14:textId="66161088" w:rsidR="003E1B5D" w:rsidRPr="003E1B5D" w:rsidRDefault="00000000">
          <w:pPr>
            <w:pStyle w:val="Obsah3"/>
            <w:tabs>
              <w:tab w:val="right" w:leader="dot" w:pos="9062"/>
            </w:tabs>
            <w:rPr>
              <w:rFonts w:ascii="Times New Roman" w:eastAsiaTheme="minorEastAsia" w:hAnsi="Times New Roman" w:cs="Times New Roman"/>
              <w:noProof/>
              <w:sz w:val="24"/>
              <w:szCs w:val="24"/>
              <w:lang w:eastAsia="cs-CZ"/>
            </w:rPr>
          </w:pPr>
          <w:hyperlink w:anchor="_Toc169534573" w:history="1">
            <w:r w:rsidR="003E1B5D" w:rsidRPr="003E1B5D">
              <w:rPr>
                <w:rStyle w:val="Hypertextovodkaz"/>
                <w:rFonts w:ascii="Times New Roman" w:hAnsi="Times New Roman" w:cs="Times New Roman"/>
                <w:noProof/>
                <w:sz w:val="24"/>
                <w:szCs w:val="24"/>
              </w:rPr>
              <w:t>2.3.2 Emoční zanedbávání</w:t>
            </w:r>
            <w:r w:rsidR="003E1B5D" w:rsidRPr="003E1B5D">
              <w:rPr>
                <w:rFonts w:ascii="Times New Roman" w:hAnsi="Times New Roman" w:cs="Times New Roman"/>
                <w:noProof/>
                <w:webHidden/>
                <w:sz w:val="24"/>
                <w:szCs w:val="24"/>
              </w:rPr>
              <w:tab/>
            </w:r>
            <w:r w:rsidR="003E1B5D" w:rsidRPr="003E1B5D">
              <w:rPr>
                <w:rFonts w:ascii="Times New Roman" w:hAnsi="Times New Roman" w:cs="Times New Roman"/>
                <w:noProof/>
                <w:webHidden/>
                <w:sz w:val="24"/>
                <w:szCs w:val="24"/>
              </w:rPr>
              <w:fldChar w:fldCharType="begin"/>
            </w:r>
            <w:r w:rsidR="003E1B5D" w:rsidRPr="003E1B5D">
              <w:rPr>
                <w:rFonts w:ascii="Times New Roman" w:hAnsi="Times New Roman" w:cs="Times New Roman"/>
                <w:noProof/>
                <w:webHidden/>
                <w:sz w:val="24"/>
                <w:szCs w:val="24"/>
              </w:rPr>
              <w:instrText xml:space="preserve"> PAGEREF _Toc169534573 \h </w:instrText>
            </w:r>
            <w:r w:rsidR="003E1B5D" w:rsidRPr="003E1B5D">
              <w:rPr>
                <w:rFonts w:ascii="Times New Roman" w:hAnsi="Times New Roman" w:cs="Times New Roman"/>
                <w:noProof/>
                <w:webHidden/>
                <w:sz w:val="24"/>
                <w:szCs w:val="24"/>
              </w:rPr>
            </w:r>
            <w:r w:rsidR="003E1B5D" w:rsidRPr="003E1B5D">
              <w:rPr>
                <w:rFonts w:ascii="Times New Roman" w:hAnsi="Times New Roman" w:cs="Times New Roman"/>
                <w:noProof/>
                <w:webHidden/>
                <w:sz w:val="24"/>
                <w:szCs w:val="24"/>
              </w:rPr>
              <w:fldChar w:fldCharType="separate"/>
            </w:r>
            <w:r w:rsidR="003E1B5D" w:rsidRPr="003E1B5D">
              <w:rPr>
                <w:rFonts w:ascii="Times New Roman" w:hAnsi="Times New Roman" w:cs="Times New Roman"/>
                <w:noProof/>
                <w:webHidden/>
                <w:sz w:val="24"/>
                <w:szCs w:val="24"/>
              </w:rPr>
              <w:t>18</w:t>
            </w:r>
            <w:r w:rsidR="003E1B5D" w:rsidRPr="003E1B5D">
              <w:rPr>
                <w:rFonts w:ascii="Times New Roman" w:hAnsi="Times New Roman" w:cs="Times New Roman"/>
                <w:noProof/>
                <w:webHidden/>
                <w:sz w:val="24"/>
                <w:szCs w:val="24"/>
              </w:rPr>
              <w:fldChar w:fldCharType="end"/>
            </w:r>
          </w:hyperlink>
        </w:p>
        <w:p w14:paraId="077BE38C" w14:textId="59EE9667" w:rsidR="003E1B5D" w:rsidRPr="003E1B5D" w:rsidRDefault="00000000">
          <w:pPr>
            <w:pStyle w:val="Obsah3"/>
            <w:tabs>
              <w:tab w:val="right" w:leader="dot" w:pos="9062"/>
            </w:tabs>
            <w:rPr>
              <w:rFonts w:ascii="Times New Roman" w:eastAsiaTheme="minorEastAsia" w:hAnsi="Times New Roman" w:cs="Times New Roman"/>
              <w:noProof/>
              <w:sz w:val="24"/>
              <w:szCs w:val="24"/>
              <w:lang w:eastAsia="cs-CZ"/>
            </w:rPr>
          </w:pPr>
          <w:hyperlink w:anchor="_Toc169534574" w:history="1">
            <w:r w:rsidR="003E1B5D" w:rsidRPr="003E1B5D">
              <w:rPr>
                <w:rStyle w:val="Hypertextovodkaz"/>
                <w:rFonts w:ascii="Times New Roman" w:hAnsi="Times New Roman" w:cs="Times New Roman"/>
                <w:noProof/>
                <w:sz w:val="24"/>
                <w:szCs w:val="24"/>
              </w:rPr>
              <w:t>2.3.3 Vzdělávací a vývojové zanedbávání</w:t>
            </w:r>
            <w:r w:rsidR="003E1B5D" w:rsidRPr="003E1B5D">
              <w:rPr>
                <w:rFonts w:ascii="Times New Roman" w:hAnsi="Times New Roman" w:cs="Times New Roman"/>
                <w:noProof/>
                <w:webHidden/>
                <w:sz w:val="24"/>
                <w:szCs w:val="24"/>
              </w:rPr>
              <w:tab/>
            </w:r>
            <w:r w:rsidR="003E1B5D" w:rsidRPr="003E1B5D">
              <w:rPr>
                <w:rFonts w:ascii="Times New Roman" w:hAnsi="Times New Roman" w:cs="Times New Roman"/>
                <w:noProof/>
                <w:webHidden/>
                <w:sz w:val="24"/>
                <w:szCs w:val="24"/>
              </w:rPr>
              <w:fldChar w:fldCharType="begin"/>
            </w:r>
            <w:r w:rsidR="003E1B5D" w:rsidRPr="003E1B5D">
              <w:rPr>
                <w:rFonts w:ascii="Times New Roman" w:hAnsi="Times New Roman" w:cs="Times New Roman"/>
                <w:noProof/>
                <w:webHidden/>
                <w:sz w:val="24"/>
                <w:szCs w:val="24"/>
              </w:rPr>
              <w:instrText xml:space="preserve"> PAGEREF _Toc169534574 \h </w:instrText>
            </w:r>
            <w:r w:rsidR="003E1B5D" w:rsidRPr="003E1B5D">
              <w:rPr>
                <w:rFonts w:ascii="Times New Roman" w:hAnsi="Times New Roman" w:cs="Times New Roman"/>
                <w:noProof/>
                <w:webHidden/>
                <w:sz w:val="24"/>
                <w:szCs w:val="24"/>
              </w:rPr>
            </w:r>
            <w:r w:rsidR="003E1B5D" w:rsidRPr="003E1B5D">
              <w:rPr>
                <w:rFonts w:ascii="Times New Roman" w:hAnsi="Times New Roman" w:cs="Times New Roman"/>
                <w:noProof/>
                <w:webHidden/>
                <w:sz w:val="24"/>
                <w:szCs w:val="24"/>
              </w:rPr>
              <w:fldChar w:fldCharType="separate"/>
            </w:r>
            <w:r w:rsidR="003E1B5D" w:rsidRPr="003E1B5D">
              <w:rPr>
                <w:rFonts w:ascii="Times New Roman" w:hAnsi="Times New Roman" w:cs="Times New Roman"/>
                <w:noProof/>
                <w:webHidden/>
                <w:sz w:val="24"/>
                <w:szCs w:val="24"/>
              </w:rPr>
              <w:t>18</w:t>
            </w:r>
            <w:r w:rsidR="003E1B5D" w:rsidRPr="003E1B5D">
              <w:rPr>
                <w:rFonts w:ascii="Times New Roman" w:hAnsi="Times New Roman" w:cs="Times New Roman"/>
                <w:noProof/>
                <w:webHidden/>
                <w:sz w:val="24"/>
                <w:szCs w:val="24"/>
              </w:rPr>
              <w:fldChar w:fldCharType="end"/>
            </w:r>
          </w:hyperlink>
        </w:p>
        <w:p w14:paraId="36D5282F" w14:textId="2001C66A" w:rsidR="003E1B5D" w:rsidRPr="003E1B5D" w:rsidRDefault="00000000">
          <w:pPr>
            <w:pStyle w:val="Obsah2"/>
            <w:tabs>
              <w:tab w:val="right" w:leader="dot" w:pos="9062"/>
            </w:tabs>
            <w:rPr>
              <w:rFonts w:ascii="Times New Roman" w:eastAsiaTheme="minorEastAsia" w:hAnsi="Times New Roman" w:cs="Times New Roman"/>
              <w:noProof/>
              <w:sz w:val="24"/>
              <w:szCs w:val="24"/>
              <w:lang w:eastAsia="cs-CZ"/>
            </w:rPr>
          </w:pPr>
          <w:hyperlink w:anchor="_Toc169534575" w:history="1">
            <w:r w:rsidR="003E1B5D" w:rsidRPr="003E1B5D">
              <w:rPr>
                <w:rStyle w:val="Hypertextovodkaz"/>
                <w:rFonts w:ascii="Times New Roman" w:hAnsi="Times New Roman" w:cs="Times New Roman"/>
                <w:noProof/>
                <w:sz w:val="24"/>
                <w:szCs w:val="24"/>
              </w:rPr>
              <w:t>2.4 Sexuální zneužívání</w:t>
            </w:r>
            <w:r w:rsidR="003E1B5D" w:rsidRPr="003E1B5D">
              <w:rPr>
                <w:rFonts w:ascii="Times New Roman" w:hAnsi="Times New Roman" w:cs="Times New Roman"/>
                <w:noProof/>
                <w:webHidden/>
                <w:sz w:val="24"/>
                <w:szCs w:val="24"/>
              </w:rPr>
              <w:tab/>
            </w:r>
            <w:r w:rsidR="003E1B5D" w:rsidRPr="003E1B5D">
              <w:rPr>
                <w:rFonts w:ascii="Times New Roman" w:hAnsi="Times New Roman" w:cs="Times New Roman"/>
                <w:noProof/>
                <w:webHidden/>
                <w:sz w:val="24"/>
                <w:szCs w:val="24"/>
              </w:rPr>
              <w:fldChar w:fldCharType="begin"/>
            </w:r>
            <w:r w:rsidR="003E1B5D" w:rsidRPr="003E1B5D">
              <w:rPr>
                <w:rFonts w:ascii="Times New Roman" w:hAnsi="Times New Roman" w:cs="Times New Roman"/>
                <w:noProof/>
                <w:webHidden/>
                <w:sz w:val="24"/>
                <w:szCs w:val="24"/>
              </w:rPr>
              <w:instrText xml:space="preserve"> PAGEREF _Toc169534575 \h </w:instrText>
            </w:r>
            <w:r w:rsidR="003E1B5D" w:rsidRPr="003E1B5D">
              <w:rPr>
                <w:rFonts w:ascii="Times New Roman" w:hAnsi="Times New Roman" w:cs="Times New Roman"/>
                <w:noProof/>
                <w:webHidden/>
                <w:sz w:val="24"/>
                <w:szCs w:val="24"/>
              </w:rPr>
            </w:r>
            <w:r w:rsidR="003E1B5D" w:rsidRPr="003E1B5D">
              <w:rPr>
                <w:rFonts w:ascii="Times New Roman" w:hAnsi="Times New Roman" w:cs="Times New Roman"/>
                <w:noProof/>
                <w:webHidden/>
                <w:sz w:val="24"/>
                <w:szCs w:val="24"/>
              </w:rPr>
              <w:fldChar w:fldCharType="separate"/>
            </w:r>
            <w:r w:rsidR="003E1B5D" w:rsidRPr="003E1B5D">
              <w:rPr>
                <w:rFonts w:ascii="Times New Roman" w:hAnsi="Times New Roman" w:cs="Times New Roman"/>
                <w:noProof/>
                <w:webHidden/>
                <w:sz w:val="24"/>
                <w:szCs w:val="24"/>
              </w:rPr>
              <w:t>19</w:t>
            </w:r>
            <w:r w:rsidR="003E1B5D" w:rsidRPr="003E1B5D">
              <w:rPr>
                <w:rFonts w:ascii="Times New Roman" w:hAnsi="Times New Roman" w:cs="Times New Roman"/>
                <w:noProof/>
                <w:webHidden/>
                <w:sz w:val="24"/>
                <w:szCs w:val="24"/>
              </w:rPr>
              <w:fldChar w:fldCharType="end"/>
            </w:r>
          </w:hyperlink>
        </w:p>
        <w:p w14:paraId="2A736100" w14:textId="49980434" w:rsidR="003E1B5D" w:rsidRPr="003E1B5D" w:rsidRDefault="00000000">
          <w:pPr>
            <w:pStyle w:val="Obsah3"/>
            <w:tabs>
              <w:tab w:val="right" w:leader="dot" w:pos="9062"/>
            </w:tabs>
            <w:rPr>
              <w:rFonts w:ascii="Times New Roman" w:eastAsiaTheme="minorEastAsia" w:hAnsi="Times New Roman" w:cs="Times New Roman"/>
              <w:noProof/>
              <w:sz w:val="24"/>
              <w:szCs w:val="24"/>
              <w:lang w:eastAsia="cs-CZ"/>
            </w:rPr>
          </w:pPr>
          <w:hyperlink w:anchor="_Toc169534576" w:history="1">
            <w:r w:rsidR="003E1B5D" w:rsidRPr="003E1B5D">
              <w:rPr>
                <w:rStyle w:val="Hypertextovodkaz"/>
                <w:rFonts w:ascii="Times New Roman" w:hAnsi="Times New Roman" w:cs="Times New Roman"/>
                <w:noProof/>
                <w:sz w:val="24"/>
                <w:szCs w:val="24"/>
              </w:rPr>
              <w:t>2.4.1 Formy sexuálního zneužívání</w:t>
            </w:r>
            <w:r w:rsidR="003E1B5D" w:rsidRPr="003E1B5D">
              <w:rPr>
                <w:rFonts w:ascii="Times New Roman" w:hAnsi="Times New Roman" w:cs="Times New Roman"/>
                <w:noProof/>
                <w:webHidden/>
                <w:sz w:val="24"/>
                <w:szCs w:val="24"/>
              </w:rPr>
              <w:tab/>
            </w:r>
            <w:r w:rsidR="003E1B5D" w:rsidRPr="003E1B5D">
              <w:rPr>
                <w:rFonts w:ascii="Times New Roman" w:hAnsi="Times New Roman" w:cs="Times New Roman"/>
                <w:noProof/>
                <w:webHidden/>
                <w:sz w:val="24"/>
                <w:szCs w:val="24"/>
              </w:rPr>
              <w:fldChar w:fldCharType="begin"/>
            </w:r>
            <w:r w:rsidR="003E1B5D" w:rsidRPr="003E1B5D">
              <w:rPr>
                <w:rFonts w:ascii="Times New Roman" w:hAnsi="Times New Roman" w:cs="Times New Roman"/>
                <w:noProof/>
                <w:webHidden/>
                <w:sz w:val="24"/>
                <w:szCs w:val="24"/>
              </w:rPr>
              <w:instrText xml:space="preserve"> PAGEREF _Toc169534576 \h </w:instrText>
            </w:r>
            <w:r w:rsidR="003E1B5D" w:rsidRPr="003E1B5D">
              <w:rPr>
                <w:rFonts w:ascii="Times New Roman" w:hAnsi="Times New Roman" w:cs="Times New Roman"/>
                <w:noProof/>
                <w:webHidden/>
                <w:sz w:val="24"/>
                <w:szCs w:val="24"/>
              </w:rPr>
            </w:r>
            <w:r w:rsidR="003E1B5D" w:rsidRPr="003E1B5D">
              <w:rPr>
                <w:rFonts w:ascii="Times New Roman" w:hAnsi="Times New Roman" w:cs="Times New Roman"/>
                <w:noProof/>
                <w:webHidden/>
                <w:sz w:val="24"/>
                <w:szCs w:val="24"/>
              </w:rPr>
              <w:fldChar w:fldCharType="separate"/>
            </w:r>
            <w:r w:rsidR="003E1B5D" w:rsidRPr="003E1B5D">
              <w:rPr>
                <w:rFonts w:ascii="Times New Roman" w:hAnsi="Times New Roman" w:cs="Times New Roman"/>
                <w:noProof/>
                <w:webHidden/>
                <w:sz w:val="24"/>
                <w:szCs w:val="24"/>
              </w:rPr>
              <w:t>19</w:t>
            </w:r>
            <w:r w:rsidR="003E1B5D" w:rsidRPr="003E1B5D">
              <w:rPr>
                <w:rFonts w:ascii="Times New Roman" w:hAnsi="Times New Roman" w:cs="Times New Roman"/>
                <w:noProof/>
                <w:webHidden/>
                <w:sz w:val="24"/>
                <w:szCs w:val="24"/>
              </w:rPr>
              <w:fldChar w:fldCharType="end"/>
            </w:r>
          </w:hyperlink>
        </w:p>
        <w:p w14:paraId="275D133F" w14:textId="46E3DDFE" w:rsidR="003E1B5D" w:rsidRPr="003E1B5D" w:rsidRDefault="00000000">
          <w:pPr>
            <w:pStyle w:val="Obsah2"/>
            <w:tabs>
              <w:tab w:val="right" w:leader="dot" w:pos="9062"/>
            </w:tabs>
            <w:rPr>
              <w:rFonts w:ascii="Times New Roman" w:eastAsiaTheme="minorEastAsia" w:hAnsi="Times New Roman" w:cs="Times New Roman"/>
              <w:noProof/>
              <w:sz w:val="24"/>
              <w:szCs w:val="24"/>
              <w:lang w:eastAsia="cs-CZ"/>
            </w:rPr>
          </w:pPr>
          <w:hyperlink w:anchor="_Toc169534577" w:history="1">
            <w:r w:rsidR="003E1B5D" w:rsidRPr="003E1B5D">
              <w:rPr>
                <w:rStyle w:val="Hypertextovodkaz"/>
                <w:rFonts w:ascii="Times New Roman" w:hAnsi="Times New Roman" w:cs="Times New Roman"/>
                <w:noProof/>
                <w:sz w:val="24"/>
                <w:szCs w:val="24"/>
              </w:rPr>
              <w:t>2.5 Zvláštní formy syndromu CAN</w:t>
            </w:r>
            <w:r w:rsidR="003E1B5D" w:rsidRPr="003E1B5D">
              <w:rPr>
                <w:rFonts w:ascii="Times New Roman" w:hAnsi="Times New Roman" w:cs="Times New Roman"/>
                <w:noProof/>
                <w:webHidden/>
                <w:sz w:val="24"/>
                <w:szCs w:val="24"/>
              </w:rPr>
              <w:tab/>
            </w:r>
            <w:r w:rsidR="003E1B5D" w:rsidRPr="003E1B5D">
              <w:rPr>
                <w:rFonts w:ascii="Times New Roman" w:hAnsi="Times New Roman" w:cs="Times New Roman"/>
                <w:noProof/>
                <w:webHidden/>
                <w:sz w:val="24"/>
                <w:szCs w:val="24"/>
              </w:rPr>
              <w:fldChar w:fldCharType="begin"/>
            </w:r>
            <w:r w:rsidR="003E1B5D" w:rsidRPr="003E1B5D">
              <w:rPr>
                <w:rFonts w:ascii="Times New Roman" w:hAnsi="Times New Roman" w:cs="Times New Roman"/>
                <w:noProof/>
                <w:webHidden/>
                <w:sz w:val="24"/>
                <w:szCs w:val="24"/>
              </w:rPr>
              <w:instrText xml:space="preserve"> PAGEREF _Toc169534577 \h </w:instrText>
            </w:r>
            <w:r w:rsidR="003E1B5D" w:rsidRPr="003E1B5D">
              <w:rPr>
                <w:rFonts w:ascii="Times New Roman" w:hAnsi="Times New Roman" w:cs="Times New Roman"/>
                <w:noProof/>
                <w:webHidden/>
                <w:sz w:val="24"/>
                <w:szCs w:val="24"/>
              </w:rPr>
            </w:r>
            <w:r w:rsidR="003E1B5D" w:rsidRPr="003E1B5D">
              <w:rPr>
                <w:rFonts w:ascii="Times New Roman" w:hAnsi="Times New Roman" w:cs="Times New Roman"/>
                <w:noProof/>
                <w:webHidden/>
                <w:sz w:val="24"/>
                <w:szCs w:val="24"/>
              </w:rPr>
              <w:fldChar w:fldCharType="separate"/>
            </w:r>
            <w:r w:rsidR="003E1B5D" w:rsidRPr="003E1B5D">
              <w:rPr>
                <w:rFonts w:ascii="Times New Roman" w:hAnsi="Times New Roman" w:cs="Times New Roman"/>
                <w:noProof/>
                <w:webHidden/>
                <w:sz w:val="24"/>
                <w:szCs w:val="24"/>
              </w:rPr>
              <w:t>20</w:t>
            </w:r>
            <w:r w:rsidR="003E1B5D" w:rsidRPr="003E1B5D">
              <w:rPr>
                <w:rFonts w:ascii="Times New Roman" w:hAnsi="Times New Roman" w:cs="Times New Roman"/>
                <w:noProof/>
                <w:webHidden/>
                <w:sz w:val="24"/>
                <w:szCs w:val="24"/>
              </w:rPr>
              <w:fldChar w:fldCharType="end"/>
            </w:r>
          </w:hyperlink>
        </w:p>
        <w:p w14:paraId="38B80DFC" w14:textId="49D7DE3F" w:rsidR="003E1B5D" w:rsidRPr="003E1B5D" w:rsidRDefault="00000000">
          <w:pPr>
            <w:pStyle w:val="Obsah3"/>
            <w:tabs>
              <w:tab w:val="right" w:leader="dot" w:pos="9062"/>
            </w:tabs>
            <w:rPr>
              <w:rFonts w:ascii="Times New Roman" w:eastAsiaTheme="minorEastAsia" w:hAnsi="Times New Roman" w:cs="Times New Roman"/>
              <w:noProof/>
              <w:sz w:val="24"/>
              <w:szCs w:val="24"/>
              <w:lang w:eastAsia="cs-CZ"/>
            </w:rPr>
          </w:pPr>
          <w:hyperlink w:anchor="_Toc169534578" w:history="1">
            <w:r w:rsidR="003E1B5D" w:rsidRPr="003E1B5D">
              <w:rPr>
                <w:rStyle w:val="Hypertextovodkaz"/>
                <w:rFonts w:ascii="Times New Roman" w:hAnsi="Times New Roman" w:cs="Times New Roman"/>
                <w:noProof/>
                <w:sz w:val="24"/>
                <w:szCs w:val="24"/>
              </w:rPr>
              <w:t>2.5.1 Systémové týrání (sekundární viktimizace)</w:t>
            </w:r>
            <w:r w:rsidR="003E1B5D" w:rsidRPr="003E1B5D">
              <w:rPr>
                <w:rFonts w:ascii="Times New Roman" w:hAnsi="Times New Roman" w:cs="Times New Roman"/>
                <w:noProof/>
                <w:webHidden/>
                <w:sz w:val="24"/>
                <w:szCs w:val="24"/>
              </w:rPr>
              <w:tab/>
            </w:r>
            <w:r w:rsidR="003E1B5D" w:rsidRPr="003E1B5D">
              <w:rPr>
                <w:rFonts w:ascii="Times New Roman" w:hAnsi="Times New Roman" w:cs="Times New Roman"/>
                <w:noProof/>
                <w:webHidden/>
                <w:sz w:val="24"/>
                <w:szCs w:val="24"/>
              </w:rPr>
              <w:fldChar w:fldCharType="begin"/>
            </w:r>
            <w:r w:rsidR="003E1B5D" w:rsidRPr="003E1B5D">
              <w:rPr>
                <w:rFonts w:ascii="Times New Roman" w:hAnsi="Times New Roman" w:cs="Times New Roman"/>
                <w:noProof/>
                <w:webHidden/>
                <w:sz w:val="24"/>
                <w:szCs w:val="24"/>
              </w:rPr>
              <w:instrText xml:space="preserve"> PAGEREF _Toc169534578 \h </w:instrText>
            </w:r>
            <w:r w:rsidR="003E1B5D" w:rsidRPr="003E1B5D">
              <w:rPr>
                <w:rFonts w:ascii="Times New Roman" w:hAnsi="Times New Roman" w:cs="Times New Roman"/>
                <w:noProof/>
                <w:webHidden/>
                <w:sz w:val="24"/>
                <w:szCs w:val="24"/>
              </w:rPr>
            </w:r>
            <w:r w:rsidR="003E1B5D" w:rsidRPr="003E1B5D">
              <w:rPr>
                <w:rFonts w:ascii="Times New Roman" w:hAnsi="Times New Roman" w:cs="Times New Roman"/>
                <w:noProof/>
                <w:webHidden/>
                <w:sz w:val="24"/>
                <w:szCs w:val="24"/>
              </w:rPr>
              <w:fldChar w:fldCharType="separate"/>
            </w:r>
            <w:r w:rsidR="003E1B5D" w:rsidRPr="003E1B5D">
              <w:rPr>
                <w:rFonts w:ascii="Times New Roman" w:hAnsi="Times New Roman" w:cs="Times New Roman"/>
                <w:noProof/>
                <w:webHidden/>
                <w:sz w:val="24"/>
                <w:szCs w:val="24"/>
              </w:rPr>
              <w:t>20</w:t>
            </w:r>
            <w:r w:rsidR="003E1B5D" w:rsidRPr="003E1B5D">
              <w:rPr>
                <w:rFonts w:ascii="Times New Roman" w:hAnsi="Times New Roman" w:cs="Times New Roman"/>
                <w:noProof/>
                <w:webHidden/>
                <w:sz w:val="24"/>
                <w:szCs w:val="24"/>
              </w:rPr>
              <w:fldChar w:fldCharType="end"/>
            </w:r>
          </w:hyperlink>
        </w:p>
        <w:p w14:paraId="07FD5BEF" w14:textId="0A6A5424" w:rsidR="003E1B5D" w:rsidRPr="003E1B5D" w:rsidRDefault="00000000">
          <w:pPr>
            <w:pStyle w:val="Obsah3"/>
            <w:tabs>
              <w:tab w:val="right" w:leader="dot" w:pos="9062"/>
            </w:tabs>
            <w:rPr>
              <w:rFonts w:ascii="Times New Roman" w:eastAsiaTheme="minorEastAsia" w:hAnsi="Times New Roman" w:cs="Times New Roman"/>
              <w:noProof/>
              <w:sz w:val="24"/>
              <w:szCs w:val="24"/>
              <w:lang w:eastAsia="cs-CZ"/>
            </w:rPr>
          </w:pPr>
          <w:hyperlink w:anchor="_Toc169534579" w:history="1">
            <w:r w:rsidR="003E1B5D" w:rsidRPr="003E1B5D">
              <w:rPr>
                <w:rStyle w:val="Hypertextovodkaz"/>
                <w:rFonts w:ascii="Times New Roman" w:hAnsi="Times New Roman" w:cs="Times New Roman"/>
                <w:noProof/>
                <w:sz w:val="24"/>
                <w:szCs w:val="24"/>
              </w:rPr>
              <w:t>2.5.2 Organizované zneužívání dětí</w:t>
            </w:r>
            <w:r w:rsidR="003E1B5D" w:rsidRPr="003E1B5D">
              <w:rPr>
                <w:rFonts w:ascii="Times New Roman" w:hAnsi="Times New Roman" w:cs="Times New Roman"/>
                <w:noProof/>
                <w:webHidden/>
                <w:sz w:val="24"/>
                <w:szCs w:val="24"/>
              </w:rPr>
              <w:tab/>
            </w:r>
            <w:r w:rsidR="003E1B5D" w:rsidRPr="003E1B5D">
              <w:rPr>
                <w:rFonts w:ascii="Times New Roman" w:hAnsi="Times New Roman" w:cs="Times New Roman"/>
                <w:noProof/>
                <w:webHidden/>
                <w:sz w:val="24"/>
                <w:szCs w:val="24"/>
              </w:rPr>
              <w:fldChar w:fldCharType="begin"/>
            </w:r>
            <w:r w:rsidR="003E1B5D" w:rsidRPr="003E1B5D">
              <w:rPr>
                <w:rFonts w:ascii="Times New Roman" w:hAnsi="Times New Roman" w:cs="Times New Roman"/>
                <w:noProof/>
                <w:webHidden/>
                <w:sz w:val="24"/>
                <w:szCs w:val="24"/>
              </w:rPr>
              <w:instrText xml:space="preserve"> PAGEREF _Toc169534579 \h </w:instrText>
            </w:r>
            <w:r w:rsidR="003E1B5D" w:rsidRPr="003E1B5D">
              <w:rPr>
                <w:rFonts w:ascii="Times New Roman" w:hAnsi="Times New Roman" w:cs="Times New Roman"/>
                <w:noProof/>
                <w:webHidden/>
                <w:sz w:val="24"/>
                <w:szCs w:val="24"/>
              </w:rPr>
            </w:r>
            <w:r w:rsidR="003E1B5D" w:rsidRPr="003E1B5D">
              <w:rPr>
                <w:rFonts w:ascii="Times New Roman" w:hAnsi="Times New Roman" w:cs="Times New Roman"/>
                <w:noProof/>
                <w:webHidden/>
                <w:sz w:val="24"/>
                <w:szCs w:val="24"/>
              </w:rPr>
              <w:fldChar w:fldCharType="separate"/>
            </w:r>
            <w:r w:rsidR="003E1B5D" w:rsidRPr="003E1B5D">
              <w:rPr>
                <w:rFonts w:ascii="Times New Roman" w:hAnsi="Times New Roman" w:cs="Times New Roman"/>
                <w:noProof/>
                <w:webHidden/>
                <w:sz w:val="24"/>
                <w:szCs w:val="24"/>
              </w:rPr>
              <w:t>21</w:t>
            </w:r>
            <w:r w:rsidR="003E1B5D" w:rsidRPr="003E1B5D">
              <w:rPr>
                <w:rFonts w:ascii="Times New Roman" w:hAnsi="Times New Roman" w:cs="Times New Roman"/>
                <w:noProof/>
                <w:webHidden/>
                <w:sz w:val="24"/>
                <w:szCs w:val="24"/>
              </w:rPr>
              <w:fldChar w:fldCharType="end"/>
            </w:r>
          </w:hyperlink>
        </w:p>
        <w:p w14:paraId="1DBC9C12" w14:textId="638958D9" w:rsidR="003E1B5D" w:rsidRPr="003E1B5D" w:rsidRDefault="00000000">
          <w:pPr>
            <w:pStyle w:val="Obsah3"/>
            <w:tabs>
              <w:tab w:val="right" w:leader="dot" w:pos="9062"/>
            </w:tabs>
            <w:rPr>
              <w:rFonts w:ascii="Times New Roman" w:eastAsiaTheme="minorEastAsia" w:hAnsi="Times New Roman" w:cs="Times New Roman"/>
              <w:noProof/>
              <w:sz w:val="24"/>
              <w:szCs w:val="24"/>
              <w:lang w:eastAsia="cs-CZ"/>
            </w:rPr>
          </w:pPr>
          <w:hyperlink w:anchor="_Toc169534580" w:history="1">
            <w:r w:rsidR="003E1B5D" w:rsidRPr="003E1B5D">
              <w:rPr>
                <w:rStyle w:val="Hypertextovodkaz"/>
                <w:rFonts w:ascii="Times New Roman" w:hAnsi="Times New Roman" w:cs="Times New Roman"/>
                <w:noProof/>
                <w:sz w:val="24"/>
                <w:szCs w:val="24"/>
              </w:rPr>
              <w:t>2.5.3 Münchhausenův syndrom by proxy (v zastoupení)</w:t>
            </w:r>
            <w:r w:rsidR="003E1B5D" w:rsidRPr="003E1B5D">
              <w:rPr>
                <w:rFonts w:ascii="Times New Roman" w:hAnsi="Times New Roman" w:cs="Times New Roman"/>
                <w:noProof/>
                <w:webHidden/>
                <w:sz w:val="24"/>
                <w:szCs w:val="24"/>
              </w:rPr>
              <w:tab/>
            </w:r>
            <w:r w:rsidR="003E1B5D" w:rsidRPr="003E1B5D">
              <w:rPr>
                <w:rFonts w:ascii="Times New Roman" w:hAnsi="Times New Roman" w:cs="Times New Roman"/>
                <w:noProof/>
                <w:webHidden/>
                <w:sz w:val="24"/>
                <w:szCs w:val="24"/>
              </w:rPr>
              <w:fldChar w:fldCharType="begin"/>
            </w:r>
            <w:r w:rsidR="003E1B5D" w:rsidRPr="003E1B5D">
              <w:rPr>
                <w:rFonts w:ascii="Times New Roman" w:hAnsi="Times New Roman" w:cs="Times New Roman"/>
                <w:noProof/>
                <w:webHidden/>
                <w:sz w:val="24"/>
                <w:szCs w:val="24"/>
              </w:rPr>
              <w:instrText xml:space="preserve"> PAGEREF _Toc169534580 \h </w:instrText>
            </w:r>
            <w:r w:rsidR="003E1B5D" w:rsidRPr="003E1B5D">
              <w:rPr>
                <w:rFonts w:ascii="Times New Roman" w:hAnsi="Times New Roman" w:cs="Times New Roman"/>
                <w:noProof/>
                <w:webHidden/>
                <w:sz w:val="24"/>
                <w:szCs w:val="24"/>
              </w:rPr>
            </w:r>
            <w:r w:rsidR="003E1B5D" w:rsidRPr="003E1B5D">
              <w:rPr>
                <w:rFonts w:ascii="Times New Roman" w:hAnsi="Times New Roman" w:cs="Times New Roman"/>
                <w:noProof/>
                <w:webHidden/>
                <w:sz w:val="24"/>
                <w:szCs w:val="24"/>
              </w:rPr>
              <w:fldChar w:fldCharType="separate"/>
            </w:r>
            <w:r w:rsidR="003E1B5D" w:rsidRPr="003E1B5D">
              <w:rPr>
                <w:rFonts w:ascii="Times New Roman" w:hAnsi="Times New Roman" w:cs="Times New Roman"/>
                <w:noProof/>
                <w:webHidden/>
                <w:sz w:val="24"/>
                <w:szCs w:val="24"/>
              </w:rPr>
              <w:t>22</w:t>
            </w:r>
            <w:r w:rsidR="003E1B5D" w:rsidRPr="003E1B5D">
              <w:rPr>
                <w:rFonts w:ascii="Times New Roman" w:hAnsi="Times New Roman" w:cs="Times New Roman"/>
                <w:noProof/>
                <w:webHidden/>
                <w:sz w:val="24"/>
                <w:szCs w:val="24"/>
              </w:rPr>
              <w:fldChar w:fldCharType="end"/>
            </w:r>
          </w:hyperlink>
        </w:p>
        <w:p w14:paraId="67BC1383" w14:textId="69EA754D" w:rsidR="003E1B5D" w:rsidRPr="003E1B5D" w:rsidRDefault="00000000">
          <w:pPr>
            <w:pStyle w:val="Obsah1"/>
            <w:rPr>
              <w:rFonts w:eastAsiaTheme="minorEastAsia"/>
              <w:sz w:val="24"/>
              <w:szCs w:val="24"/>
              <w:lang w:eastAsia="cs-CZ"/>
            </w:rPr>
          </w:pPr>
          <w:hyperlink w:anchor="_Toc169534581" w:history="1">
            <w:r w:rsidR="003E1B5D" w:rsidRPr="003E1B5D">
              <w:rPr>
                <w:rStyle w:val="Hypertextovodkaz"/>
                <w:sz w:val="24"/>
                <w:szCs w:val="24"/>
              </w:rPr>
              <w:t>3 Detekce syndromu CAN</w:t>
            </w:r>
            <w:r w:rsidR="003E1B5D" w:rsidRPr="003E1B5D">
              <w:rPr>
                <w:webHidden/>
                <w:sz w:val="24"/>
                <w:szCs w:val="24"/>
              </w:rPr>
              <w:tab/>
            </w:r>
            <w:r w:rsidR="003E1B5D" w:rsidRPr="003E1B5D">
              <w:rPr>
                <w:webHidden/>
                <w:sz w:val="24"/>
                <w:szCs w:val="24"/>
              </w:rPr>
              <w:fldChar w:fldCharType="begin"/>
            </w:r>
            <w:r w:rsidR="003E1B5D" w:rsidRPr="003E1B5D">
              <w:rPr>
                <w:webHidden/>
                <w:sz w:val="24"/>
                <w:szCs w:val="24"/>
              </w:rPr>
              <w:instrText xml:space="preserve"> PAGEREF _Toc169534581 \h </w:instrText>
            </w:r>
            <w:r w:rsidR="003E1B5D" w:rsidRPr="003E1B5D">
              <w:rPr>
                <w:webHidden/>
                <w:sz w:val="24"/>
                <w:szCs w:val="24"/>
              </w:rPr>
            </w:r>
            <w:r w:rsidR="003E1B5D" w:rsidRPr="003E1B5D">
              <w:rPr>
                <w:webHidden/>
                <w:sz w:val="24"/>
                <w:szCs w:val="24"/>
              </w:rPr>
              <w:fldChar w:fldCharType="separate"/>
            </w:r>
            <w:r w:rsidR="003E1B5D" w:rsidRPr="003E1B5D">
              <w:rPr>
                <w:webHidden/>
                <w:sz w:val="24"/>
                <w:szCs w:val="24"/>
              </w:rPr>
              <w:t>23</w:t>
            </w:r>
            <w:r w:rsidR="003E1B5D" w:rsidRPr="003E1B5D">
              <w:rPr>
                <w:webHidden/>
                <w:sz w:val="24"/>
                <w:szCs w:val="24"/>
              </w:rPr>
              <w:fldChar w:fldCharType="end"/>
            </w:r>
          </w:hyperlink>
        </w:p>
        <w:p w14:paraId="3545728A" w14:textId="4FB2A5E8" w:rsidR="003E1B5D" w:rsidRPr="003E1B5D" w:rsidRDefault="00000000">
          <w:pPr>
            <w:pStyle w:val="Obsah2"/>
            <w:tabs>
              <w:tab w:val="right" w:leader="dot" w:pos="9062"/>
            </w:tabs>
            <w:rPr>
              <w:rFonts w:ascii="Times New Roman" w:eastAsiaTheme="minorEastAsia" w:hAnsi="Times New Roman" w:cs="Times New Roman"/>
              <w:noProof/>
              <w:sz w:val="24"/>
              <w:szCs w:val="24"/>
              <w:lang w:eastAsia="cs-CZ"/>
            </w:rPr>
          </w:pPr>
          <w:hyperlink w:anchor="_Toc169534582" w:history="1">
            <w:r w:rsidR="003E1B5D" w:rsidRPr="003E1B5D">
              <w:rPr>
                <w:rStyle w:val="Hypertextovodkaz"/>
                <w:rFonts w:ascii="Times New Roman" w:hAnsi="Times New Roman" w:cs="Times New Roman"/>
                <w:noProof/>
                <w:sz w:val="24"/>
                <w:szCs w:val="24"/>
              </w:rPr>
              <w:t>3.1 Ohlášení</w:t>
            </w:r>
            <w:r w:rsidR="003E1B5D" w:rsidRPr="003E1B5D">
              <w:rPr>
                <w:rFonts w:ascii="Times New Roman" w:hAnsi="Times New Roman" w:cs="Times New Roman"/>
                <w:noProof/>
                <w:webHidden/>
                <w:sz w:val="24"/>
                <w:szCs w:val="24"/>
              </w:rPr>
              <w:tab/>
            </w:r>
            <w:r w:rsidR="003E1B5D" w:rsidRPr="003E1B5D">
              <w:rPr>
                <w:rFonts w:ascii="Times New Roman" w:hAnsi="Times New Roman" w:cs="Times New Roman"/>
                <w:noProof/>
                <w:webHidden/>
                <w:sz w:val="24"/>
                <w:szCs w:val="24"/>
              </w:rPr>
              <w:fldChar w:fldCharType="begin"/>
            </w:r>
            <w:r w:rsidR="003E1B5D" w:rsidRPr="003E1B5D">
              <w:rPr>
                <w:rFonts w:ascii="Times New Roman" w:hAnsi="Times New Roman" w:cs="Times New Roman"/>
                <w:noProof/>
                <w:webHidden/>
                <w:sz w:val="24"/>
                <w:szCs w:val="24"/>
              </w:rPr>
              <w:instrText xml:space="preserve"> PAGEREF _Toc169534582 \h </w:instrText>
            </w:r>
            <w:r w:rsidR="003E1B5D" w:rsidRPr="003E1B5D">
              <w:rPr>
                <w:rFonts w:ascii="Times New Roman" w:hAnsi="Times New Roman" w:cs="Times New Roman"/>
                <w:noProof/>
                <w:webHidden/>
                <w:sz w:val="24"/>
                <w:szCs w:val="24"/>
              </w:rPr>
            </w:r>
            <w:r w:rsidR="003E1B5D" w:rsidRPr="003E1B5D">
              <w:rPr>
                <w:rFonts w:ascii="Times New Roman" w:hAnsi="Times New Roman" w:cs="Times New Roman"/>
                <w:noProof/>
                <w:webHidden/>
                <w:sz w:val="24"/>
                <w:szCs w:val="24"/>
              </w:rPr>
              <w:fldChar w:fldCharType="separate"/>
            </w:r>
            <w:r w:rsidR="003E1B5D" w:rsidRPr="003E1B5D">
              <w:rPr>
                <w:rFonts w:ascii="Times New Roman" w:hAnsi="Times New Roman" w:cs="Times New Roman"/>
                <w:noProof/>
                <w:webHidden/>
                <w:sz w:val="24"/>
                <w:szCs w:val="24"/>
              </w:rPr>
              <w:t>23</w:t>
            </w:r>
            <w:r w:rsidR="003E1B5D" w:rsidRPr="003E1B5D">
              <w:rPr>
                <w:rFonts w:ascii="Times New Roman" w:hAnsi="Times New Roman" w:cs="Times New Roman"/>
                <w:noProof/>
                <w:webHidden/>
                <w:sz w:val="24"/>
                <w:szCs w:val="24"/>
              </w:rPr>
              <w:fldChar w:fldCharType="end"/>
            </w:r>
          </w:hyperlink>
        </w:p>
        <w:p w14:paraId="4447EBD4" w14:textId="391F1AC6" w:rsidR="003E1B5D" w:rsidRPr="003E1B5D" w:rsidRDefault="00000000">
          <w:pPr>
            <w:pStyle w:val="Obsah2"/>
            <w:tabs>
              <w:tab w:val="right" w:leader="dot" w:pos="9062"/>
            </w:tabs>
            <w:rPr>
              <w:rFonts w:ascii="Times New Roman" w:eastAsiaTheme="minorEastAsia" w:hAnsi="Times New Roman" w:cs="Times New Roman"/>
              <w:noProof/>
              <w:sz w:val="24"/>
              <w:szCs w:val="24"/>
              <w:lang w:eastAsia="cs-CZ"/>
            </w:rPr>
          </w:pPr>
          <w:hyperlink w:anchor="_Toc169534583" w:history="1">
            <w:r w:rsidR="003E1B5D" w:rsidRPr="003E1B5D">
              <w:rPr>
                <w:rStyle w:val="Hypertextovodkaz"/>
                <w:rFonts w:ascii="Times New Roman" w:hAnsi="Times New Roman" w:cs="Times New Roman"/>
                <w:noProof/>
                <w:sz w:val="24"/>
                <w:szCs w:val="24"/>
              </w:rPr>
              <w:t>3.2 Diagnostika</w:t>
            </w:r>
            <w:r w:rsidR="003E1B5D" w:rsidRPr="003E1B5D">
              <w:rPr>
                <w:rFonts w:ascii="Times New Roman" w:hAnsi="Times New Roman" w:cs="Times New Roman"/>
                <w:noProof/>
                <w:webHidden/>
                <w:sz w:val="24"/>
                <w:szCs w:val="24"/>
              </w:rPr>
              <w:tab/>
            </w:r>
            <w:r w:rsidR="003E1B5D" w:rsidRPr="003E1B5D">
              <w:rPr>
                <w:rFonts w:ascii="Times New Roman" w:hAnsi="Times New Roman" w:cs="Times New Roman"/>
                <w:noProof/>
                <w:webHidden/>
                <w:sz w:val="24"/>
                <w:szCs w:val="24"/>
              </w:rPr>
              <w:fldChar w:fldCharType="begin"/>
            </w:r>
            <w:r w:rsidR="003E1B5D" w:rsidRPr="003E1B5D">
              <w:rPr>
                <w:rFonts w:ascii="Times New Roman" w:hAnsi="Times New Roman" w:cs="Times New Roman"/>
                <w:noProof/>
                <w:webHidden/>
                <w:sz w:val="24"/>
                <w:szCs w:val="24"/>
              </w:rPr>
              <w:instrText xml:space="preserve"> PAGEREF _Toc169534583 \h </w:instrText>
            </w:r>
            <w:r w:rsidR="003E1B5D" w:rsidRPr="003E1B5D">
              <w:rPr>
                <w:rFonts w:ascii="Times New Roman" w:hAnsi="Times New Roman" w:cs="Times New Roman"/>
                <w:noProof/>
                <w:webHidden/>
                <w:sz w:val="24"/>
                <w:szCs w:val="24"/>
              </w:rPr>
            </w:r>
            <w:r w:rsidR="003E1B5D" w:rsidRPr="003E1B5D">
              <w:rPr>
                <w:rFonts w:ascii="Times New Roman" w:hAnsi="Times New Roman" w:cs="Times New Roman"/>
                <w:noProof/>
                <w:webHidden/>
                <w:sz w:val="24"/>
                <w:szCs w:val="24"/>
              </w:rPr>
              <w:fldChar w:fldCharType="separate"/>
            </w:r>
            <w:r w:rsidR="003E1B5D" w:rsidRPr="003E1B5D">
              <w:rPr>
                <w:rFonts w:ascii="Times New Roman" w:hAnsi="Times New Roman" w:cs="Times New Roman"/>
                <w:noProof/>
                <w:webHidden/>
                <w:sz w:val="24"/>
                <w:szCs w:val="24"/>
              </w:rPr>
              <w:t>24</w:t>
            </w:r>
            <w:r w:rsidR="003E1B5D" w:rsidRPr="003E1B5D">
              <w:rPr>
                <w:rFonts w:ascii="Times New Roman" w:hAnsi="Times New Roman" w:cs="Times New Roman"/>
                <w:noProof/>
                <w:webHidden/>
                <w:sz w:val="24"/>
                <w:szCs w:val="24"/>
              </w:rPr>
              <w:fldChar w:fldCharType="end"/>
            </w:r>
          </w:hyperlink>
        </w:p>
        <w:p w14:paraId="162EF9BD" w14:textId="15F88C63" w:rsidR="003E1B5D" w:rsidRPr="003E1B5D" w:rsidRDefault="00000000">
          <w:pPr>
            <w:pStyle w:val="Obsah2"/>
            <w:tabs>
              <w:tab w:val="right" w:leader="dot" w:pos="9062"/>
            </w:tabs>
            <w:rPr>
              <w:rFonts w:ascii="Times New Roman" w:eastAsiaTheme="minorEastAsia" w:hAnsi="Times New Roman" w:cs="Times New Roman"/>
              <w:noProof/>
              <w:sz w:val="24"/>
              <w:szCs w:val="24"/>
              <w:lang w:eastAsia="cs-CZ"/>
            </w:rPr>
          </w:pPr>
          <w:hyperlink w:anchor="_Toc169534584" w:history="1">
            <w:r w:rsidR="003E1B5D" w:rsidRPr="003E1B5D">
              <w:rPr>
                <w:rStyle w:val="Hypertextovodkaz"/>
                <w:rFonts w:ascii="Times New Roman" w:hAnsi="Times New Roman" w:cs="Times New Roman"/>
                <w:noProof/>
                <w:sz w:val="24"/>
                <w:szCs w:val="24"/>
              </w:rPr>
              <w:t>3.3 Potvrzení nebo vyloučení diagnózy</w:t>
            </w:r>
            <w:r w:rsidR="003E1B5D" w:rsidRPr="003E1B5D">
              <w:rPr>
                <w:rFonts w:ascii="Times New Roman" w:hAnsi="Times New Roman" w:cs="Times New Roman"/>
                <w:noProof/>
                <w:webHidden/>
                <w:sz w:val="24"/>
                <w:szCs w:val="24"/>
              </w:rPr>
              <w:tab/>
            </w:r>
            <w:r w:rsidR="003E1B5D" w:rsidRPr="003E1B5D">
              <w:rPr>
                <w:rFonts w:ascii="Times New Roman" w:hAnsi="Times New Roman" w:cs="Times New Roman"/>
                <w:noProof/>
                <w:webHidden/>
                <w:sz w:val="24"/>
                <w:szCs w:val="24"/>
              </w:rPr>
              <w:fldChar w:fldCharType="begin"/>
            </w:r>
            <w:r w:rsidR="003E1B5D" w:rsidRPr="003E1B5D">
              <w:rPr>
                <w:rFonts w:ascii="Times New Roman" w:hAnsi="Times New Roman" w:cs="Times New Roman"/>
                <w:noProof/>
                <w:webHidden/>
                <w:sz w:val="24"/>
                <w:szCs w:val="24"/>
              </w:rPr>
              <w:instrText xml:space="preserve"> PAGEREF _Toc169534584 \h </w:instrText>
            </w:r>
            <w:r w:rsidR="003E1B5D" w:rsidRPr="003E1B5D">
              <w:rPr>
                <w:rFonts w:ascii="Times New Roman" w:hAnsi="Times New Roman" w:cs="Times New Roman"/>
                <w:noProof/>
                <w:webHidden/>
                <w:sz w:val="24"/>
                <w:szCs w:val="24"/>
              </w:rPr>
            </w:r>
            <w:r w:rsidR="003E1B5D" w:rsidRPr="003E1B5D">
              <w:rPr>
                <w:rFonts w:ascii="Times New Roman" w:hAnsi="Times New Roman" w:cs="Times New Roman"/>
                <w:noProof/>
                <w:webHidden/>
                <w:sz w:val="24"/>
                <w:szCs w:val="24"/>
              </w:rPr>
              <w:fldChar w:fldCharType="separate"/>
            </w:r>
            <w:r w:rsidR="003E1B5D" w:rsidRPr="003E1B5D">
              <w:rPr>
                <w:rFonts w:ascii="Times New Roman" w:hAnsi="Times New Roman" w:cs="Times New Roman"/>
                <w:noProof/>
                <w:webHidden/>
                <w:sz w:val="24"/>
                <w:szCs w:val="24"/>
              </w:rPr>
              <w:t>25</w:t>
            </w:r>
            <w:r w:rsidR="003E1B5D" w:rsidRPr="003E1B5D">
              <w:rPr>
                <w:rFonts w:ascii="Times New Roman" w:hAnsi="Times New Roman" w:cs="Times New Roman"/>
                <w:noProof/>
                <w:webHidden/>
                <w:sz w:val="24"/>
                <w:szCs w:val="24"/>
              </w:rPr>
              <w:fldChar w:fldCharType="end"/>
            </w:r>
          </w:hyperlink>
        </w:p>
        <w:p w14:paraId="232F7358" w14:textId="308EBBAF" w:rsidR="003E1B5D" w:rsidRPr="003E1B5D" w:rsidRDefault="00000000">
          <w:pPr>
            <w:pStyle w:val="Obsah2"/>
            <w:tabs>
              <w:tab w:val="right" w:leader="dot" w:pos="9062"/>
            </w:tabs>
            <w:rPr>
              <w:rFonts w:ascii="Times New Roman" w:eastAsiaTheme="minorEastAsia" w:hAnsi="Times New Roman" w:cs="Times New Roman"/>
              <w:noProof/>
              <w:sz w:val="24"/>
              <w:szCs w:val="24"/>
              <w:lang w:eastAsia="cs-CZ"/>
            </w:rPr>
          </w:pPr>
          <w:hyperlink w:anchor="_Toc169534585" w:history="1">
            <w:r w:rsidR="003E1B5D" w:rsidRPr="003E1B5D">
              <w:rPr>
                <w:rStyle w:val="Hypertextovodkaz"/>
                <w:rFonts w:ascii="Times New Roman" w:hAnsi="Times New Roman" w:cs="Times New Roman"/>
                <w:noProof/>
                <w:sz w:val="24"/>
                <w:szCs w:val="24"/>
              </w:rPr>
              <w:t>3.4 Vyhledávání</w:t>
            </w:r>
            <w:r w:rsidR="003E1B5D" w:rsidRPr="003E1B5D">
              <w:rPr>
                <w:rFonts w:ascii="Times New Roman" w:hAnsi="Times New Roman" w:cs="Times New Roman"/>
                <w:noProof/>
                <w:webHidden/>
                <w:sz w:val="24"/>
                <w:szCs w:val="24"/>
              </w:rPr>
              <w:tab/>
            </w:r>
            <w:r w:rsidR="003E1B5D" w:rsidRPr="003E1B5D">
              <w:rPr>
                <w:rFonts w:ascii="Times New Roman" w:hAnsi="Times New Roman" w:cs="Times New Roman"/>
                <w:noProof/>
                <w:webHidden/>
                <w:sz w:val="24"/>
                <w:szCs w:val="24"/>
              </w:rPr>
              <w:fldChar w:fldCharType="begin"/>
            </w:r>
            <w:r w:rsidR="003E1B5D" w:rsidRPr="003E1B5D">
              <w:rPr>
                <w:rFonts w:ascii="Times New Roman" w:hAnsi="Times New Roman" w:cs="Times New Roman"/>
                <w:noProof/>
                <w:webHidden/>
                <w:sz w:val="24"/>
                <w:szCs w:val="24"/>
              </w:rPr>
              <w:instrText xml:space="preserve"> PAGEREF _Toc169534585 \h </w:instrText>
            </w:r>
            <w:r w:rsidR="003E1B5D" w:rsidRPr="003E1B5D">
              <w:rPr>
                <w:rFonts w:ascii="Times New Roman" w:hAnsi="Times New Roman" w:cs="Times New Roman"/>
                <w:noProof/>
                <w:webHidden/>
                <w:sz w:val="24"/>
                <w:szCs w:val="24"/>
              </w:rPr>
            </w:r>
            <w:r w:rsidR="003E1B5D" w:rsidRPr="003E1B5D">
              <w:rPr>
                <w:rFonts w:ascii="Times New Roman" w:hAnsi="Times New Roman" w:cs="Times New Roman"/>
                <w:noProof/>
                <w:webHidden/>
                <w:sz w:val="24"/>
                <w:szCs w:val="24"/>
              </w:rPr>
              <w:fldChar w:fldCharType="separate"/>
            </w:r>
            <w:r w:rsidR="003E1B5D" w:rsidRPr="003E1B5D">
              <w:rPr>
                <w:rFonts w:ascii="Times New Roman" w:hAnsi="Times New Roman" w:cs="Times New Roman"/>
                <w:noProof/>
                <w:webHidden/>
                <w:sz w:val="24"/>
                <w:szCs w:val="24"/>
              </w:rPr>
              <w:t>25</w:t>
            </w:r>
            <w:r w:rsidR="003E1B5D" w:rsidRPr="003E1B5D">
              <w:rPr>
                <w:rFonts w:ascii="Times New Roman" w:hAnsi="Times New Roman" w:cs="Times New Roman"/>
                <w:noProof/>
                <w:webHidden/>
                <w:sz w:val="24"/>
                <w:szCs w:val="24"/>
              </w:rPr>
              <w:fldChar w:fldCharType="end"/>
            </w:r>
          </w:hyperlink>
        </w:p>
        <w:p w14:paraId="6E68CCD6" w14:textId="75D41277" w:rsidR="003E1B5D" w:rsidRPr="003E1B5D" w:rsidRDefault="00000000">
          <w:pPr>
            <w:pStyle w:val="Obsah2"/>
            <w:tabs>
              <w:tab w:val="right" w:leader="dot" w:pos="9062"/>
            </w:tabs>
            <w:rPr>
              <w:rFonts w:ascii="Times New Roman" w:eastAsiaTheme="minorEastAsia" w:hAnsi="Times New Roman" w:cs="Times New Roman"/>
              <w:noProof/>
              <w:sz w:val="24"/>
              <w:szCs w:val="24"/>
              <w:lang w:eastAsia="cs-CZ"/>
            </w:rPr>
          </w:pPr>
          <w:hyperlink w:anchor="_Toc169534586" w:history="1">
            <w:r w:rsidR="003E1B5D" w:rsidRPr="003E1B5D">
              <w:rPr>
                <w:rStyle w:val="Hypertextovodkaz"/>
                <w:rFonts w:ascii="Times New Roman" w:hAnsi="Times New Roman" w:cs="Times New Roman"/>
                <w:noProof/>
                <w:sz w:val="24"/>
                <w:szCs w:val="24"/>
              </w:rPr>
              <w:t>3.5. Registrace syndromu CAN</w:t>
            </w:r>
            <w:r w:rsidR="003E1B5D" w:rsidRPr="003E1B5D">
              <w:rPr>
                <w:rFonts w:ascii="Times New Roman" w:hAnsi="Times New Roman" w:cs="Times New Roman"/>
                <w:noProof/>
                <w:webHidden/>
                <w:sz w:val="24"/>
                <w:szCs w:val="24"/>
              </w:rPr>
              <w:tab/>
            </w:r>
            <w:r w:rsidR="003E1B5D" w:rsidRPr="003E1B5D">
              <w:rPr>
                <w:rFonts w:ascii="Times New Roman" w:hAnsi="Times New Roman" w:cs="Times New Roman"/>
                <w:noProof/>
                <w:webHidden/>
                <w:sz w:val="24"/>
                <w:szCs w:val="24"/>
              </w:rPr>
              <w:fldChar w:fldCharType="begin"/>
            </w:r>
            <w:r w:rsidR="003E1B5D" w:rsidRPr="003E1B5D">
              <w:rPr>
                <w:rFonts w:ascii="Times New Roman" w:hAnsi="Times New Roman" w:cs="Times New Roman"/>
                <w:noProof/>
                <w:webHidden/>
                <w:sz w:val="24"/>
                <w:szCs w:val="24"/>
              </w:rPr>
              <w:instrText xml:space="preserve"> PAGEREF _Toc169534586 \h </w:instrText>
            </w:r>
            <w:r w:rsidR="003E1B5D" w:rsidRPr="003E1B5D">
              <w:rPr>
                <w:rFonts w:ascii="Times New Roman" w:hAnsi="Times New Roman" w:cs="Times New Roman"/>
                <w:noProof/>
                <w:webHidden/>
                <w:sz w:val="24"/>
                <w:szCs w:val="24"/>
              </w:rPr>
            </w:r>
            <w:r w:rsidR="003E1B5D" w:rsidRPr="003E1B5D">
              <w:rPr>
                <w:rFonts w:ascii="Times New Roman" w:hAnsi="Times New Roman" w:cs="Times New Roman"/>
                <w:noProof/>
                <w:webHidden/>
                <w:sz w:val="24"/>
                <w:szCs w:val="24"/>
              </w:rPr>
              <w:fldChar w:fldCharType="separate"/>
            </w:r>
            <w:r w:rsidR="003E1B5D" w:rsidRPr="003E1B5D">
              <w:rPr>
                <w:rFonts w:ascii="Times New Roman" w:hAnsi="Times New Roman" w:cs="Times New Roman"/>
                <w:noProof/>
                <w:webHidden/>
                <w:sz w:val="24"/>
                <w:szCs w:val="24"/>
              </w:rPr>
              <w:t>25</w:t>
            </w:r>
            <w:r w:rsidR="003E1B5D" w:rsidRPr="003E1B5D">
              <w:rPr>
                <w:rFonts w:ascii="Times New Roman" w:hAnsi="Times New Roman" w:cs="Times New Roman"/>
                <w:noProof/>
                <w:webHidden/>
                <w:sz w:val="24"/>
                <w:szCs w:val="24"/>
              </w:rPr>
              <w:fldChar w:fldCharType="end"/>
            </w:r>
          </w:hyperlink>
        </w:p>
        <w:p w14:paraId="45870DBA" w14:textId="0B7E6849" w:rsidR="003E1B5D" w:rsidRPr="003E1B5D" w:rsidRDefault="00000000">
          <w:pPr>
            <w:pStyle w:val="Obsah1"/>
            <w:rPr>
              <w:rFonts w:eastAsiaTheme="minorEastAsia"/>
              <w:sz w:val="24"/>
              <w:szCs w:val="24"/>
              <w:lang w:eastAsia="cs-CZ"/>
            </w:rPr>
          </w:pPr>
          <w:hyperlink w:anchor="_Toc169534587" w:history="1">
            <w:r w:rsidR="003E1B5D" w:rsidRPr="003E1B5D">
              <w:rPr>
                <w:rStyle w:val="Hypertextovodkaz"/>
                <w:sz w:val="24"/>
                <w:szCs w:val="24"/>
              </w:rPr>
              <w:t>4 Prevence syndromu CAN</w:t>
            </w:r>
            <w:r w:rsidR="003E1B5D" w:rsidRPr="003E1B5D">
              <w:rPr>
                <w:webHidden/>
                <w:sz w:val="24"/>
                <w:szCs w:val="24"/>
              </w:rPr>
              <w:tab/>
            </w:r>
            <w:r w:rsidR="003E1B5D" w:rsidRPr="003E1B5D">
              <w:rPr>
                <w:webHidden/>
                <w:sz w:val="24"/>
                <w:szCs w:val="24"/>
              </w:rPr>
              <w:fldChar w:fldCharType="begin"/>
            </w:r>
            <w:r w:rsidR="003E1B5D" w:rsidRPr="003E1B5D">
              <w:rPr>
                <w:webHidden/>
                <w:sz w:val="24"/>
                <w:szCs w:val="24"/>
              </w:rPr>
              <w:instrText xml:space="preserve"> PAGEREF _Toc169534587 \h </w:instrText>
            </w:r>
            <w:r w:rsidR="003E1B5D" w:rsidRPr="003E1B5D">
              <w:rPr>
                <w:webHidden/>
                <w:sz w:val="24"/>
                <w:szCs w:val="24"/>
              </w:rPr>
            </w:r>
            <w:r w:rsidR="003E1B5D" w:rsidRPr="003E1B5D">
              <w:rPr>
                <w:webHidden/>
                <w:sz w:val="24"/>
                <w:szCs w:val="24"/>
              </w:rPr>
              <w:fldChar w:fldCharType="separate"/>
            </w:r>
            <w:r w:rsidR="003E1B5D" w:rsidRPr="003E1B5D">
              <w:rPr>
                <w:webHidden/>
                <w:sz w:val="24"/>
                <w:szCs w:val="24"/>
              </w:rPr>
              <w:t>26</w:t>
            </w:r>
            <w:r w:rsidR="003E1B5D" w:rsidRPr="003E1B5D">
              <w:rPr>
                <w:webHidden/>
                <w:sz w:val="24"/>
                <w:szCs w:val="24"/>
              </w:rPr>
              <w:fldChar w:fldCharType="end"/>
            </w:r>
          </w:hyperlink>
        </w:p>
        <w:p w14:paraId="69266645" w14:textId="1A95B95E" w:rsidR="003E1B5D" w:rsidRPr="003E1B5D" w:rsidRDefault="00000000">
          <w:pPr>
            <w:pStyle w:val="Obsah2"/>
            <w:tabs>
              <w:tab w:val="right" w:leader="dot" w:pos="9062"/>
            </w:tabs>
            <w:rPr>
              <w:rFonts w:ascii="Times New Roman" w:eastAsiaTheme="minorEastAsia" w:hAnsi="Times New Roman" w:cs="Times New Roman"/>
              <w:noProof/>
              <w:sz w:val="24"/>
              <w:szCs w:val="24"/>
              <w:lang w:eastAsia="cs-CZ"/>
            </w:rPr>
          </w:pPr>
          <w:hyperlink w:anchor="_Toc169534588" w:history="1">
            <w:r w:rsidR="003E1B5D" w:rsidRPr="003E1B5D">
              <w:rPr>
                <w:rStyle w:val="Hypertextovodkaz"/>
                <w:rFonts w:ascii="Times New Roman" w:hAnsi="Times New Roman" w:cs="Times New Roman"/>
                <w:noProof/>
                <w:sz w:val="24"/>
                <w:szCs w:val="24"/>
              </w:rPr>
              <w:t>4.1 Primární prevence</w:t>
            </w:r>
            <w:r w:rsidR="003E1B5D" w:rsidRPr="003E1B5D">
              <w:rPr>
                <w:rFonts w:ascii="Times New Roman" w:hAnsi="Times New Roman" w:cs="Times New Roman"/>
                <w:noProof/>
                <w:webHidden/>
                <w:sz w:val="24"/>
                <w:szCs w:val="24"/>
              </w:rPr>
              <w:tab/>
            </w:r>
            <w:r w:rsidR="003E1B5D" w:rsidRPr="003E1B5D">
              <w:rPr>
                <w:rFonts w:ascii="Times New Roman" w:hAnsi="Times New Roman" w:cs="Times New Roman"/>
                <w:noProof/>
                <w:webHidden/>
                <w:sz w:val="24"/>
                <w:szCs w:val="24"/>
              </w:rPr>
              <w:fldChar w:fldCharType="begin"/>
            </w:r>
            <w:r w:rsidR="003E1B5D" w:rsidRPr="003E1B5D">
              <w:rPr>
                <w:rFonts w:ascii="Times New Roman" w:hAnsi="Times New Roman" w:cs="Times New Roman"/>
                <w:noProof/>
                <w:webHidden/>
                <w:sz w:val="24"/>
                <w:szCs w:val="24"/>
              </w:rPr>
              <w:instrText xml:space="preserve"> PAGEREF _Toc169534588 \h </w:instrText>
            </w:r>
            <w:r w:rsidR="003E1B5D" w:rsidRPr="003E1B5D">
              <w:rPr>
                <w:rFonts w:ascii="Times New Roman" w:hAnsi="Times New Roman" w:cs="Times New Roman"/>
                <w:noProof/>
                <w:webHidden/>
                <w:sz w:val="24"/>
                <w:szCs w:val="24"/>
              </w:rPr>
            </w:r>
            <w:r w:rsidR="003E1B5D" w:rsidRPr="003E1B5D">
              <w:rPr>
                <w:rFonts w:ascii="Times New Roman" w:hAnsi="Times New Roman" w:cs="Times New Roman"/>
                <w:noProof/>
                <w:webHidden/>
                <w:sz w:val="24"/>
                <w:szCs w:val="24"/>
              </w:rPr>
              <w:fldChar w:fldCharType="separate"/>
            </w:r>
            <w:r w:rsidR="003E1B5D" w:rsidRPr="003E1B5D">
              <w:rPr>
                <w:rFonts w:ascii="Times New Roman" w:hAnsi="Times New Roman" w:cs="Times New Roman"/>
                <w:noProof/>
                <w:webHidden/>
                <w:sz w:val="24"/>
                <w:szCs w:val="24"/>
              </w:rPr>
              <w:t>27</w:t>
            </w:r>
            <w:r w:rsidR="003E1B5D" w:rsidRPr="003E1B5D">
              <w:rPr>
                <w:rFonts w:ascii="Times New Roman" w:hAnsi="Times New Roman" w:cs="Times New Roman"/>
                <w:noProof/>
                <w:webHidden/>
                <w:sz w:val="24"/>
                <w:szCs w:val="24"/>
              </w:rPr>
              <w:fldChar w:fldCharType="end"/>
            </w:r>
          </w:hyperlink>
        </w:p>
        <w:p w14:paraId="012E4CC5" w14:textId="4B4BA2F3" w:rsidR="003E1B5D" w:rsidRPr="003E1B5D" w:rsidRDefault="00000000">
          <w:pPr>
            <w:pStyle w:val="Obsah2"/>
            <w:tabs>
              <w:tab w:val="right" w:leader="dot" w:pos="9062"/>
            </w:tabs>
            <w:rPr>
              <w:rFonts w:ascii="Times New Roman" w:eastAsiaTheme="minorEastAsia" w:hAnsi="Times New Roman" w:cs="Times New Roman"/>
              <w:noProof/>
              <w:sz w:val="24"/>
              <w:szCs w:val="24"/>
              <w:lang w:eastAsia="cs-CZ"/>
            </w:rPr>
          </w:pPr>
          <w:hyperlink w:anchor="_Toc169534589" w:history="1">
            <w:r w:rsidR="003E1B5D" w:rsidRPr="003E1B5D">
              <w:rPr>
                <w:rStyle w:val="Hypertextovodkaz"/>
                <w:rFonts w:ascii="Times New Roman" w:hAnsi="Times New Roman" w:cs="Times New Roman"/>
                <w:noProof/>
                <w:sz w:val="24"/>
                <w:szCs w:val="24"/>
              </w:rPr>
              <w:t>4.2. Sekundární prevence</w:t>
            </w:r>
            <w:r w:rsidR="003E1B5D" w:rsidRPr="003E1B5D">
              <w:rPr>
                <w:rFonts w:ascii="Times New Roman" w:hAnsi="Times New Roman" w:cs="Times New Roman"/>
                <w:noProof/>
                <w:webHidden/>
                <w:sz w:val="24"/>
                <w:szCs w:val="24"/>
              </w:rPr>
              <w:tab/>
            </w:r>
            <w:r w:rsidR="003E1B5D" w:rsidRPr="003E1B5D">
              <w:rPr>
                <w:rFonts w:ascii="Times New Roman" w:hAnsi="Times New Roman" w:cs="Times New Roman"/>
                <w:noProof/>
                <w:webHidden/>
                <w:sz w:val="24"/>
                <w:szCs w:val="24"/>
              </w:rPr>
              <w:fldChar w:fldCharType="begin"/>
            </w:r>
            <w:r w:rsidR="003E1B5D" w:rsidRPr="003E1B5D">
              <w:rPr>
                <w:rFonts w:ascii="Times New Roman" w:hAnsi="Times New Roman" w:cs="Times New Roman"/>
                <w:noProof/>
                <w:webHidden/>
                <w:sz w:val="24"/>
                <w:szCs w:val="24"/>
              </w:rPr>
              <w:instrText xml:space="preserve"> PAGEREF _Toc169534589 \h </w:instrText>
            </w:r>
            <w:r w:rsidR="003E1B5D" w:rsidRPr="003E1B5D">
              <w:rPr>
                <w:rFonts w:ascii="Times New Roman" w:hAnsi="Times New Roman" w:cs="Times New Roman"/>
                <w:noProof/>
                <w:webHidden/>
                <w:sz w:val="24"/>
                <w:szCs w:val="24"/>
              </w:rPr>
            </w:r>
            <w:r w:rsidR="003E1B5D" w:rsidRPr="003E1B5D">
              <w:rPr>
                <w:rFonts w:ascii="Times New Roman" w:hAnsi="Times New Roman" w:cs="Times New Roman"/>
                <w:noProof/>
                <w:webHidden/>
                <w:sz w:val="24"/>
                <w:szCs w:val="24"/>
              </w:rPr>
              <w:fldChar w:fldCharType="separate"/>
            </w:r>
            <w:r w:rsidR="003E1B5D" w:rsidRPr="003E1B5D">
              <w:rPr>
                <w:rFonts w:ascii="Times New Roman" w:hAnsi="Times New Roman" w:cs="Times New Roman"/>
                <w:noProof/>
                <w:webHidden/>
                <w:sz w:val="24"/>
                <w:szCs w:val="24"/>
              </w:rPr>
              <w:t>28</w:t>
            </w:r>
            <w:r w:rsidR="003E1B5D" w:rsidRPr="003E1B5D">
              <w:rPr>
                <w:rFonts w:ascii="Times New Roman" w:hAnsi="Times New Roman" w:cs="Times New Roman"/>
                <w:noProof/>
                <w:webHidden/>
                <w:sz w:val="24"/>
                <w:szCs w:val="24"/>
              </w:rPr>
              <w:fldChar w:fldCharType="end"/>
            </w:r>
          </w:hyperlink>
        </w:p>
        <w:p w14:paraId="6843E407" w14:textId="0297C702" w:rsidR="003E1B5D" w:rsidRPr="003E1B5D" w:rsidRDefault="00000000">
          <w:pPr>
            <w:pStyle w:val="Obsah2"/>
            <w:tabs>
              <w:tab w:val="right" w:leader="dot" w:pos="9062"/>
            </w:tabs>
            <w:rPr>
              <w:rFonts w:ascii="Times New Roman" w:eastAsiaTheme="minorEastAsia" w:hAnsi="Times New Roman" w:cs="Times New Roman"/>
              <w:noProof/>
              <w:sz w:val="24"/>
              <w:szCs w:val="24"/>
              <w:lang w:eastAsia="cs-CZ"/>
            </w:rPr>
          </w:pPr>
          <w:hyperlink w:anchor="_Toc169534590" w:history="1">
            <w:r w:rsidR="003E1B5D" w:rsidRPr="003E1B5D">
              <w:rPr>
                <w:rStyle w:val="Hypertextovodkaz"/>
                <w:rFonts w:ascii="Times New Roman" w:hAnsi="Times New Roman" w:cs="Times New Roman"/>
                <w:noProof/>
                <w:sz w:val="24"/>
                <w:szCs w:val="24"/>
              </w:rPr>
              <w:t>4.3 Terciální prevence</w:t>
            </w:r>
            <w:r w:rsidR="003E1B5D" w:rsidRPr="003E1B5D">
              <w:rPr>
                <w:rFonts w:ascii="Times New Roman" w:hAnsi="Times New Roman" w:cs="Times New Roman"/>
                <w:noProof/>
                <w:webHidden/>
                <w:sz w:val="24"/>
                <w:szCs w:val="24"/>
              </w:rPr>
              <w:tab/>
            </w:r>
            <w:r w:rsidR="003E1B5D" w:rsidRPr="003E1B5D">
              <w:rPr>
                <w:rFonts w:ascii="Times New Roman" w:hAnsi="Times New Roman" w:cs="Times New Roman"/>
                <w:noProof/>
                <w:webHidden/>
                <w:sz w:val="24"/>
                <w:szCs w:val="24"/>
              </w:rPr>
              <w:fldChar w:fldCharType="begin"/>
            </w:r>
            <w:r w:rsidR="003E1B5D" w:rsidRPr="003E1B5D">
              <w:rPr>
                <w:rFonts w:ascii="Times New Roman" w:hAnsi="Times New Roman" w:cs="Times New Roman"/>
                <w:noProof/>
                <w:webHidden/>
                <w:sz w:val="24"/>
                <w:szCs w:val="24"/>
              </w:rPr>
              <w:instrText xml:space="preserve"> PAGEREF _Toc169534590 \h </w:instrText>
            </w:r>
            <w:r w:rsidR="003E1B5D" w:rsidRPr="003E1B5D">
              <w:rPr>
                <w:rFonts w:ascii="Times New Roman" w:hAnsi="Times New Roman" w:cs="Times New Roman"/>
                <w:noProof/>
                <w:webHidden/>
                <w:sz w:val="24"/>
                <w:szCs w:val="24"/>
              </w:rPr>
            </w:r>
            <w:r w:rsidR="003E1B5D" w:rsidRPr="003E1B5D">
              <w:rPr>
                <w:rFonts w:ascii="Times New Roman" w:hAnsi="Times New Roman" w:cs="Times New Roman"/>
                <w:noProof/>
                <w:webHidden/>
                <w:sz w:val="24"/>
                <w:szCs w:val="24"/>
              </w:rPr>
              <w:fldChar w:fldCharType="separate"/>
            </w:r>
            <w:r w:rsidR="003E1B5D" w:rsidRPr="003E1B5D">
              <w:rPr>
                <w:rFonts w:ascii="Times New Roman" w:hAnsi="Times New Roman" w:cs="Times New Roman"/>
                <w:noProof/>
                <w:webHidden/>
                <w:sz w:val="24"/>
                <w:szCs w:val="24"/>
              </w:rPr>
              <w:t>28</w:t>
            </w:r>
            <w:r w:rsidR="003E1B5D" w:rsidRPr="003E1B5D">
              <w:rPr>
                <w:rFonts w:ascii="Times New Roman" w:hAnsi="Times New Roman" w:cs="Times New Roman"/>
                <w:noProof/>
                <w:webHidden/>
                <w:sz w:val="24"/>
                <w:szCs w:val="24"/>
              </w:rPr>
              <w:fldChar w:fldCharType="end"/>
            </w:r>
          </w:hyperlink>
        </w:p>
        <w:p w14:paraId="0F8FBECF" w14:textId="1474E78B" w:rsidR="003E1B5D" w:rsidRPr="003E1B5D" w:rsidRDefault="00000000">
          <w:pPr>
            <w:pStyle w:val="Obsah2"/>
            <w:tabs>
              <w:tab w:val="right" w:leader="dot" w:pos="9062"/>
            </w:tabs>
            <w:rPr>
              <w:rFonts w:ascii="Times New Roman" w:eastAsiaTheme="minorEastAsia" w:hAnsi="Times New Roman" w:cs="Times New Roman"/>
              <w:noProof/>
              <w:sz w:val="24"/>
              <w:szCs w:val="24"/>
              <w:lang w:eastAsia="cs-CZ"/>
            </w:rPr>
          </w:pPr>
          <w:hyperlink w:anchor="_Toc169534591" w:history="1">
            <w:r w:rsidR="003E1B5D" w:rsidRPr="003E1B5D">
              <w:rPr>
                <w:rStyle w:val="Hypertextovodkaz"/>
                <w:rFonts w:ascii="Times New Roman" w:hAnsi="Times New Roman" w:cs="Times New Roman"/>
                <w:noProof/>
                <w:sz w:val="24"/>
                <w:szCs w:val="24"/>
              </w:rPr>
              <w:t>4.4 Kvartální prevence</w:t>
            </w:r>
            <w:r w:rsidR="003E1B5D" w:rsidRPr="003E1B5D">
              <w:rPr>
                <w:rFonts w:ascii="Times New Roman" w:hAnsi="Times New Roman" w:cs="Times New Roman"/>
                <w:noProof/>
                <w:webHidden/>
                <w:sz w:val="24"/>
                <w:szCs w:val="24"/>
              </w:rPr>
              <w:tab/>
            </w:r>
            <w:r w:rsidR="003E1B5D" w:rsidRPr="003E1B5D">
              <w:rPr>
                <w:rFonts w:ascii="Times New Roman" w:hAnsi="Times New Roman" w:cs="Times New Roman"/>
                <w:noProof/>
                <w:webHidden/>
                <w:sz w:val="24"/>
                <w:szCs w:val="24"/>
              </w:rPr>
              <w:fldChar w:fldCharType="begin"/>
            </w:r>
            <w:r w:rsidR="003E1B5D" w:rsidRPr="003E1B5D">
              <w:rPr>
                <w:rFonts w:ascii="Times New Roman" w:hAnsi="Times New Roman" w:cs="Times New Roman"/>
                <w:noProof/>
                <w:webHidden/>
                <w:sz w:val="24"/>
                <w:szCs w:val="24"/>
              </w:rPr>
              <w:instrText xml:space="preserve"> PAGEREF _Toc169534591 \h </w:instrText>
            </w:r>
            <w:r w:rsidR="003E1B5D" w:rsidRPr="003E1B5D">
              <w:rPr>
                <w:rFonts w:ascii="Times New Roman" w:hAnsi="Times New Roman" w:cs="Times New Roman"/>
                <w:noProof/>
                <w:webHidden/>
                <w:sz w:val="24"/>
                <w:szCs w:val="24"/>
              </w:rPr>
            </w:r>
            <w:r w:rsidR="003E1B5D" w:rsidRPr="003E1B5D">
              <w:rPr>
                <w:rFonts w:ascii="Times New Roman" w:hAnsi="Times New Roman" w:cs="Times New Roman"/>
                <w:noProof/>
                <w:webHidden/>
                <w:sz w:val="24"/>
                <w:szCs w:val="24"/>
              </w:rPr>
              <w:fldChar w:fldCharType="separate"/>
            </w:r>
            <w:r w:rsidR="003E1B5D" w:rsidRPr="003E1B5D">
              <w:rPr>
                <w:rFonts w:ascii="Times New Roman" w:hAnsi="Times New Roman" w:cs="Times New Roman"/>
                <w:noProof/>
                <w:webHidden/>
                <w:sz w:val="24"/>
                <w:szCs w:val="24"/>
              </w:rPr>
              <w:t>29</w:t>
            </w:r>
            <w:r w:rsidR="003E1B5D" w:rsidRPr="003E1B5D">
              <w:rPr>
                <w:rFonts w:ascii="Times New Roman" w:hAnsi="Times New Roman" w:cs="Times New Roman"/>
                <w:noProof/>
                <w:webHidden/>
                <w:sz w:val="24"/>
                <w:szCs w:val="24"/>
              </w:rPr>
              <w:fldChar w:fldCharType="end"/>
            </w:r>
          </w:hyperlink>
        </w:p>
        <w:p w14:paraId="1897B71C" w14:textId="0ED4F8CB" w:rsidR="003E1B5D" w:rsidRPr="003E1B5D" w:rsidRDefault="00000000">
          <w:pPr>
            <w:pStyle w:val="Obsah1"/>
            <w:rPr>
              <w:rFonts w:eastAsiaTheme="minorEastAsia"/>
              <w:sz w:val="24"/>
              <w:szCs w:val="24"/>
              <w:lang w:eastAsia="cs-CZ"/>
            </w:rPr>
          </w:pPr>
          <w:hyperlink w:anchor="_Toc169534592" w:history="1">
            <w:r w:rsidR="003E1B5D" w:rsidRPr="003E1B5D">
              <w:rPr>
                <w:rStyle w:val="Hypertextovodkaz"/>
                <w:sz w:val="24"/>
                <w:szCs w:val="24"/>
              </w:rPr>
              <w:t>5 Rizika vzniku syndromu CAN</w:t>
            </w:r>
            <w:r w:rsidR="003E1B5D" w:rsidRPr="003E1B5D">
              <w:rPr>
                <w:webHidden/>
                <w:sz w:val="24"/>
                <w:szCs w:val="24"/>
              </w:rPr>
              <w:tab/>
            </w:r>
            <w:r w:rsidR="003E1B5D" w:rsidRPr="003E1B5D">
              <w:rPr>
                <w:webHidden/>
                <w:sz w:val="24"/>
                <w:szCs w:val="24"/>
              </w:rPr>
              <w:fldChar w:fldCharType="begin"/>
            </w:r>
            <w:r w:rsidR="003E1B5D" w:rsidRPr="003E1B5D">
              <w:rPr>
                <w:webHidden/>
                <w:sz w:val="24"/>
                <w:szCs w:val="24"/>
              </w:rPr>
              <w:instrText xml:space="preserve"> PAGEREF _Toc169534592 \h </w:instrText>
            </w:r>
            <w:r w:rsidR="003E1B5D" w:rsidRPr="003E1B5D">
              <w:rPr>
                <w:webHidden/>
                <w:sz w:val="24"/>
                <w:szCs w:val="24"/>
              </w:rPr>
            </w:r>
            <w:r w:rsidR="003E1B5D" w:rsidRPr="003E1B5D">
              <w:rPr>
                <w:webHidden/>
                <w:sz w:val="24"/>
                <w:szCs w:val="24"/>
              </w:rPr>
              <w:fldChar w:fldCharType="separate"/>
            </w:r>
            <w:r w:rsidR="003E1B5D" w:rsidRPr="003E1B5D">
              <w:rPr>
                <w:webHidden/>
                <w:sz w:val="24"/>
                <w:szCs w:val="24"/>
              </w:rPr>
              <w:t>30</w:t>
            </w:r>
            <w:r w:rsidR="003E1B5D" w:rsidRPr="003E1B5D">
              <w:rPr>
                <w:webHidden/>
                <w:sz w:val="24"/>
                <w:szCs w:val="24"/>
              </w:rPr>
              <w:fldChar w:fldCharType="end"/>
            </w:r>
          </w:hyperlink>
        </w:p>
        <w:p w14:paraId="0F587196" w14:textId="5182AF9E" w:rsidR="003E1B5D" w:rsidRPr="003E1B5D" w:rsidRDefault="00000000">
          <w:pPr>
            <w:pStyle w:val="Obsah2"/>
            <w:tabs>
              <w:tab w:val="right" w:leader="dot" w:pos="9062"/>
            </w:tabs>
            <w:rPr>
              <w:rFonts w:ascii="Times New Roman" w:eastAsiaTheme="minorEastAsia" w:hAnsi="Times New Roman" w:cs="Times New Roman"/>
              <w:noProof/>
              <w:sz w:val="24"/>
              <w:szCs w:val="24"/>
              <w:lang w:eastAsia="cs-CZ"/>
            </w:rPr>
          </w:pPr>
          <w:hyperlink w:anchor="_Toc169534593" w:history="1">
            <w:r w:rsidR="003E1B5D" w:rsidRPr="003E1B5D">
              <w:rPr>
                <w:rStyle w:val="Hypertextovodkaz"/>
                <w:rFonts w:ascii="Times New Roman" w:hAnsi="Times New Roman" w:cs="Times New Roman"/>
                <w:noProof/>
                <w:sz w:val="24"/>
                <w:szCs w:val="24"/>
              </w:rPr>
              <w:t>5.1 Rizikové životní situace</w:t>
            </w:r>
            <w:r w:rsidR="003E1B5D" w:rsidRPr="003E1B5D">
              <w:rPr>
                <w:rFonts w:ascii="Times New Roman" w:hAnsi="Times New Roman" w:cs="Times New Roman"/>
                <w:noProof/>
                <w:webHidden/>
                <w:sz w:val="24"/>
                <w:szCs w:val="24"/>
              </w:rPr>
              <w:tab/>
            </w:r>
            <w:r w:rsidR="003E1B5D" w:rsidRPr="003E1B5D">
              <w:rPr>
                <w:rFonts w:ascii="Times New Roman" w:hAnsi="Times New Roman" w:cs="Times New Roman"/>
                <w:noProof/>
                <w:webHidden/>
                <w:sz w:val="24"/>
                <w:szCs w:val="24"/>
              </w:rPr>
              <w:fldChar w:fldCharType="begin"/>
            </w:r>
            <w:r w:rsidR="003E1B5D" w:rsidRPr="003E1B5D">
              <w:rPr>
                <w:rFonts w:ascii="Times New Roman" w:hAnsi="Times New Roman" w:cs="Times New Roman"/>
                <w:noProof/>
                <w:webHidden/>
                <w:sz w:val="24"/>
                <w:szCs w:val="24"/>
              </w:rPr>
              <w:instrText xml:space="preserve"> PAGEREF _Toc169534593 \h </w:instrText>
            </w:r>
            <w:r w:rsidR="003E1B5D" w:rsidRPr="003E1B5D">
              <w:rPr>
                <w:rFonts w:ascii="Times New Roman" w:hAnsi="Times New Roman" w:cs="Times New Roman"/>
                <w:noProof/>
                <w:webHidden/>
                <w:sz w:val="24"/>
                <w:szCs w:val="24"/>
              </w:rPr>
            </w:r>
            <w:r w:rsidR="003E1B5D" w:rsidRPr="003E1B5D">
              <w:rPr>
                <w:rFonts w:ascii="Times New Roman" w:hAnsi="Times New Roman" w:cs="Times New Roman"/>
                <w:noProof/>
                <w:webHidden/>
                <w:sz w:val="24"/>
                <w:szCs w:val="24"/>
              </w:rPr>
              <w:fldChar w:fldCharType="separate"/>
            </w:r>
            <w:r w:rsidR="003E1B5D" w:rsidRPr="003E1B5D">
              <w:rPr>
                <w:rFonts w:ascii="Times New Roman" w:hAnsi="Times New Roman" w:cs="Times New Roman"/>
                <w:noProof/>
                <w:webHidden/>
                <w:sz w:val="24"/>
                <w:szCs w:val="24"/>
              </w:rPr>
              <w:t>30</w:t>
            </w:r>
            <w:r w:rsidR="003E1B5D" w:rsidRPr="003E1B5D">
              <w:rPr>
                <w:rFonts w:ascii="Times New Roman" w:hAnsi="Times New Roman" w:cs="Times New Roman"/>
                <w:noProof/>
                <w:webHidden/>
                <w:sz w:val="24"/>
                <w:szCs w:val="24"/>
              </w:rPr>
              <w:fldChar w:fldCharType="end"/>
            </w:r>
          </w:hyperlink>
        </w:p>
        <w:p w14:paraId="4F0A34C0" w14:textId="7659C4A6" w:rsidR="003E1B5D" w:rsidRPr="003E1B5D" w:rsidRDefault="00000000">
          <w:pPr>
            <w:pStyle w:val="Obsah2"/>
            <w:tabs>
              <w:tab w:val="right" w:leader="dot" w:pos="9062"/>
            </w:tabs>
            <w:rPr>
              <w:rFonts w:ascii="Times New Roman" w:eastAsiaTheme="minorEastAsia" w:hAnsi="Times New Roman" w:cs="Times New Roman"/>
              <w:noProof/>
              <w:sz w:val="24"/>
              <w:szCs w:val="24"/>
              <w:lang w:eastAsia="cs-CZ"/>
            </w:rPr>
          </w:pPr>
          <w:hyperlink w:anchor="_Toc169534594" w:history="1">
            <w:r w:rsidR="003E1B5D" w:rsidRPr="003E1B5D">
              <w:rPr>
                <w:rStyle w:val="Hypertextovodkaz"/>
                <w:rFonts w:ascii="Times New Roman" w:hAnsi="Times New Roman" w:cs="Times New Roman"/>
                <w:noProof/>
                <w:sz w:val="24"/>
                <w:szCs w:val="24"/>
              </w:rPr>
              <w:t>5.2 Rizikoví dospělí</w:t>
            </w:r>
            <w:r w:rsidR="003E1B5D" w:rsidRPr="003E1B5D">
              <w:rPr>
                <w:rFonts w:ascii="Times New Roman" w:hAnsi="Times New Roman" w:cs="Times New Roman"/>
                <w:noProof/>
                <w:webHidden/>
                <w:sz w:val="24"/>
                <w:szCs w:val="24"/>
              </w:rPr>
              <w:tab/>
            </w:r>
            <w:r w:rsidR="003E1B5D" w:rsidRPr="003E1B5D">
              <w:rPr>
                <w:rFonts w:ascii="Times New Roman" w:hAnsi="Times New Roman" w:cs="Times New Roman"/>
                <w:noProof/>
                <w:webHidden/>
                <w:sz w:val="24"/>
                <w:szCs w:val="24"/>
              </w:rPr>
              <w:fldChar w:fldCharType="begin"/>
            </w:r>
            <w:r w:rsidR="003E1B5D" w:rsidRPr="003E1B5D">
              <w:rPr>
                <w:rFonts w:ascii="Times New Roman" w:hAnsi="Times New Roman" w:cs="Times New Roman"/>
                <w:noProof/>
                <w:webHidden/>
                <w:sz w:val="24"/>
                <w:szCs w:val="24"/>
              </w:rPr>
              <w:instrText xml:space="preserve"> PAGEREF _Toc169534594 \h </w:instrText>
            </w:r>
            <w:r w:rsidR="003E1B5D" w:rsidRPr="003E1B5D">
              <w:rPr>
                <w:rFonts w:ascii="Times New Roman" w:hAnsi="Times New Roman" w:cs="Times New Roman"/>
                <w:noProof/>
                <w:webHidden/>
                <w:sz w:val="24"/>
                <w:szCs w:val="24"/>
              </w:rPr>
            </w:r>
            <w:r w:rsidR="003E1B5D" w:rsidRPr="003E1B5D">
              <w:rPr>
                <w:rFonts w:ascii="Times New Roman" w:hAnsi="Times New Roman" w:cs="Times New Roman"/>
                <w:noProof/>
                <w:webHidden/>
                <w:sz w:val="24"/>
                <w:szCs w:val="24"/>
              </w:rPr>
              <w:fldChar w:fldCharType="separate"/>
            </w:r>
            <w:r w:rsidR="003E1B5D" w:rsidRPr="003E1B5D">
              <w:rPr>
                <w:rFonts w:ascii="Times New Roman" w:hAnsi="Times New Roman" w:cs="Times New Roman"/>
                <w:noProof/>
                <w:webHidden/>
                <w:sz w:val="24"/>
                <w:szCs w:val="24"/>
              </w:rPr>
              <w:t>32</w:t>
            </w:r>
            <w:r w:rsidR="003E1B5D" w:rsidRPr="003E1B5D">
              <w:rPr>
                <w:rFonts w:ascii="Times New Roman" w:hAnsi="Times New Roman" w:cs="Times New Roman"/>
                <w:noProof/>
                <w:webHidden/>
                <w:sz w:val="24"/>
                <w:szCs w:val="24"/>
              </w:rPr>
              <w:fldChar w:fldCharType="end"/>
            </w:r>
          </w:hyperlink>
        </w:p>
        <w:p w14:paraId="55967880" w14:textId="5A41261C" w:rsidR="003E1B5D" w:rsidRPr="003E1B5D" w:rsidRDefault="00000000">
          <w:pPr>
            <w:pStyle w:val="Obsah2"/>
            <w:tabs>
              <w:tab w:val="right" w:leader="dot" w:pos="9062"/>
            </w:tabs>
            <w:rPr>
              <w:rFonts w:ascii="Times New Roman" w:eastAsiaTheme="minorEastAsia" w:hAnsi="Times New Roman" w:cs="Times New Roman"/>
              <w:noProof/>
              <w:sz w:val="24"/>
              <w:szCs w:val="24"/>
              <w:lang w:eastAsia="cs-CZ"/>
            </w:rPr>
          </w:pPr>
          <w:hyperlink w:anchor="_Toc169534595" w:history="1">
            <w:r w:rsidR="003E1B5D" w:rsidRPr="003E1B5D">
              <w:rPr>
                <w:rStyle w:val="Hypertextovodkaz"/>
                <w:rFonts w:ascii="Times New Roman" w:hAnsi="Times New Roman" w:cs="Times New Roman"/>
                <w:noProof/>
                <w:sz w:val="24"/>
                <w:szCs w:val="24"/>
              </w:rPr>
              <w:t>5.3 Rizikové faktory syndromu CAN</w:t>
            </w:r>
            <w:r w:rsidR="003E1B5D" w:rsidRPr="003E1B5D">
              <w:rPr>
                <w:rFonts w:ascii="Times New Roman" w:hAnsi="Times New Roman" w:cs="Times New Roman"/>
                <w:noProof/>
                <w:webHidden/>
                <w:sz w:val="24"/>
                <w:szCs w:val="24"/>
              </w:rPr>
              <w:tab/>
            </w:r>
            <w:r w:rsidR="003E1B5D" w:rsidRPr="003E1B5D">
              <w:rPr>
                <w:rFonts w:ascii="Times New Roman" w:hAnsi="Times New Roman" w:cs="Times New Roman"/>
                <w:noProof/>
                <w:webHidden/>
                <w:sz w:val="24"/>
                <w:szCs w:val="24"/>
              </w:rPr>
              <w:fldChar w:fldCharType="begin"/>
            </w:r>
            <w:r w:rsidR="003E1B5D" w:rsidRPr="003E1B5D">
              <w:rPr>
                <w:rFonts w:ascii="Times New Roman" w:hAnsi="Times New Roman" w:cs="Times New Roman"/>
                <w:noProof/>
                <w:webHidden/>
                <w:sz w:val="24"/>
                <w:szCs w:val="24"/>
              </w:rPr>
              <w:instrText xml:space="preserve"> PAGEREF _Toc169534595 \h </w:instrText>
            </w:r>
            <w:r w:rsidR="003E1B5D" w:rsidRPr="003E1B5D">
              <w:rPr>
                <w:rFonts w:ascii="Times New Roman" w:hAnsi="Times New Roman" w:cs="Times New Roman"/>
                <w:noProof/>
                <w:webHidden/>
                <w:sz w:val="24"/>
                <w:szCs w:val="24"/>
              </w:rPr>
            </w:r>
            <w:r w:rsidR="003E1B5D" w:rsidRPr="003E1B5D">
              <w:rPr>
                <w:rFonts w:ascii="Times New Roman" w:hAnsi="Times New Roman" w:cs="Times New Roman"/>
                <w:noProof/>
                <w:webHidden/>
                <w:sz w:val="24"/>
                <w:szCs w:val="24"/>
              </w:rPr>
              <w:fldChar w:fldCharType="separate"/>
            </w:r>
            <w:r w:rsidR="003E1B5D" w:rsidRPr="003E1B5D">
              <w:rPr>
                <w:rFonts w:ascii="Times New Roman" w:hAnsi="Times New Roman" w:cs="Times New Roman"/>
                <w:noProof/>
                <w:webHidden/>
                <w:sz w:val="24"/>
                <w:szCs w:val="24"/>
              </w:rPr>
              <w:t>33</w:t>
            </w:r>
            <w:r w:rsidR="003E1B5D" w:rsidRPr="003E1B5D">
              <w:rPr>
                <w:rFonts w:ascii="Times New Roman" w:hAnsi="Times New Roman" w:cs="Times New Roman"/>
                <w:noProof/>
                <w:webHidden/>
                <w:sz w:val="24"/>
                <w:szCs w:val="24"/>
              </w:rPr>
              <w:fldChar w:fldCharType="end"/>
            </w:r>
          </w:hyperlink>
        </w:p>
        <w:p w14:paraId="08999CAC" w14:textId="4F5DC520" w:rsidR="003E1B5D" w:rsidRPr="003E1B5D" w:rsidRDefault="00000000">
          <w:pPr>
            <w:pStyle w:val="Obsah1"/>
            <w:rPr>
              <w:rFonts w:eastAsiaTheme="minorEastAsia"/>
              <w:sz w:val="24"/>
              <w:szCs w:val="24"/>
              <w:lang w:eastAsia="cs-CZ"/>
            </w:rPr>
          </w:pPr>
          <w:hyperlink w:anchor="_Toc169534596" w:history="1">
            <w:r w:rsidR="003E1B5D" w:rsidRPr="003E1B5D">
              <w:rPr>
                <w:rStyle w:val="Hypertextovodkaz"/>
                <w:sz w:val="24"/>
                <w:szCs w:val="24"/>
              </w:rPr>
              <w:t>6 Poznatky, předsudky, stereotypy</w:t>
            </w:r>
            <w:r w:rsidR="003E1B5D" w:rsidRPr="003E1B5D">
              <w:rPr>
                <w:webHidden/>
                <w:sz w:val="24"/>
                <w:szCs w:val="24"/>
              </w:rPr>
              <w:tab/>
            </w:r>
            <w:r w:rsidR="003E1B5D" w:rsidRPr="003E1B5D">
              <w:rPr>
                <w:webHidden/>
                <w:sz w:val="24"/>
                <w:szCs w:val="24"/>
              </w:rPr>
              <w:fldChar w:fldCharType="begin"/>
            </w:r>
            <w:r w:rsidR="003E1B5D" w:rsidRPr="003E1B5D">
              <w:rPr>
                <w:webHidden/>
                <w:sz w:val="24"/>
                <w:szCs w:val="24"/>
              </w:rPr>
              <w:instrText xml:space="preserve"> PAGEREF _Toc169534596 \h </w:instrText>
            </w:r>
            <w:r w:rsidR="003E1B5D" w:rsidRPr="003E1B5D">
              <w:rPr>
                <w:webHidden/>
                <w:sz w:val="24"/>
                <w:szCs w:val="24"/>
              </w:rPr>
            </w:r>
            <w:r w:rsidR="003E1B5D" w:rsidRPr="003E1B5D">
              <w:rPr>
                <w:webHidden/>
                <w:sz w:val="24"/>
                <w:szCs w:val="24"/>
              </w:rPr>
              <w:fldChar w:fldCharType="separate"/>
            </w:r>
            <w:r w:rsidR="003E1B5D" w:rsidRPr="003E1B5D">
              <w:rPr>
                <w:webHidden/>
                <w:sz w:val="24"/>
                <w:szCs w:val="24"/>
              </w:rPr>
              <w:t>34</w:t>
            </w:r>
            <w:r w:rsidR="003E1B5D" w:rsidRPr="003E1B5D">
              <w:rPr>
                <w:webHidden/>
                <w:sz w:val="24"/>
                <w:szCs w:val="24"/>
              </w:rPr>
              <w:fldChar w:fldCharType="end"/>
            </w:r>
          </w:hyperlink>
        </w:p>
        <w:p w14:paraId="081C219E" w14:textId="70556EB9" w:rsidR="003E1B5D" w:rsidRPr="003E1B5D" w:rsidRDefault="00000000">
          <w:pPr>
            <w:pStyle w:val="Obsah2"/>
            <w:tabs>
              <w:tab w:val="right" w:leader="dot" w:pos="9062"/>
            </w:tabs>
            <w:rPr>
              <w:rFonts w:ascii="Times New Roman" w:eastAsiaTheme="minorEastAsia" w:hAnsi="Times New Roman" w:cs="Times New Roman"/>
              <w:noProof/>
              <w:sz w:val="24"/>
              <w:szCs w:val="24"/>
              <w:lang w:eastAsia="cs-CZ"/>
            </w:rPr>
          </w:pPr>
          <w:hyperlink w:anchor="_Toc169534597" w:history="1">
            <w:r w:rsidR="003E1B5D" w:rsidRPr="003E1B5D">
              <w:rPr>
                <w:rStyle w:val="Hypertextovodkaz"/>
                <w:rFonts w:ascii="Times New Roman" w:hAnsi="Times New Roman" w:cs="Times New Roman"/>
                <w:noProof/>
                <w:sz w:val="24"/>
                <w:szCs w:val="24"/>
              </w:rPr>
              <w:t>6.1 Poznatky</w:t>
            </w:r>
            <w:r w:rsidR="003E1B5D" w:rsidRPr="003E1B5D">
              <w:rPr>
                <w:rFonts w:ascii="Times New Roman" w:hAnsi="Times New Roman" w:cs="Times New Roman"/>
                <w:noProof/>
                <w:webHidden/>
                <w:sz w:val="24"/>
                <w:szCs w:val="24"/>
              </w:rPr>
              <w:tab/>
            </w:r>
            <w:r w:rsidR="003E1B5D" w:rsidRPr="003E1B5D">
              <w:rPr>
                <w:rFonts w:ascii="Times New Roman" w:hAnsi="Times New Roman" w:cs="Times New Roman"/>
                <w:noProof/>
                <w:webHidden/>
                <w:sz w:val="24"/>
                <w:szCs w:val="24"/>
              </w:rPr>
              <w:fldChar w:fldCharType="begin"/>
            </w:r>
            <w:r w:rsidR="003E1B5D" w:rsidRPr="003E1B5D">
              <w:rPr>
                <w:rFonts w:ascii="Times New Roman" w:hAnsi="Times New Roman" w:cs="Times New Roman"/>
                <w:noProof/>
                <w:webHidden/>
                <w:sz w:val="24"/>
                <w:szCs w:val="24"/>
              </w:rPr>
              <w:instrText xml:space="preserve"> PAGEREF _Toc169534597 \h </w:instrText>
            </w:r>
            <w:r w:rsidR="003E1B5D" w:rsidRPr="003E1B5D">
              <w:rPr>
                <w:rFonts w:ascii="Times New Roman" w:hAnsi="Times New Roman" w:cs="Times New Roman"/>
                <w:noProof/>
                <w:webHidden/>
                <w:sz w:val="24"/>
                <w:szCs w:val="24"/>
              </w:rPr>
            </w:r>
            <w:r w:rsidR="003E1B5D" w:rsidRPr="003E1B5D">
              <w:rPr>
                <w:rFonts w:ascii="Times New Roman" w:hAnsi="Times New Roman" w:cs="Times New Roman"/>
                <w:noProof/>
                <w:webHidden/>
                <w:sz w:val="24"/>
                <w:szCs w:val="24"/>
              </w:rPr>
              <w:fldChar w:fldCharType="separate"/>
            </w:r>
            <w:r w:rsidR="003E1B5D" w:rsidRPr="003E1B5D">
              <w:rPr>
                <w:rFonts w:ascii="Times New Roman" w:hAnsi="Times New Roman" w:cs="Times New Roman"/>
                <w:noProof/>
                <w:webHidden/>
                <w:sz w:val="24"/>
                <w:szCs w:val="24"/>
              </w:rPr>
              <w:t>34</w:t>
            </w:r>
            <w:r w:rsidR="003E1B5D" w:rsidRPr="003E1B5D">
              <w:rPr>
                <w:rFonts w:ascii="Times New Roman" w:hAnsi="Times New Roman" w:cs="Times New Roman"/>
                <w:noProof/>
                <w:webHidden/>
                <w:sz w:val="24"/>
                <w:szCs w:val="24"/>
              </w:rPr>
              <w:fldChar w:fldCharType="end"/>
            </w:r>
          </w:hyperlink>
        </w:p>
        <w:p w14:paraId="3A42678A" w14:textId="205F6709" w:rsidR="003E1B5D" w:rsidRPr="003E1B5D" w:rsidRDefault="00000000">
          <w:pPr>
            <w:pStyle w:val="Obsah2"/>
            <w:tabs>
              <w:tab w:val="right" w:leader="dot" w:pos="9062"/>
            </w:tabs>
            <w:rPr>
              <w:rFonts w:ascii="Times New Roman" w:eastAsiaTheme="minorEastAsia" w:hAnsi="Times New Roman" w:cs="Times New Roman"/>
              <w:noProof/>
              <w:sz w:val="24"/>
              <w:szCs w:val="24"/>
              <w:lang w:eastAsia="cs-CZ"/>
            </w:rPr>
          </w:pPr>
          <w:hyperlink w:anchor="_Toc169534598" w:history="1">
            <w:r w:rsidR="003E1B5D" w:rsidRPr="003E1B5D">
              <w:rPr>
                <w:rStyle w:val="Hypertextovodkaz"/>
                <w:rFonts w:ascii="Times New Roman" w:hAnsi="Times New Roman" w:cs="Times New Roman"/>
                <w:noProof/>
                <w:sz w:val="24"/>
                <w:szCs w:val="24"/>
              </w:rPr>
              <w:t>6.2 Předsudky</w:t>
            </w:r>
            <w:r w:rsidR="003E1B5D" w:rsidRPr="003E1B5D">
              <w:rPr>
                <w:rFonts w:ascii="Times New Roman" w:hAnsi="Times New Roman" w:cs="Times New Roman"/>
                <w:noProof/>
                <w:webHidden/>
                <w:sz w:val="24"/>
                <w:szCs w:val="24"/>
              </w:rPr>
              <w:tab/>
            </w:r>
            <w:r w:rsidR="003E1B5D" w:rsidRPr="003E1B5D">
              <w:rPr>
                <w:rFonts w:ascii="Times New Roman" w:hAnsi="Times New Roman" w:cs="Times New Roman"/>
                <w:noProof/>
                <w:webHidden/>
                <w:sz w:val="24"/>
                <w:szCs w:val="24"/>
              </w:rPr>
              <w:fldChar w:fldCharType="begin"/>
            </w:r>
            <w:r w:rsidR="003E1B5D" w:rsidRPr="003E1B5D">
              <w:rPr>
                <w:rFonts w:ascii="Times New Roman" w:hAnsi="Times New Roman" w:cs="Times New Roman"/>
                <w:noProof/>
                <w:webHidden/>
                <w:sz w:val="24"/>
                <w:szCs w:val="24"/>
              </w:rPr>
              <w:instrText xml:space="preserve"> PAGEREF _Toc169534598 \h </w:instrText>
            </w:r>
            <w:r w:rsidR="003E1B5D" w:rsidRPr="003E1B5D">
              <w:rPr>
                <w:rFonts w:ascii="Times New Roman" w:hAnsi="Times New Roman" w:cs="Times New Roman"/>
                <w:noProof/>
                <w:webHidden/>
                <w:sz w:val="24"/>
                <w:szCs w:val="24"/>
              </w:rPr>
            </w:r>
            <w:r w:rsidR="003E1B5D" w:rsidRPr="003E1B5D">
              <w:rPr>
                <w:rFonts w:ascii="Times New Roman" w:hAnsi="Times New Roman" w:cs="Times New Roman"/>
                <w:noProof/>
                <w:webHidden/>
                <w:sz w:val="24"/>
                <w:szCs w:val="24"/>
              </w:rPr>
              <w:fldChar w:fldCharType="separate"/>
            </w:r>
            <w:r w:rsidR="003E1B5D" w:rsidRPr="003E1B5D">
              <w:rPr>
                <w:rFonts w:ascii="Times New Roman" w:hAnsi="Times New Roman" w:cs="Times New Roman"/>
                <w:noProof/>
                <w:webHidden/>
                <w:sz w:val="24"/>
                <w:szCs w:val="24"/>
              </w:rPr>
              <w:t>35</w:t>
            </w:r>
            <w:r w:rsidR="003E1B5D" w:rsidRPr="003E1B5D">
              <w:rPr>
                <w:rFonts w:ascii="Times New Roman" w:hAnsi="Times New Roman" w:cs="Times New Roman"/>
                <w:noProof/>
                <w:webHidden/>
                <w:sz w:val="24"/>
                <w:szCs w:val="24"/>
              </w:rPr>
              <w:fldChar w:fldCharType="end"/>
            </w:r>
          </w:hyperlink>
        </w:p>
        <w:p w14:paraId="208AFB5E" w14:textId="55459BC1" w:rsidR="003E1B5D" w:rsidRPr="003E1B5D" w:rsidRDefault="00000000">
          <w:pPr>
            <w:pStyle w:val="Obsah2"/>
            <w:tabs>
              <w:tab w:val="right" w:leader="dot" w:pos="9062"/>
            </w:tabs>
            <w:rPr>
              <w:rFonts w:ascii="Times New Roman" w:eastAsiaTheme="minorEastAsia" w:hAnsi="Times New Roman" w:cs="Times New Roman"/>
              <w:noProof/>
              <w:sz w:val="24"/>
              <w:szCs w:val="24"/>
              <w:lang w:eastAsia="cs-CZ"/>
            </w:rPr>
          </w:pPr>
          <w:hyperlink w:anchor="_Toc169534599" w:history="1">
            <w:r w:rsidR="003E1B5D" w:rsidRPr="003E1B5D">
              <w:rPr>
                <w:rStyle w:val="Hypertextovodkaz"/>
                <w:rFonts w:ascii="Times New Roman" w:hAnsi="Times New Roman" w:cs="Times New Roman"/>
                <w:noProof/>
                <w:sz w:val="24"/>
                <w:szCs w:val="24"/>
              </w:rPr>
              <w:t>6.3 Stereotypy</w:t>
            </w:r>
            <w:r w:rsidR="003E1B5D" w:rsidRPr="003E1B5D">
              <w:rPr>
                <w:rFonts w:ascii="Times New Roman" w:hAnsi="Times New Roman" w:cs="Times New Roman"/>
                <w:noProof/>
                <w:webHidden/>
                <w:sz w:val="24"/>
                <w:szCs w:val="24"/>
              </w:rPr>
              <w:tab/>
            </w:r>
            <w:r w:rsidR="003E1B5D" w:rsidRPr="003E1B5D">
              <w:rPr>
                <w:rFonts w:ascii="Times New Roman" w:hAnsi="Times New Roman" w:cs="Times New Roman"/>
                <w:noProof/>
                <w:webHidden/>
                <w:sz w:val="24"/>
                <w:szCs w:val="24"/>
              </w:rPr>
              <w:fldChar w:fldCharType="begin"/>
            </w:r>
            <w:r w:rsidR="003E1B5D" w:rsidRPr="003E1B5D">
              <w:rPr>
                <w:rFonts w:ascii="Times New Roman" w:hAnsi="Times New Roman" w:cs="Times New Roman"/>
                <w:noProof/>
                <w:webHidden/>
                <w:sz w:val="24"/>
                <w:szCs w:val="24"/>
              </w:rPr>
              <w:instrText xml:space="preserve"> PAGEREF _Toc169534599 \h </w:instrText>
            </w:r>
            <w:r w:rsidR="003E1B5D" w:rsidRPr="003E1B5D">
              <w:rPr>
                <w:rFonts w:ascii="Times New Roman" w:hAnsi="Times New Roman" w:cs="Times New Roman"/>
                <w:noProof/>
                <w:webHidden/>
                <w:sz w:val="24"/>
                <w:szCs w:val="24"/>
              </w:rPr>
            </w:r>
            <w:r w:rsidR="003E1B5D" w:rsidRPr="003E1B5D">
              <w:rPr>
                <w:rFonts w:ascii="Times New Roman" w:hAnsi="Times New Roman" w:cs="Times New Roman"/>
                <w:noProof/>
                <w:webHidden/>
                <w:sz w:val="24"/>
                <w:szCs w:val="24"/>
              </w:rPr>
              <w:fldChar w:fldCharType="separate"/>
            </w:r>
            <w:r w:rsidR="003E1B5D" w:rsidRPr="003E1B5D">
              <w:rPr>
                <w:rFonts w:ascii="Times New Roman" w:hAnsi="Times New Roman" w:cs="Times New Roman"/>
                <w:noProof/>
                <w:webHidden/>
                <w:sz w:val="24"/>
                <w:szCs w:val="24"/>
              </w:rPr>
              <w:t>38</w:t>
            </w:r>
            <w:r w:rsidR="003E1B5D" w:rsidRPr="003E1B5D">
              <w:rPr>
                <w:rFonts w:ascii="Times New Roman" w:hAnsi="Times New Roman" w:cs="Times New Roman"/>
                <w:noProof/>
                <w:webHidden/>
                <w:sz w:val="24"/>
                <w:szCs w:val="24"/>
              </w:rPr>
              <w:fldChar w:fldCharType="end"/>
            </w:r>
          </w:hyperlink>
        </w:p>
        <w:p w14:paraId="0ED9FDA6" w14:textId="4DCE99F1" w:rsidR="003E1B5D" w:rsidRPr="003E1B5D" w:rsidRDefault="00000000">
          <w:pPr>
            <w:pStyle w:val="Obsah1"/>
            <w:rPr>
              <w:rFonts w:eastAsiaTheme="minorEastAsia"/>
              <w:sz w:val="24"/>
              <w:szCs w:val="24"/>
              <w:lang w:eastAsia="cs-CZ"/>
            </w:rPr>
          </w:pPr>
          <w:hyperlink w:anchor="_Toc169534600" w:history="1">
            <w:r w:rsidR="003E1B5D" w:rsidRPr="003E1B5D">
              <w:rPr>
                <w:rStyle w:val="Hypertextovodkaz"/>
                <w:bCs/>
                <w:sz w:val="24"/>
                <w:szCs w:val="24"/>
              </w:rPr>
              <w:t>II. PRAKTICKÁ ČÁST</w:t>
            </w:r>
            <w:r w:rsidR="003E1B5D" w:rsidRPr="003E1B5D">
              <w:rPr>
                <w:webHidden/>
                <w:sz w:val="24"/>
                <w:szCs w:val="24"/>
              </w:rPr>
              <w:tab/>
            </w:r>
            <w:r w:rsidR="003E1B5D" w:rsidRPr="003E1B5D">
              <w:rPr>
                <w:webHidden/>
                <w:sz w:val="24"/>
                <w:szCs w:val="24"/>
              </w:rPr>
              <w:fldChar w:fldCharType="begin"/>
            </w:r>
            <w:r w:rsidR="003E1B5D" w:rsidRPr="003E1B5D">
              <w:rPr>
                <w:webHidden/>
                <w:sz w:val="24"/>
                <w:szCs w:val="24"/>
              </w:rPr>
              <w:instrText xml:space="preserve"> PAGEREF _Toc169534600 \h </w:instrText>
            </w:r>
            <w:r w:rsidR="003E1B5D" w:rsidRPr="003E1B5D">
              <w:rPr>
                <w:webHidden/>
                <w:sz w:val="24"/>
                <w:szCs w:val="24"/>
              </w:rPr>
            </w:r>
            <w:r w:rsidR="003E1B5D" w:rsidRPr="003E1B5D">
              <w:rPr>
                <w:webHidden/>
                <w:sz w:val="24"/>
                <w:szCs w:val="24"/>
              </w:rPr>
              <w:fldChar w:fldCharType="separate"/>
            </w:r>
            <w:r w:rsidR="003E1B5D" w:rsidRPr="003E1B5D">
              <w:rPr>
                <w:webHidden/>
                <w:sz w:val="24"/>
                <w:szCs w:val="24"/>
              </w:rPr>
              <w:t>41</w:t>
            </w:r>
            <w:r w:rsidR="003E1B5D" w:rsidRPr="003E1B5D">
              <w:rPr>
                <w:webHidden/>
                <w:sz w:val="24"/>
                <w:szCs w:val="24"/>
              </w:rPr>
              <w:fldChar w:fldCharType="end"/>
            </w:r>
          </w:hyperlink>
        </w:p>
        <w:p w14:paraId="5BE47B21" w14:textId="4D4D01C4" w:rsidR="003E1B5D" w:rsidRPr="003E1B5D" w:rsidRDefault="00000000">
          <w:pPr>
            <w:pStyle w:val="Obsah1"/>
            <w:rPr>
              <w:rFonts w:eastAsiaTheme="minorEastAsia"/>
              <w:sz w:val="24"/>
              <w:szCs w:val="24"/>
              <w:lang w:eastAsia="cs-CZ"/>
            </w:rPr>
          </w:pPr>
          <w:hyperlink w:anchor="_Toc169534601" w:history="1">
            <w:r w:rsidR="003E1B5D" w:rsidRPr="003E1B5D">
              <w:rPr>
                <w:rStyle w:val="Hypertextovodkaz"/>
                <w:sz w:val="24"/>
                <w:szCs w:val="24"/>
              </w:rPr>
              <w:t>1 Cíle práce</w:t>
            </w:r>
            <w:r w:rsidR="003E1B5D" w:rsidRPr="003E1B5D">
              <w:rPr>
                <w:webHidden/>
                <w:sz w:val="24"/>
                <w:szCs w:val="24"/>
              </w:rPr>
              <w:tab/>
            </w:r>
            <w:r w:rsidR="003E1B5D" w:rsidRPr="003E1B5D">
              <w:rPr>
                <w:webHidden/>
                <w:sz w:val="24"/>
                <w:szCs w:val="24"/>
              </w:rPr>
              <w:fldChar w:fldCharType="begin"/>
            </w:r>
            <w:r w:rsidR="003E1B5D" w:rsidRPr="003E1B5D">
              <w:rPr>
                <w:webHidden/>
                <w:sz w:val="24"/>
                <w:szCs w:val="24"/>
              </w:rPr>
              <w:instrText xml:space="preserve"> PAGEREF _Toc169534601 \h </w:instrText>
            </w:r>
            <w:r w:rsidR="003E1B5D" w:rsidRPr="003E1B5D">
              <w:rPr>
                <w:webHidden/>
                <w:sz w:val="24"/>
                <w:szCs w:val="24"/>
              </w:rPr>
            </w:r>
            <w:r w:rsidR="003E1B5D" w:rsidRPr="003E1B5D">
              <w:rPr>
                <w:webHidden/>
                <w:sz w:val="24"/>
                <w:szCs w:val="24"/>
              </w:rPr>
              <w:fldChar w:fldCharType="separate"/>
            </w:r>
            <w:r w:rsidR="003E1B5D" w:rsidRPr="003E1B5D">
              <w:rPr>
                <w:webHidden/>
                <w:sz w:val="24"/>
                <w:szCs w:val="24"/>
              </w:rPr>
              <w:t>41</w:t>
            </w:r>
            <w:r w:rsidR="003E1B5D" w:rsidRPr="003E1B5D">
              <w:rPr>
                <w:webHidden/>
                <w:sz w:val="24"/>
                <w:szCs w:val="24"/>
              </w:rPr>
              <w:fldChar w:fldCharType="end"/>
            </w:r>
          </w:hyperlink>
        </w:p>
        <w:p w14:paraId="6754992C" w14:textId="5EFA5D59" w:rsidR="003E1B5D" w:rsidRPr="003E1B5D" w:rsidRDefault="00000000">
          <w:pPr>
            <w:pStyle w:val="Obsah2"/>
            <w:tabs>
              <w:tab w:val="right" w:leader="dot" w:pos="9062"/>
            </w:tabs>
            <w:rPr>
              <w:rFonts w:ascii="Times New Roman" w:eastAsiaTheme="minorEastAsia" w:hAnsi="Times New Roman" w:cs="Times New Roman"/>
              <w:noProof/>
              <w:sz w:val="24"/>
              <w:szCs w:val="24"/>
              <w:lang w:eastAsia="cs-CZ"/>
            </w:rPr>
          </w:pPr>
          <w:hyperlink w:anchor="_Toc169534602" w:history="1">
            <w:r w:rsidR="003E1B5D" w:rsidRPr="003E1B5D">
              <w:rPr>
                <w:rStyle w:val="Hypertextovodkaz"/>
                <w:rFonts w:ascii="Times New Roman" w:hAnsi="Times New Roman" w:cs="Times New Roman"/>
                <w:noProof/>
                <w:sz w:val="24"/>
                <w:szCs w:val="24"/>
              </w:rPr>
              <w:t>1.1 Výzkumné otázky</w:t>
            </w:r>
            <w:r w:rsidR="003E1B5D" w:rsidRPr="003E1B5D">
              <w:rPr>
                <w:rFonts w:ascii="Times New Roman" w:hAnsi="Times New Roman" w:cs="Times New Roman"/>
                <w:noProof/>
                <w:webHidden/>
                <w:sz w:val="24"/>
                <w:szCs w:val="24"/>
              </w:rPr>
              <w:tab/>
            </w:r>
            <w:r w:rsidR="003E1B5D" w:rsidRPr="003E1B5D">
              <w:rPr>
                <w:rFonts w:ascii="Times New Roman" w:hAnsi="Times New Roman" w:cs="Times New Roman"/>
                <w:noProof/>
                <w:webHidden/>
                <w:sz w:val="24"/>
                <w:szCs w:val="24"/>
              </w:rPr>
              <w:fldChar w:fldCharType="begin"/>
            </w:r>
            <w:r w:rsidR="003E1B5D" w:rsidRPr="003E1B5D">
              <w:rPr>
                <w:rFonts w:ascii="Times New Roman" w:hAnsi="Times New Roman" w:cs="Times New Roman"/>
                <w:noProof/>
                <w:webHidden/>
                <w:sz w:val="24"/>
                <w:szCs w:val="24"/>
              </w:rPr>
              <w:instrText xml:space="preserve"> PAGEREF _Toc169534602 \h </w:instrText>
            </w:r>
            <w:r w:rsidR="003E1B5D" w:rsidRPr="003E1B5D">
              <w:rPr>
                <w:rFonts w:ascii="Times New Roman" w:hAnsi="Times New Roman" w:cs="Times New Roman"/>
                <w:noProof/>
                <w:webHidden/>
                <w:sz w:val="24"/>
                <w:szCs w:val="24"/>
              </w:rPr>
            </w:r>
            <w:r w:rsidR="003E1B5D" w:rsidRPr="003E1B5D">
              <w:rPr>
                <w:rFonts w:ascii="Times New Roman" w:hAnsi="Times New Roman" w:cs="Times New Roman"/>
                <w:noProof/>
                <w:webHidden/>
                <w:sz w:val="24"/>
                <w:szCs w:val="24"/>
              </w:rPr>
              <w:fldChar w:fldCharType="separate"/>
            </w:r>
            <w:r w:rsidR="003E1B5D" w:rsidRPr="003E1B5D">
              <w:rPr>
                <w:rFonts w:ascii="Times New Roman" w:hAnsi="Times New Roman" w:cs="Times New Roman"/>
                <w:noProof/>
                <w:webHidden/>
                <w:sz w:val="24"/>
                <w:szCs w:val="24"/>
              </w:rPr>
              <w:t>41</w:t>
            </w:r>
            <w:r w:rsidR="003E1B5D" w:rsidRPr="003E1B5D">
              <w:rPr>
                <w:rFonts w:ascii="Times New Roman" w:hAnsi="Times New Roman" w:cs="Times New Roman"/>
                <w:noProof/>
                <w:webHidden/>
                <w:sz w:val="24"/>
                <w:szCs w:val="24"/>
              </w:rPr>
              <w:fldChar w:fldCharType="end"/>
            </w:r>
          </w:hyperlink>
        </w:p>
        <w:p w14:paraId="33851450" w14:textId="51FE6D86" w:rsidR="003E1B5D" w:rsidRPr="003E1B5D" w:rsidRDefault="00000000">
          <w:pPr>
            <w:pStyle w:val="Obsah2"/>
            <w:tabs>
              <w:tab w:val="left" w:pos="960"/>
              <w:tab w:val="right" w:leader="dot" w:pos="9062"/>
            </w:tabs>
            <w:rPr>
              <w:rFonts w:ascii="Times New Roman" w:eastAsiaTheme="minorEastAsia" w:hAnsi="Times New Roman" w:cs="Times New Roman"/>
              <w:noProof/>
              <w:sz w:val="24"/>
              <w:szCs w:val="24"/>
              <w:lang w:eastAsia="cs-CZ"/>
            </w:rPr>
          </w:pPr>
          <w:hyperlink w:anchor="_Toc169534603" w:history="1">
            <w:r w:rsidR="003E1B5D" w:rsidRPr="003E1B5D">
              <w:rPr>
                <w:rStyle w:val="Hypertextovodkaz"/>
                <w:rFonts w:ascii="Times New Roman" w:hAnsi="Times New Roman" w:cs="Times New Roman"/>
                <w:noProof/>
                <w:sz w:val="24"/>
                <w:szCs w:val="24"/>
              </w:rPr>
              <w:t>1.2</w:t>
            </w:r>
            <w:r w:rsidR="003E1B5D" w:rsidRPr="003E1B5D">
              <w:rPr>
                <w:rFonts w:ascii="Times New Roman" w:eastAsiaTheme="minorEastAsia" w:hAnsi="Times New Roman" w:cs="Times New Roman"/>
                <w:noProof/>
                <w:sz w:val="24"/>
                <w:szCs w:val="24"/>
                <w:lang w:eastAsia="cs-CZ"/>
              </w:rPr>
              <w:tab/>
            </w:r>
            <w:r w:rsidR="003E1B5D" w:rsidRPr="003E1B5D">
              <w:rPr>
                <w:rStyle w:val="Hypertextovodkaz"/>
                <w:rFonts w:ascii="Times New Roman" w:hAnsi="Times New Roman" w:cs="Times New Roman"/>
                <w:noProof/>
                <w:sz w:val="24"/>
                <w:szCs w:val="24"/>
              </w:rPr>
              <w:t>Stanovení hypotéz</w:t>
            </w:r>
            <w:r w:rsidR="003E1B5D" w:rsidRPr="003E1B5D">
              <w:rPr>
                <w:rFonts w:ascii="Times New Roman" w:hAnsi="Times New Roman" w:cs="Times New Roman"/>
                <w:noProof/>
                <w:webHidden/>
                <w:sz w:val="24"/>
                <w:szCs w:val="24"/>
              </w:rPr>
              <w:tab/>
            </w:r>
            <w:r w:rsidR="003E1B5D" w:rsidRPr="003E1B5D">
              <w:rPr>
                <w:rFonts w:ascii="Times New Roman" w:hAnsi="Times New Roman" w:cs="Times New Roman"/>
                <w:noProof/>
                <w:webHidden/>
                <w:sz w:val="24"/>
                <w:szCs w:val="24"/>
              </w:rPr>
              <w:fldChar w:fldCharType="begin"/>
            </w:r>
            <w:r w:rsidR="003E1B5D" w:rsidRPr="003E1B5D">
              <w:rPr>
                <w:rFonts w:ascii="Times New Roman" w:hAnsi="Times New Roman" w:cs="Times New Roman"/>
                <w:noProof/>
                <w:webHidden/>
                <w:sz w:val="24"/>
                <w:szCs w:val="24"/>
              </w:rPr>
              <w:instrText xml:space="preserve"> PAGEREF _Toc169534603 \h </w:instrText>
            </w:r>
            <w:r w:rsidR="003E1B5D" w:rsidRPr="003E1B5D">
              <w:rPr>
                <w:rFonts w:ascii="Times New Roman" w:hAnsi="Times New Roman" w:cs="Times New Roman"/>
                <w:noProof/>
                <w:webHidden/>
                <w:sz w:val="24"/>
                <w:szCs w:val="24"/>
              </w:rPr>
            </w:r>
            <w:r w:rsidR="003E1B5D" w:rsidRPr="003E1B5D">
              <w:rPr>
                <w:rFonts w:ascii="Times New Roman" w:hAnsi="Times New Roman" w:cs="Times New Roman"/>
                <w:noProof/>
                <w:webHidden/>
                <w:sz w:val="24"/>
                <w:szCs w:val="24"/>
              </w:rPr>
              <w:fldChar w:fldCharType="separate"/>
            </w:r>
            <w:r w:rsidR="003E1B5D" w:rsidRPr="003E1B5D">
              <w:rPr>
                <w:rFonts w:ascii="Times New Roman" w:hAnsi="Times New Roman" w:cs="Times New Roman"/>
                <w:noProof/>
                <w:webHidden/>
                <w:sz w:val="24"/>
                <w:szCs w:val="24"/>
              </w:rPr>
              <w:t>42</w:t>
            </w:r>
            <w:r w:rsidR="003E1B5D" w:rsidRPr="003E1B5D">
              <w:rPr>
                <w:rFonts w:ascii="Times New Roman" w:hAnsi="Times New Roman" w:cs="Times New Roman"/>
                <w:noProof/>
                <w:webHidden/>
                <w:sz w:val="24"/>
                <w:szCs w:val="24"/>
              </w:rPr>
              <w:fldChar w:fldCharType="end"/>
            </w:r>
          </w:hyperlink>
        </w:p>
        <w:p w14:paraId="1369070C" w14:textId="2F2A3DBA" w:rsidR="003E1B5D" w:rsidRPr="003E1B5D" w:rsidRDefault="00000000">
          <w:pPr>
            <w:pStyle w:val="Obsah1"/>
            <w:rPr>
              <w:rFonts w:eastAsiaTheme="minorEastAsia"/>
              <w:sz w:val="24"/>
              <w:szCs w:val="24"/>
              <w:lang w:eastAsia="cs-CZ"/>
            </w:rPr>
          </w:pPr>
          <w:hyperlink w:anchor="_Toc169534604" w:history="1">
            <w:r w:rsidR="003E1B5D" w:rsidRPr="003E1B5D">
              <w:rPr>
                <w:rStyle w:val="Hypertextovodkaz"/>
                <w:sz w:val="24"/>
                <w:szCs w:val="24"/>
              </w:rPr>
              <w:t>2 Metodologie výzkumného šetření</w:t>
            </w:r>
            <w:r w:rsidR="003E1B5D" w:rsidRPr="003E1B5D">
              <w:rPr>
                <w:webHidden/>
                <w:sz w:val="24"/>
                <w:szCs w:val="24"/>
              </w:rPr>
              <w:tab/>
            </w:r>
            <w:r w:rsidR="003E1B5D" w:rsidRPr="003E1B5D">
              <w:rPr>
                <w:webHidden/>
                <w:sz w:val="24"/>
                <w:szCs w:val="24"/>
              </w:rPr>
              <w:fldChar w:fldCharType="begin"/>
            </w:r>
            <w:r w:rsidR="003E1B5D" w:rsidRPr="003E1B5D">
              <w:rPr>
                <w:webHidden/>
                <w:sz w:val="24"/>
                <w:szCs w:val="24"/>
              </w:rPr>
              <w:instrText xml:space="preserve"> PAGEREF _Toc169534604 \h </w:instrText>
            </w:r>
            <w:r w:rsidR="003E1B5D" w:rsidRPr="003E1B5D">
              <w:rPr>
                <w:webHidden/>
                <w:sz w:val="24"/>
                <w:szCs w:val="24"/>
              </w:rPr>
            </w:r>
            <w:r w:rsidR="003E1B5D" w:rsidRPr="003E1B5D">
              <w:rPr>
                <w:webHidden/>
                <w:sz w:val="24"/>
                <w:szCs w:val="24"/>
              </w:rPr>
              <w:fldChar w:fldCharType="separate"/>
            </w:r>
            <w:r w:rsidR="003E1B5D" w:rsidRPr="003E1B5D">
              <w:rPr>
                <w:webHidden/>
                <w:sz w:val="24"/>
                <w:szCs w:val="24"/>
              </w:rPr>
              <w:t>42</w:t>
            </w:r>
            <w:r w:rsidR="003E1B5D" w:rsidRPr="003E1B5D">
              <w:rPr>
                <w:webHidden/>
                <w:sz w:val="24"/>
                <w:szCs w:val="24"/>
              </w:rPr>
              <w:fldChar w:fldCharType="end"/>
            </w:r>
          </w:hyperlink>
        </w:p>
        <w:p w14:paraId="3F4023DD" w14:textId="55306B5D" w:rsidR="003E1B5D" w:rsidRPr="003E1B5D" w:rsidRDefault="00000000">
          <w:pPr>
            <w:pStyle w:val="Obsah1"/>
            <w:rPr>
              <w:rFonts w:eastAsiaTheme="minorEastAsia"/>
              <w:sz w:val="24"/>
              <w:szCs w:val="24"/>
              <w:lang w:eastAsia="cs-CZ"/>
            </w:rPr>
          </w:pPr>
          <w:hyperlink w:anchor="_Toc169534605" w:history="1">
            <w:r w:rsidR="003E1B5D" w:rsidRPr="003E1B5D">
              <w:rPr>
                <w:rStyle w:val="Hypertextovodkaz"/>
                <w:sz w:val="24"/>
                <w:szCs w:val="24"/>
              </w:rPr>
              <w:t>3 Charakteristika výzkumného šetření</w:t>
            </w:r>
            <w:r w:rsidR="003E1B5D" w:rsidRPr="003E1B5D">
              <w:rPr>
                <w:webHidden/>
                <w:sz w:val="24"/>
                <w:szCs w:val="24"/>
              </w:rPr>
              <w:tab/>
            </w:r>
            <w:r w:rsidR="003E1B5D" w:rsidRPr="003E1B5D">
              <w:rPr>
                <w:webHidden/>
                <w:sz w:val="24"/>
                <w:szCs w:val="24"/>
              </w:rPr>
              <w:fldChar w:fldCharType="begin"/>
            </w:r>
            <w:r w:rsidR="003E1B5D" w:rsidRPr="003E1B5D">
              <w:rPr>
                <w:webHidden/>
                <w:sz w:val="24"/>
                <w:szCs w:val="24"/>
              </w:rPr>
              <w:instrText xml:space="preserve"> PAGEREF _Toc169534605 \h </w:instrText>
            </w:r>
            <w:r w:rsidR="003E1B5D" w:rsidRPr="003E1B5D">
              <w:rPr>
                <w:webHidden/>
                <w:sz w:val="24"/>
                <w:szCs w:val="24"/>
              </w:rPr>
            </w:r>
            <w:r w:rsidR="003E1B5D" w:rsidRPr="003E1B5D">
              <w:rPr>
                <w:webHidden/>
                <w:sz w:val="24"/>
                <w:szCs w:val="24"/>
              </w:rPr>
              <w:fldChar w:fldCharType="separate"/>
            </w:r>
            <w:r w:rsidR="003E1B5D" w:rsidRPr="003E1B5D">
              <w:rPr>
                <w:webHidden/>
                <w:sz w:val="24"/>
                <w:szCs w:val="24"/>
              </w:rPr>
              <w:t>46</w:t>
            </w:r>
            <w:r w:rsidR="003E1B5D" w:rsidRPr="003E1B5D">
              <w:rPr>
                <w:webHidden/>
                <w:sz w:val="24"/>
                <w:szCs w:val="24"/>
              </w:rPr>
              <w:fldChar w:fldCharType="end"/>
            </w:r>
          </w:hyperlink>
        </w:p>
        <w:p w14:paraId="1AAC9A39" w14:textId="7023FB30" w:rsidR="003E1B5D" w:rsidRPr="003E1B5D" w:rsidRDefault="00000000">
          <w:pPr>
            <w:pStyle w:val="Obsah2"/>
            <w:tabs>
              <w:tab w:val="right" w:leader="dot" w:pos="9062"/>
            </w:tabs>
            <w:rPr>
              <w:rFonts w:ascii="Times New Roman" w:eastAsiaTheme="minorEastAsia" w:hAnsi="Times New Roman" w:cs="Times New Roman"/>
              <w:noProof/>
              <w:sz w:val="24"/>
              <w:szCs w:val="24"/>
              <w:lang w:eastAsia="cs-CZ"/>
            </w:rPr>
          </w:pPr>
          <w:hyperlink w:anchor="_Toc169534606" w:history="1">
            <w:r w:rsidR="003E1B5D" w:rsidRPr="003E1B5D">
              <w:rPr>
                <w:rStyle w:val="Hypertextovodkaz"/>
                <w:rFonts w:ascii="Times New Roman" w:hAnsi="Times New Roman" w:cs="Times New Roman"/>
                <w:noProof/>
                <w:sz w:val="24"/>
                <w:szCs w:val="24"/>
              </w:rPr>
              <w:t>3.1 Výzkumný vzorek</w:t>
            </w:r>
            <w:r w:rsidR="003E1B5D" w:rsidRPr="003E1B5D">
              <w:rPr>
                <w:rFonts w:ascii="Times New Roman" w:hAnsi="Times New Roman" w:cs="Times New Roman"/>
                <w:noProof/>
                <w:webHidden/>
                <w:sz w:val="24"/>
                <w:szCs w:val="24"/>
              </w:rPr>
              <w:tab/>
            </w:r>
            <w:r w:rsidR="003E1B5D" w:rsidRPr="003E1B5D">
              <w:rPr>
                <w:rFonts w:ascii="Times New Roman" w:hAnsi="Times New Roman" w:cs="Times New Roman"/>
                <w:noProof/>
                <w:webHidden/>
                <w:sz w:val="24"/>
                <w:szCs w:val="24"/>
              </w:rPr>
              <w:fldChar w:fldCharType="begin"/>
            </w:r>
            <w:r w:rsidR="003E1B5D" w:rsidRPr="003E1B5D">
              <w:rPr>
                <w:rFonts w:ascii="Times New Roman" w:hAnsi="Times New Roman" w:cs="Times New Roman"/>
                <w:noProof/>
                <w:webHidden/>
                <w:sz w:val="24"/>
                <w:szCs w:val="24"/>
              </w:rPr>
              <w:instrText xml:space="preserve"> PAGEREF _Toc169534606 \h </w:instrText>
            </w:r>
            <w:r w:rsidR="003E1B5D" w:rsidRPr="003E1B5D">
              <w:rPr>
                <w:rFonts w:ascii="Times New Roman" w:hAnsi="Times New Roman" w:cs="Times New Roman"/>
                <w:noProof/>
                <w:webHidden/>
                <w:sz w:val="24"/>
                <w:szCs w:val="24"/>
              </w:rPr>
            </w:r>
            <w:r w:rsidR="003E1B5D" w:rsidRPr="003E1B5D">
              <w:rPr>
                <w:rFonts w:ascii="Times New Roman" w:hAnsi="Times New Roman" w:cs="Times New Roman"/>
                <w:noProof/>
                <w:webHidden/>
                <w:sz w:val="24"/>
                <w:szCs w:val="24"/>
              </w:rPr>
              <w:fldChar w:fldCharType="separate"/>
            </w:r>
            <w:r w:rsidR="003E1B5D" w:rsidRPr="003E1B5D">
              <w:rPr>
                <w:rFonts w:ascii="Times New Roman" w:hAnsi="Times New Roman" w:cs="Times New Roman"/>
                <w:noProof/>
                <w:webHidden/>
                <w:sz w:val="24"/>
                <w:szCs w:val="24"/>
              </w:rPr>
              <w:t>46</w:t>
            </w:r>
            <w:r w:rsidR="003E1B5D" w:rsidRPr="003E1B5D">
              <w:rPr>
                <w:rFonts w:ascii="Times New Roman" w:hAnsi="Times New Roman" w:cs="Times New Roman"/>
                <w:noProof/>
                <w:webHidden/>
                <w:sz w:val="24"/>
                <w:szCs w:val="24"/>
              </w:rPr>
              <w:fldChar w:fldCharType="end"/>
            </w:r>
          </w:hyperlink>
        </w:p>
        <w:p w14:paraId="6AA53460" w14:textId="23912809" w:rsidR="003E1B5D" w:rsidRPr="003E1B5D" w:rsidRDefault="00000000">
          <w:pPr>
            <w:pStyle w:val="Obsah2"/>
            <w:tabs>
              <w:tab w:val="right" w:leader="dot" w:pos="9062"/>
            </w:tabs>
            <w:rPr>
              <w:rFonts w:ascii="Times New Roman" w:eastAsiaTheme="minorEastAsia" w:hAnsi="Times New Roman" w:cs="Times New Roman"/>
              <w:noProof/>
              <w:sz w:val="24"/>
              <w:szCs w:val="24"/>
              <w:lang w:eastAsia="cs-CZ"/>
            </w:rPr>
          </w:pPr>
          <w:hyperlink w:anchor="_Toc169534607" w:history="1">
            <w:r w:rsidR="003E1B5D" w:rsidRPr="003E1B5D">
              <w:rPr>
                <w:rStyle w:val="Hypertextovodkaz"/>
                <w:rFonts w:ascii="Times New Roman" w:hAnsi="Times New Roman" w:cs="Times New Roman"/>
                <w:noProof/>
                <w:sz w:val="24"/>
                <w:szCs w:val="24"/>
              </w:rPr>
              <w:t>3.2 Sběr dat</w:t>
            </w:r>
            <w:r w:rsidR="003E1B5D" w:rsidRPr="003E1B5D">
              <w:rPr>
                <w:rFonts w:ascii="Times New Roman" w:hAnsi="Times New Roman" w:cs="Times New Roman"/>
                <w:noProof/>
                <w:webHidden/>
                <w:sz w:val="24"/>
                <w:szCs w:val="24"/>
              </w:rPr>
              <w:tab/>
            </w:r>
            <w:r w:rsidR="003E1B5D" w:rsidRPr="003E1B5D">
              <w:rPr>
                <w:rFonts w:ascii="Times New Roman" w:hAnsi="Times New Roman" w:cs="Times New Roman"/>
                <w:noProof/>
                <w:webHidden/>
                <w:sz w:val="24"/>
                <w:szCs w:val="24"/>
              </w:rPr>
              <w:fldChar w:fldCharType="begin"/>
            </w:r>
            <w:r w:rsidR="003E1B5D" w:rsidRPr="003E1B5D">
              <w:rPr>
                <w:rFonts w:ascii="Times New Roman" w:hAnsi="Times New Roman" w:cs="Times New Roman"/>
                <w:noProof/>
                <w:webHidden/>
                <w:sz w:val="24"/>
                <w:szCs w:val="24"/>
              </w:rPr>
              <w:instrText xml:space="preserve"> PAGEREF _Toc169534607 \h </w:instrText>
            </w:r>
            <w:r w:rsidR="003E1B5D" w:rsidRPr="003E1B5D">
              <w:rPr>
                <w:rFonts w:ascii="Times New Roman" w:hAnsi="Times New Roman" w:cs="Times New Roman"/>
                <w:noProof/>
                <w:webHidden/>
                <w:sz w:val="24"/>
                <w:szCs w:val="24"/>
              </w:rPr>
            </w:r>
            <w:r w:rsidR="003E1B5D" w:rsidRPr="003E1B5D">
              <w:rPr>
                <w:rFonts w:ascii="Times New Roman" w:hAnsi="Times New Roman" w:cs="Times New Roman"/>
                <w:noProof/>
                <w:webHidden/>
                <w:sz w:val="24"/>
                <w:szCs w:val="24"/>
              </w:rPr>
              <w:fldChar w:fldCharType="separate"/>
            </w:r>
            <w:r w:rsidR="003E1B5D" w:rsidRPr="003E1B5D">
              <w:rPr>
                <w:rFonts w:ascii="Times New Roman" w:hAnsi="Times New Roman" w:cs="Times New Roman"/>
                <w:noProof/>
                <w:webHidden/>
                <w:sz w:val="24"/>
                <w:szCs w:val="24"/>
              </w:rPr>
              <w:t>46</w:t>
            </w:r>
            <w:r w:rsidR="003E1B5D" w:rsidRPr="003E1B5D">
              <w:rPr>
                <w:rFonts w:ascii="Times New Roman" w:hAnsi="Times New Roman" w:cs="Times New Roman"/>
                <w:noProof/>
                <w:webHidden/>
                <w:sz w:val="24"/>
                <w:szCs w:val="24"/>
              </w:rPr>
              <w:fldChar w:fldCharType="end"/>
            </w:r>
          </w:hyperlink>
        </w:p>
        <w:p w14:paraId="5ED74581" w14:textId="109C7CC0" w:rsidR="003E1B5D" w:rsidRPr="003E1B5D" w:rsidRDefault="00000000">
          <w:pPr>
            <w:pStyle w:val="Obsah1"/>
            <w:rPr>
              <w:rFonts w:eastAsiaTheme="minorEastAsia"/>
              <w:sz w:val="24"/>
              <w:szCs w:val="24"/>
              <w:lang w:eastAsia="cs-CZ"/>
            </w:rPr>
          </w:pPr>
          <w:hyperlink w:anchor="_Toc169534608" w:history="1">
            <w:r w:rsidR="003E1B5D" w:rsidRPr="003E1B5D">
              <w:rPr>
                <w:rStyle w:val="Hypertextovodkaz"/>
                <w:sz w:val="24"/>
                <w:szCs w:val="24"/>
              </w:rPr>
              <w:t>4 Vlastní výzkumné šetření</w:t>
            </w:r>
            <w:r w:rsidR="003E1B5D" w:rsidRPr="003E1B5D">
              <w:rPr>
                <w:webHidden/>
                <w:sz w:val="24"/>
                <w:szCs w:val="24"/>
              </w:rPr>
              <w:tab/>
            </w:r>
            <w:r w:rsidR="003E1B5D" w:rsidRPr="003E1B5D">
              <w:rPr>
                <w:webHidden/>
                <w:sz w:val="24"/>
                <w:szCs w:val="24"/>
              </w:rPr>
              <w:fldChar w:fldCharType="begin"/>
            </w:r>
            <w:r w:rsidR="003E1B5D" w:rsidRPr="003E1B5D">
              <w:rPr>
                <w:webHidden/>
                <w:sz w:val="24"/>
                <w:szCs w:val="24"/>
              </w:rPr>
              <w:instrText xml:space="preserve"> PAGEREF _Toc169534608 \h </w:instrText>
            </w:r>
            <w:r w:rsidR="003E1B5D" w:rsidRPr="003E1B5D">
              <w:rPr>
                <w:webHidden/>
                <w:sz w:val="24"/>
                <w:szCs w:val="24"/>
              </w:rPr>
            </w:r>
            <w:r w:rsidR="003E1B5D" w:rsidRPr="003E1B5D">
              <w:rPr>
                <w:webHidden/>
                <w:sz w:val="24"/>
                <w:szCs w:val="24"/>
              </w:rPr>
              <w:fldChar w:fldCharType="separate"/>
            </w:r>
            <w:r w:rsidR="003E1B5D" w:rsidRPr="003E1B5D">
              <w:rPr>
                <w:webHidden/>
                <w:sz w:val="24"/>
                <w:szCs w:val="24"/>
              </w:rPr>
              <w:t>47</w:t>
            </w:r>
            <w:r w:rsidR="003E1B5D" w:rsidRPr="003E1B5D">
              <w:rPr>
                <w:webHidden/>
                <w:sz w:val="24"/>
                <w:szCs w:val="24"/>
              </w:rPr>
              <w:fldChar w:fldCharType="end"/>
            </w:r>
          </w:hyperlink>
        </w:p>
        <w:p w14:paraId="03923EA8" w14:textId="577DF4C8" w:rsidR="003E1B5D" w:rsidRPr="003E1B5D" w:rsidRDefault="00000000">
          <w:pPr>
            <w:pStyle w:val="Obsah2"/>
            <w:tabs>
              <w:tab w:val="right" w:leader="dot" w:pos="9062"/>
            </w:tabs>
            <w:rPr>
              <w:rFonts w:ascii="Times New Roman" w:eastAsiaTheme="minorEastAsia" w:hAnsi="Times New Roman" w:cs="Times New Roman"/>
              <w:noProof/>
              <w:sz w:val="24"/>
              <w:szCs w:val="24"/>
              <w:lang w:eastAsia="cs-CZ"/>
            </w:rPr>
          </w:pPr>
          <w:hyperlink w:anchor="_Toc169534609" w:history="1">
            <w:r w:rsidR="003E1B5D" w:rsidRPr="003E1B5D">
              <w:rPr>
                <w:rStyle w:val="Hypertextovodkaz"/>
                <w:rFonts w:ascii="Times New Roman" w:hAnsi="Times New Roman" w:cs="Times New Roman"/>
                <w:noProof/>
                <w:sz w:val="24"/>
                <w:szCs w:val="24"/>
              </w:rPr>
              <w:t>4.1 Interpretace získaných dat</w:t>
            </w:r>
            <w:r w:rsidR="003E1B5D" w:rsidRPr="003E1B5D">
              <w:rPr>
                <w:rFonts w:ascii="Times New Roman" w:hAnsi="Times New Roman" w:cs="Times New Roman"/>
                <w:noProof/>
                <w:webHidden/>
                <w:sz w:val="24"/>
                <w:szCs w:val="24"/>
              </w:rPr>
              <w:tab/>
            </w:r>
            <w:r w:rsidR="003E1B5D" w:rsidRPr="003E1B5D">
              <w:rPr>
                <w:rFonts w:ascii="Times New Roman" w:hAnsi="Times New Roman" w:cs="Times New Roman"/>
                <w:noProof/>
                <w:webHidden/>
                <w:sz w:val="24"/>
                <w:szCs w:val="24"/>
              </w:rPr>
              <w:fldChar w:fldCharType="begin"/>
            </w:r>
            <w:r w:rsidR="003E1B5D" w:rsidRPr="003E1B5D">
              <w:rPr>
                <w:rFonts w:ascii="Times New Roman" w:hAnsi="Times New Roman" w:cs="Times New Roman"/>
                <w:noProof/>
                <w:webHidden/>
                <w:sz w:val="24"/>
                <w:szCs w:val="24"/>
              </w:rPr>
              <w:instrText xml:space="preserve"> PAGEREF _Toc169534609 \h </w:instrText>
            </w:r>
            <w:r w:rsidR="003E1B5D" w:rsidRPr="003E1B5D">
              <w:rPr>
                <w:rFonts w:ascii="Times New Roman" w:hAnsi="Times New Roman" w:cs="Times New Roman"/>
                <w:noProof/>
                <w:webHidden/>
                <w:sz w:val="24"/>
                <w:szCs w:val="24"/>
              </w:rPr>
            </w:r>
            <w:r w:rsidR="003E1B5D" w:rsidRPr="003E1B5D">
              <w:rPr>
                <w:rFonts w:ascii="Times New Roman" w:hAnsi="Times New Roman" w:cs="Times New Roman"/>
                <w:noProof/>
                <w:webHidden/>
                <w:sz w:val="24"/>
                <w:szCs w:val="24"/>
              </w:rPr>
              <w:fldChar w:fldCharType="separate"/>
            </w:r>
            <w:r w:rsidR="003E1B5D" w:rsidRPr="003E1B5D">
              <w:rPr>
                <w:rFonts w:ascii="Times New Roman" w:hAnsi="Times New Roman" w:cs="Times New Roman"/>
                <w:noProof/>
                <w:webHidden/>
                <w:sz w:val="24"/>
                <w:szCs w:val="24"/>
              </w:rPr>
              <w:t>47</w:t>
            </w:r>
            <w:r w:rsidR="003E1B5D" w:rsidRPr="003E1B5D">
              <w:rPr>
                <w:rFonts w:ascii="Times New Roman" w:hAnsi="Times New Roman" w:cs="Times New Roman"/>
                <w:noProof/>
                <w:webHidden/>
                <w:sz w:val="24"/>
                <w:szCs w:val="24"/>
              </w:rPr>
              <w:fldChar w:fldCharType="end"/>
            </w:r>
          </w:hyperlink>
        </w:p>
        <w:p w14:paraId="1C7A6FE0" w14:textId="5DB0B56E" w:rsidR="003E1B5D" w:rsidRPr="003E1B5D" w:rsidRDefault="00000000">
          <w:pPr>
            <w:pStyle w:val="Obsah1"/>
            <w:rPr>
              <w:rFonts w:eastAsiaTheme="minorEastAsia"/>
              <w:sz w:val="24"/>
              <w:szCs w:val="24"/>
              <w:lang w:eastAsia="cs-CZ"/>
            </w:rPr>
          </w:pPr>
          <w:hyperlink w:anchor="_Toc169534610" w:history="1">
            <w:r w:rsidR="003E1B5D" w:rsidRPr="003E1B5D">
              <w:rPr>
                <w:rStyle w:val="Hypertextovodkaz"/>
                <w:sz w:val="24"/>
                <w:szCs w:val="24"/>
              </w:rPr>
              <w:t>5 Shrnutí výsledků výzkumného šetření</w:t>
            </w:r>
            <w:r w:rsidR="003E1B5D" w:rsidRPr="003E1B5D">
              <w:rPr>
                <w:webHidden/>
                <w:sz w:val="24"/>
                <w:szCs w:val="24"/>
              </w:rPr>
              <w:tab/>
            </w:r>
            <w:r w:rsidR="003E1B5D" w:rsidRPr="003E1B5D">
              <w:rPr>
                <w:webHidden/>
                <w:sz w:val="24"/>
                <w:szCs w:val="24"/>
              </w:rPr>
              <w:fldChar w:fldCharType="begin"/>
            </w:r>
            <w:r w:rsidR="003E1B5D" w:rsidRPr="003E1B5D">
              <w:rPr>
                <w:webHidden/>
                <w:sz w:val="24"/>
                <w:szCs w:val="24"/>
              </w:rPr>
              <w:instrText xml:space="preserve"> PAGEREF _Toc169534610 \h </w:instrText>
            </w:r>
            <w:r w:rsidR="003E1B5D" w:rsidRPr="003E1B5D">
              <w:rPr>
                <w:webHidden/>
                <w:sz w:val="24"/>
                <w:szCs w:val="24"/>
              </w:rPr>
            </w:r>
            <w:r w:rsidR="003E1B5D" w:rsidRPr="003E1B5D">
              <w:rPr>
                <w:webHidden/>
                <w:sz w:val="24"/>
                <w:szCs w:val="24"/>
              </w:rPr>
              <w:fldChar w:fldCharType="separate"/>
            </w:r>
            <w:r w:rsidR="003E1B5D" w:rsidRPr="003E1B5D">
              <w:rPr>
                <w:webHidden/>
                <w:sz w:val="24"/>
                <w:szCs w:val="24"/>
              </w:rPr>
              <w:t>68</w:t>
            </w:r>
            <w:r w:rsidR="003E1B5D" w:rsidRPr="003E1B5D">
              <w:rPr>
                <w:webHidden/>
                <w:sz w:val="24"/>
                <w:szCs w:val="24"/>
              </w:rPr>
              <w:fldChar w:fldCharType="end"/>
            </w:r>
          </w:hyperlink>
        </w:p>
        <w:p w14:paraId="2022AABC" w14:textId="20DE22EE" w:rsidR="003E1B5D" w:rsidRPr="003E1B5D" w:rsidRDefault="00000000">
          <w:pPr>
            <w:pStyle w:val="Obsah1"/>
            <w:rPr>
              <w:rFonts w:eastAsiaTheme="minorEastAsia"/>
              <w:sz w:val="24"/>
              <w:szCs w:val="24"/>
              <w:lang w:eastAsia="cs-CZ"/>
            </w:rPr>
          </w:pPr>
          <w:hyperlink w:anchor="_Toc169534611" w:history="1">
            <w:r w:rsidR="003E1B5D" w:rsidRPr="003E1B5D">
              <w:rPr>
                <w:rStyle w:val="Hypertextovodkaz"/>
                <w:sz w:val="24"/>
                <w:szCs w:val="24"/>
              </w:rPr>
              <w:t>6 Diskuse výsledků výzkumného šetření</w:t>
            </w:r>
            <w:r w:rsidR="003E1B5D" w:rsidRPr="003E1B5D">
              <w:rPr>
                <w:webHidden/>
                <w:sz w:val="24"/>
                <w:szCs w:val="24"/>
              </w:rPr>
              <w:tab/>
            </w:r>
            <w:r w:rsidR="003E1B5D" w:rsidRPr="003E1B5D">
              <w:rPr>
                <w:webHidden/>
                <w:sz w:val="24"/>
                <w:szCs w:val="24"/>
              </w:rPr>
              <w:fldChar w:fldCharType="begin"/>
            </w:r>
            <w:r w:rsidR="003E1B5D" w:rsidRPr="003E1B5D">
              <w:rPr>
                <w:webHidden/>
                <w:sz w:val="24"/>
                <w:szCs w:val="24"/>
              </w:rPr>
              <w:instrText xml:space="preserve"> PAGEREF _Toc169534611 \h </w:instrText>
            </w:r>
            <w:r w:rsidR="003E1B5D" w:rsidRPr="003E1B5D">
              <w:rPr>
                <w:webHidden/>
                <w:sz w:val="24"/>
                <w:szCs w:val="24"/>
              </w:rPr>
            </w:r>
            <w:r w:rsidR="003E1B5D" w:rsidRPr="003E1B5D">
              <w:rPr>
                <w:webHidden/>
                <w:sz w:val="24"/>
                <w:szCs w:val="24"/>
              </w:rPr>
              <w:fldChar w:fldCharType="separate"/>
            </w:r>
            <w:r w:rsidR="003E1B5D" w:rsidRPr="003E1B5D">
              <w:rPr>
                <w:webHidden/>
                <w:sz w:val="24"/>
                <w:szCs w:val="24"/>
              </w:rPr>
              <w:t>73</w:t>
            </w:r>
            <w:r w:rsidR="003E1B5D" w:rsidRPr="003E1B5D">
              <w:rPr>
                <w:webHidden/>
                <w:sz w:val="24"/>
                <w:szCs w:val="24"/>
              </w:rPr>
              <w:fldChar w:fldCharType="end"/>
            </w:r>
          </w:hyperlink>
        </w:p>
        <w:p w14:paraId="6CFCB746" w14:textId="68C0B9BC" w:rsidR="003E1B5D" w:rsidRPr="003E1B5D" w:rsidRDefault="00000000">
          <w:pPr>
            <w:pStyle w:val="Obsah1"/>
            <w:rPr>
              <w:rFonts w:eastAsiaTheme="minorEastAsia"/>
              <w:sz w:val="24"/>
              <w:szCs w:val="24"/>
              <w:lang w:eastAsia="cs-CZ"/>
            </w:rPr>
          </w:pPr>
          <w:hyperlink w:anchor="_Toc169534612" w:history="1">
            <w:r w:rsidR="003E1B5D" w:rsidRPr="003E1B5D">
              <w:rPr>
                <w:rStyle w:val="Hypertextovodkaz"/>
                <w:sz w:val="24"/>
                <w:szCs w:val="24"/>
              </w:rPr>
              <w:t>7 Závěr</w:t>
            </w:r>
            <w:r w:rsidR="003E1B5D" w:rsidRPr="003E1B5D">
              <w:rPr>
                <w:webHidden/>
                <w:sz w:val="24"/>
                <w:szCs w:val="24"/>
              </w:rPr>
              <w:tab/>
            </w:r>
            <w:r w:rsidR="003E1B5D" w:rsidRPr="003E1B5D">
              <w:rPr>
                <w:webHidden/>
                <w:sz w:val="24"/>
                <w:szCs w:val="24"/>
              </w:rPr>
              <w:fldChar w:fldCharType="begin"/>
            </w:r>
            <w:r w:rsidR="003E1B5D" w:rsidRPr="003E1B5D">
              <w:rPr>
                <w:webHidden/>
                <w:sz w:val="24"/>
                <w:szCs w:val="24"/>
              </w:rPr>
              <w:instrText xml:space="preserve"> PAGEREF _Toc169534612 \h </w:instrText>
            </w:r>
            <w:r w:rsidR="003E1B5D" w:rsidRPr="003E1B5D">
              <w:rPr>
                <w:webHidden/>
                <w:sz w:val="24"/>
                <w:szCs w:val="24"/>
              </w:rPr>
            </w:r>
            <w:r w:rsidR="003E1B5D" w:rsidRPr="003E1B5D">
              <w:rPr>
                <w:webHidden/>
                <w:sz w:val="24"/>
                <w:szCs w:val="24"/>
              </w:rPr>
              <w:fldChar w:fldCharType="separate"/>
            </w:r>
            <w:r w:rsidR="003E1B5D" w:rsidRPr="003E1B5D">
              <w:rPr>
                <w:webHidden/>
                <w:sz w:val="24"/>
                <w:szCs w:val="24"/>
              </w:rPr>
              <w:t>74</w:t>
            </w:r>
            <w:r w:rsidR="003E1B5D" w:rsidRPr="003E1B5D">
              <w:rPr>
                <w:webHidden/>
                <w:sz w:val="24"/>
                <w:szCs w:val="24"/>
              </w:rPr>
              <w:fldChar w:fldCharType="end"/>
            </w:r>
          </w:hyperlink>
        </w:p>
        <w:p w14:paraId="360FF57C" w14:textId="38808C6F" w:rsidR="003E1B5D" w:rsidRPr="003E1B5D" w:rsidRDefault="00000000">
          <w:pPr>
            <w:pStyle w:val="Obsah1"/>
            <w:rPr>
              <w:rFonts w:eastAsiaTheme="minorEastAsia"/>
              <w:sz w:val="24"/>
              <w:szCs w:val="24"/>
              <w:lang w:eastAsia="cs-CZ"/>
            </w:rPr>
          </w:pPr>
          <w:hyperlink w:anchor="_Toc169534613" w:history="1">
            <w:r w:rsidR="003E1B5D" w:rsidRPr="003E1B5D">
              <w:rPr>
                <w:rStyle w:val="Hypertextovodkaz"/>
                <w:bCs/>
                <w:sz w:val="24"/>
                <w:szCs w:val="24"/>
              </w:rPr>
              <w:t>SEZNAM POUŽITÝCH ZDROJŮ</w:t>
            </w:r>
            <w:r w:rsidR="003E1B5D" w:rsidRPr="003E1B5D">
              <w:rPr>
                <w:webHidden/>
                <w:sz w:val="24"/>
                <w:szCs w:val="24"/>
              </w:rPr>
              <w:tab/>
            </w:r>
            <w:r w:rsidR="003E1B5D" w:rsidRPr="003E1B5D">
              <w:rPr>
                <w:webHidden/>
                <w:sz w:val="24"/>
                <w:szCs w:val="24"/>
              </w:rPr>
              <w:fldChar w:fldCharType="begin"/>
            </w:r>
            <w:r w:rsidR="003E1B5D" w:rsidRPr="003E1B5D">
              <w:rPr>
                <w:webHidden/>
                <w:sz w:val="24"/>
                <w:szCs w:val="24"/>
              </w:rPr>
              <w:instrText xml:space="preserve"> PAGEREF _Toc169534613 \h </w:instrText>
            </w:r>
            <w:r w:rsidR="003E1B5D" w:rsidRPr="003E1B5D">
              <w:rPr>
                <w:webHidden/>
                <w:sz w:val="24"/>
                <w:szCs w:val="24"/>
              </w:rPr>
            </w:r>
            <w:r w:rsidR="003E1B5D" w:rsidRPr="003E1B5D">
              <w:rPr>
                <w:webHidden/>
                <w:sz w:val="24"/>
                <w:szCs w:val="24"/>
              </w:rPr>
              <w:fldChar w:fldCharType="separate"/>
            </w:r>
            <w:r w:rsidR="003E1B5D" w:rsidRPr="003E1B5D">
              <w:rPr>
                <w:webHidden/>
                <w:sz w:val="24"/>
                <w:szCs w:val="24"/>
              </w:rPr>
              <w:t>75</w:t>
            </w:r>
            <w:r w:rsidR="003E1B5D" w:rsidRPr="003E1B5D">
              <w:rPr>
                <w:webHidden/>
                <w:sz w:val="24"/>
                <w:szCs w:val="24"/>
              </w:rPr>
              <w:fldChar w:fldCharType="end"/>
            </w:r>
          </w:hyperlink>
        </w:p>
        <w:p w14:paraId="1D497608" w14:textId="678A2D1C" w:rsidR="003E1B5D" w:rsidRPr="003E1B5D" w:rsidRDefault="00000000">
          <w:pPr>
            <w:pStyle w:val="Obsah1"/>
            <w:rPr>
              <w:rFonts w:eastAsiaTheme="minorEastAsia"/>
              <w:sz w:val="24"/>
              <w:szCs w:val="24"/>
              <w:lang w:eastAsia="cs-CZ"/>
            </w:rPr>
          </w:pPr>
          <w:hyperlink w:anchor="_Toc169534614" w:history="1">
            <w:r w:rsidR="003E1B5D" w:rsidRPr="003E1B5D">
              <w:rPr>
                <w:rStyle w:val="Hypertextovodkaz"/>
                <w:bCs/>
                <w:sz w:val="24"/>
                <w:szCs w:val="24"/>
              </w:rPr>
              <w:t>SEZNAM POUŽITÝCH ZKRATEK</w:t>
            </w:r>
            <w:r w:rsidR="003E1B5D" w:rsidRPr="003E1B5D">
              <w:rPr>
                <w:webHidden/>
                <w:sz w:val="24"/>
                <w:szCs w:val="24"/>
              </w:rPr>
              <w:tab/>
            </w:r>
            <w:r w:rsidR="003E1B5D" w:rsidRPr="003E1B5D">
              <w:rPr>
                <w:webHidden/>
                <w:sz w:val="24"/>
                <w:szCs w:val="24"/>
              </w:rPr>
              <w:fldChar w:fldCharType="begin"/>
            </w:r>
            <w:r w:rsidR="003E1B5D" w:rsidRPr="003E1B5D">
              <w:rPr>
                <w:webHidden/>
                <w:sz w:val="24"/>
                <w:szCs w:val="24"/>
              </w:rPr>
              <w:instrText xml:space="preserve"> PAGEREF _Toc169534614 \h </w:instrText>
            </w:r>
            <w:r w:rsidR="003E1B5D" w:rsidRPr="003E1B5D">
              <w:rPr>
                <w:webHidden/>
                <w:sz w:val="24"/>
                <w:szCs w:val="24"/>
              </w:rPr>
            </w:r>
            <w:r w:rsidR="003E1B5D" w:rsidRPr="003E1B5D">
              <w:rPr>
                <w:webHidden/>
                <w:sz w:val="24"/>
                <w:szCs w:val="24"/>
              </w:rPr>
              <w:fldChar w:fldCharType="separate"/>
            </w:r>
            <w:r w:rsidR="003E1B5D" w:rsidRPr="003E1B5D">
              <w:rPr>
                <w:webHidden/>
                <w:sz w:val="24"/>
                <w:szCs w:val="24"/>
              </w:rPr>
              <w:t>78</w:t>
            </w:r>
            <w:r w:rsidR="003E1B5D" w:rsidRPr="003E1B5D">
              <w:rPr>
                <w:webHidden/>
                <w:sz w:val="24"/>
                <w:szCs w:val="24"/>
              </w:rPr>
              <w:fldChar w:fldCharType="end"/>
            </w:r>
          </w:hyperlink>
        </w:p>
        <w:p w14:paraId="2641DE89" w14:textId="3E8B8086" w:rsidR="003E1B5D" w:rsidRPr="003E1B5D" w:rsidRDefault="00000000">
          <w:pPr>
            <w:pStyle w:val="Obsah1"/>
            <w:rPr>
              <w:rFonts w:eastAsiaTheme="minorEastAsia"/>
              <w:sz w:val="24"/>
              <w:szCs w:val="24"/>
              <w:lang w:eastAsia="cs-CZ"/>
            </w:rPr>
          </w:pPr>
          <w:hyperlink w:anchor="_Toc169534615" w:history="1">
            <w:r w:rsidR="003E1B5D" w:rsidRPr="003E1B5D">
              <w:rPr>
                <w:rStyle w:val="Hypertextovodkaz"/>
                <w:bCs/>
                <w:sz w:val="24"/>
                <w:szCs w:val="24"/>
              </w:rPr>
              <w:t>SEZNAM TABULEK A GRAFŮ</w:t>
            </w:r>
            <w:r w:rsidR="003E1B5D" w:rsidRPr="003E1B5D">
              <w:rPr>
                <w:webHidden/>
                <w:sz w:val="24"/>
                <w:szCs w:val="24"/>
              </w:rPr>
              <w:tab/>
            </w:r>
            <w:r w:rsidR="003E1B5D" w:rsidRPr="003E1B5D">
              <w:rPr>
                <w:webHidden/>
                <w:sz w:val="24"/>
                <w:szCs w:val="24"/>
              </w:rPr>
              <w:fldChar w:fldCharType="begin"/>
            </w:r>
            <w:r w:rsidR="003E1B5D" w:rsidRPr="003E1B5D">
              <w:rPr>
                <w:webHidden/>
                <w:sz w:val="24"/>
                <w:szCs w:val="24"/>
              </w:rPr>
              <w:instrText xml:space="preserve"> PAGEREF _Toc169534615 \h </w:instrText>
            </w:r>
            <w:r w:rsidR="003E1B5D" w:rsidRPr="003E1B5D">
              <w:rPr>
                <w:webHidden/>
                <w:sz w:val="24"/>
                <w:szCs w:val="24"/>
              </w:rPr>
            </w:r>
            <w:r w:rsidR="003E1B5D" w:rsidRPr="003E1B5D">
              <w:rPr>
                <w:webHidden/>
                <w:sz w:val="24"/>
                <w:szCs w:val="24"/>
              </w:rPr>
              <w:fldChar w:fldCharType="separate"/>
            </w:r>
            <w:r w:rsidR="003E1B5D" w:rsidRPr="003E1B5D">
              <w:rPr>
                <w:webHidden/>
                <w:sz w:val="24"/>
                <w:szCs w:val="24"/>
              </w:rPr>
              <w:t>79</w:t>
            </w:r>
            <w:r w:rsidR="003E1B5D" w:rsidRPr="003E1B5D">
              <w:rPr>
                <w:webHidden/>
                <w:sz w:val="24"/>
                <w:szCs w:val="24"/>
              </w:rPr>
              <w:fldChar w:fldCharType="end"/>
            </w:r>
          </w:hyperlink>
        </w:p>
        <w:p w14:paraId="4802E823" w14:textId="3D7731AA" w:rsidR="003E1B5D" w:rsidRPr="003E1B5D" w:rsidRDefault="00000000">
          <w:pPr>
            <w:pStyle w:val="Obsah1"/>
            <w:rPr>
              <w:rFonts w:eastAsiaTheme="minorEastAsia"/>
              <w:sz w:val="24"/>
              <w:szCs w:val="24"/>
              <w:lang w:eastAsia="cs-CZ"/>
            </w:rPr>
          </w:pPr>
          <w:hyperlink w:anchor="_Toc169534616" w:history="1">
            <w:r w:rsidR="003E1B5D" w:rsidRPr="003E1B5D">
              <w:rPr>
                <w:rStyle w:val="Hypertextovodkaz"/>
                <w:bCs/>
                <w:sz w:val="24"/>
                <w:szCs w:val="24"/>
              </w:rPr>
              <w:t>SEZNAM PŘÍLOH</w:t>
            </w:r>
            <w:r w:rsidR="003E1B5D" w:rsidRPr="003E1B5D">
              <w:rPr>
                <w:webHidden/>
                <w:sz w:val="24"/>
                <w:szCs w:val="24"/>
              </w:rPr>
              <w:tab/>
            </w:r>
            <w:r w:rsidR="003E1B5D" w:rsidRPr="003E1B5D">
              <w:rPr>
                <w:webHidden/>
                <w:sz w:val="24"/>
                <w:szCs w:val="24"/>
              </w:rPr>
              <w:fldChar w:fldCharType="begin"/>
            </w:r>
            <w:r w:rsidR="003E1B5D" w:rsidRPr="003E1B5D">
              <w:rPr>
                <w:webHidden/>
                <w:sz w:val="24"/>
                <w:szCs w:val="24"/>
              </w:rPr>
              <w:instrText xml:space="preserve"> PAGEREF _Toc169534616 \h </w:instrText>
            </w:r>
            <w:r w:rsidR="003E1B5D" w:rsidRPr="003E1B5D">
              <w:rPr>
                <w:webHidden/>
                <w:sz w:val="24"/>
                <w:szCs w:val="24"/>
              </w:rPr>
            </w:r>
            <w:r w:rsidR="003E1B5D" w:rsidRPr="003E1B5D">
              <w:rPr>
                <w:webHidden/>
                <w:sz w:val="24"/>
                <w:szCs w:val="24"/>
              </w:rPr>
              <w:fldChar w:fldCharType="separate"/>
            </w:r>
            <w:r w:rsidR="003E1B5D" w:rsidRPr="003E1B5D">
              <w:rPr>
                <w:webHidden/>
                <w:sz w:val="24"/>
                <w:szCs w:val="24"/>
              </w:rPr>
              <w:t>81</w:t>
            </w:r>
            <w:r w:rsidR="003E1B5D" w:rsidRPr="003E1B5D">
              <w:rPr>
                <w:webHidden/>
                <w:sz w:val="24"/>
                <w:szCs w:val="24"/>
              </w:rPr>
              <w:fldChar w:fldCharType="end"/>
            </w:r>
          </w:hyperlink>
        </w:p>
        <w:p w14:paraId="2F02FBF6" w14:textId="329073A9" w:rsidR="00872AC1" w:rsidRPr="005851D7" w:rsidRDefault="00872AC1" w:rsidP="00872AC1">
          <w:pPr>
            <w:spacing w:line="360" w:lineRule="auto"/>
            <w:jc w:val="both"/>
            <w:rPr>
              <w:rFonts w:ascii="Times New Roman" w:hAnsi="Times New Roman" w:cs="Times New Roman"/>
              <w:bCs/>
              <w:sz w:val="24"/>
              <w:szCs w:val="24"/>
            </w:rPr>
          </w:pPr>
          <w:r w:rsidRPr="003E1B5D">
            <w:rPr>
              <w:rFonts w:ascii="Times New Roman" w:hAnsi="Times New Roman" w:cs="Times New Roman"/>
              <w:b/>
              <w:bCs/>
              <w:sz w:val="24"/>
              <w:szCs w:val="24"/>
            </w:rPr>
            <w:fldChar w:fldCharType="end"/>
          </w:r>
        </w:p>
      </w:sdtContent>
    </w:sdt>
    <w:p w14:paraId="6ADF23B0" w14:textId="0C8E0BF6" w:rsidR="001B1E07" w:rsidRDefault="001B1E07">
      <w:pPr>
        <w:rPr>
          <w:rFonts w:ascii="Times New Roman" w:hAnsi="Times New Roman" w:cs="Times New Roman"/>
          <w:sz w:val="32"/>
          <w:szCs w:val="32"/>
        </w:rPr>
        <w:sectPr w:rsidR="001B1E07" w:rsidSect="00286B25">
          <w:pgSz w:w="11906" w:h="16838"/>
          <w:pgMar w:top="1417" w:right="1417" w:bottom="1417" w:left="1417" w:header="708" w:footer="708" w:gutter="0"/>
          <w:cols w:space="708"/>
          <w:docGrid w:linePitch="360"/>
        </w:sectPr>
      </w:pPr>
    </w:p>
    <w:p w14:paraId="077C99A5" w14:textId="77777777" w:rsidR="00E97C26" w:rsidRPr="00E97C26" w:rsidRDefault="009267AB" w:rsidP="00763249">
      <w:pPr>
        <w:spacing w:line="360" w:lineRule="auto"/>
        <w:jc w:val="both"/>
        <w:rPr>
          <w:rFonts w:ascii="Times New Roman" w:hAnsi="Times New Roman" w:cs="Times New Roman"/>
          <w:b/>
          <w:bCs/>
          <w:sz w:val="32"/>
          <w:szCs w:val="32"/>
        </w:rPr>
      </w:pPr>
      <w:r w:rsidRPr="00E97C26">
        <w:rPr>
          <w:rFonts w:ascii="Times New Roman" w:hAnsi="Times New Roman" w:cs="Times New Roman"/>
          <w:b/>
          <w:bCs/>
          <w:sz w:val="32"/>
          <w:szCs w:val="32"/>
        </w:rPr>
        <w:lastRenderedPageBreak/>
        <w:t>Úvod</w:t>
      </w:r>
    </w:p>
    <w:p w14:paraId="521EF887" w14:textId="77777777" w:rsidR="00E97C26" w:rsidRDefault="00E97C26" w:rsidP="00763249">
      <w:pPr>
        <w:spacing w:line="360" w:lineRule="auto"/>
        <w:jc w:val="center"/>
        <w:rPr>
          <w:rFonts w:ascii="Times New Roman" w:hAnsi="Times New Roman" w:cs="Times New Roman"/>
          <w:i/>
          <w:iCs/>
        </w:rPr>
      </w:pPr>
      <w:r w:rsidRPr="00CE40BE">
        <w:rPr>
          <w:rFonts w:ascii="Times New Roman" w:hAnsi="Times New Roman" w:cs="Times New Roman"/>
          <w:i/>
          <w:iCs/>
        </w:rPr>
        <w:t>„Rodinné společenství a péče o dítě jsou pro lidstvo nutností. Bez ní by nepřežilo. Během vývoje lidstva tato přírodní a biologická nutnost nabyla také formu mravní zákonitosti. Vědomé ubližování dětí, ať fyzické nebo psychické, je tedy, bohužel, selhání přírody a mravního zákona v nás!“</w:t>
      </w:r>
    </w:p>
    <w:p w14:paraId="0931259E" w14:textId="77777777" w:rsidR="00E97C26" w:rsidRPr="00CE40BE" w:rsidRDefault="00E97C26" w:rsidP="00763249">
      <w:pPr>
        <w:spacing w:line="360" w:lineRule="auto"/>
        <w:jc w:val="center"/>
        <w:rPr>
          <w:rFonts w:ascii="Times New Roman" w:hAnsi="Times New Roman" w:cs="Times New Roman"/>
          <w:i/>
          <w:iCs/>
        </w:rPr>
      </w:pPr>
      <w:r>
        <w:rPr>
          <w:rFonts w:ascii="Times New Roman" w:hAnsi="Times New Roman" w:cs="Times New Roman"/>
          <w:i/>
          <w:iCs/>
        </w:rPr>
        <w:t>(</w:t>
      </w:r>
      <w:proofErr w:type="spellStart"/>
      <w:r>
        <w:rPr>
          <w:rFonts w:ascii="Times New Roman" w:hAnsi="Times New Roman" w:cs="Times New Roman"/>
          <w:i/>
          <w:iCs/>
        </w:rPr>
        <w:t>Dunovský</w:t>
      </w:r>
      <w:proofErr w:type="spellEnd"/>
      <w:r>
        <w:rPr>
          <w:rFonts w:ascii="Times New Roman" w:hAnsi="Times New Roman" w:cs="Times New Roman"/>
          <w:i/>
          <w:iCs/>
        </w:rPr>
        <w:t>, Dytrych, Matějček)</w:t>
      </w:r>
    </w:p>
    <w:p w14:paraId="3D7CD852" w14:textId="5F4F7782" w:rsidR="00E97C26" w:rsidRDefault="00E97C26" w:rsidP="0076324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Děti – čisté duše, nejcennější dar, naše budoucnost. Většina z nás své děti chrání a vychovává k samostatnému a co nejšťastnějšímu životu, ale i v dnešní době, v d</w:t>
      </w:r>
      <w:r w:rsidRPr="006F1E17">
        <w:rPr>
          <w:rFonts w:ascii="Times New Roman" w:hAnsi="Times New Roman" w:cs="Times New Roman"/>
          <w:sz w:val="24"/>
          <w:szCs w:val="24"/>
        </w:rPr>
        <w:t>ob</w:t>
      </w:r>
      <w:r>
        <w:rPr>
          <w:rFonts w:ascii="Times New Roman" w:hAnsi="Times New Roman" w:cs="Times New Roman"/>
          <w:sz w:val="24"/>
          <w:szCs w:val="24"/>
        </w:rPr>
        <w:t>ě</w:t>
      </w:r>
      <w:r w:rsidRPr="006F1E17">
        <w:rPr>
          <w:rFonts w:ascii="Times New Roman" w:hAnsi="Times New Roman" w:cs="Times New Roman"/>
          <w:sz w:val="24"/>
          <w:szCs w:val="24"/>
        </w:rPr>
        <w:t xml:space="preserve"> svobodné společnosti, </w:t>
      </w:r>
      <w:r>
        <w:rPr>
          <w:rFonts w:ascii="Times New Roman" w:hAnsi="Times New Roman" w:cs="Times New Roman"/>
          <w:sz w:val="24"/>
          <w:szCs w:val="24"/>
        </w:rPr>
        <w:t>je po celém světě</w:t>
      </w:r>
      <w:r w:rsidRPr="006F1E17">
        <w:rPr>
          <w:rFonts w:ascii="Times New Roman" w:hAnsi="Times New Roman" w:cs="Times New Roman"/>
          <w:sz w:val="24"/>
          <w:szCs w:val="24"/>
        </w:rPr>
        <w:t xml:space="preserve"> trýzněno </w:t>
      </w:r>
      <w:r>
        <w:rPr>
          <w:rFonts w:ascii="Times New Roman" w:hAnsi="Times New Roman" w:cs="Times New Roman"/>
          <w:sz w:val="24"/>
          <w:szCs w:val="24"/>
        </w:rPr>
        <w:t>tisíce</w:t>
      </w:r>
      <w:r w:rsidRPr="006F1E17">
        <w:rPr>
          <w:rFonts w:ascii="Times New Roman" w:hAnsi="Times New Roman" w:cs="Times New Roman"/>
          <w:sz w:val="24"/>
          <w:szCs w:val="24"/>
        </w:rPr>
        <w:t xml:space="preserve"> nevinných dětí, z nichž část zaplatí za selhání svých rodičů daní nejvyšší – svým životem.</w:t>
      </w:r>
      <w:r>
        <w:rPr>
          <w:rFonts w:ascii="Times New Roman" w:hAnsi="Times New Roman" w:cs="Times New Roman"/>
          <w:sz w:val="24"/>
          <w:szCs w:val="24"/>
        </w:rPr>
        <w:t xml:space="preserve"> Nebuďme ke svému okolí lhostejní a podávejme pomocnou ruku, alespoň dětem, které neměly možnost volby a ocitly se v nepřízni osudu. Tato bakalářská práce pojednává o problematice syndromu CAN neboli syndromu týraného, zanedbávaného a zneužívaného dítěte.</w:t>
      </w:r>
    </w:p>
    <w:p w14:paraId="798384EC" w14:textId="2DB53848" w:rsidR="00E97C26" w:rsidRDefault="00E97C26" w:rsidP="00BF7F86">
      <w:pPr>
        <w:spacing w:line="360" w:lineRule="auto"/>
        <w:jc w:val="both"/>
        <w:rPr>
          <w:rFonts w:ascii="Times New Roman" w:hAnsi="Times New Roman" w:cs="Times New Roman"/>
          <w:sz w:val="24"/>
          <w:szCs w:val="24"/>
        </w:rPr>
      </w:pPr>
      <w:r w:rsidRPr="0025155F">
        <w:rPr>
          <w:rFonts w:ascii="Times New Roman" w:hAnsi="Times New Roman" w:cs="Times New Roman"/>
          <w:sz w:val="24"/>
          <w:szCs w:val="24"/>
        </w:rPr>
        <w:t>Bakalářská práce na téma „Poznatky, předsudky a stereotypy studentů střední</w:t>
      </w:r>
      <w:r w:rsidR="00A96F11">
        <w:rPr>
          <w:rFonts w:ascii="Times New Roman" w:hAnsi="Times New Roman" w:cs="Times New Roman"/>
          <w:sz w:val="24"/>
          <w:szCs w:val="24"/>
        </w:rPr>
        <w:t xml:space="preserve"> </w:t>
      </w:r>
      <w:r w:rsidRPr="0025155F">
        <w:rPr>
          <w:rFonts w:ascii="Times New Roman" w:hAnsi="Times New Roman" w:cs="Times New Roman"/>
          <w:sz w:val="24"/>
          <w:szCs w:val="24"/>
        </w:rPr>
        <w:t>pedagogick</w:t>
      </w:r>
      <w:r w:rsidR="00A96F11">
        <w:rPr>
          <w:rFonts w:ascii="Times New Roman" w:hAnsi="Times New Roman" w:cs="Times New Roman"/>
          <w:sz w:val="24"/>
          <w:szCs w:val="24"/>
        </w:rPr>
        <w:t>é</w:t>
      </w:r>
      <w:r w:rsidRPr="0025155F">
        <w:rPr>
          <w:rFonts w:ascii="Times New Roman" w:hAnsi="Times New Roman" w:cs="Times New Roman"/>
          <w:sz w:val="24"/>
          <w:szCs w:val="24"/>
        </w:rPr>
        <w:t xml:space="preserve"> škol</w:t>
      </w:r>
      <w:r w:rsidR="00A96F11">
        <w:rPr>
          <w:rFonts w:ascii="Times New Roman" w:hAnsi="Times New Roman" w:cs="Times New Roman"/>
          <w:sz w:val="24"/>
          <w:szCs w:val="24"/>
        </w:rPr>
        <w:t>y</w:t>
      </w:r>
      <w:r w:rsidRPr="0025155F">
        <w:rPr>
          <w:rFonts w:ascii="Times New Roman" w:hAnsi="Times New Roman" w:cs="Times New Roman"/>
          <w:sz w:val="24"/>
          <w:szCs w:val="24"/>
        </w:rPr>
        <w:t xml:space="preserve"> o syndromu CAN“ je rozdělena na teoretickou a praktickou část. </w:t>
      </w:r>
      <w:r>
        <w:rPr>
          <w:rFonts w:ascii="Times New Roman" w:hAnsi="Times New Roman" w:cs="Times New Roman"/>
          <w:sz w:val="24"/>
          <w:szCs w:val="24"/>
        </w:rPr>
        <w:t xml:space="preserve">Teoretická část vymezuje problematiku syndromu CAN, popisuje jeho jednotlivé formy a projevy, detekci, pojednává o životních situacích, které jsou rizikové pro vznik syndromu týraného, zanedbávaného a zneužívaného dítěte a o vhodném předcházení vzniku jevu. </w:t>
      </w:r>
      <w:r w:rsidRPr="0025155F">
        <w:rPr>
          <w:rFonts w:ascii="Times New Roman" w:hAnsi="Times New Roman" w:cs="Times New Roman"/>
          <w:sz w:val="24"/>
          <w:szCs w:val="24"/>
        </w:rPr>
        <w:t xml:space="preserve">Pro zpracování teoretické části bakalářské práce byla využita metoda analýzy odborné literatury. </w:t>
      </w:r>
      <w:r>
        <w:rPr>
          <w:rFonts w:ascii="Times New Roman" w:hAnsi="Times New Roman" w:cs="Times New Roman"/>
          <w:sz w:val="24"/>
          <w:szCs w:val="24"/>
        </w:rPr>
        <w:t>Praktická část obsahuje kvantitativní výzkum v podobě dotazníkového šetření, jehož cílem je p</w:t>
      </w:r>
      <w:r w:rsidRPr="006F1E17">
        <w:rPr>
          <w:rFonts w:ascii="Times New Roman" w:hAnsi="Times New Roman" w:cs="Times New Roman"/>
          <w:sz w:val="24"/>
          <w:szCs w:val="24"/>
        </w:rPr>
        <w:t>opsat znalosti, předsudky a stereotypy o syndromu CAN v kognitivních strukturách studentů středních pedagogických škol v souvislosti s kurikulem jejich vyššího sekundárního vzdělávání zaměřeného na výkon pedagogických pr</w:t>
      </w:r>
      <w:r>
        <w:rPr>
          <w:rFonts w:ascii="Times New Roman" w:hAnsi="Times New Roman" w:cs="Times New Roman"/>
          <w:sz w:val="24"/>
          <w:szCs w:val="24"/>
        </w:rPr>
        <w:t>ofesí.</w:t>
      </w:r>
      <w:r w:rsidR="00BF7F86">
        <w:rPr>
          <w:rFonts w:ascii="Times New Roman" w:hAnsi="Times New Roman" w:cs="Times New Roman"/>
          <w:sz w:val="24"/>
          <w:szCs w:val="24"/>
        </w:rPr>
        <w:t xml:space="preserve"> </w:t>
      </w:r>
      <w:r w:rsidR="00BF7F86" w:rsidRPr="000B51B2">
        <w:rPr>
          <w:rFonts w:ascii="Times New Roman" w:hAnsi="Times New Roman" w:cs="Times New Roman"/>
          <w:sz w:val="24"/>
          <w:szCs w:val="24"/>
        </w:rPr>
        <w:t>Pro výzkumné šetření byly stanoveny dílčí cíle:</w:t>
      </w:r>
      <w:r w:rsidR="00BF7F86">
        <w:rPr>
          <w:rFonts w:ascii="Times New Roman" w:hAnsi="Times New Roman" w:cs="Times New Roman"/>
          <w:sz w:val="24"/>
          <w:szCs w:val="24"/>
        </w:rPr>
        <w:t xml:space="preserve"> </w:t>
      </w:r>
      <w:r w:rsidR="00BF7F86" w:rsidRPr="00BF7F86">
        <w:rPr>
          <w:rFonts w:ascii="Times New Roman" w:hAnsi="Times New Roman" w:cs="Times New Roman"/>
          <w:sz w:val="24"/>
          <w:szCs w:val="24"/>
        </w:rPr>
        <w:t>analyzovat poznatky a znalosti studentů o syndromu CAN a jejich schopnost identifikovat symptomy a diagnostikovat jeho výskyt</w:t>
      </w:r>
      <w:r w:rsidR="00BF7F86" w:rsidRPr="000B51B2">
        <w:t>;</w:t>
      </w:r>
      <w:r w:rsidR="00BF7F86">
        <w:rPr>
          <w:rFonts w:ascii="Times New Roman" w:hAnsi="Times New Roman" w:cs="Times New Roman"/>
          <w:sz w:val="24"/>
          <w:szCs w:val="24"/>
        </w:rPr>
        <w:t xml:space="preserve"> </w:t>
      </w:r>
      <w:r w:rsidR="00BF7F86" w:rsidRPr="00BF7F86">
        <w:rPr>
          <w:rFonts w:ascii="Times New Roman" w:hAnsi="Times New Roman" w:cs="Times New Roman"/>
          <w:sz w:val="24"/>
          <w:szCs w:val="24"/>
        </w:rPr>
        <w:t>analyzovat postoje, předsudky a stereotypy respondentů k problematice syndromu CAN</w:t>
      </w:r>
      <w:r w:rsidR="00BF7F86" w:rsidRPr="000B51B2">
        <w:t>;</w:t>
      </w:r>
      <w:r w:rsidR="00BF7F86">
        <w:rPr>
          <w:rFonts w:ascii="Times New Roman" w:hAnsi="Times New Roman" w:cs="Times New Roman"/>
          <w:sz w:val="24"/>
          <w:szCs w:val="24"/>
        </w:rPr>
        <w:t xml:space="preserve"> z</w:t>
      </w:r>
      <w:r w:rsidR="00BF7F86" w:rsidRPr="000B51B2">
        <w:rPr>
          <w:rFonts w:ascii="Times New Roman" w:hAnsi="Times New Roman" w:cs="Times New Roman"/>
          <w:sz w:val="24"/>
          <w:szCs w:val="24"/>
        </w:rPr>
        <w:t xml:space="preserve">jistit, </w:t>
      </w:r>
      <w:r w:rsidR="00BF7F86">
        <w:rPr>
          <w:rFonts w:ascii="Times New Roman" w:hAnsi="Times New Roman" w:cs="Times New Roman"/>
          <w:sz w:val="24"/>
          <w:szCs w:val="24"/>
        </w:rPr>
        <w:t xml:space="preserve">jaká část </w:t>
      </w:r>
      <w:r w:rsidR="00BF7F86" w:rsidRPr="000B51B2">
        <w:rPr>
          <w:rFonts w:ascii="Times New Roman" w:hAnsi="Times New Roman" w:cs="Times New Roman"/>
          <w:sz w:val="24"/>
          <w:szCs w:val="24"/>
        </w:rPr>
        <w:t xml:space="preserve">respondentů má osobní zkušenost se syndromem CAN a komu by se svěřili v případě </w:t>
      </w:r>
      <w:r w:rsidR="00AF416E" w:rsidRPr="000B51B2">
        <w:rPr>
          <w:rFonts w:ascii="Times New Roman" w:hAnsi="Times New Roman" w:cs="Times New Roman"/>
          <w:sz w:val="24"/>
          <w:szCs w:val="24"/>
        </w:rPr>
        <w:t>sex</w:t>
      </w:r>
      <w:r w:rsidR="00AF416E">
        <w:rPr>
          <w:rFonts w:ascii="Times New Roman" w:hAnsi="Times New Roman" w:cs="Times New Roman"/>
          <w:sz w:val="24"/>
          <w:szCs w:val="24"/>
        </w:rPr>
        <w:t xml:space="preserve">uálního </w:t>
      </w:r>
      <w:r w:rsidR="00BF7F86" w:rsidRPr="000B51B2">
        <w:rPr>
          <w:rFonts w:ascii="Times New Roman" w:hAnsi="Times New Roman" w:cs="Times New Roman"/>
          <w:sz w:val="24"/>
          <w:szCs w:val="24"/>
        </w:rPr>
        <w:t>zneužívání</w:t>
      </w:r>
      <w:r w:rsidR="00BF7F86">
        <w:rPr>
          <w:rFonts w:ascii="Times New Roman" w:hAnsi="Times New Roman" w:cs="Times New Roman"/>
          <w:sz w:val="24"/>
          <w:szCs w:val="24"/>
        </w:rPr>
        <w:t>.</w:t>
      </w:r>
      <w:r w:rsidR="00563A27">
        <w:rPr>
          <w:rFonts w:ascii="Times New Roman" w:hAnsi="Times New Roman" w:cs="Times New Roman"/>
          <w:sz w:val="24"/>
          <w:szCs w:val="24"/>
        </w:rPr>
        <w:t xml:space="preserve"> </w:t>
      </w:r>
      <w:r w:rsidR="00563A27" w:rsidRPr="005851D7">
        <w:rPr>
          <w:rFonts w:ascii="Times New Roman" w:hAnsi="Times New Roman" w:cs="Times New Roman"/>
          <w:sz w:val="24"/>
          <w:szCs w:val="24"/>
        </w:rPr>
        <w:t xml:space="preserve">V praktické části byly stanoveny </w:t>
      </w:r>
      <w:r w:rsidR="005851D7" w:rsidRPr="005851D7">
        <w:rPr>
          <w:rFonts w:ascii="Times New Roman" w:hAnsi="Times New Roman" w:cs="Times New Roman"/>
          <w:sz w:val="24"/>
          <w:szCs w:val="24"/>
        </w:rPr>
        <w:t xml:space="preserve">tři </w:t>
      </w:r>
      <w:r w:rsidR="00563A27" w:rsidRPr="005851D7">
        <w:rPr>
          <w:rFonts w:ascii="Times New Roman" w:hAnsi="Times New Roman" w:cs="Times New Roman"/>
          <w:sz w:val="24"/>
          <w:szCs w:val="24"/>
        </w:rPr>
        <w:t>hypotézy a pomocí dat získaných dotazníkovým šetřením byly hypotézy přijaty či zamítnuty.</w:t>
      </w:r>
    </w:p>
    <w:p w14:paraId="458F4859" w14:textId="77777777" w:rsidR="00E97C26" w:rsidRDefault="00E97C26" w:rsidP="0076324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První kapitola vymezuje definici syndromu CAN a stručné shrnutí postoje k dítěti v historii i současnosti. </w:t>
      </w:r>
    </w:p>
    <w:p w14:paraId="24D7467D" w14:textId="77777777" w:rsidR="00E97C26" w:rsidRDefault="00E97C26" w:rsidP="0076324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Druhá kapitola popisuje formy a projevy syndromu CAN, je členěna na pět podkapitol, které popisují formy a projevy fyzického týrání, psychického týrání, zanedbávání, sexuálního zneužívání a v poslední podkapitole jsou popsány zvláštní formy syndromu CAN.</w:t>
      </w:r>
    </w:p>
    <w:p w14:paraId="71B8002D" w14:textId="77777777" w:rsidR="00E97C26" w:rsidRDefault="00E97C26" w:rsidP="0076324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Třetí kapitola je zaměřena na detekci syndromu CAN, kapitola je vhodná pro všechny, kteří pracují s dětmi. Obsahuje pět podkapitol, prví tři jsou seřazeny podle postupu v procesu detekce syndromu CAN. Nejprve podkapitola, která pojednává o ohlášení, další o diagnostice, poté následující o potvrzení či vyloučení diagnózy. Další dvě podkapitoly popisují nástroje pro vyhledávání a registraci dětí ohrožených syndromem CAN. </w:t>
      </w:r>
    </w:p>
    <w:p w14:paraId="3AEBA53A" w14:textId="77777777" w:rsidR="00E97C26" w:rsidRDefault="00E97C26" w:rsidP="0076324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Protože předcházet vzniku a rozvoji syndromu CAN je vhodnější, něž jeho následné řešení, čtvrtá kapitola popisuje ve čtyřech podkapitolách primární, sekundární, terciální a kvartální prevenci.</w:t>
      </w:r>
    </w:p>
    <w:p w14:paraId="7D2E64AE" w14:textId="77777777" w:rsidR="00E97C26" w:rsidRDefault="00E97C26" w:rsidP="0076324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Pátá kapitola rozebírá možná rizika vzniku syndromu CAN, popisuje rizikové životní situace, rizikové dospělé osoby a rizikové faktory syndromu týraného, zneužívaného a zanedbávaného dítěte.</w:t>
      </w:r>
    </w:p>
    <w:p w14:paraId="77D95368" w14:textId="77777777" w:rsidR="00E97C26" w:rsidRDefault="00E97C26" w:rsidP="0076324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Poslední kapitola z teoretické části práce, šestá kapitola, vymezuje pojmy poznatky, předsudky a stereotypy.</w:t>
      </w:r>
    </w:p>
    <w:p w14:paraId="6761A1B5" w14:textId="77777777" w:rsidR="00E97C26" w:rsidRDefault="00E97C26" w:rsidP="00763249">
      <w:pPr>
        <w:spacing w:line="360" w:lineRule="auto"/>
        <w:ind w:firstLine="708"/>
        <w:jc w:val="both"/>
        <w:rPr>
          <w:rFonts w:ascii="Times New Roman" w:hAnsi="Times New Roman" w:cs="Times New Roman"/>
          <w:sz w:val="24"/>
          <w:szCs w:val="24"/>
        </w:rPr>
      </w:pPr>
    </w:p>
    <w:p w14:paraId="2785905F" w14:textId="77777777" w:rsidR="00E97C26" w:rsidRDefault="00E97C26" w:rsidP="00763249">
      <w:pPr>
        <w:spacing w:line="360" w:lineRule="auto"/>
        <w:ind w:firstLine="708"/>
        <w:jc w:val="both"/>
        <w:rPr>
          <w:rFonts w:ascii="Times New Roman" w:hAnsi="Times New Roman" w:cs="Times New Roman"/>
          <w:sz w:val="24"/>
          <w:szCs w:val="24"/>
        </w:rPr>
      </w:pPr>
    </w:p>
    <w:p w14:paraId="4A004A67" w14:textId="77777777" w:rsidR="00E97C26" w:rsidRPr="0025155F" w:rsidRDefault="00E97C26" w:rsidP="00763249">
      <w:pPr>
        <w:spacing w:line="360" w:lineRule="auto"/>
        <w:ind w:firstLine="708"/>
        <w:jc w:val="both"/>
        <w:rPr>
          <w:rFonts w:ascii="Times New Roman" w:hAnsi="Times New Roman" w:cs="Times New Roman"/>
          <w:sz w:val="24"/>
          <w:szCs w:val="24"/>
        </w:rPr>
      </w:pPr>
    </w:p>
    <w:p w14:paraId="6C56E8F6" w14:textId="582379EE" w:rsidR="003C13AF" w:rsidRDefault="009267AB" w:rsidP="003C13AF">
      <w:pPr>
        <w:spacing w:line="360" w:lineRule="auto"/>
        <w:jc w:val="both"/>
        <w:rPr>
          <w:rFonts w:ascii="Times New Roman" w:hAnsi="Times New Roman" w:cs="Times New Roman"/>
          <w:sz w:val="32"/>
          <w:szCs w:val="32"/>
        </w:rPr>
      </w:pPr>
      <w:r>
        <w:rPr>
          <w:rFonts w:ascii="Times New Roman" w:hAnsi="Times New Roman" w:cs="Times New Roman"/>
          <w:sz w:val="32"/>
          <w:szCs w:val="32"/>
        </w:rPr>
        <w:br w:type="page"/>
      </w:r>
      <w:bookmarkStart w:id="0" w:name="_Toc157626789"/>
    </w:p>
    <w:p w14:paraId="5B3D081C" w14:textId="5489221A" w:rsidR="003C13AF" w:rsidRPr="003C13AF" w:rsidRDefault="003C13AF" w:rsidP="003C13AF">
      <w:pPr>
        <w:pStyle w:val="Nadpis1"/>
        <w:rPr>
          <w:b w:val="0"/>
          <w:bCs/>
        </w:rPr>
      </w:pPr>
      <w:bookmarkStart w:id="1" w:name="_Toc169534562"/>
      <w:r w:rsidRPr="003C13AF">
        <w:rPr>
          <w:b w:val="0"/>
          <w:bCs/>
        </w:rPr>
        <w:lastRenderedPageBreak/>
        <w:t>I.TEORETICKÁ ČÁST</w:t>
      </w:r>
      <w:bookmarkEnd w:id="1"/>
    </w:p>
    <w:p w14:paraId="34C6BFDF" w14:textId="31BDC461" w:rsidR="009568E2" w:rsidRPr="003C13AF" w:rsidRDefault="003C13AF" w:rsidP="003C13AF">
      <w:pPr>
        <w:pStyle w:val="Nadpis1"/>
        <w:spacing w:line="360" w:lineRule="auto"/>
        <w:rPr>
          <w:szCs w:val="32"/>
        </w:rPr>
      </w:pPr>
      <w:bookmarkStart w:id="2" w:name="_Toc169534563"/>
      <w:r>
        <w:rPr>
          <w:szCs w:val="32"/>
        </w:rPr>
        <w:t>1</w:t>
      </w:r>
      <w:r w:rsidR="00872AC1" w:rsidRPr="005449B4">
        <w:rPr>
          <w:szCs w:val="32"/>
        </w:rPr>
        <w:t xml:space="preserve"> </w:t>
      </w:r>
      <w:r w:rsidR="00B50340" w:rsidRPr="005449B4">
        <w:rPr>
          <w:szCs w:val="32"/>
        </w:rPr>
        <w:t>Syndrom CAN</w:t>
      </w:r>
      <w:bookmarkEnd w:id="0"/>
      <w:bookmarkEnd w:id="2"/>
    </w:p>
    <w:p w14:paraId="48A2020D" w14:textId="49D3D9D9" w:rsidR="00546AFE" w:rsidRPr="00772CB0" w:rsidRDefault="00C741A6" w:rsidP="00763249">
      <w:p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Zkratka</w:t>
      </w:r>
      <w:r w:rsidR="00546AFE" w:rsidRPr="00772CB0">
        <w:rPr>
          <w:rFonts w:ascii="Times New Roman" w:hAnsi="Times New Roman" w:cs="Times New Roman"/>
          <w:sz w:val="24"/>
          <w:szCs w:val="24"/>
        </w:rPr>
        <w:t xml:space="preserve"> vychází z anglického </w:t>
      </w:r>
      <w:r w:rsidRPr="00772CB0">
        <w:rPr>
          <w:rFonts w:ascii="Times New Roman" w:hAnsi="Times New Roman" w:cs="Times New Roman"/>
          <w:sz w:val="24"/>
          <w:szCs w:val="24"/>
        </w:rPr>
        <w:t>názvu</w:t>
      </w:r>
      <w:r w:rsidR="00546AFE" w:rsidRPr="00772CB0">
        <w:rPr>
          <w:rFonts w:ascii="Times New Roman" w:hAnsi="Times New Roman" w:cs="Times New Roman"/>
          <w:sz w:val="24"/>
          <w:szCs w:val="24"/>
        </w:rPr>
        <w:t xml:space="preserve"> „</w:t>
      </w:r>
      <w:proofErr w:type="spellStart"/>
      <w:r w:rsidR="00546AFE" w:rsidRPr="00772CB0">
        <w:rPr>
          <w:rFonts w:ascii="Times New Roman" w:hAnsi="Times New Roman" w:cs="Times New Roman"/>
          <w:sz w:val="24"/>
          <w:szCs w:val="24"/>
        </w:rPr>
        <w:t>Child</w:t>
      </w:r>
      <w:proofErr w:type="spellEnd"/>
      <w:r w:rsidR="00546AFE" w:rsidRPr="00772CB0">
        <w:rPr>
          <w:rFonts w:ascii="Times New Roman" w:hAnsi="Times New Roman" w:cs="Times New Roman"/>
          <w:sz w:val="24"/>
          <w:szCs w:val="24"/>
        </w:rPr>
        <w:t xml:space="preserve"> Abuse and </w:t>
      </w:r>
      <w:proofErr w:type="spellStart"/>
      <w:r w:rsidR="00546AFE" w:rsidRPr="00772CB0">
        <w:rPr>
          <w:rFonts w:ascii="Times New Roman" w:hAnsi="Times New Roman" w:cs="Times New Roman"/>
          <w:sz w:val="24"/>
          <w:szCs w:val="24"/>
        </w:rPr>
        <w:t>Neglect</w:t>
      </w:r>
      <w:proofErr w:type="spellEnd"/>
      <w:r w:rsidR="00546AFE" w:rsidRPr="00772CB0">
        <w:rPr>
          <w:rFonts w:ascii="Times New Roman" w:hAnsi="Times New Roman" w:cs="Times New Roman"/>
          <w:sz w:val="24"/>
          <w:szCs w:val="24"/>
        </w:rPr>
        <w:t xml:space="preserve">“ neboli syndrom týraného, zanedbávaného a zneužívaného dítěte. </w:t>
      </w:r>
    </w:p>
    <w:p w14:paraId="356C4C97" w14:textId="77777777" w:rsidR="00FC6341" w:rsidRDefault="00546AFE" w:rsidP="00763249">
      <w:p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Postoj k dítěti ve společnosti se v průběhu historie</w:t>
      </w:r>
      <w:r w:rsidR="00C741A6" w:rsidRPr="00772CB0">
        <w:rPr>
          <w:rFonts w:ascii="Times New Roman" w:hAnsi="Times New Roman" w:cs="Times New Roman"/>
          <w:sz w:val="24"/>
          <w:szCs w:val="24"/>
        </w:rPr>
        <w:t xml:space="preserve"> postupně </w:t>
      </w:r>
      <w:r w:rsidRPr="00772CB0">
        <w:rPr>
          <w:rFonts w:ascii="Times New Roman" w:hAnsi="Times New Roman" w:cs="Times New Roman"/>
          <w:sz w:val="24"/>
          <w:szCs w:val="24"/>
        </w:rPr>
        <w:t xml:space="preserve">výrazně proměňoval a upravoval. </w:t>
      </w:r>
      <w:r w:rsidR="00C741A6" w:rsidRPr="00772CB0">
        <w:rPr>
          <w:rFonts w:ascii="Times New Roman" w:hAnsi="Times New Roman" w:cs="Times New Roman"/>
          <w:sz w:val="24"/>
          <w:szCs w:val="24"/>
        </w:rPr>
        <w:t>Záleželo na mnoha okolnostech, mnohdy i p</w:t>
      </w:r>
      <w:r w:rsidRPr="00772CB0">
        <w:rPr>
          <w:rFonts w:ascii="Times New Roman" w:hAnsi="Times New Roman" w:cs="Times New Roman"/>
          <w:sz w:val="24"/>
          <w:szCs w:val="24"/>
        </w:rPr>
        <w:t xml:space="preserve">ohlaví, společenské postavení </w:t>
      </w:r>
      <w:r w:rsidR="00C741A6" w:rsidRPr="00772CB0">
        <w:rPr>
          <w:rFonts w:ascii="Times New Roman" w:hAnsi="Times New Roman" w:cs="Times New Roman"/>
          <w:sz w:val="24"/>
          <w:szCs w:val="24"/>
        </w:rPr>
        <w:t xml:space="preserve">nebo </w:t>
      </w:r>
      <w:r w:rsidRPr="00772CB0">
        <w:rPr>
          <w:rFonts w:ascii="Times New Roman" w:hAnsi="Times New Roman" w:cs="Times New Roman"/>
          <w:sz w:val="24"/>
          <w:szCs w:val="24"/>
        </w:rPr>
        <w:t>zdravotní stav narozeného</w:t>
      </w:r>
      <w:r w:rsidR="00C741A6" w:rsidRPr="00772CB0">
        <w:rPr>
          <w:rFonts w:ascii="Times New Roman" w:hAnsi="Times New Roman" w:cs="Times New Roman"/>
          <w:sz w:val="24"/>
          <w:szCs w:val="24"/>
        </w:rPr>
        <w:t xml:space="preserve"> či nenarozeného</w:t>
      </w:r>
      <w:r w:rsidRPr="00772CB0">
        <w:rPr>
          <w:rFonts w:ascii="Times New Roman" w:hAnsi="Times New Roman" w:cs="Times New Roman"/>
          <w:sz w:val="24"/>
          <w:szCs w:val="24"/>
        </w:rPr>
        <w:t xml:space="preserve"> dítěte </w:t>
      </w:r>
      <w:r w:rsidR="00C741A6" w:rsidRPr="00772CB0">
        <w:rPr>
          <w:rFonts w:ascii="Times New Roman" w:hAnsi="Times New Roman" w:cs="Times New Roman"/>
          <w:sz w:val="24"/>
          <w:szCs w:val="24"/>
        </w:rPr>
        <w:t>rozhodovali o jeho životním osudu.</w:t>
      </w:r>
      <w:r w:rsidR="00F41FC7" w:rsidRPr="00772CB0">
        <w:rPr>
          <w:rFonts w:ascii="Times New Roman" w:hAnsi="Times New Roman" w:cs="Times New Roman"/>
          <w:sz w:val="24"/>
          <w:szCs w:val="24"/>
        </w:rPr>
        <w:t xml:space="preserve"> </w:t>
      </w:r>
      <w:r w:rsidR="00C741A6" w:rsidRPr="00772CB0">
        <w:rPr>
          <w:rFonts w:ascii="Times New Roman" w:hAnsi="Times New Roman" w:cs="Times New Roman"/>
          <w:sz w:val="24"/>
          <w:szCs w:val="24"/>
        </w:rPr>
        <w:t>Trvalo stovky let, než lidstvo přijalo postavení dítěte, jak</w:t>
      </w:r>
      <w:r w:rsidR="00C03312" w:rsidRPr="00772CB0">
        <w:rPr>
          <w:rFonts w:ascii="Times New Roman" w:hAnsi="Times New Roman" w:cs="Times New Roman"/>
          <w:sz w:val="24"/>
          <w:szCs w:val="24"/>
        </w:rPr>
        <w:t xml:space="preserve"> jej</w:t>
      </w:r>
      <w:r w:rsidR="00C741A6" w:rsidRPr="00772CB0">
        <w:rPr>
          <w:rFonts w:ascii="Times New Roman" w:hAnsi="Times New Roman" w:cs="Times New Roman"/>
          <w:sz w:val="24"/>
          <w:szCs w:val="24"/>
        </w:rPr>
        <w:t xml:space="preserve"> známe a vnímáme dnes.</w:t>
      </w:r>
      <w:r w:rsidR="00F41FC7" w:rsidRPr="00772CB0">
        <w:rPr>
          <w:rFonts w:ascii="Times New Roman" w:hAnsi="Times New Roman" w:cs="Times New Roman"/>
          <w:sz w:val="24"/>
          <w:szCs w:val="24"/>
        </w:rPr>
        <w:t xml:space="preserve"> Až 20. století přineslo důležitý převrat v postavení dítěte ve společnosti, v pochopení a respektování jeho potřeb i práv. Současně se ale od druhé poloviny 20. století stále výrazněji zač</w:t>
      </w:r>
      <w:r w:rsidR="00AA5414" w:rsidRPr="00772CB0">
        <w:rPr>
          <w:rFonts w:ascii="Times New Roman" w:hAnsi="Times New Roman" w:cs="Times New Roman"/>
          <w:sz w:val="24"/>
          <w:szCs w:val="24"/>
        </w:rPr>
        <w:t>alo</w:t>
      </w:r>
      <w:r w:rsidR="00F41FC7" w:rsidRPr="00772CB0">
        <w:rPr>
          <w:rFonts w:ascii="Times New Roman" w:hAnsi="Times New Roman" w:cs="Times New Roman"/>
          <w:sz w:val="24"/>
          <w:szCs w:val="24"/>
        </w:rPr>
        <w:t xml:space="preserve"> projevovat jedno z největších nebezpečí pro dítě – jeho týrání, zanedbávání a zneužívání. </w:t>
      </w:r>
    </w:p>
    <w:p w14:paraId="3414477E" w14:textId="6953627F" w:rsidR="00A25C09" w:rsidRPr="00772CB0" w:rsidRDefault="00FC6341" w:rsidP="00763249">
      <w:pPr>
        <w:spacing w:line="360" w:lineRule="auto"/>
        <w:jc w:val="both"/>
        <w:rPr>
          <w:rFonts w:ascii="Times New Roman" w:hAnsi="Times New Roman" w:cs="Times New Roman"/>
          <w:sz w:val="24"/>
          <w:szCs w:val="24"/>
        </w:rPr>
      </w:pPr>
      <w:r>
        <w:rPr>
          <w:rFonts w:ascii="Times New Roman" w:hAnsi="Times New Roman" w:cs="Times New Roman"/>
          <w:sz w:val="24"/>
          <w:szCs w:val="24"/>
        </w:rPr>
        <w:t>První teoretický koncept syndromu CAN vytvořil Kempe a kol. (1962) na základě záznamů různých zranění dětí</w:t>
      </w:r>
      <w:r w:rsidR="00A20BF4">
        <w:rPr>
          <w:rFonts w:ascii="Times New Roman" w:hAnsi="Times New Roman" w:cs="Times New Roman"/>
          <w:sz w:val="24"/>
          <w:szCs w:val="24"/>
        </w:rPr>
        <w:t xml:space="preserve"> z lékařského oddělení</w:t>
      </w:r>
      <w:r>
        <w:rPr>
          <w:rFonts w:ascii="Times New Roman" w:hAnsi="Times New Roman" w:cs="Times New Roman"/>
          <w:sz w:val="24"/>
          <w:szCs w:val="24"/>
        </w:rPr>
        <w:t xml:space="preserve">, které se jevily nepřirozeně a svědčily o úmyslně zraňujícím chování ze strany rodičů a dalších pečujících osob. </w:t>
      </w:r>
      <w:r w:rsidR="00A20BF4">
        <w:rPr>
          <w:rFonts w:ascii="Times New Roman" w:hAnsi="Times New Roman" w:cs="Times New Roman"/>
          <w:sz w:val="24"/>
          <w:szCs w:val="24"/>
        </w:rPr>
        <w:t xml:space="preserve">Na jeho práci v průběhu let postupně navazovali práce a studie dalších odborníků, kteří teorii rozpracovali a doplnili o další formy nežádoucího chování vůči dětem. </w:t>
      </w:r>
      <w:bookmarkStart w:id="3" w:name="_Hlk163674323"/>
      <w:r w:rsidR="00A20BF4">
        <w:rPr>
          <w:rFonts w:ascii="Times New Roman" w:hAnsi="Times New Roman" w:cs="Times New Roman"/>
          <w:sz w:val="24"/>
          <w:szCs w:val="24"/>
        </w:rPr>
        <w:t>(</w:t>
      </w:r>
      <w:proofErr w:type="spellStart"/>
      <w:r w:rsidR="00A20BF4">
        <w:rPr>
          <w:rFonts w:ascii="Times New Roman" w:hAnsi="Times New Roman" w:cs="Times New Roman"/>
          <w:sz w:val="24"/>
          <w:szCs w:val="24"/>
        </w:rPr>
        <w:t>Pemová</w:t>
      </w:r>
      <w:proofErr w:type="spellEnd"/>
      <w:r w:rsidR="00A20BF4">
        <w:rPr>
          <w:rFonts w:ascii="Times New Roman" w:hAnsi="Times New Roman" w:cs="Times New Roman"/>
          <w:sz w:val="24"/>
          <w:szCs w:val="24"/>
        </w:rPr>
        <w:t>, Ptáček, 2016)</w:t>
      </w:r>
      <w:bookmarkEnd w:id="3"/>
    </w:p>
    <w:p w14:paraId="1814A04E" w14:textId="47BB9378" w:rsidR="000F3553" w:rsidRPr="00772CB0" w:rsidRDefault="004B5AB3" w:rsidP="003F75E9">
      <w:pPr>
        <w:spacing w:line="360" w:lineRule="auto"/>
        <w:jc w:val="both"/>
        <w:rPr>
          <w:rFonts w:ascii="Times New Roman" w:hAnsi="Times New Roman" w:cs="Times New Roman"/>
          <w:sz w:val="24"/>
          <w:szCs w:val="24"/>
        </w:rPr>
      </w:pPr>
      <w:r w:rsidRPr="00772CB0">
        <w:rPr>
          <w:rFonts w:ascii="Times New Roman" w:hAnsi="Times New Roman" w:cs="Times New Roman"/>
          <w:i/>
          <w:iCs/>
          <w:sz w:val="24"/>
          <w:szCs w:val="24"/>
        </w:rPr>
        <w:t xml:space="preserve">Za týrání, zneužívání a zanedbávání dítěte považujeme jakékoli nenáhodné, </w:t>
      </w:r>
      <w:proofErr w:type="spellStart"/>
      <w:r w:rsidRPr="00772CB0">
        <w:rPr>
          <w:rFonts w:ascii="Times New Roman" w:hAnsi="Times New Roman" w:cs="Times New Roman"/>
          <w:i/>
          <w:iCs/>
          <w:sz w:val="24"/>
          <w:szCs w:val="24"/>
        </w:rPr>
        <w:t>preventabiln</w:t>
      </w:r>
      <w:r w:rsidR="00A76606">
        <w:rPr>
          <w:rFonts w:ascii="Times New Roman" w:hAnsi="Times New Roman" w:cs="Times New Roman"/>
          <w:i/>
          <w:iCs/>
          <w:sz w:val="24"/>
          <w:szCs w:val="24"/>
        </w:rPr>
        <w:t>í</w:t>
      </w:r>
      <w:proofErr w:type="spellEnd"/>
      <w:r w:rsidRPr="00772CB0">
        <w:rPr>
          <w:rFonts w:ascii="Times New Roman" w:hAnsi="Times New Roman" w:cs="Times New Roman"/>
          <w:i/>
          <w:iCs/>
          <w:sz w:val="24"/>
          <w:szCs w:val="24"/>
        </w:rPr>
        <w:t>, vědomé jednání rodiče, vychovatele nebo jiné osoby vůči dítěti, jež je v dané společnosti nepřijatelné nebo odmítané a jež poškozuje tělesný, duševní i společenský stav a vývoj dítěte, případně způsobuje jeho smrt.</w:t>
      </w:r>
      <w:r w:rsidRPr="00772CB0">
        <w:rPr>
          <w:rFonts w:ascii="Times New Roman" w:hAnsi="Times New Roman" w:cs="Times New Roman"/>
          <w:sz w:val="24"/>
          <w:szCs w:val="24"/>
        </w:rPr>
        <w:t xml:space="preserve"> (</w:t>
      </w:r>
      <w:proofErr w:type="spellStart"/>
      <w:r w:rsidRPr="00772CB0">
        <w:rPr>
          <w:rFonts w:ascii="Times New Roman" w:hAnsi="Times New Roman" w:cs="Times New Roman"/>
          <w:sz w:val="24"/>
          <w:szCs w:val="24"/>
        </w:rPr>
        <w:t>Dunovský</w:t>
      </w:r>
      <w:proofErr w:type="spellEnd"/>
      <w:r w:rsidRPr="00772CB0">
        <w:rPr>
          <w:rFonts w:ascii="Times New Roman" w:hAnsi="Times New Roman" w:cs="Times New Roman"/>
          <w:sz w:val="24"/>
          <w:szCs w:val="24"/>
        </w:rPr>
        <w:t>,</w:t>
      </w:r>
      <w:r w:rsidR="00930F29" w:rsidRPr="00772CB0">
        <w:rPr>
          <w:rFonts w:ascii="Times New Roman" w:hAnsi="Times New Roman" w:cs="Times New Roman"/>
          <w:sz w:val="24"/>
          <w:szCs w:val="24"/>
        </w:rPr>
        <w:t xml:space="preserve"> </w:t>
      </w:r>
      <w:r w:rsidRPr="00772CB0">
        <w:rPr>
          <w:rFonts w:ascii="Times New Roman" w:hAnsi="Times New Roman" w:cs="Times New Roman"/>
          <w:sz w:val="24"/>
          <w:szCs w:val="24"/>
        </w:rPr>
        <w:t>Dytr</w:t>
      </w:r>
      <w:r w:rsidR="00930F29" w:rsidRPr="00772CB0">
        <w:rPr>
          <w:rFonts w:ascii="Times New Roman" w:hAnsi="Times New Roman" w:cs="Times New Roman"/>
          <w:sz w:val="24"/>
          <w:szCs w:val="24"/>
        </w:rPr>
        <w:t>y</w:t>
      </w:r>
      <w:r w:rsidRPr="00772CB0">
        <w:rPr>
          <w:rFonts w:ascii="Times New Roman" w:hAnsi="Times New Roman" w:cs="Times New Roman"/>
          <w:sz w:val="24"/>
          <w:szCs w:val="24"/>
        </w:rPr>
        <w:t>ch,</w:t>
      </w:r>
      <w:r w:rsidR="00930F29" w:rsidRPr="00772CB0">
        <w:rPr>
          <w:rFonts w:ascii="Times New Roman" w:hAnsi="Times New Roman" w:cs="Times New Roman"/>
          <w:sz w:val="24"/>
          <w:szCs w:val="24"/>
        </w:rPr>
        <w:t xml:space="preserve"> </w:t>
      </w:r>
      <w:r w:rsidRPr="00772CB0">
        <w:rPr>
          <w:rFonts w:ascii="Times New Roman" w:hAnsi="Times New Roman" w:cs="Times New Roman"/>
          <w:sz w:val="24"/>
          <w:szCs w:val="24"/>
        </w:rPr>
        <w:t>Matějček, 1995, s.</w:t>
      </w:r>
      <w:r w:rsidR="00930F29" w:rsidRPr="00772CB0">
        <w:rPr>
          <w:rFonts w:ascii="Times New Roman" w:hAnsi="Times New Roman" w:cs="Times New Roman"/>
          <w:sz w:val="24"/>
          <w:szCs w:val="24"/>
        </w:rPr>
        <w:t xml:space="preserve"> </w:t>
      </w:r>
      <w:r w:rsidRPr="00772CB0">
        <w:rPr>
          <w:rFonts w:ascii="Times New Roman" w:hAnsi="Times New Roman" w:cs="Times New Roman"/>
          <w:sz w:val="24"/>
          <w:szCs w:val="24"/>
        </w:rPr>
        <w:t>24)</w:t>
      </w:r>
    </w:p>
    <w:p w14:paraId="15BAC0D7" w14:textId="3884A6C9" w:rsidR="000F3553" w:rsidRDefault="000F3553" w:rsidP="003F75E9">
      <w:pPr>
        <w:spacing w:line="360" w:lineRule="auto"/>
        <w:jc w:val="both"/>
        <w:rPr>
          <w:rFonts w:ascii="Times New Roman" w:hAnsi="Times New Roman" w:cs="Times New Roman"/>
          <w:sz w:val="24"/>
          <w:szCs w:val="24"/>
        </w:rPr>
      </w:pPr>
      <w:r w:rsidRPr="000F3553">
        <w:rPr>
          <w:rFonts w:ascii="Times New Roman" w:hAnsi="Times New Roman" w:cs="Times New Roman"/>
          <w:i/>
          <w:iCs/>
          <w:sz w:val="24"/>
          <w:szCs w:val="24"/>
        </w:rPr>
        <w:t>„Týrání, zneužívání a zanedbávání dětí je v současnosti obecně souhrnně označováno anglosaskou zkratkou CAN (</w:t>
      </w:r>
      <w:proofErr w:type="spellStart"/>
      <w:r w:rsidRPr="000F3553">
        <w:rPr>
          <w:rFonts w:ascii="Times New Roman" w:hAnsi="Times New Roman" w:cs="Times New Roman"/>
          <w:i/>
          <w:iCs/>
          <w:sz w:val="24"/>
          <w:szCs w:val="24"/>
        </w:rPr>
        <w:t>Child</w:t>
      </w:r>
      <w:proofErr w:type="spellEnd"/>
      <w:r w:rsidRPr="000F3553">
        <w:rPr>
          <w:rFonts w:ascii="Times New Roman" w:hAnsi="Times New Roman" w:cs="Times New Roman"/>
          <w:i/>
          <w:iCs/>
          <w:sz w:val="24"/>
          <w:szCs w:val="24"/>
        </w:rPr>
        <w:t xml:space="preserve"> Abuse and </w:t>
      </w:r>
      <w:proofErr w:type="spellStart"/>
      <w:r w:rsidRPr="000F3553">
        <w:rPr>
          <w:rFonts w:ascii="Times New Roman" w:hAnsi="Times New Roman" w:cs="Times New Roman"/>
          <w:i/>
          <w:iCs/>
          <w:sz w:val="24"/>
          <w:szCs w:val="24"/>
        </w:rPr>
        <w:t>Neglect</w:t>
      </w:r>
      <w:proofErr w:type="spellEnd"/>
      <w:r w:rsidRPr="000F3553">
        <w:rPr>
          <w:rFonts w:ascii="Times New Roman" w:hAnsi="Times New Roman" w:cs="Times New Roman"/>
          <w:i/>
          <w:iCs/>
          <w:sz w:val="24"/>
          <w:szCs w:val="24"/>
        </w:rPr>
        <w:t>). Syndrom CAN je obvykle definován jako poškození fyzického, psychického nebo sociálního stavu a vývoje dítěte, které vzniká v důsledku jakéhokoli nenáhodného jednání rodičů nebo jiné dospělé osoby a které je v dané společnosti a kultuře hodnoceno jako nepřijatelné.“</w:t>
      </w:r>
      <w:r w:rsidRPr="000F3553">
        <w:rPr>
          <w:rFonts w:ascii="Times New Roman" w:hAnsi="Times New Roman" w:cs="Times New Roman"/>
          <w:sz w:val="24"/>
          <w:szCs w:val="24"/>
        </w:rPr>
        <w:t xml:space="preserve"> </w:t>
      </w:r>
      <w:bookmarkStart w:id="4" w:name="_Hlk163674363"/>
      <w:r w:rsidRPr="000F3553">
        <w:rPr>
          <w:rFonts w:ascii="Times New Roman" w:hAnsi="Times New Roman" w:cs="Times New Roman"/>
          <w:sz w:val="24"/>
          <w:szCs w:val="24"/>
        </w:rPr>
        <w:t xml:space="preserve">(Bechyňová, 2007, s. 9) </w:t>
      </w:r>
      <w:bookmarkEnd w:id="4"/>
    </w:p>
    <w:p w14:paraId="3D9CFD8A" w14:textId="2C5E8CE9" w:rsidR="000F3553" w:rsidRPr="008E13F3" w:rsidRDefault="000F3553" w:rsidP="003F75E9">
      <w:pPr>
        <w:spacing w:line="360" w:lineRule="auto"/>
        <w:jc w:val="both"/>
        <w:rPr>
          <w:rFonts w:ascii="Times New Roman" w:hAnsi="Times New Roman" w:cs="Times New Roman"/>
        </w:rPr>
      </w:pPr>
      <w:r w:rsidRPr="008E13F3">
        <w:rPr>
          <w:rFonts w:ascii="Times New Roman" w:hAnsi="Times New Roman" w:cs="Times New Roman"/>
          <w:i/>
          <w:iCs/>
        </w:rPr>
        <w:t xml:space="preserve">„Syndrom týraného, zneužívaného a zanedbávaného dítěte, obecně označovaný v anglosaské literatuře jako </w:t>
      </w:r>
      <w:proofErr w:type="spellStart"/>
      <w:r w:rsidRPr="008E13F3">
        <w:rPr>
          <w:rFonts w:ascii="Times New Roman" w:hAnsi="Times New Roman" w:cs="Times New Roman"/>
          <w:i/>
          <w:iCs/>
        </w:rPr>
        <w:t>Child</w:t>
      </w:r>
      <w:proofErr w:type="spellEnd"/>
      <w:r w:rsidRPr="008E13F3">
        <w:rPr>
          <w:rFonts w:ascii="Times New Roman" w:hAnsi="Times New Roman" w:cs="Times New Roman"/>
          <w:i/>
          <w:iCs/>
        </w:rPr>
        <w:t xml:space="preserve"> Abuse and </w:t>
      </w:r>
      <w:proofErr w:type="spellStart"/>
      <w:r w:rsidRPr="008E13F3">
        <w:rPr>
          <w:rFonts w:ascii="Times New Roman" w:hAnsi="Times New Roman" w:cs="Times New Roman"/>
          <w:i/>
          <w:iCs/>
        </w:rPr>
        <w:t>Neglect</w:t>
      </w:r>
      <w:proofErr w:type="spellEnd"/>
      <w:r w:rsidRPr="008E13F3">
        <w:rPr>
          <w:rFonts w:ascii="Times New Roman" w:hAnsi="Times New Roman" w:cs="Times New Roman"/>
          <w:i/>
          <w:iCs/>
        </w:rPr>
        <w:t xml:space="preserve"> (CAN) a odtud převzatý i do naší terminologie, je soubor nepříznivých příznaků v nejrůznějších oblastech stavu a vývoje dítěte i jeho postavení ve společnosti, v rodině především. Jsou výsledkem převážně úmyslného ubližování dítěti, způsobeného nebo působeného nejčastěji jeho nejbližšími vychovateli, hlavně rodiči.“</w:t>
      </w:r>
      <w:r w:rsidRPr="008E13F3">
        <w:rPr>
          <w:rFonts w:ascii="Times New Roman" w:hAnsi="Times New Roman" w:cs="Times New Roman"/>
        </w:rPr>
        <w:t xml:space="preserve"> (</w:t>
      </w:r>
      <w:proofErr w:type="spellStart"/>
      <w:r w:rsidRPr="008E13F3">
        <w:rPr>
          <w:rFonts w:ascii="Times New Roman" w:hAnsi="Times New Roman" w:cs="Times New Roman"/>
        </w:rPr>
        <w:t>Dunovský</w:t>
      </w:r>
      <w:proofErr w:type="spellEnd"/>
      <w:r w:rsidR="00CB1D8D" w:rsidRPr="008E13F3">
        <w:rPr>
          <w:rFonts w:ascii="Times New Roman" w:hAnsi="Times New Roman" w:cs="Times New Roman"/>
        </w:rPr>
        <w:t>, Dytrych a Matějček</w:t>
      </w:r>
      <w:r w:rsidRPr="008E13F3">
        <w:rPr>
          <w:rFonts w:ascii="Times New Roman" w:hAnsi="Times New Roman" w:cs="Times New Roman"/>
        </w:rPr>
        <w:t>, 1995, s. 15)</w:t>
      </w:r>
    </w:p>
    <w:p w14:paraId="6AD44432" w14:textId="119D28EB" w:rsidR="00AA5414" w:rsidRPr="005449B4" w:rsidRDefault="00BF32E5" w:rsidP="00763249">
      <w:pPr>
        <w:pStyle w:val="Nadpis1"/>
        <w:spacing w:line="360" w:lineRule="auto"/>
      </w:pPr>
      <w:bookmarkStart w:id="5" w:name="_Toc157626790"/>
      <w:bookmarkStart w:id="6" w:name="_Toc169534564"/>
      <w:r w:rsidRPr="005449B4">
        <w:lastRenderedPageBreak/>
        <w:t xml:space="preserve">2 </w:t>
      </w:r>
      <w:r w:rsidR="00AA5414" w:rsidRPr="005449B4">
        <w:t>Formy a projevy syndromu CAN</w:t>
      </w:r>
      <w:bookmarkEnd w:id="5"/>
      <w:bookmarkEnd w:id="6"/>
    </w:p>
    <w:p w14:paraId="05ECC6C8" w14:textId="77777777" w:rsidR="009568E2" w:rsidRPr="009568E2" w:rsidRDefault="009568E2" w:rsidP="00763249">
      <w:pPr>
        <w:spacing w:line="360" w:lineRule="auto"/>
      </w:pPr>
    </w:p>
    <w:p w14:paraId="601C8443" w14:textId="275DFB80" w:rsidR="0086652D" w:rsidRPr="00772CB0" w:rsidRDefault="0086652D" w:rsidP="00763249">
      <w:p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 xml:space="preserve">Formy </w:t>
      </w:r>
      <w:r w:rsidR="008562C2" w:rsidRPr="00772CB0">
        <w:rPr>
          <w:rFonts w:ascii="Times New Roman" w:hAnsi="Times New Roman" w:cs="Times New Roman"/>
          <w:sz w:val="24"/>
          <w:szCs w:val="24"/>
        </w:rPr>
        <w:t>syndromu CAN jsou rozlišeny podle projevů, znaků a typu ubližování dítěti a možných následků plynoucích z nic. Mnohdy jsou formy a projevy propojeny navzájem,</w:t>
      </w:r>
      <w:r w:rsidR="00C37FB6" w:rsidRPr="00772CB0">
        <w:rPr>
          <w:rFonts w:ascii="Times New Roman" w:hAnsi="Times New Roman" w:cs="Times New Roman"/>
          <w:sz w:val="24"/>
          <w:szCs w:val="24"/>
        </w:rPr>
        <w:t xml:space="preserve"> </w:t>
      </w:r>
      <w:r w:rsidR="008562C2" w:rsidRPr="00772CB0">
        <w:rPr>
          <w:rFonts w:ascii="Times New Roman" w:hAnsi="Times New Roman" w:cs="Times New Roman"/>
          <w:sz w:val="24"/>
          <w:szCs w:val="24"/>
        </w:rPr>
        <w:t>neexistuje fyzické týrání páchané na dítěti bez následovné psychické újmy dítěte. Dítě postižené syndromem CAN bývá tedy vystaveno více formám syndromu zároveň, formy a projevy syndromu mezi sebou splývají a v některých případech se obtížně p</w:t>
      </w:r>
      <w:r w:rsidR="00461C17" w:rsidRPr="00772CB0">
        <w:rPr>
          <w:rFonts w:ascii="Times New Roman" w:hAnsi="Times New Roman" w:cs="Times New Roman"/>
          <w:sz w:val="24"/>
          <w:szCs w:val="24"/>
        </w:rPr>
        <w:t>opisují</w:t>
      </w:r>
      <w:r w:rsidR="00C37FB6" w:rsidRPr="00772CB0">
        <w:rPr>
          <w:rFonts w:ascii="Times New Roman" w:hAnsi="Times New Roman" w:cs="Times New Roman"/>
          <w:sz w:val="24"/>
          <w:szCs w:val="24"/>
        </w:rPr>
        <w:t xml:space="preserve"> a diagnostikují</w:t>
      </w:r>
      <w:r w:rsidR="00461C17" w:rsidRPr="00772CB0">
        <w:rPr>
          <w:rFonts w:ascii="Times New Roman" w:hAnsi="Times New Roman" w:cs="Times New Roman"/>
          <w:sz w:val="24"/>
          <w:szCs w:val="24"/>
        </w:rPr>
        <w:t>.</w:t>
      </w:r>
    </w:p>
    <w:p w14:paraId="73C5DB0A" w14:textId="325ACAA2" w:rsidR="00AA5414" w:rsidRPr="00772CB0" w:rsidRDefault="00AA5414" w:rsidP="00763249">
      <w:p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Základní formy syndromu CAN Zdravotní komise Rady Evropy z roku 1992</w:t>
      </w:r>
      <w:r w:rsidR="00926B6D" w:rsidRPr="00772CB0">
        <w:rPr>
          <w:rFonts w:ascii="Times New Roman" w:hAnsi="Times New Roman" w:cs="Times New Roman"/>
          <w:sz w:val="24"/>
          <w:szCs w:val="24"/>
        </w:rPr>
        <w:t xml:space="preserve"> popisuje:</w:t>
      </w:r>
    </w:p>
    <w:p w14:paraId="431D26D7" w14:textId="7D77E2EF" w:rsidR="00926B6D" w:rsidRPr="00772CB0" w:rsidRDefault="00926B6D">
      <w:pPr>
        <w:pStyle w:val="Odstavecseseznamem"/>
        <w:numPr>
          <w:ilvl w:val="0"/>
          <w:numId w:val="1"/>
        </w:num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fyzické týrání,</w:t>
      </w:r>
    </w:p>
    <w:p w14:paraId="33FFC52D" w14:textId="73C5E245" w:rsidR="00926B6D" w:rsidRPr="00772CB0" w:rsidRDefault="00926B6D">
      <w:pPr>
        <w:pStyle w:val="Odstavecseseznamem"/>
        <w:numPr>
          <w:ilvl w:val="0"/>
          <w:numId w:val="1"/>
        </w:num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psychické týrání,</w:t>
      </w:r>
    </w:p>
    <w:p w14:paraId="035890FA" w14:textId="1875A9EF" w:rsidR="00926B6D" w:rsidRPr="00772CB0" w:rsidRDefault="00926B6D">
      <w:pPr>
        <w:pStyle w:val="Odstavecseseznamem"/>
        <w:numPr>
          <w:ilvl w:val="0"/>
          <w:numId w:val="1"/>
        </w:num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zanedbávání,</w:t>
      </w:r>
    </w:p>
    <w:p w14:paraId="7EC9021C" w14:textId="7AB0BF33" w:rsidR="00461C17" w:rsidRPr="00772CB0" w:rsidRDefault="00926B6D">
      <w:pPr>
        <w:pStyle w:val="Odstavecseseznamem"/>
        <w:numPr>
          <w:ilvl w:val="0"/>
          <w:numId w:val="1"/>
        </w:num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sexuální zneužívání.</w:t>
      </w:r>
    </w:p>
    <w:p w14:paraId="4AEAF5D2" w14:textId="0579BF6A" w:rsidR="00926B6D" w:rsidRPr="00772CB0" w:rsidRDefault="00926B6D" w:rsidP="00763249">
      <w:p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Další možnosti rozlišování jsou zvláštní formy syndromu CAN:</w:t>
      </w:r>
    </w:p>
    <w:p w14:paraId="121C700E" w14:textId="56ACA1DB" w:rsidR="00926B6D" w:rsidRPr="00772CB0" w:rsidRDefault="00926B6D">
      <w:pPr>
        <w:pStyle w:val="Odstavecseseznamem"/>
        <w:numPr>
          <w:ilvl w:val="0"/>
          <w:numId w:val="2"/>
        </w:num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systémové týrání,</w:t>
      </w:r>
    </w:p>
    <w:p w14:paraId="68038DF1" w14:textId="21BA32EA" w:rsidR="00926B6D" w:rsidRPr="00772CB0" w:rsidRDefault="00926B6D">
      <w:pPr>
        <w:pStyle w:val="Odstavecseseznamem"/>
        <w:numPr>
          <w:ilvl w:val="0"/>
          <w:numId w:val="2"/>
        </w:num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sekundární viktimizace,</w:t>
      </w:r>
    </w:p>
    <w:p w14:paraId="6B6953FA" w14:textId="5CA86F65" w:rsidR="00926B6D" w:rsidRPr="00772CB0" w:rsidRDefault="00461C17">
      <w:pPr>
        <w:pStyle w:val="Odstavecseseznamem"/>
        <w:numPr>
          <w:ilvl w:val="0"/>
          <w:numId w:val="2"/>
        </w:num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organizované zneužívání dětí</w:t>
      </w:r>
      <w:r w:rsidR="00926B6D" w:rsidRPr="00772CB0">
        <w:rPr>
          <w:rFonts w:ascii="Times New Roman" w:hAnsi="Times New Roman" w:cs="Times New Roman"/>
          <w:sz w:val="24"/>
          <w:szCs w:val="24"/>
        </w:rPr>
        <w:t>,</w:t>
      </w:r>
    </w:p>
    <w:p w14:paraId="0E9E8BC2" w14:textId="7DC6D4B0" w:rsidR="00926B6D" w:rsidRPr="00772CB0" w:rsidRDefault="00926B6D">
      <w:pPr>
        <w:pStyle w:val="Odstavecseseznamem"/>
        <w:numPr>
          <w:ilvl w:val="0"/>
          <w:numId w:val="2"/>
        </w:numPr>
        <w:spacing w:line="360" w:lineRule="auto"/>
        <w:jc w:val="both"/>
        <w:rPr>
          <w:rFonts w:ascii="Times New Roman" w:hAnsi="Times New Roman" w:cs="Times New Roman"/>
          <w:sz w:val="24"/>
          <w:szCs w:val="24"/>
        </w:rPr>
      </w:pPr>
      <w:proofErr w:type="spellStart"/>
      <w:r w:rsidRPr="00772CB0">
        <w:rPr>
          <w:rFonts w:ascii="Times New Roman" w:hAnsi="Times New Roman" w:cs="Times New Roman"/>
          <w:sz w:val="24"/>
          <w:szCs w:val="24"/>
        </w:rPr>
        <w:t>Münchhausenův</w:t>
      </w:r>
      <w:proofErr w:type="spellEnd"/>
      <w:r w:rsidRPr="00772CB0">
        <w:rPr>
          <w:rFonts w:ascii="Times New Roman" w:hAnsi="Times New Roman" w:cs="Times New Roman"/>
          <w:sz w:val="24"/>
          <w:szCs w:val="24"/>
        </w:rPr>
        <w:t xml:space="preserve"> syndrom v zastoupení (by </w:t>
      </w:r>
      <w:proofErr w:type="spellStart"/>
      <w:r w:rsidRPr="00772CB0">
        <w:rPr>
          <w:rFonts w:ascii="Times New Roman" w:hAnsi="Times New Roman" w:cs="Times New Roman"/>
          <w:sz w:val="24"/>
          <w:szCs w:val="24"/>
        </w:rPr>
        <w:t>proxy</w:t>
      </w:r>
      <w:proofErr w:type="spellEnd"/>
      <w:r w:rsidRPr="00772CB0">
        <w:rPr>
          <w:rFonts w:ascii="Times New Roman" w:hAnsi="Times New Roman" w:cs="Times New Roman"/>
          <w:sz w:val="24"/>
          <w:szCs w:val="24"/>
        </w:rPr>
        <w:t>).</w:t>
      </w:r>
    </w:p>
    <w:p w14:paraId="29B1B88C" w14:textId="77777777" w:rsidR="00872AC1" w:rsidRPr="00772CB0" w:rsidRDefault="00872AC1" w:rsidP="00763249">
      <w:pPr>
        <w:pStyle w:val="Odstavecseseznamem"/>
        <w:spacing w:line="360" w:lineRule="auto"/>
        <w:jc w:val="both"/>
        <w:rPr>
          <w:rFonts w:ascii="Times New Roman" w:hAnsi="Times New Roman" w:cs="Times New Roman"/>
          <w:sz w:val="24"/>
          <w:szCs w:val="24"/>
        </w:rPr>
      </w:pPr>
    </w:p>
    <w:p w14:paraId="33D57183" w14:textId="3007712E" w:rsidR="00872AC1" w:rsidRDefault="00BF32E5" w:rsidP="00763249">
      <w:pPr>
        <w:pStyle w:val="Nadpis2"/>
        <w:spacing w:line="360" w:lineRule="auto"/>
      </w:pPr>
      <w:bookmarkStart w:id="7" w:name="_Toc157626791"/>
      <w:bookmarkStart w:id="8" w:name="_Toc169534565"/>
      <w:r>
        <w:t xml:space="preserve">2.1 </w:t>
      </w:r>
      <w:r w:rsidR="004B5AB3" w:rsidRPr="00772CB0">
        <w:t>Fyzické týrání</w:t>
      </w:r>
      <w:bookmarkEnd w:id="7"/>
      <w:bookmarkEnd w:id="8"/>
    </w:p>
    <w:p w14:paraId="6F72FDF5" w14:textId="1C07F219" w:rsidR="00D65E6D" w:rsidRPr="00772CB0" w:rsidRDefault="004B2D8E" w:rsidP="00763249">
      <w:pPr>
        <w:spacing w:line="360" w:lineRule="auto"/>
        <w:jc w:val="both"/>
        <w:rPr>
          <w:rFonts w:ascii="Times New Roman" w:hAnsi="Times New Roman" w:cs="Times New Roman"/>
          <w:sz w:val="24"/>
          <w:szCs w:val="24"/>
        </w:rPr>
      </w:pPr>
      <w:proofErr w:type="spellStart"/>
      <w:r w:rsidRPr="00772CB0">
        <w:rPr>
          <w:rFonts w:ascii="Times New Roman" w:hAnsi="Times New Roman" w:cs="Times New Roman"/>
          <w:sz w:val="24"/>
          <w:szCs w:val="24"/>
        </w:rPr>
        <w:t>Dunovský</w:t>
      </w:r>
      <w:proofErr w:type="spellEnd"/>
      <w:r w:rsidRPr="00772CB0">
        <w:rPr>
          <w:rFonts w:ascii="Times New Roman" w:hAnsi="Times New Roman" w:cs="Times New Roman"/>
          <w:sz w:val="24"/>
          <w:szCs w:val="24"/>
        </w:rPr>
        <w:t xml:space="preserve">, Dytrych a Matějček fyzické týrání popisují: </w:t>
      </w:r>
      <w:r w:rsidRPr="00772CB0">
        <w:rPr>
          <w:rFonts w:ascii="Times New Roman" w:hAnsi="Times New Roman" w:cs="Times New Roman"/>
          <w:i/>
          <w:iCs/>
          <w:sz w:val="24"/>
          <w:szCs w:val="24"/>
        </w:rPr>
        <w:t>„jako tělesné ublížení dítěti anebo nezabránění ublížení či utrpení dítěti, včetně úmyslného otrávení nebo udušení dítěte, a to tam, kde je určitá znalost či důvodné podezření, že zranění bylo způsobeno anebo mu vědomě nebylo zabráněno“</w:t>
      </w:r>
      <w:bookmarkStart w:id="9" w:name="_Hlk163674397"/>
      <w:r w:rsidRPr="00772CB0">
        <w:rPr>
          <w:rFonts w:ascii="Times New Roman" w:hAnsi="Times New Roman" w:cs="Times New Roman"/>
          <w:i/>
          <w:iCs/>
          <w:sz w:val="24"/>
          <w:szCs w:val="24"/>
        </w:rPr>
        <w:t xml:space="preserve"> </w:t>
      </w:r>
      <w:r w:rsidRPr="00772CB0">
        <w:rPr>
          <w:rFonts w:ascii="Times New Roman" w:hAnsi="Times New Roman" w:cs="Times New Roman"/>
          <w:sz w:val="24"/>
          <w:szCs w:val="24"/>
        </w:rPr>
        <w:t>(Hanušová, 2006, s. 7).</w:t>
      </w:r>
      <w:bookmarkEnd w:id="9"/>
    </w:p>
    <w:p w14:paraId="42A49B05" w14:textId="23B99A9D" w:rsidR="004B2D8E" w:rsidRPr="00772CB0" w:rsidRDefault="004B2D8E" w:rsidP="00763249">
      <w:p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Fyzické týrání je prvním nejpodrobněji popsaným a prozkoumaným jevem syndromu CAN.</w:t>
      </w:r>
      <w:r w:rsidR="00EA73A5" w:rsidRPr="00772CB0">
        <w:rPr>
          <w:rFonts w:ascii="Times New Roman" w:hAnsi="Times New Roman" w:cs="Times New Roman"/>
          <w:sz w:val="24"/>
          <w:szCs w:val="24"/>
        </w:rPr>
        <w:t xml:space="preserve"> </w:t>
      </w:r>
      <w:r w:rsidRPr="00772CB0">
        <w:rPr>
          <w:rFonts w:ascii="Times New Roman" w:hAnsi="Times New Roman" w:cs="Times New Roman"/>
          <w:sz w:val="24"/>
          <w:szCs w:val="24"/>
        </w:rPr>
        <w:t xml:space="preserve">Díky fyzickým znakům a následkům na dítěti je </w:t>
      </w:r>
      <w:r w:rsidR="00EA73A5" w:rsidRPr="00772CB0">
        <w:rPr>
          <w:rFonts w:ascii="Times New Roman" w:hAnsi="Times New Roman" w:cs="Times New Roman"/>
          <w:sz w:val="24"/>
          <w:szCs w:val="24"/>
        </w:rPr>
        <w:t>nejjednodušší tento jev rozpoznat a diagnostikovat. Z něho se také postupně utvářely základní přístupy k jeho dílčím i celkovému poznávání a řešení. (</w:t>
      </w:r>
      <w:proofErr w:type="spellStart"/>
      <w:r w:rsidR="00EA73A5" w:rsidRPr="00772CB0">
        <w:rPr>
          <w:rFonts w:ascii="Times New Roman" w:hAnsi="Times New Roman" w:cs="Times New Roman"/>
          <w:sz w:val="24"/>
          <w:szCs w:val="24"/>
        </w:rPr>
        <w:t>Dunovský</w:t>
      </w:r>
      <w:proofErr w:type="spellEnd"/>
      <w:r w:rsidR="00EA73A5" w:rsidRPr="00772CB0">
        <w:rPr>
          <w:rFonts w:ascii="Times New Roman" w:hAnsi="Times New Roman" w:cs="Times New Roman"/>
          <w:sz w:val="24"/>
          <w:szCs w:val="24"/>
        </w:rPr>
        <w:t>, Dytrych, Matějček</w:t>
      </w:r>
      <w:r w:rsidR="00A61E1A" w:rsidRPr="00772CB0">
        <w:rPr>
          <w:rFonts w:ascii="Times New Roman" w:hAnsi="Times New Roman" w:cs="Times New Roman"/>
          <w:sz w:val="24"/>
          <w:szCs w:val="24"/>
        </w:rPr>
        <w:t xml:space="preserve"> a kol.</w:t>
      </w:r>
      <w:r w:rsidR="00EA73A5" w:rsidRPr="00772CB0">
        <w:rPr>
          <w:rFonts w:ascii="Times New Roman" w:hAnsi="Times New Roman" w:cs="Times New Roman"/>
          <w:sz w:val="24"/>
          <w:szCs w:val="24"/>
        </w:rPr>
        <w:t>, 1995)</w:t>
      </w:r>
    </w:p>
    <w:p w14:paraId="7987DEB6" w14:textId="2AA1D79A" w:rsidR="00930E66" w:rsidRPr="00772CB0" w:rsidRDefault="00EA73A5" w:rsidP="00763249">
      <w:p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lastRenderedPageBreak/>
        <w:t>Na základě zkoumání, projevů a následků, rozlišujeme dvě základní formy fyzického týrání: tělesné týrání aktivní povahy a tělesné týrání pasivní povahy.</w:t>
      </w:r>
    </w:p>
    <w:p w14:paraId="347C4F59" w14:textId="48E5FFCE" w:rsidR="00EA73A5" w:rsidRDefault="00BF32E5" w:rsidP="00763249">
      <w:pPr>
        <w:pStyle w:val="Nadpis3"/>
        <w:spacing w:line="360" w:lineRule="auto"/>
      </w:pPr>
      <w:bookmarkStart w:id="10" w:name="_Toc169534566"/>
      <w:r>
        <w:t xml:space="preserve">2.1.1 </w:t>
      </w:r>
      <w:r w:rsidR="00EA73A5" w:rsidRPr="00772CB0">
        <w:t>Tělesné týrání aktivní povahy</w:t>
      </w:r>
      <w:bookmarkEnd w:id="10"/>
    </w:p>
    <w:p w14:paraId="7E11A191" w14:textId="5F94CEC6" w:rsidR="004B5AB3" w:rsidRPr="00772CB0" w:rsidRDefault="00EA73A5" w:rsidP="00763249">
      <w:pPr>
        <w:spacing w:line="360" w:lineRule="auto"/>
        <w:jc w:val="both"/>
        <w:rPr>
          <w:rFonts w:ascii="Times New Roman" w:hAnsi="Times New Roman" w:cs="Times New Roman"/>
          <w:sz w:val="24"/>
          <w:szCs w:val="24"/>
        </w:rPr>
      </w:pPr>
      <w:r w:rsidRPr="00772CB0">
        <w:rPr>
          <w:rFonts w:ascii="Times New Roman" w:hAnsi="Times New Roman" w:cs="Times New Roman"/>
          <w:i/>
          <w:iCs/>
          <w:sz w:val="24"/>
          <w:szCs w:val="24"/>
        </w:rPr>
        <w:t>„Zahrnuje všechny</w:t>
      </w:r>
      <w:r w:rsidR="00530233" w:rsidRPr="00772CB0">
        <w:rPr>
          <w:rFonts w:ascii="Times New Roman" w:hAnsi="Times New Roman" w:cs="Times New Roman"/>
          <w:i/>
          <w:iCs/>
          <w:sz w:val="24"/>
          <w:szCs w:val="24"/>
        </w:rPr>
        <w:t xml:space="preserve"> akty násilí na dítěti. </w:t>
      </w:r>
      <w:proofErr w:type="gramStart"/>
      <w:r w:rsidR="00530233" w:rsidRPr="00772CB0">
        <w:rPr>
          <w:rFonts w:ascii="Times New Roman" w:hAnsi="Times New Roman" w:cs="Times New Roman"/>
          <w:i/>
          <w:iCs/>
          <w:sz w:val="24"/>
          <w:szCs w:val="24"/>
        </w:rPr>
        <w:t>Patří</w:t>
      </w:r>
      <w:proofErr w:type="gramEnd"/>
      <w:r w:rsidR="00530233" w:rsidRPr="00772CB0">
        <w:rPr>
          <w:rFonts w:ascii="Times New Roman" w:hAnsi="Times New Roman" w:cs="Times New Roman"/>
          <w:i/>
          <w:iCs/>
          <w:sz w:val="24"/>
          <w:szCs w:val="24"/>
        </w:rPr>
        <w:t xml:space="preserve"> sem také záměrné opomenutí v péči o dítě, které vyúsťuje v jeho poranění nebo smrt.“ </w:t>
      </w:r>
      <w:r w:rsidR="00530233" w:rsidRPr="00772CB0">
        <w:rPr>
          <w:rFonts w:ascii="Times New Roman" w:hAnsi="Times New Roman" w:cs="Times New Roman"/>
          <w:sz w:val="24"/>
          <w:szCs w:val="24"/>
        </w:rPr>
        <w:t>(</w:t>
      </w:r>
      <w:proofErr w:type="spellStart"/>
      <w:r w:rsidR="00530233" w:rsidRPr="00772CB0">
        <w:rPr>
          <w:rFonts w:ascii="Times New Roman" w:hAnsi="Times New Roman" w:cs="Times New Roman"/>
          <w:sz w:val="24"/>
          <w:szCs w:val="24"/>
        </w:rPr>
        <w:t>Dunovský</w:t>
      </w:r>
      <w:proofErr w:type="spellEnd"/>
      <w:r w:rsidR="00530233" w:rsidRPr="00772CB0">
        <w:rPr>
          <w:rFonts w:ascii="Times New Roman" w:hAnsi="Times New Roman" w:cs="Times New Roman"/>
          <w:sz w:val="24"/>
          <w:szCs w:val="24"/>
        </w:rPr>
        <w:t>,</w:t>
      </w:r>
      <w:r w:rsidR="00AC0491" w:rsidRPr="00772CB0">
        <w:rPr>
          <w:rFonts w:ascii="Times New Roman" w:hAnsi="Times New Roman" w:cs="Times New Roman"/>
          <w:sz w:val="24"/>
          <w:szCs w:val="24"/>
        </w:rPr>
        <w:t xml:space="preserve"> Dytrych, Matějček</w:t>
      </w:r>
      <w:r w:rsidR="00530233" w:rsidRPr="00772CB0">
        <w:rPr>
          <w:rFonts w:ascii="Times New Roman" w:hAnsi="Times New Roman" w:cs="Times New Roman"/>
          <w:sz w:val="24"/>
          <w:szCs w:val="24"/>
        </w:rPr>
        <w:t xml:space="preserve"> 1995, s.41)</w:t>
      </w:r>
    </w:p>
    <w:p w14:paraId="12577691" w14:textId="624CAF03" w:rsidR="00A61E1A" w:rsidRPr="00772CB0" w:rsidRDefault="00A61E1A" w:rsidP="00763249">
      <w:p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 xml:space="preserve">Fyzického týrání se dopouští ve většině případech rodič, který používá hrubé a nelidské zacházení, nepřiměřené fyzické tresty. Nejběžnější podobou fyzického týrání je bití vlastní silou či různými nástroji, to zahrnuje také kopání či mlácení pěstí. </w:t>
      </w:r>
      <w:r w:rsidR="002B45A6" w:rsidRPr="00772CB0">
        <w:rPr>
          <w:rFonts w:ascii="Times New Roman" w:hAnsi="Times New Roman" w:cs="Times New Roman"/>
          <w:sz w:val="24"/>
          <w:szCs w:val="24"/>
        </w:rPr>
        <w:t xml:space="preserve">Při vážných případech může docházet k poranění vnitřních orgánů a v nejhorších případech až k usmrcení dítěte. Také jsou známy i případy, ve kterých dochází k mučení dítěte pálením, záměrnému vystavování chladu, svazováním, poutáním, poléváním horkou vodou, až umučení dítěte k smrti. </w:t>
      </w:r>
    </w:p>
    <w:p w14:paraId="2C154B9B" w14:textId="1358857A" w:rsidR="00530233" w:rsidRPr="00772CB0" w:rsidRDefault="00530233" w:rsidP="00763249">
      <w:p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 xml:space="preserve">Podle fyzických následků tělesného týrání dítěte aktivní povahy </w:t>
      </w:r>
      <w:r w:rsidR="009E0384" w:rsidRPr="00772CB0">
        <w:rPr>
          <w:rFonts w:ascii="Times New Roman" w:hAnsi="Times New Roman" w:cs="Times New Roman"/>
          <w:sz w:val="24"/>
          <w:szCs w:val="24"/>
        </w:rPr>
        <w:t>rozdělují</w:t>
      </w:r>
      <w:r w:rsidRPr="00772CB0">
        <w:rPr>
          <w:rFonts w:ascii="Times New Roman" w:hAnsi="Times New Roman" w:cs="Times New Roman"/>
          <w:sz w:val="24"/>
          <w:szCs w:val="24"/>
        </w:rPr>
        <w:t xml:space="preserve"> </w:t>
      </w:r>
      <w:proofErr w:type="spellStart"/>
      <w:r w:rsidRPr="00772CB0">
        <w:rPr>
          <w:rFonts w:ascii="Times New Roman" w:hAnsi="Times New Roman" w:cs="Times New Roman"/>
          <w:sz w:val="24"/>
          <w:szCs w:val="24"/>
        </w:rPr>
        <w:t>Dunovský</w:t>
      </w:r>
      <w:proofErr w:type="spellEnd"/>
      <w:r w:rsidRPr="00772CB0">
        <w:rPr>
          <w:rFonts w:ascii="Times New Roman" w:hAnsi="Times New Roman" w:cs="Times New Roman"/>
          <w:sz w:val="24"/>
          <w:szCs w:val="24"/>
        </w:rPr>
        <w:t>, Dytrych a Matěj</w:t>
      </w:r>
      <w:r w:rsidR="009E0384" w:rsidRPr="00772CB0">
        <w:rPr>
          <w:rFonts w:ascii="Times New Roman" w:hAnsi="Times New Roman" w:cs="Times New Roman"/>
          <w:sz w:val="24"/>
          <w:szCs w:val="24"/>
        </w:rPr>
        <w:t>ček oběti do dvou skupin</w:t>
      </w:r>
      <w:r w:rsidRPr="00772CB0">
        <w:rPr>
          <w:rFonts w:ascii="Times New Roman" w:hAnsi="Times New Roman" w:cs="Times New Roman"/>
          <w:sz w:val="24"/>
          <w:szCs w:val="24"/>
        </w:rPr>
        <w:t xml:space="preserve">. První </w:t>
      </w:r>
      <w:r w:rsidR="009E0384" w:rsidRPr="00772CB0">
        <w:rPr>
          <w:rFonts w:ascii="Times New Roman" w:hAnsi="Times New Roman" w:cs="Times New Roman"/>
          <w:sz w:val="24"/>
          <w:szCs w:val="24"/>
        </w:rPr>
        <w:t>pod</w:t>
      </w:r>
      <w:r w:rsidRPr="00772CB0">
        <w:rPr>
          <w:rFonts w:ascii="Times New Roman" w:hAnsi="Times New Roman" w:cs="Times New Roman"/>
          <w:sz w:val="24"/>
          <w:szCs w:val="24"/>
        </w:rPr>
        <w:t>skupinou jsou děti, které trpí následným poraněním v důsledku bití, popálení, opaření, trestání</w:t>
      </w:r>
      <w:r w:rsidR="009E0384" w:rsidRPr="00772CB0">
        <w:rPr>
          <w:rFonts w:ascii="Times New Roman" w:hAnsi="Times New Roman" w:cs="Times New Roman"/>
          <w:sz w:val="24"/>
          <w:szCs w:val="24"/>
        </w:rPr>
        <w:t xml:space="preserve"> a</w:t>
      </w:r>
      <w:r w:rsidRPr="00772CB0">
        <w:rPr>
          <w:rFonts w:ascii="Times New Roman" w:hAnsi="Times New Roman" w:cs="Times New Roman"/>
          <w:sz w:val="24"/>
          <w:szCs w:val="24"/>
        </w:rPr>
        <w:t xml:space="preserve"> také selhání ochrany dítěte před násilím. </w:t>
      </w:r>
      <w:r w:rsidR="009E0384" w:rsidRPr="00772CB0">
        <w:rPr>
          <w:rFonts w:ascii="Times New Roman" w:hAnsi="Times New Roman" w:cs="Times New Roman"/>
          <w:sz w:val="24"/>
          <w:szCs w:val="24"/>
        </w:rPr>
        <w:t>Druhou podskupinou jsou popisovány tělesně týrané děti, jež nemají bezprostřední známky tělesného poranění, ale jsou zasaženy trápením v důsledku dušení, otrávení, sexuálního zneužívání za užití násilí a také opakované lékařské prohlídky.</w:t>
      </w:r>
    </w:p>
    <w:p w14:paraId="3314140E" w14:textId="481D8B2E" w:rsidR="006439DE" w:rsidRPr="00772CB0" w:rsidRDefault="006439DE" w:rsidP="00763249">
      <w:p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 xml:space="preserve">Hlavním viditelným následkem a zároveň také důkazem fyzického týrání jsou tělesná poranění na dítěti, poškození orgánů či tělesných funkcí. Dalším, méně zřetelným, ale téměř jistým následkem násilného zacházení, je psychické újma dítěte. </w:t>
      </w:r>
    </w:p>
    <w:p w14:paraId="04A64CA3" w14:textId="380CDDA8" w:rsidR="006439DE" w:rsidRPr="00772CB0" w:rsidRDefault="006439DE" w:rsidP="00763249">
      <w:p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 xml:space="preserve">Tělesná poranění na dítěti rozdělují </w:t>
      </w:r>
      <w:proofErr w:type="spellStart"/>
      <w:r w:rsidRPr="00772CB0">
        <w:rPr>
          <w:rFonts w:ascii="Times New Roman" w:hAnsi="Times New Roman" w:cs="Times New Roman"/>
          <w:sz w:val="24"/>
          <w:szCs w:val="24"/>
        </w:rPr>
        <w:t>Dunovský</w:t>
      </w:r>
      <w:proofErr w:type="spellEnd"/>
      <w:r w:rsidRPr="00772CB0">
        <w:rPr>
          <w:rFonts w:ascii="Times New Roman" w:hAnsi="Times New Roman" w:cs="Times New Roman"/>
          <w:sz w:val="24"/>
          <w:szCs w:val="24"/>
        </w:rPr>
        <w:t>, Dytrych a Matějček na tři druhy:</w:t>
      </w:r>
    </w:p>
    <w:p w14:paraId="3447DC68" w14:textId="2548BA94" w:rsidR="006439DE" w:rsidRPr="00772CB0" w:rsidRDefault="006439DE">
      <w:pPr>
        <w:pStyle w:val="Odstavecseseznamem"/>
        <w:numPr>
          <w:ilvl w:val="0"/>
          <w:numId w:val="3"/>
        </w:num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Zavřená poranění</w:t>
      </w:r>
      <w:r w:rsidR="00605223" w:rsidRPr="00772CB0">
        <w:rPr>
          <w:rFonts w:ascii="Times New Roman" w:hAnsi="Times New Roman" w:cs="Times New Roman"/>
          <w:sz w:val="24"/>
          <w:szCs w:val="24"/>
        </w:rPr>
        <w:t xml:space="preserve"> – </w:t>
      </w:r>
      <w:r w:rsidR="00605223" w:rsidRPr="00772CB0">
        <w:rPr>
          <w:rFonts w:ascii="Times New Roman" w:hAnsi="Times New Roman" w:cs="Times New Roman"/>
          <w:i/>
          <w:iCs/>
          <w:sz w:val="24"/>
          <w:szCs w:val="24"/>
        </w:rPr>
        <w:t>„Vyznačují se poškozením tkání a orgánů tupým násilím, zpravidla bez porušení kůže. Tato poranění vznikají účinkem náhlého a prudce působícího úderu nebo tlaku na tělo nebo nárazem těla na tupý předmět. Průběh, závažnost a následky se řídí stupněm působícího násilí a umístěním rány na těle.“</w:t>
      </w:r>
    </w:p>
    <w:p w14:paraId="71630D99" w14:textId="09665B6D" w:rsidR="006439DE" w:rsidRPr="00772CB0" w:rsidRDefault="006439DE">
      <w:pPr>
        <w:pStyle w:val="Odstavecseseznamem"/>
        <w:numPr>
          <w:ilvl w:val="0"/>
          <w:numId w:val="3"/>
        </w:num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Otevřená poranění</w:t>
      </w:r>
      <w:r w:rsidR="00605223" w:rsidRPr="00772CB0">
        <w:rPr>
          <w:rFonts w:ascii="Times New Roman" w:hAnsi="Times New Roman" w:cs="Times New Roman"/>
          <w:sz w:val="24"/>
          <w:szCs w:val="24"/>
        </w:rPr>
        <w:t xml:space="preserve"> – </w:t>
      </w:r>
      <w:r w:rsidR="00605223" w:rsidRPr="00772CB0">
        <w:rPr>
          <w:rFonts w:ascii="Times New Roman" w:hAnsi="Times New Roman" w:cs="Times New Roman"/>
          <w:i/>
          <w:iCs/>
          <w:sz w:val="24"/>
          <w:szCs w:val="24"/>
        </w:rPr>
        <w:t>„Ranou rozumíme každé porušení kůže, sliznice nebo povrchu některého orgánu. Je vždy i zásahem do celého organismu. Dochází ke ztrátě tekutin a následnému šoku dle druhu poranění (krvácení, ztráta tkání, bolesti).“</w:t>
      </w:r>
    </w:p>
    <w:p w14:paraId="03725BB5" w14:textId="282BA2A6" w:rsidR="00605223" w:rsidRPr="00772CB0" w:rsidRDefault="006439DE">
      <w:pPr>
        <w:pStyle w:val="Odstavecseseznamem"/>
        <w:numPr>
          <w:ilvl w:val="0"/>
          <w:numId w:val="3"/>
        </w:num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lastRenderedPageBreak/>
        <w:t xml:space="preserve">Mnohočetná zranění </w:t>
      </w:r>
      <w:r w:rsidR="00605223" w:rsidRPr="00772CB0">
        <w:rPr>
          <w:rFonts w:ascii="Times New Roman" w:hAnsi="Times New Roman" w:cs="Times New Roman"/>
          <w:sz w:val="24"/>
          <w:szCs w:val="24"/>
        </w:rPr>
        <w:t xml:space="preserve">– </w:t>
      </w:r>
      <w:r w:rsidR="00605223" w:rsidRPr="00772CB0">
        <w:rPr>
          <w:rFonts w:ascii="Times New Roman" w:hAnsi="Times New Roman" w:cs="Times New Roman"/>
          <w:i/>
          <w:iCs/>
          <w:sz w:val="24"/>
          <w:szCs w:val="24"/>
        </w:rPr>
        <w:t>„Četné rány, oděrky, pohmožděniny, nejrůznější typy ran a vedle toho také fraktury, vnitřní krvácení, a to vše nejrůznějšího data a původu. Jde o opakované útoky psychopata.“</w:t>
      </w:r>
    </w:p>
    <w:p w14:paraId="2E53973B" w14:textId="5972407C" w:rsidR="00605223" w:rsidRPr="00772CB0" w:rsidRDefault="00605223" w:rsidP="00763249">
      <w:pPr>
        <w:pStyle w:val="Odstavecseseznamem"/>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w:t>
      </w:r>
      <w:proofErr w:type="spellStart"/>
      <w:r w:rsidRPr="00772CB0">
        <w:rPr>
          <w:rFonts w:ascii="Times New Roman" w:hAnsi="Times New Roman" w:cs="Times New Roman"/>
          <w:sz w:val="24"/>
          <w:szCs w:val="24"/>
        </w:rPr>
        <w:t>Dunovský</w:t>
      </w:r>
      <w:proofErr w:type="spellEnd"/>
      <w:r w:rsidRPr="00772CB0">
        <w:rPr>
          <w:rFonts w:ascii="Times New Roman" w:hAnsi="Times New Roman" w:cs="Times New Roman"/>
          <w:sz w:val="24"/>
          <w:szCs w:val="24"/>
        </w:rPr>
        <w:t>, Dytrych, Matějček, 1995, s.</w:t>
      </w:r>
      <w:r w:rsidR="00930F29" w:rsidRPr="00772CB0">
        <w:rPr>
          <w:rFonts w:ascii="Times New Roman" w:hAnsi="Times New Roman" w:cs="Times New Roman"/>
          <w:sz w:val="24"/>
          <w:szCs w:val="24"/>
        </w:rPr>
        <w:t xml:space="preserve"> </w:t>
      </w:r>
      <w:r w:rsidR="002F78FA" w:rsidRPr="00772CB0">
        <w:rPr>
          <w:rFonts w:ascii="Times New Roman" w:hAnsi="Times New Roman" w:cs="Times New Roman"/>
          <w:sz w:val="24"/>
          <w:szCs w:val="24"/>
        </w:rPr>
        <w:t>42-50)</w:t>
      </w:r>
    </w:p>
    <w:p w14:paraId="5E51BEFD" w14:textId="051225E7" w:rsidR="00412F33" w:rsidRPr="00772CB0" w:rsidRDefault="00412F33" w:rsidP="00763249">
      <w:p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Dalšími následky po psychické stránce se ve většině případů projevují ve změně v chování, plachostí, agresivitou, násilným chováním, plačtivostí, depresí atd.</w:t>
      </w:r>
    </w:p>
    <w:p w14:paraId="0AD5E001" w14:textId="038A8776" w:rsidR="002F78FA" w:rsidRPr="00772CB0" w:rsidRDefault="002F78FA" w:rsidP="00763249">
      <w:p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 xml:space="preserve">Tělesné tresty jsou u nás i dnes stále významným výchovným prostředkem a hranice mezi trestem a týráním je v podstatě neměřitelná. Z toho důvodu je nezbytnou povinností lékařů každé dětské poranění důkladně prošetřit a udržovat na paměti i možné úmyslné ublížení. </w:t>
      </w:r>
      <w:r w:rsidRPr="00772CB0">
        <w:rPr>
          <w:rFonts w:ascii="Times New Roman" w:hAnsi="Times New Roman" w:cs="Times New Roman"/>
          <w:i/>
          <w:iCs/>
          <w:sz w:val="24"/>
          <w:szCs w:val="24"/>
        </w:rPr>
        <w:t xml:space="preserve">„Je neuvěřitelné, že i po několikerém vážném poranění téhož dítěte lékaři nemyslí na tuto možnost. A když je dítě na pitevním stole, jsou překvapeni.“ </w:t>
      </w:r>
      <w:r w:rsidRPr="00772CB0">
        <w:rPr>
          <w:rFonts w:ascii="Times New Roman" w:hAnsi="Times New Roman" w:cs="Times New Roman"/>
          <w:sz w:val="24"/>
          <w:szCs w:val="24"/>
        </w:rPr>
        <w:t>(</w:t>
      </w:r>
      <w:proofErr w:type="spellStart"/>
      <w:r w:rsidRPr="00772CB0">
        <w:rPr>
          <w:rFonts w:ascii="Times New Roman" w:hAnsi="Times New Roman" w:cs="Times New Roman"/>
          <w:sz w:val="24"/>
          <w:szCs w:val="24"/>
        </w:rPr>
        <w:t>Dunovský</w:t>
      </w:r>
      <w:proofErr w:type="spellEnd"/>
      <w:r w:rsidRPr="00772CB0">
        <w:rPr>
          <w:rFonts w:ascii="Times New Roman" w:hAnsi="Times New Roman" w:cs="Times New Roman"/>
          <w:sz w:val="24"/>
          <w:szCs w:val="24"/>
        </w:rPr>
        <w:t>, Dytrych, Matějček, 1995, s.42)</w:t>
      </w:r>
    </w:p>
    <w:p w14:paraId="543201D9" w14:textId="2C18F34C" w:rsidR="009E0384" w:rsidRPr="00772CB0" w:rsidRDefault="00A61E1A" w:rsidP="00763249">
      <w:p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 xml:space="preserve">Fyzické ubližování dítěti </w:t>
      </w:r>
      <w:proofErr w:type="gramStart"/>
      <w:r w:rsidRPr="00772CB0">
        <w:rPr>
          <w:rFonts w:ascii="Times New Roman" w:hAnsi="Times New Roman" w:cs="Times New Roman"/>
          <w:sz w:val="24"/>
          <w:szCs w:val="24"/>
        </w:rPr>
        <w:t>svědčí</w:t>
      </w:r>
      <w:proofErr w:type="gramEnd"/>
      <w:r w:rsidRPr="00772CB0">
        <w:rPr>
          <w:rFonts w:ascii="Times New Roman" w:hAnsi="Times New Roman" w:cs="Times New Roman"/>
          <w:sz w:val="24"/>
          <w:szCs w:val="24"/>
        </w:rPr>
        <w:t xml:space="preserve"> o ne</w:t>
      </w:r>
      <w:r w:rsidR="002B45A6" w:rsidRPr="00772CB0">
        <w:rPr>
          <w:rFonts w:ascii="Times New Roman" w:hAnsi="Times New Roman" w:cs="Times New Roman"/>
          <w:sz w:val="24"/>
          <w:szCs w:val="24"/>
        </w:rPr>
        <w:t>kontrolovatelné a</w:t>
      </w:r>
      <w:r w:rsidRPr="00772CB0">
        <w:rPr>
          <w:rFonts w:ascii="Times New Roman" w:hAnsi="Times New Roman" w:cs="Times New Roman"/>
          <w:sz w:val="24"/>
          <w:szCs w:val="24"/>
        </w:rPr>
        <w:t xml:space="preserve"> nadměrné agresi dospělého </w:t>
      </w:r>
      <w:r w:rsidR="002B45A6" w:rsidRPr="00772CB0">
        <w:rPr>
          <w:rFonts w:ascii="Times New Roman" w:hAnsi="Times New Roman" w:cs="Times New Roman"/>
          <w:sz w:val="24"/>
          <w:szCs w:val="24"/>
        </w:rPr>
        <w:t>vůči dítěti. Takové konání je nepřijatelné, zdrcující a já považuji tento jev za jedno z nejhorších možných odchylek, které mohou u lidského jedince propuknout – násilí páchané na bezmocných dětech.</w:t>
      </w:r>
    </w:p>
    <w:p w14:paraId="4C8FDB8B" w14:textId="77777777" w:rsidR="00930E66" w:rsidRPr="00772CB0" w:rsidRDefault="00930E66" w:rsidP="00763249">
      <w:pPr>
        <w:spacing w:line="360" w:lineRule="auto"/>
        <w:jc w:val="both"/>
        <w:rPr>
          <w:rFonts w:ascii="Times New Roman" w:hAnsi="Times New Roman" w:cs="Times New Roman"/>
          <w:sz w:val="24"/>
          <w:szCs w:val="24"/>
        </w:rPr>
      </w:pPr>
    </w:p>
    <w:p w14:paraId="03837B37" w14:textId="2FFD6146" w:rsidR="00554943" w:rsidRPr="00772CB0" w:rsidRDefault="00BF32E5" w:rsidP="00763249">
      <w:pPr>
        <w:pStyle w:val="Nadpis3"/>
        <w:spacing w:line="360" w:lineRule="auto"/>
      </w:pPr>
      <w:bookmarkStart w:id="11" w:name="_Toc169534567"/>
      <w:r>
        <w:t>2</w:t>
      </w:r>
      <w:r w:rsidR="00872AC1">
        <w:t xml:space="preserve">.1.3 </w:t>
      </w:r>
      <w:r w:rsidR="00554943" w:rsidRPr="00772CB0">
        <w:t>Tělesné týrání pasivní povahy</w:t>
      </w:r>
      <w:bookmarkEnd w:id="11"/>
    </w:p>
    <w:p w14:paraId="7D0269A6" w14:textId="3606B951" w:rsidR="00AC0491" w:rsidRPr="00772CB0" w:rsidRDefault="00AC0491" w:rsidP="00763249">
      <w:p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 xml:space="preserve">Za tělesné týrání pasivního charakteru považují </w:t>
      </w:r>
      <w:proofErr w:type="spellStart"/>
      <w:r w:rsidRPr="00772CB0">
        <w:rPr>
          <w:rFonts w:ascii="Times New Roman" w:hAnsi="Times New Roman" w:cs="Times New Roman"/>
          <w:sz w:val="24"/>
          <w:szCs w:val="24"/>
        </w:rPr>
        <w:t>Dunovský</w:t>
      </w:r>
      <w:proofErr w:type="spellEnd"/>
      <w:r w:rsidRPr="00772CB0">
        <w:rPr>
          <w:rFonts w:ascii="Times New Roman" w:hAnsi="Times New Roman" w:cs="Times New Roman"/>
          <w:sz w:val="24"/>
          <w:szCs w:val="24"/>
        </w:rPr>
        <w:t xml:space="preserve">, Dytrych a Matějček nedostatečné uspokojování základních tělesných, psychických a sociálních potřeb. </w:t>
      </w:r>
      <w:r w:rsidR="002C06C0" w:rsidRPr="00772CB0">
        <w:rPr>
          <w:rFonts w:ascii="Times New Roman" w:hAnsi="Times New Roman" w:cs="Times New Roman"/>
          <w:sz w:val="24"/>
          <w:szCs w:val="24"/>
        </w:rPr>
        <w:t xml:space="preserve">Jedná se o záměrné či nezáměrné opomenutí v péči o dítě, nepochopení rodičovské role v důsledku sníženého intelektu rodičů, nezralosti či vyznávání jiných životních priorit a hodnot, než je rodičovská role. Rodič či jiná osoba, která má dítě v péči, zanedbává a nedostatečně rozvijí základní schopnosti ve všech oblastech života dítěte. V důsledku zanedbání </w:t>
      </w:r>
      <w:r w:rsidR="00383599" w:rsidRPr="00772CB0">
        <w:rPr>
          <w:rFonts w:ascii="Times New Roman" w:hAnsi="Times New Roman" w:cs="Times New Roman"/>
          <w:sz w:val="24"/>
          <w:szCs w:val="24"/>
        </w:rPr>
        <w:t xml:space="preserve">biologických potřeb dítě strádá ve více směrech a míra zanedbanosti může dosáhnout úplného zpustnutí dítěte až jeho smrti. </w:t>
      </w:r>
    </w:p>
    <w:p w14:paraId="0EE62B4A" w14:textId="14848D52" w:rsidR="00383599" w:rsidRPr="00772CB0" w:rsidRDefault="00383599" w:rsidP="00763249">
      <w:p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 xml:space="preserve">Na rozdíl od tělesného týrání aktivního charakteru tedy nedochází k přímému fyzickému kontaktu a násilí na dítěti, ale pasivní vědomé či nevědomé poškozování vývoje dítěte prostřednictvím zanedbávání základních biologických potřeb. </w:t>
      </w:r>
      <w:r w:rsidR="00412F33" w:rsidRPr="00772CB0">
        <w:rPr>
          <w:rFonts w:ascii="Times New Roman" w:hAnsi="Times New Roman" w:cs="Times New Roman"/>
          <w:sz w:val="24"/>
          <w:szCs w:val="24"/>
        </w:rPr>
        <w:t xml:space="preserve">Je tedy obtížnější týrání pasivního charakteru rozpoznat, protože viditelné následky se u dítěte jako u aktivní formy </w:t>
      </w:r>
      <w:r w:rsidR="00412F33" w:rsidRPr="00772CB0">
        <w:rPr>
          <w:rFonts w:ascii="Times New Roman" w:hAnsi="Times New Roman" w:cs="Times New Roman"/>
          <w:sz w:val="24"/>
          <w:szCs w:val="24"/>
        </w:rPr>
        <w:lastRenderedPageBreak/>
        <w:t xml:space="preserve">neprojevují ihned, ale až po nějaké době, když dítě slábne, drasticky hubne či působí zanedbaně. </w:t>
      </w:r>
      <w:r w:rsidR="006C1B4E" w:rsidRPr="00772CB0">
        <w:rPr>
          <w:rFonts w:ascii="Times New Roman" w:hAnsi="Times New Roman" w:cs="Times New Roman"/>
          <w:sz w:val="24"/>
          <w:szCs w:val="24"/>
        </w:rPr>
        <w:t>V některých případech se viditelné známky týrání nemusí projevit.</w:t>
      </w:r>
    </w:p>
    <w:p w14:paraId="2C926081" w14:textId="789467CF" w:rsidR="00930E66" w:rsidRPr="00772CB0" w:rsidRDefault="006C1B4E" w:rsidP="00763249">
      <w:p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Dítě postižené týráním pasivní povahy</w:t>
      </w:r>
      <w:r w:rsidR="00412F33" w:rsidRPr="00772CB0">
        <w:rPr>
          <w:rFonts w:ascii="Times New Roman" w:hAnsi="Times New Roman" w:cs="Times New Roman"/>
          <w:sz w:val="24"/>
          <w:szCs w:val="24"/>
        </w:rPr>
        <w:t xml:space="preserve"> se může vyznačovat podvýživou, trvalým hladem, viditelnými známkami špatné hygieny, nedostatečným ošacením, </w:t>
      </w:r>
      <w:r w:rsidRPr="00772CB0">
        <w:rPr>
          <w:rFonts w:ascii="Times New Roman" w:hAnsi="Times New Roman" w:cs="Times New Roman"/>
          <w:sz w:val="24"/>
          <w:szCs w:val="24"/>
        </w:rPr>
        <w:t xml:space="preserve">únavou, </w:t>
      </w:r>
      <w:r w:rsidR="00412F33" w:rsidRPr="00772CB0">
        <w:rPr>
          <w:rFonts w:ascii="Times New Roman" w:hAnsi="Times New Roman" w:cs="Times New Roman"/>
          <w:sz w:val="24"/>
          <w:szCs w:val="24"/>
        </w:rPr>
        <w:t xml:space="preserve">nedostatkem dohledu, dítě může žebrat o jídlo či peníze. </w:t>
      </w:r>
    </w:p>
    <w:p w14:paraId="21CA8C9B" w14:textId="035DF708" w:rsidR="00872AC1" w:rsidRPr="00872AC1" w:rsidRDefault="00BF32E5" w:rsidP="00763249">
      <w:pPr>
        <w:pStyle w:val="Nadpis2"/>
        <w:spacing w:line="360" w:lineRule="auto"/>
      </w:pPr>
      <w:bookmarkStart w:id="12" w:name="_Toc157626792"/>
      <w:bookmarkStart w:id="13" w:name="_Toc169534568"/>
      <w:r>
        <w:t>2</w:t>
      </w:r>
      <w:r w:rsidR="00872AC1">
        <w:t xml:space="preserve">.2. </w:t>
      </w:r>
      <w:r w:rsidR="006C1B4E" w:rsidRPr="00772CB0">
        <w:t>Psychické týrání</w:t>
      </w:r>
      <w:bookmarkEnd w:id="12"/>
      <w:bookmarkEnd w:id="13"/>
    </w:p>
    <w:p w14:paraId="7AE96C5C" w14:textId="57212767" w:rsidR="00384511" w:rsidRPr="00772CB0" w:rsidRDefault="00E23963" w:rsidP="00763249">
      <w:p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Psychické týrání je oproti fyzickému násilí a zanedbávání nejméně zjevné a těžce dokazatelné, přesto se jedná o velmi závažnou formu. V mnohých případech bývá doprovázeno dalšími formami syndromu CAN.</w:t>
      </w:r>
      <w:r w:rsidR="00CD0FDE" w:rsidRPr="00772CB0">
        <w:rPr>
          <w:rFonts w:ascii="Times New Roman" w:hAnsi="Times New Roman" w:cs="Times New Roman"/>
          <w:sz w:val="24"/>
          <w:szCs w:val="24"/>
        </w:rPr>
        <w:t xml:space="preserve"> </w:t>
      </w:r>
    </w:p>
    <w:p w14:paraId="30D63A1F" w14:textId="13B7529F" w:rsidR="00384511" w:rsidRPr="00772CB0" w:rsidRDefault="00384511" w:rsidP="00763249">
      <w:p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 xml:space="preserve">Psychické týrání obsahuje činy, které působí psychickou újmu na dítěti a mají tragický vliv na citový a emocionální vývoj dítěte. Projevují se častým a opakovaným ponižováním dítěte, kritizováním, terorizováním a slovními útoky. Za psychické týrání </w:t>
      </w:r>
      <w:proofErr w:type="spellStart"/>
      <w:r w:rsidRPr="00772CB0">
        <w:rPr>
          <w:rFonts w:ascii="Times New Roman" w:hAnsi="Times New Roman" w:cs="Times New Roman"/>
          <w:sz w:val="24"/>
          <w:szCs w:val="24"/>
        </w:rPr>
        <w:t>Špeciánová</w:t>
      </w:r>
      <w:proofErr w:type="spellEnd"/>
      <w:r w:rsidRPr="00772CB0">
        <w:rPr>
          <w:rFonts w:ascii="Times New Roman" w:hAnsi="Times New Roman" w:cs="Times New Roman"/>
          <w:sz w:val="24"/>
          <w:szCs w:val="24"/>
        </w:rPr>
        <w:t xml:space="preserve"> považuje i situace, ve kterých je dítě svědkem závažných domácích konfliktů a stává se tím obětí domácího násilí i psychického násilí. </w:t>
      </w:r>
      <w:bookmarkStart w:id="14" w:name="_Hlk163674423"/>
      <w:r w:rsidRPr="00772CB0">
        <w:rPr>
          <w:rFonts w:ascii="Times New Roman" w:hAnsi="Times New Roman" w:cs="Times New Roman"/>
          <w:sz w:val="24"/>
          <w:szCs w:val="24"/>
        </w:rPr>
        <w:t>(</w:t>
      </w:r>
      <w:proofErr w:type="spellStart"/>
      <w:r w:rsidRPr="00772CB0">
        <w:rPr>
          <w:rFonts w:ascii="Times New Roman" w:hAnsi="Times New Roman" w:cs="Times New Roman"/>
          <w:sz w:val="24"/>
          <w:szCs w:val="24"/>
        </w:rPr>
        <w:t>Špeciánová</w:t>
      </w:r>
      <w:proofErr w:type="spellEnd"/>
      <w:r w:rsidRPr="00772CB0">
        <w:rPr>
          <w:rFonts w:ascii="Times New Roman" w:hAnsi="Times New Roman" w:cs="Times New Roman"/>
          <w:sz w:val="24"/>
          <w:szCs w:val="24"/>
        </w:rPr>
        <w:t>, 2003)</w:t>
      </w:r>
      <w:bookmarkEnd w:id="14"/>
    </w:p>
    <w:p w14:paraId="037AA923" w14:textId="3747C36E" w:rsidR="00384511" w:rsidRPr="00772CB0" w:rsidRDefault="00E23963" w:rsidP="00763249">
      <w:p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 xml:space="preserve">Pachatel vykonávající psychické týrání negativně působí na psychiku dítěte a tím </w:t>
      </w:r>
      <w:proofErr w:type="gramStart"/>
      <w:r w:rsidRPr="00772CB0">
        <w:rPr>
          <w:rFonts w:ascii="Times New Roman" w:hAnsi="Times New Roman" w:cs="Times New Roman"/>
          <w:sz w:val="24"/>
          <w:szCs w:val="24"/>
        </w:rPr>
        <w:t>vytváří</w:t>
      </w:r>
      <w:proofErr w:type="gramEnd"/>
      <w:r w:rsidRPr="00772CB0">
        <w:rPr>
          <w:rFonts w:ascii="Times New Roman" w:hAnsi="Times New Roman" w:cs="Times New Roman"/>
          <w:sz w:val="24"/>
          <w:szCs w:val="24"/>
        </w:rPr>
        <w:t xml:space="preserve"> na dítěti závažné následky, které se mohou projevit např. poruchami chování. Působení může mít podobu ponižování lidské důstojnosti, hrubé urážky, šikany, </w:t>
      </w:r>
      <w:r w:rsidR="00CD0FDE" w:rsidRPr="00772CB0">
        <w:rPr>
          <w:rFonts w:ascii="Times New Roman" w:hAnsi="Times New Roman" w:cs="Times New Roman"/>
          <w:sz w:val="24"/>
          <w:szCs w:val="24"/>
        </w:rPr>
        <w:t xml:space="preserve">vyvolávání strachu a dítě v důsledku působení citově strádá. </w:t>
      </w:r>
      <w:bookmarkStart w:id="15" w:name="_Hlk163674431"/>
      <w:r w:rsidR="00CD0FDE" w:rsidRPr="00772CB0">
        <w:rPr>
          <w:rFonts w:ascii="Times New Roman" w:hAnsi="Times New Roman" w:cs="Times New Roman"/>
          <w:sz w:val="24"/>
          <w:szCs w:val="24"/>
        </w:rPr>
        <w:t>(Staněk, 2006)</w:t>
      </w:r>
      <w:bookmarkEnd w:id="15"/>
    </w:p>
    <w:p w14:paraId="27194AB4" w14:textId="7D73CD6B" w:rsidR="00CD0FDE" w:rsidRPr="00772CB0" w:rsidRDefault="00CD0FDE" w:rsidP="00763249">
      <w:p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 xml:space="preserve">Psychické týrání je rozdělováno na dvě formy: psychické týrání aktivní a psychické týrání pasivní. </w:t>
      </w:r>
      <w:bookmarkStart w:id="16" w:name="_Hlk163674440"/>
      <w:r w:rsidRPr="00772CB0">
        <w:rPr>
          <w:rFonts w:ascii="Times New Roman" w:hAnsi="Times New Roman" w:cs="Times New Roman"/>
          <w:sz w:val="24"/>
          <w:szCs w:val="24"/>
        </w:rPr>
        <w:t>(Slaný, 2008)</w:t>
      </w:r>
      <w:bookmarkEnd w:id="16"/>
    </w:p>
    <w:p w14:paraId="06EC9DB2" w14:textId="4D1796A5" w:rsidR="00CD0FDE" w:rsidRDefault="00BF32E5" w:rsidP="00763249">
      <w:pPr>
        <w:pStyle w:val="Nadpis3"/>
        <w:spacing w:line="360" w:lineRule="auto"/>
      </w:pPr>
      <w:bookmarkStart w:id="17" w:name="_Toc169534569"/>
      <w:r>
        <w:t>2</w:t>
      </w:r>
      <w:r w:rsidR="00872AC1">
        <w:t xml:space="preserve">.2.1 </w:t>
      </w:r>
      <w:r w:rsidR="00CD0FDE" w:rsidRPr="00772CB0">
        <w:t>Psychické týrání aktivní</w:t>
      </w:r>
      <w:bookmarkEnd w:id="17"/>
    </w:p>
    <w:p w14:paraId="06265ECC" w14:textId="090F7F25" w:rsidR="008B64D3" w:rsidRPr="00772CB0" w:rsidRDefault="00BE6E81" w:rsidP="00763249">
      <w:p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 xml:space="preserve">Dítě přirozeně slepě důvěřuje </w:t>
      </w:r>
      <w:r w:rsidR="00014ECE" w:rsidRPr="00772CB0">
        <w:rPr>
          <w:rFonts w:ascii="Times New Roman" w:hAnsi="Times New Roman" w:cs="Times New Roman"/>
          <w:sz w:val="24"/>
          <w:szCs w:val="24"/>
        </w:rPr>
        <w:t>osobě,</w:t>
      </w:r>
      <w:r w:rsidRPr="00772CB0">
        <w:rPr>
          <w:rFonts w:ascii="Times New Roman" w:hAnsi="Times New Roman" w:cs="Times New Roman"/>
          <w:sz w:val="24"/>
          <w:szCs w:val="24"/>
        </w:rPr>
        <w:t xml:space="preserve"> od které by mělo dostat </w:t>
      </w:r>
      <w:r w:rsidR="00014ECE" w:rsidRPr="00772CB0">
        <w:rPr>
          <w:rFonts w:ascii="Times New Roman" w:hAnsi="Times New Roman" w:cs="Times New Roman"/>
          <w:sz w:val="24"/>
          <w:szCs w:val="24"/>
        </w:rPr>
        <w:t xml:space="preserve">lásku, oporu, bezpečí a pocit jistoty. </w:t>
      </w:r>
      <w:r w:rsidR="00B126D1" w:rsidRPr="00772CB0">
        <w:rPr>
          <w:rFonts w:ascii="Times New Roman" w:hAnsi="Times New Roman" w:cs="Times New Roman"/>
          <w:sz w:val="24"/>
          <w:szCs w:val="24"/>
        </w:rPr>
        <w:t xml:space="preserve">Někdy ale rodičovská role selže natolik, že </w:t>
      </w:r>
      <w:r w:rsidR="00E05DF7" w:rsidRPr="00772CB0">
        <w:rPr>
          <w:rFonts w:ascii="Times New Roman" w:hAnsi="Times New Roman" w:cs="Times New Roman"/>
          <w:sz w:val="24"/>
          <w:szCs w:val="24"/>
        </w:rPr>
        <w:t xml:space="preserve">dítěti nejsou naplňovány jeho potřeby. Dítě nemůže pochopit zrazení důvěry a nese si následky na své psychice a zranění na duši po celý život. </w:t>
      </w:r>
    </w:p>
    <w:p w14:paraId="310ECE5A" w14:textId="2DC8C672" w:rsidR="001277D9" w:rsidRPr="00772CB0" w:rsidRDefault="001277D9" w:rsidP="00763249">
      <w:pPr>
        <w:spacing w:line="360" w:lineRule="auto"/>
        <w:jc w:val="both"/>
        <w:rPr>
          <w:rFonts w:ascii="Times New Roman" w:hAnsi="Times New Roman" w:cs="Times New Roman"/>
          <w:sz w:val="24"/>
          <w:szCs w:val="24"/>
        </w:rPr>
      </w:pPr>
      <w:r w:rsidRPr="00772CB0">
        <w:rPr>
          <w:rFonts w:ascii="Times New Roman" w:hAnsi="Times New Roman" w:cs="Times New Roman"/>
          <w:i/>
          <w:iCs/>
          <w:sz w:val="24"/>
          <w:szCs w:val="24"/>
        </w:rPr>
        <w:t>„Pachatel zaviněně působí na psychiku týrané osoby např. různými formami ponižování lidské důstojnosti, vyvoláváním strachu, přetěžováním, šikanováním, užíváním hrubých urážek apod., které osoba pro jejich bezohlednost pociťuje jako těžké příkoří nebo citové strádání.“ (</w:t>
      </w:r>
      <w:r w:rsidRPr="00772CB0">
        <w:rPr>
          <w:rFonts w:ascii="Times New Roman" w:hAnsi="Times New Roman" w:cs="Times New Roman"/>
          <w:sz w:val="24"/>
          <w:szCs w:val="24"/>
        </w:rPr>
        <w:t>Staněk, 2006, s. 48)</w:t>
      </w:r>
    </w:p>
    <w:p w14:paraId="29524A01" w14:textId="7EC37C82" w:rsidR="008B64D3" w:rsidRPr="00772CB0" w:rsidRDefault="008B64D3" w:rsidP="00763249">
      <w:p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lastRenderedPageBreak/>
        <w:t>Při působení psychického týrání aktivního charakteru je dítě vystaveno opakovanému a nesnesitelnému ponižování, zesměšňování, urážení, podceňování a výsměchu</w:t>
      </w:r>
      <w:r w:rsidR="00F17951">
        <w:rPr>
          <w:rFonts w:ascii="Times New Roman" w:hAnsi="Times New Roman" w:cs="Times New Roman"/>
          <w:sz w:val="24"/>
          <w:szCs w:val="24"/>
        </w:rPr>
        <w:t>,</w:t>
      </w:r>
      <w:r w:rsidRPr="00772CB0">
        <w:rPr>
          <w:rFonts w:ascii="Times New Roman" w:hAnsi="Times New Roman" w:cs="Times New Roman"/>
          <w:sz w:val="24"/>
          <w:szCs w:val="24"/>
        </w:rPr>
        <w:t xml:space="preserve"> ve většině případů ze strany rodiče. Dítě ztrácí důvěru k druhým lidem, kterou jen malé množství jedinců postižených tímto jevem dokáže, i za působení odborných vlivů, v průběhu svého života p</w:t>
      </w:r>
      <w:r w:rsidR="00F17951">
        <w:rPr>
          <w:rFonts w:ascii="Times New Roman" w:hAnsi="Times New Roman" w:cs="Times New Roman"/>
          <w:sz w:val="24"/>
          <w:szCs w:val="24"/>
        </w:rPr>
        <w:t>okořit</w:t>
      </w:r>
      <w:r w:rsidRPr="00772CB0">
        <w:rPr>
          <w:rFonts w:ascii="Times New Roman" w:hAnsi="Times New Roman" w:cs="Times New Roman"/>
          <w:sz w:val="24"/>
          <w:szCs w:val="24"/>
        </w:rPr>
        <w:t>.</w:t>
      </w:r>
    </w:p>
    <w:p w14:paraId="5A3857E5" w14:textId="77777777" w:rsidR="00481B16" w:rsidRPr="00772CB0" w:rsidRDefault="00481B16" w:rsidP="00763249">
      <w:pPr>
        <w:spacing w:line="360" w:lineRule="auto"/>
        <w:jc w:val="both"/>
        <w:rPr>
          <w:rFonts w:ascii="Times New Roman" w:hAnsi="Times New Roman" w:cs="Times New Roman"/>
          <w:i/>
          <w:iCs/>
          <w:sz w:val="24"/>
          <w:szCs w:val="24"/>
        </w:rPr>
      </w:pPr>
    </w:p>
    <w:p w14:paraId="70A2EECA" w14:textId="64E36E7A" w:rsidR="0021779F" w:rsidRDefault="00BF32E5" w:rsidP="00763249">
      <w:pPr>
        <w:pStyle w:val="Nadpis3"/>
        <w:spacing w:line="360" w:lineRule="auto"/>
      </w:pPr>
      <w:bookmarkStart w:id="18" w:name="_Toc169534570"/>
      <w:r>
        <w:t>2</w:t>
      </w:r>
      <w:r w:rsidR="00872AC1">
        <w:t xml:space="preserve">.2.2 </w:t>
      </w:r>
      <w:r w:rsidR="001277D9" w:rsidRPr="00772CB0">
        <w:t>Psychické týrání pasivní</w:t>
      </w:r>
      <w:bookmarkEnd w:id="18"/>
    </w:p>
    <w:p w14:paraId="4C51C00D" w14:textId="355DCC3B" w:rsidR="00481B16" w:rsidRPr="00772CB0" w:rsidRDefault="00481B16" w:rsidP="00763249">
      <w:p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Pro pasivní formu psychického týrání je typický nezájem o dítě, nevšímání si až odmítání kontaktu s</w:t>
      </w:r>
      <w:r w:rsidR="008B64D3" w:rsidRPr="00772CB0">
        <w:rPr>
          <w:rFonts w:ascii="Times New Roman" w:hAnsi="Times New Roman" w:cs="Times New Roman"/>
          <w:sz w:val="24"/>
          <w:szCs w:val="24"/>
        </w:rPr>
        <w:t> </w:t>
      </w:r>
      <w:r w:rsidRPr="00772CB0">
        <w:rPr>
          <w:rFonts w:ascii="Times New Roman" w:hAnsi="Times New Roman" w:cs="Times New Roman"/>
          <w:sz w:val="24"/>
          <w:szCs w:val="24"/>
        </w:rPr>
        <w:t>dítětem</w:t>
      </w:r>
      <w:r w:rsidR="008B64D3" w:rsidRPr="00772CB0">
        <w:rPr>
          <w:rFonts w:ascii="Times New Roman" w:hAnsi="Times New Roman" w:cs="Times New Roman"/>
          <w:sz w:val="24"/>
          <w:szCs w:val="24"/>
        </w:rPr>
        <w:t xml:space="preserve"> a </w:t>
      </w:r>
      <w:r w:rsidRPr="00772CB0">
        <w:rPr>
          <w:rFonts w:ascii="Times New Roman" w:hAnsi="Times New Roman" w:cs="Times New Roman"/>
          <w:sz w:val="24"/>
          <w:szCs w:val="24"/>
        </w:rPr>
        <w:t>neprojevování lásk</w:t>
      </w:r>
      <w:r w:rsidR="008B64D3" w:rsidRPr="00772CB0">
        <w:rPr>
          <w:rFonts w:ascii="Times New Roman" w:hAnsi="Times New Roman" w:cs="Times New Roman"/>
          <w:sz w:val="24"/>
          <w:szCs w:val="24"/>
        </w:rPr>
        <w:t>y.</w:t>
      </w:r>
      <w:r w:rsidRPr="00772CB0">
        <w:rPr>
          <w:rFonts w:ascii="Times New Roman" w:hAnsi="Times New Roman" w:cs="Times New Roman"/>
          <w:sz w:val="24"/>
          <w:szCs w:val="24"/>
        </w:rPr>
        <w:t xml:space="preserve"> Dítěti je odepíráno a zakazováno, co má rádo, je omezováno ve všech směrech, je mu často i vyčítáno, že se o něj rodič musí starat. Dlouhodobá nepříznivá atmosféra v rodině a vystavování dítěte velkému stresu</w:t>
      </w:r>
      <w:r w:rsidR="008B64D3" w:rsidRPr="00772CB0">
        <w:rPr>
          <w:rFonts w:ascii="Times New Roman" w:hAnsi="Times New Roman" w:cs="Times New Roman"/>
          <w:sz w:val="24"/>
          <w:szCs w:val="24"/>
        </w:rPr>
        <w:t xml:space="preserve"> je </w:t>
      </w:r>
      <w:r w:rsidRPr="00772CB0">
        <w:rPr>
          <w:rFonts w:ascii="Times New Roman" w:hAnsi="Times New Roman" w:cs="Times New Roman"/>
          <w:sz w:val="24"/>
          <w:szCs w:val="24"/>
        </w:rPr>
        <w:t xml:space="preserve">také </w:t>
      </w:r>
      <w:r w:rsidR="008B64D3" w:rsidRPr="00772CB0">
        <w:rPr>
          <w:rFonts w:ascii="Times New Roman" w:hAnsi="Times New Roman" w:cs="Times New Roman"/>
          <w:sz w:val="24"/>
          <w:szCs w:val="24"/>
        </w:rPr>
        <w:t xml:space="preserve">považováno </w:t>
      </w:r>
      <w:r w:rsidRPr="00772CB0">
        <w:rPr>
          <w:rFonts w:ascii="Times New Roman" w:hAnsi="Times New Roman" w:cs="Times New Roman"/>
          <w:sz w:val="24"/>
          <w:szCs w:val="24"/>
        </w:rPr>
        <w:t>za psychické týrání.</w:t>
      </w:r>
    </w:p>
    <w:p w14:paraId="66674F37" w14:textId="2456EDE3" w:rsidR="00772CB0" w:rsidRPr="00772CB0" w:rsidRDefault="00284358" w:rsidP="00763249">
      <w:p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Dopady psychického týrání na dítě posuzujeme podle toho, jaká osoba se na něm podílela, jak dlouho a jak intenzivně. Hanušová popisuje dvě základní reakce dítěte. V první možnosti je dítě velmi suverénní, působí agresivně na své okolí a vyhledává konflikt. V druhém případě se objevuje reakce, že se dítě uzavírá do sebe před okolním světem, trpí úzkostmi a nízkou sebedůvěrou. Když se u dítěte projevují zmíněné reakce, má pak problémy s komunikací a trpí určitými poruchami chování. (Hanušová, 2006)</w:t>
      </w:r>
    </w:p>
    <w:p w14:paraId="16105256" w14:textId="77777777" w:rsidR="00AD571A" w:rsidRPr="00772CB0" w:rsidRDefault="00AD571A" w:rsidP="00763249">
      <w:p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 xml:space="preserve">Symptomy, které se vyskytují u dětí, které prožívají psychické týrání: </w:t>
      </w:r>
    </w:p>
    <w:p w14:paraId="4A094B9F" w14:textId="77777777" w:rsidR="00AD571A" w:rsidRPr="00772CB0" w:rsidRDefault="00AD571A">
      <w:pPr>
        <w:pStyle w:val="Odstavecseseznamem"/>
        <w:numPr>
          <w:ilvl w:val="0"/>
          <w:numId w:val="7"/>
        </w:num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 xml:space="preserve">známky opožděného vývoje, jak po fyzické, mentální tak po emocionální stránce; </w:t>
      </w:r>
    </w:p>
    <w:p w14:paraId="0E0ECB44" w14:textId="77777777" w:rsidR="00AD571A" w:rsidRPr="00772CB0" w:rsidRDefault="00AD571A">
      <w:pPr>
        <w:pStyle w:val="Odstavecseseznamem"/>
        <w:numPr>
          <w:ilvl w:val="0"/>
          <w:numId w:val="7"/>
        </w:num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 xml:space="preserve">podceňování se; </w:t>
      </w:r>
    </w:p>
    <w:p w14:paraId="6F971135" w14:textId="77777777" w:rsidR="00AD571A" w:rsidRPr="00772CB0" w:rsidRDefault="00AD571A">
      <w:pPr>
        <w:pStyle w:val="Odstavecseseznamem"/>
        <w:numPr>
          <w:ilvl w:val="0"/>
          <w:numId w:val="7"/>
        </w:num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 xml:space="preserve">sebepoškozování; </w:t>
      </w:r>
    </w:p>
    <w:p w14:paraId="69BB42DC" w14:textId="77777777" w:rsidR="00AD571A" w:rsidRPr="00772CB0" w:rsidRDefault="00AD571A">
      <w:pPr>
        <w:pStyle w:val="Odstavecseseznamem"/>
        <w:numPr>
          <w:ilvl w:val="0"/>
          <w:numId w:val="7"/>
        </w:num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 xml:space="preserve">neurotické chování; </w:t>
      </w:r>
    </w:p>
    <w:p w14:paraId="4BC917A5" w14:textId="77777777" w:rsidR="00AD571A" w:rsidRPr="00772CB0" w:rsidRDefault="00AD571A">
      <w:pPr>
        <w:pStyle w:val="Odstavecseseznamem"/>
        <w:numPr>
          <w:ilvl w:val="0"/>
          <w:numId w:val="7"/>
        </w:num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ztráta sebevědomí;</w:t>
      </w:r>
    </w:p>
    <w:p w14:paraId="74146B38" w14:textId="77777777" w:rsidR="00AD571A" w:rsidRPr="00772CB0" w:rsidRDefault="00AD571A">
      <w:pPr>
        <w:pStyle w:val="Odstavecseseznamem"/>
        <w:numPr>
          <w:ilvl w:val="0"/>
          <w:numId w:val="7"/>
        </w:num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 xml:space="preserve">pasivní chování k ostatním; </w:t>
      </w:r>
    </w:p>
    <w:p w14:paraId="64298966" w14:textId="77777777" w:rsidR="00AD571A" w:rsidRPr="00772CB0" w:rsidRDefault="00AD571A">
      <w:pPr>
        <w:pStyle w:val="Odstavecseseznamem"/>
        <w:numPr>
          <w:ilvl w:val="0"/>
          <w:numId w:val="7"/>
        </w:num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 xml:space="preserve">vše si berou za vinu; </w:t>
      </w:r>
    </w:p>
    <w:p w14:paraId="10BCDD9B" w14:textId="1A493D6B" w:rsidR="00284358" w:rsidRPr="00772CB0" w:rsidRDefault="00AD571A">
      <w:pPr>
        <w:pStyle w:val="Odstavecseseznamem"/>
        <w:numPr>
          <w:ilvl w:val="0"/>
          <w:numId w:val="7"/>
        </w:num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 xml:space="preserve">obava chodit domů </w:t>
      </w:r>
      <w:bookmarkStart w:id="19" w:name="_Hlk163674471"/>
      <w:r w:rsidRPr="00772CB0">
        <w:rPr>
          <w:rFonts w:ascii="Times New Roman" w:hAnsi="Times New Roman" w:cs="Times New Roman"/>
          <w:sz w:val="24"/>
          <w:szCs w:val="24"/>
        </w:rPr>
        <w:t>(</w:t>
      </w:r>
      <w:proofErr w:type="spellStart"/>
      <w:r w:rsidRPr="00772CB0">
        <w:rPr>
          <w:rFonts w:ascii="Times New Roman" w:hAnsi="Times New Roman" w:cs="Times New Roman"/>
          <w:sz w:val="24"/>
          <w:szCs w:val="24"/>
        </w:rPr>
        <w:t>Elliotová</w:t>
      </w:r>
      <w:proofErr w:type="spellEnd"/>
      <w:r w:rsidRPr="00772CB0">
        <w:rPr>
          <w:rFonts w:ascii="Times New Roman" w:hAnsi="Times New Roman" w:cs="Times New Roman"/>
          <w:sz w:val="24"/>
          <w:szCs w:val="24"/>
        </w:rPr>
        <w:t>, 1994).</w:t>
      </w:r>
      <w:bookmarkEnd w:id="19"/>
    </w:p>
    <w:p w14:paraId="0BA516A8" w14:textId="77777777" w:rsidR="00120F5E" w:rsidRPr="00772CB0" w:rsidRDefault="00120F5E" w:rsidP="00763249">
      <w:pPr>
        <w:pStyle w:val="Odstavecseseznamem"/>
        <w:spacing w:line="360" w:lineRule="auto"/>
        <w:jc w:val="both"/>
        <w:rPr>
          <w:rFonts w:ascii="Times New Roman" w:hAnsi="Times New Roman" w:cs="Times New Roman"/>
          <w:sz w:val="24"/>
          <w:szCs w:val="24"/>
        </w:rPr>
      </w:pPr>
    </w:p>
    <w:p w14:paraId="36A0BA23" w14:textId="06FD2C85" w:rsidR="009568E2" w:rsidRPr="00772CB0" w:rsidRDefault="008B64D3" w:rsidP="00763249">
      <w:p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 xml:space="preserve">Následky a výše zmíněné symptomy psychického týrání si jedinec </w:t>
      </w:r>
      <w:r w:rsidR="00120F5E" w:rsidRPr="00772CB0">
        <w:rPr>
          <w:rFonts w:ascii="Times New Roman" w:hAnsi="Times New Roman" w:cs="Times New Roman"/>
          <w:sz w:val="24"/>
          <w:szCs w:val="24"/>
        </w:rPr>
        <w:t xml:space="preserve">nese po celý svůj život, někomu se </w:t>
      </w:r>
      <w:proofErr w:type="gramStart"/>
      <w:r w:rsidR="00120F5E" w:rsidRPr="00772CB0">
        <w:rPr>
          <w:rFonts w:ascii="Times New Roman" w:hAnsi="Times New Roman" w:cs="Times New Roman"/>
          <w:sz w:val="24"/>
          <w:szCs w:val="24"/>
        </w:rPr>
        <w:t>podaří</w:t>
      </w:r>
      <w:proofErr w:type="gramEnd"/>
      <w:r w:rsidR="00120F5E" w:rsidRPr="00772CB0">
        <w:rPr>
          <w:rFonts w:ascii="Times New Roman" w:hAnsi="Times New Roman" w:cs="Times New Roman"/>
          <w:sz w:val="24"/>
          <w:szCs w:val="24"/>
        </w:rPr>
        <w:t xml:space="preserve"> následky minimalizovat a psychický stav ustálit, ale bolest na duši a kruté vzpomínky hluboko v jedinci zůstávají a působí na jeho </w:t>
      </w:r>
      <w:r w:rsidR="00772CB0">
        <w:rPr>
          <w:rFonts w:ascii="Times New Roman" w:hAnsi="Times New Roman" w:cs="Times New Roman"/>
          <w:sz w:val="24"/>
          <w:szCs w:val="24"/>
        </w:rPr>
        <w:t xml:space="preserve">osobnost a </w:t>
      </w:r>
      <w:r w:rsidR="00120F5E" w:rsidRPr="00772CB0">
        <w:rPr>
          <w:rFonts w:ascii="Times New Roman" w:hAnsi="Times New Roman" w:cs="Times New Roman"/>
          <w:sz w:val="24"/>
          <w:szCs w:val="24"/>
        </w:rPr>
        <w:t>dospělý život.</w:t>
      </w:r>
    </w:p>
    <w:p w14:paraId="16EBD0C4" w14:textId="2B35F57C" w:rsidR="00BF32E5" w:rsidRPr="00351A82" w:rsidRDefault="00EF0F4B" w:rsidP="00763249">
      <w:pPr>
        <w:pStyle w:val="Nadpis2"/>
        <w:spacing w:line="360" w:lineRule="auto"/>
        <w:rPr>
          <w:rStyle w:val="Nadpis3Char"/>
          <w:b/>
          <w:sz w:val="28"/>
          <w:szCs w:val="32"/>
        </w:rPr>
      </w:pPr>
      <w:bookmarkStart w:id="20" w:name="_Toc169534571"/>
      <w:r w:rsidRPr="00351A82">
        <w:rPr>
          <w:rStyle w:val="Nadpis3Char"/>
          <w:b/>
          <w:sz w:val="28"/>
          <w:szCs w:val="32"/>
        </w:rPr>
        <w:lastRenderedPageBreak/>
        <w:t>2.3 Zanedbávání</w:t>
      </w:r>
      <w:bookmarkEnd w:id="20"/>
      <w:r w:rsidR="00284358" w:rsidRPr="00351A82">
        <w:rPr>
          <w:rStyle w:val="Nadpis3Char"/>
          <w:b/>
          <w:sz w:val="28"/>
          <w:szCs w:val="32"/>
        </w:rPr>
        <w:t xml:space="preserve"> </w:t>
      </w:r>
    </w:p>
    <w:p w14:paraId="172DBF02" w14:textId="63EE2CE9" w:rsidR="00BD63D2" w:rsidRPr="00772CB0" w:rsidRDefault="00BD63D2" w:rsidP="00763249">
      <w:pPr>
        <w:spacing w:line="360" w:lineRule="auto"/>
        <w:jc w:val="both"/>
        <w:rPr>
          <w:rFonts w:ascii="Times New Roman" w:hAnsi="Times New Roman" w:cs="Times New Roman"/>
          <w:b/>
          <w:bCs/>
          <w:sz w:val="24"/>
          <w:szCs w:val="24"/>
        </w:rPr>
      </w:pPr>
      <w:r w:rsidRPr="00772CB0">
        <w:rPr>
          <w:rFonts w:ascii="Times New Roman" w:hAnsi="Times New Roman" w:cs="Times New Roman"/>
          <w:sz w:val="24"/>
          <w:szCs w:val="24"/>
        </w:rPr>
        <w:t xml:space="preserve">Zanedbávání a nedostatečná péče o děti </w:t>
      </w:r>
      <w:r w:rsidR="00FB43CA" w:rsidRPr="00772CB0">
        <w:rPr>
          <w:rFonts w:ascii="Times New Roman" w:hAnsi="Times New Roman" w:cs="Times New Roman"/>
          <w:sz w:val="24"/>
          <w:szCs w:val="24"/>
        </w:rPr>
        <w:t xml:space="preserve">se řadí </w:t>
      </w:r>
      <w:r w:rsidRPr="00772CB0">
        <w:rPr>
          <w:rFonts w:ascii="Times New Roman" w:hAnsi="Times New Roman" w:cs="Times New Roman"/>
          <w:sz w:val="24"/>
          <w:szCs w:val="24"/>
        </w:rPr>
        <w:t>mezi nejzávažnější</w:t>
      </w:r>
      <w:r w:rsidR="00FB43CA" w:rsidRPr="00772CB0">
        <w:rPr>
          <w:rFonts w:ascii="Times New Roman" w:hAnsi="Times New Roman" w:cs="Times New Roman"/>
          <w:sz w:val="24"/>
          <w:szCs w:val="24"/>
        </w:rPr>
        <w:t xml:space="preserve"> </w:t>
      </w:r>
      <w:r w:rsidRPr="00772CB0">
        <w:rPr>
          <w:rFonts w:ascii="Times New Roman" w:hAnsi="Times New Roman" w:cs="Times New Roman"/>
          <w:sz w:val="24"/>
          <w:szCs w:val="24"/>
        </w:rPr>
        <w:t>sociálně patologick</w:t>
      </w:r>
      <w:r w:rsidR="00FB43CA" w:rsidRPr="00772CB0">
        <w:rPr>
          <w:rFonts w:ascii="Times New Roman" w:hAnsi="Times New Roman" w:cs="Times New Roman"/>
          <w:sz w:val="24"/>
          <w:szCs w:val="24"/>
        </w:rPr>
        <w:t>é</w:t>
      </w:r>
      <w:r w:rsidRPr="00772CB0">
        <w:rPr>
          <w:rFonts w:ascii="Times New Roman" w:hAnsi="Times New Roman" w:cs="Times New Roman"/>
          <w:sz w:val="24"/>
          <w:szCs w:val="24"/>
        </w:rPr>
        <w:t xml:space="preserve"> jev</w:t>
      </w:r>
      <w:r w:rsidR="00FB43CA" w:rsidRPr="00772CB0">
        <w:rPr>
          <w:rFonts w:ascii="Times New Roman" w:hAnsi="Times New Roman" w:cs="Times New Roman"/>
          <w:sz w:val="24"/>
          <w:szCs w:val="24"/>
        </w:rPr>
        <w:t>y</w:t>
      </w:r>
      <w:r w:rsidRPr="00772CB0">
        <w:rPr>
          <w:rFonts w:ascii="Times New Roman" w:hAnsi="Times New Roman" w:cs="Times New Roman"/>
          <w:sz w:val="24"/>
          <w:szCs w:val="24"/>
        </w:rPr>
        <w:t xml:space="preserve"> v naší společnosti</w:t>
      </w:r>
      <w:r w:rsidR="00395AB8" w:rsidRPr="00772CB0">
        <w:rPr>
          <w:rFonts w:ascii="Times New Roman" w:hAnsi="Times New Roman" w:cs="Times New Roman"/>
          <w:sz w:val="24"/>
          <w:szCs w:val="24"/>
        </w:rPr>
        <w:t xml:space="preserve">. Zanedbávání se vyznačuje chováním osoby odpovědné za péči o dítě, které je nepřijatelné v rámci zákona i společenských návyků ve výchově a péči o dítě. Potřeby dítěte nejsou dlouhodobě dostatečně naplňovány, což vede k ohrožení na životě a zdravém vývoji dítěte. </w:t>
      </w:r>
    </w:p>
    <w:p w14:paraId="42A671E3" w14:textId="14CE20C9" w:rsidR="00284358" w:rsidRPr="00772CB0" w:rsidRDefault="00BD63D2" w:rsidP="00763249">
      <w:pPr>
        <w:spacing w:line="360" w:lineRule="auto"/>
        <w:jc w:val="both"/>
        <w:rPr>
          <w:rFonts w:ascii="Times New Roman" w:hAnsi="Times New Roman" w:cs="Times New Roman"/>
          <w:sz w:val="24"/>
          <w:szCs w:val="24"/>
        </w:rPr>
      </w:pPr>
      <w:r w:rsidRPr="00772CB0">
        <w:rPr>
          <w:rFonts w:ascii="Times New Roman" w:hAnsi="Times New Roman" w:cs="Times New Roman"/>
          <w:i/>
          <w:iCs/>
          <w:sz w:val="24"/>
          <w:szCs w:val="24"/>
        </w:rPr>
        <w:t xml:space="preserve">„Zanedbávání dětí může často probíhat velmi nenápadně a pomalu. Inteligentní rodiče ho mohou dobře maskovat, zatímco rodiče s nižšími výchovnými kompetencemi si vůbec nemusí uvědomovat, že dítě zanedbávají.“ </w:t>
      </w:r>
      <w:r w:rsidRPr="00772CB0">
        <w:rPr>
          <w:rFonts w:ascii="Times New Roman" w:hAnsi="Times New Roman" w:cs="Times New Roman"/>
          <w:sz w:val="24"/>
          <w:szCs w:val="24"/>
        </w:rPr>
        <w:t>(</w:t>
      </w:r>
      <w:proofErr w:type="spellStart"/>
      <w:r w:rsidRPr="00772CB0">
        <w:rPr>
          <w:rFonts w:ascii="Times New Roman" w:hAnsi="Times New Roman" w:cs="Times New Roman"/>
          <w:sz w:val="24"/>
          <w:szCs w:val="24"/>
        </w:rPr>
        <w:t>Pemová</w:t>
      </w:r>
      <w:proofErr w:type="spellEnd"/>
      <w:r w:rsidRPr="00772CB0">
        <w:rPr>
          <w:rFonts w:ascii="Times New Roman" w:hAnsi="Times New Roman" w:cs="Times New Roman"/>
          <w:sz w:val="24"/>
          <w:szCs w:val="24"/>
        </w:rPr>
        <w:t>, Ptáček, 2016, s. 8)</w:t>
      </w:r>
    </w:p>
    <w:p w14:paraId="2A6F9000" w14:textId="29F2B909" w:rsidR="00FB43CA" w:rsidRPr="00772CB0" w:rsidRDefault="00FB43CA" w:rsidP="00763249">
      <w:p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 xml:space="preserve">Rozsah vývojových potřeb dítěte je velice rozsáhlý, to zapříčiňuje zvyšování možnosti dlouhodobého zanedbávání některé z nich. Následky na dítěti ale bývají </w:t>
      </w:r>
      <w:r w:rsidR="00C901D2" w:rsidRPr="00772CB0">
        <w:rPr>
          <w:rFonts w:ascii="Times New Roman" w:hAnsi="Times New Roman" w:cs="Times New Roman"/>
          <w:sz w:val="24"/>
          <w:szCs w:val="24"/>
        </w:rPr>
        <w:t xml:space="preserve">velmi závažné až fatální a doprovázejí člověka po celý jeho život. </w:t>
      </w:r>
    </w:p>
    <w:p w14:paraId="6E4C445E" w14:textId="13E51539" w:rsidR="00C901D2" w:rsidRPr="00772CB0" w:rsidRDefault="00C901D2" w:rsidP="00763249">
      <w:pPr>
        <w:spacing w:line="360" w:lineRule="auto"/>
        <w:jc w:val="both"/>
        <w:rPr>
          <w:rFonts w:ascii="Times New Roman" w:hAnsi="Times New Roman" w:cs="Times New Roman"/>
          <w:sz w:val="24"/>
          <w:szCs w:val="24"/>
        </w:rPr>
      </w:pPr>
      <w:r w:rsidRPr="00772CB0">
        <w:rPr>
          <w:rFonts w:ascii="Times New Roman" w:hAnsi="Times New Roman" w:cs="Times New Roman"/>
          <w:i/>
          <w:iCs/>
          <w:sz w:val="24"/>
          <w:szCs w:val="24"/>
        </w:rPr>
        <w:t xml:space="preserve">„Přestože je zanedbávání považováno za nejčastější samostatnou formu syndromu CAN, jeho jednoznačné vymezení není vůbec jednoduché, jedním z mnoha možných důvodů je skutečnost, že pouze zřídka se jednotlivé formy syndromu CAN objevují samostatně, naopak jednotlivé jevy se navzájem překrývají a objevují se v různých podobách a kombinacích. </w:t>
      </w:r>
      <w:r w:rsidR="00AD571A" w:rsidRPr="00772CB0">
        <w:rPr>
          <w:rFonts w:ascii="Times New Roman" w:hAnsi="Times New Roman" w:cs="Times New Roman"/>
          <w:i/>
          <w:iCs/>
          <w:sz w:val="24"/>
          <w:szCs w:val="24"/>
        </w:rPr>
        <w:t>D</w:t>
      </w:r>
      <w:r w:rsidRPr="00772CB0">
        <w:rPr>
          <w:rFonts w:ascii="Times New Roman" w:hAnsi="Times New Roman" w:cs="Times New Roman"/>
          <w:i/>
          <w:iCs/>
          <w:sz w:val="24"/>
          <w:szCs w:val="24"/>
        </w:rPr>
        <w:t xml:space="preserve">ůvodem, proč se zanedbávání dostává tak málo pozornosti je fakt, že </w:t>
      </w:r>
      <w:r w:rsidRPr="00772CB0">
        <w:rPr>
          <w:rFonts w:ascii="Times New Roman" w:hAnsi="Times New Roman" w:cs="Times New Roman"/>
          <w:b/>
          <w:bCs/>
          <w:i/>
          <w:iCs/>
          <w:sz w:val="24"/>
          <w:szCs w:val="24"/>
        </w:rPr>
        <w:t>zanedbávání musí dosáhnout určitého stupně, aby bylo zaznamenáno</w:t>
      </w:r>
      <w:r w:rsidRPr="00772CB0">
        <w:rPr>
          <w:rFonts w:ascii="Times New Roman" w:hAnsi="Times New Roman" w:cs="Times New Roman"/>
          <w:i/>
          <w:iCs/>
          <w:sz w:val="24"/>
          <w:szCs w:val="24"/>
        </w:rPr>
        <w:t xml:space="preserve">. Doba a intenzita zanedbávání musí překročit určitou hranici, aby vůbec bylo lékařsky, psychologicky, sociálně nebo pedagogicky diagnostikováno.“ </w:t>
      </w:r>
      <w:r w:rsidRPr="00772CB0">
        <w:rPr>
          <w:rFonts w:ascii="Times New Roman" w:hAnsi="Times New Roman" w:cs="Times New Roman"/>
          <w:sz w:val="24"/>
          <w:szCs w:val="24"/>
        </w:rPr>
        <w:t>(</w:t>
      </w:r>
      <w:proofErr w:type="spellStart"/>
      <w:r w:rsidRPr="00772CB0">
        <w:rPr>
          <w:rFonts w:ascii="Times New Roman" w:hAnsi="Times New Roman" w:cs="Times New Roman"/>
          <w:sz w:val="24"/>
          <w:szCs w:val="24"/>
        </w:rPr>
        <w:t>Pemová</w:t>
      </w:r>
      <w:proofErr w:type="spellEnd"/>
      <w:r w:rsidRPr="00772CB0">
        <w:rPr>
          <w:rFonts w:ascii="Times New Roman" w:hAnsi="Times New Roman" w:cs="Times New Roman"/>
          <w:sz w:val="24"/>
          <w:szCs w:val="24"/>
        </w:rPr>
        <w:t>, Ptáček, 2016, s. 33)</w:t>
      </w:r>
    </w:p>
    <w:p w14:paraId="05DEE2E9" w14:textId="46D9CCE4" w:rsidR="00AD571A" w:rsidRPr="00772CB0" w:rsidRDefault="007E7039" w:rsidP="00763249">
      <w:p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V minulých letech se zanedbané dítě jevilo vyrůstáním v prostředí socioekonomicky nízké úrovně, nedostatečnou hygienou, bez vhodných vzorů vyspělého chování, vysoká absence ve škole, dítě nemělo příležitost rozvinou svůj psychický potenciál v primitivním prostředí, ve kterém vyrůstá. V současnosti se stává nepříznivým spíše prostředí ekonomicky zajištěné, plné blahobytu, dítě díky vytížené a uspěchané době trpí neuspokojováním citových potřeb a postrádá čas a lásku svých rodičů. (</w:t>
      </w:r>
      <w:proofErr w:type="spellStart"/>
      <w:r w:rsidRPr="00772CB0">
        <w:rPr>
          <w:rFonts w:ascii="Times New Roman" w:hAnsi="Times New Roman" w:cs="Times New Roman"/>
          <w:sz w:val="24"/>
          <w:szCs w:val="24"/>
        </w:rPr>
        <w:t>Dunovský</w:t>
      </w:r>
      <w:proofErr w:type="spellEnd"/>
      <w:r w:rsidRPr="00772CB0">
        <w:rPr>
          <w:rFonts w:ascii="Times New Roman" w:hAnsi="Times New Roman" w:cs="Times New Roman"/>
          <w:sz w:val="24"/>
          <w:szCs w:val="24"/>
        </w:rPr>
        <w:t>, Dytrych, Matějček, 1995)</w:t>
      </w:r>
    </w:p>
    <w:p w14:paraId="178CA4FE" w14:textId="118EB2C7" w:rsidR="007E7039" w:rsidRPr="00772CB0" w:rsidRDefault="007E7039" w:rsidP="00763249">
      <w:pPr>
        <w:spacing w:line="360" w:lineRule="auto"/>
        <w:jc w:val="both"/>
        <w:rPr>
          <w:rFonts w:ascii="Times New Roman" w:hAnsi="Times New Roman" w:cs="Times New Roman"/>
          <w:sz w:val="24"/>
          <w:szCs w:val="24"/>
        </w:rPr>
      </w:pPr>
      <w:proofErr w:type="spellStart"/>
      <w:r w:rsidRPr="00772CB0">
        <w:rPr>
          <w:rFonts w:ascii="Times New Roman" w:hAnsi="Times New Roman" w:cs="Times New Roman"/>
          <w:sz w:val="24"/>
          <w:szCs w:val="24"/>
        </w:rPr>
        <w:t>Pemová</w:t>
      </w:r>
      <w:proofErr w:type="spellEnd"/>
      <w:r w:rsidRPr="00772CB0">
        <w:rPr>
          <w:rFonts w:ascii="Times New Roman" w:hAnsi="Times New Roman" w:cs="Times New Roman"/>
          <w:sz w:val="24"/>
          <w:szCs w:val="24"/>
        </w:rPr>
        <w:t xml:space="preserve"> a Ptáček popisují zanedbávání dítěte v několika formách:</w:t>
      </w:r>
    </w:p>
    <w:p w14:paraId="0760AE81" w14:textId="0FF96634" w:rsidR="00120F5E" w:rsidRPr="00772CB0" w:rsidRDefault="00120F5E">
      <w:pPr>
        <w:pStyle w:val="Odstavecseseznamem"/>
        <w:numPr>
          <w:ilvl w:val="0"/>
          <w:numId w:val="10"/>
        </w:num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Fyzické zanedbávání</w:t>
      </w:r>
    </w:p>
    <w:p w14:paraId="0E80D568" w14:textId="77777777" w:rsidR="00120F5E" w:rsidRPr="00772CB0" w:rsidRDefault="00120F5E">
      <w:pPr>
        <w:pStyle w:val="Odstavecseseznamem"/>
        <w:numPr>
          <w:ilvl w:val="0"/>
          <w:numId w:val="10"/>
        </w:num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 xml:space="preserve">Emoční zanedbávání </w:t>
      </w:r>
    </w:p>
    <w:p w14:paraId="43A74991" w14:textId="6FCB94DE" w:rsidR="00120F5E" w:rsidRDefault="00120F5E">
      <w:pPr>
        <w:pStyle w:val="Odstavecseseznamem"/>
        <w:numPr>
          <w:ilvl w:val="0"/>
          <w:numId w:val="10"/>
        </w:num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Vzdělávací a vývojové zanedbávání</w:t>
      </w:r>
    </w:p>
    <w:p w14:paraId="245C24F3" w14:textId="77777777" w:rsidR="00772CB0" w:rsidRPr="00772CB0" w:rsidRDefault="00772CB0" w:rsidP="00763249">
      <w:pPr>
        <w:pStyle w:val="Odstavecseseznamem"/>
        <w:spacing w:line="360" w:lineRule="auto"/>
        <w:jc w:val="both"/>
        <w:rPr>
          <w:rFonts w:ascii="Times New Roman" w:hAnsi="Times New Roman" w:cs="Times New Roman"/>
          <w:sz w:val="24"/>
          <w:szCs w:val="24"/>
        </w:rPr>
      </w:pPr>
    </w:p>
    <w:p w14:paraId="371EF02C" w14:textId="140E7F26" w:rsidR="00E37295" w:rsidRDefault="00BF32E5" w:rsidP="00763249">
      <w:pPr>
        <w:pStyle w:val="Nadpis3"/>
        <w:spacing w:line="360" w:lineRule="auto"/>
      </w:pPr>
      <w:bookmarkStart w:id="21" w:name="_Toc169534572"/>
      <w:r>
        <w:lastRenderedPageBreak/>
        <w:t xml:space="preserve">2.3.1 </w:t>
      </w:r>
      <w:r w:rsidR="007E7039" w:rsidRPr="00772CB0">
        <w:t>Fyzické zanedbávání</w:t>
      </w:r>
      <w:bookmarkEnd w:id="21"/>
      <w:r w:rsidR="007E7039" w:rsidRPr="00772CB0">
        <w:t xml:space="preserve"> </w:t>
      </w:r>
    </w:p>
    <w:p w14:paraId="72EDCEA2" w14:textId="72F7A190" w:rsidR="007E7039" w:rsidRPr="00772CB0" w:rsidRDefault="00E37295" w:rsidP="00763249">
      <w:p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Fyzické zanedbávání dítěte je nejjednodušší formou k diagnostice, protože nevhodná či nedostatečná péče je na dítěti fyzicky zjevná. Následky na dítěti jsou ve většině případů zdravotní obtíže, z toho důvodu stojí diagnostika na pediatrovi či jiném odborném lékaři. Při jeho řešení už je nutné zapojení multidisciplinární intervence. K zanedbávání dochází vlivem různých situací a podmínek. Např. neznalost rodičů</w:t>
      </w:r>
      <w:r w:rsidR="00FC15E0" w:rsidRPr="00772CB0">
        <w:rPr>
          <w:rFonts w:ascii="Times New Roman" w:hAnsi="Times New Roman" w:cs="Times New Roman"/>
          <w:sz w:val="24"/>
          <w:szCs w:val="24"/>
        </w:rPr>
        <w:t xml:space="preserve"> nebo nedostatečnost rodičovských kompetencí, nedostatečná socioekonomická situace rodiny, absolutní nezájem rodičů o potřeby dítěte.</w:t>
      </w:r>
    </w:p>
    <w:p w14:paraId="5B64D286" w14:textId="7D0EDB4F" w:rsidR="00FC15E0" w:rsidRPr="00772CB0" w:rsidRDefault="00FC15E0" w:rsidP="00763249">
      <w:p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 xml:space="preserve">Fyzické zanedbávání je dle </w:t>
      </w:r>
      <w:proofErr w:type="spellStart"/>
      <w:r w:rsidRPr="00772CB0">
        <w:rPr>
          <w:rFonts w:ascii="Times New Roman" w:hAnsi="Times New Roman" w:cs="Times New Roman"/>
          <w:sz w:val="24"/>
          <w:szCs w:val="24"/>
        </w:rPr>
        <w:t>Pemové</w:t>
      </w:r>
      <w:proofErr w:type="spellEnd"/>
      <w:r w:rsidRPr="00772CB0">
        <w:rPr>
          <w:rFonts w:ascii="Times New Roman" w:hAnsi="Times New Roman" w:cs="Times New Roman"/>
          <w:sz w:val="24"/>
          <w:szCs w:val="24"/>
        </w:rPr>
        <w:t xml:space="preserve"> a Ptáčka dále děleno na:</w:t>
      </w:r>
    </w:p>
    <w:p w14:paraId="303B21B3" w14:textId="6C11ED3E" w:rsidR="00FC15E0" w:rsidRPr="00772CB0" w:rsidRDefault="00FC15E0">
      <w:pPr>
        <w:pStyle w:val="Odstavecseseznamem"/>
        <w:numPr>
          <w:ilvl w:val="0"/>
          <w:numId w:val="8"/>
        </w:numPr>
        <w:spacing w:line="360" w:lineRule="auto"/>
        <w:jc w:val="both"/>
        <w:rPr>
          <w:rFonts w:ascii="Times New Roman" w:hAnsi="Times New Roman" w:cs="Times New Roman"/>
          <w:sz w:val="24"/>
          <w:szCs w:val="24"/>
        </w:rPr>
      </w:pPr>
      <w:r w:rsidRPr="00772CB0">
        <w:rPr>
          <w:rFonts w:ascii="Times New Roman" w:hAnsi="Times New Roman" w:cs="Times New Roman"/>
          <w:sz w:val="24"/>
          <w:szCs w:val="24"/>
          <w:u w:val="single"/>
        </w:rPr>
        <w:t>Zanedbávání zdravotní péče</w:t>
      </w:r>
      <w:r w:rsidRPr="00772CB0">
        <w:rPr>
          <w:rFonts w:ascii="Times New Roman" w:hAnsi="Times New Roman" w:cs="Times New Roman"/>
          <w:sz w:val="24"/>
          <w:szCs w:val="24"/>
        </w:rPr>
        <w:t xml:space="preserve"> – Zahrnuje úplné odmítání zdravotní péče či zpožděné poskytnutí zdravotní péče, dále </w:t>
      </w:r>
      <w:r w:rsidR="0035703C" w:rsidRPr="00772CB0">
        <w:rPr>
          <w:rFonts w:ascii="Times New Roman" w:hAnsi="Times New Roman" w:cs="Times New Roman"/>
          <w:sz w:val="24"/>
          <w:szCs w:val="24"/>
        </w:rPr>
        <w:t xml:space="preserve">je zde zahrnuto </w:t>
      </w:r>
      <w:r w:rsidRPr="00772CB0">
        <w:rPr>
          <w:rFonts w:ascii="Times New Roman" w:hAnsi="Times New Roman" w:cs="Times New Roman"/>
          <w:sz w:val="24"/>
          <w:szCs w:val="24"/>
        </w:rPr>
        <w:t>nezprostředkování preventivní zdravotní péče.</w:t>
      </w:r>
    </w:p>
    <w:p w14:paraId="6C77E813" w14:textId="5C76E369" w:rsidR="00FC15E0" w:rsidRPr="00772CB0" w:rsidRDefault="00FC15E0">
      <w:pPr>
        <w:pStyle w:val="Odstavecseseznamem"/>
        <w:numPr>
          <w:ilvl w:val="0"/>
          <w:numId w:val="8"/>
        </w:numPr>
        <w:spacing w:line="360" w:lineRule="auto"/>
        <w:jc w:val="both"/>
        <w:rPr>
          <w:rFonts w:ascii="Times New Roman" w:hAnsi="Times New Roman" w:cs="Times New Roman"/>
          <w:sz w:val="24"/>
          <w:szCs w:val="24"/>
        </w:rPr>
      </w:pPr>
      <w:r w:rsidRPr="00772CB0">
        <w:rPr>
          <w:rFonts w:ascii="Times New Roman" w:hAnsi="Times New Roman" w:cs="Times New Roman"/>
          <w:sz w:val="24"/>
          <w:szCs w:val="24"/>
          <w:u w:val="single"/>
        </w:rPr>
        <w:t>Opuštění dítěte, odmítnutí dítěte v domácnosti</w:t>
      </w:r>
      <w:r w:rsidRPr="00772CB0">
        <w:rPr>
          <w:rFonts w:ascii="Times New Roman" w:hAnsi="Times New Roman" w:cs="Times New Roman"/>
          <w:sz w:val="24"/>
          <w:szCs w:val="24"/>
        </w:rPr>
        <w:t xml:space="preserve"> – Opuštění dítěte je považováno za jednu z nejtěžších forem zanedbání péče, </w:t>
      </w:r>
      <w:r w:rsidR="0035703C" w:rsidRPr="00772CB0">
        <w:rPr>
          <w:rFonts w:ascii="Times New Roman" w:hAnsi="Times New Roman" w:cs="Times New Roman"/>
          <w:sz w:val="24"/>
          <w:szCs w:val="24"/>
        </w:rPr>
        <w:t xml:space="preserve">takové jednání je v ČR kvalifikováno jako trestný čin. </w:t>
      </w:r>
      <w:r w:rsidR="0035703C" w:rsidRPr="00772CB0">
        <w:rPr>
          <w:rFonts w:ascii="Times New Roman" w:hAnsi="Times New Roman" w:cs="Times New Roman"/>
          <w:i/>
          <w:iCs/>
          <w:sz w:val="24"/>
          <w:szCs w:val="24"/>
        </w:rPr>
        <w:t xml:space="preserve">(Trestný čin opuštění dítěte nebo svěřené osoby – 195 trestního zákoníku č. 40/2009, hlava IV – Trestné činy proti rodině a dětem.) </w:t>
      </w:r>
      <w:r w:rsidR="0035703C" w:rsidRPr="00772CB0">
        <w:rPr>
          <w:rFonts w:ascii="Times New Roman" w:hAnsi="Times New Roman" w:cs="Times New Roman"/>
          <w:sz w:val="24"/>
          <w:szCs w:val="24"/>
        </w:rPr>
        <w:t>Na dítěti si nese fatální následky. Situace odmítnutí dítěte v domácností nastává např. při rozvodu rodičů a soužití s novými partnery, kdy dítě již v domácnosti není vítáno. Také situace, ve kterých rodiče svým chováním a nedostatečnou péči přinutí dítě nepřímo opustit domácnost.</w:t>
      </w:r>
    </w:p>
    <w:p w14:paraId="07ABDB6A" w14:textId="7E325123" w:rsidR="00FC15E0" w:rsidRPr="00772CB0" w:rsidRDefault="00FC15E0">
      <w:pPr>
        <w:pStyle w:val="Odstavecseseznamem"/>
        <w:numPr>
          <w:ilvl w:val="0"/>
          <w:numId w:val="8"/>
        </w:numPr>
        <w:spacing w:line="360" w:lineRule="auto"/>
        <w:jc w:val="both"/>
        <w:rPr>
          <w:rFonts w:ascii="Times New Roman" w:hAnsi="Times New Roman" w:cs="Times New Roman"/>
          <w:sz w:val="24"/>
          <w:szCs w:val="24"/>
        </w:rPr>
      </w:pPr>
      <w:r w:rsidRPr="00772CB0">
        <w:rPr>
          <w:rFonts w:ascii="Times New Roman" w:hAnsi="Times New Roman" w:cs="Times New Roman"/>
          <w:sz w:val="24"/>
          <w:szCs w:val="24"/>
          <w:u w:val="single"/>
        </w:rPr>
        <w:t>Nutriční zanedbávání, neprospívání bez organických příčin</w:t>
      </w:r>
      <w:r w:rsidR="0035703C" w:rsidRPr="00772CB0">
        <w:rPr>
          <w:rFonts w:ascii="Times New Roman" w:hAnsi="Times New Roman" w:cs="Times New Roman"/>
          <w:sz w:val="24"/>
          <w:szCs w:val="24"/>
        </w:rPr>
        <w:t xml:space="preserve"> – Dítěti není poskytnuta dostačující, nutričně hodnotná strava v zdravotní nezávadnosti. </w:t>
      </w:r>
      <w:r w:rsidR="000D44B4" w:rsidRPr="00772CB0">
        <w:rPr>
          <w:rFonts w:ascii="Times New Roman" w:hAnsi="Times New Roman" w:cs="Times New Roman"/>
          <w:sz w:val="24"/>
          <w:szCs w:val="24"/>
        </w:rPr>
        <w:t xml:space="preserve">Za nejhorší případ je považováno, když je dítě ponecháno zcela vyhladovělé. Jev nazývaný </w:t>
      </w:r>
      <w:proofErr w:type="spellStart"/>
      <w:r w:rsidR="000D44B4" w:rsidRPr="00772CB0">
        <w:rPr>
          <w:rFonts w:ascii="Times New Roman" w:hAnsi="Times New Roman" w:cs="Times New Roman"/>
          <w:i/>
          <w:iCs/>
          <w:sz w:val="24"/>
          <w:szCs w:val="24"/>
        </w:rPr>
        <w:t>failure</w:t>
      </w:r>
      <w:proofErr w:type="spellEnd"/>
      <w:r w:rsidR="000D44B4" w:rsidRPr="00772CB0">
        <w:rPr>
          <w:rFonts w:ascii="Times New Roman" w:hAnsi="Times New Roman" w:cs="Times New Roman"/>
          <w:i/>
          <w:iCs/>
          <w:sz w:val="24"/>
          <w:szCs w:val="24"/>
        </w:rPr>
        <w:t xml:space="preserve"> to </w:t>
      </w:r>
      <w:proofErr w:type="spellStart"/>
      <w:r w:rsidR="000D44B4" w:rsidRPr="00772CB0">
        <w:rPr>
          <w:rFonts w:ascii="Times New Roman" w:hAnsi="Times New Roman" w:cs="Times New Roman"/>
          <w:i/>
          <w:iCs/>
          <w:sz w:val="24"/>
          <w:szCs w:val="24"/>
        </w:rPr>
        <w:t>thrive</w:t>
      </w:r>
      <w:proofErr w:type="spellEnd"/>
      <w:r w:rsidR="000D44B4" w:rsidRPr="00772CB0">
        <w:rPr>
          <w:rFonts w:ascii="Times New Roman" w:hAnsi="Times New Roman" w:cs="Times New Roman"/>
          <w:sz w:val="24"/>
          <w:szCs w:val="24"/>
        </w:rPr>
        <w:t xml:space="preserve"> (FTT) „neprospívání bez organických příčin“, je termín pro skupinu příznaků, kdy nastává významné přerušení očekávané míry růstu dítěte v rané vývojové fázi života, aniž by k tomu byly zjevné organické příčiny. (</w:t>
      </w:r>
      <w:proofErr w:type="spellStart"/>
      <w:r w:rsidR="000D44B4" w:rsidRPr="00772CB0">
        <w:rPr>
          <w:rFonts w:ascii="Times New Roman" w:hAnsi="Times New Roman" w:cs="Times New Roman"/>
          <w:sz w:val="24"/>
          <w:szCs w:val="24"/>
        </w:rPr>
        <w:t>Sanberg</w:t>
      </w:r>
      <w:proofErr w:type="spellEnd"/>
      <w:r w:rsidR="000D44B4" w:rsidRPr="00772CB0">
        <w:rPr>
          <w:rFonts w:ascii="Times New Roman" w:hAnsi="Times New Roman" w:cs="Times New Roman"/>
          <w:sz w:val="24"/>
          <w:szCs w:val="24"/>
        </w:rPr>
        <w:t xml:space="preserve">, 2007 </w:t>
      </w:r>
      <w:r w:rsidR="007432B7" w:rsidRPr="00772CB0">
        <w:rPr>
          <w:rFonts w:ascii="Times New Roman" w:hAnsi="Times New Roman" w:cs="Times New Roman"/>
          <w:sz w:val="24"/>
          <w:szCs w:val="24"/>
        </w:rPr>
        <w:t>cit. dle</w:t>
      </w:r>
      <w:r w:rsidR="000D44B4" w:rsidRPr="00772CB0">
        <w:rPr>
          <w:rFonts w:ascii="Times New Roman" w:hAnsi="Times New Roman" w:cs="Times New Roman"/>
          <w:sz w:val="24"/>
          <w:szCs w:val="24"/>
        </w:rPr>
        <w:t xml:space="preserve"> </w:t>
      </w:r>
      <w:proofErr w:type="spellStart"/>
      <w:r w:rsidR="000D44B4" w:rsidRPr="00772CB0">
        <w:rPr>
          <w:rFonts w:ascii="Times New Roman" w:hAnsi="Times New Roman" w:cs="Times New Roman"/>
          <w:sz w:val="24"/>
          <w:szCs w:val="24"/>
        </w:rPr>
        <w:t>Pemová</w:t>
      </w:r>
      <w:proofErr w:type="spellEnd"/>
      <w:r w:rsidR="000D44B4" w:rsidRPr="00772CB0">
        <w:rPr>
          <w:rFonts w:ascii="Times New Roman" w:hAnsi="Times New Roman" w:cs="Times New Roman"/>
          <w:sz w:val="24"/>
          <w:szCs w:val="24"/>
        </w:rPr>
        <w:t>, Ptáček</w:t>
      </w:r>
      <w:r w:rsidR="007432B7" w:rsidRPr="00772CB0">
        <w:rPr>
          <w:rFonts w:ascii="Times New Roman" w:hAnsi="Times New Roman" w:cs="Times New Roman"/>
          <w:sz w:val="24"/>
          <w:szCs w:val="24"/>
        </w:rPr>
        <w:t>, 2016</w:t>
      </w:r>
      <w:r w:rsidR="000D44B4" w:rsidRPr="00772CB0">
        <w:rPr>
          <w:rFonts w:ascii="Times New Roman" w:hAnsi="Times New Roman" w:cs="Times New Roman"/>
          <w:sz w:val="24"/>
          <w:szCs w:val="24"/>
        </w:rPr>
        <w:t>)</w:t>
      </w:r>
    </w:p>
    <w:p w14:paraId="3534DEC3" w14:textId="55C19E2A" w:rsidR="00FC15E0" w:rsidRPr="00772CB0" w:rsidRDefault="00FC15E0">
      <w:pPr>
        <w:pStyle w:val="Odstavecseseznamem"/>
        <w:numPr>
          <w:ilvl w:val="0"/>
          <w:numId w:val="8"/>
        </w:numPr>
        <w:spacing w:line="360" w:lineRule="auto"/>
        <w:jc w:val="both"/>
        <w:rPr>
          <w:rFonts w:ascii="Times New Roman" w:hAnsi="Times New Roman" w:cs="Times New Roman"/>
          <w:sz w:val="24"/>
          <w:szCs w:val="24"/>
          <w:u w:val="single"/>
        </w:rPr>
      </w:pPr>
      <w:r w:rsidRPr="00772CB0">
        <w:rPr>
          <w:rFonts w:ascii="Times New Roman" w:hAnsi="Times New Roman" w:cs="Times New Roman"/>
          <w:sz w:val="24"/>
          <w:szCs w:val="24"/>
          <w:u w:val="single"/>
        </w:rPr>
        <w:t xml:space="preserve">Jiné formy fyzického zanedbávání </w:t>
      </w:r>
      <w:r w:rsidR="000D44B4" w:rsidRPr="00772CB0">
        <w:rPr>
          <w:rFonts w:ascii="Times New Roman" w:hAnsi="Times New Roman" w:cs="Times New Roman"/>
          <w:sz w:val="24"/>
          <w:szCs w:val="24"/>
        </w:rPr>
        <w:t>– (Zanedbávání oblékání, nevhodné bytové podmínky a bezdomovectví)</w:t>
      </w:r>
    </w:p>
    <w:p w14:paraId="5122591B" w14:textId="77777777" w:rsidR="000D44B4" w:rsidRDefault="000D44B4" w:rsidP="00763249">
      <w:pPr>
        <w:pStyle w:val="Odstavecseseznamem"/>
        <w:spacing w:line="360" w:lineRule="auto"/>
        <w:jc w:val="both"/>
        <w:rPr>
          <w:rFonts w:ascii="Times New Roman" w:hAnsi="Times New Roman" w:cs="Times New Roman"/>
          <w:sz w:val="24"/>
          <w:szCs w:val="24"/>
          <w:u w:val="single"/>
        </w:rPr>
      </w:pPr>
      <w:bookmarkStart w:id="22" w:name="_Hlk156338914"/>
    </w:p>
    <w:p w14:paraId="0229485E" w14:textId="77777777" w:rsidR="006F46C8" w:rsidRDefault="006F46C8" w:rsidP="00763249">
      <w:pPr>
        <w:pStyle w:val="Odstavecseseznamem"/>
        <w:spacing w:line="360" w:lineRule="auto"/>
        <w:jc w:val="both"/>
        <w:rPr>
          <w:rFonts w:ascii="Times New Roman" w:hAnsi="Times New Roman" w:cs="Times New Roman"/>
          <w:sz w:val="24"/>
          <w:szCs w:val="24"/>
          <w:u w:val="single"/>
        </w:rPr>
      </w:pPr>
    </w:p>
    <w:p w14:paraId="535B4C62" w14:textId="77777777" w:rsidR="006F46C8" w:rsidRPr="00772CB0" w:rsidRDefault="006F46C8" w:rsidP="00763249">
      <w:pPr>
        <w:pStyle w:val="Odstavecseseznamem"/>
        <w:spacing w:line="360" w:lineRule="auto"/>
        <w:jc w:val="both"/>
        <w:rPr>
          <w:rFonts w:ascii="Times New Roman" w:hAnsi="Times New Roman" w:cs="Times New Roman"/>
          <w:sz w:val="24"/>
          <w:szCs w:val="24"/>
          <w:u w:val="single"/>
        </w:rPr>
      </w:pPr>
    </w:p>
    <w:p w14:paraId="4983A90F" w14:textId="32DE1DD4" w:rsidR="00120F5E" w:rsidRPr="00351A82" w:rsidRDefault="00BF32E5" w:rsidP="00763249">
      <w:pPr>
        <w:pStyle w:val="Nadpis3"/>
        <w:spacing w:line="360" w:lineRule="auto"/>
      </w:pPr>
      <w:bookmarkStart w:id="23" w:name="_Toc169534573"/>
      <w:r>
        <w:lastRenderedPageBreak/>
        <w:t>2.3.</w:t>
      </w:r>
      <w:r w:rsidR="00351A82">
        <w:t>2</w:t>
      </w:r>
      <w:r>
        <w:t xml:space="preserve"> </w:t>
      </w:r>
      <w:r w:rsidR="00120F5E" w:rsidRPr="00772CB0">
        <w:t>Emoční zanedbávání</w:t>
      </w:r>
      <w:bookmarkEnd w:id="23"/>
    </w:p>
    <w:p w14:paraId="5AF98E52" w14:textId="77777777" w:rsidR="00120F5E" w:rsidRPr="00772CB0" w:rsidRDefault="00120F5E" w:rsidP="00763249">
      <w:p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 xml:space="preserve">Detekce emočního zanedbávání stejně jako emočního týrání je zvláště obtížná, zejména pokud probíhají od útlého věku dítěte. V chování a prožívání dítěte nejsou zřetelné žádné zásadní změny nebo výkyvy, což komplikuje srovnání s normálním vývojem a psychickým stavem dítěte. </w:t>
      </w:r>
      <w:proofErr w:type="spellStart"/>
      <w:r w:rsidRPr="00772CB0">
        <w:rPr>
          <w:rFonts w:ascii="Times New Roman" w:hAnsi="Times New Roman" w:cs="Times New Roman"/>
          <w:sz w:val="24"/>
          <w:szCs w:val="24"/>
        </w:rPr>
        <w:t>Pemová</w:t>
      </w:r>
      <w:proofErr w:type="spellEnd"/>
      <w:r w:rsidRPr="00772CB0">
        <w:rPr>
          <w:rFonts w:ascii="Times New Roman" w:hAnsi="Times New Roman" w:cs="Times New Roman"/>
          <w:sz w:val="24"/>
          <w:szCs w:val="24"/>
        </w:rPr>
        <w:t xml:space="preserve"> a Ptáček popisují dva druhy reakce dítěte na emoční zanedbávání, některé děti se projevují spíše pasivně, apaticky, bez větších emočních reakcí a v druhém případě si dítě vnitřní bolest ventiluje prostřednictvím hyperaktivity, agrese a emocionální nevyrovnanosti. K diagnostice je nutná analýza rodinného prostředí a využívaných výchovných metod, abychom mohli rozlišit, zda se jedná o zanedbávání nebo pouhý projev osobnosti a charakteru dítěte. Emoční zanedbávání je blízko v podobnosti s psychickým týráním pasivního charakteru a obě formy psychického strádání dítěte jsou spojovány s pojmy psychické deprivace a </w:t>
      </w:r>
      <w:proofErr w:type="spellStart"/>
      <w:r w:rsidRPr="00772CB0">
        <w:rPr>
          <w:rFonts w:ascii="Times New Roman" w:hAnsi="Times New Roman" w:cs="Times New Roman"/>
          <w:sz w:val="24"/>
          <w:szCs w:val="24"/>
        </w:rPr>
        <w:t>subdeprivace</w:t>
      </w:r>
      <w:proofErr w:type="spellEnd"/>
      <w:r w:rsidRPr="00772CB0">
        <w:rPr>
          <w:rFonts w:ascii="Times New Roman" w:hAnsi="Times New Roman" w:cs="Times New Roman"/>
          <w:sz w:val="24"/>
          <w:szCs w:val="24"/>
        </w:rPr>
        <w:t xml:space="preserve">. </w:t>
      </w:r>
    </w:p>
    <w:p w14:paraId="32D5D2E1" w14:textId="77777777" w:rsidR="00120F5E" w:rsidRPr="00772CB0" w:rsidRDefault="00120F5E">
      <w:pPr>
        <w:pStyle w:val="Odstavecseseznamem"/>
        <w:numPr>
          <w:ilvl w:val="0"/>
          <w:numId w:val="9"/>
        </w:num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 xml:space="preserve">Psychická deprivace dítěte </w:t>
      </w:r>
      <w:r w:rsidRPr="00772CB0">
        <w:rPr>
          <w:rFonts w:ascii="Times New Roman" w:hAnsi="Times New Roman" w:cs="Times New Roman"/>
          <w:i/>
          <w:iCs/>
          <w:sz w:val="24"/>
          <w:szCs w:val="24"/>
        </w:rPr>
        <w:t xml:space="preserve">„je psychický stav vzniklý následkem takových životních situací, kdy subjektu není dána příležitost k ukojení některé jeho základní (vitální) psychické potřeby v dostačující míře a po dosti dlouhou dobu.“ </w:t>
      </w:r>
      <w:r w:rsidRPr="00772CB0">
        <w:rPr>
          <w:rFonts w:ascii="Times New Roman" w:hAnsi="Times New Roman" w:cs="Times New Roman"/>
          <w:sz w:val="24"/>
          <w:szCs w:val="24"/>
        </w:rPr>
        <w:t>(</w:t>
      </w:r>
      <w:proofErr w:type="spellStart"/>
      <w:r w:rsidRPr="00772CB0">
        <w:rPr>
          <w:rFonts w:ascii="Times New Roman" w:hAnsi="Times New Roman" w:cs="Times New Roman"/>
          <w:sz w:val="24"/>
          <w:szCs w:val="24"/>
        </w:rPr>
        <w:t>Langmeier</w:t>
      </w:r>
      <w:proofErr w:type="spellEnd"/>
      <w:r w:rsidRPr="00772CB0">
        <w:rPr>
          <w:rFonts w:ascii="Times New Roman" w:hAnsi="Times New Roman" w:cs="Times New Roman"/>
          <w:sz w:val="24"/>
          <w:szCs w:val="24"/>
        </w:rPr>
        <w:t>, Matějček, 2011, s. 26)</w:t>
      </w:r>
    </w:p>
    <w:p w14:paraId="5007DB94" w14:textId="77777777" w:rsidR="00120F5E" w:rsidRPr="00772CB0" w:rsidRDefault="00120F5E">
      <w:pPr>
        <w:pStyle w:val="Odstavecseseznamem"/>
        <w:numPr>
          <w:ilvl w:val="0"/>
          <w:numId w:val="9"/>
        </w:numPr>
        <w:spacing w:line="360" w:lineRule="auto"/>
        <w:jc w:val="both"/>
        <w:rPr>
          <w:rFonts w:ascii="Times New Roman" w:hAnsi="Times New Roman" w:cs="Times New Roman"/>
          <w:sz w:val="24"/>
          <w:szCs w:val="24"/>
        </w:rPr>
      </w:pPr>
      <w:proofErr w:type="spellStart"/>
      <w:r w:rsidRPr="00772CB0">
        <w:rPr>
          <w:rFonts w:ascii="Times New Roman" w:hAnsi="Times New Roman" w:cs="Times New Roman"/>
          <w:sz w:val="24"/>
          <w:szCs w:val="24"/>
        </w:rPr>
        <w:t>Subdeprivace</w:t>
      </w:r>
      <w:proofErr w:type="spellEnd"/>
      <w:r w:rsidRPr="00772CB0">
        <w:rPr>
          <w:rFonts w:ascii="Times New Roman" w:hAnsi="Times New Roman" w:cs="Times New Roman"/>
          <w:sz w:val="24"/>
          <w:szCs w:val="24"/>
        </w:rPr>
        <w:t xml:space="preserve"> dítěte „</w:t>
      </w:r>
      <w:r w:rsidRPr="00772CB0">
        <w:rPr>
          <w:rFonts w:ascii="Times New Roman" w:hAnsi="Times New Roman" w:cs="Times New Roman"/>
          <w:i/>
          <w:iCs/>
          <w:sz w:val="24"/>
          <w:szCs w:val="24"/>
        </w:rPr>
        <w:t xml:space="preserve">je lehčí formou psychické deprivace, i když následky nejsou o nic menší. Nenápadnost a fakt, že se tyto jevy mohou vyskytovat i ve zdánlivě dobře fungujících rodinách, je ohrožující.“ </w:t>
      </w:r>
      <w:r w:rsidRPr="00772CB0">
        <w:rPr>
          <w:rFonts w:ascii="Times New Roman" w:hAnsi="Times New Roman" w:cs="Times New Roman"/>
          <w:sz w:val="24"/>
          <w:szCs w:val="24"/>
        </w:rPr>
        <w:t>(</w:t>
      </w:r>
      <w:proofErr w:type="spellStart"/>
      <w:r w:rsidRPr="00772CB0">
        <w:rPr>
          <w:rFonts w:ascii="Times New Roman" w:hAnsi="Times New Roman" w:cs="Times New Roman"/>
          <w:sz w:val="24"/>
          <w:szCs w:val="24"/>
        </w:rPr>
        <w:t>Pemová</w:t>
      </w:r>
      <w:proofErr w:type="spellEnd"/>
      <w:r w:rsidRPr="00772CB0">
        <w:rPr>
          <w:rFonts w:ascii="Times New Roman" w:hAnsi="Times New Roman" w:cs="Times New Roman"/>
          <w:sz w:val="24"/>
          <w:szCs w:val="24"/>
        </w:rPr>
        <w:t>, Ptáček, 2016, s. 107)</w:t>
      </w:r>
    </w:p>
    <w:p w14:paraId="30883814" w14:textId="77777777" w:rsidR="00120F5E" w:rsidRPr="00772CB0" w:rsidRDefault="00120F5E" w:rsidP="00763249">
      <w:pPr>
        <w:pStyle w:val="Odstavecseseznamem"/>
        <w:spacing w:line="360" w:lineRule="auto"/>
        <w:jc w:val="both"/>
        <w:rPr>
          <w:rFonts w:ascii="Times New Roman" w:hAnsi="Times New Roman" w:cs="Times New Roman"/>
          <w:sz w:val="24"/>
          <w:szCs w:val="24"/>
        </w:rPr>
      </w:pPr>
    </w:p>
    <w:p w14:paraId="7524C219" w14:textId="593B04F1" w:rsidR="000D44B4" w:rsidRPr="00351A82" w:rsidRDefault="00BF32E5" w:rsidP="00763249">
      <w:pPr>
        <w:pStyle w:val="Nadpis3"/>
        <w:spacing w:line="360" w:lineRule="auto"/>
      </w:pPr>
      <w:bookmarkStart w:id="24" w:name="_Toc169534574"/>
      <w:r w:rsidRPr="00351A82">
        <w:t>2.3.</w:t>
      </w:r>
      <w:r w:rsidR="00351A82" w:rsidRPr="00351A82">
        <w:t>3</w:t>
      </w:r>
      <w:r w:rsidRPr="00351A82">
        <w:t xml:space="preserve"> </w:t>
      </w:r>
      <w:r w:rsidR="000D44B4" w:rsidRPr="00351A82">
        <w:t>Vzdělávací a vývojové zanedbávání</w:t>
      </w:r>
      <w:bookmarkEnd w:id="24"/>
    </w:p>
    <w:bookmarkEnd w:id="22"/>
    <w:p w14:paraId="4D328789" w14:textId="3AFE73FF" w:rsidR="00FB43CA" w:rsidRDefault="00DE610D" w:rsidP="00763249">
      <w:p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 xml:space="preserve">Vzdělávací </w:t>
      </w:r>
      <w:r w:rsidR="00B769B0" w:rsidRPr="00772CB0">
        <w:rPr>
          <w:rFonts w:ascii="Times New Roman" w:hAnsi="Times New Roman" w:cs="Times New Roman"/>
          <w:sz w:val="24"/>
          <w:szCs w:val="24"/>
        </w:rPr>
        <w:t xml:space="preserve">zanedbávání neohrožuje dítě na životě a zdraví, ale dotýká se narušení sociální integrace a jeho budoucího uplatnění v dospělosti. Vzdělávací zanedbávání </w:t>
      </w:r>
      <w:r w:rsidR="003A58B9" w:rsidRPr="00772CB0">
        <w:rPr>
          <w:rFonts w:ascii="Times New Roman" w:hAnsi="Times New Roman" w:cs="Times New Roman"/>
          <w:sz w:val="24"/>
          <w:szCs w:val="24"/>
        </w:rPr>
        <w:t xml:space="preserve">se týká dětí, které jsou povinné školní docházkou, </w:t>
      </w:r>
      <w:r w:rsidR="00B769B0" w:rsidRPr="00772CB0">
        <w:rPr>
          <w:rFonts w:ascii="Times New Roman" w:hAnsi="Times New Roman" w:cs="Times New Roman"/>
          <w:sz w:val="24"/>
          <w:szCs w:val="24"/>
        </w:rPr>
        <w:t xml:space="preserve">je </w:t>
      </w:r>
      <w:r w:rsidR="003A58B9" w:rsidRPr="00772CB0">
        <w:rPr>
          <w:rFonts w:ascii="Times New Roman" w:hAnsi="Times New Roman" w:cs="Times New Roman"/>
          <w:sz w:val="24"/>
          <w:szCs w:val="24"/>
        </w:rPr>
        <w:t>zapříčiněno nedostatečným dohledem nebo zájmem o povinnou školní docházku dítěte</w:t>
      </w:r>
      <w:r w:rsidR="008D66B5" w:rsidRPr="00772CB0">
        <w:rPr>
          <w:rFonts w:ascii="Times New Roman" w:hAnsi="Times New Roman" w:cs="Times New Roman"/>
          <w:sz w:val="24"/>
          <w:szCs w:val="24"/>
        </w:rPr>
        <w:t xml:space="preserve"> </w:t>
      </w:r>
      <w:r w:rsidR="007432B7" w:rsidRPr="00772CB0">
        <w:rPr>
          <w:rFonts w:ascii="Times New Roman" w:hAnsi="Times New Roman" w:cs="Times New Roman"/>
          <w:sz w:val="24"/>
          <w:szCs w:val="24"/>
        </w:rPr>
        <w:t>(</w:t>
      </w:r>
      <w:proofErr w:type="spellStart"/>
      <w:r w:rsidR="007432B7" w:rsidRPr="00772CB0">
        <w:rPr>
          <w:rFonts w:ascii="Times New Roman" w:hAnsi="Times New Roman" w:cs="Times New Roman"/>
          <w:sz w:val="24"/>
          <w:szCs w:val="24"/>
        </w:rPr>
        <w:t>Besharow</w:t>
      </w:r>
      <w:proofErr w:type="spellEnd"/>
      <w:r w:rsidR="007432B7" w:rsidRPr="00772CB0">
        <w:rPr>
          <w:rFonts w:ascii="Times New Roman" w:hAnsi="Times New Roman" w:cs="Times New Roman"/>
          <w:sz w:val="24"/>
          <w:szCs w:val="24"/>
        </w:rPr>
        <w:t xml:space="preserve">, 1990 cit. dle </w:t>
      </w:r>
      <w:proofErr w:type="spellStart"/>
      <w:r w:rsidR="007432B7" w:rsidRPr="00772CB0">
        <w:rPr>
          <w:rFonts w:ascii="Times New Roman" w:hAnsi="Times New Roman" w:cs="Times New Roman"/>
          <w:sz w:val="24"/>
          <w:szCs w:val="24"/>
        </w:rPr>
        <w:t>Pemová</w:t>
      </w:r>
      <w:proofErr w:type="spellEnd"/>
      <w:r w:rsidR="007432B7" w:rsidRPr="00772CB0">
        <w:rPr>
          <w:rFonts w:ascii="Times New Roman" w:hAnsi="Times New Roman" w:cs="Times New Roman"/>
          <w:sz w:val="24"/>
          <w:szCs w:val="24"/>
        </w:rPr>
        <w:t>, Ptáček, 2016)</w:t>
      </w:r>
      <w:r w:rsidR="008D66B5" w:rsidRPr="00772CB0">
        <w:rPr>
          <w:rFonts w:ascii="Times New Roman" w:hAnsi="Times New Roman" w:cs="Times New Roman"/>
          <w:sz w:val="24"/>
          <w:szCs w:val="24"/>
        </w:rPr>
        <w:t>.</w:t>
      </w:r>
      <w:r w:rsidR="007432B7" w:rsidRPr="00772CB0">
        <w:rPr>
          <w:rFonts w:ascii="Times New Roman" w:hAnsi="Times New Roman" w:cs="Times New Roman"/>
          <w:sz w:val="24"/>
          <w:szCs w:val="24"/>
        </w:rPr>
        <w:t xml:space="preserve"> </w:t>
      </w:r>
      <w:r w:rsidR="003A58B9" w:rsidRPr="00772CB0">
        <w:rPr>
          <w:rFonts w:ascii="Times New Roman" w:hAnsi="Times New Roman" w:cs="Times New Roman"/>
          <w:sz w:val="24"/>
          <w:szCs w:val="24"/>
        </w:rPr>
        <w:t xml:space="preserve">Vlivem </w:t>
      </w:r>
      <w:r w:rsidR="007432B7" w:rsidRPr="00772CB0">
        <w:rPr>
          <w:rFonts w:ascii="Times New Roman" w:hAnsi="Times New Roman" w:cs="Times New Roman"/>
          <w:sz w:val="24"/>
          <w:szCs w:val="24"/>
        </w:rPr>
        <w:t xml:space="preserve">zanedbávání ve vývoji </w:t>
      </w:r>
      <w:r w:rsidR="003A58B9" w:rsidRPr="00772CB0">
        <w:rPr>
          <w:rFonts w:ascii="Times New Roman" w:hAnsi="Times New Roman" w:cs="Times New Roman"/>
          <w:sz w:val="24"/>
          <w:szCs w:val="24"/>
        </w:rPr>
        <w:t xml:space="preserve">se přispívá k závažným vývojovým poruchám z příčiny nedostatečného uspokojování dětských potřeb týkajících se fyzické, emoční a kognitivní stimulace. </w:t>
      </w:r>
      <w:r w:rsidR="007432B7" w:rsidRPr="00772CB0">
        <w:rPr>
          <w:rFonts w:ascii="Times New Roman" w:hAnsi="Times New Roman" w:cs="Times New Roman"/>
          <w:sz w:val="24"/>
          <w:szCs w:val="24"/>
        </w:rPr>
        <w:t>Vývojové zanedbávání postihuje nižší věkovou kategorii dětí, které formálně nespadají pod školský systém.</w:t>
      </w:r>
    </w:p>
    <w:p w14:paraId="1419044C" w14:textId="77777777" w:rsidR="00A937B5" w:rsidRDefault="00A937B5" w:rsidP="00763249">
      <w:pPr>
        <w:spacing w:line="360" w:lineRule="auto"/>
        <w:jc w:val="both"/>
        <w:rPr>
          <w:rFonts w:ascii="Times New Roman" w:hAnsi="Times New Roman" w:cs="Times New Roman"/>
          <w:sz w:val="24"/>
          <w:szCs w:val="24"/>
        </w:rPr>
      </w:pPr>
    </w:p>
    <w:p w14:paraId="44A13C55" w14:textId="77777777" w:rsidR="00A937B5" w:rsidRPr="00772CB0" w:rsidRDefault="00A937B5" w:rsidP="00763249">
      <w:pPr>
        <w:spacing w:line="360" w:lineRule="auto"/>
        <w:jc w:val="both"/>
        <w:rPr>
          <w:rFonts w:ascii="Times New Roman" w:hAnsi="Times New Roman" w:cs="Times New Roman"/>
          <w:sz w:val="24"/>
          <w:szCs w:val="24"/>
        </w:rPr>
      </w:pPr>
    </w:p>
    <w:p w14:paraId="17BF7BDE" w14:textId="10A38F30" w:rsidR="003D39E9" w:rsidRPr="00772CB0" w:rsidRDefault="00BF32E5" w:rsidP="00763249">
      <w:pPr>
        <w:pStyle w:val="Nadpis2"/>
        <w:spacing w:line="360" w:lineRule="auto"/>
      </w:pPr>
      <w:bookmarkStart w:id="25" w:name="_Toc157626794"/>
      <w:bookmarkStart w:id="26" w:name="_Toc169534575"/>
      <w:r>
        <w:lastRenderedPageBreak/>
        <w:t xml:space="preserve">2.4 </w:t>
      </w:r>
      <w:r w:rsidR="003D39E9" w:rsidRPr="00772CB0">
        <w:t>Sexuální zneužívání</w:t>
      </w:r>
      <w:bookmarkEnd w:id="25"/>
      <w:bookmarkEnd w:id="26"/>
    </w:p>
    <w:p w14:paraId="27FFAFF8" w14:textId="77777777" w:rsidR="003D39E9" w:rsidRPr="00772CB0" w:rsidRDefault="003D39E9" w:rsidP="00763249">
      <w:pPr>
        <w:pStyle w:val="Normlnweb"/>
        <w:spacing w:before="0" w:beforeAutospacing="0" w:after="160" w:afterAutospacing="0" w:line="360" w:lineRule="auto"/>
        <w:jc w:val="both"/>
      </w:pPr>
      <w:r w:rsidRPr="00772CB0">
        <w:rPr>
          <w:i/>
          <w:iCs/>
          <w:color w:val="000000"/>
        </w:rPr>
        <w:t xml:space="preserve">„Objevit a prokázat sexuální zneužití bylo vždy nesnadné, neboť tento jev se vyskytoval ve všech dobách a kulturách, jen citlivost k němu kolísala. Velmi zjednodušeně můžeme o sexuálním zneužívání </w:t>
      </w:r>
      <w:proofErr w:type="gramStart"/>
      <w:r w:rsidRPr="00772CB0">
        <w:rPr>
          <w:i/>
          <w:iCs/>
          <w:color w:val="000000"/>
        </w:rPr>
        <w:t>říci</w:t>
      </w:r>
      <w:proofErr w:type="gramEnd"/>
      <w:r w:rsidRPr="00772CB0">
        <w:rPr>
          <w:i/>
          <w:iCs/>
          <w:color w:val="000000"/>
        </w:rPr>
        <w:t>, že se při něm dospělý sexuálně uspokojuje dítětem nebo dítě zneužívá v oblasti prostituce a pornografie.“</w:t>
      </w:r>
      <w:r w:rsidRPr="00772CB0">
        <w:rPr>
          <w:color w:val="000000"/>
        </w:rPr>
        <w:t xml:space="preserve"> (</w:t>
      </w:r>
      <w:proofErr w:type="spellStart"/>
      <w:r w:rsidRPr="00772CB0">
        <w:rPr>
          <w:color w:val="000000"/>
        </w:rPr>
        <w:t>Dunovský</w:t>
      </w:r>
      <w:proofErr w:type="spellEnd"/>
      <w:r w:rsidRPr="00772CB0">
        <w:rPr>
          <w:color w:val="000000"/>
        </w:rPr>
        <w:t>, Dytrych, Matějček, 1995, s. 71)</w:t>
      </w:r>
    </w:p>
    <w:p w14:paraId="170E790A" w14:textId="77777777" w:rsidR="003D39E9" w:rsidRDefault="003D39E9" w:rsidP="00763249">
      <w:pPr>
        <w:pStyle w:val="Normlnweb"/>
        <w:spacing w:before="0" w:beforeAutospacing="0" w:after="160" w:afterAutospacing="0" w:line="360" w:lineRule="auto"/>
        <w:jc w:val="both"/>
        <w:rPr>
          <w:color w:val="000000"/>
        </w:rPr>
      </w:pPr>
      <w:proofErr w:type="spellStart"/>
      <w:r w:rsidRPr="00772CB0">
        <w:rPr>
          <w:color w:val="000000"/>
        </w:rPr>
        <w:t>Dunovský</w:t>
      </w:r>
      <w:proofErr w:type="spellEnd"/>
      <w:r w:rsidRPr="00772CB0">
        <w:rPr>
          <w:color w:val="000000"/>
        </w:rPr>
        <w:t xml:space="preserve">, Dytrych a Matějček rozlišují dvě formy sexuálního zneužívání dítěte. První formou je dotykové neboli kontaktní zneužití, které se rozděluje na </w:t>
      </w:r>
      <w:proofErr w:type="spellStart"/>
      <w:r w:rsidRPr="00772CB0">
        <w:rPr>
          <w:color w:val="000000"/>
        </w:rPr>
        <w:t>nepenetrativní</w:t>
      </w:r>
      <w:proofErr w:type="spellEnd"/>
      <w:r w:rsidRPr="00772CB0">
        <w:rPr>
          <w:color w:val="000000"/>
        </w:rPr>
        <w:t xml:space="preserve"> (líbání, doteky, osahávání, nucení k uspokojování pachatele) a </w:t>
      </w:r>
      <w:proofErr w:type="spellStart"/>
      <w:r w:rsidRPr="00772CB0">
        <w:rPr>
          <w:color w:val="000000"/>
        </w:rPr>
        <w:t>penetrativní</w:t>
      </w:r>
      <w:proofErr w:type="spellEnd"/>
      <w:r w:rsidRPr="00772CB0">
        <w:rPr>
          <w:color w:val="000000"/>
        </w:rPr>
        <w:t xml:space="preserve"> (dochází k přímému pohlavnímu kontaktu), jedná se o vážnější formu zneužití, která s sebou mnohdy nese i fyzické následky na dítěti. Další forma je bezdotyková neboli nekontaktní zneužití a zahrnuje vystavování dítěte sexuálních traumatizujících zážitků, ale pachatel se dítěte nedotýká. </w:t>
      </w:r>
    </w:p>
    <w:p w14:paraId="39C381C9" w14:textId="1C56C0CE" w:rsidR="00E13764" w:rsidRDefault="00ED671B" w:rsidP="00763249">
      <w:pPr>
        <w:pStyle w:val="Normlnweb"/>
        <w:spacing w:before="0" w:beforeAutospacing="0" w:after="160" w:afterAutospacing="0" w:line="360" w:lineRule="auto"/>
        <w:jc w:val="both"/>
        <w:rPr>
          <w:color w:val="000000"/>
        </w:rPr>
      </w:pPr>
      <w:r>
        <w:rPr>
          <w:color w:val="000000"/>
        </w:rPr>
        <w:t xml:space="preserve">Dítě jako oběť sexuálního zneužívání si odnáší psychické trauma a vážné následky. Pociťuje strach, úzkosti, pocity viny a hanby, deprese a nízké sebevědomí. Dítě ztrácí důvěru v dospělé a změny chování se projevují ve všech směrech dětského života. K nejnápadnějším příznakům </w:t>
      </w:r>
      <w:proofErr w:type="gramStart"/>
      <w:r>
        <w:rPr>
          <w:color w:val="000000"/>
        </w:rPr>
        <w:t>patří</w:t>
      </w:r>
      <w:proofErr w:type="gramEnd"/>
      <w:r>
        <w:rPr>
          <w:color w:val="000000"/>
        </w:rPr>
        <w:t xml:space="preserve"> nepřiměřené sexuální chování, sebepoškozování a sebevražedné jednání. </w:t>
      </w:r>
    </w:p>
    <w:p w14:paraId="63D8E282" w14:textId="0362EDF0" w:rsidR="00ED671B" w:rsidRDefault="00E13764" w:rsidP="00763249">
      <w:pPr>
        <w:pStyle w:val="Normlnweb"/>
        <w:spacing w:before="0" w:beforeAutospacing="0" w:after="160" w:afterAutospacing="0" w:line="360" w:lineRule="auto"/>
        <w:jc w:val="both"/>
        <w:rPr>
          <w:color w:val="000000"/>
        </w:rPr>
      </w:pPr>
      <w:r w:rsidRPr="00E13764">
        <w:rPr>
          <w:i/>
          <w:iCs/>
          <w:color w:val="000000"/>
        </w:rPr>
        <w:t>„</w:t>
      </w:r>
      <w:r w:rsidR="00ED671B" w:rsidRPr="00E13764">
        <w:rPr>
          <w:i/>
          <w:iCs/>
          <w:color w:val="000000"/>
        </w:rPr>
        <w:t>Sexuálně zneužívané dítě je předčasně stimulováno, může po čase docházet k situacím, kdy dítě samo vyhledává sexuální uspokojení u jiných dospělých</w:t>
      </w:r>
      <w:r>
        <w:rPr>
          <w:i/>
          <w:iCs/>
          <w:color w:val="000000"/>
        </w:rPr>
        <w:t xml:space="preserve"> i</w:t>
      </w:r>
      <w:r w:rsidR="00ED671B" w:rsidRPr="00E13764">
        <w:rPr>
          <w:i/>
          <w:iCs/>
          <w:color w:val="000000"/>
        </w:rPr>
        <w:t xml:space="preserve"> vrstevníků</w:t>
      </w:r>
      <w:r w:rsidRPr="00E13764">
        <w:rPr>
          <w:i/>
          <w:iCs/>
          <w:color w:val="000000"/>
        </w:rPr>
        <w:t xml:space="preserve"> či v dospělosti bez zábran zneužívá děti</w:t>
      </w:r>
      <w:r>
        <w:rPr>
          <w:i/>
          <w:iCs/>
          <w:color w:val="000000"/>
        </w:rPr>
        <w:t>.“</w:t>
      </w:r>
      <w:r>
        <w:rPr>
          <w:color w:val="000000"/>
        </w:rPr>
        <w:t xml:space="preserve"> (</w:t>
      </w:r>
      <w:proofErr w:type="spellStart"/>
      <w:r>
        <w:rPr>
          <w:color w:val="000000"/>
        </w:rPr>
        <w:t>Dunovský</w:t>
      </w:r>
      <w:proofErr w:type="spellEnd"/>
      <w:r>
        <w:rPr>
          <w:color w:val="000000"/>
        </w:rPr>
        <w:t>, Dytrych, Matějček, 1995, s. 80)</w:t>
      </w:r>
    </w:p>
    <w:p w14:paraId="01BFA756" w14:textId="4218743C" w:rsidR="00E13764" w:rsidRPr="00E13764" w:rsidRDefault="00E13764" w:rsidP="00763249">
      <w:pPr>
        <w:pStyle w:val="Normlnweb"/>
        <w:spacing w:before="0" w:beforeAutospacing="0" w:after="160" w:afterAutospacing="0" w:line="360" w:lineRule="auto"/>
        <w:jc w:val="both"/>
        <w:rPr>
          <w:color w:val="000000"/>
        </w:rPr>
      </w:pPr>
      <w:r>
        <w:rPr>
          <w:color w:val="000000"/>
        </w:rPr>
        <w:t>Oběti sexuálního zneužívání bojují s překonáním studu, aby dokázali zneužívání oznámit. Právě děti, které již jsou na věkové úrovni, že by se mohly svěřit, trpí silným pocitem selhání</w:t>
      </w:r>
      <w:r w:rsidR="00235B62">
        <w:rPr>
          <w:color w:val="000000"/>
        </w:rPr>
        <w:t xml:space="preserve">, </w:t>
      </w:r>
      <w:r>
        <w:rPr>
          <w:color w:val="000000"/>
        </w:rPr>
        <w:t>studem</w:t>
      </w:r>
      <w:r w:rsidR="00235B62">
        <w:rPr>
          <w:color w:val="000000"/>
        </w:rPr>
        <w:t xml:space="preserve"> a často i strachem plynoucím z vydírání</w:t>
      </w:r>
      <w:r>
        <w:rPr>
          <w:color w:val="000000"/>
        </w:rPr>
        <w:t xml:space="preserve">, že se často rozhodnou k mlčení. Pachatel bývá ve většině případech muž, často rodinný příslušník dítěte, na první dojem se nedá odhadnout násilník takového rázu. </w:t>
      </w:r>
    </w:p>
    <w:p w14:paraId="21463419" w14:textId="3D3BB07E" w:rsidR="003D39E9" w:rsidRPr="00ED671B" w:rsidRDefault="00BF32E5" w:rsidP="00763249">
      <w:pPr>
        <w:pStyle w:val="Nadpis3"/>
        <w:spacing w:line="360" w:lineRule="auto"/>
      </w:pPr>
      <w:bookmarkStart w:id="27" w:name="_Toc169534576"/>
      <w:r>
        <w:t xml:space="preserve">2.4.1 </w:t>
      </w:r>
      <w:r w:rsidR="003D39E9" w:rsidRPr="00ED671B">
        <w:t>Formy sexuálního zneužívání</w:t>
      </w:r>
      <w:bookmarkEnd w:id="27"/>
      <w:r w:rsidR="00ED671B">
        <w:t xml:space="preserve"> </w:t>
      </w:r>
    </w:p>
    <w:p w14:paraId="1D497727" w14:textId="77777777" w:rsidR="003D39E9" w:rsidRPr="00772CB0" w:rsidRDefault="003D39E9" w:rsidP="00763249">
      <w:pPr>
        <w:pStyle w:val="Normlnweb"/>
        <w:spacing w:before="0" w:beforeAutospacing="0" w:after="160" w:afterAutospacing="0" w:line="360" w:lineRule="auto"/>
        <w:jc w:val="both"/>
      </w:pPr>
      <w:r w:rsidRPr="00772CB0">
        <w:rPr>
          <w:color w:val="000000"/>
          <w:u w:val="single"/>
        </w:rPr>
        <w:t>Dotykové (kontaktní) sexuální zneužívání</w:t>
      </w:r>
    </w:p>
    <w:p w14:paraId="266CE55E" w14:textId="77777777" w:rsidR="003D39E9" w:rsidRPr="00772CB0" w:rsidRDefault="003D39E9">
      <w:pPr>
        <w:pStyle w:val="Normlnweb"/>
        <w:numPr>
          <w:ilvl w:val="0"/>
          <w:numId w:val="4"/>
        </w:numPr>
        <w:spacing w:before="0" w:beforeAutospacing="0" w:after="0" w:afterAutospacing="0" w:line="360" w:lineRule="auto"/>
        <w:jc w:val="both"/>
        <w:textAlignment w:val="baseline"/>
        <w:rPr>
          <w:color w:val="000000"/>
        </w:rPr>
      </w:pPr>
      <w:r w:rsidRPr="00772CB0">
        <w:rPr>
          <w:color w:val="000000"/>
        </w:rPr>
        <w:t>Sexuální útok</w:t>
      </w:r>
    </w:p>
    <w:p w14:paraId="3AA80497" w14:textId="77777777" w:rsidR="003D39E9" w:rsidRPr="00772CB0" w:rsidRDefault="003D39E9">
      <w:pPr>
        <w:pStyle w:val="Normlnweb"/>
        <w:numPr>
          <w:ilvl w:val="0"/>
          <w:numId w:val="4"/>
        </w:numPr>
        <w:spacing w:before="0" w:beforeAutospacing="0" w:after="0" w:afterAutospacing="0" w:line="360" w:lineRule="auto"/>
        <w:jc w:val="both"/>
        <w:textAlignment w:val="baseline"/>
        <w:rPr>
          <w:color w:val="000000"/>
        </w:rPr>
      </w:pPr>
      <w:r w:rsidRPr="00772CB0">
        <w:rPr>
          <w:color w:val="000000"/>
        </w:rPr>
        <w:t>Znásilnění</w:t>
      </w:r>
    </w:p>
    <w:p w14:paraId="5AC4EC98" w14:textId="77777777" w:rsidR="003D39E9" w:rsidRPr="00772CB0" w:rsidRDefault="003D39E9">
      <w:pPr>
        <w:pStyle w:val="Normlnweb"/>
        <w:numPr>
          <w:ilvl w:val="0"/>
          <w:numId w:val="4"/>
        </w:numPr>
        <w:spacing w:before="0" w:beforeAutospacing="0" w:after="0" w:afterAutospacing="0" w:line="360" w:lineRule="auto"/>
        <w:jc w:val="both"/>
        <w:textAlignment w:val="baseline"/>
        <w:rPr>
          <w:color w:val="000000"/>
        </w:rPr>
      </w:pPr>
      <w:r w:rsidRPr="00772CB0">
        <w:rPr>
          <w:color w:val="000000"/>
        </w:rPr>
        <w:t>Incest</w:t>
      </w:r>
    </w:p>
    <w:p w14:paraId="4FB577F5" w14:textId="77777777" w:rsidR="003D39E9" w:rsidRPr="00772CB0" w:rsidRDefault="003D39E9">
      <w:pPr>
        <w:pStyle w:val="Normlnweb"/>
        <w:numPr>
          <w:ilvl w:val="0"/>
          <w:numId w:val="4"/>
        </w:numPr>
        <w:spacing w:before="0" w:beforeAutospacing="0" w:after="0" w:afterAutospacing="0" w:line="360" w:lineRule="auto"/>
        <w:jc w:val="both"/>
        <w:textAlignment w:val="baseline"/>
        <w:rPr>
          <w:color w:val="000000"/>
        </w:rPr>
      </w:pPr>
      <w:r w:rsidRPr="00772CB0">
        <w:rPr>
          <w:color w:val="000000"/>
        </w:rPr>
        <w:t>Pedofilní obtěžování</w:t>
      </w:r>
    </w:p>
    <w:p w14:paraId="0CE1318D" w14:textId="489205D5" w:rsidR="009568E2" w:rsidRPr="00763249" w:rsidRDefault="003D39E9">
      <w:pPr>
        <w:pStyle w:val="Normlnweb"/>
        <w:numPr>
          <w:ilvl w:val="0"/>
          <w:numId w:val="4"/>
        </w:numPr>
        <w:spacing w:before="0" w:beforeAutospacing="0" w:after="160" w:afterAutospacing="0" w:line="360" w:lineRule="auto"/>
        <w:jc w:val="both"/>
        <w:textAlignment w:val="baseline"/>
        <w:rPr>
          <w:color w:val="000000"/>
        </w:rPr>
      </w:pPr>
      <w:r w:rsidRPr="00772CB0">
        <w:rPr>
          <w:color w:val="000000"/>
        </w:rPr>
        <w:t>Sexuální turistika, skupinové zneužívání</w:t>
      </w:r>
    </w:p>
    <w:p w14:paraId="2EDE2F67" w14:textId="77777777" w:rsidR="003D39E9" w:rsidRPr="00772CB0" w:rsidRDefault="003D39E9" w:rsidP="00763249">
      <w:pPr>
        <w:pStyle w:val="Normlnweb"/>
        <w:spacing w:before="0" w:beforeAutospacing="0" w:after="160" w:afterAutospacing="0" w:line="360" w:lineRule="auto"/>
        <w:jc w:val="both"/>
      </w:pPr>
      <w:r w:rsidRPr="00772CB0">
        <w:rPr>
          <w:color w:val="000000"/>
          <w:u w:val="single"/>
        </w:rPr>
        <w:lastRenderedPageBreak/>
        <w:t>Bezdotykové sexuální zneužívání</w:t>
      </w:r>
    </w:p>
    <w:p w14:paraId="1CCD3DB0" w14:textId="057741B4" w:rsidR="003D39E9" w:rsidRPr="00772CB0" w:rsidRDefault="003D39E9">
      <w:pPr>
        <w:pStyle w:val="Normlnweb"/>
        <w:numPr>
          <w:ilvl w:val="0"/>
          <w:numId w:val="5"/>
        </w:numPr>
        <w:spacing w:before="0" w:beforeAutospacing="0" w:after="0" w:afterAutospacing="0" w:line="360" w:lineRule="auto"/>
        <w:jc w:val="both"/>
        <w:textAlignment w:val="baseline"/>
        <w:rPr>
          <w:color w:val="000000"/>
        </w:rPr>
      </w:pPr>
      <w:r w:rsidRPr="00772CB0">
        <w:rPr>
          <w:color w:val="000000"/>
        </w:rPr>
        <w:t>Exhibi</w:t>
      </w:r>
      <w:r w:rsidR="00B87B19">
        <w:rPr>
          <w:color w:val="000000"/>
        </w:rPr>
        <w:t>c</w:t>
      </w:r>
      <w:r w:rsidRPr="00772CB0">
        <w:rPr>
          <w:color w:val="000000"/>
        </w:rPr>
        <w:t>ionismus</w:t>
      </w:r>
    </w:p>
    <w:p w14:paraId="08C4566B" w14:textId="77777777" w:rsidR="003D39E9" w:rsidRPr="00772CB0" w:rsidRDefault="003D39E9">
      <w:pPr>
        <w:pStyle w:val="Normlnweb"/>
        <w:numPr>
          <w:ilvl w:val="0"/>
          <w:numId w:val="5"/>
        </w:numPr>
        <w:spacing w:before="0" w:beforeAutospacing="0" w:after="0" w:afterAutospacing="0" w:line="360" w:lineRule="auto"/>
        <w:jc w:val="both"/>
        <w:textAlignment w:val="baseline"/>
        <w:rPr>
          <w:color w:val="000000"/>
        </w:rPr>
      </w:pPr>
      <w:proofErr w:type="spellStart"/>
      <w:r w:rsidRPr="00772CB0">
        <w:rPr>
          <w:color w:val="000000"/>
        </w:rPr>
        <w:t>Harassment</w:t>
      </w:r>
      <w:proofErr w:type="spellEnd"/>
    </w:p>
    <w:p w14:paraId="6F33F34D" w14:textId="23487B7F" w:rsidR="003D39E9" w:rsidRPr="00772CB0" w:rsidRDefault="003D39E9">
      <w:pPr>
        <w:pStyle w:val="Normlnweb"/>
        <w:numPr>
          <w:ilvl w:val="0"/>
          <w:numId w:val="5"/>
        </w:numPr>
        <w:spacing w:before="0" w:beforeAutospacing="0" w:after="0" w:afterAutospacing="0" w:line="360" w:lineRule="auto"/>
        <w:jc w:val="both"/>
        <w:textAlignment w:val="baseline"/>
        <w:rPr>
          <w:color w:val="000000"/>
        </w:rPr>
      </w:pPr>
      <w:r w:rsidRPr="00772CB0">
        <w:rPr>
          <w:color w:val="000000"/>
        </w:rPr>
        <w:t>Obtěžování</w:t>
      </w:r>
      <w:r w:rsidR="00ED671B">
        <w:rPr>
          <w:color w:val="000000"/>
        </w:rPr>
        <w:t xml:space="preserve"> slovní</w:t>
      </w:r>
    </w:p>
    <w:p w14:paraId="3709C629" w14:textId="13D95892" w:rsidR="003D39E9" w:rsidRPr="00772CB0" w:rsidRDefault="003D39E9">
      <w:pPr>
        <w:pStyle w:val="Normlnweb"/>
        <w:numPr>
          <w:ilvl w:val="0"/>
          <w:numId w:val="5"/>
        </w:numPr>
        <w:spacing w:before="0" w:beforeAutospacing="0" w:after="0" w:afterAutospacing="0" w:line="360" w:lineRule="auto"/>
        <w:jc w:val="both"/>
        <w:textAlignment w:val="baseline"/>
        <w:rPr>
          <w:color w:val="000000"/>
        </w:rPr>
      </w:pPr>
      <w:r w:rsidRPr="00772CB0">
        <w:rPr>
          <w:color w:val="000000"/>
        </w:rPr>
        <w:t>Vy</w:t>
      </w:r>
      <w:r w:rsidR="00596319">
        <w:rPr>
          <w:color w:val="000000"/>
        </w:rPr>
        <w:t>s</w:t>
      </w:r>
      <w:r w:rsidRPr="00772CB0">
        <w:rPr>
          <w:color w:val="000000"/>
        </w:rPr>
        <w:t>tavení pornografii</w:t>
      </w:r>
    </w:p>
    <w:p w14:paraId="0D03F009" w14:textId="77777777" w:rsidR="003D39E9" w:rsidRDefault="003D39E9">
      <w:pPr>
        <w:pStyle w:val="Normlnweb"/>
        <w:numPr>
          <w:ilvl w:val="0"/>
          <w:numId w:val="5"/>
        </w:numPr>
        <w:spacing w:before="0" w:beforeAutospacing="0" w:after="160" w:afterAutospacing="0" w:line="360" w:lineRule="auto"/>
        <w:jc w:val="both"/>
        <w:textAlignment w:val="baseline"/>
        <w:rPr>
          <w:color w:val="000000"/>
        </w:rPr>
      </w:pPr>
      <w:r w:rsidRPr="00772CB0">
        <w:rPr>
          <w:color w:val="000000"/>
        </w:rPr>
        <w:t>Telefonické hovory </w:t>
      </w:r>
    </w:p>
    <w:p w14:paraId="35B7FED2" w14:textId="5FE05E4D" w:rsidR="00ED671B" w:rsidRPr="00772CB0" w:rsidRDefault="00ED671B" w:rsidP="00763249">
      <w:pPr>
        <w:pStyle w:val="Normlnweb"/>
        <w:spacing w:before="0" w:beforeAutospacing="0" w:after="160" w:afterAutospacing="0" w:line="360" w:lineRule="auto"/>
        <w:ind w:left="360"/>
        <w:jc w:val="both"/>
        <w:textAlignment w:val="baseline"/>
        <w:rPr>
          <w:color w:val="000000"/>
        </w:rPr>
      </w:pPr>
      <w:r>
        <w:rPr>
          <w:color w:val="000000"/>
        </w:rPr>
        <w:t>(</w:t>
      </w:r>
      <w:proofErr w:type="spellStart"/>
      <w:r>
        <w:rPr>
          <w:color w:val="000000"/>
        </w:rPr>
        <w:t>Dunovský</w:t>
      </w:r>
      <w:proofErr w:type="spellEnd"/>
      <w:r>
        <w:rPr>
          <w:color w:val="000000"/>
        </w:rPr>
        <w:t>, Dytrych, Matějček, 1995, s. 74-75)</w:t>
      </w:r>
    </w:p>
    <w:p w14:paraId="6B1C3447" w14:textId="77777777" w:rsidR="003D39E9" w:rsidRPr="00772CB0" w:rsidRDefault="003D39E9" w:rsidP="00763249">
      <w:pPr>
        <w:pStyle w:val="Normlnweb"/>
        <w:spacing w:before="0" w:beforeAutospacing="0" w:after="160" w:afterAutospacing="0" w:line="360" w:lineRule="auto"/>
        <w:jc w:val="both"/>
      </w:pPr>
      <w:r w:rsidRPr="00772CB0">
        <w:rPr>
          <w:color w:val="000000"/>
        </w:rPr>
        <w:t>Syndrom přizpůsobení pohlavnímu zneužívání zahrnuje 5 fází (Summit, 1983):</w:t>
      </w:r>
    </w:p>
    <w:p w14:paraId="340E6BAC" w14:textId="77777777" w:rsidR="003D39E9" w:rsidRPr="00772CB0" w:rsidRDefault="003D39E9">
      <w:pPr>
        <w:pStyle w:val="Normlnweb"/>
        <w:numPr>
          <w:ilvl w:val="0"/>
          <w:numId w:val="6"/>
        </w:numPr>
        <w:spacing w:before="0" w:beforeAutospacing="0" w:after="0" w:afterAutospacing="0" w:line="360" w:lineRule="auto"/>
        <w:jc w:val="both"/>
        <w:textAlignment w:val="baseline"/>
        <w:rPr>
          <w:color w:val="000000"/>
        </w:rPr>
      </w:pPr>
      <w:r w:rsidRPr="00772CB0">
        <w:rPr>
          <w:color w:val="000000"/>
        </w:rPr>
        <w:t>Utajování</w:t>
      </w:r>
    </w:p>
    <w:p w14:paraId="28458445" w14:textId="77777777" w:rsidR="003D39E9" w:rsidRPr="00772CB0" w:rsidRDefault="003D39E9">
      <w:pPr>
        <w:pStyle w:val="Normlnweb"/>
        <w:numPr>
          <w:ilvl w:val="0"/>
          <w:numId w:val="6"/>
        </w:numPr>
        <w:spacing w:before="0" w:beforeAutospacing="0" w:after="0" w:afterAutospacing="0" w:line="360" w:lineRule="auto"/>
        <w:jc w:val="both"/>
        <w:textAlignment w:val="baseline"/>
        <w:rPr>
          <w:color w:val="000000"/>
        </w:rPr>
      </w:pPr>
      <w:r w:rsidRPr="00772CB0">
        <w:rPr>
          <w:color w:val="000000"/>
        </w:rPr>
        <w:t>Bezmocnost</w:t>
      </w:r>
    </w:p>
    <w:p w14:paraId="0DF01C4B" w14:textId="77777777" w:rsidR="003D39E9" w:rsidRPr="00772CB0" w:rsidRDefault="003D39E9">
      <w:pPr>
        <w:pStyle w:val="Normlnweb"/>
        <w:numPr>
          <w:ilvl w:val="0"/>
          <w:numId w:val="6"/>
        </w:numPr>
        <w:spacing w:before="0" w:beforeAutospacing="0" w:after="0" w:afterAutospacing="0" w:line="360" w:lineRule="auto"/>
        <w:jc w:val="both"/>
        <w:textAlignment w:val="baseline"/>
        <w:rPr>
          <w:color w:val="000000"/>
        </w:rPr>
      </w:pPr>
      <w:r w:rsidRPr="00772CB0">
        <w:rPr>
          <w:color w:val="000000"/>
        </w:rPr>
        <w:t>Svedení a přizpůsobení</w:t>
      </w:r>
    </w:p>
    <w:p w14:paraId="4F7A18D3" w14:textId="77777777" w:rsidR="003D39E9" w:rsidRPr="00772CB0" w:rsidRDefault="003D39E9">
      <w:pPr>
        <w:pStyle w:val="Normlnweb"/>
        <w:numPr>
          <w:ilvl w:val="0"/>
          <w:numId w:val="6"/>
        </w:numPr>
        <w:spacing w:before="0" w:beforeAutospacing="0" w:after="0" w:afterAutospacing="0" w:line="360" w:lineRule="auto"/>
        <w:jc w:val="both"/>
        <w:textAlignment w:val="baseline"/>
        <w:rPr>
          <w:color w:val="000000"/>
        </w:rPr>
      </w:pPr>
      <w:r w:rsidRPr="00772CB0">
        <w:rPr>
          <w:color w:val="000000"/>
        </w:rPr>
        <w:t>Opožděné, konfliktní a nespravedlivé odhalení</w:t>
      </w:r>
    </w:p>
    <w:p w14:paraId="4BF565D8" w14:textId="7AD0ACE6" w:rsidR="004C7CF4" w:rsidRDefault="003D39E9">
      <w:pPr>
        <w:pStyle w:val="Normlnweb"/>
        <w:numPr>
          <w:ilvl w:val="0"/>
          <w:numId w:val="6"/>
        </w:numPr>
        <w:spacing w:before="0" w:beforeAutospacing="0" w:after="160" w:afterAutospacing="0" w:line="360" w:lineRule="auto"/>
        <w:jc w:val="both"/>
        <w:textAlignment w:val="baseline"/>
        <w:rPr>
          <w:color w:val="000000"/>
        </w:rPr>
      </w:pPr>
      <w:r w:rsidRPr="00772CB0">
        <w:rPr>
          <w:color w:val="000000"/>
        </w:rPr>
        <w:t>Odvolání výpovědi</w:t>
      </w:r>
    </w:p>
    <w:p w14:paraId="205EE953" w14:textId="77777777" w:rsidR="00EF0F4B" w:rsidRPr="00596319" w:rsidRDefault="00EF0F4B" w:rsidP="00763249">
      <w:pPr>
        <w:pStyle w:val="Normlnweb"/>
        <w:spacing w:before="0" w:beforeAutospacing="0" w:after="160" w:afterAutospacing="0" w:line="360" w:lineRule="auto"/>
        <w:jc w:val="both"/>
        <w:textAlignment w:val="baseline"/>
        <w:rPr>
          <w:color w:val="000000"/>
        </w:rPr>
      </w:pPr>
    </w:p>
    <w:p w14:paraId="30FC585B" w14:textId="01A058EA" w:rsidR="004C7CF4" w:rsidRPr="00772CB0" w:rsidRDefault="00BF32E5" w:rsidP="00763249">
      <w:pPr>
        <w:pStyle w:val="Nadpis2"/>
        <w:spacing w:line="360" w:lineRule="auto"/>
      </w:pPr>
      <w:bookmarkStart w:id="28" w:name="_Toc157626795"/>
      <w:bookmarkStart w:id="29" w:name="_Toc169534577"/>
      <w:r>
        <w:t xml:space="preserve">2.5 </w:t>
      </w:r>
      <w:r w:rsidR="004C7CF4" w:rsidRPr="00772CB0">
        <w:t xml:space="preserve">Zvláštní formy </w:t>
      </w:r>
      <w:r w:rsidR="005A1769">
        <w:t xml:space="preserve">syndromu </w:t>
      </w:r>
      <w:r w:rsidR="004C7CF4" w:rsidRPr="00772CB0">
        <w:t>CAN</w:t>
      </w:r>
      <w:bookmarkEnd w:id="28"/>
      <w:bookmarkEnd w:id="29"/>
    </w:p>
    <w:p w14:paraId="5BD66A8E" w14:textId="6E9F21DC" w:rsidR="004C7CF4" w:rsidRPr="00772CB0" w:rsidRDefault="00BF32E5" w:rsidP="00763249">
      <w:pPr>
        <w:pStyle w:val="Nadpis3"/>
        <w:spacing w:line="360" w:lineRule="auto"/>
      </w:pPr>
      <w:bookmarkStart w:id="30" w:name="_Toc169534578"/>
      <w:r>
        <w:t xml:space="preserve">2.5.1 </w:t>
      </w:r>
      <w:r w:rsidR="004C7CF4" w:rsidRPr="00772CB0">
        <w:t>Systémové týrání (</w:t>
      </w:r>
      <w:r w:rsidR="003C5BC7">
        <w:t>sekundární viktimizace</w:t>
      </w:r>
      <w:r w:rsidR="004C7CF4" w:rsidRPr="00772CB0">
        <w:t>)</w:t>
      </w:r>
      <w:bookmarkEnd w:id="30"/>
    </w:p>
    <w:p w14:paraId="70CA5F36" w14:textId="24F687C3" w:rsidR="005A1769" w:rsidRDefault="004C7CF4" w:rsidP="00763249">
      <w:pPr>
        <w:spacing w:line="360" w:lineRule="auto"/>
        <w:jc w:val="both"/>
        <w:rPr>
          <w:rFonts w:ascii="Times New Roman" w:hAnsi="Times New Roman" w:cs="Times New Roman"/>
          <w:sz w:val="24"/>
          <w:szCs w:val="24"/>
        </w:rPr>
      </w:pPr>
      <w:r w:rsidRPr="00772CB0">
        <w:rPr>
          <w:rFonts w:ascii="Times New Roman" w:hAnsi="Times New Roman" w:cs="Times New Roman"/>
          <w:sz w:val="24"/>
          <w:szCs w:val="24"/>
        </w:rPr>
        <w:t xml:space="preserve">Dítě je druhotně týráno systémem, který byl založen pro pomoc a ochranu dětí i rodinám, přesto, že by měl být dítěti ku prospěchu. Nejzávažnější jsou systémy, které automaticky </w:t>
      </w:r>
      <w:proofErr w:type="gramStart"/>
      <w:r w:rsidRPr="00772CB0">
        <w:rPr>
          <w:rFonts w:ascii="Times New Roman" w:hAnsi="Times New Roman" w:cs="Times New Roman"/>
          <w:sz w:val="24"/>
          <w:szCs w:val="24"/>
        </w:rPr>
        <w:t>odloučí</w:t>
      </w:r>
      <w:proofErr w:type="gramEnd"/>
      <w:r w:rsidRPr="00772CB0">
        <w:rPr>
          <w:rFonts w:ascii="Times New Roman" w:hAnsi="Times New Roman" w:cs="Times New Roman"/>
          <w:sz w:val="24"/>
          <w:szCs w:val="24"/>
        </w:rPr>
        <w:t xml:space="preserve"> dítě od rodiny, aniž by rodině byla poskytnuta potřebná podpora a odborná pomoc. V některých případech se může jednat o záchranu dětského života, ale ne v každém případě je takto zvolený postup vhodný a dítě ztrátou zázemí přichází o pocit jistoty. Nejvíce se systémové a druhotné týrání dotýká opuštěných a odebraných dětí z rodin, které jsou umístěny do náhradní rodinné či ústavní péče. Nejnáročnější možností náhradní rodinné péče se pro dítě jeví pěstounská péče, kdy si dítě nedokáže a ani nemůže tvořit stabilní vazby a je stále střídáno v rodinách. V případě ústavní péče se jedná o nedostatečnou péči a neuspokojování dětských potřeb</w:t>
      </w:r>
      <w:r w:rsidR="003C5BC7">
        <w:rPr>
          <w:rFonts w:ascii="Times New Roman" w:hAnsi="Times New Roman" w:cs="Times New Roman"/>
          <w:sz w:val="24"/>
          <w:szCs w:val="24"/>
        </w:rPr>
        <w:t>, dítě přichází o své právo na rodinu a vytvoření silných pout a pocitu jistoty. Do systémového týrání řadíme i druhotné zneužívání ve formě nepřiměřeného přetěžování a traumatizování dítěte při kontaktu s policejním a soudním systémem, kdy je dítě vystaveno opakovanému a nepřiměřenému výslechu nebo protahování slyšení. (</w:t>
      </w:r>
      <w:proofErr w:type="spellStart"/>
      <w:r w:rsidR="003C5BC7">
        <w:rPr>
          <w:rFonts w:ascii="Times New Roman" w:hAnsi="Times New Roman" w:cs="Times New Roman"/>
          <w:sz w:val="24"/>
          <w:szCs w:val="24"/>
        </w:rPr>
        <w:t>Skasková</w:t>
      </w:r>
      <w:proofErr w:type="spellEnd"/>
      <w:r w:rsidR="003C5BC7">
        <w:rPr>
          <w:rFonts w:ascii="Times New Roman" w:hAnsi="Times New Roman" w:cs="Times New Roman"/>
          <w:sz w:val="24"/>
          <w:szCs w:val="24"/>
        </w:rPr>
        <w:t>, 2012)</w:t>
      </w:r>
    </w:p>
    <w:p w14:paraId="593C3137" w14:textId="51263D21" w:rsidR="00D44D0A" w:rsidRDefault="00BF32E5" w:rsidP="00763249">
      <w:pPr>
        <w:pStyle w:val="Nadpis3"/>
        <w:spacing w:line="360" w:lineRule="auto"/>
      </w:pPr>
      <w:bookmarkStart w:id="31" w:name="_Toc169534579"/>
      <w:r>
        <w:lastRenderedPageBreak/>
        <w:t xml:space="preserve">2.5.2 </w:t>
      </w:r>
      <w:r w:rsidR="00596319" w:rsidRPr="00596319">
        <w:t>Organizované zneužívání dětí</w:t>
      </w:r>
      <w:bookmarkEnd w:id="31"/>
    </w:p>
    <w:p w14:paraId="19A683C6" w14:textId="77777777" w:rsidR="00A34BD2" w:rsidRDefault="003C5BC7" w:rsidP="00763249">
      <w:pPr>
        <w:spacing w:line="360" w:lineRule="auto"/>
        <w:jc w:val="both"/>
        <w:rPr>
          <w:rFonts w:ascii="Times New Roman" w:hAnsi="Times New Roman" w:cs="Times New Roman"/>
          <w:sz w:val="24"/>
          <w:szCs w:val="24"/>
        </w:rPr>
      </w:pPr>
      <w:r w:rsidRPr="003C5BC7">
        <w:rPr>
          <w:rFonts w:ascii="Times New Roman" w:hAnsi="Times New Roman" w:cs="Times New Roman"/>
          <w:sz w:val="24"/>
          <w:szCs w:val="24"/>
        </w:rPr>
        <w:t xml:space="preserve">Organizované zneužívání dětí je charakterizováno jako zneužití mnoha pachateli, kteří se spojují za účelem dosažení určitého cíle. Jedná se nejčastěji o cíl se zaměřením na sexuální zneužívání, ale </w:t>
      </w:r>
      <w:proofErr w:type="gramStart"/>
      <w:r w:rsidRPr="003C5BC7">
        <w:rPr>
          <w:rFonts w:ascii="Times New Roman" w:hAnsi="Times New Roman" w:cs="Times New Roman"/>
          <w:sz w:val="24"/>
          <w:szCs w:val="24"/>
        </w:rPr>
        <w:t>patří</w:t>
      </w:r>
      <w:proofErr w:type="gramEnd"/>
      <w:r w:rsidRPr="003C5BC7">
        <w:rPr>
          <w:rFonts w:ascii="Times New Roman" w:hAnsi="Times New Roman" w:cs="Times New Roman"/>
          <w:sz w:val="24"/>
          <w:szCs w:val="24"/>
        </w:rPr>
        <w:t xml:space="preserve"> sem i jiné. Organizovanost sexuálního zneužívání často přesahuje hranice měst, zemí i kontinentů. </w:t>
      </w:r>
    </w:p>
    <w:p w14:paraId="728E8CA4" w14:textId="50DF17F2" w:rsidR="00E1526C" w:rsidRDefault="00E1526C" w:rsidP="007632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Nejčastěji se jedná o děti a adolescenty, s největším zastoupením v dětské prostituci. Vedle dětské prostituce sem zapadá i dětská pornografie, to souvisí se sexuální turistikou či cestovním ruchem za účelem uspokojení sexuálních cílů. </w:t>
      </w:r>
    </w:p>
    <w:p w14:paraId="16776571" w14:textId="4A15DABC" w:rsidR="00E1526C" w:rsidRDefault="00E1526C" w:rsidP="00763249">
      <w:pPr>
        <w:spacing w:line="360" w:lineRule="auto"/>
        <w:jc w:val="both"/>
        <w:rPr>
          <w:rFonts w:ascii="Times New Roman" w:hAnsi="Times New Roman" w:cs="Times New Roman"/>
          <w:sz w:val="24"/>
          <w:szCs w:val="24"/>
        </w:rPr>
      </w:pPr>
      <w:r>
        <w:rPr>
          <w:rFonts w:ascii="Times New Roman" w:hAnsi="Times New Roman" w:cs="Times New Roman"/>
          <w:sz w:val="24"/>
          <w:szCs w:val="24"/>
        </w:rPr>
        <w:t>Dalším jevem je obchod, ve kterém figurují děti jako zboží, často se sexuálním cílem, ale také za účelem ilegálního mezinárodního osvojení, dětské práce</w:t>
      </w:r>
      <w:r w:rsidR="00A34BD2">
        <w:rPr>
          <w:rFonts w:ascii="Times New Roman" w:hAnsi="Times New Roman" w:cs="Times New Roman"/>
          <w:sz w:val="24"/>
          <w:szCs w:val="24"/>
        </w:rPr>
        <w:t>, segregace</w:t>
      </w:r>
      <w:r>
        <w:rPr>
          <w:rFonts w:ascii="Times New Roman" w:hAnsi="Times New Roman" w:cs="Times New Roman"/>
          <w:sz w:val="24"/>
          <w:szCs w:val="24"/>
        </w:rPr>
        <w:t xml:space="preserve"> až po vraždy dětí za účelem prodeje orgánů. </w:t>
      </w:r>
    </w:p>
    <w:p w14:paraId="13901FA3" w14:textId="0290F6EB" w:rsidR="00A34BD2" w:rsidRDefault="00A34BD2" w:rsidP="007632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 kategorie organizovaného zneužívání dětí podle </w:t>
      </w:r>
      <w:proofErr w:type="spellStart"/>
      <w:r>
        <w:rPr>
          <w:rFonts w:ascii="Times New Roman" w:hAnsi="Times New Roman" w:cs="Times New Roman"/>
          <w:sz w:val="24"/>
          <w:szCs w:val="24"/>
        </w:rPr>
        <w:t>Dunovského</w:t>
      </w:r>
      <w:proofErr w:type="spellEnd"/>
      <w:r>
        <w:rPr>
          <w:rFonts w:ascii="Times New Roman" w:hAnsi="Times New Roman" w:cs="Times New Roman"/>
          <w:sz w:val="24"/>
          <w:szCs w:val="24"/>
        </w:rPr>
        <w:t xml:space="preserve">, Dytrycha a Matějčka spadá také rituální zneužívání dětí pod vlivem různých sekt a organizací, které mají vytvořený vlastní řád. </w:t>
      </w:r>
    </w:p>
    <w:p w14:paraId="06A88628" w14:textId="77777777" w:rsidR="004F36AB" w:rsidRDefault="004F36AB" w:rsidP="00763249">
      <w:pPr>
        <w:spacing w:line="360" w:lineRule="auto"/>
        <w:jc w:val="both"/>
        <w:rPr>
          <w:rFonts w:ascii="Times New Roman" w:hAnsi="Times New Roman" w:cs="Times New Roman"/>
          <w:sz w:val="24"/>
          <w:szCs w:val="24"/>
        </w:rPr>
      </w:pPr>
    </w:p>
    <w:p w14:paraId="7CD0F55E" w14:textId="77777777" w:rsidR="004F36AB" w:rsidRDefault="004F36AB" w:rsidP="00763249">
      <w:pPr>
        <w:spacing w:line="360" w:lineRule="auto"/>
        <w:jc w:val="both"/>
        <w:rPr>
          <w:rFonts w:ascii="Times New Roman" w:hAnsi="Times New Roman" w:cs="Times New Roman"/>
          <w:sz w:val="24"/>
          <w:szCs w:val="24"/>
        </w:rPr>
      </w:pPr>
      <w:r w:rsidRPr="004F36AB">
        <w:rPr>
          <w:rFonts w:ascii="Times New Roman" w:hAnsi="Times New Roman" w:cs="Times New Roman"/>
          <w:sz w:val="24"/>
          <w:szCs w:val="24"/>
        </w:rPr>
        <w:t xml:space="preserve">Obecně se uvádí, že je tento zvláštní typ syndromu CAN tvořen: </w:t>
      </w:r>
    </w:p>
    <w:p w14:paraId="569FBD1B" w14:textId="77777777" w:rsidR="004F36AB" w:rsidRDefault="004F36AB" w:rsidP="00763249">
      <w:pPr>
        <w:spacing w:line="360" w:lineRule="auto"/>
        <w:jc w:val="both"/>
        <w:rPr>
          <w:rFonts w:ascii="Times New Roman" w:hAnsi="Times New Roman" w:cs="Times New Roman"/>
          <w:sz w:val="24"/>
          <w:szCs w:val="24"/>
        </w:rPr>
      </w:pPr>
      <w:r w:rsidRPr="004F36AB">
        <w:rPr>
          <w:rFonts w:ascii="Times New Roman" w:hAnsi="Times New Roman" w:cs="Times New Roman"/>
          <w:sz w:val="24"/>
          <w:szCs w:val="24"/>
        </w:rPr>
        <w:t xml:space="preserve">a) sítí či společenstvím zneuživatelů, kteří se kolektivně účastní na sexuálních aktivitách s dětmi. </w:t>
      </w:r>
    </w:p>
    <w:p w14:paraId="66BCCDAA" w14:textId="77777777" w:rsidR="004F36AB" w:rsidRDefault="004F36AB" w:rsidP="00763249">
      <w:pPr>
        <w:spacing w:line="360" w:lineRule="auto"/>
        <w:jc w:val="both"/>
        <w:rPr>
          <w:rFonts w:ascii="Times New Roman" w:hAnsi="Times New Roman" w:cs="Times New Roman"/>
          <w:sz w:val="24"/>
          <w:szCs w:val="24"/>
        </w:rPr>
      </w:pPr>
      <w:r w:rsidRPr="004F36AB">
        <w:rPr>
          <w:rFonts w:ascii="Times New Roman" w:hAnsi="Times New Roman" w:cs="Times New Roman"/>
          <w:sz w:val="24"/>
          <w:szCs w:val="24"/>
        </w:rPr>
        <w:t xml:space="preserve">b) sítí či společenstvím zneuživatelů, kteří získávají samostatně děti k sexuálnímu zneužívání, ale předávají si své oběti jeden druhému. </w:t>
      </w:r>
    </w:p>
    <w:p w14:paraId="2D13EBEC" w14:textId="77777777" w:rsidR="004F36AB" w:rsidRDefault="004F36AB" w:rsidP="00763249">
      <w:pPr>
        <w:spacing w:line="360" w:lineRule="auto"/>
        <w:jc w:val="both"/>
        <w:rPr>
          <w:rFonts w:ascii="Times New Roman" w:hAnsi="Times New Roman" w:cs="Times New Roman"/>
          <w:sz w:val="24"/>
          <w:szCs w:val="24"/>
        </w:rPr>
      </w:pPr>
      <w:r w:rsidRPr="004F36AB">
        <w:rPr>
          <w:rFonts w:ascii="Times New Roman" w:hAnsi="Times New Roman" w:cs="Times New Roman"/>
          <w:sz w:val="24"/>
          <w:szCs w:val="24"/>
        </w:rPr>
        <w:t xml:space="preserve">c) prostitucí dětí (nejčastěji dívek). </w:t>
      </w:r>
    </w:p>
    <w:p w14:paraId="10106CCE" w14:textId="77777777" w:rsidR="004F36AB" w:rsidRDefault="004F36AB" w:rsidP="00763249">
      <w:pPr>
        <w:spacing w:line="360" w:lineRule="auto"/>
        <w:jc w:val="both"/>
        <w:rPr>
          <w:rFonts w:ascii="Times New Roman" w:hAnsi="Times New Roman" w:cs="Times New Roman"/>
          <w:sz w:val="24"/>
          <w:szCs w:val="24"/>
        </w:rPr>
      </w:pPr>
      <w:r w:rsidRPr="004F36AB">
        <w:rPr>
          <w:rFonts w:ascii="Times New Roman" w:hAnsi="Times New Roman" w:cs="Times New Roman"/>
          <w:sz w:val="24"/>
          <w:szCs w:val="24"/>
        </w:rPr>
        <w:t xml:space="preserve">d) pornografickým kruhem dětí, nejčastěji chlapců, s kterým jsme se setkali již v našem centru a o němž referuje dr. Halfarová. </w:t>
      </w:r>
    </w:p>
    <w:p w14:paraId="2B5EC2E8" w14:textId="704E89FC" w:rsidR="00A34BD2" w:rsidRDefault="004F36AB" w:rsidP="00763249">
      <w:pPr>
        <w:spacing w:line="360" w:lineRule="auto"/>
        <w:jc w:val="both"/>
        <w:rPr>
          <w:rFonts w:ascii="Times New Roman" w:hAnsi="Times New Roman" w:cs="Times New Roman"/>
          <w:sz w:val="24"/>
          <w:szCs w:val="24"/>
        </w:rPr>
      </w:pPr>
      <w:r w:rsidRPr="004F36AB">
        <w:rPr>
          <w:rFonts w:ascii="Times New Roman" w:hAnsi="Times New Roman" w:cs="Times New Roman"/>
          <w:sz w:val="24"/>
          <w:szCs w:val="24"/>
        </w:rPr>
        <w:t>e) každým sexuálním zneužitím, které bylo způsobeno více než jednou osobou. Zde může přicházet v úvahu buď záměrný a připravovaný skupinový sex, anebo událost, kterou umožnila souhra náhod. I když nepřipravovaná, o to více však může být nebezpečná. V těchto organizovaných praktikách se však může objevovat i skupinový sex mladistvých či ještě právně neodpovědných.</w:t>
      </w:r>
    </w:p>
    <w:p w14:paraId="6F5C8EF7" w14:textId="20C303FB" w:rsidR="004F36AB" w:rsidRPr="00763249" w:rsidRDefault="004F36AB" w:rsidP="00763249">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Dunovský</w:t>
      </w:r>
      <w:proofErr w:type="spellEnd"/>
      <w:r>
        <w:rPr>
          <w:rFonts w:ascii="Times New Roman" w:hAnsi="Times New Roman" w:cs="Times New Roman"/>
          <w:sz w:val="24"/>
          <w:szCs w:val="24"/>
        </w:rPr>
        <w:t xml:space="preserve">, Dytrych, Matějček, 1995, s. 100) </w:t>
      </w:r>
    </w:p>
    <w:p w14:paraId="027EADD3" w14:textId="31AB0A2B" w:rsidR="00A34BD2" w:rsidRPr="004F36AB" w:rsidRDefault="00BF32E5" w:rsidP="00763249">
      <w:pPr>
        <w:pStyle w:val="Nadpis3"/>
        <w:spacing w:line="360" w:lineRule="auto"/>
      </w:pPr>
      <w:bookmarkStart w:id="32" w:name="_Toc169534580"/>
      <w:r>
        <w:lastRenderedPageBreak/>
        <w:t xml:space="preserve">2.5.3 </w:t>
      </w:r>
      <w:proofErr w:type="spellStart"/>
      <w:r w:rsidR="004F36AB" w:rsidRPr="004F36AB">
        <w:t>Münch</w:t>
      </w:r>
      <w:r w:rsidR="001D22A0">
        <w:t>h</w:t>
      </w:r>
      <w:r w:rsidR="004F36AB" w:rsidRPr="004F36AB">
        <w:t>ausenův</w:t>
      </w:r>
      <w:proofErr w:type="spellEnd"/>
      <w:r w:rsidR="004F36AB" w:rsidRPr="004F36AB">
        <w:t xml:space="preserve"> syndrom by </w:t>
      </w:r>
      <w:proofErr w:type="spellStart"/>
      <w:r w:rsidR="004F36AB" w:rsidRPr="004F36AB">
        <w:t>proxy</w:t>
      </w:r>
      <w:proofErr w:type="spellEnd"/>
      <w:r w:rsidR="004F36AB" w:rsidRPr="004F36AB">
        <w:t xml:space="preserve"> (v zastoupení)</w:t>
      </w:r>
      <w:bookmarkEnd w:id="32"/>
    </w:p>
    <w:p w14:paraId="04F40FBC" w14:textId="50371A31" w:rsidR="006A17AF" w:rsidRDefault="006A17AF" w:rsidP="00763249">
      <w:pPr>
        <w:spacing w:line="360" w:lineRule="auto"/>
        <w:jc w:val="both"/>
        <w:rPr>
          <w:rFonts w:ascii="Times New Roman" w:hAnsi="Times New Roman" w:cs="Times New Roman"/>
          <w:sz w:val="24"/>
          <w:szCs w:val="24"/>
        </w:rPr>
      </w:pPr>
      <w:r w:rsidRPr="006A17AF">
        <w:rPr>
          <w:rFonts w:ascii="Times New Roman" w:hAnsi="Times New Roman" w:cs="Times New Roman"/>
          <w:sz w:val="24"/>
          <w:szCs w:val="24"/>
        </w:rPr>
        <w:t>Jedná s</w:t>
      </w:r>
      <w:r>
        <w:rPr>
          <w:rFonts w:ascii="Times New Roman" w:hAnsi="Times New Roman" w:cs="Times New Roman"/>
          <w:sz w:val="24"/>
          <w:szCs w:val="24"/>
        </w:rPr>
        <w:t xml:space="preserve">e o </w:t>
      </w:r>
      <w:r w:rsidRPr="006A17AF">
        <w:rPr>
          <w:rFonts w:ascii="Times New Roman" w:hAnsi="Times New Roman" w:cs="Times New Roman"/>
          <w:sz w:val="24"/>
          <w:szCs w:val="24"/>
        </w:rPr>
        <w:t>lha</w:t>
      </w:r>
      <w:r>
        <w:rPr>
          <w:rFonts w:ascii="Times New Roman" w:hAnsi="Times New Roman" w:cs="Times New Roman"/>
          <w:sz w:val="24"/>
          <w:szCs w:val="24"/>
        </w:rPr>
        <w:t>ní</w:t>
      </w:r>
      <w:r w:rsidRPr="006A17AF">
        <w:rPr>
          <w:rFonts w:ascii="Times New Roman" w:hAnsi="Times New Roman" w:cs="Times New Roman"/>
          <w:sz w:val="24"/>
          <w:szCs w:val="24"/>
        </w:rPr>
        <w:t xml:space="preserve"> a vymyšlení si nemocí</w:t>
      </w:r>
      <w:r>
        <w:rPr>
          <w:rFonts w:ascii="Times New Roman" w:hAnsi="Times New Roman" w:cs="Times New Roman"/>
          <w:sz w:val="24"/>
          <w:szCs w:val="24"/>
        </w:rPr>
        <w:t xml:space="preserve"> a poškození</w:t>
      </w:r>
      <w:r w:rsidRPr="006A17AF">
        <w:rPr>
          <w:rFonts w:ascii="Times New Roman" w:hAnsi="Times New Roman" w:cs="Times New Roman"/>
          <w:sz w:val="24"/>
          <w:szCs w:val="24"/>
        </w:rPr>
        <w:t xml:space="preserve">. S přízviskem by </w:t>
      </w:r>
      <w:proofErr w:type="spellStart"/>
      <w:r w:rsidRPr="006A17AF">
        <w:rPr>
          <w:rFonts w:ascii="Times New Roman" w:hAnsi="Times New Roman" w:cs="Times New Roman"/>
          <w:sz w:val="24"/>
          <w:szCs w:val="24"/>
        </w:rPr>
        <w:t>proxy</w:t>
      </w:r>
      <w:proofErr w:type="spellEnd"/>
      <w:r w:rsidRPr="006A17AF">
        <w:rPr>
          <w:rFonts w:ascii="Times New Roman" w:hAnsi="Times New Roman" w:cs="Times New Roman"/>
          <w:sz w:val="24"/>
          <w:szCs w:val="24"/>
        </w:rPr>
        <w:t xml:space="preserve"> (v zastoupení), spadá pod syndrom CAN z důvodu, že obětí je dítě</w:t>
      </w:r>
      <w:r>
        <w:rPr>
          <w:rFonts w:ascii="Times New Roman" w:hAnsi="Times New Roman" w:cs="Times New Roman"/>
          <w:sz w:val="24"/>
          <w:szCs w:val="24"/>
        </w:rPr>
        <w:t>.</w:t>
      </w:r>
    </w:p>
    <w:p w14:paraId="11A88469" w14:textId="17391C01" w:rsidR="003C5BC7" w:rsidRDefault="006A17AF" w:rsidP="00763249">
      <w:pPr>
        <w:spacing w:line="360" w:lineRule="auto"/>
        <w:jc w:val="both"/>
        <w:rPr>
          <w:rFonts w:ascii="Times New Roman" w:hAnsi="Times New Roman" w:cs="Times New Roman"/>
          <w:sz w:val="24"/>
          <w:szCs w:val="24"/>
        </w:rPr>
      </w:pPr>
      <w:proofErr w:type="spellStart"/>
      <w:r w:rsidRPr="006A17AF">
        <w:rPr>
          <w:rFonts w:ascii="Times New Roman" w:hAnsi="Times New Roman" w:cs="Times New Roman"/>
          <w:sz w:val="24"/>
          <w:szCs w:val="24"/>
        </w:rPr>
        <w:t>Münchhausenův</w:t>
      </w:r>
      <w:proofErr w:type="spellEnd"/>
      <w:r w:rsidRPr="006A17AF">
        <w:rPr>
          <w:rFonts w:ascii="Times New Roman" w:hAnsi="Times New Roman" w:cs="Times New Roman"/>
          <w:sz w:val="24"/>
          <w:szCs w:val="24"/>
        </w:rPr>
        <w:t xml:space="preserve"> syndrom by </w:t>
      </w:r>
      <w:proofErr w:type="spellStart"/>
      <w:r w:rsidRPr="006A17AF">
        <w:rPr>
          <w:rFonts w:ascii="Times New Roman" w:hAnsi="Times New Roman" w:cs="Times New Roman"/>
          <w:sz w:val="24"/>
          <w:szCs w:val="24"/>
        </w:rPr>
        <w:t>proxy</w:t>
      </w:r>
      <w:proofErr w:type="spellEnd"/>
      <w:r w:rsidRPr="006A17AF">
        <w:rPr>
          <w:rFonts w:ascii="Times New Roman" w:hAnsi="Times New Roman" w:cs="Times New Roman"/>
          <w:sz w:val="24"/>
          <w:szCs w:val="24"/>
        </w:rPr>
        <w:t xml:space="preserve"> je zvláštní forma týrání. Jedná se o </w:t>
      </w:r>
      <w:bookmarkStart w:id="33" w:name="_Hlk163505194"/>
      <w:r w:rsidRPr="006A17AF">
        <w:rPr>
          <w:rFonts w:ascii="Times New Roman" w:hAnsi="Times New Roman" w:cs="Times New Roman"/>
          <w:sz w:val="24"/>
          <w:szCs w:val="24"/>
        </w:rPr>
        <w:t>záměrné poškozování a navozování příznaků onemocnění u dítěte rodičem</w:t>
      </w:r>
      <w:bookmarkEnd w:id="33"/>
      <w:r w:rsidRPr="006A17AF">
        <w:rPr>
          <w:rFonts w:ascii="Times New Roman" w:hAnsi="Times New Roman" w:cs="Times New Roman"/>
          <w:sz w:val="24"/>
          <w:szCs w:val="24"/>
        </w:rPr>
        <w:t xml:space="preserve">. Rodič opakovaně dožaduje lékařské vyšetření, léčbu a hospitalizaci </w:t>
      </w:r>
      <w:bookmarkStart w:id="34" w:name="_Hlk163674519"/>
      <w:r w:rsidRPr="006A17AF">
        <w:rPr>
          <w:rFonts w:ascii="Times New Roman" w:hAnsi="Times New Roman" w:cs="Times New Roman"/>
          <w:sz w:val="24"/>
          <w:szCs w:val="24"/>
        </w:rPr>
        <w:t>(Valenta, 2018).</w:t>
      </w:r>
    </w:p>
    <w:bookmarkEnd w:id="34"/>
    <w:p w14:paraId="4BE0782C" w14:textId="7429E0C1" w:rsidR="00CD683E" w:rsidRDefault="00945FF5" w:rsidP="007632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Rodič, ve většině případů matka, znehodnocuje poškozením vzorky krve, moči a jiných materiálů k lékařskému vyšetřování, aby vycházely patologicky (nejčastěji příměsí krve do močového vzorku). Podněcuje dítě k nemoci a pociťování symptomů nemoci. V horších případech rodič úmyslně </w:t>
      </w:r>
      <w:proofErr w:type="gramStart"/>
      <w:r>
        <w:rPr>
          <w:rFonts w:ascii="Times New Roman" w:hAnsi="Times New Roman" w:cs="Times New Roman"/>
          <w:sz w:val="24"/>
          <w:szCs w:val="24"/>
        </w:rPr>
        <w:t>vytváří</w:t>
      </w:r>
      <w:proofErr w:type="gramEnd"/>
      <w:r>
        <w:rPr>
          <w:rFonts w:ascii="Times New Roman" w:hAnsi="Times New Roman" w:cs="Times New Roman"/>
          <w:sz w:val="24"/>
          <w:szCs w:val="24"/>
        </w:rPr>
        <w:t xml:space="preserve"> poškození různého typu na dítěti, s cílem lékařských vyšetření a hospitalizací. Dítě se ocitá v náročné situaci, často důvěřuje svému rodiči a nezpochybňuje, že se cítí, jak mu jeho rodič prezentuje. Obecně lze tento jev prokázat odloučením dítěte od rodiče, např. při delší hospitalizaci v nemocnici, dítěti příznaky přirozeně odeznívají. </w:t>
      </w:r>
    </w:p>
    <w:p w14:paraId="2EAD8352" w14:textId="77777777" w:rsidR="00EF0F4B" w:rsidRDefault="00EF0F4B" w:rsidP="00763249">
      <w:pPr>
        <w:spacing w:line="360" w:lineRule="auto"/>
        <w:jc w:val="both"/>
        <w:rPr>
          <w:rFonts w:ascii="Times New Roman" w:hAnsi="Times New Roman" w:cs="Times New Roman"/>
          <w:sz w:val="24"/>
          <w:szCs w:val="24"/>
        </w:rPr>
      </w:pPr>
    </w:p>
    <w:p w14:paraId="309A2C5E" w14:textId="77777777" w:rsidR="00EF0F4B" w:rsidRDefault="00EF0F4B" w:rsidP="00763249">
      <w:pPr>
        <w:spacing w:line="360" w:lineRule="auto"/>
        <w:jc w:val="both"/>
        <w:rPr>
          <w:rFonts w:ascii="Times New Roman" w:hAnsi="Times New Roman" w:cs="Times New Roman"/>
          <w:sz w:val="24"/>
          <w:szCs w:val="24"/>
        </w:rPr>
      </w:pPr>
    </w:p>
    <w:p w14:paraId="69F6336F" w14:textId="77777777" w:rsidR="00EF0F4B" w:rsidRDefault="00EF0F4B" w:rsidP="00763249">
      <w:pPr>
        <w:spacing w:line="360" w:lineRule="auto"/>
        <w:jc w:val="both"/>
        <w:rPr>
          <w:rFonts w:ascii="Times New Roman" w:hAnsi="Times New Roman" w:cs="Times New Roman"/>
          <w:sz w:val="24"/>
          <w:szCs w:val="24"/>
        </w:rPr>
      </w:pPr>
    </w:p>
    <w:p w14:paraId="13CC7E33" w14:textId="77777777" w:rsidR="00EF0F4B" w:rsidRDefault="00EF0F4B" w:rsidP="00763249">
      <w:pPr>
        <w:spacing w:line="360" w:lineRule="auto"/>
        <w:jc w:val="both"/>
        <w:rPr>
          <w:rFonts w:ascii="Times New Roman" w:hAnsi="Times New Roman" w:cs="Times New Roman"/>
          <w:sz w:val="24"/>
          <w:szCs w:val="24"/>
        </w:rPr>
      </w:pPr>
    </w:p>
    <w:p w14:paraId="3DE507C1" w14:textId="77777777" w:rsidR="00EF0F4B" w:rsidRDefault="00EF0F4B" w:rsidP="00763249">
      <w:pPr>
        <w:spacing w:line="360" w:lineRule="auto"/>
        <w:jc w:val="both"/>
        <w:rPr>
          <w:rFonts w:ascii="Times New Roman" w:hAnsi="Times New Roman" w:cs="Times New Roman"/>
          <w:sz w:val="24"/>
          <w:szCs w:val="24"/>
        </w:rPr>
      </w:pPr>
    </w:p>
    <w:p w14:paraId="4DB82778" w14:textId="77777777" w:rsidR="00EF0F4B" w:rsidRDefault="00EF0F4B" w:rsidP="00763249">
      <w:pPr>
        <w:spacing w:line="360" w:lineRule="auto"/>
        <w:jc w:val="both"/>
        <w:rPr>
          <w:rFonts w:ascii="Times New Roman" w:hAnsi="Times New Roman" w:cs="Times New Roman"/>
          <w:sz w:val="24"/>
          <w:szCs w:val="24"/>
        </w:rPr>
      </w:pPr>
    </w:p>
    <w:p w14:paraId="1C41C936" w14:textId="77777777" w:rsidR="00EF0F4B" w:rsidRDefault="00EF0F4B" w:rsidP="00763249">
      <w:pPr>
        <w:spacing w:line="360" w:lineRule="auto"/>
        <w:jc w:val="both"/>
        <w:rPr>
          <w:rFonts w:ascii="Times New Roman" w:hAnsi="Times New Roman" w:cs="Times New Roman"/>
          <w:sz w:val="24"/>
          <w:szCs w:val="24"/>
        </w:rPr>
      </w:pPr>
    </w:p>
    <w:p w14:paraId="173359A8" w14:textId="77777777" w:rsidR="00EF0F4B" w:rsidRDefault="00EF0F4B" w:rsidP="00763249">
      <w:pPr>
        <w:spacing w:line="360" w:lineRule="auto"/>
        <w:jc w:val="both"/>
        <w:rPr>
          <w:rFonts w:ascii="Times New Roman" w:hAnsi="Times New Roman" w:cs="Times New Roman"/>
          <w:sz w:val="24"/>
          <w:szCs w:val="24"/>
        </w:rPr>
      </w:pPr>
    </w:p>
    <w:p w14:paraId="625289B7" w14:textId="77777777" w:rsidR="00EF0F4B" w:rsidRDefault="00EF0F4B" w:rsidP="00763249">
      <w:pPr>
        <w:spacing w:line="360" w:lineRule="auto"/>
        <w:jc w:val="both"/>
        <w:rPr>
          <w:rFonts w:ascii="Times New Roman" w:hAnsi="Times New Roman" w:cs="Times New Roman"/>
          <w:sz w:val="24"/>
          <w:szCs w:val="24"/>
        </w:rPr>
      </w:pPr>
    </w:p>
    <w:p w14:paraId="74F8D43F" w14:textId="77777777" w:rsidR="00EF0F4B" w:rsidRDefault="00EF0F4B" w:rsidP="00763249">
      <w:pPr>
        <w:spacing w:line="360" w:lineRule="auto"/>
        <w:jc w:val="both"/>
        <w:rPr>
          <w:rFonts w:ascii="Times New Roman" w:hAnsi="Times New Roman" w:cs="Times New Roman"/>
          <w:sz w:val="24"/>
          <w:szCs w:val="24"/>
        </w:rPr>
      </w:pPr>
    </w:p>
    <w:p w14:paraId="107941E9" w14:textId="77777777" w:rsidR="00EF0F4B" w:rsidRPr="00CD683E" w:rsidRDefault="00EF0F4B" w:rsidP="00763249">
      <w:pPr>
        <w:spacing w:line="360" w:lineRule="auto"/>
        <w:jc w:val="both"/>
        <w:rPr>
          <w:rFonts w:ascii="Times New Roman" w:hAnsi="Times New Roman" w:cs="Times New Roman"/>
          <w:sz w:val="24"/>
          <w:szCs w:val="24"/>
        </w:rPr>
      </w:pPr>
    </w:p>
    <w:p w14:paraId="3B68721E" w14:textId="0A881E5F" w:rsidR="00D44D0A" w:rsidRDefault="00BF32E5" w:rsidP="00763249">
      <w:pPr>
        <w:pStyle w:val="Nadpis1"/>
        <w:spacing w:line="360" w:lineRule="auto"/>
      </w:pPr>
      <w:bookmarkStart w:id="35" w:name="_Toc157626796"/>
      <w:bookmarkStart w:id="36" w:name="_Toc169534581"/>
      <w:r>
        <w:lastRenderedPageBreak/>
        <w:t xml:space="preserve">3 </w:t>
      </w:r>
      <w:r w:rsidR="00D44D0A" w:rsidRPr="00772CB0">
        <w:t>Detekce syndromu CAN</w:t>
      </w:r>
      <w:bookmarkEnd w:id="35"/>
      <w:bookmarkEnd w:id="36"/>
    </w:p>
    <w:p w14:paraId="30EEB82D" w14:textId="5A9AF02E" w:rsidR="00D44D0A" w:rsidRPr="00772CB0" w:rsidRDefault="00D44D0A" w:rsidP="00763249">
      <w:pPr>
        <w:pStyle w:val="Normlnweb"/>
        <w:spacing w:before="0" w:beforeAutospacing="0" w:after="160" w:afterAutospacing="0" w:line="360" w:lineRule="auto"/>
        <w:jc w:val="both"/>
      </w:pPr>
      <w:r w:rsidRPr="00772CB0">
        <w:rPr>
          <w:color w:val="000000"/>
        </w:rPr>
        <w:t xml:space="preserve">Detekce, odhalení nebo zjišťování syndromu CAN zaštiťují odborné služby, např. OSPOD, krizová centra, poradny, zdravotnická či školská zařízení, dětské diagnostické nebo jiné domy a linky bezpečí. Děje se tak v případě ohlášení nebo cíleným vyhledáváním jednotlivých případů. Detekce probíhá za součinnosti odborných pracovníků, zabývajících se dětmi a výchovou, např. lékaři, pedagogové, pracovníci různých dětských organizací. Každý pedagogický i nepedagogický pracovník, který pracuje s dětmi by měl být schopný v čas odhalit na dítěti nepříznivou situaci </w:t>
      </w:r>
      <w:r w:rsidR="00596319">
        <w:rPr>
          <w:color w:val="000000"/>
        </w:rPr>
        <w:t xml:space="preserve">a tím </w:t>
      </w:r>
      <w:r w:rsidRPr="00772CB0">
        <w:rPr>
          <w:color w:val="000000"/>
        </w:rPr>
        <w:t>takovým situacím předcházet. </w:t>
      </w:r>
    </w:p>
    <w:p w14:paraId="6D722113" w14:textId="6BD00D82" w:rsidR="00EF0F4B" w:rsidRPr="00EF0F4B" w:rsidRDefault="00D44D0A" w:rsidP="00763249">
      <w:pPr>
        <w:pStyle w:val="Normlnweb"/>
        <w:spacing w:before="0" w:beforeAutospacing="0" w:after="160" w:afterAutospacing="0" w:line="360" w:lineRule="auto"/>
        <w:jc w:val="both"/>
        <w:rPr>
          <w:color w:val="000000"/>
        </w:rPr>
      </w:pPr>
      <w:r w:rsidRPr="00772CB0">
        <w:rPr>
          <w:i/>
          <w:iCs/>
          <w:color w:val="000000"/>
        </w:rPr>
        <w:t>„Oznámení mají učinit ti, kdo se stali svědky špatného zacházení s dětmi anebo se o něm nějakým způsobem dověděli. Je sice zákonem uloženo každému občanu učinit příslušné oznámení o takovýchto případech, ale ne každý si chce "pálit prsty" a splnit tuto svou povinnost.“</w:t>
      </w:r>
      <w:r w:rsidRPr="00772CB0">
        <w:rPr>
          <w:color w:val="000000"/>
        </w:rPr>
        <w:t xml:space="preserve"> (</w:t>
      </w:r>
      <w:proofErr w:type="spellStart"/>
      <w:r w:rsidRPr="00772CB0">
        <w:rPr>
          <w:color w:val="000000"/>
        </w:rPr>
        <w:t>Dunovský</w:t>
      </w:r>
      <w:proofErr w:type="spellEnd"/>
      <w:r w:rsidRPr="00772CB0">
        <w:rPr>
          <w:color w:val="000000"/>
        </w:rPr>
        <w:t>, Dytrych, Matějček, 1995, s. 135)</w:t>
      </w:r>
    </w:p>
    <w:p w14:paraId="487390DB" w14:textId="768F066F" w:rsidR="00D44D0A" w:rsidRPr="00772CB0" w:rsidRDefault="00D44D0A" w:rsidP="00763249">
      <w:pPr>
        <w:pStyle w:val="Normlnweb"/>
        <w:spacing w:before="0" w:beforeAutospacing="0" w:after="160" w:afterAutospacing="0" w:line="360" w:lineRule="auto"/>
        <w:jc w:val="both"/>
      </w:pPr>
      <w:r w:rsidRPr="00772CB0">
        <w:rPr>
          <w:color w:val="000000"/>
        </w:rPr>
        <w:t xml:space="preserve">Zjišťování syndromu CAN má dle </w:t>
      </w:r>
      <w:proofErr w:type="spellStart"/>
      <w:r w:rsidRPr="00772CB0">
        <w:rPr>
          <w:color w:val="000000"/>
        </w:rPr>
        <w:t>D</w:t>
      </w:r>
      <w:r w:rsidR="00596319">
        <w:rPr>
          <w:color w:val="000000"/>
        </w:rPr>
        <w:t>u</w:t>
      </w:r>
      <w:r w:rsidRPr="00772CB0">
        <w:rPr>
          <w:color w:val="000000"/>
        </w:rPr>
        <w:t>novského</w:t>
      </w:r>
      <w:proofErr w:type="spellEnd"/>
      <w:r w:rsidRPr="00772CB0">
        <w:rPr>
          <w:color w:val="000000"/>
        </w:rPr>
        <w:t>, Dytrycha a Matějčka několik fází:</w:t>
      </w:r>
    </w:p>
    <w:p w14:paraId="1488EFB6" w14:textId="1625DA74" w:rsidR="00D44D0A" w:rsidRDefault="00BF32E5" w:rsidP="00763249">
      <w:pPr>
        <w:pStyle w:val="Nadpis2"/>
        <w:spacing w:line="360" w:lineRule="auto"/>
      </w:pPr>
      <w:bookmarkStart w:id="37" w:name="_Toc169534582"/>
      <w:r>
        <w:t xml:space="preserve">3.1 </w:t>
      </w:r>
      <w:r w:rsidR="00D44D0A" w:rsidRPr="00D31352">
        <w:t>Ohlášení</w:t>
      </w:r>
      <w:bookmarkEnd w:id="37"/>
    </w:p>
    <w:p w14:paraId="74E6E2B5" w14:textId="71CF5C26" w:rsidR="00A61B76" w:rsidRDefault="00D31352" w:rsidP="00763249">
      <w:pPr>
        <w:pStyle w:val="Normlnweb"/>
        <w:spacing w:before="0" w:beforeAutospacing="0" w:after="160" w:afterAutospacing="0" w:line="360" w:lineRule="auto"/>
        <w:jc w:val="both"/>
        <w:rPr>
          <w:color w:val="000000"/>
        </w:rPr>
      </w:pPr>
      <w:r>
        <w:rPr>
          <w:color w:val="000000"/>
        </w:rPr>
        <w:t xml:space="preserve">Ohlášení syndromu CAN závisí na osobě, která se s daným jevem setká, je schopná jej posoudit a vyhodnotí, že je ochotna nežádoucí projevy ohlásit. Proces rozhodování závisí na mnoha činitelích. </w:t>
      </w:r>
      <w:proofErr w:type="spellStart"/>
      <w:r w:rsidR="00A61B76">
        <w:rPr>
          <w:color w:val="000000"/>
        </w:rPr>
        <w:t>Dunovský</w:t>
      </w:r>
      <w:proofErr w:type="spellEnd"/>
      <w:r w:rsidR="00A61B76">
        <w:rPr>
          <w:color w:val="000000"/>
        </w:rPr>
        <w:t>, Dytrych a Matějček ve své práci z roku 1995 rozdělují činitele a dělí je na faktory, které ohlašující aktivity utlumují, zabraňují jim nebo které je usnadňují.</w:t>
      </w:r>
    </w:p>
    <w:p w14:paraId="75DB566C" w14:textId="0DEACA63" w:rsidR="00A61B76" w:rsidRDefault="00B5449B" w:rsidP="00763249">
      <w:pPr>
        <w:pStyle w:val="Normlnweb"/>
        <w:spacing w:before="0" w:beforeAutospacing="0" w:after="160" w:afterAutospacing="0" w:line="360" w:lineRule="auto"/>
        <w:jc w:val="both"/>
        <w:rPr>
          <w:color w:val="000000"/>
        </w:rPr>
      </w:pPr>
      <w:r>
        <w:rPr>
          <w:color w:val="000000"/>
        </w:rPr>
        <w:t xml:space="preserve">Do </w:t>
      </w:r>
      <w:r w:rsidR="00A61B76">
        <w:rPr>
          <w:color w:val="000000"/>
        </w:rPr>
        <w:t>zabraňující</w:t>
      </w:r>
      <w:r>
        <w:rPr>
          <w:color w:val="000000"/>
        </w:rPr>
        <w:t>ch</w:t>
      </w:r>
      <w:r w:rsidR="00A61B76">
        <w:rPr>
          <w:color w:val="000000"/>
        </w:rPr>
        <w:t xml:space="preserve"> činitel</w:t>
      </w:r>
      <w:r>
        <w:rPr>
          <w:color w:val="000000"/>
        </w:rPr>
        <w:t xml:space="preserve">ů </w:t>
      </w:r>
      <w:r w:rsidR="00A61B76">
        <w:rPr>
          <w:color w:val="000000"/>
        </w:rPr>
        <w:t xml:space="preserve">v ohlášení </w:t>
      </w:r>
      <w:r>
        <w:rPr>
          <w:color w:val="000000"/>
        </w:rPr>
        <w:t xml:space="preserve">autoři </w:t>
      </w:r>
      <w:r w:rsidR="00A61B76">
        <w:rPr>
          <w:color w:val="000000"/>
        </w:rPr>
        <w:t xml:space="preserve">zařazují především nedostatek důvěry v orgány sociální péče i orgány v trestním řízení, strach z dalšího poškozování podezřelé rodiny, zklamání z výsledků minulých situací, strach z odplaty útočníka, mnohdy i pouhá sobeckost při představě přidělávání si starostí. </w:t>
      </w:r>
    </w:p>
    <w:p w14:paraId="63A90A5C" w14:textId="18907CF6" w:rsidR="00B5449B" w:rsidRDefault="00576AA4" w:rsidP="00763249">
      <w:pPr>
        <w:pStyle w:val="Normlnweb"/>
        <w:spacing w:before="0" w:beforeAutospacing="0" w:after="160" w:afterAutospacing="0" w:line="360" w:lineRule="auto"/>
        <w:jc w:val="both"/>
        <w:rPr>
          <w:color w:val="000000"/>
        </w:rPr>
      </w:pPr>
      <w:r>
        <w:rPr>
          <w:color w:val="000000"/>
        </w:rPr>
        <w:t xml:space="preserve">Mezi hlavní usnadňující činitele </w:t>
      </w:r>
      <w:proofErr w:type="spellStart"/>
      <w:r>
        <w:rPr>
          <w:color w:val="000000"/>
        </w:rPr>
        <w:t>Dunovský</w:t>
      </w:r>
      <w:proofErr w:type="spellEnd"/>
      <w:r>
        <w:rPr>
          <w:color w:val="000000"/>
        </w:rPr>
        <w:t xml:space="preserve">, Dytrych a Matějček </w:t>
      </w:r>
      <w:r w:rsidR="00B5449B">
        <w:rPr>
          <w:color w:val="000000"/>
        </w:rPr>
        <w:t>popisují</w:t>
      </w:r>
      <w:r>
        <w:rPr>
          <w:color w:val="000000"/>
        </w:rPr>
        <w:t xml:space="preserve"> osobní angažovanost a zaujetí pracovníků, kteří se rozhodli pro povolání, které obnáší odbornou přípravu a soustavné vzdělávání v této oblasti. Dále se do této skupiny řadí empatie a dostatek pochopení pro dítě, porozumění jeho potřebám i právům. </w:t>
      </w:r>
    </w:p>
    <w:p w14:paraId="35ACD8F8" w14:textId="277ED2C3" w:rsidR="00576AA4" w:rsidRDefault="00B5449B" w:rsidP="00763249">
      <w:pPr>
        <w:pStyle w:val="Normlnweb"/>
        <w:spacing w:before="0" w:beforeAutospacing="0" w:after="160" w:afterAutospacing="0" w:line="360" w:lineRule="auto"/>
        <w:jc w:val="both"/>
        <w:rPr>
          <w:color w:val="000000"/>
        </w:rPr>
      </w:pPr>
      <w:r>
        <w:rPr>
          <w:color w:val="000000"/>
        </w:rPr>
        <w:t>Možnými překážkami v realizaci rozpoznání a ohlášení jevů, je především neznalost dané problematiky a neochota široké veřejnosti se takovými případy zabývat. Také pocit udavačství a neochota být součástí možné, pro mnohé nepříjemné, komunikace s právními orgány.</w:t>
      </w:r>
    </w:p>
    <w:p w14:paraId="7B0AE7D4" w14:textId="7B25F839" w:rsidR="00576AA4" w:rsidRPr="00D31352" w:rsidRDefault="00576AA4" w:rsidP="00763249">
      <w:pPr>
        <w:pStyle w:val="Normlnweb"/>
        <w:spacing w:before="0" w:beforeAutospacing="0" w:after="160" w:afterAutospacing="0" w:line="360" w:lineRule="auto"/>
        <w:jc w:val="both"/>
      </w:pPr>
      <w:r>
        <w:rPr>
          <w:color w:val="000000"/>
        </w:rPr>
        <w:lastRenderedPageBreak/>
        <w:t xml:space="preserve">Každý by měl přijmout, že ohlášení případu je nezbytné a smysluplné. V této oblasti je důležitá práce primární prevence, osvěta laické veřejnosti a podpora smyslu ohlašování trpících dětí. Seznamování veřejnosti s výsledky angažovanosti ve prospěch dětí a zpětná vazba ve formě </w:t>
      </w:r>
      <w:r w:rsidR="00B5449B">
        <w:rPr>
          <w:color w:val="000000"/>
        </w:rPr>
        <w:t xml:space="preserve">záchrany a ušetření dítěte dalšího utrpení je možnou cestou k motivaci v ohlašování takových případů. </w:t>
      </w:r>
    </w:p>
    <w:p w14:paraId="6460DDE6" w14:textId="7B8A056D" w:rsidR="00D44D0A" w:rsidRDefault="00BF32E5" w:rsidP="00763249">
      <w:pPr>
        <w:pStyle w:val="Nadpis2"/>
        <w:spacing w:line="360" w:lineRule="auto"/>
      </w:pPr>
      <w:bookmarkStart w:id="38" w:name="_Toc169534583"/>
      <w:r>
        <w:t xml:space="preserve">3.2 </w:t>
      </w:r>
      <w:r w:rsidR="00D44D0A" w:rsidRPr="00B5449B">
        <w:t>Diagnostika</w:t>
      </w:r>
      <w:bookmarkEnd w:id="38"/>
    </w:p>
    <w:p w14:paraId="479AD4B3" w14:textId="77777777" w:rsidR="00B5449B" w:rsidRDefault="00B5449B" w:rsidP="00763249">
      <w:pPr>
        <w:pStyle w:val="Normlnweb"/>
        <w:spacing w:before="0" w:beforeAutospacing="0" w:after="160" w:afterAutospacing="0" w:line="360" w:lineRule="auto"/>
        <w:jc w:val="both"/>
        <w:rPr>
          <w:color w:val="000000"/>
        </w:rPr>
      </w:pPr>
      <w:r>
        <w:rPr>
          <w:color w:val="000000"/>
        </w:rPr>
        <w:t xml:space="preserve">Druhou fází zjišťování syndromu týraného, zneužívaného a zanedbávaného dítěte je jeho diagnostika. </w:t>
      </w:r>
    </w:p>
    <w:p w14:paraId="4B187BF3" w14:textId="614500A2" w:rsidR="00E1239D" w:rsidRDefault="00B5449B" w:rsidP="00763249">
      <w:pPr>
        <w:pStyle w:val="Normlnweb"/>
        <w:spacing w:before="0" w:beforeAutospacing="0" w:after="160" w:afterAutospacing="0" w:line="360" w:lineRule="auto"/>
        <w:jc w:val="both"/>
        <w:rPr>
          <w:color w:val="000000"/>
        </w:rPr>
      </w:pPr>
      <w:r w:rsidRPr="00B5449B">
        <w:rPr>
          <w:i/>
          <w:iCs/>
          <w:color w:val="000000"/>
        </w:rPr>
        <w:t>„Jedná se o komplexní činnost v interdisciplinární rovině, zajišťující a posuzující všechny okolnosti ohlášeného nebo jinak odhaleného případu špatného zacházení s dítětem či jeho následků.</w:t>
      </w:r>
      <w:r w:rsidR="00E1239D">
        <w:rPr>
          <w:i/>
          <w:iCs/>
          <w:color w:val="000000"/>
        </w:rPr>
        <w:t xml:space="preserve"> Modelem pro tuto činnost je klasický diagnostický postup v lékařství, rozšířený o integrální spolupráci se všemi dalšími angažovanými obory.</w:t>
      </w:r>
      <w:r w:rsidRPr="00B5449B">
        <w:rPr>
          <w:i/>
          <w:iCs/>
          <w:color w:val="000000"/>
        </w:rPr>
        <w:t>“</w:t>
      </w:r>
      <w:r>
        <w:rPr>
          <w:i/>
          <w:iCs/>
          <w:color w:val="000000"/>
        </w:rPr>
        <w:t xml:space="preserve"> </w:t>
      </w:r>
      <w:r w:rsidR="003D5530">
        <w:rPr>
          <w:color w:val="000000"/>
        </w:rPr>
        <w:t>(</w:t>
      </w:r>
      <w:proofErr w:type="spellStart"/>
      <w:r w:rsidR="003D5530">
        <w:rPr>
          <w:color w:val="000000"/>
        </w:rPr>
        <w:t>Dunovský</w:t>
      </w:r>
      <w:proofErr w:type="spellEnd"/>
      <w:r w:rsidR="003D5530">
        <w:rPr>
          <w:color w:val="000000"/>
        </w:rPr>
        <w:t>, Dytrych, Matějček, 1995, s. 180)</w:t>
      </w:r>
    </w:p>
    <w:p w14:paraId="4AD5F4DE" w14:textId="49CDB7E3" w:rsidR="00E1239D" w:rsidRDefault="00252773" w:rsidP="00763249">
      <w:pPr>
        <w:pStyle w:val="Normlnweb"/>
        <w:spacing w:before="0" w:beforeAutospacing="0" w:after="160" w:afterAutospacing="0" w:line="360" w:lineRule="auto"/>
        <w:jc w:val="both"/>
        <w:rPr>
          <w:color w:val="000000"/>
        </w:rPr>
      </w:pPr>
      <w:r w:rsidRPr="00252773">
        <w:rPr>
          <w:color w:val="000000"/>
        </w:rPr>
        <w:t>U všech věkových kategorií potřebujeme podrobnou sociální anamnézu, nezbytné gynekologické vyšetření, psychologické vyšetření. Psychologické vyšetření je zaměřeno na osobnost a intelekt dítěte, jeho schopnost pamatovat si prožité události. Neméně důležité jsou vztahy v rodině dítěte. Velmi podstatnou roli, zvláště u nejmladších dětí, hrají jejich komunikační schopnosti.</w:t>
      </w:r>
    </w:p>
    <w:p w14:paraId="7478C2C6" w14:textId="57D51AAB" w:rsidR="00CF6F3C" w:rsidRDefault="00252773" w:rsidP="00763249">
      <w:pPr>
        <w:pStyle w:val="Normlnweb"/>
        <w:spacing w:before="0" w:beforeAutospacing="0" w:after="160" w:afterAutospacing="0" w:line="360" w:lineRule="auto"/>
        <w:jc w:val="both"/>
        <w:rPr>
          <w:color w:val="000000"/>
        </w:rPr>
      </w:pPr>
      <w:r>
        <w:rPr>
          <w:color w:val="000000"/>
        </w:rPr>
        <w:t xml:space="preserve">Při diagnostice syndromu CAN je nezbytná sociální a rodinná anamnéza, lékařské a psychologické vyšetření. Při lékařském vyšetření lékař objevuje, popisuje a vyhodnocuje možné zranění zapříčiněné jinou osobou a celkový zdravotní stav dítěte se zřetelem na jeho fyzický vývoj. Nejdůležitější je vyhodnocení, zda jsou zranění dítěte způsobeny náhodou, úrazem, nedbalostí nebo úmyslným útokem proti dítěti. Na lékařskou diagnostiku navazuje psychologické vyšetření dítěte i dospělých, kteří nesou na případu </w:t>
      </w:r>
      <w:r w:rsidR="00CF6F3C">
        <w:rPr>
          <w:color w:val="000000"/>
        </w:rPr>
        <w:t>účast. Diagnostický proces je určován podle věku a vyspělosti dítěte, jeho komunikačních schopností a současného psychického stavu.</w:t>
      </w:r>
    </w:p>
    <w:p w14:paraId="583915CE" w14:textId="7D6F0061" w:rsidR="00A52135" w:rsidRDefault="00CF6F3C" w:rsidP="00763249">
      <w:pPr>
        <w:pStyle w:val="Normlnweb"/>
        <w:spacing w:before="0" w:beforeAutospacing="0" w:after="160" w:afterAutospacing="0" w:line="360" w:lineRule="auto"/>
        <w:jc w:val="both"/>
        <w:rPr>
          <w:color w:val="000000"/>
        </w:rPr>
      </w:pPr>
      <w:r>
        <w:rPr>
          <w:color w:val="000000"/>
        </w:rPr>
        <w:t xml:space="preserve">V případech, </w:t>
      </w:r>
      <w:r w:rsidR="00CD683E">
        <w:rPr>
          <w:color w:val="000000"/>
        </w:rPr>
        <w:t>ve kterých</w:t>
      </w:r>
      <w:r>
        <w:rPr>
          <w:color w:val="000000"/>
        </w:rPr>
        <w:t xml:space="preserve"> nepřinese prvotní diagnostický postup potvrzené závěry, bývá dítě přijato na diagnostický pobyt. </w:t>
      </w:r>
      <w:r w:rsidR="00CD683E">
        <w:rPr>
          <w:color w:val="000000"/>
        </w:rPr>
        <w:t xml:space="preserve">Na diagnostickém pobytu je umožněno komplexní vyšetření dítěte lékařem, odborníky z psychologie a sociálními pracovníky. Dítě se nachází v neutrálním prostředí, ve kterém je možné lépe pozorovat a hodnotit chování dítěte. </w:t>
      </w:r>
      <w:r w:rsidR="00CD683E">
        <w:rPr>
          <w:color w:val="000000"/>
        </w:rPr>
        <w:lastRenderedPageBreak/>
        <w:t>Diagnostický pobyt může probíhat v nemocnici nebo diagnostickém dětském domově.  (</w:t>
      </w:r>
      <w:proofErr w:type="spellStart"/>
      <w:r w:rsidR="00CD683E">
        <w:rPr>
          <w:color w:val="000000"/>
        </w:rPr>
        <w:t>Dunovský</w:t>
      </w:r>
      <w:proofErr w:type="spellEnd"/>
      <w:r w:rsidR="00CD683E">
        <w:rPr>
          <w:color w:val="000000"/>
        </w:rPr>
        <w:t>, Dytrych, Matějček, 1995)</w:t>
      </w:r>
    </w:p>
    <w:p w14:paraId="666A6FFE" w14:textId="77777777" w:rsidR="00763249" w:rsidRPr="00B5449B" w:rsidRDefault="00763249" w:rsidP="00763249">
      <w:pPr>
        <w:pStyle w:val="Normlnweb"/>
        <w:spacing w:before="0" w:beforeAutospacing="0" w:after="160" w:afterAutospacing="0" w:line="360" w:lineRule="auto"/>
        <w:jc w:val="both"/>
        <w:rPr>
          <w:color w:val="000000"/>
        </w:rPr>
      </w:pPr>
    </w:p>
    <w:p w14:paraId="732DB703" w14:textId="21474B90" w:rsidR="00D44D0A" w:rsidRDefault="00BF32E5" w:rsidP="00763249">
      <w:pPr>
        <w:pStyle w:val="Nadpis2"/>
        <w:spacing w:line="360" w:lineRule="auto"/>
      </w:pPr>
      <w:bookmarkStart w:id="39" w:name="_Toc169534584"/>
      <w:r>
        <w:t xml:space="preserve">3.3 </w:t>
      </w:r>
      <w:r w:rsidR="00D44D0A" w:rsidRPr="00B5449B">
        <w:t>Potvrzení nebo vyloučení diagnózy</w:t>
      </w:r>
      <w:bookmarkEnd w:id="39"/>
    </w:p>
    <w:p w14:paraId="5D716FE5" w14:textId="77777777" w:rsidR="00B1653F" w:rsidRDefault="00CD683E" w:rsidP="00763249">
      <w:pPr>
        <w:pStyle w:val="Normlnweb"/>
        <w:spacing w:before="0" w:beforeAutospacing="0" w:after="160" w:afterAutospacing="0" w:line="360" w:lineRule="auto"/>
        <w:jc w:val="both"/>
        <w:rPr>
          <w:color w:val="000000"/>
        </w:rPr>
      </w:pPr>
      <w:r w:rsidRPr="00CD683E">
        <w:rPr>
          <w:color w:val="000000"/>
        </w:rPr>
        <w:t xml:space="preserve">Potvrzení či vyloučení diagnózy šetřeného případu je podle </w:t>
      </w:r>
      <w:proofErr w:type="spellStart"/>
      <w:r w:rsidRPr="00CD683E">
        <w:rPr>
          <w:color w:val="000000"/>
        </w:rPr>
        <w:t>Dunovského</w:t>
      </w:r>
      <w:proofErr w:type="spellEnd"/>
      <w:r w:rsidRPr="00CD683E">
        <w:rPr>
          <w:color w:val="000000"/>
        </w:rPr>
        <w:t>, Dytrycha a Matějčka třetí fází detekce syndromu CAN</w:t>
      </w:r>
      <w:r>
        <w:rPr>
          <w:color w:val="000000"/>
        </w:rPr>
        <w:t xml:space="preserve">. </w:t>
      </w:r>
    </w:p>
    <w:p w14:paraId="0DE15A0C" w14:textId="075B7F00" w:rsidR="00A52135" w:rsidRDefault="00D93E2C" w:rsidP="00763249">
      <w:pPr>
        <w:pStyle w:val="Normlnweb"/>
        <w:spacing w:before="0" w:beforeAutospacing="0" w:after="160" w:afterAutospacing="0" w:line="360" w:lineRule="auto"/>
        <w:jc w:val="both"/>
        <w:rPr>
          <w:color w:val="000000"/>
        </w:rPr>
      </w:pPr>
      <w:r>
        <w:rPr>
          <w:color w:val="000000"/>
        </w:rPr>
        <w:t xml:space="preserve">Může se jednat o situaci, která se dá považovat za pravděpodobnou, zde se postupuje jako kdyby se jednalo o ověřenou diagnózu a nahlašuje se Orgánu péče o rodinu a děti, který případ přebere do své kompetence. </w:t>
      </w:r>
      <w:r w:rsidR="00CD683E">
        <w:rPr>
          <w:color w:val="000000"/>
        </w:rPr>
        <w:t>Pokud je na základ</w:t>
      </w:r>
      <w:r w:rsidR="00B1653F">
        <w:rPr>
          <w:color w:val="000000"/>
        </w:rPr>
        <w:t>ě</w:t>
      </w:r>
      <w:r w:rsidR="00CD683E">
        <w:rPr>
          <w:color w:val="000000"/>
        </w:rPr>
        <w:t xml:space="preserve"> získaných informací možné případ potvrdit či vyloučit, </w:t>
      </w:r>
      <w:r w:rsidR="00B1653F">
        <w:rPr>
          <w:color w:val="000000"/>
        </w:rPr>
        <w:t xml:space="preserve">je nutné </w:t>
      </w:r>
      <w:r>
        <w:rPr>
          <w:color w:val="000000"/>
        </w:rPr>
        <w:t xml:space="preserve">předat informace policii a </w:t>
      </w:r>
      <w:proofErr w:type="spellStart"/>
      <w:r>
        <w:rPr>
          <w:color w:val="000000"/>
        </w:rPr>
        <w:t>OSPODu</w:t>
      </w:r>
      <w:proofErr w:type="spellEnd"/>
      <w:r>
        <w:rPr>
          <w:color w:val="000000"/>
        </w:rPr>
        <w:t xml:space="preserve">. Důležitou část </w:t>
      </w:r>
      <w:proofErr w:type="gramStart"/>
      <w:r>
        <w:rPr>
          <w:color w:val="000000"/>
        </w:rPr>
        <w:t>tvoří</w:t>
      </w:r>
      <w:proofErr w:type="gramEnd"/>
      <w:r>
        <w:rPr>
          <w:color w:val="000000"/>
        </w:rPr>
        <w:t xml:space="preserve"> také různá dětská centra, PPP a poradny pro rodinnou pomoc a podporu. </w:t>
      </w:r>
    </w:p>
    <w:p w14:paraId="3EFD37FD" w14:textId="77777777" w:rsidR="00D93E2C" w:rsidRPr="00D93E2C" w:rsidRDefault="00D93E2C" w:rsidP="00763249">
      <w:pPr>
        <w:pStyle w:val="Normlnweb"/>
        <w:spacing w:before="0" w:beforeAutospacing="0" w:after="160" w:afterAutospacing="0" w:line="360" w:lineRule="auto"/>
        <w:jc w:val="both"/>
        <w:rPr>
          <w:color w:val="000000"/>
        </w:rPr>
      </w:pPr>
    </w:p>
    <w:p w14:paraId="3BD2F4F6" w14:textId="3E34A7F6" w:rsidR="00D44D0A" w:rsidRDefault="00BF32E5" w:rsidP="00763249">
      <w:pPr>
        <w:pStyle w:val="Nadpis2"/>
        <w:spacing w:line="360" w:lineRule="auto"/>
      </w:pPr>
      <w:bookmarkStart w:id="40" w:name="_Toc169534585"/>
      <w:r>
        <w:t xml:space="preserve">3.4 </w:t>
      </w:r>
      <w:r w:rsidR="00D44D0A" w:rsidRPr="00D93E2C">
        <w:t>Vyhledávání</w:t>
      </w:r>
      <w:bookmarkEnd w:id="40"/>
    </w:p>
    <w:p w14:paraId="4B67F780" w14:textId="6E754FCA" w:rsidR="005131E1" w:rsidRDefault="000051F0" w:rsidP="00763249">
      <w:pPr>
        <w:pStyle w:val="Normlnweb"/>
        <w:spacing w:before="0" w:beforeAutospacing="0" w:after="160" w:afterAutospacing="0" w:line="360" w:lineRule="auto"/>
        <w:jc w:val="both"/>
        <w:rPr>
          <w:color w:val="000000"/>
        </w:rPr>
      </w:pPr>
      <w:r w:rsidRPr="000051F0">
        <w:rPr>
          <w:color w:val="000000"/>
        </w:rPr>
        <w:t xml:space="preserve">Aktivní vyhledávání ohrožených dětí </w:t>
      </w:r>
      <w:r>
        <w:rPr>
          <w:color w:val="000000"/>
        </w:rPr>
        <w:t xml:space="preserve">je velice důležitou částí detekce syndromu CAN. Aktivně vyhledávat znamená vědět kde a jak hledat. Pomocná metoda, která pomáhá v orientaci a podpoře stanovení diagnózy se nazývá screening. Jsou používány i další metody, jejichž cílem je odhalování a poukazování na rizikové faktory ve společnosti, které často doprovází patologické jevy. </w:t>
      </w:r>
      <w:r w:rsidR="0077600B">
        <w:rPr>
          <w:color w:val="000000"/>
        </w:rPr>
        <w:t>Jako r</w:t>
      </w:r>
      <w:r>
        <w:rPr>
          <w:color w:val="000000"/>
        </w:rPr>
        <w:t xml:space="preserve">izikové faktory uvádí </w:t>
      </w:r>
      <w:proofErr w:type="spellStart"/>
      <w:r>
        <w:rPr>
          <w:color w:val="000000"/>
        </w:rPr>
        <w:t>Bergner</w:t>
      </w:r>
      <w:proofErr w:type="spellEnd"/>
      <w:r w:rsidR="0077600B">
        <w:rPr>
          <w:color w:val="000000"/>
        </w:rPr>
        <w:t xml:space="preserve"> a kol.</w:t>
      </w:r>
      <w:r>
        <w:rPr>
          <w:color w:val="000000"/>
        </w:rPr>
        <w:t xml:space="preserve"> </w:t>
      </w:r>
      <w:r w:rsidR="0077600B">
        <w:rPr>
          <w:color w:val="000000"/>
        </w:rPr>
        <w:t xml:space="preserve">situace, ve kterých </w:t>
      </w:r>
      <w:r>
        <w:rPr>
          <w:color w:val="000000"/>
        </w:rPr>
        <w:t xml:space="preserve">např. </w:t>
      </w:r>
      <w:r w:rsidR="0077600B">
        <w:rPr>
          <w:color w:val="000000"/>
        </w:rPr>
        <w:t>dítě nemělo vlastního otce, bylo odloučeno od matky, nízký příjem rodiny, nenaplňování emocionálních potřeb dítěte, dítě nemělo kamarády. (</w:t>
      </w:r>
      <w:proofErr w:type="spellStart"/>
      <w:r w:rsidR="0077600B">
        <w:rPr>
          <w:color w:val="000000"/>
        </w:rPr>
        <w:t>Dunovský</w:t>
      </w:r>
      <w:proofErr w:type="spellEnd"/>
      <w:r w:rsidR="0077600B">
        <w:rPr>
          <w:color w:val="000000"/>
        </w:rPr>
        <w:t>, Dytrych, Matějček, 1995)</w:t>
      </w:r>
    </w:p>
    <w:p w14:paraId="5BD5BBED" w14:textId="77777777" w:rsidR="00763249" w:rsidRPr="0077600B" w:rsidRDefault="00763249" w:rsidP="00763249">
      <w:pPr>
        <w:pStyle w:val="Normlnweb"/>
        <w:spacing w:before="0" w:beforeAutospacing="0" w:after="160" w:afterAutospacing="0" w:line="360" w:lineRule="auto"/>
        <w:jc w:val="both"/>
        <w:rPr>
          <w:color w:val="000000"/>
        </w:rPr>
      </w:pPr>
    </w:p>
    <w:p w14:paraId="24BF96F8" w14:textId="50EB6944" w:rsidR="00663A93" w:rsidRDefault="00BF32E5" w:rsidP="00763249">
      <w:pPr>
        <w:pStyle w:val="Nadpis2"/>
        <w:spacing w:line="360" w:lineRule="auto"/>
      </w:pPr>
      <w:bookmarkStart w:id="41" w:name="_Toc169534586"/>
      <w:r>
        <w:t xml:space="preserve">3.5. </w:t>
      </w:r>
      <w:r w:rsidR="005131E1">
        <w:t>Registrace syndromu CAN</w:t>
      </w:r>
      <w:bookmarkEnd w:id="41"/>
    </w:p>
    <w:p w14:paraId="45339597" w14:textId="71BB40EB" w:rsidR="00BF32E5" w:rsidRDefault="00BA41D6" w:rsidP="00763249">
      <w:pPr>
        <w:pStyle w:val="Normlnweb"/>
        <w:spacing w:before="0" w:beforeAutospacing="0" w:after="160" w:afterAutospacing="0" w:line="360" w:lineRule="auto"/>
        <w:jc w:val="both"/>
        <w:rPr>
          <w:color w:val="000000"/>
        </w:rPr>
      </w:pPr>
      <w:r w:rsidRPr="00BA41D6">
        <w:rPr>
          <w:i/>
          <w:iCs/>
          <w:color w:val="000000"/>
        </w:rPr>
        <w:t>„</w:t>
      </w:r>
      <w:r w:rsidR="00D93E2C" w:rsidRPr="00BA41D6">
        <w:rPr>
          <w:i/>
          <w:iCs/>
          <w:color w:val="000000"/>
        </w:rPr>
        <w:t>Registrací (monitoringem) sy</w:t>
      </w:r>
      <w:r w:rsidR="00262DC0">
        <w:rPr>
          <w:i/>
          <w:iCs/>
          <w:color w:val="000000"/>
        </w:rPr>
        <w:t>n</w:t>
      </w:r>
      <w:r w:rsidR="00D93E2C" w:rsidRPr="00BA41D6">
        <w:rPr>
          <w:i/>
          <w:iCs/>
          <w:color w:val="000000"/>
        </w:rPr>
        <w:t xml:space="preserve">dromu CAN rozumíme systém zaznamenávání tohoto jevu v populaci. Umožňuje </w:t>
      </w:r>
      <w:r w:rsidRPr="00BA41D6">
        <w:rPr>
          <w:i/>
          <w:iCs/>
          <w:color w:val="000000"/>
        </w:rPr>
        <w:t>jeho kvantitativní, ale i kvalitativní analýzu v čase a prostoru.“</w:t>
      </w:r>
      <w:r>
        <w:rPr>
          <w:color w:val="000000"/>
        </w:rPr>
        <w:t xml:space="preserve"> (</w:t>
      </w:r>
      <w:proofErr w:type="spellStart"/>
      <w:r>
        <w:rPr>
          <w:color w:val="000000"/>
        </w:rPr>
        <w:t>Dunovský</w:t>
      </w:r>
      <w:proofErr w:type="spellEnd"/>
      <w:r>
        <w:rPr>
          <w:color w:val="000000"/>
        </w:rPr>
        <w:t>, Dytrych, Matějček, 1995, s. 183)</w:t>
      </w:r>
    </w:p>
    <w:p w14:paraId="38E8EB43" w14:textId="77777777" w:rsidR="00EF0F4B" w:rsidRDefault="00EF0F4B" w:rsidP="00763249">
      <w:pPr>
        <w:pStyle w:val="Normlnweb"/>
        <w:spacing w:before="0" w:beforeAutospacing="0" w:after="160" w:afterAutospacing="0" w:line="360" w:lineRule="auto"/>
        <w:jc w:val="both"/>
        <w:rPr>
          <w:color w:val="000000"/>
        </w:rPr>
      </w:pPr>
    </w:p>
    <w:p w14:paraId="4ED04D96" w14:textId="77777777" w:rsidR="00EF0F4B" w:rsidRDefault="00EF0F4B" w:rsidP="00763249">
      <w:pPr>
        <w:pStyle w:val="Normlnweb"/>
        <w:spacing w:before="0" w:beforeAutospacing="0" w:after="160" w:afterAutospacing="0" w:line="360" w:lineRule="auto"/>
        <w:jc w:val="both"/>
        <w:rPr>
          <w:color w:val="000000"/>
        </w:rPr>
      </w:pPr>
    </w:p>
    <w:p w14:paraId="009E7973" w14:textId="77777777" w:rsidR="00CB1D8D" w:rsidRPr="00BA41D6" w:rsidRDefault="00CB1D8D" w:rsidP="00763249">
      <w:pPr>
        <w:pStyle w:val="Normlnweb"/>
        <w:spacing w:before="0" w:beforeAutospacing="0" w:after="160" w:afterAutospacing="0" w:line="360" w:lineRule="auto"/>
        <w:jc w:val="both"/>
        <w:rPr>
          <w:color w:val="000000"/>
        </w:rPr>
      </w:pPr>
    </w:p>
    <w:p w14:paraId="0A97D780" w14:textId="0B92EAF2" w:rsidR="00D44D0A" w:rsidRDefault="00BF32E5" w:rsidP="00763249">
      <w:pPr>
        <w:pStyle w:val="Nadpis1"/>
        <w:spacing w:line="360" w:lineRule="auto"/>
      </w:pPr>
      <w:bookmarkStart w:id="42" w:name="_Toc157626797"/>
      <w:bookmarkStart w:id="43" w:name="_Toc169534587"/>
      <w:r>
        <w:lastRenderedPageBreak/>
        <w:t xml:space="preserve">4 </w:t>
      </w:r>
      <w:r w:rsidR="00A52135" w:rsidRPr="00A52135">
        <w:t>Prevence syndromu CAN</w:t>
      </w:r>
      <w:bookmarkEnd w:id="42"/>
      <w:bookmarkEnd w:id="43"/>
    </w:p>
    <w:p w14:paraId="25B89D6F" w14:textId="1A6592E5" w:rsidR="00167E64" w:rsidRDefault="00167E64" w:rsidP="007632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Syndrom CAN je závažným společenským problémem, který ohrožuje </w:t>
      </w:r>
      <w:r w:rsidR="00305188">
        <w:rPr>
          <w:rFonts w:ascii="Times New Roman" w:hAnsi="Times New Roman" w:cs="Times New Roman"/>
          <w:sz w:val="24"/>
          <w:szCs w:val="24"/>
        </w:rPr>
        <w:t xml:space="preserve">na životě </w:t>
      </w:r>
      <w:r>
        <w:rPr>
          <w:rFonts w:ascii="Times New Roman" w:hAnsi="Times New Roman" w:cs="Times New Roman"/>
          <w:sz w:val="24"/>
          <w:szCs w:val="24"/>
        </w:rPr>
        <w:t xml:space="preserve">nespočet dětí po celém světe, i právě v tento okamžik. Odborníci i lidé z řad široké veřejnosti hledají možná východiska k nápravě již roky. Dosavadní zkušenosti </w:t>
      </w:r>
      <w:r w:rsidR="00305188">
        <w:rPr>
          <w:rFonts w:ascii="Times New Roman" w:hAnsi="Times New Roman" w:cs="Times New Roman"/>
          <w:sz w:val="24"/>
          <w:szCs w:val="24"/>
        </w:rPr>
        <w:t>i přehled literatury týkající se všech forem syndromu CAN, jednoznačně ukazují, že prevence se stává nejdůležitější ideou veškeré snahy o nápravu.</w:t>
      </w:r>
    </w:p>
    <w:p w14:paraId="2F5316AC" w14:textId="5DC2B233" w:rsidR="00725EED" w:rsidRDefault="00725EED" w:rsidP="00763249">
      <w:pPr>
        <w:spacing w:line="360" w:lineRule="auto"/>
        <w:jc w:val="both"/>
        <w:rPr>
          <w:rFonts w:ascii="Times New Roman" w:hAnsi="Times New Roman" w:cs="Times New Roman"/>
          <w:sz w:val="24"/>
          <w:szCs w:val="24"/>
        </w:rPr>
      </w:pPr>
      <w:r w:rsidRPr="00663A93">
        <w:rPr>
          <w:rFonts w:ascii="Times New Roman" w:hAnsi="Times New Roman" w:cs="Times New Roman"/>
          <w:sz w:val="24"/>
          <w:szCs w:val="24"/>
        </w:rPr>
        <w:t>V předcházení rozvoje syndromu CAN a ochrany dítěte je nezbytné využívat právní normy, které hájí zájem dítěte</w:t>
      </w:r>
      <w:r w:rsidR="00663A93">
        <w:rPr>
          <w:rFonts w:ascii="Times New Roman" w:hAnsi="Times New Roman" w:cs="Times New Roman"/>
          <w:sz w:val="24"/>
          <w:szCs w:val="24"/>
        </w:rPr>
        <w:t>. To zahrnuje nejen zákony a dokumenty, ale také nastavení systému adopcí, náhradní výchovy, pravomocí neziskových organizací nebo průběh soudního řízení. Právní normy a činnosti odborných zařízení na pomoc dětem je nutné vykonávat v interdisciplinární součinnosti.</w:t>
      </w:r>
      <w:r w:rsidR="0093291C">
        <w:rPr>
          <w:rFonts w:ascii="Times New Roman" w:hAnsi="Times New Roman" w:cs="Times New Roman"/>
          <w:sz w:val="24"/>
          <w:szCs w:val="24"/>
        </w:rPr>
        <w:t xml:space="preserve"> Odborníci pracovníci ze zdravotnictví, pedagogické a sociální sféry, soudci a policisté, ale také ostatní lidé, kterým není lhostejné utrpení dítěte</w:t>
      </w:r>
      <w:r w:rsidR="009A7675">
        <w:rPr>
          <w:rFonts w:ascii="Times New Roman" w:hAnsi="Times New Roman" w:cs="Times New Roman"/>
          <w:sz w:val="24"/>
          <w:szCs w:val="24"/>
        </w:rPr>
        <w:t>, jsou důležitou součástí vývoje osvěty a pomoci dětem. Když se jedná o bezpečnost dětí, je klíčová spolupráce všech zúčastněných, i v odborné a laické sféře.</w:t>
      </w:r>
    </w:p>
    <w:p w14:paraId="30817896" w14:textId="48CBE739" w:rsidR="00305188" w:rsidRDefault="00725EED" w:rsidP="007632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Hlavním prvotním nástrojem prevence </w:t>
      </w:r>
      <w:r w:rsidR="00663A93">
        <w:rPr>
          <w:rFonts w:ascii="Times New Roman" w:hAnsi="Times New Roman" w:cs="Times New Roman"/>
          <w:sz w:val="24"/>
          <w:szCs w:val="24"/>
        </w:rPr>
        <w:t xml:space="preserve">a </w:t>
      </w:r>
      <w:r>
        <w:rPr>
          <w:rFonts w:ascii="Times New Roman" w:hAnsi="Times New Roman" w:cs="Times New Roman"/>
          <w:sz w:val="24"/>
          <w:szCs w:val="24"/>
        </w:rPr>
        <w:t xml:space="preserve">ochrany dětí se stala </w:t>
      </w:r>
      <w:r w:rsidRPr="00725EED">
        <w:rPr>
          <w:rFonts w:ascii="Times New Roman" w:hAnsi="Times New Roman" w:cs="Times New Roman"/>
          <w:b/>
          <w:bCs/>
          <w:sz w:val="24"/>
          <w:szCs w:val="24"/>
        </w:rPr>
        <w:t>Úmluva o právech dítěte</w:t>
      </w:r>
      <w:r>
        <w:rPr>
          <w:rFonts w:ascii="Times New Roman" w:hAnsi="Times New Roman" w:cs="Times New Roman"/>
          <w:sz w:val="24"/>
          <w:szCs w:val="24"/>
        </w:rPr>
        <w:t xml:space="preserve">, která byla přijata </w:t>
      </w:r>
      <w:hyperlink r:id="rId10" w:tooltip="Valné shromáždění OSN" w:history="1">
        <w:r w:rsidRPr="00725EED">
          <w:rPr>
            <w:rStyle w:val="Hypertextovodkaz"/>
            <w:rFonts w:ascii="Times New Roman" w:hAnsi="Times New Roman" w:cs="Times New Roman"/>
            <w:color w:val="auto"/>
            <w:sz w:val="24"/>
            <w:szCs w:val="24"/>
            <w:u w:val="none"/>
          </w:rPr>
          <w:t>Valným shromážděním OSN</w:t>
        </w:r>
      </w:hyperlink>
      <w:r w:rsidRPr="00725EED">
        <w:rPr>
          <w:rFonts w:ascii="Times New Roman" w:hAnsi="Times New Roman" w:cs="Times New Roman"/>
          <w:sz w:val="24"/>
          <w:szCs w:val="24"/>
        </w:rPr>
        <w:t> </w:t>
      </w:r>
      <w:hyperlink r:id="rId11" w:tooltip="20. listopad" w:history="1">
        <w:r w:rsidRPr="00725EED">
          <w:rPr>
            <w:rStyle w:val="Hypertextovodkaz"/>
            <w:rFonts w:ascii="Times New Roman" w:hAnsi="Times New Roman" w:cs="Times New Roman"/>
            <w:color w:val="auto"/>
            <w:sz w:val="24"/>
            <w:szCs w:val="24"/>
            <w:u w:val="none"/>
          </w:rPr>
          <w:t>20. listopadu</w:t>
        </w:r>
      </w:hyperlink>
      <w:r w:rsidRPr="00725EED">
        <w:rPr>
          <w:rFonts w:ascii="Times New Roman" w:hAnsi="Times New Roman" w:cs="Times New Roman"/>
          <w:sz w:val="24"/>
          <w:szCs w:val="24"/>
        </w:rPr>
        <w:t> </w:t>
      </w:r>
      <w:hyperlink r:id="rId12" w:tooltip="1989" w:history="1">
        <w:r w:rsidRPr="00725EED">
          <w:rPr>
            <w:rStyle w:val="Hypertextovodkaz"/>
            <w:rFonts w:ascii="Times New Roman" w:hAnsi="Times New Roman" w:cs="Times New Roman"/>
            <w:color w:val="auto"/>
            <w:sz w:val="24"/>
            <w:szCs w:val="24"/>
            <w:u w:val="none"/>
          </w:rPr>
          <w:t>1989</w:t>
        </w:r>
      </w:hyperlink>
      <w:r>
        <w:rPr>
          <w:rFonts w:ascii="Times New Roman" w:hAnsi="Times New Roman" w:cs="Times New Roman"/>
          <w:sz w:val="24"/>
          <w:szCs w:val="24"/>
        </w:rPr>
        <w:t xml:space="preserve">. Jedná se o mezinárodní úmluvu, kterou ratifikovalo 196 států. Vymezuje právo dítěte a povinnosti státu vůči dítěti, lze ji považovat za celosvětový univerzální prostředek prevence syndromu CAN. </w:t>
      </w:r>
      <w:r w:rsidR="00D65BC8">
        <w:rPr>
          <w:rFonts w:ascii="Times New Roman" w:hAnsi="Times New Roman" w:cs="Times New Roman"/>
          <w:sz w:val="24"/>
          <w:szCs w:val="24"/>
        </w:rPr>
        <w:t xml:space="preserve">K výročí přijetí Úmluvy o právech dítěte byl vyhlášen na 19. listopadu světový den prevence týraní a zneužívání dětí. </w:t>
      </w:r>
    </w:p>
    <w:p w14:paraId="38926D4B" w14:textId="5E6B84BF" w:rsidR="00EC321C" w:rsidRDefault="00EC321C" w:rsidP="007632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psychologickém slovníku je definována přímo sociální prevence jako opatření, které </w:t>
      </w:r>
      <w:proofErr w:type="gramStart"/>
      <w:r>
        <w:rPr>
          <w:rFonts w:ascii="Times New Roman" w:hAnsi="Times New Roman" w:cs="Times New Roman"/>
          <w:sz w:val="24"/>
          <w:szCs w:val="24"/>
        </w:rPr>
        <w:t>slouží</w:t>
      </w:r>
      <w:proofErr w:type="gramEnd"/>
      <w:r>
        <w:rPr>
          <w:rFonts w:ascii="Times New Roman" w:hAnsi="Times New Roman" w:cs="Times New Roman"/>
          <w:sz w:val="24"/>
          <w:szCs w:val="24"/>
        </w:rPr>
        <w:t xml:space="preserve"> k předcházení sociálnímu selhání. (Hartl, Hartlová, 2000, s. 450)</w:t>
      </w:r>
    </w:p>
    <w:p w14:paraId="21768AAC" w14:textId="36EBACD1" w:rsidR="00EC321C" w:rsidRDefault="00A45145" w:rsidP="00763249">
      <w:pPr>
        <w:spacing w:line="360" w:lineRule="auto"/>
        <w:jc w:val="both"/>
        <w:rPr>
          <w:rFonts w:ascii="Times New Roman" w:hAnsi="Times New Roman" w:cs="Times New Roman"/>
          <w:sz w:val="24"/>
          <w:szCs w:val="24"/>
        </w:rPr>
      </w:pPr>
      <w:r>
        <w:rPr>
          <w:rFonts w:ascii="Times New Roman" w:hAnsi="Times New Roman" w:cs="Times New Roman"/>
          <w:sz w:val="24"/>
          <w:szCs w:val="24"/>
        </w:rPr>
        <w:t>Také Kraus ve své práci pojednává o sociální prevenci, tento pojem vymezuje jako předcházení potencionálnímu ohrožení vlivem sociálně patologických jevů. Sociální prevenci rozlišuje podle rozsahu působení na:</w:t>
      </w:r>
    </w:p>
    <w:p w14:paraId="78DBD490" w14:textId="3E438112" w:rsidR="00A45145" w:rsidRDefault="00A45145">
      <w:pPr>
        <w:pStyle w:val="Odstavecseseznamem"/>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Plošnou sociální prevenci (celá společnost),</w:t>
      </w:r>
    </w:p>
    <w:p w14:paraId="3605E893" w14:textId="23EB9865" w:rsidR="00A45145" w:rsidRDefault="00A45145">
      <w:pPr>
        <w:pStyle w:val="Odstavecseseznamem"/>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skupinovou prevenci (např. školní třída),</w:t>
      </w:r>
    </w:p>
    <w:p w14:paraId="21CFF1AA" w14:textId="3D6242E4" w:rsidR="00A45145" w:rsidRPr="00A45145" w:rsidRDefault="00A45145">
      <w:pPr>
        <w:pStyle w:val="Odstavecseseznamem"/>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individuální (práce s konkrétním jedincem). </w:t>
      </w:r>
      <w:bookmarkStart w:id="44" w:name="_Hlk163674560"/>
      <w:r>
        <w:rPr>
          <w:rFonts w:ascii="Times New Roman" w:hAnsi="Times New Roman" w:cs="Times New Roman"/>
          <w:sz w:val="24"/>
          <w:szCs w:val="24"/>
        </w:rPr>
        <w:t>(Kraus, 2008, s. 148)</w:t>
      </w:r>
      <w:bookmarkEnd w:id="44"/>
    </w:p>
    <w:p w14:paraId="6462D429" w14:textId="2582E422" w:rsidR="00167E64" w:rsidRPr="0077600B" w:rsidRDefault="0093291C" w:rsidP="00763249">
      <w:pPr>
        <w:spacing w:line="360" w:lineRule="auto"/>
        <w:jc w:val="both"/>
        <w:rPr>
          <w:rFonts w:ascii="Times New Roman" w:hAnsi="Times New Roman" w:cs="Times New Roman"/>
          <w:sz w:val="24"/>
          <w:szCs w:val="24"/>
        </w:rPr>
      </w:pPr>
      <w:r>
        <w:rPr>
          <w:rFonts w:ascii="Times New Roman" w:hAnsi="Times New Roman" w:cs="Times New Roman"/>
          <w:sz w:val="24"/>
          <w:szCs w:val="24"/>
        </w:rPr>
        <w:t>Hanušová ve své práci z roku 2006 rozděluje prevenci syndromu CAN na primární, sekundární, terciální a kvartální prevenci.</w:t>
      </w:r>
    </w:p>
    <w:p w14:paraId="5743B943" w14:textId="522BCD23" w:rsidR="00A52135" w:rsidRDefault="00BF32E5" w:rsidP="00763249">
      <w:pPr>
        <w:pStyle w:val="Nadpis2"/>
        <w:spacing w:line="360" w:lineRule="auto"/>
      </w:pPr>
      <w:bookmarkStart w:id="45" w:name="_Toc157626798"/>
      <w:bookmarkStart w:id="46" w:name="_Toc169534588"/>
      <w:r>
        <w:lastRenderedPageBreak/>
        <w:t xml:space="preserve">4.1 </w:t>
      </w:r>
      <w:r w:rsidR="00A52135" w:rsidRPr="00A52135">
        <w:t>Primární prevence</w:t>
      </w:r>
      <w:bookmarkEnd w:id="45"/>
      <w:bookmarkEnd w:id="46"/>
    </w:p>
    <w:p w14:paraId="12D7C0F5" w14:textId="0B3BD9C0" w:rsidR="005131E1" w:rsidRDefault="005131E1" w:rsidP="00763249">
      <w:pPr>
        <w:spacing w:line="360" w:lineRule="auto"/>
        <w:jc w:val="both"/>
        <w:rPr>
          <w:rFonts w:ascii="Times New Roman" w:hAnsi="Times New Roman" w:cs="Times New Roman"/>
          <w:sz w:val="24"/>
          <w:szCs w:val="24"/>
        </w:rPr>
      </w:pPr>
      <w:r w:rsidRPr="005131E1">
        <w:rPr>
          <w:rFonts w:ascii="Times New Roman" w:hAnsi="Times New Roman" w:cs="Times New Roman"/>
          <w:sz w:val="24"/>
          <w:szCs w:val="24"/>
        </w:rPr>
        <w:t>Světová zdravotnická organizace vymezuje, že primární prevence představuje chování, které předchází vzniku patologických jevů. To znamená nevytvářet prostor a podmínky vhodné ke vzniku neblahých jevů</w:t>
      </w:r>
      <w:r w:rsidR="009A7675">
        <w:rPr>
          <w:rFonts w:ascii="Times New Roman" w:hAnsi="Times New Roman" w:cs="Times New Roman"/>
          <w:sz w:val="24"/>
          <w:szCs w:val="24"/>
        </w:rPr>
        <w:t xml:space="preserve">, potlačovat je v zárodku a předcházet rizikovým situacím. </w:t>
      </w:r>
    </w:p>
    <w:p w14:paraId="483F94DF" w14:textId="13D07355" w:rsidR="00305188" w:rsidRDefault="00305188" w:rsidP="00763249">
      <w:pPr>
        <w:spacing w:line="360" w:lineRule="auto"/>
        <w:jc w:val="both"/>
        <w:rPr>
          <w:rFonts w:ascii="Times New Roman" w:hAnsi="Times New Roman" w:cs="Times New Roman"/>
          <w:sz w:val="24"/>
          <w:szCs w:val="24"/>
        </w:rPr>
      </w:pPr>
      <w:r w:rsidRPr="00305188">
        <w:rPr>
          <w:rFonts w:ascii="Times New Roman" w:hAnsi="Times New Roman" w:cs="Times New Roman"/>
          <w:sz w:val="24"/>
          <w:szCs w:val="24"/>
        </w:rPr>
        <w:t>Ve smyslu prvotní prevence se míní způsob předcházení určitému neblahému sociálnímu jevu a zamezení jeho vzniku už v samotném zárodku. V dnešní praxi jsou případy CAN vyšlé najevo jen špičkou ledovce.</w:t>
      </w:r>
      <w:r>
        <w:rPr>
          <w:rFonts w:ascii="Times New Roman" w:hAnsi="Times New Roman" w:cs="Times New Roman"/>
          <w:sz w:val="24"/>
          <w:szCs w:val="24"/>
        </w:rPr>
        <w:t xml:space="preserve"> </w:t>
      </w:r>
      <w:bookmarkStart w:id="47" w:name="_Hlk163674572"/>
      <w:r>
        <w:rPr>
          <w:rFonts w:ascii="Times New Roman" w:hAnsi="Times New Roman" w:cs="Times New Roman"/>
          <w:sz w:val="24"/>
          <w:szCs w:val="24"/>
        </w:rPr>
        <w:t>(Matějček, 1994)</w:t>
      </w:r>
      <w:bookmarkEnd w:id="47"/>
    </w:p>
    <w:p w14:paraId="60B871CB" w14:textId="3B3A6029" w:rsidR="00D86CA9" w:rsidRDefault="009B2621" w:rsidP="007632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Cílem primární prevence je snížení pravděpodobnosti výskytu a vzniku újmy na dítěti. </w:t>
      </w:r>
      <w:r w:rsidR="00D86CA9">
        <w:rPr>
          <w:rFonts w:ascii="Times New Roman" w:hAnsi="Times New Roman" w:cs="Times New Roman"/>
          <w:sz w:val="24"/>
          <w:szCs w:val="24"/>
        </w:rPr>
        <w:t xml:space="preserve">Zahrnuje zejména osvětu široké veřejnosti, včetně dětské, tvorba příznivé a bezpečné společenské atmosféry pro výchovu dítěte, vyzdvihnutí významu prospěšné výchovy dítěte a jeho prospěchu pro společnost. Dále obsahuje důležitost právních předpisů a </w:t>
      </w:r>
      <w:r w:rsidR="00B82492">
        <w:rPr>
          <w:rFonts w:ascii="Times New Roman" w:hAnsi="Times New Roman" w:cs="Times New Roman"/>
          <w:sz w:val="24"/>
          <w:szCs w:val="24"/>
        </w:rPr>
        <w:t xml:space="preserve">zákonů, zdůraznění důsledného postihu pachatelů, kteří se dopouští týrání, zanedbávání či zneužívání na dítěti a nezbytnost ohlášení případného podezření z páchaných činů. </w:t>
      </w:r>
    </w:p>
    <w:p w14:paraId="62B50483" w14:textId="107568BA" w:rsidR="009A7675" w:rsidRDefault="009B2621" w:rsidP="0076324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Dunovský</w:t>
      </w:r>
      <w:proofErr w:type="spellEnd"/>
      <w:r>
        <w:rPr>
          <w:rFonts w:ascii="Times New Roman" w:hAnsi="Times New Roman" w:cs="Times New Roman"/>
          <w:sz w:val="24"/>
          <w:szCs w:val="24"/>
        </w:rPr>
        <w:t>, Dytrych a Matějček rozlišují tři základní oblasti působení primární prevence:</w:t>
      </w:r>
    </w:p>
    <w:p w14:paraId="3697868C" w14:textId="7BAA14B8" w:rsidR="009B2621" w:rsidRDefault="00D86CA9">
      <w:pPr>
        <w:pStyle w:val="Odstavecseseznamem"/>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Záměrné působení na osvětu veřejnosti,</w:t>
      </w:r>
    </w:p>
    <w:p w14:paraId="526D8EA3" w14:textId="26FF9B2F" w:rsidR="00D86CA9" w:rsidRDefault="00D86CA9">
      <w:pPr>
        <w:pStyle w:val="Odstavecseseznamem"/>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záměrné působení na rodiče a vychovatele, s tím související i obecná opatření ve prospěch rodin,</w:t>
      </w:r>
    </w:p>
    <w:p w14:paraId="7F44C8A3" w14:textId="77777777" w:rsidR="00AB7EBF" w:rsidRDefault="00D86CA9">
      <w:pPr>
        <w:pStyle w:val="Odstavecseseznamem"/>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záměrné působení na odborné pracovníky a tzv. veřejné činitele (lékaři, psychologové, </w:t>
      </w:r>
    </w:p>
    <w:p w14:paraId="6ED5CD5A" w14:textId="26FD8A97" w:rsidR="00B82492" w:rsidRDefault="00B82492" w:rsidP="00763249">
      <w:pPr>
        <w:spacing w:line="360" w:lineRule="auto"/>
        <w:jc w:val="both"/>
        <w:rPr>
          <w:rFonts w:ascii="Times New Roman" w:hAnsi="Times New Roman" w:cs="Times New Roman"/>
          <w:sz w:val="24"/>
          <w:szCs w:val="24"/>
        </w:rPr>
      </w:pPr>
      <w:r w:rsidRPr="00AB7EBF">
        <w:rPr>
          <w:rFonts w:ascii="Times New Roman" w:hAnsi="Times New Roman" w:cs="Times New Roman"/>
          <w:sz w:val="24"/>
          <w:szCs w:val="24"/>
        </w:rPr>
        <w:t xml:space="preserve">Významnou roli v primární prevenci zaujímají také školy a jejich úloha pozitivně působit na děti a přecházet patologickým jevům. Možnými prostředky, které uskutečňují školy jsou programy, přednášky a projekty o problematice týkající se syndromu CAN, např. sexuální výchova, výchova dětí k rodičovství a zdravému partnerství, prevence nechtěného těhotenství. Je nutné, aby se </w:t>
      </w:r>
      <w:r w:rsidR="00AB7EBF" w:rsidRPr="00AB7EBF">
        <w:rPr>
          <w:rFonts w:ascii="Times New Roman" w:hAnsi="Times New Roman" w:cs="Times New Roman"/>
          <w:sz w:val="24"/>
          <w:szCs w:val="24"/>
        </w:rPr>
        <w:t>děti vzdělávali o možných rizicích, přístupu ke svému zdraví a jak předcházet nebezpečným situacím.</w:t>
      </w:r>
      <w:r w:rsidRPr="00AB7EBF">
        <w:rPr>
          <w:rFonts w:ascii="Times New Roman" w:hAnsi="Times New Roman" w:cs="Times New Roman"/>
          <w:sz w:val="24"/>
          <w:szCs w:val="24"/>
        </w:rPr>
        <w:t xml:space="preserve"> Protože dítě stráví ve škole významnou část svého života, je nezbytné uplatňovat preventivní programy</w:t>
      </w:r>
      <w:r w:rsidR="00AB7EBF" w:rsidRPr="00AB7EBF">
        <w:rPr>
          <w:rFonts w:ascii="Times New Roman" w:hAnsi="Times New Roman" w:cs="Times New Roman"/>
          <w:sz w:val="24"/>
          <w:szCs w:val="24"/>
        </w:rPr>
        <w:t xml:space="preserve">, </w:t>
      </w:r>
      <w:r w:rsidRPr="00AB7EBF">
        <w:rPr>
          <w:rFonts w:ascii="Times New Roman" w:hAnsi="Times New Roman" w:cs="Times New Roman"/>
          <w:sz w:val="24"/>
          <w:szCs w:val="24"/>
        </w:rPr>
        <w:t>práci odborných pracovníků</w:t>
      </w:r>
      <w:r w:rsidR="00AB7EBF" w:rsidRPr="00AB7EBF">
        <w:rPr>
          <w:rFonts w:ascii="Times New Roman" w:hAnsi="Times New Roman" w:cs="Times New Roman"/>
          <w:sz w:val="24"/>
          <w:szCs w:val="24"/>
        </w:rPr>
        <w:t xml:space="preserve"> a vytváření pozitivního klima školy, kde se dítě může cítit v bezpečí a dokáže si říct o pomoc. </w:t>
      </w:r>
    </w:p>
    <w:p w14:paraId="26BF4A92" w14:textId="2A7D0327" w:rsidR="00AB7EBF" w:rsidRDefault="00AB7EBF" w:rsidP="00763249">
      <w:pPr>
        <w:spacing w:line="360" w:lineRule="auto"/>
        <w:jc w:val="both"/>
        <w:rPr>
          <w:rFonts w:ascii="Times New Roman" w:hAnsi="Times New Roman" w:cs="Times New Roman"/>
          <w:sz w:val="24"/>
          <w:szCs w:val="24"/>
        </w:rPr>
      </w:pPr>
      <w:r w:rsidRPr="00094E68">
        <w:rPr>
          <w:rFonts w:ascii="Times New Roman" w:hAnsi="Times New Roman" w:cs="Times New Roman"/>
          <w:sz w:val="24"/>
          <w:szCs w:val="24"/>
        </w:rPr>
        <w:t xml:space="preserve">Dalším významným činitelem v primární i sekundární prevenci jsou organizace, které se zabývají včasným odhalením ohroženého dítěte a také péčí o zasažené dítě. V ČR působí organizace, které se zabývají dlouhodobou péčí o dítě a diagnostikou celkového rodinného prostředí a </w:t>
      </w:r>
      <w:r w:rsidR="00094E68" w:rsidRPr="00094E68">
        <w:rPr>
          <w:rFonts w:ascii="Times New Roman" w:hAnsi="Times New Roman" w:cs="Times New Roman"/>
          <w:sz w:val="24"/>
          <w:szCs w:val="24"/>
        </w:rPr>
        <w:t xml:space="preserve">stavu dítěte. Hlavní náplní práce těchto organizací je poradenství, spolupráce s dalšími orgány pomoci dítěti a celkové zabezpečení dítěte. </w:t>
      </w:r>
    </w:p>
    <w:p w14:paraId="04365F0A" w14:textId="37622DFF" w:rsidR="00094E68" w:rsidRDefault="00094E68" w:rsidP="00763249">
      <w:pPr>
        <w:spacing w:line="360" w:lineRule="auto"/>
        <w:jc w:val="both"/>
        <w:rPr>
          <w:rFonts w:ascii="Times New Roman" w:hAnsi="Times New Roman" w:cs="Times New Roman"/>
          <w:sz w:val="24"/>
          <w:szCs w:val="24"/>
        </w:rPr>
      </w:pPr>
      <w:r w:rsidRPr="00094E68">
        <w:rPr>
          <w:rFonts w:ascii="Times New Roman" w:hAnsi="Times New Roman" w:cs="Times New Roman"/>
          <w:sz w:val="24"/>
          <w:szCs w:val="24"/>
        </w:rPr>
        <w:lastRenderedPageBreak/>
        <w:t xml:space="preserve">Organizace, u kterých můžeme žádat ve výše zmíněných situacích o pomoc, jsou např. Dětské krizové centrum, pedagogicko-psychologické poradny, poradny pro rodinu, manželství a mezilidské vztahy, psychoterapeutická centra, Linka důvěry. </w:t>
      </w:r>
      <w:bookmarkStart w:id="48" w:name="_Hlk163674587"/>
      <w:r w:rsidRPr="00094E68">
        <w:rPr>
          <w:rFonts w:ascii="Times New Roman" w:hAnsi="Times New Roman" w:cs="Times New Roman"/>
          <w:sz w:val="24"/>
          <w:szCs w:val="24"/>
        </w:rPr>
        <w:t>(</w:t>
      </w:r>
      <w:bookmarkStart w:id="49" w:name="_Hlk163905831"/>
      <w:proofErr w:type="spellStart"/>
      <w:r w:rsidRPr="00094E68">
        <w:rPr>
          <w:rFonts w:ascii="Times New Roman" w:hAnsi="Times New Roman" w:cs="Times New Roman"/>
          <w:sz w:val="24"/>
          <w:szCs w:val="24"/>
        </w:rPr>
        <w:t>M</w:t>
      </w:r>
      <w:r w:rsidR="00CB1D8D">
        <w:rPr>
          <w:rFonts w:ascii="Times New Roman" w:hAnsi="Times New Roman" w:cs="Times New Roman"/>
          <w:sz w:val="24"/>
          <w:szCs w:val="24"/>
        </w:rPr>
        <w:t>ufsonová</w:t>
      </w:r>
      <w:proofErr w:type="spellEnd"/>
      <w:r w:rsidRPr="00094E68">
        <w:rPr>
          <w:rFonts w:ascii="Times New Roman" w:hAnsi="Times New Roman" w:cs="Times New Roman"/>
          <w:sz w:val="24"/>
          <w:szCs w:val="24"/>
        </w:rPr>
        <w:t xml:space="preserve">, </w:t>
      </w:r>
      <w:proofErr w:type="spellStart"/>
      <w:r w:rsidRPr="00094E68">
        <w:rPr>
          <w:rFonts w:ascii="Times New Roman" w:hAnsi="Times New Roman" w:cs="Times New Roman"/>
          <w:sz w:val="24"/>
          <w:szCs w:val="24"/>
        </w:rPr>
        <w:t>K</w:t>
      </w:r>
      <w:r w:rsidR="00CB1D8D">
        <w:rPr>
          <w:rFonts w:ascii="Times New Roman" w:hAnsi="Times New Roman" w:cs="Times New Roman"/>
          <w:sz w:val="24"/>
          <w:szCs w:val="24"/>
        </w:rPr>
        <w:t>ranzová</w:t>
      </w:r>
      <w:proofErr w:type="spellEnd"/>
      <w:r w:rsidRPr="00094E68">
        <w:rPr>
          <w:rFonts w:ascii="Times New Roman" w:hAnsi="Times New Roman" w:cs="Times New Roman"/>
          <w:sz w:val="24"/>
          <w:szCs w:val="24"/>
        </w:rPr>
        <w:t>, 1996</w:t>
      </w:r>
      <w:bookmarkEnd w:id="49"/>
      <w:r w:rsidRPr="00094E68">
        <w:rPr>
          <w:rFonts w:ascii="Times New Roman" w:hAnsi="Times New Roman" w:cs="Times New Roman"/>
          <w:sz w:val="24"/>
          <w:szCs w:val="24"/>
        </w:rPr>
        <w:t>)</w:t>
      </w:r>
      <w:bookmarkEnd w:id="48"/>
    </w:p>
    <w:p w14:paraId="188C174F" w14:textId="539FA190" w:rsidR="00094E68" w:rsidRDefault="00094E68" w:rsidP="00763249">
      <w:pPr>
        <w:spacing w:line="360" w:lineRule="auto"/>
        <w:jc w:val="both"/>
        <w:rPr>
          <w:rFonts w:ascii="Times New Roman" w:hAnsi="Times New Roman" w:cs="Times New Roman"/>
          <w:sz w:val="24"/>
          <w:szCs w:val="24"/>
        </w:rPr>
      </w:pPr>
      <w:r w:rsidRPr="00094E68">
        <w:rPr>
          <w:rFonts w:ascii="Times New Roman" w:hAnsi="Times New Roman" w:cs="Times New Roman"/>
          <w:sz w:val="24"/>
          <w:szCs w:val="24"/>
        </w:rPr>
        <w:t xml:space="preserve">Mezi nejznámější zařízení </w:t>
      </w:r>
      <w:proofErr w:type="gramStart"/>
      <w:r w:rsidRPr="00094E68">
        <w:rPr>
          <w:rFonts w:ascii="Times New Roman" w:hAnsi="Times New Roman" w:cs="Times New Roman"/>
          <w:sz w:val="24"/>
          <w:szCs w:val="24"/>
        </w:rPr>
        <w:t>patří</w:t>
      </w:r>
      <w:proofErr w:type="gramEnd"/>
      <w:r w:rsidRPr="00094E68">
        <w:rPr>
          <w:rFonts w:ascii="Times New Roman" w:hAnsi="Times New Roman" w:cs="Times New Roman"/>
          <w:sz w:val="24"/>
          <w:szCs w:val="24"/>
        </w:rPr>
        <w:t xml:space="preserve"> například Dětské krizové centrum, které založil v roce 1992 prof. MUDr. Jiří </w:t>
      </w:r>
      <w:proofErr w:type="spellStart"/>
      <w:r w:rsidRPr="00094E68">
        <w:rPr>
          <w:rFonts w:ascii="Times New Roman" w:hAnsi="Times New Roman" w:cs="Times New Roman"/>
          <w:sz w:val="24"/>
          <w:szCs w:val="24"/>
        </w:rPr>
        <w:t>Dunovský</w:t>
      </w:r>
      <w:proofErr w:type="spellEnd"/>
      <w:r w:rsidRPr="00094E68">
        <w:rPr>
          <w:rFonts w:ascii="Times New Roman" w:hAnsi="Times New Roman" w:cs="Times New Roman"/>
          <w:sz w:val="24"/>
          <w:szCs w:val="24"/>
        </w:rPr>
        <w:t>, DrSc. jako první zařízení v České republice, orientované na problematiku týraných, zneužívaných a zanedbávaných dětí, a to jak v oblasti prevence, diagnostiky, tak i následné terapie.</w:t>
      </w:r>
      <w:r>
        <w:rPr>
          <w:rFonts w:ascii="Times New Roman" w:hAnsi="Times New Roman" w:cs="Times New Roman"/>
          <w:sz w:val="24"/>
          <w:szCs w:val="24"/>
        </w:rPr>
        <w:t xml:space="preserve"> </w:t>
      </w:r>
      <w:r w:rsidRPr="00094E68">
        <w:rPr>
          <w:rFonts w:ascii="Times New Roman" w:hAnsi="Times New Roman" w:cs="Times New Roman"/>
          <w:sz w:val="24"/>
          <w:szCs w:val="24"/>
        </w:rPr>
        <w:t>Působnost DKC je celorepubliková. Tým je tvořen psychology, sociálními pracovníky a terapeuty, kteří úzce spolupracují s dalšími odborníky jako pediatry, dětskými psychiatry i psychiatry pro dospělé, gynekology, sexuology, orgány péče o dítě, kriminalisty, vyšetřovateli, soudci a s dalšími.</w:t>
      </w:r>
      <w:r>
        <w:rPr>
          <w:rFonts w:ascii="Times New Roman" w:hAnsi="Times New Roman" w:cs="Times New Roman"/>
          <w:sz w:val="24"/>
          <w:szCs w:val="24"/>
        </w:rPr>
        <w:t xml:space="preserve"> </w:t>
      </w:r>
    </w:p>
    <w:p w14:paraId="34154919" w14:textId="79A2ACD6" w:rsidR="00094E68" w:rsidRDefault="00BF32E5" w:rsidP="00763249">
      <w:pPr>
        <w:pStyle w:val="Nadpis2"/>
        <w:spacing w:line="360" w:lineRule="auto"/>
      </w:pPr>
      <w:bookmarkStart w:id="50" w:name="_Toc157626799"/>
      <w:bookmarkStart w:id="51" w:name="_Toc169534589"/>
      <w:r>
        <w:t xml:space="preserve">4.2. </w:t>
      </w:r>
      <w:r w:rsidR="00094E68" w:rsidRPr="00094E68">
        <w:t>Sekundární prevence</w:t>
      </w:r>
      <w:bookmarkEnd w:id="50"/>
      <w:bookmarkEnd w:id="51"/>
      <w:r w:rsidR="00094E68" w:rsidRPr="00094E68">
        <w:t xml:space="preserve"> </w:t>
      </w:r>
    </w:p>
    <w:p w14:paraId="7E640613" w14:textId="331419AB" w:rsidR="008D3586" w:rsidRDefault="008D3586" w:rsidP="007632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Úkolem sekundární prevence ve spojitosti se syndromem CAN je odhadování a odhalování rizikových skupin obyvatelstva a jednotlivých rizikových situací. </w:t>
      </w:r>
      <w:r w:rsidR="00447D84">
        <w:rPr>
          <w:rFonts w:ascii="Times New Roman" w:hAnsi="Times New Roman" w:cs="Times New Roman"/>
          <w:sz w:val="24"/>
          <w:szCs w:val="24"/>
        </w:rPr>
        <w:t xml:space="preserve">Dalším úkolem je </w:t>
      </w:r>
      <w:r w:rsidR="00600642">
        <w:rPr>
          <w:rFonts w:ascii="Times New Roman" w:hAnsi="Times New Roman" w:cs="Times New Roman"/>
          <w:sz w:val="24"/>
          <w:szCs w:val="24"/>
        </w:rPr>
        <w:t xml:space="preserve">následné cílené působení </w:t>
      </w:r>
      <w:r w:rsidR="00447D84">
        <w:rPr>
          <w:rFonts w:ascii="Times New Roman" w:hAnsi="Times New Roman" w:cs="Times New Roman"/>
          <w:sz w:val="24"/>
          <w:szCs w:val="24"/>
        </w:rPr>
        <w:t>na rizikové skupiny a situace tak, aby se riziko snížilo na nejnižší možnou hranici. V prvé řadě je potřeba, aby si lidé byli vědomi rizikových situací a své rizikovosti, poté přijmuli své nedostatky a probudili v sobě snahu o nápravu a podstoupili práci na sobě samém. V takovém případě velmi důležitou roli hraje postoj společnosti a možnosti pomoci a podpory, které jsou rizikovým osobám nabídnuty. (</w:t>
      </w:r>
      <w:proofErr w:type="spellStart"/>
      <w:r w:rsidR="00447D84">
        <w:rPr>
          <w:rFonts w:ascii="Times New Roman" w:hAnsi="Times New Roman" w:cs="Times New Roman"/>
          <w:sz w:val="24"/>
          <w:szCs w:val="24"/>
        </w:rPr>
        <w:t>Dunovský</w:t>
      </w:r>
      <w:proofErr w:type="spellEnd"/>
      <w:r w:rsidR="00447D84">
        <w:rPr>
          <w:rFonts w:ascii="Times New Roman" w:hAnsi="Times New Roman" w:cs="Times New Roman"/>
          <w:sz w:val="24"/>
          <w:szCs w:val="24"/>
        </w:rPr>
        <w:t>, Dytrych, Matějček, 1995)</w:t>
      </w:r>
    </w:p>
    <w:p w14:paraId="2C863070" w14:textId="4A433B36" w:rsidR="0045300F" w:rsidRDefault="00447D84" w:rsidP="00763249">
      <w:pPr>
        <w:spacing w:line="360" w:lineRule="auto"/>
        <w:jc w:val="both"/>
        <w:rPr>
          <w:rFonts w:ascii="Times New Roman" w:hAnsi="Times New Roman" w:cs="Times New Roman"/>
          <w:sz w:val="24"/>
          <w:szCs w:val="24"/>
        </w:rPr>
      </w:pPr>
      <w:r w:rsidRPr="0045300F">
        <w:rPr>
          <w:rFonts w:ascii="Times New Roman" w:hAnsi="Times New Roman" w:cs="Times New Roman"/>
          <w:sz w:val="24"/>
          <w:szCs w:val="24"/>
        </w:rPr>
        <w:t xml:space="preserve">Sekundární prevence vyhledává rizikovost </w:t>
      </w:r>
      <w:r w:rsidR="00EE5530" w:rsidRPr="0045300F">
        <w:rPr>
          <w:rFonts w:ascii="Times New Roman" w:hAnsi="Times New Roman" w:cs="Times New Roman"/>
          <w:sz w:val="24"/>
          <w:szCs w:val="24"/>
        </w:rPr>
        <w:t>ve společnosti a již se do ní zapojují i odborné instituce, pracovníci a právní systém ČR, kteří společně pracují na minimalizaci propuknutí nežádoucích jevů, jejich potlačení a také zabraňují možným následkům plynoucích z již započatého negativního působení na dítě. V sekundární prevenci syndromu týraného, zanedbávaného a zneužívaného dítěte působí sociální pracovníci, zdravotníci, kurátoři pro mládež, velký vliv má také škola a školský odborný systém, který se týká diagnostické schopnosti učitelů, výchovných poradců a metodiků prevence. Dále pedagogicko-psychologické poradny</w:t>
      </w:r>
      <w:r w:rsidR="0045300F" w:rsidRPr="0045300F">
        <w:rPr>
          <w:rFonts w:ascii="Times New Roman" w:hAnsi="Times New Roman" w:cs="Times New Roman"/>
          <w:sz w:val="24"/>
          <w:szCs w:val="24"/>
        </w:rPr>
        <w:t xml:space="preserve">, poradny pro rodiny, psychiatrická pracoviště a právní orgány. Nezbytná je koordinace a spolupráce výše zmíněných odborných pilířů a také rodiny. </w:t>
      </w:r>
      <w:bookmarkStart w:id="52" w:name="_Hlk163674620"/>
      <w:r w:rsidR="0045300F" w:rsidRPr="0045300F">
        <w:rPr>
          <w:rFonts w:ascii="Times New Roman" w:hAnsi="Times New Roman" w:cs="Times New Roman"/>
          <w:sz w:val="24"/>
          <w:szCs w:val="24"/>
        </w:rPr>
        <w:t>(</w:t>
      </w:r>
      <w:bookmarkStart w:id="53" w:name="_Hlk163905845"/>
      <w:r w:rsidR="0045300F" w:rsidRPr="0045300F">
        <w:rPr>
          <w:rFonts w:ascii="Times New Roman" w:hAnsi="Times New Roman" w:cs="Times New Roman"/>
          <w:sz w:val="24"/>
          <w:szCs w:val="24"/>
        </w:rPr>
        <w:t>Weiss, 2005</w:t>
      </w:r>
      <w:bookmarkEnd w:id="53"/>
      <w:r w:rsidR="0045300F" w:rsidRPr="0045300F">
        <w:rPr>
          <w:rFonts w:ascii="Times New Roman" w:hAnsi="Times New Roman" w:cs="Times New Roman"/>
          <w:sz w:val="24"/>
          <w:szCs w:val="24"/>
        </w:rPr>
        <w:t>)</w:t>
      </w:r>
      <w:bookmarkEnd w:id="52"/>
    </w:p>
    <w:p w14:paraId="791902CB" w14:textId="1EB21F1C" w:rsidR="001D5F9E" w:rsidRDefault="00BF32E5" w:rsidP="00763249">
      <w:pPr>
        <w:pStyle w:val="Nadpis2"/>
        <w:spacing w:line="360" w:lineRule="auto"/>
      </w:pPr>
      <w:bookmarkStart w:id="54" w:name="_Toc157626800"/>
      <w:bookmarkStart w:id="55" w:name="_Toc169534590"/>
      <w:r>
        <w:t xml:space="preserve">4.3 </w:t>
      </w:r>
      <w:r w:rsidR="001D5F9E" w:rsidRPr="001D5F9E">
        <w:t>Terciální prevence</w:t>
      </w:r>
      <w:bookmarkEnd w:id="54"/>
      <w:bookmarkEnd w:id="55"/>
    </w:p>
    <w:p w14:paraId="7F849964" w14:textId="279165CD" w:rsidR="001D5F9E" w:rsidRDefault="001D5F9E" w:rsidP="007632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Terciální prevence reaguje na situaci, ve které již došlo či dochází k týrání, zanedbávání či zneužívání dítěte. </w:t>
      </w:r>
      <w:r w:rsidR="008B3E26">
        <w:rPr>
          <w:rFonts w:ascii="Times New Roman" w:hAnsi="Times New Roman" w:cs="Times New Roman"/>
          <w:sz w:val="24"/>
          <w:szCs w:val="24"/>
        </w:rPr>
        <w:t xml:space="preserve">Probíhá následná ochrana dítěte před dalším týráním a zajištění bezpečného </w:t>
      </w:r>
      <w:r w:rsidR="008B3E26">
        <w:rPr>
          <w:rFonts w:ascii="Times New Roman" w:hAnsi="Times New Roman" w:cs="Times New Roman"/>
          <w:sz w:val="24"/>
          <w:szCs w:val="24"/>
        </w:rPr>
        <w:lastRenderedPageBreak/>
        <w:t xml:space="preserve">prostředí pro léčbu a zotavení dítěte. Na terciální prevenci spolupracuje multidisciplinární tým, který je tvořen pedagogy, lékaři, psychologem, sociálním pracovníkem, právníkem apod., tým </w:t>
      </w:r>
      <w:proofErr w:type="gramStart"/>
      <w:r w:rsidR="008B3E26">
        <w:rPr>
          <w:rFonts w:ascii="Times New Roman" w:hAnsi="Times New Roman" w:cs="Times New Roman"/>
          <w:sz w:val="24"/>
          <w:szCs w:val="24"/>
        </w:rPr>
        <w:t>tvoří</w:t>
      </w:r>
      <w:proofErr w:type="gramEnd"/>
      <w:r w:rsidR="008B3E26">
        <w:rPr>
          <w:rFonts w:ascii="Times New Roman" w:hAnsi="Times New Roman" w:cs="Times New Roman"/>
          <w:sz w:val="24"/>
          <w:szCs w:val="24"/>
        </w:rPr>
        <w:t xml:space="preserve"> systém opatření, který je nejvhodnější v individuálním případě dítěte. Dítě podstupuje terapie, do kterých může být zapojena celá rodina i škola, je-li to v zájmu dítěte možné. </w:t>
      </w:r>
    </w:p>
    <w:p w14:paraId="2FF9E34B" w14:textId="11A24BEF" w:rsidR="008B3E26" w:rsidRDefault="00BF32E5" w:rsidP="00763249">
      <w:pPr>
        <w:pStyle w:val="Nadpis2"/>
        <w:spacing w:line="360" w:lineRule="auto"/>
      </w:pPr>
      <w:bookmarkStart w:id="56" w:name="_Toc157626801"/>
      <w:bookmarkStart w:id="57" w:name="_Toc169534591"/>
      <w:r>
        <w:t xml:space="preserve">4.4 </w:t>
      </w:r>
      <w:r w:rsidR="008B3E26" w:rsidRPr="008B3E26">
        <w:t>Kvartální prevence</w:t>
      </w:r>
      <w:bookmarkEnd w:id="56"/>
      <w:bookmarkEnd w:id="57"/>
    </w:p>
    <w:p w14:paraId="242E66FF" w14:textId="6E50D051" w:rsidR="008B3E26" w:rsidRDefault="008B3E26" w:rsidP="00763249">
      <w:pPr>
        <w:spacing w:line="360" w:lineRule="auto"/>
        <w:jc w:val="both"/>
        <w:rPr>
          <w:rFonts w:ascii="Times New Roman" w:hAnsi="Times New Roman" w:cs="Times New Roman"/>
          <w:sz w:val="24"/>
          <w:szCs w:val="24"/>
        </w:rPr>
      </w:pPr>
      <w:r>
        <w:rPr>
          <w:rFonts w:ascii="Times New Roman" w:hAnsi="Times New Roman" w:cs="Times New Roman"/>
          <w:sz w:val="24"/>
          <w:szCs w:val="24"/>
        </w:rPr>
        <w:t>Jedná se o typ prevence, ve které odborníci podnikli opatření, které se tý</w:t>
      </w:r>
      <w:r w:rsidR="00EC321C">
        <w:rPr>
          <w:rFonts w:ascii="Times New Roman" w:hAnsi="Times New Roman" w:cs="Times New Roman"/>
          <w:sz w:val="24"/>
          <w:szCs w:val="24"/>
        </w:rPr>
        <w:t xml:space="preserve">ká </w:t>
      </w:r>
      <w:r>
        <w:rPr>
          <w:rFonts w:ascii="Times New Roman" w:hAnsi="Times New Roman" w:cs="Times New Roman"/>
          <w:sz w:val="24"/>
          <w:szCs w:val="24"/>
        </w:rPr>
        <w:t>jeho odebrání z</w:t>
      </w:r>
      <w:r w:rsidR="00EC321C">
        <w:rPr>
          <w:rFonts w:ascii="Times New Roman" w:hAnsi="Times New Roman" w:cs="Times New Roman"/>
          <w:sz w:val="24"/>
          <w:szCs w:val="24"/>
        </w:rPr>
        <w:t> </w:t>
      </w:r>
      <w:r>
        <w:rPr>
          <w:rFonts w:ascii="Times New Roman" w:hAnsi="Times New Roman" w:cs="Times New Roman"/>
          <w:sz w:val="24"/>
          <w:szCs w:val="24"/>
        </w:rPr>
        <w:t>rodiny</w:t>
      </w:r>
      <w:r w:rsidR="00EC321C">
        <w:rPr>
          <w:rFonts w:ascii="Times New Roman" w:hAnsi="Times New Roman" w:cs="Times New Roman"/>
          <w:sz w:val="24"/>
          <w:szCs w:val="24"/>
        </w:rPr>
        <w:t>, hospitalizace v jiném zařízení, které dítěti poskytuje léčbu a ochranu a vrací se domů. (Hanušová, 2006)</w:t>
      </w:r>
    </w:p>
    <w:p w14:paraId="22FDD5F3" w14:textId="05347599" w:rsidR="00EC321C" w:rsidRDefault="00EC321C" w:rsidP="00763249">
      <w:pPr>
        <w:spacing w:line="360" w:lineRule="auto"/>
        <w:jc w:val="both"/>
        <w:rPr>
          <w:rFonts w:ascii="Times New Roman" w:hAnsi="Times New Roman" w:cs="Times New Roman"/>
          <w:sz w:val="24"/>
          <w:szCs w:val="24"/>
        </w:rPr>
      </w:pPr>
      <w:r w:rsidRPr="00EC321C">
        <w:rPr>
          <w:rFonts w:ascii="Times New Roman" w:hAnsi="Times New Roman" w:cs="Times New Roman"/>
          <w:sz w:val="24"/>
          <w:szCs w:val="24"/>
        </w:rPr>
        <w:t>V České republice rozlišujeme následující typy ústavních zařízen</w:t>
      </w:r>
      <w:r>
        <w:rPr>
          <w:rFonts w:ascii="Times New Roman" w:hAnsi="Times New Roman" w:cs="Times New Roman"/>
          <w:sz w:val="24"/>
          <w:szCs w:val="24"/>
        </w:rPr>
        <w:t>í</w:t>
      </w:r>
      <w:r w:rsidRPr="00EC321C">
        <w:rPr>
          <w:rFonts w:ascii="Times New Roman" w:hAnsi="Times New Roman" w:cs="Times New Roman"/>
          <w:sz w:val="24"/>
          <w:szCs w:val="24"/>
        </w:rPr>
        <w:t>, jejichž zřizovatelem je Ministerstvo školství, mládeže a tělovýchovy (MŠMT)</w:t>
      </w:r>
      <w:r>
        <w:rPr>
          <w:rFonts w:ascii="Times New Roman" w:hAnsi="Times New Roman" w:cs="Times New Roman"/>
          <w:sz w:val="24"/>
          <w:szCs w:val="24"/>
        </w:rPr>
        <w:t xml:space="preserve">. </w:t>
      </w:r>
    </w:p>
    <w:p w14:paraId="5C382DF7" w14:textId="3AB5C189" w:rsidR="00EC321C" w:rsidRDefault="00EC321C">
      <w:pPr>
        <w:pStyle w:val="Odstavecseseznamem"/>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Diagnostický ústav (DÚ)</w:t>
      </w:r>
    </w:p>
    <w:p w14:paraId="32F2CBCD" w14:textId="0E53D0A0" w:rsidR="00EC321C" w:rsidRDefault="00EC321C">
      <w:pPr>
        <w:pStyle w:val="Odstavecseseznamem"/>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Dětský domov (DD)</w:t>
      </w:r>
    </w:p>
    <w:p w14:paraId="3B74583F" w14:textId="65724A9A" w:rsidR="00EC321C" w:rsidRDefault="00EC321C">
      <w:pPr>
        <w:pStyle w:val="Odstavecseseznamem"/>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Dětský domov se školou (DDŠ)</w:t>
      </w:r>
    </w:p>
    <w:p w14:paraId="0C4246FC" w14:textId="584C3984" w:rsidR="00EC321C" w:rsidRDefault="00EC321C">
      <w:pPr>
        <w:pStyle w:val="Odstavecseseznamem"/>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Výchovný ústav (VÚ)</w:t>
      </w:r>
    </w:p>
    <w:p w14:paraId="7126C0E7" w14:textId="77777777" w:rsidR="00EC321C" w:rsidRDefault="00EC321C" w:rsidP="00763249">
      <w:pPr>
        <w:pStyle w:val="Odstavecseseznamem"/>
        <w:spacing w:line="360" w:lineRule="auto"/>
        <w:jc w:val="both"/>
        <w:rPr>
          <w:rFonts w:ascii="Times New Roman" w:hAnsi="Times New Roman" w:cs="Times New Roman"/>
          <w:sz w:val="24"/>
          <w:szCs w:val="24"/>
        </w:rPr>
      </w:pPr>
    </w:p>
    <w:p w14:paraId="72CC1146" w14:textId="77777777" w:rsidR="00EF0F4B" w:rsidRDefault="00EF0F4B" w:rsidP="00763249">
      <w:pPr>
        <w:pStyle w:val="Odstavecseseznamem"/>
        <w:spacing w:line="360" w:lineRule="auto"/>
        <w:jc w:val="both"/>
        <w:rPr>
          <w:rFonts w:ascii="Times New Roman" w:hAnsi="Times New Roman" w:cs="Times New Roman"/>
          <w:sz w:val="24"/>
          <w:szCs w:val="24"/>
        </w:rPr>
      </w:pPr>
    </w:p>
    <w:p w14:paraId="13C20B35" w14:textId="77777777" w:rsidR="00EF0F4B" w:rsidRDefault="00EF0F4B" w:rsidP="00763249">
      <w:pPr>
        <w:pStyle w:val="Odstavecseseznamem"/>
        <w:spacing w:line="360" w:lineRule="auto"/>
        <w:jc w:val="both"/>
        <w:rPr>
          <w:rFonts w:ascii="Times New Roman" w:hAnsi="Times New Roman" w:cs="Times New Roman"/>
          <w:sz w:val="24"/>
          <w:szCs w:val="24"/>
        </w:rPr>
      </w:pPr>
    </w:p>
    <w:p w14:paraId="2C1B4F94" w14:textId="77777777" w:rsidR="00EF0F4B" w:rsidRDefault="00EF0F4B" w:rsidP="00763249">
      <w:pPr>
        <w:pStyle w:val="Odstavecseseznamem"/>
        <w:spacing w:line="360" w:lineRule="auto"/>
        <w:jc w:val="both"/>
        <w:rPr>
          <w:rFonts w:ascii="Times New Roman" w:hAnsi="Times New Roman" w:cs="Times New Roman"/>
          <w:sz w:val="24"/>
          <w:szCs w:val="24"/>
        </w:rPr>
      </w:pPr>
    </w:p>
    <w:p w14:paraId="1E333C95" w14:textId="77777777" w:rsidR="00EF0F4B" w:rsidRDefault="00EF0F4B" w:rsidP="00763249">
      <w:pPr>
        <w:pStyle w:val="Odstavecseseznamem"/>
        <w:spacing w:line="360" w:lineRule="auto"/>
        <w:jc w:val="both"/>
        <w:rPr>
          <w:rFonts w:ascii="Times New Roman" w:hAnsi="Times New Roman" w:cs="Times New Roman"/>
          <w:sz w:val="24"/>
          <w:szCs w:val="24"/>
        </w:rPr>
      </w:pPr>
    </w:p>
    <w:p w14:paraId="14A2A7CE" w14:textId="77777777" w:rsidR="00EF0F4B" w:rsidRDefault="00EF0F4B" w:rsidP="00763249">
      <w:pPr>
        <w:pStyle w:val="Odstavecseseznamem"/>
        <w:spacing w:line="360" w:lineRule="auto"/>
        <w:jc w:val="both"/>
        <w:rPr>
          <w:rFonts w:ascii="Times New Roman" w:hAnsi="Times New Roman" w:cs="Times New Roman"/>
          <w:sz w:val="24"/>
          <w:szCs w:val="24"/>
        </w:rPr>
      </w:pPr>
    </w:p>
    <w:p w14:paraId="3A3BBE5C" w14:textId="77777777" w:rsidR="00EF0F4B" w:rsidRDefault="00EF0F4B" w:rsidP="00763249">
      <w:pPr>
        <w:pStyle w:val="Odstavecseseznamem"/>
        <w:spacing w:line="360" w:lineRule="auto"/>
        <w:jc w:val="both"/>
        <w:rPr>
          <w:rFonts w:ascii="Times New Roman" w:hAnsi="Times New Roman" w:cs="Times New Roman"/>
          <w:sz w:val="24"/>
          <w:szCs w:val="24"/>
        </w:rPr>
      </w:pPr>
    </w:p>
    <w:p w14:paraId="2CBF53CB" w14:textId="77777777" w:rsidR="00EF0F4B" w:rsidRDefault="00EF0F4B" w:rsidP="00763249">
      <w:pPr>
        <w:pStyle w:val="Odstavecseseznamem"/>
        <w:spacing w:line="360" w:lineRule="auto"/>
        <w:jc w:val="both"/>
        <w:rPr>
          <w:rFonts w:ascii="Times New Roman" w:hAnsi="Times New Roman" w:cs="Times New Roman"/>
          <w:sz w:val="24"/>
          <w:szCs w:val="24"/>
        </w:rPr>
      </w:pPr>
    </w:p>
    <w:p w14:paraId="28F9D04B" w14:textId="77777777" w:rsidR="00EF0F4B" w:rsidRDefault="00EF0F4B" w:rsidP="00763249">
      <w:pPr>
        <w:pStyle w:val="Odstavecseseznamem"/>
        <w:spacing w:line="360" w:lineRule="auto"/>
        <w:jc w:val="both"/>
        <w:rPr>
          <w:rFonts w:ascii="Times New Roman" w:hAnsi="Times New Roman" w:cs="Times New Roman"/>
          <w:sz w:val="24"/>
          <w:szCs w:val="24"/>
        </w:rPr>
      </w:pPr>
    </w:p>
    <w:p w14:paraId="44EB8BF1" w14:textId="77777777" w:rsidR="00EF0F4B" w:rsidRDefault="00EF0F4B" w:rsidP="00763249">
      <w:pPr>
        <w:pStyle w:val="Odstavecseseznamem"/>
        <w:spacing w:line="360" w:lineRule="auto"/>
        <w:jc w:val="both"/>
        <w:rPr>
          <w:rFonts w:ascii="Times New Roman" w:hAnsi="Times New Roman" w:cs="Times New Roman"/>
          <w:sz w:val="24"/>
          <w:szCs w:val="24"/>
        </w:rPr>
      </w:pPr>
    </w:p>
    <w:p w14:paraId="4B3A4C11" w14:textId="77777777" w:rsidR="00D31C5F" w:rsidRDefault="00D31C5F" w:rsidP="00763249">
      <w:pPr>
        <w:pStyle w:val="Odstavecseseznamem"/>
        <w:spacing w:line="360" w:lineRule="auto"/>
        <w:jc w:val="both"/>
        <w:rPr>
          <w:rFonts w:ascii="Times New Roman" w:hAnsi="Times New Roman" w:cs="Times New Roman"/>
          <w:sz w:val="24"/>
          <w:szCs w:val="24"/>
        </w:rPr>
      </w:pPr>
    </w:p>
    <w:p w14:paraId="7DB494AE" w14:textId="77777777" w:rsidR="00D31C5F" w:rsidRDefault="00D31C5F" w:rsidP="00763249">
      <w:pPr>
        <w:pStyle w:val="Odstavecseseznamem"/>
        <w:spacing w:line="360" w:lineRule="auto"/>
        <w:jc w:val="both"/>
        <w:rPr>
          <w:rFonts w:ascii="Times New Roman" w:hAnsi="Times New Roman" w:cs="Times New Roman"/>
          <w:sz w:val="24"/>
          <w:szCs w:val="24"/>
        </w:rPr>
      </w:pPr>
    </w:p>
    <w:p w14:paraId="3E4A388D" w14:textId="77777777" w:rsidR="00EF0F4B" w:rsidRDefault="00EF0F4B" w:rsidP="00763249">
      <w:pPr>
        <w:pStyle w:val="Odstavecseseznamem"/>
        <w:spacing w:line="360" w:lineRule="auto"/>
        <w:jc w:val="both"/>
        <w:rPr>
          <w:rFonts w:ascii="Times New Roman" w:hAnsi="Times New Roman" w:cs="Times New Roman"/>
          <w:sz w:val="24"/>
          <w:szCs w:val="24"/>
        </w:rPr>
      </w:pPr>
    </w:p>
    <w:p w14:paraId="57F5D19F" w14:textId="77777777" w:rsidR="00032B0C" w:rsidRDefault="00032B0C" w:rsidP="00763249">
      <w:pPr>
        <w:pStyle w:val="Odstavecseseznamem"/>
        <w:spacing w:line="360" w:lineRule="auto"/>
        <w:jc w:val="both"/>
        <w:rPr>
          <w:rFonts w:ascii="Times New Roman" w:hAnsi="Times New Roman" w:cs="Times New Roman"/>
          <w:sz w:val="24"/>
          <w:szCs w:val="24"/>
        </w:rPr>
      </w:pPr>
    </w:p>
    <w:p w14:paraId="669A9346" w14:textId="77777777" w:rsidR="00032B0C" w:rsidRDefault="00032B0C" w:rsidP="00763249">
      <w:pPr>
        <w:pStyle w:val="Odstavecseseznamem"/>
        <w:spacing w:line="360" w:lineRule="auto"/>
        <w:jc w:val="both"/>
        <w:rPr>
          <w:rFonts w:ascii="Times New Roman" w:hAnsi="Times New Roman" w:cs="Times New Roman"/>
          <w:sz w:val="24"/>
          <w:szCs w:val="24"/>
        </w:rPr>
      </w:pPr>
    </w:p>
    <w:p w14:paraId="34E72CB0" w14:textId="77777777" w:rsidR="00032B0C" w:rsidRDefault="00032B0C" w:rsidP="00763249">
      <w:pPr>
        <w:pStyle w:val="Odstavecseseznamem"/>
        <w:spacing w:line="360" w:lineRule="auto"/>
        <w:jc w:val="both"/>
        <w:rPr>
          <w:rFonts w:ascii="Times New Roman" w:hAnsi="Times New Roman" w:cs="Times New Roman"/>
          <w:sz w:val="24"/>
          <w:szCs w:val="24"/>
        </w:rPr>
      </w:pPr>
    </w:p>
    <w:p w14:paraId="3F5F0C1D" w14:textId="77777777" w:rsidR="00032B0C" w:rsidRPr="001F6EBB" w:rsidRDefault="00032B0C" w:rsidP="00763249">
      <w:pPr>
        <w:spacing w:line="360" w:lineRule="auto"/>
        <w:jc w:val="both"/>
        <w:rPr>
          <w:rFonts w:ascii="Times New Roman" w:hAnsi="Times New Roman" w:cs="Times New Roman"/>
          <w:sz w:val="24"/>
          <w:szCs w:val="24"/>
        </w:rPr>
      </w:pPr>
    </w:p>
    <w:p w14:paraId="1B03047D" w14:textId="4E9AACF4" w:rsidR="005A1769" w:rsidRDefault="00BF32E5" w:rsidP="00763249">
      <w:pPr>
        <w:pStyle w:val="Nadpis1"/>
        <w:spacing w:line="360" w:lineRule="auto"/>
      </w:pPr>
      <w:bookmarkStart w:id="58" w:name="_Toc157626802"/>
      <w:bookmarkStart w:id="59" w:name="_Toc169534592"/>
      <w:r>
        <w:lastRenderedPageBreak/>
        <w:t xml:space="preserve">5 </w:t>
      </w:r>
      <w:r w:rsidR="005A1769">
        <w:t>Rizika vzniku syndromu CAN</w:t>
      </w:r>
      <w:bookmarkEnd w:id="58"/>
      <w:bookmarkEnd w:id="59"/>
    </w:p>
    <w:p w14:paraId="06ADF3FE" w14:textId="4BF48E31" w:rsidR="00447D84" w:rsidRDefault="00BF32E5" w:rsidP="00763249">
      <w:pPr>
        <w:pStyle w:val="Nadpis2"/>
        <w:spacing w:line="360" w:lineRule="auto"/>
      </w:pPr>
      <w:bookmarkStart w:id="60" w:name="_Toc157626803"/>
      <w:bookmarkStart w:id="61" w:name="_Toc169534593"/>
      <w:r>
        <w:t xml:space="preserve">5.1 </w:t>
      </w:r>
      <w:r w:rsidR="0077600B" w:rsidRPr="0077600B">
        <w:t>Rizikové životní situace</w:t>
      </w:r>
      <w:bookmarkEnd w:id="60"/>
      <w:bookmarkEnd w:id="61"/>
      <w:r w:rsidR="0077600B" w:rsidRPr="0077600B">
        <w:t xml:space="preserve"> </w:t>
      </w:r>
    </w:p>
    <w:p w14:paraId="71CE1012" w14:textId="7CF09E7A" w:rsidR="0077600B" w:rsidRDefault="00864E7E" w:rsidP="007632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Dítě se narodí na svět do různých podmínek a situací, nemůže si zvolit své rodiče, ani svůj domov. Bohužel ne vždy se dítěti nabídne možnost příznivého osudu a mnoho dětí po celém světě se stává obětí nepříznivých podmínek už od jejich narození. </w:t>
      </w:r>
    </w:p>
    <w:p w14:paraId="69540DA7" w14:textId="37141BA2" w:rsidR="00291CDA" w:rsidRDefault="00291CDA" w:rsidP="00763249">
      <w:pPr>
        <w:spacing w:line="360" w:lineRule="auto"/>
        <w:jc w:val="both"/>
        <w:rPr>
          <w:rFonts w:ascii="Times New Roman" w:hAnsi="Times New Roman" w:cs="Times New Roman"/>
          <w:sz w:val="24"/>
          <w:szCs w:val="24"/>
        </w:rPr>
      </w:pPr>
      <w:r>
        <w:rPr>
          <w:rFonts w:ascii="Times New Roman" w:hAnsi="Times New Roman" w:cs="Times New Roman"/>
          <w:sz w:val="24"/>
          <w:szCs w:val="24"/>
        </w:rPr>
        <w:t>Rizikovou situací se pro dítě stává soužití s jeho rodiči či vychovateli, kteří trpí duševní nemocí nebo jinými závažnými zdravotními poruchami</w:t>
      </w:r>
      <w:r w:rsidR="00AD4056">
        <w:rPr>
          <w:rFonts w:ascii="Times New Roman" w:hAnsi="Times New Roman" w:cs="Times New Roman"/>
          <w:sz w:val="24"/>
          <w:szCs w:val="24"/>
        </w:rPr>
        <w:t>, závislými na návykových látkách, manželské konflikty, špatná ekonomická situace rodiny.</w:t>
      </w:r>
      <w:r>
        <w:rPr>
          <w:rFonts w:ascii="Times New Roman" w:hAnsi="Times New Roman" w:cs="Times New Roman"/>
          <w:sz w:val="24"/>
          <w:szCs w:val="24"/>
        </w:rPr>
        <w:t xml:space="preserve"> Dítě je v důsledku psychického stavu svých vychovatelů týráno, zanedbáváno nebo zneužíváno, ale dalším závažným problémem je, že od svých patologických rodičů přebírá nesprávné nastavení životních hodnot, postojů vůči sobě i ostatním, zkreslené pohledy na svět a vzorce chování, které je připravují na budoucí selhávání v životě. Můžeme tedy říct, že děti přebírají od svých rodičů, z generace na generaci, sklony k patologickému chování a s ním související selhání v životě. Dítě je</w:t>
      </w:r>
      <w:r w:rsidR="005F3E0A">
        <w:rPr>
          <w:rFonts w:ascii="Times New Roman" w:hAnsi="Times New Roman" w:cs="Times New Roman"/>
          <w:sz w:val="24"/>
          <w:szCs w:val="24"/>
        </w:rPr>
        <w:t xml:space="preserve"> svojí závislostí a bezmocností</w:t>
      </w:r>
      <w:r>
        <w:rPr>
          <w:rFonts w:ascii="Times New Roman" w:hAnsi="Times New Roman" w:cs="Times New Roman"/>
          <w:sz w:val="24"/>
          <w:szCs w:val="24"/>
        </w:rPr>
        <w:t xml:space="preserve"> vtaženo do neustálé</w:t>
      </w:r>
      <w:r w:rsidR="005F3E0A">
        <w:rPr>
          <w:rFonts w:ascii="Times New Roman" w:hAnsi="Times New Roman" w:cs="Times New Roman"/>
          <w:sz w:val="24"/>
          <w:szCs w:val="24"/>
        </w:rPr>
        <w:t xml:space="preserve"> </w:t>
      </w:r>
      <w:r>
        <w:rPr>
          <w:rFonts w:ascii="Times New Roman" w:hAnsi="Times New Roman" w:cs="Times New Roman"/>
          <w:sz w:val="24"/>
          <w:szCs w:val="24"/>
        </w:rPr>
        <w:t xml:space="preserve">intenzivní krize, </w:t>
      </w:r>
      <w:r w:rsidR="005F3E0A">
        <w:rPr>
          <w:rFonts w:ascii="Times New Roman" w:hAnsi="Times New Roman" w:cs="Times New Roman"/>
          <w:sz w:val="24"/>
          <w:szCs w:val="24"/>
        </w:rPr>
        <w:t>na kterou je odkázáno.</w:t>
      </w:r>
    </w:p>
    <w:p w14:paraId="5E06890B" w14:textId="3091BD83" w:rsidR="005F3E0A" w:rsidRDefault="005F3E0A" w:rsidP="0076324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Dunovský</w:t>
      </w:r>
      <w:proofErr w:type="spellEnd"/>
      <w:r>
        <w:rPr>
          <w:rFonts w:ascii="Times New Roman" w:hAnsi="Times New Roman" w:cs="Times New Roman"/>
          <w:sz w:val="24"/>
          <w:szCs w:val="24"/>
        </w:rPr>
        <w:t>, Dytrych a Matějček ve své práci z roku 1995 popisují několik nejběžnějších rizikových situací:</w:t>
      </w:r>
    </w:p>
    <w:p w14:paraId="2FD8A489" w14:textId="4A7B4406" w:rsidR="005F3E0A" w:rsidRPr="00AC5972" w:rsidRDefault="005F3E0A" w:rsidP="00763249">
      <w:pPr>
        <w:spacing w:line="360" w:lineRule="auto"/>
        <w:jc w:val="both"/>
        <w:rPr>
          <w:rFonts w:ascii="Times New Roman" w:hAnsi="Times New Roman" w:cs="Times New Roman"/>
          <w:sz w:val="24"/>
          <w:szCs w:val="24"/>
          <w:u w:val="single"/>
          <w:shd w:val="clear" w:color="auto" w:fill="FFFFFF"/>
        </w:rPr>
      </w:pPr>
      <w:r w:rsidRPr="00AC5972">
        <w:rPr>
          <w:rFonts w:ascii="Times New Roman" w:hAnsi="Times New Roman" w:cs="Times New Roman"/>
          <w:sz w:val="24"/>
          <w:szCs w:val="24"/>
          <w:u w:val="single"/>
          <w:shd w:val="clear" w:color="auto" w:fill="FFFFFF"/>
        </w:rPr>
        <w:t>”</w:t>
      </w:r>
      <w:r w:rsidRPr="00AC5972">
        <w:rPr>
          <w:rFonts w:ascii="Times New Roman" w:hAnsi="Times New Roman" w:cs="Times New Roman"/>
          <w:sz w:val="24"/>
          <w:szCs w:val="24"/>
          <w:u w:val="single"/>
        </w:rPr>
        <w:t>Když děti mají děti</w:t>
      </w:r>
      <w:r w:rsidRPr="00AC5972">
        <w:rPr>
          <w:rFonts w:ascii="Times New Roman" w:hAnsi="Times New Roman" w:cs="Times New Roman"/>
          <w:sz w:val="24"/>
          <w:szCs w:val="24"/>
          <w:u w:val="single"/>
          <w:shd w:val="clear" w:color="auto" w:fill="FFFFFF"/>
        </w:rPr>
        <w:t>”</w:t>
      </w:r>
    </w:p>
    <w:p w14:paraId="1AE2E46E" w14:textId="35501454" w:rsidR="004E74E5" w:rsidRPr="004E6400" w:rsidRDefault="004E6400" w:rsidP="00763249">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Název popisuje situaci, ve které se rodiče stávají mladí lidé, kteří nejsou vždy dostatečně připraveni na roli rodiče. Ve většině případech se jedná o nechtěné těhotenství, tedy i nechtěné dítě. V těhotenství matka prožívá stres z nastávajících závazků a povinností, z oznámení rodičům a partnerovi. Často se rozhoduje o legálním či nelegálním přerušení těhotenství. V případech, ve kterých se mladí lidé rozhodnou dítě přivést na svět a vychovávat se ve většinovém podílu projevují nedostatečné výchovné a rodičovské kompetence. </w:t>
      </w:r>
    </w:p>
    <w:p w14:paraId="33590ACA" w14:textId="7BDD01B0" w:rsidR="00AD4056" w:rsidRDefault="00AD4056" w:rsidP="00763249">
      <w:pPr>
        <w:spacing w:line="360" w:lineRule="auto"/>
        <w:jc w:val="both"/>
        <w:rPr>
          <w:rFonts w:ascii="Times New Roman" w:hAnsi="Times New Roman" w:cs="Times New Roman"/>
          <w:sz w:val="24"/>
          <w:szCs w:val="24"/>
          <w:u w:val="single"/>
          <w:shd w:val="clear" w:color="auto" w:fill="FFFFFF"/>
        </w:rPr>
      </w:pPr>
      <w:r w:rsidRPr="00AD4056">
        <w:rPr>
          <w:rFonts w:ascii="Times New Roman" w:hAnsi="Times New Roman" w:cs="Times New Roman"/>
          <w:sz w:val="24"/>
          <w:szCs w:val="24"/>
          <w:u w:val="single"/>
          <w:shd w:val="clear" w:color="auto" w:fill="FFFFFF"/>
        </w:rPr>
        <w:t>Narození poškozeného dítěte</w:t>
      </w:r>
    </w:p>
    <w:p w14:paraId="1D0F819A" w14:textId="74EB3127" w:rsidR="004E6400" w:rsidRDefault="004E6400" w:rsidP="00763249">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Každý nastávající rodič si </w:t>
      </w:r>
      <w:proofErr w:type="gramStart"/>
      <w:r>
        <w:rPr>
          <w:rFonts w:ascii="Times New Roman" w:hAnsi="Times New Roman" w:cs="Times New Roman"/>
          <w:sz w:val="24"/>
          <w:szCs w:val="24"/>
          <w:shd w:val="clear" w:color="auto" w:fill="FFFFFF"/>
        </w:rPr>
        <w:t>tvoří</w:t>
      </w:r>
      <w:proofErr w:type="gramEnd"/>
      <w:r>
        <w:rPr>
          <w:rFonts w:ascii="Times New Roman" w:hAnsi="Times New Roman" w:cs="Times New Roman"/>
          <w:sz w:val="24"/>
          <w:szCs w:val="24"/>
          <w:shd w:val="clear" w:color="auto" w:fill="FFFFFF"/>
        </w:rPr>
        <w:t xml:space="preserve"> jistou představu a </w:t>
      </w:r>
      <w:r w:rsidR="00AC5972">
        <w:rPr>
          <w:rFonts w:ascii="Times New Roman" w:hAnsi="Times New Roman" w:cs="Times New Roman"/>
          <w:sz w:val="24"/>
          <w:szCs w:val="24"/>
          <w:shd w:val="clear" w:color="auto" w:fill="FFFFFF"/>
        </w:rPr>
        <w:t>očekávání na</w:t>
      </w:r>
      <w:r>
        <w:rPr>
          <w:rFonts w:ascii="Times New Roman" w:hAnsi="Times New Roman" w:cs="Times New Roman"/>
          <w:sz w:val="24"/>
          <w:szCs w:val="24"/>
          <w:shd w:val="clear" w:color="auto" w:fill="FFFFFF"/>
        </w:rPr>
        <w:t xml:space="preserve"> příchod dítěte na svět.</w:t>
      </w:r>
      <w:r w:rsidR="00AC5972">
        <w:rPr>
          <w:rFonts w:ascii="Times New Roman" w:hAnsi="Times New Roman" w:cs="Times New Roman"/>
          <w:sz w:val="24"/>
          <w:szCs w:val="24"/>
          <w:shd w:val="clear" w:color="auto" w:fill="FFFFFF"/>
        </w:rPr>
        <w:t xml:space="preserve"> O to větší zklamání přichází při narození nemocných či postižených dětí. Jde o problém, ve kterém dítě hraje svou nezaviněnou roli tím, že vlivem genetických faktorů nebo za spoluúčasti faktorů životního prostředí, přichází na svět jako </w:t>
      </w:r>
      <w:r w:rsidR="00AC5972" w:rsidRPr="00AC5972">
        <w:rPr>
          <w:rFonts w:ascii="Times New Roman" w:hAnsi="Times New Roman" w:cs="Times New Roman"/>
          <w:sz w:val="24"/>
          <w:szCs w:val="24"/>
          <w:shd w:val="clear" w:color="auto" w:fill="FFFFFF"/>
        </w:rPr>
        <w:t>”poškozené“</w:t>
      </w:r>
      <w:r w:rsidR="00AC5972">
        <w:rPr>
          <w:rFonts w:ascii="Times New Roman" w:hAnsi="Times New Roman" w:cs="Times New Roman"/>
          <w:sz w:val="24"/>
          <w:szCs w:val="24"/>
          <w:shd w:val="clear" w:color="auto" w:fill="FFFFFF"/>
        </w:rPr>
        <w:t xml:space="preserve">. Vady na dítěti bývají pro rodiče těžce traumatizující. </w:t>
      </w:r>
    </w:p>
    <w:p w14:paraId="660EDA35" w14:textId="77777777" w:rsidR="009568E2" w:rsidRPr="004E6400" w:rsidRDefault="009568E2" w:rsidP="00763249">
      <w:pPr>
        <w:spacing w:line="360" w:lineRule="auto"/>
        <w:jc w:val="both"/>
        <w:rPr>
          <w:rFonts w:ascii="Times New Roman" w:hAnsi="Times New Roman" w:cs="Times New Roman"/>
          <w:sz w:val="24"/>
          <w:szCs w:val="24"/>
          <w:shd w:val="clear" w:color="auto" w:fill="FFFFFF"/>
        </w:rPr>
      </w:pPr>
    </w:p>
    <w:p w14:paraId="7ACE9538" w14:textId="42F173BC" w:rsidR="00AD4056" w:rsidRDefault="00AD4056" w:rsidP="00763249">
      <w:pPr>
        <w:spacing w:line="360" w:lineRule="auto"/>
        <w:jc w:val="both"/>
        <w:rPr>
          <w:rFonts w:ascii="Times New Roman" w:hAnsi="Times New Roman" w:cs="Times New Roman"/>
          <w:sz w:val="24"/>
          <w:szCs w:val="24"/>
          <w:u w:val="single"/>
          <w:shd w:val="clear" w:color="auto" w:fill="FFFFFF"/>
        </w:rPr>
      </w:pPr>
      <w:r w:rsidRPr="00AD4056">
        <w:rPr>
          <w:rFonts w:ascii="Times New Roman" w:hAnsi="Times New Roman" w:cs="Times New Roman"/>
          <w:sz w:val="24"/>
          <w:szCs w:val="24"/>
          <w:u w:val="single"/>
          <w:shd w:val="clear" w:color="auto" w:fill="FFFFFF"/>
        </w:rPr>
        <w:lastRenderedPageBreak/>
        <w:t>Nechtěné děti</w:t>
      </w:r>
    </w:p>
    <w:p w14:paraId="7F83D3AC" w14:textId="6AEEFC35" w:rsidR="00AC5972" w:rsidRPr="00AC5972" w:rsidRDefault="00AC5972" w:rsidP="00763249">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Jedná se o složitý medicínský, etický, ideologický a právní problém. U matky představuje psychosomatický problém, který je popisován jako psychická </w:t>
      </w:r>
      <w:proofErr w:type="spellStart"/>
      <w:r>
        <w:rPr>
          <w:rFonts w:ascii="Times New Roman" w:hAnsi="Times New Roman" w:cs="Times New Roman"/>
          <w:sz w:val="24"/>
          <w:szCs w:val="24"/>
          <w:shd w:val="clear" w:color="auto" w:fill="FFFFFF"/>
        </w:rPr>
        <w:t>subdeprivace</w:t>
      </w:r>
      <w:proofErr w:type="spellEnd"/>
      <w:r>
        <w:rPr>
          <w:rFonts w:ascii="Times New Roman" w:hAnsi="Times New Roman" w:cs="Times New Roman"/>
          <w:sz w:val="24"/>
          <w:szCs w:val="24"/>
          <w:shd w:val="clear" w:color="auto" w:fill="FFFFFF"/>
        </w:rPr>
        <w:t>, to znamená, že matka v důsledku negativního postoje k dítěti není plně schopna vědomě či nevědomě naplňovat základní psychické a fyzické potřeby dítěte. (</w:t>
      </w:r>
      <w:proofErr w:type="spellStart"/>
      <w:r>
        <w:rPr>
          <w:rFonts w:ascii="Times New Roman" w:hAnsi="Times New Roman" w:cs="Times New Roman"/>
          <w:sz w:val="24"/>
          <w:szCs w:val="24"/>
          <w:shd w:val="clear" w:color="auto" w:fill="FFFFFF"/>
        </w:rPr>
        <w:t>Dunovský</w:t>
      </w:r>
      <w:proofErr w:type="spellEnd"/>
      <w:r>
        <w:rPr>
          <w:rFonts w:ascii="Times New Roman" w:hAnsi="Times New Roman" w:cs="Times New Roman"/>
          <w:sz w:val="24"/>
          <w:szCs w:val="24"/>
          <w:shd w:val="clear" w:color="auto" w:fill="FFFFFF"/>
        </w:rPr>
        <w:t>, Dytrych, Matějček, 1995)</w:t>
      </w:r>
    </w:p>
    <w:p w14:paraId="2DD90F14" w14:textId="4AD2336D" w:rsidR="00AD4056" w:rsidRDefault="00AD4056" w:rsidP="00763249">
      <w:pPr>
        <w:spacing w:line="360" w:lineRule="auto"/>
        <w:jc w:val="both"/>
        <w:rPr>
          <w:rFonts w:ascii="Times New Roman" w:hAnsi="Times New Roman" w:cs="Times New Roman"/>
          <w:sz w:val="24"/>
          <w:szCs w:val="24"/>
          <w:u w:val="single"/>
          <w:shd w:val="clear" w:color="auto" w:fill="FFFFFF"/>
        </w:rPr>
      </w:pPr>
      <w:r w:rsidRPr="00AD4056">
        <w:rPr>
          <w:rFonts w:ascii="Times New Roman" w:hAnsi="Times New Roman" w:cs="Times New Roman"/>
          <w:sz w:val="24"/>
          <w:szCs w:val="24"/>
          <w:u w:val="single"/>
          <w:shd w:val="clear" w:color="auto" w:fill="FFFFFF"/>
        </w:rPr>
        <w:t>Děti narozené mimo manželství</w:t>
      </w:r>
    </w:p>
    <w:p w14:paraId="058C4B37" w14:textId="6968C9C9" w:rsidR="00C27048" w:rsidRPr="00CD1EB3" w:rsidRDefault="00CD1EB3" w:rsidP="00763249">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Narození nemanželského dítěte je spojeno s řadou okolností, které mohou být v různé míře nepříznivé pro další vývoj dítěte. </w:t>
      </w:r>
      <w:r w:rsidR="00C27048">
        <w:rPr>
          <w:rFonts w:ascii="Times New Roman" w:hAnsi="Times New Roman" w:cs="Times New Roman"/>
          <w:sz w:val="24"/>
          <w:szCs w:val="24"/>
          <w:shd w:val="clear" w:color="auto" w:fill="FFFFFF"/>
        </w:rPr>
        <w:t xml:space="preserve">Nejčastější a nejméně závažnou situací bývá, když spolu partneři žijí bez uzavření sňatku, ale dítě společně vychovávají, situace bývá označována jako výchova dítěte v neúplné rodině, ale v realitě se jedná o rodinu úplnou.  Další možnou situací, která se již jeví závažněji je, že žena otěhotní s náhodnou známostí a otce dítěte oslovit nechce nebo jej nedohledá, v takové situaci dítě vyrůstá bez svého vlastního otce. Dalšími možnými činiteli pro narození a výchovy dítěte v neúplné rodině je např. rozvod, smrt partnera, výkon trestu, působící vlivy rodiny a opuštění partnera a dítěte. </w:t>
      </w:r>
    </w:p>
    <w:p w14:paraId="466B2C76" w14:textId="6F96CB05" w:rsidR="00AD4056" w:rsidRDefault="00AD4056" w:rsidP="00763249">
      <w:pPr>
        <w:spacing w:line="360" w:lineRule="auto"/>
        <w:jc w:val="both"/>
        <w:rPr>
          <w:rFonts w:ascii="Times New Roman" w:hAnsi="Times New Roman" w:cs="Times New Roman"/>
          <w:sz w:val="24"/>
          <w:szCs w:val="24"/>
          <w:u w:val="single"/>
          <w:shd w:val="clear" w:color="auto" w:fill="FFFFFF"/>
        </w:rPr>
      </w:pPr>
      <w:r w:rsidRPr="00AD4056">
        <w:rPr>
          <w:rFonts w:ascii="Times New Roman" w:hAnsi="Times New Roman" w:cs="Times New Roman"/>
          <w:sz w:val="24"/>
          <w:szCs w:val="24"/>
          <w:u w:val="single"/>
          <w:shd w:val="clear" w:color="auto" w:fill="FFFFFF"/>
        </w:rPr>
        <w:t>D</w:t>
      </w:r>
      <w:r w:rsidR="00AC5972">
        <w:rPr>
          <w:rFonts w:ascii="Times New Roman" w:hAnsi="Times New Roman" w:cs="Times New Roman"/>
          <w:sz w:val="24"/>
          <w:szCs w:val="24"/>
          <w:u w:val="single"/>
          <w:shd w:val="clear" w:color="auto" w:fill="FFFFFF"/>
        </w:rPr>
        <w:t>ěti</w:t>
      </w:r>
      <w:r w:rsidRPr="00AD4056">
        <w:rPr>
          <w:rFonts w:ascii="Times New Roman" w:hAnsi="Times New Roman" w:cs="Times New Roman"/>
          <w:sz w:val="24"/>
          <w:szCs w:val="24"/>
          <w:u w:val="single"/>
          <w:shd w:val="clear" w:color="auto" w:fill="FFFFFF"/>
        </w:rPr>
        <w:t xml:space="preserve"> a rozvod rodičů</w:t>
      </w:r>
    </w:p>
    <w:p w14:paraId="526EADF0" w14:textId="2F6273F6" w:rsidR="007D252E" w:rsidRPr="00C524B2" w:rsidRDefault="007D252E" w:rsidP="00763249">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Rozpad rodiny doprovází silný stres, který rodiče přenáší na dítě, které se ocitne v nevýhodné situaci. Velké změny a ztráta jistoty a často i domova bývá u dítěte silným zasažením do jeho psychického vývoje a rozpoložení. Děti často trpí neuváženými rozhodnutími svých rodičů a stávají se oběťmi.</w:t>
      </w:r>
      <w:r w:rsidR="00D96472">
        <w:rPr>
          <w:rFonts w:ascii="Times New Roman" w:hAnsi="Times New Roman" w:cs="Times New Roman"/>
          <w:sz w:val="24"/>
          <w:szCs w:val="24"/>
          <w:shd w:val="clear" w:color="auto" w:fill="FFFFFF"/>
        </w:rPr>
        <w:t xml:space="preserve"> Výjimkou bývá situace, ve které je rozvod a rozdělení důvodem násilného rodiče s patologickým chováním od dětí, v takovém případě se dítěti </w:t>
      </w:r>
      <w:proofErr w:type="gramStart"/>
      <w:r w:rsidR="00D96472">
        <w:rPr>
          <w:rFonts w:ascii="Times New Roman" w:hAnsi="Times New Roman" w:cs="Times New Roman"/>
          <w:sz w:val="24"/>
          <w:szCs w:val="24"/>
          <w:shd w:val="clear" w:color="auto" w:fill="FFFFFF"/>
        </w:rPr>
        <w:t>odlehčí</w:t>
      </w:r>
      <w:proofErr w:type="gramEnd"/>
      <w:r w:rsidR="00D96472">
        <w:rPr>
          <w:rFonts w:ascii="Times New Roman" w:hAnsi="Times New Roman" w:cs="Times New Roman"/>
          <w:sz w:val="24"/>
          <w:szCs w:val="24"/>
          <w:shd w:val="clear" w:color="auto" w:fill="FFFFFF"/>
        </w:rPr>
        <w:t xml:space="preserve">. </w:t>
      </w:r>
    </w:p>
    <w:p w14:paraId="73BA3645" w14:textId="454E41B9" w:rsidR="00C27048" w:rsidRDefault="00C27048" w:rsidP="00763249">
      <w:pPr>
        <w:spacing w:line="360" w:lineRule="auto"/>
        <w:jc w:val="both"/>
        <w:rPr>
          <w:rFonts w:ascii="Times New Roman" w:hAnsi="Times New Roman" w:cs="Times New Roman"/>
          <w:sz w:val="24"/>
          <w:szCs w:val="24"/>
          <w:shd w:val="clear" w:color="auto" w:fill="FFFFFF"/>
        </w:rPr>
      </w:pPr>
      <w:r w:rsidRPr="00C524B2">
        <w:rPr>
          <w:rFonts w:ascii="Times New Roman" w:hAnsi="Times New Roman" w:cs="Times New Roman"/>
          <w:i/>
          <w:iCs/>
          <w:sz w:val="24"/>
          <w:szCs w:val="24"/>
          <w:shd w:val="clear" w:color="auto" w:fill="FFFFFF"/>
        </w:rPr>
        <w:t>„Dítě je poškozováno nejrůznějšími formami rozpadu rodiny, rozchodem rodičů, jejich rozvodem</w:t>
      </w:r>
      <w:r w:rsidR="00C524B2" w:rsidRPr="00C524B2">
        <w:rPr>
          <w:rFonts w:ascii="Times New Roman" w:hAnsi="Times New Roman" w:cs="Times New Roman"/>
          <w:i/>
          <w:iCs/>
          <w:sz w:val="24"/>
          <w:szCs w:val="24"/>
          <w:shd w:val="clear" w:color="auto" w:fill="FFFFFF"/>
        </w:rPr>
        <w:t>, a to bez ohledu na věk, ve kterém se nachází.“</w:t>
      </w:r>
      <w:r w:rsidR="00C524B2">
        <w:rPr>
          <w:rFonts w:ascii="Times New Roman" w:hAnsi="Times New Roman" w:cs="Times New Roman"/>
          <w:i/>
          <w:iCs/>
          <w:sz w:val="24"/>
          <w:szCs w:val="24"/>
          <w:shd w:val="clear" w:color="auto" w:fill="FFFFFF"/>
        </w:rPr>
        <w:t xml:space="preserve"> </w:t>
      </w:r>
      <w:r w:rsidR="00C524B2">
        <w:rPr>
          <w:rFonts w:ascii="Times New Roman" w:hAnsi="Times New Roman" w:cs="Times New Roman"/>
          <w:sz w:val="24"/>
          <w:szCs w:val="24"/>
          <w:shd w:val="clear" w:color="auto" w:fill="FFFFFF"/>
        </w:rPr>
        <w:t>(</w:t>
      </w:r>
      <w:proofErr w:type="spellStart"/>
      <w:r w:rsidR="00C524B2">
        <w:rPr>
          <w:rFonts w:ascii="Times New Roman" w:hAnsi="Times New Roman" w:cs="Times New Roman"/>
          <w:sz w:val="24"/>
          <w:szCs w:val="24"/>
          <w:shd w:val="clear" w:color="auto" w:fill="FFFFFF"/>
        </w:rPr>
        <w:t>Dunovský</w:t>
      </w:r>
      <w:proofErr w:type="spellEnd"/>
      <w:r w:rsidR="00C524B2">
        <w:rPr>
          <w:rFonts w:ascii="Times New Roman" w:hAnsi="Times New Roman" w:cs="Times New Roman"/>
          <w:sz w:val="24"/>
          <w:szCs w:val="24"/>
          <w:shd w:val="clear" w:color="auto" w:fill="FFFFFF"/>
        </w:rPr>
        <w:t>, Dytrych, Matějček, 1995, s. 152)</w:t>
      </w:r>
    </w:p>
    <w:p w14:paraId="704FCCAF" w14:textId="77777777" w:rsidR="002D71E0" w:rsidRDefault="00D96472" w:rsidP="00763249">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Dětem připadají během rozvodového řízení či po rozvodu určitá práva, která popisuje Matoušek ve své práci z roku 2015.</w:t>
      </w:r>
      <w:r w:rsidR="002D71E0">
        <w:rPr>
          <w:rFonts w:ascii="Times New Roman" w:hAnsi="Times New Roman" w:cs="Times New Roman"/>
          <w:sz w:val="24"/>
          <w:szCs w:val="24"/>
          <w:shd w:val="clear" w:color="auto" w:fill="FFFFFF"/>
        </w:rPr>
        <w:t xml:space="preserve"> Dítě má např. právo na kontakt s rodiči a prarodiči, právo neúčastnit se sporu rodičů, právo komunikovat s oběma rodiči, právo na bezpečný domov, právo mít u sebe věci připomínající druhého rodiče, právo na spolupráci rodičů při předávání dětí.</w:t>
      </w:r>
    </w:p>
    <w:p w14:paraId="38A7AC08" w14:textId="77777777" w:rsidR="00763249" w:rsidRDefault="00763249" w:rsidP="00763249">
      <w:pPr>
        <w:spacing w:line="360" w:lineRule="auto"/>
        <w:jc w:val="both"/>
        <w:rPr>
          <w:rFonts w:ascii="Times New Roman" w:hAnsi="Times New Roman" w:cs="Times New Roman"/>
          <w:sz w:val="24"/>
          <w:szCs w:val="24"/>
          <w:shd w:val="clear" w:color="auto" w:fill="FFFFFF"/>
        </w:rPr>
      </w:pPr>
    </w:p>
    <w:p w14:paraId="1C6EF2ED" w14:textId="77777777" w:rsidR="00763249" w:rsidRDefault="00763249" w:rsidP="00763249">
      <w:pPr>
        <w:spacing w:line="360" w:lineRule="auto"/>
        <w:jc w:val="both"/>
        <w:rPr>
          <w:rFonts w:ascii="Times New Roman" w:hAnsi="Times New Roman" w:cs="Times New Roman"/>
          <w:sz w:val="24"/>
          <w:szCs w:val="24"/>
          <w:shd w:val="clear" w:color="auto" w:fill="FFFFFF"/>
        </w:rPr>
      </w:pPr>
    </w:p>
    <w:p w14:paraId="36FB94A7" w14:textId="7B045578" w:rsidR="00AD4056" w:rsidRPr="002D71E0" w:rsidRDefault="00AD4056" w:rsidP="00763249">
      <w:pPr>
        <w:spacing w:line="360" w:lineRule="auto"/>
        <w:jc w:val="both"/>
        <w:rPr>
          <w:rFonts w:ascii="Times New Roman" w:hAnsi="Times New Roman" w:cs="Times New Roman"/>
          <w:sz w:val="24"/>
          <w:szCs w:val="24"/>
          <w:shd w:val="clear" w:color="auto" w:fill="FFFFFF"/>
        </w:rPr>
      </w:pPr>
      <w:r w:rsidRPr="00AD4056">
        <w:rPr>
          <w:rFonts w:ascii="Times New Roman" w:hAnsi="Times New Roman" w:cs="Times New Roman"/>
          <w:sz w:val="24"/>
          <w:szCs w:val="24"/>
          <w:u w:val="single"/>
          <w:shd w:val="clear" w:color="auto" w:fill="FFFFFF"/>
        </w:rPr>
        <w:lastRenderedPageBreak/>
        <w:t>D</w:t>
      </w:r>
      <w:r w:rsidR="00AC5972">
        <w:rPr>
          <w:rFonts w:ascii="Times New Roman" w:hAnsi="Times New Roman" w:cs="Times New Roman"/>
          <w:sz w:val="24"/>
          <w:szCs w:val="24"/>
          <w:u w:val="single"/>
          <w:shd w:val="clear" w:color="auto" w:fill="FFFFFF"/>
        </w:rPr>
        <w:t xml:space="preserve">ěti </w:t>
      </w:r>
      <w:r w:rsidRPr="00AD4056">
        <w:rPr>
          <w:rFonts w:ascii="Times New Roman" w:hAnsi="Times New Roman" w:cs="Times New Roman"/>
          <w:sz w:val="24"/>
          <w:szCs w:val="24"/>
          <w:u w:val="single"/>
          <w:shd w:val="clear" w:color="auto" w:fill="FFFFFF"/>
        </w:rPr>
        <w:t>a nevlastní rodič</w:t>
      </w:r>
    </w:p>
    <w:p w14:paraId="6900A635" w14:textId="1278602C" w:rsidR="007D252E" w:rsidRPr="002D71E0" w:rsidRDefault="002D71E0" w:rsidP="00763249">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Hledání nového partnera po rozvodu bývá často problematická záležitost. Dítě ztrácí jistotu z rozpadu rodiny v důsledku rozvodu a často ještě více emocionálně přilne k rodiči, většinou matce. Příchod nového náhradního rodiče a partnera matky či otce, je tedy pro dítě náročnou situací, musí se dělit o pozornost svého rodiče, vybudovat si důvěru a přijmout nového partnera. </w:t>
      </w:r>
      <w:r w:rsidR="004D607B">
        <w:rPr>
          <w:rFonts w:ascii="Times New Roman" w:hAnsi="Times New Roman" w:cs="Times New Roman"/>
          <w:sz w:val="24"/>
          <w:szCs w:val="24"/>
          <w:shd w:val="clear" w:color="auto" w:fill="FFFFFF"/>
        </w:rPr>
        <w:t xml:space="preserve">Bohužel ne v každém případě si rodič nachází vhodného partnera a problémy v rodině se prohlubují nadále i po rozvodu. </w:t>
      </w:r>
    </w:p>
    <w:p w14:paraId="526B1C94" w14:textId="3FEFEF88" w:rsidR="00AD4056" w:rsidRPr="00AD4056" w:rsidRDefault="00AD4056" w:rsidP="00763249">
      <w:pPr>
        <w:spacing w:line="360" w:lineRule="auto"/>
        <w:jc w:val="both"/>
        <w:rPr>
          <w:rFonts w:ascii="Times New Roman" w:hAnsi="Times New Roman" w:cs="Times New Roman"/>
          <w:sz w:val="24"/>
          <w:szCs w:val="24"/>
          <w:shd w:val="clear" w:color="auto" w:fill="FFFFFF"/>
        </w:rPr>
      </w:pPr>
      <w:r w:rsidRPr="00AD4056">
        <w:rPr>
          <w:rFonts w:ascii="Times New Roman" w:hAnsi="Times New Roman" w:cs="Times New Roman"/>
          <w:sz w:val="24"/>
          <w:szCs w:val="24"/>
          <w:u w:val="single"/>
          <w:shd w:val="clear" w:color="auto" w:fill="FFFFFF"/>
        </w:rPr>
        <w:t>Rodina v mimořádných situacích</w:t>
      </w:r>
    </w:p>
    <w:p w14:paraId="20DA1E6D" w14:textId="5696C722" w:rsidR="00C60867" w:rsidRDefault="004D607B" w:rsidP="0076324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Dunovský</w:t>
      </w:r>
      <w:proofErr w:type="spellEnd"/>
      <w:r>
        <w:rPr>
          <w:rFonts w:ascii="Times New Roman" w:hAnsi="Times New Roman" w:cs="Times New Roman"/>
          <w:sz w:val="24"/>
          <w:szCs w:val="24"/>
        </w:rPr>
        <w:t xml:space="preserve">, Dytrych a Matějček popisují rodinu v tíživé ekonomické situaci. Popisují studie, které prokazují, že rodina ve špatné ekonomické situaci podléhá vysoké životní nespokojenosti, která se projevuje v denních konfliktech a nepříznivé atmosféře rodiny. Hlavními činiteli jsou chudoba a nezaměstnanost, které zatěžují život celé rodiny, dítě vyrůstající v nepříznivé rodinné atmosféře </w:t>
      </w:r>
      <w:r w:rsidR="00C04AF0">
        <w:rPr>
          <w:rFonts w:ascii="Times New Roman" w:hAnsi="Times New Roman" w:cs="Times New Roman"/>
          <w:sz w:val="24"/>
          <w:szCs w:val="24"/>
        </w:rPr>
        <w:t xml:space="preserve">bývá ovlivňováno </w:t>
      </w:r>
      <w:r>
        <w:rPr>
          <w:rFonts w:ascii="Times New Roman" w:hAnsi="Times New Roman" w:cs="Times New Roman"/>
          <w:sz w:val="24"/>
          <w:szCs w:val="24"/>
        </w:rPr>
        <w:t>na vývoji a psychicky strádá.</w:t>
      </w:r>
    </w:p>
    <w:p w14:paraId="05C0E432" w14:textId="147CA4A5" w:rsidR="00C60867" w:rsidRDefault="00BF32E5" w:rsidP="00763249">
      <w:pPr>
        <w:pStyle w:val="Nadpis2"/>
        <w:spacing w:line="360" w:lineRule="auto"/>
      </w:pPr>
      <w:bookmarkStart w:id="62" w:name="_Toc157626804"/>
      <w:bookmarkStart w:id="63" w:name="_Toc169534594"/>
      <w:r>
        <w:t xml:space="preserve">5.2 </w:t>
      </w:r>
      <w:r w:rsidR="00C60867" w:rsidRPr="00C60867">
        <w:t>Rizikoví dospělí</w:t>
      </w:r>
      <w:bookmarkEnd w:id="62"/>
      <w:bookmarkEnd w:id="63"/>
    </w:p>
    <w:p w14:paraId="0E7C7F93" w14:textId="1A6E3A21" w:rsidR="00C60867" w:rsidRDefault="00C60867" w:rsidP="00763249">
      <w:pPr>
        <w:spacing w:line="360" w:lineRule="auto"/>
        <w:jc w:val="both"/>
        <w:rPr>
          <w:rFonts w:ascii="Times New Roman" w:hAnsi="Times New Roman" w:cs="Times New Roman"/>
          <w:sz w:val="24"/>
          <w:szCs w:val="24"/>
        </w:rPr>
      </w:pPr>
      <w:r w:rsidRPr="00C60867">
        <w:rPr>
          <w:rFonts w:ascii="Times New Roman" w:hAnsi="Times New Roman" w:cs="Times New Roman"/>
          <w:sz w:val="24"/>
          <w:szCs w:val="24"/>
        </w:rPr>
        <w:t xml:space="preserve">Podle </w:t>
      </w:r>
      <w:proofErr w:type="spellStart"/>
      <w:r w:rsidRPr="00C60867">
        <w:rPr>
          <w:rFonts w:ascii="Times New Roman" w:hAnsi="Times New Roman" w:cs="Times New Roman"/>
          <w:sz w:val="24"/>
          <w:szCs w:val="24"/>
        </w:rPr>
        <w:t>Dunovského</w:t>
      </w:r>
      <w:proofErr w:type="spellEnd"/>
      <w:r w:rsidRPr="00C60867">
        <w:rPr>
          <w:rFonts w:ascii="Times New Roman" w:hAnsi="Times New Roman" w:cs="Times New Roman"/>
          <w:sz w:val="24"/>
          <w:szCs w:val="24"/>
        </w:rPr>
        <w:t>, Dytrycha a Matějčka</w:t>
      </w:r>
      <w:r>
        <w:rPr>
          <w:rFonts w:ascii="Times New Roman" w:hAnsi="Times New Roman" w:cs="Times New Roman"/>
          <w:sz w:val="24"/>
          <w:szCs w:val="24"/>
        </w:rPr>
        <w:t xml:space="preserve"> rozlišujeme několik znaků vyskytujících se u potencionálního pachatele syndromu CAN:</w:t>
      </w:r>
    </w:p>
    <w:p w14:paraId="766601C5" w14:textId="04994E48" w:rsidR="00C60867" w:rsidRDefault="00C60867">
      <w:pPr>
        <w:pStyle w:val="Odstavecseseznamem"/>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lidé s patologickým vývojem osobnosti, s agresivními povahovými rysy, impulzivní lidé, lidé trpící neurotickými potížemi apod.,</w:t>
      </w:r>
    </w:p>
    <w:p w14:paraId="6D43B31B" w14:textId="0F863FAC" w:rsidR="00C60867" w:rsidRDefault="00C60867">
      <w:pPr>
        <w:pStyle w:val="Odstavecseseznamem"/>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lidé závislí na návykových látkách (alkohol, drogy),</w:t>
      </w:r>
    </w:p>
    <w:p w14:paraId="7B14E628" w14:textId="23FCC38B" w:rsidR="00C60867" w:rsidRDefault="00C60867">
      <w:pPr>
        <w:pStyle w:val="Odstavecseseznamem"/>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lidé žijící v chronickém stresu (např. nezaměstnaní, neúspěšní, </w:t>
      </w:r>
      <w:r w:rsidR="00A65093">
        <w:rPr>
          <w:rFonts w:ascii="Times New Roman" w:hAnsi="Times New Roman" w:cs="Times New Roman"/>
          <w:sz w:val="24"/>
          <w:szCs w:val="24"/>
        </w:rPr>
        <w:t>problémy v partnerství)</w:t>
      </w:r>
    </w:p>
    <w:p w14:paraId="4D996850" w14:textId="1EB6A714" w:rsidR="00A65093" w:rsidRDefault="00A65093">
      <w:pPr>
        <w:pStyle w:val="Odstavecseseznamem"/>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lidé, kteří byli v dětství obětí zanedbávání, zneužívání či týrání</w:t>
      </w:r>
    </w:p>
    <w:p w14:paraId="574FED6A" w14:textId="4CB947E5" w:rsidR="00A65093" w:rsidRDefault="00A65093">
      <w:pPr>
        <w:pStyle w:val="Odstavecseseznamem"/>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lidé nedostatečně motivování pro rodičovství, psychosociálně nezralí rodiče,  </w:t>
      </w:r>
    </w:p>
    <w:p w14:paraId="6FE744ED" w14:textId="15E3CF4F" w:rsidR="00A65093" w:rsidRDefault="00A65093">
      <w:pPr>
        <w:pStyle w:val="Odstavecseseznamem"/>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lidé, kteří nejsou z různých důvodů schopni vykonávat svoji rodičovskou roli a povinnosti (nemoc, chudoba, psychické a mentální poruchy)</w:t>
      </w:r>
    </w:p>
    <w:p w14:paraId="6B0A17E9" w14:textId="47CF0877" w:rsidR="00A65093" w:rsidRDefault="00A65093">
      <w:pPr>
        <w:pStyle w:val="Odstavecseseznamem"/>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lidé s neobvyklým životním stylem (členové sekt apod.),</w:t>
      </w:r>
    </w:p>
    <w:p w14:paraId="364837D7" w14:textId="3B668274" w:rsidR="00A65093" w:rsidRDefault="00A65093">
      <w:pPr>
        <w:pStyle w:val="Odstavecseseznamem"/>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lidé s oslabenou sebekontrolou, osoby sexuálně deviantní,</w:t>
      </w:r>
    </w:p>
    <w:p w14:paraId="430F5CB7" w14:textId="0BB399B6" w:rsidR="00A65093" w:rsidRDefault="00A65093">
      <w:pPr>
        <w:pStyle w:val="Odstavecseseznamem"/>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osoby morálně narušené a sexuálně nevyzrálé, často trpící poruchou osobnosti</w:t>
      </w:r>
    </w:p>
    <w:p w14:paraId="474428EA" w14:textId="72C674EC" w:rsidR="009568E2" w:rsidRPr="00763249" w:rsidRDefault="00A65093">
      <w:pPr>
        <w:pStyle w:val="Odstavecseseznamem"/>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lidé, kteří ztrácí schopnost kontroly pudového jednání např. z důvodu nemoci (schizofrenie, demence) nebo v důsledku užívání drog</w:t>
      </w:r>
    </w:p>
    <w:p w14:paraId="05491BDE" w14:textId="79629EDB" w:rsidR="005A1769" w:rsidRDefault="00BF32E5" w:rsidP="00763249">
      <w:pPr>
        <w:pStyle w:val="Nadpis2"/>
        <w:spacing w:line="360" w:lineRule="auto"/>
      </w:pPr>
      <w:bookmarkStart w:id="64" w:name="_Toc157626805"/>
      <w:bookmarkStart w:id="65" w:name="_Toc169534595"/>
      <w:r>
        <w:lastRenderedPageBreak/>
        <w:t xml:space="preserve">5.3 </w:t>
      </w:r>
      <w:r w:rsidR="005A1769">
        <w:t>Rizikové faktory syndromu CAN</w:t>
      </w:r>
      <w:bookmarkEnd w:id="64"/>
      <w:bookmarkEnd w:id="65"/>
    </w:p>
    <w:p w14:paraId="7113C2EB" w14:textId="7187E42A" w:rsidR="0010591D" w:rsidRPr="00763249" w:rsidRDefault="0010591D" w:rsidP="00763249">
      <w:pPr>
        <w:spacing w:line="360" w:lineRule="auto"/>
        <w:jc w:val="both"/>
        <w:rPr>
          <w:rFonts w:ascii="Times New Roman" w:hAnsi="Times New Roman" w:cs="Times New Roman"/>
          <w:b/>
          <w:bCs/>
          <w:sz w:val="20"/>
          <w:szCs w:val="20"/>
        </w:rPr>
      </w:pPr>
      <w:r w:rsidRPr="00763249">
        <w:rPr>
          <w:rFonts w:ascii="Times New Roman" w:hAnsi="Times New Roman" w:cs="Times New Roman"/>
          <w:b/>
          <w:bCs/>
          <w:sz w:val="20"/>
          <w:szCs w:val="20"/>
        </w:rPr>
        <w:t>Světová zdravotnická organizace (WHO) vymezuje z globálního pohledu rizikové faktory syndromu CAN v jednotlivých oblastech životního pole dítěte:</w:t>
      </w:r>
    </w:p>
    <w:p w14:paraId="2631EB68" w14:textId="1B0A53A9" w:rsidR="0010591D" w:rsidRPr="004E74E5" w:rsidRDefault="0010591D" w:rsidP="00763249">
      <w:pPr>
        <w:spacing w:line="360" w:lineRule="auto"/>
        <w:jc w:val="both"/>
        <w:rPr>
          <w:rFonts w:ascii="Times New Roman" w:hAnsi="Times New Roman" w:cs="Times New Roman"/>
          <w:sz w:val="24"/>
          <w:szCs w:val="24"/>
          <w:u w:val="single"/>
        </w:rPr>
      </w:pPr>
      <w:r w:rsidRPr="004E74E5">
        <w:rPr>
          <w:rFonts w:ascii="Times New Roman" w:hAnsi="Times New Roman" w:cs="Times New Roman"/>
          <w:sz w:val="24"/>
          <w:szCs w:val="24"/>
          <w:u w:val="single"/>
        </w:rPr>
        <w:t>DÍTĚ</w:t>
      </w:r>
    </w:p>
    <w:p w14:paraId="64F6CDAA" w14:textId="3831459C" w:rsidR="0010591D" w:rsidRDefault="0010591D">
      <w:pPr>
        <w:pStyle w:val="Odstavecseseznamem"/>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pohlaví</w:t>
      </w:r>
    </w:p>
    <w:p w14:paraId="51DECE40" w14:textId="32F6EF8F" w:rsidR="0010591D" w:rsidRDefault="0010591D">
      <w:pPr>
        <w:pStyle w:val="Odstavecseseznamem"/>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předčasná vyspělost</w:t>
      </w:r>
    </w:p>
    <w:p w14:paraId="2D642CC0" w14:textId="59A44761" w:rsidR="0010591D" w:rsidRDefault="0010591D">
      <w:pPr>
        <w:pStyle w:val="Odstavecseseznamem"/>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nechtěné dítě</w:t>
      </w:r>
    </w:p>
    <w:p w14:paraId="29E1B281" w14:textId="1D943086" w:rsidR="0010591D" w:rsidRDefault="0010591D">
      <w:pPr>
        <w:pStyle w:val="Odstavecseseznamem"/>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tělesně postižené dítě</w:t>
      </w:r>
    </w:p>
    <w:p w14:paraId="45EDB743" w14:textId="7EB3B945" w:rsidR="0010591D" w:rsidRPr="004E74E5" w:rsidRDefault="0010591D" w:rsidP="00763249">
      <w:pPr>
        <w:spacing w:line="360" w:lineRule="auto"/>
        <w:jc w:val="both"/>
        <w:rPr>
          <w:rFonts w:ascii="Times New Roman" w:hAnsi="Times New Roman" w:cs="Times New Roman"/>
          <w:sz w:val="24"/>
          <w:szCs w:val="24"/>
          <w:u w:val="single"/>
        </w:rPr>
      </w:pPr>
      <w:r w:rsidRPr="004E74E5">
        <w:rPr>
          <w:rFonts w:ascii="Times New Roman" w:hAnsi="Times New Roman" w:cs="Times New Roman"/>
          <w:sz w:val="24"/>
          <w:szCs w:val="24"/>
          <w:u w:val="single"/>
        </w:rPr>
        <w:t>RODIČE</w:t>
      </w:r>
    </w:p>
    <w:p w14:paraId="1C9CF443" w14:textId="26B2AD82" w:rsidR="0010591D" w:rsidRDefault="0010591D">
      <w:pPr>
        <w:pStyle w:val="Odstavecseseznamem"/>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nízký věk</w:t>
      </w:r>
    </w:p>
    <w:p w14:paraId="2181C302" w14:textId="2A2DE1B8" w:rsidR="0010591D" w:rsidRDefault="0010591D">
      <w:pPr>
        <w:pStyle w:val="Odstavecseseznamem"/>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osamělost vychovávající osoby</w:t>
      </w:r>
    </w:p>
    <w:p w14:paraId="4E844EA7" w14:textId="1E06048B" w:rsidR="0010591D" w:rsidRDefault="0010591D">
      <w:pPr>
        <w:pStyle w:val="Odstavecseseznamem"/>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nechtěné těhotenství</w:t>
      </w:r>
    </w:p>
    <w:p w14:paraId="74222292" w14:textId="7670FF2A" w:rsidR="0010591D" w:rsidRDefault="0010591D">
      <w:pPr>
        <w:pStyle w:val="Odstavecseseznamem"/>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nedostatečné výchovné a rodičovské kompetence</w:t>
      </w:r>
    </w:p>
    <w:p w14:paraId="78440D5F" w14:textId="3724B549" w:rsidR="0010591D" w:rsidRDefault="0010591D">
      <w:pPr>
        <w:pStyle w:val="Odstavecseseznamem"/>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osobní zkušenost se syndromem CAN v dětství</w:t>
      </w:r>
    </w:p>
    <w:p w14:paraId="54F872A4" w14:textId="2E9F7B91" w:rsidR="0010591D" w:rsidRDefault="0010591D">
      <w:pPr>
        <w:pStyle w:val="Odstavecseseznamem"/>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drogová závislost</w:t>
      </w:r>
    </w:p>
    <w:p w14:paraId="34226DFC" w14:textId="000BD4A3" w:rsidR="0010591D" w:rsidRDefault="0010591D">
      <w:pPr>
        <w:pStyle w:val="Odstavecseseznamem"/>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nedostatečná předporodní péče</w:t>
      </w:r>
    </w:p>
    <w:p w14:paraId="6B25EC7D" w14:textId="27EADF25" w:rsidR="0010591D" w:rsidRDefault="0010591D">
      <w:pPr>
        <w:pStyle w:val="Odstavecseseznamem"/>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fyzická nebo psychická nemoc</w:t>
      </w:r>
    </w:p>
    <w:p w14:paraId="490FF801" w14:textId="4D9BE738" w:rsidR="0010591D" w:rsidRDefault="0010591D">
      <w:pPr>
        <w:pStyle w:val="Odstavecseseznamem"/>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problémy v partnerství</w:t>
      </w:r>
    </w:p>
    <w:p w14:paraId="6C477ECF" w14:textId="5AF29099" w:rsidR="0010591D" w:rsidRPr="004E74E5" w:rsidRDefault="0010591D" w:rsidP="00763249">
      <w:pPr>
        <w:spacing w:line="360" w:lineRule="auto"/>
        <w:jc w:val="both"/>
        <w:rPr>
          <w:rFonts w:ascii="Times New Roman" w:hAnsi="Times New Roman" w:cs="Times New Roman"/>
          <w:sz w:val="24"/>
          <w:szCs w:val="24"/>
          <w:u w:val="single"/>
        </w:rPr>
      </w:pPr>
      <w:r w:rsidRPr="004E74E5">
        <w:rPr>
          <w:rFonts w:ascii="Times New Roman" w:hAnsi="Times New Roman" w:cs="Times New Roman"/>
          <w:sz w:val="24"/>
          <w:szCs w:val="24"/>
          <w:u w:val="single"/>
        </w:rPr>
        <w:t>RODINA</w:t>
      </w:r>
    </w:p>
    <w:p w14:paraId="34693066" w14:textId="257A3AB1" w:rsidR="0010591D" w:rsidRDefault="0010591D">
      <w:pPr>
        <w:pStyle w:val="Odstavecseseznamem"/>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velikost rodiny</w:t>
      </w:r>
    </w:p>
    <w:p w14:paraId="404A022C" w14:textId="6562BD98" w:rsidR="0010591D" w:rsidRDefault="0010591D">
      <w:pPr>
        <w:pStyle w:val="Odstavecseseznamem"/>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nízký socioekonomický status</w:t>
      </w:r>
    </w:p>
    <w:p w14:paraId="47994938" w14:textId="47643277" w:rsidR="0010591D" w:rsidRDefault="0010591D">
      <w:pPr>
        <w:pStyle w:val="Odstavecseseznamem"/>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společenská izolace</w:t>
      </w:r>
    </w:p>
    <w:p w14:paraId="565FE93F" w14:textId="7F89036A" w:rsidR="0010591D" w:rsidRDefault="0010591D">
      <w:pPr>
        <w:pStyle w:val="Odstavecseseznamem"/>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vysoký stupeň stresu</w:t>
      </w:r>
    </w:p>
    <w:p w14:paraId="447B32C2" w14:textId="1EECAB5D" w:rsidR="0010591D" w:rsidRDefault="0010591D">
      <w:pPr>
        <w:pStyle w:val="Odstavecseseznamem"/>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násilí nebo zneužívání v rodině v minulosti</w:t>
      </w:r>
    </w:p>
    <w:p w14:paraId="425E91E6" w14:textId="572CE9B4" w:rsidR="0010591D" w:rsidRPr="004E74E5" w:rsidRDefault="0010591D" w:rsidP="00763249">
      <w:pPr>
        <w:spacing w:line="360" w:lineRule="auto"/>
        <w:jc w:val="both"/>
        <w:rPr>
          <w:rFonts w:ascii="Times New Roman" w:hAnsi="Times New Roman" w:cs="Times New Roman"/>
          <w:sz w:val="24"/>
          <w:szCs w:val="24"/>
          <w:u w:val="single"/>
        </w:rPr>
      </w:pPr>
      <w:r w:rsidRPr="004E74E5">
        <w:rPr>
          <w:rFonts w:ascii="Times New Roman" w:hAnsi="Times New Roman" w:cs="Times New Roman"/>
          <w:sz w:val="24"/>
          <w:szCs w:val="24"/>
          <w:u w:val="single"/>
        </w:rPr>
        <w:t>KOMUNITA</w:t>
      </w:r>
    </w:p>
    <w:p w14:paraId="569F7925" w14:textId="4A37EF96" w:rsidR="0010591D" w:rsidRDefault="0010591D">
      <w:pPr>
        <w:pStyle w:val="Odstavecseseznamem"/>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neexistence nebo nerespektování dětských práv</w:t>
      </w:r>
    </w:p>
    <w:p w14:paraId="18CD2DA8" w14:textId="6A20ED4C" w:rsidR="0010591D" w:rsidRDefault="0010591D">
      <w:pPr>
        <w:pStyle w:val="Odstavecseseznamem"/>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neuznávání hodnoty dítěte (diskriminace podle pohlaví, postižené děti)</w:t>
      </w:r>
    </w:p>
    <w:p w14:paraId="06BB32AE" w14:textId="520C07D9" w:rsidR="0010591D" w:rsidRDefault="0010591D">
      <w:pPr>
        <w:pStyle w:val="Odstavecseseznamem"/>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sociální nerovnost</w:t>
      </w:r>
    </w:p>
    <w:p w14:paraId="328F7902" w14:textId="39EF1F3A" w:rsidR="00763249" w:rsidRPr="00763249" w:rsidRDefault="0010591D">
      <w:pPr>
        <w:pStyle w:val="Odstavecseseznamem"/>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organizované násilí (války, vysoká kriminalita, násilí prezentované v</w:t>
      </w:r>
      <w:r w:rsidR="004E74E5">
        <w:rPr>
          <w:rFonts w:ascii="Times New Roman" w:hAnsi="Times New Roman" w:cs="Times New Roman"/>
          <w:sz w:val="24"/>
          <w:szCs w:val="24"/>
        </w:rPr>
        <w:t> </w:t>
      </w:r>
      <w:r>
        <w:rPr>
          <w:rFonts w:ascii="Times New Roman" w:hAnsi="Times New Roman" w:cs="Times New Roman"/>
          <w:sz w:val="24"/>
          <w:szCs w:val="24"/>
        </w:rPr>
        <w:t>mediích</w:t>
      </w:r>
      <w:r w:rsidR="004E74E5">
        <w:rPr>
          <w:rFonts w:ascii="Times New Roman" w:hAnsi="Times New Roman" w:cs="Times New Roman"/>
          <w:sz w:val="24"/>
          <w:szCs w:val="24"/>
        </w:rPr>
        <w:t>, kulturní normy společnosti)</w:t>
      </w:r>
      <w:bookmarkStart w:id="66" w:name="_Toc157626806"/>
    </w:p>
    <w:p w14:paraId="34261A38" w14:textId="34891C40" w:rsidR="00CA0E95" w:rsidRPr="005A1769" w:rsidRDefault="00BF32E5" w:rsidP="00763249">
      <w:pPr>
        <w:pStyle w:val="Nadpis1"/>
        <w:spacing w:line="360" w:lineRule="auto"/>
      </w:pPr>
      <w:bookmarkStart w:id="67" w:name="_Toc169534596"/>
      <w:r>
        <w:lastRenderedPageBreak/>
        <w:t xml:space="preserve">6 </w:t>
      </w:r>
      <w:r w:rsidR="00CA0E95" w:rsidRPr="005A1769">
        <w:t>Poznatky, předsudky, stereotypy</w:t>
      </w:r>
      <w:bookmarkEnd w:id="66"/>
      <w:bookmarkEnd w:id="67"/>
    </w:p>
    <w:p w14:paraId="7F90ED6C" w14:textId="42BA165A" w:rsidR="00902D2D" w:rsidRDefault="00BF32E5" w:rsidP="00763249">
      <w:pPr>
        <w:pStyle w:val="Nadpis2"/>
        <w:spacing w:line="360" w:lineRule="auto"/>
      </w:pPr>
      <w:bookmarkStart w:id="68" w:name="_Toc157626807"/>
      <w:bookmarkStart w:id="69" w:name="_Toc169534597"/>
      <w:r>
        <w:t xml:space="preserve">6.1 </w:t>
      </w:r>
      <w:r w:rsidR="005A1769" w:rsidRPr="005A1769">
        <w:t>Poznat</w:t>
      </w:r>
      <w:r w:rsidR="005A1769">
        <w:t>ky</w:t>
      </w:r>
      <w:bookmarkEnd w:id="68"/>
      <w:bookmarkEnd w:id="69"/>
    </w:p>
    <w:p w14:paraId="0400584F" w14:textId="2D1D6C70" w:rsidR="00044D69" w:rsidRPr="009E7323" w:rsidRDefault="00044D69" w:rsidP="009E7323">
      <w:pPr>
        <w:spacing w:line="360" w:lineRule="auto"/>
        <w:jc w:val="both"/>
        <w:rPr>
          <w:rFonts w:ascii="Times New Roman" w:hAnsi="Times New Roman" w:cs="Times New Roman"/>
          <w:sz w:val="24"/>
          <w:szCs w:val="24"/>
        </w:rPr>
      </w:pPr>
      <w:r w:rsidRPr="009E7323">
        <w:rPr>
          <w:rFonts w:ascii="Times New Roman" w:hAnsi="Times New Roman" w:cs="Times New Roman"/>
          <w:sz w:val="24"/>
          <w:szCs w:val="24"/>
        </w:rPr>
        <w:t>Poznatky jsou informace, znalosti nebo dovednosti, které jednotlivec získává a uchovává v paměti nebo jiných formách záznamů. Zahrnují všechny relevantní fakty, myšlenky nebo zkušenosti, které člověk získal prostřednictvím studia, praxe nebo interakce s okolním světem. Poznatky mohou být jak obecného charakteru, tak i specializované, a jsou základem pro rozhodování, řešení problémů a další učení.</w:t>
      </w:r>
    </w:p>
    <w:p w14:paraId="0285F1C3" w14:textId="679884ED" w:rsidR="00A12101" w:rsidRPr="009E7323" w:rsidRDefault="00C706EC" w:rsidP="009E7323">
      <w:pPr>
        <w:spacing w:line="360" w:lineRule="auto"/>
        <w:jc w:val="both"/>
        <w:rPr>
          <w:rFonts w:ascii="Times New Roman" w:hAnsi="Times New Roman" w:cs="Times New Roman"/>
          <w:color w:val="0D0D0D"/>
          <w:sz w:val="24"/>
          <w:szCs w:val="24"/>
          <w:shd w:val="clear" w:color="auto" w:fill="FFFFFF"/>
        </w:rPr>
      </w:pPr>
      <w:r w:rsidRPr="009E7323">
        <w:rPr>
          <w:rFonts w:ascii="Times New Roman" w:hAnsi="Times New Roman" w:cs="Times New Roman"/>
          <w:color w:val="0D0D0D"/>
          <w:sz w:val="24"/>
          <w:szCs w:val="24"/>
          <w:shd w:val="clear" w:color="auto" w:fill="FFFFFF"/>
        </w:rPr>
        <w:t xml:space="preserve">Poznatek je výsledkem lidského poznávání. Více poznatků, které v průběhu života posbíráme </w:t>
      </w:r>
      <w:proofErr w:type="gramStart"/>
      <w:r w:rsidRPr="009E7323">
        <w:rPr>
          <w:rFonts w:ascii="Times New Roman" w:hAnsi="Times New Roman" w:cs="Times New Roman"/>
          <w:color w:val="0D0D0D"/>
          <w:sz w:val="24"/>
          <w:szCs w:val="24"/>
          <w:shd w:val="clear" w:color="auto" w:fill="FFFFFF"/>
        </w:rPr>
        <w:t>tvoří</w:t>
      </w:r>
      <w:proofErr w:type="gramEnd"/>
      <w:r w:rsidRPr="009E7323">
        <w:rPr>
          <w:rFonts w:ascii="Times New Roman" w:hAnsi="Times New Roman" w:cs="Times New Roman"/>
          <w:color w:val="0D0D0D"/>
          <w:sz w:val="24"/>
          <w:szCs w:val="24"/>
          <w:shd w:val="clear" w:color="auto" w:fill="FFFFFF"/>
        </w:rPr>
        <w:t xml:space="preserve"> znalost.</w:t>
      </w:r>
      <w:r w:rsidR="000D7C0C" w:rsidRPr="009E7323">
        <w:rPr>
          <w:rFonts w:ascii="Times New Roman" w:hAnsi="Times New Roman" w:cs="Times New Roman"/>
          <w:color w:val="0D0D0D"/>
          <w:sz w:val="24"/>
          <w:szCs w:val="24"/>
          <w:shd w:val="clear" w:color="auto" w:fill="FFFFFF"/>
        </w:rPr>
        <w:t xml:space="preserve"> (</w:t>
      </w:r>
      <w:bookmarkStart w:id="70" w:name="_Hlk163905924"/>
      <w:proofErr w:type="spellStart"/>
      <w:r w:rsidR="000D7C0C" w:rsidRPr="009E7323">
        <w:rPr>
          <w:rFonts w:ascii="Times New Roman" w:hAnsi="Times New Roman" w:cs="Times New Roman"/>
          <w:color w:val="0D0D0D"/>
          <w:sz w:val="24"/>
          <w:szCs w:val="24"/>
          <w:shd w:val="clear" w:color="auto" w:fill="FFFFFF"/>
        </w:rPr>
        <w:t>Feynman</w:t>
      </w:r>
      <w:proofErr w:type="spellEnd"/>
      <w:r w:rsidR="000D7C0C" w:rsidRPr="009E7323">
        <w:rPr>
          <w:rFonts w:ascii="Times New Roman" w:hAnsi="Times New Roman" w:cs="Times New Roman"/>
          <w:color w:val="0D0D0D"/>
          <w:sz w:val="24"/>
          <w:szCs w:val="24"/>
          <w:shd w:val="clear" w:color="auto" w:fill="FFFFFF"/>
        </w:rPr>
        <w:t>, 2003</w:t>
      </w:r>
      <w:bookmarkEnd w:id="70"/>
      <w:r w:rsidR="000D7C0C" w:rsidRPr="009E7323">
        <w:rPr>
          <w:rFonts w:ascii="Times New Roman" w:hAnsi="Times New Roman" w:cs="Times New Roman"/>
          <w:color w:val="0D0D0D"/>
          <w:sz w:val="24"/>
          <w:szCs w:val="24"/>
          <w:shd w:val="clear" w:color="auto" w:fill="FFFFFF"/>
        </w:rPr>
        <w:t>)</w:t>
      </w:r>
    </w:p>
    <w:p w14:paraId="0D88B188" w14:textId="0B0A9298" w:rsidR="00C77AB9" w:rsidRPr="009E7323" w:rsidRDefault="00C77AB9" w:rsidP="009E7323">
      <w:pPr>
        <w:spacing w:before="100" w:beforeAutospacing="1" w:after="100" w:afterAutospacing="1" w:line="360" w:lineRule="auto"/>
        <w:jc w:val="both"/>
        <w:rPr>
          <w:rFonts w:ascii="Times New Roman" w:eastAsia="Times New Roman" w:hAnsi="Times New Roman" w:cs="Times New Roman"/>
          <w:kern w:val="0"/>
          <w:sz w:val="24"/>
          <w:szCs w:val="24"/>
          <w:lang w:eastAsia="cs-CZ"/>
          <w14:ligatures w14:val="none"/>
        </w:rPr>
      </w:pPr>
      <w:r w:rsidRPr="009E7323">
        <w:rPr>
          <w:rFonts w:ascii="Times New Roman" w:eastAsia="Times New Roman" w:hAnsi="Times New Roman" w:cs="Times New Roman"/>
          <w:b/>
          <w:bCs/>
          <w:kern w:val="0"/>
          <w:sz w:val="24"/>
          <w:szCs w:val="24"/>
          <w:lang w:eastAsia="cs-CZ"/>
          <w14:ligatures w14:val="none"/>
        </w:rPr>
        <w:t>Epistemologie</w:t>
      </w:r>
      <w:r w:rsidRPr="009E7323">
        <w:rPr>
          <w:rFonts w:ascii="Times New Roman" w:eastAsia="Times New Roman" w:hAnsi="Times New Roman" w:cs="Times New Roman"/>
          <w:kern w:val="0"/>
          <w:sz w:val="24"/>
          <w:szCs w:val="24"/>
          <w:lang w:eastAsia="cs-CZ"/>
          <w14:ligatures w14:val="none"/>
        </w:rPr>
        <w:t xml:space="preserve"> se zabývá teorií poznání, název této filozofické disciplíny vznikl z řeckého </w:t>
      </w:r>
      <w:r w:rsidRPr="009E7323">
        <w:rPr>
          <w:rFonts w:ascii="Times New Roman" w:eastAsia="Times New Roman" w:hAnsi="Times New Roman" w:cs="Times New Roman"/>
          <w:i/>
          <w:iCs/>
          <w:kern w:val="0"/>
          <w:sz w:val="24"/>
          <w:szCs w:val="24"/>
          <w:lang w:eastAsia="cs-CZ"/>
          <w14:ligatures w14:val="none"/>
        </w:rPr>
        <w:t>epistémé</w:t>
      </w:r>
      <w:r w:rsidRPr="009E7323">
        <w:rPr>
          <w:rFonts w:ascii="Times New Roman" w:eastAsia="Times New Roman" w:hAnsi="Times New Roman" w:cs="Times New Roman"/>
          <w:kern w:val="0"/>
          <w:sz w:val="24"/>
          <w:szCs w:val="24"/>
          <w:lang w:eastAsia="cs-CZ"/>
          <w14:ligatures w14:val="none"/>
        </w:rPr>
        <w:t xml:space="preserve"> (vědění, znalost) a </w:t>
      </w:r>
      <w:r w:rsidRPr="009E7323">
        <w:rPr>
          <w:rFonts w:ascii="Times New Roman" w:eastAsia="Times New Roman" w:hAnsi="Times New Roman" w:cs="Times New Roman"/>
          <w:i/>
          <w:iCs/>
          <w:kern w:val="0"/>
          <w:sz w:val="24"/>
          <w:szCs w:val="24"/>
          <w:lang w:eastAsia="cs-CZ"/>
          <w14:ligatures w14:val="none"/>
        </w:rPr>
        <w:t>logos</w:t>
      </w:r>
      <w:r w:rsidRPr="009E7323">
        <w:rPr>
          <w:rFonts w:ascii="Times New Roman" w:eastAsia="Times New Roman" w:hAnsi="Times New Roman" w:cs="Times New Roman"/>
          <w:kern w:val="0"/>
          <w:sz w:val="24"/>
          <w:szCs w:val="24"/>
          <w:lang w:eastAsia="cs-CZ"/>
          <w14:ligatures w14:val="none"/>
        </w:rPr>
        <w:t xml:space="preserve"> (rozum). Epistemologie neboli také noetika či gnozeologie, se zabývá povahou, zdrojem i významem poznání. </w:t>
      </w:r>
    </w:p>
    <w:p w14:paraId="5E518FD2" w14:textId="77777777" w:rsidR="00C77AB9" w:rsidRPr="00C77AB9" w:rsidRDefault="00C77AB9" w:rsidP="009E7323">
      <w:pPr>
        <w:spacing w:before="100" w:beforeAutospacing="1" w:after="100" w:afterAutospacing="1" w:line="360" w:lineRule="auto"/>
        <w:jc w:val="both"/>
        <w:rPr>
          <w:rFonts w:ascii="Times New Roman" w:eastAsia="Times New Roman" w:hAnsi="Times New Roman" w:cs="Times New Roman"/>
          <w:kern w:val="0"/>
          <w:sz w:val="24"/>
          <w:szCs w:val="24"/>
          <w:lang w:eastAsia="cs-CZ"/>
          <w14:ligatures w14:val="none"/>
        </w:rPr>
      </w:pPr>
      <w:r w:rsidRPr="00C77AB9">
        <w:rPr>
          <w:rFonts w:ascii="Times New Roman" w:eastAsia="Times New Roman" w:hAnsi="Times New Roman" w:cs="Times New Roman"/>
          <w:kern w:val="0"/>
          <w:sz w:val="24"/>
          <w:szCs w:val="24"/>
          <w:lang w:eastAsia="cs-CZ"/>
          <w14:ligatures w14:val="none"/>
        </w:rPr>
        <w:t>Hlavní aspekty epistemologie související s poznatky:</w:t>
      </w:r>
    </w:p>
    <w:p w14:paraId="64206F6D" w14:textId="1F42F5ED" w:rsidR="00C77AB9" w:rsidRPr="009E7323" w:rsidRDefault="00C77AB9">
      <w:pPr>
        <w:pStyle w:val="Odstavecseseznamem"/>
        <w:numPr>
          <w:ilvl w:val="0"/>
          <w:numId w:val="28"/>
        </w:numPr>
        <w:spacing w:before="100" w:beforeAutospacing="1" w:after="100" w:afterAutospacing="1" w:line="360" w:lineRule="auto"/>
        <w:jc w:val="both"/>
        <w:rPr>
          <w:rFonts w:ascii="Times New Roman" w:eastAsia="Times New Roman" w:hAnsi="Times New Roman" w:cs="Times New Roman"/>
          <w:kern w:val="0"/>
          <w:sz w:val="24"/>
          <w:szCs w:val="24"/>
          <w:u w:val="single"/>
          <w:lang w:eastAsia="cs-CZ"/>
          <w14:ligatures w14:val="none"/>
        </w:rPr>
      </w:pPr>
      <w:r w:rsidRPr="009E7323">
        <w:rPr>
          <w:rFonts w:ascii="Times New Roman" w:eastAsia="Times New Roman" w:hAnsi="Times New Roman" w:cs="Times New Roman"/>
          <w:kern w:val="0"/>
          <w:sz w:val="24"/>
          <w:szCs w:val="24"/>
          <w:u w:val="single"/>
          <w:lang w:eastAsia="cs-CZ"/>
          <w14:ligatures w14:val="none"/>
        </w:rPr>
        <w:t>Povaha poznání:</w:t>
      </w:r>
      <w:r w:rsidRPr="009E7323">
        <w:rPr>
          <w:rFonts w:ascii="Times New Roman" w:eastAsia="Times New Roman" w:hAnsi="Times New Roman" w:cs="Times New Roman"/>
          <w:kern w:val="0"/>
          <w:sz w:val="24"/>
          <w:szCs w:val="24"/>
          <w:lang w:eastAsia="cs-CZ"/>
          <w14:ligatures w14:val="none"/>
        </w:rPr>
        <w:t xml:space="preserve"> Epistemologie se ptá, co přesně je poznání, zkoumá rozdíl mezi poznatky a jinými formami přesvědčení či víry, zabývá se otázkami, co dělá poznání opravdovým a jaké jsou jeho charakteristiky.</w:t>
      </w:r>
    </w:p>
    <w:p w14:paraId="4BD94CB7" w14:textId="47F5BD72" w:rsidR="00C77AB9" w:rsidRPr="009E7323" w:rsidRDefault="00C77AB9">
      <w:pPr>
        <w:pStyle w:val="Odstavecseseznamem"/>
        <w:numPr>
          <w:ilvl w:val="0"/>
          <w:numId w:val="28"/>
        </w:numPr>
        <w:spacing w:before="100" w:beforeAutospacing="1" w:after="100" w:afterAutospacing="1" w:line="360" w:lineRule="auto"/>
        <w:jc w:val="both"/>
        <w:rPr>
          <w:rFonts w:ascii="Times New Roman" w:eastAsia="Times New Roman" w:hAnsi="Times New Roman" w:cs="Times New Roman"/>
          <w:kern w:val="0"/>
          <w:sz w:val="24"/>
          <w:szCs w:val="24"/>
          <w:u w:val="single"/>
          <w:lang w:eastAsia="cs-CZ"/>
          <w14:ligatures w14:val="none"/>
        </w:rPr>
      </w:pPr>
      <w:r w:rsidRPr="009E7323">
        <w:rPr>
          <w:rFonts w:ascii="Times New Roman" w:eastAsia="Times New Roman" w:hAnsi="Times New Roman" w:cs="Times New Roman"/>
          <w:kern w:val="0"/>
          <w:sz w:val="24"/>
          <w:szCs w:val="24"/>
          <w:u w:val="single"/>
          <w:lang w:eastAsia="cs-CZ"/>
          <w14:ligatures w14:val="none"/>
        </w:rPr>
        <w:t>Zdroj poznání:</w:t>
      </w:r>
      <w:r w:rsidRPr="009E7323">
        <w:rPr>
          <w:rFonts w:ascii="Times New Roman" w:eastAsia="Times New Roman" w:hAnsi="Times New Roman" w:cs="Times New Roman"/>
          <w:kern w:val="0"/>
          <w:sz w:val="24"/>
          <w:szCs w:val="24"/>
          <w:lang w:eastAsia="cs-CZ"/>
          <w14:ligatures w14:val="none"/>
        </w:rPr>
        <w:t xml:space="preserve"> Epistemologové zkoumají, odkud poznatky pocházejí, rozlišují mezi různými zdroji poznání, jako je smyslové vnímání, rozum, intuice, zkušenost a autorita.</w:t>
      </w:r>
    </w:p>
    <w:p w14:paraId="6EBAFDB2" w14:textId="128CA844" w:rsidR="00C77AB9" w:rsidRPr="009E7323" w:rsidRDefault="00C77AB9">
      <w:pPr>
        <w:pStyle w:val="Odstavecseseznamem"/>
        <w:numPr>
          <w:ilvl w:val="0"/>
          <w:numId w:val="28"/>
        </w:numPr>
        <w:spacing w:before="100" w:beforeAutospacing="1" w:after="100" w:afterAutospacing="1" w:line="360" w:lineRule="auto"/>
        <w:jc w:val="both"/>
        <w:rPr>
          <w:rFonts w:ascii="Times New Roman" w:eastAsia="Times New Roman" w:hAnsi="Times New Roman" w:cs="Times New Roman"/>
          <w:kern w:val="0"/>
          <w:sz w:val="24"/>
          <w:szCs w:val="24"/>
          <w:u w:val="single"/>
          <w:lang w:eastAsia="cs-CZ"/>
          <w14:ligatures w14:val="none"/>
        </w:rPr>
      </w:pPr>
      <w:r w:rsidRPr="009E7323">
        <w:rPr>
          <w:rFonts w:ascii="Times New Roman" w:eastAsia="Times New Roman" w:hAnsi="Times New Roman" w:cs="Times New Roman"/>
          <w:kern w:val="0"/>
          <w:sz w:val="24"/>
          <w:szCs w:val="24"/>
          <w:u w:val="single"/>
          <w:lang w:eastAsia="cs-CZ"/>
          <w14:ligatures w14:val="none"/>
        </w:rPr>
        <w:t>Metody získávání poznání</w:t>
      </w:r>
      <w:r w:rsidRPr="009E7323">
        <w:rPr>
          <w:rFonts w:ascii="Times New Roman" w:eastAsia="Times New Roman" w:hAnsi="Times New Roman" w:cs="Times New Roman"/>
          <w:kern w:val="0"/>
          <w:sz w:val="24"/>
          <w:szCs w:val="24"/>
          <w:lang w:eastAsia="cs-CZ"/>
          <w14:ligatures w14:val="none"/>
        </w:rPr>
        <w:t>: Epistemologie se zabývá metodami, jakými lidé získávají poznatky, zkoumá vědeckou metodu, logické odvozování, introspekci a další metody zkoumání a učení.</w:t>
      </w:r>
    </w:p>
    <w:p w14:paraId="58E1250D" w14:textId="1C826EAB" w:rsidR="00C77AB9" w:rsidRPr="009E7323" w:rsidRDefault="00C77AB9">
      <w:pPr>
        <w:pStyle w:val="Odstavecseseznamem"/>
        <w:numPr>
          <w:ilvl w:val="0"/>
          <w:numId w:val="28"/>
        </w:numPr>
        <w:spacing w:before="100" w:beforeAutospacing="1" w:after="100" w:afterAutospacing="1" w:line="360" w:lineRule="auto"/>
        <w:jc w:val="both"/>
        <w:rPr>
          <w:rFonts w:ascii="Times New Roman" w:eastAsia="Times New Roman" w:hAnsi="Times New Roman" w:cs="Times New Roman"/>
          <w:kern w:val="0"/>
          <w:sz w:val="24"/>
          <w:szCs w:val="24"/>
          <w:u w:val="single"/>
          <w:lang w:eastAsia="cs-CZ"/>
          <w14:ligatures w14:val="none"/>
        </w:rPr>
      </w:pPr>
      <w:r w:rsidRPr="009E7323">
        <w:rPr>
          <w:rFonts w:ascii="Times New Roman" w:eastAsia="Times New Roman" w:hAnsi="Times New Roman" w:cs="Times New Roman"/>
          <w:kern w:val="0"/>
          <w:sz w:val="24"/>
          <w:szCs w:val="24"/>
          <w:u w:val="single"/>
          <w:lang w:eastAsia="cs-CZ"/>
          <w14:ligatures w14:val="none"/>
        </w:rPr>
        <w:t>Oprávnění a důkazy</w:t>
      </w:r>
      <w:r w:rsidRPr="009E7323">
        <w:rPr>
          <w:rFonts w:ascii="Times New Roman" w:eastAsia="Times New Roman" w:hAnsi="Times New Roman" w:cs="Times New Roman"/>
          <w:kern w:val="0"/>
          <w:sz w:val="24"/>
          <w:szCs w:val="24"/>
          <w:lang w:eastAsia="cs-CZ"/>
          <w14:ligatures w14:val="none"/>
        </w:rPr>
        <w:t>: Epistemologové se zabývají otázkou, jak můžeme vědět, že naše poznatky jsou pravdivé nebo oprávněné. Zkoumají různé typy důkazů a argumentace, které mohou podporovat naše přesvědčení.</w:t>
      </w:r>
    </w:p>
    <w:p w14:paraId="49EFAF44" w14:textId="77777777" w:rsidR="00C77AB9" w:rsidRPr="009E7323" w:rsidRDefault="00C77AB9">
      <w:pPr>
        <w:pStyle w:val="Odstavecseseznamem"/>
        <w:numPr>
          <w:ilvl w:val="0"/>
          <w:numId w:val="28"/>
        </w:numPr>
        <w:spacing w:before="100" w:beforeAutospacing="1" w:after="100" w:afterAutospacing="1" w:line="360" w:lineRule="auto"/>
        <w:jc w:val="both"/>
        <w:rPr>
          <w:rFonts w:ascii="Times New Roman" w:eastAsia="Times New Roman" w:hAnsi="Times New Roman" w:cs="Times New Roman"/>
          <w:kern w:val="0"/>
          <w:sz w:val="24"/>
          <w:szCs w:val="24"/>
          <w:u w:val="single"/>
          <w:lang w:eastAsia="cs-CZ"/>
          <w14:ligatures w14:val="none"/>
        </w:rPr>
      </w:pPr>
      <w:r w:rsidRPr="009E7323">
        <w:rPr>
          <w:rFonts w:ascii="Times New Roman" w:eastAsia="Times New Roman" w:hAnsi="Times New Roman" w:cs="Times New Roman"/>
          <w:kern w:val="0"/>
          <w:sz w:val="24"/>
          <w:szCs w:val="24"/>
          <w:u w:val="single"/>
          <w:lang w:eastAsia="cs-CZ"/>
          <w14:ligatures w14:val="none"/>
        </w:rPr>
        <w:t>Meze poznání</w:t>
      </w:r>
      <w:r w:rsidRPr="009E7323">
        <w:rPr>
          <w:rFonts w:ascii="Times New Roman" w:eastAsia="Times New Roman" w:hAnsi="Times New Roman" w:cs="Times New Roman"/>
          <w:kern w:val="0"/>
          <w:sz w:val="24"/>
          <w:szCs w:val="24"/>
          <w:lang w:eastAsia="cs-CZ"/>
          <w14:ligatures w14:val="none"/>
        </w:rPr>
        <w:t>: Epistemologie se také zabývá otázkou, jaké jsou limity lidského poznání. Zkoumá, co můžeme a nemůžeme poznat, a proč existují určité hranice našeho poznání.</w:t>
      </w:r>
    </w:p>
    <w:p w14:paraId="68E763E8" w14:textId="3553C530" w:rsidR="00C77AB9" w:rsidRPr="009E7323" w:rsidRDefault="00C77AB9">
      <w:pPr>
        <w:pStyle w:val="Odstavecseseznamem"/>
        <w:numPr>
          <w:ilvl w:val="0"/>
          <w:numId w:val="28"/>
        </w:numPr>
        <w:spacing w:before="100" w:beforeAutospacing="1" w:after="100" w:afterAutospacing="1" w:line="360" w:lineRule="auto"/>
        <w:jc w:val="both"/>
        <w:rPr>
          <w:rFonts w:ascii="Times New Roman" w:eastAsia="Times New Roman" w:hAnsi="Times New Roman" w:cs="Times New Roman"/>
          <w:kern w:val="0"/>
          <w:sz w:val="24"/>
          <w:szCs w:val="24"/>
          <w:u w:val="single"/>
          <w:lang w:eastAsia="cs-CZ"/>
          <w14:ligatures w14:val="none"/>
        </w:rPr>
      </w:pPr>
      <w:r w:rsidRPr="009E7323">
        <w:rPr>
          <w:rFonts w:ascii="Times New Roman" w:eastAsia="Times New Roman" w:hAnsi="Times New Roman" w:cs="Times New Roman"/>
          <w:kern w:val="0"/>
          <w:sz w:val="24"/>
          <w:szCs w:val="24"/>
          <w:u w:val="single"/>
          <w:lang w:eastAsia="cs-CZ"/>
          <w14:ligatures w14:val="none"/>
        </w:rPr>
        <w:lastRenderedPageBreak/>
        <w:t>Pravda a jistota</w:t>
      </w:r>
      <w:r w:rsidRPr="009E7323">
        <w:rPr>
          <w:rFonts w:ascii="Times New Roman" w:eastAsia="Times New Roman" w:hAnsi="Times New Roman" w:cs="Times New Roman"/>
          <w:kern w:val="0"/>
          <w:sz w:val="24"/>
          <w:szCs w:val="24"/>
          <w:lang w:eastAsia="cs-CZ"/>
          <w14:ligatures w14:val="none"/>
        </w:rPr>
        <w:t>: Jedním z klíčových témat v epistemologii je otázka pravdy a jistoty. Epistemologové zkoumají, co znamená, že něco je pravdivé, a jak můžeme dosáhnout jistoty v našich poznatcích.</w:t>
      </w:r>
    </w:p>
    <w:p w14:paraId="30335B5E" w14:textId="1A9F3600" w:rsidR="00C77AB9" w:rsidRPr="00A12101" w:rsidRDefault="00C77AB9" w:rsidP="009E7323">
      <w:pPr>
        <w:spacing w:before="100" w:beforeAutospacing="1" w:after="100" w:afterAutospacing="1" w:line="360" w:lineRule="auto"/>
        <w:rPr>
          <w:rFonts w:ascii="Times New Roman" w:eastAsia="Times New Roman" w:hAnsi="Times New Roman" w:cs="Times New Roman"/>
          <w:kern w:val="0"/>
          <w:sz w:val="24"/>
          <w:szCs w:val="24"/>
          <w:lang w:eastAsia="cs-CZ"/>
          <w14:ligatures w14:val="none"/>
        </w:rPr>
      </w:pPr>
      <w:r w:rsidRPr="00A12101">
        <w:rPr>
          <w:rFonts w:ascii="Times New Roman" w:eastAsia="Times New Roman" w:hAnsi="Times New Roman" w:cs="Times New Roman"/>
          <w:kern w:val="0"/>
          <w:sz w:val="24"/>
          <w:szCs w:val="24"/>
          <w:lang w:eastAsia="cs-CZ"/>
          <w14:ligatures w14:val="none"/>
        </w:rPr>
        <w:t>Zdroje poznatků:</w:t>
      </w:r>
    </w:p>
    <w:p w14:paraId="3D44E7D6" w14:textId="77777777" w:rsidR="00C77AB9" w:rsidRPr="009E7323" w:rsidRDefault="00C77AB9">
      <w:pPr>
        <w:pStyle w:val="Odstavecseseznamem"/>
        <w:numPr>
          <w:ilvl w:val="0"/>
          <w:numId w:val="27"/>
        </w:numPr>
        <w:spacing w:before="100" w:beforeAutospacing="1" w:after="100" w:afterAutospacing="1" w:line="360" w:lineRule="auto"/>
        <w:jc w:val="both"/>
        <w:rPr>
          <w:rFonts w:ascii="Times New Roman" w:eastAsia="Times New Roman" w:hAnsi="Times New Roman" w:cs="Times New Roman"/>
          <w:kern w:val="0"/>
          <w:sz w:val="24"/>
          <w:szCs w:val="24"/>
          <w:lang w:eastAsia="cs-CZ"/>
          <w14:ligatures w14:val="none"/>
        </w:rPr>
      </w:pPr>
      <w:r w:rsidRPr="009E7323">
        <w:rPr>
          <w:rFonts w:ascii="Times New Roman" w:eastAsia="Times New Roman" w:hAnsi="Times New Roman" w:cs="Times New Roman"/>
          <w:kern w:val="0"/>
          <w:sz w:val="24"/>
          <w:szCs w:val="24"/>
          <w:u w:val="single"/>
          <w:lang w:eastAsia="cs-CZ"/>
          <w14:ligatures w14:val="none"/>
        </w:rPr>
        <w:t>Empirické poznatky:</w:t>
      </w:r>
      <w:r w:rsidRPr="009E7323">
        <w:rPr>
          <w:rFonts w:ascii="Times New Roman" w:eastAsia="Times New Roman" w:hAnsi="Times New Roman" w:cs="Times New Roman"/>
          <w:kern w:val="0"/>
          <w:sz w:val="24"/>
          <w:szCs w:val="24"/>
          <w:lang w:eastAsia="cs-CZ"/>
          <w14:ligatures w14:val="none"/>
        </w:rPr>
        <w:t xml:space="preserve"> Získané prostřednictvím přímého pozorování nebo experimentování. Například vědecké experimenty nebo sběr dat v terénu.</w:t>
      </w:r>
    </w:p>
    <w:p w14:paraId="177EC98C" w14:textId="77777777" w:rsidR="00C77AB9" w:rsidRPr="009E7323" w:rsidRDefault="00C77AB9">
      <w:pPr>
        <w:pStyle w:val="Odstavecseseznamem"/>
        <w:numPr>
          <w:ilvl w:val="0"/>
          <w:numId w:val="27"/>
        </w:numPr>
        <w:spacing w:before="100" w:beforeAutospacing="1" w:after="100" w:afterAutospacing="1" w:line="360" w:lineRule="auto"/>
        <w:jc w:val="both"/>
        <w:rPr>
          <w:rFonts w:ascii="Times New Roman" w:eastAsia="Times New Roman" w:hAnsi="Times New Roman" w:cs="Times New Roman"/>
          <w:kern w:val="0"/>
          <w:sz w:val="24"/>
          <w:szCs w:val="24"/>
          <w:lang w:eastAsia="cs-CZ"/>
          <w14:ligatures w14:val="none"/>
        </w:rPr>
      </w:pPr>
      <w:r w:rsidRPr="009E7323">
        <w:rPr>
          <w:rFonts w:ascii="Times New Roman" w:eastAsia="Times New Roman" w:hAnsi="Times New Roman" w:cs="Times New Roman"/>
          <w:kern w:val="0"/>
          <w:sz w:val="24"/>
          <w:szCs w:val="24"/>
          <w:u w:val="single"/>
          <w:lang w:eastAsia="cs-CZ"/>
          <w14:ligatures w14:val="none"/>
        </w:rPr>
        <w:t>Teoretické poznatky:</w:t>
      </w:r>
      <w:r w:rsidRPr="009E7323">
        <w:rPr>
          <w:rFonts w:ascii="Times New Roman" w:eastAsia="Times New Roman" w:hAnsi="Times New Roman" w:cs="Times New Roman"/>
          <w:kern w:val="0"/>
          <w:sz w:val="24"/>
          <w:szCs w:val="24"/>
          <w:lang w:eastAsia="cs-CZ"/>
          <w14:ligatures w14:val="none"/>
        </w:rPr>
        <w:t xml:space="preserve"> Získané prostřednictvím myšlenkových procesů, logické analýzy a modelování. Například matematické důkazy nebo </w:t>
      </w:r>
      <w:proofErr w:type="gramStart"/>
      <w:r w:rsidRPr="009E7323">
        <w:rPr>
          <w:rFonts w:ascii="Times New Roman" w:eastAsia="Times New Roman" w:hAnsi="Times New Roman" w:cs="Times New Roman"/>
          <w:kern w:val="0"/>
          <w:sz w:val="24"/>
          <w:szCs w:val="24"/>
          <w:lang w:eastAsia="cs-CZ"/>
          <w14:ligatures w14:val="none"/>
        </w:rPr>
        <w:t>filosofické</w:t>
      </w:r>
      <w:proofErr w:type="gramEnd"/>
      <w:r w:rsidRPr="009E7323">
        <w:rPr>
          <w:rFonts w:ascii="Times New Roman" w:eastAsia="Times New Roman" w:hAnsi="Times New Roman" w:cs="Times New Roman"/>
          <w:kern w:val="0"/>
          <w:sz w:val="24"/>
          <w:szCs w:val="24"/>
          <w:lang w:eastAsia="cs-CZ"/>
          <w14:ligatures w14:val="none"/>
        </w:rPr>
        <w:t xml:space="preserve"> úvahy.</w:t>
      </w:r>
    </w:p>
    <w:p w14:paraId="7606BA4D" w14:textId="77777777" w:rsidR="00C77AB9" w:rsidRPr="009E7323" w:rsidRDefault="00C77AB9">
      <w:pPr>
        <w:pStyle w:val="Odstavecseseznamem"/>
        <w:numPr>
          <w:ilvl w:val="0"/>
          <w:numId w:val="27"/>
        </w:numPr>
        <w:spacing w:before="100" w:beforeAutospacing="1" w:after="100" w:afterAutospacing="1" w:line="360" w:lineRule="auto"/>
        <w:jc w:val="both"/>
        <w:rPr>
          <w:rFonts w:ascii="Times New Roman" w:eastAsia="Times New Roman" w:hAnsi="Times New Roman" w:cs="Times New Roman"/>
          <w:kern w:val="0"/>
          <w:sz w:val="24"/>
          <w:szCs w:val="24"/>
          <w:lang w:eastAsia="cs-CZ"/>
          <w14:ligatures w14:val="none"/>
        </w:rPr>
      </w:pPr>
      <w:r w:rsidRPr="009E7323">
        <w:rPr>
          <w:rFonts w:ascii="Times New Roman" w:eastAsia="Times New Roman" w:hAnsi="Times New Roman" w:cs="Times New Roman"/>
          <w:kern w:val="0"/>
          <w:sz w:val="24"/>
          <w:szCs w:val="24"/>
          <w:u w:val="single"/>
          <w:lang w:eastAsia="cs-CZ"/>
          <w14:ligatures w14:val="none"/>
        </w:rPr>
        <w:t>Historické poznatky:</w:t>
      </w:r>
      <w:r w:rsidRPr="009E7323">
        <w:rPr>
          <w:rFonts w:ascii="Times New Roman" w:eastAsia="Times New Roman" w:hAnsi="Times New Roman" w:cs="Times New Roman"/>
          <w:kern w:val="0"/>
          <w:sz w:val="24"/>
          <w:szCs w:val="24"/>
          <w:lang w:eastAsia="cs-CZ"/>
          <w14:ligatures w14:val="none"/>
        </w:rPr>
        <w:t xml:space="preserve"> Získané studiem minulosti prostřednictvím dokumentů, artefaktů a svědectví.</w:t>
      </w:r>
    </w:p>
    <w:p w14:paraId="7B260FE2" w14:textId="77777777" w:rsidR="00C77AB9" w:rsidRPr="009E7323" w:rsidRDefault="00C77AB9">
      <w:pPr>
        <w:pStyle w:val="Odstavecseseznamem"/>
        <w:numPr>
          <w:ilvl w:val="0"/>
          <w:numId w:val="27"/>
        </w:numPr>
        <w:spacing w:before="100" w:beforeAutospacing="1" w:after="100" w:afterAutospacing="1" w:line="360" w:lineRule="auto"/>
        <w:jc w:val="both"/>
        <w:rPr>
          <w:rFonts w:ascii="Times New Roman" w:eastAsia="Times New Roman" w:hAnsi="Times New Roman" w:cs="Times New Roman"/>
          <w:kern w:val="0"/>
          <w:sz w:val="24"/>
          <w:szCs w:val="24"/>
          <w:lang w:eastAsia="cs-CZ"/>
          <w14:ligatures w14:val="none"/>
        </w:rPr>
      </w:pPr>
      <w:r w:rsidRPr="009E7323">
        <w:rPr>
          <w:rFonts w:ascii="Times New Roman" w:eastAsia="Times New Roman" w:hAnsi="Times New Roman" w:cs="Times New Roman"/>
          <w:kern w:val="0"/>
          <w:sz w:val="24"/>
          <w:szCs w:val="24"/>
          <w:u w:val="single"/>
          <w:lang w:eastAsia="cs-CZ"/>
          <w14:ligatures w14:val="none"/>
        </w:rPr>
        <w:t>Kulturní poznatky:</w:t>
      </w:r>
      <w:r w:rsidRPr="009E7323">
        <w:rPr>
          <w:rFonts w:ascii="Times New Roman" w:eastAsia="Times New Roman" w:hAnsi="Times New Roman" w:cs="Times New Roman"/>
          <w:kern w:val="0"/>
          <w:sz w:val="24"/>
          <w:szCs w:val="24"/>
          <w:lang w:eastAsia="cs-CZ"/>
          <w14:ligatures w14:val="none"/>
        </w:rPr>
        <w:t xml:space="preserve"> Získané pochopením a interpretací kulturních tradic, zvyklostí a umění.</w:t>
      </w:r>
    </w:p>
    <w:p w14:paraId="42A98BB5" w14:textId="77777777" w:rsidR="009E7323" w:rsidRDefault="009E7323" w:rsidP="009E7323">
      <w:pPr>
        <w:pStyle w:val="Normlnweb"/>
        <w:spacing w:line="360" w:lineRule="auto"/>
        <w:jc w:val="both"/>
        <w:rPr>
          <w:rStyle w:val="Siln"/>
          <w:b w:val="0"/>
          <w:bCs w:val="0"/>
        </w:rPr>
      </w:pPr>
      <w:r>
        <w:rPr>
          <w:rStyle w:val="Siln"/>
          <w:b w:val="0"/>
          <w:bCs w:val="0"/>
        </w:rPr>
        <w:t xml:space="preserve">Teorie z epistemologie: </w:t>
      </w:r>
    </w:p>
    <w:p w14:paraId="4B8792C9" w14:textId="77777777" w:rsidR="009E7323" w:rsidRDefault="009E7323">
      <w:pPr>
        <w:pStyle w:val="Normlnweb"/>
        <w:numPr>
          <w:ilvl w:val="0"/>
          <w:numId w:val="29"/>
        </w:numPr>
        <w:spacing w:line="360" w:lineRule="auto"/>
        <w:jc w:val="both"/>
      </w:pPr>
      <w:r w:rsidRPr="009E7323">
        <w:rPr>
          <w:rStyle w:val="Siln"/>
          <w:rFonts w:eastAsiaTheme="majorEastAsia"/>
          <w:b w:val="0"/>
          <w:bCs w:val="0"/>
          <w:u w:val="single"/>
        </w:rPr>
        <w:t>Racionalismus</w:t>
      </w:r>
      <w:r w:rsidRPr="009E7323">
        <w:rPr>
          <w:b/>
          <w:bCs/>
          <w:u w:val="single"/>
        </w:rPr>
        <w:t>:</w:t>
      </w:r>
      <w:r>
        <w:t xml:space="preserve"> </w:t>
      </w:r>
      <w:r w:rsidRPr="009E7323">
        <w:t>Racionalisté tvrdí, že některé poznatky lze získat pouze prostřednictvím rozumu, bez nutnosti empirického pozorování. Příkladem je matematika a logika.</w:t>
      </w:r>
    </w:p>
    <w:p w14:paraId="6D7C82BB" w14:textId="77777777" w:rsidR="009E7323" w:rsidRDefault="009E7323">
      <w:pPr>
        <w:pStyle w:val="Normlnweb"/>
        <w:numPr>
          <w:ilvl w:val="0"/>
          <w:numId w:val="29"/>
        </w:numPr>
        <w:spacing w:line="360" w:lineRule="auto"/>
        <w:jc w:val="both"/>
      </w:pPr>
      <w:r w:rsidRPr="009E7323">
        <w:rPr>
          <w:rStyle w:val="Siln"/>
          <w:rFonts w:eastAsiaTheme="majorEastAsia"/>
          <w:b w:val="0"/>
          <w:bCs w:val="0"/>
          <w:u w:val="single"/>
        </w:rPr>
        <w:t>Empirismus</w:t>
      </w:r>
      <w:r w:rsidRPr="009E7323">
        <w:rPr>
          <w:b/>
          <w:bCs/>
          <w:u w:val="single"/>
        </w:rPr>
        <w:t>:</w:t>
      </w:r>
      <w:r>
        <w:t xml:space="preserve"> </w:t>
      </w:r>
      <w:r w:rsidRPr="009E7323">
        <w:t>Empiristé zdůrazňují, že veškeré poznání pochází z empirického pozorování a zkušenosti. Tento přístup je typický pro přírodní vědy.</w:t>
      </w:r>
    </w:p>
    <w:p w14:paraId="4F192567" w14:textId="77777777" w:rsidR="009E7323" w:rsidRDefault="009E7323">
      <w:pPr>
        <w:pStyle w:val="Normlnweb"/>
        <w:numPr>
          <w:ilvl w:val="0"/>
          <w:numId w:val="29"/>
        </w:numPr>
        <w:spacing w:line="360" w:lineRule="auto"/>
        <w:jc w:val="both"/>
      </w:pPr>
      <w:r w:rsidRPr="009E7323">
        <w:rPr>
          <w:rStyle w:val="Siln"/>
          <w:rFonts w:eastAsiaTheme="majorEastAsia"/>
          <w:b w:val="0"/>
          <w:bCs w:val="0"/>
          <w:u w:val="single"/>
        </w:rPr>
        <w:t>Skepticismus</w:t>
      </w:r>
      <w:r w:rsidRPr="009E7323">
        <w:rPr>
          <w:b/>
          <w:bCs/>
          <w:u w:val="single"/>
        </w:rPr>
        <w:t>:</w:t>
      </w:r>
      <w:r>
        <w:t xml:space="preserve"> </w:t>
      </w:r>
      <w:r w:rsidRPr="009E7323">
        <w:t>Skeptici zpochybňují možnost jistého poznání. Tvrdí, že je velmi obtížné, nebo dokonce nemožné, získat jisté a nepopiratelné poznatky.</w:t>
      </w:r>
    </w:p>
    <w:p w14:paraId="2428FC39" w14:textId="6CA887BA" w:rsidR="00C77AB9" w:rsidRPr="009E7323" w:rsidRDefault="009E7323">
      <w:pPr>
        <w:pStyle w:val="Normlnweb"/>
        <w:numPr>
          <w:ilvl w:val="0"/>
          <w:numId w:val="29"/>
        </w:numPr>
        <w:spacing w:line="360" w:lineRule="auto"/>
        <w:jc w:val="both"/>
      </w:pPr>
      <w:r w:rsidRPr="009E7323">
        <w:rPr>
          <w:rStyle w:val="Siln"/>
          <w:rFonts w:eastAsiaTheme="majorEastAsia"/>
          <w:b w:val="0"/>
          <w:bCs w:val="0"/>
          <w:u w:val="single"/>
        </w:rPr>
        <w:t>Pragmatismus</w:t>
      </w:r>
      <w:r w:rsidRPr="009E7323">
        <w:rPr>
          <w:b/>
          <w:bCs/>
          <w:u w:val="single"/>
        </w:rPr>
        <w:t>:</w:t>
      </w:r>
      <w:r>
        <w:t xml:space="preserve"> </w:t>
      </w:r>
      <w:r w:rsidRPr="009E7323">
        <w:t xml:space="preserve">Pragmatici </w:t>
      </w:r>
      <w:proofErr w:type="gramStart"/>
      <w:r w:rsidRPr="009E7323">
        <w:t>věří</w:t>
      </w:r>
      <w:proofErr w:type="gramEnd"/>
      <w:r w:rsidRPr="009E7323">
        <w:t>, že pravda poznání je určena jeho praktickým použitím a účinností. Poznatky jsou pravdivé, pokud se osvědčují v praxi.</w:t>
      </w:r>
      <w:r>
        <w:t xml:space="preserve"> </w:t>
      </w:r>
      <w:r w:rsidRPr="009E7323">
        <w:t>(Audi, 2010)</w:t>
      </w:r>
    </w:p>
    <w:p w14:paraId="0ABB705C" w14:textId="77777777" w:rsidR="0041037F" w:rsidRPr="000D7C0C" w:rsidRDefault="0041037F" w:rsidP="00044D69">
      <w:pPr>
        <w:spacing w:line="360" w:lineRule="auto"/>
        <w:jc w:val="both"/>
        <w:rPr>
          <w:rFonts w:ascii="Times New Roman" w:hAnsi="Times New Roman" w:cs="Times New Roman"/>
          <w:sz w:val="28"/>
          <w:szCs w:val="28"/>
        </w:rPr>
      </w:pPr>
    </w:p>
    <w:p w14:paraId="7C222417" w14:textId="44CF7926" w:rsidR="00BF32E5" w:rsidRPr="00BF32E5" w:rsidRDefault="00BF32E5" w:rsidP="00763249">
      <w:pPr>
        <w:pStyle w:val="Nadpis2"/>
        <w:spacing w:line="360" w:lineRule="auto"/>
      </w:pPr>
      <w:bookmarkStart w:id="71" w:name="_Toc157626808"/>
      <w:bookmarkStart w:id="72" w:name="_Toc169534598"/>
      <w:r>
        <w:t xml:space="preserve">6.2 </w:t>
      </w:r>
      <w:r w:rsidR="00A845D8" w:rsidRPr="00BF32E5">
        <w:t>Předsud</w:t>
      </w:r>
      <w:r w:rsidR="005A1769" w:rsidRPr="00BF32E5">
        <w:t>ky</w:t>
      </w:r>
      <w:bookmarkEnd w:id="71"/>
      <w:bookmarkEnd w:id="72"/>
    </w:p>
    <w:p w14:paraId="2C83BAE7" w14:textId="703324C0" w:rsidR="00027603" w:rsidRDefault="00A845D8" w:rsidP="00763249">
      <w:pPr>
        <w:spacing w:line="360" w:lineRule="auto"/>
        <w:jc w:val="both"/>
        <w:rPr>
          <w:rFonts w:ascii="Times New Roman" w:hAnsi="Times New Roman" w:cs="Times New Roman"/>
          <w:sz w:val="24"/>
          <w:szCs w:val="24"/>
        </w:rPr>
      </w:pPr>
      <w:r w:rsidRPr="00027603">
        <w:rPr>
          <w:rFonts w:ascii="Times New Roman" w:hAnsi="Times New Roman" w:cs="Times New Roman"/>
          <w:sz w:val="24"/>
          <w:szCs w:val="24"/>
        </w:rPr>
        <w:t xml:space="preserve">V odborné literatuře </w:t>
      </w:r>
      <w:r w:rsidR="005D6937" w:rsidRPr="00027603">
        <w:rPr>
          <w:rFonts w:ascii="Times New Roman" w:hAnsi="Times New Roman" w:cs="Times New Roman"/>
          <w:sz w:val="24"/>
          <w:szCs w:val="24"/>
        </w:rPr>
        <w:t xml:space="preserve">nacházíme různé definice a pojetí pojmů postoj a předsudek od různých odborníků a autorů. Mnoho z nich popisuje nejprve postoj, přes který se dostávají k definici předsudků. </w:t>
      </w:r>
      <w:proofErr w:type="spellStart"/>
      <w:r w:rsidR="00027603" w:rsidRPr="00027603">
        <w:rPr>
          <w:rFonts w:ascii="Times New Roman" w:hAnsi="Times New Roman" w:cs="Times New Roman"/>
          <w:sz w:val="24"/>
          <w:szCs w:val="24"/>
        </w:rPr>
        <w:t>Nakonečný</w:t>
      </w:r>
      <w:proofErr w:type="spellEnd"/>
      <w:r w:rsidR="00027603" w:rsidRPr="00027603">
        <w:rPr>
          <w:rFonts w:ascii="Times New Roman" w:hAnsi="Times New Roman" w:cs="Times New Roman"/>
          <w:sz w:val="24"/>
          <w:szCs w:val="24"/>
        </w:rPr>
        <w:t xml:space="preserve"> pojem postoj definuje: </w:t>
      </w:r>
      <w:r w:rsidR="00027603" w:rsidRPr="00027603">
        <w:rPr>
          <w:rFonts w:ascii="Times New Roman" w:hAnsi="Times New Roman" w:cs="Times New Roman"/>
          <w:i/>
          <w:iCs/>
          <w:sz w:val="24"/>
          <w:szCs w:val="24"/>
        </w:rPr>
        <w:t>„Postojem individua vůči nějaké věci chápeme jeho predispozici vůči této věci jednat, vnímat, myslet a cítit</w:t>
      </w:r>
      <w:bookmarkStart w:id="73" w:name="_Hlk163674681"/>
      <w:r w:rsidR="00027603">
        <w:rPr>
          <w:rFonts w:ascii="Times New Roman" w:hAnsi="Times New Roman" w:cs="Times New Roman"/>
          <w:i/>
          <w:iCs/>
          <w:sz w:val="24"/>
          <w:szCs w:val="24"/>
        </w:rPr>
        <w:t>.</w:t>
      </w:r>
      <w:r w:rsidR="00027603" w:rsidRPr="00027603">
        <w:rPr>
          <w:rFonts w:ascii="Times New Roman" w:hAnsi="Times New Roman" w:cs="Times New Roman"/>
          <w:i/>
          <w:iCs/>
          <w:sz w:val="24"/>
          <w:szCs w:val="24"/>
        </w:rPr>
        <w:t>“</w:t>
      </w:r>
      <w:r w:rsidR="00027603" w:rsidRPr="00027603">
        <w:rPr>
          <w:rFonts w:ascii="Times New Roman" w:hAnsi="Times New Roman" w:cs="Times New Roman"/>
          <w:sz w:val="24"/>
          <w:szCs w:val="24"/>
        </w:rPr>
        <w:t xml:space="preserve"> (</w:t>
      </w:r>
      <w:bookmarkStart w:id="74" w:name="_Hlk163905932"/>
      <w:proofErr w:type="spellStart"/>
      <w:r w:rsidR="00027603" w:rsidRPr="00027603">
        <w:rPr>
          <w:rFonts w:ascii="Times New Roman" w:hAnsi="Times New Roman" w:cs="Times New Roman"/>
          <w:sz w:val="24"/>
          <w:szCs w:val="24"/>
        </w:rPr>
        <w:t>N</w:t>
      </w:r>
      <w:r w:rsidR="00027603">
        <w:rPr>
          <w:rFonts w:ascii="Times New Roman" w:hAnsi="Times New Roman" w:cs="Times New Roman"/>
          <w:sz w:val="24"/>
          <w:szCs w:val="24"/>
        </w:rPr>
        <w:t>a</w:t>
      </w:r>
      <w:r w:rsidR="00027603" w:rsidRPr="00027603">
        <w:rPr>
          <w:rFonts w:ascii="Times New Roman" w:hAnsi="Times New Roman" w:cs="Times New Roman"/>
          <w:sz w:val="24"/>
          <w:szCs w:val="24"/>
        </w:rPr>
        <w:t>konečný</w:t>
      </w:r>
      <w:proofErr w:type="spellEnd"/>
      <w:r w:rsidR="00027603" w:rsidRPr="00027603">
        <w:rPr>
          <w:rFonts w:ascii="Times New Roman" w:hAnsi="Times New Roman" w:cs="Times New Roman"/>
          <w:sz w:val="24"/>
          <w:szCs w:val="24"/>
        </w:rPr>
        <w:t>, 2009</w:t>
      </w:r>
      <w:bookmarkEnd w:id="73"/>
      <w:bookmarkEnd w:id="74"/>
      <w:r w:rsidR="00027603" w:rsidRPr="00027603">
        <w:rPr>
          <w:rFonts w:ascii="Times New Roman" w:hAnsi="Times New Roman" w:cs="Times New Roman"/>
          <w:sz w:val="24"/>
          <w:szCs w:val="24"/>
        </w:rPr>
        <w:t>, s. 132) Také Atkinson ve svém díle charakterizuje postoj jako „</w:t>
      </w:r>
      <w:r w:rsidR="00027603" w:rsidRPr="00027603">
        <w:rPr>
          <w:rFonts w:ascii="Times New Roman" w:hAnsi="Times New Roman" w:cs="Times New Roman"/>
          <w:i/>
          <w:iCs/>
          <w:sz w:val="24"/>
          <w:szCs w:val="24"/>
        </w:rPr>
        <w:t>sympatii nebo nesympatii</w:t>
      </w:r>
      <w:r w:rsidR="00027603" w:rsidRPr="00027603">
        <w:rPr>
          <w:rFonts w:ascii="Times New Roman" w:hAnsi="Times New Roman" w:cs="Times New Roman"/>
          <w:sz w:val="24"/>
          <w:szCs w:val="24"/>
        </w:rPr>
        <w:t>“ (</w:t>
      </w:r>
      <w:bookmarkStart w:id="75" w:name="_Hlk163905942"/>
      <w:r w:rsidR="00027603" w:rsidRPr="00027603">
        <w:rPr>
          <w:rFonts w:ascii="Times New Roman" w:hAnsi="Times New Roman" w:cs="Times New Roman"/>
          <w:sz w:val="24"/>
          <w:szCs w:val="24"/>
        </w:rPr>
        <w:t xml:space="preserve">Atkinson a kol. </w:t>
      </w:r>
      <w:r w:rsidR="00027603" w:rsidRPr="00027603">
        <w:rPr>
          <w:rFonts w:ascii="Times New Roman" w:hAnsi="Times New Roman" w:cs="Times New Roman"/>
          <w:sz w:val="24"/>
          <w:szCs w:val="24"/>
        </w:rPr>
        <w:lastRenderedPageBreak/>
        <w:t>1995</w:t>
      </w:r>
      <w:bookmarkEnd w:id="75"/>
      <w:r w:rsidR="00027603" w:rsidRPr="00027603">
        <w:rPr>
          <w:rFonts w:ascii="Times New Roman" w:hAnsi="Times New Roman" w:cs="Times New Roman"/>
          <w:sz w:val="24"/>
          <w:szCs w:val="24"/>
        </w:rPr>
        <w:t>)</w:t>
      </w:r>
      <w:r w:rsidR="00027603">
        <w:rPr>
          <w:rFonts w:ascii="Times New Roman" w:hAnsi="Times New Roman" w:cs="Times New Roman"/>
          <w:sz w:val="24"/>
          <w:szCs w:val="24"/>
        </w:rPr>
        <w:t xml:space="preserve">. </w:t>
      </w:r>
      <w:r w:rsidR="00027603" w:rsidRPr="00027603">
        <w:rPr>
          <w:rFonts w:ascii="Times New Roman" w:hAnsi="Times New Roman" w:cs="Times New Roman"/>
          <w:sz w:val="24"/>
          <w:szCs w:val="24"/>
        </w:rPr>
        <w:t xml:space="preserve">Postoj si utváříme téměř k jakékoliv sociální skutečnosti, můžeme </w:t>
      </w:r>
      <w:proofErr w:type="gramStart"/>
      <w:r w:rsidR="00027603" w:rsidRPr="00027603">
        <w:rPr>
          <w:rFonts w:ascii="Times New Roman" w:hAnsi="Times New Roman" w:cs="Times New Roman"/>
          <w:sz w:val="24"/>
          <w:szCs w:val="24"/>
        </w:rPr>
        <w:t>říci</w:t>
      </w:r>
      <w:proofErr w:type="gramEnd"/>
      <w:r w:rsidR="00027603" w:rsidRPr="00027603">
        <w:rPr>
          <w:rFonts w:ascii="Times New Roman" w:hAnsi="Times New Roman" w:cs="Times New Roman"/>
          <w:sz w:val="24"/>
          <w:szCs w:val="24"/>
        </w:rPr>
        <w:t xml:space="preserve">, že předsudek vzniká z postoje, který postrádá racionalitu. </w:t>
      </w:r>
      <w:proofErr w:type="spellStart"/>
      <w:r w:rsidR="00027603" w:rsidRPr="00027603">
        <w:rPr>
          <w:rFonts w:ascii="Times New Roman" w:hAnsi="Times New Roman" w:cs="Times New Roman"/>
          <w:sz w:val="24"/>
          <w:szCs w:val="24"/>
        </w:rPr>
        <w:t>Allport</w:t>
      </w:r>
      <w:proofErr w:type="spellEnd"/>
      <w:r w:rsidR="00027603" w:rsidRPr="00027603">
        <w:rPr>
          <w:rFonts w:ascii="Times New Roman" w:hAnsi="Times New Roman" w:cs="Times New Roman"/>
          <w:sz w:val="24"/>
          <w:szCs w:val="24"/>
        </w:rPr>
        <w:t xml:space="preserve"> tento vztah mezi pojmy rozpoznává dle definice pojmu předsudek: </w:t>
      </w:r>
      <w:r w:rsidR="00027603" w:rsidRPr="00027603">
        <w:rPr>
          <w:rFonts w:ascii="Times New Roman" w:hAnsi="Times New Roman" w:cs="Times New Roman"/>
          <w:i/>
          <w:iCs/>
          <w:sz w:val="24"/>
          <w:szCs w:val="24"/>
        </w:rPr>
        <w:t xml:space="preserve">„Předsudek je odmítavý až nepřátelský postoj vůči člověku, který </w:t>
      </w:r>
      <w:proofErr w:type="gramStart"/>
      <w:r w:rsidR="00027603" w:rsidRPr="00027603">
        <w:rPr>
          <w:rFonts w:ascii="Times New Roman" w:hAnsi="Times New Roman" w:cs="Times New Roman"/>
          <w:i/>
          <w:iCs/>
          <w:sz w:val="24"/>
          <w:szCs w:val="24"/>
        </w:rPr>
        <w:t>patří</w:t>
      </w:r>
      <w:proofErr w:type="gramEnd"/>
      <w:r w:rsidR="00027603" w:rsidRPr="00027603">
        <w:rPr>
          <w:rFonts w:ascii="Times New Roman" w:hAnsi="Times New Roman" w:cs="Times New Roman"/>
          <w:i/>
          <w:iCs/>
          <w:sz w:val="24"/>
          <w:szCs w:val="24"/>
        </w:rPr>
        <w:t xml:space="preserve"> do určité skupiny, jen proto, že do této skupiny patří, a má se tudíž za to, že má nežádoucí vlastnosti připisované této skupině.“ </w:t>
      </w:r>
      <w:bookmarkStart w:id="76" w:name="_Hlk163674690"/>
      <w:r w:rsidR="00027603" w:rsidRPr="00027603">
        <w:rPr>
          <w:rFonts w:ascii="Times New Roman" w:hAnsi="Times New Roman" w:cs="Times New Roman"/>
          <w:sz w:val="24"/>
          <w:szCs w:val="24"/>
        </w:rPr>
        <w:t>(</w:t>
      </w:r>
      <w:bookmarkStart w:id="77" w:name="_Hlk163905950"/>
      <w:proofErr w:type="spellStart"/>
      <w:r w:rsidR="00027603" w:rsidRPr="00027603">
        <w:rPr>
          <w:rFonts w:ascii="Times New Roman" w:hAnsi="Times New Roman" w:cs="Times New Roman"/>
          <w:sz w:val="24"/>
          <w:szCs w:val="24"/>
        </w:rPr>
        <w:t>Allport</w:t>
      </w:r>
      <w:proofErr w:type="spellEnd"/>
      <w:r w:rsidR="00027603" w:rsidRPr="00027603">
        <w:rPr>
          <w:rFonts w:ascii="Times New Roman" w:hAnsi="Times New Roman" w:cs="Times New Roman"/>
          <w:sz w:val="24"/>
          <w:szCs w:val="24"/>
        </w:rPr>
        <w:t xml:space="preserve">, 2004 </w:t>
      </w:r>
      <w:bookmarkEnd w:id="77"/>
      <w:r w:rsidR="00027603" w:rsidRPr="00027603">
        <w:rPr>
          <w:rFonts w:ascii="Times New Roman" w:hAnsi="Times New Roman" w:cs="Times New Roman"/>
          <w:sz w:val="24"/>
          <w:szCs w:val="24"/>
        </w:rPr>
        <w:t>s. 39)</w:t>
      </w:r>
      <w:r w:rsidR="00C733A9">
        <w:rPr>
          <w:rFonts w:ascii="Times New Roman" w:hAnsi="Times New Roman" w:cs="Times New Roman"/>
          <w:sz w:val="24"/>
          <w:szCs w:val="24"/>
        </w:rPr>
        <w:t xml:space="preserve">. </w:t>
      </w:r>
      <w:bookmarkEnd w:id="76"/>
      <w:r w:rsidR="00C733A9">
        <w:rPr>
          <w:rFonts w:ascii="Times New Roman" w:hAnsi="Times New Roman" w:cs="Times New Roman"/>
          <w:sz w:val="24"/>
          <w:szCs w:val="24"/>
        </w:rPr>
        <w:t>Ve shrnutí, vycházejícího z odborných prací autorů, popisujeme pojem postoj jako utvoření si názoru na konkrétní situaci, skupinu či situaci. V rozdílu s pojmem předsudek, ve kterém jsme si již vytvořili zkreslený názor vycházející z absence znalosti a iracionality.</w:t>
      </w:r>
      <w:r w:rsidR="00573EC0">
        <w:rPr>
          <w:rFonts w:ascii="Times New Roman" w:hAnsi="Times New Roman" w:cs="Times New Roman"/>
          <w:sz w:val="24"/>
          <w:szCs w:val="24"/>
        </w:rPr>
        <w:t xml:space="preserve"> </w:t>
      </w:r>
    </w:p>
    <w:p w14:paraId="7678881C" w14:textId="53D23780" w:rsidR="00D14F06" w:rsidRDefault="00573EC0" w:rsidP="00763249">
      <w:pPr>
        <w:spacing w:line="360" w:lineRule="auto"/>
        <w:jc w:val="both"/>
        <w:rPr>
          <w:rFonts w:ascii="Times New Roman" w:hAnsi="Times New Roman" w:cs="Times New Roman"/>
          <w:sz w:val="24"/>
          <w:szCs w:val="24"/>
        </w:rPr>
      </w:pPr>
      <w:r w:rsidRPr="00573EC0">
        <w:rPr>
          <w:rFonts w:ascii="Times New Roman" w:hAnsi="Times New Roman" w:cs="Times New Roman"/>
          <w:i/>
          <w:iCs/>
          <w:sz w:val="24"/>
          <w:szCs w:val="24"/>
        </w:rPr>
        <w:t>„Předsudek je fixovaný, předem formovaný postoj k nějakému objektu projevující se bez ohledu na individualitu nebo povahu tohoto objektu. Člověk, který má předsudky, nezvažuje při posuzování druhých žádná alternativní vysvětlení. Výsledek jeho interpersonálního hodnocení je dopředu určen nějakou libovolnou vlastností toho druhého“.</w:t>
      </w:r>
      <w:r w:rsidRPr="00573EC0">
        <w:rPr>
          <w:rFonts w:ascii="Times New Roman" w:hAnsi="Times New Roman" w:cs="Times New Roman"/>
          <w:sz w:val="24"/>
          <w:szCs w:val="24"/>
        </w:rPr>
        <w:t xml:space="preserve"> </w:t>
      </w:r>
      <w:bookmarkStart w:id="78" w:name="_Hlk163674704"/>
      <w:r w:rsidRPr="00573EC0">
        <w:rPr>
          <w:rFonts w:ascii="Times New Roman" w:hAnsi="Times New Roman" w:cs="Times New Roman"/>
          <w:sz w:val="24"/>
          <w:szCs w:val="24"/>
        </w:rPr>
        <w:t>(</w:t>
      </w:r>
      <w:bookmarkStart w:id="79" w:name="_Hlk163905959"/>
      <w:proofErr w:type="spellStart"/>
      <w:r w:rsidRPr="00573EC0">
        <w:rPr>
          <w:rFonts w:ascii="Times New Roman" w:hAnsi="Times New Roman" w:cs="Times New Roman"/>
          <w:sz w:val="24"/>
          <w:szCs w:val="24"/>
        </w:rPr>
        <w:t>Heyes</w:t>
      </w:r>
      <w:proofErr w:type="spellEnd"/>
      <w:r w:rsidRPr="00573EC0">
        <w:rPr>
          <w:rFonts w:ascii="Times New Roman" w:hAnsi="Times New Roman" w:cs="Times New Roman"/>
          <w:sz w:val="24"/>
          <w:szCs w:val="24"/>
        </w:rPr>
        <w:t>, 2007, s</w:t>
      </w:r>
      <w:bookmarkEnd w:id="79"/>
      <w:r w:rsidRPr="00573EC0">
        <w:rPr>
          <w:rFonts w:ascii="Times New Roman" w:hAnsi="Times New Roman" w:cs="Times New Roman"/>
          <w:sz w:val="24"/>
          <w:szCs w:val="24"/>
        </w:rPr>
        <w:t>. 121)</w:t>
      </w:r>
      <w:r w:rsidR="00D14F06">
        <w:rPr>
          <w:rFonts w:ascii="Times New Roman" w:hAnsi="Times New Roman" w:cs="Times New Roman"/>
          <w:sz w:val="24"/>
          <w:szCs w:val="24"/>
        </w:rPr>
        <w:t>. Časté bývá, že nejsilnější předsudky máme vůči předmětům či osobám se kterými nemáme žádnou osobní zkušenost.</w:t>
      </w:r>
      <w:r w:rsidR="00D14F06" w:rsidRPr="00D14F06">
        <w:rPr>
          <w:rFonts w:ascii="Times New Roman" w:hAnsi="Times New Roman" w:cs="Times New Roman"/>
          <w:sz w:val="24"/>
          <w:szCs w:val="24"/>
        </w:rPr>
        <w:t xml:space="preserve"> (</w:t>
      </w:r>
      <w:proofErr w:type="spellStart"/>
      <w:r w:rsidR="00D14F06" w:rsidRPr="00D14F06">
        <w:rPr>
          <w:rFonts w:ascii="Times New Roman" w:hAnsi="Times New Roman" w:cs="Times New Roman"/>
          <w:sz w:val="24"/>
          <w:szCs w:val="24"/>
        </w:rPr>
        <w:t>Hadj-Moussová</w:t>
      </w:r>
      <w:proofErr w:type="spellEnd"/>
      <w:r w:rsidR="00D14F06" w:rsidRPr="00D14F06">
        <w:rPr>
          <w:rFonts w:ascii="Times New Roman" w:hAnsi="Times New Roman" w:cs="Times New Roman"/>
          <w:sz w:val="24"/>
          <w:szCs w:val="24"/>
        </w:rPr>
        <w:t>, 2003). Předsudek je tedy určitý iracionální předem vytvořený úsudek o skupině či jednotlivých člene</w:t>
      </w:r>
      <w:r w:rsidR="00D14F06">
        <w:rPr>
          <w:rFonts w:ascii="Times New Roman" w:hAnsi="Times New Roman" w:cs="Times New Roman"/>
          <w:sz w:val="24"/>
          <w:szCs w:val="24"/>
        </w:rPr>
        <w:t>ch</w:t>
      </w:r>
      <w:r w:rsidR="00D14F06" w:rsidRPr="00D14F06">
        <w:rPr>
          <w:rFonts w:ascii="Times New Roman" w:hAnsi="Times New Roman" w:cs="Times New Roman"/>
          <w:sz w:val="24"/>
          <w:szCs w:val="24"/>
        </w:rPr>
        <w:t xml:space="preserve"> konkrétní skupiny.</w:t>
      </w:r>
      <w:bookmarkEnd w:id="78"/>
    </w:p>
    <w:p w14:paraId="73367035" w14:textId="28B99B01" w:rsidR="00D14F06" w:rsidRDefault="00D14F06" w:rsidP="007632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Všechny uvedené vymezení zmiňují pouze </w:t>
      </w:r>
      <w:r w:rsidR="00212A32">
        <w:rPr>
          <w:rFonts w:ascii="Times New Roman" w:hAnsi="Times New Roman" w:cs="Times New Roman"/>
          <w:sz w:val="24"/>
          <w:szCs w:val="24"/>
        </w:rPr>
        <w:t>odmítavé</w:t>
      </w:r>
      <w:r>
        <w:rPr>
          <w:rFonts w:ascii="Times New Roman" w:hAnsi="Times New Roman" w:cs="Times New Roman"/>
          <w:sz w:val="24"/>
          <w:szCs w:val="24"/>
        </w:rPr>
        <w:t xml:space="preserve"> neboli negativní předsud</w:t>
      </w:r>
      <w:r w:rsidR="00212A32">
        <w:rPr>
          <w:rFonts w:ascii="Times New Roman" w:hAnsi="Times New Roman" w:cs="Times New Roman"/>
          <w:sz w:val="24"/>
          <w:szCs w:val="24"/>
        </w:rPr>
        <w:t>ky</w:t>
      </w:r>
      <w:r>
        <w:rPr>
          <w:rFonts w:ascii="Times New Roman" w:hAnsi="Times New Roman" w:cs="Times New Roman"/>
          <w:sz w:val="24"/>
          <w:szCs w:val="24"/>
        </w:rPr>
        <w:t>, ty však nejsou jediné, se kterými se setkáváme.</w:t>
      </w:r>
      <w:r w:rsidR="00212A32">
        <w:rPr>
          <w:rFonts w:ascii="Times New Roman" w:hAnsi="Times New Roman" w:cs="Times New Roman"/>
          <w:sz w:val="24"/>
          <w:szCs w:val="24"/>
        </w:rPr>
        <w:t xml:space="preserve"> Také předsudek pozitivní, který nám způsobuje neověřené a nepodložené mínění o věci či osobě v pozitivním slova smyslu. (</w:t>
      </w:r>
      <w:proofErr w:type="spellStart"/>
      <w:r w:rsidR="00212A32">
        <w:rPr>
          <w:rFonts w:ascii="Times New Roman" w:hAnsi="Times New Roman" w:cs="Times New Roman"/>
          <w:sz w:val="24"/>
          <w:szCs w:val="24"/>
        </w:rPr>
        <w:t>Myers</w:t>
      </w:r>
      <w:proofErr w:type="spellEnd"/>
      <w:r w:rsidR="00212A32">
        <w:rPr>
          <w:rFonts w:ascii="Times New Roman" w:hAnsi="Times New Roman" w:cs="Times New Roman"/>
          <w:sz w:val="24"/>
          <w:szCs w:val="24"/>
        </w:rPr>
        <w:t xml:space="preserve">, 2016) </w:t>
      </w:r>
      <w:r w:rsidR="00212A32" w:rsidRPr="00212A32">
        <w:rPr>
          <w:rFonts w:ascii="Times New Roman" w:hAnsi="Times New Roman" w:cs="Times New Roman"/>
          <w:sz w:val="24"/>
          <w:szCs w:val="24"/>
        </w:rPr>
        <w:t>Pozitivní předsudky mají ve společnosti menší zastoupení než předsudky negativní. Zpravidla se jedná o nepodložené pozitivní vnímání lidí či jevů, ke kterým zastáváme pozitivní vztah, nebo kterými sami disponujeme.</w:t>
      </w:r>
      <w:r w:rsidR="00212A32">
        <w:rPr>
          <w:rFonts w:ascii="Times New Roman" w:hAnsi="Times New Roman" w:cs="Times New Roman"/>
          <w:sz w:val="24"/>
          <w:szCs w:val="24"/>
        </w:rPr>
        <w:t xml:space="preserve"> </w:t>
      </w:r>
      <w:r w:rsidR="00212A32" w:rsidRPr="00212A32">
        <w:rPr>
          <w:rFonts w:ascii="Times New Roman" w:hAnsi="Times New Roman" w:cs="Times New Roman"/>
          <w:sz w:val="24"/>
          <w:szCs w:val="24"/>
        </w:rPr>
        <w:t>Ať už se tedy jedná o předsudek pozitivní nebo negativní, ani jeden tedy nereprezentuje skutečnost. Jedná se pouze o určitý zkreslený pohled na danou situaci či jev (Holá, 2012).</w:t>
      </w:r>
    </w:p>
    <w:p w14:paraId="4FB722E4" w14:textId="77777777" w:rsidR="00212A32" w:rsidRDefault="00212A32" w:rsidP="00763249">
      <w:pPr>
        <w:spacing w:line="360" w:lineRule="auto"/>
        <w:jc w:val="both"/>
        <w:rPr>
          <w:rFonts w:ascii="Times New Roman" w:hAnsi="Times New Roman" w:cs="Times New Roman"/>
          <w:sz w:val="24"/>
          <w:szCs w:val="24"/>
        </w:rPr>
      </w:pPr>
    </w:p>
    <w:p w14:paraId="5D3A0169" w14:textId="20F7D8F6" w:rsidR="00C733A9" w:rsidRDefault="00C733A9" w:rsidP="007632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Podle </w:t>
      </w:r>
      <w:proofErr w:type="spellStart"/>
      <w:r>
        <w:rPr>
          <w:rFonts w:ascii="Times New Roman" w:hAnsi="Times New Roman" w:cs="Times New Roman"/>
          <w:sz w:val="24"/>
          <w:szCs w:val="24"/>
        </w:rPr>
        <w:t>Nakonečného</w:t>
      </w:r>
      <w:proofErr w:type="spellEnd"/>
      <w:r>
        <w:rPr>
          <w:rFonts w:ascii="Times New Roman" w:hAnsi="Times New Roman" w:cs="Times New Roman"/>
          <w:sz w:val="24"/>
          <w:szCs w:val="24"/>
        </w:rPr>
        <w:t xml:space="preserve"> předsudek obsahuje složku kognitivní, afektivní a konativní. (</w:t>
      </w:r>
      <w:bookmarkStart w:id="80" w:name="_Hlk163905982"/>
      <w:proofErr w:type="spellStart"/>
      <w:r>
        <w:rPr>
          <w:rFonts w:ascii="Times New Roman" w:hAnsi="Times New Roman" w:cs="Times New Roman"/>
          <w:sz w:val="24"/>
          <w:szCs w:val="24"/>
        </w:rPr>
        <w:t>Nakonečný</w:t>
      </w:r>
      <w:proofErr w:type="spellEnd"/>
      <w:r>
        <w:rPr>
          <w:rFonts w:ascii="Times New Roman" w:hAnsi="Times New Roman" w:cs="Times New Roman"/>
          <w:sz w:val="24"/>
          <w:szCs w:val="24"/>
        </w:rPr>
        <w:t>, 2004</w:t>
      </w:r>
      <w:bookmarkEnd w:id="80"/>
      <w:r>
        <w:rPr>
          <w:rFonts w:ascii="Times New Roman" w:hAnsi="Times New Roman" w:cs="Times New Roman"/>
          <w:sz w:val="24"/>
          <w:szCs w:val="24"/>
        </w:rPr>
        <w:t>, s. 154)</w:t>
      </w:r>
    </w:p>
    <w:p w14:paraId="155507F7" w14:textId="12D1DFB7" w:rsidR="00C733A9" w:rsidRDefault="00C733A9">
      <w:pPr>
        <w:pStyle w:val="Odstavecseseznamem"/>
        <w:numPr>
          <w:ilvl w:val="0"/>
          <w:numId w:val="19"/>
        </w:numPr>
        <w:spacing w:line="360" w:lineRule="auto"/>
        <w:jc w:val="both"/>
        <w:rPr>
          <w:rFonts w:ascii="Times New Roman" w:hAnsi="Times New Roman" w:cs="Times New Roman"/>
          <w:sz w:val="24"/>
          <w:szCs w:val="24"/>
        </w:rPr>
      </w:pPr>
      <w:r w:rsidRPr="0041037F">
        <w:rPr>
          <w:rFonts w:ascii="Times New Roman" w:hAnsi="Times New Roman" w:cs="Times New Roman"/>
          <w:sz w:val="24"/>
          <w:szCs w:val="24"/>
          <w:u w:val="single"/>
        </w:rPr>
        <w:t>Kognitivní složka</w:t>
      </w:r>
      <w:r>
        <w:rPr>
          <w:rFonts w:ascii="Times New Roman" w:hAnsi="Times New Roman" w:cs="Times New Roman"/>
          <w:sz w:val="24"/>
          <w:szCs w:val="24"/>
        </w:rPr>
        <w:t xml:space="preserve"> – Zapříčiňuje přiřazování lidí nebo věcí do skupin a přesvědčení o nich.</w:t>
      </w:r>
    </w:p>
    <w:p w14:paraId="7A1F5B01" w14:textId="259393B3" w:rsidR="00C733A9" w:rsidRDefault="00C733A9">
      <w:pPr>
        <w:pStyle w:val="Odstavecseseznamem"/>
        <w:numPr>
          <w:ilvl w:val="0"/>
          <w:numId w:val="19"/>
        </w:numPr>
        <w:spacing w:line="360" w:lineRule="auto"/>
        <w:jc w:val="both"/>
        <w:rPr>
          <w:rFonts w:ascii="Times New Roman" w:hAnsi="Times New Roman" w:cs="Times New Roman"/>
          <w:sz w:val="24"/>
          <w:szCs w:val="24"/>
        </w:rPr>
      </w:pPr>
      <w:r w:rsidRPr="00573EC0">
        <w:rPr>
          <w:rFonts w:ascii="Times New Roman" w:hAnsi="Times New Roman" w:cs="Times New Roman"/>
          <w:sz w:val="24"/>
          <w:szCs w:val="24"/>
          <w:u w:val="single"/>
        </w:rPr>
        <w:t>Afektivní složka</w:t>
      </w:r>
      <w:r>
        <w:rPr>
          <w:rFonts w:ascii="Times New Roman" w:hAnsi="Times New Roman" w:cs="Times New Roman"/>
          <w:sz w:val="24"/>
          <w:szCs w:val="24"/>
        </w:rPr>
        <w:t xml:space="preserve"> – Obsahuje prvky sympatie či nesympatie vůči lidem nebo předmětům a skupin, do kterých se řadí.</w:t>
      </w:r>
    </w:p>
    <w:p w14:paraId="1FF3321F" w14:textId="52132BC6" w:rsidR="00C733A9" w:rsidRDefault="00C733A9">
      <w:pPr>
        <w:pStyle w:val="Odstavecseseznamem"/>
        <w:numPr>
          <w:ilvl w:val="0"/>
          <w:numId w:val="19"/>
        </w:numPr>
        <w:spacing w:line="360" w:lineRule="auto"/>
        <w:jc w:val="both"/>
        <w:rPr>
          <w:rFonts w:ascii="Times New Roman" w:hAnsi="Times New Roman" w:cs="Times New Roman"/>
          <w:sz w:val="24"/>
          <w:szCs w:val="24"/>
        </w:rPr>
      </w:pPr>
      <w:r w:rsidRPr="00573EC0">
        <w:rPr>
          <w:rFonts w:ascii="Times New Roman" w:hAnsi="Times New Roman" w:cs="Times New Roman"/>
          <w:sz w:val="24"/>
          <w:szCs w:val="24"/>
          <w:u w:val="single"/>
        </w:rPr>
        <w:t>Konativní složka</w:t>
      </w:r>
      <w:r>
        <w:rPr>
          <w:rFonts w:ascii="Times New Roman" w:hAnsi="Times New Roman" w:cs="Times New Roman"/>
          <w:sz w:val="24"/>
          <w:szCs w:val="24"/>
        </w:rPr>
        <w:t xml:space="preserve"> (diskriminace) – </w:t>
      </w:r>
      <w:r w:rsidR="00573EC0">
        <w:rPr>
          <w:rFonts w:ascii="Times New Roman" w:hAnsi="Times New Roman" w:cs="Times New Roman"/>
          <w:sz w:val="24"/>
          <w:szCs w:val="24"/>
        </w:rPr>
        <w:t>Týká se již skutečného chování vůči lidem a předmětům v intenzitě, kterou pociťujeme.</w:t>
      </w:r>
    </w:p>
    <w:p w14:paraId="11A24095" w14:textId="77777777" w:rsidR="0041037F" w:rsidRDefault="0041037F" w:rsidP="0041037F">
      <w:pPr>
        <w:pStyle w:val="Odstavecseseznamem"/>
        <w:spacing w:line="360" w:lineRule="auto"/>
        <w:jc w:val="both"/>
        <w:rPr>
          <w:rFonts w:ascii="Times New Roman" w:hAnsi="Times New Roman" w:cs="Times New Roman"/>
          <w:sz w:val="24"/>
          <w:szCs w:val="24"/>
        </w:rPr>
      </w:pPr>
    </w:p>
    <w:p w14:paraId="21F50338" w14:textId="189AFF64" w:rsidR="0041037F" w:rsidRDefault="0041037F" w:rsidP="0041037F">
      <w:pPr>
        <w:spacing w:line="360" w:lineRule="auto"/>
        <w:jc w:val="both"/>
        <w:rPr>
          <w:rFonts w:ascii="Times New Roman" w:hAnsi="Times New Roman" w:cs="Times New Roman"/>
          <w:b/>
          <w:bCs/>
          <w:sz w:val="24"/>
          <w:szCs w:val="24"/>
          <w:u w:val="single"/>
        </w:rPr>
      </w:pPr>
      <w:r w:rsidRPr="0041037F">
        <w:rPr>
          <w:rFonts w:ascii="Times New Roman" w:hAnsi="Times New Roman" w:cs="Times New Roman"/>
          <w:b/>
          <w:bCs/>
          <w:sz w:val="24"/>
          <w:szCs w:val="24"/>
          <w:u w:val="single"/>
        </w:rPr>
        <w:t>Dělení předsudků</w:t>
      </w:r>
    </w:p>
    <w:p w14:paraId="3FCB53B9" w14:textId="77777777" w:rsidR="0041037F" w:rsidRDefault="0041037F" w:rsidP="004103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Kosek rozděluje předsudek podle toho, zda přináší kladná nebo záporná očekávání ve vztahu k jedinci či skupině, na které je předsudek zaměřen, na </w:t>
      </w:r>
      <w:r w:rsidRPr="00481066">
        <w:rPr>
          <w:rFonts w:ascii="Times New Roman" w:hAnsi="Times New Roman" w:cs="Times New Roman"/>
          <w:sz w:val="24"/>
          <w:szCs w:val="24"/>
          <w:u w:val="single"/>
        </w:rPr>
        <w:t xml:space="preserve">negativní </w:t>
      </w:r>
      <w:r w:rsidRPr="00481066">
        <w:rPr>
          <w:rFonts w:ascii="Times New Roman" w:hAnsi="Times New Roman" w:cs="Times New Roman"/>
          <w:sz w:val="24"/>
          <w:szCs w:val="24"/>
        </w:rPr>
        <w:t>a</w:t>
      </w:r>
      <w:r w:rsidRPr="00481066">
        <w:rPr>
          <w:rFonts w:ascii="Times New Roman" w:hAnsi="Times New Roman" w:cs="Times New Roman"/>
          <w:sz w:val="24"/>
          <w:szCs w:val="24"/>
          <w:u w:val="single"/>
        </w:rPr>
        <w:t xml:space="preserve"> pozitivní</w:t>
      </w:r>
      <w:r>
        <w:rPr>
          <w:rFonts w:ascii="Times New Roman" w:hAnsi="Times New Roman" w:cs="Times New Roman"/>
          <w:sz w:val="24"/>
          <w:szCs w:val="24"/>
        </w:rPr>
        <w:t>. (Kosek, 2004)</w:t>
      </w:r>
    </w:p>
    <w:p w14:paraId="1BA67145" w14:textId="1791E5E1" w:rsidR="0041037F" w:rsidRDefault="0041037F" w:rsidP="0041037F">
      <w:pPr>
        <w:spacing w:line="360" w:lineRule="auto"/>
        <w:jc w:val="both"/>
        <w:rPr>
          <w:rFonts w:ascii="Times New Roman" w:hAnsi="Times New Roman" w:cs="Times New Roman"/>
          <w:sz w:val="24"/>
          <w:szCs w:val="24"/>
        </w:rPr>
      </w:pPr>
      <w:r w:rsidRPr="0041037F">
        <w:rPr>
          <w:rFonts w:ascii="Times New Roman" w:hAnsi="Times New Roman" w:cs="Times New Roman"/>
          <w:sz w:val="24"/>
          <w:szCs w:val="24"/>
        </w:rPr>
        <w:t xml:space="preserve">Předsudky můžeme dělit také na </w:t>
      </w:r>
      <w:r w:rsidRPr="009C63B3">
        <w:rPr>
          <w:rFonts w:ascii="Times New Roman" w:hAnsi="Times New Roman" w:cs="Times New Roman"/>
          <w:sz w:val="24"/>
          <w:szCs w:val="24"/>
          <w:u w:val="single"/>
        </w:rPr>
        <w:t>vědomé</w:t>
      </w:r>
      <w:r w:rsidRPr="0041037F">
        <w:rPr>
          <w:rFonts w:ascii="Times New Roman" w:hAnsi="Times New Roman" w:cs="Times New Roman"/>
          <w:sz w:val="24"/>
          <w:szCs w:val="24"/>
        </w:rPr>
        <w:t xml:space="preserve"> a </w:t>
      </w:r>
      <w:r w:rsidRPr="009C63B3">
        <w:rPr>
          <w:rFonts w:ascii="Times New Roman" w:hAnsi="Times New Roman" w:cs="Times New Roman"/>
          <w:sz w:val="24"/>
          <w:szCs w:val="24"/>
          <w:u w:val="single"/>
        </w:rPr>
        <w:t>automatické</w:t>
      </w:r>
      <w:r w:rsidR="009C63B3">
        <w:rPr>
          <w:rFonts w:ascii="Times New Roman" w:hAnsi="Times New Roman" w:cs="Times New Roman"/>
          <w:sz w:val="24"/>
          <w:szCs w:val="24"/>
        </w:rPr>
        <w:t xml:space="preserve"> předsudky</w:t>
      </w:r>
      <w:r w:rsidRPr="0041037F">
        <w:rPr>
          <w:rFonts w:ascii="Times New Roman" w:hAnsi="Times New Roman" w:cs="Times New Roman"/>
          <w:sz w:val="24"/>
          <w:szCs w:val="24"/>
        </w:rPr>
        <w:t>. Zdrojem automatických předsudků často bývá sociální prostředí jedince, ze kterého si mnohé negativní postoje osvojuje. Někteří odborníci tvrdí, že tyto nevědomé asociace mohou pramenit z kulturních předpokladů spojených s danou společností.</w:t>
      </w:r>
    </w:p>
    <w:p w14:paraId="428522F4" w14:textId="2763C0D4" w:rsidR="0041037F" w:rsidRDefault="009C63B3" w:rsidP="0041037F">
      <w:pPr>
        <w:spacing w:line="360" w:lineRule="auto"/>
        <w:jc w:val="both"/>
        <w:rPr>
          <w:rFonts w:ascii="Times New Roman" w:hAnsi="Times New Roman" w:cs="Times New Roman"/>
          <w:sz w:val="24"/>
          <w:szCs w:val="24"/>
        </w:rPr>
      </w:pPr>
      <w:r>
        <w:rPr>
          <w:rFonts w:ascii="Times New Roman" w:hAnsi="Times New Roman" w:cs="Times New Roman"/>
          <w:sz w:val="24"/>
          <w:szCs w:val="24"/>
        </w:rPr>
        <w:t>Předsudky jsou ve společnosti v různých podobách:</w:t>
      </w:r>
    </w:p>
    <w:p w14:paraId="7D62B711" w14:textId="2A621654" w:rsidR="009C63B3" w:rsidRDefault="009C63B3">
      <w:pPr>
        <w:pStyle w:val="Odstavecseseznamem"/>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Sociální stereotypy – jsou</w:t>
      </w:r>
      <w:r w:rsidRPr="009C63B3">
        <w:rPr>
          <w:rFonts w:ascii="Times New Roman" w:hAnsi="Times New Roman" w:cs="Times New Roman"/>
          <w:sz w:val="24"/>
          <w:szCs w:val="24"/>
        </w:rPr>
        <w:t xml:space="preserve"> tvořeny zobecněnými negativními představami o určité skupině</w:t>
      </w:r>
      <w:r>
        <w:rPr>
          <w:rFonts w:ascii="Times New Roman" w:hAnsi="Times New Roman" w:cs="Times New Roman"/>
          <w:sz w:val="24"/>
          <w:szCs w:val="24"/>
        </w:rPr>
        <w:t>.</w:t>
      </w:r>
    </w:p>
    <w:p w14:paraId="40A47315" w14:textId="67664E0C" w:rsidR="009C63B3" w:rsidRDefault="009C63B3">
      <w:pPr>
        <w:pStyle w:val="Odstavecseseznamem"/>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Diskriminační normy – jedná se </w:t>
      </w:r>
      <w:r w:rsidRPr="009C63B3">
        <w:rPr>
          <w:rFonts w:ascii="Times New Roman" w:hAnsi="Times New Roman" w:cs="Times New Roman"/>
          <w:sz w:val="24"/>
          <w:szCs w:val="24"/>
        </w:rPr>
        <w:t>o určitá kolektivní očekávání souvisejících s předpokladem, jak se členové společnosti mají chovat k diskriminovaným skupinám.</w:t>
      </w:r>
    </w:p>
    <w:p w14:paraId="199D8F5B" w14:textId="501D1F95" w:rsidR="009C63B3" w:rsidRPr="009C63B3" w:rsidRDefault="009C63B3">
      <w:pPr>
        <w:pStyle w:val="Odstavecseseznamem"/>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Hluboké předsudky – přenášeny</w:t>
      </w:r>
      <w:r w:rsidRPr="009C63B3">
        <w:rPr>
          <w:rFonts w:ascii="Times New Roman" w:hAnsi="Times New Roman" w:cs="Times New Roman"/>
          <w:sz w:val="24"/>
          <w:szCs w:val="24"/>
        </w:rPr>
        <w:t xml:space="preserve"> z generace na generaci a tím dochází k jejich stále silnějšímu upevňování.</w:t>
      </w:r>
      <w:r>
        <w:rPr>
          <w:rFonts w:ascii="Times New Roman" w:hAnsi="Times New Roman" w:cs="Times New Roman"/>
          <w:sz w:val="24"/>
          <w:szCs w:val="24"/>
        </w:rPr>
        <w:t xml:space="preserve"> (</w:t>
      </w:r>
      <w:proofErr w:type="spellStart"/>
      <w:r>
        <w:rPr>
          <w:rFonts w:ascii="Times New Roman" w:hAnsi="Times New Roman" w:cs="Times New Roman"/>
          <w:sz w:val="24"/>
          <w:szCs w:val="24"/>
        </w:rPr>
        <w:t>Tavel</w:t>
      </w:r>
      <w:proofErr w:type="spellEnd"/>
      <w:r>
        <w:rPr>
          <w:rFonts w:ascii="Times New Roman" w:hAnsi="Times New Roman" w:cs="Times New Roman"/>
          <w:sz w:val="24"/>
          <w:szCs w:val="24"/>
        </w:rPr>
        <w:t>, 2009)</w:t>
      </w:r>
    </w:p>
    <w:p w14:paraId="393C0695" w14:textId="77777777" w:rsidR="00212A32" w:rsidRDefault="00212A32" w:rsidP="00212A32">
      <w:pPr>
        <w:pStyle w:val="Odstavecseseznamem"/>
        <w:spacing w:line="360" w:lineRule="auto"/>
        <w:jc w:val="both"/>
        <w:rPr>
          <w:rFonts w:ascii="Times New Roman" w:hAnsi="Times New Roman" w:cs="Times New Roman"/>
          <w:sz w:val="24"/>
          <w:szCs w:val="24"/>
        </w:rPr>
      </w:pPr>
    </w:p>
    <w:p w14:paraId="7BD19E0F" w14:textId="25D1E6FF" w:rsidR="00573EC0" w:rsidRPr="0041037F" w:rsidRDefault="00212A32" w:rsidP="00763249">
      <w:pPr>
        <w:spacing w:line="360" w:lineRule="auto"/>
        <w:jc w:val="both"/>
        <w:rPr>
          <w:rFonts w:ascii="Times New Roman" w:hAnsi="Times New Roman" w:cs="Times New Roman"/>
          <w:b/>
          <w:bCs/>
          <w:sz w:val="24"/>
          <w:szCs w:val="24"/>
          <w:u w:val="single"/>
        </w:rPr>
      </w:pPr>
      <w:r w:rsidRPr="0041037F">
        <w:rPr>
          <w:rFonts w:ascii="Times New Roman" w:hAnsi="Times New Roman" w:cs="Times New Roman"/>
          <w:b/>
          <w:bCs/>
          <w:sz w:val="24"/>
          <w:szCs w:val="24"/>
          <w:u w:val="single"/>
        </w:rPr>
        <w:t>Teorie vzniku předsudků</w:t>
      </w:r>
    </w:p>
    <w:p w14:paraId="029053D1" w14:textId="699CC609" w:rsidR="00212A32" w:rsidRPr="00212A32" w:rsidRDefault="00212A32" w:rsidP="00763249">
      <w:pPr>
        <w:spacing w:line="360" w:lineRule="auto"/>
        <w:jc w:val="both"/>
        <w:rPr>
          <w:rFonts w:ascii="Times New Roman" w:hAnsi="Times New Roman" w:cs="Times New Roman"/>
          <w:sz w:val="24"/>
          <w:szCs w:val="24"/>
        </w:rPr>
      </w:pPr>
      <w:r w:rsidRPr="00212A32">
        <w:rPr>
          <w:rFonts w:ascii="Times New Roman" w:hAnsi="Times New Roman" w:cs="Times New Roman"/>
          <w:sz w:val="24"/>
          <w:szCs w:val="24"/>
        </w:rPr>
        <w:t xml:space="preserve">K přejímání předsudků nejčastěji dochází od druhých lidí, a to prostřednictvím sociálního učení. </w:t>
      </w:r>
      <w:r>
        <w:rPr>
          <w:rFonts w:ascii="Times New Roman" w:hAnsi="Times New Roman" w:cs="Times New Roman"/>
          <w:sz w:val="24"/>
          <w:szCs w:val="24"/>
        </w:rPr>
        <w:t xml:space="preserve">Předávání z generace na generaci, učení a nápodoba chování od lidí, kteří jsou kolem nás. </w:t>
      </w:r>
      <w:r w:rsidRPr="00212A32">
        <w:rPr>
          <w:rFonts w:ascii="Times New Roman" w:hAnsi="Times New Roman" w:cs="Times New Roman"/>
          <w:sz w:val="24"/>
          <w:szCs w:val="24"/>
        </w:rPr>
        <w:t>K osvojování předsudků může dojít také prostřednictvím konformity, tedy že členové společnosti převezmou předsudky, které zastává většinová společnost (</w:t>
      </w:r>
      <w:proofErr w:type="spellStart"/>
      <w:r w:rsidRPr="00212A32">
        <w:rPr>
          <w:rFonts w:ascii="Times New Roman" w:hAnsi="Times New Roman" w:cs="Times New Roman"/>
          <w:sz w:val="24"/>
          <w:szCs w:val="24"/>
        </w:rPr>
        <w:t>Tavel</w:t>
      </w:r>
      <w:proofErr w:type="spellEnd"/>
      <w:r w:rsidRPr="00212A32">
        <w:rPr>
          <w:rFonts w:ascii="Times New Roman" w:hAnsi="Times New Roman" w:cs="Times New Roman"/>
          <w:sz w:val="24"/>
          <w:szCs w:val="24"/>
        </w:rPr>
        <w:t>, 2009).</w:t>
      </w:r>
    </w:p>
    <w:p w14:paraId="4E3B1E75" w14:textId="724E84C7" w:rsidR="00212A32" w:rsidRDefault="00526694" w:rsidP="00763249">
      <w:pPr>
        <w:spacing w:line="360" w:lineRule="auto"/>
        <w:jc w:val="both"/>
        <w:rPr>
          <w:rFonts w:ascii="Times New Roman" w:hAnsi="Times New Roman" w:cs="Times New Roman"/>
          <w:sz w:val="24"/>
          <w:szCs w:val="24"/>
        </w:rPr>
      </w:pPr>
      <w:proofErr w:type="spellStart"/>
      <w:r w:rsidRPr="00526694">
        <w:rPr>
          <w:rFonts w:ascii="Times New Roman" w:hAnsi="Times New Roman" w:cs="Times New Roman"/>
          <w:sz w:val="24"/>
          <w:szCs w:val="24"/>
        </w:rPr>
        <w:t>Adorno</w:t>
      </w:r>
      <w:proofErr w:type="spellEnd"/>
      <w:r>
        <w:rPr>
          <w:rFonts w:ascii="Times New Roman" w:hAnsi="Times New Roman" w:cs="Times New Roman"/>
          <w:sz w:val="24"/>
          <w:szCs w:val="24"/>
        </w:rPr>
        <w:t xml:space="preserve"> (1950) popisuje ve své teorii souvislost mezi typem výchovného působení na jedince a jeho tvorbě předsudků. Při působení autoritativního typu výchovy, kdy jedinec zažívá tvrdou kázeň a disciplínu se </w:t>
      </w:r>
      <w:proofErr w:type="gramStart"/>
      <w:r>
        <w:rPr>
          <w:rFonts w:ascii="Times New Roman" w:hAnsi="Times New Roman" w:cs="Times New Roman"/>
          <w:sz w:val="24"/>
          <w:szCs w:val="24"/>
        </w:rPr>
        <w:t>vytváří</w:t>
      </w:r>
      <w:proofErr w:type="gramEnd"/>
      <w:r>
        <w:rPr>
          <w:rFonts w:ascii="Times New Roman" w:hAnsi="Times New Roman" w:cs="Times New Roman"/>
          <w:sz w:val="24"/>
          <w:szCs w:val="24"/>
        </w:rPr>
        <w:t xml:space="preserve"> agresivní sklony, které si jedinec nese životem. Tyto sklony jsou pak nevědomě součástí vytváření předsudečného myšlení a postoje k druhým. S </w:t>
      </w:r>
      <w:r w:rsidRPr="00526694">
        <w:rPr>
          <w:rFonts w:ascii="Times New Roman" w:hAnsi="Times New Roman" w:cs="Times New Roman"/>
          <w:sz w:val="24"/>
          <w:szCs w:val="24"/>
        </w:rPr>
        <w:t>účel</w:t>
      </w:r>
      <w:r>
        <w:rPr>
          <w:rFonts w:ascii="Times New Roman" w:hAnsi="Times New Roman" w:cs="Times New Roman"/>
          <w:sz w:val="24"/>
          <w:szCs w:val="24"/>
        </w:rPr>
        <w:t>em</w:t>
      </w:r>
      <w:r w:rsidRPr="00526694">
        <w:rPr>
          <w:rFonts w:ascii="Times New Roman" w:hAnsi="Times New Roman" w:cs="Times New Roman"/>
          <w:sz w:val="24"/>
          <w:szCs w:val="24"/>
        </w:rPr>
        <w:t xml:space="preserve"> </w:t>
      </w:r>
      <w:r>
        <w:rPr>
          <w:rFonts w:ascii="Times New Roman" w:hAnsi="Times New Roman" w:cs="Times New Roman"/>
          <w:sz w:val="24"/>
          <w:szCs w:val="24"/>
        </w:rPr>
        <w:t>objasnit</w:t>
      </w:r>
      <w:r w:rsidRPr="00526694">
        <w:rPr>
          <w:rFonts w:ascii="Times New Roman" w:hAnsi="Times New Roman" w:cs="Times New Roman"/>
          <w:sz w:val="24"/>
          <w:szCs w:val="24"/>
        </w:rPr>
        <w:t xml:space="preserve"> souvislost</w:t>
      </w:r>
      <w:r>
        <w:rPr>
          <w:rFonts w:ascii="Times New Roman" w:hAnsi="Times New Roman" w:cs="Times New Roman"/>
          <w:sz w:val="24"/>
          <w:szCs w:val="24"/>
        </w:rPr>
        <w:t xml:space="preserve"> mezi</w:t>
      </w:r>
      <w:r w:rsidRPr="00526694">
        <w:rPr>
          <w:rFonts w:ascii="Times New Roman" w:hAnsi="Times New Roman" w:cs="Times New Roman"/>
          <w:sz w:val="24"/>
          <w:szCs w:val="24"/>
        </w:rPr>
        <w:t xml:space="preserve"> mírou autoritářství a sílou předsudků</w:t>
      </w:r>
      <w:r w:rsidR="008909FA">
        <w:rPr>
          <w:rFonts w:ascii="Times New Roman" w:hAnsi="Times New Roman" w:cs="Times New Roman"/>
          <w:sz w:val="24"/>
          <w:szCs w:val="24"/>
        </w:rPr>
        <w:t xml:space="preserve"> </w:t>
      </w:r>
      <w:proofErr w:type="spellStart"/>
      <w:r w:rsidR="008909FA">
        <w:rPr>
          <w:rFonts w:ascii="Times New Roman" w:hAnsi="Times New Roman" w:cs="Times New Roman"/>
          <w:sz w:val="24"/>
          <w:szCs w:val="24"/>
        </w:rPr>
        <w:t>Adorno</w:t>
      </w:r>
      <w:proofErr w:type="spellEnd"/>
      <w:r w:rsidR="008909FA">
        <w:rPr>
          <w:rFonts w:ascii="Times New Roman" w:hAnsi="Times New Roman" w:cs="Times New Roman"/>
          <w:sz w:val="24"/>
          <w:szCs w:val="24"/>
        </w:rPr>
        <w:t xml:space="preserve"> navrhnul a vytvořil </w:t>
      </w:r>
      <w:r w:rsidRPr="00526694">
        <w:rPr>
          <w:rFonts w:ascii="Times New Roman" w:hAnsi="Times New Roman" w:cs="Times New Roman"/>
          <w:sz w:val="24"/>
          <w:szCs w:val="24"/>
        </w:rPr>
        <w:t xml:space="preserve">osobnostní test známý jako F-škála. </w:t>
      </w:r>
      <w:r w:rsidR="008909FA">
        <w:rPr>
          <w:rFonts w:ascii="Times New Roman" w:hAnsi="Times New Roman" w:cs="Times New Roman"/>
          <w:sz w:val="24"/>
          <w:szCs w:val="24"/>
        </w:rPr>
        <w:t>Následně probíhající výzkumy s využitím zmíněného testu potvrdily</w:t>
      </w:r>
      <w:r w:rsidRPr="00526694">
        <w:rPr>
          <w:rFonts w:ascii="Times New Roman" w:hAnsi="Times New Roman" w:cs="Times New Roman"/>
          <w:sz w:val="24"/>
          <w:szCs w:val="24"/>
        </w:rPr>
        <w:t xml:space="preserve">, že skutečně existuje souvislost mezi mírou autoritářství a sílou předsudků. Přestože tato teorie byla prokázána, nepřináší objasnění toho, proč mnohdy přijme určitý </w:t>
      </w:r>
      <w:r w:rsidRPr="00526694">
        <w:rPr>
          <w:rFonts w:ascii="Times New Roman" w:hAnsi="Times New Roman" w:cs="Times New Roman"/>
          <w:sz w:val="24"/>
          <w:szCs w:val="24"/>
        </w:rPr>
        <w:lastRenderedPageBreak/>
        <w:t>předsudečný postoj celá společnost i přesto, že se v ní nepochybně vyskytují silné individuální rozdíl</w:t>
      </w:r>
      <w:r w:rsidR="008909FA">
        <w:rPr>
          <w:rFonts w:ascii="Times New Roman" w:hAnsi="Times New Roman" w:cs="Times New Roman"/>
          <w:sz w:val="24"/>
          <w:szCs w:val="24"/>
        </w:rPr>
        <w:t>y.</w:t>
      </w:r>
      <w:r w:rsidRPr="00526694">
        <w:rPr>
          <w:rFonts w:ascii="Times New Roman" w:hAnsi="Times New Roman" w:cs="Times New Roman"/>
          <w:sz w:val="24"/>
          <w:szCs w:val="24"/>
        </w:rPr>
        <w:t xml:space="preserve"> (</w:t>
      </w:r>
      <w:proofErr w:type="spellStart"/>
      <w:r w:rsidRPr="00526694">
        <w:rPr>
          <w:rFonts w:ascii="Times New Roman" w:hAnsi="Times New Roman" w:cs="Times New Roman"/>
          <w:sz w:val="24"/>
          <w:szCs w:val="24"/>
        </w:rPr>
        <w:t>Hayes</w:t>
      </w:r>
      <w:proofErr w:type="spellEnd"/>
      <w:r w:rsidRPr="00526694">
        <w:rPr>
          <w:rFonts w:ascii="Times New Roman" w:hAnsi="Times New Roman" w:cs="Times New Roman"/>
          <w:sz w:val="24"/>
          <w:szCs w:val="24"/>
        </w:rPr>
        <w:t>, 2018).</w:t>
      </w:r>
    </w:p>
    <w:p w14:paraId="0641BB57" w14:textId="701C5DDD" w:rsidR="008909FA" w:rsidRDefault="008909FA" w:rsidP="007632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Svojí teorií </w:t>
      </w:r>
      <w:proofErr w:type="spellStart"/>
      <w:r w:rsidRPr="008909FA">
        <w:rPr>
          <w:rFonts w:ascii="Times New Roman" w:hAnsi="Times New Roman" w:cs="Times New Roman"/>
          <w:sz w:val="24"/>
          <w:szCs w:val="24"/>
        </w:rPr>
        <w:t>Middleton</w:t>
      </w:r>
      <w:proofErr w:type="spellEnd"/>
      <w:r w:rsidRPr="008909FA">
        <w:rPr>
          <w:rFonts w:ascii="Times New Roman" w:hAnsi="Times New Roman" w:cs="Times New Roman"/>
          <w:sz w:val="24"/>
          <w:szCs w:val="24"/>
        </w:rPr>
        <w:t xml:space="preserve"> (1976)</w:t>
      </w:r>
      <w:r>
        <w:rPr>
          <w:rFonts w:ascii="Times New Roman" w:hAnsi="Times New Roman" w:cs="Times New Roman"/>
          <w:sz w:val="24"/>
          <w:szCs w:val="24"/>
        </w:rPr>
        <w:t xml:space="preserve"> </w:t>
      </w:r>
      <w:r w:rsidRPr="008909FA">
        <w:rPr>
          <w:rFonts w:ascii="Times New Roman" w:hAnsi="Times New Roman" w:cs="Times New Roman"/>
          <w:sz w:val="24"/>
          <w:szCs w:val="24"/>
        </w:rPr>
        <w:t>poukazuje na to, že předsudky ve velké míře ovlivňuje kultura, ze které jedinec pochází.</w:t>
      </w:r>
      <w:r>
        <w:rPr>
          <w:rFonts w:ascii="Times New Roman" w:hAnsi="Times New Roman" w:cs="Times New Roman"/>
          <w:sz w:val="24"/>
          <w:szCs w:val="24"/>
        </w:rPr>
        <w:t xml:space="preserve"> </w:t>
      </w:r>
      <w:proofErr w:type="spellStart"/>
      <w:r w:rsidRPr="008909FA">
        <w:rPr>
          <w:rFonts w:ascii="Times New Roman" w:hAnsi="Times New Roman" w:cs="Times New Roman"/>
          <w:sz w:val="24"/>
          <w:szCs w:val="24"/>
        </w:rPr>
        <w:t>Middleton</w:t>
      </w:r>
      <w:proofErr w:type="spellEnd"/>
      <w:r w:rsidRPr="008909FA">
        <w:rPr>
          <w:rFonts w:ascii="Times New Roman" w:hAnsi="Times New Roman" w:cs="Times New Roman"/>
          <w:sz w:val="24"/>
          <w:szCs w:val="24"/>
        </w:rPr>
        <w:t xml:space="preserve"> provedl výzkum mezi obyvateli USA a severních států s využitím F-škály, zaměřený na extrémní postoje vůči černochům. Výsledky ukázaly, že obyvatelé jižních států měli výraznější negativní postoje vůči černochům než obyvatelé severních států, i když na F-škále dosáhli stejných výsledků.</w:t>
      </w:r>
      <w:r>
        <w:rPr>
          <w:rFonts w:ascii="Times New Roman" w:hAnsi="Times New Roman" w:cs="Times New Roman"/>
          <w:sz w:val="24"/>
          <w:szCs w:val="24"/>
        </w:rPr>
        <w:t xml:space="preserve"> Tímto šetřením prokázal, </w:t>
      </w:r>
      <w:r w:rsidRPr="008909FA">
        <w:rPr>
          <w:rFonts w:ascii="Times New Roman" w:hAnsi="Times New Roman" w:cs="Times New Roman"/>
          <w:sz w:val="24"/>
          <w:szCs w:val="24"/>
        </w:rPr>
        <w:t>že míra autoritářství není jediným rozhodujícím faktorem.</w:t>
      </w:r>
      <w:r>
        <w:rPr>
          <w:rFonts w:ascii="Times New Roman" w:hAnsi="Times New Roman" w:cs="Times New Roman"/>
          <w:sz w:val="24"/>
          <w:szCs w:val="24"/>
        </w:rPr>
        <w:t xml:space="preserve"> K jeho teorii se přidali se svými výzkumy také </w:t>
      </w:r>
      <w:proofErr w:type="spellStart"/>
      <w:r>
        <w:rPr>
          <w:rFonts w:ascii="Times New Roman" w:hAnsi="Times New Roman" w:cs="Times New Roman"/>
          <w:sz w:val="24"/>
          <w:szCs w:val="24"/>
        </w:rPr>
        <w:t>Rogers</w:t>
      </w:r>
      <w:proofErr w:type="spellEnd"/>
      <w:r>
        <w:rPr>
          <w:rFonts w:ascii="Times New Roman" w:hAnsi="Times New Roman" w:cs="Times New Roman"/>
          <w:sz w:val="24"/>
          <w:szCs w:val="24"/>
        </w:rPr>
        <w:t xml:space="preserve"> a Franz (1962).</w:t>
      </w:r>
    </w:p>
    <w:p w14:paraId="029E7E7A" w14:textId="57E734E1" w:rsidR="008909FA" w:rsidRDefault="008909FA" w:rsidP="00763249">
      <w:pPr>
        <w:spacing w:line="360" w:lineRule="auto"/>
        <w:jc w:val="both"/>
        <w:rPr>
          <w:rFonts w:ascii="Times New Roman" w:hAnsi="Times New Roman" w:cs="Times New Roman"/>
          <w:sz w:val="24"/>
          <w:szCs w:val="24"/>
        </w:rPr>
      </w:pPr>
      <w:r w:rsidRPr="008909FA">
        <w:rPr>
          <w:rFonts w:ascii="Times New Roman" w:hAnsi="Times New Roman" w:cs="Times New Roman"/>
          <w:sz w:val="24"/>
          <w:szCs w:val="24"/>
        </w:rPr>
        <w:t xml:space="preserve">Zdrojem předsudků jsou dle </w:t>
      </w:r>
      <w:proofErr w:type="spellStart"/>
      <w:r w:rsidRPr="008909FA">
        <w:rPr>
          <w:rFonts w:ascii="Times New Roman" w:hAnsi="Times New Roman" w:cs="Times New Roman"/>
          <w:sz w:val="24"/>
          <w:szCs w:val="24"/>
        </w:rPr>
        <w:t>Sherifa</w:t>
      </w:r>
      <w:proofErr w:type="spellEnd"/>
      <w:r w:rsidRPr="008909FA">
        <w:rPr>
          <w:rFonts w:ascii="Times New Roman" w:hAnsi="Times New Roman" w:cs="Times New Roman"/>
          <w:sz w:val="24"/>
          <w:szCs w:val="24"/>
        </w:rPr>
        <w:t xml:space="preserve"> (1961) situace, ve kterých dvě skupiny usilují o dosažení stejného cíle.</w:t>
      </w:r>
      <w:r>
        <w:rPr>
          <w:rFonts w:ascii="Times New Roman" w:hAnsi="Times New Roman" w:cs="Times New Roman"/>
          <w:sz w:val="24"/>
          <w:szCs w:val="24"/>
        </w:rPr>
        <w:t xml:space="preserve"> </w:t>
      </w:r>
      <w:r w:rsidRPr="008909FA">
        <w:rPr>
          <w:rFonts w:ascii="Times New Roman" w:hAnsi="Times New Roman" w:cs="Times New Roman"/>
          <w:sz w:val="24"/>
          <w:szCs w:val="24"/>
        </w:rPr>
        <w:t>Ta</w:t>
      </w:r>
      <w:r>
        <w:rPr>
          <w:rFonts w:ascii="Times New Roman" w:hAnsi="Times New Roman" w:cs="Times New Roman"/>
          <w:sz w:val="24"/>
          <w:szCs w:val="24"/>
        </w:rPr>
        <w:t>kové</w:t>
      </w:r>
      <w:r w:rsidRPr="008909FA">
        <w:rPr>
          <w:rFonts w:ascii="Times New Roman" w:hAnsi="Times New Roman" w:cs="Times New Roman"/>
          <w:sz w:val="24"/>
          <w:szCs w:val="24"/>
        </w:rPr>
        <w:t xml:space="preserve"> situace většinou nastáv</w:t>
      </w:r>
      <w:r>
        <w:rPr>
          <w:rFonts w:ascii="Times New Roman" w:hAnsi="Times New Roman" w:cs="Times New Roman"/>
          <w:sz w:val="24"/>
          <w:szCs w:val="24"/>
        </w:rPr>
        <w:t>ají</w:t>
      </w:r>
      <w:r w:rsidRPr="008909FA">
        <w:rPr>
          <w:rFonts w:ascii="Times New Roman" w:hAnsi="Times New Roman" w:cs="Times New Roman"/>
          <w:sz w:val="24"/>
          <w:szCs w:val="24"/>
        </w:rPr>
        <w:t xml:space="preserve"> v případě, že jedna skupina disponuje určitými privilegii, které způsobují zdroj závisti a frustrace u skupiny bez privilegií, a tím vzniká situace soutěžení.</w:t>
      </w:r>
    </w:p>
    <w:p w14:paraId="6998DCBE" w14:textId="5B3A5464" w:rsidR="008909FA" w:rsidRDefault="008909FA" w:rsidP="007632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Další teorie staví své základy na skutečnosti, že předsudky jsou silnější </w:t>
      </w:r>
      <w:r w:rsidR="0041037F">
        <w:rPr>
          <w:rFonts w:ascii="Times New Roman" w:hAnsi="Times New Roman" w:cs="Times New Roman"/>
          <w:sz w:val="24"/>
          <w:szCs w:val="24"/>
        </w:rPr>
        <w:t>především v sociálně slabém prostředí.</w:t>
      </w:r>
    </w:p>
    <w:p w14:paraId="72429B1C" w14:textId="225FC97D" w:rsidR="0041037F" w:rsidRDefault="0041037F" w:rsidP="00763249">
      <w:pPr>
        <w:spacing w:line="360" w:lineRule="auto"/>
        <w:jc w:val="both"/>
        <w:rPr>
          <w:rFonts w:ascii="Times New Roman" w:hAnsi="Times New Roman" w:cs="Times New Roman"/>
          <w:sz w:val="24"/>
          <w:szCs w:val="24"/>
        </w:rPr>
      </w:pPr>
      <w:proofErr w:type="spellStart"/>
      <w:r w:rsidRPr="0041037F">
        <w:rPr>
          <w:rFonts w:ascii="Times New Roman" w:hAnsi="Times New Roman" w:cs="Times New Roman"/>
          <w:sz w:val="24"/>
          <w:szCs w:val="24"/>
        </w:rPr>
        <w:t>Tajfel</w:t>
      </w:r>
      <w:proofErr w:type="spellEnd"/>
      <w:r>
        <w:rPr>
          <w:rFonts w:ascii="Times New Roman" w:hAnsi="Times New Roman" w:cs="Times New Roman"/>
          <w:sz w:val="24"/>
          <w:szCs w:val="24"/>
        </w:rPr>
        <w:t xml:space="preserve"> (1969) </w:t>
      </w:r>
      <w:r w:rsidRPr="0041037F">
        <w:rPr>
          <w:rFonts w:ascii="Times New Roman" w:hAnsi="Times New Roman" w:cs="Times New Roman"/>
          <w:sz w:val="24"/>
          <w:szCs w:val="24"/>
        </w:rPr>
        <w:t>vymezil tři tzv. kognitivní mechanismy, které výrazně ovlivňují a doprovázejí formování předsudků</w:t>
      </w:r>
      <w:r>
        <w:rPr>
          <w:rFonts w:ascii="Times New Roman" w:hAnsi="Times New Roman" w:cs="Times New Roman"/>
          <w:sz w:val="24"/>
          <w:szCs w:val="24"/>
        </w:rPr>
        <w:t>:</w:t>
      </w:r>
    </w:p>
    <w:p w14:paraId="69235CE7" w14:textId="0259B288" w:rsidR="0041037F" w:rsidRDefault="0041037F">
      <w:pPr>
        <w:pStyle w:val="Odstavecseseznamem"/>
        <w:numPr>
          <w:ilvl w:val="0"/>
          <w:numId w:val="24"/>
        </w:numPr>
        <w:spacing w:line="360" w:lineRule="auto"/>
        <w:jc w:val="both"/>
        <w:rPr>
          <w:rFonts w:ascii="Times New Roman" w:hAnsi="Times New Roman" w:cs="Times New Roman"/>
          <w:sz w:val="24"/>
          <w:szCs w:val="24"/>
        </w:rPr>
      </w:pPr>
      <w:r w:rsidRPr="0041037F">
        <w:rPr>
          <w:rFonts w:ascii="Times New Roman" w:hAnsi="Times New Roman" w:cs="Times New Roman"/>
          <w:sz w:val="24"/>
          <w:szCs w:val="24"/>
          <w:u w:val="single"/>
        </w:rPr>
        <w:t>Kategorizace</w:t>
      </w:r>
      <w:r>
        <w:rPr>
          <w:rFonts w:ascii="Times New Roman" w:hAnsi="Times New Roman" w:cs="Times New Roman"/>
          <w:sz w:val="24"/>
          <w:szCs w:val="24"/>
        </w:rPr>
        <w:t xml:space="preserve"> – způsob, kterým třídíme získané informace do kategorií.</w:t>
      </w:r>
    </w:p>
    <w:p w14:paraId="09261149" w14:textId="4622CC85" w:rsidR="0041037F" w:rsidRDefault="0041037F">
      <w:pPr>
        <w:pStyle w:val="Odstavecseseznamem"/>
        <w:numPr>
          <w:ilvl w:val="0"/>
          <w:numId w:val="24"/>
        </w:numPr>
        <w:spacing w:line="360" w:lineRule="auto"/>
        <w:jc w:val="both"/>
        <w:rPr>
          <w:rFonts w:ascii="Times New Roman" w:hAnsi="Times New Roman" w:cs="Times New Roman"/>
          <w:sz w:val="24"/>
          <w:szCs w:val="24"/>
        </w:rPr>
      </w:pPr>
      <w:r w:rsidRPr="0041037F">
        <w:rPr>
          <w:rFonts w:ascii="Times New Roman" w:hAnsi="Times New Roman" w:cs="Times New Roman"/>
          <w:sz w:val="24"/>
          <w:szCs w:val="24"/>
          <w:u w:val="single"/>
        </w:rPr>
        <w:t>Asimilace</w:t>
      </w:r>
      <w:r>
        <w:rPr>
          <w:rFonts w:ascii="Times New Roman" w:hAnsi="Times New Roman" w:cs="Times New Roman"/>
          <w:sz w:val="24"/>
          <w:szCs w:val="24"/>
        </w:rPr>
        <w:t xml:space="preserve"> – způsob</w:t>
      </w:r>
      <w:r w:rsidRPr="0041037F">
        <w:rPr>
          <w:rFonts w:ascii="Times New Roman" w:hAnsi="Times New Roman" w:cs="Times New Roman"/>
          <w:sz w:val="24"/>
          <w:szCs w:val="24"/>
        </w:rPr>
        <w:t>, kterým se učíme hodnotit objekty, procesy, jevy, které se kolem nás vyskytují</w:t>
      </w:r>
      <w:r>
        <w:rPr>
          <w:rFonts w:ascii="Times New Roman" w:hAnsi="Times New Roman" w:cs="Times New Roman"/>
          <w:sz w:val="24"/>
          <w:szCs w:val="24"/>
        </w:rPr>
        <w:t>.</w:t>
      </w:r>
    </w:p>
    <w:p w14:paraId="7291EE51" w14:textId="400CDE3D" w:rsidR="0041037F" w:rsidRDefault="0041037F">
      <w:pPr>
        <w:pStyle w:val="Odstavecseseznamem"/>
        <w:numPr>
          <w:ilvl w:val="0"/>
          <w:numId w:val="24"/>
        </w:numPr>
        <w:spacing w:line="360" w:lineRule="auto"/>
        <w:jc w:val="both"/>
        <w:rPr>
          <w:rFonts w:ascii="Times New Roman" w:hAnsi="Times New Roman" w:cs="Times New Roman"/>
          <w:sz w:val="24"/>
          <w:szCs w:val="24"/>
        </w:rPr>
      </w:pPr>
      <w:proofErr w:type="spellStart"/>
      <w:r w:rsidRPr="0041037F">
        <w:rPr>
          <w:rFonts w:ascii="Times New Roman" w:hAnsi="Times New Roman" w:cs="Times New Roman"/>
          <w:sz w:val="24"/>
          <w:szCs w:val="24"/>
          <w:u w:val="single"/>
        </w:rPr>
        <w:t>Koherace</w:t>
      </w:r>
      <w:proofErr w:type="spellEnd"/>
      <w:r w:rsidRPr="0041037F">
        <w:rPr>
          <w:rFonts w:ascii="Times New Roman" w:hAnsi="Times New Roman" w:cs="Times New Roman"/>
          <w:sz w:val="24"/>
          <w:szCs w:val="24"/>
          <w:u w:val="single"/>
        </w:rPr>
        <w:t xml:space="preserve"> </w:t>
      </w:r>
      <w:r>
        <w:rPr>
          <w:rFonts w:ascii="Times New Roman" w:hAnsi="Times New Roman" w:cs="Times New Roman"/>
          <w:sz w:val="24"/>
          <w:szCs w:val="24"/>
        </w:rPr>
        <w:t>– snaha o ospravedlnění vlastních myšlenek a postojů.</w:t>
      </w:r>
    </w:p>
    <w:p w14:paraId="3A308BB2" w14:textId="77777777" w:rsidR="009C63B3" w:rsidRPr="0041037F" w:rsidRDefault="009C63B3" w:rsidP="009C63B3">
      <w:pPr>
        <w:pStyle w:val="Odstavecseseznamem"/>
        <w:spacing w:line="360" w:lineRule="auto"/>
        <w:jc w:val="both"/>
        <w:rPr>
          <w:rFonts w:ascii="Times New Roman" w:hAnsi="Times New Roman" w:cs="Times New Roman"/>
          <w:sz w:val="24"/>
          <w:szCs w:val="24"/>
        </w:rPr>
      </w:pPr>
    </w:p>
    <w:p w14:paraId="35FD70D9" w14:textId="239E99D9" w:rsidR="00573EC0" w:rsidRDefault="00BF32E5" w:rsidP="00763249">
      <w:pPr>
        <w:pStyle w:val="Nadpis2"/>
        <w:spacing w:line="360" w:lineRule="auto"/>
      </w:pPr>
      <w:bookmarkStart w:id="81" w:name="_Toc157626809"/>
      <w:bookmarkStart w:id="82" w:name="_Toc169534599"/>
      <w:r>
        <w:t xml:space="preserve">6.3 </w:t>
      </w:r>
      <w:r w:rsidR="00573EC0" w:rsidRPr="00D772BD">
        <w:t>Stereotyp</w:t>
      </w:r>
      <w:r w:rsidR="005A1769">
        <w:t>y</w:t>
      </w:r>
      <w:bookmarkEnd w:id="81"/>
      <w:bookmarkEnd w:id="82"/>
    </w:p>
    <w:p w14:paraId="56DF1424" w14:textId="77777777" w:rsidR="00573EC0" w:rsidRDefault="00573EC0" w:rsidP="00763249">
      <w:pPr>
        <w:spacing w:line="360" w:lineRule="auto"/>
        <w:jc w:val="both"/>
        <w:rPr>
          <w:rFonts w:ascii="Times New Roman" w:hAnsi="Times New Roman" w:cs="Times New Roman"/>
          <w:sz w:val="24"/>
          <w:szCs w:val="24"/>
        </w:rPr>
      </w:pPr>
      <w:r w:rsidRPr="00D772BD">
        <w:rPr>
          <w:rFonts w:ascii="Times New Roman" w:hAnsi="Times New Roman" w:cs="Times New Roman"/>
          <w:i/>
          <w:iCs/>
          <w:sz w:val="24"/>
          <w:szCs w:val="24"/>
        </w:rPr>
        <w:t>„Stereotypy jsou mínění o třídách individuí, skupinách nebo objektech, která jsou v podstatě šablonovitými způsoby vnímání a posuzování toho, k čemu se vztahují; nejsou produktem přímé zkušenosti individua, jsou přebírány a udržují se tradicí.“</w:t>
      </w:r>
      <w:r>
        <w:rPr>
          <w:rFonts w:ascii="Times New Roman" w:hAnsi="Times New Roman" w:cs="Times New Roman"/>
          <w:i/>
          <w:iCs/>
          <w:sz w:val="24"/>
          <w:szCs w:val="24"/>
        </w:rPr>
        <w:t xml:space="preserve"> </w:t>
      </w:r>
      <w:bookmarkStart w:id="83" w:name="_Hlk163674727"/>
      <w:r>
        <w:rPr>
          <w:rFonts w:ascii="Times New Roman" w:hAnsi="Times New Roman" w:cs="Times New Roman"/>
          <w:sz w:val="24"/>
          <w:szCs w:val="24"/>
        </w:rPr>
        <w:t>(</w:t>
      </w:r>
      <w:bookmarkStart w:id="84" w:name="_Hlk163905989"/>
      <w:r>
        <w:rPr>
          <w:rFonts w:ascii="Times New Roman" w:hAnsi="Times New Roman" w:cs="Times New Roman"/>
          <w:sz w:val="24"/>
          <w:szCs w:val="24"/>
        </w:rPr>
        <w:t>Průcha, 2010</w:t>
      </w:r>
      <w:bookmarkEnd w:id="84"/>
      <w:r>
        <w:rPr>
          <w:rFonts w:ascii="Times New Roman" w:hAnsi="Times New Roman" w:cs="Times New Roman"/>
          <w:sz w:val="24"/>
          <w:szCs w:val="24"/>
        </w:rPr>
        <w:t>, s. 67)</w:t>
      </w:r>
      <w:bookmarkEnd w:id="83"/>
    </w:p>
    <w:p w14:paraId="471484B7" w14:textId="0F696D1E" w:rsidR="00573EC0" w:rsidRDefault="00573EC0" w:rsidP="00763249">
      <w:pPr>
        <w:spacing w:line="360" w:lineRule="auto"/>
        <w:jc w:val="both"/>
        <w:rPr>
          <w:rFonts w:ascii="Times New Roman" w:hAnsi="Times New Roman" w:cs="Times New Roman"/>
          <w:sz w:val="24"/>
          <w:szCs w:val="24"/>
        </w:rPr>
      </w:pPr>
      <w:r w:rsidRPr="00D772BD">
        <w:rPr>
          <w:rFonts w:ascii="Times New Roman" w:hAnsi="Times New Roman" w:cs="Times New Roman"/>
          <w:sz w:val="24"/>
          <w:szCs w:val="24"/>
        </w:rPr>
        <w:t xml:space="preserve">Pojem stereotyp ve své práci také vymezuje </w:t>
      </w:r>
      <w:proofErr w:type="spellStart"/>
      <w:r w:rsidRPr="00D772BD">
        <w:rPr>
          <w:rFonts w:ascii="Times New Roman" w:hAnsi="Times New Roman" w:cs="Times New Roman"/>
          <w:sz w:val="24"/>
          <w:szCs w:val="24"/>
        </w:rPr>
        <w:t>Allport</w:t>
      </w:r>
      <w:proofErr w:type="spellEnd"/>
      <w:r w:rsidR="006123CA">
        <w:rPr>
          <w:rFonts w:ascii="Times New Roman" w:hAnsi="Times New Roman" w:cs="Times New Roman"/>
          <w:sz w:val="24"/>
          <w:szCs w:val="24"/>
        </w:rPr>
        <w:t xml:space="preserve">: </w:t>
      </w:r>
      <w:r w:rsidRPr="00D772BD">
        <w:rPr>
          <w:rFonts w:ascii="Times New Roman" w:hAnsi="Times New Roman" w:cs="Times New Roman"/>
          <w:i/>
          <w:iCs/>
          <w:sz w:val="24"/>
          <w:szCs w:val="24"/>
        </w:rPr>
        <w:t>„Stereotyp je příliš silné přesvědčení spojené s nějakou kategorií. Jeho funkce spočívá v tom, že má ospravedlnit (racionálně vysvětlit) naše chování a postoj vůči této kategorii.“</w:t>
      </w:r>
      <w:r w:rsidR="006123CA">
        <w:rPr>
          <w:rFonts w:ascii="Times New Roman" w:hAnsi="Times New Roman" w:cs="Times New Roman"/>
          <w:i/>
          <w:iCs/>
          <w:sz w:val="24"/>
          <w:szCs w:val="24"/>
        </w:rPr>
        <w:t xml:space="preserve"> </w:t>
      </w:r>
      <w:r w:rsidR="006123CA" w:rsidRPr="006123CA">
        <w:rPr>
          <w:rFonts w:ascii="Times New Roman" w:hAnsi="Times New Roman" w:cs="Times New Roman"/>
          <w:sz w:val="24"/>
          <w:szCs w:val="24"/>
        </w:rPr>
        <w:t>(</w:t>
      </w:r>
      <w:proofErr w:type="spellStart"/>
      <w:r w:rsidR="006123CA" w:rsidRPr="006123CA">
        <w:rPr>
          <w:rFonts w:ascii="Times New Roman" w:hAnsi="Times New Roman" w:cs="Times New Roman"/>
          <w:sz w:val="24"/>
          <w:szCs w:val="24"/>
        </w:rPr>
        <w:t>Allport</w:t>
      </w:r>
      <w:proofErr w:type="spellEnd"/>
      <w:r w:rsidR="006123CA" w:rsidRPr="006123CA">
        <w:rPr>
          <w:rFonts w:ascii="Times New Roman" w:hAnsi="Times New Roman" w:cs="Times New Roman"/>
          <w:sz w:val="24"/>
          <w:szCs w:val="24"/>
        </w:rPr>
        <w:t>, 2004, s. 215)</w:t>
      </w:r>
    </w:p>
    <w:p w14:paraId="4EB8D8CD" w14:textId="2D720B89" w:rsidR="006123CA" w:rsidRDefault="006123CA" w:rsidP="00A70C1A">
      <w:pPr>
        <w:spacing w:line="360" w:lineRule="auto"/>
        <w:jc w:val="both"/>
        <w:rPr>
          <w:rFonts w:ascii="Times New Roman" w:hAnsi="Times New Roman" w:cs="Times New Roman"/>
          <w:sz w:val="24"/>
          <w:szCs w:val="24"/>
        </w:rPr>
      </w:pPr>
      <w:r w:rsidRPr="006123CA">
        <w:rPr>
          <w:rFonts w:ascii="Times New Roman" w:hAnsi="Times New Roman" w:cs="Times New Roman"/>
          <w:sz w:val="24"/>
          <w:szCs w:val="24"/>
        </w:rPr>
        <w:lastRenderedPageBreak/>
        <w:t xml:space="preserve">Burton a Jirák </w:t>
      </w:r>
      <w:r>
        <w:rPr>
          <w:rFonts w:ascii="Times New Roman" w:hAnsi="Times New Roman" w:cs="Times New Roman"/>
          <w:sz w:val="24"/>
          <w:szCs w:val="24"/>
        </w:rPr>
        <w:t xml:space="preserve">popisují stereotypy jako nositele postojů, názorů, soudů či předsudků, které </w:t>
      </w:r>
      <w:proofErr w:type="gramStart"/>
      <w:r>
        <w:rPr>
          <w:rFonts w:ascii="Times New Roman" w:hAnsi="Times New Roman" w:cs="Times New Roman"/>
          <w:sz w:val="24"/>
          <w:szCs w:val="24"/>
        </w:rPr>
        <w:t>tvoří</w:t>
      </w:r>
      <w:proofErr w:type="gramEnd"/>
      <w:r>
        <w:rPr>
          <w:rFonts w:ascii="Times New Roman" w:hAnsi="Times New Roman" w:cs="Times New Roman"/>
          <w:sz w:val="24"/>
          <w:szCs w:val="24"/>
        </w:rPr>
        <w:t xml:space="preserve"> sociální stavbu reality. Stereotypy mohou být přínosem pro každého jedince, protože přenáší mezigenerační vědění a usnadňují lidské poznání světa, na druhé straně mohou stereotypy působit také negativní</w:t>
      </w:r>
      <w:r w:rsidR="009F5299">
        <w:rPr>
          <w:rFonts w:ascii="Times New Roman" w:hAnsi="Times New Roman" w:cs="Times New Roman"/>
          <w:sz w:val="24"/>
          <w:szCs w:val="24"/>
        </w:rPr>
        <w:t xml:space="preserve"> vlivy, protože jsou častými zdroji konfliktů a napětí ve společnosti. </w:t>
      </w:r>
      <w:bookmarkStart w:id="85" w:name="_Hlk163674752"/>
      <w:r w:rsidR="009F5299">
        <w:rPr>
          <w:rFonts w:ascii="Times New Roman" w:hAnsi="Times New Roman" w:cs="Times New Roman"/>
          <w:sz w:val="24"/>
          <w:szCs w:val="24"/>
        </w:rPr>
        <w:t>(</w:t>
      </w:r>
      <w:bookmarkStart w:id="86" w:name="_Hlk163906019"/>
      <w:r w:rsidR="009F5299">
        <w:rPr>
          <w:rFonts w:ascii="Times New Roman" w:hAnsi="Times New Roman" w:cs="Times New Roman"/>
          <w:sz w:val="24"/>
          <w:szCs w:val="24"/>
        </w:rPr>
        <w:t>Burton, Jirák, 2003</w:t>
      </w:r>
      <w:bookmarkEnd w:id="86"/>
      <w:r w:rsidR="009F5299">
        <w:rPr>
          <w:rFonts w:ascii="Times New Roman" w:hAnsi="Times New Roman" w:cs="Times New Roman"/>
          <w:sz w:val="24"/>
          <w:szCs w:val="24"/>
        </w:rPr>
        <w:t>)</w:t>
      </w:r>
      <w:bookmarkEnd w:id="85"/>
    </w:p>
    <w:p w14:paraId="38CBDA81" w14:textId="2A065EFC" w:rsidR="00620D81" w:rsidRDefault="00620D81" w:rsidP="00A70C1A">
      <w:pPr>
        <w:spacing w:line="360" w:lineRule="auto"/>
        <w:jc w:val="both"/>
        <w:rPr>
          <w:rFonts w:ascii="Times New Roman" w:hAnsi="Times New Roman" w:cs="Times New Roman"/>
          <w:sz w:val="24"/>
          <w:szCs w:val="24"/>
        </w:rPr>
      </w:pPr>
      <w:r w:rsidRPr="00620D81">
        <w:rPr>
          <w:rFonts w:ascii="Times New Roman" w:hAnsi="Times New Roman" w:cs="Times New Roman"/>
          <w:sz w:val="24"/>
          <w:szCs w:val="24"/>
        </w:rPr>
        <w:t xml:space="preserve">V podstatě jde o negativní (i když ne vždy) přesvědčení, které ovlivňuje hodnocení jednotlivce a </w:t>
      </w:r>
      <w:proofErr w:type="gramStart"/>
      <w:r w:rsidRPr="00620D81">
        <w:rPr>
          <w:rFonts w:ascii="Times New Roman" w:hAnsi="Times New Roman" w:cs="Times New Roman"/>
          <w:sz w:val="24"/>
          <w:szCs w:val="24"/>
        </w:rPr>
        <w:t>vytváří</w:t>
      </w:r>
      <w:proofErr w:type="gramEnd"/>
      <w:r w:rsidRPr="00620D81">
        <w:rPr>
          <w:rFonts w:ascii="Times New Roman" w:hAnsi="Times New Roman" w:cs="Times New Roman"/>
          <w:sz w:val="24"/>
          <w:szCs w:val="24"/>
        </w:rPr>
        <w:t xml:space="preserve"> předsudky. Stereotypní pohled na svět znamená zjednodušení věcí pro snazší pochopení. Tento proces zjednodušení se nazývá generalizace. Ačkoli se může generalizace jevit jako užitečný proces, má i svá úskalí. Lidé často generalizují na základě neověřených informací nebo prvních dojmů, což vede ke vzniku nepřesných a nežádoucích stereotypů, které vytvářejí mylná očekávání vůči jednotlivcům nebo skupinám.</w:t>
      </w:r>
      <w:r>
        <w:rPr>
          <w:rFonts w:ascii="Times New Roman" w:hAnsi="Times New Roman" w:cs="Times New Roman"/>
          <w:sz w:val="24"/>
          <w:szCs w:val="24"/>
        </w:rPr>
        <w:t xml:space="preserve"> (</w:t>
      </w:r>
      <w:proofErr w:type="spellStart"/>
      <w:r>
        <w:rPr>
          <w:rFonts w:ascii="Times New Roman" w:hAnsi="Times New Roman" w:cs="Times New Roman"/>
          <w:sz w:val="24"/>
          <w:szCs w:val="24"/>
        </w:rPr>
        <w:t>Myers</w:t>
      </w:r>
      <w:proofErr w:type="spellEnd"/>
      <w:r>
        <w:rPr>
          <w:rFonts w:ascii="Times New Roman" w:hAnsi="Times New Roman" w:cs="Times New Roman"/>
          <w:sz w:val="24"/>
          <w:szCs w:val="24"/>
        </w:rPr>
        <w:t>, 2016)</w:t>
      </w:r>
    </w:p>
    <w:p w14:paraId="53580877" w14:textId="2BEB5F4D" w:rsidR="00620D81" w:rsidRDefault="00620D81" w:rsidP="00A70C1A">
      <w:pPr>
        <w:spacing w:line="360" w:lineRule="auto"/>
        <w:jc w:val="both"/>
        <w:rPr>
          <w:rFonts w:ascii="Times New Roman" w:hAnsi="Times New Roman" w:cs="Times New Roman"/>
          <w:sz w:val="24"/>
          <w:szCs w:val="24"/>
        </w:rPr>
      </w:pPr>
      <w:r>
        <w:rPr>
          <w:rFonts w:ascii="Times New Roman" w:hAnsi="Times New Roman" w:cs="Times New Roman"/>
          <w:sz w:val="24"/>
          <w:szCs w:val="24"/>
        </w:rPr>
        <w:t>Stereotypy a také předsudky vycházejí ze stejného psychologického základu, z toho, že si o ostatních vytváříme představy, které jsou podloženy neověřenými informacemi</w:t>
      </w:r>
      <w:r w:rsidR="00272281">
        <w:rPr>
          <w:rFonts w:ascii="Times New Roman" w:hAnsi="Times New Roman" w:cs="Times New Roman"/>
          <w:sz w:val="24"/>
          <w:szCs w:val="24"/>
        </w:rPr>
        <w:t>. Vytvořené závěry poté globalizujeme na všechny příslušníky dané skupiny, aniž bychom s nimi měli možnost osobní zkušenosti či ověření validity svých myšlenek. (Průcha, 2010)</w:t>
      </w:r>
    </w:p>
    <w:p w14:paraId="73F601E9" w14:textId="4B48CD01" w:rsidR="00A70C1A" w:rsidRDefault="00A70C1A" w:rsidP="00A70C1A">
      <w:pPr>
        <w:spacing w:line="360" w:lineRule="auto"/>
        <w:jc w:val="both"/>
        <w:rPr>
          <w:rFonts w:ascii="Times New Roman" w:hAnsi="Times New Roman" w:cs="Times New Roman"/>
          <w:sz w:val="24"/>
          <w:szCs w:val="24"/>
        </w:rPr>
      </w:pPr>
      <w:r w:rsidRPr="00A70C1A">
        <w:rPr>
          <w:rFonts w:ascii="Times New Roman" w:hAnsi="Times New Roman" w:cs="Times New Roman"/>
          <w:sz w:val="24"/>
          <w:szCs w:val="24"/>
        </w:rPr>
        <w:t>Někteří autoři nerozlišují rozdíl mezi předsudky a stereotypy (viz níže), jiní naopak vnímají předsudky jako projevy negativního a nepřátelského chování a stereotypy jako projevy neutrální až kladné.</w:t>
      </w:r>
    </w:p>
    <w:p w14:paraId="2C5245ED" w14:textId="049B82D9" w:rsidR="00A70C1A" w:rsidRDefault="00A70C1A" w:rsidP="00A70C1A">
      <w:pPr>
        <w:spacing w:line="360" w:lineRule="auto"/>
        <w:jc w:val="both"/>
        <w:rPr>
          <w:rFonts w:ascii="Times New Roman" w:hAnsi="Times New Roman" w:cs="Times New Roman"/>
          <w:sz w:val="24"/>
          <w:szCs w:val="24"/>
        </w:rPr>
      </w:pPr>
      <w:r>
        <w:rPr>
          <w:rFonts w:ascii="Times New Roman" w:hAnsi="Times New Roman" w:cs="Times New Roman"/>
          <w:sz w:val="24"/>
          <w:szCs w:val="24"/>
        </w:rPr>
        <w:t>Část autorů považují předsudky a stereotypy za totéž, nerozlišují mezi nimi značné rozdíly, další část popisuje předsudky jako negativní chování a stereotypy jako chování neutrální a kladné. (Průcha, 2010)</w:t>
      </w:r>
    </w:p>
    <w:p w14:paraId="4F388772" w14:textId="77777777" w:rsidR="00A41AA3" w:rsidRDefault="00A41AA3" w:rsidP="00763249">
      <w:pPr>
        <w:spacing w:line="360" w:lineRule="auto"/>
        <w:jc w:val="both"/>
        <w:rPr>
          <w:rFonts w:ascii="Times New Roman" w:hAnsi="Times New Roman" w:cs="Times New Roman"/>
          <w:sz w:val="24"/>
          <w:szCs w:val="24"/>
        </w:rPr>
      </w:pPr>
    </w:p>
    <w:p w14:paraId="7E5B5A9B" w14:textId="77777777" w:rsidR="00A41AA3" w:rsidRDefault="00A41AA3" w:rsidP="00A41AA3">
      <w:pPr>
        <w:spacing w:line="360" w:lineRule="auto"/>
        <w:jc w:val="both"/>
        <w:rPr>
          <w:rFonts w:ascii="Times New Roman" w:hAnsi="Times New Roman" w:cs="Times New Roman"/>
          <w:sz w:val="24"/>
          <w:szCs w:val="24"/>
        </w:rPr>
      </w:pPr>
      <w:r>
        <w:rPr>
          <w:rFonts w:ascii="Times New Roman" w:hAnsi="Times New Roman" w:cs="Times New Roman"/>
          <w:sz w:val="24"/>
          <w:szCs w:val="24"/>
        </w:rPr>
        <w:t>Novák charakterizuje dva konkrétní typy stereotypů:</w:t>
      </w:r>
    </w:p>
    <w:p w14:paraId="11AFEA31" w14:textId="77777777" w:rsidR="00A41AA3" w:rsidRDefault="00A41AA3">
      <w:pPr>
        <w:pStyle w:val="Odstavecseseznamem"/>
        <w:numPr>
          <w:ilvl w:val="0"/>
          <w:numId w:val="20"/>
        </w:numPr>
        <w:spacing w:line="360" w:lineRule="auto"/>
        <w:jc w:val="both"/>
        <w:rPr>
          <w:rFonts w:ascii="Times New Roman" w:hAnsi="Times New Roman" w:cs="Times New Roman"/>
          <w:sz w:val="24"/>
          <w:szCs w:val="24"/>
        </w:rPr>
      </w:pPr>
      <w:proofErr w:type="spellStart"/>
      <w:r w:rsidRPr="006123CA">
        <w:rPr>
          <w:rFonts w:ascii="Times New Roman" w:hAnsi="Times New Roman" w:cs="Times New Roman"/>
          <w:sz w:val="24"/>
          <w:szCs w:val="24"/>
          <w:u w:val="single"/>
        </w:rPr>
        <w:t>Autostereotypy</w:t>
      </w:r>
      <w:proofErr w:type="spellEnd"/>
      <w:r>
        <w:rPr>
          <w:rFonts w:ascii="Times New Roman" w:hAnsi="Times New Roman" w:cs="Times New Roman"/>
          <w:sz w:val="24"/>
          <w:szCs w:val="24"/>
        </w:rPr>
        <w:t xml:space="preserve"> – mínění a představy, které mají členové jisté skupiny sami o sobě,</w:t>
      </w:r>
    </w:p>
    <w:p w14:paraId="24B81346" w14:textId="77777777" w:rsidR="00A41AA3" w:rsidRDefault="00A41AA3">
      <w:pPr>
        <w:pStyle w:val="Odstavecseseznamem"/>
        <w:numPr>
          <w:ilvl w:val="0"/>
          <w:numId w:val="20"/>
        </w:numPr>
        <w:spacing w:line="360" w:lineRule="auto"/>
        <w:jc w:val="both"/>
        <w:rPr>
          <w:rFonts w:ascii="Times New Roman" w:hAnsi="Times New Roman" w:cs="Times New Roman"/>
          <w:sz w:val="24"/>
          <w:szCs w:val="24"/>
        </w:rPr>
      </w:pPr>
      <w:proofErr w:type="spellStart"/>
      <w:r w:rsidRPr="006123CA">
        <w:rPr>
          <w:rFonts w:ascii="Times New Roman" w:hAnsi="Times New Roman" w:cs="Times New Roman"/>
          <w:sz w:val="24"/>
          <w:szCs w:val="24"/>
          <w:u w:val="single"/>
        </w:rPr>
        <w:t>Heterostereotypy</w:t>
      </w:r>
      <w:proofErr w:type="spellEnd"/>
      <w:r w:rsidRPr="006123CA">
        <w:rPr>
          <w:rFonts w:ascii="Times New Roman" w:hAnsi="Times New Roman" w:cs="Times New Roman"/>
          <w:sz w:val="24"/>
          <w:szCs w:val="24"/>
          <w:u w:val="single"/>
        </w:rPr>
        <w:t xml:space="preserve"> </w:t>
      </w:r>
      <w:r>
        <w:rPr>
          <w:rFonts w:ascii="Times New Roman" w:hAnsi="Times New Roman" w:cs="Times New Roman"/>
          <w:sz w:val="24"/>
          <w:szCs w:val="24"/>
        </w:rPr>
        <w:t>– mínění a představy, které mají členové určité skupiny o členech jiných skupin. (</w:t>
      </w:r>
      <w:bookmarkStart w:id="87" w:name="_Hlk163906010"/>
      <w:bookmarkStart w:id="88" w:name="_Hlk163674739"/>
      <w:r>
        <w:rPr>
          <w:rFonts w:ascii="Times New Roman" w:hAnsi="Times New Roman" w:cs="Times New Roman"/>
          <w:sz w:val="24"/>
          <w:szCs w:val="24"/>
        </w:rPr>
        <w:t>Novák, 2002</w:t>
      </w:r>
      <w:bookmarkEnd w:id="87"/>
      <w:r>
        <w:rPr>
          <w:rFonts w:ascii="Times New Roman" w:hAnsi="Times New Roman" w:cs="Times New Roman"/>
          <w:sz w:val="24"/>
          <w:szCs w:val="24"/>
        </w:rPr>
        <w:t>)</w:t>
      </w:r>
      <w:bookmarkEnd w:id="88"/>
    </w:p>
    <w:p w14:paraId="1219208A" w14:textId="77777777" w:rsidR="00272281" w:rsidRDefault="00272281" w:rsidP="00763249">
      <w:pPr>
        <w:spacing w:line="360" w:lineRule="auto"/>
        <w:jc w:val="both"/>
        <w:rPr>
          <w:rFonts w:ascii="Times New Roman" w:hAnsi="Times New Roman" w:cs="Times New Roman"/>
          <w:b/>
          <w:bCs/>
          <w:sz w:val="24"/>
          <w:szCs w:val="24"/>
          <w:u w:val="single"/>
        </w:rPr>
      </w:pPr>
    </w:p>
    <w:p w14:paraId="313DA72C" w14:textId="06194282" w:rsidR="00272281" w:rsidRDefault="00272281" w:rsidP="00763249">
      <w:pPr>
        <w:spacing w:line="360" w:lineRule="auto"/>
        <w:jc w:val="both"/>
        <w:rPr>
          <w:rFonts w:ascii="Times New Roman" w:hAnsi="Times New Roman" w:cs="Times New Roman"/>
          <w:b/>
          <w:bCs/>
          <w:sz w:val="24"/>
          <w:szCs w:val="24"/>
          <w:u w:val="single"/>
        </w:rPr>
      </w:pPr>
      <w:r w:rsidRPr="00272281">
        <w:rPr>
          <w:rFonts w:ascii="Times New Roman" w:hAnsi="Times New Roman" w:cs="Times New Roman"/>
          <w:b/>
          <w:bCs/>
          <w:sz w:val="24"/>
          <w:szCs w:val="24"/>
          <w:u w:val="single"/>
        </w:rPr>
        <w:t>Teorie vzniku stereotypů</w:t>
      </w:r>
    </w:p>
    <w:p w14:paraId="0CF35020" w14:textId="692D4E35" w:rsidR="00272281" w:rsidRDefault="00272281" w:rsidP="00763249">
      <w:pPr>
        <w:spacing w:line="360" w:lineRule="auto"/>
        <w:jc w:val="both"/>
        <w:rPr>
          <w:rFonts w:ascii="Times New Roman" w:hAnsi="Times New Roman" w:cs="Times New Roman"/>
          <w:sz w:val="24"/>
          <w:szCs w:val="24"/>
        </w:rPr>
      </w:pPr>
      <w:r w:rsidRPr="00272281">
        <w:rPr>
          <w:rFonts w:ascii="Times New Roman" w:hAnsi="Times New Roman" w:cs="Times New Roman"/>
          <w:sz w:val="24"/>
          <w:szCs w:val="24"/>
        </w:rPr>
        <w:t xml:space="preserve">Podobně jako u předsudků </w:t>
      </w:r>
      <w:r>
        <w:rPr>
          <w:rFonts w:ascii="Times New Roman" w:hAnsi="Times New Roman" w:cs="Times New Roman"/>
          <w:sz w:val="24"/>
          <w:szCs w:val="24"/>
        </w:rPr>
        <w:t>se i u stereotypů setkáváme s rozdílnými názory autorů, týkajících se vrozenosti či naučenosti stereotypního chování.</w:t>
      </w:r>
    </w:p>
    <w:p w14:paraId="3DD72B3A" w14:textId="53C9B179" w:rsidR="00272281" w:rsidRDefault="00272281" w:rsidP="0076324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Uhlíková (2001) je názoru, že stereotypy nejsou vrozené, ale získané v průběhu života. Za zdroj stereotypního smýšlení považuje sociální prostředí, které jedince ovlivňuje po celý jeho život. Souvisí také s celkovým sociálním původem jedince.</w:t>
      </w:r>
      <w:r w:rsidR="00A8339C">
        <w:rPr>
          <w:rFonts w:ascii="Times New Roman" w:hAnsi="Times New Roman" w:cs="Times New Roman"/>
          <w:sz w:val="24"/>
          <w:szCs w:val="24"/>
        </w:rPr>
        <w:t xml:space="preserve"> </w:t>
      </w:r>
      <w:r>
        <w:rPr>
          <w:rFonts w:ascii="Times New Roman" w:hAnsi="Times New Roman" w:cs="Times New Roman"/>
          <w:sz w:val="24"/>
          <w:szCs w:val="24"/>
        </w:rPr>
        <w:t xml:space="preserve">Hnilica (2010) ve svém díle naopak uvádí, že </w:t>
      </w:r>
      <w:r w:rsidR="00A8339C">
        <w:rPr>
          <w:rFonts w:ascii="Times New Roman" w:hAnsi="Times New Roman" w:cs="Times New Roman"/>
          <w:sz w:val="24"/>
          <w:szCs w:val="24"/>
        </w:rPr>
        <w:t>s určitou stereotypní tendencí se každý jedinec narodí. Průcha (2010) naopak uvádí,</w:t>
      </w:r>
      <w:r w:rsidR="00A8339C" w:rsidRPr="00A8339C">
        <w:rPr>
          <w:rFonts w:ascii="Times New Roman" w:hAnsi="Times New Roman" w:cs="Times New Roman"/>
          <w:sz w:val="24"/>
          <w:szCs w:val="24"/>
        </w:rPr>
        <w:t xml:space="preserve"> že stereotypy vznikají skrze přímou zkušenost jedinc</w:t>
      </w:r>
      <w:r w:rsidR="00A8339C">
        <w:rPr>
          <w:rFonts w:ascii="Times New Roman" w:hAnsi="Times New Roman" w:cs="Times New Roman"/>
          <w:sz w:val="24"/>
          <w:szCs w:val="24"/>
        </w:rPr>
        <w:t>e.</w:t>
      </w:r>
    </w:p>
    <w:p w14:paraId="1B8B4C99" w14:textId="32B74C40" w:rsidR="00272281" w:rsidRDefault="00A8339C" w:rsidP="007632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základě názorového pojetí různých autorů můžeme </w:t>
      </w:r>
      <w:r w:rsidR="00A41AA3">
        <w:rPr>
          <w:rFonts w:ascii="Times New Roman" w:hAnsi="Times New Roman" w:cs="Times New Roman"/>
          <w:sz w:val="24"/>
          <w:szCs w:val="24"/>
        </w:rPr>
        <w:t>říct</w:t>
      </w:r>
      <w:r w:rsidRPr="00A8339C">
        <w:rPr>
          <w:rFonts w:ascii="Times New Roman" w:hAnsi="Times New Roman" w:cs="Times New Roman"/>
          <w:sz w:val="24"/>
          <w:szCs w:val="24"/>
        </w:rPr>
        <w:t>, stereotypy jsou do určité míry velmi podobné předsudkům. Někteří autoři je považují za základní stavební kameny předsudků, zatímco jiní mezi těmito pojmy nevidí žádné nebo jen minimální rozdíly (</w:t>
      </w:r>
      <w:proofErr w:type="spellStart"/>
      <w:r w:rsidRPr="00A8339C">
        <w:rPr>
          <w:rFonts w:ascii="Times New Roman" w:hAnsi="Times New Roman" w:cs="Times New Roman"/>
          <w:sz w:val="24"/>
          <w:szCs w:val="24"/>
        </w:rPr>
        <w:t>Tajfel</w:t>
      </w:r>
      <w:proofErr w:type="spellEnd"/>
      <w:r w:rsidRPr="00A8339C">
        <w:rPr>
          <w:rFonts w:ascii="Times New Roman" w:hAnsi="Times New Roman" w:cs="Times New Roman"/>
          <w:sz w:val="24"/>
          <w:szCs w:val="24"/>
        </w:rPr>
        <w:t xml:space="preserve">, 1969). Další autoři vnímají rozdíl v jejich charakteru. Zatímco předsudky mají většinou negativní nádech, stereotypy </w:t>
      </w:r>
      <w:r>
        <w:rPr>
          <w:rFonts w:ascii="Times New Roman" w:hAnsi="Times New Roman" w:cs="Times New Roman"/>
          <w:sz w:val="24"/>
          <w:szCs w:val="24"/>
        </w:rPr>
        <w:t>častěji bývají</w:t>
      </w:r>
      <w:r w:rsidRPr="00A8339C">
        <w:rPr>
          <w:rFonts w:ascii="Times New Roman" w:hAnsi="Times New Roman" w:cs="Times New Roman"/>
          <w:sz w:val="24"/>
          <w:szCs w:val="24"/>
        </w:rPr>
        <w:t xml:space="preserve"> i neutrální nebo pozitivní. Negativní stereotypy často vedou k negativním postojům, ze kterých vznikají předsudky. Neutrální stereotypy lze definovat jako v zásadě neškodné (Kosek, 2004). Přesto mají předsudky i stereotypy stejný psychologický základ. Oba vycházejí z toho, že si o ostatních vytváříme představy na základě neověřených informací. Tyto představy pak zobecňujeme na všechny členy dané skupiny, aniž bychom s nimi přišli do styku nebo měli možnost ověřit pravdivost svých domněnek (Průcha, 2010).</w:t>
      </w:r>
    </w:p>
    <w:p w14:paraId="382C879E" w14:textId="17366303" w:rsidR="00A8339C" w:rsidRDefault="00A8339C" w:rsidP="007632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odborné literatuře se setkáváme s problematikou, zda jsou stereotypy variabilní či konzistentní. </w:t>
      </w:r>
      <w:r w:rsidR="00A41AA3" w:rsidRPr="00A41AA3">
        <w:rPr>
          <w:rFonts w:ascii="Times New Roman" w:hAnsi="Times New Roman" w:cs="Times New Roman"/>
          <w:sz w:val="24"/>
          <w:szCs w:val="24"/>
        </w:rPr>
        <w:t>Petrusek (1996) uvádí, že stereotypy, i když mají tendenci se měnit velmi pomalu, nejsou zcela neměnné. Důležitým aspektem je skutečnost, že stereotypy vznikají na iracionálním základě, a proto je často velmi obtížné je změnit, i když máme k dispozici relevantní informace (</w:t>
      </w:r>
      <w:proofErr w:type="spellStart"/>
      <w:r w:rsidR="00A41AA3" w:rsidRPr="00A41AA3">
        <w:rPr>
          <w:rFonts w:ascii="Times New Roman" w:hAnsi="Times New Roman" w:cs="Times New Roman"/>
          <w:sz w:val="24"/>
          <w:szCs w:val="24"/>
        </w:rPr>
        <w:t>Allport</w:t>
      </w:r>
      <w:proofErr w:type="spellEnd"/>
      <w:r w:rsidR="00A41AA3" w:rsidRPr="00A41AA3">
        <w:rPr>
          <w:rFonts w:ascii="Times New Roman" w:hAnsi="Times New Roman" w:cs="Times New Roman"/>
          <w:sz w:val="24"/>
          <w:szCs w:val="24"/>
        </w:rPr>
        <w:t>, 2004). Dokonce i jasné důkazy nebo informace, které jsou v rozporu s našimi přesvědčeními, jsou často vnímány pouze jako "výjimky z pravidla" (</w:t>
      </w:r>
      <w:proofErr w:type="spellStart"/>
      <w:r w:rsidR="00A41AA3" w:rsidRPr="00A41AA3">
        <w:rPr>
          <w:rFonts w:ascii="Times New Roman" w:hAnsi="Times New Roman" w:cs="Times New Roman"/>
          <w:sz w:val="24"/>
          <w:szCs w:val="24"/>
        </w:rPr>
        <w:t>Cimpová</w:t>
      </w:r>
      <w:proofErr w:type="spellEnd"/>
      <w:r w:rsidR="00A41AA3" w:rsidRPr="00A41AA3">
        <w:rPr>
          <w:rFonts w:ascii="Times New Roman" w:hAnsi="Times New Roman" w:cs="Times New Roman"/>
          <w:sz w:val="24"/>
          <w:szCs w:val="24"/>
        </w:rPr>
        <w:t>, 2005). Navíc lidé mají tendenci vyhýbat se informacím, které by mohly být v rozporu s jejich názory. Stereotypy, stejně jako předsudky, jsou často označovány jako "názorový folklór", což souvisí s tím, že se předávají z generace na generaci a jejich přítomnost ve společnosti je obvykle dlouhodobá (</w:t>
      </w:r>
      <w:proofErr w:type="spellStart"/>
      <w:r w:rsidR="00A41AA3" w:rsidRPr="00A41AA3">
        <w:rPr>
          <w:rFonts w:ascii="Times New Roman" w:hAnsi="Times New Roman" w:cs="Times New Roman"/>
          <w:sz w:val="24"/>
          <w:szCs w:val="24"/>
        </w:rPr>
        <w:t>Musek</w:t>
      </w:r>
      <w:proofErr w:type="spellEnd"/>
      <w:r w:rsidR="00A41AA3" w:rsidRPr="00A41AA3">
        <w:rPr>
          <w:rFonts w:ascii="Times New Roman" w:hAnsi="Times New Roman" w:cs="Times New Roman"/>
          <w:sz w:val="24"/>
          <w:szCs w:val="24"/>
        </w:rPr>
        <w:t xml:space="preserve">, 1997). Z toho vyplývá, že stereotypy jsou velmi odolné vůči času a mají stabilní charakter. Všechny tyto faktory </w:t>
      </w:r>
      <w:proofErr w:type="gramStart"/>
      <w:r w:rsidR="00A41AA3" w:rsidRPr="00A41AA3">
        <w:rPr>
          <w:rFonts w:ascii="Times New Roman" w:hAnsi="Times New Roman" w:cs="Times New Roman"/>
          <w:sz w:val="24"/>
          <w:szCs w:val="24"/>
        </w:rPr>
        <w:t>tvoří</w:t>
      </w:r>
      <w:proofErr w:type="gramEnd"/>
      <w:r w:rsidR="00A41AA3" w:rsidRPr="00A41AA3">
        <w:rPr>
          <w:rFonts w:ascii="Times New Roman" w:hAnsi="Times New Roman" w:cs="Times New Roman"/>
          <w:sz w:val="24"/>
          <w:szCs w:val="24"/>
        </w:rPr>
        <w:t xml:space="preserve"> určitou bariéru, která chrání stereotypy před změnou a podporuje jejich konzistentnost.</w:t>
      </w:r>
    </w:p>
    <w:p w14:paraId="42431D33" w14:textId="77777777" w:rsidR="00A41AA3" w:rsidRPr="00272281" w:rsidRDefault="00A41AA3" w:rsidP="00763249">
      <w:pPr>
        <w:spacing w:line="360" w:lineRule="auto"/>
        <w:jc w:val="both"/>
        <w:rPr>
          <w:rFonts w:ascii="Times New Roman" w:hAnsi="Times New Roman" w:cs="Times New Roman"/>
          <w:sz w:val="24"/>
          <w:szCs w:val="24"/>
        </w:rPr>
      </w:pPr>
    </w:p>
    <w:p w14:paraId="61EE5E45" w14:textId="77777777" w:rsidR="006123CA" w:rsidRPr="006123CA" w:rsidRDefault="006123CA" w:rsidP="00763249">
      <w:pPr>
        <w:spacing w:line="360" w:lineRule="auto"/>
        <w:jc w:val="both"/>
        <w:rPr>
          <w:rFonts w:ascii="Times New Roman" w:hAnsi="Times New Roman" w:cs="Times New Roman"/>
          <w:sz w:val="24"/>
          <w:szCs w:val="24"/>
        </w:rPr>
      </w:pPr>
    </w:p>
    <w:p w14:paraId="331212AA" w14:textId="77777777" w:rsidR="00C31F5D" w:rsidRDefault="00C31F5D" w:rsidP="00763249">
      <w:pPr>
        <w:shd w:val="clear" w:color="auto" w:fill="FFFFFF"/>
        <w:spacing w:after="100" w:afterAutospacing="1" w:line="360" w:lineRule="auto"/>
        <w:rPr>
          <w:rFonts w:ascii="Times New Roman" w:hAnsi="Times New Roman" w:cs="Times New Roman"/>
          <w:sz w:val="24"/>
          <w:szCs w:val="24"/>
        </w:rPr>
      </w:pPr>
    </w:p>
    <w:p w14:paraId="1C80CE0C" w14:textId="121583FA" w:rsidR="00351A82" w:rsidRPr="003C13AF" w:rsidRDefault="003C13AF" w:rsidP="003C13AF">
      <w:pPr>
        <w:pStyle w:val="Nadpis1"/>
        <w:rPr>
          <w:b w:val="0"/>
          <w:bCs/>
        </w:rPr>
      </w:pPr>
      <w:bookmarkStart w:id="89" w:name="_Toc169534600"/>
      <w:r w:rsidRPr="003C13AF">
        <w:rPr>
          <w:b w:val="0"/>
          <w:bCs/>
        </w:rPr>
        <w:lastRenderedPageBreak/>
        <w:t xml:space="preserve">II. </w:t>
      </w:r>
      <w:r w:rsidR="00351A82" w:rsidRPr="003C13AF">
        <w:rPr>
          <w:b w:val="0"/>
          <w:bCs/>
        </w:rPr>
        <w:t>PRAKTICKÁ ČÁST</w:t>
      </w:r>
      <w:bookmarkEnd w:id="89"/>
    </w:p>
    <w:p w14:paraId="391569D6" w14:textId="0D8A535E" w:rsidR="003737F2" w:rsidRDefault="003737F2" w:rsidP="00763249">
      <w:pPr>
        <w:pStyle w:val="Nadpis1"/>
        <w:spacing w:line="360" w:lineRule="auto"/>
      </w:pPr>
      <w:bookmarkStart w:id="90" w:name="_Toc169534601"/>
      <w:r w:rsidRPr="003737F2">
        <w:t>1 Cíle práce</w:t>
      </w:r>
      <w:bookmarkEnd w:id="90"/>
    </w:p>
    <w:p w14:paraId="522494AB" w14:textId="10A2A732" w:rsidR="000B51B2" w:rsidRDefault="000B51B2" w:rsidP="008455D2">
      <w:pPr>
        <w:spacing w:line="360" w:lineRule="auto"/>
        <w:jc w:val="both"/>
        <w:rPr>
          <w:rFonts w:ascii="Times New Roman" w:hAnsi="Times New Roman" w:cs="Times New Roman"/>
          <w:sz w:val="24"/>
          <w:szCs w:val="24"/>
        </w:rPr>
      </w:pPr>
      <w:r w:rsidRPr="000B51B2">
        <w:rPr>
          <w:rFonts w:ascii="Times New Roman" w:hAnsi="Times New Roman" w:cs="Times New Roman"/>
          <w:sz w:val="24"/>
          <w:szCs w:val="24"/>
        </w:rPr>
        <w:t xml:space="preserve">Hlavním cílem </w:t>
      </w:r>
      <w:r>
        <w:rPr>
          <w:rFonts w:ascii="Times New Roman" w:hAnsi="Times New Roman" w:cs="Times New Roman"/>
          <w:sz w:val="24"/>
          <w:szCs w:val="24"/>
        </w:rPr>
        <w:t xml:space="preserve">mé bakalářské práce je </w:t>
      </w:r>
      <w:bookmarkStart w:id="91" w:name="_Hlk164088690"/>
      <w:r>
        <w:rPr>
          <w:rFonts w:ascii="Times New Roman" w:hAnsi="Times New Roman" w:cs="Times New Roman"/>
          <w:sz w:val="24"/>
          <w:szCs w:val="24"/>
        </w:rPr>
        <w:t>p</w:t>
      </w:r>
      <w:r w:rsidRPr="000B51B2">
        <w:rPr>
          <w:rFonts w:ascii="Times New Roman" w:hAnsi="Times New Roman" w:cs="Times New Roman"/>
          <w:sz w:val="24"/>
          <w:szCs w:val="24"/>
        </w:rPr>
        <w:t>opsat znalosti, předsudky a stereotypy o syndromu CAN v kognitivních strukturách studentů střední pedagogick</w:t>
      </w:r>
      <w:r w:rsidR="004915AF">
        <w:rPr>
          <w:rFonts w:ascii="Times New Roman" w:hAnsi="Times New Roman" w:cs="Times New Roman"/>
          <w:sz w:val="24"/>
          <w:szCs w:val="24"/>
        </w:rPr>
        <w:t>é</w:t>
      </w:r>
      <w:r w:rsidRPr="000B51B2">
        <w:rPr>
          <w:rFonts w:ascii="Times New Roman" w:hAnsi="Times New Roman" w:cs="Times New Roman"/>
          <w:sz w:val="24"/>
          <w:szCs w:val="24"/>
        </w:rPr>
        <w:t xml:space="preserve"> škol</w:t>
      </w:r>
      <w:r w:rsidR="004915AF">
        <w:rPr>
          <w:rFonts w:ascii="Times New Roman" w:hAnsi="Times New Roman" w:cs="Times New Roman"/>
          <w:sz w:val="24"/>
          <w:szCs w:val="24"/>
        </w:rPr>
        <w:t>y</w:t>
      </w:r>
      <w:r w:rsidRPr="000B51B2">
        <w:rPr>
          <w:rFonts w:ascii="Times New Roman" w:hAnsi="Times New Roman" w:cs="Times New Roman"/>
          <w:sz w:val="24"/>
          <w:szCs w:val="24"/>
        </w:rPr>
        <w:t xml:space="preserve"> v souvislosti s kurikulem jejich vyššího sekundárního vzdělávání zaměřeného na výkon pedagogických profesí</w:t>
      </w:r>
      <w:bookmarkEnd w:id="91"/>
      <w:r w:rsidRPr="000B51B2">
        <w:rPr>
          <w:rFonts w:ascii="Times New Roman" w:hAnsi="Times New Roman" w:cs="Times New Roman"/>
          <w:sz w:val="24"/>
          <w:szCs w:val="24"/>
        </w:rPr>
        <w:t>.</w:t>
      </w:r>
      <w:r>
        <w:rPr>
          <w:rFonts w:ascii="Times New Roman" w:hAnsi="Times New Roman" w:cs="Times New Roman"/>
          <w:sz w:val="24"/>
          <w:szCs w:val="24"/>
        </w:rPr>
        <w:t xml:space="preserve"> </w:t>
      </w:r>
      <w:r w:rsidRPr="000B51B2">
        <w:rPr>
          <w:rFonts w:ascii="Times New Roman" w:hAnsi="Times New Roman" w:cs="Times New Roman"/>
          <w:sz w:val="24"/>
          <w:szCs w:val="24"/>
        </w:rPr>
        <w:t>Pro výzkumné šetření byly stanoveny níže uvedené dílčí cíle:</w:t>
      </w:r>
    </w:p>
    <w:p w14:paraId="38B1094F" w14:textId="2895B7D0" w:rsidR="000B51B2" w:rsidRDefault="000B51B2">
      <w:pPr>
        <w:pStyle w:val="Odstavecseseznamem"/>
        <w:numPr>
          <w:ilvl w:val="1"/>
          <w:numId w:val="4"/>
        </w:numPr>
        <w:spacing w:line="360" w:lineRule="auto"/>
        <w:jc w:val="both"/>
        <w:rPr>
          <w:rFonts w:ascii="Times New Roman" w:hAnsi="Times New Roman" w:cs="Times New Roman"/>
          <w:sz w:val="24"/>
          <w:szCs w:val="24"/>
        </w:rPr>
      </w:pPr>
      <w:bookmarkStart w:id="92" w:name="_Hlk164088987"/>
      <w:r>
        <w:rPr>
          <w:rFonts w:ascii="Times New Roman" w:hAnsi="Times New Roman" w:cs="Times New Roman"/>
          <w:sz w:val="24"/>
          <w:szCs w:val="24"/>
        </w:rPr>
        <w:t>a</w:t>
      </w:r>
      <w:r w:rsidRPr="000B51B2">
        <w:rPr>
          <w:rFonts w:ascii="Times New Roman" w:hAnsi="Times New Roman" w:cs="Times New Roman"/>
          <w:sz w:val="24"/>
          <w:szCs w:val="24"/>
        </w:rPr>
        <w:t xml:space="preserve">nalyzovat poznatky </w:t>
      </w:r>
      <w:r w:rsidR="00ED649C">
        <w:rPr>
          <w:rFonts w:ascii="Times New Roman" w:hAnsi="Times New Roman" w:cs="Times New Roman"/>
          <w:sz w:val="24"/>
          <w:szCs w:val="24"/>
        </w:rPr>
        <w:t xml:space="preserve">a znalosti </w:t>
      </w:r>
      <w:r w:rsidRPr="000B51B2">
        <w:rPr>
          <w:rFonts w:ascii="Times New Roman" w:hAnsi="Times New Roman" w:cs="Times New Roman"/>
          <w:sz w:val="24"/>
          <w:szCs w:val="24"/>
        </w:rPr>
        <w:t>studentů o syndromu CAN a jejich schopnost identifikovat symptomy a diagnostikovat jeho výskyt</w:t>
      </w:r>
      <w:bookmarkEnd w:id="92"/>
      <w:r w:rsidRPr="000B51B2">
        <w:t>;</w:t>
      </w:r>
    </w:p>
    <w:p w14:paraId="5E0A71DE" w14:textId="009897B9" w:rsidR="000B51B2" w:rsidRPr="000B51B2" w:rsidRDefault="000B51B2">
      <w:pPr>
        <w:pStyle w:val="Odstavecseseznamem"/>
        <w:numPr>
          <w:ilvl w:val="1"/>
          <w:numId w:val="4"/>
        </w:numPr>
        <w:spacing w:line="360" w:lineRule="auto"/>
        <w:jc w:val="both"/>
        <w:rPr>
          <w:rFonts w:ascii="Times New Roman" w:hAnsi="Times New Roman" w:cs="Times New Roman"/>
          <w:sz w:val="24"/>
          <w:szCs w:val="24"/>
        </w:rPr>
      </w:pPr>
      <w:bookmarkStart w:id="93" w:name="_Hlk164088999"/>
      <w:r>
        <w:rPr>
          <w:rFonts w:ascii="Times New Roman" w:hAnsi="Times New Roman" w:cs="Times New Roman"/>
          <w:sz w:val="24"/>
          <w:szCs w:val="24"/>
        </w:rPr>
        <w:t>a</w:t>
      </w:r>
      <w:r w:rsidRPr="000B51B2">
        <w:rPr>
          <w:rFonts w:ascii="Times New Roman" w:hAnsi="Times New Roman" w:cs="Times New Roman"/>
          <w:sz w:val="24"/>
          <w:szCs w:val="24"/>
        </w:rPr>
        <w:t>nalyzovat postoje, předsudky a stereotypy respondentů k problematice syndromu CAN</w:t>
      </w:r>
      <w:bookmarkStart w:id="94" w:name="_Hlk164089269"/>
      <w:bookmarkEnd w:id="93"/>
      <w:r w:rsidRPr="000B51B2">
        <w:t>;</w:t>
      </w:r>
      <w:bookmarkEnd w:id="94"/>
    </w:p>
    <w:p w14:paraId="42ABE4CA" w14:textId="2A975B63" w:rsidR="000B51B2" w:rsidRDefault="000B51B2">
      <w:pPr>
        <w:pStyle w:val="Odstavecseseznamem"/>
        <w:numPr>
          <w:ilvl w:val="1"/>
          <w:numId w:val="4"/>
        </w:numPr>
        <w:spacing w:line="360" w:lineRule="auto"/>
        <w:jc w:val="both"/>
        <w:rPr>
          <w:rFonts w:ascii="Times New Roman" w:hAnsi="Times New Roman" w:cs="Times New Roman"/>
          <w:sz w:val="24"/>
          <w:szCs w:val="24"/>
        </w:rPr>
      </w:pPr>
      <w:bookmarkStart w:id="95" w:name="_Hlk164089013"/>
      <w:r>
        <w:rPr>
          <w:rFonts w:ascii="Times New Roman" w:hAnsi="Times New Roman" w:cs="Times New Roman"/>
          <w:sz w:val="24"/>
          <w:szCs w:val="24"/>
        </w:rPr>
        <w:t>z</w:t>
      </w:r>
      <w:r w:rsidRPr="000B51B2">
        <w:rPr>
          <w:rFonts w:ascii="Times New Roman" w:hAnsi="Times New Roman" w:cs="Times New Roman"/>
          <w:sz w:val="24"/>
          <w:szCs w:val="24"/>
        </w:rPr>
        <w:t xml:space="preserve">jistit, </w:t>
      </w:r>
      <w:r>
        <w:rPr>
          <w:rFonts w:ascii="Times New Roman" w:hAnsi="Times New Roman" w:cs="Times New Roman"/>
          <w:sz w:val="24"/>
          <w:szCs w:val="24"/>
        </w:rPr>
        <w:t xml:space="preserve">jaká část </w:t>
      </w:r>
      <w:r w:rsidRPr="000B51B2">
        <w:rPr>
          <w:rFonts w:ascii="Times New Roman" w:hAnsi="Times New Roman" w:cs="Times New Roman"/>
          <w:sz w:val="24"/>
          <w:szCs w:val="24"/>
        </w:rPr>
        <w:t>respondentů má osobní zkušenost se syndromem CAN a komu by se svěřili v případě sex. zneužívání</w:t>
      </w:r>
      <w:bookmarkEnd w:id="95"/>
      <w:r w:rsidRPr="000B51B2">
        <w:rPr>
          <w:rFonts w:ascii="Times New Roman" w:hAnsi="Times New Roman" w:cs="Times New Roman"/>
          <w:sz w:val="24"/>
          <w:szCs w:val="24"/>
        </w:rPr>
        <w:t>.</w:t>
      </w:r>
    </w:p>
    <w:p w14:paraId="1CF3D5D0" w14:textId="610A1C05" w:rsidR="00C7082D" w:rsidRDefault="00C7082D" w:rsidP="00C7082D">
      <w:pPr>
        <w:pStyle w:val="Nadpis2"/>
        <w:spacing w:line="360" w:lineRule="auto"/>
      </w:pPr>
      <w:bookmarkStart w:id="96" w:name="_Toc169534602"/>
      <w:r>
        <w:t>1.</w:t>
      </w:r>
      <w:r w:rsidR="008455D2">
        <w:t>1</w:t>
      </w:r>
      <w:r>
        <w:t xml:space="preserve"> Výzkumné otázky</w:t>
      </w:r>
      <w:bookmarkEnd w:id="96"/>
    </w:p>
    <w:p w14:paraId="2A6D258B" w14:textId="6FC629E0" w:rsidR="00C7082D" w:rsidRPr="00C7082D" w:rsidRDefault="00C7082D" w:rsidP="00C7082D">
      <w:pPr>
        <w:spacing w:line="276" w:lineRule="auto"/>
        <w:jc w:val="both"/>
        <w:rPr>
          <w:rFonts w:ascii="Times New Roman" w:hAnsi="Times New Roman" w:cs="Times New Roman"/>
          <w:sz w:val="24"/>
          <w:szCs w:val="24"/>
        </w:rPr>
      </w:pPr>
      <w:r w:rsidRPr="00C7082D">
        <w:rPr>
          <w:rFonts w:ascii="Times New Roman" w:hAnsi="Times New Roman" w:cs="Times New Roman"/>
          <w:sz w:val="24"/>
          <w:szCs w:val="24"/>
        </w:rPr>
        <w:t>Na základě výzkumného šetření byly stanoveny následující výzkumné otázky:</w:t>
      </w:r>
    </w:p>
    <w:p w14:paraId="3974F25B" w14:textId="4AA4AC27" w:rsidR="00C7082D" w:rsidRPr="00C7082D" w:rsidRDefault="00C7082D" w:rsidP="00C7082D">
      <w:pPr>
        <w:spacing w:line="276" w:lineRule="auto"/>
        <w:jc w:val="both"/>
        <w:rPr>
          <w:rFonts w:ascii="Times New Roman" w:hAnsi="Times New Roman" w:cs="Times New Roman"/>
          <w:i/>
          <w:iCs/>
          <w:sz w:val="24"/>
          <w:szCs w:val="24"/>
        </w:rPr>
      </w:pPr>
      <w:bookmarkStart w:id="97" w:name="_Hlk169252442"/>
      <w:r w:rsidRPr="00C7082D">
        <w:rPr>
          <w:rFonts w:ascii="Times New Roman" w:hAnsi="Times New Roman" w:cs="Times New Roman"/>
          <w:b/>
          <w:bCs/>
          <w:i/>
          <w:iCs/>
          <w:sz w:val="24"/>
          <w:szCs w:val="24"/>
        </w:rPr>
        <w:t>VO1:</w:t>
      </w:r>
      <w:r w:rsidRPr="00C7082D">
        <w:rPr>
          <w:rFonts w:ascii="Times New Roman" w:hAnsi="Times New Roman" w:cs="Times New Roman"/>
          <w:i/>
          <w:iCs/>
          <w:sz w:val="24"/>
          <w:szCs w:val="24"/>
        </w:rPr>
        <w:t xml:space="preserve"> Získávají studenti v průběhu studia střední pedagogické školy dostatečné základní poznatky a znalosti o problematice syndromu CAN?</w:t>
      </w:r>
    </w:p>
    <w:p w14:paraId="5682646D" w14:textId="77777777" w:rsidR="00C7082D" w:rsidRPr="00C7082D" w:rsidRDefault="00C7082D" w:rsidP="00C7082D">
      <w:pPr>
        <w:spacing w:line="276" w:lineRule="auto"/>
        <w:jc w:val="both"/>
        <w:rPr>
          <w:rFonts w:ascii="Times New Roman" w:hAnsi="Times New Roman" w:cs="Times New Roman"/>
          <w:i/>
          <w:iCs/>
          <w:sz w:val="24"/>
          <w:szCs w:val="24"/>
        </w:rPr>
      </w:pPr>
      <w:r w:rsidRPr="00C7082D">
        <w:rPr>
          <w:rFonts w:ascii="Times New Roman" w:hAnsi="Times New Roman" w:cs="Times New Roman"/>
          <w:b/>
          <w:bCs/>
          <w:i/>
          <w:iCs/>
          <w:sz w:val="24"/>
          <w:szCs w:val="24"/>
        </w:rPr>
        <w:t>VO2:</w:t>
      </w:r>
      <w:r w:rsidRPr="00C7082D">
        <w:rPr>
          <w:rFonts w:ascii="Times New Roman" w:hAnsi="Times New Roman" w:cs="Times New Roman"/>
          <w:i/>
          <w:iCs/>
          <w:sz w:val="24"/>
          <w:szCs w:val="24"/>
        </w:rPr>
        <w:t xml:space="preserve"> </w:t>
      </w:r>
      <w:proofErr w:type="gramStart"/>
      <w:r w:rsidRPr="00C7082D">
        <w:rPr>
          <w:rFonts w:ascii="Times New Roman" w:hAnsi="Times New Roman" w:cs="Times New Roman"/>
          <w:i/>
          <w:iCs/>
          <w:sz w:val="24"/>
          <w:szCs w:val="24"/>
        </w:rPr>
        <w:t>Dokáží</w:t>
      </w:r>
      <w:proofErr w:type="gramEnd"/>
      <w:r w:rsidRPr="00C7082D">
        <w:rPr>
          <w:rFonts w:ascii="Times New Roman" w:hAnsi="Times New Roman" w:cs="Times New Roman"/>
          <w:i/>
          <w:iCs/>
          <w:sz w:val="24"/>
          <w:szCs w:val="24"/>
        </w:rPr>
        <w:t xml:space="preserve"> studenti na základě projevovaných symptomů u dítěte identifikovat týrané a zanedbávané dítěte?</w:t>
      </w:r>
    </w:p>
    <w:p w14:paraId="63537B7E" w14:textId="77777777" w:rsidR="00C7082D" w:rsidRPr="00C7082D" w:rsidRDefault="00C7082D" w:rsidP="00C7082D">
      <w:pPr>
        <w:spacing w:line="276" w:lineRule="auto"/>
        <w:jc w:val="both"/>
        <w:rPr>
          <w:rFonts w:ascii="Times New Roman" w:hAnsi="Times New Roman" w:cs="Times New Roman"/>
          <w:i/>
          <w:iCs/>
          <w:sz w:val="24"/>
          <w:szCs w:val="24"/>
        </w:rPr>
      </w:pPr>
      <w:r w:rsidRPr="00C7082D">
        <w:rPr>
          <w:rFonts w:ascii="Times New Roman" w:hAnsi="Times New Roman" w:cs="Times New Roman"/>
          <w:b/>
          <w:bCs/>
          <w:i/>
          <w:iCs/>
          <w:sz w:val="24"/>
          <w:szCs w:val="24"/>
        </w:rPr>
        <w:t>VO3:</w:t>
      </w:r>
      <w:r w:rsidRPr="00C7082D">
        <w:rPr>
          <w:rFonts w:ascii="Times New Roman" w:hAnsi="Times New Roman" w:cs="Times New Roman"/>
          <w:i/>
          <w:iCs/>
          <w:sz w:val="24"/>
          <w:szCs w:val="24"/>
        </w:rPr>
        <w:t xml:space="preserve"> Prokazují studenti schopnost identifikovat rizikové životní situace a rizikového dospělého v problematice syndromu CAN?</w:t>
      </w:r>
    </w:p>
    <w:p w14:paraId="14B57F12" w14:textId="77777777" w:rsidR="00C7082D" w:rsidRPr="00C7082D" w:rsidRDefault="00C7082D" w:rsidP="00C7082D">
      <w:pPr>
        <w:spacing w:line="276" w:lineRule="auto"/>
        <w:jc w:val="both"/>
        <w:rPr>
          <w:rFonts w:ascii="Times New Roman" w:hAnsi="Times New Roman" w:cs="Times New Roman"/>
          <w:i/>
          <w:iCs/>
          <w:sz w:val="24"/>
          <w:szCs w:val="24"/>
        </w:rPr>
      </w:pPr>
      <w:r w:rsidRPr="00C7082D">
        <w:rPr>
          <w:rFonts w:ascii="Times New Roman" w:hAnsi="Times New Roman" w:cs="Times New Roman"/>
          <w:b/>
          <w:bCs/>
          <w:i/>
          <w:iCs/>
          <w:sz w:val="24"/>
          <w:szCs w:val="24"/>
        </w:rPr>
        <w:t>VO4:</w:t>
      </w:r>
      <w:r w:rsidRPr="00C7082D">
        <w:rPr>
          <w:rFonts w:ascii="Times New Roman" w:hAnsi="Times New Roman" w:cs="Times New Roman"/>
          <w:i/>
          <w:iCs/>
          <w:sz w:val="24"/>
          <w:szCs w:val="24"/>
        </w:rPr>
        <w:t xml:space="preserve"> Mají předsudky studentů pozitivní vliv na predikci a odhalování rizikových skupin a životních situací ve výkonu jejich budoucího pedagogického zaměstnání?</w:t>
      </w:r>
    </w:p>
    <w:p w14:paraId="11D89767" w14:textId="77777777" w:rsidR="00C7082D" w:rsidRPr="00C7082D" w:rsidRDefault="00C7082D" w:rsidP="00C7082D">
      <w:pPr>
        <w:spacing w:line="276" w:lineRule="auto"/>
        <w:jc w:val="both"/>
        <w:rPr>
          <w:rFonts w:ascii="Times New Roman" w:hAnsi="Times New Roman" w:cs="Times New Roman"/>
          <w:i/>
          <w:iCs/>
          <w:sz w:val="24"/>
          <w:szCs w:val="24"/>
        </w:rPr>
      </w:pPr>
      <w:r w:rsidRPr="00C7082D">
        <w:rPr>
          <w:rFonts w:ascii="Times New Roman" w:hAnsi="Times New Roman" w:cs="Times New Roman"/>
          <w:b/>
          <w:bCs/>
          <w:i/>
          <w:iCs/>
          <w:sz w:val="24"/>
          <w:szCs w:val="24"/>
        </w:rPr>
        <w:t>VO5:</w:t>
      </w:r>
      <w:r w:rsidRPr="00C7082D">
        <w:rPr>
          <w:rFonts w:ascii="Times New Roman" w:hAnsi="Times New Roman" w:cs="Times New Roman"/>
          <w:i/>
          <w:iCs/>
          <w:sz w:val="24"/>
          <w:szCs w:val="24"/>
        </w:rPr>
        <w:t xml:space="preserve"> </w:t>
      </w:r>
      <w:proofErr w:type="gramStart"/>
      <w:r w:rsidRPr="00C7082D">
        <w:rPr>
          <w:rFonts w:ascii="Times New Roman" w:hAnsi="Times New Roman" w:cs="Times New Roman"/>
          <w:i/>
          <w:iCs/>
          <w:sz w:val="24"/>
          <w:szCs w:val="24"/>
        </w:rPr>
        <w:t>Dokáží</w:t>
      </w:r>
      <w:proofErr w:type="gramEnd"/>
      <w:r w:rsidRPr="00C7082D">
        <w:rPr>
          <w:rFonts w:ascii="Times New Roman" w:hAnsi="Times New Roman" w:cs="Times New Roman"/>
          <w:i/>
          <w:iCs/>
          <w:sz w:val="24"/>
          <w:szCs w:val="24"/>
        </w:rPr>
        <w:t xml:space="preserve"> studenti čerpat ze svého stereotypního smýšlení v diagnostice a rizikách syndromu CAN, za předpokladu nedostatku zkušeností?</w:t>
      </w:r>
    </w:p>
    <w:p w14:paraId="3D35174B" w14:textId="77777777" w:rsidR="00C7082D" w:rsidRPr="00C7082D" w:rsidRDefault="00C7082D" w:rsidP="00C7082D">
      <w:pPr>
        <w:spacing w:line="276" w:lineRule="auto"/>
        <w:jc w:val="both"/>
        <w:rPr>
          <w:rFonts w:ascii="Times New Roman" w:hAnsi="Times New Roman" w:cs="Times New Roman"/>
          <w:i/>
          <w:iCs/>
          <w:sz w:val="24"/>
          <w:szCs w:val="24"/>
        </w:rPr>
      </w:pPr>
      <w:r w:rsidRPr="00C7082D">
        <w:rPr>
          <w:rFonts w:ascii="Times New Roman" w:hAnsi="Times New Roman" w:cs="Times New Roman"/>
          <w:b/>
          <w:bCs/>
          <w:i/>
          <w:iCs/>
          <w:sz w:val="24"/>
          <w:szCs w:val="24"/>
        </w:rPr>
        <w:t>VO6:</w:t>
      </w:r>
      <w:r w:rsidRPr="00C7082D">
        <w:rPr>
          <w:rFonts w:ascii="Times New Roman" w:hAnsi="Times New Roman" w:cs="Times New Roman"/>
          <w:i/>
          <w:iCs/>
          <w:sz w:val="24"/>
          <w:szCs w:val="24"/>
        </w:rPr>
        <w:t xml:space="preserve"> Jaká část studentů má osobní zkušenost s týráním, zneužíváním či zanedbáváním?</w:t>
      </w:r>
    </w:p>
    <w:p w14:paraId="38CB8006" w14:textId="77777777" w:rsidR="00C7082D" w:rsidRPr="00C7082D" w:rsidRDefault="00C7082D" w:rsidP="00C7082D">
      <w:pPr>
        <w:spacing w:line="276" w:lineRule="auto"/>
        <w:jc w:val="both"/>
        <w:rPr>
          <w:rFonts w:ascii="Times New Roman" w:hAnsi="Times New Roman" w:cs="Times New Roman"/>
          <w:i/>
          <w:iCs/>
          <w:sz w:val="24"/>
          <w:szCs w:val="24"/>
        </w:rPr>
      </w:pPr>
      <w:r w:rsidRPr="00C7082D">
        <w:rPr>
          <w:rFonts w:ascii="Times New Roman" w:hAnsi="Times New Roman" w:cs="Times New Roman"/>
          <w:b/>
          <w:bCs/>
          <w:i/>
          <w:iCs/>
          <w:sz w:val="24"/>
          <w:szCs w:val="24"/>
        </w:rPr>
        <w:t>VO7:</w:t>
      </w:r>
      <w:r w:rsidRPr="00C7082D">
        <w:rPr>
          <w:rFonts w:ascii="Times New Roman" w:hAnsi="Times New Roman" w:cs="Times New Roman"/>
          <w:i/>
          <w:iCs/>
          <w:sz w:val="24"/>
          <w:szCs w:val="24"/>
        </w:rPr>
        <w:t xml:space="preserve"> Svěřili by se studenti v případě sexuálního zneužívání spíše kamarádovi, rodičům nebo škole?</w:t>
      </w:r>
    </w:p>
    <w:p w14:paraId="71FB2F9B" w14:textId="77777777" w:rsidR="00C7082D" w:rsidRPr="00C7082D" w:rsidRDefault="00C7082D" w:rsidP="00C7082D">
      <w:pPr>
        <w:spacing w:line="276" w:lineRule="auto"/>
        <w:jc w:val="both"/>
        <w:rPr>
          <w:rFonts w:ascii="Times New Roman" w:hAnsi="Times New Roman" w:cs="Times New Roman"/>
          <w:i/>
          <w:iCs/>
          <w:sz w:val="24"/>
          <w:szCs w:val="24"/>
        </w:rPr>
      </w:pPr>
      <w:r w:rsidRPr="00C7082D">
        <w:rPr>
          <w:rFonts w:ascii="Times New Roman" w:hAnsi="Times New Roman" w:cs="Times New Roman"/>
          <w:b/>
          <w:bCs/>
          <w:i/>
          <w:iCs/>
          <w:sz w:val="24"/>
          <w:szCs w:val="24"/>
        </w:rPr>
        <w:t>VO8:</w:t>
      </w:r>
      <w:r w:rsidRPr="00C7082D">
        <w:rPr>
          <w:rFonts w:ascii="Times New Roman" w:hAnsi="Times New Roman" w:cs="Times New Roman"/>
          <w:i/>
          <w:iCs/>
          <w:sz w:val="24"/>
          <w:szCs w:val="24"/>
        </w:rPr>
        <w:t xml:space="preserve"> Ví studenti, na jaké orgány se obrátit a oznámit podezření případu týraného, zneužívaného či zanedbávaného dítěte?</w:t>
      </w:r>
    </w:p>
    <w:bookmarkEnd w:id="97"/>
    <w:p w14:paraId="588392D4" w14:textId="77777777" w:rsidR="00C7082D" w:rsidRPr="00C7082D" w:rsidRDefault="00C7082D" w:rsidP="00C7082D">
      <w:pPr>
        <w:spacing w:line="276" w:lineRule="auto"/>
        <w:jc w:val="both"/>
        <w:rPr>
          <w:rFonts w:ascii="Times New Roman" w:hAnsi="Times New Roman" w:cs="Times New Roman"/>
          <w:b/>
          <w:bCs/>
          <w:sz w:val="24"/>
          <w:szCs w:val="24"/>
        </w:rPr>
      </w:pPr>
    </w:p>
    <w:p w14:paraId="5DB19C9D" w14:textId="77777777" w:rsidR="00C7082D" w:rsidRPr="00C7082D" w:rsidRDefault="00C7082D" w:rsidP="00C7082D"/>
    <w:p w14:paraId="1387C93C" w14:textId="5D805F2C" w:rsidR="000B51B2" w:rsidRDefault="008455D2">
      <w:pPr>
        <w:pStyle w:val="Nadpis2"/>
        <w:numPr>
          <w:ilvl w:val="1"/>
          <w:numId w:val="26"/>
        </w:numPr>
        <w:spacing w:line="360" w:lineRule="auto"/>
      </w:pPr>
      <w:r>
        <w:lastRenderedPageBreak/>
        <w:t xml:space="preserve"> </w:t>
      </w:r>
      <w:bookmarkStart w:id="98" w:name="_Toc169534603"/>
      <w:r w:rsidR="000B51B2">
        <w:t>Stanovení hypotéz</w:t>
      </w:r>
      <w:bookmarkEnd w:id="98"/>
    </w:p>
    <w:p w14:paraId="6BAAEF71" w14:textId="76C87DBF" w:rsidR="00206E84" w:rsidRPr="00206E84" w:rsidRDefault="00206E84" w:rsidP="00206E84">
      <w:pPr>
        <w:rPr>
          <w:rFonts w:ascii="Times New Roman" w:hAnsi="Times New Roman" w:cs="Times New Roman"/>
          <w:sz w:val="24"/>
          <w:szCs w:val="24"/>
        </w:rPr>
      </w:pPr>
      <w:r w:rsidRPr="00206E84">
        <w:rPr>
          <w:rFonts w:ascii="Times New Roman" w:hAnsi="Times New Roman" w:cs="Times New Roman"/>
          <w:sz w:val="24"/>
          <w:szCs w:val="24"/>
        </w:rPr>
        <w:t>Na základě výzkumného šetření byly stanoveny následující hypotézy:</w:t>
      </w:r>
    </w:p>
    <w:p w14:paraId="4561C03A" w14:textId="140CEAB7" w:rsidR="001F6EBB" w:rsidRPr="007542A7" w:rsidRDefault="001F6EBB" w:rsidP="007542A7">
      <w:pPr>
        <w:spacing w:line="276" w:lineRule="auto"/>
        <w:rPr>
          <w:rFonts w:ascii="Times New Roman" w:hAnsi="Times New Roman" w:cs="Times New Roman"/>
          <w:b/>
          <w:bCs/>
          <w:i/>
          <w:iCs/>
          <w:sz w:val="24"/>
          <w:szCs w:val="24"/>
        </w:rPr>
      </w:pPr>
      <w:bookmarkStart w:id="99" w:name="_Hlk169252467"/>
      <w:r w:rsidRPr="007542A7">
        <w:rPr>
          <w:rFonts w:ascii="Times New Roman" w:hAnsi="Times New Roman" w:cs="Times New Roman"/>
          <w:b/>
          <w:bCs/>
          <w:i/>
          <w:iCs/>
          <w:sz w:val="24"/>
          <w:szCs w:val="24"/>
        </w:rPr>
        <w:t xml:space="preserve">H1: </w:t>
      </w:r>
      <w:bookmarkStart w:id="100" w:name="_Hlk164089239"/>
      <w:r w:rsidR="008455D2">
        <w:rPr>
          <w:rFonts w:ascii="Times New Roman" w:hAnsi="Times New Roman" w:cs="Times New Roman"/>
          <w:b/>
          <w:bCs/>
          <w:i/>
          <w:iCs/>
          <w:sz w:val="24"/>
          <w:szCs w:val="24"/>
        </w:rPr>
        <w:t>Mezi věkem studentů a zkušenostmi s ohroženým dítětem existuje určitá závislost, přičemž čím je student starší, tím vyšší je úroveň jeho znalostí a zkušeností.</w:t>
      </w:r>
      <w:bookmarkEnd w:id="100"/>
    </w:p>
    <w:p w14:paraId="2A817B51" w14:textId="15E9398B" w:rsidR="001F6EBB" w:rsidRPr="007542A7" w:rsidRDefault="001F6EBB" w:rsidP="007542A7">
      <w:pPr>
        <w:spacing w:line="276" w:lineRule="auto"/>
        <w:rPr>
          <w:rFonts w:ascii="Times New Roman" w:hAnsi="Times New Roman" w:cs="Times New Roman"/>
          <w:b/>
          <w:bCs/>
          <w:i/>
          <w:iCs/>
          <w:sz w:val="24"/>
          <w:szCs w:val="24"/>
        </w:rPr>
      </w:pPr>
      <w:r w:rsidRPr="007542A7">
        <w:rPr>
          <w:rFonts w:ascii="Times New Roman" w:hAnsi="Times New Roman" w:cs="Times New Roman"/>
          <w:b/>
          <w:bCs/>
          <w:i/>
          <w:iCs/>
          <w:sz w:val="24"/>
          <w:szCs w:val="24"/>
        </w:rPr>
        <w:t xml:space="preserve">H2: </w:t>
      </w:r>
      <w:r w:rsidR="002E2CBE">
        <w:rPr>
          <w:rFonts w:ascii="Times New Roman" w:hAnsi="Times New Roman" w:cs="Times New Roman"/>
          <w:b/>
          <w:bCs/>
          <w:i/>
          <w:iCs/>
          <w:sz w:val="24"/>
          <w:szCs w:val="24"/>
        </w:rPr>
        <w:t xml:space="preserve">Respondenti </w:t>
      </w:r>
      <w:proofErr w:type="gramStart"/>
      <w:r w:rsidR="002E2CBE">
        <w:rPr>
          <w:rFonts w:ascii="Times New Roman" w:hAnsi="Times New Roman" w:cs="Times New Roman"/>
          <w:b/>
          <w:bCs/>
          <w:i/>
          <w:iCs/>
          <w:sz w:val="24"/>
          <w:szCs w:val="24"/>
        </w:rPr>
        <w:t>dokáží</w:t>
      </w:r>
      <w:proofErr w:type="gramEnd"/>
      <w:r w:rsidR="002E2CBE">
        <w:rPr>
          <w:rFonts w:ascii="Times New Roman" w:hAnsi="Times New Roman" w:cs="Times New Roman"/>
          <w:b/>
          <w:bCs/>
          <w:i/>
          <w:iCs/>
          <w:sz w:val="24"/>
          <w:szCs w:val="24"/>
        </w:rPr>
        <w:t xml:space="preserve"> využít své předsudečné a stereotypní myšlení k odhalování rizikových jedinců i situací, což přispívá ke snadnější predikci a diagnostice ohroženého dítěte.</w:t>
      </w:r>
    </w:p>
    <w:p w14:paraId="7D259429" w14:textId="4E952600" w:rsidR="001F6EBB" w:rsidRPr="007542A7" w:rsidRDefault="001F6EBB" w:rsidP="007542A7">
      <w:pPr>
        <w:spacing w:line="276" w:lineRule="auto"/>
        <w:rPr>
          <w:rFonts w:ascii="Times New Roman" w:hAnsi="Times New Roman" w:cs="Times New Roman"/>
          <w:b/>
          <w:bCs/>
          <w:i/>
          <w:iCs/>
          <w:sz w:val="24"/>
          <w:szCs w:val="24"/>
        </w:rPr>
      </w:pPr>
      <w:r w:rsidRPr="007542A7">
        <w:rPr>
          <w:rFonts w:ascii="Times New Roman" w:hAnsi="Times New Roman" w:cs="Times New Roman"/>
          <w:b/>
          <w:bCs/>
          <w:i/>
          <w:iCs/>
          <w:sz w:val="24"/>
          <w:szCs w:val="24"/>
        </w:rPr>
        <w:t xml:space="preserve">H3: </w:t>
      </w:r>
      <w:r w:rsidR="008455D2" w:rsidRPr="007542A7">
        <w:rPr>
          <w:rFonts w:ascii="Times New Roman" w:hAnsi="Times New Roman" w:cs="Times New Roman"/>
          <w:b/>
          <w:bCs/>
          <w:i/>
          <w:iCs/>
          <w:sz w:val="24"/>
          <w:szCs w:val="24"/>
        </w:rPr>
        <w:t xml:space="preserve">Studenti </w:t>
      </w:r>
      <w:r w:rsidR="008455D2">
        <w:rPr>
          <w:rFonts w:ascii="Times New Roman" w:hAnsi="Times New Roman" w:cs="Times New Roman"/>
          <w:b/>
          <w:bCs/>
          <w:i/>
          <w:iCs/>
          <w:sz w:val="24"/>
          <w:szCs w:val="24"/>
        </w:rPr>
        <w:t>oboru sociální činnost vykazují nižší úroveň znalostí v problematice syndromu CAN než studenti ostatních pedagogických oborů.</w:t>
      </w:r>
    </w:p>
    <w:p w14:paraId="34B0E94C" w14:textId="62F0B5E9" w:rsidR="0018547C" w:rsidRDefault="0018547C" w:rsidP="00763249">
      <w:pPr>
        <w:pStyle w:val="Nadpis1"/>
        <w:spacing w:line="360" w:lineRule="auto"/>
      </w:pPr>
      <w:bookmarkStart w:id="101" w:name="_Toc169534604"/>
      <w:bookmarkEnd w:id="99"/>
      <w:r>
        <w:t>2 Metodologie výzkumného šetření</w:t>
      </w:r>
      <w:bookmarkEnd w:id="101"/>
      <w:r>
        <w:t xml:space="preserve"> </w:t>
      </w:r>
    </w:p>
    <w:p w14:paraId="54A5FFA6" w14:textId="78875250" w:rsidR="009A2D93" w:rsidRDefault="009A2D93" w:rsidP="00763249">
      <w:pPr>
        <w:spacing w:line="360" w:lineRule="auto"/>
        <w:jc w:val="both"/>
        <w:rPr>
          <w:rFonts w:ascii="Times New Roman" w:hAnsi="Times New Roman" w:cs="Times New Roman"/>
          <w:i/>
          <w:iCs/>
          <w:sz w:val="24"/>
          <w:szCs w:val="24"/>
        </w:rPr>
      </w:pPr>
      <w:r w:rsidRPr="009A2D93">
        <w:rPr>
          <w:rFonts w:ascii="Times New Roman" w:hAnsi="Times New Roman" w:cs="Times New Roman"/>
          <w:sz w:val="24"/>
          <w:szCs w:val="24"/>
        </w:rPr>
        <w:t xml:space="preserve">Výzkumné šetření v praktické části práce bylo provedeno kvantitativní metodou. </w:t>
      </w:r>
      <w:bookmarkStart w:id="102" w:name="_Hlk163906034"/>
      <w:r w:rsidRPr="009A2D93">
        <w:rPr>
          <w:rFonts w:ascii="Times New Roman" w:hAnsi="Times New Roman" w:cs="Times New Roman"/>
          <w:sz w:val="24"/>
          <w:szCs w:val="24"/>
        </w:rPr>
        <w:t xml:space="preserve">Dle </w:t>
      </w:r>
      <w:proofErr w:type="spellStart"/>
      <w:r w:rsidRPr="009A2D93">
        <w:rPr>
          <w:rFonts w:ascii="Times New Roman" w:hAnsi="Times New Roman" w:cs="Times New Roman"/>
          <w:sz w:val="24"/>
          <w:szCs w:val="24"/>
        </w:rPr>
        <w:t>Punche</w:t>
      </w:r>
      <w:proofErr w:type="spellEnd"/>
      <w:r w:rsidRPr="009A2D93">
        <w:rPr>
          <w:rFonts w:ascii="Times New Roman" w:hAnsi="Times New Roman" w:cs="Times New Roman"/>
          <w:sz w:val="24"/>
          <w:szCs w:val="24"/>
        </w:rPr>
        <w:t xml:space="preserve"> (2008,</w:t>
      </w:r>
      <w:bookmarkEnd w:id="102"/>
      <w:r w:rsidRPr="009A2D93">
        <w:rPr>
          <w:rFonts w:ascii="Times New Roman" w:hAnsi="Times New Roman" w:cs="Times New Roman"/>
          <w:sz w:val="24"/>
          <w:szCs w:val="24"/>
        </w:rPr>
        <w:t xml:space="preserve"> s. 12) </w:t>
      </w:r>
      <w:r w:rsidRPr="009A2D93">
        <w:rPr>
          <w:rFonts w:ascii="Times New Roman" w:hAnsi="Times New Roman" w:cs="Times New Roman"/>
          <w:i/>
          <w:iCs/>
          <w:sz w:val="24"/>
          <w:szCs w:val="24"/>
        </w:rPr>
        <w:t>„Kvantitativní výzkum znamená víc než pouze výzkum pracující s kvantitativními nebo číselnými údaji. Označuje celý způsob myšlení nebo přístup, který zahrnuje skupinu či shluk metod a data v numerické podobě“.</w:t>
      </w:r>
    </w:p>
    <w:p w14:paraId="61E6BD69" w14:textId="588158AE" w:rsidR="009A2D93" w:rsidRDefault="009A2D93" w:rsidP="00763249">
      <w:pPr>
        <w:spacing w:line="360" w:lineRule="auto"/>
        <w:jc w:val="both"/>
        <w:rPr>
          <w:rFonts w:ascii="Times New Roman" w:hAnsi="Times New Roman" w:cs="Times New Roman"/>
          <w:sz w:val="24"/>
          <w:szCs w:val="24"/>
        </w:rPr>
      </w:pPr>
      <w:r w:rsidRPr="009A2D93">
        <w:rPr>
          <w:rFonts w:ascii="Times New Roman" w:hAnsi="Times New Roman" w:cs="Times New Roman"/>
          <w:sz w:val="24"/>
          <w:szCs w:val="24"/>
        </w:rPr>
        <w:t>Pro vlastní šetření jsem vytvořila nestandardizovaný dotazník</w:t>
      </w:r>
      <w:r>
        <w:rPr>
          <w:rFonts w:ascii="Times New Roman" w:hAnsi="Times New Roman" w:cs="Times New Roman"/>
          <w:sz w:val="24"/>
          <w:szCs w:val="24"/>
        </w:rPr>
        <w:t>, který byl vytvořen na základě ověřování určených hypotéz</w:t>
      </w:r>
      <w:r w:rsidR="003457E5">
        <w:rPr>
          <w:rFonts w:ascii="Times New Roman" w:hAnsi="Times New Roman" w:cs="Times New Roman"/>
          <w:sz w:val="24"/>
          <w:szCs w:val="24"/>
        </w:rPr>
        <w:t xml:space="preserve"> a výzkumných otázek</w:t>
      </w:r>
      <w:r>
        <w:rPr>
          <w:rFonts w:ascii="Times New Roman" w:hAnsi="Times New Roman" w:cs="Times New Roman"/>
          <w:sz w:val="24"/>
          <w:szCs w:val="24"/>
        </w:rPr>
        <w:t xml:space="preserve">. Dotazník je uveden v příloze bakalářské práce (viz. Příloha A). Dotazník je zkonstruován z 21 otázek, </w:t>
      </w:r>
      <w:r w:rsidR="00D500EC">
        <w:rPr>
          <w:rFonts w:ascii="Times New Roman" w:hAnsi="Times New Roman" w:cs="Times New Roman"/>
          <w:sz w:val="24"/>
          <w:szCs w:val="24"/>
        </w:rPr>
        <w:t>z toho 9 otázek uzavřených, ve kterých respondenti mohli vybírat z jedné nebo více možností, 7 otázek polozavřených s</w:t>
      </w:r>
      <w:r w:rsidR="00ED649C">
        <w:rPr>
          <w:rFonts w:ascii="Times New Roman" w:hAnsi="Times New Roman" w:cs="Times New Roman"/>
          <w:sz w:val="24"/>
          <w:szCs w:val="24"/>
        </w:rPr>
        <w:t xml:space="preserve"> výběrem z </w:t>
      </w:r>
      <w:r w:rsidR="00D500EC">
        <w:rPr>
          <w:rFonts w:ascii="Times New Roman" w:hAnsi="Times New Roman" w:cs="Times New Roman"/>
          <w:sz w:val="24"/>
          <w:szCs w:val="24"/>
        </w:rPr>
        <w:t>možnost</w:t>
      </w:r>
      <w:r w:rsidR="00ED649C">
        <w:rPr>
          <w:rFonts w:ascii="Times New Roman" w:hAnsi="Times New Roman" w:cs="Times New Roman"/>
          <w:sz w:val="24"/>
          <w:szCs w:val="24"/>
        </w:rPr>
        <w:t xml:space="preserve">í </w:t>
      </w:r>
      <w:r w:rsidR="00D500EC">
        <w:rPr>
          <w:rFonts w:ascii="Times New Roman" w:hAnsi="Times New Roman" w:cs="Times New Roman"/>
          <w:sz w:val="24"/>
          <w:szCs w:val="24"/>
        </w:rPr>
        <w:t>ANO/NE</w:t>
      </w:r>
      <w:r w:rsidR="00ED649C">
        <w:rPr>
          <w:rFonts w:ascii="Times New Roman" w:hAnsi="Times New Roman" w:cs="Times New Roman"/>
          <w:sz w:val="24"/>
          <w:szCs w:val="24"/>
        </w:rPr>
        <w:t xml:space="preserve"> a možnost</w:t>
      </w:r>
      <w:r w:rsidR="00A30BE2">
        <w:rPr>
          <w:rFonts w:ascii="Times New Roman" w:hAnsi="Times New Roman" w:cs="Times New Roman"/>
          <w:sz w:val="24"/>
          <w:szCs w:val="24"/>
        </w:rPr>
        <w:t>í</w:t>
      </w:r>
      <w:r w:rsidR="00ED649C">
        <w:rPr>
          <w:rFonts w:ascii="Times New Roman" w:hAnsi="Times New Roman" w:cs="Times New Roman"/>
          <w:sz w:val="24"/>
          <w:szCs w:val="24"/>
        </w:rPr>
        <w:t xml:space="preserve"> dopsání např. definice pojmu, 2 otázky jsou sestaveny podobou matice s jednou správnou odpovědí, z toho je jedna tvořena </w:t>
      </w:r>
      <w:proofErr w:type="spellStart"/>
      <w:r w:rsidR="00ED649C">
        <w:rPr>
          <w:rFonts w:ascii="Times New Roman" w:hAnsi="Times New Roman" w:cs="Times New Roman"/>
          <w:sz w:val="24"/>
          <w:szCs w:val="24"/>
        </w:rPr>
        <w:t>Likertovou</w:t>
      </w:r>
      <w:proofErr w:type="spellEnd"/>
      <w:r w:rsidR="00ED649C">
        <w:rPr>
          <w:rFonts w:ascii="Times New Roman" w:hAnsi="Times New Roman" w:cs="Times New Roman"/>
          <w:sz w:val="24"/>
          <w:szCs w:val="24"/>
        </w:rPr>
        <w:t xml:space="preserve"> škálou, kde respondenti vyjadřují svůj postoj k výrokům z problematiky syndromu CAN, 3 otázky pak otevřené, kde mohli respondenti volně vyjádřit svůj postoj</w:t>
      </w:r>
      <w:r w:rsidR="004E45D0">
        <w:rPr>
          <w:rFonts w:ascii="Times New Roman" w:hAnsi="Times New Roman" w:cs="Times New Roman"/>
          <w:sz w:val="24"/>
          <w:szCs w:val="24"/>
        </w:rPr>
        <w:t>,</w:t>
      </w:r>
      <w:r w:rsidR="00ED649C">
        <w:rPr>
          <w:rFonts w:ascii="Times New Roman" w:hAnsi="Times New Roman" w:cs="Times New Roman"/>
          <w:sz w:val="24"/>
          <w:szCs w:val="24"/>
        </w:rPr>
        <w:t xml:space="preserve"> názor a prokázat znalosti. </w:t>
      </w:r>
    </w:p>
    <w:p w14:paraId="65AC00B6" w14:textId="0CD7EF48" w:rsidR="00ED649C" w:rsidRDefault="00ED649C" w:rsidP="00763249">
      <w:pPr>
        <w:spacing w:line="360" w:lineRule="auto"/>
        <w:jc w:val="both"/>
        <w:rPr>
          <w:rFonts w:ascii="Times New Roman" w:hAnsi="Times New Roman" w:cs="Times New Roman"/>
          <w:sz w:val="24"/>
          <w:szCs w:val="24"/>
        </w:rPr>
      </w:pPr>
      <w:r>
        <w:rPr>
          <w:rFonts w:ascii="Times New Roman" w:hAnsi="Times New Roman" w:cs="Times New Roman"/>
          <w:sz w:val="24"/>
          <w:szCs w:val="24"/>
        </w:rPr>
        <w:t>Otázky, které jsou obsaženy v dotazníku lze rozdělit do několika oblastí.</w:t>
      </w:r>
    </w:p>
    <w:p w14:paraId="41056ADA" w14:textId="0C9F72C4" w:rsidR="00ED649C" w:rsidRDefault="00ED649C" w:rsidP="00763249">
      <w:pPr>
        <w:spacing w:line="360" w:lineRule="auto"/>
        <w:jc w:val="both"/>
        <w:rPr>
          <w:rFonts w:ascii="Times New Roman" w:hAnsi="Times New Roman" w:cs="Times New Roman"/>
          <w:sz w:val="24"/>
          <w:szCs w:val="24"/>
        </w:rPr>
      </w:pPr>
      <w:r>
        <w:rPr>
          <w:rFonts w:ascii="Times New Roman" w:hAnsi="Times New Roman" w:cs="Times New Roman"/>
          <w:sz w:val="24"/>
          <w:szCs w:val="24"/>
        </w:rPr>
        <w:t>Otázky č. 1</w:t>
      </w:r>
      <w:r w:rsidR="00E552B7">
        <w:rPr>
          <w:rFonts w:ascii="Times New Roman" w:hAnsi="Times New Roman" w:cs="Times New Roman"/>
          <w:sz w:val="24"/>
          <w:szCs w:val="24"/>
        </w:rPr>
        <w:t>-</w:t>
      </w:r>
      <w:r>
        <w:rPr>
          <w:rFonts w:ascii="Times New Roman" w:hAnsi="Times New Roman" w:cs="Times New Roman"/>
          <w:sz w:val="24"/>
          <w:szCs w:val="24"/>
        </w:rPr>
        <w:t xml:space="preserve">4 </w:t>
      </w:r>
      <w:proofErr w:type="gramStart"/>
      <w:r>
        <w:rPr>
          <w:rFonts w:ascii="Times New Roman" w:hAnsi="Times New Roman" w:cs="Times New Roman"/>
          <w:sz w:val="24"/>
          <w:szCs w:val="24"/>
        </w:rPr>
        <w:t>slouží</w:t>
      </w:r>
      <w:proofErr w:type="gramEnd"/>
      <w:r>
        <w:rPr>
          <w:rFonts w:ascii="Times New Roman" w:hAnsi="Times New Roman" w:cs="Times New Roman"/>
          <w:sz w:val="24"/>
          <w:szCs w:val="24"/>
        </w:rPr>
        <w:t xml:space="preserve"> ke zjištění základních obecných informací o respondentech (pohlaví, věk, obor studia, ročník)</w:t>
      </w:r>
    </w:p>
    <w:p w14:paraId="6F39A88C" w14:textId="7B44DD3A" w:rsidR="00ED649C" w:rsidRDefault="00ED649C" w:rsidP="00763249">
      <w:pPr>
        <w:spacing w:line="360" w:lineRule="auto"/>
        <w:jc w:val="both"/>
        <w:rPr>
          <w:rFonts w:ascii="Times New Roman" w:hAnsi="Times New Roman" w:cs="Times New Roman"/>
          <w:sz w:val="24"/>
          <w:szCs w:val="24"/>
        </w:rPr>
      </w:pPr>
      <w:r>
        <w:rPr>
          <w:rFonts w:ascii="Times New Roman" w:hAnsi="Times New Roman" w:cs="Times New Roman"/>
          <w:sz w:val="24"/>
          <w:szCs w:val="24"/>
        </w:rPr>
        <w:t>Otázky č. 5-12 jsou zaměřeny na zmapování míry</w:t>
      </w:r>
      <w:r w:rsidRPr="000B51B2">
        <w:rPr>
          <w:rFonts w:ascii="Times New Roman" w:hAnsi="Times New Roman" w:cs="Times New Roman"/>
          <w:sz w:val="24"/>
          <w:szCs w:val="24"/>
        </w:rPr>
        <w:t xml:space="preserve"> poznatk</w:t>
      </w:r>
      <w:r>
        <w:rPr>
          <w:rFonts w:ascii="Times New Roman" w:hAnsi="Times New Roman" w:cs="Times New Roman"/>
          <w:sz w:val="24"/>
          <w:szCs w:val="24"/>
        </w:rPr>
        <w:t>ů</w:t>
      </w:r>
      <w:r w:rsidRPr="000B51B2">
        <w:rPr>
          <w:rFonts w:ascii="Times New Roman" w:hAnsi="Times New Roman" w:cs="Times New Roman"/>
          <w:sz w:val="24"/>
          <w:szCs w:val="24"/>
        </w:rPr>
        <w:t xml:space="preserve"> </w:t>
      </w:r>
      <w:r>
        <w:rPr>
          <w:rFonts w:ascii="Times New Roman" w:hAnsi="Times New Roman" w:cs="Times New Roman"/>
          <w:sz w:val="24"/>
          <w:szCs w:val="24"/>
        </w:rPr>
        <w:t xml:space="preserve">a znalostí </w:t>
      </w:r>
      <w:r w:rsidRPr="000B51B2">
        <w:rPr>
          <w:rFonts w:ascii="Times New Roman" w:hAnsi="Times New Roman" w:cs="Times New Roman"/>
          <w:sz w:val="24"/>
          <w:szCs w:val="24"/>
        </w:rPr>
        <w:t>studentů o syndromu CAN</w:t>
      </w:r>
      <w:r>
        <w:rPr>
          <w:rFonts w:ascii="Times New Roman" w:hAnsi="Times New Roman" w:cs="Times New Roman"/>
          <w:sz w:val="24"/>
          <w:szCs w:val="24"/>
        </w:rPr>
        <w:t>.</w:t>
      </w:r>
    </w:p>
    <w:p w14:paraId="2AA4C1C5" w14:textId="2D49530E" w:rsidR="00ED649C" w:rsidRDefault="00E552B7" w:rsidP="00763249">
      <w:pPr>
        <w:spacing w:line="360" w:lineRule="auto"/>
        <w:jc w:val="both"/>
        <w:rPr>
          <w:rFonts w:ascii="Times New Roman" w:hAnsi="Times New Roman" w:cs="Times New Roman"/>
          <w:sz w:val="24"/>
          <w:szCs w:val="24"/>
        </w:rPr>
      </w:pPr>
      <w:r>
        <w:rPr>
          <w:rFonts w:ascii="Times New Roman" w:hAnsi="Times New Roman" w:cs="Times New Roman"/>
          <w:sz w:val="24"/>
          <w:szCs w:val="24"/>
        </w:rPr>
        <w:t>Otázky č. 13-16 se týkají schopnosti respondentů identifikovat symptomy týraného, zneužívaného či zanedbávaného dítěte.</w:t>
      </w:r>
    </w:p>
    <w:p w14:paraId="40F11DFC" w14:textId="505AA90B" w:rsidR="00E552B7" w:rsidRDefault="00E552B7" w:rsidP="0076324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Otázka č. 17 je směřována k analýze předsudků a stereotypů u respondentů, je tvořena výroky o problematice syndromu CAN a studenti pomocí </w:t>
      </w:r>
      <w:proofErr w:type="spellStart"/>
      <w:r>
        <w:rPr>
          <w:rFonts w:ascii="Times New Roman" w:hAnsi="Times New Roman" w:cs="Times New Roman"/>
          <w:sz w:val="24"/>
          <w:szCs w:val="24"/>
        </w:rPr>
        <w:t>Likertovi</w:t>
      </w:r>
      <w:proofErr w:type="spellEnd"/>
      <w:r>
        <w:rPr>
          <w:rFonts w:ascii="Times New Roman" w:hAnsi="Times New Roman" w:cs="Times New Roman"/>
          <w:sz w:val="24"/>
          <w:szCs w:val="24"/>
        </w:rPr>
        <w:t xml:space="preserve"> škály vyjadřují své názory.</w:t>
      </w:r>
    </w:p>
    <w:p w14:paraId="43B3B2D5" w14:textId="3E8DBABC" w:rsidR="00F71FA7" w:rsidRDefault="00E552B7" w:rsidP="00ED649C">
      <w:pPr>
        <w:spacing w:line="360" w:lineRule="auto"/>
        <w:jc w:val="both"/>
        <w:rPr>
          <w:rFonts w:ascii="Times New Roman" w:hAnsi="Times New Roman" w:cs="Times New Roman"/>
          <w:sz w:val="24"/>
          <w:szCs w:val="24"/>
        </w:rPr>
      </w:pPr>
      <w:r>
        <w:rPr>
          <w:rFonts w:ascii="Times New Roman" w:hAnsi="Times New Roman" w:cs="Times New Roman"/>
          <w:sz w:val="24"/>
          <w:szCs w:val="24"/>
        </w:rPr>
        <w:t>Otázky č. 18-21 jsou stavěny na osobní zkušenosti respondentů se syndromem CAN</w:t>
      </w:r>
    </w:p>
    <w:p w14:paraId="13C43BEB" w14:textId="77777777" w:rsidR="00F71FA7" w:rsidRDefault="00F71FA7" w:rsidP="00ED649C">
      <w:pPr>
        <w:spacing w:line="360" w:lineRule="auto"/>
        <w:jc w:val="both"/>
        <w:rPr>
          <w:rFonts w:ascii="Times New Roman" w:hAnsi="Times New Roman" w:cs="Times New Roman"/>
          <w:sz w:val="24"/>
          <w:szCs w:val="24"/>
        </w:rPr>
      </w:pPr>
    </w:p>
    <w:p w14:paraId="03263DAC" w14:textId="77777777" w:rsidR="00F71FA7" w:rsidRDefault="00F71FA7" w:rsidP="00ED649C">
      <w:pPr>
        <w:spacing w:line="360" w:lineRule="auto"/>
        <w:jc w:val="both"/>
        <w:rPr>
          <w:rFonts w:ascii="Times New Roman" w:hAnsi="Times New Roman" w:cs="Times New Roman"/>
          <w:sz w:val="24"/>
          <w:szCs w:val="24"/>
        </w:rPr>
      </w:pPr>
    </w:p>
    <w:p w14:paraId="62480A89" w14:textId="77777777" w:rsidR="00F71FA7" w:rsidRDefault="00F71FA7" w:rsidP="00ED649C">
      <w:pPr>
        <w:spacing w:line="360" w:lineRule="auto"/>
        <w:jc w:val="both"/>
        <w:rPr>
          <w:rFonts w:ascii="Times New Roman" w:hAnsi="Times New Roman" w:cs="Times New Roman"/>
          <w:sz w:val="24"/>
          <w:szCs w:val="24"/>
        </w:rPr>
      </w:pPr>
    </w:p>
    <w:p w14:paraId="3CF7EE30" w14:textId="77777777" w:rsidR="00F71FA7" w:rsidRDefault="00F71FA7" w:rsidP="00ED649C">
      <w:pPr>
        <w:spacing w:line="360" w:lineRule="auto"/>
        <w:jc w:val="both"/>
        <w:rPr>
          <w:rFonts w:ascii="Times New Roman" w:hAnsi="Times New Roman" w:cs="Times New Roman"/>
          <w:sz w:val="24"/>
          <w:szCs w:val="24"/>
        </w:rPr>
      </w:pPr>
    </w:p>
    <w:p w14:paraId="631A03B1" w14:textId="77777777" w:rsidR="00F71FA7" w:rsidRDefault="00F71FA7" w:rsidP="00ED649C">
      <w:pPr>
        <w:spacing w:line="360" w:lineRule="auto"/>
        <w:jc w:val="both"/>
        <w:rPr>
          <w:rFonts w:ascii="Times New Roman" w:hAnsi="Times New Roman" w:cs="Times New Roman"/>
          <w:sz w:val="24"/>
          <w:szCs w:val="24"/>
        </w:rPr>
      </w:pPr>
    </w:p>
    <w:p w14:paraId="121B080E" w14:textId="77777777" w:rsidR="00F71FA7" w:rsidRDefault="00F71FA7" w:rsidP="00ED649C">
      <w:pPr>
        <w:spacing w:line="360" w:lineRule="auto"/>
        <w:jc w:val="both"/>
        <w:rPr>
          <w:rFonts w:ascii="Times New Roman" w:hAnsi="Times New Roman" w:cs="Times New Roman"/>
          <w:sz w:val="24"/>
          <w:szCs w:val="24"/>
        </w:rPr>
      </w:pPr>
    </w:p>
    <w:p w14:paraId="458A0E62" w14:textId="77777777" w:rsidR="00F71FA7" w:rsidRDefault="00F71FA7" w:rsidP="00ED649C">
      <w:pPr>
        <w:spacing w:line="360" w:lineRule="auto"/>
        <w:jc w:val="both"/>
        <w:rPr>
          <w:rFonts w:ascii="Times New Roman" w:hAnsi="Times New Roman" w:cs="Times New Roman"/>
          <w:sz w:val="24"/>
          <w:szCs w:val="24"/>
        </w:rPr>
      </w:pPr>
    </w:p>
    <w:p w14:paraId="001E9B86" w14:textId="77777777" w:rsidR="00F71FA7" w:rsidRDefault="00F71FA7" w:rsidP="00ED649C">
      <w:pPr>
        <w:spacing w:line="360" w:lineRule="auto"/>
        <w:jc w:val="both"/>
        <w:rPr>
          <w:rFonts w:ascii="Times New Roman" w:hAnsi="Times New Roman" w:cs="Times New Roman"/>
          <w:sz w:val="24"/>
          <w:szCs w:val="24"/>
        </w:rPr>
      </w:pPr>
    </w:p>
    <w:p w14:paraId="27B7FB80" w14:textId="77777777" w:rsidR="00F71FA7" w:rsidRDefault="00F71FA7" w:rsidP="00ED649C">
      <w:pPr>
        <w:spacing w:line="360" w:lineRule="auto"/>
        <w:jc w:val="both"/>
        <w:rPr>
          <w:rFonts w:ascii="Times New Roman" w:hAnsi="Times New Roman" w:cs="Times New Roman"/>
          <w:sz w:val="24"/>
          <w:szCs w:val="24"/>
        </w:rPr>
      </w:pPr>
    </w:p>
    <w:p w14:paraId="7F1A5D00" w14:textId="77777777" w:rsidR="00F71FA7" w:rsidRDefault="00F71FA7" w:rsidP="00ED649C">
      <w:pPr>
        <w:spacing w:line="360" w:lineRule="auto"/>
        <w:jc w:val="both"/>
        <w:rPr>
          <w:rFonts w:ascii="Times New Roman" w:hAnsi="Times New Roman" w:cs="Times New Roman"/>
          <w:sz w:val="24"/>
          <w:szCs w:val="24"/>
        </w:rPr>
      </w:pPr>
    </w:p>
    <w:p w14:paraId="7FB6FDD4" w14:textId="77777777" w:rsidR="00F71FA7" w:rsidRDefault="00F71FA7" w:rsidP="00ED649C">
      <w:pPr>
        <w:spacing w:line="360" w:lineRule="auto"/>
        <w:jc w:val="both"/>
        <w:rPr>
          <w:rFonts w:ascii="Times New Roman" w:hAnsi="Times New Roman" w:cs="Times New Roman"/>
          <w:sz w:val="24"/>
          <w:szCs w:val="24"/>
        </w:rPr>
      </w:pPr>
    </w:p>
    <w:p w14:paraId="3FADE74E" w14:textId="77777777" w:rsidR="00F71FA7" w:rsidRDefault="00F71FA7" w:rsidP="00ED649C">
      <w:pPr>
        <w:spacing w:line="360" w:lineRule="auto"/>
        <w:jc w:val="both"/>
        <w:rPr>
          <w:rFonts w:ascii="Times New Roman" w:hAnsi="Times New Roman" w:cs="Times New Roman"/>
          <w:sz w:val="24"/>
          <w:szCs w:val="24"/>
        </w:rPr>
      </w:pPr>
    </w:p>
    <w:p w14:paraId="519247E9" w14:textId="77777777" w:rsidR="00F71FA7" w:rsidRDefault="00F71FA7" w:rsidP="00ED649C">
      <w:pPr>
        <w:spacing w:line="360" w:lineRule="auto"/>
        <w:jc w:val="both"/>
        <w:rPr>
          <w:rFonts w:ascii="Times New Roman" w:hAnsi="Times New Roman" w:cs="Times New Roman"/>
          <w:sz w:val="24"/>
          <w:szCs w:val="24"/>
        </w:rPr>
      </w:pPr>
    </w:p>
    <w:p w14:paraId="15D93998" w14:textId="77777777" w:rsidR="00F71FA7" w:rsidRDefault="00F71FA7" w:rsidP="00ED649C">
      <w:pPr>
        <w:spacing w:line="360" w:lineRule="auto"/>
        <w:jc w:val="both"/>
        <w:rPr>
          <w:rFonts w:ascii="Times New Roman" w:hAnsi="Times New Roman" w:cs="Times New Roman"/>
          <w:sz w:val="24"/>
          <w:szCs w:val="24"/>
        </w:rPr>
      </w:pPr>
    </w:p>
    <w:p w14:paraId="481D1918" w14:textId="77777777" w:rsidR="00F71FA7" w:rsidRDefault="00F71FA7" w:rsidP="00ED649C">
      <w:pPr>
        <w:spacing w:line="360" w:lineRule="auto"/>
        <w:jc w:val="both"/>
        <w:rPr>
          <w:rFonts w:ascii="Times New Roman" w:hAnsi="Times New Roman" w:cs="Times New Roman"/>
          <w:sz w:val="24"/>
          <w:szCs w:val="24"/>
        </w:rPr>
      </w:pPr>
    </w:p>
    <w:p w14:paraId="24D36DEA" w14:textId="77777777" w:rsidR="00F71FA7" w:rsidRDefault="00F71FA7" w:rsidP="00ED649C">
      <w:pPr>
        <w:spacing w:line="360" w:lineRule="auto"/>
        <w:jc w:val="both"/>
        <w:rPr>
          <w:rFonts w:ascii="Times New Roman" w:hAnsi="Times New Roman" w:cs="Times New Roman"/>
          <w:sz w:val="24"/>
          <w:szCs w:val="24"/>
        </w:rPr>
      </w:pPr>
    </w:p>
    <w:p w14:paraId="67DA2668" w14:textId="77777777" w:rsidR="00F71FA7" w:rsidRDefault="00F71FA7" w:rsidP="00ED649C">
      <w:pPr>
        <w:spacing w:line="360" w:lineRule="auto"/>
        <w:jc w:val="both"/>
        <w:rPr>
          <w:rFonts w:ascii="Times New Roman" w:hAnsi="Times New Roman" w:cs="Times New Roman"/>
          <w:sz w:val="24"/>
          <w:szCs w:val="24"/>
        </w:rPr>
      </w:pPr>
    </w:p>
    <w:p w14:paraId="20BE7DA0" w14:textId="77777777" w:rsidR="00F71FA7" w:rsidRDefault="00F71FA7" w:rsidP="00ED649C">
      <w:pPr>
        <w:spacing w:line="360" w:lineRule="auto"/>
        <w:jc w:val="both"/>
        <w:rPr>
          <w:rFonts w:ascii="Times New Roman" w:hAnsi="Times New Roman" w:cs="Times New Roman"/>
          <w:sz w:val="24"/>
          <w:szCs w:val="24"/>
        </w:rPr>
      </w:pPr>
    </w:p>
    <w:p w14:paraId="04206212" w14:textId="77777777" w:rsidR="00F71FA7" w:rsidRDefault="00F71FA7" w:rsidP="00ED649C">
      <w:pPr>
        <w:spacing w:line="360" w:lineRule="auto"/>
        <w:jc w:val="both"/>
        <w:rPr>
          <w:rFonts w:ascii="Times New Roman" w:hAnsi="Times New Roman" w:cs="Times New Roman"/>
          <w:sz w:val="24"/>
          <w:szCs w:val="24"/>
        </w:rPr>
      </w:pPr>
    </w:p>
    <w:p w14:paraId="7AD5BF0A" w14:textId="77777777" w:rsidR="00F71FA7" w:rsidRDefault="00F71FA7" w:rsidP="00ED649C">
      <w:pPr>
        <w:spacing w:line="360" w:lineRule="auto"/>
        <w:jc w:val="both"/>
        <w:rPr>
          <w:rFonts w:ascii="Times New Roman" w:hAnsi="Times New Roman" w:cs="Times New Roman"/>
          <w:sz w:val="24"/>
          <w:szCs w:val="24"/>
        </w:rPr>
      </w:pPr>
    </w:p>
    <w:p w14:paraId="546F1C87" w14:textId="77777777" w:rsidR="00F71FA7" w:rsidRDefault="00F71FA7" w:rsidP="00ED649C">
      <w:pPr>
        <w:spacing w:line="360" w:lineRule="auto"/>
        <w:jc w:val="both"/>
        <w:rPr>
          <w:rFonts w:ascii="Times New Roman" w:hAnsi="Times New Roman" w:cs="Times New Roman"/>
          <w:sz w:val="24"/>
          <w:szCs w:val="24"/>
        </w:rPr>
      </w:pPr>
    </w:p>
    <w:p w14:paraId="15CEF2E1" w14:textId="77777777" w:rsidR="00F71FA7" w:rsidRDefault="00F71FA7" w:rsidP="00ED649C">
      <w:pPr>
        <w:spacing w:line="360" w:lineRule="auto"/>
        <w:jc w:val="both"/>
        <w:rPr>
          <w:rFonts w:ascii="Times New Roman" w:hAnsi="Times New Roman" w:cs="Times New Roman"/>
          <w:sz w:val="24"/>
          <w:szCs w:val="24"/>
        </w:rPr>
      </w:pPr>
    </w:p>
    <w:p w14:paraId="47F29398" w14:textId="4CBF5C97" w:rsidR="00A47417" w:rsidRPr="00A47417" w:rsidRDefault="00A47417" w:rsidP="00ED649C">
      <w:pPr>
        <w:spacing w:line="360" w:lineRule="auto"/>
        <w:jc w:val="both"/>
        <w:rPr>
          <w:rFonts w:ascii="Times New Roman" w:hAnsi="Times New Roman" w:cs="Times New Roman"/>
          <w:b/>
          <w:bCs/>
          <w:sz w:val="24"/>
          <w:szCs w:val="24"/>
        </w:rPr>
      </w:pPr>
      <w:r w:rsidRPr="00A47417">
        <w:rPr>
          <w:rFonts w:ascii="Times New Roman" w:hAnsi="Times New Roman" w:cs="Times New Roman"/>
          <w:b/>
          <w:bCs/>
          <w:sz w:val="24"/>
          <w:szCs w:val="24"/>
        </w:rPr>
        <w:lastRenderedPageBreak/>
        <w:t xml:space="preserve">Tabulka č. 1 </w:t>
      </w:r>
      <w:r>
        <w:rPr>
          <w:rFonts w:ascii="Times New Roman" w:hAnsi="Times New Roman" w:cs="Times New Roman"/>
          <w:b/>
          <w:bCs/>
          <w:sz w:val="24"/>
          <w:szCs w:val="24"/>
        </w:rPr>
        <w:t xml:space="preserve">– </w:t>
      </w:r>
      <w:r w:rsidRPr="00A47417">
        <w:rPr>
          <w:rFonts w:ascii="Times New Roman" w:hAnsi="Times New Roman" w:cs="Times New Roman"/>
          <w:sz w:val="24"/>
          <w:szCs w:val="24"/>
        </w:rPr>
        <w:t>metodická tabulka</w:t>
      </w:r>
    </w:p>
    <w:tbl>
      <w:tblPr>
        <w:tblStyle w:val="Mkatabulky"/>
        <w:tblW w:w="9326" w:type="dxa"/>
        <w:tblLook w:val="04A0" w:firstRow="1" w:lastRow="0" w:firstColumn="1" w:lastColumn="0" w:noHBand="0" w:noVBand="1"/>
      </w:tblPr>
      <w:tblGrid>
        <w:gridCol w:w="4663"/>
        <w:gridCol w:w="4663"/>
      </w:tblGrid>
      <w:tr w:rsidR="00A47417" w14:paraId="6CA3B907" w14:textId="77777777" w:rsidTr="008B702A">
        <w:trPr>
          <w:trHeight w:val="814"/>
        </w:trPr>
        <w:tc>
          <w:tcPr>
            <w:tcW w:w="4663" w:type="dxa"/>
          </w:tcPr>
          <w:p w14:paraId="6151D0A5" w14:textId="77777777" w:rsidR="00A47417" w:rsidRDefault="00A47417" w:rsidP="008B702A">
            <w:pPr>
              <w:jc w:val="center"/>
            </w:pPr>
          </w:p>
          <w:p w14:paraId="1ABE21C3" w14:textId="77777777" w:rsidR="00A47417" w:rsidRPr="004444DD" w:rsidRDefault="00A47417" w:rsidP="008B702A">
            <w:pPr>
              <w:jc w:val="center"/>
              <w:rPr>
                <w:rFonts w:ascii="Times New Roman" w:hAnsi="Times New Roman" w:cs="Times New Roman"/>
                <w:b/>
                <w:bCs/>
                <w:sz w:val="24"/>
                <w:szCs w:val="24"/>
              </w:rPr>
            </w:pPr>
            <w:r w:rsidRPr="004444DD">
              <w:rPr>
                <w:rFonts w:ascii="Times New Roman" w:hAnsi="Times New Roman" w:cs="Times New Roman"/>
                <w:b/>
                <w:bCs/>
                <w:sz w:val="24"/>
                <w:szCs w:val="24"/>
              </w:rPr>
              <w:t>Dílčí cíl</w:t>
            </w:r>
          </w:p>
        </w:tc>
        <w:tc>
          <w:tcPr>
            <w:tcW w:w="4663" w:type="dxa"/>
          </w:tcPr>
          <w:p w14:paraId="0B21E4D3" w14:textId="77777777" w:rsidR="00A47417" w:rsidRDefault="00A47417" w:rsidP="008B702A">
            <w:pPr>
              <w:jc w:val="center"/>
            </w:pPr>
          </w:p>
          <w:p w14:paraId="2E5421DC" w14:textId="77777777" w:rsidR="00A47417" w:rsidRPr="004444DD" w:rsidRDefault="00A47417" w:rsidP="008B702A">
            <w:pPr>
              <w:jc w:val="center"/>
              <w:rPr>
                <w:rFonts w:ascii="Times New Roman" w:hAnsi="Times New Roman" w:cs="Times New Roman"/>
                <w:b/>
                <w:bCs/>
              </w:rPr>
            </w:pPr>
            <w:r w:rsidRPr="004444DD">
              <w:rPr>
                <w:rFonts w:ascii="Times New Roman" w:hAnsi="Times New Roman" w:cs="Times New Roman"/>
                <w:b/>
                <w:bCs/>
                <w:sz w:val="24"/>
                <w:szCs w:val="24"/>
              </w:rPr>
              <w:t>Tazatelské otázky</w:t>
            </w:r>
          </w:p>
        </w:tc>
      </w:tr>
      <w:tr w:rsidR="00A47417" w14:paraId="47459C16" w14:textId="77777777" w:rsidTr="008B702A">
        <w:trPr>
          <w:trHeight w:val="3379"/>
        </w:trPr>
        <w:tc>
          <w:tcPr>
            <w:tcW w:w="4663" w:type="dxa"/>
          </w:tcPr>
          <w:p w14:paraId="5FFE4604" w14:textId="77777777" w:rsidR="00A47417" w:rsidRDefault="00A47417" w:rsidP="008B702A">
            <w:pPr>
              <w:jc w:val="center"/>
            </w:pPr>
          </w:p>
          <w:p w14:paraId="38D0E6B0" w14:textId="77777777" w:rsidR="00A47417" w:rsidRDefault="00A47417" w:rsidP="008B702A">
            <w:pPr>
              <w:jc w:val="center"/>
            </w:pPr>
          </w:p>
          <w:p w14:paraId="412EC29B" w14:textId="77777777" w:rsidR="00A47417" w:rsidRPr="004444DD" w:rsidRDefault="00A47417" w:rsidP="008B702A">
            <w:pPr>
              <w:jc w:val="center"/>
              <w:rPr>
                <w:rFonts w:ascii="Times New Roman" w:hAnsi="Times New Roman" w:cs="Times New Roman"/>
                <w:sz w:val="28"/>
                <w:szCs w:val="28"/>
              </w:rPr>
            </w:pPr>
            <w:r w:rsidRPr="004444DD">
              <w:rPr>
                <w:rFonts w:ascii="Times New Roman" w:hAnsi="Times New Roman" w:cs="Times New Roman"/>
                <w:sz w:val="28"/>
                <w:szCs w:val="28"/>
              </w:rPr>
              <w:t>DC 1.</w:t>
            </w:r>
          </w:p>
          <w:p w14:paraId="39EC97E4" w14:textId="77777777" w:rsidR="00A47417" w:rsidRDefault="00A47417" w:rsidP="008B702A">
            <w:pPr>
              <w:jc w:val="center"/>
            </w:pPr>
            <w:bookmarkStart w:id="103" w:name="_Hlk163668212"/>
            <w:r w:rsidRPr="004444DD">
              <w:rPr>
                <w:rFonts w:ascii="Times New Roman" w:hAnsi="Times New Roman" w:cs="Times New Roman"/>
                <w:sz w:val="28"/>
                <w:szCs w:val="28"/>
              </w:rPr>
              <w:t xml:space="preserve">Analyzovat poznatky studentů o syndromu CAN a </w:t>
            </w:r>
            <w:r>
              <w:rPr>
                <w:rFonts w:ascii="Times New Roman" w:hAnsi="Times New Roman" w:cs="Times New Roman"/>
                <w:sz w:val="28"/>
                <w:szCs w:val="28"/>
              </w:rPr>
              <w:t xml:space="preserve">jejich </w:t>
            </w:r>
            <w:r w:rsidRPr="004444DD">
              <w:rPr>
                <w:rFonts w:ascii="Times New Roman" w:hAnsi="Times New Roman" w:cs="Times New Roman"/>
                <w:sz w:val="28"/>
                <w:szCs w:val="28"/>
              </w:rPr>
              <w:t xml:space="preserve">schopnost </w:t>
            </w:r>
            <w:r>
              <w:rPr>
                <w:rFonts w:ascii="Times New Roman" w:hAnsi="Times New Roman" w:cs="Times New Roman"/>
                <w:sz w:val="28"/>
                <w:szCs w:val="28"/>
              </w:rPr>
              <w:t>identifikovat symptomy a diagnostikovat jeho výskyt.</w:t>
            </w:r>
            <w:bookmarkEnd w:id="103"/>
          </w:p>
        </w:tc>
        <w:tc>
          <w:tcPr>
            <w:tcW w:w="4663" w:type="dxa"/>
          </w:tcPr>
          <w:p w14:paraId="448BC8AA" w14:textId="77777777" w:rsidR="00A47417" w:rsidRPr="00A47417" w:rsidRDefault="00A47417" w:rsidP="008B702A">
            <w:pPr>
              <w:rPr>
                <w:rFonts w:ascii="Times New Roman" w:hAnsi="Times New Roman" w:cs="Times New Roman"/>
                <w:sz w:val="24"/>
                <w:szCs w:val="24"/>
              </w:rPr>
            </w:pPr>
            <w:r w:rsidRPr="00A47417">
              <w:rPr>
                <w:rFonts w:ascii="Times New Roman" w:hAnsi="Times New Roman" w:cs="Times New Roman"/>
                <w:sz w:val="24"/>
                <w:szCs w:val="24"/>
              </w:rPr>
              <w:t>TO1: Co znamená pojem „syndrom CAN“? NEVÍM/POPIŠ</w:t>
            </w:r>
          </w:p>
          <w:p w14:paraId="419DFC7F" w14:textId="77777777" w:rsidR="00A47417" w:rsidRPr="00A47417" w:rsidRDefault="00A47417" w:rsidP="008B702A">
            <w:pPr>
              <w:rPr>
                <w:rFonts w:ascii="Times New Roman" w:hAnsi="Times New Roman" w:cs="Times New Roman"/>
                <w:sz w:val="24"/>
                <w:szCs w:val="24"/>
              </w:rPr>
            </w:pPr>
            <w:r w:rsidRPr="00A47417">
              <w:rPr>
                <w:rFonts w:ascii="Times New Roman" w:hAnsi="Times New Roman" w:cs="Times New Roman"/>
                <w:sz w:val="24"/>
                <w:szCs w:val="24"/>
              </w:rPr>
              <w:t>TO2: Co znamená zkratka „CAN“?</w:t>
            </w:r>
          </w:p>
          <w:p w14:paraId="64EC6CB3" w14:textId="77777777" w:rsidR="00A47417" w:rsidRPr="00A47417" w:rsidRDefault="00A47417" w:rsidP="008B702A">
            <w:pPr>
              <w:rPr>
                <w:rFonts w:ascii="Times New Roman" w:hAnsi="Times New Roman" w:cs="Times New Roman"/>
                <w:sz w:val="24"/>
                <w:szCs w:val="24"/>
              </w:rPr>
            </w:pPr>
            <w:r w:rsidRPr="00A47417">
              <w:rPr>
                <w:rFonts w:ascii="Times New Roman" w:hAnsi="Times New Roman" w:cs="Times New Roman"/>
                <w:sz w:val="24"/>
                <w:szCs w:val="24"/>
              </w:rPr>
              <w:t>TO3: Co je fyzické týrání?</w:t>
            </w:r>
          </w:p>
          <w:p w14:paraId="5D1303B0" w14:textId="77777777" w:rsidR="00A47417" w:rsidRPr="00A47417" w:rsidRDefault="00A47417" w:rsidP="008B702A">
            <w:pPr>
              <w:rPr>
                <w:rFonts w:ascii="Times New Roman" w:hAnsi="Times New Roman" w:cs="Times New Roman"/>
                <w:sz w:val="24"/>
                <w:szCs w:val="24"/>
              </w:rPr>
            </w:pPr>
            <w:r w:rsidRPr="00A47417">
              <w:rPr>
                <w:rFonts w:ascii="Times New Roman" w:hAnsi="Times New Roman" w:cs="Times New Roman"/>
                <w:sz w:val="24"/>
                <w:szCs w:val="24"/>
              </w:rPr>
              <w:t>TO4: Co je psychické týrání?</w:t>
            </w:r>
          </w:p>
          <w:p w14:paraId="3D817006" w14:textId="77777777" w:rsidR="00A47417" w:rsidRPr="00A47417" w:rsidRDefault="00A47417" w:rsidP="008B702A">
            <w:pPr>
              <w:rPr>
                <w:rFonts w:ascii="Times New Roman" w:hAnsi="Times New Roman" w:cs="Times New Roman"/>
                <w:sz w:val="24"/>
                <w:szCs w:val="24"/>
              </w:rPr>
            </w:pPr>
            <w:r w:rsidRPr="00A47417">
              <w:rPr>
                <w:rFonts w:ascii="Times New Roman" w:hAnsi="Times New Roman" w:cs="Times New Roman"/>
                <w:sz w:val="24"/>
                <w:szCs w:val="24"/>
              </w:rPr>
              <w:t>TO5: Co je zanedbávání dítěte?</w:t>
            </w:r>
          </w:p>
          <w:p w14:paraId="29B35E0A" w14:textId="77777777" w:rsidR="00A47417" w:rsidRPr="00A47417" w:rsidRDefault="00A47417" w:rsidP="008B702A">
            <w:pPr>
              <w:rPr>
                <w:rFonts w:ascii="Times New Roman" w:hAnsi="Times New Roman" w:cs="Times New Roman"/>
                <w:sz w:val="24"/>
                <w:szCs w:val="24"/>
              </w:rPr>
            </w:pPr>
            <w:r w:rsidRPr="00A47417">
              <w:rPr>
                <w:rFonts w:ascii="Times New Roman" w:hAnsi="Times New Roman" w:cs="Times New Roman"/>
                <w:sz w:val="24"/>
                <w:szCs w:val="24"/>
              </w:rPr>
              <w:t>TO6: Vyberte, co je fyzické týrání dítěte:</w:t>
            </w:r>
          </w:p>
          <w:p w14:paraId="612B6086" w14:textId="77777777" w:rsidR="00A47417" w:rsidRPr="00A47417" w:rsidRDefault="00A47417" w:rsidP="008B702A">
            <w:pPr>
              <w:rPr>
                <w:rFonts w:ascii="Times New Roman" w:hAnsi="Times New Roman" w:cs="Times New Roman"/>
                <w:sz w:val="24"/>
                <w:szCs w:val="24"/>
              </w:rPr>
            </w:pPr>
            <w:r w:rsidRPr="00A47417">
              <w:rPr>
                <w:rFonts w:ascii="Times New Roman" w:hAnsi="Times New Roman" w:cs="Times New Roman"/>
                <w:sz w:val="24"/>
                <w:szCs w:val="24"/>
              </w:rPr>
              <w:t>TO7: Určete, zda se jedná o aktivní či pasivní psychické týrání.</w:t>
            </w:r>
          </w:p>
          <w:p w14:paraId="5822EC0A" w14:textId="77777777" w:rsidR="00A47417" w:rsidRPr="00A47417" w:rsidRDefault="00A47417" w:rsidP="008B702A">
            <w:pPr>
              <w:rPr>
                <w:rFonts w:ascii="Times New Roman" w:hAnsi="Times New Roman" w:cs="Times New Roman"/>
                <w:sz w:val="24"/>
                <w:szCs w:val="24"/>
              </w:rPr>
            </w:pPr>
            <w:r w:rsidRPr="00A47417">
              <w:rPr>
                <w:rFonts w:ascii="Times New Roman" w:hAnsi="Times New Roman" w:cs="Times New Roman"/>
                <w:sz w:val="24"/>
                <w:szCs w:val="24"/>
              </w:rPr>
              <w:t>TO8: Určete, zda se jedná o kontaktní či nekontaktní sexuální zneužívání.</w:t>
            </w:r>
          </w:p>
          <w:p w14:paraId="4EC62309" w14:textId="77777777" w:rsidR="00A47417" w:rsidRPr="00A47417" w:rsidRDefault="00A47417" w:rsidP="008B702A">
            <w:pPr>
              <w:rPr>
                <w:rFonts w:ascii="Times New Roman" w:hAnsi="Times New Roman" w:cs="Times New Roman"/>
                <w:sz w:val="24"/>
                <w:szCs w:val="24"/>
              </w:rPr>
            </w:pPr>
            <w:r w:rsidRPr="00A47417">
              <w:rPr>
                <w:rFonts w:ascii="Times New Roman" w:hAnsi="Times New Roman" w:cs="Times New Roman"/>
                <w:sz w:val="24"/>
                <w:szCs w:val="24"/>
              </w:rPr>
              <w:t>TO9: Které z možností považujete za sexuální zneužívání?</w:t>
            </w:r>
          </w:p>
          <w:p w14:paraId="223ADD39" w14:textId="77777777" w:rsidR="00A47417" w:rsidRDefault="00A47417" w:rsidP="008B702A"/>
        </w:tc>
      </w:tr>
      <w:tr w:rsidR="00A47417" w14:paraId="20658A6A" w14:textId="77777777" w:rsidTr="008B702A">
        <w:trPr>
          <w:trHeight w:val="793"/>
        </w:trPr>
        <w:tc>
          <w:tcPr>
            <w:tcW w:w="4663" w:type="dxa"/>
          </w:tcPr>
          <w:p w14:paraId="5481E3AA" w14:textId="77777777" w:rsidR="00A47417" w:rsidRDefault="00A47417" w:rsidP="008B702A">
            <w:pPr>
              <w:jc w:val="center"/>
              <w:rPr>
                <w:rFonts w:ascii="Times New Roman" w:hAnsi="Times New Roman" w:cs="Times New Roman"/>
                <w:b/>
                <w:bCs/>
                <w:sz w:val="24"/>
                <w:szCs w:val="24"/>
              </w:rPr>
            </w:pPr>
          </w:p>
          <w:p w14:paraId="1607CB46" w14:textId="77777777" w:rsidR="00A47417" w:rsidRPr="00767FAA" w:rsidRDefault="00A47417" w:rsidP="008B702A">
            <w:pPr>
              <w:jc w:val="center"/>
              <w:rPr>
                <w:rFonts w:ascii="Times New Roman" w:hAnsi="Times New Roman" w:cs="Times New Roman"/>
                <w:b/>
                <w:bCs/>
                <w:sz w:val="28"/>
                <w:szCs w:val="28"/>
              </w:rPr>
            </w:pPr>
            <w:r w:rsidRPr="00767FAA">
              <w:rPr>
                <w:rFonts w:ascii="Times New Roman" w:hAnsi="Times New Roman" w:cs="Times New Roman"/>
                <w:b/>
                <w:bCs/>
                <w:sz w:val="24"/>
                <w:szCs w:val="24"/>
              </w:rPr>
              <w:t>Dílčí cíl</w:t>
            </w:r>
          </w:p>
        </w:tc>
        <w:tc>
          <w:tcPr>
            <w:tcW w:w="4663" w:type="dxa"/>
          </w:tcPr>
          <w:p w14:paraId="440E0017" w14:textId="77777777" w:rsidR="00A47417" w:rsidRDefault="00A47417" w:rsidP="008B702A">
            <w:pPr>
              <w:pStyle w:val="Odstavecseseznamem"/>
              <w:rPr>
                <w:rFonts w:ascii="Times New Roman" w:hAnsi="Times New Roman" w:cs="Times New Roman"/>
                <w:b/>
                <w:bCs/>
                <w:sz w:val="24"/>
                <w:szCs w:val="24"/>
              </w:rPr>
            </w:pPr>
            <w:r>
              <w:rPr>
                <w:rFonts w:ascii="Times New Roman" w:hAnsi="Times New Roman" w:cs="Times New Roman"/>
                <w:b/>
                <w:bCs/>
                <w:sz w:val="24"/>
                <w:szCs w:val="24"/>
              </w:rPr>
              <w:t xml:space="preserve">                   </w:t>
            </w:r>
          </w:p>
          <w:p w14:paraId="68264D04" w14:textId="77777777" w:rsidR="00A47417" w:rsidRPr="00767FAA" w:rsidRDefault="00A47417" w:rsidP="008B702A">
            <w:pPr>
              <w:pStyle w:val="Odstavecseseznamem"/>
              <w:rPr>
                <w:rFonts w:ascii="Times New Roman" w:hAnsi="Times New Roman" w:cs="Times New Roman"/>
                <w:b/>
                <w:bCs/>
                <w:sz w:val="18"/>
                <w:szCs w:val="18"/>
              </w:rPr>
            </w:pPr>
            <w:r>
              <w:rPr>
                <w:rFonts w:ascii="Times New Roman" w:hAnsi="Times New Roman" w:cs="Times New Roman"/>
                <w:b/>
                <w:bCs/>
                <w:sz w:val="24"/>
                <w:szCs w:val="24"/>
              </w:rPr>
              <w:t xml:space="preserve">                   </w:t>
            </w:r>
            <w:r w:rsidRPr="00767FAA">
              <w:rPr>
                <w:rFonts w:ascii="Times New Roman" w:hAnsi="Times New Roman" w:cs="Times New Roman"/>
                <w:b/>
                <w:bCs/>
                <w:sz w:val="24"/>
                <w:szCs w:val="24"/>
              </w:rPr>
              <w:t>Výroky</w:t>
            </w:r>
          </w:p>
        </w:tc>
      </w:tr>
      <w:tr w:rsidR="00A47417" w14:paraId="498098B9" w14:textId="77777777" w:rsidTr="008B702A">
        <w:trPr>
          <w:trHeight w:val="3388"/>
        </w:trPr>
        <w:tc>
          <w:tcPr>
            <w:tcW w:w="4663" w:type="dxa"/>
          </w:tcPr>
          <w:p w14:paraId="727BD6ED" w14:textId="77777777" w:rsidR="00A47417" w:rsidRDefault="00A47417" w:rsidP="008B702A">
            <w:pPr>
              <w:jc w:val="center"/>
              <w:rPr>
                <w:rFonts w:ascii="Times New Roman" w:hAnsi="Times New Roman" w:cs="Times New Roman"/>
                <w:sz w:val="28"/>
                <w:szCs w:val="28"/>
              </w:rPr>
            </w:pPr>
          </w:p>
          <w:p w14:paraId="13F13ACF" w14:textId="77777777" w:rsidR="00A47417" w:rsidRDefault="00A47417" w:rsidP="008B702A">
            <w:pPr>
              <w:jc w:val="center"/>
              <w:rPr>
                <w:rFonts w:ascii="Times New Roman" w:hAnsi="Times New Roman" w:cs="Times New Roman"/>
                <w:sz w:val="28"/>
                <w:szCs w:val="28"/>
              </w:rPr>
            </w:pPr>
          </w:p>
          <w:p w14:paraId="2869E2A7" w14:textId="77777777" w:rsidR="00A47417" w:rsidRDefault="00A47417" w:rsidP="008B702A">
            <w:pPr>
              <w:jc w:val="center"/>
              <w:rPr>
                <w:rFonts w:ascii="Times New Roman" w:hAnsi="Times New Roman" w:cs="Times New Roman"/>
                <w:sz w:val="28"/>
                <w:szCs w:val="28"/>
              </w:rPr>
            </w:pPr>
          </w:p>
          <w:p w14:paraId="0128F724" w14:textId="77777777" w:rsidR="00A47417" w:rsidRDefault="00A47417" w:rsidP="008B702A">
            <w:pPr>
              <w:jc w:val="center"/>
              <w:rPr>
                <w:rFonts w:ascii="Times New Roman" w:hAnsi="Times New Roman" w:cs="Times New Roman"/>
                <w:sz w:val="28"/>
                <w:szCs w:val="28"/>
              </w:rPr>
            </w:pPr>
          </w:p>
          <w:p w14:paraId="1B9DC4B8" w14:textId="77777777" w:rsidR="00A47417" w:rsidRDefault="00A47417" w:rsidP="008B702A">
            <w:pPr>
              <w:jc w:val="center"/>
              <w:rPr>
                <w:rFonts w:ascii="Times New Roman" w:hAnsi="Times New Roman" w:cs="Times New Roman"/>
                <w:sz w:val="28"/>
                <w:szCs w:val="28"/>
              </w:rPr>
            </w:pPr>
          </w:p>
          <w:p w14:paraId="0E9099DE" w14:textId="77777777" w:rsidR="00A47417" w:rsidRDefault="00A47417" w:rsidP="008B702A">
            <w:pPr>
              <w:jc w:val="center"/>
              <w:rPr>
                <w:rFonts w:ascii="Times New Roman" w:hAnsi="Times New Roman" w:cs="Times New Roman"/>
                <w:sz w:val="28"/>
                <w:szCs w:val="28"/>
              </w:rPr>
            </w:pPr>
          </w:p>
          <w:p w14:paraId="5C6BA284" w14:textId="77777777" w:rsidR="00A47417" w:rsidRDefault="00A47417" w:rsidP="008B702A">
            <w:pPr>
              <w:jc w:val="center"/>
              <w:rPr>
                <w:rFonts w:ascii="Times New Roman" w:hAnsi="Times New Roman" w:cs="Times New Roman"/>
                <w:sz w:val="28"/>
                <w:szCs w:val="28"/>
              </w:rPr>
            </w:pPr>
          </w:p>
          <w:p w14:paraId="28468160" w14:textId="77777777" w:rsidR="00A47417" w:rsidRDefault="00A47417" w:rsidP="008B702A">
            <w:pPr>
              <w:jc w:val="center"/>
              <w:rPr>
                <w:rFonts w:ascii="Times New Roman" w:hAnsi="Times New Roman" w:cs="Times New Roman"/>
                <w:sz w:val="28"/>
                <w:szCs w:val="28"/>
              </w:rPr>
            </w:pPr>
          </w:p>
          <w:p w14:paraId="33DE12BF" w14:textId="77777777" w:rsidR="00A47417" w:rsidRDefault="00A47417" w:rsidP="008B702A">
            <w:pPr>
              <w:jc w:val="center"/>
              <w:rPr>
                <w:rFonts w:ascii="Times New Roman" w:hAnsi="Times New Roman" w:cs="Times New Roman"/>
                <w:sz w:val="28"/>
                <w:szCs w:val="28"/>
              </w:rPr>
            </w:pPr>
          </w:p>
          <w:p w14:paraId="6981FF2D" w14:textId="77777777" w:rsidR="00A47417" w:rsidRPr="004444DD" w:rsidRDefault="00A47417" w:rsidP="008B702A">
            <w:pPr>
              <w:jc w:val="center"/>
              <w:rPr>
                <w:rFonts w:ascii="Times New Roman" w:hAnsi="Times New Roman" w:cs="Times New Roman"/>
                <w:sz w:val="28"/>
                <w:szCs w:val="28"/>
              </w:rPr>
            </w:pPr>
            <w:r w:rsidRPr="004444DD">
              <w:rPr>
                <w:rFonts w:ascii="Times New Roman" w:hAnsi="Times New Roman" w:cs="Times New Roman"/>
                <w:sz w:val="28"/>
                <w:szCs w:val="28"/>
              </w:rPr>
              <w:t>DC 2.</w:t>
            </w:r>
          </w:p>
          <w:p w14:paraId="3B2760BA" w14:textId="77777777" w:rsidR="00A47417" w:rsidRPr="006D6E5A" w:rsidRDefault="00A47417" w:rsidP="008B702A">
            <w:pPr>
              <w:jc w:val="center"/>
              <w:rPr>
                <w:rFonts w:ascii="Times New Roman" w:hAnsi="Times New Roman" w:cs="Times New Roman"/>
              </w:rPr>
            </w:pPr>
            <w:bookmarkStart w:id="104" w:name="_Hlk163668253"/>
            <w:r w:rsidRPr="006D6E5A">
              <w:rPr>
                <w:rFonts w:ascii="Times New Roman" w:hAnsi="Times New Roman" w:cs="Times New Roman"/>
                <w:sz w:val="28"/>
                <w:szCs w:val="28"/>
              </w:rPr>
              <w:t>Analyzovat postoje, předsudky a stereotypy respondentů k </w:t>
            </w:r>
            <w:r>
              <w:rPr>
                <w:rFonts w:ascii="Times New Roman" w:hAnsi="Times New Roman" w:cs="Times New Roman"/>
                <w:sz w:val="28"/>
                <w:szCs w:val="28"/>
              </w:rPr>
              <w:t>problematice</w:t>
            </w:r>
            <w:r w:rsidRPr="006D6E5A">
              <w:rPr>
                <w:rFonts w:ascii="Times New Roman" w:hAnsi="Times New Roman" w:cs="Times New Roman"/>
                <w:sz w:val="28"/>
                <w:szCs w:val="28"/>
              </w:rPr>
              <w:t xml:space="preserve"> syndromu CAN.</w:t>
            </w:r>
            <w:bookmarkEnd w:id="104"/>
          </w:p>
        </w:tc>
        <w:tc>
          <w:tcPr>
            <w:tcW w:w="4663" w:type="dxa"/>
          </w:tcPr>
          <w:p w14:paraId="70B69150" w14:textId="77777777" w:rsidR="00A47417" w:rsidRPr="00767FAA" w:rsidRDefault="00A47417">
            <w:pPr>
              <w:pStyle w:val="Odstavecseseznamem"/>
              <w:numPr>
                <w:ilvl w:val="0"/>
                <w:numId w:val="21"/>
              </w:numPr>
              <w:rPr>
                <w:rFonts w:ascii="Times New Roman" w:hAnsi="Times New Roman" w:cs="Times New Roman"/>
                <w:sz w:val="18"/>
                <w:szCs w:val="18"/>
              </w:rPr>
            </w:pPr>
            <w:r w:rsidRPr="00767FAA">
              <w:rPr>
                <w:rFonts w:ascii="Times New Roman" w:hAnsi="Times New Roman" w:cs="Times New Roman"/>
                <w:sz w:val="18"/>
                <w:szCs w:val="18"/>
              </w:rPr>
              <w:t>Neúplná rodina je rizikovým prostředím pro vznik syndromu CAN.</w:t>
            </w:r>
          </w:p>
          <w:p w14:paraId="26F1B0C9" w14:textId="77777777" w:rsidR="00A47417" w:rsidRPr="00767FAA" w:rsidRDefault="00A47417">
            <w:pPr>
              <w:pStyle w:val="Odstavecseseznamem"/>
              <w:numPr>
                <w:ilvl w:val="0"/>
                <w:numId w:val="21"/>
              </w:numPr>
              <w:rPr>
                <w:rFonts w:ascii="Times New Roman" w:hAnsi="Times New Roman" w:cs="Times New Roman"/>
                <w:sz w:val="18"/>
                <w:szCs w:val="18"/>
              </w:rPr>
            </w:pPr>
            <w:r w:rsidRPr="00767FAA">
              <w:rPr>
                <w:rFonts w:ascii="Times New Roman" w:hAnsi="Times New Roman" w:cs="Times New Roman"/>
                <w:sz w:val="18"/>
                <w:szCs w:val="18"/>
              </w:rPr>
              <w:t>Rodiče závislí na návykových látkách jsou rizikem pro vznik syndromu CAN.</w:t>
            </w:r>
          </w:p>
          <w:p w14:paraId="2117D947" w14:textId="77777777" w:rsidR="00A47417" w:rsidRPr="00767FAA" w:rsidRDefault="00A47417">
            <w:pPr>
              <w:pStyle w:val="Odstavecseseznamem"/>
              <w:numPr>
                <w:ilvl w:val="0"/>
                <w:numId w:val="21"/>
              </w:numPr>
              <w:rPr>
                <w:rFonts w:ascii="Times New Roman" w:hAnsi="Times New Roman" w:cs="Times New Roman"/>
                <w:sz w:val="18"/>
                <w:szCs w:val="18"/>
              </w:rPr>
            </w:pPr>
            <w:r w:rsidRPr="00767FAA">
              <w:rPr>
                <w:rFonts w:ascii="Times New Roman" w:hAnsi="Times New Roman" w:cs="Times New Roman"/>
                <w:sz w:val="18"/>
                <w:szCs w:val="18"/>
              </w:rPr>
              <w:t>Rodiče, kteří mají osobní zkušenost z dětství s týráním či zneužíváním mají předpoklad k týrání či zneužívání vlastních dětí.</w:t>
            </w:r>
          </w:p>
          <w:p w14:paraId="2AF72C7F" w14:textId="77777777" w:rsidR="00A47417" w:rsidRPr="00767FAA" w:rsidRDefault="00A47417">
            <w:pPr>
              <w:pStyle w:val="Odstavecseseznamem"/>
              <w:numPr>
                <w:ilvl w:val="0"/>
                <w:numId w:val="21"/>
              </w:numPr>
              <w:rPr>
                <w:rFonts w:ascii="Times New Roman" w:hAnsi="Times New Roman" w:cs="Times New Roman"/>
                <w:sz w:val="18"/>
                <w:szCs w:val="18"/>
              </w:rPr>
            </w:pPr>
            <w:r w:rsidRPr="00767FAA">
              <w:rPr>
                <w:rFonts w:ascii="Times New Roman" w:hAnsi="Times New Roman" w:cs="Times New Roman"/>
                <w:sz w:val="18"/>
                <w:szCs w:val="18"/>
              </w:rPr>
              <w:t>Psychosociální nezralost rodičů je rizikem pro vznik syndromu CAN.</w:t>
            </w:r>
          </w:p>
          <w:p w14:paraId="6772C459" w14:textId="77777777" w:rsidR="00A47417" w:rsidRPr="00767FAA" w:rsidRDefault="00A47417">
            <w:pPr>
              <w:pStyle w:val="Odstavecseseznamem"/>
              <w:numPr>
                <w:ilvl w:val="0"/>
                <w:numId w:val="21"/>
              </w:numPr>
              <w:rPr>
                <w:rFonts w:ascii="Times New Roman" w:hAnsi="Times New Roman" w:cs="Times New Roman"/>
                <w:sz w:val="18"/>
                <w:szCs w:val="18"/>
              </w:rPr>
            </w:pPr>
            <w:r w:rsidRPr="00767FAA">
              <w:rPr>
                <w:rFonts w:ascii="Times New Roman" w:hAnsi="Times New Roman" w:cs="Times New Roman"/>
                <w:sz w:val="18"/>
                <w:szCs w:val="18"/>
              </w:rPr>
              <w:t>Tíživá finanční situace rodiny je rizikovým faktorem pro vznik syndromu CAN.</w:t>
            </w:r>
          </w:p>
          <w:p w14:paraId="38E37DB9" w14:textId="77777777" w:rsidR="00A47417" w:rsidRPr="00767FAA" w:rsidRDefault="00A47417">
            <w:pPr>
              <w:pStyle w:val="Odstavecseseznamem"/>
              <w:numPr>
                <w:ilvl w:val="0"/>
                <w:numId w:val="21"/>
              </w:numPr>
              <w:rPr>
                <w:rFonts w:ascii="Times New Roman" w:hAnsi="Times New Roman" w:cs="Times New Roman"/>
                <w:sz w:val="18"/>
                <w:szCs w:val="18"/>
              </w:rPr>
            </w:pPr>
            <w:r w:rsidRPr="00767FAA">
              <w:rPr>
                <w:rFonts w:ascii="Times New Roman" w:hAnsi="Times New Roman" w:cs="Times New Roman"/>
                <w:sz w:val="18"/>
                <w:szCs w:val="18"/>
              </w:rPr>
              <w:t>U nechtěného dítěte je vyšší riziko vzniku syndromu CAN.</w:t>
            </w:r>
          </w:p>
          <w:p w14:paraId="0A5AF18F" w14:textId="77777777" w:rsidR="00A47417" w:rsidRPr="00767FAA" w:rsidRDefault="00A47417">
            <w:pPr>
              <w:pStyle w:val="Odstavecseseznamem"/>
              <w:numPr>
                <w:ilvl w:val="0"/>
                <w:numId w:val="21"/>
              </w:numPr>
              <w:rPr>
                <w:rFonts w:ascii="Times New Roman" w:hAnsi="Times New Roman" w:cs="Times New Roman"/>
                <w:sz w:val="18"/>
                <w:szCs w:val="18"/>
              </w:rPr>
            </w:pPr>
            <w:r w:rsidRPr="00767FAA">
              <w:rPr>
                <w:rFonts w:ascii="Times New Roman" w:hAnsi="Times New Roman" w:cs="Times New Roman"/>
                <w:sz w:val="18"/>
                <w:szCs w:val="18"/>
              </w:rPr>
              <w:t>Nízký intelekt rodičů je rizikovým faktorem pro vznik syndromu CAN.</w:t>
            </w:r>
          </w:p>
          <w:p w14:paraId="5DF1BC23" w14:textId="77777777" w:rsidR="00A47417" w:rsidRPr="00767FAA" w:rsidRDefault="00A47417">
            <w:pPr>
              <w:pStyle w:val="Odstavecseseznamem"/>
              <w:numPr>
                <w:ilvl w:val="0"/>
                <w:numId w:val="21"/>
              </w:numPr>
              <w:rPr>
                <w:rFonts w:ascii="Times New Roman" w:hAnsi="Times New Roman" w:cs="Times New Roman"/>
                <w:sz w:val="18"/>
                <w:szCs w:val="18"/>
              </w:rPr>
            </w:pPr>
            <w:r w:rsidRPr="00767FAA">
              <w:rPr>
                <w:rFonts w:ascii="Times New Roman" w:hAnsi="Times New Roman" w:cs="Times New Roman"/>
                <w:sz w:val="18"/>
                <w:szCs w:val="18"/>
              </w:rPr>
              <w:t>Tělesné postižení dítěte je rizikovým faktorem pro vznik syndromu CAN.</w:t>
            </w:r>
          </w:p>
          <w:p w14:paraId="1DCB659B" w14:textId="77777777" w:rsidR="00A47417" w:rsidRPr="00767FAA" w:rsidRDefault="00A47417">
            <w:pPr>
              <w:pStyle w:val="Odstavecseseznamem"/>
              <w:numPr>
                <w:ilvl w:val="0"/>
                <w:numId w:val="21"/>
              </w:numPr>
              <w:rPr>
                <w:rFonts w:ascii="Times New Roman" w:hAnsi="Times New Roman" w:cs="Times New Roman"/>
                <w:sz w:val="18"/>
                <w:szCs w:val="18"/>
              </w:rPr>
            </w:pPr>
            <w:r w:rsidRPr="00767FAA">
              <w:rPr>
                <w:rFonts w:ascii="Times New Roman" w:hAnsi="Times New Roman" w:cs="Times New Roman"/>
                <w:sz w:val="18"/>
                <w:szCs w:val="18"/>
              </w:rPr>
              <w:t>Pachatelé sexuálního zneužívání jsou převážně muži.</w:t>
            </w:r>
          </w:p>
          <w:p w14:paraId="1F05AB73" w14:textId="77777777" w:rsidR="00A47417" w:rsidRPr="00767FAA" w:rsidRDefault="00A47417">
            <w:pPr>
              <w:pStyle w:val="Odstavecseseznamem"/>
              <w:numPr>
                <w:ilvl w:val="0"/>
                <w:numId w:val="21"/>
              </w:numPr>
              <w:rPr>
                <w:rFonts w:ascii="Times New Roman" w:hAnsi="Times New Roman" w:cs="Times New Roman"/>
                <w:sz w:val="18"/>
                <w:szCs w:val="18"/>
              </w:rPr>
            </w:pPr>
            <w:r w:rsidRPr="00767FAA">
              <w:rPr>
                <w:rFonts w:ascii="Times New Roman" w:hAnsi="Times New Roman" w:cs="Times New Roman"/>
                <w:sz w:val="18"/>
                <w:szCs w:val="18"/>
              </w:rPr>
              <w:t>Dítě, které je vystaveno týrání, zanedbávání či zneužívání je ohroženo narušením vývoje osobnosti.</w:t>
            </w:r>
          </w:p>
          <w:p w14:paraId="378F20D6" w14:textId="77777777" w:rsidR="00A47417" w:rsidRPr="00767FAA" w:rsidRDefault="00A47417">
            <w:pPr>
              <w:pStyle w:val="Odstavecseseznamem"/>
              <w:numPr>
                <w:ilvl w:val="0"/>
                <w:numId w:val="21"/>
              </w:numPr>
              <w:rPr>
                <w:rFonts w:ascii="Times New Roman" w:hAnsi="Times New Roman" w:cs="Times New Roman"/>
                <w:sz w:val="18"/>
                <w:szCs w:val="18"/>
              </w:rPr>
            </w:pPr>
            <w:r w:rsidRPr="00767FAA">
              <w:rPr>
                <w:rFonts w:ascii="Times New Roman" w:hAnsi="Times New Roman" w:cs="Times New Roman"/>
                <w:sz w:val="18"/>
                <w:szCs w:val="18"/>
              </w:rPr>
              <w:t>V rodinách s vysokým socioekonomickým statusem se syndrom CAN nevyskytuje.</w:t>
            </w:r>
          </w:p>
          <w:p w14:paraId="08EB8537" w14:textId="77777777" w:rsidR="00A47417" w:rsidRPr="00767FAA" w:rsidRDefault="00A47417">
            <w:pPr>
              <w:pStyle w:val="Odstavecseseznamem"/>
              <w:numPr>
                <w:ilvl w:val="0"/>
                <w:numId w:val="21"/>
              </w:numPr>
              <w:rPr>
                <w:rFonts w:ascii="Times New Roman" w:hAnsi="Times New Roman" w:cs="Times New Roman"/>
                <w:sz w:val="18"/>
                <w:szCs w:val="18"/>
              </w:rPr>
            </w:pPr>
            <w:r w:rsidRPr="00767FAA">
              <w:rPr>
                <w:rFonts w:ascii="Times New Roman" w:hAnsi="Times New Roman" w:cs="Times New Roman"/>
                <w:sz w:val="18"/>
                <w:szCs w:val="18"/>
              </w:rPr>
              <w:t>Pachatelé sexuálního zneužívání jsou vždy muži.</w:t>
            </w:r>
          </w:p>
          <w:p w14:paraId="4E624FCB" w14:textId="77777777" w:rsidR="00A47417" w:rsidRPr="00767FAA" w:rsidRDefault="00A47417">
            <w:pPr>
              <w:pStyle w:val="Odstavecseseznamem"/>
              <w:numPr>
                <w:ilvl w:val="0"/>
                <w:numId w:val="21"/>
              </w:numPr>
              <w:rPr>
                <w:rFonts w:ascii="Times New Roman" w:hAnsi="Times New Roman" w:cs="Times New Roman"/>
                <w:sz w:val="18"/>
                <w:szCs w:val="18"/>
              </w:rPr>
            </w:pPr>
            <w:r w:rsidRPr="00767FAA">
              <w:rPr>
                <w:rFonts w:ascii="Times New Roman" w:hAnsi="Times New Roman" w:cs="Times New Roman"/>
                <w:sz w:val="18"/>
                <w:szCs w:val="18"/>
              </w:rPr>
              <w:t>Facka jako trest od rodiče je fyzické týrání dítěte.</w:t>
            </w:r>
          </w:p>
          <w:p w14:paraId="2C9BFD28" w14:textId="77777777" w:rsidR="00A47417" w:rsidRPr="00767FAA" w:rsidRDefault="00A47417">
            <w:pPr>
              <w:pStyle w:val="Odstavecseseznamem"/>
              <w:numPr>
                <w:ilvl w:val="0"/>
                <w:numId w:val="21"/>
              </w:numPr>
              <w:rPr>
                <w:rFonts w:ascii="Times New Roman" w:hAnsi="Times New Roman" w:cs="Times New Roman"/>
                <w:sz w:val="18"/>
                <w:szCs w:val="18"/>
              </w:rPr>
            </w:pPr>
            <w:r w:rsidRPr="00767FAA">
              <w:rPr>
                <w:rFonts w:ascii="Times New Roman" w:hAnsi="Times New Roman" w:cs="Times New Roman"/>
                <w:sz w:val="18"/>
                <w:szCs w:val="18"/>
              </w:rPr>
              <w:t>Zákaz telefonu jako trest je psychické týrání dítěte.</w:t>
            </w:r>
          </w:p>
          <w:p w14:paraId="774BBC46" w14:textId="77777777" w:rsidR="00A47417" w:rsidRPr="00767FAA" w:rsidRDefault="00A47417">
            <w:pPr>
              <w:pStyle w:val="Odstavecseseznamem"/>
              <w:numPr>
                <w:ilvl w:val="0"/>
                <w:numId w:val="21"/>
              </w:numPr>
              <w:rPr>
                <w:rFonts w:ascii="Times New Roman" w:hAnsi="Times New Roman" w:cs="Times New Roman"/>
                <w:sz w:val="18"/>
                <w:szCs w:val="18"/>
              </w:rPr>
            </w:pPr>
            <w:r w:rsidRPr="00767FAA">
              <w:rPr>
                <w:rFonts w:ascii="Times New Roman" w:hAnsi="Times New Roman" w:cs="Times New Roman"/>
                <w:sz w:val="18"/>
                <w:szCs w:val="18"/>
              </w:rPr>
              <w:t>Domácí vězení jako trest je omezování svobody dítěte.</w:t>
            </w:r>
          </w:p>
          <w:p w14:paraId="2F82B3FB" w14:textId="77777777" w:rsidR="00A47417" w:rsidRPr="00767FAA" w:rsidRDefault="00A47417">
            <w:pPr>
              <w:pStyle w:val="Odstavecseseznamem"/>
              <w:numPr>
                <w:ilvl w:val="0"/>
                <w:numId w:val="21"/>
              </w:numPr>
              <w:rPr>
                <w:rFonts w:ascii="Times New Roman" w:hAnsi="Times New Roman" w:cs="Times New Roman"/>
                <w:sz w:val="18"/>
                <w:szCs w:val="18"/>
              </w:rPr>
            </w:pPr>
            <w:r w:rsidRPr="00767FAA">
              <w:rPr>
                <w:rFonts w:ascii="Times New Roman" w:hAnsi="Times New Roman" w:cs="Times New Roman"/>
                <w:sz w:val="18"/>
                <w:szCs w:val="18"/>
              </w:rPr>
              <w:t>Nedostatek projevu lásky dítěti je psychické týrání.</w:t>
            </w:r>
          </w:p>
          <w:p w14:paraId="443F630C" w14:textId="2778B4BB" w:rsidR="00A47417" w:rsidRPr="00767FAA" w:rsidRDefault="00A47417">
            <w:pPr>
              <w:pStyle w:val="Odstavecseseznamem"/>
              <w:numPr>
                <w:ilvl w:val="0"/>
                <w:numId w:val="21"/>
              </w:numPr>
              <w:rPr>
                <w:rFonts w:ascii="Times New Roman" w:hAnsi="Times New Roman" w:cs="Times New Roman"/>
                <w:sz w:val="18"/>
                <w:szCs w:val="18"/>
              </w:rPr>
            </w:pPr>
            <w:r w:rsidRPr="00767FAA">
              <w:rPr>
                <w:rFonts w:ascii="Times New Roman" w:hAnsi="Times New Roman" w:cs="Times New Roman"/>
                <w:sz w:val="18"/>
                <w:szCs w:val="18"/>
              </w:rPr>
              <w:t xml:space="preserve">Když je dítě svědkem domácího </w:t>
            </w:r>
            <w:r w:rsidR="00206E84" w:rsidRPr="00767FAA">
              <w:rPr>
                <w:rFonts w:ascii="Times New Roman" w:hAnsi="Times New Roman" w:cs="Times New Roman"/>
                <w:sz w:val="18"/>
                <w:szCs w:val="18"/>
              </w:rPr>
              <w:t>násilí</w:t>
            </w:r>
            <w:r w:rsidRPr="00767FAA">
              <w:rPr>
                <w:rFonts w:ascii="Times New Roman" w:hAnsi="Times New Roman" w:cs="Times New Roman"/>
                <w:sz w:val="18"/>
                <w:szCs w:val="18"/>
              </w:rPr>
              <w:t xml:space="preserve"> mezi rodiči je obětí syndromu CAN.</w:t>
            </w:r>
          </w:p>
          <w:p w14:paraId="4EC7AC69" w14:textId="77777777" w:rsidR="00A47417" w:rsidRPr="00767FAA" w:rsidRDefault="00A47417">
            <w:pPr>
              <w:pStyle w:val="Odstavecseseznamem"/>
              <w:numPr>
                <w:ilvl w:val="0"/>
                <w:numId w:val="21"/>
              </w:numPr>
              <w:rPr>
                <w:rFonts w:ascii="Times New Roman" w:hAnsi="Times New Roman" w:cs="Times New Roman"/>
                <w:sz w:val="18"/>
                <w:szCs w:val="18"/>
              </w:rPr>
            </w:pPr>
            <w:r w:rsidRPr="00767FAA">
              <w:rPr>
                <w:rFonts w:ascii="Times New Roman" w:hAnsi="Times New Roman" w:cs="Times New Roman"/>
                <w:sz w:val="18"/>
                <w:szCs w:val="18"/>
              </w:rPr>
              <w:t>Pokud víme o týraném dítěti v okolí, je ze zákona povinné případ oznámit příslušným orgánům.</w:t>
            </w:r>
          </w:p>
          <w:p w14:paraId="5D2E04F2" w14:textId="77777777" w:rsidR="00A47417" w:rsidRDefault="00A47417" w:rsidP="008B702A"/>
        </w:tc>
      </w:tr>
      <w:tr w:rsidR="00A47417" w14:paraId="33C0EEFB" w14:textId="77777777" w:rsidTr="008B702A">
        <w:trPr>
          <w:trHeight w:val="1134"/>
        </w:trPr>
        <w:tc>
          <w:tcPr>
            <w:tcW w:w="4663" w:type="dxa"/>
          </w:tcPr>
          <w:p w14:paraId="656FBEC1" w14:textId="77777777" w:rsidR="00A47417" w:rsidRDefault="00A47417" w:rsidP="008B702A">
            <w:pPr>
              <w:jc w:val="center"/>
              <w:rPr>
                <w:rFonts w:ascii="Times New Roman" w:hAnsi="Times New Roman" w:cs="Times New Roman"/>
                <w:b/>
                <w:bCs/>
                <w:sz w:val="24"/>
                <w:szCs w:val="24"/>
              </w:rPr>
            </w:pPr>
          </w:p>
          <w:p w14:paraId="0AF5F23F" w14:textId="77777777" w:rsidR="00A47417" w:rsidRPr="00767FAA" w:rsidRDefault="00A47417" w:rsidP="008B702A">
            <w:pPr>
              <w:jc w:val="center"/>
              <w:rPr>
                <w:rFonts w:ascii="Times New Roman" w:hAnsi="Times New Roman" w:cs="Times New Roman"/>
                <w:b/>
                <w:bCs/>
                <w:sz w:val="28"/>
                <w:szCs w:val="28"/>
              </w:rPr>
            </w:pPr>
            <w:r w:rsidRPr="00767FAA">
              <w:rPr>
                <w:rFonts w:ascii="Times New Roman" w:hAnsi="Times New Roman" w:cs="Times New Roman"/>
                <w:b/>
                <w:bCs/>
                <w:sz w:val="24"/>
                <w:szCs w:val="24"/>
              </w:rPr>
              <w:t>Dílčí cíl</w:t>
            </w:r>
          </w:p>
        </w:tc>
        <w:tc>
          <w:tcPr>
            <w:tcW w:w="4663" w:type="dxa"/>
          </w:tcPr>
          <w:p w14:paraId="185AFF3B" w14:textId="77777777" w:rsidR="00A47417" w:rsidRDefault="00A47417" w:rsidP="008B702A">
            <w:pPr>
              <w:jc w:val="center"/>
              <w:rPr>
                <w:rFonts w:ascii="Times New Roman" w:hAnsi="Times New Roman" w:cs="Times New Roman"/>
                <w:b/>
                <w:bCs/>
                <w:sz w:val="24"/>
                <w:szCs w:val="24"/>
              </w:rPr>
            </w:pPr>
          </w:p>
          <w:p w14:paraId="75FE3194" w14:textId="77777777" w:rsidR="00A47417" w:rsidRPr="00767FAA" w:rsidRDefault="00A47417" w:rsidP="008B702A">
            <w:pPr>
              <w:jc w:val="center"/>
              <w:rPr>
                <w:rFonts w:ascii="Times New Roman" w:hAnsi="Times New Roman" w:cs="Times New Roman"/>
                <w:b/>
                <w:bCs/>
              </w:rPr>
            </w:pPr>
            <w:r w:rsidRPr="00767FAA">
              <w:rPr>
                <w:rFonts w:ascii="Times New Roman" w:hAnsi="Times New Roman" w:cs="Times New Roman"/>
                <w:b/>
                <w:bCs/>
                <w:sz w:val="24"/>
                <w:szCs w:val="24"/>
              </w:rPr>
              <w:t>Tazatelské otázky</w:t>
            </w:r>
          </w:p>
        </w:tc>
      </w:tr>
      <w:tr w:rsidR="00A47417" w14:paraId="3AAB854A" w14:textId="77777777" w:rsidTr="00A47417">
        <w:trPr>
          <w:trHeight w:val="1547"/>
        </w:trPr>
        <w:tc>
          <w:tcPr>
            <w:tcW w:w="4663" w:type="dxa"/>
          </w:tcPr>
          <w:p w14:paraId="0B9CE289" w14:textId="77777777" w:rsidR="00A47417" w:rsidRDefault="00A47417" w:rsidP="008B702A">
            <w:pPr>
              <w:jc w:val="center"/>
              <w:rPr>
                <w:rFonts w:ascii="Times New Roman" w:hAnsi="Times New Roman" w:cs="Times New Roman"/>
                <w:sz w:val="28"/>
                <w:szCs w:val="28"/>
              </w:rPr>
            </w:pPr>
          </w:p>
          <w:p w14:paraId="1CAB62F6" w14:textId="77777777" w:rsidR="00A47417" w:rsidRDefault="00A47417" w:rsidP="008B702A">
            <w:pPr>
              <w:jc w:val="center"/>
              <w:rPr>
                <w:rFonts w:ascii="Times New Roman" w:hAnsi="Times New Roman" w:cs="Times New Roman"/>
                <w:sz w:val="28"/>
                <w:szCs w:val="28"/>
              </w:rPr>
            </w:pPr>
          </w:p>
          <w:p w14:paraId="76002BE4" w14:textId="77777777" w:rsidR="00A47417" w:rsidRPr="004444DD" w:rsidRDefault="00A47417" w:rsidP="008B702A">
            <w:pPr>
              <w:jc w:val="center"/>
              <w:rPr>
                <w:rFonts w:ascii="Times New Roman" w:hAnsi="Times New Roman" w:cs="Times New Roman"/>
                <w:sz w:val="28"/>
                <w:szCs w:val="28"/>
              </w:rPr>
            </w:pPr>
            <w:r w:rsidRPr="004444DD">
              <w:rPr>
                <w:rFonts w:ascii="Times New Roman" w:hAnsi="Times New Roman" w:cs="Times New Roman"/>
                <w:sz w:val="28"/>
                <w:szCs w:val="28"/>
              </w:rPr>
              <w:t>DC 3.</w:t>
            </w:r>
          </w:p>
          <w:p w14:paraId="7FA0B054" w14:textId="77777777" w:rsidR="00A47417" w:rsidRDefault="00A47417" w:rsidP="008B702A">
            <w:pPr>
              <w:jc w:val="center"/>
            </w:pPr>
            <w:bookmarkStart w:id="105" w:name="_Hlk163668284"/>
            <w:r w:rsidRPr="004444DD">
              <w:rPr>
                <w:rFonts w:ascii="Times New Roman" w:hAnsi="Times New Roman" w:cs="Times New Roman"/>
                <w:sz w:val="28"/>
                <w:szCs w:val="28"/>
              </w:rPr>
              <w:t>Zjistit, kolik respondentů má osobní zkušenost se syndromem CAN</w:t>
            </w:r>
            <w:r>
              <w:rPr>
                <w:rFonts w:ascii="Times New Roman" w:hAnsi="Times New Roman" w:cs="Times New Roman"/>
                <w:sz w:val="28"/>
                <w:szCs w:val="28"/>
              </w:rPr>
              <w:t xml:space="preserve"> a komu by se svěřili v případě sex. zneužívání.</w:t>
            </w:r>
            <w:bookmarkEnd w:id="105"/>
          </w:p>
        </w:tc>
        <w:tc>
          <w:tcPr>
            <w:tcW w:w="4663" w:type="dxa"/>
          </w:tcPr>
          <w:p w14:paraId="529972F0" w14:textId="7FD53C20" w:rsidR="00A47417" w:rsidRPr="00B116E4" w:rsidRDefault="00A47417" w:rsidP="008B702A">
            <w:pPr>
              <w:rPr>
                <w:rFonts w:ascii="Times New Roman" w:hAnsi="Times New Roman" w:cs="Times New Roman"/>
                <w:sz w:val="24"/>
                <w:szCs w:val="24"/>
              </w:rPr>
            </w:pPr>
            <w:r>
              <w:rPr>
                <w:rFonts w:ascii="Times New Roman" w:hAnsi="Times New Roman" w:cs="Times New Roman"/>
                <w:sz w:val="24"/>
                <w:szCs w:val="24"/>
              </w:rPr>
              <w:t>TO1</w:t>
            </w:r>
            <w:r w:rsidR="0054123D">
              <w:rPr>
                <w:rFonts w:ascii="Times New Roman" w:hAnsi="Times New Roman" w:cs="Times New Roman"/>
                <w:sz w:val="24"/>
                <w:szCs w:val="24"/>
              </w:rPr>
              <w:t>0</w:t>
            </w:r>
            <w:r>
              <w:rPr>
                <w:rFonts w:ascii="Times New Roman" w:hAnsi="Times New Roman" w:cs="Times New Roman"/>
                <w:sz w:val="24"/>
                <w:szCs w:val="24"/>
              </w:rPr>
              <w:t xml:space="preserve">: </w:t>
            </w:r>
            <w:r w:rsidRPr="00B116E4">
              <w:rPr>
                <w:rFonts w:ascii="Times New Roman" w:hAnsi="Times New Roman" w:cs="Times New Roman"/>
                <w:sz w:val="24"/>
                <w:szCs w:val="24"/>
              </w:rPr>
              <w:t xml:space="preserve">Setkal/a jsi se někdy osobně s případem </w:t>
            </w:r>
            <w:r>
              <w:rPr>
                <w:rFonts w:ascii="Times New Roman" w:hAnsi="Times New Roman" w:cs="Times New Roman"/>
                <w:sz w:val="24"/>
                <w:szCs w:val="24"/>
              </w:rPr>
              <w:t>týraného, zneužívaného nebo zanedbávaného dítěte</w:t>
            </w:r>
            <w:r w:rsidRPr="00B116E4">
              <w:rPr>
                <w:rFonts w:ascii="Times New Roman" w:hAnsi="Times New Roman" w:cs="Times New Roman"/>
                <w:sz w:val="24"/>
                <w:szCs w:val="24"/>
              </w:rPr>
              <w:t>?</w:t>
            </w:r>
          </w:p>
          <w:p w14:paraId="63DB34BB" w14:textId="197BFC23" w:rsidR="00A47417" w:rsidRPr="00B116E4" w:rsidRDefault="00A47417" w:rsidP="008B702A">
            <w:pPr>
              <w:rPr>
                <w:rFonts w:ascii="Times New Roman" w:hAnsi="Times New Roman" w:cs="Times New Roman"/>
                <w:sz w:val="24"/>
                <w:szCs w:val="24"/>
              </w:rPr>
            </w:pPr>
            <w:r>
              <w:rPr>
                <w:rFonts w:ascii="Times New Roman" w:hAnsi="Times New Roman" w:cs="Times New Roman"/>
                <w:sz w:val="24"/>
                <w:szCs w:val="24"/>
              </w:rPr>
              <w:t>TO</w:t>
            </w:r>
            <w:r w:rsidR="0054123D">
              <w:rPr>
                <w:rFonts w:ascii="Times New Roman" w:hAnsi="Times New Roman" w:cs="Times New Roman"/>
                <w:sz w:val="24"/>
                <w:szCs w:val="24"/>
              </w:rPr>
              <w:t>11</w:t>
            </w:r>
            <w:r>
              <w:rPr>
                <w:rFonts w:ascii="Times New Roman" w:hAnsi="Times New Roman" w:cs="Times New Roman"/>
                <w:sz w:val="24"/>
                <w:szCs w:val="24"/>
              </w:rPr>
              <w:t xml:space="preserve">: </w:t>
            </w:r>
            <w:bookmarkStart w:id="106" w:name="_Hlk163831096"/>
            <w:r w:rsidRPr="00B116E4">
              <w:rPr>
                <w:rFonts w:ascii="Times New Roman" w:hAnsi="Times New Roman" w:cs="Times New Roman"/>
                <w:sz w:val="24"/>
                <w:szCs w:val="24"/>
              </w:rPr>
              <w:t>Byl/a jste někdy obětí týrání, zneužívání nebo zanedbávání?</w:t>
            </w:r>
          </w:p>
          <w:bookmarkEnd w:id="106"/>
          <w:p w14:paraId="04C1A81B" w14:textId="7240BDF4" w:rsidR="0054123D" w:rsidRDefault="0054123D" w:rsidP="0054123D">
            <w:pPr>
              <w:rPr>
                <w:rFonts w:ascii="Times New Roman" w:hAnsi="Times New Roman" w:cs="Times New Roman"/>
                <w:sz w:val="24"/>
                <w:szCs w:val="24"/>
              </w:rPr>
            </w:pPr>
            <w:r>
              <w:rPr>
                <w:rFonts w:ascii="Times New Roman" w:hAnsi="Times New Roman" w:cs="Times New Roman"/>
                <w:sz w:val="24"/>
                <w:szCs w:val="24"/>
              </w:rPr>
              <w:t>TO12: Komu byste se svěřili, kdybyste byli obětí sexuálního zneužívání?</w:t>
            </w:r>
          </w:p>
          <w:p w14:paraId="6B82D813" w14:textId="2132A020" w:rsidR="00A47417" w:rsidRDefault="00A47417" w:rsidP="008B702A">
            <w:pPr>
              <w:rPr>
                <w:rFonts w:ascii="Times New Roman" w:hAnsi="Times New Roman" w:cs="Times New Roman"/>
                <w:sz w:val="24"/>
                <w:szCs w:val="24"/>
              </w:rPr>
            </w:pPr>
            <w:r>
              <w:rPr>
                <w:rFonts w:ascii="Times New Roman" w:hAnsi="Times New Roman" w:cs="Times New Roman"/>
                <w:sz w:val="24"/>
                <w:szCs w:val="24"/>
              </w:rPr>
              <w:t>TO</w:t>
            </w:r>
            <w:r w:rsidR="0054123D">
              <w:rPr>
                <w:rFonts w:ascii="Times New Roman" w:hAnsi="Times New Roman" w:cs="Times New Roman"/>
                <w:sz w:val="24"/>
                <w:szCs w:val="24"/>
              </w:rPr>
              <w:t>13</w:t>
            </w:r>
            <w:r>
              <w:rPr>
                <w:rFonts w:ascii="Times New Roman" w:hAnsi="Times New Roman" w:cs="Times New Roman"/>
                <w:sz w:val="24"/>
                <w:szCs w:val="24"/>
              </w:rPr>
              <w:t xml:space="preserve">: </w:t>
            </w:r>
            <w:r w:rsidRPr="00B116E4">
              <w:rPr>
                <w:rFonts w:ascii="Times New Roman" w:hAnsi="Times New Roman" w:cs="Times New Roman"/>
                <w:sz w:val="24"/>
                <w:szCs w:val="24"/>
              </w:rPr>
              <w:t>Víte, na koho se obrátit v případě podezření výskytu syndromu CAN?</w:t>
            </w:r>
          </w:p>
          <w:p w14:paraId="754D89C7" w14:textId="77777777" w:rsidR="00A47417" w:rsidRDefault="00A47417" w:rsidP="0054123D"/>
        </w:tc>
      </w:tr>
    </w:tbl>
    <w:p w14:paraId="114E6390" w14:textId="2B78BDA8" w:rsidR="00A47417" w:rsidRPr="00F3784C" w:rsidRDefault="00F3784C" w:rsidP="00F3784C">
      <w:pPr>
        <w:spacing w:line="360" w:lineRule="auto"/>
        <w:jc w:val="right"/>
        <w:rPr>
          <w:rFonts w:ascii="Times New Roman" w:hAnsi="Times New Roman" w:cs="Times New Roman"/>
          <w:sz w:val="20"/>
          <w:szCs w:val="20"/>
        </w:rPr>
      </w:pPr>
      <w:r w:rsidRPr="00F3784C">
        <w:rPr>
          <w:rFonts w:ascii="Times New Roman" w:hAnsi="Times New Roman" w:cs="Times New Roman"/>
          <w:sz w:val="20"/>
          <w:szCs w:val="20"/>
        </w:rPr>
        <w:t>Zdroj: vlastní</w:t>
      </w:r>
    </w:p>
    <w:p w14:paraId="381E9297" w14:textId="77777777" w:rsidR="00A47417" w:rsidRDefault="00A47417" w:rsidP="00ED649C">
      <w:pPr>
        <w:spacing w:line="360" w:lineRule="auto"/>
        <w:jc w:val="both"/>
        <w:rPr>
          <w:rFonts w:ascii="Times New Roman" w:hAnsi="Times New Roman" w:cs="Times New Roman"/>
          <w:sz w:val="24"/>
          <w:szCs w:val="24"/>
        </w:rPr>
      </w:pPr>
    </w:p>
    <w:p w14:paraId="35277360" w14:textId="77777777" w:rsidR="00A30BE2" w:rsidRDefault="00A30BE2" w:rsidP="00ED649C">
      <w:pPr>
        <w:spacing w:line="360" w:lineRule="auto"/>
        <w:jc w:val="both"/>
        <w:rPr>
          <w:rFonts w:ascii="Times New Roman" w:hAnsi="Times New Roman" w:cs="Times New Roman"/>
          <w:sz w:val="24"/>
          <w:szCs w:val="24"/>
        </w:rPr>
      </w:pPr>
    </w:p>
    <w:p w14:paraId="30DC896C" w14:textId="77777777" w:rsidR="00A47417" w:rsidRDefault="00A47417" w:rsidP="00A47417"/>
    <w:p w14:paraId="465C9525" w14:textId="77777777" w:rsidR="00763249" w:rsidRDefault="00763249" w:rsidP="00A47417"/>
    <w:p w14:paraId="722DEA87" w14:textId="77777777" w:rsidR="00763249" w:rsidRDefault="00763249" w:rsidP="00A47417"/>
    <w:p w14:paraId="75CE9ADB" w14:textId="77777777" w:rsidR="00763249" w:rsidRDefault="00763249" w:rsidP="00A47417"/>
    <w:p w14:paraId="32FD75C3" w14:textId="77777777" w:rsidR="00763249" w:rsidRDefault="00763249" w:rsidP="00A47417"/>
    <w:p w14:paraId="2B12F0AB" w14:textId="77777777" w:rsidR="00763249" w:rsidRDefault="00763249" w:rsidP="00A47417"/>
    <w:p w14:paraId="0AF97680" w14:textId="77777777" w:rsidR="00763249" w:rsidRDefault="00763249" w:rsidP="00A47417"/>
    <w:p w14:paraId="0553C98E" w14:textId="77777777" w:rsidR="00763249" w:rsidRDefault="00763249" w:rsidP="00A47417"/>
    <w:p w14:paraId="0501FE87" w14:textId="77777777" w:rsidR="00763249" w:rsidRDefault="00763249" w:rsidP="00A47417"/>
    <w:p w14:paraId="583B8B26" w14:textId="77777777" w:rsidR="00F71FA7" w:rsidRDefault="00F71FA7" w:rsidP="00A47417"/>
    <w:p w14:paraId="21F1B87B" w14:textId="77777777" w:rsidR="00F71FA7" w:rsidRDefault="00F71FA7" w:rsidP="00A47417"/>
    <w:p w14:paraId="7826C787" w14:textId="77777777" w:rsidR="00F71FA7" w:rsidRDefault="00F71FA7" w:rsidP="00A47417"/>
    <w:p w14:paraId="5605A819" w14:textId="77777777" w:rsidR="00F71FA7" w:rsidRDefault="00F71FA7" w:rsidP="00A47417"/>
    <w:p w14:paraId="76B6411B" w14:textId="77777777" w:rsidR="00F71FA7" w:rsidRDefault="00F71FA7" w:rsidP="00A47417"/>
    <w:p w14:paraId="454C0F06" w14:textId="77777777" w:rsidR="00763249" w:rsidRPr="00A47417" w:rsidRDefault="00763249" w:rsidP="00A47417"/>
    <w:p w14:paraId="0442DD55" w14:textId="7DFE0143" w:rsidR="0018547C" w:rsidRPr="00A47417" w:rsidRDefault="00A47417" w:rsidP="001F6EBB">
      <w:pPr>
        <w:pStyle w:val="Nadpis1"/>
        <w:spacing w:line="360" w:lineRule="auto"/>
      </w:pPr>
      <w:bookmarkStart w:id="107" w:name="_Toc169534605"/>
      <w:r>
        <w:lastRenderedPageBreak/>
        <w:t xml:space="preserve">3 </w:t>
      </w:r>
      <w:r w:rsidR="00644FB3" w:rsidRPr="00A47417">
        <w:t xml:space="preserve">Charakteristika </w:t>
      </w:r>
      <w:r w:rsidR="00CB1858">
        <w:rPr>
          <w:rStyle w:val="Nadpis1Char"/>
          <w:b/>
        </w:rPr>
        <w:t>v</w:t>
      </w:r>
      <w:r w:rsidRPr="00A47417">
        <w:rPr>
          <w:rStyle w:val="Nadpis1Char"/>
          <w:b/>
        </w:rPr>
        <w:t xml:space="preserve">ýzkumného </w:t>
      </w:r>
      <w:r w:rsidR="00A30BE2">
        <w:rPr>
          <w:rStyle w:val="Nadpis1Char"/>
          <w:b/>
        </w:rPr>
        <w:t>šetření</w:t>
      </w:r>
      <w:bookmarkEnd w:id="107"/>
    </w:p>
    <w:p w14:paraId="6B3D201D" w14:textId="5B6FCD84" w:rsidR="00A30BE2" w:rsidRDefault="00A30BE2" w:rsidP="00907016">
      <w:pPr>
        <w:pStyle w:val="Nadpis2"/>
        <w:spacing w:line="360" w:lineRule="auto"/>
        <w:jc w:val="both"/>
      </w:pPr>
      <w:bookmarkStart w:id="108" w:name="_Toc169534606"/>
      <w:r>
        <w:t>3.1 Výzkumný vzorek</w:t>
      </w:r>
      <w:bookmarkEnd w:id="108"/>
    </w:p>
    <w:p w14:paraId="617A3790" w14:textId="6E7F44C7" w:rsidR="00385EC1" w:rsidRDefault="00A47417" w:rsidP="00907016">
      <w:pPr>
        <w:spacing w:line="360" w:lineRule="auto"/>
        <w:jc w:val="both"/>
        <w:rPr>
          <w:rFonts w:ascii="Times New Roman" w:hAnsi="Times New Roman" w:cs="Times New Roman"/>
          <w:sz w:val="24"/>
          <w:szCs w:val="24"/>
        </w:rPr>
      </w:pPr>
      <w:r w:rsidRPr="00A47417">
        <w:rPr>
          <w:rFonts w:ascii="Times New Roman" w:hAnsi="Times New Roman" w:cs="Times New Roman"/>
          <w:sz w:val="24"/>
          <w:szCs w:val="24"/>
        </w:rPr>
        <w:t xml:space="preserve">Výzkumné šetření probíhalo </w:t>
      </w:r>
      <w:r w:rsidR="00CB1858">
        <w:rPr>
          <w:rFonts w:ascii="Times New Roman" w:hAnsi="Times New Roman" w:cs="Times New Roman"/>
          <w:sz w:val="24"/>
          <w:szCs w:val="24"/>
        </w:rPr>
        <w:t>u studentů</w:t>
      </w:r>
      <w:r w:rsidR="00206E84">
        <w:rPr>
          <w:rFonts w:ascii="Times New Roman" w:hAnsi="Times New Roman" w:cs="Times New Roman"/>
          <w:sz w:val="24"/>
          <w:szCs w:val="24"/>
        </w:rPr>
        <w:t xml:space="preserve"> </w:t>
      </w:r>
      <w:r w:rsidR="00CB1858">
        <w:rPr>
          <w:rFonts w:ascii="Times New Roman" w:hAnsi="Times New Roman" w:cs="Times New Roman"/>
          <w:sz w:val="24"/>
          <w:szCs w:val="24"/>
        </w:rPr>
        <w:t>střední pedagogické školy ve Znojmě. Studenty</w:t>
      </w:r>
      <w:r w:rsidR="00206E84">
        <w:rPr>
          <w:rFonts w:ascii="Times New Roman" w:hAnsi="Times New Roman" w:cs="Times New Roman"/>
          <w:sz w:val="24"/>
          <w:szCs w:val="24"/>
        </w:rPr>
        <w:t xml:space="preserve">, v rozmezí věku </w:t>
      </w:r>
      <w:r w:rsidR="00206E84" w:rsidRPr="003F75E9">
        <w:rPr>
          <w:rFonts w:ascii="Times New Roman" w:hAnsi="Times New Roman" w:cs="Times New Roman"/>
          <w:sz w:val="24"/>
          <w:szCs w:val="24"/>
        </w:rPr>
        <w:t>1</w:t>
      </w:r>
      <w:r w:rsidR="003F75E9" w:rsidRPr="003F75E9">
        <w:rPr>
          <w:rFonts w:ascii="Times New Roman" w:hAnsi="Times New Roman" w:cs="Times New Roman"/>
          <w:sz w:val="24"/>
          <w:szCs w:val="24"/>
        </w:rPr>
        <w:t>4</w:t>
      </w:r>
      <w:r w:rsidR="00206E84" w:rsidRPr="003F75E9">
        <w:rPr>
          <w:rFonts w:ascii="Times New Roman" w:hAnsi="Times New Roman" w:cs="Times New Roman"/>
          <w:sz w:val="24"/>
          <w:szCs w:val="24"/>
        </w:rPr>
        <w:t>-</w:t>
      </w:r>
      <w:r w:rsidR="003F75E9" w:rsidRPr="003F75E9">
        <w:rPr>
          <w:rFonts w:ascii="Times New Roman" w:hAnsi="Times New Roman" w:cs="Times New Roman"/>
          <w:sz w:val="24"/>
          <w:szCs w:val="24"/>
        </w:rPr>
        <w:t>20</w:t>
      </w:r>
      <w:r w:rsidR="00206E84">
        <w:rPr>
          <w:rFonts w:ascii="Times New Roman" w:hAnsi="Times New Roman" w:cs="Times New Roman"/>
          <w:sz w:val="24"/>
          <w:szCs w:val="24"/>
        </w:rPr>
        <w:t xml:space="preserve"> let,</w:t>
      </w:r>
      <w:r w:rsidR="00CB1858">
        <w:rPr>
          <w:rFonts w:ascii="Times New Roman" w:hAnsi="Times New Roman" w:cs="Times New Roman"/>
          <w:sz w:val="24"/>
          <w:szCs w:val="24"/>
        </w:rPr>
        <w:t xml:space="preserve"> </w:t>
      </w:r>
      <w:r w:rsidR="00206E84">
        <w:rPr>
          <w:rFonts w:ascii="Times New Roman" w:hAnsi="Times New Roman" w:cs="Times New Roman"/>
          <w:sz w:val="24"/>
          <w:szCs w:val="24"/>
        </w:rPr>
        <w:t xml:space="preserve">střední pedagogické </w:t>
      </w:r>
      <w:r w:rsidR="00CB1858">
        <w:rPr>
          <w:rFonts w:ascii="Times New Roman" w:hAnsi="Times New Roman" w:cs="Times New Roman"/>
          <w:sz w:val="24"/>
          <w:szCs w:val="24"/>
        </w:rPr>
        <w:t xml:space="preserve">školy jsem zvolila kvůli prověření schopnosti osnov a pedagogů pedagogických škol připravit budoucí pedagogy na práci s dětmi a také na neočekávané situace a nepříjemnosti, se kterými se ve svých budoucích povoláních budou setkávat.  </w:t>
      </w:r>
      <w:r w:rsidR="001F6EBB">
        <w:rPr>
          <w:rFonts w:ascii="Times New Roman" w:hAnsi="Times New Roman" w:cs="Times New Roman"/>
          <w:sz w:val="24"/>
          <w:szCs w:val="24"/>
        </w:rPr>
        <w:t xml:space="preserve">Všichni respondenti jsou studenty střední školy jménem: </w:t>
      </w:r>
      <w:r w:rsidR="001F6EBB" w:rsidRPr="001F6EBB">
        <w:rPr>
          <w:rFonts w:ascii="Times New Roman" w:hAnsi="Times New Roman" w:cs="Times New Roman"/>
          <w:sz w:val="24"/>
          <w:szCs w:val="24"/>
        </w:rPr>
        <w:t>Gymnázium, Střední pedagogická škol, Obchodní akademie a Jazyková škola s právem státní jazykové zkoušky Znojmo, příspěvková organizace</w:t>
      </w:r>
      <w:r w:rsidR="001F6EBB">
        <w:rPr>
          <w:rFonts w:ascii="Times New Roman" w:hAnsi="Times New Roman" w:cs="Times New Roman"/>
          <w:sz w:val="24"/>
          <w:szCs w:val="24"/>
        </w:rPr>
        <w:t>, pouze pedagogických oborů. Dotazník</w:t>
      </w:r>
      <w:r w:rsidR="00CB1858">
        <w:rPr>
          <w:rFonts w:ascii="Times New Roman" w:hAnsi="Times New Roman" w:cs="Times New Roman"/>
          <w:sz w:val="24"/>
          <w:szCs w:val="24"/>
        </w:rPr>
        <w:t xml:space="preserve"> vyplnilo celkem </w:t>
      </w:r>
      <w:r w:rsidR="003F75E9" w:rsidRPr="003F75E9">
        <w:rPr>
          <w:rFonts w:ascii="Times New Roman" w:hAnsi="Times New Roman" w:cs="Times New Roman"/>
          <w:sz w:val="24"/>
          <w:szCs w:val="24"/>
        </w:rPr>
        <w:t>6</w:t>
      </w:r>
      <w:r w:rsidR="003E0587">
        <w:rPr>
          <w:rFonts w:ascii="Times New Roman" w:hAnsi="Times New Roman" w:cs="Times New Roman"/>
          <w:sz w:val="24"/>
          <w:szCs w:val="24"/>
        </w:rPr>
        <w:t>3</w:t>
      </w:r>
      <w:r w:rsidR="00CB1858">
        <w:rPr>
          <w:rFonts w:ascii="Times New Roman" w:hAnsi="Times New Roman" w:cs="Times New Roman"/>
          <w:color w:val="FF0000"/>
          <w:sz w:val="24"/>
          <w:szCs w:val="24"/>
        </w:rPr>
        <w:t xml:space="preserve"> </w:t>
      </w:r>
      <w:r w:rsidR="00CB1858">
        <w:rPr>
          <w:rFonts w:ascii="Times New Roman" w:hAnsi="Times New Roman" w:cs="Times New Roman"/>
          <w:sz w:val="24"/>
          <w:szCs w:val="24"/>
        </w:rPr>
        <w:t xml:space="preserve">respondentů, kteří jsou studenty </w:t>
      </w:r>
      <w:r w:rsidR="001F6EBB">
        <w:rPr>
          <w:rFonts w:ascii="Times New Roman" w:hAnsi="Times New Roman" w:cs="Times New Roman"/>
          <w:sz w:val="24"/>
          <w:szCs w:val="24"/>
        </w:rPr>
        <w:t>oborů – pedagogické</w:t>
      </w:r>
      <w:r w:rsidR="00CB1858">
        <w:rPr>
          <w:rFonts w:ascii="Times New Roman" w:hAnsi="Times New Roman" w:cs="Times New Roman"/>
          <w:sz w:val="24"/>
          <w:szCs w:val="24"/>
        </w:rPr>
        <w:t xml:space="preserve"> lyceum, předškolní a mimoškolní pedagogika a sociální činnost. </w:t>
      </w:r>
    </w:p>
    <w:p w14:paraId="3B998923" w14:textId="348309E5" w:rsidR="00206E84" w:rsidRPr="00577DE9" w:rsidRDefault="00206E84" w:rsidP="00907016">
      <w:pPr>
        <w:pStyle w:val="Nadpis2"/>
        <w:spacing w:line="360" w:lineRule="auto"/>
        <w:jc w:val="both"/>
        <w:rPr>
          <w:sz w:val="24"/>
          <w:szCs w:val="24"/>
        </w:rPr>
      </w:pPr>
      <w:bookmarkStart w:id="109" w:name="_Toc169534607"/>
      <w:r w:rsidRPr="00577DE9">
        <w:rPr>
          <w:sz w:val="24"/>
          <w:szCs w:val="24"/>
        </w:rPr>
        <w:t>3.2 Sběr dat</w:t>
      </w:r>
      <w:bookmarkEnd w:id="109"/>
    </w:p>
    <w:p w14:paraId="326714B1" w14:textId="727E0439" w:rsidR="00206E84" w:rsidRDefault="00577DE9" w:rsidP="00907016">
      <w:pPr>
        <w:spacing w:line="360" w:lineRule="auto"/>
        <w:jc w:val="both"/>
        <w:rPr>
          <w:rFonts w:ascii="Times New Roman" w:hAnsi="Times New Roman" w:cs="Times New Roman"/>
          <w:sz w:val="24"/>
          <w:szCs w:val="24"/>
        </w:rPr>
      </w:pPr>
      <w:r w:rsidRPr="007877D6">
        <w:rPr>
          <w:rFonts w:ascii="Times New Roman" w:hAnsi="Times New Roman" w:cs="Times New Roman"/>
          <w:sz w:val="24"/>
          <w:szCs w:val="24"/>
        </w:rPr>
        <w:t>Pro vytvoření mého online dotazníku jsem použila web survio.com. Dotazník byl rozeslán mezi studenty střední pedagogické školy ve Znojmě do skupin v online podobě. Oslovila jsem také pedagoga s prosbou o realizaci vyplňování v jeho výuce, vyšel mi vstříc a jedna třída, celkem 24 studentů, absolvovala dotazník v</w:t>
      </w:r>
      <w:r w:rsidR="00907016">
        <w:rPr>
          <w:rFonts w:ascii="Times New Roman" w:hAnsi="Times New Roman" w:cs="Times New Roman"/>
          <w:sz w:val="24"/>
          <w:szCs w:val="24"/>
        </w:rPr>
        <w:t xml:space="preserve"> </w:t>
      </w:r>
      <w:r w:rsidRPr="007877D6">
        <w:rPr>
          <w:rFonts w:ascii="Times New Roman" w:hAnsi="Times New Roman" w:cs="Times New Roman"/>
          <w:sz w:val="24"/>
          <w:szCs w:val="24"/>
        </w:rPr>
        <w:t xml:space="preserve">IT </w:t>
      </w:r>
      <w:r w:rsidR="00907016">
        <w:rPr>
          <w:rFonts w:ascii="Times New Roman" w:hAnsi="Times New Roman" w:cs="Times New Roman"/>
          <w:sz w:val="24"/>
          <w:szCs w:val="24"/>
        </w:rPr>
        <w:t>učebně</w:t>
      </w:r>
      <w:r w:rsidRPr="007877D6">
        <w:rPr>
          <w:rFonts w:ascii="Times New Roman" w:hAnsi="Times New Roman" w:cs="Times New Roman"/>
          <w:sz w:val="24"/>
          <w:szCs w:val="24"/>
        </w:rPr>
        <w:t xml:space="preserve"> na školních PC během výuky. Zbytek respondentů vyplňovalo dotazník ve svém volném čase, dobrovolně. Oslovené </w:t>
      </w:r>
      <w:r w:rsidR="00C002E6" w:rsidRPr="007877D6">
        <w:rPr>
          <w:rFonts w:ascii="Times New Roman" w:hAnsi="Times New Roman" w:cs="Times New Roman"/>
          <w:sz w:val="24"/>
          <w:szCs w:val="24"/>
        </w:rPr>
        <w:t>respondenty</w:t>
      </w:r>
      <w:r w:rsidRPr="007877D6">
        <w:rPr>
          <w:rFonts w:ascii="Times New Roman" w:hAnsi="Times New Roman" w:cs="Times New Roman"/>
          <w:sz w:val="24"/>
          <w:szCs w:val="24"/>
        </w:rPr>
        <w:t xml:space="preserve"> jsem nejprve seznámila </w:t>
      </w:r>
      <w:r w:rsidR="00C002E6" w:rsidRPr="007877D6">
        <w:rPr>
          <w:rFonts w:ascii="Times New Roman" w:hAnsi="Times New Roman" w:cs="Times New Roman"/>
          <w:sz w:val="24"/>
          <w:szCs w:val="24"/>
        </w:rPr>
        <w:t>se záměrem realizace výzkumu a byl jim představen cíl výzkumu. V rámci výzkumu byly vyžadovány pouze takové informace, jejichž poskytnutí zaručovalo anonymitu všem zúčastněným studentům.</w:t>
      </w:r>
    </w:p>
    <w:p w14:paraId="6FF24CFE" w14:textId="77777777" w:rsidR="0005151D" w:rsidRDefault="0005151D" w:rsidP="00907016">
      <w:pPr>
        <w:spacing w:line="360" w:lineRule="auto"/>
        <w:jc w:val="both"/>
        <w:rPr>
          <w:rFonts w:ascii="Times New Roman" w:hAnsi="Times New Roman" w:cs="Times New Roman"/>
          <w:sz w:val="24"/>
          <w:szCs w:val="24"/>
        </w:rPr>
      </w:pPr>
    </w:p>
    <w:p w14:paraId="09C21463" w14:textId="77777777" w:rsidR="0005151D" w:rsidRDefault="0005151D" w:rsidP="00907016">
      <w:pPr>
        <w:spacing w:line="360" w:lineRule="auto"/>
        <w:jc w:val="both"/>
        <w:rPr>
          <w:rFonts w:ascii="Times New Roman" w:hAnsi="Times New Roman" w:cs="Times New Roman"/>
          <w:sz w:val="24"/>
          <w:szCs w:val="24"/>
        </w:rPr>
      </w:pPr>
    </w:p>
    <w:p w14:paraId="7F2305C0" w14:textId="77777777" w:rsidR="0005151D" w:rsidRDefault="0005151D" w:rsidP="00907016">
      <w:pPr>
        <w:spacing w:line="360" w:lineRule="auto"/>
        <w:jc w:val="both"/>
        <w:rPr>
          <w:rFonts w:ascii="Times New Roman" w:hAnsi="Times New Roman" w:cs="Times New Roman"/>
          <w:sz w:val="24"/>
          <w:szCs w:val="24"/>
        </w:rPr>
      </w:pPr>
    </w:p>
    <w:p w14:paraId="6E7780A4" w14:textId="77777777" w:rsidR="0005151D" w:rsidRDefault="0005151D" w:rsidP="00907016">
      <w:pPr>
        <w:spacing w:line="360" w:lineRule="auto"/>
        <w:jc w:val="both"/>
        <w:rPr>
          <w:rFonts w:ascii="Times New Roman" w:hAnsi="Times New Roman" w:cs="Times New Roman"/>
          <w:sz w:val="24"/>
          <w:szCs w:val="24"/>
        </w:rPr>
      </w:pPr>
    </w:p>
    <w:p w14:paraId="20146A90" w14:textId="77777777" w:rsidR="0005151D" w:rsidRDefault="0005151D" w:rsidP="00907016">
      <w:pPr>
        <w:spacing w:line="360" w:lineRule="auto"/>
        <w:jc w:val="both"/>
        <w:rPr>
          <w:rFonts w:ascii="Times New Roman" w:hAnsi="Times New Roman" w:cs="Times New Roman"/>
          <w:sz w:val="24"/>
          <w:szCs w:val="24"/>
        </w:rPr>
      </w:pPr>
    </w:p>
    <w:p w14:paraId="52380D90" w14:textId="77777777" w:rsidR="0005151D" w:rsidRDefault="0005151D" w:rsidP="00907016">
      <w:pPr>
        <w:spacing w:line="360" w:lineRule="auto"/>
        <w:jc w:val="both"/>
        <w:rPr>
          <w:rFonts w:ascii="Times New Roman" w:hAnsi="Times New Roman" w:cs="Times New Roman"/>
          <w:sz w:val="24"/>
          <w:szCs w:val="24"/>
        </w:rPr>
      </w:pPr>
    </w:p>
    <w:p w14:paraId="47853030" w14:textId="77777777" w:rsidR="0005151D" w:rsidRPr="007877D6" w:rsidRDefault="0005151D" w:rsidP="00907016">
      <w:pPr>
        <w:spacing w:line="360" w:lineRule="auto"/>
        <w:jc w:val="both"/>
        <w:rPr>
          <w:rFonts w:ascii="Times New Roman" w:hAnsi="Times New Roman" w:cs="Times New Roman"/>
          <w:sz w:val="24"/>
          <w:szCs w:val="24"/>
        </w:rPr>
      </w:pPr>
    </w:p>
    <w:p w14:paraId="1DC957D4" w14:textId="297B8B04" w:rsidR="00644FB3" w:rsidRDefault="00A47417" w:rsidP="000B51B2">
      <w:pPr>
        <w:pStyle w:val="Nadpis1"/>
        <w:spacing w:line="360" w:lineRule="auto"/>
      </w:pPr>
      <w:bookmarkStart w:id="110" w:name="_Toc169534608"/>
      <w:r>
        <w:lastRenderedPageBreak/>
        <w:t>4</w:t>
      </w:r>
      <w:r w:rsidR="00385EC1">
        <w:t xml:space="preserve"> Vlastní výzkumné šetření</w:t>
      </w:r>
      <w:bookmarkEnd w:id="110"/>
    </w:p>
    <w:p w14:paraId="730EAF9D" w14:textId="7DB68A24" w:rsidR="00FC1809" w:rsidRPr="0005151D" w:rsidRDefault="00A47417" w:rsidP="0005151D">
      <w:pPr>
        <w:pStyle w:val="Nadpis2"/>
        <w:spacing w:line="360" w:lineRule="auto"/>
      </w:pPr>
      <w:bookmarkStart w:id="111" w:name="_Toc169534609"/>
      <w:r>
        <w:t>4</w:t>
      </w:r>
      <w:r w:rsidR="00385EC1">
        <w:t>.1 Interpretace získaných dat</w:t>
      </w:r>
      <w:bookmarkEnd w:id="111"/>
      <w:r w:rsidR="00385EC1">
        <w:t xml:space="preserve"> </w:t>
      </w:r>
    </w:p>
    <w:p w14:paraId="4DE370A4" w14:textId="0602836C" w:rsidR="00416096" w:rsidRPr="00F41988" w:rsidRDefault="00416096" w:rsidP="00416096">
      <w:pPr>
        <w:spacing w:line="360" w:lineRule="auto"/>
        <w:rPr>
          <w:rFonts w:ascii="Times New Roman" w:hAnsi="Times New Roman" w:cs="Times New Roman"/>
          <w:sz w:val="24"/>
          <w:szCs w:val="24"/>
          <w:u w:val="single"/>
        </w:rPr>
      </w:pPr>
      <w:r w:rsidRPr="00F41988">
        <w:rPr>
          <w:rFonts w:ascii="Times New Roman" w:hAnsi="Times New Roman" w:cs="Times New Roman"/>
          <w:sz w:val="24"/>
          <w:szCs w:val="24"/>
          <w:u w:val="single"/>
        </w:rPr>
        <w:t>1. ČÁST – Základní obecné informace</w:t>
      </w:r>
      <w:r w:rsidR="00F41988">
        <w:rPr>
          <w:rFonts w:ascii="Times New Roman" w:hAnsi="Times New Roman" w:cs="Times New Roman"/>
          <w:sz w:val="24"/>
          <w:szCs w:val="24"/>
          <w:u w:val="single"/>
        </w:rPr>
        <w:t xml:space="preserve"> o respondentech </w:t>
      </w:r>
    </w:p>
    <w:p w14:paraId="4AED5ADA" w14:textId="06FC9E76" w:rsidR="00416096" w:rsidRDefault="00416096" w:rsidP="00416096">
      <w:pPr>
        <w:spacing w:line="360" w:lineRule="auto"/>
        <w:rPr>
          <w:rFonts w:ascii="Times New Roman" w:hAnsi="Times New Roman" w:cs="Times New Roman"/>
          <w:b/>
          <w:bCs/>
          <w:sz w:val="24"/>
          <w:szCs w:val="24"/>
        </w:rPr>
      </w:pPr>
      <w:r w:rsidRPr="00416096">
        <w:rPr>
          <w:rFonts w:ascii="Times New Roman" w:hAnsi="Times New Roman" w:cs="Times New Roman"/>
          <w:b/>
          <w:bCs/>
          <w:sz w:val="24"/>
          <w:szCs w:val="24"/>
        </w:rPr>
        <w:t>Otázka č. 1 – Jaké je Vaše pohlaví?</w:t>
      </w:r>
    </w:p>
    <w:p w14:paraId="0D2DA853" w14:textId="0EC76304" w:rsidR="002C1530" w:rsidRPr="002C1530" w:rsidRDefault="002C1530" w:rsidP="002C1530">
      <w:pPr>
        <w:spacing w:line="360" w:lineRule="auto"/>
        <w:jc w:val="center"/>
        <w:rPr>
          <w:rFonts w:ascii="Times New Roman" w:hAnsi="Times New Roman" w:cs="Times New Roman"/>
          <w:b/>
          <w:bCs/>
          <w:sz w:val="20"/>
          <w:szCs w:val="20"/>
        </w:rPr>
      </w:pPr>
      <w:r w:rsidRPr="002C1530">
        <w:rPr>
          <w:rFonts w:ascii="Times New Roman" w:hAnsi="Times New Roman" w:cs="Times New Roman"/>
          <w:b/>
          <w:bCs/>
          <w:sz w:val="20"/>
          <w:szCs w:val="20"/>
        </w:rPr>
        <w:t>Tabulka č. 2 - Pohlaví</w:t>
      </w:r>
    </w:p>
    <w:tbl>
      <w:tblPr>
        <w:tblStyle w:val="Mkatabulky"/>
        <w:tblW w:w="0" w:type="auto"/>
        <w:jc w:val="center"/>
        <w:tblLook w:val="04A0" w:firstRow="1" w:lastRow="0" w:firstColumn="1" w:lastColumn="0" w:noHBand="0" w:noVBand="1"/>
      </w:tblPr>
      <w:tblGrid>
        <w:gridCol w:w="1721"/>
        <w:gridCol w:w="1722"/>
        <w:gridCol w:w="1722"/>
      </w:tblGrid>
      <w:tr w:rsidR="001213E7" w14:paraId="04A05E28" w14:textId="77777777" w:rsidTr="00C20AFB">
        <w:trPr>
          <w:trHeight w:val="575"/>
          <w:jc w:val="center"/>
        </w:trPr>
        <w:tc>
          <w:tcPr>
            <w:tcW w:w="1721" w:type="dxa"/>
            <w:tcBorders>
              <w:top w:val="single" w:sz="12" w:space="0" w:color="auto"/>
              <w:left w:val="single" w:sz="12" w:space="0" w:color="auto"/>
              <w:bottom w:val="single" w:sz="12" w:space="0" w:color="auto"/>
              <w:right w:val="single" w:sz="12" w:space="0" w:color="auto"/>
            </w:tcBorders>
          </w:tcPr>
          <w:p w14:paraId="3BF6851A" w14:textId="607F80EB" w:rsidR="001213E7" w:rsidRDefault="00FC1809" w:rsidP="00C20AFB">
            <w:pPr>
              <w:jc w:val="center"/>
              <w:rPr>
                <w:rFonts w:ascii="Times New Roman" w:hAnsi="Times New Roman" w:cs="Times New Roman"/>
                <w:b/>
                <w:bCs/>
                <w:sz w:val="24"/>
                <w:szCs w:val="24"/>
              </w:rPr>
            </w:pPr>
            <w:r>
              <w:rPr>
                <w:rFonts w:ascii="Times New Roman" w:hAnsi="Times New Roman" w:cs="Times New Roman"/>
                <w:b/>
                <w:bCs/>
                <w:sz w:val="24"/>
                <w:szCs w:val="24"/>
              </w:rPr>
              <w:t>Pohlaví</w:t>
            </w:r>
          </w:p>
        </w:tc>
        <w:tc>
          <w:tcPr>
            <w:tcW w:w="1722" w:type="dxa"/>
            <w:tcBorders>
              <w:top w:val="single" w:sz="12" w:space="0" w:color="auto"/>
              <w:left w:val="single" w:sz="12" w:space="0" w:color="auto"/>
              <w:bottom w:val="single" w:sz="12" w:space="0" w:color="auto"/>
            </w:tcBorders>
          </w:tcPr>
          <w:p w14:paraId="7B5D008C" w14:textId="666535D2" w:rsidR="001213E7" w:rsidRDefault="00FC1809" w:rsidP="00C20AFB">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Abs</w:t>
            </w:r>
            <w:proofErr w:type="spellEnd"/>
            <w:r>
              <w:rPr>
                <w:rFonts w:ascii="Times New Roman" w:hAnsi="Times New Roman" w:cs="Times New Roman"/>
                <w:b/>
                <w:bCs/>
                <w:sz w:val="24"/>
                <w:szCs w:val="24"/>
              </w:rPr>
              <w:t>. č.</w:t>
            </w:r>
          </w:p>
        </w:tc>
        <w:tc>
          <w:tcPr>
            <w:tcW w:w="1722" w:type="dxa"/>
            <w:tcBorders>
              <w:top w:val="single" w:sz="12" w:space="0" w:color="auto"/>
              <w:bottom w:val="single" w:sz="12" w:space="0" w:color="auto"/>
              <w:right w:val="single" w:sz="12" w:space="0" w:color="auto"/>
            </w:tcBorders>
          </w:tcPr>
          <w:p w14:paraId="39EAED5A" w14:textId="07AD6FB3" w:rsidR="001213E7" w:rsidRDefault="00FC1809" w:rsidP="00C20AFB">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Rel</w:t>
            </w:r>
            <w:proofErr w:type="spellEnd"/>
            <w:r>
              <w:rPr>
                <w:rFonts w:ascii="Times New Roman" w:hAnsi="Times New Roman" w:cs="Times New Roman"/>
                <w:b/>
                <w:bCs/>
                <w:sz w:val="24"/>
                <w:szCs w:val="24"/>
              </w:rPr>
              <w:t>. č.</w:t>
            </w:r>
          </w:p>
        </w:tc>
      </w:tr>
      <w:tr w:rsidR="001213E7" w14:paraId="000C4EF1" w14:textId="77777777" w:rsidTr="00C20AFB">
        <w:trPr>
          <w:trHeight w:val="575"/>
          <w:jc w:val="center"/>
        </w:trPr>
        <w:tc>
          <w:tcPr>
            <w:tcW w:w="1721" w:type="dxa"/>
            <w:tcBorders>
              <w:top w:val="single" w:sz="12" w:space="0" w:color="auto"/>
              <w:left w:val="single" w:sz="12" w:space="0" w:color="auto"/>
              <w:right w:val="single" w:sz="12" w:space="0" w:color="auto"/>
            </w:tcBorders>
          </w:tcPr>
          <w:p w14:paraId="1748CA73" w14:textId="5BC89787" w:rsidR="001213E7" w:rsidRDefault="00FC1809" w:rsidP="00C20AFB">
            <w:pPr>
              <w:jc w:val="center"/>
              <w:rPr>
                <w:rFonts w:ascii="Times New Roman" w:hAnsi="Times New Roman" w:cs="Times New Roman"/>
                <w:b/>
                <w:bCs/>
                <w:sz w:val="24"/>
                <w:szCs w:val="24"/>
              </w:rPr>
            </w:pPr>
            <w:r>
              <w:rPr>
                <w:rFonts w:ascii="Times New Roman" w:hAnsi="Times New Roman" w:cs="Times New Roman"/>
                <w:b/>
                <w:bCs/>
                <w:sz w:val="24"/>
                <w:szCs w:val="24"/>
              </w:rPr>
              <w:t>Žena</w:t>
            </w:r>
          </w:p>
        </w:tc>
        <w:tc>
          <w:tcPr>
            <w:tcW w:w="1722" w:type="dxa"/>
            <w:tcBorders>
              <w:top w:val="single" w:sz="12" w:space="0" w:color="auto"/>
              <w:left w:val="single" w:sz="12" w:space="0" w:color="auto"/>
            </w:tcBorders>
          </w:tcPr>
          <w:p w14:paraId="5E8B4DCE" w14:textId="176DAB46" w:rsidR="001213E7" w:rsidRPr="00C20AFB" w:rsidRDefault="00FC1809" w:rsidP="00C20AFB">
            <w:pPr>
              <w:jc w:val="center"/>
              <w:rPr>
                <w:rFonts w:ascii="Times New Roman" w:hAnsi="Times New Roman" w:cs="Times New Roman"/>
                <w:sz w:val="24"/>
                <w:szCs w:val="24"/>
              </w:rPr>
            </w:pPr>
            <w:r w:rsidRPr="00C20AFB">
              <w:rPr>
                <w:rFonts w:ascii="Times New Roman" w:hAnsi="Times New Roman" w:cs="Times New Roman"/>
                <w:sz w:val="24"/>
                <w:szCs w:val="24"/>
              </w:rPr>
              <w:t>48</w:t>
            </w:r>
          </w:p>
        </w:tc>
        <w:tc>
          <w:tcPr>
            <w:tcW w:w="1722" w:type="dxa"/>
            <w:tcBorders>
              <w:top w:val="single" w:sz="12" w:space="0" w:color="auto"/>
              <w:right w:val="single" w:sz="12" w:space="0" w:color="auto"/>
            </w:tcBorders>
          </w:tcPr>
          <w:p w14:paraId="2134C23C" w14:textId="49228A89" w:rsidR="001213E7" w:rsidRPr="00C20AFB" w:rsidRDefault="00FC1809" w:rsidP="00C20AFB">
            <w:pPr>
              <w:jc w:val="center"/>
              <w:rPr>
                <w:rFonts w:ascii="Times New Roman" w:hAnsi="Times New Roman" w:cs="Times New Roman"/>
                <w:sz w:val="24"/>
                <w:szCs w:val="24"/>
              </w:rPr>
            </w:pPr>
            <w:r w:rsidRPr="00C20AFB">
              <w:rPr>
                <w:rFonts w:ascii="Times New Roman" w:hAnsi="Times New Roman" w:cs="Times New Roman"/>
                <w:sz w:val="24"/>
                <w:szCs w:val="24"/>
              </w:rPr>
              <w:t>76,2 %</w:t>
            </w:r>
          </w:p>
        </w:tc>
      </w:tr>
      <w:tr w:rsidR="001213E7" w14:paraId="008B48D3" w14:textId="77777777" w:rsidTr="00112EAE">
        <w:trPr>
          <w:trHeight w:val="551"/>
          <w:jc w:val="center"/>
        </w:trPr>
        <w:tc>
          <w:tcPr>
            <w:tcW w:w="1721" w:type="dxa"/>
            <w:tcBorders>
              <w:left w:val="single" w:sz="12" w:space="0" w:color="auto"/>
              <w:bottom w:val="single" w:sz="12" w:space="0" w:color="auto"/>
              <w:right w:val="single" w:sz="12" w:space="0" w:color="auto"/>
            </w:tcBorders>
          </w:tcPr>
          <w:p w14:paraId="733D308A" w14:textId="0F6151EB" w:rsidR="001213E7" w:rsidRDefault="00FC1809" w:rsidP="00C20AFB">
            <w:pPr>
              <w:jc w:val="center"/>
              <w:rPr>
                <w:rFonts w:ascii="Times New Roman" w:hAnsi="Times New Roman" w:cs="Times New Roman"/>
                <w:b/>
                <w:bCs/>
                <w:sz w:val="24"/>
                <w:szCs w:val="24"/>
              </w:rPr>
            </w:pPr>
            <w:r>
              <w:rPr>
                <w:rFonts w:ascii="Times New Roman" w:hAnsi="Times New Roman" w:cs="Times New Roman"/>
                <w:b/>
                <w:bCs/>
                <w:sz w:val="24"/>
                <w:szCs w:val="24"/>
              </w:rPr>
              <w:t>Muž</w:t>
            </w:r>
          </w:p>
        </w:tc>
        <w:tc>
          <w:tcPr>
            <w:tcW w:w="1722" w:type="dxa"/>
            <w:tcBorders>
              <w:left w:val="single" w:sz="12" w:space="0" w:color="auto"/>
              <w:bottom w:val="single" w:sz="12" w:space="0" w:color="auto"/>
            </w:tcBorders>
          </w:tcPr>
          <w:p w14:paraId="0D7C18CC" w14:textId="5840E47B" w:rsidR="001213E7" w:rsidRPr="00C20AFB" w:rsidRDefault="00FC1809" w:rsidP="00C20AFB">
            <w:pPr>
              <w:jc w:val="center"/>
              <w:rPr>
                <w:rFonts w:ascii="Times New Roman" w:hAnsi="Times New Roman" w:cs="Times New Roman"/>
                <w:sz w:val="24"/>
                <w:szCs w:val="24"/>
              </w:rPr>
            </w:pPr>
            <w:r w:rsidRPr="00C20AFB">
              <w:rPr>
                <w:rFonts w:ascii="Times New Roman" w:hAnsi="Times New Roman" w:cs="Times New Roman"/>
                <w:sz w:val="24"/>
                <w:szCs w:val="24"/>
              </w:rPr>
              <w:t>15</w:t>
            </w:r>
          </w:p>
        </w:tc>
        <w:tc>
          <w:tcPr>
            <w:tcW w:w="1722" w:type="dxa"/>
            <w:tcBorders>
              <w:bottom w:val="single" w:sz="12" w:space="0" w:color="auto"/>
              <w:right w:val="single" w:sz="12" w:space="0" w:color="auto"/>
            </w:tcBorders>
          </w:tcPr>
          <w:p w14:paraId="6CCFF232" w14:textId="53152DEC" w:rsidR="001213E7" w:rsidRPr="00C20AFB" w:rsidRDefault="00FC1809" w:rsidP="00C20AFB">
            <w:pPr>
              <w:jc w:val="center"/>
              <w:rPr>
                <w:rFonts w:ascii="Times New Roman" w:hAnsi="Times New Roman" w:cs="Times New Roman"/>
                <w:sz w:val="24"/>
                <w:szCs w:val="24"/>
              </w:rPr>
            </w:pPr>
            <w:r w:rsidRPr="00C20AFB">
              <w:rPr>
                <w:rFonts w:ascii="Times New Roman" w:hAnsi="Times New Roman" w:cs="Times New Roman"/>
                <w:sz w:val="24"/>
                <w:szCs w:val="24"/>
              </w:rPr>
              <w:t>23,8 %</w:t>
            </w:r>
          </w:p>
        </w:tc>
      </w:tr>
      <w:tr w:rsidR="001213E7" w14:paraId="55B37395" w14:textId="77777777" w:rsidTr="00112EAE">
        <w:trPr>
          <w:trHeight w:val="575"/>
          <w:jc w:val="center"/>
        </w:trPr>
        <w:tc>
          <w:tcPr>
            <w:tcW w:w="1721" w:type="dxa"/>
            <w:tcBorders>
              <w:top w:val="single" w:sz="12" w:space="0" w:color="auto"/>
              <w:left w:val="single" w:sz="12" w:space="0" w:color="auto"/>
              <w:bottom w:val="single" w:sz="12" w:space="0" w:color="auto"/>
              <w:right w:val="single" w:sz="12" w:space="0" w:color="auto"/>
            </w:tcBorders>
          </w:tcPr>
          <w:p w14:paraId="7A75866A" w14:textId="6B75A299" w:rsidR="001213E7" w:rsidRDefault="00FC1809" w:rsidP="00C20AFB">
            <w:pPr>
              <w:jc w:val="center"/>
              <w:rPr>
                <w:rFonts w:ascii="Times New Roman" w:hAnsi="Times New Roman" w:cs="Times New Roman"/>
                <w:b/>
                <w:bCs/>
                <w:sz w:val="24"/>
                <w:szCs w:val="24"/>
              </w:rPr>
            </w:pPr>
            <w:r>
              <w:rPr>
                <w:rFonts w:ascii="Times New Roman" w:hAnsi="Times New Roman" w:cs="Times New Roman"/>
                <w:b/>
                <w:bCs/>
                <w:sz w:val="24"/>
                <w:szCs w:val="24"/>
              </w:rPr>
              <w:t>Jiné</w:t>
            </w:r>
          </w:p>
        </w:tc>
        <w:tc>
          <w:tcPr>
            <w:tcW w:w="1722" w:type="dxa"/>
            <w:tcBorders>
              <w:top w:val="single" w:sz="12" w:space="0" w:color="auto"/>
              <w:left w:val="single" w:sz="12" w:space="0" w:color="auto"/>
              <w:bottom w:val="single" w:sz="12" w:space="0" w:color="auto"/>
              <w:right w:val="single" w:sz="12" w:space="0" w:color="auto"/>
            </w:tcBorders>
          </w:tcPr>
          <w:p w14:paraId="09B28075" w14:textId="4C8A3732" w:rsidR="001213E7" w:rsidRPr="00C20AFB" w:rsidRDefault="00FC1809" w:rsidP="00C20AFB">
            <w:pPr>
              <w:jc w:val="center"/>
              <w:rPr>
                <w:rFonts w:ascii="Times New Roman" w:hAnsi="Times New Roman" w:cs="Times New Roman"/>
                <w:sz w:val="24"/>
                <w:szCs w:val="24"/>
              </w:rPr>
            </w:pPr>
            <w:r w:rsidRPr="00C20AFB">
              <w:rPr>
                <w:rFonts w:ascii="Times New Roman" w:hAnsi="Times New Roman" w:cs="Times New Roman"/>
                <w:sz w:val="24"/>
                <w:szCs w:val="24"/>
              </w:rPr>
              <w:t>0</w:t>
            </w:r>
          </w:p>
        </w:tc>
        <w:tc>
          <w:tcPr>
            <w:tcW w:w="1722" w:type="dxa"/>
            <w:tcBorders>
              <w:top w:val="single" w:sz="12" w:space="0" w:color="auto"/>
              <w:left w:val="single" w:sz="12" w:space="0" w:color="auto"/>
              <w:bottom w:val="single" w:sz="12" w:space="0" w:color="auto"/>
              <w:right w:val="single" w:sz="12" w:space="0" w:color="auto"/>
            </w:tcBorders>
          </w:tcPr>
          <w:p w14:paraId="1FF6AF65" w14:textId="1B9FCCC5" w:rsidR="001213E7" w:rsidRPr="00C20AFB" w:rsidRDefault="00FC1809" w:rsidP="00C20AFB">
            <w:pPr>
              <w:jc w:val="center"/>
              <w:rPr>
                <w:rFonts w:ascii="Times New Roman" w:hAnsi="Times New Roman" w:cs="Times New Roman"/>
                <w:sz w:val="24"/>
                <w:szCs w:val="24"/>
              </w:rPr>
            </w:pPr>
            <w:r w:rsidRPr="00C20AFB">
              <w:rPr>
                <w:rFonts w:ascii="Times New Roman" w:hAnsi="Times New Roman" w:cs="Times New Roman"/>
                <w:sz w:val="24"/>
                <w:szCs w:val="24"/>
              </w:rPr>
              <w:t>0 %</w:t>
            </w:r>
          </w:p>
        </w:tc>
      </w:tr>
      <w:tr w:rsidR="001213E7" w14:paraId="23526819" w14:textId="77777777" w:rsidTr="00112EAE">
        <w:trPr>
          <w:trHeight w:val="575"/>
          <w:jc w:val="center"/>
        </w:trPr>
        <w:tc>
          <w:tcPr>
            <w:tcW w:w="1721" w:type="dxa"/>
            <w:tcBorders>
              <w:top w:val="single" w:sz="12" w:space="0" w:color="auto"/>
              <w:left w:val="single" w:sz="12" w:space="0" w:color="auto"/>
              <w:bottom w:val="single" w:sz="12" w:space="0" w:color="auto"/>
              <w:right w:val="single" w:sz="12" w:space="0" w:color="auto"/>
            </w:tcBorders>
          </w:tcPr>
          <w:p w14:paraId="6065F651" w14:textId="4C33671C" w:rsidR="001213E7" w:rsidRDefault="00FC1809" w:rsidP="00C20AFB">
            <w:pPr>
              <w:jc w:val="center"/>
              <w:rPr>
                <w:rFonts w:ascii="Times New Roman" w:hAnsi="Times New Roman" w:cs="Times New Roman"/>
                <w:b/>
                <w:bCs/>
                <w:sz w:val="24"/>
                <w:szCs w:val="24"/>
              </w:rPr>
            </w:pPr>
            <w:r>
              <w:rPr>
                <w:rFonts w:ascii="Times New Roman" w:hAnsi="Times New Roman" w:cs="Times New Roman"/>
                <w:b/>
                <w:bCs/>
                <w:sz w:val="24"/>
                <w:szCs w:val="24"/>
              </w:rPr>
              <w:t>Celkem</w:t>
            </w:r>
          </w:p>
        </w:tc>
        <w:tc>
          <w:tcPr>
            <w:tcW w:w="1722" w:type="dxa"/>
            <w:tcBorders>
              <w:top w:val="single" w:sz="12" w:space="0" w:color="auto"/>
              <w:left w:val="single" w:sz="12" w:space="0" w:color="auto"/>
              <w:bottom w:val="single" w:sz="12" w:space="0" w:color="auto"/>
            </w:tcBorders>
          </w:tcPr>
          <w:p w14:paraId="42A75D70" w14:textId="2539212A" w:rsidR="001213E7" w:rsidRDefault="00FC1809" w:rsidP="00C20AFB">
            <w:pPr>
              <w:jc w:val="center"/>
              <w:rPr>
                <w:rFonts w:ascii="Times New Roman" w:hAnsi="Times New Roman" w:cs="Times New Roman"/>
                <w:b/>
                <w:bCs/>
                <w:sz w:val="24"/>
                <w:szCs w:val="24"/>
              </w:rPr>
            </w:pPr>
            <w:r>
              <w:rPr>
                <w:rFonts w:ascii="Times New Roman" w:hAnsi="Times New Roman" w:cs="Times New Roman"/>
                <w:b/>
                <w:bCs/>
                <w:sz w:val="24"/>
                <w:szCs w:val="24"/>
              </w:rPr>
              <w:t>63</w:t>
            </w:r>
          </w:p>
        </w:tc>
        <w:tc>
          <w:tcPr>
            <w:tcW w:w="1722" w:type="dxa"/>
            <w:tcBorders>
              <w:top w:val="single" w:sz="12" w:space="0" w:color="auto"/>
              <w:bottom w:val="single" w:sz="12" w:space="0" w:color="auto"/>
              <w:right w:val="single" w:sz="12" w:space="0" w:color="auto"/>
            </w:tcBorders>
          </w:tcPr>
          <w:p w14:paraId="29B86DA0" w14:textId="10C5286E" w:rsidR="001213E7" w:rsidRDefault="00FC1809" w:rsidP="00C20AFB">
            <w:pPr>
              <w:jc w:val="center"/>
              <w:rPr>
                <w:rFonts w:ascii="Times New Roman" w:hAnsi="Times New Roman" w:cs="Times New Roman"/>
                <w:b/>
                <w:bCs/>
                <w:sz w:val="24"/>
                <w:szCs w:val="24"/>
              </w:rPr>
            </w:pPr>
            <w:r>
              <w:rPr>
                <w:rFonts w:ascii="Times New Roman" w:hAnsi="Times New Roman" w:cs="Times New Roman"/>
                <w:b/>
                <w:bCs/>
                <w:sz w:val="24"/>
                <w:szCs w:val="24"/>
              </w:rPr>
              <w:t>100 %</w:t>
            </w:r>
          </w:p>
        </w:tc>
      </w:tr>
    </w:tbl>
    <w:p w14:paraId="77765CEB" w14:textId="77777777" w:rsidR="002C1530" w:rsidRDefault="002C1530" w:rsidP="002C1530">
      <w:pPr>
        <w:jc w:val="center"/>
        <w:rPr>
          <w:rFonts w:ascii="Times New Roman" w:hAnsi="Times New Roman" w:cs="Times New Roman"/>
          <w:b/>
          <w:bCs/>
          <w:sz w:val="20"/>
          <w:szCs w:val="20"/>
        </w:rPr>
      </w:pPr>
    </w:p>
    <w:p w14:paraId="58B5F23B" w14:textId="6FAA6876" w:rsidR="00416096" w:rsidRPr="002C1530" w:rsidRDefault="002C1530" w:rsidP="002C1530">
      <w:pPr>
        <w:jc w:val="center"/>
        <w:rPr>
          <w:rFonts w:ascii="Times New Roman" w:hAnsi="Times New Roman" w:cs="Times New Roman"/>
          <w:b/>
          <w:bCs/>
          <w:sz w:val="20"/>
          <w:szCs w:val="20"/>
        </w:rPr>
      </w:pPr>
      <w:r w:rsidRPr="002C1530">
        <w:rPr>
          <w:rFonts w:ascii="Times New Roman" w:hAnsi="Times New Roman" w:cs="Times New Roman"/>
          <w:b/>
          <w:bCs/>
          <w:sz w:val="20"/>
          <w:szCs w:val="20"/>
        </w:rPr>
        <w:t>Graf č. 1 - pohlaví</w:t>
      </w:r>
    </w:p>
    <w:p w14:paraId="4690F4CC" w14:textId="5AD73B16" w:rsidR="00416096" w:rsidRDefault="00FC1809" w:rsidP="00FC1809">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0E02ABEA" wp14:editId="507E659E">
            <wp:extent cx="4480560" cy="3154680"/>
            <wp:effectExtent l="0" t="0" r="0" b="0"/>
            <wp:docPr id="7038343"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8325684" w14:textId="04619489" w:rsidR="005F66F7" w:rsidRPr="00F3784C" w:rsidRDefault="00F3784C" w:rsidP="00F3784C">
      <w:pPr>
        <w:spacing w:line="360" w:lineRule="auto"/>
        <w:jc w:val="right"/>
        <w:rPr>
          <w:rFonts w:ascii="Times New Roman" w:hAnsi="Times New Roman" w:cs="Times New Roman"/>
          <w:sz w:val="20"/>
          <w:szCs w:val="20"/>
        </w:rPr>
      </w:pPr>
      <w:r w:rsidRPr="00F3784C">
        <w:rPr>
          <w:rFonts w:ascii="Times New Roman" w:hAnsi="Times New Roman" w:cs="Times New Roman"/>
          <w:sz w:val="20"/>
          <w:szCs w:val="20"/>
        </w:rPr>
        <w:t>Zdroj: vlastní</w:t>
      </w:r>
    </w:p>
    <w:p w14:paraId="6B8E9BA6" w14:textId="5EDE7C31" w:rsidR="00112EAE" w:rsidRPr="0005151D" w:rsidRDefault="005F66F7" w:rsidP="00624133">
      <w:pPr>
        <w:spacing w:line="360" w:lineRule="auto"/>
        <w:jc w:val="both"/>
        <w:rPr>
          <w:rFonts w:ascii="Times New Roman" w:hAnsi="Times New Roman" w:cs="Times New Roman"/>
          <w:sz w:val="24"/>
          <w:szCs w:val="24"/>
        </w:rPr>
      </w:pPr>
      <w:r>
        <w:rPr>
          <w:rFonts w:ascii="Times New Roman" w:hAnsi="Times New Roman" w:cs="Times New Roman"/>
          <w:sz w:val="24"/>
          <w:szCs w:val="24"/>
        </w:rPr>
        <w:t>V otázce č. 1 byli respondenti tázáni na jejich pohlaví, z tabulky č.2 a grafu č. 1 je patrné, že výzkumného šetření se zúčastnilo více žen (76 %), než mužů (24 %).</w:t>
      </w:r>
    </w:p>
    <w:p w14:paraId="42362DB4" w14:textId="77777777" w:rsidR="0005151D" w:rsidRDefault="0005151D" w:rsidP="00624133">
      <w:pPr>
        <w:spacing w:line="360" w:lineRule="auto"/>
        <w:jc w:val="both"/>
        <w:rPr>
          <w:rFonts w:ascii="Times New Roman" w:hAnsi="Times New Roman" w:cs="Times New Roman"/>
          <w:b/>
          <w:bCs/>
          <w:sz w:val="24"/>
          <w:szCs w:val="24"/>
        </w:rPr>
      </w:pPr>
    </w:p>
    <w:p w14:paraId="4215DCD9" w14:textId="264114B9" w:rsidR="0054123D" w:rsidRDefault="0054123D" w:rsidP="0062413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Otázka č. 2 - Jaký je Váš věk?</w:t>
      </w:r>
    </w:p>
    <w:p w14:paraId="58F43542" w14:textId="24780A36" w:rsidR="00112EAE" w:rsidRPr="00112EAE" w:rsidRDefault="00112EAE" w:rsidP="00112EAE">
      <w:pPr>
        <w:spacing w:line="360" w:lineRule="auto"/>
        <w:jc w:val="center"/>
        <w:rPr>
          <w:rFonts w:ascii="Times New Roman" w:hAnsi="Times New Roman" w:cs="Times New Roman"/>
          <w:b/>
          <w:bCs/>
          <w:sz w:val="20"/>
          <w:szCs w:val="20"/>
        </w:rPr>
      </w:pPr>
      <w:r w:rsidRPr="00112EAE">
        <w:rPr>
          <w:rFonts w:ascii="Times New Roman" w:hAnsi="Times New Roman" w:cs="Times New Roman"/>
          <w:b/>
          <w:bCs/>
          <w:sz w:val="20"/>
          <w:szCs w:val="20"/>
        </w:rPr>
        <w:t>Tabulka č. 3 - Věk</w:t>
      </w:r>
    </w:p>
    <w:tbl>
      <w:tblPr>
        <w:tblW w:w="4600" w:type="dxa"/>
        <w:jc w:val="center"/>
        <w:tblCellMar>
          <w:left w:w="70" w:type="dxa"/>
          <w:right w:w="70" w:type="dxa"/>
        </w:tblCellMar>
        <w:tblLook w:val="04A0" w:firstRow="1" w:lastRow="0" w:firstColumn="1" w:lastColumn="0" w:noHBand="0" w:noVBand="1"/>
      </w:tblPr>
      <w:tblGrid>
        <w:gridCol w:w="1542"/>
        <w:gridCol w:w="1540"/>
        <w:gridCol w:w="1518"/>
      </w:tblGrid>
      <w:tr w:rsidR="00112EAE" w:rsidRPr="00112EAE" w14:paraId="28B13B08" w14:textId="77777777" w:rsidTr="00112EAE">
        <w:trPr>
          <w:trHeight w:val="617"/>
          <w:jc w:val="center"/>
        </w:trPr>
        <w:tc>
          <w:tcPr>
            <w:tcW w:w="154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8936C7" w14:textId="77777777" w:rsidR="00112EAE" w:rsidRPr="00112EAE" w:rsidRDefault="00112EAE" w:rsidP="00112EAE">
            <w:pPr>
              <w:spacing w:after="0" w:line="240" w:lineRule="auto"/>
              <w:rPr>
                <w:rFonts w:ascii="Times New Roman" w:eastAsia="Times New Roman" w:hAnsi="Times New Roman" w:cs="Times New Roman"/>
                <w:b/>
                <w:bCs/>
                <w:color w:val="000000"/>
                <w:kern w:val="0"/>
                <w:sz w:val="24"/>
                <w:szCs w:val="24"/>
                <w:lang w:eastAsia="cs-CZ"/>
                <w14:ligatures w14:val="none"/>
              </w:rPr>
            </w:pPr>
            <w:r w:rsidRPr="00112EAE">
              <w:rPr>
                <w:rFonts w:ascii="Times New Roman" w:eastAsia="Times New Roman" w:hAnsi="Times New Roman" w:cs="Times New Roman"/>
                <w:b/>
                <w:bCs/>
                <w:color w:val="000000"/>
                <w:kern w:val="0"/>
                <w:sz w:val="24"/>
                <w:szCs w:val="24"/>
                <w:lang w:eastAsia="cs-CZ"/>
                <w14:ligatures w14:val="none"/>
              </w:rPr>
              <w:t>Věk</w:t>
            </w:r>
          </w:p>
        </w:tc>
        <w:tc>
          <w:tcPr>
            <w:tcW w:w="1540" w:type="dxa"/>
            <w:tcBorders>
              <w:top w:val="single" w:sz="8" w:space="0" w:color="auto"/>
              <w:left w:val="nil"/>
              <w:bottom w:val="single" w:sz="8" w:space="0" w:color="auto"/>
              <w:right w:val="single" w:sz="4" w:space="0" w:color="auto"/>
            </w:tcBorders>
            <w:shd w:val="clear" w:color="auto" w:fill="auto"/>
            <w:noWrap/>
            <w:vAlign w:val="bottom"/>
            <w:hideMark/>
          </w:tcPr>
          <w:p w14:paraId="27073CCC" w14:textId="77777777" w:rsidR="00112EAE" w:rsidRPr="00112EAE" w:rsidRDefault="00112EAE" w:rsidP="00112EAE">
            <w:pPr>
              <w:spacing w:after="0" w:line="240" w:lineRule="auto"/>
              <w:rPr>
                <w:rFonts w:ascii="Times New Roman" w:eastAsia="Times New Roman" w:hAnsi="Times New Roman" w:cs="Times New Roman"/>
                <w:b/>
                <w:bCs/>
                <w:color w:val="000000"/>
                <w:kern w:val="0"/>
                <w:sz w:val="24"/>
                <w:szCs w:val="24"/>
                <w:lang w:eastAsia="cs-CZ"/>
                <w14:ligatures w14:val="none"/>
              </w:rPr>
            </w:pPr>
            <w:proofErr w:type="spellStart"/>
            <w:r w:rsidRPr="00112EAE">
              <w:rPr>
                <w:rFonts w:ascii="Times New Roman" w:eastAsia="Times New Roman" w:hAnsi="Times New Roman" w:cs="Times New Roman"/>
                <w:b/>
                <w:bCs/>
                <w:color w:val="000000"/>
                <w:kern w:val="0"/>
                <w:sz w:val="24"/>
                <w:szCs w:val="24"/>
                <w:lang w:eastAsia="cs-CZ"/>
                <w14:ligatures w14:val="none"/>
              </w:rPr>
              <w:t>Abs</w:t>
            </w:r>
            <w:proofErr w:type="spellEnd"/>
            <w:r w:rsidRPr="00112EAE">
              <w:rPr>
                <w:rFonts w:ascii="Times New Roman" w:eastAsia="Times New Roman" w:hAnsi="Times New Roman" w:cs="Times New Roman"/>
                <w:b/>
                <w:bCs/>
                <w:color w:val="000000"/>
                <w:kern w:val="0"/>
                <w:sz w:val="24"/>
                <w:szCs w:val="24"/>
                <w:lang w:eastAsia="cs-CZ"/>
                <w14:ligatures w14:val="none"/>
              </w:rPr>
              <w:t>. č.</w:t>
            </w:r>
          </w:p>
        </w:tc>
        <w:tc>
          <w:tcPr>
            <w:tcW w:w="1518" w:type="dxa"/>
            <w:tcBorders>
              <w:top w:val="single" w:sz="8" w:space="0" w:color="auto"/>
              <w:left w:val="nil"/>
              <w:bottom w:val="single" w:sz="8" w:space="0" w:color="auto"/>
              <w:right w:val="single" w:sz="8" w:space="0" w:color="auto"/>
            </w:tcBorders>
            <w:shd w:val="clear" w:color="auto" w:fill="auto"/>
            <w:noWrap/>
            <w:vAlign w:val="bottom"/>
            <w:hideMark/>
          </w:tcPr>
          <w:p w14:paraId="5BB4230B" w14:textId="77777777" w:rsidR="00112EAE" w:rsidRPr="00112EAE" w:rsidRDefault="00112EAE" w:rsidP="00112EAE">
            <w:pPr>
              <w:spacing w:after="0" w:line="240" w:lineRule="auto"/>
              <w:rPr>
                <w:rFonts w:ascii="Times New Roman" w:eastAsia="Times New Roman" w:hAnsi="Times New Roman" w:cs="Times New Roman"/>
                <w:b/>
                <w:bCs/>
                <w:color w:val="000000"/>
                <w:kern w:val="0"/>
                <w:sz w:val="24"/>
                <w:szCs w:val="24"/>
                <w:lang w:eastAsia="cs-CZ"/>
                <w14:ligatures w14:val="none"/>
              </w:rPr>
            </w:pPr>
            <w:proofErr w:type="spellStart"/>
            <w:r w:rsidRPr="00112EAE">
              <w:rPr>
                <w:rFonts w:ascii="Times New Roman" w:eastAsia="Times New Roman" w:hAnsi="Times New Roman" w:cs="Times New Roman"/>
                <w:b/>
                <w:bCs/>
                <w:color w:val="000000"/>
                <w:kern w:val="0"/>
                <w:sz w:val="24"/>
                <w:szCs w:val="24"/>
                <w:lang w:eastAsia="cs-CZ"/>
                <w14:ligatures w14:val="none"/>
              </w:rPr>
              <w:t>Rel</w:t>
            </w:r>
            <w:proofErr w:type="spellEnd"/>
            <w:r w:rsidRPr="00112EAE">
              <w:rPr>
                <w:rFonts w:ascii="Times New Roman" w:eastAsia="Times New Roman" w:hAnsi="Times New Roman" w:cs="Times New Roman"/>
                <w:b/>
                <w:bCs/>
                <w:color w:val="000000"/>
                <w:kern w:val="0"/>
                <w:sz w:val="24"/>
                <w:szCs w:val="24"/>
                <w:lang w:eastAsia="cs-CZ"/>
                <w14:ligatures w14:val="none"/>
              </w:rPr>
              <w:t>. č.</w:t>
            </w:r>
          </w:p>
        </w:tc>
      </w:tr>
      <w:tr w:rsidR="00112EAE" w:rsidRPr="00112EAE" w14:paraId="6F014A12" w14:textId="77777777" w:rsidTr="00112EAE">
        <w:trPr>
          <w:trHeight w:val="617"/>
          <w:jc w:val="center"/>
        </w:trPr>
        <w:tc>
          <w:tcPr>
            <w:tcW w:w="1542" w:type="dxa"/>
            <w:tcBorders>
              <w:top w:val="nil"/>
              <w:left w:val="single" w:sz="8" w:space="0" w:color="auto"/>
              <w:bottom w:val="single" w:sz="4" w:space="0" w:color="auto"/>
              <w:right w:val="single" w:sz="8" w:space="0" w:color="auto"/>
            </w:tcBorders>
            <w:shd w:val="clear" w:color="auto" w:fill="auto"/>
            <w:noWrap/>
            <w:vAlign w:val="bottom"/>
            <w:hideMark/>
          </w:tcPr>
          <w:p w14:paraId="32327A2C" w14:textId="77777777" w:rsidR="00112EAE" w:rsidRPr="00112EAE" w:rsidRDefault="00112EAE" w:rsidP="00112EAE">
            <w:pPr>
              <w:spacing w:after="0" w:line="240" w:lineRule="auto"/>
              <w:rPr>
                <w:rFonts w:ascii="Times New Roman" w:eastAsia="Times New Roman" w:hAnsi="Times New Roman" w:cs="Times New Roman"/>
                <w:b/>
                <w:bCs/>
                <w:color w:val="000000"/>
                <w:kern w:val="0"/>
                <w:sz w:val="24"/>
                <w:szCs w:val="24"/>
                <w:lang w:eastAsia="cs-CZ"/>
                <w14:ligatures w14:val="none"/>
              </w:rPr>
            </w:pPr>
            <w:r w:rsidRPr="00112EAE">
              <w:rPr>
                <w:rFonts w:ascii="Times New Roman" w:eastAsia="Times New Roman" w:hAnsi="Times New Roman" w:cs="Times New Roman"/>
                <w:b/>
                <w:bCs/>
                <w:color w:val="000000"/>
                <w:kern w:val="0"/>
                <w:sz w:val="24"/>
                <w:szCs w:val="24"/>
                <w:lang w:eastAsia="cs-CZ"/>
                <w14:ligatures w14:val="none"/>
              </w:rPr>
              <w:t>17-19 let</w:t>
            </w:r>
          </w:p>
        </w:tc>
        <w:tc>
          <w:tcPr>
            <w:tcW w:w="1540" w:type="dxa"/>
            <w:tcBorders>
              <w:top w:val="nil"/>
              <w:left w:val="nil"/>
              <w:bottom w:val="single" w:sz="4" w:space="0" w:color="auto"/>
              <w:right w:val="single" w:sz="4" w:space="0" w:color="auto"/>
            </w:tcBorders>
            <w:shd w:val="clear" w:color="auto" w:fill="auto"/>
            <w:noWrap/>
            <w:vAlign w:val="bottom"/>
            <w:hideMark/>
          </w:tcPr>
          <w:p w14:paraId="5585C2C6" w14:textId="77777777" w:rsidR="00112EAE" w:rsidRPr="00112EAE" w:rsidRDefault="00112EAE" w:rsidP="00112EAE">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12EAE">
              <w:rPr>
                <w:rFonts w:ascii="Times New Roman" w:eastAsia="Times New Roman" w:hAnsi="Times New Roman" w:cs="Times New Roman"/>
                <w:color w:val="000000"/>
                <w:kern w:val="0"/>
                <w:sz w:val="24"/>
                <w:szCs w:val="24"/>
                <w:lang w:eastAsia="cs-CZ"/>
                <w14:ligatures w14:val="none"/>
              </w:rPr>
              <w:t>48</w:t>
            </w:r>
          </w:p>
        </w:tc>
        <w:tc>
          <w:tcPr>
            <w:tcW w:w="1518" w:type="dxa"/>
            <w:tcBorders>
              <w:top w:val="nil"/>
              <w:left w:val="nil"/>
              <w:bottom w:val="single" w:sz="4" w:space="0" w:color="auto"/>
              <w:right w:val="single" w:sz="8" w:space="0" w:color="auto"/>
            </w:tcBorders>
            <w:shd w:val="clear" w:color="auto" w:fill="auto"/>
            <w:noWrap/>
            <w:vAlign w:val="bottom"/>
            <w:hideMark/>
          </w:tcPr>
          <w:p w14:paraId="078E0923" w14:textId="0FEDF844" w:rsidR="00112EAE" w:rsidRPr="00112EAE" w:rsidRDefault="00112EAE" w:rsidP="00112EAE">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12EAE">
              <w:rPr>
                <w:rFonts w:ascii="Times New Roman" w:eastAsia="Times New Roman" w:hAnsi="Times New Roman" w:cs="Times New Roman"/>
                <w:color w:val="000000"/>
                <w:kern w:val="0"/>
                <w:sz w:val="24"/>
                <w:szCs w:val="24"/>
                <w:lang w:eastAsia="cs-CZ"/>
                <w14:ligatures w14:val="none"/>
              </w:rPr>
              <w:t>76 %</w:t>
            </w:r>
          </w:p>
        </w:tc>
      </w:tr>
      <w:tr w:rsidR="00112EAE" w:rsidRPr="00112EAE" w14:paraId="3707E979" w14:textId="77777777" w:rsidTr="00112EAE">
        <w:trPr>
          <w:trHeight w:val="617"/>
          <w:jc w:val="center"/>
        </w:trPr>
        <w:tc>
          <w:tcPr>
            <w:tcW w:w="1542" w:type="dxa"/>
            <w:tcBorders>
              <w:top w:val="nil"/>
              <w:left w:val="single" w:sz="8" w:space="0" w:color="auto"/>
              <w:bottom w:val="single" w:sz="4" w:space="0" w:color="auto"/>
              <w:right w:val="single" w:sz="8" w:space="0" w:color="auto"/>
            </w:tcBorders>
            <w:shd w:val="clear" w:color="auto" w:fill="auto"/>
            <w:noWrap/>
            <w:vAlign w:val="bottom"/>
            <w:hideMark/>
          </w:tcPr>
          <w:p w14:paraId="1F8383E3" w14:textId="77777777" w:rsidR="00112EAE" w:rsidRPr="00112EAE" w:rsidRDefault="00112EAE" w:rsidP="00112EAE">
            <w:pPr>
              <w:spacing w:after="0" w:line="240" w:lineRule="auto"/>
              <w:rPr>
                <w:rFonts w:ascii="Times New Roman" w:eastAsia="Times New Roman" w:hAnsi="Times New Roman" w:cs="Times New Roman"/>
                <w:b/>
                <w:bCs/>
                <w:color w:val="000000"/>
                <w:kern w:val="0"/>
                <w:sz w:val="24"/>
                <w:szCs w:val="24"/>
                <w:lang w:eastAsia="cs-CZ"/>
                <w14:ligatures w14:val="none"/>
              </w:rPr>
            </w:pPr>
            <w:r w:rsidRPr="00112EAE">
              <w:rPr>
                <w:rFonts w:ascii="Times New Roman" w:eastAsia="Times New Roman" w:hAnsi="Times New Roman" w:cs="Times New Roman"/>
                <w:b/>
                <w:bCs/>
                <w:color w:val="000000"/>
                <w:kern w:val="0"/>
                <w:sz w:val="24"/>
                <w:szCs w:val="24"/>
                <w:lang w:eastAsia="cs-CZ"/>
                <w14:ligatures w14:val="none"/>
              </w:rPr>
              <w:t>14-16 let</w:t>
            </w:r>
          </w:p>
        </w:tc>
        <w:tc>
          <w:tcPr>
            <w:tcW w:w="1540" w:type="dxa"/>
            <w:tcBorders>
              <w:top w:val="nil"/>
              <w:left w:val="nil"/>
              <w:bottom w:val="single" w:sz="4" w:space="0" w:color="auto"/>
              <w:right w:val="single" w:sz="4" w:space="0" w:color="auto"/>
            </w:tcBorders>
            <w:shd w:val="clear" w:color="auto" w:fill="auto"/>
            <w:noWrap/>
            <w:vAlign w:val="bottom"/>
            <w:hideMark/>
          </w:tcPr>
          <w:p w14:paraId="13674BF2" w14:textId="77777777" w:rsidR="00112EAE" w:rsidRPr="00112EAE" w:rsidRDefault="00112EAE" w:rsidP="00112EAE">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12EAE">
              <w:rPr>
                <w:rFonts w:ascii="Times New Roman" w:eastAsia="Times New Roman" w:hAnsi="Times New Roman" w:cs="Times New Roman"/>
                <w:color w:val="000000"/>
                <w:kern w:val="0"/>
                <w:sz w:val="24"/>
                <w:szCs w:val="24"/>
                <w:lang w:eastAsia="cs-CZ"/>
                <w14:ligatures w14:val="none"/>
              </w:rPr>
              <w:t>12</w:t>
            </w:r>
          </w:p>
        </w:tc>
        <w:tc>
          <w:tcPr>
            <w:tcW w:w="1518" w:type="dxa"/>
            <w:tcBorders>
              <w:top w:val="nil"/>
              <w:left w:val="nil"/>
              <w:bottom w:val="single" w:sz="4" w:space="0" w:color="auto"/>
              <w:right w:val="single" w:sz="8" w:space="0" w:color="auto"/>
            </w:tcBorders>
            <w:shd w:val="clear" w:color="auto" w:fill="auto"/>
            <w:noWrap/>
            <w:vAlign w:val="bottom"/>
            <w:hideMark/>
          </w:tcPr>
          <w:p w14:paraId="7CD94A64" w14:textId="44B7479B" w:rsidR="00112EAE" w:rsidRPr="00112EAE" w:rsidRDefault="00112EAE" w:rsidP="00112EAE">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12EAE">
              <w:rPr>
                <w:rFonts w:ascii="Times New Roman" w:eastAsia="Times New Roman" w:hAnsi="Times New Roman" w:cs="Times New Roman"/>
                <w:color w:val="000000"/>
                <w:kern w:val="0"/>
                <w:sz w:val="24"/>
                <w:szCs w:val="24"/>
                <w:lang w:eastAsia="cs-CZ"/>
                <w14:ligatures w14:val="none"/>
              </w:rPr>
              <w:t>19 %</w:t>
            </w:r>
          </w:p>
        </w:tc>
      </w:tr>
      <w:tr w:rsidR="00112EAE" w:rsidRPr="00112EAE" w14:paraId="5850D7E1" w14:textId="77777777" w:rsidTr="00112EAE">
        <w:trPr>
          <w:trHeight w:val="617"/>
          <w:jc w:val="center"/>
        </w:trPr>
        <w:tc>
          <w:tcPr>
            <w:tcW w:w="1542" w:type="dxa"/>
            <w:tcBorders>
              <w:top w:val="nil"/>
              <w:left w:val="single" w:sz="8" w:space="0" w:color="auto"/>
              <w:bottom w:val="nil"/>
              <w:right w:val="single" w:sz="8" w:space="0" w:color="auto"/>
            </w:tcBorders>
            <w:shd w:val="clear" w:color="auto" w:fill="auto"/>
            <w:noWrap/>
            <w:vAlign w:val="bottom"/>
            <w:hideMark/>
          </w:tcPr>
          <w:p w14:paraId="45948645" w14:textId="77777777" w:rsidR="00112EAE" w:rsidRPr="00112EAE" w:rsidRDefault="00112EAE" w:rsidP="00112EAE">
            <w:pPr>
              <w:spacing w:after="0" w:line="240" w:lineRule="auto"/>
              <w:rPr>
                <w:rFonts w:ascii="Times New Roman" w:eastAsia="Times New Roman" w:hAnsi="Times New Roman" w:cs="Times New Roman"/>
                <w:b/>
                <w:bCs/>
                <w:color w:val="000000"/>
                <w:kern w:val="0"/>
                <w:sz w:val="24"/>
                <w:szCs w:val="24"/>
                <w:lang w:eastAsia="cs-CZ"/>
                <w14:ligatures w14:val="none"/>
              </w:rPr>
            </w:pPr>
            <w:r w:rsidRPr="00112EAE">
              <w:rPr>
                <w:rFonts w:ascii="Times New Roman" w:eastAsia="Times New Roman" w:hAnsi="Times New Roman" w:cs="Times New Roman"/>
                <w:b/>
                <w:bCs/>
                <w:color w:val="000000"/>
                <w:kern w:val="0"/>
                <w:sz w:val="24"/>
                <w:szCs w:val="24"/>
                <w:lang w:eastAsia="cs-CZ"/>
                <w14:ligatures w14:val="none"/>
              </w:rPr>
              <w:t>20 let a víc</w:t>
            </w:r>
          </w:p>
        </w:tc>
        <w:tc>
          <w:tcPr>
            <w:tcW w:w="1540" w:type="dxa"/>
            <w:tcBorders>
              <w:top w:val="nil"/>
              <w:left w:val="nil"/>
              <w:bottom w:val="nil"/>
              <w:right w:val="single" w:sz="4" w:space="0" w:color="auto"/>
            </w:tcBorders>
            <w:shd w:val="clear" w:color="auto" w:fill="auto"/>
            <w:noWrap/>
            <w:vAlign w:val="bottom"/>
            <w:hideMark/>
          </w:tcPr>
          <w:p w14:paraId="6DEFF18F" w14:textId="77777777" w:rsidR="00112EAE" w:rsidRPr="00112EAE" w:rsidRDefault="00112EAE" w:rsidP="00112EAE">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12EAE">
              <w:rPr>
                <w:rFonts w:ascii="Times New Roman" w:eastAsia="Times New Roman" w:hAnsi="Times New Roman" w:cs="Times New Roman"/>
                <w:color w:val="000000"/>
                <w:kern w:val="0"/>
                <w:sz w:val="24"/>
                <w:szCs w:val="24"/>
                <w:lang w:eastAsia="cs-CZ"/>
                <w14:ligatures w14:val="none"/>
              </w:rPr>
              <w:t>3</w:t>
            </w:r>
          </w:p>
        </w:tc>
        <w:tc>
          <w:tcPr>
            <w:tcW w:w="1518" w:type="dxa"/>
            <w:tcBorders>
              <w:top w:val="nil"/>
              <w:left w:val="nil"/>
              <w:bottom w:val="nil"/>
              <w:right w:val="single" w:sz="8" w:space="0" w:color="auto"/>
            </w:tcBorders>
            <w:shd w:val="clear" w:color="auto" w:fill="auto"/>
            <w:noWrap/>
            <w:vAlign w:val="bottom"/>
            <w:hideMark/>
          </w:tcPr>
          <w:p w14:paraId="2912FBC1" w14:textId="3DA3C1B7" w:rsidR="00112EAE" w:rsidRPr="00112EAE" w:rsidRDefault="00112EAE" w:rsidP="00112EAE">
            <w:pPr>
              <w:spacing w:after="0" w:line="240" w:lineRule="auto"/>
              <w:jc w:val="center"/>
              <w:rPr>
                <w:rFonts w:ascii="Times New Roman" w:eastAsia="Times New Roman" w:hAnsi="Times New Roman" w:cs="Times New Roman"/>
                <w:color w:val="000000"/>
                <w:kern w:val="0"/>
                <w:sz w:val="24"/>
                <w:szCs w:val="24"/>
                <w:lang w:eastAsia="cs-CZ"/>
                <w14:ligatures w14:val="none"/>
              </w:rPr>
            </w:pPr>
            <w:r w:rsidRPr="00112EAE">
              <w:rPr>
                <w:rFonts w:ascii="Times New Roman" w:eastAsia="Times New Roman" w:hAnsi="Times New Roman" w:cs="Times New Roman"/>
                <w:color w:val="000000"/>
                <w:kern w:val="0"/>
                <w:sz w:val="24"/>
                <w:szCs w:val="24"/>
                <w:lang w:eastAsia="cs-CZ"/>
                <w14:ligatures w14:val="none"/>
              </w:rPr>
              <w:t>5 %</w:t>
            </w:r>
          </w:p>
        </w:tc>
      </w:tr>
      <w:tr w:rsidR="00112EAE" w:rsidRPr="00112EAE" w14:paraId="39B40ABB" w14:textId="77777777" w:rsidTr="00112EAE">
        <w:trPr>
          <w:trHeight w:val="617"/>
          <w:jc w:val="center"/>
        </w:trPr>
        <w:tc>
          <w:tcPr>
            <w:tcW w:w="154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76B87E" w14:textId="77777777" w:rsidR="00112EAE" w:rsidRPr="00112EAE" w:rsidRDefault="00112EAE" w:rsidP="00112EAE">
            <w:pPr>
              <w:spacing w:after="0" w:line="240" w:lineRule="auto"/>
              <w:rPr>
                <w:rFonts w:ascii="Times New Roman" w:eastAsia="Times New Roman" w:hAnsi="Times New Roman" w:cs="Times New Roman"/>
                <w:b/>
                <w:bCs/>
                <w:color w:val="000000"/>
                <w:kern w:val="0"/>
                <w:sz w:val="24"/>
                <w:szCs w:val="24"/>
                <w:lang w:eastAsia="cs-CZ"/>
                <w14:ligatures w14:val="none"/>
              </w:rPr>
            </w:pPr>
            <w:r w:rsidRPr="00112EAE">
              <w:rPr>
                <w:rFonts w:ascii="Times New Roman" w:eastAsia="Times New Roman" w:hAnsi="Times New Roman" w:cs="Times New Roman"/>
                <w:b/>
                <w:bCs/>
                <w:color w:val="000000"/>
                <w:kern w:val="0"/>
                <w:sz w:val="24"/>
                <w:szCs w:val="24"/>
                <w:lang w:eastAsia="cs-CZ"/>
                <w14:ligatures w14:val="none"/>
              </w:rPr>
              <w:t>Celkem</w:t>
            </w:r>
          </w:p>
        </w:tc>
        <w:tc>
          <w:tcPr>
            <w:tcW w:w="1540" w:type="dxa"/>
            <w:tcBorders>
              <w:top w:val="single" w:sz="8" w:space="0" w:color="auto"/>
              <w:left w:val="nil"/>
              <w:bottom w:val="single" w:sz="8" w:space="0" w:color="auto"/>
              <w:right w:val="single" w:sz="4" w:space="0" w:color="auto"/>
            </w:tcBorders>
            <w:shd w:val="clear" w:color="auto" w:fill="auto"/>
            <w:noWrap/>
            <w:vAlign w:val="bottom"/>
            <w:hideMark/>
          </w:tcPr>
          <w:p w14:paraId="559086E0" w14:textId="77777777" w:rsidR="00112EAE" w:rsidRPr="00112EAE" w:rsidRDefault="00112EAE" w:rsidP="00112EAE">
            <w:pPr>
              <w:spacing w:after="0" w:line="240" w:lineRule="auto"/>
              <w:jc w:val="right"/>
              <w:rPr>
                <w:rFonts w:ascii="Times New Roman" w:eastAsia="Times New Roman" w:hAnsi="Times New Roman" w:cs="Times New Roman"/>
                <w:b/>
                <w:bCs/>
                <w:color w:val="000000"/>
                <w:kern w:val="0"/>
                <w:sz w:val="24"/>
                <w:szCs w:val="24"/>
                <w:lang w:eastAsia="cs-CZ"/>
                <w14:ligatures w14:val="none"/>
              </w:rPr>
            </w:pPr>
            <w:r w:rsidRPr="00112EAE">
              <w:rPr>
                <w:rFonts w:ascii="Times New Roman" w:eastAsia="Times New Roman" w:hAnsi="Times New Roman" w:cs="Times New Roman"/>
                <w:b/>
                <w:bCs/>
                <w:color w:val="000000"/>
                <w:kern w:val="0"/>
                <w:sz w:val="24"/>
                <w:szCs w:val="24"/>
                <w:lang w:eastAsia="cs-CZ"/>
                <w14:ligatures w14:val="none"/>
              </w:rPr>
              <w:t>63</w:t>
            </w:r>
          </w:p>
        </w:tc>
        <w:tc>
          <w:tcPr>
            <w:tcW w:w="1518" w:type="dxa"/>
            <w:tcBorders>
              <w:top w:val="single" w:sz="8" w:space="0" w:color="auto"/>
              <w:left w:val="nil"/>
              <w:bottom w:val="single" w:sz="8" w:space="0" w:color="auto"/>
              <w:right w:val="single" w:sz="8" w:space="0" w:color="auto"/>
            </w:tcBorders>
            <w:shd w:val="clear" w:color="auto" w:fill="auto"/>
            <w:noWrap/>
            <w:vAlign w:val="bottom"/>
            <w:hideMark/>
          </w:tcPr>
          <w:p w14:paraId="249315B2" w14:textId="0A19E736" w:rsidR="00112EAE" w:rsidRPr="00112EAE" w:rsidRDefault="00112EAE" w:rsidP="00112EAE">
            <w:pPr>
              <w:spacing w:after="0" w:line="240" w:lineRule="auto"/>
              <w:jc w:val="right"/>
              <w:rPr>
                <w:rFonts w:ascii="Times New Roman" w:eastAsia="Times New Roman" w:hAnsi="Times New Roman" w:cs="Times New Roman"/>
                <w:b/>
                <w:bCs/>
                <w:color w:val="000000"/>
                <w:kern w:val="0"/>
                <w:sz w:val="24"/>
                <w:szCs w:val="24"/>
                <w:lang w:eastAsia="cs-CZ"/>
                <w14:ligatures w14:val="none"/>
              </w:rPr>
            </w:pPr>
            <w:r w:rsidRPr="00112EAE">
              <w:rPr>
                <w:rFonts w:ascii="Times New Roman" w:eastAsia="Times New Roman" w:hAnsi="Times New Roman" w:cs="Times New Roman"/>
                <w:b/>
                <w:bCs/>
                <w:color w:val="000000"/>
                <w:kern w:val="0"/>
                <w:sz w:val="24"/>
                <w:szCs w:val="24"/>
                <w:lang w:eastAsia="cs-CZ"/>
                <w14:ligatures w14:val="none"/>
              </w:rPr>
              <w:t>100 %</w:t>
            </w:r>
          </w:p>
        </w:tc>
      </w:tr>
    </w:tbl>
    <w:p w14:paraId="1C6E42A6" w14:textId="77777777" w:rsidR="00112EAE" w:rsidRDefault="00112EAE" w:rsidP="00112EAE">
      <w:pPr>
        <w:spacing w:line="360" w:lineRule="auto"/>
        <w:jc w:val="center"/>
        <w:rPr>
          <w:rFonts w:ascii="Times New Roman" w:hAnsi="Times New Roman" w:cs="Times New Roman"/>
          <w:b/>
          <w:bCs/>
          <w:sz w:val="20"/>
          <w:szCs w:val="20"/>
        </w:rPr>
      </w:pPr>
    </w:p>
    <w:p w14:paraId="0F4D2BE4" w14:textId="3970CF2E" w:rsidR="00112EAE" w:rsidRDefault="00112EAE" w:rsidP="00112EAE">
      <w:pPr>
        <w:spacing w:line="360" w:lineRule="auto"/>
        <w:jc w:val="center"/>
        <w:rPr>
          <w:rFonts w:ascii="Times New Roman" w:hAnsi="Times New Roman" w:cs="Times New Roman"/>
          <w:b/>
          <w:bCs/>
          <w:sz w:val="20"/>
          <w:szCs w:val="20"/>
        </w:rPr>
      </w:pPr>
      <w:r w:rsidRPr="00112EAE">
        <w:rPr>
          <w:rFonts w:ascii="Times New Roman" w:hAnsi="Times New Roman" w:cs="Times New Roman"/>
          <w:b/>
          <w:bCs/>
          <w:sz w:val="20"/>
          <w:szCs w:val="20"/>
        </w:rPr>
        <w:t xml:space="preserve">Graf č. 2 </w:t>
      </w:r>
      <w:r>
        <w:rPr>
          <w:rFonts w:ascii="Times New Roman" w:hAnsi="Times New Roman" w:cs="Times New Roman"/>
          <w:b/>
          <w:bCs/>
          <w:sz w:val="20"/>
          <w:szCs w:val="20"/>
        </w:rPr>
        <w:t>–</w:t>
      </w:r>
      <w:r w:rsidRPr="00112EAE">
        <w:rPr>
          <w:rFonts w:ascii="Times New Roman" w:hAnsi="Times New Roman" w:cs="Times New Roman"/>
          <w:b/>
          <w:bCs/>
          <w:sz w:val="20"/>
          <w:szCs w:val="20"/>
        </w:rPr>
        <w:t xml:space="preserve"> Věk</w:t>
      </w:r>
    </w:p>
    <w:p w14:paraId="074A5127" w14:textId="3ADB22B5" w:rsidR="00112EAE" w:rsidRPr="00112EAE" w:rsidRDefault="00112EAE" w:rsidP="00112EAE">
      <w:pPr>
        <w:spacing w:line="360" w:lineRule="auto"/>
        <w:jc w:val="center"/>
        <w:rPr>
          <w:rFonts w:ascii="Times New Roman" w:hAnsi="Times New Roman" w:cs="Times New Roman"/>
          <w:b/>
          <w:bCs/>
          <w:sz w:val="20"/>
          <w:szCs w:val="20"/>
          <w:u w:val="single"/>
        </w:rPr>
      </w:pPr>
      <w:r>
        <w:rPr>
          <w:noProof/>
        </w:rPr>
        <w:drawing>
          <wp:inline distT="0" distB="0" distL="0" distR="0" wp14:anchorId="03CF4F2D" wp14:editId="589005D0">
            <wp:extent cx="3415145" cy="3027218"/>
            <wp:effectExtent l="0" t="0" r="0" b="0"/>
            <wp:docPr id="930445939" name="Graf 1">
              <a:extLst xmlns:a="http://schemas.openxmlformats.org/drawingml/2006/main">
                <a:ext uri="{FF2B5EF4-FFF2-40B4-BE49-F238E27FC236}">
                  <a16:creationId xmlns:a16="http://schemas.microsoft.com/office/drawing/2014/main" id="{B869E823-9AA4-5F8B-FCE0-CD95EB6D7B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E8C01CB" w14:textId="77777777" w:rsidR="00F3784C" w:rsidRPr="00F3784C" w:rsidRDefault="00F3784C" w:rsidP="00F3784C">
      <w:pPr>
        <w:spacing w:line="360" w:lineRule="auto"/>
        <w:jc w:val="right"/>
        <w:rPr>
          <w:rFonts w:ascii="Times New Roman" w:hAnsi="Times New Roman" w:cs="Times New Roman"/>
          <w:sz w:val="20"/>
          <w:szCs w:val="20"/>
        </w:rPr>
      </w:pPr>
      <w:r w:rsidRPr="00F3784C">
        <w:rPr>
          <w:rFonts w:ascii="Times New Roman" w:hAnsi="Times New Roman" w:cs="Times New Roman"/>
          <w:sz w:val="20"/>
          <w:szCs w:val="20"/>
        </w:rPr>
        <w:t>Zdroj: vlastní</w:t>
      </w:r>
    </w:p>
    <w:p w14:paraId="56EFDEB5" w14:textId="77777777" w:rsidR="00112EAE" w:rsidRDefault="00112EAE" w:rsidP="00624133">
      <w:pPr>
        <w:spacing w:line="360" w:lineRule="auto"/>
        <w:jc w:val="both"/>
        <w:rPr>
          <w:rFonts w:ascii="Times New Roman" w:hAnsi="Times New Roman" w:cs="Times New Roman"/>
          <w:sz w:val="24"/>
          <w:szCs w:val="24"/>
        </w:rPr>
      </w:pPr>
    </w:p>
    <w:p w14:paraId="71C80BD2" w14:textId="025D78CC" w:rsidR="005F66F7" w:rsidRDefault="005F66F7" w:rsidP="00624133">
      <w:pPr>
        <w:spacing w:line="360" w:lineRule="auto"/>
        <w:jc w:val="both"/>
        <w:rPr>
          <w:rFonts w:ascii="Times New Roman" w:hAnsi="Times New Roman" w:cs="Times New Roman"/>
          <w:sz w:val="24"/>
          <w:szCs w:val="24"/>
        </w:rPr>
      </w:pPr>
      <w:r w:rsidRPr="005F66F7">
        <w:rPr>
          <w:rFonts w:ascii="Times New Roman" w:hAnsi="Times New Roman" w:cs="Times New Roman"/>
          <w:sz w:val="24"/>
          <w:szCs w:val="24"/>
        </w:rPr>
        <w:t xml:space="preserve">Otázka č. 2 </w:t>
      </w:r>
      <w:r>
        <w:rPr>
          <w:rFonts w:ascii="Times New Roman" w:hAnsi="Times New Roman" w:cs="Times New Roman"/>
          <w:sz w:val="24"/>
          <w:szCs w:val="24"/>
        </w:rPr>
        <w:t>zjišťovala věk respondentů, možnosti byly rozděleny na tři skupiny 14-16 let, 17-19 let a 20 let a více. Dle tabulky č. 3 a grafu č. 2 je zřejmé, že nejpočetnější věková skupina zúčastněných je 17-19 let (76 %), poté 14-16 let (19 %) a nejméně početná skupina 20 let a více (5 %).</w:t>
      </w:r>
    </w:p>
    <w:p w14:paraId="62E18CF0" w14:textId="77777777" w:rsidR="005F66F7" w:rsidRDefault="005F66F7" w:rsidP="005F66F7">
      <w:pPr>
        <w:spacing w:line="360" w:lineRule="auto"/>
        <w:rPr>
          <w:rFonts w:ascii="Times New Roman" w:hAnsi="Times New Roman" w:cs="Times New Roman"/>
          <w:sz w:val="24"/>
          <w:szCs w:val="24"/>
        </w:rPr>
      </w:pPr>
    </w:p>
    <w:p w14:paraId="446503AE" w14:textId="77777777" w:rsidR="001A6620" w:rsidRDefault="001A6620" w:rsidP="005F66F7">
      <w:pPr>
        <w:spacing w:line="360" w:lineRule="auto"/>
        <w:rPr>
          <w:rFonts w:ascii="Times New Roman" w:hAnsi="Times New Roman" w:cs="Times New Roman"/>
          <w:b/>
          <w:bCs/>
          <w:sz w:val="24"/>
          <w:szCs w:val="24"/>
        </w:rPr>
      </w:pPr>
    </w:p>
    <w:p w14:paraId="7B5BC87E" w14:textId="33C269E3" w:rsidR="0054123D" w:rsidRDefault="0054123D" w:rsidP="005F66F7">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Otázka č. 3 – Jaký obor studujete? </w:t>
      </w:r>
    </w:p>
    <w:p w14:paraId="4B3F3DEE" w14:textId="00F8D796" w:rsidR="001A6620" w:rsidRPr="001A6620" w:rsidRDefault="001A6620" w:rsidP="001A6620">
      <w:pPr>
        <w:spacing w:line="360" w:lineRule="auto"/>
        <w:jc w:val="center"/>
        <w:rPr>
          <w:rFonts w:ascii="Times New Roman" w:hAnsi="Times New Roman" w:cs="Times New Roman"/>
          <w:b/>
          <w:bCs/>
          <w:sz w:val="20"/>
          <w:szCs w:val="20"/>
        </w:rPr>
      </w:pPr>
      <w:r w:rsidRPr="001A6620">
        <w:rPr>
          <w:rFonts w:ascii="Times New Roman" w:hAnsi="Times New Roman" w:cs="Times New Roman"/>
          <w:b/>
          <w:bCs/>
          <w:sz w:val="20"/>
          <w:szCs w:val="20"/>
        </w:rPr>
        <w:t>Tabulka č. 4 – Obor studia</w:t>
      </w:r>
    </w:p>
    <w:tbl>
      <w:tblPr>
        <w:tblW w:w="6711" w:type="dxa"/>
        <w:jc w:val="center"/>
        <w:tblCellMar>
          <w:left w:w="70" w:type="dxa"/>
          <w:right w:w="70" w:type="dxa"/>
        </w:tblCellMar>
        <w:tblLook w:val="04A0" w:firstRow="1" w:lastRow="0" w:firstColumn="1" w:lastColumn="0" w:noHBand="0" w:noVBand="1"/>
      </w:tblPr>
      <w:tblGrid>
        <w:gridCol w:w="3604"/>
        <w:gridCol w:w="1297"/>
        <w:gridCol w:w="1810"/>
      </w:tblGrid>
      <w:tr w:rsidR="001A6620" w:rsidRPr="001A6620" w14:paraId="4A5E97EC" w14:textId="77777777" w:rsidTr="001A6620">
        <w:trPr>
          <w:trHeight w:val="463"/>
          <w:jc w:val="center"/>
        </w:trPr>
        <w:tc>
          <w:tcPr>
            <w:tcW w:w="360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3A15368" w14:textId="77777777" w:rsidR="001A6620" w:rsidRPr="001A6620" w:rsidRDefault="001A6620" w:rsidP="001A6620">
            <w:pPr>
              <w:spacing w:after="0" w:line="240" w:lineRule="auto"/>
              <w:rPr>
                <w:rFonts w:ascii="Times New Roman" w:eastAsia="Times New Roman" w:hAnsi="Times New Roman" w:cs="Times New Roman"/>
                <w:b/>
                <w:bCs/>
                <w:color w:val="000000"/>
                <w:kern w:val="0"/>
                <w:sz w:val="24"/>
                <w:szCs w:val="24"/>
                <w:lang w:eastAsia="cs-CZ"/>
                <w14:ligatures w14:val="none"/>
              </w:rPr>
            </w:pPr>
            <w:r w:rsidRPr="001A6620">
              <w:rPr>
                <w:rFonts w:ascii="Times New Roman" w:eastAsia="Times New Roman" w:hAnsi="Times New Roman" w:cs="Times New Roman"/>
                <w:b/>
                <w:bCs/>
                <w:color w:val="000000"/>
                <w:kern w:val="0"/>
                <w:sz w:val="24"/>
                <w:szCs w:val="24"/>
                <w:lang w:eastAsia="cs-CZ"/>
                <w14:ligatures w14:val="none"/>
              </w:rPr>
              <w:t>Obor</w:t>
            </w:r>
          </w:p>
        </w:tc>
        <w:tc>
          <w:tcPr>
            <w:tcW w:w="1297" w:type="dxa"/>
            <w:tcBorders>
              <w:top w:val="single" w:sz="8" w:space="0" w:color="auto"/>
              <w:left w:val="nil"/>
              <w:bottom w:val="single" w:sz="8" w:space="0" w:color="auto"/>
              <w:right w:val="single" w:sz="4" w:space="0" w:color="auto"/>
            </w:tcBorders>
            <w:shd w:val="clear" w:color="auto" w:fill="auto"/>
            <w:noWrap/>
            <w:vAlign w:val="bottom"/>
            <w:hideMark/>
          </w:tcPr>
          <w:p w14:paraId="3F099F63" w14:textId="77777777" w:rsidR="001A6620" w:rsidRPr="001A6620" w:rsidRDefault="001A6620" w:rsidP="001A6620">
            <w:pPr>
              <w:spacing w:after="0" w:line="240" w:lineRule="auto"/>
              <w:rPr>
                <w:rFonts w:ascii="Times New Roman" w:eastAsia="Times New Roman" w:hAnsi="Times New Roman" w:cs="Times New Roman"/>
                <w:b/>
                <w:bCs/>
                <w:color w:val="000000"/>
                <w:kern w:val="0"/>
                <w:sz w:val="24"/>
                <w:szCs w:val="24"/>
                <w:lang w:eastAsia="cs-CZ"/>
                <w14:ligatures w14:val="none"/>
              </w:rPr>
            </w:pPr>
            <w:proofErr w:type="spellStart"/>
            <w:r w:rsidRPr="001A6620">
              <w:rPr>
                <w:rFonts w:ascii="Times New Roman" w:eastAsia="Times New Roman" w:hAnsi="Times New Roman" w:cs="Times New Roman"/>
                <w:b/>
                <w:bCs/>
                <w:color w:val="000000"/>
                <w:kern w:val="0"/>
                <w:sz w:val="24"/>
                <w:szCs w:val="24"/>
                <w:lang w:eastAsia="cs-CZ"/>
                <w14:ligatures w14:val="none"/>
              </w:rPr>
              <w:t>Abs</w:t>
            </w:r>
            <w:proofErr w:type="spellEnd"/>
            <w:r w:rsidRPr="001A6620">
              <w:rPr>
                <w:rFonts w:ascii="Times New Roman" w:eastAsia="Times New Roman" w:hAnsi="Times New Roman" w:cs="Times New Roman"/>
                <w:b/>
                <w:bCs/>
                <w:color w:val="000000"/>
                <w:kern w:val="0"/>
                <w:sz w:val="24"/>
                <w:szCs w:val="24"/>
                <w:lang w:eastAsia="cs-CZ"/>
                <w14:ligatures w14:val="none"/>
              </w:rPr>
              <w:t>. č.</w:t>
            </w:r>
          </w:p>
        </w:tc>
        <w:tc>
          <w:tcPr>
            <w:tcW w:w="1810" w:type="dxa"/>
            <w:tcBorders>
              <w:top w:val="single" w:sz="8" w:space="0" w:color="auto"/>
              <w:left w:val="nil"/>
              <w:bottom w:val="single" w:sz="8" w:space="0" w:color="auto"/>
              <w:right w:val="single" w:sz="8" w:space="0" w:color="auto"/>
            </w:tcBorders>
            <w:shd w:val="clear" w:color="auto" w:fill="auto"/>
            <w:noWrap/>
            <w:vAlign w:val="bottom"/>
            <w:hideMark/>
          </w:tcPr>
          <w:p w14:paraId="6F34744D" w14:textId="77777777" w:rsidR="001A6620" w:rsidRPr="001A6620" w:rsidRDefault="001A6620" w:rsidP="001A6620">
            <w:pPr>
              <w:spacing w:after="0" w:line="240" w:lineRule="auto"/>
              <w:rPr>
                <w:rFonts w:ascii="Times New Roman" w:eastAsia="Times New Roman" w:hAnsi="Times New Roman" w:cs="Times New Roman"/>
                <w:b/>
                <w:bCs/>
                <w:color w:val="000000"/>
                <w:kern w:val="0"/>
                <w:sz w:val="24"/>
                <w:szCs w:val="24"/>
                <w:lang w:eastAsia="cs-CZ"/>
                <w14:ligatures w14:val="none"/>
              </w:rPr>
            </w:pPr>
            <w:proofErr w:type="spellStart"/>
            <w:r w:rsidRPr="001A6620">
              <w:rPr>
                <w:rFonts w:ascii="Times New Roman" w:eastAsia="Times New Roman" w:hAnsi="Times New Roman" w:cs="Times New Roman"/>
                <w:b/>
                <w:bCs/>
                <w:color w:val="000000"/>
                <w:kern w:val="0"/>
                <w:sz w:val="24"/>
                <w:szCs w:val="24"/>
                <w:lang w:eastAsia="cs-CZ"/>
                <w14:ligatures w14:val="none"/>
              </w:rPr>
              <w:t>Rel</w:t>
            </w:r>
            <w:proofErr w:type="spellEnd"/>
            <w:r w:rsidRPr="001A6620">
              <w:rPr>
                <w:rFonts w:ascii="Times New Roman" w:eastAsia="Times New Roman" w:hAnsi="Times New Roman" w:cs="Times New Roman"/>
                <w:b/>
                <w:bCs/>
                <w:color w:val="000000"/>
                <w:kern w:val="0"/>
                <w:sz w:val="24"/>
                <w:szCs w:val="24"/>
                <w:lang w:eastAsia="cs-CZ"/>
                <w14:ligatures w14:val="none"/>
              </w:rPr>
              <w:t>. č.</w:t>
            </w:r>
          </w:p>
        </w:tc>
      </w:tr>
      <w:tr w:rsidR="001A6620" w:rsidRPr="001A6620" w14:paraId="59D36040" w14:textId="77777777" w:rsidTr="001A6620">
        <w:trPr>
          <w:trHeight w:val="463"/>
          <w:jc w:val="center"/>
        </w:trPr>
        <w:tc>
          <w:tcPr>
            <w:tcW w:w="3604" w:type="dxa"/>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9F70C95" w14:textId="77777777" w:rsidR="001A6620" w:rsidRPr="001A6620" w:rsidRDefault="001A6620" w:rsidP="001A6620">
            <w:pPr>
              <w:spacing w:after="0" w:line="240" w:lineRule="auto"/>
              <w:rPr>
                <w:rFonts w:ascii="Times New Roman" w:eastAsia="Times New Roman" w:hAnsi="Times New Roman" w:cs="Times New Roman"/>
                <w:b/>
                <w:bCs/>
                <w:color w:val="000000"/>
                <w:kern w:val="0"/>
                <w:sz w:val="24"/>
                <w:szCs w:val="24"/>
                <w:lang w:eastAsia="cs-CZ"/>
                <w14:ligatures w14:val="none"/>
              </w:rPr>
            </w:pPr>
            <w:r w:rsidRPr="001A6620">
              <w:rPr>
                <w:rFonts w:ascii="Times New Roman" w:eastAsia="Times New Roman" w:hAnsi="Times New Roman" w:cs="Times New Roman"/>
                <w:b/>
                <w:bCs/>
                <w:color w:val="000000"/>
                <w:kern w:val="0"/>
                <w:sz w:val="24"/>
                <w:szCs w:val="24"/>
                <w:lang w:eastAsia="cs-CZ"/>
                <w14:ligatures w14:val="none"/>
              </w:rPr>
              <w:t>Pedagogické lyceum</w:t>
            </w:r>
          </w:p>
        </w:tc>
        <w:tc>
          <w:tcPr>
            <w:tcW w:w="1297" w:type="dxa"/>
            <w:tcBorders>
              <w:top w:val="nil"/>
              <w:left w:val="nil"/>
              <w:bottom w:val="single" w:sz="4" w:space="0" w:color="auto"/>
              <w:right w:val="single" w:sz="4" w:space="0" w:color="auto"/>
            </w:tcBorders>
            <w:shd w:val="clear" w:color="auto" w:fill="auto"/>
            <w:noWrap/>
            <w:vAlign w:val="bottom"/>
            <w:hideMark/>
          </w:tcPr>
          <w:p w14:paraId="05AA6D6D" w14:textId="77777777" w:rsidR="001A6620" w:rsidRPr="001A6620" w:rsidRDefault="001A6620" w:rsidP="001A6620">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A6620">
              <w:rPr>
                <w:rFonts w:ascii="Times New Roman" w:eastAsia="Times New Roman" w:hAnsi="Times New Roman" w:cs="Times New Roman"/>
                <w:color w:val="000000"/>
                <w:kern w:val="0"/>
                <w:sz w:val="24"/>
                <w:szCs w:val="24"/>
                <w:lang w:eastAsia="cs-CZ"/>
                <w14:ligatures w14:val="none"/>
              </w:rPr>
              <w:t>30</w:t>
            </w:r>
          </w:p>
        </w:tc>
        <w:tc>
          <w:tcPr>
            <w:tcW w:w="1810" w:type="dxa"/>
            <w:tcBorders>
              <w:top w:val="nil"/>
              <w:left w:val="nil"/>
              <w:bottom w:val="single" w:sz="4" w:space="0" w:color="auto"/>
              <w:right w:val="single" w:sz="8" w:space="0" w:color="auto"/>
            </w:tcBorders>
            <w:shd w:val="clear" w:color="auto" w:fill="auto"/>
            <w:noWrap/>
            <w:vAlign w:val="bottom"/>
            <w:hideMark/>
          </w:tcPr>
          <w:p w14:paraId="76349209" w14:textId="1FE93089" w:rsidR="001A6620" w:rsidRPr="001A6620" w:rsidRDefault="001A6620" w:rsidP="001A6620">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A6620">
              <w:rPr>
                <w:rFonts w:ascii="Times New Roman" w:eastAsia="Times New Roman" w:hAnsi="Times New Roman" w:cs="Times New Roman"/>
                <w:color w:val="000000"/>
                <w:kern w:val="0"/>
                <w:sz w:val="24"/>
                <w:szCs w:val="24"/>
                <w:lang w:eastAsia="cs-CZ"/>
                <w14:ligatures w14:val="none"/>
              </w:rPr>
              <w:t>48 %</w:t>
            </w:r>
          </w:p>
        </w:tc>
      </w:tr>
      <w:tr w:rsidR="001A6620" w:rsidRPr="001A6620" w14:paraId="698A06B0" w14:textId="77777777" w:rsidTr="001A6620">
        <w:trPr>
          <w:trHeight w:val="463"/>
          <w:jc w:val="center"/>
        </w:trPr>
        <w:tc>
          <w:tcPr>
            <w:tcW w:w="360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D205031" w14:textId="77777777" w:rsidR="001A6620" w:rsidRPr="001A6620" w:rsidRDefault="001A6620" w:rsidP="001A6620">
            <w:pPr>
              <w:spacing w:after="0" w:line="240" w:lineRule="auto"/>
              <w:rPr>
                <w:rFonts w:ascii="Times New Roman" w:eastAsia="Times New Roman" w:hAnsi="Times New Roman" w:cs="Times New Roman"/>
                <w:b/>
                <w:bCs/>
                <w:color w:val="000000"/>
                <w:kern w:val="0"/>
                <w:sz w:val="24"/>
                <w:szCs w:val="24"/>
                <w:lang w:eastAsia="cs-CZ"/>
                <w14:ligatures w14:val="none"/>
              </w:rPr>
            </w:pPr>
            <w:r w:rsidRPr="001A6620">
              <w:rPr>
                <w:rFonts w:ascii="Times New Roman" w:eastAsia="Times New Roman" w:hAnsi="Times New Roman" w:cs="Times New Roman"/>
                <w:b/>
                <w:bCs/>
                <w:color w:val="000000"/>
                <w:kern w:val="0"/>
                <w:sz w:val="24"/>
                <w:szCs w:val="24"/>
                <w:lang w:eastAsia="cs-CZ"/>
                <w14:ligatures w14:val="none"/>
              </w:rPr>
              <w:t>Sociální činnost</w:t>
            </w:r>
          </w:p>
        </w:tc>
        <w:tc>
          <w:tcPr>
            <w:tcW w:w="1297" w:type="dxa"/>
            <w:tcBorders>
              <w:top w:val="nil"/>
              <w:left w:val="nil"/>
              <w:bottom w:val="single" w:sz="4" w:space="0" w:color="auto"/>
              <w:right w:val="single" w:sz="4" w:space="0" w:color="auto"/>
            </w:tcBorders>
            <w:shd w:val="clear" w:color="auto" w:fill="auto"/>
            <w:noWrap/>
            <w:vAlign w:val="bottom"/>
            <w:hideMark/>
          </w:tcPr>
          <w:p w14:paraId="7BB13293" w14:textId="77777777" w:rsidR="001A6620" w:rsidRPr="001A6620" w:rsidRDefault="001A6620" w:rsidP="001A6620">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A6620">
              <w:rPr>
                <w:rFonts w:ascii="Times New Roman" w:eastAsia="Times New Roman" w:hAnsi="Times New Roman" w:cs="Times New Roman"/>
                <w:color w:val="000000"/>
                <w:kern w:val="0"/>
                <w:sz w:val="24"/>
                <w:szCs w:val="24"/>
                <w:lang w:eastAsia="cs-CZ"/>
                <w14:ligatures w14:val="none"/>
              </w:rPr>
              <w:t>23</w:t>
            </w:r>
          </w:p>
        </w:tc>
        <w:tc>
          <w:tcPr>
            <w:tcW w:w="1810" w:type="dxa"/>
            <w:tcBorders>
              <w:top w:val="nil"/>
              <w:left w:val="nil"/>
              <w:bottom w:val="single" w:sz="4" w:space="0" w:color="auto"/>
              <w:right w:val="single" w:sz="8" w:space="0" w:color="auto"/>
            </w:tcBorders>
            <w:shd w:val="clear" w:color="auto" w:fill="auto"/>
            <w:noWrap/>
            <w:vAlign w:val="bottom"/>
            <w:hideMark/>
          </w:tcPr>
          <w:p w14:paraId="57EE3C3E" w14:textId="3E226859" w:rsidR="001A6620" w:rsidRPr="001A6620" w:rsidRDefault="001A6620" w:rsidP="001A6620">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A6620">
              <w:rPr>
                <w:rFonts w:ascii="Times New Roman" w:eastAsia="Times New Roman" w:hAnsi="Times New Roman" w:cs="Times New Roman"/>
                <w:color w:val="000000"/>
                <w:kern w:val="0"/>
                <w:sz w:val="24"/>
                <w:szCs w:val="24"/>
                <w:lang w:eastAsia="cs-CZ"/>
                <w14:ligatures w14:val="none"/>
              </w:rPr>
              <w:t>37 %</w:t>
            </w:r>
          </w:p>
        </w:tc>
      </w:tr>
      <w:tr w:rsidR="001A6620" w:rsidRPr="001A6620" w14:paraId="73048974" w14:textId="77777777" w:rsidTr="001A6620">
        <w:trPr>
          <w:trHeight w:val="463"/>
          <w:jc w:val="center"/>
        </w:trPr>
        <w:tc>
          <w:tcPr>
            <w:tcW w:w="3604" w:type="dxa"/>
            <w:tcBorders>
              <w:top w:val="single" w:sz="4" w:space="0" w:color="auto"/>
              <w:left w:val="single" w:sz="8" w:space="0" w:color="auto"/>
              <w:bottom w:val="nil"/>
              <w:right w:val="single" w:sz="8" w:space="0" w:color="000000"/>
            </w:tcBorders>
            <w:shd w:val="clear" w:color="auto" w:fill="auto"/>
            <w:noWrap/>
            <w:vAlign w:val="bottom"/>
            <w:hideMark/>
          </w:tcPr>
          <w:p w14:paraId="6F2F8AEA" w14:textId="4E3B2FF9" w:rsidR="001A6620" w:rsidRPr="001A6620" w:rsidRDefault="001A6620" w:rsidP="001A6620">
            <w:pPr>
              <w:spacing w:after="0" w:line="240" w:lineRule="auto"/>
              <w:rPr>
                <w:rFonts w:ascii="Times New Roman" w:eastAsia="Times New Roman" w:hAnsi="Times New Roman" w:cs="Times New Roman"/>
                <w:b/>
                <w:bCs/>
                <w:color w:val="000000"/>
                <w:kern w:val="0"/>
                <w:sz w:val="24"/>
                <w:szCs w:val="24"/>
                <w:lang w:eastAsia="cs-CZ"/>
                <w14:ligatures w14:val="none"/>
              </w:rPr>
            </w:pPr>
            <w:r w:rsidRPr="001A6620">
              <w:rPr>
                <w:rFonts w:ascii="Times New Roman" w:eastAsia="Times New Roman" w:hAnsi="Times New Roman" w:cs="Times New Roman"/>
                <w:b/>
                <w:bCs/>
                <w:color w:val="000000"/>
                <w:kern w:val="0"/>
                <w:sz w:val="24"/>
                <w:szCs w:val="24"/>
                <w:lang w:eastAsia="cs-CZ"/>
                <w14:ligatures w14:val="none"/>
              </w:rPr>
              <w:t>Předškol</w:t>
            </w:r>
            <w:r>
              <w:rPr>
                <w:rFonts w:ascii="Times New Roman" w:eastAsia="Times New Roman" w:hAnsi="Times New Roman" w:cs="Times New Roman"/>
                <w:b/>
                <w:bCs/>
                <w:color w:val="000000"/>
                <w:kern w:val="0"/>
                <w:sz w:val="24"/>
                <w:szCs w:val="24"/>
                <w:lang w:eastAsia="cs-CZ"/>
                <w14:ligatures w14:val="none"/>
              </w:rPr>
              <w:t>ní</w:t>
            </w:r>
            <w:r w:rsidRPr="001A6620">
              <w:rPr>
                <w:rFonts w:ascii="Times New Roman" w:eastAsia="Times New Roman" w:hAnsi="Times New Roman" w:cs="Times New Roman"/>
                <w:b/>
                <w:bCs/>
                <w:color w:val="000000"/>
                <w:kern w:val="0"/>
                <w:sz w:val="24"/>
                <w:szCs w:val="24"/>
                <w:lang w:eastAsia="cs-CZ"/>
                <w14:ligatures w14:val="none"/>
              </w:rPr>
              <w:t xml:space="preserve"> a mimoškol</w:t>
            </w:r>
            <w:r>
              <w:rPr>
                <w:rFonts w:ascii="Times New Roman" w:eastAsia="Times New Roman" w:hAnsi="Times New Roman" w:cs="Times New Roman"/>
                <w:b/>
                <w:bCs/>
                <w:color w:val="000000"/>
                <w:kern w:val="0"/>
                <w:sz w:val="24"/>
                <w:szCs w:val="24"/>
                <w:lang w:eastAsia="cs-CZ"/>
                <w14:ligatures w14:val="none"/>
              </w:rPr>
              <w:t>ní p</w:t>
            </w:r>
            <w:r w:rsidRPr="001A6620">
              <w:rPr>
                <w:rFonts w:ascii="Times New Roman" w:eastAsia="Times New Roman" w:hAnsi="Times New Roman" w:cs="Times New Roman"/>
                <w:b/>
                <w:bCs/>
                <w:color w:val="000000"/>
                <w:kern w:val="0"/>
                <w:sz w:val="24"/>
                <w:szCs w:val="24"/>
                <w:lang w:eastAsia="cs-CZ"/>
                <w14:ligatures w14:val="none"/>
              </w:rPr>
              <w:t>edagogika</w:t>
            </w:r>
          </w:p>
        </w:tc>
        <w:tc>
          <w:tcPr>
            <w:tcW w:w="1297" w:type="dxa"/>
            <w:tcBorders>
              <w:top w:val="nil"/>
              <w:left w:val="nil"/>
              <w:bottom w:val="nil"/>
              <w:right w:val="single" w:sz="4" w:space="0" w:color="auto"/>
            </w:tcBorders>
            <w:shd w:val="clear" w:color="auto" w:fill="auto"/>
            <w:noWrap/>
            <w:vAlign w:val="bottom"/>
            <w:hideMark/>
          </w:tcPr>
          <w:p w14:paraId="0DF13250" w14:textId="77777777" w:rsidR="001A6620" w:rsidRPr="001A6620" w:rsidRDefault="001A6620" w:rsidP="001A6620">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A6620">
              <w:rPr>
                <w:rFonts w:ascii="Times New Roman" w:eastAsia="Times New Roman" w:hAnsi="Times New Roman" w:cs="Times New Roman"/>
                <w:color w:val="000000"/>
                <w:kern w:val="0"/>
                <w:sz w:val="24"/>
                <w:szCs w:val="24"/>
                <w:lang w:eastAsia="cs-CZ"/>
                <w14:ligatures w14:val="none"/>
              </w:rPr>
              <w:t>10</w:t>
            </w:r>
          </w:p>
        </w:tc>
        <w:tc>
          <w:tcPr>
            <w:tcW w:w="1810" w:type="dxa"/>
            <w:tcBorders>
              <w:top w:val="nil"/>
              <w:left w:val="nil"/>
              <w:bottom w:val="nil"/>
              <w:right w:val="single" w:sz="8" w:space="0" w:color="auto"/>
            </w:tcBorders>
            <w:shd w:val="clear" w:color="auto" w:fill="auto"/>
            <w:noWrap/>
            <w:vAlign w:val="bottom"/>
            <w:hideMark/>
          </w:tcPr>
          <w:p w14:paraId="7923F1EA" w14:textId="7FC31444" w:rsidR="001A6620" w:rsidRPr="001A6620" w:rsidRDefault="001A6620" w:rsidP="001A6620">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A6620">
              <w:rPr>
                <w:rFonts w:ascii="Times New Roman" w:eastAsia="Times New Roman" w:hAnsi="Times New Roman" w:cs="Times New Roman"/>
                <w:color w:val="000000"/>
                <w:kern w:val="0"/>
                <w:sz w:val="24"/>
                <w:szCs w:val="24"/>
                <w:lang w:eastAsia="cs-CZ"/>
                <w14:ligatures w14:val="none"/>
              </w:rPr>
              <w:t>16 %</w:t>
            </w:r>
          </w:p>
        </w:tc>
      </w:tr>
      <w:tr w:rsidR="001A6620" w:rsidRPr="001A6620" w14:paraId="1D5733DF" w14:textId="77777777" w:rsidTr="001A6620">
        <w:trPr>
          <w:trHeight w:val="463"/>
          <w:jc w:val="center"/>
        </w:trPr>
        <w:tc>
          <w:tcPr>
            <w:tcW w:w="360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01A1344" w14:textId="77777777" w:rsidR="001A6620" w:rsidRPr="001A6620" w:rsidRDefault="001A6620" w:rsidP="001A6620">
            <w:pPr>
              <w:spacing w:after="0" w:line="240" w:lineRule="auto"/>
              <w:rPr>
                <w:rFonts w:ascii="Times New Roman" w:eastAsia="Times New Roman" w:hAnsi="Times New Roman" w:cs="Times New Roman"/>
                <w:b/>
                <w:bCs/>
                <w:color w:val="000000"/>
                <w:kern w:val="0"/>
                <w:sz w:val="24"/>
                <w:szCs w:val="24"/>
                <w:lang w:eastAsia="cs-CZ"/>
                <w14:ligatures w14:val="none"/>
              </w:rPr>
            </w:pPr>
            <w:r w:rsidRPr="001A6620">
              <w:rPr>
                <w:rFonts w:ascii="Times New Roman" w:eastAsia="Times New Roman" w:hAnsi="Times New Roman" w:cs="Times New Roman"/>
                <w:b/>
                <w:bCs/>
                <w:color w:val="000000"/>
                <w:kern w:val="0"/>
                <w:sz w:val="24"/>
                <w:szCs w:val="24"/>
                <w:lang w:eastAsia="cs-CZ"/>
                <w14:ligatures w14:val="none"/>
              </w:rPr>
              <w:t>Celkem</w:t>
            </w:r>
          </w:p>
        </w:tc>
        <w:tc>
          <w:tcPr>
            <w:tcW w:w="1297" w:type="dxa"/>
            <w:tcBorders>
              <w:top w:val="single" w:sz="8" w:space="0" w:color="auto"/>
              <w:left w:val="nil"/>
              <w:bottom w:val="single" w:sz="8" w:space="0" w:color="auto"/>
              <w:right w:val="single" w:sz="4" w:space="0" w:color="auto"/>
            </w:tcBorders>
            <w:shd w:val="clear" w:color="auto" w:fill="auto"/>
            <w:noWrap/>
            <w:vAlign w:val="bottom"/>
            <w:hideMark/>
          </w:tcPr>
          <w:p w14:paraId="5361CF60" w14:textId="77777777" w:rsidR="001A6620" w:rsidRPr="001A6620" w:rsidRDefault="001A6620" w:rsidP="001A6620">
            <w:pPr>
              <w:spacing w:after="0" w:line="240" w:lineRule="auto"/>
              <w:jc w:val="right"/>
              <w:rPr>
                <w:rFonts w:ascii="Times New Roman" w:eastAsia="Times New Roman" w:hAnsi="Times New Roman" w:cs="Times New Roman"/>
                <w:b/>
                <w:bCs/>
                <w:color w:val="000000"/>
                <w:kern w:val="0"/>
                <w:sz w:val="24"/>
                <w:szCs w:val="24"/>
                <w:lang w:eastAsia="cs-CZ"/>
                <w14:ligatures w14:val="none"/>
              </w:rPr>
            </w:pPr>
            <w:r w:rsidRPr="001A6620">
              <w:rPr>
                <w:rFonts w:ascii="Times New Roman" w:eastAsia="Times New Roman" w:hAnsi="Times New Roman" w:cs="Times New Roman"/>
                <w:b/>
                <w:bCs/>
                <w:color w:val="000000"/>
                <w:kern w:val="0"/>
                <w:sz w:val="24"/>
                <w:szCs w:val="24"/>
                <w:lang w:eastAsia="cs-CZ"/>
                <w14:ligatures w14:val="none"/>
              </w:rPr>
              <w:t>63</w:t>
            </w:r>
          </w:p>
        </w:tc>
        <w:tc>
          <w:tcPr>
            <w:tcW w:w="1810" w:type="dxa"/>
            <w:tcBorders>
              <w:top w:val="single" w:sz="8" w:space="0" w:color="auto"/>
              <w:left w:val="nil"/>
              <w:bottom w:val="single" w:sz="8" w:space="0" w:color="auto"/>
              <w:right w:val="single" w:sz="8" w:space="0" w:color="auto"/>
            </w:tcBorders>
            <w:shd w:val="clear" w:color="auto" w:fill="auto"/>
            <w:noWrap/>
            <w:vAlign w:val="bottom"/>
            <w:hideMark/>
          </w:tcPr>
          <w:p w14:paraId="6A5D6E23" w14:textId="00836E04" w:rsidR="001A6620" w:rsidRPr="001A6620" w:rsidRDefault="001A6620" w:rsidP="001A6620">
            <w:pPr>
              <w:spacing w:after="0" w:line="240" w:lineRule="auto"/>
              <w:jc w:val="right"/>
              <w:rPr>
                <w:rFonts w:ascii="Times New Roman" w:eastAsia="Times New Roman" w:hAnsi="Times New Roman" w:cs="Times New Roman"/>
                <w:b/>
                <w:bCs/>
                <w:color w:val="000000"/>
                <w:kern w:val="0"/>
                <w:sz w:val="24"/>
                <w:szCs w:val="24"/>
                <w:lang w:eastAsia="cs-CZ"/>
                <w14:ligatures w14:val="none"/>
              </w:rPr>
            </w:pPr>
            <w:r w:rsidRPr="001A6620">
              <w:rPr>
                <w:rFonts w:ascii="Times New Roman" w:eastAsia="Times New Roman" w:hAnsi="Times New Roman" w:cs="Times New Roman"/>
                <w:b/>
                <w:bCs/>
                <w:color w:val="000000"/>
                <w:kern w:val="0"/>
                <w:sz w:val="24"/>
                <w:szCs w:val="24"/>
                <w:lang w:eastAsia="cs-CZ"/>
                <w14:ligatures w14:val="none"/>
              </w:rPr>
              <w:t>100 %</w:t>
            </w:r>
          </w:p>
        </w:tc>
      </w:tr>
    </w:tbl>
    <w:p w14:paraId="4126CC92" w14:textId="77777777" w:rsidR="001A6620" w:rsidRDefault="001A6620" w:rsidP="00624133">
      <w:pPr>
        <w:spacing w:line="360" w:lineRule="auto"/>
        <w:jc w:val="both"/>
        <w:rPr>
          <w:rFonts w:ascii="Times New Roman" w:hAnsi="Times New Roman" w:cs="Times New Roman"/>
          <w:sz w:val="24"/>
          <w:szCs w:val="24"/>
        </w:rPr>
      </w:pPr>
    </w:p>
    <w:p w14:paraId="1FC386BF" w14:textId="25F5EF12" w:rsidR="001A6620" w:rsidRDefault="001A6620" w:rsidP="001A6620">
      <w:pPr>
        <w:spacing w:line="360" w:lineRule="auto"/>
        <w:jc w:val="center"/>
        <w:rPr>
          <w:rFonts w:ascii="Times New Roman" w:hAnsi="Times New Roman" w:cs="Times New Roman"/>
          <w:b/>
          <w:bCs/>
          <w:sz w:val="20"/>
          <w:szCs w:val="20"/>
        </w:rPr>
      </w:pPr>
      <w:r w:rsidRPr="001A6620">
        <w:rPr>
          <w:rFonts w:ascii="Times New Roman" w:hAnsi="Times New Roman" w:cs="Times New Roman"/>
          <w:b/>
          <w:bCs/>
          <w:sz w:val="20"/>
          <w:szCs w:val="20"/>
        </w:rPr>
        <w:t>Graf č. 3 – Obor studia</w:t>
      </w:r>
    </w:p>
    <w:p w14:paraId="6EE6DFFA" w14:textId="5F45DD53" w:rsidR="001A6620" w:rsidRPr="001A6620" w:rsidRDefault="001A6620" w:rsidP="001A6620">
      <w:pPr>
        <w:spacing w:line="360" w:lineRule="auto"/>
        <w:jc w:val="center"/>
        <w:rPr>
          <w:rFonts w:ascii="Times New Roman" w:hAnsi="Times New Roman" w:cs="Times New Roman"/>
          <w:b/>
          <w:bCs/>
          <w:sz w:val="20"/>
          <w:szCs w:val="20"/>
        </w:rPr>
      </w:pPr>
      <w:r>
        <w:rPr>
          <w:rFonts w:ascii="Times New Roman" w:hAnsi="Times New Roman" w:cs="Times New Roman"/>
          <w:b/>
          <w:bCs/>
          <w:noProof/>
          <w:sz w:val="20"/>
          <w:szCs w:val="20"/>
        </w:rPr>
        <w:drawing>
          <wp:inline distT="0" distB="0" distL="0" distR="0" wp14:anchorId="16489DDC" wp14:editId="2C081E4E">
            <wp:extent cx="5486400" cy="3200400"/>
            <wp:effectExtent l="0" t="0" r="0" b="0"/>
            <wp:docPr id="371885690"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C2DA129" w14:textId="77777777" w:rsidR="00F3784C" w:rsidRPr="00F3784C" w:rsidRDefault="00F3784C" w:rsidP="00F3784C">
      <w:pPr>
        <w:spacing w:line="360" w:lineRule="auto"/>
        <w:jc w:val="right"/>
        <w:rPr>
          <w:rFonts w:ascii="Times New Roman" w:hAnsi="Times New Roman" w:cs="Times New Roman"/>
          <w:sz w:val="20"/>
          <w:szCs w:val="20"/>
        </w:rPr>
      </w:pPr>
      <w:r w:rsidRPr="00F3784C">
        <w:rPr>
          <w:rFonts w:ascii="Times New Roman" w:hAnsi="Times New Roman" w:cs="Times New Roman"/>
          <w:sz w:val="20"/>
          <w:szCs w:val="20"/>
        </w:rPr>
        <w:t>Zdroj: vlastní</w:t>
      </w:r>
    </w:p>
    <w:p w14:paraId="46A0FB92" w14:textId="77777777" w:rsidR="001A6620" w:rsidRDefault="001A6620" w:rsidP="00624133">
      <w:pPr>
        <w:spacing w:line="360" w:lineRule="auto"/>
        <w:jc w:val="both"/>
        <w:rPr>
          <w:rFonts w:ascii="Times New Roman" w:hAnsi="Times New Roman" w:cs="Times New Roman"/>
          <w:sz w:val="24"/>
          <w:szCs w:val="24"/>
        </w:rPr>
      </w:pPr>
    </w:p>
    <w:p w14:paraId="60CA067D" w14:textId="0BB585B8" w:rsidR="00112EAE" w:rsidRDefault="005F66F7" w:rsidP="00624133">
      <w:pPr>
        <w:spacing w:line="360" w:lineRule="auto"/>
        <w:jc w:val="both"/>
        <w:rPr>
          <w:rFonts w:ascii="Times New Roman" w:hAnsi="Times New Roman" w:cs="Times New Roman"/>
          <w:sz w:val="24"/>
          <w:szCs w:val="24"/>
        </w:rPr>
      </w:pPr>
      <w:r w:rsidRPr="005F66F7">
        <w:rPr>
          <w:rFonts w:ascii="Times New Roman" w:hAnsi="Times New Roman" w:cs="Times New Roman"/>
          <w:sz w:val="24"/>
          <w:szCs w:val="24"/>
        </w:rPr>
        <w:t>Otázka č. 3 byla</w:t>
      </w:r>
      <w:r>
        <w:rPr>
          <w:rFonts w:ascii="Times New Roman" w:hAnsi="Times New Roman" w:cs="Times New Roman"/>
          <w:sz w:val="24"/>
          <w:szCs w:val="24"/>
        </w:rPr>
        <w:t xml:space="preserve"> zaměřena na obor studia respondentů, dle střední pedagogické školy byly k dispozici na výběr tři studijní obory: pedagogické lyceum, sociální činnost a předškolní a mimoškolní pedagogika. Z výzkumného šetření (tabulka č.4, graf č. 3) vyplívá, že nejpočetnější skupinou </w:t>
      </w:r>
      <w:r w:rsidR="00624133">
        <w:rPr>
          <w:rFonts w:ascii="Times New Roman" w:hAnsi="Times New Roman" w:cs="Times New Roman"/>
          <w:sz w:val="24"/>
          <w:szCs w:val="24"/>
        </w:rPr>
        <w:t>byli studenti pedagogického lycea (48 %), následujíc studenti sociální činnosti (37 %) a nejméně početná skupina studenti předškolní a mimoškolní pedagogiky (16</w:t>
      </w:r>
    </w:p>
    <w:p w14:paraId="44B1A04F" w14:textId="77777777" w:rsidR="00112EAE" w:rsidRDefault="00112EAE" w:rsidP="00624133">
      <w:pPr>
        <w:spacing w:line="360" w:lineRule="auto"/>
        <w:jc w:val="both"/>
        <w:rPr>
          <w:rFonts w:ascii="Times New Roman" w:hAnsi="Times New Roman" w:cs="Times New Roman"/>
          <w:sz w:val="24"/>
          <w:szCs w:val="24"/>
        </w:rPr>
      </w:pPr>
    </w:p>
    <w:p w14:paraId="3A1ECE68" w14:textId="77777777" w:rsidR="00112EAE" w:rsidRDefault="00112EAE" w:rsidP="00624133">
      <w:pPr>
        <w:spacing w:line="360" w:lineRule="auto"/>
        <w:jc w:val="both"/>
        <w:rPr>
          <w:rFonts w:ascii="Times New Roman" w:hAnsi="Times New Roman" w:cs="Times New Roman"/>
          <w:sz w:val="24"/>
          <w:szCs w:val="24"/>
        </w:rPr>
      </w:pPr>
    </w:p>
    <w:p w14:paraId="61AA6D86" w14:textId="57C275D4" w:rsidR="00D63A6D" w:rsidRDefault="0054123D" w:rsidP="005F66F7">
      <w:pPr>
        <w:spacing w:line="360" w:lineRule="auto"/>
        <w:rPr>
          <w:rFonts w:ascii="Times New Roman" w:hAnsi="Times New Roman" w:cs="Times New Roman"/>
          <w:b/>
          <w:bCs/>
          <w:sz w:val="24"/>
          <w:szCs w:val="24"/>
        </w:rPr>
      </w:pPr>
      <w:r>
        <w:rPr>
          <w:rFonts w:ascii="Times New Roman" w:hAnsi="Times New Roman" w:cs="Times New Roman"/>
          <w:b/>
          <w:bCs/>
          <w:sz w:val="24"/>
          <w:szCs w:val="24"/>
        </w:rPr>
        <w:t>Otázka č. 4–V jakém jste ročníku?</w:t>
      </w:r>
    </w:p>
    <w:p w14:paraId="61D81133" w14:textId="2784AE4F" w:rsidR="00112EAE" w:rsidRDefault="00112EAE" w:rsidP="00112EAE">
      <w:pPr>
        <w:spacing w:line="360" w:lineRule="auto"/>
        <w:jc w:val="center"/>
        <w:rPr>
          <w:rFonts w:ascii="Times New Roman" w:hAnsi="Times New Roman" w:cs="Times New Roman"/>
          <w:b/>
          <w:bCs/>
          <w:sz w:val="20"/>
          <w:szCs w:val="20"/>
        </w:rPr>
      </w:pPr>
      <w:r w:rsidRPr="00112EAE">
        <w:rPr>
          <w:rFonts w:ascii="Times New Roman" w:hAnsi="Times New Roman" w:cs="Times New Roman"/>
          <w:b/>
          <w:bCs/>
          <w:sz w:val="20"/>
          <w:szCs w:val="20"/>
        </w:rPr>
        <w:t xml:space="preserve">Tabulka č. 5 </w:t>
      </w:r>
      <w:r>
        <w:rPr>
          <w:rFonts w:ascii="Times New Roman" w:hAnsi="Times New Roman" w:cs="Times New Roman"/>
          <w:b/>
          <w:bCs/>
          <w:sz w:val="20"/>
          <w:szCs w:val="20"/>
        </w:rPr>
        <w:t>–</w:t>
      </w:r>
      <w:r w:rsidRPr="00112EAE">
        <w:rPr>
          <w:rFonts w:ascii="Times New Roman" w:hAnsi="Times New Roman" w:cs="Times New Roman"/>
          <w:b/>
          <w:bCs/>
          <w:sz w:val="20"/>
          <w:szCs w:val="20"/>
        </w:rPr>
        <w:t xml:space="preserve"> Ročník</w:t>
      </w:r>
    </w:p>
    <w:tbl>
      <w:tblPr>
        <w:tblW w:w="3987" w:type="dxa"/>
        <w:jc w:val="center"/>
        <w:tblCellMar>
          <w:left w:w="70" w:type="dxa"/>
          <w:right w:w="70" w:type="dxa"/>
        </w:tblCellMar>
        <w:tblLook w:val="04A0" w:firstRow="1" w:lastRow="0" w:firstColumn="1" w:lastColumn="0" w:noHBand="0" w:noVBand="1"/>
      </w:tblPr>
      <w:tblGrid>
        <w:gridCol w:w="1329"/>
        <w:gridCol w:w="1329"/>
        <w:gridCol w:w="1329"/>
      </w:tblGrid>
      <w:tr w:rsidR="00112EAE" w:rsidRPr="00112EAE" w14:paraId="04DE4A35" w14:textId="77777777" w:rsidTr="00112EAE">
        <w:trPr>
          <w:trHeight w:val="506"/>
          <w:jc w:val="center"/>
        </w:trPr>
        <w:tc>
          <w:tcPr>
            <w:tcW w:w="132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C10244" w14:textId="77777777" w:rsidR="00112EAE" w:rsidRPr="00112EAE" w:rsidRDefault="00112EAE" w:rsidP="00112EAE">
            <w:pPr>
              <w:spacing w:after="0" w:line="240" w:lineRule="auto"/>
              <w:rPr>
                <w:rFonts w:ascii="Times New Roman" w:eastAsia="Times New Roman" w:hAnsi="Times New Roman" w:cs="Times New Roman"/>
                <w:b/>
                <w:bCs/>
                <w:color w:val="000000"/>
                <w:kern w:val="0"/>
                <w:sz w:val="24"/>
                <w:szCs w:val="24"/>
                <w:lang w:eastAsia="cs-CZ"/>
                <w14:ligatures w14:val="none"/>
              </w:rPr>
            </w:pPr>
            <w:r w:rsidRPr="00112EAE">
              <w:rPr>
                <w:rFonts w:ascii="Times New Roman" w:eastAsia="Times New Roman" w:hAnsi="Times New Roman" w:cs="Times New Roman"/>
                <w:b/>
                <w:bCs/>
                <w:color w:val="000000"/>
                <w:kern w:val="0"/>
                <w:sz w:val="24"/>
                <w:szCs w:val="24"/>
                <w:lang w:eastAsia="cs-CZ"/>
                <w14:ligatures w14:val="none"/>
              </w:rPr>
              <w:t>Ročník</w:t>
            </w:r>
          </w:p>
        </w:tc>
        <w:tc>
          <w:tcPr>
            <w:tcW w:w="1329" w:type="dxa"/>
            <w:tcBorders>
              <w:top w:val="single" w:sz="8" w:space="0" w:color="auto"/>
              <w:left w:val="nil"/>
              <w:bottom w:val="single" w:sz="8" w:space="0" w:color="auto"/>
              <w:right w:val="single" w:sz="4" w:space="0" w:color="auto"/>
            </w:tcBorders>
            <w:shd w:val="clear" w:color="auto" w:fill="auto"/>
            <w:noWrap/>
            <w:vAlign w:val="bottom"/>
            <w:hideMark/>
          </w:tcPr>
          <w:p w14:paraId="2B80D6D4" w14:textId="77777777" w:rsidR="00112EAE" w:rsidRPr="00112EAE" w:rsidRDefault="00112EAE" w:rsidP="00112EAE">
            <w:pPr>
              <w:spacing w:after="0" w:line="240" w:lineRule="auto"/>
              <w:rPr>
                <w:rFonts w:ascii="Times New Roman" w:eastAsia="Times New Roman" w:hAnsi="Times New Roman" w:cs="Times New Roman"/>
                <w:b/>
                <w:bCs/>
                <w:color w:val="000000"/>
                <w:kern w:val="0"/>
                <w:sz w:val="24"/>
                <w:szCs w:val="24"/>
                <w:lang w:eastAsia="cs-CZ"/>
                <w14:ligatures w14:val="none"/>
              </w:rPr>
            </w:pPr>
            <w:proofErr w:type="spellStart"/>
            <w:r w:rsidRPr="00112EAE">
              <w:rPr>
                <w:rFonts w:ascii="Times New Roman" w:eastAsia="Times New Roman" w:hAnsi="Times New Roman" w:cs="Times New Roman"/>
                <w:b/>
                <w:bCs/>
                <w:color w:val="000000"/>
                <w:kern w:val="0"/>
                <w:sz w:val="24"/>
                <w:szCs w:val="24"/>
                <w:lang w:eastAsia="cs-CZ"/>
                <w14:ligatures w14:val="none"/>
              </w:rPr>
              <w:t>Abs</w:t>
            </w:r>
            <w:proofErr w:type="spellEnd"/>
            <w:r w:rsidRPr="00112EAE">
              <w:rPr>
                <w:rFonts w:ascii="Times New Roman" w:eastAsia="Times New Roman" w:hAnsi="Times New Roman" w:cs="Times New Roman"/>
                <w:b/>
                <w:bCs/>
                <w:color w:val="000000"/>
                <w:kern w:val="0"/>
                <w:sz w:val="24"/>
                <w:szCs w:val="24"/>
                <w:lang w:eastAsia="cs-CZ"/>
                <w14:ligatures w14:val="none"/>
              </w:rPr>
              <w:t>. č.</w:t>
            </w:r>
          </w:p>
        </w:tc>
        <w:tc>
          <w:tcPr>
            <w:tcW w:w="1329" w:type="dxa"/>
            <w:tcBorders>
              <w:top w:val="single" w:sz="8" w:space="0" w:color="auto"/>
              <w:left w:val="nil"/>
              <w:bottom w:val="single" w:sz="8" w:space="0" w:color="auto"/>
              <w:right w:val="single" w:sz="8" w:space="0" w:color="auto"/>
            </w:tcBorders>
            <w:shd w:val="clear" w:color="auto" w:fill="auto"/>
            <w:noWrap/>
            <w:vAlign w:val="bottom"/>
            <w:hideMark/>
          </w:tcPr>
          <w:p w14:paraId="08BE3AB1" w14:textId="77777777" w:rsidR="00112EAE" w:rsidRPr="00112EAE" w:rsidRDefault="00112EAE" w:rsidP="00112EAE">
            <w:pPr>
              <w:spacing w:after="0" w:line="240" w:lineRule="auto"/>
              <w:rPr>
                <w:rFonts w:ascii="Times New Roman" w:eastAsia="Times New Roman" w:hAnsi="Times New Roman" w:cs="Times New Roman"/>
                <w:b/>
                <w:bCs/>
                <w:color w:val="000000"/>
                <w:kern w:val="0"/>
                <w:sz w:val="24"/>
                <w:szCs w:val="24"/>
                <w:lang w:eastAsia="cs-CZ"/>
                <w14:ligatures w14:val="none"/>
              </w:rPr>
            </w:pPr>
            <w:proofErr w:type="spellStart"/>
            <w:r w:rsidRPr="00112EAE">
              <w:rPr>
                <w:rFonts w:ascii="Times New Roman" w:eastAsia="Times New Roman" w:hAnsi="Times New Roman" w:cs="Times New Roman"/>
                <w:b/>
                <w:bCs/>
                <w:color w:val="000000"/>
                <w:kern w:val="0"/>
                <w:sz w:val="24"/>
                <w:szCs w:val="24"/>
                <w:lang w:eastAsia="cs-CZ"/>
                <w14:ligatures w14:val="none"/>
              </w:rPr>
              <w:t>Rel</w:t>
            </w:r>
            <w:proofErr w:type="spellEnd"/>
            <w:r w:rsidRPr="00112EAE">
              <w:rPr>
                <w:rFonts w:ascii="Times New Roman" w:eastAsia="Times New Roman" w:hAnsi="Times New Roman" w:cs="Times New Roman"/>
                <w:b/>
                <w:bCs/>
                <w:color w:val="000000"/>
                <w:kern w:val="0"/>
                <w:sz w:val="24"/>
                <w:szCs w:val="24"/>
                <w:lang w:eastAsia="cs-CZ"/>
                <w14:ligatures w14:val="none"/>
              </w:rPr>
              <w:t>. č.</w:t>
            </w:r>
          </w:p>
        </w:tc>
      </w:tr>
      <w:tr w:rsidR="00112EAE" w:rsidRPr="00112EAE" w14:paraId="037B926B" w14:textId="77777777" w:rsidTr="00112EAE">
        <w:trPr>
          <w:trHeight w:val="486"/>
          <w:jc w:val="center"/>
        </w:trPr>
        <w:tc>
          <w:tcPr>
            <w:tcW w:w="1329" w:type="dxa"/>
            <w:tcBorders>
              <w:top w:val="nil"/>
              <w:left w:val="single" w:sz="8" w:space="0" w:color="auto"/>
              <w:bottom w:val="single" w:sz="4" w:space="0" w:color="auto"/>
              <w:right w:val="single" w:sz="8" w:space="0" w:color="auto"/>
            </w:tcBorders>
            <w:shd w:val="clear" w:color="auto" w:fill="auto"/>
            <w:noWrap/>
            <w:vAlign w:val="bottom"/>
            <w:hideMark/>
          </w:tcPr>
          <w:p w14:paraId="5ED185AE" w14:textId="77777777" w:rsidR="00112EAE" w:rsidRPr="00112EAE" w:rsidRDefault="00112EAE" w:rsidP="00112EAE">
            <w:pPr>
              <w:spacing w:after="0" w:line="240" w:lineRule="auto"/>
              <w:rPr>
                <w:rFonts w:ascii="Times New Roman" w:eastAsia="Times New Roman" w:hAnsi="Times New Roman" w:cs="Times New Roman"/>
                <w:b/>
                <w:bCs/>
                <w:color w:val="000000"/>
                <w:kern w:val="0"/>
                <w:sz w:val="24"/>
                <w:szCs w:val="24"/>
                <w:lang w:eastAsia="cs-CZ"/>
                <w14:ligatures w14:val="none"/>
              </w:rPr>
            </w:pPr>
            <w:r w:rsidRPr="00112EAE">
              <w:rPr>
                <w:rFonts w:ascii="Times New Roman" w:eastAsia="Times New Roman" w:hAnsi="Times New Roman" w:cs="Times New Roman"/>
                <w:b/>
                <w:bCs/>
                <w:color w:val="000000"/>
                <w:kern w:val="0"/>
                <w:sz w:val="24"/>
                <w:szCs w:val="24"/>
                <w:lang w:eastAsia="cs-CZ"/>
                <w14:ligatures w14:val="none"/>
              </w:rPr>
              <w:t>3.</w:t>
            </w:r>
          </w:p>
        </w:tc>
        <w:tc>
          <w:tcPr>
            <w:tcW w:w="1329" w:type="dxa"/>
            <w:tcBorders>
              <w:top w:val="nil"/>
              <w:left w:val="nil"/>
              <w:bottom w:val="single" w:sz="4" w:space="0" w:color="auto"/>
              <w:right w:val="single" w:sz="4" w:space="0" w:color="auto"/>
            </w:tcBorders>
            <w:shd w:val="clear" w:color="auto" w:fill="auto"/>
            <w:noWrap/>
            <w:vAlign w:val="bottom"/>
            <w:hideMark/>
          </w:tcPr>
          <w:p w14:paraId="2702476B" w14:textId="77777777" w:rsidR="00112EAE" w:rsidRPr="00112EAE" w:rsidRDefault="00112EAE" w:rsidP="00112EAE">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12EAE">
              <w:rPr>
                <w:rFonts w:ascii="Times New Roman" w:eastAsia="Times New Roman" w:hAnsi="Times New Roman" w:cs="Times New Roman"/>
                <w:color w:val="000000"/>
                <w:kern w:val="0"/>
                <w:sz w:val="24"/>
                <w:szCs w:val="24"/>
                <w:lang w:eastAsia="cs-CZ"/>
                <w14:ligatures w14:val="none"/>
              </w:rPr>
              <w:t>32</w:t>
            </w:r>
          </w:p>
        </w:tc>
        <w:tc>
          <w:tcPr>
            <w:tcW w:w="1329" w:type="dxa"/>
            <w:tcBorders>
              <w:top w:val="nil"/>
              <w:left w:val="nil"/>
              <w:bottom w:val="single" w:sz="4" w:space="0" w:color="auto"/>
              <w:right w:val="single" w:sz="8" w:space="0" w:color="auto"/>
            </w:tcBorders>
            <w:shd w:val="clear" w:color="auto" w:fill="auto"/>
            <w:noWrap/>
            <w:vAlign w:val="bottom"/>
            <w:hideMark/>
          </w:tcPr>
          <w:p w14:paraId="1D7A9A3B" w14:textId="27DEA7DD" w:rsidR="00112EAE" w:rsidRPr="00112EAE" w:rsidRDefault="00112EAE" w:rsidP="00112EAE">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12EAE">
              <w:rPr>
                <w:rFonts w:ascii="Times New Roman" w:eastAsia="Times New Roman" w:hAnsi="Times New Roman" w:cs="Times New Roman"/>
                <w:color w:val="000000"/>
                <w:kern w:val="0"/>
                <w:sz w:val="24"/>
                <w:szCs w:val="24"/>
                <w:lang w:eastAsia="cs-CZ"/>
                <w14:ligatures w14:val="none"/>
              </w:rPr>
              <w:t>51 %</w:t>
            </w:r>
          </w:p>
        </w:tc>
      </w:tr>
      <w:tr w:rsidR="00112EAE" w:rsidRPr="00112EAE" w14:paraId="7F587AD2" w14:textId="77777777" w:rsidTr="00112EAE">
        <w:trPr>
          <w:trHeight w:val="486"/>
          <w:jc w:val="center"/>
        </w:trPr>
        <w:tc>
          <w:tcPr>
            <w:tcW w:w="1329" w:type="dxa"/>
            <w:tcBorders>
              <w:top w:val="nil"/>
              <w:left w:val="single" w:sz="8" w:space="0" w:color="auto"/>
              <w:bottom w:val="single" w:sz="4" w:space="0" w:color="auto"/>
              <w:right w:val="single" w:sz="8" w:space="0" w:color="auto"/>
            </w:tcBorders>
            <w:shd w:val="clear" w:color="auto" w:fill="auto"/>
            <w:noWrap/>
            <w:vAlign w:val="bottom"/>
            <w:hideMark/>
          </w:tcPr>
          <w:p w14:paraId="36ACC333" w14:textId="77777777" w:rsidR="00112EAE" w:rsidRPr="00112EAE" w:rsidRDefault="00112EAE" w:rsidP="00112EAE">
            <w:pPr>
              <w:spacing w:after="0" w:line="240" w:lineRule="auto"/>
              <w:rPr>
                <w:rFonts w:ascii="Times New Roman" w:eastAsia="Times New Roman" w:hAnsi="Times New Roman" w:cs="Times New Roman"/>
                <w:b/>
                <w:bCs/>
                <w:color w:val="000000"/>
                <w:kern w:val="0"/>
                <w:sz w:val="24"/>
                <w:szCs w:val="24"/>
                <w:lang w:eastAsia="cs-CZ"/>
                <w14:ligatures w14:val="none"/>
              </w:rPr>
            </w:pPr>
            <w:r w:rsidRPr="00112EAE">
              <w:rPr>
                <w:rFonts w:ascii="Times New Roman" w:eastAsia="Times New Roman" w:hAnsi="Times New Roman" w:cs="Times New Roman"/>
                <w:b/>
                <w:bCs/>
                <w:color w:val="000000"/>
                <w:kern w:val="0"/>
                <w:sz w:val="24"/>
                <w:szCs w:val="24"/>
                <w:lang w:eastAsia="cs-CZ"/>
                <w14:ligatures w14:val="none"/>
              </w:rPr>
              <w:t>4.</w:t>
            </w:r>
          </w:p>
        </w:tc>
        <w:tc>
          <w:tcPr>
            <w:tcW w:w="1329" w:type="dxa"/>
            <w:tcBorders>
              <w:top w:val="nil"/>
              <w:left w:val="nil"/>
              <w:bottom w:val="single" w:sz="4" w:space="0" w:color="auto"/>
              <w:right w:val="single" w:sz="4" w:space="0" w:color="auto"/>
            </w:tcBorders>
            <w:shd w:val="clear" w:color="auto" w:fill="auto"/>
            <w:noWrap/>
            <w:vAlign w:val="bottom"/>
            <w:hideMark/>
          </w:tcPr>
          <w:p w14:paraId="1CC95B70" w14:textId="77777777" w:rsidR="00112EAE" w:rsidRPr="00112EAE" w:rsidRDefault="00112EAE" w:rsidP="00112EAE">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12EAE">
              <w:rPr>
                <w:rFonts w:ascii="Times New Roman" w:eastAsia="Times New Roman" w:hAnsi="Times New Roman" w:cs="Times New Roman"/>
                <w:color w:val="000000"/>
                <w:kern w:val="0"/>
                <w:sz w:val="24"/>
                <w:szCs w:val="24"/>
                <w:lang w:eastAsia="cs-CZ"/>
                <w14:ligatures w14:val="none"/>
              </w:rPr>
              <w:t>12</w:t>
            </w:r>
          </w:p>
        </w:tc>
        <w:tc>
          <w:tcPr>
            <w:tcW w:w="1329" w:type="dxa"/>
            <w:tcBorders>
              <w:top w:val="nil"/>
              <w:left w:val="nil"/>
              <w:bottom w:val="single" w:sz="4" w:space="0" w:color="auto"/>
              <w:right w:val="single" w:sz="8" w:space="0" w:color="auto"/>
            </w:tcBorders>
            <w:shd w:val="clear" w:color="auto" w:fill="auto"/>
            <w:noWrap/>
            <w:vAlign w:val="bottom"/>
            <w:hideMark/>
          </w:tcPr>
          <w:p w14:paraId="73C59E58" w14:textId="29069293" w:rsidR="00112EAE" w:rsidRPr="00112EAE" w:rsidRDefault="00112EAE" w:rsidP="00112EAE">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12EAE">
              <w:rPr>
                <w:rFonts w:ascii="Times New Roman" w:eastAsia="Times New Roman" w:hAnsi="Times New Roman" w:cs="Times New Roman"/>
                <w:color w:val="000000"/>
                <w:kern w:val="0"/>
                <w:sz w:val="24"/>
                <w:szCs w:val="24"/>
                <w:lang w:eastAsia="cs-CZ"/>
                <w14:ligatures w14:val="none"/>
              </w:rPr>
              <w:t>19 %</w:t>
            </w:r>
          </w:p>
        </w:tc>
      </w:tr>
      <w:tr w:rsidR="00112EAE" w:rsidRPr="00112EAE" w14:paraId="391EA0B2" w14:textId="77777777" w:rsidTr="00112EAE">
        <w:trPr>
          <w:trHeight w:val="506"/>
          <w:jc w:val="center"/>
        </w:trPr>
        <w:tc>
          <w:tcPr>
            <w:tcW w:w="1329" w:type="dxa"/>
            <w:tcBorders>
              <w:top w:val="nil"/>
              <w:left w:val="single" w:sz="8" w:space="0" w:color="auto"/>
              <w:bottom w:val="single" w:sz="4" w:space="0" w:color="auto"/>
              <w:right w:val="single" w:sz="8" w:space="0" w:color="auto"/>
            </w:tcBorders>
            <w:shd w:val="clear" w:color="auto" w:fill="auto"/>
            <w:noWrap/>
            <w:vAlign w:val="bottom"/>
            <w:hideMark/>
          </w:tcPr>
          <w:p w14:paraId="006CB704" w14:textId="77777777" w:rsidR="00112EAE" w:rsidRPr="00112EAE" w:rsidRDefault="00112EAE" w:rsidP="00112EAE">
            <w:pPr>
              <w:spacing w:after="0" w:line="240" w:lineRule="auto"/>
              <w:rPr>
                <w:rFonts w:ascii="Times New Roman" w:eastAsia="Times New Roman" w:hAnsi="Times New Roman" w:cs="Times New Roman"/>
                <w:b/>
                <w:bCs/>
                <w:color w:val="000000"/>
                <w:kern w:val="0"/>
                <w:sz w:val="24"/>
                <w:szCs w:val="24"/>
                <w:lang w:eastAsia="cs-CZ"/>
                <w14:ligatures w14:val="none"/>
              </w:rPr>
            </w:pPr>
            <w:r w:rsidRPr="00112EAE">
              <w:rPr>
                <w:rFonts w:ascii="Times New Roman" w:eastAsia="Times New Roman" w:hAnsi="Times New Roman" w:cs="Times New Roman"/>
                <w:b/>
                <w:bCs/>
                <w:color w:val="000000"/>
                <w:kern w:val="0"/>
                <w:sz w:val="24"/>
                <w:szCs w:val="24"/>
                <w:lang w:eastAsia="cs-CZ"/>
                <w14:ligatures w14:val="none"/>
              </w:rPr>
              <w:t>2.</w:t>
            </w:r>
          </w:p>
        </w:tc>
        <w:tc>
          <w:tcPr>
            <w:tcW w:w="1329" w:type="dxa"/>
            <w:tcBorders>
              <w:top w:val="nil"/>
              <w:left w:val="nil"/>
              <w:bottom w:val="single" w:sz="4" w:space="0" w:color="auto"/>
              <w:right w:val="single" w:sz="4" w:space="0" w:color="auto"/>
            </w:tcBorders>
            <w:shd w:val="clear" w:color="auto" w:fill="auto"/>
            <w:noWrap/>
            <w:vAlign w:val="bottom"/>
            <w:hideMark/>
          </w:tcPr>
          <w:p w14:paraId="65B5B725" w14:textId="77777777" w:rsidR="00112EAE" w:rsidRPr="00112EAE" w:rsidRDefault="00112EAE" w:rsidP="00112EAE">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12EAE">
              <w:rPr>
                <w:rFonts w:ascii="Times New Roman" w:eastAsia="Times New Roman" w:hAnsi="Times New Roman" w:cs="Times New Roman"/>
                <w:color w:val="000000"/>
                <w:kern w:val="0"/>
                <w:sz w:val="24"/>
                <w:szCs w:val="24"/>
                <w:lang w:eastAsia="cs-CZ"/>
                <w14:ligatures w14:val="none"/>
              </w:rPr>
              <w:t>12</w:t>
            </w:r>
          </w:p>
        </w:tc>
        <w:tc>
          <w:tcPr>
            <w:tcW w:w="1329" w:type="dxa"/>
            <w:tcBorders>
              <w:top w:val="nil"/>
              <w:left w:val="nil"/>
              <w:bottom w:val="single" w:sz="4" w:space="0" w:color="auto"/>
              <w:right w:val="single" w:sz="8" w:space="0" w:color="auto"/>
            </w:tcBorders>
            <w:shd w:val="clear" w:color="auto" w:fill="auto"/>
            <w:noWrap/>
            <w:vAlign w:val="bottom"/>
            <w:hideMark/>
          </w:tcPr>
          <w:p w14:paraId="073FE41B" w14:textId="0A94698D" w:rsidR="00112EAE" w:rsidRPr="00112EAE" w:rsidRDefault="00112EAE" w:rsidP="00112EAE">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12EAE">
              <w:rPr>
                <w:rFonts w:ascii="Times New Roman" w:eastAsia="Times New Roman" w:hAnsi="Times New Roman" w:cs="Times New Roman"/>
                <w:color w:val="000000"/>
                <w:kern w:val="0"/>
                <w:sz w:val="24"/>
                <w:szCs w:val="24"/>
                <w:lang w:eastAsia="cs-CZ"/>
                <w14:ligatures w14:val="none"/>
              </w:rPr>
              <w:t>19 %</w:t>
            </w:r>
          </w:p>
        </w:tc>
      </w:tr>
      <w:tr w:rsidR="00112EAE" w:rsidRPr="00112EAE" w14:paraId="17A38359" w14:textId="77777777" w:rsidTr="00112EAE">
        <w:trPr>
          <w:trHeight w:val="506"/>
          <w:jc w:val="center"/>
        </w:trPr>
        <w:tc>
          <w:tcPr>
            <w:tcW w:w="1329" w:type="dxa"/>
            <w:tcBorders>
              <w:top w:val="nil"/>
              <w:left w:val="single" w:sz="8" w:space="0" w:color="auto"/>
              <w:bottom w:val="nil"/>
              <w:right w:val="single" w:sz="8" w:space="0" w:color="auto"/>
            </w:tcBorders>
            <w:shd w:val="clear" w:color="auto" w:fill="auto"/>
            <w:noWrap/>
            <w:vAlign w:val="bottom"/>
            <w:hideMark/>
          </w:tcPr>
          <w:p w14:paraId="6707B20A" w14:textId="77777777" w:rsidR="00112EAE" w:rsidRPr="00112EAE" w:rsidRDefault="00112EAE" w:rsidP="00112EAE">
            <w:pPr>
              <w:spacing w:after="0" w:line="240" w:lineRule="auto"/>
              <w:rPr>
                <w:rFonts w:ascii="Times New Roman" w:eastAsia="Times New Roman" w:hAnsi="Times New Roman" w:cs="Times New Roman"/>
                <w:b/>
                <w:bCs/>
                <w:color w:val="000000"/>
                <w:kern w:val="0"/>
                <w:sz w:val="24"/>
                <w:szCs w:val="24"/>
                <w:lang w:eastAsia="cs-CZ"/>
                <w14:ligatures w14:val="none"/>
              </w:rPr>
            </w:pPr>
            <w:r w:rsidRPr="00112EAE">
              <w:rPr>
                <w:rFonts w:ascii="Times New Roman" w:eastAsia="Times New Roman" w:hAnsi="Times New Roman" w:cs="Times New Roman"/>
                <w:b/>
                <w:bCs/>
                <w:color w:val="000000"/>
                <w:kern w:val="0"/>
                <w:sz w:val="24"/>
                <w:szCs w:val="24"/>
                <w:lang w:eastAsia="cs-CZ"/>
                <w14:ligatures w14:val="none"/>
              </w:rPr>
              <w:t>1.</w:t>
            </w:r>
          </w:p>
        </w:tc>
        <w:tc>
          <w:tcPr>
            <w:tcW w:w="1329" w:type="dxa"/>
            <w:tcBorders>
              <w:top w:val="nil"/>
              <w:left w:val="nil"/>
              <w:bottom w:val="nil"/>
              <w:right w:val="single" w:sz="4" w:space="0" w:color="auto"/>
            </w:tcBorders>
            <w:shd w:val="clear" w:color="auto" w:fill="auto"/>
            <w:noWrap/>
            <w:vAlign w:val="bottom"/>
            <w:hideMark/>
          </w:tcPr>
          <w:p w14:paraId="2D46209F" w14:textId="77777777" w:rsidR="00112EAE" w:rsidRPr="00112EAE" w:rsidRDefault="00112EAE" w:rsidP="00112EAE">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12EAE">
              <w:rPr>
                <w:rFonts w:ascii="Times New Roman" w:eastAsia="Times New Roman" w:hAnsi="Times New Roman" w:cs="Times New Roman"/>
                <w:color w:val="000000"/>
                <w:kern w:val="0"/>
                <w:sz w:val="24"/>
                <w:szCs w:val="24"/>
                <w:lang w:eastAsia="cs-CZ"/>
                <w14:ligatures w14:val="none"/>
              </w:rPr>
              <w:t>7</w:t>
            </w:r>
          </w:p>
        </w:tc>
        <w:tc>
          <w:tcPr>
            <w:tcW w:w="1329" w:type="dxa"/>
            <w:tcBorders>
              <w:top w:val="nil"/>
              <w:left w:val="nil"/>
              <w:bottom w:val="nil"/>
              <w:right w:val="single" w:sz="8" w:space="0" w:color="auto"/>
            </w:tcBorders>
            <w:shd w:val="clear" w:color="auto" w:fill="auto"/>
            <w:noWrap/>
            <w:vAlign w:val="bottom"/>
            <w:hideMark/>
          </w:tcPr>
          <w:p w14:paraId="765E3851" w14:textId="6BCAD2E3" w:rsidR="00112EAE" w:rsidRPr="00112EAE" w:rsidRDefault="00112EAE" w:rsidP="00112EAE">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12EAE">
              <w:rPr>
                <w:rFonts w:ascii="Times New Roman" w:eastAsia="Times New Roman" w:hAnsi="Times New Roman" w:cs="Times New Roman"/>
                <w:color w:val="000000"/>
                <w:kern w:val="0"/>
                <w:sz w:val="24"/>
                <w:szCs w:val="24"/>
                <w:lang w:eastAsia="cs-CZ"/>
                <w14:ligatures w14:val="none"/>
              </w:rPr>
              <w:t>11 %</w:t>
            </w:r>
          </w:p>
        </w:tc>
      </w:tr>
      <w:tr w:rsidR="00112EAE" w:rsidRPr="00112EAE" w14:paraId="417F0B4B" w14:textId="77777777" w:rsidTr="00112EAE">
        <w:trPr>
          <w:trHeight w:val="506"/>
          <w:jc w:val="center"/>
        </w:trPr>
        <w:tc>
          <w:tcPr>
            <w:tcW w:w="132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F2B3FD" w14:textId="77777777" w:rsidR="00112EAE" w:rsidRPr="00112EAE" w:rsidRDefault="00112EAE" w:rsidP="00112EAE">
            <w:pPr>
              <w:spacing w:after="0" w:line="240" w:lineRule="auto"/>
              <w:rPr>
                <w:rFonts w:ascii="Times New Roman" w:eastAsia="Times New Roman" w:hAnsi="Times New Roman" w:cs="Times New Roman"/>
                <w:b/>
                <w:bCs/>
                <w:color w:val="000000"/>
                <w:kern w:val="0"/>
                <w:sz w:val="24"/>
                <w:szCs w:val="24"/>
                <w:lang w:eastAsia="cs-CZ"/>
                <w14:ligatures w14:val="none"/>
              </w:rPr>
            </w:pPr>
            <w:r w:rsidRPr="00112EAE">
              <w:rPr>
                <w:rFonts w:ascii="Times New Roman" w:eastAsia="Times New Roman" w:hAnsi="Times New Roman" w:cs="Times New Roman"/>
                <w:b/>
                <w:bCs/>
                <w:color w:val="000000"/>
                <w:kern w:val="0"/>
                <w:sz w:val="24"/>
                <w:szCs w:val="24"/>
                <w:lang w:eastAsia="cs-CZ"/>
                <w14:ligatures w14:val="none"/>
              </w:rPr>
              <w:t>Celkem</w:t>
            </w:r>
          </w:p>
        </w:tc>
        <w:tc>
          <w:tcPr>
            <w:tcW w:w="1329" w:type="dxa"/>
            <w:tcBorders>
              <w:top w:val="single" w:sz="8" w:space="0" w:color="auto"/>
              <w:left w:val="nil"/>
              <w:bottom w:val="single" w:sz="8" w:space="0" w:color="auto"/>
              <w:right w:val="single" w:sz="4" w:space="0" w:color="auto"/>
            </w:tcBorders>
            <w:shd w:val="clear" w:color="auto" w:fill="auto"/>
            <w:noWrap/>
            <w:vAlign w:val="bottom"/>
            <w:hideMark/>
          </w:tcPr>
          <w:p w14:paraId="57EFD5C3" w14:textId="77777777" w:rsidR="00112EAE" w:rsidRPr="00112EAE" w:rsidRDefault="00112EAE" w:rsidP="00112EAE">
            <w:pPr>
              <w:spacing w:after="0" w:line="240" w:lineRule="auto"/>
              <w:jc w:val="right"/>
              <w:rPr>
                <w:rFonts w:ascii="Times New Roman" w:eastAsia="Times New Roman" w:hAnsi="Times New Roman" w:cs="Times New Roman"/>
                <w:b/>
                <w:bCs/>
                <w:color w:val="000000"/>
                <w:kern w:val="0"/>
                <w:sz w:val="24"/>
                <w:szCs w:val="24"/>
                <w:lang w:eastAsia="cs-CZ"/>
                <w14:ligatures w14:val="none"/>
              </w:rPr>
            </w:pPr>
            <w:r w:rsidRPr="00112EAE">
              <w:rPr>
                <w:rFonts w:ascii="Times New Roman" w:eastAsia="Times New Roman" w:hAnsi="Times New Roman" w:cs="Times New Roman"/>
                <w:b/>
                <w:bCs/>
                <w:color w:val="000000"/>
                <w:kern w:val="0"/>
                <w:sz w:val="24"/>
                <w:szCs w:val="24"/>
                <w:lang w:eastAsia="cs-CZ"/>
                <w14:ligatures w14:val="none"/>
              </w:rPr>
              <w:t>63</w:t>
            </w:r>
          </w:p>
        </w:tc>
        <w:tc>
          <w:tcPr>
            <w:tcW w:w="1329" w:type="dxa"/>
            <w:tcBorders>
              <w:top w:val="single" w:sz="8" w:space="0" w:color="auto"/>
              <w:left w:val="nil"/>
              <w:bottom w:val="single" w:sz="8" w:space="0" w:color="auto"/>
              <w:right w:val="single" w:sz="8" w:space="0" w:color="auto"/>
            </w:tcBorders>
            <w:shd w:val="clear" w:color="auto" w:fill="auto"/>
            <w:noWrap/>
            <w:vAlign w:val="bottom"/>
            <w:hideMark/>
          </w:tcPr>
          <w:p w14:paraId="26E88690" w14:textId="288C719D" w:rsidR="00112EAE" w:rsidRPr="00112EAE" w:rsidRDefault="00112EAE" w:rsidP="00112EAE">
            <w:pPr>
              <w:spacing w:after="0" w:line="240" w:lineRule="auto"/>
              <w:jc w:val="right"/>
              <w:rPr>
                <w:rFonts w:ascii="Times New Roman" w:eastAsia="Times New Roman" w:hAnsi="Times New Roman" w:cs="Times New Roman"/>
                <w:b/>
                <w:bCs/>
                <w:color w:val="000000"/>
                <w:kern w:val="0"/>
                <w:sz w:val="24"/>
                <w:szCs w:val="24"/>
                <w:lang w:eastAsia="cs-CZ"/>
                <w14:ligatures w14:val="none"/>
              </w:rPr>
            </w:pPr>
            <w:r w:rsidRPr="00112EAE">
              <w:rPr>
                <w:rFonts w:ascii="Times New Roman" w:eastAsia="Times New Roman" w:hAnsi="Times New Roman" w:cs="Times New Roman"/>
                <w:b/>
                <w:bCs/>
                <w:color w:val="000000"/>
                <w:kern w:val="0"/>
                <w:sz w:val="24"/>
                <w:szCs w:val="24"/>
                <w:lang w:eastAsia="cs-CZ"/>
                <w14:ligatures w14:val="none"/>
              </w:rPr>
              <w:t>100 %</w:t>
            </w:r>
          </w:p>
        </w:tc>
      </w:tr>
    </w:tbl>
    <w:p w14:paraId="60B0AD85" w14:textId="77777777" w:rsidR="00112EAE" w:rsidRDefault="00112EAE" w:rsidP="00112EAE">
      <w:pPr>
        <w:spacing w:line="360" w:lineRule="auto"/>
        <w:jc w:val="center"/>
        <w:rPr>
          <w:rFonts w:ascii="Times New Roman" w:hAnsi="Times New Roman" w:cs="Times New Roman"/>
          <w:b/>
          <w:bCs/>
          <w:sz w:val="20"/>
          <w:szCs w:val="20"/>
        </w:rPr>
      </w:pPr>
    </w:p>
    <w:p w14:paraId="012ECF3F" w14:textId="1B888DB2" w:rsidR="00112EAE" w:rsidRPr="00112EAE" w:rsidRDefault="00112EAE" w:rsidP="00112EA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Graf č. 4 - Ročník</w:t>
      </w:r>
    </w:p>
    <w:p w14:paraId="4238E066" w14:textId="0D3928BA" w:rsidR="00112EAE" w:rsidRDefault="0035765D" w:rsidP="0035765D">
      <w:pPr>
        <w:spacing w:line="360" w:lineRule="auto"/>
        <w:jc w:val="center"/>
        <w:rPr>
          <w:rFonts w:ascii="Times New Roman" w:hAnsi="Times New Roman" w:cs="Times New Roman"/>
          <w:sz w:val="24"/>
          <w:szCs w:val="24"/>
        </w:rPr>
      </w:pPr>
      <w:r>
        <w:rPr>
          <w:noProof/>
        </w:rPr>
        <w:drawing>
          <wp:inline distT="0" distB="0" distL="0" distR="0" wp14:anchorId="64DC1127" wp14:editId="79513120">
            <wp:extent cx="3924300" cy="2781300"/>
            <wp:effectExtent l="0" t="0" r="0" b="0"/>
            <wp:docPr id="452051277" name="Graf 1">
              <a:extLst xmlns:a="http://schemas.openxmlformats.org/drawingml/2006/main">
                <a:ext uri="{FF2B5EF4-FFF2-40B4-BE49-F238E27FC236}">
                  <a16:creationId xmlns:a16="http://schemas.microsoft.com/office/drawing/2014/main" id="{8405C2EF-CBE8-EBCE-6260-BFE77AAF94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36216B9" w14:textId="5DD06925" w:rsidR="00F3784C" w:rsidRPr="00F3784C" w:rsidRDefault="00F3784C" w:rsidP="00F3784C">
      <w:pPr>
        <w:spacing w:line="360" w:lineRule="auto"/>
        <w:jc w:val="right"/>
        <w:rPr>
          <w:rFonts w:ascii="Times New Roman" w:hAnsi="Times New Roman" w:cs="Times New Roman"/>
          <w:sz w:val="20"/>
          <w:szCs w:val="20"/>
        </w:rPr>
      </w:pPr>
      <w:r w:rsidRPr="00F3784C">
        <w:rPr>
          <w:rFonts w:ascii="Times New Roman" w:hAnsi="Times New Roman" w:cs="Times New Roman"/>
          <w:sz w:val="20"/>
          <w:szCs w:val="20"/>
        </w:rPr>
        <w:t>Zdroj: vlastní</w:t>
      </w:r>
    </w:p>
    <w:p w14:paraId="4E67F595" w14:textId="74FDA892" w:rsidR="00624133" w:rsidRDefault="00624133" w:rsidP="00624133">
      <w:pPr>
        <w:spacing w:line="360" w:lineRule="auto"/>
        <w:jc w:val="both"/>
        <w:rPr>
          <w:rFonts w:ascii="Times New Roman" w:hAnsi="Times New Roman" w:cs="Times New Roman"/>
          <w:sz w:val="24"/>
          <w:szCs w:val="24"/>
        </w:rPr>
      </w:pPr>
      <w:r w:rsidRPr="00624133">
        <w:rPr>
          <w:rFonts w:ascii="Times New Roman" w:hAnsi="Times New Roman" w:cs="Times New Roman"/>
          <w:sz w:val="24"/>
          <w:szCs w:val="24"/>
        </w:rPr>
        <w:t xml:space="preserve">Otázka č. 4 </w:t>
      </w:r>
      <w:r>
        <w:rPr>
          <w:rFonts w:ascii="Times New Roman" w:hAnsi="Times New Roman" w:cs="Times New Roman"/>
          <w:sz w:val="24"/>
          <w:szCs w:val="24"/>
        </w:rPr>
        <w:t>zjišťovala ročník, ve kterém se respondenti právě nachází ve svém studiu. Nejčastější odpověď byla 3. ročník (51 %), pak 4. ročník (19 %) a 2. ročník (19 %) a nejmenší část v 1. ročníku (11 %).</w:t>
      </w:r>
    </w:p>
    <w:p w14:paraId="202E8B8B" w14:textId="77777777" w:rsidR="000841B2" w:rsidRDefault="000841B2" w:rsidP="00624133">
      <w:pPr>
        <w:spacing w:line="360" w:lineRule="auto"/>
        <w:jc w:val="both"/>
        <w:rPr>
          <w:rFonts w:ascii="Times New Roman" w:hAnsi="Times New Roman" w:cs="Times New Roman"/>
          <w:sz w:val="24"/>
          <w:szCs w:val="24"/>
        </w:rPr>
      </w:pPr>
    </w:p>
    <w:p w14:paraId="55A6DAF2" w14:textId="77777777" w:rsidR="0035765D" w:rsidRDefault="0035765D" w:rsidP="00624133">
      <w:pPr>
        <w:spacing w:line="360" w:lineRule="auto"/>
        <w:jc w:val="both"/>
        <w:rPr>
          <w:rFonts w:ascii="Times New Roman" w:hAnsi="Times New Roman" w:cs="Times New Roman"/>
          <w:sz w:val="24"/>
          <w:szCs w:val="24"/>
        </w:rPr>
      </w:pPr>
    </w:p>
    <w:p w14:paraId="745E4DC5" w14:textId="3565B7FF" w:rsidR="000841B2" w:rsidRPr="000841B2" w:rsidRDefault="000841B2" w:rsidP="00624133">
      <w:pPr>
        <w:spacing w:line="360" w:lineRule="auto"/>
        <w:jc w:val="both"/>
        <w:rPr>
          <w:rFonts w:ascii="Times New Roman" w:hAnsi="Times New Roman" w:cs="Times New Roman"/>
          <w:sz w:val="24"/>
          <w:szCs w:val="24"/>
          <w:u w:val="single"/>
        </w:rPr>
      </w:pPr>
      <w:r w:rsidRPr="000841B2">
        <w:rPr>
          <w:rFonts w:ascii="Times New Roman" w:hAnsi="Times New Roman" w:cs="Times New Roman"/>
          <w:sz w:val="24"/>
          <w:szCs w:val="24"/>
          <w:u w:val="single"/>
        </w:rPr>
        <w:lastRenderedPageBreak/>
        <w:t xml:space="preserve">2. ČÁST – </w:t>
      </w:r>
      <w:bookmarkStart w:id="112" w:name="_Hlk164089785"/>
      <w:r w:rsidRPr="000841B2">
        <w:rPr>
          <w:rFonts w:ascii="Times New Roman" w:hAnsi="Times New Roman" w:cs="Times New Roman"/>
          <w:sz w:val="24"/>
          <w:szCs w:val="24"/>
          <w:u w:val="single"/>
        </w:rPr>
        <w:t>Poznatky a znalosti o problematice syndromu CAN</w:t>
      </w:r>
      <w:bookmarkEnd w:id="112"/>
    </w:p>
    <w:p w14:paraId="31A1DDBA" w14:textId="21504B79" w:rsidR="00D63A6D" w:rsidRDefault="00D63A6D" w:rsidP="005F66F7">
      <w:pPr>
        <w:spacing w:line="360" w:lineRule="auto"/>
        <w:rPr>
          <w:rFonts w:ascii="Times New Roman" w:hAnsi="Times New Roman" w:cs="Times New Roman"/>
          <w:b/>
          <w:bCs/>
          <w:sz w:val="24"/>
          <w:szCs w:val="24"/>
        </w:rPr>
      </w:pPr>
      <w:r>
        <w:rPr>
          <w:rFonts w:ascii="Times New Roman" w:hAnsi="Times New Roman" w:cs="Times New Roman"/>
          <w:b/>
          <w:bCs/>
          <w:sz w:val="24"/>
          <w:szCs w:val="24"/>
        </w:rPr>
        <w:t>Otázka č. 5 – Co znamená pojem „syndrom CAN“?</w:t>
      </w:r>
    </w:p>
    <w:p w14:paraId="7254FE93" w14:textId="5DE63A89" w:rsidR="00D63A6D" w:rsidRDefault="0035765D" w:rsidP="0035765D">
      <w:pPr>
        <w:spacing w:line="360" w:lineRule="auto"/>
        <w:jc w:val="center"/>
        <w:rPr>
          <w:rFonts w:ascii="Times New Roman" w:hAnsi="Times New Roman" w:cs="Times New Roman"/>
          <w:b/>
          <w:bCs/>
          <w:sz w:val="20"/>
          <w:szCs w:val="20"/>
        </w:rPr>
      </w:pPr>
      <w:r w:rsidRPr="0035765D">
        <w:rPr>
          <w:rFonts w:ascii="Times New Roman" w:hAnsi="Times New Roman" w:cs="Times New Roman"/>
          <w:b/>
          <w:bCs/>
          <w:sz w:val="20"/>
          <w:szCs w:val="20"/>
        </w:rPr>
        <w:t>Tabulka č. 6 – Syndrom CAN</w:t>
      </w:r>
    </w:p>
    <w:tbl>
      <w:tblPr>
        <w:tblW w:w="4542" w:type="dxa"/>
        <w:jc w:val="center"/>
        <w:tblCellMar>
          <w:left w:w="70" w:type="dxa"/>
          <w:right w:w="70" w:type="dxa"/>
        </w:tblCellMar>
        <w:tblLook w:val="04A0" w:firstRow="1" w:lastRow="0" w:firstColumn="1" w:lastColumn="0" w:noHBand="0" w:noVBand="1"/>
      </w:tblPr>
      <w:tblGrid>
        <w:gridCol w:w="1514"/>
        <w:gridCol w:w="1514"/>
        <w:gridCol w:w="1514"/>
      </w:tblGrid>
      <w:tr w:rsidR="0035765D" w:rsidRPr="0035765D" w14:paraId="27FB674D" w14:textId="77777777" w:rsidTr="0035765D">
        <w:trPr>
          <w:trHeight w:val="800"/>
          <w:jc w:val="center"/>
        </w:trPr>
        <w:tc>
          <w:tcPr>
            <w:tcW w:w="151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7A4443E" w14:textId="77777777" w:rsidR="0035765D" w:rsidRPr="0035765D" w:rsidRDefault="0035765D" w:rsidP="0035765D">
            <w:pPr>
              <w:spacing w:after="0" w:line="240" w:lineRule="auto"/>
              <w:rPr>
                <w:rFonts w:ascii="Times New Roman" w:eastAsia="Times New Roman" w:hAnsi="Times New Roman" w:cs="Times New Roman"/>
                <w:b/>
                <w:bCs/>
                <w:color w:val="000000"/>
                <w:kern w:val="0"/>
                <w:sz w:val="24"/>
                <w:szCs w:val="24"/>
                <w:lang w:eastAsia="cs-CZ"/>
                <w14:ligatures w14:val="none"/>
              </w:rPr>
            </w:pPr>
            <w:r w:rsidRPr="0035765D">
              <w:rPr>
                <w:rFonts w:ascii="Times New Roman" w:eastAsia="Times New Roman" w:hAnsi="Times New Roman" w:cs="Times New Roman"/>
                <w:b/>
                <w:bCs/>
                <w:color w:val="000000"/>
                <w:kern w:val="0"/>
                <w:sz w:val="24"/>
                <w:szCs w:val="24"/>
                <w:lang w:eastAsia="cs-CZ"/>
                <w14:ligatures w14:val="none"/>
              </w:rPr>
              <w:t>Definice</w:t>
            </w:r>
          </w:p>
        </w:tc>
        <w:tc>
          <w:tcPr>
            <w:tcW w:w="1514" w:type="dxa"/>
            <w:tcBorders>
              <w:top w:val="single" w:sz="8" w:space="0" w:color="auto"/>
              <w:left w:val="nil"/>
              <w:bottom w:val="single" w:sz="8" w:space="0" w:color="auto"/>
              <w:right w:val="single" w:sz="4" w:space="0" w:color="auto"/>
            </w:tcBorders>
            <w:shd w:val="clear" w:color="auto" w:fill="auto"/>
            <w:noWrap/>
            <w:vAlign w:val="bottom"/>
            <w:hideMark/>
          </w:tcPr>
          <w:p w14:paraId="13DAB5D3" w14:textId="77777777" w:rsidR="0035765D" w:rsidRPr="0035765D" w:rsidRDefault="0035765D" w:rsidP="0035765D">
            <w:pPr>
              <w:spacing w:after="0" w:line="240" w:lineRule="auto"/>
              <w:rPr>
                <w:rFonts w:ascii="Times New Roman" w:eastAsia="Times New Roman" w:hAnsi="Times New Roman" w:cs="Times New Roman"/>
                <w:b/>
                <w:bCs/>
                <w:color w:val="000000"/>
                <w:kern w:val="0"/>
                <w:sz w:val="24"/>
                <w:szCs w:val="24"/>
                <w:lang w:eastAsia="cs-CZ"/>
                <w14:ligatures w14:val="none"/>
              </w:rPr>
            </w:pPr>
            <w:proofErr w:type="spellStart"/>
            <w:r w:rsidRPr="0035765D">
              <w:rPr>
                <w:rFonts w:ascii="Times New Roman" w:eastAsia="Times New Roman" w:hAnsi="Times New Roman" w:cs="Times New Roman"/>
                <w:b/>
                <w:bCs/>
                <w:color w:val="000000"/>
                <w:kern w:val="0"/>
                <w:sz w:val="24"/>
                <w:szCs w:val="24"/>
                <w:lang w:eastAsia="cs-CZ"/>
                <w14:ligatures w14:val="none"/>
              </w:rPr>
              <w:t>Abs</w:t>
            </w:r>
            <w:proofErr w:type="spellEnd"/>
            <w:r w:rsidRPr="0035765D">
              <w:rPr>
                <w:rFonts w:ascii="Times New Roman" w:eastAsia="Times New Roman" w:hAnsi="Times New Roman" w:cs="Times New Roman"/>
                <w:b/>
                <w:bCs/>
                <w:color w:val="000000"/>
                <w:kern w:val="0"/>
                <w:sz w:val="24"/>
                <w:szCs w:val="24"/>
                <w:lang w:eastAsia="cs-CZ"/>
                <w14:ligatures w14:val="none"/>
              </w:rPr>
              <w:t>. č.</w:t>
            </w:r>
          </w:p>
        </w:tc>
        <w:tc>
          <w:tcPr>
            <w:tcW w:w="1514" w:type="dxa"/>
            <w:tcBorders>
              <w:top w:val="single" w:sz="8" w:space="0" w:color="auto"/>
              <w:left w:val="nil"/>
              <w:bottom w:val="single" w:sz="8" w:space="0" w:color="auto"/>
              <w:right w:val="single" w:sz="8" w:space="0" w:color="auto"/>
            </w:tcBorders>
            <w:shd w:val="clear" w:color="auto" w:fill="auto"/>
            <w:noWrap/>
            <w:vAlign w:val="bottom"/>
            <w:hideMark/>
          </w:tcPr>
          <w:p w14:paraId="487E1513" w14:textId="77777777" w:rsidR="0035765D" w:rsidRPr="0035765D" w:rsidRDefault="0035765D" w:rsidP="0035765D">
            <w:pPr>
              <w:spacing w:after="0" w:line="240" w:lineRule="auto"/>
              <w:rPr>
                <w:rFonts w:ascii="Times New Roman" w:eastAsia="Times New Roman" w:hAnsi="Times New Roman" w:cs="Times New Roman"/>
                <w:b/>
                <w:bCs/>
                <w:color w:val="000000"/>
                <w:kern w:val="0"/>
                <w:sz w:val="24"/>
                <w:szCs w:val="24"/>
                <w:lang w:eastAsia="cs-CZ"/>
                <w14:ligatures w14:val="none"/>
              </w:rPr>
            </w:pPr>
            <w:proofErr w:type="spellStart"/>
            <w:r w:rsidRPr="0035765D">
              <w:rPr>
                <w:rFonts w:ascii="Times New Roman" w:eastAsia="Times New Roman" w:hAnsi="Times New Roman" w:cs="Times New Roman"/>
                <w:b/>
                <w:bCs/>
                <w:color w:val="000000"/>
                <w:kern w:val="0"/>
                <w:sz w:val="24"/>
                <w:szCs w:val="24"/>
                <w:lang w:eastAsia="cs-CZ"/>
                <w14:ligatures w14:val="none"/>
              </w:rPr>
              <w:t>Rel</w:t>
            </w:r>
            <w:proofErr w:type="spellEnd"/>
            <w:r w:rsidRPr="0035765D">
              <w:rPr>
                <w:rFonts w:ascii="Times New Roman" w:eastAsia="Times New Roman" w:hAnsi="Times New Roman" w:cs="Times New Roman"/>
                <w:b/>
                <w:bCs/>
                <w:color w:val="000000"/>
                <w:kern w:val="0"/>
                <w:sz w:val="24"/>
                <w:szCs w:val="24"/>
                <w:lang w:eastAsia="cs-CZ"/>
                <w14:ligatures w14:val="none"/>
              </w:rPr>
              <w:t>. č.</w:t>
            </w:r>
          </w:p>
        </w:tc>
      </w:tr>
      <w:tr w:rsidR="0035765D" w:rsidRPr="0035765D" w14:paraId="4BF671DD" w14:textId="77777777" w:rsidTr="0035765D">
        <w:trPr>
          <w:trHeight w:val="800"/>
          <w:jc w:val="center"/>
        </w:trPr>
        <w:tc>
          <w:tcPr>
            <w:tcW w:w="1514" w:type="dxa"/>
            <w:tcBorders>
              <w:top w:val="nil"/>
              <w:left w:val="single" w:sz="8" w:space="0" w:color="auto"/>
              <w:bottom w:val="single" w:sz="4" w:space="0" w:color="auto"/>
              <w:right w:val="single" w:sz="8" w:space="0" w:color="auto"/>
            </w:tcBorders>
            <w:shd w:val="clear" w:color="auto" w:fill="auto"/>
            <w:noWrap/>
            <w:vAlign w:val="bottom"/>
            <w:hideMark/>
          </w:tcPr>
          <w:p w14:paraId="72B6AFF0" w14:textId="77777777" w:rsidR="0035765D" w:rsidRPr="0035765D" w:rsidRDefault="0035765D" w:rsidP="0035765D">
            <w:pPr>
              <w:spacing w:after="0" w:line="240" w:lineRule="auto"/>
              <w:rPr>
                <w:rFonts w:ascii="Times New Roman" w:eastAsia="Times New Roman" w:hAnsi="Times New Roman" w:cs="Times New Roman"/>
                <w:b/>
                <w:bCs/>
                <w:color w:val="000000"/>
                <w:kern w:val="0"/>
                <w:sz w:val="24"/>
                <w:szCs w:val="24"/>
                <w:lang w:eastAsia="cs-CZ"/>
                <w14:ligatures w14:val="none"/>
              </w:rPr>
            </w:pPr>
            <w:r w:rsidRPr="0035765D">
              <w:rPr>
                <w:rFonts w:ascii="Times New Roman" w:eastAsia="Times New Roman" w:hAnsi="Times New Roman" w:cs="Times New Roman"/>
                <w:b/>
                <w:bCs/>
                <w:color w:val="000000"/>
                <w:kern w:val="0"/>
                <w:sz w:val="24"/>
                <w:szCs w:val="24"/>
                <w:lang w:eastAsia="cs-CZ"/>
                <w14:ligatures w14:val="none"/>
              </w:rPr>
              <w:t>Správná</w:t>
            </w:r>
          </w:p>
        </w:tc>
        <w:tc>
          <w:tcPr>
            <w:tcW w:w="1514" w:type="dxa"/>
            <w:tcBorders>
              <w:top w:val="nil"/>
              <w:left w:val="nil"/>
              <w:bottom w:val="single" w:sz="4" w:space="0" w:color="auto"/>
              <w:right w:val="single" w:sz="4" w:space="0" w:color="auto"/>
            </w:tcBorders>
            <w:shd w:val="clear" w:color="auto" w:fill="auto"/>
            <w:noWrap/>
            <w:vAlign w:val="bottom"/>
            <w:hideMark/>
          </w:tcPr>
          <w:p w14:paraId="65888884" w14:textId="77777777" w:rsidR="0035765D" w:rsidRPr="0035765D" w:rsidRDefault="0035765D" w:rsidP="0035765D">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35765D">
              <w:rPr>
                <w:rFonts w:ascii="Times New Roman" w:eastAsia="Times New Roman" w:hAnsi="Times New Roman" w:cs="Times New Roman"/>
                <w:color w:val="000000"/>
                <w:kern w:val="0"/>
                <w:sz w:val="24"/>
                <w:szCs w:val="24"/>
                <w:lang w:eastAsia="cs-CZ"/>
                <w14:ligatures w14:val="none"/>
              </w:rPr>
              <w:t>52</w:t>
            </w:r>
          </w:p>
        </w:tc>
        <w:tc>
          <w:tcPr>
            <w:tcW w:w="1514" w:type="dxa"/>
            <w:tcBorders>
              <w:top w:val="nil"/>
              <w:left w:val="nil"/>
              <w:bottom w:val="single" w:sz="4" w:space="0" w:color="auto"/>
              <w:right w:val="single" w:sz="8" w:space="0" w:color="auto"/>
            </w:tcBorders>
            <w:shd w:val="clear" w:color="auto" w:fill="auto"/>
            <w:noWrap/>
            <w:vAlign w:val="bottom"/>
            <w:hideMark/>
          </w:tcPr>
          <w:p w14:paraId="41EA1362" w14:textId="50D40A8D" w:rsidR="0035765D" w:rsidRPr="0035765D" w:rsidRDefault="0035765D" w:rsidP="0035765D">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35765D">
              <w:rPr>
                <w:rFonts w:ascii="Times New Roman" w:eastAsia="Times New Roman" w:hAnsi="Times New Roman" w:cs="Times New Roman"/>
                <w:color w:val="000000"/>
                <w:kern w:val="0"/>
                <w:sz w:val="24"/>
                <w:szCs w:val="24"/>
                <w:lang w:eastAsia="cs-CZ"/>
                <w14:ligatures w14:val="none"/>
              </w:rPr>
              <w:t>83 %</w:t>
            </w:r>
          </w:p>
        </w:tc>
      </w:tr>
      <w:tr w:rsidR="0035765D" w:rsidRPr="0035765D" w14:paraId="28538DF7" w14:textId="77777777" w:rsidTr="0035765D">
        <w:trPr>
          <w:trHeight w:val="800"/>
          <w:jc w:val="center"/>
        </w:trPr>
        <w:tc>
          <w:tcPr>
            <w:tcW w:w="1514" w:type="dxa"/>
            <w:tcBorders>
              <w:top w:val="nil"/>
              <w:left w:val="single" w:sz="8" w:space="0" w:color="auto"/>
              <w:bottom w:val="nil"/>
              <w:right w:val="single" w:sz="8" w:space="0" w:color="auto"/>
            </w:tcBorders>
            <w:shd w:val="clear" w:color="auto" w:fill="auto"/>
            <w:noWrap/>
            <w:vAlign w:val="bottom"/>
            <w:hideMark/>
          </w:tcPr>
          <w:p w14:paraId="487B0E44" w14:textId="77777777" w:rsidR="0035765D" w:rsidRPr="0035765D" w:rsidRDefault="0035765D" w:rsidP="0035765D">
            <w:pPr>
              <w:spacing w:after="0" w:line="240" w:lineRule="auto"/>
              <w:rPr>
                <w:rFonts w:ascii="Times New Roman" w:eastAsia="Times New Roman" w:hAnsi="Times New Roman" w:cs="Times New Roman"/>
                <w:b/>
                <w:bCs/>
                <w:color w:val="000000"/>
                <w:kern w:val="0"/>
                <w:sz w:val="24"/>
                <w:szCs w:val="24"/>
                <w:lang w:eastAsia="cs-CZ"/>
                <w14:ligatures w14:val="none"/>
              </w:rPr>
            </w:pPr>
            <w:r w:rsidRPr="0035765D">
              <w:rPr>
                <w:rFonts w:ascii="Times New Roman" w:eastAsia="Times New Roman" w:hAnsi="Times New Roman" w:cs="Times New Roman"/>
                <w:b/>
                <w:bCs/>
                <w:color w:val="000000"/>
                <w:kern w:val="0"/>
                <w:sz w:val="24"/>
                <w:szCs w:val="24"/>
                <w:lang w:eastAsia="cs-CZ"/>
                <w14:ligatures w14:val="none"/>
              </w:rPr>
              <w:t>Nevím</w:t>
            </w:r>
          </w:p>
        </w:tc>
        <w:tc>
          <w:tcPr>
            <w:tcW w:w="1514" w:type="dxa"/>
            <w:tcBorders>
              <w:top w:val="nil"/>
              <w:left w:val="nil"/>
              <w:bottom w:val="nil"/>
              <w:right w:val="single" w:sz="4" w:space="0" w:color="auto"/>
            </w:tcBorders>
            <w:shd w:val="clear" w:color="auto" w:fill="auto"/>
            <w:noWrap/>
            <w:vAlign w:val="bottom"/>
            <w:hideMark/>
          </w:tcPr>
          <w:p w14:paraId="33DF1E85" w14:textId="77777777" w:rsidR="0035765D" w:rsidRPr="0035765D" w:rsidRDefault="0035765D" w:rsidP="0035765D">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35765D">
              <w:rPr>
                <w:rFonts w:ascii="Times New Roman" w:eastAsia="Times New Roman" w:hAnsi="Times New Roman" w:cs="Times New Roman"/>
                <w:color w:val="000000"/>
                <w:kern w:val="0"/>
                <w:sz w:val="24"/>
                <w:szCs w:val="24"/>
                <w:lang w:eastAsia="cs-CZ"/>
                <w14:ligatures w14:val="none"/>
              </w:rPr>
              <w:t>11</w:t>
            </w:r>
          </w:p>
        </w:tc>
        <w:tc>
          <w:tcPr>
            <w:tcW w:w="1514" w:type="dxa"/>
            <w:tcBorders>
              <w:top w:val="nil"/>
              <w:left w:val="nil"/>
              <w:bottom w:val="nil"/>
              <w:right w:val="single" w:sz="8" w:space="0" w:color="auto"/>
            </w:tcBorders>
            <w:shd w:val="clear" w:color="auto" w:fill="auto"/>
            <w:noWrap/>
            <w:vAlign w:val="bottom"/>
            <w:hideMark/>
          </w:tcPr>
          <w:p w14:paraId="11A2A9AA" w14:textId="31104828" w:rsidR="0035765D" w:rsidRPr="0035765D" w:rsidRDefault="0035765D" w:rsidP="0035765D">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35765D">
              <w:rPr>
                <w:rFonts w:ascii="Times New Roman" w:eastAsia="Times New Roman" w:hAnsi="Times New Roman" w:cs="Times New Roman"/>
                <w:color w:val="000000"/>
                <w:kern w:val="0"/>
                <w:sz w:val="24"/>
                <w:szCs w:val="24"/>
                <w:lang w:eastAsia="cs-CZ"/>
                <w14:ligatures w14:val="none"/>
              </w:rPr>
              <w:t>18 %</w:t>
            </w:r>
          </w:p>
        </w:tc>
      </w:tr>
      <w:tr w:rsidR="0035765D" w:rsidRPr="0035765D" w14:paraId="3814E1BA" w14:textId="77777777" w:rsidTr="0035765D">
        <w:trPr>
          <w:trHeight w:val="800"/>
          <w:jc w:val="center"/>
        </w:trPr>
        <w:tc>
          <w:tcPr>
            <w:tcW w:w="151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7A00D8" w14:textId="77777777" w:rsidR="0035765D" w:rsidRPr="0035765D" w:rsidRDefault="0035765D" w:rsidP="0035765D">
            <w:pPr>
              <w:spacing w:after="0" w:line="240" w:lineRule="auto"/>
              <w:rPr>
                <w:rFonts w:ascii="Times New Roman" w:eastAsia="Times New Roman" w:hAnsi="Times New Roman" w:cs="Times New Roman"/>
                <w:b/>
                <w:bCs/>
                <w:color w:val="000000"/>
                <w:kern w:val="0"/>
                <w:sz w:val="24"/>
                <w:szCs w:val="24"/>
                <w:lang w:eastAsia="cs-CZ"/>
                <w14:ligatures w14:val="none"/>
              </w:rPr>
            </w:pPr>
            <w:r w:rsidRPr="0035765D">
              <w:rPr>
                <w:rFonts w:ascii="Times New Roman" w:eastAsia="Times New Roman" w:hAnsi="Times New Roman" w:cs="Times New Roman"/>
                <w:b/>
                <w:bCs/>
                <w:color w:val="000000"/>
                <w:kern w:val="0"/>
                <w:sz w:val="24"/>
                <w:szCs w:val="24"/>
                <w:lang w:eastAsia="cs-CZ"/>
                <w14:ligatures w14:val="none"/>
              </w:rPr>
              <w:t>Celkem</w:t>
            </w:r>
          </w:p>
        </w:tc>
        <w:tc>
          <w:tcPr>
            <w:tcW w:w="1514" w:type="dxa"/>
            <w:tcBorders>
              <w:top w:val="single" w:sz="8" w:space="0" w:color="auto"/>
              <w:left w:val="nil"/>
              <w:bottom w:val="single" w:sz="8" w:space="0" w:color="auto"/>
              <w:right w:val="single" w:sz="4" w:space="0" w:color="auto"/>
            </w:tcBorders>
            <w:shd w:val="clear" w:color="auto" w:fill="auto"/>
            <w:noWrap/>
            <w:vAlign w:val="bottom"/>
            <w:hideMark/>
          </w:tcPr>
          <w:p w14:paraId="6B7F1637" w14:textId="77777777" w:rsidR="0035765D" w:rsidRPr="0035765D" w:rsidRDefault="0035765D" w:rsidP="0035765D">
            <w:pPr>
              <w:spacing w:after="0" w:line="240" w:lineRule="auto"/>
              <w:jc w:val="right"/>
              <w:rPr>
                <w:rFonts w:ascii="Times New Roman" w:eastAsia="Times New Roman" w:hAnsi="Times New Roman" w:cs="Times New Roman"/>
                <w:b/>
                <w:bCs/>
                <w:color w:val="000000"/>
                <w:kern w:val="0"/>
                <w:sz w:val="24"/>
                <w:szCs w:val="24"/>
                <w:lang w:eastAsia="cs-CZ"/>
                <w14:ligatures w14:val="none"/>
              </w:rPr>
            </w:pPr>
            <w:r w:rsidRPr="0035765D">
              <w:rPr>
                <w:rFonts w:ascii="Times New Roman" w:eastAsia="Times New Roman" w:hAnsi="Times New Roman" w:cs="Times New Roman"/>
                <w:b/>
                <w:bCs/>
                <w:color w:val="000000"/>
                <w:kern w:val="0"/>
                <w:sz w:val="24"/>
                <w:szCs w:val="24"/>
                <w:lang w:eastAsia="cs-CZ"/>
                <w14:ligatures w14:val="none"/>
              </w:rPr>
              <w:t>63</w:t>
            </w:r>
          </w:p>
        </w:tc>
        <w:tc>
          <w:tcPr>
            <w:tcW w:w="1514" w:type="dxa"/>
            <w:tcBorders>
              <w:top w:val="single" w:sz="8" w:space="0" w:color="auto"/>
              <w:left w:val="nil"/>
              <w:bottom w:val="single" w:sz="8" w:space="0" w:color="auto"/>
              <w:right w:val="single" w:sz="8" w:space="0" w:color="auto"/>
            </w:tcBorders>
            <w:shd w:val="clear" w:color="auto" w:fill="auto"/>
            <w:noWrap/>
            <w:vAlign w:val="bottom"/>
            <w:hideMark/>
          </w:tcPr>
          <w:p w14:paraId="05841B38" w14:textId="4D7FA6C3" w:rsidR="0035765D" w:rsidRPr="0035765D" w:rsidRDefault="0035765D" w:rsidP="0035765D">
            <w:pPr>
              <w:spacing w:after="0" w:line="240" w:lineRule="auto"/>
              <w:jc w:val="right"/>
              <w:rPr>
                <w:rFonts w:ascii="Times New Roman" w:eastAsia="Times New Roman" w:hAnsi="Times New Roman" w:cs="Times New Roman"/>
                <w:b/>
                <w:bCs/>
                <w:color w:val="000000"/>
                <w:kern w:val="0"/>
                <w:sz w:val="24"/>
                <w:szCs w:val="24"/>
                <w:lang w:eastAsia="cs-CZ"/>
                <w14:ligatures w14:val="none"/>
              </w:rPr>
            </w:pPr>
            <w:r w:rsidRPr="0035765D">
              <w:rPr>
                <w:rFonts w:ascii="Times New Roman" w:eastAsia="Times New Roman" w:hAnsi="Times New Roman" w:cs="Times New Roman"/>
                <w:b/>
                <w:bCs/>
                <w:color w:val="000000"/>
                <w:kern w:val="0"/>
                <w:sz w:val="24"/>
                <w:szCs w:val="24"/>
                <w:lang w:eastAsia="cs-CZ"/>
                <w14:ligatures w14:val="none"/>
              </w:rPr>
              <w:t>100 %</w:t>
            </w:r>
          </w:p>
        </w:tc>
      </w:tr>
    </w:tbl>
    <w:p w14:paraId="1B4036C4" w14:textId="77777777" w:rsidR="0035765D" w:rsidRDefault="0035765D" w:rsidP="0035765D">
      <w:pPr>
        <w:spacing w:line="360" w:lineRule="auto"/>
        <w:jc w:val="center"/>
        <w:rPr>
          <w:rFonts w:ascii="Times New Roman" w:hAnsi="Times New Roman" w:cs="Times New Roman"/>
          <w:b/>
          <w:bCs/>
          <w:sz w:val="20"/>
          <w:szCs w:val="20"/>
        </w:rPr>
      </w:pPr>
    </w:p>
    <w:p w14:paraId="6622B81B" w14:textId="78100FEF" w:rsidR="0035765D" w:rsidRDefault="0035765D" w:rsidP="0035765D">
      <w:pPr>
        <w:spacing w:line="360" w:lineRule="auto"/>
        <w:jc w:val="center"/>
        <w:rPr>
          <w:rFonts w:ascii="Times New Roman" w:hAnsi="Times New Roman" w:cs="Times New Roman"/>
          <w:b/>
          <w:bCs/>
          <w:sz w:val="20"/>
          <w:szCs w:val="20"/>
        </w:rPr>
      </w:pPr>
      <w:r w:rsidRPr="0035765D">
        <w:rPr>
          <w:rFonts w:ascii="Times New Roman" w:hAnsi="Times New Roman" w:cs="Times New Roman"/>
          <w:b/>
          <w:bCs/>
          <w:sz w:val="20"/>
          <w:szCs w:val="20"/>
        </w:rPr>
        <w:t>Graf č. 5 – Syndrom CAN</w:t>
      </w:r>
    </w:p>
    <w:p w14:paraId="5312AA77" w14:textId="63F0466B" w:rsidR="0035765D" w:rsidRDefault="0035765D" w:rsidP="0035765D">
      <w:pPr>
        <w:spacing w:line="360" w:lineRule="auto"/>
        <w:jc w:val="center"/>
        <w:rPr>
          <w:rFonts w:ascii="Times New Roman" w:hAnsi="Times New Roman" w:cs="Times New Roman"/>
          <w:b/>
          <w:bCs/>
          <w:sz w:val="20"/>
          <w:szCs w:val="20"/>
        </w:rPr>
      </w:pPr>
      <w:r>
        <w:rPr>
          <w:noProof/>
        </w:rPr>
        <w:drawing>
          <wp:inline distT="0" distB="0" distL="0" distR="0" wp14:anchorId="13CA6DEF" wp14:editId="2E3E6DD4">
            <wp:extent cx="3185160" cy="2667000"/>
            <wp:effectExtent l="0" t="0" r="0" b="0"/>
            <wp:docPr id="1676259630" name="Graf 1">
              <a:extLst xmlns:a="http://schemas.openxmlformats.org/drawingml/2006/main">
                <a:ext uri="{FF2B5EF4-FFF2-40B4-BE49-F238E27FC236}">
                  <a16:creationId xmlns:a16="http://schemas.microsoft.com/office/drawing/2014/main" id="{A61A7824-BDE3-B9C6-76D1-6CC4DC7053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DC585F6" w14:textId="392D869A" w:rsidR="00F3784C" w:rsidRPr="00F3784C" w:rsidRDefault="00F3784C" w:rsidP="00F3784C">
      <w:pPr>
        <w:spacing w:line="360" w:lineRule="auto"/>
        <w:jc w:val="right"/>
        <w:rPr>
          <w:rFonts w:ascii="Times New Roman" w:hAnsi="Times New Roman" w:cs="Times New Roman"/>
          <w:sz w:val="20"/>
          <w:szCs w:val="20"/>
        </w:rPr>
      </w:pPr>
      <w:r w:rsidRPr="00F3784C">
        <w:rPr>
          <w:rFonts w:ascii="Times New Roman" w:hAnsi="Times New Roman" w:cs="Times New Roman"/>
          <w:sz w:val="20"/>
          <w:szCs w:val="20"/>
        </w:rPr>
        <w:t>Zdroj: vlastní</w:t>
      </w:r>
    </w:p>
    <w:p w14:paraId="1B9F2DB2" w14:textId="0A2B80D5" w:rsidR="00624133" w:rsidRPr="00624133" w:rsidRDefault="00624133" w:rsidP="000841B2">
      <w:pPr>
        <w:spacing w:line="360" w:lineRule="auto"/>
        <w:jc w:val="both"/>
        <w:rPr>
          <w:rFonts w:ascii="Times New Roman" w:hAnsi="Times New Roman" w:cs="Times New Roman"/>
          <w:sz w:val="24"/>
          <w:szCs w:val="24"/>
        </w:rPr>
      </w:pPr>
      <w:r w:rsidRPr="00624133">
        <w:rPr>
          <w:rFonts w:ascii="Times New Roman" w:hAnsi="Times New Roman" w:cs="Times New Roman"/>
          <w:sz w:val="24"/>
          <w:szCs w:val="24"/>
        </w:rPr>
        <w:t xml:space="preserve">V otázce č. 5 byli </w:t>
      </w:r>
      <w:r>
        <w:rPr>
          <w:rFonts w:ascii="Times New Roman" w:hAnsi="Times New Roman" w:cs="Times New Roman"/>
          <w:sz w:val="24"/>
          <w:szCs w:val="24"/>
        </w:rPr>
        <w:t xml:space="preserve">respondenti dotázáni, jestli ví, co znamená syndrom CAN, dostali na výběr z uzavřené možnosti </w:t>
      </w:r>
      <w:r w:rsidRPr="00624133">
        <w:rPr>
          <w:rFonts w:ascii="Times New Roman" w:hAnsi="Times New Roman" w:cs="Times New Roman"/>
          <w:i/>
          <w:iCs/>
          <w:sz w:val="24"/>
          <w:szCs w:val="24"/>
        </w:rPr>
        <w:t>NEVÍM</w:t>
      </w:r>
      <w:r>
        <w:rPr>
          <w:rFonts w:ascii="Times New Roman" w:hAnsi="Times New Roman" w:cs="Times New Roman"/>
          <w:sz w:val="24"/>
          <w:szCs w:val="24"/>
        </w:rPr>
        <w:t xml:space="preserve"> a otevřené možnosti </w:t>
      </w:r>
      <w:r w:rsidRPr="00624133">
        <w:rPr>
          <w:rFonts w:ascii="Times New Roman" w:hAnsi="Times New Roman" w:cs="Times New Roman"/>
          <w:i/>
          <w:iCs/>
          <w:sz w:val="24"/>
          <w:szCs w:val="24"/>
        </w:rPr>
        <w:t>DEFINUJ:</w:t>
      </w:r>
      <w:r>
        <w:rPr>
          <w:rFonts w:ascii="Times New Roman" w:hAnsi="Times New Roman" w:cs="Times New Roman"/>
          <w:sz w:val="24"/>
          <w:szCs w:val="24"/>
        </w:rPr>
        <w:t xml:space="preserve"> </w:t>
      </w:r>
      <w:r w:rsidR="0035765D">
        <w:rPr>
          <w:rFonts w:ascii="Times New Roman" w:hAnsi="Times New Roman" w:cs="Times New Roman"/>
          <w:sz w:val="24"/>
          <w:szCs w:val="24"/>
        </w:rPr>
        <w:t xml:space="preserve">Odpovědi byly vyhodnocovány jako </w:t>
      </w:r>
      <w:r w:rsidR="0035765D" w:rsidRPr="0035765D">
        <w:rPr>
          <w:rFonts w:ascii="Times New Roman" w:hAnsi="Times New Roman" w:cs="Times New Roman"/>
          <w:i/>
          <w:iCs/>
          <w:sz w:val="24"/>
          <w:szCs w:val="24"/>
        </w:rPr>
        <w:t>správná definice</w:t>
      </w:r>
      <w:r w:rsidR="0035765D">
        <w:rPr>
          <w:rFonts w:ascii="Times New Roman" w:hAnsi="Times New Roman" w:cs="Times New Roman"/>
          <w:sz w:val="24"/>
          <w:szCs w:val="24"/>
        </w:rPr>
        <w:t xml:space="preserve"> a odpověď </w:t>
      </w:r>
      <w:r w:rsidR="0035765D" w:rsidRPr="0035765D">
        <w:rPr>
          <w:rFonts w:ascii="Times New Roman" w:hAnsi="Times New Roman" w:cs="Times New Roman"/>
          <w:i/>
          <w:iCs/>
          <w:sz w:val="24"/>
          <w:szCs w:val="24"/>
        </w:rPr>
        <w:t>nevím</w:t>
      </w:r>
      <w:r w:rsidR="0035765D">
        <w:rPr>
          <w:rFonts w:ascii="Times New Roman" w:hAnsi="Times New Roman" w:cs="Times New Roman"/>
          <w:sz w:val="24"/>
          <w:szCs w:val="24"/>
        </w:rPr>
        <w:t xml:space="preserve">. </w:t>
      </w:r>
      <w:r w:rsidR="000841B2">
        <w:rPr>
          <w:rFonts w:ascii="Times New Roman" w:hAnsi="Times New Roman" w:cs="Times New Roman"/>
          <w:sz w:val="24"/>
          <w:szCs w:val="24"/>
        </w:rPr>
        <w:t>Tabulka č. 6 a graf č. 5 dokazují, že v</w:t>
      </w:r>
      <w:r>
        <w:rPr>
          <w:rFonts w:ascii="Times New Roman" w:hAnsi="Times New Roman" w:cs="Times New Roman"/>
          <w:sz w:val="24"/>
          <w:szCs w:val="24"/>
        </w:rPr>
        <w:t xml:space="preserve">ětší část studentů odpověděla, že pojem znají a popsali jeho </w:t>
      </w:r>
      <w:r w:rsidR="000841B2">
        <w:rPr>
          <w:rFonts w:ascii="Times New Roman" w:hAnsi="Times New Roman" w:cs="Times New Roman"/>
          <w:sz w:val="24"/>
          <w:szCs w:val="24"/>
        </w:rPr>
        <w:t xml:space="preserve">správnou </w:t>
      </w:r>
      <w:r>
        <w:rPr>
          <w:rFonts w:ascii="Times New Roman" w:hAnsi="Times New Roman" w:cs="Times New Roman"/>
          <w:sz w:val="24"/>
          <w:szCs w:val="24"/>
        </w:rPr>
        <w:t xml:space="preserve">definici </w:t>
      </w:r>
      <w:r w:rsidR="000841B2" w:rsidRPr="000841B2">
        <w:rPr>
          <w:rFonts w:ascii="Times New Roman" w:hAnsi="Times New Roman" w:cs="Times New Roman"/>
          <w:i/>
          <w:iCs/>
          <w:sz w:val="24"/>
          <w:szCs w:val="24"/>
        </w:rPr>
        <w:t xml:space="preserve">„Syndrom týraného, zneužívaného a zanedbávaného dítěte“ </w:t>
      </w:r>
      <w:r>
        <w:rPr>
          <w:rFonts w:ascii="Times New Roman" w:hAnsi="Times New Roman" w:cs="Times New Roman"/>
          <w:sz w:val="24"/>
          <w:szCs w:val="24"/>
        </w:rPr>
        <w:t>(83 %), zbytek studentů odpovědělo, že pojem neznají (17 %).</w:t>
      </w:r>
    </w:p>
    <w:p w14:paraId="5C42BB3A" w14:textId="77777777" w:rsidR="000841B2" w:rsidRDefault="000841B2" w:rsidP="005F66F7">
      <w:pPr>
        <w:spacing w:line="360" w:lineRule="auto"/>
        <w:rPr>
          <w:rFonts w:ascii="Times New Roman" w:hAnsi="Times New Roman" w:cs="Times New Roman"/>
          <w:b/>
          <w:bCs/>
          <w:sz w:val="24"/>
          <w:szCs w:val="24"/>
        </w:rPr>
      </w:pPr>
    </w:p>
    <w:p w14:paraId="3416E261" w14:textId="77777777" w:rsidR="0035765D" w:rsidRDefault="0035765D" w:rsidP="005F66F7">
      <w:pPr>
        <w:spacing w:line="360" w:lineRule="auto"/>
        <w:rPr>
          <w:rFonts w:ascii="Times New Roman" w:hAnsi="Times New Roman" w:cs="Times New Roman"/>
          <w:b/>
          <w:bCs/>
          <w:sz w:val="24"/>
          <w:szCs w:val="24"/>
        </w:rPr>
      </w:pPr>
    </w:p>
    <w:p w14:paraId="4D5B8E7F" w14:textId="3503578E" w:rsidR="00416096" w:rsidRDefault="0054123D" w:rsidP="005F66F7">
      <w:pPr>
        <w:spacing w:line="360" w:lineRule="auto"/>
        <w:rPr>
          <w:rFonts w:ascii="Times New Roman" w:hAnsi="Times New Roman" w:cs="Times New Roman"/>
          <w:b/>
          <w:bCs/>
          <w:sz w:val="24"/>
          <w:szCs w:val="24"/>
        </w:rPr>
      </w:pPr>
      <w:r>
        <w:rPr>
          <w:rFonts w:ascii="Times New Roman" w:hAnsi="Times New Roman" w:cs="Times New Roman"/>
          <w:b/>
          <w:bCs/>
          <w:sz w:val="24"/>
          <w:szCs w:val="24"/>
        </w:rPr>
        <w:t>Otázka č. 6 – Co znamená zkratka „CAN?</w:t>
      </w:r>
    </w:p>
    <w:p w14:paraId="6978889F" w14:textId="314DD9C3" w:rsidR="0035765D" w:rsidRDefault="0035765D" w:rsidP="0035765D">
      <w:pPr>
        <w:spacing w:line="360" w:lineRule="auto"/>
        <w:jc w:val="center"/>
        <w:rPr>
          <w:rFonts w:ascii="Times New Roman" w:hAnsi="Times New Roman" w:cs="Times New Roman"/>
          <w:b/>
          <w:bCs/>
          <w:sz w:val="20"/>
          <w:szCs w:val="20"/>
        </w:rPr>
      </w:pPr>
      <w:r w:rsidRPr="0035765D">
        <w:rPr>
          <w:rFonts w:ascii="Times New Roman" w:hAnsi="Times New Roman" w:cs="Times New Roman"/>
          <w:b/>
          <w:bCs/>
          <w:sz w:val="20"/>
          <w:szCs w:val="20"/>
        </w:rPr>
        <w:t>Tabulka č. 7 – zkratka „CAN“</w:t>
      </w:r>
    </w:p>
    <w:tbl>
      <w:tblPr>
        <w:tblW w:w="4269" w:type="dxa"/>
        <w:jc w:val="center"/>
        <w:tblCellMar>
          <w:left w:w="70" w:type="dxa"/>
          <w:right w:w="70" w:type="dxa"/>
        </w:tblCellMar>
        <w:tblLook w:val="04A0" w:firstRow="1" w:lastRow="0" w:firstColumn="1" w:lastColumn="0" w:noHBand="0" w:noVBand="1"/>
      </w:tblPr>
      <w:tblGrid>
        <w:gridCol w:w="1469"/>
        <w:gridCol w:w="1400"/>
        <w:gridCol w:w="1400"/>
      </w:tblGrid>
      <w:tr w:rsidR="0035765D" w:rsidRPr="0035765D" w14:paraId="6FB23F98" w14:textId="77777777" w:rsidTr="0035765D">
        <w:trPr>
          <w:trHeight w:val="692"/>
          <w:jc w:val="center"/>
        </w:trPr>
        <w:tc>
          <w:tcPr>
            <w:tcW w:w="14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AD6C34D" w14:textId="77777777" w:rsidR="0035765D" w:rsidRPr="0035765D" w:rsidRDefault="0035765D" w:rsidP="0035765D">
            <w:pPr>
              <w:spacing w:after="0" w:line="240" w:lineRule="auto"/>
              <w:rPr>
                <w:rFonts w:ascii="Times New Roman" w:eastAsia="Times New Roman" w:hAnsi="Times New Roman" w:cs="Times New Roman"/>
                <w:b/>
                <w:bCs/>
                <w:color w:val="000000"/>
                <w:kern w:val="0"/>
                <w:sz w:val="24"/>
                <w:szCs w:val="24"/>
                <w:lang w:eastAsia="cs-CZ"/>
                <w14:ligatures w14:val="none"/>
              </w:rPr>
            </w:pPr>
            <w:r w:rsidRPr="0035765D">
              <w:rPr>
                <w:rFonts w:ascii="Times New Roman" w:eastAsia="Times New Roman" w:hAnsi="Times New Roman" w:cs="Times New Roman"/>
                <w:b/>
                <w:bCs/>
                <w:color w:val="000000"/>
                <w:kern w:val="0"/>
                <w:sz w:val="24"/>
                <w:szCs w:val="24"/>
                <w:lang w:eastAsia="cs-CZ"/>
                <w14:ligatures w14:val="none"/>
              </w:rPr>
              <w:t>Definice</w:t>
            </w:r>
          </w:p>
        </w:tc>
        <w:tc>
          <w:tcPr>
            <w:tcW w:w="1400" w:type="dxa"/>
            <w:tcBorders>
              <w:top w:val="single" w:sz="8" w:space="0" w:color="auto"/>
              <w:left w:val="nil"/>
              <w:bottom w:val="single" w:sz="8" w:space="0" w:color="auto"/>
              <w:right w:val="single" w:sz="4" w:space="0" w:color="auto"/>
            </w:tcBorders>
            <w:shd w:val="clear" w:color="auto" w:fill="auto"/>
            <w:noWrap/>
            <w:vAlign w:val="bottom"/>
            <w:hideMark/>
          </w:tcPr>
          <w:p w14:paraId="4C0F5EDA" w14:textId="77777777" w:rsidR="0035765D" w:rsidRPr="0035765D" w:rsidRDefault="0035765D" w:rsidP="0035765D">
            <w:pPr>
              <w:spacing w:after="0" w:line="240" w:lineRule="auto"/>
              <w:rPr>
                <w:rFonts w:ascii="Times New Roman" w:eastAsia="Times New Roman" w:hAnsi="Times New Roman" w:cs="Times New Roman"/>
                <w:b/>
                <w:bCs/>
                <w:color w:val="000000"/>
                <w:kern w:val="0"/>
                <w:sz w:val="24"/>
                <w:szCs w:val="24"/>
                <w:lang w:eastAsia="cs-CZ"/>
                <w14:ligatures w14:val="none"/>
              </w:rPr>
            </w:pPr>
            <w:proofErr w:type="spellStart"/>
            <w:r w:rsidRPr="0035765D">
              <w:rPr>
                <w:rFonts w:ascii="Times New Roman" w:eastAsia="Times New Roman" w:hAnsi="Times New Roman" w:cs="Times New Roman"/>
                <w:b/>
                <w:bCs/>
                <w:color w:val="000000"/>
                <w:kern w:val="0"/>
                <w:sz w:val="24"/>
                <w:szCs w:val="24"/>
                <w:lang w:eastAsia="cs-CZ"/>
                <w14:ligatures w14:val="none"/>
              </w:rPr>
              <w:t>Abs</w:t>
            </w:r>
            <w:proofErr w:type="spellEnd"/>
            <w:r w:rsidRPr="0035765D">
              <w:rPr>
                <w:rFonts w:ascii="Times New Roman" w:eastAsia="Times New Roman" w:hAnsi="Times New Roman" w:cs="Times New Roman"/>
                <w:b/>
                <w:bCs/>
                <w:color w:val="000000"/>
                <w:kern w:val="0"/>
                <w:sz w:val="24"/>
                <w:szCs w:val="24"/>
                <w:lang w:eastAsia="cs-CZ"/>
                <w14:ligatures w14:val="none"/>
              </w:rPr>
              <w:t>. č.</w:t>
            </w:r>
          </w:p>
        </w:tc>
        <w:tc>
          <w:tcPr>
            <w:tcW w:w="1400" w:type="dxa"/>
            <w:tcBorders>
              <w:top w:val="single" w:sz="8" w:space="0" w:color="auto"/>
              <w:left w:val="nil"/>
              <w:bottom w:val="single" w:sz="8" w:space="0" w:color="auto"/>
              <w:right w:val="single" w:sz="8" w:space="0" w:color="auto"/>
            </w:tcBorders>
            <w:shd w:val="clear" w:color="auto" w:fill="auto"/>
            <w:noWrap/>
            <w:vAlign w:val="bottom"/>
            <w:hideMark/>
          </w:tcPr>
          <w:p w14:paraId="04B6B108" w14:textId="77777777" w:rsidR="0035765D" w:rsidRPr="0035765D" w:rsidRDefault="0035765D" w:rsidP="0035765D">
            <w:pPr>
              <w:spacing w:after="0" w:line="240" w:lineRule="auto"/>
              <w:rPr>
                <w:rFonts w:ascii="Times New Roman" w:eastAsia="Times New Roman" w:hAnsi="Times New Roman" w:cs="Times New Roman"/>
                <w:b/>
                <w:bCs/>
                <w:color w:val="000000"/>
                <w:kern w:val="0"/>
                <w:sz w:val="24"/>
                <w:szCs w:val="24"/>
                <w:lang w:eastAsia="cs-CZ"/>
                <w14:ligatures w14:val="none"/>
              </w:rPr>
            </w:pPr>
            <w:proofErr w:type="spellStart"/>
            <w:r w:rsidRPr="0035765D">
              <w:rPr>
                <w:rFonts w:ascii="Times New Roman" w:eastAsia="Times New Roman" w:hAnsi="Times New Roman" w:cs="Times New Roman"/>
                <w:b/>
                <w:bCs/>
                <w:color w:val="000000"/>
                <w:kern w:val="0"/>
                <w:sz w:val="24"/>
                <w:szCs w:val="24"/>
                <w:lang w:eastAsia="cs-CZ"/>
                <w14:ligatures w14:val="none"/>
              </w:rPr>
              <w:t>Rel</w:t>
            </w:r>
            <w:proofErr w:type="spellEnd"/>
            <w:r w:rsidRPr="0035765D">
              <w:rPr>
                <w:rFonts w:ascii="Times New Roman" w:eastAsia="Times New Roman" w:hAnsi="Times New Roman" w:cs="Times New Roman"/>
                <w:b/>
                <w:bCs/>
                <w:color w:val="000000"/>
                <w:kern w:val="0"/>
                <w:sz w:val="24"/>
                <w:szCs w:val="24"/>
                <w:lang w:eastAsia="cs-CZ"/>
                <w14:ligatures w14:val="none"/>
              </w:rPr>
              <w:t>. č.</w:t>
            </w:r>
          </w:p>
        </w:tc>
      </w:tr>
      <w:tr w:rsidR="0035765D" w:rsidRPr="0035765D" w14:paraId="776C3ABD" w14:textId="77777777" w:rsidTr="0035765D">
        <w:trPr>
          <w:trHeight w:val="692"/>
          <w:jc w:val="center"/>
        </w:trPr>
        <w:tc>
          <w:tcPr>
            <w:tcW w:w="1469" w:type="dxa"/>
            <w:tcBorders>
              <w:top w:val="nil"/>
              <w:left w:val="single" w:sz="8" w:space="0" w:color="auto"/>
              <w:bottom w:val="single" w:sz="4" w:space="0" w:color="auto"/>
              <w:right w:val="single" w:sz="8" w:space="0" w:color="auto"/>
            </w:tcBorders>
            <w:shd w:val="clear" w:color="auto" w:fill="auto"/>
            <w:noWrap/>
            <w:vAlign w:val="bottom"/>
            <w:hideMark/>
          </w:tcPr>
          <w:p w14:paraId="243E9332" w14:textId="77777777" w:rsidR="0035765D" w:rsidRPr="0035765D" w:rsidRDefault="0035765D" w:rsidP="0035765D">
            <w:pPr>
              <w:spacing w:after="0" w:line="240" w:lineRule="auto"/>
              <w:rPr>
                <w:rFonts w:ascii="Times New Roman" w:eastAsia="Times New Roman" w:hAnsi="Times New Roman" w:cs="Times New Roman"/>
                <w:b/>
                <w:bCs/>
                <w:color w:val="000000"/>
                <w:kern w:val="0"/>
                <w:sz w:val="24"/>
                <w:szCs w:val="24"/>
                <w:lang w:eastAsia="cs-CZ"/>
                <w14:ligatures w14:val="none"/>
              </w:rPr>
            </w:pPr>
            <w:r w:rsidRPr="0035765D">
              <w:rPr>
                <w:rFonts w:ascii="Times New Roman" w:eastAsia="Times New Roman" w:hAnsi="Times New Roman" w:cs="Times New Roman"/>
                <w:b/>
                <w:bCs/>
                <w:color w:val="000000"/>
                <w:kern w:val="0"/>
                <w:sz w:val="24"/>
                <w:szCs w:val="24"/>
                <w:lang w:eastAsia="cs-CZ"/>
                <w14:ligatures w14:val="none"/>
              </w:rPr>
              <w:t>Nevím</w:t>
            </w:r>
          </w:p>
        </w:tc>
        <w:tc>
          <w:tcPr>
            <w:tcW w:w="1400" w:type="dxa"/>
            <w:tcBorders>
              <w:top w:val="nil"/>
              <w:left w:val="nil"/>
              <w:bottom w:val="single" w:sz="4" w:space="0" w:color="auto"/>
              <w:right w:val="single" w:sz="4" w:space="0" w:color="auto"/>
            </w:tcBorders>
            <w:shd w:val="clear" w:color="auto" w:fill="auto"/>
            <w:noWrap/>
            <w:vAlign w:val="bottom"/>
            <w:hideMark/>
          </w:tcPr>
          <w:p w14:paraId="0FA1AB13" w14:textId="77777777" w:rsidR="0035765D" w:rsidRPr="0035765D" w:rsidRDefault="0035765D" w:rsidP="0035765D">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35765D">
              <w:rPr>
                <w:rFonts w:ascii="Times New Roman" w:eastAsia="Times New Roman" w:hAnsi="Times New Roman" w:cs="Times New Roman"/>
                <w:color w:val="000000"/>
                <w:kern w:val="0"/>
                <w:sz w:val="24"/>
                <w:szCs w:val="24"/>
                <w:lang w:eastAsia="cs-CZ"/>
                <w14:ligatures w14:val="none"/>
              </w:rPr>
              <w:t>46</w:t>
            </w:r>
          </w:p>
        </w:tc>
        <w:tc>
          <w:tcPr>
            <w:tcW w:w="1400" w:type="dxa"/>
            <w:tcBorders>
              <w:top w:val="nil"/>
              <w:left w:val="nil"/>
              <w:bottom w:val="single" w:sz="4" w:space="0" w:color="auto"/>
              <w:right w:val="single" w:sz="8" w:space="0" w:color="auto"/>
            </w:tcBorders>
            <w:shd w:val="clear" w:color="auto" w:fill="auto"/>
            <w:noWrap/>
            <w:vAlign w:val="bottom"/>
            <w:hideMark/>
          </w:tcPr>
          <w:p w14:paraId="482CBD70" w14:textId="137A5CB3" w:rsidR="0035765D" w:rsidRPr="0035765D" w:rsidRDefault="0035765D" w:rsidP="0035765D">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35765D">
              <w:rPr>
                <w:rFonts w:ascii="Times New Roman" w:eastAsia="Times New Roman" w:hAnsi="Times New Roman" w:cs="Times New Roman"/>
                <w:color w:val="000000"/>
                <w:kern w:val="0"/>
                <w:sz w:val="24"/>
                <w:szCs w:val="24"/>
                <w:lang w:eastAsia="cs-CZ"/>
                <w14:ligatures w14:val="none"/>
              </w:rPr>
              <w:t>72 %</w:t>
            </w:r>
          </w:p>
        </w:tc>
      </w:tr>
      <w:tr w:rsidR="0035765D" w:rsidRPr="0035765D" w14:paraId="1E51AA0B" w14:textId="77777777" w:rsidTr="0035765D">
        <w:trPr>
          <w:trHeight w:val="692"/>
          <w:jc w:val="center"/>
        </w:trPr>
        <w:tc>
          <w:tcPr>
            <w:tcW w:w="1469" w:type="dxa"/>
            <w:tcBorders>
              <w:top w:val="nil"/>
              <w:left w:val="single" w:sz="8" w:space="0" w:color="auto"/>
              <w:bottom w:val="nil"/>
              <w:right w:val="single" w:sz="8" w:space="0" w:color="auto"/>
            </w:tcBorders>
            <w:shd w:val="clear" w:color="auto" w:fill="auto"/>
            <w:noWrap/>
            <w:vAlign w:val="bottom"/>
            <w:hideMark/>
          </w:tcPr>
          <w:p w14:paraId="0E1668B0" w14:textId="77777777" w:rsidR="0035765D" w:rsidRPr="0035765D" w:rsidRDefault="0035765D" w:rsidP="0035765D">
            <w:pPr>
              <w:spacing w:after="0" w:line="240" w:lineRule="auto"/>
              <w:rPr>
                <w:rFonts w:ascii="Times New Roman" w:eastAsia="Times New Roman" w:hAnsi="Times New Roman" w:cs="Times New Roman"/>
                <w:b/>
                <w:bCs/>
                <w:color w:val="000000"/>
                <w:kern w:val="0"/>
                <w:sz w:val="24"/>
                <w:szCs w:val="24"/>
                <w:lang w:eastAsia="cs-CZ"/>
                <w14:ligatures w14:val="none"/>
              </w:rPr>
            </w:pPr>
            <w:r w:rsidRPr="0035765D">
              <w:rPr>
                <w:rFonts w:ascii="Times New Roman" w:eastAsia="Times New Roman" w:hAnsi="Times New Roman" w:cs="Times New Roman"/>
                <w:b/>
                <w:bCs/>
                <w:color w:val="000000"/>
                <w:kern w:val="0"/>
                <w:sz w:val="24"/>
                <w:szCs w:val="24"/>
                <w:lang w:eastAsia="cs-CZ"/>
                <w14:ligatures w14:val="none"/>
              </w:rPr>
              <w:t>Správná</w:t>
            </w:r>
          </w:p>
        </w:tc>
        <w:tc>
          <w:tcPr>
            <w:tcW w:w="1400" w:type="dxa"/>
            <w:tcBorders>
              <w:top w:val="nil"/>
              <w:left w:val="nil"/>
              <w:bottom w:val="nil"/>
              <w:right w:val="single" w:sz="4" w:space="0" w:color="auto"/>
            </w:tcBorders>
            <w:shd w:val="clear" w:color="auto" w:fill="auto"/>
            <w:noWrap/>
            <w:vAlign w:val="bottom"/>
            <w:hideMark/>
          </w:tcPr>
          <w:p w14:paraId="0CBADD84" w14:textId="77777777" w:rsidR="0035765D" w:rsidRPr="0035765D" w:rsidRDefault="0035765D" w:rsidP="0035765D">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35765D">
              <w:rPr>
                <w:rFonts w:ascii="Times New Roman" w:eastAsia="Times New Roman" w:hAnsi="Times New Roman" w:cs="Times New Roman"/>
                <w:color w:val="000000"/>
                <w:kern w:val="0"/>
                <w:sz w:val="24"/>
                <w:szCs w:val="24"/>
                <w:lang w:eastAsia="cs-CZ"/>
                <w14:ligatures w14:val="none"/>
              </w:rPr>
              <w:t>18</w:t>
            </w:r>
          </w:p>
        </w:tc>
        <w:tc>
          <w:tcPr>
            <w:tcW w:w="1400" w:type="dxa"/>
            <w:tcBorders>
              <w:top w:val="nil"/>
              <w:left w:val="nil"/>
              <w:bottom w:val="nil"/>
              <w:right w:val="single" w:sz="8" w:space="0" w:color="auto"/>
            </w:tcBorders>
            <w:shd w:val="clear" w:color="auto" w:fill="auto"/>
            <w:noWrap/>
            <w:vAlign w:val="bottom"/>
            <w:hideMark/>
          </w:tcPr>
          <w:p w14:paraId="77D0BF8E" w14:textId="0474F81F" w:rsidR="0035765D" w:rsidRPr="0035765D" w:rsidRDefault="0035765D" w:rsidP="0035765D">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35765D">
              <w:rPr>
                <w:rFonts w:ascii="Times New Roman" w:eastAsia="Times New Roman" w:hAnsi="Times New Roman" w:cs="Times New Roman"/>
                <w:color w:val="000000"/>
                <w:kern w:val="0"/>
                <w:sz w:val="24"/>
                <w:szCs w:val="24"/>
                <w:lang w:eastAsia="cs-CZ"/>
                <w14:ligatures w14:val="none"/>
              </w:rPr>
              <w:t>28 %</w:t>
            </w:r>
          </w:p>
        </w:tc>
      </w:tr>
      <w:tr w:rsidR="0035765D" w:rsidRPr="0035765D" w14:paraId="2BFBEA33" w14:textId="77777777" w:rsidTr="0035765D">
        <w:trPr>
          <w:trHeight w:val="692"/>
          <w:jc w:val="center"/>
        </w:trPr>
        <w:tc>
          <w:tcPr>
            <w:tcW w:w="14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F51A6C" w14:textId="77777777" w:rsidR="0035765D" w:rsidRPr="0035765D" w:rsidRDefault="0035765D" w:rsidP="0035765D">
            <w:pPr>
              <w:spacing w:after="0" w:line="240" w:lineRule="auto"/>
              <w:rPr>
                <w:rFonts w:ascii="Times New Roman" w:eastAsia="Times New Roman" w:hAnsi="Times New Roman" w:cs="Times New Roman"/>
                <w:b/>
                <w:bCs/>
                <w:color w:val="000000"/>
                <w:kern w:val="0"/>
                <w:sz w:val="24"/>
                <w:szCs w:val="24"/>
                <w:lang w:eastAsia="cs-CZ"/>
                <w14:ligatures w14:val="none"/>
              </w:rPr>
            </w:pPr>
            <w:r w:rsidRPr="0035765D">
              <w:rPr>
                <w:rFonts w:ascii="Times New Roman" w:eastAsia="Times New Roman" w:hAnsi="Times New Roman" w:cs="Times New Roman"/>
                <w:b/>
                <w:bCs/>
                <w:color w:val="000000"/>
                <w:kern w:val="0"/>
                <w:sz w:val="24"/>
                <w:szCs w:val="24"/>
                <w:lang w:eastAsia="cs-CZ"/>
                <w14:ligatures w14:val="none"/>
              </w:rPr>
              <w:t>Celkem</w:t>
            </w:r>
          </w:p>
        </w:tc>
        <w:tc>
          <w:tcPr>
            <w:tcW w:w="1400" w:type="dxa"/>
            <w:tcBorders>
              <w:top w:val="single" w:sz="8" w:space="0" w:color="auto"/>
              <w:left w:val="nil"/>
              <w:bottom w:val="single" w:sz="8" w:space="0" w:color="auto"/>
              <w:right w:val="single" w:sz="4" w:space="0" w:color="auto"/>
            </w:tcBorders>
            <w:shd w:val="clear" w:color="auto" w:fill="auto"/>
            <w:noWrap/>
            <w:vAlign w:val="bottom"/>
            <w:hideMark/>
          </w:tcPr>
          <w:p w14:paraId="7F038470" w14:textId="77777777" w:rsidR="0035765D" w:rsidRPr="0035765D" w:rsidRDefault="0035765D" w:rsidP="0035765D">
            <w:pPr>
              <w:spacing w:after="0" w:line="240" w:lineRule="auto"/>
              <w:jc w:val="right"/>
              <w:rPr>
                <w:rFonts w:ascii="Times New Roman" w:eastAsia="Times New Roman" w:hAnsi="Times New Roman" w:cs="Times New Roman"/>
                <w:b/>
                <w:bCs/>
                <w:color w:val="000000"/>
                <w:kern w:val="0"/>
                <w:sz w:val="24"/>
                <w:szCs w:val="24"/>
                <w:lang w:eastAsia="cs-CZ"/>
                <w14:ligatures w14:val="none"/>
              </w:rPr>
            </w:pPr>
            <w:r w:rsidRPr="0035765D">
              <w:rPr>
                <w:rFonts w:ascii="Times New Roman" w:eastAsia="Times New Roman" w:hAnsi="Times New Roman" w:cs="Times New Roman"/>
                <w:b/>
                <w:bCs/>
                <w:color w:val="000000"/>
                <w:kern w:val="0"/>
                <w:sz w:val="24"/>
                <w:szCs w:val="24"/>
                <w:lang w:eastAsia="cs-CZ"/>
                <w14:ligatures w14:val="none"/>
              </w:rPr>
              <w:t>63</w:t>
            </w:r>
          </w:p>
        </w:tc>
        <w:tc>
          <w:tcPr>
            <w:tcW w:w="1400" w:type="dxa"/>
            <w:tcBorders>
              <w:top w:val="single" w:sz="8" w:space="0" w:color="auto"/>
              <w:left w:val="nil"/>
              <w:bottom w:val="single" w:sz="8" w:space="0" w:color="auto"/>
              <w:right w:val="single" w:sz="8" w:space="0" w:color="auto"/>
            </w:tcBorders>
            <w:shd w:val="clear" w:color="auto" w:fill="auto"/>
            <w:noWrap/>
            <w:vAlign w:val="bottom"/>
            <w:hideMark/>
          </w:tcPr>
          <w:p w14:paraId="44FCA969" w14:textId="627397FB" w:rsidR="0035765D" w:rsidRPr="0035765D" w:rsidRDefault="0035765D" w:rsidP="0035765D">
            <w:pPr>
              <w:spacing w:after="0" w:line="240" w:lineRule="auto"/>
              <w:jc w:val="right"/>
              <w:rPr>
                <w:rFonts w:ascii="Times New Roman" w:eastAsia="Times New Roman" w:hAnsi="Times New Roman" w:cs="Times New Roman"/>
                <w:b/>
                <w:bCs/>
                <w:color w:val="000000"/>
                <w:kern w:val="0"/>
                <w:sz w:val="24"/>
                <w:szCs w:val="24"/>
                <w:lang w:eastAsia="cs-CZ"/>
                <w14:ligatures w14:val="none"/>
              </w:rPr>
            </w:pPr>
            <w:r w:rsidRPr="0035765D">
              <w:rPr>
                <w:rFonts w:ascii="Times New Roman" w:eastAsia="Times New Roman" w:hAnsi="Times New Roman" w:cs="Times New Roman"/>
                <w:b/>
                <w:bCs/>
                <w:color w:val="000000"/>
                <w:kern w:val="0"/>
                <w:sz w:val="24"/>
                <w:szCs w:val="24"/>
                <w:lang w:eastAsia="cs-CZ"/>
                <w14:ligatures w14:val="none"/>
              </w:rPr>
              <w:t>100 %</w:t>
            </w:r>
          </w:p>
        </w:tc>
      </w:tr>
    </w:tbl>
    <w:p w14:paraId="4B92D0DC" w14:textId="77777777" w:rsidR="0035765D" w:rsidRDefault="0035765D" w:rsidP="0035765D">
      <w:pPr>
        <w:spacing w:line="360" w:lineRule="auto"/>
        <w:jc w:val="center"/>
        <w:rPr>
          <w:rFonts w:ascii="Times New Roman" w:hAnsi="Times New Roman" w:cs="Times New Roman"/>
          <w:b/>
          <w:bCs/>
          <w:sz w:val="20"/>
          <w:szCs w:val="20"/>
        </w:rPr>
      </w:pPr>
    </w:p>
    <w:p w14:paraId="31CE01AF" w14:textId="75B27F56" w:rsidR="0035765D" w:rsidRDefault="0035765D" w:rsidP="0035765D">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Graf č. 6 – zkratka „CAN“</w:t>
      </w:r>
    </w:p>
    <w:p w14:paraId="3CCF98C8" w14:textId="282EBB1D" w:rsidR="0035765D" w:rsidRPr="0035765D" w:rsidRDefault="0035765D" w:rsidP="0035765D">
      <w:pPr>
        <w:spacing w:line="360" w:lineRule="auto"/>
        <w:jc w:val="center"/>
        <w:rPr>
          <w:rFonts w:ascii="Times New Roman" w:hAnsi="Times New Roman" w:cs="Times New Roman"/>
          <w:b/>
          <w:bCs/>
          <w:sz w:val="20"/>
          <w:szCs w:val="20"/>
        </w:rPr>
      </w:pPr>
      <w:r>
        <w:rPr>
          <w:noProof/>
        </w:rPr>
        <w:drawing>
          <wp:inline distT="0" distB="0" distL="0" distR="0" wp14:anchorId="23CCFCA9" wp14:editId="658EB18D">
            <wp:extent cx="3467100" cy="2606040"/>
            <wp:effectExtent l="0" t="0" r="0" b="0"/>
            <wp:docPr id="1310819067" name="Graf 1">
              <a:extLst xmlns:a="http://schemas.openxmlformats.org/drawingml/2006/main">
                <a:ext uri="{FF2B5EF4-FFF2-40B4-BE49-F238E27FC236}">
                  <a16:creationId xmlns:a16="http://schemas.microsoft.com/office/drawing/2014/main" id="{77048708-49B8-77C9-D6E5-2EA6C11CF1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6F31A39" w14:textId="46EFC13E" w:rsidR="0035765D" w:rsidRPr="00F3784C" w:rsidRDefault="00F3784C" w:rsidP="00F3784C">
      <w:pPr>
        <w:spacing w:line="360" w:lineRule="auto"/>
        <w:jc w:val="right"/>
        <w:rPr>
          <w:rFonts w:ascii="Times New Roman" w:hAnsi="Times New Roman" w:cs="Times New Roman"/>
          <w:sz w:val="20"/>
          <w:szCs w:val="20"/>
        </w:rPr>
      </w:pPr>
      <w:r w:rsidRPr="00F3784C">
        <w:rPr>
          <w:rFonts w:ascii="Times New Roman" w:hAnsi="Times New Roman" w:cs="Times New Roman"/>
          <w:sz w:val="20"/>
          <w:szCs w:val="20"/>
        </w:rPr>
        <w:t>Zdroj: vlastní</w:t>
      </w:r>
    </w:p>
    <w:p w14:paraId="227BB7FF" w14:textId="079A5672" w:rsidR="000841B2" w:rsidRDefault="000841B2" w:rsidP="00F41988">
      <w:pPr>
        <w:spacing w:line="360" w:lineRule="auto"/>
        <w:jc w:val="both"/>
        <w:rPr>
          <w:rFonts w:ascii="Times New Roman" w:hAnsi="Times New Roman" w:cs="Times New Roman"/>
          <w:sz w:val="24"/>
          <w:szCs w:val="24"/>
        </w:rPr>
      </w:pPr>
      <w:r w:rsidRPr="000841B2">
        <w:rPr>
          <w:rFonts w:ascii="Times New Roman" w:hAnsi="Times New Roman" w:cs="Times New Roman"/>
          <w:sz w:val="24"/>
          <w:szCs w:val="24"/>
        </w:rPr>
        <w:t>Otázka č. 6</w:t>
      </w:r>
      <w:r>
        <w:rPr>
          <w:rFonts w:ascii="Times New Roman" w:hAnsi="Times New Roman" w:cs="Times New Roman"/>
          <w:sz w:val="24"/>
          <w:szCs w:val="24"/>
        </w:rPr>
        <w:t xml:space="preserve"> orientačně zjišťovala míru znalosti respondentů vůči problematice syndromu CAN. Správně definovat zkratku „CAN“ dokázalo pouze 28 % dotázaných.</w:t>
      </w:r>
    </w:p>
    <w:p w14:paraId="10F42B0E" w14:textId="77777777" w:rsidR="0035765D" w:rsidRDefault="0035765D" w:rsidP="00F41988">
      <w:pPr>
        <w:spacing w:line="360" w:lineRule="auto"/>
        <w:jc w:val="both"/>
        <w:rPr>
          <w:rFonts w:ascii="Times New Roman" w:hAnsi="Times New Roman" w:cs="Times New Roman"/>
          <w:sz w:val="24"/>
          <w:szCs w:val="24"/>
        </w:rPr>
      </w:pPr>
    </w:p>
    <w:p w14:paraId="4DA6494D" w14:textId="77777777" w:rsidR="0035765D" w:rsidRDefault="0035765D" w:rsidP="00F41988">
      <w:pPr>
        <w:spacing w:line="360" w:lineRule="auto"/>
        <w:jc w:val="both"/>
        <w:rPr>
          <w:rFonts w:ascii="Times New Roman" w:hAnsi="Times New Roman" w:cs="Times New Roman"/>
          <w:sz w:val="24"/>
          <w:szCs w:val="24"/>
        </w:rPr>
      </w:pPr>
    </w:p>
    <w:p w14:paraId="43275809" w14:textId="77777777" w:rsidR="0035765D" w:rsidRDefault="0035765D" w:rsidP="00F41988">
      <w:pPr>
        <w:spacing w:line="360" w:lineRule="auto"/>
        <w:jc w:val="both"/>
        <w:rPr>
          <w:rFonts w:ascii="Times New Roman" w:hAnsi="Times New Roman" w:cs="Times New Roman"/>
          <w:sz w:val="24"/>
          <w:szCs w:val="24"/>
        </w:rPr>
      </w:pPr>
    </w:p>
    <w:p w14:paraId="75BC4477" w14:textId="77777777" w:rsidR="0035765D" w:rsidRDefault="0035765D" w:rsidP="00F41988">
      <w:pPr>
        <w:spacing w:line="360" w:lineRule="auto"/>
        <w:jc w:val="both"/>
        <w:rPr>
          <w:rFonts w:ascii="Times New Roman" w:hAnsi="Times New Roman" w:cs="Times New Roman"/>
          <w:sz w:val="24"/>
          <w:szCs w:val="24"/>
        </w:rPr>
      </w:pPr>
    </w:p>
    <w:p w14:paraId="337B7E81" w14:textId="77777777" w:rsidR="0035765D" w:rsidRPr="000841B2" w:rsidRDefault="0035765D" w:rsidP="00F41988">
      <w:pPr>
        <w:spacing w:line="360" w:lineRule="auto"/>
        <w:jc w:val="both"/>
        <w:rPr>
          <w:rFonts w:ascii="Times New Roman" w:hAnsi="Times New Roman" w:cs="Times New Roman"/>
          <w:sz w:val="24"/>
          <w:szCs w:val="24"/>
        </w:rPr>
      </w:pPr>
    </w:p>
    <w:p w14:paraId="00A2F208" w14:textId="2F12FB18" w:rsidR="0054123D" w:rsidRDefault="0054123D" w:rsidP="005F66F7">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Otázka č. 7 – Co je fyzické týrání?</w:t>
      </w:r>
    </w:p>
    <w:p w14:paraId="54D3E424" w14:textId="7CA9A9CD" w:rsidR="0035765D" w:rsidRDefault="0035765D" w:rsidP="0035765D">
      <w:pPr>
        <w:spacing w:line="360" w:lineRule="auto"/>
        <w:jc w:val="center"/>
        <w:rPr>
          <w:rFonts w:ascii="Times New Roman" w:hAnsi="Times New Roman" w:cs="Times New Roman"/>
          <w:b/>
          <w:bCs/>
          <w:sz w:val="20"/>
          <w:szCs w:val="20"/>
        </w:rPr>
      </w:pPr>
      <w:r w:rsidRPr="0035765D">
        <w:rPr>
          <w:rFonts w:ascii="Times New Roman" w:hAnsi="Times New Roman" w:cs="Times New Roman"/>
          <w:b/>
          <w:bCs/>
          <w:sz w:val="20"/>
          <w:szCs w:val="20"/>
        </w:rPr>
        <w:t>Tabulka č. 8 – fyzické týrání</w:t>
      </w:r>
    </w:p>
    <w:tbl>
      <w:tblPr>
        <w:tblW w:w="5622" w:type="dxa"/>
        <w:jc w:val="center"/>
        <w:tblCellMar>
          <w:left w:w="70" w:type="dxa"/>
          <w:right w:w="70" w:type="dxa"/>
        </w:tblCellMar>
        <w:tblLook w:val="04A0" w:firstRow="1" w:lastRow="0" w:firstColumn="1" w:lastColumn="0" w:noHBand="0" w:noVBand="1"/>
      </w:tblPr>
      <w:tblGrid>
        <w:gridCol w:w="2812"/>
        <w:gridCol w:w="1405"/>
        <w:gridCol w:w="1405"/>
      </w:tblGrid>
      <w:tr w:rsidR="001002E0" w:rsidRPr="001002E0" w14:paraId="2A57AA79" w14:textId="77777777" w:rsidTr="001002E0">
        <w:trPr>
          <w:trHeight w:val="417"/>
          <w:jc w:val="center"/>
        </w:trPr>
        <w:tc>
          <w:tcPr>
            <w:tcW w:w="2812"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1F1FB14" w14:textId="77777777" w:rsidR="001002E0" w:rsidRPr="001002E0" w:rsidRDefault="001002E0" w:rsidP="001002E0">
            <w:pPr>
              <w:spacing w:after="0" w:line="240" w:lineRule="auto"/>
              <w:rPr>
                <w:rFonts w:ascii="Times New Roman" w:eastAsia="Times New Roman" w:hAnsi="Times New Roman" w:cs="Times New Roman"/>
                <w:b/>
                <w:bCs/>
                <w:color w:val="000000"/>
                <w:kern w:val="0"/>
                <w:sz w:val="24"/>
                <w:szCs w:val="24"/>
                <w:lang w:eastAsia="cs-CZ"/>
                <w14:ligatures w14:val="none"/>
              </w:rPr>
            </w:pPr>
            <w:r w:rsidRPr="001002E0">
              <w:rPr>
                <w:rFonts w:ascii="Times New Roman" w:eastAsia="Times New Roman" w:hAnsi="Times New Roman" w:cs="Times New Roman"/>
                <w:b/>
                <w:bCs/>
                <w:color w:val="000000"/>
                <w:kern w:val="0"/>
                <w:sz w:val="24"/>
                <w:szCs w:val="24"/>
                <w:lang w:eastAsia="cs-CZ"/>
                <w14:ligatures w14:val="none"/>
              </w:rPr>
              <w:t>Odpovědi</w:t>
            </w:r>
          </w:p>
        </w:tc>
        <w:tc>
          <w:tcPr>
            <w:tcW w:w="1405" w:type="dxa"/>
            <w:tcBorders>
              <w:top w:val="single" w:sz="8" w:space="0" w:color="auto"/>
              <w:left w:val="nil"/>
              <w:bottom w:val="single" w:sz="8" w:space="0" w:color="auto"/>
              <w:right w:val="single" w:sz="4" w:space="0" w:color="auto"/>
            </w:tcBorders>
            <w:shd w:val="clear" w:color="auto" w:fill="auto"/>
            <w:noWrap/>
            <w:vAlign w:val="bottom"/>
            <w:hideMark/>
          </w:tcPr>
          <w:p w14:paraId="3B39E258" w14:textId="77777777" w:rsidR="001002E0" w:rsidRPr="001002E0" w:rsidRDefault="001002E0" w:rsidP="001002E0">
            <w:pPr>
              <w:spacing w:after="0" w:line="240" w:lineRule="auto"/>
              <w:rPr>
                <w:rFonts w:ascii="Times New Roman" w:eastAsia="Times New Roman" w:hAnsi="Times New Roman" w:cs="Times New Roman"/>
                <w:b/>
                <w:bCs/>
                <w:color w:val="000000"/>
                <w:kern w:val="0"/>
                <w:sz w:val="24"/>
                <w:szCs w:val="24"/>
                <w:lang w:eastAsia="cs-CZ"/>
                <w14:ligatures w14:val="none"/>
              </w:rPr>
            </w:pPr>
            <w:proofErr w:type="spellStart"/>
            <w:r w:rsidRPr="001002E0">
              <w:rPr>
                <w:rFonts w:ascii="Times New Roman" w:eastAsia="Times New Roman" w:hAnsi="Times New Roman" w:cs="Times New Roman"/>
                <w:b/>
                <w:bCs/>
                <w:color w:val="000000"/>
                <w:kern w:val="0"/>
                <w:sz w:val="24"/>
                <w:szCs w:val="24"/>
                <w:lang w:eastAsia="cs-CZ"/>
                <w14:ligatures w14:val="none"/>
              </w:rPr>
              <w:t>Abs</w:t>
            </w:r>
            <w:proofErr w:type="spellEnd"/>
            <w:r w:rsidRPr="001002E0">
              <w:rPr>
                <w:rFonts w:ascii="Times New Roman" w:eastAsia="Times New Roman" w:hAnsi="Times New Roman" w:cs="Times New Roman"/>
                <w:b/>
                <w:bCs/>
                <w:color w:val="000000"/>
                <w:kern w:val="0"/>
                <w:sz w:val="24"/>
                <w:szCs w:val="24"/>
                <w:lang w:eastAsia="cs-CZ"/>
                <w14:ligatures w14:val="none"/>
              </w:rPr>
              <w:t>. č.</w:t>
            </w:r>
          </w:p>
        </w:tc>
        <w:tc>
          <w:tcPr>
            <w:tcW w:w="1405" w:type="dxa"/>
            <w:tcBorders>
              <w:top w:val="single" w:sz="8" w:space="0" w:color="auto"/>
              <w:left w:val="nil"/>
              <w:bottom w:val="single" w:sz="8" w:space="0" w:color="auto"/>
              <w:right w:val="single" w:sz="8" w:space="0" w:color="auto"/>
            </w:tcBorders>
            <w:shd w:val="clear" w:color="auto" w:fill="auto"/>
            <w:noWrap/>
            <w:vAlign w:val="bottom"/>
            <w:hideMark/>
          </w:tcPr>
          <w:p w14:paraId="36AD1DA9" w14:textId="77777777" w:rsidR="001002E0" w:rsidRPr="001002E0" w:rsidRDefault="001002E0" w:rsidP="001002E0">
            <w:pPr>
              <w:spacing w:after="0" w:line="240" w:lineRule="auto"/>
              <w:rPr>
                <w:rFonts w:ascii="Times New Roman" w:eastAsia="Times New Roman" w:hAnsi="Times New Roman" w:cs="Times New Roman"/>
                <w:b/>
                <w:bCs/>
                <w:color w:val="000000"/>
                <w:kern w:val="0"/>
                <w:sz w:val="24"/>
                <w:szCs w:val="24"/>
                <w:lang w:eastAsia="cs-CZ"/>
                <w14:ligatures w14:val="none"/>
              </w:rPr>
            </w:pPr>
            <w:proofErr w:type="spellStart"/>
            <w:r w:rsidRPr="001002E0">
              <w:rPr>
                <w:rFonts w:ascii="Times New Roman" w:eastAsia="Times New Roman" w:hAnsi="Times New Roman" w:cs="Times New Roman"/>
                <w:b/>
                <w:bCs/>
                <w:color w:val="000000"/>
                <w:kern w:val="0"/>
                <w:sz w:val="24"/>
                <w:szCs w:val="24"/>
                <w:lang w:eastAsia="cs-CZ"/>
                <w14:ligatures w14:val="none"/>
              </w:rPr>
              <w:t>Rel</w:t>
            </w:r>
            <w:proofErr w:type="spellEnd"/>
            <w:r w:rsidRPr="001002E0">
              <w:rPr>
                <w:rFonts w:ascii="Times New Roman" w:eastAsia="Times New Roman" w:hAnsi="Times New Roman" w:cs="Times New Roman"/>
                <w:b/>
                <w:bCs/>
                <w:color w:val="000000"/>
                <w:kern w:val="0"/>
                <w:sz w:val="24"/>
                <w:szCs w:val="24"/>
                <w:lang w:eastAsia="cs-CZ"/>
                <w14:ligatures w14:val="none"/>
              </w:rPr>
              <w:t>. č.</w:t>
            </w:r>
          </w:p>
        </w:tc>
      </w:tr>
      <w:tr w:rsidR="001002E0" w:rsidRPr="001002E0" w14:paraId="711E3322" w14:textId="77777777" w:rsidTr="001002E0">
        <w:trPr>
          <w:trHeight w:val="417"/>
          <w:jc w:val="center"/>
        </w:trPr>
        <w:tc>
          <w:tcPr>
            <w:tcW w:w="2812" w:type="dxa"/>
            <w:tcBorders>
              <w:top w:val="nil"/>
              <w:left w:val="single" w:sz="8" w:space="0" w:color="auto"/>
              <w:bottom w:val="single" w:sz="4" w:space="0" w:color="auto"/>
              <w:right w:val="single" w:sz="8" w:space="0" w:color="000000"/>
            </w:tcBorders>
            <w:shd w:val="clear" w:color="auto" w:fill="auto"/>
            <w:noWrap/>
            <w:vAlign w:val="bottom"/>
            <w:hideMark/>
          </w:tcPr>
          <w:p w14:paraId="0033A1C7" w14:textId="77777777" w:rsidR="001002E0" w:rsidRPr="001002E0" w:rsidRDefault="001002E0" w:rsidP="001002E0">
            <w:pPr>
              <w:spacing w:after="0" w:line="240" w:lineRule="auto"/>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bití, mlácení</w:t>
            </w:r>
          </w:p>
        </w:tc>
        <w:tc>
          <w:tcPr>
            <w:tcW w:w="1405" w:type="dxa"/>
            <w:tcBorders>
              <w:top w:val="nil"/>
              <w:left w:val="nil"/>
              <w:bottom w:val="single" w:sz="4" w:space="0" w:color="auto"/>
              <w:right w:val="single" w:sz="4" w:space="0" w:color="auto"/>
            </w:tcBorders>
            <w:shd w:val="clear" w:color="auto" w:fill="auto"/>
            <w:noWrap/>
            <w:vAlign w:val="bottom"/>
            <w:hideMark/>
          </w:tcPr>
          <w:p w14:paraId="57D1FD26" w14:textId="77777777" w:rsidR="001002E0" w:rsidRPr="001002E0" w:rsidRDefault="001002E0" w:rsidP="001002E0">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36</w:t>
            </w:r>
          </w:p>
        </w:tc>
        <w:tc>
          <w:tcPr>
            <w:tcW w:w="1405" w:type="dxa"/>
            <w:tcBorders>
              <w:top w:val="nil"/>
              <w:left w:val="nil"/>
              <w:bottom w:val="single" w:sz="4" w:space="0" w:color="auto"/>
              <w:right w:val="single" w:sz="8" w:space="0" w:color="auto"/>
            </w:tcBorders>
            <w:shd w:val="clear" w:color="auto" w:fill="auto"/>
            <w:noWrap/>
            <w:vAlign w:val="bottom"/>
            <w:hideMark/>
          </w:tcPr>
          <w:p w14:paraId="2DE97AF1" w14:textId="3CC735E0" w:rsidR="001002E0" w:rsidRPr="001002E0" w:rsidRDefault="001002E0" w:rsidP="001002E0">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57 %</w:t>
            </w:r>
          </w:p>
        </w:tc>
      </w:tr>
      <w:tr w:rsidR="001002E0" w:rsidRPr="001002E0" w14:paraId="25C202A4" w14:textId="77777777" w:rsidTr="001002E0">
        <w:trPr>
          <w:trHeight w:val="417"/>
          <w:jc w:val="center"/>
        </w:trPr>
        <w:tc>
          <w:tcPr>
            <w:tcW w:w="2812"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E9C9969" w14:textId="77777777" w:rsidR="001002E0" w:rsidRPr="001002E0" w:rsidRDefault="001002E0" w:rsidP="001002E0">
            <w:pPr>
              <w:spacing w:after="0" w:line="240" w:lineRule="auto"/>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způsobování bolesti</w:t>
            </w:r>
          </w:p>
        </w:tc>
        <w:tc>
          <w:tcPr>
            <w:tcW w:w="1405" w:type="dxa"/>
            <w:tcBorders>
              <w:top w:val="nil"/>
              <w:left w:val="nil"/>
              <w:bottom w:val="single" w:sz="4" w:space="0" w:color="auto"/>
              <w:right w:val="single" w:sz="4" w:space="0" w:color="auto"/>
            </w:tcBorders>
            <w:shd w:val="clear" w:color="auto" w:fill="auto"/>
            <w:noWrap/>
            <w:vAlign w:val="bottom"/>
            <w:hideMark/>
          </w:tcPr>
          <w:p w14:paraId="48B626F0" w14:textId="77777777" w:rsidR="001002E0" w:rsidRPr="001002E0" w:rsidRDefault="001002E0" w:rsidP="001002E0">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11</w:t>
            </w:r>
          </w:p>
        </w:tc>
        <w:tc>
          <w:tcPr>
            <w:tcW w:w="1405" w:type="dxa"/>
            <w:tcBorders>
              <w:top w:val="nil"/>
              <w:left w:val="nil"/>
              <w:bottom w:val="single" w:sz="4" w:space="0" w:color="auto"/>
              <w:right w:val="single" w:sz="8" w:space="0" w:color="auto"/>
            </w:tcBorders>
            <w:shd w:val="clear" w:color="auto" w:fill="auto"/>
            <w:noWrap/>
            <w:vAlign w:val="bottom"/>
            <w:hideMark/>
          </w:tcPr>
          <w:p w14:paraId="0F009E35" w14:textId="416AA446" w:rsidR="001002E0" w:rsidRPr="001002E0" w:rsidRDefault="001002E0" w:rsidP="001002E0">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17</w:t>
            </w:r>
            <w:r>
              <w:rPr>
                <w:rFonts w:ascii="Times New Roman" w:eastAsia="Times New Roman" w:hAnsi="Times New Roman" w:cs="Times New Roman"/>
                <w:color w:val="000000"/>
                <w:kern w:val="0"/>
                <w:sz w:val="24"/>
                <w:szCs w:val="24"/>
                <w:lang w:eastAsia="cs-CZ"/>
                <w14:ligatures w14:val="none"/>
              </w:rPr>
              <w:t xml:space="preserve"> </w:t>
            </w:r>
            <w:r w:rsidRPr="001002E0">
              <w:rPr>
                <w:rFonts w:ascii="Times New Roman" w:eastAsia="Times New Roman" w:hAnsi="Times New Roman" w:cs="Times New Roman"/>
                <w:color w:val="000000"/>
                <w:kern w:val="0"/>
                <w:sz w:val="24"/>
                <w:szCs w:val="24"/>
                <w:lang w:eastAsia="cs-CZ"/>
                <w14:ligatures w14:val="none"/>
              </w:rPr>
              <w:t>%</w:t>
            </w:r>
          </w:p>
        </w:tc>
      </w:tr>
      <w:tr w:rsidR="001002E0" w:rsidRPr="001002E0" w14:paraId="77157283" w14:textId="77777777" w:rsidTr="001002E0">
        <w:trPr>
          <w:trHeight w:val="417"/>
          <w:jc w:val="center"/>
        </w:trPr>
        <w:tc>
          <w:tcPr>
            <w:tcW w:w="2812"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EEC0793" w14:textId="77777777" w:rsidR="001002E0" w:rsidRPr="001002E0" w:rsidRDefault="001002E0" w:rsidP="001002E0">
            <w:pPr>
              <w:spacing w:after="0" w:line="240" w:lineRule="auto"/>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napadení</w:t>
            </w:r>
          </w:p>
        </w:tc>
        <w:tc>
          <w:tcPr>
            <w:tcW w:w="1405" w:type="dxa"/>
            <w:tcBorders>
              <w:top w:val="nil"/>
              <w:left w:val="nil"/>
              <w:bottom w:val="single" w:sz="4" w:space="0" w:color="auto"/>
              <w:right w:val="single" w:sz="4" w:space="0" w:color="auto"/>
            </w:tcBorders>
            <w:shd w:val="clear" w:color="auto" w:fill="auto"/>
            <w:noWrap/>
            <w:vAlign w:val="bottom"/>
            <w:hideMark/>
          </w:tcPr>
          <w:p w14:paraId="5FEB5C81" w14:textId="77777777" w:rsidR="001002E0" w:rsidRPr="001002E0" w:rsidRDefault="001002E0" w:rsidP="001002E0">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7</w:t>
            </w:r>
          </w:p>
        </w:tc>
        <w:tc>
          <w:tcPr>
            <w:tcW w:w="1405" w:type="dxa"/>
            <w:tcBorders>
              <w:top w:val="nil"/>
              <w:left w:val="nil"/>
              <w:bottom w:val="single" w:sz="4" w:space="0" w:color="auto"/>
              <w:right w:val="single" w:sz="8" w:space="0" w:color="auto"/>
            </w:tcBorders>
            <w:shd w:val="clear" w:color="auto" w:fill="auto"/>
            <w:noWrap/>
            <w:vAlign w:val="bottom"/>
            <w:hideMark/>
          </w:tcPr>
          <w:p w14:paraId="6348B35A" w14:textId="332CD95D" w:rsidR="001002E0" w:rsidRPr="001002E0" w:rsidRDefault="001002E0" w:rsidP="001002E0">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11</w:t>
            </w:r>
            <w:r>
              <w:rPr>
                <w:rFonts w:ascii="Times New Roman" w:eastAsia="Times New Roman" w:hAnsi="Times New Roman" w:cs="Times New Roman"/>
                <w:color w:val="000000"/>
                <w:kern w:val="0"/>
                <w:sz w:val="24"/>
                <w:szCs w:val="24"/>
                <w:lang w:eastAsia="cs-CZ"/>
                <w14:ligatures w14:val="none"/>
              </w:rPr>
              <w:t xml:space="preserve"> </w:t>
            </w:r>
            <w:r w:rsidRPr="001002E0">
              <w:rPr>
                <w:rFonts w:ascii="Times New Roman" w:eastAsia="Times New Roman" w:hAnsi="Times New Roman" w:cs="Times New Roman"/>
                <w:color w:val="000000"/>
                <w:kern w:val="0"/>
                <w:sz w:val="24"/>
                <w:szCs w:val="24"/>
                <w:lang w:eastAsia="cs-CZ"/>
                <w14:ligatures w14:val="none"/>
              </w:rPr>
              <w:t>%</w:t>
            </w:r>
          </w:p>
        </w:tc>
      </w:tr>
      <w:tr w:rsidR="001002E0" w:rsidRPr="001002E0" w14:paraId="5B802DA5" w14:textId="77777777" w:rsidTr="001002E0">
        <w:trPr>
          <w:trHeight w:val="417"/>
          <w:jc w:val="center"/>
        </w:trPr>
        <w:tc>
          <w:tcPr>
            <w:tcW w:w="2812"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CD6FE3C" w14:textId="77777777" w:rsidR="001002E0" w:rsidRPr="001002E0" w:rsidRDefault="001002E0" w:rsidP="001002E0">
            <w:pPr>
              <w:spacing w:after="0" w:line="240" w:lineRule="auto"/>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zneužití</w:t>
            </w:r>
          </w:p>
        </w:tc>
        <w:tc>
          <w:tcPr>
            <w:tcW w:w="1405" w:type="dxa"/>
            <w:tcBorders>
              <w:top w:val="nil"/>
              <w:left w:val="nil"/>
              <w:bottom w:val="single" w:sz="4" w:space="0" w:color="auto"/>
              <w:right w:val="single" w:sz="4" w:space="0" w:color="auto"/>
            </w:tcBorders>
            <w:shd w:val="clear" w:color="auto" w:fill="auto"/>
            <w:noWrap/>
            <w:vAlign w:val="bottom"/>
            <w:hideMark/>
          </w:tcPr>
          <w:p w14:paraId="2EE3F3FA" w14:textId="77777777" w:rsidR="001002E0" w:rsidRPr="001002E0" w:rsidRDefault="001002E0" w:rsidP="001002E0">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3</w:t>
            </w:r>
          </w:p>
        </w:tc>
        <w:tc>
          <w:tcPr>
            <w:tcW w:w="1405" w:type="dxa"/>
            <w:tcBorders>
              <w:top w:val="nil"/>
              <w:left w:val="nil"/>
              <w:bottom w:val="single" w:sz="4" w:space="0" w:color="auto"/>
              <w:right w:val="single" w:sz="8" w:space="0" w:color="auto"/>
            </w:tcBorders>
            <w:shd w:val="clear" w:color="auto" w:fill="auto"/>
            <w:noWrap/>
            <w:vAlign w:val="bottom"/>
            <w:hideMark/>
          </w:tcPr>
          <w:p w14:paraId="7A138FCA" w14:textId="5A9B86A5" w:rsidR="001002E0" w:rsidRPr="001002E0" w:rsidRDefault="001002E0" w:rsidP="001002E0">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5</w:t>
            </w:r>
            <w:r>
              <w:rPr>
                <w:rFonts w:ascii="Times New Roman" w:eastAsia="Times New Roman" w:hAnsi="Times New Roman" w:cs="Times New Roman"/>
                <w:color w:val="000000"/>
                <w:kern w:val="0"/>
                <w:sz w:val="24"/>
                <w:szCs w:val="24"/>
                <w:lang w:eastAsia="cs-CZ"/>
                <w14:ligatures w14:val="none"/>
              </w:rPr>
              <w:t xml:space="preserve"> </w:t>
            </w:r>
            <w:r w:rsidRPr="001002E0">
              <w:rPr>
                <w:rFonts w:ascii="Times New Roman" w:eastAsia="Times New Roman" w:hAnsi="Times New Roman" w:cs="Times New Roman"/>
                <w:color w:val="000000"/>
                <w:kern w:val="0"/>
                <w:sz w:val="24"/>
                <w:szCs w:val="24"/>
                <w:lang w:eastAsia="cs-CZ"/>
                <w14:ligatures w14:val="none"/>
              </w:rPr>
              <w:t>%</w:t>
            </w:r>
          </w:p>
        </w:tc>
      </w:tr>
      <w:tr w:rsidR="001002E0" w:rsidRPr="001002E0" w14:paraId="1418577E" w14:textId="77777777" w:rsidTr="001002E0">
        <w:trPr>
          <w:trHeight w:val="417"/>
          <w:jc w:val="center"/>
        </w:trPr>
        <w:tc>
          <w:tcPr>
            <w:tcW w:w="2812"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F63F71E" w14:textId="77777777" w:rsidR="001002E0" w:rsidRPr="001002E0" w:rsidRDefault="001002E0" w:rsidP="001002E0">
            <w:pPr>
              <w:spacing w:after="0" w:line="240" w:lineRule="auto"/>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kopání</w:t>
            </w:r>
          </w:p>
        </w:tc>
        <w:tc>
          <w:tcPr>
            <w:tcW w:w="1405" w:type="dxa"/>
            <w:tcBorders>
              <w:top w:val="nil"/>
              <w:left w:val="nil"/>
              <w:bottom w:val="single" w:sz="4" w:space="0" w:color="auto"/>
              <w:right w:val="single" w:sz="4" w:space="0" w:color="auto"/>
            </w:tcBorders>
            <w:shd w:val="clear" w:color="auto" w:fill="auto"/>
            <w:noWrap/>
            <w:vAlign w:val="bottom"/>
            <w:hideMark/>
          </w:tcPr>
          <w:p w14:paraId="190C347C" w14:textId="77777777" w:rsidR="001002E0" w:rsidRPr="001002E0" w:rsidRDefault="001002E0" w:rsidP="001002E0">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2</w:t>
            </w:r>
          </w:p>
        </w:tc>
        <w:tc>
          <w:tcPr>
            <w:tcW w:w="1405" w:type="dxa"/>
            <w:tcBorders>
              <w:top w:val="nil"/>
              <w:left w:val="nil"/>
              <w:bottom w:val="single" w:sz="4" w:space="0" w:color="auto"/>
              <w:right w:val="single" w:sz="8" w:space="0" w:color="auto"/>
            </w:tcBorders>
            <w:shd w:val="clear" w:color="auto" w:fill="auto"/>
            <w:noWrap/>
            <w:vAlign w:val="bottom"/>
            <w:hideMark/>
          </w:tcPr>
          <w:p w14:paraId="044632D2" w14:textId="1B895B2F" w:rsidR="001002E0" w:rsidRPr="001002E0" w:rsidRDefault="001002E0" w:rsidP="001002E0">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3</w:t>
            </w:r>
            <w:r>
              <w:rPr>
                <w:rFonts w:ascii="Times New Roman" w:eastAsia="Times New Roman" w:hAnsi="Times New Roman" w:cs="Times New Roman"/>
                <w:color w:val="000000"/>
                <w:kern w:val="0"/>
                <w:sz w:val="24"/>
                <w:szCs w:val="24"/>
                <w:lang w:eastAsia="cs-CZ"/>
                <w14:ligatures w14:val="none"/>
              </w:rPr>
              <w:t xml:space="preserve"> </w:t>
            </w:r>
            <w:r w:rsidRPr="001002E0">
              <w:rPr>
                <w:rFonts w:ascii="Times New Roman" w:eastAsia="Times New Roman" w:hAnsi="Times New Roman" w:cs="Times New Roman"/>
                <w:color w:val="000000"/>
                <w:kern w:val="0"/>
                <w:sz w:val="24"/>
                <w:szCs w:val="24"/>
                <w:lang w:eastAsia="cs-CZ"/>
                <w14:ligatures w14:val="none"/>
              </w:rPr>
              <w:t>%</w:t>
            </w:r>
          </w:p>
        </w:tc>
      </w:tr>
      <w:tr w:rsidR="001002E0" w:rsidRPr="001002E0" w14:paraId="65A78933" w14:textId="77777777" w:rsidTr="001002E0">
        <w:trPr>
          <w:trHeight w:val="417"/>
          <w:jc w:val="center"/>
        </w:trPr>
        <w:tc>
          <w:tcPr>
            <w:tcW w:w="2812"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4E12EE8" w14:textId="77777777" w:rsidR="001002E0" w:rsidRPr="001002E0" w:rsidRDefault="001002E0" w:rsidP="001002E0">
            <w:pPr>
              <w:spacing w:after="0" w:line="240" w:lineRule="auto"/>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fyzické tresty</w:t>
            </w:r>
          </w:p>
        </w:tc>
        <w:tc>
          <w:tcPr>
            <w:tcW w:w="1405" w:type="dxa"/>
            <w:tcBorders>
              <w:top w:val="nil"/>
              <w:left w:val="nil"/>
              <w:bottom w:val="single" w:sz="4" w:space="0" w:color="auto"/>
              <w:right w:val="single" w:sz="4" w:space="0" w:color="auto"/>
            </w:tcBorders>
            <w:shd w:val="clear" w:color="auto" w:fill="auto"/>
            <w:noWrap/>
            <w:vAlign w:val="bottom"/>
            <w:hideMark/>
          </w:tcPr>
          <w:p w14:paraId="4DD11B40" w14:textId="77777777" w:rsidR="001002E0" w:rsidRPr="001002E0" w:rsidRDefault="001002E0" w:rsidP="001002E0">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1</w:t>
            </w:r>
          </w:p>
        </w:tc>
        <w:tc>
          <w:tcPr>
            <w:tcW w:w="1405" w:type="dxa"/>
            <w:tcBorders>
              <w:top w:val="nil"/>
              <w:left w:val="nil"/>
              <w:bottom w:val="single" w:sz="4" w:space="0" w:color="auto"/>
              <w:right w:val="single" w:sz="8" w:space="0" w:color="auto"/>
            </w:tcBorders>
            <w:shd w:val="clear" w:color="auto" w:fill="auto"/>
            <w:noWrap/>
            <w:vAlign w:val="bottom"/>
            <w:hideMark/>
          </w:tcPr>
          <w:p w14:paraId="6A0F3D17" w14:textId="7F7BDB7C" w:rsidR="001002E0" w:rsidRPr="001002E0" w:rsidRDefault="001002E0" w:rsidP="001002E0">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2</w:t>
            </w:r>
            <w:r>
              <w:rPr>
                <w:rFonts w:ascii="Times New Roman" w:eastAsia="Times New Roman" w:hAnsi="Times New Roman" w:cs="Times New Roman"/>
                <w:color w:val="000000"/>
                <w:kern w:val="0"/>
                <w:sz w:val="24"/>
                <w:szCs w:val="24"/>
                <w:lang w:eastAsia="cs-CZ"/>
                <w14:ligatures w14:val="none"/>
              </w:rPr>
              <w:t xml:space="preserve"> </w:t>
            </w:r>
            <w:r w:rsidRPr="001002E0">
              <w:rPr>
                <w:rFonts w:ascii="Times New Roman" w:eastAsia="Times New Roman" w:hAnsi="Times New Roman" w:cs="Times New Roman"/>
                <w:color w:val="000000"/>
                <w:kern w:val="0"/>
                <w:sz w:val="24"/>
                <w:szCs w:val="24"/>
                <w:lang w:eastAsia="cs-CZ"/>
                <w14:ligatures w14:val="none"/>
              </w:rPr>
              <w:t>%</w:t>
            </w:r>
          </w:p>
        </w:tc>
      </w:tr>
      <w:tr w:rsidR="001002E0" w:rsidRPr="001002E0" w14:paraId="5732BA0A" w14:textId="77777777" w:rsidTr="001002E0">
        <w:trPr>
          <w:trHeight w:val="400"/>
          <w:jc w:val="center"/>
        </w:trPr>
        <w:tc>
          <w:tcPr>
            <w:tcW w:w="2812"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7474E4E" w14:textId="77777777" w:rsidR="001002E0" w:rsidRPr="001002E0" w:rsidRDefault="001002E0" w:rsidP="001002E0">
            <w:pPr>
              <w:spacing w:after="0" w:line="240" w:lineRule="auto"/>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trhání vlasů</w:t>
            </w:r>
          </w:p>
        </w:tc>
        <w:tc>
          <w:tcPr>
            <w:tcW w:w="1405" w:type="dxa"/>
            <w:tcBorders>
              <w:top w:val="nil"/>
              <w:left w:val="nil"/>
              <w:bottom w:val="single" w:sz="4" w:space="0" w:color="auto"/>
              <w:right w:val="single" w:sz="4" w:space="0" w:color="auto"/>
            </w:tcBorders>
            <w:shd w:val="clear" w:color="auto" w:fill="auto"/>
            <w:noWrap/>
            <w:vAlign w:val="bottom"/>
            <w:hideMark/>
          </w:tcPr>
          <w:p w14:paraId="3593EBF1" w14:textId="77777777" w:rsidR="001002E0" w:rsidRPr="001002E0" w:rsidRDefault="001002E0" w:rsidP="001002E0">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1</w:t>
            </w:r>
          </w:p>
        </w:tc>
        <w:tc>
          <w:tcPr>
            <w:tcW w:w="1405" w:type="dxa"/>
            <w:tcBorders>
              <w:top w:val="nil"/>
              <w:left w:val="nil"/>
              <w:bottom w:val="single" w:sz="4" w:space="0" w:color="auto"/>
              <w:right w:val="single" w:sz="8" w:space="0" w:color="auto"/>
            </w:tcBorders>
            <w:shd w:val="clear" w:color="auto" w:fill="auto"/>
            <w:noWrap/>
            <w:vAlign w:val="bottom"/>
            <w:hideMark/>
          </w:tcPr>
          <w:p w14:paraId="06CF3BB8" w14:textId="4DA013D7" w:rsidR="001002E0" w:rsidRPr="001002E0" w:rsidRDefault="001002E0" w:rsidP="001002E0">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2</w:t>
            </w:r>
            <w:r>
              <w:rPr>
                <w:rFonts w:ascii="Times New Roman" w:eastAsia="Times New Roman" w:hAnsi="Times New Roman" w:cs="Times New Roman"/>
                <w:color w:val="000000"/>
                <w:kern w:val="0"/>
                <w:sz w:val="24"/>
                <w:szCs w:val="24"/>
                <w:lang w:eastAsia="cs-CZ"/>
                <w14:ligatures w14:val="none"/>
              </w:rPr>
              <w:t xml:space="preserve"> </w:t>
            </w:r>
            <w:r w:rsidRPr="001002E0">
              <w:rPr>
                <w:rFonts w:ascii="Times New Roman" w:eastAsia="Times New Roman" w:hAnsi="Times New Roman" w:cs="Times New Roman"/>
                <w:color w:val="000000"/>
                <w:kern w:val="0"/>
                <w:sz w:val="24"/>
                <w:szCs w:val="24"/>
                <w:lang w:eastAsia="cs-CZ"/>
                <w14:ligatures w14:val="none"/>
              </w:rPr>
              <w:t>%</w:t>
            </w:r>
          </w:p>
        </w:tc>
      </w:tr>
      <w:tr w:rsidR="001002E0" w:rsidRPr="001002E0" w14:paraId="5C8354E3" w14:textId="77777777" w:rsidTr="001002E0">
        <w:trPr>
          <w:trHeight w:val="400"/>
          <w:jc w:val="center"/>
        </w:trPr>
        <w:tc>
          <w:tcPr>
            <w:tcW w:w="2812"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017F450" w14:textId="77777777" w:rsidR="001002E0" w:rsidRPr="001002E0" w:rsidRDefault="001002E0" w:rsidP="001002E0">
            <w:pPr>
              <w:spacing w:after="0" w:line="240" w:lineRule="auto"/>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pálení</w:t>
            </w:r>
          </w:p>
        </w:tc>
        <w:tc>
          <w:tcPr>
            <w:tcW w:w="1405" w:type="dxa"/>
            <w:tcBorders>
              <w:top w:val="nil"/>
              <w:left w:val="nil"/>
              <w:bottom w:val="single" w:sz="4" w:space="0" w:color="auto"/>
              <w:right w:val="single" w:sz="4" w:space="0" w:color="auto"/>
            </w:tcBorders>
            <w:shd w:val="clear" w:color="auto" w:fill="auto"/>
            <w:noWrap/>
            <w:vAlign w:val="bottom"/>
            <w:hideMark/>
          </w:tcPr>
          <w:p w14:paraId="4204835E" w14:textId="77777777" w:rsidR="001002E0" w:rsidRPr="001002E0" w:rsidRDefault="001002E0" w:rsidP="001002E0">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1</w:t>
            </w:r>
          </w:p>
        </w:tc>
        <w:tc>
          <w:tcPr>
            <w:tcW w:w="1405" w:type="dxa"/>
            <w:tcBorders>
              <w:top w:val="nil"/>
              <w:left w:val="nil"/>
              <w:bottom w:val="single" w:sz="4" w:space="0" w:color="auto"/>
              <w:right w:val="single" w:sz="8" w:space="0" w:color="auto"/>
            </w:tcBorders>
            <w:shd w:val="clear" w:color="auto" w:fill="auto"/>
            <w:noWrap/>
            <w:vAlign w:val="bottom"/>
            <w:hideMark/>
          </w:tcPr>
          <w:p w14:paraId="423092FA" w14:textId="1125F93F" w:rsidR="001002E0" w:rsidRPr="001002E0" w:rsidRDefault="001002E0" w:rsidP="001002E0">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2</w:t>
            </w:r>
            <w:r>
              <w:rPr>
                <w:rFonts w:ascii="Times New Roman" w:eastAsia="Times New Roman" w:hAnsi="Times New Roman" w:cs="Times New Roman"/>
                <w:color w:val="000000"/>
                <w:kern w:val="0"/>
                <w:sz w:val="24"/>
                <w:szCs w:val="24"/>
                <w:lang w:eastAsia="cs-CZ"/>
                <w14:ligatures w14:val="none"/>
              </w:rPr>
              <w:t xml:space="preserve"> </w:t>
            </w:r>
            <w:r w:rsidRPr="001002E0">
              <w:rPr>
                <w:rFonts w:ascii="Times New Roman" w:eastAsia="Times New Roman" w:hAnsi="Times New Roman" w:cs="Times New Roman"/>
                <w:color w:val="000000"/>
                <w:kern w:val="0"/>
                <w:sz w:val="24"/>
                <w:szCs w:val="24"/>
                <w:lang w:eastAsia="cs-CZ"/>
                <w14:ligatures w14:val="none"/>
              </w:rPr>
              <w:t>%</w:t>
            </w:r>
          </w:p>
        </w:tc>
      </w:tr>
      <w:tr w:rsidR="001002E0" w:rsidRPr="001002E0" w14:paraId="044A8A43" w14:textId="77777777" w:rsidTr="001002E0">
        <w:trPr>
          <w:trHeight w:val="417"/>
          <w:jc w:val="center"/>
        </w:trPr>
        <w:tc>
          <w:tcPr>
            <w:tcW w:w="2812" w:type="dxa"/>
            <w:tcBorders>
              <w:top w:val="single" w:sz="4" w:space="0" w:color="auto"/>
              <w:left w:val="single" w:sz="8" w:space="0" w:color="auto"/>
              <w:bottom w:val="nil"/>
              <w:right w:val="single" w:sz="8" w:space="0" w:color="000000"/>
            </w:tcBorders>
            <w:shd w:val="clear" w:color="auto" w:fill="auto"/>
            <w:noWrap/>
            <w:vAlign w:val="bottom"/>
            <w:hideMark/>
          </w:tcPr>
          <w:p w14:paraId="355C8107" w14:textId="77777777" w:rsidR="001002E0" w:rsidRPr="001002E0" w:rsidRDefault="001002E0" w:rsidP="001002E0">
            <w:pPr>
              <w:spacing w:after="0" w:line="240" w:lineRule="auto"/>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řezání</w:t>
            </w:r>
          </w:p>
        </w:tc>
        <w:tc>
          <w:tcPr>
            <w:tcW w:w="1405" w:type="dxa"/>
            <w:tcBorders>
              <w:top w:val="nil"/>
              <w:left w:val="nil"/>
              <w:bottom w:val="nil"/>
              <w:right w:val="single" w:sz="4" w:space="0" w:color="auto"/>
            </w:tcBorders>
            <w:shd w:val="clear" w:color="auto" w:fill="auto"/>
            <w:noWrap/>
            <w:vAlign w:val="bottom"/>
            <w:hideMark/>
          </w:tcPr>
          <w:p w14:paraId="38CEA6FC" w14:textId="77777777" w:rsidR="001002E0" w:rsidRPr="001002E0" w:rsidRDefault="001002E0" w:rsidP="001002E0">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1</w:t>
            </w:r>
          </w:p>
        </w:tc>
        <w:tc>
          <w:tcPr>
            <w:tcW w:w="1405" w:type="dxa"/>
            <w:tcBorders>
              <w:top w:val="nil"/>
              <w:left w:val="nil"/>
              <w:bottom w:val="nil"/>
              <w:right w:val="single" w:sz="8" w:space="0" w:color="auto"/>
            </w:tcBorders>
            <w:shd w:val="clear" w:color="auto" w:fill="auto"/>
            <w:noWrap/>
            <w:vAlign w:val="bottom"/>
            <w:hideMark/>
          </w:tcPr>
          <w:p w14:paraId="6AE8E949" w14:textId="78D7AD11" w:rsidR="001002E0" w:rsidRPr="001002E0" w:rsidRDefault="001002E0" w:rsidP="001002E0">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2</w:t>
            </w:r>
            <w:r>
              <w:rPr>
                <w:rFonts w:ascii="Times New Roman" w:eastAsia="Times New Roman" w:hAnsi="Times New Roman" w:cs="Times New Roman"/>
                <w:color w:val="000000"/>
                <w:kern w:val="0"/>
                <w:sz w:val="24"/>
                <w:szCs w:val="24"/>
                <w:lang w:eastAsia="cs-CZ"/>
                <w14:ligatures w14:val="none"/>
              </w:rPr>
              <w:t xml:space="preserve"> </w:t>
            </w:r>
            <w:r w:rsidRPr="001002E0">
              <w:rPr>
                <w:rFonts w:ascii="Times New Roman" w:eastAsia="Times New Roman" w:hAnsi="Times New Roman" w:cs="Times New Roman"/>
                <w:color w:val="000000"/>
                <w:kern w:val="0"/>
                <w:sz w:val="24"/>
                <w:szCs w:val="24"/>
                <w:lang w:eastAsia="cs-CZ"/>
                <w14:ligatures w14:val="none"/>
              </w:rPr>
              <w:t>%</w:t>
            </w:r>
          </w:p>
        </w:tc>
      </w:tr>
      <w:tr w:rsidR="001002E0" w:rsidRPr="001002E0" w14:paraId="1F8DE2AF" w14:textId="77777777" w:rsidTr="001002E0">
        <w:trPr>
          <w:trHeight w:val="417"/>
          <w:jc w:val="center"/>
        </w:trPr>
        <w:tc>
          <w:tcPr>
            <w:tcW w:w="2812"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AA6DFD1" w14:textId="77777777" w:rsidR="001002E0" w:rsidRPr="001002E0" w:rsidRDefault="001002E0" w:rsidP="001002E0">
            <w:pPr>
              <w:spacing w:after="0" w:line="240" w:lineRule="auto"/>
              <w:rPr>
                <w:rFonts w:ascii="Times New Roman" w:eastAsia="Times New Roman" w:hAnsi="Times New Roman" w:cs="Times New Roman"/>
                <w:b/>
                <w:bCs/>
                <w:color w:val="000000"/>
                <w:kern w:val="0"/>
                <w:sz w:val="24"/>
                <w:szCs w:val="24"/>
                <w:lang w:eastAsia="cs-CZ"/>
                <w14:ligatures w14:val="none"/>
              </w:rPr>
            </w:pPr>
            <w:r w:rsidRPr="001002E0">
              <w:rPr>
                <w:rFonts w:ascii="Times New Roman" w:eastAsia="Times New Roman" w:hAnsi="Times New Roman" w:cs="Times New Roman"/>
                <w:b/>
                <w:bCs/>
                <w:color w:val="000000"/>
                <w:kern w:val="0"/>
                <w:sz w:val="24"/>
                <w:szCs w:val="24"/>
                <w:lang w:eastAsia="cs-CZ"/>
                <w14:ligatures w14:val="none"/>
              </w:rPr>
              <w:t>Celkem</w:t>
            </w:r>
          </w:p>
        </w:tc>
        <w:tc>
          <w:tcPr>
            <w:tcW w:w="1405" w:type="dxa"/>
            <w:tcBorders>
              <w:top w:val="single" w:sz="8" w:space="0" w:color="auto"/>
              <w:left w:val="nil"/>
              <w:bottom w:val="single" w:sz="8" w:space="0" w:color="auto"/>
              <w:right w:val="single" w:sz="4" w:space="0" w:color="auto"/>
            </w:tcBorders>
            <w:shd w:val="clear" w:color="auto" w:fill="auto"/>
            <w:noWrap/>
            <w:vAlign w:val="bottom"/>
            <w:hideMark/>
          </w:tcPr>
          <w:p w14:paraId="2EE52699" w14:textId="77777777" w:rsidR="001002E0" w:rsidRPr="001002E0" w:rsidRDefault="001002E0" w:rsidP="001002E0">
            <w:pPr>
              <w:spacing w:after="0" w:line="240" w:lineRule="auto"/>
              <w:jc w:val="right"/>
              <w:rPr>
                <w:rFonts w:ascii="Times New Roman" w:eastAsia="Times New Roman" w:hAnsi="Times New Roman" w:cs="Times New Roman"/>
                <w:b/>
                <w:bCs/>
                <w:color w:val="000000"/>
                <w:kern w:val="0"/>
                <w:sz w:val="24"/>
                <w:szCs w:val="24"/>
                <w:lang w:eastAsia="cs-CZ"/>
                <w14:ligatures w14:val="none"/>
              </w:rPr>
            </w:pPr>
            <w:r w:rsidRPr="001002E0">
              <w:rPr>
                <w:rFonts w:ascii="Times New Roman" w:eastAsia="Times New Roman" w:hAnsi="Times New Roman" w:cs="Times New Roman"/>
                <w:b/>
                <w:bCs/>
                <w:color w:val="000000"/>
                <w:kern w:val="0"/>
                <w:sz w:val="24"/>
                <w:szCs w:val="24"/>
                <w:lang w:eastAsia="cs-CZ"/>
                <w14:ligatures w14:val="none"/>
              </w:rPr>
              <w:t>63</w:t>
            </w:r>
          </w:p>
        </w:tc>
        <w:tc>
          <w:tcPr>
            <w:tcW w:w="1405" w:type="dxa"/>
            <w:tcBorders>
              <w:top w:val="single" w:sz="8" w:space="0" w:color="auto"/>
              <w:left w:val="nil"/>
              <w:bottom w:val="single" w:sz="8" w:space="0" w:color="auto"/>
              <w:right w:val="single" w:sz="8" w:space="0" w:color="auto"/>
            </w:tcBorders>
            <w:shd w:val="clear" w:color="auto" w:fill="auto"/>
            <w:noWrap/>
            <w:vAlign w:val="bottom"/>
            <w:hideMark/>
          </w:tcPr>
          <w:p w14:paraId="280694F9" w14:textId="05175473" w:rsidR="001002E0" w:rsidRPr="001002E0" w:rsidRDefault="001002E0" w:rsidP="001002E0">
            <w:pPr>
              <w:spacing w:after="0" w:line="240" w:lineRule="auto"/>
              <w:jc w:val="right"/>
              <w:rPr>
                <w:rFonts w:ascii="Times New Roman" w:eastAsia="Times New Roman" w:hAnsi="Times New Roman" w:cs="Times New Roman"/>
                <w:b/>
                <w:bCs/>
                <w:color w:val="000000"/>
                <w:kern w:val="0"/>
                <w:sz w:val="24"/>
                <w:szCs w:val="24"/>
                <w:lang w:eastAsia="cs-CZ"/>
                <w14:ligatures w14:val="none"/>
              </w:rPr>
            </w:pPr>
            <w:r w:rsidRPr="001002E0">
              <w:rPr>
                <w:rFonts w:ascii="Times New Roman" w:eastAsia="Times New Roman" w:hAnsi="Times New Roman" w:cs="Times New Roman"/>
                <w:b/>
                <w:bCs/>
                <w:color w:val="000000"/>
                <w:kern w:val="0"/>
                <w:sz w:val="24"/>
                <w:szCs w:val="24"/>
                <w:lang w:eastAsia="cs-CZ"/>
                <w14:ligatures w14:val="none"/>
              </w:rPr>
              <w:t>100</w:t>
            </w:r>
            <w:r>
              <w:rPr>
                <w:rFonts w:ascii="Times New Roman" w:eastAsia="Times New Roman" w:hAnsi="Times New Roman" w:cs="Times New Roman"/>
                <w:b/>
                <w:bCs/>
                <w:color w:val="000000"/>
                <w:kern w:val="0"/>
                <w:sz w:val="24"/>
                <w:szCs w:val="24"/>
                <w:lang w:eastAsia="cs-CZ"/>
                <w14:ligatures w14:val="none"/>
              </w:rPr>
              <w:t xml:space="preserve"> </w:t>
            </w:r>
            <w:r w:rsidRPr="001002E0">
              <w:rPr>
                <w:rFonts w:ascii="Times New Roman" w:eastAsia="Times New Roman" w:hAnsi="Times New Roman" w:cs="Times New Roman"/>
                <w:b/>
                <w:bCs/>
                <w:color w:val="000000"/>
                <w:kern w:val="0"/>
                <w:sz w:val="24"/>
                <w:szCs w:val="24"/>
                <w:lang w:eastAsia="cs-CZ"/>
                <w14:ligatures w14:val="none"/>
              </w:rPr>
              <w:t>%</w:t>
            </w:r>
          </w:p>
        </w:tc>
      </w:tr>
    </w:tbl>
    <w:p w14:paraId="0B823642" w14:textId="77777777" w:rsidR="00F54DC1" w:rsidRDefault="00F54DC1" w:rsidP="00F54DC1">
      <w:pPr>
        <w:spacing w:line="360" w:lineRule="auto"/>
        <w:jc w:val="center"/>
        <w:rPr>
          <w:rFonts w:ascii="Times New Roman" w:hAnsi="Times New Roman" w:cs="Times New Roman"/>
          <w:b/>
          <w:bCs/>
          <w:sz w:val="20"/>
          <w:szCs w:val="20"/>
        </w:rPr>
      </w:pPr>
    </w:p>
    <w:p w14:paraId="4AE0EBCD" w14:textId="1D6840B2" w:rsidR="00F54DC1" w:rsidRDefault="00F54DC1" w:rsidP="00F54DC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Graf č. 7 – fyzické týrání</w:t>
      </w:r>
    </w:p>
    <w:p w14:paraId="1AE68E61" w14:textId="4386A16A" w:rsidR="001002E0" w:rsidRDefault="00F54DC1" w:rsidP="00F54DC1">
      <w:pPr>
        <w:spacing w:line="360" w:lineRule="auto"/>
        <w:jc w:val="center"/>
        <w:rPr>
          <w:rFonts w:ascii="Times New Roman" w:hAnsi="Times New Roman" w:cs="Times New Roman"/>
          <w:b/>
          <w:bCs/>
          <w:sz w:val="20"/>
          <w:szCs w:val="20"/>
        </w:rPr>
      </w:pPr>
      <w:r w:rsidRPr="00305814">
        <w:rPr>
          <w:rFonts w:ascii="Times New Roman" w:hAnsi="Times New Roman" w:cs="Times New Roman"/>
          <w:b/>
          <w:bCs/>
          <w:noProof/>
          <w:color w:val="CCFFFF"/>
          <w:sz w:val="20"/>
          <w:szCs w:val="20"/>
        </w:rPr>
        <w:drawing>
          <wp:inline distT="0" distB="0" distL="0" distR="0" wp14:anchorId="27351FD3" wp14:editId="0A6A63C5">
            <wp:extent cx="5295900" cy="2804160"/>
            <wp:effectExtent l="0" t="0" r="0" b="0"/>
            <wp:docPr id="122363755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FD18C17" w14:textId="5363A749" w:rsidR="00F3784C" w:rsidRPr="00F3784C" w:rsidRDefault="00F3784C" w:rsidP="00F3784C">
      <w:pPr>
        <w:spacing w:line="360" w:lineRule="auto"/>
        <w:jc w:val="right"/>
        <w:rPr>
          <w:rFonts w:ascii="Times New Roman" w:hAnsi="Times New Roman" w:cs="Times New Roman"/>
          <w:sz w:val="20"/>
          <w:szCs w:val="20"/>
        </w:rPr>
      </w:pPr>
      <w:r w:rsidRPr="00F3784C">
        <w:rPr>
          <w:rFonts w:ascii="Times New Roman" w:hAnsi="Times New Roman" w:cs="Times New Roman"/>
          <w:sz w:val="20"/>
          <w:szCs w:val="20"/>
        </w:rPr>
        <w:t>Zdroj: vlastní</w:t>
      </w:r>
    </w:p>
    <w:p w14:paraId="32BDF74F" w14:textId="5F602196" w:rsidR="001002E0" w:rsidRPr="00F54DC1" w:rsidRDefault="00F41988" w:rsidP="00F41988">
      <w:p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Otázka č. 7 sloužila k zmapování poznatků praktické úrovně respondentů k tématu. K otázce byla k dispozici poznámka </w:t>
      </w:r>
      <w:r>
        <w:rPr>
          <w:rFonts w:ascii="Times New Roman" w:hAnsi="Times New Roman" w:cs="Times New Roman"/>
          <w:i/>
          <w:iCs/>
          <w:sz w:val="24"/>
          <w:szCs w:val="24"/>
        </w:rPr>
        <w:t>(</w:t>
      </w:r>
      <w:r w:rsidRPr="00F41988">
        <w:rPr>
          <w:rFonts w:ascii="Times New Roman" w:hAnsi="Times New Roman" w:cs="Times New Roman"/>
          <w:i/>
          <w:iCs/>
          <w:sz w:val="24"/>
          <w:szCs w:val="24"/>
        </w:rPr>
        <w:t>Napište příklad fyzického týrání např. pálení</w:t>
      </w:r>
      <w:r>
        <w:rPr>
          <w:rFonts w:ascii="Times New Roman" w:hAnsi="Times New Roman" w:cs="Times New Roman"/>
          <w:i/>
          <w:iCs/>
          <w:sz w:val="24"/>
          <w:szCs w:val="24"/>
        </w:rPr>
        <w:t xml:space="preserve">) </w:t>
      </w:r>
      <w:r w:rsidRPr="00F41988">
        <w:rPr>
          <w:rFonts w:ascii="Times New Roman" w:hAnsi="Times New Roman" w:cs="Times New Roman"/>
          <w:sz w:val="24"/>
          <w:szCs w:val="24"/>
        </w:rPr>
        <w:t>pro upřesnění dotazu.</w:t>
      </w:r>
      <w:r>
        <w:rPr>
          <w:rFonts w:ascii="Times New Roman" w:hAnsi="Times New Roman" w:cs="Times New Roman"/>
          <w:sz w:val="24"/>
          <w:szCs w:val="24"/>
        </w:rPr>
        <w:t xml:space="preserve"> V tabulce jsou seřazeny odpovědi respondentů sestupně dle četnosti. Dle tabulky č. </w:t>
      </w:r>
      <w:r w:rsidR="006E2F07">
        <w:rPr>
          <w:rFonts w:ascii="Times New Roman" w:hAnsi="Times New Roman" w:cs="Times New Roman"/>
          <w:sz w:val="24"/>
          <w:szCs w:val="24"/>
        </w:rPr>
        <w:t>8</w:t>
      </w:r>
      <w:r>
        <w:rPr>
          <w:rFonts w:ascii="Times New Roman" w:hAnsi="Times New Roman" w:cs="Times New Roman"/>
          <w:sz w:val="24"/>
          <w:szCs w:val="24"/>
        </w:rPr>
        <w:t xml:space="preserve"> a grafu č. </w:t>
      </w:r>
      <w:r w:rsidR="006E2F07">
        <w:rPr>
          <w:rFonts w:ascii="Times New Roman" w:hAnsi="Times New Roman" w:cs="Times New Roman"/>
          <w:sz w:val="24"/>
          <w:szCs w:val="24"/>
        </w:rPr>
        <w:t>7</w:t>
      </w:r>
      <w:r>
        <w:rPr>
          <w:rFonts w:ascii="Times New Roman" w:hAnsi="Times New Roman" w:cs="Times New Roman"/>
          <w:sz w:val="24"/>
          <w:szCs w:val="24"/>
        </w:rPr>
        <w:t xml:space="preserve"> je patrné, že nejčastěji uvedený příklad byl </w:t>
      </w:r>
      <w:r w:rsidRPr="00F41988">
        <w:rPr>
          <w:rFonts w:ascii="Times New Roman" w:hAnsi="Times New Roman" w:cs="Times New Roman"/>
          <w:i/>
          <w:iCs/>
          <w:sz w:val="24"/>
          <w:szCs w:val="24"/>
        </w:rPr>
        <w:t>bití</w:t>
      </w:r>
      <w:r>
        <w:rPr>
          <w:rFonts w:ascii="Times New Roman" w:hAnsi="Times New Roman" w:cs="Times New Roman"/>
          <w:i/>
          <w:iCs/>
          <w:sz w:val="24"/>
          <w:szCs w:val="24"/>
        </w:rPr>
        <w:t xml:space="preserve">, </w:t>
      </w:r>
      <w:r w:rsidRPr="00F41988">
        <w:rPr>
          <w:rFonts w:ascii="Times New Roman" w:hAnsi="Times New Roman" w:cs="Times New Roman"/>
          <w:sz w:val="24"/>
          <w:szCs w:val="24"/>
        </w:rPr>
        <w:t>poté</w:t>
      </w:r>
      <w:r>
        <w:rPr>
          <w:rFonts w:ascii="Times New Roman" w:hAnsi="Times New Roman" w:cs="Times New Roman"/>
          <w:i/>
          <w:iCs/>
          <w:sz w:val="24"/>
          <w:szCs w:val="24"/>
        </w:rPr>
        <w:t xml:space="preserve"> způsobování bolesti </w:t>
      </w:r>
      <w:r w:rsidRPr="00F41988">
        <w:rPr>
          <w:rFonts w:ascii="Times New Roman" w:hAnsi="Times New Roman" w:cs="Times New Roman"/>
          <w:sz w:val="24"/>
          <w:szCs w:val="24"/>
        </w:rPr>
        <w:t xml:space="preserve">a </w:t>
      </w:r>
      <w:r>
        <w:rPr>
          <w:rFonts w:ascii="Times New Roman" w:hAnsi="Times New Roman" w:cs="Times New Roman"/>
          <w:i/>
          <w:iCs/>
          <w:sz w:val="24"/>
          <w:szCs w:val="24"/>
        </w:rPr>
        <w:t>napadení.</w:t>
      </w:r>
    </w:p>
    <w:p w14:paraId="1068E185" w14:textId="2F65E997" w:rsidR="0054123D" w:rsidRDefault="0054123D" w:rsidP="005F66F7">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Otázka č. 8 – Co je psychické týrání?</w:t>
      </w:r>
    </w:p>
    <w:p w14:paraId="7BE6A85F" w14:textId="3BE0B9B9" w:rsidR="001002E0" w:rsidRDefault="001002E0" w:rsidP="001002E0">
      <w:pPr>
        <w:spacing w:line="360" w:lineRule="auto"/>
        <w:jc w:val="center"/>
        <w:rPr>
          <w:rFonts w:ascii="Times New Roman" w:hAnsi="Times New Roman" w:cs="Times New Roman"/>
          <w:b/>
          <w:bCs/>
          <w:sz w:val="20"/>
          <w:szCs w:val="20"/>
        </w:rPr>
      </w:pPr>
      <w:r w:rsidRPr="001002E0">
        <w:rPr>
          <w:rFonts w:ascii="Times New Roman" w:hAnsi="Times New Roman" w:cs="Times New Roman"/>
          <w:b/>
          <w:bCs/>
          <w:sz w:val="20"/>
          <w:szCs w:val="20"/>
        </w:rPr>
        <w:t>Tabulka č. 9 – psychické týrání</w:t>
      </w:r>
    </w:p>
    <w:tbl>
      <w:tblPr>
        <w:tblW w:w="4605" w:type="dxa"/>
        <w:jc w:val="center"/>
        <w:tblCellMar>
          <w:left w:w="70" w:type="dxa"/>
          <w:right w:w="70" w:type="dxa"/>
        </w:tblCellMar>
        <w:tblLook w:val="04A0" w:firstRow="1" w:lastRow="0" w:firstColumn="1" w:lastColumn="0" w:noHBand="0" w:noVBand="1"/>
      </w:tblPr>
      <w:tblGrid>
        <w:gridCol w:w="2303"/>
        <w:gridCol w:w="1151"/>
        <w:gridCol w:w="1151"/>
      </w:tblGrid>
      <w:tr w:rsidR="001002E0" w:rsidRPr="001002E0" w14:paraId="32BEDD9A" w14:textId="77777777" w:rsidTr="001002E0">
        <w:trPr>
          <w:trHeight w:val="412"/>
          <w:jc w:val="center"/>
        </w:trPr>
        <w:tc>
          <w:tcPr>
            <w:tcW w:w="230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3B3C0AE" w14:textId="77777777" w:rsidR="001002E0" w:rsidRPr="001002E0" w:rsidRDefault="001002E0" w:rsidP="001002E0">
            <w:pPr>
              <w:spacing w:after="0" w:line="240" w:lineRule="auto"/>
              <w:rPr>
                <w:rFonts w:ascii="Times New Roman" w:eastAsia="Times New Roman" w:hAnsi="Times New Roman" w:cs="Times New Roman"/>
                <w:b/>
                <w:bCs/>
                <w:color w:val="000000"/>
                <w:kern w:val="0"/>
                <w:lang w:eastAsia="cs-CZ"/>
                <w14:ligatures w14:val="none"/>
              </w:rPr>
            </w:pPr>
            <w:r w:rsidRPr="001002E0">
              <w:rPr>
                <w:rFonts w:ascii="Times New Roman" w:eastAsia="Times New Roman" w:hAnsi="Times New Roman" w:cs="Times New Roman"/>
                <w:b/>
                <w:bCs/>
                <w:color w:val="000000"/>
                <w:kern w:val="0"/>
                <w:lang w:eastAsia="cs-CZ"/>
                <w14:ligatures w14:val="none"/>
              </w:rPr>
              <w:t>Odpovědi</w:t>
            </w:r>
          </w:p>
        </w:tc>
        <w:tc>
          <w:tcPr>
            <w:tcW w:w="1151" w:type="dxa"/>
            <w:tcBorders>
              <w:top w:val="single" w:sz="8" w:space="0" w:color="auto"/>
              <w:left w:val="nil"/>
              <w:bottom w:val="single" w:sz="8" w:space="0" w:color="auto"/>
              <w:right w:val="single" w:sz="4" w:space="0" w:color="auto"/>
            </w:tcBorders>
            <w:shd w:val="clear" w:color="auto" w:fill="auto"/>
            <w:noWrap/>
            <w:vAlign w:val="bottom"/>
            <w:hideMark/>
          </w:tcPr>
          <w:p w14:paraId="71F39405" w14:textId="77777777" w:rsidR="001002E0" w:rsidRPr="001002E0" w:rsidRDefault="001002E0" w:rsidP="001002E0">
            <w:pPr>
              <w:spacing w:after="0" w:line="240" w:lineRule="auto"/>
              <w:rPr>
                <w:rFonts w:ascii="Times New Roman" w:eastAsia="Times New Roman" w:hAnsi="Times New Roman" w:cs="Times New Roman"/>
                <w:b/>
                <w:bCs/>
                <w:color w:val="000000"/>
                <w:kern w:val="0"/>
                <w:lang w:eastAsia="cs-CZ"/>
                <w14:ligatures w14:val="none"/>
              </w:rPr>
            </w:pPr>
            <w:proofErr w:type="spellStart"/>
            <w:r w:rsidRPr="001002E0">
              <w:rPr>
                <w:rFonts w:ascii="Times New Roman" w:eastAsia="Times New Roman" w:hAnsi="Times New Roman" w:cs="Times New Roman"/>
                <w:b/>
                <w:bCs/>
                <w:color w:val="000000"/>
                <w:kern w:val="0"/>
                <w:lang w:eastAsia="cs-CZ"/>
                <w14:ligatures w14:val="none"/>
              </w:rPr>
              <w:t>Abs</w:t>
            </w:r>
            <w:proofErr w:type="spellEnd"/>
            <w:r w:rsidRPr="001002E0">
              <w:rPr>
                <w:rFonts w:ascii="Times New Roman" w:eastAsia="Times New Roman" w:hAnsi="Times New Roman" w:cs="Times New Roman"/>
                <w:b/>
                <w:bCs/>
                <w:color w:val="000000"/>
                <w:kern w:val="0"/>
                <w:lang w:eastAsia="cs-CZ"/>
                <w14:ligatures w14:val="none"/>
              </w:rPr>
              <w:t>. č.</w:t>
            </w:r>
          </w:p>
        </w:tc>
        <w:tc>
          <w:tcPr>
            <w:tcW w:w="1151" w:type="dxa"/>
            <w:tcBorders>
              <w:top w:val="single" w:sz="8" w:space="0" w:color="auto"/>
              <w:left w:val="nil"/>
              <w:bottom w:val="single" w:sz="8" w:space="0" w:color="auto"/>
              <w:right w:val="single" w:sz="8" w:space="0" w:color="auto"/>
            </w:tcBorders>
            <w:shd w:val="clear" w:color="auto" w:fill="auto"/>
            <w:noWrap/>
            <w:vAlign w:val="bottom"/>
            <w:hideMark/>
          </w:tcPr>
          <w:p w14:paraId="28828897" w14:textId="77777777" w:rsidR="001002E0" w:rsidRPr="001002E0" w:rsidRDefault="001002E0" w:rsidP="001002E0">
            <w:pPr>
              <w:spacing w:after="0" w:line="240" w:lineRule="auto"/>
              <w:rPr>
                <w:rFonts w:ascii="Times New Roman" w:eastAsia="Times New Roman" w:hAnsi="Times New Roman" w:cs="Times New Roman"/>
                <w:b/>
                <w:bCs/>
                <w:color w:val="000000"/>
                <w:kern w:val="0"/>
                <w:lang w:eastAsia="cs-CZ"/>
                <w14:ligatures w14:val="none"/>
              </w:rPr>
            </w:pPr>
            <w:proofErr w:type="spellStart"/>
            <w:r w:rsidRPr="001002E0">
              <w:rPr>
                <w:rFonts w:ascii="Times New Roman" w:eastAsia="Times New Roman" w:hAnsi="Times New Roman" w:cs="Times New Roman"/>
                <w:b/>
                <w:bCs/>
                <w:color w:val="000000"/>
                <w:kern w:val="0"/>
                <w:lang w:eastAsia="cs-CZ"/>
                <w14:ligatures w14:val="none"/>
              </w:rPr>
              <w:t>Rel</w:t>
            </w:r>
            <w:proofErr w:type="spellEnd"/>
            <w:r w:rsidRPr="001002E0">
              <w:rPr>
                <w:rFonts w:ascii="Times New Roman" w:eastAsia="Times New Roman" w:hAnsi="Times New Roman" w:cs="Times New Roman"/>
                <w:b/>
                <w:bCs/>
                <w:color w:val="000000"/>
                <w:kern w:val="0"/>
                <w:lang w:eastAsia="cs-CZ"/>
                <w14:ligatures w14:val="none"/>
              </w:rPr>
              <w:t>. č.</w:t>
            </w:r>
          </w:p>
        </w:tc>
      </w:tr>
      <w:tr w:rsidR="001002E0" w:rsidRPr="001002E0" w14:paraId="77E7CAEC" w14:textId="77777777" w:rsidTr="001002E0">
        <w:trPr>
          <w:trHeight w:val="395"/>
          <w:jc w:val="center"/>
        </w:trPr>
        <w:tc>
          <w:tcPr>
            <w:tcW w:w="2303" w:type="dxa"/>
            <w:tcBorders>
              <w:top w:val="nil"/>
              <w:left w:val="single" w:sz="8" w:space="0" w:color="auto"/>
              <w:bottom w:val="single" w:sz="4" w:space="0" w:color="auto"/>
              <w:right w:val="single" w:sz="8" w:space="0" w:color="000000"/>
            </w:tcBorders>
            <w:shd w:val="clear" w:color="auto" w:fill="auto"/>
            <w:noWrap/>
            <w:vAlign w:val="bottom"/>
            <w:hideMark/>
          </w:tcPr>
          <w:p w14:paraId="5F482121" w14:textId="77777777" w:rsidR="001002E0" w:rsidRPr="001002E0" w:rsidRDefault="001002E0" w:rsidP="001002E0">
            <w:pPr>
              <w:spacing w:after="0" w:line="240" w:lineRule="auto"/>
              <w:rPr>
                <w:rFonts w:ascii="Times New Roman" w:eastAsia="Times New Roman" w:hAnsi="Times New Roman" w:cs="Times New Roman"/>
                <w:color w:val="000000"/>
                <w:kern w:val="0"/>
                <w:lang w:eastAsia="cs-CZ"/>
                <w14:ligatures w14:val="none"/>
              </w:rPr>
            </w:pPr>
            <w:r w:rsidRPr="001002E0">
              <w:rPr>
                <w:rFonts w:ascii="Times New Roman" w:eastAsia="Times New Roman" w:hAnsi="Times New Roman" w:cs="Times New Roman"/>
                <w:color w:val="000000"/>
                <w:kern w:val="0"/>
                <w:lang w:eastAsia="cs-CZ"/>
                <w14:ligatures w14:val="none"/>
              </w:rPr>
              <w:t>ponižování</w:t>
            </w:r>
          </w:p>
        </w:tc>
        <w:tc>
          <w:tcPr>
            <w:tcW w:w="1151" w:type="dxa"/>
            <w:tcBorders>
              <w:top w:val="nil"/>
              <w:left w:val="nil"/>
              <w:bottom w:val="single" w:sz="4" w:space="0" w:color="auto"/>
              <w:right w:val="single" w:sz="4" w:space="0" w:color="auto"/>
            </w:tcBorders>
            <w:shd w:val="clear" w:color="auto" w:fill="auto"/>
            <w:noWrap/>
            <w:vAlign w:val="bottom"/>
            <w:hideMark/>
          </w:tcPr>
          <w:p w14:paraId="6D2BD410" w14:textId="77777777" w:rsidR="001002E0" w:rsidRPr="001002E0" w:rsidRDefault="001002E0" w:rsidP="001002E0">
            <w:pPr>
              <w:spacing w:after="0" w:line="240" w:lineRule="auto"/>
              <w:jc w:val="right"/>
              <w:rPr>
                <w:rFonts w:ascii="Times New Roman" w:eastAsia="Times New Roman" w:hAnsi="Times New Roman" w:cs="Times New Roman"/>
                <w:color w:val="000000"/>
                <w:kern w:val="0"/>
                <w:lang w:eastAsia="cs-CZ"/>
                <w14:ligatures w14:val="none"/>
              </w:rPr>
            </w:pPr>
            <w:r w:rsidRPr="001002E0">
              <w:rPr>
                <w:rFonts w:ascii="Times New Roman" w:eastAsia="Times New Roman" w:hAnsi="Times New Roman" w:cs="Times New Roman"/>
                <w:color w:val="000000"/>
                <w:kern w:val="0"/>
                <w:lang w:eastAsia="cs-CZ"/>
                <w14:ligatures w14:val="none"/>
              </w:rPr>
              <w:t>27</w:t>
            </w:r>
          </w:p>
        </w:tc>
        <w:tc>
          <w:tcPr>
            <w:tcW w:w="1151" w:type="dxa"/>
            <w:tcBorders>
              <w:top w:val="nil"/>
              <w:left w:val="nil"/>
              <w:bottom w:val="single" w:sz="4" w:space="0" w:color="auto"/>
              <w:right w:val="single" w:sz="8" w:space="0" w:color="auto"/>
            </w:tcBorders>
            <w:shd w:val="clear" w:color="auto" w:fill="auto"/>
            <w:noWrap/>
            <w:vAlign w:val="bottom"/>
            <w:hideMark/>
          </w:tcPr>
          <w:p w14:paraId="45736B4A" w14:textId="22E7717E" w:rsidR="001002E0" w:rsidRPr="001002E0" w:rsidRDefault="001002E0" w:rsidP="001002E0">
            <w:pPr>
              <w:spacing w:after="0" w:line="240" w:lineRule="auto"/>
              <w:jc w:val="right"/>
              <w:rPr>
                <w:rFonts w:ascii="Times New Roman" w:eastAsia="Times New Roman" w:hAnsi="Times New Roman" w:cs="Times New Roman"/>
                <w:color w:val="000000"/>
                <w:kern w:val="0"/>
                <w:lang w:eastAsia="cs-CZ"/>
                <w14:ligatures w14:val="none"/>
              </w:rPr>
            </w:pPr>
            <w:r w:rsidRPr="001002E0">
              <w:rPr>
                <w:rFonts w:ascii="Times New Roman" w:eastAsia="Times New Roman" w:hAnsi="Times New Roman" w:cs="Times New Roman"/>
                <w:color w:val="000000"/>
                <w:kern w:val="0"/>
                <w:lang w:eastAsia="cs-CZ"/>
                <w14:ligatures w14:val="none"/>
              </w:rPr>
              <w:t>43</w:t>
            </w:r>
            <w:r>
              <w:rPr>
                <w:rFonts w:ascii="Times New Roman" w:eastAsia="Times New Roman" w:hAnsi="Times New Roman" w:cs="Times New Roman"/>
                <w:color w:val="000000"/>
                <w:kern w:val="0"/>
                <w:lang w:eastAsia="cs-CZ"/>
                <w14:ligatures w14:val="none"/>
              </w:rPr>
              <w:t xml:space="preserve"> </w:t>
            </w:r>
            <w:r w:rsidRPr="001002E0">
              <w:rPr>
                <w:rFonts w:ascii="Times New Roman" w:eastAsia="Times New Roman" w:hAnsi="Times New Roman" w:cs="Times New Roman"/>
                <w:color w:val="000000"/>
                <w:kern w:val="0"/>
                <w:lang w:eastAsia="cs-CZ"/>
                <w14:ligatures w14:val="none"/>
              </w:rPr>
              <w:t>%</w:t>
            </w:r>
          </w:p>
        </w:tc>
      </w:tr>
      <w:tr w:rsidR="001002E0" w:rsidRPr="001002E0" w14:paraId="291F4FE6" w14:textId="77777777" w:rsidTr="001002E0">
        <w:trPr>
          <w:trHeight w:val="412"/>
          <w:jc w:val="center"/>
        </w:trPr>
        <w:tc>
          <w:tcPr>
            <w:tcW w:w="2303"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260C629" w14:textId="77777777" w:rsidR="001002E0" w:rsidRPr="001002E0" w:rsidRDefault="001002E0" w:rsidP="001002E0">
            <w:pPr>
              <w:spacing w:after="0" w:line="240" w:lineRule="auto"/>
              <w:rPr>
                <w:rFonts w:ascii="Times New Roman" w:eastAsia="Times New Roman" w:hAnsi="Times New Roman" w:cs="Times New Roman"/>
                <w:color w:val="000000"/>
                <w:kern w:val="0"/>
                <w:lang w:eastAsia="cs-CZ"/>
                <w14:ligatures w14:val="none"/>
              </w:rPr>
            </w:pPr>
            <w:r w:rsidRPr="001002E0">
              <w:rPr>
                <w:rFonts w:ascii="Times New Roman" w:eastAsia="Times New Roman" w:hAnsi="Times New Roman" w:cs="Times New Roman"/>
                <w:color w:val="000000"/>
                <w:kern w:val="0"/>
                <w:lang w:eastAsia="cs-CZ"/>
                <w14:ligatures w14:val="none"/>
              </w:rPr>
              <w:t>zesměšňování</w:t>
            </w:r>
          </w:p>
        </w:tc>
        <w:tc>
          <w:tcPr>
            <w:tcW w:w="1151" w:type="dxa"/>
            <w:tcBorders>
              <w:top w:val="nil"/>
              <w:left w:val="nil"/>
              <w:bottom w:val="single" w:sz="4" w:space="0" w:color="auto"/>
              <w:right w:val="single" w:sz="4" w:space="0" w:color="auto"/>
            </w:tcBorders>
            <w:shd w:val="clear" w:color="auto" w:fill="auto"/>
            <w:noWrap/>
            <w:vAlign w:val="bottom"/>
            <w:hideMark/>
          </w:tcPr>
          <w:p w14:paraId="259EC147" w14:textId="77777777" w:rsidR="001002E0" w:rsidRPr="001002E0" w:rsidRDefault="001002E0" w:rsidP="001002E0">
            <w:pPr>
              <w:spacing w:after="0" w:line="240" w:lineRule="auto"/>
              <w:jc w:val="right"/>
              <w:rPr>
                <w:rFonts w:ascii="Times New Roman" w:eastAsia="Times New Roman" w:hAnsi="Times New Roman" w:cs="Times New Roman"/>
                <w:color w:val="000000"/>
                <w:kern w:val="0"/>
                <w:lang w:eastAsia="cs-CZ"/>
                <w14:ligatures w14:val="none"/>
              </w:rPr>
            </w:pPr>
            <w:r w:rsidRPr="001002E0">
              <w:rPr>
                <w:rFonts w:ascii="Times New Roman" w:eastAsia="Times New Roman" w:hAnsi="Times New Roman" w:cs="Times New Roman"/>
                <w:color w:val="000000"/>
                <w:kern w:val="0"/>
                <w:lang w:eastAsia="cs-CZ"/>
                <w14:ligatures w14:val="none"/>
              </w:rPr>
              <w:t>16</w:t>
            </w:r>
          </w:p>
        </w:tc>
        <w:tc>
          <w:tcPr>
            <w:tcW w:w="1151" w:type="dxa"/>
            <w:tcBorders>
              <w:top w:val="nil"/>
              <w:left w:val="nil"/>
              <w:bottom w:val="single" w:sz="4" w:space="0" w:color="auto"/>
              <w:right w:val="single" w:sz="8" w:space="0" w:color="auto"/>
            </w:tcBorders>
            <w:shd w:val="clear" w:color="auto" w:fill="auto"/>
            <w:noWrap/>
            <w:vAlign w:val="bottom"/>
            <w:hideMark/>
          </w:tcPr>
          <w:p w14:paraId="566984FA" w14:textId="23F9B55C" w:rsidR="001002E0" w:rsidRPr="001002E0" w:rsidRDefault="001002E0" w:rsidP="001002E0">
            <w:pPr>
              <w:spacing w:after="0" w:line="240" w:lineRule="auto"/>
              <w:jc w:val="right"/>
              <w:rPr>
                <w:rFonts w:ascii="Times New Roman" w:eastAsia="Times New Roman" w:hAnsi="Times New Roman" w:cs="Times New Roman"/>
                <w:color w:val="000000"/>
                <w:kern w:val="0"/>
                <w:lang w:eastAsia="cs-CZ"/>
                <w14:ligatures w14:val="none"/>
              </w:rPr>
            </w:pPr>
            <w:r w:rsidRPr="001002E0">
              <w:rPr>
                <w:rFonts w:ascii="Times New Roman" w:eastAsia="Times New Roman" w:hAnsi="Times New Roman" w:cs="Times New Roman"/>
                <w:color w:val="000000"/>
                <w:kern w:val="0"/>
                <w:lang w:eastAsia="cs-CZ"/>
                <w14:ligatures w14:val="none"/>
              </w:rPr>
              <w:t>25</w:t>
            </w:r>
            <w:r>
              <w:rPr>
                <w:rFonts w:ascii="Times New Roman" w:eastAsia="Times New Roman" w:hAnsi="Times New Roman" w:cs="Times New Roman"/>
                <w:color w:val="000000"/>
                <w:kern w:val="0"/>
                <w:lang w:eastAsia="cs-CZ"/>
                <w14:ligatures w14:val="none"/>
              </w:rPr>
              <w:t xml:space="preserve"> </w:t>
            </w:r>
            <w:r w:rsidRPr="001002E0">
              <w:rPr>
                <w:rFonts w:ascii="Times New Roman" w:eastAsia="Times New Roman" w:hAnsi="Times New Roman" w:cs="Times New Roman"/>
                <w:color w:val="000000"/>
                <w:kern w:val="0"/>
                <w:lang w:eastAsia="cs-CZ"/>
                <w14:ligatures w14:val="none"/>
              </w:rPr>
              <w:t>%</w:t>
            </w:r>
          </w:p>
        </w:tc>
      </w:tr>
      <w:tr w:rsidR="001002E0" w:rsidRPr="001002E0" w14:paraId="6B598D04" w14:textId="77777777" w:rsidTr="001002E0">
        <w:trPr>
          <w:trHeight w:val="412"/>
          <w:jc w:val="center"/>
        </w:trPr>
        <w:tc>
          <w:tcPr>
            <w:tcW w:w="2303"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14905AB" w14:textId="77777777" w:rsidR="001002E0" w:rsidRPr="001002E0" w:rsidRDefault="001002E0" w:rsidP="001002E0">
            <w:pPr>
              <w:spacing w:after="0" w:line="240" w:lineRule="auto"/>
              <w:rPr>
                <w:rFonts w:ascii="Times New Roman" w:eastAsia="Times New Roman" w:hAnsi="Times New Roman" w:cs="Times New Roman"/>
                <w:color w:val="000000"/>
                <w:kern w:val="0"/>
                <w:lang w:eastAsia="cs-CZ"/>
                <w14:ligatures w14:val="none"/>
              </w:rPr>
            </w:pPr>
            <w:r w:rsidRPr="001002E0">
              <w:rPr>
                <w:rFonts w:ascii="Times New Roman" w:eastAsia="Times New Roman" w:hAnsi="Times New Roman" w:cs="Times New Roman"/>
                <w:color w:val="000000"/>
                <w:kern w:val="0"/>
                <w:lang w:eastAsia="cs-CZ"/>
                <w14:ligatures w14:val="none"/>
              </w:rPr>
              <w:t>podceňování</w:t>
            </w:r>
          </w:p>
        </w:tc>
        <w:tc>
          <w:tcPr>
            <w:tcW w:w="1151" w:type="dxa"/>
            <w:tcBorders>
              <w:top w:val="nil"/>
              <w:left w:val="nil"/>
              <w:bottom w:val="single" w:sz="4" w:space="0" w:color="auto"/>
              <w:right w:val="single" w:sz="4" w:space="0" w:color="auto"/>
            </w:tcBorders>
            <w:shd w:val="clear" w:color="auto" w:fill="auto"/>
            <w:noWrap/>
            <w:vAlign w:val="bottom"/>
            <w:hideMark/>
          </w:tcPr>
          <w:p w14:paraId="596B462A" w14:textId="77777777" w:rsidR="001002E0" w:rsidRPr="001002E0" w:rsidRDefault="001002E0" w:rsidP="001002E0">
            <w:pPr>
              <w:spacing w:after="0" w:line="240" w:lineRule="auto"/>
              <w:jc w:val="right"/>
              <w:rPr>
                <w:rFonts w:ascii="Times New Roman" w:eastAsia="Times New Roman" w:hAnsi="Times New Roman" w:cs="Times New Roman"/>
                <w:color w:val="000000"/>
                <w:kern w:val="0"/>
                <w:lang w:eastAsia="cs-CZ"/>
                <w14:ligatures w14:val="none"/>
              </w:rPr>
            </w:pPr>
            <w:r w:rsidRPr="001002E0">
              <w:rPr>
                <w:rFonts w:ascii="Times New Roman" w:eastAsia="Times New Roman" w:hAnsi="Times New Roman" w:cs="Times New Roman"/>
                <w:color w:val="000000"/>
                <w:kern w:val="0"/>
                <w:lang w:eastAsia="cs-CZ"/>
                <w14:ligatures w14:val="none"/>
              </w:rPr>
              <w:t>12</w:t>
            </w:r>
          </w:p>
        </w:tc>
        <w:tc>
          <w:tcPr>
            <w:tcW w:w="1151" w:type="dxa"/>
            <w:tcBorders>
              <w:top w:val="nil"/>
              <w:left w:val="nil"/>
              <w:bottom w:val="single" w:sz="4" w:space="0" w:color="auto"/>
              <w:right w:val="single" w:sz="8" w:space="0" w:color="auto"/>
            </w:tcBorders>
            <w:shd w:val="clear" w:color="auto" w:fill="auto"/>
            <w:noWrap/>
            <w:vAlign w:val="bottom"/>
            <w:hideMark/>
          </w:tcPr>
          <w:p w14:paraId="036F9952" w14:textId="3DAF41F2" w:rsidR="001002E0" w:rsidRPr="001002E0" w:rsidRDefault="001002E0" w:rsidP="001002E0">
            <w:pPr>
              <w:spacing w:after="0" w:line="240" w:lineRule="auto"/>
              <w:jc w:val="right"/>
              <w:rPr>
                <w:rFonts w:ascii="Times New Roman" w:eastAsia="Times New Roman" w:hAnsi="Times New Roman" w:cs="Times New Roman"/>
                <w:color w:val="000000"/>
                <w:kern w:val="0"/>
                <w:lang w:eastAsia="cs-CZ"/>
                <w14:ligatures w14:val="none"/>
              </w:rPr>
            </w:pPr>
            <w:r w:rsidRPr="001002E0">
              <w:rPr>
                <w:rFonts w:ascii="Times New Roman" w:eastAsia="Times New Roman" w:hAnsi="Times New Roman" w:cs="Times New Roman"/>
                <w:color w:val="000000"/>
                <w:kern w:val="0"/>
                <w:lang w:eastAsia="cs-CZ"/>
                <w14:ligatures w14:val="none"/>
              </w:rPr>
              <w:t>19</w:t>
            </w:r>
            <w:r>
              <w:rPr>
                <w:rFonts w:ascii="Times New Roman" w:eastAsia="Times New Roman" w:hAnsi="Times New Roman" w:cs="Times New Roman"/>
                <w:color w:val="000000"/>
                <w:kern w:val="0"/>
                <w:lang w:eastAsia="cs-CZ"/>
                <w14:ligatures w14:val="none"/>
              </w:rPr>
              <w:t xml:space="preserve"> </w:t>
            </w:r>
            <w:r w:rsidRPr="001002E0">
              <w:rPr>
                <w:rFonts w:ascii="Times New Roman" w:eastAsia="Times New Roman" w:hAnsi="Times New Roman" w:cs="Times New Roman"/>
                <w:color w:val="000000"/>
                <w:kern w:val="0"/>
                <w:lang w:eastAsia="cs-CZ"/>
                <w14:ligatures w14:val="none"/>
              </w:rPr>
              <w:t>%</w:t>
            </w:r>
          </w:p>
        </w:tc>
      </w:tr>
      <w:tr w:rsidR="001002E0" w:rsidRPr="001002E0" w14:paraId="48D33062" w14:textId="77777777" w:rsidTr="001002E0">
        <w:trPr>
          <w:trHeight w:val="395"/>
          <w:jc w:val="center"/>
        </w:trPr>
        <w:tc>
          <w:tcPr>
            <w:tcW w:w="2303"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583D56D" w14:textId="77777777" w:rsidR="001002E0" w:rsidRPr="001002E0" w:rsidRDefault="001002E0" w:rsidP="001002E0">
            <w:pPr>
              <w:spacing w:after="0" w:line="240" w:lineRule="auto"/>
              <w:rPr>
                <w:rFonts w:ascii="Times New Roman" w:eastAsia="Times New Roman" w:hAnsi="Times New Roman" w:cs="Times New Roman"/>
                <w:color w:val="000000"/>
                <w:kern w:val="0"/>
                <w:lang w:eastAsia="cs-CZ"/>
                <w14:ligatures w14:val="none"/>
              </w:rPr>
            </w:pPr>
            <w:r w:rsidRPr="001002E0">
              <w:rPr>
                <w:rFonts w:ascii="Times New Roman" w:eastAsia="Times New Roman" w:hAnsi="Times New Roman" w:cs="Times New Roman"/>
                <w:color w:val="000000"/>
                <w:kern w:val="0"/>
                <w:lang w:eastAsia="cs-CZ"/>
                <w14:ligatures w14:val="none"/>
              </w:rPr>
              <w:t>vydírání</w:t>
            </w:r>
          </w:p>
        </w:tc>
        <w:tc>
          <w:tcPr>
            <w:tcW w:w="1151" w:type="dxa"/>
            <w:tcBorders>
              <w:top w:val="nil"/>
              <w:left w:val="nil"/>
              <w:bottom w:val="single" w:sz="4" w:space="0" w:color="auto"/>
              <w:right w:val="single" w:sz="4" w:space="0" w:color="auto"/>
            </w:tcBorders>
            <w:shd w:val="clear" w:color="auto" w:fill="auto"/>
            <w:noWrap/>
            <w:vAlign w:val="bottom"/>
            <w:hideMark/>
          </w:tcPr>
          <w:p w14:paraId="0D9FA3EC" w14:textId="77777777" w:rsidR="001002E0" w:rsidRPr="001002E0" w:rsidRDefault="001002E0" w:rsidP="001002E0">
            <w:pPr>
              <w:spacing w:after="0" w:line="240" w:lineRule="auto"/>
              <w:jc w:val="right"/>
              <w:rPr>
                <w:rFonts w:ascii="Times New Roman" w:eastAsia="Times New Roman" w:hAnsi="Times New Roman" w:cs="Times New Roman"/>
                <w:color w:val="000000"/>
                <w:kern w:val="0"/>
                <w:lang w:eastAsia="cs-CZ"/>
                <w14:ligatures w14:val="none"/>
              </w:rPr>
            </w:pPr>
            <w:r w:rsidRPr="001002E0">
              <w:rPr>
                <w:rFonts w:ascii="Times New Roman" w:eastAsia="Times New Roman" w:hAnsi="Times New Roman" w:cs="Times New Roman"/>
                <w:color w:val="000000"/>
                <w:kern w:val="0"/>
                <w:lang w:eastAsia="cs-CZ"/>
                <w14:ligatures w14:val="none"/>
              </w:rPr>
              <w:t>4</w:t>
            </w:r>
          </w:p>
        </w:tc>
        <w:tc>
          <w:tcPr>
            <w:tcW w:w="1151" w:type="dxa"/>
            <w:tcBorders>
              <w:top w:val="nil"/>
              <w:left w:val="nil"/>
              <w:bottom w:val="single" w:sz="4" w:space="0" w:color="auto"/>
              <w:right w:val="single" w:sz="8" w:space="0" w:color="auto"/>
            </w:tcBorders>
            <w:shd w:val="clear" w:color="auto" w:fill="auto"/>
            <w:noWrap/>
            <w:vAlign w:val="bottom"/>
            <w:hideMark/>
          </w:tcPr>
          <w:p w14:paraId="406048BC" w14:textId="0781AB3F" w:rsidR="001002E0" w:rsidRPr="001002E0" w:rsidRDefault="001002E0" w:rsidP="001002E0">
            <w:pPr>
              <w:spacing w:after="0" w:line="240" w:lineRule="auto"/>
              <w:jc w:val="right"/>
              <w:rPr>
                <w:rFonts w:ascii="Times New Roman" w:eastAsia="Times New Roman" w:hAnsi="Times New Roman" w:cs="Times New Roman"/>
                <w:color w:val="000000"/>
                <w:kern w:val="0"/>
                <w:lang w:eastAsia="cs-CZ"/>
                <w14:ligatures w14:val="none"/>
              </w:rPr>
            </w:pPr>
            <w:r w:rsidRPr="001002E0">
              <w:rPr>
                <w:rFonts w:ascii="Times New Roman" w:eastAsia="Times New Roman" w:hAnsi="Times New Roman" w:cs="Times New Roman"/>
                <w:color w:val="000000"/>
                <w:kern w:val="0"/>
                <w:lang w:eastAsia="cs-CZ"/>
                <w14:ligatures w14:val="none"/>
              </w:rPr>
              <w:t>6</w:t>
            </w:r>
            <w:r>
              <w:rPr>
                <w:rFonts w:ascii="Times New Roman" w:eastAsia="Times New Roman" w:hAnsi="Times New Roman" w:cs="Times New Roman"/>
                <w:color w:val="000000"/>
                <w:kern w:val="0"/>
                <w:lang w:eastAsia="cs-CZ"/>
                <w14:ligatures w14:val="none"/>
              </w:rPr>
              <w:t xml:space="preserve"> </w:t>
            </w:r>
            <w:r w:rsidRPr="001002E0">
              <w:rPr>
                <w:rFonts w:ascii="Times New Roman" w:eastAsia="Times New Roman" w:hAnsi="Times New Roman" w:cs="Times New Roman"/>
                <w:color w:val="000000"/>
                <w:kern w:val="0"/>
                <w:lang w:eastAsia="cs-CZ"/>
                <w14:ligatures w14:val="none"/>
              </w:rPr>
              <w:t>%</w:t>
            </w:r>
          </w:p>
        </w:tc>
      </w:tr>
      <w:tr w:rsidR="001002E0" w:rsidRPr="001002E0" w14:paraId="71064B7D" w14:textId="77777777" w:rsidTr="001002E0">
        <w:trPr>
          <w:trHeight w:val="412"/>
          <w:jc w:val="center"/>
        </w:trPr>
        <w:tc>
          <w:tcPr>
            <w:tcW w:w="2303"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8F40281" w14:textId="77777777" w:rsidR="001002E0" w:rsidRPr="001002E0" w:rsidRDefault="001002E0" w:rsidP="001002E0">
            <w:pPr>
              <w:spacing w:after="0" w:line="240" w:lineRule="auto"/>
              <w:rPr>
                <w:rFonts w:ascii="Times New Roman" w:eastAsia="Times New Roman" w:hAnsi="Times New Roman" w:cs="Times New Roman"/>
                <w:color w:val="000000"/>
                <w:kern w:val="0"/>
                <w:lang w:eastAsia="cs-CZ"/>
                <w14:ligatures w14:val="none"/>
              </w:rPr>
            </w:pPr>
            <w:r w:rsidRPr="001002E0">
              <w:rPr>
                <w:rFonts w:ascii="Times New Roman" w:eastAsia="Times New Roman" w:hAnsi="Times New Roman" w:cs="Times New Roman"/>
                <w:color w:val="000000"/>
                <w:kern w:val="0"/>
                <w:lang w:eastAsia="cs-CZ"/>
                <w14:ligatures w14:val="none"/>
              </w:rPr>
              <w:t>urážení</w:t>
            </w:r>
          </w:p>
        </w:tc>
        <w:tc>
          <w:tcPr>
            <w:tcW w:w="1151" w:type="dxa"/>
            <w:tcBorders>
              <w:top w:val="nil"/>
              <w:left w:val="nil"/>
              <w:bottom w:val="single" w:sz="4" w:space="0" w:color="auto"/>
              <w:right w:val="single" w:sz="4" w:space="0" w:color="auto"/>
            </w:tcBorders>
            <w:shd w:val="clear" w:color="auto" w:fill="auto"/>
            <w:noWrap/>
            <w:vAlign w:val="bottom"/>
            <w:hideMark/>
          </w:tcPr>
          <w:p w14:paraId="74110612" w14:textId="77777777" w:rsidR="001002E0" w:rsidRPr="001002E0" w:rsidRDefault="001002E0" w:rsidP="001002E0">
            <w:pPr>
              <w:spacing w:after="0" w:line="240" w:lineRule="auto"/>
              <w:jc w:val="right"/>
              <w:rPr>
                <w:rFonts w:ascii="Times New Roman" w:eastAsia="Times New Roman" w:hAnsi="Times New Roman" w:cs="Times New Roman"/>
                <w:color w:val="000000"/>
                <w:kern w:val="0"/>
                <w:lang w:eastAsia="cs-CZ"/>
                <w14:ligatures w14:val="none"/>
              </w:rPr>
            </w:pPr>
            <w:r w:rsidRPr="001002E0">
              <w:rPr>
                <w:rFonts w:ascii="Times New Roman" w:eastAsia="Times New Roman" w:hAnsi="Times New Roman" w:cs="Times New Roman"/>
                <w:color w:val="000000"/>
                <w:kern w:val="0"/>
                <w:lang w:eastAsia="cs-CZ"/>
                <w14:ligatures w14:val="none"/>
              </w:rPr>
              <w:t>2</w:t>
            </w:r>
          </w:p>
        </w:tc>
        <w:tc>
          <w:tcPr>
            <w:tcW w:w="1151" w:type="dxa"/>
            <w:tcBorders>
              <w:top w:val="nil"/>
              <w:left w:val="nil"/>
              <w:bottom w:val="single" w:sz="4" w:space="0" w:color="auto"/>
              <w:right w:val="single" w:sz="8" w:space="0" w:color="auto"/>
            </w:tcBorders>
            <w:shd w:val="clear" w:color="auto" w:fill="auto"/>
            <w:noWrap/>
            <w:vAlign w:val="bottom"/>
            <w:hideMark/>
          </w:tcPr>
          <w:p w14:paraId="4C22E05E" w14:textId="14934A8F" w:rsidR="001002E0" w:rsidRPr="001002E0" w:rsidRDefault="001002E0" w:rsidP="001002E0">
            <w:pPr>
              <w:spacing w:after="0" w:line="240" w:lineRule="auto"/>
              <w:jc w:val="right"/>
              <w:rPr>
                <w:rFonts w:ascii="Times New Roman" w:eastAsia="Times New Roman" w:hAnsi="Times New Roman" w:cs="Times New Roman"/>
                <w:color w:val="000000"/>
                <w:kern w:val="0"/>
                <w:lang w:eastAsia="cs-CZ"/>
                <w14:ligatures w14:val="none"/>
              </w:rPr>
            </w:pPr>
            <w:r w:rsidRPr="001002E0">
              <w:rPr>
                <w:rFonts w:ascii="Times New Roman" w:eastAsia="Times New Roman" w:hAnsi="Times New Roman" w:cs="Times New Roman"/>
                <w:color w:val="000000"/>
                <w:kern w:val="0"/>
                <w:lang w:eastAsia="cs-CZ"/>
                <w14:ligatures w14:val="none"/>
              </w:rPr>
              <w:t>3</w:t>
            </w:r>
            <w:r>
              <w:rPr>
                <w:rFonts w:ascii="Times New Roman" w:eastAsia="Times New Roman" w:hAnsi="Times New Roman" w:cs="Times New Roman"/>
                <w:color w:val="000000"/>
                <w:kern w:val="0"/>
                <w:lang w:eastAsia="cs-CZ"/>
                <w14:ligatures w14:val="none"/>
              </w:rPr>
              <w:t xml:space="preserve"> </w:t>
            </w:r>
            <w:r w:rsidRPr="001002E0">
              <w:rPr>
                <w:rFonts w:ascii="Times New Roman" w:eastAsia="Times New Roman" w:hAnsi="Times New Roman" w:cs="Times New Roman"/>
                <w:color w:val="000000"/>
                <w:kern w:val="0"/>
                <w:lang w:eastAsia="cs-CZ"/>
                <w14:ligatures w14:val="none"/>
              </w:rPr>
              <w:t>%</w:t>
            </w:r>
          </w:p>
        </w:tc>
      </w:tr>
      <w:tr w:rsidR="001002E0" w:rsidRPr="001002E0" w14:paraId="75A4C0E4" w14:textId="77777777" w:rsidTr="001002E0">
        <w:trPr>
          <w:trHeight w:val="412"/>
          <w:jc w:val="center"/>
        </w:trPr>
        <w:tc>
          <w:tcPr>
            <w:tcW w:w="2303" w:type="dxa"/>
            <w:tcBorders>
              <w:top w:val="single" w:sz="4" w:space="0" w:color="auto"/>
              <w:left w:val="single" w:sz="8" w:space="0" w:color="auto"/>
              <w:bottom w:val="nil"/>
              <w:right w:val="single" w:sz="8" w:space="0" w:color="000000"/>
            </w:tcBorders>
            <w:shd w:val="clear" w:color="auto" w:fill="auto"/>
            <w:noWrap/>
            <w:vAlign w:val="bottom"/>
            <w:hideMark/>
          </w:tcPr>
          <w:p w14:paraId="198AF658" w14:textId="77777777" w:rsidR="001002E0" w:rsidRPr="001002E0" w:rsidRDefault="001002E0" w:rsidP="001002E0">
            <w:pPr>
              <w:spacing w:after="0" w:line="240" w:lineRule="auto"/>
              <w:rPr>
                <w:rFonts w:ascii="Times New Roman" w:eastAsia="Times New Roman" w:hAnsi="Times New Roman" w:cs="Times New Roman"/>
                <w:color w:val="000000"/>
                <w:kern w:val="0"/>
                <w:lang w:eastAsia="cs-CZ"/>
                <w14:ligatures w14:val="none"/>
              </w:rPr>
            </w:pPr>
            <w:r w:rsidRPr="001002E0">
              <w:rPr>
                <w:rFonts w:ascii="Times New Roman" w:eastAsia="Times New Roman" w:hAnsi="Times New Roman" w:cs="Times New Roman"/>
                <w:color w:val="000000"/>
                <w:kern w:val="0"/>
                <w:lang w:eastAsia="cs-CZ"/>
                <w14:ligatures w14:val="none"/>
              </w:rPr>
              <w:t>zastrašování</w:t>
            </w:r>
          </w:p>
        </w:tc>
        <w:tc>
          <w:tcPr>
            <w:tcW w:w="1151" w:type="dxa"/>
            <w:tcBorders>
              <w:top w:val="nil"/>
              <w:left w:val="nil"/>
              <w:bottom w:val="nil"/>
              <w:right w:val="single" w:sz="4" w:space="0" w:color="auto"/>
            </w:tcBorders>
            <w:shd w:val="clear" w:color="auto" w:fill="auto"/>
            <w:noWrap/>
            <w:vAlign w:val="bottom"/>
            <w:hideMark/>
          </w:tcPr>
          <w:p w14:paraId="0319523C" w14:textId="77777777" w:rsidR="001002E0" w:rsidRPr="001002E0" w:rsidRDefault="001002E0" w:rsidP="001002E0">
            <w:pPr>
              <w:spacing w:after="0" w:line="240" w:lineRule="auto"/>
              <w:jc w:val="right"/>
              <w:rPr>
                <w:rFonts w:ascii="Times New Roman" w:eastAsia="Times New Roman" w:hAnsi="Times New Roman" w:cs="Times New Roman"/>
                <w:color w:val="000000"/>
                <w:kern w:val="0"/>
                <w:lang w:eastAsia="cs-CZ"/>
                <w14:ligatures w14:val="none"/>
              </w:rPr>
            </w:pPr>
            <w:r w:rsidRPr="001002E0">
              <w:rPr>
                <w:rFonts w:ascii="Times New Roman" w:eastAsia="Times New Roman" w:hAnsi="Times New Roman" w:cs="Times New Roman"/>
                <w:color w:val="000000"/>
                <w:kern w:val="0"/>
                <w:lang w:eastAsia="cs-CZ"/>
                <w14:ligatures w14:val="none"/>
              </w:rPr>
              <w:t>2</w:t>
            </w:r>
          </w:p>
        </w:tc>
        <w:tc>
          <w:tcPr>
            <w:tcW w:w="1151" w:type="dxa"/>
            <w:tcBorders>
              <w:top w:val="nil"/>
              <w:left w:val="nil"/>
              <w:bottom w:val="nil"/>
              <w:right w:val="single" w:sz="8" w:space="0" w:color="auto"/>
            </w:tcBorders>
            <w:shd w:val="clear" w:color="auto" w:fill="auto"/>
            <w:noWrap/>
            <w:vAlign w:val="bottom"/>
            <w:hideMark/>
          </w:tcPr>
          <w:p w14:paraId="7D74671D" w14:textId="71A00C0A" w:rsidR="001002E0" w:rsidRPr="001002E0" w:rsidRDefault="001002E0" w:rsidP="001002E0">
            <w:pPr>
              <w:spacing w:after="0" w:line="240" w:lineRule="auto"/>
              <w:jc w:val="right"/>
              <w:rPr>
                <w:rFonts w:ascii="Times New Roman" w:eastAsia="Times New Roman" w:hAnsi="Times New Roman" w:cs="Times New Roman"/>
                <w:color w:val="000000"/>
                <w:kern w:val="0"/>
                <w:lang w:eastAsia="cs-CZ"/>
                <w14:ligatures w14:val="none"/>
              </w:rPr>
            </w:pPr>
            <w:r w:rsidRPr="001002E0">
              <w:rPr>
                <w:rFonts w:ascii="Times New Roman" w:eastAsia="Times New Roman" w:hAnsi="Times New Roman" w:cs="Times New Roman"/>
                <w:color w:val="000000"/>
                <w:kern w:val="0"/>
                <w:lang w:eastAsia="cs-CZ"/>
                <w14:ligatures w14:val="none"/>
              </w:rPr>
              <w:t>3</w:t>
            </w:r>
            <w:r>
              <w:rPr>
                <w:rFonts w:ascii="Times New Roman" w:eastAsia="Times New Roman" w:hAnsi="Times New Roman" w:cs="Times New Roman"/>
                <w:color w:val="000000"/>
                <w:kern w:val="0"/>
                <w:lang w:eastAsia="cs-CZ"/>
                <w14:ligatures w14:val="none"/>
              </w:rPr>
              <w:t xml:space="preserve"> </w:t>
            </w:r>
            <w:r w:rsidRPr="001002E0">
              <w:rPr>
                <w:rFonts w:ascii="Times New Roman" w:eastAsia="Times New Roman" w:hAnsi="Times New Roman" w:cs="Times New Roman"/>
                <w:color w:val="000000"/>
                <w:kern w:val="0"/>
                <w:lang w:eastAsia="cs-CZ"/>
                <w14:ligatures w14:val="none"/>
              </w:rPr>
              <w:t>%</w:t>
            </w:r>
          </w:p>
        </w:tc>
      </w:tr>
      <w:tr w:rsidR="001002E0" w:rsidRPr="001002E0" w14:paraId="6BA3C71D" w14:textId="77777777" w:rsidTr="001002E0">
        <w:trPr>
          <w:trHeight w:val="412"/>
          <w:jc w:val="center"/>
        </w:trPr>
        <w:tc>
          <w:tcPr>
            <w:tcW w:w="230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C88D740" w14:textId="77777777" w:rsidR="001002E0" w:rsidRPr="001002E0" w:rsidRDefault="001002E0" w:rsidP="001002E0">
            <w:pPr>
              <w:spacing w:after="0" w:line="240" w:lineRule="auto"/>
              <w:rPr>
                <w:rFonts w:ascii="Times New Roman" w:eastAsia="Times New Roman" w:hAnsi="Times New Roman" w:cs="Times New Roman"/>
                <w:b/>
                <w:bCs/>
                <w:color w:val="000000"/>
                <w:kern w:val="0"/>
                <w:lang w:eastAsia="cs-CZ"/>
                <w14:ligatures w14:val="none"/>
              </w:rPr>
            </w:pPr>
            <w:r w:rsidRPr="001002E0">
              <w:rPr>
                <w:rFonts w:ascii="Times New Roman" w:eastAsia="Times New Roman" w:hAnsi="Times New Roman" w:cs="Times New Roman"/>
                <w:b/>
                <w:bCs/>
                <w:color w:val="000000"/>
                <w:kern w:val="0"/>
                <w:lang w:eastAsia="cs-CZ"/>
                <w14:ligatures w14:val="none"/>
              </w:rPr>
              <w:t>Celkem</w:t>
            </w:r>
          </w:p>
        </w:tc>
        <w:tc>
          <w:tcPr>
            <w:tcW w:w="1151" w:type="dxa"/>
            <w:tcBorders>
              <w:top w:val="single" w:sz="8" w:space="0" w:color="auto"/>
              <w:left w:val="nil"/>
              <w:bottom w:val="single" w:sz="8" w:space="0" w:color="auto"/>
              <w:right w:val="single" w:sz="4" w:space="0" w:color="auto"/>
            </w:tcBorders>
            <w:shd w:val="clear" w:color="auto" w:fill="auto"/>
            <w:noWrap/>
            <w:vAlign w:val="bottom"/>
            <w:hideMark/>
          </w:tcPr>
          <w:p w14:paraId="38B685CC" w14:textId="77777777" w:rsidR="001002E0" w:rsidRPr="001002E0" w:rsidRDefault="001002E0" w:rsidP="001002E0">
            <w:pPr>
              <w:spacing w:after="0" w:line="240" w:lineRule="auto"/>
              <w:jc w:val="right"/>
              <w:rPr>
                <w:rFonts w:ascii="Times New Roman" w:eastAsia="Times New Roman" w:hAnsi="Times New Roman" w:cs="Times New Roman"/>
                <w:b/>
                <w:bCs/>
                <w:color w:val="000000"/>
                <w:kern w:val="0"/>
                <w:lang w:eastAsia="cs-CZ"/>
                <w14:ligatures w14:val="none"/>
              </w:rPr>
            </w:pPr>
            <w:r w:rsidRPr="001002E0">
              <w:rPr>
                <w:rFonts w:ascii="Times New Roman" w:eastAsia="Times New Roman" w:hAnsi="Times New Roman" w:cs="Times New Roman"/>
                <w:b/>
                <w:bCs/>
                <w:color w:val="000000"/>
                <w:kern w:val="0"/>
                <w:lang w:eastAsia="cs-CZ"/>
                <w14:ligatures w14:val="none"/>
              </w:rPr>
              <w:t>63</w:t>
            </w:r>
          </w:p>
        </w:tc>
        <w:tc>
          <w:tcPr>
            <w:tcW w:w="1151" w:type="dxa"/>
            <w:tcBorders>
              <w:top w:val="single" w:sz="8" w:space="0" w:color="auto"/>
              <w:left w:val="nil"/>
              <w:bottom w:val="single" w:sz="8" w:space="0" w:color="auto"/>
              <w:right w:val="single" w:sz="8" w:space="0" w:color="auto"/>
            </w:tcBorders>
            <w:shd w:val="clear" w:color="auto" w:fill="auto"/>
            <w:noWrap/>
            <w:vAlign w:val="bottom"/>
            <w:hideMark/>
          </w:tcPr>
          <w:p w14:paraId="4D37AAE4" w14:textId="23FACF66" w:rsidR="001002E0" w:rsidRPr="001002E0" w:rsidRDefault="001002E0" w:rsidP="001002E0">
            <w:pPr>
              <w:spacing w:after="0" w:line="240" w:lineRule="auto"/>
              <w:jc w:val="right"/>
              <w:rPr>
                <w:rFonts w:ascii="Times New Roman" w:eastAsia="Times New Roman" w:hAnsi="Times New Roman" w:cs="Times New Roman"/>
                <w:b/>
                <w:bCs/>
                <w:color w:val="000000"/>
                <w:kern w:val="0"/>
                <w:lang w:eastAsia="cs-CZ"/>
                <w14:ligatures w14:val="none"/>
              </w:rPr>
            </w:pPr>
            <w:r w:rsidRPr="001002E0">
              <w:rPr>
                <w:rFonts w:ascii="Times New Roman" w:eastAsia="Times New Roman" w:hAnsi="Times New Roman" w:cs="Times New Roman"/>
                <w:b/>
                <w:bCs/>
                <w:color w:val="000000"/>
                <w:kern w:val="0"/>
                <w:lang w:eastAsia="cs-CZ"/>
                <w14:ligatures w14:val="none"/>
              </w:rPr>
              <w:t>100</w:t>
            </w:r>
            <w:r>
              <w:rPr>
                <w:rFonts w:ascii="Times New Roman" w:eastAsia="Times New Roman" w:hAnsi="Times New Roman" w:cs="Times New Roman"/>
                <w:b/>
                <w:bCs/>
                <w:color w:val="000000"/>
                <w:kern w:val="0"/>
                <w:lang w:eastAsia="cs-CZ"/>
                <w14:ligatures w14:val="none"/>
              </w:rPr>
              <w:t xml:space="preserve"> </w:t>
            </w:r>
            <w:r w:rsidRPr="001002E0">
              <w:rPr>
                <w:rFonts w:ascii="Times New Roman" w:eastAsia="Times New Roman" w:hAnsi="Times New Roman" w:cs="Times New Roman"/>
                <w:b/>
                <w:bCs/>
                <w:color w:val="000000"/>
                <w:kern w:val="0"/>
                <w:lang w:eastAsia="cs-CZ"/>
                <w14:ligatures w14:val="none"/>
              </w:rPr>
              <w:t>%</w:t>
            </w:r>
          </w:p>
        </w:tc>
      </w:tr>
    </w:tbl>
    <w:p w14:paraId="703176B6" w14:textId="77777777" w:rsidR="001002E0" w:rsidRDefault="001002E0" w:rsidP="001002E0">
      <w:pPr>
        <w:spacing w:line="360" w:lineRule="auto"/>
        <w:jc w:val="center"/>
        <w:rPr>
          <w:rFonts w:ascii="Times New Roman" w:hAnsi="Times New Roman" w:cs="Times New Roman"/>
          <w:b/>
          <w:bCs/>
          <w:sz w:val="20"/>
          <w:szCs w:val="20"/>
        </w:rPr>
      </w:pPr>
    </w:p>
    <w:p w14:paraId="7B1C5BEA" w14:textId="370925F1" w:rsidR="001002E0" w:rsidRDefault="001002E0" w:rsidP="001002E0">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Graf č. 8 – psychické týrání</w:t>
      </w:r>
    </w:p>
    <w:p w14:paraId="554B92B7" w14:textId="1A6B4258" w:rsidR="00F3784C" w:rsidRPr="00F3784C" w:rsidRDefault="00F54DC1" w:rsidP="00F3784C">
      <w:pPr>
        <w:spacing w:line="360" w:lineRule="auto"/>
        <w:jc w:val="right"/>
        <w:rPr>
          <w:rFonts w:ascii="Times New Roman" w:hAnsi="Times New Roman" w:cs="Times New Roman"/>
          <w:sz w:val="20"/>
          <w:szCs w:val="20"/>
        </w:rPr>
      </w:pPr>
      <w:r>
        <w:rPr>
          <w:rFonts w:ascii="Times New Roman" w:hAnsi="Times New Roman" w:cs="Times New Roman"/>
          <w:b/>
          <w:bCs/>
          <w:noProof/>
          <w:sz w:val="20"/>
          <w:szCs w:val="20"/>
        </w:rPr>
        <w:drawing>
          <wp:inline distT="0" distB="0" distL="0" distR="0" wp14:anchorId="189AA605" wp14:editId="0CF9FFB6">
            <wp:extent cx="5486400" cy="3200400"/>
            <wp:effectExtent l="0" t="0" r="0" b="0"/>
            <wp:docPr id="2142355518"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F3784C" w:rsidRPr="00F3784C">
        <w:rPr>
          <w:rFonts w:ascii="Times New Roman" w:hAnsi="Times New Roman" w:cs="Times New Roman"/>
          <w:sz w:val="20"/>
          <w:szCs w:val="20"/>
        </w:rPr>
        <w:t xml:space="preserve"> Zdroj: vlastní</w:t>
      </w:r>
    </w:p>
    <w:p w14:paraId="686B2E7D" w14:textId="29933FCA" w:rsidR="006E2F07" w:rsidRDefault="006E2F07" w:rsidP="006E2F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Otázka č. 8 sloužila k zmapování poznatků praktické úrovně respondentů k tématu. K otázce byla k dispozici poznámka </w:t>
      </w:r>
      <w:r>
        <w:rPr>
          <w:rFonts w:ascii="Times New Roman" w:hAnsi="Times New Roman" w:cs="Times New Roman"/>
          <w:i/>
          <w:iCs/>
          <w:sz w:val="24"/>
          <w:szCs w:val="24"/>
        </w:rPr>
        <w:t>(</w:t>
      </w:r>
      <w:r w:rsidRPr="00F41988">
        <w:rPr>
          <w:rFonts w:ascii="Times New Roman" w:hAnsi="Times New Roman" w:cs="Times New Roman"/>
          <w:i/>
          <w:iCs/>
          <w:sz w:val="24"/>
          <w:szCs w:val="24"/>
        </w:rPr>
        <w:t xml:space="preserve">Napište příklad </w:t>
      </w:r>
      <w:r>
        <w:rPr>
          <w:rFonts w:ascii="Times New Roman" w:hAnsi="Times New Roman" w:cs="Times New Roman"/>
          <w:i/>
          <w:iCs/>
          <w:sz w:val="24"/>
          <w:szCs w:val="24"/>
        </w:rPr>
        <w:t>psychického týrán</w:t>
      </w:r>
      <w:r w:rsidRPr="00F41988">
        <w:rPr>
          <w:rFonts w:ascii="Times New Roman" w:hAnsi="Times New Roman" w:cs="Times New Roman"/>
          <w:i/>
          <w:iCs/>
          <w:sz w:val="24"/>
          <w:szCs w:val="24"/>
        </w:rPr>
        <w:t>í např.</w:t>
      </w:r>
      <w:r>
        <w:rPr>
          <w:rFonts w:ascii="Times New Roman" w:hAnsi="Times New Roman" w:cs="Times New Roman"/>
          <w:i/>
          <w:iCs/>
          <w:sz w:val="24"/>
          <w:szCs w:val="24"/>
        </w:rPr>
        <w:t xml:space="preserve"> zesměšňování) </w:t>
      </w:r>
      <w:r w:rsidRPr="00F41988">
        <w:rPr>
          <w:rFonts w:ascii="Times New Roman" w:hAnsi="Times New Roman" w:cs="Times New Roman"/>
          <w:sz w:val="24"/>
          <w:szCs w:val="24"/>
        </w:rPr>
        <w:t>pro upřesnění dotazu.</w:t>
      </w:r>
      <w:r>
        <w:rPr>
          <w:rFonts w:ascii="Times New Roman" w:hAnsi="Times New Roman" w:cs="Times New Roman"/>
          <w:sz w:val="24"/>
          <w:szCs w:val="24"/>
        </w:rPr>
        <w:t xml:space="preserve"> V tabulce jsou seřazeny odpovědi respondentů sestupně dle četnosti. Dle tabulky č. 9 a grafu č. </w:t>
      </w:r>
      <w:r w:rsidR="00FA384F">
        <w:rPr>
          <w:rFonts w:ascii="Times New Roman" w:hAnsi="Times New Roman" w:cs="Times New Roman"/>
          <w:sz w:val="24"/>
          <w:szCs w:val="24"/>
        </w:rPr>
        <w:t>8</w:t>
      </w:r>
      <w:r>
        <w:rPr>
          <w:rFonts w:ascii="Times New Roman" w:hAnsi="Times New Roman" w:cs="Times New Roman"/>
          <w:sz w:val="24"/>
          <w:szCs w:val="24"/>
        </w:rPr>
        <w:t xml:space="preserve"> je patrné, že nejčastěji uvedený příklad bylo </w:t>
      </w:r>
      <w:r w:rsidRPr="006E2F07">
        <w:rPr>
          <w:rFonts w:ascii="Times New Roman" w:hAnsi="Times New Roman" w:cs="Times New Roman"/>
          <w:i/>
          <w:iCs/>
          <w:sz w:val="24"/>
          <w:szCs w:val="24"/>
        </w:rPr>
        <w:t>ponižování</w:t>
      </w:r>
      <w:r>
        <w:rPr>
          <w:rFonts w:ascii="Times New Roman" w:hAnsi="Times New Roman" w:cs="Times New Roman"/>
          <w:sz w:val="24"/>
          <w:szCs w:val="24"/>
        </w:rPr>
        <w:t xml:space="preserve">, poté </w:t>
      </w:r>
      <w:r w:rsidRPr="006E2F07">
        <w:rPr>
          <w:rFonts w:ascii="Times New Roman" w:hAnsi="Times New Roman" w:cs="Times New Roman"/>
          <w:i/>
          <w:iCs/>
          <w:sz w:val="24"/>
          <w:szCs w:val="24"/>
        </w:rPr>
        <w:t>zesměšňování</w:t>
      </w:r>
      <w:r>
        <w:rPr>
          <w:rFonts w:ascii="Times New Roman" w:hAnsi="Times New Roman" w:cs="Times New Roman"/>
          <w:sz w:val="24"/>
          <w:szCs w:val="24"/>
        </w:rPr>
        <w:t xml:space="preserve"> a </w:t>
      </w:r>
      <w:r w:rsidRPr="006E2F07">
        <w:rPr>
          <w:rFonts w:ascii="Times New Roman" w:hAnsi="Times New Roman" w:cs="Times New Roman"/>
          <w:i/>
          <w:iCs/>
          <w:sz w:val="24"/>
          <w:szCs w:val="24"/>
        </w:rPr>
        <w:t>podceňování</w:t>
      </w:r>
      <w:r>
        <w:rPr>
          <w:rFonts w:ascii="Times New Roman" w:hAnsi="Times New Roman" w:cs="Times New Roman"/>
          <w:sz w:val="24"/>
          <w:szCs w:val="24"/>
        </w:rPr>
        <w:t>.</w:t>
      </w:r>
    </w:p>
    <w:p w14:paraId="26476BEC" w14:textId="77777777" w:rsidR="001002E0" w:rsidRDefault="001002E0" w:rsidP="006E2F07">
      <w:pPr>
        <w:spacing w:line="360" w:lineRule="auto"/>
        <w:jc w:val="both"/>
        <w:rPr>
          <w:rFonts w:ascii="Times New Roman" w:hAnsi="Times New Roman" w:cs="Times New Roman"/>
          <w:sz w:val="24"/>
          <w:szCs w:val="24"/>
        </w:rPr>
      </w:pPr>
    </w:p>
    <w:p w14:paraId="02340D02" w14:textId="77777777" w:rsidR="001002E0" w:rsidRPr="006E2F07" w:rsidRDefault="001002E0" w:rsidP="006E2F07">
      <w:pPr>
        <w:spacing w:line="360" w:lineRule="auto"/>
        <w:jc w:val="both"/>
        <w:rPr>
          <w:rFonts w:ascii="Times New Roman" w:hAnsi="Times New Roman" w:cs="Times New Roman"/>
          <w:sz w:val="24"/>
          <w:szCs w:val="24"/>
        </w:rPr>
      </w:pPr>
    </w:p>
    <w:p w14:paraId="04FC2F2D" w14:textId="255F3F15" w:rsidR="0054123D" w:rsidRDefault="0054123D" w:rsidP="005F66F7">
      <w:pPr>
        <w:spacing w:line="360" w:lineRule="auto"/>
        <w:rPr>
          <w:rFonts w:ascii="Times New Roman" w:hAnsi="Times New Roman" w:cs="Times New Roman"/>
          <w:b/>
          <w:bCs/>
          <w:sz w:val="24"/>
          <w:szCs w:val="24"/>
        </w:rPr>
      </w:pPr>
      <w:r>
        <w:rPr>
          <w:rFonts w:ascii="Times New Roman" w:hAnsi="Times New Roman" w:cs="Times New Roman"/>
          <w:b/>
          <w:bCs/>
          <w:sz w:val="24"/>
          <w:szCs w:val="24"/>
        </w:rPr>
        <w:t>Otázka č. 9 – Co je zanedbávání dítěte?</w:t>
      </w:r>
    </w:p>
    <w:p w14:paraId="38D1AB3B" w14:textId="2F7A37AE" w:rsidR="001002E0" w:rsidRDefault="001002E0" w:rsidP="001002E0">
      <w:pPr>
        <w:spacing w:line="360" w:lineRule="auto"/>
        <w:jc w:val="center"/>
        <w:rPr>
          <w:rFonts w:ascii="Times New Roman" w:hAnsi="Times New Roman" w:cs="Times New Roman"/>
          <w:b/>
          <w:bCs/>
          <w:sz w:val="20"/>
          <w:szCs w:val="20"/>
        </w:rPr>
      </w:pPr>
      <w:r w:rsidRPr="001002E0">
        <w:rPr>
          <w:rFonts w:ascii="Times New Roman" w:hAnsi="Times New Roman" w:cs="Times New Roman"/>
          <w:b/>
          <w:bCs/>
          <w:sz w:val="20"/>
          <w:szCs w:val="20"/>
        </w:rPr>
        <w:t xml:space="preserve">Tabulka č. 10 </w:t>
      </w:r>
      <w:r>
        <w:rPr>
          <w:rFonts w:ascii="Times New Roman" w:hAnsi="Times New Roman" w:cs="Times New Roman"/>
          <w:b/>
          <w:bCs/>
          <w:sz w:val="20"/>
          <w:szCs w:val="20"/>
        </w:rPr>
        <w:t>–</w:t>
      </w:r>
      <w:r w:rsidRPr="001002E0">
        <w:rPr>
          <w:rFonts w:ascii="Times New Roman" w:hAnsi="Times New Roman" w:cs="Times New Roman"/>
          <w:b/>
          <w:bCs/>
          <w:sz w:val="20"/>
          <w:szCs w:val="20"/>
        </w:rPr>
        <w:t xml:space="preserve"> zanedbávání</w:t>
      </w:r>
    </w:p>
    <w:tbl>
      <w:tblPr>
        <w:tblW w:w="5193" w:type="dxa"/>
        <w:jc w:val="center"/>
        <w:tblCellMar>
          <w:left w:w="70" w:type="dxa"/>
          <w:right w:w="70" w:type="dxa"/>
        </w:tblCellMar>
        <w:tblLook w:val="04A0" w:firstRow="1" w:lastRow="0" w:firstColumn="1" w:lastColumn="0" w:noHBand="0" w:noVBand="1"/>
      </w:tblPr>
      <w:tblGrid>
        <w:gridCol w:w="2597"/>
        <w:gridCol w:w="1298"/>
        <w:gridCol w:w="1298"/>
      </w:tblGrid>
      <w:tr w:rsidR="001002E0" w:rsidRPr="001002E0" w14:paraId="1C9B20E3" w14:textId="77777777" w:rsidTr="001002E0">
        <w:trPr>
          <w:trHeight w:val="442"/>
          <w:jc w:val="center"/>
        </w:trPr>
        <w:tc>
          <w:tcPr>
            <w:tcW w:w="259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709E6B2" w14:textId="77777777" w:rsidR="001002E0" w:rsidRPr="001002E0" w:rsidRDefault="001002E0" w:rsidP="001002E0">
            <w:pPr>
              <w:spacing w:after="0" w:line="240" w:lineRule="auto"/>
              <w:rPr>
                <w:rFonts w:ascii="Times New Roman" w:eastAsia="Times New Roman" w:hAnsi="Times New Roman" w:cs="Times New Roman"/>
                <w:b/>
                <w:bCs/>
                <w:color w:val="000000"/>
                <w:kern w:val="0"/>
                <w:sz w:val="24"/>
                <w:szCs w:val="24"/>
                <w:lang w:eastAsia="cs-CZ"/>
                <w14:ligatures w14:val="none"/>
              </w:rPr>
            </w:pPr>
            <w:r w:rsidRPr="001002E0">
              <w:rPr>
                <w:rFonts w:ascii="Times New Roman" w:eastAsia="Times New Roman" w:hAnsi="Times New Roman" w:cs="Times New Roman"/>
                <w:b/>
                <w:bCs/>
                <w:color w:val="000000"/>
                <w:kern w:val="0"/>
                <w:sz w:val="24"/>
                <w:szCs w:val="24"/>
                <w:lang w:eastAsia="cs-CZ"/>
                <w14:ligatures w14:val="none"/>
              </w:rPr>
              <w:t>Odpovědi</w:t>
            </w:r>
          </w:p>
        </w:tc>
        <w:tc>
          <w:tcPr>
            <w:tcW w:w="1298" w:type="dxa"/>
            <w:tcBorders>
              <w:top w:val="single" w:sz="8" w:space="0" w:color="auto"/>
              <w:left w:val="nil"/>
              <w:bottom w:val="single" w:sz="8" w:space="0" w:color="auto"/>
              <w:right w:val="single" w:sz="4" w:space="0" w:color="auto"/>
            </w:tcBorders>
            <w:shd w:val="clear" w:color="auto" w:fill="auto"/>
            <w:noWrap/>
            <w:vAlign w:val="bottom"/>
            <w:hideMark/>
          </w:tcPr>
          <w:p w14:paraId="11E4043F" w14:textId="77777777" w:rsidR="001002E0" w:rsidRPr="001002E0" w:rsidRDefault="001002E0" w:rsidP="001002E0">
            <w:pPr>
              <w:spacing w:after="0" w:line="240" w:lineRule="auto"/>
              <w:rPr>
                <w:rFonts w:ascii="Times New Roman" w:eastAsia="Times New Roman" w:hAnsi="Times New Roman" w:cs="Times New Roman"/>
                <w:b/>
                <w:bCs/>
                <w:color w:val="000000"/>
                <w:kern w:val="0"/>
                <w:sz w:val="24"/>
                <w:szCs w:val="24"/>
                <w:lang w:eastAsia="cs-CZ"/>
                <w14:ligatures w14:val="none"/>
              </w:rPr>
            </w:pPr>
            <w:proofErr w:type="spellStart"/>
            <w:r w:rsidRPr="001002E0">
              <w:rPr>
                <w:rFonts w:ascii="Times New Roman" w:eastAsia="Times New Roman" w:hAnsi="Times New Roman" w:cs="Times New Roman"/>
                <w:b/>
                <w:bCs/>
                <w:color w:val="000000"/>
                <w:kern w:val="0"/>
                <w:sz w:val="24"/>
                <w:szCs w:val="24"/>
                <w:lang w:eastAsia="cs-CZ"/>
                <w14:ligatures w14:val="none"/>
              </w:rPr>
              <w:t>Abs</w:t>
            </w:r>
            <w:proofErr w:type="spellEnd"/>
            <w:r w:rsidRPr="001002E0">
              <w:rPr>
                <w:rFonts w:ascii="Times New Roman" w:eastAsia="Times New Roman" w:hAnsi="Times New Roman" w:cs="Times New Roman"/>
                <w:b/>
                <w:bCs/>
                <w:color w:val="000000"/>
                <w:kern w:val="0"/>
                <w:sz w:val="24"/>
                <w:szCs w:val="24"/>
                <w:lang w:eastAsia="cs-CZ"/>
                <w14:ligatures w14:val="none"/>
              </w:rPr>
              <w:t>. č.</w:t>
            </w:r>
          </w:p>
        </w:tc>
        <w:tc>
          <w:tcPr>
            <w:tcW w:w="1298" w:type="dxa"/>
            <w:tcBorders>
              <w:top w:val="single" w:sz="8" w:space="0" w:color="auto"/>
              <w:left w:val="nil"/>
              <w:bottom w:val="single" w:sz="8" w:space="0" w:color="auto"/>
              <w:right w:val="single" w:sz="8" w:space="0" w:color="auto"/>
            </w:tcBorders>
            <w:shd w:val="clear" w:color="auto" w:fill="auto"/>
            <w:noWrap/>
            <w:vAlign w:val="bottom"/>
            <w:hideMark/>
          </w:tcPr>
          <w:p w14:paraId="7383A699" w14:textId="77777777" w:rsidR="001002E0" w:rsidRPr="001002E0" w:rsidRDefault="001002E0" w:rsidP="001002E0">
            <w:pPr>
              <w:spacing w:after="0" w:line="240" w:lineRule="auto"/>
              <w:rPr>
                <w:rFonts w:ascii="Times New Roman" w:eastAsia="Times New Roman" w:hAnsi="Times New Roman" w:cs="Times New Roman"/>
                <w:b/>
                <w:bCs/>
                <w:color w:val="000000"/>
                <w:kern w:val="0"/>
                <w:sz w:val="24"/>
                <w:szCs w:val="24"/>
                <w:lang w:eastAsia="cs-CZ"/>
                <w14:ligatures w14:val="none"/>
              </w:rPr>
            </w:pPr>
            <w:proofErr w:type="spellStart"/>
            <w:r w:rsidRPr="001002E0">
              <w:rPr>
                <w:rFonts w:ascii="Times New Roman" w:eastAsia="Times New Roman" w:hAnsi="Times New Roman" w:cs="Times New Roman"/>
                <w:b/>
                <w:bCs/>
                <w:color w:val="000000"/>
                <w:kern w:val="0"/>
                <w:sz w:val="24"/>
                <w:szCs w:val="24"/>
                <w:lang w:eastAsia="cs-CZ"/>
                <w14:ligatures w14:val="none"/>
              </w:rPr>
              <w:t>Rel</w:t>
            </w:r>
            <w:proofErr w:type="spellEnd"/>
            <w:r w:rsidRPr="001002E0">
              <w:rPr>
                <w:rFonts w:ascii="Times New Roman" w:eastAsia="Times New Roman" w:hAnsi="Times New Roman" w:cs="Times New Roman"/>
                <w:b/>
                <w:bCs/>
                <w:color w:val="000000"/>
                <w:kern w:val="0"/>
                <w:sz w:val="24"/>
                <w:szCs w:val="24"/>
                <w:lang w:eastAsia="cs-CZ"/>
                <w14:ligatures w14:val="none"/>
              </w:rPr>
              <w:t>. č.</w:t>
            </w:r>
          </w:p>
        </w:tc>
      </w:tr>
      <w:tr w:rsidR="001002E0" w:rsidRPr="001002E0" w14:paraId="5A2FF753" w14:textId="77777777" w:rsidTr="001002E0">
        <w:trPr>
          <w:trHeight w:val="425"/>
          <w:jc w:val="center"/>
        </w:trPr>
        <w:tc>
          <w:tcPr>
            <w:tcW w:w="2597" w:type="dxa"/>
            <w:tcBorders>
              <w:top w:val="nil"/>
              <w:left w:val="single" w:sz="8" w:space="0" w:color="auto"/>
              <w:bottom w:val="single" w:sz="4" w:space="0" w:color="auto"/>
              <w:right w:val="single" w:sz="8" w:space="0" w:color="000000"/>
            </w:tcBorders>
            <w:shd w:val="clear" w:color="auto" w:fill="auto"/>
            <w:noWrap/>
            <w:vAlign w:val="bottom"/>
            <w:hideMark/>
          </w:tcPr>
          <w:p w14:paraId="06496E20" w14:textId="77777777" w:rsidR="001002E0" w:rsidRPr="001002E0" w:rsidRDefault="001002E0" w:rsidP="001002E0">
            <w:pPr>
              <w:spacing w:after="0" w:line="240" w:lineRule="auto"/>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nenaplnění zákl. potřeb</w:t>
            </w:r>
          </w:p>
        </w:tc>
        <w:tc>
          <w:tcPr>
            <w:tcW w:w="1298" w:type="dxa"/>
            <w:tcBorders>
              <w:top w:val="nil"/>
              <w:left w:val="nil"/>
              <w:bottom w:val="single" w:sz="4" w:space="0" w:color="auto"/>
              <w:right w:val="single" w:sz="4" w:space="0" w:color="auto"/>
            </w:tcBorders>
            <w:shd w:val="clear" w:color="auto" w:fill="auto"/>
            <w:noWrap/>
            <w:vAlign w:val="bottom"/>
            <w:hideMark/>
          </w:tcPr>
          <w:p w14:paraId="4A1263F1" w14:textId="77777777" w:rsidR="001002E0" w:rsidRPr="001002E0" w:rsidRDefault="001002E0" w:rsidP="001002E0">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20</w:t>
            </w:r>
          </w:p>
        </w:tc>
        <w:tc>
          <w:tcPr>
            <w:tcW w:w="1298" w:type="dxa"/>
            <w:tcBorders>
              <w:top w:val="nil"/>
              <w:left w:val="nil"/>
              <w:bottom w:val="single" w:sz="4" w:space="0" w:color="auto"/>
              <w:right w:val="single" w:sz="8" w:space="0" w:color="auto"/>
            </w:tcBorders>
            <w:shd w:val="clear" w:color="auto" w:fill="auto"/>
            <w:noWrap/>
            <w:vAlign w:val="bottom"/>
            <w:hideMark/>
          </w:tcPr>
          <w:p w14:paraId="3E90F5BC" w14:textId="5DCF75AB" w:rsidR="001002E0" w:rsidRPr="001002E0" w:rsidRDefault="001002E0" w:rsidP="001002E0">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32</w:t>
            </w:r>
            <w:r>
              <w:rPr>
                <w:rFonts w:ascii="Times New Roman" w:eastAsia="Times New Roman" w:hAnsi="Times New Roman" w:cs="Times New Roman"/>
                <w:color w:val="000000"/>
                <w:kern w:val="0"/>
                <w:sz w:val="24"/>
                <w:szCs w:val="24"/>
                <w:lang w:eastAsia="cs-CZ"/>
                <w14:ligatures w14:val="none"/>
              </w:rPr>
              <w:t xml:space="preserve"> </w:t>
            </w:r>
            <w:r w:rsidRPr="001002E0">
              <w:rPr>
                <w:rFonts w:ascii="Times New Roman" w:eastAsia="Times New Roman" w:hAnsi="Times New Roman" w:cs="Times New Roman"/>
                <w:color w:val="000000"/>
                <w:kern w:val="0"/>
                <w:sz w:val="24"/>
                <w:szCs w:val="24"/>
                <w:lang w:eastAsia="cs-CZ"/>
                <w14:ligatures w14:val="none"/>
              </w:rPr>
              <w:t>%</w:t>
            </w:r>
          </w:p>
        </w:tc>
      </w:tr>
      <w:tr w:rsidR="001002E0" w:rsidRPr="001002E0" w14:paraId="5BBD7427" w14:textId="77777777" w:rsidTr="001002E0">
        <w:trPr>
          <w:trHeight w:val="425"/>
          <w:jc w:val="center"/>
        </w:trPr>
        <w:tc>
          <w:tcPr>
            <w:tcW w:w="2597"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D3016AC" w14:textId="77777777" w:rsidR="001002E0" w:rsidRPr="001002E0" w:rsidRDefault="001002E0" w:rsidP="001002E0">
            <w:pPr>
              <w:spacing w:after="0" w:line="240" w:lineRule="auto"/>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nezájem o dítě</w:t>
            </w:r>
          </w:p>
        </w:tc>
        <w:tc>
          <w:tcPr>
            <w:tcW w:w="1298" w:type="dxa"/>
            <w:tcBorders>
              <w:top w:val="nil"/>
              <w:left w:val="nil"/>
              <w:bottom w:val="single" w:sz="4" w:space="0" w:color="auto"/>
              <w:right w:val="single" w:sz="4" w:space="0" w:color="auto"/>
            </w:tcBorders>
            <w:shd w:val="clear" w:color="auto" w:fill="auto"/>
            <w:noWrap/>
            <w:vAlign w:val="bottom"/>
            <w:hideMark/>
          </w:tcPr>
          <w:p w14:paraId="38E2B76D" w14:textId="77777777" w:rsidR="001002E0" w:rsidRPr="001002E0" w:rsidRDefault="001002E0" w:rsidP="001002E0">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18</w:t>
            </w:r>
          </w:p>
        </w:tc>
        <w:tc>
          <w:tcPr>
            <w:tcW w:w="1298" w:type="dxa"/>
            <w:tcBorders>
              <w:top w:val="nil"/>
              <w:left w:val="nil"/>
              <w:bottom w:val="single" w:sz="4" w:space="0" w:color="auto"/>
              <w:right w:val="single" w:sz="8" w:space="0" w:color="auto"/>
            </w:tcBorders>
            <w:shd w:val="clear" w:color="auto" w:fill="auto"/>
            <w:noWrap/>
            <w:vAlign w:val="bottom"/>
            <w:hideMark/>
          </w:tcPr>
          <w:p w14:paraId="6CA39CA6" w14:textId="7AE21136" w:rsidR="001002E0" w:rsidRPr="001002E0" w:rsidRDefault="001002E0" w:rsidP="001002E0">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29</w:t>
            </w:r>
            <w:r>
              <w:rPr>
                <w:rFonts w:ascii="Times New Roman" w:eastAsia="Times New Roman" w:hAnsi="Times New Roman" w:cs="Times New Roman"/>
                <w:color w:val="000000"/>
                <w:kern w:val="0"/>
                <w:sz w:val="24"/>
                <w:szCs w:val="24"/>
                <w:lang w:eastAsia="cs-CZ"/>
                <w14:ligatures w14:val="none"/>
              </w:rPr>
              <w:t xml:space="preserve"> </w:t>
            </w:r>
            <w:r w:rsidRPr="001002E0">
              <w:rPr>
                <w:rFonts w:ascii="Times New Roman" w:eastAsia="Times New Roman" w:hAnsi="Times New Roman" w:cs="Times New Roman"/>
                <w:color w:val="000000"/>
                <w:kern w:val="0"/>
                <w:sz w:val="24"/>
                <w:szCs w:val="24"/>
                <w:lang w:eastAsia="cs-CZ"/>
                <w14:ligatures w14:val="none"/>
              </w:rPr>
              <w:t>%</w:t>
            </w:r>
          </w:p>
        </w:tc>
      </w:tr>
      <w:tr w:rsidR="001002E0" w:rsidRPr="001002E0" w14:paraId="6743884F" w14:textId="77777777" w:rsidTr="001002E0">
        <w:trPr>
          <w:trHeight w:val="425"/>
          <w:jc w:val="center"/>
        </w:trPr>
        <w:tc>
          <w:tcPr>
            <w:tcW w:w="2597"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E1DF315" w14:textId="77777777" w:rsidR="001002E0" w:rsidRPr="001002E0" w:rsidRDefault="001002E0" w:rsidP="001002E0">
            <w:pPr>
              <w:spacing w:after="0" w:line="240" w:lineRule="auto"/>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nedostatek lásky</w:t>
            </w:r>
          </w:p>
        </w:tc>
        <w:tc>
          <w:tcPr>
            <w:tcW w:w="1298" w:type="dxa"/>
            <w:tcBorders>
              <w:top w:val="nil"/>
              <w:left w:val="nil"/>
              <w:bottom w:val="single" w:sz="4" w:space="0" w:color="auto"/>
              <w:right w:val="single" w:sz="4" w:space="0" w:color="auto"/>
            </w:tcBorders>
            <w:shd w:val="clear" w:color="auto" w:fill="auto"/>
            <w:noWrap/>
            <w:vAlign w:val="bottom"/>
            <w:hideMark/>
          </w:tcPr>
          <w:p w14:paraId="2E032A39" w14:textId="77777777" w:rsidR="001002E0" w:rsidRPr="001002E0" w:rsidRDefault="001002E0" w:rsidP="001002E0">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11</w:t>
            </w:r>
          </w:p>
        </w:tc>
        <w:tc>
          <w:tcPr>
            <w:tcW w:w="1298" w:type="dxa"/>
            <w:tcBorders>
              <w:top w:val="nil"/>
              <w:left w:val="nil"/>
              <w:bottom w:val="single" w:sz="4" w:space="0" w:color="auto"/>
              <w:right w:val="single" w:sz="8" w:space="0" w:color="auto"/>
            </w:tcBorders>
            <w:shd w:val="clear" w:color="auto" w:fill="auto"/>
            <w:noWrap/>
            <w:vAlign w:val="bottom"/>
            <w:hideMark/>
          </w:tcPr>
          <w:p w14:paraId="4A778C05" w14:textId="4DBB3AA1" w:rsidR="001002E0" w:rsidRPr="001002E0" w:rsidRDefault="001002E0" w:rsidP="001002E0">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17</w:t>
            </w:r>
            <w:r>
              <w:rPr>
                <w:rFonts w:ascii="Times New Roman" w:eastAsia="Times New Roman" w:hAnsi="Times New Roman" w:cs="Times New Roman"/>
                <w:color w:val="000000"/>
                <w:kern w:val="0"/>
                <w:sz w:val="24"/>
                <w:szCs w:val="24"/>
                <w:lang w:eastAsia="cs-CZ"/>
                <w14:ligatures w14:val="none"/>
              </w:rPr>
              <w:t xml:space="preserve"> </w:t>
            </w:r>
            <w:r w:rsidRPr="001002E0">
              <w:rPr>
                <w:rFonts w:ascii="Times New Roman" w:eastAsia="Times New Roman" w:hAnsi="Times New Roman" w:cs="Times New Roman"/>
                <w:color w:val="000000"/>
                <w:kern w:val="0"/>
                <w:sz w:val="24"/>
                <w:szCs w:val="24"/>
                <w:lang w:eastAsia="cs-CZ"/>
                <w14:ligatures w14:val="none"/>
              </w:rPr>
              <w:t>%</w:t>
            </w:r>
          </w:p>
        </w:tc>
      </w:tr>
      <w:tr w:rsidR="001002E0" w:rsidRPr="001002E0" w14:paraId="4E2F6FBC" w14:textId="77777777" w:rsidTr="001002E0">
        <w:trPr>
          <w:trHeight w:val="425"/>
          <w:jc w:val="center"/>
        </w:trPr>
        <w:tc>
          <w:tcPr>
            <w:tcW w:w="2597"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4D13F81" w14:textId="77777777" w:rsidR="001002E0" w:rsidRPr="001002E0" w:rsidRDefault="001002E0" w:rsidP="001002E0">
            <w:pPr>
              <w:spacing w:after="0" w:line="240" w:lineRule="auto"/>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nedostatek jídla, pití</w:t>
            </w:r>
          </w:p>
        </w:tc>
        <w:tc>
          <w:tcPr>
            <w:tcW w:w="1298" w:type="dxa"/>
            <w:tcBorders>
              <w:top w:val="nil"/>
              <w:left w:val="nil"/>
              <w:bottom w:val="single" w:sz="4" w:space="0" w:color="auto"/>
              <w:right w:val="single" w:sz="4" w:space="0" w:color="auto"/>
            </w:tcBorders>
            <w:shd w:val="clear" w:color="auto" w:fill="auto"/>
            <w:noWrap/>
            <w:vAlign w:val="bottom"/>
            <w:hideMark/>
          </w:tcPr>
          <w:p w14:paraId="0A7DF48F" w14:textId="77777777" w:rsidR="001002E0" w:rsidRPr="001002E0" w:rsidRDefault="001002E0" w:rsidP="001002E0">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6</w:t>
            </w:r>
          </w:p>
        </w:tc>
        <w:tc>
          <w:tcPr>
            <w:tcW w:w="1298" w:type="dxa"/>
            <w:tcBorders>
              <w:top w:val="nil"/>
              <w:left w:val="nil"/>
              <w:bottom w:val="single" w:sz="4" w:space="0" w:color="auto"/>
              <w:right w:val="single" w:sz="8" w:space="0" w:color="auto"/>
            </w:tcBorders>
            <w:shd w:val="clear" w:color="auto" w:fill="auto"/>
            <w:noWrap/>
            <w:vAlign w:val="bottom"/>
            <w:hideMark/>
          </w:tcPr>
          <w:p w14:paraId="1D1BCA5F" w14:textId="22C50FA0" w:rsidR="001002E0" w:rsidRPr="001002E0" w:rsidRDefault="001002E0" w:rsidP="001002E0">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10</w:t>
            </w:r>
            <w:r>
              <w:rPr>
                <w:rFonts w:ascii="Times New Roman" w:eastAsia="Times New Roman" w:hAnsi="Times New Roman" w:cs="Times New Roman"/>
                <w:color w:val="000000"/>
                <w:kern w:val="0"/>
                <w:sz w:val="24"/>
                <w:szCs w:val="24"/>
                <w:lang w:eastAsia="cs-CZ"/>
                <w14:ligatures w14:val="none"/>
              </w:rPr>
              <w:t xml:space="preserve"> </w:t>
            </w:r>
            <w:r w:rsidRPr="001002E0">
              <w:rPr>
                <w:rFonts w:ascii="Times New Roman" w:eastAsia="Times New Roman" w:hAnsi="Times New Roman" w:cs="Times New Roman"/>
                <w:color w:val="000000"/>
                <w:kern w:val="0"/>
                <w:sz w:val="24"/>
                <w:szCs w:val="24"/>
                <w:lang w:eastAsia="cs-CZ"/>
                <w14:ligatures w14:val="none"/>
              </w:rPr>
              <w:t>%</w:t>
            </w:r>
          </w:p>
        </w:tc>
      </w:tr>
      <w:tr w:rsidR="001002E0" w:rsidRPr="001002E0" w14:paraId="3C8106BE" w14:textId="77777777" w:rsidTr="001002E0">
        <w:trPr>
          <w:trHeight w:val="425"/>
          <w:jc w:val="center"/>
        </w:trPr>
        <w:tc>
          <w:tcPr>
            <w:tcW w:w="2597"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CDE553E" w14:textId="77777777" w:rsidR="001002E0" w:rsidRPr="001002E0" w:rsidRDefault="001002E0" w:rsidP="001002E0">
            <w:pPr>
              <w:spacing w:after="0" w:line="240" w:lineRule="auto"/>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ignorace</w:t>
            </w:r>
          </w:p>
        </w:tc>
        <w:tc>
          <w:tcPr>
            <w:tcW w:w="1298" w:type="dxa"/>
            <w:tcBorders>
              <w:top w:val="nil"/>
              <w:left w:val="nil"/>
              <w:bottom w:val="single" w:sz="4" w:space="0" w:color="auto"/>
              <w:right w:val="single" w:sz="4" w:space="0" w:color="auto"/>
            </w:tcBorders>
            <w:shd w:val="clear" w:color="auto" w:fill="auto"/>
            <w:noWrap/>
            <w:vAlign w:val="bottom"/>
            <w:hideMark/>
          </w:tcPr>
          <w:p w14:paraId="4878EC1D" w14:textId="77777777" w:rsidR="001002E0" w:rsidRPr="001002E0" w:rsidRDefault="001002E0" w:rsidP="001002E0">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4</w:t>
            </w:r>
          </w:p>
        </w:tc>
        <w:tc>
          <w:tcPr>
            <w:tcW w:w="1298" w:type="dxa"/>
            <w:tcBorders>
              <w:top w:val="nil"/>
              <w:left w:val="nil"/>
              <w:bottom w:val="single" w:sz="4" w:space="0" w:color="auto"/>
              <w:right w:val="single" w:sz="8" w:space="0" w:color="auto"/>
            </w:tcBorders>
            <w:shd w:val="clear" w:color="auto" w:fill="auto"/>
            <w:noWrap/>
            <w:vAlign w:val="bottom"/>
            <w:hideMark/>
          </w:tcPr>
          <w:p w14:paraId="6206DE0A" w14:textId="7F629F8F" w:rsidR="001002E0" w:rsidRPr="001002E0" w:rsidRDefault="001002E0" w:rsidP="001002E0">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6</w:t>
            </w:r>
            <w:r>
              <w:rPr>
                <w:rFonts w:ascii="Times New Roman" w:eastAsia="Times New Roman" w:hAnsi="Times New Roman" w:cs="Times New Roman"/>
                <w:color w:val="000000"/>
                <w:kern w:val="0"/>
                <w:sz w:val="24"/>
                <w:szCs w:val="24"/>
                <w:lang w:eastAsia="cs-CZ"/>
                <w14:ligatures w14:val="none"/>
              </w:rPr>
              <w:t xml:space="preserve"> %</w:t>
            </w:r>
          </w:p>
        </w:tc>
      </w:tr>
      <w:tr w:rsidR="001002E0" w:rsidRPr="001002E0" w14:paraId="73002A46" w14:textId="77777777" w:rsidTr="001002E0">
        <w:trPr>
          <w:trHeight w:val="425"/>
          <w:jc w:val="center"/>
        </w:trPr>
        <w:tc>
          <w:tcPr>
            <w:tcW w:w="2597"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CEC6A16" w14:textId="77777777" w:rsidR="001002E0" w:rsidRPr="001002E0" w:rsidRDefault="001002E0" w:rsidP="001002E0">
            <w:pPr>
              <w:spacing w:after="0" w:line="240" w:lineRule="auto"/>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dítě bez dohledu</w:t>
            </w:r>
          </w:p>
        </w:tc>
        <w:tc>
          <w:tcPr>
            <w:tcW w:w="1298" w:type="dxa"/>
            <w:tcBorders>
              <w:top w:val="nil"/>
              <w:left w:val="nil"/>
              <w:bottom w:val="single" w:sz="4" w:space="0" w:color="auto"/>
              <w:right w:val="single" w:sz="4" w:space="0" w:color="auto"/>
            </w:tcBorders>
            <w:shd w:val="clear" w:color="auto" w:fill="auto"/>
            <w:noWrap/>
            <w:vAlign w:val="bottom"/>
            <w:hideMark/>
          </w:tcPr>
          <w:p w14:paraId="54AE9745" w14:textId="77777777" w:rsidR="001002E0" w:rsidRPr="001002E0" w:rsidRDefault="001002E0" w:rsidP="001002E0">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3</w:t>
            </w:r>
          </w:p>
        </w:tc>
        <w:tc>
          <w:tcPr>
            <w:tcW w:w="1298" w:type="dxa"/>
            <w:tcBorders>
              <w:top w:val="nil"/>
              <w:left w:val="nil"/>
              <w:bottom w:val="single" w:sz="4" w:space="0" w:color="auto"/>
              <w:right w:val="single" w:sz="8" w:space="0" w:color="auto"/>
            </w:tcBorders>
            <w:shd w:val="clear" w:color="auto" w:fill="auto"/>
            <w:noWrap/>
            <w:vAlign w:val="bottom"/>
            <w:hideMark/>
          </w:tcPr>
          <w:p w14:paraId="48EE24A2" w14:textId="57C7F88B" w:rsidR="001002E0" w:rsidRPr="001002E0" w:rsidRDefault="001002E0" w:rsidP="001002E0">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5 %</w:t>
            </w:r>
          </w:p>
        </w:tc>
      </w:tr>
      <w:tr w:rsidR="001002E0" w:rsidRPr="001002E0" w14:paraId="744403CD" w14:textId="77777777" w:rsidTr="001002E0">
        <w:trPr>
          <w:trHeight w:val="442"/>
          <w:jc w:val="center"/>
        </w:trPr>
        <w:tc>
          <w:tcPr>
            <w:tcW w:w="2597" w:type="dxa"/>
            <w:tcBorders>
              <w:top w:val="single" w:sz="4" w:space="0" w:color="auto"/>
              <w:left w:val="single" w:sz="8" w:space="0" w:color="auto"/>
              <w:bottom w:val="nil"/>
              <w:right w:val="single" w:sz="8" w:space="0" w:color="000000"/>
            </w:tcBorders>
            <w:shd w:val="clear" w:color="auto" w:fill="auto"/>
            <w:noWrap/>
            <w:vAlign w:val="bottom"/>
            <w:hideMark/>
          </w:tcPr>
          <w:p w14:paraId="6862ADF2" w14:textId="77777777" w:rsidR="001002E0" w:rsidRPr="001002E0" w:rsidRDefault="001002E0" w:rsidP="001002E0">
            <w:pPr>
              <w:spacing w:after="0" w:line="240" w:lineRule="auto"/>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neposkytnutí lék. Péče</w:t>
            </w:r>
          </w:p>
        </w:tc>
        <w:tc>
          <w:tcPr>
            <w:tcW w:w="1298" w:type="dxa"/>
            <w:tcBorders>
              <w:top w:val="nil"/>
              <w:left w:val="nil"/>
              <w:bottom w:val="nil"/>
              <w:right w:val="single" w:sz="4" w:space="0" w:color="auto"/>
            </w:tcBorders>
            <w:shd w:val="clear" w:color="auto" w:fill="auto"/>
            <w:noWrap/>
            <w:vAlign w:val="bottom"/>
            <w:hideMark/>
          </w:tcPr>
          <w:p w14:paraId="2CB81A1F" w14:textId="77777777" w:rsidR="001002E0" w:rsidRPr="001002E0" w:rsidRDefault="001002E0" w:rsidP="001002E0">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1</w:t>
            </w:r>
          </w:p>
        </w:tc>
        <w:tc>
          <w:tcPr>
            <w:tcW w:w="1298" w:type="dxa"/>
            <w:tcBorders>
              <w:top w:val="nil"/>
              <w:left w:val="nil"/>
              <w:bottom w:val="nil"/>
              <w:right w:val="single" w:sz="8" w:space="0" w:color="auto"/>
            </w:tcBorders>
            <w:shd w:val="clear" w:color="auto" w:fill="auto"/>
            <w:noWrap/>
            <w:vAlign w:val="bottom"/>
            <w:hideMark/>
          </w:tcPr>
          <w:p w14:paraId="2DCEDEBF" w14:textId="60DC7D45" w:rsidR="001002E0" w:rsidRPr="001002E0" w:rsidRDefault="001002E0" w:rsidP="001002E0">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2 %</w:t>
            </w:r>
          </w:p>
        </w:tc>
      </w:tr>
      <w:tr w:rsidR="001002E0" w:rsidRPr="001002E0" w14:paraId="6ED119DD" w14:textId="77777777" w:rsidTr="001002E0">
        <w:trPr>
          <w:trHeight w:val="442"/>
          <w:jc w:val="center"/>
        </w:trPr>
        <w:tc>
          <w:tcPr>
            <w:tcW w:w="259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052B513" w14:textId="77777777" w:rsidR="001002E0" w:rsidRPr="001002E0" w:rsidRDefault="001002E0" w:rsidP="001002E0">
            <w:pPr>
              <w:spacing w:after="0" w:line="240" w:lineRule="auto"/>
              <w:rPr>
                <w:rFonts w:ascii="Times New Roman" w:eastAsia="Times New Roman" w:hAnsi="Times New Roman" w:cs="Times New Roman"/>
                <w:b/>
                <w:bCs/>
                <w:color w:val="000000"/>
                <w:kern w:val="0"/>
                <w:sz w:val="24"/>
                <w:szCs w:val="24"/>
                <w:lang w:eastAsia="cs-CZ"/>
                <w14:ligatures w14:val="none"/>
              </w:rPr>
            </w:pPr>
            <w:r w:rsidRPr="001002E0">
              <w:rPr>
                <w:rFonts w:ascii="Times New Roman" w:eastAsia="Times New Roman" w:hAnsi="Times New Roman" w:cs="Times New Roman"/>
                <w:b/>
                <w:bCs/>
                <w:color w:val="000000"/>
                <w:kern w:val="0"/>
                <w:sz w:val="24"/>
                <w:szCs w:val="24"/>
                <w:lang w:eastAsia="cs-CZ"/>
                <w14:ligatures w14:val="none"/>
              </w:rPr>
              <w:t>Celkem</w:t>
            </w:r>
          </w:p>
        </w:tc>
        <w:tc>
          <w:tcPr>
            <w:tcW w:w="1298" w:type="dxa"/>
            <w:tcBorders>
              <w:top w:val="single" w:sz="8" w:space="0" w:color="auto"/>
              <w:left w:val="nil"/>
              <w:bottom w:val="single" w:sz="8" w:space="0" w:color="auto"/>
              <w:right w:val="single" w:sz="4" w:space="0" w:color="auto"/>
            </w:tcBorders>
            <w:shd w:val="clear" w:color="auto" w:fill="auto"/>
            <w:noWrap/>
            <w:vAlign w:val="bottom"/>
            <w:hideMark/>
          </w:tcPr>
          <w:p w14:paraId="2FF97F6E" w14:textId="77777777" w:rsidR="001002E0" w:rsidRPr="001002E0" w:rsidRDefault="001002E0" w:rsidP="001002E0">
            <w:pPr>
              <w:spacing w:after="0" w:line="240" w:lineRule="auto"/>
              <w:jc w:val="right"/>
              <w:rPr>
                <w:rFonts w:ascii="Times New Roman" w:eastAsia="Times New Roman" w:hAnsi="Times New Roman" w:cs="Times New Roman"/>
                <w:b/>
                <w:bCs/>
                <w:color w:val="000000"/>
                <w:kern w:val="0"/>
                <w:sz w:val="24"/>
                <w:szCs w:val="24"/>
                <w:lang w:eastAsia="cs-CZ"/>
                <w14:ligatures w14:val="none"/>
              </w:rPr>
            </w:pPr>
            <w:r w:rsidRPr="001002E0">
              <w:rPr>
                <w:rFonts w:ascii="Times New Roman" w:eastAsia="Times New Roman" w:hAnsi="Times New Roman" w:cs="Times New Roman"/>
                <w:b/>
                <w:bCs/>
                <w:color w:val="000000"/>
                <w:kern w:val="0"/>
                <w:sz w:val="24"/>
                <w:szCs w:val="24"/>
                <w:lang w:eastAsia="cs-CZ"/>
                <w14:ligatures w14:val="none"/>
              </w:rPr>
              <w:t>63</w:t>
            </w:r>
          </w:p>
        </w:tc>
        <w:tc>
          <w:tcPr>
            <w:tcW w:w="1298" w:type="dxa"/>
            <w:tcBorders>
              <w:top w:val="single" w:sz="8" w:space="0" w:color="auto"/>
              <w:left w:val="nil"/>
              <w:bottom w:val="single" w:sz="8" w:space="0" w:color="auto"/>
              <w:right w:val="single" w:sz="8" w:space="0" w:color="auto"/>
            </w:tcBorders>
            <w:shd w:val="clear" w:color="auto" w:fill="auto"/>
            <w:noWrap/>
            <w:vAlign w:val="bottom"/>
            <w:hideMark/>
          </w:tcPr>
          <w:p w14:paraId="119A7D99" w14:textId="67AB3542" w:rsidR="001002E0" w:rsidRPr="001002E0" w:rsidRDefault="001002E0" w:rsidP="001002E0">
            <w:pPr>
              <w:spacing w:after="0" w:line="240" w:lineRule="auto"/>
              <w:jc w:val="right"/>
              <w:rPr>
                <w:rFonts w:ascii="Times New Roman" w:eastAsia="Times New Roman" w:hAnsi="Times New Roman" w:cs="Times New Roman"/>
                <w:b/>
                <w:bCs/>
                <w:color w:val="000000"/>
                <w:kern w:val="0"/>
                <w:sz w:val="24"/>
                <w:szCs w:val="24"/>
                <w:lang w:eastAsia="cs-CZ"/>
                <w14:ligatures w14:val="none"/>
              </w:rPr>
            </w:pPr>
            <w:r w:rsidRPr="001002E0">
              <w:rPr>
                <w:rFonts w:ascii="Times New Roman" w:eastAsia="Times New Roman" w:hAnsi="Times New Roman" w:cs="Times New Roman"/>
                <w:b/>
                <w:bCs/>
                <w:color w:val="000000"/>
                <w:kern w:val="0"/>
                <w:sz w:val="24"/>
                <w:szCs w:val="24"/>
                <w:lang w:eastAsia="cs-CZ"/>
                <w14:ligatures w14:val="none"/>
              </w:rPr>
              <w:t>100 %</w:t>
            </w:r>
          </w:p>
        </w:tc>
      </w:tr>
    </w:tbl>
    <w:p w14:paraId="11B062FB" w14:textId="77777777" w:rsidR="001002E0" w:rsidRDefault="001002E0" w:rsidP="001002E0">
      <w:pPr>
        <w:spacing w:line="360" w:lineRule="auto"/>
        <w:jc w:val="center"/>
        <w:rPr>
          <w:rFonts w:ascii="Times New Roman" w:hAnsi="Times New Roman" w:cs="Times New Roman"/>
          <w:b/>
          <w:bCs/>
          <w:sz w:val="20"/>
          <w:szCs w:val="20"/>
        </w:rPr>
      </w:pPr>
    </w:p>
    <w:p w14:paraId="2DAAB451" w14:textId="2ABD238E" w:rsidR="001002E0" w:rsidRDefault="001002E0" w:rsidP="001002E0">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Graf č. 9 – zanedbávání</w:t>
      </w:r>
    </w:p>
    <w:p w14:paraId="1BAE9AC0" w14:textId="5B253F87" w:rsidR="001002E0" w:rsidRDefault="001A6620" w:rsidP="001002E0">
      <w:pPr>
        <w:spacing w:line="360" w:lineRule="auto"/>
        <w:jc w:val="center"/>
        <w:rPr>
          <w:rFonts w:ascii="Times New Roman" w:hAnsi="Times New Roman" w:cs="Times New Roman"/>
          <w:b/>
          <w:bCs/>
          <w:sz w:val="20"/>
          <w:szCs w:val="20"/>
        </w:rPr>
      </w:pPr>
      <w:r>
        <w:rPr>
          <w:rFonts w:ascii="Times New Roman" w:hAnsi="Times New Roman" w:cs="Times New Roman"/>
          <w:b/>
          <w:bCs/>
          <w:noProof/>
          <w:sz w:val="20"/>
          <w:szCs w:val="20"/>
        </w:rPr>
        <w:drawing>
          <wp:inline distT="0" distB="0" distL="0" distR="0" wp14:anchorId="3F030A64" wp14:editId="2497D720">
            <wp:extent cx="5173980" cy="2903220"/>
            <wp:effectExtent l="0" t="0" r="0" b="0"/>
            <wp:docPr id="259019307"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A10AE96" w14:textId="35A9C358" w:rsidR="00F3784C" w:rsidRPr="00F3784C" w:rsidRDefault="00F3784C" w:rsidP="00F3784C">
      <w:pPr>
        <w:spacing w:line="360" w:lineRule="auto"/>
        <w:jc w:val="right"/>
        <w:rPr>
          <w:rFonts w:ascii="Times New Roman" w:hAnsi="Times New Roman" w:cs="Times New Roman"/>
          <w:sz w:val="20"/>
          <w:szCs w:val="20"/>
        </w:rPr>
      </w:pPr>
      <w:r w:rsidRPr="00F3784C">
        <w:rPr>
          <w:rFonts w:ascii="Times New Roman" w:hAnsi="Times New Roman" w:cs="Times New Roman"/>
          <w:sz w:val="20"/>
          <w:szCs w:val="20"/>
        </w:rPr>
        <w:t>Zdroj: vlastní</w:t>
      </w:r>
    </w:p>
    <w:p w14:paraId="52E7782E" w14:textId="7024A27D" w:rsidR="001002E0" w:rsidRPr="00FA384F" w:rsidRDefault="00FA384F" w:rsidP="00FA38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Otázka č. 9 sloužila k zmapování poznatků praktické úrovně respondentů k tématu. K otázce byla k dispozici poznámka </w:t>
      </w:r>
      <w:r>
        <w:rPr>
          <w:rFonts w:ascii="Times New Roman" w:hAnsi="Times New Roman" w:cs="Times New Roman"/>
          <w:i/>
          <w:iCs/>
          <w:sz w:val="24"/>
          <w:szCs w:val="24"/>
        </w:rPr>
        <w:t>(</w:t>
      </w:r>
      <w:r w:rsidRPr="00F41988">
        <w:rPr>
          <w:rFonts w:ascii="Times New Roman" w:hAnsi="Times New Roman" w:cs="Times New Roman"/>
          <w:i/>
          <w:iCs/>
          <w:sz w:val="24"/>
          <w:szCs w:val="24"/>
        </w:rPr>
        <w:t xml:space="preserve">Napište příklad </w:t>
      </w:r>
      <w:r>
        <w:rPr>
          <w:rFonts w:ascii="Times New Roman" w:hAnsi="Times New Roman" w:cs="Times New Roman"/>
          <w:i/>
          <w:iCs/>
          <w:sz w:val="24"/>
          <w:szCs w:val="24"/>
        </w:rPr>
        <w:t>zanedbávání</w:t>
      </w:r>
      <w:r w:rsidRPr="00F41988">
        <w:rPr>
          <w:rFonts w:ascii="Times New Roman" w:hAnsi="Times New Roman" w:cs="Times New Roman"/>
          <w:i/>
          <w:iCs/>
          <w:sz w:val="24"/>
          <w:szCs w:val="24"/>
        </w:rPr>
        <w:t xml:space="preserve"> např.</w:t>
      </w:r>
      <w:r>
        <w:rPr>
          <w:rFonts w:ascii="Times New Roman" w:hAnsi="Times New Roman" w:cs="Times New Roman"/>
          <w:i/>
          <w:iCs/>
          <w:sz w:val="24"/>
          <w:szCs w:val="24"/>
        </w:rPr>
        <w:t xml:space="preserve"> nedostatek lásky) </w:t>
      </w:r>
      <w:r w:rsidRPr="00F41988">
        <w:rPr>
          <w:rFonts w:ascii="Times New Roman" w:hAnsi="Times New Roman" w:cs="Times New Roman"/>
          <w:sz w:val="24"/>
          <w:szCs w:val="24"/>
        </w:rPr>
        <w:t>pro upřesnění dotazu.</w:t>
      </w:r>
      <w:r>
        <w:rPr>
          <w:rFonts w:ascii="Times New Roman" w:hAnsi="Times New Roman" w:cs="Times New Roman"/>
          <w:sz w:val="24"/>
          <w:szCs w:val="24"/>
        </w:rPr>
        <w:t xml:space="preserve"> V tabulce jsou seřazeny odpovědi respondentů sestupně dle četnosti. Dle tabulky č. 10 a grafu č. 9 je patrné, že nejčastěji uvedený příklad bylo </w:t>
      </w:r>
      <w:r>
        <w:rPr>
          <w:rFonts w:ascii="Times New Roman" w:hAnsi="Times New Roman" w:cs="Times New Roman"/>
          <w:i/>
          <w:iCs/>
          <w:sz w:val="24"/>
          <w:szCs w:val="24"/>
        </w:rPr>
        <w:t>nenaplňování základních potřeb</w:t>
      </w:r>
      <w:r>
        <w:rPr>
          <w:rFonts w:ascii="Times New Roman" w:hAnsi="Times New Roman" w:cs="Times New Roman"/>
          <w:sz w:val="24"/>
          <w:szCs w:val="24"/>
        </w:rPr>
        <w:t xml:space="preserve">, poté </w:t>
      </w:r>
      <w:r>
        <w:rPr>
          <w:rFonts w:ascii="Times New Roman" w:hAnsi="Times New Roman" w:cs="Times New Roman"/>
          <w:i/>
          <w:iCs/>
          <w:sz w:val="24"/>
          <w:szCs w:val="24"/>
        </w:rPr>
        <w:t>nezájem o dítě</w:t>
      </w:r>
      <w:r>
        <w:rPr>
          <w:rFonts w:ascii="Times New Roman" w:hAnsi="Times New Roman" w:cs="Times New Roman"/>
          <w:sz w:val="24"/>
          <w:szCs w:val="24"/>
        </w:rPr>
        <w:t xml:space="preserve"> a </w:t>
      </w:r>
      <w:r>
        <w:rPr>
          <w:rFonts w:ascii="Times New Roman" w:hAnsi="Times New Roman" w:cs="Times New Roman"/>
          <w:i/>
          <w:iCs/>
          <w:sz w:val="24"/>
          <w:szCs w:val="24"/>
        </w:rPr>
        <w:t>nedostatek lásky</w:t>
      </w:r>
      <w:r>
        <w:rPr>
          <w:rFonts w:ascii="Times New Roman" w:hAnsi="Times New Roman" w:cs="Times New Roman"/>
          <w:sz w:val="24"/>
          <w:szCs w:val="24"/>
        </w:rPr>
        <w:t>.</w:t>
      </w:r>
    </w:p>
    <w:p w14:paraId="78C95623" w14:textId="20BD707A" w:rsidR="0054123D" w:rsidRDefault="0054123D" w:rsidP="005F66F7">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Otázka č. 10 – Vyberte, co </w:t>
      </w:r>
      <w:proofErr w:type="gramStart"/>
      <w:r>
        <w:rPr>
          <w:rFonts w:ascii="Times New Roman" w:hAnsi="Times New Roman" w:cs="Times New Roman"/>
          <w:b/>
          <w:bCs/>
          <w:sz w:val="24"/>
          <w:szCs w:val="24"/>
        </w:rPr>
        <w:t>patří</w:t>
      </w:r>
      <w:proofErr w:type="gramEnd"/>
      <w:r>
        <w:rPr>
          <w:rFonts w:ascii="Times New Roman" w:hAnsi="Times New Roman" w:cs="Times New Roman"/>
          <w:b/>
          <w:bCs/>
          <w:sz w:val="24"/>
          <w:szCs w:val="24"/>
        </w:rPr>
        <w:t xml:space="preserve"> do fyzického týrání dítěte:</w:t>
      </w:r>
    </w:p>
    <w:p w14:paraId="66D3A2FB" w14:textId="7BACD95A" w:rsidR="001002E0" w:rsidRDefault="001002E0" w:rsidP="001002E0">
      <w:pPr>
        <w:spacing w:line="360" w:lineRule="auto"/>
        <w:jc w:val="center"/>
        <w:rPr>
          <w:rFonts w:ascii="Times New Roman" w:hAnsi="Times New Roman" w:cs="Times New Roman"/>
          <w:b/>
          <w:bCs/>
          <w:sz w:val="20"/>
          <w:szCs w:val="20"/>
        </w:rPr>
      </w:pPr>
      <w:r w:rsidRPr="001002E0">
        <w:rPr>
          <w:rFonts w:ascii="Times New Roman" w:hAnsi="Times New Roman" w:cs="Times New Roman"/>
          <w:b/>
          <w:bCs/>
          <w:sz w:val="20"/>
          <w:szCs w:val="20"/>
        </w:rPr>
        <w:t>Tabulka č. 11 – příklady fyzického týrání</w:t>
      </w:r>
    </w:p>
    <w:tbl>
      <w:tblPr>
        <w:tblW w:w="4674" w:type="dxa"/>
        <w:jc w:val="center"/>
        <w:tblCellMar>
          <w:left w:w="70" w:type="dxa"/>
          <w:right w:w="70" w:type="dxa"/>
        </w:tblCellMar>
        <w:tblLook w:val="04A0" w:firstRow="1" w:lastRow="0" w:firstColumn="1" w:lastColumn="0" w:noHBand="0" w:noVBand="1"/>
      </w:tblPr>
      <w:tblGrid>
        <w:gridCol w:w="1594"/>
        <w:gridCol w:w="1540"/>
        <w:gridCol w:w="1540"/>
      </w:tblGrid>
      <w:tr w:rsidR="001002E0" w:rsidRPr="001002E0" w14:paraId="78B3F558" w14:textId="77777777" w:rsidTr="001002E0">
        <w:trPr>
          <w:trHeight w:val="622"/>
          <w:jc w:val="center"/>
        </w:trPr>
        <w:tc>
          <w:tcPr>
            <w:tcW w:w="15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E65E09" w14:textId="6614D99D" w:rsidR="001002E0" w:rsidRPr="001002E0" w:rsidRDefault="001002E0" w:rsidP="001002E0">
            <w:pPr>
              <w:spacing w:after="0" w:line="240" w:lineRule="auto"/>
              <w:rPr>
                <w:rFonts w:ascii="Times New Roman" w:eastAsia="Times New Roman" w:hAnsi="Times New Roman" w:cs="Times New Roman"/>
                <w:b/>
                <w:bCs/>
                <w:color w:val="000000"/>
                <w:kern w:val="0"/>
                <w:sz w:val="24"/>
                <w:szCs w:val="24"/>
                <w:lang w:eastAsia="cs-CZ"/>
                <w14:ligatures w14:val="none"/>
              </w:rPr>
            </w:pPr>
            <w:r>
              <w:rPr>
                <w:rFonts w:ascii="Times New Roman" w:eastAsia="Times New Roman" w:hAnsi="Times New Roman" w:cs="Times New Roman"/>
                <w:b/>
                <w:bCs/>
                <w:color w:val="000000"/>
                <w:kern w:val="0"/>
                <w:sz w:val="24"/>
                <w:szCs w:val="24"/>
                <w:lang w:eastAsia="cs-CZ"/>
                <w14:ligatures w14:val="none"/>
              </w:rPr>
              <w:t>Odpovědi</w:t>
            </w:r>
          </w:p>
        </w:tc>
        <w:tc>
          <w:tcPr>
            <w:tcW w:w="1540" w:type="dxa"/>
            <w:tcBorders>
              <w:top w:val="single" w:sz="8" w:space="0" w:color="auto"/>
              <w:left w:val="nil"/>
              <w:bottom w:val="single" w:sz="8" w:space="0" w:color="auto"/>
              <w:right w:val="single" w:sz="4" w:space="0" w:color="auto"/>
            </w:tcBorders>
            <w:shd w:val="clear" w:color="auto" w:fill="auto"/>
            <w:noWrap/>
            <w:vAlign w:val="bottom"/>
            <w:hideMark/>
          </w:tcPr>
          <w:p w14:paraId="50B26F36" w14:textId="77777777" w:rsidR="001002E0" w:rsidRPr="001002E0" w:rsidRDefault="001002E0" w:rsidP="001002E0">
            <w:pPr>
              <w:spacing w:after="0" w:line="240" w:lineRule="auto"/>
              <w:rPr>
                <w:rFonts w:ascii="Times New Roman" w:eastAsia="Times New Roman" w:hAnsi="Times New Roman" w:cs="Times New Roman"/>
                <w:b/>
                <w:bCs/>
                <w:color w:val="000000"/>
                <w:kern w:val="0"/>
                <w:sz w:val="24"/>
                <w:szCs w:val="24"/>
                <w:lang w:eastAsia="cs-CZ"/>
                <w14:ligatures w14:val="none"/>
              </w:rPr>
            </w:pPr>
            <w:proofErr w:type="spellStart"/>
            <w:r w:rsidRPr="001002E0">
              <w:rPr>
                <w:rFonts w:ascii="Times New Roman" w:eastAsia="Times New Roman" w:hAnsi="Times New Roman" w:cs="Times New Roman"/>
                <w:b/>
                <w:bCs/>
                <w:color w:val="000000"/>
                <w:kern w:val="0"/>
                <w:sz w:val="24"/>
                <w:szCs w:val="24"/>
                <w:lang w:eastAsia="cs-CZ"/>
                <w14:ligatures w14:val="none"/>
              </w:rPr>
              <w:t>Abs</w:t>
            </w:r>
            <w:proofErr w:type="spellEnd"/>
            <w:r w:rsidRPr="001002E0">
              <w:rPr>
                <w:rFonts w:ascii="Times New Roman" w:eastAsia="Times New Roman" w:hAnsi="Times New Roman" w:cs="Times New Roman"/>
                <w:b/>
                <w:bCs/>
                <w:color w:val="000000"/>
                <w:kern w:val="0"/>
                <w:sz w:val="24"/>
                <w:szCs w:val="24"/>
                <w:lang w:eastAsia="cs-CZ"/>
                <w14:ligatures w14:val="none"/>
              </w:rPr>
              <w:t>. č.</w:t>
            </w:r>
          </w:p>
        </w:tc>
        <w:tc>
          <w:tcPr>
            <w:tcW w:w="1540" w:type="dxa"/>
            <w:tcBorders>
              <w:top w:val="single" w:sz="8" w:space="0" w:color="auto"/>
              <w:left w:val="nil"/>
              <w:bottom w:val="single" w:sz="8" w:space="0" w:color="auto"/>
              <w:right w:val="single" w:sz="8" w:space="0" w:color="auto"/>
            </w:tcBorders>
            <w:shd w:val="clear" w:color="auto" w:fill="auto"/>
            <w:noWrap/>
            <w:vAlign w:val="bottom"/>
            <w:hideMark/>
          </w:tcPr>
          <w:p w14:paraId="686152D7" w14:textId="77777777" w:rsidR="001002E0" w:rsidRPr="001002E0" w:rsidRDefault="001002E0" w:rsidP="001002E0">
            <w:pPr>
              <w:spacing w:after="0" w:line="240" w:lineRule="auto"/>
              <w:rPr>
                <w:rFonts w:ascii="Times New Roman" w:eastAsia="Times New Roman" w:hAnsi="Times New Roman" w:cs="Times New Roman"/>
                <w:b/>
                <w:bCs/>
                <w:color w:val="000000"/>
                <w:kern w:val="0"/>
                <w:sz w:val="24"/>
                <w:szCs w:val="24"/>
                <w:lang w:eastAsia="cs-CZ"/>
                <w14:ligatures w14:val="none"/>
              </w:rPr>
            </w:pPr>
            <w:proofErr w:type="spellStart"/>
            <w:r w:rsidRPr="001002E0">
              <w:rPr>
                <w:rFonts w:ascii="Times New Roman" w:eastAsia="Times New Roman" w:hAnsi="Times New Roman" w:cs="Times New Roman"/>
                <w:b/>
                <w:bCs/>
                <w:color w:val="000000"/>
                <w:kern w:val="0"/>
                <w:sz w:val="24"/>
                <w:szCs w:val="24"/>
                <w:lang w:eastAsia="cs-CZ"/>
                <w14:ligatures w14:val="none"/>
              </w:rPr>
              <w:t>Rel</w:t>
            </w:r>
            <w:proofErr w:type="spellEnd"/>
            <w:r w:rsidRPr="001002E0">
              <w:rPr>
                <w:rFonts w:ascii="Times New Roman" w:eastAsia="Times New Roman" w:hAnsi="Times New Roman" w:cs="Times New Roman"/>
                <w:b/>
                <w:bCs/>
                <w:color w:val="000000"/>
                <w:kern w:val="0"/>
                <w:sz w:val="24"/>
                <w:szCs w:val="24"/>
                <w:lang w:eastAsia="cs-CZ"/>
                <w14:ligatures w14:val="none"/>
              </w:rPr>
              <w:t>. č.</w:t>
            </w:r>
          </w:p>
        </w:tc>
      </w:tr>
      <w:tr w:rsidR="001002E0" w:rsidRPr="001002E0" w14:paraId="652CD93F" w14:textId="77777777" w:rsidTr="001002E0">
        <w:trPr>
          <w:trHeight w:val="595"/>
          <w:jc w:val="center"/>
        </w:trPr>
        <w:tc>
          <w:tcPr>
            <w:tcW w:w="1594" w:type="dxa"/>
            <w:tcBorders>
              <w:top w:val="nil"/>
              <w:left w:val="single" w:sz="8" w:space="0" w:color="auto"/>
              <w:bottom w:val="single" w:sz="4" w:space="0" w:color="auto"/>
              <w:right w:val="single" w:sz="8" w:space="0" w:color="auto"/>
            </w:tcBorders>
            <w:shd w:val="clear" w:color="auto" w:fill="auto"/>
            <w:noWrap/>
            <w:vAlign w:val="bottom"/>
            <w:hideMark/>
          </w:tcPr>
          <w:p w14:paraId="2AD818BF" w14:textId="77777777" w:rsidR="001002E0" w:rsidRPr="001002E0" w:rsidRDefault="001002E0" w:rsidP="001002E0">
            <w:pPr>
              <w:spacing w:after="0" w:line="240" w:lineRule="auto"/>
              <w:rPr>
                <w:rFonts w:ascii="Times New Roman" w:eastAsia="Times New Roman" w:hAnsi="Times New Roman" w:cs="Times New Roman"/>
                <w:b/>
                <w:bCs/>
                <w:color w:val="000000"/>
                <w:kern w:val="0"/>
                <w:sz w:val="24"/>
                <w:szCs w:val="24"/>
                <w:lang w:eastAsia="cs-CZ"/>
                <w14:ligatures w14:val="none"/>
              </w:rPr>
            </w:pPr>
            <w:r w:rsidRPr="001002E0">
              <w:rPr>
                <w:rFonts w:ascii="Times New Roman" w:eastAsia="Times New Roman" w:hAnsi="Times New Roman" w:cs="Times New Roman"/>
                <w:b/>
                <w:bCs/>
                <w:color w:val="000000"/>
                <w:kern w:val="0"/>
                <w:sz w:val="24"/>
                <w:szCs w:val="24"/>
                <w:lang w:eastAsia="cs-CZ"/>
                <w14:ligatures w14:val="none"/>
              </w:rPr>
              <w:t>Správně</w:t>
            </w:r>
          </w:p>
        </w:tc>
        <w:tc>
          <w:tcPr>
            <w:tcW w:w="1540" w:type="dxa"/>
            <w:tcBorders>
              <w:top w:val="nil"/>
              <w:left w:val="nil"/>
              <w:bottom w:val="single" w:sz="4" w:space="0" w:color="auto"/>
              <w:right w:val="single" w:sz="4" w:space="0" w:color="auto"/>
            </w:tcBorders>
            <w:shd w:val="clear" w:color="auto" w:fill="auto"/>
            <w:noWrap/>
            <w:vAlign w:val="bottom"/>
            <w:hideMark/>
          </w:tcPr>
          <w:p w14:paraId="3F3A20E4" w14:textId="77777777" w:rsidR="001002E0" w:rsidRPr="001002E0" w:rsidRDefault="001002E0" w:rsidP="001002E0">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60</w:t>
            </w:r>
          </w:p>
        </w:tc>
        <w:tc>
          <w:tcPr>
            <w:tcW w:w="1540" w:type="dxa"/>
            <w:tcBorders>
              <w:top w:val="nil"/>
              <w:left w:val="nil"/>
              <w:bottom w:val="single" w:sz="4" w:space="0" w:color="auto"/>
              <w:right w:val="single" w:sz="8" w:space="0" w:color="auto"/>
            </w:tcBorders>
            <w:shd w:val="clear" w:color="auto" w:fill="auto"/>
            <w:noWrap/>
            <w:vAlign w:val="bottom"/>
            <w:hideMark/>
          </w:tcPr>
          <w:p w14:paraId="340CABF0" w14:textId="48ED4E13" w:rsidR="001002E0" w:rsidRPr="001002E0" w:rsidRDefault="001002E0" w:rsidP="001002E0">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95</w:t>
            </w:r>
            <w:r>
              <w:rPr>
                <w:rFonts w:ascii="Times New Roman" w:eastAsia="Times New Roman" w:hAnsi="Times New Roman" w:cs="Times New Roman"/>
                <w:color w:val="000000"/>
                <w:kern w:val="0"/>
                <w:sz w:val="24"/>
                <w:szCs w:val="24"/>
                <w:lang w:eastAsia="cs-CZ"/>
                <w14:ligatures w14:val="none"/>
              </w:rPr>
              <w:t xml:space="preserve"> </w:t>
            </w:r>
            <w:r w:rsidRPr="001002E0">
              <w:rPr>
                <w:rFonts w:ascii="Times New Roman" w:eastAsia="Times New Roman" w:hAnsi="Times New Roman" w:cs="Times New Roman"/>
                <w:color w:val="000000"/>
                <w:kern w:val="0"/>
                <w:sz w:val="24"/>
                <w:szCs w:val="24"/>
                <w:lang w:eastAsia="cs-CZ"/>
                <w14:ligatures w14:val="none"/>
              </w:rPr>
              <w:t>%</w:t>
            </w:r>
          </w:p>
        </w:tc>
      </w:tr>
      <w:tr w:rsidR="001002E0" w:rsidRPr="001002E0" w14:paraId="1BF7553E" w14:textId="77777777" w:rsidTr="001002E0">
        <w:trPr>
          <w:trHeight w:val="622"/>
          <w:jc w:val="center"/>
        </w:trPr>
        <w:tc>
          <w:tcPr>
            <w:tcW w:w="1594" w:type="dxa"/>
            <w:tcBorders>
              <w:top w:val="nil"/>
              <w:left w:val="single" w:sz="8" w:space="0" w:color="auto"/>
              <w:bottom w:val="nil"/>
              <w:right w:val="single" w:sz="8" w:space="0" w:color="auto"/>
            </w:tcBorders>
            <w:shd w:val="clear" w:color="auto" w:fill="auto"/>
            <w:noWrap/>
            <w:vAlign w:val="bottom"/>
            <w:hideMark/>
          </w:tcPr>
          <w:p w14:paraId="04973589" w14:textId="77777777" w:rsidR="001002E0" w:rsidRPr="001002E0" w:rsidRDefault="001002E0" w:rsidP="001002E0">
            <w:pPr>
              <w:spacing w:after="0" w:line="240" w:lineRule="auto"/>
              <w:rPr>
                <w:rFonts w:ascii="Times New Roman" w:eastAsia="Times New Roman" w:hAnsi="Times New Roman" w:cs="Times New Roman"/>
                <w:b/>
                <w:bCs/>
                <w:color w:val="000000"/>
                <w:kern w:val="0"/>
                <w:sz w:val="24"/>
                <w:szCs w:val="24"/>
                <w:lang w:eastAsia="cs-CZ"/>
                <w14:ligatures w14:val="none"/>
              </w:rPr>
            </w:pPr>
            <w:r w:rsidRPr="001002E0">
              <w:rPr>
                <w:rFonts w:ascii="Times New Roman" w:eastAsia="Times New Roman" w:hAnsi="Times New Roman" w:cs="Times New Roman"/>
                <w:b/>
                <w:bCs/>
                <w:color w:val="000000"/>
                <w:kern w:val="0"/>
                <w:sz w:val="24"/>
                <w:szCs w:val="24"/>
                <w:lang w:eastAsia="cs-CZ"/>
                <w14:ligatures w14:val="none"/>
              </w:rPr>
              <w:t>Chybně</w:t>
            </w:r>
          </w:p>
        </w:tc>
        <w:tc>
          <w:tcPr>
            <w:tcW w:w="1540" w:type="dxa"/>
            <w:tcBorders>
              <w:top w:val="nil"/>
              <w:left w:val="nil"/>
              <w:bottom w:val="nil"/>
              <w:right w:val="single" w:sz="4" w:space="0" w:color="auto"/>
            </w:tcBorders>
            <w:shd w:val="clear" w:color="auto" w:fill="auto"/>
            <w:noWrap/>
            <w:vAlign w:val="bottom"/>
            <w:hideMark/>
          </w:tcPr>
          <w:p w14:paraId="37ED6E9C" w14:textId="77777777" w:rsidR="001002E0" w:rsidRPr="001002E0" w:rsidRDefault="001002E0" w:rsidP="001002E0">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3</w:t>
            </w:r>
          </w:p>
        </w:tc>
        <w:tc>
          <w:tcPr>
            <w:tcW w:w="1540" w:type="dxa"/>
            <w:tcBorders>
              <w:top w:val="nil"/>
              <w:left w:val="nil"/>
              <w:bottom w:val="nil"/>
              <w:right w:val="single" w:sz="8" w:space="0" w:color="auto"/>
            </w:tcBorders>
            <w:shd w:val="clear" w:color="auto" w:fill="auto"/>
            <w:noWrap/>
            <w:vAlign w:val="bottom"/>
            <w:hideMark/>
          </w:tcPr>
          <w:p w14:paraId="2AB92619" w14:textId="52D91A46" w:rsidR="001002E0" w:rsidRPr="001002E0" w:rsidRDefault="001002E0" w:rsidP="001002E0">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1002E0">
              <w:rPr>
                <w:rFonts w:ascii="Times New Roman" w:eastAsia="Times New Roman" w:hAnsi="Times New Roman" w:cs="Times New Roman"/>
                <w:color w:val="000000"/>
                <w:kern w:val="0"/>
                <w:sz w:val="24"/>
                <w:szCs w:val="24"/>
                <w:lang w:eastAsia="cs-CZ"/>
                <w14:ligatures w14:val="none"/>
              </w:rPr>
              <w:t>5</w:t>
            </w:r>
            <w:r>
              <w:rPr>
                <w:rFonts w:ascii="Times New Roman" w:eastAsia="Times New Roman" w:hAnsi="Times New Roman" w:cs="Times New Roman"/>
                <w:color w:val="000000"/>
                <w:kern w:val="0"/>
                <w:sz w:val="24"/>
                <w:szCs w:val="24"/>
                <w:lang w:eastAsia="cs-CZ"/>
                <w14:ligatures w14:val="none"/>
              </w:rPr>
              <w:t xml:space="preserve"> </w:t>
            </w:r>
            <w:r w:rsidRPr="001002E0">
              <w:rPr>
                <w:rFonts w:ascii="Times New Roman" w:eastAsia="Times New Roman" w:hAnsi="Times New Roman" w:cs="Times New Roman"/>
                <w:color w:val="000000"/>
                <w:kern w:val="0"/>
                <w:sz w:val="24"/>
                <w:szCs w:val="24"/>
                <w:lang w:eastAsia="cs-CZ"/>
                <w14:ligatures w14:val="none"/>
              </w:rPr>
              <w:t>%</w:t>
            </w:r>
          </w:p>
        </w:tc>
      </w:tr>
      <w:tr w:rsidR="001002E0" w:rsidRPr="001002E0" w14:paraId="56F49E28" w14:textId="77777777" w:rsidTr="001002E0">
        <w:trPr>
          <w:trHeight w:val="622"/>
          <w:jc w:val="center"/>
        </w:trPr>
        <w:tc>
          <w:tcPr>
            <w:tcW w:w="15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8DDBED" w14:textId="77777777" w:rsidR="001002E0" w:rsidRPr="001002E0" w:rsidRDefault="001002E0" w:rsidP="001002E0">
            <w:pPr>
              <w:spacing w:after="0" w:line="240" w:lineRule="auto"/>
              <w:rPr>
                <w:rFonts w:ascii="Times New Roman" w:eastAsia="Times New Roman" w:hAnsi="Times New Roman" w:cs="Times New Roman"/>
                <w:b/>
                <w:bCs/>
                <w:color w:val="000000"/>
                <w:kern w:val="0"/>
                <w:sz w:val="24"/>
                <w:szCs w:val="24"/>
                <w:lang w:eastAsia="cs-CZ"/>
                <w14:ligatures w14:val="none"/>
              </w:rPr>
            </w:pPr>
            <w:r w:rsidRPr="001002E0">
              <w:rPr>
                <w:rFonts w:ascii="Times New Roman" w:eastAsia="Times New Roman" w:hAnsi="Times New Roman" w:cs="Times New Roman"/>
                <w:b/>
                <w:bCs/>
                <w:color w:val="000000"/>
                <w:kern w:val="0"/>
                <w:sz w:val="24"/>
                <w:szCs w:val="24"/>
                <w:lang w:eastAsia="cs-CZ"/>
                <w14:ligatures w14:val="none"/>
              </w:rPr>
              <w:t>Celkem</w:t>
            </w:r>
          </w:p>
        </w:tc>
        <w:tc>
          <w:tcPr>
            <w:tcW w:w="1540" w:type="dxa"/>
            <w:tcBorders>
              <w:top w:val="single" w:sz="8" w:space="0" w:color="auto"/>
              <w:left w:val="nil"/>
              <w:bottom w:val="single" w:sz="8" w:space="0" w:color="auto"/>
              <w:right w:val="single" w:sz="4" w:space="0" w:color="auto"/>
            </w:tcBorders>
            <w:shd w:val="clear" w:color="auto" w:fill="auto"/>
            <w:noWrap/>
            <w:vAlign w:val="bottom"/>
            <w:hideMark/>
          </w:tcPr>
          <w:p w14:paraId="2F3AF9FA" w14:textId="77777777" w:rsidR="001002E0" w:rsidRPr="001002E0" w:rsidRDefault="001002E0" w:rsidP="001002E0">
            <w:pPr>
              <w:spacing w:after="0" w:line="240" w:lineRule="auto"/>
              <w:jc w:val="right"/>
              <w:rPr>
                <w:rFonts w:ascii="Times New Roman" w:eastAsia="Times New Roman" w:hAnsi="Times New Roman" w:cs="Times New Roman"/>
                <w:b/>
                <w:bCs/>
                <w:color w:val="000000"/>
                <w:kern w:val="0"/>
                <w:sz w:val="24"/>
                <w:szCs w:val="24"/>
                <w:lang w:eastAsia="cs-CZ"/>
                <w14:ligatures w14:val="none"/>
              </w:rPr>
            </w:pPr>
            <w:r w:rsidRPr="001002E0">
              <w:rPr>
                <w:rFonts w:ascii="Times New Roman" w:eastAsia="Times New Roman" w:hAnsi="Times New Roman" w:cs="Times New Roman"/>
                <w:b/>
                <w:bCs/>
                <w:color w:val="000000"/>
                <w:kern w:val="0"/>
                <w:sz w:val="24"/>
                <w:szCs w:val="24"/>
                <w:lang w:eastAsia="cs-CZ"/>
                <w14:ligatures w14:val="none"/>
              </w:rPr>
              <w:t>63</w:t>
            </w:r>
          </w:p>
        </w:tc>
        <w:tc>
          <w:tcPr>
            <w:tcW w:w="1540" w:type="dxa"/>
            <w:tcBorders>
              <w:top w:val="single" w:sz="8" w:space="0" w:color="auto"/>
              <w:left w:val="nil"/>
              <w:bottom w:val="single" w:sz="8" w:space="0" w:color="auto"/>
              <w:right w:val="single" w:sz="8" w:space="0" w:color="auto"/>
            </w:tcBorders>
            <w:shd w:val="clear" w:color="auto" w:fill="auto"/>
            <w:noWrap/>
            <w:vAlign w:val="bottom"/>
            <w:hideMark/>
          </w:tcPr>
          <w:p w14:paraId="0494AE6F" w14:textId="6DD1D46E" w:rsidR="001002E0" w:rsidRPr="001002E0" w:rsidRDefault="001002E0" w:rsidP="001002E0">
            <w:pPr>
              <w:spacing w:after="0" w:line="240" w:lineRule="auto"/>
              <w:jc w:val="right"/>
              <w:rPr>
                <w:rFonts w:ascii="Times New Roman" w:eastAsia="Times New Roman" w:hAnsi="Times New Roman" w:cs="Times New Roman"/>
                <w:b/>
                <w:bCs/>
                <w:color w:val="000000"/>
                <w:kern w:val="0"/>
                <w:sz w:val="24"/>
                <w:szCs w:val="24"/>
                <w:lang w:eastAsia="cs-CZ"/>
                <w14:ligatures w14:val="none"/>
              </w:rPr>
            </w:pPr>
            <w:r w:rsidRPr="001002E0">
              <w:rPr>
                <w:rFonts w:ascii="Times New Roman" w:eastAsia="Times New Roman" w:hAnsi="Times New Roman" w:cs="Times New Roman"/>
                <w:b/>
                <w:bCs/>
                <w:color w:val="000000"/>
                <w:kern w:val="0"/>
                <w:sz w:val="24"/>
                <w:szCs w:val="24"/>
                <w:lang w:eastAsia="cs-CZ"/>
                <w14:ligatures w14:val="none"/>
              </w:rPr>
              <w:t>100</w:t>
            </w:r>
            <w:r>
              <w:rPr>
                <w:rFonts w:ascii="Times New Roman" w:eastAsia="Times New Roman" w:hAnsi="Times New Roman" w:cs="Times New Roman"/>
                <w:b/>
                <w:bCs/>
                <w:color w:val="000000"/>
                <w:kern w:val="0"/>
                <w:sz w:val="24"/>
                <w:szCs w:val="24"/>
                <w:lang w:eastAsia="cs-CZ"/>
                <w14:ligatures w14:val="none"/>
              </w:rPr>
              <w:t xml:space="preserve"> </w:t>
            </w:r>
            <w:r w:rsidRPr="001002E0">
              <w:rPr>
                <w:rFonts w:ascii="Times New Roman" w:eastAsia="Times New Roman" w:hAnsi="Times New Roman" w:cs="Times New Roman"/>
                <w:b/>
                <w:bCs/>
                <w:color w:val="000000"/>
                <w:kern w:val="0"/>
                <w:sz w:val="24"/>
                <w:szCs w:val="24"/>
                <w:lang w:eastAsia="cs-CZ"/>
                <w14:ligatures w14:val="none"/>
              </w:rPr>
              <w:t>%</w:t>
            </w:r>
          </w:p>
        </w:tc>
      </w:tr>
    </w:tbl>
    <w:p w14:paraId="7EF9A38B" w14:textId="77777777" w:rsidR="001002E0" w:rsidRDefault="001002E0" w:rsidP="001002E0">
      <w:pPr>
        <w:spacing w:line="360" w:lineRule="auto"/>
        <w:jc w:val="center"/>
        <w:rPr>
          <w:rFonts w:ascii="Times New Roman" w:hAnsi="Times New Roman" w:cs="Times New Roman"/>
          <w:b/>
          <w:bCs/>
          <w:sz w:val="20"/>
          <w:szCs w:val="20"/>
        </w:rPr>
      </w:pPr>
    </w:p>
    <w:p w14:paraId="239A26D6" w14:textId="3E87C510" w:rsidR="001002E0" w:rsidRDefault="001002E0" w:rsidP="001002E0">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Graf č. 10 – příklady fyzického týrání</w:t>
      </w:r>
    </w:p>
    <w:p w14:paraId="0690C9A9" w14:textId="77777777" w:rsidR="00F3784C" w:rsidRDefault="001002E0" w:rsidP="00F3784C">
      <w:pPr>
        <w:spacing w:line="360" w:lineRule="auto"/>
        <w:jc w:val="center"/>
        <w:rPr>
          <w:rFonts w:ascii="Times New Roman" w:hAnsi="Times New Roman" w:cs="Times New Roman"/>
          <w:b/>
          <w:bCs/>
          <w:sz w:val="20"/>
          <w:szCs w:val="20"/>
        </w:rPr>
      </w:pPr>
      <w:r>
        <w:rPr>
          <w:noProof/>
        </w:rPr>
        <w:drawing>
          <wp:inline distT="0" distB="0" distL="0" distR="0" wp14:anchorId="4DBC21A0" wp14:editId="05AE03E4">
            <wp:extent cx="3223260" cy="2392680"/>
            <wp:effectExtent l="0" t="0" r="0" b="0"/>
            <wp:docPr id="1916216297" name="Graf 1">
              <a:extLst xmlns:a="http://schemas.openxmlformats.org/drawingml/2006/main">
                <a:ext uri="{FF2B5EF4-FFF2-40B4-BE49-F238E27FC236}">
                  <a16:creationId xmlns:a16="http://schemas.microsoft.com/office/drawing/2014/main" id="{D76A7EBD-EBE6-5EC2-BEF0-9584CF7BA9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B61A108" w14:textId="6E63D289" w:rsidR="00F3784C" w:rsidRPr="00F3784C" w:rsidRDefault="00F3784C" w:rsidP="00F3784C">
      <w:pPr>
        <w:spacing w:line="360" w:lineRule="auto"/>
        <w:jc w:val="center"/>
        <w:rPr>
          <w:rFonts w:ascii="Times New Roman" w:hAnsi="Times New Roman" w:cs="Times New Roman"/>
          <w:b/>
          <w:bCs/>
          <w:sz w:val="20"/>
          <w:szCs w:val="20"/>
        </w:rPr>
      </w:pPr>
      <w:r w:rsidRPr="00F3784C">
        <w:rPr>
          <w:rFonts w:ascii="Times New Roman" w:hAnsi="Times New Roman" w:cs="Times New Roman"/>
          <w:sz w:val="20"/>
          <w:szCs w:val="20"/>
        </w:rPr>
        <w:t>Zdroj: vlastní</w:t>
      </w:r>
    </w:p>
    <w:p w14:paraId="30554A62" w14:textId="3ABD7D2A" w:rsidR="00FA384F" w:rsidRDefault="00FA384F" w:rsidP="00952423">
      <w:pPr>
        <w:spacing w:line="360" w:lineRule="auto"/>
        <w:jc w:val="both"/>
        <w:rPr>
          <w:rFonts w:ascii="Times New Roman" w:hAnsi="Times New Roman" w:cs="Times New Roman"/>
          <w:sz w:val="24"/>
          <w:szCs w:val="24"/>
        </w:rPr>
      </w:pPr>
      <w:r w:rsidRPr="00FA384F">
        <w:rPr>
          <w:rFonts w:ascii="Times New Roman" w:hAnsi="Times New Roman" w:cs="Times New Roman"/>
          <w:sz w:val="24"/>
          <w:szCs w:val="24"/>
        </w:rPr>
        <w:t xml:space="preserve">V otázce č. 10 </w:t>
      </w:r>
      <w:r>
        <w:rPr>
          <w:rFonts w:ascii="Times New Roman" w:hAnsi="Times New Roman" w:cs="Times New Roman"/>
          <w:sz w:val="24"/>
          <w:szCs w:val="24"/>
        </w:rPr>
        <w:t xml:space="preserve">bylo na výběr z několika možností, respondenti měli za úkol označit možnosti, které </w:t>
      </w:r>
      <w:proofErr w:type="gramStart"/>
      <w:r>
        <w:rPr>
          <w:rFonts w:ascii="Times New Roman" w:hAnsi="Times New Roman" w:cs="Times New Roman"/>
          <w:sz w:val="24"/>
          <w:szCs w:val="24"/>
        </w:rPr>
        <w:t>patří</w:t>
      </w:r>
      <w:proofErr w:type="gramEnd"/>
      <w:r>
        <w:rPr>
          <w:rFonts w:ascii="Times New Roman" w:hAnsi="Times New Roman" w:cs="Times New Roman"/>
          <w:sz w:val="24"/>
          <w:szCs w:val="24"/>
        </w:rPr>
        <w:t xml:space="preserve"> do fyzického týrání dítěte. Na výběr bylo z těchto možností:</w:t>
      </w:r>
    </w:p>
    <w:p w14:paraId="10A71A58" w14:textId="0FB8B4B2" w:rsidR="00FA384F" w:rsidRDefault="00FA384F">
      <w:pPr>
        <w:pStyle w:val="Odstavecseseznamem"/>
        <w:numPr>
          <w:ilvl w:val="2"/>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vydírání</w:t>
      </w:r>
    </w:p>
    <w:p w14:paraId="507B36E8" w14:textId="719F6933" w:rsidR="00FA384F" w:rsidRDefault="00FA384F">
      <w:pPr>
        <w:pStyle w:val="Odstavecseseznamem"/>
        <w:numPr>
          <w:ilvl w:val="2"/>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bití</w:t>
      </w:r>
    </w:p>
    <w:p w14:paraId="3E644B7A" w14:textId="3CB4994B" w:rsidR="00FA384F" w:rsidRDefault="00FA384F">
      <w:pPr>
        <w:pStyle w:val="Odstavecseseznamem"/>
        <w:numPr>
          <w:ilvl w:val="2"/>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svazování</w:t>
      </w:r>
    </w:p>
    <w:p w14:paraId="2CBC3100" w14:textId="7DEAA04A" w:rsidR="00FA384F" w:rsidRDefault="00FA384F">
      <w:pPr>
        <w:pStyle w:val="Odstavecseseznamem"/>
        <w:numPr>
          <w:ilvl w:val="2"/>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ponižování </w:t>
      </w:r>
    </w:p>
    <w:p w14:paraId="7A72A5AB" w14:textId="52956025" w:rsidR="00FA384F" w:rsidRDefault="00FA384F">
      <w:pPr>
        <w:pStyle w:val="Odstavecseseznamem"/>
        <w:numPr>
          <w:ilvl w:val="2"/>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záměrné vystavování chladu</w:t>
      </w:r>
    </w:p>
    <w:p w14:paraId="6E568583" w14:textId="6E5D637B" w:rsidR="00FA384F" w:rsidRDefault="00FA384F">
      <w:pPr>
        <w:pStyle w:val="Odstavecseseznamem"/>
        <w:numPr>
          <w:ilvl w:val="2"/>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vyhladovění dítěte</w:t>
      </w:r>
    </w:p>
    <w:p w14:paraId="117DBF15" w14:textId="356A73C8" w:rsidR="00FA384F" w:rsidRDefault="00FA384F">
      <w:pPr>
        <w:pStyle w:val="Odstavecseseznamem"/>
        <w:numPr>
          <w:ilvl w:val="2"/>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zesměšňování</w:t>
      </w:r>
    </w:p>
    <w:p w14:paraId="76AE7B86" w14:textId="7B94FD7B" w:rsidR="001002E0" w:rsidRPr="00FA384F" w:rsidRDefault="009C0372" w:rsidP="0095242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 tabulky č. 11 a grafu č. 10 vyplývá, že </w:t>
      </w:r>
      <w:r w:rsidR="002D640F">
        <w:rPr>
          <w:rFonts w:ascii="Times New Roman" w:hAnsi="Times New Roman" w:cs="Times New Roman"/>
          <w:sz w:val="24"/>
          <w:szCs w:val="24"/>
        </w:rPr>
        <w:t>95 % respondentů vybralo správné odpovědi, pouze 5 % respondentů zvolilo chybné.</w:t>
      </w:r>
    </w:p>
    <w:p w14:paraId="3109EC8A" w14:textId="2A38D5FD" w:rsidR="0054123D" w:rsidRDefault="0054123D" w:rsidP="005F66F7">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Otázka č. 11 – Určete, zda se jedná o aktivní či pasivní formu psychického týrání:</w:t>
      </w:r>
    </w:p>
    <w:p w14:paraId="250C7A6F" w14:textId="173F4A53" w:rsidR="001002E0" w:rsidRDefault="001002E0" w:rsidP="001002E0">
      <w:pPr>
        <w:spacing w:line="360" w:lineRule="auto"/>
        <w:jc w:val="center"/>
        <w:rPr>
          <w:rFonts w:ascii="Times New Roman" w:hAnsi="Times New Roman" w:cs="Times New Roman"/>
          <w:b/>
          <w:bCs/>
          <w:sz w:val="20"/>
          <w:szCs w:val="20"/>
        </w:rPr>
      </w:pPr>
      <w:r w:rsidRPr="001002E0">
        <w:rPr>
          <w:rFonts w:ascii="Times New Roman" w:hAnsi="Times New Roman" w:cs="Times New Roman"/>
          <w:b/>
          <w:bCs/>
          <w:sz w:val="20"/>
          <w:szCs w:val="20"/>
        </w:rPr>
        <w:t xml:space="preserve">Tabulka č. 12 – </w:t>
      </w:r>
      <w:bookmarkStart w:id="113" w:name="_Hlk164105410"/>
      <w:r w:rsidRPr="001002E0">
        <w:rPr>
          <w:rFonts w:ascii="Times New Roman" w:hAnsi="Times New Roman" w:cs="Times New Roman"/>
          <w:b/>
          <w:bCs/>
          <w:sz w:val="20"/>
          <w:szCs w:val="20"/>
        </w:rPr>
        <w:t>pasivní a aktivní forma psychického týrání</w:t>
      </w:r>
      <w:bookmarkEnd w:id="113"/>
    </w:p>
    <w:tbl>
      <w:tblPr>
        <w:tblW w:w="6787" w:type="dxa"/>
        <w:jc w:val="center"/>
        <w:tblCellMar>
          <w:left w:w="70" w:type="dxa"/>
          <w:right w:w="70" w:type="dxa"/>
        </w:tblCellMar>
        <w:tblLook w:val="04A0" w:firstRow="1" w:lastRow="0" w:firstColumn="1" w:lastColumn="0" w:noHBand="0" w:noVBand="1"/>
      </w:tblPr>
      <w:tblGrid>
        <w:gridCol w:w="2183"/>
        <w:gridCol w:w="2302"/>
        <w:gridCol w:w="2302"/>
      </w:tblGrid>
      <w:tr w:rsidR="00F01DA6" w:rsidRPr="008D11C8" w14:paraId="08B66DB5" w14:textId="77777777" w:rsidTr="00F01DA6">
        <w:trPr>
          <w:trHeight w:val="547"/>
          <w:jc w:val="center"/>
        </w:trPr>
        <w:tc>
          <w:tcPr>
            <w:tcW w:w="2183" w:type="dxa"/>
            <w:tcBorders>
              <w:top w:val="single" w:sz="4" w:space="0" w:color="auto"/>
              <w:left w:val="single" w:sz="4" w:space="0" w:color="auto"/>
              <w:bottom w:val="single" w:sz="4" w:space="0" w:color="auto"/>
              <w:right w:val="single" w:sz="4" w:space="0" w:color="auto"/>
            </w:tcBorders>
            <w:shd w:val="clear" w:color="auto" w:fill="auto"/>
            <w:noWrap/>
            <w:hideMark/>
          </w:tcPr>
          <w:p w14:paraId="1C845010" w14:textId="77777777" w:rsidR="008D11C8" w:rsidRPr="008D11C8" w:rsidRDefault="008D11C8" w:rsidP="008D11C8">
            <w:pPr>
              <w:spacing w:after="0" w:line="240" w:lineRule="auto"/>
              <w:rPr>
                <w:rFonts w:ascii="Times New Roman" w:eastAsia="Times New Roman" w:hAnsi="Times New Roman" w:cs="Times New Roman"/>
                <w:color w:val="000000"/>
                <w:kern w:val="0"/>
                <w:sz w:val="24"/>
                <w:szCs w:val="24"/>
                <w:lang w:eastAsia="cs-CZ"/>
                <w14:ligatures w14:val="none"/>
              </w:rPr>
            </w:pPr>
            <w:r w:rsidRPr="008D11C8">
              <w:rPr>
                <w:rFonts w:ascii="Times New Roman" w:eastAsia="Times New Roman" w:hAnsi="Times New Roman" w:cs="Times New Roman"/>
                <w:color w:val="000000"/>
                <w:kern w:val="0"/>
                <w:sz w:val="24"/>
                <w:szCs w:val="24"/>
                <w:lang w:eastAsia="cs-CZ"/>
                <w14:ligatures w14:val="none"/>
              </w:rPr>
              <w:t>Projevy</w:t>
            </w:r>
          </w:p>
        </w:tc>
        <w:tc>
          <w:tcPr>
            <w:tcW w:w="2302" w:type="dxa"/>
            <w:tcBorders>
              <w:top w:val="single" w:sz="4" w:space="0" w:color="auto"/>
              <w:left w:val="nil"/>
              <w:bottom w:val="single" w:sz="4" w:space="0" w:color="auto"/>
              <w:right w:val="single" w:sz="4" w:space="0" w:color="auto"/>
            </w:tcBorders>
            <w:shd w:val="clear" w:color="auto" w:fill="auto"/>
            <w:hideMark/>
          </w:tcPr>
          <w:p w14:paraId="1B0039ED" w14:textId="77777777" w:rsidR="008D11C8" w:rsidRPr="008D11C8" w:rsidRDefault="008D11C8" w:rsidP="008D11C8">
            <w:pPr>
              <w:spacing w:after="0" w:line="240" w:lineRule="auto"/>
              <w:jc w:val="center"/>
              <w:rPr>
                <w:rFonts w:ascii="Times New Roman" w:eastAsia="Times New Roman" w:hAnsi="Times New Roman" w:cs="Times New Roman"/>
                <w:b/>
                <w:bCs/>
                <w:color w:val="000000"/>
                <w:kern w:val="0"/>
                <w:sz w:val="24"/>
                <w:szCs w:val="24"/>
                <w:lang w:eastAsia="cs-CZ"/>
                <w14:ligatures w14:val="none"/>
              </w:rPr>
            </w:pPr>
            <w:r w:rsidRPr="008D11C8">
              <w:rPr>
                <w:rFonts w:ascii="Times New Roman" w:eastAsia="Times New Roman" w:hAnsi="Times New Roman" w:cs="Times New Roman"/>
                <w:b/>
                <w:bCs/>
                <w:color w:val="000000"/>
                <w:kern w:val="0"/>
                <w:sz w:val="24"/>
                <w:szCs w:val="24"/>
                <w:lang w:eastAsia="cs-CZ"/>
                <w14:ligatures w14:val="none"/>
              </w:rPr>
              <w:t>PSYCHICKÉ TÝRÁNÍ AKTIVNÍ</w:t>
            </w:r>
          </w:p>
        </w:tc>
        <w:tc>
          <w:tcPr>
            <w:tcW w:w="2302" w:type="dxa"/>
            <w:tcBorders>
              <w:top w:val="single" w:sz="4" w:space="0" w:color="auto"/>
              <w:left w:val="nil"/>
              <w:bottom w:val="single" w:sz="4" w:space="0" w:color="auto"/>
              <w:right w:val="single" w:sz="4" w:space="0" w:color="auto"/>
            </w:tcBorders>
            <w:shd w:val="clear" w:color="auto" w:fill="auto"/>
            <w:hideMark/>
          </w:tcPr>
          <w:p w14:paraId="72BAF0D7" w14:textId="77777777" w:rsidR="008D11C8" w:rsidRPr="008D11C8" w:rsidRDefault="008D11C8" w:rsidP="008D11C8">
            <w:pPr>
              <w:spacing w:after="0" w:line="240" w:lineRule="auto"/>
              <w:ind w:firstLineChars="100" w:firstLine="241"/>
              <w:jc w:val="center"/>
              <w:rPr>
                <w:rFonts w:ascii="Times New Roman" w:eastAsia="Times New Roman" w:hAnsi="Times New Roman" w:cs="Times New Roman"/>
                <w:b/>
                <w:bCs/>
                <w:color w:val="000000"/>
                <w:kern w:val="0"/>
                <w:sz w:val="24"/>
                <w:szCs w:val="24"/>
                <w:lang w:eastAsia="cs-CZ"/>
                <w14:ligatures w14:val="none"/>
              </w:rPr>
            </w:pPr>
            <w:r w:rsidRPr="008D11C8">
              <w:rPr>
                <w:rFonts w:ascii="Times New Roman" w:eastAsia="Times New Roman" w:hAnsi="Times New Roman" w:cs="Times New Roman"/>
                <w:b/>
                <w:bCs/>
                <w:color w:val="000000"/>
                <w:kern w:val="0"/>
                <w:sz w:val="24"/>
                <w:szCs w:val="24"/>
                <w:lang w:eastAsia="cs-CZ"/>
                <w14:ligatures w14:val="none"/>
              </w:rPr>
              <w:t>PSYCHICKÉ TÝRÁNÍ PASIVNÍ</w:t>
            </w:r>
          </w:p>
        </w:tc>
      </w:tr>
      <w:tr w:rsidR="00F01DA6" w:rsidRPr="008D11C8" w14:paraId="1B2022F8" w14:textId="77777777" w:rsidTr="00F01DA6">
        <w:trPr>
          <w:trHeight w:val="266"/>
          <w:jc w:val="center"/>
        </w:trPr>
        <w:tc>
          <w:tcPr>
            <w:tcW w:w="2183" w:type="dxa"/>
            <w:tcBorders>
              <w:top w:val="nil"/>
              <w:left w:val="single" w:sz="4" w:space="0" w:color="auto"/>
              <w:bottom w:val="single" w:sz="4" w:space="0" w:color="auto"/>
              <w:right w:val="single" w:sz="4" w:space="0" w:color="auto"/>
            </w:tcBorders>
            <w:shd w:val="clear" w:color="auto" w:fill="auto"/>
            <w:hideMark/>
          </w:tcPr>
          <w:p w14:paraId="599B6722" w14:textId="77777777" w:rsidR="008D11C8" w:rsidRPr="008D11C8" w:rsidRDefault="008D11C8" w:rsidP="008D11C8">
            <w:pPr>
              <w:spacing w:after="0" w:line="240" w:lineRule="auto"/>
              <w:ind w:firstLineChars="100" w:firstLine="240"/>
              <w:rPr>
                <w:rFonts w:ascii="Times New Roman" w:eastAsia="Times New Roman" w:hAnsi="Times New Roman" w:cs="Times New Roman"/>
                <w:color w:val="000000"/>
                <w:kern w:val="0"/>
                <w:sz w:val="24"/>
                <w:szCs w:val="24"/>
                <w:lang w:eastAsia="cs-CZ"/>
                <w14:ligatures w14:val="none"/>
              </w:rPr>
            </w:pPr>
            <w:r w:rsidRPr="008D11C8">
              <w:rPr>
                <w:rFonts w:ascii="Times New Roman" w:eastAsia="Times New Roman" w:hAnsi="Times New Roman" w:cs="Times New Roman"/>
                <w:color w:val="000000"/>
                <w:kern w:val="0"/>
                <w:sz w:val="24"/>
                <w:szCs w:val="24"/>
                <w:lang w:eastAsia="cs-CZ"/>
                <w14:ligatures w14:val="none"/>
              </w:rPr>
              <w:t>ponižování</w:t>
            </w:r>
          </w:p>
        </w:tc>
        <w:tc>
          <w:tcPr>
            <w:tcW w:w="2302" w:type="dxa"/>
            <w:tcBorders>
              <w:top w:val="nil"/>
              <w:left w:val="nil"/>
              <w:bottom w:val="single" w:sz="4" w:space="0" w:color="auto"/>
              <w:right w:val="single" w:sz="4" w:space="0" w:color="auto"/>
            </w:tcBorders>
            <w:shd w:val="clear" w:color="auto" w:fill="auto"/>
            <w:hideMark/>
          </w:tcPr>
          <w:p w14:paraId="39D06DE6" w14:textId="530B035B" w:rsidR="008D11C8" w:rsidRPr="008D11C8" w:rsidRDefault="008D11C8" w:rsidP="008D11C8">
            <w:pPr>
              <w:spacing w:after="0" w:line="240" w:lineRule="auto"/>
              <w:ind w:firstLineChars="100" w:firstLine="240"/>
              <w:jc w:val="center"/>
              <w:rPr>
                <w:rFonts w:ascii="Times New Roman" w:eastAsia="Times New Roman" w:hAnsi="Times New Roman" w:cs="Times New Roman"/>
                <w:color w:val="000000"/>
                <w:kern w:val="0"/>
                <w:sz w:val="24"/>
                <w:szCs w:val="24"/>
                <w:lang w:eastAsia="cs-CZ"/>
                <w14:ligatures w14:val="none"/>
              </w:rPr>
            </w:pPr>
            <w:r w:rsidRPr="008D11C8">
              <w:rPr>
                <w:rFonts w:ascii="Times New Roman" w:eastAsia="Times New Roman" w:hAnsi="Times New Roman" w:cs="Times New Roman"/>
                <w:color w:val="000000"/>
                <w:kern w:val="0"/>
                <w:sz w:val="24"/>
                <w:szCs w:val="24"/>
                <w:lang w:eastAsia="cs-CZ"/>
                <w14:ligatures w14:val="none"/>
              </w:rPr>
              <w:t>61</w:t>
            </w:r>
          </w:p>
        </w:tc>
        <w:tc>
          <w:tcPr>
            <w:tcW w:w="2302" w:type="dxa"/>
            <w:tcBorders>
              <w:top w:val="nil"/>
              <w:left w:val="nil"/>
              <w:bottom w:val="single" w:sz="4" w:space="0" w:color="auto"/>
              <w:right w:val="single" w:sz="4" w:space="0" w:color="auto"/>
            </w:tcBorders>
            <w:shd w:val="clear" w:color="auto" w:fill="auto"/>
            <w:hideMark/>
          </w:tcPr>
          <w:p w14:paraId="0C14F5A3" w14:textId="77777777" w:rsidR="008D11C8" w:rsidRPr="008D11C8" w:rsidRDefault="008D11C8" w:rsidP="008D11C8">
            <w:pPr>
              <w:spacing w:after="0" w:line="240" w:lineRule="auto"/>
              <w:ind w:firstLineChars="100" w:firstLine="240"/>
              <w:jc w:val="center"/>
              <w:rPr>
                <w:rFonts w:ascii="Times New Roman" w:eastAsia="Times New Roman" w:hAnsi="Times New Roman" w:cs="Times New Roman"/>
                <w:color w:val="000000"/>
                <w:kern w:val="0"/>
                <w:sz w:val="24"/>
                <w:szCs w:val="24"/>
                <w:lang w:eastAsia="cs-CZ"/>
                <w14:ligatures w14:val="none"/>
              </w:rPr>
            </w:pPr>
            <w:r w:rsidRPr="008D11C8">
              <w:rPr>
                <w:rFonts w:ascii="Times New Roman" w:eastAsia="Times New Roman" w:hAnsi="Times New Roman" w:cs="Times New Roman"/>
                <w:color w:val="000000"/>
                <w:kern w:val="0"/>
                <w:sz w:val="24"/>
                <w:szCs w:val="24"/>
                <w:lang w:eastAsia="cs-CZ"/>
                <w14:ligatures w14:val="none"/>
              </w:rPr>
              <w:t>2</w:t>
            </w:r>
          </w:p>
        </w:tc>
      </w:tr>
      <w:tr w:rsidR="00F01DA6" w:rsidRPr="008D11C8" w14:paraId="4A6C5479" w14:textId="77777777" w:rsidTr="00F01DA6">
        <w:trPr>
          <w:trHeight w:val="326"/>
          <w:jc w:val="center"/>
        </w:trPr>
        <w:tc>
          <w:tcPr>
            <w:tcW w:w="2183" w:type="dxa"/>
            <w:tcBorders>
              <w:top w:val="nil"/>
              <w:left w:val="single" w:sz="4" w:space="0" w:color="auto"/>
              <w:bottom w:val="single" w:sz="4" w:space="0" w:color="auto"/>
              <w:right w:val="single" w:sz="4" w:space="0" w:color="auto"/>
            </w:tcBorders>
            <w:shd w:val="clear" w:color="auto" w:fill="auto"/>
            <w:hideMark/>
          </w:tcPr>
          <w:p w14:paraId="3AEA32C6" w14:textId="77777777" w:rsidR="008D11C8" w:rsidRPr="008D11C8" w:rsidRDefault="008D11C8" w:rsidP="008D11C8">
            <w:pPr>
              <w:spacing w:after="0" w:line="240" w:lineRule="auto"/>
              <w:ind w:firstLineChars="100" w:firstLine="240"/>
              <w:rPr>
                <w:rFonts w:ascii="Times New Roman" w:eastAsia="Times New Roman" w:hAnsi="Times New Roman" w:cs="Times New Roman"/>
                <w:color w:val="000000"/>
                <w:kern w:val="0"/>
                <w:sz w:val="24"/>
                <w:szCs w:val="24"/>
                <w:lang w:eastAsia="cs-CZ"/>
                <w14:ligatures w14:val="none"/>
              </w:rPr>
            </w:pPr>
            <w:r w:rsidRPr="008D11C8">
              <w:rPr>
                <w:rFonts w:ascii="Times New Roman" w:eastAsia="Times New Roman" w:hAnsi="Times New Roman" w:cs="Times New Roman"/>
                <w:color w:val="000000"/>
                <w:kern w:val="0"/>
                <w:sz w:val="24"/>
                <w:szCs w:val="24"/>
                <w:lang w:eastAsia="cs-CZ"/>
                <w14:ligatures w14:val="none"/>
              </w:rPr>
              <w:t>nedostatek lásky</w:t>
            </w:r>
          </w:p>
        </w:tc>
        <w:tc>
          <w:tcPr>
            <w:tcW w:w="2302" w:type="dxa"/>
            <w:tcBorders>
              <w:top w:val="nil"/>
              <w:left w:val="nil"/>
              <w:bottom w:val="single" w:sz="4" w:space="0" w:color="auto"/>
              <w:right w:val="single" w:sz="4" w:space="0" w:color="auto"/>
            </w:tcBorders>
            <w:shd w:val="clear" w:color="auto" w:fill="auto"/>
            <w:hideMark/>
          </w:tcPr>
          <w:p w14:paraId="45AAB5FD" w14:textId="77777777" w:rsidR="008D11C8" w:rsidRPr="008D11C8" w:rsidRDefault="008D11C8" w:rsidP="008D11C8">
            <w:pPr>
              <w:spacing w:after="0" w:line="240" w:lineRule="auto"/>
              <w:ind w:firstLineChars="100" w:firstLine="240"/>
              <w:jc w:val="center"/>
              <w:rPr>
                <w:rFonts w:ascii="Times New Roman" w:eastAsia="Times New Roman" w:hAnsi="Times New Roman" w:cs="Times New Roman"/>
                <w:color w:val="000000"/>
                <w:kern w:val="0"/>
                <w:sz w:val="24"/>
                <w:szCs w:val="24"/>
                <w:lang w:eastAsia="cs-CZ"/>
                <w14:ligatures w14:val="none"/>
              </w:rPr>
            </w:pPr>
            <w:r w:rsidRPr="008D11C8">
              <w:rPr>
                <w:rFonts w:ascii="Times New Roman" w:eastAsia="Times New Roman" w:hAnsi="Times New Roman" w:cs="Times New Roman"/>
                <w:color w:val="000000"/>
                <w:kern w:val="0"/>
                <w:sz w:val="24"/>
                <w:szCs w:val="24"/>
                <w:lang w:eastAsia="cs-CZ"/>
                <w14:ligatures w14:val="none"/>
              </w:rPr>
              <w:t>4</w:t>
            </w:r>
          </w:p>
        </w:tc>
        <w:tc>
          <w:tcPr>
            <w:tcW w:w="2302" w:type="dxa"/>
            <w:tcBorders>
              <w:top w:val="nil"/>
              <w:left w:val="nil"/>
              <w:bottom w:val="single" w:sz="4" w:space="0" w:color="auto"/>
              <w:right w:val="single" w:sz="4" w:space="0" w:color="auto"/>
            </w:tcBorders>
            <w:shd w:val="clear" w:color="auto" w:fill="auto"/>
            <w:hideMark/>
          </w:tcPr>
          <w:p w14:paraId="41147F81" w14:textId="77777777" w:rsidR="008D11C8" w:rsidRPr="008D11C8" w:rsidRDefault="008D11C8" w:rsidP="008D11C8">
            <w:pPr>
              <w:spacing w:after="0" w:line="240" w:lineRule="auto"/>
              <w:ind w:firstLineChars="100" w:firstLine="240"/>
              <w:jc w:val="center"/>
              <w:rPr>
                <w:rFonts w:ascii="Times New Roman" w:eastAsia="Times New Roman" w:hAnsi="Times New Roman" w:cs="Times New Roman"/>
                <w:color w:val="000000"/>
                <w:kern w:val="0"/>
                <w:sz w:val="24"/>
                <w:szCs w:val="24"/>
                <w:lang w:eastAsia="cs-CZ"/>
                <w14:ligatures w14:val="none"/>
              </w:rPr>
            </w:pPr>
            <w:r w:rsidRPr="008D11C8">
              <w:rPr>
                <w:rFonts w:ascii="Times New Roman" w:eastAsia="Times New Roman" w:hAnsi="Times New Roman" w:cs="Times New Roman"/>
                <w:color w:val="000000"/>
                <w:kern w:val="0"/>
                <w:sz w:val="24"/>
                <w:szCs w:val="24"/>
                <w:lang w:eastAsia="cs-CZ"/>
                <w14:ligatures w14:val="none"/>
              </w:rPr>
              <w:t>59</w:t>
            </w:r>
          </w:p>
        </w:tc>
      </w:tr>
      <w:tr w:rsidR="00F01DA6" w:rsidRPr="008D11C8" w14:paraId="5D618F4D" w14:textId="77777777" w:rsidTr="00F01DA6">
        <w:trPr>
          <w:trHeight w:val="273"/>
          <w:jc w:val="center"/>
        </w:trPr>
        <w:tc>
          <w:tcPr>
            <w:tcW w:w="2183" w:type="dxa"/>
            <w:tcBorders>
              <w:top w:val="nil"/>
              <w:left w:val="single" w:sz="4" w:space="0" w:color="auto"/>
              <w:bottom w:val="single" w:sz="4" w:space="0" w:color="auto"/>
              <w:right w:val="single" w:sz="4" w:space="0" w:color="auto"/>
            </w:tcBorders>
            <w:shd w:val="clear" w:color="auto" w:fill="auto"/>
            <w:hideMark/>
          </w:tcPr>
          <w:p w14:paraId="38F19347" w14:textId="77777777" w:rsidR="008D11C8" w:rsidRPr="008D11C8" w:rsidRDefault="008D11C8" w:rsidP="008D11C8">
            <w:pPr>
              <w:spacing w:after="0" w:line="240" w:lineRule="auto"/>
              <w:ind w:firstLineChars="100" w:firstLine="240"/>
              <w:rPr>
                <w:rFonts w:ascii="Times New Roman" w:eastAsia="Times New Roman" w:hAnsi="Times New Roman" w:cs="Times New Roman"/>
                <w:color w:val="000000"/>
                <w:kern w:val="0"/>
                <w:sz w:val="24"/>
                <w:szCs w:val="24"/>
                <w:lang w:eastAsia="cs-CZ"/>
                <w14:ligatures w14:val="none"/>
              </w:rPr>
            </w:pPr>
            <w:r w:rsidRPr="008D11C8">
              <w:rPr>
                <w:rFonts w:ascii="Times New Roman" w:eastAsia="Times New Roman" w:hAnsi="Times New Roman" w:cs="Times New Roman"/>
                <w:color w:val="000000"/>
                <w:kern w:val="0"/>
                <w:sz w:val="24"/>
                <w:szCs w:val="24"/>
                <w:lang w:eastAsia="cs-CZ"/>
                <w14:ligatures w14:val="none"/>
              </w:rPr>
              <w:t>ignorace</w:t>
            </w:r>
          </w:p>
        </w:tc>
        <w:tc>
          <w:tcPr>
            <w:tcW w:w="2302" w:type="dxa"/>
            <w:tcBorders>
              <w:top w:val="nil"/>
              <w:left w:val="nil"/>
              <w:bottom w:val="single" w:sz="4" w:space="0" w:color="auto"/>
              <w:right w:val="single" w:sz="4" w:space="0" w:color="auto"/>
            </w:tcBorders>
            <w:shd w:val="clear" w:color="auto" w:fill="auto"/>
            <w:hideMark/>
          </w:tcPr>
          <w:p w14:paraId="26ABE529" w14:textId="77777777" w:rsidR="008D11C8" w:rsidRPr="008D11C8" w:rsidRDefault="008D11C8" w:rsidP="008D11C8">
            <w:pPr>
              <w:spacing w:after="0" w:line="240" w:lineRule="auto"/>
              <w:ind w:firstLineChars="100" w:firstLine="240"/>
              <w:jc w:val="center"/>
              <w:rPr>
                <w:rFonts w:ascii="Times New Roman" w:eastAsia="Times New Roman" w:hAnsi="Times New Roman" w:cs="Times New Roman"/>
                <w:color w:val="000000"/>
                <w:kern w:val="0"/>
                <w:sz w:val="24"/>
                <w:szCs w:val="24"/>
                <w:lang w:eastAsia="cs-CZ"/>
                <w14:ligatures w14:val="none"/>
              </w:rPr>
            </w:pPr>
            <w:r w:rsidRPr="008D11C8">
              <w:rPr>
                <w:rFonts w:ascii="Times New Roman" w:eastAsia="Times New Roman" w:hAnsi="Times New Roman" w:cs="Times New Roman"/>
                <w:color w:val="000000"/>
                <w:kern w:val="0"/>
                <w:sz w:val="24"/>
                <w:szCs w:val="24"/>
                <w:lang w:eastAsia="cs-CZ"/>
                <w14:ligatures w14:val="none"/>
              </w:rPr>
              <w:t>12</w:t>
            </w:r>
          </w:p>
        </w:tc>
        <w:tc>
          <w:tcPr>
            <w:tcW w:w="2302" w:type="dxa"/>
            <w:tcBorders>
              <w:top w:val="nil"/>
              <w:left w:val="nil"/>
              <w:bottom w:val="single" w:sz="4" w:space="0" w:color="auto"/>
              <w:right w:val="single" w:sz="4" w:space="0" w:color="auto"/>
            </w:tcBorders>
            <w:shd w:val="clear" w:color="auto" w:fill="auto"/>
            <w:hideMark/>
          </w:tcPr>
          <w:p w14:paraId="2B830B9F" w14:textId="77777777" w:rsidR="008D11C8" w:rsidRPr="008D11C8" w:rsidRDefault="008D11C8" w:rsidP="008D11C8">
            <w:pPr>
              <w:spacing w:after="0" w:line="240" w:lineRule="auto"/>
              <w:ind w:firstLineChars="100" w:firstLine="240"/>
              <w:jc w:val="center"/>
              <w:rPr>
                <w:rFonts w:ascii="Times New Roman" w:eastAsia="Times New Roman" w:hAnsi="Times New Roman" w:cs="Times New Roman"/>
                <w:color w:val="000000"/>
                <w:kern w:val="0"/>
                <w:sz w:val="24"/>
                <w:szCs w:val="24"/>
                <w:lang w:eastAsia="cs-CZ"/>
                <w14:ligatures w14:val="none"/>
              </w:rPr>
            </w:pPr>
            <w:r w:rsidRPr="008D11C8">
              <w:rPr>
                <w:rFonts w:ascii="Times New Roman" w:eastAsia="Times New Roman" w:hAnsi="Times New Roman" w:cs="Times New Roman"/>
                <w:color w:val="000000"/>
                <w:kern w:val="0"/>
                <w:sz w:val="24"/>
                <w:szCs w:val="24"/>
                <w:lang w:eastAsia="cs-CZ"/>
                <w14:ligatures w14:val="none"/>
              </w:rPr>
              <w:t>51</w:t>
            </w:r>
          </w:p>
        </w:tc>
      </w:tr>
      <w:tr w:rsidR="00F01DA6" w:rsidRPr="008D11C8" w14:paraId="5A1B5426" w14:textId="77777777" w:rsidTr="00F01DA6">
        <w:trPr>
          <w:trHeight w:val="273"/>
          <w:jc w:val="center"/>
        </w:trPr>
        <w:tc>
          <w:tcPr>
            <w:tcW w:w="2183" w:type="dxa"/>
            <w:tcBorders>
              <w:top w:val="nil"/>
              <w:left w:val="single" w:sz="4" w:space="0" w:color="auto"/>
              <w:bottom w:val="single" w:sz="4" w:space="0" w:color="auto"/>
              <w:right w:val="single" w:sz="4" w:space="0" w:color="auto"/>
            </w:tcBorders>
            <w:shd w:val="clear" w:color="auto" w:fill="auto"/>
            <w:hideMark/>
          </w:tcPr>
          <w:p w14:paraId="02C37430" w14:textId="77777777" w:rsidR="008D11C8" w:rsidRPr="008D11C8" w:rsidRDefault="008D11C8" w:rsidP="008D11C8">
            <w:pPr>
              <w:spacing w:after="0" w:line="240" w:lineRule="auto"/>
              <w:ind w:firstLineChars="100" w:firstLine="240"/>
              <w:rPr>
                <w:rFonts w:ascii="Times New Roman" w:eastAsia="Times New Roman" w:hAnsi="Times New Roman" w:cs="Times New Roman"/>
                <w:color w:val="000000"/>
                <w:kern w:val="0"/>
                <w:sz w:val="24"/>
                <w:szCs w:val="24"/>
                <w:lang w:eastAsia="cs-CZ"/>
                <w14:ligatures w14:val="none"/>
              </w:rPr>
            </w:pPr>
            <w:r w:rsidRPr="008D11C8">
              <w:rPr>
                <w:rFonts w:ascii="Times New Roman" w:eastAsia="Times New Roman" w:hAnsi="Times New Roman" w:cs="Times New Roman"/>
                <w:color w:val="000000"/>
                <w:kern w:val="0"/>
                <w:sz w:val="24"/>
                <w:szCs w:val="24"/>
                <w:lang w:eastAsia="cs-CZ"/>
                <w14:ligatures w14:val="none"/>
              </w:rPr>
              <w:t>urážení</w:t>
            </w:r>
          </w:p>
        </w:tc>
        <w:tc>
          <w:tcPr>
            <w:tcW w:w="2302" w:type="dxa"/>
            <w:tcBorders>
              <w:top w:val="nil"/>
              <w:left w:val="nil"/>
              <w:bottom w:val="single" w:sz="4" w:space="0" w:color="auto"/>
              <w:right w:val="single" w:sz="4" w:space="0" w:color="auto"/>
            </w:tcBorders>
            <w:shd w:val="clear" w:color="auto" w:fill="auto"/>
            <w:hideMark/>
          </w:tcPr>
          <w:p w14:paraId="1F4D088A" w14:textId="77777777" w:rsidR="008D11C8" w:rsidRPr="008D11C8" w:rsidRDefault="008D11C8" w:rsidP="008D11C8">
            <w:pPr>
              <w:spacing w:after="0" w:line="240" w:lineRule="auto"/>
              <w:ind w:firstLineChars="100" w:firstLine="240"/>
              <w:jc w:val="center"/>
              <w:rPr>
                <w:rFonts w:ascii="Times New Roman" w:eastAsia="Times New Roman" w:hAnsi="Times New Roman" w:cs="Times New Roman"/>
                <w:color w:val="000000"/>
                <w:kern w:val="0"/>
                <w:sz w:val="24"/>
                <w:szCs w:val="24"/>
                <w:lang w:eastAsia="cs-CZ"/>
                <w14:ligatures w14:val="none"/>
              </w:rPr>
            </w:pPr>
            <w:r w:rsidRPr="008D11C8">
              <w:rPr>
                <w:rFonts w:ascii="Times New Roman" w:eastAsia="Times New Roman" w:hAnsi="Times New Roman" w:cs="Times New Roman"/>
                <w:color w:val="000000"/>
                <w:kern w:val="0"/>
                <w:sz w:val="24"/>
                <w:szCs w:val="24"/>
                <w:lang w:eastAsia="cs-CZ"/>
                <w14:ligatures w14:val="none"/>
              </w:rPr>
              <w:t>61</w:t>
            </w:r>
          </w:p>
        </w:tc>
        <w:tc>
          <w:tcPr>
            <w:tcW w:w="2302" w:type="dxa"/>
            <w:tcBorders>
              <w:top w:val="nil"/>
              <w:left w:val="nil"/>
              <w:bottom w:val="single" w:sz="4" w:space="0" w:color="auto"/>
              <w:right w:val="single" w:sz="4" w:space="0" w:color="auto"/>
            </w:tcBorders>
            <w:shd w:val="clear" w:color="auto" w:fill="auto"/>
            <w:hideMark/>
          </w:tcPr>
          <w:p w14:paraId="694D6B54" w14:textId="77777777" w:rsidR="008D11C8" w:rsidRPr="008D11C8" w:rsidRDefault="008D11C8" w:rsidP="008D11C8">
            <w:pPr>
              <w:spacing w:after="0" w:line="240" w:lineRule="auto"/>
              <w:ind w:firstLineChars="100" w:firstLine="240"/>
              <w:jc w:val="center"/>
              <w:rPr>
                <w:rFonts w:ascii="Times New Roman" w:eastAsia="Times New Roman" w:hAnsi="Times New Roman" w:cs="Times New Roman"/>
                <w:color w:val="000000"/>
                <w:kern w:val="0"/>
                <w:sz w:val="24"/>
                <w:szCs w:val="24"/>
                <w:lang w:eastAsia="cs-CZ"/>
                <w14:ligatures w14:val="none"/>
              </w:rPr>
            </w:pPr>
            <w:r w:rsidRPr="008D11C8">
              <w:rPr>
                <w:rFonts w:ascii="Times New Roman" w:eastAsia="Times New Roman" w:hAnsi="Times New Roman" w:cs="Times New Roman"/>
                <w:color w:val="000000"/>
                <w:kern w:val="0"/>
                <w:sz w:val="24"/>
                <w:szCs w:val="24"/>
                <w:lang w:eastAsia="cs-CZ"/>
                <w14:ligatures w14:val="none"/>
              </w:rPr>
              <w:t>2</w:t>
            </w:r>
          </w:p>
        </w:tc>
      </w:tr>
      <w:tr w:rsidR="00F01DA6" w:rsidRPr="008D11C8" w14:paraId="76A38C9A" w14:textId="77777777" w:rsidTr="00F01DA6">
        <w:trPr>
          <w:trHeight w:val="328"/>
          <w:jc w:val="center"/>
        </w:trPr>
        <w:tc>
          <w:tcPr>
            <w:tcW w:w="2183" w:type="dxa"/>
            <w:tcBorders>
              <w:top w:val="nil"/>
              <w:left w:val="single" w:sz="4" w:space="0" w:color="auto"/>
              <w:bottom w:val="single" w:sz="4" w:space="0" w:color="auto"/>
              <w:right w:val="single" w:sz="4" w:space="0" w:color="auto"/>
            </w:tcBorders>
            <w:shd w:val="clear" w:color="auto" w:fill="auto"/>
            <w:hideMark/>
          </w:tcPr>
          <w:p w14:paraId="65781F74" w14:textId="77777777" w:rsidR="008D11C8" w:rsidRPr="008D11C8" w:rsidRDefault="008D11C8" w:rsidP="008D11C8">
            <w:pPr>
              <w:spacing w:after="0" w:line="240" w:lineRule="auto"/>
              <w:ind w:firstLineChars="100" w:firstLine="240"/>
              <w:rPr>
                <w:rFonts w:ascii="Times New Roman" w:eastAsia="Times New Roman" w:hAnsi="Times New Roman" w:cs="Times New Roman"/>
                <w:color w:val="000000"/>
                <w:kern w:val="0"/>
                <w:sz w:val="24"/>
                <w:szCs w:val="24"/>
                <w:lang w:eastAsia="cs-CZ"/>
                <w14:ligatures w14:val="none"/>
              </w:rPr>
            </w:pPr>
            <w:r w:rsidRPr="008D11C8">
              <w:rPr>
                <w:rFonts w:ascii="Times New Roman" w:eastAsia="Times New Roman" w:hAnsi="Times New Roman" w:cs="Times New Roman"/>
                <w:color w:val="000000"/>
                <w:kern w:val="0"/>
                <w:sz w:val="24"/>
                <w:szCs w:val="24"/>
                <w:lang w:eastAsia="cs-CZ"/>
                <w14:ligatures w14:val="none"/>
              </w:rPr>
              <w:t>podceňování</w:t>
            </w:r>
          </w:p>
        </w:tc>
        <w:tc>
          <w:tcPr>
            <w:tcW w:w="2302" w:type="dxa"/>
            <w:tcBorders>
              <w:top w:val="nil"/>
              <w:left w:val="nil"/>
              <w:bottom w:val="single" w:sz="4" w:space="0" w:color="auto"/>
              <w:right w:val="single" w:sz="4" w:space="0" w:color="auto"/>
            </w:tcBorders>
            <w:shd w:val="clear" w:color="auto" w:fill="auto"/>
            <w:hideMark/>
          </w:tcPr>
          <w:p w14:paraId="4C5B8353" w14:textId="77777777" w:rsidR="008D11C8" w:rsidRPr="008D11C8" w:rsidRDefault="008D11C8" w:rsidP="008D11C8">
            <w:pPr>
              <w:spacing w:after="0" w:line="240" w:lineRule="auto"/>
              <w:ind w:firstLineChars="100" w:firstLine="240"/>
              <w:jc w:val="center"/>
              <w:rPr>
                <w:rFonts w:ascii="Times New Roman" w:eastAsia="Times New Roman" w:hAnsi="Times New Roman" w:cs="Times New Roman"/>
                <w:color w:val="000000"/>
                <w:kern w:val="0"/>
                <w:sz w:val="24"/>
                <w:szCs w:val="24"/>
                <w:lang w:eastAsia="cs-CZ"/>
                <w14:ligatures w14:val="none"/>
              </w:rPr>
            </w:pPr>
            <w:r w:rsidRPr="008D11C8">
              <w:rPr>
                <w:rFonts w:ascii="Times New Roman" w:eastAsia="Times New Roman" w:hAnsi="Times New Roman" w:cs="Times New Roman"/>
                <w:color w:val="000000"/>
                <w:kern w:val="0"/>
                <w:sz w:val="24"/>
                <w:szCs w:val="24"/>
                <w:lang w:eastAsia="cs-CZ"/>
                <w14:ligatures w14:val="none"/>
              </w:rPr>
              <w:t>55</w:t>
            </w:r>
          </w:p>
        </w:tc>
        <w:tc>
          <w:tcPr>
            <w:tcW w:w="2302" w:type="dxa"/>
            <w:tcBorders>
              <w:top w:val="nil"/>
              <w:left w:val="nil"/>
              <w:bottom w:val="single" w:sz="4" w:space="0" w:color="auto"/>
              <w:right w:val="single" w:sz="4" w:space="0" w:color="auto"/>
            </w:tcBorders>
            <w:shd w:val="clear" w:color="auto" w:fill="auto"/>
            <w:hideMark/>
          </w:tcPr>
          <w:p w14:paraId="6DC9ED5A" w14:textId="77777777" w:rsidR="008D11C8" w:rsidRPr="008D11C8" w:rsidRDefault="008D11C8" w:rsidP="008D11C8">
            <w:pPr>
              <w:spacing w:after="0" w:line="240" w:lineRule="auto"/>
              <w:ind w:firstLineChars="100" w:firstLine="240"/>
              <w:jc w:val="center"/>
              <w:rPr>
                <w:rFonts w:ascii="Times New Roman" w:eastAsia="Times New Roman" w:hAnsi="Times New Roman" w:cs="Times New Roman"/>
                <w:color w:val="000000"/>
                <w:kern w:val="0"/>
                <w:sz w:val="24"/>
                <w:szCs w:val="24"/>
                <w:lang w:eastAsia="cs-CZ"/>
                <w14:ligatures w14:val="none"/>
              </w:rPr>
            </w:pPr>
            <w:r w:rsidRPr="008D11C8">
              <w:rPr>
                <w:rFonts w:ascii="Times New Roman" w:eastAsia="Times New Roman" w:hAnsi="Times New Roman" w:cs="Times New Roman"/>
                <w:color w:val="000000"/>
                <w:kern w:val="0"/>
                <w:sz w:val="24"/>
                <w:szCs w:val="24"/>
                <w:lang w:eastAsia="cs-CZ"/>
                <w14:ligatures w14:val="none"/>
              </w:rPr>
              <w:t>8</w:t>
            </w:r>
          </w:p>
        </w:tc>
      </w:tr>
      <w:tr w:rsidR="00F01DA6" w:rsidRPr="008D11C8" w14:paraId="489E81AE" w14:textId="77777777" w:rsidTr="00F01DA6">
        <w:trPr>
          <w:trHeight w:val="266"/>
          <w:jc w:val="center"/>
        </w:trPr>
        <w:tc>
          <w:tcPr>
            <w:tcW w:w="2183" w:type="dxa"/>
            <w:tcBorders>
              <w:top w:val="nil"/>
              <w:left w:val="single" w:sz="4" w:space="0" w:color="auto"/>
              <w:bottom w:val="single" w:sz="4" w:space="0" w:color="auto"/>
              <w:right w:val="single" w:sz="4" w:space="0" w:color="auto"/>
            </w:tcBorders>
            <w:shd w:val="clear" w:color="auto" w:fill="auto"/>
            <w:hideMark/>
          </w:tcPr>
          <w:p w14:paraId="7B55FA56" w14:textId="77777777" w:rsidR="008D11C8" w:rsidRPr="008D11C8" w:rsidRDefault="008D11C8" w:rsidP="008D11C8">
            <w:pPr>
              <w:spacing w:after="0" w:line="240" w:lineRule="auto"/>
              <w:ind w:firstLineChars="100" w:firstLine="240"/>
              <w:rPr>
                <w:rFonts w:ascii="Times New Roman" w:eastAsia="Times New Roman" w:hAnsi="Times New Roman" w:cs="Times New Roman"/>
                <w:color w:val="000000"/>
                <w:kern w:val="0"/>
                <w:sz w:val="24"/>
                <w:szCs w:val="24"/>
                <w:lang w:eastAsia="cs-CZ"/>
                <w14:ligatures w14:val="none"/>
              </w:rPr>
            </w:pPr>
            <w:r w:rsidRPr="008D11C8">
              <w:rPr>
                <w:rFonts w:ascii="Times New Roman" w:eastAsia="Times New Roman" w:hAnsi="Times New Roman" w:cs="Times New Roman"/>
                <w:color w:val="000000"/>
                <w:kern w:val="0"/>
                <w:sz w:val="24"/>
                <w:szCs w:val="24"/>
                <w:lang w:eastAsia="cs-CZ"/>
                <w14:ligatures w14:val="none"/>
              </w:rPr>
              <w:t>zesměšňování</w:t>
            </w:r>
          </w:p>
        </w:tc>
        <w:tc>
          <w:tcPr>
            <w:tcW w:w="2302" w:type="dxa"/>
            <w:tcBorders>
              <w:top w:val="nil"/>
              <w:left w:val="nil"/>
              <w:bottom w:val="single" w:sz="4" w:space="0" w:color="auto"/>
              <w:right w:val="single" w:sz="4" w:space="0" w:color="auto"/>
            </w:tcBorders>
            <w:shd w:val="clear" w:color="auto" w:fill="auto"/>
            <w:hideMark/>
          </w:tcPr>
          <w:p w14:paraId="2C71A1F7" w14:textId="77777777" w:rsidR="008D11C8" w:rsidRPr="008D11C8" w:rsidRDefault="008D11C8" w:rsidP="008D11C8">
            <w:pPr>
              <w:spacing w:after="0" w:line="240" w:lineRule="auto"/>
              <w:ind w:firstLineChars="100" w:firstLine="240"/>
              <w:jc w:val="center"/>
              <w:rPr>
                <w:rFonts w:ascii="Times New Roman" w:eastAsia="Times New Roman" w:hAnsi="Times New Roman" w:cs="Times New Roman"/>
                <w:color w:val="000000"/>
                <w:kern w:val="0"/>
                <w:sz w:val="24"/>
                <w:szCs w:val="24"/>
                <w:lang w:eastAsia="cs-CZ"/>
                <w14:ligatures w14:val="none"/>
              </w:rPr>
            </w:pPr>
            <w:r w:rsidRPr="008D11C8">
              <w:rPr>
                <w:rFonts w:ascii="Times New Roman" w:eastAsia="Times New Roman" w:hAnsi="Times New Roman" w:cs="Times New Roman"/>
                <w:color w:val="000000"/>
                <w:kern w:val="0"/>
                <w:sz w:val="24"/>
                <w:szCs w:val="24"/>
                <w:lang w:eastAsia="cs-CZ"/>
                <w14:ligatures w14:val="none"/>
              </w:rPr>
              <w:t>62</w:t>
            </w:r>
          </w:p>
        </w:tc>
        <w:tc>
          <w:tcPr>
            <w:tcW w:w="2302" w:type="dxa"/>
            <w:tcBorders>
              <w:top w:val="nil"/>
              <w:left w:val="nil"/>
              <w:bottom w:val="single" w:sz="4" w:space="0" w:color="auto"/>
              <w:right w:val="single" w:sz="4" w:space="0" w:color="auto"/>
            </w:tcBorders>
            <w:shd w:val="clear" w:color="auto" w:fill="auto"/>
            <w:hideMark/>
          </w:tcPr>
          <w:p w14:paraId="1E5F49CA" w14:textId="77777777" w:rsidR="008D11C8" w:rsidRPr="008D11C8" w:rsidRDefault="008D11C8" w:rsidP="008D11C8">
            <w:pPr>
              <w:spacing w:after="0" w:line="240" w:lineRule="auto"/>
              <w:ind w:firstLineChars="100" w:firstLine="240"/>
              <w:jc w:val="center"/>
              <w:rPr>
                <w:rFonts w:ascii="Times New Roman" w:eastAsia="Times New Roman" w:hAnsi="Times New Roman" w:cs="Times New Roman"/>
                <w:color w:val="000000"/>
                <w:kern w:val="0"/>
                <w:sz w:val="24"/>
                <w:szCs w:val="24"/>
                <w:lang w:eastAsia="cs-CZ"/>
                <w14:ligatures w14:val="none"/>
              </w:rPr>
            </w:pPr>
            <w:r w:rsidRPr="008D11C8">
              <w:rPr>
                <w:rFonts w:ascii="Times New Roman" w:eastAsia="Times New Roman" w:hAnsi="Times New Roman" w:cs="Times New Roman"/>
                <w:color w:val="000000"/>
                <w:kern w:val="0"/>
                <w:sz w:val="24"/>
                <w:szCs w:val="24"/>
                <w:lang w:eastAsia="cs-CZ"/>
                <w14:ligatures w14:val="none"/>
              </w:rPr>
              <w:t>1</w:t>
            </w:r>
          </w:p>
        </w:tc>
      </w:tr>
      <w:tr w:rsidR="00F01DA6" w:rsidRPr="008D11C8" w14:paraId="49E77B20" w14:textId="77777777" w:rsidTr="00F01DA6">
        <w:trPr>
          <w:trHeight w:val="273"/>
          <w:jc w:val="center"/>
        </w:trPr>
        <w:tc>
          <w:tcPr>
            <w:tcW w:w="2183" w:type="dxa"/>
            <w:tcBorders>
              <w:top w:val="nil"/>
              <w:left w:val="single" w:sz="4" w:space="0" w:color="auto"/>
              <w:bottom w:val="single" w:sz="4" w:space="0" w:color="auto"/>
              <w:right w:val="single" w:sz="4" w:space="0" w:color="auto"/>
            </w:tcBorders>
            <w:shd w:val="clear" w:color="auto" w:fill="auto"/>
            <w:hideMark/>
          </w:tcPr>
          <w:p w14:paraId="03E1CC01" w14:textId="77777777" w:rsidR="008D11C8" w:rsidRPr="008D11C8" w:rsidRDefault="008D11C8" w:rsidP="008D11C8">
            <w:pPr>
              <w:spacing w:after="0" w:line="240" w:lineRule="auto"/>
              <w:ind w:firstLineChars="100" w:firstLine="240"/>
              <w:rPr>
                <w:rFonts w:ascii="Times New Roman" w:eastAsia="Times New Roman" w:hAnsi="Times New Roman" w:cs="Times New Roman"/>
                <w:color w:val="000000"/>
                <w:kern w:val="0"/>
                <w:sz w:val="24"/>
                <w:szCs w:val="24"/>
                <w:lang w:eastAsia="cs-CZ"/>
                <w14:ligatures w14:val="none"/>
              </w:rPr>
            </w:pPr>
            <w:r w:rsidRPr="008D11C8">
              <w:rPr>
                <w:rFonts w:ascii="Times New Roman" w:eastAsia="Times New Roman" w:hAnsi="Times New Roman" w:cs="Times New Roman"/>
                <w:color w:val="000000"/>
                <w:kern w:val="0"/>
                <w:sz w:val="24"/>
                <w:szCs w:val="24"/>
                <w:lang w:eastAsia="cs-CZ"/>
                <w14:ligatures w14:val="none"/>
              </w:rPr>
              <w:t>omezování</w:t>
            </w:r>
          </w:p>
        </w:tc>
        <w:tc>
          <w:tcPr>
            <w:tcW w:w="2302" w:type="dxa"/>
            <w:tcBorders>
              <w:top w:val="nil"/>
              <w:left w:val="nil"/>
              <w:bottom w:val="single" w:sz="4" w:space="0" w:color="auto"/>
              <w:right w:val="single" w:sz="4" w:space="0" w:color="auto"/>
            </w:tcBorders>
            <w:shd w:val="clear" w:color="auto" w:fill="auto"/>
            <w:hideMark/>
          </w:tcPr>
          <w:p w14:paraId="085BE309" w14:textId="77777777" w:rsidR="008D11C8" w:rsidRPr="008D11C8" w:rsidRDefault="008D11C8" w:rsidP="008D11C8">
            <w:pPr>
              <w:spacing w:after="0" w:line="240" w:lineRule="auto"/>
              <w:ind w:firstLineChars="100" w:firstLine="240"/>
              <w:jc w:val="center"/>
              <w:rPr>
                <w:rFonts w:ascii="Times New Roman" w:eastAsia="Times New Roman" w:hAnsi="Times New Roman" w:cs="Times New Roman"/>
                <w:color w:val="000000"/>
                <w:kern w:val="0"/>
                <w:sz w:val="24"/>
                <w:szCs w:val="24"/>
                <w:lang w:eastAsia="cs-CZ"/>
                <w14:ligatures w14:val="none"/>
              </w:rPr>
            </w:pPr>
            <w:r w:rsidRPr="008D11C8">
              <w:rPr>
                <w:rFonts w:ascii="Times New Roman" w:eastAsia="Times New Roman" w:hAnsi="Times New Roman" w:cs="Times New Roman"/>
                <w:color w:val="000000"/>
                <w:kern w:val="0"/>
                <w:sz w:val="24"/>
                <w:szCs w:val="24"/>
                <w:lang w:eastAsia="cs-CZ"/>
                <w14:ligatures w14:val="none"/>
              </w:rPr>
              <w:t>27</w:t>
            </w:r>
          </w:p>
        </w:tc>
        <w:tc>
          <w:tcPr>
            <w:tcW w:w="2302" w:type="dxa"/>
            <w:tcBorders>
              <w:top w:val="nil"/>
              <w:left w:val="nil"/>
              <w:bottom w:val="single" w:sz="4" w:space="0" w:color="auto"/>
              <w:right w:val="single" w:sz="4" w:space="0" w:color="auto"/>
            </w:tcBorders>
            <w:shd w:val="clear" w:color="auto" w:fill="auto"/>
            <w:hideMark/>
          </w:tcPr>
          <w:p w14:paraId="48218B3D" w14:textId="77777777" w:rsidR="008D11C8" w:rsidRPr="008D11C8" w:rsidRDefault="008D11C8" w:rsidP="008D11C8">
            <w:pPr>
              <w:spacing w:after="0" w:line="240" w:lineRule="auto"/>
              <w:ind w:firstLineChars="100" w:firstLine="240"/>
              <w:jc w:val="center"/>
              <w:rPr>
                <w:rFonts w:ascii="Times New Roman" w:eastAsia="Times New Roman" w:hAnsi="Times New Roman" w:cs="Times New Roman"/>
                <w:color w:val="000000"/>
                <w:kern w:val="0"/>
                <w:sz w:val="24"/>
                <w:szCs w:val="24"/>
                <w:lang w:eastAsia="cs-CZ"/>
                <w14:ligatures w14:val="none"/>
              </w:rPr>
            </w:pPr>
            <w:r w:rsidRPr="008D11C8">
              <w:rPr>
                <w:rFonts w:ascii="Times New Roman" w:eastAsia="Times New Roman" w:hAnsi="Times New Roman" w:cs="Times New Roman"/>
                <w:color w:val="000000"/>
                <w:kern w:val="0"/>
                <w:sz w:val="24"/>
                <w:szCs w:val="24"/>
                <w:lang w:eastAsia="cs-CZ"/>
                <w14:ligatures w14:val="none"/>
              </w:rPr>
              <w:t>36</w:t>
            </w:r>
          </w:p>
        </w:tc>
      </w:tr>
      <w:tr w:rsidR="00F01DA6" w:rsidRPr="008D11C8" w14:paraId="13E7537A" w14:textId="77777777" w:rsidTr="00F01DA6">
        <w:trPr>
          <w:trHeight w:val="329"/>
          <w:jc w:val="center"/>
        </w:trPr>
        <w:tc>
          <w:tcPr>
            <w:tcW w:w="2183" w:type="dxa"/>
            <w:tcBorders>
              <w:top w:val="nil"/>
              <w:left w:val="single" w:sz="4" w:space="0" w:color="auto"/>
              <w:bottom w:val="single" w:sz="4" w:space="0" w:color="auto"/>
              <w:right w:val="single" w:sz="4" w:space="0" w:color="auto"/>
            </w:tcBorders>
            <w:shd w:val="clear" w:color="auto" w:fill="auto"/>
            <w:hideMark/>
          </w:tcPr>
          <w:p w14:paraId="506B5DE8" w14:textId="77777777" w:rsidR="008D11C8" w:rsidRPr="008D11C8" w:rsidRDefault="008D11C8" w:rsidP="008D11C8">
            <w:pPr>
              <w:spacing w:after="0" w:line="240" w:lineRule="auto"/>
              <w:ind w:firstLineChars="100" w:firstLine="240"/>
              <w:rPr>
                <w:rFonts w:ascii="Times New Roman" w:eastAsia="Times New Roman" w:hAnsi="Times New Roman" w:cs="Times New Roman"/>
                <w:color w:val="000000"/>
                <w:kern w:val="0"/>
                <w:sz w:val="24"/>
                <w:szCs w:val="24"/>
                <w:lang w:eastAsia="cs-CZ"/>
                <w14:ligatures w14:val="none"/>
              </w:rPr>
            </w:pPr>
            <w:r w:rsidRPr="008D11C8">
              <w:rPr>
                <w:rFonts w:ascii="Times New Roman" w:eastAsia="Times New Roman" w:hAnsi="Times New Roman" w:cs="Times New Roman"/>
                <w:color w:val="000000"/>
                <w:kern w:val="0"/>
                <w:sz w:val="24"/>
                <w:szCs w:val="24"/>
                <w:lang w:eastAsia="cs-CZ"/>
                <w14:ligatures w14:val="none"/>
              </w:rPr>
              <w:t>vystavování stresu</w:t>
            </w:r>
          </w:p>
        </w:tc>
        <w:tc>
          <w:tcPr>
            <w:tcW w:w="2302" w:type="dxa"/>
            <w:tcBorders>
              <w:top w:val="nil"/>
              <w:left w:val="nil"/>
              <w:bottom w:val="single" w:sz="4" w:space="0" w:color="auto"/>
              <w:right w:val="single" w:sz="4" w:space="0" w:color="auto"/>
            </w:tcBorders>
            <w:shd w:val="clear" w:color="auto" w:fill="auto"/>
            <w:hideMark/>
          </w:tcPr>
          <w:p w14:paraId="41FE5A9C" w14:textId="77777777" w:rsidR="008D11C8" w:rsidRPr="008D11C8" w:rsidRDefault="008D11C8" w:rsidP="008D11C8">
            <w:pPr>
              <w:spacing w:after="0" w:line="240" w:lineRule="auto"/>
              <w:ind w:firstLineChars="100" w:firstLine="240"/>
              <w:jc w:val="center"/>
              <w:rPr>
                <w:rFonts w:ascii="Times New Roman" w:eastAsia="Times New Roman" w:hAnsi="Times New Roman" w:cs="Times New Roman"/>
                <w:color w:val="000000"/>
                <w:kern w:val="0"/>
                <w:sz w:val="24"/>
                <w:szCs w:val="24"/>
                <w:lang w:eastAsia="cs-CZ"/>
                <w14:ligatures w14:val="none"/>
              </w:rPr>
            </w:pPr>
            <w:r w:rsidRPr="008D11C8">
              <w:rPr>
                <w:rFonts w:ascii="Times New Roman" w:eastAsia="Times New Roman" w:hAnsi="Times New Roman" w:cs="Times New Roman"/>
                <w:color w:val="000000"/>
                <w:kern w:val="0"/>
                <w:sz w:val="24"/>
                <w:szCs w:val="24"/>
                <w:lang w:eastAsia="cs-CZ"/>
                <w14:ligatures w14:val="none"/>
              </w:rPr>
              <w:t>20</w:t>
            </w:r>
          </w:p>
        </w:tc>
        <w:tc>
          <w:tcPr>
            <w:tcW w:w="2302" w:type="dxa"/>
            <w:tcBorders>
              <w:top w:val="nil"/>
              <w:left w:val="nil"/>
              <w:bottom w:val="single" w:sz="4" w:space="0" w:color="auto"/>
              <w:right w:val="single" w:sz="4" w:space="0" w:color="auto"/>
            </w:tcBorders>
            <w:shd w:val="clear" w:color="auto" w:fill="auto"/>
            <w:hideMark/>
          </w:tcPr>
          <w:p w14:paraId="55E6D788" w14:textId="77777777" w:rsidR="008D11C8" w:rsidRPr="008D11C8" w:rsidRDefault="008D11C8" w:rsidP="008D11C8">
            <w:pPr>
              <w:spacing w:after="0" w:line="240" w:lineRule="auto"/>
              <w:ind w:firstLineChars="100" w:firstLine="240"/>
              <w:jc w:val="center"/>
              <w:rPr>
                <w:rFonts w:ascii="Times New Roman" w:eastAsia="Times New Roman" w:hAnsi="Times New Roman" w:cs="Times New Roman"/>
                <w:color w:val="000000"/>
                <w:kern w:val="0"/>
                <w:sz w:val="24"/>
                <w:szCs w:val="24"/>
                <w:lang w:eastAsia="cs-CZ"/>
                <w14:ligatures w14:val="none"/>
              </w:rPr>
            </w:pPr>
            <w:r w:rsidRPr="008D11C8">
              <w:rPr>
                <w:rFonts w:ascii="Times New Roman" w:eastAsia="Times New Roman" w:hAnsi="Times New Roman" w:cs="Times New Roman"/>
                <w:color w:val="000000"/>
                <w:kern w:val="0"/>
                <w:sz w:val="24"/>
                <w:szCs w:val="24"/>
                <w:lang w:eastAsia="cs-CZ"/>
                <w14:ligatures w14:val="none"/>
              </w:rPr>
              <w:t>43</w:t>
            </w:r>
          </w:p>
        </w:tc>
      </w:tr>
    </w:tbl>
    <w:p w14:paraId="7B5F9EAA" w14:textId="77777777" w:rsidR="00F01DA6" w:rsidRDefault="00F01DA6" w:rsidP="001002E0">
      <w:pPr>
        <w:spacing w:line="360" w:lineRule="auto"/>
        <w:jc w:val="center"/>
        <w:rPr>
          <w:rFonts w:ascii="Times New Roman" w:hAnsi="Times New Roman" w:cs="Times New Roman"/>
          <w:b/>
          <w:bCs/>
          <w:sz w:val="20"/>
          <w:szCs w:val="20"/>
        </w:rPr>
      </w:pPr>
    </w:p>
    <w:p w14:paraId="02C9F580" w14:textId="29135C23" w:rsidR="00F01DA6" w:rsidRDefault="00F01DA6" w:rsidP="001002E0">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Graf č. 11 – pasivní a aktivní forma psychického týrání</w:t>
      </w:r>
    </w:p>
    <w:p w14:paraId="60B18D4D" w14:textId="1E56CB82" w:rsidR="001002E0" w:rsidRDefault="008D11C8" w:rsidP="001002E0">
      <w:pPr>
        <w:spacing w:line="360" w:lineRule="auto"/>
        <w:jc w:val="center"/>
        <w:rPr>
          <w:rFonts w:ascii="Times New Roman" w:hAnsi="Times New Roman" w:cs="Times New Roman"/>
          <w:b/>
          <w:bCs/>
          <w:sz w:val="20"/>
          <w:szCs w:val="20"/>
        </w:rPr>
      </w:pPr>
      <w:r>
        <w:rPr>
          <w:rFonts w:ascii="Times New Roman" w:hAnsi="Times New Roman" w:cs="Times New Roman"/>
          <w:b/>
          <w:bCs/>
          <w:noProof/>
          <w:sz w:val="20"/>
          <w:szCs w:val="20"/>
        </w:rPr>
        <w:drawing>
          <wp:inline distT="0" distB="0" distL="0" distR="0" wp14:anchorId="475B05B6" wp14:editId="7FD7E929">
            <wp:extent cx="4615543" cy="2242458"/>
            <wp:effectExtent l="0" t="0" r="0" b="0"/>
            <wp:docPr id="548235994"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930171B" w14:textId="341505B1" w:rsidR="00F3784C" w:rsidRPr="00F3784C" w:rsidRDefault="00F3784C" w:rsidP="00F3784C">
      <w:pPr>
        <w:spacing w:line="360" w:lineRule="auto"/>
        <w:jc w:val="right"/>
        <w:rPr>
          <w:rFonts w:ascii="Times New Roman" w:hAnsi="Times New Roman" w:cs="Times New Roman"/>
          <w:sz w:val="20"/>
          <w:szCs w:val="20"/>
        </w:rPr>
      </w:pPr>
      <w:r w:rsidRPr="00F3784C">
        <w:rPr>
          <w:rFonts w:ascii="Times New Roman" w:hAnsi="Times New Roman" w:cs="Times New Roman"/>
          <w:sz w:val="20"/>
          <w:szCs w:val="20"/>
        </w:rPr>
        <w:t>Zdroj: vlastní</w:t>
      </w:r>
    </w:p>
    <w:p w14:paraId="4A3D8B27" w14:textId="5199B9FE" w:rsidR="002D640F" w:rsidRDefault="002D640F" w:rsidP="00952423">
      <w:pPr>
        <w:spacing w:line="360" w:lineRule="auto"/>
        <w:jc w:val="both"/>
        <w:rPr>
          <w:rFonts w:ascii="Times New Roman" w:hAnsi="Times New Roman" w:cs="Times New Roman"/>
          <w:sz w:val="24"/>
          <w:szCs w:val="24"/>
        </w:rPr>
      </w:pPr>
      <w:r w:rsidRPr="002D640F">
        <w:rPr>
          <w:rFonts w:ascii="Times New Roman" w:hAnsi="Times New Roman" w:cs="Times New Roman"/>
          <w:sz w:val="24"/>
          <w:szCs w:val="24"/>
        </w:rPr>
        <w:t>Otázka č. 11 sloužila k dalšímu prověření míry znalostí</w:t>
      </w:r>
      <w:r>
        <w:rPr>
          <w:rFonts w:ascii="Times New Roman" w:hAnsi="Times New Roman" w:cs="Times New Roman"/>
          <w:sz w:val="24"/>
          <w:szCs w:val="24"/>
        </w:rPr>
        <w:t xml:space="preserve"> a poznatků o syndromu CAN. Respondenti z nabízených možností určovali, zda se jedná o aktivní či pasivní formu psychického týrání. V nabídce byly k určení tyto možnosti:</w:t>
      </w:r>
    </w:p>
    <w:p w14:paraId="743E431A" w14:textId="012A895C" w:rsidR="002D640F" w:rsidRDefault="002D640F">
      <w:pPr>
        <w:pStyle w:val="Odstavecseseznamem"/>
        <w:numPr>
          <w:ilvl w:val="2"/>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ponižování</w:t>
      </w:r>
    </w:p>
    <w:p w14:paraId="68F7DACA" w14:textId="222A7901" w:rsidR="002D640F" w:rsidRDefault="002D640F">
      <w:pPr>
        <w:pStyle w:val="Odstavecseseznamem"/>
        <w:numPr>
          <w:ilvl w:val="2"/>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nedostatek lásky</w:t>
      </w:r>
    </w:p>
    <w:p w14:paraId="4F6AE0DE" w14:textId="4B00317B" w:rsidR="002D640F" w:rsidRDefault="002D640F">
      <w:pPr>
        <w:pStyle w:val="Odstavecseseznamem"/>
        <w:numPr>
          <w:ilvl w:val="2"/>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ignorace</w:t>
      </w:r>
    </w:p>
    <w:p w14:paraId="32F42B29" w14:textId="28CA0DA0" w:rsidR="002D640F" w:rsidRDefault="002D640F">
      <w:pPr>
        <w:pStyle w:val="Odstavecseseznamem"/>
        <w:numPr>
          <w:ilvl w:val="2"/>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urážení</w:t>
      </w:r>
    </w:p>
    <w:p w14:paraId="53331C23" w14:textId="479AF7B4" w:rsidR="002D640F" w:rsidRDefault="002D640F">
      <w:pPr>
        <w:pStyle w:val="Odstavecseseznamem"/>
        <w:numPr>
          <w:ilvl w:val="2"/>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podceňování</w:t>
      </w:r>
    </w:p>
    <w:p w14:paraId="4E75A19E" w14:textId="326577D4" w:rsidR="002D640F" w:rsidRDefault="002D640F">
      <w:pPr>
        <w:pStyle w:val="Odstavecseseznamem"/>
        <w:numPr>
          <w:ilvl w:val="2"/>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zesměšňování</w:t>
      </w:r>
    </w:p>
    <w:p w14:paraId="5DBE33D5" w14:textId="0A70D0E2" w:rsidR="002D640F" w:rsidRDefault="002D640F">
      <w:pPr>
        <w:pStyle w:val="Odstavecseseznamem"/>
        <w:numPr>
          <w:ilvl w:val="2"/>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omezování</w:t>
      </w:r>
    </w:p>
    <w:p w14:paraId="192AF4F8" w14:textId="0F85E318" w:rsidR="007B3D25" w:rsidRPr="00F01DA6" w:rsidRDefault="002D640F">
      <w:pPr>
        <w:pStyle w:val="Odstavecseseznamem"/>
        <w:numPr>
          <w:ilvl w:val="2"/>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vystavování stre</w:t>
      </w:r>
      <w:r w:rsidR="00F01DA6">
        <w:rPr>
          <w:rFonts w:ascii="Times New Roman" w:hAnsi="Times New Roman" w:cs="Times New Roman"/>
          <w:sz w:val="24"/>
          <w:szCs w:val="24"/>
        </w:rPr>
        <w:t>su</w:t>
      </w:r>
    </w:p>
    <w:p w14:paraId="3AF07E56" w14:textId="24C426C3" w:rsidR="009C0372" w:rsidRDefault="0054123D" w:rsidP="005F66F7">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Otázka č. 12 – Které z možností považujete za sexuální zneužívání?</w:t>
      </w:r>
    </w:p>
    <w:p w14:paraId="3A0D6807" w14:textId="557A5898" w:rsidR="002C1530" w:rsidRPr="002C1530" w:rsidRDefault="002C1530" w:rsidP="002C1530">
      <w:pPr>
        <w:spacing w:line="360" w:lineRule="auto"/>
        <w:jc w:val="center"/>
        <w:rPr>
          <w:rFonts w:ascii="Times New Roman" w:hAnsi="Times New Roman" w:cs="Times New Roman"/>
          <w:b/>
          <w:bCs/>
          <w:sz w:val="20"/>
          <w:szCs w:val="20"/>
        </w:rPr>
      </w:pPr>
      <w:r w:rsidRPr="002C1530">
        <w:rPr>
          <w:rFonts w:ascii="Times New Roman" w:hAnsi="Times New Roman" w:cs="Times New Roman"/>
          <w:b/>
          <w:bCs/>
          <w:sz w:val="20"/>
          <w:szCs w:val="20"/>
        </w:rPr>
        <w:t>Tabulka č. 13</w:t>
      </w:r>
      <w:r>
        <w:rPr>
          <w:rFonts w:ascii="Times New Roman" w:hAnsi="Times New Roman" w:cs="Times New Roman"/>
          <w:b/>
          <w:bCs/>
          <w:sz w:val="20"/>
          <w:szCs w:val="20"/>
        </w:rPr>
        <w:t xml:space="preserve"> – sexuální zneužívání</w:t>
      </w:r>
    </w:p>
    <w:tbl>
      <w:tblPr>
        <w:tblStyle w:val="Mkatabulky"/>
        <w:tblW w:w="0" w:type="auto"/>
        <w:jc w:val="center"/>
        <w:tblLook w:val="04A0" w:firstRow="1" w:lastRow="0" w:firstColumn="1" w:lastColumn="0" w:noHBand="0" w:noVBand="1"/>
      </w:tblPr>
      <w:tblGrid>
        <w:gridCol w:w="2599"/>
        <w:gridCol w:w="1331"/>
        <w:gridCol w:w="1319"/>
      </w:tblGrid>
      <w:tr w:rsidR="009C0372" w14:paraId="5C9A8951" w14:textId="77777777" w:rsidTr="00F3784C">
        <w:trPr>
          <w:trHeight w:val="264"/>
          <w:jc w:val="center"/>
        </w:trPr>
        <w:tc>
          <w:tcPr>
            <w:tcW w:w="2599" w:type="dxa"/>
          </w:tcPr>
          <w:p w14:paraId="13042E49" w14:textId="7998A639" w:rsidR="009C0372" w:rsidRDefault="009C0372" w:rsidP="005F66F7">
            <w:pPr>
              <w:spacing w:line="360" w:lineRule="auto"/>
              <w:rPr>
                <w:rFonts w:ascii="Times New Roman" w:hAnsi="Times New Roman" w:cs="Times New Roman"/>
                <w:b/>
                <w:bCs/>
                <w:sz w:val="24"/>
                <w:szCs w:val="24"/>
              </w:rPr>
            </w:pPr>
            <w:r>
              <w:rPr>
                <w:rFonts w:ascii="Times New Roman" w:hAnsi="Times New Roman" w:cs="Times New Roman"/>
                <w:b/>
                <w:bCs/>
                <w:sz w:val="24"/>
                <w:szCs w:val="24"/>
              </w:rPr>
              <w:t>Odpověď</w:t>
            </w:r>
          </w:p>
        </w:tc>
        <w:tc>
          <w:tcPr>
            <w:tcW w:w="1331" w:type="dxa"/>
          </w:tcPr>
          <w:p w14:paraId="22706D07" w14:textId="4FC91438" w:rsidR="009C0372" w:rsidRDefault="009C0372" w:rsidP="005F66F7">
            <w:pPr>
              <w:spacing w:line="360" w:lineRule="auto"/>
              <w:rPr>
                <w:rFonts w:ascii="Times New Roman" w:hAnsi="Times New Roman" w:cs="Times New Roman"/>
                <w:b/>
                <w:bCs/>
                <w:sz w:val="24"/>
                <w:szCs w:val="24"/>
              </w:rPr>
            </w:pPr>
            <w:proofErr w:type="spellStart"/>
            <w:r>
              <w:rPr>
                <w:rFonts w:ascii="Times New Roman" w:hAnsi="Times New Roman" w:cs="Times New Roman"/>
                <w:b/>
                <w:bCs/>
                <w:sz w:val="24"/>
                <w:szCs w:val="24"/>
              </w:rPr>
              <w:t>Abs</w:t>
            </w:r>
            <w:proofErr w:type="spellEnd"/>
            <w:r>
              <w:rPr>
                <w:rFonts w:ascii="Times New Roman" w:hAnsi="Times New Roman" w:cs="Times New Roman"/>
                <w:b/>
                <w:bCs/>
                <w:sz w:val="24"/>
                <w:szCs w:val="24"/>
              </w:rPr>
              <w:t xml:space="preserve">. č. </w:t>
            </w:r>
          </w:p>
        </w:tc>
        <w:tc>
          <w:tcPr>
            <w:tcW w:w="1319" w:type="dxa"/>
          </w:tcPr>
          <w:p w14:paraId="4E137C76" w14:textId="550EB6E7" w:rsidR="009C0372" w:rsidRDefault="009C0372" w:rsidP="005F66F7">
            <w:pPr>
              <w:spacing w:line="360" w:lineRule="auto"/>
              <w:rPr>
                <w:rFonts w:ascii="Times New Roman" w:hAnsi="Times New Roman" w:cs="Times New Roman"/>
                <w:b/>
                <w:bCs/>
                <w:sz w:val="24"/>
                <w:szCs w:val="24"/>
              </w:rPr>
            </w:pPr>
            <w:proofErr w:type="spellStart"/>
            <w:r>
              <w:rPr>
                <w:rFonts w:ascii="Times New Roman" w:hAnsi="Times New Roman" w:cs="Times New Roman"/>
                <w:b/>
                <w:bCs/>
                <w:sz w:val="24"/>
                <w:szCs w:val="24"/>
              </w:rPr>
              <w:t>Rel</w:t>
            </w:r>
            <w:proofErr w:type="spellEnd"/>
            <w:r>
              <w:rPr>
                <w:rFonts w:ascii="Times New Roman" w:hAnsi="Times New Roman" w:cs="Times New Roman"/>
                <w:b/>
                <w:bCs/>
                <w:sz w:val="24"/>
                <w:szCs w:val="24"/>
              </w:rPr>
              <w:t>. č.</w:t>
            </w:r>
          </w:p>
        </w:tc>
      </w:tr>
      <w:tr w:rsidR="009C0372" w14:paraId="65FCA961" w14:textId="77777777" w:rsidTr="00F3784C">
        <w:trPr>
          <w:trHeight w:val="264"/>
          <w:jc w:val="center"/>
        </w:trPr>
        <w:tc>
          <w:tcPr>
            <w:tcW w:w="2599" w:type="dxa"/>
          </w:tcPr>
          <w:p w14:paraId="2F92C916" w14:textId="2476F3E7" w:rsidR="009C0372" w:rsidRPr="009C0372" w:rsidRDefault="009C0372" w:rsidP="005F66F7">
            <w:pPr>
              <w:spacing w:line="360" w:lineRule="auto"/>
              <w:rPr>
                <w:rFonts w:ascii="Times New Roman" w:hAnsi="Times New Roman" w:cs="Times New Roman"/>
                <w:b/>
                <w:bCs/>
                <w:sz w:val="20"/>
                <w:szCs w:val="20"/>
              </w:rPr>
            </w:pPr>
            <w:r w:rsidRPr="009C0372">
              <w:rPr>
                <w:rFonts w:ascii="Times New Roman" w:hAnsi="Times New Roman" w:cs="Times New Roman"/>
                <w:b/>
                <w:bCs/>
                <w:sz w:val="20"/>
                <w:szCs w:val="20"/>
              </w:rPr>
              <w:t xml:space="preserve">znásilnění </w:t>
            </w:r>
          </w:p>
        </w:tc>
        <w:tc>
          <w:tcPr>
            <w:tcW w:w="1331" w:type="dxa"/>
          </w:tcPr>
          <w:p w14:paraId="2D39109C" w14:textId="7773260B" w:rsidR="009C0372" w:rsidRPr="009C0372" w:rsidRDefault="009C0372" w:rsidP="005F66F7">
            <w:pPr>
              <w:spacing w:line="360" w:lineRule="auto"/>
              <w:rPr>
                <w:rFonts w:ascii="Times New Roman" w:hAnsi="Times New Roman" w:cs="Times New Roman"/>
                <w:sz w:val="24"/>
                <w:szCs w:val="24"/>
              </w:rPr>
            </w:pPr>
            <w:r w:rsidRPr="009C0372">
              <w:rPr>
                <w:rFonts w:ascii="Times New Roman" w:hAnsi="Times New Roman" w:cs="Times New Roman"/>
                <w:sz w:val="24"/>
                <w:szCs w:val="24"/>
              </w:rPr>
              <w:t>63</w:t>
            </w:r>
          </w:p>
        </w:tc>
        <w:tc>
          <w:tcPr>
            <w:tcW w:w="1319" w:type="dxa"/>
          </w:tcPr>
          <w:p w14:paraId="013EEC52" w14:textId="236A7D71" w:rsidR="009C0372" w:rsidRPr="009C0372" w:rsidRDefault="009C0372" w:rsidP="005F66F7">
            <w:pPr>
              <w:spacing w:line="360" w:lineRule="auto"/>
              <w:rPr>
                <w:rFonts w:ascii="Times New Roman" w:hAnsi="Times New Roman" w:cs="Times New Roman"/>
                <w:sz w:val="24"/>
                <w:szCs w:val="24"/>
              </w:rPr>
            </w:pPr>
            <w:r w:rsidRPr="009C0372">
              <w:rPr>
                <w:rFonts w:ascii="Times New Roman" w:hAnsi="Times New Roman" w:cs="Times New Roman"/>
                <w:sz w:val="24"/>
                <w:szCs w:val="24"/>
              </w:rPr>
              <w:t>100 %</w:t>
            </w:r>
          </w:p>
        </w:tc>
      </w:tr>
      <w:tr w:rsidR="009C0372" w14:paraId="2794DA42" w14:textId="77777777" w:rsidTr="00F3784C">
        <w:trPr>
          <w:trHeight w:val="264"/>
          <w:jc w:val="center"/>
        </w:trPr>
        <w:tc>
          <w:tcPr>
            <w:tcW w:w="2599" w:type="dxa"/>
          </w:tcPr>
          <w:p w14:paraId="28FAD2CC" w14:textId="5B920D92" w:rsidR="009C0372" w:rsidRPr="009C0372" w:rsidRDefault="009C0372" w:rsidP="005F66F7">
            <w:pPr>
              <w:spacing w:line="360" w:lineRule="auto"/>
              <w:rPr>
                <w:rFonts w:ascii="Times New Roman" w:hAnsi="Times New Roman" w:cs="Times New Roman"/>
                <w:b/>
                <w:bCs/>
                <w:sz w:val="20"/>
                <w:szCs w:val="20"/>
              </w:rPr>
            </w:pPr>
            <w:r w:rsidRPr="009C0372">
              <w:rPr>
                <w:rFonts w:ascii="Times New Roman" w:hAnsi="Times New Roman" w:cs="Times New Roman"/>
                <w:b/>
                <w:bCs/>
                <w:sz w:val="20"/>
                <w:szCs w:val="20"/>
              </w:rPr>
              <w:t>nucená prostituce</w:t>
            </w:r>
          </w:p>
        </w:tc>
        <w:tc>
          <w:tcPr>
            <w:tcW w:w="1331" w:type="dxa"/>
          </w:tcPr>
          <w:p w14:paraId="397591E9" w14:textId="430E73DD" w:rsidR="009C0372" w:rsidRPr="009C0372" w:rsidRDefault="009C0372" w:rsidP="005F66F7">
            <w:pPr>
              <w:spacing w:line="360" w:lineRule="auto"/>
              <w:rPr>
                <w:rFonts w:ascii="Times New Roman" w:hAnsi="Times New Roman" w:cs="Times New Roman"/>
                <w:sz w:val="24"/>
                <w:szCs w:val="24"/>
              </w:rPr>
            </w:pPr>
            <w:r w:rsidRPr="009C0372">
              <w:rPr>
                <w:rFonts w:ascii="Times New Roman" w:hAnsi="Times New Roman" w:cs="Times New Roman"/>
                <w:sz w:val="24"/>
                <w:szCs w:val="24"/>
              </w:rPr>
              <w:t>63</w:t>
            </w:r>
          </w:p>
        </w:tc>
        <w:tc>
          <w:tcPr>
            <w:tcW w:w="1319" w:type="dxa"/>
          </w:tcPr>
          <w:p w14:paraId="6E6B5B27" w14:textId="55F7F2D3" w:rsidR="009C0372" w:rsidRPr="009C0372" w:rsidRDefault="009C0372" w:rsidP="005F66F7">
            <w:pPr>
              <w:spacing w:line="360" w:lineRule="auto"/>
              <w:rPr>
                <w:rFonts w:ascii="Times New Roman" w:hAnsi="Times New Roman" w:cs="Times New Roman"/>
                <w:sz w:val="24"/>
                <w:szCs w:val="24"/>
              </w:rPr>
            </w:pPr>
            <w:r w:rsidRPr="009C0372">
              <w:rPr>
                <w:rFonts w:ascii="Times New Roman" w:hAnsi="Times New Roman" w:cs="Times New Roman"/>
                <w:sz w:val="24"/>
                <w:szCs w:val="24"/>
              </w:rPr>
              <w:t xml:space="preserve">100 % </w:t>
            </w:r>
          </w:p>
        </w:tc>
      </w:tr>
      <w:tr w:rsidR="009C0372" w14:paraId="556932C2" w14:textId="77777777" w:rsidTr="00F3784C">
        <w:trPr>
          <w:trHeight w:val="264"/>
          <w:jc w:val="center"/>
        </w:trPr>
        <w:tc>
          <w:tcPr>
            <w:tcW w:w="2599" w:type="dxa"/>
          </w:tcPr>
          <w:p w14:paraId="1485EFD2" w14:textId="2AD89BB0" w:rsidR="009C0372" w:rsidRPr="009C0372" w:rsidRDefault="009C0372" w:rsidP="005F66F7">
            <w:pPr>
              <w:spacing w:line="360" w:lineRule="auto"/>
              <w:rPr>
                <w:rFonts w:ascii="Times New Roman" w:hAnsi="Times New Roman" w:cs="Times New Roman"/>
                <w:b/>
                <w:bCs/>
                <w:sz w:val="20"/>
                <w:szCs w:val="20"/>
              </w:rPr>
            </w:pPr>
            <w:r w:rsidRPr="009C0372">
              <w:rPr>
                <w:rFonts w:ascii="Times New Roman" w:hAnsi="Times New Roman" w:cs="Times New Roman"/>
                <w:b/>
                <w:bCs/>
                <w:sz w:val="20"/>
                <w:szCs w:val="20"/>
              </w:rPr>
              <w:t>osahávání</w:t>
            </w:r>
          </w:p>
        </w:tc>
        <w:tc>
          <w:tcPr>
            <w:tcW w:w="1331" w:type="dxa"/>
          </w:tcPr>
          <w:p w14:paraId="714DF698" w14:textId="3768A2D3" w:rsidR="009C0372" w:rsidRPr="009C0372" w:rsidRDefault="009C0372" w:rsidP="005F66F7">
            <w:pPr>
              <w:spacing w:line="360" w:lineRule="auto"/>
              <w:rPr>
                <w:rFonts w:ascii="Times New Roman" w:hAnsi="Times New Roman" w:cs="Times New Roman"/>
                <w:sz w:val="24"/>
                <w:szCs w:val="24"/>
              </w:rPr>
            </w:pPr>
            <w:r w:rsidRPr="009C0372">
              <w:rPr>
                <w:rFonts w:ascii="Times New Roman" w:hAnsi="Times New Roman" w:cs="Times New Roman"/>
                <w:sz w:val="24"/>
                <w:szCs w:val="24"/>
              </w:rPr>
              <w:t>63</w:t>
            </w:r>
          </w:p>
        </w:tc>
        <w:tc>
          <w:tcPr>
            <w:tcW w:w="1319" w:type="dxa"/>
          </w:tcPr>
          <w:p w14:paraId="56FA24F8" w14:textId="1E54A267" w:rsidR="009C0372" w:rsidRPr="009C0372" w:rsidRDefault="009C0372" w:rsidP="005F66F7">
            <w:pPr>
              <w:spacing w:line="360" w:lineRule="auto"/>
              <w:rPr>
                <w:rFonts w:ascii="Times New Roman" w:hAnsi="Times New Roman" w:cs="Times New Roman"/>
                <w:sz w:val="24"/>
                <w:szCs w:val="24"/>
              </w:rPr>
            </w:pPr>
            <w:r w:rsidRPr="009C0372">
              <w:rPr>
                <w:rFonts w:ascii="Times New Roman" w:hAnsi="Times New Roman" w:cs="Times New Roman"/>
                <w:sz w:val="24"/>
                <w:szCs w:val="24"/>
              </w:rPr>
              <w:t>100 %</w:t>
            </w:r>
          </w:p>
        </w:tc>
      </w:tr>
      <w:tr w:rsidR="009C0372" w14:paraId="460F2FEB" w14:textId="77777777" w:rsidTr="00F3784C">
        <w:trPr>
          <w:trHeight w:val="264"/>
          <w:jc w:val="center"/>
        </w:trPr>
        <w:tc>
          <w:tcPr>
            <w:tcW w:w="2599" w:type="dxa"/>
          </w:tcPr>
          <w:p w14:paraId="3FCD0F33" w14:textId="5A608ED8" w:rsidR="009C0372" w:rsidRPr="009C0372" w:rsidRDefault="009C0372" w:rsidP="005F66F7">
            <w:pPr>
              <w:spacing w:line="360" w:lineRule="auto"/>
              <w:rPr>
                <w:rFonts w:ascii="Times New Roman" w:hAnsi="Times New Roman" w:cs="Times New Roman"/>
                <w:b/>
                <w:bCs/>
                <w:sz w:val="20"/>
                <w:szCs w:val="20"/>
              </w:rPr>
            </w:pPr>
            <w:r w:rsidRPr="009C0372">
              <w:rPr>
                <w:rFonts w:ascii="Times New Roman" w:hAnsi="Times New Roman" w:cs="Times New Roman"/>
                <w:b/>
                <w:bCs/>
                <w:sz w:val="20"/>
                <w:szCs w:val="20"/>
              </w:rPr>
              <w:t>vulgární SMS, MMS</w:t>
            </w:r>
          </w:p>
        </w:tc>
        <w:tc>
          <w:tcPr>
            <w:tcW w:w="1331" w:type="dxa"/>
          </w:tcPr>
          <w:p w14:paraId="38CCDF62" w14:textId="3334794F" w:rsidR="009C0372" w:rsidRPr="009C0372" w:rsidRDefault="009C0372" w:rsidP="005F66F7">
            <w:pPr>
              <w:spacing w:line="360" w:lineRule="auto"/>
              <w:rPr>
                <w:rFonts w:ascii="Times New Roman" w:hAnsi="Times New Roman" w:cs="Times New Roman"/>
                <w:sz w:val="24"/>
                <w:szCs w:val="24"/>
              </w:rPr>
            </w:pPr>
            <w:r w:rsidRPr="009C0372">
              <w:rPr>
                <w:rFonts w:ascii="Times New Roman" w:hAnsi="Times New Roman" w:cs="Times New Roman"/>
                <w:sz w:val="24"/>
                <w:szCs w:val="24"/>
              </w:rPr>
              <w:t>62</w:t>
            </w:r>
          </w:p>
        </w:tc>
        <w:tc>
          <w:tcPr>
            <w:tcW w:w="1319" w:type="dxa"/>
          </w:tcPr>
          <w:p w14:paraId="26A293DC" w14:textId="7327747E" w:rsidR="009C0372" w:rsidRPr="009C0372" w:rsidRDefault="009C0372" w:rsidP="005F66F7">
            <w:pPr>
              <w:spacing w:line="360" w:lineRule="auto"/>
              <w:rPr>
                <w:rFonts w:ascii="Times New Roman" w:hAnsi="Times New Roman" w:cs="Times New Roman"/>
                <w:sz w:val="24"/>
                <w:szCs w:val="24"/>
              </w:rPr>
            </w:pPr>
            <w:r w:rsidRPr="009C0372">
              <w:rPr>
                <w:rFonts w:ascii="Times New Roman" w:hAnsi="Times New Roman" w:cs="Times New Roman"/>
                <w:sz w:val="24"/>
                <w:szCs w:val="24"/>
              </w:rPr>
              <w:t>98 %</w:t>
            </w:r>
          </w:p>
        </w:tc>
      </w:tr>
      <w:tr w:rsidR="009C0372" w14:paraId="2654D55C" w14:textId="77777777" w:rsidTr="00F3784C">
        <w:trPr>
          <w:trHeight w:val="264"/>
          <w:jc w:val="center"/>
        </w:trPr>
        <w:tc>
          <w:tcPr>
            <w:tcW w:w="2599" w:type="dxa"/>
          </w:tcPr>
          <w:p w14:paraId="4FAE31C6" w14:textId="04F4B68F" w:rsidR="009C0372" w:rsidRPr="009C0372" w:rsidRDefault="009C0372" w:rsidP="005F66F7">
            <w:pPr>
              <w:spacing w:line="360" w:lineRule="auto"/>
              <w:rPr>
                <w:rFonts w:ascii="Times New Roman" w:hAnsi="Times New Roman" w:cs="Times New Roman"/>
                <w:b/>
                <w:bCs/>
                <w:sz w:val="20"/>
                <w:szCs w:val="20"/>
              </w:rPr>
            </w:pPr>
            <w:r w:rsidRPr="009C0372">
              <w:rPr>
                <w:rFonts w:ascii="Times New Roman" w:hAnsi="Times New Roman" w:cs="Times New Roman"/>
                <w:b/>
                <w:bCs/>
                <w:sz w:val="20"/>
                <w:szCs w:val="20"/>
              </w:rPr>
              <w:t>vystavení pornografii</w:t>
            </w:r>
          </w:p>
        </w:tc>
        <w:tc>
          <w:tcPr>
            <w:tcW w:w="1331" w:type="dxa"/>
          </w:tcPr>
          <w:p w14:paraId="68B845E1" w14:textId="532C4E8C" w:rsidR="009C0372" w:rsidRPr="009C0372" w:rsidRDefault="009C0372" w:rsidP="005F66F7">
            <w:pPr>
              <w:spacing w:line="360" w:lineRule="auto"/>
              <w:rPr>
                <w:rFonts w:ascii="Times New Roman" w:hAnsi="Times New Roman" w:cs="Times New Roman"/>
                <w:sz w:val="24"/>
                <w:szCs w:val="24"/>
              </w:rPr>
            </w:pPr>
            <w:r w:rsidRPr="009C0372">
              <w:rPr>
                <w:rFonts w:ascii="Times New Roman" w:hAnsi="Times New Roman" w:cs="Times New Roman"/>
                <w:sz w:val="24"/>
                <w:szCs w:val="24"/>
              </w:rPr>
              <w:t>60</w:t>
            </w:r>
          </w:p>
        </w:tc>
        <w:tc>
          <w:tcPr>
            <w:tcW w:w="1319" w:type="dxa"/>
          </w:tcPr>
          <w:p w14:paraId="005DB77D" w14:textId="6F634DF6" w:rsidR="009C0372" w:rsidRPr="009C0372" w:rsidRDefault="009C0372" w:rsidP="005F66F7">
            <w:pPr>
              <w:spacing w:line="360" w:lineRule="auto"/>
              <w:rPr>
                <w:rFonts w:ascii="Times New Roman" w:hAnsi="Times New Roman" w:cs="Times New Roman"/>
                <w:sz w:val="24"/>
                <w:szCs w:val="24"/>
              </w:rPr>
            </w:pPr>
            <w:r w:rsidRPr="009C0372">
              <w:rPr>
                <w:rFonts w:ascii="Times New Roman" w:hAnsi="Times New Roman" w:cs="Times New Roman"/>
                <w:sz w:val="24"/>
                <w:szCs w:val="24"/>
              </w:rPr>
              <w:t>95 %</w:t>
            </w:r>
          </w:p>
        </w:tc>
      </w:tr>
      <w:tr w:rsidR="009C0372" w14:paraId="284A7DED" w14:textId="77777777" w:rsidTr="00F3784C">
        <w:trPr>
          <w:trHeight w:val="264"/>
          <w:jc w:val="center"/>
        </w:trPr>
        <w:tc>
          <w:tcPr>
            <w:tcW w:w="2599" w:type="dxa"/>
          </w:tcPr>
          <w:p w14:paraId="1F89DE93" w14:textId="19A6B2F8" w:rsidR="009C0372" w:rsidRPr="009C0372" w:rsidRDefault="009C0372" w:rsidP="005F66F7">
            <w:pPr>
              <w:spacing w:line="360" w:lineRule="auto"/>
              <w:rPr>
                <w:rFonts w:ascii="Times New Roman" w:hAnsi="Times New Roman" w:cs="Times New Roman"/>
                <w:b/>
                <w:bCs/>
                <w:sz w:val="20"/>
                <w:szCs w:val="20"/>
              </w:rPr>
            </w:pPr>
            <w:r w:rsidRPr="009C0372">
              <w:rPr>
                <w:rFonts w:ascii="Times New Roman" w:hAnsi="Times New Roman" w:cs="Times New Roman"/>
                <w:b/>
                <w:bCs/>
                <w:sz w:val="20"/>
                <w:szCs w:val="20"/>
              </w:rPr>
              <w:t>slovní obtěžování</w:t>
            </w:r>
          </w:p>
        </w:tc>
        <w:tc>
          <w:tcPr>
            <w:tcW w:w="1331" w:type="dxa"/>
          </w:tcPr>
          <w:p w14:paraId="072C7F74" w14:textId="354838A9" w:rsidR="009C0372" w:rsidRPr="009C0372" w:rsidRDefault="009C0372" w:rsidP="005F66F7">
            <w:pPr>
              <w:spacing w:line="360" w:lineRule="auto"/>
              <w:rPr>
                <w:rFonts w:ascii="Times New Roman" w:hAnsi="Times New Roman" w:cs="Times New Roman"/>
                <w:sz w:val="24"/>
                <w:szCs w:val="24"/>
              </w:rPr>
            </w:pPr>
            <w:r w:rsidRPr="009C0372">
              <w:rPr>
                <w:rFonts w:ascii="Times New Roman" w:hAnsi="Times New Roman" w:cs="Times New Roman"/>
                <w:sz w:val="24"/>
                <w:szCs w:val="24"/>
              </w:rPr>
              <w:t>55</w:t>
            </w:r>
          </w:p>
        </w:tc>
        <w:tc>
          <w:tcPr>
            <w:tcW w:w="1319" w:type="dxa"/>
          </w:tcPr>
          <w:p w14:paraId="512234A5" w14:textId="18290A26" w:rsidR="009C0372" w:rsidRPr="009C0372" w:rsidRDefault="009C0372" w:rsidP="005F66F7">
            <w:pPr>
              <w:spacing w:line="360" w:lineRule="auto"/>
              <w:rPr>
                <w:rFonts w:ascii="Times New Roman" w:hAnsi="Times New Roman" w:cs="Times New Roman"/>
                <w:sz w:val="24"/>
                <w:szCs w:val="24"/>
              </w:rPr>
            </w:pPr>
            <w:r w:rsidRPr="009C0372">
              <w:rPr>
                <w:rFonts w:ascii="Times New Roman" w:hAnsi="Times New Roman" w:cs="Times New Roman"/>
                <w:sz w:val="24"/>
                <w:szCs w:val="24"/>
              </w:rPr>
              <w:t>87 %</w:t>
            </w:r>
          </w:p>
        </w:tc>
      </w:tr>
      <w:tr w:rsidR="009C0372" w14:paraId="37D68D3D" w14:textId="77777777" w:rsidTr="00F3784C">
        <w:trPr>
          <w:trHeight w:val="259"/>
          <w:jc w:val="center"/>
        </w:trPr>
        <w:tc>
          <w:tcPr>
            <w:tcW w:w="2599" w:type="dxa"/>
          </w:tcPr>
          <w:p w14:paraId="4CCDBAB9" w14:textId="009DCE0D" w:rsidR="009C0372" w:rsidRPr="009C0372" w:rsidRDefault="009C0372" w:rsidP="005F66F7">
            <w:pPr>
              <w:spacing w:line="360" w:lineRule="auto"/>
              <w:rPr>
                <w:rFonts w:ascii="Times New Roman" w:hAnsi="Times New Roman" w:cs="Times New Roman"/>
                <w:b/>
                <w:bCs/>
                <w:sz w:val="20"/>
                <w:szCs w:val="20"/>
              </w:rPr>
            </w:pPr>
            <w:r w:rsidRPr="009C0372">
              <w:rPr>
                <w:rFonts w:ascii="Times New Roman" w:hAnsi="Times New Roman" w:cs="Times New Roman"/>
                <w:b/>
                <w:bCs/>
                <w:sz w:val="20"/>
                <w:szCs w:val="20"/>
              </w:rPr>
              <w:t>běžná pomoc při koupání dítěte</w:t>
            </w:r>
          </w:p>
        </w:tc>
        <w:tc>
          <w:tcPr>
            <w:tcW w:w="1331" w:type="dxa"/>
          </w:tcPr>
          <w:p w14:paraId="0B812BF1" w14:textId="2EB27B7F" w:rsidR="009C0372" w:rsidRPr="009C0372" w:rsidRDefault="009C0372" w:rsidP="005F66F7">
            <w:pPr>
              <w:spacing w:line="360" w:lineRule="auto"/>
              <w:rPr>
                <w:rFonts w:ascii="Times New Roman" w:hAnsi="Times New Roman" w:cs="Times New Roman"/>
                <w:sz w:val="24"/>
                <w:szCs w:val="24"/>
              </w:rPr>
            </w:pPr>
            <w:r w:rsidRPr="009C0372">
              <w:rPr>
                <w:rFonts w:ascii="Times New Roman" w:hAnsi="Times New Roman" w:cs="Times New Roman"/>
                <w:sz w:val="24"/>
                <w:szCs w:val="24"/>
              </w:rPr>
              <w:t>1</w:t>
            </w:r>
          </w:p>
        </w:tc>
        <w:tc>
          <w:tcPr>
            <w:tcW w:w="1319" w:type="dxa"/>
          </w:tcPr>
          <w:p w14:paraId="757F8321" w14:textId="5CF92A12" w:rsidR="009C0372" w:rsidRPr="009C0372" w:rsidRDefault="009C0372" w:rsidP="005F66F7">
            <w:pPr>
              <w:spacing w:line="360" w:lineRule="auto"/>
              <w:rPr>
                <w:rFonts w:ascii="Times New Roman" w:hAnsi="Times New Roman" w:cs="Times New Roman"/>
                <w:sz w:val="24"/>
                <w:szCs w:val="24"/>
              </w:rPr>
            </w:pPr>
            <w:r w:rsidRPr="009C0372">
              <w:rPr>
                <w:rFonts w:ascii="Times New Roman" w:hAnsi="Times New Roman" w:cs="Times New Roman"/>
                <w:sz w:val="24"/>
                <w:szCs w:val="24"/>
              </w:rPr>
              <w:t>2 %</w:t>
            </w:r>
          </w:p>
        </w:tc>
      </w:tr>
      <w:tr w:rsidR="009C0372" w14:paraId="4786C4D5" w14:textId="77777777" w:rsidTr="00F3784C">
        <w:trPr>
          <w:trHeight w:val="264"/>
          <w:jc w:val="center"/>
        </w:trPr>
        <w:tc>
          <w:tcPr>
            <w:tcW w:w="2599" w:type="dxa"/>
          </w:tcPr>
          <w:p w14:paraId="3CF52791" w14:textId="2E39C659" w:rsidR="009C0372" w:rsidRPr="009C0372" w:rsidRDefault="009C0372" w:rsidP="005F66F7">
            <w:pPr>
              <w:spacing w:line="360" w:lineRule="auto"/>
              <w:rPr>
                <w:rFonts w:ascii="Times New Roman" w:hAnsi="Times New Roman" w:cs="Times New Roman"/>
                <w:b/>
                <w:bCs/>
                <w:sz w:val="20"/>
                <w:szCs w:val="20"/>
              </w:rPr>
            </w:pPr>
            <w:r w:rsidRPr="009C0372">
              <w:rPr>
                <w:rFonts w:ascii="Times New Roman" w:hAnsi="Times New Roman" w:cs="Times New Roman"/>
                <w:b/>
                <w:bCs/>
                <w:sz w:val="20"/>
                <w:szCs w:val="20"/>
              </w:rPr>
              <w:t>pusa při přání k narozeninám</w:t>
            </w:r>
          </w:p>
        </w:tc>
        <w:tc>
          <w:tcPr>
            <w:tcW w:w="1331" w:type="dxa"/>
          </w:tcPr>
          <w:p w14:paraId="23FBA751" w14:textId="10387149" w:rsidR="009C0372" w:rsidRPr="009C0372" w:rsidRDefault="009C0372" w:rsidP="005F66F7">
            <w:pPr>
              <w:spacing w:line="360" w:lineRule="auto"/>
              <w:rPr>
                <w:rFonts w:ascii="Times New Roman" w:hAnsi="Times New Roman" w:cs="Times New Roman"/>
                <w:sz w:val="24"/>
                <w:szCs w:val="24"/>
              </w:rPr>
            </w:pPr>
            <w:r w:rsidRPr="009C0372">
              <w:rPr>
                <w:rFonts w:ascii="Times New Roman" w:hAnsi="Times New Roman" w:cs="Times New Roman"/>
                <w:sz w:val="24"/>
                <w:szCs w:val="24"/>
              </w:rPr>
              <w:t>0</w:t>
            </w:r>
          </w:p>
        </w:tc>
        <w:tc>
          <w:tcPr>
            <w:tcW w:w="1319" w:type="dxa"/>
          </w:tcPr>
          <w:p w14:paraId="084E8667" w14:textId="2527EAB6" w:rsidR="009C0372" w:rsidRPr="009C0372" w:rsidRDefault="009C0372" w:rsidP="005F66F7">
            <w:pPr>
              <w:spacing w:line="360" w:lineRule="auto"/>
              <w:rPr>
                <w:rFonts w:ascii="Times New Roman" w:hAnsi="Times New Roman" w:cs="Times New Roman"/>
                <w:sz w:val="24"/>
                <w:szCs w:val="24"/>
              </w:rPr>
            </w:pPr>
            <w:r w:rsidRPr="009C0372">
              <w:rPr>
                <w:rFonts w:ascii="Times New Roman" w:hAnsi="Times New Roman" w:cs="Times New Roman"/>
                <w:sz w:val="24"/>
                <w:szCs w:val="24"/>
              </w:rPr>
              <w:t>0 %</w:t>
            </w:r>
          </w:p>
        </w:tc>
      </w:tr>
    </w:tbl>
    <w:p w14:paraId="176F8B94" w14:textId="711416B3" w:rsidR="00F94B27" w:rsidRDefault="007B3D25" w:rsidP="0058655D">
      <w:pPr>
        <w:spacing w:line="360" w:lineRule="auto"/>
        <w:jc w:val="center"/>
        <w:rPr>
          <w:rFonts w:ascii="Times New Roman" w:hAnsi="Times New Roman" w:cs="Times New Roman"/>
          <w:b/>
          <w:bCs/>
          <w:sz w:val="20"/>
          <w:szCs w:val="20"/>
        </w:rPr>
      </w:pPr>
      <w:r w:rsidRPr="007B3D25">
        <w:rPr>
          <w:rFonts w:ascii="Times New Roman" w:hAnsi="Times New Roman" w:cs="Times New Roman"/>
          <w:b/>
          <w:bCs/>
          <w:sz w:val="20"/>
          <w:szCs w:val="20"/>
        </w:rPr>
        <w:t>Graf č. 12 – sexuální zneužívání</w:t>
      </w:r>
    </w:p>
    <w:p w14:paraId="5622D3F9" w14:textId="77777777" w:rsidR="00F3784C" w:rsidRDefault="00F94B27" w:rsidP="00F3784C">
      <w:pPr>
        <w:spacing w:line="360" w:lineRule="auto"/>
        <w:jc w:val="center"/>
        <w:rPr>
          <w:rFonts w:ascii="Times New Roman" w:hAnsi="Times New Roman" w:cs="Times New Roman"/>
          <w:b/>
          <w:bCs/>
          <w:sz w:val="20"/>
          <w:szCs w:val="20"/>
        </w:rPr>
      </w:pPr>
      <w:r>
        <w:rPr>
          <w:rFonts w:ascii="Times New Roman" w:hAnsi="Times New Roman" w:cs="Times New Roman"/>
          <w:b/>
          <w:bCs/>
          <w:noProof/>
          <w:sz w:val="20"/>
          <w:szCs w:val="20"/>
        </w:rPr>
        <w:drawing>
          <wp:inline distT="0" distB="0" distL="0" distR="0" wp14:anchorId="4E5EC41B" wp14:editId="039E0AEE">
            <wp:extent cx="3927231" cy="2655277"/>
            <wp:effectExtent l="0" t="0" r="0" b="0"/>
            <wp:docPr id="1994720078"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395D1F9" w14:textId="7D558D83" w:rsidR="00F3784C" w:rsidRPr="00F3784C" w:rsidRDefault="00F3784C" w:rsidP="00F3784C">
      <w:pPr>
        <w:spacing w:line="360" w:lineRule="auto"/>
        <w:jc w:val="right"/>
        <w:rPr>
          <w:rFonts w:ascii="Times New Roman" w:hAnsi="Times New Roman" w:cs="Times New Roman"/>
          <w:b/>
          <w:bCs/>
          <w:sz w:val="20"/>
          <w:szCs w:val="20"/>
        </w:rPr>
      </w:pPr>
      <w:r w:rsidRPr="00F3784C">
        <w:rPr>
          <w:rFonts w:ascii="Times New Roman" w:hAnsi="Times New Roman" w:cs="Times New Roman"/>
          <w:sz w:val="20"/>
          <w:szCs w:val="20"/>
        </w:rPr>
        <w:t>Zdroj: vlastní</w:t>
      </w:r>
    </w:p>
    <w:p w14:paraId="1242AC9C" w14:textId="17DA9383" w:rsidR="009C0372" w:rsidRDefault="002C1530" w:rsidP="0058655D">
      <w:pPr>
        <w:spacing w:line="240" w:lineRule="auto"/>
        <w:jc w:val="both"/>
        <w:rPr>
          <w:rFonts w:ascii="Times New Roman" w:hAnsi="Times New Roman" w:cs="Times New Roman"/>
          <w:sz w:val="24"/>
          <w:szCs w:val="24"/>
        </w:rPr>
      </w:pPr>
      <w:r w:rsidRPr="00FA384F">
        <w:rPr>
          <w:rFonts w:ascii="Times New Roman" w:hAnsi="Times New Roman" w:cs="Times New Roman"/>
          <w:sz w:val="24"/>
          <w:szCs w:val="24"/>
        </w:rPr>
        <w:t xml:space="preserve">V otázce č. </w:t>
      </w:r>
      <w:r>
        <w:rPr>
          <w:rFonts w:ascii="Times New Roman" w:hAnsi="Times New Roman" w:cs="Times New Roman"/>
          <w:sz w:val="24"/>
          <w:szCs w:val="24"/>
        </w:rPr>
        <w:t>12</w:t>
      </w:r>
      <w:r w:rsidRPr="00FA384F">
        <w:rPr>
          <w:rFonts w:ascii="Times New Roman" w:hAnsi="Times New Roman" w:cs="Times New Roman"/>
          <w:sz w:val="24"/>
          <w:szCs w:val="24"/>
        </w:rPr>
        <w:t xml:space="preserve"> </w:t>
      </w:r>
      <w:r>
        <w:rPr>
          <w:rFonts w:ascii="Times New Roman" w:hAnsi="Times New Roman" w:cs="Times New Roman"/>
          <w:sz w:val="24"/>
          <w:szCs w:val="24"/>
        </w:rPr>
        <w:t xml:space="preserve">měli </w:t>
      </w:r>
      <w:r w:rsidR="00952423">
        <w:rPr>
          <w:rFonts w:ascii="Times New Roman" w:hAnsi="Times New Roman" w:cs="Times New Roman"/>
          <w:sz w:val="24"/>
          <w:szCs w:val="24"/>
        </w:rPr>
        <w:t>respondenti</w:t>
      </w:r>
      <w:r>
        <w:rPr>
          <w:rFonts w:ascii="Times New Roman" w:hAnsi="Times New Roman" w:cs="Times New Roman"/>
          <w:sz w:val="24"/>
          <w:szCs w:val="24"/>
        </w:rPr>
        <w:t xml:space="preserve"> na výběr z několika možností, jejich úkolem bylo vybrat, které možnosti považují za sexuální zneužívání. Na výběr bylo z těchto možností:</w:t>
      </w:r>
    </w:p>
    <w:p w14:paraId="5E8814C4" w14:textId="722BF2FD" w:rsidR="002C1530" w:rsidRDefault="002C1530">
      <w:pPr>
        <w:pStyle w:val="Odstavecseseznamem"/>
        <w:numPr>
          <w:ilvl w:val="2"/>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osahávání</w:t>
      </w:r>
    </w:p>
    <w:p w14:paraId="2C2A144E" w14:textId="79B9EE12" w:rsidR="002C1530" w:rsidRDefault="002C1530">
      <w:pPr>
        <w:pStyle w:val="Odstavecseseznamem"/>
        <w:numPr>
          <w:ilvl w:val="2"/>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slovní obtěžování</w:t>
      </w:r>
    </w:p>
    <w:p w14:paraId="2E8D6C40" w14:textId="3FA3BE78" w:rsidR="002C1530" w:rsidRDefault="002C1530">
      <w:pPr>
        <w:pStyle w:val="Odstavecseseznamem"/>
        <w:numPr>
          <w:ilvl w:val="2"/>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pusa při přání k narozeninám</w:t>
      </w:r>
    </w:p>
    <w:p w14:paraId="50F92ECA" w14:textId="2AB9C079" w:rsidR="002C1530" w:rsidRDefault="002C1530">
      <w:pPr>
        <w:pStyle w:val="Odstavecseseznamem"/>
        <w:numPr>
          <w:ilvl w:val="2"/>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vystavení pornografii</w:t>
      </w:r>
    </w:p>
    <w:p w14:paraId="7BF601E9" w14:textId="28B8A9F4" w:rsidR="002C1530" w:rsidRDefault="002C1530">
      <w:pPr>
        <w:pStyle w:val="Odstavecseseznamem"/>
        <w:numPr>
          <w:ilvl w:val="2"/>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běžná pomoc při koupání dítěte</w:t>
      </w:r>
    </w:p>
    <w:p w14:paraId="347CAB48" w14:textId="203A2219" w:rsidR="002C1530" w:rsidRDefault="002C1530">
      <w:pPr>
        <w:pStyle w:val="Odstavecseseznamem"/>
        <w:numPr>
          <w:ilvl w:val="2"/>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nucená prostituce </w:t>
      </w:r>
    </w:p>
    <w:p w14:paraId="78111841" w14:textId="49AE98F0" w:rsidR="002C1530" w:rsidRDefault="002C1530">
      <w:pPr>
        <w:pStyle w:val="Odstavecseseznamem"/>
        <w:numPr>
          <w:ilvl w:val="2"/>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znásilnění</w:t>
      </w:r>
    </w:p>
    <w:p w14:paraId="6117BA7E" w14:textId="28FE529D" w:rsidR="002C1530" w:rsidRDefault="002C1530">
      <w:pPr>
        <w:pStyle w:val="Odstavecseseznamem"/>
        <w:numPr>
          <w:ilvl w:val="2"/>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vulgární telefonáty, SMS, MMS</w:t>
      </w:r>
    </w:p>
    <w:p w14:paraId="1C08EC45" w14:textId="4D92A026" w:rsidR="007B3D25" w:rsidRDefault="002C1530" w:rsidP="0058655D">
      <w:pPr>
        <w:spacing w:line="240" w:lineRule="auto"/>
        <w:jc w:val="both"/>
        <w:rPr>
          <w:rFonts w:ascii="Times New Roman" w:hAnsi="Times New Roman" w:cs="Times New Roman"/>
          <w:sz w:val="24"/>
          <w:szCs w:val="24"/>
        </w:rPr>
      </w:pPr>
      <w:r w:rsidRPr="002C1530">
        <w:rPr>
          <w:rFonts w:ascii="Times New Roman" w:hAnsi="Times New Roman" w:cs="Times New Roman"/>
          <w:i/>
          <w:iCs/>
          <w:sz w:val="24"/>
          <w:szCs w:val="24"/>
        </w:rPr>
        <w:lastRenderedPageBreak/>
        <w:t>Znásilnění, nucenou prostituci</w:t>
      </w:r>
      <w:r>
        <w:rPr>
          <w:rFonts w:ascii="Times New Roman" w:hAnsi="Times New Roman" w:cs="Times New Roman"/>
          <w:sz w:val="24"/>
          <w:szCs w:val="24"/>
        </w:rPr>
        <w:t xml:space="preserve"> a </w:t>
      </w:r>
      <w:r w:rsidRPr="002C1530">
        <w:rPr>
          <w:rFonts w:ascii="Times New Roman" w:hAnsi="Times New Roman" w:cs="Times New Roman"/>
          <w:i/>
          <w:iCs/>
          <w:sz w:val="24"/>
          <w:szCs w:val="24"/>
        </w:rPr>
        <w:t>osahávání</w:t>
      </w:r>
      <w:r>
        <w:rPr>
          <w:rFonts w:ascii="Times New Roman" w:hAnsi="Times New Roman" w:cs="Times New Roman"/>
          <w:sz w:val="24"/>
          <w:szCs w:val="24"/>
        </w:rPr>
        <w:t xml:space="preserve"> všichni respondenti jednohlasně (100 %) zvolili za sexuální obtěžování. Další nejčastěji zvolené možnosti bylo </w:t>
      </w:r>
      <w:r w:rsidRPr="002C1530">
        <w:rPr>
          <w:rFonts w:ascii="Times New Roman" w:hAnsi="Times New Roman" w:cs="Times New Roman"/>
          <w:i/>
          <w:iCs/>
          <w:sz w:val="24"/>
          <w:szCs w:val="24"/>
        </w:rPr>
        <w:t>vulgární telefonáty, SMS, MMS</w:t>
      </w:r>
      <w:r>
        <w:rPr>
          <w:rFonts w:ascii="Times New Roman" w:hAnsi="Times New Roman" w:cs="Times New Roman"/>
          <w:sz w:val="24"/>
          <w:szCs w:val="24"/>
        </w:rPr>
        <w:t xml:space="preserve"> (98 %), </w:t>
      </w:r>
      <w:r w:rsidRPr="002C1530">
        <w:rPr>
          <w:rFonts w:ascii="Times New Roman" w:hAnsi="Times New Roman" w:cs="Times New Roman"/>
          <w:i/>
          <w:iCs/>
          <w:sz w:val="24"/>
          <w:szCs w:val="24"/>
        </w:rPr>
        <w:t>vystavení pornografii</w:t>
      </w:r>
      <w:r>
        <w:rPr>
          <w:rFonts w:ascii="Times New Roman" w:hAnsi="Times New Roman" w:cs="Times New Roman"/>
          <w:sz w:val="24"/>
          <w:szCs w:val="24"/>
        </w:rPr>
        <w:t xml:space="preserve"> (95 %) a </w:t>
      </w:r>
      <w:r w:rsidRPr="002C1530">
        <w:rPr>
          <w:rFonts w:ascii="Times New Roman" w:hAnsi="Times New Roman" w:cs="Times New Roman"/>
          <w:i/>
          <w:iCs/>
          <w:sz w:val="24"/>
          <w:szCs w:val="24"/>
        </w:rPr>
        <w:t>slovní obtěžování</w:t>
      </w:r>
      <w:r>
        <w:rPr>
          <w:rFonts w:ascii="Times New Roman" w:hAnsi="Times New Roman" w:cs="Times New Roman"/>
          <w:sz w:val="24"/>
          <w:szCs w:val="24"/>
        </w:rPr>
        <w:t xml:space="preserve"> (87 %).</w:t>
      </w:r>
    </w:p>
    <w:p w14:paraId="3C308EAE" w14:textId="77777777" w:rsidR="0058655D" w:rsidRDefault="0058655D" w:rsidP="0058655D">
      <w:pPr>
        <w:spacing w:line="240" w:lineRule="auto"/>
        <w:jc w:val="both"/>
        <w:rPr>
          <w:rFonts w:ascii="Times New Roman" w:hAnsi="Times New Roman" w:cs="Times New Roman"/>
          <w:sz w:val="24"/>
          <w:szCs w:val="24"/>
        </w:rPr>
      </w:pPr>
    </w:p>
    <w:p w14:paraId="587B9A61" w14:textId="0212B10D" w:rsidR="002C1130" w:rsidRPr="002C1130" w:rsidRDefault="002C1130" w:rsidP="002C1130">
      <w:pPr>
        <w:spacing w:line="360" w:lineRule="auto"/>
        <w:rPr>
          <w:rFonts w:ascii="Times New Roman" w:hAnsi="Times New Roman" w:cs="Times New Roman"/>
          <w:sz w:val="24"/>
          <w:szCs w:val="24"/>
          <w:u w:val="single"/>
        </w:rPr>
      </w:pPr>
      <w:r w:rsidRPr="002C1130">
        <w:rPr>
          <w:rFonts w:ascii="Times New Roman" w:hAnsi="Times New Roman" w:cs="Times New Roman"/>
          <w:sz w:val="24"/>
          <w:szCs w:val="24"/>
          <w:u w:val="single"/>
        </w:rPr>
        <w:t>3.ČÁST – Schopnost identifikovat symptomy</w:t>
      </w:r>
    </w:p>
    <w:p w14:paraId="27696248" w14:textId="55099864" w:rsidR="0054123D" w:rsidRDefault="0054123D" w:rsidP="005F66F7">
      <w:pPr>
        <w:spacing w:line="360" w:lineRule="auto"/>
        <w:rPr>
          <w:rFonts w:ascii="Times New Roman" w:hAnsi="Times New Roman" w:cs="Times New Roman"/>
          <w:b/>
          <w:bCs/>
          <w:sz w:val="24"/>
          <w:szCs w:val="24"/>
        </w:rPr>
      </w:pPr>
      <w:r>
        <w:rPr>
          <w:rFonts w:ascii="Times New Roman" w:hAnsi="Times New Roman" w:cs="Times New Roman"/>
          <w:b/>
          <w:bCs/>
          <w:sz w:val="24"/>
          <w:szCs w:val="24"/>
        </w:rPr>
        <w:t>Otázka č. 13 – Dokážete rozpoznat fyzicky týrané dítě?</w:t>
      </w:r>
    </w:p>
    <w:p w14:paraId="0CEBA0A5" w14:textId="60386901" w:rsidR="007B3D25" w:rsidRPr="007B3D25" w:rsidRDefault="007B3D25" w:rsidP="007B3D25">
      <w:pPr>
        <w:spacing w:line="360" w:lineRule="auto"/>
        <w:jc w:val="center"/>
        <w:rPr>
          <w:rFonts w:ascii="Times New Roman" w:hAnsi="Times New Roman" w:cs="Times New Roman"/>
          <w:b/>
          <w:bCs/>
          <w:sz w:val="20"/>
          <w:szCs w:val="20"/>
        </w:rPr>
      </w:pPr>
      <w:r w:rsidRPr="007B3D25">
        <w:rPr>
          <w:rFonts w:ascii="Times New Roman" w:hAnsi="Times New Roman" w:cs="Times New Roman"/>
          <w:b/>
          <w:bCs/>
          <w:sz w:val="20"/>
          <w:szCs w:val="20"/>
        </w:rPr>
        <w:t xml:space="preserve">Tabulka č. </w:t>
      </w:r>
      <w:r>
        <w:rPr>
          <w:rFonts w:ascii="Times New Roman" w:hAnsi="Times New Roman" w:cs="Times New Roman"/>
          <w:b/>
          <w:bCs/>
          <w:sz w:val="20"/>
          <w:szCs w:val="20"/>
        </w:rPr>
        <w:t>1</w:t>
      </w:r>
      <w:r w:rsidRPr="007B3D25">
        <w:rPr>
          <w:rFonts w:ascii="Times New Roman" w:hAnsi="Times New Roman" w:cs="Times New Roman"/>
          <w:b/>
          <w:bCs/>
          <w:sz w:val="20"/>
          <w:szCs w:val="20"/>
        </w:rPr>
        <w:t xml:space="preserve">4 – </w:t>
      </w:r>
      <w:bookmarkStart w:id="114" w:name="_Hlk164105456"/>
      <w:r w:rsidRPr="007B3D25">
        <w:rPr>
          <w:rFonts w:ascii="Times New Roman" w:hAnsi="Times New Roman" w:cs="Times New Roman"/>
          <w:b/>
          <w:bCs/>
          <w:sz w:val="20"/>
          <w:szCs w:val="20"/>
        </w:rPr>
        <w:t>identifikace fyzicky týrané dítě</w:t>
      </w:r>
      <w:bookmarkEnd w:id="114"/>
    </w:p>
    <w:tbl>
      <w:tblPr>
        <w:tblW w:w="4033" w:type="dxa"/>
        <w:jc w:val="center"/>
        <w:tblCellMar>
          <w:left w:w="70" w:type="dxa"/>
          <w:right w:w="70" w:type="dxa"/>
        </w:tblCellMar>
        <w:tblLook w:val="04A0" w:firstRow="1" w:lastRow="0" w:firstColumn="1" w:lastColumn="0" w:noHBand="0" w:noVBand="1"/>
      </w:tblPr>
      <w:tblGrid>
        <w:gridCol w:w="1551"/>
        <w:gridCol w:w="1241"/>
        <w:gridCol w:w="1241"/>
      </w:tblGrid>
      <w:tr w:rsidR="007B3D25" w:rsidRPr="007B3D25" w14:paraId="4F507301" w14:textId="77777777" w:rsidTr="007B3D25">
        <w:trPr>
          <w:trHeight w:val="576"/>
          <w:jc w:val="center"/>
        </w:trPr>
        <w:tc>
          <w:tcPr>
            <w:tcW w:w="15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49A24E" w14:textId="3789DA08" w:rsidR="007B3D25" w:rsidRPr="007B3D25" w:rsidRDefault="007B3D25" w:rsidP="007B3D25">
            <w:pPr>
              <w:spacing w:after="0" w:line="240" w:lineRule="auto"/>
              <w:rPr>
                <w:rFonts w:ascii="Times New Roman" w:eastAsia="Times New Roman" w:hAnsi="Times New Roman" w:cs="Times New Roman"/>
                <w:b/>
                <w:bCs/>
                <w:color w:val="000000"/>
                <w:kern w:val="0"/>
                <w:sz w:val="24"/>
                <w:szCs w:val="24"/>
                <w:lang w:eastAsia="cs-CZ"/>
                <w14:ligatures w14:val="none"/>
              </w:rPr>
            </w:pPr>
            <w:r>
              <w:rPr>
                <w:rFonts w:ascii="Times New Roman" w:eastAsia="Times New Roman" w:hAnsi="Times New Roman" w:cs="Times New Roman"/>
                <w:b/>
                <w:bCs/>
                <w:color w:val="000000"/>
                <w:kern w:val="0"/>
                <w:sz w:val="24"/>
                <w:szCs w:val="24"/>
                <w:lang w:eastAsia="cs-CZ"/>
                <w14:ligatures w14:val="none"/>
              </w:rPr>
              <w:t>Schopnost identifikace</w:t>
            </w:r>
          </w:p>
        </w:tc>
        <w:tc>
          <w:tcPr>
            <w:tcW w:w="1241" w:type="dxa"/>
            <w:tcBorders>
              <w:top w:val="single" w:sz="8" w:space="0" w:color="auto"/>
              <w:left w:val="nil"/>
              <w:bottom w:val="single" w:sz="8" w:space="0" w:color="auto"/>
              <w:right w:val="single" w:sz="4" w:space="0" w:color="auto"/>
            </w:tcBorders>
            <w:shd w:val="clear" w:color="auto" w:fill="auto"/>
            <w:noWrap/>
            <w:vAlign w:val="bottom"/>
            <w:hideMark/>
          </w:tcPr>
          <w:p w14:paraId="63E469CB" w14:textId="77777777" w:rsidR="007B3D25" w:rsidRPr="007B3D25" w:rsidRDefault="007B3D25" w:rsidP="007B3D25">
            <w:pPr>
              <w:spacing w:after="0" w:line="240" w:lineRule="auto"/>
              <w:rPr>
                <w:rFonts w:ascii="Times New Roman" w:eastAsia="Times New Roman" w:hAnsi="Times New Roman" w:cs="Times New Roman"/>
                <w:b/>
                <w:bCs/>
                <w:color w:val="000000"/>
                <w:kern w:val="0"/>
                <w:sz w:val="24"/>
                <w:szCs w:val="24"/>
                <w:lang w:eastAsia="cs-CZ"/>
                <w14:ligatures w14:val="none"/>
              </w:rPr>
            </w:pPr>
            <w:proofErr w:type="spellStart"/>
            <w:r w:rsidRPr="007B3D25">
              <w:rPr>
                <w:rFonts w:ascii="Times New Roman" w:eastAsia="Times New Roman" w:hAnsi="Times New Roman" w:cs="Times New Roman"/>
                <w:b/>
                <w:bCs/>
                <w:color w:val="000000"/>
                <w:kern w:val="0"/>
                <w:sz w:val="24"/>
                <w:szCs w:val="24"/>
                <w:lang w:eastAsia="cs-CZ"/>
                <w14:ligatures w14:val="none"/>
              </w:rPr>
              <w:t>Abs</w:t>
            </w:r>
            <w:proofErr w:type="spellEnd"/>
            <w:r w:rsidRPr="007B3D25">
              <w:rPr>
                <w:rFonts w:ascii="Times New Roman" w:eastAsia="Times New Roman" w:hAnsi="Times New Roman" w:cs="Times New Roman"/>
                <w:b/>
                <w:bCs/>
                <w:color w:val="000000"/>
                <w:kern w:val="0"/>
                <w:sz w:val="24"/>
                <w:szCs w:val="24"/>
                <w:lang w:eastAsia="cs-CZ"/>
                <w14:ligatures w14:val="none"/>
              </w:rPr>
              <w:t>. č.</w:t>
            </w:r>
          </w:p>
        </w:tc>
        <w:tc>
          <w:tcPr>
            <w:tcW w:w="1241" w:type="dxa"/>
            <w:tcBorders>
              <w:top w:val="single" w:sz="8" w:space="0" w:color="auto"/>
              <w:left w:val="nil"/>
              <w:bottom w:val="single" w:sz="8" w:space="0" w:color="auto"/>
              <w:right w:val="single" w:sz="8" w:space="0" w:color="auto"/>
            </w:tcBorders>
            <w:shd w:val="clear" w:color="auto" w:fill="auto"/>
            <w:noWrap/>
            <w:vAlign w:val="bottom"/>
            <w:hideMark/>
          </w:tcPr>
          <w:p w14:paraId="4CBB7A52" w14:textId="77777777" w:rsidR="007B3D25" w:rsidRPr="007B3D25" w:rsidRDefault="007B3D25" w:rsidP="007B3D25">
            <w:pPr>
              <w:spacing w:after="0" w:line="240" w:lineRule="auto"/>
              <w:rPr>
                <w:rFonts w:ascii="Times New Roman" w:eastAsia="Times New Roman" w:hAnsi="Times New Roman" w:cs="Times New Roman"/>
                <w:b/>
                <w:bCs/>
                <w:color w:val="000000"/>
                <w:kern w:val="0"/>
                <w:sz w:val="24"/>
                <w:szCs w:val="24"/>
                <w:lang w:eastAsia="cs-CZ"/>
                <w14:ligatures w14:val="none"/>
              </w:rPr>
            </w:pPr>
            <w:proofErr w:type="spellStart"/>
            <w:r w:rsidRPr="007B3D25">
              <w:rPr>
                <w:rFonts w:ascii="Times New Roman" w:eastAsia="Times New Roman" w:hAnsi="Times New Roman" w:cs="Times New Roman"/>
                <w:b/>
                <w:bCs/>
                <w:color w:val="000000"/>
                <w:kern w:val="0"/>
                <w:sz w:val="24"/>
                <w:szCs w:val="24"/>
                <w:lang w:eastAsia="cs-CZ"/>
                <w14:ligatures w14:val="none"/>
              </w:rPr>
              <w:t>Rel</w:t>
            </w:r>
            <w:proofErr w:type="spellEnd"/>
            <w:r w:rsidRPr="007B3D25">
              <w:rPr>
                <w:rFonts w:ascii="Times New Roman" w:eastAsia="Times New Roman" w:hAnsi="Times New Roman" w:cs="Times New Roman"/>
                <w:b/>
                <w:bCs/>
                <w:color w:val="000000"/>
                <w:kern w:val="0"/>
                <w:sz w:val="24"/>
                <w:szCs w:val="24"/>
                <w:lang w:eastAsia="cs-CZ"/>
                <w14:ligatures w14:val="none"/>
              </w:rPr>
              <w:t>. č.</w:t>
            </w:r>
          </w:p>
        </w:tc>
      </w:tr>
      <w:tr w:rsidR="007B3D25" w:rsidRPr="007B3D25" w14:paraId="74FAAC39" w14:textId="77777777" w:rsidTr="007B3D25">
        <w:trPr>
          <w:trHeight w:val="576"/>
          <w:jc w:val="center"/>
        </w:trPr>
        <w:tc>
          <w:tcPr>
            <w:tcW w:w="1551" w:type="dxa"/>
            <w:tcBorders>
              <w:top w:val="nil"/>
              <w:left w:val="single" w:sz="8" w:space="0" w:color="auto"/>
              <w:bottom w:val="single" w:sz="4" w:space="0" w:color="auto"/>
              <w:right w:val="single" w:sz="8" w:space="0" w:color="auto"/>
            </w:tcBorders>
            <w:shd w:val="clear" w:color="auto" w:fill="auto"/>
            <w:noWrap/>
            <w:vAlign w:val="bottom"/>
            <w:hideMark/>
          </w:tcPr>
          <w:p w14:paraId="5C58D7AF" w14:textId="77777777" w:rsidR="007B3D25" w:rsidRPr="007B3D25" w:rsidRDefault="007B3D25" w:rsidP="007B3D25">
            <w:pPr>
              <w:spacing w:after="0" w:line="240" w:lineRule="auto"/>
              <w:rPr>
                <w:rFonts w:ascii="Times New Roman" w:eastAsia="Times New Roman" w:hAnsi="Times New Roman" w:cs="Times New Roman"/>
                <w:b/>
                <w:bCs/>
                <w:color w:val="000000"/>
                <w:kern w:val="0"/>
                <w:sz w:val="24"/>
                <w:szCs w:val="24"/>
                <w:lang w:eastAsia="cs-CZ"/>
                <w14:ligatures w14:val="none"/>
              </w:rPr>
            </w:pPr>
            <w:r w:rsidRPr="007B3D25">
              <w:rPr>
                <w:rFonts w:ascii="Times New Roman" w:eastAsia="Times New Roman" w:hAnsi="Times New Roman" w:cs="Times New Roman"/>
                <w:b/>
                <w:bCs/>
                <w:color w:val="000000"/>
                <w:kern w:val="0"/>
                <w:sz w:val="24"/>
                <w:szCs w:val="24"/>
                <w:lang w:eastAsia="cs-CZ"/>
                <w14:ligatures w14:val="none"/>
              </w:rPr>
              <w:t>ANO</w:t>
            </w:r>
          </w:p>
        </w:tc>
        <w:tc>
          <w:tcPr>
            <w:tcW w:w="1241" w:type="dxa"/>
            <w:tcBorders>
              <w:top w:val="nil"/>
              <w:left w:val="nil"/>
              <w:bottom w:val="single" w:sz="4" w:space="0" w:color="auto"/>
              <w:right w:val="single" w:sz="4" w:space="0" w:color="auto"/>
            </w:tcBorders>
            <w:shd w:val="clear" w:color="auto" w:fill="auto"/>
            <w:noWrap/>
            <w:vAlign w:val="bottom"/>
            <w:hideMark/>
          </w:tcPr>
          <w:p w14:paraId="57574B1C" w14:textId="77777777" w:rsidR="007B3D25" w:rsidRPr="007B3D25" w:rsidRDefault="007B3D25" w:rsidP="007B3D25">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7B3D25">
              <w:rPr>
                <w:rFonts w:ascii="Times New Roman" w:eastAsia="Times New Roman" w:hAnsi="Times New Roman" w:cs="Times New Roman"/>
                <w:color w:val="000000"/>
                <w:kern w:val="0"/>
                <w:sz w:val="24"/>
                <w:szCs w:val="24"/>
                <w:lang w:eastAsia="cs-CZ"/>
                <w14:ligatures w14:val="none"/>
              </w:rPr>
              <w:t>49</w:t>
            </w:r>
          </w:p>
        </w:tc>
        <w:tc>
          <w:tcPr>
            <w:tcW w:w="1241" w:type="dxa"/>
            <w:tcBorders>
              <w:top w:val="nil"/>
              <w:left w:val="nil"/>
              <w:bottom w:val="single" w:sz="4" w:space="0" w:color="auto"/>
              <w:right w:val="single" w:sz="8" w:space="0" w:color="auto"/>
            </w:tcBorders>
            <w:shd w:val="clear" w:color="auto" w:fill="auto"/>
            <w:noWrap/>
            <w:vAlign w:val="bottom"/>
            <w:hideMark/>
          </w:tcPr>
          <w:p w14:paraId="4AE958A6" w14:textId="3E7E39E0" w:rsidR="007B3D25" w:rsidRPr="007B3D25" w:rsidRDefault="007B3D25" w:rsidP="007B3D25">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7B3D25">
              <w:rPr>
                <w:rFonts w:ascii="Times New Roman" w:eastAsia="Times New Roman" w:hAnsi="Times New Roman" w:cs="Times New Roman"/>
                <w:color w:val="000000"/>
                <w:kern w:val="0"/>
                <w:sz w:val="24"/>
                <w:szCs w:val="24"/>
                <w:lang w:eastAsia="cs-CZ"/>
                <w14:ligatures w14:val="none"/>
              </w:rPr>
              <w:t>78</w:t>
            </w:r>
            <w:r>
              <w:rPr>
                <w:rFonts w:ascii="Times New Roman" w:eastAsia="Times New Roman" w:hAnsi="Times New Roman" w:cs="Times New Roman"/>
                <w:color w:val="000000"/>
                <w:kern w:val="0"/>
                <w:sz w:val="24"/>
                <w:szCs w:val="24"/>
                <w:lang w:eastAsia="cs-CZ"/>
                <w14:ligatures w14:val="none"/>
              </w:rPr>
              <w:t xml:space="preserve"> </w:t>
            </w:r>
            <w:r w:rsidRPr="007B3D25">
              <w:rPr>
                <w:rFonts w:ascii="Times New Roman" w:eastAsia="Times New Roman" w:hAnsi="Times New Roman" w:cs="Times New Roman"/>
                <w:color w:val="000000"/>
                <w:kern w:val="0"/>
                <w:sz w:val="24"/>
                <w:szCs w:val="24"/>
                <w:lang w:eastAsia="cs-CZ"/>
                <w14:ligatures w14:val="none"/>
              </w:rPr>
              <w:t>%</w:t>
            </w:r>
          </w:p>
        </w:tc>
      </w:tr>
      <w:tr w:rsidR="007B3D25" w:rsidRPr="007B3D25" w14:paraId="307095A5" w14:textId="77777777" w:rsidTr="007B3D25">
        <w:trPr>
          <w:trHeight w:val="554"/>
          <w:jc w:val="center"/>
        </w:trPr>
        <w:tc>
          <w:tcPr>
            <w:tcW w:w="1551" w:type="dxa"/>
            <w:tcBorders>
              <w:top w:val="nil"/>
              <w:left w:val="single" w:sz="8" w:space="0" w:color="auto"/>
              <w:bottom w:val="single" w:sz="4" w:space="0" w:color="auto"/>
              <w:right w:val="single" w:sz="8" w:space="0" w:color="auto"/>
            </w:tcBorders>
            <w:shd w:val="clear" w:color="auto" w:fill="auto"/>
            <w:noWrap/>
            <w:vAlign w:val="bottom"/>
            <w:hideMark/>
          </w:tcPr>
          <w:p w14:paraId="4FADF154" w14:textId="77777777" w:rsidR="007B3D25" w:rsidRPr="007B3D25" w:rsidRDefault="007B3D25" w:rsidP="007B3D25">
            <w:pPr>
              <w:spacing w:after="0" w:line="240" w:lineRule="auto"/>
              <w:rPr>
                <w:rFonts w:ascii="Times New Roman" w:eastAsia="Times New Roman" w:hAnsi="Times New Roman" w:cs="Times New Roman"/>
                <w:b/>
                <w:bCs/>
                <w:color w:val="000000"/>
                <w:kern w:val="0"/>
                <w:sz w:val="24"/>
                <w:szCs w:val="24"/>
                <w:lang w:eastAsia="cs-CZ"/>
                <w14:ligatures w14:val="none"/>
              </w:rPr>
            </w:pPr>
            <w:r w:rsidRPr="007B3D25">
              <w:rPr>
                <w:rFonts w:ascii="Times New Roman" w:eastAsia="Times New Roman" w:hAnsi="Times New Roman" w:cs="Times New Roman"/>
                <w:b/>
                <w:bCs/>
                <w:color w:val="000000"/>
                <w:kern w:val="0"/>
                <w:sz w:val="24"/>
                <w:szCs w:val="24"/>
                <w:lang w:eastAsia="cs-CZ"/>
                <w14:ligatures w14:val="none"/>
              </w:rPr>
              <w:t>NEVÍM</w:t>
            </w:r>
          </w:p>
        </w:tc>
        <w:tc>
          <w:tcPr>
            <w:tcW w:w="1241" w:type="dxa"/>
            <w:tcBorders>
              <w:top w:val="nil"/>
              <w:left w:val="nil"/>
              <w:bottom w:val="single" w:sz="4" w:space="0" w:color="auto"/>
              <w:right w:val="single" w:sz="4" w:space="0" w:color="auto"/>
            </w:tcBorders>
            <w:shd w:val="clear" w:color="auto" w:fill="auto"/>
            <w:noWrap/>
            <w:vAlign w:val="bottom"/>
            <w:hideMark/>
          </w:tcPr>
          <w:p w14:paraId="5F100FA3" w14:textId="77777777" w:rsidR="007B3D25" w:rsidRPr="007B3D25" w:rsidRDefault="007B3D25" w:rsidP="007B3D25">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7B3D25">
              <w:rPr>
                <w:rFonts w:ascii="Times New Roman" w:eastAsia="Times New Roman" w:hAnsi="Times New Roman" w:cs="Times New Roman"/>
                <w:color w:val="000000"/>
                <w:kern w:val="0"/>
                <w:sz w:val="24"/>
                <w:szCs w:val="24"/>
                <w:lang w:eastAsia="cs-CZ"/>
                <w14:ligatures w14:val="none"/>
              </w:rPr>
              <w:t>12</w:t>
            </w:r>
          </w:p>
        </w:tc>
        <w:tc>
          <w:tcPr>
            <w:tcW w:w="1241" w:type="dxa"/>
            <w:tcBorders>
              <w:top w:val="nil"/>
              <w:left w:val="nil"/>
              <w:bottom w:val="single" w:sz="4" w:space="0" w:color="auto"/>
              <w:right w:val="single" w:sz="8" w:space="0" w:color="auto"/>
            </w:tcBorders>
            <w:shd w:val="clear" w:color="auto" w:fill="auto"/>
            <w:noWrap/>
            <w:vAlign w:val="bottom"/>
            <w:hideMark/>
          </w:tcPr>
          <w:p w14:paraId="0634BE2E" w14:textId="0B7F1F78" w:rsidR="007B3D25" w:rsidRPr="007B3D25" w:rsidRDefault="007B3D25" w:rsidP="007B3D25">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7B3D25">
              <w:rPr>
                <w:rFonts w:ascii="Times New Roman" w:eastAsia="Times New Roman" w:hAnsi="Times New Roman" w:cs="Times New Roman"/>
                <w:color w:val="000000"/>
                <w:kern w:val="0"/>
                <w:sz w:val="24"/>
                <w:szCs w:val="24"/>
                <w:lang w:eastAsia="cs-CZ"/>
                <w14:ligatures w14:val="none"/>
              </w:rPr>
              <w:t>19</w:t>
            </w:r>
            <w:r>
              <w:rPr>
                <w:rFonts w:ascii="Times New Roman" w:eastAsia="Times New Roman" w:hAnsi="Times New Roman" w:cs="Times New Roman"/>
                <w:color w:val="000000"/>
                <w:kern w:val="0"/>
                <w:sz w:val="24"/>
                <w:szCs w:val="24"/>
                <w:lang w:eastAsia="cs-CZ"/>
                <w14:ligatures w14:val="none"/>
              </w:rPr>
              <w:t xml:space="preserve"> </w:t>
            </w:r>
            <w:r w:rsidRPr="007B3D25">
              <w:rPr>
                <w:rFonts w:ascii="Times New Roman" w:eastAsia="Times New Roman" w:hAnsi="Times New Roman" w:cs="Times New Roman"/>
                <w:color w:val="000000"/>
                <w:kern w:val="0"/>
                <w:sz w:val="24"/>
                <w:szCs w:val="24"/>
                <w:lang w:eastAsia="cs-CZ"/>
                <w14:ligatures w14:val="none"/>
              </w:rPr>
              <w:t>%</w:t>
            </w:r>
          </w:p>
        </w:tc>
      </w:tr>
      <w:tr w:rsidR="007B3D25" w:rsidRPr="007B3D25" w14:paraId="664ADBD1" w14:textId="77777777" w:rsidTr="007B3D25">
        <w:trPr>
          <w:trHeight w:val="576"/>
          <w:jc w:val="center"/>
        </w:trPr>
        <w:tc>
          <w:tcPr>
            <w:tcW w:w="1551" w:type="dxa"/>
            <w:tcBorders>
              <w:top w:val="nil"/>
              <w:left w:val="single" w:sz="8" w:space="0" w:color="auto"/>
              <w:bottom w:val="nil"/>
              <w:right w:val="single" w:sz="8" w:space="0" w:color="auto"/>
            </w:tcBorders>
            <w:shd w:val="clear" w:color="auto" w:fill="auto"/>
            <w:noWrap/>
            <w:vAlign w:val="bottom"/>
            <w:hideMark/>
          </w:tcPr>
          <w:p w14:paraId="6A29B7DA" w14:textId="77777777" w:rsidR="007B3D25" w:rsidRPr="007B3D25" w:rsidRDefault="007B3D25" w:rsidP="007B3D25">
            <w:pPr>
              <w:spacing w:after="0" w:line="240" w:lineRule="auto"/>
              <w:rPr>
                <w:rFonts w:ascii="Times New Roman" w:eastAsia="Times New Roman" w:hAnsi="Times New Roman" w:cs="Times New Roman"/>
                <w:b/>
                <w:bCs/>
                <w:color w:val="000000"/>
                <w:kern w:val="0"/>
                <w:sz w:val="24"/>
                <w:szCs w:val="24"/>
                <w:lang w:eastAsia="cs-CZ"/>
                <w14:ligatures w14:val="none"/>
              </w:rPr>
            </w:pPr>
            <w:r w:rsidRPr="007B3D25">
              <w:rPr>
                <w:rFonts w:ascii="Times New Roman" w:eastAsia="Times New Roman" w:hAnsi="Times New Roman" w:cs="Times New Roman"/>
                <w:b/>
                <w:bCs/>
                <w:color w:val="000000"/>
                <w:kern w:val="0"/>
                <w:sz w:val="24"/>
                <w:szCs w:val="24"/>
                <w:lang w:eastAsia="cs-CZ"/>
                <w14:ligatures w14:val="none"/>
              </w:rPr>
              <w:t>NE</w:t>
            </w:r>
          </w:p>
        </w:tc>
        <w:tc>
          <w:tcPr>
            <w:tcW w:w="1241" w:type="dxa"/>
            <w:tcBorders>
              <w:top w:val="nil"/>
              <w:left w:val="nil"/>
              <w:bottom w:val="nil"/>
              <w:right w:val="single" w:sz="4" w:space="0" w:color="auto"/>
            </w:tcBorders>
            <w:shd w:val="clear" w:color="auto" w:fill="auto"/>
            <w:noWrap/>
            <w:vAlign w:val="bottom"/>
            <w:hideMark/>
          </w:tcPr>
          <w:p w14:paraId="5D7F0906" w14:textId="77777777" w:rsidR="007B3D25" w:rsidRPr="007B3D25" w:rsidRDefault="007B3D25" w:rsidP="007B3D25">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7B3D25">
              <w:rPr>
                <w:rFonts w:ascii="Times New Roman" w:eastAsia="Times New Roman" w:hAnsi="Times New Roman" w:cs="Times New Roman"/>
                <w:color w:val="000000"/>
                <w:kern w:val="0"/>
                <w:sz w:val="24"/>
                <w:szCs w:val="24"/>
                <w:lang w:eastAsia="cs-CZ"/>
                <w14:ligatures w14:val="none"/>
              </w:rPr>
              <w:t>2</w:t>
            </w:r>
          </w:p>
        </w:tc>
        <w:tc>
          <w:tcPr>
            <w:tcW w:w="1241" w:type="dxa"/>
            <w:tcBorders>
              <w:top w:val="nil"/>
              <w:left w:val="nil"/>
              <w:bottom w:val="nil"/>
              <w:right w:val="single" w:sz="8" w:space="0" w:color="auto"/>
            </w:tcBorders>
            <w:shd w:val="clear" w:color="auto" w:fill="auto"/>
            <w:noWrap/>
            <w:vAlign w:val="bottom"/>
            <w:hideMark/>
          </w:tcPr>
          <w:p w14:paraId="6D8A1B6B" w14:textId="26E6F0F3" w:rsidR="007B3D25" w:rsidRPr="007B3D25" w:rsidRDefault="007B3D25" w:rsidP="007B3D25">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7B3D25">
              <w:rPr>
                <w:rFonts w:ascii="Times New Roman" w:eastAsia="Times New Roman" w:hAnsi="Times New Roman" w:cs="Times New Roman"/>
                <w:color w:val="000000"/>
                <w:kern w:val="0"/>
                <w:sz w:val="24"/>
                <w:szCs w:val="24"/>
                <w:lang w:eastAsia="cs-CZ"/>
                <w14:ligatures w14:val="none"/>
              </w:rPr>
              <w:t>3</w:t>
            </w:r>
            <w:r>
              <w:rPr>
                <w:rFonts w:ascii="Times New Roman" w:eastAsia="Times New Roman" w:hAnsi="Times New Roman" w:cs="Times New Roman"/>
                <w:color w:val="000000"/>
                <w:kern w:val="0"/>
                <w:sz w:val="24"/>
                <w:szCs w:val="24"/>
                <w:lang w:eastAsia="cs-CZ"/>
                <w14:ligatures w14:val="none"/>
              </w:rPr>
              <w:t xml:space="preserve"> </w:t>
            </w:r>
            <w:r w:rsidRPr="007B3D25">
              <w:rPr>
                <w:rFonts w:ascii="Times New Roman" w:eastAsia="Times New Roman" w:hAnsi="Times New Roman" w:cs="Times New Roman"/>
                <w:color w:val="000000"/>
                <w:kern w:val="0"/>
                <w:sz w:val="24"/>
                <w:szCs w:val="24"/>
                <w:lang w:eastAsia="cs-CZ"/>
                <w14:ligatures w14:val="none"/>
              </w:rPr>
              <w:t>%</w:t>
            </w:r>
          </w:p>
        </w:tc>
      </w:tr>
      <w:tr w:rsidR="007B3D25" w:rsidRPr="007B3D25" w14:paraId="62F4BBDC" w14:textId="77777777" w:rsidTr="007B3D25">
        <w:trPr>
          <w:trHeight w:val="576"/>
          <w:jc w:val="center"/>
        </w:trPr>
        <w:tc>
          <w:tcPr>
            <w:tcW w:w="15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DFDC2E" w14:textId="77777777" w:rsidR="007B3D25" w:rsidRPr="007B3D25" w:rsidRDefault="007B3D25" w:rsidP="007B3D25">
            <w:pPr>
              <w:spacing w:after="0" w:line="240" w:lineRule="auto"/>
              <w:rPr>
                <w:rFonts w:ascii="Times New Roman" w:eastAsia="Times New Roman" w:hAnsi="Times New Roman" w:cs="Times New Roman"/>
                <w:b/>
                <w:bCs/>
                <w:color w:val="000000"/>
                <w:kern w:val="0"/>
                <w:sz w:val="24"/>
                <w:szCs w:val="24"/>
                <w:lang w:eastAsia="cs-CZ"/>
                <w14:ligatures w14:val="none"/>
              </w:rPr>
            </w:pPr>
            <w:r w:rsidRPr="007B3D25">
              <w:rPr>
                <w:rFonts w:ascii="Times New Roman" w:eastAsia="Times New Roman" w:hAnsi="Times New Roman" w:cs="Times New Roman"/>
                <w:b/>
                <w:bCs/>
                <w:color w:val="000000"/>
                <w:kern w:val="0"/>
                <w:sz w:val="24"/>
                <w:szCs w:val="24"/>
                <w:lang w:eastAsia="cs-CZ"/>
                <w14:ligatures w14:val="none"/>
              </w:rPr>
              <w:t>Celkem</w:t>
            </w:r>
          </w:p>
        </w:tc>
        <w:tc>
          <w:tcPr>
            <w:tcW w:w="1241" w:type="dxa"/>
            <w:tcBorders>
              <w:top w:val="single" w:sz="8" w:space="0" w:color="auto"/>
              <w:left w:val="nil"/>
              <w:bottom w:val="single" w:sz="8" w:space="0" w:color="auto"/>
              <w:right w:val="single" w:sz="4" w:space="0" w:color="auto"/>
            </w:tcBorders>
            <w:shd w:val="clear" w:color="auto" w:fill="auto"/>
            <w:noWrap/>
            <w:vAlign w:val="bottom"/>
            <w:hideMark/>
          </w:tcPr>
          <w:p w14:paraId="070EC933" w14:textId="77777777" w:rsidR="007B3D25" w:rsidRPr="007B3D25" w:rsidRDefault="007B3D25" w:rsidP="007B3D25">
            <w:pPr>
              <w:spacing w:after="0" w:line="240" w:lineRule="auto"/>
              <w:jc w:val="right"/>
              <w:rPr>
                <w:rFonts w:ascii="Times New Roman" w:eastAsia="Times New Roman" w:hAnsi="Times New Roman" w:cs="Times New Roman"/>
                <w:b/>
                <w:bCs/>
                <w:color w:val="000000"/>
                <w:kern w:val="0"/>
                <w:sz w:val="24"/>
                <w:szCs w:val="24"/>
                <w:lang w:eastAsia="cs-CZ"/>
                <w14:ligatures w14:val="none"/>
              </w:rPr>
            </w:pPr>
            <w:r w:rsidRPr="007B3D25">
              <w:rPr>
                <w:rFonts w:ascii="Times New Roman" w:eastAsia="Times New Roman" w:hAnsi="Times New Roman" w:cs="Times New Roman"/>
                <w:b/>
                <w:bCs/>
                <w:color w:val="000000"/>
                <w:kern w:val="0"/>
                <w:sz w:val="24"/>
                <w:szCs w:val="24"/>
                <w:lang w:eastAsia="cs-CZ"/>
                <w14:ligatures w14:val="none"/>
              </w:rPr>
              <w:t>63</w:t>
            </w:r>
          </w:p>
        </w:tc>
        <w:tc>
          <w:tcPr>
            <w:tcW w:w="1241" w:type="dxa"/>
            <w:tcBorders>
              <w:top w:val="single" w:sz="8" w:space="0" w:color="auto"/>
              <w:left w:val="nil"/>
              <w:bottom w:val="single" w:sz="8" w:space="0" w:color="auto"/>
              <w:right w:val="single" w:sz="8" w:space="0" w:color="auto"/>
            </w:tcBorders>
            <w:shd w:val="clear" w:color="auto" w:fill="auto"/>
            <w:noWrap/>
            <w:vAlign w:val="bottom"/>
            <w:hideMark/>
          </w:tcPr>
          <w:p w14:paraId="5D496000" w14:textId="04B65028" w:rsidR="007B3D25" w:rsidRPr="007B3D25" w:rsidRDefault="007B3D25" w:rsidP="007B3D25">
            <w:pPr>
              <w:spacing w:after="0" w:line="240" w:lineRule="auto"/>
              <w:jc w:val="right"/>
              <w:rPr>
                <w:rFonts w:ascii="Times New Roman" w:eastAsia="Times New Roman" w:hAnsi="Times New Roman" w:cs="Times New Roman"/>
                <w:b/>
                <w:bCs/>
                <w:color w:val="000000"/>
                <w:kern w:val="0"/>
                <w:sz w:val="24"/>
                <w:szCs w:val="24"/>
                <w:lang w:eastAsia="cs-CZ"/>
                <w14:ligatures w14:val="none"/>
              </w:rPr>
            </w:pPr>
            <w:r w:rsidRPr="007B3D25">
              <w:rPr>
                <w:rFonts w:ascii="Times New Roman" w:eastAsia="Times New Roman" w:hAnsi="Times New Roman" w:cs="Times New Roman"/>
                <w:b/>
                <w:bCs/>
                <w:color w:val="000000"/>
                <w:kern w:val="0"/>
                <w:sz w:val="24"/>
                <w:szCs w:val="24"/>
                <w:lang w:eastAsia="cs-CZ"/>
                <w14:ligatures w14:val="none"/>
              </w:rPr>
              <w:t>100</w:t>
            </w:r>
            <w:r>
              <w:rPr>
                <w:rFonts w:ascii="Times New Roman" w:eastAsia="Times New Roman" w:hAnsi="Times New Roman" w:cs="Times New Roman"/>
                <w:b/>
                <w:bCs/>
                <w:color w:val="000000"/>
                <w:kern w:val="0"/>
                <w:sz w:val="24"/>
                <w:szCs w:val="24"/>
                <w:lang w:eastAsia="cs-CZ"/>
                <w14:ligatures w14:val="none"/>
              </w:rPr>
              <w:t xml:space="preserve"> </w:t>
            </w:r>
            <w:r w:rsidRPr="007B3D25">
              <w:rPr>
                <w:rFonts w:ascii="Times New Roman" w:eastAsia="Times New Roman" w:hAnsi="Times New Roman" w:cs="Times New Roman"/>
                <w:b/>
                <w:bCs/>
                <w:color w:val="000000"/>
                <w:kern w:val="0"/>
                <w:sz w:val="24"/>
                <w:szCs w:val="24"/>
                <w:lang w:eastAsia="cs-CZ"/>
                <w14:ligatures w14:val="none"/>
              </w:rPr>
              <w:t>%</w:t>
            </w:r>
          </w:p>
        </w:tc>
      </w:tr>
    </w:tbl>
    <w:p w14:paraId="7EAE02EE" w14:textId="77777777" w:rsidR="007B3D25" w:rsidRDefault="007B3D25" w:rsidP="005F66F7">
      <w:pPr>
        <w:spacing w:line="360" w:lineRule="auto"/>
        <w:rPr>
          <w:rFonts w:ascii="Times New Roman" w:hAnsi="Times New Roman" w:cs="Times New Roman"/>
          <w:b/>
          <w:bCs/>
          <w:sz w:val="24"/>
          <w:szCs w:val="24"/>
        </w:rPr>
      </w:pPr>
    </w:p>
    <w:p w14:paraId="312B52E9" w14:textId="45C2DB69" w:rsidR="007B3D25" w:rsidRPr="007B3D25" w:rsidRDefault="007B3D25" w:rsidP="007B3D25">
      <w:pPr>
        <w:spacing w:line="360" w:lineRule="auto"/>
        <w:jc w:val="center"/>
        <w:rPr>
          <w:rFonts w:ascii="Times New Roman" w:hAnsi="Times New Roman" w:cs="Times New Roman"/>
          <w:b/>
          <w:bCs/>
          <w:sz w:val="20"/>
          <w:szCs w:val="20"/>
        </w:rPr>
      </w:pPr>
      <w:r w:rsidRPr="007B3D25">
        <w:rPr>
          <w:rFonts w:ascii="Times New Roman" w:hAnsi="Times New Roman" w:cs="Times New Roman"/>
          <w:b/>
          <w:bCs/>
          <w:sz w:val="20"/>
          <w:szCs w:val="20"/>
        </w:rPr>
        <w:t>Graf č. 13 - identifikace fyzicky týrané dítě</w:t>
      </w:r>
    </w:p>
    <w:p w14:paraId="1FD94EB7" w14:textId="05B28AD3" w:rsidR="007B3D25" w:rsidRDefault="007B3D25" w:rsidP="007B3D25">
      <w:pPr>
        <w:spacing w:line="360" w:lineRule="auto"/>
        <w:jc w:val="center"/>
        <w:rPr>
          <w:rFonts w:ascii="Times New Roman" w:hAnsi="Times New Roman" w:cs="Times New Roman"/>
          <w:b/>
          <w:bCs/>
          <w:sz w:val="24"/>
          <w:szCs w:val="24"/>
        </w:rPr>
      </w:pPr>
      <w:r>
        <w:rPr>
          <w:noProof/>
        </w:rPr>
        <w:drawing>
          <wp:inline distT="0" distB="0" distL="0" distR="0" wp14:anchorId="2D847B8C" wp14:editId="579B8455">
            <wp:extent cx="3020291" cy="2279072"/>
            <wp:effectExtent l="0" t="0" r="0" b="0"/>
            <wp:docPr id="1658681180" name="Graf 1">
              <a:extLst xmlns:a="http://schemas.openxmlformats.org/drawingml/2006/main">
                <a:ext uri="{FF2B5EF4-FFF2-40B4-BE49-F238E27FC236}">
                  <a16:creationId xmlns:a16="http://schemas.microsoft.com/office/drawing/2014/main" id="{F4F09522-A17A-92CD-3C18-C5493DF1CC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75F3084" w14:textId="34279136" w:rsidR="007B3D25" w:rsidRPr="00F3784C" w:rsidRDefault="00F3784C" w:rsidP="00F3784C">
      <w:pPr>
        <w:spacing w:line="360" w:lineRule="auto"/>
        <w:jc w:val="right"/>
        <w:rPr>
          <w:rFonts w:ascii="Times New Roman" w:hAnsi="Times New Roman" w:cs="Times New Roman"/>
          <w:sz w:val="20"/>
          <w:szCs w:val="20"/>
        </w:rPr>
      </w:pPr>
      <w:r w:rsidRPr="00F3784C">
        <w:rPr>
          <w:rFonts w:ascii="Times New Roman" w:hAnsi="Times New Roman" w:cs="Times New Roman"/>
          <w:sz w:val="20"/>
          <w:szCs w:val="20"/>
        </w:rPr>
        <w:t>Zdroj: vlastní</w:t>
      </w:r>
    </w:p>
    <w:p w14:paraId="036AF665" w14:textId="2DDE7ACF" w:rsidR="007B3D25" w:rsidRPr="0058655D" w:rsidRDefault="007B3D25" w:rsidP="005865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Otázka č. 13 se dotazovala respondentů, zda </w:t>
      </w:r>
      <w:proofErr w:type="gramStart"/>
      <w:r>
        <w:rPr>
          <w:rFonts w:ascii="Times New Roman" w:hAnsi="Times New Roman" w:cs="Times New Roman"/>
          <w:sz w:val="24"/>
          <w:szCs w:val="24"/>
        </w:rPr>
        <w:t>dokáží</w:t>
      </w:r>
      <w:proofErr w:type="gramEnd"/>
      <w:r>
        <w:rPr>
          <w:rFonts w:ascii="Times New Roman" w:hAnsi="Times New Roman" w:cs="Times New Roman"/>
          <w:sz w:val="24"/>
          <w:szCs w:val="24"/>
        </w:rPr>
        <w:t xml:space="preserve"> identifikovat fyzicky týrané dítě, z možností bylo na výběr </w:t>
      </w:r>
      <w:r w:rsidRPr="007B3D25">
        <w:rPr>
          <w:rFonts w:ascii="Times New Roman" w:hAnsi="Times New Roman" w:cs="Times New Roman"/>
          <w:i/>
          <w:iCs/>
          <w:sz w:val="24"/>
          <w:szCs w:val="24"/>
        </w:rPr>
        <w:t>NE, NEVÍM</w:t>
      </w:r>
      <w:r>
        <w:rPr>
          <w:rFonts w:ascii="Times New Roman" w:hAnsi="Times New Roman" w:cs="Times New Roman"/>
          <w:sz w:val="24"/>
          <w:szCs w:val="24"/>
        </w:rPr>
        <w:t xml:space="preserve"> a </w:t>
      </w:r>
      <w:r w:rsidRPr="007B3D25">
        <w:rPr>
          <w:rFonts w:ascii="Times New Roman" w:hAnsi="Times New Roman" w:cs="Times New Roman"/>
          <w:i/>
          <w:iCs/>
          <w:sz w:val="24"/>
          <w:szCs w:val="24"/>
        </w:rPr>
        <w:t>ANO (Pokud ano, napište příklad fyzického projevu)</w:t>
      </w:r>
      <w:r>
        <w:rPr>
          <w:rFonts w:ascii="Times New Roman" w:hAnsi="Times New Roman" w:cs="Times New Roman"/>
          <w:i/>
          <w:iCs/>
          <w:sz w:val="24"/>
          <w:szCs w:val="24"/>
        </w:rPr>
        <w:t xml:space="preserve">. </w:t>
      </w:r>
      <w:r w:rsidR="00AF6654" w:rsidRPr="00AF6654">
        <w:rPr>
          <w:rFonts w:ascii="Times New Roman" w:hAnsi="Times New Roman" w:cs="Times New Roman"/>
          <w:sz w:val="24"/>
          <w:szCs w:val="24"/>
        </w:rPr>
        <w:t xml:space="preserve">78 % respondentů odpovědělo, že </w:t>
      </w:r>
      <w:proofErr w:type="gramStart"/>
      <w:r w:rsidR="00AF6654" w:rsidRPr="00AF6654">
        <w:rPr>
          <w:rFonts w:ascii="Times New Roman" w:hAnsi="Times New Roman" w:cs="Times New Roman"/>
          <w:sz w:val="24"/>
          <w:szCs w:val="24"/>
        </w:rPr>
        <w:t>dokáží</w:t>
      </w:r>
      <w:proofErr w:type="gramEnd"/>
      <w:r w:rsidR="00AF6654" w:rsidRPr="00AF6654">
        <w:rPr>
          <w:rFonts w:ascii="Times New Roman" w:hAnsi="Times New Roman" w:cs="Times New Roman"/>
          <w:sz w:val="24"/>
          <w:szCs w:val="24"/>
        </w:rPr>
        <w:t xml:space="preserve"> identifikovat fyzické symptomy týraného dítěte.</w:t>
      </w:r>
      <w:r w:rsidR="00AF6654">
        <w:rPr>
          <w:rFonts w:ascii="Times New Roman" w:hAnsi="Times New Roman" w:cs="Times New Roman"/>
          <w:i/>
          <w:iCs/>
          <w:sz w:val="24"/>
          <w:szCs w:val="24"/>
        </w:rPr>
        <w:t xml:space="preserve"> </w:t>
      </w:r>
      <w:r>
        <w:rPr>
          <w:rFonts w:ascii="Times New Roman" w:hAnsi="Times New Roman" w:cs="Times New Roman"/>
          <w:sz w:val="24"/>
          <w:szCs w:val="24"/>
        </w:rPr>
        <w:t xml:space="preserve">Při odpovědi ano se nejčastější příklady projevů fyzicky týraného objevovali </w:t>
      </w:r>
      <w:r w:rsidRPr="007B3D25">
        <w:rPr>
          <w:rFonts w:ascii="Times New Roman" w:hAnsi="Times New Roman" w:cs="Times New Roman"/>
          <w:i/>
          <w:iCs/>
          <w:sz w:val="24"/>
          <w:szCs w:val="24"/>
        </w:rPr>
        <w:t>stopy po bití (modřiny, rány)</w:t>
      </w:r>
      <w:r>
        <w:rPr>
          <w:rFonts w:ascii="Times New Roman" w:hAnsi="Times New Roman" w:cs="Times New Roman"/>
          <w:i/>
          <w:iCs/>
          <w:sz w:val="24"/>
          <w:szCs w:val="24"/>
        </w:rPr>
        <w:t>.</w:t>
      </w:r>
    </w:p>
    <w:p w14:paraId="59410772" w14:textId="3D4F4AF3" w:rsidR="0054123D" w:rsidRDefault="0054123D" w:rsidP="005F66F7">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Otázka č. 14 – Dokážete rozpoznat psychicky týrané dítě?</w:t>
      </w:r>
    </w:p>
    <w:p w14:paraId="62B95106" w14:textId="6F84C15C" w:rsidR="007B3D25" w:rsidRPr="007B3D25" w:rsidRDefault="007B3D25" w:rsidP="007B3D25">
      <w:pPr>
        <w:spacing w:line="360" w:lineRule="auto"/>
        <w:jc w:val="center"/>
        <w:rPr>
          <w:rFonts w:ascii="Times New Roman" w:hAnsi="Times New Roman" w:cs="Times New Roman"/>
          <w:b/>
          <w:bCs/>
          <w:sz w:val="20"/>
          <w:szCs w:val="20"/>
        </w:rPr>
      </w:pPr>
      <w:r w:rsidRPr="007B3D25">
        <w:rPr>
          <w:rFonts w:ascii="Times New Roman" w:hAnsi="Times New Roman" w:cs="Times New Roman"/>
          <w:b/>
          <w:bCs/>
          <w:sz w:val="20"/>
          <w:szCs w:val="20"/>
        </w:rPr>
        <w:t xml:space="preserve">Tabulka č. 15 – </w:t>
      </w:r>
      <w:bookmarkStart w:id="115" w:name="_Hlk164105485"/>
      <w:r w:rsidRPr="007B3D25">
        <w:rPr>
          <w:rFonts w:ascii="Times New Roman" w:hAnsi="Times New Roman" w:cs="Times New Roman"/>
          <w:b/>
          <w:bCs/>
          <w:sz w:val="20"/>
          <w:szCs w:val="20"/>
        </w:rPr>
        <w:t>identifikace psychicky týrané dítě</w:t>
      </w:r>
      <w:bookmarkEnd w:id="115"/>
    </w:p>
    <w:tbl>
      <w:tblPr>
        <w:tblW w:w="4484" w:type="dxa"/>
        <w:jc w:val="center"/>
        <w:tblCellMar>
          <w:left w:w="70" w:type="dxa"/>
          <w:right w:w="70" w:type="dxa"/>
        </w:tblCellMar>
        <w:tblLook w:val="04A0" w:firstRow="1" w:lastRow="0" w:firstColumn="1" w:lastColumn="0" w:noHBand="0" w:noVBand="1"/>
      </w:tblPr>
      <w:tblGrid>
        <w:gridCol w:w="1502"/>
        <w:gridCol w:w="1491"/>
        <w:gridCol w:w="1491"/>
      </w:tblGrid>
      <w:tr w:rsidR="007B3D25" w:rsidRPr="007B3D25" w14:paraId="02650138" w14:textId="77777777" w:rsidTr="007B3D25">
        <w:trPr>
          <w:trHeight w:val="641"/>
          <w:jc w:val="center"/>
        </w:trPr>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BC3524" w14:textId="77777777" w:rsidR="007B3D25" w:rsidRPr="007B3D25" w:rsidRDefault="007B3D25" w:rsidP="007B3D25">
            <w:pPr>
              <w:spacing w:after="0" w:line="240" w:lineRule="auto"/>
              <w:rPr>
                <w:rFonts w:ascii="Times New Roman" w:eastAsia="Times New Roman" w:hAnsi="Times New Roman" w:cs="Times New Roman"/>
                <w:b/>
                <w:bCs/>
                <w:color w:val="000000"/>
                <w:kern w:val="0"/>
                <w:sz w:val="24"/>
                <w:szCs w:val="24"/>
                <w:lang w:eastAsia="cs-CZ"/>
                <w14:ligatures w14:val="none"/>
              </w:rPr>
            </w:pPr>
            <w:r w:rsidRPr="007B3D25">
              <w:rPr>
                <w:rFonts w:ascii="Times New Roman" w:eastAsia="Times New Roman" w:hAnsi="Times New Roman" w:cs="Times New Roman"/>
                <w:b/>
                <w:bCs/>
                <w:color w:val="000000"/>
                <w:kern w:val="0"/>
                <w:sz w:val="24"/>
                <w:szCs w:val="24"/>
                <w:lang w:eastAsia="cs-CZ"/>
                <w14:ligatures w14:val="none"/>
              </w:rPr>
              <w:t>Psych.t.</w:t>
            </w:r>
          </w:p>
        </w:tc>
        <w:tc>
          <w:tcPr>
            <w:tcW w:w="1491" w:type="dxa"/>
            <w:tcBorders>
              <w:top w:val="single" w:sz="8" w:space="0" w:color="auto"/>
              <w:left w:val="nil"/>
              <w:bottom w:val="single" w:sz="8" w:space="0" w:color="auto"/>
              <w:right w:val="single" w:sz="4" w:space="0" w:color="auto"/>
            </w:tcBorders>
            <w:shd w:val="clear" w:color="auto" w:fill="auto"/>
            <w:noWrap/>
            <w:vAlign w:val="bottom"/>
            <w:hideMark/>
          </w:tcPr>
          <w:p w14:paraId="014F7D4C" w14:textId="77777777" w:rsidR="007B3D25" w:rsidRPr="007B3D25" w:rsidRDefault="007B3D25" w:rsidP="007B3D25">
            <w:pPr>
              <w:spacing w:after="0" w:line="240" w:lineRule="auto"/>
              <w:rPr>
                <w:rFonts w:ascii="Times New Roman" w:eastAsia="Times New Roman" w:hAnsi="Times New Roman" w:cs="Times New Roman"/>
                <w:b/>
                <w:bCs/>
                <w:color w:val="000000"/>
                <w:kern w:val="0"/>
                <w:sz w:val="24"/>
                <w:szCs w:val="24"/>
                <w:lang w:eastAsia="cs-CZ"/>
                <w14:ligatures w14:val="none"/>
              </w:rPr>
            </w:pPr>
            <w:proofErr w:type="spellStart"/>
            <w:r w:rsidRPr="007B3D25">
              <w:rPr>
                <w:rFonts w:ascii="Times New Roman" w:eastAsia="Times New Roman" w:hAnsi="Times New Roman" w:cs="Times New Roman"/>
                <w:b/>
                <w:bCs/>
                <w:color w:val="000000"/>
                <w:kern w:val="0"/>
                <w:sz w:val="24"/>
                <w:szCs w:val="24"/>
                <w:lang w:eastAsia="cs-CZ"/>
                <w14:ligatures w14:val="none"/>
              </w:rPr>
              <w:t>Abs</w:t>
            </w:r>
            <w:proofErr w:type="spellEnd"/>
            <w:r w:rsidRPr="007B3D25">
              <w:rPr>
                <w:rFonts w:ascii="Times New Roman" w:eastAsia="Times New Roman" w:hAnsi="Times New Roman" w:cs="Times New Roman"/>
                <w:b/>
                <w:bCs/>
                <w:color w:val="000000"/>
                <w:kern w:val="0"/>
                <w:sz w:val="24"/>
                <w:szCs w:val="24"/>
                <w:lang w:eastAsia="cs-CZ"/>
                <w14:ligatures w14:val="none"/>
              </w:rPr>
              <w:t>. č.</w:t>
            </w:r>
          </w:p>
        </w:tc>
        <w:tc>
          <w:tcPr>
            <w:tcW w:w="1491" w:type="dxa"/>
            <w:tcBorders>
              <w:top w:val="single" w:sz="8" w:space="0" w:color="auto"/>
              <w:left w:val="nil"/>
              <w:bottom w:val="single" w:sz="8" w:space="0" w:color="auto"/>
              <w:right w:val="single" w:sz="8" w:space="0" w:color="auto"/>
            </w:tcBorders>
            <w:shd w:val="clear" w:color="auto" w:fill="auto"/>
            <w:noWrap/>
            <w:vAlign w:val="bottom"/>
            <w:hideMark/>
          </w:tcPr>
          <w:p w14:paraId="61869091" w14:textId="77777777" w:rsidR="007B3D25" w:rsidRPr="007B3D25" w:rsidRDefault="007B3D25" w:rsidP="007B3D25">
            <w:pPr>
              <w:spacing w:after="0" w:line="240" w:lineRule="auto"/>
              <w:rPr>
                <w:rFonts w:ascii="Times New Roman" w:eastAsia="Times New Roman" w:hAnsi="Times New Roman" w:cs="Times New Roman"/>
                <w:b/>
                <w:bCs/>
                <w:color w:val="000000"/>
                <w:kern w:val="0"/>
                <w:sz w:val="24"/>
                <w:szCs w:val="24"/>
                <w:lang w:eastAsia="cs-CZ"/>
                <w14:ligatures w14:val="none"/>
              </w:rPr>
            </w:pPr>
            <w:proofErr w:type="spellStart"/>
            <w:r w:rsidRPr="007B3D25">
              <w:rPr>
                <w:rFonts w:ascii="Times New Roman" w:eastAsia="Times New Roman" w:hAnsi="Times New Roman" w:cs="Times New Roman"/>
                <w:b/>
                <w:bCs/>
                <w:color w:val="000000"/>
                <w:kern w:val="0"/>
                <w:sz w:val="24"/>
                <w:szCs w:val="24"/>
                <w:lang w:eastAsia="cs-CZ"/>
                <w14:ligatures w14:val="none"/>
              </w:rPr>
              <w:t>Rel</w:t>
            </w:r>
            <w:proofErr w:type="spellEnd"/>
            <w:r w:rsidRPr="007B3D25">
              <w:rPr>
                <w:rFonts w:ascii="Times New Roman" w:eastAsia="Times New Roman" w:hAnsi="Times New Roman" w:cs="Times New Roman"/>
                <w:b/>
                <w:bCs/>
                <w:color w:val="000000"/>
                <w:kern w:val="0"/>
                <w:sz w:val="24"/>
                <w:szCs w:val="24"/>
                <w:lang w:eastAsia="cs-CZ"/>
                <w14:ligatures w14:val="none"/>
              </w:rPr>
              <w:t>. č.</w:t>
            </w:r>
          </w:p>
        </w:tc>
      </w:tr>
      <w:tr w:rsidR="007B3D25" w:rsidRPr="007B3D25" w14:paraId="45D4981C" w14:textId="77777777" w:rsidTr="007B3D25">
        <w:trPr>
          <w:trHeight w:val="641"/>
          <w:jc w:val="center"/>
        </w:trPr>
        <w:tc>
          <w:tcPr>
            <w:tcW w:w="1502" w:type="dxa"/>
            <w:tcBorders>
              <w:top w:val="nil"/>
              <w:left w:val="single" w:sz="8" w:space="0" w:color="auto"/>
              <w:bottom w:val="single" w:sz="4" w:space="0" w:color="auto"/>
              <w:right w:val="single" w:sz="8" w:space="0" w:color="auto"/>
            </w:tcBorders>
            <w:shd w:val="clear" w:color="auto" w:fill="auto"/>
            <w:noWrap/>
            <w:vAlign w:val="bottom"/>
            <w:hideMark/>
          </w:tcPr>
          <w:p w14:paraId="77EC678E" w14:textId="77777777" w:rsidR="007B3D25" w:rsidRPr="007B3D25" w:rsidRDefault="007B3D25" w:rsidP="007B3D25">
            <w:pPr>
              <w:spacing w:after="0" w:line="240" w:lineRule="auto"/>
              <w:rPr>
                <w:rFonts w:ascii="Times New Roman" w:eastAsia="Times New Roman" w:hAnsi="Times New Roman" w:cs="Times New Roman"/>
                <w:b/>
                <w:bCs/>
                <w:color w:val="000000"/>
                <w:kern w:val="0"/>
                <w:sz w:val="24"/>
                <w:szCs w:val="24"/>
                <w:lang w:eastAsia="cs-CZ"/>
                <w14:ligatures w14:val="none"/>
              </w:rPr>
            </w:pPr>
            <w:r w:rsidRPr="007B3D25">
              <w:rPr>
                <w:rFonts w:ascii="Times New Roman" w:eastAsia="Times New Roman" w:hAnsi="Times New Roman" w:cs="Times New Roman"/>
                <w:b/>
                <w:bCs/>
                <w:color w:val="000000"/>
                <w:kern w:val="0"/>
                <w:sz w:val="24"/>
                <w:szCs w:val="24"/>
                <w:lang w:eastAsia="cs-CZ"/>
                <w14:ligatures w14:val="none"/>
              </w:rPr>
              <w:t>ANO</w:t>
            </w:r>
          </w:p>
        </w:tc>
        <w:tc>
          <w:tcPr>
            <w:tcW w:w="1491" w:type="dxa"/>
            <w:tcBorders>
              <w:top w:val="nil"/>
              <w:left w:val="nil"/>
              <w:bottom w:val="single" w:sz="4" w:space="0" w:color="auto"/>
              <w:right w:val="single" w:sz="4" w:space="0" w:color="auto"/>
            </w:tcBorders>
            <w:shd w:val="clear" w:color="auto" w:fill="auto"/>
            <w:noWrap/>
            <w:vAlign w:val="bottom"/>
            <w:hideMark/>
          </w:tcPr>
          <w:p w14:paraId="434DA4DB" w14:textId="77777777" w:rsidR="007B3D25" w:rsidRPr="007B3D25" w:rsidRDefault="007B3D25" w:rsidP="007B3D25">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7B3D25">
              <w:rPr>
                <w:rFonts w:ascii="Times New Roman" w:eastAsia="Times New Roman" w:hAnsi="Times New Roman" w:cs="Times New Roman"/>
                <w:color w:val="000000"/>
                <w:kern w:val="0"/>
                <w:sz w:val="24"/>
                <w:szCs w:val="24"/>
                <w:lang w:eastAsia="cs-CZ"/>
                <w14:ligatures w14:val="none"/>
              </w:rPr>
              <w:t>41</w:t>
            </w:r>
          </w:p>
        </w:tc>
        <w:tc>
          <w:tcPr>
            <w:tcW w:w="1491" w:type="dxa"/>
            <w:tcBorders>
              <w:top w:val="nil"/>
              <w:left w:val="nil"/>
              <w:bottom w:val="single" w:sz="4" w:space="0" w:color="auto"/>
              <w:right w:val="single" w:sz="8" w:space="0" w:color="auto"/>
            </w:tcBorders>
            <w:shd w:val="clear" w:color="auto" w:fill="auto"/>
            <w:noWrap/>
            <w:vAlign w:val="bottom"/>
            <w:hideMark/>
          </w:tcPr>
          <w:p w14:paraId="14BA301D" w14:textId="1471F85B" w:rsidR="007B3D25" w:rsidRPr="007B3D25" w:rsidRDefault="007B3D25" w:rsidP="007B3D25">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7B3D25">
              <w:rPr>
                <w:rFonts w:ascii="Times New Roman" w:eastAsia="Times New Roman" w:hAnsi="Times New Roman" w:cs="Times New Roman"/>
                <w:color w:val="000000"/>
                <w:kern w:val="0"/>
                <w:sz w:val="24"/>
                <w:szCs w:val="24"/>
                <w:lang w:eastAsia="cs-CZ"/>
                <w14:ligatures w14:val="none"/>
              </w:rPr>
              <w:t>65</w:t>
            </w:r>
            <w:r>
              <w:rPr>
                <w:rFonts w:ascii="Times New Roman" w:eastAsia="Times New Roman" w:hAnsi="Times New Roman" w:cs="Times New Roman"/>
                <w:color w:val="000000"/>
                <w:kern w:val="0"/>
                <w:sz w:val="24"/>
                <w:szCs w:val="24"/>
                <w:lang w:eastAsia="cs-CZ"/>
                <w14:ligatures w14:val="none"/>
              </w:rPr>
              <w:t xml:space="preserve"> </w:t>
            </w:r>
            <w:r w:rsidRPr="007B3D25">
              <w:rPr>
                <w:rFonts w:ascii="Times New Roman" w:eastAsia="Times New Roman" w:hAnsi="Times New Roman" w:cs="Times New Roman"/>
                <w:color w:val="000000"/>
                <w:kern w:val="0"/>
                <w:sz w:val="24"/>
                <w:szCs w:val="24"/>
                <w:lang w:eastAsia="cs-CZ"/>
                <w14:ligatures w14:val="none"/>
              </w:rPr>
              <w:t>%</w:t>
            </w:r>
          </w:p>
        </w:tc>
      </w:tr>
      <w:tr w:rsidR="007B3D25" w:rsidRPr="007B3D25" w14:paraId="202E3D86" w14:textId="77777777" w:rsidTr="007B3D25">
        <w:trPr>
          <w:trHeight w:val="641"/>
          <w:jc w:val="center"/>
        </w:trPr>
        <w:tc>
          <w:tcPr>
            <w:tcW w:w="1502" w:type="dxa"/>
            <w:tcBorders>
              <w:top w:val="nil"/>
              <w:left w:val="single" w:sz="8" w:space="0" w:color="auto"/>
              <w:bottom w:val="single" w:sz="4" w:space="0" w:color="auto"/>
              <w:right w:val="single" w:sz="8" w:space="0" w:color="auto"/>
            </w:tcBorders>
            <w:shd w:val="clear" w:color="auto" w:fill="auto"/>
            <w:noWrap/>
            <w:vAlign w:val="bottom"/>
            <w:hideMark/>
          </w:tcPr>
          <w:p w14:paraId="07DC4045" w14:textId="77777777" w:rsidR="007B3D25" w:rsidRPr="007B3D25" w:rsidRDefault="007B3D25" w:rsidP="007B3D25">
            <w:pPr>
              <w:spacing w:after="0" w:line="240" w:lineRule="auto"/>
              <w:rPr>
                <w:rFonts w:ascii="Times New Roman" w:eastAsia="Times New Roman" w:hAnsi="Times New Roman" w:cs="Times New Roman"/>
                <w:b/>
                <w:bCs/>
                <w:color w:val="000000"/>
                <w:kern w:val="0"/>
                <w:sz w:val="24"/>
                <w:szCs w:val="24"/>
                <w:lang w:eastAsia="cs-CZ"/>
                <w14:ligatures w14:val="none"/>
              </w:rPr>
            </w:pPr>
            <w:r w:rsidRPr="007B3D25">
              <w:rPr>
                <w:rFonts w:ascii="Times New Roman" w:eastAsia="Times New Roman" w:hAnsi="Times New Roman" w:cs="Times New Roman"/>
                <w:b/>
                <w:bCs/>
                <w:color w:val="000000"/>
                <w:kern w:val="0"/>
                <w:sz w:val="24"/>
                <w:szCs w:val="24"/>
                <w:lang w:eastAsia="cs-CZ"/>
                <w14:ligatures w14:val="none"/>
              </w:rPr>
              <w:t>NEVÍM</w:t>
            </w:r>
          </w:p>
        </w:tc>
        <w:tc>
          <w:tcPr>
            <w:tcW w:w="1491" w:type="dxa"/>
            <w:tcBorders>
              <w:top w:val="nil"/>
              <w:left w:val="nil"/>
              <w:bottom w:val="single" w:sz="4" w:space="0" w:color="auto"/>
              <w:right w:val="single" w:sz="4" w:space="0" w:color="auto"/>
            </w:tcBorders>
            <w:shd w:val="clear" w:color="auto" w:fill="auto"/>
            <w:noWrap/>
            <w:vAlign w:val="bottom"/>
            <w:hideMark/>
          </w:tcPr>
          <w:p w14:paraId="279A3F3B" w14:textId="77777777" w:rsidR="007B3D25" w:rsidRPr="007B3D25" w:rsidRDefault="007B3D25" w:rsidP="007B3D25">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7B3D25">
              <w:rPr>
                <w:rFonts w:ascii="Times New Roman" w:eastAsia="Times New Roman" w:hAnsi="Times New Roman" w:cs="Times New Roman"/>
                <w:color w:val="000000"/>
                <w:kern w:val="0"/>
                <w:sz w:val="24"/>
                <w:szCs w:val="24"/>
                <w:lang w:eastAsia="cs-CZ"/>
                <w14:ligatures w14:val="none"/>
              </w:rPr>
              <w:t>13</w:t>
            </w:r>
          </w:p>
        </w:tc>
        <w:tc>
          <w:tcPr>
            <w:tcW w:w="1491" w:type="dxa"/>
            <w:tcBorders>
              <w:top w:val="nil"/>
              <w:left w:val="nil"/>
              <w:bottom w:val="single" w:sz="4" w:space="0" w:color="auto"/>
              <w:right w:val="single" w:sz="8" w:space="0" w:color="auto"/>
            </w:tcBorders>
            <w:shd w:val="clear" w:color="auto" w:fill="auto"/>
            <w:noWrap/>
            <w:vAlign w:val="bottom"/>
            <w:hideMark/>
          </w:tcPr>
          <w:p w14:paraId="63787BB2" w14:textId="73517979" w:rsidR="007B3D25" w:rsidRPr="007B3D25" w:rsidRDefault="007B3D25" w:rsidP="007B3D25">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7B3D25">
              <w:rPr>
                <w:rFonts w:ascii="Times New Roman" w:eastAsia="Times New Roman" w:hAnsi="Times New Roman" w:cs="Times New Roman"/>
                <w:color w:val="000000"/>
                <w:kern w:val="0"/>
                <w:sz w:val="24"/>
                <w:szCs w:val="24"/>
                <w:lang w:eastAsia="cs-CZ"/>
                <w14:ligatures w14:val="none"/>
              </w:rPr>
              <w:t>21</w:t>
            </w:r>
            <w:r>
              <w:rPr>
                <w:rFonts w:ascii="Times New Roman" w:eastAsia="Times New Roman" w:hAnsi="Times New Roman" w:cs="Times New Roman"/>
                <w:color w:val="000000"/>
                <w:kern w:val="0"/>
                <w:sz w:val="24"/>
                <w:szCs w:val="24"/>
                <w:lang w:eastAsia="cs-CZ"/>
                <w14:ligatures w14:val="none"/>
              </w:rPr>
              <w:t xml:space="preserve"> </w:t>
            </w:r>
            <w:r w:rsidRPr="007B3D25">
              <w:rPr>
                <w:rFonts w:ascii="Times New Roman" w:eastAsia="Times New Roman" w:hAnsi="Times New Roman" w:cs="Times New Roman"/>
                <w:color w:val="000000"/>
                <w:kern w:val="0"/>
                <w:sz w:val="24"/>
                <w:szCs w:val="24"/>
                <w:lang w:eastAsia="cs-CZ"/>
                <w14:ligatures w14:val="none"/>
              </w:rPr>
              <w:t>%</w:t>
            </w:r>
          </w:p>
        </w:tc>
      </w:tr>
      <w:tr w:rsidR="007B3D25" w:rsidRPr="007B3D25" w14:paraId="4B6EE87F" w14:textId="77777777" w:rsidTr="007B3D25">
        <w:trPr>
          <w:trHeight w:val="641"/>
          <w:jc w:val="center"/>
        </w:trPr>
        <w:tc>
          <w:tcPr>
            <w:tcW w:w="1502" w:type="dxa"/>
            <w:tcBorders>
              <w:top w:val="nil"/>
              <w:left w:val="single" w:sz="8" w:space="0" w:color="auto"/>
              <w:bottom w:val="nil"/>
              <w:right w:val="single" w:sz="8" w:space="0" w:color="auto"/>
            </w:tcBorders>
            <w:shd w:val="clear" w:color="auto" w:fill="auto"/>
            <w:noWrap/>
            <w:vAlign w:val="bottom"/>
            <w:hideMark/>
          </w:tcPr>
          <w:p w14:paraId="28FAF9B3" w14:textId="77777777" w:rsidR="007B3D25" w:rsidRPr="007B3D25" w:rsidRDefault="007B3D25" w:rsidP="007B3D25">
            <w:pPr>
              <w:spacing w:after="0" w:line="240" w:lineRule="auto"/>
              <w:rPr>
                <w:rFonts w:ascii="Times New Roman" w:eastAsia="Times New Roman" w:hAnsi="Times New Roman" w:cs="Times New Roman"/>
                <w:b/>
                <w:bCs/>
                <w:color w:val="000000"/>
                <w:kern w:val="0"/>
                <w:sz w:val="24"/>
                <w:szCs w:val="24"/>
                <w:lang w:eastAsia="cs-CZ"/>
                <w14:ligatures w14:val="none"/>
              </w:rPr>
            </w:pPr>
            <w:r w:rsidRPr="007B3D25">
              <w:rPr>
                <w:rFonts w:ascii="Times New Roman" w:eastAsia="Times New Roman" w:hAnsi="Times New Roman" w:cs="Times New Roman"/>
                <w:b/>
                <w:bCs/>
                <w:color w:val="000000"/>
                <w:kern w:val="0"/>
                <w:sz w:val="24"/>
                <w:szCs w:val="24"/>
                <w:lang w:eastAsia="cs-CZ"/>
                <w14:ligatures w14:val="none"/>
              </w:rPr>
              <w:t xml:space="preserve">NE </w:t>
            </w:r>
          </w:p>
        </w:tc>
        <w:tc>
          <w:tcPr>
            <w:tcW w:w="1491" w:type="dxa"/>
            <w:tcBorders>
              <w:top w:val="nil"/>
              <w:left w:val="nil"/>
              <w:bottom w:val="nil"/>
              <w:right w:val="single" w:sz="4" w:space="0" w:color="auto"/>
            </w:tcBorders>
            <w:shd w:val="clear" w:color="auto" w:fill="auto"/>
            <w:noWrap/>
            <w:vAlign w:val="bottom"/>
            <w:hideMark/>
          </w:tcPr>
          <w:p w14:paraId="3F4A0E76" w14:textId="77777777" w:rsidR="007B3D25" w:rsidRPr="007B3D25" w:rsidRDefault="007B3D25" w:rsidP="007B3D25">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7B3D25">
              <w:rPr>
                <w:rFonts w:ascii="Times New Roman" w:eastAsia="Times New Roman" w:hAnsi="Times New Roman" w:cs="Times New Roman"/>
                <w:color w:val="000000"/>
                <w:kern w:val="0"/>
                <w:sz w:val="24"/>
                <w:szCs w:val="24"/>
                <w:lang w:eastAsia="cs-CZ"/>
                <w14:ligatures w14:val="none"/>
              </w:rPr>
              <w:t>9</w:t>
            </w:r>
          </w:p>
        </w:tc>
        <w:tc>
          <w:tcPr>
            <w:tcW w:w="1491" w:type="dxa"/>
            <w:tcBorders>
              <w:top w:val="nil"/>
              <w:left w:val="nil"/>
              <w:bottom w:val="nil"/>
              <w:right w:val="single" w:sz="8" w:space="0" w:color="auto"/>
            </w:tcBorders>
            <w:shd w:val="clear" w:color="auto" w:fill="auto"/>
            <w:noWrap/>
            <w:vAlign w:val="bottom"/>
            <w:hideMark/>
          </w:tcPr>
          <w:p w14:paraId="171994D2" w14:textId="17ADFC90" w:rsidR="007B3D25" w:rsidRPr="007B3D25" w:rsidRDefault="007B3D25" w:rsidP="007B3D25">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7B3D25">
              <w:rPr>
                <w:rFonts w:ascii="Times New Roman" w:eastAsia="Times New Roman" w:hAnsi="Times New Roman" w:cs="Times New Roman"/>
                <w:color w:val="000000"/>
                <w:kern w:val="0"/>
                <w:sz w:val="24"/>
                <w:szCs w:val="24"/>
                <w:lang w:eastAsia="cs-CZ"/>
                <w14:ligatures w14:val="none"/>
              </w:rPr>
              <w:t>14</w:t>
            </w:r>
            <w:r>
              <w:rPr>
                <w:rFonts w:ascii="Times New Roman" w:eastAsia="Times New Roman" w:hAnsi="Times New Roman" w:cs="Times New Roman"/>
                <w:color w:val="000000"/>
                <w:kern w:val="0"/>
                <w:sz w:val="24"/>
                <w:szCs w:val="24"/>
                <w:lang w:eastAsia="cs-CZ"/>
                <w14:ligatures w14:val="none"/>
              </w:rPr>
              <w:t xml:space="preserve"> </w:t>
            </w:r>
            <w:r w:rsidRPr="007B3D25">
              <w:rPr>
                <w:rFonts w:ascii="Times New Roman" w:eastAsia="Times New Roman" w:hAnsi="Times New Roman" w:cs="Times New Roman"/>
                <w:color w:val="000000"/>
                <w:kern w:val="0"/>
                <w:sz w:val="24"/>
                <w:szCs w:val="24"/>
                <w:lang w:eastAsia="cs-CZ"/>
                <w14:ligatures w14:val="none"/>
              </w:rPr>
              <w:t>%</w:t>
            </w:r>
          </w:p>
        </w:tc>
      </w:tr>
      <w:tr w:rsidR="007B3D25" w:rsidRPr="007B3D25" w14:paraId="0FEC4EED" w14:textId="77777777" w:rsidTr="007B3D25">
        <w:trPr>
          <w:trHeight w:val="641"/>
          <w:jc w:val="center"/>
        </w:trPr>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DA306B" w14:textId="77777777" w:rsidR="007B3D25" w:rsidRPr="007B3D25" w:rsidRDefault="007B3D25" w:rsidP="007B3D25">
            <w:pPr>
              <w:spacing w:after="0" w:line="240" w:lineRule="auto"/>
              <w:rPr>
                <w:rFonts w:ascii="Times New Roman" w:eastAsia="Times New Roman" w:hAnsi="Times New Roman" w:cs="Times New Roman"/>
                <w:b/>
                <w:bCs/>
                <w:color w:val="000000"/>
                <w:kern w:val="0"/>
                <w:sz w:val="24"/>
                <w:szCs w:val="24"/>
                <w:lang w:eastAsia="cs-CZ"/>
                <w14:ligatures w14:val="none"/>
              </w:rPr>
            </w:pPr>
            <w:r w:rsidRPr="007B3D25">
              <w:rPr>
                <w:rFonts w:ascii="Times New Roman" w:eastAsia="Times New Roman" w:hAnsi="Times New Roman" w:cs="Times New Roman"/>
                <w:b/>
                <w:bCs/>
                <w:color w:val="000000"/>
                <w:kern w:val="0"/>
                <w:sz w:val="24"/>
                <w:szCs w:val="24"/>
                <w:lang w:eastAsia="cs-CZ"/>
                <w14:ligatures w14:val="none"/>
              </w:rPr>
              <w:t>Celkem</w:t>
            </w:r>
          </w:p>
        </w:tc>
        <w:tc>
          <w:tcPr>
            <w:tcW w:w="1491" w:type="dxa"/>
            <w:tcBorders>
              <w:top w:val="single" w:sz="8" w:space="0" w:color="auto"/>
              <w:left w:val="nil"/>
              <w:bottom w:val="single" w:sz="8" w:space="0" w:color="auto"/>
              <w:right w:val="single" w:sz="4" w:space="0" w:color="auto"/>
            </w:tcBorders>
            <w:shd w:val="clear" w:color="auto" w:fill="auto"/>
            <w:noWrap/>
            <w:vAlign w:val="bottom"/>
            <w:hideMark/>
          </w:tcPr>
          <w:p w14:paraId="6580625E" w14:textId="77777777" w:rsidR="007B3D25" w:rsidRPr="007B3D25" w:rsidRDefault="007B3D25" w:rsidP="007B3D25">
            <w:pPr>
              <w:spacing w:after="0" w:line="240" w:lineRule="auto"/>
              <w:jc w:val="right"/>
              <w:rPr>
                <w:rFonts w:ascii="Times New Roman" w:eastAsia="Times New Roman" w:hAnsi="Times New Roman" w:cs="Times New Roman"/>
                <w:b/>
                <w:bCs/>
                <w:color w:val="000000"/>
                <w:kern w:val="0"/>
                <w:sz w:val="24"/>
                <w:szCs w:val="24"/>
                <w:lang w:eastAsia="cs-CZ"/>
                <w14:ligatures w14:val="none"/>
              </w:rPr>
            </w:pPr>
            <w:r w:rsidRPr="007B3D25">
              <w:rPr>
                <w:rFonts w:ascii="Times New Roman" w:eastAsia="Times New Roman" w:hAnsi="Times New Roman" w:cs="Times New Roman"/>
                <w:b/>
                <w:bCs/>
                <w:color w:val="000000"/>
                <w:kern w:val="0"/>
                <w:sz w:val="24"/>
                <w:szCs w:val="24"/>
                <w:lang w:eastAsia="cs-CZ"/>
                <w14:ligatures w14:val="none"/>
              </w:rPr>
              <w:t>63</w:t>
            </w:r>
          </w:p>
        </w:tc>
        <w:tc>
          <w:tcPr>
            <w:tcW w:w="1491" w:type="dxa"/>
            <w:tcBorders>
              <w:top w:val="single" w:sz="8" w:space="0" w:color="auto"/>
              <w:left w:val="nil"/>
              <w:bottom w:val="single" w:sz="8" w:space="0" w:color="auto"/>
              <w:right w:val="single" w:sz="8" w:space="0" w:color="auto"/>
            </w:tcBorders>
            <w:shd w:val="clear" w:color="auto" w:fill="auto"/>
            <w:noWrap/>
            <w:vAlign w:val="bottom"/>
            <w:hideMark/>
          </w:tcPr>
          <w:p w14:paraId="094AA6C3" w14:textId="08BEDF7B" w:rsidR="007B3D25" w:rsidRPr="007B3D25" w:rsidRDefault="007B3D25" w:rsidP="007B3D25">
            <w:pPr>
              <w:spacing w:after="0" w:line="240" w:lineRule="auto"/>
              <w:jc w:val="right"/>
              <w:rPr>
                <w:rFonts w:ascii="Times New Roman" w:eastAsia="Times New Roman" w:hAnsi="Times New Roman" w:cs="Times New Roman"/>
                <w:b/>
                <w:bCs/>
                <w:color w:val="000000"/>
                <w:kern w:val="0"/>
                <w:sz w:val="24"/>
                <w:szCs w:val="24"/>
                <w:lang w:eastAsia="cs-CZ"/>
                <w14:ligatures w14:val="none"/>
              </w:rPr>
            </w:pPr>
            <w:r w:rsidRPr="007B3D25">
              <w:rPr>
                <w:rFonts w:ascii="Times New Roman" w:eastAsia="Times New Roman" w:hAnsi="Times New Roman" w:cs="Times New Roman"/>
                <w:b/>
                <w:bCs/>
                <w:color w:val="000000"/>
                <w:kern w:val="0"/>
                <w:sz w:val="24"/>
                <w:szCs w:val="24"/>
                <w:lang w:eastAsia="cs-CZ"/>
                <w14:ligatures w14:val="none"/>
              </w:rPr>
              <w:t>100</w:t>
            </w:r>
            <w:r>
              <w:rPr>
                <w:rFonts w:ascii="Times New Roman" w:eastAsia="Times New Roman" w:hAnsi="Times New Roman" w:cs="Times New Roman"/>
                <w:b/>
                <w:bCs/>
                <w:color w:val="000000"/>
                <w:kern w:val="0"/>
                <w:sz w:val="24"/>
                <w:szCs w:val="24"/>
                <w:lang w:eastAsia="cs-CZ"/>
                <w14:ligatures w14:val="none"/>
              </w:rPr>
              <w:t xml:space="preserve"> </w:t>
            </w:r>
            <w:r w:rsidRPr="007B3D25">
              <w:rPr>
                <w:rFonts w:ascii="Times New Roman" w:eastAsia="Times New Roman" w:hAnsi="Times New Roman" w:cs="Times New Roman"/>
                <w:b/>
                <w:bCs/>
                <w:color w:val="000000"/>
                <w:kern w:val="0"/>
                <w:sz w:val="24"/>
                <w:szCs w:val="24"/>
                <w:lang w:eastAsia="cs-CZ"/>
                <w14:ligatures w14:val="none"/>
              </w:rPr>
              <w:t>%</w:t>
            </w:r>
          </w:p>
        </w:tc>
      </w:tr>
    </w:tbl>
    <w:p w14:paraId="40A29EE8" w14:textId="77777777" w:rsidR="007B3D25" w:rsidRDefault="007B3D25" w:rsidP="007B3D25">
      <w:pPr>
        <w:spacing w:line="360" w:lineRule="auto"/>
        <w:jc w:val="center"/>
        <w:rPr>
          <w:rFonts w:ascii="Times New Roman" w:hAnsi="Times New Roman" w:cs="Times New Roman"/>
          <w:b/>
          <w:bCs/>
          <w:sz w:val="24"/>
          <w:szCs w:val="24"/>
        </w:rPr>
      </w:pPr>
    </w:p>
    <w:p w14:paraId="3EA37F6B" w14:textId="51C3909C" w:rsidR="007B3D25" w:rsidRDefault="007B3D25" w:rsidP="007B3D25">
      <w:pPr>
        <w:spacing w:line="360" w:lineRule="auto"/>
        <w:jc w:val="center"/>
        <w:rPr>
          <w:rFonts w:ascii="Times New Roman" w:hAnsi="Times New Roman" w:cs="Times New Roman"/>
          <w:b/>
          <w:bCs/>
          <w:sz w:val="20"/>
          <w:szCs w:val="20"/>
        </w:rPr>
      </w:pPr>
      <w:r>
        <w:rPr>
          <w:rFonts w:ascii="Times New Roman" w:hAnsi="Times New Roman" w:cs="Times New Roman"/>
          <w:b/>
          <w:bCs/>
          <w:sz w:val="24"/>
          <w:szCs w:val="24"/>
        </w:rPr>
        <w:t xml:space="preserve">Graf č. 14 - </w:t>
      </w:r>
      <w:r w:rsidRPr="007B3D25">
        <w:rPr>
          <w:rFonts w:ascii="Times New Roman" w:hAnsi="Times New Roman" w:cs="Times New Roman"/>
          <w:b/>
          <w:bCs/>
          <w:sz w:val="20"/>
          <w:szCs w:val="20"/>
        </w:rPr>
        <w:t>identifikace psychicky týrané dítě</w:t>
      </w:r>
    </w:p>
    <w:p w14:paraId="5B45FAD2" w14:textId="028C2F1A" w:rsidR="007B3D25" w:rsidRDefault="00AF6654" w:rsidP="007B3D25">
      <w:pPr>
        <w:spacing w:line="360" w:lineRule="auto"/>
        <w:jc w:val="center"/>
        <w:rPr>
          <w:rFonts w:ascii="Times New Roman" w:hAnsi="Times New Roman" w:cs="Times New Roman"/>
          <w:b/>
          <w:bCs/>
          <w:sz w:val="24"/>
          <w:szCs w:val="24"/>
        </w:rPr>
      </w:pPr>
      <w:r>
        <w:rPr>
          <w:noProof/>
        </w:rPr>
        <w:drawing>
          <wp:inline distT="0" distB="0" distL="0" distR="0" wp14:anchorId="56F7A759" wp14:editId="3AAA398A">
            <wp:extent cx="3253154" cy="2168770"/>
            <wp:effectExtent l="0" t="0" r="0" b="0"/>
            <wp:docPr id="1391647800" name="Graf 1">
              <a:extLst xmlns:a="http://schemas.openxmlformats.org/drawingml/2006/main">
                <a:ext uri="{FF2B5EF4-FFF2-40B4-BE49-F238E27FC236}">
                  <a16:creationId xmlns:a16="http://schemas.microsoft.com/office/drawing/2014/main" id="{DECA5BF0-1DBB-013C-F6C0-44B5F46D62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BEF78E7" w14:textId="64840CD9" w:rsidR="007B3D25" w:rsidRPr="00F3784C" w:rsidRDefault="00F3784C" w:rsidP="00F3784C">
      <w:pPr>
        <w:spacing w:line="360" w:lineRule="auto"/>
        <w:jc w:val="right"/>
        <w:rPr>
          <w:rFonts w:ascii="Times New Roman" w:hAnsi="Times New Roman" w:cs="Times New Roman"/>
          <w:sz w:val="20"/>
          <w:szCs w:val="20"/>
        </w:rPr>
      </w:pPr>
      <w:r w:rsidRPr="00F3784C">
        <w:rPr>
          <w:rFonts w:ascii="Times New Roman" w:hAnsi="Times New Roman" w:cs="Times New Roman"/>
          <w:sz w:val="20"/>
          <w:szCs w:val="20"/>
        </w:rPr>
        <w:t>Zdroj: vlastní</w:t>
      </w:r>
    </w:p>
    <w:p w14:paraId="6753B24E" w14:textId="591FE0B5" w:rsidR="007B3D25" w:rsidRDefault="00AF6654" w:rsidP="00AF6654">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Otázka č. 14 se dotazovala respondentů, zda </w:t>
      </w:r>
      <w:proofErr w:type="gramStart"/>
      <w:r>
        <w:rPr>
          <w:rFonts w:ascii="Times New Roman" w:hAnsi="Times New Roman" w:cs="Times New Roman"/>
          <w:sz w:val="24"/>
          <w:szCs w:val="24"/>
        </w:rPr>
        <w:t>dokáží</w:t>
      </w:r>
      <w:proofErr w:type="gramEnd"/>
      <w:r>
        <w:rPr>
          <w:rFonts w:ascii="Times New Roman" w:hAnsi="Times New Roman" w:cs="Times New Roman"/>
          <w:sz w:val="24"/>
          <w:szCs w:val="24"/>
        </w:rPr>
        <w:t xml:space="preserve"> identifikovat fyzicky týrané dítě, z možností bylo na výběr </w:t>
      </w:r>
      <w:r w:rsidRPr="007B3D25">
        <w:rPr>
          <w:rFonts w:ascii="Times New Roman" w:hAnsi="Times New Roman" w:cs="Times New Roman"/>
          <w:i/>
          <w:iCs/>
          <w:sz w:val="24"/>
          <w:szCs w:val="24"/>
        </w:rPr>
        <w:t>NE, NEVÍM</w:t>
      </w:r>
      <w:r>
        <w:rPr>
          <w:rFonts w:ascii="Times New Roman" w:hAnsi="Times New Roman" w:cs="Times New Roman"/>
          <w:sz w:val="24"/>
          <w:szCs w:val="24"/>
        </w:rPr>
        <w:t xml:space="preserve"> a </w:t>
      </w:r>
      <w:r w:rsidRPr="007B3D25">
        <w:rPr>
          <w:rFonts w:ascii="Times New Roman" w:hAnsi="Times New Roman" w:cs="Times New Roman"/>
          <w:i/>
          <w:iCs/>
          <w:sz w:val="24"/>
          <w:szCs w:val="24"/>
        </w:rPr>
        <w:t>ANO (Pokud ano, napište příklad projevu)</w:t>
      </w:r>
      <w:r>
        <w:rPr>
          <w:rFonts w:ascii="Times New Roman" w:hAnsi="Times New Roman" w:cs="Times New Roman"/>
          <w:i/>
          <w:iCs/>
          <w:sz w:val="24"/>
          <w:szCs w:val="24"/>
        </w:rPr>
        <w:t xml:space="preserve">. </w:t>
      </w:r>
      <w:r>
        <w:rPr>
          <w:rFonts w:ascii="Times New Roman" w:hAnsi="Times New Roman" w:cs="Times New Roman"/>
          <w:sz w:val="24"/>
          <w:szCs w:val="24"/>
        </w:rPr>
        <w:t xml:space="preserve">68 % respondentů odpovědělo, že </w:t>
      </w:r>
      <w:proofErr w:type="gramStart"/>
      <w:r>
        <w:rPr>
          <w:rFonts w:ascii="Times New Roman" w:hAnsi="Times New Roman" w:cs="Times New Roman"/>
          <w:sz w:val="24"/>
          <w:szCs w:val="24"/>
        </w:rPr>
        <w:t>dokáží</w:t>
      </w:r>
      <w:proofErr w:type="gramEnd"/>
      <w:r>
        <w:rPr>
          <w:rFonts w:ascii="Times New Roman" w:hAnsi="Times New Roman" w:cs="Times New Roman"/>
          <w:sz w:val="24"/>
          <w:szCs w:val="24"/>
        </w:rPr>
        <w:t xml:space="preserve"> identifikovat symptomy psychicky týraného dítěte. Při odpovědi ano se nejčastější příklady projevů psychicky týraného objevovali </w:t>
      </w:r>
      <w:r>
        <w:rPr>
          <w:rFonts w:ascii="Times New Roman" w:hAnsi="Times New Roman" w:cs="Times New Roman"/>
          <w:i/>
          <w:iCs/>
          <w:sz w:val="24"/>
          <w:szCs w:val="24"/>
        </w:rPr>
        <w:t xml:space="preserve">nízká sebedůvěra, bojácnost </w:t>
      </w:r>
      <w:r w:rsidRPr="00AF6654">
        <w:rPr>
          <w:rFonts w:ascii="Times New Roman" w:hAnsi="Times New Roman" w:cs="Times New Roman"/>
          <w:i/>
          <w:iCs/>
          <w:sz w:val="24"/>
          <w:szCs w:val="24"/>
        </w:rPr>
        <w:t>a</w:t>
      </w:r>
      <w:r>
        <w:rPr>
          <w:rFonts w:ascii="Times New Roman" w:hAnsi="Times New Roman" w:cs="Times New Roman"/>
          <w:i/>
          <w:iCs/>
          <w:sz w:val="24"/>
          <w:szCs w:val="24"/>
        </w:rPr>
        <w:t xml:space="preserve"> plachost.</w:t>
      </w:r>
    </w:p>
    <w:p w14:paraId="55D3CDA6" w14:textId="77777777" w:rsidR="00AF6654" w:rsidRDefault="00AF6654" w:rsidP="005F66F7">
      <w:pPr>
        <w:spacing w:line="360" w:lineRule="auto"/>
        <w:rPr>
          <w:rFonts w:ascii="Times New Roman" w:hAnsi="Times New Roman" w:cs="Times New Roman"/>
          <w:b/>
          <w:bCs/>
          <w:sz w:val="24"/>
          <w:szCs w:val="24"/>
        </w:rPr>
      </w:pPr>
    </w:p>
    <w:p w14:paraId="50DD6436" w14:textId="77777777" w:rsidR="0058655D" w:rsidRDefault="0058655D" w:rsidP="005F66F7">
      <w:pPr>
        <w:spacing w:line="360" w:lineRule="auto"/>
        <w:rPr>
          <w:rFonts w:ascii="Times New Roman" w:hAnsi="Times New Roman" w:cs="Times New Roman"/>
          <w:b/>
          <w:bCs/>
          <w:sz w:val="24"/>
          <w:szCs w:val="24"/>
        </w:rPr>
      </w:pPr>
    </w:p>
    <w:p w14:paraId="16160804" w14:textId="77777777" w:rsidR="00F3784C" w:rsidRDefault="00F3784C" w:rsidP="005F66F7">
      <w:pPr>
        <w:spacing w:line="360" w:lineRule="auto"/>
        <w:rPr>
          <w:rFonts w:ascii="Times New Roman" w:hAnsi="Times New Roman" w:cs="Times New Roman"/>
          <w:b/>
          <w:bCs/>
          <w:sz w:val="24"/>
          <w:szCs w:val="24"/>
        </w:rPr>
      </w:pPr>
    </w:p>
    <w:p w14:paraId="1B5AFD57" w14:textId="77777777" w:rsidR="0058655D" w:rsidRDefault="0058655D" w:rsidP="005F66F7">
      <w:pPr>
        <w:spacing w:line="360" w:lineRule="auto"/>
        <w:rPr>
          <w:rFonts w:ascii="Times New Roman" w:hAnsi="Times New Roman" w:cs="Times New Roman"/>
          <w:b/>
          <w:bCs/>
          <w:sz w:val="24"/>
          <w:szCs w:val="24"/>
        </w:rPr>
      </w:pPr>
    </w:p>
    <w:p w14:paraId="2D10A432" w14:textId="2BAB2963" w:rsidR="0054123D" w:rsidRDefault="0054123D" w:rsidP="005F66F7">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Otázka č. 15 – Dokážete rozpoznat zanedbávané dítě?</w:t>
      </w:r>
    </w:p>
    <w:p w14:paraId="4A4C32F8" w14:textId="4B41948B" w:rsidR="00AF6654" w:rsidRDefault="00AF6654" w:rsidP="00AF6654">
      <w:pPr>
        <w:spacing w:line="360" w:lineRule="auto"/>
        <w:jc w:val="center"/>
        <w:rPr>
          <w:rFonts w:ascii="Times New Roman" w:hAnsi="Times New Roman" w:cs="Times New Roman"/>
          <w:b/>
          <w:bCs/>
          <w:sz w:val="20"/>
          <w:szCs w:val="20"/>
        </w:rPr>
      </w:pPr>
      <w:r w:rsidRPr="00AF6654">
        <w:rPr>
          <w:rFonts w:ascii="Times New Roman" w:hAnsi="Times New Roman" w:cs="Times New Roman"/>
          <w:b/>
          <w:bCs/>
          <w:sz w:val="20"/>
          <w:szCs w:val="20"/>
        </w:rPr>
        <w:t xml:space="preserve">Tabulka č. 16 – </w:t>
      </w:r>
      <w:bookmarkStart w:id="116" w:name="_Hlk164105502"/>
      <w:r w:rsidRPr="00AF6654">
        <w:rPr>
          <w:rFonts w:ascii="Times New Roman" w:hAnsi="Times New Roman" w:cs="Times New Roman"/>
          <w:b/>
          <w:bCs/>
          <w:sz w:val="20"/>
          <w:szCs w:val="20"/>
        </w:rPr>
        <w:t>identifikace zanedbávané dítě</w:t>
      </w:r>
      <w:bookmarkEnd w:id="116"/>
    </w:p>
    <w:tbl>
      <w:tblPr>
        <w:tblW w:w="4660" w:type="dxa"/>
        <w:jc w:val="center"/>
        <w:tblCellMar>
          <w:left w:w="70" w:type="dxa"/>
          <w:right w:w="70" w:type="dxa"/>
        </w:tblCellMar>
        <w:tblLook w:val="04A0" w:firstRow="1" w:lastRow="0" w:firstColumn="1" w:lastColumn="0" w:noHBand="0" w:noVBand="1"/>
      </w:tblPr>
      <w:tblGrid>
        <w:gridCol w:w="1818"/>
        <w:gridCol w:w="1421"/>
        <w:gridCol w:w="1421"/>
      </w:tblGrid>
      <w:tr w:rsidR="00AC2512" w:rsidRPr="00AC2512" w14:paraId="173A263B" w14:textId="77777777" w:rsidTr="00AC2512">
        <w:trPr>
          <w:trHeight w:val="547"/>
          <w:jc w:val="center"/>
        </w:trPr>
        <w:tc>
          <w:tcPr>
            <w:tcW w:w="181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6E6794" w14:textId="77777777" w:rsidR="00AC2512" w:rsidRPr="00AC2512" w:rsidRDefault="00AC2512" w:rsidP="00AC2512">
            <w:pPr>
              <w:spacing w:after="0" w:line="240" w:lineRule="auto"/>
              <w:rPr>
                <w:rFonts w:ascii="Times New Roman" w:eastAsia="Times New Roman" w:hAnsi="Times New Roman" w:cs="Times New Roman"/>
                <w:b/>
                <w:bCs/>
                <w:color w:val="000000"/>
                <w:kern w:val="0"/>
                <w:sz w:val="24"/>
                <w:szCs w:val="24"/>
                <w:lang w:eastAsia="cs-CZ"/>
                <w14:ligatures w14:val="none"/>
              </w:rPr>
            </w:pPr>
            <w:proofErr w:type="spellStart"/>
            <w:r w:rsidRPr="00AC2512">
              <w:rPr>
                <w:rFonts w:ascii="Times New Roman" w:eastAsia="Times New Roman" w:hAnsi="Times New Roman" w:cs="Times New Roman"/>
                <w:b/>
                <w:bCs/>
                <w:color w:val="000000"/>
                <w:kern w:val="0"/>
                <w:sz w:val="24"/>
                <w:szCs w:val="24"/>
                <w:lang w:eastAsia="cs-CZ"/>
                <w14:ligatures w14:val="none"/>
              </w:rPr>
              <w:t>Zanedbáv</w:t>
            </w:r>
            <w:proofErr w:type="spellEnd"/>
            <w:r w:rsidRPr="00AC2512">
              <w:rPr>
                <w:rFonts w:ascii="Times New Roman" w:eastAsia="Times New Roman" w:hAnsi="Times New Roman" w:cs="Times New Roman"/>
                <w:b/>
                <w:bCs/>
                <w:color w:val="000000"/>
                <w:kern w:val="0"/>
                <w:sz w:val="24"/>
                <w:szCs w:val="24"/>
                <w:lang w:eastAsia="cs-CZ"/>
                <w14:ligatures w14:val="none"/>
              </w:rPr>
              <w:t>.</w:t>
            </w:r>
          </w:p>
        </w:tc>
        <w:tc>
          <w:tcPr>
            <w:tcW w:w="1421" w:type="dxa"/>
            <w:tcBorders>
              <w:top w:val="single" w:sz="8" w:space="0" w:color="auto"/>
              <w:left w:val="nil"/>
              <w:bottom w:val="single" w:sz="8" w:space="0" w:color="auto"/>
              <w:right w:val="single" w:sz="4" w:space="0" w:color="auto"/>
            </w:tcBorders>
            <w:shd w:val="clear" w:color="auto" w:fill="auto"/>
            <w:noWrap/>
            <w:vAlign w:val="bottom"/>
            <w:hideMark/>
          </w:tcPr>
          <w:p w14:paraId="7D887E97" w14:textId="77777777" w:rsidR="00AC2512" w:rsidRPr="00AC2512" w:rsidRDefault="00AC2512" w:rsidP="00AC2512">
            <w:pPr>
              <w:spacing w:after="0" w:line="240" w:lineRule="auto"/>
              <w:rPr>
                <w:rFonts w:ascii="Times New Roman" w:eastAsia="Times New Roman" w:hAnsi="Times New Roman" w:cs="Times New Roman"/>
                <w:b/>
                <w:bCs/>
                <w:color w:val="000000"/>
                <w:kern w:val="0"/>
                <w:sz w:val="24"/>
                <w:szCs w:val="24"/>
                <w:lang w:eastAsia="cs-CZ"/>
                <w14:ligatures w14:val="none"/>
              </w:rPr>
            </w:pPr>
            <w:proofErr w:type="spellStart"/>
            <w:r w:rsidRPr="00AC2512">
              <w:rPr>
                <w:rFonts w:ascii="Times New Roman" w:eastAsia="Times New Roman" w:hAnsi="Times New Roman" w:cs="Times New Roman"/>
                <w:b/>
                <w:bCs/>
                <w:color w:val="000000"/>
                <w:kern w:val="0"/>
                <w:sz w:val="24"/>
                <w:szCs w:val="24"/>
                <w:lang w:eastAsia="cs-CZ"/>
                <w14:ligatures w14:val="none"/>
              </w:rPr>
              <w:t>Abs</w:t>
            </w:r>
            <w:proofErr w:type="spellEnd"/>
            <w:r w:rsidRPr="00AC2512">
              <w:rPr>
                <w:rFonts w:ascii="Times New Roman" w:eastAsia="Times New Roman" w:hAnsi="Times New Roman" w:cs="Times New Roman"/>
                <w:b/>
                <w:bCs/>
                <w:color w:val="000000"/>
                <w:kern w:val="0"/>
                <w:sz w:val="24"/>
                <w:szCs w:val="24"/>
                <w:lang w:eastAsia="cs-CZ"/>
                <w14:ligatures w14:val="none"/>
              </w:rPr>
              <w:t>. č.</w:t>
            </w:r>
          </w:p>
        </w:tc>
        <w:tc>
          <w:tcPr>
            <w:tcW w:w="1421" w:type="dxa"/>
            <w:tcBorders>
              <w:top w:val="single" w:sz="8" w:space="0" w:color="auto"/>
              <w:left w:val="nil"/>
              <w:bottom w:val="single" w:sz="8" w:space="0" w:color="auto"/>
              <w:right w:val="single" w:sz="8" w:space="0" w:color="auto"/>
            </w:tcBorders>
            <w:shd w:val="clear" w:color="auto" w:fill="auto"/>
            <w:noWrap/>
            <w:vAlign w:val="bottom"/>
            <w:hideMark/>
          </w:tcPr>
          <w:p w14:paraId="786D6149" w14:textId="77777777" w:rsidR="00AC2512" w:rsidRPr="00AC2512" w:rsidRDefault="00AC2512" w:rsidP="00AC2512">
            <w:pPr>
              <w:spacing w:after="0" w:line="240" w:lineRule="auto"/>
              <w:rPr>
                <w:rFonts w:ascii="Times New Roman" w:eastAsia="Times New Roman" w:hAnsi="Times New Roman" w:cs="Times New Roman"/>
                <w:b/>
                <w:bCs/>
                <w:color w:val="000000"/>
                <w:kern w:val="0"/>
                <w:sz w:val="24"/>
                <w:szCs w:val="24"/>
                <w:lang w:eastAsia="cs-CZ"/>
                <w14:ligatures w14:val="none"/>
              </w:rPr>
            </w:pPr>
            <w:proofErr w:type="spellStart"/>
            <w:r w:rsidRPr="00AC2512">
              <w:rPr>
                <w:rFonts w:ascii="Times New Roman" w:eastAsia="Times New Roman" w:hAnsi="Times New Roman" w:cs="Times New Roman"/>
                <w:b/>
                <w:bCs/>
                <w:color w:val="000000"/>
                <w:kern w:val="0"/>
                <w:sz w:val="24"/>
                <w:szCs w:val="24"/>
                <w:lang w:eastAsia="cs-CZ"/>
                <w14:ligatures w14:val="none"/>
              </w:rPr>
              <w:t>Rel</w:t>
            </w:r>
            <w:proofErr w:type="spellEnd"/>
            <w:r w:rsidRPr="00AC2512">
              <w:rPr>
                <w:rFonts w:ascii="Times New Roman" w:eastAsia="Times New Roman" w:hAnsi="Times New Roman" w:cs="Times New Roman"/>
                <w:b/>
                <w:bCs/>
                <w:color w:val="000000"/>
                <w:kern w:val="0"/>
                <w:sz w:val="24"/>
                <w:szCs w:val="24"/>
                <w:lang w:eastAsia="cs-CZ"/>
                <w14:ligatures w14:val="none"/>
              </w:rPr>
              <w:t>. č.</w:t>
            </w:r>
          </w:p>
        </w:tc>
      </w:tr>
      <w:tr w:rsidR="00AC2512" w:rsidRPr="00AC2512" w14:paraId="57514109" w14:textId="77777777" w:rsidTr="00AC2512">
        <w:trPr>
          <w:trHeight w:val="547"/>
          <w:jc w:val="center"/>
        </w:trPr>
        <w:tc>
          <w:tcPr>
            <w:tcW w:w="1818" w:type="dxa"/>
            <w:tcBorders>
              <w:top w:val="nil"/>
              <w:left w:val="single" w:sz="8" w:space="0" w:color="auto"/>
              <w:bottom w:val="single" w:sz="4" w:space="0" w:color="auto"/>
              <w:right w:val="single" w:sz="8" w:space="0" w:color="auto"/>
            </w:tcBorders>
            <w:shd w:val="clear" w:color="auto" w:fill="auto"/>
            <w:noWrap/>
            <w:vAlign w:val="bottom"/>
            <w:hideMark/>
          </w:tcPr>
          <w:p w14:paraId="2CD970E3" w14:textId="77777777" w:rsidR="00AC2512" w:rsidRPr="00AC2512" w:rsidRDefault="00AC2512" w:rsidP="00AC2512">
            <w:pPr>
              <w:spacing w:after="0" w:line="240" w:lineRule="auto"/>
              <w:rPr>
                <w:rFonts w:ascii="Times New Roman" w:eastAsia="Times New Roman" w:hAnsi="Times New Roman" w:cs="Times New Roman"/>
                <w:b/>
                <w:bCs/>
                <w:color w:val="000000"/>
                <w:kern w:val="0"/>
                <w:sz w:val="24"/>
                <w:szCs w:val="24"/>
                <w:lang w:eastAsia="cs-CZ"/>
                <w14:ligatures w14:val="none"/>
              </w:rPr>
            </w:pPr>
            <w:r w:rsidRPr="00AC2512">
              <w:rPr>
                <w:rFonts w:ascii="Times New Roman" w:eastAsia="Times New Roman" w:hAnsi="Times New Roman" w:cs="Times New Roman"/>
                <w:b/>
                <w:bCs/>
                <w:color w:val="000000"/>
                <w:kern w:val="0"/>
                <w:sz w:val="24"/>
                <w:szCs w:val="24"/>
                <w:lang w:eastAsia="cs-CZ"/>
                <w14:ligatures w14:val="none"/>
              </w:rPr>
              <w:t>ANO</w:t>
            </w:r>
          </w:p>
        </w:tc>
        <w:tc>
          <w:tcPr>
            <w:tcW w:w="1421" w:type="dxa"/>
            <w:tcBorders>
              <w:top w:val="nil"/>
              <w:left w:val="nil"/>
              <w:bottom w:val="single" w:sz="4" w:space="0" w:color="auto"/>
              <w:right w:val="single" w:sz="4" w:space="0" w:color="auto"/>
            </w:tcBorders>
            <w:shd w:val="clear" w:color="auto" w:fill="auto"/>
            <w:noWrap/>
            <w:vAlign w:val="bottom"/>
            <w:hideMark/>
          </w:tcPr>
          <w:p w14:paraId="2CCC8AEF" w14:textId="77777777" w:rsidR="00AC2512" w:rsidRPr="00AC2512" w:rsidRDefault="00AC2512" w:rsidP="00AC2512">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AC2512">
              <w:rPr>
                <w:rFonts w:ascii="Times New Roman" w:eastAsia="Times New Roman" w:hAnsi="Times New Roman" w:cs="Times New Roman"/>
                <w:color w:val="000000"/>
                <w:kern w:val="0"/>
                <w:sz w:val="24"/>
                <w:szCs w:val="24"/>
                <w:lang w:eastAsia="cs-CZ"/>
                <w14:ligatures w14:val="none"/>
              </w:rPr>
              <w:t>48</w:t>
            </w:r>
          </w:p>
        </w:tc>
        <w:tc>
          <w:tcPr>
            <w:tcW w:w="1421" w:type="dxa"/>
            <w:tcBorders>
              <w:top w:val="nil"/>
              <w:left w:val="nil"/>
              <w:bottom w:val="single" w:sz="4" w:space="0" w:color="auto"/>
              <w:right w:val="single" w:sz="8" w:space="0" w:color="auto"/>
            </w:tcBorders>
            <w:shd w:val="clear" w:color="auto" w:fill="auto"/>
            <w:noWrap/>
            <w:vAlign w:val="bottom"/>
            <w:hideMark/>
          </w:tcPr>
          <w:p w14:paraId="3DFABDD4" w14:textId="12261729" w:rsidR="00AC2512" w:rsidRPr="00AC2512" w:rsidRDefault="00AC2512" w:rsidP="00AC2512">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AC2512">
              <w:rPr>
                <w:rFonts w:ascii="Times New Roman" w:eastAsia="Times New Roman" w:hAnsi="Times New Roman" w:cs="Times New Roman"/>
                <w:color w:val="000000"/>
                <w:kern w:val="0"/>
                <w:sz w:val="24"/>
                <w:szCs w:val="24"/>
                <w:lang w:eastAsia="cs-CZ"/>
                <w14:ligatures w14:val="none"/>
              </w:rPr>
              <w:t>76</w:t>
            </w:r>
            <w:r>
              <w:rPr>
                <w:rFonts w:ascii="Times New Roman" w:eastAsia="Times New Roman" w:hAnsi="Times New Roman" w:cs="Times New Roman"/>
                <w:color w:val="000000"/>
                <w:kern w:val="0"/>
                <w:sz w:val="24"/>
                <w:szCs w:val="24"/>
                <w:lang w:eastAsia="cs-CZ"/>
                <w14:ligatures w14:val="none"/>
              </w:rPr>
              <w:t xml:space="preserve"> </w:t>
            </w:r>
            <w:r w:rsidRPr="00AC2512">
              <w:rPr>
                <w:rFonts w:ascii="Times New Roman" w:eastAsia="Times New Roman" w:hAnsi="Times New Roman" w:cs="Times New Roman"/>
                <w:color w:val="000000"/>
                <w:kern w:val="0"/>
                <w:sz w:val="24"/>
                <w:szCs w:val="24"/>
                <w:lang w:eastAsia="cs-CZ"/>
                <w14:ligatures w14:val="none"/>
              </w:rPr>
              <w:t>%</w:t>
            </w:r>
          </w:p>
        </w:tc>
      </w:tr>
      <w:tr w:rsidR="00AC2512" w:rsidRPr="00AC2512" w14:paraId="334C86EA" w14:textId="77777777" w:rsidTr="00AC2512">
        <w:trPr>
          <w:trHeight w:val="547"/>
          <w:jc w:val="center"/>
        </w:trPr>
        <w:tc>
          <w:tcPr>
            <w:tcW w:w="1818" w:type="dxa"/>
            <w:tcBorders>
              <w:top w:val="nil"/>
              <w:left w:val="single" w:sz="8" w:space="0" w:color="auto"/>
              <w:bottom w:val="single" w:sz="4" w:space="0" w:color="auto"/>
              <w:right w:val="single" w:sz="8" w:space="0" w:color="auto"/>
            </w:tcBorders>
            <w:shd w:val="clear" w:color="auto" w:fill="auto"/>
            <w:noWrap/>
            <w:vAlign w:val="bottom"/>
            <w:hideMark/>
          </w:tcPr>
          <w:p w14:paraId="6338D9FF" w14:textId="77777777" w:rsidR="00AC2512" w:rsidRPr="00AC2512" w:rsidRDefault="00AC2512" w:rsidP="00AC2512">
            <w:pPr>
              <w:spacing w:after="0" w:line="240" w:lineRule="auto"/>
              <w:rPr>
                <w:rFonts w:ascii="Times New Roman" w:eastAsia="Times New Roman" w:hAnsi="Times New Roman" w:cs="Times New Roman"/>
                <w:b/>
                <w:bCs/>
                <w:color w:val="000000"/>
                <w:kern w:val="0"/>
                <w:sz w:val="24"/>
                <w:szCs w:val="24"/>
                <w:lang w:eastAsia="cs-CZ"/>
                <w14:ligatures w14:val="none"/>
              </w:rPr>
            </w:pPr>
            <w:r w:rsidRPr="00AC2512">
              <w:rPr>
                <w:rFonts w:ascii="Times New Roman" w:eastAsia="Times New Roman" w:hAnsi="Times New Roman" w:cs="Times New Roman"/>
                <w:b/>
                <w:bCs/>
                <w:color w:val="000000"/>
                <w:kern w:val="0"/>
                <w:sz w:val="24"/>
                <w:szCs w:val="24"/>
                <w:lang w:eastAsia="cs-CZ"/>
                <w14:ligatures w14:val="none"/>
              </w:rPr>
              <w:t>NEVÍM</w:t>
            </w:r>
          </w:p>
        </w:tc>
        <w:tc>
          <w:tcPr>
            <w:tcW w:w="1421" w:type="dxa"/>
            <w:tcBorders>
              <w:top w:val="nil"/>
              <w:left w:val="nil"/>
              <w:bottom w:val="single" w:sz="4" w:space="0" w:color="auto"/>
              <w:right w:val="single" w:sz="4" w:space="0" w:color="auto"/>
            </w:tcBorders>
            <w:shd w:val="clear" w:color="auto" w:fill="auto"/>
            <w:noWrap/>
            <w:vAlign w:val="bottom"/>
            <w:hideMark/>
          </w:tcPr>
          <w:p w14:paraId="171002C7" w14:textId="77777777" w:rsidR="00AC2512" w:rsidRPr="00AC2512" w:rsidRDefault="00AC2512" w:rsidP="00AC2512">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AC2512">
              <w:rPr>
                <w:rFonts w:ascii="Times New Roman" w:eastAsia="Times New Roman" w:hAnsi="Times New Roman" w:cs="Times New Roman"/>
                <w:color w:val="000000"/>
                <w:kern w:val="0"/>
                <w:sz w:val="24"/>
                <w:szCs w:val="24"/>
                <w:lang w:eastAsia="cs-CZ"/>
                <w14:ligatures w14:val="none"/>
              </w:rPr>
              <w:t>12</w:t>
            </w:r>
          </w:p>
        </w:tc>
        <w:tc>
          <w:tcPr>
            <w:tcW w:w="1421" w:type="dxa"/>
            <w:tcBorders>
              <w:top w:val="nil"/>
              <w:left w:val="nil"/>
              <w:bottom w:val="single" w:sz="4" w:space="0" w:color="auto"/>
              <w:right w:val="single" w:sz="8" w:space="0" w:color="auto"/>
            </w:tcBorders>
            <w:shd w:val="clear" w:color="auto" w:fill="auto"/>
            <w:noWrap/>
            <w:vAlign w:val="bottom"/>
            <w:hideMark/>
          </w:tcPr>
          <w:p w14:paraId="5C47386D" w14:textId="5A533132" w:rsidR="00AC2512" w:rsidRPr="00AC2512" w:rsidRDefault="00AC2512" w:rsidP="00AC2512">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AC2512">
              <w:rPr>
                <w:rFonts w:ascii="Times New Roman" w:eastAsia="Times New Roman" w:hAnsi="Times New Roman" w:cs="Times New Roman"/>
                <w:color w:val="000000"/>
                <w:kern w:val="0"/>
                <w:sz w:val="24"/>
                <w:szCs w:val="24"/>
                <w:lang w:eastAsia="cs-CZ"/>
                <w14:ligatures w14:val="none"/>
              </w:rPr>
              <w:t>19</w:t>
            </w:r>
            <w:r>
              <w:rPr>
                <w:rFonts w:ascii="Times New Roman" w:eastAsia="Times New Roman" w:hAnsi="Times New Roman" w:cs="Times New Roman"/>
                <w:color w:val="000000"/>
                <w:kern w:val="0"/>
                <w:sz w:val="24"/>
                <w:szCs w:val="24"/>
                <w:lang w:eastAsia="cs-CZ"/>
                <w14:ligatures w14:val="none"/>
              </w:rPr>
              <w:t xml:space="preserve"> </w:t>
            </w:r>
            <w:r w:rsidRPr="00AC2512">
              <w:rPr>
                <w:rFonts w:ascii="Times New Roman" w:eastAsia="Times New Roman" w:hAnsi="Times New Roman" w:cs="Times New Roman"/>
                <w:color w:val="000000"/>
                <w:kern w:val="0"/>
                <w:sz w:val="24"/>
                <w:szCs w:val="24"/>
                <w:lang w:eastAsia="cs-CZ"/>
                <w14:ligatures w14:val="none"/>
              </w:rPr>
              <w:t>%</w:t>
            </w:r>
          </w:p>
        </w:tc>
      </w:tr>
      <w:tr w:rsidR="00AC2512" w:rsidRPr="00AC2512" w14:paraId="43E70D8D" w14:textId="77777777" w:rsidTr="00AC2512">
        <w:trPr>
          <w:trHeight w:val="547"/>
          <w:jc w:val="center"/>
        </w:trPr>
        <w:tc>
          <w:tcPr>
            <w:tcW w:w="1818" w:type="dxa"/>
            <w:tcBorders>
              <w:top w:val="nil"/>
              <w:left w:val="single" w:sz="8" w:space="0" w:color="auto"/>
              <w:bottom w:val="nil"/>
              <w:right w:val="single" w:sz="8" w:space="0" w:color="auto"/>
            </w:tcBorders>
            <w:shd w:val="clear" w:color="auto" w:fill="auto"/>
            <w:noWrap/>
            <w:vAlign w:val="bottom"/>
            <w:hideMark/>
          </w:tcPr>
          <w:p w14:paraId="19E08644" w14:textId="77777777" w:rsidR="00AC2512" w:rsidRPr="00AC2512" w:rsidRDefault="00AC2512" w:rsidP="00AC2512">
            <w:pPr>
              <w:spacing w:after="0" w:line="240" w:lineRule="auto"/>
              <w:rPr>
                <w:rFonts w:ascii="Times New Roman" w:eastAsia="Times New Roman" w:hAnsi="Times New Roman" w:cs="Times New Roman"/>
                <w:b/>
                <w:bCs/>
                <w:color w:val="000000"/>
                <w:kern w:val="0"/>
                <w:sz w:val="24"/>
                <w:szCs w:val="24"/>
                <w:lang w:eastAsia="cs-CZ"/>
                <w14:ligatures w14:val="none"/>
              </w:rPr>
            </w:pPr>
            <w:r w:rsidRPr="00AC2512">
              <w:rPr>
                <w:rFonts w:ascii="Times New Roman" w:eastAsia="Times New Roman" w:hAnsi="Times New Roman" w:cs="Times New Roman"/>
                <w:b/>
                <w:bCs/>
                <w:color w:val="000000"/>
                <w:kern w:val="0"/>
                <w:sz w:val="24"/>
                <w:szCs w:val="24"/>
                <w:lang w:eastAsia="cs-CZ"/>
                <w14:ligatures w14:val="none"/>
              </w:rPr>
              <w:t xml:space="preserve">NE </w:t>
            </w:r>
          </w:p>
        </w:tc>
        <w:tc>
          <w:tcPr>
            <w:tcW w:w="1421" w:type="dxa"/>
            <w:tcBorders>
              <w:top w:val="nil"/>
              <w:left w:val="nil"/>
              <w:bottom w:val="nil"/>
              <w:right w:val="single" w:sz="4" w:space="0" w:color="auto"/>
            </w:tcBorders>
            <w:shd w:val="clear" w:color="auto" w:fill="auto"/>
            <w:noWrap/>
            <w:vAlign w:val="bottom"/>
            <w:hideMark/>
          </w:tcPr>
          <w:p w14:paraId="558BAE93" w14:textId="77777777" w:rsidR="00AC2512" w:rsidRPr="00AC2512" w:rsidRDefault="00AC2512" w:rsidP="00AC2512">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AC2512">
              <w:rPr>
                <w:rFonts w:ascii="Times New Roman" w:eastAsia="Times New Roman" w:hAnsi="Times New Roman" w:cs="Times New Roman"/>
                <w:color w:val="000000"/>
                <w:kern w:val="0"/>
                <w:sz w:val="24"/>
                <w:szCs w:val="24"/>
                <w:lang w:eastAsia="cs-CZ"/>
                <w14:ligatures w14:val="none"/>
              </w:rPr>
              <w:t>3</w:t>
            </w:r>
          </w:p>
        </w:tc>
        <w:tc>
          <w:tcPr>
            <w:tcW w:w="1421" w:type="dxa"/>
            <w:tcBorders>
              <w:top w:val="nil"/>
              <w:left w:val="nil"/>
              <w:bottom w:val="nil"/>
              <w:right w:val="single" w:sz="8" w:space="0" w:color="auto"/>
            </w:tcBorders>
            <w:shd w:val="clear" w:color="auto" w:fill="auto"/>
            <w:noWrap/>
            <w:vAlign w:val="bottom"/>
            <w:hideMark/>
          </w:tcPr>
          <w:p w14:paraId="6AB52F5E" w14:textId="449338EF" w:rsidR="00AC2512" w:rsidRPr="00AC2512" w:rsidRDefault="00AC2512" w:rsidP="00AC2512">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AC2512">
              <w:rPr>
                <w:rFonts w:ascii="Times New Roman" w:eastAsia="Times New Roman" w:hAnsi="Times New Roman" w:cs="Times New Roman"/>
                <w:color w:val="000000"/>
                <w:kern w:val="0"/>
                <w:sz w:val="24"/>
                <w:szCs w:val="24"/>
                <w:lang w:eastAsia="cs-CZ"/>
                <w14:ligatures w14:val="none"/>
              </w:rPr>
              <w:t>5</w:t>
            </w:r>
            <w:r>
              <w:rPr>
                <w:rFonts w:ascii="Times New Roman" w:eastAsia="Times New Roman" w:hAnsi="Times New Roman" w:cs="Times New Roman"/>
                <w:color w:val="000000"/>
                <w:kern w:val="0"/>
                <w:sz w:val="24"/>
                <w:szCs w:val="24"/>
                <w:lang w:eastAsia="cs-CZ"/>
                <w14:ligatures w14:val="none"/>
              </w:rPr>
              <w:t xml:space="preserve"> </w:t>
            </w:r>
            <w:r w:rsidRPr="00AC2512">
              <w:rPr>
                <w:rFonts w:ascii="Times New Roman" w:eastAsia="Times New Roman" w:hAnsi="Times New Roman" w:cs="Times New Roman"/>
                <w:color w:val="000000"/>
                <w:kern w:val="0"/>
                <w:sz w:val="24"/>
                <w:szCs w:val="24"/>
                <w:lang w:eastAsia="cs-CZ"/>
                <w14:ligatures w14:val="none"/>
              </w:rPr>
              <w:t>%</w:t>
            </w:r>
          </w:p>
        </w:tc>
      </w:tr>
      <w:tr w:rsidR="00AC2512" w:rsidRPr="00AC2512" w14:paraId="3ED82947" w14:textId="77777777" w:rsidTr="00AC2512">
        <w:trPr>
          <w:trHeight w:val="547"/>
          <w:jc w:val="center"/>
        </w:trPr>
        <w:tc>
          <w:tcPr>
            <w:tcW w:w="181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FFC35A" w14:textId="77777777" w:rsidR="00AC2512" w:rsidRPr="00AC2512" w:rsidRDefault="00AC2512" w:rsidP="00AC2512">
            <w:pPr>
              <w:spacing w:after="0" w:line="240" w:lineRule="auto"/>
              <w:rPr>
                <w:rFonts w:ascii="Times New Roman" w:eastAsia="Times New Roman" w:hAnsi="Times New Roman" w:cs="Times New Roman"/>
                <w:b/>
                <w:bCs/>
                <w:color w:val="000000"/>
                <w:kern w:val="0"/>
                <w:sz w:val="24"/>
                <w:szCs w:val="24"/>
                <w:lang w:eastAsia="cs-CZ"/>
                <w14:ligatures w14:val="none"/>
              </w:rPr>
            </w:pPr>
            <w:r w:rsidRPr="00AC2512">
              <w:rPr>
                <w:rFonts w:ascii="Times New Roman" w:eastAsia="Times New Roman" w:hAnsi="Times New Roman" w:cs="Times New Roman"/>
                <w:b/>
                <w:bCs/>
                <w:color w:val="000000"/>
                <w:kern w:val="0"/>
                <w:sz w:val="24"/>
                <w:szCs w:val="24"/>
                <w:lang w:eastAsia="cs-CZ"/>
                <w14:ligatures w14:val="none"/>
              </w:rPr>
              <w:t>Celkem</w:t>
            </w:r>
          </w:p>
        </w:tc>
        <w:tc>
          <w:tcPr>
            <w:tcW w:w="1421" w:type="dxa"/>
            <w:tcBorders>
              <w:top w:val="single" w:sz="8" w:space="0" w:color="auto"/>
              <w:left w:val="nil"/>
              <w:bottom w:val="single" w:sz="8" w:space="0" w:color="auto"/>
              <w:right w:val="single" w:sz="4" w:space="0" w:color="auto"/>
            </w:tcBorders>
            <w:shd w:val="clear" w:color="auto" w:fill="auto"/>
            <w:noWrap/>
            <w:vAlign w:val="bottom"/>
            <w:hideMark/>
          </w:tcPr>
          <w:p w14:paraId="1BF6011B" w14:textId="77777777" w:rsidR="00AC2512" w:rsidRPr="00AC2512" w:rsidRDefault="00AC2512" w:rsidP="00AC2512">
            <w:pPr>
              <w:spacing w:after="0" w:line="240" w:lineRule="auto"/>
              <w:jc w:val="right"/>
              <w:rPr>
                <w:rFonts w:ascii="Times New Roman" w:eastAsia="Times New Roman" w:hAnsi="Times New Roman" w:cs="Times New Roman"/>
                <w:b/>
                <w:bCs/>
                <w:color w:val="000000"/>
                <w:kern w:val="0"/>
                <w:sz w:val="24"/>
                <w:szCs w:val="24"/>
                <w:lang w:eastAsia="cs-CZ"/>
                <w14:ligatures w14:val="none"/>
              </w:rPr>
            </w:pPr>
            <w:r w:rsidRPr="00AC2512">
              <w:rPr>
                <w:rFonts w:ascii="Times New Roman" w:eastAsia="Times New Roman" w:hAnsi="Times New Roman" w:cs="Times New Roman"/>
                <w:b/>
                <w:bCs/>
                <w:color w:val="000000"/>
                <w:kern w:val="0"/>
                <w:sz w:val="24"/>
                <w:szCs w:val="24"/>
                <w:lang w:eastAsia="cs-CZ"/>
                <w14:ligatures w14:val="none"/>
              </w:rPr>
              <w:t>63</w:t>
            </w:r>
          </w:p>
        </w:tc>
        <w:tc>
          <w:tcPr>
            <w:tcW w:w="1421" w:type="dxa"/>
            <w:tcBorders>
              <w:top w:val="single" w:sz="8" w:space="0" w:color="auto"/>
              <w:left w:val="nil"/>
              <w:bottom w:val="single" w:sz="8" w:space="0" w:color="auto"/>
              <w:right w:val="single" w:sz="8" w:space="0" w:color="auto"/>
            </w:tcBorders>
            <w:shd w:val="clear" w:color="auto" w:fill="auto"/>
            <w:noWrap/>
            <w:vAlign w:val="bottom"/>
            <w:hideMark/>
          </w:tcPr>
          <w:p w14:paraId="47951F22" w14:textId="5EFC06A2" w:rsidR="00AC2512" w:rsidRPr="00AC2512" w:rsidRDefault="00AC2512" w:rsidP="00AC2512">
            <w:pPr>
              <w:spacing w:after="0" w:line="240" w:lineRule="auto"/>
              <w:jc w:val="right"/>
              <w:rPr>
                <w:rFonts w:ascii="Times New Roman" w:eastAsia="Times New Roman" w:hAnsi="Times New Roman" w:cs="Times New Roman"/>
                <w:b/>
                <w:bCs/>
                <w:color w:val="000000"/>
                <w:kern w:val="0"/>
                <w:sz w:val="24"/>
                <w:szCs w:val="24"/>
                <w:lang w:eastAsia="cs-CZ"/>
                <w14:ligatures w14:val="none"/>
              </w:rPr>
            </w:pPr>
            <w:r w:rsidRPr="00AC2512">
              <w:rPr>
                <w:rFonts w:ascii="Times New Roman" w:eastAsia="Times New Roman" w:hAnsi="Times New Roman" w:cs="Times New Roman"/>
                <w:b/>
                <w:bCs/>
                <w:color w:val="000000"/>
                <w:kern w:val="0"/>
                <w:sz w:val="24"/>
                <w:szCs w:val="24"/>
                <w:lang w:eastAsia="cs-CZ"/>
                <w14:ligatures w14:val="none"/>
              </w:rPr>
              <w:t>100</w:t>
            </w:r>
            <w:r>
              <w:rPr>
                <w:rFonts w:ascii="Times New Roman" w:eastAsia="Times New Roman" w:hAnsi="Times New Roman" w:cs="Times New Roman"/>
                <w:b/>
                <w:bCs/>
                <w:color w:val="000000"/>
                <w:kern w:val="0"/>
                <w:sz w:val="24"/>
                <w:szCs w:val="24"/>
                <w:lang w:eastAsia="cs-CZ"/>
                <w14:ligatures w14:val="none"/>
              </w:rPr>
              <w:t xml:space="preserve"> </w:t>
            </w:r>
            <w:r w:rsidRPr="00AC2512">
              <w:rPr>
                <w:rFonts w:ascii="Times New Roman" w:eastAsia="Times New Roman" w:hAnsi="Times New Roman" w:cs="Times New Roman"/>
                <w:b/>
                <w:bCs/>
                <w:color w:val="000000"/>
                <w:kern w:val="0"/>
                <w:sz w:val="24"/>
                <w:szCs w:val="24"/>
                <w:lang w:eastAsia="cs-CZ"/>
                <w14:ligatures w14:val="none"/>
              </w:rPr>
              <w:t>%</w:t>
            </w:r>
          </w:p>
        </w:tc>
      </w:tr>
    </w:tbl>
    <w:p w14:paraId="57E97E44" w14:textId="77777777" w:rsidR="00AF6654" w:rsidRDefault="00AF6654" w:rsidP="00AF6654">
      <w:pPr>
        <w:spacing w:line="360" w:lineRule="auto"/>
        <w:jc w:val="center"/>
        <w:rPr>
          <w:rFonts w:ascii="Times New Roman" w:hAnsi="Times New Roman" w:cs="Times New Roman"/>
          <w:b/>
          <w:bCs/>
          <w:sz w:val="20"/>
          <w:szCs w:val="20"/>
        </w:rPr>
      </w:pPr>
    </w:p>
    <w:p w14:paraId="7627480B" w14:textId="00529A71" w:rsidR="00AF6654" w:rsidRPr="00AF6654" w:rsidRDefault="00AF6654" w:rsidP="00AF6654">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Graf č. 15 - </w:t>
      </w:r>
      <w:r w:rsidRPr="00AF6654">
        <w:rPr>
          <w:rFonts w:ascii="Times New Roman" w:hAnsi="Times New Roman" w:cs="Times New Roman"/>
          <w:b/>
          <w:bCs/>
          <w:sz w:val="20"/>
          <w:szCs w:val="20"/>
        </w:rPr>
        <w:t>identifikace zanedbávané dítě</w:t>
      </w:r>
    </w:p>
    <w:p w14:paraId="4E823060" w14:textId="411944E4" w:rsidR="00AF6654" w:rsidRDefault="00AC2512" w:rsidP="00AF6654">
      <w:pPr>
        <w:spacing w:line="360" w:lineRule="auto"/>
        <w:jc w:val="center"/>
        <w:rPr>
          <w:rFonts w:ascii="Times New Roman" w:hAnsi="Times New Roman" w:cs="Times New Roman"/>
          <w:b/>
          <w:bCs/>
          <w:sz w:val="24"/>
          <w:szCs w:val="24"/>
        </w:rPr>
      </w:pPr>
      <w:r>
        <w:rPr>
          <w:noProof/>
        </w:rPr>
        <w:drawing>
          <wp:inline distT="0" distB="0" distL="0" distR="0" wp14:anchorId="0174C20A" wp14:editId="793D2B12">
            <wp:extent cx="4076700" cy="2781300"/>
            <wp:effectExtent l="0" t="0" r="0" b="0"/>
            <wp:docPr id="134096568" name="Graf 1">
              <a:extLst xmlns:a="http://schemas.openxmlformats.org/drawingml/2006/main">
                <a:ext uri="{FF2B5EF4-FFF2-40B4-BE49-F238E27FC236}">
                  <a16:creationId xmlns:a16="http://schemas.microsoft.com/office/drawing/2014/main" id="{A24B68F4-3707-A7C2-4ADA-A8CADD20FD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F2CCAB6" w14:textId="7F1EF67C" w:rsidR="00AF6654" w:rsidRPr="00F3784C" w:rsidRDefault="00F3784C" w:rsidP="00F3784C">
      <w:pPr>
        <w:spacing w:line="360" w:lineRule="auto"/>
        <w:jc w:val="right"/>
        <w:rPr>
          <w:rFonts w:ascii="Times New Roman" w:hAnsi="Times New Roman" w:cs="Times New Roman"/>
          <w:sz w:val="20"/>
          <w:szCs w:val="20"/>
        </w:rPr>
      </w:pPr>
      <w:r w:rsidRPr="00F3784C">
        <w:rPr>
          <w:rFonts w:ascii="Times New Roman" w:hAnsi="Times New Roman" w:cs="Times New Roman"/>
          <w:sz w:val="20"/>
          <w:szCs w:val="20"/>
        </w:rPr>
        <w:t>Zdroj: vlastní</w:t>
      </w:r>
    </w:p>
    <w:p w14:paraId="57945B57" w14:textId="1C5B8748" w:rsidR="00AF6654" w:rsidRDefault="00AF6654" w:rsidP="00AF6654">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Otázka č. 14 se dotazovala respondentů, zda </w:t>
      </w:r>
      <w:r w:rsidR="00AC2512">
        <w:rPr>
          <w:rFonts w:ascii="Times New Roman" w:hAnsi="Times New Roman" w:cs="Times New Roman"/>
          <w:sz w:val="24"/>
          <w:szCs w:val="24"/>
        </w:rPr>
        <w:t>jsou schopni</w:t>
      </w:r>
      <w:r>
        <w:rPr>
          <w:rFonts w:ascii="Times New Roman" w:hAnsi="Times New Roman" w:cs="Times New Roman"/>
          <w:sz w:val="24"/>
          <w:szCs w:val="24"/>
        </w:rPr>
        <w:t xml:space="preserve"> identifikovat </w:t>
      </w:r>
      <w:r w:rsidR="00AC2512">
        <w:rPr>
          <w:rFonts w:ascii="Times New Roman" w:hAnsi="Times New Roman" w:cs="Times New Roman"/>
          <w:sz w:val="24"/>
          <w:szCs w:val="24"/>
        </w:rPr>
        <w:t>zanedbávané</w:t>
      </w:r>
      <w:r>
        <w:rPr>
          <w:rFonts w:ascii="Times New Roman" w:hAnsi="Times New Roman" w:cs="Times New Roman"/>
          <w:sz w:val="24"/>
          <w:szCs w:val="24"/>
        </w:rPr>
        <w:t xml:space="preserve"> dítě, z možností bylo na výběr </w:t>
      </w:r>
      <w:r w:rsidRPr="007B3D25">
        <w:rPr>
          <w:rFonts w:ascii="Times New Roman" w:hAnsi="Times New Roman" w:cs="Times New Roman"/>
          <w:i/>
          <w:iCs/>
          <w:sz w:val="24"/>
          <w:szCs w:val="24"/>
        </w:rPr>
        <w:t>NE, NEVÍM</w:t>
      </w:r>
      <w:r>
        <w:rPr>
          <w:rFonts w:ascii="Times New Roman" w:hAnsi="Times New Roman" w:cs="Times New Roman"/>
          <w:sz w:val="24"/>
          <w:szCs w:val="24"/>
        </w:rPr>
        <w:t xml:space="preserve"> a </w:t>
      </w:r>
      <w:r w:rsidRPr="007B3D25">
        <w:rPr>
          <w:rFonts w:ascii="Times New Roman" w:hAnsi="Times New Roman" w:cs="Times New Roman"/>
          <w:i/>
          <w:iCs/>
          <w:sz w:val="24"/>
          <w:szCs w:val="24"/>
        </w:rPr>
        <w:t>ANO (Pokud ano, napište příklad projevu)</w:t>
      </w:r>
      <w:r>
        <w:rPr>
          <w:rFonts w:ascii="Times New Roman" w:hAnsi="Times New Roman" w:cs="Times New Roman"/>
          <w:i/>
          <w:iCs/>
          <w:sz w:val="24"/>
          <w:szCs w:val="24"/>
        </w:rPr>
        <w:t xml:space="preserve">. </w:t>
      </w:r>
      <w:r w:rsidR="00AC2512" w:rsidRPr="00AC2512">
        <w:rPr>
          <w:rFonts w:ascii="Times New Roman" w:hAnsi="Times New Roman" w:cs="Times New Roman"/>
          <w:sz w:val="24"/>
          <w:szCs w:val="24"/>
        </w:rPr>
        <w:t>76 % respondentů dle výsledků dokáže identifikovat zanedbávané dítě dle symptomů, které jeví.</w:t>
      </w:r>
      <w:r w:rsidR="00AC2512">
        <w:rPr>
          <w:rFonts w:ascii="Times New Roman" w:hAnsi="Times New Roman" w:cs="Times New Roman"/>
          <w:i/>
          <w:iCs/>
          <w:sz w:val="24"/>
          <w:szCs w:val="24"/>
        </w:rPr>
        <w:t xml:space="preserve"> </w:t>
      </w:r>
      <w:r>
        <w:rPr>
          <w:rFonts w:ascii="Times New Roman" w:hAnsi="Times New Roman" w:cs="Times New Roman"/>
          <w:sz w:val="24"/>
          <w:szCs w:val="24"/>
        </w:rPr>
        <w:t xml:space="preserve">Při odpovědi ano se nejčastější příklady projevů psychicky týraného objevovali </w:t>
      </w:r>
      <w:r w:rsidR="00AC2512">
        <w:rPr>
          <w:rFonts w:ascii="Times New Roman" w:hAnsi="Times New Roman" w:cs="Times New Roman"/>
          <w:i/>
          <w:iCs/>
          <w:sz w:val="24"/>
          <w:szCs w:val="24"/>
        </w:rPr>
        <w:t>absence ve škole, opožděný vývoj, podvýživa.</w:t>
      </w:r>
    </w:p>
    <w:p w14:paraId="177038F7" w14:textId="77777777" w:rsidR="00AF6654" w:rsidRDefault="00AF6654" w:rsidP="005F66F7">
      <w:pPr>
        <w:spacing w:line="360" w:lineRule="auto"/>
        <w:rPr>
          <w:rFonts w:ascii="Times New Roman" w:hAnsi="Times New Roman" w:cs="Times New Roman"/>
          <w:b/>
          <w:bCs/>
          <w:sz w:val="24"/>
          <w:szCs w:val="24"/>
        </w:rPr>
      </w:pPr>
    </w:p>
    <w:p w14:paraId="66B96ACD" w14:textId="77777777" w:rsidR="00AF6654" w:rsidRDefault="00AF6654" w:rsidP="005F66F7">
      <w:pPr>
        <w:spacing w:line="360" w:lineRule="auto"/>
        <w:rPr>
          <w:rFonts w:ascii="Times New Roman" w:hAnsi="Times New Roman" w:cs="Times New Roman"/>
          <w:b/>
          <w:bCs/>
          <w:sz w:val="24"/>
          <w:szCs w:val="24"/>
        </w:rPr>
      </w:pPr>
    </w:p>
    <w:p w14:paraId="6A88AAB9" w14:textId="77777777" w:rsidR="00AF6654" w:rsidRDefault="00AF6654" w:rsidP="005F66F7">
      <w:pPr>
        <w:spacing w:line="360" w:lineRule="auto"/>
        <w:rPr>
          <w:rFonts w:ascii="Times New Roman" w:hAnsi="Times New Roman" w:cs="Times New Roman"/>
          <w:b/>
          <w:bCs/>
          <w:sz w:val="24"/>
          <w:szCs w:val="24"/>
        </w:rPr>
      </w:pPr>
    </w:p>
    <w:p w14:paraId="3111BF48" w14:textId="38F35821" w:rsidR="0054123D" w:rsidRDefault="0054123D" w:rsidP="005F66F7">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Otázka č. 16 – Probírali jste ve výuce problematiku syndromu CAN?</w:t>
      </w:r>
    </w:p>
    <w:p w14:paraId="50E59188" w14:textId="57B9F7A9" w:rsidR="002C1130" w:rsidRDefault="00AC2512" w:rsidP="00316239">
      <w:pPr>
        <w:spacing w:line="360" w:lineRule="auto"/>
        <w:jc w:val="center"/>
        <w:rPr>
          <w:rFonts w:ascii="Times New Roman" w:hAnsi="Times New Roman" w:cs="Times New Roman"/>
          <w:b/>
          <w:bCs/>
          <w:sz w:val="20"/>
          <w:szCs w:val="20"/>
        </w:rPr>
      </w:pPr>
      <w:r w:rsidRPr="00316239">
        <w:rPr>
          <w:rFonts w:ascii="Times New Roman" w:hAnsi="Times New Roman" w:cs="Times New Roman"/>
          <w:b/>
          <w:bCs/>
          <w:sz w:val="20"/>
          <w:szCs w:val="20"/>
        </w:rPr>
        <w:t xml:space="preserve">Tabulka č. 17 </w:t>
      </w:r>
      <w:r w:rsidR="00316239" w:rsidRPr="00316239">
        <w:rPr>
          <w:rFonts w:ascii="Times New Roman" w:hAnsi="Times New Roman" w:cs="Times New Roman"/>
          <w:b/>
          <w:bCs/>
          <w:sz w:val="20"/>
          <w:szCs w:val="20"/>
        </w:rPr>
        <w:t>–</w:t>
      </w:r>
      <w:r w:rsidRPr="00316239">
        <w:rPr>
          <w:rFonts w:ascii="Times New Roman" w:hAnsi="Times New Roman" w:cs="Times New Roman"/>
          <w:b/>
          <w:bCs/>
          <w:sz w:val="20"/>
          <w:szCs w:val="20"/>
        </w:rPr>
        <w:t xml:space="preserve"> </w:t>
      </w:r>
      <w:bookmarkStart w:id="117" w:name="_Hlk164105518"/>
      <w:r w:rsidR="00316239" w:rsidRPr="00316239">
        <w:rPr>
          <w:rFonts w:ascii="Times New Roman" w:hAnsi="Times New Roman" w:cs="Times New Roman"/>
          <w:b/>
          <w:bCs/>
          <w:sz w:val="20"/>
          <w:szCs w:val="20"/>
        </w:rPr>
        <w:t>syndrom CAN ve výuce</w:t>
      </w:r>
      <w:bookmarkEnd w:id="117"/>
    </w:p>
    <w:tbl>
      <w:tblPr>
        <w:tblW w:w="4436" w:type="dxa"/>
        <w:jc w:val="center"/>
        <w:tblCellMar>
          <w:left w:w="70" w:type="dxa"/>
          <w:right w:w="70" w:type="dxa"/>
        </w:tblCellMar>
        <w:tblLook w:val="04A0" w:firstRow="1" w:lastRow="0" w:firstColumn="1" w:lastColumn="0" w:noHBand="0" w:noVBand="1"/>
      </w:tblPr>
      <w:tblGrid>
        <w:gridCol w:w="1486"/>
        <w:gridCol w:w="1475"/>
        <w:gridCol w:w="1475"/>
      </w:tblGrid>
      <w:tr w:rsidR="00316239" w:rsidRPr="00316239" w14:paraId="59B6B815" w14:textId="77777777" w:rsidTr="00316239">
        <w:trPr>
          <w:trHeight w:val="574"/>
          <w:jc w:val="center"/>
        </w:trPr>
        <w:tc>
          <w:tcPr>
            <w:tcW w:w="148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696151" w14:textId="77777777" w:rsidR="00316239" w:rsidRPr="00316239" w:rsidRDefault="00316239" w:rsidP="00316239">
            <w:pPr>
              <w:spacing w:after="0" w:line="240" w:lineRule="auto"/>
              <w:rPr>
                <w:rFonts w:ascii="Times New Roman" w:eastAsia="Times New Roman" w:hAnsi="Times New Roman" w:cs="Times New Roman"/>
                <w:b/>
                <w:bCs/>
                <w:color w:val="000000"/>
                <w:kern w:val="0"/>
                <w:sz w:val="24"/>
                <w:szCs w:val="24"/>
                <w:lang w:eastAsia="cs-CZ"/>
                <w14:ligatures w14:val="none"/>
              </w:rPr>
            </w:pPr>
            <w:r w:rsidRPr="00316239">
              <w:rPr>
                <w:rFonts w:ascii="Times New Roman" w:eastAsia="Times New Roman" w:hAnsi="Times New Roman" w:cs="Times New Roman"/>
                <w:b/>
                <w:bCs/>
                <w:color w:val="000000"/>
                <w:kern w:val="0"/>
                <w:sz w:val="24"/>
                <w:szCs w:val="24"/>
                <w:lang w:eastAsia="cs-CZ"/>
                <w14:ligatures w14:val="none"/>
              </w:rPr>
              <w:t>Výuka</w:t>
            </w:r>
          </w:p>
        </w:tc>
        <w:tc>
          <w:tcPr>
            <w:tcW w:w="1475" w:type="dxa"/>
            <w:tcBorders>
              <w:top w:val="single" w:sz="8" w:space="0" w:color="auto"/>
              <w:left w:val="nil"/>
              <w:bottom w:val="single" w:sz="8" w:space="0" w:color="auto"/>
              <w:right w:val="single" w:sz="4" w:space="0" w:color="auto"/>
            </w:tcBorders>
            <w:shd w:val="clear" w:color="auto" w:fill="auto"/>
            <w:noWrap/>
            <w:vAlign w:val="bottom"/>
            <w:hideMark/>
          </w:tcPr>
          <w:p w14:paraId="24C7455B" w14:textId="77777777" w:rsidR="00316239" w:rsidRPr="00316239" w:rsidRDefault="00316239" w:rsidP="00316239">
            <w:pPr>
              <w:spacing w:after="0" w:line="240" w:lineRule="auto"/>
              <w:rPr>
                <w:rFonts w:ascii="Times New Roman" w:eastAsia="Times New Roman" w:hAnsi="Times New Roman" w:cs="Times New Roman"/>
                <w:b/>
                <w:bCs/>
                <w:color w:val="000000"/>
                <w:kern w:val="0"/>
                <w:sz w:val="24"/>
                <w:szCs w:val="24"/>
                <w:lang w:eastAsia="cs-CZ"/>
                <w14:ligatures w14:val="none"/>
              </w:rPr>
            </w:pPr>
            <w:proofErr w:type="spellStart"/>
            <w:r w:rsidRPr="00316239">
              <w:rPr>
                <w:rFonts w:ascii="Times New Roman" w:eastAsia="Times New Roman" w:hAnsi="Times New Roman" w:cs="Times New Roman"/>
                <w:b/>
                <w:bCs/>
                <w:color w:val="000000"/>
                <w:kern w:val="0"/>
                <w:sz w:val="24"/>
                <w:szCs w:val="24"/>
                <w:lang w:eastAsia="cs-CZ"/>
                <w14:ligatures w14:val="none"/>
              </w:rPr>
              <w:t>Abs</w:t>
            </w:r>
            <w:proofErr w:type="spellEnd"/>
            <w:r w:rsidRPr="00316239">
              <w:rPr>
                <w:rFonts w:ascii="Times New Roman" w:eastAsia="Times New Roman" w:hAnsi="Times New Roman" w:cs="Times New Roman"/>
                <w:b/>
                <w:bCs/>
                <w:color w:val="000000"/>
                <w:kern w:val="0"/>
                <w:sz w:val="24"/>
                <w:szCs w:val="24"/>
                <w:lang w:eastAsia="cs-CZ"/>
                <w14:ligatures w14:val="none"/>
              </w:rPr>
              <w:t>. č.</w:t>
            </w:r>
          </w:p>
        </w:tc>
        <w:tc>
          <w:tcPr>
            <w:tcW w:w="1475" w:type="dxa"/>
            <w:tcBorders>
              <w:top w:val="single" w:sz="8" w:space="0" w:color="auto"/>
              <w:left w:val="nil"/>
              <w:bottom w:val="single" w:sz="8" w:space="0" w:color="auto"/>
              <w:right w:val="single" w:sz="8" w:space="0" w:color="auto"/>
            </w:tcBorders>
            <w:shd w:val="clear" w:color="auto" w:fill="auto"/>
            <w:noWrap/>
            <w:vAlign w:val="bottom"/>
            <w:hideMark/>
          </w:tcPr>
          <w:p w14:paraId="0BBC813D" w14:textId="77777777" w:rsidR="00316239" w:rsidRPr="00316239" w:rsidRDefault="00316239" w:rsidP="00316239">
            <w:pPr>
              <w:spacing w:after="0" w:line="240" w:lineRule="auto"/>
              <w:rPr>
                <w:rFonts w:ascii="Times New Roman" w:eastAsia="Times New Roman" w:hAnsi="Times New Roman" w:cs="Times New Roman"/>
                <w:b/>
                <w:bCs/>
                <w:color w:val="000000"/>
                <w:kern w:val="0"/>
                <w:sz w:val="24"/>
                <w:szCs w:val="24"/>
                <w:lang w:eastAsia="cs-CZ"/>
                <w14:ligatures w14:val="none"/>
              </w:rPr>
            </w:pPr>
            <w:proofErr w:type="spellStart"/>
            <w:r w:rsidRPr="00316239">
              <w:rPr>
                <w:rFonts w:ascii="Times New Roman" w:eastAsia="Times New Roman" w:hAnsi="Times New Roman" w:cs="Times New Roman"/>
                <w:b/>
                <w:bCs/>
                <w:color w:val="000000"/>
                <w:kern w:val="0"/>
                <w:sz w:val="24"/>
                <w:szCs w:val="24"/>
                <w:lang w:eastAsia="cs-CZ"/>
                <w14:ligatures w14:val="none"/>
              </w:rPr>
              <w:t>Rel</w:t>
            </w:r>
            <w:proofErr w:type="spellEnd"/>
            <w:r w:rsidRPr="00316239">
              <w:rPr>
                <w:rFonts w:ascii="Times New Roman" w:eastAsia="Times New Roman" w:hAnsi="Times New Roman" w:cs="Times New Roman"/>
                <w:b/>
                <w:bCs/>
                <w:color w:val="000000"/>
                <w:kern w:val="0"/>
                <w:sz w:val="24"/>
                <w:szCs w:val="24"/>
                <w:lang w:eastAsia="cs-CZ"/>
                <w14:ligatures w14:val="none"/>
              </w:rPr>
              <w:t>. č.</w:t>
            </w:r>
          </w:p>
        </w:tc>
      </w:tr>
      <w:tr w:rsidR="00316239" w:rsidRPr="00316239" w14:paraId="3FF20FE5" w14:textId="77777777" w:rsidTr="00316239">
        <w:trPr>
          <w:trHeight w:val="574"/>
          <w:jc w:val="center"/>
        </w:trPr>
        <w:tc>
          <w:tcPr>
            <w:tcW w:w="1486" w:type="dxa"/>
            <w:tcBorders>
              <w:top w:val="nil"/>
              <w:left w:val="single" w:sz="8" w:space="0" w:color="auto"/>
              <w:bottom w:val="single" w:sz="4" w:space="0" w:color="auto"/>
              <w:right w:val="single" w:sz="8" w:space="0" w:color="auto"/>
            </w:tcBorders>
            <w:shd w:val="clear" w:color="auto" w:fill="auto"/>
            <w:noWrap/>
            <w:vAlign w:val="bottom"/>
            <w:hideMark/>
          </w:tcPr>
          <w:p w14:paraId="51C0DCF0" w14:textId="77777777" w:rsidR="00316239" w:rsidRPr="00316239" w:rsidRDefault="00316239" w:rsidP="00316239">
            <w:pPr>
              <w:spacing w:after="0" w:line="240" w:lineRule="auto"/>
              <w:rPr>
                <w:rFonts w:ascii="Times New Roman" w:eastAsia="Times New Roman" w:hAnsi="Times New Roman" w:cs="Times New Roman"/>
                <w:b/>
                <w:bCs/>
                <w:color w:val="000000"/>
                <w:kern w:val="0"/>
                <w:sz w:val="24"/>
                <w:szCs w:val="24"/>
                <w:lang w:eastAsia="cs-CZ"/>
                <w14:ligatures w14:val="none"/>
              </w:rPr>
            </w:pPr>
            <w:r w:rsidRPr="00316239">
              <w:rPr>
                <w:rFonts w:ascii="Times New Roman" w:eastAsia="Times New Roman" w:hAnsi="Times New Roman" w:cs="Times New Roman"/>
                <w:b/>
                <w:bCs/>
                <w:color w:val="000000"/>
                <w:kern w:val="0"/>
                <w:sz w:val="24"/>
                <w:szCs w:val="24"/>
                <w:lang w:eastAsia="cs-CZ"/>
                <w14:ligatures w14:val="none"/>
              </w:rPr>
              <w:t>ANO</w:t>
            </w:r>
          </w:p>
        </w:tc>
        <w:tc>
          <w:tcPr>
            <w:tcW w:w="1475" w:type="dxa"/>
            <w:tcBorders>
              <w:top w:val="nil"/>
              <w:left w:val="nil"/>
              <w:bottom w:val="single" w:sz="4" w:space="0" w:color="auto"/>
              <w:right w:val="single" w:sz="4" w:space="0" w:color="auto"/>
            </w:tcBorders>
            <w:shd w:val="clear" w:color="auto" w:fill="auto"/>
            <w:noWrap/>
            <w:vAlign w:val="bottom"/>
            <w:hideMark/>
          </w:tcPr>
          <w:p w14:paraId="6EE8BED2" w14:textId="77777777" w:rsidR="00316239" w:rsidRPr="00316239" w:rsidRDefault="00316239" w:rsidP="00316239">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316239">
              <w:rPr>
                <w:rFonts w:ascii="Times New Roman" w:eastAsia="Times New Roman" w:hAnsi="Times New Roman" w:cs="Times New Roman"/>
                <w:color w:val="000000"/>
                <w:kern w:val="0"/>
                <w:sz w:val="24"/>
                <w:szCs w:val="24"/>
                <w:lang w:eastAsia="cs-CZ"/>
                <w14:ligatures w14:val="none"/>
              </w:rPr>
              <w:t>41</w:t>
            </w:r>
          </w:p>
        </w:tc>
        <w:tc>
          <w:tcPr>
            <w:tcW w:w="1475" w:type="dxa"/>
            <w:tcBorders>
              <w:top w:val="nil"/>
              <w:left w:val="nil"/>
              <w:bottom w:val="single" w:sz="4" w:space="0" w:color="auto"/>
              <w:right w:val="single" w:sz="8" w:space="0" w:color="auto"/>
            </w:tcBorders>
            <w:shd w:val="clear" w:color="auto" w:fill="auto"/>
            <w:noWrap/>
            <w:vAlign w:val="bottom"/>
            <w:hideMark/>
          </w:tcPr>
          <w:p w14:paraId="71ED841C" w14:textId="0212944B" w:rsidR="00316239" w:rsidRPr="00316239" w:rsidRDefault="00316239" w:rsidP="00316239">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316239">
              <w:rPr>
                <w:rFonts w:ascii="Times New Roman" w:eastAsia="Times New Roman" w:hAnsi="Times New Roman" w:cs="Times New Roman"/>
                <w:color w:val="000000"/>
                <w:kern w:val="0"/>
                <w:sz w:val="24"/>
                <w:szCs w:val="24"/>
                <w:lang w:eastAsia="cs-CZ"/>
                <w14:ligatures w14:val="none"/>
              </w:rPr>
              <w:t>65</w:t>
            </w:r>
            <w:r>
              <w:rPr>
                <w:rFonts w:ascii="Times New Roman" w:eastAsia="Times New Roman" w:hAnsi="Times New Roman" w:cs="Times New Roman"/>
                <w:color w:val="000000"/>
                <w:kern w:val="0"/>
                <w:sz w:val="24"/>
                <w:szCs w:val="24"/>
                <w:lang w:eastAsia="cs-CZ"/>
                <w14:ligatures w14:val="none"/>
              </w:rPr>
              <w:t xml:space="preserve"> </w:t>
            </w:r>
            <w:r w:rsidRPr="00316239">
              <w:rPr>
                <w:rFonts w:ascii="Times New Roman" w:eastAsia="Times New Roman" w:hAnsi="Times New Roman" w:cs="Times New Roman"/>
                <w:color w:val="000000"/>
                <w:kern w:val="0"/>
                <w:sz w:val="24"/>
                <w:szCs w:val="24"/>
                <w:lang w:eastAsia="cs-CZ"/>
                <w14:ligatures w14:val="none"/>
              </w:rPr>
              <w:t>%</w:t>
            </w:r>
          </w:p>
        </w:tc>
      </w:tr>
      <w:tr w:rsidR="00316239" w:rsidRPr="00316239" w14:paraId="7D463093" w14:textId="77777777" w:rsidTr="00316239">
        <w:trPr>
          <w:trHeight w:val="551"/>
          <w:jc w:val="center"/>
        </w:trPr>
        <w:tc>
          <w:tcPr>
            <w:tcW w:w="1486" w:type="dxa"/>
            <w:tcBorders>
              <w:top w:val="nil"/>
              <w:left w:val="single" w:sz="8" w:space="0" w:color="auto"/>
              <w:bottom w:val="single" w:sz="4" w:space="0" w:color="auto"/>
              <w:right w:val="single" w:sz="8" w:space="0" w:color="auto"/>
            </w:tcBorders>
            <w:shd w:val="clear" w:color="auto" w:fill="auto"/>
            <w:noWrap/>
            <w:vAlign w:val="bottom"/>
            <w:hideMark/>
          </w:tcPr>
          <w:p w14:paraId="4458A96B" w14:textId="77777777" w:rsidR="00316239" w:rsidRPr="00316239" w:rsidRDefault="00316239" w:rsidP="00316239">
            <w:pPr>
              <w:spacing w:after="0" w:line="240" w:lineRule="auto"/>
              <w:rPr>
                <w:rFonts w:ascii="Times New Roman" w:eastAsia="Times New Roman" w:hAnsi="Times New Roman" w:cs="Times New Roman"/>
                <w:b/>
                <w:bCs/>
                <w:color w:val="000000"/>
                <w:kern w:val="0"/>
                <w:sz w:val="24"/>
                <w:szCs w:val="24"/>
                <w:lang w:eastAsia="cs-CZ"/>
                <w14:ligatures w14:val="none"/>
              </w:rPr>
            </w:pPr>
            <w:r w:rsidRPr="00316239">
              <w:rPr>
                <w:rFonts w:ascii="Times New Roman" w:eastAsia="Times New Roman" w:hAnsi="Times New Roman" w:cs="Times New Roman"/>
                <w:b/>
                <w:bCs/>
                <w:color w:val="000000"/>
                <w:kern w:val="0"/>
                <w:sz w:val="24"/>
                <w:szCs w:val="24"/>
                <w:lang w:eastAsia="cs-CZ"/>
                <w14:ligatures w14:val="none"/>
              </w:rPr>
              <w:t>NEVÍM</w:t>
            </w:r>
          </w:p>
        </w:tc>
        <w:tc>
          <w:tcPr>
            <w:tcW w:w="1475" w:type="dxa"/>
            <w:tcBorders>
              <w:top w:val="nil"/>
              <w:left w:val="nil"/>
              <w:bottom w:val="single" w:sz="4" w:space="0" w:color="auto"/>
              <w:right w:val="single" w:sz="4" w:space="0" w:color="auto"/>
            </w:tcBorders>
            <w:shd w:val="clear" w:color="auto" w:fill="auto"/>
            <w:noWrap/>
            <w:vAlign w:val="bottom"/>
            <w:hideMark/>
          </w:tcPr>
          <w:p w14:paraId="186856EC" w14:textId="77777777" w:rsidR="00316239" w:rsidRPr="00316239" w:rsidRDefault="00316239" w:rsidP="00316239">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316239">
              <w:rPr>
                <w:rFonts w:ascii="Times New Roman" w:eastAsia="Times New Roman" w:hAnsi="Times New Roman" w:cs="Times New Roman"/>
                <w:color w:val="000000"/>
                <w:kern w:val="0"/>
                <w:sz w:val="24"/>
                <w:szCs w:val="24"/>
                <w:lang w:eastAsia="cs-CZ"/>
                <w14:ligatures w14:val="none"/>
              </w:rPr>
              <w:t>13</w:t>
            </w:r>
          </w:p>
        </w:tc>
        <w:tc>
          <w:tcPr>
            <w:tcW w:w="1475" w:type="dxa"/>
            <w:tcBorders>
              <w:top w:val="nil"/>
              <w:left w:val="nil"/>
              <w:bottom w:val="single" w:sz="4" w:space="0" w:color="auto"/>
              <w:right w:val="single" w:sz="8" w:space="0" w:color="auto"/>
            </w:tcBorders>
            <w:shd w:val="clear" w:color="auto" w:fill="auto"/>
            <w:noWrap/>
            <w:vAlign w:val="bottom"/>
            <w:hideMark/>
          </w:tcPr>
          <w:p w14:paraId="75DB6888" w14:textId="1DCFAFDB" w:rsidR="00316239" w:rsidRPr="00316239" w:rsidRDefault="00316239" w:rsidP="00316239">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316239">
              <w:rPr>
                <w:rFonts w:ascii="Times New Roman" w:eastAsia="Times New Roman" w:hAnsi="Times New Roman" w:cs="Times New Roman"/>
                <w:color w:val="000000"/>
                <w:kern w:val="0"/>
                <w:sz w:val="24"/>
                <w:szCs w:val="24"/>
                <w:lang w:eastAsia="cs-CZ"/>
                <w14:ligatures w14:val="none"/>
              </w:rPr>
              <w:t>21</w:t>
            </w:r>
            <w:r>
              <w:rPr>
                <w:rFonts w:ascii="Times New Roman" w:eastAsia="Times New Roman" w:hAnsi="Times New Roman" w:cs="Times New Roman"/>
                <w:color w:val="000000"/>
                <w:kern w:val="0"/>
                <w:sz w:val="24"/>
                <w:szCs w:val="24"/>
                <w:lang w:eastAsia="cs-CZ"/>
                <w14:ligatures w14:val="none"/>
              </w:rPr>
              <w:t xml:space="preserve"> </w:t>
            </w:r>
            <w:r w:rsidRPr="00316239">
              <w:rPr>
                <w:rFonts w:ascii="Times New Roman" w:eastAsia="Times New Roman" w:hAnsi="Times New Roman" w:cs="Times New Roman"/>
                <w:color w:val="000000"/>
                <w:kern w:val="0"/>
                <w:sz w:val="24"/>
                <w:szCs w:val="24"/>
                <w:lang w:eastAsia="cs-CZ"/>
                <w14:ligatures w14:val="none"/>
              </w:rPr>
              <w:t>%</w:t>
            </w:r>
          </w:p>
        </w:tc>
      </w:tr>
      <w:tr w:rsidR="00316239" w:rsidRPr="00316239" w14:paraId="198EB244" w14:textId="77777777" w:rsidTr="00316239">
        <w:trPr>
          <w:trHeight w:val="574"/>
          <w:jc w:val="center"/>
        </w:trPr>
        <w:tc>
          <w:tcPr>
            <w:tcW w:w="1486" w:type="dxa"/>
            <w:tcBorders>
              <w:top w:val="nil"/>
              <w:left w:val="single" w:sz="8" w:space="0" w:color="auto"/>
              <w:bottom w:val="nil"/>
              <w:right w:val="single" w:sz="8" w:space="0" w:color="auto"/>
            </w:tcBorders>
            <w:shd w:val="clear" w:color="auto" w:fill="auto"/>
            <w:noWrap/>
            <w:vAlign w:val="bottom"/>
            <w:hideMark/>
          </w:tcPr>
          <w:p w14:paraId="08C26B52" w14:textId="77777777" w:rsidR="00316239" w:rsidRPr="00316239" w:rsidRDefault="00316239" w:rsidP="00316239">
            <w:pPr>
              <w:spacing w:after="0" w:line="240" w:lineRule="auto"/>
              <w:rPr>
                <w:rFonts w:ascii="Times New Roman" w:eastAsia="Times New Roman" w:hAnsi="Times New Roman" w:cs="Times New Roman"/>
                <w:b/>
                <w:bCs/>
                <w:color w:val="000000"/>
                <w:kern w:val="0"/>
                <w:sz w:val="24"/>
                <w:szCs w:val="24"/>
                <w:lang w:eastAsia="cs-CZ"/>
                <w14:ligatures w14:val="none"/>
              </w:rPr>
            </w:pPr>
            <w:r w:rsidRPr="00316239">
              <w:rPr>
                <w:rFonts w:ascii="Times New Roman" w:eastAsia="Times New Roman" w:hAnsi="Times New Roman" w:cs="Times New Roman"/>
                <w:b/>
                <w:bCs/>
                <w:color w:val="000000"/>
                <w:kern w:val="0"/>
                <w:sz w:val="24"/>
                <w:szCs w:val="24"/>
                <w:lang w:eastAsia="cs-CZ"/>
                <w14:ligatures w14:val="none"/>
              </w:rPr>
              <w:t xml:space="preserve">NE </w:t>
            </w:r>
          </w:p>
        </w:tc>
        <w:tc>
          <w:tcPr>
            <w:tcW w:w="1475" w:type="dxa"/>
            <w:tcBorders>
              <w:top w:val="nil"/>
              <w:left w:val="nil"/>
              <w:bottom w:val="nil"/>
              <w:right w:val="single" w:sz="4" w:space="0" w:color="auto"/>
            </w:tcBorders>
            <w:shd w:val="clear" w:color="auto" w:fill="auto"/>
            <w:noWrap/>
            <w:vAlign w:val="bottom"/>
            <w:hideMark/>
          </w:tcPr>
          <w:p w14:paraId="259BDC44" w14:textId="77777777" w:rsidR="00316239" w:rsidRPr="00316239" w:rsidRDefault="00316239" w:rsidP="00316239">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316239">
              <w:rPr>
                <w:rFonts w:ascii="Times New Roman" w:eastAsia="Times New Roman" w:hAnsi="Times New Roman" w:cs="Times New Roman"/>
                <w:color w:val="000000"/>
                <w:kern w:val="0"/>
                <w:sz w:val="24"/>
                <w:szCs w:val="24"/>
                <w:lang w:eastAsia="cs-CZ"/>
                <w14:ligatures w14:val="none"/>
              </w:rPr>
              <w:t>9</w:t>
            </w:r>
          </w:p>
        </w:tc>
        <w:tc>
          <w:tcPr>
            <w:tcW w:w="1475" w:type="dxa"/>
            <w:tcBorders>
              <w:top w:val="nil"/>
              <w:left w:val="nil"/>
              <w:bottom w:val="nil"/>
              <w:right w:val="single" w:sz="8" w:space="0" w:color="auto"/>
            </w:tcBorders>
            <w:shd w:val="clear" w:color="auto" w:fill="auto"/>
            <w:noWrap/>
            <w:vAlign w:val="bottom"/>
            <w:hideMark/>
          </w:tcPr>
          <w:p w14:paraId="675DEE5F" w14:textId="439A174A" w:rsidR="00316239" w:rsidRPr="00316239" w:rsidRDefault="00316239" w:rsidP="00316239">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316239">
              <w:rPr>
                <w:rFonts w:ascii="Times New Roman" w:eastAsia="Times New Roman" w:hAnsi="Times New Roman" w:cs="Times New Roman"/>
                <w:color w:val="000000"/>
                <w:kern w:val="0"/>
                <w:sz w:val="24"/>
                <w:szCs w:val="24"/>
                <w:lang w:eastAsia="cs-CZ"/>
                <w14:ligatures w14:val="none"/>
              </w:rPr>
              <w:t>14</w:t>
            </w:r>
            <w:r>
              <w:rPr>
                <w:rFonts w:ascii="Times New Roman" w:eastAsia="Times New Roman" w:hAnsi="Times New Roman" w:cs="Times New Roman"/>
                <w:color w:val="000000"/>
                <w:kern w:val="0"/>
                <w:sz w:val="24"/>
                <w:szCs w:val="24"/>
                <w:lang w:eastAsia="cs-CZ"/>
                <w14:ligatures w14:val="none"/>
              </w:rPr>
              <w:t xml:space="preserve"> </w:t>
            </w:r>
            <w:r w:rsidRPr="00316239">
              <w:rPr>
                <w:rFonts w:ascii="Times New Roman" w:eastAsia="Times New Roman" w:hAnsi="Times New Roman" w:cs="Times New Roman"/>
                <w:color w:val="000000"/>
                <w:kern w:val="0"/>
                <w:sz w:val="24"/>
                <w:szCs w:val="24"/>
                <w:lang w:eastAsia="cs-CZ"/>
                <w14:ligatures w14:val="none"/>
              </w:rPr>
              <w:t>%</w:t>
            </w:r>
          </w:p>
        </w:tc>
      </w:tr>
      <w:tr w:rsidR="00316239" w:rsidRPr="00316239" w14:paraId="1A56CAE4" w14:textId="77777777" w:rsidTr="00316239">
        <w:trPr>
          <w:trHeight w:val="574"/>
          <w:jc w:val="center"/>
        </w:trPr>
        <w:tc>
          <w:tcPr>
            <w:tcW w:w="148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59A8EE" w14:textId="77777777" w:rsidR="00316239" w:rsidRPr="00316239" w:rsidRDefault="00316239" w:rsidP="00316239">
            <w:pPr>
              <w:spacing w:after="0" w:line="240" w:lineRule="auto"/>
              <w:rPr>
                <w:rFonts w:ascii="Times New Roman" w:eastAsia="Times New Roman" w:hAnsi="Times New Roman" w:cs="Times New Roman"/>
                <w:b/>
                <w:bCs/>
                <w:color w:val="000000"/>
                <w:kern w:val="0"/>
                <w:sz w:val="24"/>
                <w:szCs w:val="24"/>
                <w:lang w:eastAsia="cs-CZ"/>
                <w14:ligatures w14:val="none"/>
              </w:rPr>
            </w:pPr>
            <w:r w:rsidRPr="00316239">
              <w:rPr>
                <w:rFonts w:ascii="Times New Roman" w:eastAsia="Times New Roman" w:hAnsi="Times New Roman" w:cs="Times New Roman"/>
                <w:b/>
                <w:bCs/>
                <w:color w:val="000000"/>
                <w:kern w:val="0"/>
                <w:sz w:val="24"/>
                <w:szCs w:val="24"/>
                <w:lang w:eastAsia="cs-CZ"/>
                <w14:ligatures w14:val="none"/>
              </w:rPr>
              <w:t>Celkem</w:t>
            </w:r>
          </w:p>
        </w:tc>
        <w:tc>
          <w:tcPr>
            <w:tcW w:w="1475" w:type="dxa"/>
            <w:tcBorders>
              <w:top w:val="single" w:sz="8" w:space="0" w:color="auto"/>
              <w:left w:val="nil"/>
              <w:bottom w:val="single" w:sz="8" w:space="0" w:color="auto"/>
              <w:right w:val="single" w:sz="4" w:space="0" w:color="auto"/>
            </w:tcBorders>
            <w:shd w:val="clear" w:color="auto" w:fill="auto"/>
            <w:noWrap/>
            <w:vAlign w:val="bottom"/>
            <w:hideMark/>
          </w:tcPr>
          <w:p w14:paraId="14B27E37" w14:textId="77777777" w:rsidR="00316239" w:rsidRPr="00316239" w:rsidRDefault="00316239" w:rsidP="00316239">
            <w:pPr>
              <w:spacing w:after="0" w:line="240" w:lineRule="auto"/>
              <w:jc w:val="right"/>
              <w:rPr>
                <w:rFonts w:ascii="Times New Roman" w:eastAsia="Times New Roman" w:hAnsi="Times New Roman" w:cs="Times New Roman"/>
                <w:b/>
                <w:bCs/>
                <w:color w:val="000000"/>
                <w:kern w:val="0"/>
                <w:sz w:val="24"/>
                <w:szCs w:val="24"/>
                <w:lang w:eastAsia="cs-CZ"/>
                <w14:ligatures w14:val="none"/>
              </w:rPr>
            </w:pPr>
            <w:r w:rsidRPr="00316239">
              <w:rPr>
                <w:rFonts w:ascii="Times New Roman" w:eastAsia="Times New Roman" w:hAnsi="Times New Roman" w:cs="Times New Roman"/>
                <w:b/>
                <w:bCs/>
                <w:color w:val="000000"/>
                <w:kern w:val="0"/>
                <w:sz w:val="24"/>
                <w:szCs w:val="24"/>
                <w:lang w:eastAsia="cs-CZ"/>
                <w14:ligatures w14:val="none"/>
              </w:rPr>
              <w:t>63</w:t>
            </w:r>
          </w:p>
        </w:tc>
        <w:tc>
          <w:tcPr>
            <w:tcW w:w="1475" w:type="dxa"/>
            <w:tcBorders>
              <w:top w:val="single" w:sz="8" w:space="0" w:color="auto"/>
              <w:left w:val="nil"/>
              <w:bottom w:val="single" w:sz="8" w:space="0" w:color="auto"/>
              <w:right w:val="single" w:sz="8" w:space="0" w:color="auto"/>
            </w:tcBorders>
            <w:shd w:val="clear" w:color="auto" w:fill="auto"/>
            <w:noWrap/>
            <w:vAlign w:val="bottom"/>
            <w:hideMark/>
          </w:tcPr>
          <w:p w14:paraId="1EA0CFF6" w14:textId="097C3B3E" w:rsidR="00316239" w:rsidRPr="00316239" w:rsidRDefault="00316239" w:rsidP="00316239">
            <w:pPr>
              <w:spacing w:after="0" w:line="240" w:lineRule="auto"/>
              <w:jc w:val="right"/>
              <w:rPr>
                <w:rFonts w:ascii="Times New Roman" w:eastAsia="Times New Roman" w:hAnsi="Times New Roman" w:cs="Times New Roman"/>
                <w:b/>
                <w:bCs/>
                <w:color w:val="000000"/>
                <w:kern w:val="0"/>
                <w:sz w:val="24"/>
                <w:szCs w:val="24"/>
                <w:lang w:eastAsia="cs-CZ"/>
                <w14:ligatures w14:val="none"/>
              </w:rPr>
            </w:pPr>
            <w:r w:rsidRPr="00316239">
              <w:rPr>
                <w:rFonts w:ascii="Times New Roman" w:eastAsia="Times New Roman" w:hAnsi="Times New Roman" w:cs="Times New Roman"/>
                <w:b/>
                <w:bCs/>
                <w:color w:val="000000"/>
                <w:kern w:val="0"/>
                <w:sz w:val="24"/>
                <w:szCs w:val="24"/>
                <w:lang w:eastAsia="cs-CZ"/>
                <w14:ligatures w14:val="none"/>
              </w:rPr>
              <w:t>100</w:t>
            </w:r>
            <w:r>
              <w:rPr>
                <w:rFonts w:ascii="Times New Roman" w:eastAsia="Times New Roman" w:hAnsi="Times New Roman" w:cs="Times New Roman"/>
                <w:b/>
                <w:bCs/>
                <w:color w:val="000000"/>
                <w:kern w:val="0"/>
                <w:sz w:val="24"/>
                <w:szCs w:val="24"/>
                <w:lang w:eastAsia="cs-CZ"/>
                <w14:ligatures w14:val="none"/>
              </w:rPr>
              <w:t xml:space="preserve"> </w:t>
            </w:r>
            <w:r w:rsidRPr="00316239">
              <w:rPr>
                <w:rFonts w:ascii="Times New Roman" w:eastAsia="Times New Roman" w:hAnsi="Times New Roman" w:cs="Times New Roman"/>
                <w:b/>
                <w:bCs/>
                <w:color w:val="000000"/>
                <w:kern w:val="0"/>
                <w:sz w:val="24"/>
                <w:szCs w:val="24"/>
                <w:lang w:eastAsia="cs-CZ"/>
                <w14:ligatures w14:val="none"/>
              </w:rPr>
              <w:t>%</w:t>
            </w:r>
          </w:p>
        </w:tc>
      </w:tr>
    </w:tbl>
    <w:p w14:paraId="1808B715" w14:textId="77777777" w:rsidR="00316239" w:rsidRPr="00316239" w:rsidRDefault="00316239" w:rsidP="00316239">
      <w:pPr>
        <w:spacing w:line="360" w:lineRule="auto"/>
        <w:jc w:val="center"/>
        <w:rPr>
          <w:rFonts w:ascii="Times New Roman" w:hAnsi="Times New Roman" w:cs="Times New Roman"/>
          <w:b/>
          <w:bCs/>
          <w:sz w:val="20"/>
          <w:szCs w:val="20"/>
        </w:rPr>
      </w:pPr>
    </w:p>
    <w:p w14:paraId="7F6FF8C3" w14:textId="56FFEAF0" w:rsidR="00AC2512" w:rsidRDefault="00316239" w:rsidP="00316239">
      <w:pPr>
        <w:spacing w:line="360" w:lineRule="auto"/>
        <w:jc w:val="center"/>
        <w:rPr>
          <w:rFonts w:ascii="Times New Roman" w:hAnsi="Times New Roman" w:cs="Times New Roman"/>
          <w:b/>
          <w:bCs/>
          <w:sz w:val="20"/>
          <w:szCs w:val="20"/>
        </w:rPr>
      </w:pPr>
      <w:r w:rsidRPr="00316239">
        <w:rPr>
          <w:rFonts w:ascii="Times New Roman" w:hAnsi="Times New Roman" w:cs="Times New Roman"/>
          <w:b/>
          <w:bCs/>
          <w:sz w:val="20"/>
          <w:szCs w:val="20"/>
        </w:rPr>
        <w:t>Graf č. 16 – syndrom CAN ve výuce</w:t>
      </w:r>
    </w:p>
    <w:p w14:paraId="107A99F7" w14:textId="2135430F" w:rsidR="00316239" w:rsidRDefault="00316239" w:rsidP="00316239">
      <w:pPr>
        <w:spacing w:line="360" w:lineRule="auto"/>
        <w:jc w:val="center"/>
        <w:rPr>
          <w:rFonts w:ascii="Times New Roman" w:hAnsi="Times New Roman" w:cs="Times New Roman"/>
          <w:b/>
          <w:bCs/>
          <w:sz w:val="20"/>
          <w:szCs w:val="20"/>
        </w:rPr>
      </w:pPr>
      <w:r>
        <w:rPr>
          <w:noProof/>
        </w:rPr>
        <w:drawing>
          <wp:inline distT="0" distB="0" distL="0" distR="0" wp14:anchorId="135A4B47" wp14:editId="4F0B22A6">
            <wp:extent cx="3327400" cy="2527300"/>
            <wp:effectExtent l="0" t="0" r="0" b="0"/>
            <wp:docPr id="211733192" name="Graf 1">
              <a:extLst xmlns:a="http://schemas.openxmlformats.org/drawingml/2006/main">
                <a:ext uri="{FF2B5EF4-FFF2-40B4-BE49-F238E27FC236}">
                  <a16:creationId xmlns:a16="http://schemas.microsoft.com/office/drawing/2014/main" id="{B4FCB9A5-74FA-25F9-9F01-D5AD412D47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109013F" w14:textId="5CE5159D" w:rsidR="00316239" w:rsidRPr="00F3784C" w:rsidRDefault="00F3784C" w:rsidP="00F3784C">
      <w:pPr>
        <w:spacing w:line="360" w:lineRule="auto"/>
        <w:jc w:val="right"/>
        <w:rPr>
          <w:rFonts w:ascii="Times New Roman" w:hAnsi="Times New Roman" w:cs="Times New Roman"/>
          <w:sz w:val="20"/>
          <w:szCs w:val="20"/>
        </w:rPr>
      </w:pPr>
      <w:r w:rsidRPr="00F3784C">
        <w:rPr>
          <w:rFonts w:ascii="Times New Roman" w:hAnsi="Times New Roman" w:cs="Times New Roman"/>
          <w:sz w:val="20"/>
          <w:szCs w:val="20"/>
        </w:rPr>
        <w:t>Zdroj: vlastní</w:t>
      </w:r>
    </w:p>
    <w:p w14:paraId="7C4202BE" w14:textId="6A2AE7EB" w:rsidR="00AC2512" w:rsidRPr="00316239" w:rsidRDefault="00316239" w:rsidP="00316239">
      <w:pPr>
        <w:spacing w:line="360" w:lineRule="auto"/>
        <w:jc w:val="both"/>
        <w:rPr>
          <w:rFonts w:ascii="Times New Roman" w:hAnsi="Times New Roman" w:cs="Times New Roman"/>
          <w:sz w:val="24"/>
          <w:szCs w:val="24"/>
        </w:rPr>
      </w:pPr>
      <w:r w:rsidRPr="00316239">
        <w:rPr>
          <w:rFonts w:ascii="Times New Roman" w:hAnsi="Times New Roman" w:cs="Times New Roman"/>
          <w:sz w:val="24"/>
          <w:szCs w:val="24"/>
        </w:rPr>
        <w:t xml:space="preserve">Otázka č. 16 mapovala, zda se studenti pedagogických </w:t>
      </w:r>
      <w:r>
        <w:rPr>
          <w:rFonts w:ascii="Times New Roman" w:hAnsi="Times New Roman" w:cs="Times New Roman"/>
          <w:sz w:val="24"/>
          <w:szCs w:val="24"/>
        </w:rPr>
        <w:t xml:space="preserve">byli vyučováni </w:t>
      </w:r>
      <w:r w:rsidRPr="00316239">
        <w:rPr>
          <w:rFonts w:ascii="Times New Roman" w:hAnsi="Times New Roman" w:cs="Times New Roman"/>
          <w:sz w:val="24"/>
          <w:szCs w:val="24"/>
        </w:rPr>
        <w:t>o problematice syndromu CAN.</w:t>
      </w:r>
      <w:r>
        <w:rPr>
          <w:rFonts w:ascii="Times New Roman" w:hAnsi="Times New Roman" w:cs="Times New Roman"/>
          <w:sz w:val="24"/>
          <w:szCs w:val="24"/>
        </w:rPr>
        <w:t xml:space="preserve"> Z výsledků plyne, že 65 % studentů se s vyučováním o syndromu CAN setkala, při výběru možnosti ano bylo uvedeno </w:t>
      </w:r>
      <w:r w:rsidRPr="00316239">
        <w:rPr>
          <w:rFonts w:ascii="Times New Roman" w:hAnsi="Times New Roman" w:cs="Times New Roman"/>
          <w:i/>
          <w:iCs/>
          <w:sz w:val="24"/>
          <w:szCs w:val="24"/>
        </w:rPr>
        <w:t>(Pokud ano, v jakém předmětu)</w:t>
      </w:r>
      <w:r>
        <w:rPr>
          <w:rFonts w:ascii="Times New Roman" w:hAnsi="Times New Roman" w:cs="Times New Roman"/>
          <w:i/>
          <w:iCs/>
          <w:sz w:val="24"/>
          <w:szCs w:val="24"/>
        </w:rPr>
        <w:t xml:space="preserve">, </w:t>
      </w:r>
      <w:r w:rsidRPr="00316239">
        <w:rPr>
          <w:rFonts w:ascii="Times New Roman" w:hAnsi="Times New Roman" w:cs="Times New Roman"/>
          <w:sz w:val="24"/>
          <w:szCs w:val="24"/>
        </w:rPr>
        <w:t xml:space="preserve">nejčastější odpovědí bylo v předmětu </w:t>
      </w:r>
      <w:r w:rsidRPr="00316239">
        <w:rPr>
          <w:rFonts w:ascii="Times New Roman" w:hAnsi="Times New Roman" w:cs="Times New Roman"/>
          <w:i/>
          <w:iCs/>
          <w:sz w:val="24"/>
          <w:szCs w:val="24"/>
        </w:rPr>
        <w:t xml:space="preserve">pedagogika </w:t>
      </w:r>
      <w:r w:rsidRPr="00316239">
        <w:rPr>
          <w:rFonts w:ascii="Times New Roman" w:hAnsi="Times New Roman" w:cs="Times New Roman"/>
          <w:sz w:val="24"/>
          <w:szCs w:val="24"/>
        </w:rPr>
        <w:t>a</w:t>
      </w:r>
      <w:r w:rsidRPr="00316239">
        <w:rPr>
          <w:rFonts w:ascii="Times New Roman" w:hAnsi="Times New Roman" w:cs="Times New Roman"/>
          <w:i/>
          <w:iCs/>
          <w:sz w:val="24"/>
          <w:szCs w:val="24"/>
        </w:rPr>
        <w:t xml:space="preserve"> sociální pedagogika.</w:t>
      </w:r>
    </w:p>
    <w:p w14:paraId="6AF123D0" w14:textId="77777777" w:rsidR="00AC2512" w:rsidRDefault="00AC2512" w:rsidP="005F66F7">
      <w:pPr>
        <w:spacing w:line="360" w:lineRule="auto"/>
        <w:rPr>
          <w:rFonts w:ascii="Times New Roman" w:hAnsi="Times New Roman" w:cs="Times New Roman"/>
          <w:b/>
          <w:bCs/>
          <w:sz w:val="24"/>
          <w:szCs w:val="24"/>
        </w:rPr>
      </w:pPr>
    </w:p>
    <w:p w14:paraId="1FC11932" w14:textId="77777777" w:rsidR="00AC2512" w:rsidRDefault="00AC2512" w:rsidP="005F66F7">
      <w:pPr>
        <w:spacing w:line="360" w:lineRule="auto"/>
        <w:rPr>
          <w:rFonts w:ascii="Times New Roman" w:hAnsi="Times New Roman" w:cs="Times New Roman"/>
          <w:b/>
          <w:bCs/>
          <w:sz w:val="24"/>
          <w:szCs w:val="24"/>
        </w:rPr>
      </w:pPr>
    </w:p>
    <w:p w14:paraId="19DAC4D3" w14:textId="77777777" w:rsidR="00AC2512" w:rsidRDefault="00AC2512" w:rsidP="005F66F7">
      <w:pPr>
        <w:spacing w:line="360" w:lineRule="auto"/>
        <w:rPr>
          <w:rFonts w:ascii="Times New Roman" w:hAnsi="Times New Roman" w:cs="Times New Roman"/>
          <w:b/>
          <w:bCs/>
          <w:sz w:val="24"/>
          <w:szCs w:val="24"/>
        </w:rPr>
      </w:pPr>
    </w:p>
    <w:p w14:paraId="082B26E5" w14:textId="77777777" w:rsidR="00AC2512" w:rsidRDefault="00AC2512" w:rsidP="005F66F7">
      <w:pPr>
        <w:spacing w:line="360" w:lineRule="auto"/>
        <w:rPr>
          <w:rFonts w:ascii="Times New Roman" w:hAnsi="Times New Roman" w:cs="Times New Roman"/>
          <w:b/>
          <w:bCs/>
          <w:sz w:val="24"/>
          <w:szCs w:val="24"/>
        </w:rPr>
      </w:pPr>
    </w:p>
    <w:p w14:paraId="2586753E" w14:textId="2D1D8DCA" w:rsidR="002C1130" w:rsidRPr="002C1130" w:rsidRDefault="002C1130" w:rsidP="002C1130">
      <w:pPr>
        <w:spacing w:line="360" w:lineRule="auto"/>
        <w:rPr>
          <w:rFonts w:ascii="Times New Roman" w:hAnsi="Times New Roman" w:cs="Times New Roman"/>
          <w:sz w:val="24"/>
          <w:szCs w:val="24"/>
          <w:u w:val="single"/>
        </w:rPr>
      </w:pPr>
      <w:r w:rsidRPr="002C1130">
        <w:rPr>
          <w:rFonts w:ascii="Times New Roman" w:hAnsi="Times New Roman" w:cs="Times New Roman"/>
          <w:sz w:val="24"/>
          <w:szCs w:val="24"/>
          <w:u w:val="single"/>
        </w:rPr>
        <w:lastRenderedPageBreak/>
        <w:t xml:space="preserve">4.ČÁST – Předsudky a stereotypy </w:t>
      </w:r>
    </w:p>
    <w:p w14:paraId="3E2DE170" w14:textId="47B22904" w:rsidR="0054123D" w:rsidRDefault="0054123D" w:rsidP="005F66F7">
      <w:pPr>
        <w:spacing w:line="360" w:lineRule="auto"/>
        <w:rPr>
          <w:rFonts w:ascii="Times New Roman" w:hAnsi="Times New Roman" w:cs="Times New Roman"/>
          <w:b/>
          <w:bCs/>
          <w:sz w:val="24"/>
          <w:szCs w:val="24"/>
        </w:rPr>
      </w:pPr>
      <w:r>
        <w:rPr>
          <w:rFonts w:ascii="Times New Roman" w:hAnsi="Times New Roman" w:cs="Times New Roman"/>
          <w:b/>
          <w:bCs/>
          <w:sz w:val="24"/>
          <w:szCs w:val="24"/>
        </w:rPr>
        <w:t>Otázka č. 17 – Vyjádřete svoji míru souhlasu s výroky týkajících se syndromu CAN.</w:t>
      </w:r>
    </w:p>
    <w:tbl>
      <w:tblPr>
        <w:tblW w:w="9129" w:type="dxa"/>
        <w:tblInd w:w="75" w:type="dxa"/>
        <w:tblCellMar>
          <w:left w:w="70" w:type="dxa"/>
          <w:right w:w="70" w:type="dxa"/>
        </w:tblCellMar>
        <w:tblLook w:val="04A0" w:firstRow="1" w:lastRow="0" w:firstColumn="1" w:lastColumn="0" w:noHBand="0" w:noVBand="1"/>
      </w:tblPr>
      <w:tblGrid>
        <w:gridCol w:w="1721"/>
        <w:gridCol w:w="1654"/>
        <w:gridCol w:w="1654"/>
        <w:gridCol w:w="1352"/>
        <w:gridCol w:w="1374"/>
        <w:gridCol w:w="1374"/>
      </w:tblGrid>
      <w:tr w:rsidR="00BD6FC7" w:rsidRPr="00BD6FC7" w14:paraId="353CA799" w14:textId="77777777" w:rsidTr="00BD6FC7">
        <w:trPr>
          <w:trHeight w:val="2"/>
        </w:trPr>
        <w:tc>
          <w:tcPr>
            <w:tcW w:w="17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F3D14" w14:textId="77777777" w:rsidR="00BD6FC7" w:rsidRPr="00BD6FC7" w:rsidRDefault="00BD6FC7" w:rsidP="00BD6FC7">
            <w:pPr>
              <w:spacing w:after="0" w:line="240" w:lineRule="auto"/>
              <w:rPr>
                <w:rFonts w:ascii="Times New Roman" w:eastAsia="Times New Roman" w:hAnsi="Times New Roman" w:cs="Times New Roman"/>
                <w:color w:val="000000"/>
                <w:kern w:val="0"/>
                <w:sz w:val="16"/>
                <w:szCs w:val="16"/>
                <w:lang w:eastAsia="cs-CZ"/>
                <w14:ligatures w14:val="none"/>
              </w:rPr>
            </w:pPr>
            <w:r w:rsidRPr="00BD6FC7">
              <w:rPr>
                <w:rFonts w:ascii="Times New Roman" w:eastAsia="Times New Roman" w:hAnsi="Times New Roman" w:cs="Times New Roman"/>
                <w:color w:val="000000"/>
                <w:kern w:val="0"/>
                <w:sz w:val="16"/>
                <w:szCs w:val="16"/>
                <w:lang w:eastAsia="cs-CZ"/>
                <w14:ligatures w14:val="none"/>
              </w:rPr>
              <w:t> </w:t>
            </w:r>
          </w:p>
        </w:tc>
        <w:tc>
          <w:tcPr>
            <w:tcW w:w="1654" w:type="dxa"/>
            <w:tcBorders>
              <w:top w:val="single" w:sz="4" w:space="0" w:color="auto"/>
              <w:left w:val="nil"/>
              <w:bottom w:val="single" w:sz="4" w:space="0" w:color="auto"/>
              <w:right w:val="single" w:sz="4" w:space="0" w:color="auto"/>
            </w:tcBorders>
            <w:shd w:val="clear" w:color="auto" w:fill="auto"/>
            <w:hideMark/>
          </w:tcPr>
          <w:p w14:paraId="2687033B" w14:textId="77777777" w:rsidR="00BD6FC7" w:rsidRPr="00BD6FC7" w:rsidRDefault="00BD6FC7" w:rsidP="00BD6FC7">
            <w:pPr>
              <w:spacing w:after="0" w:line="240" w:lineRule="auto"/>
              <w:jc w:val="center"/>
              <w:rPr>
                <w:rFonts w:ascii="Times New Roman" w:eastAsia="Times New Roman" w:hAnsi="Times New Roman" w:cs="Times New Roman"/>
                <w:b/>
                <w:bCs/>
                <w:color w:val="000000"/>
                <w:kern w:val="0"/>
                <w:sz w:val="16"/>
                <w:szCs w:val="16"/>
                <w:lang w:eastAsia="cs-CZ"/>
                <w14:ligatures w14:val="none"/>
              </w:rPr>
            </w:pPr>
            <w:r w:rsidRPr="00BD6FC7">
              <w:rPr>
                <w:rFonts w:ascii="Times New Roman" w:eastAsia="Times New Roman" w:hAnsi="Times New Roman" w:cs="Times New Roman"/>
                <w:b/>
                <w:bCs/>
                <w:color w:val="000000"/>
                <w:kern w:val="0"/>
                <w:sz w:val="16"/>
                <w:szCs w:val="16"/>
                <w:lang w:eastAsia="cs-CZ"/>
                <w14:ligatures w14:val="none"/>
              </w:rPr>
              <w:t>SILNĚ NESOUHLASÍM</w:t>
            </w:r>
          </w:p>
        </w:tc>
        <w:tc>
          <w:tcPr>
            <w:tcW w:w="1654" w:type="dxa"/>
            <w:tcBorders>
              <w:top w:val="single" w:sz="4" w:space="0" w:color="auto"/>
              <w:left w:val="nil"/>
              <w:bottom w:val="single" w:sz="4" w:space="0" w:color="auto"/>
              <w:right w:val="single" w:sz="4" w:space="0" w:color="auto"/>
            </w:tcBorders>
            <w:shd w:val="clear" w:color="auto" w:fill="auto"/>
            <w:hideMark/>
          </w:tcPr>
          <w:p w14:paraId="2493B58B" w14:textId="77777777" w:rsidR="00BD6FC7" w:rsidRPr="00BD6FC7" w:rsidRDefault="00BD6FC7" w:rsidP="00BD6FC7">
            <w:pPr>
              <w:spacing w:after="0" w:line="240" w:lineRule="auto"/>
              <w:jc w:val="center"/>
              <w:rPr>
                <w:rFonts w:ascii="Times New Roman" w:eastAsia="Times New Roman" w:hAnsi="Times New Roman" w:cs="Times New Roman"/>
                <w:b/>
                <w:bCs/>
                <w:color w:val="000000"/>
                <w:kern w:val="0"/>
                <w:sz w:val="16"/>
                <w:szCs w:val="16"/>
                <w:lang w:eastAsia="cs-CZ"/>
                <w14:ligatures w14:val="none"/>
              </w:rPr>
            </w:pPr>
            <w:r w:rsidRPr="00BD6FC7">
              <w:rPr>
                <w:rFonts w:ascii="Times New Roman" w:eastAsia="Times New Roman" w:hAnsi="Times New Roman" w:cs="Times New Roman"/>
                <w:b/>
                <w:bCs/>
                <w:color w:val="000000"/>
                <w:kern w:val="0"/>
                <w:sz w:val="16"/>
                <w:szCs w:val="16"/>
                <w:lang w:eastAsia="cs-CZ"/>
                <w14:ligatures w14:val="none"/>
              </w:rPr>
              <w:t>SPÍŠE NESOUHLASÍM</w:t>
            </w:r>
          </w:p>
        </w:tc>
        <w:tc>
          <w:tcPr>
            <w:tcW w:w="1352" w:type="dxa"/>
            <w:tcBorders>
              <w:top w:val="single" w:sz="4" w:space="0" w:color="auto"/>
              <w:left w:val="nil"/>
              <w:bottom w:val="single" w:sz="4" w:space="0" w:color="auto"/>
              <w:right w:val="single" w:sz="4" w:space="0" w:color="auto"/>
            </w:tcBorders>
            <w:shd w:val="clear" w:color="auto" w:fill="auto"/>
            <w:hideMark/>
          </w:tcPr>
          <w:p w14:paraId="51A8576F" w14:textId="77777777" w:rsidR="00BD6FC7" w:rsidRPr="00BD6FC7" w:rsidRDefault="00BD6FC7" w:rsidP="00BD6FC7">
            <w:pPr>
              <w:spacing w:after="0" w:line="240" w:lineRule="auto"/>
              <w:jc w:val="center"/>
              <w:rPr>
                <w:rFonts w:ascii="Times New Roman" w:eastAsia="Times New Roman" w:hAnsi="Times New Roman" w:cs="Times New Roman"/>
                <w:b/>
                <w:bCs/>
                <w:color w:val="000000"/>
                <w:kern w:val="0"/>
                <w:sz w:val="16"/>
                <w:szCs w:val="16"/>
                <w:lang w:eastAsia="cs-CZ"/>
                <w14:ligatures w14:val="none"/>
              </w:rPr>
            </w:pPr>
            <w:r w:rsidRPr="00BD6FC7">
              <w:rPr>
                <w:rFonts w:ascii="Times New Roman" w:eastAsia="Times New Roman" w:hAnsi="Times New Roman" w:cs="Times New Roman"/>
                <w:b/>
                <w:bCs/>
                <w:color w:val="000000"/>
                <w:kern w:val="0"/>
                <w:sz w:val="16"/>
                <w:szCs w:val="16"/>
                <w:lang w:eastAsia="cs-CZ"/>
                <w14:ligatures w14:val="none"/>
              </w:rPr>
              <w:t>NEUTRÁLNÍ POSTOJ</w:t>
            </w:r>
          </w:p>
        </w:tc>
        <w:tc>
          <w:tcPr>
            <w:tcW w:w="1374" w:type="dxa"/>
            <w:tcBorders>
              <w:top w:val="single" w:sz="4" w:space="0" w:color="auto"/>
              <w:left w:val="nil"/>
              <w:bottom w:val="single" w:sz="4" w:space="0" w:color="auto"/>
              <w:right w:val="single" w:sz="4" w:space="0" w:color="auto"/>
            </w:tcBorders>
            <w:shd w:val="clear" w:color="auto" w:fill="auto"/>
            <w:hideMark/>
          </w:tcPr>
          <w:p w14:paraId="422F112B" w14:textId="77777777" w:rsidR="00BD6FC7" w:rsidRPr="00BD6FC7" w:rsidRDefault="00BD6FC7" w:rsidP="00BD6FC7">
            <w:pPr>
              <w:spacing w:after="0" w:line="240" w:lineRule="auto"/>
              <w:jc w:val="center"/>
              <w:rPr>
                <w:rFonts w:ascii="Times New Roman" w:eastAsia="Times New Roman" w:hAnsi="Times New Roman" w:cs="Times New Roman"/>
                <w:b/>
                <w:bCs/>
                <w:color w:val="000000"/>
                <w:kern w:val="0"/>
                <w:sz w:val="16"/>
                <w:szCs w:val="16"/>
                <w:lang w:eastAsia="cs-CZ"/>
                <w14:ligatures w14:val="none"/>
              </w:rPr>
            </w:pPr>
            <w:r w:rsidRPr="00BD6FC7">
              <w:rPr>
                <w:rFonts w:ascii="Times New Roman" w:eastAsia="Times New Roman" w:hAnsi="Times New Roman" w:cs="Times New Roman"/>
                <w:b/>
                <w:bCs/>
                <w:color w:val="000000"/>
                <w:kern w:val="0"/>
                <w:sz w:val="16"/>
                <w:szCs w:val="16"/>
                <w:lang w:eastAsia="cs-CZ"/>
                <w14:ligatures w14:val="none"/>
              </w:rPr>
              <w:t>SPÍŠE SOUHLASÍM</w:t>
            </w:r>
          </w:p>
        </w:tc>
        <w:tc>
          <w:tcPr>
            <w:tcW w:w="1374" w:type="dxa"/>
            <w:tcBorders>
              <w:top w:val="single" w:sz="4" w:space="0" w:color="auto"/>
              <w:left w:val="nil"/>
              <w:bottom w:val="single" w:sz="4" w:space="0" w:color="auto"/>
              <w:right w:val="single" w:sz="4" w:space="0" w:color="auto"/>
            </w:tcBorders>
            <w:shd w:val="clear" w:color="auto" w:fill="auto"/>
            <w:hideMark/>
          </w:tcPr>
          <w:p w14:paraId="22B28247" w14:textId="77777777" w:rsidR="00BD6FC7" w:rsidRPr="00BD6FC7" w:rsidRDefault="00BD6FC7" w:rsidP="00BD6FC7">
            <w:pPr>
              <w:spacing w:after="0" w:line="240" w:lineRule="auto"/>
              <w:ind w:firstLineChars="100" w:firstLine="161"/>
              <w:jc w:val="right"/>
              <w:rPr>
                <w:rFonts w:ascii="Times New Roman" w:eastAsia="Times New Roman" w:hAnsi="Times New Roman" w:cs="Times New Roman"/>
                <w:b/>
                <w:bCs/>
                <w:color w:val="000000"/>
                <w:kern w:val="0"/>
                <w:sz w:val="16"/>
                <w:szCs w:val="16"/>
                <w:lang w:eastAsia="cs-CZ"/>
                <w14:ligatures w14:val="none"/>
              </w:rPr>
            </w:pPr>
            <w:r w:rsidRPr="00BD6FC7">
              <w:rPr>
                <w:rFonts w:ascii="Times New Roman" w:eastAsia="Times New Roman" w:hAnsi="Times New Roman" w:cs="Times New Roman"/>
                <w:b/>
                <w:bCs/>
                <w:color w:val="000000"/>
                <w:kern w:val="0"/>
                <w:sz w:val="16"/>
                <w:szCs w:val="16"/>
                <w:lang w:eastAsia="cs-CZ"/>
                <w14:ligatures w14:val="none"/>
              </w:rPr>
              <w:t>SILNĚ SOUHLASÍM</w:t>
            </w:r>
          </w:p>
        </w:tc>
      </w:tr>
      <w:tr w:rsidR="005C6B2C" w:rsidRPr="00BD6FC7" w14:paraId="042381CF" w14:textId="77777777" w:rsidTr="00BD6FC7">
        <w:trPr>
          <w:trHeight w:val="6"/>
        </w:trPr>
        <w:tc>
          <w:tcPr>
            <w:tcW w:w="1721" w:type="dxa"/>
            <w:tcBorders>
              <w:top w:val="nil"/>
              <w:left w:val="single" w:sz="4" w:space="0" w:color="auto"/>
              <w:bottom w:val="single" w:sz="4" w:space="0" w:color="auto"/>
              <w:right w:val="single" w:sz="4" w:space="0" w:color="auto"/>
            </w:tcBorders>
            <w:shd w:val="clear" w:color="auto" w:fill="auto"/>
            <w:hideMark/>
          </w:tcPr>
          <w:p w14:paraId="72F66F32" w14:textId="77777777" w:rsidR="005C6B2C" w:rsidRPr="00BD6FC7" w:rsidRDefault="005C6B2C" w:rsidP="005C6B2C">
            <w:pPr>
              <w:spacing w:after="0" w:line="240" w:lineRule="auto"/>
              <w:ind w:firstLineChars="100" w:firstLine="160"/>
              <w:rPr>
                <w:rFonts w:ascii="Times New Roman" w:eastAsia="Times New Roman" w:hAnsi="Times New Roman" w:cs="Times New Roman"/>
                <w:color w:val="000000"/>
                <w:kern w:val="0"/>
                <w:sz w:val="16"/>
                <w:szCs w:val="16"/>
                <w:lang w:eastAsia="cs-CZ"/>
                <w14:ligatures w14:val="none"/>
              </w:rPr>
            </w:pPr>
            <w:r w:rsidRPr="00BD6FC7">
              <w:rPr>
                <w:rFonts w:ascii="Times New Roman" w:eastAsia="Times New Roman" w:hAnsi="Times New Roman" w:cs="Times New Roman"/>
                <w:color w:val="000000"/>
                <w:kern w:val="0"/>
                <w:sz w:val="16"/>
                <w:szCs w:val="16"/>
                <w:lang w:eastAsia="cs-CZ"/>
                <w14:ligatures w14:val="none"/>
              </w:rPr>
              <w:t>1. Neúplná rodina je rizikovým prostředím pro vznik syndromu CAN.</w:t>
            </w:r>
          </w:p>
        </w:tc>
        <w:tc>
          <w:tcPr>
            <w:tcW w:w="1654" w:type="dxa"/>
            <w:tcBorders>
              <w:top w:val="nil"/>
              <w:left w:val="nil"/>
              <w:bottom w:val="single" w:sz="4" w:space="0" w:color="auto"/>
              <w:right w:val="single" w:sz="4" w:space="0" w:color="auto"/>
            </w:tcBorders>
            <w:shd w:val="clear" w:color="auto" w:fill="auto"/>
            <w:hideMark/>
          </w:tcPr>
          <w:p w14:paraId="3E9FD6CC" w14:textId="150029E0" w:rsidR="005C6B2C" w:rsidRDefault="005C6B2C"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2</w:t>
            </w:r>
          </w:p>
          <w:p w14:paraId="7314D077" w14:textId="08123C4C"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3,2 %</w:t>
            </w:r>
          </w:p>
        </w:tc>
        <w:tc>
          <w:tcPr>
            <w:tcW w:w="1654" w:type="dxa"/>
            <w:tcBorders>
              <w:top w:val="nil"/>
              <w:left w:val="nil"/>
              <w:bottom w:val="single" w:sz="4" w:space="0" w:color="auto"/>
              <w:right w:val="single" w:sz="4" w:space="0" w:color="auto"/>
            </w:tcBorders>
            <w:shd w:val="clear" w:color="auto" w:fill="auto"/>
            <w:hideMark/>
          </w:tcPr>
          <w:p w14:paraId="0EF479C8" w14:textId="42F04BDA" w:rsidR="005C6B2C" w:rsidRDefault="005C6B2C"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5</w:t>
            </w:r>
          </w:p>
          <w:p w14:paraId="008E5674" w14:textId="42534114"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7,9 %</w:t>
            </w:r>
          </w:p>
        </w:tc>
        <w:tc>
          <w:tcPr>
            <w:tcW w:w="1352" w:type="dxa"/>
            <w:tcBorders>
              <w:top w:val="nil"/>
              <w:left w:val="nil"/>
              <w:bottom w:val="single" w:sz="4" w:space="0" w:color="auto"/>
              <w:right w:val="single" w:sz="4" w:space="0" w:color="auto"/>
            </w:tcBorders>
            <w:shd w:val="clear" w:color="auto" w:fill="auto"/>
            <w:hideMark/>
          </w:tcPr>
          <w:p w14:paraId="4F967BB7" w14:textId="179ACF80" w:rsidR="005C6B2C" w:rsidRDefault="005C6B2C"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5</w:t>
            </w:r>
          </w:p>
          <w:p w14:paraId="6F973EEF" w14:textId="53F09524"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7,9 %</w:t>
            </w:r>
          </w:p>
        </w:tc>
        <w:tc>
          <w:tcPr>
            <w:tcW w:w="1374" w:type="dxa"/>
            <w:tcBorders>
              <w:top w:val="nil"/>
              <w:left w:val="nil"/>
              <w:bottom w:val="single" w:sz="4" w:space="0" w:color="auto"/>
              <w:right w:val="single" w:sz="4" w:space="0" w:color="auto"/>
            </w:tcBorders>
            <w:shd w:val="clear" w:color="auto" w:fill="auto"/>
            <w:hideMark/>
          </w:tcPr>
          <w:p w14:paraId="4F16D0D2" w14:textId="78DF6635" w:rsidR="005C6B2C" w:rsidRDefault="005C6B2C"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31</w:t>
            </w:r>
          </w:p>
          <w:p w14:paraId="185649C5" w14:textId="5B14FC10"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49,2 %</w:t>
            </w:r>
          </w:p>
        </w:tc>
        <w:tc>
          <w:tcPr>
            <w:tcW w:w="1374" w:type="dxa"/>
            <w:tcBorders>
              <w:top w:val="nil"/>
              <w:left w:val="nil"/>
              <w:bottom w:val="single" w:sz="4" w:space="0" w:color="auto"/>
              <w:right w:val="single" w:sz="4" w:space="0" w:color="auto"/>
            </w:tcBorders>
            <w:shd w:val="clear" w:color="auto" w:fill="auto"/>
            <w:hideMark/>
          </w:tcPr>
          <w:p w14:paraId="30A84874" w14:textId="7E4EB093" w:rsidR="005C6B2C" w:rsidRDefault="005C6B2C"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20</w:t>
            </w:r>
          </w:p>
          <w:p w14:paraId="4158BBA5" w14:textId="3955EE6B"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31,7 %</w:t>
            </w:r>
          </w:p>
        </w:tc>
      </w:tr>
      <w:tr w:rsidR="005C6B2C" w:rsidRPr="00BD6FC7" w14:paraId="426CB7AF" w14:textId="77777777" w:rsidTr="00BD6FC7">
        <w:trPr>
          <w:trHeight w:val="7"/>
        </w:trPr>
        <w:tc>
          <w:tcPr>
            <w:tcW w:w="1721" w:type="dxa"/>
            <w:tcBorders>
              <w:top w:val="nil"/>
              <w:left w:val="single" w:sz="4" w:space="0" w:color="auto"/>
              <w:bottom w:val="single" w:sz="4" w:space="0" w:color="auto"/>
              <w:right w:val="single" w:sz="4" w:space="0" w:color="auto"/>
            </w:tcBorders>
            <w:shd w:val="clear" w:color="auto" w:fill="auto"/>
            <w:hideMark/>
          </w:tcPr>
          <w:p w14:paraId="6137A602" w14:textId="77777777" w:rsidR="005C6B2C" w:rsidRPr="00BD6FC7" w:rsidRDefault="005C6B2C" w:rsidP="005C6B2C">
            <w:pPr>
              <w:spacing w:after="0" w:line="240" w:lineRule="auto"/>
              <w:ind w:firstLineChars="100" w:firstLine="160"/>
              <w:rPr>
                <w:rFonts w:ascii="Times New Roman" w:eastAsia="Times New Roman" w:hAnsi="Times New Roman" w:cs="Times New Roman"/>
                <w:color w:val="000000"/>
                <w:kern w:val="0"/>
                <w:sz w:val="16"/>
                <w:szCs w:val="16"/>
                <w:lang w:eastAsia="cs-CZ"/>
                <w14:ligatures w14:val="none"/>
              </w:rPr>
            </w:pPr>
            <w:r w:rsidRPr="00BD6FC7">
              <w:rPr>
                <w:rFonts w:ascii="Times New Roman" w:eastAsia="Times New Roman" w:hAnsi="Times New Roman" w:cs="Times New Roman"/>
                <w:color w:val="000000"/>
                <w:kern w:val="0"/>
                <w:sz w:val="16"/>
                <w:szCs w:val="16"/>
                <w:lang w:eastAsia="cs-CZ"/>
                <w14:ligatures w14:val="none"/>
              </w:rPr>
              <w:t xml:space="preserve">2. </w:t>
            </w:r>
            <w:bookmarkStart w:id="118" w:name="_Hlk164093116"/>
            <w:r w:rsidRPr="00BD6FC7">
              <w:rPr>
                <w:rFonts w:ascii="Times New Roman" w:eastAsia="Times New Roman" w:hAnsi="Times New Roman" w:cs="Times New Roman"/>
                <w:color w:val="000000"/>
                <w:kern w:val="0"/>
                <w:sz w:val="16"/>
                <w:szCs w:val="16"/>
                <w:lang w:eastAsia="cs-CZ"/>
                <w14:ligatures w14:val="none"/>
              </w:rPr>
              <w:t>Rodiče závislí na návykových látkách jsou rizikem pro vznik syndromu CAN.</w:t>
            </w:r>
            <w:bookmarkEnd w:id="118"/>
          </w:p>
        </w:tc>
        <w:tc>
          <w:tcPr>
            <w:tcW w:w="1654" w:type="dxa"/>
            <w:tcBorders>
              <w:top w:val="nil"/>
              <w:left w:val="nil"/>
              <w:bottom w:val="single" w:sz="4" w:space="0" w:color="auto"/>
              <w:right w:val="single" w:sz="4" w:space="0" w:color="auto"/>
            </w:tcBorders>
            <w:shd w:val="clear" w:color="auto" w:fill="auto"/>
            <w:hideMark/>
          </w:tcPr>
          <w:p w14:paraId="3B91BEA6" w14:textId="71910700" w:rsidR="005C6B2C" w:rsidRDefault="005C6B2C"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0</w:t>
            </w:r>
          </w:p>
          <w:p w14:paraId="2EE88354" w14:textId="2BD8E9E5"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0,0 %</w:t>
            </w:r>
          </w:p>
        </w:tc>
        <w:tc>
          <w:tcPr>
            <w:tcW w:w="1654" w:type="dxa"/>
            <w:tcBorders>
              <w:top w:val="nil"/>
              <w:left w:val="nil"/>
              <w:bottom w:val="single" w:sz="4" w:space="0" w:color="auto"/>
              <w:right w:val="single" w:sz="4" w:space="0" w:color="auto"/>
            </w:tcBorders>
            <w:shd w:val="clear" w:color="auto" w:fill="auto"/>
            <w:hideMark/>
          </w:tcPr>
          <w:p w14:paraId="300ED486" w14:textId="63C68103" w:rsidR="005C6B2C" w:rsidRDefault="005C6B2C"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0</w:t>
            </w:r>
          </w:p>
          <w:p w14:paraId="2902F6DF" w14:textId="614BB294"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0,0 %</w:t>
            </w:r>
          </w:p>
        </w:tc>
        <w:tc>
          <w:tcPr>
            <w:tcW w:w="1352" w:type="dxa"/>
            <w:tcBorders>
              <w:top w:val="nil"/>
              <w:left w:val="nil"/>
              <w:bottom w:val="single" w:sz="4" w:space="0" w:color="auto"/>
              <w:right w:val="single" w:sz="4" w:space="0" w:color="auto"/>
            </w:tcBorders>
            <w:shd w:val="clear" w:color="auto" w:fill="auto"/>
            <w:hideMark/>
          </w:tcPr>
          <w:p w14:paraId="304F2FA0" w14:textId="51504427" w:rsidR="005C6B2C" w:rsidRDefault="005C6B2C"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0</w:t>
            </w:r>
          </w:p>
          <w:p w14:paraId="71C59C2E" w14:textId="43FBDCB7"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0,0 %</w:t>
            </w:r>
          </w:p>
        </w:tc>
        <w:tc>
          <w:tcPr>
            <w:tcW w:w="1374" w:type="dxa"/>
            <w:tcBorders>
              <w:top w:val="nil"/>
              <w:left w:val="nil"/>
              <w:bottom w:val="single" w:sz="4" w:space="0" w:color="auto"/>
              <w:right w:val="single" w:sz="4" w:space="0" w:color="auto"/>
            </w:tcBorders>
            <w:shd w:val="clear" w:color="auto" w:fill="auto"/>
            <w:hideMark/>
          </w:tcPr>
          <w:p w14:paraId="5F70B531" w14:textId="0F90F47A" w:rsidR="005C6B2C" w:rsidRDefault="005C6B2C"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26</w:t>
            </w:r>
          </w:p>
          <w:p w14:paraId="45058261" w14:textId="68E2CA1D"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41,3 %</w:t>
            </w:r>
          </w:p>
        </w:tc>
        <w:tc>
          <w:tcPr>
            <w:tcW w:w="1374" w:type="dxa"/>
            <w:tcBorders>
              <w:top w:val="nil"/>
              <w:left w:val="nil"/>
              <w:bottom w:val="single" w:sz="4" w:space="0" w:color="auto"/>
              <w:right w:val="single" w:sz="4" w:space="0" w:color="auto"/>
            </w:tcBorders>
            <w:shd w:val="clear" w:color="auto" w:fill="auto"/>
            <w:hideMark/>
          </w:tcPr>
          <w:p w14:paraId="22DD185D" w14:textId="584BBF26" w:rsidR="005C6B2C" w:rsidRDefault="005C6B2C"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37</w:t>
            </w:r>
          </w:p>
          <w:p w14:paraId="7F678BD7" w14:textId="01E3FFE8"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58,7 %</w:t>
            </w:r>
          </w:p>
        </w:tc>
      </w:tr>
      <w:tr w:rsidR="005C6B2C" w:rsidRPr="00BD6FC7" w14:paraId="1F3AF881" w14:textId="77777777" w:rsidTr="00BD6FC7">
        <w:trPr>
          <w:trHeight w:val="11"/>
        </w:trPr>
        <w:tc>
          <w:tcPr>
            <w:tcW w:w="1721" w:type="dxa"/>
            <w:tcBorders>
              <w:top w:val="nil"/>
              <w:left w:val="single" w:sz="4" w:space="0" w:color="auto"/>
              <w:bottom w:val="single" w:sz="4" w:space="0" w:color="auto"/>
              <w:right w:val="single" w:sz="4" w:space="0" w:color="auto"/>
            </w:tcBorders>
            <w:shd w:val="clear" w:color="auto" w:fill="auto"/>
            <w:hideMark/>
          </w:tcPr>
          <w:p w14:paraId="5FCF82B9" w14:textId="77777777" w:rsidR="005C6B2C" w:rsidRPr="00BD6FC7" w:rsidRDefault="005C6B2C" w:rsidP="005C6B2C">
            <w:pPr>
              <w:spacing w:after="0" w:line="240" w:lineRule="auto"/>
              <w:ind w:firstLineChars="100" w:firstLine="160"/>
              <w:rPr>
                <w:rFonts w:ascii="Times New Roman" w:eastAsia="Times New Roman" w:hAnsi="Times New Roman" w:cs="Times New Roman"/>
                <w:color w:val="000000"/>
                <w:kern w:val="0"/>
                <w:sz w:val="16"/>
                <w:szCs w:val="16"/>
                <w:lang w:eastAsia="cs-CZ"/>
                <w14:ligatures w14:val="none"/>
              </w:rPr>
            </w:pPr>
            <w:r w:rsidRPr="00BD6FC7">
              <w:rPr>
                <w:rFonts w:ascii="Times New Roman" w:eastAsia="Times New Roman" w:hAnsi="Times New Roman" w:cs="Times New Roman"/>
                <w:color w:val="000000"/>
                <w:kern w:val="0"/>
                <w:sz w:val="16"/>
                <w:szCs w:val="16"/>
                <w:lang w:eastAsia="cs-CZ"/>
                <w14:ligatures w14:val="none"/>
              </w:rPr>
              <w:t>3. Rodiče, kteří mají osobní zkušenost z dětství s týráním či zneužíváním mají předpoklad k týrání či zneužívání vlastních dětí.</w:t>
            </w:r>
          </w:p>
        </w:tc>
        <w:tc>
          <w:tcPr>
            <w:tcW w:w="1654" w:type="dxa"/>
            <w:tcBorders>
              <w:top w:val="nil"/>
              <w:left w:val="nil"/>
              <w:bottom w:val="single" w:sz="4" w:space="0" w:color="auto"/>
              <w:right w:val="single" w:sz="4" w:space="0" w:color="auto"/>
            </w:tcBorders>
            <w:shd w:val="clear" w:color="auto" w:fill="auto"/>
            <w:hideMark/>
          </w:tcPr>
          <w:p w14:paraId="6A20A3B2" w14:textId="6CF10798" w:rsidR="005C6B2C" w:rsidRDefault="005C6B2C"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0</w:t>
            </w:r>
          </w:p>
          <w:p w14:paraId="36D6DE5B" w14:textId="16FC5A4B"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0,0 %</w:t>
            </w:r>
          </w:p>
        </w:tc>
        <w:tc>
          <w:tcPr>
            <w:tcW w:w="1654" w:type="dxa"/>
            <w:tcBorders>
              <w:top w:val="nil"/>
              <w:left w:val="nil"/>
              <w:bottom w:val="single" w:sz="4" w:space="0" w:color="auto"/>
              <w:right w:val="single" w:sz="4" w:space="0" w:color="auto"/>
            </w:tcBorders>
            <w:shd w:val="clear" w:color="auto" w:fill="auto"/>
            <w:hideMark/>
          </w:tcPr>
          <w:p w14:paraId="603145B4" w14:textId="75BD368B" w:rsidR="005C6B2C" w:rsidRDefault="005C6B2C"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3</w:t>
            </w:r>
          </w:p>
          <w:p w14:paraId="6C1D1928" w14:textId="0134C334"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4,8 %</w:t>
            </w:r>
          </w:p>
        </w:tc>
        <w:tc>
          <w:tcPr>
            <w:tcW w:w="1352" w:type="dxa"/>
            <w:tcBorders>
              <w:top w:val="nil"/>
              <w:left w:val="nil"/>
              <w:bottom w:val="single" w:sz="4" w:space="0" w:color="auto"/>
              <w:right w:val="single" w:sz="4" w:space="0" w:color="auto"/>
            </w:tcBorders>
            <w:shd w:val="clear" w:color="auto" w:fill="auto"/>
            <w:hideMark/>
          </w:tcPr>
          <w:p w14:paraId="483C91FE" w14:textId="76E27B16" w:rsidR="005C6B2C" w:rsidRDefault="005C6B2C"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8</w:t>
            </w:r>
          </w:p>
          <w:p w14:paraId="335AF40A" w14:textId="5D4C03D9"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12,7 %</w:t>
            </w:r>
          </w:p>
        </w:tc>
        <w:tc>
          <w:tcPr>
            <w:tcW w:w="1374" w:type="dxa"/>
            <w:tcBorders>
              <w:top w:val="nil"/>
              <w:left w:val="nil"/>
              <w:bottom w:val="single" w:sz="4" w:space="0" w:color="auto"/>
              <w:right w:val="single" w:sz="4" w:space="0" w:color="auto"/>
            </w:tcBorders>
            <w:shd w:val="clear" w:color="auto" w:fill="auto"/>
            <w:hideMark/>
          </w:tcPr>
          <w:p w14:paraId="2B794798" w14:textId="2DACF61E" w:rsidR="005C6B2C" w:rsidRDefault="005C6B2C"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34</w:t>
            </w:r>
          </w:p>
          <w:p w14:paraId="4350FBAC" w14:textId="56B9A845"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54,0 %</w:t>
            </w:r>
          </w:p>
        </w:tc>
        <w:tc>
          <w:tcPr>
            <w:tcW w:w="1374" w:type="dxa"/>
            <w:tcBorders>
              <w:top w:val="nil"/>
              <w:left w:val="nil"/>
              <w:bottom w:val="single" w:sz="4" w:space="0" w:color="auto"/>
              <w:right w:val="single" w:sz="4" w:space="0" w:color="auto"/>
            </w:tcBorders>
            <w:shd w:val="clear" w:color="auto" w:fill="auto"/>
            <w:hideMark/>
          </w:tcPr>
          <w:p w14:paraId="62069599" w14:textId="1B2AEB42" w:rsidR="005C6B2C" w:rsidRDefault="005C6B2C"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18</w:t>
            </w:r>
          </w:p>
          <w:p w14:paraId="14D3DFBC" w14:textId="66BC549A"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28,6 %</w:t>
            </w:r>
          </w:p>
        </w:tc>
      </w:tr>
      <w:tr w:rsidR="005C6B2C" w:rsidRPr="00BD6FC7" w14:paraId="3681C56C" w14:textId="77777777" w:rsidTr="00BD6FC7">
        <w:trPr>
          <w:trHeight w:val="7"/>
        </w:trPr>
        <w:tc>
          <w:tcPr>
            <w:tcW w:w="1721" w:type="dxa"/>
            <w:tcBorders>
              <w:top w:val="nil"/>
              <w:left w:val="single" w:sz="4" w:space="0" w:color="auto"/>
              <w:bottom w:val="single" w:sz="4" w:space="0" w:color="auto"/>
              <w:right w:val="single" w:sz="4" w:space="0" w:color="auto"/>
            </w:tcBorders>
            <w:shd w:val="clear" w:color="auto" w:fill="auto"/>
            <w:hideMark/>
          </w:tcPr>
          <w:p w14:paraId="345C3219" w14:textId="77777777" w:rsidR="005C6B2C" w:rsidRPr="00BD6FC7" w:rsidRDefault="005C6B2C" w:rsidP="005C6B2C">
            <w:pPr>
              <w:spacing w:after="0" w:line="240" w:lineRule="auto"/>
              <w:ind w:firstLineChars="100" w:firstLine="160"/>
              <w:rPr>
                <w:rFonts w:ascii="Times New Roman" w:eastAsia="Times New Roman" w:hAnsi="Times New Roman" w:cs="Times New Roman"/>
                <w:color w:val="000000"/>
                <w:kern w:val="0"/>
                <w:sz w:val="16"/>
                <w:szCs w:val="16"/>
                <w:lang w:eastAsia="cs-CZ"/>
                <w14:ligatures w14:val="none"/>
              </w:rPr>
            </w:pPr>
            <w:r w:rsidRPr="00BD6FC7">
              <w:rPr>
                <w:rFonts w:ascii="Times New Roman" w:eastAsia="Times New Roman" w:hAnsi="Times New Roman" w:cs="Times New Roman"/>
                <w:color w:val="000000"/>
                <w:kern w:val="0"/>
                <w:sz w:val="16"/>
                <w:szCs w:val="16"/>
                <w:lang w:eastAsia="cs-CZ"/>
                <w14:ligatures w14:val="none"/>
              </w:rPr>
              <w:t>4. Psychosociální nezralost rodičů je rizikem pro vznik syndromu CAN.</w:t>
            </w:r>
          </w:p>
        </w:tc>
        <w:tc>
          <w:tcPr>
            <w:tcW w:w="1654" w:type="dxa"/>
            <w:tcBorders>
              <w:top w:val="nil"/>
              <w:left w:val="nil"/>
              <w:bottom w:val="single" w:sz="4" w:space="0" w:color="auto"/>
              <w:right w:val="single" w:sz="4" w:space="0" w:color="auto"/>
            </w:tcBorders>
            <w:shd w:val="clear" w:color="auto" w:fill="auto"/>
            <w:hideMark/>
          </w:tcPr>
          <w:p w14:paraId="4856006D" w14:textId="553EA7EE" w:rsidR="005C6B2C"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0</w:t>
            </w:r>
          </w:p>
          <w:p w14:paraId="4FFABCA0" w14:textId="31A5FFE0"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0,0 %</w:t>
            </w:r>
          </w:p>
        </w:tc>
        <w:tc>
          <w:tcPr>
            <w:tcW w:w="1654" w:type="dxa"/>
            <w:tcBorders>
              <w:top w:val="nil"/>
              <w:left w:val="nil"/>
              <w:bottom w:val="single" w:sz="4" w:space="0" w:color="auto"/>
              <w:right w:val="single" w:sz="4" w:space="0" w:color="auto"/>
            </w:tcBorders>
            <w:shd w:val="clear" w:color="auto" w:fill="auto"/>
            <w:hideMark/>
          </w:tcPr>
          <w:p w14:paraId="1551352E" w14:textId="5FBD48C6" w:rsidR="005C6B2C"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2</w:t>
            </w:r>
          </w:p>
          <w:p w14:paraId="61233445" w14:textId="265B3D73"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3,2 %</w:t>
            </w:r>
          </w:p>
        </w:tc>
        <w:tc>
          <w:tcPr>
            <w:tcW w:w="1352" w:type="dxa"/>
            <w:tcBorders>
              <w:top w:val="nil"/>
              <w:left w:val="nil"/>
              <w:bottom w:val="single" w:sz="4" w:space="0" w:color="auto"/>
              <w:right w:val="single" w:sz="4" w:space="0" w:color="auto"/>
            </w:tcBorders>
            <w:shd w:val="clear" w:color="auto" w:fill="auto"/>
            <w:hideMark/>
          </w:tcPr>
          <w:p w14:paraId="15133EB5" w14:textId="7B9DC2AC" w:rsidR="005C6B2C"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3</w:t>
            </w:r>
          </w:p>
          <w:p w14:paraId="1E99155B" w14:textId="6771D55D"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4,8 %</w:t>
            </w:r>
          </w:p>
        </w:tc>
        <w:tc>
          <w:tcPr>
            <w:tcW w:w="1374" w:type="dxa"/>
            <w:tcBorders>
              <w:top w:val="nil"/>
              <w:left w:val="nil"/>
              <w:bottom w:val="single" w:sz="4" w:space="0" w:color="auto"/>
              <w:right w:val="single" w:sz="4" w:space="0" w:color="auto"/>
            </w:tcBorders>
            <w:shd w:val="clear" w:color="auto" w:fill="auto"/>
            <w:hideMark/>
          </w:tcPr>
          <w:p w14:paraId="676FFF32" w14:textId="7BA4D51E" w:rsidR="005C6B2C"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32</w:t>
            </w:r>
          </w:p>
          <w:p w14:paraId="71D5192D" w14:textId="1E596B24"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50,8 %</w:t>
            </w:r>
          </w:p>
        </w:tc>
        <w:tc>
          <w:tcPr>
            <w:tcW w:w="1374" w:type="dxa"/>
            <w:tcBorders>
              <w:top w:val="nil"/>
              <w:left w:val="nil"/>
              <w:bottom w:val="single" w:sz="4" w:space="0" w:color="auto"/>
              <w:right w:val="single" w:sz="4" w:space="0" w:color="auto"/>
            </w:tcBorders>
            <w:shd w:val="clear" w:color="auto" w:fill="auto"/>
            <w:hideMark/>
          </w:tcPr>
          <w:p w14:paraId="1F81F237" w14:textId="3A95ECE9" w:rsidR="005C6B2C"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26</w:t>
            </w:r>
          </w:p>
          <w:p w14:paraId="1733BA60" w14:textId="4E9E0711"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41,3 %</w:t>
            </w:r>
          </w:p>
        </w:tc>
      </w:tr>
      <w:tr w:rsidR="005C6B2C" w:rsidRPr="00BD6FC7" w14:paraId="304E98B2" w14:textId="77777777" w:rsidTr="00BD6FC7">
        <w:trPr>
          <w:trHeight w:val="7"/>
        </w:trPr>
        <w:tc>
          <w:tcPr>
            <w:tcW w:w="1721" w:type="dxa"/>
            <w:tcBorders>
              <w:top w:val="nil"/>
              <w:left w:val="single" w:sz="4" w:space="0" w:color="auto"/>
              <w:bottom w:val="single" w:sz="4" w:space="0" w:color="auto"/>
              <w:right w:val="single" w:sz="4" w:space="0" w:color="auto"/>
            </w:tcBorders>
            <w:shd w:val="clear" w:color="auto" w:fill="auto"/>
            <w:hideMark/>
          </w:tcPr>
          <w:p w14:paraId="2B7FA431" w14:textId="77777777" w:rsidR="005C6B2C" w:rsidRPr="00BD6FC7" w:rsidRDefault="005C6B2C" w:rsidP="005C6B2C">
            <w:pPr>
              <w:spacing w:after="0" w:line="240" w:lineRule="auto"/>
              <w:ind w:firstLineChars="100" w:firstLine="160"/>
              <w:rPr>
                <w:rFonts w:ascii="Times New Roman" w:eastAsia="Times New Roman" w:hAnsi="Times New Roman" w:cs="Times New Roman"/>
                <w:color w:val="000000"/>
                <w:kern w:val="0"/>
                <w:sz w:val="16"/>
                <w:szCs w:val="16"/>
                <w:lang w:eastAsia="cs-CZ"/>
                <w14:ligatures w14:val="none"/>
              </w:rPr>
            </w:pPr>
            <w:r w:rsidRPr="00BD6FC7">
              <w:rPr>
                <w:rFonts w:ascii="Times New Roman" w:eastAsia="Times New Roman" w:hAnsi="Times New Roman" w:cs="Times New Roman"/>
                <w:color w:val="000000"/>
                <w:kern w:val="0"/>
                <w:sz w:val="16"/>
                <w:szCs w:val="16"/>
                <w:lang w:eastAsia="cs-CZ"/>
                <w14:ligatures w14:val="none"/>
              </w:rPr>
              <w:t>5. Tíživá finanční situace rodiny je rizikovým faktorem pro vznik syndromu CAN.</w:t>
            </w:r>
          </w:p>
        </w:tc>
        <w:tc>
          <w:tcPr>
            <w:tcW w:w="1654" w:type="dxa"/>
            <w:tcBorders>
              <w:top w:val="nil"/>
              <w:left w:val="nil"/>
              <w:bottom w:val="single" w:sz="4" w:space="0" w:color="auto"/>
              <w:right w:val="single" w:sz="4" w:space="0" w:color="auto"/>
            </w:tcBorders>
            <w:shd w:val="clear" w:color="auto" w:fill="auto"/>
            <w:hideMark/>
          </w:tcPr>
          <w:p w14:paraId="4C2D5B44" w14:textId="24AE837C" w:rsidR="005C6B2C"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0</w:t>
            </w:r>
          </w:p>
          <w:p w14:paraId="5ACAAB1D" w14:textId="5735F60E"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0,0 %</w:t>
            </w:r>
          </w:p>
        </w:tc>
        <w:tc>
          <w:tcPr>
            <w:tcW w:w="1654" w:type="dxa"/>
            <w:tcBorders>
              <w:top w:val="nil"/>
              <w:left w:val="nil"/>
              <w:bottom w:val="single" w:sz="4" w:space="0" w:color="auto"/>
              <w:right w:val="single" w:sz="4" w:space="0" w:color="auto"/>
            </w:tcBorders>
            <w:shd w:val="clear" w:color="auto" w:fill="auto"/>
            <w:hideMark/>
          </w:tcPr>
          <w:p w14:paraId="0DF024DF" w14:textId="55F6E18B" w:rsidR="005C6B2C"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5</w:t>
            </w:r>
          </w:p>
          <w:p w14:paraId="2C136408" w14:textId="031313ED"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7,9 %</w:t>
            </w:r>
          </w:p>
        </w:tc>
        <w:tc>
          <w:tcPr>
            <w:tcW w:w="1352" w:type="dxa"/>
            <w:tcBorders>
              <w:top w:val="nil"/>
              <w:left w:val="nil"/>
              <w:bottom w:val="single" w:sz="4" w:space="0" w:color="auto"/>
              <w:right w:val="single" w:sz="4" w:space="0" w:color="auto"/>
            </w:tcBorders>
            <w:shd w:val="clear" w:color="auto" w:fill="auto"/>
            <w:hideMark/>
          </w:tcPr>
          <w:p w14:paraId="6BB6EB1C" w14:textId="7B3785DB" w:rsidR="005C6B2C"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5</w:t>
            </w:r>
          </w:p>
          <w:p w14:paraId="7EF16157" w14:textId="50C33436"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7,9 %</w:t>
            </w:r>
          </w:p>
        </w:tc>
        <w:tc>
          <w:tcPr>
            <w:tcW w:w="1374" w:type="dxa"/>
            <w:tcBorders>
              <w:top w:val="nil"/>
              <w:left w:val="nil"/>
              <w:bottom w:val="single" w:sz="4" w:space="0" w:color="auto"/>
              <w:right w:val="single" w:sz="4" w:space="0" w:color="auto"/>
            </w:tcBorders>
            <w:shd w:val="clear" w:color="auto" w:fill="auto"/>
            <w:hideMark/>
          </w:tcPr>
          <w:p w14:paraId="6CC21136" w14:textId="3F1EBEB1" w:rsidR="005C6B2C"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37</w:t>
            </w:r>
          </w:p>
          <w:p w14:paraId="0D305007" w14:textId="636675CC"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58,7 %</w:t>
            </w:r>
          </w:p>
        </w:tc>
        <w:tc>
          <w:tcPr>
            <w:tcW w:w="1374" w:type="dxa"/>
            <w:tcBorders>
              <w:top w:val="nil"/>
              <w:left w:val="nil"/>
              <w:bottom w:val="single" w:sz="4" w:space="0" w:color="auto"/>
              <w:right w:val="single" w:sz="4" w:space="0" w:color="auto"/>
            </w:tcBorders>
            <w:shd w:val="clear" w:color="auto" w:fill="auto"/>
            <w:hideMark/>
          </w:tcPr>
          <w:p w14:paraId="6B7431E5" w14:textId="54EC5A88" w:rsidR="005C6B2C"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16</w:t>
            </w:r>
          </w:p>
          <w:p w14:paraId="117AD51E" w14:textId="6C1B395A"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25,4 %</w:t>
            </w:r>
          </w:p>
        </w:tc>
      </w:tr>
      <w:tr w:rsidR="005C6B2C" w:rsidRPr="00BD6FC7" w14:paraId="7135D9D2" w14:textId="77777777" w:rsidTr="00BD6FC7">
        <w:trPr>
          <w:trHeight w:val="6"/>
        </w:trPr>
        <w:tc>
          <w:tcPr>
            <w:tcW w:w="1721" w:type="dxa"/>
            <w:tcBorders>
              <w:top w:val="nil"/>
              <w:left w:val="single" w:sz="4" w:space="0" w:color="auto"/>
              <w:bottom w:val="single" w:sz="4" w:space="0" w:color="auto"/>
              <w:right w:val="single" w:sz="4" w:space="0" w:color="auto"/>
            </w:tcBorders>
            <w:shd w:val="clear" w:color="auto" w:fill="auto"/>
            <w:hideMark/>
          </w:tcPr>
          <w:p w14:paraId="5244B25D" w14:textId="77777777" w:rsidR="005C6B2C" w:rsidRPr="00BD6FC7" w:rsidRDefault="005C6B2C" w:rsidP="005C6B2C">
            <w:pPr>
              <w:spacing w:after="0" w:line="240" w:lineRule="auto"/>
              <w:ind w:firstLineChars="100" w:firstLine="160"/>
              <w:rPr>
                <w:rFonts w:ascii="Times New Roman" w:eastAsia="Times New Roman" w:hAnsi="Times New Roman" w:cs="Times New Roman"/>
                <w:color w:val="000000"/>
                <w:kern w:val="0"/>
                <w:sz w:val="16"/>
                <w:szCs w:val="16"/>
                <w:lang w:eastAsia="cs-CZ"/>
                <w14:ligatures w14:val="none"/>
              </w:rPr>
            </w:pPr>
            <w:r w:rsidRPr="00BD6FC7">
              <w:rPr>
                <w:rFonts w:ascii="Times New Roman" w:eastAsia="Times New Roman" w:hAnsi="Times New Roman" w:cs="Times New Roman"/>
                <w:color w:val="000000"/>
                <w:kern w:val="0"/>
                <w:sz w:val="16"/>
                <w:szCs w:val="16"/>
                <w:lang w:eastAsia="cs-CZ"/>
                <w14:ligatures w14:val="none"/>
              </w:rPr>
              <w:t>6. U nechtěného dítěte je vyšší riziko vzniku syndromu CAN.</w:t>
            </w:r>
          </w:p>
        </w:tc>
        <w:tc>
          <w:tcPr>
            <w:tcW w:w="1654" w:type="dxa"/>
            <w:tcBorders>
              <w:top w:val="nil"/>
              <w:left w:val="nil"/>
              <w:bottom w:val="single" w:sz="4" w:space="0" w:color="auto"/>
              <w:right w:val="single" w:sz="4" w:space="0" w:color="auto"/>
            </w:tcBorders>
            <w:shd w:val="clear" w:color="auto" w:fill="auto"/>
            <w:hideMark/>
          </w:tcPr>
          <w:p w14:paraId="35836868" w14:textId="0A5A0081" w:rsidR="005C6B2C"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0</w:t>
            </w:r>
          </w:p>
          <w:p w14:paraId="307B817D" w14:textId="63AB164D"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0,0 %</w:t>
            </w:r>
          </w:p>
        </w:tc>
        <w:tc>
          <w:tcPr>
            <w:tcW w:w="1654" w:type="dxa"/>
            <w:tcBorders>
              <w:top w:val="nil"/>
              <w:left w:val="nil"/>
              <w:bottom w:val="single" w:sz="4" w:space="0" w:color="auto"/>
              <w:right w:val="single" w:sz="4" w:space="0" w:color="auto"/>
            </w:tcBorders>
            <w:shd w:val="clear" w:color="auto" w:fill="auto"/>
            <w:hideMark/>
          </w:tcPr>
          <w:p w14:paraId="4B974F90" w14:textId="39D21A53" w:rsidR="005C6B2C"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4</w:t>
            </w:r>
          </w:p>
          <w:p w14:paraId="0D235AE0" w14:textId="0D492EDB"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6,3 %</w:t>
            </w:r>
          </w:p>
        </w:tc>
        <w:tc>
          <w:tcPr>
            <w:tcW w:w="1352" w:type="dxa"/>
            <w:tcBorders>
              <w:top w:val="nil"/>
              <w:left w:val="nil"/>
              <w:bottom w:val="single" w:sz="4" w:space="0" w:color="auto"/>
              <w:right w:val="single" w:sz="4" w:space="0" w:color="auto"/>
            </w:tcBorders>
            <w:shd w:val="clear" w:color="auto" w:fill="auto"/>
            <w:hideMark/>
          </w:tcPr>
          <w:p w14:paraId="163BE1FC" w14:textId="4C48A43D" w:rsidR="005C6B2C"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9</w:t>
            </w:r>
          </w:p>
          <w:p w14:paraId="2061FB46" w14:textId="06D43683"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14,3 %</w:t>
            </w:r>
          </w:p>
        </w:tc>
        <w:tc>
          <w:tcPr>
            <w:tcW w:w="1374" w:type="dxa"/>
            <w:tcBorders>
              <w:top w:val="nil"/>
              <w:left w:val="nil"/>
              <w:bottom w:val="single" w:sz="4" w:space="0" w:color="auto"/>
              <w:right w:val="single" w:sz="4" w:space="0" w:color="auto"/>
            </w:tcBorders>
            <w:shd w:val="clear" w:color="auto" w:fill="auto"/>
            <w:hideMark/>
          </w:tcPr>
          <w:p w14:paraId="0552A327" w14:textId="190B8DF7" w:rsidR="005C6B2C"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29</w:t>
            </w:r>
          </w:p>
          <w:p w14:paraId="69F1733C" w14:textId="12594256"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46,0 %</w:t>
            </w:r>
          </w:p>
        </w:tc>
        <w:tc>
          <w:tcPr>
            <w:tcW w:w="1374" w:type="dxa"/>
            <w:tcBorders>
              <w:top w:val="nil"/>
              <w:left w:val="nil"/>
              <w:bottom w:val="single" w:sz="4" w:space="0" w:color="auto"/>
              <w:right w:val="single" w:sz="4" w:space="0" w:color="auto"/>
            </w:tcBorders>
            <w:shd w:val="clear" w:color="auto" w:fill="auto"/>
            <w:hideMark/>
          </w:tcPr>
          <w:p w14:paraId="0171C673" w14:textId="44EE4B18" w:rsidR="005C6B2C"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21</w:t>
            </w:r>
          </w:p>
          <w:p w14:paraId="6EDEB796" w14:textId="4E49D4B3"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33,3 %</w:t>
            </w:r>
          </w:p>
        </w:tc>
      </w:tr>
      <w:tr w:rsidR="005C6B2C" w:rsidRPr="00BD6FC7" w14:paraId="55E2FEAC" w14:textId="77777777" w:rsidTr="00BD6FC7">
        <w:trPr>
          <w:trHeight w:val="6"/>
        </w:trPr>
        <w:tc>
          <w:tcPr>
            <w:tcW w:w="1721" w:type="dxa"/>
            <w:tcBorders>
              <w:top w:val="nil"/>
              <w:left w:val="single" w:sz="4" w:space="0" w:color="auto"/>
              <w:bottom w:val="single" w:sz="4" w:space="0" w:color="auto"/>
              <w:right w:val="single" w:sz="4" w:space="0" w:color="auto"/>
            </w:tcBorders>
            <w:shd w:val="clear" w:color="auto" w:fill="auto"/>
            <w:hideMark/>
          </w:tcPr>
          <w:p w14:paraId="39F22F85" w14:textId="77777777" w:rsidR="005C6B2C" w:rsidRPr="00BD6FC7" w:rsidRDefault="005C6B2C" w:rsidP="005C6B2C">
            <w:pPr>
              <w:spacing w:after="0" w:line="240" w:lineRule="auto"/>
              <w:ind w:firstLineChars="100" w:firstLine="160"/>
              <w:rPr>
                <w:rFonts w:ascii="Times New Roman" w:eastAsia="Times New Roman" w:hAnsi="Times New Roman" w:cs="Times New Roman"/>
                <w:color w:val="000000"/>
                <w:kern w:val="0"/>
                <w:sz w:val="16"/>
                <w:szCs w:val="16"/>
                <w:lang w:eastAsia="cs-CZ"/>
                <w14:ligatures w14:val="none"/>
              </w:rPr>
            </w:pPr>
            <w:r w:rsidRPr="00BD6FC7">
              <w:rPr>
                <w:rFonts w:ascii="Times New Roman" w:eastAsia="Times New Roman" w:hAnsi="Times New Roman" w:cs="Times New Roman"/>
                <w:color w:val="000000"/>
                <w:kern w:val="0"/>
                <w:sz w:val="16"/>
                <w:szCs w:val="16"/>
                <w:lang w:eastAsia="cs-CZ"/>
                <w14:ligatures w14:val="none"/>
              </w:rPr>
              <w:t>7. Nízký intelekt rodičů je rizikovým faktorem pro vznik syndromu CAN.</w:t>
            </w:r>
          </w:p>
        </w:tc>
        <w:tc>
          <w:tcPr>
            <w:tcW w:w="1654" w:type="dxa"/>
            <w:tcBorders>
              <w:top w:val="nil"/>
              <w:left w:val="nil"/>
              <w:bottom w:val="single" w:sz="4" w:space="0" w:color="auto"/>
              <w:right w:val="single" w:sz="4" w:space="0" w:color="auto"/>
            </w:tcBorders>
            <w:shd w:val="clear" w:color="auto" w:fill="auto"/>
            <w:hideMark/>
          </w:tcPr>
          <w:p w14:paraId="428571B1" w14:textId="04C3ADF7" w:rsidR="005C6B2C"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1</w:t>
            </w:r>
          </w:p>
          <w:p w14:paraId="1B15E041" w14:textId="04D6E114"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1,6 %</w:t>
            </w:r>
          </w:p>
        </w:tc>
        <w:tc>
          <w:tcPr>
            <w:tcW w:w="1654" w:type="dxa"/>
            <w:tcBorders>
              <w:top w:val="nil"/>
              <w:left w:val="nil"/>
              <w:bottom w:val="single" w:sz="4" w:space="0" w:color="auto"/>
              <w:right w:val="single" w:sz="4" w:space="0" w:color="auto"/>
            </w:tcBorders>
            <w:shd w:val="clear" w:color="auto" w:fill="auto"/>
            <w:hideMark/>
          </w:tcPr>
          <w:p w14:paraId="5DBA5E64" w14:textId="61F592D4" w:rsidR="005C6B2C"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1</w:t>
            </w:r>
          </w:p>
          <w:p w14:paraId="3148D669" w14:textId="146765D5"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1,6 %</w:t>
            </w:r>
          </w:p>
        </w:tc>
        <w:tc>
          <w:tcPr>
            <w:tcW w:w="1352" w:type="dxa"/>
            <w:tcBorders>
              <w:top w:val="nil"/>
              <w:left w:val="nil"/>
              <w:bottom w:val="single" w:sz="4" w:space="0" w:color="auto"/>
              <w:right w:val="single" w:sz="4" w:space="0" w:color="auto"/>
            </w:tcBorders>
            <w:shd w:val="clear" w:color="auto" w:fill="auto"/>
            <w:hideMark/>
          </w:tcPr>
          <w:p w14:paraId="66D32D9C" w14:textId="3F4561A9" w:rsidR="005C6B2C"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12</w:t>
            </w:r>
          </w:p>
          <w:p w14:paraId="525647D8" w14:textId="51C3FD24"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19,0 %</w:t>
            </w:r>
          </w:p>
        </w:tc>
        <w:tc>
          <w:tcPr>
            <w:tcW w:w="1374" w:type="dxa"/>
            <w:tcBorders>
              <w:top w:val="nil"/>
              <w:left w:val="nil"/>
              <w:bottom w:val="single" w:sz="4" w:space="0" w:color="auto"/>
              <w:right w:val="single" w:sz="4" w:space="0" w:color="auto"/>
            </w:tcBorders>
            <w:shd w:val="clear" w:color="auto" w:fill="auto"/>
            <w:hideMark/>
          </w:tcPr>
          <w:p w14:paraId="1253D314" w14:textId="67F1CEE1" w:rsidR="005C6B2C"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24</w:t>
            </w:r>
          </w:p>
          <w:p w14:paraId="530F112B" w14:textId="4E89AA37"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38,1 %</w:t>
            </w:r>
          </w:p>
        </w:tc>
        <w:tc>
          <w:tcPr>
            <w:tcW w:w="1374" w:type="dxa"/>
            <w:tcBorders>
              <w:top w:val="nil"/>
              <w:left w:val="nil"/>
              <w:bottom w:val="single" w:sz="4" w:space="0" w:color="auto"/>
              <w:right w:val="single" w:sz="4" w:space="0" w:color="auto"/>
            </w:tcBorders>
            <w:shd w:val="clear" w:color="auto" w:fill="auto"/>
            <w:hideMark/>
          </w:tcPr>
          <w:p w14:paraId="7A676298" w14:textId="3D5872D4" w:rsidR="005C6B2C"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25</w:t>
            </w:r>
          </w:p>
          <w:p w14:paraId="04128773" w14:textId="34D56A9A"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39,7 %</w:t>
            </w:r>
          </w:p>
        </w:tc>
      </w:tr>
      <w:tr w:rsidR="005C6B2C" w:rsidRPr="00BD6FC7" w14:paraId="4021C522" w14:textId="77777777" w:rsidTr="00BD6FC7">
        <w:trPr>
          <w:trHeight w:val="6"/>
        </w:trPr>
        <w:tc>
          <w:tcPr>
            <w:tcW w:w="1721" w:type="dxa"/>
            <w:tcBorders>
              <w:top w:val="nil"/>
              <w:left w:val="single" w:sz="4" w:space="0" w:color="auto"/>
              <w:bottom w:val="single" w:sz="4" w:space="0" w:color="auto"/>
              <w:right w:val="single" w:sz="4" w:space="0" w:color="auto"/>
            </w:tcBorders>
            <w:shd w:val="clear" w:color="auto" w:fill="auto"/>
            <w:hideMark/>
          </w:tcPr>
          <w:p w14:paraId="0050F9A9" w14:textId="77777777" w:rsidR="005C6B2C" w:rsidRPr="00BD6FC7" w:rsidRDefault="005C6B2C" w:rsidP="005C6B2C">
            <w:pPr>
              <w:spacing w:after="0" w:line="240" w:lineRule="auto"/>
              <w:ind w:firstLineChars="100" w:firstLine="160"/>
              <w:rPr>
                <w:rFonts w:ascii="Times New Roman" w:eastAsia="Times New Roman" w:hAnsi="Times New Roman" w:cs="Times New Roman"/>
                <w:color w:val="000000"/>
                <w:kern w:val="0"/>
                <w:sz w:val="16"/>
                <w:szCs w:val="16"/>
                <w:lang w:eastAsia="cs-CZ"/>
                <w14:ligatures w14:val="none"/>
              </w:rPr>
            </w:pPr>
            <w:r w:rsidRPr="00BD6FC7">
              <w:rPr>
                <w:rFonts w:ascii="Times New Roman" w:eastAsia="Times New Roman" w:hAnsi="Times New Roman" w:cs="Times New Roman"/>
                <w:color w:val="000000"/>
                <w:kern w:val="0"/>
                <w:sz w:val="16"/>
                <w:szCs w:val="16"/>
                <w:lang w:eastAsia="cs-CZ"/>
                <w14:ligatures w14:val="none"/>
              </w:rPr>
              <w:t>8. Tělesné postižení dítěte je rizikovým faktorem pro vznik syndromu CAN.</w:t>
            </w:r>
          </w:p>
        </w:tc>
        <w:tc>
          <w:tcPr>
            <w:tcW w:w="1654" w:type="dxa"/>
            <w:tcBorders>
              <w:top w:val="nil"/>
              <w:left w:val="nil"/>
              <w:bottom w:val="single" w:sz="4" w:space="0" w:color="auto"/>
              <w:right w:val="single" w:sz="4" w:space="0" w:color="auto"/>
            </w:tcBorders>
            <w:shd w:val="clear" w:color="auto" w:fill="auto"/>
            <w:hideMark/>
          </w:tcPr>
          <w:p w14:paraId="5220EA15" w14:textId="053A0111" w:rsidR="005C6B2C"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0</w:t>
            </w:r>
          </w:p>
          <w:p w14:paraId="3D866E75" w14:textId="6B3E5A73"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0,0 %</w:t>
            </w:r>
          </w:p>
        </w:tc>
        <w:tc>
          <w:tcPr>
            <w:tcW w:w="1654" w:type="dxa"/>
            <w:tcBorders>
              <w:top w:val="nil"/>
              <w:left w:val="nil"/>
              <w:bottom w:val="single" w:sz="4" w:space="0" w:color="auto"/>
              <w:right w:val="single" w:sz="4" w:space="0" w:color="auto"/>
            </w:tcBorders>
            <w:shd w:val="clear" w:color="auto" w:fill="auto"/>
            <w:hideMark/>
          </w:tcPr>
          <w:p w14:paraId="305C1381" w14:textId="1D4798AF" w:rsidR="005C6B2C"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8</w:t>
            </w:r>
          </w:p>
          <w:p w14:paraId="694862D5" w14:textId="53C10EA8"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12,7 %</w:t>
            </w:r>
          </w:p>
        </w:tc>
        <w:tc>
          <w:tcPr>
            <w:tcW w:w="1352" w:type="dxa"/>
            <w:tcBorders>
              <w:top w:val="nil"/>
              <w:left w:val="nil"/>
              <w:bottom w:val="single" w:sz="4" w:space="0" w:color="auto"/>
              <w:right w:val="single" w:sz="4" w:space="0" w:color="auto"/>
            </w:tcBorders>
            <w:shd w:val="clear" w:color="auto" w:fill="auto"/>
            <w:hideMark/>
          </w:tcPr>
          <w:p w14:paraId="5C7726A1" w14:textId="00BAEACB" w:rsidR="005C6B2C"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12</w:t>
            </w:r>
          </w:p>
          <w:p w14:paraId="190475ED" w14:textId="576518D9"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19,0 %</w:t>
            </w:r>
          </w:p>
        </w:tc>
        <w:tc>
          <w:tcPr>
            <w:tcW w:w="1374" w:type="dxa"/>
            <w:tcBorders>
              <w:top w:val="nil"/>
              <w:left w:val="nil"/>
              <w:bottom w:val="single" w:sz="4" w:space="0" w:color="auto"/>
              <w:right w:val="single" w:sz="4" w:space="0" w:color="auto"/>
            </w:tcBorders>
            <w:shd w:val="clear" w:color="auto" w:fill="auto"/>
            <w:hideMark/>
          </w:tcPr>
          <w:p w14:paraId="61FC70A1" w14:textId="08E5CD7C" w:rsidR="005C6B2C"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31</w:t>
            </w:r>
          </w:p>
          <w:p w14:paraId="5B2CB1D4" w14:textId="6211DA9C"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49,2 %</w:t>
            </w:r>
          </w:p>
        </w:tc>
        <w:tc>
          <w:tcPr>
            <w:tcW w:w="1374" w:type="dxa"/>
            <w:tcBorders>
              <w:top w:val="nil"/>
              <w:left w:val="nil"/>
              <w:bottom w:val="single" w:sz="4" w:space="0" w:color="auto"/>
              <w:right w:val="single" w:sz="4" w:space="0" w:color="auto"/>
            </w:tcBorders>
            <w:shd w:val="clear" w:color="auto" w:fill="auto"/>
            <w:hideMark/>
          </w:tcPr>
          <w:p w14:paraId="570036B7" w14:textId="34497884" w:rsidR="005C6B2C"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12</w:t>
            </w:r>
          </w:p>
          <w:p w14:paraId="5CAEFCB6" w14:textId="2C79C826"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19,0 %</w:t>
            </w:r>
          </w:p>
        </w:tc>
      </w:tr>
      <w:tr w:rsidR="005C6B2C" w:rsidRPr="00BD6FC7" w14:paraId="2B1D438F" w14:textId="77777777" w:rsidTr="00BD6FC7">
        <w:trPr>
          <w:trHeight w:val="5"/>
        </w:trPr>
        <w:tc>
          <w:tcPr>
            <w:tcW w:w="1721" w:type="dxa"/>
            <w:tcBorders>
              <w:top w:val="nil"/>
              <w:left w:val="single" w:sz="4" w:space="0" w:color="auto"/>
              <w:bottom w:val="single" w:sz="4" w:space="0" w:color="auto"/>
              <w:right w:val="single" w:sz="4" w:space="0" w:color="auto"/>
            </w:tcBorders>
            <w:shd w:val="clear" w:color="auto" w:fill="auto"/>
            <w:hideMark/>
          </w:tcPr>
          <w:p w14:paraId="6A947C38" w14:textId="77777777" w:rsidR="005C6B2C" w:rsidRPr="00BD6FC7" w:rsidRDefault="005C6B2C" w:rsidP="005C6B2C">
            <w:pPr>
              <w:spacing w:after="0" w:line="240" w:lineRule="auto"/>
              <w:ind w:firstLineChars="100" w:firstLine="160"/>
              <w:rPr>
                <w:rFonts w:ascii="Times New Roman" w:eastAsia="Times New Roman" w:hAnsi="Times New Roman" w:cs="Times New Roman"/>
                <w:color w:val="000000"/>
                <w:kern w:val="0"/>
                <w:sz w:val="16"/>
                <w:szCs w:val="16"/>
                <w:lang w:eastAsia="cs-CZ"/>
                <w14:ligatures w14:val="none"/>
              </w:rPr>
            </w:pPr>
            <w:r w:rsidRPr="00BD6FC7">
              <w:rPr>
                <w:rFonts w:ascii="Times New Roman" w:eastAsia="Times New Roman" w:hAnsi="Times New Roman" w:cs="Times New Roman"/>
                <w:color w:val="000000"/>
                <w:kern w:val="0"/>
                <w:sz w:val="16"/>
                <w:szCs w:val="16"/>
                <w:lang w:eastAsia="cs-CZ"/>
                <w14:ligatures w14:val="none"/>
              </w:rPr>
              <w:t>9. Pachatelé sexuálního zneužívání jsou vždy muži.</w:t>
            </w:r>
          </w:p>
        </w:tc>
        <w:tc>
          <w:tcPr>
            <w:tcW w:w="1654" w:type="dxa"/>
            <w:tcBorders>
              <w:top w:val="nil"/>
              <w:left w:val="nil"/>
              <w:bottom w:val="single" w:sz="4" w:space="0" w:color="auto"/>
              <w:right w:val="single" w:sz="4" w:space="0" w:color="auto"/>
            </w:tcBorders>
            <w:shd w:val="clear" w:color="auto" w:fill="auto"/>
            <w:hideMark/>
          </w:tcPr>
          <w:p w14:paraId="357FDFF1" w14:textId="2258253B" w:rsidR="005C6B2C"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24</w:t>
            </w:r>
          </w:p>
          <w:p w14:paraId="5D6E6C80" w14:textId="3E3FED50"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38,1 %</w:t>
            </w:r>
          </w:p>
        </w:tc>
        <w:tc>
          <w:tcPr>
            <w:tcW w:w="1654" w:type="dxa"/>
            <w:tcBorders>
              <w:top w:val="nil"/>
              <w:left w:val="nil"/>
              <w:bottom w:val="single" w:sz="4" w:space="0" w:color="auto"/>
              <w:right w:val="single" w:sz="4" w:space="0" w:color="auto"/>
            </w:tcBorders>
            <w:shd w:val="clear" w:color="auto" w:fill="auto"/>
            <w:hideMark/>
          </w:tcPr>
          <w:p w14:paraId="0B28598A" w14:textId="4A32F4C0" w:rsidR="005C6B2C"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23</w:t>
            </w:r>
          </w:p>
          <w:p w14:paraId="70454383" w14:textId="05BEFE24"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36,5 %</w:t>
            </w:r>
          </w:p>
        </w:tc>
        <w:tc>
          <w:tcPr>
            <w:tcW w:w="1352" w:type="dxa"/>
            <w:tcBorders>
              <w:top w:val="nil"/>
              <w:left w:val="nil"/>
              <w:bottom w:val="single" w:sz="4" w:space="0" w:color="auto"/>
              <w:right w:val="single" w:sz="4" w:space="0" w:color="auto"/>
            </w:tcBorders>
            <w:shd w:val="clear" w:color="auto" w:fill="auto"/>
            <w:hideMark/>
          </w:tcPr>
          <w:p w14:paraId="5BD9E9B1" w14:textId="1FE43637" w:rsidR="005C6B2C"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4</w:t>
            </w:r>
          </w:p>
          <w:p w14:paraId="2C3BF0B4" w14:textId="25FFA7ED"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6,3 %</w:t>
            </w:r>
          </w:p>
        </w:tc>
        <w:tc>
          <w:tcPr>
            <w:tcW w:w="1374" w:type="dxa"/>
            <w:tcBorders>
              <w:top w:val="nil"/>
              <w:left w:val="nil"/>
              <w:bottom w:val="single" w:sz="4" w:space="0" w:color="auto"/>
              <w:right w:val="single" w:sz="4" w:space="0" w:color="auto"/>
            </w:tcBorders>
            <w:shd w:val="clear" w:color="auto" w:fill="auto"/>
            <w:hideMark/>
          </w:tcPr>
          <w:p w14:paraId="26FC44E8" w14:textId="6285B3E2" w:rsidR="005C6B2C"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11</w:t>
            </w:r>
          </w:p>
          <w:p w14:paraId="128DE377" w14:textId="51E706CA"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17,5 %</w:t>
            </w:r>
          </w:p>
        </w:tc>
        <w:tc>
          <w:tcPr>
            <w:tcW w:w="1374" w:type="dxa"/>
            <w:tcBorders>
              <w:top w:val="nil"/>
              <w:left w:val="nil"/>
              <w:bottom w:val="single" w:sz="4" w:space="0" w:color="auto"/>
              <w:right w:val="single" w:sz="4" w:space="0" w:color="auto"/>
            </w:tcBorders>
            <w:shd w:val="clear" w:color="auto" w:fill="auto"/>
            <w:hideMark/>
          </w:tcPr>
          <w:p w14:paraId="20EF59C4" w14:textId="3E52CE4D" w:rsidR="005C6B2C"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1</w:t>
            </w:r>
          </w:p>
          <w:p w14:paraId="685BF6F0" w14:textId="36EC43BC"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1,6 %</w:t>
            </w:r>
          </w:p>
        </w:tc>
      </w:tr>
      <w:tr w:rsidR="005C6B2C" w:rsidRPr="00BD6FC7" w14:paraId="64B7E764" w14:textId="77777777" w:rsidTr="00BD6FC7">
        <w:trPr>
          <w:trHeight w:val="58"/>
        </w:trPr>
        <w:tc>
          <w:tcPr>
            <w:tcW w:w="1721" w:type="dxa"/>
            <w:tcBorders>
              <w:top w:val="nil"/>
              <w:left w:val="single" w:sz="4" w:space="0" w:color="auto"/>
              <w:bottom w:val="single" w:sz="4" w:space="0" w:color="auto"/>
              <w:right w:val="single" w:sz="4" w:space="0" w:color="auto"/>
            </w:tcBorders>
            <w:shd w:val="clear" w:color="auto" w:fill="auto"/>
            <w:hideMark/>
          </w:tcPr>
          <w:p w14:paraId="1CB58DC8" w14:textId="103DCD1E" w:rsidR="005C6B2C" w:rsidRPr="00BD6FC7" w:rsidRDefault="005C6B2C" w:rsidP="005C6B2C">
            <w:pPr>
              <w:spacing w:after="0" w:line="240" w:lineRule="auto"/>
              <w:ind w:firstLineChars="100" w:firstLine="160"/>
              <w:rPr>
                <w:rFonts w:ascii="Times New Roman" w:eastAsia="Times New Roman" w:hAnsi="Times New Roman" w:cs="Times New Roman"/>
                <w:color w:val="000000"/>
                <w:kern w:val="0"/>
                <w:sz w:val="16"/>
                <w:szCs w:val="16"/>
                <w:lang w:eastAsia="cs-CZ"/>
                <w14:ligatures w14:val="none"/>
              </w:rPr>
            </w:pPr>
            <w:r w:rsidRPr="00BD6FC7">
              <w:rPr>
                <w:rFonts w:ascii="Times New Roman" w:eastAsia="Times New Roman" w:hAnsi="Times New Roman" w:cs="Times New Roman"/>
                <w:color w:val="000000"/>
                <w:kern w:val="0"/>
                <w:sz w:val="16"/>
                <w:szCs w:val="16"/>
                <w:lang w:eastAsia="cs-CZ"/>
                <w14:ligatures w14:val="none"/>
              </w:rPr>
              <w:t xml:space="preserve">10. </w:t>
            </w:r>
            <w:bookmarkStart w:id="119" w:name="_Hlk164093144"/>
            <w:r w:rsidRPr="00BD6FC7">
              <w:rPr>
                <w:rFonts w:ascii="Times New Roman" w:eastAsia="Times New Roman" w:hAnsi="Times New Roman" w:cs="Times New Roman"/>
                <w:color w:val="000000"/>
                <w:kern w:val="0"/>
                <w:sz w:val="16"/>
                <w:szCs w:val="16"/>
                <w:lang w:eastAsia="cs-CZ"/>
                <w14:ligatures w14:val="none"/>
              </w:rPr>
              <w:t xml:space="preserve">Dítě, které je vystaveno </w:t>
            </w:r>
            <w:r>
              <w:rPr>
                <w:rFonts w:ascii="Times New Roman" w:eastAsia="Times New Roman" w:hAnsi="Times New Roman" w:cs="Times New Roman"/>
                <w:color w:val="000000"/>
                <w:kern w:val="0"/>
                <w:sz w:val="16"/>
                <w:szCs w:val="16"/>
                <w:lang w:eastAsia="cs-CZ"/>
                <w14:ligatures w14:val="none"/>
              </w:rPr>
              <w:t xml:space="preserve">syndromu CAN </w:t>
            </w:r>
            <w:r w:rsidRPr="00BD6FC7">
              <w:rPr>
                <w:rFonts w:ascii="Times New Roman" w:eastAsia="Times New Roman" w:hAnsi="Times New Roman" w:cs="Times New Roman"/>
                <w:color w:val="000000"/>
                <w:kern w:val="0"/>
                <w:sz w:val="16"/>
                <w:szCs w:val="16"/>
                <w:lang w:eastAsia="cs-CZ"/>
                <w14:ligatures w14:val="none"/>
              </w:rPr>
              <w:t>je ohroženo narušením vývoje osobnosti.</w:t>
            </w:r>
            <w:bookmarkEnd w:id="119"/>
          </w:p>
        </w:tc>
        <w:tc>
          <w:tcPr>
            <w:tcW w:w="1654" w:type="dxa"/>
            <w:tcBorders>
              <w:top w:val="nil"/>
              <w:left w:val="nil"/>
              <w:bottom w:val="single" w:sz="4" w:space="0" w:color="auto"/>
              <w:right w:val="single" w:sz="4" w:space="0" w:color="auto"/>
            </w:tcBorders>
            <w:shd w:val="clear" w:color="auto" w:fill="auto"/>
            <w:hideMark/>
          </w:tcPr>
          <w:p w14:paraId="3343E747" w14:textId="09C13AB7" w:rsidR="005C6B2C"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0</w:t>
            </w:r>
          </w:p>
          <w:p w14:paraId="7C0CFA69" w14:textId="19537F36"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0,0 %</w:t>
            </w:r>
          </w:p>
        </w:tc>
        <w:tc>
          <w:tcPr>
            <w:tcW w:w="1654" w:type="dxa"/>
            <w:tcBorders>
              <w:top w:val="nil"/>
              <w:left w:val="nil"/>
              <w:bottom w:val="single" w:sz="4" w:space="0" w:color="auto"/>
              <w:right w:val="single" w:sz="4" w:space="0" w:color="auto"/>
            </w:tcBorders>
            <w:shd w:val="clear" w:color="auto" w:fill="auto"/>
            <w:hideMark/>
          </w:tcPr>
          <w:p w14:paraId="25D291AB" w14:textId="54F630AE" w:rsidR="005C6B2C"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0</w:t>
            </w:r>
          </w:p>
          <w:p w14:paraId="18EF764C" w14:textId="4F0C4C29"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0,0 %</w:t>
            </w:r>
          </w:p>
        </w:tc>
        <w:tc>
          <w:tcPr>
            <w:tcW w:w="1352" w:type="dxa"/>
            <w:tcBorders>
              <w:top w:val="nil"/>
              <w:left w:val="nil"/>
              <w:bottom w:val="single" w:sz="4" w:space="0" w:color="auto"/>
              <w:right w:val="single" w:sz="4" w:space="0" w:color="auto"/>
            </w:tcBorders>
            <w:shd w:val="clear" w:color="auto" w:fill="auto"/>
            <w:hideMark/>
          </w:tcPr>
          <w:p w14:paraId="0368C9B8" w14:textId="03B677E1" w:rsidR="005C6B2C"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2</w:t>
            </w:r>
          </w:p>
          <w:p w14:paraId="359A07AB" w14:textId="1A2B1F9F"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3,2 %</w:t>
            </w:r>
          </w:p>
        </w:tc>
        <w:tc>
          <w:tcPr>
            <w:tcW w:w="1374" w:type="dxa"/>
            <w:tcBorders>
              <w:top w:val="nil"/>
              <w:left w:val="nil"/>
              <w:bottom w:val="single" w:sz="4" w:space="0" w:color="auto"/>
              <w:right w:val="single" w:sz="4" w:space="0" w:color="auto"/>
            </w:tcBorders>
            <w:shd w:val="clear" w:color="auto" w:fill="auto"/>
            <w:hideMark/>
          </w:tcPr>
          <w:p w14:paraId="71007A88" w14:textId="2CB3AF6A" w:rsidR="005C6B2C"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26</w:t>
            </w:r>
          </w:p>
          <w:p w14:paraId="7124FE97" w14:textId="660F38BC"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41,3 %</w:t>
            </w:r>
          </w:p>
        </w:tc>
        <w:tc>
          <w:tcPr>
            <w:tcW w:w="1374" w:type="dxa"/>
            <w:tcBorders>
              <w:top w:val="nil"/>
              <w:left w:val="nil"/>
              <w:bottom w:val="single" w:sz="4" w:space="0" w:color="auto"/>
              <w:right w:val="single" w:sz="4" w:space="0" w:color="auto"/>
            </w:tcBorders>
            <w:shd w:val="clear" w:color="auto" w:fill="auto"/>
            <w:hideMark/>
          </w:tcPr>
          <w:p w14:paraId="01FA11FF" w14:textId="070265D1" w:rsidR="005C6B2C"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35</w:t>
            </w:r>
          </w:p>
          <w:p w14:paraId="3347CE08" w14:textId="3A69A55F"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55,6 %</w:t>
            </w:r>
          </w:p>
        </w:tc>
      </w:tr>
      <w:tr w:rsidR="005C6B2C" w:rsidRPr="00BD6FC7" w14:paraId="06EB70AE" w14:textId="77777777" w:rsidTr="00BD6FC7">
        <w:trPr>
          <w:trHeight w:val="58"/>
        </w:trPr>
        <w:tc>
          <w:tcPr>
            <w:tcW w:w="1721" w:type="dxa"/>
            <w:tcBorders>
              <w:top w:val="nil"/>
              <w:left w:val="single" w:sz="4" w:space="0" w:color="auto"/>
              <w:bottom w:val="single" w:sz="4" w:space="0" w:color="auto"/>
              <w:right w:val="single" w:sz="4" w:space="0" w:color="auto"/>
            </w:tcBorders>
            <w:shd w:val="clear" w:color="auto" w:fill="auto"/>
            <w:hideMark/>
          </w:tcPr>
          <w:p w14:paraId="7E34C309" w14:textId="4EEF9F1D" w:rsidR="005C6B2C" w:rsidRPr="00BD6FC7" w:rsidRDefault="005C6B2C" w:rsidP="005C6B2C">
            <w:pPr>
              <w:spacing w:after="0" w:line="240" w:lineRule="auto"/>
              <w:ind w:firstLineChars="100" w:firstLine="160"/>
              <w:rPr>
                <w:rFonts w:ascii="Times New Roman" w:eastAsia="Times New Roman" w:hAnsi="Times New Roman" w:cs="Times New Roman"/>
                <w:color w:val="000000"/>
                <w:kern w:val="0"/>
                <w:sz w:val="16"/>
                <w:szCs w:val="16"/>
                <w:lang w:eastAsia="cs-CZ"/>
                <w14:ligatures w14:val="none"/>
              </w:rPr>
            </w:pPr>
            <w:r w:rsidRPr="00BD6FC7">
              <w:rPr>
                <w:rFonts w:ascii="Times New Roman" w:eastAsia="Times New Roman" w:hAnsi="Times New Roman" w:cs="Times New Roman"/>
                <w:color w:val="000000"/>
                <w:kern w:val="0"/>
                <w:sz w:val="16"/>
                <w:szCs w:val="16"/>
                <w:lang w:eastAsia="cs-CZ"/>
                <w14:ligatures w14:val="none"/>
              </w:rPr>
              <w:t>11. V rodinách s vysokým statusem se syndrom CAN nevyskytuje.</w:t>
            </w:r>
          </w:p>
        </w:tc>
        <w:tc>
          <w:tcPr>
            <w:tcW w:w="1654" w:type="dxa"/>
            <w:tcBorders>
              <w:top w:val="nil"/>
              <w:left w:val="nil"/>
              <w:bottom w:val="single" w:sz="4" w:space="0" w:color="auto"/>
              <w:right w:val="single" w:sz="4" w:space="0" w:color="auto"/>
            </w:tcBorders>
            <w:shd w:val="clear" w:color="auto" w:fill="auto"/>
            <w:hideMark/>
          </w:tcPr>
          <w:p w14:paraId="20AC9D3A" w14:textId="6381473F" w:rsidR="00017459"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24</w:t>
            </w:r>
          </w:p>
          <w:p w14:paraId="492B3D0F" w14:textId="0208A4F3"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38,1 %</w:t>
            </w:r>
          </w:p>
        </w:tc>
        <w:tc>
          <w:tcPr>
            <w:tcW w:w="1654" w:type="dxa"/>
            <w:tcBorders>
              <w:top w:val="nil"/>
              <w:left w:val="nil"/>
              <w:bottom w:val="single" w:sz="4" w:space="0" w:color="auto"/>
              <w:right w:val="single" w:sz="4" w:space="0" w:color="auto"/>
            </w:tcBorders>
            <w:shd w:val="clear" w:color="auto" w:fill="auto"/>
            <w:hideMark/>
          </w:tcPr>
          <w:p w14:paraId="6E689DEA" w14:textId="4EC9F3FB" w:rsidR="00017459"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30</w:t>
            </w:r>
          </w:p>
          <w:p w14:paraId="1AD24DFB" w14:textId="592B54FF"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47,6 %</w:t>
            </w:r>
          </w:p>
        </w:tc>
        <w:tc>
          <w:tcPr>
            <w:tcW w:w="1352" w:type="dxa"/>
            <w:tcBorders>
              <w:top w:val="nil"/>
              <w:left w:val="nil"/>
              <w:bottom w:val="single" w:sz="4" w:space="0" w:color="auto"/>
              <w:right w:val="single" w:sz="4" w:space="0" w:color="auto"/>
            </w:tcBorders>
            <w:shd w:val="clear" w:color="auto" w:fill="auto"/>
            <w:hideMark/>
          </w:tcPr>
          <w:p w14:paraId="2B3D50E3" w14:textId="34A1B854" w:rsidR="00017459"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5</w:t>
            </w:r>
          </w:p>
          <w:p w14:paraId="11064E62" w14:textId="3E7F0DB3"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7,9 %</w:t>
            </w:r>
          </w:p>
        </w:tc>
        <w:tc>
          <w:tcPr>
            <w:tcW w:w="1374" w:type="dxa"/>
            <w:tcBorders>
              <w:top w:val="nil"/>
              <w:left w:val="nil"/>
              <w:bottom w:val="single" w:sz="4" w:space="0" w:color="auto"/>
              <w:right w:val="single" w:sz="4" w:space="0" w:color="auto"/>
            </w:tcBorders>
            <w:shd w:val="clear" w:color="auto" w:fill="auto"/>
            <w:hideMark/>
          </w:tcPr>
          <w:p w14:paraId="39AFBDE5" w14:textId="2614D24F" w:rsidR="00017459"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4</w:t>
            </w:r>
          </w:p>
          <w:p w14:paraId="39F9C1EB" w14:textId="3B2947AE"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6,3 %</w:t>
            </w:r>
          </w:p>
        </w:tc>
        <w:tc>
          <w:tcPr>
            <w:tcW w:w="1374" w:type="dxa"/>
            <w:tcBorders>
              <w:top w:val="nil"/>
              <w:left w:val="nil"/>
              <w:bottom w:val="single" w:sz="4" w:space="0" w:color="auto"/>
              <w:right w:val="single" w:sz="4" w:space="0" w:color="auto"/>
            </w:tcBorders>
            <w:shd w:val="clear" w:color="auto" w:fill="auto"/>
            <w:hideMark/>
          </w:tcPr>
          <w:p w14:paraId="178BEF09" w14:textId="6E5DDEC5" w:rsidR="00017459"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0</w:t>
            </w:r>
          </w:p>
          <w:p w14:paraId="3D9136AD" w14:textId="0DB5EE84"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0,0 %</w:t>
            </w:r>
          </w:p>
        </w:tc>
      </w:tr>
      <w:tr w:rsidR="005C6B2C" w:rsidRPr="00BD6FC7" w14:paraId="011DD38C" w14:textId="77777777" w:rsidTr="00BD6FC7">
        <w:trPr>
          <w:trHeight w:val="5"/>
        </w:trPr>
        <w:tc>
          <w:tcPr>
            <w:tcW w:w="1721" w:type="dxa"/>
            <w:tcBorders>
              <w:top w:val="nil"/>
              <w:left w:val="single" w:sz="4" w:space="0" w:color="auto"/>
              <w:bottom w:val="single" w:sz="4" w:space="0" w:color="auto"/>
              <w:right w:val="single" w:sz="4" w:space="0" w:color="auto"/>
            </w:tcBorders>
            <w:shd w:val="clear" w:color="auto" w:fill="auto"/>
            <w:hideMark/>
          </w:tcPr>
          <w:p w14:paraId="114E70EC" w14:textId="77777777" w:rsidR="005C6B2C" w:rsidRPr="00BD6FC7" w:rsidRDefault="005C6B2C" w:rsidP="005C6B2C">
            <w:pPr>
              <w:spacing w:after="0" w:line="240" w:lineRule="auto"/>
              <w:ind w:firstLineChars="100" w:firstLine="160"/>
              <w:rPr>
                <w:rFonts w:ascii="Times New Roman" w:eastAsia="Times New Roman" w:hAnsi="Times New Roman" w:cs="Times New Roman"/>
                <w:color w:val="000000"/>
                <w:kern w:val="0"/>
                <w:sz w:val="16"/>
                <w:szCs w:val="16"/>
                <w:lang w:eastAsia="cs-CZ"/>
                <w14:ligatures w14:val="none"/>
              </w:rPr>
            </w:pPr>
            <w:r w:rsidRPr="00BD6FC7">
              <w:rPr>
                <w:rFonts w:ascii="Times New Roman" w:eastAsia="Times New Roman" w:hAnsi="Times New Roman" w:cs="Times New Roman"/>
                <w:color w:val="000000"/>
                <w:kern w:val="0"/>
                <w:sz w:val="16"/>
                <w:szCs w:val="16"/>
                <w:lang w:eastAsia="cs-CZ"/>
                <w14:ligatures w14:val="none"/>
              </w:rPr>
              <w:t>12. Facka jako trest od rodiče je fyzické týrání dítěte.</w:t>
            </w:r>
          </w:p>
        </w:tc>
        <w:tc>
          <w:tcPr>
            <w:tcW w:w="1654" w:type="dxa"/>
            <w:tcBorders>
              <w:top w:val="nil"/>
              <w:left w:val="nil"/>
              <w:bottom w:val="single" w:sz="4" w:space="0" w:color="auto"/>
              <w:right w:val="single" w:sz="4" w:space="0" w:color="auto"/>
            </w:tcBorders>
            <w:shd w:val="clear" w:color="auto" w:fill="auto"/>
            <w:hideMark/>
          </w:tcPr>
          <w:p w14:paraId="59495B5E" w14:textId="0E5D6BAC" w:rsidR="00017459"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19</w:t>
            </w:r>
          </w:p>
          <w:p w14:paraId="094EB992" w14:textId="19186E3A"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30,2 %</w:t>
            </w:r>
          </w:p>
        </w:tc>
        <w:tc>
          <w:tcPr>
            <w:tcW w:w="1654" w:type="dxa"/>
            <w:tcBorders>
              <w:top w:val="nil"/>
              <w:left w:val="nil"/>
              <w:bottom w:val="single" w:sz="4" w:space="0" w:color="auto"/>
              <w:right w:val="single" w:sz="4" w:space="0" w:color="auto"/>
            </w:tcBorders>
            <w:shd w:val="clear" w:color="auto" w:fill="auto"/>
            <w:hideMark/>
          </w:tcPr>
          <w:p w14:paraId="76C0AFF6" w14:textId="453147BE" w:rsidR="00017459"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28</w:t>
            </w:r>
          </w:p>
          <w:p w14:paraId="2C31D37B" w14:textId="01A6CADA"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44,4 %</w:t>
            </w:r>
          </w:p>
        </w:tc>
        <w:tc>
          <w:tcPr>
            <w:tcW w:w="1352" w:type="dxa"/>
            <w:tcBorders>
              <w:top w:val="nil"/>
              <w:left w:val="nil"/>
              <w:bottom w:val="single" w:sz="4" w:space="0" w:color="auto"/>
              <w:right w:val="single" w:sz="4" w:space="0" w:color="auto"/>
            </w:tcBorders>
            <w:shd w:val="clear" w:color="auto" w:fill="auto"/>
            <w:hideMark/>
          </w:tcPr>
          <w:p w14:paraId="56DC9CCB" w14:textId="0E9A1D91" w:rsidR="00017459"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9</w:t>
            </w:r>
          </w:p>
          <w:p w14:paraId="0E8AED6E" w14:textId="6A54EB87"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14,3 %</w:t>
            </w:r>
          </w:p>
        </w:tc>
        <w:tc>
          <w:tcPr>
            <w:tcW w:w="1374" w:type="dxa"/>
            <w:tcBorders>
              <w:top w:val="nil"/>
              <w:left w:val="nil"/>
              <w:bottom w:val="single" w:sz="4" w:space="0" w:color="auto"/>
              <w:right w:val="single" w:sz="4" w:space="0" w:color="auto"/>
            </w:tcBorders>
            <w:shd w:val="clear" w:color="auto" w:fill="auto"/>
            <w:hideMark/>
          </w:tcPr>
          <w:p w14:paraId="5A7FB700" w14:textId="496CF979" w:rsidR="00017459"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7</w:t>
            </w:r>
          </w:p>
          <w:p w14:paraId="02C33CFA" w14:textId="5267283E"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11,1 %</w:t>
            </w:r>
          </w:p>
        </w:tc>
        <w:tc>
          <w:tcPr>
            <w:tcW w:w="1374" w:type="dxa"/>
            <w:tcBorders>
              <w:top w:val="nil"/>
              <w:left w:val="nil"/>
              <w:bottom w:val="single" w:sz="4" w:space="0" w:color="auto"/>
              <w:right w:val="single" w:sz="4" w:space="0" w:color="auto"/>
            </w:tcBorders>
            <w:shd w:val="clear" w:color="auto" w:fill="auto"/>
            <w:hideMark/>
          </w:tcPr>
          <w:p w14:paraId="3572BC7E" w14:textId="223815BE" w:rsidR="00017459"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0</w:t>
            </w:r>
          </w:p>
          <w:p w14:paraId="1706F626" w14:textId="06EC61DB"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0,0 %</w:t>
            </w:r>
          </w:p>
        </w:tc>
      </w:tr>
      <w:tr w:rsidR="005C6B2C" w:rsidRPr="00BD6FC7" w14:paraId="66BFA804" w14:textId="77777777" w:rsidTr="00BD6FC7">
        <w:trPr>
          <w:trHeight w:val="6"/>
        </w:trPr>
        <w:tc>
          <w:tcPr>
            <w:tcW w:w="1721" w:type="dxa"/>
            <w:tcBorders>
              <w:top w:val="nil"/>
              <w:left w:val="single" w:sz="4" w:space="0" w:color="auto"/>
              <w:bottom w:val="single" w:sz="4" w:space="0" w:color="auto"/>
              <w:right w:val="single" w:sz="4" w:space="0" w:color="auto"/>
            </w:tcBorders>
            <w:shd w:val="clear" w:color="auto" w:fill="auto"/>
            <w:hideMark/>
          </w:tcPr>
          <w:p w14:paraId="70494DC4" w14:textId="77777777" w:rsidR="005C6B2C" w:rsidRPr="00BD6FC7" w:rsidRDefault="005C6B2C" w:rsidP="005C6B2C">
            <w:pPr>
              <w:spacing w:after="0" w:line="240" w:lineRule="auto"/>
              <w:ind w:firstLineChars="100" w:firstLine="160"/>
              <w:rPr>
                <w:rFonts w:ascii="Times New Roman" w:eastAsia="Times New Roman" w:hAnsi="Times New Roman" w:cs="Times New Roman"/>
                <w:color w:val="000000"/>
                <w:kern w:val="0"/>
                <w:sz w:val="16"/>
                <w:szCs w:val="16"/>
                <w:lang w:eastAsia="cs-CZ"/>
                <w14:ligatures w14:val="none"/>
              </w:rPr>
            </w:pPr>
            <w:r w:rsidRPr="00BD6FC7">
              <w:rPr>
                <w:rFonts w:ascii="Times New Roman" w:eastAsia="Times New Roman" w:hAnsi="Times New Roman" w:cs="Times New Roman"/>
                <w:color w:val="000000"/>
                <w:kern w:val="0"/>
                <w:sz w:val="16"/>
                <w:szCs w:val="16"/>
                <w:lang w:eastAsia="cs-CZ"/>
                <w14:ligatures w14:val="none"/>
              </w:rPr>
              <w:t>13. Zákaz telefonu jako trest je psychické týrání dítěte.</w:t>
            </w:r>
          </w:p>
        </w:tc>
        <w:tc>
          <w:tcPr>
            <w:tcW w:w="1654" w:type="dxa"/>
            <w:tcBorders>
              <w:top w:val="nil"/>
              <w:left w:val="nil"/>
              <w:bottom w:val="single" w:sz="4" w:space="0" w:color="auto"/>
              <w:right w:val="single" w:sz="4" w:space="0" w:color="auto"/>
            </w:tcBorders>
            <w:shd w:val="clear" w:color="auto" w:fill="auto"/>
            <w:hideMark/>
          </w:tcPr>
          <w:p w14:paraId="1FC08D98" w14:textId="727A381A" w:rsidR="00017459"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32</w:t>
            </w:r>
          </w:p>
          <w:p w14:paraId="473942FA" w14:textId="6E431D1B"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50,8 %</w:t>
            </w:r>
          </w:p>
        </w:tc>
        <w:tc>
          <w:tcPr>
            <w:tcW w:w="1654" w:type="dxa"/>
            <w:tcBorders>
              <w:top w:val="nil"/>
              <w:left w:val="nil"/>
              <w:bottom w:val="single" w:sz="4" w:space="0" w:color="auto"/>
              <w:right w:val="single" w:sz="4" w:space="0" w:color="auto"/>
            </w:tcBorders>
            <w:shd w:val="clear" w:color="auto" w:fill="auto"/>
            <w:hideMark/>
          </w:tcPr>
          <w:p w14:paraId="6677167E" w14:textId="5794DB0D" w:rsidR="00017459"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30</w:t>
            </w:r>
          </w:p>
          <w:p w14:paraId="7ACB500D" w14:textId="67594348"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47,6 %</w:t>
            </w:r>
          </w:p>
        </w:tc>
        <w:tc>
          <w:tcPr>
            <w:tcW w:w="1352" w:type="dxa"/>
            <w:tcBorders>
              <w:top w:val="nil"/>
              <w:left w:val="nil"/>
              <w:bottom w:val="single" w:sz="4" w:space="0" w:color="auto"/>
              <w:right w:val="single" w:sz="4" w:space="0" w:color="auto"/>
            </w:tcBorders>
            <w:shd w:val="clear" w:color="auto" w:fill="auto"/>
            <w:hideMark/>
          </w:tcPr>
          <w:p w14:paraId="5C453B9F" w14:textId="04A46216" w:rsidR="00017459"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1</w:t>
            </w:r>
          </w:p>
          <w:p w14:paraId="64CAFDC1" w14:textId="6877F029"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1,6 %</w:t>
            </w:r>
          </w:p>
        </w:tc>
        <w:tc>
          <w:tcPr>
            <w:tcW w:w="1374" w:type="dxa"/>
            <w:tcBorders>
              <w:top w:val="nil"/>
              <w:left w:val="nil"/>
              <w:bottom w:val="single" w:sz="4" w:space="0" w:color="auto"/>
              <w:right w:val="single" w:sz="4" w:space="0" w:color="auto"/>
            </w:tcBorders>
            <w:shd w:val="clear" w:color="auto" w:fill="auto"/>
            <w:hideMark/>
          </w:tcPr>
          <w:p w14:paraId="3BC5475E" w14:textId="77777777" w:rsidR="00017459" w:rsidRDefault="00017459" w:rsidP="005C6B2C">
            <w:pPr>
              <w:spacing w:after="0" w:line="240" w:lineRule="auto"/>
              <w:ind w:firstLineChars="100" w:firstLine="180"/>
              <w:jc w:val="center"/>
              <w:rPr>
                <w:rFonts w:ascii="Times New Roman" w:hAnsi="Times New Roman" w:cs="Times New Roman"/>
                <w:sz w:val="18"/>
                <w:szCs w:val="18"/>
              </w:rPr>
            </w:pPr>
          </w:p>
          <w:p w14:paraId="5A75B8D7" w14:textId="709C6B17"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0,0 %</w:t>
            </w:r>
          </w:p>
        </w:tc>
        <w:tc>
          <w:tcPr>
            <w:tcW w:w="1374" w:type="dxa"/>
            <w:tcBorders>
              <w:top w:val="nil"/>
              <w:left w:val="nil"/>
              <w:bottom w:val="single" w:sz="4" w:space="0" w:color="auto"/>
              <w:right w:val="single" w:sz="4" w:space="0" w:color="auto"/>
            </w:tcBorders>
            <w:shd w:val="clear" w:color="auto" w:fill="auto"/>
            <w:hideMark/>
          </w:tcPr>
          <w:p w14:paraId="07B6B28C" w14:textId="5CA6DC55" w:rsidR="00017459"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0</w:t>
            </w:r>
          </w:p>
          <w:p w14:paraId="7141073D" w14:textId="5B7DE493"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0,0 %</w:t>
            </w:r>
          </w:p>
        </w:tc>
      </w:tr>
      <w:tr w:rsidR="005C6B2C" w:rsidRPr="00BD6FC7" w14:paraId="44ADE0AB" w14:textId="77777777" w:rsidTr="00BD6FC7">
        <w:trPr>
          <w:trHeight w:val="6"/>
        </w:trPr>
        <w:tc>
          <w:tcPr>
            <w:tcW w:w="1721" w:type="dxa"/>
            <w:tcBorders>
              <w:top w:val="nil"/>
              <w:left w:val="single" w:sz="4" w:space="0" w:color="auto"/>
              <w:bottom w:val="single" w:sz="4" w:space="0" w:color="auto"/>
              <w:right w:val="single" w:sz="4" w:space="0" w:color="auto"/>
            </w:tcBorders>
            <w:shd w:val="clear" w:color="auto" w:fill="auto"/>
            <w:hideMark/>
          </w:tcPr>
          <w:p w14:paraId="619DA134" w14:textId="77777777" w:rsidR="005C6B2C" w:rsidRPr="00BD6FC7" w:rsidRDefault="005C6B2C" w:rsidP="005C6B2C">
            <w:pPr>
              <w:spacing w:after="0" w:line="240" w:lineRule="auto"/>
              <w:ind w:firstLineChars="100" w:firstLine="160"/>
              <w:rPr>
                <w:rFonts w:ascii="Times New Roman" w:eastAsia="Times New Roman" w:hAnsi="Times New Roman" w:cs="Times New Roman"/>
                <w:color w:val="000000"/>
                <w:kern w:val="0"/>
                <w:sz w:val="16"/>
                <w:szCs w:val="16"/>
                <w:lang w:eastAsia="cs-CZ"/>
                <w14:ligatures w14:val="none"/>
              </w:rPr>
            </w:pPr>
            <w:r w:rsidRPr="00BD6FC7">
              <w:rPr>
                <w:rFonts w:ascii="Times New Roman" w:eastAsia="Times New Roman" w:hAnsi="Times New Roman" w:cs="Times New Roman"/>
                <w:color w:val="000000"/>
                <w:kern w:val="0"/>
                <w:sz w:val="16"/>
                <w:szCs w:val="16"/>
                <w:lang w:eastAsia="cs-CZ"/>
                <w14:ligatures w14:val="none"/>
              </w:rPr>
              <w:t>14. Domácí vězení jako trest je omezování svobody dítěte.</w:t>
            </w:r>
          </w:p>
        </w:tc>
        <w:tc>
          <w:tcPr>
            <w:tcW w:w="1654" w:type="dxa"/>
            <w:tcBorders>
              <w:top w:val="nil"/>
              <w:left w:val="nil"/>
              <w:bottom w:val="single" w:sz="4" w:space="0" w:color="auto"/>
              <w:right w:val="single" w:sz="4" w:space="0" w:color="auto"/>
            </w:tcBorders>
            <w:shd w:val="clear" w:color="auto" w:fill="auto"/>
            <w:hideMark/>
          </w:tcPr>
          <w:p w14:paraId="090ED00F" w14:textId="6CD7BD6C" w:rsidR="00017459"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25</w:t>
            </w:r>
          </w:p>
          <w:p w14:paraId="773E3C7A" w14:textId="3904D291"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39,7 %</w:t>
            </w:r>
          </w:p>
        </w:tc>
        <w:tc>
          <w:tcPr>
            <w:tcW w:w="1654" w:type="dxa"/>
            <w:tcBorders>
              <w:top w:val="nil"/>
              <w:left w:val="nil"/>
              <w:bottom w:val="single" w:sz="4" w:space="0" w:color="auto"/>
              <w:right w:val="single" w:sz="4" w:space="0" w:color="auto"/>
            </w:tcBorders>
            <w:shd w:val="clear" w:color="auto" w:fill="auto"/>
            <w:hideMark/>
          </w:tcPr>
          <w:p w14:paraId="2D74727F" w14:textId="06033071" w:rsidR="00017459"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32</w:t>
            </w:r>
          </w:p>
          <w:p w14:paraId="29A30670" w14:textId="731CA860"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50,8 %</w:t>
            </w:r>
          </w:p>
        </w:tc>
        <w:tc>
          <w:tcPr>
            <w:tcW w:w="1352" w:type="dxa"/>
            <w:tcBorders>
              <w:top w:val="nil"/>
              <w:left w:val="nil"/>
              <w:bottom w:val="single" w:sz="4" w:space="0" w:color="auto"/>
              <w:right w:val="single" w:sz="4" w:space="0" w:color="auto"/>
            </w:tcBorders>
            <w:shd w:val="clear" w:color="auto" w:fill="auto"/>
            <w:hideMark/>
          </w:tcPr>
          <w:p w14:paraId="7D3A2FAD" w14:textId="4366160C" w:rsidR="00017459"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4</w:t>
            </w:r>
          </w:p>
          <w:p w14:paraId="6E3AC2BD" w14:textId="670D1DB9"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6,3 %</w:t>
            </w:r>
          </w:p>
        </w:tc>
        <w:tc>
          <w:tcPr>
            <w:tcW w:w="1374" w:type="dxa"/>
            <w:tcBorders>
              <w:top w:val="nil"/>
              <w:left w:val="nil"/>
              <w:bottom w:val="single" w:sz="4" w:space="0" w:color="auto"/>
              <w:right w:val="single" w:sz="4" w:space="0" w:color="auto"/>
            </w:tcBorders>
            <w:shd w:val="clear" w:color="auto" w:fill="auto"/>
            <w:hideMark/>
          </w:tcPr>
          <w:p w14:paraId="0043C7E5" w14:textId="3E68B0A3" w:rsidR="00017459"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2</w:t>
            </w:r>
          </w:p>
          <w:p w14:paraId="5F4DB482" w14:textId="1A4FBE49"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3,2 %</w:t>
            </w:r>
          </w:p>
        </w:tc>
        <w:tc>
          <w:tcPr>
            <w:tcW w:w="1374" w:type="dxa"/>
            <w:tcBorders>
              <w:top w:val="nil"/>
              <w:left w:val="nil"/>
              <w:bottom w:val="single" w:sz="4" w:space="0" w:color="auto"/>
              <w:right w:val="single" w:sz="4" w:space="0" w:color="auto"/>
            </w:tcBorders>
            <w:shd w:val="clear" w:color="auto" w:fill="auto"/>
            <w:hideMark/>
          </w:tcPr>
          <w:p w14:paraId="2CA54612" w14:textId="085F9F92" w:rsidR="00017459"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0</w:t>
            </w:r>
          </w:p>
          <w:p w14:paraId="4312D623" w14:textId="2D583991"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0,0 %</w:t>
            </w:r>
          </w:p>
        </w:tc>
      </w:tr>
      <w:tr w:rsidR="005C6B2C" w:rsidRPr="00BD6FC7" w14:paraId="3BACC9AC" w14:textId="77777777" w:rsidTr="00BD6FC7">
        <w:trPr>
          <w:trHeight w:val="6"/>
        </w:trPr>
        <w:tc>
          <w:tcPr>
            <w:tcW w:w="1721" w:type="dxa"/>
            <w:tcBorders>
              <w:top w:val="nil"/>
              <w:left w:val="single" w:sz="4" w:space="0" w:color="auto"/>
              <w:bottom w:val="single" w:sz="4" w:space="0" w:color="auto"/>
              <w:right w:val="single" w:sz="4" w:space="0" w:color="auto"/>
            </w:tcBorders>
            <w:shd w:val="clear" w:color="auto" w:fill="auto"/>
            <w:hideMark/>
          </w:tcPr>
          <w:p w14:paraId="5D90E5CC" w14:textId="77777777" w:rsidR="005C6B2C" w:rsidRPr="00BD6FC7" w:rsidRDefault="005C6B2C" w:rsidP="005C6B2C">
            <w:pPr>
              <w:spacing w:after="0" w:line="240" w:lineRule="auto"/>
              <w:ind w:firstLineChars="100" w:firstLine="160"/>
              <w:rPr>
                <w:rFonts w:ascii="Times New Roman" w:eastAsia="Times New Roman" w:hAnsi="Times New Roman" w:cs="Times New Roman"/>
                <w:color w:val="000000"/>
                <w:kern w:val="0"/>
                <w:sz w:val="16"/>
                <w:szCs w:val="16"/>
                <w:lang w:eastAsia="cs-CZ"/>
                <w14:ligatures w14:val="none"/>
              </w:rPr>
            </w:pPr>
            <w:r w:rsidRPr="00BD6FC7">
              <w:rPr>
                <w:rFonts w:ascii="Times New Roman" w:eastAsia="Times New Roman" w:hAnsi="Times New Roman" w:cs="Times New Roman"/>
                <w:color w:val="000000"/>
                <w:kern w:val="0"/>
                <w:sz w:val="16"/>
                <w:szCs w:val="16"/>
                <w:lang w:eastAsia="cs-CZ"/>
                <w14:ligatures w14:val="none"/>
              </w:rPr>
              <w:t>15. Nedostatek projevu lásky dítěti je psychické týrání.</w:t>
            </w:r>
          </w:p>
        </w:tc>
        <w:tc>
          <w:tcPr>
            <w:tcW w:w="1654" w:type="dxa"/>
            <w:tcBorders>
              <w:top w:val="nil"/>
              <w:left w:val="nil"/>
              <w:bottom w:val="single" w:sz="4" w:space="0" w:color="auto"/>
              <w:right w:val="single" w:sz="4" w:space="0" w:color="auto"/>
            </w:tcBorders>
            <w:shd w:val="clear" w:color="auto" w:fill="auto"/>
            <w:hideMark/>
          </w:tcPr>
          <w:p w14:paraId="622EE19D" w14:textId="514D34BB" w:rsidR="00017459"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0</w:t>
            </w:r>
          </w:p>
          <w:p w14:paraId="1ACCAF9C" w14:textId="18507896"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0,0 %</w:t>
            </w:r>
          </w:p>
        </w:tc>
        <w:tc>
          <w:tcPr>
            <w:tcW w:w="1654" w:type="dxa"/>
            <w:tcBorders>
              <w:top w:val="nil"/>
              <w:left w:val="nil"/>
              <w:bottom w:val="single" w:sz="4" w:space="0" w:color="auto"/>
              <w:right w:val="single" w:sz="4" w:space="0" w:color="auto"/>
            </w:tcBorders>
            <w:shd w:val="clear" w:color="auto" w:fill="auto"/>
            <w:hideMark/>
          </w:tcPr>
          <w:p w14:paraId="5A61412D" w14:textId="19ECC9C5" w:rsidR="00017459"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2</w:t>
            </w:r>
          </w:p>
          <w:p w14:paraId="3979A7BF" w14:textId="7EA6A6FD"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3,2 %</w:t>
            </w:r>
          </w:p>
        </w:tc>
        <w:tc>
          <w:tcPr>
            <w:tcW w:w="1352" w:type="dxa"/>
            <w:tcBorders>
              <w:top w:val="nil"/>
              <w:left w:val="nil"/>
              <w:bottom w:val="single" w:sz="4" w:space="0" w:color="auto"/>
              <w:right w:val="single" w:sz="4" w:space="0" w:color="auto"/>
            </w:tcBorders>
            <w:shd w:val="clear" w:color="auto" w:fill="auto"/>
            <w:hideMark/>
          </w:tcPr>
          <w:p w14:paraId="142DCDA7" w14:textId="2C054A42" w:rsidR="00017459"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7</w:t>
            </w:r>
          </w:p>
          <w:p w14:paraId="0B252D72" w14:textId="3C43E826"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11,1 %</w:t>
            </w:r>
          </w:p>
        </w:tc>
        <w:tc>
          <w:tcPr>
            <w:tcW w:w="1374" w:type="dxa"/>
            <w:tcBorders>
              <w:top w:val="nil"/>
              <w:left w:val="nil"/>
              <w:bottom w:val="single" w:sz="4" w:space="0" w:color="auto"/>
              <w:right w:val="single" w:sz="4" w:space="0" w:color="auto"/>
            </w:tcBorders>
            <w:shd w:val="clear" w:color="auto" w:fill="auto"/>
            <w:hideMark/>
          </w:tcPr>
          <w:p w14:paraId="2F765377" w14:textId="7CCACEAF" w:rsidR="00017459"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37</w:t>
            </w:r>
          </w:p>
          <w:p w14:paraId="2C4D26D6" w14:textId="435859B5"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58,7 %</w:t>
            </w:r>
          </w:p>
        </w:tc>
        <w:tc>
          <w:tcPr>
            <w:tcW w:w="1374" w:type="dxa"/>
            <w:tcBorders>
              <w:top w:val="nil"/>
              <w:left w:val="nil"/>
              <w:bottom w:val="single" w:sz="4" w:space="0" w:color="auto"/>
              <w:right w:val="single" w:sz="4" w:space="0" w:color="auto"/>
            </w:tcBorders>
            <w:shd w:val="clear" w:color="auto" w:fill="auto"/>
            <w:hideMark/>
          </w:tcPr>
          <w:p w14:paraId="2B9279D2" w14:textId="33DB83E7" w:rsidR="00017459"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17</w:t>
            </w:r>
          </w:p>
          <w:p w14:paraId="26D7B0F7" w14:textId="43CD0701"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27,0 %</w:t>
            </w:r>
          </w:p>
        </w:tc>
      </w:tr>
      <w:tr w:rsidR="005C6B2C" w:rsidRPr="00BD6FC7" w14:paraId="04FECFC1" w14:textId="77777777" w:rsidTr="00BD6FC7">
        <w:trPr>
          <w:trHeight w:val="449"/>
        </w:trPr>
        <w:tc>
          <w:tcPr>
            <w:tcW w:w="1721" w:type="dxa"/>
            <w:tcBorders>
              <w:top w:val="nil"/>
              <w:left w:val="single" w:sz="4" w:space="0" w:color="auto"/>
              <w:bottom w:val="single" w:sz="4" w:space="0" w:color="auto"/>
              <w:right w:val="single" w:sz="4" w:space="0" w:color="auto"/>
            </w:tcBorders>
            <w:shd w:val="clear" w:color="auto" w:fill="auto"/>
            <w:hideMark/>
          </w:tcPr>
          <w:p w14:paraId="6EC1B26F" w14:textId="77777777" w:rsidR="005C6B2C" w:rsidRPr="00BD6FC7" w:rsidRDefault="005C6B2C" w:rsidP="005C6B2C">
            <w:pPr>
              <w:spacing w:after="0" w:line="240" w:lineRule="auto"/>
              <w:ind w:firstLineChars="100" w:firstLine="160"/>
              <w:rPr>
                <w:rFonts w:ascii="Times New Roman" w:eastAsia="Times New Roman" w:hAnsi="Times New Roman" w:cs="Times New Roman"/>
                <w:color w:val="000000"/>
                <w:kern w:val="0"/>
                <w:sz w:val="16"/>
                <w:szCs w:val="16"/>
                <w:lang w:eastAsia="cs-CZ"/>
                <w14:ligatures w14:val="none"/>
              </w:rPr>
            </w:pPr>
            <w:r w:rsidRPr="00BD6FC7">
              <w:rPr>
                <w:rFonts w:ascii="Times New Roman" w:eastAsia="Times New Roman" w:hAnsi="Times New Roman" w:cs="Times New Roman"/>
                <w:color w:val="000000"/>
                <w:kern w:val="0"/>
                <w:sz w:val="16"/>
                <w:szCs w:val="16"/>
                <w:lang w:eastAsia="cs-CZ"/>
                <w14:ligatures w14:val="none"/>
              </w:rPr>
              <w:t>16. Když je dítě svědkem domácího násilí mezi rodiči je obětí syndromu CAN.</w:t>
            </w:r>
          </w:p>
        </w:tc>
        <w:tc>
          <w:tcPr>
            <w:tcW w:w="1654" w:type="dxa"/>
            <w:tcBorders>
              <w:top w:val="nil"/>
              <w:left w:val="nil"/>
              <w:bottom w:val="single" w:sz="4" w:space="0" w:color="auto"/>
              <w:right w:val="single" w:sz="4" w:space="0" w:color="auto"/>
            </w:tcBorders>
            <w:shd w:val="clear" w:color="auto" w:fill="auto"/>
            <w:hideMark/>
          </w:tcPr>
          <w:p w14:paraId="743CB63F" w14:textId="075FF2D0" w:rsidR="00017459"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1</w:t>
            </w:r>
          </w:p>
          <w:p w14:paraId="17E73C32" w14:textId="3B923D0C"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1,6 %</w:t>
            </w:r>
          </w:p>
        </w:tc>
        <w:tc>
          <w:tcPr>
            <w:tcW w:w="1654" w:type="dxa"/>
            <w:tcBorders>
              <w:top w:val="nil"/>
              <w:left w:val="nil"/>
              <w:bottom w:val="single" w:sz="4" w:space="0" w:color="auto"/>
              <w:right w:val="single" w:sz="4" w:space="0" w:color="auto"/>
            </w:tcBorders>
            <w:shd w:val="clear" w:color="auto" w:fill="auto"/>
            <w:hideMark/>
          </w:tcPr>
          <w:p w14:paraId="1445405A" w14:textId="06F2CA64" w:rsidR="00017459"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9</w:t>
            </w:r>
          </w:p>
          <w:p w14:paraId="1CFD04FC" w14:textId="7E04ABF1"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14,3 %</w:t>
            </w:r>
          </w:p>
        </w:tc>
        <w:tc>
          <w:tcPr>
            <w:tcW w:w="1352" w:type="dxa"/>
            <w:tcBorders>
              <w:top w:val="nil"/>
              <w:left w:val="nil"/>
              <w:bottom w:val="single" w:sz="4" w:space="0" w:color="auto"/>
              <w:right w:val="single" w:sz="4" w:space="0" w:color="auto"/>
            </w:tcBorders>
            <w:shd w:val="clear" w:color="auto" w:fill="auto"/>
            <w:hideMark/>
          </w:tcPr>
          <w:p w14:paraId="2E2A732C" w14:textId="2B4B13FA" w:rsidR="00017459"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9</w:t>
            </w:r>
          </w:p>
          <w:p w14:paraId="31B50194" w14:textId="3C373CF6"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14,3 %</w:t>
            </w:r>
          </w:p>
        </w:tc>
        <w:tc>
          <w:tcPr>
            <w:tcW w:w="1374" w:type="dxa"/>
            <w:tcBorders>
              <w:top w:val="nil"/>
              <w:left w:val="nil"/>
              <w:bottom w:val="single" w:sz="4" w:space="0" w:color="auto"/>
              <w:right w:val="single" w:sz="4" w:space="0" w:color="auto"/>
            </w:tcBorders>
            <w:shd w:val="clear" w:color="auto" w:fill="auto"/>
            <w:hideMark/>
          </w:tcPr>
          <w:p w14:paraId="0F2F4449" w14:textId="0C969C73" w:rsidR="00017459"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37</w:t>
            </w:r>
          </w:p>
          <w:p w14:paraId="080A4FEE" w14:textId="696CD4DE"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58,7 %</w:t>
            </w:r>
          </w:p>
        </w:tc>
        <w:tc>
          <w:tcPr>
            <w:tcW w:w="1374" w:type="dxa"/>
            <w:tcBorders>
              <w:top w:val="nil"/>
              <w:left w:val="nil"/>
              <w:bottom w:val="single" w:sz="4" w:space="0" w:color="auto"/>
              <w:right w:val="single" w:sz="4" w:space="0" w:color="auto"/>
            </w:tcBorders>
            <w:shd w:val="clear" w:color="auto" w:fill="auto"/>
            <w:hideMark/>
          </w:tcPr>
          <w:p w14:paraId="51ABB85F" w14:textId="08FC9AA8" w:rsidR="00017459"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7</w:t>
            </w:r>
          </w:p>
          <w:p w14:paraId="0EA903AD" w14:textId="43709909"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11,1 %</w:t>
            </w:r>
          </w:p>
        </w:tc>
      </w:tr>
      <w:tr w:rsidR="005C6B2C" w:rsidRPr="00BD6FC7" w14:paraId="67DE0938" w14:textId="77777777" w:rsidTr="00BD6FC7">
        <w:trPr>
          <w:trHeight w:val="9"/>
        </w:trPr>
        <w:tc>
          <w:tcPr>
            <w:tcW w:w="1721" w:type="dxa"/>
            <w:tcBorders>
              <w:top w:val="nil"/>
              <w:left w:val="single" w:sz="4" w:space="0" w:color="auto"/>
              <w:bottom w:val="single" w:sz="4" w:space="0" w:color="auto"/>
              <w:right w:val="single" w:sz="4" w:space="0" w:color="auto"/>
            </w:tcBorders>
            <w:shd w:val="clear" w:color="auto" w:fill="auto"/>
            <w:hideMark/>
          </w:tcPr>
          <w:p w14:paraId="3E74D2AA" w14:textId="38B4C132" w:rsidR="005C6B2C" w:rsidRPr="00BD6FC7" w:rsidRDefault="005C6B2C" w:rsidP="005C6B2C">
            <w:pPr>
              <w:spacing w:after="0" w:line="240" w:lineRule="auto"/>
              <w:ind w:firstLineChars="100" w:firstLine="160"/>
              <w:rPr>
                <w:rFonts w:ascii="Times New Roman" w:eastAsia="Times New Roman" w:hAnsi="Times New Roman" w:cs="Times New Roman"/>
                <w:color w:val="000000"/>
                <w:kern w:val="0"/>
                <w:sz w:val="16"/>
                <w:szCs w:val="16"/>
                <w:lang w:eastAsia="cs-CZ"/>
                <w14:ligatures w14:val="none"/>
              </w:rPr>
            </w:pPr>
            <w:r w:rsidRPr="00BD6FC7">
              <w:rPr>
                <w:rFonts w:ascii="Times New Roman" w:eastAsia="Times New Roman" w:hAnsi="Times New Roman" w:cs="Times New Roman"/>
                <w:color w:val="000000"/>
                <w:kern w:val="0"/>
                <w:sz w:val="16"/>
                <w:szCs w:val="16"/>
                <w:lang w:eastAsia="cs-CZ"/>
                <w14:ligatures w14:val="none"/>
              </w:rPr>
              <w:t xml:space="preserve">17. </w:t>
            </w:r>
            <w:bookmarkStart w:id="120" w:name="_Hlk164093163"/>
            <w:r w:rsidRPr="00BD6FC7">
              <w:rPr>
                <w:rFonts w:ascii="Times New Roman" w:eastAsia="Times New Roman" w:hAnsi="Times New Roman" w:cs="Times New Roman"/>
                <w:color w:val="000000"/>
                <w:kern w:val="0"/>
                <w:sz w:val="16"/>
                <w:szCs w:val="16"/>
                <w:lang w:eastAsia="cs-CZ"/>
                <w14:ligatures w14:val="none"/>
              </w:rPr>
              <w:t xml:space="preserve">Pokud víme o týraném dítěti v okolí, </w:t>
            </w:r>
            <w:r>
              <w:rPr>
                <w:rFonts w:ascii="Times New Roman" w:eastAsia="Times New Roman" w:hAnsi="Times New Roman" w:cs="Times New Roman"/>
                <w:color w:val="000000"/>
                <w:kern w:val="0"/>
                <w:sz w:val="16"/>
                <w:szCs w:val="16"/>
                <w:lang w:eastAsia="cs-CZ"/>
                <w14:ligatures w14:val="none"/>
              </w:rPr>
              <w:t>máme ze zákona oznamovací povinnost.</w:t>
            </w:r>
            <w:bookmarkEnd w:id="120"/>
          </w:p>
        </w:tc>
        <w:tc>
          <w:tcPr>
            <w:tcW w:w="1654" w:type="dxa"/>
            <w:tcBorders>
              <w:top w:val="nil"/>
              <w:left w:val="nil"/>
              <w:bottom w:val="single" w:sz="4" w:space="0" w:color="auto"/>
              <w:right w:val="single" w:sz="4" w:space="0" w:color="auto"/>
            </w:tcBorders>
            <w:shd w:val="clear" w:color="auto" w:fill="auto"/>
            <w:hideMark/>
          </w:tcPr>
          <w:p w14:paraId="23012567" w14:textId="5DC5DF51" w:rsidR="00017459"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0</w:t>
            </w:r>
          </w:p>
          <w:p w14:paraId="22C29C66" w14:textId="58287443"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0,0 %</w:t>
            </w:r>
          </w:p>
        </w:tc>
        <w:tc>
          <w:tcPr>
            <w:tcW w:w="1654" w:type="dxa"/>
            <w:tcBorders>
              <w:top w:val="nil"/>
              <w:left w:val="nil"/>
              <w:bottom w:val="single" w:sz="4" w:space="0" w:color="auto"/>
              <w:right w:val="single" w:sz="4" w:space="0" w:color="auto"/>
            </w:tcBorders>
            <w:shd w:val="clear" w:color="auto" w:fill="auto"/>
            <w:hideMark/>
          </w:tcPr>
          <w:p w14:paraId="24417809" w14:textId="0B1520CA" w:rsidR="00017459"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1</w:t>
            </w:r>
          </w:p>
          <w:p w14:paraId="1EF6CA53" w14:textId="3FC283A7"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1,6 %</w:t>
            </w:r>
          </w:p>
        </w:tc>
        <w:tc>
          <w:tcPr>
            <w:tcW w:w="1352" w:type="dxa"/>
            <w:tcBorders>
              <w:top w:val="nil"/>
              <w:left w:val="nil"/>
              <w:bottom w:val="single" w:sz="4" w:space="0" w:color="auto"/>
              <w:right w:val="single" w:sz="4" w:space="0" w:color="auto"/>
            </w:tcBorders>
            <w:shd w:val="clear" w:color="auto" w:fill="auto"/>
            <w:hideMark/>
          </w:tcPr>
          <w:p w14:paraId="36C22DE3" w14:textId="44978A3F" w:rsidR="00017459"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0</w:t>
            </w:r>
          </w:p>
          <w:p w14:paraId="7CBCA0C0" w14:textId="2D91359A"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0,0 %</w:t>
            </w:r>
          </w:p>
        </w:tc>
        <w:tc>
          <w:tcPr>
            <w:tcW w:w="1374" w:type="dxa"/>
            <w:tcBorders>
              <w:top w:val="nil"/>
              <w:left w:val="nil"/>
              <w:bottom w:val="single" w:sz="4" w:space="0" w:color="auto"/>
              <w:right w:val="single" w:sz="4" w:space="0" w:color="auto"/>
            </w:tcBorders>
            <w:shd w:val="clear" w:color="auto" w:fill="auto"/>
            <w:hideMark/>
          </w:tcPr>
          <w:p w14:paraId="009C76B6" w14:textId="753754ED" w:rsidR="00017459"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19</w:t>
            </w:r>
          </w:p>
          <w:p w14:paraId="6B6FD458" w14:textId="235B4CC2"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30,2 %</w:t>
            </w:r>
          </w:p>
        </w:tc>
        <w:tc>
          <w:tcPr>
            <w:tcW w:w="1374" w:type="dxa"/>
            <w:tcBorders>
              <w:top w:val="nil"/>
              <w:left w:val="nil"/>
              <w:bottom w:val="single" w:sz="4" w:space="0" w:color="auto"/>
              <w:right w:val="single" w:sz="4" w:space="0" w:color="auto"/>
            </w:tcBorders>
            <w:shd w:val="clear" w:color="auto" w:fill="auto"/>
            <w:hideMark/>
          </w:tcPr>
          <w:p w14:paraId="702B2D2A" w14:textId="3B94916E" w:rsidR="00017459" w:rsidRDefault="00017459" w:rsidP="005C6B2C">
            <w:pPr>
              <w:spacing w:after="0" w:line="240" w:lineRule="auto"/>
              <w:ind w:firstLineChars="100" w:firstLine="180"/>
              <w:jc w:val="center"/>
              <w:rPr>
                <w:rFonts w:ascii="Times New Roman" w:hAnsi="Times New Roman" w:cs="Times New Roman"/>
                <w:sz w:val="18"/>
                <w:szCs w:val="18"/>
              </w:rPr>
            </w:pPr>
            <w:r>
              <w:rPr>
                <w:rFonts w:ascii="Times New Roman" w:hAnsi="Times New Roman" w:cs="Times New Roman"/>
                <w:sz w:val="18"/>
                <w:szCs w:val="18"/>
              </w:rPr>
              <w:t>43</w:t>
            </w:r>
          </w:p>
          <w:p w14:paraId="3C3211B4" w14:textId="0D82DB7E" w:rsidR="005C6B2C" w:rsidRPr="00BD6FC7" w:rsidRDefault="005C6B2C" w:rsidP="005C6B2C">
            <w:pPr>
              <w:spacing w:after="0" w:line="240" w:lineRule="auto"/>
              <w:ind w:firstLineChars="100" w:firstLine="180"/>
              <w:jc w:val="center"/>
              <w:rPr>
                <w:rFonts w:ascii="Times New Roman" w:eastAsia="Times New Roman" w:hAnsi="Times New Roman" w:cs="Times New Roman"/>
                <w:color w:val="000000"/>
                <w:kern w:val="0"/>
                <w:sz w:val="18"/>
                <w:szCs w:val="18"/>
                <w:lang w:eastAsia="cs-CZ"/>
                <w14:ligatures w14:val="none"/>
              </w:rPr>
            </w:pPr>
            <w:r w:rsidRPr="005C6B2C">
              <w:rPr>
                <w:rFonts w:ascii="Times New Roman" w:hAnsi="Times New Roman" w:cs="Times New Roman"/>
                <w:sz w:val="18"/>
                <w:szCs w:val="18"/>
              </w:rPr>
              <w:t>68,3 %</w:t>
            </w:r>
          </w:p>
        </w:tc>
      </w:tr>
    </w:tbl>
    <w:p w14:paraId="17CE612D" w14:textId="5F14858F" w:rsidR="002C1130" w:rsidRPr="00952423" w:rsidRDefault="00952423" w:rsidP="00952423">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5.</w:t>
      </w:r>
      <w:r w:rsidR="002C1130" w:rsidRPr="00952423">
        <w:rPr>
          <w:rFonts w:ascii="Times New Roman" w:hAnsi="Times New Roman" w:cs="Times New Roman"/>
          <w:sz w:val="24"/>
          <w:szCs w:val="24"/>
          <w:u w:val="single"/>
        </w:rPr>
        <w:t>ČÁST – Osobní zkušenost se syndromem CAN</w:t>
      </w:r>
    </w:p>
    <w:p w14:paraId="595379FC" w14:textId="1AB99D46" w:rsidR="0054123D" w:rsidRDefault="0054123D" w:rsidP="005F66F7">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Otázka č. 18 – Setkal/a jsi se někdy osobně s případem týraného, zneužívaného nebo zanedbávaného dítěte? </w:t>
      </w:r>
    </w:p>
    <w:p w14:paraId="71DF384D" w14:textId="4383450D" w:rsidR="00316239" w:rsidRDefault="00316239" w:rsidP="00316239">
      <w:pPr>
        <w:spacing w:line="360" w:lineRule="auto"/>
        <w:jc w:val="center"/>
        <w:rPr>
          <w:rFonts w:ascii="Times New Roman" w:hAnsi="Times New Roman" w:cs="Times New Roman"/>
          <w:b/>
          <w:bCs/>
          <w:sz w:val="20"/>
          <w:szCs w:val="20"/>
        </w:rPr>
      </w:pPr>
      <w:r w:rsidRPr="00316239">
        <w:rPr>
          <w:rFonts w:ascii="Times New Roman" w:hAnsi="Times New Roman" w:cs="Times New Roman"/>
          <w:b/>
          <w:bCs/>
          <w:sz w:val="20"/>
          <w:szCs w:val="20"/>
        </w:rPr>
        <w:t>Tabulka č. 19 – setkání s</w:t>
      </w:r>
      <w:r>
        <w:rPr>
          <w:rFonts w:ascii="Times New Roman" w:hAnsi="Times New Roman" w:cs="Times New Roman"/>
          <w:b/>
          <w:bCs/>
          <w:sz w:val="20"/>
          <w:szCs w:val="20"/>
        </w:rPr>
        <w:t> </w:t>
      </w:r>
      <w:r w:rsidRPr="00316239">
        <w:rPr>
          <w:rFonts w:ascii="Times New Roman" w:hAnsi="Times New Roman" w:cs="Times New Roman"/>
          <w:b/>
          <w:bCs/>
          <w:sz w:val="20"/>
          <w:szCs w:val="20"/>
        </w:rPr>
        <w:t>obětí</w:t>
      </w:r>
    </w:p>
    <w:tbl>
      <w:tblPr>
        <w:tblW w:w="4332" w:type="dxa"/>
        <w:jc w:val="center"/>
        <w:tblCellMar>
          <w:left w:w="70" w:type="dxa"/>
          <w:right w:w="70" w:type="dxa"/>
        </w:tblCellMar>
        <w:tblLook w:val="04A0" w:firstRow="1" w:lastRow="0" w:firstColumn="1" w:lastColumn="0" w:noHBand="0" w:noVBand="1"/>
      </w:tblPr>
      <w:tblGrid>
        <w:gridCol w:w="1444"/>
        <w:gridCol w:w="1444"/>
        <w:gridCol w:w="1444"/>
      </w:tblGrid>
      <w:tr w:rsidR="00316239" w:rsidRPr="00316239" w14:paraId="6F1B871C" w14:textId="77777777" w:rsidTr="00316239">
        <w:trPr>
          <w:trHeight w:val="633"/>
          <w:jc w:val="center"/>
        </w:trPr>
        <w:tc>
          <w:tcPr>
            <w:tcW w:w="14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843A14" w14:textId="77777777" w:rsidR="00316239" w:rsidRPr="00316239" w:rsidRDefault="00316239" w:rsidP="00316239">
            <w:pPr>
              <w:spacing w:after="0" w:line="240" w:lineRule="auto"/>
              <w:rPr>
                <w:rFonts w:ascii="Times New Roman" w:eastAsia="Times New Roman" w:hAnsi="Times New Roman" w:cs="Times New Roman"/>
                <w:b/>
                <w:bCs/>
                <w:color w:val="000000"/>
                <w:kern w:val="0"/>
                <w:sz w:val="24"/>
                <w:szCs w:val="24"/>
                <w:lang w:eastAsia="cs-CZ"/>
                <w14:ligatures w14:val="none"/>
              </w:rPr>
            </w:pPr>
            <w:r w:rsidRPr="00316239">
              <w:rPr>
                <w:rFonts w:ascii="Times New Roman" w:eastAsia="Times New Roman" w:hAnsi="Times New Roman" w:cs="Times New Roman"/>
                <w:b/>
                <w:bCs/>
                <w:color w:val="000000"/>
                <w:kern w:val="0"/>
                <w:sz w:val="24"/>
                <w:szCs w:val="24"/>
                <w:lang w:eastAsia="cs-CZ"/>
                <w14:ligatures w14:val="none"/>
              </w:rPr>
              <w:t>Setkání</w:t>
            </w:r>
          </w:p>
        </w:tc>
        <w:tc>
          <w:tcPr>
            <w:tcW w:w="1444" w:type="dxa"/>
            <w:tcBorders>
              <w:top w:val="single" w:sz="8" w:space="0" w:color="auto"/>
              <w:left w:val="nil"/>
              <w:bottom w:val="single" w:sz="8" w:space="0" w:color="auto"/>
              <w:right w:val="single" w:sz="4" w:space="0" w:color="auto"/>
            </w:tcBorders>
            <w:shd w:val="clear" w:color="auto" w:fill="auto"/>
            <w:noWrap/>
            <w:vAlign w:val="bottom"/>
            <w:hideMark/>
          </w:tcPr>
          <w:p w14:paraId="31B51BBC" w14:textId="77777777" w:rsidR="00316239" w:rsidRPr="00316239" w:rsidRDefault="00316239" w:rsidP="00316239">
            <w:pPr>
              <w:spacing w:after="0" w:line="240" w:lineRule="auto"/>
              <w:rPr>
                <w:rFonts w:ascii="Times New Roman" w:eastAsia="Times New Roman" w:hAnsi="Times New Roman" w:cs="Times New Roman"/>
                <w:b/>
                <w:bCs/>
                <w:color w:val="000000"/>
                <w:kern w:val="0"/>
                <w:sz w:val="24"/>
                <w:szCs w:val="24"/>
                <w:lang w:eastAsia="cs-CZ"/>
                <w14:ligatures w14:val="none"/>
              </w:rPr>
            </w:pPr>
            <w:proofErr w:type="spellStart"/>
            <w:r w:rsidRPr="00316239">
              <w:rPr>
                <w:rFonts w:ascii="Times New Roman" w:eastAsia="Times New Roman" w:hAnsi="Times New Roman" w:cs="Times New Roman"/>
                <w:b/>
                <w:bCs/>
                <w:color w:val="000000"/>
                <w:kern w:val="0"/>
                <w:sz w:val="24"/>
                <w:szCs w:val="24"/>
                <w:lang w:eastAsia="cs-CZ"/>
                <w14:ligatures w14:val="none"/>
              </w:rPr>
              <w:t>Abs</w:t>
            </w:r>
            <w:proofErr w:type="spellEnd"/>
            <w:r w:rsidRPr="00316239">
              <w:rPr>
                <w:rFonts w:ascii="Times New Roman" w:eastAsia="Times New Roman" w:hAnsi="Times New Roman" w:cs="Times New Roman"/>
                <w:b/>
                <w:bCs/>
                <w:color w:val="000000"/>
                <w:kern w:val="0"/>
                <w:sz w:val="24"/>
                <w:szCs w:val="24"/>
                <w:lang w:eastAsia="cs-CZ"/>
                <w14:ligatures w14:val="none"/>
              </w:rPr>
              <w:t>. č.</w:t>
            </w:r>
          </w:p>
        </w:tc>
        <w:tc>
          <w:tcPr>
            <w:tcW w:w="1444" w:type="dxa"/>
            <w:tcBorders>
              <w:top w:val="single" w:sz="8" w:space="0" w:color="auto"/>
              <w:left w:val="nil"/>
              <w:bottom w:val="single" w:sz="8" w:space="0" w:color="auto"/>
              <w:right w:val="single" w:sz="8" w:space="0" w:color="auto"/>
            </w:tcBorders>
            <w:shd w:val="clear" w:color="auto" w:fill="auto"/>
            <w:noWrap/>
            <w:vAlign w:val="bottom"/>
            <w:hideMark/>
          </w:tcPr>
          <w:p w14:paraId="0BF5C88D" w14:textId="77777777" w:rsidR="00316239" w:rsidRPr="00316239" w:rsidRDefault="00316239" w:rsidP="00316239">
            <w:pPr>
              <w:spacing w:after="0" w:line="240" w:lineRule="auto"/>
              <w:rPr>
                <w:rFonts w:ascii="Times New Roman" w:eastAsia="Times New Roman" w:hAnsi="Times New Roman" w:cs="Times New Roman"/>
                <w:b/>
                <w:bCs/>
                <w:color w:val="000000"/>
                <w:kern w:val="0"/>
                <w:sz w:val="24"/>
                <w:szCs w:val="24"/>
                <w:lang w:eastAsia="cs-CZ"/>
                <w14:ligatures w14:val="none"/>
              </w:rPr>
            </w:pPr>
            <w:proofErr w:type="spellStart"/>
            <w:r w:rsidRPr="00316239">
              <w:rPr>
                <w:rFonts w:ascii="Times New Roman" w:eastAsia="Times New Roman" w:hAnsi="Times New Roman" w:cs="Times New Roman"/>
                <w:b/>
                <w:bCs/>
                <w:color w:val="000000"/>
                <w:kern w:val="0"/>
                <w:sz w:val="24"/>
                <w:szCs w:val="24"/>
                <w:lang w:eastAsia="cs-CZ"/>
                <w14:ligatures w14:val="none"/>
              </w:rPr>
              <w:t>Rel</w:t>
            </w:r>
            <w:proofErr w:type="spellEnd"/>
            <w:r w:rsidRPr="00316239">
              <w:rPr>
                <w:rFonts w:ascii="Times New Roman" w:eastAsia="Times New Roman" w:hAnsi="Times New Roman" w:cs="Times New Roman"/>
                <w:b/>
                <w:bCs/>
                <w:color w:val="000000"/>
                <w:kern w:val="0"/>
                <w:sz w:val="24"/>
                <w:szCs w:val="24"/>
                <w:lang w:eastAsia="cs-CZ"/>
                <w14:ligatures w14:val="none"/>
              </w:rPr>
              <w:t>. č.</w:t>
            </w:r>
          </w:p>
        </w:tc>
      </w:tr>
      <w:tr w:rsidR="00316239" w:rsidRPr="00316239" w14:paraId="246C7C05" w14:textId="77777777" w:rsidTr="00316239">
        <w:trPr>
          <w:trHeight w:val="633"/>
          <w:jc w:val="center"/>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0E1B3EBA" w14:textId="77777777" w:rsidR="00316239" w:rsidRPr="00316239" w:rsidRDefault="00316239" w:rsidP="00316239">
            <w:pPr>
              <w:spacing w:after="0" w:line="240" w:lineRule="auto"/>
              <w:rPr>
                <w:rFonts w:ascii="Times New Roman" w:eastAsia="Times New Roman" w:hAnsi="Times New Roman" w:cs="Times New Roman"/>
                <w:b/>
                <w:bCs/>
                <w:color w:val="000000"/>
                <w:kern w:val="0"/>
                <w:sz w:val="24"/>
                <w:szCs w:val="24"/>
                <w:lang w:eastAsia="cs-CZ"/>
                <w14:ligatures w14:val="none"/>
              </w:rPr>
            </w:pPr>
            <w:r w:rsidRPr="00316239">
              <w:rPr>
                <w:rFonts w:ascii="Times New Roman" w:eastAsia="Times New Roman" w:hAnsi="Times New Roman" w:cs="Times New Roman"/>
                <w:b/>
                <w:bCs/>
                <w:color w:val="000000"/>
                <w:kern w:val="0"/>
                <w:sz w:val="24"/>
                <w:szCs w:val="24"/>
                <w:lang w:eastAsia="cs-CZ"/>
                <w14:ligatures w14:val="none"/>
              </w:rPr>
              <w:t>ANO</w:t>
            </w:r>
          </w:p>
        </w:tc>
        <w:tc>
          <w:tcPr>
            <w:tcW w:w="1444" w:type="dxa"/>
            <w:tcBorders>
              <w:top w:val="nil"/>
              <w:left w:val="nil"/>
              <w:bottom w:val="single" w:sz="4" w:space="0" w:color="auto"/>
              <w:right w:val="single" w:sz="4" w:space="0" w:color="auto"/>
            </w:tcBorders>
            <w:shd w:val="clear" w:color="auto" w:fill="auto"/>
            <w:noWrap/>
            <w:vAlign w:val="bottom"/>
            <w:hideMark/>
          </w:tcPr>
          <w:p w14:paraId="46421B4B" w14:textId="77777777" w:rsidR="00316239" w:rsidRPr="00316239" w:rsidRDefault="00316239" w:rsidP="00316239">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316239">
              <w:rPr>
                <w:rFonts w:ascii="Times New Roman" w:eastAsia="Times New Roman" w:hAnsi="Times New Roman" w:cs="Times New Roman"/>
                <w:color w:val="000000"/>
                <w:kern w:val="0"/>
                <w:sz w:val="24"/>
                <w:szCs w:val="24"/>
                <w:lang w:eastAsia="cs-CZ"/>
                <w14:ligatures w14:val="none"/>
              </w:rPr>
              <w:t>33</w:t>
            </w:r>
          </w:p>
        </w:tc>
        <w:tc>
          <w:tcPr>
            <w:tcW w:w="1444" w:type="dxa"/>
            <w:tcBorders>
              <w:top w:val="nil"/>
              <w:left w:val="nil"/>
              <w:bottom w:val="single" w:sz="4" w:space="0" w:color="auto"/>
              <w:right w:val="single" w:sz="8" w:space="0" w:color="auto"/>
            </w:tcBorders>
            <w:shd w:val="clear" w:color="auto" w:fill="auto"/>
            <w:noWrap/>
            <w:vAlign w:val="bottom"/>
            <w:hideMark/>
          </w:tcPr>
          <w:p w14:paraId="711DEF26" w14:textId="43DC177E" w:rsidR="00316239" w:rsidRPr="00316239" w:rsidRDefault="00316239" w:rsidP="00316239">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316239">
              <w:rPr>
                <w:rFonts w:ascii="Times New Roman" w:eastAsia="Times New Roman" w:hAnsi="Times New Roman" w:cs="Times New Roman"/>
                <w:color w:val="000000"/>
                <w:kern w:val="0"/>
                <w:sz w:val="24"/>
                <w:szCs w:val="24"/>
                <w:lang w:eastAsia="cs-CZ"/>
                <w14:ligatures w14:val="none"/>
              </w:rPr>
              <w:t>52</w:t>
            </w:r>
            <w:r>
              <w:rPr>
                <w:rFonts w:ascii="Times New Roman" w:eastAsia="Times New Roman" w:hAnsi="Times New Roman" w:cs="Times New Roman"/>
                <w:color w:val="000000"/>
                <w:kern w:val="0"/>
                <w:sz w:val="24"/>
                <w:szCs w:val="24"/>
                <w:lang w:eastAsia="cs-CZ"/>
                <w14:ligatures w14:val="none"/>
              </w:rPr>
              <w:t xml:space="preserve"> </w:t>
            </w:r>
            <w:r w:rsidRPr="00316239">
              <w:rPr>
                <w:rFonts w:ascii="Times New Roman" w:eastAsia="Times New Roman" w:hAnsi="Times New Roman" w:cs="Times New Roman"/>
                <w:color w:val="000000"/>
                <w:kern w:val="0"/>
                <w:sz w:val="24"/>
                <w:szCs w:val="24"/>
                <w:lang w:eastAsia="cs-CZ"/>
                <w14:ligatures w14:val="none"/>
              </w:rPr>
              <w:t>%</w:t>
            </w:r>
          </w:p>
        </w:tc>
      </w:tr>
      <w:tr w:rsidR="00316239" w:rsidRPr="00316239" w14:paraId="3F9DCEFF" w14:textId="77777777" w:rsidTr="00316239">
        <w:trPr>
          <w:trHeight w:val="633"/>
          <w:jc w:val="center"/>
        </w:trPr>
        <w:tc>
          <w:tcPr>
            <w:tcW w:w="1444" w:type="dxa"/>
            <w:tcBorders>
              <w:top w:val="nil"/>
              <w:left w:val="single" w:sz="8" w:space="0" w:color="auto"/>
              <w:bottom w:val="nil"/>
              <w:right w:val="single" w:sz="8" w:space="0" w:color="auto"/>
            </w:tcBorders>
            <w:shd w:val="clear" w:color="auto" w:fill="auto"/>
            <w:noWrap/>
            <w:vAlign w:val="bottom"/>
            <w:hideMark/>
          </w:tcPr>
          <w:p w14:paraId="70DE7EFD" w14:textId="77777777" w:rsidR="00316239" w:rsidRPr="00316239" w:rsidRDefault="00316239" w:rsidP="00316239">
            <w:pPr>
              <w:spacing w:after="0" w:line="240" w:lineRule="auto"/>
              <w:rPr>
                <w:rFonts w:ascii="Times New Roman" w:eastAsia="Times New Roman" w:hAnsi="Times New Roman" w:cs="Times New Roman"/>
                <w:b/>
                <w:bCs/>
                <w:color w:val="000000"/>
                <w:kern w:val="0"/>
                <w:sz w:val="24"/>
                <w:szCs w:val="24"/>
                <w:lang w:eastAsia="cs-CZ"/>
                <w14:ligatures w14:val="none"/>
              </w:rPr>
            </w:pPr>
            <w:r w:rsidRPr="00316239">
              <w:rPr>
                <w:rFonts w:ascii="Times New Roman" w:eastAsia="Times New Roman" w:hAnsi="Times New Roman" w:cs="Times New Roman"/>
                <w:b/>
                <w:bCs/>
                <w:color w:val="000000"/>
                <w:kern w:val="0"/>
                <w:sz w:val="24"/>
                <w:szCs w:val="24"/>
                <w:lang w:eastAsia="cs-CZ"/>
                <w14:ligatures w14:val="none"/>
              </w:rPr>
              <w:t>NE</w:t>
            </w:r>
          </w:p>
        </w:tc>
        <w:tc>
          <w:tcPr>
            <w:tcW w:w="1444" w:type="dxa"/>
            <w:tcBorders>
              <w:top w:val="nil"/>
              <w:left w:val="nil"/>
              <w:bottom w:val="nil"/>
              <w:right w:val="single" w:sz="4" w:space="0" w:color="auto"/>
            </w:tcBorders>
            <w:shd w:val="clear" w:color="auto" w:fill="auto"/>
            <w:noWrap/>
            <w:vAlign w:val="bottom"/>
            <w:hideMark/>
          </w:tcPr>
          <w:p w14:paraId="22BAB270" w14:textId="77777777" w:rsidR="00316239" w:rsidRPr="00316239" w:rsidRDefault="00316239" w:rsidP="00316239">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316239">
              <w:rPr>
                <w:rFonts w:ascii="Times New Roman" w:eastAsia="Times New Roman" w:hAnsi="Times New Roman" w:cs="Times New Roman"/>
                <w:color w:val="000000"/>
                <w:kern w:val="0"/>
                <w:sz w:val="24"/>
                <w:szCs w:val="24"/>
                <w:lang w:eastAsia="cs-CZ"/>
                <w14:ligatures w14:val="none"/>
              </w:rPr>
              <w:t>30</w:t>
            </w:r>
          </w:p>
        </w:tc>
        <w:tc>
          <w:tcPr>
            <w:tcW w:w="1444" w:type="dxa"/>
            <w:tcBorders>
              <w:top w:val="nil"/>
              <w:left w:val="nil"/>
              <w:bottom w:val="nil"/>
              <w:right w:val="single" w:sz="8" w:space="0" w:color="auto"/>
            </w:tcBorders>
            <w:shd w:val="clear" w:color="auto" w:fill="auto"/>
            <w:noWrap/>
            <w:vAlign w:val="bottom"/>
            <w:hideMark/>
          </w:tcPr>
          <w:p w14:paraId="6F5C3658" w14:textId="6D7E27FE" w:rsidR="00316239" w:rsidRPr="00316239" w:rsidRDefault="00316239" w:rsidP="00316239">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316239">
              <w:rPr>
                <w:rFonts w:ascii="Times New Roman" w:eastAsia="Times New Roman" w:hAnsi="Times New Roman" w:cs="Times New Roman"/>
                <w:color w:val="000000"/>
                <w:kern w:val="0"/>
                <w:sz w:val="24"/>
                <w:szCs w:val="24"/>
                <w:lang w:eastAsia="cs-CZ"/>
                <w14:ligatures w14:val="none"/>
              </w:rPr>
              <w:t>48</w:t>
            </w:r>
            <w:r>
              <w:rPr>
                <w:rFonts w:ascii="Times New Roman" w:eastAsia="Times New Roman" w:hAnsi="Times New Roman" w:cs="Times New Roman"/>
                <w:color w:val="000000"/>
                <w:kern w:val="0"/>
                <w:sz w:val="24"/>
                <w:szCs w:val="24"/>
                <w:lang w:eastAsia="cs-CZ"/>
                <w14:ligatures w14:val="none"/>
              </w:rPr>
              <w:t xml:space="preserve"> </w:t>
            </w:r>
            <w:r w:rsidRPr="00316239">
              <w:rPr>
                <w:rFonts w:ascii="Times New Roman" w:eastAsia="Times New Roman" w:hAnsi="Times New Roman" w:cs="Times New Roman"/>
                <w:color w:val="000000"/>
                <w:kern w:val="0"/>
                <w:sz w:val="24"/>
                <w:szCs w:val="24"/>
                <w:lang w:eastAsia="cs-CZ"/>
                <w14:ligatures w14:val="none"/>
              </w:rPr>
              <w:t>%</w:t>
            </w:r>
          </w:p>
        </w:tc>
      </w:tr>
      <w:tr w:rsidR="00316239" w:rsidRPr="00316239" w14:paraId="591F3615" w14:textId="77777777" w:rsidTr="00316239">
        <w:trPr>
          <w:trHeight w:val="633"/>
          <w:jc w:val="center"/>
        </w:trPr>
        <w:tc>
          <w:tcPr>
            <w:tcW w:w="14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1ADE63" w14:textId="77777777" w:rsidR="00316239" w:rsidRPr="00316239" w:rsidRDefault="00316239" w:rsidP="00316239">
            <w:pPr>
              <w:spacing w:after="0" w:line="240" w:lineRule="auto"/>
              <w:rPr>
                <w:rFonts w:ascii="Times New Roman" w:eastAsia="Times New Roman" w:hAnsi="Times New Roman" w:cs="Times New Roman"/>
                <w:b/>
                <w:bCs/>
                <w:color w:val="000000"/>
                <w:kern w:val="0"/>
                <w:sz w:val="24"/>
                <w:szCs w:val="24"/>
                <w:lang w:eastAsia="cs-CZ"/>
                <w14:ligatures w14:val="none"/>
              </w:rPr>
            </w:pPr>
            <w:r w:rsidRPr="00316239">
              <w:rPr>
                <w:rFonts w:ascii="Times New Roman" w:eastAsia="Times New Roman" w:hAnsi="Times New Roman" w:cs="Times New Roman"/>
                <w:b/>
                <w:bCs/>
                <w:color w:val="000000"/>
                <w:kern w:val="0"/>
                <w:sz w:val="24"/>
                <w:szCs w:val="24"/>
                <w:lang w:eastAsia="cs-CZ"/>
                <w14:ligatures w14:val="none"/>
              </w:rPr>
              <w:t>Celkem</w:t>
            </w:r>
          </w:p>
        </w:tc>
        <w:tc>
          <w:tcPr>
            <w:tcW w:w="1444" w:type="dxa"/>
            <w:tcBorders>
              <w:top w:val="single" w:sz="8" w:space="0" w:color="auto"/>
              <w:left w:val="nil"/>
              <w:bottom w:val="single" w:sz="8" w:space="0" w:color="auto"/>
              <w:right w:val="single" w:sz="4" w:space="0" w:color="auto"/>
            </w:tcBorders>
            <w:shd w:val="clear" w:color="auto" w:fill="auto"/>
            <w:noWrap/>
            <w:vAlign w:val="bottom"/>
            <w:hideMark/>
          </w:tcPr>
          <w:p w14:paraId="35D235F6" w14:textId="77777777" w:rsidR="00316239" w:rsidRPr="00316239" w:rsidRDefault="00316239" w:rsidP="00316239">
            <w:pPr>
              <w:spacing w:after="0" w:line="240" w:lineRule="auto"/>
              <w:jc w:val="right"/>
              <w:rPr>
                <w:rFonts w:ascii="Times New Roman" w:eastAsia="Times New Roman" w:hAnsi="Times New Roman" w:cs="Times New Roman"/>
                <w:b/>
                <w:bCs/>
                <w:color w:val="000000"/>
                <w:kern w:val="0"/>
                <w:sz w:val="24"/>
                <w:szCs w:val="24"/>
                <w:lang w:eastAsia="cs-CZ"/>
                <w14:ligatures w14:val="none"/>
              </w:rPr>
            </w:pPr>
            <w:r w:rsidRPr="00316239">
              <w:rPr>
                <w:rFonts w:ascii="Times New Roman" w:eastAsia="Times New Roman" w:hAnsi="Times New Roman" w:cs="Times New Roman"/>
                <w:b/>
                <w:bCs/>
                <w:color w:val="000000"/>
                <w:kern w:val="0"/>
                <w:sz w:val="24"/>
                <w:szCs w:val="24"/>
                <w:lang w:eastAsia="cs-CZ"/>
                <w14:ligatures w14:val="none"/>
              </w:rPr>
              <w:t>63</w:t>
            </w:r>
          </w:p>
        </w:tc>
        <w:tc>
          <w:tcPr>
            <w:tcW w:w="1444" w:type="dxa"/>
            <w:tcBorders>
              <w:top w:val="single" w:sz="8" w:space="0" w:color="auto"/>
              <w:left w:val="nil"/>
              <w:bottom w:val="single" w:sz="8" w:space="0" w:color="auto"/>
              <w:right w:val="single" w:sz="8" w:space="0" w:color="auto"/>
            </w:tcBorders>
            <w:shd w:val="clear" w:color="auto" w:fill="auto"/>
            <w:noWrap/>
            <w:vAlign w:val="bottom"/>
            <w:hideMark/>
          </w:tcPr>
          <w:p w14:paraId="5C6CE878" w14:textId="1BD138B5" w:rsidR="00316239" w:rsidRPr="00316239" w:rsidRDefault="00316239" w:rsidP="00316239">
            <w:pPr>
              <w:spacing w:after="0" w:line="240" w:lineRule="auto"/>
              <w:jc w:val="right"/>
              <w:rPr>
                <w:rFonts w:ascii="Times New Roman" w:eastAsia="Times New Roman" w:hAnsi="Times New Roman" w:cs="Times New Roman"/>
                <w:b/>
                <w:bCs/>
                <w:color w:val="000000"/>
                <w:kern w:val="0"/>
                <w:sz w:val="24"/>
                <w:szCs w:val="24"/>
                <w:lang w:eastAsia="cs-CZ"/>
                <w14:ligatures w14:val="none"/>
              </w:rPr>
            </w:pPr>
            <w:r w:rsidRPr="00316239">
              <w:rPr>
                <w:rFonts w:ascii="Times New Roman" w:eastAsia="Times New Roman" w:hAnsi="Times New Roman" w:cs="Times New Roman"/>
                <w:b/>
                <w:bCs/>
                <w:color w:val="000000"/>
                <w:kern w:val="0"/>
                <w:sz w:val="24"/>
                <w:szCs w:val="24"/>
                <w:lang w:eastAsia="cs-CZ"/>
                <w14:ligatures w14:val="none"/>
              </w:rPr>
              <w:t>100</w:t>
            </w:r>
            <w:r>
              <w:rPr>
                <w:rFonts w:ascii="Times New Roman" w:eastAsia="Times New Roman" w:hAnsi="Times New Roman" w:cs="Times New Roman"/>
                <w:b/>
                <w:bCs/>
                <w:color w:val="000000"/>
                <w:kern w:val="0"/>
                <w:sz w:val="24"/>
                <w:szCs w:val="24"/>
                <w:lang w:eastAsia="cs-CZ"/>
                <w14:ligatures w14:val="none"/>
              </w:rPr>
              <w:t xml:space="preserve"> </w:t>
            </w:r>
            <w:r w:rsidRPr="00316239">
              <w:rPr>
                <w:rFonts w:ascii="Times New Roman" w:eastAsia="Times New Roman" w:hAnsi="Times New Roman" w:cs="Times New Roman"/>
                <w:b/>
                <w:bCs/>
                <w:color w:val="000000"/>
                <w:kern w:val="0"/>
                <w:sz w:val="24"/>
                <w:szCs w:val="24"/>
                <w:lang w:eastAsia="cs-CZ"/>
                <w14:ligatures w14:val="none"/>
              </w:rPr>
              <w:t>%</w:t>
            </w:r>
          </w:p>
        </w:tc>
      </w:tr>
    </w:tbl>
    <w:p w14:paraId="43A96780" w14:textId="77777777" w:rsidR="00316239" w:rsidRPr="00316239" w:rsidRDefault="00316239" w:rsidP="00316239">
      <w:pPr>
        <w:spacing w:line="360" w:lineRule="auto"/>
        <w:jc w:val="center"/>
        <w:rPr>
          <w:rFonts w:ascii="Times New Roman" w:hAnsi="Times New Roman" w:cs="Times New Roman"/>
          <w:b/>
          <w:bCs/>
          <w:sz w:val="16"/>
          <w:szCs w:val="16"/>
        </w:rPr>
      </w:pPr>
    </w:p>
    <w:p w14:paraId="13AA4EF5" w14:textId="3B344B27" w:rsidR="00316239" w:rsidRPr="00316239" w:rsidRDefault="00316239" w:rsidP="00316239">
      <w:pPr>
        <w:spacing w:line="360" w:lineRule="auto"/>
        <w:jc w:val="center"/>
        <w:rPr>
          <w:rFonts w:ascii="Times New Roman" w:hAnsi="Times New Roman" w:cs="Times New Roman"/>
          <w:b/>
          <w:bCs/>
          <w:sz w:val="20"/>
          <w:szCs w:val="20"/>
        </w:rPr>
      </w:pPr>
      <w:r w:rsidRPr="00316239">
        <w:rPr>
          <w:rFonts w:ascii="Times New Roman" w:hAnsi="Times New Roman" w:cs="Times New Roman"/>
          <w:b/>
          <w:bCs/>
          <w:sz w:val="20"/>
          <w:szCs w:val="20"/>
        </w:rPr>
        <w:t>Graf č. 1</w:t>
      </w:r>
      <w:r w:rsidR="006652B8">
        <w:rPr>
          <w:rFonts w:ascii="Times New Roman" w:hAnsi="Times New Roman" w:cs="Times New Roman"/>
          <w:b/>
          <w:bCs/>
          <w:sz w:val="20"/>
          <w:szCs w:val="20"/>
        </w:rPr>
        <w:t>7</w:t>
      </w:r>
      <w:r w:rsidRPr="00316239">
        <w:rPr>
          <w:rFonts w:ascii="Times New Roman" w:hAnsi="Times New Roman" w:cs="Times New Roman"/>
          <w:b/>
          <w:bCs/>
          <w:sz w:val="20"/>
          <w:szCs w:val="20"/>
        </w:rPr>
        <w:t xml:space="preserve"> – setkání s obětí</w:t>
      </w:r>
    </w:p>
    <w:p w14:paraId="31FC0AC2" w14:textId="6A746B4D" w:rsidR="00316239" w:rsidRDefault="00316239" w:rsidP="00316239">
      <w:pPr>
        <w:spacing w:line="360" w:lineRule="auto"/>
        <w:jc w:val="center"/>
        <w:rPr>
          <w:rFonts w:ascii="Times New Roman" w:hAnsi="Times New Roman" w:cs="Times New Roman"/>
          <w:b/>
          <w:bCs/>
          <w:sz w:val="24"/>
          <w:szCs w:val="24"/>
        </w:rPr>
      </w:pPr>
      <w:r>
        <w:rPr>
          <w:noProof/>
        </w:rPr>
        <w:drawing>
          <wp:inline distT="0" distB="0" distL="0" distR="0" wp14:anchorId="0F4566B5" wp14:editId="091F0A1C">
            <wp:extent cx="3594100" cy="2895600"/>
            <wp:effectExtent l="0" t="0" r="0" b="0"/>
            <wp:docPr id="820369928" name="Graf 1">
              <a:extLst xmlns:a="http://schemas.openxmlformats.org/drawingml/2006/main">
                <a:ext uri="{FF2B5EF4-FFF2-40B4-BE49-F238E27FC236}">
                  <a16:creationId xmlns:a16="http://schemas.microsoft.com/office/drawing/2014/main" id="{FCCA53D8-467C-6B07-7BE8-44B0D8E1EF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AE967DC" w14:textId="1A7C4F1C" w:rsidR="00316239" w:rsidRPr="00F3784C" w:rsidRDefault="00F3784C" w:rsidP="00F3784C">
      <w:pPr>
        <w:spacing w:line="360" w:lineRule="auto"/>
        <w:jc w:val="right"/>
        <w:rPr>
          <w:rFonts w:ascii="Times New Roman" w:hAnsi="Times New Roman" w:cs="Times New Roman"/>
          <w:sz w:val="20"/>
          <w:szCs w:val="20"/>
        </w:rPr>
      </w:pPr>
      <w:r w:rsidRPr="00F3784C">
        <w:rPr>
          <w:rFonts w:ascii="Times New Roman" w:hAnsi="Times New Roman" w:cs="Times New Roman"/>
          <w:sz w:val="20"/>
          <w:szCs w:val="20"/>
        </w:rPr>
        <w:t>Zdroj: vlastní</w:t>
      </w:r>
    </w:p>
    <w:p w14:paraId="7A9F2066" w14:textId="5D147C73" w:rsidR="00316239" w:rsidRPr="00316239" w:rsidRDefault="00316239" w:rsidP="00316239">
      <w:pPr>
        <w:spacing w:line="360" w:lineRule="auto"/>
        <w:jc w:val="both"/>
        <w:rPr>
          <w:rFonts w:ascii="Times New Roman" w:hAnsi="Times New Roman" w:cs="Times New Roman"/>
          <w:sz w:val="24"/>
          <w:szCs w:val="24"/>
        </w:rPr>
      </w:pPr>
      <w:r w:rsidRPr="00316239">
        <w:rPr>
          <w:rFonts w:ascii="Times New Roman" w:hAnsi="Times New Roman" w:cs="Times New Roman"/>
          <w:sz w:val="24"/>
          <w:szCs w:val="24"/>
        </w:rPr>
        <w:t xml:space="preserve">V otázce č. 18 je zjišťováno, zda se jednotliví respondenti někdy setkali s případem týraného, zneužívaného nebo zanedbávaného dítěte, větší část studentů (52 %) se s případem ohroženého dítěte již setkala, zbylá část (48 %) nesetkala. </w:t>
      </w:r>
    </w:p>
    <w:p w14:paraId="470B8E96" w14:textId="77777777" w:rsidR="00316239" w:rsidRDefault="00316239" w:rsidP="005F66F7">
      <w:pPr>
        <w:spacing w:line="360" w:lineRule="auto"/>
        <w:rPr>
          <w:rFonts w:ascii="Times New Roman" w:hAnsi="Times New Roman" w:cs="Times New Roman"/>
          <w:b/>
          <w:bCs/>
          <w:sz w:val="24"/>
          <w:szCs w:val="24"/>
        </w:rPr>
      </w:pPr>
    </w:p>
    <w:p w14:paraId="76163EA5" w14:textId="77777777" w:rsidR="00316239" w:rsidRDefault="00316239" w:rsidP="005F66F7">
      <w:pPr>
        <w:spacing w:line="360" w:lineRule="auto"/>
        <w:rPr>
          <w:rFonts w:ascii="Times New Roman" w:hAnsi="Times New Roman" w:cs="Times New Roman"/>
          <w:b/>
          <w:bCs/>
          <w:sz w:val="24"/>
          <w:szCs w:val="24"/>
        </w:rPr>
      </w:pPr>
    </w:p>
    <w:p w14:paraId="289190E1" w14:textId="77777777" w:rsidR="00316239" w:rsidRDefault="00316239" w:rsidP="005F66F7">
      <w:pPr>
        <w:spacing w:line="360" w:lineRule="auto"/>
        <w:rPr>
          <w:rFonts w:ascii="Times New Roman" w:hAnsi="Times New Roman" w:cs="Times New Roman"/>
          <w:b/>
          <w:bCs/>
          <w:sz w:val="24"/>
          <w:szCs w:val="24"/>
        </w:rPr>
      </w:pPr>
    </w:p>
    <w:p w14:paraId="210EF76A" w14:textId="5D67105A" w:rsidR="00316239" w:rsidRDefault="0054123D" w:rsidP="00316239">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Otázka č. 19 - </w:t>
      </w:r>
      <w:r w:rsidRPr="0054123D">
        <w:rPr>
          <w:rFonts w:ascii="Times New Roman" w:hAnsi="Times New Roman" w:cs="Times New Roman"/>
          <w:b/>
          <w:bCs/>
          <w:sz w:val="24"/>
          <w:szCs w:val="24"/>
        </w:rPr>
        <w:t>Byl/a jste někdy obětí týrání, zneužívání nebo zanedbávání?</w:t>
      </w:r>
    </w:p>
    <w:p w14:paraId="5F6DA95B" w14:textId="77777777" w:rsidR="00BA6BF4" w:rsidRDefault="00BA6BF4" w:rsidP="00316239">
      <w:pPr>
        <w:spacing w:line="360" w:lineRule="auto"/>
        <w:jc w:val="center"/>
        <w:rPr>
          <w:rFonts w:ascii="Times New Roman" w:hAnsi="Times New Roman" w:cs="Times New Roman"/>
          <w:b/>
          <w:bCs/>
          <w:sz w:val="20"/>
          <w:szCs w:val="20"/>
        </w:rPr>
      </w:pPr>
    </w:p>
    <w:p w14:paraId="7CAB26C4" w14:textId="2B7C6CFB" w:rsidR="00316239" w:rsidRPr="00316239" w:rsidRDefault="00316239" w:rsidP="00316239">
      <w:pPr>
        <w:spacing w:line="360" w:lineRule="auto"/>
        <w:jc w:val="center"/>
        <w:rPr>
          <w:rFonts w:ascii="Times New Roman" w:hAnsi="Times New Roman" w:cs="Times New Roman"/>
          <w:b/>
          <w:bCs/>
          <w:sz w:val="20"/>
          <w:szCs w:val="20"/>
        </w:rPr>
      </w:pPr>
      <w:r w:rsidRPr="00316239">
        <w:rPr>
          <w:rFonts w:ascii="Times New Roman" w:hAnsi="Times New Roman" w:cs="Times New Roman"/>
          <w:b/>
          <w:bCs/>
          <w:sz w:val="20"/>
          <w:szCs w:val="20"/>
        </w:rPr>
        <w:t>Tabulka č. 20 – osobní zkušenost</w:t>
      </w:r>
    </w:p>
    <w:tbl>
      <w:tblPr>
        <w:tblW w:w="4134" w:type="dxa"/>
        <w:jc w:val="center"/>
        <w:tblCellMar>
          <w:left w:w="70" w:type="dxa"/>
          <w:right w:w="70" w:type="dxa"/>
        </w:tblCellMar>
        <w:tblLook w:val="04A0" w:firstRow="1" w:lastRow="0" w:firstColumn="1" w:lastColumn="0" w:noHBand="0" w:noVBand="1"/>
      </w:tblPr>
      <w:tblGrid>
        <w:gridCol w:w="1378"/>
        <w:gridCol w:w="1378"/>
        <w:gridCol w:w="1378"/>
      </w:tblGrid>
      <w:tr w:rsidR="00BA6BF4" w:rsidRPr="00BA6BF4" w14:paraId="08CB0018" w14:textId="77777777" w:rsidTr="00BA6BF4">
        <w:trPr>
          <w:trHeight w:val="524"/>
          <w:jc w:val="center"/>
        </w:trPr>
        <w:tc>
          <w:tcPr>
            <w:tcW w:w="13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AC1CBD" w14:textId="77777777" w:rsidR="00BA6BF4" w:rsidRPr="00BA6BF4" w:rsidRDefault="00BA6BF4" w:rsidP="00BA6BF4">
            <w:pPr>
              <w:spacing w:after="0" w:line="240" w:lineRule="auto"/>
              <w:rPr>
                <w:rFonts w:ascii="Times New Roman" w:eastAsia="Times New Roman" w:hAnsi="Times New Roman" w:cs="Times New Roman"/>
                <w:b/>
                <w:bCs/>
                <w:color w:val="000000"/>
                <w:kern w:val="0"/>
                <w:sz w:val="24"/>
                <w:szCs w:val="24"/>
                <w:lang w:eastAsia="cs-CZ"/>
                <w14:ligatures w14:val="none"/>
              </w:rPr>
            </w:pPr>
            <w:r w:rsidRPr="00BA6BF4">
              <w:rPr>
                <w:rFonts w:ascii="Times New Roman" w:eastAsia="Times New Roman" w:hAnsi="Times New Roman" w:cs="Times New Roman"/>
                <w:b/>
                <w:bCs/>
                <w:color w:val="000000"/>
                <w:kern w:val="0"/>
                <w:sz w:val="24"/>
                <w:szCs w:val="24"/>
                <w:lang w:eastAsia="cs-CZ"/>
                <w14:ligatures w14:val="none"/>
              </w:rPr>
              <w:t xml:space="preserve">Os. </w:t>
            </w:r>
            <w:proofErr w:type="spellStart"/>
            <w:r w:rsidRPr="00BA6BF4">
              <w:rPr>
                <w:rFonts w:ascii="Times New Roman" w:eastAsia="Times New Roman" w:hAnsi="Times New Roman" w:cs="Times New Roman"/>
                <w:b/>
                <w:bCs/>
                <w:color w:val="000000"/>
                <w:kern w:val="0"/>
                <w:sz w:val="24"/>
                <w:szCs w:val="24"/>
                <w:lang w:eastAsia="cs-CZ"/>
                <w14:ligatures w14:val="none"/>
              </w:rPr>
              <w:t>Zkuš</w:t>
            </w:r>
            <w:proofErr w:type="spellEnd"/>
            <w:r w:rsidRPr="00BA6BF4">
              <w:rPr>
                <w:rFonts w:ascii="Times New Roman" w:eastAsia="Times New Roman" w:hAnsi="Times New Roman" w:cs="Times New Roman"/>
                <w:b/>
                <w:bCs/>
                <w:color w:val="000000"/>
                <w:kern w:val="0"/>
                <w:sz w:val="24"/>
                <w:szCs w:val="24"/>
                <w:lang w:eastAsia="cs-CZ"/>
                <w14:ligatures w14:val="none"/>
              </w:rPr>
              <w:t>.</w:t>
            </w:r>
          </w:p>
        </w:tc>
        <w:tc>
          <w:tcPr>
            <w:tcW w:w="1378" w:type="dxa"/>
            <w:tcBorders>
              <w:top w:val="single" w:sz="8" w:space="0" w:color="auto"/>
              <w:left w:val="nil"/>
              <w:bottom w:val="single" w:sz="8" w:space="0" w:color="auto"/>
              <w:right w:val="single" w:sz="4" w:space="0" w:color="auto"/>
            </w:tcBorders>
            <w:shd w:val="clear" w:color="auto" w:fill="auto"/>
            <w:noWrap/>
            <w:vAlign w:val="bottom"/>
            <w:hideMark/>
          </w:tcPr>
          <w:p w14:paraId="55D75128" w14:textId="77777777" w:rsidR="00BA6BF4" w:rsidRPr="00BA6BF4" w:rsidRDefault="00BA6BF4" w:rsidP="00BA6BF4">
            <w:pPr>
              <w:spacing w:after="0" w:line="240" w:lineRule="auto"/>
              <w:rPr>
                <w:rFonts w:ascii="Times New Roman" w:eastAsia="Times New Roman" w:hAnsi="Times New Roman" w:cs="Times New Roman"/>
                <w:b/>
                <w:bCs/>
                <w:color w:val="000000"/>
                <w:kern w:val="0"/>
                <w:sz w:val="24"/>
                <w:szCs w:val="24"/>
                <w:lang w:eastAsia="cs-CZ"/>
                <w14:ligatures w14:val="none"/>
              </w:rPr>
            </w:pPr>
            <w:proofErr w:type="spellStart"/>
            <w:r w:rsidRPr="00BA6BF4">
              <w:rPr>
                <w:rFonts w:ascii="Times New Roman" w:eastAsia="Times New Roman" w:hAnsi="Times New Roman" w:cs="Times New Roman"/>
                <w:b/>
                <w:bCs/>
                <w:color w:val="000000"/>
                <w:kern w:val="0"/>
                <w:sz w:val="24"/>
                <w:szCs w:val="24"/>
                <w:lang w:eastAsia="cs-CZ"/>
                <w14:ligatures w14:val="none"/>
              </w:rPr>
              <w:t>Abs</w:t>
            </w:r>
            <w:proofErr w:type="spellEnd"/>
            <w:r w:rsidRPr="00BA6BF4">
              <w:rPr>
                <w:rFonts w:ascii="Times New Roman" w:eastAsia="Times New Roman" w:hAnsi="Times New Roman" w:cs="Times New Roman"/>
                <w:b/>
                <w:bCs/>
                <w:color w:val="000000"/>
                <w:kern w:val="0"/>
                <w:sz w:val="24"/>
                <w:szCs w:val="24"/>
                <w:lang w:eastAsia="cs-CZ"/>
                <w14:ligatures w14:val="none"/>
              </w:rPr>
              <w:t>. č.</w:t>
            </w:r>
          </w:p>
        </w:tc>
        <w:tc>
          <w:tcPr>
            <w:tcW w:w="1378" w:type="dxa"/>
            <w:tcBorders>
              <w:top w:val="single" w:sz="8" w:space="0" w:color="auto"/>
              <w:left w:val="nil"/>
              <w:bottom w:val="single" w:sz="8" w:space="0" w:color="auto"/>
              <w:right w:val="single" w:sz="8" w:space="0" w:color="auto"/>
            </w:tcBorders>
            <w:shd w:val="clear" w:color="auto" w:fill="auto"/>
            <w:noWrap/>
            <w:vAlign w:val="bottom"/>
            <w:hideMark/>
          </w:tcPr>
          <w:p w14:paraId="405144D9" w14:textId="77777777" w:rsidR="00BA6BF4" w:rsidRPr="00BA6BF4" w:rsidRDefault="00BA6BF4" w:rsidP="00BA6BF4">
            <w:pPr>
              <w:spacing w:after="0" w:line="240" w:lineRule="auto"/>
              <w:rPr>
                <w:rFonts w:ascii="Times New Roman" w:eastAsia="Times New Roman" w:hAnsi="Times New Roman" w:cs="Times New Roman"/>
                <w:b/>
                <w:bCs/>
                <w:color w:val="000000"/>
                <w:kern w:val="0"/>
                <w:sz w:val="24"/>
                <w:szCs w:val="24"/>
                <w:lang w:eastAsia="cs-CZ"/>
                <w14:ligatures w14:val="none"/>
              </w:rPr>
            </w:pPr>
            <w:proofErr w:type="spellStart"/>
            <w:r w:rsidRPr="00BA6BF4">
              <w:rPr>
                <w:rFonts w:ascii="Times New Roman" w:eastAsia="Times New Roman" w:hAnsi="Times New Roman" w:cs="Times New Roman"/>
                <w:b/>
                <w:bCs/>
                <w:color w:val="000000"/>
                <w:kern w:val="0"/>
                <w:sz w:val="24"/>
                <w:szCs w:val="24"/>
                <w:lang w:eastAsia="cs-CZ"/>
                <w14:ligatures w14:val="none"/>
              </w:rPr>
              <w:t>Rel</w:t>
            </w:r>
            <w:proofErr w:type="spellEnd"/>
            <w:r w:rsidRPr="00BA6BF4">
              <w:rPr>
                <w:rFonts w:ascii="Times New Roman" w:eastAsia="Times New Roman" w:hAnsi="Times New Roman" w:cs="Times New Roman"/>
                <w:b/>
                <w:bCs/>
                <w:color w:val="000000"/>
                <w:kern w:val="0"/>
                <w:sz w:val="24"/>
                <w:szCs w:val="24"/>
                <w:lang w:eastAsia="cs-CZ"/>
                <w14:ligatures w14:val="none"/>
              </w:rPr>
              <w:t>. č.</w:t>
            </w:r>
          </w:p>
        </w:tc>
      </w:tr>
      <w:tr w:rsidR="00BA6BF4" w:rsidRPr="00BA6BF4" w14:paraId="6253FD7A" w14:textId="77777777" w:rsidTr="00BA6BF4">
        <w:trPr>
          <w:trHeight w:val="503"/>
          <w:jc w:val="center"/>
        </w:trPr>
        <w:tc>
          <w:tcPr>
            <w:tcW w:w="1378" w:type="dxa"/>
            <w:tcBorders>
              <w:top w:val="nil"/>
              <w:left w:val="single" w:sz="8" w:space="0" w:color="auto"/>
              <w:bottom w:val="single" w:sz="4" w:space="0" w:color="auto"/>
              <w:right w:val="single" w:sz="8" w:space="0" w:color="auto"/>
            </w:tcBorders>
            <w:shd w:val="clear" w:color="auto" w:fill="auto"/>
            <w:noWrap/>
            <w:vAlign w:val="bottom"/>
            <w:hideMark/>
          </w:tcPr>
          <w:p w14:paraId="6ECF423A" w14:textId="77777777" w:rsidR="00BA6BF4" w:rsidRPr="00BA6BF4" w:rsidRDefault="00BA6BF4" w:rsidP="00BA6BF4">
            <w:pPr>
              <w:spacing w:after="0" w:line="240" w:lineRule="auto"/>
              <w:rPr>
                <w:rFonts w:ascii="Times New Roman" w:eastAsia="Times New Roman" w:hAnsi="Times New Roman" w:cs="Times New Roman"/>
                <w:b/>
                <w:bCs/>
                <w:color w:val="000000"/>
                <w:kern w:val="0"/>
                <w:sz w:val="24"/>
                <w:szCs w:val="24"/>
                <w:lang w:eastAsia="cs-CZ"/>
                <w14:ligatures w14:val="none"/>
              </w:rPr>
            </w:pPr>
            <w:r w:rsidRPr="00BA6BF4">
              <w:rPr>
                <w:rFonts w:ascii="Times New Roman" w:eastAsia="Times New Roman" w:hAnsi="Times New Roman" w:cs="Times New Roman"/>
                <w:b/>
                <w:bCs/>
                <w:color w:val="000000"/>
                <w:kern w:val="0"/>
                <w:sz w:val="24"/>
                <w:szCs w:val="24"/>
                <w:lang w:eastAsia="cs-CZ"/>
                <w14:ligatures w14:val="none"/>
              </w:rPr>
              <w:t>NE</w:t>
            </w:r>
          </w:p>
        </w:tc>
        <w:tc>
          <w:tcPr>
            <w:tcW w:w="1378" w:type="dxa"/>
            <w:tcBorders>
              <w:top w:val="nil"/>
              <w:left w:val="nil"/>
              <w:bottom w:val="single" w:sz="4" w:space="0" w:color="auto"/>
              <w:right w:val="single" w:sz="4" w:space="0" w:color="auto"/>
            </w:tcBorders>
            <w:shd w:val="clear" w:color="auto" w:fill="auto"/>
            <w:noWrap/>
            <w:vAlign w:val="bottom"/>
            <w:hideMark/>
          </w:tcPr>
          <w:p w14:paraId="202C9D0A" w14:textId="77777777" w:rsidR="00BA6BF4" w:rsidRPr="00BA6BF4" w:rsidRDefault="00BA6BF4" w:rsidP="00BA6BF4">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BA6BF4">
              <w:rPr>
                <w:rFonts w:ascii="Times New Roman" w:eastAsia="Times New Roman" w:hAnsi="Times New Roman" w:cs="Times New Roman"/>
                <w:color w:val="000000"/>
                <w:kern w:val="0"/>
                <w:sz w:val="24"/>
                <w:szCs w:val="24"/>
                <w:lang w:eastAsia="cs-CZ"/>
                <w14:ligatures w14:val="none"/>
              </w:rPr>
              <w:t>58</w:t>
            </w:r>
          </w:p>
        </w:tc>
        <w:tc>
          <w:tcPr>
            <w:tcW w:w="1378" w:type="dxa"/>
            <w:tcBorders>
              <w:top w:val="nil"/>
              <w:left w:val="nil"/>
              <w:bottom w:val="single" w:sz="4" w:space="0" w:color="auto"/>
              <w:right w:val="single" w:sz="8" w:space="0" w:color="auto"/>
            </w:tcBorders>
            <w:shd w:val="clear" w:color="auto" w:fill="auto"/>
            <w:noWrap/>
            <w:vAlign w:val="bottom"/>
            <w:hideMark/>
          </w:tcPr>
          <w:p w14:paraId="6A9146BF" w14:textId="5DBB62DA" w:rsidR="00BA6BF4" w:rsidRPr="00BA6BF4" w:rsidRDefault="00BA6BF4" w:rsidP="00BA6BF4">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BA6BF4">
              <w:rPr>
                <w:rFonts w:ascii="Times New Roman" w:eastAsia="Times New Roman" w:hAnsi="Times New Roman" w:cs="Times New Roman"/>
                <w:color w:val="000000"/>
                <w:kern w:val="0"/>
                <w:sz w:val="24"/>
                <w:szCs w:val="24"/>
                <w:lang w:eastAsia="cs-CZ"/>
                <w14:ligatures w14:val="none"/>
              </w:rPr>
              <w:t>92</w:t>
            </w:r>
            <w:r>
              <w:rPr>
                <w:rFonts w:ascii="Times New Roman" w:eastAsia="Times New Roman" w:hAnsi="Times New Roman" w:cs="Times New Roman"/>
                <w:color w:val="000000"/>
                <w:kern w:val="0"/>
                <w:sz w:val="24"/>
                <w:szCs w:val="24"/>
                <w:lang w:eastAsia="cs-CZ"/>
                <w14:ligatures w14:val="none"/>
              </w:rPr>
              <w:t xml:space="preserve"> </w:t>
            </w:r>
            <w:r w:rsidRPr="00BA6BF4">
              <w:rPr>
                <w:rFonts w:ascii="Times New Roman" w:eastAsia="Times New Roman" w:hAnsi="Times New Roman" w:cs="Times New Roman"/>
                <w:color w:val="000000"/>
                <w:kern w:val="0"/>
                <w:sz w:val="24"/>
                <w:szCs w:val="24"/>
                <w:lang w:eastAsia="cs-CZ"/>
                <w14:ligatures w14:val="none"/>
              </w:rPr>
              <w:t>%</w:t>
            </w:r>
          </w:p>
        </w:tc>
      </w:tr>
      <w:tr w:rsidR="00BA6BF4" w:rsidRPr="00BA6BF4" w14:paraId="4DB647A4" w14:textId="77777777" w:rsidTr="00BA6BF4">
        <w:trPr>
          <w:trHeight w:val="524"/>
          <w:jc w:val="center"/>
        </w:trPr>
        <w:tc>
          <w:tcPr>
            <w:tcW w:w="1378" w:type="dxa"/>
            <w:tcBorders>
              <w:top w:val="nil"/>
              <w:left w:val="single" w:sz="8" w:space="0" w:color="auto"/>
              <w:bottom w:val="nil"/>
              <w:right w:val="single" w:sz="8" w:space="0" w:color="auto"/>
            </w:tcBorders>
            <w:shd w:val="clear" w:color="auto" w:fill="auto"/>
            <w:noWrap/>
            <w:vAlign w:val="bottom"/>
            <w:hideMark/>
          </w:tcPr>
          <w:p w14:paraId="4B302755" w14:textId="77777777" w:rsidR="00BA6BF4" w:rsidRPr="00BA6BF4" w:rsidRDefault="00BA6BF4" w:rsidP="00BA6BF4">
            <w:pPr>
              <w:spacing w:after="0" w:line="240" w:lineRule="auto"/>
              <w:rPr>
                <w:rFonts w:ascii="Times New Roman" w:eastAsia="Times New Roman" w:hAnsi="Times New Roman" w:cs="Times New Roman"/>
                <w:b/>
                <w:bCs/>
                <w:color w:val="000000"/>
                <w:kern w:val="0"/>
                <w:sz w:val="24"/>
                <w:szCs w:val="24"/>
                <w:lang w:eastAsia="cs-CZ"/>
                <w14:ligatures w14:val="none"/>
              </w:rPr>
            </w:pPr>
            <w:r w:rsidRPr="00BA6BF4">
              <w:rPr>
                <w:rFonts w:ascii="Times New Roman" w:eastAsia="Times New Roman" w:hAnsi="Times New Roman" w:cs="Times New Roman"/>
                <w:b/>
                <w:bCs/>
                <w:color w:val="000000"/>
                <w:kern w:val="0"/>
                <w:sz w:val="24"/>
                <w:szCs w:val="24"/>
                <w:lang w:eastAsia="cs-CZ"/>
                <w14:ligatures w14:val="none"/>
              </w:rPr>
              <w:t>ANO</w:t>
            </w:r>
          </w:p>
        </w:tc>
        <w:tc>
          <w:tcPr>
            <w:tcW w:w="1378" w:type="dxa"/>
            <w:tcBorders>
              <w:top w:val="nil"/>
              <w:left w:val="nil"/>
              <w:bottom w:val="nil"/>
              <w:right w:val="single" w:sz="4" w:space="0" w:color="auto"/>
            </w:tcBorders>
            <w:shd w:val="clear" w:color="auto" w:fill="auto"/>
            <w:noWrap/>
            <w:vAlign w:val="bottom"/>
            <w:hideMark/>
          </w:tcPr>
          <w:p w14:paraId="1161C4F1" w14:textId="77777777" w:rsidR="00BA6BF4" w:rsidRPr="00BA6BF4" w:rsidRDefault="00BA6BF4" w:rsidP="00BA6BF4">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BA6BF4">
              <w:rPr>
                <w:rFonts w:ascii="Times New Roman" w:eastAsia="Times New Roman" w:hAnsi="Times New Roman" w:cs="Times New Roman"/>
                <w:color w:val="000000"/>
                <w:kern w:val="0"/>
                <w:sz w:val="24"/>
                <w:szCs w:val="24"/>
                <w:lang w:eastAsia="cs-CZ"/>
                <w14:ligatures w14:val="none"/>
              </w:rPr>
              <w:t>5</w:t>
            </w:r>
          </w:p>
        </w:tc>
        <w:tc>
          <w:tcPr>
            <w:tcW w:w="1378" w:type="dxa"/>
            <w:tcBorders>
              <w:top w:val="nil"/>
              <w:left w:val="nil"/>
              <w:bottom w:val="nil"/>
              <w:right w:val="single" w:sz="8" w:space="0" w:color="auto"/>
            </w:tcBorders>
            <w:shd w:val="clear" w:color="auto" w:fill="auto"/>
            <w:noWrap/>
            <w:vAlign w:val="bottom"/>
            <w:hideMark/>
          </w:tcPr>
          <w:p w14:paraId="6ECD1BF4" w14:textId="78CC2EC4" w:rsidR="00BA6BF4" w:rsidRPr="00BA6BF4" w:rsidRDefault="00BA6BF4" w:rsidP="00BA6BF4">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BA6BF4">
              <w:rPr>
                <w:rFonts w:ascii="Times New Roman" w:eastAsia="Times New Roman" w:hAnsi="Times New Roman" w:cs="Times New Roman"/>
                <w:color w:val="000000"/>
                <w:kern w:val="0"/>
                <w:sz w:val="24"/>
                <w:szCs w:val="24"/>
                <w:lang w:eastAsia="cs-CZ"/>
                <w14:ligatures w14:val="none"/>
              </w:rPr>
              <w:t>8</w:t>
            </w:r>
            <w:r>
              <w:rPr>
                <w:rFonts w:ascii="Times New Roman" w:eastAsia="Times New Roman" w:hAnsi="Times New Roman" w:cs="Times New Roman"/>
                <w:color w:val="000000"/>
                <w:kern w:val="0"/>
                <w:sz w:val="24"/>
                <w:szCs w:val="24"/>
                <w:lang w:eastAsia="cs-CZ"/>
                <w14:ligatures w14:val="none"/>
              </w:rPr>
              <w:t xml:space="preserve"> </w:t>
            </w:r>
            <w:r w:rsidRPr="00BA6BF4">
              <w:rPr>
                <w:rFonts w:ascii="Times New Roman" w:eastAsia="Times New Roman" w:hAnsi="Times New Roman" w:cs="Times New Roman"/>
                <w:color w:val="000000"/>
                <w:kern w:val="0"/>
                <w:sz w:val="24"/>
                <w:szCs w:val="24"/>
                <w:lang w:eastAsia="cs-CZ"/>
                <w14:ligatures w14:val="none"/>
              </w:rPr>
              <w:t>%</w:t>
            </w:r>
          </w:p>
        </w:tc>
      </w:tr>
      <w:tr w:rsidR="00BA6BF4" w:rsidRPr="00BA6BF4" w14:paraId="3CD8B9DB" w14:textId="77777777" w:rsidTr="00BA6BF4">
        <w:trPr>
          <w:trHeight w:val="524"/>
          <w:jc w:val="center"/>
        </w:trPr>
        <w:tc>
          <w:tcPr>
            <w:tcW w:w="13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4E73CE9" w14:textId="77777777" w:rsidR="00BA6BF4" w:rsidRPr="00BA6BF4" w:rsidRDefault="00BA6BF4" w:rsidP="00BA6BF4">
            <w:pPr>
              <w:spacing w:after="0" w:line="240" w:lineRule="auto"/>
              <w:rPr>
                <w:rFonts w:ascii="Times New Roman" w:eastAsia="Times New Roman" w:hAnsi="Times New Roman" w:cs="Times New Roman"/>
                <w:b/>
                <w:bCs/>
                <w:color w:val="000000"/>
                <w:kern w:val="0"/>
                <w:sz w:val="24"/>
                <w:szCs w:val="24"/>
                <w:lang w:eastAsia="cs-CZ"/>
                <w14:ligatures w14:val="none"/>
              </w:rPr>
            </w:pPr>
            <w:r w:rsidRPr="00BA6BF4">
              <w:rPr>
                <w:rFonts w:ascii="Times New Roman" w:eastAsia="Times New Roman" w:hAnsi="Times New Roman" w:cs="Times New Roman"/>
                <w:b/>
                <w:bCs/>
                <w:color w:val="000000"/>
                <w:kern w:val="0"/>
                <w:sz w:val="24"/>
                <w:szCs w:val="24"/>
                <w:lang w:eastAsia="cs-CZ"/>
                <w14:ligatures w14:val="none"/>
              </w:rPr>
              <w:t>Celkem</w:t>
            </w:r>
          </w:p>
        </w:tc>
        <w:tc>
          <w:tcPr>
            <w:tcW w:w="1378" w:type="dxa"/>
            <w:tcBorders>
              <w:top w:val="single" w:sz="8" w:space="0" w:color="auto"/>
              <w:left w:val="nil"/>
              <w:bottom w:val="single" w:sz="8" w:space="0" w:color="auto"/>
              <w:right w:val="single" w:sz="4" w:space="0" w:color="auto"/>
            </w:tcBorders>
            <w:shd w:val="clear" w:color="auto" w:fill="auto"/>
            <w:noWrap/>
            <w:vAlign w:val="bottom"/>
            <w:hideMark/>
          </w:tcPr>
          <w:p w14:paraId="1618AAC9" w14:textId="77777777" w:rsidR="00BA6BF4" w:rsidRPr="00BA6BF4" w:rsidRDefault="00BA6BF4" w:rsidP="00BA6BF4">
            <w:pPr>
              <w:spacing w:after="0" w:line="240" w:lineRule="auto"/>
              <w:jc w:val="right"/>
              <w:rPr>
                <w:rFonts w:ascii="Times New Roman" w:eastAsia="Times New Roman" w:hAnsi="Times New Roman" w:cs="Times New Roman"/>
                <w:b/>
                <w:bCs/>
                <w:color w:val="000000"/>
                <w:kern w:val="0"/>
                <w:sz w:val="24"/>
                <w:szCs w:val="24"/>
                <w:lang w:eastAsia="cs-CZ"/>
                <w14:ligatures w14:val="none"/>
              </w:rPr>
            </w:pPr>
            <w:r w:rsidRPr="00BA6BF4">
              <w:rPr>
                <w:rFonts w:ascii="Times New Roman" w:eastAsia="Times New Roman" w:hAnsi="Times New Roman" w:cs="Times New Roman"/>
                <w:b/>
                <w:bCs/>
                <w:color w:val="000000"/>
                <w:kern w:val="0"/>
                <w:sz w:val="24"/>
                <w:szCs w:val="24"/>
                <w:lang w:eastAsia="cs-CZ"/>
                <w14:ligatures w14:val="none"/>
              </w:rPr>
              <w:t>63</w:t>
            </w:r>
          </w:p>
        </w:tc>
        <w:tc>
          <w:tcPr>
            <w:tcW w:w="1378" w:type="dxa"/>
            <w:tcBorders>
              <w:top w:val="single" w:sz="8" w:space="0" w:color="auto"/>
              <w:left w:val="nil"/>
              <w:bottom w:val="single" w:sz="8" w:space="0" w:color="auto"/>
              <w:right w:val="single" w:sz="8" w:space="0" w:color="auto"/>
            </w:tcBorders>
            <w:shd w:val="clear" w:color="auto" w:fill="auto"/>
            <w:noWrap/>
            <w:vAlign w:val="bottom"/>
            <w:hideMark/>
          </w:tcPr>
          <w:p w14:paraId="4B5CA953" w14:textId="4C2B12C8" w:rsidR="00BA6BF4" w:rsidRPr="00BA6BF4" w:rsidRDefault="00BA6BF4" w:rsidP="00BA6BF4">
            <w:pPr>
              <w:spacing w:after="0" w:line="240" w:lineRule="auto"/>
              <w:jc w:val="right"/>
              <w:rPr>
                <w:rFonts w:ascii="Times New Roman" w:eastAsia="Times New Roman" w:hAnsi="Times New Roman" w:cs="Times New Roman"/>
                <w:b/>
                <w:bCs/>
                <w:color w:val="000000"/>
                <w:kern w:val="0"/>
                <w:sz w:val="24"/>
                <w:szCs w:val="24"/>
                <w:lang w:eastAsia="cs-CZ"/>
                <w14:ligatures w14:val="none"/>
              </w:rPr>
            </w:pPr>
            <w:r w:rsidRPr="00BA6BF4">
              <w:rPr>
                <w:rFonts w:ascii="Times New Roman" w:eastAsia="Times New Roman" w:hAnsi="Times New Roman" w:cs="Times New Roman"/>
                <w:b/>
                <w:bCs/>
                <w:color w:val="000000"/>
                <w:kern w:val="0"/>
                <w:sz w:val="24"/>
                <w:szCs w:val="24"/>
                <w:lang w:eastAsia="cs-CZ"/>
                <w14:ligatures w14:val="none"/>
              </w:rPr>
              <w:t>100</w:t>
            </w:r>
            <w:r>
              <w:rPr>
                <w:rFonts w:ascii="Times New Roman" w:eastAsia="Times New Roman" w:hAnsi="Times New Roman" w:cs="Times New Roman"/>
                <w:b/>
                <w:bCs/>
                <w:color w:val="000000"/>
                <w:kern w:val="0"/>
                <w:sz w:val="24"/>
                <w:szCs w:val="24"/>
                <w:lang w:eastAsia="cs-CZ"/>
                <w14:ligatures w14:val="none"/>
              </w:rPr>
              <w:t xml:space="preserve"> </w:t>
            </w:r>
            <w:r w:rsidRPr="00BA6BF4">
              <w:rPr>
                <w:rFonts w:ascii="Times New Roman" w:eastAsia="Times New Roman" w:hAnsi="Times New Roman" w:cs="Times New Roman"/>
                <w:b/>
                <w:bCs/>
                <w:color w:val="000000"/>
                <w:kern w:val="0"/>
                <w:sz w:val="24"/>
                <w:szCs w:val="24"/>
                <w:lang w:eastAsia="cs-CZ"/>
                <w14:ligatures w14:val="none"/>
              </w:rPr>
              <w:t>%</w:t>
            </w:r>
          </w:p>
        </w:tc>
      </w:tr>
    </w:tbl>
    <w:p w14:paraId="5CA1EE2A" w14:textId="77777777" w:rsidR="00316239" w:rsidRDefault="00316239" w:rsidP="005F66F7">
      <w:pPr>
        <w:spacing w:line="360" w:lineRule="auto"/>
        <w:rPr>
          <w:rFonts w:ascii="Times New Roman" w:hAnsi="Times New Roman" w:cs="Times New Roman"/>
          <w:b/>
          <w:bCs/>
          <w:sz w:val="24"/>
          <w:szCs w:val="24"/>
        </w:rPr>
      </w:pPr>
    </w:p>
    <w:p w14:paraId="0B47525F" w14:textId="452FFA33" w:rsidR="00316239" w:rsidRPr="00BA6BF4" w:rsidRDefault="00BA6BF4" w:rsidP="00BA6BF4">
      <w:pPr>
        <w:spacing w:line="360" w:lineRule="auto"/>
        <w:jc w:val="center"/>
        <w:rPr>
          <w:rFonts w:ascii="Times New Roman" w:hAnsi="Times New Roman" w:cs="Times New Roman"/>
          <w:b/>
          <w:bCs/>
          <w:sz w:val="20"/>
          <w:szCs w:val="20"/>
        </w:rPr>
      </w:pPr>
      <w:r w:rsidRPr="00BA6BF4">
        <w:rPr>
          <w:rFonts w:ascii="Times New Roman" w:hAnsi="Times New Roman" w:cs="Times New Roman"/>
          <w:b/>
          <w:bCs/>
          <w:sz w:val="20"/>
          <w:szCs w:val="20"/>
        </w:rPr>
        <w:t>Graf č. 1</w:t>
      </w:r>
      <w:r w:rsidR="006652B8">
        <w:rPr>
          <w:rFonts w:ascii="Times New Roman" w:hAnsi="Times New Roman" w:cs="Times New Roman"/>
          <w:b/>
          <w:bCs/>
          <w:sz w:val="20"/>
          <w:szCs w:val="20"/>
        </w:rPr>
        <w:t>8</w:t>
      </w:r>
      <w:r w:rsidRPr="00BA6BF4">
        <w:rPr>
          <w:rFonts w:ascii="Times New Roman" w:hAnsi="Times New Roman" w:cs="Times New Roman"/>
          <w:b/>
          <w:bCs/>
          <w:sz w:val="20"/>
          <w:szCs w:val="20"/>
        </w:rPr>
        <w:t xml:space="preserve"> – osobní zkušenost</w:t>
      </w:r>
    </w:p>
    <w:p w14:paraId="2754AA2D" w14:textId="43C525E0" w:rsidR="00316239" w:rsidRDefault="00BA6BF4" w:rsidP="00BA6BF4">
      <w:pPr>
        <w:spacing w:line="360" w:lineRule="auto"/>
        <w:jc w:val="center"/>
        <w:rPr>
          <w:rFonts w:ascii="Times New Roman" w:hAnsi="Times New Roman" w:cs="Times New Roman"/>
          <w:b/>
          <w:bCs/>
          <w:sz w:val="24"/>
          <w:szCs w:val="24"/>
        </w:rPr>
      </w:pPr>
      <w:r>
        <w:rPr>
          <w:noProof/>
        </w:rPr>
        <w:drawing>
          <wp:inline distT="0" distB="0" distL="0" distR="0" wp14:anchorId="7D4ACA9B" wp14:editId="06D395BD">
            <wp:extent cx="3934691" cy="2660073"/>
            <wp:effectExtent l="0" t="0" r="0" b="0"/>
            <wp:docPr id="753729346" name="Graf 1">
              <a:extLst xmlns:a="http://schemas.openxmlformats.org/drawingml/2006/main">
                <a:ext uri="{FF2B5EF4-FFF2-40B4-BE49-F238E27FC236}">
                  <a16:creationId xmlns:a16="http://schemas.microsoft.com/office/drawing/2014/main" id="{D8AB779C-CE9F-FD0B-656F-26F992885F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D7991C4" w14:textId="74B84F89" w:rsidR="00316239" w:rsidRPr="00F3784C" w:rsidRDefault="00F3784C" w:rsidP="00F3784C">
      <w:pPr>
        <w:spacing w:line="360" w:lineRule="auto"/>
        <w:jc w:val="right"/>
        <w:rPr>
          <w:rFonts w:ascii="Times New Roman" w:hAnsi="Times New Roman" w:cs="Times New Roman"/>
          <w:sz w:val="20"/>
          <w:szCs w:val="20"/>
        </w:rPr>
      </w:pPr>
      <w:r w:rsidRPr="00F3784C">
        <w:rPr>
          <w:rFonts w:ascii="Times New Roman" w:hAnsi="Times New Roman" w:cs="Times New Roman"/>
          <w:sz w:val="20"/>
          <w:szCs w:val="20"/>
        </w:rPr>
        <w:t>Zdroj: vlastní</w:t>
      </w:r>
    </w:p>
    <w:p w14:paraId="3DBD6F50" w14:textId="52995423" w:rsidR="00316239" w:rsidRPr="00BA6BF4" w:rsidRDefault="00BA6BF4" w:rsidP="00BA6BF4">
      <w:pPr>
        <w:spacing w:line="360" w:lineRule="auto"/>
        <w:jc w:val="both"/>
        <w:rPr>
          <w:rFonts w:ascii="Times New Roman" w:hAnsi="Times New Roman" w:cs="Times New Roman"/>
          <w:sz w:val="24"/>
          <w:szCs w:val="24"/>
        </w:rPr>
      </w:pPr>
      <w:r w:rsidRPr="00BA6BF4">
        <w:rPr>
          <w:rFonts w:ascii="Times New Roman" w:hAnsi="Times New Roman" w:cs="Times New Roman"/>
          <w:sz w:val="24"/>
          <w:szCs w:val="24"/>
        </w:rPr>
        <w:t xml:space="preserve">V otázce č. 19 byli respondenti tázáni, zda byli někdy sami obětí týrání, zneužívání nebo zanedbávání, většina dotazovaných (92 %) nikdy nebyla obětí syndromu CAN, zbylá část (8 %) mají bohužel osobní zkušenost </w:t>
      </w:r>
      <w:r>
        <w:rPr>
          <w:rFonts w:ascii="Times New Roman" w:hAnsi="Times New Roman" w:cs="Times New Roman"/>
          <w:sz w:val="24"/>
          <w:szCs w:val="24"/>
        </w:rPr>
        <w:t>alespoň s</w:t>
      </w:r>
      <w:r w:rsidRPr="00BA6BF4">
        <w:rPr>
          <w:rFonts w:ascii="Times New Roman" w:hAnsi="Times New Roman" w:cs="Times New Roman"/>
          <w:sz w:val="24"/>
          <w:szCs w:val="24"/>
        </w:rPr>
        <w:t> jedním z nepříznivých jevů</w:t>
      </w:r>
      <w:r>
        <w:rPr>
          <w:rFonts w:ascii="Times New Roman" w:hAnsi="Times New Roman" w:cs="Times New Roman"/>
          <w:sz w:val="24"/>
          <w:szCs w:val="24"/>
        </w:rPr>
        <w:t xml:space="preserve"> syndromu CAN.</w:t>
      </w:r>
    </w:p>
    <w:p w14:paraId="463B7086" w14:textId="77777777" w:rsidR="00316239" w:rsidRDefault="00316239" w:rsidP="005F66F7">
      <w:pPr>
        <w:spacing w:line="360" w:lineRule="auto"/>
        <w:rPr>
          <w:rFonts w:ascii="Times New Roman" w:hAnsi="Times New Roman" w:cs="Times New Roman"/>
          <w:b/>
          <w:bCs/>
          <w:sz w:val="24"/>
          <w:szCs w:val="24"/>
        </w:rPr>
      </w:pPr>
    </w:p>
    <w:p w14:paraId="70DFD950" w14:textId="77777777" w:rsidR="00316239" w:rsidRDefault="00316239" w:rsidP="005F66F7">
      <w:pPr>
        <w:spacing w:line="360" w:lineRule="auto"/>
        <w:rPr>
          <w:rFonts w:ascii="Times New Roman" w:hAnsi="Times New Roman" w:cs="Times New Roman"/>
          <w:b/>
          <w:bCs/>
          <w:sz w:val="24"/>
          <w:szCs w:val="24"/>
        </w:rPr>
      </w:pPr>
    </w:p>
    <w:p w14:paraId="6F95F024" w14:textId="77777777" w:rsidR="00316239" w:rsidRDefault="00316239" w:rsidP="005F66F7">
      <w:pPr>
        <w:spacing w:line="360" w:lineRule="auto"/>
        <w:rPr>
          <w:rFonts w:ascii="Times New Roman" w:hAnsi="Times New Roman" w:cs="Times New Roman"/>
          <w:b/>
          <w:bCs/>
          <w:sz w:val="24"/>
          <w:szCs w:val="24"/>
        </w:rPr>
      </w:pPr>
    </w:p>
    <w:p w14:paraId="201B208F" w14:textId="77777777" w:rsidR="00316239" w:rsidRDefault="00316239" w:rsidP="005F66F7">
      <w:pPr>
        <w:spacing w:line="360" w:lineRule="auto"/>
        <w:rPr>
          <w:rFonts w:ascii="Times New Roman" w:hAnsi="Times New Roman" w:cs="Times New Roman"/>
          <w:b/>
          <w:bCs/>
          <w:sz w:val="24"/>
          <w:szCs w:val="24"/>
        </w:rPr>
      </w:pPr>
    </w:p>
    <w:p w14:paraId="5D21210B" w14:textId="77777777" w:rsidR="00F114C7" w:rsidRDefault="00F114C7" w:rsidP="005F66F7">
      <w:pPr>
        <w:spacing w:line="360" w:lineRule="auto"/>
        <w:rPr>
          <w:rFonts w:ascii="Times New Roman" w:hAnsi="Times New Roman" w:cs="Times New Roman"/>
          <w:b/>
          <w:bCs/>
          <w:sz w:val="24"/>
          <w:szCs w:val="24"/>
        </w:rPr>
      </w:pPr>
    </w:p>
    <w:p w14:paraId="3E78CD96" w14:textId="7EE7D660" w:rsidR="0054123D" w:rsidRDefault="0054123D" w:rsidP="005F66F7">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Otázka č. 20 - </w:t>
      </w:r>
      <w:r w:rsidRPr="0054123D">
        <w:rPr>
          <w:rFonts w:ascii="Times New Roman" w:hAnsi="Times New Roman" w:cs="Times New Roman"/>
          <w:b/>
          <w:bCs/>
          <w:sz w:val="24"/>
          <w:szCs w:val="24"/>
        </w:rPr>
        <w:t>Komu byste se svěřili, kdybyste byli obětí sexuálního zneužívání?</w:t>
      </w:r>
    </w:p>
    <w:p w14:paraId="5FFFA88E" w14:textId="77777777" w:rsidR="00BA6BF4" w:rsidRDefault="00BA6BF4" w:rsidP="00BA6BF4">
      <w:pPr>
        <w:spacing w:line="360" w:lineRule="auto"/>
        <w:jc w:val="center"/>
        <w:rPr>
          <w:rFonts w:ascii="Times New Roman" w:hAnsi="Times New Roman" w:cs="Times New Roman"/>
          <w:b/>
          <w:bCs/>
          <w:sz w:val="20"/>
          <w:szCs w:val="20"/>
        </w:rPr>
      </w:pPr>
    </w:p>
    <w:p w14:paraId="69771107" w14:textId="018B81D0" w:rsidR="00BA6BF4" w:rsidRPr="00BA6BF4" w:rsidRDefault="00BA6BF4" w:rsidP="00BA6BF4">
      <w:pPr>
        <w:spacing w:line="360" w:lineRule="auto"/>
        <w:jc w:val="center"/>
        <w:rPr>
          <w:rFonts w:ascii="Times New Roman" w:hAnsi="Times New Roman" w:cs="Times New Roman"/>
          <w:b/>
          <w:bCs/>
          <w:sz w:val="20"/>
          <w:szCs w:val="20"/>
        </w:rPr>
      </w:pPr>
      <w:r w:rsidRPr="00BA6BF4">
        <w:rPr>
          <w:rFonts w:ascii="Times New Roman" w:hAnsi="Times New Roman" w:cs="Times New Roman"/>
          <w:b/>
          <w:bCs/>
          <w:sz w:val="20"/>
          <w:szCs w:val="20"/>
        </w:rPr>
        <w:t>Tabulka č. 21 – svěření</w:t>
      </w:r>
    </w:p>
    <w:tbl>
      <w:tblPr>
        <w:tblW w:w="4485" w:type="dxa"/>
        <w:jc w:val="center"/>
        <w:tblCellMar>
          <w:left w:w="70" w:type="dxa"/>
          <w:right w:w="70" w:type="dxa"/>
        </w:tblCellMar>
        <w:tblLook w:val="04A0" w:firstRow="1" w:lastRow="0" w:firstColumn="1" w:lastColumn="0" w:noHBand="0" w:noVBand="1"/>
      </w:tblPr>
      <w:tblGrid>
        <w:gridCol w:w="1659"/>
        <w:gridCol w:w="1413"/>
        <w:gridCol w:w="1413"/>
      </w:tblGrid>
      <w:tr w:rsidR="00BA6BF4" w:rsidRPr="00BA6BF4" w14:paraId="2498B626" w14:textId="77777777" w:rsidTr="00BA6BF4">
        <w:trPr>
          <w:trHeight w:val="496"/>
          <w:jc w:val="center"/>
        </w:trPr>
        <w:tc>
          <w:tcPr>
            <w:tcW w:w="16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F68E1A" w14:textId="77777777" w:rsidR="00BA6BF4" w:rsidRPr="00BA6BF4" w:rsidRDefault="00BA6BF4" w:rsidP="00BA6BF4">
            <w:pPr>
              <w:spacing w:after="0" w:line="240" w:lineRule="auto"/>
              <w:rPr>
                <w:rFonts w:ascii="Times New Roman" w:eastAsia="Times New Roman" w:hAnsi="Times New Roman" w:cs="Times New Roman"/>
                <w:b/>
                <w:bCs/>
                <w:color w:val="000000"/>
                <w:kern w:val="0"/>
                <w:sz w:val="24"/>
                <w:szCs w:val="24"/>
                <w:lang w:eastAsia="cs-CZ"/>
                <w14:ligatures w14:val="none"/>
              </w:rPr>
            </w:pPr>
            <w:r w:rsidRPr="00BA6BF4">
              <w:rPr>
                <w:rFonts w:ascii="Times New Roman" w:eastAsia="Times New Roman" w:hAnsi="Times New Roman" w:cs="Times New Roman"/>
                <w:b/>
                <w:bCs/>
                <w:color w:val="000000"/>
                <w:kern w:val="0"/>
                <w:sz w:val="24"/>
                <w:szCs w:val="24"/>
                <w:lang w:eastAsia="cs-CZ"/>
                <w14:ligatures w14:val="none"/>
              </w:rPr>
              <w:t>Svěření</w:t>
            </w:r>
          </w:p>
        </w:tc>
        <w:tc>
          <w:tcPr>
            <w:tcW w:w="1413" w:type="dxa"/>
            <w:tcBorders>
              <w:top w:val="single" w:sz="8" w:space="0" w:color="auto"/>
              <w:left w:val="nil"/>
              <w:bottom w:val="single" w:sz="8" w:space="0" w:color="auto"/>
              <w:right w:val="single" w:sz="4" w:space="0" w:color="auto"/>
            </w:tcBorders>
            <w:shd w:val="clear" w:color="auto" w:fill="auto"/>
            <w:noWrap/>
            <w:vAlign w:val="bottom"/>
            <w:hideMark/>
          </w:tcPr>
          <w:p w14:paraId="04B65810" w14:textId="77777777" w:rsidR="00BA6BF4" w:rsidRPr="00BA6BF4" w:rsidRDefault="00BA6BF4" w:rsidP="00BA6BF4">
            <w:pPr>
              <w:spacing w:after="0" w:line="240" w:lineRule="auto"/>
              <w:rPr>
                <w:rFonts w:ascii="Times New Roman" w:eastAsia="Times New Roman" w:hAnsi="Times New Roman" w:cs="Times New Roman"/>
                <w:b/>
                <w:bCs/>
                <w:color w:val="000000"/>
                <w:kern w:val="0"/>
                <w:sz w:val="24"/>
                <w:szCs w:val="24"/>
                <w:lang w:eastAsia="cs-CZ"/>
                <w14:ligatures w14:val="none"/>
              </w:rPr>
            </w:pPr>
            <w:proofErr w:type="spellStart"/>
            <w:r w:rsidRPr="00BA6BF4">
              <w:rPr>
                <w:rFonts w:ascii="Times New Roman" w:eastAsia="Times New Roman" w:hAnsi="Times New Roman" w:cs="Times New Roman"/>
                <w:b/>
                <w:bCs/>
                <w:color w:val="000000"/>
                <w:kern w:val="0"/>
                <w:sz w:val="24"/>
                <w:szCs w:val="24"/>
                <w:lang w:eastAsia="cs-CZ"/>
                <w14:ligatures w14:val="none"/>
              </w:rPr>
              <w:t>Abs</w:t>
            </w:r>
            <w:proofErr w:type="spellEnd"/>
            <w:r w:rsidRPr="00BA6BF4">
              <w:rPr>
                <w:rFonts w:ascii="Times New Roman" w:eastAsia="Times New Roman" w:hAnsi="Times New Roman" w:cs="Times New Roman"/>
                <w:b/>
                <w:bCs/>
                <w:color w:val="000000"/>
                <w:kern w:val="0"/>
                <w:sz w:val="24"/>
                <w:szCs w:val="24"/>
                <w:lang w:eastAsia="cs-CZ"/>
                <w14:ligatures w14:val="none"/>
              </w:rPr>
              <w:t>. č.</w:t>
            </w:r>
          </w:p>
        </w:tc>
        <w:tc>
          <w:tcPr>
            <w:tcW w:w="1413" w:type="dxa"/>
            <w:tcBorders>
              <w:top w:val="single" w:sz="8" w:space="0" w:color="auto"/>
              <w:left w:val="nil"/>
              <w:bottom w:val="single" w:sz="8" w:space="0" w:color="auto"/>
              <w:right w:val="single" w:sz="8" w:space="0" w:color="auto"/>
            </w:tcBorders>
            <w:shd w:val="clear" w:color="auto" w:fill="auto"/>
            <w:noWrap/>
            <w:vAlign w:val="bottom"/>
            <w:hideMark/>
          </w:tcPr>
          <w:p w14:paraId="625CFE68" w14:textId="77777777" w:rsidR="00BA6BF4" w:rsidRPr="00BA6BF4" w:rsidRDefault="00BA6BF4" w:rsidP="00BA6BF4">
            <w:pPr>
              <w:spacing w:after="0" w:line="240" w:lineRule="auto"/>
              <w:rPr>
                <w:rFonts w:ascii="Times New Roman" w:eastAsia="Times New Roman" w:hAnsi="Times New Roman" w:cs="Times New Roman"/>
                <w:b/>
                <w:bCs/>
                <w:color w:val="000000"/>
                <w:kern w:val="0"/>
                <w:sz w:val="24"/>
                <w:szCs w:val="24"/>
                <w:lang w:eastAsia="cs-CZ"/>
                <w14:ligatures w14:val="none"/>
              </w:rPr>
            </w:pPr>
            <w:proofErr w:type="spellStart"/>
            <w:r w:rsidRPr="00BA6BF4">
              <w:rPr>
                <w:rFonts w:ascii="Times New Roman" w:eastAsia="Times New Roman" w:hAnsi="Times New Roman" w:cs="Times New Roman"/>
                <w:b/>
                <w:bCs/>
                <w:color w:val="000000"/>
                <w:kern w:val="0"/>
                <w:sz w:val="24"/>
                <w:szCs w:val="24"/>
                <w:lang w:eastAsia="cs-CZ"/>
                <w14:ligatures w14:val="none"/>
              </w:rPr>
              <w:t>Rel</w:t>
            </w:r>
            <w:proofErr w:type="spellEnd"/>
            <w:r w:rsidRPr="00BA6BF4">
              <w:rPr>
                <w:rFonts w:ascii="Times New Roman" w:eastAsia="Times New Roman" w:hAnsi="Times New Roman" w:cs="Times New Roman"/>
                <w:b/>
                <w:bCs/>
                <w:color w:val="000000"/>
                <w:kern w:val="0"/>
                <w:sz w:val="24"/>
                <w:szCs w:val="24"/>
                <w:lang w:eastAsia="cs-CZ"/>
                <w14:ligatures w14:val="none"/>
              </w:rPr>
              <w:t>. č.</w:t>
            </w:r>
          </w:p>
        </w:tc>
      </w:tr>
      <w:tr w:rsidR="00BA6BF4" w:rsidRPr="00BA6BF4" w14:paraId="0BD9722B" w14:textId="77777777" w:rsidTr="00BA6BF4">
        <w:trPr>
          <w:trHeight w:val="496"/>
          <w:jc w:val="center"/>
        </w:trPr>
        <w:tc>
          <w:tcPr>
            <w:tcW w:w="1659" w:type="dxa"/>
            <w:tcBorders>
              <w:top w:val="nil"/>
              <w:left w:val="single" w:sz="8" w:space="0" w:color="auto"/>
              <w:bottom w:val="single" w:sz="4" w:space="0" w:color="auto"/>
              <w:right w:val="single" w:sz="8" w:space="0" w:color="auto"/>
            </w:tcBorders>
            <w:shd w:val="clear" w:color="auto" w:fill="auto"/>
            <w:noWrap/>
            <w:vAlign w:val="bottom"/>
            <w:hideMark/>
          </w:tcPr>
          <w:p w14:paraId="11908588" w14:textId="77777777" w:rsidR="00BA6BF4" w:rsidRPr="00BA6BF4" w:rsidRDefault="00BA6BF4" w:rsidP="00BA6BF4">
            <w:pPr>
              <w:spacing w:after="0" w:line="240" w:lineRule="auto"/>
              <w:rPr>
                <w:rFonts w:ascii="Times New Roman" w:eastAsia="Times New Roman" w:hAnsi="Times New Roman" w:cs="Times New Roman"/>
                <w:b/>
                <w:bCs/>
                <w:color w:val="000000"/>
                <w:kern w:val="0"/>
                <w:sz w:val="24"/>
                <w:szCs w:val="24"/>
                <w:lang w:eastAsia="cs-CZ"/>
                <w14:ligatures w14:val="none"/>
              </w:rPr>
            </w:pPr>
            <w:r w:rsidRPr="00BA6BF4">
              <w:rPr>
                <w:rFonts w:ascii="Times New Roman" w:eastAsia="Times New Roman" w:hAnsi="Times New Roman" w:cs="Times New Roman"/>
                <w:b/>
                <w:bCs/>
                <w:color w:val="000000"/>
                <w:kern w:val="0"/>
                <w:sz w:val="24"/>
                <w:szCs w:val="24"/>
                <w:lang w:eastAsia="cs-CZ"/>
                <w14:ligatures w14:val="none"/>
              </w:rPr>
              <w:t>kamarád</w:t>
            </w:r>
          </w:p>
        </w:tc>
        <w:tc>
          <w:tcPr>
            <w:tcW w:w="1413" w:type="dxa"/>
            <w:tcBorders>
              <w:top w:val="nil"/>
              <w:left w:val="nil"/>
              <w:bottom w:val="single" w:sz="4" w:space="0" w:color="auto"/>
              <w:right w:val="single" w:sz="4" w:space="0" w:color="auto"/>
            </w:tcBorders>
            <w:shd w:val="clear" w:color="auto" w:fill="auto"/>
            <w:noWrap/>
            <w:vAlign w:val="bottom"/>
            <w:hideMark/>
          </w:tcPr>
          <w:p w14:paraId="705F6EF2" w14:textId="77777777" w:rsidR="00BA6BF4" w:rsidRPr="00BA6BF4" w:rsidRDefault="00BA6BF4" w:rsidP="00BA6BF4">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BA6BF4">
              <w:rPr>
                <w:rFonts w:ascii="Times New Roman" w:eastAsia="Times New Roman" w:hAnsi="Times New Roman" w:cs="Times New Roman"/>
                <w:color w:val="000000"/>
                <w:kern w:val="0"/>
                <w:sz w:val="24"/>
                <w:szCs w:val="24"/>
                <w:lang w:eastAsia="cs-CZ"/>
                <w14:ligatures w14:val="none"/>
              </w:rPr>
              <w:t>35</w:t>
            </w:r>
          </w:p>
        </w:tc>
        <w:tc>
          <w:tcPr>
            <w:tcW w:w="1413" w:type="dxa"/>
            <w:tcBorders>
              <w:top w:val="nil"/>
              <w:left w:val="nil"/>
              <w:bottom w:val="single" w:sz="4" w:space="0" w:color="auto"/>
              <w:right w:val="single" w:sz="8" w:space="0" w:color="auto"/>
            </w:tcBorders>
            <w:shd w:val="clear" w:color="auto" w:fill="auto"/>
            <w:noWrap/>
            <w:vAlign w:val="bottom"/>
            <w:hideMark/>
          </w:tcPr>
          <w:p w14:paraId="18303121" w14:textId="194E71D2" w:rsidR="00BA6BF4" w:rsidRPr="00BA6BF4" w:rsidRDefault="00BA6BF4" w:rsidP="00BA6BF4">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BA6BF4">
              <w:rPr>
                <w:rFonts w:ascii="Times New Roman" w:eastAsia="Times New Roman" w:hAnsi="Times New Roman" w:cs="Times New Roman"/>
                <w:color w:val="000000"/>
                <w:kern w:val="0"/>
                <w:sz w:val="24"/>
                <w:szCs w:val="24"/>
                <w:lang w:eastAsia="cs-CZ"/>
                <w14:ligatures w14:val="none"/>
              </w:rPr>
              <w:t>34</w:t>
            </w:r>
            <w:r>
              <w:rPr>
                <w:rFonts w:ascii="Times New Roman" w:eastAsia="Times New Roman" w:hAnsi="Times New Roman" w:cs="Times New Roman"/>
                <w:color w:val="000000"/>
                <w:kern w:val="0"/>
                <w:sz w:val="24"/>
                <w:szCs w:val="24"/>
                <w:lang w:eastAsia="cs-CZ"/>
                <w14:ligatures w14:val="none"/>
              </w:rPr>
              <w:t xml:space="preserve"> </w:t>
            </w:r>
            <w:r w:rsidRPr="00BA6BF4">
              <w:rPr>
                <w:rFonts w:ascii="Times New Roman" w:eastAsia="Times New Roman" w:hAnsi="Times New Roman" w:cs="Times New Roman"/>
                <w:color w:val="000000"/>
                <w:kern w:val="0"/>
                <w:sz w:val="24"/>
                <w:szCs w:val="24"/>
                <w:lang w:eastAsia="cs-CZ"/>
                <w14:ligatures w14:val="none"/>
              </w:rPr>
              <w:t>%</w:t>
            </w:r>
          </w:p>
        </w:tc>
      </w:tr>
      <w:tr w:rsidR="00BA6BF4" w:rsidRPr="00BA6BF4" w14:paraId="61C5455F" w14:textId="77777777" w:rsidTr="00BA6BF4">
        <w:trPr>
          <w:trHeight w:val="496"/>
          <w:jc w:val="center"/>
        </w:trPr>
        <w:tc>
          <w:tcPr>
            <w:tcW w:w="1659" w:type="dxa"/>
            <w:tcBorders>
              <w:top w:val="nil"/>
              <w:left w:val="single" w:sz="8" w:space="0" w:color="auto"/>
              <w:bottom w:val="single" w:sz="4" w:space="0" w:color="auto"/>
              <w:right w:val="single" w:sz="8" w:space="0" w:color="auto"/>
            </w:tcBorders>
            <w:shd w:val="clear" w:color="auto" w:fill="auto"/>
            <w:noWrap/>
            <w:vAlign w:val="bottom"/>
            <w:hideMark/>
          </w:tcPr>
          <w:p w14:paraId="2FFD916C" w14:textId="77777777" w:rsidR="00BA6BF4" w:rsidRPr="00BA6BF4" w:rsidRDefault="00BA6BF4" w:rsidP="00BA6BF4">
            <w:pPr>
              <w:spacing w:after="0" w:line="240" w:lineRule="auto"/>
              <w:rPr>
                <w:rFonts w:ascii="Times New Roman" w:eastAsia="Times New Roman" w:hAnsi="Times New Roman" w:cs="Times New Roman"/>
                <w:b/>
                <w:bCs/>
                <w:color w:val="000000"/>
                <w:kern w:val="0"/>
                <w:sz w:val="24"/>
                <w:szCs w:val="24"/>
                <w:lang w:eastAsia="cs-CZ"/>
                <w14:ligatures w14:val="none"/>
              </w:rPr>
            </w:pPr>
            <w:r w:rsidRPr="00BA6BF4">
              <w:rPr>
                <w:rFonts w:ascii="Times New Roman" w:eastAsia="Times New Roman" w:hAnsi="Times New Roman" w:cs="Times New Roman"/>
                <w:b/>
                <w:bCs/>
                <w:color w:val="000000"/>
                <w:kern w:val="0"/>
                <w:sz w:val="24"/>
                <w:szCs w:val="24"/>
                <w:lang w:eastAsia="cs-CZ"/>
                <w14:ligatures w14:val="none"/>
              </w:rPr>
              <w:t>rodič</w:t>
            </w:r>
          </w:p>
        </w:tc>
        <w:tc>
          <w:tcPr>
            <w:tcW w:w="1413" w:type="dxa"/>
            <w:tcBorders>
              <w:top w:val="nil"/>
              <w:left w:val="nil"/>
              <w:bottom w:val="single" w:sz="4" w:space="0" w:color="auto"/>
              <w:right w:val="single" w:sz="4" w:space="0" w:color="auto"/>
            </w:tcBorders>
            <w:shd w:val="clear" w:color="auto" w:fill="auto"/>
            <w:noWrap/>
            <w:vAlign w:val="bottom"/>
            <w:hideMark/>
          </w:tcPr>
          <w:p w14:paraId="2DC09FBF" w14:textId="77777777" w:rsidR="00BA6BF4" w:rsidRPr="00BA6BF4" w:rsidRDefault="00BA6BF4" w:rsidP="00BA6BF4">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BA6BF4">
              <w:rPr>
                <w:rFonts w:ascii="Times New Roman" w:eastAsia="Times New Roman" w:hAnsi="Times New Roman" w:cs="Times New Roman"/>
                <w:color w:val="000000"/>
                <w:kern w:val="0"/>
                <w:sz w:val="24"/>
                <w:szCs w:val="24"/>
                <w:lang w:eastAsia="cs-CZ"/>
                <w14:ligatures w14:val="none"/>
              </w:rPr>
              <w:t>29</w:t>
            </w:r>
          </w:p>
        </w:tc>
        <w:tc>
          <w:tcPr>
            <w:tcW w:w="1413" w:type="dxa"/>
            <w:tcBorders>
              <w:top w:val="nil"/>
              <w:left w:val="nil"/>
              <w:bottom w:val="single" w:sz="4" w:space="0" w:color="auto"/>
              <w:right w:val="single" w:sz="8" w:space="0" w:color="auto"/>
            </w:tcBorders>
            <w:shd w:val="clear" w:color="auto" w:fill="auto"/>
            <w:noWrap/>
            <w:vAlign w:val="bottom"/>
            <w:hideMark/>
          </w:tcPr>
          <w:p w14:paraId="51BD2F1D" w14:textId="71714679" w:rsidR="00BA6BF4" w:rsidRPr="00BA6BF4" w:rsidRDefault="00BA6BF4" w:rsidP="00BA6BF4">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BA6BF4">
              <w:rPr>
                <w:rFonts w:ascii="Times New Roman" w:eastAsia="Times New Roman" w:hAnsi="Times New Roman" w:cs="Times New Roman"/>
                <w:color w:val="000000"/>
                <w:kern w:val="0"/>
                <w:sz w:val="24"/>
                <w:szCs w:val="24"/>
                <w:lang w:eastAsia="cs-CZ"/>
                <w14:ligatures w14:val="none"/>
              </w:rPr>
              <w:t>28</w:t>
            </w:r>
            <w:r>
              <w:rPr>
                <w:rFonts w:ascii="Times New Roman" w:eastAsia="Times New Roman" w:hAnsi="Times New Roman" w:cs="Times New Roman"/>
                <w:color w:val="000000"/>
                <w:kern w:val="0"/>
                <w:sz w:val="24"/>
                <w:szCs w:val="24"/>
                <w:lang w:eastAsia="cs-CZ"/>
                <w14:ligatures w14:val="none"/>
              </w:rPr>
              <w:t xml:space="preserve"> </w:t>
            </w:r>
            <w:r w:rsidRPr="00BA6BF4">
              <w:rPr>
                <w:rFonts w:ascii="Times New Roman" w:eastAsia="Times New Roman" w:hAnsi="Times New Roman" w:cs="Times New Roman"/>
                <w:color w:val="000000"/>
                <w:kern w:val="0"/>
                <w:sz w:val="24"/>
                <w:szCs w:val="24"/>
                <w:lang w:eastAsia="cs-CZ"/>
                <w14:ligatures w14:val="none"/>
              </w:rPr>
              <w:t>%</w:t>
            </w:r>
          </w:p>
        </w:tc>
      </w:tr>
      <w:tr w:rsidR="00BA6BF4" w:rsidRPr="00BA6BF4" w14:paraId="2D4B9213" w14:textId="77777777" w:rsidTr="00BA6BF4">
        <w:trPr>
          <w:trHeight w:val="496"/>
          <w:jc w:val="center"/>
        </w:trPr>
        <w:tc>
          <w:tcPr>
            <w:tcW w:w="1659" w:type="dxa"/>
            <w:tcBorders>
              <w:top w:val="nil"/>
              <w:left w:val="single" w:sz="8" w:space="0" w:color="auto"/>
              <w:bottom w:val="single" w:sz="4" w:space="0" w:color="auto"/>
              <w:right w:val="single" w:sz="8" w:space="0" w:color="auto"/>
            </w:tcBorders>
            <w:shd w:val="clear" w:color="auto" w:fill="auto"/>
            <w:noWrap/>
            <w:vAlign w:val="bottom"/>
            <w:hideMark/>
          </w:tcPr>
          <w:p w14:paraId="6803458B" w14:textId="77777777" w:rsidR="00BA6BF4" w:rsidRPr="00BA6BF4" w:rsidRDefault="00BA6BF4" w:rsidP="00BA6BF4">
            <w:pPr>
              <w:spacing w:after="0" w:line="240" w:lineRule="auto"/>
              <w:rPr>
                <w:rFonts w:ascii="Times New Roman" w:eastAsia="Times New Roman" w:hAnsi="Times New Roman" w:cs="Times New Roman"/>
                <w:b/>
                <w:bCs/>
                <w:color w:val="000000"/>
                <w:kern w:val="0"/>
                <w:sz w:val="24"/>
                <w:szCs w:val="24"/>
                <w:lang w:eastAsia="cs-CZ"/>
                <w14:ligatures w14:val="none"/>
              </w:rPr>
            </w:pPr>
            <w:r w:rsidRPr="00BA6BF4">
              <w:rPr>
                <w:rFonts w:ascii="Times New Roman" w:eastAsia="Times New Roman" w:hAnsi="Times New Roman" w:cs="Times New Roman"/>
                <w:b/>
                <w:bCs/>
                <w:color w:val="000000"/>
                <w:kern w:val="0"/>
                <w:sz w:val="24"/>
                <w:szCs w:val="24"/>
                <w:lang w:eastAsia="cs-CZ"/>
                <w14:ligatures w14:val="none"/>
              </w:rPr>
              <w:t>nesvěřil/a</w:t>
            </w:r>
          </w:p>
        </w:tc>
        <w:tc>
          <w:tcPr>
            <w:tcW w:w="1413" w:type="dxa"/>
            <w:tcBorders>
              <w:top w:val="nil"/>
              <w:left w:val="nil"/>
              <w:bottom w:val="single" w:sz="4" w:space="0" w:color="auto"/>
              <w:right w:val="single" w:sz="4" w:space="0" w:color="auto"/>
            </w:tcBorders>
            <w:shd w:val="clear" w:color="auto" w:fill="auto"/>
            <w:noWrap/>
            <w:vAlign w:val="bottom"/>
            <w:hideMark/>
          </w:tcPr>
          <w:p w14:paraId="608FE53F" w14:textId="77777777" w:rsidR="00BA6BF4" w:rsidRPr="00BA6BF4" w:rsidRDefault="00BA6BF4" w:rsidP="00BA6BF4">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BA6BF4">
              <w:rPr>
                <w:rFonts w:ascii="Times New Roman" w:eastAsia="Times New Roman" w:hAnsi="Times New Roman" w:cs="Times New Roman"/>
                <w:color w:val="000000"/>
                <w:kern w:val="0"/>
                <w:sz w:val="24"/>
                <w:szCs w:val="24"/>
                <w:lang w:eastAsia="cs-CZ"/>
                <w14:ligatures w14:val="none"/>
              </w:rPr>
              <w:t>15</w:t>
            </w:r>
          </w:p>
        </w:tc>
        <w:tc>
          <w:tcPr>
            <w:tcW w:w="1413" w:type="dxa"/>
            <w:tcBorders>
              <w:top w:val="nil"/>
              <w:left w:val="nil"/>
              <w:bottom w:val="single" w:sz="4" w:space="0" w:color="auto"/>
              <w:right w:val="single" w:sz="8" w:space="0" w:color="auto"/>
            </w:tcBorders>
            <w:shd w:val="clear" w:color="auto" w:fill="auto"/>
            <w:noWrap/>
            <w:vAlign w:val="bottom"/>
            <w:hideMark/>
          </w:tcPr>
          <w:p w14:paraId="0B5A967B" w14:textId="21A99136" w:rsidR="00BA6BF4" w:rsidRPr="00BA6BF4" w:rsidRDefault="00BA6BF4" w:rsidP="00BA6BF4">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BA6BF4">
              <w:rPr>
                <w:rFonts w:ascii="Times New Roman" w:eastAsia="Times New Roman" w:hAnsi="Times New Roman" w:cs="Times New Roman"/>
                <w:color w:val="000000"/>
                <w:kern w:val="0"/>
                <w:sz w:val="24"/>
                <w:szCs w:val="24"/>
                <w:lang w:eastAsia="cs-CZ"/>
                <w14:ligatures w14:val="none"/>
              </w:rPr>
              <w:t>15</w:t>
            </w:r>
            <w:r>
              <w:rPr>
                <w:rFonts w:ascii="Times New Roman" w:eastAsia="Times New Roman" w:hAnsi="Times New Roman" w:cs="Times New Roman"/>
                <w:color w:val="000000"/>
                <w:kern w:val="0"/>
                <w:sz w:val="24"/>
                <w:szCs w:val="24"/>
                <w:lang w:eastAsia="cs-CZ"/>
                <w14:ligatures w14:val="none"/>
              </w:rPr>
              <w:t xml:space="preserve"> </w:t>
            </w:r>
            <w:r w:rsidRPr="00BA6BF4">
              <w:rPr>
                <w:rFonts w:ascii="Times New Roman" w:eastAsia="Times New Roman" w:hAnsi="Times New Roman" w:cs="Times New Roman"/>
                <w:color w:val="000000"/>
                <w:kern w:val="0"/>
                <w:sz w:val="24"/>
                <w:szCs w:val="24"/>
                <w:lang w:eastAsia="cs-CZ"/>
                <w14:ligatures w14:val="none"/>
              </w:rPr>
              <w:t>%</w:t>
            </w:r>
          </w:p>
        </w:tc>
      </w:tr>
      <w:tr w:rsidR="00BA6BF4" w:rsidRPr="00BA6BF4" w14:paraId="1C0465CD" w14:textId="77777777" w:rsidTr="00BA6BF4">
        <w:trPr>
          <w:trHeight w:val="496"/>
          <w:jc w:val="center"/>
        </w:trPr>
        <w:tc>
          <w:tcPr>
            <w:tcW w:w="1659" w:type="dxa"/>
            <w:tcBorders>
              <w:top w:val="nil"/>
              <w:left w:val="single" w:sz="8" w:space="0" w:color="auto"/>
              <w:bottom w:val="single" w:sz="4" w:space="0" w:color="auto"/>
              <w:right w:val="single" w:sz="8" w:space="0" w:color="auto"/>
            </w:tcBorders>
            <w:shd w:val="clear" w:color="auto" w:fill="auto"/>
            <w:noWrap/>
            <w:vAlign w:val="bottom"/>
            <w:hideMark/>
          </w:tcPr>
          <w:p w14:paraId="472FAEE1" w14:textId="78C617BB" w:rsidR="00BA6BF4" w:rsidRPr="00BA6BF4" w:rsidRDefault="00BA6BF4" w:rsidP="00BA6BF4">
            <w:pPr>
              <w:spacing w:after="0" w:line="240" w:lineRule="auto"/>
              <w:rPr>
                <w:rFonts w:ascii="Times New Roman" w:eastAsia="Times New Roman" w:hAnsi="Times New Roman" w:cs="Times New Roman"/>
                <w:b/>
                <w:bCs/>
                <w:color w:val="000000"/>
                <w:kern w:val="0"/>
                <w:sz w:val="24"/>
                <w:szCs w:val="24"/>
                <w:lang w:eastAsia="cs-CZ"/>
                <w14:ligatures w14:val="none"/>
              </w:rPr>
            </w:pPr>
            <w:r w:rsidRPr="00BA6BF4">
              <w:rPr>
                <w:rFonts w:ascii="Times New Roman" w:eastAsia="Times New Roman" w:hAnsi="Times New Roman" w:cs="Times New Roman"/>
                <w:b/>
                <w:bCs/>
                <w:color w:val="000000"/>
                <w:kern w:val="0"/>
                <w:sz w:val="24"/>
                <w:szCs w:val="24"/>
                <w:lang w:eastAsia="cs-CZ"/>
                <w14:ligatures w14:val="none"/>
              </w:rPr>
              <w:t>linka dův</w:t>
            </w:r>
            <w:r>
              <w:rPr>
                <w:rFonts w:ascii="Times New Roman" w:eastAsia="Times New Roman" w:hAnsi="Times New Roman" w:cs="Times New Roman"/>
                <w:b/>
                <w:bCs/>
                <w:color w:val="000000"/>
                <w:kern w:val="0"/>
                <w:sz w:val="24"/>
                <w:szCs w:val="24"/>
                <w:lang w:eastAsia="cs-CZ"/>
                <w14:ligatures w14:val="none"/>
              </w:rPr>
              <w:t>ěry</w:t>
            </w:r>
          </w:p>
        </w:tc>
        <w:tc>
          <w:tcPr>
            <w:tcW w:w="1413" w:type="dxa"/>
            <w:tcBorders>
              <w:top w:val="nil"/>
              <w:left w:val="nil"/>
              <w:bottom w:val="single" w:sz="4" w:space="0" w:color="auto"/>
              <w:right w:val="single" w:sz="4" w:space="0" w:color="auto"/>
            </w:tcBorders>
            <w:shd w:val="clear" w:color="auto" w:fill="auto"/>
            <w:noWrap/>
            <w:vAlign w:val="bottom"/>
            <w:hideMark/>
          </w:tcPr>
          <w:p w14:paraId="0B54CEA0" w14:textId="77777777" w:rsidR="00BA6BF4" w:rsidRPr="00BA6BF4" w:rsidRDefault="00BA6BF4" w:rsidP="00BA6BF4">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BA6BF4">
              <w:rPr>
                <w:rFonts w:ascii="Times New Roman" w:eastAsia="Times New Roman" w:hAnsi="Times New Roman" w:cs="Times New Roman"/>
                <w:color w:val="000000"/>
                <w:kern w:val="0"/>
                <w:sz w:val="24"/>
                <w:szCs w:val="24"/>
                <w:lang w:eastAsia="cs-CZ"/>
                <w14:ligatures w14:val="none"/>
              </w:rPr>
              <w:t>9</w:t>
            </w:r>
          </w:p>
        </w:tc>
        <w:tc>
          <w:tcPr>
            <w:tcW w:w="1413" w:type="dxa"/>
            <w:tcBorders>
              <w:top w:val="nil"/>
              <w:left w:val="nil"/>
              <w:bottom w:val="single" w:sz="4" w:space="0" w:color="auto"/>
              <w:right w:val="single" w:sz="8" w:space="0" w:color="auto"/>
            </w:tcBorders>
            <w:shd w:val="clear" w:color="auto" w:fill="auto"/>
            <w:noWrap/>
            <w:vAlign w:val="bottom"/>
            <w:hideMark/>
          </w:tcPr>
          <w:p w14:paraId="4F877E48" w14:textId="013484D6" w:rsidR="00BA6BF4" w:rsidRPr="00BA6BF4" w:rsidRDefault="00BA6BF4" w:rsidP="00BA6BF4">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BA6BF4">
              <w:rPr>
                <w:rFonts w:ascii="Times New Roman" w:eastAsia="Times New Roman" w:hAnsi="Times New Roman" w:cs="Times New Roman"/>
                <w:color w:val="000000"/>
                <w:kern w:val="0"/>
                <w:sz w:val="24"/>
                <w:szCs w:val="24"/>
                <w:lang w:eastAsia="cs-CZ"/>
                <w14:ligatures w14:val="none"/>
              </w:rPr>
              <w:t>9</w:t>
            </w:r>
            <w:r>
              <w:rPr>
                <w:rFonts w:ascii="Times New Roman" w:eastAsia="Times New Roman" w:hAnsi="Times New Roman" w:cs="Times New Roman"/>
                <w:color w:val="000000"/>
                <w:kern w:val="0"/>
                <w:sz w:val="24"/>
                <w:szCs w:val="24"/>
                <w:lang w:eastAsia="cs-CZ"/>
                <w14:ligatures w14:val="none"/>
              </w:rPr>
              <w:t xml:space="preserve"> </w:t>
            </w:r>
            <w:r w:rsidRPr="00BA6BF4">
              <w:rPr>
                <w:rFonts w:ascii="Times New Roman" w:eastAsia="Times New Roman" w:hAnsi="Times New Roman" w:cs="Times New Roman"/>
                <w:color w:val="000000"/>
                <w:kern w:val="0"/>
                <w:sz w:val="24"/>
                <w:szCs w:val="24"/>
                <w:lang w:eastAsia="cs-CZ"/>
                <w14:ligatures w14:val="none"/>
              </w:rPr>
              <w:t>%</w:t>
            </w:r>
          </w:p>
        </w:tc>
      </w:tr>
      <w:tr w:rsidR="00BA6BF4" w:rsidRPr="00BA6BF4" w14:paraId="7AC83416" w14:textId="77777777" w:rsidTr="00BA6BF4">
        <w:trPr>
          <w:trHeight w:val="496"/>
          <w:jc w:val="center"/>
        </w:trPr>
        <w:tc>
          <w:tcPr>
            <w:tcW w:w="1659" w:type="dxa"/>
            <w:tcBorders>
              <w:top w:val="nil"/>
              <w:left w:val="single" w:sz="8" w:space="0" w:color="auto"/>
              <w:bottom w:val="single" w:sz="4" w:space="0" w:color="auto"/>
              <w:right w:val="single" w:sz="8" w:space="0" w:color="auto"/>
            </w:tcBorders>
            <w:shd w:val="clear" w:color="auto" w:fill="auto"/>
            <w:noWrap/>
            <w:vAlign w:val="bottom"/>
            <w:hideMark/>
          </w:tcPr>
          <w:p w14:paraId="6FC2348C" w14:textId="77777777" w:rsidR="00BA6BF4" w:rsidRPr="00BA6BF4" w:rsidRDefault="00BA6BF4" w:rsidP="00BA6BF4">
            <w:pPr>
              <w:spacing w:after="0" w:line="240" w:lineRule="auto"/>
              <w:rPr>
                <w:rFonts w:ascii="Times New Roman" w:eastAsia="Times New Roman" w:hAnsi="Times New Roman" w:cs="Times New Roman"/>
                <w:b/>
                <w:bCs/>
                <w:color w:val="000000"/>
                <w:kern w:val="0"/>
                <w:sz w:val="24"/>
                <w:szCs w:val="24"/>
                <w:lang w:eastAsia="cs-CZ"/>
                <w14:ligatures w14:val="none"/>
              </w:rPr>
            </w:pPr>
            <w:r w:rsidRPr="00BA6BF4">
              <w:rPr>
                <w:rFonts w:ascii="Times New Roman" w:eastAsia="Times New Roman" w:hAnsi="Times New Roman" w:cs="Times New Roman"/>
                <w:b/>
                <w:bCs/>
                <w:color w:val="000000"/>
                <w:kern w:val="0"/>
                <w:sz w:val="24"/>
                <w:szCs w:val="24"/>
                <w:lang w:eastAsia="cs-CZ"/>
                <w14:ligatures w14:val="none"/>
              </w:rPr>
              <w:t>Policie ČR</w:t>
            </w:r>
          </w:p>
        </w:tc>
        <w:tc>
          <w:tcPr>
            <w:tcW w:w="1413" w:type="dxa"/>
            <w:tcBorders>
              <w:top w:val="nil"/>
              <w:left w:val="nil"/>
              <w:bottom w:val="single" w:sz="4" w:space="0" w:color="auto"/>
              <w:right w:val="single" w:sz="4" w:space="0" w:color="auto"/>
            </w:tcBorders>
            <w:shd w:val="clear" w:color="auto" w:fill="auto"/>
            <w:noWrap/>
            <w:vAlign w:val="bottom"/>
            <w:hideMark/>
          </w:tcPr>
          <w:p w14:paraId="0866DF37" w14:textId="77777777" w:rsidR="00BA6BF4" w:rsidRPr="00BA6BF4" w:rsidRDefault="00BA6BF4" w:rsidP="00BA6BF4">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BA6BF4">
              <w:rPr>
                <w:rFonts w:ascii="Times New Roman" w:eastAsia="Times New Roman" w:hAnsi="Times New Roman" w:cs="Times New Roman"/>
                <w:color w:val="000000"/>
                <w:kern w:val="0"/>
                <w:sz w:val="24"/>
                <w:szCs w:val="24"/>
                <w:lang w:eastAsia="cs-CZ"/>
                <w14:ligatures w14:val="none"/>
              </w:rPr>
              <w:t>7</w:t>
            </w:r>
          </w:p>
        </w:tc>
        <w:tc>
          <w:tcPr>
            <w:tcW w:w="1413" w:type="dxa"/>
            <w:tcBorders>
              <w:top w:val="nil"/>
              <w:left w:val="nil"/>
              <w:bottom w:val="single" w:sz="4" w:space="0" w:color="auto"/>
              <w:right w:val="single" w:sz="8" w:space="0" w:color="auto"/>
            </w:tcBorders>
            <w:shd w:val="clear" w:color="auto" w:fill="auto"/>
            <w:noWrap/>
            <w:vAlign w:val="bottom"/>
            <w:hideMark/>
          </w:tcPr>
          <w:p w14:paraId="6D8DFA4C" w14:textId="56D8AC67" w:rsidR="00BA6BF4" w:rsidRPr="00BA6BF4" w:rsidRDefault="00BA6BF4" w:rsidP="00BA6BF4">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BA6BF4">
              <w:rPr>
                <w:rFonts w:ascii="Times New Roman" w:eastAsia="Times New Roman" w:hAnsi="Times New Roman" w:cs="Times New Roman"/>
                <w:color w:val="000000"/>
                <w:kern w:val="0"/>
                <w:sz w:val="24"/>
                <w:szCs w:val="24"/>
                <w:lang w:eastAsia="cs-CZ"/>
                <w14:ligatures w14:val="none"/>
              </w:rPr>
              <w:t>7</w:t>
            </w:r>
            <w:r>
              <w:rPr>
                <w:rFonts w:ascii="Times New Roman" w:eastAsia="Times New Roman" w:hAnsi="Times New Roman" w:cs="Times New Roman"/>
                <w:color w:val="000000"/>
                <w:kern w:val="0"/>
                <w:sz w:val="24"/>
                <w:szCs w:val="24"/>
                <w:lang w:eastAsia="cs-CZ"/>
                <w14:ligatures w14:val="none"/>
              </w:rPr>
              <w:t xml:space="preserve"> </w:t>
            </w:r>
            <w:r w:rsidRPr="00BA6BF4">
              <w:rPr>
                <w:rFonts w:ascii="Times New Roman" w:eastAsia="Times New Roman" w:hAnsi="Times New Roman" w:cs="Times New Roman"/>
                <w:color w:val="000000"/>
                <w:kern w:val="0"/>
                <w:sz w:val="24"/>
                <w:szCs w:val="24"/>
                <w:lang w:eastAsia="cs-CZ"/>
                <w14:ligatures w14:val="none"/>
              </w:rPr>
              <w:t>%</w:t>
            </w:r>
          </w:p>
        </w:tc>
      </w:tr>
      <w:tr w:rsidR="00BA6BF4" w:rsidRPr="00BA6BF4" w14:paraId="6344DDC8" w14:textId="77777777" w:rsidTr="00BA6BF4">
        <w:trPr>
          <w:trHeight w:val="475"/>
          <w:jc w:val="center"/>
        </w:trPr>
        <w:tc>
          <w:tcPr>
            <w:tcW w:w="1659" w:type="dxa"/>
            <w:tcBorders>
              <w:top w:val="nil"/>
              <w:left w:val="single" w:sz="8" w:space="0" w:color="auto"/>
              <w:bottom w:val="single" w:sz="4" w:space="0" w:color="auto"/>
              <w:right w:val="single" w:sz="8" w:space="0" w:color="auto"/>
            </w:tcBorders>
            <w:shd w:val="clear" w:color="auto" w:fill="auto"/>
            <w:noWrap/>
            <w:vAlign w:val="bottom"/>
            <w:hideMark/>
          </w:tcPr>
          <w:p w14:paraId="6D832135" w14:textId="77777777" w:rsidR="00BA6BF4" w:rsidRPr="00BA6BF4" w:rsidRDefault="00BA6BF4" w:rsidP="00BA6BF4">
            <w:pPr>
              <w:spacing w:after="0" w:line="240" w:lineRule="auto"/>
              <w:rPr>
                <w:rFonts w:ascii="Times New Roman" w:eastAsia="Times New Roman" w:hAnsi="Times New Roman" w:cs="Times New Roman"/>
                <w:b/>
                <w:bCs/>
                <w:color w:val="000000"/>
                <w:kern w:val="0"/>
                <w:sz w:val="24"/>
                <w:szCs w:val="24"/>
                <w:lang w:eastAsia="cs-CZ"/>
                <w14:ligatures w14:val="none"/>
              </w:rPr>
            </w:pPr>
            <w:r w:rsidRPr="00BA6BF4">
              <w:rPr>
                <w:rFonts w:ascii="Times New Roman" w:eastAsia="Times New Roman" w:hAnsi="Times New Roman" w:cs="Times New Roman"/>
                <w:b/>
                <w:bCs/>
                <w:color w:val="000000"/>
                <w:kern w:val="0"/>
                <w:sz w:val="24"/>
                <w:szCs w:val="24"/>
                <w:lang w:eastAsia="cs-CZ"/>
                <w14:ligatures w14:val="none"/>
              </w:rPr>
              <w:t>škola</w:t>
            </w:r>
          </w:p>
        </w:tc>
        <w:tc>
          <w:tcPr>
            <w:tcW w:w="1413" w:type="dxa"/>
            <w:tcBorders>
              <w:top w:val="nil"/>
              <w:left w:val="nil"/>
              <w:bottom w:val="single" w:sz="4" w:space="0" w:color="auto"/>
              <w:right w:val="single" w:sz="4" w:space="0" w:color="auto"/>
            </w:tcBorders>
            <w:shd w:val="clear" w:color="auto" w:fill="auto"/>
            <w:noWrap/>
            <w:vAlign w:val="bottom"/>
            <w:hideMark/>
          </w:tcPr>
          <w:p w14:paraId="5A9DD9C6" w14:textId="77777777" w:rsidR="00BA6BF4" w:rsidRPr="00BA6BF4" w:rsidRDefault="00BA6BF4" w:rsidP="00BA6BF4">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BA6BF4">
              <w:rPr>
                <w:rFonts w:ascii="Times New Roman" w:eastAsia="Times New Roman" w:hAnsi="Times New Roman" w:cs="Times New Roman"/>
                <w:color w:val="000000"/>
                <w:kern w:val="0"/>
                <w:sz w:val="24"/>
                <w:szCs w:val="24"/>
                <w:lang w:eastAsia="cs-CZ"/>
                <w14:ligatures w14:val="none"/>
              </w:rPr>
              <w:t>7</w:t>
            </w:r>
          </w:p>
        </w:tc>
        <w:tc>
          <w:tcPr>
            <w:tcW w:w="1413" w:type="dxa"/>
            <w:tcBorders>
              <w:top w:val="nil"/>
              <w:left w:val="nil"/>
              <w:bottom w:val="single" w:sz="4" w:space="0" w:color="auto"/>
              <w:right w:val="single" w:sz="8" w:space="0" w:color="auto"/>
            </w:tcBorders>
            <w:shd w:val="clear" w:color="auto" w:fill="auto"/>
            <w:noWrap/>
            <w:vAlign w:val="bottom"/>
            <w:hideMark/>
          </w:tcPr>
          <w:p w14:paraId="74B873F1" w14:textId="515AE121" w:rsidR="00BA6BF4" w:rsidRPr="00BA6BF4" w:rsidRDefault="00BA6BF4" w:rsidP="00BA6BF4">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BA6BF4">
              <w:rPr>
                <w:rFonts w:ascii="Times New Roman" w:eastAsia="Times New Roman" w:hAnsi="Times New Roman" w:cs="Times New Roman"/>
                <w:color w:val="000000"/>
                <w:kern w:val="0"/>
                <w:sz w:val="24"/>
                <w:szCs w:val="24"/>
                <w:lang w:eastAsia="cs-CZ"/>
                <w14:ligatures w14:val="none"/>
              </w:rPr>
              <w:t>7</w:t>
            </w:r>
            <w:r>
              <w:rPr>
                <w:rFonts w:ascii="Times New Roman" w:eastAsia="Times New Roman" w:hAnsi="Times New Roman" w:cs="Times New Roman"/>
                <w:color w:val="000000"/>
                <w:kern w:val="0"/>
                <w:sz w:val="24"/>
                <w:szCs w:val="24"/>
                <w:lang w:eastAsia="cs-CZ"/>
                <w14:ligatures w14:val="none"/>
              </w:rPr>
              <w:t xml:space="preserve"> </w:t>
            </w:r>
            <w:r w:rsidRPr="00BA6BF4">
              <w:rPr>
                <w:rFonts w:ascii="Times New Roman" w:eastAsia="Times New Roman" w:hAnsi="Times New Roman" w:cs="Times New Roman"/>
                <w:color w:val="000000"/>
                <w:kern w:val="0"/>
                <w:sz w:val="24"/>
                <w:szCs w:val="24"/>
                <w:lang w:eastAsia="cs-CZ"/>
                <w14:ligatures w14:val="none"/>
              </w:rPr>
              <w:t>%</w:t>
            </w:r>
          </w:p>
        </w:tc>
      </w:tr>
      <w:tr w:rsidR="00BA6BF4" w:rsidRPr="00BA6BF4" w14:paraId="12671A5B" w14:textId="77777777" w:rsidTr="00BA6BF4">
        <w:trPr>
          <w:trHeight w:val="496"/>
          <w:jc w:val="center"/>
        </w:trPr>
        <w:tc>
          <w:tcPr>
            <w:tcW w:w="1659" w:type="dxa"/>
            <w:tcBorders>
              <w:top w:val="nil"/>
              <w:left w:val="single" w:sz="8" w:space="0" w:color="auto"/>
              <w:bottom w:val="nil"/>
              <w:right w:val="single" w:sz="8" w:space="0" w:color="auto"/>
            </w:tcBorders>
            <w:shd w:val="clear" w:color="auto" w:fill="auto"/>
            <w:noWrap/>
            <w:vAlign w:val="bottom"/>
            <w:hideMark/>
          </w:tcPr>
          <w:p w14:paraId="63FD3DF6" w14:textId="77777777" w:rsidR="00BA6BF4" w:rsidRPr="00BA6BF4" w:rsidRDefault="00BA6BF4" w:rsidP="00BA6BF4">
            <w:pPr>
              <w:spacing w:after="0" w:line="240" w:lineRule="auto"/>
              <w:rPr>
                <w:rFonts w:ascii="Times New Roman" w:eastAsia="Times New Roman" w:hAnsi="Times New Roman" w:cs="Times New Roman"/>
                <w:b/>
                <w:bCs/>
                <w:color w:val="000000"/>
                <w:kern w:val="0"/>
                <w:sz w:val="24"/>
                <w:szCs w:val="24"/>
                <w:lang w:eastAsia="cs-CZ"/>
                <w14:ligatures w14:val="none"/>
              </w:rPr>
            </w:pPr>
            <w:r w:rsidRPr="00BA6BF4">
              <w:rPr>
                <w:rFonts w:ascii="Times New Roman" w:eastAsia="Times New Roman" w:hAnsi="Times New Roman" w:cs="Times New Roman"/>
                <w:b/>
                <w:bCs/>
                <w:color w:val="000000"/>
                <w:kern w:val="0"/>
                <w:sz w:val="24"/>
                <w:szCs w:val="24"/>
                <w:lang w:eastAsia="cs-CZ"/>
                <w14:ligatures w14:val="none"/>
              </w:rPr>
              <w:t>jiné</w:t>
            </w:r>
          </w:p>
        </w:tc>
        <w:tc>
          <w:tcPr>
            <w:tcW w:w="1413" w:type="dxa"/>
            <w:tcBorders>
              <w:top w:val="nil"/>
              <w:left w:val="nil"/>
              <w:bottom w:val="nil"/>
              <w:right w:val="single" w:sz="4" w:space="0" w:color="auto"/>
            </w:tcBorders>
            <w:shd w:val="clear" w:color="auto" w:fill="auto"/>
            <w:noWrap/>
            <w:vAlign w:val="bottom"/>
            <w:hideMark/>
          </w:tcPr>
          <w:p w14:paraId="053EED53" w14:textId="77777777" w:rsidR="00BA6BF4" w:rsidRPr="00BA6BF4" w:rsidRDefault="00BA6BF4" w:rsidP="00BA6BF4">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BA6BF4">
              <w:rPr>
                <w:rFonts w:ascii="Times New Roman" w:eastAsia="Times New Roman" w:hAnsi="Times New Roman" w:cs="Times New Roman"/>
                <w:color w:val="000000"/>
                <w:kern w:val="0"/>
                <w:sz w:val="24"/>
                <w:szCs w:val="24"/>
                <w:lang w:eastAsia="cs-CZ"/>
                <w14:ligatures w14:val="none"/>
              </w:rPr>
              <w:t>1</w:t>
            </w:r>
          </w:p>
        </w:tc>
        <w:tc>
          <w:tcPr>
            <w:tcW w:w="1413" w:type="dxa"/>
            <w:tcBorders>
              <w:top w:val="nil"/>
              <w:left w:val="nil"/>
              <w:bottom w:val="nil"/>
              <w:right w:val="single" w:sz="8" w:space="0" w:color="auto"/>
            </w:tcBorders>
            <w:shd w:val="clear" w:color="auto" w:fill="auto"/>
            <w:noWrap/>
            <w:vAlign w:val="bottom"/>
            <w:hideMark/>
          </w:tcPr>
          <w:p w14:paraId="5A232C4B" w14:textId="267BA201" w:rsidR="00BA6BF4" w:rsidRPr="00BA6BF4" w:rsidRDefault="00BA6BF4" w:rsidP="00BA6BF4">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BA6BF4">
              <w:rPr>
                <w:rFonts w:ascii="Times New Roman" w:eastAsia="Times New Roman" w:hAnsi="Times New Roman" w:cs="Times New Roman"/>
                <w:color w:val="000000"/>
                <w:kern w:val="0"/>
                <w:sz w:val="24"/>
                <w:szCs w:val="24"/>
                <w:lang w:eastAsia="cs-CZ"/>
                <w14:ligatures w14:val="none"/>
              </w:rPr>
              <w:t>1</w:t>
            </w:r>
            <w:r>
              <w:rPr>
                <w:rFonts w:ascii="Times New Roman" w:eastAsia="Times New Roman" w:hAnsi="Times New Roman" w:cs="Times New Roman"/>
                <w:color w:val="000000"/>
                <w:kern w:val="0"/>
                <w:sz w:val="24"/>
                <w:szCs w:val="24"/>
                <w:lang w:eastAsia="cs-CZ"/>
                <w14:ligatures w14:val="none"/>
              </w:rPr>
              <w:t xml:space="preserve"> </w:t>
            </w:r>
            <w:r w:rsidRPr="00BA6BF4">
              <w:rPr>
                <w:rFonts w:ascii="Times New Roman" w:eastAsia="Times New Roman" w:hAnsi="Times New Roman" w:cs="Times New Roman"/>
                <w:color w:val="000000"/>
                <w:kern w:val="0"/>
                <w:sz w:val="24"/>
                <w:szCs w:val="24"/>
                <w:lang w:eastAsia="cs-CZ"/>
                <w14:ligatures w14:val="none"/>
              </w:rPr>
              <w:t>%</w:t>
            </w:r>
          </w:p>
        </w:tc>
      </w:tr>
      <w:tr w:rsidR="00BA6BF4" w:rsidRPr="00BA6BF4" w14:paraId="1FDA5874" w14:textId="77777777" w:rsidTr="00BA6BF4">
        <w:trPr>
          <w:trHeight w:val="496"/>
          <w:jc w:val="center"/>
        </w:trPr>
        <w:tc>
          <w:tcPr>
            <w:tcW w:w="16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6AD81F" w14:textId="77777777" w:rsidR="00BA6BF4" w:rsidRPr="00BA6BF4" w:rsidRDefault="00BA6BF4" w:rsidP="00BA6BF4">
            <w:pPr>
              <w:spacing w:after="0" w:line="240" w:lineRule="auto"/>
              <w:rPr>
                <w:rFonts w:ascii="Times New Roman" w:eastAsia="Times New Roman" w:hAnsi="Times New Roman" w:cs="Times New Roman"/>
                <w:b/>
                <w:bCs/>
                <w:color w:val="000000"/>
                <w:kern w:val="0"/>
                <w:sz w:val="24"/>
                <w:szCs w:val="24"/>
                <w:lang w:eastAsia="cs-CZ"/>
                <w14:ligatures w14:val="none"/>
              </w:rPr>
            </w:pPr>
            <w:r w:rsidRPr="00BA6BF4">
              <w:rPr>
                <w:rFonts w:ascii="Times New Roman" w:eastAsia="Times New Roman" w:hAnsi="Times New Roman" w:cs="Times New Roman"/>
                <w:b/>
                <w:bCs/>
                <w:color w:val="000000"/>
                <w:kern w:val="0"/>
                <w:sz w:val="24"/>
                <w:szCs w:val="24"/>
                <w:lang w:eastAsia="cs-CZ"/>
                <w14:ligatures w14:val="none"/>
              </w:rPr>
              <w:t>Celkem</w:t>
            </w:r>
          </w:p>
        </w:tc>
        <w:tc>
          <w:tcPr>
            <w:tcW w:w="1413" w:type="dxa"/>
            <w:tcBorders>
              <w:top w:val="single" w:sz="8" w:space="0" w:color="auto"/>
              <w:left w:val="nil"/>
              <w:bottom w:val="single" w:sz="8" w:space="0" w:color="auto"/>
              <w:right w:val="single" w:sz="4" w:space="0" w:color="auto"/>
            </w:tcBorders>
            <w:shd w:val="clear" w:color="auto" w:fill="auto"/>
            <w:noWrap/>
            <w:vAlign w:val="bottom"/>
            <w:hideMark/>
          </w:tcPr>
          <w:p w14:paraId="55F1E68A" w14:textId="77777777" w:rsidR="00BA6BF4" w:rsidRPr="00BA6BF4" w:rsidRDefault="00BA6BF4" w:rsidP="00BA6BF4">
            <w:pPr>
              <w:spacing w:after="0" w:line="240" w:lineRule="auto"/>
              <w:jc w:val="right"/>
              <w:rPr>
                <w:rFonts w:ascii="Times New Roman" w:eastAsia="Times New Roman" w:hAnsi="Times New Roman" w:cs="Times New Roman"/>
                <w:b/>
                <w:bCs/>
                <w:color w:val="000000"/>
                <w:kern w:val="0"/>
                <w:sz w:val="24"/>
                <w:szCs w:val="24"/>
                <w:lang w:eastAsia="cs-CZ"/>
                <w14:ligatures w14:val="none"/>
              </w:rPr>
            </w:pPr>
            <w:r w:rsidRPr="00BA6BF4">
              <w:rPr>
                <w:rFonts w:ascii="Times New Roman" w:eastAsia="Times New Roman" w:hAnsi="Times New Roman" w:cs="Times New Roman"/>
                <w:b/>
                <w:bCs/>
                <w:color w:val="000000"/>
                <w:kern w:val="0"/>
                <w:sz w:val="24"/>
                <w:szCs w:val="24"/>
                <w:lang w:eastAsia="cs-CZ"/>
                <w14:ligatures w14:val="none"/>
              </w:rPr>
              <w:t>63</w:t>
            </w:r>
          </w:p>
        </w:tc>
        <w:tc>
          <w:tcPr>
            <w:tcW w:w="1413" w:type="dxa"/>
            <w:tcBorders>
              <w:top w:val="single" w:sz="8" w:space="0" w:color="auto"/>
              <w:left w:val="nil"/>
              <w:bottom w:val="single" w:sz="8" w:space="0" w:color="auto"/>
              <w:right w:val="single" w:sz="8" w:space="0" w:color="auto"/>
            </w:tcBorders>
            <w:shd w:val="clear" w:color="auto" w:fill="auto"/>
            <w:noWrap/>
            <w:vAlign w:val="bottom"/>
            <w:hideMark/>
          </w:tcPr>
          <w:p w14:paraId="3C262EB3" w14:textId="7002D33B" w:rsidR="00BA6BF4" w:rsidRPr="00BA6BF4" w:rsidRDefault="00BA6BF4" w:rsidP="00BA6BF4">
            <w:pPr>
              <w:spacing w:after="0" w:line="240" w:lineRule="auto"/>
              <w:jc w:val="right"/>
              <w:rPr>
                <w:rFonts w:ascii="Times New Roman" w:eastAsia="Times New Roman" w:hAnsi="Times New Roman" w:cs="Times New Roman"/>
                <w:b/>
                <w:bCs/>
                <w:color w:val="000000"/>
                <w:kern w:val="0"/>
                <w:sz w:val="24"/>
                <w:szCs w:val="24"/>
                <w:lang w:eastAsia="cs-CZ"/>
                <w14:ligatures w14:val="none"/>
              </w:rPr>
            </w:pPr>
            <w:r w:rsidRPr="00BA6BF4">
              <w:rPr>
                <w:rFonts w:ascii="Times New Roman" w:eastAsia="Times New Roman" w:hAnsi="Times New Roman" w:cs="Times New Roman"/>
                <w:b/>
                <w:bCs/>
                <w:color w:val="000000"/>
                <w:kern w:val="0"/>
                <w:sz w:val="24"/>
                <w:szCs w:val="24"/>
                <w:lang w:eastAsia="cs-CZ"/>
                <w14:ligatures w14:val="none"/>
              </w:rPr>
              <w:t>100</w:t>
            </w:r>
            <w:r>
              <w:rPr>
                <w:rFonts w:ascii="Times New Roman" w:eastAsia="Times New Roman" w:hAnsi="Times New Roman" w:cs="Times New Roman"/>
                <w:b/>
                <w:bCs/>
                <w:color w:val="000000"/>
                <w:kern w:val="0"/>
                <w:sz w:val="24"/>
                <w:szCs w:val="24"/>
                <w:lang w:eastAsia="cs-CZ"/>
                <w14:ligatures w14:val="none"/>
              </w:rPr>
              <w:t xml:space="preserve"> </w:t>
            </w:r>
            <w:r w:rsidRPr="00BA6BF4">
              <w:rPr>
                <w:rFonts w:ascii="Times New Roman" w:eastAsia="Times New Roman" w:hAnsi="Times New Roman" w:cs="Times New Roman"/>
                <w:b/>
                <w:bCs/>
                <w:color w:val="000000"/>
                <w:kern w:val="0"/>
                <w:sz w:val="24"/>
                <w:szCs w:val="24"/>
                <w:lang w:eastAsia="cs-CZ"/>
                <w14:ligatures w14:val="none"/>
              </w:rPr>
              <w:t>%</w:t>
            </w:r>
          </w:p>
        </w:tc>
      </w:tr>
    </w:tbl>
    <w:p w14:paraId="64F38129" w14:textId="77777777" w:rsidR="00BA6BF4" w:rsidRDefault="00BA6BF4" w:rsidP="005F66F7">
      <w:pPr>
        <w:spacing w:line="360" w:lineRule="auto"/>
        <w:rPr>
          <w:rFonts w:ascii="Times New Roman" w:hAnsi="Times New Roman" w:cs="Times New Roman"/>
          <w:b/>
          <w:bCs/>
          <w:sz w:val="24"/>
          <w:szCs w:val="24"/>
        </w:rPr>
      </w:pPr>
    </w:p>
    <w:p w14:paraId="0BA667AB" w14:textId="00EC4E6B" w:rsidR="00BA6BF4" w:rsidRPr="00BA6BF4" w:rsidRDefault="00BA6BF4" w:rsidP="00BA6BF4">
      <w:pPr>
        <w:spacing w:line="360" w:lineRule="auto"/>
        <w:jc w:val="center"/>
        <w:rPr>
          <w:rFonts w:ascii="Times New Roman" w:hAnsi="Times New Roman" w:cs="Times New Roman"/>
          <w:b/>
          <w:bCs/>
          <w:sz w:val="20"/>
          <w:szCs w:val="20"/>
        </w:rPr>
      </w:pPr>
      <w:r w:rsidRPr="00BA6BF4">
        <w:rPr>
          <w:rFonts w:ascii="Times New Roman" w:hAnsi="Times New Roman" w:cs="Times New Roman"/>
          <w:b/>
          <w:bCs/>
          <w:sz w:val="20"/>
          <w:szCs w:val="20"/>
        </w:rPr>
        <w:t xml:space="preserve">Graf č. </w:t>
      </w:r>
      <w:r w:rsidR="006652B8">
        <w:rPr>
          <w:rFonts w:ascii="Times New Roman" w:hAnsi="Times New Roman" w:cs="Times New Roman"/>
          <w:b/>
          <w:bCs/>
          <w:sz w:val="20"/>
          <w:szCs w:val="20"/>
        </w:rPr>
        <w:t>19</w:t>
      </w:r>
      <w:r w:rsidRPr="00BA6BF4">
        <w:rPr>
          <w:rFonts w:ascii="Times New Roman" w:hAnsi="Times New Roman" w:cs="Times New Roman"/>
          <w:b/>
          <w:bCs/>
          <w:sz w:val="20"/>
          <w:szCs w:val="20"/>
        </w:rPr>
        <w:t xml:space="preserve"> – svěření</w:t>
      </w:r>
    </w:p>
    <w:p w14:paraId="04721E76" w14:textId="79C2D8DF" w:rsidR="00BA6BF4" w:rsidRDefault="00BA6BF4" w:rsidP="005F66F7">
      <w:pPr>
        <w:spacing w:line="360" w:lineRule="auto"/>
        <w:rPr>
          <w:rFonts w:ascii="Times New Roman" w:hAnsi="Times New Roman" w:cs="Times New Roman"/>
          <w:b/>
          <w:bCs/>
          <w:sz w:val="24"/>
          <w:szCs w:val="24"/>
        </w:rPr>
      </w:pPr>
      <w:r>
        <w:rPr>
          <w:noProof/>
        </w:rPr>
        <w:drawing>
          <wp:inline distT="0" distB="0" distL="0" distR="0" wp14:anchorId="4306CC36" wp14:editId="331C4AF6">
            <wp:extent cx="5394960" cy="2994660"/>
            <wp:effectExtent l="0" t="0" r="0" b="0"/>
            <wp:docPr id="921923598" name="Graf 1">
              <a:extLst xmlns:a="http://schemas.openxmlformats.org/drawingml/2006/main">
                <a:ext uri="{FF2B5EF4-FFF2-40B4-BE49-F238E27FC236}">
                  <a16:creationId xmlns:a16="http://schemas.microsoft.com/office/drawing/2014/main" id="{4A53B6A6-B7D1-4C8B-5437-83E76D3D4C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6316E47" w14:textId="25A69B89" w:rsidR="00F3784C" w:rsidRPr="00F3784C" w:rsidRDefault="00F3784C" w:rsidP="00F3784C">
      <w:pPr>
        <w:spacing w:line="360" w:lineRule="auto"/>
        <w:jc w:val="right"/>
        <w:rPr>
          <w:rFonts w:ascii="Times New Roman" w:hAnsi="Times New Roman" w:cs="Times New Roman"/>
          <w:sz w:val="20"/>
          <w:szCs w:val="20"/>
        </w:rPr>
      </w:pPr>
      <w:r w:rsidRPr="00F3784C">
        <w:rPr>
          <w:rFonts w:ascii="Times New Roman" w:hAnsi="Times New Roman" w:cs="Times New Roman"/>
          <w:sz w:val="20"/>
          <w:szCs w:val="20"/>
        </w:rPr>
        <w:t>Zdroj: vlastn</w:t>
      </w:r>
      <w:r>
        <w:rPr>
          <w:rFonts w:ascii="Times New Roman" w:hAnsi="Times New Roman" w:cs="Times New Roman"/>
          <w:sz w:val="20"/>
          <w:szCs w:val="20"/>
        </w:rPr>
        <w:t>í</w:t>
      </w:r>
    </w:p>
    <w:p w14:paraId="37C3767F" w14:textId="491FE0CB" w:rsidR="00BA6BF4" w:rsidRPr="00BA6BF4" w:rsidRDefault="00BA6BF4" w:rsidP="00BA6BF4">
      <w:pPr>
        <w:spacing w:line="360" w:lineRule="auto"/>
        <w:jc w:val="both"/>
        <w:rPr>
          <w:rFonts w:ascii="Times New Roman" w:hAnsi="Times New Roman" w:cs="Times New Roman"/>
          <w:sz w:val="24"/>
          <w:szCs w:val="24"/>
        </w:rPr>
      </w:pPr>
      <w:r w:rsidRPr="00BA6BF4">
        <w:rPr>
          <w:rFonts w:ascii="Times New Roman" w:hAnsi="Times New Roman" w:cs="Times New Roman"/>
          <w:sz w:val="24"/>
          <w:szCs w:val="24"/>
        </w:rPr>
        <w:t>Otázka č. 20 zjišťovala, zda by se respondenti někomu svěřili, po případě komu, kdyby byli sexuálně zneužíváni.</w:t>
      </w:r>
      <w:r>
        <w:rPr>
          <w:rFonts w:ascii="Times New Roman" w:hAnsi="Times New Roman" w:cs="Times New Roman"/>
          <w:sz w:val="24"/>
          <w:szCs w:val="24"/>
        </w:rPr>
        <w:t xml:space="preserve"> Nikomu by se </w:t>
      </w:r>
      <w:r w:rsidRPr="00BA6BF4">
        <w:rPr>
          <w:rFonts w:ascii="Times New Roman" w:hAnsi="Times New Roman" w:cs="Times New Roman"/>
          <w:i/>
          <w:iCs/>
          <w:sz w:val="24"/>
          <w:szCs w:val="24"/>
        </w:rPr>
        <w:t>nesvěřilo</w:t>
      </w:r>
      <w:r>
        <w:rPr>
          <w:rFonts w:ascii="Times New Roman" w:hAnsi="Times New Roman" w:cs="Times New Roman"/>
          <w:sz w:val="24"/>
          <w:szCs w:val="24"/>
        </w:rPr>
        <w:t xml:space="preserve"> 15 % studentů, z respondentů, kteří by se svěřili, nejčastěji označovali odpověď </w:t>
      </w:r>
      <w:r w:rsidRPr="00BA6BF4">
        <w:rPr>
          <w:rFonts w:ascii="Times New Roman" w:hAnsi="Times New Roman" w:cs="Times New Roman"/>
          <w:i/>
          <w:iCs/>
          <w:sz w:val="24"/>
          <w:szCs w:val="24"/>
        </w:rPr>
        <w:t>kamarádovi,</w:t>
      </w:r>
      <w:r>
        <w:rPr>
          <w:rFonts w:ascii="Times New Roman" w:hAnsi="Times New Roman" w:cs="Times New Roman"/>
          <w:sz w:val="24"/>
          <w:szCs w:val="24"/>
        </w:rPr>
        <w:t xml:space="preserve"> poté </w:t>
      </w:r>
      <w:r w:rsidRPr="00BA6BF4">
        <w:rPr>
          <w:rFonts w:ascii="Times New Roman" w:hAnsi="Times New Roman" w:cs="Times New Roman"/>
          <w:i/>
          <w:iCs/>
          <w:sz w:val="24"/>
          <w:szCs w:val="24"/>
        </w:rPr>
        <w:t>rodiči</w:t>
      </w:r>
      <w:r>
        <w:rPr>
          <w:rFonts w:ascii="Times New Roman" w:hAnsi="Times New Roman" w:cs="Times New Roman"/>
          <w:sz w:val="24"/>
          <w:szCs w:val="24"/>
        </w:rPr>
        <w:t xml:space="preserve"> a poté </w:t>
      </w:r>
      <w:r w:rsidRPr="00BA6BF4">
        <w:rPr>
          <w:rFonts w:ascii="Times New Roman" w:hAnsi="Times New Roman" w:cs="Times New Roman"/>
          <w:i/>
          <w:iCs/>
          <w:sz w:val="24"/>
          <w:szCs w:val="24"/>
        </w:rPr>
        <w:t>linka důvěry</w:t>
      </w:r>
      <w:r>
        <w:rPr>
          <w:rFonts w:ascii="Times New Roman" w:hAnsi="Times New Roman" w:cs="Times New Roman"/>
          <w:sz w:val="24"/>
          <w:szCs w:val="24"/>
        </w:rPr>
        <w:t>.</w:t>
      </w:r>
    </w:p>
    <w:p w14:paraId="1315282B" w14:textId="63F48C9E" w:rsidR="0054123D" w:rsidRDefault="0054123D" w:rsidP="005F66F7">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Otázka č. 21 - </w:t>
      </w:r>
      <w:r w:rsidRPr="0054123D">
        <w:rPr>
          <w:rFonts w:ascii="Times New Roman" w:hAnsi="Times New Roman" w:cs="Times New Roman"/>
          <w:b/>
          <w:bCs/>
          <w:sz w:val="24"/>
          <w:szCs w:val="24"/>
        </w:rPr>
        <w:t>Víte, na koho se obrátit v případě podezření výskytu syndromu CAN?</w:t>
      </w:r>
    </w:p>
    <w:p w14:paraId="39C3DF22" w14:textId="77777777" w:rsidR="00BA6BF4" w:rsidRDefault="00BA6BF4" w:rsidP="00BA6BF4">
      <w:pPr>
        <w:spacing w:line="360" w:lineRule="auto"/>
        <w:jc w:val="center"/>
        <w:rPr>
          <w:rFonts w:ascii="Times New Roman" w:hAnsi="Times New Roman" w:cs="Times New Roman"/>
          <w:b/>
          <w:bCs/>
          <w:sz w:val="20"/>
          <w:szCs w:val="20"/>
        </w:rPr>
      </w:pPr>
    </w:p>
    <w:p w14:paraId="5F56640E" w14:textId="2FF9FC7D" w:rsidR="0054123D" w:rsidRPr="00B25F05" w:rsidRDefault="00BA6BF4" w:rsidP="00B25F05">
      <w:pPr>
        <w:spacing w:line="360" w:lineRule="auto"/>
        <w:jc w:val="center"/>
        <w:rPr>
          <w:rFonts w:ascii="Times New Roman" w:hAnsi="Times New Roman" w:cs="Times New Roman"/>
          <w:b/>
          <w:bCs/>
          <w:sz w:val="20"/>
          <w:szCs w:val="20"/>
        </w:rPr>
      </w:pPr>
      <w:r w:rsidRPr="00BA6BF4">
        <w:rPr>
          <w:rFonts w:ascii="Times New Roman" w:hAnsi="Times New Roman" w:cs="Times New Roman"/>
          <w:b/>
          <w:bCs/>
          <w:sz w:val="20"/>
          <w:szCs w:val="20"/>
        </w:rPr>
        <w:t>Tabulka č. 22 – oznámení</w:t>
      </w:r>
    </w:p>
    <w:tbl>
      <w:tblPr>
        <w:tblW w:w="4652" w:type="dxa"/>
        <w:jc w:val="center"/>
        <w:tblCellMar>
          <w:left w:w="70" w:type="dxa"/>
          <w:right w:w="70" w:type="dxa"/>
        </w:tblCellMar>
        <w:tblLook w:val="04A0" w:firstRow="1" w:lastRow="0" w:firstColumn="1" w:lastColumn="0" w:noHBand="0" w:noVBand="1"/>
      </w:tblPr>
      <w:tblGrid>
        <w:gridCol w:w="1642"/>
        <w:gridCol w:w="1505"/>
        <w:gridCol w:w="1505"/>
      </w:tblGrid>
      <w:tr w:rsidR="00B25F05" w:rsidRPr="00B25F05" w14:paraId="6043248D" w14:textId="77777777" w:rsidTr="00B25F05">
        <w:trPr>
          <w:trHeight w:val="675"/>
          <w:jc w:val="center"/>
        </w:trPr>
        <w:tc>
          <w:tcPr>
            <w:tcW w:w="164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F9B41F" w14:textId="77777777" w:rsidR="00B25F05" w:rsidRPr="00B25F05" w:rsidRDefault="00B25F05" w:rsidP="00B25F05">
            <w:pPr>
              <w:spacing w:after="0" w:line="240" w:lineRule="auto"/>
              <w:rPr>
                <w:rFonts w:ascii="Times New Roman" w:eastAsia="Times New Roman" w:hAnsi="Times New Roman" w:cs="Times New Roman"/>
                <w:b/>
                <w:bCs/>
                <w:color w:val="000000"/>
                <w:kern w:val="0"/>
                <w:sz w:val="24"/>
                <w:szCs w:val="24"/>
                <w:lang w:eastAsia="cs-CZ"/>
                <w14:ligatures w14:val="none"/>
              </w:rPr>
            </w:pPr>
            <w:r w:rsidRPr="00B25F05">
              <w:rPr>
                <w:rFonts w:ascii="Times New Roman" w:eastAsia="Times New Roman" w:hAnsi="Times New Roman" w:cs="Times New Roman"/>
                <w:b/>
                <w:bCs/>
                <w:color w:val="000000"/>
                <w:kern w:val="0"/>
                <w:sz w:val="24"/>
                <w:szCs w:val="24"/>
                <w:lang w:eastAsia="cs-CZ"/>
                <w14:ligatures w14:val="none"/>
              </w:rPr>
              <w:t>Ohlášení</w:t>
            </w:r>
          </w:p>
        </w:tc>
        <w:tc>
          <w:tcPr>
            <w:tcW w:w="1505" w:type="dxa"/>
            <w:tcBorders>
              <w:top w:val="single" w:sz="8" w:space="0" w:color="auto"/>
              <w:left w:val="nil"/>
              <w:bottom w:val="single" w:sz="8" w:space="0" w:color="auto"/>
              <w:right w:val="single" w:sz="4" w:space="0" w:color="auto"/>
            </w:tcBorders>
            <w:shd w:val="clear" w:color="auto" w:fill="auto"/>
            <w:noWrap/>
            <w:vAlign w:val="bottom"/>
            <w:hideMark/>
          </w:tcPr>
          <w:p w14:paraId="6E7FCA4C" w14:textId="77777777" w:rsidR="00B25F05" w:rsidRPr="00B25F05" w:rsidRDefault="00B25F05" w:rsidP="00B25F05">
            <w:pPr>
              <w:spacing w:after="0" w:line="240" w:lineRule="auto"/>
              <w:rPr>
                <w:rFonts w:ascii="Times New Roman" w:eastAsia="Times New Roman" w:hAnsi="Times New Roman" w:cs="Times New Roman"/>
                <w:b/>
                <w:bCs/>
                <w:color w:val="000000"/>
                <w:kern w:val="0"/>
                <w:sz w:val="24"/>
                <w:szCs w:val="24"/>
                <w:lang w:eastAsia="cs-CZ"/>
                <w14:ligatures w14:val="none"/>
              </w:rPr>
            </w:pPr>
            <w:proofErr w:type="spellStart"/>
            <w:r w:rsidRPr="00B25F05">
              <w:rPr>
                <w:rFonts w:ascii="Times New Roman" w:eastAsia="Times New Roman" w:hAnsi="Times New Roman" w:cs="Times New Roman"/>
                <w:b/>
                <w:bCs/>
                <w:color w:val="000000"/>
                <w:kern w:val="0"/>
                <w:sz w:val="24"/>
                <w:szCs w:val="24"/>
                <w:lang w:eastAsia="cs-CZ"/>
                <w14:ligatures w14:val="none"/>
              </w:rPr>
              <w:t>Abs</w:t>
            </w:r>
            <w:proofErr w:type="spellEnd"/>
            <w:r w:rsidRPr="00B25F05">
              <w:rPr>
                <w:rFonts w:ascii="Times New Roman" w:eastAsia="Times New Roman" w:hAnsi="Times New Roman" w:cs="Times New Roman"/>
                <w:b/>
                <w:bCs/>
                <w:color w:val="000000"/>
                <w:kern w:val="0"/>
                <w:sz w:val="24"/>
                <w:szCs w:val="24"/>
                <w:lang w:eastAsia="cs-CZ"/>
                <w14:ligatures w14:val="none"/>
              </w:rPr>
              <w:t>. č.</w:t>
            </w:r>
          </w:p>
        </w:tc>
        <w:tc>
          <w:tcPr>
            <w:tcW w:w="1505" w:type="dxa"/>
            <w:tcBorders>
              <w:top w:val="single" w:sz="8" w:space="0" w:color="auto"/>
              <w:left w:val="nil"/>
              <w:bottom w:val="single" w:sz="8" w:space="0" w:color="auto"/>
              <w:right w:val="single" w:sz="8" w:space="0" w:color="auto"/>
            </w:tcBorders>
            <w:shd w:val="clear" w:color="auto" w:fill="auto"/>
            <w:noWrap/>
            <w:vAlign w:val="bottom"/>
            <w:hideMark/>
          </w:tcPr>
          <w:p w14:paraId="3780B8ED" w14:textId="77777777" w:rsidR="00B25F05" w:rsidRPr="00B25F05" w:rsidRDefault="00B25F05" w:rsidP="00B25F05">
            <w:pPr>
              <w:spacing w:after="0" w:line="240" w:lineRule="auto"/>
              <w:rPr>
                <w:rFonts w:ascii="Times New Roman" w:eastAsia="Times New Roman" w:hAnsi="Times New Roman" w:cs="Times New Roman"/>
                <w:b/>
                <w:bCs/>
                <w:color w:val="000000"/>
                <w:kern w:val="0"/>
                <w:sz w:val="24"/>
                <w:szCs w:val="24"/>
                <w:lang w:eastAsia="cs-CZ"/>
                <w14:ligatures w14:val="none"/>
              </w:rPr>
            </w:pPr>
            <w:proofErr w:type="spellStart"/>
            <w:r w:rsidRPr="00B25F05">
              <w:rPr>
                <w:rFonts w:ascii="Times New Roman" w:eastAsia="Times New Roman" w:hAnsi="Times New Roman" w:cs="Times New Roman"/>
                <w:b/>
                <w:bCs/>
                <w:color w:val="000000"/>
                <w:kern w:val="0"/>
                <w:sz w:val="24"/>
                <w:szCs w:val="24"/>
                <w:lang w:eastAsia="cs-CZ"/>
                <w14:ligatures w14:val="none"/>
              </w:rPr>
              <w:t>Rel</w:t>
            </w:r>
            <w:proofErr w:type="spellEnd"/>
            <w:r w:rsidRPr="00B25F05">
              <w:rPr>
                <w:rFonts w:ascii="Times New Roman" w:eastAsia="Times New Roman" w:hAnsi="Times New Roman" w:cs="Times New Roman"/>
                <w:b/>
                <w:bCs/>
                <w:color w:val="000000"/>
                <w:kern w:val="0"/>
                <w:sz w:val="24"/>
                <w:szCs w:val="24"/>
                <w:lang w:eastAsia="cs-CZ"/>
                <w14:ligatures w14:val="none"/>
              </w:rPr>
              <w:t>. č.</w:t>
            </w:r>
          </w:p>
        </w:tc>
      </w:tr>
      <w:tr w:rsidR="00B25F05" w:rsidRPr="00B25F05" w14:paraId="7623BA06" w14:textId="77777777" w:rsidTr="00B25F05">
        <w:trPr>
          <w:trHeight w:val="675"/>
          <w:jc w:val="center"/>
        </w:trPr>
        <w:tc>
          <w:tcPr>
            <w:tcW w:w="1642" w:type="dxa"/>
            <w:tcBorders>
              <w:top w:val="nil"/>
              <w:left w:val="single" w:sz="8" w:space="0" w:color="auto"/>
              <w:bottom w:val="single" w:sz="4" w:space="0" w:color="auto"/>
              <w:right w:val="single" w:sz="8" w:space="0" w:color="auto"/>
            </w:tcBorders>
            <w:shd w:val="clear" w:color="auto" w:fill="auto"/>
            <w:noWrap/>
            <w:vAlign w:val="bottom"/>
            <w:hideMark/>
          </w:tcPr>
          <w:p w14:paraId="0ADE27DE" w14:textId="77777777" w:rsidR="00B25F05" w:rsidRPr="00B25F05" w:rsidRDefault="00B25F05" w:rsidP="00B25F05">
            <w:pPr>
              <w:spacing w:after="0" w:line="240" w:lineRule="auto"/>
              <w:rPr>
                <w:rFonts w:ascii="Times New Roman" w:eastAsia="Times New Roman" w:hAnsi="Times New Roman" w:cs="Times New Roman"/>
                <w:b/>
                <w:bCs/>
                <w:color w:val="000000"/>
                <w:kern w:val="0"/>
                <w:sz w:val="24"/>
                <w:szCs w:val="24"/>
                <w:lang w:eastAsia="cs-CZ"/>
                <w14:ligatures w14:val="none"/>
              </w:rPr>
            </w:pPr>
            <w:r w:rsidRPr="00B25F05">
              <w:rPr>
                <w:rFonts w:ascii="Times New Roman" w:eastAsia="Times New Roman" w:hAnsi="Times New Roman" w:cs="Times New Roman"/>
                <w:b/>
                <w:bCs/>
                <w:color w:val="000000"/>
                <w:kern w:val="0"/>
                <w:sz w:val="24"/>
                <w:szCs w:val="24"/>
                <w:lang w:eastAsia="cs-CZ"/>
                <w14:ligatures w14:val="none"/>
              </w:rPr>
              <w:t>ANO</w:t>
            </w:r>
          </w:p>
        </w:tc>
        <w:tc>
          <w:tcPr>
            <w:tcW w:w="1505" w:type="dxa"/>
            <w:tcBorders>
              <w:top w:val="nil"/>
              <w:left w:val="nil"/>
              <w:bottom w:val="single" w:sz="4" w:space="0" w:color="auto"/>
              <w:right w:val="single" w:sz="4" w:space="0" w:color="auto"/>
            </w:tcBorders>
            <w:shd w:val="clear" w:color="auto" w:fill="auto"/>
            <w:noWrap/>
            <w:vAlign w:val="bottom"/>
            <w:hideMark/>
          </w:tcPr>
          <w:p w14:paraId="07AC1FAE" w14:textId="77777777" w:rsidR="00B25F05" w:rsidRPr="00B25F05" w:rsidRDefault="00B25F05" w:rsidP="00B25F05">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B25F05">
              <w:rPr>
                <w:rFonts w:ascii="Times New Roman" w:eastAsia="Times New Roman" w:hAnsi="Times New Roman" w:cs="Times New Roman"/>
                <w:color w:val="000000"/>
                <w:kern w:val="0"/>
                <w:sz w:val="24"/>
                <w:szCs w:val="24"/>
                <w:lang w:eastAsia="cs-CZ"/>
                <w14:ligatures w14:val="none"/>
              </w:rPr>
              <w:t>49</w:t>
            </w:r>
          </w:p>
        </w:tc>
        <w:tc>
          <w:tcPr>
            <w:tcW w:w="1505" w:type="dxa"/>
            <w:tcBorders>
              <w:top w:val="nil"/>
              <w:left w:val="nil"/>
              <w:bottom w:val="single" w:sz="4" w:space="0" w:color="auto"/>
              <w:right w:val="single" w:sz="8" w:space="0" w:color="auto"/>
            </w:tcBorders>
            <w:shd w:val="clear" w:color="auto" w:fill="auto"/>
            <w:noWrap/>
            <w:vAlign w:val="bottom"/>
            <w:hideMark/>
          </w:tcPr>
          <w:p w14:paraId="71481A3E" w14:textId="2458272C" w:rsidR="00B25F05" w:rsidRPr="00B25F05" w:rsidRDefault="00B25F05" w:rsidP="00B25F05">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B25F05">
              <w:rPr>
                <w:rFonts w:ascii="Times New Roman" w:eastAsia="Times New Roman" w:hAnsi="Times New Roman" w:cs="Times New Roman"/>
                <w:color w:val="000000"/>
                <w:kern w:val="0"/>
                <w:sz w:val="24"/>
                <w:szCs w:val="24"/>
                <w:lang w:eastAsia="cs-CZ"/>
                <w14:ligatures w14:val="none"/>
              </w:rPr>
              <w:t>78</w:t>
            </w:r>
            <w:r>
              <w:rPr>
                <w:rFonts w:ascii="Times New Roman" w:eastAsia="Times New Roman" w:hAnsi="Times New Roman" w:cs="Times New Roman"/>
                <w:color w:val="000000"/>
                <w:kern w:val="0"/>
                <w:sz w:val="24"/>
                <w:szCs w:val="24"/>
                <w:lang w:eastAsia="cs-CZ"/>
                <w14:ligatures w14:val="none"/>
              </w:rPr>
              <w:t xml:space="preserve"> </w:t>
            </w:r>
            <w:r w:rsidRPr="00B25F05">
              <w:rPr>
                <w:rFonts w:ascii="Times New Roman" w:eastAsia="Times New Roman" w:hAnsi="Times New Roman" w:cs="Times New Roman"/>
                <w:color w:val="000000"/>
                <w:kern w:val="0"/>
                <w:sz w:val="24"/>
                <w:szCs w:val="24"/>
                <w:lang w:eastAsia="cs-CZ"/>
                <w14:ligatures w14:val="none"/>
              </w:rPr>
              <w:t>%</w:t>
            </w:r>
          </w:p>
        </w:tc>
      </w:tr>
      <w:tr w:rsidR="00B25F05" w:rsidRPr="00B25F05" w14:paraId="5BA4A95C" w14:textId="77777777" w:rsidTr="00B25F05">
        <w:trPr>
          <w:trHeight w:val="675"/>
          <w:jc w:val="center"/>
        </w:trPr>
        <w:tc>
          <w:tcPr>
            <w:tcW w:w="1642" w:type="dxa"/>
            <w:tcBorders>
              <w:top w:val="nil"/>
              <w:left w:val="single" w:sz="8" w:space="0" w:color="auto"/>
              <w:bottom w:val="nil"/>
              <w:right w:val="single" w:sz="8" w:space="0" w:color="auto"/>
            </w:tcBorders>
            <w:shd w:val="clear" w:color="auto" w:fill="auto"/>
            <w:noWrap/>
            <w:vAlign w:val="bottom"/>
            <w:hideMark/>
          </w:tcPr>
          <w:p w14:paraId="53A481F9" w14:textId="77777777" w:rsidR="00B25F05" w:rsidRPr="00B25F05" w:rsidRDefault="00B25F05" w:rsidP="00B25F05">
            <w:pPr>
              <w:spacing w:after="0" w:line="240" w:lineRule="auto"/>
              <w:rPr>
                <w:rFonts w:ascii="Times New Roman" w:eastAsia="Times New Roman" w:hAnsi="Times New Roman" w:cs="Times New Roman"/>
                <w:b/>
                <w:bCs/>
                <w:color w:val="000000"/>
                <w:kern w:val="0"/>
                <w:sz w:val="24"/>
                <w:szCs w:val="24"/>
                <w:lang w:eastAsia="cs-CZ"/>
                <w14:ligatures w14:val="none"/>
              </w:rPr>
            </w:pPr>
            <w:r w:rsidRPr="00B25F05">
              <w:rPr>
                <w:rFonts w:ascii="Times New Roman" w:eastAsia="Times New Roman" w:hAnsi="Times New Roman" w:cs="Times New Roman"/>
                <w:b/>
                <w:bCs/>
                <w:color w:val="000000"/>
                <w:kern w:val="0"/>
                <w:sz w:val="24"/>
                <w:szCs w:val="24"/>
                <w:lang w:eastAsia="cs-CZ"/>
                <w14:ligatures w14:val="none"/>
              </w:rPr>
              <w:t>NE</w:t>
            </w:r>
          </w:p>
        </w:tc>
        <w:tc>
          <w:tcPr>
            <w:tcW w:w="1505" w:type="dxa"/>
            <w:tcBorders>
              <w:top w:val="nil"/>
              <w:left w:val="nil"/>
              <w:bottom w:val="nil"/>
              <w:right w:val="single" w:sz="4" w:space="0" w:color="auto"/>
            </w:tcBorders>
            <w:shd w:val="clear" w:color="auto" w:fill="auto"/>
            <w:noWrap/>
            <w:vAlign w:val="bottom"/>
            <w:hideMark/>
          </w:tcPr>
          <w:p w14:paraId="691B08CB" w14:textId="77777777" w:rsidR="00B25F05" w:rsidRPr="00B25F05" w:rsidRDefault="00B25F05" w:rsidP="00B25F05">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B25F05">
              <w:rPr>
                <w:rFonts w:ascii="Times New Roman" w:eastAsia="Times New Roman" w:hAnsi="Times New Roman" w:cs="Times New Roman"/>
                <w:color w:val="000000"/>
                <w:kern w:val="0"/>
                <w:sz w:val="24"/>
                <w:szCs w:val="24"/>
                <w:lang w:eastAsia="cs-CZ"/>
                <w14:ligatures w14:val="none"/>
              </w:rPr>
              <w:t>14</w:t>
            </w:r>
          </w:p>
        </w:tc>
        <w:tc>
          <w:tcPr>
            <w:tcW w:w="1505" w:type="dxa"/>
            <w:tcBorders>
              <w:top w:val="nil"/>
              <w:left w:val="nil"/>
              <w:bottom w:val="nil"/>
              <w:right w:val="single" w:sz="8" w:space="0" w:color="auto"/>
            </w:tcBorders>
            <w:shd w:val="clear" w:color="auto" w:fill="auto"/>
            <w:noWrap/>
            <w:vAlign w:val="bottom"/>
            <w:hideMark/>
          </w:tcPr>
          <w:p w14:paraId="4D2D3DB2" w14:textId="64E37BB4" w:rsidR="00B25F05" w:rsidRPr="00B25F05" w:rsidRDefault="00B25F05" w:rsidP="00B25F05">
            <w:pPr>
              <w:spacing w:after="0" w:line="240" w:lineRule="auto"/>
              <w:jc w:val="right"/>
              <w:rPr>
                <w:rFonts w:ascii="Times New Roman" w:eastAsia="Times New Roman" w:hAnsi="Times New Roman" w:cs="Times New Roman"/>
                <w:color w:val="000000"/>
                <w:kern w:val="0"/>
                <w:sz w:val="24"/>
                <w:szCs w:val="24"/>
                <w:lang w:eastAsia="cs-CZ"/>
                <w14:ligatures w14:val="none"/>
              </w:rPr>
            </w:pPr>
            <w:r w:rsidRPr="00B25F05">
              <w:rPr>
                <w:rFonts w:ascii="Times New Roman" w:eastAsia="Times New Roman" w:hAnsi="Times New Roman" w:cs="Times New Roman"/>
                <w:color w:val="000000"/>
                <w:kern w:val="0"/>
                <w:sz w:val="24"/>
                <w:szCs w:val="24"/>
                <w:lang w:eastAsia="cs-CZ"/>
                <w14:ligatures w14:val="none"/>
              </w:rPr>
              <w:t>22</w:t>
            </w:r>
            <w:r>
              <w:rPr>
                <w:rFonts w:ascii="Times New Roman" w:eastAsia="Times New Roman" w:hAnsi="Times New Roman" w:cs="Times New Roman"/>
                <w:color w:val="000000"/>
                <w:kern w:val="0"/>
                <w:sz w:val="24"/>
                <w:szCs w:val="24"/>
                <w:lang w:eastAsia="cs-CZ"/>
                <w14:ligatures w14:val="none"/>
              </w:rPr>
              <w:t xml:space="preserve"> </w:t>
            </w:r>
            <w:r w:rsidRPr="00B25F05">
              <w:rPr>
                <w:rFonts w:ascii="Times New Roman" w:eastAsia="Times New Roman" w:hAnsi="Times New Roman" w:cs="Times New Roman"/>
                <w:color w:val="000000"/>
                <w:kern w:val="0"/>
                <w:sz w:val="24"/>
                <w:szCs w:val="24"/>
                <w:lang w:eastAsia="cs-CZ"/>
                <w14:ligatures w14:val="none"/>
              </w:rPr>
              <w:t>%</w:t>
            </w:r>
          </w:p>
        </w:tc>
      </w:tr>
      <w:tr w:rsidR="00B25F05" w:rsidRPr="00B25F05" w14:paraId="5D7F81C1" w14:textId="77777777" w:rsidTr="00B25F05">
        <w:trPr>
          <w:trHeight w:val="675"/>
          <w:jc w:val="center"/>
        </w:trPr>
        <w:tc>
          <w:tcPr>
            <w:tcW w:w="164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7020424" w14:textId="77777777" w:rsidR="00B25F05" w:rsidRPr="00B25F05" w:rsidRDefault="00B25F05" w:rsidP="00B25F05">
            <w:pPr>
              <w:spacing w:after="0" w:line="240" w:lineRule="auto"/>
              <w:rPr>
                <w:rFonts w:ascii="Times New Roman" w:eastAsia="Times New Roman" w:hAnsi="Times New Roman" w:cs="Times New Roman"/>
                <w:b/>
                <w:bCs/>
                <w:color w:val="000000"/>
                <w:kern w:val="0"/>
                <w:sz w:val="24"/>
                <w:szCs w:val="24"/>
                <w:lang w:eastAsia="cs-CZ"/>
                <w14:ligatures w14:val="none"/>
              </w:rPr>
            </w:pPr>
            <w:r w:rsidRPr="00B25F05">
              <w:rPr>
                <w:rFonts w:ascii="Times New Roman" w:eastAsia="Times New Roman" w:hAnsi="Times New Roman" w:cs="Times New Roman"/>
                <w:b/>
                <w:bCs/>
                <w:color w:val="000000"/>
                <w:kern w:val="0"/>
                <w:sz w:val="24"/>
                <w:szCs w:val="24"/>
                <w:lang w:eastAsia="cs-CZ"/>
                <w14:ligatures w14:val="none"/>
              </w:rPr>
              <w:t>Celkem</w:t>
            </w:r>
          </w:p>
        </w:tc>
        <w:tc>
          <w:tcPr>
            <w:tcW w:w="1505" w:type="dxa"/>
            <w:tcBorders>
              <w:top w:val="single" w:sz="8" w:space="0" w:color="auto"/>
              <w:left w:val="nil"/>
              <w:bottom w:val="single" w:sz="8" w:space="0" w:color="auto"/>
              <w:right w:val="single" w:sz="4" w:space="0" w:color="auto"/>
            </w:tcBorders>
            <w:shd w:val="clear" w:color="auto" w:fill="auto"/>
            <w:noWrap/>
            <w:vAlign w:val="bottom"/>
            <w:hideMark/>
          </w:tcPr>
          <w:p w14:paraId="0365AB21" w14:textId="77777777" w:rsidR="00B25F05" w:rsidRPr="00B25F05" w:rsidRDefault="00B25F05" w:rsidP="00B25F05">
            <w:pPr>
              <w:spacing w:after="0" w:line="240" w:lineRule="auto"/>
              <w:jc w:val="right"/>
              <w:rPr>
                <w:rFonts w:ascii="Times New Roman" w:eastAsia="Times New Roman" w:hAnsi="Times New Roman" w:cs="Times New Roman"/>
                <w:b/>
                <w:bCs/>
                <w:color w:val="000000"/>
                <w:kern w:val="0"/>
                <w:sz w:val="24"/>
                <w:szCs w:val="24"/>
                <w:lang w:eastAsia="cs-CZ"/>
                <w14:ligatures w14:val="none"/>
              </w:rPr>
            </w:pPr>
            <w:r w:rsidRPr="00B25F05">
              <w:rPr>
                <w:rFonts w:ascii="Times New Roman" w:eastAsia="Times New Roman" w:hAnsi="Times New Roman" w:cs="Times New Roman"/>
                <w:b/>
                <w:bCs/>
                <w:color w:val="000000"/>
                <w:kern w:val="0"/>
                <w:sz w:val="24"/>
                <w:szCs w:val="24"/>
                <w:lang w:eastAsia="cs-CZ"/>
                <w14:ligatures w14:val="none"/>
              </w:rPr>
              <w:t>63</w:t>
            </w:r>
          </w:p>
        </w:tc>
        <w:tc>
          <w:tcPr>
            <w:tcW w:w="1505" w:type="dxa"/>
            <w:tcBorders>
              <w:top w:val="single" w:sz="8" w:space="0" w:color="auto"/>
              <w:left w:val="nil"/>
              <w:bottom w:val="single" w:sz="8" w:space="0" w:color="auto"/>
              <w:right w:val="single" w:sz="8" w:space="0" w:color="auto"/>
            </w:tcBorders>
            <w:shd w:val="clear" w:color="auto" w:fill="auto"/>
            <w:noWrap/>
            <w:vAlign w:val="bottom"/>
            <w:hideMark/>
          </w:tcPr>
          <w:p w14:paraId="6E62C07E" w14:textId="060D957D" w:rsidR="00B25F05" w:rsidRPr="00B25F05" w:rsidRDefault="00B25F05" w:rsidP="00B25F05">
            <w:pPr>
              <w:spacing w:after="0" w:line="240" w:lineRule="auto"/>
              <w:jc w:val="right"/>
              <w:rPr>
                <w:rFonts w:ascii="Times New Roman" w:eastAsia="Times New Roman" w:hAnsi="Times New Roman" w:cs="Times New Roman"/>
                <w:b/>
                <w:bCs/>
                <w:color w:val="000000"/>
                <w:kern w:val="0"/>
                <w:sz w:val="24"/>
                <w:szCs w:val="24"/>
                <w:lang w:eastAsia="cs-CZ"/>
                <w14:ligatures w14:val="none"/>
              </w:rPr>
            </w:pPr>
            <w:r w:rsidRPr="00B25F05">
              <w:rPr>
                <w:rFonts w:ascii="Times New Roman" w:eastAsia="Times New Roman" w:hAnsi="Times New Roman" w:cs="Times New Roman"/>
                <w:b/>
                <w:bCs/>
                <w:color w:val="000000"/>
                <w:kern w:val="0"/>
                <w:sz w:val="24"/>
                <w:szCs w:val="24"/>
                <w:lang w:eastAsia="cs-CZ"/>
                <w14:ligatures w14:val="none"/>
              </w:rPr>
              <w:t>100</w:t>
            </w:r>
            <w:r>
              <w:rPr>
                <w:rFonts w:ascii="Times New Roman" w:eastAsia="Times New Roman" w:hAnsi="Times New Roman" w:cs="Times New Roman"/>
                <w:b/>
                <w:bCs/>
                <w:color w:val="000000"/>
                <w:kern w:val="0"/>
                <w:sz w:val="24"/>
                <w:szCs w:val="24"/>
                <w:lang w:eastAsia="cs-CZ"/>
                <w14:ligatures w14:val="none"/>
              </w:rPr>
              <w:t xml:space="preserve"> </w:t>
            </w:r>
            <w:r w:rsidRPr="00B25F05">
              <w:rPr>
                <w:rFonts w:ascii="Times New Roman" w:eastAsia="Times New Roman" w:hAnsi="Times New Roman" w:cs="Times New Roman"/>
                <w:b/>
                <w:bCs/>
                <w:color w:val="000000"/>
                <w:kern w:val="0"/>
                <w:sz w:val="24"/>
                <w:szCs w:val="24"/>
                <w:lang w:eastAsia="cs-CZ"/>
                <w14:ligatures w14:val="none"/>
              </w:rPr>
              <w:t>%</w:t>
            </w:r>
          </w:p>
        </w:tc>
      </w:tr>
    </w:tbl>
    <w:p w14:paraId="6A0CB769" w14:textId="77777777" w:rsidR="0054123D" w:rsidRDefault="0054123D" w:rsidP="0054123D">
      <w:pPr>
        <w:rPr>
          <w:rFonts w:ascii="Times New Roman" w:hAnsi="Times New Roman" w:cs="Times New Roman"/>
          <w:b/>
          <w:bCs/>
          <w:sz w:val="24"/>
          <w:szCs w:val="24"/>
        </w:rPr>
      </w:pPr>
    </w:p>
    <w:p w14:paraId="639B3BC7" w14:textId="17B76759" w:rsidR="0054123D" w:rsidRPr="00B25F05" w:rsidRDefault="00B25F05" w:rsidP="00B25F05">
      <w:pPr>
        <w:jc w:val="center"/>
        <w:rPr>
          <w:rFonts w:ascii="Times New Roman" w:hAnsi="Times New Roman" w:cs="Times New Roman"/>
          <w:b/>
          <w:bCs/>
          <w:sz w:val="20"/>
          <w:szCs w:val="20"/>
        </w:rPr>
      </w:pPr>
      <w:r w:rsidRPr="00B25F05">
        <w:rPr>
          <w:rFonts w:ascii="Times New Roman" w:hAnsi="Times New Roman" w:cs="Times New Roman"/>
          <w:b/>
          <w:bCs/>
          <w:sz w:val="20"/>
          <w:szCs w:val="20"/>
        </w:rPr>
        <w:t>Graf č. 2</w:t>
      </w:r>
      <w:r w:rsidR="006652B8">
        <w:rPr>
          <w:rFonts w:ascii="Times New Roman" w:hAnsi="Times New Roman" w:cs="Times New Roman"/>
          <w:b/>
          <w:bCs/>
          <w:sz w:val="20"/>
          <w:szCs w:val="20"/>
        </w:rPr>
        <w:t>0</w:t>
      </w:r>
      <w:r w:rsidRPr="00B25F05">
        <w:rPr>
          <w:rFonts w:ascii="Times New Roman" w:hAnsi="Times New Roman" w:cs="Times New Roman"/>
          <w:b/>
          <w:bCs/>
          <w:sz w:val="20"/>
          <w:szCs w:val="20"/>
        </w:rPr>
        <w:t xml:space="preserve"> – oznámení</w:t>
      </w:r>
    </w:p>
    <w:p w14:paraId="24624F53" w14:textId="364BF53B" w:rsidR="0054123D" w:rsidRDefault="00B25F05" w:rsidP="00B25F05">
      <w:pPr>
        <w:jc w:val="center"/>
        <w:rPr>
          <w:rFonts w:ascii="Times New Roman" w:hAnsi="Times New Roman" w:cs="Times New Roman"/>
          <w:b/>
          <w:bCs/>
          <w:sz w:val="24"/>
          <w:szCs w:val="24"/>
        </w:rPr>
      </w:pPr>
      <w:r>
        <w:rPr>
          <w:noProof/>
        </w:rPr>
        <w:drawing>
          <wp:inline distT="0" distB="0" distL="0" distR="0" wp14:anchorId="1B0BB81F" wp14:editId="257ECE6E">
            <wp:extent cx="4745182" cy="2888673"/>
            <wp:effectExtent l="0" t="0" r="0" b="0"/>
            <wp:docPr id="1982590257" name="Graf 1">
              <a:extLst xmlns:a="http://schemas.openxmlformats.org/drawingml/2006/main">
                <a:ext uri="{FF2B5EF4-FFF2-40B4-BE49-F238E27FC236}">
                  <a16:creationId xmlns:a16="http://schemas.microsoft.com/office/drawing/2014/main" id="{5F218263-BD5C-67E2-252E-ED10D5B709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A56D279" w14:textId="15D8E6EE" w:rsidR="0054123D" w:rsidRPr="00F3784C" w:rsidRDefault="00F3784C" w:rsidP="00F3784C">
      <w:pPr>
        <w:spacing w:line="360" w:lineRule="auto"/>
        <w:jc w:val="right"/>
        <w:rPr>
          <w:rFonts w:ascii="Times New Roman" w:hAnsi="Times New Roman" w:cs="Times New Roman"/>
          <w:sz w:val="20"/>
          <w:szCs w:val="20"/>
        </w:rPr>
      </w:pPr>
      <w:r w:rsidRPr="00F3784C">
        <w:rPr>
          <w:rFonts w:ascii="Times New Roman" w:hAnsi="Times New Roman" w:cs="Times New Roman"/>
          <w:sz w:val="20"/>
          <w:szCs w:val="20"/>
        </w:rPr>
        <w:t>Zdroj: vlastní</w:t>
      </w:r>
    </w:p>
    <w:p w14:paraId="0D38B5BF" w14:textId="5C18288C" w:rsidR="0054123D" w:rsidRPr="00B25F05" w:rsidRDefault="00B25F05" w:rsidP="00B25F05">
      <w:pPr>
        <w:spacing w:line="360" w:lineRule="auto"/>
        <w:jc w:val="both"/>
        <w:rPr>
          <w:rFonts w:ascii="Times New Roman" w:hAnsi="Times New Roman" w:cs="Times New Roman"/>
          <w:sz w:val="24"/>
          <w:szCs w:val="24"/>
        </w:rPr>
      </w:pPr>
      <w:r w:rsidRPr="00B25F05">
        <w:rPr>
          <w:rFonts w:ascii="Times New Roman" w:hAnsi="Times New Roman" w:cs="Times New Roman"/>
          <w:sz w:val="24"/>
          <w:szCs w:val="24"/>
        </w:rPr>
        <w:t xml:space="preserve">Otázka č. 21 zmapovala, zda respondenti ví, kam a na koho se obrátit v případě podezření na týrané, zneužívané nebo zanedbávané dítě. U výběru možnosti ANO byla poznámka </w:t>
      </w:r>
      <w:r w:rsidRPr="00B25F05">
        <w:rPr>
          <w:rFonts w:ascii="Times New Roman" w:hAnsi="Times New Roman" w:cs="Times New Roman"/>
          <w:i/>
          <w:iCs/>
          <w:sz w:val="24"/>
          <w:szCs w:val="24"/>
        </w:rPr>
        <w:t>(Pokud ano, vypište:)</w:t>
      </w:r>
      <w:r>
        <w:rPr>
          <w:rFonts w:ascii="Times New Roman" w:hAnsi="Times New Roman" w:cs="Times New Roman"/>
          <w:i/>
          <w:iCs/>
          <w:sz w:val="24"/>
          <w:szCs w:val="24"/>
        </w:rPr>
        <w:t xml:space="preserve">. </w:t>
      </w:r>
      <w:r w:rsidRPr="00B25F05">
        <w:rPr>
          <w:rFonts w:ascii="Times New Roman" w:hAnsi="Times New Roman" w:cs="Times New Roman"/>
          <w:sz w:val="24"/>
          <w:szCs w:val="24"/>
        </w:rPr>
        <w:t xml:space="preserve">Větší část (78 %) studentů ví, kam se obrátit, nejčastější odpovědí byl </w:t>
      </w:r>
      <w:r w:rsidRPr="00B25F05">
        <w:rPr>
          <w:rFonts w:ascii="Times New Roman" w:hAnsi="Times New Roman" w:cs="Times New Roman"/>
          <w:i/>
          <w:iCs/>
          <w:sz w:val="24"/>
          <w:szCs w:val="24"/>
        </w:rPr>
        <w:t>OSPOD</w:t>
      </w:r>
      <w:r w:rsidRPr="00B25F05">
        <w:rPr>
          <w:rFonts w:ascii="Times New Roman" w:hAnsi="Times New Roman" w:cs="Times New Roman"/>
          <w:sz w:val="24"/>
          <w:szCs w:val="24"/>
        </w:rPr>
        <w:t xml:space="preserve">, poté </w:t>
      </w:r>
      <w:r w:rsidRPr="00B25F05">
        <w:rPr>
          <w:rFonts w:ascii="Times New Roman" w:hAnsi="Times New Roman" w:cs="Times New Roman"/>
          <w:i/>
          <w:iCs/>
          <w:sz w:val="24"/>
          <w:szCs w:val="24"/>
        </w:rPr>
        <w:t>Policie ČR</w:t>
      </w:r>
      <w:r w:rsidRPr="00B25F05">
        <w:rPr>
          <w:rFonts w:ascii="Times New Roman" w:hAnsi="Times New Roman" w:cs="Times New Roman"/>
          <w:sz w:val="24"/>
          <w:szCs w:val="24"/>
        </w:rPr>
        <w:t xml:space="preserve"> a také </w:t>
      </w:r>
      <w:r w:rsidRPr="00B25F05">
        <w:rPr>
          <w:rFonts w:ascii="Times New Roman" w:hAnsi="Times New Roman" w:cs="Times New Roman"/>
          <w:i/>
          <w:iCs/>
          <w:sz w:val="24"/>
          <w:szCs w:val="24"/>
        </w:rPr>
        <w:t>„sociálka“.</w:t>
      </w:r>
      <w:r>
        <w:rPr>
          <w:rFonts w:ascii="Times New Roman" w:hAnsi="Times New Roman" w:cs="Times New Roman"/>
          <w:i/>
          <w:iCs/>
          <w:sz w:val="24"/>
          <w:szCs w:val="24"/>
        </w:rPr>
        <w:t xml:space="preserve"> </w:t>
      </w:r>
      <w:r>
        <w:rPr>
          <w:rFonts w:ascii="Times New Roman" w:hAnsi="Times New Roman" w:cs="Times New Roman"/>
          <w:sz w:val="24"/>
          <w:szCs w:val="24"/>
        </w:rPr>
        <w:t>Ostatní respondenti (22 %) odpověděli, že neví, na koho nebo kam se obrátit, kam případ ohlásit.</w:t>
      </w:r>
    </w:p>
    <w:p w14:paraId="7045DDBD" w14:textId="77777777" w:rsidR="00BA6BF4" w:rsidRDefault="00BA6BF4" w:rsidP="00416096">
      <w:pPr>
        <w:rPr>
          <w:rFonts w:ascii="Times New Roman" w:hAnsi="Times New Roman" w:cs="Times New Roman"/>
          <w:b/>
          <w:bCs/>
          <w:sz w:val="24"/>
          <w:szCs w:val="24"/>
        </w:rPr>
      </w:pPr>
    </w:p>
    <w:p w14:paraId="39579F59" w14:textId="77777777" w:rsidR="00BA6BF4" w:rsidRDefault="00BA6BF4" w:rsidP="00416096">
      <w:pPr>
        <w:rPr>
          <w:rFonts w:ascii="Times New Roman" w:hAnsi="Times New Roman" w:cs="Times New Roman"/>
          <w:b/>
          <w:bCs/>
          <w:sz w:val="24"/>
          <w:szCs w:val="24"/>
        </w:rPr>
      </w:pPr>
    </w:p>
    <w:p w14:paraId="537BCC08" w14:textId="77777777" w:rsidR="00BA6BF4" w:rsidRPr="00416096" w:rsidRDefault="00BA6BF4" w:rsidP="00416096">
      <w:pPr>
        <w:rPr>
          <w:rFonts w:ascii="Times New Roman" w:hAnsi="Times New Roman" w:cs="Times New Roman"/>
          <w:b/>
          <w:bCs/>
          <w:sz w:val="24"/>
          <w:szCs w:val="24"/>
        </w:rPr>
      </w:pPr>
    </w:p>
    <w:p w14:paraId="5FC12AA7" w14:textId="563FC046" w:rsidR="00CB1D8D" w:rsidRDefault="00CB1D8D" w:rsidP="00953432">
      <w:pPr>
        <w:pStyle w:val="Nadpis1"/>
        <w:spacing w:line="360" w:lineRule="auto"/>
      </w:pPr>
      <w:bookmarkStart w:id="121" w:name="_Toc169534610"/>
      <w:r>
        <w:lastRenderedPageBreak/>
        <w:t>5 Shrnutí výsledků výzkumného šetření</w:t>
      </w:r>
      <w:bookmarkEnd w:id="121"/>
    </w:p>
    <w:p w14:paraId="6F868267" w14:textId="687FF2C8" w:rsidR="00953432" w:rsidRPr="002139BE" w:rsidRDefault="00953432" w:rsidP="002139BE">
      <w:pPr>
        <w:spacing w:line="360" w:lineRule="auto"/>
        <w:jc w:val="both"/>
        <w:rPr>
          <w:rFonts w:ascii="Times New Roman" w:hAnsi="Times New Roman" w:cs="Times New Roman"/>
          <w:sz w:val="24"/>
          <w:szCs w:val="24"/>
        </w:rPr>
      </w:pPr>
      <w:r w:rsidRPr="002139BE">
        <w:rPr>
          <w:rFonts w:ascii="Times New Roman" w:hAnsi="Times New Roman" w:cs="Times New Roman"/>
          <w:sz w:val="24"/>
          <w:szCs w:val="24"/>
        </w:rPr>
        <w:t>Hlavním cílem kvantitativního výzkumu mé bakalářské práce bylo popsat znalosti, předsudky a stereotypy o syndromu CAN v kognitivních strukturách studentů střední pedagogick</w:t>
      </w:r>
      <w:r w:rsidR="000240A3">
        <w:rPr>
          <w:rFonts w:ascii="Times New Roman" w:hAnsi="Times New Roman" w:cs="Times New Roman"/>
          <w:sz w:val="24"/>
          <w:szCs w:val="24"/>
        </w:rPr>
        <w:t xml:space="preserve">é </w:t>
      </w:r>
      <w:r w:rsidRPr="002139BE">
        <w:rPr>
          <w:rFonts w:ascii="Times New Roman" w:hAnsi="Times New Roman" w:cs="Times New Roman"/>
          <w:sz w:val="24"/>
          <w:szCs w:val="24"/>
        </w:rPr>
        <w:t>škol</w:t>
      </w:r>
      <w:r w:rsidR="000240A3">
        <w:rPr>
          <w:rFonts w:ascii="Times New Roman" w:hAnsi="Times New Roman" w:cs="Times New Roman"/>
          <w:sz w:val="24"/>
          <w:szCs w:val="24"/>
        </w:rPr>
        <w:t>y</w:t>
      </w:r>
      <w:r w:rsidRPr="002139BE">
        <w:rPr>
          <w:rFonts w:ascii="Times New Roman" w:hAnsi="Times New Roman" w:cs="Times New Roman"/>
          <w:sz w:val="24"/>
          <w:szCs w:val="24"/>
        </w:rPr>
        <w:t xml:space="preserve"> v souvislosti s kurikulem jejich vyššího sekundárního vzdělávání zaměřeného na výkon pedagogických profesí. Pro výzkumné šetření byly stanoveny také tři dílčí cíle, prvním dílčím cílem bylo analyzovat poznatky a znalosti studentů o syndromu CAN a jejich schopnost identifikovat symptomy a diagnostikovat jeho výskyt, dalším dílčím cílem bylo analyzovat postoje, předsudky a stereotypy respondentů k problematice syndromu CAN a posledním zjistit, jaká část respondentů má osobní zkušenost se syndromem CAN a komu by se svěřili v případě sex. zneužívání. Dle hlavního cíle a dílčích cílů byly sestaveny otázky v dotazníkovém nástroji.</w:t>
      </w:r>
    </w:p>
    <w:p w14:paraId="06341D4A" w14:textId="77777777" w:rsidR="00BA0C95" w:rsidRPr="002139BE" w:rsidRDefault="00BA0C95" w:rsidP="002139BE">
      <w:pPr>
        <w:spacing w:line="360" w:lineRule="auto"/>
        <w:jc w:val="both"/>
        <w:rPr>
          <w:rFonts w:ascii="Times New Roman" w:hAnsi="Times New Roman" w:cs="Times New Roman"/>
          <w:sz w:val="24"/>
          <w:szCs w:val="24"/>
        </w:rPr>
      </w:pPr>
      <w:r w:rsidRPr="002139BE">
        <w:rPr>
          <w:rFonts w:ascii="Times New Roman" w:hAnsi="Times New Roman" w:cs="Times New Roman"/>
          <w:sz w:val="24"/>
          <w:szCs w:val="24"/>
        </w:rPr>
        <w:t>Na základě výzkumného šetření byly stanoveny tři hypotézy, které byly následně ověřovány.</w:t>
      </w:r>
    </w:p>
    <w:p w14:paraId="18544EF1" w14:textId="77777777" w:rsidR="00BA0C95" w:rsidRPr="002139BE" w:rsidRDefault="00BA0C95" w:rsidP="002139BE">
      <w:pPr>
        <w:spacing w:line="360" w:lineRule="auto"/>
        <w:rPr>
          <w:rFonts w:ascii="Times New Roman" w:hAnsi="Times New Roman" w:cs="Times New Roman"/>
          <w:b/>
          <w:bCs/>
          <w:i/>
          <w:iCs/>
          <w:sz w:val="24"/>
          <w:szCs w:val="24"/>
        </w:rPr>
      </w:pPr>
      <w:r w:rsidRPr="002139BE">
        <w:rPr>
          <w:rFonts w:ascii="Times New Roman" w:hAnsi="Times New Roman" w:cs="Times New Roman"/>
          <w:b/>
          <w:bCs/>
          <w:i/>
          <w:iCs/>
          <w:sz w:val="24"/>
          <w:szCs w:val="24"/>
        </w:rPr>
        <w:t>H1: Mezi věkem studentů a zkušenostmi s ohroženým dítětem existuje určitá závislost, přičemž čím je student starší, tím vyšší je úroveň jeho znalostí a zkušeností.</w:t>
      </w:r>
    </w:p>
    <w:p w14:paraId="756529B9" w14:textId="77777777" w:rsidR="00BA0C95" w:rsidRPr="002139BE" w:rsidRDefault="00BA0C95" w:rsidP="002139BE">
      <w:pPr>
        <w:spacing w:line="360" w:lineRule="auto"/>
        <w:rPr>
          <w:rFonts w:ascii="Times New Roman" w:hAnsi="Times New Roman" w:cs="Times New Roman"/>
          <w:b/>
          <w:bCs/>
          <w:i/>
          <w:iCs/>
          <w:sz w:val="24"/>
          <w:szCs w:val="24"/>
        </w:rPr>
      </w:pPr>
      <w:r w:rsidRPr="002139BE">
        <w:rPr>
          <w:rFonts w:ascii="Times New Roman" w:hAnsi="Times New Roman" w:cs="Times New Roman"/>
          <w:b/>
          <w:bCs/>
          <w:i/>
          <w:iCs/>
          <w:sz w:val="24"/>
          <w:szCs w:val="24"/>
        </w:rPr>
        <w:t xml:space="preserve">H2: Respondenti </w:t>
      </w:r>
      <w:proofErr w:type="gramStart"/>
      <w:r w:rsidRPr="002139BE">
        <w:rPr>
          <w:rFonts w:ascii="Times New Roman" w:hAnsi="Times New Roman" w:cs="Times New Roman"/>
          <w:b/>
          <w:bCs/>
          <w:i/>
          <w:iCs/>
          <w:sz w:val="24"/>
          <w:szCs w:val="24"/>
        </w:rPr>
        <w:t>dokáží</w:t>
      </w:r>
      <w:proofErr w:type="gramEnd"/>
      <w:r w:rsidRPr="002139BE">
        <w:rPr>
          <w:rFonts w:ascii="Times New Roman" w:hAnsi="Times New Roman" w:cs="Times New Roman"/>
          <w:b/>
          <w:bCs/>
          <w:i/>
          <w:iCs/>
          <w:sz w:val="24"/>
          <w:szCs w:val="24"/>
        </w:rPr>
        <w:t xml:space="preserve"> využít své předsudečné a stereotypní myšlení k odhalování rizikových jedinců i situací, což přispívá ke snadnější predikci a diagnostice ohroženého dítěte.</w:t>
      </w:r>
    </w:p>
    <w:p w14:paraId="44FE848F" w14:textId="77777777" w:rsidR="00BA0C95" w:rsidRPr="002139BE" w:rsidRDefault="00BA0C95" w:rsidP="002139BE">
      <w:pPr>
        <w:spacing w:line="360" w:lineRule="auto"/>
        <w:rPr>
          <w:rFonts w:ascii="Times New Roman" w:hAnsi="Times New Roman" w:cs="Times New Roman"/>
          <w:b/>
          <w:bCs/>
          <w:i/>
          <w:iCs/>
          <w:sz w:val="24"/>
          <w:szCs w:val="24"/>
        </w:rPr>
      </w:pPr>
      <w:r w:rsidRPr="002139BE">
        <w:rPr>
          <w:rFonts w:ascii="Times New Roman" w:hAnsi="Times New Roman" w:cs="Times New Roman"/>
          <w:b/>
          <w:bCs/>
          <w:i/>
          <w:iCs/>
          <w:sz w:val="24"/>
          <w:szCs w:val="24"/>
        </w:rPr>
        <w:t>H3: Studenti oboru sociální činnost vykazují nižší úroveň znalostí v problematice syndromu CAN než studenti ostatních pedagogických oborů.</w:t>
      </w:r>
    </w:p>
    <w:p w14:paraId="1D2A7DC8" w14:textId="77777777" w:rsidR="00BA0C95" w:rsidRPr="002139BE" w:rsidRDefault="00BA0C95" w:rsidP="002139BE">
      <w:pPr>
        <w:spacing w:line="360" w:lineRule="auto"/>
        <w:rPr>
          <w:rFonts w:ascii="Times New Roman" w:hAnsi="Times New Roman" w:cs="Times New Roman"/>
          <w:b/>
          <w:bCs/>
          <w:i/>
          <w:iCs/>
          <w:sz w:val="24"/>
          <w:szCs w:val="24"/>
        </w:rPr>
      </w:pPr>
    </w:p>
    <w:p w14:paraId="54C28350" w14:textId="22C89E1A" w:rsidR="00E11E25" w:rsidRPr="002139BE" w:rsidRDefault="00953432" w:rsidP="002139BE">
      <w:pPr>
        <w:spacing w:line="360" w:lineRule="auto"/>
        <w:jc w:val="both"/>
        <w:rPr>
          <w:rFonts w:ascii="Times New Roman" w:hAnsi="Times New Roman" w:cs="Times New Roman"/>
          <w:sz w:val="24"/>
          <w:szCs w:val="24"/>
        </w:rPr>
      </w:pPr>
      <w:r w:rsidRPr="002139BE">
        <w:rPr>
          <w:rFonts w:ascii="Times New Roman" w:hAnsi="Times New Roman" w:cs="Times New Roman"/>
          <w:sz w:val="24"/>
          <w:szCs w:val="24"/>
        </w:rPr>
        <w:t>Na základě výzkumného šetření byl</w:t>
      </w:r>
      <w:r w:rsidR="00583B74" w:rsidRPr="002139BE">
        <w:rPr>
          <w:rFonts w:ascii="Times New Roman" w:hAnsi="Times New Roman" w:cs="Times New Roman"/>
          <w:sz w:val="24"/>
          <w:szCs w:val="24"/>
        </w:rPr>
        <w:t>o</w:t>
      </w:r>
      <w:r w:rsidRPr="002139BE">
        <w:rPr>
          <w:rFonts w:ascii="Times New Roman" w:hAnsi="Times New Roman" w:cs="Times New Roman"/>
          <w:sz w:val="24"/>
          <w:szCs w:val="24"/>
        </w:rPr>
        <w:t xml:space="preserve"> stanoveno osm </w:t>
      </w:r>
      <w:r w:rsidR="00E11E25" w:rsidRPr="002139BE">
        <w:rPr>
          <w:rFonts w:ascii="Times New Roman" w:hAnsi="Times New Roman" w:cs="Times New Roman"/>
          <w:sz w:val="24"/>
          <w:szCs w:val="24"/>
        </w:rPr>
        <w:t>výzkumných otázek</w:t>
      </w:r>
      <w:r w:rsidR="00583B74" w:rsidRPr="002139BE">
        <w:rPr>
          <w:rFonts w:ascii="Times New Roman" w:hAnsi="Times New Roman" w:cs="Times New Roman"/>
          <w:sz w:val="24"/>
          <w:szCs w:val="24"/>
        </w:rPr>
        <w:t>:</w:t>
      </w:r>
    </w:p>
    <w:p w14:paraId="06CDCF94" w14:textId="77777777" w:rsidR="00E11E25" w:rsidRPr="002139BE" w:rsidRDefault="00E11E25" w:rsidP="002139BE">
      <w:pPr>
        <w:spacing w:line="360" w:lineRule="auto"/>
        <w:jc w:val="both"/>
        <w:rPr>
          <w:rFonts w:ascii="Times New Roman" w:hAnsi="Times New Roman" w:cs="Times New Roman"/>
          <w:i/>
          <w:iCs/>
          <w:sz w:val="24"/>
          <w:szCs w:val="24"/>
        </w:rPr>
      </w:pPr>
      <w:r w:rsidRPr="002139BE">
        <w:rPr>
          <w:rFonts w:ascii="Times New Roman" w:hAnsi="Times New Roman" w:cs="Times New Roman"/>
          <w:b/>
          <w:bCs/>
          <w:i/>
          <w:iCs/>
          <w:sz w:val="24"/>
          <w:szCs w:val="24"/>
        </w:rPr>
        <w:t>VO1:</w:t>
      </w:r>
      <w:r w:rsidRPr="002139BE">
        <w:rPr>
          <w:rFonts w:ascii="Times New Roman" w:hAnsi="Times New Roman" w:cs="Times New Roman"/>
          <w:i/>
          <w:iCs/>
          <w:sz w:val="24"/>
          <w:szCs w:val="24"/>
        </w:rPr>
        <w:t xml:space="preserve"> Získávají studenti v průběhu studia střední pedagogické školy dostatečné základní poznatky a znalosti o problematice syndromu CAN? </w:t>
      </w:r>
    </w:p>
    <w:p w14:paraId="5196BACA" w14:textId="453469DB" w:rsidR="00E11E25" w:rsidRPr="002139BE" w:rsidRDefault="00E11E25" w:rsidP="002139BE">
      <w:pPr>
        <w:spacing w:line="360" w:lineRule="auto"/>
        <w:jc w:val="both"/>
        <w:rPr>
          <w:rFonts w:ascii="Times New Roman" w:hAnsi="Times New Roman" w:cs="Times New Roman"/>
          <w:i/>
          <w:iCs/>
          <w:sz w:val="24"/>
          <w:szCs w:val="24"/>
        </w:rPr>
      </w:pPr>
      <w:r w:rsidRPr="002139BE">
        <w:rPr>
          <w:rFonts w:ascii="Times New Roman" w:hAnsi="Times New Roman" w:cs="Times New Roman"/>
          <w:b/>
          <w:bCs/>
          <w:i/>
          <w:iCs/>
          <w:sz w:val="24"/>
          <w:szCs w:val="24"/>
        </w:rPr>
        <w:t>VO2:</w:t>
      </w:r>
      <w:r w:rsidRPr="002139BE">
        <w:rPr>
          <w:rFonts w:ascii="Times New Roman" w:hAnsi="Times New Roman" w:cs="Times New Roman"/>
          <w:i/>
          <w:iCs/>
          <w:sz w:val="24"/>
          <w:szCs w:val="24"/>
        </w:rPr>
        <w:t xml:space="preserve"> </w:t>
      </w:r>
      <w:proofErr w:type="gramStart"/>
      <w:r w:rsidRPr="002139BE">
        <w:rPr>
          <w:rFonts w:ascii="Times New Roman" w:hAnsi="Times New Roman" w:cs="Times New Roman"/>
          <w:i/>
          <w:iCs/>
          <w:sz w:val="24"/>
          <w:szCs w:val="24"/>
        </w:rPr>
        <w:t>Dokáží</w:t>
      </w:r>
      <w:proofErr w:type="gramEnd"/>
      <w:r w:rsidRPr="002139BE">
        <w:rPr>
          <w:rFonts w:ascii="Times New Roman" w:hAnsi="Times New Roman" w:cs="Times New Roman"/>
          <w:i/>
          <w:iCs/>
          <w:sz w:val="24"/>
          <w:szCs w:val="24"/>
        </w:rPr>
        <w:t xml:space="preserve"> studenti na základě projevovaných symptomů u dítěte identifikovat týrané a zanedbávané dítěte?</w:t>
      </w:r>
    </w:p>
    <w:p w14:paraId="1E88A576" w14:textId="36D45FAE" w:rsidR="00E11E25" w:rsidRPr="002139BE" w:rsidRDefault="00E11E25" w:rsidP="002139BE">
      <w:pPr>
        <w:spacing w:line="360" w:lineRule="auto"/>
        <w:jc w:val="both"/>
        <w:rPr>
          <w:rFonts w:ascii="Times New Roman" w:hAnsi="Times New Roman" w:cs="Times New Roman"/>
          <w:i/>
          <w:iCs/>
          <w:sz w:val="24"/>
          <w:szCs w:val="24"/>
        </w:rPr>
      </w:pPr>
      <w:r w:rsidRPr="002139BE">
        <w:rPr>
          <w:rFonts w:ascii="Times New Roman" w:hAnsi="Times New Roman" w:cs="Times New Roman"/>
          <w:b/>
          <w:bCs/>
          <w:i/>
          <w:iCs/>
          <w:sz w:val="24"/>
          <w:szCs w:val="24"/>
        </w:rPr>
        <w:t>VO3:</w:t>
      </w:r>
      <w:r w:rsidR="00583B74" w:rsidRPr="002139BE">
        <w:rPr>
          <w:rFonts w:ascii="Times New Roman" w:hAnsi="Times New Roman" w:cs="Times New Roman"/>
          <w:i/>
          <w:iCs/>
          <w:sz w:val="24"/>
          <w:szCs w:val="24"/>
        </w:rPr>
        <w:t xml:space="preserve"> </w:t>
      </w:r>
      <w:r w:rsidRPr="002139BE">
        <w:rPr>
          <w:rFonts w:ascii="Times New Roman" w:hAnsi="Times New Roman" w:cs="Times New Roman"/>
          <w:i/>
          <w:iCs/>
          <w:sz w:val="24"/>
          <w:szCs w:val="24"/>
        </w:rPr>
        <w:t>Prokazují studenti schopnost identifikovat rizikové životní situace a rizikového dospělého v problematice syndromu CAN?</w:t>
      </w:r>
    </w:p>
    <w:p w14:paraId="7B405DAE" w14:textId="77777777" w:rsidR="00E11E25" w:rsidRPr="002139BE" w:rsidRDefault="00E11E25" w:rsidP="002139BE">
      <w:pPr>
        <w:spacing w:line="360" w:lineRule="auto"/>
        <w:jc w:val="both"/>
        <w:rPr>
          <w:rFonts w:ascii="Times New Roman" w:hAnsi="Times New Roman" w:cs="Times New Roman"/>
          <w:i/>
          <w:iCs/>
          <w:sz w:val="24"/>
          <w:szCs w:val="24"/>
        </w:rPr>
      </w:pPr>
      <w:r w:rsidRPr="002139BE">
        <w:rPr>
          <w:rFonts w:ascii="Times New Roman" w:hAnsi="Times New Roman" w:cs="Times New Roman"/>
          <w:b/>
          <w:bCs/>
          <w:i/>
          <w:iCs/>
          <w:sz w:val="24"/>
          <w:szCs w:val="24"/>
        </w:rPr>
        <w:t>VO4:</w:t>
      </w:r>
      <w:r w:rsidRPr="002139BE">
        <w:rPr>
          <w:rFonts w:ascii="Times New Roman" w:hAnsi="Times New Roman" w:cs="Times New Roman"/>
          <w:i/>
          <w:iCs/>
          <w:sz w:val="24"/>
          <w:szCs w:val="24"/>
        </w:rPr>
        <w:t xml:space="preserve"> Mají předsudky studentů pozitivní vliv na predikci a odhalování rizikových skupin a životních situací ve výkonu jejich budoucího pedagogického zaměstnání?</w:t>
      </w:r>
    </w:p>
    <w:p w14:paraId="6F56D6CB" w14:textId="77777777" w:rsidR="00E11E25" w:rsidRPr="002139BE" w:rsidRDefault="00E11E25" w:rsidP="002139BE">
      <w:pPr>
        <w:spacing w:line="360" w:lineRule="auto"/>
        <w:jc w:val="both"/>
        <w:rPr>
          <w:rFonts w:ascii="Times New Roman" w:hAnsi="Times New Roman" w:cs="Times New Roman"/>
          <w:i/>
          <w:iCs/>
          <w:sz w:val="24"/>
          <w:szCs w:val="24"/>
        </w:rPr>
      </w:pPr>
      <w:r w:rsidRPr="002139BE">
        <w:rPr>
          <w:rFonts w:ascii="Times New Roman" w:hAnsi="Times New Roman" w:cs="Times New Roman"/>
          <w:b/>
          <w:bCs/>
          <w:i/>
          <w:iCs/>
          <w:sz w:val="24"/>
          <w:szCs w:val="24"/>
        </w:rPr>
        <w:lastRenderedPageBreak/>
        <w:t>VO5:</w:t>
      </w:r>
      <w:r w:rsidRPr="002139BE">
        <w:rPr>
          <w:rFonts w:ascii="Times New Roman" w:hAnsi="Times New Roman" w:cs="Times New Roman"/>
          <w:i/>
          <w:iCs/>
          <w:sz w:val="24"/>
          <w:szCs w:val="24"/>
        </w:rPr>
        <w:t xml:space="preserve"> </w:t>
      </w:r>
      <w:proofErr w:type="gramStart"/>
      <w:r w:rsidRPr="002139BE">
        <w:rPr>
          <w:rFonts w:ascii="Times New Roman" w:hAnsi="Times New Roman" w:cs="Times New Roman"/>
          <w:i/>
          <w:iCs/>
          <w:sz w:val="24"/>
          <w:szCs w:val="24"/>
        </w:rPr>
        <w:t>Dokáží</w:t>
      </w:r>
      <w:proofErr w:type="gramEnd"/>
      <w:r w:rsidRPr="002139BE">
        <w:rPr>
          <w:rFonts w:ascii="Times New Roman" w:hAnsi="Times New Roman" w:cs="Times New Roman"/>
          <w:i/>
          <w:iCs/>
          <w:sz w:val="24"/>
          <w:szCs w:val="24"/>
        </w:rPr>
        <w:t xml:space="preserve"> studenti čerpat ze svého stereotypního smýšlení v diagnostice a rizikách syndromu CAN, za předpokladu nedostatku zkušeností?</w:t>
      </w:r>
    </w:p>
    <w:p w14:paraId="717B09E0" w14:textId="77777777" w:rsidR="00E11E25" w:rsidRPr="002139BE" w:rsidRDefault="00E11E25" w:rsidP="002139BE">
      <w:pPr>
        <w:spacing w:line="360" w:lineRule="auto"/>
        <w:jc w:val="both"/>
        <w:rPr>
          <w:rFonts w:ascii="Times New Roman" w:hAnsi="Times New Roman" w:cs="Times New Roman"/>
          <w:i/>
          <w:iCs/>
          <w:sz w:val="24"/>
          <w:szCs w:val="24"/>
        </w:rPr>
      </w:pPr>
      <w:r w:rsidRPr="002139BE">
        <w:rPr>
          <w:rFonts w:ascii="Times New Roman" w:hAnsi="Times New Roman" w:cs="Times New Roman"/>
          <w:b/>
          <w:bCs/>
          <w:i/>
          <w:iCs/>
          <w:sz w:val="24"/>
          <w:szCs w:val="24"/>
        </w:rPr>
        <w:t>VO6:</w:t>
      </w:r>
      <w:r w:rsidRPr="002139BE">
        <w:rPr>
          <w:rFonts w:ascii="Times New Roman" w:hAnsi="Times New Roman" w:cs="Times New Roman"/>
          <w:i/>
          <w:iCs/>
          <w:sz w:val="24"/>
          <w:szCs w:val="24"/>
        </w:rPr>
        <w:t xml:space="preserve"> Jaká část studentů má osobní zkušenost s týráním, zneužíváním či zanedbáváním?</w:t>
      </w:r>
    </w:p>
    <w:p w14:paraId="1836D861" w14:textId="77777777" w:rsidR="00E11E25" w:rsidRPr="002139BE" w:rsidRDefault="00E11E25" w:rsidP="002139BE">
      <w:pPr>
        <w:spacing w:line="360" w:lineRule="auto"/>
        <w:jc w:val="both"/>
        <w:rPr>
          <w:rFonts w:ascii="Times New Roman" w:hAnsi="Times New Roman" w:cs="Times New Roman"/>
          <w:i/>
          <w:iCs/>
          <w:sz w:val="24"/>
          <w:szCs w:val="24"/>
        </w:rPr>
      </w:pPr>
      <w:r w:rsidRPr="002139BE">
        <w:rPr>
          <w:rFonts w:ascii="Times New Roman" w:hAnsi="Times New Roman" w:cs="Times New Roman"/>
          <w:b/>
          <w:bCs/>
          <w:i/>
          <w:iCs/>
          <w:sz w:val="24"/>
          <w:szCs w:val="24"/>
        </w:rPr>
        <w:t>VO7:</w:t>
      </w:r>
      <w:r w:rsidRPr="002139BE">
        <w:rPr>
          <w:rFonts w:ascii="Times New Roman" w:hAnsi="Times New Roman" w:cs="Times New Roman"/>
          <w:i/>
          <w:iCs/>
          <w:sz w:val="24"/>
          <w:szCs w:val="24"/>
        </w:rPr>
        <w:t xml:space="preserve"> Svěřili by se studenti v případě sexuálního zneužívání spíše kamarádovi, rodičům nebo škole?</w:t>
      </w:r>
    </w:p>
    <w:p w14:paraId="0B17BA6A" w14:textId="77777777" w:rsidR="00E11E25" w:rsidRPr="002139BE" w:rsidRDefault="00E11E25" w:rsidP="002139BE">
      <w:pPr>
        <w:spacing w:line="360" w:lineRule="auto"/>
        <w:jc w:val="both"/>
        <w:rPr>
          <w:rFonts w:ascii="Times New Roman" w:hAnsi="Times New Roman" w:cs="Times New Roman"/>
          <w:i/>
          <w:iCs/>
          <w:sz w:val="24"/>
          <w:szCs w:val="24"/>
        </w:rPr>
      </w:pPr>
      <w:r w:rsidRPr="002139BE">
        <w:rPr>
          <w:rFonts w:ascii="Times New Roman" w:hAnsi="Times New Roman" w:cs="Times New Roman"/>
          <w:b/>
          <w:bCs/>
          <w:i/>
          <w:iCs/>
          <w:sz w:val="24"/>
          <w:szCs w:val="24"/>
        </w:rPr>
        <w:t>VO8:</w:t>
      </w:r>
      <w:r w:rsidRPr="002139BE">
        <w:rPr>
          <w:rFonts w:ascii="Times New Roman" w:hAnsi="Times New Roman" w:cs="Times New Roman"/>
          <w:i/>
          <w:iCs/>
          <w:sz w:val="24"/>
          <w:szCs w:val="24"/>
        </w:rPr>
        <w:t xml:space="preserve"> Ví studenti, na jaké orgány se obrátit a oznámit podezření případu týraného, zneužívaného či zanedbávaného dítěte?</w:t>
      </w:r>
    </w:p>
    <w:p w14:paraId="6DEFA40E" w14:textId="77777777" w:rsidR="00BA0C95" w:rsidRDefault="00BA0C95" w:rsidP="002139BE">
      <w:pPr>
        <w:spacing w:line="360" w:lineRule="auto"/>
        <w:jc w:val="both"/>
        <w:rPr>
          <w:rFonts w:ascii="Times New Roman" w:hAnsi="Times New Roman" w:cs="Times New Roman"/>
          <w:sz w:val="24"/>
          <w:szCs w:val="24"/>
        </w:rPr>
      </w:pPr>
    </w:p>
    <w:p w14:paraId="3D240475" w14:textId="77777777" w:rsidR="00D75D52" w:rsidRPr="002139BE" w:rsidRDefault="00D75D52" w:rsidP="002139BE">
      <w:pPr>
        <w:spacing w:line="360" w:lineRule="auto"/>
        <w:jc w:val="both"/>
        <w:rPr>
          <w:rFonts w:ascii="Times New Roman" w:hAnsi="Times New Roman" w:cs="Times New Roman"/>
          <w:sz w:val="24"/>
          <w:szCs w:val="24"/>
        </w:rPr>
      </w:pPr>
    </w:p>
    <w:p w14:paraId="0F2DECB8" w14:textId="77777777" w:rsidR="00F94FDD" w:rsidRPr="002139BE" w:rsidRDefault="00F94FDD" w:rsidP="002139BE">
      <w:pPr>
        <w:spacing w:line="360" w:lineRule="auto"/>
        <w:rPr>
          <w:rFonts w:ascii="Times New Roman" w:hAnsi="Times New Roman" w:cs="Times New Roman"/>
          <w:b/>
          <w:bCs/>
          <w:i/>
          <w:iCs/>
          <w:sz w:val="24"/>
          <w:szCs w:val="24"/>
        </w:rPr>
      </w:pPr>
      <w:r w:rsidRPr="002139BE">
        <w:rPr>
          <w:rFonts w:ascii="Times New Roman" w:hAnsi="Times New Roman" w:cs="Times New Roman"/>
          <w:b/>
          <w:bCs/>
          <w:i/>
          <w:iCs/>
          <w:sz w:val="24"/>
          <w:szCs w:val="24"/>
        </w:rPr>
        <w:t>H1: Mezi věkem studentů a zkušenostmi s ohroženým dítětem existuje určitá závislost, přičemž čím je student starší, tím vyšší je úroveň jeho znalostí a zkušeností.</w:t>
      </w:r>
    </w:p>
    <w:p w14:paraId="38FC5BCC" w14:textId="06C1D0E2" w:rsidR="00583B74" w:rsidRPr="002139BE" w:rsidRDefault="00F94FDD" w:rsidP="002139BE">
      <w:pPr>
        <w:spacing w:line="360" w:lineRule="auto"/>
        <w:jc w:val="both"/>
        <w:rPr>
          <w:rFonts w:ascii="Times New Roman" w:hAnsi="Times New Roman" w:cs="Times New Roman"/>
          <w:sz w:val="24"/>
          <w:szCs w:val="24"/>
        </w:rPr>
      </w:pPr>
      <w:r w:rsidRPr="002139BE">
        <w:rPr>
          <w:rFonts w:ascii="Times New Roman" w:hAnsi="Times New Roman" w:cs="Times New Roman"/>
          <w:sz w:val="24"/>
          <w:szCs w:val="24"/>
        </w:rPr>
        <w:t xml:space="preserve">V dotazníkovém šetření byl zjišťován věk respondentů, </w:t>
      </w:r>
      <w:r w:rsidR="0062258F" w:rsidRPr="002139BE">
        <w:rPr>
          <w:rFonts w:ascii="Times New Roman" w:hAnsi="Times New Roman" w:cs="Times New Roman"/>
          <w:sz w:val="24"/>
          <w:szCs w:val="24"/>
        </w:rPr>
        <w:t xml:space="preserve">studenti </w:t>
      </w:r>
      <w:r w:rsidRPr="002139BE">
        <w:rPr>
          <w:rFonts w:ascii="Times New Roman" w:hAnsi="Times New Roman" w:cs="Times New Roman"/>
          <w:sz w:val="24"/>
          <w:szCs w:val="24"/>
        </w:rPr>
        <w:t>také byli tázáni ohledně osobní zkušenosti se syndromem CAN. Ve druhé části byly ověřovány znalosti studentů ohledně problematiky syndromu CAN. Z vysbíraných dat vyplývá, že studenti vyšších ročníků, a zároveň vyššího věku, prokazovali ve svých odpovědích vyšší míru znalostí a zkušeností</w:t>
      </w:r>
      <w:r w:rsidR="00D75D52">
        <w:rPr>
          <w:rFonts w:ascii="Times New Roman" w:hAnsi="Times New Roman" w:cs="Times New Roman"/>
          <w:sz w:val="24"/>
          <w:szCs w:val="24"/>
        </w:rPr>
        <w:t xml:space="preserve"> s</w:t>
      </w:r>
      <w:r w:rsidRPr="002139BE">
        <w:rPr>
          <w:rFonts w:ascii="Times New Roman" w:hAnsi="Times New Roman" w:cs="Times New Roman"/>
          <w:sz w:val="24"/>
          <w:szCs w:val="24"/>
        </w:rPr>
        <w:t xml:space="preserve"> CAN. </w:t>
      </w:r>
      <w:r w:rsidR="009916D1" w:rsidRPr="002139BE">
        <w:rPr>
          <w:rFonts w:ascii="Times New Roman" w:hAnsi="Times New Roman" w:cs="Times New Roman"/>
          <w:sz w:val="24"/>
          <w:szCs w:val="24"/>
        </w:rPr>
        <w:t>Nejčastěji se nesprávné odpovědi ohledně znalosti syndromu CAN objevovali ve věkové kategorii 14-16 let, která zároveň obsahovala respondenty</w:t>
      </w:r>
      <w:r w:rsidR="00D600F7">
        <w:rPr>
          <w:rFonts w:ascii="Times New Roman" w:hAnsi="Times New Roman" w:cs="Times New Roman"/>
          <w:sz w:val="24"/>
          <w:szCs w:val="24"/>
        </w:rPr>
        <w:t xml:space="preserve"> nejnižšího věku</w:t>
      </w:r>
      <w:r w:rsidR="009916D1" w:rsidRPr="002139BE">
        <w:rPr>
          <w:rFonts w:ascii="Times New Roman" w:hAnsi="Times New Roman" w:cs="Times New Roman"/>
          <w:sz w:val="24"/>
          <w:szCs w:val="24"/>
        </w:rPr>
        <w:t xml:space="preserve">. Dle odpovědí v páté části dotazníkového šetření, která byla zaměřena na osobní zkušenost s ohroženým dítětem, vyplývá, že 100 % respondentů ve věkové kategorii 20 let a více mohou osobní zkušenost potvrdit. </w:t>
      </w:r>
      <w:r w:rsidR="006E46EC" w:rsidRPr="002139BE">
        <w:rPr>
          <w:rFonts w:ascii="Times New Roman" w:hAnsi="Times New Roman" w:cs="Times New Roman"/>
          <w:b/>
          <w:bCs/>
          <w:i/>
          <w:iCs/>
          <w:sz w:val="24"/>
          <w:szCs w:val="24"/>
        </w:rPr>
        <w:t>Na základě posbíraných dat, můžeme přijmout hypotézu H1.</w:t>
      </w:r>
    </w:p>
    <w:p w14:paraId="77505743" w14:textId="77777777" w:rsidR="00F94FDD" w:rsidRPr="002139BE" w:rsidRDefault="00F94FDD" w:rsidP="002139BE">
      <w:pPr>
        <w:spacing w:line="360" w:lineRule="auto"/>
        <w:jc w:val="both"/>
        <w:rPr>
          <w:rFonts w:ascii="Times New Roman" w:hAnsi="Times New Roman" w:cs="Times New Roman"/>
          <w:sz w:val="24"/>
          <w:szCs w:val="24"/>
        </w:rPr>
      </w:pPr>
    </w:p>
    <w:p w14:paraId="5F37B75C" w14:textId="5825A71C" w:rsidR="00583B74" w:rsidRPr="002139BE" w:rsidRDefault="00583B74" w:rsidP="002139BE">
      <w:pPr>
        <w:spacing w:line="360" w:lineRule="auto"/>
        <w:jc w:val="both"/>
        <w:rPr>
          <w:rFonts w:ascii="Times New Roman" w:hAnsi="Times New Roman" w:cs="Times New Roman"/>
          <w:i/>
          <w:iCs/>
          <w:sz w:val="24"/>
          <w:szCs w:val="24"/>
        </w:rPr>
      </w:pPr>
      <w:r w:rsidRPr="002139BE">
        <w:rPr>
          <w:rFonts w:ascii="Times New Roman" w:hAnsi="Times New Roman" w:cs="Times New Roman"/>
          <w:b/>
          <w:bCs/>
          <w:i/>
          <w:iCs/>
          <w:sz w:val="24"/>
          <w:szCs w:val="24"/>
        </w:rPr>
        <w:t>VO1:</w:t>
      </w:r>
      <w:r w:rsidRPr="002139BE">
        <w:rPr>
          <w:rFonts w:ascii="Times New Roman" w:hAnsi="Times New Roman" w:cs="Times New Roman"/>
          <w:i/>
          <w:iCs/>
          <w:sz w:val="24"/>
          <w:szCs w:val="24"/>
        </w:rPr>
        <w:t xml:space="preserve"> Získávají studenti v průběhu studia střední pedagogické školy dostatečné základní poznatky a znalosti o problematice syndromu CAN? </w:t>
      </w:r>
    </w:p>
    <w:p w14:paraId="2CD80558" w14:textId="76EC3845" w:rsidR="00953432" w:rsidRPr="002139BE" w:rsidRDefault="00953432" w:rsidP="002139BE">
      <w:pPr>
        <w:spacing w:line="360" w:lineRule="auto"/>
        <w:jc w:val="both"/>
        <w:rPr>
          <w:rFonts w:ascii="Times New Roman" w:hAnsi="Times New Roman" w:cs="Times New Roman"/>
          <w:sz w:val="24"/>
          <w:szCs w:val="24"/>
        </w:rPr>
      </w:pPr>
      <w:r w:rsidRPr="002139BE">
        <w:rPr>
          <w:rFonts w:ascii="Times New Roman" w:hAnsi="Times New Roman" w:cs="Times New Roman"/>
          <w:sz w:val="24"/>
          <w:szCs w:val="24"/>
        </w:rPr>
        <w:t xml:space="preserve">V druhé části dotazníkového šetření, která byla nazvána „Poznatky a znalosti o problematice syndromu CAN“, bylo zjištěno, že 83 % respondentů zná pojem „syndrom CAN“ a umí ho správně definovat. V otázkách č. 7-9 byli respondenti dotázáni co je fyzické týrání, psychické týrání a zanedbávání dítěte, 100 % respondentů správně popsalo alespoň jeden příklad z dané problematiky. Z výzkumného šetření, druhé části vyplývá, že studenti střední pedagogické </w:t>
      </w:r>
      <w:r w:rsidRPr="002139BE">
        <w:rPr>
          <w:rFonts w:ascii="Times New Roman" w:hAnsi="Times New Roman" w:cs="Times New Roman"/>
          <w:sz w:val="24"/>
          <w:szCs w:val="24"/>
        </w:rPr>
        <w:lastRenderedPageBreak/>
        <w:t xml:space="preserve">školy všech ročníků, studiem nabývají dostatečných znalostí o problematice syndromu CAN, které jsou podstatné pro výkon jejich budoucích profesí. </w:t>
      </w:r>
    </w:p>
    <w:p w14:paraId="7651DCC1" w14:textId="10BDD143" w:rsidR="00953432" w:rsidRPr="002139BE" w:rsidRDefault="00953432" w:rsidP="002139BE">
      <w:pPr>
        <w:spacing w:line="360" w:lineRule="auto"/>
        <w:jc w:val="both"/>
        <w:rPr>
          <w:rFonts w:ascii="Times New Roman" w:hAnsi="Times New Roman" w:cs="Times New Roman"/>
          <w:b/>
          <w:bCs/>
          <w:sz w:val="24"/>
          <w:szCs w:val="24"/>
        </w:rPr>
      </w:pPr>
      <w:r w:rsidRPr="002139BE">
        <w:rPr>
          <w:rFonts w:ascii="Times New Roman" w:hAnsi="Times New Roman" w:cs="Times New Roman"/>
          <w:sz w:val="24"/>
          <w:szCs w:val="24"/>
        </w:rPr>
        <w:t xml:space="preserve">Na základě získaných dat z druhé části o míře poznatků a znalostí respondentů výzkumného šetření, </w:t>
      </w:r>
      <w:r w:rsidR="00E40C36" w:rsidRPr="002139BE">
        <w:rPr>
          <w:rFonts w:ascii="Times New Roman" w:hAnsi="Times New Roman" w:cs="Times New Roman"/>
          <w:sz w:val="24"/>
          <w:szCs w:val="24"/>
        </w:rPr>
        <w:t>byla VO1 potvrzena.</w:t>
      </w:r>
    </w:p>
    <w:p w14:paraId="36A58481" w14:textId="77777777" w:rsidR="002139BE" w:rsidRPr="002139BE" w:rsidRDefault="002139BE" w:rsidP="002139BE">
      <w:pPr>
        <w:spacing w:line="360" w:lineRule="auto"/>
        <w:jc w:val="both"/>
        <w:rPr>
          <w:rFonts w:ascii="Times New Roman" w:hAnsi="Times New Roman" w:cs="Times New Roman"/>
          <w:b/>
          <w:bCs/>
          <w:sz w:val="24"/>
          <w:szCs w:val="24"/>
        </w:rPr>
      </w:pPr>
    </w:p>
    <w:p w14:paraId="183F3DCA" w14:textId="16ABADB6" w:rsidR="00E40C36" w:rsidRPr="002139BE" w:rsidRDefault="00E40C36" w:rsidP="002139BE">
      <w:pPr>
        <w:spacing w:line="360" w:lineRule="auto"/>
        <w:jc w:val="both"/>
        <w:rPr>
          <w:rFonts w:ascii="Times New Roman" w:hAnsi="Times New Roman" w:cs="Times New Roman"/>
          <w:i/>
          <w:iCs/>
          <w:sz w:val="24"/>
          <w:szCs w:val="24"/>
        </w:rPr>
      </w:pPr>
      <w:r w:rsidRPr="002139BE">
        <w:rPr>
          <w:rFonts w:ascii="Times New Roman" w:hAnsi="Times New Roman" w:cs="Times New Roman"/>
          <w:b/>
          <w:bCs/>
          <w:i/>
          <w:iCs/>
          <w:sz w:val="24"/>
          <w:szCs w:val="24"/>
        </w:rPr>
        <w:t>VO2:</w:t>
      </w:r>
      <w:r w:rsidRPr="002139BE">
        <w:rPr>
          <w:rFonts w:ascii="Times New Roman" w:hAnsi="Times New Roman" w:cs="Times New Roman"/>
          <w:i/>
          <w:iCs/>
          <w:sz w:val="24"/>
          <w:szCs w:val="24"/>
        </w:rPr>
        <w:t xml:space="preserve"> </w:t>
      </w:r>
      <w:proofErr w:type="gramStart"/>
      <w:r w:rsidRPr="002139BE">
        <w:rPr>
          <w:rFonts w:ascii="Times New Roman" w:hAnsi="Times New Roman" w:cs="Times New Roman"/>
          <w:i/>
          <w:iCs/>
          <w:sz w:val="24"/>
          <w:szCs w:val="24"/>
        </w:rPr>
        <w:t>Dokáží</w:t>
      </w:r>
      <w:proofErr w:type="gramEnd"/>
      <w:r w:rsidRPr="002139BE">
        <w:rPr>
          <w:rFonts w:ascii="Times New Roman" w:hAnsi="Times New Roman" w:cs="Times New Roman"/>
          <w:i/>
          <w:iCs/>
          <w:sz w:val="24"/>
          <w:szCs w:val="24"/>
        </w:rPr>
        <w:t xml:space="preserve"> studenti na základě projevovaných symptomů u dítěte identifikovat týrané a zanedbávané dítěte?</w:t>
      </w:r>
    </w:p>
    <w:p w14:paraId="7B155EE9" w14:textId="77777777" w:rsidR="00953432" w:rsidRPr="002139BE" w:rsidRDefault="00953432" w:rsidP="002139BE">
      <w:pPr>
        <w:spacing w:line="360" w:lineRule="auto"/>
        <w:jc w:val="both"/>
        <w:rPr>
          <w:rFonts w:ascii="Times New Roman" w:hAnsi="Times New Roman" w:cs="Times New Roman"/>
          <w:sz w:val="24"/>
          <w:szCs w:val="24"/>
        </w:rPr>
      </w:pPr>
      <w:r w:rsidRPr="002139BE">
        <w:rPr>
          <w:rFonts w:ascii="Times New Roman" w:hAnsi="Times New Roman" w:cs="Times New Roman"/>
          <w:sz w:val="24"/>
          <w:szCs w:val="24"/>
        </w:rPr>
        <w:t xml:space="preserve">Třetí část „Schopnosti identifikovat symptomy“ výzkumné šetření, byla zaměřena na identifikaci dítěte ohroženého syndromem CAN. Z otázek č. 13-16 bylo zjištěno, že 78 % respondentů dokáže rozpoznat fyzicky týrané dítě a uvést alespoň jeden příklad fyzického projevu na fyzicky týraném dítěti, rozpoznat psychicky týrané dítě a uvést alespoň jeden příklad projevu dokáže 65 % dotázaných a zanedbávané dítě a popsat alespoň jeden příklad projevu zvládne identifikovat 76 % respondentů. </w:t>
      </w:r>
    </w:p>
    <w:p w14:paraId="7DE71A49" w14:textId="15DF4AE7" w:rsidR="00953432" w:rsidRPr="002139BE" w:rsidRDefault="00953432" w:rsidP="002139BE">
      <w:pPr>
        <w:spacing w:line="360" w:lineRule="auto"/>
        <w:jc w:val="both"/>
        <w:rPr>
          <w:rFonts w:ascii="Times New Roman" w:hAnsi="Times New Roman" w:cs="Times New Roman"/>
          <w:b/>
          <w:bCs/>
          <w:sz w:val="24"/>
          <w:szCs w:val="24"/>
        </w:rPr>
      </w:pPr>
      <w:r w:rsidRPr="002139BE">
        <w:rPr>
          <w:rFonts w:ascii="Times New Roman" w:hAnsi="Times New Roman" w:cs="Times New Roman"/>
          <w:sz w:val="24"/>
          <w:szCs w:val="24"/>
        </w:rPr>
        <w:t>Dle získaných dat o schopnosti identifikace</w:t>
      </w:r>
      <w:r w:rsidRPr="002139BE">
        <w:rPr>
          <w:rFonts w:ascii="Times New Roman" w:hAnsi="Times New Roman" w:cs="Times New Roman"/>
          <w:b/>
          <w:bCs/>
          <w:sz w:val="24"/>
          <w:szCs w:val="24"/>
        </w:rPr>
        <w:t xml:space="preserve"> </w:t>
      </w:r>
      <w:r w:rsidR="00E40C36" w:rsidRPr="002139BE">
        <w:rPr>
          <w:rFonts w:ascii="Times New Roman" w:hAnsi="Times New Roman" w:cs="Times New Roman"/>
          <w:sz w:val="24"/>
          <w:szCs w:val="24"/>
        </w:rPr>
        <w:t>byla potvrzena VO2.</w:t>
      </w:r>
    </w:p>
    <w:p w14:paraId="25E85649" w14:textId="77777777" w:rsidR="00953432" w:rsidRPr="002139BE" w:rsidRDefault="00953432" w:rsidP="002139BE">
      <w:pPr>
        <w:spacing w:line="360" w:lineRule="auto"/>
        <w:jc w:val="both"/>
        <w:rPr>
          <w:rFonts w:ascii="Times New Roman" w:hAnsi="Times New Roman" w:cs="Times New Roman"/>
          <w:i/>
          <w:iCs/>
          <w:sz w:val="24"/>
          <w:szCs w:val="24"/>
        </w:rPr>
      </w:pPr>
      <w:r w:rsidRPr="002139BE">
        <w:rPr>
          <w:rFonts w:ascii="Times New Roman" w:hAnsi="Times New Roman" w:cs="Times New Roman"/>
          <w:sz w:val="24"/>
          <w:szCs w:val="24"/>
        </w:rPr>
        <w:t xml:space="preserve">Druhou a třetí částí výzkumného šetření byly zjištěny poznatky i znalosti respondentů o problematice syndromu CAN a také ověřena jejich schopnost identifikovat symptomy ohroženého dítěte. V druhé a třetí části byl naplněn první dílčí cíl, </w:t>
      </w:r>
      <w:r w:rsidRPr="002139BE">
        <w:rPr>
          <w:rFonts w:ascii="Times New Roman" w:hAnsi="Times New Roman" w:cs="Times New Roman"/>
          <w:i/>
          <w:iCs/>
          <w:sz w:val="24"/>
          <w:szCs w:val="24"/>
        </w:rPr>
        <w:t>analyzovat poznatky a znalosti studentů o syndromu CAN a jejich schopnost identifikovat symptomy a diagnostikovat jeho výskyt.</w:t>
      </w:r>
    </w:p>
    <w:p w14:paraId="0B6F697B" w14:textId="77777777" w:rsidR="00E40C36" w:rsidRPr="002139BE" w:rsidRDefault="00E40C36" w:rsidP="002139BE">
      <w:pPr>
        <w:spacing w:line="360" w:lineRule="auto"/>
        <w:jc w:val="both"/>
        <w:rPr>
          <w:rFonts w:ascii="Times New Roman" w:hAnsi="Times New Roman" w:cs="Times New Roman"/>
          <w:i/>
          <w:iCs/>
          <w:sz w:val="24"/>
          <w:szCs w:val="24"/>
        </w:rPr>
      </w:pPr>
    </w:p>
    <w:p w14:paraId="051A9656" w14:textId="4E2D134E" w:rsidR="0062258F" w:rsidRPr="002139BE" w:rsidRDefault="0062258F" w:rsidP="002139BE">
      <w:pPr>
        <w:spacing w:line="360" w:lineRule="auto"/>
        <w:rPr>
          <w:rFonts w:ascii="Times New Roman" w:hAnsi="Times New Roman" w:cs="Times New Roman"/>
          <w:b/>
          <w:bCs/>
          <w:i/>
          <w:iCs/>
          <w:sz w:val="24"/>
          <w:szCs w:val="24"/>
        </w:rPr>
      </w:pPr>
      <w:r w:rsidRPr="002139BE">
        <w:rPr>
          <w:rFonts w:ascii="Times New Roman" w:hAnsi="Times New Roman" w:cs="Times New Roman"/>
          <w:b/>
          <w:bCs/>
          <w:i/>
          <w:iCs/>
          <w:sz w:val="24"/>
          <w:szCs w:val="24"/>
        </w:rPr>
        <w:t xml:space="preserve">H2: Respondenti </w:t>
      </w:r>
      <w:proofErr w:type="gramStart"/>
      <w:r w:rsidRPr="002139BE">
        <w:rPr>
          <w:rFonts w:ascii="Times New Roman" w:hAnsi="Times New Roman" w:cs="Times New Roman"/>
          <w:b/>
          <w:bCs/>
          <w:i/>
          <w:iCs/>
          <w:sz w:val="24"/>
          <w:szCs w:val="24"/>
        </w:rPr>
        <w:t>dokáží</w:t>
      </w:r>
      <w:proofErr w:type="gramEnd"/>
      <w:r w:rsidRPr="002139BE">
        <w:rPr>
          <w:rFonts w:ascii="Times New Roman" w:hAnsi="Times New Roman" w:cs="Times New Roman"/>
          <w:b/>
          <w:bCs/>
          <w:i/>
          <w:iCs/>
          <w:sz w:val="24"/>
          <w:szCs w:val="24"/>
        </w:rPr>
        <w:t xml:space="preserve"> využít své předsudečné a stereotypní myšlení k odhalování rizikových jedinců i situací, což přispívá ke snadnější predikci a diagnostice ohroženého dítěte.</w:t>
      </w:r>
    </w:p>
    <w:p w14:paraId="120A6285" w14:textId="77777777" w:rsidR="00E40C36" w:rsidRPr="002139BE" w:rsidRDefault="00E40C36" w:rsidP="002139BE">
      <w:pPr>
        <w:spacing w:line="360" w:lineRule="auto"/>
        <w:jc w:val="both"/>
        <w:rPr>
          <w:rFonts w:ascii="Times New Roman" w:hAnsi="Times New Roman" w:cs="Times New Roman"/>
          <w:i/>
          <w:iCs/>
          <w:sz w:val="24"/>
          <w:szCs w:val="24"/>
        </w:rPr>
      </w:pPr>
      <w:r w:rsidRPr="002139BE">
        <w:rPr>
          <w:rFonts w:ascii="Times New Roman" w:hAnsi="Times New Roman" w:cs="Times New Roman"/>
          <w:b/>
          <w:bCs/>
          <w:i/>
          <w:iCs/>
          <w:sz w:val="24"/>
          <w:szCs w:val="24"/>
        </w:rPr>
        <w:t>VO3:</w:t>
      </w:r>
      <w:r w:rsidRPr="002139BE">
        <w:rPr>
          <w:rFonts w:ascii="Times New Roman" w:hAnsi="Times New Roman" w:cs="Times New Roman"/>
          <w:i/>
          <w:iCs/>
          <w:sz w:val="24"/>
          <w:szCs w:val="24"/>
        </w:rPr>
        <w:t xml:space="preserve"> Prokazují studenti schopnost identifikovat rizikové životní situace a rizikového dospělého v problematice syndromu CAN?</w:t>
      </w:r>
    </w:p>
    <w:p w14:paraId="33723400" w14:textId="77777777" w:rsidR="00E40C36" w:rsidRPr="002139BE" w:rsidRDefault="00E40C36" w:rsidP="002139BE">
      <w:pPr>
        <w:spacing w:line="360" w:lineRule="auto"/>
        <w:jc w:val="both"/>
        <w:rPr>
          <w:rFonts w:ascii="Times New Roman" w:hAnsi="Times New Roman" w:cs="Times New Roman"/>
          <w:i/>
          <w:iCs/>
          <w:sz w:val="24"/>
          <w:szCs w:val="24"/>
        </w:rPr>
      </w:pPr>
      <w:r w:rsidRPr="002139BE">
        <w:rPr>
          <w:rFonts w:ascii="Times New Roman" w:hAnsi="Times New Roman" w:cs="Times New Roman"/>
          <w:b/>
          <w:bCs/>
          <w:i/>
          <w:iCs/>
          <w:sz w:val="24"/>
          <w:szCs w:val="24"/>
        </w:rPr>
        <w:t>VO4:</w:t>
      </w:r>
      <w:r w:rsidRPr="002139BE">
        <w:rPr>
          <w:rFonts w:ascii="Times New Roman" w:hAnsi="Times New Roman" w:cs="Times New Roman"/>
          <w:i/>
          <w:iCs/>
          <w:sz w:val="24"/>
          <w:szCs w:val="24"/>
        </w:rPr>
        <w:t xml:space="preserve"> Mají předsudky studentů pozitivní vliv na predikci a odhalování rizikových skupin a životních situací ve výkonu jejich budoucího pedagogického zaměstnání?</w:t>
      </w:r>
    </w:p>
    <w:p w14:paraId="267FDB3C" w14:textId="4C2E4E0D" w:rsidR="00E40C36" w:rsidRPr="002139BE" w:rsidRDefault="00E40C36" w:rsidP="002139BE">
      <w:pPr>
        <w:spacing w:line="360" w:lineRule="auto"/>
        <w:jc w:val="both"/>
        <w:rPr>
          <w:rFonts w:ascii="Times New Roman" w:hAnsi="Times New Roman" w:cs="Times New Roman"/>
          <w:i/>
          <w:iCs/>
          <w:sz w:val="24"/>
          <w:szCs w:val="24"/>
        </w:rPr>
      </w:pPr>
      <w:r w:rsidRPr="002139BE">
        <w:rPr>
          <w:rFonts w:ascii="Times New Roman" w:hAnsi="Times New Roman" w:cs="Times New Roman"/>
          <w:b/>
          <w:bCs/>
          <w:i/>
          <w:iCs/>
          <w:sz w:val="24"/>
          <w:szCs w:val="24"/>
        </w:rPr>
        <w:t>VO5:</w:t>
      </w:r>
      <w:r w:rsidRPr="002139BE">
        <w:rPr>
          <w:rFonts w:ascii="Times New Roman" w:hAnsi="Times New Roman" w:cs="Times New Roman"/>
          <w:i/>
          <w:iCs/>
          <w:sz w:val="24"/>
          <w:szCs w:val="24"/>
        </w:rPr>
        <w:t xml:space="preserve"> </w:t>
      </w:r>
      <w:proofErr w:type="gramStart"/>
      <w:r w:rsidRPr="002139BE">
        <w:rPr>
          <w:rFonts w:ascii="Times New Roman" w:hAnsi="Times New Roman" w:cs="Times New Roman"/>
          <w:i/>
          <w:iCs/>
          <w:sz w:val="24"/>
          <w:szCs w:val="24"/>
        </w:rPr>
        <w:t>Dokáží</w:t>
      </w:r>
      <w:proofErr w:type="gramEnd"/>
      <w:r w:rsidRPr="002139BE">
        <w:rPr>
          <w:rFonts w:ascii="Times New Roman" w:hAnsi="Times New Roman" w:cs="Times New Roman"/>
          <w:i/>
          <w:iCs/>
          <w:sz w:val="24"/>
          <w:szCs w:val="24"/>
        </w:rPr>
        <w:t xml:space="preserve"> studenti čerpat ze svého stereotypního smýšlení v diagnostice a rizikách syndromu CAN, za předpokladu nedostatku zkušeností?</w:t>
      </w:r>
    </w:p>
    <w:p w14:paraId="45118B1F" w14:textId="1D03B89A" w:rsidR="00953432" w:rsidRPr="002139BE" w:rsidRDefault="00953432" w:rsidP="002139BE">
      <w:pPr>
        <w:spacing w:line="360" w:lineRule="auto"/>
        <w:jc w:val="both"/>
        <w:rPr>
          <w:rFonts w:ascii="Times New Roman" w:eastAsia="Times New Roman" w:hAnsi="Times New Roman" w:cs="Times New Roman"/>
          <w:b/>
          <w:bCs/>
          <w:color w:val="000000"/>
          <w:kern w:val="0"/>
          <w:sz w:val="24"/>
          <w:szCs w:val="24"/>
          <w:lang w:eastAsia="cs-CZ"/>
          <w14:ligatures w14:val="none"/>
        </w:rPr>
      </w:pPr>
      <w:r w:rsidRPr="002139BE">
        <w:rPr>
          <w:rFonts w:ascii="Times New Roman" w:hAnsi="Times New Roman" w:cs="Times New Roman"/>
          <w:sz w:val="24"/>
          <w:szCs w:val="24"/>
        </w:rPr>
        <w:lastRenderedPageBreak/>
        <w:t>Ve čtvrté části dotazníkového šetření je ověřování zaměřeno na předsudky a stereotypy studentů o problematice syndromu CAN. V otázce č. 17 (viz. Tabulka č. 18) byly studentům předloženy výroky, ve kterých vyjadřovali svoji míru souhlasu, za účelem zmapování předsudků a stereotypů respondentů k problematice syndromu CAN. Nejsilnější souhlas respondenti vyjádřili k výrokům „</w:t>
      </w:r>
      <w:r w:rsidRPr="002139BE">
        <w:rPr>
          <w:rFonts w:ascii="Times New Roman" w:eastAsia="Times New Roman" w:hAnsi="Times New Roman" w:cs="Times New Roman"/>
          <w:color w:val="000000"/>
          <w:kern w:val="0"/>
          <w:sz w:val="24"/>
          <w:szCs w:val="24"/>
          <w:lang w:eastAsia="cs-CZ"/>
          <w14:ligatures w14:val="none"/>
        </w:rPr>
        <w:t xml:space="preserve">Rodiče závislí na návykových látkách jsou rizikem pro vznik syndromu CAN.“, „Dítě, které je vystaveno syndromu CAN je ohroženo narušením vývoje osobnosti.“ a „Pokud víme o týraném dítěti v okolí, máme ze zákona oznamovací povinnost.“. Studenti v 17. otázce prokázali schopnost identifikovat rizikové životní situace a rizikového dospělého v problematice syndromu CAN, tímto </w:t>
      </w:r>
      <w:r w:rsidR="00E40C36" w:rsidRPr="002139BE">
        <w:rPr>
          <w:rFonts w:ascii="Times New Roman" w:eastAsia="Times New Roman" w:hAnsi="Times New Roman" w:cs="Times New Roman"/>
          <w:color w:val="000000"/>
          <w:kern w:val="0"/>
          <w:sz w:val="24"/>
          <w:szCs w:val="24"/>
          <w:lang w:eastAsia="cs-CZ"/>
          <w14:ligatures w14:val="none"/>
        </w:rPr>
        <w:t>byla potvrzena VO3.</w:t>
      </w:r>
    </w:p>
    <w:p w14:paraId="4D12EF57" w14:textId="44BCFE10" w:rsidR="00953432" w:rsidRPr="002139BE" w:rsidRDefault="00953432" w:rsidP="002139BE">
      <w:pPr>
        <w:spacing w:line="360" w:lineRule="auto"/>
        <w:jc w:val="both"/>
        <w:rPr>
          <w:rFonts w:ascii="Times New Roman" w:eastAsia="Times New Roman" w:hAnsi="Times New Roman" w:cs="Times New Roman"/>
          <w:b/>
          <w:bCs/>
          <w:color w:val="000000"/>
          <w:kern w:val="0"/>
          <w:sz w:val="24"/>
          <w:szCs w:val="24"/>
          <w:lang w:eastAsia="cs-CZ"/>
          <w14:ligatures w14:val="none"/>
        </w:rPr>
      </w:pPr>
      <w:r w:rsidRPr="002139BE">
        <w:rPr>
          <w:rFonts w:ascii="Times New Roman" w:eastAsia="Times New Roman" w:hAnsi="Times New Roman" w:cs="Times New Roman"/>
          <w:color w:val="000000"/>
          <w:kern w:val="0"/>
          <w:sz w:val="24"/>
          <w:szCs w:val="24"/>
          <w:lang w:eastAsia="cs-CZ"/>
          <w14:ligatures w14:val="none"/>
        </w:rPr>
        <w:t xml:space="preserve">Předsudky a postoje, zjištěné mírou souhlasu či nesouhlasu u konkrétních výroků, které respondenti zaujímají, se dají považovat za pozitivní, ve vztahu k obezřetnosti a předvídavosti k rizikům syndromu CAN při práci s dětmi, byla potvrzena </w:t>
      </w:r>
      <w:r w:rsidR="00E40C36" w:rsidRPr="002139BE">
        <w:rPr>
          <w:rFonts w:ascii="Times New Roman" w:eastAsia="Times New Roman" w:hAnsi="Times New Roman" w:cs="Times New Roman"/>
          <w:color w:val="000000"/>
          <w:kern w:val="0"/>
          <w:sz w:val="24"/>
          <w:szCs w:val="24"/>
          <w:lang w:eastAsia="cs-CZ"/>
          <w14:ligatures w14:val="none"/>
        </w:rPr>
        <w:t>VO4.</w:t>
      </w:r>
    </w:p>
    <w:p w14:paraId="6F06C472" w14:textId="7041FA76" w:rsidR="0062258F" w:rsidRPr="002139BE" w:rsidRDefault="00953432" w:rsidP="002139BE">
      <w:pPr>
        <w:spacing w:line="360" w:lineRule="auto"/>
        <w:jc w:val="both"/>
        <w:rPr>
          <w:rFonts w:ascii="Times New Roman" w:eastAsia="Times New Roman" w:hAnsi="Times New Roman" w:cs="Times New Roman"/>
          <w:color w:val="000000"/>
          <w:kern w:val="0"/>
          <w:sz w:val="24"/>
          <w:szCs w:val="24"/>
          <w:lang w:eastAsia="cs-CZ"/>
          <w14:ligatures w14:val="none"/>
        </w:rPr>
      </w:pPr>
      <w:r w:rsidRPr="002139BE">
        <w:rPr>
          <w:rFonts w:ascii="Times New Roman" w:eastAsia="Times New Roman" w:hAnsi="Times New Roman" w:cs="Times New Roman"/>
          <w:color w:val="000000"/>
          <w:kern w:val="0"/>
          <w:sz w:val="24"/>
          <w:szCs w:val="24"/>
          <w:lang w:eastAsia="cs-CZ"/>
          <w14:ligatures w14:val="none"/>
        </w:rPr>
        <w:t xml:space="preserve">Na základě </w:t>
      </w:r>
      <w:proofErr w:type="spellStart"/>
      <w:r w:rsidRPr="002139BE">
        <w:rPr>
          <w:rFonts w:ascii="Times New Roman" w:eastAsia="Times New Roman" w:hAnsi="Times New Roman" w:cs="Times New Roman"/>
          <w:color w:val="000000"/>
          <w:kern w:val="0"/>
          <w:sz w:val="24"/>
          <w:szCs w:val="24"/>
          <w:lang w:eastAsia="cs-CZ"/>
          <w14:ligatures w14:val="none"/>
        </w:rPr>
        <w:t>heterostereotypů</w:t>
      </w:r>
      <w:proofErr w:type="spellEnd"/>
      <w:r w:rsidRPr="002139BE">
        <w:rPr>
          <w:rFonts w:ascii="Times New Roman" w:eastAsia="Times New Roman" w:hAnsi="Times New Roman" w:cs="Times New Roman"/>
          <w:color w:val="000000"/>
          <w:kern w:val="0"/>
          <w:sz w:val="24"/>
          <w:szCs w:val="24"/>
          <w:lang w:eastAsia="cs-CZ"/>
          <w14:ligatures w14:val="none"/>
        </w:rPr>
        <w:t xml:space="preserve">, které mají studenti zažité, získané výchovou či vlivem archetypů a které respondenti zanesli do dotazníkového šetření v podobě své míry souhlasu či nesouhlasu, můžeme potvrdit, že v tomto případě, z nich </w:t>
      </w:r>
      <w:proofErr w:type="gramStart"/>
      <w:r w:rsidRPr="002139BE">
        <w:rPr>
          <w:rFonts w:ascii="Times New Roman" w:eastAsia="Times New Roman" w:hAnsi="Times New Roman" w:cs="Times New Roman"/>
          <w:color w:val="000000"/>
          <w:kern w:val="0"/>
          <w:sz w:val="24"/>
          <w:szCs w:val="24"/>
          <w:lang w:eastAsia="cs-CZ"/>
          <w14:ligatures w14:val="none"/>
        </w:rPr>
        <w:t>dokáží</w:t>
      </w:r>
      <w:proofErr w:type="gramEnd"/>
      <w:r w:rsidRPr="002139BE">
        <w:rPr>
          <w:rFonts w:ascii="Times New Roman" w:eastAsia="Times New Roman" w:hAnsi="Times New Roman" w:cs="Times New Roman"/>
          <w:color w:val="000000"/>
          <w:kern w:val="0"/>
          <w:sz w:val="24"/>
          <w:szCs w:val="24"/>
          <w:lang w:eastAsia="cs-CZ"/>
          <w14:ligatures w14:val="none"/>
        </w:rPr>
        <w:t xml:space="preserve"> čerpat pozitivně a slouží jim jako kompenzace dosud nenabytých zkušeností z praxe. </w:t>
      </w:r>
      <w:r w:rsidR="0062258F" w:rsidRPr="002139BE">
        <w:rPr>
          <w:rFonts w:ascii="Times New Roman" w:eastAsia="Times New Roman" w:hAnsi="Times New Roman" w:cs="Times New Roman"/>
          <w:b/>
          <w:bCs/>
          <w:i/>
          <w:iCs/>
          <w:color w:val="000000"/>
          <w:kern w:val="0"/>
          <w:sz w:val="24"/>
          <w:szCs w:val="24"/>
          <w:lang w:eastAsia="cs-CZ"/>
          <w14:ligatures w14:val="none"/>
        </w:rPr>
        <w:t xml:space="preserve">Byla přijata hypotéza H2. </w:t>
      </w:r>
      <w:r w:rsidRPr="002139BE">
        <w:rPr>
          <w:rFonts w:ascii="Times New Roman" w:eastAsia="Times New Roman" w:hAnsi="Times New Roman" w:cs="Times New Roman"/>
          <w:color w:val="000000"/>
          <w:kern w:val="0"/>
          <w:sz w:val="24"/>
          <w:szCs w:val="24"/>
          <w:lang w:eastAsia="cs-CZ"/>
          <w14:ligatures w14:val="none"/>
        </w:rPr>
        <w:t xml:space="preserve">Byla potvrzena </w:t>
      </w:r>
      <w:r w:rsidR="00E40C36" w:rsidRPr="002139BE">
        <w:rPr>
          <w:rFonts w:ascii="Times New Roman" w:eastAsia="Times New Roman" w:hAnsi="Times New Roman" w:cs="Times New Roman"/>
          <w:color w:val="000000"/>
          <w:kern w:val="0"/>
          <w:sz w:val="24"/>
          <w:szCs w:val="24"/>
          <w:lang w:eastAsia="cs-CZ"/>
          <w14:ligatures w14:val="none"/>
        </w:rPr>
        <w:t>VO5.</w:t>
      </w:r>
      <w:r w:rsidR="0062258F" w:rsidRPr="002139BE">
        <w:rPr>
          <w:rFonts w:ascii="Times New Roman" w:eastAsia="Times New Roman" w:hAnsi="Times New Roman" w:cs="Times New Roman"/>
          <w:color w:val="000000"/>
          <w:kern w:val="0"/>
          <w:sz w:val="24"/>
          <w:szCs w:val="24"/>
          <w:lang w:eastAsia="cs-CZ"/>
          <w14:ligatures w14:val="none"/>
        </w:rPr>
        <w:t xml:space="preserve"> </w:t>
      </w:r>
    </w:p>
    <w:p w14:paraId="1A8DC4D4" w14:textId="77777777" w:rsidR="00953432" w:rsidRPr="002139BE" w:rsidRDefault="00953432" w:rsidP="002139BE">
      <w:pPr>
        <w:spacing w:line="360" w:lineRule="auto"/>
        <w:jc w:val="both"/>
        <w:rPr>
          <w:rFonts w:ascii="Times New Roman" w:hAnsi="Times New Roman" w:cs="Times New Roman"/>
          <w:i/>
          <w:iCs/>
          <w:sz w:val="24"/>
          <w:szCs w:val="24"/>
        </w:rPr>
      </w:pPr>
      <w:r w:rsidRPr="002139BE">
        <w:rPr>
          <w:rFonts w:ascii="Times New Roman" w:eastAsia="Times New Roman" w:hAnsi="Times New Roman" w:cs="Times New Roman"/>
          <w:color w:val="000000"/>
          <w:kern w:val="0"/>
          <w:sz w:val="24"/>
          <w:szCs w:val="24"/>
          <w:lang w:eastAsia="cs-CZ"/>
          <w14:ligatures w14:val="none"/>
        </w:rPr>
        <w:t xml:space="preserve">Čtvrtá část výzkumného šetření posloužila k naplnění druhého dílčího cíle, </w:t>
      </w:r>
      <w:r w:rsidRPr="002139BE">
        <w:rPr>
          <w:rFonts w:ascii="Times New Roman" w:hAnsi="Times New Roman" w:cs="Times New Roman"/>
          <w:i/>
          <w:iCs/>
          <w:sz w:val="24"/>
          <w:szCs w:val="24"/>
        </w:rPr>
        <w:t>analyzovat postoje, předsudky a stereotypy respondentů k problematice syndromu CAN.</w:t>
      </w:r>
    </w:p>
    <w:p w14:paraId="4BC4CA2A" w14:textId="77777777" w:rsidR="00953432" w:rsidRPr="002139BE" w:rsidRDefault="00953432" w:rsidP="002139BE">
      <w:pPr>
        <w:spacing w:line="360" w:lineRule="auto"/>
        <w:jc w:val="both"/>
        <w:rPr>
          <w:rFonts w:ascii="Times New Roman" w:hAnsi="Times New Roman" w:cs="Times New Roman"/>
          <w:i/>
          <w:iCs/>
          <w:sz w:val="24"/>
          <w:szCs w:val="24"/>
        </w:rPr>
      </w:pPr>
    </w:p>
    <w:p w14:paraId="3CE8AFC9" w14:textId="77777777" w:rsidR="00E40C36" w:rsidRPr="002139BE" w:rsidRDefault="00E40C36" w:rsidP="002139BE">
      <w:pPr>
        <w:spacing w:line="360" w:lineRule="auto"/>
        <w:jc w:val="both"/>
        <w:rPr>
          <w:rFonts w:ascii="Times New Roman" w:hAnsi="Times New Roman" w:cs="Times New Roman"/>
          <w:i/>
          <w:iCs/>
          <w:sz w:val="24"/>
          <w:szCs w:val="24"/>
        </w:rPr>
      </w:pPr>
      <w:r w:rsidRPr="002139BE">
        <w:rPr>
          <w:rFonts w:ascii="Times New Roman" w:hAnsi="Times New Roman" w:cs="Times New Roman"/>
          <w:b/>
          <w:bCs/>
          <w:i/>
          <w:iCs/>
          <w:sz w:val="24"/>
          <w:szCs w:val="24"/>
        </w:rPr>
        <w:t>VO6:</w:t>
      </w:r>
      <w:r w:rsidRPr="002139BE">
        <w:rPr>
          <w:rFonts w:ascii="Times New Roman" w:hAnsi="Times New Roman" w:cs="Times New Roman"/>
          <w:i/>
          <w:iCs/>
          <w:sz w:val="24"/>
          <w:szCs w:val="24"/>
        </w:rPr>
        <w:t xml:space="preserve"> Jaká část studentů má osobní zkušenost s týráním, zneužíváním či zanedbáváním?</w:t>
      </w:r>
    </w:p>
    <w:p w14:paraId="45AC9440" w14:textId="77777777" w:rsidR="00E40C36" w:rsidRPr="002139BE" w:rsidRDefault="00E40C36" w:rsidP="002139BE">
      <w:pPr>
        <w:spacing w:line="360" w:lineRule="auto"/>
        <w:jc w:val="both"/>
        <w:rPr>
          <w:rFonts w:ascii="Times New Roman" w:hAnsi="Times New Roman" w:cs="Times New Roman"/>
          <w:i/>
          <w:iCs/>
          <w:sz w:val="24"/>
          <w:szCs w:val="24"/>
        </w:rPr>
      </w:pPr>
      <w:r w:rsidRPr="002139BE">
        <w:rPr>
          <w:rFonts w:ascii="Times New Roman" w:hAnsi="Times New Roman" w:cs="Times New Roman"/>
          <w:b/>
          <w:bCs/>
          <w:i/>
          <w:iCs/>
          <w:sz w:val="24"/>
          <w:szCs w:val="24"/>
        </w:rPr>
        <w:t>VO7:</w:t>
      </w:r>
      <w:r w:rsidRPr="002139BE">
        <w:rPr>
          <w:rFonts w:ascii="Times New Roman" w:hAnsi="Times New Roman" w:cs="Times New Roman"/>
          <w:i/>
          <w:iCs/>
          <w:sz w:val="24"/>
          <w:szCs w:val="24"/>
        </w:rPr>
        <w:t xml:space="preserve"> Svěřili by se studenti v případě sexuálního zneužívání spíše kamarádovi, rodičům nebo škole?</w:t>
      </w:r>
    </w:p>
    <w:p w14:paraId="09FCA8E9" w14:textId="51821C5D" w:rsidR="00E40C36" w:rsidRPr="002139BE" w:rsidRDefault="00E40C36" w:rsidP="002139BE">
      <w:pPr>
        <w:spacing w:line="360" w:lineRule="auto"/>
        <w:jc w:val="both"/>
        <w:rPr>
          <w:rFonts w:ascii="Times New Roman" w:hAnsi="Times New Roman" w:cs="Times New Roman"/>
          <w:i/>
          <w:iCs/>
          <w:sz w:val="24"/>
          <w:szCs w:val="24"/>
        </w:rPr>
      </w:pPr>
      <w:r w:rsidRPr="002139BE">
        <w:rPr>
          <w:rFonts w:ascii="Times New Roman" w:hAnsi="Times New Roman" w:cs="Times New Roman"/>
          <w:b/>
          <w:bCs/>
          <w:i/>
          <w:iCs/>
          <w:sz w:val="24"/>
          <w:szCs w:val="24"/>
        </w:rPr>
        <w:t>VO8:</w:t>
      </w:r>
      <w:r w:rsidRPr="002139BE">
        <w:rPr>
          <w:rFonts w:ascii="Times New Roman" w:hAnsi="Times New Roman" w:cs="Times New Roman"/>
          <w:i/>
          <w:iCs/>
          <w:sz w:val="24"/>
          <w:szCs w:val="24"/>
        </w:rPr>
        <w:t xml:space="preserve"> Ví studenti, na jaké orgány se obrátit a oznámit podezření případu týraného, zneužívaného či zanedbávaného dítěte?</w:t>
      </w:r>
    </w:p>
    <w:p w14:paraId="25AD1A5C" w14:textId="77777777" w:rsidR="00953432" w:rsidRPr="002139BE" w:rsidRDefault="00953432" w:rsidP="002139BE">
      <w:pPr>
        <w:spacing w:line="360" w:lineRule="auto"/>
        <w:jc w:val="both"/>
        <w:rPr>
          <w:rFonts w:ascii="Times New Roman" w:hAnsi="Times New Roman" w:cs="Times New Roman"/>
          <w:sz w:val="24"/>
          <w:szCs w:val="24"/>
        </w:rPr>
      </w:pPr>
      <w:r w:rsidRPr="002139BE">
        <w:rPr>
          <w:rFonts w:ascii="Times New Roman" w:hAnsi="Times New Roman" w:cs="Times New Roman"/>
          <w:sz w:val="24"/>
          <w:szCs w:val="24"/>
        </w:rPr>
        <w:t xml:space="preserve">Poslední, pátá část dotazníkového šetření ověřovala přímou osobní zkušenost i svědectví respondentů s týráním, zanedbáváním či zneužíváním v dětství a znalost možností oznámení ohroženého dítěte příslušným orgánům. V otázce č. 18 odpovědělo 52 % respondentů, že se v průběhu svého života již setkali s případem dítěte ohroženého syndromem CAN. </w:t>
      </w:r>
    </w:p>
    <w:p w14:paraId="7CD8F9AF" w14:textId="6C682ACB" w:rsidR="00953432" w:rsidRPr="002139BE" w:rsidRDefault="00953432" w:rsidP="002139BE">
      <w:pPr>
        <w:spacing w:line="360" w:lineRule="auto"/>
        <w:jc w:val="both"/>
        <w:rPr>
          <w:rFonts w:ascii="Times New Roman" w:hAnsi="Times New Roman" w:cs="Times New Roman"/>
          <w:b/>
          <w:bCs/>
          <w:sz w:val="24"/>
          <w:szCs w:val="24"/>
        </w:rPr>
      </w:pPr>
      <w:r w:rsidRPr="002139BE">
        <w:rPr>
          <w:rFonts w:ascii="Times New Roman" w:hAnsi="Times New Roman" w:cs="Times New Roman"/>
          <w:sz w:val="24"/>
          <w:szCs w:val="24"/>
        </w:rPr>
        <w:lastRenderedPageBreak/>
        <w:t xml:space="preserve">V 19. otázce byli respondenti dotázáni, zda mají přímou osobní zkušenost s týráním, zanedbáváním či zneužíváním, pouze 8 % z dotázaných zkušenost potvrdila. </w:t>
      </w:r>
      <w:r w:rsidR="00E40C36" w:rsidRPr="002139BE">
        <w:rPr>
          <w:rFonts w:ascii="Times New Roman" w:hAnsi="Times New Roman" w:cs="Times New Roman"/>
          <w:sz w:val="24"/>
          <w:szCs w:val="24"/>
        </w:rPr>
        <w:t>Ze získaných dat vyplývá odpověď na VO6, že většina respondentů nemá přímou osobní zkušenost se zneužíváním či zanedbáváním.</w:t>
      </w:r>
    </w:p>
    <w:p w14:paraId="2AEFAC9B" w14:textId="428AE44E" w:rsidR="00953432" w:rsidRPr="002139BE" w:rsidRDefault="00953432" w:rsidP="002139BE">
      <w:pPr>
        <w:spacing w:line="360" w:lineRule="auto"/>
        <w:jc w:val="both"/>
        <w:rPr>
          <w:rFonts w:ascii="Times New Roman" w:hAnsi="Times New Roman" w:cs="Times New Roman"/>
          <w:b/>
          <w:bCs/>
          <w:sz w:val="24"/>
          <w:szCs w:val="24"/>
        </w:rPr>
      </w:pPr>
      <w:r w:rsidRPr="002139BE">
        <w:rPr>
          <w:rFonts w:ascii="Times New Roman" w:hAnsi="Times New Roman" w:cs="Times New Roman"/>
          <w:sz w:val="24"/>
          <w:szCs w:val="24"/>
        </w:rPr>
        <w:t>20. otázka zjišťovala, komu by se studenti spíše svěřili, kdyby byli sami obětí sexuálního zneužívání, největší část respondentů (34 %) označila možnost „kamarádovi“, 28 % respondentů by se svěřilo rodiči a 15 % respondentů vybrali možnost, že by se nesvěřili nikomu a pouze 7 % by se svěřili ve škole. Na základě šetření můžeme potvrdit, že více studentů by se svěřilo spíše kamarádovi než ve škole</w:t>
      </w:r>
      <w:r w:rsidR="00E40C36" w:rsidRPr="002139BE">
        <w:rPr>
          <w:rFonts w:ascii="Times New Roman" w:hAnsi="Times New Roman" w:cs="Times New Roman"/>
          <w:sz w:val="24"/>
          <w:szCs w:val="24"/>
        </w:rPr>
        <w:t>.</w:t>
      </w:r>
    </w:p>
    <w:p w14:paraId="47BD7DDD" w14:textId="7860B9B9" w:rsidR="00953432" w:rsidRPr="002139BE" w:rsidRDefault="00953432" w:rsidP="002139BE">
      <w:pPr>
        <w:spacing w:line="360" w:lineRule="auto"/>
        <w:jc w:val="both"/>
        <w:rPr>
          <w:rFonts w:ascii="Times New Roman" w:hAnsi="Times New Roman" w:cs="Times New Roman"/>
          <w:b/>
          <w:bCs/>
          <w:sz w:val="24"/>
          <w:szCs w:val="24"/>
        </w:rPr>
      </w:pPr>
      <w:r w:rsidRPr="002139BE">
        <w:rPr>
          <w:rFonts w:ascii="Times New Roman" w:hAnsi="Times New Roman" w:cs="Times New Roman"/>
          <w:sz w:val="24"/>
          <w:szCs w:val="24"/>
        </w:rPr>
        <w:t xml:space="preserve">Poslední otázkou č. 21 bylo, zda studenti ví, na koho se obrátit v případě podezření výskytu syndromu CAN u dítěte. Větší část odpověděla, že ano a jako ověření pravdivosti své odpovědi uvedli příklad, nejčastější odpovědí byl OSPOD a Policie ČR. Byla potvrzena </w:t>
      </w:r>
      <w:r w:rsidR="00E40C36" w:rsidRPr="002139BE">
        <w:rPr>
          <w:rFonts w:ascii="Times New Roman" w:hAnsi="Times New Roman" w:cs="Times New Roman"/>
          <w:sz w:val="24"/>
          <w:szCs w:val="24"/>
        </w:rPr>
        <w:t>VO8.</w:t>
      </w:r>
    </w:p>
    <w:p w14:paraId="4B927308" w14:textId="77777777" w:rsidR="00953432" w:rsidRPr="002139BE" w:rsidRDefault="00953432" w:rsidP="002139BE">
      <w:pPr>
        <w:spacing w:line="360" w:lineRule="auto"/>
        <w:jc w:val="both"/>
        <w:rPr>
          <w:rFonts w:ascii="Times New Roman" w:hAnsi="Times New Roman" w:cs="Times New Roman"/>
          <w:sz w:val="24"/>
          <w:szCs w:val="24"/>
        </w:rPr>
      </w:pPr>
      <w:r w:rsidRPr="002139BE">
        <w:rPr>
          <w:rFonts w:ascii="Times New Roman" w:hAnsi="Times New Roman" w:cs="Times New Roman"/>
          <w:sz w:val="24"/>
          <w:szCs w:val="24"/>
        </w:rPr>
        <w:t xml:space="preserve">Pátou částí dotazníkového šetření byl naplněn třetí, poslední dílčí cíl výzkumu, </w:t>
      </w:r>
      <w:r w:rsidRPr="002139BE">
        <w:rPr>
          <w:rFonts w:ascii="Times New Roman" w:hAnsi="Times New Roman" w:cs="Times New Roman"/>
          <w:i/>
          <w:iCs/>
          <w:sz w:val="24"/>
          <w:szCs w:val="24"/>
        </w:rPr>
        <w:t>zjistit, jaká část respondentů má osobní zkušenost se syndromem CAN a komu by se svěřili v případě sexuálního zneužívání.</w:t>
      </w:r>
    </w:p>
    <w:p w14:paraId="4C53DB63" w14:textId="77777777" w:rsidR="00953432" w:rsidRPr="002139BE" w:rsidRDefault="00953432" w:rsidP="002139BE">
      <w:pPr>
        <w:spacing w:line="360" w:lineRule="auto"/>
        <w:jc w:val="both"/>
        <w:rPr>
          <w:rFonts w:ascii="Times New Roman" w:hAnsi="Times New Roman" w:cs="Times New Roman"/>
          <w:sz w:val="24"/>
          <w:szCs w:val="24"/>
        </w:rPr>
      </w:pPr>
      <w:r w:rsidRPr="002139BE">
        <w:rPr>
          <w:rFonts w:ascii="Times New Roman" w:hAnsi="Times New Roman" w:cs="Times New Roman"/>
          <w:sz w:val="24"/>
          <w:szCs w:val="24"/>
        </w:rPr>
        <w:t xml:space="preserve">Výzkumným šetřením v kvantitativní podobě prostřednictvím dotazníkového šetření a všech jeho pěti částí, byl naplněn hlavní cíl mé bakalářské práce, </w:t>
      </w:r>
      <w:r w:rsidRPr="002139BE">
        <w:rPr>
          <w:rFonts w:ascii="Times New Roman" w:hAnsi="Times New Roman" w:cs="Times New Roman"/>
          <w:i/>
          <w:iCs/>
          <w:sz w:val="24"/>
          <w:szCs w:val="24"/>
        </w:rPr>
        <w:t>popsat znalosti, předsudky a stereotypy o syndromu CAN v kognitivních strukturách studentů středních pedagogických škol v souvislosti s kurikulem jejich vyššího sekundárního vzdělávání zaměřeného na výkon pedagogických profesí.</w:t>
      </w:r>
    </w:p>
    <w:p w14:paraId="48DA088A" w14:textId="77777777" w:rsidR="00953432" w:rsidRPr="002139BE" w:rsidRDefault="00953432" w:rsidP="002139BE">
      <w:pPr>
        <w:spacing w:line="360" w:lineRule="auto"/>
        <w:rPr>
          <w:rFonts w:ascii="Times New Roman" w:hAnsi="Times New Roman" w:cs="Times New Roman"/>
        </w:rPr>
      </w:pPr>
    </w:p>
    <w:p w14:paraId="61778DE7" w14:textId="77777777" w:rsidR="0062258F" w:rsidRPr="002139BE" w:rsidRDefault="0062258F" w:rsidP="002139BE">
      <w:pPr>
        <w:spacing w:line="360" w:lineRule="auto"/>
        <w:rPr>
          <w:rFonts w:ascii="Times New Roman" w:hAnsi="Times New Roman" w:cs="Times New Roman"/>
          <w:b/>
          <w:bCs/>
          <w:i/>
          <w:iCs/>
          <w:sz w:val="24"/>
          <w:szCs w:val="24"/>
        </w:rPr>
      </w:pPr>
      <w:r w:rsidRPr="002139BE">
        <w:rPr>
          <w:rFonts w:ascii="Times New Roman" w:hAnsi="Times New Roman" w:cs="Times New Roman"/>
          <w:b/>
          <w:bCs/>
          <w:i/>
          <w:iCs/>
          <w:sz w:val="24"/>
          <w:szCs w:val="24"/>
        </w:rPr>
        <w:t>H3: Studenti oboru sociální činnost vykazují nižší úroveň znalostí v problematice syndromu CAN než studenti ostatních pedagogických oborů.</w:t>
      </w:r>
    </w:p>
    <w:p w14:paraId="55FD191B" w14:textId="30828061" w:rsidR="00953432" w:rsidRPr="002139BE" w:rsidRDefault="0062258F" w:rsidP="002139BE">
      <w:pPr>
        <w:spacing w:line="360" w:lineRule="auto"/>
        <w:jc w:val="both"/>
        <w:rPr>
          <w:rFonts w:ascii="Times New Roman" w:hAnsi="Times New Roman" w:cs="Times New Roman"/>
          <w:b/>
          <w:bCs/>
          <w:sz w:val="24"/>
          <w:szCs w:val="24"/>
        </w:rPr>
      </w:pPr>
      <w:r w:rsidRPr="002139BE">
        <w:rPr>
          <w:rFonts w:ascii="Times New Roman" w:hAnsi="Times New Roman" w:cs="Times New Roman"/>
          <w:sz w:val="24"/>
          <w:szCs w:val="24"/>
        </w:rPr>
        <w:t xml:space="preserve">Na základě získaných dat, studenti oboru sociální činnost prokázali znalost problematiky CAN. Studenti oboru sociální činnost v druhé části dotazníkového šetření </w:t>
      </w:r>
      <w:r w:rsidR="009916D1" w:rsidRPr="002139BE">
        <w:rPr>
          <w:rFonts w:ascii="Times New Roman" w:hAnsi="Times New Roman" w:cs="Times New Roman"/>
          <w:sz w:val="24"/>
          <w:szCs w:val="24"/>
        </w:rPr>
        <w:t xml:space="preserve">nazvané </w:t>
      </w:r>
      <w:r w:rsidRPr="002139BE">
        <w:rPr>
          <w:rFonts w:ascii="Times New Roman" w:hAnsi="Times New Roman" w:cs="Times New Roman"/>
          <w:sz w:val="24"/>
          <w:szCs w:val="24"/>
        </w:rPr>
        <w:t>„Poznatky a znalosti o problematice syndromu CAN“,</w:t>
      </w:r>
      <w:r w:rsidR="009916D1" w:rsidRPr="002139BE">
        <w:rPr>
          <w:rFonts w:ascii="Times New Roman" w:hAnsi="Times New Roman" w:cs="Times New Roman"/>
          <w:sz w:val="24"/>
          <w:szCs w:val="24"/>
        </w:rPr>
        <w:t xml:space="preserve"> prokázali, že jejich znalost problematiky CAN je naopak vyšší než u žáků ostatních pedagogických oborů. Zatímco u oborů „Předškolní a mimoškolní pedagogika“ a „Pedagogické lyceum“ nedokázali všichni studenti správně definovat pojem „syndrom CAN“, u studentů sociální činnosti byla správnost odpovědí </w:t>
      </w:r>
      <w:proofErr w:type="gramStart"/>
      <w:r w:rsidR="009916D1" w:rsidRPr="002139BE">
        <w:rPr>
          <w:rFonts w:ascii="Times New Roman" w:hAnsi="Times New Roman" w:cs="Times New Roman"/>
          <w:sz w:val="24"/>
          <w:szCs w:val="24"/>
        </w:rPr>
        <w:t>100%</w:t>
      </w:r>
      <w:proofErr w:type="gramEnd"/>
      <w:r w:rsidR="009916D1" w:rsidRPr="002139BE">
        <w:rPr>
          <w:rFonts w:ascii="Times New Roman" w:hAnsi="Times New Roman" w:cs="Times New Roman"/>
          <w:sz w:val="24"/>
          <w:szCs w:val="24"/>
        </w:rPr>
        <w:t xml:space="preserve">. </w:t>
      </w:r>
      <w:r w:rsidR="009916D1" w:rsidRPr="002139BE">
        <w:rPr>
          <w:rFonts w:ascii="Times New Roman" w:hAnsi="Times New Roman" w:cs="Times New Roman"/>
          <w:b/>
          <w:bCs/>
          <w:i/>
          <w:iCs/>
          <w:sz w:val="24"/>
          <w:szCs w:val="24"/>
        </w:rPr>
        <w:t xml:space="preserve">Na základě získaných dat byla hypotéza H3 zamítnuta. </w:t>
      </w:r>
    </w:p>
    <w:p w14:paraId="77830ED6" w14:textId="77777777" w:rsidR="00953432" w:rsidRDefault="00953432" w:rsidP="00953432"/>
    <w:p w14:paraId="5F064500" w14:textId="77777777" w:rsidR="009916D1" w:rsidRPr="00953432" w:rsidRDefault="009916D1" w:rsidP="00953432"/>
    <w:p w14:paraId="7288C0E4" w14:textId="40C95555" w:rsidR="00CB1D8D" w:rsidRDefault="00CB1D8D" w:rsidP="00B062CB">
      <w:pPr>
        <w:pStyle w:val="Nadpis1"/>
        <w:spacing w:line="360" w:lineRule="auto"/>
      </w:pPr>
      <w:bookmarkStart w:id="122" w:name="_Toc169534611"/>
      <w:r>
        <w:t>6 Diskuse výsledků výzkumného šetření</w:t>
      </w:r>
      <w:bookmarkEnd w:id="122"/>
    </w:p>
    <w:p w14:paraId="7D920464" w14:textId="77777777" w:rsidR="00CC7EBA" w:rsidRDefault="00E94544" w:rsidP="00B062CB">
      <w:pPr>
        <w:spacing w:line="360" w:lineRule="auto"/>
        <w:jc w:val="both"/>
        <w:rPr>
          <w:rFonts w:ascii="Times New Roman" w:hAnsi="Times New Roman" w:cs="Times New Roman"/>
          <w:sz w:val="24"/>
          <w:szCs w:val="24"/>
        </w:rPr>
      </w:pPr>
      <w:r w:rsidRPr="00E94544">
        <w:rPr>
          <w:rFonts w:ascii="Times New Roman" w:hAnsi="Times New Roman" w:cs="Times New Roman"/>
          <w:sz w:val="24"/>
          <w:szCs w:val="24"/>
        </w:rPr>
        <w:t xml:space="preserve">Hlavním cílem mé bakalářské práce </w:t>
      </w:r>
      <w:r>
        <w:rPr>
          <w:rFonts w:ascii="Times New Roman" w:hAnsi="Times New Roman" w:cs="Times New Roman"/>
          <w:sz w:val="24"/>
          <w:szCs w:val="24"/>
        </w:rPr>
        <w:t>bylo p</w:t>
      </w:r>
      <w:r w:rsidRPr="000B51B2">
        <w:rPr>
          <w:rFonts w:ascii="Times New Roman" w:hAnsi="Times New Roman" w:cs="Times New Roman"/>
          <w:sz w:val="24"/>
          <w:szCs w:val="24"/>
        </w:rPr>
        <w:t>opsat znalosti, předsudky a stereotypy o syndromu CAN v kognitivních strukturách studentů středních pedagogických škol v souvislosti s kurikulem jejich vyššího sekundárního vzdělávání zaměřeného na výkon pedagogických profesí.</w:t>
      </w:r>
      <w:r>
        <w:rPr>
          <w:rFonts w:ascii="Times New Roman" w:hAnsi="Times New Roman" w:cs="Times New Roman"/>
          <w:sz w:val="24"/>
          <w:szCs w:val="24"/>
        </w:rPr>
        <w:t xml:space="preserve"> Znalost a osvěta týkající se problematiky týraných, zanedbávaných či zneužívaných dětí je nezbytnou součástí práce každého pedagogického pracovníka, jestliže si studenti středních pedagogických škol pro svoje zaměření a budoucí profese vybrali práci s</w:t>
      </w:r>
      <w:r w:rsidR="006D0D30">
        <w:rPr>
          <w:rFonts w:ascii="Times New Roman" w:hAnsi="Times New Roman" w:cs="Times New Roman"/>
          <w:sz w:val="24"/>
          <w:szCs w:val="24"/>
        </w:rPr>
        <w:t> </w:t>
      </w:r>
      <w:r>
        <w:rPr>
          <w:rFonts w:ascii="Times New Roman" w:hAnsi="Times New Roman" w:cs="Times New Roman"/>
          <w:sz w:val="24"/>
          <w:szCs w:val="24"/>
        </w:rPr>
        <w:t>dětmi</w:t>
      </w:r>
      <w:r w:rsidR="006D0D30">
        <w:rPr>
          <w:rFonts w:ascii="Times New Roman" w:hAnsi="Times New Roman" w:cs="Times New Roman"/>
          <w:sz w:val="24"/>
          <w:szCs w:val="24"/>
        </w:rPr>
        <w:t xml:space="preserve">, je nutné aby dokázali identifikovat a také předvídat rizikové situace a symptomy týkající se syndromu CAN, velkou část svých zkušeností nabydou v průběhu své praxe a přímé práci s dětmi, ale teoretické poznatky a znalosti získané v průběhu studia jsou k utváření postojů a schopností budoucích pedagogů velmi významné. </w:t>
      </w:r>
    </w:p>
    <w:p w14:paraId="22242106" w14:textId="4EBE9F9C" w:rsidR="006F27B6" w:rsidRDefault="006F27B6" w:rsidP="00B062CB">
      <w:pPr>
        <w:spacing w:line="360" w:lineRule="auto"/>
        <w:jc w:val="both"/>
        <w:rPr>
          <w:rFonts w:ascii="Times New Roman" w:hAnsi="Times New Roman" w:cs="Times New Roman"/>
          <w:sz w:val="24"/>
          <w:szCs w:val="24"/>
        </w:rPr>
      </w:pPr>
      <w:r>
        <w:rPr>
          <w:rFonts w:ascii="Times New Roman" w:hAnsi="Times New Roman" w:cs="Times New Roman"/>
          <w:sz w:val="24"/>
          <w:szCs w:val="24"/>
        </w:rPr>
        <w:t>Týraných, zanedbávaných a zneužívaných dětí je po celém světě tisíce, proto každá literatura</w:t>
      </w:r>
      <w:r w:rsidR="004015DD">
        <w:rPr>
          <w:rFonts w:ascii="Times New Roman" w:hAnsi="Times New Roman" w:cs="Times New Roman"/>
          <w:sz w:val="24"/>
          <w:szCs w:val="24"/>
        </w:rPr>
        <w:t xml:space="preserve">, </w:t>
      </w:r>
      <w:r>
        <w:rPr>
          <w:rFonts w:ascii="Times New Roman" w:hAnsi="Times New Roman" w:cs="Times New Roman"/>
          <w:sz w:val="24"/>
          <w:szCs w:val="24"/>
        </w:rPr>
        <w:t>výzkum i studentská práce a osvěta veřejnosti o tematice spojené se syndromem CAN je vhodná a čím větší znalosti společnost má, tím méně takových případů bude končit tragic</w:t>
      </w:r>
      <w:r w:rsidR="004015DD">
        <w:rPr>
          <w:rFonts w:ascii="Times New Roman" w:hAnsi="Times New Roman" w:cs="Times New Roman"/>
          <w:sz w:val="24"/>
          <w:szCs w:val="24"/>
        </w:rPr>
        <w:t>ky, protože z</w:t>
      </w:r>
      <w:r>
        <w:rPr>
          <w:rFonts w:ascii="Times New Roman" w:hAnsi="Times New Roman" w:cs="Times New Roman"/>
          <w:sz w:val="24"/>
          <w:szCs w:val="24"/>
        </w:rPr>
        <w:t xml:space="preserve">nalostmi a zkušenostmi se dá ovlivnit pohled </w:t>
      </w:r>
      <w:r w:rsidR="004015DD">
        <w:rPr>
          <w:rFonts w:ascii="Times New Roman" w:hAnsi="Times New Roman" w:cs="Times New Roman"/>
          <w:sz w:val="24"/>
          <w:szCs w:val="24"/>
        </w:rPr>
        <w:t>veřejnosti</w:t>
      </w:r>
      <w:r>
        <w:rPr>
          <w:rFonts w:ascii="Times New Roman" w:hAnsi="Times New Roman" w:cs="Times New Roman"/>
          <w:sz w:val="24"/>
          <w:szCs w:val="24"/>
        </w:rPr>
        <w:t xml:space="preserve"> na postavení a práva dítěte</w:t>
      </w:r>
      <w:r w:rsidR="004015DD">
        <w:rPr>
          <w:rFonts w:ascii="Times New Roman" w:hAnsi="Times New Roman" w:cs="Times New Roman"/>
          <w:sz w:val="24"/>
          <w:szCs w:val="24"/>
        </w:rPr>
        <w:t>.</w:t>
      </w:r>
    </w:p>
    <w:p w14:paraId="155520BB" w14:textId="25BC5C4A" w:rsidR="00E94544" w:rsidRDefault="006D0D30" w:rsidP="00B062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bakalářské práci jsem také </w:t>
      </w:r>
      <w:r w:rsidR="00CC7EBA">
        <w:rPr>
          <w:rFonts w:ascii="Times New Roman" w:hAnsi="Times New Roman" w:cs="Times New Roman"/>
          <w:sz w:val="24"/>
          <w:szCs w:val="24"/>
        </w:rPr>
        <w:t xml:space="preserve">prostřednictvím </w:t>
      </w:r>
      <w:r w:rsidR="00BC648B">
        <w:rPr>
          <w:rFonts w:ascii="Times New Roman" w:hAnsi="Times New Roman" w:cs="Times New Roman"/>
          <w:sz w:val="24"/>
          <w:szCs w:val="24"/>
        </w:rPr>
        <w:t>přijaté</w:t>
      </w:r>
      <w:r w:rsidR="00CC7EBA">
        <w:rPr>
          <w:rFonts w:ascii="Times New Roman" w:hAnsi="Times New Roman" w:cs="Times New Roman"/>
          <w:sz w:val="24"/>
          <w:szCs w:val="24"/>
        </w:rPr>
        <w:t xml:space="preserve"> hypotéz</w:t>
      </w:r>
      <w:r w:rsidR="00BC648B">
        <w:rPr>
          <w:rFonts w:ascii="Times New Roman" w:hAnsi="Times New Roman" w:cs="Times New Roman"/>
          <w:sz w:val="24"/>
          <w:szCs w:val="24"/>
        </w:rPr>
        <w:t xml:space="preserve">y </w:t>
      </w:r>
      <w:r w:rsidR="00CC7EBA">
        <w:rPr>
          <w:rFonts w:ascii="Times New Roman" w:hAnsi="Times New Roman" w:cs="Times New Roman"/>
          <w:sz w:val="24"/>
          <w:szCs w:val="24"/>
        </w:rPr>
        <w:t>H</w:t>
      </w:r>
      <w:r w:rsidR="00BC648B">
        <w:rPr>
          <w:rFonts w:ascii="Times New Roman" w:hAnsi="Times New Roman" w:cs="Times New Roman"/>
          <w:sz w:val="24"/>
          <w:szCs w:val="24"/>
        </w:rPr>
        <w:t>2</w:t>
      </w:r>
      <w:r w:rsidR="00CC7EBA">
        <w:rPr>
          <w:rFonts w:ascii="Times New Roman" w:hAnsi="Times New Roman" w:cs="Times New Roman"/>
          <w:sz w:val="24"/>
          <w:szCs w:val="24"/>
        </w:rPr>
        <w:t xml:space="preserve">, </w:t>
      </w:r>
      <w:r>
        <w:rPr>
          <w:rFonts w:ascii="Times New Roman" w:hAnsi="Times New Roman" w:cs="Times New Roman"/>
          <w:sz w:val="24"/>
          <w:szCs w:val="24"/>
        </w:rPr>
        <w:t>ověřila tvrzení autorů Burtona a Jiráka (2003), že předsudky a stereotypy studentů mohou sloužit jako pozitivní prostředek k</w:t>
      </w:r>
      <w:r w:rsidR="00CC7EBA">
        <w:rPr>
          <w:rFonts w:ascii="Times New Roman" w:hAnsi="Times New Roman" w:cs="Times New Roman"/>
          <w:sz w:val="24"/>
          <w:szCs w:val="24"/>
        </w:rPr>
        <w:t xml:space="preserve"> jejich </w:t>
      </w:r>
      <w:r>
        <w:rPr>
          <w:rFonts w:ascii="Times New Roman" w:hAnsi="Times New Roman" w:cs="Times New Roman"/>
          <w:sz w:val="24"/>
          <w:szCs w:val="24"/>
        </w:rPr>
        <w:t>schopnosti identifikovat riziko spojené s ohroženým dítětem</w:t>
      </w:r>
      <w:r w:rsidR="00CC7EBA">
        <w:rPr>
          <w:rFonts w:ascii="Times New Roman" w:hAnsi="Times New Roman" w:cs="Times New Roman"/>
          <w:sz w:val="24"/>
          <w:szCs w:val="24"/>
        </w:rPr>
        <w:t xml:space="preserve">. Předsudky a stereotypy studentů byli ověřovány zvolením vhodných výroků, na které studenti vyjadřovali míru souhlasu či nesouhlasu, výroky byly vytvořeny z mých vlastních zkušeností, předsudků a stereotypů a také jsem se při jejich sestavování opírala o </w:t>
      </w:r>
      <w:proofErr w:type="spellStart"/>
      <w:r w:rsidR="00CC7EBA">
        <w:rPr>
          <w:rFonts w:ascii="Times New Roman" w:hAnsi="Times New Roman" w:cs="Times New Roman"/>
          <w:sz w:val="24"/>
          <w:szCs w:val="24"/>
        </w:rPr>
        <w:t>Dunovského</w:t>
      </w:r>
      <w:proofErr w:type="spellEnd"/>
      <w:r w:rsidR="00CC7EBA">
        <w:rPr>
          <w:rFonts w:ascii="Times New Roman" w:hAnsi="Times New Roman" w:cs="Times New Roman"/>
          <w:sz w:val="24"/>
          <w:szCs w:val="24"/>
        </w:rPr>
        <w:t>, Dytrycha a Matějčka, jejichž dílo je stěžejní a nadčasové</w:t>
      </w:r>
      <w:r w:rsidR="00502DB9">
        <w:rPr>
          <w:rFonts w:ascii="Times New Roman" w:hAnsi="Times New Roman" w:cs="Times New Roman"/>
          <w:sz w:val="24"/>
          <w:szCs w:val="24"/>
        </w:rPr>
        <w:t>. K</w:t>
      </w:r>
      <w:r w:rsidR="00CC7EBA">
        <w:rPr>
          <w:rFonts w:ascii="Times New Roman" w:hAnsi="Times New Roman" w:cs="Times New Roman"/>
          <w:sz w:val="24"/>
          <w:szCs w:val="24"/>
        </w:rPr>
        <w:t>dyž se jedná o syndrom CAN</w:t>
      </w:r>
      <w:r w:rsidR="00502DB9">
        <w:rPr>
          <w:rFonts w:ascii="Times New Roman" w:hAnsi="Times New Roman" w:cs="Times New Roman"/>
          <w:sz w:val="24"/>
          <w:szCs w:val="24"/>
        </w:rPr>
        <w:t xml:space="preserve">, </w:t>
      </w:r>
      <w:r w:rsidR="00CC7EBA">
        <w:rPr>
          <w:rFonts w:ascii="Times New Roman" w:hAnsi="Times New Roman" w:cs="Times New Roman"/>
          <w:sz w:val="24"/>
          <w:szCs w:val="24"/>
        </w:rPr>
        <w:t>jen těž</w:t>
      </w:r>
      <w:r w:rsidR="00502DB9">
        <w:rPr>
          <w:rFonts w:ascii="Times New Roman" w:hAnsi="Times New Roman" w:cs="Times New Roman"/>
          <w:sz w:val="24"/>
          <w:szCs w:val="24"/>
        </w:rPr>
        <w:t xml:space="preserve">ko </w:t>
      </w:r>
      <w:r w:rsidR="00CC7EBA">
        <w:rPr>
          <w:rFonts w:ascii="Times New Roman" w:hAnsi="Times New Roman" w:cs="Times New Roman"/>
          <w:sz w:val="24"/>
          <w:szCs w:val="24"/>
        </w:rPr>
        <w:t>bychom hledali zkušenější oborníky</w:t>
      </w:r>
      <w:r w:rsidR="00502DB9">
        <w:rPr>
          <w:rFonts w:ascii="Times New Roman" w:hAnsi="Times New Roman" w:cs="Times New Roman"/>
          <w:sz w:val="24"/>
          <w:szCs w:val="24"/>
        </w:rPr>
        <w:t xml:space="preserve">. </w:t>
      </w:r>
    </w:p>
    <w:p w14:paraId="50B47A84" w14:textId="01FE15CB" w:rsidR="00502DB9" w:rsidRDefault="00502DB9" w:rsidP="00B062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Hlavní cíl i dílčí cíle, které byly stanoveny k bakalářské práci, </w:t>
      </w:r>
      <w:proofErr w:type="gramStart"/>
      <w:r>
        <w:rPr>
          <w:rFonts w:ascii="Times New Roman" w:hAnsi="Times New Roman" w:cs="Times New Roman"/>
          <w:sz w:val="24"/>
          <w:szCs w:val="24"/>
        </w:rPr>
        <w:t>slouží</w:t>
      </w:r>
      <w:proofErr w:type="gramEnd"/>
      <w:r>
        <w:rPr>
          <w:rFonts w:ascii="Times New Roman" w:hAnsi="Times New Roman" w:cs="Times New Roman"/>
          <w:sz w:val="24"/>
          <w:szCs w:val="24"/>
        </w:rPr>
        <w:t xml:space="preserve"> k zdůraznění nutnosti vzdělanosti a kompetentnosti pedagogů, kde je nejvhodnější začínat přímo od začátku jejich profesní cesty, a to na středních školách s pedagogickým zaměřením. Kvalita pedagogů pak v přímé práci s dětmi dokáže zachránit lidské životy nevinných dětí.</w:t>
      </w:r>
      <w:r w:rsidR="004015DD">
        <w:rPr>
          <w:rFonts w:ascii="Times New Roman" w:hAnsi="Times New Roman" w:cs="Times New Roman"/>
          <w:sz w:val="24"/>
          <w:szCs w:val="24"/>
        </w:rPr>
        <w:t xml:space="preserve"> </w:t>
      </w:r>
    </w:p>
    <w:p w14:paraId="52230C6B" w14:textId="1A7B3B55" w:rsidR="00502DB9" w:rsidRDefault="00BC5CB1" w:rsidP="00E94544">
      <w:pPr>
        <w:spacing w:line="360" w:lineRule="auto"/>
        <w:jc w:val="both"/>
        <w:rPr>
          <w:rFonts w:ascii="Times New Roman" w:hAnsi="Times New Roman" w:cs="Times New Roman"/>
          <w:sz w:val="24"/>
          <w:szCs w:val="24"/>
        </w:rPr>
      </w:pPr>
      <w:r>
        <w:rPr>
          <w:rFonts w:ascii="Times New Roman" w:hAnsi="Times New Roman" w:cs="Times New Roman"/>
          <w:sz w:val="24"/>
          <w:szCs w:val="24"/>
        </w:rPr>
        <w:t>Na závěr je důležité zmínit, že výsledky mého kvantitativního šetření jsou platné pro konkrétní výzkum a nelze je zobecňovat.</w:t>
      </w:r>
    </w:p>
    <w:p w14:paraId="0FC56D9A" w14:textId="532C0116" w:rsidR="004655CD" w:rsidRPr="00E94544" w:rsidRDefault="004655CD" w:rsidP="004655CD">
      <w:pPr>
        <w:rPr>
          <w:rFonts w:ascii="Times New Roman" w:hAnsi="Times New Roman" w:cs="Times New Roman"/>
          <w:sz w:val="24"/>
          <w:szCs w:val="24"/>
        </w:rPr>
      </w:pPr>
    </w:p>
    <w:p w14:paraId="29C3BF97" w14:textId="2CA40BB4" w:rsidR="00CB1D8D" w:rsidRDefault="00DC0C8C" w:rsidP="00B062CB">
      <w:pPr>
        <w:pStyle w:val="Nadpis1"/>
        <w:spacing w:line="360" w:lineRule="auto"/>
      </w:pPr>
      <w:bookmarkStart w:id="123" w:name="_Toc169534612"/>
      <w:r>
        <w:lastRenderedPageBreak/>
        <w:t>7 Závěr</w:t>
      </w:r>
      <w:bookmarkEnd w:id="123"/>
    </w:p>
    <w:p w14:paraId="35C1B799" w14:textId="1D9817C3" w:rsidR="008675EA" w:rsidRDefault="004015DD" w:rsidP="00B062CB">
      <w:pPr>
        <w:spacing w:line="360" w:lineRule="auto"/>
        <w:jc w:val="both"/>
        <w:rPr>
          <w:rFonts w:ascii="Times New Roman" w:hAnsi="Times New Roman" w:cs="Times New Roman"/>
          <w:sz w:val="24"/>
          <w:szCs w:val="24"/>
        </w:rPr>
      </w:pPr>
      <w:r>
        <w:rPr>
          <w:rFonts w:ascii="Times New Roman" w:hAnsi="Times New Roman" w:cs="Times New Roman"/>
          <w:sz w:val="24"/>
          <w:szCs w:val="24"/>
        </w:rPr>
        <w:t>V této práci jsem se zabývala problematikou týraného, zneužívaného a zanedbávaného dítěte</w:t>
      </w:r>
      <w:r w:rsidR="008675EA">
        <w:rPr>
          <w:rFonts w:ascii="Times New Roman" w:hAnsi="Times New Roman" w:cs="Times New Roman"/>
          <w:sz w:val="24"/>
          <w:szCs w:val="24"/>
        </w:rPr>
        <w:t xml:space="preserve">. </w:t>
      </w:r>
      <w:r w:rsidR="00B062CB">
        <w:rPr>
          <w:rFonts w:ascii="Times New Roman" w:hAnsi="Times New Roman" w:cs="Times New Roman"/>
          <w:sz w:val="24"/>
          <w:szCs w:val="24"/>
        </w:rPr>
        <w:t xml:space="preserve">Problematikou, kterou není vhodno zanedbávat v odborné ani v laické sféře. </w:t>
      </w:r>
      <w:r w:rsidR="008675EA">
        <w:rPr>
          <w:rFonts w:ascii="Times New Roman" w:hAnsi="Times New Roman" w:cs="Times New Roman"/>
          <w:sz w:val="24"/>
          <w:szCs w:val="24"/>
        </w:rPr>
        <w:t>Práce obsahuje teoretickou část, která vychází z odborných zdrojů a praktickou část, ve které je realizováno výzkumné šetření na účelem splnění výzkumných cílů a ověření určených hypotéz.</w:t>
      </w:r>
    </w:p>
    <w:p w14:paraId="08B89FE9" w14:textId="1243D317" w:rsidR="00CB1D8D" w:rsidRDefault="008675EA" w:rsidP="00B062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teoretické části </w:t>
      </w:r>
      <w:r w:rsidR="00B062CB">
        <w:rPr>
          <w:rFonts w:ascii="Times New Roman" w:hAnsi="Times New Roman" w:cs="Times New Roman"/>
          <w:sz w:val="24"/>
          <w:szCs w:val="24"/>
        </w:rPr>
        <w:t xml:space="preserve">jsem se zaměřila na vymezení pojmu syndromu CAN, na jeho formy a projevy a jejich jednotlivé znaky. Další kapitola je věnována detekci syndromu CAN, na jeho diagnostiku a vyhledávání ohrožených dětí. Obsahem teoretické části jsou </w:t>
      </w:r>
      <w:r w:rsidR="00202988">
        <w:rPr>
          <w:rFonts w:ascii="Times New Roman" w:hAnsi="Times New Roman" w:cs="Times New Roman"/>
          <w:sz w:val="24"/>
          <w:szCs w:val="24"/>
        </w:rPr>
        <w:t>rizikové faktory-</w:t>
      </w:r>
      <w:r w:rsidR="00B062CB">
        <w:rPr>
          <w:rFonts w:ascii="Times New Roman" w:hAnsi="Times New Roman" w:cs="Times New Roman"/>
          <w:sz w:val="24"/>
          <w:szCs w:val="24"/>
        </w:rPr>
        <w:t>rizikové životní situace a rizikov</w:t>
      </w:r>
      <w:r w:rsidR="00202988">
        <w:rPr>
          <w:rFonts w:ascii="Times New Roman" w:hAnsi="Times New Roman" w:cs="Times New Roman"/>
          <w:sz w:val="24"/>
          <w:szCs w:val="24"/>
        </w:rPr>
        <w:t>í</w:t>
      </w:r>
      <w:r w:rsidR="00B062CB">
        <w:rPr>
          <w:rFonts w:ascii="Times New Roman" w:hAnsi="Times New Roman" w:cs="Times New Roman"/>
          <w:sz w:val="24"/>
          <w:szCs w:val="24"/>
        </w:rPr>
        <w:t xml:space="preserve"> dospělí v souvislosti se syndromem CAN.</w:t>
      </w:r>
      <w:r w:rsidR="00202988">
        <w:rPr>
          <w:rFonts w:ascii="Times New Roman" w:hAnsi="Times New Roman" w:cs="Times New Roman"/>
          <w:sz w:val="24"/>
          <w:szCs w:val="24"/>
        </w:rPr>
        <w:t xml:space="preserve"> </w:t>
      </w:r>
      <w:r w:rsidR="00B062CB">
        <w:rPr>
          <w:rFonts w:ascii="Times New Roman" w:hAnsi="Times New Roman" w:cs="Times New Roman"/>
          <w:sz w:val="24"/>
          <w:szCs w:val="24"/>
        </w:rPr>
        <w:t xml:space="preserve">V neposlední řadě je v teoretické části objasněna prevence syndromu týraného, zneužívaného a zanedbávaného dítěte, která hraje zásadní roli v předcházení, zamezování a zmírňování následků na ohrožených dětech. </w:t>
      </w:r>
    </w:p>
    <w:p w14:paraId="2BEC006D" w14:textId="6F7BE878" w:rsidR="00202988" w:rsidRDefault="00202988" w:rsidP="00B062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Zpracování teoretické části, čerpání z odborných zdrojů a posuzování různých uhlů pohledů na problematiku mi přispělo k lepší orientaci a znalosti tématu, které mi byli přínosem v realizaci výzkumného šetření. </w:t>
      </w:r>
    </w:p>
    <w:p w14:paraId="06D7944B" w14:textId="6567F94B" w:rsidR="00BC5CB1" w:rsidRDefault="00202988" w:rsidP="00B062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praktické části mé práce jsem, prostřednictvím kvantitativního výzkumu v podobě dotazníkového šetření, pátrala po možnostech, které by vedly k naplnění zvoleného hlavního cíle a dílčích cílů. </w:t>
      </w:r>
      <w:r w:rsidR="0037076D">
        <w:rPr>
          <w:rFonts w:ascii="Times New Roman" w:hAnsi="Times New Roman" w:cs="Times New Roman"/>
          <w:sz w:val="24"/>
          <w:szCs w:val="24"/>
        </w:rPr>
        <w:t>Stanovila jsem osm výzkumných otázek, které se staly prostředkem ke správnému smě</w:t>
      </w:r>
      <w:r w:rsidR="00C12349">
        <w:rPr>
          <w:rFonts w:ascii="Times New Roman" w:hAnsi="Times New Roman" w:cs="Times New Roman"/>
          <w:sz w:val="24"/>
          <w:szCs w:val="24"/>
        </w:rPr>
        <w:t>r</w:t>
      </w:r>
      <w:r w:rsidR="0037076D">
        <w:rPr>
          <w:rFonts w:ascii="Times New Roman" w:hAnsi="Times New Roman" w:cs="Times New Roman"/>
          <w:sz w:val="24"/>
          <w:szCs w:val="24"/>
        </w:rPr>
        <w:t xml:space="preserve">ování výzkumu. </w:t>
      </w:r>
      <w:r w:rsidR="00B414E2">
        <w:rPr>
          <w:rFonts w:ascii="Times New Roman" w:hAnsi="Times New Roman" w:cs="Times New Roman"/>
          <w:sz w:val="24"/>
          <w:szCs w:val="24"/>
        </w:rPr>
        <w:t>Také jsem o</w:t>
      </w:r>
      <w:r>
        <w:rPr>
          <w:rFonts w:ascii="Times New Roman" w:hAnsi="Times New Roman" w:cs="Times New Roman"/>
          <w:sz w:val="24"/>
          <w:szCs w:val="24"/>
        </w:rPr>
        <w:t>věřovala</w:t>
      </w:r>
      <w:r w:rsidR="00B414E2">
        <w:rPr>
          <w:rFonts w:ascii="Times New Roman" w:hAnsi="Times New Roman" w:cs="Times New Roman"/>
          <w:sz w:val="24"/>
          <w:szCs w:val="24"/>
        </w:rPr>
        <w:t xml:space="preserve"> </w:t>
      </w:r>
      <w:r>
        <w:rPr>
          <w:rFonts w:ascii="Times New Roman" w:hAnsi="Times New Roman" w:cs="Times New Roman"/>
          <w:sz w:val="24"/>
          <w:szCs w:val="24"/>
        </w:rPr>
        <w:t xml:space="preserve">pravdivost či nepravdivost stanovených hypotéz a na závěr vyhodnocovala výsledky výzkumného šetření. </w:t>
      </w:r>
      <w:r w:rsidR="00BC5CB1">
        <w:rPr>
          <w:rFonts w:ascii="Times New Roman" w:hAnsi="Times New Roman" w:cs="Times New Roman"/>
          <w:sz w:val="24"/>
          <w:szCs w:val="24"/>
        </w:rPr>
        <w:t>Z výzkumného šetření vyplynulo p</w:t>
      </w:r>
      <w:r w:rsidR="00B94E04">
        <w:rPr>
          <w:rFonts w:ascii="Times New Roman" w:hAnsi="Times New Roman" w:cs="Times New Roman"/>
          <w:sz w:val="24"/>
          <w:szCs w:val="24"/>
        </w:rPr>
        <w:t xml:space="preserve">řijetí dvou </w:t>
      </w:r>
      <w:r w:rsidR="00BC5CB1">
        <w:rPr>
          <w:rFonts w:ascii="Times New Roman" w:hAnsi="Times New Roman" w:cs="Times New Roman"/>
          <w:sz w:val="24"/>
          <w:szCs w:val="24"/>
        </w:rPr>
        <w:t>stanovených hypotéz</w:t>
      </w:r>
      <w:r w:rsidR="00B94E04">
        <w:rPr>
          <w:rFonts w:ascii="Times New Roman" w:hAnsi="Times New Roman" w:cs="Times New Roman"/>
          <w:sz w:val="24"/>
          <w:szCs w:val="24"/>
        </w:rPr>
        <w:t>, zamítnutí jedné hypotézy</w:t>
      </w:r>
      <w:r w:rsidR="00BC5CB1">
        <w:rPr>
          <w:rFonts w:ascii="Times New Roman" w:hAnsi="Times New Roman" w:cs="Times New Roman"/>
          <w:sz w:val="24"/>
          <w:szCs w:val="24"/>
        </w:rPr>
        <w:t xml:space="preserve"> a také naplnění dílčích i hlavního cíle práce. </w:t>
      </w:r>
    </w:p>
    <w:p w14:paraId="254348B2" w14:textId="694E3107" w:rsidR="00202988" w:rsidRDefault="00BC5CB1" w:rsidP="00B062CB">
      <w:pPr>
        <w:spacing w:line="360" w:lineRule="auto"/>
        <w:jc w:val="both"/>
        <w:rPr>
          <w:rFonts w:ascii="Times New Roman" w:hAnsi="Times New Roman" w:cs="Times New Roman"/>
          <w:sz w:val="24"/>
          <w:szCs w:val="24"/>
        </w:rPr>
      </w:pPr>
      <w:r>
        <w:rPr>
          <w:rFonts w:ascii="Times New Roman" w:hAnsi="Times New Roman" w:cs="Times New Roman"/>
          <w:sz w:val="24"/>
          <w:szCs w:val="24"/>
        </w:rPr>
        <w:t>Výsled</w:t>
      </w:r>
      <w:r w:rsidR="00583BA0">
        <w:rPr>
          <w:rFonts w:ascii="Times New Roman" w:hAnsi="Times New Roman" w:cs="Times New Roman"/>
          <w:sz w:val="24"/>
          <w:szCs w:val="24"/>
        </w:rPr>
        <w:t>k</w:t>
      </w:r>
      <w:r w:rsidR="00D961E6">
        <w:rPr>
          <w:rFonts w:ascii="Times New Roman" w:hAnsi="Times New Roman" w:cs="Times New Roman"/>
          <w:sz w:val="24"/>
          <w:szCs w:val="24"/>
        </w:rPr>
        <w:t>y dotazníkového šetření považuji za pozitivní</w:t>
      </w:r>
      <w:r>
        <w:rPr>
          <w:rFonts w:ascii="Times New Roman" w:hAnsi="Times New Roman" w:cs="Times New Roman"/>
          <w:sz w:val="24"/>
          <w:szCs w:val="24"/>
        </w:rPr>
        <w:t xml:space="preserve">, protože byl naplněn hlavní cíl </w:t>
      </w:r>
      <w:r w:rsidR="00583BA0">
        <w:rPr>
          <w:rFonts w:ascii="Times New Roman" w:hAnsi="Times New Roman" w:cs="Times New Roman"/>
          <w:sz w:val="24"/>
          <w:szCs w:val="24"/>
        </w:rPr>
        <w:t>„</w:t>
      </w:r>
      <w:r>
        <w:rPr>
          <w:rFonts w:ascii="Times New Roman" w:hAnsi="Times New Roman" w:cs="Times New Roman"/>
          <w:sz w:val="24"/>
          <w:szCs w:val="24"/>
        </w:rPr>
        <w:t xml:space="preserve">popsat poznatky, předsudky a stereotypy studentů </w:t>
      </w:r>
      <w:r w:rsidRPr="000B51B2">
        <w:rPr>
          <w:rFonts w:ascii="Times New Roman" w:hAnsi="Times New Roman" w:cs="Times New Roman"/>
          <w:sz w:val="24"/>
          <w:szCs w:val="24"/>
        </w:rPr>
        <w:t>středních pedagogických škol v souvislosti s kurikulem jejich vyššího sekundárního vzdělávání zaměřeného na výkon pedagogických profesí</w:t>
      </w:r>
      <w:r w:rsidR="00583BA0">
        <w:rPr>
          <w:rFonts w:ascii="Times New Roman" w:hAnsi="Times New Roman" w:cs="Times New Roman"/>
          <w:sz w:val="24"/>
          <w:szCs w:val="24"/>
        </w:rPr>
        <w:t>“</w:t>
      </w:r>
      <w:r w:rsidR="00D0249D">
        <w:rPr>
          <w:rFonts w:ascii="Times New Roman" w:hAnsi="Times New Roman" w:cs="Times New Roman"/>
          <w:sz w:val="24"/>
          <w:szCs w:val="24"/>
        </w:rPr>
        <w:t>.</w:t>
      </w:r>
      <w:r w:rsidR="00084FCD">
        <w:rPr>
          <w:rFonts w:ascii="Times New Roman" w:hAnsi="Times New Roman" w:cs="Times New Roman"/>
          <w:sz w:val="24"/>
          <w:szCs w:val="24"/>
        </w:rPr>
        <w:t xml:space="preserve"> A t</w:t>
      </w:r>
      <w:r w:rsidR="00D0249D">
        <w:rPr>
          <w:rFonts w:ascii="Times New Roman" w:hAnsi="Times New Roman" w:cs="Times New Roman"/>
          <w:sz w:val="24"/>
          <w:szCs w:val="24"/>
        </w:rPr>
        <w:t xml:space="preserve">aké potvrzení, </w:t>
      </w:r>
      <w:r>
        <w:rPr>
          <w:rFonts w:ascii="Times New Roman" w:hAnsi="Times New Roman" w:cs="Times New Roman"/>
          <w:sz w:val="24"/>
          <w:szCs w:val="24"/>
        </w:rPr>
        <w:t>že studenti jsou kvalitně připravováni, a výsledky výzkumu odpovídají vhodné motivaci k utváření kvalitních postojů budoucích pedagogů.</w:t>
      </w:r>
    </w:p>
    <w:p w14:paraId="244E89FB" w14:textId="3B4AC2FE" w:rsidR="00B25F05" w:rsidRPr="000A4205" w:rsidRDefault="00D307E4" w:rsidP="000A4205">
      <w:pPr>
        <w:spacing w:line="360" w:lineRule="auto"/>
        <w:jc w:val="both"/>
        <w:rPr>
          <w:rFonts w:ascii="Times New Roman" w:hAnsi="Times New Roman" w:cs="Times New Roman"/>
          <w:sz w:val="23"/>
          <w:szCs w:val="23"/>
        </w:rPr>
      </w:pPr>
      <w:r w:rsidRPr="000A4205">
        <w:rPr>
          <w:rFonts w:ascii="Times New Roman" w:hAnsi="Times New Roman" w:cs="Times New Roman"/>
          <w:sz w:val="23"/>
          <w:szCs w:val="23"/>
        </w:rPr>
        <w:t xml:space="preserve">Moji bakalářskou práci považuji z části také jako osvětový prostředek pro všechny, jak pedagogy, tak i laiky, kterým není lhostejné formování osobnosti dětí a jejich dospívání v samostatné jedince. Z části také jako prostředek primární prevence v přípravě budoucích pedagogů </w:t>
      </w:r>
      <w:r w:rsidR="000A4205" w:rsidRPr="000A4205">
        <w:rPr>
          <w:rFonts w:ascii="Times New Roman" w:hAnsi="Times New Roman" w:cs="Times New Roman"/>
          <w:sz w:val="23"/>
          <w:szCs w:val="23"/>
        </w:rPr>
        <w:t>spojené s formováním jejich postojů. A v neposlední řadě</w:t>
      </w:r>
      <w:r w:rsidR="000A4205">
        <w:rPr>
          <w:rFonts w:ascii="Times New Roman" w:hAnsi="Times New Roman" w:cs="Times New Roman"/>
          <w:sz w:val="23"/>
          <w:szCs w:val="23"/>
        </w:rPr>
        <w:t xml:space="preserve">, ve shrnutí hlavně </w:t>
      </w:r>
      <w:r w:rsidR="000A4205" w:rsidRPr="000A4205">
        <w:rPr>
          <w:rFonts w:ascii="Times New Roman" w:hAnsi="Times New Roman" w:cs="Times New Roman"/>
          <w:sz w:val="23"/>
          <w:szCs w:val="23"/>
        </w:rPr>
        <w:t>jako pomoc ohroženým dětem.</w:t>
      </w:r>
    </w:p>
    <w:p w14:paraId="6F411B04" w14:textId="77777777" w:rsidR="00CB1D8D" w:rsidRPr="00D961E6" w:rsidRDefault="00CB1D8D" w:rsidP="00D961E6">
      <w:pPr>
        <w:pStyle w:val="Nadpis1"/>
        <w:rPr>
          <w:b w:val="0"/>
          <w:bCs/>
          <w:sz w:val="28"/>
          <w:szCs w:val="36"/>
        </w:rPr>
      </w:pPr>
      <w:bookmarkStart w:id="124" w:name="_Toc169534613"/>
      <w:r w:rsidRPr="00D961E6">
        <w:rPr>
          <w:b w:val="0"/>
          <w:bCs/>
          <w:sz w:val="28"/>
          <w:szCs w:val="36"/>
        </w:rPr>
        <w:lastRenderedPageBreak/>
        <w:t>SEZNAM POUŽITÝCH ZDROJŮ</w:t>
      </w:r>
      <w:bookmarkEnd w:id="124"/>
    </w:p>
    <w:p w14:paraId="23011DA6" w14:textId="2FB665BD" w:rsidR="00CB1D8D" w:rsidRDefault="00CB1D8D" w:rsidP="00CB1D8D">
      <w:pPr>
        <w:rPr>
          <w:rFonts w:ascii="Times New Roman" w:hAnsi="Times New Roman" w:cs="Times New Roman"/>
          <w:b/>
          <w:bCs/>
        </w:rPr>
      </w:pPr>
      <w:r w:rsidRPr="00CB1D8D">
        <w:rPr>
          <w:rFonts w:ascii="Times New Roman" w:hAnsi="Times New Roman" w:cs="Times New Roman"/>
          <w:b/>
          <w:bCs/>
        </w:rPr>
        <w:t>Seznam literárních zdrojů</w:t>
      </w:r>
    </w:p>
    <w:p w14:paraId="0CB3EDEF" w14:textId="77777777" w:rsidR="00571047" w:rsidRDefault="00571047" w:rsidP="00CB1D8D">
      <w:pPr>
        <w:rPr>
          <w:rFonts w:ascii="Times New Roman" w:hAnsi="Times New Roman" w:cs="Times New Roman"/>
          <w:b/>
          <w:bCs/>
        </w:rPr>
      </w:pPr>
    </w:p>
    <w:p w14:paraId="2B7A5004" w14:textId="41870EED" w:rsidR="00B71552" w:rsidRPr="000C6FE5" w:rsidRDefault="00B71552" w:rsidP="00B71552">
      <w:pPr>
        <w:spacing w:line="360" w:lineRule="auto"/>
        <w:rPr>
          <w:rFonts w:ascii="Times New Roman" w:hAnsi="Times New Roman" w:cs="Times New Roman"/>
          <w:sz w:val="24"/>
          <w:szCs w:val="24"/>
        </w:rPr>
      </w:pPr>
      <w:r w:rsidRPr="000C6FE5">
        <w:rPr>
          <w:rFonts w:ascii="Times New Roman" w:hAnsi="Times New Roman" w:cs="Times New Roman"/>
          <w:sz w:val="24"/>
          <w:szCs w:val="24"/>
        </w:rPr>
        <w:t>A</w:t>
      </w:r>
      <w:r w:rsidR="00CE4205" w:rsidRPr="000C6FE5">
        <w:rPr>
          <w:rFonts w:ascii="Times New Roman" w:hAnsi="Times New Roman" w:cs="Times New Roman"/>
          <w:sz w:val="24"/>
          <w:szCs w:val="24"/>
        </w:rPr>
        <w:t>DORNO</w:t>
      </w:r>
      <w:r w:rsidRPr="000C6FE5">
        <w:rPr>
          <w:rFonts w:ascii="Times New Roman" w:hAnsi="Times New Roman" w:cs="Times New Roman"/>
          <w:sz w:val="24"/>
          <w:szCs w:val="24"/>
        </w:rPr>
        <w:t xml:space="preserve">, T. W., </w:t>
      </w:r>
      <w:proofErr w:type="spellStart"/>
      <w:r w:rsidRPr="000C6FE5">
        <w:rPr>
          <w:rFonts w:ascii="Times New Roman" w:hAnsi="Times New Roman" w:cs="Times New Roman"/>
          <w:sz w:val="24"/>
          <w:szCs w:val="24"/>
        </w:rPr>
        <w:t>Frenkel-Brunswik</w:t>
      </w:r>
      <w:proofErr w:type="spellEnd"/>
      <w:r w:rsidRPr="000C6FE5">
        <w:rPr>
          <w:rFonts w:ascii="Times New Roman" w:hAnsi="Times New Roman" w:cs="Times New Roman"/>
          <w:sz w:val="24"/>
          <w:szCs w:val="24"/>
        </w:rPr>
        <w:t xml:space="preserve">, E., </w:t>
      </w:r>
      <w:proofErr w:type="spellStart"/>
      <w:r w:rsidRPr="000C6FE5">
        <w:rPr>
          <w:rFonts w:ascii="Times New Roman" w:hAnsi="Times New Roman" w:cs="Times New Roman"/>
          <w:sz w:val="24"/>
          <w:szCs w:val="24"/>
        </w:rPr>
        <w:t>Levinson</w:t>
      </w:r>
      <w:proofErr w:type="spellEnd"/>
      <w:r w:rsidRPr="000C6FE5">
        <w:rPr>
          <w:rFonts w:ascii="Times New Roman" w:hAnsi="Times New Roman" w:cs="Times New Roman"/>
          <w:sz w:val="24"/>
          <w:szCs w:val="24"/>
        </w:rPr>
        <w:t xml:space="preserve">, D. J., &amp; </w:t>
      </w:r>
      <w:proofErr w:type="spellStart"/>
      <w:r w:rsidRPr="000C6FE5">
        <w:rPr>
          <w:rFonts w:ascii="Times New Roman" w:hAnsi="Times New Roman" w:cs="Times New Roman"/>
          <w:sz w:val="24"/>
          <w:szCs w:val="24"/>
        </w:rPr>
        <w:t>Sanford</w:t>
      </w:r>
      <w:proofErr w:type="spellEnd"/>
      <w:r w:rsidRPr="000C6FE5">
        <w:rPr>
          <w:rFonts w:ascii="Times New Roman" w:hAnsi="Times New Roman" w:cs="Times New Roman"/>
          <w:sz w:val="24"/>
          <w:szCs w:val="24"/>
        </w:rPr>
        <w:t>, R. N. (1950</w:t>
      </w:r>
      <w:r w:rsidRPr="00A208A3">
        <w:rPr>
          <w:rFonts w:ascii="Times New Roman" w:hAnsi="Times New Roman" w:cs="Times New Roman"/>
          <w:i/>
          <w:iCs/>
          <w:sz w:val="24"/>
          <w:szCs w:val="24"/>
        </w:rPr>
        <w:t xml:space="preserve">). </w:t>
      </w:r>
      <w:proofErr w:type="spellStart"/>
      <w:r w:rsidRPr="00A208A3">
        <w:rPr>
          <w:rFonts w:ascii="Times New Roman" w:hAnsi="Times New Roman" w:cs="Times New Roman"/>
          <w:i/>
          <w:iCs/>
          <w:sz w:val="24"/>
          <w:szCs w:val="24"/>
        </w:rPr>
        <w:t>The</w:t>
      </w:r>
      <w:proofErr w:type="spellEnd"/>
      <w:r w:rsidRPr="00A208A3">
        <w:rPr>
          <w:rFonts w:ascii="Times New Roman" w:hAnsi="Times New Roman" w:cs="Times New Roman"/>
          <w:i/>
          <w:iCs/>
          <w:sz w:val="24"/>
          <w:szCs w:val="24"/>
        </w:rPr>
        <w:t xml:space="preserve"> </w:t>
      </w:r>
      <w:proofErr w:type="spellStart"/>
      <w:r w:rsidRPr="00A208A3">
        <w:rPr>
          <w:rFonts w:ascii="Times New Roman" w:hAnsi="Times New Roman" w:cs="Times New Roman"/>
          <w:i/>
          <w:iCs/>
          <w:sz w:val="24"/>
          <w:szCs w:val="24"/>
        </w:rPr>
        <w:t>authoritarian</w:t>
      </w:r>
      <w:proofErr w:type="spellEnd"/>
      <w:r w:rsidRPr="00A208A3">
        <w:rPr>
          <w:rFonts w:ascii="Times New Roman" w:hAnsi="Times New Roman" w:cs="Times New Roman"/>
          <w:i/>
          <w:iCs/>
          <w:sz w:val="24"/>
          <w:szCs w:val="24"/>
        </w:rPr>
        <w:t xml:space="preserve"> personality</w:t>
      </w:r>
      <w:r w:rsidRPr="000C6FE5">
        <w:rPr>
          <w:rFonts w:ascii="Times New Roman" w:hAnsi="Times New Roman" w:cs="Times New Roman"/>
          <w:sz w:val="24"/>
          <w:szCs w:val="24"/>
        </w:rPr>
        <w:t xml:space="preserve">. New York: </w:t>
      </w:r>
      <w:proofErr w:type="spellStart"/>
      <w:r w:rsidRPr="000C6FE5">
        <w:rPr>
          <w:rFonts w:ascii="Times New Roman" w:hAnsi="Times New Roman" w:cs="Times New Roman"/>
          <w:sz w:val="24"/>
          <w:szCs w:val="24"/>
        </w:rPr>
        <w:t>Harper</w:t>
      </w:r>
      <w:proofErr w:type="spellEnd"/>
      <w:r w:rsidRPr="000C6FE5">
        <w:rPr>
          <w:rFonts w:ascii="Times New Roman" w:hAnsi="Times New Roman" w:cs="Times New Roman"/>
          <w:sz w:val="24"/>
          <w:szCs w:val="24"/>
        </w:rPr>
        <w:t xml:space="preserve"> and </w:t>
      </w:r>
      <w:proofErr w:type="spellStart"/>
      <w:r w:rsidRPr="000C6FE5">
        <w:rPr>
          <w:rFonts w:ascii="Times New Roman" w:hAnsi="Times New Roman" w:cs="Times New Roman"/>
          <w:sz w:val="24"/>
          <w:szCs w:val="24"/>
        </w:rPr>
        <w:t>Row</w:t>
      </w:r>
      <w:proofErr w:type="spellEnd"/>
      <w:r w:rsidRPr="000C6FE5">
        <w:rPr>
          <w:rFonts w:ascii="Times New Roman" w:hAnsi="Times New Roman" w:cs="Times New Roman"/>
          <w:sz w:val="24"/>
          <w:szCs w:val="24"/>
        </w:rPr>
        <w:t>.</w:t>
      </w:r>
    </w:p>
    <w:p w14:paraId="7BDEBBC7" w14:textId="596FA784" w:rsidR="00CE326C" w:rsidRPr="000C6FE5" w:rsidRDefault="00C946A0" w:rsidP="008B146B">
      <w:pPr>
        <w:spacing w:line="360" w:lineRule="auto"/>
        <w:rPr>
          <w:rFonts w:ascii="Times New Roman" w:hAnsi="Times New Roman" w:cs="Times New Roman"/>
          <w:sz w:val="24"/>
          <w:szCs w:val="24"/>
          <w:shd w:val="clear" w:color="auto" w:fill="FFFFFF"/>
        </w:rPr>
      </w:pPr>
      <w:r w:rsidRPr="000C6FE5">
        <w:rPr>
          <w:rFonts w:ascii="Times New Roman" w:hAnsi="Times New Roman" w:cs="Times New Roman"/>
          <w:sz w:val="24"/>
          <w:szCs w:val="24"/>
          <w:shd w:val="clear" w:color="auto" w:fill="FFFFFF"/>
        </w:rPr>
        <w:t xml:space="preserve">ALLPORT, </w:t>
      </w:r>
      <w:proofErr w:type="spellStart"/>
      <w:r w:rsidRPr="000C6FE5">
        <w:rPr>
          <w:rFonts w:ascii="Times New Roman" w:hAnsi="Times New Roman" w:cs="Times New Roman"/>
          <w:sz w:val="24"/>
          <w:szCs w:val="24"/>
          <w:shd w:val="clear" w:color="auto" w:fill="FFFFFF"/>
        </w:rPr>
        <w:t>Gordon</w:t>
      </w:r>
      <w:proofErr w:type="spellEnd"/>
      <w:r w:rsidRPr="000C6FE5">
        <w:rPr>
          <w:rFonts w:ascii="Times New Roman" w:hAnsi="Times New Roman" w:cs="Times New Roman"/>
          <w:sz w:val="24"/>
          <w:szCs w:val="24"/>
          <w:shd w:val="clear" w:color="auto" w:fill="FFFFFF"/>
        </w:rPr>
        <w:t xml:space="preserve"> </w:t>
      </w:r>
      <w:proofErr w:type="spellStart"/>
      <w:r w:rsidRPr="000C6FE5">
        <w:rPr>
          <w:rFonts w:ascii="Times New Roman" w:hAnsi="Times New Roman" w:cs="Times New Roman"/>
          <w:sz w:val="24"/>
          <w:szCs w:val="24"/>
          <w:shd w:val="clear" w:color="auto" w:fill="FFFFFF"/>
        </w:rPr>
        <w:t>Willard</w:t>
      </w:r>
      <w:proofErr w:type="spellEnd"/>
      <w:r w:rsidRPr="000C6FE5">
        <w:rPr>
          <w:rFonts w:ascii="Times New Roman" w:hAnsi="Times New Roman" w:cs="Times New Roman"/>
          <w:sz w:val="24"/>
          <w:szCs w:val="24"/>
          <w:shd w:val="clear" w:color="auto" w:fill="FFFFFF"/>
        </w:rPr>
        <w:t>. </w:t>
      </w:r>
      <w:r w:rsidRPr="000C6FE5">
        <w:rPr>
          <w:rFonts w:ascii="Times New Roman" w:hAnsi="Times New Roman" w:cs="Times New Roman"/>
          <w:i/>
          <w:iCs/>
          <w:sz w:val="24"/>
          <w:szCs w:val="24"/>
          <w:shd w:val="clear" w:color="auto" w:fill="FFFFFF"/>
        </w:rPr>
        <w:t>O povaze předsudků</w:t>
      </w:r>
      <w:r w:rsidRPr="000C6FE5">
        <w:rPr>
          <w:rFonts w:ascii="Times New Roman" w:hAnsi="Times New Roman" w:cs="Times New Roman"/>
          <w:sz w:val="24"/>
          <w:szCs w:val="24"/>
          <w:shd w:val="clear" w:color="auto" w:fill="FFFFFF"/>
        </w:rPr>
        <w:t>. Přeložil Eduard GEISSLER. Obzor (Prostor). Praha: Prostor, 2004. ISBN 80-7260-125-3.</w:t>
      </w:r>
    </w:p>
    <w:p w14:paraId="7D268DB6" w14:textId="174A4A41" w:rsidR="00C946A0" w:rsidRPr="000C6FE5" w:rsidRDefault="00C946A0" w:rsidP="008B146B">
      <w:pPr>
        <w:spacing w:line="360" w:lineRule="auto"/>
        <w:rPr>
          <w:rFonts w:ascii="Times New Roman" w:hAnsi="Times New Roman" w:cs="Times New Roman"/>
          <w:sz w:val="24"/>
          <w:szCs w:val="24"/>
          <w:shd w:val="clear" w:color="auto" w:fill="FFFFFF"/>
        </w:rPr>
      </w:pPr>
      <w:r w:rsidRPr="000C6FE5">
        <w:rPr>
          <w:rFonts w:ascii="Times New Roman" w:hAnsi="Times New Roman" w:cs="Times New Roman"/>
          <w:sz w:val="24"/>
          <w:szCs w:val="24"/>
          <w:shd w:val="clear" w:color="auto" w:fill="FFFFFF"/>
        </w:rPr>
        <w:t>ATKINSON, Rita L. </w:t>
      </w:r>
      <w:r w:rsidRPr="000C6FE5">
        <w:rPr>
          <w:rFonts w:ascii="Times New Roman" w:hAnsi="Times New Roman" w:cs="Times New Roman"/>
          <w:i/>
          <w:iCs/>
          <w:sz w:val="24"/>
          <w:szCs w:val="24"/>
          <w:shd w:val="clear" w:color="auto" w:fill="FFFFFF"/>
        </w:rPr>
        <w:t>Psychologie</w:t>
      </w:r>
      <w:r w:rsidRPr="000C6FE5">
        <w:rPr>
          <w:rFonts w:ascii="Times New Roman" w:hAnsi="Times New Roman" w:cs="Times New Roman"/>
          <w:sz w:val="24"/>
          <w:szCs w:val="24"/>
          <w:shd w:val="clear" w:color="auto" w:fill="FFFFFF"/>
        </w:rPr>
        <w:t>. Praha: Portál, 2003. ISBN 80-7178-640-3.</w:t>
      </w:r>
    </w:p>
    <w:p w14:paraId="24ED0796" w14:textId="2512EFD3" w:rsidR="008B146B" w:rsidRPr="000C6FE5" w:rsidRDefault="008B146B" w:rsidP="008B146B">
      <w:pPr>
        <w:spacing w:line="360" w:lineRule="auto"/>
        <w:rPr>
          <w:rFonts w:ascii="Times New Roman" w:hAnsi="Times New Roman" w:cs="Times New Roman"/>
          <w:sz w:val="24"/>
          <w:szCs w:val="24"/>
        </w:rPr>
      </w:pPr>
      <w:bookmarkStart w:id="125" w:name="_Hlk169261039"/>
      <w:r w:rsidRPr="000C6FE5">
        <w:rPr>
          <w:rFonts w:ascii="Times New Roman" w:hAnsi="Times New Roman" w:cs="Times New Roman"/>
          <w:sz w:val="24"/>
          <w:szCs w:val="24"/>
        </w:rPr>
        <w:t xml:space="preserve">AUDI, Robert. </w:t>
      </w:r>
      <w:r w:rsidRPr="000C6FE5">
        <w:rPr>
          <w:rFonts w:ascii="Times New Roman" w:hAnsi="Times New Roman" w:cs="Times New Roman"/>
          <w:i/>
          <w:iCs/>
          <w:sz w:val="24"/>
          <w:szCs w:val="24"/>
        </w:rPr>
        <w:t xml:space="preserve">Epistemology, A </w:t>
      </w:r>
      <w:proofErr w:type="spellStart"/>
      <w:r w:rsidRPr="000C6FE5">
        <w:rPr>
          <w:rFonts w:ascii="Times New Roman" w:hAnsi="Times New Roman" w:cs="Times New Roman"/>
          <w:i/>
          <w:iCs/>
          <w:sz w:val="24"/>
          <w:szCs w:val="24"/>
        </w:rPr>
        <w:t>Contemporary</w:t>
      </w:r>
      <w:proofErr w:type="spellEnd"/>
      <w:r w:rsidRPr="000C6FE5">
        <w:rPr>
          <w:rFonts w:ascii="Times New Roman" w:hAnsi="Times New Roman" w:cs="Times New Roman"/>
          <w:i/>
          <w:iCs/>
          <w:sz w:val="24"/>
          <w:szCs w:val="24"/>
        </w:rPr>
        <w:t xml:space="preserve"> </w:t>
      </w:r>
      <w:proofErr w:type="spellStart"/>
      <w:r w:rsidRPr="000C6FE5">
        <w:rPr>
          <w:rFonts w:ascii="Times New Roman" w:hAnsi="Times New Roman" w:cs="Times New Roman"/>
          <w:i/>
          <w:iCs/>
          <w:sz w:val="24"/>
          <w:szCs w:val="24"/>
        </w:rPr>
        <w:t>Introduction</w:t>
      </w:r>
      <w:proofErr w:type="spellEnd"/>
      <w:r w:rsidRPr="000C6FE5">
        <w:rPr>
          <w:rFonts w:ascii="Times New Roman" w:hAnsi="Times New Roman" w:cs="Times New Roman"/>
          <w:i/>
          <w:iCs/>
          <w:sz w:val="24"/>
          <w:szCs w:val="24"/>
        </w:rPr>
        <w:t xml:space="preserve"> to </w:t>
      </w:r>
      <w:proofErr w:type="spellStart"/>
      <w:r w:rsidRPr="000C6FE5">
        <w:rPr>
          <w:rFonts w:ascii="Times New Roman" w:hAnsi="Times New Roman" w:cs="Times New Roman"/>
          <w:i/>
          <w:iCs/>
          <w:sz w:val="24"/>
          <w:szCs w:val="24"/>
        </w:rPr>
        <w:t>the</w:t>
      </w:r>
      <w:proofErr w:type="spellEnd"/>
      <w:r w:rsidRPr="000C6FE5">
        <w:rPr>
          <w:rFonts w:ascii="Times New Roman" w:hAnsi="Times New Roman" w:cs="Times New Roman"/>
          <w:i/>
          <w:iCs/>
          <w:sz w:val="24"/>
          <w:szCs w:val="24"/>
        </w:rPr>
        <w:t xml:space="preserve"> </w:t>
      </w:r>
      <w:proofErr w:type="spellStart"/>
      <w:r w:rsidRPr="000C6FE5">
        <w:rPr>
          <w:rFonts w:ascii="Times New Roman" w:hAnsi="Times New Roman" w:cs="Times New Roman"/>
          <w:i/>
          <w:iCs/>
          <w:sz w:val="24"/>
          <w:szCs w:val="24"/>
        </w:rPr>
        <w:t>Theory</w:t>
      </w:r>
      <w:proofErr w:type="spellEnd"/>
      <w:r w:rsidRPr="000C6FE5">
        <w:rPr>
          <w:rFonts w:ascii="Times New Roman" w:hAnsi="Times New Roman" w:cs="Times New Roman"/>
          <w:i/>
          <w:iCs/>
          <w:sz w:val="24"/>
          <w:szCs w:val="24"/>
        </w:rPr>
        <w:t xml:space="preserve"> </w:t>
      </w:r>
      <w:proofErr w:type="spellStart"/>
      <w:r w:rsidRPr="000C6FE5">
        <w:rPr>
          <w:rFonts w:ascii="Times New Roman" w:hAnsi="Times New Roman" w:cs="Times New Roman"/>
          <w:i/>
          <w:iCs/>
          <w:sz w:val="24"/>
          <w:szCs w:val="24"/>
        </w:rPr>
        <w:t>of</w:t>
      </w:r>
      <w:proofErr w:type="spellEnd"/>
      <w:r w:rsidRPr="000C6FE5">
        <w:rPr>
          <w:rFonts w:ascii="Times New Roman" w:hAnsi="Times New Roman" w:cs="Times New Roman"/>
          <w:i/>
          <w:iCs/>
          <w:sz w:val="24"/>
          <w:szCs w:val="24"/>
        </w:rPr>
        <w:t xml:space="preserve"> </w:t>
      </w:r>
      <w:proofErr w:type="spellStart"/>
      <w:r w:rsidRPr="000C6FE5">
        <w:rPr>
          <w:rFonts w:ascii="Times New Roman" w:hAnsi="Times New Roman" w:cs="Times New Roman"/>
          <w:i/>
          <w:iCs/>
          <w:sz w:val="24"/>
          <w:szCs w:val="24"/>
        </w:rPr>
        <w:t>Knowledge</w:t>
      </w:r>
      <w:proofErr w:type="spellEnd"/>
      <w:r w:rsidRPr="000C6FE5">
        <w:rPr>
          <w:rFonts w:ascii="Times New Roman" w:hAnsi="Times New Roman" w:cs="Times New Roman"/>
          <w:i/>
          <w:iCs/>
          <w:sz w:val="24"/>
          <w:szCs w:val="24"/>
        </w:rPr>
        <w:t xml:space="preserve">. </w:t>
      </w:r>
      <w:r w:rsidRPr="000C6FE5">
        <w:rPr>
          <w:rFonts w:ascii="Times New Roman" w:hAnsi="Times New Roman" w:cs="Times New Roman"/>
          <w:sz w:val="24"/>
          <w:szCs w:val="24"/>
        </w:rPr>
        <w:t>Velká Británie: Taylor &amp; Francis Ltd, 2010. ISBN 9780415879231</w:t>
      </w:r>
    </w:p>
    <w:p w14:paraId="0C92FBC1" w14:textId="76F15F96" w:rsidR="00C946A0" w:rsidRPr="000C6FE5" w:rsidRDefault="00C946A0" w:rsidP="008B146B">
      <w:pPr>
        <w:spacing w:line="360" w:lineRule="auto"/>
        <w:rPr>
          <w:rFonts w:ascii="Times New Roman" w:hAnsi="Times New Roman" w:cs="Times New Roman"/>
          <w:sz w:val="24"/>
          <w:szCs w:val="24"/>
          <w:shd w:val="clear" w:color="auto" w:fill="FFFFFF"/>
        </w:rPr>
      </w:pPr>
      <w:r w:rsidRPr="000C6FE5">
        <w:rPr>
          <w:rFonts w:ascii="Times New Roman" w:hAnsi="Times New Roman" w:cs="Times New Roman"/>
          <w:sz w:val="24"/>
          <w:szCs w:val="24"/>
          <w:shd w:val="clear" w:color="auto" w:fill="FFFFFF"/>
        </w:rPr>
        <w:t>BECHYŇOVÁ, Věra. </w:t>
      </w:r>
      <w:r w:rsidRPr="000C6FE5">
        <w:rPr>
          <w:rFonts w:ascii="Times New Roman" w:hAnsi="Times New Roman" w:cs="Times New Roman"/>
          <w:i/>
          <w:iCs/>
          <w:sz w:val="24"/>
          <w:szCs w:val="24"/>
          <w:shd w:val="clear" w:color="auto" w:fill="FFFFFF"/>
        </w:rPr>
        <w:t>Syndrom CAN a způsob péče o rodinný systém</w:t>
      </w:r>
      <w:r w:rsidRPr="000C6FE5">
        <w:rPr>
          <w:rFonts w:ascii="Times New Roman" w:hAnsi="Times New Roman" w:cs="Times New Roman"/>
          <w:sz w:val="24"/>
          <w:szCs w:val="24"/>
          <w:shd w:val="clear" w:color="auto" w:fill="FFFFFF"/>
        </w:rPr>
        <w:t>. Praha: IREAS, 2007. ISBN 978-80-86684-47-5.</w:t>
      </w:r>
    </w:p>
    <w:bookmarkEnd w:id="125"/>
    <w:p w14:paraId="6E84C5AB" w14:textId="18553D71" w:rsidR="00C946A0" w:rsidRPr="000C6FE5" w:rsidRDefault="00C946A0" w:rsidP="00B71552">
      <w:pPr>
        <w:spacing w:line="360" w:lineRule="auto"/>
        <w:rPr>
          <w:rFonts w:ascii="Times New Roman" w:hAnsi="Times New Roman" w:cs="Times New Roman"/>
          <w:sz w:val="24"/>
          <w:szCs w:val="24"/>
          <w:shd w:val="clear" w:color="auto" w:fill="FFFFFF"/>
        </w:rPr>
      </w:pPr>
      <w:r w:rsidRPr="000C6FE5">
        <w:rPr>
          <w:rFonts w:ascii="Times New Roman" w:hAnsi="Times New Roman" w:cs="Times New Roman"/>
          <w:sz w:val="24"/>
          <w:szCs w:val="24"/>
          <w:shd w:val="clear" w:color="auto" w:fill="FFFFFF"/>
        </w:rPr>
        <w:t xml:space="preserve">BURTON, </w:t>
      </w:r>
      <w:proofErr w:type="spellStart"/>
      <w:r w:rsidRPr="000C6FE5">
        <w:rPr>
          <w:rFonts w:ascii="Times New Roman" w:hAnsi="Times New Roman" w:cs="Times New Roman"/>
          <w:sz w:val="24"/>
          <w:szCs w:val="24"/>
          <w:shd w:val="clear" w:color="auto" w:fill="FFFFFF"/>
        </w:rPr>
        <w:t>Graeme</w:t>
      </w:r>
      <w:proofErr w:type="spellEnd"/>
      <w:r w:rsidRPr="000C6FE5">
        <w:rPr>
          <w:rFonts w:ascii="Times New Roman" w:hAnsi="Times New Roman" w:cs="Times New Roman"/>
          <w:sz w:val="24"/>
          <w:szCs w:val="24"/>
          <w:shd w:val="clear" w:color="auto" w:fill="FFFFFF"/>
        </w:rPr>
        <w:t>. </w:t>
      </w:r>
      <w:r w:rsidRPr="000C6FE5">
        <w:rPr>
          <w:rFonts w:ascii="Times New Roman" w:hAnsi="Times New Roman" w:cs="Times New Roman"/>
          <w:i/>
          <w:iCs/>
          <w:sz w:val="24"/>
          <w:szCs w:val="24"/>
          <w:shd w:val="clear" w:color="auto" w:fill="FFFFFF"/>
        </w:rPr>
        <w:t>Úvod do studia médií</w:t>
      </w:r>
      <w:r w:rsidRPr="000C6FE5">
        <w:rPr>
          <w:rFonts w:ascii="Times New Roman" w:hAnsi="Times New Roman" w:cs="Times New Roman"/>
          <w:sz w:val="24"/>
          <w:szCs w:val="24"/>
          <w:shd w:val="clear" w:color="auto" w:fill="FFFFFF"/>
        </w:rPr>
        <w:t>. Studium (</w:t>
      </w:r>
      <w:proofErr w:type="spellStart"/>
      <w:r w:rsidRPr="000C6FE5">
        <w:rPr>
          <w:rFonts w:ascii="Times New Roman" w:hAnsi="Times New Roman" w:cs="Times New Roman"/>
          <w:sz w:val="24"/>
          <w:szCs w:val="24"/>
          <w:shd w:val="clear" w:color="auto" w:fill="FFFFFF"/>
        </w:rPr>
        <w:t>Barrister</w:t>
      </w:r>
      <w:proofErr w:type="spellEnd"/>
      <w:r w:rsidRPr="000C6FE5">
        <w:rPr>
          <w:rFonts w:ascii="Times New Roman" w:hAnsi="Times New Roman" w:cs="Times New Roman"/>
          <w:sz w:val="24"/>
          <w:szCs w:val="24"/>
          <w:shd w:val="clear" w:color="auto" w:fill="FFFFFF"/>
        </w:rPr>
        <w:t xml:space="preserve"> &amp; </w:t>
      </w:r>
      <w:proofErr w:type="spellStart"/>
      <w:r w:rsidRPr="000C6FE5">
        <w:rPr>
          <w:rFonts w:ascii="Times New Roman" w:hAnsi="Times New Roman" w:cs="Times New Roman"/>
          <w:sz w:val="24"/>
          <w:szCs w:val="24"/>
          <w:shd w:val="clear" w:color="auto" w:fill="FFFFFF"/>
        </w:rPr>
        <w:t>Principal</w:t>
      </w:r>
      <w:proofErr w:type="spellEnd"/>
      <w:r w:rsidRPr="000C6FE5">
        <w:rPr>
          <w:rFonts w:ascii="Times New Roman" w:hAnsi="Times New Roman" w:cs="Times New Roman"/>
          <w:sz w:val="24"/>
          <w:szCs w:val="24"/>
          <w:shd w:val="clear" w:color="auto" w:fill="FFFFFF"/>
        </w:rPr>
        <w:t xml:space="preserve">). Brno: </w:t>
      </w:r>
      <w:proofErr w:type="spellStart"/>
      <w:r w:rsidRPr="000C6FE5">
        <w:rPr>
          <w:rFonts w:ascii="Times New Roman" w:hAnsi="Times New Roman" w:cs="Times New Roman"/>
          <w:sz w:val="24"/>
          <w:szCs w:val="24"/>
          <w:shd w:val="clear" w:color="auto" w:fill="FFFFFF"/>
        </w:rPr>
        <w:t>Barrister</w:t>
      </w:r>
      <w:proofErr w:type="spellEnd"/>
      <w:r w:rsidRPr="000C6FE5">
        <w:rPr>
          <w:rFonts w:ascii="Times New Roman" w:hAnsi="Times New Roman" w:cs="Times New Roman"/>
          <w:sz w:val="24"/>
          <w:szCs w:val="24"/>
          <w:shd w:val="clear" w:color="auto" w:fill="FFFFFF"/>
        </w:rPr>
        <w:t xml:space="preserve"> &amp; </w:t>
      </w:r>
      <w:proofErr w:type="spellStart"/>
      <w:r w:rsidRPr="000C6FE5">
        <w:rPr>
          <w:rFonts w:ascii="Times New Roman" w:hAnsi="Times New Roman" w:cs="Times New Roman"/>
          <w:sz w:val="24"/>
          <w:szCs w:val="24"/>
          <w:shd w:val="clear" w:color="auto" w:fill="FFFFFF"/>
        </w:rPr>
        <w:t>Principal</w:t>
      </w:r>
      <w:proofErr w:type="spellEnd"/>
      <w:r w:rsidRPr="000C6FE5">
        <w:rPr>
          <w:rFonts w:ascii="Times New Roman" w:hAnsi="Times New Roman" w:cs="Times New Roman"/>
          <w:sz w:val="24"/>
          <w:szCs w:val="24"/>
          <w:shd w:val="clear" w:color="auto" w:fill="FFFFFF"/>
        </w:rPr>
        <w:t>, 2001. ISBN 80-85947-67-6.</w:t>
      </w:r>
    </w:p>
    <w:p w14:paraId="4A2AE84B" w14:textId="3C2C75B3" w:rsidR="00B71552" w:rsidRPr="000C6FE5" w:rsidRDefault="00B71552" w:rsidP="00B71552">
      <w:pPr>
        <w:spacing w:line="360" w:lineRule="auto"/>
        <w:rPr>
          <w:rFonts w:ascii="Times New Roman" w:hAnsi="Times New Roman" w:cs="Times New Roman"/>
          <w:sz w:val="24"/>
          <w:szCs w:val="24"/>
        </w:rPr>
      </w:pPr>
      <w:r w:rsidRPr="000C6FE5">
        <w:rPr>
          <w:rFonts w:ascii="Times New Roman" w:hAnsi="Times New Roman" w:cs="Times New Roman"/>
          <w:sz w:val="24"/>
          <w:szCs w:val="24"/>
        </w:rPr>
        <w:t xml:space="preserve">CIMPOVÁ, Kristina. </w:t>
      </w:r>
      <w:r w:rsidRPr="000C6FE5">
        <w:rPr>
          <w:rFonts w:ascii="Times New Roman" w:hAnsi="Times New Roman" w:cs="Times New Roman"/>
          <w:i/>
          <w:iCs/>
          <w:sz w:val="24"/>
          <w:szCs w:val="24"/>
        </w:rPr>
        <w:t xml:space="preserve">Říkáme si Čecháčci: analýza negativních </w:t>
      </w:r>
      <w:proofErr w:type="spellStart"/>
      <w:r w:rsidRPr="000C6FE5">
        <w:rPr>
          <w:rFonts w:ascii="Times New Roman" w:hAnsi="Times New Roman" w:cs="Times New Roman"/>
          <w:i/>
          <w:iCs/>
          <w:sz w:val="24"/>
          <w:szCs w:val="24"/>
        </w:rPr>
        <w:t>autostereotypů</w:t>
      </w:r>
      <w:proofErr w:type="spellEnd"/>
      <w:r w:rsidRPr="000C6FE5">
        <w:rPr>
          <w:rFonts w:ascii="Times New Roman" w:hAnsi="Times New Roman" w:cs="Times New Roman"/>
          <w:i/>
          <w:iCs/>
          <w:sz w:val="24"/>
          <w:szCs w:val="24"/>
        </w:rPr>
        <w:t xml:space="preserve"> Čechů</w:t>
      </w:r>
      <w:r w:rsidRPr="000C6FE5">
        <w:rPr>
          <w:rFonts w:ascii="Times New Roman" w:hAnsi="Times New Roman" w:cs="Times New Roman"/>
          <w:sz w:val="24"/>
          <w:szCs w:val="24"/>
        </w:rPr>
        <w:t>. Diplomová práce, Institut sociologických studií, Katedra sociologie, Univerzita Karlova Fakulta sociálních věd, Praha, 2005.</w:t>
      </w:r>
    </w:p>
    <w:p w14:paraId="379862BA" w14:textId="08A8AE14" w:rsidR="00C946A0" w:rsidRPr="000C6FE5" w:rsidRDefault="00C946A0" w:rsidP="00B71552">
      <w:pPr>
        <w:spacing w:line="360" w:lineRule="auto"/>
        <w:rPr>
          <w:rFonts w:ascii="Times New Roman" w:hAnsi="Times New Roman" w:cs="Times New Roman"/>
          <w:sz w:val="24"/>
          <w:szCs w:val="24"/>
          <w:shd w:val="clear" w:color="auto" w:fill="FFFFFF"/>
        </w:rPr>
      </w:pPr>
      <w:r w:rsidRPr="000C6FE5">
        <w:rPr>
          <w:rFonts w:ascii="Times New Roman" w:hAnsi="Times New Roman" w:cs="Times New Roman"/>
          <w:sz w:val="24"/>
          <w:szCs w:val="24"/>
          <w:shd w:val="clear" w:color="auto" w:fill="FFFFFF"/>
        </w:rPr>
        <w:t>DUNOVSKÝ, Jiří. DYTRYCH, Zdeněk. Matějček, Zdeněk. </w:t>
      </w:r>
      <w:r w:rsidRPr="000C6FE5">
        <w:rPr>
          <w:rFonts w:ascii="Times New Roman" w:hAnsi="Times New Roman" w:cs="Times New Roman"/>
          <w:i/>
          <w:iCs/>
          <w:sz w:val="24"/>
          <w:szCs w:val="24"/>
          <w:shd w:val="clear" w:color="auto" w:fill="FFFFFF"/>
        </w:rPr>
        <w:t>Týrané, zneužívané a zanedbávané dítě</w:t>
      </w:r>
      <w:r w:rsidRPr="000C6FE5">
        <w:rPr>
          <w:rFonts w:ascii="Times New Roman" w:hAnsi="Times New Roman" w:cs="Times New Roman"/>
          <w:sz w:val="24"/>
          <w:szCs w:val="24"/>
          <w:shd w:val="clear" w:color="auto" w:fill="FFFFFF"/>
        </w:rPr>
        <w:t>. Praha: Grada, 1995. ISBN 80-7169-192-5.</w:t>
      </w:r>
    </w:p>
    <w:p w14:paraId="3BF9A2BC" w14:textId="35BBC6BC" w:rsidR="004E22A8" w:rsidRPr="000C6FE5" w:rsidRDefault="004E22A8" w:rsidP="00B71552">
      <w:pPr>
        <w:spacing w:line="360" w:lineRule="auto"/>
        <w:rPr>
          <w:rFonts w:ascii="Times New Roman" w:hAnsi="Times New Roman" w:cs="Times New Roman"/>
          <w:sz w:val="24"/>
          <w:szCs w:val="24"/>
          <w:shd w:val="clear" w:color="auto" w:fill="FFFFFF"/>
        </w:rPr>
      </w:pPr>
      <w:r w:rsidRPr="000C6FE5">
        <w:rPr>
          <w:rFonts w:ascii="Times New Roman" w:hAnsi="Times New Roman" w:cs="Times New Roman"/>
          <w:sz w:val="24"/>
          <w:szCs w:val="24"/>
          <w:shd w:val="clear" w:color="auto" w:fill="FFFFFF"/>
        </w:rPr>
        <w:t>ELLIOTT, Michele. </w:t>
      </w:r>
      <w:r w:rsidRPr="000C6FE5">
        <w:rPr>
          <w:rFonts w:ascii="Times New Roman" w:hAnsi="Times New Roman" w:cs="Times New Roman"/>
          <w:i/>
          <w:iCs/>
          <w:sz w:val="24"/>
          <w:szCs w:val="24"/>
          <w:shd w:val="clear" w:color="auto" w:fill="FFFFFF"/>
        </w:rPr>
        <w:t>Jak ochránit své dítě</w:t>
      </w:r>
      <w:r w:rsidRPr="000C6FE5">
        <w:rPr>
          <w:rFonts w:ascii="Times New Roman" w:hAnsi="Times New Roman" w:cs="Times New Roman"/>
          <w:sz w:val="24"/>
          <w:szCs w:val="24"/>
          <w:shd w:val="clear" w:color="auto" w:fill="FFFFFF"/>
        </w:rPr>
        <w:t>. Přeložil Jiří BUMBÁLEK. Rádci pro rodiče a vychovatele. Praha: Portál, 1995. ISBN 80-7178-034-0.</w:t>
      </w:r>
    </w:p>
    <w:p w14:paraId="78EB227E" w14:textId="494A08B1" w:rsidR="00C946A0" w:rsidRPr="000C6FE5" w:rsidRDefault="004E22A8" w:rsidP="00B71552">
      <w:pPr>
        <w:spacing w:line="360" w:lineRule="auto"/>
        <w:rPr>
          <w:rFonts w:ascii="Times New Roman" w:hAnsi="Times New Roman" w:cs="Times New Roman"/>
          <w:sz w:val="24"/>
          <w:szCs w:val="24"/>
          <w:shd w:val="clear" w:color="auto" w:fill="FFFFFF"/>
        </w:rPr>
      </w:pPr>
      <w:r w:rsidRPr="000C6FE5">
        <w:rPr>
          <w:rFonts w:ascii="Times New Roman" w:hAnsi="Times New Roman" w:cs="Times New Roman"/>
          <w:sz w:val="24"/>
          <w:szCs w:val="24"/>
          <w:shd w:val="clear" w:color="auto" w:fill="FFFFFF"/>
        </w:rPr>
        <w:t>FEYNMAN, Richard Phillips. </w:t>
      </w:r>
      <w:r w:rsidRPr="000C6FE5">
        <w:rPr>
          <w:rFonts w:ascii="Times New Roman" w:hAnsi="Times New Roman" w:cs="Times New Roman"/>
          <w:i/>
          <w:iCs/>
          <w:sz w:val="24"/>
          <w:szCs w:val="24"/>
          <w:shd w:val="clear" w:color="auto" w:fill="FFFFFF"/>
        </w:rPr>
        <w:t>Radost z poznání</w:t>
      </w:r>
      <w:r w:rsidRPr="000C6FE5">
        <w:rPr>
          <w:rFonts w:ascii="Times New Roman" w:hAnsi="Times New Roman" w:cs="Times New Roman"/>
          <w:sz w:val="24"/>
          <w:szCs w:val="24"/>
          <w:shd w:val="clear" w:color="auto" w:fill="FFFFFF"/>
        </w:rPr>
        <w:t>. Praha: Aurora, 2003. ISBN 80-7299-068-3.</w:t>
      </w:r>
    </w:p>
    <w:p w14:paraId="5E35E104" w14:textId="77777777" w:rsidR="00E120CF" w:rsidRPr="000C6FE5" w:rsidRDefault="00E120CF" w:rsidP="00B71552">
      <w:pPr>
        <w:spacing w:line="360" w:lineRule="auto"/>
        <w:rPr>
          <w:rFonts w:ascii="Times New Roman" w:hAnsi="Times New Roman" w:cs="Times New Roman"/>
          <w:sz w:val="24"/>
          <w:szCs w:val="24"/>
          <w:shd w:val="clear" w:color="auto" w:fill="FFFFFF"/>
        </w:rPr>
      </w:pPr>
      <w:r w:rsidRPr="000C6FE5">
        <w:rPr>
          <w:rFonts w:ascii="Times New Roman" w:hAnsi="Times New Roman" w:cs="Times New Roman"/>
          <w:sz w:val="24"/>
          <w:szCs w:val="24"/>
          <w:shd w:val="clear" w:color="auto" w:fill="FFFFFF"/>
        </w:rPr>
        <w:t xml:space="preserve">HADJ-MOUSSOVÁ, Zuzana. </w:t>
      </w:r>
      <w:r w:rsidRPr="00C81E2A">
        <w:rPr>
          <w:rFonts w:ascii="Times New Roman" w:hAnsi="Times New Roman" w:cs="Times New Roman"/>
          <w:i/>
          <w:iCs/>
          <w:sz w:val="24"/>
          <w:szCs w:val="24"/>
          <w:shd w:val="clear" w:color="auto" w:fill="FFFFFF"/>
        </w:rPr>
        <w:t>Sociální psychologie</w:t>
      </w:r>
      <w:r w:rsidRPr="000C6FE5">
        <w:rPr>
          <w:rFonts w:ascii="Times New Roman" w:hAnsi="Times New Roman" w:cs="Times New Roman"/>
          <w:sz w:val="24"/>
          <w:szCs w:val="24"/>
          <w:shd w:val="clear" w:color="auto" w:fill="FFFFFF"/>
        </w:rPr>
        <w:t>. Praha: Univerzita Karlova v Praze – Pedagogická fakulta, 2003. Texty pro distanční studium. ISBN 80-7290-118-4.</w:t>
      </w:r>
    </w:p>
    <w:p w14:paraId="27B5FDED" w14:textId="04FF121C" w:rsidR="004E22A8" w:rsidRPr="000C6FE5" w:rsidRDefault="004E22A8" w:rsidP="00B71552">
      <w:pPr>
        <w:spacing w:line="360" w:lineRule="auto"/>
        <w:rPr>
          <w:rFonts w:ascii="Times New Roman" w:hAnsi="Times New Roman" w:cs="Times New Roman"/>
          <w:sz w:val="24"/>
          <w:szCs w:val="24"/>
          <w:shd w:val="clear" w:color="auto" w:fill="FFFFFF"/>
        </w:rPr>
      </w:pPr>
      <w:r w:rsidRPr="000C6FE5">
        <w:rPr>
          <w:rFonts w:ascii="Times New Roman" w:hAnsi="Times New Roman" w:cs="Times New Roman"/>
          <w:sz w:val="24"/>
          <w:szCs w:val="24"/>
          <w:shd w:val="clear" w:color="auto" w:fill="FFFFFF"/>
        </w:rPr>
        <w:t>HANUŠOVÁ, Jaroslava. </w:t>
      </w:r>
      <w:r w:rsidRPr="000C6FE5">
        <w:rPr>
          <w:rFonts w:ascii="Times New Roman" w:hAnsi="Times New Roman" w:cs="Times New Roman"/>
          <w:i/>
          <w:iCs/>
          <w:sz w:val="24"/>
          <w:szCs w:val="24"/>
          <w:shd w:val="clear" w:color="auto" w:fill="FFFFFF"/>
        </w:rPr>
        <w:t>Násilí na dětech – syndrom CAN</w:t>
      </w:r>
      <w:r w:rsidRPr="000C6FE5">
        <w:rPr>
          <w:rFonts w:ascii="Times New Roman" w:hAnsi="Times New Roman" w:cs="Times New Roman"/>
          <w:sz w:val="24"/>
          <w:szCs w:val="24"/>
          <w:shd w:val="clear" w:color="auto" w:fill="FFFFFF"/>
        </w:rPr>
        <w:t>. Praha: Vzdělávací institut ochrany dětí, 2006. ISBN 80-86991-78-4.</w:t>
      </w:r>
    </w:p>
    <w:p w14:paraId="4A7A62D2" w14:textId="541F1D34" w:rsidR="004E22A8" w:rsidRPr="000C6FE5" w:rsidRDefault="004E22A8" w:rsidP="00DD45FF">
      <w:pPr>
        <w:spacing w:line="360" w:lineRule="auto"/>
        <w:rPr>
          <w:rFonts w:ascii="Times New Roman" w:hAnsi="Times New Roman" w:cs="Times New Roman"/>
          <w:sz w:val="24"/>
          <w:szCs w:val="24"/>
          <w:shd w:val="clear" w:color="auto" w:fill="FFFFFF"/>
        </w:rPr>
      </w:pPr>
      <w:r w:rsidRPr="000C6FE5">
        <w:rPr>
          <w:rFonts w:ascii="Times New Roman" w:hAnsi="Times New Roman" w:cs="Times New Roman"/>
          <w:sz w:val="24"/>
          <w:szCs w:val="24"/>
          <w:shd w:val="clear" w:color="auto" w:fill="FFFFFF"/>
        </w:rPr>
        <w:t>HAYES, Nicky. </w:t>
      </w:r>
      <w:r w:rsidRPr="000C6FE5">
        <w:rPr>
          <w:rFonts w:ascii="Times New Roman" w:hAnsi="Times New Roman" w:cs="Times New Roman"/>
          <w:i/>
          <w:iCs/>
          <w:sz w:val="24"/>
          <w:szCs w:val="24"/>
          <w:shd w:val="clear" w:color="auto" w:fill="FFFFFF"/>
        </w:rPr>
        <w:t>Základy sociální psychologie</w:t>
      </w:r>
      <w:r w:rsidRPr="000C6FE5">
        <w:rPr>
          <w:rFonts w:ascii="Times New Roman" w:hAnsi="Times New Roman" w:cs="Times New Roman"/>
          <w:sz w:val="24"/>
          <w:szCs w:val="24"/>
          <w:shd w:val="clear" w:color="auto" w:fill="FFFFFF"/>
        </w:rPr>
        <w:t>. Vyd. 4. Přeložil Irena ŠTĚPANÍKOVÁ. Praha: Portál, 2007. ISBN 978-80-7367-283-6.</w:t>
      </w:r>
    </w:p>
    <w:p w14:paraId="7BA8A117" w14:textId="4B958D5E" w:rsidR="004E22A8" w:rsidRPr="000C6FE5" w:rsidRDefault="004E22A8" w:rsidP="00DD45FF">
      <w:pPr>
        <w:spacing w:line="360" w:lineRule="auto"/>
        <w:rPr>
          <w:rFonts w:ascii="Times New Roman" w:hAnsi="Times New Roman" w:cs="Times New Roman"/>
          <w:sz w:val="24"/>
          <w:szCs w:val="24"/>
          <w:shd w:val="clear" w:color="auto" w:fill="FFFFFF"/>
        </w:rPr>
      </w:pPr>
      <w:r w:rsidRPr="000C6FE5">
        <w:rPr>
          <w:rFonts w:ascii="Times New Roman" w:hAnsi="Times New Roman" w:cs="Times New Roman"/>
          <w:sz w:val="24"/>
          <w:szCs w:val="24"/>
          <w:shd w:val="clear" w:color="auto" w:fill="FFFFFF"/>
        </w:rPr>
        <w:lastRenderedPageBreak/>
        <w:t>HARTL, Pavel a HARTLOVÁ, Helena. </w:t>
      </w:r>
      <w:r w:rsidRPr="000C6FE5">
        <w:rPr>
          <w:rFonts w:ascii="Times New Roman" w:hAnsi="Times New Roman" w:cs="Times New Roman"/>
          <w:i/>
          <w:iCs/>
          <w:sz w:val="24"/>
          <w:szCs w:val="24"/>
          <w:shd w:val="clear" w:color="auto" w:fill="FFFFFF"/>
        </w:rPr>
        <w:t>Psychologický slovník</w:t>
      </w:r>
      <w:r w:rsidRPr="000C6FE5">
        <w:rPr>
          <w:rFonts w:ascii="Times New Roman" w:hAnsi="Times New Roman" w:cs="Times New Roman"/>
          <w:sz w:val="24"/>
          <w:szCs w:val="24"/>
          <w:shd w:val="clear" w:color="auto" w:fill="FFFFFF"/>
        </w:rPr>
        <w:t>. Praha: Portál, 2000. ISBN 80-7178-303-x.</w:t>
      </w:r>
    </w:p>
    <w:p w14:paraId="016974F7" w14:textId="58A303CC" w:rsidR="00B71552" w:rsidRPr="000C6FE5" w:rsidRDefault="00B71552" w:rsidP="00DD45FF">
      <w:pPr>
        <w:spacing w:line="360" w:lineRule="auto"/>
        <w:rPr>
          <w:rFonts w:ascii="Times New Roman" w:hAnsi="Times New Roman" w:cs="Times New Roman"/>
          <w:sz w:val="24"/>
          <w:szCs w:val="24"/>
        </w:rPr>
      </w:pPr>
      <w:r w:rsidRPr="000C6FE5">
        <w:rPr>
          <w:rFonts w:ascii="Times New Roman" w:hAnsi="Times New Roman" w:cs="Times New Roman"/>
          <w:sz w:val="24"/>
          <w:szCs w:val="24"/>
        </w:rPr>
        <w:t xml:space="preserve">HNILICA, Karel. </w:t>
      </w:r>
      <w:r w:rsidRPr="000C6FE5">
        <w:rPr>
          <w:rFonts w:ascii="Times New Roman" w:hAnsi="Times New Roman" w:cs="Times New Roman"/>
          <w:i/>
          <w:iCs/>
          <w:sz w:val="24"/>
          <w:szCs w:val="24"/>
        </w:rPr>
        <w:t>Stereotypy, předsudky, diskriminace: (pojmy, měření, teorie).</w:t>
      </w:r>
      <w:r w:rsidRPr="000C6FE5">
        <w:rPr>
          <w:rFonts w:ascii="Times New Roman" w:hAnsi="Times New Roman" w:cs="Times New Roman"/>
          <w:sz w:val="24"/>
          <w:szCs w:val="24"/>
        </w:rPr>
        <w:t xml:space="preserve"> Praha: Karolinum, 2010. Acta </w:t>
      </w:r>
      <w:proofErr w:type="spellStart"/>
      <w:r w:rsidRPr="000C6FE5">
        <w:rPr>
          <w:rFonts w:ascii="Times New Roman" w:hAnsi="Times New Roman" w:cs="Times New Roman"/>
          <w:sz w:val="24"/>
          <w:szCs w:val="24"/>
        </w:rPr>
        <w:t>Universitatis</w:t>
      </w:r>
      <w:proofErr w:type="spellEnd"/>
      <w:r w:rsidRPr="000C6FE5">
        <w:rPr>
          <w:rFonts w:ascii="Times New Roman" w:hAnsi="Times New Roman" w:cs="Times New Roman"/>
          <w:sz w:val="24"/>
          <w:szCs w:val="24"/>
        </w:rPr>
        <w:t xml:space="preserve"> </w:t>
      </w:r>
      <w:proofErr w:type="spellStart"/>
      <w:r w:rsidRPr="000C6FE5">
        <w:rPr>
          <w:rFonts w:ascii="Times New Roman" w:hAnsi="Times New Roman" w:cs="Times New Roman"/>
          <w:sz w:val="24"/>
          <w:szCs w:val="24"/>
        </w:rPr>
        <w:t>Carolinae</w:t>
      </w:r>
      <w:proofErr w:type="spellEnd"/>
      <w:r w:rsidRPr="000C6FE5">
        <w:rPr>
          <w:rFonts w:ascii="Times New Roman" w:hAnsi="Times New Roman" w:cs="Times New Roman"/>
          <w:sz w:val="24"/>
          <w:szCs w:val="24"/>
        </w:rPr>
        <w:t>. ISBN 978-80-246-1776-3.</w:t>
      </w:r>
    </w:p>
    <w:p w14:paraId="5E2CE667" w14:textId="0D897E5B" w:rsidR="00B71552" w:rsidRPr="000C6FE5" w:rsidRDefault="00B71552" w:rsidP="00DD45FF">
      <w:pPr>
        <w:spacing w:line="360" w:lineRule="auto"/>
        <w:rPr>
          <w:rFonts w:ascii="Times New Roman" w:hAnsi="Times New Roman" w:cs="Times New Roman"/>
          <w:sz w:val="24"/>
          <w:szCs w:val="24"/>
        </w:rPr>
      </w:pPr>
      <w:r w:rsidRPr="000C6FE5">
        <w:rPr>
          <w:rFonts w:ascii="Times New Roman" w:hAnsi="Times New Roman" w:cs="Times New Roman"/>
          <w:sz w:val="24"/>
          <w:szCs w:val="24"/>
        </w:rPr>
        <w:t xml:space="preserve">HOLÁ, Andrea. </w:t>
      </w:r>
      <w:r w:rsidRPr="000C6FE5">
        <w:rPr>
          <w:rFonts w:ascii="Times New Roman" w:hAnsi="Times New Roman" w:cs="Times New Roman"/>
          <w:i/>
          <w:iCs/>
          <w:sz w:val="24"/>
          <w:szCs w:val="24"/>
        </w:rPr>
        <w:t>Já a oni jsme my: nápady a náměty pro multikulturní výchovu: předsudky, stereotypy, násilí z nenávisti a aktivní svědek.</w:t>
      </w:r>
      <w:r w:rsidRPr="000C6FE5">
        <w:rPr>
          <w:rFonts w:ascii="Times New Roman" w:hAnsi="Times New Roman" w:cs="Times New Roman"/>
          <w:sz w:val="24"/>
          <w:szCs w:val="24"/>
        </w:rPr>
        <w:t xml:space="preserve"> Praha: In </w:t>
      </w:r>
      <w:proofErr w:type="spellStart"/>
      <w:r w:rsidRPr="000C6FE5">
        <w:rPr>
          <w:rFonts w:ascii="Times New Roman" w:hAnsi="Times New Roman" w:cs="Times New Roman"/>
          <w:sz w:val="24"/>
          <w:szCs w:val="24"/>
        </w:rPr>
        <w:t>Iustitia</w:t>
      </w:r>
      <w:proofErr w:type="spellEnd"/>
      <w:r w:rsidRPr="000C6FE5">
        <w:rPr>
          <w:rFonts w:ascii="Times New Roman" w:hAnsi="Times New Roman" w:cs="Times New Roman"/>
          <w:sz w:val="24"/>
          <w:szCs w:val="24"/>
        </w:rPr>
        <w:t>, 2012. ISBN 978-80-260-3742-2.</w:t>
      </w:r>
    </w:p>
    <w:p w14:paraId="31D783C3" w14:textId="67B7634D" w:rsidR="004E22A8" w:rsidRPr="000C6FE5" w:rsidRDefault="004E22A8" w:rsidP="00DD45FF">
      <w:pPr>
        <w:spacing w:line="360" w:lineRule="auto"/>
        <w:rPr>
          <w:rFonts w:ascii="Times New Roman" w:hAnsi="Times New Roman" w:cs="Times New Roman"/>
          <w:sz w:val="24"/>
          <w:szCs w:val="24"/>
          <w:shd w:val="clear" w:color="auto" w:fill="FFFFFF"/>
        </w:rPr>
      </w:pPr>
      <w:r w:rsidRPr="000C6FE5">
        <w:rPr>
          <w:rFonts w:ascii="Times New Roman" w:hAnsi="Times New Roman" w:cs="Times New Roman"/>
          <w:sz w:val="24"/>
          <w:szCs w:val="24"/>
          <w:shd w:val="clear" w:color="auto" w:fill="FFFFFF"/>
        </w:rPr>
        <w:t>KOSEK, Jan. </w:t>
      </w:r>
      <w:r w:rsidRPr="000C6FE5">
        <w:rPr>
          <w:rFonts w:ascii="Times New Roman" w:hAnsi="Times New Roman" w:cs="Times New Roman"/>
          <w:i/>
          <w:iCs/>
          <w:sz w:val="24"/>
          <w:szCs w:val="24"/>
          <w:shd w:val="clear" w:color="auto" w:fill="FFFFFF"/>
        </w:rPr>
        <w:t>Člověk je (ne)tvor společenský: kapitoly ze sociální psychologie</w:t>
      </w:r>
      <w:r w:rsidRPr="000C6FE5">
        <w:rPr>
          <w:rFonts w:ascii="Times New Roman" w:hAnsi="Times New Roman" w:cs="Times New Roman"/>
          <w:sz w:val="24"/>
          <w:szCs w:val="24"/>
          <w:shd w:val="clear" w:color="auto" w:fill="FFFFFF"/>
        </w:rPr>
        <w:t xml:space="preserve">. </w:t>
      </w:r>
      <w:proofErr w:type="spellStart"/>
      <w:r w:rsidRPr="000C6FE5">
        <w:rPr>
          <w:rFonts w:ascii="Times New Roman" w:hAnsi="Times New Roman" w:cs="Times New Roman"/>
          <w:sz w:val="24"/>
          <w:szCs w:val="24"/>
          <w:shd w:val="clear" w:color="auto" w:fill="FFFFFF"/>
        </w:rPr>
        <w:t>Aliter</w:t>
      </w:r>
      <w:proofErr w:type="spellEnd"/>
      <w:r w:rsidRPr="000C6FE5">
        <w:rPr>
          <w:rFonts w:ascii="Times New Roman" w:hAnsi="Times New Roman" w:cs="Times New Roman"/>
          <w:sz w:val="24"/>
          <w:szCs w:val="24"/>
          <w:shd w:val="clear" w:color="auto" w:fill="FFFFFF"/>
        </w:rPr>
        <w:t xml:space="preserve"> (Argo: Dokořán). Praha: Argo, 2004. ISBN 80-7203-591-6.</w:t>
      </w:r>
    </w:p>
    <w:p w14:paraId="74A89CD4" w14:textId="74EB5008" w:rsidR="004E22A8" w:rsidRPr="000C6FE5" w:rsidRDefault="004E22A8" w:rsidP="00DD45FF">
      <w:pPr>
        <w:spacing w:line="360" w:lineRule="auto"/>
        <w:rPr>
          <w:rFonts w:ascii="Times New Roman" w:hAnsi="Times New Roman" w:cs="Times New Roman"/>
          <w:sz w:val="24"/>
          <w:szCs w:val="24"/>
          <w:shd w:val="clear" w:color="auto" w:fill="FFFFFF"/>
        </w:rPr>
      </w:pPr>
      <w:r w:rsidRPr="000C6FE5">
        <w:rPr>
          <w:rFonts w:ascii="Times New Roman" w:hAnsi="Times New Roman" w:cs="Times New Roman"/>
          <w:sz w:val="24"/>
          <w:szCs w:val="24"/>
          <w:shd w:val="clear" w:color="auto" w:fill="FFFFFF"/>
        </w:rPr>
        <w:t>KRAUS, Blahoslav. </w:t>
      </w:r>
      <w:r w:rsidRPr="000C6FE5">
        <w:rPr>
          <w:rFonts w:ascii="Times New Roman" w:hAnsi="Times New Roman" w:cs="Times New Roman"/>
          <w:i/>
          <w:iCs/>
          <w:sz w:val="24"/>
          <w:szCs w:val="24"/>
          <w:shd w:val="clear" w:color="auto" w:fill="FFFFFF"/>
        </w:rPr>
        <w:t>Základy sociální pedagogiky</w:t>
      </w:r>
      <w:r w:rsidRPr="000C6FE5">
        <w:rPr>
          <w:rFonts w:ascii="Times New Roman" w:hAnsi="Times New Roman" w:cs="Times New Roman"/>
          <w:sz w:val="24"/>
          <w:szCs w:val="24"/>
          <w:shd w:val="clear" w:color="auto" w:fill="FFFFFF"/>
        </w:rPr>
        <w:t>. Praha: Portál, 2008. ISBN 978-80-7367-383-3.</w:t>
      </w:r>
    </w:p>
    <w:p w14:paraId="0D5ACD15" w14:textId="026A2823" w:rsidR="004E22A8" w:rsidRPr="000C6FE5" w:rsidRDefault="004E22A8" w:rsidP="00DD45FF">
      <w:pPr>
        <w:spacing w:line="360" w:lineRule="auto"/>
        <w:rPr>
          <w:rFonts w:ascii="Times New Roman" w:hAnsi="Times New Roman" w:cs="Times New Roman"/>
          <w:sz w:val="24"/>
          <w:szCs w:val="24"/>
          <w:shd w:val="clear" w:color="auto" w:fill="FFFFFF"/>
        </w:rPr>
      </w:pPr>
      <w:r w:rsidRPr="000C6FE5">
        <w:rPr>
          <w:rFonts w:ascii="Times New Roman" w:hAnsi="Times New Roman" w:cs="Times New Roman"/>
          <w:sz w:val="24"/>
          <w:szCs w:val="24"/>
          <w:shd w:val="clear" w:color="auto" w:fill="FFFFFF"/>
        </w:rPr>
        <w:t>LANGMEIER, Josef a MATĚJČEK, Zdeněk. </w:t>
      </w:r>
      <w:r w:rsidRPr="000C6FE5">
        <w:rPr>
          <w:rFonts w:ascii="Times New Roman" w:hAnsi="Times New Roman" w:cs="Times New Roman"/>
          <w:i/>
          <w:iCs/>
          <w:sz w:val="24"/>
          <w:szCs w:val="24"/>
          <w:shd w:val="clear" w:color="auto" w:fill="FFFFFF"/>
        </w:rPr>
        <w:t>Psychická deprivace v dětství</w:t>
      </w:r>
      <w:r w:rsidRPr="000C6FE5">
        <w:rPr>
          <w:rFonts w:ascii="Times New Roman" w:hAnsi="Times New Roman" w:cs="Times New Roman"/>
          <w:sz w:val="24"/>
          <w:szCs w:val="24"/>
          <w:shd w:val="clear" w:color="auto" w:fill="FFFFFF"/>
        </w:rPr>
        <w:t>. Praha: Karolinum, 2011. ISBN 978-80-246-1983-5.</w:t>
      </w:r>
    </w:p>
    <w:p w14:paraId="182D3056" w14:textId="3D92897A" w:rsidR="004E22A8" w:rsidRPr="000C6FE5" w:rsidRDefault="004E22A8" w:rsidP="00DD45FF">
      <w:pPr>
        <w:spacing w:line="360" w:lineRule="auto"/>
        <w:rPr>
          <w:rFonts w:ascii="Times New Roman" w:hAnsi="Times New Roman" w:cs="Times New Roman"/>
          <w:sz w:val="24"/>
          <w:szCs w:val="24"/>
          <w:shd w:val="clear" w:color="auto" w:fill="FFFFFF"/>
        </w:rPr>
      </w:pPr>
      <w:r w:rsidRPr="000C6FE5">
        <w:rPr>
          <w:rFonts w:ascii="Times New Roman" w:hAnsi="Times New Roman" w:cs="Times New Roman"/>
          <w:sz w:val="24"/>
          <w:szCs w:val="24"/>
          <w:shd w:val="clear" w:color="auto" w:fill="FFFFFF"/>
        </w:rPr>
        <w:t>MATĚJČEK, Zdeněk. </w:t>
      </w:r>
      <w:r w:rsidRPr="000C6FE5">
        <w:rPr>
          <w:rFonts w:ascii="Times New Roman" w:hAnsi="Times New Roman" w:cs="Times New Roman"/>
          <w:i/>
          <w:iCs/>
          <w:sz w:val="24"/>
          <w:szCs w:val="24"/>
          <w:shd w:val="clear" w:color="auto" w:fill="FFFFFF"/>
        </w:rPr>
        <w:t>Co děti nejvíc potřebují</w:t>
      </w:r>
      <w:r w:rsidRPr="000C6FE5">
        <w:rPr>
          <w:rFonts w:ascii="Times New Roman" w:hAnsi="Times New Roman" w:cs="Times New Roman"/>
          <w:sz w:val="24"/>
          <w:szCs w:val="24"/>
          <w:shd w:val="clear" w:color="auto" w:fill="FFFFFF"/>
        </w:rPr>
        <w:t>. Vyd. 5. Rádci pro rodiče a vychovatele. Praha: Portál, 2008. ISBN 978-80-7367-504-2.</w:t>
      </w:r>
    </w:p>
    <w:p w14:paraId="15A9262A" w14:textId="51506369" w:rsidR="004E22A8" w:rsidRPr="000C6FE5" w:rsidRDefault="00B830E2" w:rsidP="00DD45FF">
      <w:pPr>
        <w:spacing w:line="360" w:lineRule="auto"/>
        <w:rPr>
          <w:rFonts w:ascii="Times New Roman" w:hAnsi="Times New Roman" w:cs="Times New Roman"/>
          <w:sz w:val="24"/>
          <w:szCs w:val="24"/>
          <w:shd w:val="clear" w:color="auto" w:fill="FFFFFF"/>
        </w:rPr>
      </w:pPr>
      <w:r w:rsidRPr="000C6FE5">
        <w:rPr>
          <w:rFonts w:ascii="Times New Roman" w:hAnsi="Times New Roman" w:cs="Times New Roman"/>
          <w:sz w:val="24"/>
          <w:szCs w:val="24"/>
          <w:shd w:val="clear" w:color="auto" w:fill="FFFFFF"/>
        </w:rPr>
        <w:t>MUFSON, Susan a KRANZ, Rachel. </w:t>
      </w:r>
      <w:r w:rsidRPr="000C6FE5">
        <w:rPr>
          <w:rFonts w:ascii="Times New Roman" w:hAnsi="Times New Roman" w:cs="Times New Roman"/>
          <w:i/>
          <w:iCs/>
          <w:sz w:val="24"/>
          <w:szCs w:val="24"/>
          <w:shd w:val="clear" w:color="auto" w:fill="FFFFFF"/>
        </w:rPr>
        <w:t>O týrání a zneužívání</w:t>
      </w:r>
      <w:r w:rsidRPr="000C6FE5">
        <w:rPr>
          <w:rFonts w:ascii="Times New Roman" w:hAnsi="Times New Roman" w:cs="Times New Roman"/>
          <w:sz w:val="24"/>
          <w:szCs w:val="24"/>
          <w:shd w:val="clear" w:color="auto" w:fill="FFFFFF"/>
        </w:rPr>
        <w:t>. Linka důvěry. Praha: Nakladatelství Lidové noviny, 1996. ISBN 80-7106-194-8.</w:t>
      </w:r>
    </w:p>
    <w:p w14:paraId="3671D3AF" w14:textId="11290C29" w:rsidR="00B406B9" w:rsidRPr="000C6FE5" w:rsidRDefault="00B406B9" w:rsidP="00DD45FF">
      <w:pPr>
        <w:spacing w:line="360" w:lineRule="auto"/>
        <w:rPr>
          <w:rFonts w:ascii="Times New Roman" w:hAnsi="Times New Roman" w:cs="Times New Roman"/>
          <w:sz w:val="24"/>
          <w:szCs w:val="24"/>
        </w:rPr>
      </w:pPr>
      <w:r w:rsidRPr="000C6FE5">
        <w:rPr>
          <w:rFonts w:ascii="Times New Roman" w:hAnsi="Times New Roman" w:cs="Times New Roman"/>
          <w:sz w:val="24"/>
          <w:szCs w:val="24"/>
        </w:rPr>
        <w:t xml:space="preserve">MYERS, David G. Sociální psychologie. Přeložil Helena VAĎUROVÁ, přeložil Zuzana PASEKOVÁ, přeložil Milena BILDOVÁ. Brno: </w:t>
      </w:r>
      <w:proofErr w:type="spellStart"/>
      <w:r w:rsidRPr="000C6FE5">
        <w:rPr>
          <w:rFonts w:ascii="Times New Roman" w:hAnsi="Times New Roman" w:cs="Times New Roman"/>
          <w:sz w:val="24"/>
          <w:szCs w:val="24"/>
        </w:rPr>
        <w:t>Edika</w:t>
      </w:r>
      <w:proofErr w:type="spellEnd"/>
      <w:r w:rsidRPr="000C6FE5">
        <w:rPr>
          <w:rFonts w:ascii="Times New Roman" w:hAnsi="Times New Roman" w:cs="Times New Roman"/>
          <w:sz w:val="24"/>
          <w:szCs w:val="24"/>
        </w:rPr>
        <w:t>, 2016. ISBN 978-80–266-0871-4.</w:t>
      </w:r>
    </w:p>
    <w:p w14:paraId="1F4D592F" w14:textId="2C35836B" w:rsidR="00B830E2" w:rsidRPr="000C6FE5" w:rsidRDefault="00B830E2" w:rsidP="00DD45FF">
      <w:pPr>
        <w:spacing w:line="360" w:lineRule="auto"/>
        <w:rPr>
          <w:rFonts w:ascii="Times New Roman" w:hAnsi="Times New Roman" w:cs="Times New Roman"/>
          <w:sz w:val="24"/>
          <w:szCs w:val="24"/>
          <w:shd w:val="clear" w:color="auto" w:fill="FFFFFF"/>
        </w:rPr>
      </w:pPr>
      <w:r w:rsidRPr="000C6FE5">
        <w:rPr>
          <w:rFonts w:ascii="Times New Roman" w:hAnsi="Times New Roman" w:cs="Times New Roman"/>
          <w:sz w:val="24"/>
          <w:szCs w:val="24"/>
          <w:shd w:val="clear" w:color="auto" w:fill="FFFFFF"/>
        </w:rPr>
        <w:t>NAKONEČNÝ, Milan. </w:t>
      </w:r>
      <w:r w:rsidRPr="000C6FE5">
        <w:rPr>
          <w:rFonts w:ascii="Times New Roman" w:hAnsi="Times New Roman" w:cs="Times New Roman"/>
          <w:i/>
          <w:iCs/>
          <w:sz w:val="24"/>
          <w:szCs w:val="24"/>
          <w:shd w:val="clear" w:color="auto" w:fill="FFFFFF"/>
        </w:rPr>
        <w:t>Základy psychologie</w:t>
      </w:r>
      <w:r w:rsidRPr="000C6FE5">
        <w:rPr>
          <w:rFonts w:ascii="Times New Roman" w:hAnsi="Times New Roman" w:cs="Times New Roman"/>
          <w:sz w:val="24"/>
          <w:szCs w:val="24"/>
          <w:shd w:val="clear" w:color="auto" w:fill="FFFFFF"/>
        </w:rPr>
        <w:t>. Praha: Academia, 2004. ISBN 80-200-1290-7.</w:t>
      </w:r>
    </w:p>
    <w:p w14:paraId="0765ED32" w14:textId="47C31671" w:rsidR="00B830E2" w:rsidRPr="000C6FE5" w:rsidRDefault="00B830E2" w:rsidP="00DD45FF">
      <w:pPr>
        <w:spacing w:line="360" w:lineRule="auto"/>
        <w:rPr>
          <w:rFonts w:ascii="Times New Roman" w:hAnsi="Times New Roman" w:cs="Times New Roman"/>
          <w:sz w:val="24"/>
          <w:szCs w:val="24"/>
          <w:shd w:val="clear" w:color="auto" w:fill="FFFFFF"/>
        </w:rPr>
      </w:pPr>
      <w:r w:rsidRPr="000C6FE5">
        <w:rPr>
          <w:rFonts w:ascii="Times New Roman" w:hAnsi="Times New Roman" w:cs="Times New Roman"/>
          <w:sz w:val="24"/>
          <w:szCs w:val="24"/>
          <w:shd w:val="clear" w:color="auto" w:fill="FFFFFF"/>
        </w:rPr>
        <w:t>NAKONEČNÝ, Milan. </w:t>
      </w:r>
      <w:r w:rsidRPr="000C6FE5">
        <w:rPr>
          <w:rFonts w:ascii="Times New Roman" w:hAnsi="Times New Roman" w:cs="Times New Roman"/>
          <w:i/>
          <w:iCs/>
          <w:sz w:val="24"/>
          <w:szCs w:val="24"/>
          <w:shd w:val="clear" w:color="auto" w:fill="FFFFFF"/>
        </w:rPr>
        <w:t>Sociální psychologie</w:t>
      </w:r>
      <w:r w:rsidRPr="000C6FE5">
        <w:rPr>
          <w:rFonts w:ascii="Times New Roman" w:hAnsi="Times New Roman" w:cs="Times New Roman"/>
          <w:sz w:val="24"/>
          <w:szCs w:val="24"/>
          <w:shd w:val="clear" w:color="auto" w:fill="FFFFFF"/>
        </w:rPr>
        <w:t xml:space="preserve">. Vyd. 2., </w:t>
      </w:r>
      <w:proofErr w:type="spellStart"/>
      <w:r w:rsidRPr="000C6FE5">
        <w:rPr>
          <w:rFonts w:ascii="Times New Roman" w:hAnsi="Times New Roman" w:cs="Times New Roman"/>
          <w:sz w:val="24"/>
          <w:szCs w:val="24"/>
          <w:shd w:val="clear" w:color="auto" w:fill="FFFFFF"/>
        </w:rPr>
        <w:t>rozš</w:t>
      </w:r>
      <w:proofErr w:type="spellEnd"/>
      <w:r w:rsidRPr="000C6FE5">
        <w:rPr>
          <w:rFonts w:ascii="Times New Roman" w:hAnsi="Times New Roman" w:cs="Times New Roman"/>
          <w:sz w:val="24"/>
          <w:szCs w:val="24"/>
          <w:shd w:val="clear" w:color="auto" w:fill="FFFFFF"/>
        </w:rPr>
        <w:t xml:space="preserve">. a </w:t>
      </w:r>
      <w:proofErr w:type="spellStart"/>
      <w:r w:rsidRPr="000C6FE5">
        <w:rPr>
          <w:rFonts w:ascii="Times New Roman" w:hAnsi="Times New Roman" w:cs="Times New Roman"/>
          <w:sz w:val="24"/>
          <w:szCs w:val="24"/>
          <w:shd w:val="clear" w:color="auto" w:fill="FFFFFF"/>
        </w:rPr>
        <w:t>přeprac</w:t>
      </w:r>
      <w:proofErr w:type="spellEnd"/>
      <w:r w:rsidRPr="000C6FE5">
        <w:rPr>
          <w:rFonts w:ascii="Times New Roman" w:hAnsi="Times New Roman" w:cs="Times New Roman"/>
          <w:sz w:val="24"/>
          <w:szCs w:val="24"/>
          <w:shd w:val="clear" w:color="auto" w:fill="FFFFFF"/>
        </w:rPr>
        <w:t>. Praha: Academia, 2009. ISBN</w:t>
      </w:r>
      <w:r w:rsidR="00DD45FF" w:rsidRPr="000C6FE5">
        <w:rPr>
          <w:rFonts w:ascii="Times New Roman" w:hAnsi="Times New Roman" w:cs="Times New Roman"/>
          <w:sz w:val="24"/>
          <w:szCs w:val="24"/>
          <w:shd w:val="clear" w:color="auto" w:fill="FFFFFF"/>
        </w:rPr>
        <w:t xml:space="preserve"> </w:t>
      </w:r>
      <w:r w:rsidRPr="000C6FE5">
        <w:rPr>
          <w:rFonts w:ascii="Times New Roman" w:hAnsi="Times New Roman" w:cs="Times New Roman"/>
          <w:sz w:val="24"/>
          <w:szCs w:val="24"/>
          <w:shd w:val="clear" w:color="auto" w:fill="FFFFFF"/>
        </w:rPr>
        <w:t>978-80-200-1679-9.</w:t>
      </w:r>
    </w:p>
    <w:p w14:paraId="169400BF" w14:textId="435F1943" w:rsidR="00B830E2" w:rsidRPr="000C6FE5" w:rsidRDefault="00DD45FF" w:rsidP="00DD45FF">
      <w:pPr>
        <w:spacing w:line="360" w:lineRule="auto"/>
        <w:rPr>
          <w:rFonts w:ascii="Times New Roman" w:hAnsi="Times New Roman" w:cs="Times New Roman"/>
          <w:sz w:val="24"/>
          <w:szCs w:val="24"/>
          <w:shd w:val="clear" w:color="auto" w:fill="FFFFFF"/>
        </w:rPr>
      </w:pPr>
      <w:r w:rsidRPr="000C6FE5">
        <w:rPr>
          <w:rFonts w:ascii="Times New Roman" w:hAnsi="Times New Roman" w:cs="Times New Roman"/>
          <w:sz w:val="24"/>
          <w:szCs w:val="24"/>
          <w:shd w:val="clear" w:color="auto" w:fill="FFFFFF"/>
        </w:rPr>
        <w:t>NOVÁK, Tomáš. </w:t>
      </w:r>
      <w:r w:rsidRPr="000C6FE5">
        <w:rPr>
          <w:rFonts w:ascii="Times New Roman" w:hAnsi="Times New Roman" w:cs="Times New Roman"/>
          <w:i/>
          <w:iCs/>
          <w:sz w:val="24"/>
          <w:szCs w:val="24"/>
          <w:shd w:val="clear" w:color="auto" w:fill="FFFFFF"/>
        </w:rPr>
        <w:t>O předsudcích</w:t>
      </w:r>
      <w:r w:rsidRPr="000C6FE5">
        <w:rPr>
          <w:rFonts w:ascii="Times New Roman" w:hAnsi="Times New Roman" w:cs="Times New Roman"/>
          <w:sz w:val="24"/>
          <w:szCs w:val="24"/>
          <w:shd w:val="clear" w:color="auto" w:fill="FFFFFF"/>
        </w:rPr>
        <w:t>. Brno: Doplněk, 2002. ISBN 80-7239-121-6.</w:t>
      </w:r>
    </w:p>
    <w:p w14:paraId="27AE0670" w14:textId="1DCF22B0" w:rsidR="00DD45FF" w:rsidRPr="000C6FE5" w:rsidRDefault="00DD45FF" w:rsidP="00DD45FF">
      <w:pPr>
        <w:spacing w:line="360" w:lineRule="auto"/>
        <w:rPr>
          <w:rFonts w:ascii="Times New Roman" w:hAnsi="Times New Roman" w:cs="Times New Roman"/>
          <w:sz w:val="24"/>
          <w:szCs w:val="24"/>
          <w:shd w:val="clear" w:color="auto" w:fill="FFFFFF"/>
        </w:rPr>
      </w:pPr>
      <w:r w:rsidRPr="000C6FE5">
        <w:rPr>
          <w:rFonts w:ascii="Times New Roman" w:hAnsi="Times New Roman" w:cs="Times New Roman"/>
          <w:sz w:val="24"/>
          <w:szCs w:val="24"/>
          <w:shd w:val="clear" w:color="auto" w:fill="FFFFFF"/>
        </w:rPr>
        <w:t>PEMOVÁ, Terezie a PTÁČEK, Radek. </w:t>
      </w:r>
      <w:r w:rsidRPr="000C6FE5">
        <w:rPr>
          <w:rFonts w:ascii="Times New Roman" w:hAnsi="Times New Roman" w:cs="Times New Roman"/>
          <w:i/>
          <w:iCs/>
          <w:sz w:val="24"/>
          <w:szCs w:val="24"/>
          <w:shd w:val="clear" w:color="auto" w:fill="FFFFFF"/>
        </w:rPr>
        <w:t>Zanedbávání dětí: příčiny, důsledky a možnosti hodnocení</w:t>
      </w:r>
      <w:r w:rsidRPr="000C6FE5">
        <w:rPr>
          <w:rFonts w:ascii="Times New Roman" w:hAnsi="Times New Roman" w:cs="Times New Roman"/>
          <w:sz w:val="24"/>
          <w:szCs w:val="24"/>
          <w:shd w:val="clear" w:color="auto" w:fill="FFFFFF"/>
        </w:rPr>
        <w:t xml:space="preserve">. Praha: Grada </w:t>
      </w:r>
      <w:proofErr w:type="spellStart"/>
      <w:r w:rsidRPr="000C6FE5">
        <w:rPr>
          <w:rFonts w:ascii="Times New Roman" w:hAnsi="Times New Roman" w:cs="Times New Roman"/>
          <w:sz w:val="24"/>
          <w:szCs w:val="24"/>
          <w:shd w:val="clear" w:color="auto" w:fill="FFFFFF"/>
        </w:rPr>
        <w:t>Publishing</w:t>
      </w:r>
      <w:proofErr w:type="spellEnd"/>
      <w:r w:rsidRPr="000C6FE5">
        <w:rPr>
          <w:rFonts w:ascii="Times New Roman" w:hAnsi="Times New Roman" w:cs="Times New Roman"/>
          <w:sz w:val="24"/>
          <w:szCs w:val="24"/>
          <w:shd w:val="clear" w:color="auto" w:fill="FFFFFF"/>
        </w:rPr>
        <w:t>, 2016. ISBN 978-80-247-5695-0.</w:t>
      </w:r>
    </w:p>
    <w:p w14:paraId="7CE1A141" w14:textId="4D3B954C" w:rsidR="00B406B9" w:rsidRPr="000C6FE5" w:rsidRDefault="00B406B9" w:rsidP="00DD45FF">
      <w:pPr>
        <w:spacing w:line="360" w:lineRule="auto"/>
        <w:rPr>
          <w:rFonts w:ascii="Times New Roman" w:hAnsi="Times New Roman" w:cs="Times New Roman"/>
          <w:sz w:val="24"/>
          <w:szCs w:val="24"/>
        </w:rPr>
      </w:pPr>
      <w:r w:rsidRPr="000C6FE5">
        <w:rPr>
          <w:rFonts w:ascii="Times New Roman" w:hAnsi="Times New Roman" w:cs="Times New Roman"/>
          <w:sz w:val="24"/>
          <w:szCs w:val="24"/>
        </w:rPr>
        <w:t>PETRUSEK, Miloslav; MAŘÍKOVÁ, Hana a VODÁKOVÁ, Alena. </w:t>
      </w:r>
      <w:r w:rsidRPr="000C6FE5">
        <w:rPr>
          <w:rFonts w:ascii="Times New Roman" w:hAnsi="Times New Roman" w:cs="Times New Roman"/>
          <w:i/>
          <w:iCs/>
          <w:sz w:val="24"/>
          <w:szCs w:val="24"/>
        </w:rPr>
        <w:t>Velký sociologický slovník</w:t>
      </w:r>
      <w:r w:rsidRPr="000C6FE5">
        <w:rPr>
          <w:rFonts w:ascii="Times New Roman" w:hAnsi="Times New Roman" w:cs="Times New Roman"/>
          <w:sz w:val="24"/>
          <w:szCs w:val="24"/>
        </w:rPr>
        <w:t>. Praha: Karolinum, 1996. ISBN 80-7184-311-3.</w:t>
      </w:r>
    </w:p>
    <w:p w14:paraId="06DA37E1" w14:textId="77777777" w:rsidR="00DD45FF" w:rsidRPr="000C6FE5" w:rsidRDefault="00DD45FF" w:rsidP="00DD45FF">
      <w:pPr>
        <w:spacing w:line="360" w:lineRule="auto"/>
        <w:rPr>
          <w:rFonts w:ascii="Times New Roman" w:hAnsi="Times New Roman" w:cs="Times New Roman"/>
          <w:sz w:val="24"/>
          <w:szCs w:val="24"/>
          <w:shd w:val="clear" w:color="auto" w:fill="FFFFFF"/>
        </w:rPr>
      </w:pPr>
      <w:r w:rsidRPr="000C6FE5">
        <w:rPr>
          <w:rFonts w:ascii="Times New Roman" w:hAnsi="Times New Roman" w:cs="Times New Roman"/>
          <w:sz w:val="24"/>
          <w:szCs w:val="24"/>
          <w:shd w:val="clear" w:color="auto" w:fill="FFFFFF"/>
        </w:rPr>
        <w:lastRenderedPageBreak/>
        <w:t>PRŮCHA, Jan. </w:t>
      </w:r>
      <w:r w:rsidRPr="000C6FE5">
        <w:rPr>
          <w:rFonts w:ascii="Times New Roman" w:hAnsi="Times New Roman" w:cs="Times New Roman"/>
          <w:i/>
          <w:iCs/>
          <w:sz w:val="24"/>
          <w:szCs w:val="24"/>
          <w:shd w:val="clear" w:color="auto" w:fill="FFFFFF"/>
        </w:rPr>
        <w:t>Interkulturní komunikace</w:t>
      </w:r>
      <w:r w:rsidRPr="000C6FE5">
        <w:rPr>
          <w:rFonts w:ascii="Times New Roman" w:hAnsi="Times New Roman" w:cs="Times New Roman"/>
          <w:sz w:val="24"/>
          <w:szCs w:val="24"/>
          <w:shd w:val="clear" w:color="auto" w:fill="FFFFFF"/>
        </w:rPr>
        <w:t>. Psyché (Grada). Praha: Grada, 2010. ISBN 978-80-247-3069-1.</w:t>
      </w:r>
    </w:p>
    <w:p w14:paraId="05CF3440" w14:textId="01DB5C0E" w:rsidR="00B406B9" w:rsidRPr="000C6FE5" w:rsidRDefault="00DD45FF" w:rsidP="00B406B9">
      <w:pPr>
        <w:spacing w:line="360" w:lineRule="auto"/>
        <w:rPr>
          <w:rFonts w:ascii="Times New Roman" w:hAnsi="Times New Roman" w:cs="Times New Roman"/>
          <w:sz w:val="24"/>
          <w:szCs w:val="24"/>
          <w:shd w:val="clear" w:color="auto" w:fill="FFFFFF"/>
        </w:rPr>
      </w:pPr>
      <w:r w:rsidRPr="000C6FE5">
        <w:rPr>
          <w:rFonts w:ascii="Times New Roman" w:hAnsi="Times New Roman" w:cs="Times New Roman"/>
          <w:sz w:val="24"/>
          <w:szCs w:val="24"/>
          <w:shd w:val="clear" w:color="auto" w:fill="FFFFFF"/>
        </w:rPr>
        <w:t xml:space="preserve">PUNCH, </w:t>
      </w:r>
      <w:proofErr w:type="spellStart"/>
      <w:r w:rsidRPr="000C6FE5">
        <w:rPr>
          <w:rFonts w:ascii="Times New Roman" w:hAnsi="Times New Roman" w:cs="Times New Roman"/>
          <w:sz w:val="24"/>
          <w:szCs w:val="24"/>
          <w:shd w:val="clear" w:color="auto" w:fill="FFFFFF"/>
        </w:rPr>
        <w:t>Keith</w:t>
      </w:r>
      <w:proofErr w:type="spellEnd"/>
      <w:r w:rsidRPr="000C6FE5">
        <w:rPr>
          <w:rFonts w:ascii="Times New Roman" w:hAnsi="Times New Roman" w:cs="Times New Roman"/>
          <w:sz w:val="24"/>
          <w:szCs w:val="24"/>
          <w:shd w:val="clear" w:color="auto" w:fill="FFFFFF"/>
        </w:rPr>
        <w:t>. </w:t>
      </w:r>
      <w:r w:rsidRPr="000C6FE5">
        <w:rPr>
          <w:rFonts w:ascii="Times New Roman" w:hAnsi="Times New Roman" w:cs="Times New Roman"/>
          <w:i/>
          <w:iCs/>
          <w:sz w:val="24"/>
          <w:szCs w:val="24"/>
          <w:shd w:val="clear" w:color="auto" w:fill="FFFFFF"/>
        </w:rPr>
        <w:t>Základy kvantitativního šetření</w:t>
      </w:r>
      <w:r w:rsidRPr="000C6FE5">
        <w:rPr>
          <w:rFonts w:ascii="Times New Roman" w:hAnsi="Times New Roman" w:cs="Times New Roman"/>
          <w:sz w:val="24"/>
          <w:szCs w:val="24"/>
          <w:shd w:val="clear" w:color="auto" w:fill="FFFFFF"/>
        </w:rPr>
        <w:t>. Praha: Portál, 2008. ISBN 978-80-7367-381-9.</w:t>
      </w:r>
    </w:p>
    <w:p w14:paraId="79142056" w14:textId="77777777" w:rsidR="00B406B9" w:rsidRPr="000C6FE5" w:rsidRDefault="00B406B9" w:rsidP="00B406B9">
      <w:pPr>
        <w:spacing w:line="360" w:lineRule="auto"/>
        <w:rPr>
          <w:rFonts w:ascii="Times New Roman" w:hAnsi="Times New Roman" w:cs="Times New Roman"/>
          <w:sz w:val="24"/>
          <w:szCs w:val="24"/>
        </w:rPr>
      </w:pPr>
      <w:r w:rsidRPr="000C6FE5">
        <w:rPr>
          <w:rFonts w:ascii="Times New Roman" w:hAnsi="Times New Roman" w:cs="Times New Roman"/>
          <w:sz w:val="24"/>
          <w:szCs w:val="24"/>
        </w:rPr>
        <w:t xml:space="preserve">SHERIF, </w:t>
      </w:r>
      <w:proofErr w:type="spellStart"/>
      <w:r w:rsidRPr="000C6FE5">
        <w:rPr>
          <w:rFonts w:ascii="Times New Roman" w:hAnsi="Times New Roman" w:cs="Times New Roman"/>
          <w:sz w:val="24"/>
          <w:szCs w:val="24"/>
        </w:rPr>
        <w:t>Muzafer</w:t>
      </w:r>
      <w:proofErr w:type="spellEnd"/>
      <w:r w:rsidRPr="000C6FE5">
        <w:rPr>
          <w:rFonts w:ascii="Times New Roman" w:hAnsi="Times New Roman" w:cs="Times New Roman"/>
          <w:sz w:val="24"/>
          <w:szCs w:val="24"/>
        </w:rPr>
        <w:t xml:space="preserve"> a Carl I. HOVLAND. </w:t>
      </w:r>
      <w:proofErr w:type="spellStart"/>
      <w:r w:rsidRPr="000C6FE5">
        <w:rPr>
          <w:rFonts w:ascii="Times New Roman" w:hAnsi="Times New Roman" w:cs="Times New Roman"/>
          <w:sz w:val="24"/>
          <w:szCs w:val="24"/>
        </w:rPr>
        <w:t>Social</w:t>
      </w:r>
      <w:proofErr w:type="spellEnd"/>
      <w:r w:rsidRPr="000C6FE5">
        <w:rPr>
          <w:rFonts w:ascii="Times New Roman" w:hAnsi="Times New Roman" w:cs="Times New Roman"/>
          <w:sz w:val="24"/>
          <w:szCs w:val="24"/>
        </w:rPr>
        <w:t xml:space="preserve"> </w:t>
      </w:r>
      <w:proofErr w:type="spellStart"/>
      <w:r w:rsidRPr="000C6FE5">
        <w:rPr>
          <w:rFonts w:ascii="Times New Roman" w:hAnsi="Times New Roman" w:cs="Times New Roman"/>
          <w:sz w:val="24"/>
          <w:szCs w:val="24"/>
        </w:rPr>
        <w:t>judgement</w:t>
      </w:r>
      <w:proofErr w:type="spellEnd"/>
      <w:r w:rsidRPr="000C6FE5">
        <w:rPr>
          <w:rFonts w:ascii="Times New Roman" w:hAnsi="Times New Roman" w:cs="Times New Roman"/>
          <w:sz w:val="24"/>
          <w:szCs w:val="24"/>
        </w:rPr>
        <w:t xml:space="preserve">: </w:t>
      </w:r>
      <w:proofErr w:type="spellStart"/>
      <w:r w:rsidRPr="000C6FE5">
        <w:rPr>
          <w:rFonts w:ascii="Times New Roman" w:hAnsi="Times New Roman" w:cs="Times New Roman"/>
          <w:sz w:val="24"/>
          <w:szCs w:val="24"/>
        </w:rPr>
        <w:t>Assimilation</w:t>
      </w:r>
      <w:proofErr w:type="spellEnd"/>
      <w:r w:rsidRPr="000C6FE5">
        <w:rPr>
          <w:rFonts w:ascii="Times New Roman" w:hAnsi="Times New Roman" w:cs="Times New Roman"/>
          <w:sz w:val="24"/>
          <w:szCs w:val="24"/>
        </w:rPr>
        <w:t xml:space="preserve"> and </w:t>
      </w:r>
      <w:proofErr w:type="spellStart"/>
      <w:r w:rsidRPr="000C6FE5">
        <w:rPr>
          <w:rFonts w:ascii="Times New Roman" w:hAnsi="Times New Roman" w:cs="Times New Roman"/>
          <w:sz w:val="24"/>
          <w:szCs w:val="24"/>
        </w:rPr>
        <w:t>contrast</w:t>
      </w:r>
      <w:proofErr w:type="spellEnd"/>
      <w:r w:rsidRPr="000C6FE5">
        <w:rPr>
          <w:rFonts w:ascii="Times New Roman" w:hAnsi="Times New Roman" w:cs="Times New Roman"/>
          <w:sz w:val="24"/>
          <w:szCs w:val="24"/>
        </w:rPr>
        <w:t xml:space="preserve"> in </w:t>
      </w:r>
      <w:proofErr w:type="spellStart"/>
      <w:r w:rsidRPr="000C6FE5">
        <w:rPr>
          <w:rFonts w:ascii="Times New Roman" w:hAnsi="Times New Roman" w:cs="Times New Roman"/>
          <w:sz w:val="24"/>
          <w:szCs w:val="24"/>
        </w:rPr>
        <w:t>communication</w:t>
      </w:r>
      <w:proofErr w:type="spellEnd"/>
      <w:r w:rsidRPr="000C6FE5">
        <w:rPr>
          <w:rFonts w:ascii="Times New Roman" w:hAnsi="Times New Roman" w:cs="Times New Roman"/>
          <w:sz w:val="24"/>
          <w:szCs w:val="24"/>
        </w:rPr>
        <w:t xml:space="preserve"> and </w:t>
      </w:r>
      <w:proofErr w:type="spellStart"/>
      <w:r w:rsidRPr="000C6FE5">
        <w:rPr>
          <w:rFonts w:ascii="Times New Roman" w:hAnsi="Times New Roman" w:cs="Times New Roman"/>
          <w:sz w:val="24"/>
          <w:szCs w:val="24"/>
        </w:rPr>
        <w:t>attitude</w:t>
      </w:r>
      <w:proofErr w:type="spellEnd"/>
      <w:r w:rsidRPr="000C6FE5">
        <w:rPr>
          <w:rFonts w:ascii="Times New Roman" w:hAnsi="Times New Roman" w:cs="Times New Roman"/>
          <w:sz w:val="24"/>
          <w:szCs w:val="24"/>
        </w:rPr>
        <w:t xml:space="preserve"> </w:t>
      </w:r>
      <w:proofErr w:type="spellStart"/>
      <w:r w:rsidRPr="000C6FE5">
        <w:rPr>
          <w:rFonts w:ascii="Times New Roman" w:hAnsi="Times New Roman" w:cs="Times New Roman"/>
          <w:sz w:val="24"/>
          <w:szCs w:val="24"/>
        </w:rPr>
        <w:t>change</w:t>
      </w:r>
      <w:proofErr w:type="spellEnd"/>
      <w:r w:rsidRPr="000C6FE5">
        <w:rPr>
          <w:rFonts w:ascii="Times New Roman" w:hAnsi="Times New Roman" w:cs="Times New Roman"/>
          <w:sz w:val="24"/>
          <w:szCs w:val="24"/>
        </w:rPr>
        <w:t xml:space="preserve">. New </w:t>
      </w:r>
      <w:proofErr w:type="spellStart"/>
      <w:r w:rsidRPr="000C6FE5">
        <w:rPr>
          <w:rFonts w:ascii="Times New Roman" w:hAnsi="Times New Roman" w:cs="Times New Roman"/>
          <w:sz w:val="24"/>
          <w:szCs w:val="24"/>
        </w:rPr>
        <w:t>Haven</w:t>
      </w:r>
      <w:proofErr w:type="spellEnd"/>
      <w:r w:rsidRPr="000C6FE5">
        <w:rPr>
          <w:rFonts w:ascii="Times New Roman" w:hAnsi="Times New Roman" w:cs="Times New Roman"/>
          <w:sz w:val="24"/>
          <w:szCs w:val="24"/>
        </w:rPr>
        <w:t xml:space="preserve">: </w:t>
      </w:r>
      <w:proofErr w:type="spellStart"/>
      <w:r w:rsidRPr="000C6FE5">
        <w:rPr>
          <w:rFonts w:ascii="Times New Roman" w:hAnsi="Times New Roman" w:cs="Times New Roman"/>
          <w:sz w:val="24"/>
          <w:szCs w:val="24"/>
        </w:rPr>
        <w:t>Yale</w:t>
      </w:r>
      <w:proofErr w:type="spellEnd"/>
      <w:r w:rsidRPr="000C6FE5">
        <w:rPr>
          <w:rFonts w:ascii="Times New Roman" w:hAnsi="Times New Roman" w:cs="Times New Roman"/>
          <w:sz w:val="24"/>
          <w:szCs w:val="24"/>
        </w:rPr>
        <w:t xml:space="preserve"> University Press.1961</w:t>
      </w:r>
    </w:p>
    <w:p w14:paraId="2AC13CC8" w14:textId="1447B030" w:rsidR="00DD45FF" w:rsidRPr="000C6FE5" w:rsidRDefault="00DD45FF" w:rsidP="00DD45FF">
      <w:pPr>
        <w:spacing w:line="360" w:lineRule="auto"/>
        <w:rPr>
          <w:rFonts w:ascii="Times New Roman" w:hAnsi="Times New Roman" w:cs="Times New Roman"/>
          <w:sz w:val="24"/>
          <w:szCs w:val="24"/>
          <w:shd w:val="clear" w:color="auto" w:fill="FFFFFF"/>
        </w:rPr>
      </w:pPr>
      <w:r w:rsidRPr="000C6FE5">
        <w:rPr>
          <w:rFonts w:ascii="Times New Roman" w:hAnsi="Times New Roman" w:cs="Times New Roman"/>
          <w:sz w:val="24"/>
          <w:szCs w:val="24"/>
          <w:shd w:val="clear" w:color="auto" w:fill="FFFFFF"/>
        </w:rPr>
        <w:t>SLANÝ, Jaroslav. </w:t>
      </w:r>
      <w:r w:rsidRPr="000C6FE5">
        <w:rPr>
          <w:rFonts w:ascii="Times New Roman" w:hAnsi="Times New Roman" w:cs="Times New Roman"/>
          <w:i/>
          <w:iCs/>
          <w:sz w:val="24"/>
          <w:szCs w:val="24"/>
          <w:shd w:val="clear" w:color="auto" w:fill="FFFFFF"/>
        </w:rPr>
        <w:t>Syndrom CAN: (syndrom týraného dítěte)</w:t>
      </w:r>
      <w:r w:rsidRPr="000C6FE5">
        <w:rPr>
          <w:rFonts w:ascii="Times New Roman" w:hAnsi="Times New Roman" w:cs="Times New Roman"/>
          <w:sz w:val="24"/>
          <w:szCs w:val="24"/>
          <w:shd w:val="clear" w:color="auto" w:fill="FFFFFF"/>
        </w:rPr>
        <w:t>. V Ostravě: Ostravská univerzita, Zdravotně sociální fakulta, 2008. ISBN 978-80-7368-474-7.</w:t>
      </w:r>
    </w:p>
    <w:p w14:paraId="1F89849E" w14:textId="37B02EB0" w:rsidR="00DD45FF" w:rsidRPr="000C6FE5" w:rsidRDefault="00DD45FF" w:rsidP="00DD45FF">
      <w:pPr>
        <w:spacing w:line="360" w:lineRule="auto"/>
        <w:rPr>
          <w:rFonts w:ascii="Times New Roman" w:hAnsi="Times New Roman" w:cs="Times New Roman"/>
          <w:sz w:val="24"/>
          <w:szCs w:val="24"/>
        </w:rPr>
      </w:pPr>
      <w:r w:rsidRPr="000C6FE5">
        <w:rPr>
          <w:rFonts w:ascii="Times New Roman" w:hAnsi="Times New Roman" w:cs="Times New Roman"/>
          <w:sz w:val="24"/>
          <w:szCs w:val="24"/>
        </w:rPr>
        <w:t xml:space="preserve">STANĚK, Antonín, </w:t>
      </w:r>
      <w:proofErr w:type="spellStart"/>
      <w:r w:rsidRPr="000C6FE5">
        <w:rPr>
          <w:rFonts w:ascii="Times New Roman" w:hAnsi="Times New Roman" w:cs="Times New Roman"/>
          <w:sz w:val="24"/>
          <w:szCs w:val="24"/>
        </w:rPr>
        <w:t>ed</w:t>
      </w:r>
      <w:proofErr w:type="spellEnd"/>
      <w:r w:rsidRPr="000C6FE5">
        <w:rPr>
          <w:rFonts w:ascii="Times New Roman" w:hAnsi="Times New Roman" w:cs="Times New Roman"/>
          <w:sz w:val="24"/>
          <w:szCs w:val="24"/>
        </w:rPr>
        <w:t>. Násilí páchané na dětech: [sborník z konference: 12. dubna 2006]. Olomouc: Univerzita Palackého v Olomouci, 2006. ISBN 80-244-1430-9.</w:t>
      </w:r>
    </w:p>
    <w:p w14:paraId="598DEE34" w14:textId="4A8FE13C" w:rsidR="00DD45FF" w:rsidRPr="000C6FE5" w:rsidRDefault="00DD45FF" w:rsidP="00DD45FF">
      <w:pPr>
        <w:spacing w:line="360" w:lineRule="auto"/>
        <w:rPr>
          <w:rFonts w:ascii="Times New Roman" w:hAnsi="Times New Roman" w:cs="Times New Roman"/>
          <w:sz w:val="24"/>
          <w:szCs w:val="24"/>
          <w:shd w:val="clear" w:color="auto" w:fill="FFFFFF"/>
        </w:rPr>
      </w:pPr>
      <w:r w:rsidRPr="000C6FE5">
        <w:rPr>
          <w:rFonts w:ascii="Times New Roman" w:hAnsi="Times New Roman" w:cs="Times New Roman"/>
          <w:sz w:val="24"/>
          <w:szCs w:val="24"/>
          <w:shd w:val="clear" w:color="auto" w:fill="FFFFFF"/>
        </w:rPr>
        <w:t>ŠPECIÁNOVÁ, Šárka. </w:t>
      </w:r>
      <w:r w:rsidRPr="000C6FE5">
        <w:rPr>
          <w:rFonts w:ascii="Times New Roman" w:hAnsi="Times New Roman" w:cs="Times New Roman"/>
          <w:i/>
          <w:iCs/>
          <w:sz w:val="24"/>
          <w:szCs w:val="24"/>
          <w:shd w:val="clear" w:color="auto" w:fill="FFFFFF"/>
        </w:rPr>
        <w:t>Ochrana týraného a zneužívaného dítěte</w:t>
      </w:r>
      <w:r w:rsidRPr="000C6FE5">
        <w:rPr>
          <w:rFonts w:ascii="Times New Roman" w:hAnsi="Times New Roman" w:cs="Times New Roman"/>
          <w:sz w:val="24"/>
          <w:szCs w:val="24"/>
          <w:shd w:val="clear" w:color="auto" w:fill="FFFFFF"/>
        </w:rPr>
        <w:t>. Praha: Linde, 2003. ISBN 80-86131-44-0.</w:t>
      </w:r>
    </w:p>
    <w:p w14:paraId="0E6EE60A" w14:textId="37518C3B" w:rsidR="00B406B9" w:rsidRPr="000C6FE5" w:rsidRDefault="00B406B9" w:rsidP="00DD45FF">
      <w:pPr>
        <w:spacing w:line="360" w:lineRule="auto"/>
        <w:rPr>
          <w:rFonts w:ascii="Times New Roman" w:hAnsi="Times New Roman" w:cs="Times New Roman"/>
          <w:sz w:val="24"/>
          <w:szCs w:val="24"/>
        </w:rPr>
      </w:pPr>
      <w:r w:rsidRPr="000C6FE5">
        <w:rPr>
          <w:rFonts w:ascii="Times New Roman" w:hAnsi="Times New Roman" w:cs="Times New Roman"/>
          <w:sz w:val="24"/>
          <w:szCs w:val="24"/>
        </w:rPr>
        <w:t xml:space="preserve">TAJFEL, Henri. </w:t>
      </w:r>
      <w:proofErr w:type="spellStart"/>
      <w:r w:rsidRPr="000C6FE5">
        <w:rPr>
          <w:rFonts w:ascii="Times New Roman" w:hAnsi="Times New Roman" w:cs="Times New Roman"/>
          <w:sz w:val="24"/>
          <w:szCs w:val="24"/>
        </w:rPr>
        <w:t>Cognilive</w:t>
      </w:r>
      <w:proofErr w:type="spellEnd"/>
      <w:r w:rsidRPr="000C6FE5">
        <w:rPr>
          <w:rFonts w:ascii="Times New Roman" w:hAnsi="Times New Roman" w:cs="Times New Roman"/>
          <w:sz w:val="24"/>
          <w:szCs w:val="24"/>
        </w:rPr>
        <w:t xml:space="preserve"> </w:t>
      </w:r>
      <w:proofErr w:type="spellStart"/>
      <w:r w:rsidRPr="000C6FE5">
        <w:rPr>
          <w:rFonts w:ascii="Times New Roman" w:hAnsi="Times New Roman" w:cs="Times New Roman"/>
          <w:sz w:val="24"/>
          <w:szCs w:val="24"/>
        </w:rPr>
        <w:t>aspects</w:t>
      </w:r>
      <w:proofErr w:type="spellEnd"/>
      <w:r w:rsidRPr="000C6FE5">
        <w:rPr>
          <w:rFonts w:ascii="Times New Roman" w:hAnsi="Times New Roman" w:cs="Times New Roman"/>
          <w:sz w:val="24"/>
          <w:szCs w:val="24"/>
        </w:rPr>
        <w:t xml:space="preserve"> </w:t>
      </w:r>
      <w:proofErr w:type="spellStart"/>
      <w:r w:rsidRPr="000C6FE5">
        <w:rPr>
          <w:rFonts w:ascii="Times New Roman" w:hAnsi="Times New Roman" w:cs="Times New Roman"/>
          <w:sz w:val="24"/>
          <w:szCs w:val="24"/>
        </w:rPr>
        <w:t>of</w:t>
      </w:r>
      <w:proofErr w:type="spellEnd"/>
      <w:r w:rsidRPr="000C6FE5">
        <w:rPr>
          <w:rFonts w:ascii="Times New Roman" w:hAnsi="Times New Roman" w:cs="Times New Roman"/>
          <w:sz w:val="24"/>
          <w:szCs w:val="24"/>
        </w:rPr>
        <w:t xml:space="preserve"> prejudice. </w:t>
      </w:r>
      <w:proofErr w:type="spellStart"/>
      <w:r w:rsidRPr="000C6FE5">
        <w:rPr>
          <w:rFonts w:ascii="Times New Roman" w:hAnsi="Times New Roman" w:cs="Times New Roman"/>
          <w:sz w:val="24"/>
          <w:szCs w:val="24"/>
        </w:rPr>
        <w:t>Journal</w:t>
      </w:r>
      <w:proofErr w:type="spellEnd"/>
      <w:r w:rsidRPr="000C6FE5">
        <w:rPr>
          <w:rFonts w:ascii="Times New Roman" w:hAnsi="Times New Roman" w:cs="Times New Roman"/>
          <w:sz w:val="24"/>
          <w:szCs w:val="24"/>
        </w:rPr>
        <w:t xml:space="preserve"> </w:t>
      </w:r>
      <w:proofErr w:type="spellStart"/>
      <w:r w:rsidRPr="000C6FE5">
        <w:rPr>
          <w:rFonts w:ascii="Times New Roman" w:hAnsi="Times New Roman" w:cs="Times New Roman"/>
          <w:sz w:val="24"/>
          <w:szCs w:val="24"/>
        </w:rPr>
        <w:t>of</w:t>
      </w:r>
      <w:proofErr w:type="spellEnd"/>
      <w:r w:rsidRPr="000C6FE5">
        <w:rPr>
          <w:rFonts w:ascii="Times New Roman" w:hAnsi="Times New Roman" w:cs="Times New Roman"/>
          <w:sz w:val="24"/>
          <w:szCs w:val="24"/>
        </w:rPr>
        <w:t xml:space="preserve"> </w:t>
      </w:r>
      <w:proofErr w:type="spellStart"/>
      <w:r w:rsidRPr="000C6FE5">
        <w:rPr>
          <w:rFonts w:ascii="Times New Roman" w:hAnsi="Times New Roman" w:cs="Times New Roman"/>
          <w:sz w:val="24"/>
          <w:szCs w:val="24"/>
        </w:rPr>
        <w:t>Social</w:t>
      </w:r>
      <w:proofErr w:type="spellEnd"/>
      <w:r w:rsidRPr="000C6FE5">
        <w:rPr>
          <w:rFonts w:ascii="Times New Roman" w:hAnsi="Times New Roman" w:cs="Times New Roman"/>
          <w:sz w:val="24"/>
          <w:szCs w:val="24"/>
        </w:rPr>
        <w:t xml:space="preserve"> </w:t>
      </w:r>
      <w:proofErr w:type="spellStart"/>
      <w:r w:rsidRPr="000C6FE5">
        <w:rPr>
          <w:rFonts w:ascii="Times New Roman" w:hAnsi="Times New Roman" w:cs="Times New Roman"/>
          <w:sz w:val="24"/>
          <w:szCs w:val="24"/>
        </w:rPr>
        <w:t>Issues</w:t>
      </w:r>
      <w:proofErr w:type="spellEnd"/>
      <w:r w:rsidRPr="000C6FE5">
        <w:rPr>
          <w:rFonts w:ascii="Times New Roman" w:hAnsi="Times New Roman" w:cs="Times New Roman"/>
          <w:sz w:val="24"/>
          <w:szCs w:val="24"/>
        </w:rPr>
        <w:t>. 1969(24).</w:t>
      </w:r>
    </w:p>
    <w:p w14:paraId="17A763F2" w14:textId="61D9610D" w:rsidR="00B406B9" w:rsidRPr="000C6FE5" w:rsidRDefault="00B406B9" w:rsidP="00B406B9">
      <w:pPr>
        <w:spacing w:line="360" w:lineRule="auto"/>
        <w:rPr>
          <w:rFonts w:ascii="Times New Roman" w:hAnsi="Times New Roman" w:cs="Times New Roman"/>
          <w:sz w:val="24"/>
          <w:szCs w:val="24"/>
        </w:rPr>
      </w:pPr>
      <w:r w:rsidRPr="000C6FE5">
        <w:rPr>
          <w:rFonts w:ascii="Times New Roman" w:hAnsi="Times New Roman" w:cs="Times New Roman"/>
          <w:sz w:val="24"/>
          <w:szCs w:val="24"/>
        </w:rPr>
        <w:t>TAVEL, Peter. </w:t>
      </w:r>
      <w:r w:rsidRPr="000C6FE5">
        <w:rPr>
          <w:rFonts w:ascii="Times New Roman" w:hAnsi="Times New Roman" w:cs="Times New Roman"/>
          <w:i/>
          <w:iCs/>
          <w:sz w:val="24"/>
          <w:szCs w:val="24"/>
        </w:rPr>
        <w:t>Vybrané kapitoly ze sociální psychologie</w:t>
      </w:r>
      <w:r w:rsidRPr="000C6FE5">
        <w:rPr>
          <w:rFonts w:ascii="Times New Roman" w:hAnsi="Times New Roman" w:cs="Times New Roman"/>
          <w:sz w:val="24"/>
          <w:szCs w:val="24"/>
        </w:rPr>
        <w:t xml:space="preserve">. 2., </w:t>
      </w:r>
      <w:proofErr w:type="spellStart"/>
      <w:r w:rsidRPr="000C6FE5">
        <w:rPr>
          <w:rFonts w:ascii="Times New Roman" w:hAnsi="Times New Roman" w:cs="Times New Roman"/>
          <w:sz w:val="24"/>
          <w:szCs w:val="24"/>
        </w:rPr>
        <w:t>rozš</w:t>
      </w:r>
      <w:proofErr w:type="spellEnd"/>
      <w:r w:rsidRPr="000C6FE5">
        <w:rPr>
          <w:rFonts w:ascii="Times New Roman" w:hAnsi="Times New Roman" w:cs="Times New Roman"/>
          <w:sz w:val="24"/>
          <w:szCs w:val="24"/>
        </w:rPr>
        <w:t>. vyd. Olomouc: Univerzita Palackého v Olomouci, 2009. ISBN 978-80-244-2327-2.</w:t>
      </w:r>
    </w:p>
    <w:p w14:paraId="34435F2F" w14:textId="0E5B5BB1" w:rsidR="00B406B9" w:rsidRPr="000C6FE5" w:rsidRDefault="00B406B9" w:rsidP="00DD45FF">
      <w:pPr>
        <w:spacing w:line="360" w:lineRule="auto"/>
        <w:rPr>
          <w:rFonts w:ascii="Times New Roman" w:hAnsi="Times New Roman" w:cs="Times New Roman"/>
          <w:sz w:val="24"/>
          <w:szCs w:val="24"/>
        </w:rPr>
      </w:pPr>
      <w:r w:rsidRPr="000C6FE5">
        <w:rPr>
          <w:rFonts w:ascii="Times New Roman" w:hAnsi="Times New Roman" w:cs="Times New Roman"/>
          <w:sz w:val="24"/>
          <w:szCs w:val="24"/>
        </w:rPr>
        <w:t>UHLÍKOVÁ, Lucie. (2001). „Několik poznámek ke vzniku a zániku etnických stereotypů.“ Etnické stereotypy z pohledu různých vědních oborů. Brno: Etnologický ústav AV ČR</w:t>
      </w:r>
    </w:p>
    <w:p w14:paraId="139DFC4C" w14:textId="6A78765D" w:rsidR="00DD45FF" w:rsidRPr="000C6FE5" w:rsidRDefault="00DD45FF" w:rsidP="00DD45FF">
      <w:pPr>
        <w:spacing w:line="360" w:lineRule="auto"/>
        <w:rPr>
          <w:rFonts w:ascii="Times New Roman" w:hAnsi="Times New Roman" w:cs="Times New Roman"/>
          <w:sz w:val="24"/>
          <w:szCs w:val="24"/>
          <w:shd w:val="clear" w:color="auto" w:fill="FFFFFF"/>
        </w:rPr>
      </w:pPr>
      <w:r w:rsidRPr="000C6FE5">
        <w:rPr>
          <w:rFonts w:ascii="Times New Roman" w:hAnsi="Times New Roman" w:cs="Times New Roman"/>
          <w:sz w:val="24"/>
          <w:szCs w:val="24"/>
          <w:shd w:val="clear" w:color="auto" w:fill="FFFFFF"/>
        </w:rPr>
        <w:t>VALENTA, Milan; MICHALÍK, Jan a LEČBYCH, Martin. </w:t>
      </w:r>
      <w:r w:rsidRPr="000C6FE5">
        <w:rPr>
          <w:rFonts w:ascii="Times New Roman" w:hAnsi="Times New Roman" w:cs="Times New Roman"/>
          <w:i/>
          <w:iCs/>
          <w:sz w:val="24"/>
          <w:szCs w:val="24"/>
          <w:shd w:val="clear" w:color="auto" w:fill="FFFFFF"/>
        </w:rPr>
        <w:t>Mentální postižení</w:t>
      </w:r>
      <w:r w:rsidRPr="000C6FE5">
        <w:rPr>
          <w:rFonts w:ascii="Times New Roman" w:hAnsi="Times New Roman" w:cs="Times New Roman"/>
          <w:sz w:val="24"/>
          <w:szCs w:val="24"/>
          <w:shd w:val="clear" w:color="auto" w:fill="FFFFFF"/>
        </w:rPr>
        <w:t>. 2., přepracované a aktualizované vydání. Psyché (Grada). Praha: Grada, 2018. ISBN 978-80-271-0378-2.</w:t>
      </w:r>
    </w:p>
    <w:p w14:paraId="301D8659" w14:textId="219125DA" w:rsidR="00DD45FF" w:rsidRPr="000C6FE5" w:rsidRDefault="00DD45FF" w:rsidP="00DD45FF">
      <w:pPr>
        <w:spacing w:line="360" w:lineRule="auto"/>
        <w:rPr>
          <w:rFonts w:ascii="Times New Roman" w:hAnsi="Times New Roman" w:cs="Times New Roman"/>
          <w:sz w:val="24"/>
          <w:szCs w:val="24"/>
          <w:shd w:val="clear" w:color="auto" w:fill="FFFFFF"/>
        </w:rPr>
      </w:pPr>
      <w:r w:rsidRPr="000C6FE5">
        <w:rPr>
          <w:rFonts w:ascii="Times New Roman" w:hAnsi="Times New Roman" w:cs="Times New Roman"/>
          <w:sz w:val="24"/>
          <w:szCs w:val="24"/>
          <w:shd w:val="clear" w:color="auto" w:fill="FFFFFF"/>
        </w:rPr>
        <w:t>WEISS, Petr. </w:t>
      </w:r>
      <w:r w:rsidRPr="000C6FE5">
        <w:rPr>
          <w:rFonts w:ascii="Times New Roman" w:hAnsi="Times New Roman" w:cs="Times New Roman"/>
          <w:i/>
          <w:iCs/>
          <w:sz w:val="24"/>
          <w:szCs w:val="24"/>
          <w:shd w:val="clear" w:color="auto" w:fill="FFFFFF"/>
        </w:rPr>
        <w:t>Sexuální zneužívání dětí</w:t>
      </w:r>
      <w:r w:rsidRPr="000C6FE5">
        <w:rPr>
          <w:rFonts w:ascii="Times New Roman" w:hAnsi="Times New Roman" w:cs="Times New Roman"/>
          <w:sz w:val="24"/>
          <w:szCs w:val="24"/>
          <w:shd w:val="clear" w:color="auto" w:fill="FFFFFF"/>
        </w:rPr>
        <w:t>. Psyché (Grada). Praha: Grada, 2005. ISBN 80-247-0929-5.</w:t>
      </w:r>
    </w:p>
    <w:p w14:paraId="7E11A9B5" w14:textId="77777777" w:rsidR="00DD45FF" w:rsidRDefault="00DD45FF" w:rsidP="00CB1D8D">
      <w:pPr>
        <w:rPr>
          <w:rFonts w:ascii="Times New Roman" w:hAnsi="Times New Roman" w:cs="Times New Roman"/>
          <w:b/>
          <w:bCs/>
        </w:rPr>
      </w:pPr>
    </w:p>
    <w:p w14:paraId="545AF101" w14:textId="77777777" w:rsidR="00D961E6" w:rsidRDefault="00D961E6" w:rsidP="00CB1D8D">
      <w:pPr>
        <w:rPr>
          <w:rFonts w:ascii="Times New Roman" w:hAnsi="Times New Roman" w:cs="Times New Roman"/>
          <w:b/>
          <w:bCs/>
        </w:rPr>
      </w:pPr>
    </w:p>
    <w:p w14:paraId="0D88F9E4" w14:textId="77777777" w:rsidR="00D961E6" w:rsidRDefault="00D961E6" w:rsidP="00CB1D8D">
      <w:pPr>
        <w:rPr>
          <w:rFonts w:ascii="Times New Roman" w:hAnsi="Times New Roman" w:cs="Times New Roman"/>
          <w:b/>
          <w:bCs/>
        </w:rPr>
      </w:pPr>
    </w:p>
    <w:p w14:paraId="7773A901" w14:textId="77777777" w:rsidR="00D961E6" w:rsidRDefault="00D961E6" w:rsidP="00CB1D8D">
      <w:pPr>
        <w:rPr>
          <w:rFonts w:ascii="Times New Roman" w:hAnsi="Times New Roman" w:cs="Times New Roman"/>
          <w:b/>
          <w:bCs/>
        </w:rPr>
      </w:pPr>
    </w:p>
    <w:p w14:paraId="09FC5D4D" w14:textId="77777777" w:rsidR="00DA4A28" w:rsidRDefault="00DA4A28" w:rsidP="00CB1D8D">
      <w:pPr>
        <w:rPr>
          <w:rFonts w:ascii="Times New Roman" w:hAnsi="Times New Roman" w:cs="Times New Roman"/>
          <w:b/>
          <w:bCs/>
        </w:rPr>
      </w:pPr>
    </w:p>
    <w:p w14:paraId="61DE716C" w14:textId="77777777" w:rsidR="000A4205" w:rsidRDefault="000A4205" w:rsidP="00CB1D8D">
      <w:pPr>
        <w:rPr>
          <w:rFonts w:ascii="Times New Roman" w:hAnsi="Times New Roman" w:cs="Times New Roman"/>
          <w:b/>
          <w:bCs/>
        </w:rPr>
      </w:pPr>
    </w:p>
    <w:p w14:paraId="352EF227" w14:textId="599285CE" w:rsidR="00141BCA" w:rsidRDefault="00141BCA" w:rsidP="00D84F81">
      <w:pPr>
        <w:pStyle w:val="Nadpis1"/>
        <w:rPr>
          <w:b w:val="0"/>
          <w:bCs/>
          <w:sz w:val="28"/>
          <w:szCs w:val="36"/>
        </w:rPr>
      </w:pPr>
      <w:bookmarkStart w:id="126" w:name="_Toc169534614"/>
      <w:r w:rsidRPr="0039309D">
        <w:rPr>
          <w:b w:val="0"/>
          <w:bCs/>
          <w:sz w:val="28"/>
          <w:szCs w:val="36"/>
        </w:rPr>
        <w:lastRenderedPageBreak/>
        <w:t>SEZNAM POUŽITÝCH ZKRATEK</w:t>
      </w:r>
      <w:bookmarkEnd w:id="126"/>
    </w:p>
    <w:p w14:paraId="0EE824A0" w14:textId="77777777" w:rsidR="00D84F81" w:rsidRDefault="00D84F81" w:rsidP="00D84F81">
      <w:pPr>
        <w:rPr>
          <w:rFonts w:ascii="Times New Roman" w:hAnsi="Times New Roman" w:cs="Times New Roman"/>
          <w:b/>
          <w:bCs/>
          <w:sz w:val="24"/>
          <w:szCs w:val="24"/>
        </w:rPr>
      </w:pPr>
    </w:p>
    <w:p w14:paraId="33DE94A6" w14:textId="1C269328" w:rsidR="00D84F81" w:rsidRPr="00D84F81" w:rsidRDefault="00D84F81" w:rsidP="00D84F81">
      <w:pPr>
        <w:rPr>
          <w:rFonts w:ascii="Times New Roman" w:hAnsi="Times New Roman" w:cs="Times New Roman"/>
          <w:sz w:val="24"/>
          <w:szCs w:val="24"/>
        </w:rPr>
      </w:pPr>
      <w:r w:rsidRPr="00D84F81">
        <w:rPr>
          <w:rFonts w:ascii="Times New Roman" w:hAnsi="Times New Roman" w:cs="Times New Roman"/>
          <w:b/>
          <w:bCs/>
          <w:sz w:val="24"/>
          <w:szCs w:val="24"/>
        </w:rPr>
        <w:t>CAN</w:t>
      </w:r>
      <w:r w:rsidRPr="00D84F81">
        <w:rPr>
          <w:rFonts w:ascii="Times New Roman" w:hAnsi="Times New Roman" w:cs="Times New Roman"/>
          <w:sz w:val="24"/>
          <w:szCs w:val="24"/>
        </w:rPr>
        <w:t xml:space="preserve"> – </w:t>
      </w:r>
      <w:proofErr w:type="spellStart"/>
      <w:r w:rsidRPr="00D84F81">
        <w:rPr>
          <w:rFonts w:ascii="Times New Roman" w:hAnsi="Times New Roman" w:cs="Times New Roman"/>
          <w:sz w:val="24"/>
          <w:szCs w:val="24"/>
        </w:rPr>
        <w:t>Child</w:t>
      </w:r>
      <w:proofErr w:type="spellEnd"/>
      <w:r w:rsidRPr="00D84F81">
        <w:rPr>
          <w:rFonts w:ascii="Times New Roman" w:hAnsi="Times New Roman" w:cs="Times New Roman"/>
          <w:sz w:val="24"/>
          <w:szCs w:val="24"/>
        </w:rPr>
        <w:t xml:space="preserve"> abuse and </w:t>
      </w:r>
      <w:proofErr w:type="spellStart"/>
      <w:r w:rsidRPr="00D84F81">
        <w:rPr>
          <w:rFonts w:ascii="Times New Roman" w:hAnsi="Times New Roman" w:cs="Times New Roman"/>
          <w:sz w:val="24"/>
          <w:szCs w:val="24"/>
        </w:rPr>
        <w:t>neglect</w:t>
      </w:r>
      <w:proofErr w:type="spellEnd"/>
      <w:r w:rsidRPr="00D84F81">
        <w:rPr>
          <w:rFonts w:ascii="Times New Roman" w:hAnsi="Times New Roman" w:cs="Times New Roman"/>
          <w:sz w:val="24"/>
          <w:szCs w:val="24"/>
        </w:rPr>
        <w:t xml:space="preserve"> </w:t>
      </w:r>
    </w:p>
    <w:p w14:paraId="37DACFB1" w14:textId="0D12EFBC" w:rsidR="00141BCA" w:rsidRPr="00E87262" w:rsidRDefault="00141BCA" w:rsidP="00141BCA">
      <w:pPr>
        <w:spacing w:line="360" w:lineRule="auto"/>
        <w:rPr>
          <w:rFonts w:ascii="Times New Roman" w:hAnsi="Times New Roman" w:cs="Times New Roman"/>
          <w:sz w:val="24"/>
          <w:szCs w:val="24"/>
        </w:rPr>
      </w:pPr>
      <w:r w:rsidRPr="00E87262">
        <w:rPr>
          <w:rFonts w:ascii="Times New Roman" w:hAnsi="Times New Roman" w:cs="Times New Roman"/>
          <w:b/>
          <w:bCs/>
          <w:sz w:val="24"/>
          <w:szCs w:val="24"/>
        </w:rPr>
        <w:t xml:space="preserve">ČR </w:t>
      </w:r>
      <w:r w:rsidRPr="00E87262">
        <w:rPr>
          <w:rFonts w:ascii="Times New Roman" w:hAnsi="Times New Roman" w:cs="Times New Roman"/>
          <w:sz w:val="24"/>
          <w:szCs w:val="24"/>
        </w:rPr>
        <w:t>– Česká republika</w:t>
      </w:r>
    </w:p>
    <w:p w14:paraId="67B16A2B" w14:textId="443DAC47" w:rsidR="00141BCA" w:rsidRPr="00E87262" w:rsidRDefault="00141BCA" w:rsidP="00141BCA">
      <w:pPr>
        <w:spacing w:line="360" w:lineRule="auto"/>
        <w:rPr>
          <w:rFonts w:ascii="Times New Roman" w:hAnsi="Times New Roman" w:cs="Times New Roman"/>
          <w:sz w:val="24"/>
          <w:szCs w:val="24"/>
        </w:rPr>
      </w:pPr>
      <w:r w:rsidRPr="00E87262">
        <w:rPr>
          <w:rFonts w:ascii="Times New Roman" w:hAnsi="Times New Roman" w:cs="Times New Roman"/>
          <w:b/>
          <w:bCs/>
          <w:sz w:val="24"/>
          <w:szCs w:val="24"/>
        </w:rPr>
        <w:t>OSPOD</w:t>
      </w:r>
      <w:r w:rsidRPr="00E87262">
        <w:rPr>
          <w:rFonts w:ascii="Times New Roman" w:hAnsi="Times New Roman" w:cs="Times New Roman"/>
          <w:sz w:val="24"/>
          <w:szCs w:val="24"/>
        </w:rPr>
        <w:t xml:space="preserve"> – Orgán</w:t>
      </w:r>
      <w:r w:rsidRPr="00E87262">
        <w:rPr>
          <w:rFonts w:ascii="Times New Roman" w:hAnsi="Times New Roman" w:cs="Times New Roman"/>
          <w:color w:val="1F1F1F"/>
          <w:sz w:val="24"/>
          <w:szCs w:val="24"/>
          <w:shd w:val="clear" w:color="auto" w:fill="FFFFFF"/>
        </w:rPr>
        <w:t xml:space="preserve"> sociálně-právní ochrany dětí</w:t>
      </w:r>
    </w:p>
    <w:p w14:paraId="5EC9F3C2" w14:textId="7DFD09C1" w:rsidR="00141BCA" w:rsidRPr="00E87262" w:rsidRDefault="00141BCA" w:rsidP="00141BCA">
      <w:pPr>
        <w:spacing w:line="360" w:lineRule="auto"/>
        <w:rPr>
          <w:rFonts w:ascii="Times New Roman" w:hAnsi="Times New Roman" w:cs="Times New Roman"/>
          <w:sz w:val="24"/>
          <w:szCs w:val="24"/>
        </w:rPr>
      </w:pPr>
      <w:r w:rsidRPr="00E87262">
        <w:rPr>
          <w:rFonts w:ascii="Times New Roman" w:hAnsi="Times New Roman" w:cs="Times New Roman"/>
          <w:b/>
          <w:bCs/>
          <w:sz w:val="24"/>
          <w:szCs w:val="24"/>
        </w:rPr>
        <w:t>MŠMT</w:t>
      </w:r>
      <w:r w:rsidRPr="00E87262">
        <w:rPr>
          <w:rFonts w:ascii="Times New Roman" w:hAnsi="Times New Roman" w:cs="Times New Roman"/>
          <w:sz w:val="24"/>
          <w:szCs w:val="24"/>
        </w:rPr>
        <w:t xml:space="preserve"> – Ministerstvo</w:t>
      </w:r>
      <w:r w:rsidRPr="00E87262">
        <w:rPr>
          <w:rFonts w:ascii="Times New Roman" w:hAnsi="Times New Roman" w:cs="Times New Roman"/>
          <w:color w:val="1F1F1F"/>
          <w:sz w:val="24"/>
          <w:szCs w:val="24"/>
          <w:shd w:val="clear" w:color="auto" w:fill="FFFFFF"/>
        </w:rPr>
        <w:t xml:space="preserve"> školství, mládeže a tělovýchovy České republiky</w:t>
      </w:r>
    </w:p>
    <w:p w14:paraId="6E960C45" w14:textId="7EAC0BFF" w:rsidR="00141BCA" w:rsidRPr="00E87262" w:rsidRDefault="00141BCA" w:rsidP="00141BCA">
      <w:pPr>
        <w:spacing w:line="360" w:lineRule="auto"/>
        <w:rPr>
          <w:rFonts w:ascii="Times New Roman" w:hAnsi="Times New Roman" w:cs="Times New Roman"/>
          <w:sz w:val="24"/>
          <w:szCs w:val="24"/>
        </w:rPr>
      </w:pPr>
      <w:r w:rsidRPr="00E87262">
        <w:rPr>
          <w:rFonts w:ascii="Times New Roman" w:hAnsi="Times New Roman" w:cs="Times New Roman"/>
          <w:b/>
          <w:bCs/>
          <w:sz w:val="24"/>
          <w:szCs w:val="24"/>
        </w:rPr>
        <w:t xml:space="preserve">DÚ </w:t>
      </w:r>
      <w:r w:rsidRPr="00E87262">
        <w:rPr>
          <w:rFonts w:ascii="Times New Roman" w:hAnsi="Times New Roman" w:cs="Times New Roman"/>
          <w:sz w:val="24"/>
          <w:szCs w:val="24"/>
        </w:rPr>
        <w:t>– Diagnostický ústav</w:t>
      </w:r>
    </w:p>
    <w:p w14:paraId="4C0D97F4" w14:textId="4F83093B" w:rsidR="00141BCA" w:rsidRPr="00E87262" w:rsidRDefault="00141BCA" w:rsidP="00141BCA">
      <w:pPr>
        <w:spacing w:line="360" w:lineRule="auto"/>
        <w:rPr>
          <w:rFonts w:ascii="Times New Roman" w:hAnsi="Times New Roman" w:cs="Times New Roman"/>
          <w:sz w:val="24"/>
          <w:szCs w:val="24"/>
        </w:rPr>
      </w:pPr>
      <w:r w:rsidRPr="00E87262">
        <w:rPr>
          <w:rFonts w:ascii="Times New Roman" w:hAnsi="Times New Roman" w:cs="Times New Roman"/>
          <w:b/>
          <w:bCs/>
          <w:sz w:val="24"/>
          <w:szCs w:val="24"/>
        </w:rPr>
        <w:t>DD</w:t>
      </w:r>
      <w:r w:rsidRPr="00E87262">
        <w:rPr>
          <w:rFonts w:ascii="Times New Roman" w:hAnsi="Times New Roman" w:cs="Times New Roman"/>
          <w:sz w:val="24"/>
          <w:szCs w:val="24"/>
        </w:rPr>
        <w:t xml:space="preserve"> – Dětský domov</w:t>
      </w:r>
    </w:p>
    <w:p w14:paraId="25942211" w14:textId="4D9046D7" w:rsidR="00141BCA" w:rsidRPr="00E87262" w:rsidRDefault="00141BCA" w:rsidP="00141BCA">
      <w:pPr>
        <w:spacing w:line="360" w:lineRule="auto"/>
        <w:rPr>
          <w:rFonts w:ascii="Times New Roman" w:hAnsi="Times New Roman" w:cs="Times New Roman"/>
          <w:sz w:val="24"/>
          <w:szCs w:val="24"/>
        </w:rPr>
      </w:pPr>
      <w:r w:rsidRPr="00E87262">
        <w:rPr>
          <w:rFonts w:ascii="Times New Roman" w:hAnsi="Times New Roman" w:cs="Times New Roman"/>
          <w:b/>
          <w:bCs/>
          <w:sz w:val="24"/>
          <w:szCs w:val="24"/>
        </w:rPr>
        <w:t>DDŠ</w:t>
      </w:r>
      <w:r w:rsidRPr="00E87262">
        <w:rPr>
          <w:rFonts w:ascii="Times New Roman" w:hAnsi="Times New Roman" w:cs="Times New Roman"/>
          <w:sz w:val="24"/>
          <w:szCs w:val="24"/>
        </w:rPr>
        <w:t xml:space="preserve"> – Dětský domov se školou</w:t>
      </w:r>
    </w:p>
    <w:p w14:paraId="07237FBA" w14:textId="5BA6C67F" w:rsidR="00141BCA" w:rsidRPr="00E87262" w:rsidRDefault="00141BCA" w:rsidP="00141BCA">
      <w:pPr>
        <w:spacing w:line="360" w:lineRule="auto"/>
        <w:rPr>
          <w:rFonts w:ascii="Times New Roman" w:hAnsi="Times New Roman" w:cs="Times New Roman"/>
          <w:sz w:val="24"/>
          <w:szCs w:val="24"/>
        </w:rPr>
      </w:pPr>
      <w:r w:rsidRPr="00E87262">
        <w:rPr>
          <w:rFonts w:ascii="Times New Roman" w:hAnsi="Times New Roman" w:cs="Times New Roman"/>
          <w:b/>
          <w:bCs/>
          <w:sz w:val="24"/>
          <w:szCs w:val="24"/>
        </w:rPr>
        <w:t>V</w:t>
      </w:r>
      <w:r w:rsidR="00D84F81">
        <w:rPr>
          <w:rFonts w:ascii="Times New Roman" w:hAnsi="Times New Roman" w:cs="Times New Roman"/>
          <w:b/>
          <w:bCs/>
          <w:sz w:val="24"/>
          <w:szCs w:val="24"/>
        </w:rPr>
        <w:t>Ú</w:t>
      </w:r>
      <w:r w:rsidRPr="00E87262">
        <w:rPr>
          <w:rFonts w:ascii="Times New Roman" w:hAnsi="Times New Roman" w:cs="Times New Roman"/>
          <w:sz w:val="24"/>
          <w:szCs w:val="24"/>
        </w:rPr>
        <w:t xml:space="preserve"> – Výchovný ústav</w:t>
      </w:r>
    </w:p>
    <w:p w14:paraId="4FA1130A" w14:textId="64A86F02" w:rsidR="005E153A" w:rsidRPr="00E87262" w:rsidRDefault="005E153A" w:rsidP="00141BCA">
      <w:pPr>
        <w:spacing w:line="360" w:lineRule="auto"/>
        <w:rPr>
          <w:rFonts w:ascii="Times New Roman" w:hAnsi="Times New Roman" w:cs="Times New Roman"/>
          <w:sz w:val="24"/>
          <w:szCs w:val="24"/>
        </w:rPr>
      </w:pPr>
      <w:r w:rsidRPr="00E87262">
        <w:rPr>
          <w:rFonts w:ascii="Times New Roman" w:hAnsi="Times New Roman" w:cs="Times New Roman"/>
          <w:b/>
          <w:bCs/>
          <w:sz w:val="24"/>
          <w:szCs w:val="24"/>
        </w:rPr>
        <w:t>PPP</w:t>
      </w:r>
      <w:r w:rsidRPr="00E87262">
        <w:rPr>
          <w:rFonts w:ascii="Times New Roman" w:hAnsi="Times New Roman" w:cs="Times New Roman"/>
          <w:sz w:val="24"/>
          <w:szCs w:val="24"/>
        </w:rPr>
        <w:t xml:space="preserve"> – Program primární prevence</w:t>
      </w:r>
    </w:p>
    <w:p w14:paraId="1B45C1B9" w14:textId="77777777" w:rsidR="005E153A" w:rsidRPr="00141BCA" w:rsidRDefault="005E153A" w:rsidP="00141BCA">
      <w:pPr>
        <w:spacing w:line="360" w:lineRule="auto"/>
        <w:rPr>
          <w:rFonts w:ascii="Times New Roman" w:hAnsi="Times New Roman" w:cs="Times New Roman"/>
          <w:sz w:val="24"/>
          <w:szCs w:val="24"/>
        </w:rPr>
      </w:pPr>
    </w:p>
    <w:p w14:paraId="2CB62DD6" w14:textId="77777777" w:rsidR="00141BCA" w:rsidRDefault="00141BCA" w:rsidP="00173522">
      <w:pPr>
        <w:pStyle w:val="Nadpis1"/>
        <w:spacing w:line="360" w:lineRule="auto"/>
        <w:rPr>
          <w:b w:val="0"/>
          <w:bCs/>
          <w:sz w:val="28"/>
          <w:szCs w:val="36"/>
        </w:rPr>
      </w:pPr>
    </w:p>
    <w:p w14:paraId="4F460015" w14:textId="77777777" w:rsidR="00141BCA" w:rsidRDefault="00141BCA" w:rsidP="00173522">
      <w:pPr>
        <w:pStyle w:val="Nadpis1"/>
        <w:spacing w:line="360" w:lineRule="auto"/>
        <w:rPr>
          <w:b w:val="0"/>
          <w:bCs/>
          <w:sz w:val="28"/>
          <w:szCs w:val="36"/>
        </w:rPr>
      </w:pPr>
    </w:p>
    <w:p w14:paraId="3A823E7E" w14:textId="77777777" w:rsidR="00141BCA" w:rsidRDefault="00141BCA" w:rsidP="00173522">
      <w:pPr>
        <w:pStyle w:val="Nadpis1"/>
        <w:spacing w:line="360" w:lineRule="auto"/>
        <w:rPr>
          <w:b w:val="0"/>
          <w:bCs/>
          <w:sz w:val="28"/>
          <w:szCs w:val="36"/>
        </w:rPr>
      </w:pPr>
    </w:p>
    <w:p w14:paraId="045682A5" w14:textId="77777777" w:rsidR="00141BCA" w:rsidRDefault="00141BCA" w:rsidP="00173522">
      <w:pPr>
        <w:pStyle w:val="Nadpis1"/>
        <w:spacing w:line="360" w:lineRule="auto"/>
        <w:rPr>
          <w:b w:val="0"/>
          <w:bCs/>
          <w:sz w:val="28"/>
          <w:szCs w:val="36"/>
        </w:rPr>
      </w:pPr>
    </w:p>
    <w:p w14:paraId="1E80334B" w14:textId="77777777" w:rsidR="00141BCA" w:rsidRDefault="00141BCA" w:rsidP="00141BCA"/>
    <w:p w14:paraId="15F362F8" w14:textId="77777777" w:rsidR="001C2DE4" w:rsidRDefault="001C2DE4" w:rsidP="00141BCA"/>
    <w:p w14:paraId="6FBEA855" w14:textId="77777777" w:rsidR="001C2DE4" w:rsidRDefault="001C2DE4" w:rsidP="00141BCA"/>
    <w:p w14:paraId="2FF4C9B8" w14:textId="77777777" w:rsidR="001C2DE4" w:rsidRDefault="001C2DE4" w:rsidP="00141BCA"/>
    <w:p w14:paraId="4DA9C765" w14:textId="77777777" w:rsidR="001C2DE4" w:rsidRDefault="001C2DE4" w:rsidP="00141BCA"/>
    <w:p w14:paraId="6056EE99" w14:textId="77777777" w:rsidR="001C2DE4" w:rsidRDefault="001C2DE4" w:rsidP="00141BCA"/>
    <w:p w14:paraId="0057BAE5" w14:textId="77777777" w:rsidR="001C2DE4" w:rsidRDefault="001C2DE4" w:rsidP="00141BCA"/>
    <w:p w14:paraId="539D632D" w14:textId="77777777" w:rsidR="001C2DE4" w:rsidRPr="00141BCA" w:rsidRDefault="001C2DE4" w:rsidP="00141BCA"/>
    <w:p w14:paraId="13447889" w14:textId="2C231743" w:rsidR="0027662C" w:rsidRPr="0027662C" w:rsidRDefault="0027662C" w:rsidP="00173522">
      <w:pPr>
        <w:pStyle w:val="Nadpis1"/>
        <w:spacing w:line="360" w:lineRule="auto"/>
        <w:rPr>
          <w:b w:val="0"/>
          <w:bCs/>
          <w:sz w:val="28"/>
          <w:szCs w:val="36"/>
        </w:rPr>
      </w:pPr>
      <w:bookmarkStart w:id="127" w:name="_Toc169534615"/>
      <w:r w:rsidRPr="0027662C">
        <w:rPr>
          <w:b w:val="0"/>
          <w:bCs/>
          <w:sz w:val="28"/>
          <w:szCs w:val="36"/>
        </w:rPr>
        <w:lastRenderedPageBreak/>
        <w:t>SEZNAM TABULEK A GRAFŮ</w:t>
      </w:r>
      <w:bookmarkEnd w:id="127"/>
    </w:p>
    <w:p w14:paraId="6B954CAF" w14:textId="77777777" w:rsidR="00173522" w:rsidRPr="00144998" w:rsidRDefault="00173522" w:rsidP="00173522">
      <w:pPr>
        <w:spacing w:line="360" w:lineRule="auto"/>
        <w:rPr>
          <w:rFonts w:ascii="Times New Roman" w:hAnsi="Times New Roman" w:cs="Times New Roman"/>
          <w:sz w:val="24"/>
          <w:szCs w:val="24"/>
        </w:rPr>
      </w:pPr>
      <w:r w:rsidRPr="00144998">
        <w:rPr>
          <w:rFonts w:ascii="Times New Roman" w:hAnsi="Times New Roman" w:cs="Times New Roman"/>
          <w:b/>
          <w:bCs/>
          <w:sz w:val="24"/>
          <w:szCs w:val="24"/>
        </w:rPr>
        <w:t>Tabulka č. 1</w:t>
      </w:r>
      <w:r w:rsidRPr="00144998">
        <w:rPr>
          <w:rFonts w:ascii="Times New Roman" w:hAnsi="Times New Roman" w:cs="Times New Roman"/>
          <w:sz w:val="24"/>
          <w:szCs w:val="24"/>
        </w:rPr>
        <w:t xml:space="preserve"> – metodická tabulka (s. </w:t>
      </w:r>
      <w:r>
        <w:rPr>
          <w:rFonts w:ascii="Times New Roman" w:hAnsi="Times New Roman" w:cs="Times New Roman"/>
          <w:sz w:val="24"/>
          <w:szCs w:val="24"/>
        </w:rPr>
        <w:t>3</w:t>
      </w:r>
      <w:r w:rsidRPr="00144998">
        <w:rPr>
          <w:rFonts w:ascii="Times New Roman" w:hAnsi="Times New Roman" w:cs="Times New Roman"/>
          <w:sz w:val="24"/>
          <w:szCs w:val="24"/>
        </w:rPr>
        <w:t>8)</w:t>
      </w:r>
    </w:p>
    <w:p w14:paraId="59ABB7CE" w14:textId="77777777" w:rsidR="00173522" w:rsidRPr="00144998" w:rsidRDefault="00173522" w:rsidP="00173522">
      <w:pPr>
        <w:spacing w:line="360" w:lineRule="auto"/>
        <w:rPr>
          <w:rFonts w:ascii="Times New Roman" w:hAnsi="Times New Roman" w:cs="Times New Roman"/>
          <w:sz w:val="24"/>
          <w:szCs w:val="24"/>
        </w:rPr>
      </w:pPr>
      <w:r w:rsidRPr="00144998">
        <w:rPr>
          <w:rFonts w:ascii="Times New Roman" w:hAnsi="Times New Roman" w:cs="Times New Roman"/>
          <w:b/>
          <w:bCs/>
          <w:sz w:val="24"/>
          <w:szCs w:val="24"/>
        </w:rPr>
        <w:t>Tabulka č. 2</w:t>
      </w:r>
      <w:r w:rsidRPr="00144998">
        <w:rPr>
          <w:rFonts w:ascii="Times New Roman" w:hAnsi="Times New Roman" w:cs="Times New Roman"/>
          <w:sz w:val="24"/>
          <w:szCs w:val="24"/>
        </w:rPr>
        <w:t xml:space="preserve"> – pohlaví (s. </w:t>
      </w:r>
      <w:r>
        <w:rPr>
          <w:rFonts w:ascii="Times New Roman" w:hAnsi="Times New Roman" w:cs="Times New Roman"/>
          <w:sz w:val="24"/>
          <w:szCs w:val="24"/>
        </w:rPr>
        <w:t>41</w:t>
      </w:r>
      <w:r w:rsidRPr="00144998">
        <w:rPr>
          <w:rFonts w:ascii="Times New Roman" w:hAnsi="Times New Roman" w:cs="Times New Roman"/>
          <w:sz w:val="24"/>
          <w:szCs w:val="24"/>
        </w:rPr>
        <w:t>)</w:t>
      </w:r>
    </w:p>
    <w:p w14:paraId="2BB738C6" w14:textId="77777777" w:rsidR="00173522" w:rsidRPr="00144998" w:rsidRDefault="00173522" w:rsidP="00173522">
      <w:pPr>
        <w:spacing w:line="360" w:lineRule="auto"/>
        <w:rPr>
          <w:rFonts w:ascii="Times New Roman" w:hAnsi="Times New Roman" w:cs="Times New Roman"/>
          <w:sz w:val="24"/>
          <w:szCs w:val="24"/>
        </w:rPr>
      </w:pPr>
      <w:r w:rsidRPr="00144998">
        <w:rPr>
          <w:rFonts w:ascii="Times New Roman" w:hAnsi="Times New Roman" w:cs="Times New Roman"/>
          <w:b/>
          <w:bCs/>
          <w:sz w:val="24"/>
          <w:szCs w:val="24"/>
        </w:rPr>
        <w:t>Tabulka č. 3</w:t>
      </w:r>
      <w:r w:rsidRPr="00144998">
        <w:rPr>
          <w:rFonts w:ascii="Times New Roman" w:hAnsi="Times New Roman" w:cs="Times New Roman"/>
          <w:sz w:val="24"/>
          <w:szCs w:val="24"/>
        </w:rPr>
        <w:t xml:space="preserve"> – </w:t>
      </w:r>
      <w:r>
        <w:rPr>
          <w:rFonts w:ascii="Times New Roman" w:hAnsi="Times New Roman" w:cs="Times New Roman"/>
          <w:sz w:val="24"/>
          <w:szCs w:val="24"/>
        </w:rPr>
        <w:t>věk</w:t>
      </w:r>
      <w:r w:rsidRPr="00144998">
        <w:rPr>
          <w:rFonts w:ascii="Times New Roman" w:hAnsi="Times New Roman" w:cs="Times New Roman"/>
          <w:sz w:val="24"/>
          <w:szCs w:val="24"/>
        </w:rPr>
        <w:t xml:space="preserve"> (s. </w:t>
      </w:r>
      <w:r>
        <w:rPr>
          <w:rFonts w:ascii="Times New Roman" w:hAnsi="Times New Roman" w:cs="Times New Roman"/>
          <w:sz w:val="24"/>
          <w:szCs w:val="24"/>
        </w:rPr>
        <w:t>42</w:t>
      </w:r>
      <w:r w:rsidRPr="00144998">
        <w:rPr>
          <w:rFonts w:ascii="Times New Roman" w:hAnsi="Times New Roman" w:cs="Times New Roman"/>
          <w:sz w:val="24"/>
          <w:szCs w:val="24"/>
        </w:rPr>
        <w:t>)</w:t>
      </w:r>
    </w:p>
    <w:p w14:paraId="2F09BCBA" w14:textId="77777777" w:rsidR="00173522" w:rsidRPr="00144998" w:rsidRDefault="00173522" w:rsidP="00173522">
      <w:pPr>
        <w:spacing w:line="360" w:lineRule="auto"/>
        <w:rPr>
          <w:rFonts w:ascii="Times New Roman" w:hAnsi="Times New Roman" w:cs="Times New Roman"/>
          <w:sz w:val="24"/>
          <w:szCs w:val="24"/>
        </w:rPr>
      </w:pPr>
      <w:r w:rsidRPr="00144998">
        <w:rPr>
          <w:rFonts w:ascii="Times New Roman" w:hAnsi="Times New Roman" w:cs="Times New Roman"/>
          <w:b/>
          <w:bCs/>
          <w:sz w:val="24"/>
          <w:szCs w:val="24"/>
        </w:rPr>
        <w:t>Tabulka č. 4</w:t>
      </w:r>
      <w:r w:rsidRPr="00144998">
        <w:rPr>
          <w:rFonts w:ascii="Times New Roman" w:hAnsi="Times New Roman" w:cs="Times New Roman"/>
          <w:sz w:val="24"/>
          <w:szCs w:val="24"/>
        </w:rPr>
        <w:t xml:space="preserve"> – </w:t>
      </w:r>
      <w:r>
        <w:rPr>
          <w:rFonts w:ascii="Times New Roman" w:hAnsi="Times New Roman" w:cs="Times New Roman"/>
          <w:sz w:val="24"/>
          <w:szCs w:val="24"/>
        </w:rPr>
        <w:t xml:space="preserve">obor studia </w:t>
      </w:r>
      <w:r w:rsidRPr="00144998">
        <w:rPr>
          <w:rFonts w:ascii="Times New Roman" w:hAnsi="Times New Roman" w:cs="Times New Roman"/>
          <w:sz w:val="24"/>
          <w:szCs w:val="24"/>
        </w:rPr>
        <w:t xml:space="preserve">(s. </w:t>
      </w:r>
      <w:r>
        <w:rPr>
          <w:rFonts w:ascii="Times New Roman" w:hAnsi="Times New Roman" w:cs="Times New Roman"/>
          <w:sz w:val="24"/>
          <w:szCs w:val="24"/>
        </w:rPr>
        <w:t>43</w:t>
      </w:r>
      <w:r w:rsidRPr="00144998">
        <w:rPr>
          <w:rFonts w:ascii="Times New Roman" w:hAnsi="Times New Roman" w:cs="Times New Roman"/>
          <w:sz w:val="24"/>
          <w:szCs w:val="24"/>
        </w:rPr>
        <w:t>)</w:t>
      </w:r>
    </w:p>
    <w:p w14:paraId="2399F946" w14:textId="77777777" w:rsidR="00173522" w:rsidRPr="00144998" w:rsidRDefault="00173522" w:rsidP="00173522">
      <w:pPr>
        <w:spacing w:line="360" w:lineRule="auto"/>
        <w:rPr>
          <w:rFonts w:ascii="Times New Roman" w:hAnsi="Times New Roman" w:cs="Times New Roman"/>
          <w:sz w:val="24"/>
          <w:szCs w:val="24"/>
        </w:rPr>
      </w:pPr>
      <w:r w:rsidRPr="00144998">
        <w:rPr>
          <w:rFonts w:ascii="Times New Roman" w:hAnsi="Times New Roman" w:cs="Times New Roman"/>
          <w:b/>
          <w:bCs/>
          <w:sz w:val="24"/>
          <w:szCs w:val="24"/>
        </w:rPr>
        <w:t>Tabulka č. 5</w:t>
      </w:r>
      <w:r w:rsidRPr="00144998">
        <w:rPr>
          <w:rFonts w:ascii="Times New Roman" w:hAnsi="Times New Roman" w:cs="Times New Roman"/>
          <w:sz w:val="24"/>
          <w:szCs w:val="24"/>
        </w:rPr>
        <w:t xml:space="preserve"> – </w:t>
      </w:r>
      <w:r>
        <w:rPr>
          <w:rFonts w:ascii="Times New Roman" w:hAnsi="Times New Roman" w:cs="Times New Roman"/>
          <w:sz w:val="24"/>
          <w:szCs w:val="24"/>
        </w:rPr>
        <w:t>ročník</w:t>
      </w:r>
      <w:r w:rsidRPr="00144998">
        <w:rPr>
          <w:rFonts w:ascii="Times New Roman" w:hAnsi="Times New Roman" w:cs="Times New Roman"/>
          <w:sz w:val="24"/>
          <w:szCs w:val="24"/>
        </w:rPr>
        <w:t xml:space="preserve"> (s. </w:t>
      </w:r>
      <w:r>
        <w:rPr>
          <w:rFonts w:ascii="Times New Roman" w:hAnsi="Times New Roman" w:cs="Times New Roman"/>
          <w:sz w:val="24"/>
          <w:szCs w:val="24"/>
        </w:rPr>
        <w:t>44</w:t>
      </w:r>
      <w:r w:rsidRPr="00144998">
        <w:rPr>
          <w:rFonts w:ascii="Times New Roman" w:hAnsi="Times New Roman" w:cs="Times New Roman"/>
          <w:sz w:val="24"/>
          <w:szCs w:val="24"/>
        </w:rPr>
        <w:t>)</w:t>
      </w:r>
    </w:p>
    <w:p w14:paraId="64FCB3C4" w14:textId="77777777" w:rsidR="00173522" w:rsidRPr="00144998" w:rsidRDefault="00173522" w:rsidP="00173522">
      <w:pPr>
        <w:spacing w:line="360" w:lineRule="auto"/>
        <w:rPr>
          <w:rFonts w:ascii="Times New Roman" w:hAnsi="Times New Roman" w:cs="Times New Roman"/>
          <w:sz w:val="24"/>
          <w:szCs w:val="24"/>
        </w:rPr>
      </w:pPr>
      <w:r w:rsidRPr="00144998">
        <w:rPr>
          <w:rFonts w:ascii="Times New Roman" w:hAnsi="Times New Roman" w:cs="Times New Roman"/>
          <w:b/>
          <w:bCs/>
          <w:sz w:val="24"/>
          <w:szCs w:val="24"/>
        </w:rPr>
        <w:t>Tabulka č. 6</w:t>
      </w:r>
      <w:r w:rsidRPr="00144998">
        <w:rPr>
          <w:rFonts w:ascii="Times New Roman" w:hAnsi="Times New Roman" w:cs="Times New Roman"/>
          <w:sz w:val="24"/>
          <w:szCs w:val="24"/>
        </w:rPr>
        <w:t xml:space="preserve"> – </w:t>
      </w:r>
      <w:r>
        <w:rPr>
          <w:rFonts w:ascii="Times New Roman" w:hAnsi="Times New Roman" w:cs="Times New Roman"/>
          <w:sz w:val="24"/>
          <w:szCs w:val="24"/>
        </w:rPr>
        <w:t xml:space="preserve">syndrom CAN </w:t>
      </w:r>
      <w:r w:rsidRPr="00144998">
        <w:rPr>
          <w:rFonts w:ascii="Times New Roman" w:hAnsi="Times New Roman" w:cs="Times New Roman"/>
          <w:sz w:val="24"/>
          <w:szCs w:val="24"/>
        </w:rPr>
        <w:t xml:space="preserve">(s. </w:t>
      </w:r>
      <w:r>
        <w:rPr>
          <w:rFonts w:ascii="Times New Roman" w:hAnsi="Times New Roman" w:cs="Times New Roman"/>
          <w:sz w:val="24"/>
          <w:szCs w:val="24"/>
        </w:rPr>
        <w:t>45</w:t>
      </w:r>
      <w:r w:rsidRPr="00144998">
        <w:rPr>
          <w:rFonts w:ascii="Times New Roman" w:hAnsi="Times New Roman" w:cs="Times New Roman"/>
          <w:sz w:val="24"/>
          <w:szCs w:val="24"/>
        </w:rPr>
        <w:t>)</w:t>
      </w:r>
    </w:p>
    <w:p w14:paraId="4D894F07" w14:textId="77777777" w:rsidR="00173522" w:rsidRPr="00144998" w:rsidRDefault="00173522" w:rsidP="00173522">
      <w:pPr>
        <w:spacing w:line="360" w:lineRule="auto"/>
        <w:rPr>
          <w:rFonts w:ascii="Times New Roman" w:hAnsi="Times New Roman" w:cs="Times New Roman"/>
          <w:sz w:val="24"/>
          <w:szCs w:val="24"/>
        </w:rPr>
      </w:pPr>
      <w:r w:rsidRPr="00144998">
        <w:rPr>
          <w:rFonts w:ascii="Times New Roman" w:hAnsi="Times New Roman" w:cs="Times New Roman"/>
          <w:b/>
          <w:bCs/>
          <w:sz w:val="24"/>
          <w:szCs w:val="24"/>
        </w:rPr>
        <w:t>Tabulka č. 7</w:t>
      </w:r>
      <w:r w:rsidRPr="00144998">
        <w:rPr>
          <w:rFonts w:ascii="Times New Roman" w:hAnsi="Times New Roman" w:cs="Times New Roman"/>
          <w:sz w:val="24"/>
          <w:szCs w:val="24"/>
        </w:rPr>
        <w:t xml:space="preserve"> – z</w:t>
      </w:r>
      <w:r>
        <w:rPr>
          <w:rFonts w:ascii="Times New Roman" w:hAnsi="Times New Roman" w:cs="Times New Roman"/>
          <w:sz w:val="24"/>
          <w:szCs w:val="24"/>
        </w:rPr>
        <w:t>kratka „CAN“</w:t>
      </w:r>
      <w:r w:rsidRPr="00144998">
        <w:rPr>
          <w:rFonts w:ascii="Times New Roman" w:hAnsi="Times New Roman" w:cs="Times New Roman"/>
          <w:sz w:val="24"/>
          <w:szCs w:val="24"/>
        </w:rPr>
        <w:t xml:space="preserve"> (s. </w:t>
      </w:r>
      <w:r>
        <w:rPr>
          <w:rFonts w:ascii="Times New Roman" w:hAnsi="Times New Roman" w:cs="Times New Roman"/>
          <w:sz w:val="24"/>
          <w:szCs w:val="24"/>
        </w:rPr>
        <w:t>46</w:t>
      </w:r>
      <w:r w:rsidRPr="00144998">
        <w:rPr>
          <w:rFonts w:ascii="Times New Roman" w:hAnsi="Times New Roman" w:cs="Times New Roman"/>
          <w:sz w:val="24"/>
          <w:szCs w:val="24"/>
        </w:rPr>
        <w:t>)</w:t>
      </w:r>
    </w:p>
    <w:p w14:paraId="27A99DCE" w14:textId="77777777" w:rsidR="00173522" w:rsidRPr="00144998" w:rsidRDefault="00173522" w:rsidP="00173522">
      <w:pPr>
        <w:spacing w:line="360" w:lineRule="auto"/>
        <w:rPr>
          <w:rFonts w:ascii="Times New Roman" w:hAnsi="Times New Roman" w:cs="Times New Roman"/>
          <w:sz w:val="24"/>
          <w:szCs w:val="24"/>
        </w:rPr>
      </w:pPr>
      <w:r w:rsidRPr="00144998">
        <w:rPr>
          <w:rFonts w:ascii="Times New Roman" w:hAnsi="Times New Roman" w:cs="Times New Roman"/>
          <w:b/>
          <w:bCs/>
          <w:sz w:val="24"/>
          <w:szCs w:val="24"/>
        </w:rPr>
        <w:t>Tabulka č. 8</w:t>
      </w:r>
      <w:r w:rsidRPr="00144998">
        <w:rPr>
          <w:rFonts w:ascii="Times New Roman" w:hAnsi="Times New Roman" w:cs="Times New Roman"/>
          <w:sz w:val="24"/>
          <w:szCs w:val="24"/>
        </w:rPr>
        <w:t xml:space="preserve"> – </w:t>
      </w:r>
      <w:r>
        <w:rPr>
          <w:rFonts w:ascii="Times New Roman" w:hAnsi="Times New Roman" w:cs="Times New Roman"/>
          <w:sz w:val="24"/>
          <w:szCs w:val="24"/>
        </w:rPr>
        <w:t>fyzické týrání</w:t>
      </w:r>
      <w:r w:rsidRPr="00144998">
        <w:rPr>
          <w:rFonts w:ascii="Times New Roman" w:hAnsi="Times New Roman" w:cs="Times New Roman"/>
          <w:sz w:val="24"/>
          <w:szCs w:val="24"/>
        </w:rPr>
        <w:t xml:space="preserve"> (s. </w:t>
      </w:r>
      <w:r>
        <w:rPr>
          <w:rFonts w:ascii="Times New Roman" w:hAnsi="Times New Roman" w:cs="Times New Roman"/>
          <w:sz w:val="24"/>
          <w:szCs w:val="24"/>
        </w:rPr>
        <w:t>47</w:t>
      </w:r>
      <w:r w:rsidRPr="00144998">
        <w:rPr>
          <w:rFonts w:ascii="Times New Roman" w:hAnsi="Times New Roman" w:cs="Times New Roman"/>
          <w:sz w:val="24"/>
          <w:szCs w:val="24"/>
        </w:rPr>
        <w:t>)</w:t>
      </w:r>
    </w:p>
    <w:p w14:paraId="3117AEA5" w14:textId="77777777" w:rsidR="00173522" w:rsidRPr="00144998" w:rsidRDefault="00173522" w:rsidP="00173522">
      <w:pPr>
        <w:spacing w:line="360" w:lineRule="auto"/>
        <w:rPr>
          <w:rFonts w:ascii="Times New Roman" w:hAnsi="Times New Roman" w:cs="Times New Roman"/>
          <w:sz w:val="24"/>
          <w:szCs w:val="24"/>
        </w:rPr>
      </w:pPr>
      <w:r w:rsidRPr="00144998">
        <w:rPr>
          <w:rFonts w:ascii="Times New Roman" w:hAnsi="Times New Roman" w:cs="Times New Roman"/>
          <w:b/>
          <w:bCs/>
          <w:sz w:val="24"/>
          <w:szCs w:val="24"/>
        </w:rPr>
        <w:t>Tabulka č. 9</w:t>
      </w:r>
      <w:r w:rsidRPr="00144998">
        <w:rPr>
          <w:rFonts w:ascii="Times New Roman" w:hAnsi="Times New Roman" w:cs="Times New Roman"/>
          <w:sz w:val="24"/>
          <w:szCs w:val="24"/>
        </w:rPr>
        <w:t xml:space="preserve"> – </w:t>
      </w:r>
      <w:r>
        <w:rPr>
          <w:rFonts w:ascii="Times New Roman" w:hAnsi="Times New Roman" w:cs="Times New Roman"/>
          <w:sz w:val="24"/>
          <w:szCs w:val="24"/>
        </w:rPr>
        <w:t>psychické týrání</w:t>
      </w:r>
      <w:r w:rsidRPr="00144998">
        <w:rPr>
          <w:rFonts w:ascii="Times New Roman" w:hAnsi="Times New Roman" w:cs="Times New Roman"/>
          <w:sz w:val="24"/>
          <w:szCs w:val="24"/>
        </w:rPr>
        <w:t xml:space="preserve"> (s. </w:t>
      </w:r>
      <w:r>
        <w:rPr>
          <w:rFonts w:ascii="Times New Roman" w:hAnsi="Times New Roman" w:cs="Times New Roman"/>
          <w:sz w:val="24"/>
          <w:szCs w:val="24"/>
        </w:rPr>
        <w:t>48</w:t>
      </w:r>
      <w:r w:rsidRPr="00144998">
        <w:rPr>
          <w:rFonts w:ascii="Times New Roman" w:hAnsi="Times New Roman" w:cs="Times New Roman"/>
          <w:sz w:val="24"/>
          <w:szCs w:val="24"/>
        </w:rPr>
        <w:t>)</w:t>
      </w:r>
    </w:p>
    <w:p w14:paraId="7493BC5E" w14:textId="77777777" w:rsidR="00173522" w:rsidRPr="00144998" w:rsidRDefault="00173522" w:rsidP="00173522">
      <w:pPr>
        <w:spacing w:line="360" w:lineRule="auto"/>
        <w:rPr>
          <w:rFonts w:ascii="Times New Roman" w:hAnsi="Times New Roman" w:cs="Times New Roman"/>
          <w:sz w:val="24"/>
          <w:szCs w:val="24"/>
        </w:rPr>
      </w:pPr>
      <w:r w:rsidRPr="00144998">
        <w:rPr>
          <w:rFonts w:ascii="Times New Roman" w:hAnsi="Times New Roman" w:cs="Times New Roman"/>
          <w:b/>
          <w:bCs/>
          <w:sz w:val="24"/>
          <w:szCs w:val="24"/>
        </w:rPr>
        <w:t>Tabulka č. 10</w:t>
      </w:r>
      <w:r w:rsidRPr="00144998">
        <w:rPr>
          <w:rFonts w:ascii="Times New Roman" w:hAnsi="Times New Roman" w:cs="Times New Roman"/>
          <w:sz w:val="24"/>
          <w:szCs w:val="24"/>
        </w:rPr>
        <w:t xml:space="preserve"> – z</w:t>
      </w:r>
      <w:r>
        <w:rPr>
          <w:rFonts w:ascii="Times New Roman" w:hAnsi="Times New Roman" w:cs="Times New Roman"/>
          <w:sz w:val="24"/>
          <w:szCs w:val="24"/>
        </w:rPr>
        <w:t>anedbávání</w:t>
      </w:r>
      <w:r w:rsidRPr="00144998">
        <w:rPr>
          <w:rFonts w:ascii="Times New Roman" w:hAnsi="Times New Roman" w:cs="Times New Roman"/>
          <w:sz w:val="24"/>
          <w:szCs w:val="24"/>
        </w:rPr>
        <w:t xml:space="preserve"> (s. </w:t>
      </w:r>
      <w:r>
        <w:rPr>
          <w:rFonts w:ascii="Times New Roman" w:hAnsi="Times New Roman" w:cs="Times New Roman"/>
          <w:sz w:val="24"/>
          <w:szCs w:val="24"/>
        </w:rPr>
        <w:t>49</w:t>
      </w:r>
      <w:r w:rsidRPr="00144998">
        <w:rPr>
          <w:rFonts w:ascii="Times New Roman" w:hAnsi="Times New Roman" w:cs="Times New Roman"/>
          <w:sz w:val="24"/>
          <w:szCs w:val="24"/>
        </w:rPr>
        <w:t>)</w:t>
      </w:r>
    </w:p>
    <w:p w14:paraId="62AE467A" w14:textId="77777777" w:rsidR="00173522" w:rsidRPr="00144998" w:rsidRDefault="00173522" w:rsidP="00173522">
      <w:pPr>
        <w:spacing w:line="360" w:lineRule="auto"/>
        <w:rPr>
          <w:rFonts w:ascii="Times New Roman" w:hAnsi="Times New Roman" w:cs="Times New Roman"/>
          <w:sz w:val="24"/>
          <w:szCs w:val="24"/>
        </w:rPr>
      </w:pPr>
      <w:r w:rsidRPr="00144998">
        <w:rPr>
          <w:rFonts w:ascii="Times New Roman" w:hAnsi="Times New Roman" w:cs="Times New Roman"/>
          <w:b/>
          <w:bCs/>
          <w:sz w:val="24"/>
          <w:szCs w:val="24"/>
        </w:rPr>
        <w:t>Tabulka č. 11</w:t>
      </w:r>
      <w:r w:rsidRPr="00144998">
        <w:rPr>
          <w:rFonts w:ascii="Times New Roman" w:hAnsi="Times New Roman" w:cs="Times New Roman"/>
          <w:sz w:val="24"/>
          <w:szCs w:val="24"/>
        </w:rPr>
        <w:t xml:space="preserve"> – </w:t>
      </w:r>
      <w:r>
        <w:rPr>
          <w:rFonts w:ascii="Times New Roman" w:hAnsi="Times New Roman" w:cs="Times New Roman"/>
          <w:sz w:val="24"/>
          <w:szCs w:val="24"/>
        </w:rPr>
        <w:t>příklady fyzického týrání</w:t>
      </w:r>
      <w:r w:rsidRPr="00144998">
        <w:rPr>
          <w:rFonts w:ascii="Times New Roman" w:hAnsi="Times New Roman" w:cs="Times New Roman"/>
          <w:sz w:val="24"/>
          <w:szCs w:val="24"/>
        </w:rPr>
        <w:t xml:space="preserve"> (s.</w:t>
      </w:r>
      <w:r>
        <w:rPr>
          <w:rFonts w:ascii="Times New Roman" w:hAnsi="Times New Roman" w:cs="Times New Roman"/>
          <w:sz w:val="24"/>
          <w:szCs w:val="24"/>
        </w:rPr>
        <w:t xml:space="preserve"> 50</w:t>
      </w:r>
      <w:r w:rsidRPr="00144998">
        <w:rPr>
          <w:rFonts w:ascii="Times New Roman" w:hAnsi="Times New Roman" w:cs="Times New Roman"/>
          <w:sz w:val="24"/>
          <w:szCs w:val="24"/>
        </w:rPr>
        <w:t>)</w:t>
      </w:r>
    </w:p>
    <w:p w14:paraId="52D2988D" w14:textId="77777777" w:rsidR="00173522" w:rsidRPr="00144998" w:rsidRDefault="00173522" w:rsidP="00173522">
      <w:pPr>
        <w:spacing w:line="360" w:lineRule="auto"/>
        <w:rPr>
          <w:rFonts w:ascii="Times New Roman" w:hAnsi="Times New Roman" w:cs="Times New Roman"/>
          <w:sz w:val="24"/>
          <w:szCs w:val="24"/>
        </w:rPr>
      </w:pPr>
      <w:r w:rsidRPr="00144998">
        <w:rPr>
          <w:rFonts w:ascii="Times New Roman" w:hAnsi="Times New Roman" w:cs="Times New Roman"/>
          <w:b/>
          <w:bCs/>
          <w:sz w:val="24"/>
          <w:szCs w:val="24"/>
        </w:rPr>
        <w:t>Tabulka č. 12</w:t>
      </w:r>
      <w:r w:rsidRPr="00144998">
        <w:rPr>
          <w:rFonts w:ascii="Times New Roman" w:hAnsi="Times New Roman" w:cs="Times New Roman"/>
          <w:sz w:val="24"/>
          <w:szCs w:val="24"/>
        </w:rPr>
        <w:t xml:space="preserve"> – pasivní a aktivní forma psychického týrání (s. </w:t>
      </w:r>
      <w:r>
        <w:rPr>
          <w:rFonts w:ascii="Times New Roman" w:hAnsi="Times New Roman" w:cs="Times New Roman"/>
          <w:sz w:val="24"/>
          <w:szCs w:val="24"/>
        </w:rPr>
        <w:t>51</w:t>
      </w:r>
      <w:r w:rsidRPr="00144998">
        <w:rPr>
          <w:rFonts w:ascii="Times New Roman" w:hAnsi="Times New Roman" w:cs="Times New Roman"/>
          <w:sz w:val="24"/>
          <w:szCs w:val="24"/>
        </w:rPr>
        <w:t>)</w:t>
      </w:r>
    </w:p>
    <w:p w14:paraId="74333814" w14:textId="77777777" w:rsidR="00173522" w:rsidRPr="00144998" w:rsidRDefault="00173522" w:rsidP="00173522">
      <w:pPr>
        <w:spacing w:line="360" w:lineRule="auto"/>
        <w:rPr>
          <w:rFonts w:ascii="Times New Roman" w:hAnsi="Times New Roman" w:cs="Times New Roman"/>
          <w:sz w:val="24"/>
          <w:szCs w:val="24"/>
        </w:rPr>
      </w:pPr>
      <w:r w:rsidRPr="00144998">
        <w:rPr>
          <w:rFonts w:ascii="Times New Roman" w:hAnsi="Times New Roman" w:cs="Times New Roman"/>
          <w:b/>
          <w:bCs/>
          <w:sz w:val="24"/>
          <w:szCs w:val="24"/>
        </w:rPr>
        <w:t>Tabulka č. 13</w:t>
      </w:r>
      <w:r w:rsidRPr="00144998">
        <w:rPr>
          <w:rFonts w:ascii="Times New Roman" w:hAnsi="Times New Roman" w:cs="Times New Roman"/>
          <w:sz w:val="24"/>
          <w:szCs w:val="24"/>
        </w:rPr>
        <w:t xml:space="preserve"> – </w:t>
      </w:r>
      <w:r>
        <w:rPr>
          <w:rFonts w:ascii="Times New Roman" w:hAnsi="Times New Roman" w:cs="Times New Roman"/>
          <w:sz w:val="24"/>
          <w:szCs w:val="24"/>
        </w:rPr>
        <w:t>sexuální zneužívání</w:t>
      </w:r>
      <w:r w:rsidRPr="00144998">
        <w:rPr>
          <w:rFonts w:ascii="Times New Roman" w:hAnsi="Times New Roman" w:cs="Times New Roman"/>
          <w:sz w:val="24"/>
          <w:szCs w:val="24"/>
        </w:rPr>
        <w:t xml:space="preserve"> (s. </w:t>
      </w:r>
      <w:r>
        <w:rPr>
          <w:rFonts w:ascii="Times New Roman" w:hAnsi="Times New Roman" w:cs="Times New Roman"/>
          <w:sz w:val="24"/>
          <w:szCs w:val="24"/>
        </w:rPr>
        <w:t>52</w:t>
      </w:r>
      <w:r w:rsidRPr="00144998">
        <w:rPr>
          <w:rFonts w:ascii="Times New Roman" w:hAnsi="Times New Roman" w:cs="Times New Roman"/>
          <w:sz w:val="24"/>
          <w:szCs w:val="24"/>
        </w:rPr>
        <w:t>)</w:t>
      </w:r>
    </w:p>
    <w:p w14:paraId="6BFB55D1" w14:textId="77777777" w:rsidR="00173522" w:rsidRPr="00144998" w:rsidRDefault="00173522" w:rsidP="00173522">
      <w:pPr>
        <w:spacing w:line="360" w:lineRule="auto"/>
        <w:rPr>
          <w:rFonts w:ascii="Times New Roman" w:hAnsi="Times New Roman" w:cs="Times New Roman"/>
          <w:sz w:val="24"/>
          <w:szCs w:val="24"/>
        </w:rPr>
      </w:pPr>
      <w:r w:rsidRPr="00144998">
        <w:rPr>
          <w:rFonts w:ascii="Times New Roman" w:hAnsi="Times New Roman" w:cs="Times New Roman"/>
          <w:b/>
          <w:bCs/>
          <w:sz w:val="24"/>
          <w:szCs w:val="24"/>
        </w:rPr>
        <w:t>Tabulka č. 14</w:t>
      </w:r>
      <w:r w:rsidRPr="00144998">
        <w:rPr>
          <w:rFonts w:ascii="Times New Roman" w:hAnsi="Times New Roman" w:cs="Times New Roman"/>
          <w:sz w:val="24"/>
          <w:szCs w:val="24"/>
        </w:rPr>
        <w:t xml:space="preserve"> – identifikace fyzicky týrané dítě (s. </w:t>
      </w:r>
      <w:r>
        <w:rPr>
          <w:rFonts w:ascii="Times New Roman" w:hAnsi="Times New Roman" w:cs="Times New Roman"/>
          <w:sz w:val="24"/>
          <w:szCs w:val="24"/>
        </w:rPr>
        <w:t>53</w:t>
      </w:r>
      <w:r w:rsidRPr="00144998">
        <w:rPr>
          <w:rFonts w:ascii="Times New Roman" w:hAnsi="Times New Roman" w:cs="Times New Roman"/>
          <w:sz w:val="24"/>
          <w:szCs w:val="24"/>
        </w:rPr>
        <w:t>)</w:t>
      </w:r>
    </w:p>
    <w:p w14:paraId="24182B30" w14:textId="77777777" w:rsidR="00173522" w:rsidRPr="00144998" w:rsidRDefault="00173522" w:rsidP="00173522">
      <w:pPr>
        <w:spacing w:line="360" w:lineRule="auto"/>
        <w:rPr>
          <w:rFonts w:ascii="Times New Roman" w:hAnsi="Times New Roman" w:cs="Times New Roman"/>
          <w:sz w:val="24"/>
          <w:szCs w:val="24"/>
        </w:rPr>
      </w:pPr>
      <w:r w:rsidRPr="00144998">
        <w:rPr>
          <w:rFonts w:ascii="Times New Roman" w:hAnsi="Times New Roman" w:cs="Times New Roman"/>
          <w:b/>
          <w:bCs/>
          <w:sz w:val="24"/>
          <w:szCs w:val="24"/>
        </w:rPr>
        <w:t>Tabulka č. 15</w:t>
      </w:r>
      <w:r w:rsidRPr="00144998">
        <w:rPr>
          <w:rFonts w:ascii="Times New Roman" w:hAnsi="Times New Roman" w:cs="Times New Roman"/>
          <w:sz w:val="24"/>
          <w:szCs w:val="24"/>
        </w:rPr>
        <w:t xml:space="preserve"> – identifikace psychicky týrané dítě (s. </w:t>
      </w:r>
      <w:r>
        <w:rPr>
          <w:rFonts w:ascii="Times New Roman" w:hAnsi="Times New Roman" w:cs="Times New Roman"/>
          <w:sz w:val="24"/>
          <w:szCs w:val="24"/>
        </w:rPr>
        <w:t>54</w:t>
      </w:r>
      <w:r w:rsidRPr="00144998">
        <w:rPr>
          <w:rFonts w:ascii="Times New Roman" w:hAnsi="Times New Roman" w:cs="Times New Roman"/>
          <w:sz w:val="24"/>
          <w:szCs w:val="24"/>
        </w:rPr>
        <w:t>)</w:t>
      </w:r>
    </w:p>
    <w:p w14:paraId="4E3D9871" w14:textId="77777777" w:rsidR="00173522" w:rsidRPr="00144998" w:rsidRDefault="00173522" w:rsidP="00173522">
      <w:pPr>
        <w:spacing w:line="360" w:lineRule="auto"/>
        <w:rPr>
          <w:rFonts w:ascii="Times New Roman" w:hAnsi="Times New Roman" w:cs="Times New Roman"/>
          <w:sz w:val="24"/>
          <w:szCs w:val="24"/>
        </w:rPr>
      </w:pPr>
      <w:r w:rsidRPr="00144998">
        <w:rPr>
          <w:rFonts w:ascii="Times New Roman" w:hAnsi="Times New Roman" w:cs="Times New Roman"/>
          <w:b/>
          <w:bCs/>
          <w:sz w:val="24"/>
          <w:szCs w:val="24"/>
        </w:rPr>
        <w:t>Tabulka č. 16</w:t>
      </w:r>
      <w:r w:rsidRPr="00144998">
        <w:rPr>
          <w:rFonts w:ascii="Times New Roman" w:hAnsi="Times New Roman" w:cs="Times New Roman"/>
          <w:sz w:val="24"/>
          <w:szCs w:val="24"/>
        </w:rPr>
        <w:t xml:space="preserve"> – identifikace zanedbávané dítě (s. </w:t>
      </w:r>
      <w:r>
        <w:rPr>
          <w:rFonts w:ascii="Times New Roman" w:hAnsi="Times New Roman" w:cs="Times New Roman"/>
          <w:sz w:val="24"/>
          <w:szCs w:val="24"/>
        </w:rPr>
        <w:t>55</w:t>
      </w:r>
      <w:r w:rsidRPr="00144998">
        <w:rPr>
          <w:rFonts w:ascii="Times New Roman" w:hAnsi="Times New Roman" w:cs="Times New Roman"/>
          <w:sz w:val="24"/>
          <w:szCs w:val="24"/>
        </w:rPr>
        <w:t>)</w:t>
      </w:r>
    </w:p>
    <w:p w14:paraId="2C0E163F" w14:textId="77777777" w:rsidR="00173522" w:rsidRPr="00144998" w:rsidRDefault="00173522" w:rsidP="00173522">
      <w:pPr>
        <w:spacing w:line="360" w:lineRule="auto"/>
        <w:rPr>
          <w:rFonts w:ascii="Times New Roman" w:hAnsi="Times New Roman" w:cs="Times New Roman"/>
          <w:sz w:val="24"/>
          <w:szCs w:val="24"/>
        </w:rPr>
      </w:pPr>
      <w:r w:rsidRPr="00144998">
        <w:rPr>
          <w:rFonts w:ascii="Times New Roman" w:hAnsi="Times New Roman" w:cs="Times New Roman"/>
          <w:b/>
          <w:bCs/>
          <w:sz w:val="24"/>
          <w:szCs w:val="24"/>
        </w:rPr>
        <w:t>Tabulka č. 17</w:t>
      </w:r>
      <w:r w:rsidRPr="00144998">
        <w:rPr>
          <w:rFonts w:ascii="Times New Roman" w:hAnsi="Times New Roman" w:cs="Times New Roman"/>
          <w:sz w:val="24"/>
          <w:szCs w:val="24"/>
        </w:rPr>
        <w:t xml:space="preserve"> – syndrom CAN ve výuce (s. </w:t>
      </w:r>
      <w:r>
        <w:rPr>
          <w:rFonts w:ascii="Times New Roman" w:hAnsi="Times New Roman" w:cs="Times New Roman"/>
          <w:sz w:val="24"/>
          <w:szCs w:val="24"/>
        </w:rPr>
        <w:t>56</w:t>
      </w:r>
      <w:r w:rsidRPr="00144998">
        <w:rPr>
          <w:rFonts w:ascii="Times New Roman" w:hAnsi="Times New Roman" w:cs="Times New Roman"/>
          <w:sz w:val="24"/>
          <w:szCs w:val="24"/>
        </w:rPr>
        <w:t>)</w:t>
      </w:r>
    </w:p>
    <w:p w14:paraId="337837A5" w14:textId="77777777" w:rsidR="00173522" w:rsidRDefault="00173522" w:rsidP="00173522">
      <w:pPr>
        <w:spacing w:line="360" w:lineRule="auto"/>
        <w:rPr>
          <w:rFonts w:ascii="Times New Roman" w:hAnsi="Times New Roman" w:cs="Times New Roman"/>
          <w:sz w:val="24"/>
          <w:szCs w:val="24"/>
        </w:rPr>
      </w:pPr>
      <w:r w:rsidRPr="00144998">
        <w:rPr>
          <w:rFonts w:ascii="Times New Roman" w:hAnsi="Times New Roman" w:cs="Times New Roman"/>
          <w:b/>
          <w:bCs/>
          <w:sz w:val="24"/>
          <w:szCs w:val="24"/>
        </w:rPr>
        <w:t>Tabulka č. 18</w:t>
      </w:r>
      <w:r w:rsidRPr="00144998">
        <w:rPr>
          <w:rFonts w:ascii="Times New Roman" w:hAnsi="Times New Roman" w:cs="Times New Roman"/>
          <w:sz w:val="24"/>
          <w:szCs w:val="24"/>
        </w:rPr>
        <w:t xml:space="preserve"> – </w:t>
      </w:r>
      <w:r>
        <w:rPr>
          <w:rFonts w:ascii="Times New Roman" w:hAnsi="Times New Roman" w:cs="Times New Roman"/>
          <w:sz w:val="24"/>
          <w:szCs w:val="24"/>
        </w:rPr>
        <w:t>předsudky, stereotypy</w:t>
      </w:r>
      <w:r w:rsidRPr="00144998">
        <w:rPr>
          <w:rFonts w:ascii="Times New Roman" w:hAnsi="Times New Roman" w:cs="Times New Roman"/>
          <w:sz w:val="24"/>
          <w:szCs w:val="24"/>
        </w:rPr>
        <w:t xml:space="preserve"> (s. </w:t>
      </w:r>
      <w:r>
        <w:rPr>
          <w:rFonts w:ascii="Times New Roman" w:hAnsi="Times New Roman" w:cs="Times New Roman"/>
          <w:sz w:val="24"/>
          <w:szCs w:val="24"/>
        </w:rPr>
        <w:t>57</w:t>
      </w:r>
      <w:r w:rsidRPr="00144998">
        <w:rPr>
          <w:rFonts w:ascii="Times New Roman" w:hAnsi="Times New Roman" w:cs="Times New Roman"/>
          <w:sz w:val="24"/>
          <w:szCs w:val="24"/>
        </w:rPr>
        <w:t>)</w:t>
      </w:r>
    </w:p>
    <w:p w14:paraId="25FB76BB" w14:textId="77777777" w:rsidR="00173522" w:rsidRPr="00144998" w:rsidRDefault="00173522" w:rsidP="00173522">
      <w:pPr>
        <w:spacing w:line="360" w:lineRule="auto"/>
        <w:rPr>
          <w:rFonts w:ascii="Times New Roman" w:hAnsi="Times New Roman" w:cs="Times New Roman"/>
          <w:sz w:val="24"/>
          <w:szCs w:val="24"/>
        </w:rPr>
      </w:pPr>
      <w:r w:rsidRPr="00144998">
        <w:rPr>
          <w:rFonts w:ascii="Times New Roman" w:hAnsi="Times New Roman" w:cs="Times New Roman"/>
          <w:b/>
          <w:bCs/>
          <w:sz w:val="24"/>
          <w:szCs w:val="24"/>
        </w:rPr>
        <w:t>Tabulka č. 1</w:t>
      </w:r>
      <w:r>
        <w:rPr>
          <w:rFonts w:ascii="Times New Roman" w:hAnsi="Times New Roman" w:cs="Times New Roman"/>
          <w:b/>
          <w:bCs/>
          <w:sz w:val="24"/>
          <w:szCs w:val="24"/>
        </w:rPr>
        <w:t>9</w:t>
      </w:r>
      <w:r w:rsidRPr="00144998">
        <w:rPr>
          <w:rFonts w:ascii="Times New Roman" w:hAnsi="Times New Roman" w:cs="Times New Roman"/>
          <w:sz w:val="24"/>
          <w:szCs w:val="24"/>
        </w:rPr>
        <w:t xml:space="preserve"> – </w:t>
      </w:r>
      <w:r>
        <w:rPr>
          <w:rFonts w:ascii="Times New Roman" w:hAnsi="Times New Roman" w:cs="Times New Roman"/>
          <w:sz w:val="24"/>
          <w:szCs w:val="24"/>
        </w:rPr>
        <w:t>setkání s obětí</w:t>
      </w:r>
      <w:r w:rsidRPr="00144998">
        <w:rPr>
          <w:rFonts w:ascii="Times New Roman" w:hAnsi="Times New Roman" w:cs="Times New Roman"/>
          <w:sz w:val="24"/>
          <w:szCs w:val="24"/>
        </w:rPr>
        <w:t xml:space="preserve"> (s. </w:t>
      </w:r>
      <w:r>
        <w:rPr>
          <w:rFonts w:ascii="Times New Roman" w:hAnsi="Times New Roman" w:cs="Times New Roman"/>
          <w:sz w:val="24"/>
          <w:szCs w:val="24"/>
        </w:rPr>
        <w:t>58</w:t>
      </w:r>
      <w:r w:rsidRPr="00144998">
        <w:rPr>
          <w:rFonts w:ascii="Times New Roman" w:hAnsi="Times New Roman" w:cs="Times New Roman"/>
          <w:sz w:val="24"/>
          <w:szCs w:val="24"/>
        </w:rPr>
        <w:t>)</w:t>
      </w:r>
    </w:p>
    <w:p w14:paraId="3B06A9D8" w14:textId="77777777" w:rsidR="00173522" w:rsidRPr="00144998" w:rsidRDefault="00173522" w:rsidP="00173522">
      <w:pPr>
        <w:spacing w:line="360" w:lineRule="auto"/>
        <w:rPr>
          <w:rFonts w:ascii="Times New Roman" w:hAnsi="Times New Roman" w:cs="Times New Roman"/>
          <w:sz w:val="24"/>
          <w:szCs w:val="24"/>
        </w:rPr>
      </w:pPr>
      <w:r w:rsidRPr="00144998">
        <w:rPr>
          <w:rFonts w:ascii="Times New Roman" w:hAnsi="Times New Roman" w:cs="Times New Roman"/>
          <w:b/>
          <w:bCs/>
          <w:sz w:val="24"/>
          <w:szCs w:val="24"/>
        </w:rPr>
        <w:t xml:space="preserve">Tabulka č. </w:t>
      </w:r>
      <w:r>
        <w:rPr>
          <w:rFonts w:ascii="Times New Roman" w:hAnsi="Times New Roman" w:cs="Times New Roman"/>
          <w:b/>
          <w:bCs/>
          <w:sz w:val="24"/>
          <w:szCs w:val="24"/>
        </w:rPr>
        <w:t>20</w:t>
      </w:r>
      <w:r w:rsidRPr="00144998">
        <w:rPr>
          <w:rFonts w:ascii="Times New Roman" w:hAnsi="Times New Roman" w:cs="Times New Roman"/>
          <w:sz w:val="24"/>
          <w:szCs w:val="24"/>
        </w:rPr>
        <w:t xml:space="preserve"> – </w:t>
      </w:r>
      <w:r>
        <w:rPr>
          <w:rFonts w:ascii="Times New Roman" w:hAnsi="Times New Roman" w:cs="Times New Roman"/>
          <w:sz w:val="24"/>
          <w:szCs w:val="24"/>
        </w:rPr>
        <w:t>osobní zkušenost</w:t>
      </w:r>
      <w:r w:rsidRPr="00144998">
        <w:rPr>
          <w:rFonts w:ascii="Times New Roman" w:hAnsi="Times New Roman" w:cs="Times New Roman"/>
          <w:sz w:val="24"/>
          <w:szCs w:val="24"/>
        </w:rPr>
        <w:t xml:space="preserve"> (s. </w:t>
      </w:r>
      <w:r>
        <w:rPr>
          <w:rFonts w:ascii="Times New Roman" w:hAnsi="Times New Roman" w:cs="Times New Roman"/>
          <w:sz w:val="24"/>
          <w:szCs w:val="24"/>
        </w:rPr>
        <w:t>59</w:t>
      </w:r>
      <w:r w:rsidRPr="00144998">
        <w:rPr>
          <w:rFonts w:ascii="Times New Roman" w:hAnsi="Times New Roman" w:cs="Times New Roman"/>
          <w:sz w:val="24"/>
          <w:szCs w:val="24"/>
        </w:rPr>
        <w:t>)</w:t>
      </w:r>
    </w:p>
    <w:p w14:paraId="09AE8901" w14:textId="77777777" w:rsidR="00173522" w:rsidRPr="00144998" w:rsidRDefault="00173522" w:rsidP="00173522">
      <w:pPr>
        <w:spacing w:line="360" w:lineRule="auto"/>
        <w:rPr>
          <w:rFonts w:ascii="Times New Roman" w:hAnsi="Times New Roman" w:cs="Times New Roman"/>
          <w:sz w:val="24"/>
          <w:szCs w:val="24"/>
        </w:rPr>
      </w:pPr>
      <w:r w:rsidRPr="00144998">
        <w:rPr>
          <w:rFonts w:ascii="Times New Roman" w:hAnsi="Times New Roman" w:cs="Times New Roman"/>
          <w:b/>
          <w:bCs/>
          <w:sz w:val="24"/>
          <w:szCs w:val="24"/>
        </w:rPr>
        <w:t xml:space="preserve">Tabulka č. </w:t>
      </w:r>
      <w:r>
        <w:rPr>
          <w:rFonts w:ascii="Times New Roman" w:hAnsi="Times New Roman" w:cs="Times New Roman"/>
          <w:b/>
          <w:bCs/>
          <w:sz w:val="24"/>
          <w:szCs w:val="24"/>
        </w:rPr>
        <w:t>21</w:t>
      </w:r>
      <w:r w:rsidRPr="00144998">
        <w:rPr>
          <w:rFonts w:ascii="Times New Roman" w:hAnsi="Times New Roman" w:cs="Times New Roman"/>
          <w:sz w:val="24"/>
          <w:szCs w:val="24"/>
        </w:rPr>
        <w:t xml:space="preserve"> – </w:t>
      </w:r>
      <w:r>
        <w:rPr>
          <w:rFonts w:ascii="Times New Roman" w:hAnsi="Times New Roman" w:cs="Times New Roman"/>
          <w:sz w:val="24"/>
          <w:szCs w:val="24"/>
        </w:rPr>
        <w:t>svěření</w:t>
      </w:r>
      <w:r w:rsidRPr="00144998">
        <w:rPr>
          <w:rFonts w:ascii="Times New Roman" w:hAnsi="Times New Roman" w:cs="Times New Roman"/>
          <w:sz w:val="24"/>
          <w:szCs w:val="24"/>
        </w:rPr>
        <w:t xml:space="preserve"> (s. </w:t>
      </w:r>
      <w:r>
        <w:rPr>
          <w:rFonts w:ascii="Times New Roman" w:hAnsi="Times New Roman" w:cs="Times New Roman"/>
          <w:sz w:val="24"/>
          <w:szCs w:val="24"/>
        </w:rPr>
        <w:t>60</w:t>
      </w:r>
      <w:r w:rsidRPr="00144998">
        <w:rPr>
          <w:rFonts w:ascii="Times New Roman" w:hAnsi="Times New Roman" w:cs="Times New Roman"/>
          <w:sz w:val="24"/>
          <w:szCs w:val="24"/>
        </w:rPr>
        <w:t>)</w:t>
      </w:r>
    </w:p>
    <w:p w14:paraId="07CAB46C" w14:textId="77777777" w:rsidR="00173522" w:rsidRPr="00144998" w:rsidRDefault="00173522" w:rsidP="00173522">
      <w:pPr>
        <w:spacing w:line="360" w:lineRule="auto"/>
        <w:rPr>
          <w:rFonts w:ascii="Times New Roman" w:hAnsi="Times New Roman" w:cs="Times New Roman"/>
          <w:sz w:val="24"/>
          <w:szCs w:val="24"/>
        </w:rPr>
      </w:pPr>
      <w:r w:rsidRPr="00144998">
        <w:rPr>
          <w:rFonts w:ascii="Times New Roman" w:hAnsi="Times New Roman" w:cs="Times New Roman"/>
          <w:b/>
          <w:bCs/>
          <w:sz w:val="24"/>
          <w:szCs w:val="24"/>
        </w:rPr>
        <w:t xml:space="preserve">Tabulka č. </w:t>
      </w:r>
      <w:r>
        <w:rPr>
          <w:rFonts w:ascii="Times New Roman" w:hAnsi="Times New Roman" w:cs="Times New Roman"/>
          <w:b/>
          <w:bCs/>
          <w:sz w:val="24"/>
          <w:szCs w:val="24"/>
        </w:rPr>
        <w:t xml:space="preserve">22 </w:t>
      </w:r>
      <w:r w:rsidRPr="00144998">
        <w:rPr>
          <w:rFonts w:ascii="Times New Roman" w:hAnsi="Times New Roman" w:cs="Times New Roman"/>
          <w:sz w:val="24"/>
          <w:szCs w:val="24"/>
        </w:rPr>
        <w:t xml:space="preserve">– </w:t>
      </w:r>
      <w:r>
        <w:rPr>
          <w:rFonts w:ascii="Times New Roman" w:hAnsi="Times New Roman" w:cs="Times New Roman"/>
          <w:sz w:val="24"/>
          <w:szCs w:val="24"/>
        </w:rPr>
        <w:t>oznámení</w:t>
      </w:r>
      <w:r w:rsidRPr="00144998">
        <w:rPr>
          <w:rFonts w:ascii="Times New Roman" w:hAnsi="Times New Roman" w:cs="Times New Roman"/>
          <w:sz w:val="24"/>
          <w:szCs w:val="24"/>
        </w:rPr>
        <w:t xml:space="preserve"> (s. </w:t>
      </w:r>
      <w:r>
        <w:rPr>
          <w:rFonts w:ascii="Times New Roman" w:hAnsi="Times New Roman" w:cs="Times New Roman"/>
          <w:sz w:val="24"/>
          <w:szCs w:val="24"/>
        </w:rPr>
        <w:t>61</w:t>
      </w:r>
      <w:r w:rsidRPr="00144998">
        <w:rPr>
          <w:rFonts w:ascii="Times New Roman" w:hAnsi="Times New Roman" w:cs="Times New Roman"/>
          <w:sz w:val="24"/>
          <w:szCs w:val="24"/>
        </w:rPr>
        <w:t>)</w:t>
      </w:r>
    </w:p>
    <w:p w14:paraId="06784A89" w14:textId="77777777" w:rsidR="00173522" w:rsidRDefault="00173522" w:rsidP="00173522">
      <w:pPr>
        <w:spacing w:line="360" w:lineRule="auto"/>
        <w:rPr>
          <w:rFonts w:ascii="Times New Roman" w:hAnsi="Times New Roman" w:cs="Times New Roman"/>
          <w:sz w:val="24"/>
          <w:szCs w:val="24"/>
        </w:rPr>
      </w:pPr>
    </w:p>
    <w:p w14:paraId="4FD01F31" w14:textId="77777777" w:rsidR="00173522" w:rsidRPr="00144998" w:rsidRDefault="00173522" w:rsidP="00173522">
      <w:pPr>
        <w:spacing w:line="360" w:lineRule="auto"/>
        <w:rPr>
          <w:rFonts w:ascii="Times New Roman" w:hAnsi="Times New Roman" w:cs="Times New Roman"/>
          <w:sz w:val="24"/>
          <w:szCs w:val="24"/>
        </w:rPr>
      </w:pPr>
      <w:r>
        <w:rPr>
          <w:rFonts w:ascii="Times New Roman" w:hAnsi="Times New Roman" w:cs="Times New Roman"/>
          <w:b/>
          <w:bCs/>
          <w:sz w:val="24"/>
          <w:szCs w:val="24"/>
        </w:rPr>
        <w:lastRenderedPageBreak/>
        <w:t>Graf</w:t>
      </w:r>
      <w:r w:rsidRPr="00144998">
        <w:rPr>
          <w:rFonts w:ascii="Times New Roman" w:hAnsi="Times New Roman" w:cs="Times New Roman"/>
          <w:b/>
          <w:bCs/>
          <w:sz w:val="24"/>
          <w:szCs w:val="24"/>
        </w:rPr>
        <w:t xml:space="preserve"> č. </w:t>
      </w:r>
      <w:r>
        <w:rPr>
          <w:rFonts w:ascii="Times New Roman" w:hAnsi="Times New Roman" w:cs="Times New Roman"/>
          <w:b/>
          <w:bCs/>
          <w:sz w:val="24"/>
          <w:szCs w:val="24"/>
        </w:rPr>
        <w:t>1</w:t>
      </w:r>
      <w:r w:rsidRPr="00144998">
        <w:rPr>
          <w:rFonts w:ascii="Times New Roman" w:hAnsi="Times New Roman" w:cs="Times New Roman"/>
          <w:sz w:val="24"/>
          <w:szCs w:val="24"/>
        </w:rPr>
        <w:t xml:space="preserve"> – pohlaví (s. </w:t>
      </w:r>
      <w:r>
        <w:rPr>
          <w:rFonts w:ascii="Times New Roman" w:hAnsi="Times New Roman" w:cs="Times New Roman"/>
          <w:sz w:val="24"/>
          <w:szCs w:val="24"/>
        </w:rPr>
        <w:t>41</w:t>
      </w:r>
      <w:r w:rsidRPr="00144998">
        <w:rPr>
          <w:rFonts w:ascii="Times New Roman" w:hAnsi="Times New Roman" w:cs="Times New Roman"/>
          <w:sz w:val="24"/>
          <w:szCs w:val="24"/>
        </w:rPr>
        <w:t>)</w:t>
      </w:r>
    </w:p>
    <w:p w14:paraId="7E498831" w14:textId="77777777" w:rsidR="00173522" w:rsidRPr="00144998" w:rsidRDefault="00173522" w:rsidP="00173522">
      <w:pPr>
        <w:spacing w:line="360" w:lineRule="auto"/>
        <w:rPr>
          <w:rFonts w:ascii="Times New Roman" w:hAnsi="Times New Roman" w:cs="Times New Roman"/>
          <w:sz w:val="24"/>
          <w:szCs w:val="24"/>
        </w:rPr>
      </w:pPr>
      <w:r>
        <w:rPr>
          <w:rFonts w:ascii="Times New Roman" w:hAnsi="Times New Roman" w:cs="Times New Roman"/>
          <w:b/>
          <w:bCs/>
          <w:sz w:val="24"/>
          <w:szCs w:val="24"/>
        </w:rPr>
        <w:t>Graf</w:t>
      </w:r>
      <w:r w:rsidRPr="00144998">
        <w:rPr>
          <w:rFonts w:ascii="Times New Roman" w:hAnsi="Times New Roman" w:cs="Times New Roman"/>
          <w:b/>
          <w:bCs/>
          <w:sz w:val="24"/>
          <w:szCs w:val="24"/>
        </w:rPr>
        <w:t xml:space="preserve"> č. </w:t>
      </w:r>
      <w:r>
        <w:rPr>
          <w:rFonts w:ascii="Times New Roman" w:hAnsi="Times New Roman" w:cs="Times New Roman"/>
          <w:b/>
          <w:bCs/>
          <w:sz w:val="24"/>
          <w:szCs w:val="24"/>
        </w:rPr>
        <w:t>2</w:t>
      </w:r>
      <w:r w:rsidRPr="00144998">
        <w:rPr>
          <w:rFonts w:ascii="Times New Roman" w:hAnsi="Times New Roman" w:cs="Times New Roman"/>
          <w:sz w:val="24"/>
          <w:szCs w:val="24"/>
        </w:rPr>
        <w:t xml:space="preserve"> – </w:t>
      </w:r>
      <w:r>
        <w:rPr>
          <w:rFonts w:ascii="Times New Roman" w:hAnsi="Times New Roman" w:cs="Times New Roman"/>
          <w:sz w:val="24"/>
          <w:szCs w:val="24"/>
        </w:rPr>
        <w:t>věk</w:t>
      </w:r>
      <w:r w:rsidRPr="00144998">
        <w:rPr>
          <w:rFonts w:ascii="Times New Roman" w:hAnsi="Times New Roman" w:cs="Times New Roman"/>
          <w:sz w:val="24"/>
          <w:szCs w:val="24"/>
        </w:rPr>
        <w:t xml:space="preserve"> (s. </w:t>
      </w:r>
      <w:r>
        <w:rPr>
          <w:rFonts w:ascii="Times New Roman" w:hAnsi="Times New Roman" w:cs="Times New Roman"/>
          <w:sz w:val="24"/>
          <w:szCs w:val="24"/>
        </w:rPr>
        <w:t>42</w:t>
      </w:r>
      <w:r w:rsidRPr="00144998">
        <w:rPr>
          <w:rFonts w:ascii="Times New Roman" w:hAnsi="Times New Roman" w:cs="Times New Roman"/>
          <w:sz w:val="24"/>
          <w:szCs w:val="24"/>
        </w:rPr>
        <w:t>)</w:t>
      </w:r>
    </w:p>
    <w:p w14:paraId="65FAC77E" w14:textId="77777777" w:rsidR="00173522" w:rsidRPr="00144998" w:rsidRDefault="00173522" w:rsidP="00173522">
      <w:pPr>
        <w:spacing w:line="360" w:lineRule="auto"/>
        <w:rPr>
          <w:rFonts w:ascii="Times New Roman" w:hAnsi="Times New Roman" w:cs="Times New Roman"/>
          <w:sz w:val="24"/>
          <w:szCs w:val="24"/>
        </w:rPr>
      </w:pPr>
      <w:r>
        <w:rPr>
          <w:rFonts w:ascii="Times New Roman" w:hAnsi="Times New Roman" w:cs="Times New Roman"/>
          <w:b/>
          <w:bCs/>
          <w:sz w:val="24"/>
          <w:szCs w:val="24"/>
        </w:rPr>
        <w:t>Graf</w:t>
      </w:r>
      <w:r w:rsidRPr="00144998">
        <w:rPr>
          <w:rFonts w:ascii="Times New Roman" w:hAnsi="Times New Roman" w:cs="Times New Roman"/>
          <w:b/>
          <w:bCs/>
          <w:sz w:val="24"/>
          <w:szCs w:val="24"/>
        </w:rPr>
        <w:t xml:space="preserve"> č. </w:t>
      </w:r>
      <w:r>
        <w:rPr>
          <w:rFonts w:ascii="Times New Roman" w:hAnsi="Times New Roman" w:cs="Times New Roman"/>
          <w:b/>
          <w:bCs/>
          <w:sz w:val="24"/>
          <w:szCs w:val="24"/>
        </w:rPr>
        <w:t>3</w:t>
      </w:r>
      <w:r w:rsidRPr="00144998">
        <w:rPr>
          <w:rFonts w:ascii="Times New Roman" w:hAnsi="Times New Roman" w:cs="Times New Roman"/>
          <w:sz w:val="24"/>
          <w:szCs w:val="24"/>
        </w:rPr>
        <w:t xml:space="preserve"> – </w:t>
      </w:r>
      <w:r>
        <w:rPr>
          <w:rFonts w:ascii="Times New Roman" w:hAnsi="Times New Roman" w:cs="Times New Roman"/>
          <w:sz w:val="24"/>
          <w:szCs w:val="24"/>
        </w:rPr>
        <w:t xml:space="preserve">obor studia </w:t>
      </w:r>
      <w:r w:rsidRPr="00144998">
        <w:rPr>
          <w:rFonts w:ascii="Times New Roman" w:hAnsi="Times New Roman" w:cs="Times New Roman"/>
          <w:sz w:val="24"/>
          <w:szCs w:val="24"/>
        </w:rPr>
        <w:t xml:space="preserve">(s. </w:t>
      </w:r>
      <w:r>
        <w:rPr>
          <w:rFonts w:ascii="Times New Roman" w:hAnsi="Times New Roman" w:cs="Times New Roman"/>
          <w:sz w:val="24"/>
          <w:szCs w:val="24"/>
        </w:rPr>
        <w:t>43</w:t>
      </w:r>
      <w:r w:rsidRPr="00144998">
        <w:rPr>
          <w:rFonts w:ascii="Times New Roman" w:hAnsi="Times New Roman" w:cs="Times New Roman"/>
          <w:sz w:val="24"/>
          <w:szCs w:val="24"/>
        </w:rPr>
        <w:t>)</w:t>
      </w:r>
    </w:p>
    <w:p w14:paraId="60C42B2D" w14:textId="77777777" w:rsidR="00173522" w:rsidRPr="00144998" w:rsidRDefault="00173522" w:rsidP="00173522">
      <w:pPr>
        <w:spacing w:line="360" w:lineRule="auto"/>
        <w:rPr>
          <w:rFonts w:ascii="Times New Roman" w:hAnsi="Times New Roman" w:cs="Times New Roman"/>
          <w:sz w:val="24"/>
          <w:szCs w:val="24"/>
        </w:rPr>
      </w:pPr>
      <w:r>
        <w:rPr>
          <w:rFonts w:ascii="Times New Roman" w:hAnsi="Times New Roman" w:cs="Times New Roman"/>
          <w:b/>
          <w:bCs/>
          <w:sz w:val="24"/>
          <w:szCs w:val="24"/>
        </w:rPr>
        <w:t>Graf</w:t>
      </w:r>
      <w:r w:rsidRPr="00144998">
        <w:rPr>
          <w:rFonts w:ascii="Times New Roman" w:hAnsi="Times New Roman" w:cs="Times New Roman"/>
          <w:b/>
          <w:bCs/>
          <w:sz w:val="24"/>
          <w:szCs w:val="24"/>
        </w:rPr>
        <w:t xml:space="preserve"> č. </w:t>
      </w:r>
      <w:r>
        <w:rPr>
          <w:rFonts w:ascii="Times New Roman" w:hAnsi="Times New Roman" w:cs="Times New Roman"/>
          <w:b/>
          <w:bCs/>
          <w:sz w:val="24"/>
          <w:szCs w:val="24"/>
        </w:rPr>
        <w:t>4</w:t>
      </w:r>
      <w:r w:rsidRPr="00144998">
        <w:rPr>
          <w:rFonts w:ascii="Times New Roman" w:hAnsi="Times New Roman" w:cs="Times New Roman"/>
          <w:sz w:val="24"/>
          <w:szCs w:val="24"/>
        </w:rPr>
        <w:t xml:space="preserve"> – </w:t>
      </w:r>
      <w:r>
        <w:rPr>
          <w:rFonts w:ascii="Times New Roman" w:hAnsi="Times New Roman" w:cs="Times New Roman"/>
          <w:sz w:val="24"/>
          <w:szCs w:val="24"/>
        </w:rPr>
        <w:t>ročník</w:t>
      </w:r>
      <w:r w:rsidRPr="00144998">
        <w:rPr>
          <w:rFonts w:ascii="Times New Roman" w:hAnsi="Times New Roman" w:cs="Times New Roman"/>
          <w:sz w:val="24"/>
          <w:szCs w:val="24"/>
        </w:rPr>
        <w:t xml:space="preserve"> (s. </w:t>
      </w:r>
      <w:r>
        <w:rPr>
          <w:rFonts w:ascii="Times New Roman" w:hAnsi="Times New Roman" w:cs="Times New Roman"/>
          <w:sz w:val="24"/>
          <w:szCs w:val="24"/>
        </w:rPr>
        <w:t>44</w:t>
      </w:r>
      <w:r w:rsidRPr="00144998">
        <w:rPr>
          <w:rFonts w:ascii="Times New Roman" w:hAnsi="Times New Roman" w:cs="Times New Roman"/>
          <w:sz w:val="24"/>
          <w:szCs w:val="24"/>
        </w:rPr>
        <w:t>)</w:t>
      </w:r>
    </w:p>
    <w:p w14:paraId="60B94798" w14:textId="77777777" w:rsidR="00173522" w:rsidRPr="00144998" w:rsidRDefault="00173522" w:rsidP="00173522">
      <w:pPr>
        <w:spacing w:line="360" w:lineRule="auto"/>
        <w:rPr>
          <w:rFonts w:ascii="Times New Roman" w:hAnsi="Times New Roman" w:cs="Times New Roman"/>
          <w:sz w:val="24"/>
          <w:szCs w:val="24"/>
        </w:rPr>
      </w:pPr>
      <w:r>
        <w:rPr>
          <w:rFonts w:ascii="Times New Roman" w:hAnsi="Times New Roman" w:cs="Times New Roman"/>
          <w:b/>
          <w:bCs/>
          <w:sz w:val="24"/>
          <w:szCs w:val="24"/>
        </w:rPr>
        <w:t>Graf</w:t>
      </w:r>
      <w:r w:rsidRPr="00144998">
        <w:rPr>
          <w:rFonts w:ascii="Times New Roman" w:hAnsi="Times New Roman" w:cs="Times New Roman"/>
          <w:b/>
          <w:bCs/>
          <w:sz w:val="24"/>
          <w:szCs w:val="24"/>
        </w:rPr>
        <w:t xml:space="preserve"> č. </w:t>
      </w:r>
      <w:r>
        <w:rPr>
          <w:rFonts w:ascii="Times New Roman" w:hAnsi="Times New Roman" w:cs="Times New Roman"/>
          <w:b/>
          <w:bCs/>
          <w:sz w:val="24"/>
          <w:szCs w:val="24"/>
        </w:rPr>
        <w:t>5</w:t>
      </w:r>
      <w:r w:rsidRPr="00144998">
        <w:rPr>
          <w:rFonts w:ascii="Times New Roman" w:hAnsi="Times New Roman" w:cs="Times New Roman"/>
          <w:sz w:val="24"/>
          <w:szCs w:val="24"/>
        </w:rPr>
        <w:t xml:space="preserve"> – </w:t>
      </w:r>
      <w:r>
        <w:rPr>
          <w:rFonts w:ascii="Times New Roman" w:hAnsi="Times New Roman" w:cs="Times New Roman"/>
          <w:sz w:val="24"/>
          <w:szCs w:val="24"/>
        </w:rPr>
        <w:t xml:space="preserve">syndrom CAN </w:t>
      </w:r>
      <w:r w:rsidRPr="00144998">
        <w:rPr>
          <w:rFonts w:ascii="Times New Roman" w:hAnsi="Times New Roman" w:cs="Times New Roman"/>
          <w:sz w:val="24"/>
          <w:szCs w:val="24"/>
        </w:rPr>
        <w:t xml:space="preserve">(s. </w:t>
      </w:r>
      <w:r>
        <w:rPr>
          <w:rFonts w:ascii="Times New Roman" w:hAnsi="Times New Roman" w:cs="Times New Roman"/>
          <w:sz w:val="24"/>
          <w:szCs w:val="24"/>
        </w:rPr>
        <w:t>45</w:t>
      </w:r>
      <w:r w:rsidRPr="00144998">
        <w:rPr>
          <w:rFonts w:ascii="Times New Roman" w:hAnsi="Times New Roman" w:cs="Times New Roman"/>
          <w:sz w:val="24"/>
          <w:szCs w:val="24"/>
        </w:rPr>
        <w:t>)</w:t>
      </w:r>
    </w:p>
    <w:p w14:paraId="3EFC81CA" w14:textId="77777777" w:rsidR="00173522" w:rsidRPr="00144998" w:rsidRDefault="00173522" w:rsidP="00173522">
      <w:pPr>
        <w:spacing w:line="360" w:lineRule="auto"/>
        <w:rPr>
          <w:rFonts w:ascii="Times New Roman" w:hAnsi="Times New Roman" w:cs="Times New Roman"/>
          <w:sz w:val="24"/>
          <w:szCs w:val="24"/>
        </w:rPr>
      </w:pPr>
      <w:r>
        <w:rPr>
          <w:rFonts w:ascii="Times New Roman" w:hAnsi="Times New Roman" w:cs="Times New Roman"/>
          <w:b/>
          <w:bCs/>
          <w:sz w:val="24"/>
          <w:szCs w:val="24"/>
        </w:rPr>
        <w:t>Graf</w:t>
      </w:r>
      <w:r w:rsidRPr="00144998">
        <w:rPr>
          <w:rFonts w:ascii="Times New Roman" w:hAnsi="Times New Roman" w:cs="Times New Roman"/>
          <w:b/>
          <w:bCs/>
          <w:sz w:val="24"/>
          <w:szCs w:val="24"/>
        </w:rPr>
        <w:t xml:space="preserve"> </w:t>
      </w:r>
      <w:r>
        <w:rPr>
          <w:rFonts w:ascii="Times New Roman" w:hAnsi="Times New Roman" w:cs="Times New Roman"/>
          <w:b/>
          <w:bCs/>
          <w:sz w:val="24"/>
          <w:szCs w:val="24"/>
        </w:rPr>
        <w:t>č. 6</w:t>
      </w:r>
      <w:r w:rsidRPr="00144998">
        <w:rPr>
          <w:rFonts w:ascii="Times New Roman" w:hAnsi="Times New Roman" w:cs="Times New Roman"/>
          <w:sz w:val="24"/>
          <w:szCs w:val="24"/>
        </w:rPr>
        <w:t xml:space="preserve"> – z</w:t>
      </w:r>
      <w:r>
        <w:rPr>
          <w:rFonts w:ascii="Times New Roman" w:hAnsi="Times New Roman" w:cs="Times New Roman"/>
          <w:sz w:val="24"/>
          <w:szCs w:val="24"/>
        </w:rPr>
        <w:t>kratka „CAN“</w:t>
      </w:r>
      <w:r w:rsidRPr="00144998">
        <w:rPr>
          <w:rFonts w:ascii="Times New Roman" w:hAnsi="Times New Roman" w:cs="Times New Roman"/>
          <w:sz w:val="24"/>
          <w:szCs w:val="24"/>
        </w:rPr>
        <w:t xml:space="preserve"> (s. </w:t>
      </w:r>
      <w:r>
        <w:rPr>
          <w:rFonts w:ascii="Times New Roman" w:hAnsi="Times New Roman" w:cs="Times New Roman"/>
          <w:sz w:val="24"/>
          <w:szCs w:val="24"/>
        </w:rPr>
        <w:t>46</w:t>
      </w:r>
      <w:r w:rsidRPr="00144998">
        <w:rPr>
          <w:rFonts w:ascii="Times New Roman" w:hAnsi="Times New Roman" w:cs="Times New Roman"/>
          <w:sz w:val="24"/>
          <w:szCs w:val="24"/>
        </w:rPr>
        <w:t>)</w:t>
      </w:r>
    </w:p>
    <w:p w14:paraId="780BE79D" w14:textId="77777777" w:rsidR="00173522" w:rsidRPr="00144998" w:rsidRDefault="00173522" w:rsidP="00173522">
      <w:pPr>
        <w:spacing w:line="360" w:lineRule="auto"/>
        <w:rPr>
          <w:rFonts w:ascii="Times New Roman" w:hAnsi="Times New Roman" w:cs="Times New Roman"/>
          <w:sz w:val="24"/>
          <w:szCs w:val="24"/>
        </w:rPr>
      </w:pPr>
      <w:r>
        <w:rPr>
          <w:rFonts w:ascii="Times New Roman" w:hAnsi="Times New Roman" w:cs="Times New Roman"/>
          <w:b/>
          <w:bCs/>
          <w:sz w:val="24"/>
          <w:szCs w:val="24"/>
        </w:rPr>
        <w:t>Graf</w:t>
      </w:r>
      <w:r w:rsidRPr="00144998">
        <w:rPr>
          <w:rFonts w:ascii="Times New Roman" w:hAnsi="Times New Roman" w:cs="Times New Roman"/>
          <w:b/>
          <w:bCs/>
          <w:sz w:val="24"/>
          <w:szCs w:val="24"/>
        </w:rPr>
        <w:t xml:space="preserve"> č. </w:t>
      </w:r>
      <w:r>
        <w:rPr>
          <w:rFonts w:ascii="Times New Roman" w:hAnsi="Times New Roman" w:cs="Times New Roman"/>
          <w:b/>
          <w:bCs/>
          <w:sz w:val="24"/>
          <w:szCs w:val="24"/>
        </w:rPr>
        <w:t>9</w:t>
      </w:r>
      <w:r w:rsidRPr="00144998">
        <w:rPr>
          <w:rFonts w:ascii="Times New Roman" w:hAnsi="Times New Roman" w:cs="Times New Roman"/>
          <w:sz w:val="24"/>
          <w:szCs w:val="24"/>
        </w:rPr>
        <w:t xml:space="preserve"> – </w:t>
      </w:r>
      <w:r>
        <w:rPr>
          <w:rFonts w:ascii="Times New Roman" w:hAnsi="Times New Roman" w:cs="Times New Roman"/>
          <w:sz w:val="24"/>
          <w:szCs w:val="24"/>
        </w:rPr>
        <w:t>fyzické týrání</w:t>
      </w:r>
      <w:r w:rsidRPr="00144998">
        <w:rPr>
          <w:rFonts w:ascii="Times New Roman" w:hAnsi="Times New Roman" w:cs="Times New Roman"/>
          <w:sz w:val="24"/>
          <w:szCs w:val="24"/>
        </w:rPr>
        <w:t xml:space="preserve"> (s. </w:t>
      </w:r>
      <w:r>
        <w:rPr>
          <w:rFonts w:ascii="Times New Roman" w:hAnsi="Times New Roman" w:cs="Times New Roman"/>
          <w:sz w:val="24"/>
          <w:szCs w:val="24"/>
        </w:rPr>
        <w:t>47</w:t>
      </w:r>
      <w:r w:rsidRPr="00144998">
        <w:rPr>
          <w:rFonts w:ascii="Times New Roman" w:hAnsi="Times New Roman" w:cs="Times New Roman"/>
          <w:sz w:val="24"/>
          <w:szCs w:val="24"/>
        </w:rPr>
        <w:t>)</w:t>
      </w:r>
    </w:p>
    <w:p w14:paraId="7BC16BF1" w14:textId="77777777" w:rsidR="00173522" w:rsidRPr="00144998" w:rsidRDefault="00173522" w:rsidP="00173522">
      <w:pPr>
        <w:spacing w:line="360" w:lineRule="auto"/>
        <w:rPr>
          <w:rFonts w:ascii="Times New Roman" w:hAnsi="Times New Roman" w:cs="Times New Roman"/>
          <w:sz w:val="24"/>
          <w:szCs w:val="24"/>
        </w:rPr>
      </w:pPr>
      <w:r>
        <w:rPr>
          <w:rFonts w:ascii="Times New Roman" w:hAnsi="Times New Roman" w:cs="Times New Roman"/>
          <w:b/>
          <w:bCs/>
          <w:sz w:val="24"/>
          <w:szCs w:val="24"/>
        </w:rPr>
        <w:t>Graf</w:t>
      </w:r>
      <w:r w:rsidRPr="00144998">
        <w:rPr>
          <w:rFonts w:ascii="Times New Roman" w:hAnsi="Times New Roman" w:cs="Times New Roman"/>
          <w:b/>
          <w:bCs/>
          <w:sz w:val="24"/>
          <w:szCs w:val="24"/>
        </w:rPr>
        <w:t xml:space="preserve"> </w:t>
      </w:r>
      <w:r>
        <w:rPr>
          <w:rFonts w:ascii="Times New Roman" w:hAnsi="Times New Roman" w:cs="Times New Roman"/>
          <w:b/>
          <w:bCs/>
          <w:sz w:val="24"/>
          <w:szCs w:val="24"/>
        </w:rPr>
        <w:t>č. 10</w:t>
      </w:r>
      <w:r w:rsidRPr="00144998">
        <w:rPr>
          <w:rFonts w:ascii="Times New Roman" w:hAnsi="Times New Roman" w:cs="Times New Roman"/>
          <w:sz w:val="24"/>
          <w:szCs w:val="24"/>
        </w:rPr>
        <w:t xml:space="preserve"> – </w:t>
      </w:r>
      <w:r>
        <w:rPr>
          <w:rFonts w:ascii="Times New Roman" w:hAnsi="Times New Roman" w:cs="Times New Roman"/>
          <w:sz w:val="24"/>
          <w:szCs w:val="24"/>
        </w:rPr>
        <w:t>psychické týrání</w:t>
      </w:r>
      <w:r w:rsidRPr="00144998">
        <w:rPr>
          <w:rFonts w:ascii="Times New Roman" w:hAnsi="Times New Roman" w:cs="Times New Roman"/>
          <w:sz w:val="24"/>
          <w:szCs w:val="24"/>
        </w:rPr>
        <w:t xml:space="preserve"> (s. </w:t>
      </w:r>
      <w:r>
        <w:rPr>
          <w:rFonts w:ascii="Times New Roman" w:hAnsi="Times New Roman" w:cs="Times New Roman"/>
          <w:sz w:val="24"/>
          <w:szCs w:val="24"/>
        </w:rPr>
        <w:t>48</w:t>
      </w:r>
      <w:r w:rsidRPr="00144998">
        <w:rPr>
          <w:rFonts w:ascii="Times New Roman" w:hAnsi="Times New Roman" w:cs="Times New Roman"/>
          <w:sz w:val="24"/>
          <w:szCs w:val="24"/>
        </w:rPr>
        <w:t>)</w:t>
      </w:r>
    </w:p>
    <w:p w14:paraId="4656EAC5" w14:textId="77777777" w:rsidR="00173522" w:rsidRPr="00144998" w:rsidRDefault="00173522" w:rsidP="00173522">
      <w:pPr>
        <w:spacing w:line="360" w:lineRule="auto"/>
        <w:rPr>
          <w:rFonts w:ascii="Times New Roman" w:hAnsi="Times New Roman" w:cs="Times New Roman"/>
          <w:sz w:val="24"/>
          <w:szCs w:val="24"/>
        </w:rPr>
      </w:pPr>
      <w:r>
        <w:rPr>
          <w:rFonts w:ascii="Times New Roman" w:hAnsi="Times New Roman" w:cs="Times New Roman"/>
          <w:b/>
          <w:bCs/>
          <w:sz w:val="24"/>
          <w:szCs w:val="24"/>
        </w:rPr>
        <w:t>Graf</w:t>
      </w:r>
      <w:r w:rsidRPr="00144998">
        <w:rPr>
          <w:rFonts w:ascii="Times New Roman" w:hAnsi="Times New Roman" w:cs="Times New Roman"/>
          <w:b/>
          <w:bCs/>
          <w:sz w:val="24"/>
          <w:szCs w:val="24"/>
        </w:rPr>
        <w:t xml:space="preserve"> č. </w:t>
      </w:r>
      <w:r>
        <w:rPr>
          <w:rFonts w:ascii="Times New Roman" w:hAnsi="Times New Roman" w:cs="Times New Roman"/>
          <w:b/>
          <w:bCs/>
          <w:sz w:val="24"/>
          <w:szCs w:val="24"/>
        </w:rPr>
        <w:t>11</w:t>
      </w:r>
      <w:r w:rsidRPr="00144998">
        <w:rPr>
          <w:rFonts w:ascii="Times New Roman" w:hAnsi="Times New Roman" w:cs="Times New Roman"/>
          <w:sz w:val="24"/>
          <w:szCs w:val="24"/>
        </w:rPr>
        <w:t xml:space="preserve"> – z</w:t>
      </w:r>
      <w:r>
        <w:rPr>
          <w:rFonts w:ascii="Times New Roman" w:hAnsi="Times New Roman" w:cs="Times New Roman"/>
          <w:sz w:val="24"/>
          <w:szCs w:val="24"/>
        </w:rPr>
        <w:t>anedbávání</w:t>
      </w:r>
      <w:r w:rsidRPr="00144998">
        <w:rPr>
          <w:rFonts w:ascii="Times New Roman" w:hAnsi="Times New Roman" w:cs="Times New Roman"/>
          <w:sz w:val="24"/>
          <w:szCs w:val="24"/>
        </w:rPr>
        <w:t xml:space="preserve"> (s. </w:t>
      </w:r>
      <w:r>
        <w:rPr>
          <w:rFonts w:ascii="Times New Roman" w:hAnsi="Times New Roman" w:cs="Times New Roman"/>
          <w:sz w:val="24"/>
          <w:szCs w:val="24"/>
        </w:rPr>
        <w:t>49</w:t>
      </w:r>
      <w:r w:rsidRPr="00144998">
        <w:rPr>
          <w:rFonts w:ascii="Times New Roman" w:hAnsi="Times New Roman" w:cs="Times New Roman"/>
          <w:sz w:val="24"/>
          <w:szCs w:val="24"/>
        </w:rPr>
        <w:t>)</w:t>
      </w:r>
    </w:p>
    <w:p w14:paraId="0F7968E7" w14:textId="77777777" w:rsidR="00173522" w:rsidRPr="00144998" w:rsidRDefault="00173522" w:rsidP="00173522">
      <w:pPr>
        <w:spacing w:line="360" w:lineRule="auto"/>
        <w:rPr>
          <w:rFonts w:ascii="Times New Roman" w:hAnsi="Times New Roman" w:cs="Times New Roman"/>
          <w:sz w:val="24"/>
          <w:szCs w:val="24"/>
        </w:rPr>
      </w:pPr>
      <w:r>
        <w:rPr>
          <w:rFonts w:ascii="Times New Roman" w:hAnsi="Times New Roman" w:cs="Times New Roman"/>
          <w:b/>
          <w:bCs/>
          <w:sz w:val="24"/>
          <w:szCs w:val="24"/>
        </w:rPr>
        <w:t>Graf</w:t>
      </w:r>
      <w:r w:rsidRPr="00144998">
        <w:rPr>
          <w:rFonts w:ascii="Times New Roman" w:hAnsi="Times New Roman" w:cs="Times New Roman"/>
          <w:b/>
          <w:bCs/>
          <w:sz w:val="24"/>
          <w:szCs w:val="24"/>
        </w:rPr>
        <w:t xml:space="preserve"> č. 1</w:t>
      </w:r>
      <w:r>
        <w:rPr>
          <w:rFonts w:ascii="Times New Roman" w:hAnsi="Times New Roman" w:cs="Times New Roman"/>
          <w:b/>
          <w:bCs/>
          <w:sz w:val="24"/>
          <w:szCs w:val="24"/>
        </w:rPr>
        <w:t>2</w:t>
      </w:r>
      <w:r w:rsidRPr="00144998">
        <w:rPr>
          <w:rFonts w:ascii="Times New Roman" w:hAnsi="Times New Roman" w:cs="Times New Roman"/>
          <w:sz w:val="24"/>
          <w:szCs w:val="24"/>
        </w:rPr>
        <w:t xml:space="preserve"> – </w:t>
      </w:r>
      <w:r>
        <w:rPr>
          <w:rFonts w:ascii="Times New Roman" w:hAnsi="Times New Roman" w:cs="Times New Roman"/>
          <w:sz w:val="24"/>
          <w:szCs w:val="24"/>
        </w:rPr>
        <w:t>příklady fyzického týrání</w:t>
      </w:r>
      <w:r w:rsidRPr="00144998">
        <w:rPr>
          <w:rFonts w:ascii="Times New Roman" w:hAnsi="Times New Roman" w:cs="Times New Roman"/>
          <w:sz w:val="24"/>
          <w:szCs w:val="24"/>
        </w:rPr>
        <w:t xml:space="preserve"> (s.</w:t>
      </w:r>
      <w:r>
        <w:rPr>
          <w:rFonts w:ascii="Times New Roman" w:hAnsi="Times New Roman" w:cs="Times New Roman"/>
          <w:sz w:val="24"/>
          <w:szCs w:val="24"/>
        </w:rPr>
        <w:t xml:space="preserve"> 50</w:t>
      </w:r>
      <w:r w:rsidRPr="00144998">
        <w:rPr>
          <w:rFonts w:ascii="Times New Roman" w:hAnsi="Times New Roman" w:cs="Times New Roman"/>
          <w:sz w:val="24"/>
          <w:szCs w:val="24"/>
        </w:rPr>
        <w:t>)</w:t>
      </w:r>
    </w:p>
    <w:p w14:paraId="3FBA1785" w14:textId="77777777" w:rsidR="00173522" w:rsidRPr="00144998" w:rsidRDefault="00173522" w:rsidP="00173522">
      <w:pPr>
        <w:spacing w:line="360" w:lineRule="auto"/>
        <w:rPr>
          <w:rFonts w:ascii="Times New Roman" w:hAnsi="Times New Roman" w:cs="Times New Roman"/>
          <w:sz w:val="24"/>
          <w:szCs w:val="24"/>
        </w:rPr>
      </w:pPr>
      <w:r>
        <w:rPr>
          <w:rFonts w:ascii="Times New Roman" w:hAnsi="Times New Roman" w:cs="Times New Roman"/>
          <w:b/>
          <w:bCs/>
          <w:sz w:val="24"/>
          <w:szCs w:val="24"/>
        </w:rPr>
        <w:t>Graf</w:t>
      </w:r>
      <w:r w:rsidRPr="00144998">
        <w:rPr>
          <w:rFonts w:ascii="Times New Roman" w:hAnsi="Times New Roman" w:cs="Times New Roman"/>
          <w:b/>
          <w:bCs/>
          <w:sz w:val="24"/>
          <w:szCs w:val="24"/>
        </w:rPr>
        <w:t xml:space="preserve"> č. 1</w:t>
      </w:r>
      <w:r>
        <w:rPr>
          <w:rFonts w:ascii="Times New Roman" w:hAnsi="Times New Roman" w:cs="Times New Roman"/>
          <w:b/>
          <w:bCs/>
          <w:sz w:val="24"/>
          <w:szCs w:val="24"/>
        </w:rPr>
        <w:t>3</w:t>
      </w:r>
      <w:r w:rsidRPr="00144998">
        <w:rPr>
          <w:rFonts w:ascii="Times New Roman" w:hAnsi="Times New Roman" w:cs="Times New Roman"/>
          <w:sz w:val="24"/>
          <w:szCs w:val="24"/>
        </w:rPr>
        <w:t xml:space="preserve"> – pasivní a aktivní forma psychického týrání (s. </w:t>
      </w:r>
      <w:r>
        <w:rPr>
          <w:rFonts w:ascii="Times New Roman" w:hAnsi="Times New Roman" w:cs="Times New Roman"/>
          <w:sz w:val="24"/>
          <w:szCs w:val="24"/>
        </w:rPr>
        <w:t>51</w:t>
      </w:r>
      <w:r w:rsidRPr="00144998">
        <w:rPr>
          <w:rFonts w:ascii="Times New Roman" w:hAnsi="Times New Roman" w:cs="Times New Roman"/>
          <w:sz w:val="24"/>
          <w:szCs w:val="24"/>
        </w:rPr>
        <w:t>)</w:t>
      </w:r>
    </w:p>
    <w:p w14:paraId="61252C98" w14:textId="77777777" w:rsidR="00173522" w:rsidRPr="00144998" w:rsidRDefault="00173522" w:rsidP="00173522">
      <w:pPr>
        <w:spacing w:line="360" w:lineRule="auto"/>
        <w:rPr>
          <w:rFonts w:ascii="Times New Roman" w:hAnsi="Times New Roman" w:cs="Times New Roman"/>
          <w:sz w:val="24"/>
          <w:szCs w:val="24"/>
        </w:rPr>
      </w:pPr>
      <w:r>
        <w:rPr>
          <w:rFonts w:ascii="Times New Roman" w:hAnsi="Times New Roman" w:cs="Times New Roman"/>
          <w:b/>
          <w:bCs/>
          <w:sz w:val="24"/>
          <w:szCs w:val="24"/>
        </w:rPr>
        <w:t>Graf</w:t>
      </w:r>
      <w:r w:rsidRPr="00144998">
        <w:rPr>
          <w:rFonts w:ascii="Times New Roman" w:hAnsi="Times New Roman" w:cs="Times New Roman"/>
          <w:b/>
          <w:bCs/>
          <w:sz w:val="24"/>
          <w:szCs w:val="24"/>
        </w:rPr>
        <w:t xml:space="preserve"> č. 1</w:t>
      </w:r>
      <w:r>
        <w:rPr>
          <w:rFonts w:ascii="Times New Roman" w:hAnsi="Times New Roman" w:cs="Times New Roman"/>
          <w:b/>
          <w:bCs/>
          <w:sz w:val="24"/>
          <w:szCs w:val="24"/>
        </w:rPr>
        <w:t>4</w:t>
      </w:r>
      <w:r w:rsidRPr="00144998">
        <w:rPr>
          <w:rFonts w:ascii="Times New Roman" w:hAnsi="Times New Roman" w:cs="Times New Roman"/>
          <w:sz w:val="24"/>
          <w:szCs w:val="24"/>
        </w:rPr>
        <w:t xml:space="preserve"> – </w:t>
      </w:r>
      <w:r>
        <w:rPr>
          <w:rFonts w:ascii="Times New Roman" w:hAnsi="Times New Roman" w:cs="Times New Roman"/>
          <w:sz w:val="24"/>
          <w:szCs w:val="24"/>
        </w:rPr>
        <w:t>sexuální zneužívání</w:t>
      </w:r>
      <w:r w:rsidRPr="00144998">
        <w:rPr>
          <w:rFonts w:ascii="Times New Roman" w:hAnsi="Times New Roman" w:cs="Times New Roman"/>
          <w:sz w:val="24"/>
          <w:szCs w:val="24"/>
        </w:rPr>
        <w:t xml:space="preserve"> (s. </w:t>
      </w:r>
      <w:r>
        <w:rPr>
          <w:rFonts w:ascii="Times New Roman" w:hAnsi="Times New Roman" w:cs="Times New Roman"/>
          <w:sz w:val="24"/>
          <w:szCs w:val="24"/>
        </w:rPr>
        <w:t>52</w:t>
      </w:r>
      <w:r w:rsidRPr="00144998">
        <w:rPr>
          <w:rFonts w:ascii="Times New Roman" w:hAnsi="Times New Roman" w:cs="Times New Roman"/>
          <w:sz w:val="24"/>
          <w:szCs w:val="24"/>
        </w:rPr>
        <w:t>)</w:t>
      </w:r>
    </w:p>
    <w:p w14:paraId="6A2CB6E8" w14:textId="77777777" w:rsidR="00173522" w:rsidRPr="00144998" w:rsidRDefault="00173522" w:rsidP="00173522">
      <w:pPr>
        <w:spacing w:line="360" w:lineRule="auto"/>
        <w:rPr>
          <w:rFonts w:ascii="Times New Roman" w:hAnsi="Times New Roman" w:cs="Times New Roman"/>
          <w:sz w:val="24"/>
          <w:szCs w:val="24"/>
        </w:rPr>
      </w:pPr>
      <w:r>
        <w:rPr>
          <w:rFonts w:ascii="Times New Roman" w:hAnsi="Times New Roman" w:cs="Times New Roman"/>
          <w:b/>
          <w:bCs/>
          <w:sz w:val="24"/>
          <w:szCs w:val="24"/>
        </w:rPr>
        <w:t>Graf</w:t>
      </w:r>
      <w:r w:rsidRPr="00144998">
        <w:rPr>
          <w:rFonts w:ascii="Times New Roman" w:hAnsi="Times New Roman" w:cs="Times New Roman"/>
          <w:b/>
          <w:bCs/>
          <w:sz w:val="24"/>
          <w:szCs w:val="24"/>
        </w:rPr>
        <w:t xml:space="preserve"> č. 1</w:t>
      </w:r>
      <w:r>
        <w:rPr>
          <w:rFonts w:ascii="Times New Roman" w:hAnsi="Times New Roman" w:cs="Times New Roman"/>
          <w:b/>
          <w:bCs/>
          <w:sz w:val="24"/>
          <w:szCs w:val="24"/>
        </w:rPr>
        <w:t>5</w:t>
      </w:r>
      <w:r w:rsidRPr="00144998">
        <w:rPr>
          <w:rFonts w:ascii="Times New Roman" w:hAnsi="Times New Roman" w:cs="Times New Roman"/>
          <w:sz w:val="24"/>
          <w:szCs w:val="24"/>
        </w:rPr>
        <w:t xml:space="preserve"> – identifikace fyzicky týrané dítě (s. </w:t>
      </w:r>
      <w:r>
        <w:rPr>
          <w:rFonts w:ascii="Times New Roman" w:hAnsi="Times New Roman" w:cs="Times New Roman"/>
          <w:sz w:val="24"/>
          <w:szCs w:val="24"/>
        </w:rPr>
        <w:t>53</w:t>
      </w:r>
      <w:r w:rsidRPr="00144998">
        <w:rPr>
          <w:rFonts w:ascii="Times New Roman" w:hAnsi="Times New Roman" w:cs="Times New Roman"/>
          <w:sz w:val="24"/>
          <w:szCs w:val="24"/>
        </w:rPr>
        <w:t>)</w:t>
      </w:r>
    </w:p>
    <w:p w14:paraId="5071CD81" w14:textId="77777777" w:rsidR="00173522" w:rsidRPr="00144998" w:rsidRDefault="00173522" w:rsidP="00173522">
      <w:pPr>
        <w:spacing w:line="360" w:lineRule="auto"/>
        <w:rPr>
          <w:rFonts w:ascii="Times New Roman" w:hAnsi="Times New Roman" w:cs="Times New Roman"/>
          <w:sz w:val="24"/>
          <w:szCs w:val="24"/>
        </w:rPr>
      </w:pPr>
      <w:r>
        <w:rPr>
          <w:rFonts w:ascii="Times New Roman" w:hAnsi="Times New Roman" w:cs="Times New Roman"/>
          <w:b/>
          <w:bCs/>
          <w:sz w:val="24"/>
          <w:szCs w:val="24"/>
        </w:rPr>
        <w:t>Graf</w:t>
      </w:r>
      <w:r w:rsidRPr="00144998">
        <w:rPr>
          <w:rFonts w:ascii="Times New Roman" w:hAnsi="Times New Roman" w:cs="Times New Roman"/>
          <w:b/>
          <w:bCs/>
          <w:sz w:val="24"/>
          <w:szCs w:val="24"/>
        </w:rPr>
        <w:t xml:space="preserve"> č. 1</w:t>
      </w:r>
      <w:r>
        <w:rPr>
          <w:rFonts w:ascii="Times New Roman" w:hAnsi="Times New Roman" w:cs="Times New Roman"/>
          <w:b/>
          <w:bCs/>
          <w:sz w:val="24"/>
          <w:szCs w:val="24"/>
        </w:rPr>
        <w:t>6</w:t>
      </w:r>
      <w:r w:rsidRPr="00144998">
        <w:rPr>
          <w:rFonts w:ascii="Times New Roman" w:hAnsi="Times New Roman" w:cs="Times New Roman"/>
          <w:sz w:val="24"/>
          <w:szCs w:val="24"/>
        </w:rPr>
        <w:t xml:space="preserve"> – identifikace psychicky týrané dítě (s. </w:t>
      </w:r>
      <w:r>
        <w:rPr>
          <w:rFonts w:ascii="Times New Roman" w:hAnsi="Times New Roman" w:cs="Times New Roman"/>
          <w:sz w:val="24"/>
          <w:szCs w:val="24"/>
        </w:rPr>
        <w:t>54</w:t>
      </w:r>
      <w:r w:rsidRPr="00144998">
        <w:rPr>
          <w:rFonts w:ascii="Times New Roman" w:hAnsi="Times New Roman" w:cs="Times New Roman"/>
          <w:sz w:val="24"/>
          <w:szCs w:val="24"/>
        </w:rPr>
        <w:t>)</w:t>
      </w:r>
    </w:p>
    <w:p w14:paraId="38E5A4EE" w14:textId="77777777" w:rsidR="00173522" w:rsidRPr="00144998" w:rsidRDefault="00173522" w:rsidP="00173522">
      <w:pPr>
        <w:spacing w:line="360" w:lineRule="auto"/>
        <w:rPr>
          <w:rFonts w:ascii="Times New Roman" w:hAnsi="Times New Roman" w:cs="Times New Roman"/>
          <w:sz w:val="24"/>
          <w:szCs w:val="24"/>
        </w:rPr>
      </w:pPr>
      <w:r>
        <w:rPr>
          <w:rFonts w:ascii="Times New Roman" w:hAnsi="Times New Roman" w:cs="Times New Roman"/>
          <w:b/>
          <w:bCs/>
          <w:sz w:val="24"/>
          <w:szCs w:val="24"/>
        </w:rPr>
        <w:t>Graf</w:t>
      </w:r>
      <w:r w:rsidRPr="00144998">
        <w:rPr>
          <w:rFonts w:ascii="Times New Roman" w:hAnsi="Times New Roman" w:cs="Times New Roman"/>
          <w:b/>
          <w:bCs/>
          <w:sz w:val="24"/>
          <w:szCs w:val="24"/>
        </w:rPr>
        <w:t xml:space="preserve"> č. 1</w:t>
      </w:r>
      <w:r>
        <w:rPr>
          <w:rFonts w:ascii="Times New Roman" w:hAnsi="Times New Roman" w:cs="Times New Roman"/>
          <w:b/>
          <w:bCs/>
          <w:sz w:val="24"/>
          <w:szCs w:val="24"/>
        </w:rPr>
        <w:t>7</w:t>
      </w:r>
      <w:r w:rsidRPr="00144998">
        <w:rPr>
          <w:rFonts w:ascii="Times New Roman" w:hAnsi="Times New Roman" w:cs="Times New Roman"/>
          <w:sz w:val="24"/>
          <w:szCs w:val="24"/>
        </w:rPr>
        <w:t xml:space="preserve"> – identifikace zanedbávané dítě (s. </w:t>
      </w:r>
      <w:r>
        <w:rPr>
          <w:rFonts w:ascii="Times New Roman" w:hAnsi="Times New Roman" w:cs="Times New Roman"/>
          <w:sz w:val="24"/>
          <w:szCs w:val="24"/>
        </w:rPr>
        <w:t>55</w:t>
      </w:r>
      <w:r w:rsidRPr="00144998">
        <w:rPr>
          <w:rFonts w:ascii="Times New Roman" w:hAnsi="Times New Roman" w:cs="Times New Roman"/>
          <w:sz w:val="24"/>
          <w:szCs w:val="24"/>
        </w:rPr>
        <w:t>)</w:t>
      </w:r>
    </w:p>
    <w:p w14:paraId="5CF51AD9" w14:textId="77777777" w:rsidR="00173522" w:rsidRPr="00144998" w:rsidRDefault="00173522" w:rsidP="00173522">
      <w:pPr>
        <w:spacing w:line="360" w:lineRule="auto"/>
        <w:rPr>
          <w:rFonts w:ascii="Times New Roman" w:hAnsi="Times New Roman" w:cs="Times New Roman"/>
          <w:sz w:val="24"/>
          <w:szCs w:val="24"/>
        </w:rPr>
      </w:pPr>
      <w:r>
        <w:rPr>
          <w:rFonts w:ascii="Times New Roman" w:hAnsi="Times New Roman" w:cs="Times New Roman"/>
          <w:b/>
          <w:bCs/>
          <w:sz w:val="24"/>
          <w:szCs w:val="24"/>
        </w:rPr>
        <w:t>Graf</w:t>
      </w:r>
      <w:r w:rsidRPr="00144998">
        <w:rPr>
          <w:rFonts w:ascii="Times New Roman" w:hAnsi="Times New Roman" w:cs="Times New Roman"/>
          <w:b/>
          <w:bCs/>
          <w:sz w:val="24"/>
          <w:szCs w:val="24"/>
        </w:rPr>
        <w:t xml:space="preserve"> č. 1</w:t>
      </w:r>
      <w:r>
        <w:rPr>
          <w:rFonts w:ascii="Times New Roman" w:hAnsi="Times New Roman" w:cs="Times New Roman"/>
          <w:b/>
          <w:bCs/>
          <w:sz w:val="24"/>
          <w:szCs w:val="24"/>
        </w:rPr>
        <w:t>8</w:t>
      </w:r>
      <w:r w:rsidRPr="00144998">
        <w:rPr>
          <w:rFonts w:ascii="Times New Roman" w:hAnsi="Times New Roman" w:cs="Times New Roman"/>
          <w:sz w:val="24"/>
          <w:szCs w:val="24"/>
        </w:rPr>
        <w:t xml:space="preserve"> – syndrom CAN ve výuce (s. </w:t>
      </w:r>
      <w:r>
        <w:rPr>
          <w:rFonts w:ascii="Times New Roman" w:hAnsi="Times New Roman" w:cs="Times New Roman"/>
          <w:sz w:val="24"/>
          <w:szCs w:val="24"/>
        </w:rPr>
        <w:t>56</w:t>
      </w:r>
      <w:r w:rsidRPr="00144998">
        <w:rPr>
          <w:rFonts w:ascii="Times New Roman" w:hAnsi="Times New Roman" w:cs="Times New Roman"/>
          <w:sz w:val="24"/>
          <w:szCs w:val="24"/>
        </w:rPr>
        <w:t>)</w:t>
      </w:r>
    </w:p>
    <w:p w14:paraId="4213CF3F" w14:textId="77777777" w:rsidR="00173522" w:rsidRPr="00144998" w:rsidRDefault="00173522" w:rsidP="00173522">
      <w:pPr>
        <w:spacing w:line="360" w:lineRule="auto"/>
        <w:rPr>
          <w:rFonts w:ascii="Times New Roman" w:hAnsi="Times New Roman" w:cs="Times New Roman"/>
          <w:sz w:val="24"/>
          <w:szCs w:val="24"/>
        </w:rPr>
      </w:pPr>
      <w:r>
        <w:rPr>
          <w:rFonts w:ascii="Times New Roman" w:hAnsi="Times New Roman" w:cs="Times New Roman"/>
          <w:b/>
          <w:bCs/>
          <w:sz w:val="24"/>
          <w:szCs w:val="24"/>
        </w:rPr>
        <w:t>Graf</w:t>
      </w:r>
      <w:r w:rsidRPr="00144998">
        <w:rPr>
          <w:rFonts w:ascii="Times New Roman" w:hAnsi="Times New Roman" w:cs="Times New Roman"/>
          <w:b/>
          <w:bCs/>
          <w:sz w:val="24"/>
          <w:szCs w:val="24"/>
        </w:rPr>
        <w:t xml:space="preserve"> č. </w:t>
      </w:r>
      <w:r>
        <w:rPr>
          <w:rFonts w:ascii="Times New Roman" w:hAnsi="Times New Roman" w:cs="Times New Roman"/>
          <w:b/>
          <w:bCs/>
          <w:sz w:val="24"/>
          <w:szCs w:val="24"/>
        </w:rPr>
        <w:t>17</w:t>
      </w:r>
      <w:r w:rsidRPr="00144998">
        <w:rPr>
          <w:rFonts w:ascii="Times New Roman" w:hAnsi="Times New Roman" w:cs="Times New Roman"/>
          <w:sz w:val="24"/>
          <w:szCs w:val="24"/>
        </w:rPr>
        <w:t xml:space="preserve"> – </w:t>
      </w:r>
      <w:r>
        <w:rPr>
          <w:rFonts w:ascii="Times New Roman" w:hAnsi="Times New Roman" w:cs="Times New Roman"/>
          <w:sz w:val="24"/>
          <w:szCs w:val="24"/>
        </w:rPr>
        <w:t>setkání s obětí</w:t>
      </w:r>
      <w:r w:rsidRPr="00144998">
        <w:rPr>
          <w:rFonts w:ascii="Times New Roman" w:hAnsi="Times New Roman" w:cs="Times New Roman"/>
          <w:sz w:val="24"/>
          <w:szCs w:val="24"/>
        </w:rPr>
        <w:t xml:space="preserve"> (s. </w:t>
      </w:r>
      <w:r>
        <w:rPr>
          <w:rFonts w:ascii="Times New Roman" w:hAnsi="Times New Roman" w:cs="Times New Roman"/>
          <w:sz w:val="24"/>
          <w:szCs w:val="24"/>
        </w:rPr>
        <w:t>58</w:t>
      </w:r>
      <w:r w:rsidRPr="00144998">
        <w:rPr>
          <w:rFonts w:ascii="Times New Roman" w:hAnsi="Times New Roman" w:cs="Times New Roman"/>
          <w:sz w:val="24"/>
          <w:szCs w:val="24"/>
        </w:rPr>
        <w:t>)</w:t>
      </w:r>
    </w:p>
    <w:p w14:paraId="0D028A9E" w14:textId="77777777" w:rsidR="00173522" w:rsidRPr="00144998" w:rsidRDefault="00173522" w:rsidP="00173522">
      <w:pPr>
        <w:spacing w:line="360" w:lineRule="auto"/>
        <w:rPr>
          <w:rFonts w:ascii="Times New Roman" w:hAnsi="Times New Roman" w:cs="Times New Roman"/>
          <w:sz w:val="24"/>
          <w:szCs w:val="24"/>
        </w:rPr>
      </w:pPr>
      <w:r>
        <w:rPr>
          <w:rFonts w:ascii="Times New Roman" w:hAnsi="Times New Roman" w:cs="Times New Roman"/>
          <w:b/>
          <w:bCs/>
          <w:sz w:val="24"/>
          <w:szCs w:val="24"/>
        </w:rPr>
        <w:t>Graf</w:t>
      </w:r>
      <w:r w:rsidRPr="00144998">
        <w:rPr>
          <w:rFonts w:ascii="Times New Roman" w:hAnsi="Times New Roman" w:cs="Times New Roman"/>
          <w:b/>
          <w:bCs/>
          <w:sz w:val="24"/>
          <w:szCs w:val="24"/>
        </w:rPr>
        <w:t xml:space="preserve"> č. </w:t>
      </w:r>
      <w:r>
        <w:rPr>
          <w:rFonts w:ascii="Times New Roman" w:hAnsi="Times New Roman" w:cs="Times New Roman"/>
          <w:b/>
          <w:bCs/>
          <w:sz w:val="24"/>
          <w:szCs w:val="24"/>
        </w:rPr>
        <w:t>18</w:t>
      </w:r>
      <w:r w:rsidRPr="00144998">
        <w:rPr>
          <w:rFonts w:ascii="Times New Roman" w:hAnsi="Times New Roman" w:cs="Times New Roman"/>
          <w:sz w:val="24"/>
          <w:szCs w:val="24"/>
        </w:rPr>
        <w:t xml:space="preserve"> – </w:t>
      </w:r>
      <w:r>
        <w:rPr>
          <w:rFonts w:ascii="Times New Roman" w:hAnsi="Times New Roman" w:cs="Times New Roman"/>
          <w:sz w:val="24"/>
          <w:szCs w:val="24"/>
        </w:rPr>
        <w:t>osobní zkušenost</w:t>
      </w:r>
      <w:r w:rsidRPr="00144998">
        <w:rPr>
          <w:rFonts w:ascii="Times New Roman" w:hAnsi="Times New Roman" w:cs="Times New Roman"/>
          <w:sz w:val="24"/>
          <w:szCs w:val="24"/>
        </w:rPr>
        <w:t xml:space="preserve"> (s. </w:t>
      </w:r>
      <w:r>
        <w:rPr>
          <w:rFonts w:ascii="Times New Roman" w:hAnsi="Times New Roman" w:cs="Times New Roman"/>
          <w:sz w:val="24"/>
          <w:szCs w:val="24"/>
        </w:rPr>
        <w:t>59</w:t>
      </w:r>
      <w:r w:rsidRPr="00144998">
        <w:rPr>
          <w:rFonts w:ascii="Times New Roman" w:hAnsi="Times New Roman" w:cs="Times New Roman"/>
          <w:sz w:val="24"/>
          <w:szCs w:val="24"/>
        </w:rPr>
        <w:t>)</w:t>
      </w:r>
    </w:p>
    <w:p w14:paraId="358C8400" w14:textId="77777777" w:rsidR="00173522" w:rsidRDefault="00173522" w:rsidP="00173522">
      <w:pPr>
        <w:spacing w:line="360" w:lineRule="auto"/>
        <w:rPr>
          <w:rFonts w:ascii="Times New Roman" w:hAnsi="Times New Roman" w:cs="Times New Roman"/>
          <w:sz w:val="24"/>
          <w:szCs w:val="24"/>
        </w:rPr>
      </w:pPr>
      <w:r>
        <w:rPr>
          <w:rFonts w:ascii="Times New Roman" w:hAnsi="Times New Roman" w:cs="Times New Roman"/>
          <w:b/>
          <w:bCs/>
          <w:sz w:val="24"/>
          <w:szCs w:val="24"/>
        </w:rPr>
        <w:t>Graf</w:t>
      </w:r>
      <w:r w:rsidRPr="00144998">
        <w:rPr>
          <w:rFonts w:ascii="Times New Roman" w:hAnsi="Times New Roman" w:cs="Times New Roman"/>
          <w:b/>
          <w:bCs/>
          <w:sz w:val="24"/>
          <w:szCs w:val="24"/>
        </w:rPr>
        <w:t xml:space="preserve"> č. </w:t>
      </w:r>
      <w:r>
        <w:rPr>
          <w:rFonts w:ascii="Times New Roman" w:hAnsi="Times New Roman" w:cs="Times New Roman"/>
          <w:b/>
          <w:bCs/>
          <w:sz w:val="24"/>
          <w:szCs w:val="24"/>
        </w:rPr>
        <w:t>19</w:t>
      </w:r>
      <w:r w:rsidRPr="00144998">
        <w:rPr>
          <w:rFonts w:ascii="Times New Roman" w:hAnsi="Times New Roman" w:cs="Times New Roman"/>
          <w:sz w:val="24"/>
          <w:szCs w:val="24"/>
        </w:rPr>
        <w:t xml:space="preserve"> – </w:t>
      </w:r>
      <w:r>
        <w:rPr>
          <w:rFonts w:ascii="Times New Roman" w:hAnsi="Times New Roman" w:cs="Times New Roman"/>
          <w:sz w:val="24"/>
          <w:szCs w:val="24"/>
        </w:rPr>
        <w:t>svěření</w:t>
      </w:r>
      <w:r w:rsidRPr="00144998">
        <w:rPr>
          <w:rFonts w:ascii="Times New Roman" w:hAnsi="Times New Roman" w:cs="Times New Roman"/>
          <w:sz w:val="24"/>
          <w:szCs w:val="24"/>
        </w:rPr>
        <w:t xml:space="preserve"> (s. </w:t>
      </w:r>
      <w:r>
        <w:rPr>
          <w:rFonts w:ascii="Times New Roman" w:hAnsi="Times New Roman" w:cs="Times New Roman"/>
          <w:sz w:val="24"/>
          <w:szCs w:val="24"/>
        </w:rPr>
        <w:t>60</w:t>
      </w:r>
      <w:r w:rsidRPr="00144998">
        <w:rPr>
          <w:rFonts w:ascii="Times New Roman" w:hAnsi="Times New Roman" w:cs="Times New Roman"/>
          <w:sz w:val="24"/>
          <w:szCs w:val="24"/>
        </w:rPr>
        <w:t>)</w:t>
      </w:r>
    </w:p>
    <w:p w14:paraId="6AB0BB1B" w14:textId="77777777" w:rsidR="00173522" w:rsidRPr="00144998" w:rsidRDefault="00173522" w:rsidP="00173522">
      <w:pPr>
        <w:spacing w:line="360" w:lineRule="auto"/>
        <w:rPr>
          <w:rFonts w:ascii="Times New Roman" w:hAnsi="Times New Roman" w:cs="Times New Roman"/>
          <w:sz w:val="24"/>
          <w:szCs w:val="24"/>
        </w:rPr>
      </w:pPr>
      <w:r w:rsidRPr="00144998">
        <w:rPr>
          <w:rFonts w:ascii="Times New Roman" w:hAnsi="Times New Roman" w:cs="Times New Roman"/>
          <w:b/>
          <w:bCs/>
          <w:sz w:val="24"/>
          <w:szCs w:val="24"/>
        </w:rPr>
        <w:t>Graf č. 2</w:t>
      </w:r>
      <w:r>
        <w:rPr>
          <w:rFonts w:ascii="Times New Roman" w:hAnsi="Times New Roman" w:cs="Times New Roman"/>
          <w:b/>
          <w:bCs/>
          <w:sz w:val="24"/>
          <w:szCs w:val="24"/>
        </w:rPr>
        <w:t>0</w:t>
      </w:r>
      <w:r>
        <w:rPr>
          <w:rFonts w:ascii="Times New Roman" w:hAnsi="Times New Roman" w:cs="Times New Roman"/>
          <w:sz w:val="24"/>
          <w:szCs w:val="24"/>
        </w:rPr>
        <w:t xml:space="preserve"> – oznámení (s. 61)</w:t>
      </w:r>
    </w:p>
    <w:p w14:paraId="1906E31D" w14:textId="77777777" w:rsidR="00173522" w:rsidRDefault="00173522" w:rsidP="00173522">
      <w:pPr>
        <w:rPr>
          <w:rFonts w:ascii="Times New Roman" w:hAnsi="Times New Roman" w:cs="Times New Roman"/>
          <w:sz w:val="24"/>
          <w:szCs w:val="24"/>
        </w:rPr>
      </w:pPr>
    </w:p>
    <w:p w14:paraId="47BE1AEF" w14:textId="77777777" w:rsidR="00173522" w:rsidRDefault="00173522" w:rsidP="00173522">
      <w:pPr>
        <w:rPr>
          <w:rFonts w:ascii="Times New Roman" w:hAnsi="Times New Roman" w:cs="Times New Roman"/>
          <w:sz w:val="24"/>
          <w:szCs w:val="24"/>
        </w:rPr>
      </w:pPr>
    </w:p>
    <w:p w14:paraId="473CC62C" w14:textId="77777777" w:rsidR="00173522" w:rsidRPr="00144998" w:rsidRDefault="00173522" w:rsidP="00173522">
      <w:pPr>
        <w:rPr>
          <w:rFonts w:ascii="Times New Roman" w:hAnsi="Times New Roman" w:cs="Times New Roman"/>
          <w:sz w:val="24"/>
          <w:szCs w:val="24"/>
        </w:rPr>
      </w:pPr>
    </w:p>
    <w:p w14:paraId="7EAA8121" w14:textId="77777777" w:rsidR="0027662C" w:rsidRDefault="0027662C" w:rsidP="00CB1D8D">
      <w:pPr>
        <w:rPr>
          <w:rFonts w:ascii="Times New Roman" w:hAnsi="Times New Roman" w:cs="Times New Roman"/>
          <w:bCs/>
          <w:sz w:val="20"/>
          <w:szCs w:val="20"/>
        </w:rPr>
      </w:pPr>
    </w:p>
    <w:p w14:paraId="7A9559F4" w14:textId="77777777" w:rsidR="00141BCA" w:rsidRDefault="00141BCA" w:rsidP="00CB1D8D">
      <w:pPr>
        <w:rPr>
          <w:rFonts w:ascii="Times New Roman" w:hAnsi="Times New Roman" w:cs="Times New Roman"/>
          <w:bCs/>
          <w:sz w:val="20"/>
          <w:szCs w:val="20"/>
        </w:rPr>
      </w:pPr>
    </w:p>
    <w:p w14:paraId="3CE8CADC" w14:textId="77777777" w:rsidR="00141BCA" w:rsidRPr="0027662C" w:rsidRDefault="00141BCA" w:rsidP="00CB1D8D">
      <w:pPr>
        <w:rPr>
          <w:rFonts w:ascii="Times New Roman" w:hAnsi="Times New Roman" w:cs="Times New Roman"/>
          <w:bCs/>
          <w:sz w:val="20"/>
          <w:szCs w:val="20"/>
        </w:rPr>
      </w:pPr>
    </w:p>
    <w:p w14:paraId="2CE0F0B9" w14:textId="26C5C113" w:rsidR="0027662C" w:rsidRPr="0027662C" w:rsidRDefault="0027662C" w:rsidP="007A24D6">
      <w:pPr>
        <w:pStyle w:val="Nadpis1"/>
        <w:spacing w:line="360" w:lineRule="auto"/>
        <w:rPr>
          <w:b w:val="0"/>
          <w:bCs/>
          <w:sz w:val="28"/>
          <w:szCs w:val="36"/>
        </w:rPr>
      </w:pPr>
      <w:bookmarkStart w:id="128" w:name="_Toc169534616"/>
      <w:r w:rsidRPr="0027662C">
        <w:rPr>
          <w:b w:val="0"/>
          <w:bCs/>
          <w:sz w:val="28"/>
          <w:szCs w:val="36"/>
        </w:rPr>
        <w:lastRenderedPageBreak/>
        <w:t>SEZNAM PŘÍLOH</w:t>
      </w:r>
      <w:bookmarkEnd w:id="128"/>
    </w:p>
    <w:p w14:paraId="45815228" w14:textId="6BAD9A88" w:rsidR="007A24D6" w:rsidRDefault="007A24D6" w:rsidP="007A24D6">
      <w:pPr>
        <w:spacing w:line="360" w:lineRule="auto"/>
        <w:rPr>
          <w:rFonts w:ascii="Times New Roman" w:hAnsi="Times New Roman" w:cs="Times New Roman"/>
          <w:sz w:val="24"/>
          <w:szCs w:val="24"/>
        </w:rPr>
      </w:pPr>
      <w:r w:rsidRPr="007A24D6">
        <w:rPr>
          <w:rFonts w:ascii="Times New Roman" w:hAnsi="Times New Roman" w:cs="Times New Roman"/>
          <w:b/>
          <w:bCs/>
          <w:sz w:val="24"/>
          <w:szCs w:val="24"/>
        </w:rPr>
        <w:t xml:space="preserve">Příloha A – </w:t>
      </w:r>
      <w:r w:rsidRPr="007A24D6">
        <w:rPr>
          <w:rFonts w:ascii="Times New Roman" w:hAnsi="Times New Roman" w:cs="Times New Roman"/>
          <w:sz w:val="24"/>
          <w:szCs w:val="24"/>
        </w:rPr>
        <w:t>Dotazník „Poznatky, předsudky a stereotypy studentů střední pedagogické školy o problematice syndromu CAN“ (s. 73)</w:t>
      </w:r>
    </w:p>
    <w:p w14:paraId="14C35C0B" w14:textId="77777777" w:rsidR="007A24D6" w:rsidRDefault="007A24D6" w:rsidP="007A24D6">
      <w:pPr>
        <w:spacing w:line="360" w:lineRule="auto"/>
        <w:rPr>
          <w:rFonts w:ascii="Times New Roman" w:hAnsi="Times New Roman" w:cs="Times New Roman"/>
          <w:sz w:val="24"/>
          <w:szCs w:val="24"/>
        </w:rPr>
      </w:pPr>
    </w:p>
    <w:p w14:paraId="3F80E61C" w14:textId="77777777" w:rsidR="007A24D6" w:rsidRDefault="007A24D6" w:rsidP="007A24D6">
      <w:pPr>
        <w:spacing w:line="360" w:lineRule="auto"/>
        <w:rPr>
          <w:rFonts w:ascii="Times New Roman" w:hAnsi="Times New Roman" w:cs="Times New Roman"/>
          <w:sz w:val="24"/>
          <w:szCs w:val="24"/>
        </w:rPr>
      </w:pPr>
    </w:p>
    <w:p w14:paraId="15F28ED2" w14:textId="77777777" w:rsidR="007A24D6" w:rsidRDefault="007A24D6" w:rsidP="007A24D6">
      <w:pPr>
        <w:spacing w:line="360" w:lineRule="auto"/>
        <w:rPr>
          <w:rFonts w:ascii="Times New Roman" w:hAnsi="Times New Roman" w:cs="Times New Roman"/>
          <w:sz w:val="24"/>
          <w:szCs w:val="24"/>
        </w:rPr>
      </w:pPr>
    </w:p>
    <w:p w14:paraId="48B14FF2" w14:textId="77777777" w:rsidR="007A24D6" w:rsidRDefault="007A24D6" w:rsidP="007A24D6">
      <w:pPr>
        <w:spacing w:line="360" w:lineRule="auto"/>
        <w:rPr>
          <w:rFonts w:ascii="Times New Roman" w:hAnsi="Times New Roman" w:cs="Times New Roman"/>
          <w:sz w:val="24"/>
          <w:szCs w:val="24"/>
        </w:rPr>
      </w:pPr>
    </w:p>
    <w:p w14:paraId="302A212F" w14:textId="77777777" w:rsidR="007A24D6" w:rsidRDefault="007A24D6" w:rsidP="007A24D6">
      <w:pPr>
        <w:spacing w:line="360" w:lineRule="auto"/>
        <w:rPr>
          <w:rFonts w:ascii="Times New Roman" w:hAnsi="Times New Roman" w:cs="Times New Roman"/>
          <w:sz w:val="24"/>
          <w:szCs w:val="24"/>
        </w:rPr>
      </w:pPr>
    </w:p>
    <w:p w14:paraId="704818F4" w14:textId="77777777" w:rsidR="007A24D6" w:rsidRDefault="007A24D6" w:rsidP="007A24D6">
      <w:pPr>
        <w:spacing w:line="360" w:lineRule="auto"/>
        <w:rPr>
          <w:rFonts w:ascii="Times New Roman" w:hAnsi="Times New Roman" w:cs="Times New Roman"/>
          <w:sz w:val="24"/>
          <w:szCs w:val="24"/>
        </w:rPr>
      </w:pPr>
    </w:p>
    <w:p w14:paraId="1E71BFCB" w14:textId="77777777" w:rsidR="007A24D6" w:rsidRDefault="007A24D6" w:rsidP="007A24D6">
      <w:pPr>
        <w:spacing w:line="360" w:lineRule="auto"/>
        <w:rPr>
          <w:rFonts w:ascii="Times New Roman" w:hAnsi="Times New Roman" w:cs="Times New Roman"/>
          <w:sz w:val="24"/>
          <w:szCs w:val="24"/>
        </w:rPr>
      </w:pPr>
    </w:p>
    <w:p w14:paraId="42E7F3AA" w14:textId="77777777" w:rsidR="007A24D6" w:rsidRDefault="007A24D6" w:rsidP="007A24D6">
      <w:pPr>
        <w:spacing w:line="360" w:lineRule="auto"/>
        <w:rPr>
          <w:rFonts w:ascii="Times New Roman" w:hAnsi="Times New Roman" w:cs="Times New Roman"/>
          <w:sz w:val="24"/>
          <w:szCs w:val="24"/>
        </w:rPr>
      </w:pPr>
    </w:p>
    <w:p w14:paraId="3A5CE2F9" w14:textId="77777777" w:rsidR="007A24D6" w:rsidRDefault="007A24D6" w:rsidP="007A24D6">
      <w:pPr>
        <w:spacing w:line="360" w:lineRule="auto"/>
        <w:rPr>
          <w:rFonts w:ascii="Times New Roman" w:hAnsi="Times New Roman" w:cs="Times New Roman"/>
          <w:sz w:val="24"/>
          <w:szCs w:val="24"/>
        </w:rPr>
      </w:pPr>
    </w:p>
    <w:p w14:paraId="70A2DCCF" w14:textId="77777777" w:rsidR="007A24D6" w:rsidRDefault="007A24D6" w:rsidP="007A24D6">
      <w:pPr>
        <w:spacing w:line="360" w:lineRule="auto"/>
        <w:rPr>
          <w:rFonts w:ascii="Times New Roman" w:hAnsi="Times New Roman" w:cs="Times New Roman"/>
          <w:sz w:val="24"/>
          <w:szCs w:val="24"/>
        </w:rPr>
      </w:pPr>
    </w:p>
    <w:p w14:paraId="4E96A29E" w14:textId="77777777" w:rsidR="007A24D6" w:rsidRDefault="007A24D6" w:rsidP="007A24D6">
      <w:pPr>
        <w:spacing w:line="360" w:lineRule="auto"/>
        <w:rPr>
          <w:rFonts w:ascii="Times New Roman" w:hAnsi="Times New Roman" w:cs="Times New Roman"/>
          <w:sz w:val="24"/>
          <w:szCs w:val="24"/>
        </w:rPr>
      </w:pPr>
    </w:p>
    <w:p w14:paraId="2A725C46" w14:textId="77777777" w:rsidR="007A24D6" w:rsidRDefault="007A24D6" w:rsidP="007A24D6">
      <w:pPr>
        <w:spacing w:line="360" w:lineRule="auto"/>
        <w:rPr>
          <w:rFonts w:ascii="Times New Roman" w:hAnsi="Times New Roman" w:cs="Times New Roman"/>
          <w:sz w:val="24"/>
          <w:szCs w:val="24"/>
        </w:rPr>
      </w:pPr>
    </w:p>
    <w:p w14:paraId="4E37EAFD" w14:textId="77777777" w:rsidR="007A24D6" w:rsidRDefault="007A24D6" w:rsidP="007A24D6">
      <w:pPr>
        <w:spacing w:line="360" w:lineRule="auto"/>
        <w:rPr>
          <w:rFonts w:ascii="Times New Roman" w:hAnsi="Times New Roman" w:cs="Times New Roman"/>
          <w:sz w:val="24"/>
          <w:szCs w:val="24"/>
        </w:rPr>
      </w:pPr>
    </w:p>
    <w:p w14:paraId="4F20C0B1" w14:textId="77777777" w:rsidR="007A24D6" w:rsidRDefault="007A24D6" w:rsidP="007A24D6">
      <w:pPr>
        <w:spacing w:line="360" w:lineRule="auto"/>
        <w:rPr>
          <w:rFonts w:ascii="Times New Roman" w:hAnsi="Times New Roman" w:cs="Times New Roman"/>
          <w:sz w:val="24"/>
          <w:szCs w:val="24"/>
        </w:rPr>
      </w:pPr>
    </w:p>
    <w:p w14:paraId="61EE1607" w14:textId="77777777" w:rsidR="007A24D6" w:rsidRDefault="007A24D6" w:rsidP="007A24D6">
      <w:pPr>
        <w:spacing w:line="360" w:lineRule="auto"/>
        <w:rPr>
          <w:rFonts w:ascii="Times New Roman" w:hAnsi="Times New Roman" w:cs="Times New Roman"/>
          <w:sz w:val="24"/>
          <w:szCs w:val="24"/>
        </w:rPr>
      </w:pPr>
    </w:p>
    <w:p w14:paraId="18223F9B" w14:textId="77777777" w:rsidR="007A24D6" w:rsidRDefault="007A24D6" w:rsidP="007A24D6">
      <w:pPr>
        <w:spacing w:line="360" w:lineRule="auto"/>
        <w:rPr>
          <w:rFonts w:ascii="Times New Roman" w:hAnsi="Times New Roman" w:cs="Times New Roman"/>
          <w:sz w:val="24"/>
          <w:szCs w:val="24"/>
        </w:rPr>
      </w:pPr>
    </w:p>
    <w:p w14:paraId="0B2545AA" w14:textId="77777777" w:rsidR="007A24D6" w:rsidRDefault="007A24D6" w:rsidP="007A24D6">
      <w:pPr>
        <w:spacing w:line="360" w:lineRule="auto"/>
        <w:rPr>
          <w:rFonts w:ascii="Times New Roman" w:hAnsi="Times New Roman" w:cs="Times New Roman"/>
          <w:sz w:val="24"/>
          <w:szCs w:val="24"/>
        </w:rPr>
      </w:pPr>
    </w:p>
    <w:p w14:paraId="64EFB1C6" w14:textId="77777777" w:rsidR="007A24D6" w:rsidRDefault="007A24D6" w:rsidP="007A24D6">
      <w:pPr>
        <w:spacing w:line="360" w:lineRule="auto"/>
        <w:rPr>
          <w:rFonts w:ascii="Times New Roman" w:hAnsi="Times New Roman" w:cs="Times New Roman"/>
          <w:sz w:val="24"/>
          <w:szCs w:val="24"/>
        </w:rPr>
      </w:pPr>
    </w:p>
    <w:p w14:paraId="102DCABD" w14:textId="77777777" w:rsidR="007A24D6" w:rsidRDefault="007A24D6" w:rsidP="007A24D6">
      <w:pPr>
        <w:spacing w:line="360" w:lineRule="auto"/>
        <w:rPr>
          <w:rFonts w:ascii="Times New Roman" w:hAnsi="Times New Roman" w:cs="Times New Roman"/>
          <w:sz w:val="24"/>
          <w:szCs w:val="24"/>
        </w:rPr>
      </w:pPr>
    </w:p>
    <w:p w14:paraId="49A7C4BB" w14:textId="77777777" w:rsidR="007A24D6" w:rsidRDefault="007A24D6" w:rsidP="007A24D6">
      <w:pPr>
        <w:spacing w:line="360" w:lineRule="auto"/>
        <w:rPr>
          <w:rFonts w:ascii="Times New Roman" w:hAnsi="Times New Roman" w:cs="Times New Roman"/>
          <w:sz w:val="24"/>
          <w:szCs w:val="24"/>
        </w:rPr>
      </w:pPr>
    </w:p>
    <w:p w14:paraId="74963B1A" w14:textId="77777777" w:rsidR="007A24D6" w:rsidRDefault="007A24D6" w:rsidP="007A24D6">
      <w:pPr>
        <w:spacing w:line="360" w:lineRule="auto"/>
        <w:rPr>
          <w:rFonts w:ascii="Times New Roman" w:hAnsi="Times New Roman" w:cs="Times New Roman"/>
          <w:sz w:val="24"/>
          <w:szCs w:val="24"/>
        </w:rPr>
      </w:pPr>
    </w:p>
    <w:p w14:paraId="5A6102CB" w14:textId="77777777" w:rsidR="00141BCA" w:rsidRDefault="00141BCA" w:rsidP="007A24D6">
      <w:pPr>
        <w:spacing w:line="360" w:lineRule="auto"/>
        <w:rPr>
          <w:rFonts w:ascii="Times New Roman" w:hAnsi="Times New Roman" w:cs="Times New Roman"/>
          <w:sz w:val="24"/>
          <w:szCs w:val="24"/>
        </w:rPr>
      </w:pPr>
    </w:p>
    <w:p w14:paraId="2E7E51CA" w14:textId="366BB454" w:rsidR="007A24D6" w:rsidRDefault="007A24D6" w:rsidP="007A24D6">
      <w:pPr>
        <w:spacing w:line="360" w:lineRule="auto"/>
        <w:rPr>
          <w:rFonts w:ascii="Times New Roman" w:hAnsi="Times New Roman" w:cs="Times New Roman"/>
          <w:sz w:val="24"/>
          <w:szCs w:val="24"/>
        </w:rPr>
      </w:pPr>
      <w:r w:rsidRPr="007A24D6">
        <w:rPr>
          <w:rFonts w:ascii="Times New Roman" w:hAnsi="Times New Roman" w:cs="Times New Roman"/>
          <w:b/>
          <w:bCs/>
          <w:sz w:val="24"/>
          <w:szCs w:val="24"/>
        </w:rPr>
        <w:lastRenderedPageBreak/>
        <w:t xml:space="preserve">Příloha A – </w:t>
      </w:r>
      <w:r w:rsidRPr="007A24D6">
        <w:rPr>
          <w:rFonts w:ascii="Times New Roman" w:hAnsi="Times New Roman" w:cs="Times New Roman"/>
          <w:sz w:val="24"/>
          <w:szCs w:val="24"/>
        </w:rPr>
        <w:t>Dotazník „Poznatky, předsudky a stereotypy studentů střední pedagogické školy o problematice syndromu CAN“</w:t>
      </w:r>
    </w:p>
    <w:p w14:paraId="45F08745" w14:textId="77777777" w:rsidR="007A24D6" w:rsidRDefault="007A24D6" w:rsidP="007A24D6">
      <w:pPr>
        <w:spacing w:line="360" w:lineRule="auto"/>
        <w:rPr>
          <w:rFonts w:ascii="Times New Roman" w:hAnsi="Times New Roman" w:cs="Times New Roman"/>
          <w:sz w:val="24"/>
          <w:szCs w:val="24"/>
        </w:rPr>
      </w:pPr>
    </w:p>
    <w:p w14:paraId="33762017" w14:textId="77777777" w:rsidR="007A24D6" w:rsidRPr="00B116E4" w:rsidRDefault="007A24D6" w:rsidP="007A24D6">
      <w:pPr>
        <w:rPr>
          <w:rFonts w:ascii="Times New Roman" w:hAnsi="Times New Roman" w:cs="Times New Roman"/>
          <w:i/>
          <w:iCs/>
          <w:sz w:val="24"/>
          <w:szCs w:val="24"/>
        </w:rPr>
      </w:pPr>
      <w:r w:rsidRPr="00B116E4">
        <w:rPr>
          <w:rFonts w:ascii="Times New Roman" w:hAnsi="Times New Roman" w:cs="Times New Roman"/>
          <w:i/>
          <w:iCs/>
          <w:sz w:val="24"/>
          <w:szCs w:val="24"/>
        </w:rPr>
        <w:t>Dobrý den,</w:t>
      </w:r>
    </w:p>
    <w:p w14:paraId="55B9D57D" w14:textId="77777777" w:rsidR="007A24D6" w:rsidRPr="00B116E4" w:rsidRDefault="007A24D6" w:rsidP="007A24D6">
      <w:pPr>
        <w:rPr>
          <w:rFonts w:ascii="Times New Roman" w:hAnsi="Times New Roman" w:cs="Times New Roman"/>
          <w:i/>
          <w:iCs/>
          <w:sz w:val="24"/>
          <w:szCs w:val="24"/>
        </w:rPr>
      </w:pPr>
      <w:r w:rsidRPr="00B116E4">
        <w:rPr>
          <w:rFonts w:ascii="Times New Roman" w:hAnsi="Times New Roman" w:cs="Times New Roman"/>
          <w:i/>
          <w:iCs/>
          <w:sz w:val="24"/>
          <w:szCs w:val="24"/>
        </w:rPr>
        <w:t>jmenuji se Markéta Sklenářová, jsem studentkou 3. ročníku oboru Sociální pedagogika Univerzity Palackého v Olomouci. Obracím se na Vás se žádostí o vyplnění dotazníku, který bude sloužit jako podklad pro vypracování výzkumné části mé bakalářské práce na téma „Poznatky, předsudky a stereotypy studentů střední pedagogick</w:t>
      </w:r>
      <w:r>
        <w:rPr>
          <w:rFonts w:ascii="Times New Roman" w:hAnsi="Times New Roman" w:cs="Times New Roman"/>
          <w:i/>
          <w:iCs/>
          <w:sz w:val="24"/>
          <w:szCs w:val="24"/>
        </w:rPr>
        <w:t>é</w:t>
      </w:r>
      <w:r w:rsidRPr="00B116E4">
        <w:rPr>
          <w:rFonts w:ascii="Times New Roman" w:hAnsi="Times New Roman" w:cs="Times New Roman"/>
          <w:i/>
          <w:iCs/>
          <w:sz w:val="24"/>
          <w:szCs w:val="24"/>
        </w:rPr>
        <w:t xml:space="preserve"> škol</w:t>
      </w:r>
      <w:r>
        <w:rPr>
          <w:rFonts w:ascii="Times New Roman" w:hAnsi="Times New Roman" w:cs="Times New Roman"/>
          <w:i/>
          <w:iCs/>
          <w:sz w:val="24"/>
          <w:szCs w:val="24"/>
        </w:rPr>
        <w:t>y</w:t>
      </w:r>
      <w:r w:rsidRPr="00B116E4">
        <w:rPr>
          <w:rFonts w:ascii="Times New Roman" w:hAnsi="Times New Roman" w:cs="Times New Roman"/>
          <w:i/>
          <w:iCs/>
          <w:sz w:val="24"/>
          <w:szCs w:val="24"/>
        </w:rPr>
        <w:t xml:space="preserve"> o Syndromu CAN“. Dotazník je zcela anonymní.</w:t>
      </w:r>
    </w:p>
    <w:p w14:paraId="55401305" w14:textId="77777777" w:rsidR="007A24D6" w:rsidRPr="00B116E4" w:rsidRDefault="007A24D6" w:rsidP="007A24D6">
      <w:pPr>
        <w:rPr>
          <w:rFonts w:ascii="Times New Roman" w:hAnsi="Times New Roman" w:cs="Times New Roman"/>
          <w:i/>
          <w:iCs/>
          <w:sz w:val="24"/>
          <w:szCs w:val="24"/>
        </w:rPr>
      </w:pPr>
      <w:r w:rsidRPr="00B116E4">
        <w:rPr>
          <w:rFonts w:ascii="Times New Roman" w:hAnsi="Times New Roman" w:cs="Times New Roman"/>
          <w:i/>
          <w:iCs/>
          <w:sz w:val="24"/>
          <w:szCs w:val="24"/>
        </w:rPr>
        <w:t xml:space="preserve">Předem děkuji za </w:t>
      </w:r>
      <w:r>
        <w:rPr>
          <w:rFonts w:ascii="Times New Roman" w:hAnsi="Times New Roman" w:cs="Times New Roman"/>
          <w:i/>
          <w:iCs/>
          <w:sz w:val="24"/>
          <w:szCs w:val="24"/>
        </w:rPr>
        <w:t>Vaš</w:t>
      </w:r>
      <w:r w:rsidRPr="00B116E4">
        <w:rPr>
          <w:rFonts w:ascii="Times New Roman" w:hAnsi="Times New Roman" w:cs="Times New Roman"/>
          <w:i/>
          <w:iCs/>
          <w:sz w:val="24"/>
          <w:szCs w:val="24"/>
        </w:rPr>
        <w:t>i ochotu a zároveň za upřímnost při zodpovídání otázek.</w:t>
      </w:r>
    </w:p>
    <w:p w14:paraId="16269543" w14:textId="77777777" w:rsidR="007A24D6" w:rsidRPr="00B116E4" w:rsidRDefault="007A24D6" w:rsidP="007A24D6">
      <w:pPr>
        <w:rPr>
          <w:rFonts w:ascii="Times New Roman" w:hAnsi="Times New Roman" w:cs="Times New Roman"/>
          <w:b/>
          <w:bCs/>
          <w:sz w:val="24"/>
          <w:szCs w:val="24"/>
        </w:rPr>
      </w:pPr>
      <w:r w:rsidRPr="00B116E4">
        <w:rPr>
          <w:rFonts w:ascii="Times New Roman" w:hAnsi="Times New Roman" w:cs="Times New Roman"/>
          <w:b/>
          <w:bCs/>
          <w:sz w:val="24"/>
          <w:szCs w:val="24"/>
        </w:rPr>
        <w:t>Dotazník</w:t>
      </w:r>
    </w:p>
    <w:p w14:paraId="12338F19" w14:textId="2BF6D080" w:rsidR="007A24D6" w:rsidRDefault="007A24D6">
      <w:pPr>
        <w:pStyle w:val="Odstavecseseznamem"/>
        <w:numPr>
          <w:ilvl w:val="0"/>
          <w:numId w:val="23"/>
        </w:numPr>
        <w:spacing w:line="276" w:lineRule="auto"/>
        <w:rPr>
          <w:rFonts w:ascii="Times New Roman" w:hAnsi="Times New Roman" w:cs="Times New Roman"/>
          <w:sz w:val="24"/>
          <w:szCs w:val="24"/>
        </w:rPr>
      </w:pPr>
      <w:r w:rsidRPr="007A24D6">
        <w:rPr>
          <w:rFonts w:ascii="Times New Roman" w:hAnsi="Times New Roman" w:cs="Times New Roman"/>
          <w:sz w:val="24"/>
          <w:szCs w:val="24"/>
        </w:rPr>
        <w:t>Jaké je vaše pohlaví?</w:t>
      </w:r>
    </w:p>
    <w:p w14:paraId="2057D509" w14:textId="07DB6084" w:rsidR="007A24D6" w:rsidRDefault="007A24D6">
      <w:pPr>
        <w:pStyle w:val="Odstavecseseznamem"/>
        <w:numPr>
          <w:ilvl w:val="2"/>
          <w:numId w:val="4"/>
        </w:numPr>
        <w:spacing w:line="276" w:lineRule="auto"/>
        <w:rPr>
          <w:rFonts w:ascii="Times New Roman" w:hAnsi="Times New Roman" w:cs="Times New Roman"/>
          <w:sz w:val="24"/>
          <w:szCs w:val="24"/>
        </w:rPr>
      </w:pPr>
      <w:r>
        <w:rPr>
          <w:rFonts w:ascii="Times New Roman" w:hAnsi="Times New Roman" w:cs="Times New Roman"/>
          <w:sz w:val="24"/>
          <w:szCs w:val="24"/>
        </w:rPr>
        <w:t>Žena</w:t>
      </w:r>
    </w:p>
    <w:p w14:paraId="4F459512" w14:textId="10E02BFA" w:rsidR="007A24D6" w:rsidRDefault="007A24D6">
      <w:pPr>
        <w:pStyle w:val="Odstavecseseznamem"/>
        <w:numPr>
          <w:ilvl w:val="2"/>
          <w:numId w:val="4"/>
        </w:numPr>
        <w:spacing w:line="276" w:lineRule="auto"/>
        <w:rPr>
          <w:rFonts w:ascii="Times New Roman" w:hAnsi="Times New Roman" w:cs="Times New Roman"/>
          <w:sz w:val="24"/>
          <w:szCs w:val="24"/>
        </w:rPr>
      </w:pPr>
      <w:r>
        <w:rPr>
          <w:rFonts w:ascii="Times New Roman" w:hAnsi="Times New Roman" w:cs="Times New Roman"/>
          <w:sz w:val="24"/>
          <w:szCs w:val="24"/>
        </w:rPr>
        <w:t>Muž</w:t>
      </w:r>
    </w:p>
    <w:p w14:paraId="44A45DE3" w14:textId="06F6C24F" w:rsidR="007A24D6" w:rsidRPr="007A24D6" w:rsidRDefault="007A24D6">
      <w:pPr>
        <w:pStyle w:val="Odstavecseseznamem"/>
        <w:numPr>
          <w:ilvl w:val="2"/>
          <w:numId w:val="4"/>
        </w:numPr>
        <w:spacing w:line="276" w:lineRule="auto"/>
        <w:rPr>
          <w:rFonts w:ascii="Times New Roman" w:hAnsi="Times New Roman" w:cs="Times New Roman"/>
          <w:sz w:val="24"/>
          <w:szCs w:val="24"/>
        </w:rPr>
      </w:pPr>
      <w:r>
        <w:rPr>
          <w:rFonts w:ascii="Times New Roman" w:hAnsi="Times New Roman" w:cs="Times New Roman"/>
          <w:sz w:val="24"/>
          <w:szCs w:val="24"/>
        </w:rPr>
        <w:t>jiné</w:t>
      </w:r>
    </w:p>
    <w:p w14:paraId="620758B6" w14:textId="7D348A5B" w:rsidR="007A24D6" w:rsidRDefault="007A24D6">
      <w:pPr>
        <w:pStyle w:val="Odstavecseseznamem"/>
        <w:numPr>
          <w:ilvl w:val="0"/>
          <w:numId w:val="23"/>
        </w:numPr>
        <w:spacing w:line="276" w:lineRule="auto"/>
        <w:rPr>
          <w:rFonts w:ascii="Times New Roman" w:hAnsi="Times New Roman" w:cs="Times New Roman"/>
          <w:sz w:val="24"/>
          <w:szCs w:val="24"/>
        </w:rPr>
      </w:pPr>
      <w:r w:rsidRPr="007A24D6">
        <w:rPr>
          <w:rFonts w:ascii="Times New Roman" w:hAnsi="Times New Roman" w:cs="Times New Roman"/>
          <w:sz w:val="24"/>
          <w:szCs w:val="24"/>
        </w:rPr>
        <w:t>Jaký je váš věk?</w:t>
      </w:r>
    </w:p>
    <w:p w14:paraId="7CB6A9E4" w14:textId="5E906786" w:rsidR="007A24D6" w:rsidRDefault="007A24D6">
      <w:pPr>
        <w:pStyle w:val="Odstavecseseznamem"/>
        <w:numPr>
          <w:ilvl w:val="2"/>
          <w:numId w:val="4"/>
        </w:numPr>
        <w:spacing w:line="276" w:lineRule="auto"/>
        <w:rPr>
          <w:rFonts w:ascii="Times New Roman" w:hAnsi="Times New Roman" w:cs="Times New Roman"/>
          <w:sz w:val="24"/>
          <w:szCs w:val="24"/>
        </w:rPr>
      </w:pPr>
      <w:r>
        <w:rPr>
          <w:rFonts w:ascii="Times New Roman" w:hAnsi="Times New Roman" w:cs="Times New Roman"/>
          <w:sz w:val="24"/>
          <w:szCs w:val="24"/>
        </w:rPr>
        <w:t>14-16</w:t>
      </w:r>
    </w:p>
    <w:p w14:paraId="0DD4351F" w14:textId="517C1614" w:rsidR="007A24D6" w:rsidRDefault="007A24D6">
      <w:pPr>
        <w:pStyle w:val="Odstavecseseznamem"/>
        <w:numPr>
          <w:ilvl w:val="2"/>
          <w:numId w:val="4"/>
        </w:numPr>
        <w:spacing w:line="276" w:lineRule="auto"/>
        <w:rPr>
          <w:rFonts w:ascii="Times New Roman" w:hAnsi="Times New Roman" w:cs="Times New Roman"/>
          <w:sz w:val="24"/>
          <w:szCs w:val="24"/>
        </w:rPr>
      </w:pPr>
      <w:r>
        <w:rPr>
          <w:rFonts w:ascii="Times New Roman" w:hAnsi="Times New Roman" w:cs="Times New Roman"/>
          <w:sz w:val="24"/>
          <w:szCs w:val="24"/>
        </w:rPr>
        <w:t>17-19</w:t>
      </w:r>
    </w:p>
    <w:p w14:paraId="4C8B6345" w14:textId="5A562AEB" w:rsidR="007A24D6" w:rsidRPr="007A24D6" w:rsidRDefault="007A24D6">
      <w:pPr>
        <w:pStyle w:val="Odstavecseseznamem"/>
        <w:numPr>
          <w:ilvl w:val="2"/>
          <w:numId w:val="4"/>
        </w:numPr>
        <w:spacing w:line="276" w:lineRule="auto"/>
        <w:rPr>
          <w:rFonts w:ascii="Times New Roman" w:hAnsi="Times New Roman" w:cs="Times New Roman"/>
          <w:sz w:val="24"/>
          <w:szCs w:val="24"/>
        </w:rPr>
      </w:pPr>
      <w:r>
        <w:rPr>
          <w:rFonts w:ascii="Times New Roman" w:hAnsi="Times New Roman" w:cs="Times New Roman"/>
          <w:sz w:val="24"/>
          <w:szCs w:val="24"/>
        </w:rPr>
        <w:t>20 a více</w:t>
      </w:r>
    </w:p>
    <w:p w14:paraId="4EE326A4" w14:textId="75B1B210" w:rsidR="007A24D6" w:rsidRDefault="007A24D6">
      <w:pPr>
        <w:pStyle w:val="Odstavecseseznamem"/>
        <w:numPr>
          <w:ilvl w:val="0"/>
          <w:numId w:val="23"/>
        </w:numPr>
        <w:spacing w:line="276" w:lineRule="auto"/>
        <w:rPr>
          <w:rFonts w:ascii="Times New Roman" w:hAnsi="Times New Roman" w:cs="Times New Roman"/>
          <w:sz w:val="24"/>
          <w:szCs w:val="24"/>
        </w:rPr>
      </w:pPr>
      <w:r w:rsidRPr="007A24D6">
        <w:rPr>
          <w:rFonts w:ascii="Times New Roman" w:hAnsi="Times New Roman" w:cs="Times New Roman"/>
          <w:sz w:val="24"/>
          <w:szCs w:val="24"/>
        </w:rPr>
        <w:t>Jaký obor studujete?</w:t>
      </w:r>
    </w:p>
    <w:p w14:paraId="7EBCF028" w14:textId="3B1151DA" w:rsidR="007A24D6" w:rsidRDefault="007A24D6">
      <w:pPr>
        <w:pStyle w:val="Odstavecseseznamem"/>
        <w:numPr>
          <w:ilvl w:val="2"/>
          <w:numId w:val="4"/>
        </w:numPr>
        <w:spacing w:line="276" w:lineRule="auto"/>
        <w:rPr>
          <w:rFonts w:ascii="Times New Roman" w:hAnsi="Times New Roman" w:cs="Times New Roman"/>
          <w:sz w:val="24"/>
          <w:szCs w:val="24"/>
        </w:rPr>
      </w:pPr>
      <w:r>
        <w:rPr>
          <w:rFonts w:ascii="Times New Roman" w:hAnsi="Times New Roman" w:cs="Times New Roman"/>
          <w:sz w:val="24"/>
          <w:szCs w:val="24"/>
        </w:rPr>
        <w:t>Pedagogické lyceum</w:t>
      </w:r>
    </w:p>
    <w:p w14:paraId="566481CD" w14:textId="6478EFF6" w:rsidR="007A24D6" w:rsidRDefault="007A24D6">
      <w:pPr>
        <w:pStyle w:val="Odstavecseseznamem"/>
        <w:numPr>
          <w:ilvl w:val="2"/>
          <w:numId w:val="4"/>
        </w:numPr>
        <w:spacing w:line="276" w:lineRule="auto"/>
        <w:rPr>
          <w:rFonts w:ascii="Times New Roman" w:hAnsi="Times New Roman" w:cs="Times New Roman"/>
          <w:sz w:val="24"/>
          <w:szCs w:val="24"/>
        </w:rPr>
      </w:pPr>
      <w:r>
        <w:rPr>
          <w:rFonts w:ascii="Times New Roman" w:hAnsi="Times New Roman" w:cs="Times New Roman"/>
          <w:sz w:val="24"/>
          <w:szCs w:val="24"/>
        </w:rPr>
        <w:t>Předškolní a mimoškolní pedagogika</w:t>
      </w:r>
    </w:p>
    <w:p w14:paraId="5A671CE8" w14:textId="77408B33" w:rsidR="007A24D6" w:rsidRPr="007A24D6" w:rsidRDefault="007A24D6">
      <w:pPr>
        <w:pStyle w:val="Odstavecseseznamem"/>
        <w:numPr>
          <w:ilvl w:val="2"/>
          <w:numId w:val="4"/>
        </w:numPr>
        <w:spacing w:line="276" w:lineRule="auto"/>
        <w:rPr>
          <w:rFonts w:ascii="Times New Roman" w:hAnsi="Times New Roman" w:cs="Times New Roman"/>
          <w:sz w:val="24"/>
          <w:szCs w:val="24"/>
        </w:rPr>
      </w:pPr>
      <w:r>
        <w:rPr>
          <w:rFonts w:ascii="Times New Roman" w:hAnsi="Times New Roman" w:cs="Times New Roman"/>
          <w:sz w:val="24"/>
          <w:szCs w:val="24"/>
        </w:rPr>
        <w:t>Sociální činnost</w:t>
      </w:r>
    </w:p>
    <w:p w14:paraId="0A9B30BC" w14:textId="77777777" w:rsidR="007A24D6" w:rsidRDefault="007A24D6">
      <w:pPr>
        <w:pStyle w:val="Odstavecseseznamem"/>
        <w:numPr>
          <w:ilvl w:val="0"/>
          <w:numId w:val="23"/>
        </w:numPr>
        <w:spacing w:line="276" w:lineRule="auto"/>
        <w:rPr>
          <w:rFonts w:ascii="Times New Roman" w:hAnsi="Times New Roman" w:cs="Times New Roman"/>
          <w:sz w:val="24"/>
          <w:szCs w:val="24"/>
        </w:rPr>
      </w:pPr>
      <w:r w:rsidRPr="007A24D6">
        <w:rPr>
          <w:rFonts w:ascii="Times New Roman" w:hAnsi="Times New Roman" w:cs="Times New Roman"/>
          <w:sz w:val="24"/>
          <w:szCs w:val="24"/>
        </w:rPr>
        <w:t>V jakém jste ročníku?</w:t>
      </w:r>
    </w:p>
    <w:p w14:paraId="7CA06D75" w14:textId="6A1B1409" w:rsidR="007A24D6" w:rsidRDefault="007A24D6">
      <w:pPr>
        <w:pStyle w:val="Odstavecseseznamem"/>
        <w:numPr>
          <w:ilvl w:val="2"/>
          <w:numId w:val="4"/>
        </w:numPr>
        <w:spacing w:line="276" w:lineRule="auto"/>
        <w:rPr>
          <w:rFonts w:ascii="Times New Roman" w:hAnsi="Times New Roman" w:cs="Times New Roman"/>
          <w:sz w:val="24"/>
          <w:szCs w:val="24"/>
        </w:rPr>
      </w:pPr>
      <w:r>
        <w:rPr>
          <w:rFonts w:ascii="Times New Roman" w:hAnsi="Times New Roman" w:cs="Times New Roman"/>
          <w:sz w:val="24"/>
          <w:szCs w:val="24"/>
        </w:rPr>
        <w:t>1.</w:t>
      </w:r>
    </w:p>
    <w:p w14:paraId="478C93E8" w14:textId="31957277" w:rsidR="007A24D6" w:rsidRDefault="007A24D6">
      <w:pPr>
        <w:pStyle w:val="Odstavecseseznamem"/>
        <w:numPr>
          <w:ilvl w:val="2"/>
          <w:numId w:val="4"/>
        </w:numPr>
        <w:spacing w:line="276" w:lineRule="auto"/>
        <w:rPr>
          <w:rFonts w:ascii="Times New Roman" w:hAnsi="Times New Roman" w:cs="Times New Roman"/>
          <w:sz w:val="24"/>
          <w:szCs w:val="24"/>
        </w:rPr>
      </w:pPr>
      <w:r>
        <w:rPr>
          <w:rFonts w:ascii="Times New Roman" w:hAnsi="Times New Roman" w:cs="Times New Roman"/>
          <w:sz w:val="24"/>
          <w:szCs w:val="24"/>
        </w:rPr>
        <w:t>2.</w:t>
      </w:r>
    </w:p>
    <w:p w14:paraId="55958EDD" w14:textId="5E1BD92C" w:rsidR="007A24D6" w:rsidRDefault="007A24D6">
      <w:pPr>
        <w:pStyle w:val="Odstavecseseznamem"/>
        <w:numPr>
          <w:ilvl w:val="2"/>
          <w:numId w:val="4"/>
        </w:numPr>
        <w:spacing w:line="276" w:lineRule="auto"/>
        <w:rPr>
          <w:rFonts w:ascii="Times New Roman" w:hAnsi="Times New Roman" w:cs="Times New Roman"/>
          <w:sz w:val="24"/>
          <w:szCs w:val="24"/>
        </w:rPr>
      </w:pPr>
      <w:r>
        <w:rPr>
          <w:rFonts w:ascii="Times New Roman" w:hAnsi="Times New Roman" w:cs="Times New Roman"/>
          <w:sz w:val="24"/>
          <w:szCs w:val="24"/>
        </w:rPr>
        <w:t>3.</w:t>
      </w:r>
    </w:p>
    <w:p w14:paraId="2FBE4B2F" w14:textId="54939379" w:rsidR="007A24D6" w:rsidRPr="007A24D6" w:rsidRDefault="007A24D6">
      <w:pPr>
        <w:pStyle w:val="Odstavecseseznamem"/>
        <w:numPr>
          <w:ilvl w:val="2"/>
          <w:numId w:val="4"/>
        </w:numPr>
        <w:rPr>
          <w:rFonts w:ascii="Times New Roman" w:hAnsi="Times New Roman" w:cs="Times New Roman"/>
          <w:sz w:val="24"/>
          <w:szCs w:val="24"/>
        </w:rPr>
      </w:pPr>
      <w:r>
        <w:rPr>
          <w:rFonts w:ascii="Times New Roman" w:hAnsi="Times New Roman" w:cs="Times New Roman"/>
          <w:sz w:val="24"/>
          <w:szCs w:val="24"/>
        </w:rPr>
        <w:t>4.</w:t>
      </w:r>
    </w:p>
    <w:p w14:paraId="034E1C83" w14:textId="77777777" w:rsidR="007A24D6" w:rsidRDefault="007A24D6">
      <w:pPr>
        <w:pStyle w:val="Odstavecseseznamem"/>
        <w:numPr>
          <w:ilvl w:val="0"/>
          <w:numId w:val="23"/>
        </w:numPr>
        <w:rPr>
          <w:rFonts w:ascii="Times New Roman" w:hAnsi="Times New Roman" w:cs="Times New Roman"/>
          <w:sz w:val="24"/>
          <w:szCs w:val="24"/>
        </w:rPr>
      </w:pPr>
      <w:r w:rsidRPr="007A24D6">
        <w:rPr>
          <w:rFonts w:ascii="Times New Roman" w:hAnsi="Times New Roman" w:cs="Times New Roman"/>
          <w:sz w:val="24"/>
          <w:szCs w:val="24"/>
        </w:rPr>
        <w:t xml:space="preserve">Co znamená pojem „syndrom CAN“? </w:t>
      </w:r>
    </w:p>
    <w:p w14:paraId="2B0E0197" w14:textId="77777777" w:rsidR="007A24D6" w:rsidRDefault="007A24D6">
      <w:pPr>
        <w:pStyle w:val="Odstavecseseznamem"/>
        <w:numPr>
          <w:ilvl w:val="0"/>
          <w:numId w:val="23"/>
        </w:numPr>
        <w:rPr>
          <w:rFonts w:ascii="Times New Roman" w:hAnsi="Times New Roman" w:cs="Times New Roman"/>
          <w:sz w:val="24"/>
          <w:szCs w:val="24"/>
        </w:rPr>
      </w:pPr>
      <w:r w:rsidRPr="007A24D6">
        <w:rPr>
          <w:rFonts w:ascii="Times New Roman" w:hAnsi="Times New Roman" w:cs="Times New Roman"/>
          <w:sz w:val="24"/>
          <w:szCs w:val="24"/>
        </w:rPr>
        <w:t>Co znamená zkratka „CAN“?</w:t>
      </w:r>
    </w:p>
    <w:p w14:paraId="22BDA44B" w14:textId="77777777" w:rsidR="007A24D6" w:rsidRDefault="007A24D6">
      <w:pPr>
        <w:pStyle w:val="Odstavecseseznamem"/>
        <w:numPr>
          <w:ilvl w:val="0"/>
          <w:numId w:val="23"/>
        </w:numPr>
        <w:rPr>
          <w:rFonts w:ascii="Times New Roman" w:hAnsi="Times New Roman" w:cs="Times New Roman"/>
          <w:sz w:val="24"/>
          <w:szCs w:val="24"/>
        </w:rPr>
      </w:pPr>
      <w:r w:rsidRPr="007A24D6">
        <w:rPr>
          <w:rFonts w:ascii="Times New Roman" w:hAnsi="Times New Roman" w:cs="Times New Roman"/>
          <w:sz w:val="24"/>
          <w:szCs w:val="24"/>
        </w:rPr>
        <w:t>Co je fyzické týrání?</w:t>
      </w:r>
    </w:p>
    <w:p w14:paraId="3AA4FFC0" w14:textId="77777777" w:rsidR="007A24D6" w:rsidRDefault="007A24D6">
      <w:pPr>
        <w:pStyle w:val="Odstavecseseznamem"/>
        <w:numPr>
          <w:ilvl w:val="0"/>
          <w:numId w:val="23"/>
        </w:numPr>
        <w:rPr>
          <w:rFonts w:ascii="Times New Roman" w:hAnsi="Times New Roman" w:cs="Times New Roman"/>
          <w:sz w:val="24"/>
          <w:szCs w:val="24"/>
        </w:rPr>
      </w:pPr>
      <w:r w:rsidRPr="007A24D6">
        <w:rPr>
          <w:rFonts w:ascii="Times New Roman" w:hAnsi="Times New Roman" w:cs="Times New Roman"/>
          <w:sz w:val="24"/>
          <w:szCs w:val="24"/>
        </w:rPr>
        <w:t>Co je psychické týrání?</w:t>
      </w:r>
    </w:p>
    <w:p w14:paraId="7F729DD1" w14:textId="77777777" w:rsidR="007A24D6" w:rsidRDefault="007A24D6">
      <w:pPr>
        <w:pStyle w:val="Odstavecseseznamem"/>
        <w:numPr>
          <w:ilvl w:val="0"/>
          <w:numId w:val="23"/>
        </w:numPr>
        <w:rPr>
          <w:rFonts w:ascii="Times New Roman" w:hAnsi="Times New Roman" w:cs="Times New Roman"/>
          <w:sz w:val="24"/>
          <w:szCs w:val="24"/>
        </w:rPr>
      </w:pPr>
      <w:r w:rsidRPr="007A24D6">
        <w:rPr>
          <w:rFonts w:ascii="Times New Roman" w:hAnsi="Times New Roman" w:cs="Times New Roman"/>
          <w:sz w:val="24"/>
          <w:szCs w:val="24"/>
        </w:rPr>
        <w:t>Co je zanedbávání dítěte?</w:t>
      </w:r>
    </w:p>
    <w:p w14:paraId="15C6C0CA" w14:textId="6FBB4C7F" w:rsidR="007A24D6" w:rsidRPr="007A24D6" w:rsidRDefault="007A24D6">
      <w:pPr>
        <w:pStyle w:val="Odstavecseseznamem"/>
        <w:numPr>
          <w:ilvl w:val="0"/>
          <w:numId w:val="23"/>
        </w:numPr>
        <w:rPr>
          <w:rFonts w:ascii="Times New Roman" w:hAnsi="Times New Roman" w:cs="Times New Roman"/>
          <w:sz w:val="24"/>
          <w:szCs w:val="24"/>
        </w:rPr>
      </w:pPr>
      <w:r w:rsidRPr="007A24D6">
        <w:rPr>
          <w:rFonts w:ascii="Times New Roman" w:hAnsi="Times New Roman" w:cs="Times New Roman"/>
          <w:sz w:val="24"/>
          <w:szCs w:val="24"/>
        </w:rPr>
        <w:t>Vyberte, co je fyzické týrání dítěte:</w:t>
      </w:r>
    </w:p>
    <w:p w14:paraId="04DECCA5" w14:textId="77777777" w:rsidR="007A24D6" w:rsidRDefault="007A24D6">
      <w:pPr>
        <w:pStyle w:val="Odstavecseseznamem"/>
        <w:numPr>
          <w:ilvl w:val="0"/>
          <w:numId w:val="22"/>
        </w:numPr>
        <w:rPr>
          <w:rFonts w:ascii="Times New Roman" w:hAnsi="Times New Roman" w:cs="Times New Roman"/>
          <w:sz w:val="24"/>
          <w:szCs w:val="24"/>
        </w:rPr>
      </w:pPr>
      <w:r>
        <w:rPr>
          <w:rFonts w:ascii="Times New Roman" w:hAnsi="Times New Roman" w:cs="Times New Roman"/>
          <w:sz w:val="24"/>
          <w:szCs w:val="24"/>
        </w:rPr>
        <w:t>vydírání</w:t>
      </w:r>
    </w:p>
    <w:p w14:paraId="725D7F73" w14:textId="77777777" w:rsidR="007A24D6" w:rsidRDefault="007A24D6">
      <w:pPr>
        <w:pStyle w:val="Odstavecseseznamem"/>
        <w:numPr>
          <w:ilvl w:val="0"/>
          <w:numId w:val="22"/>
        </w:numPr>
        <w:rPr>
          <w:rFonts w:ascii="Times New Roman" w:hAnsi="Times New Roman" w:cs="Times New Roman"/>
          <w:sz w:val="24"/>
          <w:szCs w:val="24"/>
        </w:rPr>
      </w:pPr>
      <w:r>
        <w:rPr>
          <w:rFonts w:ascii="Times New Roman" w:hAnsi="Times New Roman" w:cs="Times New Roman"/>
          <w:sz w:val="24"/>
          <w:szCs w:val="24"/>
        </w:rPr>
        <w:t>bití</w:t>
      </w:r>
    </w:p>
    <w:p w14:paraId="07EF50BF" w14:textId="77777777" w:rsidR="007A24D6" w:rsidRDefault="007A24D6">
      <w:pPr>
        <w:pStyle w:val="Odstavecseseznamem"/>
        <w:numPr>
          <w:ilvl w:val="0"/>
          <w:numId w:val="22"/>
        </w:numPr>
        <w:rPr>
          <w:rFonts w:ascii="Times New Roman" w:hAnsi="Times New Roman" w:cs="Times New Roman"/>
          <w:sz w:val="24"/>
          <w:szCs w:val="24"/>
        </w:rPr>
      </w:pPr>
      <w:r>
        <w:rPr>
          <w:rFonts w:ascii="Times New Roman" w:hAnsi="Times New Roman" w:cs="Times New Roman"/>
          <w:sz w:val="24"/>
          <w:szCs w:val="24"/>
        </w:rPr>
        <w:t>svazování</w:t>
      </w:r>
    </w:p>
    <w:p w14:paraId="02F96D82" w14:textId="77777777" w:rsidR="007A24D6" w:rsidRDefault="007A24D6">
      <w:pPr>
        <w:pStyle w:val="Odstavecseseznamem"/>
        <w:numPr>
          <w:ilvl w:val="0"/>
          <w:numId w:val="22"/>
        </w:numPr>
        <w:rPr>
          <w:rFonts w:ascii="Times New Roman" w:hAnsi="Times New Roman" w:cs="Times New Roman"/>
          <w:sz w:val="24"/>
          <w:szCs w:val="24"/>
        </w:rPr>
      </w:pPr>
      <w:r>
        <w:rPr>
          <w:rFonts w:ascii="Times New Roman" w:hAnsi="Times New Roman" w:cs="Times New Roman"/>
          <w:sz w:val="24"/>
          <w:szCs w:val="24"/>
        </w:rPr>
        <w:t>ponižování</w:t>
      </w:r>
    </w:p>
    <w:p w14:paraId="35EAB798" w14:textId="77777777" w:rsidR="007A24D6" w:rsidRDefault="007A24D6">
      <w:pPr>
        <w:pStyle w:val="Odstavecseseznamem"/>
        <w:numPr>
          <w:ilvl w:val="0"/>
          <w:numId w:val="22"/>
        </w:numPr>
        <w:rPr>
          <w:rFonts w:ascii="Times New Roman" w:hAnsi="Times New Roman" w:cs="Times New Roman"/>
          <w:sz w:val="24"/>
          <w:szCs w:val="24"/>
        </w:rPr>
      </w:pPr>
      <w:r>
        <w:rPr>
          <w:rFonts w:ascii="Times New Roman" w:hAnsi="Times New Roman" w:cs="Times New Roman"/>
          <w:sz w:val="24"/>
          <w:szCs w:val="24"/>
        </w:rPr>
        <w:t>záměrné vystavování chladu</w:t>
      </w:r>
    </w:p>
    <w:p w14:paraId="089211E0" w14:textId="77777777" w:rsidR="007A24D6" w:rsidRDefault="007A24D6">
      <w:pPr>
        <w:pStyle w:val="Odstavecseseznamem"/>
        <w:numPr>
          <w:ilvl w:val="0"/>
          <w:numId w:val="22"/>
        </w:numPr>
        <w:rPr>
          <w:rFonts w:ascii="Times New Roman" w:hAnsi="Times New Roman" w:cs="Times New Roman"/>
          <w:sz w:val="24"/>
          <w:szCs w:val="24"/>
        </w:rPr>
      </w:pPr>
      <w:r>
        <w:rPr>
          <w:rFonts w:ascii="Times New Roman" w:hAnsi="Times New Roman" w:cs="Times New Roman"/>
          <w:sz w:val="24"/>
          <w:szCs w:val="24"/>
        </w:rPr>
        <w:t>vyhladovění dítěte</w:t>
      </w:r>
    </w:p>
    <w:p w14:paraId="66C465B6" w14:textId="77777777" w:rsidR="007A24D6" w:rsidRDefault="007A24D6">
      <w:pPr>
        <w:pStyle w:val="Odstavecseseznamem"/>
        <w:numPr>
          <w:ilvl w:val="0"/>
          <w:numId w:val="22"/>
        </w:numPr>
        <w:rPr>
          <w:rFonts w:ascii="Times New Roman" w:hAnsi="Times New Roman" w:cs="Times New Roman"/>
          <w:sz w:val="24"/>
          <w:szCs w:val="24"/>
        </w:rPr>
      </w:pPr>
      <w:r>
        <w:rPr>
          <w:rFonts w:ascii="Times New Roman" w:hAnsi="Times New Roman" w:cs="Times New Roman"/>
          <w:sz w:val="24"/>
          <w:szCs w:val="24"/>
        </w:rPr>
        <w:t xml:space="preserve">zesměšňování </w:t>
      </w:r>
    </w:p>
    <w:p w14:paraId="161CC8E8" w14:textId="77777777" w:rsidR="007A24D6" w:rsidRDefault="007A24D6" w:rsidP="007A24D6">
      <w:pPr>
        <w:pStyle w:val="Odstavecseseznamem"/>
        <w:rPr>
          <w:rFonts w:ascii="Times New Roman" w:hAnsi="Times New Roman" w:cs="Times New Roman"/>
          <w:sz w:val="24"/>
          <w:szCs w:val="24"/>
        </w:rPr>
      </w:pPr>
    </w:p>
    <w:p w14:paraId="177EDED2" w14:textId="5E66C877" w:rsidR="007A24D6" w:rsidRPr="007A24D6" w:rsidRDefault="007A24D6">
      <w:pPr>
        <w:pStyle w:val="Odstavecseseznamem"/>
        <w:numPr>
          <w:ilvl w:val="0"/>
          <w:numId w:val="23"/>
        </w:numPr>
        <w:rPr>
          <w:rFonts w:ascii="Times New Roman" w:hAnsi="Times New Roman" w:cs="Times New Roman"/>
          <w:sz w:val="24"/>
          <w:szCs w:val="24"/>
        </w:rPr>
      </w:pPr>
      <w:r w:rsidRPr="007A24D6">
        <w:rPr>
          <w:rFonts w:ascii="Times New Roman" w:hAnsi="Times New Roman" w:cs="Times New Roman"/>
          <w:sz w:val="24"/>
          <w:szCs w:val="24"/>
        </w:rPr>
        <w:t>Určete, zda se jedná o aktivní či pasivní psychické týrání.</w:t>
      </w:r>
    </w:p>
    <w:p w14:paraId="7936E0BF" w14:textId="77777777" w:rsidR="007A24D6" w:rsidRDefault="007A24D6">
      <w:pPr>
        <w:pStyle w:val="Odstavecseseznamem"/>
        <w:numPr>
          <w:ilvl w:val="0"/>
          <w:numId w:val="22"/>
        </w:numPr>
        <w:rPr>
          <w:rFonts w:ascii="Times New Roman" w:hAnsi="Times New Roman" w:cs="Times New Roman"/>
          <w:sz w:val="24"/>
          <w:szCs w:val="24"/>
        </w:rPr>
      </w:pPr>
      <w:r>
        <w:rPr>
          <w:rFonts w:ascii="Times New Roman" w:hAnsi="Times New Roman" w:cs="Times New Roman"/>
          <w:sz w:val="24"/>
          <w:szCs w:val="24"/>
        </w:rPr>
        <w:t>Ponižování</w:t>
      </w:r>
    </w:p>
    <w:p w14:paraId="29308172" w14:textId="4F5D47DC" w:rsidR="007A24D6" w:rsidRDefault="007A24D6">
      <w:pPr>
        <w:pStyle w:val="Odstavecseseznamem"/>
        <w:numPr>
          <w:ilvl w:val="0"/>
          <w:numId w:val="22"/>
        </w:numPr>
        <w:rPr>
          <w:rFonts w:ascii="Times New Roman" w:hAnsi="Times New Roman" w:cs="Times New Roman"/>
          <w:sz w:val="24"/>
          <w:szCs w:val="24"/>
        </w:rPr>
      </w:pPr>
      <w:r>
        <w:rPr>
          <w:rFonts w:ascii="Times New Roman" w:hAnsi="Times New Roman" w:cs="Times New Roman"/>
          <w:sz w:val="24"/>
          <w:szCs w:val="24"/>
        </w:rPr>
        <w:t>Nedostatek lásky</w:t>
      </w:r>
    </w:p>
    <w:p w14:paraId="6ECD32E3" w14:textId="48001EC5" w:rsidR="007A24D6" w:rsidRDefault="007A24D6">
      <w:pPr>
        <w:pStyle w:val="Odstavecseseznamem"/>
        <w:numPr>
          <w:ilvl w:val="0"/>
          <w:numId w:val="22"/>
        </w:numPr>
        <w:rPr>
          <w:rFonts w:ascii="Times New Roman" w:hAnsi="Times New Roman" w:cs="Times New Roman"/>
          <w:sz w:val="24"/>
          <w:szCs w:val="24"/>
        </w:rPr>
      </w:pPr>
      <w:r>
        <w:rPr>
          <w:rFonts w:ascii="Times New Roman" w:hAnsi="Times New Roman" w:cs="Times New Roman"/>
          <w:sz w:val="24"/>
          <w:szCs w:val="24"/>
        </w:rPr>
        <w:t>Ignorace</w:t>
      </w:r>
    </w:p>
    <w:p w14:paraId="3FD88F37" w14:textId="6EE80A97" w:rsidR="007A24D6" w:rsidRDefault="007A24D6">
      <w:pPr>
        <w:pStyle w:val="Odstavecseseznamem"/>
        <w:numPr>
          <w:ilvl w:val="0"/>
          <w:numId w:val="22"/>
        </w:numPr>
        <w:rPr>
          <w:rFonts w:ascii="Times New Roman" w:hAnsi="Times New Roman" w:cs="Times New Roman"/>
          <w:sz w:val="24"/>
          <w:szCs w:val="24"/>
        </w:rPr>
      </w:pPr>
      <w:r>
        <w:rPr>
          <w:rFonts w:ascii="Times New Roman" w:hAnsi="Times New Roman" w:cs="Times New Roman"/>
          <w:sz w:val="24"/>
          <w:szCs w:val="24"/>
        </w:rPr>
        <w:t>Urážení</w:t>
      </w:r>
    </w:p>
    <w:p w14:paraId="11058799" w14:textId="6E212BD1" w:rsidR="007A24D6" w:rsidRDefault="007A24D6">
      <w:pPr>
        <w:pStyle w:val="Odstavecseseznamem"/>
        <w:numPr>
          <w:ilvl w:val="0"/>
          <w:numId w:val="22"/>
        </w:numPr>
        <w:rPr>
          <w:rFonts w:ascii="Times New Roman" w:hAnsi="Times New Roman" w:cs="Times New Roman"/>
          <w:sz w:val="24"/>
          <w:szCs w:val="24"/>
        </w:rPr>
      </w:pPr>
      <w:r>
        <w:rPr>
          <w:rFonts w:ascii="Times New Roman" w:hAnsi="Times New Roman" w:cs="Times New Roman"/>
          <w:sz w:val="24"/>
          <w:szCs w:val="24"/>
        </w:rPr>
        <w:t>Podceňování</w:t>
      </w:r>
    </w:p>
    <w:p w14:paraId="438AD907" w14:textId="0BD257EA" w:rsidR="007A24D6" w:rsidRDefault="007A24D6">
      <w:pPr>
        <w:pStyle w:val="Odstavecseseznamem"/>
        <w:numPr>
          <w:ilvl w:val="0"/>
          <w:numId w:val="22"/>
        </w:numPr>
        <w:rPr>
          <w:rFonts w:ascii="Times New Roman" w:hAnsi="Times New Roman" w:cs="Times New Roman"/>
          <w:sz w:val="24"/>
          <w:szCs w:val="24"/>
        </w:rPr>
      </w:pPr>
      <w:r>
        <w:rPr>
          <w:rFonts w:ascii="Times New Roman" w:hAnsi="Times New Roman" w:cs="Times New Roman"/>
          <w:sz w:val="24"/>
          <w:szCs w:val="24"/>
        </w:rPr>
        <w:t>Zesměšňování</w:t>
      </w:r>
    </w:p>
    <w:p w14:paraId="27D1C7A1" w14:textId="16B5B2C0" w:rsidR="007A24D6" w:rsidRDefault="007A24D6">
      <w:pPr>
        <w:pStyle w:val="Odstavecseseznamem"/>
        <w:numPr>
          <w:ilvl w:val="0"/>
          <w:numId w:val="22"/>
        </w:numPr>
        <w:rPr>
          <w:rFonts w:ascii="Times New Roman" w:hAnsi="Times New Roman" w:cs="Times New Roman"/>
          <w:sz w:val="24"/>
          <w:szCs w:val="24"/>
        </w:rPr>
      </w:pPr>
      <w:r>
        <w:rPr>
          <w:rFonts w:ascii="Times New Roman" w:hAnsi="Times New Roman" w:cs="Times New Roman"/>
          <w:sz w:val="24"/>
          <w:szCs w:val="24"/>
        </w:rPr>
        <w:t>Omezování</w:t>
      </w:r>
    </w:p>
    <w:p w14:paraId="549DE68C" w14:textId="3FC4A749" w:rsidR="007A24D6" w:rsidRPr="007A24D6" w:rsidRDefault="007A24D6">
      <w:pPr>
        <w:pStyle w:val="Odstavecseseznamem"/>
        <w:numPr>
          <w:ilvl w:val="0"/>
          <w:numId w:val="22"/>
        </w:numPr>
        <w:rPr>
          <w:rFonts w:ascii="Times New Roman" w:hAnsi="Times New Roman" w:cs="Times New Roman"/>
          <w:sz w:val="24"/>
          <w:szCs w:val="24"/>
        </w:rPr>
      </w:pPr>
      <w:r>
        <w:rPr>
          <w:rFonts w:ascii="Times New Roman" w:hAnsi="Times New Roman" w:cs="Times New Roman"/>
          <w:sz w:val="24"/>
          <w:szCs w:val="24"/>
        </w:rPr>
        <w:t>Vystavování stresu</w:t>
      </w:r>
    </w:p>
    <w:p w14:paraId="44E2BCE5" w14:textId="4DADD66D" w:rsidR="007A24D6" w:rsidRDefault="007A24D6">
      <w:pPr>
        <w:pStyle w:val="Odstavecseseznamem"/>
        <w:numPr>
          <w:ilvl w:val="0"/>
          <w:numId w:val="23"/>
        </w:numPr>
        <w:rPr>
          <w:rFonts w:ascii="Times New Roman" w:hAnsi="Times New Roman" w:cs="Times New Roman"/>
          <w:sz w:val="24"/>
          <w:szCs w:val="24"/>
        </w:rPr>
      </w:pPr>
      <w:r w:rsidRPr="007A24D6">
        <w:rPr>
          <w:rFonts w:ascii="Times New Roman" w:hAnsi="Times New Roman" w:cs="Times New Roman"/>
          <w:sz w:val="24"/>
          <w:szCs w:val="24"/>
        </w:rPr>
        <w:t>Které z možností považujete za sexuální zneužívání?</w:t>
      </w:r>
    </w:p>
    <w:p w14:paraId="533F49AC" w14:textId="18E85828" w:rsidR="007A24D6" w:rsidRDefault="007A24D6">
      <w:pPr>
        <w:pStyle w:val="Odstavecseseznamem"/>
        <w:numPr>
          <w:ilvl w:val="0"/>
          <w:numId w:val="22"/>
        </w:numPr>
        <w:rPr>
          <w:rFonts w:ascii="Times New Roman" w:hAnsi="Times New Roman" w:cs="Times New Roman"/>
          <w:sz w:val="24"/>
          <w:szCs w:val="24"/>
        </w:rPr>
      </w:pPr>
      <w:r>
        <w:rPr>
          <w:rFonts w:ascii="Times New Roman" w:hAnsi="Times New Roman" w:cs="Times New Roman"/>
          <w:sz w:val="24"/>
          <w:szCs w:val="24"/>
        </w:rPr>
        <w:t>Osahávání</w:t>
      </w:r>
    </w:p>
    <w:p w14:paraId="79856DB2" w14:textId="47D3EF17" w:rsidR="007A24D6" w:rsidRDefault="007A24D6">
      <w:pPr>
        <w:pStyle w:val="Odstavecseseznamem"/>
        <w:numPr>
          <w:ilvl w:val="0"/>
          <w:numId w:val="22"/>
        </w:numPr>
        <w:rPr>
          <w:rFonts w:ascii="Times New Roman" w:hAnsi="Times New Roman" w:cs="Times New Roman"/>
          <w:sz w:val="24"/>
          <w:szCs w:val="24"/>
        </w:rPr>
      </w:pPr>
      <w:r>
        <w:rPr>
          <w:rFonts w:ascii="Times New Roman" w:hAnsi="Times New Roman" w:cs="Times New Roman"/>
          <w:sz w:val="24"/>
          <w:szCs w:val="24"/>
        </w:rPr>
        <w:t>Slovní obtěžování</w:t>
      </w:r>
    </w:p>
    <w:p w14:paraId="0A3E2609" w14:textId="5859EBAF" w:rsidR="007A24D6" w:rsidRDefault="007A24D6">
      <w:pPr>
        <w:pStyle w:val="Odstavecseseznamem"/>
        <w:numPr>
          <w:ilvl w:val="0"/>
          <w:numId w:val="22"/>
        </w:numPr>
        <w:rPr>
          <w:rFonts w:ascii="Times New Roman" w:hAnsi="Times New Roman" w:cs="Times New Roman"/>
          <w:sz w:val="24"/>
          <w:szCs w:val="24"/>
        </w:rPr>
      </w:pPr>
      <w:r>
        <w:rPr>
          <w:rFonts w:ascii="Times New Roman" w:hAnsi="Times New Roman" w:cs="Times New Roman"/>
          <w:sz w:val="24"/>
          <w:szCs w:val="24"/>
        </w:rPr>
        <w:t>Pusa při přání k narozeninám</w:t>
      </w:r>
    </w:p>
    <w:p w14:paraId="1DF5F8C3" w14:textId="48AA8916" w:rsidR="007A24D6" w:rsidRDefault="007A24D6">
      <w:pPr>
        <w:pStyle w:val="Odstavecseseznamem"/>
        <w:numPr>
          <w:ilvl w:val="0"/>
          <w:numId w:val="22"/>
        </w:numPr>
        <w:rPr>
          <w:rFonts w:ascii="Times New Roman" w:hAnsi="Times New Roman" w:cs="Times New Roman"/>
          <w:sz w:val="24"/>
          <w:szCs w:val="24"/>
        </w:rPr>
      </w:pPr>
      <w:r>
        <w:rPr>
          <w:rFonts w:ascii="Times New Roman" w:hAnsi="Times New Roman" w:cs="Times New Roman"/>
          <w:sz w:val="24"/>
          <w:szCs w:val="24"/>
        </w:rPr>
        <w:t>Vystavení pornografii</w:t>
      </w:r>
    </w:p>
    <w:p w14:paraId="014DC229" w14:textId="47B7C995" w:rsidR="007A24D6" w:rsidRDefault="007A24D6">
      <w:pPr>
        <w:pStyle w:val="Odstavecseseznamem"/>
        <w:numPr>
          <w:ilvl w:val="0"/>
          <w:numId w:val="22"/>
        </w:numPr>
        <w:rPr>
          <w:rFonts w:ascii="Times New Roman" w:hAnsi="Times New Roman" w:cs="Times New Roman"/>
          <w:sz w:val="24"/>
          <w:szCs w:val="24"/>
        </w:rPr>
      </w:pPr>
      <w:r>
        <w:rPr>
          <w:rFonts w:ascii="Times New Roman" w:hAnsi="Times New Roman" w:cs="Times New Roman"/>
          <w:sz w:val="24"/>
          <w:szCs w:val="24"/>
        </w:rPr>
        <w:t>Běžná pomoc při koupání dítěte</w:t>
      </w:r>
    </w:p>
    <w:p w14:paraId="2578C458" w14:textId="517D5958" w:rsidR="007A24D6" w:rsidRDefault="007A24D6">
      <w:pPr>
        <w:pStyle w:val="Odstavecseseznamem"/>
        <w:numPr>
          <w:ilvl w:val="0"/>
          <w:numId w:val="22"/>
        </w:numPr>
        <w:rPr>
          <w:rFonts w:ascii="Times New Roman" w:hAnsi="Times New Roman" w:cs="Times New Roman"/>
          <w:sz w:val="24"/>
          <w:szCs w:val="24"/>
        </w:rPr>
      </w:pPr>
      <w:r>
        <w:rPr>
          <w:rFonts w:ascii="Times New Roman" w:hAnsi="Times New Roman" w:cs="Times New Roman"/>
          <w:sz w:val="24"/>
          <w:szCs w:val="24"/>
        </w:rPr>
        <w:t>Nucená prostituce</w:t>
      </w:r>
    </w:p>
    <w:p w14:paraId="3ED1DFEE" w14:textId="4DFBDD51" w:rsidR="007A24D6" w:rsidRDefault="007A24D6">
      <w:pPr>
        <w:pStyle w:val="Odstavecseseznamem"/>
        <w:numPr>
          <w:ilvl w:val="0"/>
          <w:numId w:val="22"/>
        </w:numPr>
        <w:rPr>
          <w:rFonts w:ascii="Times New Roman" w:hAnsi="Times New Roman" w:cs="Times New Roman"/>
          <w:sz w:val="24"/>
          <w:szCs w:val="24"/>
        </w:rPr>
      </w:pPr>
      <w:r>
        <w:rPr>
          <w:rFonts w:ascii="Times New Roman" w:hAnsi="Times New Roman" w:cs="Times New Roman"/>
          <w:sz w:val="24"/>
          <w:szCs w:val="24"/>
        </w:rPr>
        <w:t>Znásilnění</w:t>
      </w:r>
    </w:p>
    <w:p w14:paraId="18534AFD" w14:textId="34A69783" w:rsidR="007A24D6" w:rsidRPr="007A24D6" w:rsidRDefault="007A24D6">
      <w:pPr>
        <w:pStyle w:val="Odstavecseseznamem"/>
        <w:numPr>
          <w:ilvl w:val="0"/>
          <w:numId w:val="22"/>
        </w:numPr>
        <w:rPr>
          <w:rFonts w:ascii="Times New Roman" w:hAnsi="Times New Roman" w:cs="Times New Roman"/>
          <w:sz w:val="24"/>
          <w:szCs w:val="24"/>
        </w:rPr>
      </w:pPr>
      <w:r>
        <w:rPr>
          <w:rFonts w:ascii="Times New Roman" w:hAnsi="Times New Roman" w:cs="Times New Roman"/>
          <w:sz w:val="24"/>
          <w:szCs w:val="24"/>
        </w:rPr>
        <w:t>Vulgární telefonáty, SMS, MMS</w:t>
      </w:r>
    </w:p>
    <w:p w14:paraId="497565CC" w14:textId="77777777" w:rsidR="007A24D6" w:rsidRPr="000B4820" w:rsidRDefault="007A24D6">
      <w:pPr>
        <w:pStyle w:val="Odstavecseseznamem"/>
        <w:numPr>
          <w:ilvl w:val="0"/>
          <w:numId w:val="23"/>
        </w:numPr>
        <w:rPr>
          <w:rFonts w:ascii="Times New Roman" w:hAnsi="Times New Roman" w:cs="Times New Roman"/>
          <w:sz w:val="24"/>
          <w:szCs w:val="24"/>
        </w:rPr>
      </w:pPr>
      <w:r w:rsidRPr="000B4820">
        <w:rPr>
          <w:rFonts w:ascii="Times New Roman" w:hAnsi="Times New Roman" w:cs="Times New Roman"/>
          <w:sz w:val="24"/>
          <w:szCs w:val="24"/>
        </w:rPr>
        <w:t>Dokážete rozpoznat fyzicky týrané dítě? Pokud ano, popišt</w:t>
      </w:r>
      <w:r>
        <w:rPr>
          <w:rFonts w:ascii="Times New Roman" w:hAnsi="Times New Roman" w:cs="Times New Roman"/>
          <w:sz w:val="24"/>
          <w:szCs w:val="24"/>
        </w:rPr>
        <w:t>e projevy</w:t>
      </w:r>
    </w:p>
    <w:p w14:paraId="37CF1D53" w14:textId="77777777" w:rsidR="007A24D6" w:rsidRPr="000B4820" w:rsidRDefault="007A24D6">
      <w:pPr>
        <w:pStyle w:val="Odstavecseseznamem"/>
        <w:numPr>
          <w:ilvl w:val="0"/>
          <w:numId w:val="23"/>
        </w:numPr>
        <w:rPr>
          <w:rFonts w:ascii="Times New Roman" w:hAnsi="Times New Roman" w:cs="Times New Roman"/>
          <w:sz w:val="24"/>
          <w:szCs w:val="24"/>
        </w:rPr>
      </w:pPr>
      <w:r w:rsidRPr="000B4820">
        <w:rPr>
          <w:rFonts w:ascii="Times New Roman" w:hAnsi="Times New Roman" w:cs="Times New Roman"/>
          <w:sz w:val="24"/>
          <w:szCs w:val="24"/>
        </w:rPr>
        <w:t>Dokážete rozpoznat psychicky týrané dítě? Pokud ano, popište</w:t>
      </w:r>
      <w:r>
        <w:rPr>
          <w:rFonts w:ascii="Times New Roman" w:hAnsi="Times New Roman" w:cs="Times New Roman"/>
          <w:sz w:val="24"/>
          <w:szCs w:val="24"/>
        </w:rPr>
        <w:t xml:space="preserve"> projevy</w:t>
      </w:r>
    </w:p>
    <w:p w14:paraId="1FA4C74E" w14:textId="77777777" w:rsidR="007A24D6" w:rsidRPr="000B4820" w:rsidRDefault="007A24D6">
      <w:pPr>
        <w:pStyle w:val="Odstavecseseznamem"/>
        <w:numPr>
          <w:ilvl w:val="0"/>
          <w:numId w:val="23"/>
        </w:numPr>
        <w:rPr>
          <w:rFonts w:ascii="Times New Roman" w:hAnsi="Times New Roman" w:cs="Times New Roman"/>
          <w:sz w:val="24"/>
          <w:szCs w:val="24"/>
        </w:rPr>
      </w:pPr>
      <w:r w:rsidRPr="000B4820">
        <w:rPr>
          <w:rFonts w:ascii="Times New Roman" w:hAnsi="Times New Roman" w:cs="Times New Roman"/>
          <w:sz w:val="24"/>
          <w:szCs w:val="24"/>
        </w:rPr>
        <w:t>Dokážete rozpoznat zanedbávané dítě? Pokud ano, popište projevy</w:t>
      </w:r>
    </w:p>
    <w:p w14:paraId="0F7EC020" w14:textId="77777777" w:rsidR="007A24D6" w:rsidRPr="00421CCB" w:rsidRDefault="007A24D6">
      <w:pPr>
        <w:pStyle w:val="Odstavecseseznamem"/>
        <w:numPr>
          <w:ilvl w:val="0"/>
          <w:numId w:val="23"/>
        </w:numPr>
        <w:rPr>
          <w:rFonts w:ascii="Times New Roman" w:hAnsi="Times New Roman" w:cs="Times New Roman"/>
          <w:sz w:val="24"/>
          <w:szCs w:val="24"/>
        </w:rPr>
      </w:pPr>
      <w:r>
        <w:rPr>
          <w:rFonts w:ascii="Times New Roman" w:hAnsi="Times New Roman" w:cs="Times New Roman"/>
          <w:sz w:val="24"/>
          <w:szCs w:val="24"/>
        </w:rPr>
        <w:t>Probírali jste ve výuce</w:t>
      </w:r>
      <w:r w:rsidRPr="00421CCB">
        <w:rPr>
          <w:rFonts w:ascii="Times New Roman" w:hAnsi="Times New Roman" w:cs="Times New Roman"/>
          <w:sz w:val="24"/>
          <w:szCs w:val="24"/>
        </w:rPr>
        <w:t xml:space="preserve"> problemati</w:t>
      </w:r>
      <w:r>
        <w:rPr>
          <w:rFonts w:ascii="Times New Roman" w:hAnsi="Times New Roman" w:cs="Times New Roman"/>
          <w:sz w:val="24"/>
          <w:szCs w:val="24"/>
        </w:rPr>
        <w:t xml:space="preserve">ku </w:t>
      </w:r>
      <w:r w:rsidRPr="00421CCB">
        <w:rPr>
          <w:rFonts w:ascii="Times New Roman" w:hAnsi="Times New Roman" w:cs="Times New Roman"/>
          <w:sz w:val="24"/>
          <w:szCs w:val="24"/>
        </w:rPr>
        <w:t xml:space="preserve">syndromu CAN? </w:t>
      </w:r>
      <w:r>
        <w:rPr>
          <w:rFonts w:ascii="Times New Roman" w:hAnsi="Times New Roman" w:cs="Times New Roman"/>
          <w:sz w:val="24"/>
          <w:szCs w:val="24"/>
        </w:rPr>
        <w:t>Pokud ano, v</w:t>
      </w:r>
      <w:r w:rsidRPr="00421CCB">
        <w:rPr>
          <w:rFonts w:ascii="Times New Roman" w:hAnsi="Times New Roman" w:cs="Times New Roman"/>
          <w:sz w:val="24"/>
          <w:szCs w:val="24"/>
        </w:rPr>
        <w:t> jakém předmětu?</w:t>
      </w:r>
    </w:p>
    <w:p w14:paraId="7C390CBF" w14:textId="51D4407A" w:rsidR="007A24D6" w:rsidRPr="009059D6" w:rsidRDefault="009059D6">
      <w:pPr>
        <w:pStyle w:val="Odstavecseseznamem"/>
        <w:numPr>
          <w:ilvl w:val="0"/>
          <w:numId w:val="23"/>
        </w:numPr>
        <w:rPr>
          <w:rFonts w:ascii="Times New Roman" w:hAnsi="Times New Roman" w:cs="Times New Roman"/>
          <w:sz w:val="24"/>
          <w:szCs w:val="24"/>
        </w:rPr>
      </w:pPr>
      <w:r>
        <w:rPr>
          <w:rFonts w:ascii="Times New Roman" w:hAnsi="Times New Roman" w:cs="Times New Roman"/>
          <w:sz w:val="24"/>
          <w:szCs w:val="24"/>
        </w:rPr>
        <w:t>Vyjádřete svoji míru souhlasu s výroky týkajících se syndromu CAN</w:t>
      </w:r>
    </w:p>
    <w:p w14:paraId="3F0A3E0E" w14:textId="37379D07" w:rsidR="007A24D6" w:rsidRPr="009059D6" w:rsidRDefault="007A24D6">
      <w:pPr>
        <w:pStyle w:val="Odstavecseseznamem"/>
        <w:numPr>
          <w:ilvl w:val="0"/>
          <w:numId w:val="22"/>
        </w:numPr>
        <w:rPr>
          <w:rFonts w:ascii="Times New Roman" w:hAnsi="Times New Roman" w:cs="Times New Roman"/>
          <w:sz w:val="20"/>
          <w:szCs w:val="20"/>
        </w:rPr>
      </w:pPr>
      <w:r w:rsidRPr="009059D6">
        <w:rPr>
          <w:rFonts w:ascii="Times New Roman" w:hAnsi="Times New Roman" w:cs="Times New Roman"/>
          <w:sz w:val="20"/>
          <w:szCs w:val="20"/>
        </w:rPr>
        <w:t>Neúplná rodina je rizikovým prostředím pro vznik syndromu CAN.</w:t>
      </w:r>
    </w:p>
    <w:p w14:paraId="06FB715C" w14:textId="5CA7C61A" w:rsidR="007A24D6" w:rsidRPr="009059D6" w:rsidRDefault="007A24D6">
      <w:pPr>
        <w:pStyle w:val="Odstavecseseznamem"/>
        <w:numPr>
          <w:ilvl w:val="0"/>
          <w:numId w:val="22"/>
        </w:numPr>
        <w:rPr>
          <w:rFonts w:ascii="Times New Roman" w:hAnsi="Times New Roman" w:cs="Times New Roman"/>
          <w:sz w:val="20"/>
          <w:szCs w:val="20"/>
        </w:rPr>
      </w:pPr>
      <w:r w:rsidRPr="009059D6">
        <w:rPr>
          <w:rFonts w:ascii="Times New Roman" w:hAnsi="Times New Roman" w:cs="Times New Roman"/>
          <w:sz w:val="20"/>
          <w:szCs w:val="20"/>
        </w:rPr>
        <w:t>Rodiče závislí na návykových látkách jsou rizikem pro vznik syndromu CAN.</w:t>
      </w:r>
    </w:p>
    <w:p w14:paraId="77389AD4" w14:textId="3B909216" w:rsidR="007A24D6" w:rsidRPr="009059D6" w:rsidRDefault="007A24D6">
      <w:pPr>
        <w:pStyle w:val="Odstavecseseznamem"/>
        <w:numPr>
          <w:ilvl w:val="0"/>
          <w:numId w:val="22"/>
        </w:numPr>
        <w:rPr>
          <w:rFonts w:ascii="Times New Roman" w:hAnsi="Times New Roman" w:cs="Times New Roman"/>
          <w:sz w:val="20"/>
          <w:szCs w:val="20"/>
        </w:rPr>
      </w:pPr>
      <w:r w:rsidRPr="009059D6">
        <w:rPr>
          <w:rFonts w:ascii="Times New Roman" w:hAnsi="Times New Roman" w:cs="Times New Roman"/>
          <w:sz w:val="20"/>
          <w:szCs w:val="20"/>
        </w:rPr>
        <w:t>Rodiče, kteří mají osobní zkušenost z dětství s týráním či zneužíváním mají předpoklad k týrání či zneužívání vlastních dětí.</w:t>
      </w:r>
    </w:p>
    <w:p w14:paraId="5198B100" w14:textId="5EB7B09A" w:rsidR="007A24D6" w:rsidRPr="009059D6" w:rsidRDefault="007A24D6">
      <w:pPr>
        <w:pStyle w:val="Odstavecseseznamem"/>
        <w:numPr>
          <w:ilvl w:val="0"/>
          <w:numId w:val="22"/>
        </w:numPr>
        <w:rPr>
          <w:rFonts w:ascii="Times New Roman" w:hAnsi="Times New Roman" w:cs="Times New Roman"/>
          <w:sz w:val="20"/>
          <w:szCs w:val="20"/>
        </w:rPr>
      </w:pPr>
      <w:r w:rsidRPr="009059D6">
        <w:rPr>
          <w:rFonts w:ascii="Times New Roman" w:hAnsi="Times New Roman" w:cs="Times New Roman"/>
          <w:sz w:val="20"/>
          <w:szCs w:val="20"/>
        </w:rPr>
        <w:t>Psychosociální nezralost rodičů je rizikem pro vznik syndromu CAN.</w:t>
      </w:r>
    </w:p>
    <w:p w14:paraId="69CB1BBF" w14:textId="750CA57B" w:rsidR="007A24D6" w:rsidRPr="009059D6" w:rsidRDefault="007A24D6">
      <w:pPr>
        <w:pStyle w:val="Odstavecseseznamem"/>
        <w:numPr>
          <w:ilvl w:val="0"/>
          <w:numId w:val="22"/>
        </w:numPr>
        <w:rPr>
          <w:rFonts w:ascii="Times New Roman" w:hAnsi="Times New Roman" w:cs="Times New Roman"/>
          <w:sz w:val="20"/>
          <w:szCs w:val="20"/>
        </w:rPr>
      </w:pPr>
      <w:r w:rsidRPr="009059D6">
        <w:rPr>
          <w:rFonts w:ascii="Times New Roman" w:hAnsi="Times New Roman" w:cs="Times New Roman"/>
          <w:sz w:val="20"/>
          <w:szCs w:val="20"/>
        </w:rPr>
        <w:t>Tíživá finanční situace rodiny je rizikovým faktorem pro vznik syndromu CAN.</w:t>
      </w:r>
    </w:p>
    <w:p w14:paraId="2FF46AEB" w14:textId="3954CB61" w:rsidR="007A24D6" w:rsidRPr="009059D6" w:rsidRDefault="007A24D6">
      <w:pPr>
        <w:pStyle w:val="Odstavecseseznamem"/>
        <w:numPr>
          <w:ilvl w:val="0"/>
          <w:numId w:val="22"/>
        </w:numPr>
        <w:rPr>
          <w:rFonts w:ascii="Times New Roman" w:hAnsi="Times New Roman" w:cs="Times New Roman"/>
          <w:sz w:val="20"/>
          <w:szCs w:val="20"/>
        </w:rPr>
      </w:pPr>
      <w:r w:rsidRPr="009059D6">
        <w:rPr>
          <w:rFonts w:ascii="Times New Roman" w:hAnsi="Times New Roman" w:cs="Times New Roman"/>
          <w:sz w:val="20"/>
          <w:szCs w:val="20"/>
        </w:rPr>
        <w:t>U nechtěného dítěte je vyšší riziko vzniku syndromu CAN.</w:t>
      </w:r>
    </w:p>
    <w:p w14:paraId="4EB68EDD" w14:textId="2F46B6C1" w:rsidR="007A24D6" w:rsidRPr="009059D6" w:rsidRDefault="007A24D6">
      <w:pPr>
        <w:pStyle w:val="Odstavecseseznamem"/>
        <w:numPr>
          <w:ilvl w:val="0"/>
          <w:numId w:val="22"/>
        </w:numPr>
        <w:rPr>
          <w:rFonts w:ascii="Times New Roman" w:hAnsi="Times New Roman" w:cs="Times New Roman"/>
          <w:sz w:val="20"/>
          <w:szCs w:val="20"/>
        </w:rPr>
      </w:pPr>
      <w:r w:rsidRPr="009059D6">
        <w:rPr>
          <w:rFonts w:ascii="Times New Roman" w:hAnsi="Times New Roman" w:cs="Times New Roman"/>
          <w:sz w:val="20"/>
          <w:szCs w:val="20"/>
        </w:rPr>
        <w:t>Nízký intelekt rodičů je rizikovým faktorem pro vznik syndromu CAN.</w:t>
      </w:r>
    </w:p>
    <w:p w14:paraId="4C9397CA" w14:textId="3986DCBF" w:rsidR="007A24D6" w:rsidRPr="009059D6" w:rsidRDefault="007A24D6">
      <w:pPr>
        <w:pStyle w:val="Odstavecseseznamem"/>
        <w:numPr>
          <w:ilvl w:val="0"/>
          <w:numId w:val="22"/>
        </w:numPr>
        <w:rPr>
          <w:rFonts w:ascii="Times New Roman" w:hAnsi="Times New Roman" w:cs="Times New Roman"/>
          <w:sz w:val="20"/>
          <w:szCs w:val="20"/>
        </w:rPr>
      </w:pPr>
      <w:r w:rsidRPr="009059D6">
        <w:rPr>
          <w:rFonts w:ascii="Times New Roman" w:hAnsi="Times New Roman" w:cs="Times New Roman"/>
          <w:sz w:val="20"/>
          <w:szCs w:val="20"/>
        </w:rPr>
        <w:t>Tělesné postižení dítěte je rizikovým faktorem pro vznik syndromu CAN.</w:t>
      </w:r>
    </w:p>
    <w:p w14:paraId="5533029D" w14:textId="15EBD2E4" w:rsidR="007A24D6" w:rsidRPr="009059D6" w:rsidRDefault="007A24D6">
      <w:pPr>
        <w:pStyle w:val="Odstavecseseznamem"/>
        <w:numPr>
          <w:ilvl w:val="0"/>
          <w:numId w:val="22"/>
        </w:numPr>
        <w:rPr>
          <w:rFonts w:ascii="Times New Roman" w:hAnsi="Times New Roman" w:cs="Times New Roman"/>
          <w:sz w:val="20"/>
          <w:szCs w:val="20"/>
        </w:rPr>
      </w:pPr>
      <w:r w:rsidRPr="009059D6">
        <w:rPr>
          <w:rFonts w:ascii="Times New Roman" w:hAnsi="Times New Roman" w:cs="Times New Roman"/>
          <w:sz w:val="20"/>
          <w:szCs w:val="20"/>
        </w:rPr>
        <w:t>Pachatelé sexuálního zneužívání jsou převážně muži.</w:t>
      </w:r>
    </w:p>
    <w:p w14:paraId="20F81FE6" w14:textId="537BBACF" w:rsidR="007A24D6" w:rsidRPr="009059D6" w:rsidRDefault="007A24D6">
      <w:pPr>
        <w:pStyle w:val="Odstavecseseznamem"/>
        <w:numPr>
          <w:ilvl w:val="0"/>
          <w:numId w:val="22"/>
        </w:numPr>
        <w:rPr>
          <w:rFonts w:ascii="Times New Roman" w:hAnsi="Times New Roman" w:cs="Times New Roman"/>
          <w:sz w:val="20"/>
          <w:szCs w:val="20"/>
        </w:rPr>
      </w:pPr>
      <w:r w:rsidRPr="009059D6">
        <w:rPr>
          <w:rFonts w:ascii="Times New Roman" w:hAnsi="Times New Roman" w:cs="Times New Roman"/>
          <w:sz w:val="20"/>
          <w:szCs w:val="20"/>
        </w:rPr>
        <w:t>Dítě, které je vystaveno týrání, zanedbávání či zneužívání je ohroženo narušením vývoje osobnosti.</w:t>
      </w:r>
    </w:p>
    <w:p w14:paraId="69EC6C61" w14:textId="5BA81367" w:rsidR="007A24D6" w:rsidRPr="009059D6" w:rsidRDefault="007A24D6">
      <w:pPr>
        <w:pStyle w:val="Odstavecseseznamem"/>
        <w:numPr>
          <w:ilvl w:val="0"/>
          <w:numId w:val="22"/>
        </w:numPr>
        <w:rPr>
          <w:rFonts w:ascii="Times New Roman" w:hAnsi="Times New Roman" w:cs="Times New Roman"/>
          <w:sz w:val="20"/>
          <w:szCs w:val="20"/>
        </w:rPr>
      </w:pPr>
      <w:r w:rsidRPr="009059D6">
        <w:rPr>
          <w:rFonts w:ascii="Times New Roman" w:hAnsi="Times New Roman" w:cs="Times New Roman"/>
          <w:sz w:val="20"/>
          <w:szCs w:val="20"/>
        </w:rPr>
        <w:t>V rodinách s vysokým socioekonomickým statusem se syndrom CAN nevyskytuje.</w:t>
      </w:r>
    </w:p>
    <w:p w14:paraId="2E06BD6D" w14:textId="2846530F" w:rsidR="007A24D6" w:rsidRPr="009059D6" w:rsidRDefault="007A24D6">
      <w:pPr>
        <w:pStyle w:val="Odstavecseseznamem"/>
        <w:numPr>
          <w:ilvl w:val="0"/>
          <w:numId w:val="22"/>
        </w:numPr>
        <w:rPr>
          <w:rFonts w:ascii="Times New Roman" w:hAnsi="Times New Roman" w:cs="Times New Roman"/>
          <w:sz w:val="20"/>
          <w:szCs w:val="20"/>
        </w:rPr>
      </w:pPr>
      <w:r w:rsidRPr="009059D6">
        <w:rPr>
          <w:rFonts w:ascii="Times New Roman" w:hAnsi="Times New Roman" w:cs="Times New Roman"/>
          <w:sz w:val="20"/>
          <w:szCs w:val="20"/>
        </w:rPr>
        <w:t>Pachatelé sexuálního zneužívání jsou vždy muži.</w:t>
      </w:r>
    </w:p>
    <w:p w14:paraId="539DBF8F" w14:textId="159E09A9" w:rsidR="007A24D6" w:rsidRPr="009059D6" w:rsidRDefault="007A24D6">
      <w:pPr>
        <w:pStyle w:val="Odstavecseseznamem"/>
        <w:numPr>
          <w:ilvl w:val="0"/>
          <w:numId w:val="22"/>
        </w:numPr>
        <w:rPr>
          <w:rFonts w:ascii="Times New Roman" w:hAnsi="Times New Roman" w:cs="Times New Roman"/>
          <w:sz w:val="20"/>
          <w:szCs w:val="20"/>
        </w:rPr>
      </w:pPr>
      <w:r w:rsidRPr="009059D6">
        <w:rPr>
          <w:rFonts w:ascii="Times New Roman" w:hAnsi="Times New Roman" w:cs="Times New Roman"/>
          <w:sz w:val="20"/>
          <w:szCs w:val="20"/>
        </w:rPr>
        <w:t>Facka jako trest od rodiče je fyzické týrání dítěte.</w:t>
      </w:r>
    </w:p>
    <w:p w14:paraId="65CABD4B" w14:textId="762042D4" w:rsidR="007A24D6" w:rsidRPr="009059D6" w:rsidRDefault="007A24D6">
      <w:pPr>
        <w:pStyle w:val="Odstavecseseznamem"/>
        <w:numPr>
          <w:ilvl w:val="0"/>
          <w:numId w:val="22"/>
        </w:numPr>
        <w:rPr>
          <w:rFonts w:ascii="Times New Roman" w:hAnsi="Times New Roman" w:cs="Times New Roman"/>
          <w:sz w:val="20"/>
          <w:szCs w:val="20"/>
        </w:rPr>
      </w:pPr>
      <w:r w:rsidRPr="009059D6">
        <w:rPr>
          <w:rFonts w:ascii="Times New Roman" w:hAnsi="Times New Roman" w:cs="Times New Roman"/>
          <w:sz w:val="20"/>
          <w:szCs w:val="20"/>
        </w:rPr>
        <w:t>Zákaz telefonu jako trest je psychické týrání dítěte.</w:t>
      </w:r>
    </w:p>
    <w:p w14:paraId="2DCCD91D" w14:textId="4F2F5C2C" w:rsidR="007A24D6" w:rsidRPr="009059D6" w:rsidRDefault="007A24D6">
      <w:pPr>
        <w:pStyle w:val="Odstavecseseznamem"/>
        <w:numPr>
          <w:ilvl w:val="0"/>
          <w:numId w:val="22"/>
        </w:numPr>
        <w:rPr>
          <w:rFonts w:ascii="Times New Roman" w:hAnsi="Times New Roman" w:cs="Times New Roman"/>
          <w:sz w:val="20"/>
          <w:szCs w:val="20"/>
        </w:rPr>
      </w:pPr>
      <w:r w:rsidRPr="009059D6">
        <w:rPr>
          <w:rFonts w:ascii="Times New Roman" w:hAnsi="Times New Roman" w:cs="Times New Roman"/>
          <w:sz w:val="20"/>
          <w:szCs w:val="20"/>
        </w:rPr>
        <w:t>Domácí vězení jako trest je omezování svobody dítěte.</w:t>
      </w:r>
    </w:p>
    <w:p w14:paraId="26B1F279" w14:textId="7A2AF341" w:rsidR="007A24D6" w:rsidRPr="009059D6" w:rsidRDefault="007A24D6">
      <w:pPr>
        <w:pStyle w:val="Odstavecseseznamem"/>
        <w:numPr>
          <w:ilvl w:val="0"/>
          <w:numId w:val="22"/>
        </w:numPr>
        <w:rPr>
          <w:rFonts w:ascii="Times New Roman" w:hAnsi="Times New Roman" w:cs="Times New Roman"/>
          <w:sz w:val="20"/>
          <w:szCs w:val="20"/>
        </w:rPr>
      </w:pPr>
      <w:r w:rsidRPr="009059D6">
        <w:rPr>
          <w:rFonts w:ascii="Times New Roman" w:hAnsi="Times New Roman" w:cs="Times New Roman"/>
          <w:sz w:val="20"/>
          <w:szCs w:val="20"/>
        </w:rPr>
        <w:t>Nedostatek projevu lásky dítěti je psychické týrání.</w:t>
      </w:r>
    </w:p>
    <w:p w14:paraId="13AFC3A2" w14:textId="01770CC5" w:rsidR="007A24D6" w:rsidRPr="009059D6" w:rsidRDefault="007A24D6">
      <w:pPr>
        <w:pStyle w:val="Odstavecseseznamem"/>
        <w:numPr>
          <w:ilvl w:val="0"/>
          <w:numId w:val="22"/>
        </w:numPr>
        <w:rPr>
          <w:rFonts w:ascii="Times New Roman" w:hAnsi="Times New Roman" w:cs="Times New Roman"/>
          <w:sz w:val="20"/>
          <w:szCs w:val="20"/>
        </w:rPr>
      </w:pPr>
      <w:r w:rsidRPr="009059D6">
        <w:rPr>
          <w:rFonts w:ascii="Times New Roman" w:hAnsi="Times New Roman" w:cs="Times New Roman"/>
          <w:sz w:val="20"/>
          <w:szCs w:val="20"/>
        </w:rPr>
        <w:t>Když je dítě svědkem domácího násilí mezi rodiči je obětí syndromu CAN.</w:t>
      </w:r>
    </w:p>
    <w:p w14:paraId="3B593C20" w14:textId="43389328" w:rsidR="007A24D6" w:rsidRPr="009059D6" w:rsidRDefault="007A24D6">
      <w:pPr>
        <w:pStyle w:val="Odstavecseseznamem"/>
        <w:numPr>
          <w:ilvl w:val="0"/>
          <w:numId w:val="22"/>
        </w:numPr>
        <w:rPr>
          <w:rFonts w:ascii="Times New Roman" w:hAnsi="Times New Roman" w:cs="Times New Roman"/>
          <w:sz w:val="20"/>
          <w:szCs w:val="20"/>
        </w:rPr>
      </w:pPr>
      <w:r w:rsidRPr="009059D6">
        <w:rPr>
          <w:rFonts w:ascii="Times New Roman" w:hAnsi="Times New Roman" w:cs="Times New Roman"/>
          <w:sz w:val="20"/>
          <w:szCs w:val="20"/>
        </w:rPr>
        <w:t>Pokud víme o týraném dítěti v okolí, je ze zákona povinné případ oznámit příslušným orgánům.</w:t>
      </w:r>
    </w:p>
    <w:p w14:paraId="69645DFB" w14:textId="097C6FB5" w:rsidR="007A24D6" w:rsidRPr="009059D6" w:rsidRDefault="007A24D6">
      <w:pPr>
        <w:pStyle w:val="Odstavecseseznamem"/>
        <w:numPr>
          <w:ilvl w:val="0"/>
          <w:numId w:val="23"/>
        </w:numPr>
        <w:rPr>
          <w:rFonts w:ascii="Times New Roman" w:hAnsi="Times New Roman" w:cs="Times New Roman"/>
          <w:sz w:val="24"/>
          <w:szCs w:val="24"/>
        </w:rPr>
      </w:pPr>
      <w:r w:rsidRPr="009059D6">
        <w:rPr>
          <w:rFonts w:ascii="Times New Roman" w:hAnsi="Times New Roman" w:cs="Times New Roman"/>
          <w:sz w:val="24"/>
          <w:szCs w:val="24"/>
        </w:rPr>
        <w:t>Setkal/a jsi se někdy osobně s případem týraného, zneužívaného nebo zanedbávaného dítěte?</w:t>
      </w:r>
    </w:p>
    <w:p w14:paraId="4A765587" w14:textId="0D7418EF" w:rsidR="007A24D6" w:rsidRPr="009059D6" w:rsidRDefault="007A24D6">
      <w:pPr>
        <w:pStyle w:val="Odstavecseseznamem"/>
        <w:numPr>
          <w:ilvl w:val="0"/>
          <w:numId w:val="23"/>
        </w:numPr>
        <w:rPr>
          <w:rFonts w:ascii="Times New Roman" w:hAnsi="Times New Roman" w:cs="Times New Roman"/>
          <w:sz w:val="24"/>
          <w:szCs w:val="24"/>
        </w:rPr>
      </w:pPr>
      <w:r w:rsidRPr="009059D6">
        <w:rPr>
          <w:rFonts w:ascii="Times New Roman" w:hAnsi="Times New Roman" w:cs="Times New Roman"/>
          <w:sz w:val="24"/>
          <w:szCs w:val="24"/>
        </w:rPr>
        <w:t>Byl/a jste někdy obětí týrání, zneužívání nebo zanedbávání?</w:t>
      </w:r>
    </w:p>
    <w:p w14:paraId="10E4459F" w14:textId="1939ABBE" w:rsidR="009059D6" w:rsidRPr="009059D6" w:rsidRDefault="009059D6">
      <w:pPr>
        <w:pStyle w:val="Odstavecseseznamem"/>
        <w:numPr>
          <w:ilvl w:val="0"/>
          <w:numId w:val="23"/>
        </w:numPr>
        <w:rPr>
          <w:rFonts w:ascii="Times New Roman" w:hAnsi="Times New Roman" w:cs="Times New Roman"/>
          <w:sz w:val="24"/>
          <w:szCs w:val="24"/>
        </w:rPr>
      </w:pPr>
      <w:r w:rsidRPr="009059D6">
        <w:rPr>
          <w:rFonts w:ascii="Times New Roman" w:hAnsi="Times New Roman" w:cs="Times New Roman"/>
          <w:sz w:val="24"/>
          <w:szCs w:val="24"/>
        </w:rPr>
        <w:t>Komu byste se svěřili, kdybyste byli obětí sexuálního zneužívání?</w:t>
      </w:r>
    </w:p>
    <w:p w14:paraId="204FA7AD" w14:textId="77777777" w:rsidR="009059D6" w:rsidRDefault="009059D6">
      <w:pPr>
        <w:pStyle w:val="Odstavecseseznamem"/>
        <w:numPr>
          <w:ilvl w:val="0"/>
          <w:numId w:val="22"/>
        </w:numPr>
        <w:rPr>
          <w:rFonts w:ascii="Times New Roman" w:hAnsi="Times New Roman" w:cs="Times New Roman"/>
          <w:sz w:val="24"/>
          <w:szCs w:val="24"/>
        </w:rPr>
      </w:pPr>
      <w:r>
        <w:rPr>
          <w:rFonts w:ascii="Times New Roman" w:hAnsi="Times New Roman" w:cs="Times New Roman"/>
          <w:sz w:val="24"/>
          <w:szCs w:val="24"/>
        </w:rPr>
        <w:t>Nesvěřili</w:t>
      </w:r>
    </w:p>
    <w:p w14:paraId="2AE05331" w14:textId="77777777" w:rsidR="009059D6" w:rsidRDefault="009059D6">
      <w:pPr>
        <w:pStyle w:val="Odstavecseseznamem"/>
        <w:numPr>
          <w:ilvl w:val="0"/>
          <w:numId w:val="22"/>
        </w:numPr>
        <w:rPr>
          <w:rFonts w:ascii="Times New Roman" w:hAnsi="Times New Roman" w:cs="Times New Roman"/>
          <w:sz w:val="24"/>
          <w:szCs w:val="24"/>
        </w:rPr>
      </w:pPr>
      <w:r>
        <w:rPr>
          <w:rFonts w:ascii="Times New Roman" w:hAnsi="Times New Roman" w:cs="Times New Roman"/>
          <w:sz w:val="24"/>
          <w:szCs w:val="24"/>
        </w:rPr>
        <w:t>Rodič</w:t>
      </w:r>
    </w:p>
    <w:p w14:paraId="7AE4533E" w14:textId="77777777" w:rsidR="009059D6" w:rsidRDefault="009059D6">
      <w:pPr>
        <w:pStyle w:val="Odstavecseseznamem"/>
        <w:numPr>
          <w:ilvl w:val="0"/>
          <w:numId w:val="22"/>
        </w:numPr>
        <w:rPr>
          <w:rFonts w:ascii="Times New Roman" w:hAnsi="Times New Roman" w:cs="Times New Roman"/>
          <w:sz w:val="24"/>
          <w:szCs w:val="24"/>
        </w:rPr>
      </w:pPr>
      <w:r>
        <w:rPr>
          <w:rFonts w:ascii="Times New Roman" w:hAnsi="Times New Roman" w:cs="Times New Roman"/>
          <w:sz w:val="24"/>
          <w:szCs w:val="24"/>
        </w:rPr>
        <w:t>Kamarád</w:t>
      </w:r>
    </w:p>
    <w:p w14:paraId="245A6690" w14:textId="77777777" w:rsidR="009059D6" w:rsidRDefault="009059D6">
      <w:pPr>
        <w:pStyle w:val="Odstavecseseznamem"/>
        <w:numPr>
          <w:ilvl w:val="0"/>
          <w:numId w:val="22"/>
        </w:numPr>
        <w:rPr>
          <w:rFonts w:ascii="Times New Roman" w:hAnsi="Times New Roman" w:cs="Times New Roman"/>
          <w:sz w:val="24"/>
          <w:szCs w:val="24"/>
        </w:rPr>
      </w:pPr>
      <w:r>
        <w:rPr>
          <w:rFonts w:ascii="Times New Roman" w:hAnsi="Times New Roman" w:cs="Times New Roman"/>
          <w:sz w:val="24"/>
          <w:szCs w:val="24"/>
        </w:rPr>
        <w:lastRenderedPageBreak/>
        <w:t>Škola</w:t>
      </w:r>
    </w:p>
    <w:p w14:paraId="3B1D71AA" w14:textId="77777777" w:rsidR="009059D6" w:rsidRDefault="009059D6">
      <w:pPr>
        <w:pStyle w:val="Odstavecseseznamem"/>
        <w:numPr>
          <w:ilvl w:val="0"/>
          <w:numId w:val="22"/>
        </w:numPr>
        <w:rPr>
          <w:rFonts w:ascii="Times New Roman" w:hAnsi="Times New Roman" w:cs="Times New Roman"/>
          <w:sz w:val="24"/>
          <w:szCs w:val="24"/>
        </w:rPr>
      </w:pPr>
      <w:r>
        <w:rPr>
          <w:rFonts w:ascii="Times New Roman" w:hAnsi="Times New Roman" w:cs="Times New Roman"/>
          <w:sz w:val="24"/>
          <w:szCs w:val="24"/>
        </w:rPr>
        <w:t>Linka důvěry</w:t>
      </w:r>
    </w:p>
    <w:p w14:paraId="739E47F1" w14:textId="77777777" w:rsidR="009059D6" w:rsidRDefault="009059D6">
      <w:pPr>
        <w:pStyle w:val="Odstavecseseznamem"/>
        <w:numPr>
          <w:ilvl w:val="0"/>
          <w:numId w:val="22"/>
        </w:numPr>
        <w:rPr>
          <w:rFonts w:ascii="Times New Roman" w:hAnsi="Times New Roman" w:cs="Times New Roman"/>
          <w:sz w:val="24"/>
          <w:szCs w:val="24"/>
        </w:rPr>
      </w:pPr>
      <w:r>
        <w:rPr>
          <w:rFonts w:ascii="Times New Roman" w:hAnsi="Times New Roman" w:cs="Times New Roman"/>
          <w:sz w:val="24"/>
          <w:szCs w:val="24"/>
        </w:rPr>
        <w:t>Policie ČR</w:t>
      </w:r>
    </w:p>
    <w:p w14:paraId="1A3AE9CE" w14:textId="77777777" w:rsidR="009059D6" w:rsidRPr="00421CCB" w:rsidRDefault="009059D6">
      <w:pPr>
        <w:pStyle w:val="Odstavecseseznamem"/>
        <w:numPr>
          <w:ilvl w:val="0"/>
          <w:numId w:val="22"/>
        </w:numPr>
        <w:rPr>
          <w:rFonts w:ascii="Times New Roman" w:hAnsi="Times New Roman" w:cs="Times New Roman"/>
          <w:sz w:val="24"/>
          <w:szCs w:val="24"/>
        </w:rPr>
      </w:pPr>
      <w:r>
        <w:rPr>
          <w:rFonts w:ascii="Times New Roman" w:hAnsi="Times New Roman" w:cs="Times New Roman"/>
          <w:sz w:val="24"/>
          <w:szCs w:val="24"/>
        </w:rPr>
        <w:t>jiné</w:t>
      </w:r>
    </w:p>
    <w:p w14:paraId="38BBF2BC" w14:textId="24EDABF3" w:rsidR="007A24D6" w:rsidRPr="009059D6" w:rsidRDefault="007A24D6">
      <w:pPr>
        <w:pStyle w:val="Odstavecseseznamem"/>
        <w:numPr>
          <w:ilvl w:val="0"/>
          <w:numId w:val="23"/>
        </w:numPr>
        <w:rPr>
          <w:rFonts w:ascii="Times New Roman" w:hAnsi="Times New Roman" w:cs="Times New Roman"/>
          <w:sz w:val="24"/>
          <w:szCs w:val="24"/>
        </w:rPr>
      </w:pPr>
      <w:r w:rsidRPr="009059D6">
        <w:rPr>
          <w:rFonts w:ascii="Times New Roman" w:hAnsi="Times New Roman" w:cs="Times New Roman"/>
          <w:sz w:val="24"/>
          <w:szCs w:val="24"/>
        </w:rPr>
        <w:t>Víte, na koho se obrátit v případě podezření výskytu syndromu CAN?</w:t>
      </w:r>
    </w:p>
    <w:p w14:paraId="1D0CC4C1" w14:textId="77777777" w:rsidR="007A24D6" w:rsidRPr="007A24D6" w:rsidRDefault="007A24D6" w:rsidP="007A24D6">
      <w:pPr>
        <w:spacing w:line="360" w:lineRule="auto"/>
        <w:rPr>
          <w:rFonts w:ascii="Times New Roman" w:hAnsi="Times New Roman" w:cs="Times New Roman"/>
          <w:b/>
          <w:bCs/>
          <w:sz w:val="24"/>
          <w:szCs w:val="24"/>
        </w:rPr>
      </w:pPr>
    </w:p>
    <w:sectPr w:rsidR="007A24D6" w:rsidRPr="007A24D6" w:rsidSect="00286B25">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9812D" w14:textId="77777777" w:rsidR="00951355" w:rsidRDefault="00951355" w:rsidP="00C741A6">
      <w:pPr>
        <w:spacing w:after="0" w:line="240" w:lineRule="auto"/>
      </w:pPr>
      <w:r>
        <w:separator/>
      </w:r>
    </w:p>
  </w:endnote>
  <w:endnote w:type="continuationSeparator" w:id="0">
    <w:p w14:paraId="0DF8B09A" w14:textId="77777777" w:rsidR="00951355" w:rsidRDefault="00951355" w:rsidP="00C74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EE"/>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25CF8" w14:textId="1024A97E" w:rsidR="001B1E07" w:rsidRDefault="001B1E07">
    <w:pPr>
      <w:pStyle w:val="Zpat"/>
      <w:jc w:val="center"/>
    </w:pPr>
  </w:p>
  <w:p w14:paraId="5424BCD1" w14:textId="77777777" w:rsidR="00596319" w:rsidRDefault="0059631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6384830"/>
      <w:docPartObj>
        <w:docPartGallery w:val="Page Numbers (Bottom of Page)"/>
        <w:docPartUnique/>
      </w:docPartObj>
    </w:sdtPr>
    <w:sdtContent>
      <w:p w14:paraId="30793A37" w14:textId="77777777" w:rsidR="001B1E07" w:rsidRDefault="001B1E07">
        <w:pPr>
          <w:pStyle w:val="Zpat"/>
          <w:jc w:val="center"/>
        </w:pPr>
        <w:r>
          <w:fldChar w:fldCharType="begin"/>
        </w:r>
        <w:r>
          <w:instrText>PAGE   \* MERGEFORMAT</w:instrText>
        </w:r>
        <w:r>
          <w:fldChar w:fldCharType="separate"/>
        </w:r>
        <w:r>
          <w:t>2</w:t>
        </w:r>
        <w:r>
          <w:fldChar w:fldCharType="end"/>
        </w:r>
      </w:p>
    </w:sdtContent>
  </w:sdt>
  <w:p w14:paraId="35BB23FA" w14:textId="77777777" w:rsidR="001B1E07" w:rsidRDefault="001B1E0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4BBA3" w14:textId="77777777" w:rsidR="00951355" w:rsidRDefault="00951355" w:rsidP="00C741A6">
      <w:pPr>
        <w:spacing w:after="0" w:line="240" w:lineRule="auto"/>
      </w:pPr>
      <w:r>
        <w:separator/>
      </w:r>
    </w:p>
  </w:footnote>
  <w:footnote w:type="continuationSeparator" w:id="0">
    <w:p w14:paraId="3CF1041A" w14:textId="77777777" w:rsidR="00951355" w:rsidRDefault="00951355" w:rsidP="00C741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F2E05"/>
    <w:multiLevelType w:val="hybridMultilevel"/>
    <w:tmpl w:val="545CD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18364E1"/>
    <w:multiLevelType w:val="hybridMultilevel"/>
    <w:tmpl w:val="911C52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4976658"/>
    <w:multiLevelType w:val="hybridMultilevel"/>
    <w:tmpl w:val="DD7C6B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6007DF"/>
    <w:multiLevelType w:val="hybridMultilevel"/>
    <w:tmpl w:val="313E8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E616BF8"/>
    <w:multiLevelType w:val="hybridMultilevel"/>
    <w:tmpl w:val="6BE80B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954E7D"/>
    <w:multiLevelType w:val="hybridMultilevel"/>
    <w:tmpl w:val="05525E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3977069"/>
    <w:multiLevelType w:val="hybridMultilevel"/>
    <w:tmpl w:val="6426A0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9FE7742"/>
    <w:multiLevelType w:val="hybridMultilevel"/>
    <w:tmpl w:val="DA7EBC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B3052C6"/>
    <w:multiLevelType w:val="hybridMultilevel"/>
    <w:tmpl w:val="6C1014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F416BE5"/>
    <w:multiLevelType w:val="hybridMultilevel"/>
    <w:tmpl w:val="232EE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46E7F94"/>
    <w:multiLevelType w:val="hybridMultilevel"/>
    <w:tmpl w:val="44A61C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5842A50"/>
    <w:multiLevelType w:val="hybridMultilevel"/>
    <w:tmpl w:val="D682DE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A31A51"/>
    <w:multiLevelType w:val="hybridMultilevel"/>
    <w:tmpl w:val="8B64F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9492A27"/>
    <w:multiLevelType w:val="multilevel"/>
    <w:tmpl w:val="BAB0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0D1F8C"/>
    <w:multiLevelType w:val="hybridMultilevel"/>
    <w:tmpl w:val="8138C6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012689"/>
    <w:multiLevelType w:val="multilevel"/>
    <w:tmpl w:val="2F9E08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5415FC8"/>
    <w:multiLevelType w:val="hybridMultilevel"/>
    <w:tmpl w:val="772A17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9165DD5"/>
    <w:multiLevelType w:val="hybridMultilevel"/>
    <w:tmpl w:val="F398AB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A900E6E"/>
    <w:multiLevelType w:val="hybridMultilevel"/>
    <w:tmpl w:val="7310C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06122AE"/>
    <w:multiLevelType w:val="hybridMultilevel"/>
    <w:tmpl w:val="8384E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6A920B8"/>
    <w:multiLevelType w:val="multilevel"/>
    <w:tmpl w:val="C69A9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530B5A"/>
    <w:multiLevelType w:val="multilevel"/>
    <w:tmpl w:val="2D5212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Times New Roman" w:eastAsiaTheme="minorHAnsi"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DC250D"/>
    <w:multiLevelType w:val="hybridMultilevel"/>
    <w:tmpl w:val="374E29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3A01C29"/>
    <w:multiLevelType w:val="hybridMultilevel"/>
    <w:tmpl w:val="FB1278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4471280"/>
    <w:multiLevelType w:val="hybridMultilevel"/>
    <w:tmpl w:val="BDA61C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87B599A"/>
    <w:multiLevelType w:val="hybridMultilevel"/>
    <w:tmpl w:val="4B382E9A"/>
    <w:lvl w:ilvl="0" w:tplc="466E422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A4D275E"/>
    <w:multiLevelType w:val="hybridMultilevel"/>
    <w:tmpl w:val="15B632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ADD508A"/>
    <w:multiLevelType w:val="hybridMultilevel"/>
    <w:tmpl w:val="03BA37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F6F10DF"/>
    <w:multiLevelType w:val="hybridMultilevel"/>
    <w:tmpl w:val="FA1224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20744990">
    <w:abstractNumId w:val="18"/>
  </w:num>
  <w:num w:numId="2" w16cid:durableId="2124568561">
    <w:abstractNumId w:val="14"/>
  </w:num>
  <w:num w:numId="3" w16cid:durableId="21170016">
    <w:abstractNumId w:val="26"/>
  </w:num>
  <w:num w:numId="4" w16cid:durableId="1207568615">
    <w:abstractNumId w:val="21"/>
  </w:num>
  <w:num w:numId="5" w16cid:durableId="221597205">
    <w:abstractNumId w:val="13"/>
  </w:num>
  <w:num w:numId="6" w16cid:durableId="848904783">
    <w:abstractNumId w:val="20"/>
  </w:num>
  <w:num w:numId="7" w16cid:durableId="383335712">
    <w:abstractNumId w:val="16"/>
  </w:num>
  <w:num w:numId="8" w16cid:durableId="1365447127">
    <w:abstractNumId w:val="24"/>
  </w:num>
  <w:num w:numId="9" w16cid:durableId="650402006">
    <w:abstractNumId w:val="17"/>
  </w:num>
  <w:num w:numId="10" w16cid:durableId="1188177124">
    <w:abstractNumId w:val="3"/>
  </w:num>
  <w:num w:numId="11" w16cid:durableId="51396034">
    <w:abstractNumId w:val="23"/>
  </w:num>
  <w:num w:numId="12" w16cid:durableId="705954671">
    <w:abstractNumId w:val="27"/>
  </w:num>
  <w:num w:numId="13" w16cid:durableId="1565288325">
    <w:abstractNumId w:val="5"/>
  </w:num>
  <w:num w:numId="14" w16cid:durableId="691152643">
    <w:abstractNumId w:val="6"/>
  </w:num>
  <w:num w:numId="15" w16cid:durableId="357201391">
    <w:abstractNumId w:val="9"/>
  </w:num>
  <w:num w:numId="16" w16cid:durableId="823084803">
    <w:abstractNumId w:val="28"/>
  </w:num>
  <w:num w:numId="17" w16cid:durableId="189954153">
    <w:abstractNumId w:val="1"/>
  </w:num>
  <w:num w:numId="18" w16cid:durableId="1356541251">
    <w:abstractNumId w:val="0"/>
  </w:num>
  <w:num w:numId="19" w16cid:durableId="955333858">
    <w:abstractNumId w:val="11"/>
  </w:num>
  <w:num w:numId="20" w16cid:durableId="1296717774">
    <w:abstractNumId w:val="8"/>
  </w:num>
  <w:num w:numId="21" w16cid:durableId="676808462">
    <w:abstractNumId w:val="4"/>
  </w:num>
  <w:num w:numId="22" w16cid:durableId="953096684">
    <w:abstractNumId w:val="25"/>
  </w:num>
  <w:num w:numId="23" w16cid:durableId="1701859898">
    <w:abstractNumId w:val="19"/>
  </w:num>
  <w:num w:numId="24" w16cid:durableId="1864400812">
    <w:abstractNumId w:val="7"/>
  </w:num>
  <w:num w:numId="25" w16cid:durableId="1969123100">
    <w:abstractNumId w:val="12"/>
  </w:num>
  <w:num w:numId="26" w16cid:durableId="920020048">
    <w:abstractNumId w:val="15"/>
  </w:num>
  <w:num w:numId="27" w16cid:durableId="425542530">
    <w:abstractNumId w:val="2"/>
  </w:num>
  <w:num w:numId="28" w16cid:durableId="1509522776">
    <w:abstractNumId w:val="22"/>
  </w:num>
  <w:num w:numId="29" w16cid:durableId="1808939139">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0507"/>
    <w:rsid w:val="00001186"/>
    <w:rsid w:val="00002A09"/>
    <w:rsid w:val="000051F0"/>
    <w:rsid w:val="00014ECE"/>
    <w:rsid w:val="00017459"/>
    <w:rsid w:val="00021C23"/>
    <w:rsid w:val="000240A3"/>
    <w:rsid w:val="00027603"/>
    <w:rsid w:val="0003013F"/>
    <w:rsid w:val="00032B0C"/>
    <w:rsid w:val="00037637"/>
    <w:rsid w:val="0004124E"/>
    <w:rsid w:val="00041899"/>
    <w:rsid w:val="00043C6E"/>
    <w:rsid w:val="00044D69"/>
    <w:rsid w:val="0005151D"/>
    <w:rsid w:val="0005605A"/>
    <w:rsid w:val="000841B2"/>
    <w:rsid w:val="00084FCD"/>
    <w:rsid w:val="00094E68"/>
    <w:rsid w:val="000A4205"/>
    <w:rsid w:val="000B1F30"/>
    <w:rsid w:val="000B51B2"/>
    <w:rsid w:val="000C6FE5"/>
    <w:rsid w:val="000D44B4"/>
    <w:rsid w:val="000D7C0C"/>
    <w:rsid w:val="000F3553"/>
    <w:rsid w:val="000F7E64"/>
    <w:rsid w:val="001002E0"/>
    <w:rsid w:val="0010591D"/>
    <w:rsid w:val="00112EAE"/>
    <w:rsid w:val="00120F5E"/>
    <w:rsid w:val="001213E7"/>
    <w:rsid w:val="00122613"/>
    <w:rsid w:val="001277D9"/>
    <w:rsid w:val="00127917"/>
    <w:rsid w:val="00141BCA"/>
    <w:rsid w:val="001668AB"/>
    <w:rsid w:val="00167E64"/>
    <w:rsid w:val="001701C5"/>
    <w:rsid w:val="00173522"/>
    <w:rsid w:val="0018547C"/>
    <w:rsid w:val="00197DA5"/>
    <w:rsid w:val="001A2F44"/>
    <w:rsid w:val="001A6620"/>
    <w:rsid w:val="001B1E07"/>
    <w:rsid w:val="001B1F05"/>
    <w:rsid w:val="001C2DE4"/>
    <w:rsid w:val="001D046D"/>
    <w:rsid w:val="001D22A0"/>
    <w:rsid w:val="001D5F9E"/>
    <w:rsid w:val="001F6EBB"/>
    <w:rsid w:val="00202988"/>
    <w:rsid w:val="00206E84"/>
    <w:rsid w:val="00211690"/>
    <w:rsid w:val="00212A32"/>
    <w:rsid w:val="002139BE"/>
    <w:rsid w:val="0021779F"/>
    <w:rsid w:val="002303E0"/>
    <w:rsid w:val="00235B62"/>
    <w:rsid w:val="00252773"/>
    <w:rsid w:val="00254E00"/>
    <w:rsid w:val="00262DC0"/>
    <w:rsid w:val="00272281"/>
    <w:rsid w:val="0027662C"/>
    <w:rsid w:val="00284358"/>
    <w:rsid w:val="00286B25"/>
    <w:rsid w:val="00291CDA"/>
    <w:rsid w:val="00295C67"/>
    <w:rsid w:val="002B1B93"/>
    <w:rsid w:val="002B45A6"/>
    <w:rsid w:val="002C06C0"/>
    <w:rsid w:val="002C1130"/>
    <w:rsid w:val="002C1530"/>
    <w:rsid w:val="002D640F"/>
    <w:rsid w:val="002D71E0"/>
    <w:rsid w:val="002D72EB"/>
    <w:rsid w:val="002E2CBE"/>
    <w:rsid w:val="002F78FA"/>
    <w:rsid w:val="00305188"/>
    <w:rsid w:val="00305814"/>
    <w:rsid w:val="00316239"/>
    <w:rsid w:val="0032186D"/>
    <w:rsid w:val="003410DB"/>
    <w:rsid w:val="003457E5"/>
    <w:rsid w:val="00350155"/>
    <w:rsid w:val="00351A1F"/>
    <w:rsid w:val="00351A82"/>
    <w:rsid w:val="003556BC"/>
    <w:rsid w:val="0035703C"/>
    <w:rsid w:val="0035765D"/>
    <w:rsid w:val="00360F98"/>
    <w:rsid w:val="0037076D"/>
    <w:rsid w:val="003712EA"/>
    <w:rsid w:val="003737F2"/>
    <w:rsid w:val="00383599"/>
    <w:rsid w:val="00384511"/>
    <w:rsid w:val="00385EC1"/>
    <w:rsid w:val="0039309D"/>
    <w:rsid w:val="00395AB8"/>
    <w:rsid w:val="003A58B9"/>
    <w:rsid w:val="003C13AF"/>
    <w:rsid w:val="003C5BC7"/>
    <w:rsid w:val="003D39E9"/>
    <w:rsid w:val="003D5530"/>
    <w:rsid w:val="003E0587"/>
    <w:rsid w:val="003E09B1"/>
    <w:rsid w:val="003E1B5D"/>
    <w:rsid w:val="003E3F97"/>
    <w:rsid w:val="003E71A3"/>
    <w:rsid w:val="003F75E9"/>
    <w:rsid w:val="004015DD"/>
    <w:rsid w:val="004100A6"/>
    <w:rsid w:val="0041037F"/>
    <w:rsid w:val="00412CAA"/>
    <w:rsid w:val="00412F33"/>
    <w:rsid w:val="00416096"/>
    <w:rsid w:val="00437EBA"/>
    <w:rsid w:val="00447D84"/>
    <w:rsid w:val="0045300F"/>
    <w:rsid w:val="00461C17"/>
    <w:rsid w:val="004655CD"/>
    <w:rsid w:val="00473F83"/>
    <w:rsid w:val="00474F98"/>
    <w:rsid w:val="00481066"/>
    <w:rsid w:val="00481B16"/>
    <w:rsid w:val="00490E16"/>
    <w:rsid w:val="004915AF"/>
    <w:rsid w:val="00494CE6"/>
    <w:rsid w:val="004B2D8E"/>
    <w:rsid w:val="004B5AB3"/>
    <w:rsid w:val="004C10A9"/>
    <w:rsid w:val="004C4D62"/>
    <w:rsid w:val="004C7CF4"/>
    <w:rsid w:val="004D607B"/>
    <w:rsid w:val="004E22A8"/>
    <w:rsid w:val="004E45D0"/>
    <w:rsid w:val="004E4756"/>
    <w:rsid w:val="004E6400"/>
    <w:rsid w:val="004E74E5"/>
    <w:rsid w:val="004F36AB"/>
    <w:rsid w:val="00502DB9"/>
    <w:rsid w:val="00507E3C"/>
    <w:rsid w:val="005131E1"/>
    <w:rsid w:val="00514E93"/>
    <w:rsid w:val="00526694"/>
    <w:rsid w:val="00530233"/>
    <w:rsid w:val="00535675"/>
    <w:rsid w:val="0054123D"/>
    <w:rsid w:val="005449B4"/>
    <w:rsid w:val="00545EC8"/>
    <w:rsid w:val="00546AFE"/>
    <w:rsid w:val="00554943"/>
    <w:rsid w:val="00563A27"/>
    <w:rsid w:val="00571047"/>
    <w:rsid w:val="00572548"/>
    <w:rsid w:val="00573EC0"/>
    <w:rsid w:val="00576AA4"/>
    <w:rsid w:val="00577DE9"/>
    <w:rsid w:val="00583B74"/>
    <w:rsid w:val="00583BA0"/>
    <w:rsid w:val="005851D7"/>
    <w:rsid w:val="0058655D"/>
    <w:rsid w:val="00596319"/>
    <w:rsid w:val="005A1769"/>
    <w:rsid w:val="005A4C46"/>
    <w:rsid w:val="005C6B2C"/>
    <w:rsid w:val="005C7F27"/>
    <w:rsid w:val="005D2CA8"/>
    <w:rsid w:val="005D4479"/>
    <w:rsid w:val="005D6937"/>
    <w:rsid w:val="005E153A"/>
    <w:rsid w:val="005F2364"/>
    <w:rsid w:val="005F37E5"/>
    <w:rsid w:val="005F3E0A"/>
    <w:rsid w:val="005F6631"/>
    <w:rsid w:val="005F66F7"/>
    <w:rsid w:val="00600642"/>
    <w:rsid w:val="006038B9"/>
    <w:rsid w:val="00605223"/>
    <w:rsid w:val="00611B36"/>
    <w:rsid w:val="006123CA"/>
    <w:rsid w:val="00620D81"/>
    <w:rsid w:val="00621122"/>
    <w:rsid w:val="0062258F"/>
    <w:rsid w:val="00622669"/>
    <w:rsid w:val="00624133"/>
    <w:rsid w:val="006352C2"/>
    <w:rsid w:val="006439DE"/>
    <w:rsid w:val="00644FB3"/>
    <w:rsid w:val="006541CA"/>
    <w:rsid w:val="00663A93"/>
    <w:rsid w:val="006652B8"/>
    <w:rsid w:val="0067380C"/>
    <w:rsid w:val="00692DFB"/>
    <w:rsid w:val="0069351A"/>
    <w:rsid w:val="00696E89"/>
    <w:rsid w:val="00697BB1"/>
    <w:rsid w:val="006A17AF"/>
    <w:rsid w:val="006A7E94"/>
    <w:rsid w:val="006C1B4E"/>
    <w:rsid w:val="006C4E95"/>
    <w:rsid w:val="006C571E"/>
    <w:rsid w:val="006D0D30"/>
    <w:rsid w:val="006E040A"/>
    <w:rsid w:val="006E1F9A"/>
    <w:rsid w:val="006E2F07"/>
    <w:rsid w:val="006E46EC"/>
    <w:rsid w:val="006F27B6"/>
    <w:rsid w:val="006F46C8"/>
    <w:rsid w:val="00720C81"/>
    <w:rsid w:val="00725EED"/>
    <w:rsid w:val="00730C85"/>
    <w:rsid w:val="0073243C"/>
    <w:rsid w:val="007432B7"/>
    <w:rsid w:val="00744108"/>
    <w:rsid w:val="007464D2"/>
    <w:rsid w:val="007542A7"/>
    <w:rsid w:val="00763249"/>
    <w:rsid w:val="00772CB0"/>
    <w:rsid w:val="0077600B"/>
    <w:rsid w:val="007877D6"/>
    <w:rsid w:val="00792B9F"/>
    <w:rsid w:val="007A24D6"/>
    <w:rsid w:val="007B0403"/>
    <w:rsid w:val="007B0893"/>
    <w:rsid w:val="007B13D4"/>
    <w:rsid w:val="007B3D25"/>
    <w:rsid w:val="007D252E"/>
    <w:rsid w:val="007E7039"/>
    <w:rsid w:val="007F3769"/>
    <w:rsid w:val="00813EA1"/>
    <w:rsid w:val="008455D2"/>
    <w:rsid w:val="00853FA7"/>
    <w:rsid w:val="008562C2"/>
    <w:rsid w:val="00857C02"/>
    <w:rsid w:val="0086290F"/>
    <w:rsid w:val="00864E7E"/>
    <w:rsid w:val="0086652D"/>
    <w:rsid w:val="008675EA"/>
    <w:rsid w:val="00872AC1"/>
    <w:rsid w:val="0087315F"/>
    <w:rsid w:val="008757B8"/>
    <w:rsid w:val="008909FA"/>
    <w:rsid w:val="00895885"/>
    <w:rsid w:val="008B146B"/>
    <w:rsid w:val="008B3E26"/>
    <w:rsid w:val="008B64D3"/>
    <w:rsid w:val="008D11C8"/>
    <w:rsid w:val="008D3586"/>
    <w:rsid w:val="008D54A8"/>
    <w:rsid w:val="008D66B5"/>
    <w:rsid w:val="008E13F3"/>
    <w:rsid w:val="008F46D7"/>
    <w:rsid w:val="00902D2D"/>
    <w:rsid w:val="009059D6"/>
    <w:rsid w:val="00907016"/>
    <w:rsid w:val="00912049"/>
    <w:rsid w:val="00920A3D"/>
    <w:rsid w:val="00925F87"/>
    <w:rsid w:val="009267AB"/>
    <w:rsid w:val="00926B6D"/>
    <w:rsid w:val="00927F94"/>
    <w:rsid w:val="00930E66"/>
    <w:rsid w:val="00930F29"/>
    <w:rsid w:val="0093291C"/>
    <w:rsid w:val="0094267B"/>
    <w:rsid w:val="00945FF5"/>
    <w:rsid w:val="00951355"/>
    <w:rsid w:val="00952423"/>
    <w:rsid w:val="00953432"/>
    <w:rsid w:val="009568E2"/>
    <w:rsid w:val="00966D71"/>
    <w:rsid w:val="009764B3"/>
    <w:rsid w:val="009916D1"/>
    <w:rsid w:val="009A2D93"/>
    <w:rsid w:val="009A7675"/>
    <w:rsid w:val="009B2621"/>
    <w:rsid w:val="009C0372"/>
    <w:rsid w:val="009C2F0F"/>
    <w:rsid w:val="009C63B3"/>
    <w:rsid w:val="009D5E71"/>
    <w:rsid w:val="009E0384"/>
    <w:rsid w:val="009E7323"/>
    <w:rsid w:val="009F5299"/>
    <w:rsid w:val="009F5C9D"/>
    <w:rsid w:val="00A04080"/>
    <w:rsid w:val="00A12101"/>
    <w:rsid w:val="00A15759"/>
    <w:rsid w:val="00A208A3"/>
    <w:rsid w:val="00A20BF4"/>
    <w:rsid w:val="00A228CF"/>
    <w:rsid w:val="00A22F33"/>
    <w:rsid w:val="00A259B3"/>
    <w:rsid w:val="00A25C09"/>
    <w:rsid w:val="00A30BE2"/>
    <w:rsid w:val="00A34BD2"/>
    <w:rsid w:val="00A41AA3"/>
    <w:rsid w:val="00A446E9"/>
    <w:rsid w:val="00A45145"/>
    <w:rsid w:val="00A47417"/>
    <w:rsid w:val="00A52135"/>
    <w:rsid w:val="00A61588"/>
    <w:rsid w:val="00A61B76"/>
    <w:rsid w:val="00A61E1A"/>
    <w:rsid w:val="00A65093"/>
    <w:rsid w:val="00A6730A"/>
    <w:rsid w:val="00A70C1A"/>
    <w:rsid w:val="00A76606"/>
    <w:rsid w:val="00A81B09"/>
    <w:rsid w:val="00A8339C"/>
    <w:rsid w:val="00A845D8"/>
    <w:rsid w:val="00A937B5"/>
    <w:rsid w:val="00A96F11"/>
    <w:rsid w:val="00AA5414"/>
    <w:rsid w:val="00AB7EBF"/>
    <w:rsid w:val="00AC0491"/>
    <w:rsid w:val="00AC2512"/>
    <w:rsid w:val="00AC5577"/>
    <w:rsid w:val="00AC5972"/>
    <w:rsid w:val="00AD4056"/>
    <w:rsid w:val="00AD571A"/>
    <w:rsid w:val="00AE0DB4"/>
    <w:rsid w:val="00AF416E"/>
    <w:rsid w:val="00AF6654"/>
    <w:rsid w:val="00B00308"/>
    <w:rsid w:val="00B02557"/>
    <w:rsid w:val="00B062CB"/>
    <w:rsid w:val="00B126D1"/>
    <w:rsid w:val="00B14A7B"/>
    <w:rsid w:val="00B1653F"/>
    <w:rsid w:val="00B2393D"/>
    <w:rsid w:val="00B25F05"/>
    <w:rsid w:val="00B37919"/>
    <w:rsid w:val="00B406B9"/>
    <w:rsid w:val="00B409E6"/>
    <w:rsid w:val="00B414E2"/>
    <w:rsid w:val="00B50340"/>
    <w:rsid w:val="00B5449B"/>
    <w:rsid w:val="00B5465B"/>
    <w:rsid w:val="00B54E85"/>
    <w:rsid w:val="00B71552"/>
    <w:rsid w:val="00B769B0"/>
    <w:rsid w:val="00B82492"/>
    <w:rsid w:val="00B830E2"/>
    <w:rsid w:val="00B87B19"/>
    <w:rsid w:val="00B949FE"/>
    <w:rsid w:val="00B94E04"/>
    <w:rsid w:val="00BA0C95"/>
    <w:rsid w:val="00BA1507"/>
    <w:rsid w:val="00BA41D6"/>
    <w:rsid w:val="00BA6BF4"/>
    <w:rsid w:val="00BC0901"/>
    <w:rsid w:val="00BC5CB1"/>
    <w:rsid w:val="00BC648B"/>
    <w:rsid w:val="00BD63D2"/>
    <w:rsid w:val="00BD6FC7"/>
    <w:rsid w:val="00BE6E81"/>
    <w:rsid w:val="00BF32E5"/>
    <w:rsid w:val="00BF6EE0"/>
    <w:rsid w:val="00BF7F86"/>
    <w:rsid w:val="00C002E6"/>
    <w:rsid w:val="00C03312"/>
    <w:rsid w:val="00C04AF0"/>
    <w:rsid w:val="00C12349"/>
    <w:rsid w:val="00C15A32"/>
    <w:rsid w:val="00C20AFB"/>
    <w:rsid w:val="00C20F17"/>
    <w:rsid w:val="00C27048"/>
    <w:rsid w:val="00C31B6C"/>
    <w:rsid w:val="00C31F5D"/>
    <w:rsid w:val="00C37FB6"/>
    <w:rsid w:val="00C524B2"/>
    <w:rsid w:val="00C60867"/>
    <w:rsid w:val="00C706EC"/>
    <w:rsid w:val="00C7082D"/>
    <w:rsid w:val="00C733A9"/>
    <w:rsid w:val="00C73CA0"/>
    <w:rsid w:val="00C741A6"/>
    <w:rsid w:val="00C77AB9"/>
    <w:rsid w:val="00C81E2A"/>
    <w:rsid w:val="00C901D2"/>
    <w:rsid w:val="00C946A0"/>
    <w:rsid w:val="00CA0E95"/>
    <w:rsid w:val="00CB1858"/>
    <w:rsid w:val="00CB1D8D"/>
    <w:rsid w:val="00CC7EBA"/>
    <w:rsid w:val="00CD0FDE"/>
    <w:rsid w:val="00CD1EB3"/>
    <w:rsid w:val="00CD683E"/>
    <w:rsid w:val="00CE326C"/>
    <w:rsid w:val="00CE4205"/>
    <w:rsid w:val="00CF17E3"/>
    <w:rsid w:val="00CF6F3C"/>
    <w:rsid w:val="00D01E21"/>
    <w:rsid w:val="00D0249D"/>
    <w:rsid w:val="00D03FFE"/>
    <w:rsid w:val="00D14F06"/>
    <w:rsid w:val="00D1638D"/>
    <w:rsid w:val="00D307E4"/>
    <w:rsid w:val="00D31352"/>
    <w:rsid w:val="00D31C5F"/>
    <w:rsid w:val="00D34B93"/>
    <w:rsid w:val="00D44D0A"/>
    <w:rsid w:val="00D500EC"/>
    <w:rsid w:val="00D600F7"/>
    <w:rsid w:val="00D63A6D"/>
    <w:rsid w:val="00D65BC8"/>
    <w:rsid w:val="00D65E6D"/>
    <w:rsid w:val="00D66E36"/>
    <w:rsid w:val="00D73813"/>
    <w:rsid w:val="00D75D52"/>
    <w:rsid w:val="00D772BD"/>
    <w:rsid w:val="00D84F81"/>
    <w:rsid w:val="00D86CA9"/>
    <w:rsid w:val="00D93E2C"/>
    <w:rsid w:val="00D961E6"/>
    <w:rsid w:val="00D96472"/>
    <w:rsid w:val="00DA1FF2"/>
    <w:rsid w:val="00DA4A28"/>
    <w:rsid w:val="00DC0C8C"/>
    <w:rsid w:val="00DC5093"/>
    <w:rsid w:val="00DD4582"/>
    <w:rsid w:val="00DD45FF"/>
    <w:rsid w:val="00DE610D"/>
    <w:rsid w:val="00DE7314"/>
    <w:rsid w:val="00DF01AE"/>
    <w:rsid w:val="00E05DF7"/>
    <w:rsid w:val="00E10507"/>
    <w:rsid w:val="00E11E25"/>
    <w:rsid w:val="00E120CF"/>
    <w:rsid w:val="00E1239D"/>
    <w:rsid w:val="00E13764"/>
    <w:rsid w:val="00E1526C"/>
    <w:rsid w:val="00E23963"/>
    <w:rsid w:val="00E333F6"/>
    <w:rsid w:val="00E34966"/>
    <w:rsid w:val="00E35703"/>
    <w:rsid w:val="00E37295"/>
    <w:rsid w:val="00E40C36"/>
    <w:rsid w:val="00E4690C"/>
    <w:rsid w:val="00E47287"/>
    <w:rsid w:val="00E5459C"/>
    <w:rsid w:val="00E552B7"/>
    <w:rsid w:val="00E626AD"/>
    <w:rsid w:val="00E87262"/>
    <w:rsid w:val="00E94544"/>
    <w:rsid w:val="00E97C26"/>
    <w:rsid w:val="00EA73A5"/>
    <w:rsid w:val="00EC2E26"/>
    <w:rsid w:val="00EC321C"/>
    <w:rsid w:val="00ED649C"/>
    <w:rsid w:val="00ED671B"/>
    <w:rsid w:val="00ED6834"/>
    <w:rsid w:val="00EE5530"/>
    <w:rsid w:val="00EF0F4B"/>
    <w:rsid w:val="00EF6945"/>
    <w:rsid w:val="00F01DA6"/>
    <w:rsid w:val="00F114C7"/>
    <w:rsid w:val="00F17951"/>
    <w:rsid w:val="00F3784C"/>
    <w:rsid w:val="00F41988"/>
    <w:rsid w:val="00F41FC7"/>
    <w:rsid w:val="00F4499F"/>
    <w:rsid w:val="00F53C11"/>
    <w:rsid w:val="00F54DC1"/>
    <w:rsid w:val="00F71FA7"/>
    <w:rsid w:val="00F94B27"/>
    <w:rsid w:val="00F94FDD"/>
    <w:rsid w:val="00F960F4"/>
    <w:rsid w:val="00FA163C"/>
    <w:rsid w:val="00FA384F"/>
    <w:rsid w:val="00FA5995"/>
    <w:rsid w:val="00FB3033"/>
    <w:rsid w:val="00FB43CA"/>
    <w:rsid w:val="00FC15E0"/>
    <w:rsid w:val="00FC1809"/>
    <w:rsid w:val="00FC6341"/>
    <w:rsid w:val="00FE37DC"/>
    <w:rsid w:val="00FF1B59"/>
    <w:rsid w:val="00FF44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7F3A4"/>
  <w15:docId w15:val="{D722C9B7-D924-48C0-9A7D-FFF390C7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449B4"/>
    <w:pPr>
      <w:keepNext/>
      <w:keepLines/>
      <w:spacing w:before="360" w:after="80"/>
      <w:outlineLvl w:val="0"/>
    </w:pPr>
    <w:rPr>
      <w:rFonts w:ascii="Times New Roman" w:eastAsiaTheme="majorEastAsia" w:hAnsi="Times New Roman" w:cstheme="majorBidi"/>
      <w:b/>
      <w:color w:val="000000" w:themeColor="text1"/>
      <w:sz w:val="32"/>
      <w:szCs w:val="40"/>
    </w:rPr>
  </w:style>
  <w:style w:type="paragraph" w:styleId="Nadpis2">
    <w:name w:val="heading 2"/>
    <w:basedOn w:val="Normln"/>
    <w:next w:val="Normln"/>
    <w:link w:val="Nadpis2Char"/>
    <w:uiPriority w:val="9"/>
    <w:unhideWhenUsed/>
    <w:qFormat/>
    <w:rsid w:val="005449B4"/>
    <w:pPr>
      <w:keepNext/>
      <w:keepLines/>
      <w:spacing w:before="160" w:after="80"/>
      <w:outlineLvl w:val="1"/>
    </w:pPr>
    <w:rPr>
      <w:rFonts w:ascii="Times New Roman" w:eastAsiaTheme="majorEastAsia" w:hAnsi="Times New Roman" w:cstheme="majorBidi"/>
      <w:b/>
      <w:sz w:val="28"/>
      <w:szCs w:val="32"/>
    </w:rPr>
  </w:style>
  <w:style w:type="paragraph" w:styleId="Nadpis3">
    <w:name w:val="heading 3"/>
    <w:basedOn w:val="Normln"/>
    <w:next w:val="Normln"/>
    <w:link w:val="Nadpis3Char"/>
    <w:uiPriority w:val="9"/>
    <w:unhideWhenUsed/>
    <w:qFormat/>
    <w:rsid w:val="005449B4"/>
    <w:pPr>
      <w:keepNext/>
      <w:keepLines/>
      <w:spacing w:before="160" w:after="80"/>
      <w:outlineLvl w:val="2"/>
    </w:pPr>
    <w:rPr>
      <w:rFonts w:ascii="Times New Roman" w:eastAsiaTheme="majorEastAsia" w:hAnsi="Times New Roman" w:cstheme="majorBidi"/>
      <w:b/>
      <w:sz w:val="24"/>
      <w:szCs w:val="28"/>
    </w:rPr>
  </w:style>
  <w:style w:type="paragraph" w:styleId="Nadpis4">
    <w:name w:val="heading 4"/>
    <w:basedOn w:val="Normln"/>
    <w:next w:val="Normln"/>
    <w:link w:val="Nadpis4Char"/>
    <w:uiPriority w:val="9"/>
    <w:unhideWhenUsed/>
    <w:qFormat/>
    <w:rsid w:val="002303E0"/>
    <w:pPr>
      <w:keepNext/>
      <w:keepLines/>
      <w:spacing w:before="80" w:after="40"/>
      <w:outlineLvl w:val="3"/>
    </w:pPr>
    <w:rPr>
      <w:rFonts w:ascii="Times New Roman" w:eastAsiaTheme="majorEastAsia" w:hAnsi="Times New Roman" w:cstheme="majorBidi"/>
      <w:b/>
      <w:iCs/>
      <w:sz w:val="32"/>
    </w:rPr>
  </w:style>
  <w:style w:type="paragraph" w:styleId="Nadpis5">
    <w:name w:val="heading 5"/>
    <w:basedOn w:val="Normln"/>
    <w:next w:val="Normln"/>
    <w:link w:val="Nadpis5Char"/>
    <w:uiPriority w:val="9"/>
    <w:semiHidden/>
    <w:unhideWhenUsed/>
    <w:qFormat/>
    <w:rsid w:val="00E1050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1050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10507"/>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10507"/>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10507"/>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449B4"/>
    <w:rPr>
      <w:rFonts w:ascii="Times New Roman" w:eastAsiaTheme="majorEastAsia" w:hAnsi="Times New Roman" w:cstheme="majorBidi"/>
      <w:b/>
      <w:color w:val="000000" w:themeColor="text1"/>
      <w:sz w:val="32"/>
      <w:szCs w:val="40"/>
    </w:rPr>
  </w:style>
  <w:style w:type="character" w:customStyle="1" w:styleId="Nadpis2Char">
    <w:name w:val="Nadpis 2 Char"/>
    <w:basedOn w:val="Standardnpsmoodstavce"/>
    <w:link w:val="Nadpis2"/>
    <w:uiPriority w:val="9"/>
    <w:rsid w:val="005449B4"/>
    <w:rPr>
      <w:rFonts w:ascii="Times New Roman" w:eastAsiaTheme="majorEastAsia" w:hAnsi="Times New Roman" w:cstheme="majorBidi"/>
      <w:b/>
      <w:sz w:val="28"/>
      <w:szCs w:val="32"/>
    </w:rPr>
  </w:style>
  <w:style w:type="character" w:customStyle="1" w:styleId="Nadpis3Char">
    <w:name w:val="Nadpis 3 Char"/>
    <w:basedOn w:val="Standardnpsmoodstavce"/>
    <w:link w:val="Nadpis3"/>
    <w:uiPriority w:val="9"/>
    <w:rsid w:val="005449B4"/>
    <w:rPr>
      <w:rFonts w:ascii="Times New Roman" w:eastAsiaTheme="majorEastAsia" w:hAnsi="Times New Roman" w:cstheme="majorBidi"/>
      <w:b/>
      <w:sz w:val="24"/>
      <w:szCs w:val="28"/>
    </w:rPr>
  </w:style>
  <w:style w:type="character" w:customStyle="1" w:styleId="Nadpis4Char">
    <w:name w:val="Nadpis 4 Char"/>
    <w:basedOn w:val="Standardnpsmoodstavce"/>
    <w:link w:val="Nadpis4"/>
    <w:uiPriority w:val="9"/>
    <w:rsid w:val="002303E0"/>
    <w:rPr>
      <w:rFonts w:ascii="Times New Roman" w:eastAsiaTheme="majorEastAsia" w:hAnsi="Times New Roman" w:cstheme="majorBidi"/>
      <w:b/>
      <w:iCs/>
      <w:sz w:val="32"/>
    </w:rPr>
  </w:style>
  <w:style w:type="character" w:customStyle="1" w:styleId="Nadpis5Char">
    <w:name w:val="Nadpis 5 Char"/>
    <w:basedOn w:val="Standardnpsmoodstavce"/>
    <w:link w:val="Nadpis5"/>
    <w:uiPriority w:val="9"/>
    <w:semiHidden/>
    <w:rsid w:val="00E1050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1050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1050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1050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10507"/>
    <w:rPr>
      <w:rFonts w:eastAsiaTheme="majorEastAsia" w:cstheme="majorBidi"/>
      <w:color w:val="272727" w:themeColor="text1" w:themeTint="D8"/>
    </w:rPr>
  </w:style>
  <w:style w:type="paragraph" w:styleId="Nzev">
    <w:name w:val="Title"/>
    <w:basedOn w:val="Normln"/>
    <w:next w:val="Normln"/>
    <w:link w:val="NzevChar"/>
    <w:uiPriority w:val="10"/>
    <w:qFormat/>
    <w:rsid w:val="003C13AF"/>
    <w:pPr>
      <w:spacing w:after="80" w:line="240" w:lineRule="auto"/>
      <w:contextualSpacing/>
    </w:pPr>
    <w:rPr>
      <w:rFonts w:ascii="Times New Roman" w:eastAsiaTheme="majorEastAsia" w:hAnsi="Times New Roman" w:cstheme="majorBidi"/>
      <w:spacing w:val="-10"/>
      <w:kern w:val="28"/>
      <w:sz w:val="32"/>
      <w:szCs w:val="56"/>
    </w:rPr>
  </w:style>
  <w:style w:type="character" w:customStyle="1" w:styleId="NzevChar">
    <w:name w:val="Název Char"/>
    <w:basedOn w:val="Standardnpsmoodstavce"/>
    <w:link w:val="Nzev"/>
    <w:uiPriority w:val="10"/>
    <w:rsid w:val="003C13AF"/>
    <w:rPr>
      <w:rFonts w:ascii="Times New Roman" w:eastAsiaTheme="majorEastAsia" w:hAnsi="Times New Roman" w:cstheme="majorBidi"/>
      <w:spacing w:val="-10"/>
      <w:kern w:val="28"/>
      <w:sz w:val="32"/>
      <w:szCs w:val="56"/>
    </w:rPr>
  </w:style>
  <w:style w:type="paragraph" w:styleId="Podnadpis">
    <w:name w:val="Subtitle"/>
    <w:basedOn w:val="Normln"/>
    <w:next w:val="Normln"/>
    <w:link w:val="PodnadpisChar"/>
    <w:uiPriority w:val="11"/>
    <w:qFormat/>
    <w:rsid w:val="00E1050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1050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10507"/>
    <w:pPr>
      <w:spacing w:before="160"/>
      <w:jc w:val="center"/>
    </w:pPr>
    <w:rPr>
      <w:i/>
      <w:iCs/>
      <w:color w:val="404040" w:themeColor="text1" w:themeTint="BF"/>
    </w:rPr>
  </w:style>
  <w:style w:type="character" w:customStyle="1" w:styleId="CittChar">
    <w:name w:val="Citát Char"/>
    <w:basedOn w:val="Standardnpsmoodstavce"/>
    <w:link w:val="Citt"/>
    <w:uiPriority w:val="29"/>
    <w:rsid w:val="00E10507"/>
    <w:rPr>
      <w:i/>
      <w:iCs/>
      <w:color w:val="404040" w:themeColor="text1" w:themeTint="BF"/>
    </w:rPr>
  </w:style>
  <w:style w:type="paragraph" w:styleId="Odstavecseseznamem">
    <w:name w:val="List Paragraph"/>
    <w:basedOn w:val="Normln"/>
    <w:uiPriority w:val="34"/>
    <w:qFormat/>
    <w:rsid w:val="00E10507"/>
    <w:pPr>
      <w:ind w:left="720"/>
      <w:contextualSpacing/>
    </w:pPr>
  </w:style>
  <w:style w:type="character" w:styleId="Zdraznnintenzivn">
    <w:name w:val="Intense Emphasis"/>
    <w:basedOn w:val="Standardnpsmoodstavce"/>
    <w:uiPriority w:val="21"/>
    <w:qFormat/>
    <w:rsid w:val="00E10507"/>
    <w:rPr>
      <w:i/>
      <w:iCs/>
      <w:color w:val="0F4761" w:themeColor="accent1" w:themeShade="BF"/>
    </w:rPr>
  </w:style>
  <w:style w:type="paragraph" w:styleId="Vrazncitt">
    <w:name w:val="Intense Quote"/>
    <w:basedOn w:val="Normln"/>
    <w:next w:val="Normln"/>
    <w:link w:val="VrazncittChar"/>
    <w:uiPriority w:val="30"/>
    <w:qFormat/>
    <w:rsid w:val="00E105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10507"/>
    <w:rPr>
      <w:i/>
      <w:iCs/>
      <w:color w:val="0F4761" w:themeColor="accent1" w:themeShade="BF"/>
    </w:rPr>
  </w:style>
  <w:style w:type="character" w:styleId="Odkazintenzivn">
    <w:name w:val="Intense Reference"/>
    <w:basedOn w:val="Standardnpsmoodstavce"/>
    <w:uiPriority w:val="32"/>
    <w:qFormat/>
    <w:rsid w:val="00E10507"/>
    <w:rPr>
      <w:b/>
      <w:bCs/>
      <w:smallCaps/>
      <w:color w:val="0F4761" w:themeColor="accent1" w:themeShade="BF"/>
      <w:spacing w:val="5"/>
    </w:rPr>
  </w:style>
  <w:style w:type="paragraph" w:styleId="Normlnweb">
    <w:name w:val="Normal (Web)"/>
    <w:basedOn w:val="Normln"/>
    <w:uiPriority w:val="99"/>
    <w:unhideWhenUsed/>
    <w:rsid w:val="00E10507"/>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Zhlav">
    <w:name w:val="header"/>
    <w:basedOn w:val="Normln"/>
    <w:link w:val="ZhlavChar"/>
    <w:uiPriority w:val="99"/>
    <w:unhideWhenUsed/>
    <w:rsid w:val="00C741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741A6"/>
  </w:style>
  <w:style w:type="paragraph" w:styleId="Zpat">
    <w:name w:val="footer"/>
    <w:basedOn w:val="Normln"/>
    <w:link w:val="ZpatChar"/>
    <w:uiPriority w:val="99"/>
    <w:unhideWhenUsed/>
    <w:rsid w:val="00C741A6"/>
    <w:pPr>
      <w:tabs>
        <w:tab w:val="center" w:pos="4536"/>
        <w:tab w:val="right" w:pos="9072"/>
      </w:tabs>
      <w:spacing w:after="0" w:line="240" w:lineRule="auto"/>
    </w:pPr>
  </w:style>
  <w:style w:type="character" w:customStyle="1" w:styleId="ZpatChar">
    <w:name w:val="Zápatí Char"/>
    <w:basedOn w:val="Standardnpsmoodstavce"/>
    <w:link w:val="Zpat"/>
    <w:uiPriority w:val="99"/>
    <w:rsid w:val="00C741A6"/>
  </w:style>
  <w:style w:type="character" w:styleId="Hypertextovodkaz">
    <w:name w:val="Hyperlink"/>
    <w:basedOn w:val="Standardnpsmoodstavce"/>
    <w:uiPriority w:val="99"/>
    <w:unhideWhenUsed/>
    <w:rsid w:val="00725EED"/>
    <w:rPr>
      <w:color w:val="467886" w:themeColor="hyperlink"/>
      <w:u w:val="single"/>
    </w:rPr>
  </w:style>
  <w:style w:type="character" w:styleId="Nevyeenzmnka">
    <w:name w:val="Unresolved Mention"/>
    <w:basedOn w:val="Standardnpsmoodstavce"/>
    <w:uiPriority w:val="99"/>
    <w:semiHidden/>
    <w:unhideWhenUsed/>
    <w:rsid w:val="00725EED"/>
    <w:rPr>
      <w:color w:val="605E5C"/>
      <w:shd w:val="clear" w:color="auto" w:fill="E1DFDD"/>
    </w:rPr>
  </w:style>
  <w:style w:type="paragraph" w:styleId="Nadpisobsahu">
    <w:name w:val="TOC Heading"/>
    <w:basedOn w:val="Nadpis1"/>
    <w:next w:val="Normln"/>
    <w:uiPriority w:val="39"/>
    <w:unhideWhenUsed/>
    <w:qFormat/>
    <w:rsid w:val="00857C02"/>
    <w:pPr>
      <w:spacing w:before="240" w:after="0"/>
      <w:outlineLvl w:val="9"/>
    </w:pPr>
    <w:rPr>
      <w:kern w:val="0"/>
      <w:szCs w:val="32"/>
      <w:lang w:eastAsia="cs-CZ"/>
    </w:rPr>
  </w:style>
  <w:style w:type="paragraph" w:styleId="Obsah1">
    <w:name w:val="toc 1"/>
    <w:basedOn w:val="Normln"/>
    <w:next w:val="Normln"/>
    <w:autoRedefine/>
    <w:uiPriority w:val="39"/>
    <w:unhideWhenUsed/>
    <w:rsid w:val="00351A1F"/>
    <w:pPr>
      <w:tabs>
        <w:tab w:val="right" w:leader="dot" w:pos="9062"/>
      </w:tabs>
      <w:spacing w:after="100"/>
    </w:pPr>
    <w:rPr>
      <w:rFonts w:ascii="Times New Roman" w:hAnsi="Times New Roman" w:cs="Times New Roman"/>
      <w:noProof/>
    </w:rPr>
  </w:style>
  <w:style w:type="paragraph" w:styleId="Obsah2">
    <w:name w:val="toc 2"/>
    <w:basedOn w:val="Normln"/>
    <w:next w:val="Normln"/>
    <w:autoRedefine/>
    <w:uiPriority w:val="39"/>
    <w:unhideWhenUsed/>
    <w:rsid w:val="00C15A32"/>
    <w:pPr>
      <w:spacing w:after="100"/>
      <w:ind w:left="220"/>
    </w:pPr>
  </w:style>
  <w:style w:type="paragraph" w:styleId="Obsah3">
    <w:name w:val="toc 3"/>
    <w:basedOn w:val="Normln"/>
    <w:next w:val="Normln"/>
    <w:autoRedefine/>
    <w:uiPriority w:val="39"/>
    <w:unhideWhenUsed/>
    <w:rsid w:val="00C15A32"/>
    <w:pPr>
      <w:spacing w:after="100"/>
      <w:ind w:left="440"/>
    </w:pPr>
  </w:style>
  <w:style w:type="table" w:styleId="Mkatabulky">
    <w:name w:val="Table Grid"/>
    <w:basedOn w:val="Normlntabulka"/>
    <w:uiPriority w:val="39"/>
    <w:rsid w:val="00A47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81B09"/>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A81B09"/>
    <w:pPr>
      <w:widowControl w:val="0"/>
      <w:autoSpaceDE w:val="0"/>
      <w:autoSpaceDN w:val="0"/>
      <w:spacing w:after="0" w:line="240" w:lineRule="auto"/>
    </w:pPr>
    <w:rPr>
      <w:rFonts w:ascii="Georgia" w:eastAsia="Georgia" w:hAnsi="Georgia" w:cs="Georgia"/>
      <w:kern w:val="0"/>
    </w:rPr>
  </w:style>
  <w:style w:type="character" w:styleId="Siln">
    <w:name w:val="Strong"/>
    <w:basedOn w:val="Standardnpsmoodstavce"/>
    <w:uiPriority w:val="22"/>
    <w:qFormat/>
    <w:rsid w:val="00A121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3227">
      <w:marLeft w:val="0"/>
      <w:marRight w:val="0"/>
      <w:marTop w:val="0"/>
      <w:marBottom w:val="0"/>
      <w:divBdr>
        <w:top w:val="none" w:sz="0" w:space="0" w:color="auto"/>
        <w:left w:val="none" w:sz="0" w:space="0" w:color="auto"/>
        <w:bottom w:val="none" w:sz="0" w:space="0" w:color="auto"/>
        <w:right w:val="none" w:sz="0" w:space="0" w:color="auto"/>
      </w:divBdr>
      <w:divsChild>
        <w:div w:id="1090158434">
          <w:marLeft w:val="0"/>
          <w:marRight w:val="0"/>
          <w:marTop w:val="0"/>
          <w:marBottom w:val="0"/>
          <w:divBdr>
            <w:top w:val="none" w:sz="0" w:space="0" w:color="auto"/>
            <w:left w:val="none" w:sz="0" w:space="0" w:color="auto"/>
            <w:bottom w:val="none" w:sz="0" w:space="0" w:color="auto"/>
            <w:right w:val="none" w:sz="0" w:space="0" w:color="auto"/>
          </w:divBdr>
        </w:div>
      </w:divsChild>
    </w:div>
    <w:div w:id="50420582">
      <w:bodyDiv w:val="1"/>
      <w:marLeft w:val="0"/>
      <w:marRight w:val="0"/>
      <w:marTop w:val="0"/>
      <w:marBottom w:val="0"/>
      <w:divBdr>
        <w:top w:val="none" w:sz="0" w:space="0" w:color="auto"/>
        <w:left w:val="none" w:sz="0" w:space="0" w:color="auto"/>
        <w:bottom w:val="none" w:sz="0" w:space="0" w:color="auto"/>
        <w:right w:val="none" w:sz="0" w:space="0" w:color="auto"/>
      </w:divBdr>
      <w:divsChild>
        <w:div w:id="1753697236">
          <w:marLeft w:val="0"/>
          <w:marRight w:val="-255"/>
          <w:marTop w:val="0"/>
          <w:marBottom w:val="0"/>
          <w:divBdr>
            <w:top w:val="none" w:sz="0" w:space="0" w:color="auto"/>
            <w:left w:val="none" w:sz="0" w:space="0" w:color="auto"/>
            <w:bottom w:val="none" w:sz="0" w:space="0" w:color="auto"/>
            <w:right w:val="none" w:sz="0" w:space="0" w:color="auto"/>
          </w:divBdr>
        </w:div>
      </w:divsChild>
    </w:div>
    <w:div w:id="131944909">
      <w:bodyDiv w:val="1"/>
      <w:marLeft w:val="0"/>
      <w:marRight w:val="0"/>
      <w:marTop w:val="0"/>
      <w:marBottom w:val="0"/>
      <w:divBdr>
        <w:top w:val="none" w:sz="0" w:space="0" w:color="auto"/>
        <w:left w:val="none" w:sz="0" w:space="0" w:color="auto"/>
        <w:bottom w:val="none" w:sz="0" w:space="0" w:color="auto"/>
        <w:right w:val="none" w:sz="0" w:space="0" w:color="auto"/>
      </w:divBdr>
      <w:divsChild>
        <w:div w:id="1708136213">
          <w:marLeft w:val="0"/>
          <w:marRight w:val="0"/>
          <w:marTop w:val="0"/>
          <w:marBottom w:val="0"/>
          <w:divBdr>
            <w:top w:val="none" w:sz="0" w:space="0" w:color="auto"/>
            <w:left w:val="none" w:sz="0" w:space="0" w:color="auto"/>
            <w:bottom w:val="none" w:sz="0" w:space="0" w:color="auto"/>
            <w:right w:val="none" w:sz="0" w:space="0" w:color="auto"/>
          </w:divBdr>
          <w:divsChild>
            <w:div w:id="1693140774">
              <w:marLeft w:val="0"/>
              <w:marRight w:val="0"/>
              <w:marTop w:val="0"/>
              <w:marBottom w:val="0"/>
              <w:divBdr>
                <w:top w:val="none" w:sz="0" w:space="0" w:color="auto"/>
                <w:left w:val="none" w:sz="0" w:space="0" w:color="auto"/>
                <w:bottom w:val="none" w:sz="0" w:space="0" w:color="auto"/>
                <w:right w:val="none" w:sz="0" w:space="0" w:color="auto"/>
              </w:divBdr>
            </w:div>
            <w:div w:id="389808691">
              <w:marLeft w:val="0"/>
              <w:marRight w:val="0"/>
              <w:marTop w:val="0"/>
              <w:marBottom w:val="0"/>
              <w:divBdr>
                <w:top w:val="none" w:sz="0" w:space="0" w:color="auto"/>
                <w:left w:val="none" w:sz="0" w:space="0" w:color="auto"/>
                <w:bottom w:val="none" w:sz="0" w:space="0" w:color="auto"/>
                <w:right w:val="none" w:sz="0" w:space="0" w:color="auto"/>
              </w:divBdr>
              <w:divsChild>
                <w:div w:id="1211382402">
                  <w:marLeft w:val="0"/>
                  <w:marRight w:val="0"/>
                  <w:marTop w:val="0"/>
                  <w:marBottom w:val="0"/>
                  <w:divBdr>
                    <w:top w:val="none" w:sz="0" w:space="0" w:color="auto"/>
                    <w:left w:val="none" w:sz="0" w:space="0" w:color="auto"/>
                    <w:bottom w:val="none" w:sz="0" w:space="0" w:color="auto"/>
                    <w:right w:val="none" w:sz="0" w:space="0" w:color="auto"/>
                  </w:divBdr>
                  <w:divsChild>
                    <w:div w:id="1420908519">
                      <w:marLeft w:val="0"/>
                      <w:marRight w:val="0"/>
                      <w:marTop w:val="0"/>
                      <w:marBottom w:val="0"/>
                      <w:divBdr>
                        <w:top w:val="none" w:sz="0" w:space="0" w:color="auto"/>
                        <w:left w:val="none" w:sz="0" w:space="0" w:color="auto"/>
                        <w:bottom w:val="none" w:sz="0" w:space="0" w:color="auto"/>
                        <w:right w:val="none" w:sz="0" w:space="0" w:color="auto"/>
                      </w:divBdr>
                      <w:divsChild>
                        <w:div w:id="27663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58198">
      <w:bodyDiv w:val="1"/>
      <w:marLeft w:val="0"/>
      <w:marRight w:val="0"/>
      <w:marTop w:val="0"/>
      <w:marBottom w:val="0"/>
      <w:divBdr>
        <w:top w:val="none" w:sz="0" w:space="0" w:color="auto"/>
        <w:left w:val="none" w:sz="0" w:space="0" w:color="auto"/>
        <w:bottom w:val="none" w:sz="0" w:space="0" w:color="auto"/>
        <w:right w:val="none" w:sz="0" w:space="0" w:color="auto"/>
      </w:divBdr>
    </w:div>
    <w:div w:id="205799199">
      <w:bodyDiv w:val="1"/>
      <w:marLeft w:val="0"/>
      <w:marRight w:val="0"/>
      <w:marTop w:val="0"/>
      <w:marBottom w:val="0"/>
      <w:divBdr>
        <w:top w:val="none" w:sz="0" w:space="0" w:color="auto"/>
        <w:left w:val="none" w:sz="0" w:space="0" w:color="auto"/>
        <w:bottom w:val="none" w:sz="0" w:space="0" w:color="auto"/>
        <w:right w:val="none" w:sz="0" w:space="0" w:color="auto"/>
      </w:divBdr>
      <w:divsChild>
        <w:div w:id="1585186229">
          <w:marLeft w:val="0"/>
          <w:marRight w:val="-255"/>
          <w:marTop w:val="0"/>
          <w:marBottom w:val="0"/>
          <w:divBdr>
            <w:top w:val="none" w:sz="0" w:space="0" w:color="auto"/>
            <w:left w:val="none" w:sz="0" w:space="0" w:color="auto"/>
            <w:bottom w:val="none" w:sz="0" w:space="0" w:color="auto"/>
            <w:right w:val="none" w:sz="0" w:space="0" w:color="auto"/>
          </w:divBdr>
        </w:div>
      </w:divsChild>
    </w:div>
    <w:div w:id="261304077">
      <w:bodyDiv w:val="1"/>
      <w:marLeft w:val="0"/>
      <w:marRight w:val="0"/>
      <w:marTop w:val="0"/>
      <w:marBottom w:val="0"/>
      <w:divBdr>
        <w:top w:val="none" w:sz="0" w:space="0" w:color="auto"/>
        <w:left w:val="none" w:sz="0" w:space="0" w:color="auto"/>
        <w:bottom w:val="none" w:sz="0" w:space="0" w:color="auto"/>
        <w:right w:val="none" w:sz="0" w:space="0" w:color="auto"/>
      </w:divBdr>
    </w:div>
    <w:div w:id="340276963">
      <w:bodyDiv w:val="1"/>
      <w:marLeft w:val="0"/>
      <w:marRight w:val="0"/>
      <w:marTop w:val="0"/>
      <w:marBottom w:val="0"/>
      <w:divBdr>
        <w:top w:val="none" w:sz="0" w:space="0" w:color="auto"/>
        <w:left w:val="none" w:sz="0" w:space="0" w:color="auto"/>
        <w:bottom w:val="none" w:sz="0" w:space="0" w:color="auto"/>
        <w:right w:val="none" w:sz="0" w:space="0" w:color="auto"/>
      </w:divBdr>
    </w:div>
    <w:div w:id="364520208">
      <w:marLeft w:val="0"/>
      <w:marRight w:val="0"/>
      <w:marTop w:val="0"/>
      <w:marBottom w:val="0"/>
      <w:divBdr>
        <w:top w:val="none" w:sz="0" w:space="0" w:color="auto"/>
        <w:left w:val="none" w:sz="0" w:space="0" w:color="auto"/>
        <w:bottom w:val="none" w:sz="0" w:space="0" w:color="auto"/>
        <w:right w:val="none" w:sz="0" w:space="0" w:color="auto"/>
      </w:divBdr>
      <w:divsChild>
        <w:div w:id="1379470514">
          <w:marLeft w:val="0"/>
          <w:marRight w:val="0"/>
          <w:marTop w:val="0"/>
          <w:marBottom w:val="0"/>
          <w:divBdr>
            <w:top w:val="none" w:sz="0" w:space="0" w:color="auto"/>
            <w:left w:val="none" w:sz="0" w:space="0" w:color="auto"/>
            <w:bottom w:val="none" w:sz="0" w:space="0" w:color="auto"/>
            <w:right w:val="none" w:sz="0" w:space="0" w:color="auto"/>
          </w:divBdr>
        </w:div>
      </w:divsChild>
    </w:div>
    <w:div w:id="380787493">
      <w:bodyDiv w:val="1"/>
      <w:marLeft w:val="0"/>
      <w:marRight w:val="0"/>
      <w:marTop w:val="0"/>
      <w:marBottom w:val="0"/>
      <w:divBdr>
        <w:top w:val="none" w:sz="0" w:space="0" w:color="auto"/>
        <w:left w:val="none" w:sz="0" w:space="0" w:color="auto"/>
        <w:bottom w:val="none" w:sz="0" w:space="0" w:color="auto"/>
        <w:right w:val="none" w:sz="0" w:space="0" w:color="auto"/>
      </w:divBdr>
    </w:div>
    <w:div w:id="416363900">
      <w:bodyDiv w:val="1"/>
      <w:marLeft w:val="0"/>
      <w:marRight w:val="0"/>
      <w:marTop w:val="0"/>
      <w:marBottom w:val="0"/>
      <w:divBdr>
        <w:top w:val="none" w:sz="0" w:space="0" w:color="auto"/>
        <w:left w:val="none" w:sz="0" w:space="0" w:color="auto"/>
        <w:bottom w:val="none" w:sz="0" w:space="0" w:color="auto"/>
        <w:right w:val="none" w:sz="0" w:space="0" w:color="auto"/>
      </w:divBdr>
    </w:div>
    <w:div w:id="454367498">
      <w:bodyDiv w:val="1"/>
      <w:marLeft w:val="0"/>
      <w:marRight w:val="0"/>
      <w:marTop w:val="0"/>
      <w:marBottom w:val="0"/>
      <w:divBdr>
        <w:top w:val="none" w:sz="0" w:space="0" w:color="auto"/>
        <w:left w:val="none" w:sz="0" w:space="0" w:color="auto"/>
        <w:bottom w:val="none" w:sz="0" w:space="0" w:color="auto"/>
        <w:right w:val="none" w:sz="0" w:space="0" w:color="auto"/>
      </w:divBdr>
    </w:div>
    <w:div w:id="467744105">
      <w:bodyDiv w:val="1"/>
      <w:marLeft w:val="0"/>
      <w:marRight w:val="0"/>
      <w:marTop w:val="0"/>
      <w:marBottom w:val="0"/>
      <w:divBdr>
        <w:top w:val="none" w:sz="0" w:space="0" w:color="auto"/>
        <w:left w:val="none" w:sz="0" w:space="0" w:color="auto"/>
        <w:bottom w:val="none" w:sz="0" w:space="0" w:color="auto"/>
        <w:right w:val="none" w:sz="0" w:space="0" w:color="auto"/>
      </w:divBdr>
    </w:div>
    <w:div w:id="475802182">
      <w:bodyDiv w:val="1"/>
      <w:marLeft w:val="0"/>
      <w:marRight w:val="0"/>
      <w:marTop w:val="0"/>
      <w:marBottom w:val="0"/>
      <w:divBdr>
        <w:top w:val="none" w:sz="0" w:space="0" w:color="auto"/>
        <w:left w:val="none" w:sz="0" w:space="0" w:color="auto"/>
        <w:bottom w:val="none" w:sz="0" w:space="0" w:color="auto"/>
        <w:right w:val="none" w:sz="0" w:space="0" w:color="auto"/>
      </w:divBdr>
    </w:div>
    <w:div w:id="519782085">
      <w:bodyDiv w:val="1"/>
      <w:marLeft w:val="0"/>
      <w:marRight w:val="0"/>
      <w:marTop w:val="0"/>
      <w:marBottom w:val="0"/>
      <w:divBdr>
        <w:top w:val="none" w:sz="0" w:space="0" w:color="auto"/>
        <w:left w:val="none" w:sz="0" w:space="0" w:color="auto"/>
        <w:bottom w:val="none" w:sz="0" w:space="0" w:color="auto"/>
        <w:right w:val="none" w:sz="0" w:space="0" w:color="auto"/>
      </w:divBdr>
    </w:div>
    <w:div w:id="815612396">
      <w:bodyDiv w:val="1"/>
      <w:marLeft w:val="0"/>
      <w:marRight w:val="0"/>
      <w:marTop w:val="0"/>
      <w:marBottom w:val="0"/>
      <w:divBdr>
        <w:top w:val="none" w:sz="0" w:space="0" w:color="auto"/>
        <w:left w:val="none" w:sz="0" w:space="0" w:color="auto"/>
        <w:bottom w:val="none" w:sz="0" w:space="0" w:color="auto"/>
        <w:right w:val="none" w:sz="0" w:space="0" w:color="auto"/>
      </w:divBdr>
    </w:div>
    <w:div w:id="831994736">
      <w:bodyDiv w:val="1"/>
      <w:marLeft w:val="0"/>
      <w:marRight w:val="0"/>
      <w:marTop w:val="0"/>
      <w:marBottom w:val="0"/>
      <w:divBdr>
        <w:top w:val="none" w:sz="0" w:space="0" w:color="auto"/>
        <w:left w:val="none" w:sz="0" w:space="0" w:color="auto"/>
        <w:bottom w:val="none" w:sz="0" w:space="0" w:color="auto"/>
        <w:right w:val="none" w:sz="0" w:space="0" w:color="auto"/>
      </w:divBdr>
      <w:divsChild>
        <w:div w:id="643320388">
          <w:marLeft w:val="0"/>
          <w:marRight w:val="0"/>
          <w:marTop w:val="0"/>
          <w:marBottom w:val="0"/>
          <w:divBdr>
            <w:top w:val="none" w:sz="0" w:space="0" w:color="auto"/>
            <w:left w:val="none" w:sz="0" w:space="0" w:color="auto"/>
            <w:bottom w:val="none" w:sz="0" w:space="0" w:color="auto"/>
            <w:right w:val="none" w:sz="0" w:space="0" w:color="auto"/>
          </w:divBdr>
          <w:divsChild>
            <w:div w:id="99969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2239">
      <w:bodyDiv w:val="1"/>
      <w:marLeft w:val="0"/>
      <w:marRight w:val="0"/>
      <w:marTop w:val="0"/>
      <w:marBottom w:val="0"/>
      <w:divBdr>
        <w:top w:val="none" w:sz="0" w:space="0" w:color="auto"/>
        <w:left w:val="none" w:sz="0" w:space="0" w:color="auto"/>
        <w:bottom w:val="none" w:sz="0" w:space="0" w:color="auto"/>
        <w:right w:val="none" w:sz="0" w:space="0" w:color="auto"/>
      </w:divBdr>
    </w:div>
    <w:div w:id="994528786">
      <w:bodyDiv w:val="1"/>
      <w:marLeft w:val="0"/>
      <w:marRight w:val="0"/>
      <w:marTop w:val="0"/>
      <w:marBottom w:val="0"/>
      <w:divBdr>
        <w:top w:val="none" w:sz="0" w:space="0" w:color="auto"/>
        <w:left w:val="none" w:sz="0" w:space="0" w:color="auto"/>
        <w:bottom w:val="none" w:sz="0" w:space="0" w:color="auto"/>
        <w:right w:val="none" w:sz="0" w:space="0" w:color="auto"/>
      </w:divBdr>
    </w:div>
    <w:div w:id="1004087355">
      <w:bodyDiv w:val="1"/>
      <w:marLeft w:val="0"/>
      <w:marRight w:val="0"/>
      <w:marTop w:val="0"/>
      <w:marBottom w:val="0"/>
      <w:divBdr>
        <w:top w:val="none" w:sz="0" w:space="0" w:color="auto"/>
        <w:left w:val="none" w:sz="0" w:space="0" w:color="auto"/>
        <w:bottom w:val="none" w:sz="0" w:space="0" w:color="auto"/>
        <w:right w:val="none" w:sz="0" w:space="0" w:color="auto"/>
      </w:divBdr>
    </w:div>
    <w:div w:id="1096563015">
      <w:bodyDiv w:val="1"/>
      <w:marLeft w:val="0"/>
      <w:marRight w:val="0"/>
      <w:marTop w:val="0"/>
      <w:marBottom w:val="0"/>
      <w:divBdr>
        <w:top w:val="none" w:sz="0" w:space="0" w:color="auto"/>
        <w:left w:val="none" w:sz="0" w:space="0" w:color="auto"/>
        <w:bottom w:val="none" w:sz="0" w:space="0" w:color="auto"/>
        <w:right w:val="none" w:sz="0" w:space="0" w:color="auto"/>
      </w:divBdr>
    </w:div>
    <w:div w:id="1359118022">
      <w:bodyDiv w:val="1"/>
      <w:marLeft w:val="0"/>
      <w:marRight w:val="0"/>
      <w:marTop w:val="0"/>
      <w:marBottom w:val="0"/>
      <w:divBdr>
        <w:top w:val="none" w:sz="0" w:space="0" w:color="auto"/>
        <w:left w:val="none" w:sz="0" w:space="0" w:color="auto"/>
        <w:bottom w:val="none" w:sz="0" w:space="0" w:color="auto"/>
        <w:right w:val="none" w:sz="0" w:space="0" w:color="auto"/>
      </w:divBdr>
    </w:div>
    <w:div w:id="1383290112">
      <w:bodyDiv w:val="1"/>
      <w:marLeft w:val="0"/>
      <w:marRight w:val="0"/>
      <w:marTop w:val="0"/>
      <w:marBottom w:val="0"/>
      <w:divBdr>
        <w:top w:val="none" w:sz="0" w:space="0" w:color="auto"/>
        <w:left w:val="none" w:sz="0" w:space="0" w:color="auto"/>
        <w:bottom w:val="none" w:sz="0" w:space="0" w:color="auto"/>
        <w:right w:val="none" w:sz="0" w:space="0" w:color="auto"/>
      </w:divBdr>
    </w:div>
    <w:div w:id="1454713516">
      <w:bodyDiv w:val="1"/>
      <w:marLeft w:val="0"/>
      <w:marRight w:val="0"/>
      <w:marTop w:val="0"/>
      <w:marBottom w:val="0"/>
      <w:divBdr>
        <w:top w:val="none" w:sz="0" w:space="0" w:color="auto"/>
        <w:left w:val="none" w:sz="0" w:space="0" w:color="auto"/>
        <w:bottom w:val="none" w:sz="0" w:space="0" w:color="auto"/>
        <w:right w:val="none" w:sz="0" w:space="0" w:color="auto"/>
      </w:divBdr>
      <w:divsChild>
        <w:div w:id="1964456716">
          <w:marLeft w:val="0"/>
          <w:marRight w:val="0"/>
          <w:marTop w:val="0"/>
          <w:marBottom w:val="0"/>
          <w:divBdr>
            <w:top w:val="none" w:sz="0" w:space="0" w:color="auto"/>
            <w:left w:val="none" w:sz="0" w:space="0" w:color="auto"/>
            <w:bottom w:val="none" w:sz="0" w:space="0" w:color="auto"/>
            <w:right w:val="none" w:sz="0" w:space="0" w:color="auto"/>
          </w:divBdr>
          <w:divsChild>
            <w:div w:id="871188471">
              <w:marLeft w:val="0"/>
              <w:marRight w:val="0"/>
              <w:marTop w:val="0"/>
              <w:marBottom w:val="0"/>
              <w:divBdr>
                <w:top w:val="none" w:sz="0" w:space="0" w:color="auto"/>
                <w:left w:val="none" w:sz="0" w:space="0" w:color="auto"/>
                <w:bottom w:val="none" w:sz="0" w:space="0" w:color="auto"/>
                <w:right w:val="none" w:sz="0" w:space="0" w:color="auto"/>
              </w:divBdr>
            </w:div>
            <w:div w:id="1690640503">
              <w:marLeft w:val="0"/>
              <w:marRight w:val="0"/>
              <w:marTop w:val="0"/>
              <w:marBottom w:val="0"/>
              <w:divBdr>
                <w:top w:val="none" w:sz="0" w:space="0" w:color="auto"/>
                <w:left w:val="none" w:sz="0" w:space="0" w:color="auto"/>
                <w:bottom w:val="none" w:sz="0" w:space="0" w:color="auto"/>
                <w:right w:val="none" w:sz="0" w:space="0" w:color="auto"/>
              </w:divBdr>
              <w:divsChild>
                <w:div w:id="2034307980">
                  <w:marLeft w:val="0"/>
                  <w:marRight w:val="0"/>
                  <w:marTop w:val="0"/>
                  <w:marBottom w:val="0"/>
                  <w:divBdr>
                    <w:top w:val="none" w:sz="0" w:space="0" w:color="auto"/>
                    <w:left w:val="none" w:sz="0" w:space="0" w:color="auto"/>
                    <w:bottom w:val="none" w:sz="0" w:space="0" w:color="auto"/>
                    <w:right w:val="none" w:sz="0" w:space="0" w:color="auto"/>
                  </w:divBdr>
                  <w:divsChild>
                    <w:div w:id="308441049">
                      <w:marLeft w:val="0"/>
                      <w:marRight w:val="0"/>
                      <w:marTop w:val="0"/>
                      <w:marBottom w:val="0"/>
                      <w:divBdr>
                        <w:top w:val="none" w:sz="0" w:space="0" w:color="auto"/>
                        <w:left w:val="none" w:sz="0" w:space="0" w:color="auto"/>
                        <w:bottom w:val="none" w:sz="0" w:space="0" w:color="auto"/>
                        <w:right w:val="none" w:sz="0" w:space="0" w:color="auto"/>
                      </w:divBdr>
                      <w:divsChild>
                        <w:div w:id="18449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295932">
      <w:bodyDiv w:val="1"/>
      <w:marLeft w:val="0"/>
      <w:marRight w:val="0"/>
      <w:marTop w:val="0"/>
      <w:marBottom w:val="0"/>
      <w:divBdr>
        <w:top w:val="none" w:sz="0" w:space="0" w:color="auto"/>
        <w:left w:val="none" w:sz="0" w:space="0" w:color="auto"/>
        <w:bottom w:val="none" w:sz="0" w:space="0" w:color="auto"/>
        <w:right w:val="none" w:sz="0" w:space="0" w:color="auto"/>
      </w:divBdr>
    </w:div>
    <w:div w:id="1554732104">
      <w:bodyDiv w:val="1"/>
      <w:marLeft w:val="0"/>
      <w:marRight w:val="0"/>
      <w:marTop w:val="0"/>
      <w:marBottom w:val="0"/>
      <w:divBdr>
        <w:top w:val="none" w:sz="0" w:space="0" w:color="auto"/>
        <w:left w:val="none" w:sz="0" w:space="0" w:color="auto"/>
        <w:bottom w:val="none" w:sz="0" w:space="0" w:color="auto"/>
        <w:right w:val="none" w:sz="0" w:space="0" w:color="auto"/>
      </w:divBdr>
    </w:div>
    <w:div w:id="1724518831">
      <w:bodyDiv w:val="1"/>
      <w:marLeft w:val="0"/>
      <w:marRight w:val="0"/>
      <w:marTop w:val="0"/>
      <w:marBottom w:val="0"/>
      <w:divBdr>
        <w:top w:val="none" w:sz="0" w:space="0" w:color="auto"/>
        <w:left w:val="none" w:sz="0" w:space="0" w:color="auto"/>
        <w:bottom w:val="none" w:sz="0" w:space="0" w:color="auto"/>
        <w:right w:val="none" w:sz="0" w:space="0" w:color="auto"/>
      </w:divBdr>
      <w:divsChild>
        <w:div w:id="724795080">
          <w:marLeft w:val="0"/>
          <w:marRight w:val="0"/>
          <w:marTop w:val="0"/>
          <w:marBottom w:val="0"/>
          <w:divBdr>
            <w:top w:val="none" w:sz="0" w:space="0" w:color="auto"/>
            <w:left w:val="none" w:sz="0" w:space="0" w:color="auto"/>
            <w:bottom w:val="none" w:sz="0" w:space="0" w:color="auto"/>
            <w:right w:val="none" w:sz="0" w:space="0" w:color="auto"/>
          </w:divBdr>
          <w:divsChild>
            <w:div w:id="1377000852">
              <w:marLeft w:val="0"/>
              <w:marRight w:val="0"/>
              <w:marTop w:val="0"/>
              <w:marBottom w:val="0"/>
              <w:divBdr>
                <w:top w:val="none" w:sz="0" w:space="0" w:color="auto"/>
                <w:left w:val="none" w:sz="0" w:space="0" w:color="auto"/>
                <w:bottom w:val="none" w:sz="0" w:space="0" w:color="auto"/>
                <w:right w:val="none" w:sz="0" w:space="0" w:color="auto"/>
              </w:divBdr>
            </w:div>
            <w:div w:id="1773434052">
              <w:marLeft w:val="0"/>
              <w:marRight w:val="0"/>
              <w:marTop w:val="0"/>
              <w:marBottom w:val="0"/>
              <w:divBdr>
                <w:top w:val="none" w:sz="0" w:space="0" w:color="auto"/>
                <w:left w:val="none" w:sz="0" w:space="0" w:color="auto"/>
                <w:bottom w:val="none" w:sz="0" w:space="0" w:color="auto"/>
                <w:right w:val="none" w:sz="0" w:space="0" w:color="auto"/>
              </w:divBdr>
              <w:divsChild>
                <w:div w:id="205332348">
                  <w:marLeft w:val="0"/>
                  <w:marRight w:val="0"/>
                  <w:marTop w:val="0"/>
                  <w:marBottom w:val="0"/>
                  <w:divBdr>
                    <w:top w:val="none" w:sz="0" w:space="0" w:color="auto"/>
                    <w:left w:val="none" w:sz="0" w:space="0" w:color="auto"/>
                    <w:bottom w:val="none" w:sz="0" w:space="0" w:color="auto"/>
                    <w:right w:val="none" w:sz="0" w:space="0" w:color="auto"/>
                  </w:divBdr>
                  <w:divsChild>
                    <w:div w:id="574052725">
                      <w:marLeft w:val="0"/>
                      <w:marRight w:val="0"/>
                      <w:marTop w:val="0"/>
                      <w:marBottom w:val="0"/>
                      <w:divBdr>
                        <w:top w:val="none" w:sz="0" w:space="0" w:color="auto"/>
                        <w:left w:val="none" w:sz="0" w:space="0" w:color="auto"/>
                        <w:bottom w:val="none" w:sz="0" w:space="0" w:color="auto"/>
                        <w:right w:val="none" w:sz="0" w:space="0" w:color="auto"/>
                      </w:divBdr>
                      <w:divsChild>
                        <w:div w:id="4138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807502">
      <w:bodyDiv w:val="1"/>
      <w:marLeft w:val="0"/>
      <w:marRight w:val="0"/>
      <w:marTop w:val="0"/>
      <w:marBottom w:val="0"/>
      <w:divBdr>
        <w:top w:val="none" w:sz="0" w:space="0" w:color="auto"/>
        <w:left w:val="none" w:sz="0" w:space="0" w:color="auto"/>
        <w:bottom w:val="none" w:sz="0" w:space="0" w:color="auto"/>
        <w:right w:val="none" w:sz="0" w:space="0" w:color="auto"/>
      </w:divBdr>
    </w:div>
    <w:div w:id="1769933628">
      <w:bodyDiv w:val="1"/>
      <w:marLeft w:val="0"/>
      <w:marRight w:val="0"/>
      <w:marTop w:val="0"/>
      <w:marBottom w:val="0"/>
      <w:divBdr>
        <w:top w:val="none" w:sz="0" w:space="0" w:color="auto"/>
        <w:left w:val="none" w:sz="0" w:space="0" w:color="auto"/>
        <w:bottom w:val="none" w:sz="0" w:space="0" w:color="auto"/>
        <w:right w:val="none" w:sz="0" w:space="0" w:color="auto"/>
      </w:divBdr>
    </w:div>
    <w:div w:id="1774126473">
      <w:bodyDiv w:val="1"/>
      <w:marLeft w:val="0"/>
      <w:marRight w:val="0"/>
      <w:marTop w:val="0"/>
      <w:marBottom w:val="0"/>
      <w:divBdr>
        <w:top w:val="none" w:sz="0" w:space="0" w:color="auto"/>
        <w:left w:val="none" w:sz="0" w:space="0" w:color="auto"/>
        <w:bottom w:val="none" w:sz="0" w:space="0" w:color="auto"/>
        <w:right w:val="none" w:sz="0" w:space="0" w:color="auto"/>
      </w:divBdr>
    </w:div>
    <w:div w:id="1803838560">
      <w:bodyDiv w:val="1"/>
      <w:marLeft w:val="0"/>
      <w:marRight w:val="0"/>
      <w:marTop w:val="0"/>
      <w:marBottom w:val="0"/>
      <w:divBdr>
        <w:top w:val="none" w:sz="0" w:space="0" w:color="auto"/>
        <w:left w:val="none" w:sz="0" w:space="0" w:color="auto"/>
        <w:bottom w:val="none" w:sz="0" w:space="0" w:color="auto"/>
        <w:right w:val="none" w:sz="0" w:space="0" w:color="auto"/>
      </w:divBdr>
      <w:divsChild>
        <w:div w:id="8528501">
          <w:marLeft w:val="0"/>
          <w:marRight w:val="0"/>
          <w:marTop w:val="0"/>
          <w:marBottom w:val="0"/>
          <w:divBdr>
            <w:top w:val="none" w:sz="0" w:space="0" w:color="auto"/>
            <w:left w:val="none" w:sz="0" w:space="0" w:color="auto"/>
            <w:bottom w:val="none" w:sz="0" w:space="0" w:color="auto"/>
            <w:right w:val="none" w:sz="0" w:space="0" w:color="auto"/>
          </w:divBdr>
          <w:divsChild>
            <w:div w:id="1261916262">
              <w:marLeft w:val="0"/>
              <w:marRight w:val="0"/>
              <w:marTop w:val="0"/>
              <w:marBottom w:val="0"/>
              <w:divBdr>
                <w:top w:val="none" w:sz="0" w:space="0" w:color="auto"/>
                <w:left w:val="none" w:sz="0" w:space="0" w:color="auto"/>
                <w:bottom w:val="none" w:sz="0" w:space="0" w:color="auto"/>
                <w:right w:val="none" w:sz="0" w:space="0" w:color="auto"/>
              </w:divBdr>
              <w:divsChild>
                <w:div w:id="197875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74730">
      <w:bodyDiv w:val="1"/>
      <w:marLeft w:val="0"/>
      <w:marRight w:val="0"/>
      <w:marTop w:val="0"/>
      <w:marBottom w:val="0"/>
      <w:divBdr>
        <w:top w:val="none" w:sz="0" w:space="0" w:color="auto"/>
        <w:left w:val="none" w:sz="0" w:space="0" w:color="auto"/>
        <w:bottom w:val="none" w:sz="0" w:space="0" w:color="auto"/>
        <w:right w:val="none" w:sz="0" w:space="0" w:color="auto"/>
      </w:divBdr>
    </w:div>
    <w:div w:id="1834025571">
      <w:bodyDiv w:val="1"/>
      <w:marLeft w:val="0"/>
      <w:marRight w:val="0"/>
      <w:marTop w:val="0"/>
      <w:marBottom w:val="0"/>
      <w:divBdr>
        <w:top w:val="none" w:sz="0" w:space="0" w:color="auto"/>
        <w:left w:val="none" w:sz="0" w:space="0" w:color="auto"/>
        <w:bottom w:val="none" w:sz="0" w:space="0" w:color="auto"/>
        <w:right w:val="none" w:sz="0" w:space="0" w:color="auto"/>
      </w:divBdr>
    </w:div>
    <w:div w:id="1892307119">
      <w:bodyDiv w:val="1"/>
      <w:marLeft w:val="0"/>
      <w:marRight w:val="0"/>
      <w:marTop w:val="0"/>
      <w:marBottom w:val="0"/>
      <w:divBdr>
        <w:top w:val="none" w:sz="0" w:space="0" w:color="auto"/>
        <w:left w:val="none" w:sz="0" w:space="0" w:color="auto"/>
        <w:bottom w:val="none" w:sz="0" w:space="0" w:color="auto"/>
        <w:right w:val="none" w:sz="0" w:space="0" w:color="auto"/>
      </w:divBdr>
    </w:div>
    <w:div w:id="1916209740">
      <w:bodyDiv w:val="1"/>
      <w:marLeft w:val="0"/>
      <w:marRight w:val="0"/>
      <w:marTop w:val="0"/>
      <w:marBottom w:val="0"/>
      <w:divBdr>
        <w:top w:val="none" w:sz="0" w:space="0" w:color="auto"/>
        <w:left w:val="none" w:sz="0" w:space="0" w:color="auto"/>
        <w:bottom w:val="none" w:sz="0" w:space="0" w:color="auto"/>
        <w:right w:val="none" w:sz="0" w:space="0" w:color="auto"/>
      </w:divBdr>
    </w:div>
    <w:div w:id="1917277960">
      <w:bodyDiv w:val="1"/>
      <w:marLeft w:val="0"/>
      <w:marRight w:val="0"/>
      <w:marTop w:val="0"/>
      <w:marBottom w:val="0"/>
      <w:divBdr>
        <w:top w:val="none" w:sz="0" w:space="0" w:color="auto"/>
        <w:left w:val="none" w:sz="0" w:space="0" w:color="auto"/>
        <w:bottom w:val="none" w:sz="0" w:space="0" w:color="auto"/>
        <w:right w:val="none" w:sz="0" w:space="0" w:color="auto"/>
      </w:divBdr>
    </w:div>
    <w:div w:id="1941180725">
      <w:bodyDiv w:val="1"/>
      <w:marLeft w:val="0"/>
      <w:marRight w:val="0"/>
      <w:marTop w:val="0"/>
      <w:marBottom w:val="0"/>
      <w:divBdr>
        <w:top w:val="none" w:sz="0" w:space="0" w:color="auto"/>
        <w:left w:val="none" w:sz="0" w:space="0" w:color="auto"/>
        <w:bottom w:val="none" w:sz="0" w:space="0" w:color="auto"/>
        <w:right w:val="none" w:sz="0" w:space="0" w:color="auto"/>
      </w:divBdr>
    </w:div>
    <w:div w:id="2009625310">
      <w:bodyDiv w:val="1"/>
      <w:marLeft w:val="0"/>
      <w:marRight w:val="0"/>
      <w:marTop w:val="0"/>
      <w:marBottom w:val="0"/>
      <w:divBdr>
        <w:top w:val="none" w:sz="0" w:space="0" w:color="auto"/>
        <w:left w:val="none" w:sz="0" w:space="0" w:color="auto"/>
        <w:bottom w:val="none" w:sz="0" w:space="0" w:color="auto"/>
        <w:right w:val="none" w:sz="0" w:space="0" w:color="auto"/>
      </w:divBdr>
    </w:div>
    <w:div w:id="2035228135">
      <w:bodyDiv w:val="1"/>
      <w:marLeft w:val="0"/>
      <w:marRight w:val="0"/>
      <w:marTop w:val="0"/>
      <w:marBottom w:val="0"/>
      <w:divBdr>
        <w:top w:val="none" w:sz="0" w:space="0" w:color="auto"/>
        <w:left w:val="none" w:sz="0" w:space="0" w:color="auto"/>
        <w:bottom w:val="none" w:sz="0" w:space="0" w:color="auto"/>
        <w:right w:val="none" w:sz="0" w:space="0" w:color="auto"/>
      </w:divBdr>
    </w:div>
    <w:div w:id="2059549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s.wikipedia.org/wiki/1989" TargetMode="Externa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wikipedia.org/wiki/20._listopad" TargetMode="External"/><Relationship Id="rId24" Type="http://schemas.openxmlformats.org/officeDocument/2006/relationships/chart" Target="charts/chart12.xml"/><Relationship Id="rId32" Type="http://schemas.openxmlformats.org/officeDocument/2006/relationships/chart" Target="charts/chart20.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10" Type="http://schemas.openxmlformats.org/officeDocument/2006/relationships/hyperlink" Target="https://cs.wikipedia.org/wiki/Valn%C3%A9_shrom%C3%A1%C5%BEd%C4%9Bn%C3%AD_OSN" TargetMode="External"/><Relationship Id="rId19" Type="http://schemas.openxmlformats.org/officeDocument/2006/relationships/chart" Target="charts/chart7.xml"/><Relationship Id="rId31" Type="http://schemas.openxmlformats.org/officeDocument/2006/relationships/chart" Target="charts/chart1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theme" Target="theme/theme1.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marke\Desktop\grafy.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marke\Desktop\grafy.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marke\Desktop\grafy.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marke\Desktop\grafy.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marke\Desktop\grafy.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marke\Desktop\grafy.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marke\Desktop\grafy.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marke\Desktop\grafy.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rke\Desktop\grafy.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marke\Desktop\grafy.xlsx" TargetMode="External"/><Relationship Id="rId2" Type="http://schemas.microsoft.com/office/2011/relationships/chartColorStyle" Target="colors20.xml"/><Relationship Id="rId1" Type="http://schemas.microsoft.com/office/2011/relationships/chartStyle" Target="style20.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arke\Desktop\graf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arke\Desktop\grafy.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arke\Desktop\grafy.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Jaké</a:t>
            </a:r>
            <a:r>
              <a:rPr lang="cs-CZ" baseline="0"/>
              <a:t> je Vaše pohlaví?</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Abs. č.</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5B6-4DBB-ACB2-DC3D528FCDE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5B6-4DBB-ACB2-DC3D528FCDE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2"/>
                <c:pt idx="0">
                  <c:v>Žena</c:v>
                </c:pt>
                <c:pt idx="1">
                  <c:v>Muž</c:v>
                </c:pt>
              </c:strCache>
            </c:strRef>
          </c:cat>
          <c:val>
            <c:numRef>
              <c:f>List1!$B$2:$B$5</c:f>
              <c:numCache>
                <c:formatCode>General</c:formatCode>
                <c:ptCount val="2"/>
                <c:pt idx="0">
                  <c:v>48</c:v>
                </c:pt>
                <c:pt idx="1">
                  <c:v>15</c:v>
                </c:pt>
              </c:numCache>
            </c:numRef>
          </c:val>
          <c:extLst>
            <c:ext xmlns:c16="http://schemas.microsoft.com/office/drawing/2014/chart" uri="{C3380CC4-5D6E-409C-BE32-E72D297353CC}">
              <c16:uniqueId val="{00000000-DE42-448C-B9C6-52E538B2AE68}"/>
            </c:ext>
          </c:extLst>
        </c:ser>
        <c:ser>
          <c:idx val="1"/>
          <c:order val="1"/>
          <c:tx>
            <c:strRef>
              <c:f>List1!$C$1</c:f>
              <c:strCache>
                <c:ptCount val="1"/>
                <c:pt idx="0">
                  <c:v>Rel. č.</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5-C5B6-4DBB-ACB2-DC3D528FCDE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7-C5B6-4DBB-ACB2-DC3D528FCDEB}"/>
              </c:ext>
            </c:extLst>
          </c:dPt>
          <c:cat>
            <c:strRef>
              <c:f>List1!$A$2:$A$5</c:f>
              <c:strCache>
                <c:ptCount val="2"/>
                <c:pt idx="0">
                  <c:v>Žena</c:v>
                </c:pt>
                <c:pt idx="1">
                  <c:v>Muž</c:v>
                </c:pt>
              </c:strCache>
            </c:strRef>
          </c:cat>
          <c:val>
            <c:numRef>
              <c:f>List1!$C$2:$C$5</c:f>
              <c:numCache>
                <c:formatCode>0.00%</c:formatCode>
                <c:ptCount val="2"/>
                <c:pt idx="0">
                  <c:v>0.76200000000000001</c:v>
                </c:pt>
                <c:pt idx="1">
                  <c:v>0.23799999999999999</c:v>
                </c:pt>
              </c:numCache>
            </c:numRef>
          </c:val>
          <c:extLst>
            <c:ext xmlns:c16="http://schemas.microsoft.com/office/drawing/2014/chart" uri="{C3380CC4-5D6E-409C-BE32-E72D297353CC}">
              <c16:uniqueId val="{00000001-DE42-448C-B9C6-52E538B2AE68}"/>
            </c:ext>
          </c:extLst>
        </c:ser>
        <c:dLbls>
          <c:showLegendKey val="0"/>
          <c:showVal val="0"/>
          <c:showCatName val="0"/>
          <c:showSerName val="0"/>
          <c:showPercent val="0"/>
          <c:showBubbleSize val="0"/>
          <c:showLeaderLines val="1"/>
        </c:dLbls>
        <c:firstSliceAng val="0"/>
        <c:extLst>
          <c:ext xmlns:c15="http://schemas.microsoft.com/office/drawing/2012/chart" uri="{02D57815-91ED-43cb-92C2-25804820EDAC}">
            <c15:filteredPieSeries>
              <c15:ser>
                <c:idx val="2"/>
                <c:order val="2"/>
                <c:tx>
                  <c:strRef>
                    <c:extLst>
                      <c:ext uri="{02D57815-91ED-43cb-92C2-25804820EDAC}">
                        <c15:formulaRef>
                          <c15:sqref>List1!$D$1</c15:sqref>
                        </c15:formulaRef>
                      </c:ext>
                    </c:extLst>
                    <c:strCache>
                      <c:ptCount val="1"/>
                      <c:pt idx="0">
                        <c:v>Řada 3</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9-C5B6-4DBB-ACB2-DC3D528FCDE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B-C5B6-4DBB-ACB2-DC3D528FCDEB}"/>
                    </c:ext>
                  </c:extLst>
                </c:dPt>
                <c:cat>
                  <c:strRef>
                    <c:extLst>
                      <c:ext uri="{02D57815-91ED-43cb-92C2-25804820EDAC}">
                        <c15:formulaRef>
                          <c15:sqref>List1!$A$2:$A$5</c15:sqref>
                        </c15:formulaRef>
                      </c:ext>
                    </c:extLst>
                    <c:strCache>
                      <c:ptCount val="2"/>
                      <c:pt idx="0">
                        <c:v>Žena</c:v>
                      </c:pt>
                      <c:pt idx="1">
                        <c:v>Muž</c:v>
                      </c:pt>
                    </c:strCache>
                  </c:strRef>
                </c:cat>
                <c:val>
                  <c:numRef>
                    <c:extLst>
                      <c:ext uri="{02D57815-91ED-43cb-92C2-25804820EDAC}">
                        <c15:formulaRef>
                          <c15:sqref>List1!$D$2:$D$5</c15:sqref>
                        </c15:formulaRef>
                      </c:ext>
                    </c:extLst>
                    <c:numCache>
                      <c:formatCode>General</c:formatCode>
                      <c:ptCount val="2"/>
                      <c:pt idx="0">
                        <c:v>2</c:v>
                      </c:pt>
                      <c:pt idx="1">
                        <c:v>2</c:v>
                      </c:pt>
                    </c:numCache>
                  </c:numRef>
                </c:val>
                <c:extLst>
                  <c:ext xmlns:c16="http://schemas.microsoft.com/office/drawing/2014/chart" uri="{C3380CC4-5D6E-409C-BE32-E72D297353CC}">
                    <c16:uniqueId val="{00000002-DE42-448C-B9C6-52E538B2AE68}"/>
                  </c:ext>
                </c:extLst>
              </c15:ser>
            </c15:filteredPieSeries>
          </c:ext>
        </c:extLst>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000" baseline="0"/>
              <a:t>Odpovědi na příklady fyzického týrání:</a:t>
            </a:r>
            <a:endParaRPr lang="en-US"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List1!$C$35</c:f>
              <c:strCache>
                <c:ptCount val="1"/>
                <c:pt idx="0">
                  <c:v>Abs. č.</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334-471B-95A6-5B8D30318E1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334-471B-95A6-5B8D30318E14}"/>
              </c:ext>
            </c:extLst>
          </c:dPt>
          <c:dLbls>
            <c:dLbl>
              <c:idx val="1"/>
              <c:layout>
                <c:manualLayout>
                  <c:x val="3.1414158336590906E-2"/>
                  <c:y val="0.11804712707089958"/>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334-471B-95A6-5B8D30318E1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List1!$B$36:$B$37</c:f>
              <c:strCache>
                <c:ptCount val="2"/>
                <c:pt idx="0">
                  <c:v>Správně</c:v>
                </c:pt>
                <c:pt idx="1">
                  <c:v>Chybně</c:v>
                </c:pt>
              </c:strCache>
            </c:strRef>
          </c:cat>
          <c:val>
            <c:numRef>
              <c:f>List1!$C$36:$C$37</c:f>
              <c:numCache>
                <c:formatCode>General</c:formatCode>
                <c:ptCount val="2"/>
                <c:pt idx="0">
                  <c:v>60</c:v>
                </c:pt>
                <c:pt idx="1">
                  <c:v>3</c:v>
                </c:pt>
              </c:numCache>
            </c:numRef>
          </c:val>
          <c:extLst>
            <c:ext xmlns:c16="http://schemas.microsoft.com/office/drawing/2014/chart" uri="{C3380CC4-5D6E-409C-BE32-E72D297353CC}">
              <c16:uniqueId val="{00000004-B334-471B-95A6-5B8D30318E14}"/>
            </c:ext>
          </c:extLst>
        </c:ser>
        <c:ser>
          <c:idx val="1"/>
          <c:order val="1"/>
          <c:tx>
            <c:strRef>
              <c:f>List1!$D$35</c:f>
              <c:strCache>
                <c:ptCount val="1"/>
                <c:pt idx="0">
                  <c:v>Rel. č.</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6-B334-471B-95A6-5B8D30318E1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8-B334-471B-95A6-5B8D30318E14}"/>
              </c:ext>
            </c:extLst>
          </c:dPt>
          <c:cat>
            <c:strRef>
              <c:f>List1!$B$36:$B$37</c:f>
              <c:strCache>
                <c:ptCount val="2"/>
                <c:pt idx="0">
                  <c:v>Správně</c:v>
                </c:pt>
                <c:pt idx="1">
                  <c:v>Chybně</c:v>
                </c:pt>
              </c:strCache>
            </c:strRef>
          </c:cat>
          <c:val>
            <c:numRef>
              <c:f>List1!$D$36:$D$37</c:f>
              <c:numCache>
                <c:formatCode>0%</c:formatCode>
                <c:ptCount val="2"/>
                <c:pt idx="0">
                  <c:v>0.95238095238095233</c:v>
                </c:pt>
                <c:pt idx="1">
                  <c:v>4.7619047619047616E-2</c:v>
                </c:pt>
              </c:numCache>
            </c:numRef>
          </c:val>
          <c:extLst>
            <c:ext xmlns:c16="http://schemas.microsoft.com/office/drawing/2014/chart" uri="{C3380CC4-5D6E-409C-BE32-E72D297353CC}">
              <c16:uniqueId val="{00000009-B334-471B-95A6-5B8D30318E1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stacked"/>
        <c:varyColors val="0"/>
        <c:ser>
          <c:idx val="0"/>
          <c:order val="0"/>
          <c:tx>
            <c:strRef>
              <c:f>List1!$B$1</c:f>
              <c:strCache>
                <c:ptCount val="1"/>
                <c:pt idx="0">
                  <c:v>PSYCHICKÉ TÝRÁNÍ AKTIVNÍ</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List1!$A$2:$A$9</c:f>
              <c:strCache>
                <c:ptCount val="8"/>
                <c:pt idx="0">
                  <c:v>ponižování</c:v>
                </c:pt>
                <c:pt idx="1">
                  <c:v>nedostatek lásky</c:v>
                </c:pt>
                <c:pt idx="2">
                  <c:v>ignorace</c:v>
                </c:pt>
                <c:pt idx="3">
                  <c:v>urážení</c:v>
                </c:pt>
                <c:pt idx="4">
                  <c:v>podceňování</c:v>
                </c:pt>
                <c:pt idx="5">
                  <c:v>zesměšňování</c:v>
                </c:pt>
                <c:pt idx="6">
                  <c:v>omezování</c:v>
                </c:pt>
                <c:pt idx="7">
                  <c:v>vystavování stresu</c:v>
                </c:pt>
              </c:strCache>
            </c:strRef>
          </c:cat>
          <c:val>
            <c:numRef>
              <c:f>List1!$B$2:$B$9</c:f>
              <c:numCache>
                <c:formatCode>General</c:formatCode>
                <c:ptCount val="8"/>
                <c:pt idx="0">
                  <c:v>61</c:v>
                </c:pt>
                <c:pt idx="1">
                  <c:v>4</c:v>
                </c:pt>
                <c:pt idx="2">
                  <c:v>12</c:v>
                </c:pt>
                <c:pt idx="3">
                  <c:v>61</c:v>
                </c:pt>
                <c:pt idx="4">
                  <c:v>55</c:v>
                </c:pt>
                <c:pt idx="5">
                  <c:v>62</c:v>
                </c:pt>
                <c:pt idx="6">
                  <c:v>27</c:v>
                </c:pt>
                <c:pt idx="7">
                  <c:v>20</c:v>
                </c:pt>
              </c:numCache>
            </c:numRef>
          </c:val>
          <c:extLst>
            <c:ext xmlns:c16="http://schemas.microsoft.com/office/drawing/2014/chart" uri="{C3380CC4-5D6E-409C-BE32-E72D297353CC}">
              <c16:uniqueId val="{00000000-E6DA-44E5-B7AF-0B6B1341304C}"/>
            </c:ext>
          </c:extLst>
        </c:ser>
        <c:ser>
          <c:idx val="1"/>
          <c:order val="1"/>
          <c:tx>
            <c:strRef>
              <c:f>List1!$C$1</c:f>
              <c:strCache>
                <c:ptCount val="1"/>
                <c:pt idx="0">
                  <c:v>PSYCHICKÉ TÝRÁNÍ PASIVNÍ</c:v>
                </c:pt>
              </c:strCache>
            </c:strRef>
          </c:tx>
          <c:spPr>
            <a:solidFill>
              <a:schemeClr val="accent2"/>
            </a:solidFill>
            <a:ln>
              <a:noFill/>
            </a:ln>
            <a:effectLst/>
          </c:spPr>
          <c:invertIfNegative val="0"/>
          <c:cat>
            <c:strRef>
              <c:f>List1!$A$2:$A$9</c:f>
              <c:strCache>
                <c:ptCount val="8"/>
                <c:pt idx="0">
                  <c:v>ponižování</c:v>
                </c:pt>
                <c:pt idx="1">
                  <c:v>nedostatek lásky</c:v>
                </c:pt>
                <c:pt idx="2">
                  <c:v>ignorace</c:v>
                </c:pt>
                <c:pt idx="3">
                  <c:v>urážení</c:v>
                </c:pt>
                <c:pt idx="4">
                  <c:v>podceňování</c:v>
                </c:pt>
                <c:pt idx="5">
                  <c:v>zesměšňování</c:v>
                </c:pt>
                <c:pt idx="6">
                  <c:v>omezování</c:v>
                </c:pt>
                <c:pt idx="7">
                  <c:v>vystavování stresu</c:v>
                </c:pt>
              </c:strCache>
            </c:strRef>
          </c:cat>
          <c:val>
            <c:numRef>
              <c:f>List1!$C$2:$C$9</c:f>
              <c:numCache>
                <c:formatCode>General</c:formatCode>
                <c:ptCount val="8"/>
                <c:pt idx="0">
                  <c:v>2</c:v>
                </c:pt>
                <c:pt idx="1">
                  <c:v>59</c:v>
                </c:pt>
                <c:pt idx="2">
                  <c:v>51</c:v>
                </c:pt>
                <c:pt idx="3">
                  <c:v>2</c:v>
                </c:pt>
                <c:pt idx="4">
                  <c:v>8</c:v>
                </c:pt>
                <c:pt idx="5">
                  <c:v>1</c:v>
                </c:pt>
                <c:pt idx="6">
                  <c:v>36</c:v>
                </c:pt>
                <c:pt idx="7">
                  <c:v>43</c:v>
                </c:pt>
              </c:numCache>
            </c:numRef>
          </c:val>
          <c:extLst>
            <c:ext xmlns:c16="http://schemas.microsoft.com/office/drawing/2014/chart" uri="{C3380CC4-5D6E-409C-BE32-E72D297353CC}">
              <c16:uniqueId val="{00000001-E6DA-44E5-B7AF-0B6B1341304C}"/>
            </c:ext>
          </c:extLst>
        </c:ser>
        <c:dLbls>
          <c:showLegendKey val="0"/>
          <c:showVal val="0"/>
          <c:showCatName val="0"/>
          <c:showSerName val="0"/>
          <c:showPercent val="0"/>
          <c:showBubbleSize val="0"/>
        </c:dLbls>
        <c:gapWidth val="150"/>
        <c:overlap val="100"/>
        <c:axId val="411841200"/>
        <c:axId val="411844080"/>
      </c:barChart>
      <c:catAx>
        <c:axId val="411841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11844080"/>
        <c:crosses val="autoZero"/>
        <c:auto val="1"/>
        <c:lblAlgn val="ctr"/>
        <c:lblOffset val="100"/>
        <c:noMultiLvlLbl val="0"/>
      </c:catAx>
      <c:valAx>
        <c:axId val="411844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11841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Které z možností považujete za sexuální zneužívání?</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E0C-4F1A-AAE4-B077C689C97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E0C-4F1A-AAE4-B077C689C97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E0C-4F1A-AAE4-B077C689C97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E0C-4F1A-AAE4-B077C689C97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E0C-4F1A-AAE4-B077C689C97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E0C-4F1A-AAE4-B077C689C97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2-662F-410C-9617-E866848031DA}"/>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3-662F-410C-9617-E866848031DA}"/>
              </c:ext>
            </c:extLst>
          </c:dPt>
          <c:dLbls>
            <c:dLbl>
              <c:idx val="6"/>
              <c:delete val="1"/>
              <c:extLst>
                <c:ext xmlns:c15="http://schemas.microsoft.com/office/drawing/2012/chart" uri="{CE6537A1-D6FC-4f65-9D91-7224C49458BB}"/>
                <c:ext xmlns:c16="http://schemas.microsoft.com/office/drawing/2014/chart" uri="{C3380CC4-5D6E-409C-BE32-E72D297353CC}">
                  <c16:uniqueId val="{00000002-662F-410C-9617-E866848031DA}"/>
                </c:ext>
              </c:extLst>
            </c:dLbl>
            <c:dLbl>
              <c:idx val="7"/>
              <c:delete val="1"/>
              <c:extLst>
                <c:ext xmlns:c15="http://schemas.microsoft.com/office/drawing/2012/chart" uri="{CE6537A1-D6FC-4f65-9D91-7224C49458BB}"/>
                <c:ext xmlns:c16="http://schemas.microsoft.com/office/drawing/2014/chart" uri="{C3380CC4-5D6E-409C-BE32-E72D297353CC}">
                  <c16:uniqueId val="{00000003-662F-410C-9617-E866848031D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List1!$A$2:$A$9</c:f>
              <c:strCache>
                <c:ptCount val="8"/>
                <c:pt idx="0">
                  <c:v>znásilnění </c:v>
                </c:pt>
                <c:pt idx="1">
                  <c:v>nucená prostituce</c:v>
                </c:pt>
                <c:pt idx="2">
                  <c:v>osahávání</c:v>
                </c:pt>
                <c:pt idx="3">
                  <c:v>vulgární SMS, MMS</c:v>
                </c:pt>
                <c:pt idx="4">
                  <c:v>vystavení pornografii</c:v>
                </c:pt>
                <c:pt idx="5">
                  <c:v>slovní obtěžování</c:v>
                </c:pt>
                <c:pt idx="6">
                  <c:v>běžná pomoc při koupání dítěte</c:v>
                </c:pt>
                <c:pt idx="7">
                  <c:v>pusa při přání k narozeninám</c:v>
                </c:pt>
              </c:strCache>
            </c:strRef>
          </c:cat>
          <c:val>
            <c:numRef>
              <c:f>List1!$B$2:$B$9</c:f>
              <c:numCache>
                <c:formatCode>General</c:formatCode>
                <c:ptCount val="8"/>
                <c:pt idx="0">
                  <c:v>63</c:v>
                </c:pt>
                <c:pt idx="1">
                  <c:v>63</c:v>
                </c:pt>
                <c:pt idx="2">
                  <c:v>63</c:v>
                </c:pt>
                <c:pt idx="3">
                  <c:v>62</c:v>
                </c:pt>
                <c:pt idx="4">
                  <c:v>60</c:v>
                </c:pt>
                <c:pt idx="5">
                  <c:v>55</c:v>
                </c:pt>
                <c:pt idx="6">
                  <c:v>1</c:v>
                </c:pt>
                <c:pt idx="7">
                  <c:v>0</c:v>
                </c:pt>
              </c:numCache>
            </c:numRef>
          </c:val>
          <c:extLst>
            <c:ext xmlns:c16="http://schemas.microsoft.com/office/drawing/2014/chart" uri="{C3380CC4-5D6E-409C-BE32-E72D297353CC}">
              <c16:uniqueId val="{00000000-662F-410C-9617-E866848031DA}"/>
            </c:ext>
          </c:extLst>
        </c:ser>
        <c:ser>
          <c:idx val="1"/>
          <c:order val="1"/>
          <c:tx>
            <c:strRef>
              <c:f>List1!$C$1</c:f>
              <c:strCache>
                <c:ptCount val="1"/>
                <c:pt idx="0">
                  <c:v>Sloupec1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1-FE0C-4F1A-AAE4-B077C689C97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3-FE0C-4F1A-AAE4-B077C689C97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5-FE0C-4F1A-AAE4-B077C689C97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7-FE0C-4F1A-AAE4-B077C689C97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9-FE0C-4F1A-AAE4-B077C689C97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B-FE0C-4F1A-AAE4-B077C689C97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D-FE0C-4F1A-AAE4-B077C689C97D}"/>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1F-FE0C-4F1A-AAE4-B077C689C97D}"/>
              </c:ext>
            </c:extLst>
          </c:dPt>
          <c:cat>
            <c:strRef>
              <c:f>List1!$A$2:$A$9</c:f>
              <c:strCache>
                <c:ptCount val="8"/>
                <c:pt idx="0">
                  <c:v>znásilnění </c:v>
                </c:pt>
                <c:pt idx="1">
                  <c:v>nucená prostituce</c:v>
                </c:pt>
                <c:pt idx="2">
                  <c:v>osahávání</c:v>
                </c:pt>
                <c:pt idx="3">
                  <c:v>vulgární SMS, MMS</c:v>
                </c:pt>
                <c:pt idx="4">
                  <c:v>vystavení pornografii</c:v>
                </c:pt>
                <c:pt idx="5">
                  <c:v>slovní obtěžování</c:v>
                </c:pt>
                <c:pt idx="6">
                  <c:v>běžná pomoc při koupání dítěte</c:v>
                </c:pt>
                <c:pt idx="7">
                  <c:v>pusa při přání k narozeninám</c:v>
                </c:pt>
              </c:strCache>
            </c:strRef>
          </c:cat>
          <c:val>
            <c:numRef>
              <c:f>List1!$C$2:$C$9</c:f>
              <c:numCache>
                <c:formatCode>0%</c:formatCode>
                <c:ptCount val="8"/>
                <c:pt idx="0">
                  <c:v>1</c:v>
                </c:pt>
                <c:pt idx="1">
                  <c:v>1</c:v>
                </c:pt>
                <c:pt idx="2">
                  <c:v>1</c:v>
                </c:pt>
                <c:pt idx="3">
                  <c:v>0.98</c:v>
                </c:pt>
                <c:pt idx="4">
                  <c:v>0.95</c:v>
                </c:pt>
                <c:pt idx="5">
                  <c:v>0.87</c:v>
                </c:pt>
                <c:pt idx="6">
                  <c:v>0.02</c:v>
                </c:pt>
                <c:pt idx="7">
                  <c:v>0</c:v>
                </c:pt>
              </c:numCache>
            </c:numRef>
          </c:val>
          <c:extLst>
            <c:ext xmlns:c16="http://schemas.microsoft.com/office/drawing/2014/chart" uri="{C3380CC4-5D6E-409C-BE32-E72D297353CC}">
              <c16:uniqueId val="{00000001-662F-410C-9617-E866848031D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900"/>
              <a:t>Dokážete</a:t>
            </a:r>
            <a:r>
              <a:rPr lang="cs-CZ" sz="900" baseline="0"/>
              <a:t> rozpoznat fyzicky týrané dítě?</a:t>
            </a:r>
            <a:endParaRPr lang="en-US" sz="9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List1!$V$2</c:f>
              <c:strCache>
                <c:ptCount val="1"/>
                <c:pt idx="0">
                  <c:v>Abs. č.</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3CC-4E82-B41B-3D096BFE8AA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3CC-4E82-B41B-3D096BFE8AA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3CC-4E82-B41B-3D096BFE8AA8}"/>
              </c:ext>
            </c:extLst>
          </c:dPt>
          <c:dLbls>
            <c:dLbl>
              <c:idx val="2"/>
              <c:layout>
                <c:manualLayout>
                  <c:x val="4.9387429388820091E-2"/>
                  <c:y val="0.1179239715403365"/>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extLst>
                <c:ext xmlns:c15="http://schemas.microsoft.com/office/drawing/2012/chart" uri="{CE6537A1-D6FC-4f65-9D91-7224C49458BB}">
                  <c15:layout>
                    <c:manualLayout>
                      <c:w val="0.1818543340198539"/>
                      <c:h val="0.12808603716956665"/>
                    </c:manualLayout>
                  </c15:layout>
                </c:ext>
                <c:ext xmlns:c16="http://schemas.microsoft.com/office/drawing/2014/chart" uri="{C3380CC4-5D6E-409C-BE32-E72D297353CC}">
                  <c16:uniqueId val="{00000005-B3CC-4E82-B41B-3D096BFE8AA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List1!$U$3:$U$5</c:f>
              <c:strCache>
                <c:ptCount val="3"/>
                <c:pt idx="0">
                  <c:v>ANO</c:v>
                </c:pt>
                <c:pt idx="1">
                  <c:v>NEVÍM</c:v>
                </c:pt>
                <c:pt idx="2">
                  <c:v>NE</c:v>
                </c:pt>
              </c:strCache>
            </c:strRef>
          </c:cat>
          <c:val>
            <c:numRef>
              <c:f>List1!$V$3:$V$5</c:f>
              <c:numCache>
                <c:formatCode>General</c:formatCode>
                <c:ptCount val="3"/>
                <c:pt idx="0">
                  <c:v>49</c:v>
                </c:pt>
                <c:pt idx="1">
                  <c:v>12</c:v>
                </c:pt>
                <c:pt idx="2">
                  <c:v>2</c:v>
                </c:pt>
              </c:numCache>
            </c:numRef>
          </c:val>
          <c:extLst>
            <c:ext xmlns:c16="http://schemas.microsoft.com/office/drawing/2014/chart" uri="{C3380CC4-5D6E-409C-BE32-E72D297353CC}">
              <c16:uniqueId val="{00000006-B3CC-4E82-B41B-3D096BFE8AA8}"/>
            </c:ext>
          </c:extLst>
        </c:ser>
        <c:ser>
          <c:idx val="1"/>
          <c:order val="1"/>
          <c:tx>
            <c:strRef>
              <c:f>List1!$W$2</c:f>
              <c:strCache>
                <c:ptCount val="1"/>
                <c:pt idx="0">
                  <c:v>Rel. č.</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8-B3CC-4E82-B41B-3D096BFE8AA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A-B3CC-4E82-B41B-3D096BFE8AA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C-B3CC-4E82-B41B-3D096BFE8AA8}"/>
              </c:ext>
            </c:extLst>
          </c:dPt>
          <c:cat>
            <c:strRef>
              <c:f>List1!$U$3:$U$5</c:f>
              <c:strCache>
                <c:ptCount val="3"/>
                <c:pt idx="0">
                  <c:v>ANO</c:v>
                </c:pt>
                <c:pt idx="1">
                  <c:v>NEVÍM</c:v>
                </c:pt>
                <c:pt idx="2">
                  <c:v>NE</c:v>
                </c:pt>
              </c:strCache>
            </c:strRef>
          </c:cat>
          <c:val>
            <c:numRef>
              <c:f>List1!$W$3:$W$5</c:f>
              <c:numCache>
                <c:formatCode>0%</c:formatCode>
                <c:ptCount val="3"/>
                <c:pt idx="0">
                  <c:v>0.77800000000000002</c:v>
                </c:pt>
                <c:pt idx="1">
                  <c:v>0.19</c:v>
                </c:pt>
                <c:pt idx="2">
                  <c:v>3.2000000000000001E-2</c:v>
                </c:pt>
              </c:numCache>
            </c:numRef>
          </c:val>
          <c:extLst>
            <c:ext xmlns:c16="http://schemas.microsoft.com/office/drawing/2014/chart" uri="{C3380CC4-5D6E-409C-BE32-E72D297353CC}">
              <c16:uniqueId val="{0000000D-B3CC-4E82-B41B-3D096BFE8AA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000"/>
              <a:t>Dokážete</a:t>
            </a:r>
            <a:r>
              <a:rPr lang="cs-CZ" sz="1000" baseline="0"/>
              <a:t> rozpoznat psychicky týráné dítě?</a:t>
            </a:r>
            <a:endParaRPr lang="en-US"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List1!$V$11</c:f>
              <c:strCache>
                <c:ptCount val="1"/>
                <c:pt idx="0">
                  <c:v>Abs. č.</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A59-47A1-88FE-3BAFB93195E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A59-47A1-88FE-3BAFB93195E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A59-47A1-88FE-3BAFB93195E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List1!$U$12:$U$14</c:f>
              <c:strCache>
                <c:ptCount val="3"/>
                <c:pt idx="0">
                  <c:v>ANO</c:v>
                </c:pt>
                <c:pt idx="1">
                  <c:v>NEVÍM</c:v>
                </c:pt>
                <c:pt idx="2">
                  <c:v>NE </c:v>
                </c:pt>
              </c:strCache>
            </c:strRef>
          </c:cat>
          <c:val>
            <c:numRef>
              <c:f>List1!$V$12:$V$14</c:f>
              <c:numCache>
                <c:formatCode>General</c:formatCode>
                <c:ptCount val="3"/>
                <c:pt idx="0">
                  <c:v>41</c:v>
                </c:pt>
                <c:pt idx="1">
                  <c:v>13</c:v>
                </c:pt>
                <c:pt idx="2">
                  <c:v>9</c:v>
                </c:pt>
              </c:numCache>
            </c:numRef>
          </c:val>
          <c:extLst>
            <c:ext xmlns:c16="http://schemas.microsoft.com/office/drawing/2014/chart" uri="{C3380CC4-5D6E-409C-BE32-E72D297353CC}">
              <c16:uniqueId val="{00000006-EA59-47A1-88FE-3BAFB93195E8}"/>
            </c:ext>
          </c:extLst>
        </c:ser>
        <c:ser>
          <c:idx val="1"/>
          <c:order val="1"/>
          <c:tx>
            <c:strRef>
              <c:f>List1!$W$11</c:f>
              <c:strCache>
                <c:ptCount val="1"/>
                <c:pt idx="0">
                  <c:v>Rel. č.</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8-EA59-47A1-88FE-3BAFB93195E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A-EA59-47A1-88FE-3BAFB93195E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C-EA59-47A1-88FE-3BAFB93195E8}"/>
              </c:ext>
            </c:extLst>
          </c:dPt>
          <c:cat>
            <c:strRef>
              <c:f>List1!$U$12:$U$14</c:f>
              <c:strCache>
                <c:ptCount val="3"/>
                <c:pt idx="0">
                  <c:v>ANO</c:v>
                </c:pt>
                <c:pt idx="1">
                  <c:v>NEVÍM</c:v>
                </c:pt>
                <c:pt idx="2">
                  <c:v>NE </c:v>
                </c:pt>
              </c:strCache>
            </c:strRef>
          </c:cat>
          <c:val>
            <c:numRef>
              <c:f>List1!$W$12:$W$14</c:f>
              <c:numCache>
                <c:formatCode>0%</c:formatCode>
                <c:ptCount val="3"/>
                <c:pt idx="0">
                  <c:v>0.65100000000000002</c:v>
                </c:pt>
                <c:pt idx="1">
                  <c:v>0.20599999999999999</c:v>
                </c:pt>
                <c:pt idx="2">
                  <c:v>0.14299999999999999</c:v>
                </c:pt>
              </c:numCache>
            </c:numRef>
          </c:val>
          <c:extLst>
            <c:ext xmlns:c16="http://schemas.microsoft.com/office/drawing/2014/chart" uri="{C3380CC4-5D6E-409C-BE32-E72D297353CC}">
              <c16:uniqueId val="{0000000D-EA59-47A1-88FE-3BAFB93195E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000"/>
              <a:t>Dokážete</a:t>
            </a:r>
            <a:r>
              <a:rPr lang="cs-CZ" sz="1000" baseline="0"/>
              <a:t> rozpoznat zanedbávané dítě?</a:t>
            </a:r>
            <a:endParaRPr lang="en-US"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List1!$V$20</c:f>
              <c:strCache>
                <c:ptCount val="1"/>
                <c:pt idx="0">
                  <c:v>Abs. č.</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DEE-443E-BA44-CA0CC2DD5BB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DEE-443E-BA44-CA0CC2DD5BB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DEE-443E-BA44-CA0CC2DD5BB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List1!$U$21:$U$23</c:f>
              <c:strCache>
                <c:ptCount val="3"/>
                <c:pt idx="0">
                  <c:v>ANO</c:v>
                </c:pt>
                <c:pt idx="1">
                  <c:v>NEVÍM</c:v>
                </c:pt>
                <c:pt idx="2">
                  <c:v>NE </c:v>
                </c:pt>
              </c:strCache>
            </c:strRef>
          </c:cat>
          <c:val>
            <c:numRef>
              <c:f>List1!$V$21:$V$23</c:f>
              <c:numCache>
                <c:formatCode>General</c:formatCode>
                <c:ptCount val="3"/>
                <c:pt idx="0">
                  <c:v>48</c:v>
                </c:pt>
                <c:pt idx="1">
                  <c:v>12</c:v>
                </c:pt>
                <c:pt idx="2">
                  <c:v>3</c:v>
                </c:pt>
              </c:numCache>
            </c:numRef>
          </c:val>
          <c:extLst>
            <c:ext xmlns:c16="http://schemas.microsoft.com/office/drawing/2014/chart" uri="{C3380CC4-5D6E-409C-BE32-E72D297353CC}">
              <c16:uniqueId val="{00000006-5DEE-443E-BA44-CA0CC2DD5BB7}"/>
            </c:ext>
          </c:extLst>
        </c:ser>
        <c:ser>
          <c:idx val="1"/>
          <c:order val="1"/>
          <c:tx>
            <c:strRef>
              <c:f>List1!$W$20</c:f>
              <c:strCache>
                <c:ptCount val="1"/>
                <c:pt idx="0">
                  <c:v>Rel. č.</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8-5DEE-443E-BA44-CA0CC2DD5BB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A-5DEE-443E-BA44-CA0CC2DD5BB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C-5DEE-443E-BA44-CA0CC2DD5BB7}"/>
              </c:ext>
            </c:extLst>
          </c:dPt>
          <c:cat>
            <c:strRef>
              <c:f>List1!$U$21:$U$23</c:f>
              <c:strCache>
                <c:ptCount val="3"/>
                <c:pt idx="0">
                  <c:v>ANO</c:v>
                </c:pt>
                <c:pt idx="1">
                  <c:v>NEVÍM</c:v>
                </c:pt>
                <c:pt idx="2">
                  <c:v>NE </c:v>
                </c:pt>
              </c:strCache>
            </c:strRef>
          </c:cat>
          <c:val>
            <c:numRef>
              <c:f>List1!$W$21:$W$23</c:f>
              <c:numCache>
                <c:formatCode>0%</c:formatCode>
                <c:ptCount val="3"/>
                <c:pt idx="0">
                  <c:v>0.76200000000000001</c:v>
                </c:pt>
                <c:pt idx="1">
                  <c:v>0.19</c:v>
                </c:pt>
                <c:pt idx="2">
                  <c:v>4.8000000000000001E-2</c:v>
                </c:pt>
              </c:numCache>
            </c:numRef>
          </c:val>
          <c:extLst>
            <c:ext xmlns:c16="http://schemas.microsoft.com/office/drawing/2014/chart" uri="{C3380CC4-5D6E-409C-BE32-E72D297353CC}">
              <c16:uniqueId val="{0000000D-5DEE-443E-BA44-CA0CC2DD5BB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000"/>
              <a:t>Probírali</a:t>
            </a:r>
            <a:r>
              <a:rPr lang="cs-CZ" sz="1000" baseline="0"/>
              <a:t> jste ve výuce problematiku syndromu CAN?</a:t>
            </a:r>
            <a:endParaRPr lang="en-US"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List1!$AE$2</c:f>
              <c:strCache>
                <c:ptCount val="1"/>
                <c:pt idx="0">
                  <c:v>Abs. č.</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016-496B-8F86-087B5E3734A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016-496B-8F86-087B5E3734A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016-496B-8F86-087B5E3734A2}"/>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extLst>
                <c:ext xmlns:c16="http://schemas.microsoft.com/office/drawing/2014/chart" uri="{C3380CC4-5D6E-409C-BE32-E72D297353CC}">
                  <c16:uniqueId val="{00000001-E016-496B-8F86-087B5E3734A2}"/>
                </c:ext>
              </c:extLst>
            </c:dLbl>
            <c:dLbl>
              <c:idx val="1"/>
              <c:layout>
                <c:manualLayout>
                  <c:x val="0.10559791428743166"/>
                  <c:y val="2.4282831480235824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016-496B-8F86-087B5E3734A2}"/>
                </c:ext>
              </c:extLst>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extLst>
                <c:ext xmlns:c16="http://schemas.microsoft.com/office/drawing/2014/chart" uri="{C3380CC4-5D6E-409C-BE32-E72D297353CC}">
                  <c16:uniqueId val="{00000005-E016-496B-8F86-087B5E3734A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List1!$AD$3:$AD$5</c:f>
              <c:strCache>
                <c:ptCount val="3"/>
                <c:pt idx="0">
                  <c:v>ANO</c:v>
                </c:pt>
                <c:pt idx="1">
                  <c:v>NEVÍM</c:v>
                </c:pt>
                <c:pt idx="2">
                  <c:v>NE </c:v>
                </c:pt>
              </c:strCache>
            </c:strRef>
          </c:cat>
          <c:val>
            <c:numRef>
              <c:f>List1!$AE$3:$AE$5</c:f>
              <c:numCache>
                <c:formatCode>General</c:formatCode>
                <c:ptCount val="3"/>
                <c:pt idx="0">
                  <c:v>41</c:v>
                </c:pt>
                <c:pt idx="1">
                  <c:v>13</c:v>
                </c:pt>
                <c:pt idx="2">
                  <c:v>9</c:v>
                </c:pt>
              </c:numCache>
            </c:numRef>
          </c:val>
          <c:extLst>
            <c:ext xmlns:c16="http://schemas.microsoft.com/office/drawing/2014/chart" uri="{C3380CC4-5D6E-409C-BE32-E72D297353CC}">
              <c16:uniqueId val="{00000006-E016-496B-8F86-087B5E3734A2}"/>
            </c:ext>
          </c:extLst>
        </c:ser>
        <c:ser>
          <c:idx val="1"/>
          <c:order val="1"/>
          <c:tx>
            <c:strRef>
              <c:f>List1!$AF$2</c:f>
              <c:strCache>
                <c:ptCount val="1"/>
                <c:pt idx="0">
                  <c:v>Rel. č.</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8-E016-496B-8F86-087B5E3734A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A-E016-496B-8F86-087B5E3734A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C-E016-496B-8F86-087B5E3734A2}"/>
              </c:ext>
            </c:extLst>
          </c:dPt>
          <c:cat>
            <c:strRef>
              <c:f>List1!$AD$3:$AD$5</c:f>
              <c:strCache>
                <c:ptCount val="3"/>
                <c:pt idx="0">
                  <c:v>ANO</c:v>
                </c:pt>
                <c:pt idx="1">
                  <c:v>NEVÍM</c:v>
                </c:pt>
                <c:pt idx="2">
                  <c:v>NE </c:v>
                </c:pt>
              </c:strCache>
            </c:strRef>
          </c:cat>
          <c:val>
            <c:numRef>
              <c:f>List1!$AF$3:$AF$5</c:f>
              <c:numCache>
                <c:formatCode>0%</c:formatCode>
                <c:ptCount val="3"/>
                <c:pt idx="0">
                  <c:v>0.65100000000000002</c:v>
                </c:pt>
                <c:pt idx="1">
                  <c:v>0.20599999999999999</c:v>
                </c:pt>
                <c:pt idx="2">
                  <c:v>0.14299999999999999</c:v>
                </c:pt>
              </c:numCache>
            </c:numRef>
          </c:val>
          <c:extLst>
            <c:ext xmlns:c16="http://schemas.microsoft.com/office/drawing/2014/chart" uri="{C3380CC4-5D6E-409C-BE32-E72D297353CC}">
              <c16:uniqueId val="{0000000D-E016-496B-8F86-087B5E3734A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000"/>
              <a:t>Setkal/a</a:t>
            </a:r>
            <a:r>
              <a:rPr lang="cs-CZ" sz="1000" baseline="0"/>
              <a:t> jsi se někdy osobně s případem týraného, zneužívaného nebo zanedbávaného dítěte?</a:t>
            </a:r>
            <a:endParaRPr lang="cs-CZ"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List1!$L$29</c:f>
              <c:strCache>
                <c:ptCount val="1"/>
                <c:pt idx="0">
                  <c:v>Abs. č.</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0BB-4DEB-952F-52362CB0FA6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0BB-4DEB-952F-52362CB0FA6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List1!$K$30:$K$31</c:f>
              <c:strCache>
                <c:ptCount val="2"/>
                <c:pt idx="0">
                  <c:v>ANO</c:v>
                </c:pt>
                <c:pt idx="1">
                  <c:v>NE</c:v>
                </c:pt>
              </c:strCache>
            </c:strRef>
          </c:cat>
          <c:val>
            <c:numRef>
              <c:f>List1!$L$30:$L$31</c:f>
              <c:numCache>
                <c:formatCode>General</c:formatCode>
                <c:ptCount val="2"/>
                <c:pt idx="0">
                  <c:v>33</c:v>
                </c:pt>
                <c:pt idx="1">
                  <c:v>30</c:v>
                </c:pt>
              </c:numCache>
            </c:numRef>
          </c:val>
          <c:extLst>
            <c:ext xmlns:c16="http://schemas.microsoft.com/office/drawing/2014/chart" uri="{C3380CC4-5D6E-409C-BE32-E72D297353CC}">
              <c16:uniqueId val="{00000004-90BB-4DEB-952F-52362CB0FA6F}"/>
            </c:ext>
          </c:extLst>
        </c:ser>
        <c:ser>
          <c:idx val="1"/>
          <c:order val="1"/>
          <c:tx>
            <c:strRef>
              <c:f>List1!$M$29</c:f>
              <c:strCache>
                <c:ptCount val="1"/>
                <c:pt idx="0">
                  <c:v>Rel. č.</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6-90BB-4DEB-952F-52362CB0FA6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8-90BB-4DEB-952F-52362CB0FA6F}"/>
              </c:ext>
            </c:extLst>
          </c:dPt>
          <c:cat>
            <c:strRef>
              <c:f>List1!$K$30:$K$31</c:f>
              <c:strCache>
                <c:ptCount val="2"/>
                <c:pt idx="0">
                  <c:v>ANO</c:v>
                </c:pt>
                <c:pt idx="1">
                  <c:v>NE</c:v>
                </c:pt>
              </c:strCache>
            </c:strRef>
          </c:cat>
          <c:val>
            <c:numRef>
              <c:f>List1!$M$30:$M$31</c:f>
              <c:numCache>
                <c:formatCode>0%</c:formatCode>
                <c:ptCount val="2"/>
                <c:pt idx="0">
                  <c:v>0.52400000000000002</c:v>
                </c:pt>
                <c:pt idx="1">
                  <c:v>0.47599999999999998</c:v>
                </c:pt>
              </c:numCache>
            </c:numRef>
          </c:val>
          <c:extLst>
            <c:ext xmlns:c16="http://schemas.microsoft.com/office/drawing/2014/chart" uri="{C3380CC4-5D6E-409C-BE32-E72D297353CC}">
              <c16:uniqueId val="{00000009-90BB-4DEB-952F-52362CB0FA6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000"/>
              <a:t>Byl/a</a:t>
            </a:r>
            <a:r>
              <a:rPr lang="cs-CZ" sz="1000" baseline="0"/>
              <a:t> jste někdy obětí týrání, zneužívání nebo zanedbávání?</a:t>
            </a:r>
            <a:endParaRPr lang="en-US"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List1!$L$3</c:f>
              <c:strCache>
                <c:ptCount val="1"/>
                <c:pt idx="0">
                  <c:v>Abs. č.</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DC3-43EA-A777-FCD7A5D8DA9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DC3-43EA-A777-FCD7A5D8DA9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List1!$K$4:$K$5</c:f>
              <c:strCache>
                <c:ptCount val="2"/>
                <c:pt idx="0">
                  <c:v>NE</c:v>
                </c:pt>
                <c:pt idx="1">
                  <c:v>ANO</c:v>
                </c:pt>
              </c:strCache>
            </c:strRef>
          </c:cat>
          <c:val>
            <c:numRef>
              <c:f>List1!$L$4:$L$5</c:f>
              <c:numCache>
                <c:formatCode>General</c:formatCode>
                <c:ptCount val="2"/>
                <c:pt idx="0">
                  <c:v>58</c:v>
                </c:pt>
                <c:pt idx="1">
                  <c:v>5</c:v>
                </c:pt>
              </c:numCache>
            </c:numRef>
          </c:val>
          <c:extLst>
            <c:ext xmlns:c16="http://schemas.microsoft.com/office/drawing/2014/chart" uri="{C3380CC4-5D6E-409C-BE32-E72D297353CC}">
              <c16:uniqueId val="{00000004-EDC3-43EA-A777-FCD7A5D8DA9D}"/>
            </c:ext>
          </c:extLst>
        </c:ser>
        <c:ser>
          <c:idx val="1"/>
          <c:order val="1"/>
          <c:tx>
            <c:strRef>
              <c:f>List1!$M$3</c:f>
              <c:strCache>
                <c:ptCount val="1"/>
                <c:pt idx="0">
                  <c:v>Rel. č.</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6-EDC3-43EA-A777-FCD7A5D8DA9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8-EDC3-43EA-A777-FCD7A5D8DA9D}"/>
              </c:ext>
            </c:extLst>
          </c:dPt>
          <c:cat>
            <c:strRef>
              <c:f>List1!$K$4:$K$5</c:f>
              <c:strCache>
                <c:ptCount val="2"/>
                <c:pt idx="0">
                  <c:v>NE</c:v>
                </c:pt>
                <c:pt idx="1">
                  <c:v>ANO</c:v>
                </c:pt>
              </c:strCache>
            </c:strRef>
          </c:cat>
          <c:val>
            <c:numRef>
              <c:f>List1!$M$4:$M$5</c:f>
              <c:numCache>
                <c:formatCode>0%</c:formatCode>
                <c:ptCount val="2"/>
                <c:pt idx="0">
                  <c:v>0.92100000000000004</c:v>
                </c:pt>
                <c:pt idx="1">
                  <c:v>7.9000000000000001E-2</c:v>
                </c:pt>
              </c:numCache>
            </c:numRef>
          </c:val>
          <c:extLst>
            <c:ext xmlns:c16="http://schemas.microsoft.com/office/drawing/2014/chart" uri="{C3380CC4-5D6E-409C-BE32-E72D297353CC}">
              <c16:uniqueId val="{00000009-EDC3-43EA-A777-FCD7A5D8DA9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000"/>
              <a:t>Komu</a:t>
            </a:r>
            <a:r>
              <a:rPr lang="cs-CZ" sz="1000" baseline="0"/>
              <a:t> byste se svěřil/a, kdybyste byl/a obětí sexuálního zneužívání?</a:t>
            </a:r>
            <a:endParaRPr lang="en-US"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List1!$L$10</c:f>
              <c:strCache>
                <c:ptCount val="1"/>
                <c:pt idx="0">
                  <c:v>Abs. č.</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116-403A-A68F-CCF7865AF84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116-403A-A68F-CCF7865AF84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116-403A-A68F-CCF7865AF84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116-403A-A68F-CCF7865AF84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116-403A-A68F-CCF7865AF84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116-403A-A68F-CCF7865AF84A}"/>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7116-403A-A68F-CCF7865AF84A}"/>
              </c:ext>
            </c:extLst>
          </c:dPt>
          <c:dLbls>
            <c:dLbl>
              <c:idx val="6"/>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cs-CZ"/>
                </a:p>
              </c:txPr>
              <c:showLegendKey val="0"/>
              <c:showVal val="0"/>
              <c:showCatName val="0"/>
              <c:showSerName val="0"/>
              <c:showPercent val="1"/>
              <c:showBubbleSize val="0"/>
              <c:extLst>
                <c:ext xmlns:c16="http://schemas.microsoft.com/office/drawing/2014/chart" uri="{C3380CC4-5D6E-409C-BE32-E72D297353CC}">
                  <c16:uniqueId val="{0000000D-7116-403A-A68F-CCF7865AF8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List1!$K$11:$K$17</c:f>
              <c:strCache>
                <c:ptCount val="7"/>
                <c:pt idx="0">
                  <c:v>kamarád</c:v>
                </c:pt>
                <c:pt idx="1">
                  <c:v>rodič</c:v>
                </c:pt>
                <c:pt idx="2">
                  <c:v>nesvěřil/a</c:v>
                </c:pt>
                <c:pt idx="3">
                  <c:v>linka dův.</c:v>
                </c:pt>
                <c:pt idx="4">
                  <c:v>Policie ČR</c:v>
                </c:pt>
                <c:pt idx="5">
                  <c:v>škola</c:v>
                </c:pt>
                <c:pt idx="6">
                  <c:v>jiné</c:v>
                </c:pt>
              </c:strCache>
            </c:strRef>
          </c:cat>
          <c:val>
            <c:numRef>
              <c:f>List1!$L$11:$L$17</c:f>
              <c:numCache>
                <c:formatCode>General</c:formatCode>
                <c:ptCount val="7"/>
                <c:pt idx="0">
                  <c:v>35</c:v>
                </c:pt>
                <c:pt idx="1">
                  <c:v>29</c:v>
                </c:pt>
                <c:pt idx="2">
                  <c:v>15</c:v>
                </c:pt>
                <c:pt idx="3">
                  <c:v>9</c:v>
                </c:pt>
                <c:pt idx="4">
                  <c:v>7</c:v>
                </c:pt>
                <c:pt idx="5">
                  <c:v>7</c:v>
                </c:pt>
                <c:pt idx="6">
                  <c:v>1</c:v>
                </c:pt>
              </c:numCache>
            </c:numRef>
          </c:val>
          <c:extLst>
            <c:ext xmlns:c16="http://schemas.microsoft.com/office/drawing/2014/chart" uri="{C3380CC4-5D6E-409C-BE32-E72D297353CC}">
              <c16:uniqueId val="{0000000E-7116-403A-A68F-CCF7865AF84A}"/>
            </c:ext>
          </c:extLst>
        </c:ser>
        <c:ser>
          <c:idx val="1"/>
          <c:order val="1"/>
          <c:tx>
            <c:strRef>
              <c:f>List1!$M$10</c:f>
              <c:strCache>
                <c:ptCount val="1"/>
                <c:pt idx="0">
                  <c:v>Rel. č.</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0-7116-403A-A68F-CCF7865AF84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2-7116-403A-A68F-CCF7865AF84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4-7116-403A-A68F-CCF7865AF84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6-7116-403A-A68F-CCF7865AF84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8-7116-403A-A68F-CCF7865AF84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A-7116-403A-A68F-CCF7865AF84A}"/>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C-7116-403A-A68F-CCF7865AF84A}"/>
              </c:ext>
            </c:extLst>
          </c:dPt>
          <c:cat>
            <c:strRef>
              <c:f>List1!$K$11:$K$17</c:f>
              <c:strCache>
                <c:ptCount val="7"/>
                <c:pt idx="0">
                  <c:v>kamarád</c:v>
                </c:pt>
                <c:pt idx="1">
                  <c:v>rodič</c:v>
                </c:pt>
                <c:pt idx="2">
                  <c:v>nesvěřil/a</c:v>
                </c:pt>
                <c:pt idx="3">
                  <c:v>linka dův.</c:v>
                </c:pt>
                <c:pt idx="4">
                  <c:v>Policie ČR</c:v>
                </c:pt>
                <c:pt idx="5">
                  <c:v>škola</c:v>
                </c:pt>
                <c:pt idx="6">
                  <c:v>jiné</c:v>
                </c:pt>
              </c:strCache>
            </c:strRef>
          </c:cat>
          <c:val>
            <c:numRef>
              <c:f>List1!$M$11:$M$17</c:f>
              <c:numCache>
                <c:formatCode>0%</c:formatCode>
                <c:ptCount val="7"/>
                <c:pt idx="0">
                  <c:v>0.34</c:v>
                </c:pt>
                <c:pt idx="1">
                  <c:v>0.28199999999999997</c:v>
                </c:pt>
                <c:pt idx="2">
                  <c:v>0.14599999999999999</c:v>
                </c:pt>
                <c:pt idx="3">
                  <c:v>8.6999999999999994E-2</c:v>
                </c:pt>
                <c:pt idx="4">
                  <c:v>6.8000000000000005E-2</c:v>
                </c:pt>
                <c:pt idx="5">
                  <c:v>6.8000000000000005E-2</c:v>
                </c:pt>
                <c:pt idx="6">
                  <c:v>0.01</c:v>
                </c:pt>
              </c:numCache>
            </c:numRef>
          </c:val>
          <c:extLst>
            <c:ext xmlns:c16="http://schemas.microsoft.com/office/drawing/2014/chart" uri="{C3380CC4-5D6E-409C-BE32-E72D297353CC}">
              <c16:uniqueId val="{0000001D-7116-403A-A68F-CCF7865AF84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cs-CZ" sz="900"/>
              <a:t>Jaky</a:t>
            </a:r>
            <a:r>
              <a:rPr lang="cs-CZ" sz="900" baseline="0"/>
              <a:t> je Váš věk?</a:t>
            </a:r>
            <a:endParaRPr lang="en-US" sz="900"/>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List1!$D$11</c:f>
              <c:strCache>
                <c:ptCount val="1"/>
                <c:pt idx="0">
                  <c:v>Rel. č.</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9EC-436B-9675-CBC9BB4705A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9EC-436B-9675-CBC9BB4705A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9EC-436B-9675-CBC9BB4705AD}"/>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cs-CZ"/>
                </a:p>
              </c:txPr>
              <c:showLegendKey val="0"/>
              <c:showVal val="1"/>
              <c:showCatName val="0"/>
              <c:showSerName val="0"/>
              <c:showPercent val="0"/>
              <c:showBubbleSize val="0"/>
              <c:extLst>
                <c:ext xmlns:c16="http://schemas.microsoft.com/office/drawing/2014/chart" uri="{C3380CC4-5D6E-409C-BE32-E72D297353CC}">
                  <c16:uniqueId val="{00000001-29EC-436B-9675-CBC9BB4705AD}"/>
                </c:ext>
              </c:extLst>
            </c:dLbl>
            <c:dLbl>
              <c:idx val="1"/>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cs-CZ"/>
                </a:p>
              </c:txPr>
              <c:showLegendKey val="0"/>
              <c:showVal val="1"/>
              <c:showCatName val="0"/>
              <c:showSerName val="0"/>
              <c:showPercent val="0"/>
              <c:showBubbleSize val="0"/>
              <c:extLst>
                <c:ext xmlns:c16="http://schemas.microsoft.com/office/drawing/2014/chart" uri="{C3380CC4-5D6E-409C-BE32-E72D297353CC}">
                  <c16:uniqueId val="{00000003-29EC-436B-9675-CBC9BB4705AD}"/>
                </c:ext>
              </c:extLst>
            </c:dLbl>
            <c:dLbl>
              <c:idx val="2"/>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cs-CZ"/>
                </a:p>
              </c:txPr>
              <c:showLegendKey val="0"/>
              <c:showVal val="1"/>
              <c:showCatName val="0"/>
              <c:showSerName val="0"/>
              <c:showPercent val="0"/>
              <c:showBubbleSize val="0"/>
              <c:extLst>
                <c:ext xmlns:c16="http://schemas.microsoft.com/office/drawing/2014/chart" uri="{C3380CC4-5D6E-409C-BE32-E72D297353CC}">
                  <c16:uniqueId val="{00000005-29EC-436B-9675-CBC9BB4705A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(List1!$B$12,List1!$B$13,List1!$B$14)</c:f>
              <c:strCache>
                <c:ptCount val="3"/>
                <c:pt idx="0">
                  <c:v>17-19 let</c:v>
                </c:pt>
                <c:pt idx="1">
                  <c:v>14-16 let</c:v>
                </c:pt>
                <c:pt idx="2">
                  <c:v>20 let a víc</c:v>
                </c:pt>
              </c:strCache>
            </c:strRef>
          </c:cat>
          <c:val>
            <c:numRef>
              <c:f>(List1!$D$12,List1!$D$13,List1!$D$14)</c:f>
              <c:numCache>
                <c:formatCode>0%</c:formatCode>
                <c:ptCount val="3"/>
                <c:pt idx="0">
                  <c:v>0.76200000000000001</c:v>
                </c:pt>
                <c:pt idx="1">
                  <c:v>0.19</c:v>
                </c:pt>
                <c:pt idx="2">
                  <c:v>4.8000000000000001E-2</c:v>
                </c:pt>
              </c:numCache>
            </c:numRef>
          </c:val>
          <c:extLst>
            <c:ext xmlns:c16="http://schemas.microsoft.com/office/drawing/2014/chart" uri="{C3380CC4-5D6E-409C-BE32-E72D297353CC}">
              <c16:uniqueId val="{00000006-29EC-436B-9675-CBC9BB4705A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000"/>
              <a:t>Víte,</a:t>
            </a:r>
            <a:r>
              <a:rPr lang="cs-CZ" sz="1000" baseline="0"/>
              <a:t> kam ohlásit podezření či odhalení případu týraného, zanedbávaného či zneužívaného dítěte?</a:t>
            </a:r>
            <a:endParaRPr lang="en-US"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List1!$L$21</c:f>
              <c:strCache>
                <c:ptCount val="1"/>
                <c:pt idx="0">
                  <c:v>Abs. č.</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307-4331-B145-FFDACB4B75D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307-4331-B145-FFDACB4B75D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List1!$K$22:$K$23</c:f>
              <c:strCache>
                <c:ptCount val="2"/>
                <c:pt idx="0">
                  <c:v>ANO</c:v>
                </c:pt>
                <c:pt idx="1">
                  <c:v>NE</c:v>
                </c:pt>
              </c:strCache>
            </c:strRef>
          </c:cat>
          <c:val>
            <c:numRef>
              <c:f>List1!$L$22:$L$23</c:f>
              <c:numCache>
                <c:formatCode>General</c:formatCode>
                <c:ptCount val="2"/>
                <c:pt idx="0">
                  <c:v>49</c:v>
                </c:pt>
                <c:pt idx="1">
                  <c:v>14</c:v>
                </c:pt>
              </c:numCache>
            </c:numRef>
          </c:val>
          <c:extLst>
            <c:ext xmlns:c16="http://schemas.microsoft.com/office/drawing/2014/chart" uri="{C3380CC4-5D6E-409C-BE32-E72D297353CC}">
              <c16:uniqueId val="{00000004-9307-4331-B145-FFDACB4B75D3}"/>
            </c:ext>
          </c:extLst>
        </c:ser>
        <c:ser>
          <c:idx val="1"/>
          <c:order val="1"/>
          <c:tx>
            <c:strRef>
              <c:f>List1!$M$21</c:f>
              <c:strCache>
                <c:ptCount val="1"/>
                <c:pt idx="0">
                  <c:v>Rel. č.</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6-9307-4331-B145-FFDACB4B75D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8-9307-4331-B145-FFDACB4B75D3}"/>
              </c:ext>
            </c:extLst>
          </c:dPt>
          <c:cat>
            <c:strRef>
              <c:f>List1!$K$22:$K$23</c:f>
              <c:strCache>
                <c:ptCount val="2"/>
                <c:pt idx="0">
                  <c:v>ANO</c:v>
                </c:pt>
                <c:pt idx="1">
                  <c:v>NE</c:v>
                </c:pt>
              </c:strCache>
            </c:strRef>
          </c:cat>
          <c:val>
            <c:numRef>
              <c:f>List1!$M$22:$M$23</c:f>
              <c:numCache>
                <c:formatCode>0%</c:formatCode>
                <c:ptCount val="2"/>
                <c:pt idx="0">
                  <c:v>0.77800000000000002</c:v>
                </c:pt>
                <c:pt idx="1">
                  <c:v>0.222</c:v>
                </c:pt>
              </c:numCache>
            </c:numRef>
          </c:val>
          <c:extLst>
            <c:ext xmlns:c16="http://schemas.microsoft.com/office/drawing/2014/chart" uri="{C3380CC4-5D6E-409C-BE32-E72D297353CC}">
              <c16:uniqueId val="{00000009-9307-4331-B145-FFDACB4B75D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Jaký obor studujete?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4DE-4058-BDEA-17B9590D5F0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4DE-4058-BDEA-17B9590D5F0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4DE-4058-BDEA-17B9590D5F0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List1!$A$2:$A$4</c:f>
              <c:strCache>
                <c:ptCount val="3"/>
                <c:pt idx="0">
                  <c:v>Pedagogické lyceum</c:v>
                </c:pt>
                <c:pt idx="1">
                  <c:v>Sociální činnost</c:v>
                </c:pt>
                <c:pt idx="2">
                  <c:v>Předškolní a mimoškolní pedagogika</c:v>
                </c:pt>
              </c:strCache>
            </c:strRef>
          </c:cat>
          <c:val>
            <c:numRef>
              <c:f>List1!$B$2:$B$4</c:f>
              <c:numCache>
                <c:formatCode>General</c:formatCode>
                <c:ptCount val="3"/>
                <c:pt idx="0">
                  <c:v>30</c:v>
                </c:pt>
                <c:pt idx="1">
                  <c:v>23</c:v>
                </c:pt>
                <c:pt idx="2">
                  <c:v>10</c:v>
                </c:pt>
              </c:numCache>
            </c:numRef>
          </c:val>
          <c:extLst>
            <c:ext xmlns:c16="http://schemas.microsoft.com/office/drawing/2014/chart" uri="{C3380CC4-5D6E-409C-BE32-E72D297353CC}">
              <c16:uniqueId val="{00000000-98E7-4914-B390-B633AA70C866}"/>
            </c:ext>
          </c:extLst>
        </c:ser>
        <c:ser>
          <c:idx val="1"/>
          <c:order val="1"/>
          <c:tx>
            <c:strRef>
              <c:f>List1!$C$1</c:f>
              <c:strCache>
                <c:ptCount val="1"/>
                <c:pt idx="0">
                  <c:v>Sloupec1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7-94DE-4058-BDEA-17B9590D5F0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9-94DE-4058-BDEA-17B9590D5F0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B-94DE-4058-BDEA-17B9590D5F0E}"/>
              </c:ext>
            </c:extLst>
          </c:dPt>
          <c:cat>
            <c:strRef>
              <c:f>List1!$A$2:$A$4</c:f>
              <c:strCache>
                <c:ptCount val="3"/>
                <c:pt idx="0">
                  <c:v>Pedagogické lyceum</c:v>
                </c:pt>
                <c:pt idx="1">
                  <c:v>Sociální činnost</c:v>
                </c:pt>
                <c:pt idx="2">
                  <c:v>Předškolní a mimoškolní pedagogika</c:v>
                </c:pt>
              </c:strCache>
            </c:strRef>
          </c:cat>
          <c:val>
            <c:numRef>
              <c:f>List1!$C$2:$C$4</c:f>
              <c:numCache>
                <c:formatCode>0%</c:formatCode>
                <c:ptCount val="3"/>
                <c:pt idx="0">
                  <c:v>0.48</c:v>
                </c:pt>
                <c:pt idx="1">
                  <c:v>0.37</c:v>
                </c:pt>
                <c:pt idx="2">
                  <c:v>0.16</c:v>
                </c:pt>
              </c:numCache>
            </c:numRef>
          </c:val>
          <c:extLst>
            <c:ext xmlns:c16="http://schemas.microsoft.com/office/drawing/2014/chart" uri="{C3380CC4-5D6E-409C-BE32-E72D297353CC}">
              <c16:uniqueId val="{00000001-98E7-4914-B390-B633AA70C86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000"/>
              <a:t>V</a:t>
            </a:r>
            <a:r>
              <a:rPr lang="cs-CZ" sz="1000" baseline="0"/>
              <a:t> jakém jste ročníku?</a:t>
            </a:r>
            <a:endParaRPr lang="en-US" sz="1000"/>
          </a:p>
        </c:rich>
      </c:tx>
      <c:layout>
        <c:manualLayout>
          <c:xMode val="edge"/>
          <c:yMode val="edge"/>
          <c:x val="0.35373773666641178"/>
          <c:y val="2.739726027397260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List1!$C$25</c:f>
              <c:strCache>
                <c:ptCount val="1"/>
                <c:pt idx="0">
                  <c:v>Abs. č.</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C64-4DF4-88E3-A17E79FE76A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C64-4DF4-88E3-A17E79FE76A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C64-4DF4-88E3-A17E79FE76A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C64-4DF4-88E3-A17E79FE76AF}"/>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List1!$B$26:$B$29</c:f>
              <c:strCache>
                <c:ptCount val="4"/>
                <c:pt idx="0">
                  <c:v>3.</c:v>
                </c:pt>
                <c:pt idx="1">
                  <c:v>4.</c:v>
                </c:pt>
                <c:pt idx="2">
                  <c:v>2.</c:v>
                </c:pt>
                <c:pt idx="3">
                  <c:v>1.</c:v>
                </c:pt>
              </c:strCache>
            </c:strRef>
          </c:cat>
          <c:val>
            <c:numRef>
              <c:f>List1!$C$26:$C$29</c:f>
              <c:numCache>
                <c:formatCode>General</c:formatCode>
                <c:ptCount val="4"/>
                <c:pt idx="0">
                  <c:v>32</c:v>
                </c:pt>
                <c:pt idx="1">
                  <c:v>12</c:v>
                </c:pt>
                <c:pt idx="2">
                  <c:v>12</c:v>
                </c:pt>
                <c:pt idx="3">
                  <c:v>7</c:v>
                </c:pt>
              </c:numCache>
            </c:numRef>
          </c:val>
          <c:extLst>
            <c:ext xmlns:c16="http://schemas.microsoft.com/office/drawing/2014/chart" uri="{C3380CC4-5D6E-409C-BE32-E72D297353CC}">
              <c16:uniqueId val="{00000008-0C64-4DF4-88E3-A17E79FE76AF}"/>
            </c:ext>
          </c:extLst>
        </c:ser>
        <c:ser>
          <c:idx val="1"/>
          <c:order val="1"/>
          <c:tx>
            <c:strRef>
              <c:f>List1!$D$25</c:f>
              <c:strCache>
                <c:ptCount val="1"/>
                <c:pt idx="0">
                  <c:v>Rel. č.</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0C64-4DF4-88E3-A17E79FE76A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0C64-4DF4-88E3-A17E79FE76A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0C64-4DF4-88E3-A17E79FE76A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0C64-4DF4-88E3-A17E79FE76AF}"/>
              </c:ext>
            </c:extLst>
          </c:dPt>
          <c:cat>
            <c:strRef>
              <c:f>List1!$B$26:$B$29</c:f>
              <c:strCache>
                <c:ptCount val="4"/>
                <c:pt idx="0">
                  <c:v>3.</c:v>
                </c:pt>
                <c:pt idx="1">
                  <c:v>4.</c:v>
                </c:pt>
                <c:pt idx="2">
                  <c:v>2.</c:v>
                </c:pt>
                <c:pt idx="3">
                  <c:v>1.</c:v>
                </c:pt>
              </c:strCache>
            </c:strRef>
          </c:cat>
          <c:val>
            <c:numRef>
              <c:f>List1!$D$26:$D$29</c:f>
              <c:numCache>
                <c:formatCode>0%</c:formatCode>
                <c:ptCount val="4"/>
                <c:pt idx="0">
                  <c:v>0.50800000000000001</c:v>
                </c:pt>
                <c:pt idx="1">
                  <c:v>0.19</c:v>
                </c:pt>
                <c:pt idx="2">
                  <c:v>0.19</c:v>
                </c:pt>
                <c:pt idx="3">
                  <c:v>0.111</c:v>
                </c:pt>
              </c:numCache>
            </c:numRef>
          </c:val>
          <c:extLst>
            <c:ext xmlns:c16="http://schemas.microsoft.com/office/drawing/2014/chart" uri="{C3380CC4-5D6E-409C-BE32-E72D297353CC}">
              <c16:uniqueId val="{00000011-0C64-4DF4-88E3-A17E79FE76A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000"/>
              <a:t>Co</a:t>
            </a:r>
            <a:r>
              <a:rPr lang="cs-CZ" sz="1000" baseline="0"/>
              <a:t> znamená pojem syndrom CAN?</a:t>
            </a:r>
            <a:endParaRPr lang="en-US"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List1!$U$29</c:f>
              <c:strCache>
                <c:ptCount val="1"/>
                <c:pt idx="0">
                  <c:v>Abs. č.</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00E-4FB5-8B69-66564583150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00E-4FB5-8B69-66564583150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List1!$T$30:$T$31</c:f>
              <c:strCache>
                <c:ptCount val="2"/>
                <c:pt idx="0">
                  <c:v>Správná</c:v>
                </c:pt>
                <c:pt idx="1">
                  <c:v>Nevím</c:v>
                </c:pt>
              </c:strCache>
            </c:strRef>
          </c:cat>
          <c:val>
            <c:numRef>
              <c:f>List1!$U$30:$U$31</c:f>
              <c:numCache>
                <c:formatCode>General</c:formatCode>
                <c:ptCount val="2"/>
                <c:pt idx="0">
                  <c:v>52</c:v>
                </c:pt>
                <c:pt idx="1">
                  <c:v>11</c:v>
                </c:pt>
              </c:numCache>
            </c:numRef>
          </c:val>
          <c:extLst>
            <c:ext xmlns:c16="http://schemas.microsoft.com/office/drawing/2014/chart" uri="{C3380CC4-5D6E-409C-BE32-E72D297353CC}">
              <c16:uniqueId val="{00000004-C00E-4FB5-8B69-665645831506}"/>
            </c:ext>
          </c:extLst>
        </c:ser>
        <c:ser>
          <c:idx val="1"/>
          <c:order val="1"/>
          <c:tx>
            <c:strRef>
              <c:f>List1!$V$29</c:f>
              <c:strCache>
                <c:ptCount val="1"/>
                <c:pt idx="0">
                  <c:v>Rel. č.</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6-C00E-4FB5-8B69-66564583150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8-C00E-4FB5-8B69-665645831506}"/>
              </c:ext>
            </c:extLst>
          </c:dPt>
          <c:cat>
            <c:strRef>
              <c:f>List1!$T$30:$T$31</c:f>
              <c:strCache>
                <c:ptCount val="2"/>
                <c:pt idx="0">
                  <c:v>Správná</c:v>
                </c:pt>
                <c:pt idx="1">
                  <c:v>Nevím</c:v>
                </c:pt>
              </c:strCache>
            </c:strRef>
          </c:cat>
          <c:val>
            <c:numRef>
              <c:f>List1!$V$30:$V$31</c:f>
              <c:numCache>
                <c:formatCode>0%</c:formatCode>
                <c:ptCount val="2"/>
                <c:pt idx="0">
                  <c:v>0.82499999999999996</c:v>
                </c:pt>
                <c:pt idx="1">
                  <c:v>0.17499999999999999</c:v>
                </c:pt>
              </c:numCache>
            </c:numRef>
          </c:val>
          <c:extLst>
            <c:ext xmlns:c16="http://schemas.microsoft.com/office/drawing/2014/chart" uri="{C3380CC4-5D6E-409C-BE32-E72D297353CC}">
              <c16:uniqueId val="{00000009-C00E-4FB5-8B69-66564583150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cs-CZ" sz="1000" b="0" i="0">
                <a:effectLst/>
              </a:rPr>
              <a:t>Co znamená zkratka „CAN“?</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layout>
        <c:manualLayout>
          <c:xMode val="edge"/>
          <c:yMode val="edge"/>
          <c:x val="0.27799169334602403"/>
          <c:y val="8.3243158201716017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cs-CZ"/>
        </a:p>
      </c:txPr>
    </c:title>
    <c:autoTitleDeleted val="0"/>
    <c:plotArea>
      <c:layout/>
      <c:pieChart>
        <c:varyColors val="1"/>
        <c:ser>
          <c:idx val="0"/>
          <c:order val="0"/>
          <c:tx>
            <c:strRef>
              <c:f>List1!$AE$10</c:f>
              <c:strCache>
                <c:ptCount val="1"/>
                <c:pt idx="0">
                  <c:v>Abs. č.</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447-4457-97B2-63880028872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447-4457-97B2-63880028872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List1!$AD$11:$AD$12</c:f>
              <c:strCache>
                <c:ptCount val="2"/>
                <c:pt idx="0">
                  <c:v>Nevím</c:v>
                </c:pt>
                <c:pt idx="1">
                  <c:v>Správná</c:v>
                </c:pt>
              </c:strCache>
            </c:strRef>
          </c:cat>
          <c:val>
            <c:numRef>
              <c:f>List1!$AE$11:$AE$12</c:f>
              <c:numCache>
                <c:formatCode>General</c:formatCode>
                <c:ptCount val="2"/>
                <c:pt idx="0">
                  <c:v>46</c:v>
                </c:pt>
                <c:pt idx="1">
                  <c:v>18</c:v>
                </c:pt>
              </c:numCache>
            </c:numRef>
          </c:val>
          <c:extLst>
            <c:ext xmlns:c16="http://schemas.microsoft.com/office/drawing/2014/chart" uri="{C3380CC4-5D6E-409C-BE32-E72D297353CC}">
              <c16:uniqueId val="{00000004-D447-4457-97B2-638800288723}"/>
            </c:ext>
          </c:extLst>
        </c:ser>
        <c:ser>
          <c:idx val="1"/>
          <c:order val="1"/>
          <c:tx>
            <c:strRef>
              <c:f>List1!$AF$10</c:f>
              <c:strCache>
                <c:ptCount val="1"/>
                <c:pt idx="0">
                  <c:v>Rel. č.</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6-D447-4457-97B2-63880028872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8-D447-4457-97B2-638800288723}"/>
              </c:ext>
            </c:extLst>
          </c:dPt>
          <c:cat>
            <c:strRef>
              <c:f>List1!$AD$11:$AD$12</c:f>
              <c:strCache>
                <c:ptCount val="2"/>
                <c:pt idx="0">
                  <c:v>Nevím</c:v>
                </c:pt>
                <c:pt idx="1">
                  <c:v>Správná</c:v>
                </c:pt>
              </c:strCache>
            </c:strRef>
          </c:cat>
          <c:val>
            <c:numRef>
              <c:f>List1!$AF$11:$AF$12</c:f>
              <c:numCache>
                <c:formatCode>0%</c:formatCode>
                <c:ptCount val="2"/>
                <c:pt idx="0">
                  <c:v>0.71899999999999997</c:v>
                </c:pt>
                <c:pt idx="1">
                  <c:v>0.28100000000000003</c:v>
                </c:pt>
              </c:numCache>
            </c:numRef>
          </c:val>
          <c:extLst>
            <c:ext xmlns:c16="http://schemas.microsoft.com/office/drawing/2014/chart" uri="{C3380CC4-5D6E-409C-BE32-E72D297353CC}">
              <c16:uniqueId val="{00000009-D447-4457-97B2-63880028872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Co je fyzické týrání?</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CFB-4FF0-9238-AD1D0924139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CFB-4FF0-9238-AD1D0924139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CFB-4FF0-9238-AD1D0924139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CFB-4FF0-9238-AD1D0924139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CFB-4FF0-9238-AD1D0924139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CFB-4FF0-9238-AD1D0924139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CFB-4FF0-9238-AD1D09241391}"/>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1CFB-4FF0-9238-AD1D09241391}"/>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1CFB-4FF0-9238-AD1D0924139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List1!$A$2:$A$10</c:f>
              <c:strCache>
                <c:ptCount val="9"/>
                <c:pt idx="0">
                  <c:v>bití, mlácení</c:v>
                </c:pt>
                <c:pt idx="1">
                  <c:v>způsobování bolesti</c:v>
                </c:pt>
                <c:pt idx="2">
                  <c:v>napadení</c:v>
                </c:pt>
                <c:pt idx="3">
                  <c:v>zneužití</c:v>
                </c:pt>
                <c:pt idx="4">
                  <c:v>kopání</c:v>
                </c:pt>
                <c:pt idx="5">
                  <c:v>fyzické tresty</c:v>
                </c:pt>
                <c:pt idx="6">
                  <c:v>trhání vlasů</c:v>
                </c:pt>
                <c:pt idx="7">
                  <c:v>pálení</c:v>
                </c:pt>
                <c:pt idx="8">
                  <c:v>řezání</c:v>
                </c:pt>
              </c:strCache>
            </c:strRef>
          </c:cat>
          <c:val>
            <c:numRef>
              <c:f>List1!$B$2:$B$10</c:f>
              <c:numCache>
                <c:formatCode>General</c:formatCode>
                <c:ptCount val="9"/>
                <c:pt idx="0">
                  <c:v>36</c:v>
                </c:pt>
                <c:pt idx="1">
                  <c:v>11</c:v>
                </c:pt>
                <c:pt idx="2">
                  <c:v>7</c:v>
                </c:pt>
                <c:pt idx="3">
                  <c:v>3</c:v>
                </c:pt>
                <c:pt idx="4">
                  <c:v>2</c:v>
                </c:pt>
                <c:pt idx="5">
                  <c:v>1</c:v>
                </c:pt>
                <c:pt idx="6">
                  <c:v>1</c:v>
                </c:pt>
                <c:pt idx="7">
                  <c:v>1</c:v>
                </c:pt>
                <c:pt idx="8">
                  <c:v>1</c:v>
                </c:pt>
              </c:numCache>
            </c:numRef>
          </c:val>
          <c:extLst>
            <c:ext xmlns:c16="http://schemas.microsoft.com/office/drawing/2014/chart" uri="{C3380CC4-5D6E-409C-BE32-E72D297353CC}">
              <c16:uniqueId val="{00000000-FA57-48A4-949F-7B5E1CC0E74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Co je psychické týrání?</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930-4ED0-892D-9BBEF759DCC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930-4ED0-892D-9BBEF759DCC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930-4ED0-892D-9BBEF759DCC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930-4ED0-892D-9BBEF759DCC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2-ADAE-40D5-A546-AB40D8D5E31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930-4ED0-892D-9BBEF759DCC3}"/>
              </c:ext>
            </c:extLst>
          </c:dPt>
          <c:dLbls>
            <c:dLbl>
              <c:idx val="4"/>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0"/>
              <c:showCatName val="0"/>
              <c:showSerName val="0"/>
              <c:showPercent val="1"/>
              <c:showBubbleSize val="0"/>
              <c:extLst>
                <c:ext xmlns:c16="http://schemas.microsoft.com/office/drawing/2014/chart" uri="{C3380CC4-5D6E-409C-BE32-E72D297353CC}">
                  <c16:uniqueId val="{00000002-ADAE-40D5-A546-AB40D8D5E31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List1!$A$2:$A$7</c:f>
              <c:strCache>
                <c:ptCount val="6"/>
                <c:pt idx="0">
                  <c:v>ponižování</c:v>
                </c:pt>
                <c:pt idx="1">
                  <c:v>zesměšňování</c:v>
                </c:pt>
                <c:pt idx="2">
                  <c:v>podceňování</c:v>
                </c:pt>
                <c:pt idx="3">
                  <c:v>vydírání</c:v>
                </c:pt>
                <c:pt idx="4">
                  <c:v>urážení</c:v>
                </c:pt>
                <c:pt idx="5">
                  <c:v>zastrašování</c:v>
                </c:pt>
              </c:strCache>
            </c:strRef>
          </c:cat>
          <c:val>
            <c:numRef>
              <c:f>List1!$B$2:$B$7</c:f>
              <c:numCache>
                <c:formatCode>General</c:formatCode>
                <c:ptCount val="6"/>
                <c:pt idx="0">
                  <c:v>27</c:v>
                </c:pt>
                <c:pt idx="1">
                  <c:v>16</c:v>
                </c:pt>
                <c:pt idx="2">
                  <c:v>12</c:v>
                </c:pt>
                <c:pt idx="3">
                  <c:v>4</c:v>
                </c:pt>
                <c:pt idx="4">
                  <c:v>2</c:v>
                </c:pt>
                <c:pt idx="5">
                  <c:v>2</c:v>
                </c:pt>
              </c:numCache>
            </c:numRef>
          </c:val>
          <c:extLst>
            <c:ext xmlns:c16="http://schemas.microsoft.com/office/drawing/2014/chart" uri="{C3380CC4-5D6E-409C-BE32-E72D297353CC}">
              <c16:uniqueId val="{00000000-ADAE-40D5-A546-AB40D8D5E311}"/>
            </c:ext>
          </c:extLst>
        </c:ser>
        <c:ser>
          <c:idx val="1"/>
          <c:order val="1"/>
          <c:tx>
            <c:strRef>
              <c:f>List1!$C$1</c:f>
              <c:strCache>
                <c:ptCount val="1"/>
                <c:pt idx="0">
                  <c:v>Sloupec1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D-0930-4ED0-892D-9BBEF759DCC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F-0930-4ED0-892D-9BBEF759DCC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1-0930-4ED0-892D-9BBEF759DCC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3-0930-4ED0-892D-9BBEF759DCC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5-0930-4ED0-892D-9BBEF759DCC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7-0930-4ED0-892D-9BBEF759DCC3}"/>
              </c:ext>
            </c:extLst>
          </c:dPt>
          <c:cat>
            <c:strRef>
              <c:f>List1!$A$2:$A$7</c:f>
              <c:strCache>
                <c:ptCount val="6"/>
                <c:pt idx="0">
                  <c:v>ponižování</c:v>
                </c:pt>
                <c:pt idx="1">
                  <c:v>zesměšňování</c:v>
                </c:pt>
                <c:pt idx="2">
                  <c:v>podceňování</c:v>
                </c:pt>
                <c:pt idx="3">
                  <c:v>vydírání</c:v>
                </c:pt>
                <c:pt idx="4">
                  <c:v>urážení</c:v>
                </c:pt>
                <c:pt idx="5">
                  <c:v>zastrašování</c:v>
                </c:pt>
              </c:strCache>
            </c:strRef>
          </c:cat>
          <c:val>
            <c:numRef>
              <c:f>List1!$C$2:$C$7</c:f>
              <c:numCache>
                <c:formatCode>0%</c:formatCode>
                <c:ptCount val="6"/>
                <c:pt idx="0">
                  <c:v>0.43</c:v>
                </c:pt>
                <c:pt idx="1">
                  <c:v>0.25</c:v>
                </c:pt>
                <c:pt idx="2">
                  <c:v>0.19</c:v>
                </c:pt>
                <c:pt idx="3">
                  <c:v>0.06</c:v>
                </c:pt>
                <c:pt idx="4">
                  <c:v>0.03</c:v>
                </c:pt>
                <c:pt idx="5">
                  <c:v>0.03</c:v>
                </c:pt>
              </c:numCache>
            </c:numRef>
          </c:val>
          <c:extLst>
            <c:ext xmlns:c16="http://schemas.microsoft.com/office/drawing/2014/chart" uri="{C3380CC4-5D6E-409C-BE32-E72D297353CC}">
              <c16:uniqueId val="{00000001-ADAE-40D5-A546-AB40D8D5E31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Co je zanedbávání dítěte?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F20-4E9E-A553-4FB3E7261EE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F20-4E9E-A553-4FB3E7261EE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F20-4E9E-A553-4FB3E7261EE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F20-4E9E-A553-4FB3E7261EE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F20-4E9E-A553-4FB3E7261EE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F20-4E9E-A553-4FB3E7261EE9}"/>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2-1699-40D3-BFA8-2B7E027224A5}"/>
              </c:ext>
            </c:extLst>
          </c:dPt>
          <c:dLbls>
            <c:dLbl>
              <c:idx val="6"/>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0"/>
              <c:showCatName val="0"/>
              <c:showSerName val="0"/>
              <c:showPercent val="1"/>
              <c:showBubbleSize val="0"/>
              <c:extLst>
                <c:ext xmlns:c16="http://schemas.microsoft.com/office/drawing/2014/chart" uri="{C3380CC4-5D6E-409C-BE32-E72D297353CC}">
                  <c16:uniqueId val="{00000002-1699-40D3-BFA8-2B7E027224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List1!$A$2:$A$8</c:f>
              <c:strCache>
                <c:ptCount val="7"/>
                <c:pt idx="0">
                  <c:v>nenaplnění zákl. potřeb</c:v>
                </c:pt>
                <c:pt idx="1">
                  <c:v>nezájem o dítě</c:v>
                </c:pt>
                <c:pt idx="2">
                  <c:v>nedostatek lásky</c:v>
                </c:pt>
                <c:pt idx="3">
                  <c:v>nedostatek jídla, pití</c:v>
                </c:pt>
                <c:pt idx="4">
                  <c:v>ignorace</c:v>
                </c:pt>
                <c:pt idx="5">
                  <c:v>dítě bez dohledu</c:v>
                </c:pt>
                <c:pt idx="6">
                  <c:v>neposkytnutí lék. Péče</c:v>
                </c:pt>
              </c:strCache>
            </c:strRef>
          </c:cat>
          <c:val>
            <c:numRef>
              <c:f>List1!$B$2:$B$8</c:f>
              <c:numCache>
                <c:formatCode>General</c:formatCode>
                <c:ptCount val="7"/>
                <c:pt idx="0">
                  <c:v>20</c:v>
                </c:pt>
                <c:pt idx="1">
                  <c:v>18</c:v>
                </c:pt>
                <c:pt idx="2">
                  <c:v>11</c:v>
                </c:pt>
                <c:pt idx="3">
                  <c:v>6</c:v>
                </c:pt>
                <c:pt idx="4">
                  <c:v>4</c:v>
                </c:pt>
                <c:pt idx="5">
                  <c:v>3</c:v>
                </c:pt>
                <c:pt idx="6">
                  <c:v>1</c:v>
                </c:pt>
              </c:numCache>
            </c:numRef>
          </c:val>
          <c:extLst>
            <c:ext xmlns:c16="http://schemas.microsoft.com/office/drawing/2014/chart" uri="{C3380CC4-5D6E-409C-BE32-E72D297353CC}">
              <c16:uniqueId val="{00000000-1699-40D3-BFA8-2B7E027224A5}"/>
            </c:ext>
          </c:extLst>
        </c:ser>
        <c:ser>
          <c:idx val="1"/>
          <c:order val="1"/>
          <c:tx>
            <c:strRef>
              <c:f>List1!$C$1</c:f>
              <c:strCache>
                <c:ptCount val="1"/>
                <c:pt idx="0">
                  <c:v>Sloupec1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F-FF20-4E9E-A553-4FB3E7261EE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1-FF20-4E9E-A553-4FB3E7261EE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3-FF20-4E9E-A553-4FB3E7261EE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5-FF20-4E9E-A553-4FB3E7261EE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7-FF20-4E9E-A553-4FB3E7261EE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9-FF20-4E9E-A553-4FB3E7261EE9}"/>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B-FF20-4E9E-A553-4FB3E7261EE9}"/>
              </c:ext>
            </c:extLst>
          </c:dPt>
          <c:cat>
            <c:strRef>
              <c:f>List1!$A$2:$A$8</c:f>
              <c:strCache>
                <c:ptCount val="7"/>
                <c:pt idx="0">
                  <c:v>nenaplnění zákl. potřeb</c:v>
                </c:pt>
                <c:pt idx="1">
                  <c:v>nezájem o dítě</c:v>
                </c:pt>
                <c:pt idx="2">
                  <c:v>nedostatek lásky</c:v>
                </c:pt>
                <c:pt idx="3">
                  <c:v>nedostatek jídla, pití</c:v>
                </c:pt>
                <c:pt idx="4">
                  <c:v>ignorace</c:v>
                </c:pt>
                <c:pt idx="5">
                  <c:v>dítě bez dohledu</c:v>
                </c:pt>
                <c:pt idx="6">
                  <c:v>neposkytnutí lék. Péče</c:v>
                </c:pt>
              </c:strCache>
            </c:strRef>
          </c:cat>
          <c:val>
            <c:numRef>
              <c:f>List1!$C$2:$C$8</c:f>
              <c:numCache>
                <c:formatCode>0%</c:formatCode>
                <c:ptCount val="7"/>
                <c:pt idx="0">
                  <c:v>0.32</c:v>
                </c:pt>
                <c:pt idx="1">
                  <c:v>0.28999999999999998</c:v>
                </c:pt>
                <c:pt idx="2">
                  <c:v>0.17</c:v>
                </c:pt>
                <c:pt idx="3">
                  <c:v>0.1</c:v>
                </c:pt>
                <c:pt idx="4">
                  <c:v>0.06</c:v>
                </c:pt>
                <c:pt idx="5">
                  <c:v>0.05</c:v>
                </c:pt>
                <c:pt idx="6">
                  <c:v>0.02</c:v>
                </c:pt>
              </c:numCache>
            </c:numRef>
          </c:val>
          <c:extLst>
            <c:ext xmlns:c16="http://schemas.microsoft.com/office/drawing/2014/chart" uri="{C3380CC4-5D6E-409C-BE32-E72D297353CC}">
              <c16:uniqueId val="{00000001-1699-40D3-BFA8-2B7E027224A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873D0-F765-4A7E-8044-AA49C1AF9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13547</TotalTime>
  <Pages>1</Pages>
  <Words>17782</Words>
  <Characters>103849</Characters>
  <Application>Microsoft Office Word</Application>
  <DocSecurity>0</DocSecurity>
  <Lines>2884</Lines>
  <Paragraphs>1713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SKLENÁŘ</dc:creator>
  <cp:keywords/>
  <dc:description/>
  <cp:lastModifiedBy>Marcel SKLENÁŘ</cp:lastModifiedBy>
  <cp:revision>110</cp:revision>
  <dcterms:created xsi:type="dcterms:W3CDTF">2024-01-31T20:26:00Z</dcterms:created>
  <dcterms:modified xsi:type="dcterms:W3CDTF">2024-06-17T20:51:00Z</dcterms:modified>
</cp:coreProperties>
</file>