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C3CBB" w14:textId="77777777" w:rsidR="000F386E" w:rsidRDefault="000F386E" w:rsidP="000F386E">
      <w:pPr>
        <w:jc w:val="left"/>
        <w:rPr>
          <w:rFonts w:cs="Times New Roman"/>
          <w:sz w:val="32"/>
          <w:szCs w:val="32"/>
        </w:rPr>
      </w:pPr>
    </w:p>
    <w:p w14:paraId="6992A2EE" w14:textId="77777777" w:rsidR="001E52CE" w:rsidRDefault="000F386E" w:rsidP="000F386E">
      <w:pPr>
        <w:jc w:val="center"/>
        <w:rPr>
          <w:rFonts w:cs="Times New Roman"/>
          <w:sz w:val="32"/>
          <w:szCs w:val="32"/>
        </w:rPr>
      </w:pPr>
      <w:r w:rsidRPr="000F386E">
        <w:rPr>
          <w:rFonts w:cs="Times New Roman"/>
          <w:sz w:val="32"/>
          <w:szCs w:val="32"/>
        </w:rPr>
        <w:t>UNIVERZITA PALACKÉHO V</w:t>
      </w:r>
      <w:r>
        <w:rPr>
          <w:rFonts w:cs="Times New Roman"/>
          <w:sz w:val="32"/>
          <w:szCs w:val="32"/>
        </w:rPr>
        <w:t> </w:t>
      </w:r>
      <w:r w:rsidRPr="000F386E">
        <w:rPr>
          <w:rFonts w:cs="Times New Roman"/>
          <w:sz w:val="32"/>
          <w:szCs w:val="32"/>
        </w:rPr>
        <w:t>OLOMOUCI</w:t>
      </w:r>
    </w:p>
    <w:p w14:paraId="39816BDD" w14:textId="77777777" w:rsidR="000F386E" w:rsidRDefault="000F386E" w:rsidP="000F386E">
      <w:pPr>
        <w:jc w:val="center"/>
        <w:rPr>
          <w:rFonts w:cs="Times New Roman"/>
          <w:sz w:val="28"/>
          <w:szCs w:val="28"/>
        </w:rPr>
      </w:pPr>
      <w:r>
        <w:rPr>
          <w:rFonts w:cs="Times New Roman"/>
          <w:sz w:val="28"/>
          <w:szCs w:val="28"/>
        </w:rPr>
        <w:t>PEDAGOGICKÁ FAKULTA</w:t>
      </w:r>
    </w:p>
    <w:p w14:paraId="3513CA3D" w14:textId="77777777" w:rsidR="000F386E" w:rsidRPr="000F386E" w:rsidRDefault="000F386E" w:rsidP="000F386E">
      <w:pPr>
        <w:jc w:val="center"/>
        <w:rPr>
          <w:rFonts w:cs="Times New Roman"/>
          <w:szCs w:val="24"/>
        </w:rPr>
      </w:pPr>
      <w:r w:rsidRPr="000F386E">
        <w:rPr>
          <w:rFonts w:cs="Times New Roman"/>
          <w:szCs w:val="24"/>
        </w:rPr>
        <w:t>Katedra společenských věd</w:t>
      </w:r>
    </w:p>
    <w:p w14:paraId="53424E8A" w14:textId="77777777" w:rsidR="000F386E" w:rsidRDefault="000F386E" w:rsidP="000F386E">
      <w:pPr>
        <w:jc w:val="center"/>
        <w:rPr>
          <w:rFonts w:cs="Times New Roman"/>
          <w:sz w:val="28"/>
          <w:szCs w:val="28"/>
        </w:rPr>
      </w:pPr>
    </w:p>
    <w:p w14:paraId="31CBEFCE" w14:textId="77777777" w:rsidR="000F386E" w:rsidRDefault="000F386E" w:rsidP="000F386E">
      <w:pPr>
        <w:jc w:val="center"/>
        <w:rPr>
          <w:rFonts w:cs="Times New Roman"/>
          <w:sz w:val="28"/>
          <w:szCs w:val="28"/>
        </w:rPr>
      </w:pPr>
    </w:p>
    <w:p w14:paraId="77BB8C59" w14:textId="77777777" w:rsidR="000F386E" w:rsidRDefault="000F386E" w:rsidP="000F386E">
      <w:pPr>
        <w:jc w:val="center"/>
        <w:rPr>
          <w:rFonts w:cs="Times New Roman"/>
          <w:sz w:val="28"/>
          <w:szCs w:val="28"/>
        </w:rPr>
      </w:pPr>
    </w:p>
    <w:p w14:paraId="71041C5A" w14:textId="77777777" w:rsidR="000F386E" w:rsidRDefault="000F386E" w:rsidP="000F386E">
      <w:pPr>
        <w:jc w:val="center"/>
        <w:rPr>
          <w:rFonts w:cs="Times New Roman"/>
          <w:sz w:val="32"/>
          <w:szCs w:val="32"/>
        </w:rPr>
      </w:pPr>
      <w:r>
        <w:rPr>
          <w:rFonts w:cs="Times New Roman"/>
          <w:b/>
          <w:bCs/>
          <w:sz w:val="32"/>
          <w:szCs w:val="32"/>
        </w:rPr>
        <w:t>Bakalářská práce</w:t>
      </w:r>
    </w:p>
    <w:p w14:paraId="45C0A9CC" w14:textId="77777777" w:rsidR="000F386E" w:rsidRPr="000F386E" w:rsidRDefault="000F386E" w:rsidP="000F386E">
      <w:pPr>
        <w:jc w:val="center"/>
        <w:rPr>
          <w:rFonts w:cs="Times New Roman"/>
          <w:szCs w:val="24"/>
        </w:rPr>
      </w:pPr>
      <w:r w:rsidRPr="000F386E">
        <w:rPr>
          <w:rFonts w:cs="Times New Roman"/>
          <w:szCs w:val="24"/>
        </w:rPr>
        <w:t>Damiana Jansová</w:t>
      </w:r>
    </w:p>
    <w:p w14:paraId="0B3ECFC1" w14:textId="77777777" w:rsidR="000F386E" w:rsidRDefault="000F386E" w:rsidP="000F386E">
      <w:pPr>
        <w:jc w:val="center"/>
        <w:rPr>
          <w:rFonts w:cs="Times New Roman"/>
          <w:szCs w:val="24"/>
        </w:rPr>
      </w:pPr>
    </w:p>
    <w:p w14:paraId="03B4CE06" w14:textId="77777777" w:rsidR="000F386E" w:rsidRDefault="000F386E" w:rsidP="000F386E">
      <w:pPr>
        <w:jc w:val="center"/>
        <w:rPr>
          <w:rFonts w:cs="Times New Roman"/>
          <w:szCs w:val="24"/>
        </w:rPr>
      </w:pPr>
    </w:p>
    <w:p w14:paraId="4A50646A" w14:textId="77777777" w:rsidR="000F386E" w:rsidRDefault="000F386E" w:rsidP="000F386E">
      <w:pPr>
        <w:jc w:val="center"/>
        <w:rPr>
          <w:rFonts w:cs="Times New Roman"/>
          <w:szCs w:val="24"/>
        </w:rPr>
      </w:pPr>
    </w:p>
    <w:p w14:paraId="0929251B" w14:textId="77777777" w:rsidR="000F386E" w:rsidRDefault="000F386E" w:rsidP="000F386E">
      <w:pPr>
        <w:jc w:val="center"/>
        <w:rPr>
          <w:rFonts w:cs="Times New Roman"/>
          <w:sz w:val="32"/>
          <w:szCs w:val="32"/>
        </w:rPr>
      </w:pPr>
      <w:r>
        <w:rPr>
          <w:rFonts w:cs="Times New Roman"/>
          <w:sz w:val="32"/>
          <w:szCs w:val="32"/>
        </w:rPr>
        <w:t xml:space="preserve">Integrace českých studentů do společnosti </w:t>
      </w:r>
    </w:p>
    <w:p w14:paraId="0A81342F" w14:textId="77777777" w:rsidR="000F386E" w:rsidRDefault="000F386E" w:rsidP="000F386E">
      <w:pPr>
        <w:jc w:val="center"/>
        <w:rPr>
          <w:rFonts w:cs="Times New Roman"/>
          <w:sz w:val="32"/>
          <w:szCs w:val="32"/>
        </w:rPr>
      </w:pPr>
      <w:r>
        <w:rPr>
          <w:rFonts w:cs="Times New Roman"/>
          <w:sz w:val="32"/>
          <w:szCs w:val="32"/>
        </w:rPr>
        <w:t>v rámci programu Erasmus</w:t>
      </w:r>
    </w:p>
    <w:p w14:paraId="19BBAB78" w14:textId="77777777" w:rsidR="000F386E" w:rsidRDefault="000F386E" w:rsidP="000F386E">
      <w:pPr>
        <w:jc w:val="center"/>
        <w:rPr>
          <w:rFonts w:cs="Times New Roman"/>
          <w:sz w:val="32"/>
          <w:szCs w:val="32"/>
        </w:rPr>
      </w:pPr>
    </w:p>
    <w:p w14:paraId="4FADDD81" w14:textId="77777777" w:rsidR="000F386E" w:rsidRDefault="000F386E" w:rsidP="000F386E">
      <w:pPr>
        <w:jc w:val="center"/>
        <w:rPr>
          <w:rFonts w:cs="Times New Roman"/>
          <w:sz w:val="32"/>
          <w:szCs w:val="32"/>
        </w:rPr>
      </w:pPr>
    </w:p>
    <w:p w14:paraId="5C177F92" w14:textId="77777777" w:rsidR="000F386E" w:rsidRDefault="000F386E" w:rsidP="000F386E">
      <w:pPr>
        <w:jc w:val="center"/>
        <w:rPr>
          <w:rFonts w:cs="Times New Roman"/>
          <w:sz w:val="32"/>
          <w:szCs w:val="32"/>
        </w:rPr>
      </w:pPr>
    </w:p>
    <w:p w14:paraId="0C85D87D" w14:textId="77777777" w:rsidR="000F386E" w:rsidRDefault="000F386E" w:rsidP="000F386E">
      <w:pPr>
        <w:jc w:val="center"/>
        <w:rPr>
          <w:rFonts w:cs="Times New Roman"/>
          <w:szCs w:val="24"/>
        </w:rPr>
      </w:pPr>
      <w:r>
        <w:rPr>
          <w:rFonts w:cs="Times New Roman"/>
          <w:szCs w:val="24"/>
        </w:rPr>
        <w:t>Vedoucí práce: PhDr. Pavel Kopeček, Ph.D.</w:t>
      </w:r>
    </w:p>
    <w:p w14:paraId="05CEDBBA" w14:textId="77777777" w:rsidR="000F386E" w:rsidRPr="000F386E" w:rsidRDefault="000F386E" w:rsidP="000F386E">
      <w:pPr>
        <w:jc w:val="center"/>
        <w:rPr>
          <w:rFonts w:cs="Times New Roman"/>
          <w:szCs w:val="24"/>
        </w:rPr>
      </w:pPr>
      <w:r>
        <w:rPr>
          <w:rFonts w:cs="Times New Roman"/>
          <w:szCs w:val="24"/>
        </w:rPr>
        <w:t>Olomouc 2020</w:t>
      </w:r>
    </w:p>
    <w:p w14:paraId="6BD01767" w14:textId="77777777" w:rsidR="000F386E" w:rsidRDefault="000F386E" w:rsidP="001E52CE">
      <w:pPr>
        <w:rPr>
          <w:rFonts w:cs="Times New Roman"/>
          <w:szCs w:val="24"/>
        </w:rPr>
      </w:pPr>
    </w:p>
    <w:p w14:paraId="291ECA66" w14:textId="77777777" w:rsidR="000F386E" w:rsidRDefault="000F386E" w:rsidP="001E52CE">
      <w:pPr>
        <w:rPr>
          <w:rFonts w:cs="Times New Roman"/>
          <w:szCs w:val="24"/>
        </w:rPr>
      </w:pPr>
    </w:p>
    <w:p w14:paraId="1D4767D3" w14:textId="77777777" w:rsidR="000F386E" w:rsidRDefault="000F386E" w:rsidP="001E52CE">
      <w:pPr>
        <w:rPr>
          <w:rFonts w:cs="Times New Roman"/>
          <w:szCs w:val="24"/>
        </w:rPr>
      </w:pPr>
    </w:p>
    <w:p w14:paraId="5766C90A" w14:textId="77777777" w:rsidR="000F386E" w:rsidRDefault="000F386E" w:rsidP="001E52CE">
      <w:pPr>
        <w:rPr>
          <w:rFonts w:cs="Times New Roman"/>
          <w:szCs w:val="24"/>
        </w:rPr>
      </w:pPr>
    </w:p>
    <w:p w14:paraId="1D3B781A" w14:textId="77777777" w:rsidR="000F386E" w:rsidRDefault="000F386E" w:rsidP="001E52CE">
      <w:pPr>
        <w:rPr>
          <w:rFonts w:cs="Times New Roman"/>
          <w:szCs w:val="24"/>
        </w:rPr>
      </w:pPr>
    </w:p>
    <w:p w14:paraId="0D7B2D67" w14:textId="77777777" w:rsidR="000F386E" w:rsidRDefault="000F386E" w:rsidP="001E52CE">
      <w:pPr>
        <w:rPr>
          <w:rFonts w:cs="Times New Roman"/>
          <w:szCs w:val="24"/>
        </w:rPr>
      </w:pPr>
    </w:p>
    <w:p w14:paraId="4989857C" w14:textId="77777777" w:rsidR="000F386E" w:rsidRDefault="000F386E" w:rsidP="001E52CE">
      <w:pPr>
        <w:rPr>
          <w:rFonts w:cs="Times New Roman"/>
          <w:szCs w:val="24"/>
        </w:rPr>
      </w:pPr>
    </w:p>
    <w:p w14:paraId="3BD2C14F" w14:textId="77777777" w:rsidR="000F386E" w:rsidRDefault="000F386E" w:rsidP="001E52CE">
      <w:pPr>
        <w:rPr>
          <w:rFonts w:cs="Times New Roman"/>
          <w:szCs w:val="24"/>
        </w:rPr>
      </w:pPr>
    </w:p>
    <w:p w14:paraId="1F4ED6AF" w14:textId="77777777" w:rsidR="000F386E" w:rsidRDefault="000F386E" w:rsidP="001E52CE">
      <w:pPr>
        <w:rPr>
          <w:rFonts w:cs="Times New Roman"/>
          <w:szCs w:val="24"/>
        </w:rPr>
      </w:pPr>
    </w:p>
    <w:p w14:paraId="2E8EA907" w14:textId="77777777" w:rsidR="000F386E" w:rsidRDefault="000F386E" w:rsidP="001E52CE">
      <w:pPr>
        <w:rPr>
          <w:rFonts w:cs="Times New Roman"/>
          <w:szCs w:val="24"/>
        </w:rPr>
      </w:pPr>
    </w:p>
    <w:p w14:paraId="31F746E3" w14:textId="77777777" w:rsidR="000F386E" w:rsidRDefault="000F386E" w:rsidP="001E52CE">
      <w:pPr>
        <w:rPr>
          <w:rFonts w:cs="Times New Roman"/>
          <w:szCs w:val="24"/>
        </w:rPr>
      </w:pPr>
    </w:p>
    <w:p w14:paraId="76674808" w14:textId="77777777" w:rsidR="000F386E" w:rsidRDefault="000F386E" w:rsidP="001E52CE">
      <w:pPr>
        <w:rPr>
          <w:rFonts w:cs="Times New Roman"/>
          <w:szCs w:val="24"/>
        </w:rPr>
      </w:pPr>
    </w:p>
    <w:p w14:paraId="73434560" w14:textId="77777777" w:rsidR="000F386E" w:rsidRDefault="000F386E" w:rsidP="001E52CE">
      <w:pPr>
        <w:rPr>
          <w:rFonts w:cs="Times New Roman"/>
          <w:szCs w:val="24"/>
        </w:rPr>
      </w:pPr>
    </w:p>
    <w:p w14:paraId="76C9786C" w14:textId="77777777" w:rsidR="000F386E" w:rsidRDefault="000F386E" w:rsidP="001E52CE">
      <w:pPr>
        <w:rPr>
          <w:rFonts w:cs="Times New Roman"/>
          <w:szCs w:val="24"/>
        </w:rPr>
      </w:pPr>
    </w:p>
    <w:p w14:paraId="2A1DAD83" w14:textId="77777777" w:rsidR="000F386E" w:rsidRDefault="000F386E" w:rsidP="001E52CE">
      <w:pPr>
        <w:rPr>
          <w:rFonts w:cs="Times New Roman"/>
          <w:szCs w:val="24"/>
        </w:rPr>
      </w:pPr>
    </w:p>
    <w:p w14:paraId="4F96522E" w14:textId="77777777" w:rsidR="000F386E" w:rsidRDefault="000F386E" w:rsidP="001E52CE">
      <w:pPr>
        <w:rPr>
          <w:rFonts w:cs="Times New Roman"/>
          <w:szCs w:val="24"/>
        </w:rPr>
      </w:pPr>
    </w:p>
    <w:p w14:paraId="54DB9583" w14:textId="77777777" w:rsidR="000F386E" w:rsidRDefault="000F386E" w:rsidP="001E52CE">
      <w:pPr>
        <w:rPr>
          <w:rFonts w:cs="Times New Roman"/>
          <w:szCs w:val="24"/>
        </w:rPr>
      </w:pPr>
    </w:p>
    <w:p w14:paraId="0703A486" w14:textId="77777777" w:rsidR="000F386E" w:rsidRDefault="000F386E" w:rsidP="001E52CE">
      <w:pPr>
        <w:rPr>
          <w:rFonts w:cs="Times New Roman"/>
          <w:szCs w:val="24"/>
        </w:rPr>
      </w:pPr>
    </w:p>
    <w:p w14:paraId="31CB6BAB" w14:textId="77777777" w:rsidR="000F386E" w:rsidRDefault="000F386E" w:rsidP="001E52CE">
      <w:pPr>
        <w:rPr>
          <w:rFonts w:cs="Times New Roman"/>
          <w:szCs w:val="24"/>
        </w:rPr>
      </w:pPr>
    </w:p>
    <w:p w14:paraId="63EE416E" w14:textId="77777777" w:rsidR="000F386E" w:rsidRDefault="000F386E" w:rsidP="001E52CE">
      <w:pPr>
        <w:rPr>
          <w:rFonts w:cs="Times New Roman"/>
          <w:szCs w:val="24"/>
        </w:rPr>
      </w:pPr>
    </w:p>
    <w:p w14:paraId="46510FA6" w14:textId="77777777" w:rsidR="00A11FCC" w:rsidRDefault="00A11FCC" w:rsidP="001E52CE">
      <w:pPr>
        <w:rPr>
          <w:rFonts w:cs="Times New Roman"/>
          <w:szCs w:val="24"/>
        </w:rPr>
      </w:pPr>
    </w:p>
    <w:p w14:paraId="2ED2225B" w14:textId="77777777" w:rsidR="000F386E" w:rsidRDefault="000F386E" w:rsidP="001E52CE">
      <w:pPr>
        <w:rPr>
          <w:rFonts w:cs="Times New Roman"/>
          <w:szCs w:val="24"/>
        </w:rPr>
      </w:pPr>
    </w:p>
    <w:p w14:paraId="4E7CC8BC" w14:textId="77777777" w:rsidR="00A67555" w:rsidRDefault="00B60914" w:rsidP="001E52CE">
      <w:pPr>
        <w:rPr>
          <w:rFonts w:cs="Times New Roman"/>
          <w:b/>
          <w:bCs/>
          <w:sz w:val="32"/>
          <w:szCs w:val="32"/>
        </w:rPr>
      </w:pPr>
      <w:r w:rsidRPr="00A67555">
        <w:rPr>
          <w:rFonts w:cs="Times New Roman"/>
          <w:b/>
          <w:bCs/>
          <w:sz w:val="32"/>
          <w:szCs w:val="32"/>
        </w:rPr>
        <w:t>Prohlášení:</w:t>
      </w:r>
    </w:p>
    <w:p w14:paraId="242DBFAC" w14:textId="77777777" w:rsidR="00A67555" w:rsidRDefault="00A67555" w:rsidP="00A67555">
      <w:pPr>
        <w:ind w:firstLine="426"/>
      </w:pPr>
      <w:r>
        <w:t>Čestně prohlašuji, že jsem bakalářskou práci na téma „Integrace českých studentů do společnosti v rámci programu Erasmus“ zpracovala samostatně a veškeré použité prameny jsem uvedla v seznamu zdrojů a literatury.</w:t>
      </w:r>
    </w:p>
    <w:p w14:paraId="0A1EE821" w14:textId="77777777" w:rsidR="0066607C" w:rsidRDefault="0066607C" w:rsidP="00BB45D0"/>
    <w:p w14:paraId="5EBBE7C5" w14:textId="77777777" w:rsidR="0066607C" w:rsidRDefault="0066607C" w:rsidP="00BB45D0"/>
    <w:p w14:paraId="69B749BB" w14:textId="77777777" w:rsidR="000F386E" w:rsidRPr="00BB45D0" w:rsidRDefault="00A67555" w:rsidP="0066607C">
      <w:pPr>
        <w:tabs>
          <w:tab w:val="right" w:leader="dot" w:pos="8222"/>
        </w:tabs>
        <w:ind w:firstLine="3402"/>
        <w:jc w:val="right"/>
      </w:pPr>
      <w:r>
        <w:t>V Olomouci dne</w:t>
      </w:r>
      <w:r w:rsidR="00BB45D0">
        <w:tab/>
      </w:r>
    </w:p>
    <w:p w14:paraId="37946A9E" w14:textId="77777777" w:rsidR="000F386E" w:rsidRDefault="000F386E" w:rsidP="001E52CE">
      <w:pPr>
        <w:rPr>
          <w:rFonts w:cs="Times New Roman"/>
          <w:szCs w:val="24"/>
        </w:rPr>
      </w:pPr>
    </w:p>
    <w:p w14:paraId="53CB0783" w14:textId="77777777" w:rsidR="000F386E" w:rsidRDefault="000F386E" w:rsidP="001E52CE">
      <w:pPr>
        <w:rPr>
          <w:rFonts w:cs="Times New Roman"/>
          <w:szCs w:val="24"/>
        </w:rPr>
      </w:pPr>
    </w:p>
    <w:p w14:paraId="2EEC1DCF" w14:textId="77777777" w:rsidR="000F386E" w:rsidRDefault="000F386E" w:rsidP="001E52CE">
      <w:pPr>
        <w:rPr>
          <w:rFonts w:cs="Times New Roman"/>
          <w:szCs w:val="24"/>
        </w:rPr>
      </w:pPr>
    </w:p>
    <w:p w14:paraId="33405349" w14:textId="77777777" w:rsidR="000F386E" w:rsidRDefault="000F386E" w:rsidP="001E52CE">
      <w:pPr>
        <w:rPr>
          <w:rFonts w:cs="Times New Roman"/>
          <w:szCs w:val="24"/>
        </w:rPr>
      </w:pPr>
    </w:p>
    <w:p w14:paraId="45C7DD21" w14:textId="77777777" w:rsidR="000F386E" w:rsidRDefault="000F386E" w:rsidP="001E52CE">
      <w:pPr>
        <w:rPr>
          <w:rFonts w:cs="Times New Roman"/>
          <w:szCs w:val="24"/>
        </w:rPr>
      </w:pPr>
    </w:p>
    <w:p w14:paraId="1F7B0B04" w14:textId="77777777" w:rsidR="000F386E" w:rsidRDefault="000F386E" w:rsidP="001E52CE">
      <w:pPr>
        <w:rPr>
          <w:rFonts w:cs="Times New Roman"/>
          <w:szCs w:val="24"/>
        </w:rPr>
      </w:pPr>
    </w:p>
    <w:p w14:paraId="4E624BA1" w14:textId="77777777" w:rsidR="000F386E" w:rsidRDefault="000F386E" w:rsidP="001E52CE">
      <w:pPr>
        <w:rPr>
          <w:rFonts w:cs="Times New Roman"/>
          <w:szCs w:val="24"/>
        </w:rPr>
      </w:pPr>
    </w:p>
    <w:p w14:paraId="2BFC3BA7" w14:textId="77777777" w:rsidR="000F386E" w:rsidRDefault="000F386E" w:rsidP="001E52CE">
      <w:pPr>
        <w:rPr>
          <w:rFonts w:cs="Times New Roman"/>
          <w:szCs w:val="24"/>
        </w:rPr>
      </w:pPr>
    </w:p>
    <w:p w14:paraId="0689392F" w14:textId="77777777" w:rsidR="000F386E" w:rsidRDefault="000F386E" w:rsidP="001E52CE">
      <w:pPr>
        <w:rPr>
          <w:rFonts w:cs="Times New Roman"/>
          <w:szCs w:val="24"/>
        </w:rPr>
      </w:pPr>
    </w:p>
    <w:p w14:paraId="59636670" w14:textId="77777777" w:rsidR="000F386E" w:rsidRDefault="000F386E" w:rsidP="001E52CE">
      <w:pPr>
        <w:rPr>
          <w:rFonts w:cs="Times New Roman"/>
          <w:szCs w:val="24"/>
        </w:rPr>
      </w:pPr>
    </w:p>
    <w:p w14:paraId="555DB087" w14:textId="77777777" w:rsidR="000F386E" w:rsidRDefault="000F386E" w:rsidP="001E52CE">
      <w:pPr>
        <w:rPr>
          <w:rFonts w:cs="Times New Roman"/>
          <w:szCs w:val="24"/>
        </w:rPr>
      </w:pPr>
    </w:p>
    <w:p w14:paraId="0649FCB8" w14:textId="77777777" w:rsidR="000F386E" w:rsidRDefault="000F386E" w:rsidP="001E52CE">
      <w:pPr>
        <w:rPr>
          <w:rFonts w:cs="Times New Roman"/>
          <w:szCs w:val="24"/>
        </w:rPr>
      </w:pPr>
    </w:p>
    <w:p w14:paraId="5F70D1DE" w14:textId="77777777" w:rsidR="000F386E" w:rsidRDefault="000F386E" w:rsidP="001E52CE">
      <w:pPr>
        <w:rPr>
          <w:rFonts w:cs="Times New Roman"/>
          <w:szCs w:val="24"/>
        </w:rPr>
      </w:pPr>
    </w:p>
    <w:p w14:paraId="0630263E" w14:textId="77777777" w:rsidR="000F386E" w:rsidRDefault="000F386E" w:rsidP="001E52CE">
      <w:pPr>
        <w:rPr>
          <w:rFonts w:cs="Times New Roman"/>
          <w:szCs w:val="24"/>
        </w:rPr>
      </w:pPr>
    </w:p>
    <w:p w14:paraId="0037BDEB" w14:textId="77777777" w:rsidR="000F386E" w:rsidRDefault="000F386E" w:rsidP="001E52CE">
      <w:pPr>
        <w:rPr>
          <w:rFonts w:cs="Times New Roman"/>
          <w:szCs w:val="24"/>
        </w:rPr>
      </w:pPr>
    </w:p>
    <w:p w14:paraId="757D85FB" w14:textId="77777777" w:rsidR="000F386E" w:rsidRDefault="000F386E" w:rsidP="001E52CE">
      <w:pPr>
        <w:rPr>
          <w:rFonts w:cs="Times New Roman"/>
          <w:szCs w:val="24"/>
        </w:rPr>
      </w:pPr>
    </w:p>
    <w:p w14:paraId="6B89F56E" w14:textId="77777777" w:rsidR="000F386E" w:rsidRDefault="000F386E" w:rsidP="001E52CE">
      <w:pPr>
        <w:rPr>
          <w:rFonts w:cs="Times New Roman"/>
          <w:szCs w:val="24"/>
        </w:rPr>
      </w:pPr>
    </w:p>
    <w:p w14:paraId="26995FF1" w14:textId="77777777" w:rsidR="00A11FCC" w:rsidRDefault="00A11FCC" w:rsidP="001E52CE">
      <w:pPr>
        <w:rPr>
          <w:rFonts w:cs="Times New Roman"/>
          <w:szCs w:val="24"/>
        </w:rPr>
      </w:pPr>
    </w:p>
    <w:p w14:paraId="65027871" w14:textId="77777777" w:rsidR="00003F74" w:rsidRDefault="00003F74" w:rsidP="001E52CE">
      <w:pPr>
        <w:rPr>
          <w:rFonts w:cs="Times New Roman"/>
          <w:szCs w:val="24"/>
        </w:rPr>
      </w:pPr>
    </w:p>
    <w:p w14:paraId="2AD3635D" w14:textId="77777777" w:rsidR="000F386E" w:rsidRDefault="00B60914" w:rsidP="001E52CE">
      <w:pPr>
        <w:rPr>
          <w:rFonts w:cs="Times New Roman"/>
          <w:b/>
          <w:bCs/>
          <w:sz w:val="32"/>
          <w:szCs w:val="32"/>
        </w:rPr>
      </w:pPr>
      <w:r w:rsidRPr="00A67555">
        <w:rPr>
          <w:rFonts w:cs="Times New Roman"/>
          <w:b/>
          <w:bCs/>
          <w:sz w:val="32"/>
          <w:szCs w:val="32"/>
        </w:rPr>
        <w:t>Poděkování:</w:t>
      </w:r>
    </w:p>
    <w:p w14:paraId="0A97B83C" w14:textId="77777777" w:rsidR="000F386E" w:rsidRDefault="00A67555" w:rsidP="001E52CE">
      <w:pPr>
        <w:rPr>
          <w:rFonts w:cs="Times New Roman"/>
          <w:szCs w:val="24"/>
        </w:rPr>
      </w:pPr>
      <w:r>
        <w:rPr>
          <w:rFonts w:cs="Times New Roman"/>
          <w:szCs w:val="24"/>
        </w:rPr>
        <w:t>Tímto bych ráda poděkovala</w:t>
      </w:r>
      <w:r w:rsidR="0017534F">
        <w:rPr>
          <w:rFonts w:cs="Times New Roman"/>
          <w:szCs w:val="24"/>
        </w:rPr>
        <w:t xml:space="preserve"> svému vedoucímu bakalářské práce </w:t>
      </w:r>
      <w:r w:rsidR="0017534F" w:rsidRPr="0017534F">
        <w:rPr>
          <w:rFonts w:cs="Times New Roman"/>
          <w:szCs w:val="24"/>
        </w:rPr>
        <w:t>PhDr. Pavlovi Kopečkovi, Ph.D.</w:t>
      </w:r>
      <w:r w:rsidR="0017534F">
        <w:rPr>
          <w:rFonts w:cs="Times New Roman"/>
          <w:szCs w:val="24"/>
        </w:rPr>
        <w:t xml:space="preserve"> za to, že se ochotně ujal vedení mé práce, poskytoval mi cenné rady a podněty, které mi pomohly práci dokončit.</w:t>
      </w:r>
    </w:p>
    <w:p w14:paraId="79839A47" w14:textId="77777777" w:rsidR="00A11FCC" w:rsidRDefault="00A11FCC" w:rsidP="00A11FCC">
      <w:pPr>
        <w:spacing w:before="0" w:after="160" w:line="259" w:lineRule="auto"/>
        <w:jc w:val="left"/>
        <w:rPr>
          <w:rFonts w:cs="Times New Roman"/>
          <w:szCs w:val="24"/>
        </w:rPr>
      </w:pPr>
      <w:r>
        <w:rPr>
          <w:rFonts w:cs="Times New Roman"/>
          <w:szCs w:val="24"/>
        </w:rPr>
        <w:br w:type="page"/>
      </w:r>
    </w:p>
    <w:sdt>
      <w:sdtPr>
        <w:id w:val="1707447605"/>
        <w:docPartObj>
          <w:docPartGallery w:val="Table of Contents"/>
          <w:docPartUnique/>
        </w:docPartObj>
      </w:sdtPr>
      <w:sdtEndPr>
        <w:rPr>
          <w:b/>
          <w:bCs/>
        </w:rPr>
      </w:sdtEndPr>
      <w:sdtContent>
        <w:p w14:paraId="48C296BF" w14:textId="77777777" w:rsidR="0053141F" w:rsidRPr="00361CE7" w:rsidRDefault="0053141F" w:rsidP="00361CE7">
          <w:pPr>
            <w:rPr>
              <w:b/>
              <w:bCs/>
              <w:sz w:val="32"/>
              <w:szCs w:val="28"/>
            </w:rPr>
          </w:pPr>
          <w:r w:rsidRPr="00361CE7">
            <w:rPr>
              <w:b/>
              <w:bCs/>
              <w:sz w:val="32"/>
              <w:szCs w:val="28"/>
            </w:rPr>
            <w:t>Obsah</w:t>
          </w:r>
        </w:p>
        <w:p w14:paraId="59A8EED9" w14:textId="015A1B51" w:rsidR="00FA4459" w:rsidRDefault="0053141F">
          <w:pPr>
            <w:pStyle w:val="Obsah1"/>
            <w:rPr>
              <w:rFonts w:asciiTheme="minorHAnsi" w:eastAsiaTheme="minorEastAsia" w:hAnsiTheme="minorHAnsi"/>
              <w:b w:val="0"/>
              <w:bCs w:val="0"/>
              <w:sz w:val="22"/>
              <w:lang w:eastAsia="cs-CZ"/>
            </w:rPr>
          </w:pPr>
          <w:r>
            <w:fldChar w:fldCharType="begin"/>
          </w:r>
          <w:r>
            <w:instrText xml:space="preserve"> TOC \o "1-3" \h \z \u </w:instrText>
          </w:r>
          <w:r>
            <w:fldChar w:fldCharType="separate"/>
          </w:r>
          <w:hyperlink w:anchor="_Toc58250782" w:history="1">
            <w:r w:rsidR="00FA4459" w:rsidRPr="00E962CD">
              <w:rPr>
                <w:rStyle w:val="Hypertextovodkaz"/>
              </w:rPr>
              <w:t>ÚVOD</w:t>
            </w:r>
            <w:r w:rsidR="00FA4459">
              <w:rPr>
                <w:webHidden/>
              </w:rPr>
              <w:tab/>
            </w:r>
            <w:r w:rsidR="00FA4459">
              <w:rPr>
                <w:webHidden/>
              </w:rPr>
              <w:fldChar w:fldCharType="begin"/>
            </w:r>
            <w:r w:rsidR="00FA4459">
              <w:rPr>
                <w:webHidden/>
              </w:rPr>
              <w:instrText xml:space="preserve"> PAGEREF _Toc58250782 \h </w:instrText>
            </w:r>
            <w:r w:rsidR="00FA4459">
              <w:rPr>
                <w:webHidden/>
              </w:rPr>
            </w:r>
            <w:r w:rsidR="00FA4459">
              <w:rPr>
                <w:webHidden/>
              </w:rPr>
              <w:fldChar w:fldCharType="separate"/>
            </w:r>
            <w:r w:rsidR="00FA4459">
              <w:rPr>
                <w:webHidden/>
              </w:rPr>
              <w:t>6</w:t>
            </w:r>
            <w:r w:rsidR="00FA4459">
              <w:rPr>
                <w:webHidden/>
              </w:rPr>
              <w:fldChar w:fldCharType="end"/>
            </w:r>
          </w:hyperlink>
        </w:p>
        <w:p w14:paraId="40DFEED2" w14:textId="33F93398" w:rsidR="00FA4459" w:rsidRDefault="00340DF0">
          <w:pPr>
            <w:pStyle w:val="Obsah1"/>
            <w:rPr>
              <w:rFonts w:asciiTheme="minorHAnsi" w:eastAsiaTheme="minorEastAsia" w:hAnsiTheme="minorHAnsi"/>
              <w:b w:val="0"/>
              <w:bCs w:val="0"/>
              <w:sz w:val="22"/>
              <w:lang w:eastAsia="cs-CZ"/>
            </w:rPr>
          </w:pPr>
          <w:hyperlink w:anchor="_Toc58250783" w:history="1">
            <w:r w:rsidR="00FA4459" w:rsidRPr="00E962CD">
              <w:rPr>
                <w:rStyle w:val="Hypertextovodkaz"/>
              </w:rPr>
              <w:t>TEORETICKÁ ČÁST</w:t>
            </w:r>
            <w:r w:rsidR="00FA4459">
              <w:rPr>
                <w:webHidden/>
              </w:rPr>
              <w:tab/>
            </w:r>
            <w:r w:rsidR="00FA4459">
              <w:rPr>
                <w:webHidden/>
              </w:rPr>
              <w:fldChar w:fldCharType="begin"/>
            </w:r>
            <w:r w:rsidR="00FA4459">
              <w:rPr>
                <w:webHidden/>
              </w:rPr>
              <w:instrText xml:space="preserve"> PAGEREF _Toc58250783 \h </w:instrText>
            </w:r>
            <w:r w:rsidR="00FA4459">
              <w:rPr>
                <w:webHidden/>
              </w:rPr>
            </w:r>
            <w:r w:rsidR="00FA4459">
              <w:rPr>
                <w:webHidden/>
              </w:rPr>
              <w:fldChar w:fldCharType="separate"/>
            </w:r>
            <w:r w:rsidR="00FA4459">
              <w:rPr>
                <w:webHidden/>
              </w:rPr>
              <w:t>8</w:t>
            </w:r>
            <w:r w:rsidR="00FA4459">
              <w:rPr>
                <w:webHidden/>
              </w:rPr>
              <w:fldChar w:fldCharType="end"/>
            </w:r>
          </w:hyperlink>
        </w:p>
        <w:p w14:paraId="69D9CF05" w14:textId="57B4C342" w:rsidR="00FA4459" w:rsidRDefault="00340DF0">
          <w:pPr>
            <w:pStyle w:val="Obsah1"/>
            <w:tabs>
              <w:tab w:val="left" w:pos="480"/>
            </w:tabs>
            <w:rPr>
              <w:rFonts w:asciiTheme="minorHAnsi" w:eastAsiaTheme="minorEastAsia" w:hAnsiTheme="minorHAnsi"/>
              <w:b w:val="0"/>
              <w:bCs w:val="0"/>
              <w:sz w:val="22"/>
              <w:lang w:eastAsia="cs-CZ"/>
            </w:rPr>
          </w:pPr>
          <w:hyperlink w:anchor="_Toc58250784" w:history="1">
            <w:r w:rsidR="00FA4459" w:rsidRPr="00E962CD">
              <w:rPr>
                <w:rStyle w:val="Hypertextovodkaz"/>
              </w:rPr>
              <w:t>1</w:t>
            </w:r>
            <w:r w:rsidR="00FA4459">
              <w:rPr>
                <w:rFonts w:asciiTheme="minorHAnsi" w:eastAsiaTheme="minorEastAsia" w:hAnsiTheme="minorHAnsi"/>
                <w:b w:val="0"/>
                <w:bCs w:val="0"/>
                <w:sz w:val="22"/>
                <w:lang w:eastAsia="cs-CZ"/>
              </w:rPr>
              <w:tab/>
            </w:r>
            <w:r w:rsidR="00FA4459" w:rsidRPr="00E962CD">
              <w:rPr>
                <w:rStyle w:val="Hypertextovodkaz"/>
              </w:rPr>
              <w:t>Interkulturní psychologie a její terminologické vymezení</w:t>
            </w:r>
            <w:r w:rsidR="00FA4459">
              <w:rPr>
                <w:webHidden/>
              </w:rPr>
              <w:tab/>
            </w:r>
            <w:r w:rsidR="00FA4459">
              <w:rPr>
                <w:webHidden/>
              </w:rPr>
              <w:fldChar w:fldCharType="begin"/>
            </w:r>
            <w:r w:rsidR="00FA4459">
              <w:rPr>
                <w:webHidden/>
              </w:rPr>
              <w:instrText xml:space="preserve"> PAGEREF _Toc58250784 \h </w:instrText>
            </w:r>
            <w:r w:rsidR="00FA4459">
              <w:rPr>
                <w:webHidden/>
              </w:rPr>
            </w:r>
            <w:r w:rsidR="00FA4459">
              <w:rPr>
                <w:webHidden/>
              </w:rPr>
              <w:fldChar w:fldCharType="separate"/>
            </w:r>
            <w:r w:rsidR="00FA4459">
              <w:rPr>
                <w:webHidden/>
              </w:rPr>
              <w:t>8</w:t>
            </w:r>
            <w:r w:rsidR="00FA4459">
              <w:rPr>
                <w:webHidden/>
              </w:rPr>
              <w:fldChar w:fldCharType="end"/>
            </w:r>
          </w:hyperlink>
        </w:p>
        <w:p w14:paraId="63E7DFC3" w14:textId="0CBE6A31"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85" w:history="1">
            <w:r w:rsidR="00FA4459" w:rsidRPr="00E962CD">
              <w:rPr>
                <w:rStyle w:val="Hypertextovodkaz"/>
                <w:noProof/>
              </w:rPr>
              <w:t>1.1</w:t>
            </w:r>
            <w:r w:rsidR="00FA4459">
              <w:rPr>
                <w:rFonts w:asciiTheme="minorHAnsi" w:eastAsiaTheme="minorEastAsia" w:hAnsiTheme="minorHAnsi"/>
                <w:noProof/>
                <w:sz w:val="22"/>
                <w:lang w:eastAsia="cs-CZ"/>
              </w:rPr>
              <w:tab/>
            </w:r>
            <w:r w:rsidR="00FA4459" w:rsidRPr="00E962CD">
              <w:rPr>
                <w:rStyle w:val="Hypertextovodkaz"/>
                <w:noProof/>
              </w:rPr>
              <w:t>Kultura</w:t>
            </w:r>
            <w:r w:rsidR="00FA4459">
              <w:rPr>
                <w:noProof/>
                <w:webHidden/>
              </w:rPr>
              <w:tab/>
            </w:r>
            <w:r w:rsidR="00FA4459">
              <w:rPr>
                <w:noProof/>
                <w:webHidden/>
              </w:rPr>
              <w:fldChar w:fldCharType="begin"/>
            </w:r>
            <w:r w:rsidR="00FA4459">
              <w:rPr>
                <w:noProof/>
                <w:webHidden/>
              </w:rPr>
              <w:instrText xml:space="preserve"> PAGEREF _Toc58250785 \h </w:instrText>
            </w:r>
            <w:r w:rsidR="00FA4459">
              <w:rPr>
                <w:noProof/>
                <w:webHidden/>
              </w:rPr>
            </w:r>
            <w:r w:rsidR="00FA4459">
              <w:rPr>
                <w:noProof/>
                <w:webHidden/>
              </w:rPr>
              <w:fldChar w:fldCharType="separate"/>
            </w:r>
            <w:r w:rsidR="00FA4459">
              <w:rPr>
                <w:noProof/>
                <w:webHidden/>
              </w:rPr>
              <w:t>8</w:t>
            </w:r>
            <w:r w:rsidR="00FA4459">
              <w:rPr>
                <w:noProof/>
                <w:webHidden/>
              </w:rPr>
              <w:fldChar w:fldCharType="end"/>
            </w:r>
          </w:hyperlink>
        </w:p>
        <w:p w14:paraId="518019B9" w14:textId="53A79417"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86" w:history="1">
            <w:r w:rsidR="00FA4459" w:rsidRPr="00E962CD">
              <w:rPr>
                <w:rStyle w:val="Hypertextovodkaz"/>
                <w:noProof/>
              </w:rPr>
              <w:t>1.2</w:t>
            </w:r>
            <w:r w:rsidR="00FA4459">
              <w:rPr>
                <w:rFonts w:asciiTheme="minorHAnsi" w:eastAsiaTheme="minorEastAsia" w:hAnsiTheme="minorHAnsi"/>
                <w:noProof/>
                <w:sz w:val="22"/>
                <w:lang w:eastAsia="cs-CZ"/>
              </w:rPr>
              <w:tab/>
            </w:r>
            <w:r w:rsidR="00FA4459" w:rsidRPr="00E962CD">
              <w:rPr>
                <w:rStyle w:val="Hypertextovodkaz"/>
                <w:noProof/>
              </w:rPr>
              <w:t>Interkulturní psychologie</w:t>
            </w:r>
            <w:r w:rsidR="00FA4459">
              <w:rPr>
                <w:noProof/>
                <w:webHidden/>
              </w:rPr>
              <w:tab/>
            </w:r>
            <w:r w:rsidR="00FA4459">
              <w:rPr>
                <w:noProof/>
                <w:webHidden/>
              </w:rPr>
              <w:fldChar w:fldCharType="begin"/>
            </w:r>
            <w:r w:rsidR="00FA4459">
              <w:rPr>
                <w:noProof/>
                <w:webHidden/>
              </w:rPr>
              <w:instrText xml:space="preserve"> PAGEREF _Toc58250786 \h </w:instrText>
            </w:r>
            <w:r w:rsidR="00FA4459">
              <w:rPr>
                <w:noProof/>
                <w:webHidden/>
              </w:rPr>
            </w:r>
            <w:r w:rsidR="00FA4459">
              <w:rPr>
                <w:noProof/>
                <w:webHidden/>
              </w:rPr>
              <w:fldChar w:fldCharType="separate"/>
            </w:r>
            <w:r w:rsidR="00FA4459">
              <w:rPr>
                <w:noProof/>
                <w:webHidden/>
              </w:rPr>
              <w:t>10</w:t>
            </w:r>
            <w:r w:rsidR="00FA4459">
              <w:rPr>
                <w:noProof/>
                <w:webHidden/>
              </w:rPr>
              <w:fldChar w:fldCharType="end"/>
            </w:r>
          </w:hyperlink>
        </w:p>
        <w:p w14:paraId="3A67BEE6" w14:textId="17700877"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87" w:history="1">
            <w:r w:rsidR="00FA4459" w:rsidRPr="00E962CD">
              <w:rPr>
                <w:rStyle w:val="Hypertextovodkaz"/>
                <w:noProof/>
              </w:rPr>
              <w:t>1.3</w:t>
            </w:r>
            <w:r w:rsidR="00FA4459">
              <w:rPr>
                <w:rFonts w:asciiTheme="minorHAnsi" w:eastAsiaTheme="minorEastAsia" w:hAnsiTheme="minorHAnsi"/>
                <w:noProof/>
                <w:sz w:val="22"/>
                <w:lang w:eastAsia="cs-CZ"/>
              </w:rPr>
              <w:tab/>
            </w:r>
            <w:r w:rsidR="00FA4459" w:rsidRPr="00E962CD">
              <w:rPr>
                <w:rStyle w:val="Hypertextovodkaz"/>
                <w:noProof/>
              </w:rPr>
              <w:t>Akulturace a adaptace</w:t>
            </w:r>
            <w:r w:rsidR="00FA4459">
              <w:rPr>
                <w:noProof/>
                <w:webHidden/>
              </w:rPr>
              <w:tab/>
            </w:r>
            <w:r w:rsidR="00FA4459">
              <w:rPr>
                <w:noProof/>
                <w:webHidden/>
              </w:rPr>
              <w:fldChar w:fldCharType="begin"/>
            </w:r>
            <w:r w:rsidR="00FA4459">
              <w:rPr>
                <w:noProof/>
                <w:webHidden/>
              </w:rPr>
              <w:instrText xml:space="preserve"> PAGEREF _Toc58250787 \h </w:instrText>
            </w:r>
            <w:r w:rsidR="00FA4459">
              <w:rPr>
                <w:noProof/>
                <w:webHidden/>
              </w:rPr>
            </w:r>
            <w:r w:rsidR="00FA4459">
              <w:rPr>
                <w:noProof/>
                <w:webHidden/>
              </w:rPr>
              <w:fldChar w:fldCharType="separate"/>
            </w:r>
            <w:r w:rsidR="00FA4459">
              <w:rPr>
                <w:noProof/>
                <w:webHidden/>
              </w:rPr>
              <w:t>11</w:t>
            </w:r>
            <w:r w:rsidR="00FA4459">
              <w:rPr>
                <w:noProof/>
                <w:webHidden/>
              </w:rPr>
              <w:fldChar w:fldCharType="end"/>
            </w:r>
          </w:hyperlink>
        </w:p>
        <w:p w14:paraId="39135E96" w14:textId="39D9DDAA" w:rsidR="00FA4459" w:rsidRDefault="00340DF0">
          <w:pPr>
            <w:pStyle w:val="Obsah3"/>
            <w:tabs>
              <w:tab w:val="left" w:pos="1320"/>
              <w:tab w:val="right" w:leader="dot" w:pos="8210"/>
            </w:tabs>
            <w:rPr>
              <w:rFonts w:asciiTheme="minorHAnsi" w:eastAsiaTheme="minorEastAsia" w:hAnsiTheme="minorHAnsi"/>
              <w:noProof/>
              <w:sz w:val="22"/>
              <w:lang w:eastAsia="cs-CZ"/>
            </w:rPr>
          </w:pPr>
          <w:hyperlink w:anchor="_Toc58250788" w:history="1">
            <w:r w:rsidR="00FA4459" w:rsidRPr="00E962CD">
              <w:rPr>
                <w:rStyle w:val="Hypertextovodkaz"/>
                <w:noProof/>
              </w:rPr>
              <w:t>1.3.1</w:t>
            </w:r>
            <w:r w:rsidR="00FA4459">
              <w:rPr>
                <w:rFonts w:asciiTheme="minorHAnsi" w:eastAsiaTheme="minorEastAsia" w:hAnsiTheme="minorHAnsi"/>
                <w:noProof/>
                <w:sz w:val="22"/>
                <w:lang w:eastAsia="cs-CZ"/>
              </w:rPr>
              <w:tab/>
            </w:r>
            <w:r w:rsidR="00FA4459" w:rsidRPr="00E962CD">
              <w:rPr>
                <w:rStyle w:val="Hypertextovodkaz"/>
                <w:noProof/>
              </w:rPr>
              <w:t>Proces akulturace a faktory ovlivňující adaptaci</w:t>
            </w:r>
            <w:r w:rsidR="00FA4459">
              <w:rPr>
                <w:noProof/>
                <w:webHidden/>
              </w:rPr>
              <w:tab/>
            </w:r>
            <w:r w:rsidR="00FA4459">
              <w:rPr>
                <w:noProof/>
                <w:webHidden/>
              </w:rPr>
              <w:fldChar w:fldCharType="begin"/>
            </w:r>
            <w:r w:rsidR="00FA4459">
              <w:rPr>
                <w:noProof/>
                <w:webHidden/>
              </w:rPr>
              <w:instrText xml:space="preserve"> PAGEREF _Toc58250788 \h </w:instrText>
            </w:r>
            <w:r w:rsidR="00FA4459">
              <w:rPr>
                <w:noProof/>
                <w:webHidden/>
              </w:rPr>
            </w:r>
            <w:r w:rsidR="00FA4459">
              <w:rPr>
                <w:noProof/>
                <w:webHidden/>
              </w:rPr>
              <w:fldChar w:fldCharType="separate"/>
            </w:r>
            <w:r w:rsidR="00FA4459">
              <w:rPr>
                <w:noProof/>
                <w:webHidden/>
              </w:rPr>
              <w:t>12</w:t>
            </w:r>
            <w:r w:rsidR="00FA4459">
              <w:rPr>
                <w:noProof/>
                <w:webHidden/>
              </w:rPr>
              <w:fldChar w:fldCharType="end"/>
            </w:r>
          </w:hyperlink>
        </w:p>
        <w:p w14:paraId="372082F3" w14:textId="6488D703" w:rsidR="00FA4459" w:rsidRDefault="00340DF0">
          <w:pPr>
            <w:pStyle w:val="Obsah1"/>
            <w:tabs>
              <w:tab w:val="left" w:pos="480"/>
            </w:tabs>
            <w:rPr>
              <w:rFonts w:asciiTheme="minorHAnsi" w:eastAsiaTheme="minorEastAsia" w:hAnsiTheme="minorHAnsi"/>
              <w:b w:val="0"/>
              <w:bCs w:val="0"/>
              <w:sz w:val="22"/>
              <w:lang w:eastAsia="cs-CZ"/>
            </w:rPr>
          </w:pPr>
          <w:hyperlink w:anchor="_Toc58250789" w:history="1">
            <w:r w:rsidR="00FA4459" w:rsidRPr="00E962CD">
              <w:rPr>
                <w:rStyle w:val="Hypertextovodkaz"/>
              </w:rPr>
              <w:t>2</w:t>
            </w:r>
            <w:r w:rsidR="00FA4459">
              <w:rPr>
                <w:rFonts w:asciiTheme="minorHAnsi" w:eastAsiaTheme="minorEastAsia" w:hAnsiTheme="minorHAnsi"/>
                <w:b w:val="0"/>
                <w:bCs w:val="0"/>
                <w:sz w:val="22"/>
                <w:lang w:eastAsia="cs-CZ"/>
              </w:rPr>
              <w:tab/>
            </w:r>
            <w:r w:rsidR="00FA4459" w:rsidRPr="00E962CD">
              <w:rPr>
                <w:rStyle w:val="Hypertextovodkaz"/>
              </w:rPr>
              <w:t>Program Erasmus+ a studenti jako specifický typ migrantů</w:t>
            </w:r>
            <w:r w:rsidR="00FA4459">
              <w:rPr>
                <w:webHidden/>
              </w:rPr>
              <w:tab/>
            </w:r>
            <w:r w:rsidR="00FA4459">
              <w:rPr>
                <w:webHidden/>
              </w:rPr>
              <w:fldChar w:fldCharType="begin"/>
            </w:r>
            <w:r w:rsidR="00FA4459">
              <w:rPr>
                <w:webHidden/>
              </w:rPr>
              <w:instrText xml:space="preserve"> PAGEREF _Toc58250789 \h </w:instrText>
            </w:r>
            <w:r w:rsidR="00FA4459">
              <w:rPr>
                <w:webHidden/>
              </w:rPr>
            </w:r>
            <w:r w:rsidR="00FA4459">
              <w:rPr>
                <w:webHidden/>
              </w:rPr>
              <w:fldChar w:fldCharType="separate"/>
            </w:r>
            <w:r w:rsidR="00FA4459">
              <w:rPr>
                <w:webHidden/>
              </w:rPr>
              <w:t>18</w:t>
            </w:r>
            <w:r w:rsidR="00FA4459">
              <w:rPr>
                <w:webHidden/>
              </w:rPr>
              <w:fldChar w:fldCharType="end"/>
            </w:r>
          </w:hyperlink>
        </w:p>
        <w:p w14:paraId="754C71AD" w14:textId="15E148EA"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0" w:history="1">
            <w:r w:rsidR="00FA4459" w:rsidRPr="00E962CD">
              <w:rPr>
                <w:rStyle w:val="Hypertextovodkaz"/>
                <w:noProof/>
              </w:rPr>
              <w:t>2.1</w:t>
            </w:r>
            <w:r w:rsidR="00FA4459">
              <w:rPr>
                <w:rFonts w:asciiTheme="minorHAnsi" w:eastAsiaTheme="minorEastAsia" w:hAnsiTheme="minorHAnsi"/>
                <w:noProof/>
                <w:sz w:val="22"/>
                <w:lang w:eastAsia="cs-CZ"/>
              </w:rPr>
              <w:tab/>
            </w:r>
            <w:r w:rsidR="00FA4459" w:rsidRPr="00E962CD">
              <w:rPr>
                <w:rStyle w:val="Hypertextovodkaz"/>
                <w:noProof/>
              </w:rPr>
              <w:t>Erasmus+</w:t>
            </w:r>
            <w:r w:rsidR="00FA4459">
              <w:rPr>
                <w:noProof/>
                <w:webHidden/>
              </w:rPr>
              <w:tab/>
            </w:r>
            <w:r w:rsidR="00FA4459">
              <w:rPr>
                <w:noProof/>
                <w:webHidden/>
              </w:rPr>
              <w:fldChar w:fldCharType="begin"/>
            </w:r>
            <w:r w:rsidR="00FA4459">
              <w:rPr>
                <w:noProof/>
                <w:webHidden/>
              </w:rPr>
              <w:instrText xml:space="preserve"> PAGEREF _Toc58250790 \h </w:instrText>
            </w:r>
            <w:r w:rsidR="00FA4459">
              <w:rPr>
                <w:noProof/>
                <w:webHidden/>
              </w:rPr>
            </w:r>
            <w:r w:rsidR="00FA4459">
              <w:rPr>
                <w:noProof/>
                <w:webHidden/>
              </w:rPr>
              <w:fldChar w:fldCharType="separate"/>
            </w:r>
            <w:r w:rsidR="00FA4459">
              <w:rPr>
                <w:noProof/>
                <w:webHidden/>
              </w:rPr>
              <w:t>18</w:t>
            </w:r>
            <w:r w:rsidR="00FA4459">
              <w:rPr>
                <w:noProof/>
                <w:webHidden/>
              </w:rPr>
              <w:fldChar w:fldCharType="end"/>
            </w:r>
          </w:hyperlink>
        </w:p>
        <w:p w14:paraId="10B1EC0B" w14:textId="11DD499B" w:rsidR="00FA4459" w:rsidRDefault="00340DF0">
          <w:pPr>
            <w:pStyle w:val="Obsah3"/>
            <w:tabs>
              <w:tab w:val="left" w:pos="1320"/>
              <w:tab w:val="right" w:leader="dot" w:pos="8210"/>
            </w:tabs>
            <w:rPr>
              <w:rFonts w:asciiTheme="minorHAnsi" w:eastAsiaTheme="minorEastAsia" w:hAnsiTheme="minorHAnsi"/>
              <w:noProof/>
              <w:sz w:val="22"/>
              <w:lang w:eastAsia="cs-CZ"/>
            </w:rPr>
          </w:pPr>
          <w:hyperlink w:anchor="_Toc58250791" w:history="1">
            <w:r w:rsidR="00FA4459" w:rsidRPr="00E962CD">
              <w:rPr>
                <w:rStyle w:val="Hypertextovodkaz"/>
                <w:noProof/>
              </w:rPr>
              <w:t>2.1.1</w:t>
            </w:r>
            <w:r w:rsidR="00FA4459">
              <w:rPr>
                <w:rFonts w:asciiTheme="minorHAnsi" w:eastAsiaTheme="minorEastAsia" w:hAnsiTheme="minorHAnsi"/>
                <w:noProof/>
                <w:sz w:val="22"/>
                <w:lang w:eastAsia="cs-CZ"/>
              </w:rPr>
              <w:tab/>
            </w:r>
            <w:r w:rsidR="00FA4459" w:rsidRPr="00E962CD">
              <w:rPr>
                <w:rStyle w:val="Hypertextovodkaz"/>
                <w:noProof/>
              </w:rPr>
              <w:t>Studijní pobyt</w:t>
            </w:r>
            <w:r w:rsidR="00FA4459">
              <w:rPr>
                <w:noProof/>
                <w:webHidden/>
              </w:rPr>
              <w:tab/>
            </w:r>
            <w:r w:rsidR="00FA4459">
              <w:rPr>
                <w:noProof/>
                <w:webHidden/>
              </w:rPr>
              <w:fldChar w:fldCharType="begin"/>
            </w:r>
            <w:r w:rsidR="00FA4459">
              <w:rPr>
                <w:noProof/>
                <w:webHidden/>
              </w:rPr>
              <w:instrText xml:space="preserve"> PAGEREF _Toc58250791 \h </w:instrText>
            </w:r>
            <w:r w:rsidR="00FA4459">
              <w:rPr>
                <w:noProof/>
                <w:webHidden/>
              </w:rPr>
            </w:r>
            <w:r w:rsidR="00FA4459">
              <w:rPr>
                <w:noProof/>
                <w:webHidden/>
              </w:rPr>
              <w:fldChar w:fldCharType="separate"/>
            </w:r>
            <w:r w:rsidR="00FA4459">
              <w:rPr>
                <w:noProof/>
                <w:webHidden/>
              </w:rPr>
              <w:t>19</w:t>
            </w:r>
            <w:r w:rsidR="00FA4459">
              <w:rPr>
                <w:noProof/>
                <w:webHidden/>
              </w:rPr>
              <w:fldChar w:fldCharType="end"/>
            </w:r>
          </w:hyperlink>
        </w:p>
        <w:p w14:paraId="14B90E95" w14:textId="0083B370"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2" w:history="1">
            <w:r w:rsidR="00FA4459" w:rsidRPr="00E962CD">
              <w:rPr>
                <w:rStyle w:val="Hypertextovodkaz"/>
                <w:noProof/>
              </w:rPr>
              <w:t>2.2</w:t>
            </w:r>
            <w:r w:rsidR="00FA4459">
              <w:rPr>
                <w:rFonts w:asciiTheme="minorHAnsi" w:eastAsiaTheme="minorEastAsia" w:hAnsiTheme="minorHAnsi"/>
                <w:noProof/>
                <w:sz w:val="22"/>
                <w:lang w:eastAsia="cs-CZ"/>
              </w:rPr>
              <w:tab/>
            </w:r>
            <w:r w:rsidR="00FA4459" w:rsidRPr="00E962CD">
              <w:rPr>
                <w:rStyle w:val="Hypertextovodkaz"/>
                <w:noProof/>
              </w:rPr>
              <w:t>Studenti jako dočasní obyvatelé</w:t>
            </w:r>
            <w:r w:rsidR="00FA4459">
              <w:rPr>
                <w:noProof/>
                <w:webHidden/>
              </w:rPr>
              <w:tab/>
            </w:r>
            <w:r w:rsidR="00FA4459">
              <w:rPr>
                <w:noProof/>
                <w:webHidden/>
              </w:rPr>
              <w:fldChar w:fldCharType="begin"/>
            </w:r>
            <w:r w:rsidR="00FA4459">
              <w:rPr>
                <w:noProof/>
                <w:webHidden/>
              </w:rPr>
              <w:instrText xml:space="preserve"> PAGEREF _Toc58250792 \h </w:instrText>
            </w:r>
            <w:r w:rsidR="00FA4459">
              <w:rPr>
                <w:noProof/>
                <w:webHidden/>
              </w:rPr>
            </w:r>
            <w:r w:rsidR="00FA4459">
              <w:rPr>
                <w:noProof/>
                <w:webHidden/>
              </w:rPr>
              <w:fldChar w:fldCharType="separate"/>
            </w:r>
            <w:r w:rsidR="00FA4459">
              <w:rPr>
                <w:noProof/>
                <w:webHidden/>
              </w:rPr>
              <w:t>21</w:t>
            </w:r>
            <w:r w:rsidR="00FA4459">
              <w:rPr>
                <w:noProof/>
                <w:webHidden/>
              </w:rPr>
              <w:fldChar w:fldCharType="end"/>
            </w:r>
          </w:hyperlink>
        </w:p>
        <w:p w14:paraId="1A712088" w14:textId="7CF27ABB" w:rsidR="00FA4459" w:rsidRDefault="00340DF0">
          <w:pPr>
            <w:pStyle w:val="Obsah1"/>
            <w:rPr>
              <w:rFonts w:asciiTheme="minorHAnsi" w:eastAsiaTheme="minorEastAsia" w:hAnsiTheme="minorHAnsi"/>
              <w:b w:val="0"/>
              <w:bCs w:val="0"/>
              <w:sz w:val="22"/>
              <w:lang w:eastAsia="cs-CZ"/>
            </w:rPr>
          </w:pPr>
          <w:hyperlink w:anchor="_Toc58250793" w:history="1">
            <w:r w:rsidR="00FA4459" w:rsidRPr="00E962CD">
              <w:rPr>
                <w:rStyle w:val="Hypertextovodkaz"/>
              </w:rPr>
              <w:t>EMPIRICKÁ ČÁST</w:t>
            </w:r>
            <w:r w:rsidR="00FA4459">
              <w:rPr>
                <w:webHidden/>
              </w:rPr>
              <w:tab/>
            </w:r>
            <w:r w:rsidR="00FA4459">
              <w:rPr>
                <w:webHidden/>
              </w:rPr>
              <w:fldChar w:fldCharType="begin"/>
            </w:r>
            <w:r w:rsidR="00FA4459">
              <w:rPr>
                <w:webHidden/>
              </w:rPr>
              <w:instrText xml:space="preserve"> PAGEREF _Toc58250793 \h </w:instrText>
            </w:r>
            <w:r w:rsidR="00FA4459">
              <w:rPr>
                <w:webHidden/>
              </w:rPr>
            </w:r>
            <w:r w:rsidR="00FA4459">
              <w:rPr>
                <w:webHidden/>
              </w:rPr>
              <w:fldChar w:fldCharType="separate"/>
            </w:r>
            <w:r w:rsidR="00FA4459">
              <w:rPr>
                <w:webHidden/>
              </w:rPr>
              <w:t>23</w:t>
            </w:r>
            <w:r w:rsidR="00FA4459">
              <w:rPr>
                <w:webHidden/>
              </w:rPr>
              <w:fldChar w:fldCharType="end"/>
            </w:r>
          </w:hyperlink>
        </w:p>
        <w:p w14:paraId="00F9AFF1" w14:textId="1E1D5206" w:rsidR="00FA4459" w:rsidRDefault="00340DF0">
          <w:pPr>
            <w:pStyle w:val="Obsah1"/>
            <w:tabs>
              <w:tab w:val="left" w:pos="480"/>
            </w:tabs>
            <w:rPr>
              <w:rFonts w:asciiTheme="minorHAnsi" w:eastAsiaTheme="minorEastAsia" w:hAnsiTheme="minorHAnsi"/>
              <w:b w:val="0"/>
              <w:bCs w:val="0"/>
              <w:sz w:val="22"/>
              <w:lang w:eastAsia="cs-CZ"/>
            </w:rPr>
          </w:pPr>
          <w:hyperlink w:anchor="_Toc58250794" w:history="1">
            <w:r w:rsidR="00FA4459" w:rsidRPr="00E962CD">
              <w:rPr>
                <w:rStyle w:val="Hypertextovodkaz"/>
              </w:rPr>
              <w:t>3</w:t>
            </w:r>
            <w:r w:rsidR="00FA4459">
              <w:rPr>
                <w:rFonts w:asciiTheme="minorHAnsi" w:eastAsiaTheme="minorEastAsia" w:hAnsiTheme="minorHAnsi"/>
                <w:b w:val="0"/>
                <w:bCs w:val="0"/>
                <w:sz w:val="22"/>
                <w:lang w:eastAsia="cs-CZ"/>
              </w:rPr>
              <w:tab/>
            </w:r>
            <w:r w:rsidR="00FA4459" w:rsidRPr="00E962CD">
              <w:rPr>
                <w:rStyle w:val="Hypertextovodkaz"/>
              </w:rPr>
              <w:t>Metodologie</w:t>
            </w:r>
            <w:r w:rsidR="00FA4459">
              <w:rPr>
                <w:webHidden/>
              </w:rPr>
              <w:tab/>
            </w:r>
            <w:r w:rsidR="00FA4459">
              <w:rPr>
                <w:webHidden/>
              </w:rPr>
              <w:fldChar w:fldCharType="begin"/>
            </w:r>
            <w:r w:rsidR="00FA4459">
              <w:rPr>
                <w:webHidden/>
              </w:rPr>
              <w:instrText xml:space="preserve"> PAGEREF _Toc58250794 \h </w:instrText>
            </w:r>
            <w:r w:rsidR="00FA4459">
              <w:rPr>
                <w:webHidden/>
              </w:rPr>
            </w:r>
            <w:r w:rsidR="00FA4459">
              <w:rPr>
                <w:webHidden/>
              </w:rPr>
              <w:fldChar w:fldCharType="separate"/>
            </w:r>
            <w:r w:rsidR="00FA4459">
              <w:rPr>
                <w:webHidden/>
              </w:rPr>
              <w:t>23</w:t>
            </w:r>
            <w:r w:rsidR="00FA4459">
              <w:rPr>
                <w:webHidden/>
              </w:rPr>
              <w:fldChar w:fldCharType="end"/>
            </w:r>
          </w:hyperlink>
        </w:p>
        <w:p w14:paraId="05DF5C50" w14:textId="075EE261"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5" w:history="1">
            <w:r w:rsidR="00FA4459" w:rsidRPr="00E962CD">
              <w:rPr>
                <w:rStyle w:val="Hypertextovodkaz"/>
                <w:noProof/>
              </w:rPr>
              <w:t>3.1</w:t>
            </w:r>
            <w:r w:rsidR="00FA4459">
              <w:rPr>
                <w:rFonts w:asciiTheme="minorHAnsi" w:eastAsiaTheme="minorEastAsia" w:hAnsiTheme="minorHAnsi"/>
                <w:noProof/>
                <w:sz w:val="22"/>
                <w:lang w:eastAsia="cs-CZ"/>
              </w:rPr>
              <w:tab/>
            </w:r>
            <w:r w:rsidR="00FA4459" w:rsidRPr="00E962CD">
              <w:rPr>
                <w:rStyle w:val="Hypertextovodkaz"/>
                <w:noProof/>
              </w:rPr>
              <w:t>Představení a cíl výzkumu</w:t>
            </w:r>
            <w:r w:rsidR="00FA4459">
              <w:rPr>
                <w:noProof/>
                <w:webHidden/>
              </w:rPr>
              <w:tab/>
            </w:r>
            <w:r w:rsidR="00FA4459">
              <w:rPr>
                <w:noProof/>
                <w:webHidden/>
              </w:rPr>
              <w:fldChar w:fldCharType="begin"/>
            </w:r>
            <w:r w:rsidR="00FA4459">
              <w:rPr>
                <w:noProof/>
                <w:webHidden/>
              </w:rPr>
              <w:instrText xml:space="preserve"> PAGEREF _Toc58250795 \h </w:instrText>
            </w:r>
            <w:r w:rsidR="00FA4459">
              <w:rPr>
                <w:noProof/>
                <w:webHidden/>
              </w:rPr>
            </w:r>
            <w:r w:rsidR="00FA4459">
              <w:rPr>
                <w:noProof/>
                <w:webHidden/>
              </w:rPr>
              <w:fldChar w:fldCharType="separate"/>
            </w:r>
            <w:r w:rsidR="00FA4459">
              <w:rPr>
                <w:noProof/>
                <w:webHidden/>
              </w:rPr>
              <w:t>23</w:t>
            </w:r>
            <w:r w:rsidR="00FA4459">
              <w:rPr>
                <w:noProof/>
                <w:webHidden/>
              </w:rPr>
              <w:fldChar w:fldCharType="end"/>
            </w:r>
          </w:hyperlink>
        </w:p>
        <w:p w14:paraId="64E51F89" w14:textId="7C53E095"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6" w:history="1">
            <w:r w:rsidR="00FA4459" w:rsidRPr="00E962CD">
              <w:rPr>
                <w:rStyle w:val="Hypertextovodkaz"/>
                <w:noProof/>
              </w:rPr>
              <w:t>3.2</w:t>
            </w:r>
            <w:r w:rsidR="00FA4459">
              <w:rPr>
                <w:rFonts w:asciiTheme="minorHAnsi" w:eastAsiaTheme="minorEastAsia" w:hAnsiTheme="minorHAnsi"/>
                <w:noProof/>
                <w:sz w:val="22"/>
                <w:lang w:eastAsia="cs-CZ"/>
              </w:rPr>
              <w:tab/>
            </w:r>
            <w:r w:rsidR="00FA4459" w:rsidRPr="00E962CD">
              <w:rPr>
                <w:rStyle w:val="Hypertextovodkaz"/>
                <w:noProof/>
              </w:rPr>
              <w:t>Popis metod a kontrola validity</w:t>
            </w:r>
            <w:r w:rsidR="00FA4459">
              <w:rPr>
                <w:noProof/>
                <w:webHidden/>
              </w:rPr>
              <w:tab/>
            </w:r>
            <w:r w:rsidR="00FA4459">
              <w:rPr>
                <w:noProof/>
                <w:webHidden/>
              </w:rPr>
              <w:fldChar w:fldCharType="begin"/>
            </w:r>
            <w:r w:rsidR="00FA4459">
              <w:rPr>
                <w:noProof/>
                <w:webHidden/>
              </w:rPr>
              <w:instrText xml:space="preserve"> PAGEREF _Toc58250796 \h </w:instrText>
            </w:r>
            <w:r w:rsidR="00FA4459">
              <w:rPr>
                <w:noProof/>
                <w:webHidden/>
              </w:rPr>
            </w:r>
            <w:r w:rsidR="00FA4459">
              <w:rPr>
                <w:noProof/>
                <w:webHidden/>
              </w:rPr>
              <w:fldChar w:fldCharType="separate"/>
            </w:r>
            <w:r w:rsidR="00FA4459">
              <w:rPr>
                <w:noProof/>
                <w:webHidden/>
              </w:rPr>
              <w:t>23</w:t>
            </w:r>
            <w:r w:rsidR="00FA4459">
              <w:rPr>
                <w:noProof/>
                <w:webHidden/>
              </w:rPr>
              <w:fldChar w:fldCharType="end"/>
            </w:r>
          </w:hyperlink>
        </w:p>
        <w:p w14:paraId="44F7B221" w14:textId="12693799"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7" w:history="1">
            <w:r w:rsidR="00FA4459" w:rsidRPr="00E962CD">
              <w:rPr>
                <w:rStyle w:val="Hypertextovodkaz"/>
                <w:noProof/>
              </w:rPr>
              <w:t>3.3</w:t>
            </w:r>
            <w:r w:rsidR="00FA4459">
              <w:rPr>
                <w:rFonts w:asciiTheme="minorHAnsi" w:eastAsiaTheme="minorEastAsia" w:hAnsiTheme="minorHAnsi"/>
                <w:noProof/>
                <w:sz w:val="22"/>
                <w:lang w:eastAsia="cs-CZ"/>
              </w:rPr>
              <w:tab/>
            </w:r>
            <w:r w:rsidR="00FA4459" w:rsidRPr="00E962CD">
              <w:rPr>
                <w:rStyle w:val="Hypertextovodkaz"/>
                <w:noProof/>
              </w:rPr>
              <w:t>Struktura rozhovoru</w:t>
            </w:r>
            <w:r w:rsidR="00FA4459">
              <w:rPr>
                <w:noProof/>
                <w:webHidden/>
              </w:rPr>
              <w:tab/>
            </w:r>
            <w:r w:rsidR="00FA4459">
              <w:rPr>
                <w:noProof/>
                <w:webHidden/>
              </w:rPr>
              <w:fldChar w:fldCharType="begin"/>
            </w:r>
            <w:r w:rsidR="00FA4459">
              <w:rPr>
                <w:noProof/>
                <w:webHidden/>
              </w:rPr>
              <w:instrText xml:space="preserve"> PAGEREF _Toc58250797 \h </w:instrText>
            </w:r>
            <w:r w:rsidR="00FA4459">
              <w:rPr>
                <w:noProof/>
                <w:webHidden/>
              </w:rPr>
            </w:r>
            <w:r w:rsidR="00FA4459">
              <w:rPr>
                <w:noProof/>
                <w:webHidden/>
              </w:rPr>
              <w:fldChar w:fldCharType="separate"/>
            </w:r>
            <w:r w:rsidR="00FA4459">
              <w:rPr>
                <w:noProof/>
                <w:webHidden/>
              </w:rPr>
              <w:t>24</w:t>
            </w:r>
            <w:r w:rsidR="00FA4459">
              <w:rPr>
                <w:noProof/>
                <w:webHidden/>
              </w:rPr>
              <w:fldChar w:fldCharType="end"/>
            </w:r>
          </w:hyperlink>
        </w:p>
        <w:p w14:paraId="6D797108" w14:textId="756D1AF0"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8" w:history="1">
            <w:r w:rsidR="00FA4459" w:rsidRPr="00E962CD">
              <w:rPr>
                <w:rStyle w:val="Hypertextovodkaz"/>
                <w:noProof/>
              </w:rPr>
              <w:t>3.4</w:t>
            </w:r>
            <w:r w:rsidR="00FA4459">
              <w:rPr>
                <w:rFonts w:asciiTheme="minorHAnsi" w:eastAsiaTheme="minorEastAsia" w:hAnsiTheme="minorHAnsi"/>
                <w:noProof/>
                <w:sz w:val="22"/>
                <w:lang w:eastAsia="cs-CZ"/>
              </w:rPr>
              <w:tab/>
            </w:r>
            <w:r w:rsidR="00FA4459" w:rsidRPr="00E962CD">
              <w:rPr>
                <w:rStyle w:val="Hypertextovodkaz"/>
                <w:noProof/>
              </w:rPr>
              <w:t>Výzkumný vzorek a postup při výzkumu</w:t>
            </w:r>
            <w:r w:rsidR="00FA4459">
              <w:rPr>
                <w:noProof/>
                <w:webHidden/>
              </w:rPr>
              <w:tab/>
            </w:r>
            <w:r w:rsidR="00FA4459">
              <w:rPr>
                <w:noProof/>
                <w:webHidden/>
              </w:rPr>
              <w:fldChar w:fldCharType="begin"/>
            </w:r>
            <w:r w:rsidR="00FA4459">
              <w:rPr>
                <w:noProof/>
                <w:webHidden/>
              </w:rPr>
              <w:instrText xml:space="preserve"> PAGEREF _Toc58250798 \h </w:instrText>
            </w:r>
            <w:r w:rsidR="00FA4459">
              <w:rPr>
                <w:noProof/>
                <w:webHidden/>
              </w:rPr>
            </w:r>
            <w:r w:rsidR="00FA4459">
              <w:rPr>
                <w:noProof/>
                <w:webHidden/>
              </w:rPr>
              <w:fldChar w:fldCharType="separate"/>
            </w:r>
            <w:r w:rsidR="00FA4459">
              <w:rPr>
                <w:noProof/>
                <w:webHidden/>
              </w:rPr>
              <w:t>25</w:t>
            </w:r>
            <w:r w:rsidR="00FA4459">
              <w:rPr>
                <w:noProof/>
                <w:webHidden/>
              </w:rPr>
              <w:fldChar w:fldCharType="end"/>
            </w:r>
          </w:hyperlink>
        </w:p>
        <w:p w14:paraId="66F21FF6" w14:textId="58EF1EBA"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799" w:history="1">
            <w:r w:rsidR="00FA4459" w:rsidRPr="00E962CD">
              <w:rPr>
                <w:rStyle w:val="Hypertextovodkaz"/>
                <w:noProof/>
              </w:rPr>
              <w:t>3.5</w:t>
            </w:r>
            <w:r w:rsidR="00FA4459">
              <w:rPr>
                <w:rFonts w:asciiTheme="minorHAnsi" w:eastAsiaTheme="minorEastAsia" w:hAnsiTheme="minorHAnsi"/>
                <w:noProof/>
                <w:sz w:val="22"/>
                <w:lang w:eastAsia="cs-CZ"/>
              </w:rPr>
              <w:tab/>
            </w:r>
            <w:r w:rsidR="00FA4459" w:rsidRPr="00E962CD">
              <w:rPr>
                <w:rStyle w:val="Hypertextovodkaz"/>
                <w:noProof/>
              </w:rPr>
              <w:t>Způsob analýzy</w:t>
            </w:r>
            <w:r w:rsidR="00FA4459">
              <w:rPr>
                <w:noProof/>
                <w:webHidden/>
              </w:rPr>
              <w:tab/>
            </w:r>
            <w:r w:rsidR="00FA4459">
              <w:rPr>
                <w:noProof/>
                <w:webHidden/>
              </w:rPr>
              <w:fldChar w:fldCharType="begin"/>
            </w:r>
            <w:r w:rsidR="00FA4459">
              <w:rPr>
                <w:noProof/>
                <w:webHidden/>
              </w:rPr>
              <w:instrText xml:space="preserve"> PAGEREF _Toc58250799 \h </w:instrText>
            </w:r>
            <w:r w:rsidR="00FA4459">
              <w:rPr>
                <w:noProof/>
                <w:webHidden/>
              </w:rPr>
            </w:r>
            <w:r w:rsidR="00FA4459">
              <w:rPr>
                <w:noProof/>
                <w:webHidden/>
              </w:rPr>
              <w:fldChar w:fldCharType="separate"/>
            </w:r>
            <w:r w:rsidR="00FA4459">
              <w:rPr>
                <w:noProof/>
                <w:webHidden/>
              </w:rPr>
              <w:t>28</w:t>
            </w:r>
            <w:r w:rsidR="00FA4459">
              <w:rPr>
                <w:noProof/>
                <w:webHidden/>
              </w:rPr>
              <w:fldChar w:fldCharType="end"/>
            </w:r>
          </w:hyperlink>
        </w:p>
        <w:p w14:paraId="71C11B79" w14:textId="394217A1" w:rsidR="00FA4459" w:rsidRDefault="00340DF0">
          <w:pPr>
            <w:pStyle w:val="Obsah1"/>
            <w:tabs>
              <w:tab w:val="left" w:pos="480"/>
            </w:tabs>
            <w:rPr>
              <w:rFonts w:asciiTheme="minorHAnsi" w:eastAsiaTheme="minorEastAsia" w:hAnsiTheme="minorHAnsi"/>
              <w:b w:val="0"/>
              <w:bCs w:val="0"/>
              <w:sz w:val="22"/>
              <w:lang w:eastAsia="cs-CZ"/>
            </w:rPr>
          </w:pPr>
          <w:hyperlink w:anchor="_Toc58250800" w:history="1">
            <w:r w:rsidR="00FA4459" w:rsidRPr="00E962CD">
              <w:rPr>
                <w:rStyle w:val="Hypertextovodkaz"/>
              </w:rPr>
              <w:t>4</w:t>
            </w:r>
            <w:r w:rsidR="00FA4459">
              <w:rPr>
                <w:rFonts w:asciiTheme="minorHAnsi" w:eastAsiaTheme="minorEastAsia" w:hAnsiTheme="minorHAnsi"/>
                <w:b w:val="0"/>
                <w:bCs w:val="0"/>
                <w:sz w:val="22"/>
                <w:lang w:eastAsia="cs-CZ"/>
              </w:rPr>
              <w:tab/>
            </w:r>
            <w:r w:rsidR="00FA4459" w:rsidRPr="00E962CD">
              <w:rPr>
                <w:rStyle w:val="Hypertextovodkaz"/>
              </w:rPr>
              <w:t>Interpretace dat a výsledky</w:t>
            </w:r>
            <w:r w:rsidR="00FA4459">
              <w:rPr>
                <w:webHidden/>
              </w:rPr>
              <w:tab/>
            </w:r>
            <w:r w:rsidR="00FA4459">
              <w:rPr>
                <w:webHidden/>
              </w:rPr>
              <w:fldChar w:fldCharType="begin"/>
            </w:r>
            <w:r w:rsidR="00FA4459">
              <w:rPr>
                <w:webHidden/>
              </w:rPr>
              <w:instrText xml:space="preserve"> PAGEREF _Toc58250800 \h </w:instrText>
            </w:r>
            <w:r w:rsidR="00FA4459">
              <w:rPr>
                <w:webHidden/>
              </w:rPr>
            </w:r>
            <w:r w:rsidR="00FA4459">
              <w:rPr>
                <w:webHidden/>
              </w:rPr>
              <w:fldChar w:fldCharType="separate"/>
            </w:r>
            <w:r w:rsidR="00FA4459">
              <w:rPr>
                <w:webHidden/>
              </w:rPr>
              <w:t>30</w:t>
            </w:r>
            <w:r w:rsidR="00FA4459">
              <w:rPr>
                <w:webHidden/>
              </w:rPr>
              <w:fldChar w:fldCharType="end"/>
            </w:r>
          </w:hyperlink>
        </w:p>
        <w:p w14:paraId="1847DB82" w14:textId="339F08D5"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1" w:history="1">
            <w:r w:rsidR="00FA4459" w:rsidRPr="00E962CD">
              <w:rPr>
                <w:rStyle w:val="Hypertextovodkaz"/>
                <w:noProof/>
              </w:rPr>
              <w:t>4.1</w:t>
            </w:r>
            <w:r w:rsidR="00FA4459">
              <w:rPr>
                <w:rFonts w:asciiTheme="minorHAnsi" w:eastAsiaTheme="minorEastAsia" w:hAnsiTheme="minorHAnsi"/>
                <w:noProof/>
                <w:sz w:val="22"/>
                <w:lang w:eastAsia="cs-CZ"/>
              </w:rPr>
              <w:tab/>
            </w:r>
            <w:r w:rsidR="00FA4459" w:rsidRPr="00E962CD">
              <w:rPr>
                <w:rStyle w:val="Hypertextovodkaz"/>
                <w:noProof/>
              </w:rPr>
              <w:t>Před akulturací</w:t>
            </w:r>
            <w:r w:rsidR="00FA4459">
              <w:rPr>
                <w:noProof/>
                <w:webHidden/>
              </w:rPr>
              <w:tab/>
            </w:r>
            <w:r w:rsidR="00FA4459">
              <w:rPr>
                <w:noProof/>
                <w:webHidden/>
              </w:rPr>
              <w:fldChar w:fldCharType="begin"/>
            </w:r>
            <w:r w:rsidR="00FA4459">
              <w:rPr>
                <w:noProof/>
                <w:webHidden/>
              </w:rPr>
              <w:instrText xml:space="preserve"> PAGEREF _Toc58250801 \h </w:instrText>
            </w:r>
            <w:r w:rsidR="00FA4459">
              <w:rPr>
                <w:noProof/>
                <w:webHidden/>
              </w:rPr>
            </w:r>
            <w:r w:rsidR="00FA4459">
              <w:rPr>
                <w:noProof/>
                <w:webHidden/>
              </w:rPr>
              <w:fldChar w:fldCharType="separate"/>
            </w:r>
            <w:r w:rsidR="00FA4459">
              <w:rPr>
                <w:noProof/>
                <w:webHidden/>
              </w:rPr>
              <w:t>30</w:t>
            </w:r>
            <w:r w:rsidR="00FA4459">
              <w:rPr>
                <w:noProof/>
                <w:webHidden/>
              </w:rPr>
              <w:fldChar w:fldCharType="end"/>
            </w:r>
          </w:hyperlink>
        </w:p>
        <w:p w14:paraId="17BCC918" w14:textId="12F98CF3" w:rsidR="00FA4459" w:rsidRDefault="00340DF0">
          <w:pPr>
            <w:pStyle w:val="Obsah3"/>
            <w:tabs>
              <w:tab w:val="left" w:pos="1320"/>
              <w:tab w:val="right" w:leader="dot" w:pos="8210"/>
            </w:tabs>
            <w:rPr>
              <w:rFonts w:asciiTheme="minorHAnsi" w:eastAsiaTheme="minorEastAsia" w:hAnsiTheme="minorHAnsi"/>
              <w:noProof/>
              <w:sz w:val="22"/>
              <w:lang w:eastAsia="cs-CZ"/>
            </w:rPr>
          </w:pPr>
          <w:hyperlink w:anchor="_Toc58250802" w:history="1">
            <w:r w:rsidR="00FA4459" w:rsidRPr="00E962CD">
              <w:rPr>
                <w:rStyle w:val="Hypertextovodkaz"/>
                <w:noProof/>
              </w:rPr>
              <w:t>4.1.1</w:t>
            </w:r>
            <w:r w:rsidR="00FA4459">
              <w:rPr>
                <w:rFonts w:asciiTheme="minorHAnsi" w:eastAsiaTheme="minorEastAsia" w:hAnsiTheme="minorHAnsi"/>
                <w:noProof/>
                <w:sz w:val="22"/>
                <w:lang w:eastAsia="cs-CZ"/>
              </w:rPr>
              <w:tab/>
            </w:r>
            <w:r w:rsidR="00FA4459" w:rsidRPr="00E962CD">
              <w:rPr>
                <w:rStyle w:val="Hypertextovodkaz"/>
                <w:noProof/>
              </w:rPr>
              <w:t>Akulturační zkušenost</w:t>
            </w:r>
            <w:r w:rsidR="00FA4459">
              <w:rPr>
                <w:noProof/>
                <w:webHidden/>
              </w:rPr>
              <w:tab/>
            </w:r>
            <w:r w:rsidR="00FA4459">
              <w:rPr>
                <w:noProof/>
                <w:webHidden/>
              </w:rPr>
              <w:fldChar w:fldCharType="begin"/>
            </w:r>
            <w:r w:rsidR="00FA4459">
              <w:rPr>
                <w:noProof/>
                <w:webHidden/>
              </w:rPr>
              <w:instrText xml:space="preserve"> PAGEREF _Toc58250802 \h </w:instrText>
            </w:r>
            <w:r w:rsidR="00FA4459">
              <w:rPr>
                <w:noProof/>
                <w:webHidden/>
              </w:rPr>
            </w:r>
            <w:r w:rsidR="00FA4459">
              <w:rPr>
                <w:noProof/>
                <w:webHidden/>
              </w:rPr>
              <w:fldChar w:fldCharType="separate"/>
            </w:r>
            <w:r w:rsidR="00FA4459">
              <w:rPr>
                <w:noProof/>
                <w:webHidden/>
              </w:rPr>
              <w:t>30</w:t>
            </w:r>
            <w:r w:rsidR="00FA4459">
              <w:rPr>
                <w:noProof/>
                <w:webHidden/>
              </w:rPr>
              <w:fldChar w:fldCharType="end"/>
            </w:r>
          </w:hyperlink>
        </w:p>
        <w:p w14:paraId="407B6068" w14:textId="30BD83C4" w:rsidR="00FA4459" w:rsidRDefault="00340DF0">
          <w:pPr>
            <w:pStyle w:val="Obsah3"/>
            <w:tabs>
              <w:tab w:val="left" w:pos="1320"/>
              <w:tab w:val="right" w:leader="dot" w:pos="8210"/>
            </w:tabs>
            <w:rPr>
              <w:rFonts w:asciiTheme="minorHAnsi" w:eastAsiaTheme="minorEastAsia" w:hAnsiTheme="minorHAnsi"/>
              <w:noProof/>
              <w:sz w:val="22"/>
              <w:lang w:eastAsia="cs-CZ"/>
            </w:rPr>
          </w:pPr>
          <w:hyperlink w:anchor="_Toc58250803" w:history="1">
            <w:r w:rsidR="00FA4459" w:rsidRPr="00E962CD">
              <w:rPr>
                <w:rStyle w:val="Hypertextovodkaz"/>
                <w:noProof/>
              </w:rPr>
              <w:t>4.1.2</w:t>
            </w:r>
            <w:r w:rsidR="00FA4459">
              <w:rPr>
                <w:rFonts w:asciiTheme="minorHAnsi" w:eastAsiaTheme="minorEastAsia" w:hAnsiTheme="minorHAnsi"/>
                <w:noProof/>
                <w:sz w:val="22"/>
                <w:lang w:eastAsia="cs-CZ"/>
              </w:rPr>
              <w:tab/>
            </w:r>
            <w:r w:rsidR="00FA4459" w:rsidRPr="00E962CD">
              <w:rPr>
                <w:rStyle w:val="Hypertextovodkaz"/>
                <w:noProof/>
              </w:rPr>
              <w:t>Motivace</w:t>
            </w:r>
            <w:r w:rsidR="00FA4459">
              <w:rPr>
                <w:noProof/>
                <w:webHidden/>
              </w:rPr>
              <w:tab/>
            </w:r>
            <w:r w:rsidR="00FA4459">
              <w:rPr>
                <w:noProof/>
                <w:webHidden/>
              </w:rPr>
              <w:fldChar w:fldCharType="begin"/>
            </w:r>
            <w:r w:rsidR="00FA4459">
              <w:rPr>
                <w:noProof/>
                <w:webHidden/>
              </w:rPr>
              <w:instrText xml:space="preserve"> PAGEREF _Toc58250803 \h </w:instrText>
            </w:r>
            <w:r w:rsidR="00FA4459">
              <w:rPr>
                <w:noProof/>
                <w:webHidden/>
              </w:rPr>
            </w:r>
            <w:r w:rsidR="00FA4459">
              <w:rPr>
                <w:noProof/>
                <w:webHidden/>
              </w:rPr>
              <w:fldChar w:fldCharType="separate"/>
            </w:r>
            <w:r w:rsidR="00FA4459">
              <w:rPr>
                <w:noProof/>
                <w:webHidden/>
              </w:rPr>
              <w:t>31</w:t>
            </w:r>
            <w:r w:rsidR="00FA4459">
              <w:rPr>
                <w:noProof/>
                <w:webHidden/>
              </w:rPr>
              <w:fldChar w:fldCharType="end"/>
            </w:r>
          </w:hyperlink>
        </w:p>
        <w:p w14:paraId="582E4295" w14:textId="68389C90"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4" w:history="1">
            <w:r w:rsidR="00FA4459" w:rsidRPr="00E962CD">
              <w:rPr>
                <w:rStyle w:val="Hypertextovodkaz"/>
                <w:noProof/>
              </w:rPr>
              <w:t>4.2</w:t>
            </w:r>
            <w:r w:rsidR="00FA4459">
              <w:rPr>
                <w:rFonts w:asciiTheme="minorHAnsi" w:eastAsiaTheme="minorEastAsia" w:hAnsiTheme="minorHAnsi"/>
                <w:noProof/>
                <w:sz w:val="22"/>
                <w:lang w:eastAsia="cs-CZ"/>
              </w:rPr>
              <w:tab/>
            </w:r>
            <w:r w:rsidR="00FA4459" w:rsidRPr="00E962CD">
              <w:rPr>
                <w:rStyle w:val="Hypertextovodkaz"/>
                <w:noProof/>
              </w:rPr>
              <w:t>Ztotožnění se s řeckou kulturou</w:t>
            </w:r>
            <w:r w:rsidR="00FA4459">
              <w:rPr>
                <w:noProof/>
                <w:webHidden/>
              </w:rPr>
              <w:tab/>
            </w:r>
            <w:r w:rsidR="00FA4459">
              <w:rPr>
                <w:noProof/>
                <w:webHidden/>
              </w:rPr>
              <w:fldChar w:fldCharType="begin"/>
            </w:r>
            <w:r w:rsidR="00FA4459">
              <w:rPr>
                <w:noProof/>
                <w:webHidden/>
              </w:rPr>
              <w:instrText xml:space="preserve"> PAGEREF _Toc58250804 \h </w:instrText>
            </w:r>
            <w:r w:rsidR="00FA4459">
              <w:rPr>
                <w:noProof/>
                <w:webHidden/>
              </w:rPr>
            </w:r>
            <w:r w:rsidR="00FA4459">
              <w:rPr>
                <w:noProof/>
                <w:webHidden/>
              </w:rPr>
              <w:fldChar w:fldCharType="separate"/>
            </w:r>
            <w:r w:rsidR="00FA4459">
              <w:rPr>
                <w:noProof/>
                <w:webHidden/>
              </w:rPr>
              <w:t>32</w:t>
            </w:r>
            <w:r w:rsidR="00FA4459">
              <w:rPr>
                <w:noProof/>
                <w:webHidden/>
              </w:rPr>
              <w:fldChar w:fldCharType="end"/>
            </w:r>
          </w:hyperlink>
        </w:p>
        <w:p w14:paraId="01BD2EF1" w14:textId="322CABCA"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5" w:history="1">
            <w:r w:rsidR="00FA4459" w:rsidRPr="00E962CD">
              <w:rPr>
                <w:rStyle w:val="Hypertextovodkaz"/>
                <w:noProof/>
              </w:rPr>
              <w:t>4.3</w:t>
            </w:r>
            <w:r w:rsidR="00FA4459">
              <w:rPr>
                <w:rFonts w:asciiTheme="minorHAnsi" w:eastAsiaTheme="minorEastAsia" w:hAnsiTheme="minorHAnsi"/>
                <w:noProof/>
                <w:sz w:val="22"/>
                <w:lang w:eastAsia="cs-CZ"/>
              </w:rPr>
              <w:tab/>
            </w:r>
            <w:r w:rsidR="00FA4459" w:rsidRPr="00E962CD">
              <w:rPr>
                <w:rStyle w:val="Hypertextovodkaz"/>
                <w:noProof/>
              </w:rPr>
              <w:t>Nejnáročnější fáze pobytu</w:t>
            </w:r>
            <w:r w:rsidR="00FA4459">
              <w:rPr>
                <w:noProof/>
                <w:webHidden/>
              </w:rPr>
              <w:tab/>
            </w:r>
            <w:r w:rsidR="00FA4459">
              <w:rPr>
                <w:noProof/>
                <w:webHidden/>
              </w:rPr>
              <w:fldChar w:fldCharType="begin"/>
            </w:r>
            <w:r w:rsidR="00FA4459">
              <w:rPr>
                <w:noProof/>
                <w:webHidden/>
              </w:rPr>
              <w:instrText xml:space="preserve"> PAGEREF _Toc58250805 \h </w:instrText>
            </w:r>
            <w:r w:rsidR="00FA4459">
              <w:rPr>
                <w:noProof/>
                <w:webHidden/>
              </w:rPr>
            </w:r>
            <w:r w:rsidR="00FA4459">
              <w:rPr>
                <w:noProof/>
                <w:webHidden/>
              </w:rPr>
              <w:fldChar w:fldCharType="separate"/>
            </w:r>
            <w:r w:rsidR="00FA4459">
              <w:rPr>
                <w:noProof/>
                <w:webHidden/>
              </w:rPr>
              <w:t>34</w:t>
            </w:r>
            <w:r w:rsidR="00FA4459">
              <w:rPr>
                <w:noProof/>
                <w:webHidden/>
              </w:rPr>
              <w:fldChar w:fldCharType="end"/>
            </w:r>
          </w:hyperlink>
        </w:p>
        <w:p w14:paraId="51BE7ABD" w14:textId="0DD4C7F2"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6" w:history="1">
            <w:r w:rsidR="00FA4459" w:rsidRPr="00E962CD">
              <w:rPr>
                <w:rStyle w:val="Hypertextovodkaz"/>
                <w:noProof/>
              </w:rPr>
              <w:t>4.4</w:t>
            </w:r>
            <w:r w:rsidR="00FA4459">
              <w:rPr>
                <w:rFonts w:asciiTheme="minorHAnsi" w:eastAsiaTheme="minorEastAsia" w:hAnsiTheme="minorHAnsi"/>
                <w:noProof/>
                <w:sz w:val="22"/>
                <w:lang w:eastAsia="cs-CZ"/>
              </w:rPr>
              <w:tab/>
            </w:r>
            <w:r w:rsidR="00FA4459" w:rsidRPr="00E962CD">
              <w:rPr>
                <w:rStyle w:val="Hypertextovodkaz"/>
                <w:noProof/>
              </w:rPr>
              <w:t>Akulturační strategie</w:t>
            </w:r>
            <w:r w:rsidR="00FA4459">
              <w:rPr>
                <w:noProof/>
                <w:webHidden/>
              </w:rPr>
              <w:tab/>
            </w:r>
            <w:r w:rsidR="00FA4459">
              <w:rPr>
                <w:noProof/>
                <w:webHidden/>
              </w:rPr>
              <w:fldChar w:fldCharType="begin"/>
            </w:r>
            <w:r w:rsidR="00FA4459">
              <w:rPr>
                <w:noProof/>
                <w:webHidden/>
              </w:rPr>
              <w:instrText xml:space="preserve"> PAGEREF _Toc58250806 \h </w:instrText>
            </w:r>
            <w:r w:rsidR="00FA4459">
              <w:rPr>
                <w:noProof/>
                <w:webHidden/>
              </w:rPr>
            </w:r>
            <w:r w:rsidR="00FA4459">
              <w:rPr>
                <w:noProof/>
                <w:webHidden/>
              </w:rPr>
              <w:fldChar w:fldCharType="separate"/>
            </w:r>
            <w:r w:rsidR="00FA4459">
              <w:rPr>
                <w:noProof/>
                <w:webHidden/>
              </w:rPr>
              <w:t>36</w:t>
            </w:r>
            <w:r w:rsidR="00FA4459">
              <w:rPr>
                <w:noProof/>
                <w:webHidden/>
              </w:rPr>
              <w:fldChar w:fldCharType="end"/>
            </w:r>
          </w:hyperlink>
        </w:p>
        <w:p w14:paraId="13777E6E" w14:textId="58A62B86"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7" w:history="1">
            <w:r w:rsidR="00FA4459" w:rsidRPr="00E962CD">
              <w:rPr>
                <w:rStyle w:val="Hypertextovodkaz"/>
                <w:noProof/>
              </w:rPr>
              <w:t>4.5</w:t>
            </w:r>
            <w:r w:rsidR="00FA4459">
              <w:rPr>
                <w:rFonts w:asciiTheme="minorHAnsi" w:eastAsiaTheme="minorEastAsia" w:hAnsiTheme="minorHAnsi"/>
                <w:noProof/>
                <w:sz w:val="22"/>
                <w:lang w:eastAsia="cs-CZ"/>
              </w:rPr>
              <w:tab/>
            </w:r>
            <w:r w:rsidR="00FA4459" w:rsidRPr="00E962CD">
              <w:rPr>
                <w:rStyle w:val="Hypertextovodkaz"/>
                <w:noProof/>
              </w:rPr>
              <w:t>Sociální podpora</w:t>
            </w:r>
            <w:r w:rsidR="00FA4459">
              <w:rPr>
                <w:noProof/>
                <w:webHidden/>
              </w:rPr>
              <w:tab/>
            </w:r>
            <w:r w:rsidR="00FA4459">
              <w:rPr>
                <w:noProof/>
                <w:webHidden/>
              </w:rPr>
              <w:fldChar w:fldCharType="begin"/>
            </w:r>
            <w:r w:rsidR="00FA4459">
              <w:rPr>
                <w:noProof/>
                <w:webHidden/>
              </w:rPr>
              <w:instrText xml:space="preserve"> PAGEREF _Toc58250807 \h </w:instrText>
            </w:r>
            <w:r w:rsidR="00FA4459">
              <w:rPr>
                <w:noProof/>
                <w:webHidden/>
              </w:rPr>
            </w:r>
            <w:r w:rsidR="00FA4459">
              <w:rPr>
                <w:noProof/>
                <w:webHidden/>
              </w:rPr>
              <w:fldChar w:fldCharType="separate"/>
            </w:r>
            <w:r w:rsidR="00FA4459">
              <w:rPr>
                <w:noProof/>
                <w:webHidden/>
              </w:rPr>
              <w:t>39</w:t>
            </w:r>
            <w:r w:rsidR="00FA4459">
              <w:rPr>
                <w:noProof/>
                <w:webHidden/>
              </w:rPr>
              <w:fldChar w:fldCharType="end"/>
            </w:r>
          </w:hyperlink>
        </w:p>
        <w:p w14:paraId="6A39FD4D" w14:textId="39051F1B" w:rsidR="00FA4459" w:rsidRDefault="00340DF0">
          <w:pPr>
            <w:pStyle w:val="Obsah2"/>
            <w:tabs>
              <w:tab w:val="left" w:pos="880"/>
              <w:tab w:val="right" w:leader="dot" w:pos="8210"/>
            </w:tabs>
            <w:rPr>
              <w:rFonts w:asciiTheme="minorHAnsi" w:eastAsiaTheme="minorEastAsia" w:hAnsiTheme="minorHAnsi"/>
              <w:noProof/>
              <w:sz w:val="22"/>
              <w:lang w:eastAsia="cs-CZ"/>
            </w:rPr>
          </w:pPr>
          <w:hyperlink w:anchor="_Toc58250808" w:history="1">
            <w:r w:rsidR="00FA4459" w:rsidRPr="00E962CD">
              <w:rPr>
                <w:rStyle w:val="Hypertextovodkaz"/>
                <w:noProof/>
              </w:rPr>
              <w:t>4.6</w:t>
            </w:r>
            <w:r w:rsidR="00FA4459">
              <w:rPr>
                <w:rFonts w:asciiTheme="minorHAnsi" w:eastAsiaTheme="minorEastAsia" w:hAnsiTheme="minorHAnsi"/>
                <w:noProof/>
                <w:sz w:val="22"/>
                <w:lang w:eastAsia="cs-CZ"/>
              </w:rPr>
              <w:tab/>
            </w:r>
            <w:r w:rsidR="00FA4459" w:rsidRPr="00E962CD">
              <w:rPr>
                <w:rStyle w:val="Hypertextovodkaz"/>
                <w:noProof/>
              </w:rPr>
              <w:t>Shrnutí</w:t>
            </w:r>
            <w:r w:rsidR="00FA4459">
              <w:rPr>
                <w:noProof/>
                <w:webHidden/>
              </w:rPr>
              <w:tab/>
            </w:r>
            <w:r w:rsidR="00FA4459">
              <w:rPr>
                <w:noProof/>
                <w:webHidden/>
              </w:rPr>
              <w:fldChar w:fldCharType="begin"/>
            </w:r>
            <w:r w:rsidR="00FA4459">
              <w:rPr>
                <w:noProof/>
                <w:webHidden/>
              </w:rPr>
              <w:instrText xml:space="preserve"> PAGEREF _Toc58250808 \h </w:instrText>
            </w:r>
            <w:r w:rsidR="00FA4459">
              <w:rPr>
                <w:noProof/>
                <w:webHidden/>
              </w:rPr>
            </w:r>
            <w:r w:rsidR="00FA4459">
              <w:rPr>
                <w:noProof/>
                <w:webHidden/>
              </w:rPr>
              <w:fldChar w:fldCharType="separate"/>
            </w:r>
            <w:r w:rsidR="00FA4459">
              <w:rPr>
                <w:noProof/>
                <w:webHidden/>
              </w:rPr>
              <w:t>42</w:t>
            </w:r>
            <w:r w:rsidR="00FA4459">
              <w:rPr>
                <w:noProof/>
                <w:webHidden/>
              </w:rPr>
              <w:fldChar w:fldCharType="end"/>
            </w:r>
          </w:hyperlink>
        </w:p>
        <w:p w14:paraId="4DB76DC8" w14:textId="0E3D639F" w:rsidR="00FA4459" w:rsidRDefault="00340DF0">
          <w:pPr>
            <w:pStyle w:val="Obsah1"/>
            <w:rPr>
              <w:rFonts w:asciiTheme="minorHAnsi" w:eastAsiaTheme="minorEastAsia" w:hAnsiTheme="minorHAnsi"/>
              <w:b w:val="0"/>
              <w:bCs w:val="0"/>
              <w:sz w:val="22"/>
              <w:lang w:eastAsia="cs-CZ"/>
            </w:rPr>
          </w:pPr>
          <w:hyperlink w:anchor="_Toc58250809" w:history="1">
            <w:r w:rsidR="00FA4459" w:rsidRPr="00E962CD">
              <w:rPr>
                <w:rStyle w:val="Hypertextovodkaz"/>
              </w:rPr>
              <w:t>ZÁVĚR</w:t>
            </w:r>
            <w:r w:rsidR="00FA4459">
              <w:rPr>
                <w:webHidden/>
              </w:rPr>
              <w:tab/>
            </w:r>
            <w:r w:rsidR="00FA4459">
              <w:rPr>
                <w:webHidden/>
              </w:rPr>
              <w:fldChar w:fldCharType="begin"/>
            </w:r>
            <w:r w:rsidR="00FA4459">
              <w:rPr>
                <w:webHidden/>
              </w:rPr>
              <w:instrText xml:space="preserve"> PAGEREF _Toc58250809 \h </w:instrText>
            </w:r>
            <w:r w:rsidR="00FA4459">
              <w:rPr>
                <w:webHidden/>
              </w:rPr>
            </w:r>
            <w:r w:rsidR="00FA4459">
              <w:rPr>
                <w:webHidden/>
              </w:rPr>
              <w:fldChar w:fldCharType="separate"/>
            </w:r>
            <w:r w:rsidR="00FA4459">
              <w:rPr>
                <w:webHidden/>
              </w:rPr>
              <w:t>44</w:t>
            </w:r>
            <w:r w:rsidR="00FA4459">
              <w:rPr>
                <w:webHidden/>
              </w:rPr>
              <w:fldChar w:fldCharType="end"/>
            </w:r>
          </w:hyperlink>
        </w:p>
        <w:p w14:paraId="10FB6056" w14:textId="1BC4A0B6" w:rsidR="00FA4459" w:rsidRDefault="00340DF0">
          <w:pPr>
            <w:pStyle w:val="Obsah1"/>
            <w:rPr>
              <w:rFonts w:asciiTheme="minorHAnsi" w:eastAsiaTheme="minorEastAsia" w:hAnsiTheme="minorHAnsi"/>
              <w:b w:val="0"/>
              <w:bCs w:val="0"/>
              <w:sz w:val="22"/>
              <w:lang w:eastAsia="cs-CZ"/>
            </w:rPr>
          </w:pPr>
          <w:hyperlink w:anchor="_Toc58250810" w:history="1">
            <w:r w:rsidR="00FA4459" w:rsidRPr="00E962CD">
              <w:rPr>
                <w:rStyle w:val="Hypertextovodkaz"/>
              </w:rPr>
              <w:t>SEZNAM LITERATURY</w:t>
            </w:r>
            <w:r w:rsidR="00FA4459">
              <w:rPr>
                <w:webHidden/>
              </w:rPr>
              <w:tab/>
            </w:r>
            <w:r w:rsidR="00FA4459">
              <w:rPr>
                <w:webHidden/>
              </w:rPr>
              <w:fldChar w:fldCharType="begin"/>
            </w:r>
            <w:r w:rsidR="00FA4459">
              <w:rPr>
                <w:webHidden/>
              </w:rPr>
              <w:instrText xml:space="preserve"> PAGEREF _Toc58250810 \h </w:instrText>
            </w:r>
            <w:r w:rsidR="00FA4459">
              <w:rPr>
                <w:webHidden/>
              </w:rPr>
            </w:r>
            <w:r w:rsidR="00FA4459">
              <w:rPr>
                <w:webHidden/>
              </w:rPr>
              <w:fldChar w:fldCharType="separate"/>
            </w:r>
            <w:r w:rsidR="00FA4459">
              <w:rPr>
                <w:webHidden/>
              </w:rPr>
              <w:t>46</w:t>
            </w:r>
            <w:r w:rsidR="00FA4459">
              <w:rPr>
                <w:webHidden/>
              </w:rPr>
              <w:fldChar w:fldCharType="end"/>
            </w:r>
          </w:hyperlink>
        </w:p>
        <w:p w14:paraId="16AB6C15" w14:textId="710C133F" w:rsidR="00FA4459" w:rsidRDefault="00340DF0">
          <w:pPr>
            <w:pStyle w:val="Obsah1"/>
            <w:rPr>
              <w:rFonts w:asciiTheme="minorHAnsi" w:eastAsiaTheme="minorEastAsia" w:hAnsiTheme="minorHAnsi"/>
              <w:b w:val="0"/>
              <w:bCs w:val="0"/>
              <w:sz w:val="22"/>
              <w:lang w:eastAsia="cs-CZ"/>
            </w:rPr>
          </w:pPr>
          <w:hyperlink w:anchor="_Toc58250811" w:history="1">
            <w:r w:rsidR="00FA4459" w:rsidRPr="00E962CD">
              <w:rPr>
                <w:rStyle w:val="Hypertextovodkaz"/>
              </w:rPr>
              <w:t>SEZNAM ZKRATEK</w:t>
            </w:r>
            <w:r w:rsidR="00FA4459">
              <w:rPr>
                <w:webHidden/>
              </w:rPr>
              <w:tab/>
            </w:r>
            <w:r w:rsidR="00FA4459">
              <w:rPr>
                <w:webHidden/>
              </w:rPr>
              <w:fldChar w:fldCharType="begin"/>
            </w:r>
            <w:r w:rsidR="00FA4459">
              <w:rPr>
                <w:webHidden/>
              </w:rPr>
              <w:instrText xml:space="preserve"> PAGEREF _Toc58250811 \h </w:instrText>
            </w:r>
            <w:r w:rsidR="00FA4459">
              <w:rPr>
                <w:webHidden/>
              </w:rPr>
            </w:r>
            <w:r w:rsidR="00FA4459">
              <w:rPr>
                <w:webHidden/>
              </w:rPr>
              <w:fldChar w:fldCharType="separate"/>
            </w:r>
            <w:r w:rsidR="00FA4459">
              <w:rPr>
                <w:webHidden/>
              </w:rPr>
              <w:t>48</w:t>
            </w:r>
            <w:r w:rsidR="00FA4459">
              <w:rPr>
                <w:webHidden/>
              </w:rPr>
              <w:fldChar w:fldCharType="end"/>
            </w:r>
          </w:hyperlink>
        </w:p>
        <w:p w14:paraId="495E14E1" w14:textId="57D302BA" w:rsidR="00FA4459" w:rsidRDefault="00340DF0">
          <w:pPr>
            <w:pStyle w:val="Obsah1"/>
            <w:rPr>
              <w:rFonts w:asciiTheme="minorHAnsi" w:eastAsiaTheme="minorEastAsia" w:hAnsiTheme="minorHAnsi"/>
              <w:b w:val="0"/>
              <w:bCs w:val="0"/>
              <w:sz w:val="22"/>
              <w:lang w:eastAsia="cs-CZ"/>
            </w:rPr>
          </w:pPr>
          <w:hyperlink w:anchor="_Toc58250812" w:history="1">
            <w:r w:rsidR="00FA4459" w:rsidRPr="00E962CD">
              <w:rPr>
                <w:rStyle w:val="Hypertextovodkaz"/>
              </w:rPr>
              <w:t>SEZNAM SCHÉMAT</w:t>
            </w:r>
            <w:r w:rsidR="00FA4459">
              <w:rPr>
                <w:webHidden/>
              </w:rPr>
              <w:tab/>
            </w:r>
            <w:r w:rsidR="00FA4459">
              <w:rPr>
                <w:webHidden/>
              </w:rPr>
              <w:fldChar w:fldCharType="begin"/>
            </w:r>
            <w:r w:rsidR="00FA4459">
              <w:rPr>
                <w:webHidden/>
              </w:rPr>
              <w:instrText xml:space="preserve"> PAGEREF _Toc58250812 \h </w:instrText>
            </w:r>
            <w:r w:rsidR="00FA4459">
              <w:rPr>
                <w:webHidden/>
              </w:rPr>
            </w:r>
            <w:r w:rsidR="00FA4459">
              <w:rPr>
                <w:webHidden/>
              </w:rPr>
              <w:fldChar w:fldCharType="separate"/>
            </w:r>
            <w:r w:rsidR="00FA4459">
              <w:rPr>
                <w:webHidden/>
              </w:rPr>
              <w:t>49</w:t>
            </w:r>
            <w:r w:rsidR="00FA4459">
              <w:rPr>
                <w:webHidden/>
              </w:rPr>
              <w:fldChar w:fldCharType="end"/>
            </w:r>
          </w:hyperlink>
        </w:p>
        <w:p w14:paraId="3953DEDF" w14:textId="5DE71F7D" w:rsidR="00FA4459" w:rsidRDefault="00340DF0">
          <w:pPr>
            <w:pStyle w:val="Obsah1"/>
            <w:rPr>
              <w:rFonts w:asciiTheme="minorHAnsi" w:eastAsiaTheme="minorEastAsia" w:hAnsiTheme="minorHAnsi"/>
              <w:b w:val="0"/>
              <w:bCs w:val="0"/>
              <w:sz w:val="22"/>
              <w:lang w:eastAsia="cs-CZ"/>
            </w:rPr>
          </w:pPr>
          <w:hyperlink w:anchor="_Toc58250813" w:history="1">
            <w:r w:rsidR="00FA4459" w:rsidRPr="00E962CD">
              <w:rPr>
                <w:rStyle w:val="Hypertextovodkaz"/>
              </w:rPr>
              <w:t>SEZNAM TABULEK</w:t>
            </w:r>
            <w:r w:rsidR="00FA4459">
              <w:rPr>
                <w:webHidden/>
              </w:rPr>
              <w:tab/>
            </w:r>
            <w:r w:rsidR="00FA4459">
              <w:rPr>
                <w:webHidden/>
              </w:rPr>
              <w:fldChar w:fldCharType="begin"/>
            </w:r>
            <w:r w:rsidR="00FA4459">
              <w:rPr>
                <w:webHidden/>
              </w:rPr>
              <w:instrText xml:space="preserve"> PAGEREF _Toc58250813 \h </w:instrText>
            </w:r>
            <w:r w:rsidR="00FA4459">
              <w:rPr>
                <w:webHidden/>
              </w:rPr>
            </w:r>
            <w:r w:rsidR="00FA4459">
              <w:rPr>
                <w:webHidden/>
              </w:rPr>
              <w:fldChar w:fldCharType="separate"/>
            </w:r>
            <w:r w:rsidR="00FA4459">
              <w:rPr>
                <w:webHidden/>
              </w:rPr>
              <w:t>50</w:t>
            </w:r>
            <w:r w:rsidR="00FA4459">
              <w:rPr>
                <w:webHidden/>
              </w:rPr>
              <w:fldChar w:fldCharType="end"/>
            </w:r>
          </w:hyperlink>
        </w:p>
        <w:p w14:paraId="6199D066" w14:textId="6863DC40" w:rsidR="00FA4459" w:rsidRDefault="00340DF0">
          <w:pPr>
            <w:pStyle w:val="Obsah1"/>
            <w:rPr>
              <w:rFonts w:asciiTheme="minorHAnsi" w:eastAsiaTheme="minorEastAsia" w:hAnsiTheme="minorHAnsi"/>
              <w:b w:val="0"/>
              <w:bCs w:val="0"/>
              <w:sz w:val="22"/>
              <w:lang w:eastAsia="cs-CZ"/>
            </w:rPr>
          </w:pPr>
          <w:hyperlink w:anchor="_Toc58250814" w:history="1">
            <w:r w:rsidR="00FA4459" w:rsidRPr="00E962CD">
              <w:rPr>
                <w:rStyle w:val="Hypertextovodkaz"/>
              </w:rPr>
              <w:t>SEZNAM PŘÍLOH</w:t>
            </w:r>
            <w:r w:rsidR="00FA4459">
              <w:rPr>
                <w:webHidden/>
              </w:rPr>
              <w:tab/>
            </w:r>
            <w:r w:rsidR="00FA4459">
              <w:rPr>
                <w:webHidden/>
              </w:rPr>
              <w:fldChar w:fldCharType="begin"/>
            </w:r>
            <w:r w:rsidR="00FA4459">
              <w:rPr>
                <w:webHidden/>
              </w:rPr>
              <w:instrText xml:space="preserve"> PAGEREF _Toc58250814 \h </w:instrText>
            </w:r>
            <w:r w:rsidR="00FA4459">
              <w:rPr>
                <w:webHidden/>
              </w:rPr>
            </w:r>
            <w:r w:rsidR="00FA4459">
              <w:rPr>
                <w:webHidden/>
              </w:rPr>
              <w:fldChar w:fldCharType="separate"/>
            </w:r>
            <w:r w:rsidR="00FA4459">
              <w:rPr>
                <w:webHidden/>
              </w:rPr>
              <w:t>51</w:t>
            </w:r>
            <w:r w:rsidR="00FA4459">
              <w:rPr>
                <w:webHidden/>
              </w:rPr>
              <w:fldChar w:fldCharType="end"/>
            </w:r>
          </w:hyperlink>
        </w:p>
        <w:p w14:paraId="518A3849" w14:textId="2F4DE077" w:rsidR="000F386E" w:rsidRPr="00A0151B" w:rsidRDefault="0053141F" w:rsidP="001E52CE">
          <w:r>
            <w:rPr>
              <w:b/>
              <w:bCs/>
            </w:rPr>
            <w:fldChar w:fldCharType="end"/>
          </w:r>
        </w:p>
      </w:sdtContent>
    </w:sdt>
    <w:p w14:paraId="3E9E1FBD" w14:textId="77777777" w:rsidR="000F386E" w:rsidRDefault="000F386E" w:rsidP="001E52CE">
      <w:pPr>
        <w:rPr>
          <w:rFonts w:cs="Times New Roman"/>
          <w:szCs w:val="24"/>
        </w:rPr>
      </w:pPr>
    </w:p>
    <w:p w14:paraId="5334709F" w14:textId="77777777" w:rsidR="00CD1303" w:rsidRDefault="00CD1303" w:rsidP="001E52CE">
      <w:pPr>
        <w:rPr>
          <w:rFonts w:cs="Times New Roman"/>
          <w:szCs w:val="24"/>
        </w:rPr>
        <w:sectPr w:rsidR="00CD1303" w:rsidSect="001E52CE">
          <w:footerReference w:type="default" r:id="rId8"/>
          <w:pgSz w:w="11906" w:h="16838"/>
          <w:pgMar w:top="1418" w:right="1418" w:bottom="1418" w:left="2268" w:header="709" w:footer="709" w:gutter="0"/>
          <w:cols w:space="708"/>
          <w:docGrid w:linePitch="360"/>
        </w:sectPr>
      </w:pPr>
    </w:p>
    <w:p w14:paraId="1DD1713C" w14:textId="77777777" w:rsidR="000F386E" w:rsidRDefault="00B60914" w:rsidP="008C0ED1">
      <w:pPr>
        <w:pStyle w:val="Nadpis1Neslovan"/>
      </w:pPr>
      <w:bookmarkStart w:id="0" w:name="_Toc58250782"/>
      <w:r>
        <w:lastRenderedPageBreak/>
        <w:t>Ú</w:t>
      </w:r>
      <w:r w:rsidR="00BA60C7">
        <w:t>VOD</w:t>
      </w:r>
      <w:bookmarkEnd w:id="0"/>
    </w:p>
    <w:p w14:paraId="06F1CCBD" w14:textId="5D9D8725" w:rsidR="00200E17" w:rsidRPr="00FA4459" w:rsidRDefault="00200E17" w:rsidP="00200E17">
      <w:pPr>
        <w:ind w:firstLine="426"/>
        <w:rPr>
          <w:rFonts w:cs="Times New Roman"/>
          <w:szCs w:val="24"/>
        </w:rPr>
      </w:pPr>
      <w:r w:rsidRPr="00200E17">
        <w:rPr>
          <w:rFonts w:cs="Times New Roman"/>
          <w:szCs w:val="24"/>
        </w:rPr>
        <w:t xml:space="preserve">Tisíce studentů každý rok dočasně migruje po evropských zemích v rámci svého vysokoškolského studia. Erasmus+ je programem, díky němuž mají jednotlivci možnost </w:t>
      </w:r>
      <w:r w:rsidR="002360B8">
        <w:rPr>
          <w:rFonts w:cs="Times New Roman"/>
          <w:szCs w:val="24"/>
        </w:rPr>
        <w:t>získat</w:t>
      </w:r>
      <w:r w:rsidR="002360B8" w:rsidRPr="00200E17">
        <w:rPr>
          <w:rFonts w:cs="Times New Roman"/>
          <w:szCs w:val="24"/>
        </w:rPr>
        <w:t xml:space="preserve"> </w:t>
      </w:r>
      <w:r w:rsidRPr="00200E17">
        <w:rPr>
          <w:rFonts w:cs="Times New Roman"/>
          <w:szCs w:val="24"/>
        </w:rPr>
        <w:t>různorodé zkušenosti a prohloubit své dovednosti a kompetence. Studenti s sebou do cizí země přivážejí část své kultury, protože jejich osobnost je ovlivněna kulturou</w:t>
      </w:r>
      <w:r>
        <w:rPr>
          <w:rFonts w:cs="Times New Roman"/>
          <w:szCs w:val="24"/>
        </w:rPr>
        <w:t>,</w:t>
      </w:r>
      <w:r w:rsidRPr="00200E17">
        <w:rPr>
          <w:rFonts w:cs="Times New Roman"/>
          <w:szCs w:val="24"/>
        </w:rPr>
        <w:t xml:space="preserve"> ve které vyrůstají. Když se jejich naučená kultura dostává do kontaktu s kulturou</w:t>
      </w:r>
      <w:r w:rsidR="002360B8" w:rsidRPr="002360B8">
        <w:rPr>
          <w:rFonts w:cs="Times New Roman"/>
          <w:szCs w:val="24"/>
        </w:rPr>
        <w:t xml:space="preserve"> </w:t>
      </w:r>
      <w:r w:rsidR="002360B8" w:rsidRPr="00200E17">
        <w:rPr>
          <w:rFonts w:cs="Times New Roman"/>
          <w:szCs w:val="24"/>
        </w:rPr>
        <w:t>novou</w:t>
      </w:r>
      <w:r w:rsidRPr="00200E17">
        <w:rPr>
          <w:rFonts w:cs="Times New Roman"/>
          <w:szCs w:val="24"/>
        </w:rPr>
        <w:t xml:space="preserve">, musí se vyrovnávat s akulturačním stresem a začne u nich probíhat </w:t>
      </w:r>
      <w:r w:rsidRPr="00FA4459">
        <w:rPr>
          <w:rFonts w:cs="Times New Roman"/>
          <w:szCs w:val="24"/>
        </w:rPr>
        <w:t xml:space="preserve">akulturační proces. Během akulturace na studenty působí proměnné, které akulturaci předcházely, ale i proměnné, které se vyjeví během akulturace. Plynutím času a </w:t>
      </w:r>
      <w:r w:rsidR="00CB3572" w:rsidRPr="00FA4459">
        <w:rPr>
          <w:rFonts w:cs="Times New Roman"/>
          <w:szCs w:val="24"/>
        </w:rPr>
        <w:t xml:space="preserve">vlivem proměnných </w:t>
      </w:r>
      <w:r w:rsidRPr="00FA4459">
        <w:rPr>
          <w:rFonts w:cs="Times New Roman"/>
          <w:szCs w:val="24"/>
        </w:rPr>
        <w:t>studenti dospějí k úspěšné či neúspěšné adaptaci. Práce se zabývá tímto akulturačním procesem, který vede k adaptaci. Bakalářská práce má za cíl vyzkoumat, jakou podobu mají faktory ovlivňující akulturaci, které faktory nejvíce ovlivňují úspěšnou adaptaci</w:t>
      </w:r>
      <w:r w:rsidR="00812D64">
        <w:rPr>
          <w:rFonts w:cs="Times New Roman"/>
          <w:szCs w:val="24"/>
        </w:rPr>
        <w:t xml:space="preserve"> </w:t>
      </w:r>
      <w:bookmarkStart w:id="1" w:name="_GoBack"/>
      <w:bookmarkEnd w:id="1"/>
      <w:r w:rsidR="00CD06EE" w:rsidRPr="00FA4459">
        <w:rPr>
          <w:rFonts w:cs="Times New Roman"/>
          <w:szCs w:val="24"/>
        </w:rPr>
        <w:t>a zda se u toho studentům daří integrovat se do společnosti.</w:t>
      </w:r>
      <w:r w:rsidRPr="00FA4459">
        <w:rPr>
          <w:rFonts w:cs="Times New Roman"/>
          <w:szCs w:val="24"/>
        </w:rPr>
        <w:t xml:space="preserve"> Téma je důležité, protože </w:t>
      </w:r>
      <w:r w:rsidR="00644075" w:rsidRPr="00FA4459">
        <w:rPr>
          <w:rFonts w:cs="Times New Roman"/>
          <w:szCs w:val="24"/>
        </w:rPr>
        <w:t>zkoumáním</w:t>
      </w:r>
      <w:r w:rsidRPr="00FA4459">
        <w:rPr>
          <w:rFonts w:cs="Times New Roman"/>
          <w:szCs w:val="24"/>
        </w:rPr>
        <w:t xml:space="preserve"> akulturačního procesu lze objasnit, co studentům nejvíce pomáhá se v zemi adaptovat, případně jestli se jim daří se integrovat do společnosti a jak spolu tyto dva jevy souvis</w:t>
      </w:r>
      <w:r w:rsidR="00644075" w:rsidRPr="00FA4459">
        <w:rPr>
          <w:rFonts w:cs="Times New Roman"/>
          <w:szCs w:val="24"/>
        </w:rPr>
        <w:t>ej</w:t>
      </w:r>
      <w:r w:rsidRPr="00FA4459">
        <w:rPr>
          <w:rFonts w:cs="Times New Roman"/>
          <w:szCs w:val="24"/>
        </w:rPr>
        <w:t>í.</w:t>
      </w:r>
    </w:p>
    <w:p w14:paraId="05481C25" w14:textId="687BE4B7" w:rsidR="00200E17" w:rsidRPr="00FA4459" w:rsidRDefault="00200E17" w:rsidP="00200E17">
      <w:pPr>
        <w:ind w:firstLine="426"/>
        <w:rPr>
          <w:rFonts w:cs="Times New Roman"/>
          <w:szCs w:val="24"/>
        </w:rPr>
      </w:pPr>
      <w:r w:rsidRPr="00FA4459">
        <w:rPr>
          <w:rFonts w:cs="Times New Roman"/>
          <w:szCs w:val="24"/>
        </w:rPr>
        <w:t xml:space="preserve">Téma </w:t>
      </w:r>
      <w:r w:rsidR="00644075" w:rsidRPr="00FA4459">
        <w:rPr>
          <w:rFonts w:cs="Times New Roman"/>
          <w:szCs w:val="24"/>
        </w:rPr>
        <w:t>náleží do</w:t>
      </w:r>
      <w:r w:rsidRPr="00FA4459">
        <w:rPr>
          <w:rFonts w:cs="Times New Roman"/>
          <w:szCs w:val="24"/>
        </w:rPr>
        <w:t xml:space="preserve"> oblasti interkulturní psychologie, která zkoumá odlišné znaky lidského chování v závislosti na kulturních znacích a to, jak se jedinci chovají a jak prožívají setkání s jinou kulturou. V Česku se věda postupně rozvíjí, v zahraničí se jí dostává více pozornosti, a to především v interkulturní komunikaci. Jeden ze zakladatelů interkulturní psychologie je kanadský psycholog John W. </w:t>
      </w:r>
      <w:proofErr w:type="spellStart"/>
      <w:r w:rsidRPr="00FA4459">
        <w:rPr>
          <w:rFonts w:cs="Times New Roman"/>
          <w:szCs w:val="24"/>
        </w:rPr>
        <w:t>Berry</w:t>
      </w:r>
      <w:proofErr w:type="spellEnd"/>
      <w:r w:rsidRPr="00FA4459">
        <w:rPr>
          <w:rFonts w:cs="Times New Roman"/>
          <w:szCs w:val="24"/>
        </w:rPr>
        <w:t>, jehož knihy podpírají teoretickou část této práce. Na základě jeho</w:t>
      </w:r>
      <w:r w:rsidR="00644075" w:rsidRPr="00FA4459">
        <w:rPr>
          <w:rFonts w:cs="Times New Roman"/>
          <w:szCs w:val="24"/>
        </w:rPr>
        <w:t xml:space="preserve"> prací</w:t>
      </w:r>
      <w:r w:rsidRPr="00FA4459">
        <w:rPr>
          <w:rFonts w:cs="Times New Roman"/>
          <w:szCs w:val="24"/>
        </w:rPr>
        <w:t xml:space="preserve"> je popsána akulturace se všemi faktory. Výzkumy v oblasti interkulturní psychologie nabývají na významu tím, jak se svět stává propojenější a kultury se setkávají po celém světě denně.</w:t>
      </w:r>
    </w:p>
    <w:p w14:paraId="74022BED" w14:textId="5D18D585" w:rsidR="009166E3" w:rsidRPr="00FA4459" w:rsidRDefault="009166E3" w:rsidP="00200E17">
      <w:pPr>
        <w:ind w:firstLine="426"/>
        <w:rPr>
          <w:rFonts w:cs="Times New Roman"/>
          <w:szCs w:val="24"/>
        </w:rPr>
      </w:pPr>
      <w:proofErr w:type="spellStart"/>
      <w:r w:rsidRPr="00FA4459">
        <w:rPr>
          <w:rFonts w:cs="Times New Roman"/>
          <w:szCs w:val="24"/>
        </w:rPr>
        <w:t>Berry</w:t>
      </w:r>
      <w:proofErr w:type="spellEnd"/>
      <w:r w:rsidRPr="00FA4459">
        <w:rPr>
          <w:rFonts w:cs="Times New Roman"/>
          <w:szCs w:val="24"/>
        </w:rPr>
        <w:t xml:space="preserve"> ve svých pracích popsal akulturační proces se všemi proměnnými, které akulturaci předchází</w:t>
      </w:r>
      <w:r w:rsidR="00D602E6" w:rsidRPr="00FA4459">
        <w:rPr>
          <w:rFonts w:cs="Times New Roman"/>
          <w:szCs w:val="24"/>
        </w:rPr>
        <w:t>,</w:t>
      </w:r>
      <w:r w:rsidRPr="00FA4459">
        <w:rPr>
          <w:rFonts w:cs="Times New Roman"/>
          <w:szCs w:val="24"/>
        </w:rPr>
        <w:t xml:space="preserve"> </w:t>
      </w:r>
      <w:r w:rsidR="008645E6" w:rsidRPr="00FA4459">
        <w:rPr>
          <w:rFonts w:cs="Times New Roman"/>
          <w:szCs w:val="24"/>
        </w:rPr>
        <w:t xml:space="preserve">i s těmi, které se objeví v průběhu akulturace. Oba typy proměnných mají rovinu individuální a skupinovou. Tato práce zkoumá výhradně proměnné během procesu na individuální úrovni. Podle schématu, které na toto téma </w:t>
      </w:r>
      <w:proofErr w:type="spellStart"/>
      <w:r w:rsidR="008645E6" w:rsidRPr="00FA4459">
        <w:rPr>
          <w:rFonts w:cs="Times New Roman"/>
          <w:szCs w:val="24"/>
        </w:rPr>
        <w:t>Berry</w:t>
      </w:r>
      <w:proofErr w:type="spellEnd"/>
      <w:r w:rsidR="008645E6" w:rsidRPr="00FA4459">
        <w:rPr>
          <w:rFonts w:cs="Times New Roman"/>
          <w:szCs w:val="24"/>
        </w:rPr>
        <w:t xml:space="preserve"> vytvořil, </w:t>
      </w:r>
      <w:r w:rsidR="00AF77A2" w:rsidRPr="00FA4459">
        <w:rPr>
          <w:rFonts w:cs="Times New Roman"/>
          <w:szCs w:val="24"/>
        </w:rPr>
        <w:t>jsou sestaveny</w:t>
      </w:r>
      <w:r w:rsidR="008645E6" w:rsidRPr="00FA4459">
        <w:rPr>
          <w:rFonts w:cs="Times New Roman"/>
          <w:szCs w:val="24"/>
        </w:rPr>
        <w:t xml:space="preserve"> okruhy otázek</w:t>
      </w:r>
      <w:r w:rsidR="00D602E6" w:rsidRPr="00FA4459">
        <w:rPr>
          <w:rFonts w:cs="Times New Roman"/>
          <w:szCs w:val="24"/>
        </w:rPr>
        <w:t xml:space="preserve"> pro</w:t>
      </w:r>
      <w:r w:rsidR="008645E6" w:rsidRPr="00FA4459">
        <w:rPr>
          <w:rFonts w:cs="Times New Roman"/>
          <w:szCs w:val="24"/>
        </w:rPr>
        <w:t xml:space="preserve"> rozhovor. Okruhy se přímo týkají faktorů, které </w:t>
      </w:r>
      <w:proofErr w:type="spellStart"/>
      <w:r w:rsidR="008645E6" w:rsidRPr="00FA4459">
        <w:rPr>
          <w:rFonts w:cs="Times New Roman"/>
          <w:szCs w:val="24"/>
        </w:rPr>
        <w:t>Berry</w:t>
      </w:r>
      <w:proofErr w:type="spellEnd"/>
      <w:r w:rsidR="008645E6" w:rsidRPr="00FA4459">
        <w:rPr>
          <w:rFonts w:cs="Times New Roman"/>
          <w:szCs w:val="24"/>
        </w:rPr>
        <w:t xml:space="preserve"> popsal. </w:t>
      </w:r>
      <w:r w:rsidR="002D2776" w:rsidRPr="00FA4459">
        <w:rPr>
          <w:rFonts w:cs="Times New Roman"/>
          <w:szCs w:val="24"/>
        </w:rPr>
        <w:t xml:space="preserve">Těmito faktory jsou fáze pobytu, akulturační strategie, </w:t>
      </w:r>
      <w:proofErr w:type="spellStart"/>
      <w:r w:rsidR="00CD06EE" w:rsidRPr="00FA4459">
        <w:rPr>
          <w:rFonts w:cs="Times New Roman"/>
          <w:szCs w:val="24"/>
        </w:rPr>
        <w:t>copingové</w:t>
      </w:r>
      <w:proofErr w:type="spellEnd"/>
      <w:r w:rsidR="00CD06EE" w:rsidRPr="00FA4459">
        <w:rPr>
          <w:rFonts w:cs="Times New Roman"/>
          <w:szCs w:val="24"/>
        </w:rPr>
        <w:t xml:space="preserve"> strategie, </w:t>
      </w:r>
      <w:r w:rsidR="002D2776" w:rsidRPr="00FA4459">
        <w:rPr>
          <w:rFonts w:cs="Times New Roman"/>
          <w:szCs w:val="24"/>
        </w:rPr>
        <w:t xml:space="preserve">sociální podpora a sociální přístup. </w:t>
      </w:r>
      <w:r w:rsidR="008645E6" w:rsidRPr="00FA4459">
        <w:rPr>
          <w:rFonts w:cs="Times New Roman"/>
          <w:szCs w:val="24"/>
        </w:rPr>
        <w:t xml:space="preserve">V průběhu rozhovoru </w:t>
      </w:r>
      <w:r w:rsidR="00AF77A2" w:rsidRPr="00FA4459">
        <w:rPr>
          <w:rFonts w:cs="Times New Roman"/>
          <w:szCs w:val="24"/>
        </w:rPr>
        <w:t xml:space="preserve">tedy </w:t>
      </w:r>
      <w:r w:rsidR="008645E6" w:rsidRPr="00FA4459">
        <w:rPr>
          <w:rFonts w:cs="Times New Roman"/>
          <w:szCs w:val="24"/>
        </w:rPr>
        <w:t xml:space="preserve">respondenti </w:t>
      </w:r>
      <w:r w:rsidR="00AF77A2" w:rsidRPr="00FA4459">
        <w:rPr>
          <w:rFonts w:cs="Times New Roman"/>
          <w:szCs w:val="24"/>
        </w:rPr>
        <w:t xml:space="preserve">přímo komentují vybrané faktory. Studenti </w:t>
      </w:r>
      <w:r w:rsidR="003E514A" w:rsidRPr="00FA4459">
        <w:rPr>
          <w:rFonts w:cs="Times New Roman"/>
          <w:szCs w:val="24"/>
        </w:rPr>
        <w:t xml:space="preserve">zároveň </w:t>
      </w:r>
      <w:r w:rsidR="00AF77A2" w:rsidRPr="00FA4459">
        <w:rPr>
          <w:rFonts w:cs="Times New Roman"/>
          <w:szCs w:val="24"/>
        </w:rPr>
        <w:t xml:space="preserve">popisují individuální </w:t>
      </w:r>
      <w:r w:rsidR="00AF77A2" w:rsidRPr="00FA4459">
        <w:rPr>
          <w:rFonts w:cs="Times New Roman"/>
          <w:szCs w:val="24"/>
        </w:rPr>
        <w:lastRenderedPageBreak/>
        <w:t>akulturační zkušenost, akulturační stres a adaptaci, z čehož je možné vyvodit</w:t>
      </w:r>
      <w:r w:rsidR="003E514A" w:rsidRPr="00FA4459">
        <w:rPr>
          <w:rFonts w:cs="Times New Roman"/>
          <w:szCs w:val="24"/>
        </w:rPr>
        <w:t>,</w:t>
      </w:r>
      <w:r w:rsidR="00AF77A2" w:rsidRPr="00FA4459">
        <w:rPr>
          <w:rFonts w:cs="Times New Roman"/>
          <w:szCs w:val="24"/>
        </w:rPr>
        <w:t xml:space="preserve"> jak spolu faktory souvisejí</w:t>
      </w:r>
      <w:r w:rsidR="003E514A" w:rsidRPr="00FA4459">
        <w:rPr>
          <w:rFonts w:cs="Times New Roman"/>
          <w:szCs w:val="24"/>
        </w:rPr>
        <w:t xml:space="preserve"> a jak se studentům daří se integrovat do společnosti. Na základě výše zmíněného práce míří ke svému jádru, a to,</w:t>
      </w:r>
      <w:r w:rsidR="00AF77A2" w:rsidRPr="00FA4459">
        <w:rPr>
          <w:rFonts w:cs="Times New Roman"/>
          <w:szCs w:val="24"/>
        </w:rPr>
        <w:t xml:space="preserve"> který z </w:t>
      </w:r>
      <w:r w:rsidR="003E514A" w:rsidRPr="00FA4459">
        <w:rPr>
          <w:rFonts w:cs="Times New Roman"/>
          <w:szCs w:val="24"/>
        </w:rPr>
        <w:t>faktorů</w:t>
      </w:r>
      <w:r w:rsidR="00AF77A2" w:rsidRPr="00FA4459">
        <w:rPr>
          <w:rFonts w:cs="Times New Roman"/>
          <w:szCs w:val="24"/>
        </w:rPr>
        <w:t xml:space="preserve"> </w:t>
      </w:r>
      <w:r w:rsidR="003E514A" w:rsidRPr="00FA4459">
        <w:rPr>
          <w:rFonts w:cs="Times New Roman"/>
          <w:szCs w:val="24"/>
        </w:rPr>
        <w:t xml:space="preserve">během akulturace </w:t>
      </w:r>
      <w:r w:rsidR="00AF77A2" w:rsidRPr="00FA4459">
        <w:rPr>
          <w:rFonts w:cs="Times New Roman"/>
          <w:szCs w:val="24"/>
        </w:rPr>
        <w:t xml:space="preserve">nejvíce ovlivňuje adaptaci. </w:t>
      </w:r>
    </w:p>
    <w:p w14:paraId="3A6C74BC" w14:textId="583DDA3F" w:rsidR="000B370D" w:rsidRDefault="00200E17" w:rsidP="00200E17">
      <w:pPr>
        <w:ind w:firstLine="426"/>
        <w:rPr>
          <w:rFonts w:cs="Times New Roman"/>
          <w:szCs w:val="24"/>
        </w:rPr>
      </w:pPr>
      <w:r w:rsidRPr="00FA4459">
        <w:rPr>
          <w:rFonts w:cs="Times New Roman"/>
          <w:szCs w:val="24"/>
        </w:rPr>
        <w:t xml:space="preserve">Celá práce je rozdělena do čtyř kapitol s dalšími podkapitolami. Teoretická část obsahuje dvě kapitoly. První kapitola definuje interkulturní psychologii a kulturu a v dalších podkapitolách podrobně popisuje pojmy akulturace a adaptace se všemi faktory, které je ovlivňují. Druhá kapitola se zaměřuje na program Erasmus+, který celému akulturačnímu procesu dává specifický ráz. Popisuje také studenta na studijním pobytu, který je v rámci tohoto tématu definován jako dočasný a dobrovolný migrant. Třetí kapitola, začínající praktickou část práce, se věnuje metodologii a objasňuje cíl výzkumu a jakým způsobem </w:t>
      </w:r>
      <w:r w:rsidR="00CA6F49" w:rsidRPr="00FA4459">
        <w:rPr>
          <w:rFonts w:cs="Times New Roman"/>
          <w:szCs w:val="24"/>
        </w:rPr>
        <w:t>bude dosažen</w:t>
      </w:r>
      <w:r w:rsidRPr="00FA4459">
        <w:rPr>
          <w:rFonts w:cs="Times New Roman"/>
          <w:szCs w:val="24"/>
        </w:rPr>
        <w:t xml:space="preserve">. </w:t>
      </w:r>
      <w:r w:rsidR="00CA6F49" w:rsidRPr="00FA4459">
        <w:rPr>
          <w:rFonts w:cs="Times New Roman"/>
          <w:szCs w:val="24"/>
        </w:rPr>
        <w:t>v této kapitole je také popsáno, j</w:t>
      </w:r>
      <w:r w:rsidRPr="00FA4459">
        <w:rPr>
          <w:rFonts w:cs="Times New Roman"/>
          <w:szCs w:val="24"/>
        </w:rPr>
        <w:t xml:space="preserve">ak tato bakalářská práce využívá výhod kvalitativního výzkumu a pomocí </w:t>
      </w:r>
      <w:proofErr w:type="spellStart"/>
      <w:r w:rsidRPr="00FA4459">
        <w:rPr>
          <w:rFonts w:cs="Times New Roman"/>
          <w:szCs w:val="24"/>
        </w:rPr>
        <w:t>polostrukturovaného</w:t>
      </w:r>
      <w:proofErr w:type="spellEnd"/>
      <w:r w:rsidRPr="00FA4459">
        <w:rPr>
          <w:rFonts w:cs="Times New Roman"/>
          <w:szCs w:val="24"/>
        </w:rPr>
        <w:t xml:space="preserve"> rozhovoru odkrývá detaily akulturačních zkušeností. Metodologie také vysvětluje, že je vybr</w:t>
      </w:r>
      <w:r w:rsidR="00CA6F49" w:rsidRPr="00FA4459">
        <w:rPr>
          <w:rFonts w:cs="Times New Roman"/>
          <w:szCs w:val="24"/>
        </w:rPr>
        <w:t>án</w:t>
      </w:r>
      <w:r w:rsidRPr="00FA4459">
        <w:rPr>
          <w:rFonts w:cs="Times New Roman"/>
          <w:szCs w:val="24"/>
        </w:rPr>
        <w:t xml:space="preserve"> </w:t>
      </w:r>
      <w:r w:rsidRPr="00200E17">
        <w:rPr>
          <w:rFonts w:cs="Times New Roman"/>
          <w:szCs w:val="24"/>
        </w:rPr>
        <w:t xml:space="preserve">úzký výzkumný vzorek, protože cílem je dopodrobna analyzovat výpovědi jednotlivých případů a na jejich základě objasnit akulturační proces. Cílem není zobecnit výsledky na celou populaci. Osm respondentů považuji za dostatečný vzorek, protože se objevuje určitý vzorec, podle kterého studenti odpovídají. Jsou vybráni čeští studenti, kteří strávili jeden semestr v Řecku, protože jsem je mohla kontaktovat během svého studijního pobytu </w:t>
      </w:r>
      <w:r w:rsidR="00CA6F49">
        <w:rPr>
          <w:rFonts w:cs="Times New Roman"/>
          <w:szCs w:val="24"/>
        </w:rPr>
        <w:t>v témže místě</w:t>
      </w:r>
      <w:r w:rsidRPr="00200E17">
        <w:rPr>
          <w:rFonts w:cs="Times New Roman"/>
          <w:szCs w:val="24"/>
        </w:rPr>
        <w:t>. Data jsou interpretován</w:t>
      </w:r>
      <w:r w:rsidR="00CA6F49">
        <w:rPr>
          <w:rFonts w:cs="Times New Roman"/>
          <w:szCs w:val="24"/>
        </w:rPr>
        <w:t>a</w:t>
      </w:r>
      <w:r w:rsidRPr="00200E17">
        <w:rPr>
          <w:rFonts w:cs="Times New Roman"/>
          <w:szCs w:val="24"/>
        </w:rPr>
        <w:t xml:space="preserve"> pomoc</w:t>
      </w:r>
      <w:r w:rsidR="00BB6B30">
        <w:rPr>
          <w:rFonts w:cs="Times New Roman"/>
          <w:szCs w:val="24"/>
        </w:rPr>
        <w:t>í</w:t>
      </w:r>
      <w:r w:rsidRPr="00200E17">
        <w:rPr>
          <w:rFonts w:cs="Times New Roman"/>
          <w:szCs w:val="24"/>
        </w:rPr>
        <w:t xml:space="preserve"> otevřeného kódování, vyložení karet a analytické indukce. Poslední kapitola</w:t>
      </w:r>
      <w:r w:rsidR="008645E6">
        <w:rPr>
          <w:rFonts w:cs="Times New Roman"/>
          <w:szCs w:val="24"/>
        </w:rPr>
        <w:t xml:space="preserve"> </w:t>
      </w:r>
      <w:r w:rsidRPr="00200E17">
        <w:rPr>
          <w:rFonts w:cs="Times New Roman"/>
          <w:szCs w:val="24"/>
        </w:rPr>
        <w:t>interpretuje nasbíraná data a navrhuje závěry zkoumaného tématu.</w:t>
      </w:r>
    </w:p>
    <w:p w14:paraId="6DC71A19" w14:textId="77777777" w:rsidR="00B60914" w:rsidRDefault="006F1DDB" w:rsidP="006F1DDB">
      <w:pPr>
        <w:spacing w:before="0" w:after="160" w:line="259" w:lineRule="auto"/>
        <w:jc w:val="left"/>
        <w:rPr>
          <w:rFonts w:cs="Times New Roman"/>
          <w:szCs w:val="24"/>
        </w:rPr>
      </w:pPr>
      <w:r>
        <w:rPr>
          <w:rFonts w:cs="Times New Roman"/>
          <w:szCs w:val="24"/>
        </w:rPr>
        <w:br w:type="page"/>
      </w:r>
    </w:p>
    <w:p w14:paraId="0A412E11" w14:textId="77777777" w:rsidR="00AC08A3" w:rsidRDefault="00AC08A3" w:rsidP="008C0ED1">
      <w:pPr>
        <w:pStyle w:val="Nadpis1Neslovan"/>
      </w:pPr>
      <w:bookmarkStart w:id="2" w:name="_Toc58250783"/>
      <w:bookmarkStart w:id="3" w:name="_Toc52191280"/>
      <w:r>
        <w:lastRenderedPageBreak/>
        <w:t>TEORETICKÁ ČÁST</w:t>
      </w:r>
      <w:bookmarkEnd w:id="2"/>
    </w:p>
    <w:p w14:paraId="0190F4C2" w14:textId="77777777" w:rsidR="008313FF" w:rsidRPr="00C4764E" w:rsidRDefault="00135137" w:rsidP="008C0ED1">
      <w:pPr>
        <w:pStyle w:val="Nadpis1"/>
      </w:pPr>
      <w:bookmarkStart w:id="4" w:name="_Toc58250784"/>
      <w:r w:rsidRPr="00C4764E">
        <w:t xml:space="preserve">Interkulturní psychologie a </w:t>
      </w:r>
      <w:bookmarkEnd w:id="3"/>
      <w:r w:rsidR="00ED2E13">
        <w:t>její terminologické vymezení</w:t>
      </w:r>
      <w:bookmarkEnd w:id="4"/>
    </w:p>
    <w:p w14:paraId="310A5AE5" w14:textId="0D985BF3" w:rsidR="00655645" w:rsidRDefault="001F3360" w:rsidP="00655645">
      <w:pPr>
        <w:ind w:firstLine="567"/>
      </w:pPr>
      <w:r w:rsidRPr="001F3360">
        <w:t>Popsat interkulturní psychologii je</w:t>
      </w:r>
      <w:r>
        <w:t xml:space="preserve"> </w:t>
      </w:r>
      <w:r w:rsidRPr="001F3360">
        <w:t xml:space="preserve">důležité, protože pomáhá vymezit oblast, </w:t>
      </w:r>
      <w:r w:rsidR="00BB6B30">
        <w:t>ke které tato práce náleží</w:t>
      </w:r>
      <w:r w:rsidRPr="001F3360">
        <w:t xml:space="preserve">. </w:t>
      </w:r>
      <w:r>
        <w:t>Pojmy, které s interkulturní psychologií neodmyslitelně souvis</w:t>
      </w:r>
      <w:r w:rsidR="00BB6B30">
        <w:t>ej</w:t>
      </w:r>
      <w:r>
        <w:t xml:space="preserve">í, jsou </w:t>
      </w:r>
      <w:r w:rsidR="00E46B85">
        <w:t xml:space="preserve">dále </w:t>
      </w:r>
      <w:r>
        <w:t>také kultura, akulturace a adaptace.</w:t>
      </w:r>
      <w:r w:rsidR="00E46B85">
        <w:t xml:space="preserve"> </w:t>
      </w:r>
      <w:r w:rsidRPr="001F3360">
        <w:t>Student</w:t>
      </w:r>
      <w:r>
        <w:t xml:space="preserve"> Erasmu (dále jen „student“)</w:t>
      </w:r>
      <w:r w:rsidRPr="001F3360">
        <w:t xml:space="preserve"> přijíždí do cizí země jako unikátní osobnost, která je ovlivněna (nejen) tím</w:t>
      </w:r>
      <w:r w:rsidR="00BB6B30">
        <w:t>,</w:t>
      </w:r>
      <w:r w:rsidRPr="001F3360">
        <w:t xml:space="preserve"> odkud přichází. V cizím prostředí se střetává s lidmi, kteří jsou zase ovlivněni svojí kulturou. Tento popis je nicméně velmi </w:t>
      </w:r>
      <w:r w:rsidR="001478C6">
        <w:t>zjednodušující</w:t>
      </w:r>
      <w:r w:rsidRPr="001F3360">
        <w:t xml:space="preserve"> a v adaptaci studenta hraje roli mnoho jiných faktorů, které budou rozvinuty v</w:t>
      </w:r>
      <w:r w:rsidR="00777179">
        <w:t> této</w:t>
      </w:r>
      <w:r w:rsidRPr="001F3360">
        <w:t xml:space="preserve"> kapitol</w:t>
      </w:r>
      <w:r w:rsidR="00777179">
        <w:t>e</w:t>
      </w:r>
      <w:r w:rsidR="00E46B85">
        <w:t>.</w:t>
      </w:r>
    </w:p>
    <w:p w14:paraId="754DC14E" w14:textId="77777777" w:rsidR="00655645" w:rsidRPr="00C4764E" w:rsidRDefault="00655645" w:rsidP="008C0ED1">
      <w:pPr>
        <w:pStyle w:val="Nadpis2"/>
      </w:pPr>
      <w:bookmarkStart w:id="5" w:name="_Toc52191281"/>
      <w:bookmarkStart w:id="6" w:name="_Toc58250785"/>
      <w:r w:rsidRPr="00C4764E">
        <w:t>Kultura</w:t>
      </w:r>
      <w:bookmarkEnd w:id="5"/>
      <w:bookmarkEnd w:id="6"/>
    </w:p>
    <w:p w14:paraId="42FDC8EE" w14:textId="5E612C84" w:rsidR="00200595" w:rsidRDefault="006F4AA1" w:rsidP="00200595">
      <w:pPr>
        <w:ind w:firstLine="420"/>
      </w:pPr>
      <w:r>
        <w:t>O</w:t>
      </w:r>
      <w:r w:rsidRPr="006F4AA1">
        <w:t>sobnost člověka je utvářena různými faktory</w:t>
      </w:r>
      <w:r w:rsidR="000048CE">
        <w:t xml:space="preserve"> a </w:t>
      </w:r>
      <w:r w:rsidR="00BB6B30">
        <w:t xml:space="preserve">to, </w:t>
      </w:r>
      <w:r w:rsidR="000048CE">
        <w:t>v</w:t>
      </w:r>
      <w:r w:rsidRPr="006F4AA1">
        <w:t xml:space="preserve"> jaké kultuře jedinec vyrůstá</w:t>
      </w:r>
      <w:r w:rsidR="00BB6B30">
        <w:t>,</w:t>
      </w:r>
      <w:r w:rsidRPr="006F4AA1">
        <w:t xml:space="preserve"> </w:t>
      </w:r>
      <w:r w:rsidR="000048CE">
        <w:t>je jedním z nich</w:t>
      </w:r>
      <w:r w:rsidRPr="006F4AA1">
        <w:t>.</w:t>
      </w:r>
      <w:r w:rsidR="003233BF">
        <w:t xml:space="preserve"> </w:t>
      </w:r>
      <w:r w:rsidR="003233BF" w:rsidRPr="006F4AA1">
        <w:t xml:space="preserve">Každá kultura má své vlastní charakteristiky. </w:t>
      </w:r>
      <w:r w:rsidRPr="006F4AA1">
        <w:t>Je tedy pochopitelné, že když člověk přijede do cizí země, musí se vyrovnávat s kulturními odlišnostmi.</w:t>
      </w:r>
      <w:r w:rsidR="00200595">
        <w:t xml:space="preserve"> </w:t>
      </w:r>
      <w:r w:rsidR="00200595" w:rsidRPr="00200595">
        <w:t>Pojem kultura se používá v mnoha disciplínách</w:t>
      </w:r>
      <w:r w:rsidR="00200595">
        <w:t xml:space="preserve"> a je těžké mu přidělit jednoznačnou definici</w:t>
      </w:r>
      <w:r w:rsidR="003059B0">
        <w:t>, protože každý z autorů pohlíží na kulturu jinak</w:t>
      </w:r>
      <w:r w:rsidR="00A31180">
        <w:t>. Podle autorů, kteří se věnují zároveň problematice interkulturní psychologie, se pokusím představit ucelenou podobu pojmu kultura.</w:t>
      </w:r>
    </w:p>
    <w:p w14:paraId="1D1230CC" w14:textId="77777777" w:rsidR="004B2834" w:rsidRDefault="003059B0" w:rsidP="00200595">
      <w:pPr>
        <w:ind w:firstLine="420"/>
      </w:pPr>
      <w:r>
        <w:t xml:space="preserve">Kultura </w:t>
      </w:r>
      <w:r w:rsidRPr="003059B0">
        <w:t xml:space="preserve">vyjadřuje </w:t>
      </w:r>
      <w:r>
        <w:t>„</w:t>
      </w:r>
      <w:r w:rsidRPr="003059B0">
        <w:t>specifický lidský způsob organizace, realizace a rozvoje činností, objektivovaný ve výsledcích fyzické a duševní práce. Kultura vystupuje v podobě: a) výtvorů lidské práce (artefaktů), b) sociokulturních regulativů (norem, hodnot, kulturních vzorů), c) idejí (kognitivních systémů), d) institucí organizujících lidské chování.”</w:t>
      </w:r>
      <w:r>
        <w:rPr>
          <w:rStyle w:val="Znakapoznpodarou"/>
        </w:rPr>
        <w:footnoteReference w:id="1"/>
      </w:r>
      <w:r w:rsidR="00A31180">
        <w:t xml:space="preserve"> </w:t>
      </w:r>
      <w:r w:rsidR="004B2834">
        <w:t>Při pobytu v cizí zemi</w:t>
      </w:r>
      <w:r w:rsidR="000C29C2" w:rsidRPr="000C29C2">
        <w:t xml:space="preserve"> potom vše, čemu se</w:t>
      </w:r>
      <w:r w:rsidR="000C29C2">
        <w:t xml:space="preserve"> lidé</w:t>
      </w:r>
      <w:r w:rsidR="000C29C2" w:rsidRPr="000C29C2">
        <w:t xml:space="preserve"> od své vlastní kultury naučili, hraje velkou roli</w:t>
      </w:r>
      <w:r w:rsidR="000C29C2">
        <w:t>, protože se setkávají výše uvedené znaky v odlišných formách.</w:t>
      </w:r>
    </w:p>
    <w:p w14:paraId="5DE6CFE2" w14:textId="290C2DCE" w:rsidR="003059B0" w:rsidRDefault="00AE0B79" w:rsidP="00200595">
      <w:pPr>
        <w:ind w:firstLine="420"/>
      </w:pPr>
      <w:r>
        <w:t>V rámci kulturní identity si každý jedinec uvědomuje, že je součástí dané kultury a má osvojené kulturní charakteristiky jako lidé okolo něho. Zpravidla si člověk svou kulturní identitu uvědomuje více, když pobývá v cizí zemi.</w:t>
      </w:r>
      <w:r w:rsidR="00E76167">
        <w:rPr>
          <w:rStyle w:val="Znakapoznpodarou"/>
        </w:rPr>
        <w:footnoteReference w:id="2"/>
      </w:r>
      <w:r w:rsidR="000C29C2">
        <w:t xml:space="preserve"> </w:t>
      </w:r>
      <w:r w:rsidR="00855E64">
        <w:t xml:space="preserve">Kultura ovlivňuje i to, </w:t>
      </w:r>
      <w:r w:rsidR="00855E64">
        <w:lastRenderedPageBreak/>
        <w:t>jaké mají lidé sebepojetí. Nejedná se však o jednostranný proces, při kterém kultura ovlivňuje člověka.</w:t>
      </w:r>
      <w:r w:rsidR="00201E28">
        <w:t xml:space="preserve"> </w:t>
      </w:r>
      <w:r w:rsidR="00201E28" w:rsidRPr="00C45EF4">
        <w:t>Jedním z důležitých znaků interkulturní psychologie je také předpoklad toho, že jedinec není jenom ovlivňován kulturou, ale sám také kulturu ovlivňuje a utváří.</w:t>
      </w:r>
      <w:r w:rsidR="00BE6E83">
        <w:rPr>
          <w:rStyle w:val="Znakapoznpodarou"/>
        </w:rPr>
        <w:footnoteReference w:id="3"/>
      </w:r>
      <w:r w:rsidR="00201E28">
        <w:t xml:space="preserve"> </w:t>
      </w:r>
      <w:r w:rsidR="00777179">
        <w:t>Je to zkrátka</w:t>
      </w:r>
      <w:r w:rsidR="00855E64">
        <w:t xml:space="preserve"> něco, co by bez člověka neexistovalo.</w:t>
      </w:r>
      <w:r w:rsidR="004B2834">
        <w:t xml:space="preserve"> </w:t>
      </w:r>
      <w:r w:rsidR="004B2834" w:rsidRPr="004B2834">
        <w:t xml:space="preserve">Aby mohla existovat, musí si ji jedinci osvojit, k čemuž dochází prostřednictvím socializace a </w:t>
      </w:r>
      <w:proofErr w:type="spellStart"/>
      <w:r w:rsidR="004B2834" w:rsidRPr="004B2834">
        <w:t>enkulturace</w:t>
      </w:r>
      <w:proofErr w:type="spellEnd"/>
      <w:r w:rsidR="004B2834" w:rsidRPr="004B2834">
        <w:t>.</w:t>
      </w:r>
    </w:p>
    <w:p w14:paraId="67D7458F" w14:textId="77777777" w:rsidR="00C83501" w:rsidRDefault="00CD1303" w:rsidP="00BE6E83">
      <w:pPr>
        <w:ind w:firstLine="420"/>
      </w:pPr>
      <w:r w:rsidRPr="00CD1303">
        <w:t>Je možné dělit kulturu na explicitní a implicitní. Explicitní je ta, která je navenek znatelná</w:t>
      </w:r>
      <w:r>
        <w:t>. P</w:t>
      </w:r>
      <w:r w:rsidRPr="00CD1303">
        <w:t>atří sem například produkty lidské činnosti, zvyky, praktiky. Explicitní kulturu je schopný měřit a hodnotit i člověk, který není součástí dané kultury. Implicitní kultura je něco, co je pozorovateli skryto. Je to jakési předpokládané jádro, které vysvětluje explicitní kulturu. Jsou to zákony, které stojí za explicitními jevy</w:t>
      </w:r>
      <w:r w:rsidR="00BB6B30">
        <w:t>,</w:t>
      </w:r>
      <w:r w:rsidRPr="00CD1303">
        <w:t xml:space="preserve"> a často je není schopen popsat ani člověk, který je součástí dané kultury. Do implicitní kultury se řadí například normy, pravidla interakce, rysy sociální struktury.</w:t>
      </w:r>
      <w:r w:rsidR="005878CF">
        <w:rPr>
          <w:rStyle w:val="Znakapoznpodarou"/>
        </w:rPr>
        <w:footnoteReference w:id="4"/>
      </w:r>
      <w:r w:rsidR="00486321">
        <w:t xml:space="preserve"> Patří sem také projevy lidského chování</w:t>
      </w:r>
      <w:r w:rsidR="00456F82">
        <w:t>,</w:t>
      </w:r>
      <w:r w:rsidR="00486321">
        <w:t xml:space="preserve"> jako například zvyklosti, nebo tabu.</w:t>
      </w:r>
      <w:r w:rsidR="00486321">
        <w:rPr>
          <w:rStyle w:val="Znakapoznpodarou"/>
        </w:rPr>
        <w:footnoteReference w:id="5"/>
      </w:r>
      <w:r w:rsidR="00BE6E83">
        <w:t xml:space="preserve"> </w:t>
      </w:r>
      <w:r w:rsidR="004B2834">
        <w:t xml:space="preserve">Dělat však jasnou linii mezi explicitní a implicitní kulturou není vhodné, protože se </w:t>
      </w:r>
      <w:r w:rsidR="00777179">
        <w:t>jedno s</w:t>
      </w:r>
      <w:r w:rsidR="004B2834">
        <w:t> druhým prolíná a ovlivňuje.</w:t>
      </w:r>
    </w:p>
    <w:p w14:paraId="7AC1FFC4" w14:textId="140D9344" w:rsidR="00CD1303" w:rsidRDefault="004B2834" w:rsidP="00BE6E83">
      <w:pPr>
        <w:ind w:firstLine="420"/>
      </w:pPr>
      <w:r>
        <w:t xml:space="preserve">Ačkoliv jsou hranice pojmu kultura vratké, existují kategorie, jejichž charakteristiky se vyskytují v každé kultuře na světě. </w:t>
      </w:r>
      <w:r w:rsidRPr="004B2834">
        <w:t>Jsou to obecné charakteristiky (geografie, jazyk, komunikace, demografie), jídlo a oblečení, bydlení a technologie, ekonomika a doprava, aktivity rodin a jednotlivců, komunita a orgány státní správy, sociální systém, náboženství a věda, sex a životní cyklus.</w:t>
      </w:r>
      <w:r>
        <w:rPr>
          <w:rStyle w:val="Znakapoznpodarou"/>
        </w:rPr>
        <w:footnoteReference w:id="6"/>
      </w:r>
    </w:p>
    <w:p w14:paraId="7F7E0D44" w14:textId="01D5C63B" w:rsidR="002A14C8" w:rsidRDefault="00E61A2D" w:rsidP="00200595">
      <w:pPr>
        <w:ind w:firstLine="420"/>
      </w:pPr>
      <w:r w:rsidRPr="00E61A2D">
        <w:t xml:space="preserve">Studenti se ve styku s novou kulturou mohou dostávat do mnoha problematických situací. Mohou například vnímat některou situaci jinak než lidé z </w:t>
      </w:r>
      <w:r>
        <w:t>jiné</w:t>
      </w:r>
      <w:r w:rsidRPr="00E61A2D">
        <w:t xml:space="preserve"> země. </w:t>
      </w:r>
      <w:r>
        <w:t>Významnou</w:t>
      </w:r>
      <w:r w:rsidRPr="00E61A2D">
        <w:t xml:space="preserve"> roli v</w:t>
      </w:r>
      <w:r>
        <w:t> </w:t>
      </w:r>
      <w:r w:rsidRPr="00E61A2D">
        <w:t>konfliktech</w:t>
      </w:r>
      <w:r>
        <w:t xml:space="preserve"> </w:t>
      </w:r>
      <w:r w:rsidRPr="00E61A2D">
        <w:t>hraje komunikace. Pomocí komunikace lze problém vyřešit, ale i zhoršit. Když tedy student nemluví jazykem dané země, je řešení konfliktů složitější. Jazyk je jedním z nejvýraznějších znaků kulturní odlišnosti. V cizích zemích jsou navíc odlišné komunikační zvyklosti.</w:t>
      </w:r>
      <w:r>
        <w:t xml:space="preserve"> Jazykem a komunikací se zabývá interkulturní komunikace. </w:t>
      </w:r>
      <w:r w:rsidRPr="00E61A2D">
        <w:t xml:space="preserve">Interkulturní komunikace je v zahraničí rozvinutá </w:t>
      </w:r>
      <w:r w:rsidRPr="00E61A2D">
        <w:lastRenderedPageBreak/>
        <w:t>věda, která popisuje a porovnává, jak se v jednotlivých kulturách vyjadřují emoce, zdvořilost nebo autorita.</w:t>
      </w:r>
      <w:r w:rsidR="003B095C" w:rsidRPr="003B095C">
        <w:rPr>
          <w:rStyle w:val="Znakapoznpodarou"/>
        </w:rPr>
        <w:t xml:space="preserve"> </w:t>
      </w:r>
      <w:r w:rsidR="003B095C">
        <w:rPr>
          <w:rStyle w:val="Znakapoznpodarou"/>
        </w:rPr>
        <w:footnoteReference w:id="7"/>
      </w:r>
      <w:r w:rsidRPr="00E61A2D">
        <w:t xml:space="preserve"> Popisuje i odlišnosti v</w:t>
      </w:r>
      <w:r>
        <w:t> </w:t>
      </w:r>
      <w:r w:rsidRPr="00E61A2D">
        <w:t>neverbální komunikaci.</w:t>
      </w:r>
    </w:p>
    <w:p w14:paraId="21CFEEB4" w14:textId="3E46F7E1" w:rsidR="00E61A2D" w:rsidRDefault="000B10EE" w:rsidP="00563BCD">
      <w:pPr>
        <w:ind w:firstLine="420"/>
      </w:pPr>
      <w:r>
        <w:t>Pojmy, které také úzce souvisí s</w:t>
      </w:r>
      <w:r w:rsidR="00456F82">
        <w:t> </w:t>
      </w:r>
      <w:r>
        <w:t>kulturou</w:t>
      </w:r>
      <w:r w:rsidR="00456F82">
        <w:t>,</w:t>
      </w:r>
      <w:r>
        <w:t xml:space="preserve"> jsou předsud</w:t>
      </w:r>
      <w:r w:rsidR="00563BCD">
        <w:t>ek</w:t>
      </w:r>
      <w:r>
        <w:t xml:space="preserve"> a stereotyp. V obou případech se jedná o to, že člověk přisuzuje</w:t>
      </w:r>
      <w:r w:rsidR="00563BCD">
        <w:t xml:space="preserve"> někomu</w:t>
      </w:r>
      <w:r>
        <w:t xml:space="preserve"> určité charakteristiky jenom proto, že </w:t>
      </w:r>
      <w:r w:rsidR="00563BCD">
        <w:t xml:space="preserve">náleží k určité sociální </w:t>
      </w:r>
      <w:r>
        <w:t xml:space="preserve">skupině. Předsudek je ale na rozdíl od stereotypu negativní a předpojaté mínění. Pokud má </w:t>
      </w:r>
      <w:r w:rsidR="00563BCD">
        <w:t xml:space="preserve">jedinec </w:t>
      </w:r>
      <w:r>
        <w:t xml:space="preserve">silné předsudky vůči nějaké kultuře, bude se mu hůře </w:t>
      </w:r>
      <w:r w:rsidR="00563BCD">
        <w:t>adaptovat v cizině. Př</w:t>
      </w:r>
      <w:r>
        <w:t xml:space="preserve">edsudky a stereotypy se dají za jistých okolností </w:t>
      </w:r>
      <w:r w:rsidR="00563BCD">
        <w:t>změnit,</w:t>
      </w:r>
      <w:r>
        <w:t xml:space="preserve"> a to především díky osobnímu kontaktu v interkulturním prostředí.</w:t>
      </w:r>
      <w:r w:rsidR="00563BCD">
        <w:rPr>
          <w:rStyle w:val="Znakapoznpodarou"/>
        </w:rPr>
        <w:footnoteReference w:id="8"/>
      </w:r>
    </w:p>
    <w:p w14:paraId="410532C0" w14:textId="77777777" w:rsidR="00563BCD" w:rsidRPr="00C4764E" w:rsidRDefault="000048CE" w:rsidP="008C0ED1">
      <w:pPr>
        <w:pStyle w:val="Nadpis2"/>
      </w:pPr>
      <w:bookmarkStart w:id="8" w:name="_Toc58250786"/>
      <w:r w:rsidRPr="00C4764E">
        <w:t>Interkulturní psychologie</w:t>
      </w:r>
      <w:bookmarkEnd w:id="8"/>
    </w:p>
    <w:p w14:paraId="7F78D4E6" w14:textId="43A04635" w:rsidR="000048CE" w:rsidRDefault="000048CE" w:rsidP="000048CE">
      <w:pPr>
        <w:ind w:firstLine="420"/>
      </w:pPr>
      <w:r w:rsidRPr="000048CE">
        <w:t>Interkulturní psychologie jako věda po</w:t>
      </w:r>
      <w:r w:rsidR="00CD7CCD">
        <w:t>stupně</w:t>
      </w:r>
      <w:r w:rsidRPr="000048CE">
        <w:t xml:space="preserve"> získává na prestiži. </w:t>
      </w:r>
      <w:r w:rsidR="00F331B7" w:rsidRPr="00F331B7">
        <w:t>Ačkoliv v České republice ještě není příliš známá, v zahraničí se jí dostává čím dál větší pozornosti</w:t>
      </w:r>
      <w:r w:rsidR="00F331B7">
        <w:t>,</w:t>
      </w:r>
      <w:r w:rsidR="00F331B7" w:rsidRPr="00F331B7">
        <w:t xml:space="preserve"> a to hlavně v oblasti interkulturní komunikace. </w:t>
      </w:r>
      <w:r w:rsidRPr="000048CE">
        <w:t>Důvodem je</w:t>
      </w:r>
      <w:r>
        <w:t xml:space="preserve"> </w:t>
      </w:r>
      <w:r w:rsidRPr="000048CE">
        <w:t>nejspíš to, že se stále častěji setkávají dvě a více kultur a potřeba zkoumání a popsání tohoto jevu je aktuální. V posledních 20 letech také stoupá počet empirických výzkumů na toto téma, možná i proto, že výzkumníci mají sami zkušenosti se setkáváním s jinými kulturami.</w:t>
      </w:r>
      <w:r>
        <w:rPr>
          <w:rStyle w:val="Znakapoznpodarou"/>
        </w:rPr>
        <w:footnoteReference w:id="9"/>
      </w:r>
      <w:r w:rsidR="00E254F9">
        <w:t xml:space="preserve"> </w:t>
      </w:r>
      <w:r w:rsidR="00E254F9" w:rsidRPr="00E254F9">
        <w:t xml:space="preserve">Interkulturní psychologie je velmi mladou vědeckou disciplínou. U jejího zrodu stál v 60. letech 20. století významný kanadský psycholog John W. </w:t>
      </w:r>
      <w:proofErr w:type="spellStart"/>
      <w:r w:rsidR="00E254F9" w:rsidRPr="00E254F9">
        <w:t>Berry</w:t>
      </w:r>
      <w:proofErr w:type="spellEnd"/>
      <w:r w:rsidR="00F331B7">
        <w:rPr>
          <w:rStyle w:val="Znakapoznpodarou"/>
        </w:rPr>
        <w:footnoteReference w:id="10"/>
      </w:r>
      <w:r w:rsidR="00E254F9" w:rsidRPr="00E254F9">
        <w:t xml:space="preserve">. Ten vydal několik publikací, které slouží jako učebnice a tvoří základ mnoha výzkumů v interkulturní psychologii. Proto je příhodné pro definici tohoto pojmu čerpat právě z </w:t>
      </w:r>
      <w:proofErr w:type="spellStart"/>
      <w:r w:rsidR="00E254F9" w:rsidRPr="00E254F9">
        <w:t>Berryho</w:t>
      </w:r>
      <w:proofErr w:type="spellEnd"/>
      <w:r w:rsidR="00E254F9" w:rsidRPr="00E254F9">
        <w:t xml:space="preserve"> knih.</w:t>
      </w:r>
    </w:p>
    <w:p w14:paraId="598C83FF" w14:textId="3044C85F" w:rsidR="00F331B7" w:rsidRDefault="00F331B7" w:rsidP="00322F49">
      <w:pPr>
        <w:ind w:firstLine="420"/>
      </w:pPr>
      <w:r>
        <w:t>Interkulturní psychologie je věda, která se zabývá rozdílnými, ale i podobnými znaky lidského chování</w:t>
      </w:r>
      <w:r w:rsidR="00236606">
        <w:t xml:space="preserve">, které je závislé na </w:t>
      </w:r>
      <w:r>
        <w:t xml:space="preserve">kulturním prostředí. </w:t>
      </w:r>
      <w:r w:rsidR="00236606">
        <w:t>Pomáhá</w:t>
      </w:r>
      <w:r w:rsidR="00A14536">
        <w:t xml:space="preserve"> </w:t>
      </w:r>
      <w:r w:rsidR="00236606">
        <w:t>pochopit psychický vývoj a fungování jedinců v porovnání s rozdílným vývojem a fungováním jedinců z jiné kultury.</w:t>
      </w:r>
      <w:r w:rsidR="0057537A">
        <w:t xml:space="preserve"> </w:t>
      </w:r>
      <w:r w:rsidR="00236606">
        <w:t>Má přesah do mnoha jiných věd a prolíná se především se sociologií, antropologií, lingvistikou, biologií a ekologií.</w:t>
      </w:r>
      <w:r w:rsidR="00322F49">
        <w:t xml:space="preserve"> </w:t>
      </w:r>
      <w:r w:rsidR="00236606">
        <w:t>Interkulturní psychologie</w:t>
      </w:r>
      <w:r>
        <w:t xml:space="preserve"> zkoumá vztahy mezi chováním a sociokulturními, biologickými a ekologickými </w:t>
      </w:r>
      <w:r>
        <w:lastRenderedPageBreak/>
        <w:t>proměnnými.</w:t>
      </w:r>
      <w:r w:rsidR="00C45EF4" w:rsidRPr="00C45EF4">
        <w:rPr>
          <w:rStyle w:val="Znakapoznpodarou"/>
        </w:rPr>
        <w:t xml:space="preserve"> </w:t>
      </w:r>
      <w:r w:rsidR="00C45EF4">
        <w:rPr>
          <w:rStyle w:val="Znakapoznpodarou"/>
        </w:rPr>
        <w:footnoteReference w:id="11"/>
      </w:r>
      <w:r w:rsidR="00236606">
        <w:t xml:space="preserve"> Je důležité pochopit, jaký je vztah mezi těmito proměnnými a lidským chováním.</w:t>
      </w:r>
      <w:r w:rsidR="00322F49">
        <w:t xml:space="preserve"> </w:t>
      </w:r>
      <w:r w:rsidR="00322F49" w:rsidRPr="00322F49">
        <w:t>Sociopolitický kontext vyjadřuje proměnné týkající se kolonializmu, mezinárodního obchodu nebo migrace.</w:t>
      </w:r>
      <w:r w:rsidR="00236606">
        <w:t xml:space="preserve"> </w:t>
      </w:r>
      <w:r w:rsidR="003A7F87">
        <w:t xml:space="preserve">Jsou to oblasti, </w:t>
      </w:r>
      <w:r w:rsidR="00A14536">
        <w:t>ve kterých se</w:t>
      </w:r>
      <w:r w:rsidR="003A7F87">
        <w:t xml:space="preserve"> střetávají dvě</w:t>
      </w:r>
      <w:r w:rsidR="00B811D0">
        <w:t xml:space="preserve"> a</w:t>
      </w:r>
      <w:r w:rsidR="003A7F87">
        <w:t xml:space="preserve"> více kultur. </w:t>
      </w:r>
      <w:r w:rsidR="00322F49">
        <w:t>Co se týká ekologického kontextu, je ho potřeba chápat jako jakýsi balíček životního prostředí, který lidem poskytuje určité možnosti. Mohou to být limitace, nebo naopak příležitosti, které hrají roli v možném kulturním rozvoji. Všechny proměnné se z populační úrovně kulturně a geneticky přenášejí</w:t>
      </w:r>
      <w:r w:rsidR="003A7F87">
        <w:t xml:space="preserve"> na individuální úroveň</w:t>
      </w:r>
      <w:r w:rsidR="00322F49">
        <w:t xml:space="preserve">, což vyúsťuje v </w:t>
      </w:r>
      <w:r w:rsidR="00322F49" w:rsidRPr="00322F49">
        <w:t>psychologické proměnné</w:t>
      </w:r>
      <w:r w:rsidR="003A7F87">
        <w:t>.</w:t>
      </w:r>
      <w:r w:rsidR="00322F49" w:rsidRPr="00322F49">
        <w:t xml:space="preserve"> </w:t>
      </w:r>
      <w:r w:rsidR="003A7F87">
        <w:t xml:space="preserve">Tam patří </w:t>
      </w:r>
      <w:r w:rsidR="00322F49" w:rsidRPr="00322F49">
        <w:t>chování, které se dá pozorovat</w:t>
      </w:r>
      <w:r w:rsidR="00B811D0">
        <w:t>,</w:t>
      </w:r>
      <w:r w:rsidR="003A7F87">
        <w:t xml:space="preserve"> a </w:t>
      </w:r>
      <w:r w:rsidR="00322F49" w:rsidRPr="00322F49">
        <w:t>odvozené charakteristiky, mezi které patří například hodnoty, postoje, motivy.</w:t>
      </w:r>
      <w:r w:rsidR="00322F49">
        <w:rPr>
          <w:rStyle w:val="Znakapoznpodarou"/>
        </w:rPr>
        <w:footnoteReference w:id="12"/>
      </w:r>
      <w:r w:rsidR="00322F49">
        <w:t xml:space="preserve"> </w:t>
      </w:r>
      <w:r w:rsidR="003A7F87" w:rsidRPr="003A7F87">
        <w:t>Na základě toho</w:t>
      </w:r>
      <w:r w:rsidR="003A7F87">
        <w:t xml:space="preserve"> </w:t>
      </w:r>
      <w:r w:rsidR="003A7F87" w:rsidRPr="003A7F87">
        <w:t>je jasné, že se od sebe příslušníci různých kultur liší, neboť každá země dominuje jinými vstupními proměnnými.</w:t>
      </w:r>
      <w:r w:rsidR="003A7F87">
        <w:t xml:space="preserve"> </w:t>
      </w:r>
    </w:p>
    <w:p w14:paraId="5B4B5F66" w14:textId="77777777" w:rsidR="003D311F" w:rsidRDefault="0057537A" w:rsidP="00F331B7">
      <w:pPr>
        <w:ind w:firstLine="420"/>
      </w:pPr>
      <w:r w:rsidRPr="003A7F87">
        <w:t xml:space="preserve">Interkulturní psychologie </w:t>
      </w:r>
      <w:r w:rsidR="00DD72C1">
        <w:t xml:space="preserve">také </w:t>
      </w:r>
      <w:r w:rsidRPr="003A7F87">
        <w:t>zkoumá, jak člověk prožívá a jak se chová v</w:t>
      </w:r>
      <w:r>
        <w:t> </w:t>
      </w:r>
      <w:r w:rsidRPr="003A7F87">
        <w:t>situacích</w:t>
      </w:r>
      <w:r>
        <w:t xml:space="preserve">, </w:t>
      </w:r>
      <w:r w:rsidRPr="003A7F87">
        <w:t>kdy se setkává s jinou kulturou, nebo s jedinci z jiné kultury.</w:t>
      </w:r>
      <w:r>
        <w:t xml:space="preserve"> Student tedy přijíždí do cizí země jako unikátní jedinec, který je ovlivněn kulturou své země. Setkává se s jedinci, kteří jsou ovlivněni tou svojí. To u studenta vyvolá reakci a nějaké chování.</w:t>
      </w:r>
    </w:p>
    <w:p w14:paraId="7EB0C4FE" w14:textId="56F049C8" w:rsidR="00C45EF4" w:rsidRPr="000048CE" w:rsidRDefault="0057537A" w:rsidP="00F331B7">
      <w:pPr>
        <w:ind w:firstLine="420"/>
      </w:pPr>
      <w:r>
        <w:t>Svou roli v tomto procesu hrají také i</w:t>
      </w:r>
      <w:r w:rsidRPr="0057537A">
        <w:t>nterkulturní kompetence</w:t>
      </w:r>
      <w:r>
        <w:t>, což</w:t>
      </w:r>
      <w:r w:rsidRPr="0057537A">
        <w:t xml:space="preserve"> jsou schopnosti, dovednosti a osobnostní předpoklady jedince. Mezi osobnostní předpoklady, které jsou pro tuto oblast důležité, patří například sebereflexe, empatie, zvídavost nebo tolerování odlišnosti. Souhrn těchto faktorů určuje, jak se budeme chovat v interkulturních situacích. Interkulturní kompetence je možné cvičit a rozvíjet, a tím získat větší interkulturní senzitivitu.</w:t>
      </w:r>
      <w:r w:rsidR="00045812" w:rsidRPr="00045812">
        <w:t xml:space="preserve"> Interkulturní senzitivita je to, jak dobře se dokáže člověk přizpůsobit jiné kultuře. Lidé, kteří jsou více otevření</w:t>
      </w:r>
      <w:r w:rsidR="00B811D0">
        <w:t>,</w:t>
      </w:r>
      <w:r w:rsidR="00045812" w:rsidRPr="00045812">
        <w:t xml:space="preserve"> se lépe adaptují do jiné kultury. Naopak lidé, kteří </w:t>
      </w:r>
      <w:r w:rsidR="00045812">
        <w:t>jsou uzavření</w:t>
      </w:r>
      <w:r w:rsidR="00B811D0">
        <w:t>,</w:t>
      </w:r>
      <w:r w:rsidR="00045812" w:rsidRPr="00045812">
        <w:t xml:space="preserve"> se přizpůsobují v cizí kultuře hůře.</w:t>
      </w:r>
      <w:r>
        <w:rPr>
          <w:rStyle w:val="Znakapoznpodarou"/>
        </w:rPr>
        <w:footnoteReference w:id="13"/>
      </w:r>
    </w:p>
    <w:p w14:paraId="5E825209" w14:textId="77777777" w:rsidR="00BA60C7" w:rsidRPr="00C4764E" w:rsidRDefault="00D47F7D" w:rsidP="008C0ED1">
      <w:pPr>
        <w:pStyle w:val="Nadpis2"/>
      </w:pPr>
      <w:bookmarkStart w:id="9" w:name="_Toc58250787"/>
      <w:r w:rsidRPr="00C4764E">
        <w:t>Akulturace</w:t>
      </w:r>
      <w:r w:rsidR="00E85F1F" w:rsidRPr="00C4764E">
        <w:t xml:space="preserve"> a adaptace</w:t>
      </w:r>
      <w:bookmarkEnd w:id="9"/>
    </w:p>
    <w:p w14:paraId="48921695" w14:textId="77777777" w:rsidR="00457E46" w:rsidRDefault="007427B6" w:rsidP="00457E46">
      <w:pPr>
        <w:ind w:firstLine="420"/>
      </w:pPr>
      <w:r>
        <w:t xml:space="preserve">Nyní je jasné, že v rámci interkulturní psychologie lze zkoumat </w:t>
      </w:r>
      <w:r w:rsidR="00691333">
        <w:t>studenta</w:t>
      </w:r>
      <w:r>
        <w:t>, který s sebou do cizí země přináší svou kulturu. Proces, který nastává</w:t>
      </w:r>
      <w:r w:rsidR="00691333">
        <w:t>,</w:t>
      </w:r>
      <w:r>
        <w:t xml:space="preserve"> když se různé kultury dostanou do kontaktu se nazývá akulturace.</w:t>
      </w:r>
      <w:r w:rsidR="00457E46">
        <w:t xml:space="preserve"> Akulturace je „proces sociálních a kulturních změn, které vznikají v důsledku kontaktu různých kultur. Zahrnuje jevy </w:t>
      </w:r>
      <w:r w:rsidR="00457E46">
        <w:lastRenderedPageBreak/>
        <w:t>vzniklé v době, kdy skupiny jednotlivců pocházejících z různých kultur vstupují do stálého, bezprostředního kontaktu.”</w:t>
      </w:r>
      <w:r w:rsidR="00457E46">
        <w:rPr>
          <w:rStyle w:val="Znakapoznpodarou"/>
        </w:rPr>
        <w:footnoteReference w:id="14"/>
      </w:r>
      <w:r w:rsidR="00457E46">
        <w:t xml:space="preserve"> R</w:t>
      </w:r>
      <w:r w:rsidR="00457E46" w:rsidRPr="00AA364F">
        <w:t xml:space="preserve">ozlišuje </w:t>
      </w:r>
      <w:r w:rsidR="00457E46">
        <w:t xml:space="preserve">se </w:t>
      </w:r>
      <w:r w:rsidR="00457E46" w:rsidRPr="00AA364F">
        <w:t>akulturac</w:t>
      </w:r>
      <w:r w:rsidR="00457E46">
        <w:t>e</w:t>
      </w:r>
      <w:r w:rsidR="00457E46" w:rsidRPr="00AA364F">
        <w:t xml:space="preserve"> individuální a skupinov</w:t>
      </w:r>
      <w:r w:rsidR="00457E46">
        <w:t>á</w:t>
      </w:r>
      <w:r w:rsidR="00457E46" w:rsidRPr="00AA364F">
        <w:t>. Pro tuto práci je důležitá akulturace individuální, protože je to</w:t>
      </w:r>
      <w:r w:rsidR="00457E46">
        <w:t xml:space="preserve"> </w:t>
      </w:r>
      <w:r w:rsidR="00457E46" w:rsidRPr="00AA364F">
        <w:t xml:space="preserve">student, kdo se v cizí zemi setkává s novou kulturou. </w:t>
      </w:r>
      <w:proofErr w:type="spellStart"/>
      <w:r w:rsidR="00457E46" w:rsidRPr="00AA364F">
        <w:t>Narozdíl</w:t>
      </w:r>
      <w:proofErr w:type="spellEnd"/>
      <w:r w:rsidR="00457E46" w:rsidRPr="00AA364F">
        <w:t xml:space="preserve"> od skupinové akulturace, kde může docházet ke změnám v oblastech organizace státu, dochází u studenta spíše ke změnám na úrovni psychologie</w:t>
      </w:r>
      <w:r w:rsidR="00457E46">
        <w:t xml:space="preserve">, například </w:t>
      </w:r>
      <w:r w:rsidR="00457E46" w:rsidRPr="00AA364F">
        <w:t>ke změnám v identitě.</w:t>
      </w:r>
      <w:r w:rsidR="00457E46">
        <w:rPr>
          <w:rStyle w:val="Znakapoznpodarou"/>
        </w:rPr>
        <w:footnoteReference w:id="15"/>
      </w:r>
    </w:p>
    <w:p w14:paraId="5FC46B7E" w14:textId="77777777" w:rsidR="003D311F" w:rsidRDefault="00691333" w:rsidP="00E46361">
      <w:pPr>
        <w:ind w:firstLine="420"/>
      </w:pPr>
      <w:r>
        <w:t xml:space="preserve"> </w:t>
      </w:r>
      <w:r w:rsidR="00E85F1F">
        <w:t xml:space="preserve">Pojem, který s akulturací úzce souvisí je adaptace. </w:t>
      </w:r>
      <w:r w:rsidR="00DD702E">
        <w:t xml:space="preserve">Adaptace </w:t>
      </w:r>
      <w:r w:rsidR="00DD702E" w:rsidRPr="00DD702E">
        <w:t xml:space="preserve">je </w:t>
      </w:r>
      <w:r w:rsidR="00DD702E">
        <w:t>„</w:t>
      </w:r>
      <w:r w:rsidR="00DD702E" w:rsidRPr="00DD702E">
        <w:t>proces a výsledek procesu změn v chování, ve struktuře společenské skupiny, v sociální organizaci nebo v kultuře, přispívající k přežití, fungování nebo udržování rovnováhy se sociálním a přírodním prostředím</w:t>
      </w:r>
      <w:r w:rsidR="00DD702E">
        <w:t>.</w:t>
      </w:r>
      <w:r w:rsidR="00DD702E" w:rsidRPr="00DD702E">
        <w:t>”</w:t>
      </w:r>
      <w:r w:rsidR="00DD702E">
        <w:rPr>
          <w:rStyle w:val="Znakapoznpodarou"/>
        </w:rPr>
        <w:footnoteReference w:id="16"/>
      </w:r>
      <w:r w:rsidR="00DD702E">
        <w:t xml:space="preserve"> </w:t>
      </w:r>
      <w:r w:rsidR="00E85F1F">
        <w:t>Dalo by se</w:t>
      </w:r>
      <w:r w:rsidR="00457E46">
        <w:t xml:space="preserve"> tedy</w:t>
      </w:r>
      <w:r w:rsidR="00E85F1F">
        <w:t xml:space="preserve"> říct, že </w:t>
      </w:r>
      <w:r w:rsidR="00457E46">
        <w:t xml:space="preserve">proces </w:t>
      </w:r>
      <w:r w:rsidR="00E85F1F">
        <w:t xml:space="preserve">adaptace </w:t>
      </w:r>
      <w:r w:rsidR="00457E46">
        <w:t xml:space="preserve">a akulturace probíhá zároveň a že adaptace </w:t>
      </w:r>
      <w:r w:rsidR="00E85F1F">
        <w:t>je v</w:t>
      </w:r>
      <w:r w:rsidR="00054F3E">
        <w:t>ýsledek akulturace</w:t>
      </w:r>
      <w:r w:rsidR="00E85F1F">
        <w:t xml:space="preserve">. Ačkoliv jsou pojmy akulturace a adaptace oddělené, </w:t>
      </w:r>
      <w:r w:rsidR="00DD702E" w:rsidRPr="00DD702E">
        <w:t>neexistuje jasný předěl, kde jedno končí a druhé začíná. Vlivy se prolínají a působí na sebe navzájem.</w:t>
      </w:r>
    </w:p>
    <w:p w14:paraId="277940E0" w14:textId="585C15FD" w:rsidR="00E85F1F" w:rsidRDefault="00DD702E" w:rsidP="00E46361">
      <w:pPr>
        <w:ind w:firstLine="420"/>
      </w:pPr>
      <w:r w:rsidRPr="00DD702E">
        <w:t xml:space="preserve">Adaptace neznamená, že se člověk úspěšně usadil a je spokojený. Pokud adaptace neproběhla </w:t>
      </w:r>
      <w:r w:rsidR="009C64F2">
        <w:t>dobře</w:t>
      </w:r>
      <w:r w:rsidRPr="00DD702E">
        <w:t>, výsledek může být negativní. Jedinec se může separovat, být nespokojený a toužit po změně.</w:t>
      </w:r>
      <w:r>
        <w:rPr>
          <w:rStyle w:val="Znakapoznpodarou"/>
        </w:rPr>
        <w:footnoteReference w:id="17"/>
      </w:r>
      <w:r w:rsidR="007E7C29">
        <w:t xml:space="preserve"> </w:t>
      </w:r>
      <w:r w:rsidR="007E7C29" w:rsidRPr="007E7C29">
        <w:t>Adaptace se dělí na sociokulturní a psychologickou. Psychologická je myšlena v tom smyslu, že si člověk vnitřně zvykne na nové prostředí. To, že se jedinec dobře psychologicky adaptuje</w:t>
      </w:r>
      <w:r w:rsidR="006E21A7">
        <w:t>,</w:t>
      </w:r>
      <w:r w:rsidR="007E7C29" w:rsidRPr="007E7C29">
        <w:t xml:space="preserve"> závisí na jeho osobnosti, ale třeba i na sociální podpoře. Zahrnuje vědomí kulturní identity, dosažení osobní spokojenosti a dobré duševní zdraví. Sociokulturní se zabývá tím, jak je jedinec schopen zvládat denní záležitosti (práci, školu). K tomu mu napomáhá vzrůstající orientace v kultuře nebo kontakt s obyvateli hostitelské země.</w:t>
      </w:r>
      <w:r w:rsidR="007E7C29">
        <w:rPr>
          <w:rStyle w:val="Znakapoznpodarou"/>
        </w:rPr>
        <w:footnoteReference w:id="18"/>
      </w:r>
    </w:p>
    <w:p w14:paraId="71BA96AE" w14:textId="77777777" w:rsidR="007B4A07" w:rsidRPr="002B611A" w:rsidRDefault="007B4A07" w:rsidP="00C4764E">
      <w:pPr>
        <w:pStyle w:val="Nadpis3"/>
      </w:pPr>
      <w:bookmarkStart w:id="10" w:name="_Toc58250788"/>
      <w:r>
        <w:t>Proces akulturace a faktory ovlivňující adaptaci</w:t>
      </w:r>
      <w:bookmarkEnd w:id="10"/>
    </w:p>
    <w:p w14:paraId="1E339217" w14:textId="5FB2F591" w:rsidR="000F2E87" w:rsidRDefault="000F2E87" w:rsidP="000F2E87">
      <w:pPr>
        <w:ind w:firstLine="420"/>
      </w:pPr>
      <w:r>
        <w:t xml:space="preserve">Když student přijede do cizí země, </w:t>
      </w:r>
      <w:r w:rsidR="00485DD6">
        <w:t>začne probíhat akulturace</w:t>
      </w:r>
      <w:r w:rsidRPr="000F2E87">
        <w:t xml:space="preserve">. </w:t>
      </w:r>
      <w:r>
        <w:t>N</w:t>
      </w:r>
      <w:r w:rsidRPr="000F2E87">
        <w:t xml:space="preserve">echápe některé kulturní vzorce a to způsobuje určitou zátěž. </w:t>
      </w:r>
      <w:r w:rsidR="00485DD6" w:rsidRPr="00485DD6">
        <w:t>T</w:t>
      </w:r>
      <w:r w:rsidR="00485DD6">
        <w:t>o</w:t>
      </w:r>
      <w:r w:rsidR="00485DD6" w:rsidRPr="00485DD6">
        <w:t xml:space="preserve"> může vést ke změnám v chování, akulturačnímu stresu, nebo dokonce k psychopatologii.</w:t>
      </w:r>
      <w:r w:rsidR="00485DD6">
        <w:rPr>
          <w:rStyle w:val="Znakapoznpodarou"/>
        </w:rPr>
        <w:footnoteReference w:id="19"/>
      </w:r>
      <w:r w:rsidR="00485DD6">
        <w:t xml:space="preserve"> </w:t>
      </w:r>
      <w:r w:rsidR="00485DD6" w:rsidRPr="00485DD6">
        <w:t>Na konci všeho stojí psychologická a sociokulturní adaptace.</w:t>
      </w:r>
      <w:r w:rsidR="00485DD6">
        <w:t xml:space="preserve"> </w:t>
      </w:r>
      <w:r w:rsidR="00910F03">
        <w:t>Jak</w:t>
      </w:r>
      <w:r w:rsidRPr="00264FBA">
        <w:t xml:space="preserve"> jedinec prožívá </w:t>
      </w:r>
      <w:r w:rsidR="00910F03">
        <w:t xml:space="preserve">akulturační stres a jak se </w:t>
      </w:r>
      <w:r w:rsidR="00910F03">
        <w:lastRenderedPageBreak/>
        <w:t>adaptuje,</w:t>
      </w:r>
      <w:r w:rsidRPr="00264FBA">
        <w:t xml:space="preserve"> závisí na mnoha faktorech.</w:t>
      </w:r>
      <w:r>
        <w:t xml:space="preserve"> </w:t>
      </w:r>
      <w:r w:rsidR="00910F03">
        <w:t>Všechny tyto faktory jsou</w:t>
      </w:r>
      <w:r w:rsidR="00777179">
        <w:t xml:space="preserve"> pro lepší orientaci </w:t>
      </w:r>
      <w:r w:rsidR="00910F03">
        <w:t xml:space="preserve">znázorněny </w:t>
      </w:r>
      <w:r w:rsidR="00780394">
        <w:t>ve</w:t>
      </w:r>
      <w:r w:rsidR="00910F03">
        <w:t xml:space="preserve"> </w:t>
      </w:r>
      <w:r w:rsidR="000463E6">
        <w:t>schématu</w:t>
      </w:r>
      <w:r w:rsidR="00910F03">
        <w:t xml:space="preserve"> </w:t>
      </w:r>
      <w:r w:rsidR="00777179">
        <w:t>1</w:t>
      </w:r>
      <w:r w:rsidR="00910F03">
        <w:t>.</w:t>
      </w:r>
      <w:r w:rsidR="00204FFE">
        <w:t xml:space="preserve"> </w:t>
      </w:r>
    </w:p>
    <w:p w14:paraId="3B784004" w14:textId="77777777" w:rsidR="006232C4" w:rsidRDefault="006232C4" w:rsidP="000F2E87">
      <w:pPr>
        <w:ind w:firstLine="420"/>
      </w:pPr>
    </w:p>
    <w:p w14:paraId="0F3CB41F" w14:textId="77777777" w:rsidR="002A6C48" w:rsidRDefault="00777179" w:rsidP="00ED2E13">
      <w:pPr>
        <w:keepNext/>
        <w:keepLines/>
        <w:ind w:firstLine="420"/>
      </w:pPr>
      <w:r>
        <w:rPr>
          <w:noProof/>
          <w:lang w:eastAsia="cs-CZ"/>
        </w:rPr>
        <w:drawing>
          <wp:inline distT="0" distB="0" distL="0" distR="0" wp14:anchorId="24C032A1" wp14:editId="7C6307B4">
            <wp:extent cx="5219700" cy="38227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damča.png"/>
                    <pic:cNvPicPr/>
                  </pic:nvPicPr>
                  <pic:blipFill>
                    <a:blip r:embed="rId9">
                      <a:extLst>
                        <a:ext uri="{28A0092B-C50C-407E-A947-70E740481C1C}">
                          <a14:useLocalDpi xmlns:a14="http://schemas.microsoft.com/office/drawing/2010/main" val="0"/>
                        </a:ext>
                      </a:extLst>
                    </a:blip>
                    <a:stretch>
                      <a:fillRect/>
                    </a:stretch>
                  </pic:blipFill>
                  <pic:spPr>
                    <a:xfrm>
                      <a:off x="0" y="0"/>
                      <a:ext cx="5219700" cy="3822700"/>
                    </a:xfrm>
                    <a:prstGeom prst="rect">
                      <a:avLst/>
                    </a:prstGeom>
                  </pic:spPr>
                </pic:pic>
              </a:graphicData>
            </a:graphic>
          </wp:inline>
        </w:drawing>
      </w:r>
    </w:p>
    <w:p w14:paraId="26D6B47F" w14:textId="77777777" w:rsidR="006232C4" w:rsidRDefault="00ED2E13" w:rsidP="00ED2E13">
      <w:pPr>
        <w:pStyle w:val="Titulek"/>
        <w:keepNext/>
        <w:keepLines/>
        <w:jc w:val="center"/>
      </w:pPr>
      <w:bookmarkStart w:id="11" w:name="_Toc58250842"/>
      <w:r>
        <w:t>Schéma</w:t>
      </w:r>
      <w:r w:rsidR="002A6C48">
        <w:t xml:space="preserve"> </w:t>
      </w:r>
      <w:fldSimple w:instr=" SEQ Obrázek \* ARABIC ">
        <w:r w:rsidR="002A6C48">
          <w:rPr>
            <w:noProof/>
          </w:rPr>
          <w:t>1</w:t>
        </w:r>
      </w:fldSimple>
      <w:r w:rsidR="002A6C48">
        <w:t xml:space="preserve"> - Faktory ovlivňující akulturaci</w:t>
      </w:r>
      <w:r w:rsidR="002A6C48">
        <w:rPr>
          <w:rStyle w:val="Znakapoznpodarou"/>
        </w:rPr>
        <w:footnoteReference w:id="20"/>
      </w:r>
      <w:bookmarkEnd w:id="11"/>
    </w:p>
    <w:p w14:paraId="15D73E90" w14:textId="77777777" w:rsidR="00392D40" w:rsidRDefault="00392D40" w:rsidP="00910F03"/>
    <w:p w14:paraId="7D87C64B" w14:textId="77777777" w:rsidR="00910F03" w:rsidRDefault="001C3639" w:rsidP="001C3639">
      <w:pPr>
        <w:ind w:firstLine="420"/>
      </w:pPr>
      <w:r w:rsidRPr="001C3639">
        <w:t xml:space="preserve">V levé části </w:t>
      </w:r>
      <w:r w:rsidR="000463E6">
        <w:t>schématu</w:t>
      </w:r>
      <w:r w:rsidRPr="001C3639">
        <w:t xml:space="preserve"> jsou znázorněny proměnné, které jsou skupinového charakteru. V pravé části jsou proměnné, které jsou na úrovni individuální. V horní části jsou faktory, které akulturaci předcházejí. V dolní části jsou ty, které vyvstávají v průběhu akulturace. Uprostřed </w:t>
      </w:r>
      <w:r w:rsidR="000463E6">
        <w:t>schématu</w:t>
      </w:r>
      <w:r w:rsidRPr="001C3639">
        <w:t xml:space="preserve"> se nacházejí hlavní jevy psychologické akulturace. Zleva je nejprve zobrazena skupinová akulturace. Následuje individuální akulturace jedince, která může vést k psychologickým změnám. Na závěr dochází k adaptaci. Faktory jdoucí zleva doprava představují něco, co se vyvíjí v průběhu času a faktory nahoře a dole poskytují strukturu celému procesu.</w:t>
      </w:r>
      <w:r>
        <w:rPr>
          <w:rStyle w:val="Znakapoznpodarou"/>
        </w:rPr>
        <w:footnoteReference w:id="21"/>
      </w:r>
    </w:p>
    <w:p w14:paraId="56CD6599" w14:textId="77777777" w:rsidR="003D311F" w:rsidRDefault="007B4A07" w:rsidP="003B2491">
      <w:pPr>
        <w:ind w:firstLine="420"/>
      </w:pPr>
      <w:r w:rsidRPr="007B4A07">
        <w:lastRenderedPageBreak/>
        <w:t>Při zkoumání faktorů akulturačního stresu se musí vzít v potaz původní prostředí</w:t>
      </w:r>
      <w:r w:rsidR="00780394">
        <w:t>,</w:t>
      </w:r>
      <w:r w:rsidRPr="007B4A07">
        <w:t xml:space="preserve"> odkud jedinec přichází. Původní kultura má určité znaky (jazyk, náboženství, hodnoty, politickou situaci, ekonomické podmínky, demografické faktory).</w:t>
      </w:r>
      <w:r>
        <w:rPr>
          <w:rStyle w:val="Znakapoznpodarou"/>
        </w:rPr>
        <w:footnoteReference w:id="22"/>
      </w:r>
      <w:r>
        <w:t xml:space="preserve"> </w:t>
      </w:r>
      <w:r w:rsidRPr="007B4A07">
        <w:t xml:space="preserve">Je vhodné je porovnat s prostředím, do kterého </w:t>
      </w:r>
      <w:r>
        <w:t xml:space="preserve">student </w:t>
      </w:r>
      <w:r w:rsidRPr="007B4A07">
        <w:t>přichází</w:t>
      </w:r>
      <w:r w:rsidR="00780394">
        <w:t>,</w:t>
      </w:r>
      <w:r w:rsidRPr="007B4A07">
        <w:t xml:space="preserve"> a tím určit kulturní vzdálenost</w:t>
      </w:r>
      <w:r>
        <w:t xml:space="preserve"> (distanci). </w:t>
      </w:r>
      <w:r w:rsidR="00392D40">
        <w:t>Jedinci se bude adaptovat do společnosti lépe, pokud je v hostitelské zemi podobná kultura</w:t>
      </w:r>
      <w:r w:rsidR="00780394">
        <w:t xml:space="preserve"> té</w:t>
      </w:r>
      <w:r w:rsidR="00392D40">
        <w:t xml:space="preserve"> v jeho původní zemi. Adaptace bude snazší pro Čecha v Polsku než v </w:t>
      </w:r>
      <w:r w:rsidR="009C64F2">
        <w:t>Indii</w:t>
      </w:r>
      <w:r w:rsidR="00392D40">
        <w:t>.</w:t>
      </w:r>
    </w:p>
    <w:p w14:paraId="5CCF1CFC" w14:textId="356AA1C9" w:rsidR="00BA60C7" w:rsidRDefault="00392D40" w:rsidP="003B2491">
      <w:pPr>
        <w:ind w:firstLine="420"/>
      </w:pPr>
      <w:r>
        <w:t>Na stejném principu funguje i kulturní distance z pohledu hostitelů. Přistěhovalce budou lépe přijímat, když pochází z kultury, která je té jejich bližší. Není to však univerzální pravidlo.</w:t>
      </w:r>
      <w:r>
        <w:rPr>
          <w:rStyle w:val="Znakapoznpodarou"/>
        </w:rPr>
        <w:footnoteReference w:id="23"/>
      </w:r>
      <w:r w:rsidR="00910B28">
        <w:t xml:space="preserve"> J</w:t>
      </w:r>
      <w:r w:rsidR="00910B28" w:rsidRPr="00910B28">
        <w:t>e také vhodné popsat přístup hostitelské země ke kulturní diverzitě. Země má určitou imigrantskou historii, postoje k imigrantům a sociální podporu pro ně. Pokud je země multikulturně orientovaná, je to vhodné prostředí pro integraci.</w:t>
      </w:r>
      <w:r w:rsidR="00910B28">
        <w:rPr>
          <w:rStyle w:val="Znakapoznpodarou"/>
        </w:rPr>
        <w:footnoteReference w:id="24"/>
      </w:r>
      <w:r w:rsidR="00910B28">
        <w:t xml:space="preserve"> </w:t>
      </w:r>
    </w:p>
    <w:p w14:paraId="1097E590" w14:textId="77777777" w:rsidR="003B2491" w:rsidRDefault="003B2491" w:rsidP="003B2491">
      <w:pPr>
        <w:ind w:firstLine="420"/>
      </w:pPr>
      <w:r>
        <w:t>Když prochází akulturací celá skupina, může docházet ke změnám v mnoha oblastech. Fyzické změny se vztahují k hustotě obyvatelstva a urbanizaci. Biologické se týkají chorob a přijmutí nového jídelníčku, ekonomické zahrnují možnou ztrátu postavení, nebo naopak získání lepších pracovních příležitostí. Sociální změny představují ztrátu starých vztahů a získávání nových. Vše se promítá do kultury, ať už jde o jídlo, oblečení, jazyk, náboženství</w:t>
      </w:r>
      <w:r w:rsidR="00A746DD">
        <w:t>, nebo</w:t>
      </w:r>
      <w:r>
        <w:t xml:space="preserve"> hodnoty.</w:t>
      </w:r>
      <w:r>
        <w:rPr>
          <w:rStyle w:val="Znakapoznpodarou"/>
        </w:rPr>
        <w:footnoteReference w:id="25"/>
      </w:r>
    </w:p>
    <w:p w14:paraId="2E4E7C03" w14:textId="094C5589" w:rsidR="00A746DD" w:rsidRDefault="000B6495" w:rsidP="003B2491">
      <w:pPr>
        <w:ind w:firstLine="420"/>
      </w:pPr>
      <w:r w:rsidRPr="000B6495">
        <w:t>Student přijede do cizí země a kromě vlivů jeho původní kultury na něj začínají působit vlivy hostitelské kultury. Je potřeba se s tímto konfliktem vyrovnat. Jedinec chápe, že konflikt nastal kvůli odlišnému prostředí a potrvá nějaký čas ho vyřešit, ale zároveň ví, že není nepřekonatelný. Objevuje se akulturační stres.</w:t>
      </w:r>
      <w:r w:rsidR="003D311F">
        <w:rPr>
          <w:rStyle w:val="Znakapoznpodarou"/>
        </w:rPr>
        <w:footnoteReference w:id="26"/>
      </w:r>
      <w:r w:rsidRPr="000B6495">
        <w:t xml:space="preserve"> Student volí strategie, jak se se stresem vyrovnat. V další fázi se projevuje okamžitý efekt toho, jak se jedinec vyrovnal se stresory. Pokud změny v chování a akulturační stres probíhaly bez větší</w:t>
      </w:r>
      <w:r>
        <w:t>ch</w:t>
      </w:r>
      <w:r w:rsidRPr="000B6495">
        <w:t xml:space="preserve"> komplikací, stres je nízký. Pokud nebyly akulturační zkušenosti zpracovány, stres je vysoký. Na základě toho se student buď úspěšně, nebo neúspěšně adaptuje.</w:t>
      </w:r>
    </w:p>
    <w:p w14:paraId="13F8497F" w14:textId="263CB4AF" w:rsidR="00C959A4" w:rsidRDefault="00C959A4" w:rsidP="003B2491">
      <w:pPr>
        <w:ind w:firstLine="420"/>
      </w:pPr>
      <w:r w:rsidRPr="00C959A4">
        <w:lastRenderedPageBreak/>
        <w:t xml:space="preserve">Důležité jsou také </w:t>
      </w:r>
      <w:r w:rsidR="00643373">
        <w:t>individuální proměnné</w:t>
      </w:r>
      <w:r w:rsidRPr="00C959A4">
        <w:t xml:space="preserve">, které předcházejí akulturaci. Čím je člověk mladší, tím se mu lépe adaptuje na nové kulturní prostředí. </w:t>
      </w:r>
      <w:r w:rsidR="00643373">
        <w:t xml:space="preserve">To stejné platí pro vyšší vzdělání. </w:t>
      </w:r>
      <w:r w:rsidRPr="00C959A4">
        <w:t>U žen obecně probíhá akulturace hůře, ale to především proto, že v některých zemích k nim není přistupováno stejně jako k mužům. Se statusem je to problematičtější. Ten, kdo má vyšší status</w:t>
      </w:r>
      <w:r w:rsidR="00780394">
        <w:t>,</w:t>
      </w:r>
      <w:r w:rsidRPr="00C959A4">
        <w:t xml:space="preserve"> může být lépe přijímán hostitelskou společností. Zároveň ale může čelit většímu stresu, když status ztratí. Motivy migrace se dělí na dobrovolné a nedobrovolné. Nejvhodnější k adaptaci je ale u obou mírná forma. Přehnaná motivace může skončit velkým zklamáním, ale pokud je někdo až moc pasivní, nedojde k úspěšné adaptaci.</w:t>
      </w:r>
      <w:r>
        <w:rPr>
          <w:rStyle w:val="Znakapoznpodarou"/>
        </w:rPr>
        <w:footnoteReference w:id="27"/>
      </w:r>
    </w:p>
    <w:p w14:paraId="2062E044" w14:textId="7C13842F" w:rsidR="00BB2872" w:rsidRDefault="009606A7" w:rsidP="00610DFC">
      <w:pPr>
        <w:ind w:firstLine="420"/>
      </w:pPr>
      <w:r>
        <w:t xml:space="preserve">Posledními proměnnými, které jsou </w:t>
      </w:r>
      <w:r w:rsidR="00661F9F">
        <w:t>na </w:t>
      </w:r>
      <w:r w:rsidR="000463E6">
        <w:t>schématu</w:t>
      </w:r>
      <w:r w:rsidR="00661F9F">
        <w:t xml:space="preserve"> </w:t>
      </w:r>
      <w:r w:rsidR="00BB2872">
        <w:t>1</w:t>
      </w:r>
      <w:r w:rsidR="00661F9F">
        <w:t xml:space="preserve"> ještě potřeba vysvětlit, jsou faktory, které se objevují v průběhu akulturace. </w:t>
      </w:r>
      <w:r w:rsidR="00192894" w:rsidRPr="00192894">
        <w:t>Při akulturaci záleží na tom, v jaké fázi pobytu se právě jedinec nachází. Problémů může být ze začátku mnoho, ale časem odezní. Souvisí to například s tím, že se jedinec naučí jazyk, vyřeší problémy s ubytováním a prací nebo si najde přátele.</w:t>
      </w:r>
      <w:r w:rsidR="00435314">
        <w:rPr>
          <w:rStyle w:val="Znakapoznpodarou"/>
        </w:rPr>
        <w:footnoteReference w:id="28"/>
      </w:r>
      <w:r w:rsidR="00BB2872">
        <w:t xml:space="preserve"> </w:t>
      </w:r>
      <w:r w:rsidR="007570FF" w:rsidRPr="00392D40">
        <w:t>Každý</w:t>
      </w:r>
      <w:r w:rsidR="00BB2872">
        <w:t xml:space="preserve"> člověk</w:t>
      </w:r>
      <w:r w:rsidR="007570FF" w:rsidRPr="00392D40">
        <w:t xml:space="preserve"> má</w:t>
      </w:r>
      <w:r w:rsidR="00BB2872">
        <w:t xml:space="preserve"> také</w:t>
      </w:r>
      <w:r w:rsidR="007570FF" w:rsidRPr="00392D40">
        <w:t xml:space="preserve"> jiný postoj ke své kultuře a k</w:t>
      </w:r>
      <w:r w:rsidR="007570FF">
        <w:t xml:space="preserve"> té</w:t>
      </w:r>
      <w:r w:rsidR="007570FF" w:rsidRPr="00392D40">
        <w:t xml:space="preserve"> nové. Podle toho </w:t>
      </w:r>
      <w:r w:rsidR="007570FF">
        <w:t xml:space="preserve">jsou vymezeny </w:t>
      </w:r>
      <w:r w:rsidR="007570FF" w:rsidRPr="00392D40">
        <w:t>čtyři akulturační strategie. Je to asimilace, integrace, separace a marginalizace.</w:t>
      </w:r>
      <w:r w:rsidR="007570FF">
        <w:rPr>
          <w:rStyle w:val="Znakapoznpodarou"/>
        </w:rPr>
        <w:footnoteReference w:id="29"/>
      </w:r>
      <w:r w:rsidR="007570FF">
        <w:t xml:space="preserve"> Akulturační strategie</w:t>
      </w:r>
      <w:r w:rsidR="00E1277A">
        <w:t xml:space="preserve"> </w:t>
      </w:r>
      <w:r w:rsidR="007570FF">
        <w:t xml:space="preserve">jsou znázorněny </w:t>
      </w:r>
      <w:r w:rsidR="00E1277A">
        <w:t>ve</w:t>
      </w:r>
      <w:r w:rsidR="007570FF">
        <w:t xml:space="preserve"> </w:t>
      </w:r>
      <w:r w:rsidR="000463E6">
        <w:t>schématu</w:t>
      </w:r>
      <w:r w:rsidR="007570FF">
        <w:t xml:space="preserve"> </w:t>
      </w:r>
      <w:r w:rsidR="00777179">
        <w:t>2</w:t>
      </w:r>
      <w:r w:rsidR="007570FF">
        <w:t>.</w:t>
      </w:r>
    </w:p>
    <w:p w14:paraId="13C3031A" w14:textId="77777777" w:rsidR="00610DFC" w:rsidRDefault="00610DFC" w:rsidP="00610DFC">
      <w:pPr>
        <w:ind w:firstLine="420"/>
      </w:pPr>
    </w:p>
    <w:p w14:paraId="0C425E7B" w14:textId="77777777" w:rsidR="002A6C48" w:rsidRDefault="00777179" w:rsidP="00ED2E13">
      <w:pPr>
        <w:keepNext/>
        <w:keepLines/>
        <w:ind w:firstLine="420"/>
      </w:pPr>
      <w:r>
        <w:rPr>
          <w:noProof/>
          <w:lang w:eastAsia="cs-CZ"/>
        </w:rPr>
        <w:lastRenderedPageBreak/>
        <w:drawing>
          <wp:inline distT="0" distB="0" distL="0" distR="0" wp14:anchorId="7E2B6D96" wp14:editId="63181498">
            <wp:extent cx="5219700" cy="302514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ram 2 damča.png"/>
                    <pic:cNvPicPr/>
                  </pic:nvPicPr>
                  <pic:blipFill>
                    <a:blip r:embed="rId10">
                      <a:extLst>
                        <a:ext uri="{28A0092B-C50C-407E-A947-70E740481C1C}">
                          <a14:useLocalDpi xmlns:a14="http://schemas.microsoft.com/office/drawing/2010/main" val="0"/>
                        </a:ext>
                      </a:extLst>
                    </a:blip>
                    <a:stretch>
                      <a:fillRect/>
                    </a:stretch>
                  </pic:blipFill>
                  <pic:spPr>
                    <a:xfrm>
                      <a:off x="0" y="0"/>
                      <a:ext cx="5219700" cy="3025140"/>
                    </a:xfrm>
                    <a:prstGeom prst="rect">
                      <a:avLst/>
                    </a:prstGeom>
                  </pic:spPr>
                </pic:pic>
              </a:graphicData>
            </a:graphic>
          </wp:inline>
        </w:drawing>
      </w:r>
    </w:p>
    <w:p w14:paraId="692F5CFD" w14:textId="77777777" w:rsidR="007570FF" w:rsidRDefault="000463E6" w:rsidP="00ED2E13">
      <w:pPr>
        <w:pStyle w:val="Titulek"/>
        <w:keepNext/>
        <w:keepLines/>
        <w:jc w:val="center"/>
      </w:pPr>
      <w:bookmarkStart w:id="12" w:name="_Toc58250843"/>
      <w:r>
        <w:t>Schéma</w:t>
      </w:r>
      <w:r w:rsidR="002A6C48">
        <w:t xml:space="preserve"> </w:t>
      </w:r>
      <w:fldSimple w:instr=" SEQ Obrázek \* ARABIC ">
        <w:r w:rsidR="002A6C48">
          <w:rPr>
            <w:noProof/>
          </w:rPr>
          <w:t>2</w:t>
        </w:r>
      </w:fldSimple>
      <w:r w:rsidR="002A6C48">
        <w:t xml:space="preserve"> - Akulturační strategie</w:t>
      </w:r>
      <w:r w:rsidR="002A6C48">
        <w:rPr>
          <w:rStyle w:val="Znakapoznpodarou"/>
        </w:rPr>
        <w:footnoteReference w:id="30"/>
      </w:r>
      <w:bookmarkEnd w:id="12"/>
    </w:p>
    <w:p w14:paraId="590F3A9D" w14:textId="77777777" w:rsidR="00BB2872" w:rsidRDefault="00BB2872" w:rsidP="00192894"/>
    <w:p w14:paraId="384877AC" w14:textId="1E188F84" w:rsidR="00192894" w:rsidRDefault="007570FF" w:rsidP="00BB2872">
      <w:pPr>
        <w:ind w:firstLine="426"/>
      </w:pPr>
      <w:r>
        <w:t xml:space="preserve">Akulturační strategii definují dvě škály. </w:t>
      </w:r>
      <w:r w:rsidRPr="002B611A">
        <w:t>Škála první popisuje snahu udržet si svou vlastní kultur</w:t>
      </w:r>
      <w:r w:rsidR="00E32897">
        <w:t>u,</w:t>
      </w:r>
      <w:r w:rsidRPr="002B611A">
        <w:t xml:space="preserve"> identitu a dědictví. Druhá škála vymezuje snahu být v kontaktu. U strategie </w:t>
      </w:r>
      <w:proofErr w:type="spellStart"/>
      <w:r w:rsidRPr="002B611A">
        <w:t>etnokulturních</w:t>
      </w:r>
      <w:proofErr w:type="spellEnd"/>
      <w:r w:rsidRPr="002B611A">
        <w:t xml:space="preserve"> skupin se jedná o kontakt s většinovou společností a u většinové společnosti se jedná o kontakt s </w:t>
      </w:r>
      <w:proofErr w:type="spellStart"/>
      <w:r w:rsidRPr="002B611A">
        <w:t>etnokulturní</w:t>
      </w:r>
      <w:proofErr w:type="spellEnd"/>
      <w:r w:rsidRPr="002B611A">
        <w:t xml:space="preserve"> menšinou. </w:t>
      </w:r>
      <w:r>
        <w:t>U studenta se předpokládá, že jede do cizí země s tím, že novou kulturu chce poznat a stát se její součástí, ale zároveň si chce zachovat svou kulturní identitu (student ví, že se do své země vrátí). Tento popis odpovídá integraci. Integrace je považovaná za nejvhodnější strategii akulturace.</w:t>
      </w:r>
      <w:r>
        <w:rPr>
          <w:rStyle w:val="Znakapoznpodarou"/>
        </w:rPr>
        <w:footnoteReference w:id="31"/>
      </w:r>
      <w:r>
        <w:t xml:space="preserve"> Významným faktorem integrace je postoj většinové společnosti. Ta musí být otevřená kulturní diverzitě.</w:t>
      </w:r>
      <w:r w:rsidR="003D311F" w:rsidRPr="003D311F">
        <w:rPr>
          <w:rStyle w:val="Znakapoznpodarou"/>
        </w:rPr>
        <w:t xml:space="preserve"> </w:t>
      </w:r>
      <w:r w:rsidR="003D311F">
        <w:rPr>
          <w:rStyle w:val="Znakapoznpodarou"/>
        </w:rPr>
        <w:footnoteReference w:id="32"/>
      </w:r>
      <w:r>
        <w:t xml:space="preserve"> Kdyby byla uzavřená, není integrace možná. Je tedy důležité, aby menšinová společnost přijala základní znaky kultury a většinová společnost byla schopna přijmout menšinu.</w:t>
      </w:r>
    </w:p>
    <w:p w14:paraId="4F23C4C5" w14:textId="708CC8E4" w:rsidR="005D415D" w:rsidRDefault="00192894" w:rsidP="005D415D">
      <w:pPr>
        <w:ind w:firstLine="426"/>
      </w:pPr>
      <w:r w:rsidRPr="00192894">
        <w:t xml:space="preserve">Jedinec si v průběhu pobytu volí </w:t>
      </w:r>
      <w:proofErr w:type="spellStart"/>
      <w:r w:rsidRPr="00192894">
        <w:t>copingové</w:t>
      </w:r>
      <w:proofErr w:type="spellEnd"/>
      <w:r w:rsidRPr="00192894">
        <w:t xml:space="preserve"> strategie, jak se vyrovnávat s problémy. Jedna ze strategií je, že se k problémům staví aktivně. Zaměří se na jejich řešení a regulaci emocí s nimi spojenými. Tato strategie může být problematická, pokud je konflikt neřešitelný, protože je zakořeněný v hostitelské společnosti. Druhá strategie je pasivní. Jedinec se snaží problémům úplně vyhnout. Pokud je hostitelská </w:t>
      </w:r>
      <w:r w:rsidRPr="00192894">
        <w:lastRenderedPageBreak/>
        <w:t xml:space="preserve">společnost otevřená, může </w:t>
      </w:r>
      <w:r w:rsidR="00BB2872">
        <w:t>tato strategie</w:t>
      </w:r>
      <w:r w:rsidRPr="00192894">
        <w:t xml:space="preserve"> vést k asimilaci. Pokud je uzavřená, nejspíše to povede k marginalizaci nebo separaci.</w:t>
      </w:r>
      <w:r w:rsidR="00435314">
        <w:t xml:space="preserve"> Jedinci se lépe přizpůsobuje, když naváže vztahy s lidmi z hostitelské země. Ideální pro integraci je, když člověk zároveň udržuje vztahy s lidmi z původní země. Posledním a nikterak překvapujícím faktorem je to, že úspěšné adaptaci a dobrému soužití obecně brání předsudky, diskriminace a rasismus.</w:t>
      </w:r>
      <w:r w:rsidR="00435314">
        <w:rPr>
          <w:rStyle w:val="Znakapoznpodarou"/>
        </w:rPr>
        <w:footnoteReference w:id="33"/>
      </w:r>
    </w:p>
    <w:p w14:paraId="2A4097C1" w14:textId="443FD0E3" w:rsidR="006F1DDB" w:rsidRDefault="00435314" w:rsidP="00AE6BA9">
      <w:pPr>
        <w:ind w:firstLine="426"/>
      </w:pPr>
      <w:r>
        <w:t>V rámci individuální akulturace reaguje každý člověk na střetnutí s cizí kulturou jinak. Proto je důležité se soustředit na individuální odlišnosti. Vzhledem k tomu, kolik proměnných se v akulturačním procesu vyskytuje, je jasné, že individuální akulturace studenta je vysoce variabilní a může mít velké množství podob.</w:t>
      </w:r>
      <w:r w:rsidR="00BB2872">
        <w:t xml:space="preserve"> Praktická část této práce se zaměří právě na to, jak u jedinců probíhala individuální akulturační zkušenost</w:t>
      </w:r>
      <w:r w:rsidR="00610DFC">
        <w:t xml:space="preserve"> </w:t>
      </w:r>
      <w:r w:rsidR="000206F3">
        <w:t xml:space="preserve">a jaké faktory v průběhu akulturace jim nejvíce pomohly se úspěšně adaptovat. </w:t>
      </w:r>
    </w:p>
    <w:p w14:paraId="0B0A86F5" w14:textId="77777777" w:rsidR="00AE6BA9" w:rsidRDefault="006F1DDB" w:rsidP="006F1DDB">
      <w:pPr>
        <w:spacing w:before="0" w:after="160" w:line="259" w:lineRule="auto"/>
        <w:jc w:val="left"/>
      </w:pPr>
      <w:r>
        <w:br w:type="page"/>
      </w:r>
    </w:p>
    <w:p w14:paraId="2DE80F31" w14:textId="77777777" w:rsidR="00AE6BA9" w:rsidRPr="00C4764E" w:rsidRDefault="00AE6BA9" w:rsidP="008C0ED1">
      <w:pPr>
        <w:pStyle w:val="Nadpis1"/>
      </w:pPr>
      <w:bookmarkStart w:id="13" w:name="_Toc58250789"/>
      <w:r w:rsidRPr="00C4764E">
        <w:lastRenderedPageBreak/>
        <w:t>Program Erasmus</w:t>
      </w:r>
      <w:r w:rsidR="00783D62" w:rsidRPr="00C4764E">
        <w:t>+</w:t>
      </w:r>
      <w:r w:rsidRPr="00C4764E">
        <w:t xml:space="preserve"> a studenti jako specifický typ migrantů</w:t>
      </w:r>
      <w:bookmarkEnd w:id="13"/>
    </w:p>
    <w:p w14:paraId="3A9B8864" w14:textId="77777777" w:rsidR="00C654D6" w:rsidRDefault="00783D62" w:rsidP="00783D62">
      <w:pPr>
        <w:ind w:firstLine="432"/>
      </w:pPr>
      <w:r w:rsidRPr="00783D62">
        <w:t xml:space="preserve">Předchozí kapitola vymezila obecný rámec pro všechny kategorie migrujících skupin. Tato kapitola se zaměří na konkrétní skupinu – studenty Erasmu. Ti jsou totiž specifickou skupinou migrantů, která má odlišné motivace, cíle a průběh akulturace. </w:t>
      </w:r>
    </w:p>
    <w:p w14:paraId="7BCC4A01" w14:textId="77777777" w:rsidR="00AE6BA9" w:rsidRDefault="00783D62" w:rsidP="00783D62">
      <w:pPr>
        <w:ind w:firstLine="432"/>
      </w:pPr>
      <w:r w:rsidRPr="00783D62">
        <w:t>Aby byl proces akulturace a adaptace studenta pochopen</w:t>
      </w:r>
      <w:r w:rsidR="00A2584D">
        <w:t xml:space="preserve"> jako celek</w:t>
      </w:r>
      <w:r w:rsidRPr="00783D62">
        <w:t>, je také nutné popsat program Erasmus+</w:t>
      </w:r>
      <w:r w:rsidR="00C654D6">
        <w:t xml:space="preserve">, kterého se student účastní. </w:t>
      </w:r>
      <w:r w:rsidR="00C654D6" w:rsidRPr="00C654D6">
        <w:t>EU si v roce 2010 zvolila strategii s názvem Evropa 2020 a její cíle ch</w:t>
      </w:r>
      <w:r w:rsidR="006C2BA3">
        <w:t>ce</w:t>
      </w:r>
      <w:r w:rsidR="00C654D6" w:rsidRPr="00C654D6">
        <w:t xml:space="preserve"> naplnit do konce roku 2020. Hlavním cílem této strategie je udržitelný hospodářský růst a toho chce EU dosáhnout pomocí několika menších cílů. Mezi ty patří mimo jiné zlepšení úrovně vzdělání a zvýšení zaměstnanosti lidí ve věku od 20 do 64.</w:t>
      </w:r>
      <w:r w:rsidR="003A060A" w:rsidRPr="003A060A">
        <w:rPr>
          <w:rStyle w:val="Znakapoznpodarou"/>
        </w:rPr>
        <w:t xml:space="preserve"> </w:t>
      </w:r>
      <w:r w:rsidR="003A060A">
        <w:rPr>
          <w:rStyle w:val="Znakapoznpodarou"/>
        </w:rPr>
        <w:footnoteReference w:id="34"/>
      </w:r>
      <w:r w:rsidR="00C654D6" w:rsidRPr="00C654D6">
        <w:t xml:space="preserve"> Erasmus+ je programem, který má pomoci tyto dva cíle naplňovat.</w:t>
      </w:r>
      <w:r w:rsidR="003A060A">
        <w:rPr>
          <w:rStyle w:val="Znakapoznpodarou"/>
        </w:rPr>
        <w:footnoteReference w:id="35"/>
      </w:r>
    </w:p>
    <w:p w14:paraId="673FF4DB" w14:textId="77777777" w:rsidR="00C654D6" w:rsidRPr="00C4764E" w:rsidRDefault="00C654D6" w:rsidP="008C0ED1">
      <w:pPr>
        <w:pStyle w:val="Nadpis2"/>
      </w:pPr>
      <w:bookmarkStart w:id="15" w:name="_Toc58250790"/>
      <w:r w:rsidRPr="00C4764E">
        <w:t>Erasmus+</w:t>
      </w:r>
      <w:bookmarkEnd w:id="15"/>
    </w:p>
    <w:p w14:paraId="1BA1765D" w14:textId="77777777" w:rsidR="005828B1" w:rsidRDefault="00C654D6" w:rsidP="00CA6DC3">
      <w:pPr>
        <w:ind w:firstLine="426"/>
      </w:pPr>
      <w:r>
        <w:t>„</w:t>
      </w:r>
      <w:r w:rsidRPr="00C654D6">
        <w:t>Erasmus+ je vzdělávací program Evropské unie na období 2014–2020, který podporuje spolupráci a mobilitu ve všech sférách vzdělávání, v odborné přípravě a v oblasti sportu, mládeže a neformálního vzdělávání.”</w:t>
      </w:r>
      <w:r>
        <w:rPr>
          <w:rStyle w:val="Znakapoznpodarou"/>
        </w:rPr>
        <w:footnoteReference w:id="36"/>
      </w:r>
      <w:r>
        <w:t xml:space="preserve"> V</w:t>
      </w:r>
      <w:r w:rsidRPr="00C654D6">
        <w:t>znikl sloučením několika jiných vzdělávacích programů, které v EU fungovaly v předchozích letech.</w:t>
      </w:r>
      <w:r>
        <w:t xml:space="preserve"> </w:t>
      </w:r>
      <w:r w:rsidR="006C2BA3" w:rsidRPr="006C2BA3">
        <w:t>Program má za cíl pomoc</w:t>
      </w:r>
      <w:r w:rsidR="006C2BA3">
        <w:t>í</w:t>
      </w:r>
      <w:r w:rsidR="006C2BA3" w:rsidRPr="006C2BA3">
        <w:t xml:space="preserve"> vzdělávání přispět </w:t>
      </w:r>
      <w:r w:rsidR="006C2BA3">
        <w:t>„</w:t>
      </w:r>
      <w:r w:rsidR="006C2BA3" w:rsidRPr="006C2BA3">
        <w:t>v oblasti růstu, zaměstnanosti, sociální rovnosti a sociální inkluze.”</w:t>
      </w:r>
      <w:r w:rsidR="006C2BA3">
        <w:rPr>
          <w:rStyle w:val="Znakapoznpodarou"/>
        </w:rPr>
        <w:footnoteReference w:id="37"/>
      </w:r>
      <w:r w:rsidR="006C2BA3">
        <w:t xml:space="preserve"> </w:t>
      </w:r>
    </w:p>
    <w:p w14:paraId="1C468A7B" w14:textId="011A1336" w:rsidR="00A92F9C" w:rsidRDefault="00A92F9C" w:rsidP="005828B1">
      <w:pPr>
        <w:ind w:firstLine="426"/>
      </w:pPr>
      <w:r w:rsidRPr="00A92F9C">
        <w:t xml:space="preserve">Erasmus+ </w:t>
      </w:r>
      <w:r w:rsidR="00CA6DC3">
        <w:t>se rozděluje na 3 klíčové akce a pod jejich hlavičkou zaštiťuje velké množství programů. První klíčová akce podporuje mobilitu jednotlivců. Z</w:t>
      </w:r>
      <w:r w:rsidR="00CA6DC3" w:rsidRPr="00CA6DC3">
        <w:t>aměstnanc</w:t>
      </w:r>
      <w:r w:rsidR="00CA6DC3">
        <w:t>i a studenti</w:t>
      </w:r>
      <w:r w:rsidR="00CA6DC3" w:rsidRPr="00CA6DC3">
        <w:t xml:space="preserve"> vzdělávacích institucí a organizací občanské společnosti</w:t>
      </w:r>
      <w:r w:rsidR="00CA6DC3">
        <w:t xml:space="preserve"> mohou tak vyjíždět do cizí země, studovat tam nebo získávat profesní zkušenosti. </w:t>
      </w:r>
      <w:r w:rsidR="00477FF4">
        <w:t xml:space="preserve">Mobilita vysokoškolských studentů, kterých se týká tato práce, spadá do této klíčové akce. </w:t>
      </w:r>
      <w:r w:rsidR="005828B1">
        <w:lastRenderedPageBreak/>
        <w:t xml:space="preserve">Druhá klíčová akce se zaměřuje na spolupráci na inovacích </w:t>
      </w:r>
      <w:r w:rsidR="00BE5923">
        <w:t xml:space="preserve">a </w:t>
      </w:r>
      <w:r w:rsidR="005828B1">
        <w:t xml:space="preserve">výměnu osvědčených postupů. Vytváří se tak strategická partnerství, díky kterým se modernizují a internacionalizují vzdělávací systémy a instituce. Důraz je kladen na vzájemnou výměnu znalostí. Třetí klíčová akce s názvem podpora reformy politiky se zaměřuje na aktivity, které </w:t>
      </w:r>
      <w:r w:rsidR="00BE5923">
        <w:t>mohou přispět k inovaci politiky spoje</w:t>
      </w:r>
      <w:r w:rsidR="00FB44E0">
        <w:t>né</w:t>
      </w:r>
      <w:r w:rsidR="00BE5923">
        <w:t xml:space="preserve"> s oblastí vzdělávání, odborné přípravy a mládeže.</w:t>
      </w:r>
      <w:r w:rsidR="00BE5923">
        <w:rPr>
          <w:rStyle w:val="Znakapoznpodarou"/>
        </w:rPr>
        <w:footnoteReference w:id="38"/>
      </w:r>
      <w:r w:rsidR="00F04FA5">
        <w:t xml:space="preserve"> </w:t>
      </w:r>
    </w:p>
    <w:p w14:paraId="593B491A" w14:textId="77777777" w:rsidR="00BA60C7" w:rsidRDefault="00C52CBB" w:rsidP="00AC1B3D">
      <w:pPr>
        <w:ind w:firstLine="426"/>
      </w:pPr>
      <w:r>
        <w:t>Program Erasmu</w:t>
      </w:r>
      <w:r w:rsidR="003512C7">
        <w:t>s</w:t>
      </w:r>
      <w:r>
        <w:t xml:space="preserve">+ realizuje především Evropská komise a národní agentury. </w:t>
      </w:r>
      <w:r w:rsidR="00B21F14">
        <w:t xml:space="preserve">Účastnit se ho mohou všechny státy EU, ale i </w:t>
      </w:r>
      <w:r w:rsidR="00150BE2">
        <w:t xml:space="preserve">některé </w:t>
      </w:r>
      <w:r w:rsidR="00B21F14">
        <w:t xml:space="preserve">partnerské země mimo EU. Rozpočet pro roky </w:t>
      </w:r>
      <w:r w:rsidR="00B21F14" w:rsidRPr="00C654D6">
        <w:t>2014</w:t>
      </w:r>
      <w:bookmarkStart w:id="16" w:name="_Hlk53763599"/>
      <w:r w:rsidR="00B21F14" w:rsidRPr="00C654D6">
        <w:t>–</w:t>
      </w:r>
      <w:bookmarkEnd w:id="16"/>
      <w:r w:rsidR="00B21F14" w:rsidRPr="00C654D6">
        <w:t>2020</w:t>
      </w:r>
      <w:r w:rsidR="00B21F14">
        <w:t xml:space="preserve"> je 14,7 miliardy EUR a je určen (mimo jiné) pro 2 miliony vysokoškolských studentů.</w:t>
      </w:r>
      <w:r w:rsidR="00B21F14">
        <w:rPr>
          <w:rStyle w:val="Znakapoznpodarou"/>
        </w:rPr>
        <w:footnoteReference w:id="39"/>
      </w:r>
    </w:p>
    <w:p w14:paraId="52706208" w14:textId="77777777" w:rsidR="00150BE2" w:rsidRDefault="00477FF4" w:rsidP="00C4764E">
      <w:pPr>
        <w:pStyle w:val="Nadpis3"/>
      </w:pPr>
      <w:bookmarkStart w:id="17" w:name="_Toc58250791"/>
      <w:r>
        <w:t>Studijní pobyt</w:t>
      </w:r>
      <w:bookmarkEnd w:id="17"/>
    </w:p>
    <w:p w14:paraId="3C6DA2D9" w14:textId="77777777" w:rsidR="00477FF4" w:rsidRDefault="00AC1B3D" w:rsidP="008E2989">
      <w:pPr>
        <w:ind w:firstLine="426"/>
      </w:pPr>
      <w:r w:rsidRPr="00AC1B3D">
        <w:t xml:space="preserve">Mladá generace čelí mnoha technologickým a socioekonomickým změnám a pomocí vzdělávání </w:t>
      </w:r>
      <w:r w:rsidR="00F04FA5">
        <w:t>v rámci klíčových akcí</w:t>
      </w:r>
      <w:r w:rsidRPr="00AC1B3D">
        <w:t xml:space="preserve"> chce EU prosazovat určité hodnoty, které mají mladým lidem pomoci s orientací v moderním světě. Cílem prosazování těchto hodnot je, že mladí lidé budou schopni se zapojit do společenského a politického života a bude pro ně jednodušší si najít </w:t>
      </w:r>
      <w:r w:rsidR="00F04FA5">
        <w:t>zaměstnání.</w:t>
      </w:r>
      <w:r w:rsidRPr="00AC1B3D">
        <w:t xml:space="preserve"> Toho dosáhnou tak, že díky prog</w:t>
      </w:r>
      <w:r>
        <w:t>r</w:t>
      </w:r>
      <w:r w:rsidRPr="00AC1B3D">
        <w:t>amu Erasmu</w:t>
      </w:r>
      <w:r>
        <w:t>s</w:t>
      </w:r>
      <w:r w:rsidRPr="00AC1B3D">
        <w:t>+ si zvýší úroveň určitých dovedností a kompetencí.</w:t>
      </w:r>
      <w:r w:rsidR="00F04FA5">
        <w:t xml:space="preserve"> Předpokládá se, že studenti budou mít lepší výsledky učení, budou samostatnější, sebevědomější, informovanější o hodnotách EU, budou mít větší mezikulturní povědomí a smysl pro podnikavost.</w:t>
      </w:r>
      <w:r w:rsidR="00F04FA5">
        <w:rPr>
          <w:rStyle w:val="Znakapoznpodarou"/>
        </w:rPr>
        <w:footnoteReference w:id="40"/>
      </w:r>
    </w:p>
    <w:p w14:paraId="550D45C8" w14:textId="6F4A38EB" w:rsidR="008E2989" w:rsidRDefault="00AC1B3D" w:rsidP="008E2989">
      <w:pPr>
        <w:ind w:firstLine="426"/>
      </w:pPr>
      <w:r w:rsidRPr="00AC1B3D">
        <w:t>Jednou z takových dovedností je</w:t>
      </w:r>
      <w:r w:rsidR="00F04FA5">
        <w:t xml:space="preserve"> i</w:t>
      </w:r>
      <w:r w:rsidRPr="00AC1B3D">
        <w:t xml:space="preserve"> učení se cizí</w:t>
      </w:r>
      <w:r w:rsidR="004C33A9">
        <w:t>mu</w:t>
      </w:r>
      <w:r w:rsidRPr="00AC1B3D">
        <w:t xml:space="preserve"> jazyku. To je dovednost, která u mladých lidí zvyšuje šanci na zaměstnání. Student musí před a po výjezdu absolvovat online test z cizího jazyku. Test skládá v jazy</w:t>
      </w:r>
      <w:r w:rsidR="004C33A9">
        <w:t>ce</w:t>
      </w:r>
      <w:r w:rsidRPr="00AC1B3D">
        <w:t xml:space="preserve">, </w:t>
      </w:r>
      <w:r w:rsidR="004C33A9">
        <w:t>který</w:t>
      </w:r>
      <w:r w:rsidRPr="00AC1B3D">
        <w:t xml:space="preserve"> bude na výjezdu používat při studiu. Během doby, kdy se student účastní mobility, má k dispozici jazykové kurzy, které jsou zdarma a mohou pomoci studentovi se v daném jazyku zdokonalovat. Je </w:t>
      </w:r>
      <w:r w:rsidRPr="00AC1B3D">
        <w:lastRenderedPageBreak/>
        <w:t>možné za tyto kurzy obdržet i kredity ECTS.</w:t>
      </w:r>
      <w:r w:rsidR="00C14D51">
        <w:rPr>
          <w:rStyle w:val="Znakapoznpodarou"/>
        </w:rPr>
        <w:footnoteReference w:id="41"/>
      </w:r>
      <w:r w:rsidR="008E2989">
        <w:t xml:space="preserve"> Tyto jazykové online kurzy jsou v programu novinkou od roku 2014</w:t>
      </w:r>
      <w:r w:rsidR="002C5698">
        <w:t>.</w:t>
      </w:r>
      <w:r w:rsidR="002C5698" w:rsidRPr="002C5698">
        <w:rPr>
          <w:rStyle w:val="Znakapoznpodarou"/>
        </w:rPr>
        <w:t xml:space="preserve"> </w:t>
      </w:r>
      <w:r w:rsidR="002C5698">
        <w:rPr>
          <w:rStyle w:val="Znakapoznpodarou"/>
        </w:rPr>
        <w:footnoteReference w:id="42"/>
      </w:r>
    </w:p>
    <w:p w14:paraId="793AF985" w14:textId="77777777" w:rsidR="000C150F" w:rsidRDefault="008E2989" w:rsidP="00C874C1">
      <w:pPr>
        <w:ind w:firstLine="426"/>
      </w:pPr>
      <w:r>
        <w:t>Obecně je tedy cílem osobní a profesní rozvoj. Spadá do toho i rozvoj předpokladů jako jsou interkulturní kompetence. Jak již bylo zmíněno, ty mohou zvýšit interkulturní senzitivitu a pomoci jedincovi se přizpůsobit při dalším setkání s odlišnou kulturou.</w:t>
      </w:r>
    </w:p>
    <w:p w14:paraId="5AA48A71" w14:textId="6E318A18" w:rsidR="000C150F" w:rsidRDefault="000C150F" w:rsidP="000641A7">
      <w:pPr>
        <w:ind w:firstLine="426"/>
      </w:pPr>
      <w:r>
        <w:t>Poté</w:t>
      </w:r>
      <w:r w:rsidR="004C33A9">
        <w:t>,</w:t>
      </w:r>
      <w:r>
        <w:t xml:space="preserve"> co si student vybere zemi, podá žádost příslušné osobě na univerzitě. </w:t>
      </w:r>
      <w:r w:rsidR="002E457A">
        <w:t>Následuje</w:t>
      </w:r>
      <w:r>
        <w:t xml:space="preserve"> výběrové řízení. Výběrové řízení většinou pořádá koordinátor, který také zajišťuje hladký průběh celého procesu mobility a pomáhá studentovi s administrativními záležitostmi.</w:t>
      </w:r>
      <w:r w:rsidR="000641A7">
        <w:t xml:space="preserve"> </w:t>
      </w:r>
      <w:r w:rsidR="00C8491C">
        <w:t xml:space="preserve">Předtím než student odjede, musí podepsat </w:t>
      </w:r>
      <w:proofErr w:type="spellStart"/>
      <w:r w:rsidR="00C8491C">
        <w:t>Learning</w:t>
      </w:r>
      <w:proofErr w:type="spellEnd"/>
      <w:r w:rsidR="00C8491C">
        <w:t xml:space="preserve"> </w:t>
      </w:r>
      <w:proofErr w:type="spellStart"/>
      <w:r w:rsidR="00C8491C">
        <w:t>Agreement</w:t>
      </w:r>
      <w:proofErr w:type="spellEnd"/>
      <w:r w:rsidR="00C8491C">
        <w:t xml:space="preserve">. To je studijní smlouva, ve které </w:t>
      </w:r>
      <w:r w:rsidR="00C874C1">
        <w:t>je uvedeno místo studia a</w:t>
      </w:r>
      <w:r w:rsidR="00C8491C">
        <w:t xml:space="preserve"> předměty, které bude student na hostitelské univerzitě studovat.</w:t>
      </w:r>
      <w:r w:rsidR="00C874C1">
        <w:t xml:space="preserve"> Ve smlouvě je také specifikováno, jakým způsobem budou splněné předměty uznány na domovské instituci a kolik za ně student dostane kreditů. Mobilita může trvat od 3 do 12 měsíců.</w:t>
      </w:r>
    </w:p>
    <w:p w14:paraId="756000B1" w14:textId="77777777" w:rsidR="006528FD" w:rsidRDefault="006528FD" w:rsidP="000C150F">
      <w:pPr>
        <w:ind w:firstLine="426"/>
      </w:pPr>
      <w:r>
        <w:t xml:space="preserve">Studentům se dostává značné finanční podpory. Programové země se dělí na 3 kategorie, podle výše životních nákladů. Řecko spadá do druhé skupiny zemí se středně vysokými životními náklady. </w:t>
      </w:r>
      <w:r w:rsidR="00C874C1">
        <w:t>Student musí v průběhu studijního pobytu získat určitý počet kreditů. Pokud se mu to nepodaří, může po něm instituce chtít vrátit část grantu. Ohledně grantu student taktéž podepisuje smlouvu</w:t>
      </w:r>
      <w:r w:rsidR="002E457A">
        <w:t xml:space="preserve"> s univerzitou.</w:t>
      </w:r>
    </w:p>
    <w:p w14:paraId="7F0778DD" w14:textId="04E7D131" w:rsidR="006528FD" w:rsidRDefault="003512C7" w:rsidP="003512C7">
      <w:pPr>
        <w:ind w:firstLine="426"/>
      </w:pPr>
      <w:r>
        <w:t>Po skončení pobytu musí student doložit předměty, které splnil ve výpisu studijních výsledků, který mu vydá hostitelská univerzita. Za splněné předměty mu budou uznány kredity. Student také musí vyplnit online dotazník, ve kterém hodnotí svůj pobyt.</w:t>
      </w:r>
      <w:r w:rsidR="00630936">
        <w:t xml:space="preserve"> Každý rok se na studijní pobyt vydá více než 5</w:t>
      </w:r>
      <w:r w:rsidR="004C33A9">
        <w:t xml:space="preserve"> </w:t>
      </w:r>
      <w:r w:rsidR="00630936">
        <w:t>000 českých studentů. Každý rok se zvyšuje i počet zahraničních studentů, které přijme Česká republika. Za rok 2018 to bylo přes 8</w:t>
      </w:r>
      <w:r w:rsidR="004C33A9">
        <w:t xml:space="preserve"> </w:t>
      </w:r>
      <w:r w:rsidR="00630936">
        <w:t>000.</w:t>
      </w:r>
      <w:r w:rsidR="00630936">
        <w:rPr>
          <w:rStyle w:val="Znakapoznpodarou"/>
        </w:rPr>
        <w:footnoteReference w:id="43"/>
      </w:r>
    </w:p>
    <w:p w14:paraId="5CB4AC25" w14:textId="0D769426" w:rsidR="006528FD" w:rsidRDefault="003B433F" w:rsidP="00FB4A1F">
      <w:pPr>
        <w:ind w:firstLine="426"/>
      </w:pPr>
      <w:r>
        <w:t>Studenti mají možnost</w:t>
      </w:r>
      <w:r w:rsidR="007C1CDA">
        <w:t xml:space="preserve"> se</w:t>
      </w:r>
      <w:r>
        <w:t xml:space="preserve"> během svého</w:t>
      </w:r>
      <w:r w:rsidR="007C1CDA">
        <w:t xml:space="preserve"> </w:t>
      </w:r>
      <w:r>
        <w:t xml:space="preserve">pobytu </w:t>
      </w:r>
      <w:r w:rsidR="007C1CDA">
        <w:t xml:space="preserve">seznámit s organizací ESN. Je to studentská organizace, která se snaží pobyt v zahraničí co nejvíce ulehčit. </w:t>
      </w:r>
      <w:r w:rsidR="00091A90">
        <w:t xml:space="preserve">Organizace </w:t>
      </w:r>
      <w:r w:rsidR="00091A90">
        <w:lastRenderedPageBreak/>
        <w:t xml:space="preserve">ročně pomáhá </w:t>
      </w:r>
      <w:r w:rsidR="0070293F">
        <w:t>asi</w:t>
      </w:r>
      <w:r w:rsidR="00091A90">
        <w:t xml:space="preserve"> 350 000 studentům.</w:t>
      </w:r>
      <w:r w:rsidR="00091A90">
        <w:rPr>
          <w:rStyle w:val="Znakapoznpodarou"/>
        </w:rPr>
        <w:footnoteReference w:id="44"/>
      </w:r>
      <w:r w:rsidR="00091A90">
        <w:t xml:space="preserve"> </w:t>
      </w:r>
      <w:r w:rsidR="007C1CDA">
        <w:t xml:space="preserve">Funguje převážně na dobrovolnické práci. Organizuje program a akce pro přijíždějící studenty. S organizací </w:t>
      </w:r>
      <w:r w:rsidR="00091A90">
        <w:t>je možné se</w:t>
      </w:r>
      <w:r w:rsidR="007C1CDA">
        <w:t xml:space="preserve"> setkat většinou první den ve škole, kde se</w:t>
      </w:r>
      <w:r w:rsidR="0070293F">
        <w:t xml:space="preserve"> </w:t>
      </w:r>
      <w:r w:rsidR="007C1CDA">
        <w:t xml:space="preserve">představí a nabídne své služby. ESN je také </w:t>
      </w:r>
      <w:r w:rsidR="0070293F">
        <w:t>zprostředkovatelem</w:t>
      </w:r>
      <w:r w:rsidR="007C1CDA">
        <w:t xml:space="preserve"> </w:t>
      </w:r>
      <w:proofErr w:type="spellStart"/>
      <w:r w:rsidR="007C1CDA">
        <w:t>buddy</w:t>
      </w:r>
      <w:proofErr w:type="spellEnd"/>
      <w:r w:rsidR="007C1CDA">
        <w:t xml:space="preserve"> systému. Pokud o to má přijíždějící student zájem, může si</w:t>
      </w:r>
      <w:r w:rsidR="00091A90">
        <w:t xml:space="preserve"> zažádat</w:t>
      </w:r>
      <w:r w:rsidR="007C1CDA">
        <w:t xml:space="preserve"> o svého </w:t>
      </w:r>
      <w:proofErr w:type="spellStart"/>
      <w:r w:rsidR="007C1CDA">
        <w:t>buddyho</w:t>
      </w:r>
      <w:proofErr w:type="spellEnd"/>
      <w:r w:rsidR="007C1CDA">
        <w:t xml:space="preserve">. </w:t>
      </w:r>
      <w:proofErr w:type="spellStart"/>
      <w:r w:rsidR="007C1CDA">
        <w:t>Buddy</w:t>
      </w:r>
      <w:proofErr w:type="spellEnd"/>
      <w:r w:rsidR="007C1CDA">
        <w:t xml:space="preserve"> je jeho lokální průvodce a mentor. Studentovi může pomáhat s běžnými denními záležitostmi, s administrativou nebo s jakýmkoliv jiným problémem. Díky této organizaci může mít akulturační proces snazší průběh, protože poskytuje mnoho příležitostí k poznání nových lidí a nabízí pomoc komukoliv, kdo o ni požádá. </w:t>
      </w:r>
      <w:r w:rsidR="00091A90">
        <w:t>Student si může nechat vystavit ESN kartu, která nabízí mnoho výhod. S ESN kartou má držitel přístup k</w:t>
      </w:r>
      <w:r w:rsidR="0070293F">
        <w:t>e</w:t>
      </w:r>
      <w:r w:rsidR="00091A90">
        <w:t xml:space="preserve"> slev</w:t>
      </w:r>
      <w:r w:rsidR="00FB4A1F">
        <w:t>ám</w:t>
      </w:r>
      <w:r w:rsidR="00091A90">
        <w:t xml:space="preserve"> v oblastech ubytování, událostí, sportu, jídla.</w:t>
      </w:r>
    </w:p>
    <w:p w14:paraId="1A3CFD02" w14:textId="77777777" w:rsidR="00FD6F8C" w:rsidRDefault="006528FD" w:rsidP="008C0ED1">
      <w:pPr>
        <w:pStyle w:val="Nadpis2"/>
      </w:pPr>
      <w:bookmarkStart w:id="18" w:name="_Toc58250792"/>
      <w:r>
        <w:t>Studenti jako dočasní obyvatelé</w:t>
      </w:r>
      <w:bookmarkEnd w:id="18"/>
    </w:p>
    <w:p w14:paraId="30C2E8FB" w14:textId="191E2430" w:rsidR="00DE3A8A" w:rsidRDefault="00DE3A8A" w:rsidP="00FD6F8C">
      <w:pPr>
        <w:ind w:firstLine="426"/>
      </w:pPr>
      <w:r w:rsidRPr="00DE3A8A">
        <w:t>Několik tisíc českých studentů ročně vyjede v rámci programu Erasmus na studijní pobyt. Doba si to žádá. Vedení různých firem od uchazečů čím dál více očekává, že budou multikulturně zdatní, budou plynule mluvit minimálně jedním cizím jazykem, že budou zodpovědní, samostatní, ale zároveň schopni pracovat v týmu. Všechny tyto a mnohé další vlastnosti může člověk prohl</w:t>
      </w:r>
      <w:r w:rsidR="00601E1D">
        <w:t>ubova</w:t>
      </w:r>
      <w:r w:rsidRPr="00DE3A8A">
        <w:t>t právě na Erasmu. Motivů, proč studenti vyjíždějí je mnoho. Může to být touha zdokonalit se v cizím jazy</w:t>
      </w:r>
      <w:r w:rsidR="004C33A9">
        <w:t>ce</w:t>
      </w:r>
      <w:r w:rsidRPr="00DE3A8A">
        <w:t>, nabytí zkušeností, poznání cizí kultury, osamostatnění se a mnohé další.</w:t>
      </w:r>
    </w:p>
    <w:p w14:paraId="4070A1F3" w14:textId="3D00FDD7" w:rsidR="00FD6F8C" w:rsidRDefault="00FD6F8C" w:rsidP="00FD6F8C">
      <w:pPr>
        <w:ind w:firstLine="426"/>
      </w:pPr>
      <w:r>
        <w:t xml:space="preserve">Dnes už na světě nenajdeme jediný stát, kde by se nevyskytovala kulturní diverzita. Téměř všude je společnost </w:t>
      </w:r>
      <w:r w:rsidR="0059325A">
        <w:t xml:space="preserve">pluralitní </w:t>
      </w:r>
      <w:r>
        <w:t xml:space="preserve">a v ní </w:t>
      </w:r>
      <w:r w:rsidR="0059325A">
        <w:t>několik</w:t>
      </w:r>
      <w:r w:rsidRPr="00FD6F8C">
        <w:t xml:space="preserve"> skupin lidí</w:t>
      </w:r>
      <w:r w:rsidR="0059325A" w:rsidRPr="0059325A">
        <w:t xml:space="preserve">. </w:t>
      </w:r>
      <w:r w:rsidR="0059325A">
        <w:t>Lze je rozlišovat</w:t>
      </w:r>
      <w:r w:rsidR="0059325A" w:rsidRPr="0059325A">
        <w:t xml:space="preserve"> podle tří faktorů. Mobilita je první</w:t>
      </w:r>
      <w:r w:rsidR="004C33A9">
        <w:t>m</w:t>
      </w:r>
      <w:r w:rsidR="0059325A" w:rsidRPr="0059325A">
        <w:t xml:space="preserve"> z faktorů. Skupiny jsou buď usedlé, nebo migrují. Druhý faktor je stálost, kam patří trvalost a dočasnost. Posledním faktorem je dobrovolnost, kde se rozlišuje nedobrovolnost a dobrovolnost.</w:t>
      </w:r>
      <w:r w:rsidR="0059325A">
        <w:rPr>
          <w:rStyle w:val="Znakapoznpodarou"/>
        </w:rPr>
        <w:footnoteReference w:id="45"/>
      </w:r>
      <w:r w:rsidR="0059325A">
        <w:t xml:space="preserve"> </w:t>
      </w:r>
      <w:r w:rsidRPr="00FD6F8C">
        <w:t>Každá z těchto kategorií bude mít nekonečno proměnných co se týká hodnot, motivů, práv nebo i prostředků.</w:t>
      </w:r>
    </w:p>
    <w:p w14:paraId="3C01CD08" w14:textId="77777777" w:rsidR="00FD6F8C" w:rsidRDefault="00FD6F8C" w:rsidP="00FD6F8C">
      <w:pPr>
        <w:ind w:firstLine="426"/>
      </w:pPr>
      <w:r w:rsidRPr="00FD6F8C">
        <w:t xml:space="preserve">Skupiny lidí, kteří opustili území svých předků a usadili se v jiné zemi </w:t>
      </w:r>
      <w:r>
        <w:t xml:space="preserve">se </w:t>
      </w:r>
      <w:r w:rsidRPr="00FD6F8C">
        <w:t>označuj</w:t>
      </w:r>
      <w:r>
        <w:t>í</w:t>
      </w:r>
      <w:r w:rsidRPr="00FD6F8C">
        <w:t xml:space="preserve"> jako migrant</w:t>
      </w:r>
      <w:r w:rsidR="0059325A">
        <w:t>i</w:t>
      </w:r>
      <w:r w:rsidRPr="00FD6F8C">
        <w:t>.</w:t>
      </w:r>
      <w:r>
        <w:rPr>
          <w:rStyle w:val="Znakapoznpodarou"/>
        </w:rPr>
        <w:footnoteReference w:id="46"/>
      </w:r>
      <w:r>
        <w:t xml:space="preserve"> Studenti Erasmu se tedy dají kategorizovat jako </w:t>
      </w:r>
      <w:r w:rsidRPr="00FD6F8C">
        <w:t>dočasní</w:t>
      </w:r>
      <w:r>
        <w:t xml:space="preserve"> a</w:t>
      </w:r>
      <w:r w:rsidRPr="00FD6F8C">
        <w:t xml:space="preserve"> dobrovolní migranti.</w:t>
      </w:r>
      <w:r w:rsidR="0059325A">
        <w:t xml:space="preserve"> </w:t>
      </w:r>
      <w:r w:rsidR="0059325A" w:rsidRPr="0059325A">
        <w:t xml:space="preserve">Studenti Erasmu patří do skupiny dočasných obyvatel spolu se zahraničními </w:t>
      </w:r>
      <w:r w:rsidR="0059325A" w:rsidRPr="0059325A">
        <w:lastRenderedPageBreak/>
        <w:t>zaměstnanci, diplomaty, vojenskými jednotkami a misionáři. Pro tuto skupinu je charakteristické, že má specifický účel a pobyt v cizí zemi je dobrovolný. Zásadní je, že tato skupina si je vědoma toho, že pobyt není trvalý a vrátí se domů. To je také důvod, proč u této skupiny probíhá adaptace snadno. Na druhou stranu to ale může velmi ovlivnit motivaci pro</w:t>
      </w:r>
      <w:r w:rsidR="0059325A">
        <w:t xml:space="preserve"> </w:t>
      </w:r>
      <w:r w:rsidR="0059325A" w:rsidRPr="0059325A">
        <w:t>to, aby se učili jazyk dané země</w:t>
      </w:r>
      <w:r w:rsidR="0059325A">
        <w:t>.</w:t>
      </w:r>
      <w:r w:rsidR="0059325A">
        <w:rPr>
          <w:rStyle w:val="Znakapoznpodarou"/>
        </w:rPr>
        <w:footnoteReference w:id="47"/>
      </w:r>
      <w:r w:rsidR="0059325A">
        <w:t xml:space="preserve"> </w:t>
      </w:r>
      <w:r w:rsidR="0059325A" w:rsidRPr="0059325A">
        <w:t>Nemusí se u nich vyskytovat potřeba navázat pevné vztahy a identifikovat se s novou kulturou.</w:t>
      </w:r>
      <w:r w:rsidR="0059325A">
        <w:rPr>
          <w:rStyle w:val="Znakapoznpodarou"/>
        </w:rPr>
        <w:footnoteReference w:id="48"/>
      </w:r>
      <w:r w:rsidR="0059325A">
        <w:t xml:space="preserve"> </w:t>
      </w:r>
      <w:r w:rsidR="0059325A" w:rsidRPr="0059325A">
        <w:t>Vzhledem k tomu, že studenti si</w:t>
      </w:r>
      <w:r w:rsidR="0059325A">
        <w:t xml:space="preserve"> ale</w:t>
      </w:r>
      <w:r w:rsidR="0059325A" w:rsidRPr="0059325A">
        <w:t xml:space="preserve"> možnost vycestovat vybírají sami, dá se předpokládat, že jsou velmi motivovaní k tomu, zapojit se do nové společnosti.</w:t>
      </w:r>
      <w:r w:rsidR="00A03660">
        <w:t xml:space="preserve"> Akulturační proces by měl probíhat snadněji, protože se studentům dostává finanční a sociální podpory.</w:t>
      </w:r>
    </w:p>
    <w:p w14:paraId="2C237902" w14:textId="609CAB7F" w:rsidR="006F1DDB" w:rsidRDefault="00A03660" w:rsidP="006F1DDB">
      <w:pPr>
        <w:ind w:firstLine="426"/>
      </w:pPr>
      <w:r>
        <w:t>Výzkumů, které se věnují mezinárodním studentům, je dostatek hlavně v zahraničí. Výsledky ukazují, že čím větší je kulturní vzdálenost, tím hůře se studentům adaptuje. Ukázalo se také, že studenti preferují vztahy hlavně s lidmi ze stejné země. Pokud si ale utvoří kvalitní vztahy s lidmi z hostitelské země, jsou spokojenější na akademické půdě. Studenti, kteří už strávili v jakékoliv cizí zemi více než měsíc, se na studijním pobytu adaptovali lépe než studenti, kteří touto zkušeností ještě neprošli. Ti, kteří před odjezdem nejsou šťastní</w:t>
      </w:r>
      <w:r w:rsidR="003C29A2">
        <w:t>,</w:t>
      </w:r>
      <w:r>
        <w:t xml:space="preserve"> a ti, kteří se na pobyt v zahraničí důkladně připravovali, jsou po příjezdu do nové země spokojenější. Méně spokojení jsou ti, kteří zanechávají doma vztah, nemají kontakt s nikým z nové kultury a mají problémy na akademické půdě. Po návratu domů studenti tíhnou k tomu být méně šťastní, než když byli na pobytu.</w:t>
      </w:r>
      <w:r>
        <w:rPr>
          <w:rStyle w:val="Znakapoznpodarou"/>
        </w:rPr>
        <w:footnoteReference w:id="49"/>
      </w:r>
    </w:p>
    <w:p w14:paraId="67E6180B" w14:textId="77777777" w:rsidR="00BA60C7" w:rsidRDefault="006F1DDB" w:rsidP="006F1DDB">
      <w:pPr>
        <w:spacing w:before="0" w:after="160" w:line="259" w:lineRule="auto"/>
        <w:jc w:val="left"/>
      </w:pPr>
      <w:r>
        <w:br w:type="page"/>
      </w:r>
    </w:p>
    <w:p w14:paraId="0135416E" w14:textId="77777777" w:rsidR="00BA60C7" w:rsidRDefault="00AC08A3" w:rsidP="00361CE7">
      <w:pPr>
        <w:pStyle w:val="Nadpis1Neslovan"/>
      </w:pPr>
      <w:bookmarkStart w:id="19" w:name="_Toc58250793"/>
      <w:r>
        <w:lastRenderedPageBreak/>
        <w:t>EMPIRICKÁ ČÁST</w:t>
      </w:r>
      <w:bookmarkEnd w:id="19"/>
    </w:p>
    <w:p w14:paraId="731BCDDC" w14:textId="77777777" w:rsidR="00AC08A3" w:rsidRPr="00C4764E" w:rsidRDefault="00AC08A3" w:rsidP="008C0ED1">
      <w:pPr>
        <w:pStyle w:val="Nadpis1"/>
      </w:pPr>
      <w:bookmarkStart w:id="20" w:name="_Toc58250794"/>
      <w:r w:rsidRPr="00C4764E">
        <w:t>Metodologie</w:t>
      </w:r>
      <w:bookmarkEnd w:id="20"/>
    </w:p>
    <w:p w14:paraId="0CB553E8" w14:textId="77777777" w:rsidR="00AC08A3" w:rsidRPr="00C4764E" w:rsidRDefault="00DC0FDB" w:rsidP="008C0ED1">
      <w:pPr>
        <w:pStyle w:val="Nadpis2"/>
      </w:pPr>
      <w:bookmarkStart w:id="21" w:name="_Toc58250795"/>
      <w:r w:rsidRPr="00C4764E">
        <w:t>Představení a cíl výzkumu</w:t>
      </w:r>
      <w:bookmarkEnd w:id="21"/>
    </w:p>
    <w:p w14:paraId="2360A85A" w14:textId="560EEDDF" w:rsidR="00DC0FDB" w:rsidRDefault="00DC0FDB" w:rsidP="00DC0FDB">
      <w:pPr>
        <w:ind w:firstLine="426"/>
      </w:pPr>
      <w:r w:rsidRPr="00DC0FDB">
        <w:t xml:space="preserve">Během absolvování svého studijního pobytu jsem si uvědomovala, že procházím určitým procesem. Prožívala jsem různorodé zkušenosti a vyrovnávala jsem se s různými stresory. Pomocí určitých faktorů u mě celý akulturační proces vedl k úspěšné adaptaci. Na základě této zkušenosti jsem se rozhodla zkoumat akulturační proces. V teoretické části jsem vymezila hranice, které ohraničují část praktickou. Vybrala jsem několik jednotlivců, kteří v praktické části detailně </w:t>
      </w:r>
      <w:r w:rsidR="003C29A2" w:rsidRPr="00DC0FDB">
        <w:t>po</w:t>
      </w:r>
      <w:r w:rsidR="003C29A2">
        <w:t>pisují</w:t>
      </w:r>
      <w:r w:rsidR="003C29A2" w:rsidRPr="00DC0FDB">
        <w:t xml:space="preserve"> </w:t>
      </w:r>
      <w:r w:rsidRPr="00DC0FDB">
        <w:t>své vlastní zkušenosti. Prošli si samozřejmě jinými situacemi a působily na ně jiné stresory. Vzhledem k</w:t>
      </w:r>
      <w:r w:rsidR="003C29A2">
        <w:t> </w:t>
      </w:r>
      <w:r w:rsidRPr="00DC0FDB">
        <w:t>tomu</w:t>
      </w:r>
      <w:r w:rsidR="003C29A2">
        <w:t>,</w:t>
      </w:r>
      <w:r w:rsidRPr="00DC0FDB">
        <w:t xml:space="preserve"> jak individuální je akulturační proces, nesnažila jsem se o zobecnění výsledků na celou populaci. Snažila jsem se na základě výpovědí studentů pochopit průběh akulturačního procesu a najít společné faktory, které studentům nejvíce pomohly se adaptovat</w:t>
      </w:r>
      <w:r w:rsidR="000641A7">
        <w:t xml:space="preserve">. </w:t>
      </w:r>
    </w:p>
    <w:p w14:paraId="4E273998" w14:textId="77777777" w:rsidR="00DC0FDB" w:rsidRDefault="00994ABE" w:rsidP="00DC0FDB">
      <w:pPr>
        <w:ind w:firstLine="426"/>
      </w:pPr>
      <w:r w:rsidRPr="00994ABE">
        <w:t>Základem bylo stanovit si výzkumný problém. Výzkumným problémem je akulturační proces vedoucí k adaptaci. Mým cílem bylo vyzkoumat, jak jednotlivé faktory akulturačního procesu ovlivňují adaptaci studentů Erasmu.</w:t>
      </w:r>
      <w:r>
        <w:t xml:space="preserve"> Jakým způsobem jsem toho dosáhla je popsáno níže. </w:t>
      </w:r>
      <w:r w:rsidRPr="00994ABE">
        <w:t xml:space="preserve">Z výzkumného problému jsem určila výzkumné otázky. </w:t>
      </w:r>
      <w:r>
        <w:t>Ty s</w:t>
      </w:r>
      <w:r w:rsidRPr="00994ABE">
        <w:t>louží místo hypotéz, které se při kvalitativním výzkumu neurčují.</w:t>
      </w:r>
      <w:r>
        <w:rPr>
          <w:rStyle w:val="Znakapoznpodarou"/>
        </w:rPr>
        <w:footnoteReference w:id="50"/>
      </w:r>
      <w:r w:rsidRPr="00994ABE">
        <w:t xml:space="preserve"> </w:t>
      </w:r>
      <w:proofErr w:type="spellStart"/>
      <w:r w:rsidRPr="00994ABE">
        <w:t>Narozdíl</w:t>
      </w:r>
      <w:proofErr w:type="spellEnd"/>
      <w:r w:rsidRPr="00994ABE">
        <w:t xml:space="preserve"> od kvantitativního testování hypotéz se zaměřuji na zodpovězení kvalitativních výzkumných otázek. Výzkumné otázky pomoh</w:t>
      </w:r>
      <w:r>
        <w:t>ly</w:t>
      </w:r>
      <w:r w:rsidRPr="00994ABE">
        <w:t xml:space="preserve"> odpovědět na výzkumný problém.</w:t>
      </w:r>
    </w:p>
    <w:p w14:paraId="51D95F33" w14:textId="77777777" w:rsidR="00994ABE" w:rsidRPr="00C4764E" w:rsidRDefault="003E496A" w:rsidP="008C0ED1">
      <w:pPr>
        <w:pStyle w:val="Nadpis2"/>
      </w:pPr>
      <w:bookmarkStart w:id="22" w:name="_Toc58250796"/>
      <w:r w:rsidRPr="00C4764E">
        <w:t>Popis metod</w:t>
      </w:r>
      <w:r w:rsidR="005654E8" w:rsidRPr="00C4764E">
        <w:t xml:space="preserve"> a kontrola validity</w:t>
      </w:r>
      <w:bookmarkEnd w:id="22"/>
    </w:p>
    <w:p w14:paraId="1B25FF59" w14:textId="437B7FAA" w:rsidR="00B927A4" w:rsidRDefault="00B927A4" w:rsidP="00B927A4">
      <w:pPr>
        <w:ind w:firstLine="426"/>
      </w:pPr>
      <w:r w:rsidRPr="00B927A4">
        <w:t xml:space="preserve">Kvalitativní metoda je pro můj výzkum vhodná, protože dovolí lépe pochopit podrobnosti akulturačního procesu každého jedince a může tyto podrobnosti prozkoumat do hloubky. Díky této metodě bylo možné se zaměřit na detaily a věnovat se individuálním akulturačním zkušenostem. Jak již bylo zmíněno, kvalitativní </w:t>
      </w:r>
      <w:r w:rsidRPr="00B927A4">
        <w:lastRenderedPageBreak/>
        <w:t>výzkum nelze zobecnit na celou populaci, což ani nebylo mým úmyslem. Cílem bylo pomocí kvalitativních metod nalézt ty proměnné, které se opakují</w:t>
      </w:r>
      <w:r w:rsidR="003C29A2">
        <w:t>,</w:t>
      </w:r>
      <w:r w:rsidRPr="00B927A4">
        <w:t xml:space="preserve"> a tím objasnit úspěšnou adaptaci vybraných jednotlivců.</w:t>
      </w:r>
      <w:r>
        <w:t xml:space="preserve"> </w:t>
      </w:r>
      <w:r w:rsidRPr="00B927A4">
        <w:t xml:space="preserve">Typem je tento výzkum případová studie sociální skupiny. Zkoumám </w:t>
      </w:r>
      <w:r>
        <w:t>„</w:t>
      </w:r>
      <w:r w:rsidRPr="00B927A4">
        <w:t>jasně vymezenou skupinu osob, mající určité specifické vzájemné vazby</w:t>
      </w:r>
      <w:r>
        <w:t xml:space="preserve"> a </w:t>
      </w:r>
      <w:r w:rsidRPr="00B927A4">
        <w:t>vývoj vztahů této skupiny vůči jiným skupinám.”</w:t>
      </w:r>
      <w:r>
        <w:rPr>
          <w:rStyle w:val="Znakapoznpodarou"/>
        </w:rPr>
        <w:footnoteReference w:id="51"/>
      </w:r>
    </w:p>
    <w:p w14:paraId="1BC1A851" w14:textId="77777777" w:rsidR="00B927A4" w:rsidRDefault="00B927A4" w:rsidP="00B927A4">
      <w:pPr>
        <w:ind w:firstLine="426"/>
      </w:pPr>
      <w:r w:rsidRPr="00B927A4">
        <w:t xml:space="preserve">Jako techniku získávání dat jsem pro svůj výzkum vybrala </w:t>
      </w:r>
      <w:proofErr w:type="spellStart"/>
      <w:r w:rsidRPr="00B927A4">
        <w:t>polostrukturovaný</w:t>
      </w:r>
      <w:proofErr w:type="spellEnd"/>
      <w:r w:rsidRPr="00B927A4">
        <w:t xml:space="preserve"> rozhovor. </w:t>
      </w:r>
      <w:r w:rsidR="003E496A">
        <w:t>Sestavila jsem</w:t>
      </w:r>
      <w:r w:rsidRPr="00B927A4">
        <w:t xml:space="preserve"> seznam předem připravených otázek, na které jsem se ptala každého respondenta. Podle jejich odpovědí mohly navazovat doplňující otázky. Tato technika je vhodná pro zjišťování příčin některých odpovědí. </w:t>
      </w:r>
      <w:proofErr w:type="spellStart"/>
      <w:r w:rsidRPr="00B927A4">
        <w:t>Narozdíl</w:t>
      </w:r>
      <w:proofErr w:type="spellEnd"/>
      <w:r w:rsidRPr="00B927A4">
        <w:t xml:space="preserve"> od strukturovaného rozhovoru mi dovolila zjišťovat potřebné detaily. Otázky jsem do jisté míry sestavovala i na základě své vlastní zkušenosti ze studijního pobytu. Moje vlastní zkušenost jako zdroj se dá považovat za relevantní</w:t>
      </w:r>
      <w:r w:rsidR="003E496A">
        <w:t>.</w:t>
      </w:r>
      <w:r w:rsidR="003E496A">
        <w:rPr>
          <w:rStyle w:val="Znakapoznpodarou"/>
        </w:rPr>
        <w:footnoteReference w:id="52"/>
      </w:r>
    </w:p>
    <w:p w14:paraId="6F62DAA1" w14:textId="682F8272" w:rsidR="005654E8" w:rsidRDefault="005654E8" w:rsidP="00B927A4">
      <w:pPr>
        <w:ind w:firstLine="426"/>
      </w:pPr>
      <w:r w:rsidRPr="005654E8">
        <w:t xml:space="preserve">Domnívám se, že vysoká validita </w:t>
      </w:r>
      <w:r w:rsidR="00706071">
        <w:t xml:space="preserve">a reliabilita </w:t>
      </w:r>
      <w:r w:rsidRPr="005654E8">
        <w:t>mé práce byla zajištěna dostatečnou explicitou</w:t>
      </w:r>
      <w:r w:rsidR="00047522">
        <w:t xml:space="preserve">, </w:t>
      </w:r>
      <w:r w:rsidR="00706071">
        <w:t>pečlivě stanovenými výzkumnými otázkami</w:t>
      </w:r>
      <w:r w:rsidR="00047522">
        <w:t xml:space="preserve"> a použitím několika dílčích postupů při analýze dat.</w:t>
      </w:r>
      <w:r w:rsidR="005B3158">
        <w:rPr>
          <w:rStyle w:val="Znakapoznpodarou"/>
        </w:rPr>
        <w:footnoteReference w:id="53"/>
      </w:r>
      <w:r w:rsidRPr="005654E8">
        <w:t xml:space="preserve"> Dopodrobna jsem se snažila popsat přípravu, postup, metody a způsob analýzy. Ve výzkumu jsem nezapomněla zmínit všechny faktory akulturačního procesu, ačkoliv některé z nich musely být z důvodu rozsahu práce eliminovány. Měla jsem časový plán, kterého jsem se držela a případně ho upravovala podle nových skutečností.</w:t>
      </w:r>
    </w:p>
    <w:p w14:paraId="3E6A3CF6" w14:textId="77777777" w:rsidR="00B16E61" w:rsidRDefault="00B16E61" w:rsidP="008C0ED1">
      <w:pPr>
        <w:pStyle w:val="Nadpis2"/>
      </w:pPr>
      <w:bookmarkStart w:id="23" w:name="_Toc58250797"/>
      <w:r>
        <w:t>Struktura rozhovoru</w:t>
      </w:r>
      <w:bookmarkEnd w:id="23"/>
    </w:p>
    <w:p w14:paraId="0CB1878E" w14:textId="73FCD98A" w:rsidR="003010AD" w:rsidRDefault="003010AD" w:rsidP="00B927A4">
      <w:pPr>
        <w:ind w:firstLine="426"/>
      </w:pPr>
      <w:r>
        <w:t>Na základě výzkumného problému a cíle jsem si sestavila šest výzkumných otázek. Hlavní inspirací pro témata výzkumných otázek byl</w:t>
      </w:r>
      <w:r w:rsidR="000463E6">
        <w:t>o schéma</w:t>
      </w:r>
      <w:r>
        <w:t xml:space="preserve"> 1. První výzkumná otázka se věnovala proměnným na individuální úrovn</w:t>
      </w:r>
      <w:r w:rsidR="00080AFB">
        <w:t>i</w:t>
      </w:r>
      <w:r>
        <w:t xml:space="preserve">, které akulturaci předcházely. Výzkumné otázky druhá až pátá se věnovaly </w:t>
      </w:r>
      <w:r w:rsidR="00A163F0">
        <w:t>faktorům</w:t>
      </w:r>
      <w:r w:rsidR="006E0F82">
        <w:t xml:space="preserve"> během akulturačního procesu. Otázka šestá řešila, k</w:t>
      </w:r>
      <w:r w:rsidR="006E0F82" w:rsidRPr="006E0F82">
        <w:t>terý z faktorů jedincům nejvíce pomohl v</w:t>
      </w:r>
      <w:r w:rsidR="006E0F82">
        <w:t> </w:t>
      </w:r>
      <w:r w:rsidR="006E0F82" w:rsidRPr="006E0F82">
        <w:t>adaptaci</w:t>
      </w:r>
      <w:r w:rsidR="006E0F82">
        <w:t>. Ke každé z výzkumných otázek, kromě šesté, jsem věnovala 4 až 6 otázek v rozhovoru</w:t>
      </w:r>
      <w:r w:rsidR="00080AFB">
        <w:t>.</w:t>
      </w:r>
      <w:r w:rsidR="006E0F82">
        <w:t xml:space="preserve"> </w:t>
      </w:r>
      <w:r w:rsidR="00B16E61">
        <w:t>Odpověď na tu šestou</w:t>
      </w:r>
      <w:r w:rsidR="00080AFB">
        <w:t xml:space="preserve"> </w:t>
      </w:r>
      <w:r w:rsidR="00B16E61">
        <w:t>vykrystalizovala po vyhodnocení všech předchozích výzkumných otázek.</w:t>
      </w:r>
      <w:r w:rsidR="005B3158">
        <w:rPr>
          <w:rStyle w:val="Znakapoznpodarou"/>
        </w:rPr>
        <w:footnoteReference w:id="54"/>
      </w:r>
    </w:p>
    <w:p w14:paraId="11AA126E" w14:textId="77777777" w:rsidR="00B16E61" w:rsidRDefault="00B16E61" w:rsidP="00B927A4">
      <w:pPr>
        <w:ind w:firstLine="426"/>
      </w:pPr>
      <w:r w:rsidRPr="00B16E61">
        <w:lastRenderedPageBreak/>
        <w:t xml:space="preserve">Ve výzkumu jsem se </w:t>
      </w:r>
      <w:r>
        <w:t>ne</w:t>
      </w:r>
      <w:r w:rsidRPr="00B16E61">
        <w:t>věnovala proměnným na skupinové úrovni. Pro doplnění kontextu by bylo samozřejmě užitečné se tomu věnovat, ale vzhledem k omezenému rozsahu této práce na to není prostor. U všech respondentů alespoň víme, že pocházejí ze stejného prostředí</w:t>
      </w:r>
      <w:r>
        <w:t xml:space="preserve"> (</w:t>
      </w:r>
      <w:r w:rsidRPr="00B16E61">
        <w:t>z České republiky</w:t>
      </w:r>
      <w:r>
        <w:t>)</w:t>
      </w:r>
      <w:r w:rsidRPr="00B16E61">
        <w:t xml:space="preserve"> a vstupují do stejné země </w:t>
      </w:r>
      <w:r>
        <w:t>(</w:t>
      </w:r>
      <w:r w:rsidRPr="00B16E61">
        <w:t>do Řecka</w:t>
      </w:r>
      <w:r>
        <w:t>)</w:t>
      </w:r>
      <w:r w:rsidRPr="00B16E61">
        <w:t>. Proměnné původní a hostitelské země jsou tedy u všech stejné.</w:t>
      </w:r>
    </w:p>
    <w:p w14:paraId="4491B025" w14:textId="46327074" w:rsidR="00B16E61" w:rsidRDefault="00B16E61" w:rsidP="00B927A4">
      <w:pPr>
        <w:ind w:firstLine="426"/>
      </w:pPr>
      <w:r w:rsidRPr="00B16E61">
        <w:t>Proměnným na individuální úrovni, které akulturaci předcházely se také dostalo méně prostoru. Důvodem je skutečnost, že kulturní distanc</w:t>
      </w:r>
      <w:r w:rsidR="006600C5">
        <w:t>i</w:t>
      </w:r>
      <w:r w:rsidRPr="00B16E61">
        <w:t xml:space="preserve"> a status studenta mají všichni společné a na rozebrání jednotlivých osobností v této práci není prostor. </w:t>
      </w:r>
      <w:r w:rsidR="00B2143C">
        <w:t>Ačkoliv jsem se rozebírání osobností nezabývala, během rozhovoru samozřejmě různé povahové charakteristiky respondentů vystupoval</w:t>
      </w:r>
      <w:r w:rsidR="00080AFB">
        <w:t>y</w:t>
      </w:r>
      <w:r w:rsidR="00B2143C">
        <w:t xml:space="preserve"> na povrch. </w:t>
      </w:r>
      <w:r w:rsidR="005B3158">
        <w:t>S</w:t>
      </w:r>
      <w:r w:rsidRPr="00B16E61">
        <w:t>tručně jsem zjistila věk, studovaný obor, motivaci a jazykové kompetence. D</w:t>
      </w:r>
      <w:r>
        <w:t>ále</w:t>
      </w:r>
      <w:r w:rsidRPr="00B16E61">
        <w:t xml:space="preserve"> také, zda pobývali v zahraničí delší dobu již předtím, protože podle teorie by se jim v tomto případě mělo adaptovat lépe.</w:t>
      </w:r>
      <w:r>
        <w:t xml:space="preserve"> </w:t>
      </w:r>
    </w:p>
    <w:p w14:paraId="241F5F66" w14:textId="22CE7313" w:rsidR="003E496A" w:rsidRDefault="00B16E61" w:rsidP="004C0C64">
      <w:pPr>
        <w:ind w:firstLine="426"/>
      </w:pPr>
      <w:r w:rsidRPr="00B16E61">
        <w:t xml:space="preserve">Speciální pozornost si však zasloužil individuální proces akulturace a proměnné během akulturace. Vyřadila jsem </w:t>
      </w:r>
      <w:r w:rsidR="006600C5">
        <w:t xml:space="preserve">ale </w:t>
      </w:r>
      <w:r w:rsidRPr="00B16E61">
        <w:t xml:space="preserve">kategorii </w:t>
      </w:r>
      <w:proofErr w:type="spellStart"/>
      <w:r w:rsidRPr="00B16E61">
        <w:t>copingové</w:t>
      </w:r>
      <w:proofErr w:type="spellEnd"/>
      <w:r w:rsidRPr="00B16E61">
        <w:t xml:space="preserve"> strategie. </w:t>
      </w:r>
      <w:proofErr w:type="spellStart"/>
      <w:r w:rsidRPr="00B16E61">
        <w:t>Copingové</w:t>
      </w:r>
      <w:proofErr w:type="spellEnd"/>
      <w:r w:rsidRPr="00B16E61">
        <w:t xml:space="preserve"> strategie jsou takové strategie, které jedinec používá k řešení problémů. Tuto kategorii jsem vyřadila především proto, že jedinci řeší každý problém jinou strategií podle charakteru problému. Analyzovat každý problém, který se v průběhu pobytu objevil, by nebylo možné. </w:t>
      </w:r>
      <w:proofErr w:type="spellStart"/>
      <w:r w:rsidRPr="00B16E61">
        <w:t>Copingové</w:t>
      </w:r>
      <w:proofErr w:type="spellEnd"/>
      <w:r w:rsidRPr="00B16E61">
        <w:t xml:space="preserve"> strategie</w:t>
      </w:r>
      <w:r w:rsidR="006600C5">
        <w:t xml:space="preserve"> </w:t>
      </w:r>
      <w:r w:rsidRPr="00B16E61">
        <w:t>souvis</w:t>
      </w:r>
      <w:r w:rsidR="00080AFB">
        <w:t>ej</w:t>
      </w:r>
      <w:r w:rsidRPr="00B16E61">
        <w:t>í s osobností, která v rámci faktorů předcházejících akulturaci taktéž nebyla zkoumána.</w:t>
      </w:r>
      <w:r w:rsidR="004C0C64">
        <w:t xml:space="preserve"> Nicmén</w:t>
      </w:r>
      <w:r w:rsidR="007B1A3F">
        <w:t xml:space="preserve">ě toto téma nebylo vyřazeno úplně. Celý proces je natolik provázaný, že se nedá jedna kategorie separovat a vyřadit. Respondentů jsem se sice neptala, </w:t>
      </w:r>
      <w:r w:rsidR="00D918C4">
        <w:t>které</w:t>
      </w:r>
      <w:r w:rsidR="007B1A3F">
        <w:t xml:space="preserve"> </w:t>
      </w:r>
      <w:proofErr w:type="spellStart"/>
      <w:r w:rsidR="007B1A3F">
        <w:t>copingové</w:t>
      </w:r>
      <w:proofErr w:type="spellEnd"/>
      <w:r w:rsidR="007B1A3F">
        <w:t xml:space="preserve"> strategie</w:t>
      </w:r>
      <w:r w:rsidR="00D918C4">
        <w:t xml:space="preserve"> používali</w:t>
      </w:r>
      <w:r w:rsidR="007B1A3F">
        <w:t>, často mi ale v rámci kategorií fáze pobytu, sociální přístup a podpora popisovali, se kterými problémy se setkávali a jak konkrétně je řešili. Podobná věc platí i pro osobnost. Nijak jsem sice nezkoumala jednotlivé osobnosti, jejich charakteristiky a vlastnosti se ale projevoval</w:t>
      </w:r>
      <w:r w:rsidR="00D918C4">
        <w:t>y</w:t>
      </w:r>
      <w:r w:rsidR="007B1A3F">
        <w:t xml:space="preserve"> v průběhu pobytu, což znamená, že i v jejich odpovědích.</w:t>
      </w:r>
    </w:p>
    <w:p w14:paraId="629B8B5E" w14:textId="77777777" w:rsidR="005654E8" w:rsidRDefault="006600C5" w:rsidP="008C0ED1">
      <w:pPr>
        <w:pStyle w:val="Nadpis2"/>
      </w:pPr>
      <w:bookmarkStart w:id="24" w:name="_Toc58250798"/>
      <w:r>
        <w:t>Výzkumný vzorek a postup</w:t>
      </w:r>
      <w:r w:rsidR="00F5249B">
        <w:t xml:space="preserve"> při</w:t>
      </w:r>
      <w:r w:rsidR="00C7739B">
        <w:t xml:space="preserve"> výzkumu</w:t>
      </w:r>
      <w:bookmarkEnd w:id="24"/>
    </w:p>
    <w:p w14:paraId="043E81A6" w14:textId="77777777" w:rsidR="006600C5" w:rsidRDefault="004F08F3" w:rsidP="004F08F3">
      <w:pPr>
        <w:ind w:firstLine="426"/>
      </w:pPr>
      <w:r w:rsidRPr="004F08F3">
        <w:t>Pro svůj výzkum jsem vybrala studenty, kteří svůj studijní pobyt strávili v Řecku, a to konkrétně v hlavním městě Athény. Sama jsem měla možnost být na studijním pobytu v Athénách a výzkumný vzorek se skládá z českých studentů, které jsem tam potkala. Můj výběr byl záměrný a odvíjel se především od toho, že někteří studenti projevili ochotu se výzkumu zúčastnit a někteří ne.</w:t>
      </w:r>
      <w:r w:rsidR="00A163F0">
        <w:t xml:space="preserve"> Oslovila jsem několik českých </w:t>
      </w:r>
      <w:r w:rsidR="00A163F0">
        <w:lastRenderedPageBreak/>
        <w:t>studentů a výzkumu se zúčastnili všichni, kteří se dobrovolně chtěli zapojit.</w:t>
      </w:r>
      <w:r w:rsidRPr="004F08F3">
        <w:t xml:space="preserve"> Se všemi jsem se seznámila díky organizaci ESN, která pořádala akce s národní tématikou.</w:t>
      </w:r>
      <w:r>
        <w:t xml:space="preserve"> </w:t>
      </w:r>
      <w:r w:rsidR="00A163F0" w:rsidRPr="00A163F0">
        <w:t>Na studijním pobytu byli všichni z nich na jeden semestr. Celková doba je variabilní od 4 do 6 měsíců podle doby příjezdu a odjezdu. Důvodem pro výběr právě té kratší varianty je především to, že studentů, kteří zůstali v Řecku i na druhý semestr je méně.</w:t>
      </w:r>
    </w:p>
    <w:p w14:paraId="6D007161" w14:textId="77777777" w:rsidR="00E80EF8" w:rsidRDefault="00E80EF8" w:rsidP="004F08F3">
      <w:pPr>
        <w:ind w:firstLine="426"/>
      </w:pPr>
      <w:r w:rsidRPr="00E80EF8">
        <w:t>Má role výzkumnice byla v empirickém procesu také důležitá. Ačkoliv jsem se snažila to co nejvíce eliminovat, respondenti byli nepochybně ovlivněni mým projevem, neverbální komunikací atp. Je také nutné počítat s tím, že já sama jsem byla ovlivněna vlastní zkušeností ze studijního pobytu. Na druhou stranu si troufám tvrdit, že se všemi respondenty mám blízký vztah, a díky tomu ke mně byli upřímní a nemuseli nijak regulovat své odpovědi. Všechny rozhovory probíhaly v přátelské a uvolněné atmosféře.</w:t>
      </w:r>
    </w:p>
    <w:p w14:paraId="450A794B" w14:textId="77777777" w:rsidR="004C0C64" w:rsidRDefault="00E80EF8" w:rsidP="004F08F3">
      <w:pPr>
        <w:ind w:firstLine="426"/>
      </w:pPr>
      <w:r w:rsidRPr="00E80EF8">
        <w:t>Každému respondentovi bylo na začátku rozhovoru vysvětleno</w:t>
      </w:r>
      <w:r>
        <w:t xml:space="preserve"> „</w:t>
      </w:r>
      <w:r w:rsidRPr="00E80EF8">
        <w:t>jaký je záměr výzkumu, jaké jsou jeho cíle a využití výsledků.”</w:t>
      </w:r>
      <w:r>
        <w:rPr>
          <w:rStyle w:val="Znakapoznpodarou"/>
        </w:rPr>
        <w:footnoteReference w:id="55"/>
      </w:r>
      <w:r>
        <w:t xml:space="preserve"> </w:t>
      </w:r>
      <w:r w:rsidRPr="00E80EF8">
        <w:t xml:space="preserve">Všichni se výzkumu zúčastnili dobrovolně a před samotným rozhovorem se seznámili s informovaným souhlasem. Respondentům jsem ho poslala předem, všichni mi ho zpět poslali podepsaný. Všem respondentům byla zaručena </w:t>
      </w:r>
      <w:r w:rsidR="004C0C64">
        <w:t xml:space="preserve">částečná </w:t>
      </w:r>
      <w:r w:rsidRPr="00E80EF8">
        <w:t xml:space="preserve">anonymita. </w:t>
      </w:r>
      <w:r w:rsidR="004C0C64">
        <w:t>Uvádím pouze křestní jméno a iniciálu jejich příjmení.</w:t>
      </w:r>
    </w:p>
    <w:p w14:paraId="3DDC112E" w14:textId="6521711F" w:rsidR="004C0C64" w:rsidRDefault="00E80EF8" w:rsidP="004F08F3">
      <w:pPr>
        <w:ind w:firstLine="426"/>
      </w:pPr>
      <w:r w:rsidRPr="00E80EF8">
        <w:t>Původně měl</w:t>
      </w:r>
      <w:r>
        <w:t>y</w:t>
      </w:r>
      <w:r w:rsidRPr="00E80EF8">
        <w:t xml:space="preserve"> rozhovory probíhat při osobním setkání. Vzhledem ke </w:t>
      </w:r>
      <w:proofErr w:type="spellStart"/>
      <w:r w:rsidRPr="00E80EF8">
        <w:t>koronavirové</w:t>
      </w:r>
      <w:proofErr w:type="spellEnd"/>
      <w:r w:rsidRPr="00E80EF8">
        <w:t xml:space="preserve"> </w:t>
      </w:r>
      <w:r w:rsidR="007D2AC3">
        <w:t>epidemii</w:t>
      </w:r>
      <w:r w:rsidRPr="00E80EF8">
        <w:t xml:space="preserve"> ale musely všechny rozhovory proběhnout online. K uskutečnění rozhovorů jsem využívala </w:t>
      </w:r>
      <w:proofErr w:type="spellStart"/>
      <w:r w:rsidRPr="00E80EF8">
        <w:t>videohovorů</w:t>
      </w:r>
      <w:proofErr w:type="spellEnd"/>
      <w:r w:rsidRPr="00E80EF8">
        <w:t xml:space="preserve"> na platformě </w:t>
      </w:r>
      <w:proofErr w:type="spellStart"/>
      <w:r w:rsidRPr="00E80EF8">
        <w:t>Facebook</w:t>
      </w:r>
      <w:proofErr w:type="spellEnd"/>
      <w:r w:rsidRPr="00E80EF8">
        <w:t xml:space="preserve">. Skutečnost, že výzkumníka a respondenta dělila digitální obrazovka, jistě sehrálo svou roli. Nebyla jsem natolik schopna pozorovat neverbální komunikaci nebo řeč těla. Výhodou ale naopak bylo to, že uskutečnění rozhovorů bylo méně časově náročné. Respondenti si </w:t>
      </w:r>
      <w:r w:rsidR="007D2AC3">
        <w:t xml:space="preserve">navíc </w:t>
      </w:r>
      <w:r w:rsidRPr="00E80EF8">
        <w:t>mohli sami vybrat čas a místo rozhovoru a v</w:t>
      </w:r>
      <w:r w:rsidR="007D2AC3">
        <w:t>šichni</w:t>
      </w:r>
      <w:r w:rsidRPr="00E80EF8">
        <w:t xml:space="preserve"> </w:t>
      </w:r>
      <w:r w:rsidR="007D2AC3">
        <w:t>z</w:t>
      </w:r>
      <w:r w:rsidRPr="00E80EF8">
        <w:t>volil</w:t>
      </w:r>
      <w:r w:rsidR="007D2AC3">
        <w:t>i</w:t>
      </w:r>
      <w:r w:rsidRPr="00E80EF8">
        <w:t xml:space="preserve"> pohodlí domova.</w:t>
      </w:r>
    </w:p>
    <w:p w14:paraId="3E8BF0DF" w14:textId="6842DD45" w:rsidR="00E80EF8" w:rsidRDefault="00E80EF8" w:rsidP="004F08F3">
      <w:pPr>
        <w:ind w:firstLine="426"/>
      </w:pPr>
      <w:r w:rsidRPr="00E80EF8">
        <w:t>Rozhovory byly zároveň nahrávané na diktafon a poté přepsány, o čemž byli respondenti předem informovaní</w:t>
      </w:r>
      <w:r w:rsidR="007C68D4">
        <w:t xml:space="preserve"> a souhlasili s tím.</w:t>
      </w:r>
      <w:r w:rsidRPr="00E80EF8">
        <w:t xml:space="preserve"> Přepisy byly časově náročné, sloužily ale pro lepší orientaci a přehlednější analýzu. </w:t>
      </w:r>
      <w:r w:rsidR="007C68D4">
        <w:t>„Dalším z nepochybných přínosů této formy je zachycení dialektu a jiných aspektů verbálního projevu.“</w:t>
      </w:r>
      <w:r w:rsidR="007C68D4">
        <w:rPr>
          <w:rStyle w:val="Znakapoznpodarou"/>
        </w:rPr>
        <w:footnoteReference w:id="56"/>
      </w:r>
      <w:r w:rsidR="007C68D4">
        <w:t xml:space="preserve"> </w:t>
      </w:r>
      <w:r w:rsidRPr="00E80EF8">
        <w:lastRenderedPageBreak/>
        <w:t>Rozhovory probíhaly rok a půl po ukončení studijního pobytu. Nevýhoda byla, že respondenti mohli zapomenout některé detaily. Na druhou stranu už</w:t>
      </w:r>
      <w:r w:rsidR="005B3158">
        <w:t xml:space="preserve"> měli své zkušenosti zpracované</w:t>
      </w:r>
      <w:r w:rsidRPr="00E80EF8">
        <w:t xml:space="preserve"> a mohli ji hodnotit s odstupem.</w:t>
      </w:r>
      <w:r w:rsidR="001A59C8">
        <w:t xml:space="preserve"> </w:t>
      </w:r>
      <w:r w:rsidR="0068779C">
        <w:t xml:space="preserve">Domnívám se také, že díky časovému odstupu si respondenti vybavili zážitky a faktory, které na ně působily ze všeho nejvíc. </w:t>
      </w:r>
      <w:r w:rsidR="001A59C8">
        <w:t>Nejkratší rozhovor trval 23 minut a nejdelší 45, což bylo způsobeno především častým odbočováním od témat. Většina respondentů odpověděla na otázky během 30 minut.</w:t>
      </w:r>
    </w:p>
    <w:p w14:paraId="19A468B7" w14:textId="77777777" w:rsidR="00B03C81" w:rsidRDefault="00F5249B" w:rsidP="00B03C81">
      <w:pPr>
        <w:ind w:firstLine="426"/>
      </w:pPr>
      <w:r w:rsidRPr="00E80EF8">
        <w:t xml:space="preserve">Respondentů jsem vybrala </w:t>
      </w:r>
      <w:r w:rsidR="00437C77">
        <w:t>8</w:t>
      </w:r>
      <w:r w:rsidRPr="00E80EF8">
        <w:t xml:space="preserve">, přesněji </w:t>
      </w:r>
      <w:r w:rsidR="00437C77">
        <w:t>4</w:t>
      </w:r>
      <w:r w:rsidRPr="00E80EF8">
        <w:t xml:space="preserve"> chlapce a 4 dívky. </w:t>
      </w:r>
      <w:r w:rsidR="0011160F">
        <w:t xml:space="preserve">Všichni respondenti souhlasili s tím, že mohu použít jejich pravá jména. Jména jsem tedy zachovala </w:t>
      </w:r>
      <w:r w:rsidRPr="00E80EF8">
        <w:t>pro přehlednější vyhodnocování a lepší orientaci.</w:t>
      </w:r>
      <w:r w:rsidR="0011160F">
        <w:t xml:space="preserve"> Při citování částí z rozhovorů vždy uvádím, který z respondentů mi poskytnul tu danou odpověď.</w:t>
      </w:r>
      <w:r>
        <w:t xml:space="preserve"> Informace o respondentech jsou zaznamenány v tabulce 1.</w:t>
      </w:r>
    </w:p>
    <w:p w14:paraId="5351F5D1" w14:textId="77777777" w:rsidR="00ED2E13" w:rsidRDefault="00ED2E13" w:rsidP="00B03C81">
      <w:pPr>
        <w:ind w:firstLine="426"/>
      </w:pPr>
    </w:p>
    <w:tbl>
      <w:tblPr>
        <w:tblStyle w:val="Tabulkasmkou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111"/>
        <w:gridCol w:w="638"/>
        <w:gridCol w:w="1559"/>
        <w:gridCol w:w="937"/>
        <w:gridCol w:w="1830"/>
        <w:gridCol w:w="1628"/>
      </w:tblGrid>
      <w:tr w:rsidR="00F5249B" w14:paraId="42A8B760" w14:textId="77777777" w:rsidTr="00B03C8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503BC1" w14:textId="77777777" w:rsidR="00F5249B" w:rsidRPr="003E5DB3" w:rsidRDefault="00F5249B" w:rsidP="00B03C81">
            <w:pPr>
              <w:keepNext/>
              <w:keepLines/>
              <w:spacing w:before="0" w:after="0" w:line="20" w:lineRule="atLeast"/>
              <w:jc w:val="center"/>
              <w:rPr>
                <w:color w:val="auto"/>
              </w:rPr>
            </w:pPr>
            <w:bookmarkStart w:id="25" w:name="_Hlk56497643"/>
          </w:p>
        </w:tc>
        <w:tc>
          <w:tcPr>
            <w:tcW w:w="11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111303"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6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320E7"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Věk</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E1E3FB"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Jazyková vybavenost</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F3F883"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Délka pobytu</w:t>
            </w:r>
          </w:p>
        </w:tc>
        <w:tc>
          <w:tcPr>
            <w:tcW w:w="1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91A737"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Studium doma</w:t>
            </w:r>
          </w:p>
        </w:tc>
        <w:tc>
          <w:tcPr>
            <w:tcW w:w="1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C8927D" w14:textId="77777777" w:rsidR="00F5249B" w:rsidRPr="005610F2" w:rsidRDefault="00F5249B" w:rsidP="00B03C81">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Studium v zahraničí</w:t>
            </w:r>
          </w:p>
        </w:tc>
      </w:tr>
      <w:tr w:rsidR="00F5249B" w14:paraId="34415AD0" w14:textId="77777777" w:rsidTr="00B03C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shd w:val="clear" w:color="auto" w:fill="E7E6E6" w:themeFill="background2"/>
            <w:vAlign w:val="center"/>
          </w:tcPr>
          <w:p w14:paraId="5D8FC25A" w14:textId="77777777" w:rsidR="00F5249B" w:rsidRPr="005610F2" w:rsidRDefault="00F5249B" w:rsidP="00B03C81">
            <w:pPr>
              <w:keepNext/>
              <w:keepLines/>
              <w:spacing w:before="0" w:after="0" w:line="20" w:lineRule="atLeast"/>
              <w:jc w:val="center"/>
              <w:rPr>
                <w:sz w:val="22"/>
                <w:szCs w:val="20"/>
              </w:rPr>
            </w:pPr>
            <w:r w:rsidRPr="005610F2">
              <w:rPr>
                <w:sz w:val="22"/>
                <w:szCs w:val="20"/>
              </w:rPr>
              <w:t>1</w:t>
            </w:r>
          </w:p>
        </w:tc>
        <w:tc>
          <w:tcPr>
            <w:tcW w:w="1111" w:type="dxa"/>
            <w:tcBorders>
              <w:top w:val="single" w:sz="4" w:space="0" w:color="auto"/>
            </w:tcBorders>
            <w:shd w:val="clear" w:color="auto" w:fill="FFFFFF" w:themeFill="background1"/>
            <w:vAlign w:val="center"/>
          </w:tcPr>
          <w:p w14:paraId="6F1FE6C9"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sidR="0011160F">
              <w:rPr>
                <w:sz w:val="20"/>
                <w:szCs w:val="18"/>
              </w:rPr>
              <w:t xml:space="preserve"> O.</w:t>
            </w:r>
          </w:p>
        </w:tc>
        <w:tc>
          <w:tcPr>
            <w:tcW w:w="638" w:type="dxa"/>
            <w:tcBorders>
              <w:top w:val="single" w:sz="4" w:space="0" w:color="auto"/>
            </w:tcBorders>
            <w:shd w:val="clear" w:color="auto" w:fill="FFFFFF" w:themeFill="background1"/>
            <w:vAlign w:val="center"/>
          </w:tcPr>
          <w:p w14:paraId="35E5A308"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23</w:t>
            </w:r>
          </w:p>
        </w:tc>
        <w:tc>
          <w:tcPr>
            <w:tcW w:w="1559" w:type="dxa"/>
            <w:tcBorders>
              <w:top w:val="single" w:sz="4" w:space="0" w:color="auto"/>
            </w:tcBorders>
            <w:shd w:val="clear" w:color="auto" w:fill="FFFFFF" w:themeFill="background1"/>
            <w:vAlign w:val="center"/>
          </w:tcPr>
          <w:p w14:paraId="45AC470B"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anglický jazyk B1, ruský jazyk B2</w:t>
            </w:r>
          </w:p>
        </w:tc>
        <w:tc>
          <w:tcPr>
            <w:tcW w:w="937" w:type="dxa"/>
            <w:tcBorders>
              <w:top w:val="single" w:sz="4" w:space="0" w:color="auto"/>
            </w:tcBorders>
            <w:shd w:val="clear" w:color="auto" w:fill="FFFFFF" w:themeFill="background1"/>
            <w:vAlign w:val="center"/>
          </w:tcPr>
          <w:p w14:paraId="7D2E425D"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5 měsíců</w:t>
            </w:r>
          </w:p>
        </w:tc>
        <w:tc>
          <w:tcPr>
            <w:tcW w:w="1830" w:type="dxa"/>
            <w:tcBorders>
              <w:top w:val="single" w:sz="4" w:space="0" w:color="auto"/>
            </w:tcBorders>
            <w:shd w:val="clear" w:color="auto" w:fill="FFFFFF" w:themeFill="background1"/>
            <w:vAlign w:val="center"/>
          </w:tcPr>
          <w:p w14:paraId="72B4F406"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Právnická fakulta, Právo a právní věda</w:t>
            </w:r>
          </w:p>
        </w:tc>
        <w:tc>
          <w:tcPr>
            <w:tcW w:w="1628" w:type="dxa"/>
            <w:tcBorders>
              <w:top w:val="single" w:sz="4" w:space="0" w:color="auto"/>
            </w:tcBorders>
            <w:shd w:val="clear" w:color="auto" w:fill="FFFFFF" w:themeFill="background1"/>
            <w:vAlign w:val="center"/>
          </w:tcPr>
          <w:p w14:paraId="23028F54" w14:textId="77777777" w:rsidR="00F5249B" w:rsidRPr="005610F2" w:rsidRDefault="0092135F"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Právnická fakulta</w:t>
            </w:r>
            <w:r w:rsidR="00F5249B" w:rsidRPr="005610F2">
              <w:rPr>
                <w:sz w:val="20"/>
                <w:szCs w:val="18"/>
              </w:rPr>
              <w:t xml:space="preserve">, </w:t>
            </w:r>
            <w:r>
              <w:rPr>
                <w:sz w:val="20"/>
                <w:szCs w:val="18"/>
              </w:rPr>
              <w:t>M</w:t>
            </w:r>
            <w:r w:rsidR="00F5249B" w:rsidRPr="005610F2">
              <w:rPr>
                <w:sz w:val="20"/>
                <w:szCs w:val="18"/>
              </w:rPr>
              <w:t>ezinárodní právo</w:t>
            </w:r>
          </w:p>
        </w:tc>
      </w:tr>
      <w:tr w:rsidR="00F5249B" w14:paraId="3A856271" w14:textId="77777777" w:rsidTr="00B03C81">
        <w:trPr>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4A45BA79" w14:textId="77777777" w:rsidR="00F5249B" w:rsidRPr="005610F2" w:rsidRDefault="00F5249B" w:rsidP="00B03C81">
            <w:pPr>
              <w:keepNext/>
              <w:keepLines/>
              <w:spacing w:before="0" w:after="0" w:line="20" w:lineRule="atLeast"/>
              <w:jc w:val="center"/>
              <w:rPr>
                <w:sz w:val="22"/>
                <w:szCs w:val="20"/>
              </w:rPr>
            </w:pPr>
            <w:r w:rsidRPr="005610F2">
              <w:rPr>
                <w:sz w:val="22"/>
                <w:szCs w:val="20"/>
              </w:rPr>
              <w:t>2</w:t>
            </w:r>
          </w:p>
        </w:tc>
        <w:tc>
          <w:tcPr>
            <w:tcW w:w="1111" w:type="dxa"/>
            <w:shd w:val="clear" w:color="auto" w:fill="FFFFFF" w:themeFill="background1"/>
            <w:vAlign w:val="center"/>
          </w:tcPr>
          <w:p w14:paraId="700F96C9"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sidR="0011160F">
              <w:rPr>
                <w:sz w:val="20"/>
                <w:szCs w:val="18"/>
              </w:rPr>
              <w:t xml:space="preserve"> J.</w:t>
            </w:r>
          </w:p>
        </w:tc>
        <w:tc>
          <w:tcPr>
            <w:tcW w:w="638" w:type="dxa"/>
            <w:shd w:val="clear" w:color="auto" w:fill="FFFFFF" w:themeFill="background1"/>
            <w:vAlign w:val="center"/>
          </w:tcPr>
          <w:p w14:paraId="21188D44"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26</w:t>
            </w:r>
          </w:p>
        </w:tc>
        <w:tc>
          <w:tcPr>
            <w:tcW w:w="1559" w:type="dxa"/>
            <w:shd w:val="clear" w:color="auto" w:fill="FFFFFF" w:themeFill="background1"/>
            <w:vAlign w:val="center"/>
          </w:tcPr>
          <w:p w14:paraId="45F02113"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anglický jazyk C1, německý jazyk A2</w:t>
            </w:r>
          </w:p>
        </w:tc>
        <w:tc>
          <w:tcPr>
            <w:tcW w:w="937" w:type="dxa"/>
            <w:shd w:val="clear" w:color="auto" w:fill="FFFFFF" w:themeFill="background1"/>
            <w:vAlign w:val="center"/>
          </w:tcPr>
          <w:p w14:paraId="2831B8A9"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4 měsíce</w:t>
            </w:r>
          </w:p>
        </w:tc>
        <w:tc>
          <w:tcPr>
            <w:tcW w:w="1830" w:type="dxa"/>
            <w:shd w:val="clear" w:color="auto" w:fill="FFFFFF" w:themeFill="background1"/>
            <w:vAlign w:val="center"/>
          </w:tcPr>
          <w:p w14:paraId="1685EE4F"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Angl</w:t>
            </w:r>
            <w:r w:rsidR="00437C77">
              <w:rPr>
                <w:sz w:val="20"/>
                <w:szCs w:val="18"/>
              </w:rPr>
              <w:t>ofonní literatury a kultury</w:t>
            </w:r>
          </w:p>
        </w:tc>
        <w:tc>
          <w:tcPr>
            <w:tcW w:w="1628" w:type="dxa"/>
            <w:shd w:val="clear" w:color="auto" w:fill="FFFFFF" w:themeFill="background1"/>
            <w:vAlign w:val="center"/>
          </w:tcPr>
          <w:p w14:paraId="2B14080B"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Anglický jazyk a literatura</w:t>
            </w:r>
          </w:p>
        </w:tc>
      </w:tr>
      <w:tr w:rsidR="00437C77" w14:paraId="74D30090" w14:textId="77777777" w:rsidTr="00B03C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2A1E57BA" w14:textId="77777777" w:rsidR="00437C77" w:rsidRPr="005610F2" w:rsidRDefault="00437C77" w:rsidP="00B03C81">
            <w:pPr>
              <w:keepNext/>
              <w:keepLines/>
              <w:spacing w:before="0" w:after="0" w:line="20" w:lineRule="atLeast"/>
              <w:jc w:val="center"/>
              <w:rPr>
                <w:sz w:val="22"/>
                <w:szCs w:val="20"/>
              </w:rPr>
            </w:pPr>
            <w:r>
              <w:rPr>
                <w:sz w:val="22"/>
                <w:szCs w:val="20"/>
              </w:rPr>
              <w:t>3</w:t>
            </w:r>
          </w:p>
        </w:tc>
        <w:tc>
          <w:tcPr>
            <w:tcW w:w="1111" w:type="dxa"/>
            <w:shd w:val="clear" w:color="auto" w:fill="FFFFFF" w:themeFill="background1"/>
            <w:vAlign w:val="center"/>
          </w:tcPr>
          <w:p w14:paraId="691849C4"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w:t>
            </w:r>
            <w:r w:rsidR="0011160F">
              <w:rPr>
                <w:sz w:val="20"/>
                <w:szCs w:val="18"/>
              </w:rPr>
              <w:t xml:space="preserve"> K.</w:t>
            </w:r>
          </w:p>
        </w:tc>
        <w:tc>
          <w:tcPr>
            <w:tcW w:w="638" w:type="dxa"/>
            <w:shd w:val="clear" w:color="auto" w:fill="FFFFFF" w:themeFill="background1"/>
            <w:vAlign w:val="center"/>
          </w:tcPr>
          <w:p w14:paraId="63D2E42E"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26</w:t>
            </w:r>
          </w:p>
        </w:tc>
        <w:tc>
          <w:tcPr>
            <w:tcW w:w="1559" w:type="dxa"/>
            <w:shd w:val="clear" w:color="auto" w:fill="FFFFFF" w:themeFill="background1"/>
            <w:vAlign w:val="center"/>
          </w:tcPr>
          <w:p w14:paraId="2C889BD8"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437C77">
              <w:rPr>
                <w:sz w:val="20"/>
                <w:szCs w:val="18"/>
              </w:rPr>
              <w:t xml:space="preserve">anglický jazyk </w:t>
            </w:r>
            <w:r>
              <w:rPr>
                <w:sz w:val="20"/>
                <w:szCs w:val="18"/>
              </w:rPr>
              <w:t>C</w:t>
            </w:r>
            <w:r w:rsidRPr="00437C77">
              <w:rPr>
                <w:sz w:val="20"/>
                <w:szCs w:val="18"/>
              </w:rPr>
              <w:t xml:space="preserve">1, ruský jazyk </w:t>
            </w:r>
            <w:r>
              <w:rPr>
                <w:sz w:val="20"/>
                <w:szCs w:val="18"/>
              </w:rPr>
              <w:t>B</w:t>
            </w:r>
            <w:r w:rsidRPr="00437C77">
              <w:rPr>
                <w:sz w:val="20"/>
                <w:szCs w:val="18"/>
              </w:rPr>
              <w:t>1</w:t>
            </w:r>
          </w:p>
        </w:tc>
        <w:tc>
          <w:tcPr>
            <w:tcW w:w="937" w:type="dxa"/>
            <w:shd w:val="clear" w:color="auto" w:fill="FFFFFF" w:themeFill="background1"/>
            <w:vAlign w:val="center"/>
          </w:tcPr>
          <w:p w14:paraId="0FCF6CDD"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 měsíců</w:t>
            </w:r>
          </w:p>
        </w:tc>
        <w:tc>
          <w:tcPr>
            <w:tcW w:w="1830" w:type="dxa"/>
            <w:shd w:val="clear" w:color="auto" w:fill="FFFFFF" w:themeFill="background1"/>
            <w:vAlign w:val="center"/>
          </w:tcPr>
          <w:p w14:paraId="23900106"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Filozofická fakulta,</w:t>
            </w:r>
            <w:r>
              <w:rPr>
                <w:sz w:val="20"/>
                <w:szCs w:val="18"/>
              </w:rPr>
              <w:t xml:space="preserve"> Překladatelství: čeština – angličtina</w:t>
            </w:r>
          </w:p>
        </w:tc>
        <w:tc>
          <w:tcPr>
            <w:tcW w:w="1628" w:type="dxa"/>
            <w:shd w:val="clear" w:color="auto" w:fill="FFFFFF" w:themeFill="background1"/>
            <w:vAlign w:val="center"/>
          </w:tcPr>
          <w:p w14:paraId="6684197F" w14:textId="77777777" w:rsidR="00437C77" w:rsidRPr="005610F2" w:rsidRDefault="00437C77"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Filozofická fakulta, Anglický jazyk a literatura</w:t>
            </w:r>
          </w:p>
        </w:tc>
      </w:tr>
      <w:tr w:rsidR="00F5249B" w14:paraId="2EA16E15" w14:textId="77777777" w:rsidTr="00B03C81">
        <w:trPr>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5DC995F0" w14:textId="77777777" w:rsidR="00F5249B" w:rsidRPr="005610F2" w:rsidRDefault="00437C77" w:rsidP="00B03C81">
            <w:pPr>
              <w:keepNext/>
              <w:keepLines/>
              <w:spacing w:before="0" w:after="0" w:line="20" w:lineRule="atLeast"/>
              <w:jc w:val="center"/>
              <w:rPr>
                <w:sz w:val="22"/>
                <w:szCs w:val="20"/>
              </w:rPr>
            </w:pPr>
            <w:r>
              <w:rPr>
                <w:sz w:val="22"/>
                <w:szCs w:val="20"/>
              </w:rPr>
              <w:t>4</w:t>
            </w:r>
          </w:p>
        </w:tc>
        <w:tc>
          <w:tcPr>
            <w:tcW w:w="1111" w:type="dxa"/>
            <w:shd w:val="clear" w:color="auto" w:fill="FFFFFF" w:themeFill="background1"/>
            <w:vAlign w:val="center"/>
          </w:tcPr>
          <w:p w14:paraId="1989FB52"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sidR="0011160F">
              <w:rPr>
                <w:sz w:val="20"/>
                <w:szCs w:val="18"/>
              </w:rPr>
              <w:t xml:space="preserve"> R.</w:t>
            </w:r>
          </w:p>
        </w:tc>
        <w:tc>
          <w:tcPr>
            <w:tcW w:w="638" w:type="dxa"/>
            <w:shd w:val="clear" w:color="auto" w:fill="FFFFFF" w:themeFill="background1"/>
            <w:vAlign w:val="center"/>
          </w:tcPr>
          <w:p w14:paraId="5D7B382D"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2</w:t>
            </w:r>
            <w:r w:rsidR="00E01A17">
              <w:rPr>
                <w:sz w:val="20"/>
                <w:szCs w:val="18"/>
              </w:rPr>
              <w:t>2</w:t>
            </w:r>
          </w:p>
        </w:tc>
        <w:tc>
          <w:tcPr>
            <w:tcW w:w="1559" w:type="dxa"/>
            <w:shd w:val="clear" w:color="auto" w:fill="FFFFFF" w:themeFill="background1"/>
            <w:vAlign w:val="center"/>
          </w:tcPr>
          <w:p w14:paraId="5B2709D0"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 xml:space="preserve">anglický jazyk C1, </w:t>
            </w:r>
            <w:r w:rsidR="00E01A17">
              <w:rPr>
                <w:sz w:val="20"/>
                <w:szCs w:val="18"/>
              </w:rPr>
              <w:t>francouzský</w:t>
            </w:r>
            <w:r w:rsidRPr="005610F2">
              <w:rPr>
                <w:sz w:val="20"/>
                <w:szCs w:val="18"/>
              </w:rPr>
              <w:t xml:space="preserve"> jazyk </w:t>
            </w:r>
            <w:r w:rsidR="00E01A17">
              <w:rPr>
                <w:sz w:val="20"/>
                <w:szCs w:val="18"/>
              </w:rPr>
              <w:t>B1, ruský jazyk A2</w:t>
            </w:r>
          </w:p>
        </w:tc>
        <w:tc>
          <w:tcPr>
            <w:tcW w:w="937" w:type="dxa"/>
            <w:shd w:val="clear" w:color="auto" w:fill="FFFFFF" w:themeFill="background1"/>
            <w:vAlign w:val="center"/>
          </w:tcPr>
          <w:p w14:paraId="03B046E2"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5 měsíců</w:t>
            </w:r>
          </w:p>
        </w:tc>
        <w:tc>
          <w:tcPr>
            <w:tcW w:w="1830" w:type="dxa"/>
            <w:shd w:val="clear" w:color="auto" w:fill="FFFFFF" w:themeFill="background1"/>
            <w:vAlign w:val="center"/>
          </w:tcPr>
          <w:p w14:paraId="1C9C092C"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 xml:space="preserve">Filozofická fakulta, </w:t>
            </w:r>
            <w:r w:rsidR="00E01A17">
              <w:rPr>
                <w:sz w:val="20"/>
                <w:szCs w:val="18"/>
              </w:rPr>
              <w:t>Anglický jazyk a literatura</w:t>
            </w:r>
          </w:p>
        </w:tc>
        <w:tc>
          <w:tcPr>
            <w:tcW w:w="1628" w:type="dxa"/>
            <w:shd w:val="clear" w:color="auto" w:fill="FFFFFF" w:themeFill="background1"/>
            <w:vAlign w:val="center"/>
          </w:tcPr>
          <w:p w14:paraId="291891E3"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Anglický jazyk a literatura</w:t>
            </w:r>
          </w:p>
        </w:tc>
      </w:tr>
      <w:tr w:rsidR="00F5249B" w14:paraId="32EDCB80" w14:textId="77777777" w:rsidTr="00B03C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0208F373" w14:textId="77777777" w:rsidR="00F5249B" w:rsidRPr="005610F2" w:rsidRDefault="00437C77" w:rsidP="00B03C81">
            <w:pPr>
              <w:keepNext/>
              <w:keepLines/>
              <w:spacing w:before="0" w:after="0" w:line="20" w:lineRule="atLeast"/>
              <w:jc w:val="center"/>
              <w:rPr>
                <w:sz w:val="22"/>
                <w:szCs w:val="20"/>
              </w:rPr>
            </w:pPr>
            <w:r>
              <w:rPr>
                <w:sz w:val="22"/>
                <w:szCs w:val="20"/>
              </w:rPr>
              <w:t>5</w:t>
            </w:r>
          </w:p>
        </w:tc>
        <w:tc>
          <w:tcPr>
            <w:tcW w:w="1111" w:type="dxa"/>
            <w:shd w:val="clear" w:color="auto" w:fill="FFFFFF" w:themeFill="background1"/>
            <w:vAlign w:val="center"/>
          </w:tcPr>
          <w:p w14:paraId="2C7031C2"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sidR="0011160F">
              <w:rPr>
                <w:sz w:val="20"/>
                <w:szCs w:val="18"/>
              </w:rPr>
              <w:t xml:space="preserve"> S.</w:t>
            </w:r>
          </w:p>
        </w:tc>
        <w:tc>
          <w:tcPr>
            <w:tcW w:w="638" w:type="dxa"/>
            <w:shd w:val="clear" w:color="auto" w:fill="FFFFFF" w:themeFill="background1"/>
            <w:vAlign w:val="center"/>
          </w:tcPr>
          <w:p w14:paraId="6731B50C"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23</w:t>
            </w:r>
          </w:p>
        </w:tc>
        <w:tc>
          <w:tcPr>
            <w:tcW w:w="1559" w:type="dxa"/>
            <w:shd w:val="clear" w:color="auto" w:fill="FFFFFF" w:themeFill="background1"/>
            <w:vAlign w:val="center"/>
          </w:tcPr>
          <w:p w14:paraId="78FB6878"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anglický jazyk B2, německý jazyk B2</w:t>
            </w:r>
          </w:p>
        </w:tc>
        <w:tc>
          <w:tcPr>
            <w:tcW w:w="937" w:type="dxa"/>
            <w:shd w:val="clear" w:color="auto" w:fill="FFFFFF" w:themeFill="background1"/>
            <w:vAlign w:val="center"/>
          </w:tcPr>
          <w:p w14:paraId="5FE3BF00"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6 měsíců</w:t>
            </w:r>
          </w:p>
        </w:tc>
        <w:tc>
          <w:tcPr>
            <w:tcW w:w="1830" w:type="dxa"/>
            <w:shd w:val="clear" w:color="auto" w:fill="FFFFFF" w:themeFill="background1"/>
            <w:vAlign w:val="center"/>
          </w:tcPr>
          <w:p w14:paraId="3F234322"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Fakulta agrobiologie, potravinových a přírodních zdrojů, Speciální chovy zvířat</w:t>
            </w:r>
          </w:p>
        </w:tc>
        <w:tc>
          <w:tcPr>
            <w:tcW w:w="1628" w:type="dxa"/>
            <w:shd w:val="clear" w:color="auto" w:fill="FFFFFF" w:themeFill="background1"/>
            <w:vAlign w:val="center"/>
          </w:tcPr>
          <w:p w14:paraId="46D34AEA"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Fakulta biologie zvířat, Zoologie a akvakultura</w:t>
            </w:r>
          </w:p>
        </w:tc>
      </w:tr>
      <w:tr w:rsidR="00F5249B" w14:paraId="62588889" w14:textId="77777777" w:rsidTr="00B03C81">
        <w:trPr>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67A4B4D4" w14:textId="77777777" w:rsidR="00F5249B" w:rsidRPr="005610F2" w:rsidRDefault="00437C77" w:rsidP="00B03C81">
            <w:pPr>
              <w:keepNext/>
              <w:keepLines/>
              <w:spacing w:before="0" w:after="0" w:line="20" w:lineRule="atLeast"/>
              <w:jc w:val="center"/>
              <w:rPr>
                <w:sz w:val="22"/>
                <w:szCs w:val="20"/>
              </w:rPr>
            </w:pPr>
            <w:r>
              <w:rPr>
                <w:sz w:val="22"/>
                <w:szCs w:val="20"/>
              </w:rPr>
              <w:t>6</w:t>
            </w:r>
          </w:p>
        </w:tc>
        <w:tc>
          <w:tcPr>
            <w:tcW w:w="1111" w:type="dxa"/>
            <w:shd w:val="clear" w:color="auto" w:fill="FFFFFF" w:themeFill="background1"/>
            <w:vAlign w:val="center"/>
          </w:tcPr>
          <w:p w14:paraId="34BA2639"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sidR="0011160F">
              <w:rPr>
                <w:sz w:val="20"/>
                <w:szCs w:val="18"/>
              </w:rPr>
              <w:t xml:space="preserve"> R.</w:t>
            </w:r>
          </w:p>
        </w:tc>
        <w:tc>
          <w:tcPr>
            <w:tcW w:w="638" w:type="dxa"/>
            <w:shd w:val="clear" w:color="auto" w:fill="FFFFFF" w:themeFill="background1"/>
            <w:vAlign w:val="center"/>
          </w:tcPr>
          <w:p w14:paraId="64592030"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22</w:t>
            </w:r>
          </w:p>
        </w:tc>
        <w:tc>
          <w:tcPr>
            <w:tcW w:w="1559" w:type="dxa"/>
            <w:shd w:val="clear" w:color="auto" w:fill="FFFFFF" w:themeFill="background1"/>
            <w:vAlign w:val="center"/>
          </w:tcPr>
          <w:p w14:paraId="4A34B637"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anglický jazyk B2, německý jazyk A2</w:t>
            </w:r>
          </w:p>
        </w:tc>
        <w:tc>
          <w:tcPr>
            <w:tcW w:w="937" w:type="dxa"/>
            <w:shd w:val="clear" w:color="auto" w:fill="FFFFFF" w:themeFill="background1"/>
            <w:vAlign w:val="center"/>
          </w:tcPr>
          <w:p w14:paraId="633F4195"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5 měsíců</w:t>
            </w:r>
          </w:p>
        </w:tc>
        <w:tc>
          <w:tcPr>
            <w:tcW w:w="1830" w:type="dxa"/>
            <w:shd w:val="clear" w:color="auto" w:fill="FFFFFF" w:themeFill="background1"/>
            <w:vAlign w:val="center"/>
          </w:tcPr>
          <w:p w14:paraId="0CC3D6A9"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Pedagogická fakulta, Anglický jazyk a výtvarná výchova</w:t>
            </w:r>
          </w:p>
        </w:tc>
        <w:tc>
          <w:tcPr>
            <w:tcW w:w="1628" w:type="dxa"/>
            <w:shd w:val="clear" w:color="auto" w:fill="FFFFFF" w:themeFill="background1"/>
            <w:vAlign w:val="center"/>
          </w:tcPr>
          <w:p w14:paraId="500EC997"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Anglický jazyk a literatura</w:t>
            </w:r>
          </w:p>
        </w:tc>
      </w:tr>
      <w:tr w:rsidR="00F5249B" w14:paraId="2E9D4639" w14:textId="77777777" w:rsidTr="00B03C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797AD213" w14:textId="77777777" w:rsidR="00F5249B" w:rsidRPr="005610F2" w:rsidRDefault="00437C77" w:rsidP="00B03C81">
            <w:pPr>
              <w:keepNext/>
              <w:keepLines/>
              <w:spacing w:before="0" w:after="0" w:line="20" w:lineRule="atLeast"/>
              <w:jc w:val="center"/>
              <w:rPr>
                <w:sz w:val="22"/>
                <w:szCs w:val="20"/>
              </w:rPr>
            </w:pPr>
            <w:r>
              <w:rPr>
                <w:sz w:val="22"/>
                <w:szCs w:val="20"/>
              </w:rPr>
              <w:t>7</w:t>
            </w:r>
          </w:p>
        </w:tc>
        <w:tc>
          <w:tcPr>
            <w:tcW w:w="1111" w:type="dxa"/>
            <w:shd w:val="clear" w:color="auto" w:fill="FFFFFF" w:themeFill="background1"/>
            <w:vAlign w:val="center"/>
          </w:tcPr>
          <w:p w14:paraId="77DA08BA"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sidR="0011160F">
              <w:rPr>
                <w:sz w:val="20"/>
                <w:szCs w:val="18"/>
              </w:rPr>
              <w:t xml:space="preserve"> B.</w:t>
            </w:r>
          </w:p>
        </w:tc>
        <w:tc>
          <w:tcPr>
            <w:tcW w:w="638" w:type="dxa"/>
            <w:shd w:val="clear" w:color="auto" w:fill="FFFFFF" w:themeFill="background1"/>
            <w:vAlign w:val="center"/>
          </w:tcPr>
          <w:p w14:paraId="028DC215"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27</w:t>
            </w:r>
          </w:p>
        </w:tc>
        <w:tc>
          <w:tcPr>
            <w:tcW w:w="1559" w:type="dxa"/>
            <w:shd w:val="clear" w:color="auto" w:fill="FFFFFF" w:themeFill="background1"/>
            <w:vAlign w:val="center"/>
          </w:tcPr>
          <w:p w14:paraId="135B5282"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anglický jazyk C1, německý jazyk A2</w:t>
            </w:r>
          </w:p>
        </w:tc>
        <w:tc>
          <w:tcPr>
            <w:tcW w:w="937" w:type="dxa"/>
            <w:shd w:val="clear" w:color="auto" w:fill="FFFFFF" w:themeFill="background1"/>
            <w:vAlign w:val="center"/>
          </w:tcPr>
          <w:p w14:paraId="31790585"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4 měsíce</w:t>
            </w:r>
          </w:p>
        </w:tc>
        <w:tc>
          <w:tcPr>
            <w:tcW w:w="1830" w:type="dxa"/>
            <w:shd w:val="clear" w:color="auto" w:fill="FFFFFF" w:themeFill="background1"/>
            <w:vAlign w:val="center"/>
          </w:tcPr>
          <w:p w14:paraId="0AD583F4"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Fakulta informatiky a managementu, Informační management</w:t>
            </w:r>
          </w:p>
        </w:tc>
        <w:tc>
          <w:tcPr>
            <w:tcW w:w="1628" w:type="dxa"/>
            <w:shd w:val="clear" w:color="auto" w:fill="FFFFFF" w:themeFill="background1"/>
            <w:vAlign w:val="center"/>
          </w:tcPr>
          <w:p w14:paraId="3C33E9CE" w14:textId="77777777" w:rsidR="00F5249B" w:rsidRPr="005610F2" w:rsidRDefault="00F5249B" w:rsidP="00B03C81">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Fakulta informatiky, Management</w:t>
            </w:r>
          </w:p>
        </w:tc>
      </w:tr>
      <w:tr w:rsidR="00F5249B" w14:paraId="47354FE9" w14:textId="77777777" w:rsidTr="00B03C81">
        <w:trPr>
          <w:cantSplit/>
        </w:trPr>
        <w:tc>
          <w:tcPr>
            <w:cnfStyle w:val="001000000000" w:firstRow="0" w:lastRow="0" w:firstColumn="1" w:lastColumn="0" w:oddVBand="0" w:evenVBand="0" w:oddHBand="0" w:evenHBand="0" w:firstRowFirstColumn="0" w:firstRowLastColumn="0" w:lastRowFirstColumn="0" w:lastRowLastColumn="0"/>
            <w:tcW w:w="797" w:type="dxa"/>
            <w:shd w:val="clear" w:color="auto" w:fill="E7E6E6" w:themeFill="background2"/>
            <w:vAlign w:val="center"/>
          </w:tcPr>
          <w:p w14:paraId="629BCFFF" w14:textId="77777777" w:rsidR="00F5249B" w:rsidRPr="005610F2" w:rsidRDefault="00437C77" w:rsidP="00B03C81">
            <w:pPr>
              <w:keepNext/>
              <w:keepLines/>
              <w:jc w:val="center"/>
              <w:rPr>
                <w:sz w:val="22"/>
                <w:szCs w:val="20"/>
              </w:rPr>
            </w:pPr>
            <w:r>
              <w:rPr>
                <w:sz w:val="22"/>
                <w:szCs w:val="20"/>
              </w:rPr>
              <w:t>8</w:t>
            </w:r>
          </w:p>
        </w:tc>
        <w:tc>
          <w:tcPr>
            <w:tcW w:w="1111" w:type="dxa"/>
            <w:shd w:val="clear" w:color="auto" w:fill="FFFFFF" w:themeFill="background1"/>
            <w:vAlign w:val="center"/>
          </w:tcPr>
          <w:p w14:paraId="0E875AEE"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sidR="0011160F">
              <w:rPr>
                <w:sz w:val="20"/>
                <w:szCs w:val="18"/>
              </w:rPr>
              <w:t xml:space="preserve"> S.</w:t>
            </w:r>
          </w:p>
        </w:tc>
        <w:tc>
          <w:tcPr>
            <w:tcW w:w="638" w:type="dxa"/>
            <w:shd w:val="clear" w:color="auto" w:fill="FFFFFF" w:themeFill="background1"/>
            <w:vAlign w:val="center"/>
          </w:tcPr>
          <w:p w14:paraId="79B82883"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2</w:t>
            </w:r>
            <w:r w:rsidR="0041217B">
              <w:rPr>
                <w:sz w:val="20"/>
                <w:szCs w:val="18"/>
              </w:rPr>
              <w:t>5</w:t>
            </w:r>
          </w:p>
        </w:tc>
        <w:tc>
          <w:tcPr>
            <w:tcW w:w="1559" w:type="dxa"/>
            <w:shd w:val="clear" w:color="auto" w:fill="FFFFFF" w:themeFill="background1"/>
            <w:vAlign w:val="center"/>
          </w:tcPr>
          <w:p w14:paraId="28F71171"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anglický jazyk C1, německý jazyk A2</w:t>
            </w:r>
          </w:p>
        </w:tc>
        <w:tc>
          <w:tcPr>
            <w:tcW w:w="937" w:type="dxa"/>
            <w:shd w:val="clear" w:color="auto" w:fill="FFFFFF" w:themeFill="background1"/>
            <w:vAlign w:val="center"/>
          </w:tcPr>
          <w:p w14:paraId="2964EC9A"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5 měsíců</w:t>
            </w:r>
          </w:p>
        </w:tc>
        <w:tc>
          <w:tcPr>
            <w:tcW w:w="1830" w:type="dxa"/>
            <w:shd w:val="clear" w:color="auto" w:fill="FFFFFF" w:themeFill="background1"/>
            <w:vAlign w:val="center"/>
          </w:tcPr>
          <w:p w14:paraId="1FD58D8A"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Divadelní věda</w:t>
            </w:r>
          </w:p>
        </w:tc>
        <w:tc>
          <w:tcPr>
            <w:tcW w:w="1628" w:type="dxa"/>
            <w:shd w:val="clear" w:color="auto" w:fill="FFFFFF" w:themeFill="background1"/>
            <w:vAlign w:val="center"/>
          </w:tcPr>
          <w:p w14:paraId="5EA3A672" w14:textId="77777777" w:rsidR="00F5249B" w:rsidRPr="005610F2" w:rsidRDefault="00F5249B" w:rsidP="00B03C81">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Filozofická fakulta, Anglický jazyk a literatura</w:t>
            </w:r>
          </w:p>
        </w:tc>
      </w:tr>
      <w:bookmarkEnd w:id="25"/>
    </w:tbl>
    <w:p w14:paraId="7793AC10" w14:textId="77777777" w:rsidR="00D51C54" w:rsidRDefault="00D51C54" w:rsidP="00D51C54">
      <w:pPr>
        <w:pStyle w:val="Titulek"/>
        <w:keepNext/>
        <w:keepLines/>
        <w:spacing w:after="240" w:line="360" w:lineRule="auto"/>
        <w:jc w:val="center"/>
      </w:pPr>
    </w:p>
    <w:p w14:paraId="63477815" w14:textId="3BE5BD15" w:rsidR="00F5249B" w:rsidRDefault="005610F2" w:rsidP="00B03C81">
      <w:pPr>
        <w:pStyle w:val="Titulek"/>
        <w:keepNext/>
        <w:keepLines/>
        <w:spacing w:before="240" w:after="240" w:line="360" w:lineRule="auto"/>
        <w:jc w:val="center"/>
      </w:pPr>
      <w:bookmarkStart w:id="26" w:name="_Toc58250846"/>
      <w:r>
        <w:t xml:space="preserve">Tabulka </w:t>
      </w:r>
      <w:fldSimple w:instr=" SEQ Tabulka \* ARABIC ">
        <w:r w:rsidR="00C033E0">
          <w:rPr>
            <w:noProof/>
          </w:rPr>
          <w:t>1</w:t>
        </w:r>
      </w:fldSimple>
      <w:r>
        <w:t xml:space="preserve"> - Informace o respondentech</w:t>
      </w:r>
      <w:bookmarkEnd w:id="26"/>
    </w:p>
    <w:p w14:paraId="0EAED9B1" w14:textId="77777777" w:rsidR="00B81099" w:rsidRPr="00B81099" w:rsidRDefault="00B81099" w:rsidP="00B81099"/>
    <w:p w14:paraId="47D6A0AF" w14:textId="77777777" w:rsidR="007D2AC3" w:rsidRDefault="00C7739B" w:rsidP="00003F74">
      <w:pPr>
        <w:pStyle w:val="Nadpis2"/>
      </w:pPr>
      <w:bookmarkStart w:id="27" w:name="_Toc58250799"/>
      <w:r>
        <w:t>Způsob analýzy</w:t>
      </w:r>
      <w:bookmarkEnd w:id="27"/>
    </w:p>
    <w:p w14:paraId="0FDF385D" w14:textId="4EFDAE91" w:rsidR="00493CC8" w:rsidRDefault="00303EED" w:rsidP="00BC2522">
      <w:pPr>
        <w:ind w:firstLine="426"/>
      </w:pPr>
      <w:r>
        <w:t xml:space="preserve">Nejprve jsem použila techniku otevřeného kódování. </w:t>
      </w:r>
      <w:r w:rsidR="00597177">
        <w:t>Na základě opakované a podrobné četby odpovědí respondentů jsem jednotlivé úseky rozdělila podle témat, kterým se věnoval</w:t>
      </w:r>
      <w:r w:rsidR="00DA6F5E">
        <w:t>y</w:t>
      </w:r>
      <w:r w:rsidR="00597177">
        <w:t xml:space="preserve">. </w:t>
      </w:r>
      <w:r w:rsidR="00493CC8">
        <w:t>Informace</w:t>
      </w:r>
      <w:r w:rsidR="008C53D7">
        <w:t xml:space="preserve"> jsem v rámci hledání pravého významu podrobila analytickým otázkám</w:t>
      </w:r>
      <w:r w:rsidR="00122DEC">
        <w:t xml:space="preserve"> a</w:t>
      </w:r>
      <w:r w:rsidR="008C53D7">
        <w:t xml:space="preserve"> následně </w:t>
      </w:r>
      <w:r w:rsidR="00122DEC">
        <w:t xml:space="preserve">je </w:t>
      </w:r>
      <w:r w:rsidR="008C53D7">
        <w:t>zakódovala</w:t>
      </w:r>
      <w:r w:rsidR="00F86162">
        <w:t>.</w:t>
      </w:r>
      <w:r w:rsidR="00A13A97">
        <w:t xml:space="preserve"> Vytvořila jsem kategorie</w:t>
      </w:r>
      <w:r>
        <w:t xml:space="preserve"> </w:t>
      </w:r>
      <w:r w:rsidR="00A13A97">
        <w:t xml:space="preserve">se společnými </w:t>
      </w:r>
      <w:r w:rsidR="00493CC8">
        <w:t>kódy</w:t>
      </w:r>
      <w:r w:rsidR="00A13A97">
        <w:t xml:space="preserve"> a </w:t>
      </w:r>
      <w:r w:rsidR="00493CC8">
        <w:t>kategorie</w:t>
      </w:r>
      <w:r w:rsidR="00A13A97">
        <w:t xml:space="preserve"> jsem postupně rozšiřovala a upravovala podle dalších zkoumaných dat.</w:t>
      </w:r>
      <w:r w:rsidR="00493CC8">
        <w:t xml:space="preserve"> </w:t>
      </w:r>
      <w:r w:rsidR="009B573E">
        <w:t xml:space="preserve">Z velkého množství kódů </w:t>
      </w:r>
      <w:r>
        <w:t xml:space="preserve">a podkategorií </w:t>
      </w:r>
      <w:r w:rsidR="009B573E">
        <w:t xml:space="preserve">jsem vybrala </w:t>
      </w:r>
      <w:r>
        <w:t xml:space="preserve">ty </w:t>
      </w:r>
      <w:r w:rsidR="009B573E">
        <w:t>tematicky podobné a sloučila jsem je do větších kategorií.</w:t>
      </w:r>
      <w:r w:rsidR="009B573E">
        <w:rPr>
          <w:rStyle w:val="Znakapoznpodarou"/>
        </w:rPr>
        <w:footnoteReference w:id="57"/>
      </w:r>
      <w:r w:rsidR="009B573E">
        <w:t xml:space="preserve"> </w:t>
      </w:r>
      <w:r w:rsidR="00493CC8">
        <w:t xml:space="preserve">Používala jsem program na analýzu </w:t>
      </w:r>
      <w:r w:rsidR="00493CC8">
        <w:lastRenderedPageBreak/>
        <w:t xml:space="preserve">dat na webové stránce </w:t>
      </w:r>
      <w:r w:rsidR="00493CC8" w:rsidRPr="00493CC8">
        <w:t>www.consider.ly</w:t>
      </w:r>
      <w:r w:rsidR="00493CC8">
        <w:t>, který mi výše uvedené záležitosti značně usnadnil.</w:t>
      </w:r>
    </w:p>
    <w:p w14:paraId="0181F2A6" w14:textId="751ED7A0" w:rsidR="00BC2522" w:rsidRDefault="00F37294" w:rsidP="00B36377">
      <w:pPr>
        <w:ind w:firstLine="426"/>
      </w:pPr>
      <w:r>
        <w:t xml:space="preserve">Následně jsem data analyzovala na základě </w:t>
      </w:r>
      <w:r w:rsidR="000F36AE">
        <w:t>techniky „vyložení karet“. „Jde zkrátka o to, že výzkumník vezme kategorizovaný seznam kódů, kategorie vzniklé skrze otevřené kódování uspořádá do nějakého obrazce či linky a na základě tohoto uspořádání sestaví text tak, že je vlastně převyprávěním obsahu jednotlivých kategorií.“</w:t>
      </w:r>
      <w:r w:rsidR="000F36AE">
        <w:rPr>
          <w:rStyle w:val="Znakapoznpodarou"/>
        </w:rPr>
        <w:footnoteReference w:id="58"/>
      </w:r>
      <w:r w:rsidR="00982089">
        <w:t xml:space="preserve"> </w:t>
      </w:r>
      <w:r w:rsidR="001D183D">
        <w:t>Tuto techniku jsem použila proto, abych si uspořádala všechny informace, které mi respondenti k danému tématu poskytl</w:t>
      </w:r>
      <w:r w:rsidR="00DA6F5E">
        <w:t>i</w:t>
      </w:r>
      <w:r w:rsidR="007C62A6">
        <w:t xml:space="preserve"> a abych byla následně schopná data správně interpretovat.</w:t>
      </w:r>
      <w:r w:rsidR="001D183D">
        <w:t xml:space="preserve"> </w:t>
      </w:r>
      <w:r w:rsidR="00982089">
        <w:t>Zároveň jsem s vykládáním obsahu jednotlivých kategorií p</w:t>
      </w:r>
      <w:r>
        <w:t>omocí analytické indukce</w:t>
      </w:r>
      <w:r w:rsidR="00A13A97">
        <w:t xml:space="preserve"> </w:t>
      </w:r>
      <w:r w:rsidR="007C62A6">
        <w:t>sestavovala</w:t>
      </w:r>
      <w:r w:rsidR="00A13A97">
        <w:t xml:space="preserve"> odpovědi na výzkumné otázky a ty jsem upravovala,</w:t>
      </w:r>
      <w:r w:rsidR="00122DEC">
        <w:t xml:space="preserve"> nebo vytvářela nové,</w:t>
      </w:r>
      <w:r w:rsidR="00A13A97">
        <w:t xml:space="preserve"> dokud nesouhlasily se všemi daty.</w:t>
      </w:r>
    </w:p>
    <w:p w14:paraId="714679E2" w14:textId="77777777" w:rsidR="0092135F" w:rsidRDefault="0092135F" w:rsidP="0092135F">
      <w:pPr>
        <w:spacing w:before="0" w:after="160" w:line="259" w:lineRule="auto"/>
        <w:jc w:val="left"/>
      </w:pPr>
      <w:r>
        <w:br w:type="page"/>
      </w:r>
    </w:p>
    <w:p w14:paraId="37BEBA0E" w14:textId="77777777" w:rsidR="0053141F" w:rsidRDefault="00BC2522" w:rsidP="008C0ED1">
      <w:pPr>
        <w:pStyle w:val="Nadpis1"/>
      </w:pPr>
      <w:bookmarkStart w:id="28" w:name="_Toc58250800"/>
      <w:r>
        <w:lastRenderedPageBreak/>
        <w:t>Interpretace dat a výsledky</w:t>
      </w:r>
      <w:bookmarkEnd w:id="28"/>
    </w:p>
    <w:p w14:paraId="2AF48022" w14:textId="1F0B6F5E" w:rsidR="00BC2522" w:rsidRDefault="00E205E6" w:rsidP="00E205E6">
      <w:pPr>
        <w:ind w:firstLine="426"/>
      </w:pPr>
      <w:r>
        <w:t>Informace, které mi respondenti poskytli</w:t>
      </w:r>
      <w:r w:rsidR="00671853">
        <w:t>,</w:t>
      </w:r>
      <w:r>
        <w:t xml:space="preserve"> jsem interpretovala podle zanalyzovaných dat pomocí technik uvedených v předchozí kapitole. Následující podkapitoly jsou uspořádány na základě vytvořených kategorií s určitým typem dat. Všechny kategorie navazují na analytickou kostru příběhu, která řeší, </w:t>
      </w:r>
      <w:r w:rsidRPr="00B36377">
        <w:t xml:space="preserve">jak </w:t>
      </w:r>
      <w:r>
        <w:t xml:space="preserve">probíhá akulturační proces u studentů Erasmu. V následujících podkapitolách je tedy interpretováno, jak probíhal akulturační proces a které faktory procesu byly </w:t>
      </w:r>
      <w:r w:rsidR="00847D92">
        <w:t xml:space="preserve">důležité a do jaké míry. </w:t>
      </w:r>
    </w:p>
    <w:p w14:paraId="00E4520D" w14:textId="77777777" w:rsidR="00815685" w:rsidRDefault="00815685" w:rsidP="008C0ED1">
      <w:pPr>
        <w:pStyle w:val="Nadpis2"/>
      </w:pPr>
      <w:bookmarkStart w:id="29" w:name="_Toc58250801"/>
      <w:r>
        <w:t>Před akulturací</w:t>
      </w:r>
      <w:bookmarkEnd w:id="29"/>
    </w:p>
    <w:p w14:paraId="522C6AF4" w14:textId="77777777" w:rsidR="00233B9C" w:rsidRDefault="00A00670" w:rsidP="00815685">
      <w:pPr>
        <w:pStyle w:val="Nadpis3"/>
      </w:pPr>
      <w:bookmarkStart w:id="30" w:name="_Toc58250802"/>
      <w:r>
        <w:t>Akulturační zkušenost</w:t>
      </w:r>
      <w:bookmarkEnd w:id="30"/>
    </w:p>
    <w:p w14:paraId="0D0FEF42" w14:textId="3B4304FE" w:rsidR="00A74CC0" w:rsidRDefault="00233B9C" w:rsidP="00233B9C">
      <w:pPr>
        <w:ind w:firstLine="426"/>
      </w:pPr>
      <w:r>
        <w:t xml:space="preserve">Část rozhovoru se věnovala tomu, zda </w:t>
      </w:r>
      <w:r w:rsidR="006C5B56">
        <w:t xml:space="preserve">už respondenti </w:t>
      </w:r>
      <w:r>
        <w:t>měli nějakou akulturační zkušenost</w:t>
      </w:r>
      <w:r w:rsidR="006C5B56">
        <w:t xml:space="preserve">, která byla </w:t>
      </w:r>
      <w:r>
        <w:t xml:space="preserve">delší než měsíc (případně měsíc). Ukázalo se, že 3 z respondentů </w:t>
      </w:r>
      <w:r w:rsidR="00B74225">
        <w:t xml:space="preserve">(Anna, Karel a Vít) </w:t>
      </w:r>
      <w:r>
        <w:t>již absolvovali jeden Erasmus před Řeck</w:t>
      </w:r>
      <w:r w:rsidR="006C5B56">
        <w:t>em</w:t>
      </w:r>
      <w:r>
        <w:t xml:space="preserve"> a </w:t>
      </w:r>
      <w:r w:rsidR="00B74225">
        <w:t>Karolína</w:t>
      </w:r>
      <w:r>
        <w:t xml:space="preserve"> byla</w:t>
      </w:r>
      <w:r w:rsidR="00A00670">
        <w:t xml:space="preserve"> na</w:t>
      </w:r>
      <w:r>
        <w:t xml:space="preserve"> měsíc v Irsku v rámci studia na střední škole. Tuto skutečnost uvádím jako první, protože se ukázalo, že studenti s předchozí akulturační zkušeností odpovídali do jisté míry jinak než studenti bez této zkušenosti. </w:t>
      </w:r>
      <w:r w:rsidR="00B74225">
        <w:t>Jejich první zkušenost s žitím v jiné zemi ovlivnila jejich druhou zkušenost. Zásadní však je, jak dlouho v cizí zemi strávili. 3 respondenti s předešlou zkušeností z Erasmu měli tendenci své dva studijní pobyty porovnávat</w:t>
      </w:r>
      <w:r w:rsidR="00A74CC0">
        <w:t>, což je pochopitelné vzhledem k tomu, že se jedná o stejný typ pobytu.</w:t>
      </w:r>
      <w:r w:rsidR="00B74225">
        <w:t xml:space="preserve"> Předchozí akulturační zkušenost se projevovala téměř ve všech okruzích. </w:t>
      </w:r>
      <w:r w:rsidR="00A74CC0">
        <w:t>U</w:t>
      </w:r>
      <w:r w:rsidR="00B74225">
        <w:t xml:space="preserve"> Karolíny, která měla zkušenost pouze měsíční, se tyto tendence vysledovat nedaly. </w:t>
      </w:r>
      <w:r w:rsidR="00A74CC0">
        <w:t xml:space="preserve">Rozdíl byl </w:t>
      </w:r>
      <w:r w:rsidR="00EB5EDA">
        <w:t xml:space="preserve">také </w:t>
      </w:r>
      <w:r w:rsidR="00A74CC0">
        <w:t>v tom, že Karolína absolvovala jiný t</w:t>
      </w:r>
      <w:r w:rsidR="00671853">
        <w:t>yp</w:t>
      </w:r>
      <w:r w:rsidR="00A74CC0">
        <w:t xml:space="preserve"> pobytu než Erasmus. </w:t>
      </w:r>
      <w:r w:rsidR="00E95FD1">
        <w:t>Na</w:t>
      </w:r>
      <w:r w:rsidR="00A74CC0">
        <w:t xml:space="preserve"> měsíční stáž</w:t>
      </w:r>
      <w:r w:rsidR="00E95FD1">
        <w:t>i se s kulturními rozdíly</w:t>
      </w:r>
      <w:r w:rsidR="00A74CC0">
        <w:t xml:space="preserve"> </w:t>
      </w:r>
      <w:r w:rsidR="00EB5EDA">
        <w:t>vyrovnávala</w:t>
      </w:r>
      <w:r w:rsidR="00E95FD1">
        <w:t xml:space="preserve"> lépe než v Řecku</w:t>
      </w:r>
      <w:r w:rsidR="00A74CC0">
        <w:t xml:space="preserve">: </w:t>
      </w:r>
      <w:r w:rsidR="00A74CC0" w:rsidRPr="00EB3CC5">
        <w:rPr>
          <w:i/>
          <w:iCs/>
        </w:rPr>
        <w:t>„L</w:t>
      </w:r>
      <w:r w:rsidR="00EA36D7" w:rsidRPr="00EB3CC5">
        <w:rPr>
          <w:i/>
          <w:iCs/>
        </w:rPr>
        <w:t>épe</w:t>
      </w:r>
      <w:r w:rsidR="00A74CC0" w:rsidRPr="00EB3CC5">
        <w:rPr>
          <w:i/>
          <w:iCs/>
        </w:rPr>
        <w:t xml:space="preserve"> jsem se s tím vyrovnávala v Irsku, protože tam jsme byli se školou a měla jsem tam spolužáky </w:t>
      </w:r>
      <w:r w:rsidR="00EB5EDA" w:rsidRPr="00EB3CC5">
        <w:rPr>
          <w:i/>
          <w:iCs/>
        </w:rPr>
        <w:t xml:space="preserve">a kamarády </w:t>
      </w:r>
      <w:r w:rsidR="00A74CC0" w:rsidRPr="00EB3CC5">
        <w:rPr>
          <w:i/>
          <w:iCs/>
        </w:rPr>
        <w:t>a bydleli jsme tam v rodinách. V Řecku jsem se cítila víc jako sama.“</w:t>
      </w:r>
      <w:r w:rsidR="00EB5EDA">
        <w:rPr>
          <w:rStyle w:val="Znakapoznpodarou"/>
        </w:rPr>
        <w:footnoteReference w:id="59"/>
      </w:r>
      <w:r w:rsidR="00EB5EDA">
        <w:t xml:space="preserve"> Duševní pohoda byla tedy podmíněná skutečností, že Karolína byla v Irsku už od začátku</w:t>
      </w:r>
      <w:r w:rsidR="007C62A6">
        <w:t xml:space="preserve"> s přáteli.</w:t>
      </w:r>
    </w:p>
    <w:p w14:paraId="375A6309" w14:textId="0AAC63EF" w:rsidR="0002246F" w:rsidRDefault="00E95FD1" w:rsidP="0002246F">
      <w:pPr>
        <w:ind w:firstLine="426"/>
      </w:pPr>
      <w:r>
        <w:t xml:space="preserve">Zato Anna a Karel se vyrovnávali s kulturními rozdíly lépe v Řecku. </w:t>
      </w:r>
      <w:r w:rsidRPr="00EB3CC5">
        <w:rPr>
          <w:i/>
          <w:iCs/>
        </w:rPr>
        <w:t>„Tím</w:t>
      </w:r>
      <w:r w:rsidR="007C62A6" w:rsidRPr="00EB3CC5">
        <w:rPr>
          <w:i/>
          <w:iCs/>
        </w:rPr>
        <w:t>,</w:t>
      </w:r>
      <w:r w:rsidRPr="00EB3CC5">
        <w:rPr>
          <w:i/>
          <w:iCs/>
        </w:rPr>
        <w:t xml:space="preserve"> jak to bylo podruh</w:t>
      </w:r>
      <w:r w:rsidR="00EB3CC5" w:rsidRPr="00EB3CC5">
        <w:rPr>
          <w:i/>
          <w:iCs/>
        </w:rPr>
        <w:t>é</w:t>
      </w:r>
      <w:r w:rsidRPr="00EB3CC5">
        <w:rPr>
          <w:i/>
          <w:iCs/>
        </w:rPr>
        <w:t xml:space="preserve">, tak už </w:t>
      </w:r>
      <w:r w:rsidR="00EB3CC5" w:rsidRPr="00EB3CC5">
        <w:rPr>
          <w:i/>
          <w:iCs/>
        </w:rPr>
        <w:t xml:space="preserve">jsem měla </w:t>
      </w:r>
      <w:r w:rsidRPr="00EB3CC5">
        <w:rPr>
          <w:i/>
          <w:iCs/>
        </w:rPr>
        <w:t xml:space="preserve">realističtější očekávání. </w:t>
      </w:r>
      <w:r w:rsidR="00EB3CC5" w:rsidRPr="00EB3CC5">
        <w:rPr>
          <w:i/>
          <w:iCs/>
        </w:rPr>
        <w:t>Přijde mi, že podruhé j</w:t>
      </w:r>
      <w:r w:rsidRPr="00EB3CC5">
        <w:rPr>
          <w:i/>
          <w:iCs/>
        </w:rPr>
        <w:t>s</w:t>
      </w:r>
      <w:r w:rsidR="00F6473C" w:rsidRPr="00EB3CC5">
        <w:rPr>
          <w:i/>
          <w:iCs/>
        </w:rPr>
        <w:t>i</w:t>
      </w:r>
      <w:r w:rsidRPr="00EB3CC5">
        <w:rPr>
          <w:i/>
          <w:iCs/>
        </w:rPr>
        <w:t xml:space="preserve"> na to </w:t>
      </w:r>
      <w:r w:rsidR="00EB3CC5" w:rsidRPr="00EB3CC5">
        <w:rPr>
          <w:i/>
          <w:iCs/>
        </w:rPr>
        <w:t>lépe</w:t>
      </w:r>
      <w:r w:rsidRPr="00EB3CC5">
        <w:rPr>
          <w:i/>
          <w:iCs/>
        </w:rPr>
        <w:t xml:space="preserve"> připravená. Řekla bych, že už si tolik nepředstavuješ, jaká bude a nebude ta země, </w:t>
      </w:r>
      <w:r w:rsidRPr="00EB3CC5">
        <w:rPr>
          <w:i/>
          <w:iCs/>
        </w:rPr>
        <w:lastRenderedPageBreak/>
        <w:t>ale prostě víš, že bude jiná.“</w:t>
      </w:r>
      <w:r w:rsidRPr="00EB3CC5">
        <w:rPr>
          <w:rStyle w:val="Znakapoznpodarou"/>
        </w:rPr>
        <w:footnoteReference w:id="60"/>
      </w:r>
      <w:r w:rsidRPr="00EB3CC5">
        <w:t xml:space="preserve"> </w:t>
      </w:r>
      <w:r>
        <w:t>Na základě své první zkušenosti alespoň okrajově věděli, co je čeká</w:t>
      </w:r>
      <w:r w:rsidR="00671853">
        <w:t>,</w:t>
      </w:r>
      <w:r>
        <w:t xml:space="preserve"> a to způsobilo, že je kulturní odlišnosti tolik nezaskočil</w:t>
      </w:r>
      <w:r w:rsidR="00671853">
        <w:t>y</w:t>
      </w:r>
      <w:r>
        <w:t>.</w:t>
      </w:r>
      <w:r w:rsidR="0002246F">
        <w:t xml:space="preserve"> Vít měl specifickou akulturační zkušenost a sice, byl na Erasmu na </w:t>
      </w:r>
      <w:r w:rsidR="00671853">
        <w:t>Tchaj-wanu</w:t>
      </w:r>
      <w:r w:rsidR="0002246F">
        <w:t xml:space="preserve">. Kulturní distance tam byla větší než u předchozích respondentů. Tato zkušenost nejspíše způsobila, že v Řecku rozdíly téměř nerozeznával: </w:t>
      </w:r>
      <w:r w:rsidR="0002246F" w:rsidRPr="00E94A84">
        <w:rPr>
          <w:i/>
          <w:iCs/>
        </w:rPr>
        <w:t>„V Řecku se nebylo moc s čím vyrovnávat, tam žádn</w:t>
      </w:r>
      <w:r w:rsidR="00E94A84" w:rsidRPr="00E94A84">
        <w:rPr>
          <w:i/>
          <w:iCs/>
        </w:rPr>
        <w:t>ý</w:t>
      </w:r>
      <w:r w:rsidR="0002246F" w:rsidRPr="00E94A84">
        <w:rPr>
          <w:i/>
          <w:iCs/>
        </w:rPr>
        <w:t xml:space="preserve"> zásadní kulturní rozdíl nebyl.“</w:t>
      </w:r>
      <w:r w:rsidR="0002246F" w:rsidRPr="00E94A84">
        <w:rPr>
          <w:rStyle w:val="Znakapoznpodarou"/>
        </w:rPr>
        <w:footnoteReference w:id="61"/>
      </w:r>
    </w:p>
    <w:p w14:paraId="2196229E" w14:textId="77777777" w:rsidR="0002246F" w:rsidRDefault="0002246F" w:rsidP="0002246F">
      <w:pPr>
        <w:ind w:firstLine="426"/>
      </w:pPr>
      <w:r>
        <w:t>Karolíně akulturační zkušenost nijak zásadně nepomohla s vyrovnáváním se s kulturními rozdíly v Řecku, protože byla krátká a nebyla na to sama. Dvěma respondentům předchozí Erasmus výrazně pomohl a Vít zažil takovou kulturní distanci, že se neměl v Řecku s čím vyrovnávat.</w:t>
      </w:r>
    </w:p>
    <w:p w14:paraId="17BAD2C7" w14:textId="7412FEAE" w:rsidR="00847D92" w:rsidRDefault="00A74CC0" w:rsidP="00233B9C">
      <w:pPr>
        <w:ind w:firstLine="426"/>
      </w:pPr>
      <w:r>
        <w:t>To, jak předešlá akulturační zkušenost respondentů ovlivnila studijní pobyt v</w:t>
      </w:r>
      <w:r w:rsidR="00671853">
        <w:t> </w:t>
      </w:r>
      <w:r>
        <w:t>Řecku</w:t>
      </w:r>
      <w:r w:rsidR="00671853">
        <w:t>,</w:t>
      </w:r>
      <w:r w:rsidR="00EB5EDA">
        <w:t xml:space="preserve"> se</w:t>
      </w:r>
      <w:r>
        <w:t xml:space="preserve"> bude </w:t>
      </w:r>
      <w:r w:rsidR="00EB5EDA">
        <w:t xml:space="preserve">prolínat i </w:t>
      </w:r>
      <w:r w:rsidR="00233B9C">
        <w:t>následujíc</w:t>
      </w:r>
      <w:r w:rsidR="00EB5EDA">
        <w:t>ími</w:t>
      </w:r>
      <w:r w:rsidR="00233B9C">
        <w:t xml:space="preserve"> okru</w:t>
      </w:r>
      <w:r w:rsidR="00EB5EDA">
        <w:t>hy.</w:t>
      </w:r>
    </w:p>
    <w:p w14:paraId="7534EBCA" w14:textId="77777777" w:rsidR="00EB5EDA" w:rsidRDefault="00EB5EDA" w:rsidP="00815685">
      <w:pPr>
        <w:pStyle w:val="Nadpis3"/>
      </w:pPr>
      <w:bookmarkStart w:id="31" w:name="_Toc58250803"/>
      <w:r>
        <w:t>Motivace</w:t>
      </w:r>
      <w:bookmarkEnd w:id="31"/>
    </w:p>
    <w:p w14:paraId="0A4699E0" w14:textId="17C15838" w:rsidR="003A2F9B" w:rsidRDefault="007B03F6" w:rsidP="006A428C">
      <w:pPr>
        <w:ind w:firstLine="426"/>
      </w:pPr>
      <w:r>
        <w:t xml:space="preserve">Vojtěch s Karolínou </w:t>
      </w:r>
      <w:r w:rsidR="001875F2">
        <w:t>vyzdvihli</w:t>
      </w:r>
      <w:r>
        <w:t>, že jejich velká motivace byly peníze, které jim na studijní pobyt přispěla Evropská unie. Oba tvrdili, že peníze, které získali byly v jejich rozhodování stěžejní, protože bez nich by neměli šanci žít v cizí zemi půl roku.</w:t>
      </w:r>
      <w:r w:rsidR="001875F2">
        <w:t xml:space="preserve"> Dle mého názoru je fakt, že studenti dostanou na pobyt grant</w:t>
      </w:r>
      <w:r w:rsidR="00671853">
        <w:t>,</w:t>
      </w:r>
      <w:r w:rsidR="001875F2">
        <w:t xml:space="preserve"> velmi důležitý pro všechny. Málokterý student by měl finance na žití v cizině na půl roku. Nicméně šest respondentů z osmi se zaměřilo na svou vnitřní motivaci, a ne na prostředky, které jim byly poskytnuty.</w:t>
      </w:r>
    </w:p>
    <w:p w14:paraId="5189D2A8" w14:textId="1F5944B9" w:rsidR="001875F2" w:rsidRDefault="001875F2" w:rsidP="006A428C">
      <w:pPr>
        <w:ind w:firstLine="426"/>
      </w:pPr>
      <w:r>
        <w:t>Martina s Adamem se chtěli osamostatni</w:t>
      </w:r>
      <w:r w:rsidR="006A428C">
        <w:t>t</w:t>
      </w:r>
      <w:r>
        <w:t xml:space="preserve">, Adam s Veronikou po něčem takovém toužili dle svých slov </w:t>
      </w:r>
      <w:r w:rsidRPr="00E94A84">
        <w:rPr>
          <w:i/>
          <w:iCs/>
        </w:rPr>
        <w:t>„už od vždycky“</w:t>
      </w:r>
      <w:r>
        <w:t>.</w:t>
      </w:r>
      <w:r w:rsidR="006A428C">
        <w:rPr>
          <w:rStyle w:val="Znakapoznpodarou"/>
        </w:rPr>
        <w:footnoteReference w:id="62"/>
      </w:r>
      <w:r w:rsidR="006A428C">
        <w:t xml:space="preserve"> Na Erasmu se student najednou ocitá sám, daleko od veškerých sociálních kontaktů, které má. Zařizování </w:t>
      </w:r>
      <w:r w:rsidR="00F6473C">
        <w:t xml:space="preserve">potřebných záležitostí </w:t>
      </w:r>
      <w:r w:rsidR="006A428C">
        <w:t>je čistě na něm</w:t>
      </w:r>
      <w:r w:rsidR="00A814B5">
        <w:t>,</w:t>
      </w:r>
      <w:r w:rsidR="006A428C">
        <w:t xml:space="preserve"> nebo si alespoň musí najít někoho, s kým vše bude zařizovat. Erasmus je tedy</w:t>
      </w:r>
      <w:r w:rsidR="00A814B5">
        <w:t xml:space="preserve"> jako</w:t>
      </w:r>
      <w:r w:rsidR="006A428C">
        <w:t xml:space="preserve"> příležitost k osamostatnění se naprosto ideální. Jediná Martina zmínila, že si chtěla zlepšit anglický jazyk. Každopádně sedm respondentů (kromě Anny) zmínilo a mělo společné, že rádi cestují a chtějí poznat novou zemi. Anna nepochybně ráda cestuje také, ale při popisování své motivace se zaměřila na jiné skutečnosti, což bude popsáno níže.</w:t>
      </w:r>
    </w:p>
    <w:p w14:paraId="2F635E49" w14:textId="1A5098AB" w:rsidR="003A2F9B" w:rsidRPr="003A2F9B" w:rsidRDefault="001875F2" w:rsidP="006A428C">
      <w:pPr>
        <w:ind w:firstLine="426"/>
      </w:pPr>
      <w:r>
        <w:lastRenderedPageBreak/>
        <w:t xml:space="preserve">Karel s Vítem oba poznamenali, že se jim na předchozím Erasmu líbilo, tak chtěli jet znovu. </w:t>
      </w:r>
      <w:r w:rsidR="003A2F9B">
        <w:t>Anny motivace, která se právě z Erasmu vrátila, byla nejvíce pasivní a zdá se být především útěkem od návratu domů. Je možné, že Anna procházela post-</w:t>
      </w:r>
      <w:proofErr w:type="spellStart"/>
      <w:r w:rsidR="003A2F9B">
        <w:t>erasmus</w:t>
      </w:r>
      <w:proofErr w:type="spellEnd"/>
      <w:r w:rsidR="003A2F9B">
        <w:t xml:space="preserve"> syndromem. </w:t>
      </w:r>
      <w:r w:rsidR="00300FA7">
        <w:t>Post-</w:t>
      </w:r>
      <w:proofErr w:type="spellStart"/>
      <w:r w:rsidR="00300FA7">
        <w:t>erasmus</w:t>
      </w:r>
      <w:proofErr w:type="spellEnd"/>
      <w:r w:rsidR="00300FA7">
        <w:t xml:space="preserve"> syndrom se projevuje tím, že člověk vnímá negativně návrat do stereotypního prostředí a nemůže se odpoutat od vzpomínek na minulost.</w:t>
      </w:r>
      <w:r w:rsidR="006F4C4A">
        <w:rPr>
          <w:rStyle w:val="Znakapoznpodarou"/>
        </w:rPr>
        <w:footnoteReference w:id="63"/>
      </w:r>
      <w:r w:rsidR="00300FA7">
        <w:t xml:space="preserve"> </w:t>
      </w:r>
      <w:r w:rsidR="00300FA7" w:rsidRPr="00E94A84">
        <w:rPr>
          <w:i/>
          <w:iCs/>
        </w:rPr>
        <w:t xml:space="preserve">„Já jsem </w:t>
      </w:r>
      <w:r w:rsidR="00AE3423">
        <w:rPr>
          <w:i/>
          <w:iCs/>
        </w:rPr>
        <w:t>právě</w:t>
      </w:r>
      <w:r w:rsidR="00300FA7" w:rsidRPr="00E94A84">
        <w:rPr>
          <w:i/>
          <w:iCs/>
        </w:rPr>
        <w:t xml:space="preserve"> přijela z prvního Erasmu, když se odevzdávaly přihlášky. </w:t>
      </w:r>
      <w:r w:rsidR="00E94A84">
        <w:rPr>
          <w:i/>
          <w:iCs/>
        </w:rPr>
        <w:t>Z</w:t>
      </w:r>
      <w:r w:rsidR="00300FA7" w:rsidRPr="00E94A84">
        <w:rPr>
          <w:i/>
          <w:iCs/>
        </w:rPr>
        <w:t xml:space="preserve">rovna jsem měla trochu </w:t>
      </w:r>
      <w:proofErr w:type="spellStart"/>
      <w:r w:rsidR="00300FA7" w:rsidRPr="00E94A84">
        <w:rPr>
          <w:i/>
          <w:iCs/>
        </w:rPr>
        <w:t>poerasmáckou</w:t>
      </w:r>
      <w:proofErr w:type="spellEnd"/>
      <w:r w:rsidR="00300FA7" w:rsidRPr="00E94A84">
        <w:rPr>
          <w:i/>
          <w:iCs/>
        </w:rPr>
        <w:t xml:space="preserve"> dep</w:t>
      </w:r>
      <w:r w:rsidR="00E94A84" w:rsidRPr="00E94A84">
        <w:rPr>
          <w:i/>
          <w:iCs/>
        </w:rPr>
        <w:t>resi</w:t>
      </w:r>
      <w:r w:rsidR="00300FA7" w:rsidRPr="00E94A84">
        <w:rPr>
          <w:i/>
          <w:iCs/>
        </w:rPr>
        <w:t xml:space="preserve"> a říkala jsem si, že musím zase hned někam </w:t>
      </w:r>
      <w:r w:rsidR="00E94A84" w:rsidRPr="00E94A84">
        <w:rPr>
          <w:i/>
          <w:iCs/>
        </w:rPr>
        <w:t>odjet</w:t>
      </w:r>
      <w:r w:rsidR="00300FA7" w:rsidRPr="00E94A84">
        <w:rPr>
          <w:i/>
          <w:iCs/>
        </w:rPr>
        <w:t xml:space="preserve">. Doma byla hrozná zima, zkoušky. Tak jsem si říkala, že to </w:t>
      </w:r>
      <w:r w:rsidR="00E94A84" w:rsidRPr="00E94A84">
        <w:rPr>
          <w:i/>
          <w:iCs/>
        </w:rPr>
        <w:t>vážně</w:t>
      </w:r>
      <w:r w:rsidR="00300FA7" w:rsidRPr="00E94A84">
        <w:rPr>
          <w:i/>
          <w:iCs/>
        </w:rPr>
        <w:t xml:space="preserve"> ne</w:t>
      </w:r>
      <w:r w:rsidR="00E94A84" w:rsidRPr="00E94A84">
        <w:rPr>
          <w:i/>
          <w:iCs/>
        </w:rPr>
        <w:t>zvládnu</w:t>
      </w:r>
      <w:r w:rsidR="00A814B5">
        <w:rPr>
          <w:i/>
          <w:iCs/>
        </w:rPr>
        <w:t>,</w:t>
      </w:r>
      <w:r w:rsidR="00300FA7" w:rsidRPr="00E94A84">
        <w:rPr>
          <w:i/>
          <w:iCs/>
        </w:rPr>
        <w:t xml:space="preserve"> a šla jsem se přihlásit.“</w:t>
      </w:r>
      <w:r w:rsidR="00300FA7" w:rsidRPr="00E94A84">
        <w:rPr>
          <w:rStyle w:val="Znakapoznpodarou"/>
          <w:i/>
          <w:iCs/>
        </w:rPr>
        <w:footnoteReference w:id="64"/>
      </w:r>
    </w:p>
    <w:p w14:paraId="1224D58A" w14:textId="3C88DA61" w:rsidR="00EB5EDA" w:rsidRDefault="006D00D7" w:rsidP="006D00D7">
      <w:pPr>
        <w:ind w:firstLine="426"/>
      </w:pPr>
      <w:r>
        <w:t>Studenti, kteří se rozhodnou vyjet na studijní pobyt</w:t>
      </w:r>
      <w:r w:rsidR="00A814B5">
        <w:t>,</w:t>
      </w:r>
      <w:r>
        <w:t xml:space="preserve"> rádi cestují, chtějí poznat novou zemi</w:t>
      </w:r>
      <w:r w:rsidR="00C624FC">
        <w:t xml:space="preserve"> a zlepšit si angličtinu. Pokud ještě nikde nebyli, </w:t>
      </w:r>
      <w:r>
        <w:t xml:space="preserve">touží po osamostatnění se a grant, který jim je poskytnut, slouží jako vhodný prostředek k naplnění </w:t>
      </w:r>
      <w:r w:rsidR="00C624FC">
        <w:t>všeho zmíněného</w:t>
      </w:r>
      <w:r>
        <w:t>.</w:t>
      </w:r>
    </w:p>
    <w:p w14:paraId="2A20B965" w14:textId="77777777" w:rsidR="00815685" w:rsidRDefault="00EB39FF" w:rsidP="008C0ED1">
      <w:pPr>
        <w:pStyle w:val="Nadpis2"/>
      </w:pPr>
      <w:bookmarkStart w:id="32" w:name="_Toc58250804"/>
      <w:r>
        <w:t>Ztotožnění</w:t>
      </w:r>
      <w:r w:rsidR="00416FAD">
        <w:t xml:space="preserve"> se s řeckou kulturou</w:t>
      </w:r>
      <w:bookmarkEnd w:id="32"/>
    </w:p>
    <w:p w14:paraId="44751C40" w14:textId="77777777" w:rsidR="00EB196E" w:rsidRDefault="00EB196E" w:rsidP="00616088">
      <w:pPr>
        <w:ind w:firstLine="426"/>
      </w:pPr>
      <w:r>
        <w:t>Předpokládala jsem, že studenti budou znát nějaké předsudky a stereotypy. Cílem v této oblasti bylo zjistit, jak moc ovlivnil</w:t>
      </w:r>
      <w:r w:rsidR="00006D38">
        <w:t>y</w:t>
      </w:r>
      <w:r>
        <w:t xml:space="preserve"> jejich očekávání. Dalším cílem bylo zjistit, jak očekávání působí na realitu a jak se to celé vztahuje ke sblížení a ztotožnění se s Řeckem. </w:t>
      </w:r>
    </w:p>
    <w:p w14:paraId="5BC9A4CE" w14:textId="77777777" w:rsidR="00EB196E" w:rsidRDefault="00EB196E" w:rsidP="00EB196E">
      <w:pPr>
        <w:ind w:firstLine="426"/>
      </w:pPr>
      <w:r>
        <w:t xml:space="preserve">Co se týká předsudků a stereotypů, nejčastěji se opakovala slova jako jižani, pohoda a lenost. </w:t>
      </w:r>
      <w:r w:rsidRPr="00E94A84">
        <w:rPr>
          <w:i/>
          <w:iCs/>
        </w:rPr>
        <w:t>„O nich se říká, že to jsou takoví lenoši, siest</w:t>
      </w:r>
      <w:r w:rsidR="00E94A84" w:rsidRPr="00E94A84">
        <w:rPr>
          <w:i/>
          <w:iCs/>
        </w:rPr>
        <w:t>a</w:t>
      </w:r>
      <w:r w:rsidRPr="00E94A84">
        <w:rPr>
          <w:i/>
          <w:iCs/>
        </w:rPr>
        <w:t>, pohod</w:t>
      </w:r>
      <w:r w:rsidR="00E94A84" w:rsidRPr="00E94A84">
        <w:rPr>
          <w:i/>
          <w:iCs/>
        </w:rPr>
        <w:t>a</w:t>
      </w:r>
      <w:r w:rsidRPr="00E94A84">
        <w:rPr>
          <w:i/>
          <w:iCs/>
        </w:rPr>
        <w:t>, žádná práce, moř</w:t>
      </w:r>
      <w:r w:rsidR="00E94A84" w:rsidRPr="00E94A84">
        <w:rPr>
          <w:i/>
          <w:iCs/>
        </w:rPr>
        <w:t>e</w:t>
      </w:r>
      <w:r w:rsidRPr="00E94A84">
        <w:rPr>
          <w:i/>
          <w:iCs/>
        </w:rPr>
        <w:t>.“</w:t>
      </w:r>
      <w:r>
        <w:rPr>
          <w:rStyle w:val="Znakapoznpodarou"/>
        </w:rPr>
        <w:footnoteReference w:id="65"/>
      </w:r>
      <w:r>
        <w:t xml:space="preserve"> Všichni respondenti znali velmi podobné</w:t>
      </w:r>
      <w:r w:rsidR="00EB39FF">
        <w:t xml:space="preserve"> předsudky a</w:t>
      </w:r>
      <w:r>
        <w:t xml:space="preserve"> stereotypy, což je logické, neboť</w:t>
      </w:r>
      <w:r w:rsidR="00EB39FF">
        <w:t xml:space="preserve"> </w:t>
      </w:r>
      <w:r>
        <w:t xml:space="preserve">bývají alespoň z části založené na pravdivých informacích. Pouze Vojtěch už před pobytem slyšel, že Athény jsou velmi špinavé město. </w:t>
      </w:r>
    </w:p>
    <w:p w14:paraId="61C45FB4" w14:textId="3EAE3178" w:rsidR="00616088" w:rsidRDefault="00616088" w:rsidP="00616088">
      <w:pPr>
        <w:ind w:firstLine="426"/>
      </w:pPr>
      <w:r>
        <w:t>Očekávání respondentů byla do jisté míry založená na stereotypech</w:t>
      </w:r>
      <w:r w:rsidR="002D4D90">
        <w:t xml:space="preserve"> a předsudcích</w:t>
      </w:r>
      <w:r>
        <w:t>, které znali.</w:t>
      </w:r>
      <w:r w:rsidR="00EB196E">
        <w:t xml:space="preserve"> Respondenti se v této kategorii </w:t>
      </w:r>
      <w:r w:rsidR="002D4D90">
        <w:t xml:space="preserve">znovu </w:t>
      </w:r>
      <w:r w:rsidR="00EB196E">
        <w:t xml:space="preserve">dost opakovali. </w:t>
      </w:r>
      <w:r>
        <w:t xml:space="preserve">Od lidí očekávali, že budou přátelštější a otevřenější než v Česku. Očekávali </w:t>
      </w:r>
      <w:r w:rsidR="00EB196E">
        <w:t xml:space="preserve">také </w:t>
      </w:r>
      <w:r>
        <w:t xml:space="preserve">krásné počasí. </w:t>
      </w:r>
      <w:r w:rsidR="00EB196E">
        <w:t xml:space="preserve">Šest </w:t>
      </w:r>
      <w:r>
        <w:t xml:space="preserve">respondentů si myslelo, že Athény budou hezké antické město plné historických </w:t>
      </w:r>
      <w:r>
        <w:lastRenderedPageBreak/>
        <w:t>památek, což je nepochybně založeno na všeobecně znám</w:t>
      </w:r>
      <w:r w:rsidR="00A814B5">
        <w:t>é</w:t>
      </w:r>
      <w:r>
        <w:t xml:space="preserve"> řecké antické historii.</w:t>
      </w:r>
      <w:r w:rsidR="002D4D90" w:rsidRPr="002D4D90">
        <w:t xml:space="preserve"> </w:t>
      </w:r>
      <w:r w:rsidR="002D4D90">
        <w:t xml:space="preserve">Vít sice znal stejné </w:t>
      </w:r>
      <w:r w:rsidR="00EB39FF">
        <w:t xml:space="preserve">předsudky a </w:t>
      </w:r>
      <w:r w:rsidR="002D4D90">
        <w:t>stereotypy jako ostatní, nicméně jako jediný tvrdil, že nic neočekával a jednoduše čekal, co přijde.</w:t>
      </w:r>
    </w:p>
    <w:p w14:paraId="459879AC" w14:textId="77777777" w:rsidR="00FA368B" w:rsidRDefault="00B46C3E" w:rsidP="00616088">
      <w:pPr>
        <w:ind w:firstLine="426"/>
      </w:pPr>
      <w:r>
        <w:t xml:space="preserve">Po zanalyzování dat jsem přišla na to, že </w:t>
      </w:r>
      <w:r w:rsidR="00250699">
        <w:t>předsudky, stereotypy ani očekávání neměl</w:t>
      </w:r>
      <w:r w:rsidR="00006D38">
        <w:t>y</w:t>
      </w:r>
      <w:r w:rsidR="00250699">
        <w:t xml:space="preserve"> vliv na to, jak moc se dokázali s kulturou sblížit</w:t>
      </w:r>
      <w:r w:rsidR="00C92B7E">
        <w:t xml:space="preserve">. Ukázalo se, že spojitost má to, jak popisovali znaky řecké kultury. </w:t>
      </w:r>
      <w:r>
        <w:t xml:space="preserve">Pro lepší přehlednost výsledků jsem sestavila tabulku 2. </w:t>
      </w:r>
      <w:r w:rsidR="00C92B7E">
        <w:t>Negativní</w:t>
      </w:r>
      <w:r>
        <w:t xml:space="preserve"> znaky</w:t>
      </w:r>
      <w:r w:rsidR="00C92B7E">
        <w:t xml:space="preserve"> se hodně opakovaly a byly téměř u všech stejné.</w:t>
      </w:r>
      <w:r w:rsidR="002D4D90">
        <w:t xml:space="preserve"> Respondenty hodně zklamalo město, ve kterém byl nepořádek a bylo hodně špinavé. Zmiňovali tak</w:t>
      </w:r>
      <w:r w:rsidR="00E62540">
        <w:t>é</w:t>
      </w:r>
      <w:r w:rsidR="002D4D90">
        <w:t xml:space="preserve"> velkou míru kriminality, drogy popisovali jako běžně dostupné zboží a téměř všichni si stěžovali na dopravu, která neměla žádný řád. </w:t>
      </w:r>
      <w:r w:rsidR="00FA368B">
        <w:t>Ani Vojtěch, který slyšel už dříve, že Athény jsou špinavé</w:t>
      </w:r>
      <w:r w:rsidR="00E62540">
        <w:t>,</w:t>
      </w:r>
      <w:r w:rsidR="00FA368B">
        <w:t xml:space="preserve"> se neubránil zklamání. </w:t>
      </w:r>
      <w:r w:rsidR="002D4D90">
        <w:t>Mezi negativní znaky řadili také neorganizovanost lidí a všeobecný chaos.</w:t>
      </w:r>
      <w:r w:rsidR="00C92B7E">
        <w:t xml:space="preserve"> </w:t>
      </w:r>
      <w:r w:rsidR="00006D38">
        <w:t>V</w:t>
      </w:r>
      <w:r w:rsidR="00C92B7E">
        <w:t>šichni popsali relativně hodně negativních znaků</w:t>
      </w:r>
      <w:r w:rsidR="00006D38">
        <w:t>.</w:t>
      </w:r>
      <w:r w:rsidR="00C92B7E">
        <w:t xml:space="preserve"> </w:t>
      </w:r>
      <w:r w:rsidR="00006D38">
        <w:t>N</w:t>
      </w:r>
      <w:r w:rsidR="00C92B7E">
        <w:t xml:space="preserve">ěkteří </w:t>
      </w:r>
      <w:r w:rsidR="006D0635">
        <w:t xml:space="preserve">se </w:t>
      </w:r>
      <w:r w:rsidR="00006D38">
        <w:t xml:space="preserve">ale </w:t>
      </w:r>
      <w:r w:rsidR="00C92B7E">
        <w:t>dokázali s řeckou kulturou ztotožni</w:t>
      </w:r>
      <w:r w:rsidR="006D0635">
        <w:t>t hodně, někteří trochu, někdo vůbec.</w:t>
      </w:r>
    </w:p>
    <w:p w14:paraId="058089F0" w14:textId="3BAC8E47" w:rsidR="00250699" w:rsidRDefault="006D0635" w:rsidP="00FA368B">
      <w:pPr>
        <w:ind w:firstLine="426"/>
      </w:pPr>
      <w:r>
        <w:t>Co tedy hrálo největší roli v tom, jestli se dokázali ztotožnit? To, co popisovali jako pozitivní znaky.</w:t>
      </w:r>
      <w:r w:rsidR="00FA368B">
        <w:t xml:space="preserve"> Adam, Anna, Martina a Veronika</w:t>
      </w:r>
      <w:r w:rsidR="00035655">
        <w:t>,</w:t>
      </w:r>
      <w:r w:rsidR="00FA368B">
        <w:t xml:space="preserve"> kteří</w:t>
      </w:r>
      <w:r>
        <w:t xml:space="preserve"> uvedli, že se s řeckou kulturou ztotožnili, popisovali stejné pozitivní znaky. </w:t>
      </w:r>
      <w:r w:rsidR="00FA368B">
        <w:t>Všechny</w:t>
      </w:r>
      <w:r>
        <w:t xml:space="preserve"> je oslovil pohodový přístup k životu a přátelská povaha Řeků. </w:t>
      </w:r>
      <w:r w:rsidR="00654152">
        <w:t xml:space="preserve">Uváděli, že se snaží mít podobný přístup k životu, že jim to velmi vyhovovalo a že se snažili takové postoje přivézt i domů. Někteří uváděli i spokojenost s počasím, přírodou a jídlem. </w:t>
      </w:r>
      <w:r w:rsidR="00E62540">
        <w:t>Karel, Karolína a Vít</w:t>
      </w:r>
      <w:r w:rsidR="00250699">
        <w:t xml:space="preserve"> kteří</w:t>
      </w:r>
      <w:r w:rsidR="00E62540">
        <w:t xml:space="preserve"> uvedli</w:t>
      </w:r>
      <w:r w:rsidR="00654152">
        <w:t>, že se s řeckou kulturou ztotožnit nedokázali</w:t>
      </w:r>
      <w:r w:rsidR="00250699">
        <w:t>,</w:t>
      </w:r>
      <w:r w:rsidR="00654152">
        <w:t xml:space="preserve"> mezi pozitivní znaky zařadili pouze počasí, přírodu a jídlo.</w:t>
      </w:r>
    </w:p>
    <w:p w14:paraId="2F38767C" w14:textId="65DB10C8" w:rsidR="007A71D9" w:rsidRDefault="00654152" w:rsidP="00ED2E13">
      <w:pPr>
        <w:ind w:firstLine="426"/>
      </w:pPr>
      <w:r>
        <w:t xml:space="preserve">Z těchto dat vyplívá, že studenti, </w:t>
      </w:r>
      <w:r w:rsidR="00FA368B">
        <w:t>kterým vyhovoval</w:t>
      </w:r>
      <w:r>
        <w:t xml:space="preserve"> jakýsi lidský faktor</w:t>
      </w:r>
      <w:r w:rsidR="00614843">
        <w:t>,</w:t>
      </w:r>
      <w:r>
        <w:t xml:space="preserve"> se dokázali s Řeckem ztotožnit. Studenti, kteří spatřovali pozitiva pouze v</w:t>
      </w:r>
      <w:r w:rsidR="00446797">
        <w:t> jaksi neosobních charakteristikách země</w:t>
      </w:r>
      <w:r w:rsidR="00035655">
        <w:t>,</w:t>
      </w:r>
      <w:r w:rsidR="00446797">
        <w:t xml:space="preserve"> se se zemí nedokázali ztotožnit vůbec.</w:t>
      </w:r>
      <w:r w:rsidR="00FA368B">
        <w:t xml:space="preserve"> </w:t>
      </w:r>
      <w:r w:rsidR="00250699">
        <w:t xml:space="preserve">Vít se sice nenechal ovlivnit stereotypy a nevytvářel si žádná očekávání, </w:t>
      </w:r>
      <w:r w:rsidR="002B5C63">
        <w:t xml:space="preserve">to ho ale neubránilo </w:t>
      </w:r>
      <w:r w:rsidR="00035655">
        <w:t>před</w:t>
      </w:r>
      <w:r w:rsidR="002B5C63">
        <w:t xml:space="preserve"> zklamání</w:t>
      </w:r>
      <w:r w:rsidR="00035655">
        <w:t>m</w:t>
      </w:r>
      <w:r w:rsidR="002B5C63">
        <w:t xml:space="preserve"> a ani mu </w:t>
      </w:r>
      <w:r w:rsidR="00250699">
        <w:t xml:space="preserve">to nepomohlo s vytvořením bližšího vztahu s řeckou kulturou. </w:t>
      </w:r>
      <w:r w:rsidR="002B5C63">
        <w:t>P</w:t>
      </w:r>
      <w:r w:rsidR="00250699">
        <w:t>řevažovalo</w:t>
      </w:r>
      <w:r w:rsidR="002B5C63">
        <w:t xml:space="preserve"> u něj</w:t>
      </w:r>
      <w:r w:rsidR="00250699">
        <w:t xml:space="preserve"> vnímání negativních znaků, které mu nebyly blízké. </w:t>
      </w:r>
      <w:r w:rsidR="00FA368B">
        <w:t xml:space="preserve">Vojtěchovi se líbila živelnost a </w:t>
      </w:r>
      <w:proofErr w:type="spellStart"/>
      <w:r w:rsidR="00FA368B">
        <w:t>neztuhlost</w:t>
      </w:r>
      <w:proofErr w:type="spellEnd"/>
      <w:r w:rsidR="00FA368B">
        <w:t xml:space="preserve"> města, která u něj vyvolávala euforii a s Řeckem se dokázal ztotožnit méně než první skupina, ale více než druhá. </w:t>
      </w:r>
      <w:r w:rsidR="00250699">
        <w:t>Tyto vztahy jsou uvedeny v tabulce 2.</w:t>
      </w:r>
    </w:p>
    <w:p w14:paraId="242632AA" w14:textId="77777777" w:rsidR="00E50773" w:rsidRPr="00866CC6" w:rsidRDefault="00E50773" w:rsidP="00E50773"/>
    <w:tbl>
      <w:tblPr>
        <w:tblStyle w:val="Tabulkasmkou4"/>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046"/>
        <w:gridCol w:w="1383"/>
        <w:gridCol w:w="1627"/>
        <w:gridCol w:w="1261"/>
        <w:gridCol w:w="2516"/>
      </w:tblGrid>
      <w:tr w:rsidR="00566020" w14:paraId="3E2687D5" w14:textId="77777777" w:rsidTr="00E50773">
        <w:trPr>
          <w:cnfStyle w:val="100000000000" w:firstRow="1" w:lastRow="0" w:firstColumn="0" w:lastColumn="0" w:oddVBand="0" w:evenVBand="0" w:oddHBand="0" w:evenHBand="0" w:firstRowFirstColumn="0" w:firstRowLastColumn="0" w:lastRowFirstColumn="0" w:lastRowLastColumn="0"/>
          <w:cantSplit/>
          <w:trHeight w:val="506"/>
        </w:trPr>
        <w:tc>
          <w:tcPr>
            <w:cnfStyle w:val="001000000000" w:firstRow="0" w:lastRow="0" w:firstColumn="1" w:lastColumn="0" w:oddVBand="0" w:evenVBand="0" w:oddHBand="0" w:evenHBand="0" w:firstRowFirstColumn="0" w:firstRowLastColumn="0" w:lastRowFirstColumn="0" w:lastRowLastColumn="0"/>
            <w:tcW w:w="3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725F66" w14:textId="77777777" w:rsidR="009413DD" w:rsidRPr="003E5DB3" w:rsidRDefault="009413DD" w:rsidP="00ED2E13">
            <w:pPr>
              <w:keepNext/>
              <w:keepLines/>
              <w:spacing w:before="0" w:after="0" w:line="20" w:lineRule="atLeast"/>
              <w:jc w:val="center"/>
              <w:rPr>
                <w:color w:val="auto"/>
              </w:rPr>
            </w:pPr>
            <w:bookmarkStart w:id="33" w:name="_Hlk56509537"/>
          </w:p>
        </w:tc>
        <w:tc>
          <w:tcPr>
            <w:tcW w:w="10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C2BC60" w14:textId="77777777" w:rsidR="009413DD" w:rsidRPr="005610F2" w:rsidRDefault="009413DD" w:rsidP="00ED2E13">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13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C16D10" w14:textId="77777777" w:rsidR="009413DD" w:rsidRPr="005610F2" w:rsidRDefault="009413DD" w:rsidP="00ED2E13">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Očekávání</w:t>
            </w:r>
          </w:p>
        </w:tc>
        <w:tc>
          <w:tcPr>
            <w:tcW w:w="16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81F5DF" w14:textId="77777777" w:rsidR="009413DD" w:rsidRDefault="009413DD" w:rsidP="00ED2E13">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sz w:val="22"/>
                <w:szCs w:val="20"/>
              </w:rPr>
            </w:pPr>
            <w:r w:rsidRPr="009413DD">
              <w:rPr>
                <w:color w:val="auto"/>
                <w:sz w:val="22"/>
                <w:szCs w:val="20"/>
              </w:rPr>
              <w:t>Vnímaná negativa</w:t>
            </w:r>
          </w:p>
        </w:tc>
        <w:tc>
          <w:tcPr>
            <w:tcW w:w="12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C25DFA" w14:textId="77777777" w:rsidR="009413DD" w:rsidRPr="005610F2" w:rsidRDefault="009413DD" w:rsidP="00ED2E13">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Vnímaná pozitiva</w:t>
            </w:r>
          </w:p>
        </w:tc>
        <w:tc>
          <w:tcPr>
            <w:tcW w:w="25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9C2439" w14:textId="77777777" w:rsidR="009413DD" w:rsidRPr="005610F2" w:rsidRDefault="009413DD" w:rsidP="00ED2E13">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Ztotožnění</w:t>
            </w:r>
          </w:p>
        </w:tc>
      </w:tr>
      <w:tr w:rsidR="00566020" w14:paraId="54C91134" w14:textId="77777777" w:rsidTr="00E50773">
        <w:trPr>
          <w:cnfStyle w:val="000000100000" w:firstRow="0" w:lastRow="0" w:firstColumn="0" w:lastColumn="0" w:oddVBand="0" w:evenVBand="0" w:oddHBand="1" w:evenHBand="0" w:firstRowFirstColumn="0" w:firstRowLastColumn="0" w:lastRowFirstColumn="0" w:lastRowLastColumn="0"/>
          <w:cantSplit/>
          <w:trHeight w:val="475"/>
        </w:trPr>
        <w:tc>
          <w:tcPr>
            <w:cnfStyle w:val="001000000000" w:firstRow="0" w:lastRow="0" w:firstColumn="1" w:lastColumn="0" w:oddVBand="0" w:evenVBand="0" w:oddHBand="0" w:evenHBand="0" w:firstRowFirstColumn="0" w:firstRowLastColumn="0" w:lastRowFirstColumn="0" w:lastRowLastColumn="0"/>
            <w:tcW w:w="384" w:type="dxa"/>
            <w:tcBorders>
              <w:top w:val="single" w:sz="4" w:space="0" w:color="auto"/>
            </w:tcBorders>
            <w:shd w:val="clear" w:color="auto" w:fill="E7E6E6" w:themeFill="background2"/>
            <w:vAlign w:val="center"/>
          </w:tcPr>
          <w:p w14:paraId="6735CA26" w14:textId="77777777" w:rsidR="009413DD" w:rsidRPr="005610F2" w:rsidRDefault="009413DD" w:rsidP="00ED2E13">
            <w:pPr>
              <w:keepNext/>
              <w:keepLines/>
              <w:spacing w:before="0" w:after="0" w:line="20" w:lineRule="atLeast"/>
              <w:jc w:val="center"/>
              <w:rPr>
                <w:sz w:val="22"/>
                <w:szCs w:val="20"/>
              </w:rPr>
            </w:pPr>
            <w:r w:rsidRPr="005610F2">
              <w:rPr>
                <w:sz w:val="22"/>
                <w:szCs w:val="20"/>
              </w:rPr>
              <w:t>1</w:t>
            </w:r>
          </w:p>
        </w:tc>
        <w:tc>
          <w:tcPr>
            <w:tcW w:w="1046" w:type="dxa"/>
            <w:tcBorders>
              <w:top w:val="single" w:sz="4" w:space="0" w:color="auto"/>
            </w:tcBorders>
            <w:shd w:val="clear" w:color="auto" w:fill="FFFFFF" w:themeFill="background1"/>
            <w:vAlign w:val="center"/>
          </w:tcPr>
          <w:p w14:paraId="1598F07E"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Pr>
                <w:sz w:val="20"/>
                <w:szCs w:val="18"/>
              </w:rPr>
              <w:t xml:space="preserve"> O.</w:t>
            </w:r>
          </w:p>
        </w:tc>
        <w:tc>
          <w:tcPr>
            <w:tcW w:w="1383" w:type="dxa"/>
            <w:tcBorders>
              <w:top w:val="single" w:sz="4" w:space="0" w:color="auto"/>
            </w:tcBorders>
            <w:shd w:val="clear" w:color="auto" w:fill="FFFFFF" w:themeFill="background1"/>
            <w:vAlign w:val="center"/>
          </w:tcPr>
          <w:p w14:paraId="274EDFB3"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hezké město, pěkné počasí</w:t>
            </w:r>
          </w:p>
        </w:tc>
        <w:tc>
          <w:tcPr>
            <w:tcW w:w="1627" w:type="dxa"/>
            <w:tcBorders>
              <w:top w:val="single" w:sz="4" w:space="0" w:color="auto"/>
            </w:tcBorders>
            <w:shd w:val="clear" w:color="auto" w:fill="FFFFFF" w:themeFill="background1"/>
            <w:vAlign w:val="center"/>
          </w:tcPr>
          <w:p w14:paraId="17E8AC46"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nepořádek ve městě, doprava, žádné topení v bytech</w:t>
            </w:r>
          </w:p>
        </w:tc>
        <w:tc>
          <w:tcPr>
            <w:tcW w:w="1261" w:type="dxa"/>
            <w:tcBorders>
              <w:top w:val="single" w:sz="4" w:space="0" w:color="auto"/>
            </w:tcBorders>
            <w:shd w:val="clear" w:color="auto" w:fill="FFFFFF" w:themeFill="background1"/>
            <w:vAlign w:val="center"/>
          </w:tcPr>
          <w:p w14:paraId="5425AF87"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přátelští lidé, počasí</w:t>
            </w:r>
          </w:p>
        </w:tc>
        <w:tc>
          <w:tcPr>
            <w:tcW w:w="2516" w:type="dxa"/>
            <w:tcBorders>
              <w:top w:val="single" w:sz="4" w:space="0" w:color="auto"/>
            </w:tcBorders>
            <w:shd w:val="clear" w:color="auto" w:fill="FFFFFF" w:themeFill="background1"/>
            <w:vAlign w:val="center"/>
          </w:tcPr>
          <w:p w14:paraId="44CBAD6D" w14:textId="77777777" w:rsidR="009413DD" w:rsidRPr="005610F2" w:rsidRDefault="00566020"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E94A84">
              <w:rPr>
                <w:i/>
                <w:iCs/>
                <w:sz w:val="20"/>
                <w:szCs w:val="18"/>
              </w:rPr>
              <w:t>„bylo mi blízk</w:t>
            </w:r>
            <w:r w:rsidR="00E94A84">
              <w:rPr>
                <w:i/>
                <w:iCs/>
                <w:sz w:val="20"/>
                <w:szCs w:val="18"/>
              </w:rPr>
              <w:t>é</w:t>
            </w:r>
            <w:r w:rsidRPr="00E94A84">
              <w:rPr>
                <w:i/>
                <w:iCs/>
                <w:sz w:val="20"/>
                <w:szCs w:val="18"/>
              </w:rPr>
              <w:t>, jak jsou tam lid</w:t>
            </w:r>
            <w:r w:rsidR="00E94A84">
              <w:rPr>
                <w:i/>
                <w:iCs/>
                <w:sz w:val="20"/>
                <w:szCs w:val="18"/>
              </w:rPr>
              <w:t>é</w:t>
            </w:r>
            <w:r w:rsidRPr="00E94A84">
              <w:rPr>
                <w:i/>
                <w:iCs/>
                <w:sz w:val="20"/>
                <w:szCs w:val="18"/>
              </w:rPr>
              <w:t xml:space="preserve"> otevřenější a uvolněnější, to já jsem tak</w:t>
            </w:r>
            <w:r w:rsidR="00E94A84">
              <w:rPr>
                <w:i/>
                <w:iCs/>
                <w:sz w:val="20"/>
                <w:szCs w:val="18"/>
              </w:rPr>
              <w:t>é</w:t>
            </w:r>
            <w:r w:rsidRPr="00E94A84">
              <w:rPr>
                <w:i/>
                <w:iCs/>
                <w:sz w:val="20"/>
                <w:szCs w:val="18"/>
              </w:rPr>
              <w:t>, takže s tím jsem se ztotožnil“</w:t>
            </w:r>
            <w:r w:rsidR="00EA65B2">
              <w:rPr>
                <w:rStyle w:val="Znakapoznpodarou"/>
                <w:sz w:val="20"/>
                <w:szCs w:val="18"/>
              </w:rPr>
              <w:footnoteReference w:id="66"/>
            </w:r>
          </w:p>
        </w:tc>
      </w:tr>
      <w:tr w:rsidR="00566020" w14:paraId="4E327699" w14:textId="77777777" w:rsidTr="00E50773">
        <w:trPr>
          <w:cantSplit/>
          <w:trHeight w:val="690"/>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40A5D33A" w14:textId="77777777" w:rsidR="009413DD" w:rsidRPr="005610F2" w:rsidRDefault="009413DD" w:rsidP="00ED2E13">
            <w:pPr>
              <w:keepNext/>
              <w:keepLines/>
              <w:spacing w:before="0" w:after="0" w:line="20" w:lineRule="atLeast"/>
              <w:jc w:val="center"/>
              <w:rPr>
                <w:sz w:val="22"/>
                <w:szCs w:val="20"/>
              </w:rPr>
            </w:pPr>
            <w:r w:rsidRPr="005610F2">
              <w:rPr>
                <w:sz w:val="22"/>
                <w:szCs w:val="20"/>
              </w:rPr>
              <w:t>2</w:t>
            </w:r>
          </w:p>
        </w:tc>
        <w:tc>
          <w:tcPr>
            <w:tcW w:w="1046" w:type="dxa"/>
            <w:shd w:val="clear" w:color="auto" w:fill="FFFFFF" w:themeFill="background1"/>
            <w:vAlign w:val="center"/>
          </w:tcPr>
          <w:p w14:paraId="34A54205" w14:textId="77777777" w:rsidR="009413DD" w:rsidRPr="005610F2" w:rsidRDefault="009413DD"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Pr>
                <w:sz w:val="20"/>
                <w:szCs w:val="18"/>
              </w:rPr>
              <w:t xml:space="preserve"> J.</w:t>
            </w:r>
          </w:p>
        </w:tc>
        <w:tc>
          <w:tcPr>
            <w:tcW w:w="1383" w:type="dxa"/>
            <w:shd w:val="clear" w:color="auto" w:fill="FFFFFF" w:themeFill="background1"/>
            <w:vAlign w:val="center"/>
          </w:tcPr>
          <w:p w14:paraId="42E28D83"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hezké město, méně stresující lidé</w:t>
            </w:r>
          </w:p>
        </w:tc>
        <w:tc>
          <w:tcPr>
            <w:tcW w:w="1627" w:type="dxa"/>
            <w:shd w:val="clear" w:color="auto" w:fill="FFFFFF" w:themeFill="background1"/>
            <w:vAlign w:val="center"/>
          </w:tcPr>
          <w:p w14:paraId="085BB050"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nepořádek ve městě, drogy, krádeže</w:t>
            </w:r>
          </w:p>
        </w:tc>
        <w:tc>
          <w:tcPr>
            <w:tcW w:w="1261" w:type="dxa"/>
            <w:shd w:val="clear" w:color="auto" w:fill="FFFFFF" w:themeFill="background1"/>
            <w:vAlign w:val="center"/>
          </w:tcPr>
          <w:p w14:paraId="408798BF"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pohodový styl života</w:t>
            </w:r>
            <w:r w:rsidR="00566020">
              <w:rPr>
                <w:sz w:val="20"/>
                <w:szCs w:val="18"/>
              </w:rPr>
              <w:t>, počasí, jídlo, moře</w:t>
            </w:r>
          </w:p>
        </w:tc>
        <w:tc>
          <w:tcPr>
            <w:tcW w:w="2516" w:type="dxa"/>
            <w:shd w:val="clear" w:color="auto" w:fill="FFFFFF" w:themeFill="background1"/>
            <w:vAlign w:val="center"/>
          </w:tcPr>
          <w:p w14:paraId="2CFBAD42" w14:textId="77777777" w:rsidR="009413DD" w:rsidRPr="005610F2" w:rsidRDefault="00566020"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E94A84">
              <w:rPr>
                <w:i/>
                <w:iCs/>
                <w:sz w:val="20"/>
                <w:szCs w:val="18"/>
              </w:rPr>
              <w:t>„já jsem si Řecko úplně zamilovala“</w:t>
            </w:r>
            <w:r w:rsidR="00EA65B2">
              <w:rPr>
                <w:rStyle w:val="Znakapoznpodarou"/>
                <w:sz w:val="20"/>
                <w:szCs w:val="18"/>
              </w:rPr>
              <w:footnoteReference w:id="67"/>
            </w:r>
          </w:p>
        </w:tc>
      </w:tr>
      <w:tr w:rsidR="00566020" w14:paraId="17FB3FBC" w14:textId="77777777" w:rsidTr="00E50773">
        <w:trPr>
          <w:cnfStyle w:val="000000100000" w:firstRow="0" w:lastRow="0" w:firstColumn="0" w:lastColumn="0" w:oddVBand="0" w:evenVBand="0" w:oddHBand="1" w:evenHBand="0" w:firstRowFirstColumn="0" w:firstRowLastColumn="0" w:lastRowFirstColumn="0" w:lastRowLastColumn="0"/>
          <w:cantSplit/>
          <w:trHeight w:val="475"/>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00FC9936" w14:textId="77777777" w:rsidR="009413DD" w:rsidRPr="005610F2" w:rsidRDefault="009413DD" w:rsidP="00ED2E13">
            <w:pPr>
              <w:keepNext/>
              <w:keepLines/>
              <w:spacing w:before="0" w:after="0" w:line="20" w:lineRule="atLeast"/>
              <w:jc w:val="center"/>
              <w:rPr>
                <w:sz w:val="22"/>
                <w:szCs w:val="20"/>
              </w:rPr>
            </w:pPr>
            <w:r>
              <w:rPr>
                <w:sz w:val="22"/>
                <w:szCs w:val="20"/>
              </w:rPr>
              <w:t>3</w:t>
            </w:r>
          </w:p>
        </w:tc>
        <w:tc>
          <w:tcPr>
            <w:tcW w:w="1046" w:type="dxa"/>
            <w:shd w:val="clear" w:color="auto" w:fill="FFFFFF" w:themeFill="background1"/>
            <w:vAlign w:val="center"/>
          </w:tcPr>
          <w:p w14:paraId="758E66FC"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 K.</w:t>
            </w:r>
          </w:p>
        </w:tc>
        <w:tc>
          <w:tcPr>
            <w:tcW w:w="1383" w:type="dxa"/>
            <w:shd w:val="clear" w:color="auto" w:fill="FFFFFF" w:themeFill="background1"/>
            <w:vAlign w:val="center"/>
          </w:tcPr>
          <w:p w14:paraId="7311BE7E"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hezké město, pěkné počasí</w:t>
            </w:r>
          </w:p>
        </w:tc>
        <w:tc>
          <w:tcPr>
            <w:tcW w:w="1627" w:type="dxa"/>
            <w:shd w:val="clear" w:color="auto" w:fill="FFFFFF" w:themeFill="background1"/>
            <w:vAlign w:val="center"/>
          </w:tcPr>
          <w:p w14:paraId="0AC5D133" w14:textId="77777777" w:rsidR="009413DD" w:rsidRPr="00437C77"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nepořádek ve městě, neorganizovanost lidí</w:t>
            </w:r>
          </w:p>
        </w:tc>
        <w:tc>
          <w:tcPr>
            <w:tcW w:w="1261" w:type="dxa"/>
            <w:shd w:val="clear" w:color="auto" w:fill="FFFFFF" w:themeFill="background1"/>
            <w:vAlign w:val="center"/>
          </w:tcPr>
          <w:p w14:paraId="61F75AE1"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počasí</w:t>
            </w:r>
          </w:p>
        </w:tc>
        <w:tc>
          <w:tcPr>
            <w:tcW w:w="2516" w:type="dxa"/>
            <w:shd w:val="clear" w:color="auto" w:fill="FFFFFF" w:themeFill="background1"/>
            <w:vAlign w:val="center"/>
          </w:tcPr>
          <w:p w14:paraId="69666345" w14:textId="77777777" w:rsidR="009413DD" w:rsidRPr="00E94A84"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i/>
                <w:iCs/>
                <w:sz w:val="20"/>
                <w:szCs w:val="18"/>
              </w:rPr>
            </w:pPr>
            <w:r w:rsidRPr="00E94A84">
              <w:rPr>
                <w:i/>
                <w:iCs/>
                <w:sz w:val="20"/>
                <w:szCs w:val="18"/>
              </w:rPr>
              <w:t>„s počasím bych se dokázal ztotožnit už na vždycky, ale ta neorganizovanost na mě není“</w:t>
            </w:r>
            <w:r w:rsidR="00EA65B2" w:rsidRPr="00E94A84">
              <w:rPr>
                <w:rStyle w:val="Znakapoznpodarou"/>
                <w:sz w:val="20"/>
                <w:szCs w:val="18"/>
              </w:rPr>
              <w:footnoteReference w:id="68"/>
            </w:r>
          </w:p>
        </w:tc>
      </w:tr>
      <w:tr w:rsidR="00566020" w14:paraId="2C53D90F" w14:textId="77777777" w:rsidTr="00E50773">
        <w:trPr>
          <w:cantSplit/>
          <w:trHeight w:val="460"/>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1CC8D7D4" w14:textId="77777777" w:rsidR="009413DD" w:rsidRPr="005610F2" w:rsidRDefault="009413DD" w:rsidP="00ED2E13">
            <w:pPr>
              <w:keepNext/>
              <w:keepLines/>
              <w:spacing w:before="0" w:after="0" w:line="20" w:lineRule="atLeast"/>
              <w:jc w:val="center"/>
              <w:rPr>
                <w:sz w:val="22"/>
                <w:szCs w:val="20"/>
              </w:rPr>
            </w:pPr>
            <w:r>
              <w:rPr>
                <w:sz w:val="22"/>
                <w:szCs w:val="20"/>
              </w:rPr>
              <w:t>4</w:t>
            </w:r>
          </w:p>
        </w:tc>
        <w:tc>
          <w:tcPr>
            <w:tcW w:w="1046" w:type="dxa"/>
            <w:shd w:val="clear" w:color="auto" w:fill="FFFFFF" w:themeFill="background1"/>
            <w:vAlign w:val="center"/>
          </w:tcPr>
          <w:p w14:paraId="600CB342" w14:textId="77777777" w:rsidR="009413DD" w:rsidRPr="005610F2" w:rsidRDefault="009413DD"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Pr>
                <w:sz w:val="20"/>
                <w:szCs w:val="18"/>
              </w:rPr>
              <w:t xml:space="preserve"> R.</w:t>
            </w:r>
          </w:p>
        </w:tc>
        <w:tc>
          <w:tcPr>
            <w:tcW w:w="1383" w:type="dxa"/>
            <w:shd w:val="clear" w:color="auto" w:fill="FFFFFF" w:themeFill="background1"/>
            <w:vAlign w:val="center"/>
          </w:tcPr>
          <w:p w14:paraId="6245E39C"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hezké město</w:t>
            </w:r>
          </w:p>
        </w:tc>
        <w:tc>
          <w:tcPr>
            <w:tcW w:w="1627" w:type="dxa"/>
            <w:shd w:val="clear" w:color="auto" w:fill="FFFFFF" w:themeFill="background1"/>
            <w:vAlign w:val="center"/>
          </w:tcPr>
          <w:p w14:paraId="2E39C272"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nepořádek ve městě, drogy, chaos, doprava</w:t>
            </w:r>
          </w:p>
        </w:tc>
        <w:tc>
          <w:tcPr>
            <w:tcW w:w="1261" w:type="dxa"/>
            <w:shd w:val="clear" w:color="auto" w:fill="FFFFFF" w:themeFill="background1"/>
            <w:vAlign w:val="center"/>
          </w:tcPr>
          <w:p w14:paraId="78E56308"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jídlo</w:t>
            </w:r>
          </w:p>
        </w:tc>
        <w:tc>
          <w:tcPr>
            <w:tcW w:w="2516" w:type="dxa"/>
            <w:shd w:val="clear" w:color="auto" w:fill="FFFFFF" w:themeFill="background1"/>
            <w:vAlign w:val="center"/>
          </w:tcPr>
          <w:p w14:paraId="13151F06"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E94A84">
              <w:rPr>
                <w:i/>
                <w:iCs/>
                <w:sz w:val="20"/>
                <w:szCs w:val="18"/>
              </w:rPr>
              <w:t>„jenom s jídlem jsem se ztotožnila“</w:t>
            </w:r>
            <w:r w:rsidR="00EA65B2">
              <w:rPr>
                <w:rStyle w:val="Znakapoznpodarou"/>
                <w:sz w:val="20"/>
                <w:szCs w:val="18"/>
              </w:rPr>
              <w:footnoteReference w:id="69"/>
            </w:r>
          </w:p>
        </w:tc>
      </w:tr>
      <w:tr w:rsidR="00566020" w14:paraId="06FE72A0" w14:textId="77777777" w:rsidTr="00E50773">
        <w:trPr>
          <w:cnfStyle w:val="000000100000" w:firstRow="0" w:lastRow="0" w:firstColumn="0" w:lastColumn="0" w:oddVBand="0" w:evenVBand="0" w:oddHBand="1" w:evenHBand="0" w:firstRowFirstColumn="0" w:firstRowLastColumn="0" w:lastRowFirstColumn="0" w:lastRowLastColumn="0"/>
          <w:cantSplit/>
          <w:trHeight w:val="705"/>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27BAF0EA" w14:textId="77777777" w:rsidR="009413DD" w:rsidRPr="005610F2" w:rsidRDefault="009413DD" w:rsidP="00ED2E13">
            <w:pPr>
              <w:keepNext/>
              <w:keepLines/>
              <w:spacing w:before="0" w:after="0" w:line="20" w:lineRule="atLeast"/>
              <w:jc w:val="center"/>
              <w:rPr>
                <w:sz w:val="22"/>
                <w:szCs w:val="20"/>
              </w:rPr>
            </w:pPr>
            <w:r>
              <w:rPr>
                <w:sz w:val="22"/>
                <w:szCs w:val="20"/>
              </w:rPr>
              <w:t>5</w:t>
            </w:r>
          </w:p>
        </w:tc>
        <w:tc>
          <w:tcPr>
            <w:tcW w:w="1046" w:type="dxa"/>
            <w:shd w:val="clear" w:color="auto" w:fill="FFFFFF" w:themeFill="background1"/>
            <w:vAlign w:val="center"/>
          </w:tcPr>
          <w:p w14:paraId="49B8FA07"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Pr>
                <w:sz w:val="20"/>
                <w:szCs w:val="18"/>
              </w:rPr>
              <w:t xml:space="preserve"> S.</w:t>
            </w:r>
          </w:p>
        </w:tc>
        <w:tc>
          <w:tcPr>
            <w:tcW w:w="1383" w:type="dxa"/>
            <w:shd w:val="clear" w:color="auto" w:fill="FFFFFF" w:themeFill="background1"/>
            <w:vAlign w:val="center"/>
          </w:tcPr>
          <w:p w14:paraId="585CC126"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hezké město, pěkné počasí a příroda</w:t>
            </w:r>
          </w:p>
        </w:tc>
        <w:tc>
          <w:tcPr>
            <w:tcW w:w="1627" w:type="dxa"/>
            <w:shd w:val="clear" w:color="auto" w:fill="FFFFFF" w:themeFill="background1"/>
            <w:vAlign w:val="center"/>
          </w:tcPr>
          <w:p w14:paraId="796AAA24"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nepořádek ve městě, doprava</w:t>
            </w:r>
          </w:p>
        </w:tc>
        <w:tc>
          <w:tcPr>
            <w:tcW w:w="1261" w:type="dxa"/>
            <w:shd w:val="clear" w:color="auto" w:fill="FFFFFF" w:themeFill="background1"/>
            <w:vAlign w:val="center"/>
          </w:tcPr>
          <w:p w14:paraId="0C0E1108"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přátelští lidé, počasí, příroda</w:t>
            </w:r>
          </w:p>
        </w:tc>
        <w:tc>
          <w:tcPr>
            <w:tcW w:w="2516" w:type="dxa"/>
            <w:shd w:val="clear" w:color="auto" w:fill="FFFFFF" w:themeFill="background1"/>
            <w:vAlign w:val="center"/>
          </w:tcPr>
          <w:p w14:paraId="12B00D64" w14:textId="77777777" w:rsidR="009413DD" w:rsidRPr="005610F2" w:rsidRDefault="00566020"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E94A84">
              <w:rPr>
                <w:i/>
                <w:iCs/>
                <w:sz w:val="20"/>
                <w:szCs w:val="18"/>
              </w:rPr>
              <w:t>„hodně, já jsem takov</w:t>
            </w:r>
            <w:r w:rsidR="00E94A84">
              <w:rPr>
                <w:i/>
                <w:iCs/>
                <w:sz w:val="20"/>
                <w:szCs w:val="18"/>
              </w:rPr>
              <w:t>ý</w:t>
            </w:r>
            <w:r w:rsidRPr="00E94A84">
              <w:rPr>
                <w:i/>
                <w:iCs/>
                <w:sz w:val="20"/>
                <w:szCs w:val="18"/>
              </w:rPr>
              <w:t xml:space="preserve"> jižan, všechno dělám pomalu a na nic moc nespěchám“</w:t>
            </w:r>
            <w:r w:rsidR="00EA65B2">
              <w:rPr>
                <w:rStyle w:val="Znakapoznpodarou"/>
                <w:sz w:val="20"/>
                <w:szCs w:val="18"/>
              </w:rPr>
              <w:footnoteReference w:id="70"/>
            </w:r>
          </w:p>
        </w:tc>
      </w:tr>
      <w:tr w:rsidR="00566020" w14:paraId="19B8A904" w14:textId="77777777" w:rsidTr="00E50773">
        <w:trPr>
          <w:cantSplit/>
          <w:trHeight w:val="460"/>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6A800790" w14:textId="77777777" w:rsidR="009413DD" w:rsidRPr="005610F2" w:rsidRDefault="009413DD" w:rsidP="00ED2E13">
            <w:pPr>
              <w:keepNext/>
              <w:keepLines/>
              <w:spacing w:before="0" w:after="0" w:line="20" w:lineRule="atLeast"/>
              <w:jc w:val="center"/>
              <w:rPr>
                <w:sz w:val="22"/>
                <w:szCs w:val="20"/>
              </w:rPr>
            </w:pPr>
            <w:r>
              <w:rPr>
                <w:sz w:val="22"/>
                <w:szCs w:val="20"/>
              </w:rPr>
              <w:t>6</w:t>
            </w:r>
          </w:p>
        </w:tc>
        <w:tc>
          <w:tcPr>
            <w:tcW w:w="1046" w:type="dxa"/>
            <w:shd w:val="clear" w:color="auto" w:fill="FFFFFF" w:themeFill="background1"/>
            <w:vAlign w:val="center"/>
          </w:tcPr>
          <w:p w14:paraId="4CAF1C4B" w14:textId="77777777" w:rsidR="009413DD" w:rsidRPr="005610F2" w:rsidRDefault="009413DD"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Pr>
                <w:sz w:val="20"/>
                <w:szCs w:val="18"/>
              </w:rPr>
              <w:t xml:space="preserve"> R.</w:t>
            </w:r>
          </w:p>
        </w:tc>
        <w:tc>
          <w:tcPr>
            <w:tcW w:w="1383" w:type="dxa"/>
            <w:shd w:val="clear" w:color="auto" w:fill="FFFFFF" w:themeFill="background1"/>
            <w:vAlign w:val="center"/>
          </w:tcPr>
          <w:p w14:paraId="74DD422F"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hezké město, přátelští lidé</w:t>
            </w:r>
          </w:p>
        </w:tc>
        <w:tc>
          <w:tcPr>
            <w:tcW w:w="1627" w:type="dxa"/>
            <w:shd w:val="clear" w:color="auto" w:fill="FFFFFF" w:themeFill="background1"/>
            <w:vAlign w:val="center"/>
          </w:tcPr>
          <w:p w14:paraId="6740F637"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nepořádek ve městě, doprava</w:t>
            </w:r>
          </w:p>
        </w:tc>
        <w:tc>
          <w:tcPr>
            <w:tcW w:w="1261" w:type="dxa"/>
            <w:shd w:val="clear" w:color="auto" w:fill="FFFFFF" w:themeFill="background1"/>
            <w:vAlign w:val="center"/>
          </w:tcPr>
          <w:p w14:paraId="4232809C"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pohodový styl života</w:t>
            </w:r>
          </w:p>
        </w:tc>
        <w:tc>
          <w:tcPr>
            <w:tcW w:w="2516" w:type="dxa"/>
            <w:shd w:val="clear" w:color="auto" w:fill="FFFFFF" w:themeFill="background1"/>
            <w:vAlign w:val="center"/>
          </w:tcPr>
          <w:p w14:paraId="267CB857"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E94A84">
              <w:rPr>
                <w:i/>
                <w:iCs/>
                <w:sz w:val="20"/>
                <w:szCs w:val="18"/>
              </w:rPr>
              <w:t>„já jsem se v tom h</w:t>
            </w:r>
            <w:r w:rsidR="00E94A84">
              <w:rPr>
                <w:i/>
                <w:iCs/>
                <w:sz w:val="20"/>
                <w:szCs w:val="18"/>
              </w:rPr>
              <w:t>odn</w:t>
            </w:r>
            <w:r w:rsidRPr="00E94A84">
              <w:rPr>
                <w:i/>
                <w:iCs/>
                <w:sz w:val="20"/>
                <w:szCs w:val="18"/>
              </w:rPr>
              <w:t>ě našla, bylo mi to blízk</w:t>
            </w:r>
            <w:r w:rsidR="00E94A84">
              <w:rPr>
                <w:i/>
                <w:iCs/>
                <w:sz w:val="20"/>
                <w:szCs w:val="18"/>
              </w:rPr>
              <w:t>é</w:t>
            </w:r>
            <w:r w:rsidRPr="00E94A84">
              <w:rPr>
                <w:i/>
                <w:iCs/>
                <w:sz w:val="20"/>
                <w:szCs w:val="18"/>
              </w:rPr>
              <w:t>“</w:t>
            </w:r>
            <w:r w:rsidR="00EA65B2">
              <w:rPr>
                <w:rStyle w:val="Znakapoznpodarou"/>
                <w:sz w:val="20"/>
                <w:szCs w:val="18"/>
              </w:rPr>
              <w:footnoteReference w:id="71"/>
            </w:r>
          </w:p>
        </w:tc>
      </w:tr>
      <w:tr w:rsidR="00566020" w14:paraId="51DF90AC" w14:textId="77777777" w:rsidTr="00E50773">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5C38B5E6" w14:textId="77777777" w:rsidR="009413DD" w:rsidRPr="005610F2" w:rsidRDefault="009413DD" w:rsidP="00ED2E13">
            <w:pPr>
              <w:keepNext/>
              <w:keepLines/>
              <w:spacing w:before="0" w:after="0" w:line="20" w:lineRule="atLeast"/>
              <w:jc w:val="center"/>
              <w:rPr>
                <w:sz w:val="22"/>
                <w:szCs w:val="20"/>
              </w:rPr>
            </w:pPr>
            <w:r>
              <w:rPr>
                <w:sz w:val="22"/>
                <w:szCs w:val="20"/>
              </w:rPr>
              <w:t>7</w:t>
            </w:r>
          </w:p>
        </w:tc>
        <w:tc>
          <w:tcPr>
            <w:tcW w:w="1046" w:type="dxa"/>
            <w:shd w:val="clear" w:color="auto" w:fill="FFFFFF" w:themeFill="background1"/>
            <w:vAlign w:val="center"/>
          </w:tcPr>
          <w:p w14:paraId="06A72248" w14:textId="77777777" w:rsidR="009413DD" w:rsidRPr="005610F2" w:rsidRDefault="009413DD"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Pr>
                <w:sz w:val="20"/>
                <w:szCs w:val="18"/>
              </w:rPr>
              <w:t xml:space="preserve"> B.</w:t>
            </w:r>
          </w:p>
        </w:tc>
        <w:tc>
          <w:tcPr>
            <w:tcW w:w="1383" w:type="dxa"/>
            <w:tcBorders>
              <w:bottom w:val="single" w:sz="4" w:space="0" w:color="auto"/>
            </w:tcBorders>
            <w:shd w:val="clear" w:color="auto" w:fill="FFFFFF" w:themeFill="background1"/>
            <w:vAlign w:val="center"/>
          </w:tcPr>
          <w:p w14:paraId="54DAE2F2"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w:t>
            </w:r>
          </w:p>
        </w:tc>
        <w:tc>
          <w:tcPr>
            <w:tcW w:w="1627" w:type="dxa"/>
            <w:tcBorders>
              <w:bottom w:val="single" w:sz="4" w:space="0" w:color="auto"/>
            </w:tcBorders>
            <w:shd w:val="clear" w:color="auto" w:fill="FFFFFF" w:themeFill="background1"/>
            <w:vAlign w:val="center"/>
          </w:tcPr>
          <w:p w14:paraId="6C413FFE"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drogy, nedostatečný pocit bezpečí</w:t>
            </w:r>
          </w:p>
        </w:tc>
        <w:tc>
          <w:tcPr>
            <w:tcW w:w="1261" w:type="dxa"/>
            <w:tcBorders>
              <w:bottom w:val="single" w:sz="4" w:space="0" w:color="auto"/>
            </w:tcBorders>
            <w:shd w:val="clear" w:color="auto" w:fill="FFFFFF" w:themeFill="background1"/>
            <w:vAlign w:val="center"/>
          </w:tcPr>
          <w:p w14:paraId="1E40EA90" w14:textId="77777777" w:rsidR="009413DD" w:rsidRPr="005610F2" w:rsidRDefault="00BB6DFE"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příroda, počasí</w:t>
            </w:r>
          </w:p>
        </w:tc>
        <w:tc>
          <w:tcPr>
            <w:tcW w:w="2516" w:type="dxa"/>
            <w:tcBorders>
              <w:bottom w:val="single" w:sz="4" w:space="0" w:color="auto"/>
            </w:tcBorders>
            <w:shd w:val="clear" w:color="auto" w:fill="FFFFFF" w:themeFill="background1"/>
            <w:vAlign w:val="center"/>
          </w:tcPr>
          <w:p w14:paraId="3B735062" w14:textId="77777777" w:rsidR="009413DD" w:rsidRPr="005610F2" w:rsidRDefault="00566020" w:rsidP="00ED2E13">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E94A84">
              <w:rPr>
                <w:i/>
                <w:iCs/>
                <w:sz w:val="20"/>
                <w:szCs w:val="18"/>
              </w:rPr>
              <w:t xml:space="preserve">„já jsem se na ně nějak nenaladil, ta jejich nedůslednost </w:t>
            </w:r>
            <w:r w:rsidR="00E94A84">
              <w:rPr>
                <w:i/>
                <w:iCs/>
                <w:sz w:val="20"/>
                <w:szCs w:val="18"/>
              </w:rPr>
              <w:t>mi</w:t>
            </w:r>
            <w:r w:rsidRPr="00E94A84">
              <w:rPr>
                <w:i/>
                <w:iCs/>
                <w:sz w:val="20"/>
                <w:szCs w:val="18"/>
              </w:rPr>
              <w:t xml:space="preserve"> </w:t>
            </w:r>
            <w:r w:rsidR="00E94A84">
              <w:rPr>
                <w:i/>
                <w:iCs/>
                <w:sz w:val="20"/>
                <w:szCs w:val="18"/>
              </w:rPr>
              <w:t>hodně vadila</w:t>
            </w:r>
            <w:r w:rsidRPr="00E94A84">
              <w:rPr>
                <w:i/>
                <w:iCs/>
                <w:sz w:val="20"/>
                <w:szCs w:val="18"/>
              </w:rPr>
              <w:t>“</w:t>
            </w:r>
            <w:r w:rsidR="00EA65B2">
              <w:rPr>
                <w:rStyle w:val="Znakapoznpodarou"/>
                <w:sz w:val="20"/>
                <w:szCs w:val="18"/>
              </w:rPr>
              <w:footnoteReference w:id="72"/>
            </w:r>
          </w:p>
        </w:tc>
      </w:tr>
      <w:tr w:rsidR="00566020" w14:paraId="1843EAE1" w14:textId="77777777" w:rsidTr="00E50773">
        <w:trPr>
          <w:cantSplit/>
          <w:trHeight w:val="613"/>
        </w:trPr>
        <w:tc>
          <w:tcPr>
            <w:cnfStyle w:val="001000000000" w:firstRow="0" w:lastRow="0" w:firstColumn="1" w:lastColumn="0" w:oddVBand="0" w:evenVBand="0" w:oddHBand="0" w:evenHBand="0" w:firstRowFirstColumn="0" w:firstRowLastColumn="0" w:lastRowFirstColumn="0" w:lastRowLastColumn="0"/>
            <w:tcW w:w="384" w:type="dxa"/>
            <w:shd w:val="clear" w:color="auto" w:fill="E7E6E6" w:themeFill="background2"/>
            <w:vAlign w:val="center"/>
          </w:tcPr>
          <w:p w14:paraId="08BE04DC" w14:textId="77777777" w:rsidR="009413DD" w:rsidRPr="005610F2" w:rsidRDefault="009413DD" w:rsidP="00ED2E13">
            <w:pPr>
              <w:keepNext/>
              <w:keepLines/>
              <w:jc w:val="center"/>
              <w:rPr>
                <w:sz w:val="22"/>
                <w:szCs w:val="20"/>
              </w:rPr>
            </w:pPr>
            <w:r>
              <w:rPr>
                <w:sz w:val="22"/>
                <w:szCs w:val="20"/>
              </w:rPr>
              <w:t>8</w:t>
            </w:r>
          </w:p>
        </w:tc>
        <w:tc>
          <w:tcPr>
            <w:tcW w:w="1046" w:type="dxa"/>
            <w:tcBorders>
              <w:right w:val="single" w:sz="4" w:space="0" w:color="auto"/>
            </w:tcBorders>
            <w:shd w:val="clear" w:color="auto" w:fill="FFFFFF" w:themeFill="background1"/>
            <w:vAlign w:val="center"/>
          </w:tcPr>
          <w:p w14:paraId="7CCD0E63" w14:textId="77777777" w:rsidR="009413DD" w:rsidRPr="005610F2" w:rsidRDefault="009413DD"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Pr>
                <w:sz w:val="20"/>
                <w:szCs w:val="18"/>
              </w:rPr>
              <w:t xml:space="preserve"> S.</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DDB15" w14:textId="77777777" w:rsidR="009413DD" w:rsidRPr="005610F2" w:rsidRDefault="00EB196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špinavé</w:t>
            </w:r>
            <w:r w:rsidR="00BB6DFE">
              <w:rPr>
                <w:sz w:val="20"/>
                <w:szCs w:val="18"/>
              </w:rPr>
              <w:t xml:space="preserve"> město, přívětiví lidé</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A9CDA"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nepořádek ve městě, chaos, bezdomovectví</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04A6F" w14:textId="77777777" w:rsidR="009413DD" w:rsidRPr="005610F2" w:rsidRDefault="00BB6DFE" w:rsidP="00ED2E13">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živelnost, euforie</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6C1A" w14:textId="77777777" w:rsidR="009413DD" w:rsidRPr="00566020" w:rsidRDefault="00566020" w:rsidP="00ED2E13">
            <w:pPr>
              <w:pStyle w:val="Normlnweb"/>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E94A84">
              <w:rPr>
                <w:i/>
                <w:iCs/>
                <w:sz w:val="20"/>
                <w:szCs w:val="20"/>
              </w:rPr>
              <w:t>„trošku jsem tam získal větší bezprostřednost, ale jenom na tom místě, když jsem se vrátil domů, tak to zase opadlo“</w:t>
            </w:r>
            <w:r w:rsidR="00EA65B2">
              <w:rPr>
                <w:rStyle w:val="Znakapoznpodarou"/>
                <w:sz w:val="20"/>
                <w:szCs w:val="20"/>
              </w:rPr>
              <w:footnoteReference w:id="73"/>
            </w:r>
          </w:p>
        </w:tc>
      </w:tr>
      <w:bookmarkEnd w:id="33"/>
    </w:tbl>
    <w:p w14:paraId="00966D85" w14:textId="77777777" w:rsidR="00EB39FF" w:rsidRDefault="00EB39FF" w:rsidP="00ED2E13">
      <w:pPr>
        <w:pStyle w:val="Titulek"/>
        <w:keepNext/>
        <w:keepLines/>
        <w:jc w:val="center"/>
      </w:pPr>
    </w:p>
    <w:p w14:paraId="25F42823" w14:textId="77777777" w:rsidR="00BA60C7" w:rsidRDefault="00EB39FF" w:rsidP="00ED2E13">
      <w:pPr>
        <w:pStyle w:val="Titulek"/>
        <w:keepNext/>
        <w:keepLines/>
        <w:jc w:val="center"/>
      </w:pPr>
      <w:bookmarkStart w:id="34" w:name="_Toc58250847"/>
      <w:r>
        <w:t xml:space="preserve">Tabulka </w:t>
      </w:r>
      <w:fldSimple w:instr=" SEQ Tabulka \* ARABIC ">
        <w:r w:rsidR="00C033E0">
          <w:rPr>
            <w:noProof/>
          </w:rPr>
          <w:t>2</w:t>
        </w:r>
      </w:fldSimple>
      <w:r>
        <w:t xml:space="preserve"> - Vliv očekávání a vnímání reality na ztotožnění se s kulturou</w:t>
      </w:r>
      <w:bookmarkEnd w:id="34"/>
    </w:p>
    <w:p w14:paraId="22B48FA0" w14:textId="77777777" w:rsidR="00EB39FF" w:rsidRDefault="00EB39FF" w:rsidP="00EB39FF"/>
    <w:p w14:paraId="03F6A1FE" w14:textId="77777777" w:rsidR="00EA65B2" w:rsidRDefault="00954BA7" w:rsidP="008C0ED1">
      <w:pPr>
        <w:pStyle w:val="Nadpis2"/>
      </w:pPr>
      <w:bookmarkStart w:id="35" w:name="_Toc58250805"/>
      <w:r>
        <w:t>Nejnáročnější fáze pobytu</w:t>
      </w:r>
      <w:bookmarkEnd w:id="35"/>
    </w:p>
    <w:p w14:paraId="27B1333A" w14:textId="33E1C561" w:rsidR="001B4F50" w:rsidRDefault="00954BA7" w:rsidP="001B4F50">
      <w:pPr>
        <w:ind w:firstLine="426"/>
      </w:pPr>
      <w:r>
        <w:t xml:space="preserve">Všech osm respondentů uvedlo, že největší psychickou a sociální zátěž prožívali na začátku studijního pobytu. Toto zjištění se shoduje se všemi předpoklady, neboť na začátku čelí student nejvíce problémům. Zajímavé však je, za jak dlouho největší zátěž </w:t>
      </w:r>
      <w:r>
        <w:lastRenderedPageBreak/>
        <w:t>odezněla a jaké důvody respondenti uváděli. Pro lepší orientaci ve výsledcích prezentuji tabulku 3.</w:t>
      </w:r>
    </w:p>
    <w:p w14:paraId="6602A7A2" w14:textId="77777777" w:rsidR="00B81099" w:rsidRPr="00954BA7" w:rsidRDefault="00B81099" w:rsidP="00B81099">
      <w:pPr>
        <w:ind w:firstLine="426"/>
      </w:pPr>
    </w:p>
    <w:tbl>
      <w:tblPr>
        <w:tblStyle w:val="Tabulkasmkou4"/>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56"/>
        <w:gridCol w:w="2258"/>
        <w:gridCol w:w="2268"/>
        <w:gridCol w:w="1423"/>
      </w:tblGrid>
      <w:tr w:rsidR="00B81099" w14:paraId="01C31B02" w14:textId="77777777" w:rsidTr="00D51C54">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E5CF97" w14:textId="77777777" w:rsidR="00B81099" w:rsidRPr="003E5DB3" w:rsidRDefault="00B81099" w:rsidP="00D51C54">
            <w:pPr>
              <w:keepNext/>
              <w:keepLines/>
              <w:spacing w:before="0" w:after="0" w:line="20" w:lineRule="atLeast"/>
              <w:jc w:val="center"/>
              <w:rPr>
                <w:color w:val="auto"/>
              </w:rPr>
            </w:pP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599040"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22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FFAA2A"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Důvod zátěže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2FC89B" w14:textId="77777777" w:rsidR="00B81099"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sz w:val="22"/>
                <w:szCs w:val="20"/>
              </w:rPr>
            </w:pPr>
            <w:r w:rsidRPr="0045179B">
              <w:rPr>
                <w:color w:val="auto"/>
                <w:sz w:val="22"/>
                <w:szCs w:val="20"/>
              </w:rPr>
              <w:t>Důvod odeznění zátěže</w:t>
            </w:r>
          </w:p>
        </w:tc>
        <w:tc>
          <w:tcPr>
            <w:tcW w:w="14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F9063"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Kdy zátěž odezněla</w:t>
            </w:r>
          </w:p>
        </w:tc>
      </w:tr>
      <w:tr w:rsidR="00B81099" w14:paraId="48415CA5"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tcBorders>
            <w:shd w:val="clear" w:color="auto" w:fill="E7E6E6" w:themeFill="background2"/>
            <w:vAlign w:val="center"/>
          </w:tcPr>
          <w:p w14:paraId="34EFDBA4" w14:textId="77777777" w:rsidR="00B81099" w:rsidRPr="005610F2" w:rsidRDefault="00B81099" w:rsidP="00D51C54">
            <w:pPr>
              <w:keepNext/>
              <w:keepLines/>
              <w:spacing w:before="0" w:after="0" w:line="20" w:lineRule="atLeast"/>
              <w:jc w:val="center"/>
              <w:rPr>
                <w:sz w:val="22"/>
                <w:szCs w:val="20"/>
              </w:rPr>
            </w:pPr>
            <w:r w:rsidRPr="005610F2">
              <w:rPr>
                <w:sz w:val="22"/>
                <w:szCs w:val="20"/>
              </w:rPr>
              <w:t>1</w:t>
            </w:r>
          </w:p>
        </w:tc>
        <w:tc>
          <w:tcPr>
            <w:tcW w:w="1456" w:type="dxa"/>
            <w:tcBorders>
              <w:top w:val="single" w:sz="4" w:space="0" w:color="auto"/>
            </w:tcBorders>
            <w:shd w:val="clear" w:color="auto" w:fill="FFFFFF" w:themeFill="background1"/>
            <w:vAlign w:val="center"/>
          </w:tcPr>
          <w:p w14:paraId="70C9FA1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Pr>
                <w:sz w:val="20"/>
                <w:szCs w:val="18"/>
              </w:rPr>
              <w:t xml:space="preserve"> O.</w:t>
            </w:r>
          </w:p>
        </w:tc>
        <w:tc>
          <w:tcPr>
            <w:tcW w:w="2258" w:type="dxa"/>
            <w:tcBorders>
              <w:top w:val="single" w:sz="4" w:space="0" w:color="auto"/>
            </w:tcBorders>
            <w:shd w:val="clear" w:color="auto" w:fill="FFFFFF" w:themeFill="background1"/>
            <w:vAlign w:val="center"/>
          </w:tcPr>
          <w:p w14:paraId="0F8C618F"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nové prostředí, samota, škola, jazyk</w:t>
            </w:r>
          </w:p>
        </w:tc>
        <w:tc>
          <w:tcPr>
            <w:tcW w:w="2268" w:type="dxa"/>
            <w:tcBorders>
              <w:top w:val="single" w:sz="4" w:space="0" w:color="auto"/>
            </w:tcBorders>
            <w:shd w:val="clear" w:color="auto" w:fill="FFFFFF" w:themeFill="background1"/>
            <w:vAlign w:val="center"/>
          </w:tcPr>
          <w:p w14:paraId="178761B9"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spolubydlící kamarád</w:t>
            </w:r>
          </w:p>
        </w:tc>
        <w:tc>
          <w:tcPr>
            <w:tcW w:w="1423" w:type="dxa"/>
            <w:tcBorders>
              <w:top w:val="single" w:sz="4" w:space="0" w:color="auto"/>
            </w:tcBorders>
            <w:shd w:val="clear" w:color="auto" w:fill="FFFFFF" w:themeFill="background1"/>
            <w:vAlign w:val="center"/>
          </w:tcPr>
          <w:p w14:paraId="3FBCC79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14 dní</w:t>
            </w:r>
          </w:p>
        </w:tc>
      </w:tr>
      <w:tr w:rsidR="00B81099" w14:paraId="28B59E15" w14:textId="77777777" w:rsidTr="00D51C54">
        <w:trPr>
          <w:trHeight w:val="93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0E8C04A7" w14:textId="77777777" w:rsidR="00B81099" w:rsidRPr="005610F2" w:rsidRDefault="00B81099" w:rsidP="00D51C54">
            <w:pPr>
              <w:keepNext/>
              <w:keepLines/>
              <w:spacing w:before="0" w:after="0" w:line="20" w:lineRule="atLeast"/>
              <w:jc w:val="center"/>
              <w:rPr>
                <w:sz w:val="22"/>
                <w:szCs w:val="20"/>
              </w:rPr>
            </w:pPr>
            <w:r w:rsidRPr="005610F2">
              <w:rPr>
                <w:sz w:val="22"/>
                <w:szCs w:val="20"/>
              </w:rPr>
              <w:t>2</w:t>
            </w:r>
          </w:p>
        </w:tc>
        <w:tc>
          <w:tcPr>
            <w:tcW w:w="1456" w:type="dxa"/>
            <w:shd w:val="clear" w:color="auto" w:fill="FFFFFF" w:themeFill="background1"/>
            <w:vAlign w:val="center"/>
          </w:tcPr>
          <w:p w14:paraId="2C9B44EC"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Pr>
                <w:sz w:val="20"/>
                <w:szCs w:val="18"/>
              </w:rPr>
              <w:t xml:space="preserve"> J.</w:t>
            </w:r>
          </w:p>
        </w:tc>
        <w:tc>
          <w:tcPr>
            <w:tcW w:w="2258" w:type="dxa"/>
            <w:shd w:val="clear" w:color="auto" w:fill="FFFFFF" w:themeFill="background1"/>
            <w:vAlign w:val="center"/>
          </w:tcPr>
          <w:p w14:paraId="5BAFEBCC"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nové prostředí, škola, doprava</w:t>
            </w:r>
          </w:p>
        </w:tc>
        <w:tc>
          <w:tcPr>
            <w:tcW w:w="2268" w:type="dxa"/>
            <w:shd w:val="clear" w:color="auto" w:fill="FFFFFF" w:themeFill="background1"/>
            <w:vAlign w:val="center"/>
          </w:tcPr>
          <w:p w14:paraId="06F5D7B1"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parta kamarádů</w:t>
            </w:r>
          </w:p>
        </w:tc>
        <w:tc>
          <w:tcPr>
            <w:tcW w:w="1423" w:type="dxa"/>
            <w:shd w:val="clear" w:color="auto" w:fill="FFFFFF" w:themeFill="background1"/>
            <w:vAlign w:val="center"/>
          </w:tcPr>
          <w:p w14:paraId="206047F7"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10 dní</w:t>
            </w:r>
          </w:p>
        </w:tc>
      </w:tr>
      <w:tr w:rsidR="00B81099" w14:paraId="5B0808E1"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A7E4CD1" w14:textId="77777777" w:rsidR="00B81099" w:rsidRPr="005610F2" w:rsidRDefault="00B81099" w:rsidP="00D51C54">
            <w:pPr>
              <w:keepNext/>
              <w:keepLines/>
              <w:spacing w:before="0" w:after="0" w:line="20" w:lineRule="atLeast"/>
              <w:jc w:val="center"/>
              <w:rPr>
                <w:sz w:val="22"/>
                <w:szCs w:val="20"/>
              </w:rPr>
            </w:pPr>
            <w:r>
              <w:rPr>
                <w:sz w:val="22"/>
                <w:szCs w:val="20"/>
              </w:rPr>
              <w:t>3</w:t>
            </w:r>
          </w:p>
        </w:tc>
        <w:tc>
          <w:tcPr>
            <w:tcW w:w="1456" w:type="dxa"/>
            <w:shd w:val="clear" w:color="auto" w:fill="FFFFFF" w:themeFill="background1"/>
            <w:vAlign w:val="center"/>
          </w:tcPr>
          <w:p w14:paraId="3A55C8D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 K.</w:t>
            </w:r>
          </w:p>
        </w:tc>
        <w:tc>
          <w:tcPr>
            <w:tcW w:w="2258" w:type="dxa"/>
            <w:shd w:val="clear" w:color="auto" w:fill="FFFFFF" w:themeFill="background1"/>
            <w:vAlign w:val="center"/>
          </w:tcPr>
          <w:p w14:paraId="0805BA1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nové prostředí, doprava</w:t>
            </w:r>
          </w:p>
        </w:tc>
        <w:tc>
          <w:tcPr>
            <w:tcW w:w="2268" w:type="dxa"/>
            <w:shd w:val="clear" w:color="auto" w:fill="FFFFFF" w:themeFill="background1"/>
            <w:vAlign w:val="center"/>
          </w:tcPr>
          <w:p w14:paraId="5EBFE43B" w14:textId="77777777" w:rsidR="00B81099" w:rsidRPr="00437C77"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zvyk</w:t>
            </w:r>
          </w:p>
        </w:tc>
        <w:tc>
          <w:tcPr>
            <w:tcW w:w="1423" w:type="dxa"/>
            <w:shd w:val="clear" w:color="auto" w:fill="FFFFFF" w:themeFill="background1"/>
            <w:vAlign w:val="center"/>
          </w:tcPr>
          <w:p w14:paraId="02A3A54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7 dní</w:t>
            </w:r>
          </w:p>
        </w:tc>
      </w:tr>
      <w:tr w:rsidR="00B81099" w14:paraId="06826A99" w14:textId="77777777" w:rsidTr="00D51C54">
        <w:trPr>
          <w:trHeight w:val="62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E497E26" w14:textId="77777777" w:rsidR="00B81099" w:rsidRPr="005610F2" w:rsidRDefault="00B81099" w:rsidP="00D51C54">
            <w:pPr>
              <w:keepNext/>
              <w:keepLines/>
              <w:spacing w:before="0" w:after="0" w:line="20" w:lineRule="atLeast"/>
              <w:jc w:val="center"/>
              <w:rPr>
                <w:sz w:val="22"/>
                <w:szCs w:val="20"/>
              </w:rPr>
            </w:pPr>
            <w:r>
              <w:rPr>
                <w:sz w:val="22"/>
                <w:szCs w:val="20"/>
              </w:rPr>
              <w:t>4</w:t>
            </w:r>
          </w:p>
        </w:tc>
        <w:tc>
          <w:tcPr>
            <w:tcW w:w="1456" w:type="dxa"/>
            <w:shd w:val="clear" w:color="auto" w:fill="FFFFFF" w:themeFill="background1"/>
            <w:vAlign w:val="center"/>
          </w:tcPr>
          <w:p w14:paraId="4479638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Pr>
                <w:sz w:val="20"/>
                <w:szCs w:val="18"/>
              </w:rPr>
              <w:t xml:space="preserve"> R.</w:t>
            </w:r>
          </w:p>
        </w:tc>
        <w:tc>
          <w:tcPr>
            <w:tcW w:w="2258" w:type="dxa"/>
            <w:shd w:val="clear" w:color="auto" w:fill="FFFFFF" w:themeFill="background1"/>
            <w:vAlign w:val="center"/>
          </w:tcPr>
          <w:p w14:paraId="7FECF9B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nové prostředí, samota, škola</w:t>
            </w:r>
          </w:p>
        </w:tc>
        <w:tc>
          <w:tcPr>
            <w:tcW w:w="2268" w:type="dxa"/>
            <w:shd w:val="clear" w:color="auto" w:fill="FFFFFF" w:themeFill="background1"/>
            <w:vAlign w:val="center"/>
          </w:tcPr>
          <w:p w14:paraId="4134544B"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kamarádka, zvyk</w:t>
            </w:r>
          </w:p>
        </w:tc>
        <w:tc>
          <w:tcPr>
            <w:tcW w:w="1423" w:type="dxa"/>
            <w:shd w:val="clear" w:color="auto" w:fill="FFFFFF" w:themeFill="background1"/>
            <w:vAlign w:val="center"/>
          </w:tcPr>
          <w:p w14:paraId="0F929C4A"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 dní</w:t>
            </w:r>
          </w:p>
        </w:tc>
      </w:tr>
      <w:tr w:rsidR="00B81099" w14:paraId="20CD7F0F" w14:textId="77777777" w:rsidTr="00D51C54">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4402D66" w14:textId="77777777" w:rsidR="00B81099" w:rsidRPr="005610F2" w:rsidRDefault="00B81099" w:rsidP="00D51C54">
            <w:pPr>
              <w:keepNext/>
              <w:keepLines/>
              <w:spacing w:before="0" w:after="0" w:line="20" w:lineRule="atLeast"/>
              <w:jc w:val="center"/>
              <w:rPr>
                <w:sz w:val="22"/>
                <w:szCs w:val="20"/>
              </w:rPr>
            </w:pPr>
            <w:r>
              <w:rPr>
                <w:sz w:val="22"/>
                <w:szCs w:val="20"/>
              </w:rPr>
              <w:t>5</w:t>
            </w:r>
          </w:p>
        </w:tc>
        <w:tc>
          <w:tcPr>
            <w:tcW w:w="1456" w:type="dxa"/>
            <w:shd w:val="clear" w:color="auto" w:fill="FFFFFF" w:themeFill="background1"/>
            <w:vAlign w:val="center"/>
          </w:tcPr>
          <w:p w14:paraId="3D1A7646"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Pr>
                <w:sz w:val="20"/>
                <w:szCs w:val="18"/>
              </w:rPr>
              <w:t xml:space="preserve"> S.</w:t>
            </w:r>
          </w:p>
        </w:tc>
        <w:tc>
          <w:tcPr>
            <w:tcW w:w="2258" w:type="dxa"/>
            <w:shd w:val="clear" w:color="auto" w:fill="FFFFFF" w:themeFill="background1"/>
            <w:vAlign w:val="center"/>
          </w:tcPr>
          <w:p w14:paraId="3B383B90"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samota, doprava, zklamání z města, stesk po domově</w:t>
            </w:r>
          </w:p>
        </w:tc>
        <w:tc>
          <w:tcPr>
            <w:tcW w:w="2268" w:type="dxa"/>
            <w:shd w:val="clear" w:color="auto" w:fill="FFFFFF" w:themeFill="background1"/>
            <w:vAlign w:val="center"/>
          </w:tcPr>
          <w:p w14:paraId="7751DEDF"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parta kamarádů</w:t>
            </w:r>
          </w:p>
        </w:tc>
        <w:tc>
          <w:tcPr>
            <w:tcW w:w="1423" w:type="dxa"/>
            <w:shd w:val="clear" w:color="auto" w:fill="FFFFFF" w:themeFill="background1"/>
            <w:vAlign w:val="center"/>
          </w:tcPr>
          <w:p w14:paraId="1AE00FDE"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21 dní</w:t>
            </w:r>
          </w:p>
        </w:tc>
      </w:tr>
      <w:tr w:rsidR="00B81099" w14:paraId="521C2775" w14:textId="77777777" w:rsidTr="00D51C54">
        <w:trPr>
          <w:trHeight w:val="62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069019E6" w14:textId="77777777" w:rsidR="00B81099" w:rsidRPr="005610F2" w:rsidRDefault="00B81099" w:rsidP="00D51C54">
            <w:pPr>
              <w:keepNext/>
              <w:keepLines/>
              <w:spacing w:before="0" w:after="0" w:line="20" w:lineRule="atLeast"/>
              <w:jc w:val="center"/>
              <w:rPr>
                <w:sz w:val="22"/>
                <w:szCs w:val="20"/>
              </w:rPr>
            </w:pPr>
            <w:r>
              <w:rPr>
                <w:sz w:val="22"/>
                <w:szCs w:val="20"/>
              </w:rPr>
              <w:t>6</w:t>
            </w:r>
          </w:p>
        </w:tc>
        <w:tc>
          <w:tcPr>
            <w:tcW w:w="1456" w:type="dxa"/>
            <w:shd w:val="clear" w:color="auto" w:fill="FFFFFF" w:themeFill="background1"/>
            <w:vAlign w:val="center"/>
          </w:tcPr>
          <w:p w14:paraId="613E4FEA"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Pr>
                <w:sz w:val="20"/>
                <w:szCs w:val="18"/>
              </w:rPr>
              <w:t xml:space="preserve"> R.</w:t>
            </w:r>
          </w:p>
        </w:tc>
        <w:tc>
          <w:tcPr>
            <w:tcW w:w="2258" w:type="dxa"/>
            <w:shd w:val="clear" w:color="auto" w:fill="FFFFFF" w:themeFill="background1"/>
            <w:vAlign w:val="center"/>
          </w:tcPr>
          <w:p w14:paraId="2E8CA92A"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nové prostředí, samota, škola</w:t>
            </w:r>
          </w:p>
        </w:tc>
        <w:tc>
          <w:tcPr>
            <w:tcW w:w="2268" w:type="dxa"/>
            <w:shd w:val="clear" w:color="auto" w:fill="FFFFFF" w:themeFill="background1"/>
            <w:vAlign w:val="center"/>
          </w:tcPr>
          <w:p w14:paraId="65426BF9"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spolubydlící kamarád</w:t>
            </w:r>
          </w:p>
        </w:tc>
        <w:tc>
          <w:tcPr>
            <w:tcW w:w="1423" w:type="dxa"/>
            <w:shd w:val="clear" w:color="auto" w:fill="FFFFFF" w:themeFill="background1"/>
            <w:vAlign w:val="center"/>
          </w:tcPr>
          <w:p w14:paraId="403526BE"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14 dní</w:t>
            </w:r>
          </w:p>
        </w:tc>
      </w:tr>
      <w:tr w:rsidR="00B81099" w14:paraId="093BBB4B" w14:textId="77777777" w:rsidTr="00D51C5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1D228494" w14:textId="77777777" w:rsidR="00B81099" w:rsidRPr="005610F2" w:rsidRDefault="00B81099" w:rsidP="00D51C54">
            <w:pPr>
              <w:keepNext/>
              <w:keepLines/>
              <w:spacing w:before="0" w:after="0" w:line="20" w:lineRule="atLeast"/>
              <w:jc w:val="center"/>
              <w:rPr>
                <w:sz w:val="22"/>
                <w:szCs w:val="20"/>
              </w:rPr>
            </w:pPr>
            <w:r>
              <w:rPr>
                <w:sz w:val="22"/>
                <w:szCs w:val="20"/>
              </w:rPr>
              <w:t>7</w:t>
            </w:r>
          </w:p>
        </w:tc>
        <w:tc>
          <w:tcPr>
            <w:tcW w:w="1456" w:type="dxa"/>
            <w:shd w:val="clear" w:color="auto" w:fill="FFFFFF" w:themeFill="background1"/>
            <w:vAlign w:val="center"/>
          </w:tcPr>
          <w:p w14:paraId="5044E9C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Pr>
                <w:sz w:val="20"/>
                <w:szCs w:val="18"/>
              </w:rPr>
              <w:t xml:space="preserve"> B.</w:t>
            </w:r>
          </w:p>
        </w:tc>
        <w:tc>
          <w:tcPr>
            <w:tcW w:w="2258" w:type="dxa"/>
            <w:tcBorders>
              <w:bottom w:val="single" w:sz="4" w:space="0" w:color="auto"/>
            </w:tcBorders>
            <w:shd w:val="clear" w:color="auto" w:fill="FFFFFF" w:themeFill="background1"/>
            <w:vAlign w:val="center"/>
          </w:tcPr>
          <w:p w14:paraId="7EC919C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bydlení, auto</w:t>
            </w:r>
          </w:p>
        </w:tc>
        <w:tc>
          <w:tcPr>
            <w:tcW w:w="2268" w:type="dxa"/>
            <w:tcBorders>
              <w:bottom w:val="single" w:sz="4" w:space="0" w:color="auto"/>
            </w:tcBorders>
            <w:shd w:val="clear" w:color="auto" w:fill="FFFFFF" w:themeFill="background1"/>
            <w:vAlign w:val="center"/>
          </w:tcPr>
          <w:p w14:paraId="03EE1699"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bydlení</w:t>
            </w:r>
          </w:p>
        </w:tc>
        <w:tc>
          <w:tcPr>
            <w:tcW w:w="1423" w:type="dxa"/>
            <w:tcBorders>
              <w:bottom w:val="single" w:sz="4" w:space="0" w:color="auto"/>
            </w:tcBorders>
            <w:shd w:val="clear" w:color="auto" w:fill="FFFFFF" w:themeFill="background1"/>
            <w:vAlign w:val="center"/>
          </w:tcPr>
          <w:p w14:paraId="5FE5AD7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7 dní</w:t>
            </w:r>
          </w:p>
        </w:tc>
      </w:tr>
      <w:tr w:rsidR="00B81099" w14:paraId="4E1D8BF2" w14:textId="77777777" w:rsidTr="00D51C54">
        <w:trPr>
          <w:trHeight w:val="833"/>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38CEDA8" w14:textId="77777777" w:rsidR="00B81099" w:rsidRPr="005610F2" w:rsidRDefault="00B81099" w:rsidP="00D51C54">
            <w:pPr>
              <w:keepNext/>
              <w:keepLines/>
              <w:jc w:val="center"/>
              <w:rPr>
                <w:sz w:val="22"/>
                <w:szCs w:val="20"/>
              </w:rPr>
            </w:pPr>
            <w:r>
              <w:rPr>
                <w:sz w:val="22"/>
                <w:szCs w:val="20"/>
              </w:rPr>
              <w:t>8</w:t>
            </w:r>
          </w:p>
        </w:tc>
        <w:tc>
          <w:tcPr>
            <w:tcW w:w="1456" w:type="dxa"/>
            <w:tcBorders>
              <w:right w:val="single" w:sz="4" w:space="0" w:color="auto"/>
            </w:tcBorders>
            <w:shd w:val="clear" w:color="auto" w:fill="FFFFFF" w:themeFill="background1"/>
            <w:vAlign w:val="center"/>
          </w:tcPr>
          <w:p w14:paraId="608635D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Pr>
                <w:sz w:val="20"/>
                <w:szCs w:val="18"/>
              </w:rPr>
              <w:t xml:space="preserve"> S.</w:t>
            </w:r>
          </w:p>
        </w:tc>
        <w:tc>
          <w:tcPr>
            <w:tcW w:w="2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BB9CB"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nové prostředí, samota, doprava, škola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367E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vyřešení problémů s dopravou a se školou, seznámení s </w:t>
            </w:r>
            <w:proofErr w:type="spellStart"/>
            <w:r>
              <w:rPr>
                <w:sz w:val="20"/>
                <w:szCs w:val="18"/>
              </w:rPr>
              <w:t>buddy</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6DE5F"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 dní</w:t>
            </w:r>
          </w:p>
        </w:tc>
      </w:tr>
    </w:tbl>
    <w:p w14:paraId="5E8EADE9" w14:textId="77777777" w:rsidR="00B81099" w:rsidRDefault="00B81099" w:rsidP="00B81099">
      <w:pPr>
        <w:pStyle w:val="Titulek"/>
        <w:keepNext/>
        <w:keepLines/>
        <w:jc w:val="center"/>
      </w:pPr>
    </w:p>
    <w:p w14:paraId="22B2B7A3" w14:textId="77777777" w:rsidR="00B81099" w:rsidRDefault="00B81099" w:rsidP="00B81099">
      <w:pPr>
        <w:pStyle w:val="Titulek"/>
        <w:keepNext/>
        <w:keepLines/>
        <w:jc w:val="center"/>
      </w:pPr>
      <w:bookmarkStart w:id="36" w:name="_Toc58250848"/>
      <w:r>
        <w:t xml:space="preserve">Tabulka </w:t>
      </w:r>
      <w:fldSimple w:instr=" SEQ Tabulka \* ARABIC ">
        <w:r>
          <w:rPr>
            <w:noProof/>
          </w:rPr>
          <w:t>3</w:t>
        </w:r>
      </w:fldSimple>
      <w:r>
        <w:t xml:space="preserve"> - Fáze pobytu</w:t>
      </w:r>
      <w:bookmarkEnd w:id="36"/>
    </w:p>
    <w:p w14:paraId="775DD6B4" w14:textId="77777777" w:rsidR="00B81099" w:rsidRDefault="00B81099" w:rsidP="001B4F50">
      <w:pPr>
        <w:ind w:firstLine="426"/>
      </w:pPr>
    </w:p>
    <w:p w14:paraId="5406FEC4" w14:textId="201FC471" w:rsidR="00954BA7" w:rsidRDefault="001B4F50" w:rsidP="001B4F50">
      <w:pPr>
        <w:ind w:firstLine="426"/>
      </w:pPr>
      <w:r>
        <w:t>Pět respondentů pociťovalo zátěž kvůli změně prostředí. Vadilo jim, že nevěděli</w:t>
      </w:r>
      <w:r w:rsidR="00696344">
        <w:t>,</w:t>
      </w:r>
      <w:r>
        <w:t xml:space="preserve"> kam jít, co dělat, kde je nejbližší obchod, jak dané věci v Řecku fungují. Pět respondentů také pociťoval</w:t>
      </w:r>
      <w:r w:rsidR="00394712">
        <w:t>o</w:t>
      </w:r>
      <w:r>
        <w:t xml:space="preserve"> samotu. Dále také popisovali, že měli problémy s dopravou a se školou. Nevěděli, jak to ve škole chodí, museli si měnit předměty a vyplňovat různé dokumenty. Jediná Martina uvedla, že se jí první dva týdny velmi stýskalo po domově a musela se vyrovnávat se zklamáním z města. </w:t>
      </w:r>
      <w:r w:rsidR="002C4C86">
        <w:t>Martina zároveň patřila mezi respondenty, kterým trvalo nejdéle se vyrovna</w:t>
      </w:r>
      <w:r w:rsidR="00170751">
        <w:t xml:space="preserve">t </w:t>
      </w:r>
      <w:r w:rsidR="002C4C86">
        <w:t>s akulturačním stresem. Stesk po domově jí ztěžoval se s ním vyrovnat rychleji.</w:t>
      </w:r>
    </w:p>
    <w:p w14:paraId="2B687A5C" w14:textId="237278E4" w:rsidR="00696344" w:rsidRDefault="00696344" w:rsidP="001B4F50">
      <w:pPr>
        <w:ind w:firstLine="426"/>
      </w:pPr>
      <w:r>
        <w:t xml:space="preserve">Zajímavé je, jak důvod zátěže popisovali respondenti, kteří už na jednom Erasmu byli. Anna obě zkušenosti porovnávala a z toho vyvodila, že na svém druhém Erasmu v Řecku se se vším vyrovnávala mnohem snadněji a rychleji. </w:t>
      </w:r>
      <w:r w:rsidR="005977A0">
        <w:t xml:space="preserve">Anna se cítila komfortně </w:t>
      </w:r>
      <w:r w:rsidR="005977A0">
        <w:lastRenderedPageBreak/>
        <w:t xml:space="preserve">poté, co si našla partu kamarádů. </w:t>
      </w:r>
      <w:r>
        <w:t xml:space="preserve">Karel měl podobnou výpověď: </w:t>
      </w:r>
      <w:r w:rsidRPr="00E94A84">
        <w:rPr>
          <w:i/>
          <w:iCs/>
        </w:rPr>
        <w:t>„Chvíli trvalo, než jsem si zvyknul na město, jak to tam funguje, ale nenazval bych to úplně stresující zkušeností. Prostě jsem věděl, že chvíli potrvá, než si to osvojím.“</w:t>
      </w:r>
      <w:r>
        <w:rPr>
          <w:rStyle w:val="Znakapoznpodarou"/>
        </w:rPr>
        <w:footnoteReference w:id="74"/>
      </w:r>
      <w:r>
        <w:t xml:space="preserve"> Vít, který už v rámci akulturační zkušenosti tvrdil, že se neměl s čím vyrovnávat</w:t>
      </w:r>
      <w:r w:rsidR="005977A0">
        <w:t>, toto tvrzení potvrdil. Jeho jedinými problémy bylo hledání ubytování, které se rozhodl hledat až na místě</w:t>
      </w:r>
      <w:r w:rsidR="00394712">
        <w:t>,</w:t>
      </w:r>
      <w:r w:rsidR="005977A0">
        <w:t xml:space="preserve"> a zaparkování auta, kterým přijel. Zátěž odezněla hned poté, co si našel ubytování. Nejspíše není náhoda, že tito tři studenti se s akulturačním stresem vyrovnali ze všech nejrychleji. Předchozí akulturační zkušenost jim pomohla se vyrovnat se stresem rychleji a snadněji než ostatním respondentům.</w:t>
      </w:r>
    </w:p>
    <w:p w14:paraId="622AF2C9" w14:textId="799487D5" w:rsidR="005977A0" w:rsidRDefault="005977A0" w:rsidP="001B4F50">
      <w:pPr>
        <w:ind w:firstLine="426"/>
      </w:pPr>
      <w:r>
        <w:t xml:space="preserve">Adam s Veronikou měli společné dvě proměnné. Největší zátěž u nich odezněla po 14 dnech a důvodem bylo to, že měli spolubydlícího, který jim byl zároveň kamarádem a se vším jim pomohl. </w:t>
      </w:r>
      <w:r w:rsidRPr="00E94A84">
        <w:rPr>
          <w:i/>
          <w:iCs/>
        </w:rPr>
        <w:t>„Můj spolubydlící tam byl už d</w:t>
      </w:r>
      <w:r w:rsidR="00E94A84" w:rsidRPr="00E94A84">
        <w:rPr>
          <w:i/>
          <w:iCs/>
        </w:rPr>
        <w:t>elší dobu</w:t>
      </w:r>
      <w:r w:rsidRPr="00E94A84">
        <w:rPr>
          <w:i/>
          <w:iCs/>
        </w:rPr>
        <w:t xml:space="preserve">. </w:t>
      </w:r>
      <w:r w:rsidR="00E94A84" w:rsidRPr="00E94A84">
        <w:rPr>
          <w:i/>
          <w:iCs/>
        </w:rPr>
        <w:t>Takže</w:t>
      </w:r>
      <w:r w:rsidRPr="00E94A84">
        <w:rPr>
          <w:i/>
          <w:iCs/>
        </w:rPr>
        <w:t xml:space="preserve"> </w:t>
      </w:r>
      <w:r w:rsidR="00170751" w:rsidRPr="00E94A84">
        <w:rPr>
          <w:i/>
          <w:iCs/>
        </w:rPr>
        <w:t>j</w:t>
      </w:r>
      <w:r w:rsidRPr="00E94A84">
        <w:rPr>
          <w:i/>
          <w:iCs/>
        </w:rPr>
        <w:t>se</w:t>
      </w:r>
      <w:r w:rsidR="00170751" w:rsidRPr="00E94A84">
        <w:rPr>
          <w:i/>
          <w:iCs/>
        </w:rPr>
        <w:t>m</w:t>
      </w:r>
      <w:r w:rsidRPr="00E94A84">
        <w:rPr>
          <w:i/>
          <w:iCs/>
        </w:rPr>
        <w:t xml:space="preserve"> tam měla okamžitě ně</w:t>
      </w:r>
      <w:r w:rsidR="00E94A84" w:rsidRPr="00E94A84">
        <w:rPr>
          <w:i/>
          <w:iCs/>
        </w:rPr>
        <w:t>jakéh</w:t>
      </w:r>
      <w:r w:rsidRPr="00E94A84">
        <w:rPr>
          <w:i/>
          <w:iCs/>
        </w:rPr>
        <w:t>o k</w:t>
      </w:r>
      <w:r w:rsidR="00E94A84" w:rsidRPr="00E94A84">
        <w:rPr>
          <w:i/>
          <w:iCs/>
        </w:rPr>
        <w:t xml:space="preserve">amaráda a </w:t>
      </w:r>
      <w:r w:rsidRPr="00E94A84">
        <w:rPr>
          <w:i/>
          <w:iCs/>
        </w:rPr>
        <w:t>věděla</w:t>
      </w:r>
      <w:r w:rsidR="00E94A84" w:rsidRPr="00E94A84">
        <w:rPr>
          <w:i/>
          <w:iCs/>
        </w:rPr>
        <w:t xml:space="preserve"> jsem</w:t>
      </w:r>
      <w:r w:rsidRPr="00E94A84">
        <w:rPr>
          <w:i/>
          <w:iCs/>
        </w:rPr>
        <w:t>, že mi pomůže se vším</w:t>
      </w:r>
      <w:r w:rsidR="00E94A84" w:rsidRPr="00E94A84">
        <w:rPr>
          <w:i/>
          <w:iCs/>
        </w:rPr>
        <w:t>, co budu potřebovat.</w:t>
      </w:r>
      <w:r w:rsidRPr="00E94A84">
        <w:rPr>
          <w:i/>
          <w:iCs/>
        </w:rPr>
        <w:t xml:space="preserve"> </w:t>
      </w:r>
      <w:r w:rsidR="00E94A84" w:rsidRPr="00E94A84">
        <w:rPr>
          <w:i/>
          <w:iCs/>
        </w:rPr>
        <w:t>Z</w:t>
      </w:r>
      <w:r w:rsidRPr="00E94A84">
        <w:rPr>
          <w:i/>
          <w:iCs/>
        </w:rPr>
        <w:t>val mě</w:t>
      </w:r>
      <w:r w:rsidR="00E94A84" w:rsidRPr="00E94A84">
        <w:rPr>
          <w:i/>
          <w:iCs/>
        </w:rPr>
        <w:t xml:space="preserve"> také</w:t>
      </w:r>
      <w:r w:rsidRPr="00E94A84">
        <w:rPr>
          <w:i/>
          <w:iCs/>
        </w:rPr>
        <w:t xml:space="preserve"> na všechny akc</w:t>
      </w:r>
      <w:r w:rsidR="00E94A84" w:rsidRPr="00E94A84">
        <w:rPr>
          <w:i/>
          <w:iCs/>
        </w:rPr>
        <w:t>e</w:t>
      </w:r>
      <w:r w:rsidRPr="00E94A84">
        <w:rPr>
          <w:i/>
          <w:iCs/>
        </w:rPr>
        <w:t xml:space="preserve">. </w:t>
      </w:r>
      <w:r w:rsidR="00E94A84" w:rsidRPr="00E94A84">
        <w:rPr>
          <w:i/>
          <w:iCs/>
        </w:rPr>
        <w:t>Se vším mi</w:t>
      </w:r>
      <w:r w:rsidRPr="00E94A84">
        <w:rPr>
          <w:i/>
          <w:iCs/>
        </w:rPr>
        <w:t xml:space="preserve"> pomohl a </w:t>
      </w:r>
      <w:r w:rsidR="00E94A84" w:rsidRPr="00E94A84">
        <w:rPr>
          <w:i/>
          <w:iCs/>
        </w:rPr>
        <w:t>bez něj bych byla</w:t>
      </w:r>
      <w:r w:rsidRPr="00E94A84">
        <w:rPr>
          <w:i/>
          <w:iCs/>
        </w:rPr>
        <w:t xml:space="preserve"> bezradná.</w:t>
      </w:r>
      <w:r w:rsidR="002853DC" w:rsidRPr="00E94A84">
        <w:rPr>
          <w:i/>
          <w:iCs/>
        </w:rPr>
        <w:t>“</w:t>
      </w:r>
      <w:r w:rsidR="002853DC" w:rsidRPr="00E94A84">
        <w:rPr>
          <w:rStyle w:val="Znakapoznpodarou"/>
          <w:i/>
          <w:iCs/>
        </w:rPr>
        <w:footnoteReference w:id="75"/>
      </w:r>
      <w:r w:rsidR="002853DC">
        <w:t xml:space="preserve"> To, že měli spolubydlícího jako kamaráda</w:t>
      </w:r>
      <w:r w:rsidR="00394712">
        <w:t>,</w:t>
      </w:r>
      <w:r w:rsidR="002853DC">
        <w:t xml:space="preserve"> </w:t>
      </w:r>
      <w:r w:rsidR="000C6FF1">
        <w:t xml:space="preserve">už od začátku </w:t>
      </w:r>
      <w:r w:rsidR="002853DC">
        <w:t>oběma urychlilo dobu, za kterou odezněla největší zátěž.</w:t>
      </w:r>
    </w:p>
    <w:p w14:paraId="4BE25165" w14:textId="5E0FDF4E" w:rsidR="00333EBE" w:rsidRPr="00333EBE" w:rsidRDefault="002853DC" w:rsidP="00B81099">
      <w:pPr>
        <w:ind w:firstLine="426"/>
      </w:pPr>
      <w:r>
        <w:t xml:space="preserve">Karolíně, Martině a Vojtěchovi taktéž pomohli kamarádi, těmto třem ale trvalo déle najít si někoho, s kým si opravdu rozuměli, proto u nich zátěž odezněla po 21 dnech. Z toho vyplívá, že pro všechny, </w:t>
      </w:r>
      <w:r w:rsidR="00394712">
        <w:t>kteří ještě nebyli</w:t>
      </w:r>
      <w:r>
        <w:t xml:space="preserve"> na Erasmu, bylo stěžejní s někým se sblížit. Jakmile si vytvořili sociální kontakty, se vším se vyrovnávali lépe.</w:t>
      </w:r>
    </w:p>
    <w:p w14:paraId="44596782" w14:textId="77777777" w:rsidR="00BA60C7" w:rsidRDefault="00333EBE" w:rsidP="008C0ED1">
      <w:pPr>
        <w:pStyle w:val="Nadpis2"/>
      </w:pPr>
      <w:bookmarkStart w:id="37" w:name="_Toc58250806"/>
      <w:r>
        <w:t>Akulturační strategie</w:t>
      </w:r>
      <w:bookmarkEnd w:id="37"/>
    </w:p>
    <w:p w14:paraId="34E4BB92" w14:textId="54A848D4" w:rsidR="00333EBE" w:rsidRDefault="00333EBE" w:rsidP="00333EBE">
      <w:pPr>
        <w:ind w:firstLine="426"/>
      </w:pPr>
      <w:r>
        <w:t xml:space="preserve">Cílem tohoto okruhu bylo zjistit, zda studenti jeli na Erasmus s představou o tom, s jakou skupinou lidí budou chtít trávit nejvíce času a proč. Skupiny jsem rozdělila na české, řecké a mezinárodní studenty. Uvádím pouze studenty, protože respondenti se pohybovali ve velmi vymezeném okruhu lidí a v podstatě měli pouze malou šanci se sbližovat s nějakou jinou sociální vrstvou. Zjišťuji, zda měli studenti vůbec chuť se integrovat do řecké společnosti. Dále jsem chtěla vyzkoumat, zda se jim podařilo svou akulturační strategii naplnit, případně proč </w:t>
      </w:r>
      <w:r w:rsidR="00A35B07">
        <w:t xml:space="preserve">se jim to </w:t>
      </w:r>
      <w:r>
        <w:t xml:space="preserve">nepodařilo. </w:t>
      </w:r>
      <w:r w:rsidR="004E2799">
        <w:t>Výsledky tohoto zkoumání jsou zaznamenány v tabulce 4.</w:t>
      </w:r>
    </w:p>
    <w:tbl>
      <w:tblPr>
        <w:tblStyle w:val="Tabulkasmkou4"/>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56"/>
        <w:gridCol w:w="1974"/>
        <w:gridCol w:w="2127"/>
        <w:gridCol w:w="1848"/>
      </w:tblGrid>
      <w:tr w:rsidR="00B81099" w14:paraId="32577D28" w14:textId="77777777" w:rsidTr="00D51C54">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29C079" w14:textId="77777777" w:rsidR="00B81099" w:rsidRPr="003E5DB3" w:rsidRDefault="00B81099" w:rsidP="00D51C54">
            <w:pPr>
              <w:keepNext/>
              <w:keepLines/>
              <w:spacing w:before="0" w:after="0" w:line="20" w:lineRule="atLeast"/>
              <w:jc w:val="center"/>
              <w:rPr>
                <w:color w:val="auto"/>
              </w:rPr>
            </w:pP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C9E621"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19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8E69B7"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Akulturační strategie</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7A5058" w14:textId="77777777" w:rsidR="00B81099"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sz w:val="22"/>
                <w:szCs w:val="20"/>
              </w:rPr>
            </w:pPr>
            <w:r>
              <w:rPr>
                <w:color w:val="auto"/>
                <w:sz w:val="22"/>
                <w:szCs w:val="20"/>
              </w:rPr>
              <w:t>Zájem o zapojení se do řecké skupiny</w:t>
            </w:r>
          </w:p>
        </w:tc>
        <w:tc>
          <w:tcPr>
            <w:tcW w:w="18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692905"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Naplnění akulturační strategie</w:t>
            </w:r>
          </w:p>
        </w:tc>
      </w:tr>
      <w:tr w:rsidR="00B81099" w14:paraId="4B7CC19F"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tcBorders>
            <w:shd w:val="clear" w:color="auto" w:fill="E7E6E6" w:themeFill="background2"/>
            <w:vAlign w:val="center"/>
          </w:tcPr>
          <w:p w14:paraId="6169474A" w14:textId="77777777" w:rsidR="00B81099" w:rsidRPr="005610F2" w:rsidRDefault="00B81099" w:rsidP="00D51C54">
            <w:pPr>
              <w:keepNext/>
              <w:keepLines/>
              <w:spacing w:before="0" w:after="0" w:line="20" w:lineRule="atLeast"/>
              <w:jc w:val="center"/>
              <w:rPr>
                <w:sz w:val="22"/>
                <w:szCs w:val="20"/>
              </w:rPr>
            </w:pPr>
            <w:r w:rsidRPr="005610F2">
              <w:rPr>
                <w:sz w:val="22"/>
                <w:szCs w:val="20"/>
              </w:rPr>
              <w:t>1</w:t>
            </w:r>
          </w:p>
        </w:tc>
        <w:tc>
          <w:tcPr>
            <w:tcW w:w="1456" w:type="dxa"/>
            <w:tcBorders>
              <w:top w:val="single" w:sz="4" w:space="0" w:color="auto"/>
            </w:tcBorders>
            <w:shd w:val="clear" w:color="auto" w:fill="FFFFFF" w:themeFill="background1"/>
            <w:vAlign w:val="center"/>
          </w:tcPr>
          <w:p w14:paraId="1EE0C0F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Pr>
                <w:sz w:val="20"/>
                <w:szCs w:val="18"/>
              </w:rPr>
              <w:t xml:space="preserve"> O.</w:t>
            </w:r>
          </w:p>
        </w:tc>
        <w:tc>
          <w:tcPr>
            <w:tcW w:w="1974" w:type="dxa"/>
            <w:tcBorders>
              <w:top w:val="single" w:sz="4" w:space="0" w:color="auto"/>
            </w:tcBorders>
            <w:shd w:val="clear" w:color="auto" w:fill="FFFFFF" w:themeFill="background1"/>
            <w:vAlign w:val="center"/>
          </w:tcPr>
          <w:p w14:paraId="2F57B0D4"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mezinárodní studenti</w:t>
            </w:r>
          </w:p>
          <w:p w14:paraId="52277A79"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 řečtí studenti</w:t>
            </w:r>
          </w:p>
          <w:p w14:paraId="4F925C6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 čeští studenti</w:t>
            </w:r>
          </w:p>
        </w:tc>
        <w:tc>
          <w:tcPr>
            <w:tcW w:w="2127" w:type="dxa"/>
            <w:tcBorders>
              <w:top w:val="single" w:sz="4" w:space="0" w:color="auto"/>
            </w:tcBorders>
            <w:shd w:val="clear" w:color="auto" w:fill="FFFFFF" w:themeFill="background1"/>
            <w:vAlign w:val="center"/>
          </w:tcPr>
          <w:p w14:paraId="3CEFE390"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1848" w:type="dxa"/>
            <w:tcBorders>
              <w:top w:val="single" w:sz="4" w:space="0" w:color="auto"/>
            </w:tcBorders>
            <w:shd w:val="clear" w:color="auto" w:fill="FFFFFF" w:themeFill="background1"/>
            <w:vAlign w:val="center"/>
          </w:tcPr>
          <w:p w14:paraId="59F9E6B9"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mezinárodní studenti</w:t>
            </w:r>
          </w:p>
          <w:p w14:paraId="6315381F"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 čeští studenti</w:t>
            </w:r>
          </w:p>
          <w:p w14:paraId="4016F333"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 řečtí studenti</w:t>
            </w:r>
          </w:p>
        </w:tc>
      </w:tr>
      <w:tr w:rsidR="00B81099" w14:paraId="0DD693CF" w14:textId="77777777" w:rsidTr="00D51C54">
        <w:trPr>
          <w:trHeight w:val="93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0C1CBF4A" w14:textId="77777777" w:rsidR="00B81099" w:rsidRPr="005610F2" w:rsidRDefault="00B81099" w:rsidP="00D51C54">
            <w:pPr>
              <w:keepNext/>
              <w:keepLines/>
              <w:spacing w:before="0" w:after="0" w:line="20" w:lineRule="atLeast"/>
              <w:jc w:val="center"/>
              <w:rPr>
                <w:sz w:val="22"/>
                <w:szCs w:val="20"/>
              </w:rPr>
            </w:pPr>
            <w:r w:rsidRPr="005610F2">
              <w:rPr>
                <w:sz w:val="22"/>
                <w:szCs w:val="20"/>
              </w:rPr>
              <w:t>2</w:t>
            </w:r>
          </w:p>
        </w:tc>
        <w:tc>
          <w:tcPr>
            <w:tcW w:w="1456" w:type="dxa"/>
            <w:shd w:val="clear" w:color="auto" w:fill="FFFFFF" w:themeFill="background1"/>
            <w:vAlign w:val="center"/>
          </w:tcPr>
          <w:p w14:paraId="45E33B25"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Pr>
                <w:sz w:val="20"/>
                <w:szCs w:val="18"/>
              </w:rPr>
              <w:t xml:space="preserve"> J.</w:t>
            </w:r>
          </w:p>
        </w:tc>
        <w:tc>
          <w:tcPr>
            <w:tcW w:w="1974" w:type="dxa"/>
            <w:shd w:val="clear" w:color="auto" w:fill="FFFFFF" w:themeFill="background1"/>
            <w:vAlign w:val="center"/>
          </w:tcPr>
          <w:p w14:paraId="3960DC4C"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1. </w:t>
            </w:r>
            <w:r w:rsidRPr="0076236F">
              <w:rPr>
                <w:sz w:val="20"/>
                <w:szCs w:val="18"/>
              </w:rPr>
              <w:t>–⁠</w:t>
            </w:r>
            <w:r>
              <w:rPr>
                <w:sz w:val="20"/>
                <w:szCs w:val="18"/>
              </w:rPr>
              <w:t xml:space="preserve"> 2. řečtí a čeští studenti</w:t>
            </w:r>
          </w:p>
          <w:p w14:paraId="53F031F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mezinárodní studenti</w:t>
            </w:r>
          </w:p>
        </w:tc>
        <w:tc>
          <w:tcPr>
            <w:tcW w:w="2127" w:type="dxa"/>
            <w:shd w:val="clear" w:color="auto" w:fill="FFFFFF" w:themeFill="background1"/>
            <w:vAlign w:val="center"/>
          </w:tcPr>
          <w:p w14:paraId="40BAA3B5"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1848" w:type="dxa"/>
            <w:shd w:val="clear" w:color="auto" w:fill="FFFFFF" w:themeFill="background1"/>
            <w:vAlign w:val="center"/>
          </w:tcPr>
          <w:p w14:paraId="532726B4"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 čeští studenti</w:t>
            </w:r>
          </w:p>
          <w:p w14:paraId="200499F7"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 řečtí studenti</w:t>
            </w:r>
          </w:p>
          <w:p w14:paraId="6B9352A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mezinárodní studenti</w:t>
            </w:r>
          </w:p>
        </w:tc>
      </w:tr>
      <w:tr w:rsidR="00B81099" w14:paraId="59AB8551"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7BF11615" w14:textId="77777777" w:rsidR="00B81099" w:rsidRPr="005610F2" w:rsidRDefault="00B81099" w:rsidP="00D51C54">
            <w:pPr>
              <w:keepNext/>
              <w:keepLines/>
              <w:spacing w:before="0" w:after="0" w:line="20" w:lineRule="atLeast"/>
              <w:jc w:val="center"/>
              <w:rPr>
                <w:sz w:val="22"/>
                <w:szCs w:val="20"/>
              </w:rPr>
            </w:pPr>
            <w:r>
              <w:rPr>
                <w:sz w:val="22"/>
                <w:szCs w:val="20"/>
              </w:rPr>
              <w:t>3</w:t>
            </w:r>
          </w:p>
        </w:tc>
        <w:tc>
          <w:tcPr>
            <w:tcW w:w="1456" w:type="dxa"/>
            <w:shd w:val="clear" w:color="auto" w:fill="FFFFFF" w:themeFill="background1"/>
            <w:vAlign w:val="center"/>
          </w:tcPr>
          <w:p w14:paraId="6AE9121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 K.</w:t>
            </w:r>
          </w:p>
        </w:tc>
        <w:tc>
          <w:tcPr>
            <w:tcW w:w="1974" w:type="dxa"/>
            <w:shd w:val="clear" w:color="auto" w:fill="FFFFFF" w:themeFill="background1"/>
            <w:vAlign w:val="center"/>
          </w:tcPr>
          <w:p w14:paraId="0A6732DB"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čeští studenti</w:t>
            </w:r>
          </w:p>
          <w:p w14:paraId="3416A7D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2. </w:t>
            </w:r>
            <w:r w:rsidRPr="0076236F">
              <w:rPr>
                <w:sz w:val="20"/>
                <w:szCs w:val="18"/>
              </w:rPr>
              <w:t>–⁠</w:t>
            </w:r>
            <w:r>
              <w:rPr>
                <w:sz w:val="20"/>
                <w:szCs w:val="18"/>
              </w:rPr>
              <w:t xml:space="preserve"> 3. řečtí a mezinárodní studenti</w:t>
            </w:r>
          </w:p>
        </w:tc>
        <w:tc>
          <w:tcPr>
            <w:tcW w:w="2127" w:type="dxa"/>
            <w:shd w:val="clear" w:color="auto" w:fill="FFFFFF" w:themeFill="background1"/>
            <w:vAlign w:val="center"/>
          </w:tcPr>
          <w:p w14:paraId="6431CA5B" w14:textId="77777777" w:rsidR="00B81099" w:rsidRPr="00437C77"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w:t>
            </w:r>
          </w:p>
        </w:tc>
        <w:tc>
          <w:tcPr>
            <w:tcW w:w="1848" w:type="dxa"/>
            <w:shd w:val="clear" w:color="auto" w:fill="FFFFFF" w:themeFill="background1"/>
            <w:vAlign w:val="center"/>
          </w:tcPr>
          <w:p w14:paraId="652CEA6F"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čeští studenti</w:t>
            </w:r>
          </w:p>
          <w:p w14:paraId="072A9B50"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 řečtí studenti</w:t>
            </w:r>
          </w:p>
          <w:p w14:paraId="089510A0"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 mezinárodní studenti</w:t>
            </w:r>
          </w:p>
        </w:tc>
      </w:tr>
      <w:tr w:rsidR="00B81099" w14:paraId="5740AB0A" w14:textId="77777777" w:rsidTr="00D51C54">
        <w:trPr>
          <w:trHeight w:val="62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2426614C" w14:textId="77777777" w:rsidR="00B81099" w:rsidRPr="005610F2" w:rsidRDefault="00B81099" w:rsidP="00D51C54">
            <w:pPr>
              <w:keepNext/>
              <w:keepLines/>
              <w:spacing w:before="0" w:after="0" w:line="20" w:lineRule="atLeast"/>
              <w:jc w:val="center"/>
              <w:rPr>
                <w:sz w:val="22"/>
                <w:szCs w:val="20"/>
              </w:rPr>
            </w:pPr>
            <w:r>
              <w:rPr>
                <w:sz w:val="22"/>
                <w:szCs w:val="20"/>
              </w:rPr>
              <w:t>4</w:t>
            </w:r>
          </w:p>
        </w:tc>
        <w:tc>
          <w:tcPr>
            <w:tcW w:w="1456" w:type="dxa"/>
            <w:shd w:val="clear" w:color="auto" w:fill="FFFFFF" w:themeFill="background1"/>
            <w:vAlign w:val="center"/>
          </w:tcPr>
          <w:p w14:paraId="6F6F778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Pr>
                <w:sz w:val="20"/>
                <w:szCs w:val="18"/>
              </w:rPr>
              <w:t xml:space="preserve"> R.</w:t>
            </w:r>
          </w:p>
        </w:tc>
        <w:tc>
          <w:tcPr>
            <w:tcW w:w="1974" w:type="dxa"/>
            <w:shd w:val="clear" w:color="auto" w:fill="FFFFFF" w:themeFill="background1"/>
            <w:vAlign w:val="center"/>
          </w:tcPr>
          <w:p w14:paraId="2249447F"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1. </w:t>
            </w:r>
            <w:r w:rsidRPr="0076236F">
              <w:rPr>
                <w:sz w:val="20"/>
                <w:szCs w:val="18"/>
              </w:rPr>
              <w:t>–⁠</w:t>
            </w:r>
            <w:r>
              <w:rPr>
                <w:sz w:val="20"/>
                <w:szCs w:val="18"/>
              </w:rPr>
              <w:t xml:space="preserve"> 2. řečtí a mezinárodní studenti</w:t>
            </w:r>
          </w:p>
          <w:p w14:paraId="6FD57681"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čeští studenti</w:t>
            </w:r>
          </w:p>
        </w:tc>
        <w:tc>
          <w:tcPr>
            <w:tcW w:w="2127" w:type="dxa"/>
            <w:shd w:val="clear" w:color="auto" w:fill="FFFFFF" w:themeFill="background1"/>
            <w:vAlign w:val="center"/>
          </w:tcPr>
          <w:p w14:paraId="6B301FCF"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1848" w:type="dxa"/>
            <w:shd w:val="clear" w:color="auto" w:fill="FFFFFF" w:themeFill="background1"/>
            <w:vAlign w:val="center"/>
          </w:tcPr>
          <w:p w14:paraId="3041263C"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 čeští studenti</w:t>
            </w:r>
          </w:p>
          <w:p w14:paraId="4E64A423"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 mezinárodní studenti</w:t>
            </w:r>
          </w:p>
          <w:p w14:paraId="05F9B27A"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řečtí studenti</w:t>
            </w:r>
          </w:p>
        </w:tc>
      </w:tr>
      <w:tr w:rsidR="00B81099" w14:paraId="5AE9FF91" w14:textId="77777777" w:rsidTr="00D51C54">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66EE8BBA" w14:textId="77777777" w:rsidR="00B81099" w:rsidRPr="005610F2" w:rsidRDefault="00B81099" w:rsidP="00D51C54">
            <w:pPr>
              <w:keepNext/>
              <w:keepLines/>
              <w:spacing w:before="0" w:after="0" w:line="20" w:lineRule="atLeast"/>
              <w:jc w:val="center"/>
              <w:rPr>
                <w:sz w:val="22"/>
                <w:szCs w:val="20"/>
              </w:rPr>
            </w:pPr>
            <w:r>
              <w:rPr>
                <w:sz w:val="22"/>
                <w:szCs w:val="20"/>
              </w:rPr>
              <w:t>5</w:t>
            </w:r>
          </w:p>
        </w:tc>
        <w:tc>
          <w:tcPr>
            <w:tcW w:w="1456" w:type="dxa"/>
            <w:shd w:val="clear" w:color="auto" w:fill="FFFFFF" w:themeFill="background1"/>
            <w:vAlign w:val="center"/>
          </w:tcPr>
          <w:p w14:paraId="68734A6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Pr>
                <w:sz w:val="20"/>
                <w:szCs w:val="18"/>
              </w:rPr>
              <w:t xml:space="preserve"> S.</w:t>
            </w:r>
          </w:p>
        </w:tc>
        <w:tc>
          <w:tcPr>
            <w:tcW w:w="1974" w:type="dxa"/>
            <w:shd w:val="clear" w:color="auto" w:fill="FFFFFF" w:themeFill="background1"/>
            <w:vAlign w:val="center"/>
          </w:tcPr>
          <w:p w14:paraId="29F9C6C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necílila</w:t>
            </w:r>
          </w:p>
        </w:tc>
        <w:tc>
          <w:tcPr>
            <w:tcW w:w="2127" w:type="dxa"/>
            <w:shd w:val="clear" w:color="auto" w:fill="FFFFFF" w:themeFill="background1"/>
            <w:vAlign w:val="center"/>
          </w:tcPr>
          <w:p w14:paraId="6E4BA21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1848" w:type="dxa"/>
            <w:shd w:val="clear" w:color="auto" w:fill="FFFFFF" w:themeFill="background1"/>
            <w:vAlign w:val="center"/>
          </w:tcPr>
          <w:p w14:paraId="66958E50"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čeští studenti</w:t>
            </w:r>
          </w:p>
          <w:p w14:paraId="128183FC"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 mezinárodní studenti</w:t>
            </w:r>
          </w:p>
          <w:p w14:paraId="0DB103C3"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 řečtí studenti</w:t>
            </w:r>
          </w:p>
        </w:tc>
      </w:tr>
      <w:tr w:rsidR="00B81099" w14:paraId="23CAB2C9" w14:textId="77777777" w:rsidTr="00D51C54">
        <w:trPr>
          <w:trHeight w:val="62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DFE5290" w14:textId="77777777" w:rsidR="00B81099" w:rsidRPr="005610F2" w:rsidRDefault="00B81099" w:rsidP="00D51C54">
            <w:pPr>
              <w:keepNext/>
              <w:keepLines/>
              <w:spacing w:before="0" w:after="0" w:line="20" w:lineRule="atLeast"/>
              <w:jc w:val="center"/>
              <w:rPr>
                <w:sz w:val="22"/>
                <w:szCs w:val="20"/>
              </w:rPr>
            </w:pPr>
            <w:r>
              <w:rPr>
                <w:sz w:val="22"/>
                <w:szCs w:val="20"/>
              </w:rPr>
              <w:t>6</w:t>
            </w:r>
          </w:p>
        </w:tc>
        <w:tc>
          <w:tcPr>
            <w:tcW w:w="1456" w:type="dxa"/>
            <w:shd w:val="clear" w:color="auto" w:fill="FFFFFF" w:themeFill="background1"/>
            <w:vAlign w:val="center"/>
          </w:tcPr>
          <w:p w14:paraId="00B245F1"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Pr>
                <w:sz w:val="20"/>
                <w:szCs w:val="18"/>
              </w:rPr>
              <w:t xml:space="preserve"> R.</w:t>
            </w:r>
          </w:p>
        </w:tc>
        <w:tc>
          <w:tcPr>
            <w:tcW w:w="1974" w:type="dxa"/>
            <w:shd w:val="clear" w:color="auto" w:fill="FFFFFF" w:themeFill="background1"/>
            <w:vAlign w:val="center"/>
          </w:tcPr>
          <w:p w14:paraId="5231EA0B"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1. </w:t>
            </w:r>
            <w:r w:rsidRPr="0076236F">
              <w:rPr>
                <w:sz w:val="20"/>
                <w:szCs w:val="18"/>
              </w:rPr>
              <w:t>–⁠</w:t>
            </w:r>
            <w:r>
              <w:rPr>
                <w:sz w:val="20"/>
                <w:szCs w:val="18"/>
              </w:rPr>
              <w:t xml:space="preserve"> 2. řečtí a mezinárodní studenti</w:t>
            </w:r>
          </w:p>
          <w:p w14:paraId="5FEC8A60"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čeští studenti</w:t>
            </w:r>
          </w:p>
        </w:tc>
        <w:tc>
          <w:tcPr>
            <w:tcW w:w="2127" w:type="dxa"/>
            <w:shd w:val="clear" w:color="auto" w:fill="FFFFFF" w:themeFill="background1"/>
            <w:vAlign w:val="center"/>
          </w:tcPr>
          <w:p w14:paraId="10857D2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1848" w:type="dxa"/>
            <w:shd w:val="clear" w:color="auto" w:fill="FFFFFF" w:themeFill="background1"/>
            <w:vAlign w:val="center"/>
          </w:tcPr>
          <w:p w14:paraId="6C1E6FA5"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 mezinárodní studenti</w:t>
            </w:r>
          </w:p>
          <w:p w14:paraId="66ADF52A"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 řečtí studenti</w:t>
            </w:r>
          </w:p>
          <w:p w14:paraId="3AA33F9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čeští studenti</w:t>
            </w:r>
          </w:p>
        </w:tc>
      </w:tr>
      <w:tr w:rsidR="00B81099" w14:paraId="15255886" w14:textId="77777777" w:rsidTr="00D51C5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32398E54" w14:textId="77777777" w:rsidR="00B81099" w:rsidRPr="005610F2" w:rsidRDefault="00B81099" w:rsidP="00D51C54">
            <w:pPr>
              <w:keepNext/>
              <w:keepLines/>
              <w:spacing w:before="0" w:after="0" w:line="20" w:lineRule="atLeast"/>
              <w:jc w:val="center"/>
              <w:rPr>
                <w:sz w:val="22"/>
                <w:szCs w:val="20"/>
              </w:rPr>
            </w:pPr>
            <w:r>
              <w:rPr>
                <w:sz w:val="22"/>
                <w:szCs w:val="20"/>
              </w:rPr>
              <w:t>7</w:t>
            </w:r>
          </w:p>
        </w:tc>
        <w:tc>
          <w:tcPr>
            <w:tcW w:w="1456" w:type="dxa"/>
            <w:shd w:val="clear" w:color="auto" w:fill="FFFFFF" w:themeFill="background1"/>
            <w:vAlign w:val="center"/>
          </w:tcPr>
          <w:p w14:paraId="65160707"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Pr>
                <w:sz w:val="20"/>
                <w:szCs w:val="18"/>
              </w:rPr>
              <w:t xml:space="preserve"> B.</w:t>
            </w:r>
          </w:p>
        </w:tc>
        <w:tc>
          <w:tcPr>
            <w:tcW w:w="1974" w:type="dxa"/>
            <w:tcBorders>
              <w:bottom w:val="single" w:sz="4" w:space="0" w:color="auto"/>
            </w:tcBorders>
            <w:shd w:val="clear" w:color="auto" w:fill="FFFFFF" w:themeFill="background1"/>
            <w:vAlign w:val="center"/>
          </w:tcPr>
          <w:p w14:paraId="1918819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necílil</w:t>
            </w:r>
          </w:p>
        </w:tc>
        <w:tc>
          <w:tcPr>
            <w:tcW w:w="2127" w:type="dxa"/>
            <w:tcBorders>
              <w:bottom w:val="single" w:sz="4" w:space="0" w:color="auto"/>
            </w:tcBorders>
            <w:shd w:val="clear" w:color="auto" w:fill="FFFFFF" w:themeFill="background1"/>
            <w:vAlign w:val="center"/>
          </w:tcPr>
          <w:p w14:paraId="5C2F7256"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w:t>
            </w:r>
          </w:p>
        </w:tc>
        <w:tc>
          <w:tcPr>
            <w:tcW w:w="1848" w:type="dxa"/>
            <w:tcBorders>
              <w:bottom w:val="single" w:sz="4" w:space="0" w:color="auto"/>
            </w:tcBorders>
            <w:shd w:val="clear" w:color="auto" w:fill="FFFFFF" w:themeFill="background1"/>
            <w:vAlign w:val="center"/>
          </w:tcPr>
          <w:p w14:paraId="23424534"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 čeští studenti</w:t>
            </w:r>
          </w:p>
          <w:p w14:paraId="4065AE50" w14:textId="77777777" w:rsidR="00B81099"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 mezinárodní studenti</w:t>
            </w:r>
          </w:p>
          <w:p w14:paraId="17DD0569"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 řečtí studenti</w:t>
            </w:r>
          </w:p>
        </w:tc>
      </w:tr>
      <w:tr w:rsidR="00B81099" w14:paraId="4C467961" w14:textId="77777777" w:rsidTr="00D51C54">
        <w:trPr>
          <w:trHeight w:val="833"/>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4C1DC2D" w14:textId="77777777" w:rsidR="00B81099" w:rsidRPr="005610F2" w:rsidRDefault="00B81099" w:rsidP="00D51C54">
            <w:pPr>
              <w:keepNext/>
              <w:keepLines/>
              <w:jc w:val="center"/>
              <w:rPr>
                <w:sz w:val="22"/>
                <w:szCs w:val="20"/>
              </w:rPr>
            </w:pPr>
            <w:r>
              <w:rPr>
                <w:sz w:val="22"/>
                <w:szCs w:val="20"/>
              </w:rPr>
              <w:t>8</w:t>
            </w:r>
          </w:p>
        </w:tc>
        <w:tc>
          <w:tcPr>
            <w:tcW w:w="1456" w:type="dxa"/>
            <w:tcBorders>
              <w:right w:val="single" w:sz="4" w:space="0" w:color="auto"/>
            </w:tcBorders>
            <w:shd w:val="clear" w:color="auto" w:fill="FFFFFF" w:themeFill="background1"/>
            <w:vAlign w:val="center"/>
          </w:tcPr>
          <w:p w14:paraId="2C289FD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Pr>
                <w:sz w:val="20"/>
                <w:szCs w:val="18"/>
              </w:rPr>
              <w:t xml:space="preserve"> S.</w:t>
            </w: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8A764"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 mezinárodní studenti</w:t>
            </w:r>
          </w:p>
          <w:p w14:paraId="6E8A6837"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 řečtí studenti</w:t>
            </w:r>
          </w:p>
          <w:p w14:paraId="4ECCEB5C"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čeští studenti</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F91F"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E5CA"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 čeští studenti</w:t>
            </w:r>
          </w:p>
          <w:p w14:paraId="2B4E53D2" w14:textId="77777777" w:rsidR="00B81099"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 řečtí studenti</w:t>
            </w:r>
          </w:p>
          <w:p w14:paraId="76F2662B"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 mezinárodní studenti</w:t>
            </w:r>
          </w:p>
        </w:tc>
      </w:tr>
    </w:tbl>
    <w:p w14:paraId="46AB5E85" w14:textId="77777777" w:rsidR="00B81099" w:rsidRDefault="00B81099" w:rsidP="00B81099">
      <w:pPr>
        <w:pStyle w:val="Titulek"/>
        <w:keepNext/>
        <w:keepLines/>
        <w:jc w:val="center"/>
      </w:pPr>
    </w:p>
    <w:p w14:paraId="3755FDD1" w14:textId="77777777" w:rsidR="00B81099" w:rsidRDefault="00B81099" w:rsidP="00B81099">
      <w:pPr>
        <w:pStyle w:val="Titulek"/>
        <w:keepNext/>
        <w:keepLines/>
        <w:jc w:val="center"/>
      </w:pPr>
      <w:bookmarkStart w:id="38" w:name="_Toc58250849"/>
      <w:r>
        <w:t xml:space="preserve">Tabulka </w:t>
      </w:r>
      <w:fldSimple w:instr=" SEQ Tabulka \* ARABIC ">
        <w:r>
          <w:rPr>
            <w:noProof/>
          </w:rPr>
          <w:t>4</w:t>
        </w:r>
      </w:fldSimple>
      <w:r>
        <w:t xml:space="preserve"> - Akulturační strategie studentů</w:t>
      </w:r>
      <w:bookmarkEnd w:id="38"/>
    </w:p>
    <w:p w14:paraId="56FEDC82" w14:textId="77777777" w:rsidR="00B81099" w:rsidRDefault="00B81099" w:rsidP="00333EBE">
      <w:pPr>
        <w:ind w:firstLine="426"/>
      </w:pPr>
    </w:p>
    <w:p w14:paraId="45FCA59B" w14:textId="43FD460F" w:rsidR="00C62F7E" w:rsidRDefault="000C6158" w:rsidP="00E56FD1">
      <w:pPr>
        <w:ind w:firstLine="426"/>
      </w:pPr>
      <w:r>
        <w:t>Studenti</w:t>
      </w:r>
      <w:r w:rsidR="00E56FD1">
        <w:t xml:space="preserve">, </w:t>
      </w:r>
      <w:r w:rsidR="00397012">
        <w:t>kteří jeli na Erasmus poprvé</w:t>
      </w:r>
      <w:r w:rsidR="009E4873">
        <w:t xml:space="preserve"> (Adam, Karolína, Veronika, Vojtěch),</w:t>
      </w:r>
      <w:r w:rsidR="00397012">
        <w:t xml:space="preserve"> se chtěli </w:t>
      </w:r>
      <w:r w:rsidR="00751ADD">
        <w:t>přátelit</w:t>
      </w:r>
      <w:r w:rsidR="00397012">
        <w:t xml:space="preserve"> nejvíce s mezinárodní a řeckou skupinou a s tou českou co nejméně. Uváděli, že na Erasmus nejeli proto, aby se bavili s</w:t>
      </w:r>
      <w:r w:rsidR="00E56FD1">
        <w:t> </w:t>
      </w:r>
      <w:r w:rsidR="00397012">
        <w:t>Čechy</w:t>
      </w:r>
      <w:r w:rsidR="00E56FD1">
        <w:t>. C</w:t>
      </w:r>
      <w:r w:rsidR="00397012">
        <w:t>htěli poznávat nové kultury</w:t>
      </w:r>
      <w:r w:rsidR="00E56FD1">
        <w:t xml:space="preserve"> a</w:t>
      </w:r>
      <w:r w:rsidR="00397012">
        <w:t xml:space="preserve"> procvičovat si angličtinu. </w:t>
      </w:r>
      <w:r w:rsidR="00E56FD1">
        <w:t>Ze skupiny lidí, kteří na Erasmu ještě nebyli</w:t>
      </w:r>
      <w:r w:rsidR="009E4873">
        <w:t>,</w:t>
      </w:r>
      <w:r w:rsidR="00E56FD1">
        <w:t xml:space="preserve"> j</w:t>
      </w:r>
      <w:r w:rsidR="00397012">
        <w:t>ediná Martina necílila</w:t>
      </w:r>
      <w:r w:rsidR="00E56FD1">
        <w:t xml:space="preserve"> na nikoho. </w:t>
      </w:r>
      <w:r>
        <w:t>Z těchto pěti studentů byla ale nakonec jediná Veronika, kdo se vůbec nestýkal s českými studenty. Karolína, Martina a Vojtěch dokonce uvedli Čechy na prvním místě. Všichni odpověděli kladně na otázku, zda měli zájem se zapojit do řecké společnosti (sblížit se s řeckými studenty). Pouze Veronika s Vojtěchem ale měli s </w:t>
      </w:r>
      <w:r w:rsidR="00A35B07">
        <w:t>Ř</w:t>
      </w:r>
      <w:r>
        <w:t xml:space="preserve">eky nějaký kontakt a Adam, Karolína a Martina se dokonce </w:t>
      </w:r>
      <w:r>
        <w:lastRenderedPageBreak/>
        <w:t>s Řeky nebavili vůbec. Čím je způsoben tento rozkol mezi akulturační strategií a jejím nenaplněním?</w:t>
      </w:r>
    </w:p>
    <w:p w14:paraId="086A15C9" w14:textId="468BEB47" w:rsidR="00C62F7E" w:rsidRDefault="007004D2" w:rsidP="00E56FD1">
      <w:pPr>
        <w:ind w:firstLine="426"/>
      </w:pPr>
      <w:r>
        <w:t>Jednak je to způsobeno tím, že studenti Erasmu se velmi často účastní akcí, které pořádá ESN. Tyto akce jsou cílené přímo na ně a Řekové na nich nejsou nebo jenom minimálně. Studenti uváděli, že to byla nejjednodušší cesta, jak si najít přátelé. Pokud se akcí ESN už neúčastnili, bylo to tím, že si na nich našli přátel</w:t>
      </w:r>
      <w:r w:rsidR="009E4873">
        <w:t>e</w:t>
      </w:r>
      <w:r>
        <w:t xml:space="preserve"> a čas trávili už jenom s nimi. Bylo nejspíš otázkou náhody, zda narazí na české, nebo mezinárodní studenty, se kterými si budou více rozumět a tím pádem s nimi stráví nejvíce času.</w:t>
      </w:r>
    </w:p>
    <w:p w14:paraId="68D277C4" w14:textId="77777777" w:rsidR="00E56FD1" w:rsidRDefault="00C62F7E" w:rsidP="00C62F7E">
      <w:pPr>
        <w:ind w:firstLine="426"/>
      </w:pPr>
      <w:r>
        <w:t xml:space="preserve">Zadruhé je to způsobeno jakousi uzavřeností řeckých studentů. Studenti popisovali obecně Řeky jako přátelské a otevřené lidi, navázat blízký kontakt se jim ale nepodařilo. </w:t>
      </w:r>
      <w:r w:rsidR="000C6158" w:rsidRPr="00E94A84">
        <w:rPr>
          <w:i/>
          <w:iCs/>
        </w:rPr>
        <w:t>„Ve škole jsem se s nikým moc nebavil. Ze začátku jsem se snažil s někým komunikovat, ale to pak vždycky vyprchalo, protože měli sv</w:t>
      </w:r>
      <w:r w:rsidR="00E94A84" w:rsidRPr="00E94A84">
        <w:rPr>
          <w:i/>
          <w:iCs/>
        </w:rPr>
        <w:t>é</w:t>
      </w:r>
      <w:r w:rsidR="000C6158" w:rsidRPr="00E94A84">
        <w:rPr>
          <w:i/>
          <w:iCs/>
        </w:rPr>
        <w:t xml:space="preserve"> kamarády a sv</w:t>
      </w:r>
      <w:r w:rsidR="00E94A84" w:rsidRPr="00E94A84">
        <w:rPr>
          <w:i/>
          <w:iCs/>
        </w:rPr>
        <w:t xml:space="preserve">é </w:t>
      </w:r>
      <w:r w:rsidR="000C6158" w:rsidRPr="00E94A84">
        <w:rPr>
          <w:i/>
          <w:iCs/>
        </w:rPr>
        <w:t>životy.</w:t>
      </w:r>
      <w:r w:rsidR="007004D2" w:rsidRPr="00E94A84">
        <w:rPr>
          <w:i/>
          <w:iCs/>
        </w:rPr>
        <w:t>“</w:t>
      </w:r>
      <w:r w:rsidR="007004D2">
        <w:rPr>
          <w:rStyle w:val="Znakapoznpodarou"/>
        </w:rPr>
        <w:footnoteReference w:id="76"/>
      </w:r>
      <w:r>
        <w:t xml:space="preserve"> Řečtí studenti mají své vlastní přátelé a povinnosti</w:t>
      </w:r>
      <w:r w:rsidR="006A5E78">
        <w:t xml:space="preserve"> a nejspíš nemají tak silnou motivaci se se zahraničními studenty sbližovat.</w:t>
      </w:r>
      <w:r w:rsidR="006B10F6">
        <w:t xml:space="preserve"> Otázkou však je, zda mají velkou motivaci studenti Erasmu i poté, co si najdou přátelé v okruhu studentů Erasmu. Motivace sbližovat se s </w:t>
      </w:r>
      <w:r w:rsidR="009F6882">
        <w:t>Řeky</w:t>
      </w:r>
      <w:r w:rsidR="006B10F6">
        <w:t xml:space="preserve"> pravděpodobně opadá, jakmile si jedinci vytvoří skupinu přátel.</w:t>
      </w:r>
      <w:r w:rsidR="009F6882">
        <w:t xml:space="preserve"> Tím se separují.</w:t>
      </w:r>
    </w:p>
    <w:p w14:paraId="6D49796F" w14:textId="00CDE0FB" w:rsidR="00397012" w:rsidRDefault="00397012" w:rsidP="006A5E78">
      <w:pPr>
        <w:ind w:firstLine="426"/>
      </w:pPr>
      <w:r>
        <w:t>Anna s Karlem, kteří už na Erasmu byli, se shodli v tom, že nejméně měli chuť se stýkat s mezinárodními studenty</w:t>
      </w:r>
      <w:r w:rsidR="006A5E78">
        <w:t>, což se liší od první skupiny studentů</w:t>
      </w:r>
      <w:r>
        <w:t>. Uváděli</w:t>
      </w:r>
      <w:r w:rsidR="006A5E78">
        <w:t xml:space="preserve"> z jejich vlastní z</w:t>
      </w:r>
      <w:r w:rsidR="00A31469">
        <w:t>k</w:t>
      </w:r>
      <w:r w:rsidR="006A5E78">
        <w:t>ušenosti</w:t>
      </w:r>
      <w:r>
        <w:t xml:space="preserve">, že vztahy s mezinárodními studenty se po skončení Erasmu nedají udržet, protože všichni mají doma své </w:t>
      </w:r>
      <w:r w:rsidR="006A5E78">
        <w:t>životy.</w:t>
      </w:r>
      <w:r>
        <w:t xml:space="preserve"> </w:t>
      </w:r>
      <w:r w:rsidR="006A5E78">
        <w:t>K</w:t>
      </w:r>
      <w:r>
        <w:t xml:space="preserve">dyž </w:t>
      </w:r>
      <w:r w:rsidR="006A5E78">
        <w:t>nejsou v kontaktu</w:t>
      </w:r>
      <w:r>
        <w:t>, přátelství vyprchá. Vít na nikoho předem necílil, situaci však zhodnotil se stejným skepticismem.</w:t>
      </w:r>
      <w:r w:rsidR="006A5E78" w:rsidRPr="006A5E78">
        <w:t xml:space="preserve"> </w:t>
      </w:r>
      <w:r w:rsidR="006A5E78" w:rsidRPr="00E94A84">
        <w:rPr>
          <w:i/>
          <w:iCs/>
        </w:rPr>
        <w:t>„Měl jsem zkušenost s předchozího Erasmu</w:t>
      </w:r>
      <w:r w:rsidR="00E94A84">
        <w:rPr>
          <w:i/>
          <w:iCs/>
        </w:rPr>
        <w:t>.</w:t>
      </w:r>
      <w:r w:rsidR="006A5E78" w:rsidRPr="00E94A84">
        <w:rPr>
          <w:i/>
          <w:iCs/>
        </w:rPr>
        <w:t xml:space="preserve">  </w:t>
      </w:r>
      <w:r w:rsidR="00E94A84">
        <w:rPr>
          <w:i/>
          <w:iCs/>
        </w:rPr>
        <w:t>T</w:t>
      </w:r>
      <w:r w:rsidR="006A5E78" w:rsidRPr="00E94A84">
        <w:rPr>
          <w:i/>
          <w:iCs/>
        </w:rPr>
        <w:t xml:space="preserve">y víš, že tam s </w:t>
      </w:r>
      <w:r w:rsidR="00E94A84" w:rsidRPr="00E94A84">
        <w:rPr>
          <w:i/>
          <w:iCs/>
        </w:rPr>
        <w:t>nimi</w:t>
      </w:r>
      <w:r w:rsidR="006A5E78" w:rsidRPr="00E94A84">
        <w:rPr>
          <w:i/>
          <w:iCs/>
        </w:rPr>
        <w:t xml:space="preserve"> budeš půl roku existovat a pak už je v životě neuvidíš. Jakmile se vrátíš, tak máš sv</w:t>
      </w:r>
      <w:r w:rsidR="00816066">
        <w:rPr>
          <w:i/>
          <w:iCs/>
        </w:rPr>
        <w:t>é</w:t>
      </w:r>
      <w:r w:rsidR="006A5E78" w:rsidRPr="00E94A84">
        <w:rPr>
          <w:i/>
          <w:iCs/>
        </w:rPr>
        <w:t xml:space="preserve"> problémy, sv</w:t>
      </w:r>
      <w:r w:rsidR="00816066">
        <w:rPr>
          <w:i/>
          <w:iCs/>
        </w:rPr>
        <w:t>é</w:t>
      </w:r>
      <w:r w:rsidR="006A5E78" w:rsidRPr="00E94A84">
        <w:rPr>
          <w:i/>
          <w:iCs/>
        </w:rPr>
        <w:t xml:space="preserve"> kamarády a na ty nov</w:t>
      </w:r>
      <w:r w:rsidR="00816066">
        <w:rPr>
          <w:i/>
          <w:iCs/>
        </w:rPr>
        <w:t>é</w:t>
      </w:r>
      <w:r w:rsidR="006A5E78" w:rsidRPr="00E94A84">
        <w:rPr>
          <w:i/>
          <w:iCs/>
        </w:rPr>
        <w:t xml:space="preserve"> nemáš čas.“</w:t>
      </w:r>
      <w:r w:rsidR="006A5E78">
        <w:rPr>
          <w:rStyle w:val="Znakapoznpodarou"/>
        </w:rPr>
        <w:footnoteReference w:id="77"/>
      </w:r>
      <w:r w:rsidR="00A31469">
        <w:t xml:space="preserve"> Všichni tři trávili nejvíce času s Čechy, které poznali na akcích ESN. Trávit čas s</w:t>
      </w:r>
      <w:r w:rsidR="007921EC">
        <w:t> </w:t>
      </w:r>
      <w:r w:rsidR="00A31469">
        <w:t>někým</w:t>
      </w:r>
      <w:r w:rsidR="007921EC">
        <w:t>,</w:t>
      </w:r>
      <w:r w:rsidR="00A31469">
        <w:t xml:space="preserve"> kdo mluví stejným jazykem</w:t>
      </w:r>
      <w:r w:rsidR="007921EC">
        <w:t>,</w:t>
      </w:r>
      <w:r w:rsidR="00A31469">
        <w:t xml:space="preserve"> je v cizí </w:t>
      </w:r>
      <w:r w:rsidR="00A35B07">
        <w:t xml:space="preserve">zemi </w:t>
      </w:r>
      <w:r w:rsidR="00A31469">
        <w:t>pohodlné a připadalo jim to nejvíce smysluplné. Všichni tři nechtěli investovat mnoho energie do vztahů, o kterých předem věděli, že hned po Erasmu skončí.</w:t>
      </w:r>
      <w:r w:rsidR="003C5BE4">
        <w:t xml:space="preserve"> Karel s Vítem dokonce uvedli, že neměli zájem o zapojení se do řecké společnosti. Oba neviděli nic zásadního, co by jim to mohlo přinést.</w:t>
      </w:r>
    </w:p>
    <w:p w14:paraId="3D7A9121" w14:textId="78F70B2C" w:rsidR="00E72362" w:rsidRDefault="003C5BE4" w:rsidP="00B81099">
      <w:pPr>
        <w:ind w:firstLine="426"/>
      </w:pPr>
      <w:r>
        <w:lastRenderedPageBreak/>
        <w:t xml:space="preserve">Z akulturačních strategií je předem vyřazená možnost asimilace a marginalizace, protože z důvodu dočasného pobytu </w:t>
      </w:r>
      <w:r w:rsidR="00A35B07">
        <w:t xml:space="preserve">se </w:t>
      </w:r>
      <w:r>
        <w:t>nikdo ze studentů Erasmu nechce vzdávat své vlastní kultury. Karel s Vítem se taktéž předem vyřadili z integrace, neboť neměli zájem o zapojení do řecké společnosti. Ostatní zájem měli, ale nepodařilo se jim to, z důvodů uvedených výše. Byli tedy separován</w:t>
      </w:r>
      <w:r w:rsidR="007921EC">
        <w:t>i</w:t>
      </w:r>
      <w:r>
        <w:t xml:space="preserve"> </w:t>
      </w:r>
      <w:r w:rsidR="007921EC">
        <w:t>v</w:t>
      </w:r>
      <w:r>
        <w:t xml:space="preserve"> jakési sociální </w:t>
      </w:r>
      <w:r w:rsidR="00A35B07">
        <w:t>„</w:t>
      </w:r>
      <w:proofErr w:type="spellStart"/>
      <w:r>
        <w:t>erasmácké</w:t>
      </w:r>
      <w:proofErr w:type="spellEnd"/>
      <w:r w:rsidR="00A35B07">
        <w:t>“</w:t>
      </w:r>
      <w:r>
        <w:t xml:space="preserve"> bublin</w:t>
      </w:r>
      <w:r w:rsidR="007921EC">
        <w:t>ě</w:t>
      </w:r>
      <w:r>
        <w:t>, což je vzhledem k průběhu Erasmu naprosto pochopitelné. Nicméně Anně, Veronice a Vojtěchovi se podařilo z této bubliny alespoň trochu vystoupit tím, že nějaké řecké kamarády měli. Anna a Veronika se spřátelil</w:t>
      </w:r>
      <w:r w:rsidR="007921EC">
        <w:t>y</w:t>
      </w:r>
      <w:r>
        <w:t xml:space="preserve"> ve škole a Vojtěch měl blízký vztah se svo</w:t>
      </w:r>
      <w:r w:rsidR="00A35B07">
        <w:t>u</w:t>
      </w:r>
      <w:r>
        <w:t xml:space="preserve"> </w:t>
      </w:r>
      <w:proofErr w:type="spellStart"/>
      <w:r>
        <w:t>buddy</w:t>
      </w:r>
      <w:proofErr w:type="spellEnd"/>
      <w:r>
        <w:t xml:space="preserve">, což bude popsáno v následující podkapitole. </w:t>
      </w:r>
      <w:r w:rsidR="00751ADD">
        <w:t xml:space="preserve">Martina měla také blízký vztah se svojí </w:t>
      </w:r>
      <w:proofErr w:type="spellStart"/>
      <w:r w:rsidR="00751ADD">
        <w:t>buddy</w:t>
      </w:r>
      <w:proofErr w:type="spellEnd"/>
      <w:r w:rsidR="00751ADD">
        <w:t>, ale byla to víceméně jediná Řekyně, se kterou se přátelila.</w:t>
      </w:r>
    </w:p>
    <w:p w14:paraId="221E63C6" w14:textId="77777777" w:rsidR="00E72362" w:rsidRDefault="00140052" w:rsidP="008C0ED1">
      <w:pPr>
        <w:pStyle w:val="Nadpis2"/>
      </w:pPr>
      <w:bookmarkStart w:id="39" w:name="_Toc58250807"/>
      <w:r>
        <w:t>Sociální podpora</w:t>
      </w:r>
      <w:bookmarkEnd w:id="39"/>
    </w:p>
    <w:p w14:paraId="02E67308" w14:textId="086B1606" w:rsidR="00AE1CAC" w:rsidRDefault="00140052" w:rsidP="00AE1CAC">
      <w:pPr>
        <w:ind w:firstLine="426"/>
      </w:pPr>
      <w:r>
        <w:t xml:space="preserve">Sociální podpora je poslední z faktorů během akulturačního procesu, který ovlivňuje adaptaci studentů. </w:t>
      </w:r>
      <w:r w:rsidR="005C0D30">
        <w:t xml:space="preserve">Sociální podpora je na studijním pobytu poskytována především organizací ESN. Jak již bylo zmíněno v teorii, tato organizace nabízí velké množství akcí pro studenty Erasmu. Organizace taktéž nabízí každému studentovi svého </w:t>
      </w:r>
      <w:proofErr w:type="spellStart"/>
      <w:r w:rsidR="005C0D30">
        <w:t>buddyho</w:t>
      </w:r>
      <w:proofErr w:type="spellEnd"/>
      <w:r w:rsidR="005C0D30">
        <w:t>. Zažádat si o něj je nutné je</w:t>
      </w:r>
      <w:r w:rsidR="004A71D9">
        <w:t>š</w:t>
      </w:r>
      <w:r w:rsidR="005C0D30">
        <w:t xml:space="preserve">tě před odjezdem. V tabulce 5 jsou znázorněna data týkající se akcí ESN, v tabulce 6 data ohledně </w:t>
      </w:r>
      <w:proofErr w:type="spellStart"/>
      <w:r w:rsidR="005C0D30">
        <w:t>buddyho</w:t>
      </w:r>
      <w:proofErr w:type="spellEnd"/>
      <w:r w:rsidR="005C0D30">
        <w:t>.</w:t>
      </w:r>
    </w:p>
    <w:p w14:paraId="63BBBC6C" w14:textId="77777777" w:rsidR="00B81099" w:rsidRDefault="00B81099" w:rsidP="00B81099">
      <w:pPr>
        <w:spacing w:before="0" w:after="160" w:line="259" w:lineRule="auto"/>
        <w:jc w:val="left"/>
      </w:pPr>
    </w:p>
    <w:tbl>
      <w:tblPr>
        <w:tblStyle w:val="Tabulkasmkou4"/>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56"/>
        <w:gridCol w:w="1974"/>
        <w:gridCol w:w="2127"/>
        <w:gridCol w:w="1848"/>
      </w:tblGrid>
      <w:tr w:rsidR="00B81099" w14:paraId="17F01452" w14:textId="77777777" w:rsidTr="00D51C54">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38760B" w14:textId="77777777" w:rsidR="00B81099" w:rsidRPr="003E5DB3" w:rsidRDefault="00B81099" w:rsidP="00D51C54">
            <w:pPr>
              <w:keepNext/>
              <w:keepLines/>
              <w:spacing w:before="0" w:after="0" w:line="20" w:lineRule="atLeast"/>
              <w:jc w:val="center"/>
              <w:rPr>
                <w:color w:val="auto"/>
              </w:rPr>
            </w:pP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1552AB"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19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115FAF"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Účast na akcích ESN</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909644" w14:textId="77777777" w:rsidR="00B81099"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sz w:val="22"/>
                <w:szCs w:val="20"/>
              </w:rPr>
            </w:pPr>
            <w:r w:rsidRPr="00AE1CAC">
              <w:rPr>
                <w:color w:val="auto"/>
                <w:sz w:val="22"/>
                <w:szCs w:val="20"/>
              </w:rPr>
              <w:t>Negativa akcí ESN</w:t>
            </w:r>
          </w:p>
        </w:tc>
        <w:tc>
          <w:tcPr>
            <w:tcW w:w="18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E17270"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Pozitiva akcí ESN</w:t>
            </w:r>
          </w:p>
        </w:tc>
      </w:tr>
      <w:tr w:rsidR="00B81099" w14:paraId="264F51C6" w14:textId="77777777" w:rsidTr="00D51C54">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tcBorders>
            <w:shd w:val="clear" w:color="auto" w:fill="E7E6E6" w:themeFill="background2"/>
            <w:vAlign w:val="center"/>
          </w:tcPr>
          <w:p w14:paraId="70485B43" w14:textId="77777777" w:rsidR="00B81099" w:rsidRPr="005610F2" w:rsidRDefault="00B81099" w:rsidP="00D51C54">
            <w:pPr>
              <w:keepNext/>
              <w:keepLines/>
              <w:spacing w:before="0" w:after="0" w:line="20" w:lineRule="atLeast"/>
              <w:jc w:val="center"/>
              <w:rPr>
                <w:sz w:val="22"/>
                <w:szCs w:val="20"/>
              </w:rPr>
            </w:pPr>
            <w:r w:rsidRPr="005610F2">
              <w:rPr>
                <w:sz w:val="22"/>
                <w:szCs w:val="20"/>
              </w:rPr>
              <w:t>1</w:t>
            </w:r>
          </w:p>
        </w:tc>
        <w:tc>
          <w:tcPr>
            <w:tcW w:w="1456" w:type="dxa"/>
            <w:tcBorders>
              <w:top w:val="single" w:sz="4" w:space="0" w:color="auto"/>
            </w:tcBorders>
            <w:shd w:val="clear" w:color="auto" w:fill="FFFFFF" w:themeFill="background1"/>
            <w:vAlign w:val="center"/>
          </w:tcPr>
          <w:p w14:paraId="22E21280"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Pr>
                <w:sz w:val="20"/>
                <w:szCs w:val="18"/>
              </w:rPr>
              <w:t xml:space="preserve"> O.</w:t>
            </w:r>
          </w:p>
        </w:tc>
        <w:tc>
          <w:tcPr>
            <w:tcW w:w="1974" w:type="dxa"/>
            <w:tcBorders>
              <w:top w:val="single" w:sz="4" w:space="0" w:color="auto"/>
            </w:tcBorders>
            <w:shd w:val="clear" w:color="auto" w:fill="FFFFFF" w:themeFill="background1"/>
            <w:vAlign w:val="center"/>
          </w:tcPr>
          <w:p w14:paraId="55EC8766"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2127" w:type="dxa"/>
            <w:tcBorders>
              <w:top w:val="single" w:sz="4" w:space="0" w:color="auto"/>
            </w:tcBorders>
            <w:shd w:val="clear" w:color="auto" w:fill="FFFFFF" w:themeFill="background1"/>
            <w:vAlign w:val="center"/>
          </w:tcPr>
          <w:p w14:paraId="6E13382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peníze</w:t>
            </w:r>
          </w:p>
        </w:tc>
        <w:tc>
          <w:tcPr>
            <w:tcW w:w="1848" w:type="dxa"/>
            <w:tcBorders>
              <w:top w:val="single" w:sz="4" w:space="0" w:color="auto"/>
            </w:tcBorders>
            <w:shd w:val="clear" w:color="auto" w:fill="FFFFFF" w:themeFill="background1"/>
            <w:vAlign w:val="center"/>
          </w:tcPr>
          <w:p w14:paraId="725E4A2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setkání s novými lidmi, možnost cestování</w:t>
            </w:r>
          </w:p>
        </w:tc>
      </w:tr>
      <w:tr w:rsidR="00B81099" w14:paraId="53A2D6CE" w14:textId="77777777" w:rsidTr="00D51C54">
        <w:trPr>
          <w:trHeight w:val="696"/>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4C00D4CC" w14:textId="77777777" w:rsidR="00B81099" w:rsidRPr="005610F2" w:rsidRDefault="00B81099" w:rsidP="00D51C54">
            <w:pPr>
              <w:keepNext/>
              <w:keepLines/>
              <w:spacing w:before="0" w:after="0" w:line="20" w:lineRule="atLeast"/>
              <w:jc w:val="center"/>
              <w:rPr>
                <w:sz w:val="22"/>
                <w:szCs w:val="20"/>
              </w:rPr>
            </w:pPr>
            <w:r w:rsidRPr="005610F2">
              <w:rPr>
                <w:sz w:val="22"/>
                <w:szCs w:val="20"/>
              </w:rPr>
              <w:t>2</w:t>
            </w:r>
          </w:p>
        </w:tc>
        <w:tc>
          <w:tcPr>
            <w:tcW w:w="1456" w:type="dxa"/>
            <w:shd w:val="clear" w:color="auto" w:fill="FFFFFF" w:themeFill="background1"/>
            <w:vAlign w:val="center"/>
          </w:tcPr>
          <w:p w14:paraId="56F074F8"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Pr>
                <w:sz w:val="20"/>
                <w:szCs w:val="18"/>
              </w:rPr>
              <w:t xml:space="preserve"> J.</w:t>
            </w:r>
          </w:p>
        </w:tc>
        <w:tc>
          <w:tcPr>
            <w:tcW w:w="1974" w:type="dxa"/>
            <w:shd w:val="clear" w:color="auto" w:fill="FFFFFF" w:themeFill="background1"/>
            <w:vAlign w:val="center"/>
          </w:tcPr>
          <w:p w14:paraId="61C42648"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dvakrát</w:t>
            </w:r>
          </w:p>
        </w:tc>
        <w:tc>
          <w:tcPr>
            <w:tcW w:w="2127" w:type="dxa"/>
            <w:shd w:val="clear" w:color="auto" w:fill="FFFFFF" w:themeFill="background1"/>
            <w:vAlign w:val="center"/>
          </w:tcPr>
          <w:p w14:paraId="3CFD9057"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nevhodný typ aktivit, peníze</w:t>
            </w:r>
          </w:p>
        </w:tc>
        <w:tc>
          <w:tcPr>
            <w:tcW w:w="1848" w:type="dxa"/>
            <w:shd w:val="clear" w:color="auto" w:fill="FFFFFF" w:themeFill="background1"/>
            <w:vAlign w:val="center"/>
          </w:tcPr>
          <w:p w14:paraId="669740EE"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setkání s novými lidmi</w:t>
            </w:r>
          </w:p>
        </w:tc>
      </w:tr>
      <w:tr w:rsidR="00B81099" w14:paraId="2F3D29EB"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29178FB4" w14:textId="77777777" w:rsidR="00B81099" w:rsidRPr="005610F2" w:rsidRDefault="00B81099" w:rsidP="00D51C54">
            <w:pPr>
              <w:keepNext/>
              <w:keepLines/>
              <w:spacing w:before="0" w:after="0" w:line="20" w:lineRule="atLeast"/>
              <w:jc w:val="center"/>
              <w:rPr>
                <w:sz w:val="22"/>
                <w:szCs w:val="20"/>
              </w:rPr>
            </w:pPr>
            <w:r>
              <w:rPr>
                <w:sz w:val="22"/>
                <w:szCs w:val="20"/>
              </w:rPr>
              <w:t>3</w:t>
            </w:r>
          </w:p>
        </w:tc>
        <w:tc>
          <w:tcPr>
            <w:tcW w:w="1456" w:type="dxa"/>
            <w:shd w:val="clear" w:color="auto" w:fill="FFFFFF" w:themeFill="background1"/>
            <w:vAlign w:val="center"/>
          </w:tcPr>
          <w:p w14:paraId="07F0B15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 K.</w:t>
            </w:r>
          </w:p>
        </w:tc>
        <w:tc>
          <w:tcPr>
            <w:tcW w:w="1974" w:type="dxa"/>
            <w:shd w:val="clear" w:color="auto" w:fill="FFFFFF" w:themeFill="background1"/>
            <w:vAlign w:val="center"/>
          </w:tcPr>
          <w:p w14:paraId="37CF9B30"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dvakrát</w:t>
            </w:r>
          </w:p>
        </w:tc>
        <w:tc>
          <w:tcPr>
            <w:tcW w:w="2127" w:type="dxa"/>
            <w:shd w:val="clear" w:color="auto" w:fill="FFFFFF" w:themeFill="background1"/>
            <w:vAlign w:val="center"/>
          </w:tcPr>
          <w:p w14:paraId="328158B4" w14:textId="77777777" w:rsidR="00B81099" w:rsidRPr="00437C77"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nevhodný typ aktivit</w:t>
            </w:r>
          </w:p>
        </w:tc>
        <w:tc>
          <w:tcPr>
            <w:tcW w:w="1848" w:type="dxa"/>
            <w:shd w:val="clear" w:color="auto" w:fill="FFFFFF" w:themeFill="background1"/>
            <w:vAlign w:val="center"/>
          </w:tcPr>
          <w:p w14:paraId="2734CA2F"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setkání s novými lidmi</w:t>
            </w:r>
          </w:p>
        </w:tc>
      </w:tr>
      <w:tr w:rsidR="00B81099" w14:paraId="3FE70337" w14:textId="77777777" w:rsidTr="00D51C54">
        <w:trPr>
          <w:trHeight w:val="602"/>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87DE2BA" w14:textId="77777777" w:rsidR="00B81099" w:rsidRPr="005610F2" w:rsidRDefault="00B81099" w:rsidP="00D51C54">
            <w:pPr>
              <w:keepNext/>
              <w:keepLines/>
              <w:spacing w:before="0" w:after="0" w:line="20" w:lineRule="atLeast"/>
              <w:jc w:val="center"/>
              <w:rPr>
                <w:sz w:val="22"/>
                <w:szCs w:val="20"/>
              </w:rPr>
            </w:pPr>
            <w:r>
              <w:rPr>
                <w:sz w:val="22"/>
                <w:szCs w:val="20"/>
              </w:rPr>
              <w:t>4</w:t>
            </w:r>
          </w:p>
        </w:tc>
        <w:tc>
          <w:tcPr>
            <w:tcW w:w="1456" w:type="dxa"/>
            <w:shd w:val="clear" w:color="auto" w:fill="FFFFFF" w:themeFill="background1"/>
            <w:vAlign w:val="center"/>
          </w:tcPr>
          <w:p w14:paraId="706FE8E9"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Pr>
                <w:sz w:val="20"/>
                <w:szCs w:val="18"/>
              </w:rPr>
              <w:t xml:space="preserve"> R.</w:t>
            </w:r>
          </w:p>
        </w:tc>
        <w:tc>
          <w:tcPr>
            <w:tcW w:w="1974" w:type="dxa"/>
            <w:shd w:val="clear" w:color="auto" w:fill="FFFFFF" w:themeFill="background1"/>
            <w:vAlign w:val="center"/>
          </w:tcPr>
          <w:p w14:paraId="10472FB4"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pouze na začátku</w:t>
            </w:r>
          </w:p>
        </w:tc>
        <w:tc>
          <w:tcPr>
            <w:tcW w:w="2127" w:type="dxa"/>
            <w:shd w:val="clear" w:color="auto" w:fill="FFFFFF" w:themeFill="background1"/>
            <w:vAlign w:val="center"/>
          </w:tcPr>
          <w:p w14:paraId="15FDC60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nevhodný typ aktivit</w:t>
            </w:r>
          </w:p>
        </w:tc>
        <w:tc>
          <w:tcPr>
            <w:tcW w:w="1848" w:type="dxa"/>
            <w:shd w:val="clear" w:color="auto" w:fill="FFFFFF" w:themeFill="background1"/>
            <w:vAlign w:val="center"/>
          </w:tcPr>
          <w:p w14:paraId="43A22EB7"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setkání s novými lidmi</w:t>
            </w:r>
          </w:p>
        </w:tc>
      </w:tr>
      <w:tr w:rsidR="00B81099" w14:paraId="40735A77" w14:textId="77777777" w:rsidTr="00D51C5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1C731B91" w14:textId="77777777" w:rsidR="00B81099" w:rsidRPr="005610F2" w:rsidRDefault="00B81099" w:rsidP="00D51C54">
            <w:pPr>
              <w:keepNext/>
              <w:keepLines/>
              <w:spacing w:before="0" w:after="0" w:line="20" w:lineRule="atLeast"/>
              <w:jc w:val="center"/>
              <w:rPr>
                <w:sz w:val="22"/>
                <w:szCs w:val="20"/>
              </w:rPr>
            </w:pPr>
            <w:r>
              <w:rPr>
                <w:sz w:val="22"/>
                <w:szCs w:val="20"/>
              </w:rPr>
              <w:t>5</w:t>
            </w:r>
          </w:p>
        </w:tc>
        <w:tc>
          <w:tcPr>
            <w:tcW w:w="1456" w:type="dxa"/>
            <w:shd w:val="clear" w:color="auto" w:fill="FFFFFF" w:themeFill="background1"/>
            <w:vAlign w:val="center"/>
          </w:tcPr>
          <w:p w14:paraId="06F5413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Pr>
                <w:sz w:val="20"/>
                <w:szCs w:val="18"/>
              </w:rPr>
              <w:t xml:space="preserve"> S.</w:t>
            </w:r>
          </w:p>
        </w:tc>
        <w:tc>
          <w:tcPr>
            <w:tcW w:w="1974" w:type="dxa"/>
            <w:shd w:val="clear" w:color="auto" w:fill="FFFFFF" w:themeFill="background1"/>
            <w:vAlign w:val="center"/>
          </w:tcPr>
          <w:p w14:paraId="09D30BDC"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2127" w:type="dxa"/>
            <w:shd w:val="clear" w:color="auto" w:fill="FFFFFF" w:themeFill="background1"/>
            <w:vAlign w:val="center"/>
          </w:tcPr>
          <w:p w14:paraId="007AB19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peníze</w:t>
            </w:r>
          </w:p>
        </w:tc>
        <w:tc>
          <w:tcPr>
            <w:tcW w:w="1848" w:type="dxa"/>
            <w:shd w:val="clear" w:color="auto" w:fill="FFFFFF" w:themeFill="background1"/>
            <w:vAlign w:val="center"/>
          </w:tcPr>
          <w:p w14:paraId="7DFBD04F"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setkání s novými lidmi</w:t>
            </w:r>
          </w:p>
        </w:tc>
      </w:tr>
      <w:tr w:rsidR="00B81099" w14:paraId="3973178E" w14:textId="77777777" w:rsidTr="00D51C54">
        <w:trPr>
          <w:trHeight w:val="874"/>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24625EAC" w14:textId="77777777" w:rsidR="00B81099" w:rsidRPr="005610F2" w:rsidRDefault="00B81099" w:rsidP="00D51C54">
            <w:pPr>
              <w:keepNext/>
              <w:keepLines/>
              <w:spacing w:before="0" w:after="0" w:line="20" w:lineRule="atLeast"/>
              <w:jc w:val="center"/>
              <w:rPr>
                <w:sz w:val="22"/>
                <w:szCs w:val="20"/>
              </w:rPr>
            </w:pPr>
            <w:r>
              <w:rPr>
                <w:sz w:val="22"/>
                <w:szCs w:val="20"/>
              </w:rPr>
              <w:t>6</w:t>
            </w:r>
          </w:p>
        </w:tc>
        <w:tc>
          <w:tcPr>
            <w:tcW w:w="1456" w:type="dxa"/>
            <w:shd w:val="clear" w:color="auto" w:fill="FFFFFF" w:themeFill="background1"/>
            <w:vAlign w:val="center"/>
          </w:tcPr>
          <w:p w14:paraId="6CD6C559"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Pr>
                <w:sz w:val="20"/>
                <w:szCs w:val="18"/>
              </w:rPr>
              <w:t xml:space="preserve"> R.</w:t>
            </w:r>
          </w:p>
        </w:tc>
        <w:tc>
          <w:tcPr>
            <w:tcW w:w="1974" w:type="dxa"/>
            <w:shd w:val="clear" w:color="auto" w:fill="FFFFFF" w:themeFill="background1"/>
            <w:vAlign w:val="center"/>
          </w:tcPr>
          <w:p w14:paraId="065DD182"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2127" w:type="dxa"/>
            <w:shd w:val="clear" w:color="auto" w:fill="FFFFFF" w:themeFill="background1"/>
            <w:vAlign w:val="center"/>
          </w:tcPr>
          <w:p w14:paraId="583B2A89"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peníze</w:t>
            </w:r>
          </w:p>
        </w:tc>
        <w:tc>
          <w:tcPr>
            <w:tcW w:w="1848" w:type="dxa"/>
            <w:shd w:val="clear" w:color="auto" w:fill="FFFFFF" w:themeFill="background1"/>
            <w:vAlign w:val="center"/>
          </w:tcPr>
          <w:p w14:paraId="70DBC074"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setkání s novými lidmi, možnost cestování</w:t>
            </w:r>
          </w:p>
        </w:tc>
      </w:tr>
      <w:tr w:rsidR="00B81099" w14:paraId="586B0F81" w14:textId="77777777" w:rsidTr="00D51C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0F5B6E57" w14:textId="77777777" w:rsidR="00B81099" w:rsidRPr="005610F2" w:rsidRDefault="00B81099" w:rsidP="00D51C54">
            <w:pPr>
              <w:keepNext/>
              <w:keepLines/>
              <w:spacing w:before="0" w:after="0" w:line="20" w:lineRule="atLeast"/>
              <w:jc w:val="center"/>
              <w:rPr>
                <w:sz w:val="22"/>
                <w:szCs w:val="20"/>
              </w:rPr>
            </w:pPr>
            <w:r>
              <w:rPr>
                <w:sz w:val="22"/>
                <w:szCs w:val="20"/>
              </w:rPr>
              <w:t>7</w:t>
            </w:r>
          </w:p>
        </w:tc>
        <w:tc>
          <w:tcPr>
            <w:tcW w:w="1456" w:type="dxa"/>
            <w:shd w:val="clear" w:color="auto" w:fill="FFFFFF" w:themeFill="background1"/>
            <w:vAlign w:val="center"/>
          </w:tcPr>
          <w:p w14:paraId="41A4CB9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Pr>
                <w:sz w:val="20"/>
                <w:szCs w:val="18"/>
              </w:rPr>
              <w:t xml:space="preserve"> B.</w:t>
            </w:r>
          </w:p>
        </w:tc>
        <w:tc>
          <w:tcPr>
            <w:tcW w:w="1974" w:type="dxa"/>
            <w:tcBorders>
              <w:bottom w:val="single" w:sz="4" w:space="0" w:color="auto"/>
            </w:tcBorders>
            <w:shd w:val="clear" w:color="auto" w:fill="FFFFFF" w:themeFill="background1"/>
            <w:vAlign w:val="center"/>
          </w:tcPr>
          <w:p w14:paraId="6A22F40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pouze na začátku</w:t>
            </w:r>
          </w:p>
        </w:tc>
        <w:tc>
          <w:tcPr>
            <w:tcW w:w="2127" w:type="dxa"/>
            <w:tcBorders>
              <w:bottom w:val="single" w:sz="4" w:space="0" w:color="auto"/>
            </w:tcBorders>
            <w:shd w:val="clear" w:color="auto" w:fill="FFFFFF" w:themeFill="background1"/>
            <w:vAlign w:val="center"/>
          </w:tcPr>
          <w:p w14:paraId="59F7EB9C"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nevhodný typ aktivit</w:t>
            </w:r>
          </w:p>
        </w:tc>
        <w:tc>
          <w:tcPr>
            <w:tcW w:w="1848" w:type="dxa"/>
            <w:tcBorders>
              <w:bottom w:val="single" w:sz="4" w:space="0" w:color="auto"/>
            </w:tcBorders>
            <w:shd w:val="clear" w:color="auto" w:fill="FFFFFF" w:themeFill="background1"/>
            <w:vAlign w:val="center"/>
          </w:tcPr>
          <w:p w14:paraId="1716955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setkání s novými lidmi</w:t>
            </w:r>
          </w:p>
        </w:tc>
      </w:tr>
      <w:tr w:rsidR="00B81099" w14:paraId="093C5E76" w14:textId="77777777" w:rsidTr="00D51C54">
        <w:trPr>
          <w:trHeight w:val="86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1E3EA1DB" w14:textId="77777777" w:rsidR="00B81099" w:rsidRPr="005610F2" w:rsidRDefault="00B81099" w:rsidP="00D51C54">
            <w:pPr>
              <w:keepNext/>
              <w:keepLines/>
              <w:jc w:val="center"/>
              <w:rPr>
                <w:sz w:val="22"/>
                <w:szCs w:val="20"/>
              </w:rPr>
            </w:pPr>
            <w:r>
              <w:rPr>
                <w:sz w:val="22"/>
                <w:szCs w:val="20"/>
              </w:rPr>
              <w:t>8</w:t>
            </w:r>
          </w:p>
        </w:tc>
        <w:tc>
          <w:tcPr>
            <w:tcW w:w="1456" w:type="dxa"/>
            <w:tcBorders>
              <w:right w:val="single" w:sz="4" w:space="0" w:color="auto"/>
            </w:tcBorders>
            <w:shd w:val="clear" w:color="auto" w:fill="FFFFFF" w:themeFill="background1"/>
            <w:vAlign w:val="center"/>
          </w:tcPr>
          <w:p w14:paraId="63D407C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Pr>
                <w:sz w:val="20"/>
                <w:szCs w:val="18"/>
              </w:rPr>
              <w:t xml:space="preserve"> S.</w:t>
            </w: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C3AFB"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pouze na začátku</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FA48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nevhodný typ aktivit, peníze</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76D65"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setkání s novými lidmi</w:t>
            </w:r>
          </w:p>
        </w:tc>
      </w:tr>
    </w:tbl>
    <w:p w14:paraId="6C009322" w14:textId="77777777" w:rsidR="00B81099" w:rsidRDefault="00B81099" w:rsidP="00B81099">
      <w:pPr>
        <w:pStyle w:val="Titulek"/>
        <w:keepNext/>
        <w:keepLines/>
        <w:jc w:val="center"/>
      </w:pPr>
    </w:p>
    <w:p w14:paraId="6D196E02" w14:textId="77777777" w:rsidR="00B81099" w:rsidRDefault="00B81099" w:rsidP="00B81099">
      <w:pPr>
        <w:pStyle w:val="Titulek"/>
        <w:keepNext/>
        <w:keepLines/>
        <w:jc w:val="center"/>
      </w:pPr>
      <w:bookmarkStart w:id="40" w:name="_Toc58250850"/>
      <w:r>
        <w:t xml:space="preserve">Tabulka </w:t>
      </w:r>
      <w:fldSimple w:instr=" SEQ Tabulka \* ARABIC ">
        <w:r>
          <w:rPr>
            <w:noProof/>
          </w:rPr>
          <w:t>5</w:t>
        </w:r>
      </w:fldSimple>
      <w:r>
        <w:t xml:space="preserve"> - Akce ESN</w:t>
      </w:r>
      <w:bookmarkEnd w:id="40"/>
    </w:p>
    <w:p w14:paraId="0F389B8E" w14:textId="77777777" w:rsidR="00B81099" w:rsidRDefault="00B81099" w:rsidP="00AE1CAC">
      <w:pPr>
        <w:ind w:firstLine="426"/>
      </w:pPr>
    </w:p>
    <w:p w14:paraId="5DD7B40D" w14:textId="4EF3C914" w:rsidR="00700CE9" w:rsidRDefault="005C0D30" w:rsidP="00700CE9">
      <w:pPr>
        <w:ind w:firstLine="426"/>
      </w:pPr>
      <w:r>
        <w:t>Data vztahující se k akcím ESN se vyhodnocovala snadno, protože se objevil</w:t>
      </w:r>
      <w:r w:rsidR="00700CE9">
        <w:t xml:space="preserve"> </w:t>
      </w:r>
      <w:r>
        <w:t>naprosto jasný vzorec, ze kterého nikdo nevystupoval.</w:t>
      </w:r>
      <w:r w:rsidR="00700CE9">
        <w:t xml:space="preserve"> Pět respondentů (Anna, Karel, Karolína, Vít a Vojtěch) uvedlo, že se akcí účastnilo pouze na začátku, Anna s Karlem dokonce pouze dvakrát. Všichni z nich uvedli, že se jim nelíbil</w:t>
      </w:r>
      <w:r w:rsidR="00F42335">
        <w:t xml:space="preserve"> typ aktivit, které ESN upřednostňovala. </w:t>
      </w:r>
      <w:r w:rsidR="00F42335" w:rsidRPr="00816066">
        <w:rPr>
          <w:i/>
          <w:iCs/>
        </w:rPr>
        <w:t xml:space="preserve">„Já obecně moc na akce </w:t>
      </w:r>
      <w:r w:rsidR="007921EC">
        <w:rPr>
          <w:i/>
          <w:iCs/>
        </w:rPr>
        <w:t>‚</w:t>
      </w:r>
      <w:r w:rsidR="00F42335" w:rsidRPr="00816066">
        <w:rPr>
          <w:i/>
          <w:iCs/>
        </w:rPr>
        <w:t>pojďme pařit do hospody</w:t>
      </w:r>
      <w:r w:rsidR="007921EC">
        <w:rPr>
          <w:i/>
          <w:iCs/>
        </w:rPr>
        <w:t>‘</w:t>
      </w:r>
      <w:r w:rsidR="00F42335" w:rsidRPr="00816066">
        <w:rPr>
          <w:i/>
          <w:iCs/>
        </w:rPr>
        <w:t xml:space="preserve"> nejsem. A výlety jsme si dělali sami s českou skupinou. </w:t>
      </w:r>
      <w:r w:rsidR="00816066">
        <w:rPr>
          <w:i/>
          <w:iCs/>
        </w:rPr>
        <w:t>S</w:t>
      </w:r>
      <w:r w:rsidR="00F42335" w:rsidRPr="00816066">
        <w:rPr>
          <w:i/>
          <w:iCs/>
        </w:rPr>
        <w:t xml:space="preserve"> ESN </w:t>
      </w:r>
      <w:r w:rsidR="00816066">
        <w:rPr>
          <w:i/>
          <w:iCs/>
        </w:rPr>
        <w:t>je</w:t>
      </w:r>
      <w:r w:rsidR="00F42335" w:rsidRPr="00816066">
        <w:rPr>
          <w:i/>
          <w:iCs/>
        </w:rPr>
        <w:t xml:space="preserve"> všechno o dost dr</w:t>
      </w:r>
      <w:r w:rsidR="00816066">
        <w:rPr>
          <w:i/>
          <w:iCs/>
        </w:rPr>
        <w:t>ažší</w:t>
      </w:r>
      <w:r w:rsidR="00F42335" w:rsidRPr="00816066">
        <w:rPr>
          <w:i/>
          <w:iCs/>
        </w:rPr>
        <w:t>.“</w:t>
      </w:r>
      <w:r w:rsidR="00F42335">
        <w:rPr>
          <w:rStyle w:val="Znakapoznpodarou"/>
        </w:rPr>
        <w:footnoteReference w:id="78"/>
      </w:r>
      <w:r w:rsidR="00F42335">
        <w:t xml:space="preserve"> Nutno podotknout, že v</w:t>
      </w:r>
      <w:r w:rsidR="006F0882">
        <w:t>elké množství</w:t>
      </w:r>
      <w:r w:rsidR="00F42335">
        <w:t xml:space="preserve"> akcí se uskutečňuje v hospodě nebo v baru, nejsou přespříliš organizovány a </w:t>
      </w:r>
      <w:r w:rsidR="006F0882">
        <w:t>desítky až stovky účastníků</w:t>
      </w:r>
      <w:r w:rsidR="00F42335">
        <w:t xml:space="preserve"> občas musí platit nesmyslné nebo předražené vstupné. </w:t>
      </w:r>
      <w:r w:rsidR="006F0882">
        <w:t>Lidé, kteří nemají rádi tento typ akcí</w:t>
      </w:r>
      <w:r w:rsidR="007921EC">
        <w:t>,</w:t>
      </w:r>
      <w:r w:rsidR="006F0882">
        <w:t xml:space="preserve"> na ně chodili pouze ze začátku, aby poznali skupinu lidí, se kterými potom trávili čas celý Erasmus. </w:t>
      </w:r>
      <w:r w:rsidR="004A71D9">
        <w:t xml:space="preserve">ESN nepochybně patří všechny zásluhy za to, že každý jedinec si našel skupinu kamarádů. </w:t>
      </w:r>
      <w:r w:rsidR="006F0882">
        <w:t xml:space="preserve">S touto skupinou lidí poté všichni cestovali po Řecku a poznávali Řecko </w:t>
      </w:r>
      <w:r w:rsidR="004A71D9">
        <w:t xml:space="preserve">sami. </w:t>
      </w:r>
      <w:r w:rsidR="006F0882">
        <w:t xml:space="preserve">ESN také organizovala výlety po Řecku, ty ale nebyly tak časté a podle respondentů byly </w:t>
      </w:r>
      <w:r w:rsidR="006F0882">
        <w:lastRenderedPageBreak/>
        <w:t xml:space="preserve">předražené. </w:t>
      </w:r>
      <w:r w:rsidR="0015671D">
        <w:t>Všichni však spatřovali pozitivum v tom, že na ESN akcích mohli poznat velké množství nových lidí.</w:t>
      </w:r>
      <w:r w:rsidR="004A71D9">
        <w:t xml:space="preserve"> Výzkum, který by se věnoval tomu, kolik procent studentů se dlouhodobě účastní akcí ESN</w:t>
      </w:r>
      <w:r w:rsidR="00C055B3">
        <w:t>,</w:t>
      </w:r>
      <w:r w:rsidR="004A71D9">
        <w:t xml:space="preserve"> by mohl zvrátit negativně zbarvený předsudek,</w:t>
      </w:r>
      <w:r w:rsidR="00751C50">
        <w:t xml:space="preserve"> že na Erasmus se jezdí pouze za vidinou nekonečného konzumování alkoholu a trávení veškerého času </w:t>
      </w:r>
      <w:r w:rsidR="006C1C91">
        <w:t>v</w:t>
      </w:r>
      <w:r w:rsidR="00751C50">
        <w:t xml:space="preserve"> barech a hospodách.</w:t>
      </w:r>
    </w:p>
    <w:p w14:paraId="38B34538" w14:textId="0039D724" w:rsidR="00FE6A4E" w:rsidRDefault="005C0D30" w:rsidP="00B81099">
      <w:pPr>
        <w:ind w:firstLine="426"/>
      </w:pPr>
      <w:r>
        <w:t>Adam, Martina a Veronika se účastnili akcí pravidelně a</w:t>
      </w:r>
      <w:r w:rsidR="00482FE3">
        <w:t xml:space="preserve"> </w:t>
      </w:r>
      <w:r>
        <w:t>jediné negativum spatřovali</w:t>
      </w:r>
      <w:r w:rsidR="00482FE3">
        <w:t xml:space="preserve"> v</w:t>
      </w:r>
      <w:r>
        <w:t xml:space="preserve"> náklad</w:t>
      </w:r>
      <w:r w:rsidR="00482FE3">
        <w:t>ech</w:t>
      </w:r>
      <w:r>
        <w:t>, které akce vyžadoval</w:t>
      </w:r>
      <w:r w:rsidR="006C1C91">
        <w:t>y</w:t>
      </w:r>
      <w:r>
        <w:t xml:space="preserve">. </w:t>
      </w:r>
      <w:r w:rsidR="00751C50">
        <w:t>Těmto třem respondentům vyhovovalo potkávat stále nové lidi a odložit starosti spojené s plánováním výletů na bedra organizátorů.</w:t>
      </w:r>
      <w:r w:rsidR="00F42335">
        <w:t xml:space="preserve"> </w:t>
      </w:r>
      <w:r w:rsidR="00444AEE">
        <w:t xml:space="preserve">Akce ESN tedy pravidelně navštěvují pouze lidi, </w:t>
      </w:r>
      <w:r w:rsidR="00482FE3">
        <w:t xml:space="preserve">kterým vyhovuje náplň akcí. </w:t>
      </w:r>
      <w:r w:rsidR="00444AEE">
        <w:t xml:space="preserve">Všichni studenti Erasmu si díky ESN najdou přátele. </w:t>
      </w:r>
    </w:p>
    <w:p w14:paraId="45FF34E7" w14:textId="77777777" w:rsidR="00B81099" w:rsidRDefault="00B81099" w:rsidP="00B81099">
      <w:pPr>
        <w:ind w:firstLine="426"/>
      </w:pPr>
    </w:p>
    <w:tbl>
      <w:tblPr>
        <w:tblStyle w:val="Tabulkasmkou4"/>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56"/>
        <w:gridCol w:w="1974"/>
        <w:gridCol w:w="2127"/>
        <w:gridCol w:w="1848"/>
      </w:tblGrid>
      <w:tr w:rsidR="00B81099" w14:paraId="5EA3DDE4" w14:textId="77777777" w:rsidTr="00D51C54">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5F8196" w14:textId="77777777" w:rsidR="00B81099" w:rsidRPr="003E5DB3" w:rsidRDefault="00B81099" w:rsidP="00D51C54">
            <w:pPr>
              <w:keepNext/>
              <w:keepLines/>
              <w:spacing w:before="0" w:after="0" w:line="20" w:lineRule="atLeast"/>
              <w:jc w:val="center"/>
              <w:rPr>
                <w:color w:val="auto"/>
              </w:rPr>
            </w:pPr>
          </w:p>
        </w:tc>
        <w:tc>
          <w:tcPr>
            <w:tcW w:w="14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B5D89"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sidRPr="005610F2">
              <w:rPr>
                <w:color w:val="auto"/>
                <w:sz w:val="22"/>
                <w:szCs w:val="20"/>
              </w:rPr>
              <w:t>Jméno</w:t>
            </w:r>
          </w:p>
        </w:tc>
        <w:tc>
          <w:tcPr>
            <w:tcW w:w="19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404F53"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proofErr w:type="spellStart"/>
            <w:r>
              <w:rPr>
                <w:color w:val="auto"/>
                <w:sz w:val="22"/>
                <w:szCs w:val="20"/>
              </w:rPr>
              <w:t>Buddy</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2FF50D" w14:textId="77777777" w:rsidR="00B81099"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sz w:val="22"/>
                <w:szCs w:val="20"/>
              </w:rPr>
            </w:pPr>
            <w:r>
              <w:rPr>
                <w:color w:val="auto"/>
                <w:sz w:val="22"/>
                <w:szCs w:val="20"/>
              </w:rPr>
              <w:t xml:space="preserve">Blízký vztah s </w:t>
            </w:r>
            <w:proofErr w:type="spellStart"/>
            <w:r>
              <w:rPr>
                <w:color w:val="auto"/>
                <w:sz w:val="22"/>
                <w:szCs w:val="20"/>
              </w:rPr>
              <w:t>buddy</w:t>
            </w:r>
            <w:proofErr w:type="spellEnd"/>
          </w:p>
        </w:tc>
        <w:tc>
          <w:tcPr>
            <w:tcW w:w="18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D8BBA7" w14:textId="77777777" w:rsidR="00B81099" w:rsidRPr="005610F2" w:rsidRDefault="00B81099" w:rsidP="00D51C54">
            <w:pPr>
              <w:keepNext/>
              <w:keepLines/>
              <w:spacing w:before="0" w:after="0" w:line="20" w:lineRule="atLeast"/>
              <w:jc w:val="center"/>
              <w:cnfStyle w:val="100000000000" w:firstRow="1" w:lastRow="0" w:firstColumn="0" w:lastColumn="0" w:oddVBand="0" w:evenVBand="0" w:oddHBand="0" w:evenHBand="0" w:firstRowFirstColumn="0" w:firstRowLastColumn="0" w:lastRowFirstColumn="0" w:lastRowLastColumn="0"/>
              <w:rPr>
                <w:color w:val="auto"/>
                <w:sz w:val="22"/>
                <w:szCs w:val="20"/>
              </w:rPr>
            </w:pPr>
            <w:r>
              <w:rPr>
                <w:color w:val="auto"/>
                <w:sz w:val="22"/>
                <w:szCs w:val="20"/>
              </w:rPr>
              <w:t>Pomoc s problémy</w:t>
            </w:r>
          </w:p>
        </w:tc>
      </w:tr>
      <w:tr w:rsidR="00B81099" w14:paraId="38860999" w14:textId="77777777" w:rsidTr="00D51C54">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tcBorders>
            <w:shd w:val="clear" w:color="auto" w:fill="E7E6E6" w:themeFill="background2"/>
            <w:vAlign w:val="center"/>
          </w:tcPr>
          <w:p w14:paraId="4F846711" w14:textId="77777777" w:rsidR="00B81099" w:rsidRPr="005610F2" w:rsidRDefault="00B81099" w:rsidP="00D51C54">
            <w:pPr>
              <w:keepNext/>
              <w:keepLines/>
              <w:spacing w:before="0" w:after="0" w:line="20" w:lineRule="atLeast"/>
              <w:jc w:val="center"/>
              <w:rPr>
                <w:sz w:val="22"/>
                <w:szCs w:val="20"/>
              </w:rPr>
            </w:pPr>
            <w:r w:rsidRPr="005610F2">
              <w:rPr>
                <w:sz w:val="22"/>
                <w:szCs w:val="20"/>
              </w:rPr>
              <w:t>1</w:t>
            </w:r>
          </w:p>
        </w:tc>
        <w:tc>
          <w:tcPr>
            <w:tcW w:w="1456" w:type="dxa"/>
            <w:tcBorders>
              <w:top w:val="single" w:sz="4" w:space="0" w:color="auto"/>
            </w:tcBorders>
            <w:shd w:val="clear" w:color="auto" w:fill="FFFFFF" w:themeFill="background1"/>
            <w:vAlign w:val="center"/>
          </w:tcPr>
          <w:p w14:paraId="2572DEF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Adam</w:t>
            </w:r>
            <w:r>
              <w:rPr>
                <w:sz w:val="20"/>
                <w:szCs w:val="18"/>
              </w:rPr>
              <w:t xml:space="preserve"> O.</w:t>
            </w:r>
          </w:p>
        </w:tc>
        <w:tc>
          <w:tcPr>
            <w:tcW w:w="1974" w:type="dxa"/>
            <w:tcBorders>
              <w:top w:val="single" w:sz="4" w:space="0" w:color="auto"/>
            </w:tcBorders>
            <w:shd w:val="clear" w:color="auto" w:fill="FFFFFF" w:themeFill="background1"/>
            <w:vAlign w:val="center"/>
          </w:tcPr>
          <w:p w14:paraId="42E0001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w:t>
            </w:r>
          </w:p>
        </w:tc>
        <w:tc>
          <w:tcPr>
            <w:tcW w:w="2127" w:type="dxa"/>
            <w:tcBorders>
              <w:top w:val="single" w:sz="4" w:space="0" w:color="auto"/>
            </w:tcBorders>
            <w:shd w:val="clear" w:color="auto" w:fill="FFFFFF" w:themeFill="background1"/>
            <w:vAlign w:val="center"/>
          </w:tcPr>
          <w:p w14:paraId="266F8CAE"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w:t>
            </w:r>
          </w:p>
        </w:tc>
        <w:tc>
          <w:tcPr>
            <w:tcW w:w="1848" w:type="dxa"/>
            <w:tcBorders>
              <w:top w:val="single" w:sz="4" w:space="0" w:color="auto"/>
            </w:tcBorders>
            <w:shd w:val="clear" w:color="auto" w:fill="FFFFFF" w:themeFill="background1"/>
            <w:vAlign w:val="center"/>
          </w:tcPr>
          <w:p w14:paraId="2074B66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mezinárodní kamarád</w:t>
            </w:r>
          </w:p>
        </w:tc>
      </w:tr>
      <w:tr w:rsidR="00B81099" w14:paraId="26D07C9F" w14:textId="77777777" w:rsidTr="00D51C54">
        <w:trPr>
          <w:trHeight w:val="696"/>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092B024F" w14:textId="77777777" w:rsidR="00B81099" w:rsidRPr="005610F2" w:rsidRDefault="00B81099" w:rsidP="00D51C54">
            <w:pPr>
              <w:keepNext/>
              <w:keepLines/>
              <w:spacing w:before="0" w:after="0" w:line="20" w:lineRule="atLeast"/>
              <w:jc w:val="center"/>
              <w:rPr>
                <w:sz w:val="22"/>
                <w:szCs w:val="20"/>
              </w:rPr>
            </w:pPr>
            <w:r w:rsidRPr="005610F2">
              <w:rPr>
                <w:sz w:val="22"/>
                <w:szCs w:val="20"/>
              </w:rPr>
              <w:t>2</w:t>
            </w:r>
          </w:p>
        </w:tc>
        <w:tc>
          <w:tcPr>
            <w:tcW w:w="1456" w:type="dxa"/>
            <w:shd w:val="clear" w:color="auto" w:fill="FFFFFF" w:themeFill="background1"/>
            <w:vAlign w:val="center"/>
          </w:tcPr>
          <w:p w14:paraId="52044E5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Anna</w:t>
            </w:r>
            <w:r>
              <w:rPr>
                <w:sz w:val="20"/>
                <w:szCs w:val="18"/>
              </w:rPr>
              <w:t xml:space="preserve"> J.</w:t>
            </w:r>
          </w:p>
        </w:tc>
        <w:tc>
          <w:tcPr>
            <w:tcW w:w="1974" w:type="dxa"/>
            <w:shd w:val="clear" w:color="auto" w:fill="FFFFFF" w:themeFill="background1"/>
            <w:vAlign w:val="center"/>
          </w:tcPr>
          <w:p w14:paraId="0A3F326F"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2127" w:type="dxa"/>
            <w:shd w:val="clear" w:color="auto" w:fill="FFFFFF" w:themeFill="background1"/>
            <w:vAlign w:val="center"/>
          </w:tcPr>
          <w:p w14:paraId="357E8E5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w:t>
            </w:r>
          </w:p>
        </w:tc>
        <w:tc>
          <w:tcPr>
            <w:tcW w:w="1848" w:type="dxa"/>
            <w:shd w:val="clear" w:color="auto" w:fill="FFFFFF" w:themeFill="background1"/>
            <w:vAlign w:val="center"/>
          </w:tcPr>
          <w:p w14:paraId="5327540E"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řečtí kamarádi</w:t>
            </w:r>
          </w:p>
        </w:tc>
      </w:tr>
      <w:tr w:rsidR="00B81099" w14:paraId="06194122" w14:textId="77777777" w:rsidTr="00D51C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2749A9F1" w14:textId="77777777" w:rsidR="00B81099" w:rsidRPr="005610F2" w:rsidRDefault="00B81099" w:rsidP="00D51C54">
            <w:pPr>
              <w:keepNext/>
              <w:keepLines/>
              <w:spacing w:before="0" w:after="0" w:line="20" w:lineRule="atLeast"/>
              <w:jc w:val="center"/>
              <w:rPr>
                <w:sz w:val="22"/>
                <w:szCs w:val="20"/>
              </w:rPr>
            </w:pPr>
            <w:r>
              <w:rPr>
                <w:sz w:val="22"/>
                <w:szCs w:val="20"/>
              </w:rPr>
              <w:t>3</w:t>
            </w:r>
          </w:p>
        </w:tc>
        <w:tc>
          <w:tcPr>
            <w:tcW w:w="1456" w:type="dxa"/>
            <w:shd w:val="clear" w:color="auto" w:fill="FFFFFF" w:themeFill="background1"/>
            <w:vAlign w:val="center"/>
          </w:tcPr>
          <w:p w14:paraId="500955A5"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Karel K.</w:t>
            </w:r>
          </w:p>
        </w:tc>
        <w:tc>
          <w:tcPr>
            <w:tcW w:w="1974" w:type="dxa"/>
            <w:shd w:val="clear" w:color="auto" w:fill="FFFFFF" w:themeFill="background1"/>
            <w:vAlign w:val="center"/>
          </w:tcPr>
          <w:p w14:paraId="112785A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w:t>
            </w:r>
          </w:p>
        </w:tc>
        <w:tc>
          <w:tcPr>
            <w:tcW w:w="2127" w:type="dxa"/>
            <w:shd w:val="clear" w:color="auto" w:fill="FFFFFF" w:themeFill="background1"/>
            <w:vAlign w:val="center"/>
          </w:tcPr>
          <w:p w14:paraId="343EB13B" w14:textId="77777777" w:rsidR="00B81099" w:rsidRPr="00437C77"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w:t>
            </w:r>
          </w:p>
        </w:tc>
        <w:tc>
          <w:tcPr>
            <w:tcW w:w="1848" w:type="dxa"/>
            <w:shd w:val="clear" w:color="auto" w:fill="FFFFFF" w:themeFill="background1"/>
            <w:vAlign w:val="center"/>
          </w:tcPr>
          <w:p w14:paraId="6421F74D"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nepotřeboval</w:t>
            </w:r>
          </w:p>
        </w:tc>
      </w:tr>
      <w:tr w:rsidR="00B81099" w14:paraId="25F24999" w14:textId="77777777" w:rsidTr="00D51C54">
        <w:trPr>
          <w:trHeight w:val="602"/>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11E46802" w14:textId="77777777" w:rsidR="00B81099" w:rsidRPr="005610F2" w:rsidRDefault="00B81099" w:rsidP="00D51C54">
            <w:pPr>
              <w:keepNext/>
              <w:keepLines/>
              <w:spacing w:before="0" w:after="0" w:line="20" w:lineRule="atLeast"/>
              <w:jc w:val="center"/>
              <w:rPr>
                <w:sz w:val="22"/>
                <w:szCs w:val="20"/>
              </w:rPr>
            </w:pPr>
            <w:r>
              <w:rPr>
                <w:sz w:val="22"/>
                <w:szCs w:val="20"/>
              </w:rPr>
              <w:t>4</w:t>
            </w:r>
          </w:p>
        </w:tc>
        <w:tc>
          <w:tcPr>
            <w:tcW w:w="1456" w:type="dxa"/>
            <w:shd w:val="clear" w:color="auto" w:fill="FFFFFF" w:themeFill="background1"/>
            <w:vAlign w:val="center"/>
          </w:tcPr>
          <w:p w14:paraId="0276C01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Karolína</w:t>
            </w:r>
            <w:r>
              <w:rPr>
                <w:sz w:val="20"/>
                <w:szCs w:val="18"/>
              </w:rPr>
              <w:t xml:space="preserve"> R.</w:t>
            </w:r>
          </w:p>
        </w:tc>
        <w:tc>
          <w:tcPr>
            <w:tcW w:w="1974" w:type="dxa"/>
            <w:shd w:val="clear" w:color="auto" w:fill="FFFFFF" w:themeFill="background1"/>
            <w:vAlign w:val="center"/>
          </w:tcPr>
          <w:p w14:paraId="20B4D288"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w:t>
            </w:r>
          </w:p>
        </w:tc>
        <w:tc>
          <w:tcPr>
            <w:tcW w:w="2127" w:type="dxa"/>
            <w:shd w:val="clear" w:color="auto" w:fill="FFFFFF" w:themeFill="background1"/>
            <w:vAlign w:val="center"/>
          </w:tcPr>
          <w:p w14:paraId="53FD7583"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w:t>
            </w:r>
          </w:p>
        </w:tc>
        <w:tc>
          <w:tcPr>
            <w:tcW w:w="1848" w:type="dxa"/>
            <w:shd w:val="clear" w:color="auto" w:fill="FFFFFF" w:themeFill="background1"/>
            <w:vAlign w:val="center"/>
          </w:tcPr>
          <w:p w14:paraId="3D9205B8"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česká kamarádka</w:t>
            </w:r>
          </w:p>
        </w:tc>
      </w:tr>
      <w:tr w:rsidR="00B81099" w14:paraId="246D56A3" w14:textId="77777777" w:rsidTr="00D51C5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5AFE3FAF" w14:textId="77777777" w:rsidR="00B81099" w:rsidRPr="005610F2" w:rsidRDefault="00B81099" w:rsidP="00D51C54">
            <w:pPr>
              <w:keepNext/>
              <w:keepLines/>
              <w:spacing w:before="0" w:after="0" w:line="20" w:lineRule="atLeast"/>
              <w:jc w:val="center"/>
              <w:rPr>
                <w:sz w:val="22"/>
                <w:szCs w:val="20"/>
              </w:rPr>
            </w:pPr>
            <w:r>
              <w:rPr>
                <w:sz w:val="22"/>
                <w:szCs w:val="20"/>
              </w:rPr>
              <w:t>5</w:t>
            </w:r>
          </w:p>
        </w:tc>
        <w:tc>
          <w:tcPr>
            <w:tcW w:w="1456" w:type="dxa"/>
            <w:shd w:val="clear" w:color="auto" w:fill="FFFFFF" w:themeFill="background1"/>
            <w:vAlign w:val="center"/>
          </w:tcPr>
          <w:p w14:paraId="66DDF2E4"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Martina</w:t>
            </w:r>
            <w:r>
              <w:rPr>
                <w:sz w:val="20"/>
                <w:szCs w:val="18"/>
              </w:rPr>
              <w:t xml:space="preserve"> S.</w:t>
            </w:r>
          </w:p>
        </w:tc>
        <w:tc>
          <w:tcPr>
            <w:tcW w:w="1974" w:type="dxa"/>
            <w:shd w:val="clear" w:color="auto" w:fill="FFFFFF" w:themeFill="background1"/>
            <w:vAlign w:val="center"/>
          </w:tcPr>
          <w:p w14:paraId="6BBBF84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2127" w:type="dxa"/>
            <w:shd w:val="clear" w:color="auto" w:fill="FFFFFF" w:themeFill="background1"/>
            <w:vAlign w:val="center"/>
          </w:tcPr>
          <w:p w14:paraId="252FD73E"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1848" w:type="dxa"/>
            <w:shd w:val="clear" w:color="auto" w:fill="FFFFFF" w:themeFill="background1"/>
            <w:vAlign w:val="center"/>
          </w:tcPr>
          <w:p w14:paraId="3761224B"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proofErr w:type="spellStart"/>
            <w:r>
              <w:rPr>
                <w:sz w:val="20"/>
                <w:szCs w:val="18"/>
              </w:rPr>
              <w:t>buddy</w:t>
            </w:r>
            <w:proofErr w:type="spellEnd"/>
          </w:p>
        </w:tc>
      </w:tr>
      <w:tr w:rsidR="00B81099" w14:paraId="257C66C4" w14:textId="77777777" w:rsidTr="00D51C54">
        <w:trPr>
          <w:trHeight w:val="874"/>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11A17852" w14:textId="77777777" w:rsidR="00B81099" w:rsidRPr="005610F2" w:rsidRDefault="00B81099" w:rsidP="00D51C54">
            <w:pPr>
              <w:keepNext/>
              <w:keepLines/>
              <w:spacing w:before="0" w:after="0" w:line="20" w:lineRule="atLeast"/>
              <w:jc w:val="center"/>
              <w:rPr>
                <w:sz w:val="22"/>
                <w:szCs w:val="20"/>
              </w:rPr>
            </w:pPr>
            <w:r>
              <w:rPr>
                <w:sz w:val="22"/>
                <w:szCs w:val="20"/>
              </w:rPr>
              <w:t>6</w:t>
            </w:r>
          </w:p>
        </w:tc>
        <w:tc>
          <w:tcPr>
            <w:tcW w:w="1456" w:type="dxa"/>
            <w:shd w:val="clear" w:color="auto" w:fill="FFFFFF" w:themeFill="background1"/>
            <w:vAlign w:val="center"/>
          </w:tcPr>
          <w:p w14:paraId="7A9191BD"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Veronika</w:t>
            </w:r>
            <w:r>
              <w:rPr>
                <w:sz w:val="20"/>
                <w:szCs w:val="18"/>
              </w:rPr>
              <w:t xml:space="preserve"> R.</w:t>
            </w:r>
          </w:p>
        </w:tc>
        <w:tc>
          <w:tcPr>
            <w:tcW w:w="1974" w:type="dxa"/>
            <w:shd w:val="clear" w:color="auto" w:fill="FFFFFF" w:themeFill="background1"/>
            <w:vAlign w:val="center"/>
          </w:tcPr>
          <w:p w14:paraId="3D910974"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2127" w:type="dxa"/>
            <w:shd w:val="clear" w:color="auto" w:fill="FFFFFF" w:themeFill="background1"/>
            <w:vAlign w:val="center"/>
          </w:tcPr>
          <w:p w14:paraId="0024827C"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ne</w:t>
            </w:r>
          </w:p>
        </w:tc>
        <w:tc>
          <w:tcPr>
            <w:tcW w:w="1848" w:type="dxa"/>
            <w:shd w:val="clear" w:color="auto" w:fill="FFFFFF" w:themeFill="background1"/>
            <w:vAlign w:val="center"/>
          </w:tcPr>
          <w:p w14:paraId="13AE6C46"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řečtí kamarádi</w:t>
            </w:r>
          </w:p>
        </w:tc>
      </w:tr>
      <w:tr w:rsidR="00B81099" w14:paraId="319F3135" w14:textId="77777777" w:rsidTr="00D51C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307F2AED" w14:textId="77777777" w:rsidR="00B81099" w:rsidRPr="005610F2" w:rsidRDefault="00B81099" w:rsidP="00D51C54">
            <w:pPr>
              <w:keepNext/>
              <w:keepLines/>
              <w:spacing w:before="0" w:after="0" w:line="20" w:lineRule="atLeast"/>
              <w:jc w:val="center"/>
              <w:rPr>
                <w:sz w:val="22"/>
                <w:szCs w:val="20"/>
              </w:rPr>
            </w:pPr>
            <w:r>
              <w:rPr>
                <w:sz w:val="22"/>
                <w:szCs w:val="20"/>
              </w:rPr>
              <w:t>7</w:t>
            </w:r>
          </w:p>
        </w:tc>
        <w:tc>
          <w:tcPr>
            <w:tcW w:w="1456" w:type="dxa"/>
            <w:shd w:val="clear" w:color="auto" w:fill="FFFFFF" w:themeFill="background1"/>
            <w:vAlign w:val="center"/>
          </w:tcPr>
          <w:p w14:paraId="199E9B38"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sidRPr="005610F2">
              <w:rPr>
                <w:sz w:val="20"/>
                <w:szCs w:val="18"/>
              </w:rPr>
              <w:t>Vít</w:t>
            </w:r>
            <w:r>
              <w:rPr>
                <w:sz w:val="20"/>
                <w:szCs w:val="18"/>
              </w:rPr>
              <w:t xml:space="preserve"> B.</w:t>
            </w:r>
          </w:p>
        </w:tc>
        <w:tc>
          <w:tcPr>
            <w:tcW w:w="1974" w:type="dxa"/>
            <w:tcBorders>
              <w:bottom w:val="single" w:sz="4" w:space="0" w:color="auto"/>
            </w:tcBorders>
            <w:shd w:val="clear" w:color="auto" w:fill="FFFFFF" w:themeFill="background1"/>
            <w:vAlign w:val="center"/>
          </w:tcPr>
          <w:p w14:paraId="74B57401"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ano</w:t>
            </w:r>
          </w:p>
        </w:tc>
        <w:tc>
          <w:tcPr>
            <w:tcW w:w="2127" w:type="dxa"/>
            <w:tcBorders>
              <w:bottom w:val="single" w:sz="4" w:space="0" w:color="auto"/>
            </w:tcBorders>
            <w:shd w:val="clear" w:color="auto" w:fill="FFFFFF" w:themeFill="background1"/>
            <w:vAlign w:val="center"/>
          </w:tcPr>
          <w:p w14:paraId="70304132"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w:t>
            </w:r>
          </w:p>
        </w:tc>
        <w:tc>
          <w:tcPr>
            <w:tcW w:w="1848" w:type="dxa"/>
            <w:tcBorders>
              <w:bottom w:val="single" w:sz="4" w:space="0" w:color="auto"/>
            </w:tcBorders>
            <w:shd w:val="clear" w:color="auto" w:fill="FFFFFF" w:themeFill="background1"/>
            <w:vAlign w:val="center"/>
          </w:tcPr>
          <w:p w14:paraId="06421EAB" w14:textId="77777777" w:rsidR="00B81099" w:rsidRPr="005610F2" w:rsidRDefault="00B81099" w:rsidP="00D51C54">
            <w:pPr>
              <w:keepNext/>
              <w:keepLines/>
              <w:spacing w:before="0" w:after="0" w:line="20" w:lineRule="atLeast"/>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nepotřeboval</w:t>
            </w:r>
          </w:p>
        </w:tc>
      </w:tr>
      <w:tr w:rsidR="00B81099" w14:paraId="6294E6E3" w14:textId="77777777" w:rsidTr="00D51C54">
        <w:trPr>
          <w:trHeight w:val="868"/>
        </w:trPr>
        <w:tc>
          <w:tcPr>
            <w:cnfStyle w:val="001000000000" w:firstRow="0" w:lastRow="0" w:firstColumn="1" w:lastColumn="0" w:oddVBand="0" w:evenVBand="0" w:oddHBand="0" w:evenHBand="0" w:firstRowFirstColumn="0" w:firstRowLastColumn="0" w:lastRowFirstColumn="0" w:lastRowLastColumn="0"/>
            <w:tcW w:w="534" w:type="dxa"/>
            <w:shd w:val="clear" w:color="auto" w:fill="E7E6E6" w:themeFill="background2"/>
            <w:vAlign w:val="center"/>
          </w:tcPr>
          <w:p w14:paraId="432F82BD" w14:textId="77777777" w:rsidR="00B81099" w:rsidRPr="005610F2" w:rsidRDefault="00B81099" w:rsidP="00D51C54">
            <w:pPr>
              <w:keepNext/>
              <w:keepLines/>
              <w:jc w:val="center"/>
              <w:rPr>
                <w:sz w:val="22"/>
                <w:szCs w:val="20"/>
              </w:rPr>
            </w:pPr>
            <w:r>
              <w:rPr>
                <w:sz w:val="22"/>
                <w:szCs w:val="20"/>
              </w:rPr>
              <w:t>8</w:t>
            </w:r>
          </w:p>
        </w:tc>
        <w:tc>
          <w:tcPr>
            <w:tcW w:w="1456" w:type="dxa"/>
            <w:tcBorders>
              <w:right w:val="single" w:sz="4" w:space="0" w:color="auto"/>
            </w:tcBorders>
            <w:shd w:val="clear" w:color="auto" w:fill="FFFFFF" w:themeFill="background1"/>
            <w:vAlign w:val="center"/>
          </w:tcPr>
          <w:p w14:paraId="10B76740"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sidRPr="005610F2">
              <w:rPr>
                <w:sz w:val="20"/>
                <w:szCs w:val="18"/>
              </w:rPr>
              <w:t>Vojtěch</w:t>
            </w:r>
            <w:r>
              <w:rPr>
                <w:sz w:val="20"/>
                <w:szCs w:val="18"/>
              </w:rPr>
              <w:t xml:space="preserve"> S.</w:t>
            </w: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0CCE0"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0AA48"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ano</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15E22" w14:textId="77777777" w:rsidR="00B81099" w:rsidRPr="005610F2" w:rsidRDefault="00B81099" w:rsidP="00D51C54">
            <w:pPr>
              <w:keepNext/>
              <w:keepLines/>
              <w:spacing w:before="0" w:after="0" w:line="20" w:lineRule="atLeast"/>
              <w:jc w:val="center"/>
              <w:cnfStyle w:val="000000000000" w:firstRow="0" w:lastRow="0" w:firstColumn="0" w:lastColumn="0" w:oddVBand="0" w:evenVBand="0" w:oddHBand="0" w:evenHBand="0" w:firstRowFirstColumn="0" w:firstRowLastColumn="0" w:lastRowFirstColumn="0" w:lastRowLastColumn="0"/>
              <w:rPr>
                <w:sz w:val="20"/>
                <w:szCs w:val="18"/>
              </w:rPr>
            </w:pPr>
            <w:proofErr w:type="spellStart"/>
            <w:r>
              <w:rPr>
                <w:sz w:val="20"/>
                <w:szCs w:val="18"/>
              </w:rPr>
              <w:t>buddy</w:t>
            </w:r>
            <w:proofErr w:type="spellEnd"/>
          </w:p>
        </w:tc>
      </w:tr>
    </w:tbl>
    <w:p w14:paraId="056A7693" w14:textId="77777777" w:rsidR="00B81099" w:rsidRDefault="00B81099" w:rsidP="00B81099">
      <w:pPr>
        <w:pStyle w:val="Titulek"/>
        <w:keepNext/>
        <w:keepLines/>
        <w:jc w:val="center"/>
      </w:pPr>
    </w:p>
    <w:p w14:paraId="60538C4A" w14:textId="77777777" w:rsidR="00B81099" w:rsidRPr="00FE6A4E" w:rsidRDefault="00B81099" w:rsidP="00B81099">
      <w:pPr>
        <w:pStyle w:val="Titulek"/>
        <w:keepNext/>
        <w:keepLines/>
        <w:jc w:val="center"/>
      </w:pPr>
      <w:bookmarkStart w:id="41" w:name="_Toc58250851"/>
      <w:r>
        <w:t xml:space="preserve">Tabulka </w:t>
      </w:r>
      <w:fldSimple w:instr=" SEQ Tabulka \* ARABIC ">
        <w:r>
          <w:rPr>
            <w:noProof/>
          </w:rPr>
          <w:t>6</w:t>
        </w:r>
      </w:fldSimple>
      <w:r>
        <w:t xml:space="preserve"> - </w:t>
      </w:r>
      <w:proofErr w:type="spellStart"/>
      <w:r>
        <w:t>Buddy</w:t>
      </w:r>
      <w:bookmarkEnd w:id="41"/>
      <w:proofErr w:type="spellEnd"/>
    </w:p>
    <w:p w14:paraId="1E21B1F5" w14:textId="77777777" w:rsidR="00B81099" w:rsidRDefault="00B81099" w:rsidP="00B81099">
      <w:pPr>
        <w:ind w:firstLine="426"/>
      </w:pPr>
    </w:p>
    <w:p w14:paraId="50733D47" w14:textId="77777777" w:rsidR="00FE6A4E" w:rsidRDefault="0076497C" w:rsidP="006C1C91">
      <w:pPr>
        <w:ind w:firstLine="426"/>
      </w:pPr>
      <w:r>
        <w:t xml:space="preserve">Svého </w:t>
      </w:r>
      <w:proofErr w:type="spellStart"/>
      <w:r>
        <w:t>buddyho</w:t>
      </w:r>
      <w:proofErr w:type="spellEnd"/>
      <w:r>
        <w:t xml:space="preserve"> neměli tři respondenti (Adam, Karel, Karolína). Karel zmínil, že na svém prvním Erasmu </w:t>
      </w:r>
      <w:proofErr w:type="spellStart"/>
      <w:r>
        <w:t>buddyho</w:t>
      </w:r>
      <w:proofErr w:type="spellEnd"/>
      <w:r>
        <w:t xml:space="preserve"> měl, a ačkoliv vztah s ním byl kvalitní, jednoduše podruhé neměl zájem. S nezájmem se přidali i Adam s Karolínou. </w:t>
      </w:r>
      <w:proofErr w:type="spellStart"/>
      <w:r>
        <w:t>Buddy</w:t>
      </w:r>
      <w:proofErr w:type="spellEnd"/>
      <w:r>
        <w:t xml:space="preserve"> by jim </w:t>
      </w:r>
      <w:r>
        <w:lastRenderedPageBreak/>
        <w:t>nicméně nutně nezajistil někoho, na koho by se mohli obrátit se svými problémy (orientace ve městě, administrativa ve škole, jazyková bariéra). Proč tomu tak je</w:t>
      </w:r>
      <w:r w:rsidR="000B135F">
        <w:t>,</w:t>
      </w:r>
      <w:r>
        <w:t xml:space="preserve"> bude znázorněno v následujícím odstavci. Karel pomoc nepotřeboval, Karolína všechny problémy řešila se svou českou kamarádkou a Adam se svým mezinárodním kamarádem.</w:t>
      </w:r>
    </w:p>
    <w:p w14:paraId="470B3B6A" w14:textId="49E5F5E8" w:rsidR="005935AC" w:rsidRDefault="0076497C" w:rsidP="00B81099">
      <w:pPr>
        <w:ind w:firstLine="426"/>
      </w:pPr>
      <w:r>
        <w:t xml:space="preserve">Pět zbylých respondentů </w:t>
      </w:r>
      <w:proofErr w:type="spellStart"/>
      <w:r>
        <w:t>buddyho</w:t>
      </w:r>
      <w:proofErr w:type="spellEnd"/>
      <w:r>
        <w:t xml:space="preserve"> mělo. Ukázalo se, že mít </w:t>
      </w:r>
      <w:proofErr w:type="spellStart"/>
      <w:r>
        <w:t>buddyho</w:t>
      </w:r>
      <w:proofErr w:type="spellEnd"/>
      <w:r>
        <w:t xml:space="preserve"> automaticky neznamená mít v Řecku někoho, na koho se lze vždy obrátit. Tento fakt přisuzuji především osobnostním nesympatiím a také jakési nezodpovědnosti ze strany řeckých </w:t>
      </w:r>
      <w:proofErr w:type="spellStart"/>
      <w:r>
        <w:t>buddy</w:t>
      </w:r>
      <w:proofErr w:type="spellEnd"/>
      <w:r>
        <w:t xml:space="preserve">. Veronika s Vítem, kteří o bližší vztah </w:t>
      </w:r>
      <w:r w:rsidR="00444AEE">
        <w:t xml:space="preserve">stáli, si stěžovali, že na ně </w:t>
      </w:r>
      <w:proofErr w:type="spellStart"/>
      <w:r w:rsidR="00444AEE">
        <w:t>buddy</w:t>
      </w:r>
      <w:proofErr w:type="spellEnd"/>
      <w:r w:rsidR="00444AEE">
        <w:t xml:space="preserve"> neměl čas. Zároveň Vít dodal, že si nebyli příliš sympatičtí</w:t>
      </w:r>
      <w:r w:rsidR="00C055B3">
        <w:t>,</w:t>
      </w:r>
      <w:r w:rsidR="00444AEE">
        <w:t xml:space="preserve"> a stejný problém měla se svým </w:t>
      </w:r>
      <w:proofErr w:type="spellStart"/>
      <w:r w:rsidR="00444AEE">
        <w:t>buddy</w:t>
      </w:r>
      <w:proofErr w:type="spellEnd"/>
      <w:r w:rsidR="00444AEE">
        <w:t xml:space="preserve"> i Anna. Vít</w:t>
      </w:r>
      <w:r w:rsidR="00F5208C">
        <w:t xml:space="preserve"> stejně jako Karel pomoc nepotřeboval. Nejspíše proto, že už na jednom Erasmu byli a měli více zkušeností. </w:t>
      </w:r>
      <w:r w:rsidR="00444AEE">
        <w:t>Anna s Veronikou své problémy řešil</w:t>
      </w:r>
      <w:r w:rsidR="00F5208C">
        <w:t>y s řeckými kamarádkami ze školy</w:t>
      </w:r>
      <w:r w:rsidR="00444AEE">
        <w:t>. Pouze Martina s Vojtěchem dokázali navázat s </w:t>
      </w:r>
      <w:proofErr w:type="spellStart"/>
      <w:r w:rsidR="00444AEE">
        <w:t>buddy</w:t>
      </w:r>
      <w:proofErr w:type="spellEnd"/>
      <w:r w:rsidR="00444AEE">
        <w:t xml:space="preserve"> blízký vztah a oběma se dostávalo pomoci, v čemkoliv ji potřebovali. </w:t>
      </w:r>
      <w:proofErr w:type="spellStart"/>
      <w:r w:rsidR="00444AEE">
        <w:t>Buddy</w:t>
      </w:r>
      <w:proofErr w:type="spellEnd"/>
      <w:r w:rsidR="00444AEE">
        <w:t xml:space="preserve"> Vojtěcha ho navíc seznamovala se svými řeckými kamarády, což je také důvod, proč Vojtěch v rámci akulturační strategie zařadil řecké studenty na druhé místo. Úspěšnost </w:t>
      </w:r>
      <w:proofErr w:type="spellStart"/>
      <w:r w:rsidR="00444AEE">
        <w:t>buddy</w:t>
      </w:r>
      <w:proofErr w:type="spellEnd"/>
      <w:r w:rsidR="00444AEE">
        <w:t xml:space="preserve"> programu tedy závisí na vzájemných sympatiích a ochotě </w:t>
      </w:r>
      <w:r w:rsidR="00F5208C">
        <w:t xml:space="preserve">řeckých </w:t>
      </w:r>
      <w:proofErr w:type="spellStart"/>
      <w:r w:rsidR="00F5208C">
        <w:t>buddy</w:t>
      </w:r>
      <w:proofErr w:type="spellEnd"/>
      <w:r w:rsidR="00F5208C">
        <w:t xml:space="preserve"> věnovat se svým povinnostem.</w:t>
      </w:r>
    </w:p>
    <w:p w14:paraId="16179FDF" w14:textId="4C2DB885" w:rsidR="00084971" w:rsidRDefault="00084971" w:rsidP="00084971">
      <w:pPr>
        <w:pStyle w:val="Nadpis2"/>
      </w:pPr>
      <w:bookmarkStart w:id="42" w:name="_Toc58250808"/>
      <w:r>
        <w:t>Shrnutí</w:t>
      </w:r>
      <w:bookmarkEnd w:id="42"/>
    </w:p>
    <w:p w14:paraId="138AEC21" w14:textId="673B68AD" w:rsidR="000C2656" w:rsidRPr="00FA4459" w:rsidRDefault="000C2656" w:rsidP="000C2656">
      <w:pPr>
        <w:ind w:firstLine="426"/>
      </w:pPr>
      <w:r w:rsidRPr="00FA4459">
        <w:t xml:space="preserve">V rámci svého výzkumu jsem přišla na to, že pokud již někdo na Erasmu byl, s druhou zkušeností se vyrovnával lépe než studenti, kteří byli na Erasmu poprvé. </w:t>
      </w:r>
      <w:r w:rsidR="00D2015E" w:rsidRPr="00FA4459">
        <w:t>Výzkumem se potvrdilo tvrzení z teoretické části. Studentům se na prvním studijním pobytu zvýšila interkulturní senzitivita</w:t>
      </w:r>
      <w:r w:rsidR="00D602E6" w:rsidRPr="00FA4459">
        <w:t>,</w:t>
      </w:r>
      <w:r w:rsidR="00D2015E" w:rsidRPr="00FA4459">
        <w:t xml:space="preserve"> a proto se s druhou zkušeností vyrovnávali lépe. Dá se také tvrdit, že stanovené cíle programu Erasmus+ se naplňují. </w:t>
      </w:r>
      <w:r w:rsidRPr="00FA4459">
        <w:t xml:space="preserve">Čím větší kulturní distanci student zažil, tím lépe se mu vyrovnává s kulturními rozdíly v jiných zemích. </w:t>
      </w:r>
    </w:p>
    <w:p w14:paraId="276AF79F" w14:textId="77777777" w:rsidR="000C2656" w:rsidRPr="00FA4459" w:rsidRDefault="000C2656" w:rsidP="000C2656">
      <w:pPr>
        <w:ind w:firstLine="426"/>
      </w:pPr>
      <w:r w:rsidRPr="00FA4459">
        <w:t xml:space="preserve">Studenti, kteří se rozhodnout jet na Erasmus, mají různé motivace, společné však mají to, že rádi cestují a chtějí poznat novou zemi. Dalšími motivacemi může být touha po osamostatnění se, zlepšení jazykových dovedností, grant od Evropské unie, dobrá zkušenost z předchozího Erasmu nebo i útěk od reality. </w:t>
      </w:r>
    </w:p>
    <w:p w14:paraId="4DAA587E" w14:textId="5561F90B" w:rsidR="000C2656" w:rsidRPr="00FA4459" w:rsidRDefault="00D2015E" w:rsidP="000C2656">
      <w:pPr>
        <w:ind w:firstLine="426"/>
      </w:pPr>
      <w:r w:rsidRPr="00FA4459">
        <w:lastRenderedPageBreak/>
        <w:t>Studenti neměli výrazně negativní předsudky vůči Řecku, což by na základě teorie znamenalo i horší průběh adaptace.</w:t>
      </w:r>
      <w:r w:rsidR="00D602E6" w:rsidRPr="00FA4459">
        <w:t xml:space="preserve"> Nicméně</w:t>
      </w:r>
      <w:r w:rsidRPr="00FA4459">
        <w:t xml:space="preserve"> p</w:t>
      </w:r>
      <w:r w:rsidR="000C2656" w:rsidRPr="00FA4459">
        <w:t>ředsudky a stereotypy studentů o Řecku ovlivnily, co od země očekávali. Zklamaní z negativních znaků řecké kultury byli ale ti, kteří očekávání měli, i ti, kteří ho neměli. Nejvíce se sblížit s řeckou kulturou dokáž</w:t>
      </w:r>
      <w:r w:rsidR="00D602E6" w:rsidRPr="00FA4459">
        <w:t>ou</w:t>
      </w:r>
      <w:r w:rsidR="000C2656" w:rsidRPr="00FA4459">
        <w:t xml:space="preserve"> ti, komu vyhovuje národní charakter země.</w:t>
      </w:r>
    </w:p>
    <w:p w14:paraId="4DB9B2B1" w14:textId="3FEF6344" w:rsidR="000C2656" w:rsidRPr="00FA4459" w:rsidRDefault="000C2656" w:rsidP="000C2656">
      <w:pPr>
        <w:ind w:firstLine="426"/>
      </w:pPr>
      <w:r w:rsidRPr="00FA4459">
        <w:t>Studenti Erasmu prožívají největší psychickou a sociální zátěž jednoznačně na začátku pobytu. Nejčastější důvody jsou změna prostředí, samota a vyřizování záležitostí spojených se školou. Stesk po domově může psychickou zátěž prodloužit. Studenti, kteří už na Erasmu byli, se se začátkem pobytu vyrovnávají znatelně lépe, protože na rozdíl od studentů, kteří na Erasmu ještě nebyli, nepociťují samotu. Pro studenty, kteří na Erasmu byli poprvé, je stěžejní, aby si našli přátele. Čím dříve je najdou, tím rychleji zátěž odezní.</w:t>
      </w:r>
      <w:r w:rsidR="00D2015E" w:rsidRPr="00FA4459">
        <w:t xml:space="preserve"> Jakmile studenti vyřeší počáteční problémy, cítí se lépe, což odpovídá </w:t>
      </w:r>
      <w:r w:rsidR="00946C6B" w:rsidRPr="00FA4459">
        <w:t>teoretickým výkladům.</w:t>
      </w:r>
    </w:p>
    <w:p w14:paraId="6808FE13" w14:textId="77777777" w:rsidR="000C2656" w:rsidRPr="00FA4459" w:rsidRDefault="000C2656" w:rsidP="000C2656">
      <w:pPr>
        <w:ind w:firstLine="426"/>
      </w:pPr>
      <w:r w:rsidRPr="00FA4459">
        <w:t xml:space="preserve">Akulturační strategie studentů, kteří na Erasmu již byli, a těch, kteří byli poprvé, se liší. Ti bez akulturační zkušenosti nemají vůbec zájem se přátelit s Čechy, protože chtějí poznávat nové kultury. Zato všichni mají zájem se zapojit do řecké společnosti. Nicméně kvůli sociální bublině, kterou Erasmus vytváří, se jim to téměř vůbec nedaří. S Řeky se přátelí nejméně a s Čechy nejvíce. </w:t>
      </w:r>
    </w:p>
    <w:p w14:paraId="3C080D92" w14:textId="227FC9A7" w:rsidR="000C2656" w:rsidRPr="00FA4459" w:rsidRDefault="000C2656" w:rsidP="000C2656">
      <w:pPr>
        <w:ind w:firstLine="426"/>
      </w:pPr>
      <w:r w:rsidRPr="00FA4459">
        <w:t>Studenti, kteří již na Erasmu byli, jsou schopni více naplňovat svou akulturační strategii. Nebrání se styku s českými studenty a také s nimi tráví nejvíce času. Neprojevují také tolik zájmu se sblížit s řeckými a mezinárodními studenty, protože jsou si vědomi toho, že tyto vztahy jsou pouze dočasné. Studenti Erasmu jsou v cizí zemi spíše separováni s jistými znaky integrace.</w:t>
      </w:r>
      <w:r w:rsidR="00946C6B" w:rsidRPr="00FA4459">
        <w:t xml:space="preserve"> Potvrzuje se tvrzení, že studenti preferují vztahy s lidmi ze stejné země.</w:t>
      </w:r>
    </w:p>
    <w:p w14:paraId="1BFD7EBF" w14:textId="77777777" w:rsidR="000C2656" w:rsidRPr="00FA4459" w:rsidRDefault="000C2656" w:rsidP="000C2656">
      <w:pPr>
        <w:ind w:firstLine="426"/>
      </w:pPr>
      <w:r w:rsidRPr="00FA4459">
        <w:t xml:space="preserve">Studenti, kteří nemají rádi navštěvování barů a hospod, chodí na akce pořádané ESN pouze na začátku pobytu, do té doby, než si najdou skupinu přátel. Díky těmto akcím si přátele najdou všichni. To, jak je úspěšný </w:t>
      </w:r>
      <w:proofErr w:type="spellStart"/>
      <w:r w:rsidRPr="00FA4459">
        <w:t>buddy</w:t>
      </w:r>
      <w:proofErr w:type="spellEnd"/>
      <w:r w:rsidRPr="00FA4459">
        <w:t xml:space="preserve"> program, záleží na osobních sympatiích a na tom, zda se </w:t>
      </w:r>
      <w:proofErr w:type="spellStart"/>
      <w:r w:rsidRPr="00FA4459">
        <w:t>buddy</w:t>
      </w:r>
      <w:proofErr w:type="spellEnd"/>
      <w:r w:rsidRPr="00FA4459">
        <w:t xml:space="preserve"> svému studentovi věnuje.</w:t>
      </w:r>
    </w:p>
    <w:p w14:paraId="110C9D29" w14:textId="77777777" w:rsidR="00084971" w:rsidRPr="00084971" w:rsidRDefault="00084971" w:rsidP="00084971">
      <w:pPr>
        <w:ind w:firstLine="426"/>
      </w:pPr>
    </w:p>
    <w:p w14:paraId="14F33398" w14:textId="77777777" w:rsidR="00BA60C7" w:rsidRDefault="0041217B" w:rsidP="0041217B">
      <w:pPr>
        <w:spacing w:before="0" w:after="160" w:line="259" w:lineRule="auto"/>
        <w:jc w:val="left"/>
      </w:pPr>
      <w:r>
        <w:br w:type="page"/>
      </w:r>
    </w:p>
    <w:p w14:paraId="510EF8C7" w14:textId="77777777" w:rsidR="00EE58FC" w:rsidRDefault="002C5698" w:rsidP="00361CE7">
      <w:pPr>
        <w:pStyle w:val="Nadpis1Neslovan"/>
      </w:pPr>
      <w:bookmarkStart w:id="43" w:name="_Toc58250809"/>
      <w:r>
        <w:lastRenderedPageBreak/>
        <w:t>ZÁVĚR</w:t>
      </w:r>
      <w:bookmarkEnd w:id="43"/>
    </w:p>
    <w:p w14:paraId="466ACABA" w14:textId="3BD06CB8" w:rsidR="00334286" w:rsidRDefault="00334286" w:rsidP="00334286">
      <w:pPr>
        <w:ind w:firstLine="426"/>
      </w:pPr>
      <w:r>
        <w:t>V bakalářské práci se mi podařilo odpovědět na výzkumné otázky, které byly položeny v úvodu a tím naplnit cíl této práce. Na otázky se mi podařilo odpovědět díky zvoleným metodám</w:t>
      </w:r>
      <w:r w:rsidR="00331B8D">
        <w:t xml:space="preserve"> a </w:t>
      </w:r>
      <w:r>
        <w:t>postup</w:t>
      </w:r>
      <w:r w:rsidR="00331B8D">
        <w:t>ům</w:t>
      </w:r>
      <w:r>
        <w:t xml:space="preserve"> při výzkumu, vhodným techniká</w:t>
      </w:r>
      <w:r w:rsidR="00C055B3">
        <w:t>m</w:t>
      </w:r>
      <w:r>
        <w:t xml:space="preserve"> analýzy a v neposlední řadě díky důkladné interpretaci dat a vyvození výsledků.</w:t>
      </w:r>
    </w:p>
    <w:p w14:paraId="09F012A5" w14:textId="79EC6476" w:rsidR="00334286" w:rsidRDefault="00334286" w:rsidP="00334286">
      <w:pPr>
        <w:ind w:firstLine="426"/>
      </w:pPr>
      <w:r>
        <w:t>Ačkoliv se mi podařilo díky kvalitativnímu výzkumu prozkoumat detaily akulturačního procesu a díky tomu odhalit odpovědi na výzkumné otázky, je tento typ výzkumu zároveň i jeho slabinou. K výsledkům uvedených v této práci se musí přistupovat s vědomím, že výzkumný vzorek je omezený a čítá pouze osm respondentů. Pomocí analytické indukce jsem vytvořila závěry, ty ale nejde generalizovat a uplatnit na všechny studenty Erasmu. Omezení také spočívá v tom, že práce se zaměřuje velmi konkrétně jenom na české studenty v Řecku. Prác</w:t>
      </w:r>
      <w:r w:rsidR="00C055B3">
        <w:t>i</w:t>
      </w:r>
      <w:r>
        <w:t xml:space="preserve"> by byl</w:t>
      </w:r>
      <w:r w:rsidR="00C055B3">
        <w:t>o</w:t>
      </w:r>
      <w:r>
        <w:t xml:space="preserve"> možn</w:t>
      </w:r>
      <w:r w:rsidR="00C055B3">
        <w:t>é</w:t>
      </w:r>
      <w:r>
        <w:t xml:space="preserve"> rozšířit tím, že na základě zjištěných výzkumných odpovědí by byl sestaven dotazník. Pomocí dotazníkového šetření by bylo možné ověřit platnost mých tvrzení. Výzkumný vzorek by mohl být rozšířený nejen počtem respondentů, ale i odlišnými národnostmi.</w:t>
      </w:r>
    </w:p>
    <w:p w14:paraId="5A080BF2" w14:textId="7CD707F0" w:rsidR="00334286" w:rsidRPr="00FA4459" w:rsidRDefault="00334286" w:rsidP="00334286">
      <w:pPr>
        <w:ind w:firstLine="426"/>
      </w:pPr>
      <w:r>
        <w:t xml:space="preserve">Práce je také omezena tím, že rozhovor byl sestavován především na základě </w:t>
      </w:r>
      <w:proofErr w:type="spellStart"/>
      <w:r>
        <w:t>Berryho</w:t>
      </w:r>
      <w:proofErr w:type="spellEnd"/>
      <w:r>
        <w:t xml:space="preserve"> </w:t>
      </w:r>
      <w:r w:rsidRPr="00FA4459">
        <w:t xml:space="preserve">teorie akulturačního procesu. Ač je </w:t>
      </w:r>
      <w:proofErr w:type="spellStart"/>
      <w:r w:rsidRPr="00FA4459">
        <w:t>Berry</w:t>
      </w:r>
      <w:proofErr w:type="spellEnd"/>
      <w:r w:rsidRPr="00FA4459">
        <w:t xml:space="preserve"> uznávaný</w:t>
      </w:r>
      <w:r w:rsidR="00DE7FDC" w:rsidRPr="00FA4459">
        <w:t>m</w:t>
      </w:r>
      <w:r w:rsidRPr="00FA4459">
        <w:t xml:space="preserve"> teoretikem a odborníkem v této oblasti, jistě by bylo obohacující opřít teoretickou část práce i o jiné autory. Vzhledem k rozsahu této práce jsem ale musela svůj výběr autorů ztenčit. Navazující práce by se mohly zabývat celým procesem z pohledu jiných autorů.</w:t>
      </w:r>
    </w:p>
    <w:p w14:paraId="01BF321D" w14:textId="31B57D7A" w:rsidR="00334286" w:rsidRPr="00FA4459" w:rsidRDefault="00334286" w:rsidP="00334286">
      <w:pPr>
        <w:ind w:firstLine="426"/>
      </w:pPr>
      <w:r w:rsidRPr="00FA4459">
        <w:t>Poněkud také opomíjím psychologické aspekty všech respondentů, protože jsem se zaměřovala na faktory akulturačního procesu, které mají charakter na pomezí sociologie a psychologie. Zkoumat tento fenomén pouze z psychologického hlediska by bylo jistě přínosné. Jiní autoři by se mohli zaměřit na to, jak osobnost jedince ovlivňuje jeho adaptaci, případně na to, jak jednotlivci celý proces prožívají</w:t>
      </w:r>
      <w:r w:rsidR="002D2776" w:rsidRPr="00FA4459">
        <w:t xml:space="preserve"> a jak mění své chování.</w:t>
      </w:r>
    </w:p>
    <w:p w14:paraId="14EFE909" w14:textId="25D38C27" w:rsidR="000C2656" w:rsidRPr="00FA4459" w:rsidRDefault="000C2656" w:rsidP="00334286">
      <w:pPr>
        <w:ind w:firstLine="426"/>
      </w:pPr>
      <w:r w:rsidRPr="00FA4459">
        <w:t xml:space="preserve">Práce směřovala k tomu, aby určila, který z faktorů akulturačního procesu studentům nejvíce pomáhá k úspěšné adaptaci a jak ten daný faktor souvisí s integrací do společnosti. </w:t>
      </w:r>
      <w:r w:rsidR="00334286" w:rsidRPr="00FA4459">
        <w:t xml:space="preserve">Ukázalo se, že </w:t>
      </w:r>
      <w:r w:rsidRPr="00FA4459">
        <w:t xml:space="preserve">tím nejdůležitějším jsou pro všechny studenty na Erasmu </w:t>
      </w:r>
      <w:r w:rsidR="00334286" w:rsidRPr="00FA4459">
        <w:t xml:space="preserve">sociální </w:t>
      </w:r>
      <w:r w:rsidRPr="00FA4459">
        <w:t>kontakty</w:t>
      </w:r>
      <w:r w:rsidR="00334286" w:rsidRPr="00FA4459">
        <w:t>. Studenti si pomáhají navzájem zvládat zátěž, řešit problémy, mají s kým sdílet svůj život</w:t>
      </w:r>
      <w:r w:rsidR="00D602E6" w:rsidRPr="00FA4459">
        <w:t>,</w:t>
      </w:r>
      <w:r w:rsidR="00334286" w:rsidRPr="00FA4459">
        <w:t xml:space="preserve"> </w:t>
      </w:r>
      <w:r w:rsidRPr="00FA4459">
        <w:t xml:space="preserve">a tak se </w:t>
      </w:r>
      <w:r w:rsidR="00334286" w:rsidRPr="00FA4459">
        <w:t xml:space="preserve">úspěšně adaptují. Nejdůležitějším </w:t>
      </w:r>
      <w:r w:rsidR="00334286" w:rsidRPr="00FA4459">
        <w:lastRenderedPageBreak/>
        <w:t>faktorem, který pomáhá jedincům na Erasmu se adaptovat je tedy sociální podpora, která momentálně funguje v podobě akcí pořádaných ESN. Všichni studenti Erasmu si díky akcím ESN najdou přátel</w:t>
      </w:r>
      <w:r w:rsidR="00AE26F3" w:rsidRPr="00FA4459">
        <w:t>e</w:t>
      </w:r>
      <w:r w:rsidR="00334286" w:rsidRPr="00FA4459">
        <w:t>.</w:t>
      </w:r>
      <w:r w:rsidR="00CA37CD" w:rsidRPr="00FA4459">
        <w:t xml:space="preserve"> V teoretické části bylo naznačeno, že ESN díky svým aktivitám může zajišťovat snazší průběh akulturačního procesu. V praktické části se ukázalo, že ESN má na akulturaci a adaptaci vliv takřka stěžejní. Akulturační stres byl nízký, protože se jedinci pomocí sociální podpory vyrovnali se stresory. To znamená, že se úspěšně adaptovali.</w:t>
      </w:r>
    </w:p>
    <w:p w14:paraId="17A5C277" w14:textId="41D5D2E1" w:rsidR="00DB0D32" w:rsidRPr="00FA4459" w:rsidRDefault="00334286" w:rsidP="00334286">
      <w:pPr>
        <w:ind w:firstLine="426"/>
      </w:pPr>
      <w:r w:rsidRPr="00FA4459">
        <w:t>Zároveň ale dochází k situaci, kdy se studenti uzavírají do “</w:t>
      </w:r>
      <w:proofErr w:type="spellStart"/>
      <w:r w:rsidRPr="00FA4459">
        <w:t>erasmácké</w:t>
      </w:r>
      <w:proofErr w:type="spellEnd"/>
      <w:r w:rsidRPr="00FA4459">
        <w:t xml:space="preserve">” komunity, protože je to pro ně velmi jednoduché a přirozené. Tím se separují. Z toho lze vyvodit, že kdyby ESN neexistovala, studenti Erasmu by byli více nuceni se sbližovat s řeckými studenty a mohli by se lépe integrovat. </w:t>
      </w:r>
      <w:r w:rsidR="00946C6B" w:rsidRPr="00FA4459">
        <w:t xml:space="preserve">Tento scénář ale předpokládá, že by hostitelská společnost byla otevřená, jinak není možné se integrovat. Řečtí studenti ale příliš otevření novým kontaktům nebyli. </w:t>
      </w:r>
      <w:r w:rsidRPr="00FA4459">
        <w:t xml:space="preserve">Je </w:t>
      </w:r>
      <w:r w:rsidR="00946C6B" w:rsidRPr="00FA4459">
        <w:t>tedy</w:t>
      </w:r>
      <w:r w:rsidRPr="00FA4459">
        <w:t xml:space="preserve"> možné, že by se </w:t>
      </w:r>
      <w:r w:rsidR="00946C6B" w:rsidRPr="00FA4459">
        <w:t>neexistencí ESN</w:t>
      </w:r>
      <w:r w:rsidRPr="00FA4459">
        <w:t xml:space="preserve"> prodloužila psychická a sociální zátěž a nemuselo by dojít k úspěšné adaptaci.</w:t>
      </w:r>
      <w:r w:rsidR="00946C6B" w:rsidRPr="00FA4459">
        <w:t xml:space="preserve"> </w:t>
      </w:r>
      <w:r w:rsidR="00D56867" w:rsidRPr="00FA4459">
        <w:t>Všechny výše uvedené závěry by bylo vhodné ověřit pomocí dotazníkového šetření s větším počtem respondentů.</w:t>
      </w:r>
    </w:p>
    <w:p w14:paraId="4D2209D3" w14:textId="77777777" w:rsidR="00A00670" w:rsidRDefault="00A00670" w:rsidP="00BA60C7"/>
    <w:p w14:paraId="2DDFBF24" w14:textId="77777777" w:rsidR="00BA60C7" w:rsidRDefault="00BA60C7" w:rsidP="00BA60C7"/>
    <w:p w14:paraId="7BB49999" w14:textId="77777777" w:rsidR="00BA60C7" w:rsidRDefault="00BA60C7" w:rsidP="00BA60C7"/>
    <w:p w14:paraId="5A757466" w14:textId="77777777" w:rsidR="00BA60C7" w:rsidRDefault="00BA60C7" w:rsidP="00BA60C7"/>
    <w:p w14:paraId="0FBE4E6C" w14:textId="77777777" w:rsidR="00EE3E3A" w:rsidRDefault="00EE3E3A" w:rsidP="00BA60C7"/>
    <w:p w14:paraId="12D34321" w14:textId="77777777" w:rsidR="0041217B" w:rsidRDefault="0041217B" w:rsidP="0041217B">
      <w:pPr>
        <w:spacing w:before="0" w:after="160" w:line="259" w:lineRule="auto"/>
        <w:jc w:val="left"/>
      </w:pPr>
      <w:r>
        <w:br w:type="page"/>
      </w:r>
    </w:p>
    <w:p w14:paraId="4DC2FDD0" w14:textId="77777777" w:rsidR="00BA60C7" w:rsidRDefault="00BA60C7" w:rsidP="00361CE7">
      <w:pPr>
        <w:pStyle w:val="Nadpis1Neslovan"/>
      </w:pPr>
      <w:bookmarkStart w:id="44" w:name="_Toc58250810"/>
      <w:r>
        <w:lastRenderedPageBreak/>
        <w:t>SEZNAM LITERATURY</w:t>
      </w:r>
      <w:bookmarkEnd w:id="44"/>
    </w:p>
    <w:p w14:paraId="4C8FF093" w14:textId="77777777" w:rsidR="001E1185" w:rsidRPr="00F90F73" w:rsidRDefault="00BA60C7" w:rsidP="00BA60C7">
      <w:pPr>
        <w:rPr>
          <w:b/>
          <w:bCs/>
        </w:rPr>
      </w:pPr>
      <w:r>
        <w:rPr>
          <w:b/>
          <w:bCs/>
        </w:rPr>
        <w:t>Publikace</w:t>
      </w:r>
    </w:p>
    <w:p w14:paraId="490D1357" w14:textId="77777777" w:rsidR="00F80AC1" w:rsidRDefault="00F80AC1" w:rsidP="00BA60C7">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 </w:t>
      </w:r>
      <w:proofErr w:type="spellStart"/>
      <w:r w:rsidRPr="00765A5A">
        <w:rPr>
          <w:i/>
          <w:iCs/>
        </w:rPr>
        <w:t>Cross-Cultural</w:t>
      </w:r>
      <w:proofErr w:type="spellEnd"/>
      <w:r w:rsidRPr="00765A5A">
        <w:rPr>
          <w:i/>
          <w:iCs/>
        </w:rPr>
        <w:t xml:space="preserve"> Psychology: </w:t>
      </w:r>
      <w:proofErr w:type="spellStart"/>
      <w:r w:rsidRPr="00765A5A">
        <w:rPr>
          <w:i/>
          <w:iCs/>
        </w:rPr>
        <w:t>Research</w:t>
      </w:r>
      <w:proofErr w:type="spellEnd"/>
      <w:r w:rsidRPr="00765A5A">
        <w:rPr>
          <w:i/>
          <w:iCs/>
        </w:rPr>
        <w:t xml:space="preserve"> and </w:t>
      </w:r>
      <w:proofErr w:type="spellStart"/>
      <w:r w:rsidRPr="00765A5A">
        <w:rPr>
          <w:i/>
          <w:iCs/>
        </w:rPr>
        <w:t>Applications</w:t>
      </w:r>
      <w:proofErr w:type="spellEnd"/>
      <w:r w:rsidRPr="00765A5A">
        <w:rPr>
          <w:i/>
          <w:iCs/>
        </w:rPr>
        <w:t xml:space="preserve"> (2nd </w:t>
      </w:r>
      <w:proofErr w:type="spellStart"/>
      <w:r w:rsidRPr="00765A5A">
        <w:rPr>
          <w:i/>
          <w:iCs/>
        </w:rPr>
        <w:t>ed</w:t>
      </w:r>
      <w:proofErr w:type="spellEnd"/>
      <w:r w:rsidRPr="00765A5A">
        <w:rPr>
          <w:i/>
          <w:iCs/>
        </w:rPr>
        <w:t>.).</w:t>
      </w:r>
      <w:r w:rsidRPr="00765A5A">
        <w:t xml:space="preserve"> Cambridge University </w:t>
      </w:r>
      <w:proofErr w:type="spellStart"/>
      <w:r w:rsidRPr="00765A5A">
        <w:t>Press</w:t>
      </w:r>
      <w:proofErr w:type="spellEnd"/>
      <w:r>
        <w:t>, 2002. 588 s. ISBN 978-0-521-64152-4.</w:t>
      </w:r>
    </w:p>
    <w:p w14:paraId="15ABC594" w14:textId="77777777" w:rsidR="00537FE9" w:rsidRDefault="00537FE9" w:rsidP="00BA60C7">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rsidRPr="00537FE9">
        <w:t xml:space="preserve">. </w:t>
      </w:r>
      <w:r w:rsidRPr="00537FE9">
        <w:rPr>
          <w:i/>
          <w:iCs/>
        </w:rPr>
        <w:t xml:space="preserve">Handbook </w:t>
      </w:r>
      <w:proofErr w:type="spellStart"/>
      <w:r w:rsidRPr="00537FE9">
        <w:rPr>
          <w:i/>
          <w:iCs/>
        </w:rPr>
        <w:t>of</w:t>
      </w:r>
      <w:proofErr w:type="spellEnd"/>
      <w:r w:rsidRPr="00537FE9">
        <w:rPr>
          <w:i/>
          <w:iCs/>
        </w:rPr>
        <w:t xml:space="preserve"> </w:t>
      </w:r>
      <w:proofErr w:type="spellStart"/>
      <w:r w:rsidRPr="00537FE9">
        <w:rPr>
          <w:i/>
          <w:iCs/>
        </w:rPr>
        <w:t>Cross-Cultural</w:t>
      </w:r>
      <w:proofErr w:type="spellEnd"/>
      <w:r w:rsidRPr="00537FE9">
        <w:rPr>
          <w:i/>
          <w:iCs/>
        </w:rPr>
        <w:t xml:space="preserve"> Psychology, </w:t>
      </w:r>
      <w:proofErr w:type="spellStart"/>
      <w:r w:rsidRPr="00537FE9">
        <w:rPr>
          <w:i/>
          <w:iCs/>
        </w:rPr>
        <w:t>Volume</w:t>
      </w:r>
      <w:proofErr w:type="spellEnd"/>
      <w:r w:rsidRPr="00537FE9">
        <w:rPr>
          <w:i/>
          <w:iCs/>
        </w:rPr>
        <w:t xml:space="preserve"> 3: </w:t>
      </w:r>
      <w:proofErr w:type="spellStart"/>
      <w:r w:rsidRPr="00537FE9">
        <w:rPr>
          <w:i/>
          <w:iCs/>
        </w:rPr>
        <w:t>Social</w:t>
      </w:r>
      <w:proofErr w:type="spellEnd"/>
      <w:r w:rsidRPr="00537FE9">
        <w:rPr>
          <w:i/>
          <w:iCs/>
        </w:rPr>
        <w:t xml:space="preserve"> </w:t>
      </w:r>
      <w:proofErr w:type="spellStart"/>
      <w:r w:rsidRPr="00537FE9">
        <w:rPr>
          <w:i/>
          <w:iCs/>
        </w:rPr>
        <w:t>Behavior</w:t>
      </w:r>
      <w:proofErr w:type="spellEnd"/>
      <w:r w:rsidRPr="00537FE9">
        <w:rPr>
          <w:i/>
          <w:iCs/>
        </w:rPr>
        <w:t xml:space="preserve"> and </w:t>
      </w:r>
      <w:proofErr w:type="spellStart"/>
      <w:r w:rsidRPr="00537FE9">
        <w:rPr>
          <w:i/>
          <w:iCs/>
        </w:rPr>
        <w:t>Applications</w:t>
      </w:r>
      <w:proofErr w:type="spellEnd"/>
      <w:r w:rsidRPr="00537FE9">
        <w:rPr>
          <w:i/>
          <w:iCs/>
        </w:rPr>
        <w:t xml:space="preserve"> (2nd </w:t>
      </w:r>
      <w:proofErr w:type="spellStart"/>
      <w:r w:rsidRPr="00537FE9">
        <w:rPr>
          <w:i/>
          <w:iCs/>
        </w:rPr>
        <w:t>Edition</w:t>
      </w:r>
      <w:proofErr w:type="spellEnd"/>
      <w:r w:rsidRPr="00537FE9">
        <w:rPr>
          <w:i/>
          <w:iCs/>
        </w:rPr>
        <w:t>).</w:t>
      </w:r>
      <w:r w:rsidRPr="00537FE9">
        <w:t xml:space="preserve"> </w:t>
      </w:r>
      <w:proofErr w:type="spellStart"/>
      <w:r w:rsidRPr="00537FE9">
        <w:t>Allyn</w:t>
      </w:r>
      <w:proofErr w:type="spellEnd"/>
      <w:r w:rsidRPr="00537FE9">
        <w:t xml:space="preserve"> &amp; Bacon</w:t>
      </w:r>
      <w:r>
        <w:t>, 1997. 521 s. ISBN 0-205-16076-X.</w:t>
      </w:r>
    </w:p>
    <w:p w14:paraId="79C7717D" w14:textId="77777777" w:rsidR="00994ABE" w:rsidRDefault="00994ABE" w:rsidP="00BA60C7">
      <w:r w:rsidRPr="00994ABE">
        <w:t xml:space="preserve">MIOVSKÝ, Michal. </w:t>
      </w:r>
      <w:r w:rsidRPr="00994ABE">
        <w:rPr>
          <w:i/>
          <w:iCs/>
        </w:rPr>
        <w:t>Kvalitativní přístup a metody v psychologickém výzkumu</w:t>
      </w:r>
      <w:r w:rsidRPr="00994ABE">
        <w:t xml:space="preserve">. Praha: </w:t>
      </w:r>
      <w:proofErr w:type="spellStart"/>
      <w:r w:rsidRPr="00994ABE">
        <w:t>Grada</w:t>
      </w:r>
      <w:proofErr w:type="spellEnd"/>
      <w:r w:rsidRPr="00994ABE">
        <w:t>, 2006. Psyché (</w:t>
      </w:r>
      <w:proofErr w:type="spellStart"/>
      <w:r w:rsidRPr="00994ABE">
        <w:t>Grada</w:t>
      </w:r>
      <w:proofErr w:type="spellEnd"/>
      <w:r w:rsidRPr="00994ABE">
        <w:t xml:space="preserve">). </w:t>
      </w:r>
      <w:r w:rsidR="00F90F73">
        <w:t xml:space="preserve">332 s. </w:t>
      </w:r>
      <w:r w:rsidRPr="00994ABE">
        <w:t>ISBN 80-247-1362-4.</w:t>
      </w:r>
    </w:p>
    <w:p w14:paraId="7359C77C" w14:textId="77777777" w:rsidR="000B10EE" w:rsidRDefault="000B10EE" w:rsidP="00BA60C7">
      <w:r w:rsidRPr="000B10EE">
        <w:t xml:space="preserve">MORGENSTERNOVÁ, Monika a Lenka ŠULOVÁ. </w:t>
      </w:r>
      <w:r w:rsidRPr="000B10EE">
        <w:rPr>
          <w:i/>
          <w:iCs/>
        </w:rPr>
        <w:t>Interkulturní psychologie: rozvoj interkulturní senzitivity.</w:t>
      </w:r>
      <w:r w:rsidRPr="000B10EE">
        <w:t xml:space="preserve"> Praha: Karolinum, 2007.</w:t>
      </w:r>
      <w:r>
        <w:t xml:space="preserve"> 218 s.</w:t>
      </w:r>
      <w:r w:rsidRPr="000B10EE">
        <w:t xml:space="preserve"> ISBN 978-80-246-1361-1.</w:t>
      </w:r>
    </w:p>
    <w:p w14:paraId="5646E2A5" w14:textId="77777777" w:rsidR="00BA60C7" w:rsidRDefault="008B0EB6" w:rsidP="00BA60C7">
      <w:bookmarkStart w:id="45" w:name="_Hlk52266366"/>
      <w:r w:rsidRPr="008B0EB6">
        <w:t xml:space="preserve">PETRUSEK, Miloslav, Hana MAŘÍKOVÁ a Alena VODÁKOVÁ. </w:t>
      </w:r>
      <w:r w:rsidRPr="008B0EB6">
        <w:rPr>
          <w:i/>
          <w:iCs/>
        </w:rPr>
        <w:t>Velký sociologický slovník.</w:t>
      </w:r>
      <w:r w:rsidRPr="008B0EB6">
        <w:t xml:space="preserve"> Praha: Karolinum, 1996.</w:t>
      </w:r>
      <w:r w:rsidR="005878CF">
        <w:t xml:space="preserve"> 1627 s.</w:t>
      </w:r>
      <w:r w:rsidRPr="008B0EB6">
        <w:t xml:space="preserve"> ISBN 80-7184-311-3.</w:t>
      </w:r>
    </w:p>
    <w:p w14:paraId="7871C4DB" w14:textId="77777777" w:rsidR="00BA60C7" w:rsidRDefault="003E3A8E" w:rsidP="00BA60C7">
      <w:bookmarkStart w:id="46" w:name="_Hlk52271762"/>
      <w:bookmarkEnd w:id="45"/>
      <w:r w:rsidRPr="003E3A8E">
        <w:t xml:space="preserve">PRŮCHA, Jan. </w:t>
      </w:r>
      <w:r w:rsidRPr="003E3A8E">
        <w:rPr>
          <w:i/>
          <w:iCs/>
        </w:rPr>
        <w:t>Interkulturní psychologie: [</w:t>
      </w:r>
      <w:proofErr w:type="spellStart"/>
      <w:r w:rsidRPr="003E3A8E">
        <w:rPr>
          <w:i/>
          <w:iCs/>
        </w:rPr>
        <w:t>sociopsychologické</w:t>
      </w:r>
      <w:proofErr w:type="spellEnd"/>
      <w:r w:rsidRPr="003E3A8E">
        <w:rPr>
          <w:i/>
          <w:iCs/>
        </w:rPr>
        <w:t xml:space="preserve"> zkoumání kultur, etnik, ras a národů].</w:t>
      </w:r>
      <w:r w:rsidRPr="003E3A8E">
        <w:t xml:space="preserve"> 3. vyd. Praha: Portál, 2010. Psychologie (Portál).</w:t>
      </w:r>
      <w:r w:rsidR="005878CF">
        <w:t xml:space="preserve"> 224 s.</w:t>
      </w:r>
      <w:r w:rsidRPr="003E3A8E">
        <w:t xml:space="preserve"> </w:t>
      </w:r>
      <w:bookmarkEnd w:id="46"/>
      <w:r w:rsidRPr="003E3A8E">
        <w:t>ISBN 978-80-7367-709-1.</w:t>
      </w:r>
    </w:p>
    <w:p w14:paraId="3F99FB7F" w14:textId="77777777" w:rsidR="00E80EF8" w:rsidRDefault="00E80EF8" w:rsidP="00BA60C7">
      <w:r w:rsidRPr="00E80EF8">
        <w:t xml:space="preserve">SKUTIL, Martin. </w:t>
      </w:r>
      <w:r w:rsidRPr="00E80EF8">
        <w:rPr>
          <w:i/>
          <w:iCs/>
        </w:rPr>
        <w:t xml:space="preserve">Základy pedagogicko-psychologického výzkumu pro studenty učitelství. </w:t>
      </w:r>
      <w:r w:rsidRPr="00E80EF8">
        <w:t xml:space="preserve">Praha: Portál, 2011. </w:t>
      </w:r>
      <w:r w:rsidR="00F90F73">
        <w:t xml:space="preserve">256 s. </w:t>
      </w:r>
      <w:r w:rsidRPr="00E80EF8">
        <w:t>ISBN 978-80-7367-778-7.</w:t>
      </w:r>
    </w:p>
    <w:p w14:paraId="11520D62" w14:textId="77777777" w:rsidR="009B573E" w:rsidRDefault="009B573E" w:rsidP="00BA60C7">
      <w:r w:rsidRPr="009B573E">
        <w:t xml:space="preserve">ŠVAŘÍČEK, Roman a Klára ŠEĎOVÁ. </w:t>
      </w:r>
      <w:r w:rsidRPr="009B573E">
        <w:rPr>
          <w:i/>
          <w:iCs/>
        </w:rPr>
        <w:t xml:space="preserve">Kvalitativní výzkum v pedagogických vědách. </w:t>
      </w:r>
      <w:r w:rsidRPr="009B573E">
        <w:t xml:space="preserve">Praha: Portál, 2007. </w:t>
      </w:r>
      <w:r w:rsidR="00F90F73">
        <w:t xml:space="preserve">384 s. </w:t>
      </w:r>
      <w:r w:rsidRPr="009B573E">
        <w:t>ISBN 978-80-7367-313-0.</w:t>
      </w:r>
    </w:p>
    <w:p w14:paraId="13D81EB4" w14:textId="77777777" w:rsidR="00E254F9" w:rsidRDefault="000048CE" w:rsidP="00BA60C7">
      <w:bookmarkStart w:id="47" w:name="_Hlk52365056"/>
      <w:r w:rsidRPr="000048CE">
        <w:t xml:space="preserve">VÝROST, Jozef, Ivan SLAMĚNÍK a Eva SOLLÁROVÁ, </w:t>
      </w:r>
      <w:proofErr w:type="spellStart"/>
      <w:r w:rsidRPr="000048CE">
        <w:t>ed</w:t>
      </w:r>
      <w:proofErr w:type="spellEnd"/>
      <w:r w:rsidRPr="000048CE">
        <w:t xml:space="preserve">. </w:t>
      </w:r>
      <w:r w:rsidRPr="000048CE">
        <w:rPr>
          <w:i/>
          <w:iCs/>
        </w:rPr>
        <w:t xml:space="preserve">Sociální psychologie: teorie, metody, aplikace. </w:t>
      </w:r>
      <w:r w:rsidRPr="000048CE">
        <w:t xml:space="preserve">Praha: </w:t>
      </w:r>
      <w:proofErr w:type="spellStart"/>
      <w:r w:rsidRPr="000048CE">
        <w:t>Grada</w:t>
      </w:r>
      <w:proofErr w:type="spellEnd"/>
      <w:r w:rsidRPr="000048CE">
        <w:t>, 2019. Psyché (</w:t>
      </w:r>
      <w:proofErr w:type="spellStart"/>
      <w:r w:rsidRPr="000048CE">
        <w:t>Grada</w:t>
      </w:r>
      <w:proofErr w:type="spellEnd"/>
      <w:r w:rsidRPr="000048CE">
        <w:t xml:space="preserve">). </w:t>
      </w:r>
      <w:bookmarkEnd w:id="47"/>
      <w:r>
        <w:t xml:space="preserve">760 s. </w:t>
      </w:r>
      <w:r w:rsidRPr="000048CE">
        <w:t>ISBN 978-80-247-5775-9.</w:t>
      </w:r>
    </w:p>
    <w:p w14:paraId="651E9869" w14:textId="77777777" w:rsidR="00E254F9" w:rsidRDefault="00E254F9" w:rsidP="00BA60C7"/>
    <w:p w14:paraId="61C9D6C0" w14:textId="77777777" w:rsidR="002340EF" w:rsidRDefault="002340EF" w:rsidP="00BA60C7"/>
    <w:p w14:paraId="17405F17" w14:textId="77777777" w:rsidR="002340EF" w:rsidRDefault="002340EF" w:rsidP="00BA60C7"/>
    <w:p w14:paraId="1B8CB8F1" w14:textId="77777777" w:rsidR="00F90F73" w:rsidRDefault="00F90F73" w:rsidP="00BA60C7"/>
    <w:p w14:paraId="009FC940" w14:textId="77777777" w:rsidR="00BA60C7" w:rsidRDefault="00BA60C7" w:rsidP="00BA60C7">
      <w:r>
        <w:rPr>
          <w:b/>
          <w:bCs/>
        </w:rPr>
        <w:lastRenderedPageBreak/>
        <w:t>Internetové zdroje</w:t>
      </w:r>
    </w:p>
    <w:p w14:paraId="0CF84B9C" w14:textId="77777777" w:rsidR="002B611A" w:rsidRDefault="005C3679" w:rsidP="00BA60C7">
      <w:r w:rsidRPr="005C3679">
        <w:t xml:space="preserve">BERRY, John W. </w:t>
      </w:r>
      <w:proofErr w:type="spellStart"/>
      <w:r w:rsidRPr="005C3679">
        <w:t>Immigration</w:t>
      </w:r>
      <w:proofErr w:type="spellEnd"/>
      <w:r w:rsidRPr="005C3679">
        <w:t xml:space="preserve">, </w:t>
      </w:r>
      <w:proofErr w:type="spellStart"/>
      <w:r w:rsidRPr="005C3679">
        <w:t>Acculturation</w:t>
      </w:r>
      <w:proofErr w:type="spellEnd"/>
      <w:r w:rsidRPr="005C3679">
        <w:t xml:space="preserve">, and </w:t>
      </w:r>
      <w:proofErr w:type="spellStart"/>
      <w:r w:rsidRPr="005C3679">
        <w:t>Adaptation</w:t>
      </w:r>
      <w:proofErr w:type="spellEnd"/>
      <w:r w:rsidRPr="005C3679">
        <w:t xml:space="preserve">. </w:t>
      </w:r>
      <w:proofErr w:type="spellStart"/>
      <w:r w:rsidRPr="005C3679">
        <w:rPr>
          <w:i/>
          <w:iCs/>
        </w:rPr>
        <w:t>Applied</w:t>
      </w:r>
      <w:proofErr w:type="spellEnd"/>
      <w:r w:rsidRPr="005C3679">
        <w:rPr>
          <w:i/>
          <w:iCs/>
        </w:rPr>
        <w:t xml:space="preserve"> Psychology: </w:t>
      </w:r>
      <w:proofErr w:type="spellStart"/>
      <w:r w:rsidRPr="005C3679">
        <w:rPr>
          <w:i/>
          <w:iCs/>
        </w:rPr>
        <w:t>An</w:t>
      </w:r>
      <w:proofErr w:type="spellEnd"/>
      <w:r w:rsidRPr="005C3679">
        <w:rPr>
          <w:i/>
          <w:iCs/>
        </w:rPr>
        <w:t xml:space="preserve"> International </w:t>
      </w:r>
      <w:proofErr w:type="spellStart"/>
      <w:r w:rsidRPr="005C3679">
        <w:rPr>
          <w:i/>
          <w:iCs/>
        </w:rPr>
        <w:t>Review</w:t>
      </w:r>
      <w:proofErr w:type="spellEnd"/>
      <w:r w:rsidRPr="005C3679">
        <w:t xml:space="preserve"> [online]. 1997, 46, 5–68 [cit. 2020-10-07]. Dostupné z: </w:t>
      </w:r>
      <w:r w:rsidR="00630936" w:rsidRPr="00630936">
        <w:t>https://www.ucd.ie/mcri/resources/Dermot%20Ryan%20Reading.pdf</w:t>
      </w:r>
    </w:p>
    <w:p w14:paraId="2C794B5C" w14:textId="77777777" w:rsidR="00630936" w:rsidRDefault="00630936" w:rsidP="00BA60C7">
      <w:bookmarkStart w:id="48" w:name="_Hlk53835642"/>
      <w:proofErr w:type="spellStart"/>
      <w:r w:rsidRPr="00630936">
        <w:t>Czechia</w:t>
      </w:r>
      <w:proofErr w:type="spellEnd"/>
      <w:r w:rsidRPr="00630936">
        <w:t xml:space="preserve"> </w:t>
      </w:r>
      <w:r>
        <w:t>-</w:t>
      </w:r>
      <w:r w:rsidRPr="00630936">
        <w:t xml:space="preserve"> Erasmus+ 2018 in </w:t>
      </w:r>
      <w:proofErr w:type="spellStart"/>
      <w:r w:rsidRPr="00630936">
        <w:t>numbers</w:t>
      </w:r>
      <w:proofErr w:type="spellEnd"/>
      <w:r w:rsidRPr="00630936">
        <w:t xml:space="preserve"> | Erasmus+. </w:t>
      </w:r>
      <w:proofErr w:type="spellStart"/>
      <w:r w:rsidRPr="00630936">
        <w:rPr>
          <w:i/>
          <w:iCs/>
        </w:rPr>
        <w:t>European</w:t>
      </w:r>
      <w:proofErr w:type="spellEnd"/>
      <w:r w:rsidRPr="00630936">
        <w:rPr>
          <w:i/>
          <w:iCs/>
        </w:rPr>
        <w:t xml:space="preserve"> </w:t>
      </w:r>
      <w:proofErr w:type="spellStart"/>
      <w:r w:rsidRPr="00630936">
        <w:rPr>
          <w:i/>
          <w:iCs/>
        </w:rPr>
        <w:t>Commission</w:t>
      </w:r>
      <w:proofErr w:type="spellEnd"/>
      <w:r w:rsidRPr="00630936">
        <w:t xml:space="preserve"> [online]. [cit. 2020-10-17]. Dostupné z: </w:t>
      </w:r>
      <w:r w:rsidR="00091A90" w:rsidRPr="00091A90">
        <w:t>https://ec.europa.eu/programmes/erasmus-plus/resources/documents/czechia-erasmus-2018-numbers_en</w:t>
      </w:r>
    </w:p>
    <w:p w14:paraId="444CC36E" w14:textId="15D03D05" w:rsidR="00091A90" w:rsidRDefault="00091A90" w:rsidP="00BA60C7">
      <w:r w:rsidRPr="00091A90">
        <w:t xml:space="preserve">Erasmus Student Network | Erasmus Student Network. </w:t>
      </w:r>
      <w:r w:rsidRPr="00091A90">
        <w:rPr>
          <w:i/>
          <w:iCs/>
        </w:rPr>
        <w:t>Erasmus Student Network</w:t>
      </w:r>
      <w:r w:rsidRPr="00091A90">
        <w:t xml:space="preserve"> [online]. [cit. 2020-10-17]. Dostupné z: </w:t>
      </w:r>
      <w:r w:rsidR="006F4C4A" w:rsidRPr="006F4C4A">
        <w:t>https://esn.org/about</w:t>
      </w:r>
    </w:p>
    <w:p w14:paraId="12FF4C07" w14:textId="4FC94D14" w:rsidR="006F4C4A" w:rsidRDefault="006F4C4A" w:rsidP="00BA60C7">
      <w:r w:rsidRPr="006F4C4A">
        <w:t>Erasmus syndrom může skončit až depresí</w:t>
      </w:r>
      <w:r>
        <w:t>.</w:t>
      </w:r>
      <w:r w:rsidRPr="006F4C4A">
        <w:t xml:space="preserve"> Týká se studentů vracejících se ze zahraničí. </w:t>
      </w:r>
      <w:r w:rsidRPr="006F4C4A">
        <w:rPr>
          <w:i/>
          <w:iCs/>
        </w:rPr>
        <w:t>Spektrum zdraví</w:t>
      </w:r>
      <w:r>
        <w:rPr>
          <w:i/>
          <w:iCs/>
        </w:rPr>
        <w:t xml:space="preserve"> </w:t>
      </w:r>
      <w:r w:rsidRPr="006F4C4A">
        <w:t>[online]. Copyright © 2008 [cit. 03.12.2020]. Dostupné z: https://www.spektrumzdravi.cz/rozvoj-osobnosti/rozvoj-osobnosti-erasmus-syndrom-muze-skoncit-az-depresi-tyka-se-studentu-vracejicich-se-ze-zahranici</w:t>
      </w:r>
    </w:p>
    <w:p w14:paraId="4FF21B3B" w14:textId="77777777" w:rsidR="00C96E22" w:rsidRDefault="00C96E22" w:rsidP="00BA60C7">
      <w:bookmarkStart w:id="49" w:name="_Hlk53667577"/>
      <w:bookmarkEnd w:id="48"/>
      <w:r w:rsidRPr="00AC1B3D">
        <w:t>Erasmus+ Příručka k</w:t>
      </w:r>
      <w:r w:rsidR="00AC1B3D">
        <w:t> </w:t>
      </w:r>
      <w:r w:rsidRPr="00AC1B3D">
        <w:t>programu</w:t>
      </w:r>
      <w:r w:rsidR="00AC1B3D">
        <w:t xml:space="preserve">. </w:t>
      </w:r>
      <w:r w:rsidRPr="00AC1B3D">
        <w:rPr>
          <w:i/>
          <w:iCs/>
        </w:rPr>
        <w:t>Evropská komise</w:t>
      </w:r>
      <w:r w:rsidR="00AC1B3D">
        <w:rPr>
          <w:i/>
          <w:iCs/>
        </w:rPr>
        <w:t xml:space="preserve"> </w:t>
      </w:r>
      <w:r w:rsidR="00AC1B3D" w:rsidRPr="00C96E22">
        <w:t>[online].</w:t>
      </w:r>
      <w:r w:rsidRPr="00C96E22">
        <w:t xml:space="preserve"> </w:t>
      </w:r>
      <w:r w:rsidR="006C2BA3">
        <w:t xml:space="preserve">3, </w:t>
      </w:r>
      <w:r w:rsidRPr="00C96E22">
        <w:t xml:space="preserve">2020 [cit. 2020-10-15]. Dostupné z: </w:t>
      </w:r>
      <w:r w:rsidR="00C14D51" w:rsidRPr="00C14D51">
        <w:t>https://ec.europa.eu/programmes/erasmus-plus/resources/programme-guide_cs</w:t>
      </w:r>
    </w:p>
    <w:p w14:paraId="160B7483" w14:textId="77777777" w:rsidR="00C14D51" w:rsidRDefault="00C14D51" w:rsidP="00BA60C7">
      <w:r w:rsidRPr="00C14D51">
        <w:t xml:space="preserve">Je jazykový kurz povinný? – OLS: Otázky ohledně jazykového kurzu. </w:t>
      </w:r>
      <w:r w:rsidRPr="00C14D51">
        <w:rPr>
          <w:i/>
          <w:iCs/>
        </w:rPr>
        <w:t>OLS</w:t>
      </w:r>
      <w:r w:rsidRPr="00C14D51">
        <w:t xml:space="preserve"> [online]. [cit. 2020-10-14]. Dostupné z: https://support.erasmusplusols.eu/hc/cs/articles/360004418674-Je-jazykov%C3%BD-kurz-povinn%C3%BD-</w:t>
      </w:r>
    </w:p>
    <w:bookmarkEnd w:id="49"/>
    <w:p w14:paraId="50818368" w14:textId="77777777" w:rsidR="002B611A" w:rsidRDefault="00A2584D" w:rsidP="00BA60C7">
      <w:r w:rsidRPr="00A2584D">
        <w:t>Obecný cíl | Erasmus+.</w:t>
      </w:r>
      <w:r>
        <w:t xml:space="preserve"> </w:t>
      </w:r>
      <w:proofErr w:type="spellStart"/>
      <w:r w:rsidRPr="00A2584D">
        <w:rPr>
          <w:i/>
          <w:iCs/>
        </w:rPr>
        <w:t>European</w:t>
      </w:r>
      <w:proofErr w:type="spellEnd"/>
      <w:r w:rsidRPr="00A2584D">
        <w:rPr>
          <w:i/>
          <w:iCs/>
        </w:rPr>
        <w:t xml:space="preserve"> </w:t>
      </w:r>
      <w:proofErr w:type="spellStart"/>
      <w:r w:rsidRPr="00A2584D">
        <w:rPr>
          <w:i/>
          <w:iCs/>
        </w:rPr>
        <w:t>Commission</w:t>
      </w:r>
      <w:proofErr w:type="spellEnd"/>
      <w:r>
        <w:t xml:space="preserve"> </w:t>
      </w:r>
      <w:r w:rsidRPr="00A2584D">
        <w:t xml:space="preserve">[online]. </w:t>
      </w:r>
      <w:r w:rsidRPr="00C654D6">
        <w:t>[cit. 2020-10-13].</w:t>
      </w:r>
      <w:r w:rsidRPr="00A2584D">
        <w:t xml:space="preserve"> Dostupné z: https://ec.europa.eu/programmes/erasmus-plus/programme-guide/part-a/objectives-and-important-features/general-objective_cs</w:t>
      </w:r>
    </w:p>
    <w:p w14:paraId="139B0101" w14:textId="77777777" w:rsidR="002B611A" w:rsidRDefault="00A2584D" w:rsidP="00BA60C7">
      <w:r w:rsidRPr="00C654D6">
        <w:t xml:space="preserve">O programu - Erasmus+. </w:t>
      </w:r>
      <w:r w:rsidRPr="00C654D6">
        <w:rPr>
          <w:i/>
          <w:iCs/>
        </w:rPr>
        <w:t>Erasmus+</w:t>
      </w:r>
      <w:r w:rsidRPr="00C654D6">
        <w:t xml:space="preserve"> [online]. Copyright © 2020 DZS.CZ [cit. 14.10.2020]. Dostupné z: https://www.naerasmusplus.cz/cz/o-programu/</w:t>
      </w:r>
    </w:p>
    <w:p w14:paraId="3C823D22" w14:textId="77777777" w:rsidR="00A2584D" w:rsidRDefault="00A2584D" w:rsidP="00A2584D">
      <w:r w:rsidRPr="00C654D6">
        <w:t xml:space="preserve">Strategie EU 2020 | Vláda ČR. </w:t>
      </w:r>
      <w:r w:rsidRPr="00C654D6">
        <w:rPr>
          <w:i/>
          <w:iCs/>
        </w:rPr>
        <w:t>Úvodní stránka | Vláda ČR</w:t>
      </w:r>
      <w:r w:rsidRPr="00C654D6">
        <w:t xml:space="preserve"> [online].  [cit. 2020-10-13]. Dostupné z: </w:t>
      </w:r>
      <w:r w:rsidR="00AC1B3D" w:rsidRPr="00AC1B3D">
        <w:t>https://www.vlada.cz/cz/evropske-zalezitosti/evropske-politiky/strategie-evropa-2020/strategie-evropa-2020-78695/</w:t>
      </w:r>
    </w:p>
    <w:p w14:paraId="6B701CE9" w14:textId="77777777" w:rsidR="002B611A" w:rsidRDefault="00B56581" w:rsidP="00B56581">
      <w:pPr>
        <w:spacing w:before="0" w:after="160" w:line="259" w:lineRule="auto"/>
        <w:jc w:val="left"/>
      </w:pPr>
      <w:r>
        <w:br w:type="page"/>
      </w:r>
    </w:p>
    <w:p w14:paraId="4712157F" w14:textId="77777777" w:rsidR="002B611A" w:rsidRDefault="002C5698" w:rsidP="00361CE7">
      <w:pPr>
        <w:pStyle w:val="Nadpis1Neslovan"/>
      </w:pPr>
      <w:bookmarkStart w:id="50" w:name="_Toc58250811"/>
      <w:r>
        <w:lastRenderedPageBreak/>
        <w:t>SEZNAM ZKRATEK</w:t>
      </w:r>
      <w:bookmarkEnd w:id="50"/>
    </w:p>
    <w:p w14:paraId="1BCF96E9" w14:textId="77777777" w:rsidR="002B611A" w:rsidRDefault="002C5698" w:rsidP="00BA60C7">
      <w:r>
        <w:t>ECTS</w:t>
      </w:r>
      <w:r w:rsidR="00B56581" w:rsidRPr="00B56581">
        <w:t xml:space="preserve"> –</w:t>
      </w:r>
      <w:r w:rsidR="00B56581">
        <w:t xml:space="preserve"> </w:t>
      </w:r>
      <w:proofErr w:type="spellStart"/>
      <w:r w:rsidR="00B56581" w:rsidRPr="00B56581">
        <w:t>European</w:t>
      </w:r>
      <w:proofErr w:type="spellEnd"/>
      <w:r w:rsidR="00B56581" w:rsidRPr="00B56581">
        <w:t xml:space="preserve"> </w:t>
      </w:r>
      <w:proofErr w:type="spellStart"/>
      <w:r w:rsidR="00B56581" w:rsidRPr="00B56581">
        <w:t>Credit</w:t>
      </w:r>
      <w:proofErr w:type="spellEnd"/>
      <w:r w:rsidR="00B56581" w:rsidRPr="00B56581">
        <w:t xml:space="preserve"> Transfer and </w:t>
      </w:r>
      <w:proofErr w:type="spellStart"/>
      <w:r w:rsidR="00B56581" w:rsidRPr="00B56581">
        <w:t>Accumulation</w:t>
      </w:r>
      <w:proofErr w:type="spellEnd"/>
      <w:r w:rsidR="00B56581" w:rsidRPr="00B56581">
        <w:t xml:space="preserve"> </w:t>
      </w:r>
      <w:proofErr w:type="spellStart"/>
      <w:r w:rsidR="00B56581" w:rsidRPr="00B56581">
        <w:t>System</w:t>
      </w:r>
      <w:proofErr w:type="spellEnd"/>
    </w:p>
    <w:p w14:paraId="05DD2018" w14:textId="77777777" w:rsidR="007C1CDA" w:rsidRDefault="007C1CDA" w:rsidP="00BA60C7">
      <w:r>
        <w:t>ESN</w:t>
      </w:r>
      <w:r w:rsidR="00B56581" w:rsidRPr="00B56581">
        <w:t xml:space="preserve"> –</w:t>
      </w:r>
      <w:r w:rsidR="00B56581">
        <w:t xml:space="preserve"> </w:t>
      </w:r>
      <w:r w:rsidR="00B56581" w:rsidRPr="00B56581">
        <w:t>Erasmus Student Network</w:t>
      </w:r>
    </w:p>
    <w:p w14:paraId="0F24FC15" w14:textId="77777777" w:rsidR="002C5698" w:rsidRDefault="002C5698" w:rsidP="00BA60C7">
      <w:r>
        <w:t>EU</w:t>
      </w:r>
      <w:r w:rsidR="00B56581" w:rsidRPr="00B56581">
        <w:t xml:space="preserve"> –</w:t>
      </w:r>
      <w:r w:rsidR="00B56581">
        <w:t xml:space="preserve"> Evropská unie</w:t>
      </w:r>
    </w:p>
    <w:p w14:paraId="18E7706C" w14:textId="77777777" w:rsidR="00B56581" w:rsidRDefault="00B56581" w:rsidP="00BA60C7"/>
    <w:p w14:paraId="01D09AF5" w14:textId="77777777" w:rsidR="002B611A" w:rsidRDefault="00B56581" w:rsidP="00467FBA">
      <w:pPr>
        <w:spacing w:before="0" w:after="160" w:line="259" w:lineRule="auto"/>
        <w:jc w:val="left"/>
      </w:pPr>
      <w:r>
        <w:br w:type="page"/>
      </w:r>
    </w:p>
    <w:p w14:paraId="3AD55390" w14:textId="77777777" w:rsidR="00B56581" w:rsidRDefault="00B56581" w:rsidP="00361CE7">
      <w:pPr>
        <w:pStyle w:val="Nadpis1Neslovan"/>
      </w:pPr>
      <w:bookmarkStart w:id="51" w:name="_Toc58250812"/>
      <w:r>
        <w:lastRenderedPageBreak/>
        <w:t xml:space="preserve">SEZNAM </w:t>
      </w:r>
      <w:r w:rsidR="000463E6">
        <w:t>SCHÉMAT</w:t>
      </w:r>
      <w:bookmarkEnd w:id="51"/>
    </w:p>
    <w:p w14:paraId="06285D89" w14:textId="207AE969" w:rsidR="00FA4459" w:rsidRDefault="00B56581">
      <w:pPr>
        <w:pStyle w:val="Seznamobrzk"/>
        <w:tabs>
          <w:tab w:val="right" w:leader="dot" w:pos="8210"/>
        </w:tabs>
        <w:rPr>
          <w:rFonts w:asciiTheme="minorHAnsi" w:eastAsiaTheme="minorEastAsia" w:hAnsiTheme="minorHAnsi"/>
          <w:noProof/>
          <w:sz w:val="22"/>
          <w:lang w:eastAsia="cs-CZ"/>
        </w:rPr>
      </w:pPr>
      <w:r>
        <w:fldChar w:fldCharType="begin"/>
      </w:r>
      <w:r>
        <w:instrText xml:space="preserve"> TOC \h \z \c "Obrázek" </w:instrText>
      </w:r>
      <w:r>
        <w:fldChar w:fldCharType="separate"/>
      </w:r>
      <w:hyperlink w:anchor="_Toc58250842" w:history="1">
        <w:r w:rsidR="00FA4459" w:rsidRPr="007B135A">
          <w:rPr>
            <w:rStyle w:val="Hypertextovodkaz"/>
            <w:noProof/>
          </w:rPr>
          <w:t>Schéma 1 - Faktory ovlivňující akulturaci</w:t>
        </w:r>
        <w:r w:rsidR="00FA4459">
          <w:rPr>
            <w:noProof/>
            <w:webHidden/>
          </w:rPr>
          <w:tab/>
        </w:r>
        <w:r w:rsidR="00FA4459">
          <w:rPr>
            <w:noProof/>
            <w:webHidden/>
          </w:rPr>
          <w:fldChar w:fldCharType="begin"/>
        </w:r>
        <w:r w:rsidR="00FA4459">
          <w:rPr>
            <w:noProof/>
            <w:webHidden/>
          </w:rPr>
          <w:instrText xml:space="preserve"> PAGEREF _Toc58250842 \h </w:instrText>
        </w:r>
        <w:r w:rsidR="00FA4459">
          <w:rPr>
            <w:noProof/>
            <w:webHidden/>
          </w:rPr>
        </w:r>
        <w:r w:rsidR="00FA4459">
          <w:rPr>
            <w:noProof/>
            <w:webHidden/>
          </w:rPr>
          <w:fldChar w:fldCharType="separate"/>
        </w:r>
        <w:r w:rsidR="00FA4459">
          <w:rPr>
            <w:noProof/>
            <w:webHidden/>
          </w:rPr>
          <w:t>13</w:t>
        </w:r>
        <w:r w:rsidR="00FA4459">
          <w:rPr>
            <w:noProof/>
            <w:webHidden/>
          </w:rPr>
          <w:fldChar w:fldCharType="end"/>
        </w:r>
      </w:hyperlink>
    </w:p>
    <w:p w14:paraId="55990093" w14:textId="180E1E7F" w:rsidR="00FA4459" w:rsidRDefault="00340DF0">
      <w:pPr>
        <w:pStyle w:val="Seznamobrzk"/>
        <w:tabs>
          <w:tab w:val="right" w:leader="dot" w:pos="8210"/>
        </w:tabs>
        <w:rPr>
          <w:rFonts w:asciiTheme="minorHAnsi" w:eastAsiaTheme="minorEastAsia" w:hAnsiTheme="minorHAnsi"/>
          <w:noProof/>
          <w:sz w:val="22"/>
          <w:lang w:eastAsia="cs-CZ"/>
        </w:rPr>
      </w:pPr>
      <w:hyperlink w:anchor="_Toc58250843" w:history="1">
        <w:r w:rsidR="00FA4459" w:rsidRPr="007B135A">
          <w:rPr>
            <w:rStyle w:val="Hypertextovodkaz"/>
            <w:noProof/>
          </w:rPr>
          <w:t>Schéma 2 - Akulturační strategie</w:t>
        </w:r>
        <w:r w:rsidR="00FA4459">
          <w:rPr>
            <w:noProof/>
            <w:webHidden/>
          </w:rPr>
          <w:tab/>
        </w:r>
        <w:r w:rsidR="00FA4459">
          <w:rPr>
            <w:noProof/>
            <w:webHidden/>
          </w:rPr>
          <w:fldChar w:fldCharType="begin"/>
        </w:r>
        <w:r w:rsidR="00FA4459">
          <w:rPr>
            <w:noProof/>
            <w:webHidden/>
          </w:rPr>
          <w:instrText xml:space="preserve"> PAGEREF _Toc58250843 \h </w:instrText>
        </w:r>
        <w:r w:rsidR="00FA4459">
          <w:rPr>
            <w:noProof/>
            <w:webHidden/>
          </w:rPr>
        </w:r>
        <w:r w:rsidR="00FA4459">
          <w:rPr>
            <w:noProof/>
            <w:webHidden/>
          </w:rPr>
          <w:fldChar w:fldCharType="separate"/>
        </w:r>
        <w:r w:rsidR="00FA4459">
          <w:rPr>
            <w:noProof/>
            <w:webHidden/>
          </w:rPr>
          <w:t>16</w:t>
        </w:r>
        <w:r w:rsidR="00FA4459">
          <w:rPr>
            <w:noProof/>
            <w:webHidden/>
          </w:rPr>
          <w:fldChar w:fldCharType="end"/>
        </w:r>
      </w:hyperlink>
    </w:p>
    <w:p w14:paraId="24F2522C" w14:textId="216A4D68" w:rsidR="00467FBA" w:rsidRDefault="00B56581" w:rsidP="00B56581">
      <w:r>
        <w:fldChar w:fldCharType="end"/>
      </w:r>
    </w:p>
    <w:p w14:paraId="7F472BA3" w14:textId="77777777" w:rsidR="00B56581" w:rsidRDefault="00467FBA" w:rsidP="00467FBA">
      <w:pPr>
        <w:spacing w:before="0" w:after="160" w:line="259" w:lineRule="auto"/>
        <w:jc w:val="left"/>
      </w:pPr>
      <w:r>
        <w:br w:type="page"/>
      </w:r>
    </w:p>
    <w:p w14:paraId="6861FB42" w14:textId="77777777" w:rsidR="00B56581" w:rsidRDefault="00B56581" w:rsidP="00361CE7">
      <w:pPr>
        <w:pStyle w:val="Nadpis1Neslovan"/>
      </w:pPr>
      <w:bookmarkStart w:id="52" w:name="_Toc58250813"/>
      <w:r>
        <w:lastRenderedPageBreak/>
        <w:t>SEZNAM TABULEK</w:t>
      </w:r>
      <w:bookmarkEnd w:id="52"/>
    </w:p>
    <w:p w14:paraId="2EE58875" w14:textId="15286AF9" w:rsidR="00FA4459" w:rsidRDefault="00B56581">
      <w:pPr>
        <w:pStyle w:val="Seznamobrzk"/>
        <w:tabs>
          <w:tab w:val="right" w:leader="dot" w:pos="8210"/>
        </w:tabs>
        <w:rPr>
          <w:rFonts w:asciiTheme="minorHAnsi" w:eastAsiaTheme="minorEastAsia" w:hAnsiTheme="minorHAnsi"/>
          <w:noProof/>
          <w:sz w:val="22"/>
          <w:lang w:eastAsia="cs-CZ"/>
        </w:rPr>
      </w:pPr>
      <w:r>
        <w:fldChar w:fldCharType="begin"/>
      </w:r>
      <w:r>
        <w:instrText xml:space="preserve"> TOC \h \z \c "Tabulka" </w:instrText>
      </w:r>
      <w:r>
        <w:fldChar w:fldCharType="separate"/>
      </w:r>
      <w:hyperlink w:anchor="_Toc58250846" w:history="1">
        <w:r w:rsidR="00FA4459" w:rsidRPr="00A00F0F">
          <w:rPr>
            <w:rStyle w:val="Hypertextovodkaz"/>
            <w:noProof/>
          </w:rPr>
          <w:t>Tabulka 1 - Informace o respondentech</w:t>
        </w:r>
        <w:r w:rsidR="00FA4459">
          <w:rPr>
            <w:noProof/>
            <w:webHidden/>
          </w:rPr>
          <w:tab/>
        </w:r>
        <w:r w:rsidR="00FA4459">
          <w:rPr>
            <w:noProof/>
            <w:webHidden/>
          </w:rPr>
          <w:fldChar w:fldCharType="begin"/>
        </w:r>
        <w:r w:rsidR="00FA4459">
          <w:rPr>
            <w:noProof/>
            <w:webHidden/>
          </w:rPr>
          <w:instrText xml:space="preserve"> PAGEREF _Toc58250846 \h </w:instrText>
        </w:r>
        <w:r w:rsidR="00FA4459">
          <w:rPr>
            <w:noProof/>
            <w:webHidden/>
          </w:rPr>
        </w:r>
        <w:r w:rsidR="00FA4459">
          <w:rPr>
            <w:noProof/>
            <w:webHidden/>
          </w:rPr>
          <w:fldChar w:fldCharType="separate"/>
        </w:r>
        <w:r w:rsidR="00FA4459">
          <w:rPr>
            <w:noProof/>
            <w:webHidden/>
          </w:rPr>
          <w:t>28</w:t>
        </w:r>
        <w:r w:rsidR="00FA4459">
          <w:rPr>
            <w:noProof/>
            <w:webHidden/>
          </w:rPr>
          <w:fldChar w:fldCharType="end"/>
        </w:r>
      </w:hyperlink>
    </w:p>
    <w:p w14:paraId="36B0BC55" w14:textId="6DF94D87" w:rsidR="00FA4459" w:rsidRDefault="00340DF0">
      <w:pPr>
        <w:pStyle w:val="Seznamobrzk"/>
        <w:tabs>
          <w:tab w:val="right" w:leader="dot" w:pos="8210"/>
        </w:tabs>
        <w:rPr>
          <w:rFonts w:asciiTheme="minorHAnsi" w:eastAsiaTheme="minorEastAsia" w:hAnsiTheme="minorHAnsi"/>
          <w:noProof/>
          <w:sz w:val="22"/>
          <w:lang w:eastAsia="cs-CZ"/>
        </w:rPr>
      </w:pPr>
      <w:hyperlink w:anchor="_Toc58250847" w:history="1">
        <w:r w:rsidR="00FA4459" w:rsidRPr="00A00F0F">
          <w:rPr>
            <w:rStyle w:val="Hypertextovodkaz"/>
            <w:noProof/>
          </w:rPr>
          <w:t>Tabulka 2 - Vliv očekávání a vnímání reality na ztotožnění se s kulturou</w:t>
        </w:r>
        <w:r w:rsidR="00FA4459">
          <w:rPr>
            <w:noProof/>
            <w:webHidden/>
          </w:rPr>
          <w:tab/>
        </w:r>
        <w:r w:rsidR="00FA4459">
          <w:rPr>
            <w:noProof/>
            <w:webHidden/>
          </w:rPr>
          <w:fldChar w:fldCharType="begin"/>
        </w:r>
        <w:r w:rsidR="00FA4459">
          <w:rPr>
            <w:noProof/>
            <w:webHidden/>
          </w:rPr>
          <w:instrText xml:space="preserve"> PAGEREF _Toc58250847 \h </w:instrText>
        </w:r>
        <w:r w:rsidR="00FA4459">
          <w:rPr>
            <w:noProof/>
            <w:webHidden/>
          </w:rPr>
        </w:r>
        <w:r w:rsidR="00FA4459">
          <w:rPr>
            <w:noProof/>
            <w:webHidden/>
          </w:rPr>
          <w:fldChar w:fldCharType="separate"/>
        </w:r>
        <w:r w:rsidR="00FA4459">
          <w:rPr>
            <w:noProof/>
            <w:webHidden/>
          </w:rPr>
          <w:t>34</w:t>
        </w:r>
        <w:r w:rsidR="00FA4459">
          <w:rPr>
            <w:noProof/>
            <w:webHidden/>
          </w:rPr>
          <w:fldChar w:fldCharType="end"/>
        </w:r>
      </w:hyperlink>
    </w:p>
    <w:p w14:paraId="3535DBD3" w14:textId="5E9AA147" w:rsidR="00FA4459" w:rsidRDefault="00340DF0">
      <w:pPr>
        <w:pStyle w:val="Seznamobrzk"/>
        <w:tabs>
          <w:tab w:val="right" w:leader="dot" w:pos="8210"/>
        </w:tabs>
        <w:rPr>
          <w:rFonts w:asciiTheme="minorHAnsi" w:eastAsiaTheme="minorEastAsia" w:hAnsiTheme="minorHAnsi"/>
          <w:noProof/>
          <w:sz w:val="22"/>
          <w:lang w:eastAsia="cs-CZ"/>
        </w:rPr>
      </w:pPr>
      <w:hyperlink w:anchor="_Toc58250848" w:history="1">
        <w:r w:rsidR="00FA4459" w:rsidRPr="00A00F0F">
          <w:rPr>
            <w:rStyle w:val="Hypertextovodkaz"/>
            <w:noProof/>
          </w:rPr>
          <w:t>Tabulka 3 - Fáze pobytu</w:t>
        </w:r>
        <w:r w:rsidR="00FA4459">
          <w:rPr>
            <w:noProof/>
            <w:webHidden/>
          </w:rPr>
          <w:tab/>
        </w:r>
        <w:r w:rsidR="00FA4459">
          <w:rPr>
            <w:noProof/>
            <w:webHidden/>
          </w:rPr>
          <w:fldChar w:fldCharType="begin"/>
        </w:r>
        <w:r w:rsidR="00FA4459">
          <w:rPr>
            <w:noProof/>
            <w:webHidden/>
          </w:rPr>
          <w:instrText xml:space="preserve"> PAGEREF _Toc58250848 \h </w:instrText>
        </w:r>
        <w:r w:rsidR="00FA4459">
          <w:rPr>
            <w:noProof/>
            <w:webHidden/>
          </w:rPr>
        </w:r>
        <w:r w:rsidR="00FA4459">
          <w:rPr>
            <w:noProof/>
            <w:webHidden/>
          </w:rPr>
          <w:fldChar w:fldCharType="separate"/>
        </w:r>
        <w:r w:rsidR="00FA4459">
          <w:rPr>
            <w:noProof/>
            <w:webHidden/>
          </w:rPr>
          <w:t>35</w:t>
        </w:r>
        <w:r w:rsidR="00FA4459">
          <w:rPr>
            <w:noProof/>
            <w:webHidden/>
          </w:rPr>
          <w:fldChar w:fldCharType="end"/>
        </w:r>
      </w:hyperlink>
    </w:p>
    <w:p w14:paraId="6E3F0A69" w14:textId="0125E2CE" w:rsidR="00FA4459" w:rsidRDefault="00340DF0">
      <w:pPr>
        <w:pStyle w:val="Seznamobrzk"/>
        <w:tabs>
          <w:tab w:val="right" w:leader="dot" w:pos="8210"/>
        </w:tabs>
        <w:rPr>
          <w:rFonts w:asciiTheme="minorHAnsi" w:eastAsiaTheme="minorEastAsia" w:hAnsiTheme="minorHAnsi"/>
          <w:noProof/>
          <w:sz w:val="22"/>
          <w:lang w:eastAsia="cs-CZ"/>
        </w:rPr>
      </w:pPr>
      <w:hyperlink w:anchor="_Toc58250849" w:history="1">
        <w:r w:rsidR="00FA4459" w:rsidRPr="00A00F0F">
          <w:rPr>
            <w:rStyle w:val="Hypertextovodkaz"/>
            <w:noProof/>
          </w:rPr>
          <w:t>Tabulka 4 - Akulturační strategie studentů</w:t>
        </w:r>
        <w:r w:rsidR="00FA4459">
          <w:rPr>
            <w:noProof/>
            <w:webHidden/>
          </w:rPr>
          <w:tab/>
        </w:r>
        <w:r w:rsidR="00FA4459">
          <w:rPr>
            <w:noProof/>
            <w:webHidden/>
          </w:rPr>
          <w:fldChar w:fldCharType="begin"/>
        </w:r>
        <w:r w:rsidR="00FA4459">
          <w:rPr>
            <w:noProof/>
            <w:webHidden/>
          </w:rPr>
          <w:instrText xml:space="preserve"> PAGEREF _Toc58250849 \h </w:instrText>
        </w:r>
        <w:r w:rsidR="00FA4459">
          <w:rPr>
            <w:noProof/>
            <w:webHidden/>
          </w:rPr>
        </w:r>
        <w:r w:rsidR="00FA4459">
          <w:rPr>
            <w:noProof/>
            <w:webHidden/>
          </w:rPr>
          <w:fldChar w:fldCharType="separate"/>
        </w:r>
        <w:r w:rsidR="00FA4459">
          <w:rPr>
            <w:noProof/>
            <w:webHidden/>
          </w:rPr>
          <w:t>37</w:t>
        </w:r>
        <w:r w:rsidR="00FA4459">
          <w:rPr>
            <w:noProof/>
            <w:webHidden/>
          </w:rPr>
          <w:fldChar w:fldCharType="end"/>
        </w:r>
      </w:hyperlink>
    </w:p>
    <w:p w14:paraId="037F5968" w14:textId="6DDB3E96" w:rsidR="00FA4459" w:rsidRDefault="00340DF0">
      <w:pPr>
        <w:pStyle w:val="Seznamobrzk"/>
        <w:tabs>
          <w:tab w:val="right" w:leader="dot" w:pos="8210"/>
        </w:tabs>
        <w:rPr>
          <w:rFonts w:asciiTheme="minorHAnsi" w:eastAsiaTheme="minorEastAsia" w:hAnsiTheme="minorHAnsi"/>
          <w:noProof/>
          <w:sz w:val="22"/>
          <w:lang w:eastAsia="cs-CZ"/>
        </w:rPr>
      </w:pPr>
      <w:hyperlink w:anchor="_Toc58250850" w:history="1">
        <w:r w:rsidR="00FA4459" w:rsidRPr="00A00F0F">
          <w:rPr>
            <w:rStyle w:val="Hypertextovodkaz"/>
            <w:noProof/>
          </w:rPr>
          <w:t>Tabulka 5 - Akce ESN</w:t>
        </w:r>
        <w:r w:rsidR="00FA4459">
          <w:rPr>
            <w:noProof/>
            <w:webHidden/>
          </w:rPr>
          <w:tab/>
        </w:r>
        <w:r w:rsidR="00FA4459">
          <w:rPr>
            <w:noProof/>
            <w:webHidden/>
          </w:rPr>
          <w:fldChar w:fldCharType="begin"/>
        </w:r>
        <w:r w:rsidR="00FA4459">
          <w:rPr>
            <w:noProof/>
            <w:webHidden/>
          </w:rPr>
          <w:instrText xml:space="preserve"> PAGEREF _Toc58250850 \h </w:instrText>
        </w:r>
        <w:r w:rsidR="00FA4459">
          <w:rPr>
            <w:noProof/>
            <w:webHidden/>
          </w:rPr>
        </w:r>
        <w:r w:rsidR="00FA4459">
          <w:rPr>
            <w:noProof/>
            <w:webHidden/>
          </w:rPr>
          <w:fldChar w:fldCharType="separate"/>
        </w:r>
        <w:r w:rsidR="00FA4459">
          <w:rPr>
            <w:noProof/>
            <w:webHidden/>
          </w:rPr>
          <w:t>40</w:t>
        </w:r>
        <w:r w:rsidR="00FA4459">
          <w:rPr>
            <w:noProof/>
            <w:webHidden/>
          </w:rPr>
          <w:fldChar w:fldCharType="end"/>
        </w:r>
      </w:hyperlink>
    </w:p>
    <w:p w14:paraId="4795969D" w14:textId="0ACA3EE8" w:rsidR="00FA4459" w:rsidRDefault="00340DF0">
      <w:pPr>
        <w:pStyle w:val="Seznamobrzk"/>
        <w:tabs>
          <w:tab w:val="right" w:leader="dot" w:pos="8210"/>
        </w:tabs>
        <w:rPr>
          <w:rFonts w:asciiTheme="minorHAnsi" w:eastAsiaTheme="minorEastAsia" w:hAnsiTheme="minorHAnsi"/>
          <w:noProof/>
          <w:sz w:val="22"/>
          <w:lang w:eastAsia="cs-CZ"/>
        </w:rPr>
      </w:pPr>
      <w:hyperlink w:anchor="_Toc58250851" w:history="1">
        <w:r w:rsidR="00FA4459" w:rsidRPr="00A00F0F">
          <w:rPr>
            <w:rStyle w:val="Hypertextovodkaz"/>
            <w:noProof/>
          </w:rPr>
          <w:t>Tabulka 6 - Buddy</w:t>
        </w:r>
        <w:r w:rsidR="00FA4459">
          <w:rPr>
            <w:noProof/>
            <w:webHidden/>
          </w:rPr>
          <w:tab/>
        </w:r>
        <w:r w:rsidR="00FA4459">
          <w:rPr>
            <w:noProof/>
            <w:webHidden/>
          </w:rPr>
          <w:fldChar w:fldCharType="begin"/>
        </w:r>
        <w:r w:rsidR="00FA4459">
          <w:rPr>
            <w:noProof/>
            <w:webHidden/>
          </w:rPr>
          <w:instrText xml:space="preserve"> PAGEREF _Toc58250851 \h </w:instrText>
        </w:r>
        <w:r w:rsidR="00FA4459">
          <w:rPr>
            <w:noProof/>
            <w:webHidden/>
          </w:rPr>
        </w:r>
        <w:r w:rsidR="00FA4459">
          <w:rPr>
            <w:noProof/>
            <w:webHidden/>
          </w:rPr>
          <w:fldChar w:fldCharType="separate"/>
        </w:r>
        <w:r w:rsidR="00FA4459">
          <w:rPr>
            <w:noProof/>
            <w:webHidden/>
          </w:rPr>
          <w:t>41</w:t>
        </w:r>
        <w:r w:rsidR="00FA4459">
          <w:rPr>
            <w:noProof/>
            <w:webHidden/>
          </w:rPr>
          <w:fldChar w:fldCharType="end"/>
        </w:r>
      </w:hyperlink>
    </w:p>
    <w:p w14:paraId="5574081A" w14:textId="09341A67" w:rsidR="00467FBA" w:rsidRDefault="00B56581" w:rsidP="00BA60C7">
      <w:r>
        <w:fldChar w:fldCharType="end"/>
      </w:r>
    </w:p>
    <w:p w14:paraId="5F67A5DC" w14:textId="77777777" w:rsidR="002B611A" w:rsidRDefault="00467FBA" w:rsidP="00467FBA">
      <w:pPr>
        <w:spacing w:before="0" w:after="160" w:line="259" w:lineRule="auto"/>
        <w:jc w:val="left"/>
      </w:pPr>
      <w:r>
        <w:br w:type="page"/>
      </w:r>
    </w:p>
    <w:p w14:paraId="2652CFA7" w14:textId="77777777" w:rsidR="002B611A" w:rsidRDefault="002C5698" w:rsidP="00361CE7">
      <w:pPr>
        <w:pStyle w:val="Nadpis1Neslovan"/>
      </w:pPr>
      <w:bookmarkStart w:id="53" w:name="_Toc58250814"/>
      <w:r>
        <w:lastRenderedPageBreak/>
        <w:t>SEZNAM PŘÍLOH</w:t>
      </w:r>
      <w:bookmarkEnd w:id="53"/>
    </w:p>
    <w:p w14:paraId="3C65942D" w14:textId="46ACB697" w:rsidR="00A0151B" w:rsidRDefault="00B56581" w:rsidP="00BA60C7">
      <w:pPr>
        <w:sectPr w:rsidR="00A0151B" w:rsidSect="001E52CE">
          <w:footerReference w:type="default" r:id="rId11"/>
          <w:pgSz w:w="11906" w:h="16838"/>
          <w:pgMar w:top="1418" w:right="1418" w:bottom="1418" w:left="2268" w:header="709" w:footer="709" w:gutter="0"/>
          <w:cols w:space="708"/>
          <w:docGrid w:linePitch="360"/>
        </w:sectPr>
      </w:pPr>
      <w:r w:rsidRPr="00B56581">
        <w:t>Příloha č. 1</w:t>
      </w:r>
      <w:r>
        <w:t xml:space="preserve"> </w:t>
      </w:r>
      <w:r w:rsidRPr="00B56581">
        <w:t>–</w:t>
      </w:r>
      <w:r>
        <w:t xml:space="preserve"> Struktura rozhovor</w:t>
      </w:r>
      <w:r w:rsidR="004660B5">
        <w:t>u</w:t>
      </w:r>
    </w:p>
    <w:p w14:paraId="2C32785E" w14:textId="77777777" w:rsidR="00B56581" w:rsidRPr="002C5698" w:rsidRDefault="00B56581" w:rsidP="00B56581">
      <w:r w:rsidRPr="00B56581">
        <w:lastRenderedPageBreak/>
        <w:t>Příloha č. 1</w:t>
      </w:r>
      <w:r>
        <w:t xml:space="preserve"> </w:t>
      </w:r>
      <w:r w:rsidRPr="00B56581">
        <w:t>–</w:t>
      </w:r>
      <w:r>
        <w:t xml:space="preserve"> Struktura rozhovoru</w:t>
      </w:r>
    </w:p>
    <w:p w14:paraId="27406B71" w14:textId="77777777" w:rsidR="00B56581" w:rsidRPr="00F30496" w:rsidRDefault="0059602F" w:rsidP="00F30496">
      <w:pPr>
        <w:spacing w:line="40" w:lineRule="atLeast"/>
        <w:rPr>
          <w:b/>
          <w:bCs/>
        </w:rPr>
      </w:pPr>
      <w:r w:rsidRPr="00F30496">
        <w:rPr>
          <w:b/>
          <w:bCs/>
        </w:rPr>
        <w:t>ZÁKLADNÍ INFORMACE</w:t>
      </w:r>
    </w:p>
    <w:p w14:paraId="6D6697DA" w14:textId="77777777" w:rsidR="00B56581" w:rsidRDefault="00B56581" w:rsidP="00F30496">
      <w:pPr>
        <w:spacing w:line="40" w:lineRule="atLeast"/>
      </w:pPr>
      <w:r>
        <w:t>Kolik ti je let?</w:t>
      </w:r>
    </w:p>
    <w:p w14:paraId="13DC832E" w14:textId="77777777" w:rsidR="00B56581" w:rsidRDefault="00B56581" w:rsidP="00F30496">
      <w:pPr>
        <w:spacing w:line="40" w:lineRule="atLeast"/>
      </w:pPr>
      <w:r>
        <w:t xml:space="preserve">Jakými jazyky a na jaké úrovni </w:t>
      </w:r>
      <w:r w:rsidR="0059602F">
        <w:t>j</w:t>
      </w:r>
      <w:r>
        <w:t>si před pobytem mluvil/a?</w:t>
      </w:r>
    </w:p>
    <w:p w14:paraId="0DA12E4A" w14:textId="77777777" w:rsidR="00B56581" w:rsidRDefault="00B56581" w:rsidP="00F30496">
      <w:pPr>
        <w:spacing w:line="40" w:lineRule="atLeast"/>
      </w:pPr>
      <w:r>
        <w:t>Jak dlouho jsi tam byl/a?</w:t>
      </w:r>
    </w:p>
    <w:p w14:paraId="7B7997A8" w14:textId="31FF366D" w:rsidR="00B56581" w:rsidRDefault="00B56581" w:rsidP="00F30496">
      <w:pPr>
        <w:spacing w:line="40" w:lineRule="atLeast"/>
      </w:pPr>
      <w:r>
        <w:t xml:space="preserve">Na jaké fakultě a jaký obor </w:t>
      </w:r>
      <w:r w:rsidR="00AE26F3">
        <w:t>j</w:t>
      </w:r>
      <w:r>
        <w:t>si studoval/a doma a jaký v zahraničí?</w:t>
      </w:r>
    </w:p>
    <w:p w14:paraId="02BC12E1" w14:textId="77777777" w:rsidR="00F30496" w:rsidRDefault="00F30496" w:rsidP="00F30496">
      <w:pPr>
        <w:spacing w:line="40" w:lineRule="atLeast"/>
      </w:pPr>
      <w:r>
        <w:t>Učil/a ses řečtinu?</w:t>
      </w:r>
    </w:p>
    <w:p w14:paraId="042CE52F" w14:textId="77777777" w:rsidR="00F30496" w:rsidRDefault="00F30496" w:rsidP="00F30496">
      <w:pPr>
        <w:spacing w:line="40" w:lineRule="atLeast"/>
      </w:pPr>
      <w:r>
        <w:t>Proč ses rozhodl/a ji ne/studovat?</w:t>
      </w:r>
    </w:p>
    <w:p w14:paraId="4960EC55" w14:textId="77777777" w:rsidR="00F30496" w:rsidRPr="00F30496" w:rsidRDefault="00F30496" w:rsidP="00F30496">
      <w:pPr>
        <w:spacing w:line="40" w:lineRule="atLeast"/>
        <w:rPr>
          <w:i/>
          <w:iCs/>
        </w:rPr>
      </w:pPr>
      <w:r w:rsidRPr="00F30496">
        <w:rPr>
          <w:i/>
          <w:iCs/>
        </w:rPr>
        <w:t>Pokud ano</w:t>
      </w:r>
    </w:p>
    <w:p w14:paraId="26574273" w14:textId="77777777" w:rsidR="00F30496" w:rsidRDefault="00F30496" w:rsidP="00F30496">
      <w:pPr>
        <w:spacing w:line="40" w:lineRule="atLeast"/>
      </w:pPr>
      <w:r>
        <w:t>Co ti to přineslo a v čem tě to obohatilo?</w:t>
      </w:r>
    </w:p>
    <w:p w14:paraId="7C9D0E90" w14:textId="77777777" w:rsidR="00F30496" w:rsidRPr="00F30496" w:rsidRDefault="00F30496" w:rsidP="00F30496">
      <w:pPr>
        <w:spacing w:line="40" w:lineRule="atLeast"/>
        <w:rPr>
          <w:i/>
          <w:iCs/>
        </w:rPr>
      </w:pPr>
      <w:r w:rsidRPr="00F30496">
        <w:rPr>
          <w:i/>
          <w:iCs/>
        </w:rPr>
        <w:t>Pokud ne</w:t>
      </w:r>
    </w:p>
    <w:p w14:paraId="3044B3E2" w14:textId="77777777" w:rsidR="00F30496" w:rsidRDefault="00F30496" w:rsidP="00F30496">
      <w:pPr>
        <w:spacing w:line="40" w:lineRule="atLeast"/>
      </w:pPr>
      <w:r>
        <w:t xml:space="preserve">Myslíš si, že ses ochudil/a </w:t>
      </w:r>
      <w:proofErr w:type="spellStart"/>
      <w:r>
        <w:t>a</w:t>
      </w:r>
      <w:proofErr w:type="spellEnd"/>
      <w:r>
        <w:t xml:space="preserve"> něco by ti to přineslo?</w:t>
      </w:r>
    </w:p>
    <w:p w14:paraId="56B5AB75" w14:textId="77777777" w:rsidR="00F30496" w:rsidRDefault="00F30496" w:rsidP="00F30496">
      <w:pPr>
        <w:spacing w:line="40" w:lineRule="atLeast"/>
      </w:pPr>
    </w:p>
    <w:p w14:paraId="127F96DA" w14:textId="77777777" w:rsidR="00B56581" w:rsidRPr="00F30496" w:rsidRDefault="0059602F" w:rsidP="00F30496">
      <w:pPr>
        <w:spacing w:line="40" w:lineRule="atLeast"/>
        <w:rPr>
          <w:b/>
          <w:bCs/>
        </w:rPr>
      </w:pPr>
      <w:r w:rsidRPr="00F30496">
        <w:rPr>
          <w:b/>
          <w:bCs/>
        </w:rPr>
        <w:t>PROMĚNNÉ PŘED AKULTURACÍ</w:t>
      </w:r>
    </w:p>
    <w:p w14:paraId="43CAD986" w14:textId="77777777" w:rsidR="00B56581" w:rsidRDefault="00B56581" w:rsidP="00F30496">
      <w:pPr>
        <w:spacing w:line="40" w:lineRule="atLeast"/>
      </w:pPr>
      <w:r>
        <w:t xml:space="preserve">Jaká byla tvoje hlavní motivace pro to, odjet na </w:t>
      </w:r>
      <w:r w:rsidR="0059602F">
        <w:t>E</w:t>
      </w:r>
      <w:r>
        <w:t>rasmus?</w:t>
      </w:r>
    </w:p>
    <w:p w14:paraId="5807C996" w14:textId="26D7CF8A" w:rsidR="00B56581" w:rsidRDefault="00B56581" w:rsidP="00F30496">
      <w:pPr>
        <w:spacing w:line="40" w:lineRule="atLeast"/>
      </w:pPr>
      <w:r>
        <w:t xml:space="preserve">Už </w:t>
      </w:r>
      <w:r w:rsidR="00AE26F3">
        <w:t>j</w:t>
      </w:r>
      <w:r>
        <w:t xml:space="preserve">si byl/a před Erasmem v Řecku někde jinde v zahraničí na více než měsíc? </w:t>
      </w:r>
    </w:p>
    <w:p w14:paraId="3DCD6C83" w14:textId="77777777" w:rsidR="00B56581" w:rsidRPr="0059602F" w:rsidRDefault="00B56581" w:rsidP="00F30496">
      <w:pPr>
        <w:spacing w:line="40" w:lineRule="atLeast"/>
        <w:rPr>
          <w:i/>
          <w:iCs/>
        </w:rPr>
      </w:pPr>
      <w:r w:rsidRPr="0059602F">
        <w:rPr>
          <w:i/>
          <w:iCs/>
        </w:rPr>
        <w:t>Pokud ano</w:t>
      </w:r>
    </w:p>
    <w:p w14:paraId="0CC8C272" w14:textId="77777777" w:rsidR="0059602F" w:rsidRDefault="0059602F" w:rsidP="00F30496">
      <w:pPr>
        <w:spacing w:line="40" w:lineRule="atLeast"/>
      </w:pPr>
      <w:r>
        <w:t>Kde jsi byl/a?</w:t>
      </w:r>
    </w:p>
    <w:p w14:paraId="0CD855A0" w14:textId="77777777" w:rsidR="0059602F" w:rsidRDefault="00B56581" w:rsidP="00F30496">
      <w:pPr>
        <w:spacing w:line="40" w:lineRule="atLeast"/>
      </w:pPr>
      <w:r>
        <w:t>Vyrovnával/a ses lépe s kulturními rozdíly při předchozím pobytu, nebo v Řecku?</w:t>
      </w:r>
    </w:p>
    <w:p w14:paraId="6259962B" w14:textId="77777777" w:rsidR="00B56581" w:rsidRDefault="00B56581" w:rsidP="00F30496">
      <w:pPr>
        <w:spacing w:line="40" w:lineRule="atLeast"/>
      </w:pPr>
      <w:r>
        <w:t>Čím si myslíš, že to bylo?</w:t>
      </w:r>
    </w:p>
    <w:p w14:paraId="21E2CE8F" w14:textId="77777777" w:rsidR="00F30496" w:rsidRDefault="00F30496" w:rsidP="00F30496">
      <w:pPr>
        <w:spacing w:line="40" w:lineRule="atLeast"/>
      </w:pPr>
    </w:p>
    <w:p w14:paraId="151AFCBF" w14:textId="77777777" w:rsidR="00B56581" w:rsidRPr="00F30496" w:rsidRDefault="00B56581" w:rsidP="00F30496">
      <w:pPr>
        <w:spacing w:line="40" w:lineRule="atLeast"/>
        <w:rPr>
          <w:b/>
          <w:bCs/>
        </w:rPr>
      </w:pPr>
      <w:r w:rsidRPr="00F30496">
        <w:rPr>
          <w:b/>
          <w:bCs/>
        </w:rPr>
        <w:t>FÁZE POBYTU</w:t>
      </w:r>
    </w:p>
    <w:p w14:paraId="475EF916" w14:textId="77777777" w:rsidR="00B56581" w:rsidRDefault="00B56581" w:rsidP="00F30496">
      <w:pPr>
        <w:spacing w:line="40" w:lineRule="atLeast"/>
      </w:pPr>
      <w:r>
        <w:t>Rozdělme si pobyt na tři fáze: začátek, prostředek, konec. Která fáze pro tebe byla nejnáročnější</w:t>
      </w:r>
      <w:r w:rsidR="0059602F">
        <w:t>,</w:t>
      </w:r>
      <w:r>
        <w:t xml:space="preserve"> co se týká psychické a sociální zátěže?</w:t>
      </w:r>
    </w:p>
    <w:p w14:paraId="2186A8B2" w14:textId="77777777" w:rsidR="00B56581" w:rsidRPr="0059602F" w:rsidRDefault="00B56581" w:rsidP="00F30496">
      <w:pPr>
        <w:spacing w:line="40" w:lineRule="atLeast"/>
        <w:rPr>
          <w:i/>
          <w:iCs/>
        </w:rPr>
      </w:pPr>
      <w:r w:rsidRPr="0059602F">
        <w:rPr>
          <w:i/>
          <w:iCs/>
        </w:rPr>
        <w:t>Fáze si rozděl podle sebe. Začátek by měl obsahovat řešení administrativních záležitostí, bydlení, školy, navazování sociálních kontaktů. V prostředku bys měl/a mít vyřešené předchozí záležitosti a být takzvaně víceméně usazený/á. Konec by měl být spojený se zkouškami, případně volnem a loučením se.</w:t>
      </w:r>
    </w:p>
    <w:p w14:paraId="46027720" w14:textId="77777777" w:rsidR="00B56581" w:rsidRDefault="00B56581" w:rsidP="00F30496">
      <w:pPr>
        <w:spacing w:line="40" w:lineRule="atLeast"/>
      </w:pPr>
      <w:r>
        <w:t>Řešil/a jsi nějaké problémy s ubytováním, školou, administrativní problémy?</w:t>
      </w:r>
    </w:p>
    <w:p w14:paraId="67A0E4E2" w14:textId="77777777" w:rsidR="00B56581" w:rsidRDefault="00B56581" w:rsidP="00F30496">
      <w:pPr>
        <w:spacing w:line="40" w:lineRule="atLeast"/>
      </w:pPr>
      <w:r>
        <w:t>Za jak dlouho největší zátěž odezněla a čím to bylo způsobeno?</w:t>
      </w:r>
    </w:p>
    <w:p w14:paraId="22799F46" w14:textId="77777777" w:rsidR="00B56581" w:rsidRDefault="00B56581" w:rsidP="00F30496">
      <w:pPr>
        <w:spacing w:line="40" w:lineRule="atLeast"/>
      </w:pPr>
      <w:r>
        <w:t>Stýskalo se ti v průběhu pobytu po domově?</w:t>
      </w:r>
    </w:p>
    <w:p w14:paraId="2EE00CDC" w14:textId="77777777" w:rsidR="00B56581" w:rsidRDefault="00B56581" w:rsidP="00F30496">
      <w:pPr>
        <w:spacing w:line="40" w:lineRule="atLeast"/>
      </w:pPr>
      <w:r>
        <w:t>Jak ses na konci pobytu cítil/a ohledně návratu domů?</w:t>
      </w:r>
    </w:p>
    <w:p w14:paraId="645A11E3" w14:textId="77777777" w:rsidR="00F30496" w:rsidRDefault="00F30496" w:rsidP="00F30496">
      <w:pPr>
        <w:spacing w:line="40" w:lineRule="atLeast"/>
      </w:pPr>
    </w:p>
    <w:p w14:paraId="6E6D139E" w14:textId="77777777" w:rsidR="00B56581" w:rsidRPr="00F30496" w:rsidRDefault="00B56581" w:rsidP="00F30496">
      <w:pPr>
        <w:spacing w:line="40" w:lineRule="atLeast"/>
        <w:rPr>
          <w:b/>
          <w:bCs/>
        </w:rPr>
      </w:pPr>
      <w:r w:rsidRPr="00F30496">
        <w:rPr>
          <w:b/>
          <w:bCs/>
        </w:rPr>
        <w:t>SOCIÁLNÍ PŘÍSTUP, PŘEDSUDKY, STEREOTYPY</w:t>
      </w:r>
    </w:p>
    <w:p w14:paraId="699692A7" w14:textId="77777777" w:rsidR="00B56581" w:rsidRDefault="00B56581" w:rsidP="00F30496">
      <w:pPr>
        <w:spacing w:line="40" w:lineRule="atLeast"/>
      </w:pPr>
      <w:r>
        <w:t>Znal/a si nějaké řecké stereotypy</w:t>
      </w:r>
      <w:r w:rsidR="00F30496">
        <w:t>,</w:t>
      </w:r>
      <w:r>
        <w:t xml:space="preserve"> než si odjel/a? Měl/a si nějaké předsudky vůči Řecku?</w:t>
      </w:r>
    </w:p>
    <w:p w14:paraId="5084ED0E" w14:textId="77777777" w:rsidR="00B56581" w:rsidRDefault="00B56581" w:rsidP="00F30496">
      <w:pPr>
        <w:spacing w:line="40" w:lineRule="atLeast"/>
      </w:pPr>
      <w:r>
        <w:lastRenderedPageBreak/>
        <w:t>Co jsi očekával/a od řecké kultury, než si tam jel/a?</w:t>
      </w:r>
    </w:p>
    <w:p w14:paraId="16870A81" w14:textId="77777777" w:rsidR="00B56581" w:rsidRPr="00F30496" w:rsidRDefault="00B56581" w:rsidP="00F30496">
      <w:pPr>
        <w:spacing w:line="40" w:lineRule="atLeast"/>
        <w:rPr>
          <w:i/>
          <w:iCs/>
        </w:rPr>
      </w:pPr>
      <w:r w:rsidRPr="00F30496">
        <w:rPr>
          <w:i/>
          <w:iCs/>
        </w:rPr>
        <w:t>Jací budou lidé, jaké budou mít normy, zvyky, hodnoty, přístup, povahu, jazyk, města, příroda?</w:t>
      </w:r>
    </w:p>
    <w:p w14:paraId="55AAB73A" w14:textId="77777777" w:rsidR="00B56581" w:rsidRDefault="00B56581" w:rsidP="00F30496">
      <w:pPr>
        <w:spacing w:line="40" w:lineRule="atLeast"/>
      </w:pPr>
      <w:r>
        <w:t>Setkala se ta očekávání s realitou?</w:t>
      </w:r>
    </w:p>
    <w:p w14:paraId="11440709" w14:textId="77777777" w:rsidR="00B56581" w:rsidRDefault="00B56581" w:rsidP="00F30496">
      <w:pPr>
        <w:spacing w:line="40" w:lineRule="atLeast"/>
      </w:pPr>
      <w:r>
        <w:t>Které znaky řecké kultury na tebe působily jako ty nejvíce odlišné od české kultury?</w:t>
      </w:r>
    </w:p>
    <w:p w14:paraId="79CEAB60" w14:textId="77777777" w:rsidR="00B56581" w:rsidRDefault="00B56581" w:rsidP="00F30496">
      <w:pPr>
        <w:spacing w:line="40" w:lineRule="atLeast"/>
      </w:pPr>
      <w:r>
        <w:t>Co u tebe ty odlišné znaky kultury vyvolávaly?</w:t>
      </w:r>
    </w:p>
    <w:p w14:paraId="08916A2E" w14:textId="77777777" w:rsidR="00B56581" w:rsidRDefault="00B56581" w:rsidP="00F30496">
      <w:pPr>
        <w:spacing w:line="40" w:lineRule="atLeast"/>
      </w:pPr>
      <w:r>
        <w:t>Podařilo se ti s řeckou kulturou se sblížit a ztotožnit?</w:t>
      </w:r>
    </w:p>
    <w:p w14:paraId="4DA31431" w14:textId="77777777" w:rsidR="00F30496" w:rsidRDefault="00B56581" w:rsidP="00F30496">
      <w:pPr>
        <w:spacing w:line="40" w:lineRule="atLeast"/>
        <w:rPr>
          <w:i/>
          <w:iCs/>
        </w:rPr>
      </w:pPr>
      <w:r w:rsidRPr="00F30496">
        <w:rPr>
          <w:i/>
          <w:iCs/>
        </w:rPr>
        <w:t>Pomocí čeho?</w:t>
      </w:r>
    </w:p>
    <w:p w14:paraId="044A7F76" w14:textId="77777777" w:rsidR="00F30496" w:rsidRPr="00F30496" w:rsidRDefault="00F30496" w:rsidP="00F30496">
      <w:pPr>
        <w:spacing w:line="40" w:lineRule="atLeast"/>
        <w:rPr>
          <w:i/>
          <w:iCs/>
        </w:rPr>
      </w:pPr>
    </w:p>
    <w:p w14:paraId="3908754F" w14:textId="77777777" w:rsidR="00B56581" w:rsidRPr="00F30496" w:rsidRDefault="00B56581" w:rsidP="00F30496">
      <w:pPr>
        <w:spacing w:line="40" w:lineRule="atLeast"/>
        <w:rPr>
          <w:b/>
          <w:bCs/>
        </w:rPr>
      </w:pPr>
      <w:r w:rsidRPr="00F30496">
        <w:rPr>
          <w:b/>
          <w:bCs/>
        </w:rPr>
        <w:t>AKULTURAČNÍ STRATEGIE</w:t>
      </w:r>
    </w:p>
    <w:p w14:paraId="14892E52" w14:textId="77777777" w:rsidR="00B56581" w:rsidRDefault="00B56581" w:rsidP="00F30496">
      <w:pPr>
        <w:spacing w:line="40" w:lineRule="atLeast"/>
      </w:pPr>
      <w:r>
        <w:t>Rozdělme si lidi v tvém okruhu na tři skupiny: čeští studenti, řečtí studenti, mezinárodní studenti. S kterou z uvedených skupin ses měl/a chuť nejvíce stýkat před tím, než pobyt začal? Proč?</w:t>
      </w:r>
    </w:p>
    <w:p w14:paraId="6DC2B25D" w14:textId="77777777" w:rsidR="00B56581" w:rsidRDefault="00B56581" w:rsidP="00F30496">
      <w:pPr>
        <w:spacing w:line="40" w:lineRule="atLeast"/>
      </w:pPr>
      <w:r>
        <w:t>Podařilo se ti to přání naplnit? S kým si nakonec trávil/a nejvíc času?</w:t>
      </w:r>
    </w:p>
    <w:p w14:paraId="61418AED" w14:textId="4041A6BE" w:rsidR="00B56581" w:rsidRDefault="00B56581" w:rsidP="00F30496">
      <w:pPr>
        <w:spacing w:line="40" w:lineRule="atLeast"/>
      </w:pPr>
      <w:r>
        <w:t xml:space="preserve">Měl/a </w:t>
      </w:r>
      <w:r w:rsidR="00AE26F3">
        <w:t>j</w:t>
      </w:r>
      <w:r>
        <w:t>si zájem zapojit se do řecké společnosti?</w:t>
      </w:r>
    </w:p>
    <w:p w14:paraId="2A7B8ABA" w14:textId="77777777" w:rsidR="00B56581" w:rsidRPr="00F30496" w:rsidRDefault="00B56581" w:rsidP="00F30496">
      <w:pPr>
        <w:spacing w:line="40" w:lineRule="atLeast"/>
        <w:rPr>
          <w:i/>
          <w:iCs/>
        </w:rPr>
      </w:pPr>
      <w:r w:rsidRPr="00F30496">
        <w:rPr>
          <w:i/>
          <w:iCs/>
        </w:rPr>
        <w:t>Například se bavit s řeckými studenty.</w:t>
      </w:r>
    </w:p>
    <w:p w14:paraId="6085D93C" w14:textId="77777777" w:rsidR="00B56581" w:rsidRPr="00F30496" w:rsidRDefault="00B56581" w:rsidP="00F30496">
      <w:pPr>
        <w:spacing w:line="40" w:lineRule="atLeast"/>
        <w:rPr>
          <w:i/>
          <w:iCs/>
        </w:rPr>
      </w:pPr>
      <w:r w:rsidRPr="00F30496">
        <w:rPr>
          <w:i/>
          <w:iCs/>
        </w:rPr>
        <w:t>Pokud ne</w:t>
      </w:r>
    </w:p>
    <w:p w14:paraId="09EBC092" w14:textId="77777777" w:rsidR="00B56581" w:rsidRDefault="00B56581" w:rsidP="00F30496">
      <w:pPr>
        <w:spacing w:line="40" w:lineRule="atLeast"/>
      </w:pPr>
      <w:r>
        <w:t>Proč?</w:t>
      </w:r>
    </w:p>
    <w:p w14:paraId="3447587D" w14:textId="77777777" w:rsidR="00B56581" w:rsidRPr="00F30496" w:rsidRDefault="00B56581" w:rsidP="00F30496">
      <w:pPr>
        <w:spacing w:line="40" w:lineRule="atLeast"/>
        <w:rPr>
          <w:i/>
          <w:iCs/>
        </w:rPr>
      </w:pPr>
      <w:r w:rsidRPr="00F30496">
        <w:rPr>
          <w:i/>
          <w:iCs/>
        </w:rPr>
        <w:t>Pokud ano</w:t>
      </w:r>
    </w:p>
    <w:p w14:paraId="301A76C6" w14:textId="77777777" w:rsidR="00B56581" w:rsidRDefault="00B56581" w:rsidP="00F30496">
      <w:pPr>
        <w:spacing w:line="40" w:lineRule="atLeast"/>
      </w:pPr>
      <w:r>
        <w:t>Byla řecká společnost (řečtí studenti) otevřená tomu, aby ses integroval/a?</w:t>
      </w:r>
    </w:p>
    <w:p w14:paraId="024B48B9" w14:textId="77777777" w:rsidR="00F30496" w:rsidRDefault="00F30496" w:rsidP="00F30496">
      <w:pPr>
        <w:spacing w:line="40" w:lineRule="atLeast"/>
      </w:pPr>
    </w:p>
    <w:p w14:paraId="1D319CED" w14:textId="77777777" w:rsidR="00B56581" w:rsidRPr="00F30496" w:rsidRDefault="00B56581" w:rsidP="00F30496">
      <w:pPr>
        <w:spacing w:line="40" w:lineRule="atLeast"/>
        <w:rPr>
          <w:b/>
          <w:bCs/>
        </w:rPr>
      </w:pPr>
      <w:r w:rsidRPr="00F30496">
        <w:rPr>
          <w:b/>
          <w:bCs/>
        </w:rPr>
        <w:t>SOCIÁLNÍ PODPORA</w:t>
      </w:r>
    </w:p>
    <w:p w14:paraId="135E0107" w14:textId="77777777" w:rsidR="00B56581" w:rsidRDefault="00B56581" w:rsidP="00F30496">
      <w:pPr>
        <w:spacing w:line="40" w:lineRule="atLeast"/>
      </w:pPr>
      <w:r>
        <w:t>Účastnil/a ses akcí ESN?</w:t>
      </w:r>
    </w:p>
    <w:p w14:paraId="185A1441" w14:textId="77777777" w:rsidR="00B56581" w:rsidRPr="00F30496" w:rsidRDefault="00B56581" w:rsidP="00F30496">
      <w:pPr>
        <w:spacing w:line="40" w:lineRule="atLeast"/>
        <w:rPr>
          <w:i/>
          <w:iCs/>
        </w:rPr>
      </w:pPr>
      <w:r w:rsidRPr="00F30496">
        <w:rPr>
          <w:i/>
          <w:iCs/>
        </w:rPr>
        <w:t>Pokud ne</w:t>
      </w:r>
    </w:p>
    <w:p w14:paraId="52C7C99E" w14:textId="77777777" w:rsidR="00B56581" w:rsidRDefault="00B56581" w:rsidP="00F30496">
      <w:pPr>
        <w:spacing w:line="40" w:lineRule="atLeast"/>
      </w:pPr>
      <w:r>
        <w:t>Proč?</w:t>
      </w:r>
    </w:p>
    <w:p w14:paraId="558EA197" w14:textId="77777777" w:rsidR="00B56581" w:rsidRPr="00F30496" w:rsidRDefault="00B56581" w:rsidP="00F30496">
      <w:pPr>
        <w:spacing w:line="40" w:lineRule="atLeast"/>
        <w:rPr>
          <w:i/>
          <w:iCs/>
        </w:rPr>
      </w:pPr>
      <w:r w:rsidRPr="00F30496">
        <w:rPr>
          <w:i/>
          <w:iCs/>
        </w:rPr>
        <w:t>Pokud ano</w:t>
      </w:r>
    </w:p>
    <w:p w14:paraId="5BDA0CF9" w14:textId="77777777" w:rsidR="00B56581" w:rsidRDefault="00B56581" w:rsidP="00F30496">
      <w:pPr>
        <w:spacing w:line="40" w:lineRule="atLeast"/>
      </w:pPr>
      <w:r>
        <w:t>Co ti to přineslo? Jaká toho byla negativa a pozitiva?</w:t>
      </w:r>
    </w:p>
    <w:p w14:paraId="5730949B" w14:textId="31A6970C" w:rsidR="00B56581" w:rsidRDefault="00B56581" w:rsidP="00F30496">
      <w:pPr>
        <w:spacing w:line="40" w:lineRule="atLeast"/>
      </w:pPr>
      <w:r>
        <w:t xml:space="preserve">Měl/a </w:t>
      </w:r>
      <w:r w:rsidR="00AE26F3">
        <w:t>j</w:t>
      </w:r>
      <w:r>
        <w:t xml:space="preserve">si svého </w:t>
      </w:r>
      <w:proofErr w:type="spellStart"/>
      <w:r>
        <w:t>buddyho</w:t>
      </w:r>
      <w:proofErr w:type="spellEnd"/>
      <w:r>
        <w:t>?</w:t>
      </w:r>
    </w:p>
    <w:p w14:paraId="7DC1EA94" w14:textId="77777777" w:rsidR="00B56581" w:rsidRPr="00F30496" w:rsidRDefault="00B56581" w:rsidP="00F30496">
      <w:pPr>
        <w:spacing w:line="40" w:lineRule="atLeast"/>
        <w:rPr>
          <w:i/>
          <w:iCs/>
        </w:rPr>
      </w:pPr>
      <w:r w:rsidRPr="00F30496">
        <w:rPr>
          <w:i/>
          <w:iCs/>
        </w:rPr>
        <w:t>Pokud ne</w:t>
      </w:r>
    </w:p>
    <w:p w14:paraId="13511BAA" w14:textId="5EFD80E6" w:rsidR="00B56581" w:rsidRDefault="00B56581" w:rsidP="00F30496">
      <w:pPr>
        <w:spacing w:line="40" w:lineRule="atLeast"/>
      </w:pPr>
      <w:r>
        <w:t xml:space="preserve">Proč? Kdyby </w:t>
      </w:r>
      <w:r w:rsidR="00AE26F3">
        <w:t>j</w:t>
      </w:r>
      <w:r>
        <w:t xml:space="preserve">si jel/a znovu, chtěl/a bys svého </w:t>
      </w:r>
      <w:proofErr w:type="spellStart"/>
      <w:r>
        <w:t>buddyho</w:t>
      </w:r>
      <w:proofErr w:type="spellEnd"/>
      <w:r>
        <w:t>?</w:t>
      </w:r>
    </w:p>
    <w:p w14:paraId="299F11D1" w14:textId="77777777" w:rsidR="00B56581" w:rsidRPr="00F30496" w:rsidRDefault="00B56581" w:rsidP="00F30496">
      <w:pPr>
        <w:spacing w:line="40" w:lineRule="atLeast"/>
        <w:rPr>
          <w:i/>
          <w:iCs/>
        </w:rPr>
      </w:pPr>
      <w:r w:rsidRPr="00F30496">
        <w:rPr>
          <w:i/>
          <w:iCs/>
        </w:rPr>
        <w:t>Pokud ne</w:t>
      </w:r>
    </w:p>
    <w:p w14:paraId="567B3639" w14:textId="77777777" w:rsidR="00B56581" w:rsidRDefault="00B56581" w:rsidP="00F30496">
      <w:pPr>
        <w:spacing w:line="40" w:lineRule="atLeast"/>
      </w:pPr>
      <w:r>
        <w:t>Kdo ti pomáhal se školní administrativou, jazykovou bariérou a orientací ve městě a ve škole?</w:t>
      </w:r>
    </w:p>
    <w:p w14:paraId="4FDC047E" w14:textId="77777777" w:rsidR="00B56581" w:rsidRPr="00F30496" w:rsidRDefault="00B56581" w:rsidP="00F30496">
      <w:pPr>
        <w:spacing w:line="40" w:lineRule="atLeast"/>
        <w:rPr>
          <w:i/>
          <w:iCs/>
        </w:rPr>
      </w:pPr>
      <w:r w:rsidRPr="00F30496">
        <w:rPr>
          <w:i/>
          <w:iCs/>
        </w:rPr>
        <w:t>Pokud ano</w:t>
      </w:r>
    </w:p>
    <w:p w14:paraId="46A5432B" w14:textId="77777777" w:rsidR="00467FBA" w:rsidRDefault="00B56581" w:rsidP="00F90F73">
      <w:pPr>
        <w:spacing w:line="40" w:lineRule="atLeast"/>
      </w:pPr>
      <w:r>
        <w:t>Co ti to přineslo? Sblížilo tě to nějak s řeckou kulturou?</w:t>
      </w:r>
      <w:r w:rsidR="00467FBA">
        <w:br w:type="page"/>
      </w:r>
    </w:p>
    <w:p w14:paraId="4D0EA9F4" w14:textId="77777777" w:rsidR="00467FBA" w:rsidRPr="00361CE7" w:rsidRDefault="00467FBA" w:rsidP="00361CE7">
      <w:pPr>
        <w:rPr>
          <w:b/>
          <w:bCs/>
          <w:sz w:val="32"/>
          <w:szCs w:val="28"/>
        </w:rPr>
      </w:pPr>
      <w:r w:rsidRPr="00361CE7">
        <w:rPr>
          <w:b/>
          <w:bCs/>
          <w:sz w:val="32"/>
          <w:szCs w:val="28"/>
        </w:rPr>
        <w:lastRenderedPageBreak/>
        <w:t>ANOTACE</w:t>
      </w:r>
    </w:p>
    <w:tbl>
      <w:tblPr>
        <w:tblStyle w:val="Mkatabulky"/>
        <w:tblW w:w="0" w:type="auto"/>
        <w:tblLook w:val="04A0" w:firstRow="1" w:lastRow="0" w:firstColumn="1" w:lastColumn="0" w:noHBand="0" w:noVBand="1"/>
      </w:tblPr>
      <w:tblGrid>
        <w:gridCol w:w="4105"/>
        <w:gridCol w:w="4105"/>
      </w:tblGrid>
      <w:tr w:rsidR="00F30496" w14:paraId="7F73EC2E" w14:textId="77777777" w:rsidTr="00F30496">
        <w:tc>
          <w:tcPr>
            <w:tcW w:w="4105" w:type="dxa"/>
            <w:vAlign w:val="center"/>
          </w:tcPr>
          <w:p w14:paraId="469ACD9B" w14:textId="77777777" w:rsidR="00F30496" w:rsidRDefault="00F30496" w:rsidP="00F30496">
            <w:pPr>
              <w:jc w:val="left"/>
            </w:pPr>
            <w:r>
              <w:t>Jméno a příjmení:</w:t>
            </w:r>
          </w:p>
        </w:tc>
        <w:tc>
          <w:tcPr>
            <w:tcW w:w="4105" w:type="dxa"/>
            <w:vAlign w:val="center"/>
          </w:tcPr>
          <w:p w14:paraId="3BCE9697" w14:textId="77777777" w:rsidR="00F30496" w:rsidRDefault="00F30496" w:rsidP="00F30496">
            <w:pPr>
              <w:jc w:val="left"/>
            </w:pPr>
            <w:r>
              <w:t>Damiana Jansová</w:t>
            </w:r>
          </w:p>
        </w:tc>
      </w:tr>
      <w:tr w:rsidR="00F30496" w14:paraId="19ACB517" w14:textId="77777777" w:rsidTr="00F30496">
        <w:tc>
          <w:tcPr>
            <w:tcW w:w="4105" w:type="dxa"/>
            <w:vAlign w:val="center"/>
          </w:tcPr>
          <w:p w14:paraId="1D388BF0" w14:textId="77777777" w:rsidR="00F30496" w:rsidRDefault="00F30496" w:rsidP="00F30496">
            <w:pPr>
              <w:jc w:val="left"/>
            </w:pPr>
            <w:r>
              <w:t>Katedra:</w:t>
            </w:r>
          </w:p>
        </w:tc>
        <w:tc>
          <w:tcPr>
            <w:tcW w:w="4105" w:type="dxa"/>
            <w:vAlign w:val="center"/>
          </w:tcPr>
          <w:p w14:paraId="1D5D26F8" w14:textId="77777777" w:rsidR="00F30496" w:rsidRDefault="00F30496" w:rsidP="00F30496">
            <w:pPr>
              <w:jc w:val="left"/>
            </w:pPr>
            <w:r>
              <w:t>Katedra společenských věd</w:t>
            </w:r>
          </w:p>
        </w:tc>
      </w:tr>
      <w:tr w:rsidR="00F30496" w14:paraId="20C86F35" w14:textId="77777777" w:rsidTr="00F30496">
        <w:tc>
          <w:tcPr>
            <w:tcW w:w="4105" w:type="dxa"/>
            <w:vAlign w:val="center"/>
          </w:tcPr>
          <w:p w14:paraId="11ABE14A" w14:textId="77777777" w:rsidR="00F30496" w:rsidRDefault="00F30496" w:rsidP="00F30496">
            <w:pPr>
              <w:jc w:val="left"/>
            </w:pPr>
            <w:r>
              <w:t>Vedoucí práce:</w:t>
            </w:r>
          </w:p>
        </w:tc>
        <w:tc>
          <w:tcPr>
            <w:tcW w:w="4105" w:type="dxa"/>
            <w:vAlign w:val="center"/>
          </w:tcPr>
          <w:p w14:paraId="09EE94A0" w14:textId="77777777" w:rsidR="00F30496" w:rsidRDefault="00F30496" w:rsidP="00F30496">
            <w:pPr>
              <w:jc w:val="left"/>
            </w:pPr>
            <w:r w:rsidRPr="00F30496">
              <w:t>PhDr. Pavel Kopeček, Ph.D.</w:t>
            </w:r>
          </w:p>
        </w:tc>
      </w:tr>
      <w:tr w:rsidR="00F30496" w14:paraId="033BBD20" w14:textId="77777777" w:rsidTr="00F30496">
        <w:tc>
          <w:tcPr>
            <w:tcW w:w="4105" w:type="dxa"/>
            <w:vAlign w:val="center"/>
          </w:tcPr>
          <w:p w14:paraId="445EF6C1" w14:textId="77777777" w:rsidR="00F30496" w:rsidRDefault="00F30496" w:rsidP="00F30496">
            <w:pPr>
              <w:jc w:val="left"/>
            </w:pPr>
            <w:r>
              <w:t>Rok obhajoby:</w:t>
            </w:r>
          </w:p>
        </w:tc>
        <w:tc>
          <w:tcPr>
            <w:tcW w:w="4105" w:type="dxa"/>
            <w:vAlign w:val="center"/>
          </w:tcPr>
          <w:p w14:paraId="0A2D344A" w14:textId="77777777" w:rsidR="00F30496" w:rsidRDefault="00F30496" w:rsidP="00F30496">
            <w:pPr>
              <w:jc w:val="left"/>
            </w:pPr>
            <w:r>
              <w:t>2021</w:t>
            </w:r>
          </w:p>
        </w:tc>
      </w:tr>
    </w:tbl>
    <w:p w14:paraId="25D3179E" w14:textId="77777777" w:rsidR="0043322F" w:rsidRDefault="0043322F" w:rsidP="0043322F"/>
    <w:tbl>
      <w:tblPr>
        <w:tblStyle w:val="Mkatabulky"/>
        <w:tblW w:w="0" w:type="auto"/>
        <w:tblLook w:val="04A0" w:firstRow="1" w:lastRow="0" w:firstColumn="1" w:lastColumn="0" w:noHBand="0" w:noVBand="1"/>
      </w:tblPr>
      <w:tblGrid>
        <w:gridCol w:w="4105"/>
        <w:gridCol w:w="4105"/>
      </w:tblGrid>
      <w:tr w:rsidR="00DF1B0D" w14:paraId="7DECDFCB" w14:textId="77777777" w:rsidTr="00DF1B0D">
        <w:tc>
          <w:tcPr>
            <w:tcW w:w="4105" w:type="dxa"/>
            <w:vAlign w:val="center"/>
          </w:tcPr>
          <w:p w14:paraId="2E3DDB93" w14:textId="77777777" w:rsidR="00DF1B0D" w:rsidRDefault="00DF1B0D" w:rsidP="00DF1B0D">
            <w:pPr>
              <w:jc w:val="left"/>
            </w:pPr>
            <w:r>
              <w:t>Název práce:</w:t>
            </w:r>
          </w:p>
        </w:tc>
        <w:tc>
          <w:tcPr>
            <w:tcW w:w="4105" w:type="dxa"/>
            <w:vAlign w:val="center"/>
          </w:tcPr>
          <w:p w14:paraId="161D5259" w14:textId="77777777" w:rsidR="00DF1B0D" w:rsidRDefault="00DF1B0D" w:rsidP="00DF1B0D">
            <w:pPr>
              <w:jc w:val="left"/>
            </w:pPr>
            <w:r>
              <w:t>Integrace českých studentů do společnosti v rámci programu Erasmus</w:t>
            </w:r>
          </w:p>
        </w:tc>
      </w:tr>
      <w:tr w:rsidR="00DF1B0D" w14:paraId="289BF6D5" w14:textId="77777777" w:rsidTr="00DF1B0D">
        <w:tc>
          <w:tcPr>
            <w:tcW w:w="4105" w:type="dxa"/>
            <w:vAlign w:val="center"/>
          </w:tcPr>
          <w:p w14:paraId="0352692F" w14:textId="77777777" w:rsidR="00DF1B0D" w:rsidRDefault="00DF1B0D" w:rsidP="00DF1B0D">
            <w:pPr>
              <w:jc w:val="left"/>
            </w:pPr>
            <w:r>
              <w:t>Název práce v angličtině:</w:t>
            </w:r>
          </w:p>
        </w:tc>
        <w:tc>
          <w:tcPr>
            <w:tcW w:w="4105" w:type="dxa"/>
            <w:vAlign w:val="center"/>
          </w:tcPr>
          <w:p w14:paraId="0B99DC10" w14:textId="77777777" w:rsidR="00DF1B0D" w:rsidRDefault="00DF1B0D" w:rsidP="00DF1B0D">
            <w:pPr>
              <w:jc w:val="left"/>
            </w:pPr>
            <w:proofErr w:type="spellStart"/>
            <w:r w:rsidRPr="00DF1B0D">
              <w:t>Integration</w:t>
            </w:r>
            <w:proofErr w:type="spellEnd"/>
            <w:r w:rsidRPr="00DF1B0D">
              <w:t xml:space="preserve"> </w:t>
            </w:r>
            <w:proofErr w:type="spellStart"/>
            <w:r w:rsidRPr="00DF1B0D">
              <w:t>of</w:t>
            </w:r>
            <w:proofErr w:type="spellEnd"/>
            <w:r w:rsidRPr="00DF1B0D">
              <w:t xml:space="preserve"> Czech </w:t>
            </w:r>
            <w:proofErr w:type="spellStart"/>
            <w:r>
              <w:t>S</w:t>
            </w:r>
            <w:r w:rsidRPr="00DF1B0D">
              <w:t>tudents</w:t>
            </w:r>
            <w:proofErr w:type="spellEnd"/>
            <w:r w:rsidRPr="00DF1B0D">
              <w:t xml:space="preserve"> </w:t>
            </w:r>
            <w:proofErr w:type="spellStart"/>
            <w:r w:rsidRPr="00DF1B0D">
              <w:t>into</w:t>
            </w:r>
            <w:proofErr w:type="spellEnd"/>
            <w:r w:rsidRPr="00DF1B0D">
              <w:t xml:space="preserve"> </w:t>
            </w:r>
            <w:r>
              <w:t>S</w:t>
            </w:r>
            <w:r w:rsidRPr="00DF1B0D">
              <w:t xml:space="preserve">ociety </w:t>
            </w:r>
            <w:proofErr w:type="spellStart"/>
            <w:r>
              <w:t>W</w:t>
            </w:r>
            <w:r w:rsidRPr="00DF1B0D">
              <w:t>ithin</w:t>
            </w:r>
            <w:proofErr w:type="spellEnd"/>
            <w:r w:rsidRPr="00DF1B0D">
              <w:t xml:space="preserve"> </w:t>
            </w:r>
            <w:proofErr w:type="spellStart"/>
            <w:r w:rsidRPr="00DF1B0D">
              <w:t>the</w:t>
            </w:r>
            <w:proofErr w:type="spellEnd"/>
            <w:r w:rsidRPr="00DF1B0D">
              <w:t xml:space="preserve"> Erasmus </w:t>
            </w:r>
            <w:r>
              <w:t>P</w:t>
            </w:r>
            <w:r w:rsidRPr="00DF1B0D">
              <w:t>rogram</w:t>
            </w:r>
          </w:p>
        </w:tc>
      </w:tr>
      <w:tr w:rsidR="00DF1B0D" w14:paraId="0D793A19" w14:textId="77777777" w:rsidTr="00DF1B0D">
        <w:tc>
          <w:tcPr>
            <w:tcW w:w="4105" w:type="dxa"/>
            <w:vAlign w:val="center"/>
          </w:tcPr>
          <w:p w14:paraId="02590983" w14:textId="77777777" w:rsidR="00DF1B0D" w:rsidRDefault="00DF1B0D" w:rsidP="00DF1B0D">
            <w:pPr>
              <w:jc w:val="left"/>
            </w:pPr>
            <w:r>
              <w:t>Anotace práce:</w:t>
            </w:r>
          </w:p>
        </w:tc>
        <w:tc>
          <w:tcPr>
            <w:tcW w:w="4105" w:type="dxa"/>
            <w:vAlign w:val="center"/>
          </w:tcPr>
          <w:p w14:paraId="2CCE9D67" w14:textId="77777777" w:rsidR="00DF1B0D" w:rsidRPr="00A0151B" w:rsidRDefault="00A0151B" w:rsidP="00DF1B0D">
            <w:pPr>
              <w:jc w:val="left"/>
            </w:pPr>
            <w:r>
              <w:t>Bakalářská práce se zabývá tím, jak se čeští studenti na Erasmu integrují do společnosti. Popisuje akulturační proces</w:t>
            </w:r>
            <w:r w:rsidR="005B4B32">
              <w:t xml:space="preserve"> vedoucí</w:t>
            </w:r>
            <w:r>
              <w:t xml:space="preserve"> k</w:t>
            </w:r>
            <w:r w:rsidR="005B4B32">
              <w:t> </w:t>
            </w:r>
            <w:r>
              <w:t>adaptaci</w:t>
            </w:r>
            <w:r w:rsidR="005B4B32">
              <w:t xml:space="preserve"> a zkoumá, které faktory napomáhají adaptaci nejvíce.</w:t>
            </w:r>
          </w:p>
        </w:tc>
      </w:tr>
      <w:tr w:rsidR="00DF1B0D" w14:paraId="1D0359F8" w14:textId="77777777" w:rsidTr="00DF1B0D">
        <w:tc>
          <w:tcPr>
            <w:tcW w:w="4105" w:type="dxa"/>
            <w:vAlign w:val="center"/>
          </w:tcPr>
          <w:p w14:paraId="7EB6905B" w14:textId="77777777" w:rsidR="00DF1B0D" w:rsidRDefault="00DF1B0D" w:rsidP="00DF1B0D">
            <w:pPr>
              <w:jc w:val="left"/>
            </w:pPr>
            <w:r>
              <w:t>Klíčová slova:</w:t>
            </w:r>
          </w:p>
        </w:tc>
        <w:tc>
          <w:tcPr>
            <w:tcW w:w="4105" w:type="dxa"/>
            <w:vAlign w:val="center"/>
          </w:tcPr>
          <w:p w14:paraId="3CCCEF41" w14:textId="77777777" w:rsidR="00DF1B0D" w:rsidRDefault="00EE4DF1" w:rsidP="00DF1B0D">
            <w:pPr>
              <w:jc w:val="left"/>
            </w:pPr>
            <w:r>
              <w:t>adaptace, akulturační proces, čeští studenti, integrace do společnosti, interkulturní psychologie, kultura, program Erasmus, studijní pobyt</w:t>
            </w:r>
          </w:p>
        </w:tc>
      </w:tr>
      <w:tr w:rsidR="00DF1B0D" w14:paraId="6A700341" w14:textId="77777777" w:rsidTr="00DF1B0D">
        <w:tc>
          <w:tcPr>
            <w:tcW w:w="4105" w:type="dxa"/>
            <w:vAlign w:val="center"/>
          </w:tcPr>
          <w:p w14:paraId="249F5244" w14:textId="77777777" w:rsidR="00DF1B0D" w:rsidRDefault="00DF1B0D" w:rsidP="00DF1B0D">
            <w:pPr>
              <w:jc w:val="left"/>
            </w:pPr>
            <w:r>
              <w:t>Anotace v angličtině:</w:t>
            </w:r>
          </w:p>
        </w:tc>
        <w:tc>
          <w:tcPr>
            <w:tcW w:w="4105" w:type="dxa"/>
            <w:vAlign w:val="center"/>
          </w:tcPr>
          <w:p w14:paraId="0F23C602" w14:textId="222D90AF" w:rsidR="00DF1B0D" w:rsidRDefault="00013376" w:rsidP="00DF1B0D">
            <w:pPr>
              <w:jc w:val="left"/>
            </w:pPr>
            <w:proofErr w:type="spellStart"/>
            <w:r w:rsidRPr="00013376">
              <w:t>The</w:t>
            </w:r>
            <w:proofErr w:type="spellEnd"/>
            <w:r w:rsidRPr="00013376">
              <w:t xml:space="preserve"> </w:t>
            </w:r>
            <w:proofErr w:type="spellStart"/>
            <w:r w:rsidRPr="00013376">
              <w:t>Bachelor</w:t>
            </w:r>
            <w:proofErr w:type="spellEnd"/>
            <w:r w:rsidRPr="00013376">
              <w:t xml:space="preserve"> thesis </w:t>
            </w:r>
            <w:proofErr w:type="spellStart"/>
            <w:r w:rsidRPr="00013376">
              <w:t>deals</w:t>
            </w:r>
            <w:proofErr w:type="spellEnd"/>
            <w:r w:rsidRPr="00013376">
              <w:t xml:space="preserve"> </w:t>
            </w:r>
            <w:proofErr w:type="spellStart"/>
            <w:r w:rsidRPr="00013376">
              <w:t>with</w:t>
            </w:r>
            <w:proofErr w:type="spellEnd"/>
            <w:r w:rsidRPr="00013376">
              <w:t xml:space="preserve"> Czech </w:t>
            </w:r>
            <w:proofErr w:type="spellStart"/>
            <w:r w:rsidRPr="00013376">
              <w:t>students</w:t>
            </w:r>
            <w:proofErr w:type="spellEnd"/>
            <w:r w:rsidRPr="00013376">
              <w:t xml:space="preserve"> on Erasmus </w:t>
            </w:r>
            <w:r w:rsidR="00CB3572">
              <w:t xml:space="preserve">and </w:t>
            </w:r>
            <w:proofErr w:type="spellStart"/>
            <w:r w:rsidR="00CB3572">
              <w:t>how</w:t>
            </w:r>
            <w:proofErr w:type="spellEnd"/>
            <w:r w:rsidR="00CB3572">
              <w:t xml:space="preserve"> </w:t>
            </w:r>
            <w:proofErr w:type="spellStart"/>
            <w:r w:rsidR="00CB3572">
              <w:t>they</w:t>
            </w:r>
            <w:proofErr w:type="spellEnd"/>
            <w:r w:rsidR="00CB3572">
              <w:t xml:space="preserve"> </w:t>
            </w:r>
            <w:proofErr w:type="spellStart"/>
            <w:r w:rsidR="00CB3572" w:rsidRPr="00013376">
              <w:t>integrat</w:t>
            </w:r>
            <w:r w:rsidR="00CB3572">
              <w:t>e</w:t>
            </w:r>
            <w:proofErr w:type="spellEnd"/>
            <w:r w:rsidR="00CB3572" w:rsidRPr="00013376">
              <w:t xml:space="preserve"> </w:t>
            </w:r>
            <w:proofErr w:type="spellStart"/>
            <w:r w:rsidRPr="00013376">
              <w:t>into</w:t>
            </w:r>
            <w:proofErr w:type="spellEnd"/>
            <w:r w:rsidRPr="00013376">
              <w:t xml:space="preserve"> society. </w:t>
            </w:r>
            <w:proofErr w:type="spellStart"/>
            <w:r w:rsidRPr="00013376">
              <w:t>It</w:t>
            </w:r>
            <w:proofErr w:type="spellEnd"/>
            <w:r w:rsidRPr="00013376">
              <w:t xml:space="preserve"> </w:t>
            </w:r>
            <w:proofErr w:type="spellStart"/>
            <w:r w:rsidRPr="00013376">
              <w:t>describes</w:t>
            </w:r>
            <w:proofErr w:type="spellEnd"/>
            <w:r w:rsidRPr="00013376">
              <w:t xml:space="preserve"> </w:t>
            </w:r>
            <w:proofErr w:type="spellStart"/>
            <w:r w:rsidRPr="00013376">
              <w:t>the</w:t>
            </w:r>
            <w:proofErr w:type="spellEnd"/>
            <w:r w:rsidRPr="00013376">
              <w:t xml:space="preserve"> </w:t>
            </w:r>
            <w:proofErr w:type="spellStart"/>
            <w:r w:rsidRPr="00013376">
              <w:t>acculturation</w:t>
            </w:r>
            <w:proofErr w:type="spellEnd"/>
            <w:r w:rsidRPr="00013376">
              <w:t xml:space="preserve"> </w:t>
            </w:r>
            <w:proofErr w:type="spellStart"/>
            <w:r w:rsidRPr="00013376">
              <w:t>process</w:t>
            </w:r>
            <w:proofErr w:type="spellEnd"/>
            <w:r w:rsidRPr="00013376">
              <w:t xml:space="preserve">, </w:t>
            </w:r>
            <w:proofErr w:type="spellStart"/>
            <w:r w:rsidRPr="00013376">
              <w:t>which</w:t>
            </w:r>
            <w:proofErr w:type="spellEnd"/>
            <w:r w:rsidRPr="00013376">
              <w:t xml:space="preserve"> </w:t>
            </w:r>
            <w:proofErr w:type="spellStart"/>
            <w:r w:rsidRPr="00013376">
              <w:t>leads</w:t>
            </w:r>
            <w:proofErr w:type="spellEnd"/>
            <w:r w:rsidRPr="00013376">
              <w:t xml:space="preserve"> to </w:t>
            </w:r>
            <w:proofErr w:type="spellStart"/>
            <w:r w:rsidRPr="00013376">
              <w:t>adaptation</w:t>
            </w:r>
            <w:proofErr w:type="spellEnd"/>
            <w:r w:rsidRPr="00013376">
              <w:t xml:space="preserve">. </w:t>
            </w:r>
            <w:proofErr w:type="spellStart"/>
            <w:r w:rsidRPr="00013376">
              <w:t>It</w:t>
            </w:r>
            <w:proofErr w:type="spellEnd"/>
            <w:r w:rsidRPr="00013376">
              <w:t xml:space="preserve"> </w:t>
            </w:r>
            <w:proofErr w:type="spellStart"/>
            <w:r w:rsidRPr="00013376">
              <w:t>examines</w:t>
            </w:r>
            <w:proofErr w:type="spellEnd"/>
            <w:r w:rsidRPr="00013376">
              <w:t xml:space="preserve"> </w:t>
            </w:r>
            <w:proofErr w:type="spellStart"/>
            <w:r w:rsidR="00CB3572" w:rsidRPr="00013376">
              <w:t>factors</w:t>
            </w:r>
            <w:proofErr w:type="spellEnd"/>
            <w:r w:rsidR="00CB3572" w:rsidRPr="00013376">
              <w:t xml:space="preserve"> </w:t>
            </w:r>
            <w:proofErr w:type="spellStart"/>
            <w:r w:rsidRPr="00013376">
              <w:t>which</w:t>
            </w:r>
            <w:proofErr w:type="spellEnd"/>
            <w:r w:rsidRPr="00013376">
              <w:t xml:space="preserve"> </w:t>
            </w:r>
            <w:proofErr w:type="spellStart"/>
            <w:r w:rsidRPr="00013376">
              <w:t>contribute</w:t>
            </w:r>
            <w:proofErr w:type="spellEnd"/>
            <w:r w:rsidRPr="00013376">
              <w:t xml:space="preserve"> to </w:t>
            </w:r>
            <w:proofErr w:type="spellStart"/>
            <w:r w:rsidRPr="00013376">
              <w:t>adaptation</w:t>
            </w:r>
            <w:proofErr w:type="spellEnd"/>
            <w:r w:rsidRPr="00013376">
              <w:t xml:space="preserve"> </w:t>
            </w:r>
            <w:proofErr w:type="spellStart"/>
            <w:r w:rsidRPr="00013376">
              <w:t>the</w:t>
            </w:r>
            <w:proofErr w:type="spellEnd"/>
            <w:r w:rsidRPr="00013376">
              <w:t xml:space="preserve"> most.</w:t>
            </w:r>
          </w:p>
        </w:tc>
      </w:tr>
      <w:tr w:rsidR="00DF1B0D" w14:paraId="40158B98" w14:textId="77777777" w:rsidTr="00DF1B0D">
        <w:tc>
          <w:tcPr>
            <w:tcW w:w="4105" w:type="dxa"/>
            <w:vAlign w:val="center"/>
          </w:tcPr>
          <w:p w14:paraId="6639CE38" w14:textId="77777777" w:rsidR="00DF1B0D" w:rsidRDefault="00DF1B0D" w:rsidP="00DF1B0D">
            <w:pPr>
              <w:jc w:val="left"/>
            </w:pPr>
            <w:r>
              <w:lastRenderedPageBreak/>
              <w:t>Klíčová slova v angličtině:</w:t>
            </w:r>
          </w:p>
        </w:tc>
        <w:tc>
          <w:tcPr>
            <w:tcW w:w="4105" w:type="dxa"/>
            <w:vAlign w:val="center"/>
          </w:tcPr>
          <w:p w14:paraId="52A932FA" w14:textId="49144BF6" w:rsidR="00DF1B0D" w:rsidRDefault="00EE4DF1" w:rsidP="00DF1B0D">
            <w:pPr>
              <w:jc w:val="left"/>
            </w:pPr>
            <w:proofErr w:type="spellStart"/>
            <w:r>
              <w:t>adaptation</w:t>
            </w:r>
            <w:proofErr w:type="spellEnd"/>
            <w:r>
              <w:t xml:space="preserve">, </w:t>
            </w:r>
            <w:proofErr w:type="spellStart"/>
            <w:r w:rsidRPr="00EE4DF1">
              <w:t>acculturation</w:t>
            </w:r>
            <w:proofErr w:type="spellEnd"/>
            <w:r>
              <w:t xml:space="preserve">, Czech </w:t>
            </w:r>
            <w:proofErr w:type="spellStart"/>
            <w:r>
              <w:t>students</w:t>
            </w:r>
            <w:proofErr w:type="spellEnd"/>
            <w:r>
              <w:t xml:space="preserve">, </w:t>
            </w:r>
            <w:proofErr w:type="spellStart"/>
            <w:r>
              <w:t>integration</w:t>
            </w:r>
            <w:proofErr w:type="spellEnd"/>
            <w:r>
              <w:t xml:space="preserve"> </w:t>
            </w:r>
            <w:proofErr w:type="spellStart"/>
            <w:r>
              <w:t>into</w:t>
            </w:r>
            <w:proofErr w:type="spellEnd"/>
            <w:r>
              <w:t xml:space="preserve"> society, </w:t>
            </w:r>
            <w:proofErr w:type="spellStart"/>
            <w:r w:rsidRPr="00EE4DF1">
              <w:t>intercultural</w:t>
            </w:r>
            <w:proofErr w:type="spellEnd"/>
            <w:r w:rsidRPr="00EE4DF1">
              <w:t xml:space="preserve"> psychology</w:t>
            </w:r>
            <w:r>
              <w:t xml:space="preserve">, </w:t>
            </w:r>
            <w:proofErr w:type="spellStart"/>
            <w:r>
              <w:t>culture</w:t>
            </w:r>
            <w:proofErr w:type="spellEnd"/>
            <w:r>
              <w:t xml:space="preserve">, Erasmus program, </w:t>
            </w:r>
            <w:proofErr w:type="spellStart"/>
            <w:r>
              <w:t>educational</w:t>
            </w:r>
            <w:proofErr w:type="spellEnd"/>
            <w:r>
              <w:t xml:space="preserve"> </w:t>
            </w:r>
            <w:proofErr w:type="spellStart"/>
            <w:r w:rsidR="00BD75FC">
              <w:t>exchange</w:t>
            </w:r>
            <w:proofErr w:type="spellEnd"/>
          </w:p>
        </w:tc>
      </w:tr>
      <w:tr w:rsidR="00DF1B0D" w14:paraId="4D1676BA" w14:textId="77777777" w:rsidTr="00DF1B0D">
        <w:tc>
          <w:tcPr>
            <w:tcW w:w="4105" w:type="dxa"/>
            <w:vAlign w:val="center"/>
          </w:tcPr>
          <w:p w14:paraId="159919D7" w14:textId="77777777" w:rsidR="00DF1B0D" w:rsidRDefault="00DF1B0D" w:rsidP="00DF1B0D">
            <w:pPr>
              <w:jc w:val="left"/>
            </w:pPr>
            <w:r>
              <w:t>Přílohy vázáné k práci:</w:t>
            </w:r>
          </w:p>
        </w:tc>
        <w:tc>
          <w:tcPr>
            <w:tcW w:w="4105" w:type="dxa"/>
            <w:vAlign w:val="center"/>
          </w:tcPr>
          <w:p w14:paraId="2D811BDB" w14:textId="77777777" w:rsidR="00DF1B0D" w:rsidRDefault="00DE5863" w:rsidP="00DF1B0D">
            <w:pPr>
              <w:jc w:val="left"/>
            </w:pPr>
            <w:r w:rsidRPr="00DE5863">
              <w:t>Příloha č. 1 – Struktura rozhovoru</w:t>
            </w:r>
          </w:p>
        </w:tc>
      </w:tr>
      <w:tr w:rsidR="00DF1B0D" w14:paraId="6FB3F5A7" w14:textId="77777777" w:rsidTr="00DF1B0D">
        <w:tc>
          <w:tcPr>
            <w:tcW w:w="4105" w:type="dxa"/>
            <w:vAlign w:val="center"/>
          </w:tcPr>
          <w:p w14:paraId="71D59310" w14:textId="77777777" w:rsidR="00DF1B0D" w:rsidRDefault="00DF1B0D" w:rsidP="00DF1B0D">
            <w:pPr>
              <w:jc w:val="left"/>
            </w:pPr>
            <w:r>
              <w:t>Rozsah práce:</w:t>
            </w:r>
          </w:p>
        </w:tc>
        <w:tc>
          <w:tcPr>
            <w:tcW w:w="4105" w:type="dxa"/>
            <w:vAlign w:val="center"/>
          </w:tcPr>
          <w:p w14:paraId="2977B052" w14:textId="61835044" w:rsidR="00DF1B0D" w:rsidRDefault="000463E6" w:rsidP="00DF1B0D">
            <w:pPr>
              <w:jc w:val="left"/>
            </w:pPr>
            <w:r>
              <w:t>5</w:t>
            </w:r>
            <w:r w:rsidR="00D51C54">
              <w:t>1</w:t>
            </w:r>
            <w:r w:rsidR="00A0151B">
              <w:t xml:space="preserve"> stran</w:t>
            </w:r>
          </w:p>
        </w:tc>
      </w:tr>
      <w:tr w:rsidR="00DF1B0D" w14:paraId="4682D461" w14:textId="77777777" w:rsidTr="00DF1B0D">
        <w:tc>
          <w:tcPr>
            <w:tcW w:w="4105" w:type="dxa"/>
            <w:vAlign w:val="center"/>
          </w:tcPr>
          <w:p w14:paraId="65E40CE3" w14:textId="77777777" w:rsidR="00DF1B0D" w:rsidRDefault="00DF1B0D" w:rsidP="00DF1B0D">
            <w:pPr>
              <w:jc w:val="left"/>
            </w:pPr>
            <w:r>
              <w:t>Jazyk práce:</w:t>
            </w:r>
          </w:p>
        </w:tc>
        <w:tc>
          <w:tcPr>
            <w:tcW w:w="4105" w:type="dxa"/>
            <w:vAlign w:val="center"/>
          </w:tcPr>
          <w:p w14:paraId="78CF5F2A" w14:textId="77777777" w:rsidR="00DF1B0D" w:rsidRDefault="00DF1B0D" w:rsidP="00DF1B0D">
            <w:pPr>
              <w:jc w:val="left"/>
            </w:pPr>
            <w:r>
              <w:t>Český jazyk</w:t>
            </w:r>
          </w:p>
        </w:tc>
      </w:tr>
    </w:tbl>
    <w:p w14:paraId="241A6C79" w14:textId="77777777" w:rsidR="00F30496" w:rsidRPr="0043322F" w:rsidRDefault="00F30496" w:rsidP="0043322F"/>
    <w:sectPr w:rsidR="00F30496" w:rsidRPr="0043322F" w:rsidSect="001E52CE">
      <w:footerReference w:type="default" r:id="rId12"/>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ED3B" w14:textId="77777777" w:rsidR="00340DF0" w:rsidRDefault="00340DF0" w:rsidP="003059B0">
      <w:pPr>
        <w:spacing w:before="0" w:after="0" w:line="240" w:lineRule="auto"/>
      </w:pPr>
      <w:r>
        <w:separator/>
      </w:r>
    </w:p>
  </w:endnote>
  <w:endnote w:type="continuationSeparator" w:id="0">
    <w:p w14:paraId="002D9A67" w14:textId="77777777" w:rsidR="00340DF0" w:rsidRDefault="00340DF0" w:rsidP="003059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1E17" w14:textId="77777777" w:rsidR="00D602E6" w:rsidRDefault="00D602E6">
    <w:pPr>
      <w:pStyle w:val="Zpat"/>
      <w:jc w:val="center"/>
    </w:pPr>
  </w:p>
  <w:p w14:paraId="46294D65" w14:textId="77777777" w:rsidR="00D602E6" w:rsidRDefault="00D602E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2768"/>
      <w:docPartObj>
        <w:docPartGallery w:val="Page Numbers (Bottom of Page)"/>
        <w:docPartUnique/>
      </w:docPartObj>
    </w:sdtPr>
    <w:sdtEndPr/>
    <w:sdtContent>
      <w:p w14:paraId="21620672" w14:textId="1C775B47" w:rsidR="00D602E6" w:rsidRDefault="00D602E6">
        <w:pPr>
          <w:pStyle w:val="Zpat"/>
          <w:jc w:val="center"/>
        </w:pPr>
        <w:r>
          <w:fldChar w:fldCharType="begin"/>
        </w:r>
        <w:r>
          <w:instrText>PAGE   \* MERGEFORMAT</w:instrText>
        </w:r>
        <w:r>
          <w:fldChar w:fldCharType="separate"/>
        </w:r>
        <w:r w:rsidR="00812D64">
          <w:rPr>
            <w:noProof/>
          </w:rPr>
          <w:t>8</w:t>
        </w:r>
        <w:r>
          <w:fldChar w:fldCharType="end"/>
        </w:r>
      </w:p>
    </w:sdtContent>
  </w:sdt>
  <w:p w14:paraId="489E002E" w14:textId="77777777" w:rsidR="00D602E6" w:rsidRDefault="00D602E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0456" w14:textId="77777777" w:rsidR="00D602E6" w:rsidRDefault="00D602E6">
    <w:pPr>
      <w:pStyle w:val="Zpat"/>
      <w:jc w:val="center"/>
    </w:pPr>
  </w:p>
  <w:p w14:paraId="71080745" w14:textId="77777777" w:rsidR="00D602E6" w:rsidRDefault="00D602E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5071" w14:textId="77777777" w:rsidR="00340DF0" w:rsidRDefault="00340DF0" w:rsidP="003059B0">
      <w:pPr>
        <w:spacing w:before="0" w:after="0" w:line="240" w:lineRule="auto"/>
      </w:pPr>
      <w:r>
        <w:separator/>
      </w:r>
    </w:p>
  </w:footnote>
  <w:footnote w:type="continuationSeparator" w:id="0">
    <w:p w14:paraId="308CD3F8" w14:textId="77777777" w:rsidR="00340DF0" w:rsidRDefault="00340DF0" w:rsidP="003059B0">
      <w:pPr>
        <w:spacing w:before="0" w:after="0" w:line="240" w:lineRule="auto"/>
      </w:pPr>
      <w:r>
        <w:continuationSeparator/>
      </w:r>
    </w:p>
  </w:footnote>
  <w:footnote w:id="1">
    <w:p w14:paraId="31A6C7DE" w14:textId="77777777" w:rsidR="00D602E6" w:rsidRDefault="00D602E6" w:rsidP="00F33F19">
      <w:pPr>
        <w:pStyle w:val="poznmkypodarou"/>
      </w:pPr>
      <w:r>
        <w:rPr>
          <w:rStyle w:val="Znakapoznpodarou"/>
        </w:rPr>
        <w:footnoteRef/>
      </w:r>
      <w:r>
        <w:t xml:space="preserve"> </w:t>
      </w:r>
      <w:r w:rsidRPr="003059B0">
        <w:t xml:space="preserve">PETRUSEK, Miloslav, Hana MAŘÍKOVÁ a Alena VODÁKOVÁ. </w:t>
      </w:r>
      <w:r w:rsidRPr="003E3A8E">
        <w:rPr>
          <w:i/>
          <w:iCs/>
        </w:rPr>
        <w:t xml:space="preserve">Velký sociologický slovník. </w:t>
      </w:r>
      <w:r w:rsidRPr="003059B0">
        <w:t>Praha: Karolinum, 1996</w:t>
      </w:r>
      <w:r>
        <w:t xml:space="preserve">, s. 547–549. </w:t>
      </w:r>
    </w:p>
  </w:footnote>
  <w:footnote w:id="2">
    <w:p w14:paraId="664E63F1" w14:textId="77777777" w:rsidR="00D602E6" w:rsidRDefault="00D602E6">
      <w:pPr>
        <w:pStyle w:val="Textpoznpodarou"/>
      </w:pPr>
      <w:r>
        <w:rPr>
          <w:rStyle w:val="Znakapoznpodarou"/>
        </w:rPr>
        <w:footnoteRef/>
      </w:r>
      <w:r>
        <w:t xml:space="preserve"> </w:t>
      </w:r>
      <w:r w:rsidRPr="003E3A8E">
        <w:t xml:space="preserve">PRŮCHA, Jan. </w:t>
      </w:r>
      <w:r w:rsidRPr="003E3A8E">
        <w:rPr>
          <w:i/>
          <w:iCs/>
        </w:rPr>
        <w:t>Interkulturní psychologie: [</w:t>
      </w:r>
      <w:proofErr w:type="spellStart"/>
      <w:r w:rsidRPr="003E3A8E">
        <w:rPr>
          <w:i/>
          <w:iCs/>
        </w:rPr>
        <w:t>sociopsychologické</w:t>
      </w:r>
      <w:proofErr w:type="spellEnd"/>
      <w:r w:rsidRPr="003E3A8E">
        <w:rPr>
          <w:i/>
          <w:iCs/>
        </w:rPr>
        <w:t xml:space="preserve"> zkoumání kultur, etnik, ras a národů].</w:t>
      </w:r>
      <w:r w:rsidRPr="003E3A8E">
        <w:t xml:space="preserve"> 3. vyd. Praha: Portál, 2010. Psychologie (Portál)</w:t>
      </w:r>
      <w:r>
        <w:t>, s. 120.</w:t>
      </w:r>
    </w:p>
  </w:footnote>
  <w:footnote w:id="3">
    <w:p w14:paraId="7D0B217A" w14:textId="6ECB0BCF" w:rsidR="00D602E6" w:rsidRDefault="00D602E6">
      <w:pPr>
        <w:pStyle w:val="Textpoznpodarou"/>
      </w:pPr>
      <w:r>
        <w:rPr>
          <w:rStyle w:val="Znakapoznpodarou"/>
        </w:rPr>
        <w:footnoteRef/>
      </w:r>
      <w:r>
        <w:t xml:space="preserve"> </w:t>
      </w:r>
      <w:r w:rsidRPr="00BE6E83">
        <w:t xml:space="preserve">BERRY, John W., POORTINGA, </w:t>
      </w:r>
      <w:proofErr w:type="spellStart"/>
      <w:r w:rsidRPr="00BE6E83">
        <w:t>Ype</w:t>
      </w:r>
      <w:proofErr w:type="spellEnd"/>
      <w:r w:rsidRPr="00BE6E83">
        <w:t xml:space="preserve"> H., SEGALL, </w:t>
      </w:r>
      <w:proofErr w:type="spellStart"/>
      <w:r w:rsidRPr="00BE6E83">
        <w:t>Marshall</w:t>
      </w:r>
      <w:proofErr w:type="spellEnd"/>
      <w:r w:rsidRPr="00BE6E83">
        <w:t xml:space="preserve"> H., &amp; DASEN, </w:t>
      </w:r>
      <w:proofErr w:type="spellStart"/>
      <w:r w:rsidRPr="00BE6E83">
        <w:t>Pierre</w:t>
      </w:r>
      <w:proofErr w:type="spellEnd"/>
      <w:r w:rsidRPr="00BE6E83">
        <w:t xml:space="preserve"> R. </w:t>
      </w:r>
      <w:proofErr w:type="spellStart"/>
      <w:r w:rsidRPr="00BE6E83">
        <w:t>Cross-Cultural</w:t>
      </w:r>
      <w:proofErr w:type="spellEnd"/>
      <w:r w:rsidRPr="00BE6E83">
        <w:t xml:space="preserve"> Psychology: </w:t>
      </w:r>
      <w:proofErr w:type="spellStart"/>
      <w:r w:rsidRPr="00BE6E83">
        <w:t>Research</w:t>
      </w:r>
      <w:proofErr w:type="spellEnd"/>
      <w:r w:rsidRPr="00BE6E83">
        <w:t xml:space="preserve"> and </w:t>
      </w:r>
      <w:proofErr w:type="spellStart"/>
      <w:r w:rsidRPr="00BE6E83">
        <w:t>Applications</w:t>
      </w:r>
      <w:proofErr w:type="spellEnd"/>
      <w:r w:rsidRPr="00BE6E83">
        <w:t xml:space="preserve"> (2nd </w:t>
      </w:r>
      <w:proofErr w:type="spellStart"/>
      <w:r w:rsidRPr="00BE6E83">
        <w:t>ed</w:t>
      </w:r>
      <w:proofErr w:type="spellEnd"/>
      <w:r w:rsidRPr="00BE6E83">
        <w:t xml:space="preserve">.). Cambridge University </w:t>
      </w:r>
      <w:proofErr w:type="spellStart"/>
      <w:r w:rsidRPr="00BE6E83">
        <w:t>Press</w:t>
      </w:r>
      <w:proofErr w:type="spellEnd"/>
      <w:r w:rsidRPr="00BE6E83">
        <w:t>, 2002, s. 229–231.</w:t>
      </w:r>
    </w:p>
  </w:footnote>
  <w:footnote w:id="4">
    <w:p w14:paraId="685CFBA6" w14:textId="2500A788" w:rsidR="00D602E6" w:rsidRDefault="00D602E6">
      <w:pPr>
        <w:pStyle w:val="Textpoznpodarou"/>
      </w:pPr>
      <w:r>
        <w:rPr>
          <w:rStyle w:val="Znakapoznpodarou"/>
        </w:rPr>
        <w:footnoteRef/>
      </w:r>
      <w:r>
        <w:t xml:space="preserve"> </w:t>
      </w:r>
      <w:bookmarkStart w:id="7" w:name="_Hlk57884103"/>
      <w:r>
        <w:t>Tamtéž, s. 229–231.</w:t>
      </w:r>
      <w:bookmarkEnd w:id="7"/>
    </w:p>
  </w:footnote>
  <w:footnote w:id="5">
    <w:p w14:paraId="522F0D1C" w14:textId="77777777" w:rsidR="00D602E6" w:rsidRDefault="00D602E6">
      <w:pPr>
        <w:pStyle w:val="Textpoznpodarou"/>
      </w:pPr>
      <w:r>
        <w:rPr>
          <w:rStyle w:val="Znakapoznpodarou"/>
        </w:rPr>
        <w:footnoteRef/>
      </w:r>
      <w:r>
        <w:t xml:space="preserve"> </w:t>
      </w:r>
      <w:r w:rsidRPr="003E3A8E">
        <w:t>PRŮCHA, Jan</w:t>
      </w:r>
      <w:r>
        <w:t>, c. d., s. 45.</w:t>
      </w:r>
    </w:p>
  </w:footnote>
  <w:footnote w:id="6">
    <w:p w14:paraId="7216C409" w14:textId="77777777" w:rsidR="00D602E6" w:rsidRDefault="00D602E6">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237–238.</w:t>
      </w:r>
    </w:p>
  </w:footnote>
  <w:footnote w:id="7">
    <w:p w14:paraId="5CAE8915" w14:textId="77777777" w:rsidR="00D602E6" w:rsidRDefault="00D602E6" w:rsidP="003B095C">
      <w:pPr>
        <w:pStyle w:val="Textpoznpodarou"/>
      </w:pPr>
      <w:r>
        <w:rPr>
          <w:rStyle w:val="Znakapoznpodarou"/>
        </w:rPr>
        <w:footnoteRef/>
      </w:r>
      <w:r>
        <w:t xml:space="preserve"> </w:t>
      </w:r>
      <w:r w:rsidRPr="003E3A8E">
        <w:t>PRŮCHA, Jan</w:t>
      </w:r>
      <w:r>
        <w:t>, c. d., s. 145–152.</w:t>
      </w:r>
    </w:p>
  </w:footnote>
  <w:footnote w:id="8">
    <w:p w14:paraId="2BD212BA" w14:textId="77777777" w:rsidR="00D602E6" w:rsidRDefault="00D602E6">
      <w:pPr>
        <w:pStyle w:val="Textpoznpodarou"/>
      </w:pPr>
      <w:r>
        <w:rPr>
          <w:rStyle w:val="Znakapoznpodarou"/>
        </w:rPr>
        <w:footnoteRef/>
      </w:r>
      <w:r>
        <w:t xml:space="preserve"> </w:t>
      </w:r>
      <w:r w:rsidRPr="00563BCD">
        <w:rPr>
          <w:rStyle w:val="poznmkypodarouChar"/>
        </w:rPr>
        <w:t xml:space="preserve">MORGENSTERNOVÁ, Monika a Lenka ŠULOVÁ. </w:t>
      </w:r>
      <w:r w:rsidRPr="00563BCD">
        <w:rPr>
          <w:rStyle w:val="poznmkypodarouChar"/>
          <w:i/>
          <w:iCs/>
        </w:rPr>
        <w:t>Interkulturní psychologie: rozvoj interkulturní senzitivity.</w:t>
      </w:r>
      <w:r w:rsidRPr="00563BCD">
        <w:rPr>
          <w:rStyle w:val="poznmkypodarouChar"/>
        </w:rPr>
        <w:t xml:space="preserve"> Praha: Karolinum, 2007, s. 71–74.</w:t>
      </w:r>
    </w:p>
  </w:footnote>
  <w:footnote w:id="9">
    <w:p w14:paraId="352539F8" w14:textId="77777777" w:rsidR="00D602E6" w:rsidRDefault="00D602E6">
      <w:pPr>
        <w:pStyle w:val="Textpoznpodarou"/>
      </w:pPr>
      <w:r>
        <w:rPr>
          <w:rStyle w:val="Znakapoznpodarou"/>
        </w:rPr>
        <w:footnoteRef/>
      </w:r>
      <w:r>
        <w:t xml:space="preserve"> </w:t>
      </w:r>
      <w:r w:rsidRPr="000048CE">
        <w:t xml:space="preserve">VÝROST, Jozef, Ivan SLAMĚNÍK a Eva SOLLÁROVÁ, </w:t>
      </w:r>
      <w:proofErr w:type="spellStart"/>
      <w:r w:rsidRPr="000048CE">
        <w:t>ed</w:t>
      </w:r>
      <w:proofErr w:type="spellEnd"/>
      <w:r w:rsidRPr="000048CE">
        <w:t xml:space="preserve">. </w:t>
      </w:r>
      <w:r w:rsidRPr="000048CE">
        <w:rPr>
          <w:i/>
          <w:iCs/>
        </w:rPr>
        <w:t xml:space="preserve">Sociální psychologie: teorie, metody, aplikace. </w:t>
      </w:r>
      <w:r w:rsidRPr="000048CE">
        <w:t xml:space="preserve">Praha: </w:t>
      </w:r>
      <w:proofErr w:type="spellStart"/>
      <w:r w:rsidRPr="000048CE">
        <w:t>Grada</w:t>
      </w:r>
      <w:proofErr w:type="spellEnd"/>
      <w:r w:rsidRPr="000048CE">
        <w:t>, 2019. Psyché (</w:t>
      </w:r>
      <w:proofErr w:type="spellStart"/>
      <w:r w:rsidRPr="000048CE">
        <w:t>Grada</w:t>
      </w:r>
      <w:proofErr w:type="spellEnd"/>
      <w:r w:rsidRPr="000048CE">
        <w:t>)</w:t>
      </w:r>
      <w:r>
        <w:t>, s. 279.</w:t>
      </w:r>
    </w:p>
  </w:footnote>
  <w:footnote w:id="10">
    <w:p w14:paraId="702DB51C" w14:textId="77777777" w:rsidR="00D602E6" w:rsidRDefault="00D602E6">
      <w:pPr>
        <w:pStyle w:val="Textpoznpodarou"/>
      </w:pPr>
      <w:r>
        <w:rPr>
          <w:rStyle w:val="Znakapoznpodarou"/>
        </w:rPr>
        <w:footnoteRef/>
      </w:r>
      <w:r>
        <w:t xml:space="preserve"> Věnoval se především tomu, jaký má ekologie a kultura vliv na osobnost člověka a jak se imigranti adaptují v cizí zemi.</w:t>
      </w:r>
    </w:p>
  </w:footnote>
  <w:footnote w:id="11">
    <w:p w14:paraId="2489E118" w14:textId="77777777" w:rsidR="00D602E6" w:rsidRDefault="00D602E6" w:rsidP="00C45EF4">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sidRPr="00563BCD">
        <w:rPr>
          <w:rStyle w:val="poznmkypodarouChar"/>
        </w:rPr>
        <w:t>–</w:t>
      </w:r>
      <w:r>
        <w:rPr>
          <w:rStyle w:val="poznmkypodarouChar"/>
        </w:rPr>
        <w:t>7.</w:t>
      </w:r>
    </w:p>
  </w:footnote>
  <w:footnote w:id="12">
    <w:p w14:paraId="588D1B2D" w14:textId="77777777" w:rsidR="00D602E6" w:rsidRDefault="00D602E6">
      <w:pPr>
        <w:pStyle w:val="Textpoznpodarou"/>
      </w:pPr>
      <w:r>
        <w:rPr>
          <w:rStyle w:val="Znakapoznpodarou"/>
        </w:rPr>
        <w:footnoteRef/>
      </w:r>
      <w:r>
        <w:t xml:space="preserve"> Tamtéž, s. 12</w:t>
      </w:r>
      <w:r w:rsidRPr="00563BCD">
        <w:rPr>
          <w:rStyle w:val="poznmkypodarouChar"/>
        </w:rPr>
        <w:t>–</w:t>
      </w:r>
      <w:r>
        <w:rPr>
          <w:rStyle w:val="poznmkypodarouChar"/>
        </w:rPr>
        <w:t>14.</w:t>
      </w:r>
    </w:p>
  </w:footnote>
  <w:footnote w:id="13">
    <w:p w14:paraId="385875CC" w14:textId="77777777" w:rsidR="00D602E6" w:rsidRDefault="00D602E6">
      <w:pPr>
        <w:pStyle w:val="Textpoznpodarou"/>
      </w:pPr>
      <w:r>
        <w:rPr>
          <w:rStyle w:val="Znakapoznpodarou"/>
        </w:rPr>
        <w:footnoteRef/>
      </w:r>
      <w:r>
        <w:t xml:space="preserve"> </w:t>
      </w:r>
      <w:r w:rsidRPr="00563BCD">
        <w:rPr>
          <w:rStyle w:val="poznmkypodarouChar"/>
        </w:rPr>
        <w:t>MORGENSTERNOVÁ, Monika a Lenka ŠULOVÁ</w:t>
      </w:r>
      <w:r>
        <w:rPr>
          <w:rStyle w:val="poznmkypodarouChar"/>
        </w:rPr>
        <w:t>, c. d., s. 7.</w:t>
      </w:r>
    </w:p>
  </w:footnote>
  <w:footnote w:id="14">
    <w:p w14:paraId="34ABF4E4" w14:textId="77777777" w:rsidR="00D602E6" w:rsidRDefault="00D602E6" w:rsidP="00457E46">
      <w:pPr>
        <w:pStyle w:val="Textpoznpodarou"/>
      </w:pPr>
      <w:r>
        <w:rPr>
          <w:rStyle w:val="Znakapoznpodarou"/>
        </w:rPr>
        <w:footnoteRef/>
      </w:r>
      <w:r>
        <w:t xml:space="preserve"> </w:t>
      </w:r>
      <w:r w:rsidRPr="003059B0">
        <w:t>PETRUSEK, Miloslav, Hana MAŘÍKOVÁ a Alena VODÁKOVÁ</w:t>
      </w:r>
      <w:r>
        <w:t>, c. d.,</w:t>
      </w:r>
      <w:r w:rsidRPr="003059B0">
        <w:t xml:space="preserve"> </w:t>
      </w:r>
      <w:r>
        <w:t>s. 47.</w:t>
      </w:r>
    </w:p>
  </w:footnote>
  <w:footnote w:id="15">
    <w:p w14:paraId="43DEAA3E" w14:textId="77777777" w:rsidR="00D602E6" w:rsidRDefault="00D602E6" w:rsidP="00457E46">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Pr>
          <w:rStyle w:val="poznmkypodarouChar"/>
        </w:rPr>
        <w:t>50.</w:t>
      </w:r>
    </w:p>
  </w:footnote>
  <w:footnote w:id="16">
    <w:p w14:paraId="5035D714" w14:textId="77777777" w:rsidR="00D602E6" w:rsidRDefault="00D602E6">
      <w:pPr>
        <w:pStyle w:val="Textpoznpodarou"/>
      </w:pPr>
      <w:r>
        <w:rPr>
          <w:rStyle w:val="Znakapoznpodarou"/>
        </w:rPr>
        <w:footnoteRef/>
      </w:r>
      <w:r>
        <w:t xml:space="preserve"> </w:t>
      </w:r>
      <w:r w:rsidRPr="003059B0">
        <w:t>PETRUSEK, Miloslav, Hana MAŘÍKOVÁ a Alena VODÁKOVÁ</w:t>
      </w:r>
      <w:r>
        <w:t>, c. d.,</w:t>
      </w:r>
      <w:r w:rsidRPr="003059B0">
        <w:t xml:space="preserve"> </w:t>
      </w:r>
      <w:r>
        <w:t>s. 40.</w:t>
      </w:r>
    </w:p>
  </w:footnote>
  <w:footnote w:id="17">
    <w:p w14:paraId="3C88E9D7" w14:textId="77777777" w:rsidR="00D602E6" w:rsidRDefault="00D602E6">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Pr>
          <w:rStyle w:val="poznmkypodarouChar"/>
        </w:rPr>
        <w:t>70.</w:t>
      </w:r>
    </w:p>
  </w:footnote>
  <w:footnote w:id="18">
    <w:p w14:paraId="6B7FB332"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rsidRPr="00537FE9">
        <w:t xml:space="preserve">. </w:t>
      </w:r>
      <w:r w:rsidRPr="00537FE9">
        <w:rPr>
          <w:i/>
          <w:iCs/>
        </w:rPr>
        <w:t xml:space="preserve">Handbook </w:t>
      </w:r>
      <w:proofErr w:type="spellStart"/>
      <w:r w:rsidRPr="00537FE9">
        <w:rPr>
          <w:i/>
          <w:iCs/>
        </w:rPr>
        <w:t>of</w:t>
      </w:r>
      <w:proofErr w:type="spellEnd"/>
      <w:r w:rsidRPr="00537FE9">
        <w:rPr>
          <w:i/>
          <w:iCs/>
        </w:rPr>
        <w:t xml:space="preserve"> </w:t>
      </w:r>
      <w:proofErr w:type="spellStart"/>
      <w:r w:rsidRPr="00537FE9">
        <w:rPr>
          <w:i/>
          <w:iCs/>
        </w:rPr>
        <w:t>Cross-Cultural</w:t>
      </w:r>
      <w:proofErr w:type="spellEnd"/>
      <w:r w:rsidRPr="00537FE9">
        <w:rPr>
          <w:i/>
          <w:iCs/>
        </w:rPr>
        <w:t xml:space="preserve"> Psychology, </w:t>
      </w:r>
      <w:proofErr w:type="spellStart"/>
      <w:r w:rsidRPr="00537FE9">
        <w:rPr>
          <w:i/>
          <w:iCs/>
        </w:rPr>
        <w:t>Volume</w:t>
      </w:r>
      <w:proofErr w:type="spellEnd"/>
      <w:r w:rsidRPr="00537FE9">
        <w:rPr>
          <w:i/>
          <w:iCs/>
        </w:rPr>
        <w:t xml:space="preserve"> 3: </w:t>
      </w:r>
      <w:proofErr w:type="spellStart"/>
      <w:r w:rsidRPr="00537FE9">
        <w:rPr>
          <w:i/>
          <w:iCs/>
        </w:rPr>
        <w:t>Social</w:t>
      </w:r>
      <w:proofErr w:type="spellEnd"/>
      <w:r w:rsidRPr="00537FE9">
        <w:rPr>
          <w:i/>
          <w:iCs/>
        </w:rPr>
        <w:t xml:space="preserve"> </w:t>
      </w:r>
      <w:proofErr w:type="spellStart"/>
      <w:r w:rsidRPr="00537FE9">
        <w:rPr>
          <w:i/>
          <w:iCs/>
        </w:rPr>
        <w:t>Behavior</w:t>
      </w:r>
      <w:proofErr w:type="spellEnd"/>
      <w:r w:rsidRPr="00537FE9">
        <w:rPr>
          <w:i/>
          <w:iCs/>
        </w:rPr>
        <w:t xml:space="preserve"> and </w:t>
      </w:r>
      <w:proofErr w:type="spellStart"/>
      <w:r w:rsidRPr="00537FE9">
        <w:rPr>
          <w:i/>
          <w:iCs/>
        </w:rPr>
        <w:t>Applications</w:t>
      </w:r>
      <w:proofErr w:type="spellEnd"/>
      <w:r w:rsidRPr="00537FE9">
        <w:rPr>
          <w:i/>
          <w:iCs/>
        </w:rPr>
        <w:t xml:space="preserve"> (2nd </w:t>
      </w:r>
      <w:proofErr w:type="spellStart"/>
      <w:r w:rsidRPr="00537FE9">
        <w:rPr>
          <w:i/>
          <w:iCs/>
        </w:rPr>
        <w:t>Edition</w:t>
      </w:r>
      <w:proofErr w:type="spellEnd"/>
      <w:r w:rsidRPr="00537FE9">
        <w:rPr>
          <w:i/>
          <w:iCs/>
        </w:rPr>
        <w:t>).</w:t>
      </w:r>
      <w:r w:rsidRPr="00537FE9">
        <w:t xml:space="preserve"> </w:t>
      </w:r>
      <w:proofErr w:type="spellStart"/>
      <w:r w:rsidRPr="00537FE9">
        <w:t>Allyn</w:t>
      </w:r>
      <w:proofErr w:type="spellEnd"/>
      <w:r w:rsidRPr="00537FE9">
        <w:t xml:space="preserve"> &amp; Bacon</w:t>
      </w:r>
      <w:r>
        <w:t>, 1997, s. 299.</w:t>
      </w:r>
    </w:p>
  </w:footnote>
  <w:footnote w:id="19">
    <w:p w14:paraId="1D0A7A0E" w14:textId="77777777" w:rsidR="00D602E6" w:rsidRDefault="00D602E6">
      <w:pPr>
        <w:pStyle w:val="Textpoznpodarou"/>
      </w:pPr>
      <w:r>
        <w:rPr>
          <w:rStyle w:val="Znakapoznpodarou"/>
        </w:rPr>
        <w:footnoteRef/>
      </w:r>
      <w:r>
        <w:t xml:space="preserve"> Tamtéž, s. 299.</w:t>
      </w:r>
    </w:p>
  </w:footnote>
  <w:footnote w:id="20">
    <w:p w14:paraId="35F92C59" w14:textId="77777777" w:rsidR="00D602E6" w:rsidRDefault="00D602E6">
      <w:pPr>
        <w:pStyle w:val="Textpoznpodarou"/>
      </w:pPr>
      <w:r>
        <w:rPr>
          <w:rStyle w:val="Znakapoznpodarou"/>
        </w:rPr>
        <w:footnoteRef/>
      </w:r>
      <w:r>
        <w:t xml:space="preserve"> </w:t>
      </w:r>
      <w:r w:rsidRPr="005C3679">
        <w:t xml:space="preserve">BERRY, John W. </w:t>
      </w:r>
      <w:proofErr w:type="spellStart"/>
      <w:r w:rsidRPr="005C3679">
        <w:t>Immigration</w:t>
      </w:r>
      <w:proofErr w:type="spellEnd"/>
      <w:r w:rsidRPr="005C3679">
        <w:t xml:space="preserve">, </w:t>
      </w:r>
      <w:proofErr w:type="spellStart"/>
      <w:r w:rsidRPr="005C3679">
        <w:t>Acculturation</w:t>
      </w:r>
      <w:proofErr w:type="spellEnd"/>
      <w:r w:rsidRPr="005C3679">
        <w:t xml:space="preserve">, and </w:t>
      </w:r>
      <w:proofErr w:type="spellStart"/>
      <w:r w:rsidRPr="005C3679">
        <w:t>Adaptation</w:t>
      </w:r>
      <w:proofErr w:type="spellEnd"/>
      <w:r w:rsidRPr="005C3679">
        <w:t xml:space="preserve">. </w:t>
      </w:r>
      <w:proofErr w:type="spellStart"/>
      <w:r w:rsidRPr="005C3679">
        <w:rPr>
          <w:i/>
          <w:iCs/>
        </w:rPr>
        <w:t>Applied</w:t>
      </w:r>
      <w:proofErr w:type="spellEnd"/>
      <w:r w:rsidRPr="005C3679">
        <w:rPr>
          <w:i/>
          <w:iCs/>
        </w:rPr>
        <w:t xml:space="preserve"> Psychology: </w:t>
      </w:r>
      <w:proofErr w:type="spellStart"/>
      <w:r w:rsidRPr="005C3679">
        <w:rPr>
          <w:i/>
          <w:iCs/>
        </w:rPr>
        <w:t>An</w:t>
      </w:r>
      <w:proofErr w:type="spellEnd"/>
      <w:r w:rsidRPr="005C3679">
        <w:rPr>
          <w:i/>
          <w:iCs/>
        </w:rPr>
        <w:t xml:space="preserve"> International </w:t>
      </w:r>
      <w:proofErr w:type="spellStart"/>
      <w:r w:rsidRPr="005C3679">
        <w:rPr>
          <w:i/>
          <w:iCs/>
        </w:rPr>
        <w:t>Review</w:t>
      </w:r>
      <w:proofErr w:type="spellEnd"/>
      <w:r w:rsidRPr="005C3679">
        <w:rPr>
          <w:i/>
          <w:iCs/>
        </w:rPr>
        <w:t xml:space="preserve"> </w:t>
      </w:r>
      <w:r w:rsidRPr="005C3679">
        <w:t xml:space="preserve">[online]. 1997, 46, 5–68 [cit. 2020-10-07]. Dostupné z: </w:t>
      </w:r>
      <w:r w:rsidRPr="00A823F3">
        <w:t>https://www.ucd.ie/mcri/resources/Dermot%20Ryan%20Reading.pdf</w:t>
      </w:r>
      <w:r>
        <w:t>. s. 15.</w:t>
      </w:r>
    </w:p>
  </w:footnote>
  <w:footnote w:id="21">
    <w:p w14:paraId="33273431" w14:textId="77777777" w:rsidR="00D602E6" w:rsidRDefault="00D602E6">
      <w:pPr>
        <w:pStyle w:val="Textpoznpodarou"/>
      </w:pPr>
      <w:r>
        <w:rPr>
          <w:rStyle w:val="Znakapoznpodarou"/>
        </w:rPr>
        <w:footnoteRef/>
      </w:r>
      <w:r>
        <w:t xml:space="preserve"> Tamtéž, s. 14–15.</w:t>
      </w:r>
    </w:p>
  </w:footnote>
  <w:footnote w:id="22">
    <w:p w14:paraId="0209F7D3"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t>, c. d., s. 301.</w:t>
      </w:r>
    </w:p>
  </w:footnote>
  <w:footnote w:id="23">
    <w:p w14:paraId="5374F9B9" w14:textId="77777777" w:rsidR="00D602E6" w:rsidRDefault="00D602E6" w:rsidP="00392D40">
      <w:pPr>
        <w:pStyle w:val="Textpoznpodarou"/>
      </w:pPr>
      <w:r>
        <w:rPr>
          <w:rStyle w:val="Znakapoznpodarou"/>
        </w:rPr>
        <w:footnoteRef/>
      </w:r>
      <w:r>
        <w:t xml:space="preserve"> </w:t>
      </w:r>
      <w:r w:rsidRPr="003E3A8E">
        <w:t>PRŮCHA, Jan</w:t>
      </w:r>
      <w:r>
        <w:t>, c. d., s. 100–103.</w:t>
      </w:r>
    </w:p>
  </w:footnote>
  <w:footnote w:id="24">
    <w:p w14:paraId="499CFE28"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t>, c. d., s. 364.</w:t>
      </w:r>
    </w:p>
  </w:footnote>
  <w:footnote w:id="25">
    <w:p w14:paraId="26CF2E1B" w14:textId="77777777" w:rsidR="00D602E6" w:rsidRDefault="00D602E6">
      <w:pPr>
        <w:pStyle w:val="Textpoznpodarou"/>
      </w:pPr>
      <w:r>
        <w:rPr>
          <w:rStyle w:val="Znakapoznpodarou"/>
        </w:rPr>
        <w:footnoteRef/>
      </w:r>
      <w:r>
        <w:t xml:space="preserve"> </w:t>
      </w:r>
      <w:r w:rsidRPr="005C3679">
        <w:t>BERRY, John W.</w:t>
      </w:r>
      <w:r>
        <w:t>, c. d., s. 17.</w:t>
      </w:r>
    </w:p>
  </w:footnote>
  <w:footnote w:id="26">
    <w:p w14:paraId="72023AE0" w14:textId="77777777" w:rsidR="00D602E6" w:rsidRDefault="00D602E6" w:rsidP="003D311F">
      <w:pPr>
        <w:pStyle w:val="Textpoznpodarou"/>
      </w:pPr>
      <w:r>
        <w:rPr>
          <w:rStyle w:val="Znakapoznpodarou"/>
        </w:rPr>
        <w:footnoteRef/>
      </w:r>
      <w:r>
        <w:t xml:space="preserve"> Tamtéž, s. 17–21.</w:t>
      </w:r>
    </w:p>
  </w:footnote>
  <w:footnote w:id="27">
    <w:p w14:paraId="31836581" w14:textId="77777777" w:rsidR="00D602E6" w:rsidRDefault="00D602E6">
      <w:pPr>
        <w:pStyle w:val="Textpoznpodarou"/>
      </w:pPr>
      <w:r>
        <w:rPr>
          <w:rStyle w:val="Znakapoznpodarou"/>
        </w:rPr>
        <w:footnoteRef/>
      </w:r>
      <w:r>
        <w:t xml:space="preserve"> Tamtéž, s. 21–23.</w:t>
      </w:r>
    </w:p>
  </w:footnote>
  <w:footnote w:id="28">
    <w:p w14:paraId="18D9D61D" w14:textId="77777777" w:rsidR="00D602E6" w:rsidRDefault="00D602E6">
      <w:pPr>
        <w:pStyle w:val="Textpoznpodarou"/>
      </w:pPr>
      <w:r>
        <w:rPr>
          <w:rStyle w:val="Znakapoznpodarou"/>
        </w:rPr>
        <w:footnoteRef/>
      </w:r>
      <w:r>
        <w:t xml:space="preserve"> Tamtéž, s. 24.</w:t>
      </w:r>
    </w:p>
  </w:footnote>
  <w:footnote w:id="29">
    <w:p w14:paraId="77F7DE9D" w14:textId="77777777" w:rsidR="00D602E6" w:rsidRDefault="00D602E6" w:rsidP="007570FF">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Pr>
          <w:rStyle w:val="poznmkypodarouChar"/>
        </w:rPr>
        <w:t>52</w:t>
      </w:r>
      <w:r w:rsidRPr="00563BCD">
        <w:rPr>
          <w:rStyle w:val="poznmkypodarouChar"/>
        </w:rPr>
        <w:t>–</w:t>
      </w:r>
      <w:r>
        <w:rPr>
          <w:rStyle w:val="poznmkypodarouChar"/>
        </w:rPr>
        <w:t>354.</w:t>
      </w:r>
    </w:p>
  </w:footnote>
  <w:footnote w:id="30">
    <w:p w14:paraId="7B242332" w14:textId="77777777" w:rsidR="00D602E6" w:rsidRDefault="00D602E6">
      <w:pPr>
        <w:pStyle w:val="Textpoznpodarou"/>
      </w:pPr>
      <w:r>
        <w:rPr>
          <w:rStyle w:val="Znakapoznpodarou"/>
        </w:rPr>
        <w:footnoteRef/>
      </w:r>
      <w:r>
        <w:t xml:space="preserve"> </w:t>
      </w:r>
      <w:r w:rsidRPr="00A64326">
        <w:t>BERRY, J</w:t>
      </w:r>
      <w:r>
        <w:t>ohn</w:t>
      </w:r>
      <w:r w:rsidRPr="00A64326">
        <w:t xml:space="preserve"> W.</w:t>
      </w:r>
      <w:r>
        <w:t>, c. d., s. 10.</w:t>
      </w:r>
    </w:p>
  </w:footnote>
  <w:footnote w:id="31">
    <w:p w14:paraId="3467203D" w14:textId="77777777" w:rsidR="00D602E6" w:rsidRDefault="00D602E6" w:rsidP="007570FF">
      <w:pPr>
        <w:pStyle w:val="Textpoznpodarou"/>
      </w:pPr>
      <w:r>
        <w:rPr>
          <w:rStyle w:val="Znakapoznpodarou"/>
        </w:rPr>
        <w:footnoteRef/>
      </w:r>
      <w:r>
        <w:t xml:space="preserve"> </w:t>
      </w:r>
      <w:r w:rsidRPr="00A64326">
        <w:t xml:space="preserve">BERRY, John W., POORTINGA, </w:t>
      </w:r>
      <w:proofErr w:type="spellStart"/>
      <w:r w:rsidRPr="00A64326">
        <w:t>Ype</w:t>
      </w:r>
      <w:proofErr w:type="spellEnd"/>
      <w:r w:rsidRPr="00A64326">
        <w:t xml:space="preserve"> H., SEGALL, </w:t>
      </w:r>
      <w:proofErr w:type="spellStart"/>
      <w:r w:rsidRPr="00A64326">
        <w:t>Marshall</w:t>
      </w:r>
      <w:proofErr w:type="spellEnd"/>
      <w:r w:rsidRPr="00A64326">
        <w:t xml:space="preserve"> H., &amp; DASEN, </w:t>
      </w:r>
      <w:proofErr w:type="spellStart"/>
      <w:r w:rsidRPr="00A64326">
        <w:t>Pierre</w:t>
      </w:r>
      <w:proofErr w:type="spellEnd"/>
      <w:r w:rsidRPr="00A64326">
        <w:t xml:space="preserve"> R., c. d., </w:t>
      </w:r>
      <w:r>
        <w:t>s. 368.</w:t>
      </w:r>
    </w:p>
  </w:footnote>
  <w:footnote w:id="32">
    <w:p w14:paraId="718471CA" w14:textId="77777777" w:rsidR="00D602E6" w:rsidRDefault="00D602E6" w:rsidP="003D311F">
      <w:pPr>
        <w:pStyle w:val="Textpoznpodarou"/>
      </w:pPr>
      <w:r>
        <w:rPr>
          <w:rStyle w:val="Znakapoznpodarou"/>
        </w:rPr>
        <w:footnoteRef/>
      </w:r>
      <w:r>
        <w:t xml:space="preserve"> Tamtéž, s. 355.</w:t>
      </w:r>
    </w:p>
  </w:footnote>
  <w:footnote w:id="33">
    <w:p w14:paraId="5AD81462" w14:textId="77777777" w:rsidR="00D602E6" w:rsidRDefault="00D602E6">
      <w:pPr>
        <w:pStyle w:val="Textpoznpodarou"/>
      </w:pPr>
      <w:r>
        <w:rPr>
          <w:rStyle w:val="Znakapoznpodarou"/>
        </w:rPr>
        <w:footnoteRef/>
      </w:r>
      <w:r>
        <w:t xml:space="preserve"> </w:t>
      </w:r>
      <w:r w:rsidRPr="005C3679">
        <w:t>BERRY, John W.</w:t>
      </w:r>
      <w:r>
        <w:t>, c. d., s. 25.</w:t>
      </w:r>
    </w:p>
  </w:footnote>
  <w:footnote w:id="34">
    <w:p w14:paraId="2E92C726" w14:textId="77777777" w:rsidR="00D602E6" w:rsidRDefault="00D602E6" w:rsidP="003A060A">
      <w:pPr>
        <w:pStyle w:val="Textpoznpodarou"/>
      </w:pPr>
      <w:r>
        <w:rPr>
          <w:rStyle w:val="Znakapoznpodarou"/>
        </w:rPr>
        <w:footnoteRef/>
      </w:r>
      <w:r>
        <w:t xml:space="preserve"> </w:t>
      </w:r>
      <w:bookmarkStart w:id="14" w:name="_Hlk53583510"/>
      <w:r w:rsidRPr="00C654D6">
        <w:t xml:space="preserve">Strategie EU 2020 | Vláda ČR. </w:t>
      </w:r>
      <w:r w:rsidRPr="00C654D6">
        <w:rPr>
          <w:i/>
          <w:iCs/>
        </w:rPr>
        <w:t>Úvodní stránka | Vláda ČR</w:t>
      </w:r>
      <w:r w:rsidRPr="00C654D6">
        <w:t xml:space="preserve"> [online].  [cit. 2020-10-13]. Dostupné z: https://www.vlada.cz/cz/evropske-zalezitosti/evropske-politiky/strategie-evropa-2020/strategie-evropa-2020-78695/</w:t>
      </w:r>
      <w:bookmarkEnd w:id="14"/>
    </w:p>
  </w:footnote>
  <w:footnote w:id="35">
    <w:p w14:paraId="4FEEC496" w14:textId="77777777" w:rsidR="00D602E6" w:rsidRDefault="00D602E6">
      <w:pPr>
        <w:pStyle w:val="Textpoznpodarou"/>
      </w:pPr>
      <w:r>
        <w:rPr>
          <w:rStyle w:val="Znakapoznpodarou"/>
        </w:rPr>
        <w:footnoteRef/>
      </w:r>
      <w:r>
        <w:t xml:space="preserve"> </w:t>
      </w:r>
      <w:r w:rsidRPr="00A2584D">
        <w:t>Obecný cíl | Erasmus+.</w:t>
      </w:r>
      <w:r>
        <w:t xml:space="preserve"> </w:t>
      </w:r>
      <w:proofErr w:type="spellStart"/>
      <w:r w:rsidRPr="00A2584D">
        <w:rPr>
          <w:i/>
          <w:iCs/>
        </w:rPr>
        <w:t>European</w:t>
      </w:r>
      <w:proofErr w:type="spellEnd"/>
      <w:r w:rsidRPr="00A2584D">
        <w:rPr>
          <w:i/>
          <w:iCs/>
        </w:rPr>
        <w:t xml:space="preserve"> </w:t>
      </w:r>
      <w:proofErr w:type="spellStart"/>
      <w:r w:rsidRPr="00A2584D">
        <w:rPr>
          <w:i/>
          <w:iCs/>
        </w:rPr>
        <w:t>Commission</w:t>
      </w:r>
      <w:proofErr w:type="spellEnd"/>
      <w:r>
        <w:t xml:space="preserve"> </w:t>
      </w:r>
      <w:r w:rsidRPr="00A2584D">
        <w:t xml:space="preserve">[online]. </w:t>
      </w:r>
      <w:r w:rsidRPr="00C654D6">
        <w:t>[cit. 2020-10-13].</w:t>
      </w:r>
      <w:r w:rsidRPr="00A2584D">
        <w:t xml:space="preserve"> Dostupné z: https://ec.europa.eu/programmes/erasmus-plus/programme-guide/part-a/objectives-and-important-features/general-objective_cs</w:t>
      </w:r>
    </w:p>
  </w:footnote>
  <w:footnote w:id="36">
    <w:p w14:paraId="15F888C9" w14:textId="77777777" w:rsidR="00D602E6" w:rsidRDefault="00D602E6">
      <w:pPr>
        <w:pStyle w:val="Textpoznpodarou"/>
      </w:pPr>
      <w:r>
        <w:rPr>
          <w:rStyle w:val="Znakapoznpodarou"/>
        </w:rPr>
        <w:footnoteRef/>
      </w:r>
      <w:r>
        <w:t xml:space="preserve"> </w:t>
      </w:r>
      <w:r w:rsidRPr="00C654D6">
        <w:t xml:space="preserve">O programu - Erasmus+. </w:t>
      </w:r>
      <w:r w:rsidRPr="00C654D6">
        <w:rPr>
          <w:i/>
          <w:iCs/>
        </w:rPr>
        <w:t>Erasmus+</w:t>
      </w:r>
      <w:r w:rsidRPr="00C654D6">
        <w:t xml:space="preserve"> [online]. Copyright © 2020 DZS.CZ [cit. 14.10.2020]. Dostupné z: https://www.naerasmusplus.cz/cz/o-programu/</w:t>
      </w:r>
    </w:p>
  </w:footnote>
  <w:footnote w:id="37">
    <w:p w14:paraId="7AA435C6" w14:textId="77777777" w:rsidR="00D602E6" w:rsidRDefault="00D602E6">
      <w:pPr>
        <w:pStyle w:val="Textpoznpodarou"/>
      </w:pPr>
      <w:r>
        <w:rPr>
          <w:rStyle w:val="Znakapoznpodarou"/>
        </w:rPr>
        <w:footnoteRef/>
      </w:r>
      <w:r>
        <w:t xml:space="preserve"> </w:t>
      </w:r>
      <w:r w:rsidRPr="00AC1B3D">
        <w:t xml:space="preserve">Erasmus+ Příručka k programu. </w:t>
      </w:r>
      <w:r w:rsidRPr="00AC1B3D">
        <w:rPr>
          <w:i/>
          <w:iCs/>
        </w:rPr>
        <w:t>Evropská komise</w:t>
      </w:r>
      <w:r w:rsidRPr="00AC1B3D">
        <w:t xml:space="preserve"> [online]. 3, 2020 [cit. 2020-10-15]. Dostupné z: https://ec.europa.eu/programmes/erasmus-plus/resources/programme-guide_cs</w:t>
      </w:r>
      <w:r>
        <w:t xml:space="preserve">s. 6. </w:t>
      </w:r>
    </w:p>
  </w:footnote>
  <w:footnote w:id="38">
    <w:p w14:paraId="08AFD3F6" w14:textId="77777777" w:rsidR="00D602E6" w:rsidRDefault="00D602E6">
      <w:pPr>
        <w:pStyle w:val="Textpoznpodarou"/>
      </w:pPr>
      <w:r>
        <w:rPr>
          <w:rStyle w:val="Znakapoznpodarou"/>
        </w:rPr>
        <w:footnoteRef/>
      </w:r>
      <w:r>
        <w:t xml:space="preserve"> Tamtéž, s. 13</w:t>
      </w:r>
      <w:r w:rsidRPr="00563BCD">
        <w:rPr>
          <w:rStyle w:val="poznmkypodarouChar"/>
        </w:rPr>
        <w:t>–</w:t>
      </w:r>
      <w:r>
        <w:rPr>
          <w:rStyle w:val="poznmkypodarouChar"/>
        </w:rPr>
        <w:t>14.</w:t>
      </w:r>
    </w:p>
  </w:footnote>
  <w:footnote w:id="39">
    <w:p w14:paraId="5C632E8D" w14:textId="77777777" w:rsidR="00D602E6" w:rsidRDefault="00D602E6">
      <w:pPr>
        <w:pStyle w:val="Textpoznpodarou"/>
      </w:pPr>
      <w:r>
        <w:rPr>
          <w:rStyle w:val="Znakapoznpodarou"/>
        </w:rPr>
        <w:footnoteRef/>
      </w:r>
      <w:r>
        <w:t xml:space="preserve"> Tamtéž, s. 15.</w:t>
      </w:r>
    </w:p>
  </w:footnote>
  <w:footnote w:id="40">
    <w:p w14:paraId="63FDBB2D" w14:textId="77777777" w:rsidR="00D602E6" w:rsidRDefault="00D602E6">
      <w:pPr>
        <w:pStyle w:val="Textpoznpodarou"/>
      </w:pPr>
      <w:r>
        <w:rPr>
          <w:rStyle w:val="Znakapoznpodarou"/>
        </w:rPr>
        <w:footnoteRef/>
      </w:r>
      <w:r>
        <w:t xml:space="preserve"> Tamtéž, s. 31.</w:t>
      </w:r>
    </w:p>
  </w:footnote>
  <w:footnote w:id="41">
    <w:p w14:paraId="18029307" w14:textId="77777777" w:rsidR="00D602E6" w:rsidRDefault="00D602E6">
      <w:pPr>
        <w:pStyle w:val="Textpoznpodarou"/>
      </w:pPr>
      <w:r>
        <w:rPr>
          <w:rStyle w:val="Znakapoznpodarou"/>
        </w:rPr>
        <w:footnoteRef/>
      </w:r>
      <w:r>
        <w:t xml:space="preserve"> ECTS zjednodušují hodnocení studentů a snaží se sjednotit hodnocení v EU. Fungují jako kredity, které si student přiveze z hostitelské instituce.</w:t>
      </w:r>
    </w:p>
  </w:footnote>
  <w:footnote w:id="42">
    <w:p w14:paraId="35CF39AD" w14:textId="77777777" w:rsidR="00D602E6" w:rsidRDefault="00D602E6" w:rsidP="002C5698">
      <w:pPr>
        <w:pStyle w:val="Textpoznpodarou"/>
      </w:pPr>
      <w:r>
        <w:rPr>
          <w:rStyle w:val="Znakapoznpodarou"/>
        </w:rPr>
        <w:footnoteRef/>
      </w:r>
      <w:r>
        <w:t xml:space="preserve"> </w:t>
      </w:r>
      <w:r w:rsidRPr="00C14D51">
        <w:t xml:space="preserve">Je jazykový kurz povinný? – OLS: Otázky ohledně jazykového kurzu. </w:t>
      </w:r>
      <w:r w:rsidRPr="00C14D51">
        <w:rPr>
          <w:i/>
          <w:iCs/>
        </w:rPr>
        <w:t>OLS</w:t>
      </w:r>
      <w:r w:rsidRPr="00C14D51">
        <w:t xml:space="preserve"> [online]. [cit. 2020-10-14]. Dostupné z: https://support.erasmusplusols.eu/hc/cs/articles/360004418674-Je-jazykov%C3%BD-kurz-povinn%C3%BD-</w:t>
      </w:r>
    </w:p>
  </w:footnote>
  <w:footnote w:id="43">
    <w:p w14:paraId="69E47C49" w14:textId="77777777" w:rsidR="00D602E6" w:rsidRDefault="00D602E6">
      <w:pPr>
        <w:pStyle w:val="Textpoznpodarou"/>
      </w:pPr>
      <w:r>
        <w:rPr>
          <w:rStyle w:val="Znakapoznpodarou"/>
        </w:rPr>
        <w:footnoteRef/>
      </w:r>
      <w:r>
        <w:t xml:space="preserve"> </w:t>
      </w:r>
      <w:proofErr w:type="spellStart"/>
      <w:r w:rsidRPr="003B433F">
        <w:t>Czechia</w:t>
      </w:r>
      <w:proofErr w:type="spellEnd"/>
      <w:r w:rsidRPr="003B433F">
        <w:t xml:space="preserve"> - Erasmus+ 2018 in </w:t>
      </w:r>
      <w:proofErr w:type="spellStart"/>
      <w:r w:rsidRPr="003B433F">
        <w:t>numbers</w:t>
      </w:r>
      <w:proofErr w:type="spellEnd"/>
      <w:r w:rsidRPr="003B433F">
        <w:t xml:space="preserve"> | Erasmus+. </w:t>
      </w:r>
      <w:proofErr w:type="spellStart"/>
      <w:r w:rsidRPr="003B433F">
        <w:rPr>
          <w:i/>
          <w:iCs/>
        </w:rPr>
        <w:t>European</w:t>
      </w:r>
      <w:proofErr w:type="spellEnd"/>
      <w:r w:rsidRPr="003B433F">
        <w:rPr>
          <w:i/>
          <w:iCs/>
        </w:rPr>
        <w:t xml:space="preserve"> </w:t>
      </w:r>
      <w:proofErr w:type="spellStart"/>
      <w:r w:rsidRPr="003B433F">
        <w:rPr>
          <w:i/>
          <w:iCs/>
        </w:rPr>
        <w:t>Commission</w:t>
      </w:r>
      <w:proofErr w:type="spellEnd"/>
      <w:r w:rsidRPr="003B433F">
        <w:t xml:space="preserve"> [online]. [cit. 2020-10-17]. Dostupné z: https://ec.europa.eu/programmes/erasmus-plus/resources/documents/czechia-erasmus-2018-numbers_en</w:t>
      </w:r>
    </w:p>
  </w:footnote>
  <w:footnote w:id="44">
    <w:p w14:paraId="7D80DF92" w14:textId="77777777" w:rsidR="00D602E6" w:rsidRDefault="00D602E6">
      <w:pPr>
        <w:pStyle w:val="Textpoznpodarou"/>
      </w:pPr>
      <w:r>
        <w:rPr>
          <w:rStyle w:val="Znakapoznpodarou"/>
        </w:rPr>
        <w:footnoteRef/>
      </w:r>
      <w:r>
        <w:t xml:space="preserve"> </w:t>
      </w:r>
      <w:r w:rsidRPr="00091A90">
        <w:t xml:space="preserve">Erasmus Student Network | Erasmus Student Network. </w:t>
      </w:r>
      <w:r w:rsidRPr="00091A90">
        <w:rPr>
          <w:i/>
          <w:iCs/>
        </w:rPr>
        <w:t>Erasmus Student Network</w:t>
      </w:r>
      <w:r w:rsidRPr="00091A90">
        <w:t xml:space="preserve"> [online]. [cit. 2020-10-17]. Dostupné z: https://esn.org/about</w:t>
      </w:r>
    </w:p>
  </w:footnote>
  <w:footnote w:id="45">
    <w:p w14:paraId="540DE930"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t>, c. d., s. 295.</w:t>
      </w:r>
    </w:p>
  </w:footnote>
  <w:footnote w:id="46">
    <w:p w14:paraId="34B7A7BC" w14:textId="77777777" w:rsidR="00D602E6" w:rsidRDefault="00D602E6">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Pr>
          <w:rStyle w:val="poznmkypodarouChar"/>
        </w:rPr>
        <w:t>47.</w:t>
      </w:r>
    </w:p>
  </w:footnote>
  <w:footnote w:id="47">
    <w:p w14:paraId="04AAB436"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t>, c. d., s. 306.</w:t>
      </w:r>
    </w:p>
  </w:footnote>
  <w:footnote w:id="48">
    <w:p w14:paraId="23D03816" w14:textId="77777777" w:rsidR="00D602E6" w:rsidRDefault="00D602E6">
      <w:pPr>
        <w:pStyle w:val="Textpoznpodarou"/>
      </w:pPr>
      <w:r>
        <w:rPr>
          <w:rStyle w:val="Znakapoznpodarou"/>
        </w:rPr>
        <w:footnoteRef/>
      </w:r>
      <w:r>
        <w:t xml:space="preserve"> </w:t>
      </w:r>
      <w:r w:rsidRPr="00765A5A">
        <w:t>BERRY, J</w:t>
      </w:r>
      <w:r>
        <w:t>ohn</w:t>
      </w:r>
      <w:r w:rsidRPr="00765A5A">
        <w:t xml:space="preserve"> W., POORTINGA, </w:t>
      </w:r>
      <w:proofErr w:type="spellStart"/>
      <w:r w:rsidRPr="00765A5A">
        <w:t>Y</w:t>
      </w:r>
      <w:r>
        <w:t>pe</w:t>
      </w:r>
      <w:proofErr w:type="spellEnd"/>
      <w:r w:rsidRPr="00765A5A">
        <w:t xml:space="preserve"> H., SEGALL, </w:t>
      </w:r>
      <w:proofErr w:type="spellStart"/>
      <w:r w:rsidRPr="00765A5A">
        <w:t>M</w:t>
      </w:r>
      <w:r>
        <w:t>arshall</w:t>
      </w:r>
      <w:proofErr w:type="spellEnd"/>
      <w:r w:rsidRPr="00765A5A">
        <w:t xml:space="preserve"> H., &amp; DASEN, </w:t>
      </w:r>
      <w:proofErr w:type="spellStart"/>
      <w:r w:rsidRPr="00765A5A">
        <w:t>P</w:t>
      </w:r>
      <w:r>
        <w:t>ierre</w:t>
      </w:r>
      <w:proofErr w:type="spellEnd"/>
      <w:r w:rsidRPr="00765A5A">
        <w:t xml:space="preserve"> R.</w:t>
      </w:r>
      <w:r>
        <w:t>, c. d., s. 3</w:t>
      </w:r>
      <w:r>
        <w:rPr>
          <w:rStyle w:val="poznmkypodarouChar"/>
        </w:rPr>
        <w:t>48.</w:t>
      </w:r>
    </w:p>
  </w:footnote>
  <w:footnote w:id="49">
    <w:p w14:paraId="06046DE0" w14:textId="77777777" w:rsidR="00D602E6" w:rsidRDefault="00D602E6">
      <w:pPr>
        <w:pStyle w:val="Textpoznpodarou"/>
      </w:pPr>
      <w:r>
        <w:rPr>
          <w:rStyle w:val="Znakapoznpodarou"/>
        </w:rPr>
        <w:footnoteRef/>
      </w:r>
      <w:r>
        <w:t xml:space="preserve"> </w:t>
      </w:r>
      <w:r w:rsidRPr="00537FE9">
        <w:t>BERRY, J</w:t>
      </w:r>
      <w:r>
        <w:t>ohn</w:t>
      </w:r>
      <w:r w:rsidRPr="00537FE9">
        <w:t xml:space="preserve"> W., SEGALL, </w:t>
      </w:r>
      <w:proofErr w:type="spellStart"/>
      <w:r w:rsidRPr="00537FE9">
        <w:t>M</w:t>
      </w:r>
      <w:r>
        <w:t>arshall</w:t>
      </w:r>
      <w:proofErr w:type="spellEnd"/>
      <w:r w:rsidRPr="00537FE9">
        <w:t xml:space="preserve"> H., &amp; KAGITCIBASI, </w:t>
      </w:r>
      <w:proofErr w:type="spellStart"/>
      <w:r w:rsidRPr="00537FE9">
        <w:t>C</w:t>
      </w:r>
      <w:r>
        <w:t>igdem</w:t>
      </w:r>
      <w:proofErr w:type="spellEnd"/>
      <w:r>
        <w:t>, c. d., s. 308</w:t>
      </w:r>
      <w:r w:rsidRPr="00563BCD">
        <w:rPr>
          <w:rStyle w:val="poznmkypodarouChar"/>
        </w:rPr>
        <w:t>–</w:t>
      </w:r>
      <w:r>
        <w:rPr>
          <w:rStyle w:val="poznmkypodarouChar"/>
        </w:rPr>
        <w:t>309.</w:t>
      </w:r>
    </w:p>
  </w:footnote>
  <w:footnote w:id="50">
    <w:p w14:paraId="72F7E198" w14:textId="77777777" w:rsidR="00D602E6" w:rsidRDefault="00D602E6">
      <w:pPr>
        <w:pStyle w:val="Textpoznpodarou"/>
      </w:pPr>
      <w:r>
        <w:rPr>
          <w:rStyle w:val="Znakapoznpodarou"/>
        </w:rPr>
        <w:footnoteRef/>
      </w:r>
      <w:r>
        <w:t xml:space="preserve"> </w:t>
      </w:r>
      <w:r w:rsidRPr="00994ABE">
        <w:t xml:space="preserve">MIOVSKÝ, Michal. </w:t>
      </w:r>
      <w:r w:rsidRPr="00994ABE">
        <w:rPr>
          <w:i/>
          <w:iCs/>
        </w:rPr>
        <w:t>Kvalitativní přístup a metody v psychologickém výzkumu</w:t>
      </w:r>
      <w:r w:rsidRPr="00994ABE">
        <w:t xml:space="preserve">. Praha: </w:t>
      </w:r>
      <w:proofErr w:type="spellStart"/>
      <w:r w:rsidRPr="00994ABE">
        <w:t>Grada</w:t>
      </w:r>
      <w:proofErr w:type="spellEnd"/>
      <w:r w:rsidRPr="00994ABE">
        <w:t>, 2006. Psyché (</w:t>
      </w:r>
      <w:proofErr w:type="spellStart"/>
      <w:r w:rsidRPr="00994ABE">
        <w:t>Grada</w:t>
      </w:r>
      <w:proofErr w:type="spellEnd"/>
      <w:r w:rsidRPr="00994ABE">
        <w:t>). ISBN 80-247-1362-4.</w:t>
      </w:r>
      <w:r>
        <w:t xml:space="preserve"> s. 88.</w:t>
      </w:r>
    </w:p>
  </w:footnote>
  <w:footnote w:id="51">
    <w:p w14:paraId="2A967F67" w14:textId="77777777" w:rsidR="00D602E6" w:rsidRDefault="00D602E6">
      <w:pPr>
        <w:pStyle w:val="Textpoznpodarou"/>
      </w:pPr>
      <w:r>
        <w:rPr>
          <w:rStyle w:val="Znakapoznpodarou"/>
        </w:rPr>
        <w:footnoteRef/>
      </w:r>
      <w:r>
        <w:t xml:space="preserve"> Tamtéž, s. 95</w:t>
      </w:r>
      <w:r w:rsidRPr="00563BCD">
        <w:rPr>
          <w:rStyle w:val="poznmkypodarouChar"/>
        </w:rPr>
        <w:t>–</w:t>
      </w:r>
      <w:r>
        <w:rPr>
          <w:rStyle w:val="poznmkypodarouChar"/>
        </w:rPr>
        <w:t>96.</w:t>
      </w:r>
    </w:p>
  </w:footnote>
  <w:footnote w:id="52">
    <w:p w14:paraId="6AA25D92" w14:textId="77777777" w:rsidR="00D602E6" w:rsidRDefault="00D602E6">
      <w:pPr>
        <w:pStyle w:val="Textpoznpodarou"/>
      </w:pPr>
      <w:r>
        <w:rPr>
          <w:rStyle w:val="Znakapoznpodarou"/>
        </w:rPr>
        <w:footnoteRef/>
      </w:r>
      <w:r>
        <w:t xml:space="preserve"> Tamtéž, s. 122.</w:t>
      </w:r>
    </w:p>
  </w:footnote>
  <w:footnote w:id="53">
    <w:p w14:paraId="01AC3C37" w14:textId="269ECB7B" w:rsidR="00D602E6" w:rsidRDefault="00D602E6">
      <w:pPr>
        <w:pStyle w:val="Textpoznpodarou"/>
      </w:pPr>
      <w:r>
        <w:rPr>
          <w:rStyle w:val="Znakapoznpodarou"/>
        </w:rPr>
        <w:footnoteRef/>
      </w:r>
      <w:r>
        <w:t xml:space="preserve"> Tamtéž, s. 263</w:t>
      </w:r>
      <w:r w:rsidRPr="00563BCD">
        <w:rPr>
          <w:rStyle w:val="poznmkypodarouChar"/>
        </w:rPr>
        <w:t>–</w:t>
      </w:r>
      <w:r>
        <w:rPr>
          <w:rStyle w:val="poznmkypodarouChar"/>
        </w:rPr>
        <w:t>272.</w:t>
      </w:r>
    </w:p>
  </w:footnote>
  <w:footnote w:id="54">
    <w:p w14:paraId="046E6AF2" w14:textId="568FF90A" w:rsidR="00D602E6" w:rsidRDefault="00D602E6">
      <w:pPr>
        <w:pStyle w:val="Textpoznpodarou"/>
      </w:pPr>
      <w:r>
        <w:rPr>
          <w:rStyle w:val="Znakapoznpodarou"/>
        </w:rPr>
        <w:footnoteRef/>
      </w:r>
      <w:r>
        <w:t xml:space="preserve"> Příloha č. 1.</w:t>
      </w:r>
    </w:p>
  </w:footnote>
  <w:footnote w:id="55">
    <w:p w14:paraId="71EC8AFE" w14:textId="77777777" w:rsidR="00D602E6" w:rsidRDefault="00D602E6">
      <w:pPr>
        <w:pStyle w:val="Textpoznpodarou"/>
      </w:pPr>
      <w:r>
        <w:rPr>
          <w:rStyle w:val="Znakapoznpodarou"/>
        </w:rPr>
        <w:footnoteRef/>
      </w:r>
      <w:r>
        <w:t xml:space="preserve"> </w:t>
      </w:r>
      <w:r w:rsidRPr="00E80EF8">
        <w:t xml:space="preserve">SKUTIL, Martin. </w:t>
      </w:r>
      <w:r w:rsidRPr="00E80EF8">
        <w:rPr>
          <w:i/>
          <w:iCs/>
        </w:rPr>
        <w:t xml:space="preserve">Základy pedagogicko-psychologického výzkumu pro studenty učitelství. </w:t>
      </w:r>
      <w:r w:rsidRPr="00E80EF8">
        <w:t>Praha: Portál, 2011. ISBN 978-80-7367-778-7.</w:t>
      </w:r>
      <w:r>
        <w:t xml:space="preserve"> s. 27.</w:t>
      </w:r>
    </w:p>
  </w:footnote>
  <w:footnote w:id="56">
    <w:p w14:paraId="1A9D3420" w14:textId="77777777" w:rsidR="00D602E6" w:rsidRDefault="00D602E6">
      <w:pPr>
        <w:pStyle w:val="Textpoznpodarou"/>
      </w:pPr>
      <w:r>
        <w:rPr>
          <w:rStyle w:val="Znakapoznpodarou"/>
        </w:rPr>
        <w:footnoteRef/>
      </w:r>
      <w:r>
        <w:t xml:space="preserve"> Tamtéž, s. 217.</w:t>
      </w:r>
    </w:p>
  </w:footnote>
  <w:footnote w:id="57">
    <w:p w14:paraId="1BE58139" w14:textId="77777777" w:rsidR="00D602E6" w:rsidRDefault="00D602E6">
      <w:pPr>
        <w:pStyle w:val="Textpoznpodarou"/>
      </w:pPr>
      <w:r>
        <w:rPr>
          <w:rStyle w:val="Znakapoznpodarou"/>
        </w:rPr>
        <w:footnoteRef/>
      </w:r>
      <w:r>
        <w:t xml:space="preserve"> </w:t>
      </w:r>
      <w:r w:rsidRPr="009B573E">
        <w:t xml:space="preserve">ŠVAŘÍČEK, Roman a Klára ŠEĎOVÁ. </w:t>
      </w:r>
      <w:r w:rsidRPr="009B573E">
        <w:rPr>
          <w:i/>
          <w:iCs/>
        </w:rPr>
        <w:t>Kvalitativní výzkum v pedagogických vědách.</w:t>
      </w:r>
      <w:r w:rsidRPr="009B573E">
        <w:t xml:space="preserve"> Praha: Portál, 2007. ISBN 978-80-7367-313-0.</w:t>
      </w:r>
      <w:r>
        <w:t xml:space="preserve"> s. 211</w:t>
      </w:r>
      <w:r w:rsidRPr="00563BCD">
        <w:rPr>
          <w:rStyle w:val="poznmkypodarouChar"/>
        </w:rPr>
        <w:t>–</w:t>
      </w:r>
      <w:r>
        <w:rPr>
          <w:rStyle w:val="poznmkypodarouChar"/>
        </w:rPr>
        <w:t>222.</w:t>
      </w:r>
    </w:p>
  </w:footnote>
  <w:footnote w:id="58">
    <w:p w14:paraId="4E9B3A21" w14:textId="77777777" w:rsidR="00D602E6" w:rsidRDefault="00D602E6">
      <w:pPr>
        <w:pStyle w:val="Textpoznpodarou"/>
      </w:pPr>
      <w:r>
        <w:rPr>
          <w:rStyle w:val="Znakapoznpodarou"/>
        </w:rPr>
        <w:footnoteRef/>
      </w:r>
      <w:r>
        <w:t xml:space="preserve"> Tamtéž, s. 226.</w:t>
      </w:r>
    </w:p>
  </w:footnote>
  <w:footnote w:id="59">
    <w:p w14:paraId="3411D656" w14:textId="77777777" w:rsidR="00D602E6" w:rsidRDefault="00D602E6">
      <w:pPr>
        <w:pStyle w:val="Textpoznpodarou"/>
      </w:pPr>
      <w:r>
        <w:rPr>
          <w:rStyle w:val="Znakapoznpodarou"/>
        </w:rPr>
        <w:footnoteRef/>
      </w:r>
      <w:r>
        <w:t xml:space="preserve"> </w:t>
      </w:r>
      <w:r w:rsidRPr="00EB5EDA">
        <w:t>Rozhovor s Karolínou R., studentka Erasmu, Brno 12. 11. 2020.</w:t>
      </w:r>
    </w:p>
  </w:footnote>
  <w:footnote w:id="60">
    <w:p w14:paraId="2B586C9F" w14:textId="77777777" w:rsidR="00D602E6" w:rsidRDefault="00D602E6">
      <w:pPr>
        <w:pStyle w:val="Textpoznpodarou"/>
      </w:pPr>
      <w:r>
        <w:rPr>
          <w:rStyle w:val="Znakapoznpodarou"/>
        </w:rPr>
        <w:footnoteRef/>
      </w:r>
      <w:r>
        <w:t xml:space="preserve"> </w:t>
      </w:r>
      <w:r w:rsidRPr="00E95FD1">
        <w:t>Rozhovor s Annou J., studentka Erasmu, Praha 7. 11. 2020.</w:t>
      </w:r>
    </w:p>
  </w:footnote>
  <w:footnote w:id="61">
    <w:p w14:paraId="7A4BDF42" w14:textId="77777777" w:rsidR="00D602E6" w:rsidRDefault="00D602E6">
      <w:pPr>
        <w:pStyle w:val="Textpoznpodarou"/>
      </w:pPr>
      <w:r>
        <w:rPr>
          <w:rStyle w:val="Znakapoznpodarou"/>
        </w:rPr>
        <w:footnoteRef/>
      </w:r>
      <w:r>
        <w:t xml:space="preserve"> </w:t>
      </w:r>
      <w:r w:rsidRPr="0002246F">
        <w:t>Rozhovor s Vítem B., student Erasmu, Hradec Králové 10. 11. 2020.</w:t>
      </w:r>
    </w:p>
  </w:footnote>
  <w:footnote w:id="62">
    <w:p w14:paraId="4BC0DC77" w14:textId="77777777" w:rsidR="00D602E6" w:rsidRDefault="00D602E6">
      <w:pPr>
        <w:pStyle w:val="Textpoznpodarou"/>
      </w:pPr>
      <w:r>
        <w:rPr>
          <w:rStyle w:val="Znakapoznpodarou"/>
        </w:rPr>
        <w:footnoteRef/>
      </w:r>
      <w:r>
        <w:t xml:space="preserve"> </w:t>
      </w:r>
      <w:r w:rsidRPr="006A428C">
        <w:t>Rozhovor s Adamem O., student Erasmu, Dobruška 9. 11. 2020.</w:t>
      </w:r>
    </w:p>
  </w:footnote>
  <w:footnote w:id="63">
    <w:p w14:paraId="20FDA453" w14:textId="02C946A3" w:rsidR="00D602E6" w:rsidRDefault="00D602E6">
      <w:pPr>
        <w:pStyle w:val="Textpoznpodarou"/>
      </w:pPr>
      <w:r>
        <w:rPr>
          <w:rStyle w:val="Znakapoznpodarou"/>
        </w:rPr>
        <w:footnoteRef/>
      </w:r>
      <w:r>
        <w:t xml:space="preserve"> </w:t>
      </w:r>
      <w:r w:rsidRPr="006F4C4A">
        <w:t>Erasmus syndrom může skončit až depresí</w:t>
      </w:r>
      <w:r>
        <w:t>.</w:t>
      </w:r>
      <w:r w:rsidRPr="006F4C4A">
        <w:t xml:space="preserve"> Týká se studentů vracejících se ze zahraničí. </w:t>
      </w:r>
      <w:r w:rsidRPr="006F4C4A">
        <w:rPr>
          <w:i/>
          <w:iCs/>
        </w:rPr>
        <w:t>Spektrum zdraví</w:t>
      </w:r>
      <w:r>
        <w:rPr>
          <w:i/>
          <w:iCs/>
        </w:rPr>
        <w:t xml:space="preserve"> </w:t>
      </w:r>
      <w:r w:rsidRPr="006F4C4A">
        <w:t>[online]. Copyright © 2008 [cit. 03.12.2020]. Dostupné z: https://www.spektrumzdravi.cz/rozvoj-osobnosti/rozvoj-osobnosti-erasmus-syndrom-muze-skoncit-az-depresi-tyka-se-studentu-vracejicich-se-ze-zahranici</w:t>
      </w:r>
    </w:p>
  </w:footnote>
  <w:footnote w:id="64">
    <w:p w14:paraId="40D693E0" w14:textId="77777777" w:rsidR="00D602E6" w:rsidRDefault="00D602E6">
      <w:pPr>
        <w:pStyle w:val="Textpoznpodarou"/>
      </w:pPr>
      <w:r>
        <w:rPr>
          <w:rStyle w:val="Znakapoznpodarou"/>
        </w:rPr>
        <w:footnoteRef/>
      </w:r>
      <w:r>
        <w:t xml:space="preserve"> </w:t>
      </w:r>
      <w:r w:rsidRPr="00300FA7">
        <w:t>Rozhovor s Annou J., studentka Erasmu, Praha 7. 11. 2020.</w:t>
      </w:r>
    </w:p>
  </w:footnote>
  <w:footnote w:id="65">
    <w:p w14:paraId="02F3DFA1" w14:textId="77777777" w:rsidR="00D602E6" w:rsidRDefault="00D602E6" w:rsidP="00EB196E">
      <w:pPr>
        <w:pStyle w:val="Textpoznpodarou"/>
      </w:pPr>
      <w:r>
        <w:rPr>
          <w:rStyle w:val="Znakapoznpodarou"/>
        </w:rPr>
        <w:footnoteRef/>
      </w:r>
      <w:r>
        <w:t xml:space="preserve"> </w:t>
      </w:r>
      <w:r w:rsidRPr="00912438">
        <w:t>Rozhovor s Veronikou R., studentka Erasmu, Brno 8. 11. 2020.</w:t>
      </w:r>
    </w:p>
  </w:footnote>
  <w:footnote w:id="66">
    <w:p w14:paraId="60D6E280" w14:textId="77777777" w:rsidR="00D602E6" w:rsidRDefault="00D602E6">
      <w:pPr>
        <w:pStyle w:val="Textpoznpodarou"/>
      </w:pPr>
      <w:r>
        <w:rPr>
          <w:rStyle w:val="Znakapoznpodarou"/>
        </w:rPr>
        <w:footnoteRef/>
      </w:r>
      <w:r>
        <w:t xml:space="preserve"> </w:t>
      </w:r>
      <w:r w:rsidRPr="00EA65B2">
        <w:t>Rozhovor s Adamem O., student Erasmu, Dobruška 9. 11. 2020.</w:t>
      </w:r>
    </w:p>
  </w:footnote>
  <w:footnote w:id="67">
    <w:p w14:paraId="2EBC3F7D" w14:textId="77777777" w:rsidR="00D602E6" w:rsidRDefault="00D602E6">
      <w:pPr>
        <w:pStyle w:val="Textpoznpodarou"/>
      </w:pPr>
      <w:r>
        <w:rPr>
          <w:rStyle w:val="Znakapoznpodarou"/>
        </w:rPr>
        <w:footnoteRef/>
      </w:r>
      <w:r>
        <w:t xml:space="preserve"> </w:t>
      </w:r>
      <w:r w:rsidRPr="00EA65B2">
        <w:t>Rozhovor s Annou J., studentka Erasmu, Praha 7. 11. 2020.</w:t>
      </w:r>
    </w:p>
  </w:footnote>
  <w:footnote w:id="68">
    <w:p w14:paraId="06DC79FA" w14:textId="77777777" w:rsidR="00D602E6" w:rsidRDefault="00D602E6">
      <w:pPr>
        <w:pStyle w:val="Textpoznpodarou"/>
      </w:pPr>
      <w:r>
        <w:rPr>
          <w:rStyle w:val="Znakapoznpodarou"/>
        </w:rPr>
        <w:footnoteRef/>
      </w:r>
      <w:r>
        <w:t xml:space="preserve"> </w:t>
      </w:r>
      <w:r w:rsidRPr="00EA65B2">
        <w:t>Rozhovor s Karlem K., student Erasmu, Bruntál 12. 11. 2020.</w:t>
      </w:r>
    </w:p>
  </w:footnote>
  <w:footnote w:id="69">
    <w:p w14:paraId="53401DF2" w14:textId="77777777" w:rsidR="00D602E6" w:rsidRDefault="00D602E6">
      <w:pPr>
        <w:pStyle w:val="Textpoznpodarou"/>
      </w:pPr>
      <w:r>
        <w:rPr>
          <w:rStyle w:val="Znakapoznpodarou"/>
        </w:rPr>
        <w:footnoteRef/>
      </w:r>
      <w:r>
        <w:t xml:space="preserve"> </w:t>
      </w:r>
      <w:r w:rsidRPr="00EA65B2">
        <w:t>Rozhovor s Karolínou R., studentka Erasmu, Brno 12. 11. 2020.</w:t>
      </w:r>
    </w:p>
  </w:footnote>
  <w:footnote w:id="70">
    <w:p w14:paraId="5DC9BA9C" w14:textId="77777777" w:rsidR="00D602E6" w:rsidRDefault="00D602E6">
      <w:pPr>
        <w:pStyle w:val="Textpoznpodarou"/>
      </w:pPr>
      <w:r>
        <w:rPr>
          <w:rStyle w:val="Znakapoznpodarou"/>
        </w:rPr>
        <w:footnoteRef/>
      </w:r>
      <w:r>
        <w:t xml:space="preserve"> </w:t>
      </w:r>
      <w:r w:rsidRPr="00EA65B2">
        <w:t>Rozhovor s Martinou S., studentka Erasmu, Praha 8. 11. 2020.</w:t>
      </w:r>
    </w:p>
  </w:footnote>
  <w:footnote w:id="71">
    <w:p w14:paraId="1F08C984" w14:textId="77777777" w:rsidR="00D602E6" w:rsidRDefault="00D602E6">
      <w:pPr>
        <w:pStyle w:val="Textpoznpodarou"/>
      </w:pPr>
      <w:r>
        <w:rPr>
          <w:rStyle w:val="Znakapoznpodarou"/>
        </w:rPr>
        <w:footnoteRef/>
      </w:r>
      <w:r>
        <w:t xml:space="preserve"> </w:t>
      </w:r>
      <w:r w:rsidRPr="00EA65B2">
        <w:t>Rozhovor s Veronikou R., studentka Erasmu, Brno 8. 11. 2020.</w:t>
      </w:r>
    </w:p>
  </w:footnote>
  <w:footnote w:id="72">
    <w:p w14:paraId="2F279470" w14:textId="77777777" w:rsidR="00D602E6" w:rsidRDefault="00D602E6">
      <w:pPr>
        <w:pStyle w:val="Textpoznpodarou"/>
      </w:pPr>
      <w:r>
        <w:rPr>
          <w:rStyle w:val="Znakapoznpodarou"/>
        </w:rPr>
        <w:footnoteRef/>
      </w:r>
      <w:r>
        <w:t xml:space="preserve"> Rozhovor s Vítem B., student Erasmu, Hradec Králové 10. 11. 2020.</w:t>
      </w:r>
    </w:p>
  </w:footnote>
  <w:footnote w:id="73">
    <w:p w14:paraId="1C764B1B" w14:textId="77777777" w:rsidR="00D602E6" w:rsidRDefault="00D602E6">
      <w:pPr>
        <w:pStyle w:val="Textpoznpodarou"/>
      </w:pPr>
      <w:r>
        <w:rPr>
          <w:rStyle w:val="Znakapoznpodarou"/>
        </w:rPr>
        <w:footnoteRef/>
      </w:r>
      <w:r>
        <w:t xml:space="preserve"> </w:t>
      </w:r>
      <w:r w:rsidRPr="00EA65B2">
        <w:t>Rozhovor s Vojtěchem S., student Erasmu, Praha 7. 11. 2020.</w:t>
      </w:r>
    </w:p>
  </w:footnote>
  <w:footnote w:id="74">
    <w:p w14:paraId="012C0A0D" w14:textId="77777777" w:rsidR="00D602E6" w:rsidRDefault="00D602E6">
      <w:pPr>
        <w:pStyle w:val="Textpoznpodarou"/>
      </w:pPr>
      <w:r>
        <w:rPr>
          <w:rStyle w:val="Znakapoznpodarou"/>
        </w:rPr>
        <w:footnoteRef/>
      </w:r>
      <w:r>
        <w:t xml:space="preserve"> </w:t>
      </w:r>
      <w:r w:rsidRPr="00EA65B2">
        <w:t>Rozhovor s Karlem K., student Erasmu, Bruntál 12. 11. 2020.</w:t>
      </w:r>
    </w:p>
  </w:footnote>
  <w:footnote w:id="75">
    <w:p w14:paraId="118A53E4" w14:textId="77777777" w:rsidR="00D602E6" w:rsidRDefault="00D602E6">
      <w:pPr>
        <w:pStyle w:val="Textpoznpodarou"/>
      </w:pPr>
      <w:r>
        <w:rPr>
          <w:rStyle w:val="Znakapoznpodarou"/>
        </w:rPr>
        <w:footnoteRef/>
      </w:r>
      <w:r>
        <w:t xml:space="preserve"> </w:t>
      </w:r>
      <w:r w:rsidRPr="00EA65B2">
        <w:t>Rozhovor s Veronikou R., studentka Erasmu, Brno 8. 11. 2020.</w:t>
      </w:r>
    </w:p>
  </w:footnote>
  <w:footnote w:id="76">
    <w:p w14:paraId="02C10A08" w14:textId="77777777" w:rsidR="00D602E6" w:rsidRDefault="00D602E6">
      <w:pPr>
        <w:pStyle w:val="Textpoznpodarou"/>
      </w:pPr>
      <w:r>
        <w:rPr>
          <w:rStyle w:val="Znakapoznpodarou"/>
        </w:rPr>
        <w:footnoteRef/>
      </w:r>
      <w:r>
        <w:t xml:space="preserve"> </w:t>
      </w:r>
      <w:r w:rsidRPr="007004D2">
        <w:t>Rozhovor s Adamem O., student Erasmu, Dobruška 9. 11. 2020.</w:t>
      </w:r>
    </w:p>
  </w:footnote>
  <w:footnote w:id="77">
    <w:p w14:paraId="42AA765D" w14:textId="77777777" w:rsidR="00D602E6" w:rsidRDefault="00D602E6">
      <w:pPr>
        <w:pStyle w:val="Textpoznpodarou"/>
      </w:pPr>
      <w:r>
        <w:rPr>
          <w:rStyle w:val="Znakapoznpodarou"/>
        </w:rPr>
        <w:footnoteRef/>
      </w:r>
      <w:r>
        <w:t xml:space="preserve"> </w:t>
      </w:r>
      <w:r w:rsidRPr="006A5E78">
        <w:t>Rozhovor s Vítem B., student Erasmu, Hradec Králové 10. 11. 2020.</w:t>
      </w:r>
    </w:p>
  </w:footnote>
  <w:footnote w:id="78">
    <w:p w14:paraId="208B9861" w14:textId="77777777" w:rsidR="00D602E6" w:rsidRDefault="00D602E6">
      <w:pPr>
        <w:pStyle w:val="Textpoznpodarou"/>
      </w:pPr>
      <w:r>
        <w:rPr>
          <w:rStyle w:val="Znakapoznpodarou"/>
        </w:rPr>
        <w:footnoteRef/>
      </w:r>
      <w:r>
        <w:t xml:space="preserve"> </w:t>
      </w:r>
      <w:r w:rsidRPr="00F42335">
        <w:t>Rozhovor s Annou J., studentka Erasmu, Praha 7. 11.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2EA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5C5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6C8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4652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885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14E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FC4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26E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FA7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CA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B1740"/>
    <w:multiLevelType w:val="multilevel"/>
    <w:tmpl w:val="38A0C9C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5051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6B594E"/>
    <w:multiLevelType w:val="multilevel"/>
    <w:tmpl w:val="9056AF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36B321D"/>
    <w:multiLevelType w:val="hybridMultilevel"/>
    <w:tmpl w:val="995CCAD6"/>
    <w:lvl w:ilvl="0" w:tplc="C9729F4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8776BF"/>
    <w:multiLevelType w:val="multilevel"/>
    <w:tmpl w:val="AA2849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F51C57"/>
    <w:multiLevelType w:val="hybridMultilevel"/>
    <w:tmpl w:val="F6164F14"/>
    <w:lvl w:ilvl="0" w:tplc="7FFEC27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7D731D"/>
    <w:multiLevelType w:val="multilevel"/>
    <w:tmpl w:val="BFC68E1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027CE1"/>
    <w:multiLevelType w:val="hybridMultilevel"/>
    <w:tmpl w:val="9D08B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F82A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5A67D3"/>
    <w:multiLevelType w:val="multilevel"/>
    <w:tmpl w:val="96EEA9A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9B1AF0"/>
    <w:multiLevelType w:val="multilevel"/>
    <w:tmpl w:val="0022622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1C06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237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65A02"/>
    <w:multiLevelType w:val="multilevel"/>
    <w:tmpl w:val="864A2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D2D25"/>
    <w:multiLevelType w:val="multilevel"/>
    <w:tmpl w:val="1E04DC5A"/>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CF2223"/>
    <w:multiLevelType w:val="hybridMultilevel"/>
    <w:tmpl w:val="A1A232C8"/>
    <w:lvl w:ilvl="0" w:tplc="142C53A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1"/>
  </w:num>
  <w:num w:numId="3">
    <w:abstractNumId w:val="12"/>
  </w:num>
  <w:num w:numId="4">
    <w:abstractNumId w:val="23"/>
  </w:num>
  <w:num w:numId="5">
    <w:abstractNumId w:val="14"/>
  </w:num>
  <w:num w:numId="6">
    <w:abstractNumId w:val="24"/>
  </w:num>
  <w:num w:numId="7">
    <w:abstractNumId w:val="10"/>
  </w:num>
  <w:num w:numId="8">
    <w:abstractNumId w:val="19"/>
  </w:num>
  <w:num w:numId="9">
    <w:abstractNumId w:val="16"/>
  </w:num>
  <w:num w:numId="10">
    <w:abstractNumId w:val="18"/>
  </w:num>
  <w:num w:numId="11">
    <w:abstractNumId w:val="17"/>
  </w:num>
  <w:num w:numId="12">
    <w:abstractNumId w:val="22"/>
  </w:num>
  <w:num w:numId="13">
    <w:abstractNumId w:val="15"/>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283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00"/>
    <w:rsid w:val="00003F74"/>
    <w:rsid w:val="000048CE"/>
    <w:rsid w:val="00006D38"/>
    <w:rsid w:val="00013376"/>
    <w:rsid w:val="000206F3"/>
    <w:rsid w:val="0002246F"/>
    <w:rsid w:val="00027882"/>
    <w:rsid w:val="00035655"/>
    <w:rsid w:val="00035BEE"/>
    <w:rsid w:val="00045812"/>
    <w:rsid w:val="000463E6"/>
    <w:rsid w:val="00047522"/>
    <w:rsid w:val="00051DF7"/>
    <w:rsid w:val="00054903"/>
    <w:rsid w:val="00054F3E"/>
    <w:rsid w:val="000641A7"/>
    <w:rsid w:val="00080AFB"/>
    <w:rsid w:val="00084971"/>
    <w:rsid w:val="00091A90"/>
    <w:rsid w:val="000944FE"/>
    <w:rsid w:val="000B00D5"/>
    <w:rsid w:val="000B10EE"/>
    <w:rsid w:val="000B135F"/>
    <w:rsid w:val="000B370D"/>
    <w:rsid w:val="000B3E9F"/>
    <w:rsid w:val="000B6495"/>
    <w:rsid w:val="000C150F"/>
    <w:rsid w:val="000C2656"/>
    <w:rsid w:val="000C29C2"/>
    <w:rsid w:val="000C6158"/>
    <w:rsid w:val="000C6FF1"/>
    <w:rsid w:val="000F2E87"/>
    <w:rsid w:val="000F36AE"/>
    <w:rsid w:val="000F386E"/>
    <w:rsid w:val="0011160F"/>
    <w:rsid w:val="00122DEC"/>
    <w:rsid w:val="00130398"/>
    <w:rsid w:val="00135137"/>
    <w:rsid w:val="00140052"/>
    <w:rsid w:val="001478C6"/>
    <w:rsid w:val="00147F8F"/>
    <w:rsid w:val="00150180"/>
    <w:rsid w:val="00150BE2"/>
    <w:rsid w:val="00152B00"/>
    <w:rsid w:val="0015671D"/>
    <w:rsid w:val="00166BA2"/>
    <w:rsid w:val="0017010A"/>
    <w:rsid w:val="00170751"/>
    <w:rsid w:val="0017534F"/>
    <w:rsid w:val="00175528"/>
    <w:rsid w:val="001875F2"/>
    <w:rsid w:val="00192894"/>
    <w:rsid w:val="001A59C8"/>
    <w:rsid w:val="001B382D"/>
    <w:rsid w:val="001B4F50"/>
    <w:rsid w:val="001B7ECC"/>
    <w:rsid w:val="001C3639"/>
    <w:rsid w:val="001D183D"/>
    <w:rsid w:val="001D1E68"/>
    <w:rsid w:val="001E047B"/>
    <w:rsid w:val="001E1185"/>
    <w:rsid w:val="001E52CE"/>
    <w:rsid w:val="001F3360"/>
    <w:rsid w:val="00200595"/>
    <w:rsid w:val="00200E17"/>
    <w:rsid w:val="00201E28"/>
    <w:rsid w:val="0020396D"/>
    <w:rsid w:val="00204FFE"/>
    <w:rsid w:val="002259B8"/>
    <w:rsid w:val="00233B9C"/>
    <w:rsid w:val="002340EF"/>
    <w:rsid w:val="002360B8"/>
    <w:rsid w:val="00236606"/>
    <w:rsid w:val="00243157"/>
    <w:rsid w:val="00247805"/>
    <w:rsid w:val="00250699"/>
    <w:rsid w:val="00264FBA"/>
    <w:rsid w:val="00277B0F"/>
    <w:rsid w:val="002853DC"/>
    <w:rsid w:val="002A14C8"/>
    <w:rsid w:val="002A6C48"/>
    <w:rsid w:val="002B5C63"/>
    <w:rsid w:val="002B611A"/>
    <w:rsid w:val="002B78AB"/>
    <w:rsid w:val="002C4C86"/>
    <w:rsid w:val="002C5698"/>
    <w:rsid w:val="002C73A1"/>
    <w:rsid w:val="002D18C9"/>
    <w:rsid w:val="002D26E4"/>
    <w:rsid w:val="002D2776"/>
    <w:rsid w:val="002D3C56"/>
    <w:rsid w:val="002D4D90"/>
    <w:rsid w:val="002D5372"/>
    <w:rsid w:val="002E37F4"/>
    <w:rsid w:val="002E457A"/>
    <w:rsid w:val="002E506F"/>
    <w:rsid w:val="00300FA7"/>
    <w:rsid w:val="003010AD"/>
    <w:rsid w:val="00303EED"/>
    <w:rsid w:val="003059B0"/>
    <w:rsid w:val="00322F49"/>
    <w:rsid w:val="003233BF"/>
    <w:rsid w:val="003247F1"/>
    <w:rsid w:val="003268A0"/>
    <w:rsid w:val="00331B8D"/>
    <w:rsid w:val="00333EBE"/>
    <w:rsid w:val="00334286"/>
    <w:rsid w:val="003350ED"/>
    <w:rsid w:val="00335646"/>
    <w:rsid w:val="00340DF0"/>
    <w:rsid w:val="003512C7"/>
    <w:rsid w:val="0035424F"/>
    <w:rsid w:val="00356B42"/>
    <w:rsid w:val="0036079B"/>
    <w:rsid w:val="00361CE7"/>
    <w:rsid w:val="00382E7E"/>
    <w:rsid w:val="00392D40"/>
    <w:rsid w:val="00394712"/>
    <w:rsid w:val="00395431"/>
    <w:rsid w:val="00397012"/>
    <w:rsid w:val="003A060A"/>
    <w:rsid w:val="003A1BDA"/>
    <w:rsid w:val="003A2F9B"/>
    <w:rsid w:val="003A7F87"/>
    <w:rsid w:val="003B095C"/>
    <w:rsid w:val="003B2491"/>
    <w:rsid w:val="003B433F"/>
    <w:rsid w:val="003C29A2"/>
    <w:rsid w:val="003C5BE4"/>
    <w:rsid w:val="003D311F"/>
    <w:rsid w:val="003E3A8E"/>
    <w:rsid w:val="003E496A"/>
    <w:rsid w:val="003E514A"/>
    <w:rsid w:val="003E5DB3"/>
    <w:rsid w:val="0041217B"/>
    <w:rsid w:val="00413345"/>
    <w:rsid w:val="00416FAD"/>
    <w:rsid w:val="00416FC7"/>
    <w:rsid w:val="0043322F"/>
    <w:rsid w:val="00435314"/>
    <w:rsid w:val="00436BD8"/>
    <w:rsid w:val="00437C77"/>
    <w:rsid w:val="00444AEE"/>
    <w:rsid w:val="00446797"/>
    <w:rsid w:val="0045179B"/>
    <w:rsid w:val="00455C71"/>
    <w:rsid w:val="00456F82"/>
    <w:rsid w:val="00457E46"/>
    <w:rsid w:val="00462B6F"/>
    <w:rsid w:val="00463CDE"/>
    <w:rsid w:val="004660B5"/>
    <w:rsid w:val="00467FBA"/>
    <w:rsid w:val="00474D2C"/>
    <w:rsid w:val="004771ED"/>
    <w:rsid w:val="00477FF4"/>
    <w:rsid w:val="00482FE3"/>
    <w:rsid w:val="00485DD6"/>
    <w:rsid w:val="00486321"/>
    <w:rsid w:val="00490A1D"/>
    <w:rsid w:val="00493CC8"/>
    <w:rsid w:val="004A312E"/>
    <w:rsid w:val="004A51A1"/>
    <w:rsid w:val="004A71D9"/>
    <w:rsid w:val="004B0EA3"/>
    <w:rsid w:val="004B2834"/>
    <w:rsid w:val="004B2F54"/>
    <w:rsid w:val="004C0C64"/>
    <w:rsid w:val="004C28F0"/>
    <w:rsid w:val="004C33A9"/>
    <w:rsid w:val="004C3A01"/>
    <w:rsid w:val="004D1EAD"/>
    <w:rsid w:val="004E1B3F"/>
    <w:rsid w:val="004E2799"/>
    <w:rsid w:val="004E4C1C"/>
    <w:rsid w:val="004F08F3"/>
    <w:rsid w:val="0053141F"/>
    <w:rsid w:val="0053439A"/>
    <w:rsid w:val="00537FE9"/>
    <w:rsid w:val="005610F2"/>
    <w:rsid w:val="00563BCD"/>
    <w:rsid w:val="00563D4B"/>
    <w:rsid w:val="005654E8"/>
    <w:rsid w:val="00566020"/>
    <w:rsid w:val="00573BDA"/>
    <w:rsid w:val="0057537A"/>
    <w:rsid w:val="005828B1"/>
    <w:rsid w:val="00585436"/>
    <w:rsid w:val="005878CF"/>
    <w:rsid w:val="005929DA"/>
    <w:rsid w:val="0059325A"/>
    <w:rsid w:val="005935AC"/>
    <w:rsid w:val="00595095"/>
    <w:rsid w:val="0059602F"/>
    <w:rsid w:val="00597177"/>
    <w:rsid w:val="005977A0"/>
    <w:rsid w:val="005B3158"/>
    <w:rsid w:val="005B4B32"/>
    <w:rsid w:val="005C0D30"/>
    <w:rsid w:val="005C3679"/>
    <w:rsid w:val="005C50C2"/>
    <w:rsid w:val="005D415D"/>
    <w:rsid w:val="005D4E07"/>
    <w:rsid w:val="00601E1D"/>
    <w:rsid w:val="006051D2"/>
    <w:rsid w:val="00610DFC"/>
    <w:rsid w:val="006119A7"/>
    <w:rsid w:val="00613CF7"/>
    <w:rsid w:val="0061466B"/>
    <w:rsid w:val="00614843"/>
    <w:rsid w:val="00616088"/>
    <w:rsid w:val="006232C4"/>
    <w:rsid w:val="00630936"/>
    <w:rsid w:val="00643373"/>
    <w:rsid w:val="00644075"/>
    <w:rsid w:val="006528FD"/>
    <w:rsid w:val="00654152"/>
    <w:rsid w:val="00655575"/>
    <w:rsid w:val="00655645"/>
    <w:rsid w:val="006600C5"/>
    <w:rsid w:val="00661F9F"/>
    <w:rsid w:val="0066607C"/>
    <w:rsid w:val="0067110A"/>
    <w:rsid w:val="00671853"/>
    <w:rsid w:val="0067514F"/>
    <w:rsid w:val="0068779C"/>
    <w:rsid w:val="00691333"/>
    <w:rsid w:val="00696344"/>
    <w:rsid w:val="006A0806"/>
    <w:rsid w:val="006A428C"/>
    <w:rsid w:val="006A4C80"/>
    <w:rsid w:val="006A5E78"/>
    <w:rsid w:val="006B10F6"/>
    <w:rsid w:val="006B4737"/>
    <w:rsid w:val="006C1475"/>
    <w:rsid w:val="006C1C91"/>
    <w:rsid w:val="006C2BA3"/>
    <w:rsid w:val="006C5B56"/>
    <w:rsid w:val="006C7C52"/>
    <w:rsid w:val="006D00D7"/>
    <w:rsid w:val="006D0635"/>
    <w:rsid w:val="006D4774"/>
    <w:rsid w:val="006E0F82"/>
    <w:rsid w:val="006E21A7"/>
    <w:rsid w:val="006F0882"/>
    <w:rsid w:val="006F1DDB"/>
    <w:rsid w:val="006F4AA1"/>
    <w:rsid w:val="006F4C4A"/>
    <w:rsid w:val="006F6CBE"/>
    <w:rsid w:val="007004D2"/>
    <w:rsid w:val="00700CE9"/>
    <w:rsid w:val="0070293F"/>
    <w:rsid w:val="00706071"/>
    <w:rsid w:val="00707326"/>
    <w:rsid w:val="00717AB0"/>
    <w:rsid w:val="007427B6"/>
    <w:rsid w:val="00751ADD"/>
    <w:rsid w:val="00751C50"/>
    <w:rsid w:val="007570FF"/>
    <w:rsid w:val="0076236F"/>
    <w:rsid w:val="00762815"/>
    <w:rsid w:val="0076497C"/>
    <w:rsid w:val="00765A5A"/>
    <w:rsid w:val="00777179"/>
    <w:rsid w:val="00780394"/>
    <w:rsid w:val="00783D62"/>
    <w:rsid w:val="007921EC"/>
    <w:rsid w:val="007A33E1"/>
    <w:rsid w:val="007A3812"/>
    <w:rsid w:val="007A5885"/>
    <w:rsid w:val="007A71D9"/>
    <w:rsid w:val="007B03F6"/>
    <w:rsid w:val="007B1A3F"/>
    <w:rsid w:val="007B3C24"/>
    <w:rsid w:val="007B4A07"/>
    <w:rsid w:val="007C1CDA"/>
    <w:rsid w:val="007C62A6"/>
    <w:rsid w:val="007C68D4"/>
    <w:rsid w:val="007D1771"/>
    <w:rsid w:val="007D2AC3"/>
    <w:rsid w:val="007E5D8A"/>
    <w:rsid w:val="007E7C29"/>
    <w:rsid w:val="007F20A5"/>
    <w:rsid w:val="00812D64"/>
    <w:rsid w:val="00813C0F"/>
    <w:rsid w:val="00815685"/>
    <w:rsid w:val="00816066"/>
    <w:rsid w:val="008201F3"/>
    <w:rsid w:val="008313FF"/>
    <w:rsid w:val="00847D92"/>
    <w:rsid w:val="00855E64"/>
    <w:rsid w:val="008645E6"/>
    <w:rsid w:val="00866CC6"/>
    <w:rsid w:val="00871E46"/>
    <w:rsid w:val="00882769"/>
    <w:rsid w:val="00885A0E"/>
    <w:rsid w:val="008A3585"/>
    <w:rsid w:val="008B0EB6"/>
    <w:rsid w:val="008C0ED1"/>
    <w:rsid w:val="008C2428"/>
    <w:rsid w:val="008C3475"/>
    <w:rsid w:val="008C4205"/>
    <w:rsid w:val="008C53D7"/>
    <w:rsid w:val="008E2989"/>
    <w:rsid w:val="00910B28"/>
    <w:rsid w:val="00910F03"/>
    <w:rsid w:val="00912438"/>
    <w:rsid w:val="00914F49"/>
    <w:rsid w:val="009166E3"/>
    <w:rsid w:val="00916FEA"/>
    <w:rsid w:val="0092135F"/>
    <w:rsid w:val="009250C1"/>
    <w:rsid w:val="009413DD"/>
    <w:rsid w:val="00946C6B"/>
    <w:rsid w:val="00946DB2"/>
    <w:rsid w:val="00954BA7"/>
    <w:rsid w:val="009606A7"/>
    <w:rsid w:val="00982089"/>
    <w:rsid w:val="00993C85"/>
    <w:rsid w:val="00994ABE"/>
    <w:rsid w:val="009A171E"/>
    <w:rsid w:val="009B0679"/>
    <w:rsid w:val="009B573E"/>
    <w:rsid w:val="009C63E7"/>
    <w:rsid w:val="009C64F2"/>
    <w:rsid w:val="009E1F61"/>
    <w:rsid w:val="009E4873"/>
    <w:rsid w:val="009F29AB"/>
    <w:rsid w:val="009F6882"/>
    <w:rsid w:val="00A00670"/>
    <w:rsid w:val="00A0151B"/>
    <w:rsid w:val="00A03660"/>
    <w:rsid w:val="00A11FCC"/>
    <w:rsid w:val="00A13A97"/>
    <w:rsid w:val="00A14536"/>
    <w:rsid w:val="00A163F0"/>
    <w:rsid w:val="00A237C1"/>
    <w:rsid w:val="00A2584D"/>
    <w:rsid w:val="00A31180"/>
    <w:rsid w:val="00A31469"/>
    <w:rsid w:val="00A35B07"/>
    <w:rsid w:val="00A62D87"/>
    <w:rsid w:val="00A63883"/>
    <w:rsid w:val="00A64326"/>
    <w:rsid w:val="00A6614C"/>
    <w:rsid w:val="00A67555"/>
    <w:rsid w:val="00A746DD"/>
    <w:rsid w:val="00A74CC0"/>
    <w:rsid w:val="00A77F0D"/>
    <w:rsid w:val="00A814B5"/>
    <w:rsid w:val="00A823F3"/>
    <w:rsid w:val="00A832DF"/>
    <w:rsid w:val="00A92F9C"/>
    <w:rsid w:val="00AA364F"/>
    <w:rsid w:val="00AA6D4A"/>
    <w:rsid w:val="00AB2FC8"/>
    <w:rsid w:val="00AC08A3"/>
    <w:rsid w:val="00AC1B3D"/>
    <w:rsid w:val="00AD707F"/>
    <w:rsid w:val="00AE0B79"/>
    <w:rsid w:val="00AE1CAC"/>
    <w:rsid w:val="00AE26F3"/>
    <w:rsid w:val="00AE3423"/>
    <w:rsid w:val="00AE6BA9"/>
    <w:rsid w:val="00AF77A2"/>
    <w:rsid w:val="00B01497"/>
    <w:rsid w:val="00B03C81"/>
    <w:rsid w:val="00B05B19"/>
    <w:rsid w:val="00B14801"/>
    <w:rsid w:val="00B14E79"/>
    <w:rsid w:val="00B161E8"/>
    <w:rsid w:val="00B16E61"/>
    <w:rsid w:val="00B2143C"/>
    <w:rsid w:val="00B21F14"/>
    <w:rsid w:val="00B3162E"/>
    <w:rsid w:val="00B317D5"/>
    <w:rsid w:val="00B36377"/>
    <w:rsid w:val="00B46C3E"/>
    <w:rsid w:val="00B56581"/>
    <w:rsid w:val="00B608E3"/>
    <w:rsid w:val="00B60914"/>
    <w:rsid w:val="00B60A12"/>
    <w:rsid w:val="00B66580"/>
    <w:rsid w:val="00B73B7D"/>
    <w:rsid w:val="00B74225"/>
    <w:rsid w:val="00B76221"/>
    <w:rsid w:val="00B80554"/>
    <w:rsid w:val="00B81099"/>
    <w:rsid w:val="00B811D0"/>
    <w:rsid w:val="00B81A71"/>
    <w:rsid w:val="00B927A4"/>
    <w:rsid w:val="00B93699"/>
    <w:rsid w:val="00B95311"/>
    <w:rsid w:val="00BA60C7"/>
    <w:rsid w:val="00BB1B04"/>
    <w:rsid w:val="00BB2872"/>
    <w:rsid w:val="00BB45D0"/>
    <w:rsid w:val="00BB6B30"/>
    <w:rsid w:val="00BB6DFE"/>
    <w:rsid w:val="00BC2522"/>
    <w:rsid w:val="00BC5825"/>
    <w:rsid w:val="00BD75FC"/>
    <w:rsid w:val="00BE2BB5"/>
    <w:rsid w:val="00BE485A"/>
    <w:rsid w:val="00BE5923"/>
    <w:rsid w:val="00BE6C8D"/>
    <w:rsid w:val="00BE6E83"/>
    <w:rsid w:val="00BF2A6E"/>
    <w:rsid w:val="00C00324"/>
    <w:rsid w:val="00C033E0"/>
    <w:rsid w:val="00C055B3"/>
    <w:rsid w:val="00C14D51"/>
    <w:rsid w:val="00C20190"/>
    <w:rsid w:val="00C34BBC"/>
    <w:rsid w:val="00C45EF4"/>
    <w:rsid w:val="00C4764E"/>
    <w:rsid w:val="00C52CBB"/>
    <w:rsid w:val="00C624FC"/>
    <w:rsid w:val="00C62F7E"/>
    <w:rsid w:val="00C654D6"/>
    <w:rsid w:val="00C7739B"/>
    <w:rsid w:val="00C83501"/>
    <w:rsid w:val="00C8491C"/>
    <w:rsid w:val="00C85745"/>
    <w:rsid w:val="00C874C1"/>
    <w:rsid w:val="00C87CB3"/>
    <w:rsid w:val="00C918FC"/>
    <w:rsid w:val="00C92B7E"/>
    <w:rsid w:val="00C933E7"/>
    <w:rsid w:val="00C959A4"/>
    <w:rsid w:val="00C96E22"/>
    <w:rsid w:val="00C97B46"/>
    <w:rsid w:val="00C97E02"/>
    <w:rsid w:val="00C97F95"/>
    <w:rsid w:val="00CA37CD"/>
    <w:rsid w:val="00CA4CB4"/>
    <w:rsid w:val="00CA6DC3"/>
    <w:rsid w:val="00CA6F49"/>
    <w:rsid w:val="00CB3572"/>
    <w:rsid w:val="00CB4778"/>
    <w:rsid w:val="00CB72D6"/>
    <w:rsid w:val="00CD06EE"/>
    <w:rsid w:val="00CD1303"/>
    <w:rsid w:val="00CD3FC7"/>
    <w:rsid w:val="00CD47DF"/>
    <w:rsid w:val="00CD7CCD"/>
    <w:rsid w:val="00CE05EA"/>
    <w:rsid w:val="00D2015E"/>
    <w:rsid w:val="00D268A1"/>
    <w:rsid w:val="00D37473"/>
    <w:rsid w:val="00D427A2"/>
    <w:rsid w:val="00D478FD"/>
    <w:rsid w:val="00D47F7D"/>
    <w:rsid w:val="00D51C54"/>
    <w:rsid w:val="00D55004"/>
    <w:rsid w:val="00D56867"/>
    <w:rsid w:val="00D602E6"/>
    <w:rsid w:val="00D603AB"/>
    <w:rsid w:val="00D60E47"/>
    <w:rsid w:val="00D918C4"/>
    <w:rsid w:val="00DA6F5E"/>
    <w:rsid w:val="00DB0D32"/>
    <w:rsid w:val="00DC0FDB"/>
    <w:rsid w:val="00DD2B63"/>
    <w:rsid w:val="00DD2BDF"/>
    <w:rsid w:val="00DD702E"/>
    <w:rsid w:val="00DD72C1"/>
    <w:rsid w:val="00DE3A8A"/>
    <w:rsid w:val="00DE5863"/>
    <w:rsid w:val="00DE7FDC"/>
    <w:rsid w:val="00DF1B0D"/>
    <w:rsid w:val="00DF7EB9"/>
    <w:rsid w:val="00E01A17"/>
    <w:rsid w:val="00E10C80"/>
    <w:rsid w:val="00E1277A"/>
    <w:rsid w:val="00E205E6"/>
    <w:rsid w:val="00E25411"/>
    <w:rsid w:val="00E254F9"/>
    <w:rsid w:val="00E32595"/>
    <w:rsid w:val="00E32897"/>
    <w:rsid w:val="00E43E12"/>
    <w:rsid w:val="00E46361"/>
    <w:rsid w:val="00E46B85"/>
    <w:rsid w:val="00E50773"/>
    <w:rsid w:val="00E56FD1"/>
    <w:rsid w:val="00E60750"/>
    <w:rsid w:val="00E61A2D"/>
    <w:rsid w:val="00E62540"/>
    <w:rsid w:val="00E72362"/>
    <w:rsid w:val="00E76167"/>
    <w:rsid w:val="00E80EF8"/>
    <w:rsid w:val="00E823A8"/>
    <w:rsid w:val="00E85F1F"/>
    <w:rsid w:val="00E94A84"/>
    <w:rsid w:val="00E95FD1"/>
    <w:rsid w:val="00EA36D7"/>
    <w:rsid w:val="00EA65B2"/>
    <w:rsid w:val="00EB196E"/>
    <w:rsid w:val="00EB39FF"/>
    <w:rsid w:val="00EB3CC5"/>
    <w:rsid w:val="00EB5C78"/>
    <w:rsid w:val="00EB5EDA"/>
    <w:rsid w:val="00ED2E13"/>
    <w:rsid w:val="00EE2314"/>
    <w:rsid w:val="00EE3E3A"/>
    <w:rsid w:val="00EE4DF1"/>
    <w:rsid w:val="00EE58FC"/>
    <w:rsid w:val="00F0020A"/>
    <w:rsid w:val="00F01A46"/>
    <w:rsid w:val="00F04FA5"/>
    <w:rsid w:val="00F30496"/>
    <w:rsid w:val="00F331B7"/>
    <w:rsid w:val="00F33F19"/>
    <w:rsid w:val="00F37294"/>
    <w:rsid w:val="00F378B0"/>
    <w:rsid w:val="00F4161B"/>
    <w:rsid w:val="00F42335"/>
    <w:rsid w:val="00F5208C"/>
    <w:rsid w:val="00F5249B"/>
    <w:rsid w:val="00F6473C"/>
    <w:rsid w:val="00F65696"/>
    <w:rsid w:val="00F74C42"/>
    <w:rsid w:val="00F80AC1"/>
    <w:rsid w:val="00F80F7E"/>
    <w:rsid w:val="00F80FD7"/>
    <w:rsid w:val="00F84142"/>
    <w:rsid w:val="00F85806"/>
    <w:rsid w:val="00F86162"/>
    <w:rsid w:val="00F90F73"/>
    <w:rsid w:val="00F9358B"/>
    <w:rsid w:val="00FA1A9B"/>
    <w:rsid w:val="00FA366F"/>
    <w:rsid w:val="00FA368B"/>
    <w:rsid w:val="00FA4459"/>
    <w:rsid w:val="00FB0CE4"/>
    <w:rsid w:val="00FB44E0"/>
    <w:rsid w:val="00FB4A1F"/>
    <w:rsid w:val="00FD182D"/>
    <w:rsid w:val="00FD6F8C"/>
    <w:rsid w:val="00FE3CD8"/>
    <w:rsid w:val="00FE6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087F3"/>
  <w15:chartTrackingRefBased/>
  <w15:docId w15:val="{A864E8EE-DD00-4FEB-A2F1-227AFAC0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5B19"/>
    <w:pPr>
      <w:spacing w:before="120" w:after="12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8C0ED1"/>
    <w:pPr>
      <w:keepNext/>
      <w:keepLines/>
      <w:numPr>
        <w:numId w:val="25"/>
      </w:numPr>
      <w:spacing w:before="240" w:after="240"/>
      <w:outlineLvl w:val="0"/>
    </w:pPr>
    <w:rPr>
      <w:rFonts w:eastAsiaTheme="majorEastAsia" w:cstheme="majorBidi"/>
      <w:b/>
      <w:color w:val="000000" w:themeColor="text1"/>
      <w:sz w:val="32"/>
      <w:szCs w:val="32"/>
    </w:rPr>
  </w:style>
  <w:style w:type="paragraph" w:styleId="Nadpis2">
    <w:name w:val="heading 2"/>
    <w:basedOn w:val="Normln"/>
    <w:next w:val="Normln"/>
    <w:link w:val="Nadpis2Char"/>
    <w:autoRedefine/>
    <w:uiPriority w:val="9"/>
    <w:unhideWhenUsed/>
    <w:qFormat/>
    <w:rsid w:val="008C0ED1"/>
    <w:pPr>
      <w:keepNext/>
      <w:keepLines/>
      <w:numPr>
        <w:ilvl w:val="1"/>
        <w:numId w:val="25"/>
      </w:numPr>
      <w:spacing w:before="240" w:after="24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9C63E7"/>
    <w:pPr>
      <w:keepNext/>
      <w:keepLines/>
      <w:numPr>
        <w:ilvl w:val="2"/>
        <w:numId w:val="25"/>
      </w:numPr>
      <w:spacing w:before="240" w:after="240"/>
      <w:outlineLvl w:val="2"/>
    </w:pPr>
    <w:rPr>
      <w:rFonts w:eastAsiaTheme="majorEastAsia" w:cstheme="majorBidi"/>
      <w:sz w:val="28"/>
      <w:szCs w:val="24"/>
    </w:rPr>
  </w:style>
  <w:style w:type="paragraph" w:styleId="Nadpis4">
    <w:name w:val="heading 4"/>
    <w:basedOn w:val="Normln"/>
    <w:next w:val="Normln"/>
    <w:link w:val="Nadpis4Char"/>
    <w:uiPriority w:val="9"/>
    <w:semiHidden/>
    <w:unhideWhenUsed/>
    <w:qFormat/>
    <w:rsid w:val="008C0ED1"/>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C0ED1"/>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C0ED1"/>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C0ED1"/>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C0ED1"/>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C0ED1"/>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0ED1"/>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8C0ED1"/>
    <w:rPr>
      <w:rFonts w:ascii="Times New Roman" w:eastAsiaTheme="majorEastAsia" w:hAnsi="Times New Roman" w:cstheme="majorBidi"/>
      <w:sz w:val="28"/>
      <w:szCs w:val="26"/>
    </w:rPr>
  </w:style>
  <w:style w:type="paragraph" w:styleId="Odstavecseseznamem">
    <w:name w:val="List Paragraph"/>
    <w:basedOn w:val="Normln"/>
    <w:uiPriority w:val="34"/>
    <w:qFormat/>
    <w:rsid w:val="001E52CE"/>
    <w:pPr>
      <w:ind w:left="720"/>
      <w:contextualSpacing/>
    </w:pPr>
  </w:style>
  <w:style w:type="paragraph" w:styleId="Obsah1">
    <w:name w:val="toc 1"/>
    <w:basedOn w:val="Normln"/>
    <w:next w:val="Normln"/>
    <w:autoRedefine/>
    <w:uiPriority w:val="39"/>
    <w:unhideWhenUsed/>
    <w:rsid w:val="00D427A2"/>
    <w:pPr>
      <w:tabs>
        <w:tab w:val="right" w:leader="dot" w:pos="8210"/>
      </w:tabs>
      <w:spacing w:after="100"/>
    </w:pPr>
    <w:rPr>
      <w:b/>
      <w:bCs/>
      <w:noProof/>
    </w:rPr>
  </w:style>
  <w:style w:type="paragraph" w:styleId="Obsah2">
    <w:name w:val="toc 2"/>
    <w:basedOn w:val="Normln"/>
    <w:next w:val="Normln"/>
    <w:autoRedefine/>
    <w:uiPriority w:val="39"/>
    <w:unhideWhenUsed/>
    <w:rsid w:val="00655645"/>
    <w:pPr>
      <w:spacing w:after="100"/>
      <w:ind w:left="240"/>
    </w:pPr>
  </w:style>
  <w:style w:type="character" w:styleId="Hypertextovodkaz">
    <w:name w:val="Hyperlink"/>
    <w:basedOn w:val="Standardnpsmoodstavce"/>
    <w:uiPriority w:val="99"/>
    <w:unhideWhenUsed/>
    <w:rsid w:val="00655645"/>
    <w:rPr>
      <w:color w:val="0563C1" w:themeColor="hyperlink"/>
      <w:u w:val="single"/>
    </w:rPr>
  </w:style>
  <w:style w:type="paragraph" w:styleId="Textpoznpodarou">
    <w:name w:val="footnote text"/>
    <w:basedOn w:val="Normln"/>
    <w:link w:val="TextpoznpodarouChar"/>
    <w:uiPriority w:val="99"/>
    <w:semiHidden/>
    <w:unhideWhenUsed/>
    <w:rsid w:val="003059B0"/>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59B0"/>
    <w:rPr>
      <w:rFonts w:ascii="Times New Roman" w:hAnsi="Times New Roman"/>
      <w:sz w:val="20"/>
      <w:szCs w:val="20"/>
    </w:rPr>
  </w:style>
  <w:style w:type="character" w:styleId="Znakapoznpodarou">
    <w:name w:val="footnote reference"/>
    <w:basedOn w:val="Standardnpsmoodstavce"/>
    <w:uiPriority w:val="99"/>
    <w:semiHidden/>
    <w:unhideWhenUsed/>
    <w:rsid w:val="003059B0"/>
    <w:rPr>
      <w:vertAlign w:val="superscript"/>
    </w:rPr>
  </w:style>
  <w:style w:type="paragraph" w:customStyle="1" w:styleId="poznmkypodarou">
    <w:name w:val="poznámky pod čarou"/>
    <w:basedOn w:val="Textpoznpodarou"/>
    <w:link w:val="poznmkypodarouChar"/>
    <w:qFormat/>
    <w:rsid w:val="00F33F19"/>
  </w:style>
  <w:style w:type="paragraph" w:styleId="Zhlav">
    <w:name w:val="header"/>
    <w:basedOn w:val="Normln"/>
    <w:link w:val="ZhlavChar"/>
    <w:uiPriority w:val="99"/>
    <w:unhideWhenUsed/>
    <w:rsid w:val="00E76167"/>
    <w:pPr>
      <w:tabs>
        <w:tab w:val="center" w:pos="4536"/>
        <w:tab w:val="right" w:pos="9072"/>
      </w:tabs>
      <w:spacing w:before="0" w:after="0" w:line="240" w:lineRule="auto"/>
    </w:pPr>
  </w:style>
  <w:style w:type="character" w:customStyle="1" w:styleId="poznmkypodarouChar">
    <w:name w:val="poznámky pod čarou Char"/>
    <w:basedOn w:val="TextpoznpodarouChar"/>
    <w:link w:val="poznmkypodarou"/>
    <w:rsid w:val="00F33F19"/>
    <w:rPr>
      <w:rFonts w:ascii="Times New Roman" w:hAnsi="Times New Roman"/>
      <w:sz w:val="20"/>
      <w:szCs w:val="20"/>
    </w:rPr>
  </w:style>
  <w:style w:type="character" w:customStyle="1" w:styleId="ZhlavChar">
    <w:name w:val="Záhlaví Char"/>
    <w:basedOn w:val="Standardnpsmoodstavce"/>
    <w:link w:val="Zhlav"/>
    <w:uiPriority w:val="99"/>
    <w:rsid w:val="00E76167"/>
    <w:rPr>
      <w:rFonts w:ascii="Times New Roman" w:hAnsi="Times New Roman"/>
      <w:sz w:val="24"/>
    </w:rPr>
  </w:style>
  <w:style w:type="paragraph" w:styleId="Zpat">
    <w:name w:val="footer"/>
    <w:basedOn w:val="Normln"/>
    <w:link w:val="ZpatChar"/>
    <w:uiPriority w:val="99"/>
    <w:unhideWhenUsed/>
    <w:rsid w:val="00E7616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E76167"/>
    <w:rPr>
      <w:rFonts w:ascii="Times New Roman" w:hAnsi="Times New Roman"/>
      <w:sz w:val="24"/>
    </w:rPr>
  </w:style>
  <w:style w:type="paragraph" w:styleId="Titulek">
    <w:name w:val="caption"/>
    <w:basedOn w:val="Normln"/>
    <w:next w:val="Normln"/>
    <w:uiPriority w:val="35"/>
    <w:unhideWhenUsed/>
    <w:qFormat/>
    <w:rsid w:val="00F378B0"/>
    <w:pPr>
      <w:spacing w:before="0" w:after="200" w:line="240" w:lineRule="auto"/>
    </w:pPr>
    <w:rPr>
      <w:i/>
      <w:iCs/>
      <w:color w:val="44546A" w:themeColor="text2"/>
      <w:sz w:val="18"/>
      <w:szCs w:val="18"/>
    </w:rPr>
  </w:style>
  <w:style w:type="paragraph" w:styleId="Seznamobrzk">
    <w:name w:val="table of figures"/>
    <w:basedOn w:val="Normln"/>
    <w:next w:val="Normln"/>
    <w:uiPriority w:val="99"/>
    <w:unhideWhenUsed/>
    <w:rsid w:val="002B611A"/>
    <w:pPr>
      <w:spacing w:after="0"/>
    </w:pPr>
  </w:style>
  <w:style w:type="character" w:customStyle="1" w:styleId="UnresolvedMention">
    <w:name w:val="Unresolved Mention"/>
    <w:basedOn w:val="Standardnpsmoodstavce"/>
    <w:uiPriority w:val="99"/>
    <w:semiHidden/>
    <w:unhideWhenUsed/>
    <w:rsid w:val="001C3639"/>
    <w:rPr>
      <w:color w:val="605E5C"/>
      <w:shd w:val="clear" w:color="auto" w:fill="E1DFDD"/>
    </w:rPr>
  </w:style>
  <w:style w:type="table" w:styleId="Mkatabulky">
    <w:name w:val="Table Grid"/>
    <w:basedOn w:val="Normlntabulka"/>
    <w:uiPriority w:val="39"/>
    <w:rsid w:val="0024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2478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3">
    <w:name w:val="Plain Table 3"/>
    <w:basedOn w:val="Normlntabulka"/>
    <w:uiPriority w:val="43"/>
    <w:rsid w:val="002478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mavtabulkasmkou5">
    <w:name w:val="Grid Table 5 Dark"/>
    <w:basedOn w:val="Normlntabulka"/>
    <w:uiPriority w:val="50"/>
    <w:rsid w:val="002478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lkasmkou4">
    <w:name w:val="Grid Table 4"/>
    <w:basedOn w:val="Normlntabulka"/>
    <w:uiPriority w:val="49"/>
    <w:rsid w:val="003E5D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dpis3Char">
    <w:name w:val="Nadpis 3 Char"/>
    <w:basedOn w:val="Standardnpsmoodstavce"/>
    <w:link w:val="Nadpis3"/>
    <w:uiPriority w:val="9"/>
    <w:rsid w:val="00C4764E"/>
    <w:rPr>
      <w:rFonts w:ascii="Times New Roman" w:eastAsiaTheme="majorEastAsia" w:hAnsi="Times New Roman" w:cstheme="majorBidi"/>
      <w:sz w:val="28"/>
      <w:szCs w:val="24"/>
    </w:rPr>
  </w:style>
  <w:style w:type="paragraph" w:styleId="Nadpisobsahu">
    <w:name w:val="TOC Heading"/>
    <w:basedOn w:val="Nadpis1"/>
    <w:next w:val="Normln"/>
    <w:uiPriority w:val="39"/>
    <w:unhideWhenUsed/>
    <w:qFormat/>
    <w:rsid w:val="0053141F"/>
    <w:pPr>
      <w:spacing w:after="0" w:line="259" w:lineRule="auto"/>
      <w:jc w:val="left"/>
      <w:outlineLvl w:val="9"/>
    </w:pPr>
    <w:rPr>
      <w:rFonts w:asciiTheme="majorHAnsi" w:hAnsiTheme="majorHAnsi"/>
      <w:color w:val="2F5496" w:themeColor="accent1" w:themeShade="BF"/>
      <w:lang w:eastAsia="cs-CZ"/>
    </w:rPr>
  </w:style>
  <w:style w:type="paragraph" w:styleId="Obsah3">
    <w:name w:val="toc 3"/>
    <w:basedOn w:val="Normln"/>
    <w:next w:val="Normln"/>
    <w:autoRedefine/>
    <w:uiPriority w:val="39"/>
    <w:unhideWhenUsed/>
    <w:rsid w:val="00C4764E"/>
    <w:pPr>
      <w:spacing w:after="100"/>
      <w:ind w:left="480"/>
    </w:pPr>
  </w:style>
  <w:style w:type="paragraph" w:styleId="Normlnweb">
    <w:name w:val="Normal (Web)"/>
    <w:basedOn w:val="Normln"/>
    <w:uiPriority w:val="99"/>
    <w:unhideWhenUsed/>
    <w:rsid w:val="00566020"/>
    <w:pPr>
      <w:spacing w:before="100" w:beforeAutospacing="1" w:after="100" w:afterAutospacing="1" w:line="240" w:lineRule="auto"/>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397012"/>
    <w:rPr>
      <w:sz w:val="16"/>
      <w:szCs w:val="16"/>
    </w:rPr>
  </w:style>
  <w:style w:type="paragraph" w:styleId="Textkomente">
    <w:name w:val="annotation text"/>
    <w:basedOn w:val="Normln"/>
    <w:link w:val="TextkomenteChar"/>
    <w:uiPriority w:val="99"/>
    <w:semiHidden/>
    <w:unhideWhenUsed/>
    <w:rsid w:val="00397012"/>
    <w:pPr>
      <w:spacing w:line="240" w:lineRule="auto"/>
    </w:pPr>
    <w:rPr>
      <w:sz w:val="20"/>
      <w:szCs w:val="20"/>
    </w:rPr>
  </w:style>
  <w:style w:type="character" w:customStyle="1" w:styleId="TextkomenteChar">
    <w:name w:val="Text komentáře Char"/>
    <w:basedOn w:val="Standardnpsmoodstavce"/>
    <w:link w:val="Textkomente"/>
    <w:uiPriority w:val="99"/>
    <w:semiHidden/>
    <w:rsid w:val="0039701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97012"/>
    <w:rPr>
      <w:b/>
      <w:bCs/>
    </w:rPr>
  </w:style>
  <w:style w:type="character" w:customStyle="1" w:styleId="PedmtkomenteChar">
    <w:name w:val="Předmět komentáře Char"/>
    <w:basedOn w:val="TextkomenteChar"/>
    <w:link w:val="Pedmtkomente"/>
    <w:uiPriority w:val="99"/>
    <w:semiHidden/>
    <w:rsid w:val="00397012"/>
    <w:rPr>
      <w:rFonts w:ascii="Times New Roman" w:hAnsi="Times New Roman"/>
      <w:b/>
      <w:bCs/>
      <w:sz w:val="20"/>
      <w:szCs w:val="20"/>
    </w:rPr>
  </w:style>
  <w:style w:type="paragraph" w:styleId="Textbubliny">
    <w:name w:val="Balloon Text"/>
    <w:basedOn w:val="Normln"/>
    <w:link w:val="TextbublinyChar"/>
    <w:uiPriority w:val="99"/>
    <w:semiHidden/>
    <w:unhideWhenUsed/>
    <w:rsid w:val="0039701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7012"/>
    <w:rPr>
      <w:rFonts w:ascii="Segoe UI" w:hAnsi="Segoe UI" w:cs="Segoe UI"/>
      <w:sz w:val="18"/>
      <w:szCs w:val="18"/>
    </w:rPr>
  </w:style>
  <w:style w:type="character" w:customStyle="1" w:styleId="Nadpis4Char">
    <w:name w:val="Nadpis 4 Char"/>
    <w:basedOn w:val="Standardnpsmoodstavce"/>
    <w:link w:val="Nadpis4"/>
    <w:uiPriority w:val="9"/>
    <w:semiHidden/>
    <w:rsid w:val="008C0ED1"/>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8C0ED1"/>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8C0ED1"/>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8C0ED1"/>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8C0ED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C0ED1"/>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ý"/>
    <w:basedOn w:val="Nadpis1"/>
    <w:next w:val="Normln"/>
    <w:link w:val="Nadpis1NeslovanChar"/>
    <w:autoRedefine/>
    <w:qFormat/>
    <w:rsid w:val="008C0ED1"/>
    <w:pPr>
      <w:numPr>
        <w:numId w:val="0"/>
      </w:numPr>
    </w:pPr>
  </w:style>
  <w:style w:type="character" w:customStyle="1" w:styleId="Nadpis1NeslovanChar">
    <w:name w:val="Nadpis 1 Nečíslovaný Char"/>
    <w:basedOn w:val="Nadpis1Char"/>
    <w:link w:val="Nadpis1Neslovan"/>
    <w:rsid w:val="008C0ED1"/>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449">
      <w:bodyDiv w:val="1"/>
      <w:marLeft w:val="0"/>
      <w:marRight w:val="0"/>
      <w:marTop w:val="0"/>
      <w:marBottom w:val="0"/>
      <w:divBdr>
        <w:top w:val="none" w:sz="0" w:space="0" w:color="auto"/>
        <w:left w:val="none" w:sz="0" w:space="0" w:color="auto"/>
        <w:bottom w:val="none" w:sz="0" w:space="0" w:color="auto"/>
        <w:right w:val="none" w:sz="0" w:space="0" w:color="auto"/>
      </w:divBdr>
    </w:div>
    <w:div w:id="26293334">
      <w:bodyDiv w:val="1"/>
      <w:marLeft w:val="0"/>
      <w:marRight w:val="0"/>
      <w:marTop w:val="0"/>
      <w:marBottom w:val="0"/>
      <w:divBdr>
        <w:top w:val="none" w:sz="0" w:space="0" w:color="auto"/>
        <w:left w:val="none" w:sz="0" w:space="0" w:color="auto"/>
        <w:bottom w:val="none" w:sz="0" w:space="0" w:color="auto"/>
        <w:right w:val="none" w:sz="0" w:space="0" w:color="auto"/>
      </w:divBdr>
    </w:div>
    <w:div w:id="59836465">
      <w:bodyDiv w:val="1"/>
      <w:marLeft w:val="0"/>
      <w:marRight w:val="0"/>
      <w:marTop w:val="0"/>
      <w:marBottom w:val="0"/>
      <w:divBdr>
        <w:top w:val="none" w:sz="0" w:space="0" w:color="auto"/>
        <w:left w:val="none" w:sz="0" w:space="0" w:color="auto"/>
        <w:bottom w:val="none" w:sz="0" w:space="0" w:color="auto"/>
        <w:right w:val="none" w:sz="0" w:space="0" w:color="auto"/>
      </w:divBdr>
    </w:div>
    <w:div w:id="101464180">
      <w:bodyDiv w:val="1"/>
      <w:marLeft w:val="0"/>
      <w:marRight w:val="0"/>
      <w:marTop w:val="0"/>
      <w:marBottom w:val="0"/>
      <w:divBdr>
        <w:top w:val="none" w:sz="0" w:space="0" w:color="auto"/>
        <w:left w:val="none" w:sz="0" w:space="0" w:color="auto"/>
        <w:bottom w:val="none" w:sz="0" w:space="0" w:color="auto"/>
        <w:right w:val="none" w:sz="0" w:space="0" w:color="auto"/>
      </w:divBdr>
    </w:div>
    <w:div w:id="112789651">
      <w:bodyDiv w:val="1"/>
      <w:marLeft w:val="0"/>
      <w:marRight w:val="0"/>
      <w:marTop w:val="0"/>
      <w:marBottom w:val="0"/>
      <w:divBdr>
        <w:top w:val="none" w:sz="0" w:space="0" w:color="auto"/>
        <w:left w:val="none" w:sz="0" w:space="0" w:color="auto"/>
        <w:bottom w:val="none" w:sz="0" w:space="0" w:color="auto"/>
        <w:right w:val="none" w:sz="0" w:space="0" w:color="auto"/>
      </w:divBdr>
    </w:div>
    <w:div w:id="113134549">
      <w:bodyDiv w:val="1"/>
      <w:marLeft w:val="0"/>
      <w:marRight w:val="0"/>
      <w:marTop w:val="0"/>
      <w:marBottom w:val="0"/>
      <w:divBdr>
        <w:top w:val="none" w:sz="0" w:space="0" w:color="auto"/>
        <w:left w:val="none" w:sz="0" w:space="0" w:color="auto"/>
        <w:bottom w:val="none" w:sz="0" w:space="0" w:color="auto"/>
        <w:right w:val="none" w:sz="0" w:space="0" w:color="auto"/>
      </w:divBdr>
    </w:div>
    <w:div w:id="320085150">
      <w:bodyDiv w:val="1"/>
      <w:marLeft w:val="0"/>
      <w:marRight w:val="0"/>
      <w:marTop w:val="0"/>
      <w:marBottom w:val="0"/>
      <w:divBdr>
        <w:top w:val="none" w:sz="0" w:space="0" w:color="auto"/>
        <w:left w:val="none" w:sz="0" w:space="0" w:color="auto"/>
        <w:bottom w:val="none" w:sz="0" w:space="0" w:color="auto"/>
        <w:right w:val="none" w:sz="0" w:space="0" w:color="auto"/>
      </w:divBdr>
    </w:div>
    <w:div w:id="336150750">
      <w:bodyDiv w:val="1"/>
      <w:marLeft w:val="0"/>
      <w:marRight w:val="0"/>
      <w:marTop w:val="0"/>
      <w:marBottom w:val="0"/>
      <w:divBdr>
        <w:top w:val="none" w:sz="0" w:space="0" w:color="auto"/>
        <w:left w:val="none" w:sz="0" w:space="0" w:color="auto"/>
        <w:bottom w:val="none" w:sz="0" w:space="0" w:color="auto"/>
        <w:right w:val="none" w:sz="0" w:space="0" w:color="auto"/>
      </w:divBdr>
    </w:div>
    <w:div w:id="337267339">
      <w:bodyDiv w:val="1"/>
      <w:marLeft w:val="0"/>
      <w:marRight w:val="0"/>
      <w:marTop w:val="0"/>
      <w:marBottom w:val="0"/>
      <w:divBdr>
        <w:top w:val="none" w:sz="0" w:space="0" w:color="auto"/>
        <w:left w:val="none" w:sz="0" w:space="0" w:color="auto"/>
        <w:bottom w:val="none" w:sz="0" w:space="0" w:color="auto"/>
        <w:right w:val="none" w:sz="0" w:space="0" w:color="auto"/>
      </w:divBdr>
    </w:div>
    <w:div w:id="360866166">
      <w:bodyDiv w:val="1"/>
      <w:marLeft w:val="0"/>
      <w:marRight w:val="0"/>
      <w:marTop w:val="0"/>
      <w:marBottom w:val="0"/>
      <w:divBdr>
        <w:top w:val="none" w:sz="0" w:space="0" w:color="auto"/>
        <w:left w:val="none" w:sz="0" w:space="0" w:color="auto"/>
        <w:bottom w:val="none" w:sz="0" w:space="0" w:color="auto"/>
        <w:right w:val="none" w:sz="0" w:space="0" w:color="auto"/>
      </w:divBdr>
    </w:div>
    <w:div w:id="496388765">
      <w:bodyDiv w:val="1"/>
      <w:marLeft w:val="0"/>
      <w:marRight w:val="0"/>
      <w:marTop w:val="0"/>
      <w:marBottom w:val="0"/>
      <w:divBdr>
        <w:top w:val="none" w:sz="0" w:space="0" w:color="auto"/>
        <w:left w:val="none" w:sz="0" w:space="0" w:color="auto"/>
        <w:bottom w:val="none" w:sz="0" w:space="0" w:color="auto"/>
        <w:right w:val="none" w:sz="0" w:space="0" w:color="auto"/>
      </w:divBdr>
    </w:div>
    <w:div w:id="574172175">
      <w:bodyDiv w:val="1"/>
      <w:marLeft w:val="0"/>
      <w:marRight w:val="0"/>
      <w:marTop w:val="0"/>
      <w:marBottom w:val="0"/>
      <w:divBdr>
        <w:top w:val="none" w:sz="0" w:space="0" w:color="auto"/>
        <w:left w:val="none" w:sz="0" w:space="0" w:color="auto"/>
        <w:bottom w:val="none" w:sz="0" w:space="0" w:color="auto"/>
        <w:right w:val="none" w:sz="0" w:space="0" w:color="auto"/>
      </w:divBdr>
    </w:div>
    <w:div w:id="577445231">
      <w:bodyDiv w:val="1"/>
      <w:marLeft w:val="0"/>
      <w:marRight w:val="0"/>
      <w:marTop w:val="0"/>
      <w:marBottom w:val="0"/>
      <w:divBdr>
        <w:top w:val="none" w:sz="0" w:space="0" w:color="auto"/>
        <w:left w:val="none" w:sz="0" w:space="0" w:color="auto"/>
        <w:bottom w:val="none" w:sz="0" w:space="0" w:color="auto"/>
        <w:right w:val="none" w:sz="0" w:space="0" w:color="auto"/>
      </w:divBdr>
    </w:div>
    <w:div w:id="600188185">
      <w:bodyDiv w:val="1"/>
      <w:marLeft w:val="0"/>
      <w:marRight w:val="0"/>
      <w:marTop w:val="0"/>
      <w:marBottom w:val="0"/>
      <w:divBdr>
        <w:top w:val="none" w:sz="0" w:space="0" w:color="auto"/>
        <w:left w:val="none" w:sz="0" w:space="0" w:color="auto"/>
        <w:bottom w:val="none" w:sz="0" w:space="0" w:color="auto"/>
        <w:right w:val="none" w:sz="0" w:space="0" w:color="auto"/>
      </w:divBdr>
    </w:div>
    <w:div w:id="604460594">
      <w:bodyDiv w:val="1"/>
      <w:marLeft w:val="0"/>
      <w:marRight w:val="0"/>
      <w:marTop w:val="0"/>
      <w:marBottom w:val="0"/>
      <w:divBdr>
        <w:top w:val="none" w:sz="0" w:space="0" w:color="auto"/>
        <w:left w:val="none" w:sz="0" w:space="0" w:color="auto"/>
        <w:bottom w:val="none" w:sz="0" w:space="0" w:color="auto"/>
        <w:right w:val="none" w:sz="0" w:space="0" w:color="auto"/>
      </w:divBdr>
    </w:div>
    <w:div w:id="660816248">
      <w:bodyDiv w:val="1"/>
      <w:marLeft w:val="0"/>
      <w:marRight w:val="0"/>
      <w:marTop w:val="0"/>
      <w:marBottom w:val="0"/>
      <w:divBdr>
        <w:top w:val="none" w:sz="0" w:space="0" w:color="auto"/>
        <w:left w:val="none" w:sz="0" w:space="0" w:color="auto"/>
        <w:bottom w:val="none" w:sz="0" w:space="0" w:color="auto"/>
        <w:right w:val="none" w:sz="0" w:space="0" w:color="auto"/>
      </w:divBdr>
    </w:div>
    <w:div w:id="785269556">
      <w:bodyDiv w:val="1"/>
      <w:marLeft w:val="0"/>
      <w:marRight w:val="0"/>
      <w:marTop w:val="0"/>
      <w:marBottom w:val="0"/>
      <w:divBdr>
        <w:top w:val="none" w:sz="0" w:space="0" w:color="auto"/>
        <w:left w:val="none" w:sz="0" w:space="0" w:color="auto"/>
        <w:bottom w:val="none" w:sz="0" w:space="0" w:color="auto"/>
        <w:right w:val="none" w:sz="0" w:space="0" w:color="auto"/>
      </w:divBdr>
    </w:div>
    <w:div w:id="802308663">
      <w:bodyDiv w:val="1"/>
      <w:marLeft w:val="0"/>
      <w:marRight w:val="0"/>
      <w:marTop w:val="0"/>
      <w:marBottom w:val="0"/>
      <w:divBdr>
        <w:top w:val="none" w:sz="0" w:space="0" w:color="auto"/>
        <w:left w:val="none" w:sz="0" w:space="0" w:color="auto"/>
        <w:bottom w:val="none" w:sz="0" w:space="0" w:color="auto"/>
        <w:right w:val="none" w:sz="0" w:space="0" w:color="auto"/>
      </w:divBdr>
    </w:div>
    <w:div w:id="832992695">
      <w:bodyDiv w:val="1"/>
      <w:marLeft w:val="0"/>
      <w:marRight w:val="0"/>
      <w:marTop w:val="0"/>
      <w:marBottom w:val="0"/>
      <w:divBdr>
        <w:top w:val="none" w:sz="0" w:space="0" w:color="auto"/>
        <w:left w:val="none" w:sz="0" w:space="0" w:color="auto"/>
        <w:bottom w:val="none" w:sz="0" w:space="0" w:color="auto"/>
        <w:right w:val="none" w:sz="0" w:space="0" w:color="auto"/>
      </w:divBdr>
    </w:div>
    <w:div w:id="865679538">
      <w:bodyDiv w:val="1"/>
      <w:marLeft w:val="0"/>
      <w:marRight w:val="0"/>
      <w:marTop w:val="0"/>
      <w:marBottom w:val="0"/>
      <w:divBdr>
        <w:top w:val="none" w:sz="0" w:space="0" w:color="auto"/>
        <w:left w:val="none" w:sz="0" w:space="0" w:color="auto"/>
        <w:bottom w:val="none" w:sz="0" w:space="0" w:color="auto"/>
        <w:right w:val="none" w:sz="0" w:space="0" w:color="auto"/>
      </w:divBdr>
    </w:div>
    <w:div w:id="916669292">
      <w:bodyDiv w:val="1"/>
      <w:marLeft w:val="0"/>
      <w:marRight w:val="0"/>
      <w:marTop w:val="0"/>
      <w:marBottom w:val="0"/>
      <w:divBdr>
        <w:top w:val="none" w:sz="0" w:space="0" w:color="auto"/>
        <w:left w:val="none" w:sz="0" w:space="0" w:color="auto"/>
        <w:bottom w:val="none" w:sz="0" w:space="0" w:color="auto"/>
        <w:right w:val="none" w:sz="0" w:space="0" w:color="auto"/>
      </w:divBdr>
    </w:div>
    <w:div w:id="1249190978">
      <w:bodyDiv w:val="1"/>
      <w:marLeft w:val="0"/>
      <w:marRight w:val="0"/>
      <w:marTop w:val="0"/>
      <w:marBottom w:val="0"/>
      <w:divBdr>
        <w:top w:val="none" w:sz="0" w:space="0" w:color="auto"/>
        <w:left w:val="none" w:sz="0" w:space="0" w:color="auto"/>
        <w:bottom w:val="none" w:sz="0" w:space="0" w:color="auto"/>
        <w:right w:val="none" w:sz="0" w:space="0" w:color="auto"/>
      </w:divBdr>
    </w:div>
    <w:div w:id="1362779399">
      <w:bodyDiv w:val="1"/>
      <w:marLeft w:val="0"/>
      <w:marRight w:val="0"/>
      <w:marTop w:val="0"/>
      <w:marBottom w:val="0"/>
      <w:divBdr>
        <w:top w:val="none" w:sz="0" w:space="0" w:color="auto"/>
        <w:left w:val="none" w:sz="0" w:space="0" w:color="auto"/>
        <w:bottom w:val="none" w:sz="0" w:space="0" w:color="auto"/>
        <w:right w:val="none" w:sz="0" w:space="0" w:color="auto"/>
      </w:divBdr>
    </w:div>
    <w:div w:id="1365715431">
      <w:bodyDiv w:val="1"/>
      <w:marLeft w:val="0"/>
      <w:marRight w:val="0"/>
      <w:marTop w:val="0"/>
      <w:marBottom w:val="0"/>
      <w:divBdr>
        <w:top w:val="none" w:sz="0" w:space="0" w:color="auto"/>
        <w:left w:val="none" w:sz="0" w:space="0" w:color="auto"/>
        <w:bottom w:val="none" w:sz="0" w:space="0" w:color="auto"/>
        <w:right w:val="none" w:sz="0" w:space="0" w:color="auto"/>
      </w:divBdr>
    </w:div>
    <w:div w:id="1514879093">
      <w:bodyDiv w:val="1"/>
      <w:marLeft w:val="0"/>
      <w:marRight w:val="0"/>
      <w:marTop w:val="0"/>
      <w:marBottom w:val="0"/>
      <w:divBdr>
        <w:top w:val="none" w:sz="0" w:space="0" w:color="auto"/>
        <w:left w:val="none" w:sz="0" w:space="0" w:color="auto"/>
        <w:bottom w:val="none" w:sz="0" w:space="0" w:color="auto"/>
        <w:right w:val="none" w:sz="0" w:space="0" w:color="auto"/>
      </w:divBdr>
    </w:div>
    <w:div w:id="1575968484">
      <w:bodyDiv w:val="1"/>
      <w:marLeft w:val="0"/>
      <w:marRight w:val="0"/>
      <w:marTop w:val="0"/>
      <w:marBottom w:val="0"/>
      <w:divBdr>
        <w:top w:val="none" w:sz="0" w:space="0" w:color="auto"/>
        <w:left w:val="none" w:sz="0" w:space="0" w:color="auto"/>
        <w:bottom w:val="none" w:sz="0" w:space="0" w:color="auto"/>
        <w:right w:val="none" w:sz="0" w:space="0" w:color="auto"/>
      </w:divBdr>
    </w:div>
    <w:div w:id="1647933970">
      <w:bodyDiv w:val="1"/>
      <w:marLeft w:val="0"/>
      <w:marRight w:val="0"/>
      <w:marTop w:val="0"/>
      <w:marBottom w:val="0"/>
      <w:divBdr>
        <w:top w:val="none" w:sz="0" w:space="0" w:color="auto"/>
        <w:left w:val="none" w:sz="0" w:space="0" w:color="auto"/>
        <w:bottom w:val="none" w:sz="0" w:space="0" w:color="auto"/>
        <w:right w:val="none" w:sz="0" w:space="0" w:color="auto"/>
      </w:divBdr>
    </w:div>
    <w:div w:id="1752971743">
      <w:bodyDiv w:val="1"/>
      <w:marLeft w:val="0"/>
      <w:marRight w:val="0"/>
      <w:marTop w:val="0"/>
      <w:marBottom w:val="0"/>
      <w:divBdr>
        <w:top w:val="none" w:sz="0" w:space="0" w:color="auto"/>
        <w:left w:val="none" w:sz="0" w:space="0" w:color="auto"/>
        <w:bottom w:val="none" w:sz="0" w:space="0" w:color="auto"/>
        <w:right w:val="none" w:sz="0" w:space="0" w:color="auto"/>
      </w:divBdr>
    </w:div>
    <w:div w:id="1757095165">
      <w:bodyDiv w:val="1"/>
      <w:marLeft w:val="0"/>
      <w:marRight w:val="0"/>
      <w:marTop w:val="0"/>
      <w:marBottom w:val="0"/>
      <w:divBdr>
        <w:top w:val="none" w:sz="0" w:space="0" w:color="auto"/>
        <w:left w:val="none" w:sz="0" w:space="0" w:color="auto"/>
        <w:bottom w:val="none" w:sz="0" w:space="0" w:color="auto"/>
        <w:right w:val="none" w:sz="0" w:space="0" w:color="auto"/>
      </w:divBdr>
    </w:div>
    <w:div w:id="1775634016">
      <w:bodyDiv w:val="1"/>
      <w:marLeft w:val="0"/>
      <w:marRight w:val="0"/>
      <w:marTop w:val="0"/>
      <w:marBottom w:val="0"/>
      <w:divBdr>
        <w:top w:val="none" w:sz="0" w:space="0" w:color="auto"/>
        <w:left w:val="none" w:sz="0" w:space="0" w:color="auto"/>
        <w:bottom w:val="none" w:sz="0" w:space="0" w:color="auto"/>
        <w:right w:val="none" w:sz="0" w:space="0" w:color="auto"/>
      </w:divBdr>
    </w:div>
    <w:div w:id="1848523367">
      <w:bodyDiv w:val="1"/>
      <w:marLeft w:val="0"/>
      <w:marRight w:val="0"/>
      <w:marTop w:val="0"/>
      <w:marBottom w:val="0"/>
      <w:divBdr>
        <w:top w:val="none" w:sz="0" w:space="0" w:color="auto"/>
        <w:left w:val="none" w:sz="0" w:space="0" w:color="auto"/>
        <w:bottom w:val="none" w:sz="0" w:space="0" w:color="auto"/>
        <w:right w:val="none" w:sz="0" w:space="0" w:color="auto"/>
      </w:divBdr>
    </w:div>
    <w:div w:id="1869486649">
      <w:bodyDiv w:val="1"/>
      <w:marLeft w:val="0"/>
      <w:marRight w:val="0"/>
      <w:marTop w:val="0"/>
      <w:marBottom w:val="0"/>
      <w:divBdr>
        <w:top w:val="none" w:sz="0" w:space="0" w:color="auto"/>
        <w:left w:val="none" w:sz="0" w:space="0" w:color="auto"/>
        <w:bottom w:val="none" w:sz="0" w:space="0" w:color="auto"/>
        <w:right w:val="none" w:sz="0" w:space="0" w:color="auto"/>
      </w:divBdr>
    </w:div>
    <w:div w:id="1921941143">
      <w:bodyDiv w:val="1"/>
      <w:marLeft w:val="0"/>
      <w:marRight w:val="0"/>
      <w:marTop w:val="0"/>
      <w:marBottom w:val="0"/>
      <w:divBdr>
        <w:top w:val="none" w:sz="0" w:space="0" w:color="auto"/>
        <w:left w:val="none" w:sz="0" w:space="0" w:color="auto"/>
        <w:bottom w:val="none" w:sz="0" w:space="0" w:color="auto"/>
        <w:right w:val="none" w:sz="0" w:space="0" w:color="auto"/>
      </w:divBdr>
    </w:div>
    <w:div w:id="1996103648">
      <w:bodyDiv w:val="1"/>
      <w:marLeft w:val="0"/>
      <w:marRight w:val="0"/>
      <w:marTop w:val="0"/>
      <w:marBottom w:val="0"/>
      <w:divBdr>
        <w:top w:val="none" w:sz="0" w:space="0" w:color="auto"/>
        <w:left w:val="none" w:sz="0" w:space="0" w:color="auto"/>
        <w:bottom w:val="none" w:sz="0" w:space="0" w:color="auto"/>
        <w:right w:val="none" w:sz="0" w:space="0" w:color="auto"/>
      </w:divBdr>
    </w:div>
    <w:div w:id="20006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48F9-BCF3-4DDC-9084-FB25C6F2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7726</TotalTime>
  <Pages>55</Pages>
  <Words>12360</Words>
  <Characters>72928</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Vytkovyce</dc:creator>
  <cp:keywords/>
  <dc:description/>
  <cp:lastModifiedBy>Damiana JANSOVÁ</cp:lastModifiedBy>
  <cp:revision>221</cp:revision>
  <dcterms:created xsi:type="dcterms:W3CDTF">2020-09-25T09:12:00Z</dcterms:created>
  <dcterms:modified xsi:type="dcterms:W3CDTF">2020-12-07T15:37:00Z</dcterms:modified>
</cp:coreProperties>
</file>