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9B4F6F" w14:textId="77777777" w:rsidR="0063177A" w:rsidRDefault="0063177A" w:rsidP="0063177A">
      <w:pPr>
        <w:autoSpaceDE w:val="0"/>
        <w:autoSpaceDN w:val="0"/>
        <w:adjustRightInd w:val="0"/>
        <w:rPr>
          <w:rFonts w:ascii="ArialMT" w:hAnsi="ArialMT" w:cs="ArialMT"/>
        </w:rPr>
      </w:pPr>
    </w:p>
    <w:p w14:paraId="244312D8" w14:textId="77777777" w:rsidR="0063177A" w:rsidRDefault="0063177A" w:rsidP="0063177A">
      <w:pPr>
        <w:autoSpaceDE w:val="0"/>
        <w:autoSpaceDN w:val="0"/>
        <w:adjustRightInd w:val="0"/>
        <w:rPr>
          <w:rFonts w:ascii="ArialMT" w:hAnsi="ArialMT" w:cs="ArialMT"/>
        </w:rPr>
      </w:pPr>
    </w:p>
    <w:p w14:paraId="3C36A0D1" w14:textId="10D06850" w:rsidR="0063177A" w:rsidRPr="000D7461" w:rsidRDefault="0063177A" w:rsidP="0063177A">
      <w:pPr>
        <w:autoSpaceDE w:val="0"/>
        <w:autoSpaceDN w:val="0"/>
        <w:adjustRightInd w:val="0"/>
        <w:spacing w:line="360" w:lineRule="auto"/>
        <w:jc w:val="center"/>
        <w:rPr>
          <w:sz w:val="32"/>
          <w:szCs w:val="32"/>
        </w:rPr>
      </w:pPr>
      <w:r w:rsidRPr="000D7461">
        <w:rPr>
          <w:sz w:val="32"/>
          <w:szCs w:val="32"/>
        </w:rPr>
        <w:t>Univerzita Palackého</w:t>
      </w:r>
      <w:r w:rsidR="00E60347">
        <w:rPr>
          <w:sz w:val="32"/>
          <w:szCs w:val="32"/>
        </w:rPr>
        <w:t xml:space="preserve"> v </w:t>
      </w:r>
      <w:r w:rsidRPr="000D7461">
        <w:rPr>
          <w:sz w:val="32"/>
          <w:szCs w:val="32"/>
        </w:rPr>
        <w:t>Olomouci</w:t>
      </w:r>
    </w:p>
    <w:p w14:paraId="16C43C2F" w14:textId="77777777" w:rsidR="0063177A" w:rsidRPr="000D7461" w:rsidRDefault="0063177A" w:rsidP="0063177A">
      <w:pPr>
        <w:autoSpaceDE w:val="0"/>
        <w:autoSpaceDN w:val="0"/>
        <w:adjustRightInd w:val="0"/>
        <w:spacing w:line="360" w:lineRule="auto"/>
        <w:jc w:val="center"/>
        <w:rPr>
          <w:sz w:val="32"/>
          <w:szCs w:val="32"/>
        </w:rPr>
      </w:pPr>
      <w:r w:rsidRPr="000D7461">
        <w:rPr>
          <w:sz w:val="32"/>
          <w:szCs w:val="32"/>
        </w:rPr>
        <w:t>Cyrilometodějská teologická fakulta</w:t>
      </w:r>
    </w:p>
    <w:p w14:paraId="01458AC7" w14:textId="77777777" w:rsidR="0063177A" w:rsidRPr="000D7461" w:rsidRDefault="0063177A" w:rsidP="0063177A">
      <w:pPr>
        <w:autoSpaceDE w:val="0"/>
        <w:autoSpaceDN w:val="0"/>
        <w:adjustRightInd w:val="0"/>
        <w:spacing w:line="360" w:lineRule="auto"/>
        <w:jc w:val="center"/>
        <w:rPr>
          <w:sz w:val="32"/>
          <w:szCs w:val="32"/>
        </w:rPr>
      </w:pPr>
      <w:r w:rsidRPr="000D7461">
        <w:rPr>
          <w:sz w:val="32"/>
          <w:szCs w:val="32"/>
        </w:rPr>
        <w:t>Katedra křesťanské sociální práce</w:t>
      </w:r>
    </w:p>
    <w:p w14:paraId="63E9B481" w14:textId="77777777" w:rsidR="0063177A" w:rsidRPr="000D7461" w:rsidRDefault="0063177A" w:rsidP="0063177A">
      <w:pPr>
        <w:autoSpaceDE w:val="0"/>
        <w:autoSpaceDN w:val="0"/>
        <w:adjustRightInd w:val="0"/>
        <w:spacing w:line="360" w:lineRule="auto"/>
        <w:jc w:val="center"/>
      </w:pPr>
    </w:p>
    <w:p w14:paraId="17BEAC42" w14:textId="77777777" w:rsidR="0063177A" w:rsidRPr="000D7461" w:rsidRDefault="0063177A" w:rsidP="0063177A">
      <w:pPr>
        <w:autoSpaceDE w:val="0"/>
        <w:autoSpaceDN w:val="0"/>
        <w:adjustRightInd w:val="0"/>
        <w:spacing w:line="360" w:lineRule="auto"/>
        <w:jc w:val="center"/>
      </w:pPr>
    </w:p>
    <w:p w14:paraId="08E3146E" w14:textId="77777777" w:rsidR="0063177A" w:rsidRPr="000D7461" w:rsidRDefault="0063177A" w:rsidP="0063177A">
      <w:pPr>
        <w:autoSpaceDE w:val="0"/>
        <w:autoSpaceDN w:val="0"/>
        <w:adjustRightInd w:val="0"/>
        <w:spacing w:line="360" w:lineRule="auto"/>
        <w:jc w:val="center"/>
      </w:pPr>
    </w:p>
    <w:p w14:paraId="0A937923" w14:textId="77777777" w:rsidR="0063177A" w:rsidRPr="000D7461" w:rsidRDefault="0063177A" w:rsidP="0063177A">
      <w:pPr>
        <w:autoSpaceDE w:val="0"/>
        <w:autoSpaceDN w:val="0"/>
        <w:adjustRightInd w:val="0"/>
        <w:spacing w:line="360" w:lineRule="auto"/>
        <w:jc w:val="center"/>
      </w:pPr>
    </w:p>
    <w:p w14:paraId="569AD788" w14:textId="479A212C" w:rsidR="0063177A" w:rsidRPr="000D7461" w:rsidRDefault="00EC20BD" w:rsidP="0063177A">
      <w:pPr>
        <w:autoSpaceDE w:val="0"/>
        <w:autoSpaceDN w:val="0"/>
        <w:adjustRightInd w:val="0"/>
        <w:spacing w:line="360" w:lineRule="auto"/>
        <w:jc w:val="center"/>
        <w:rPr>
          <w:b/>
          <w:bCs/>
          <w:sz w:val="40"/>
          <w:szCs w:val="40"/>
        </w:rPr>
      </w:pPr>
      <w:r>
        <w:rPr>
          <w:b/>
          <w:bCs/>
          <w:sz w:val="40"/>
          <w:szCs w:val="40"/>
        </w:rPr>
        <w:t>Housing first</w:t>
      </w:r>
      <w:r w:rsidR="00E60347">
        <w:rPr>
          <w:b/>
          <w:bCs/>
          <w:sz w:val="40"/>
          <w:szCs w:val="40"/>
        </w:rPr>
        <w:t xml:space="preserve"> v </w:t>
      </w:r>
      <w:r>
        <w:rPr>
          <w:b/>
          <w:bCs/>
          <w:sz w:val="40"/>
          <w:szCs w:val="40"/>
        </w:rPr>
        <w:t>sociální práci</w:t>
      </w:r>
    </w:p>
    <w:p w14:paraId="0D4B4F81" w14:textId="77777777" w:rsidR="0063177A" w:rsidRPr="000D7461" w:rsidRDefault="0063177A" w:rsidP="0063177A">
      <w:pPr>
        <w:autoSpaceDE w:val="0"/>
        <w:autoSpaceDN w:val="0"/>
        <w:adjustRightInd w:val="0"/>
        <w:spacing w:line="360" w:lineRule="auto"/>
        <w:jc w:val="center"/>
        <w:rPr>
          <w:b/>
          <w:bCs/>
          <w:sz w:val="40"/>
          <w:szCs w:val="40"/>
        </w:rPr>
      </w:pPr>
    </w:p>
    <w:p w14:paraId="1D35CC33" w14:textId="393AA70F" w:rsidR="0063177A" w:rsidRPr="000D7461" w:rsidRDefault="0063177A" w:rsidP="0063177A">
      <w:pPr>
        <w:autoSpaceDE w:val="0"/>
        <w:autoSpaceDN w:val="0"/>
        <w:adjustRightInd w:val="0"/>
        <w:spacing w:line="360" w:lineRule="auto"/>
        <w:jc w:val="center"/>
        <w:rPr>
          <w:b/>
          <w:bCs/>
          <w:sz w:val="32"/>
          <w:szCs w:val="32"/>
        </w:rPr>
      </w:pPr>
      <w:r w:rsidRPr="000D7461">
        <w:rPr>
          <w:b/>
          <w:bCs/>
          <w:sz w:val="32"/>
          <w:szCs w:val="32"/>
        </w:rPr>
        <w:t>Bakalářská práce</w:t>
      </w:r>
    </w:p>
    <w:p w14:paraId="33E78D2E" w14:textId="77777777" w:rsidR="0063177A" w:rsidRPr="000D7461" w:rsidRDefault="0063177A" w:rsidP="0063177A">
      <w:pPr>
        <w:autoSpaceDE w:val="0"/>
        <w:autoSpaceDN w:val="0"/>
        <w:adjustRightInd w:val="0"/>
        <w:spacing w:line="360" w:lineRule="auto"/>
        <w:jc w:val="center"/>
        <w:rPr>
          <w:b/>
          <w:bCs/>
          <w:sz w:val="32"/>
          <w:szCs w:val="32"/>
        </w:rPr>
      </w:pPr>
    </w:p>
    <w:p w14:paraId="551FF095" w14:textId="77777777" w:rsidR="0063177A" w:rsidRPr="006C76FD" w:rsidRDefault="0063177A" w:rsidP="0063177A">
      <w:pPr>
        <w:autoSpaceDE w:val="0"/>
        <w:autoSpaceDN w:val="0"/>
        <w:adjustRightInd w:val="0"/>
        <w:spacing w:line="360" w:lineRule="auto"/>
        <w:jc w:val="center"/>
        <w:rPr>
          <w:b/>
          <w:bCs/>
          <w:color w:val="000000" w:themeColor="text1"/>
          <w:sz w:val="32"/>
          <w:szCs w:val="32"/>
        </w:rPr>
      </w:pPr>
      <w:r>
        <w:rPr>
          <w:b/>
          <w:bCs/>
          <w:color w:val="000000" w:themeColor="text1"/>
          <w:sz w:val="32"/>
          <w:szCs w:val="32"/>
        </w:rPr>
        <w:t>Studijní program</w:t>
      </w:r>
    </w:p>
    <w:p w14:paraId="455D59EC" w14:textId="646332FA" w:rsidR="0063177A" w:rsidRDefault="0063177A" w:rsidP="0063177A">
      <w:pPr>
        <w:autoSpaceDE w:val="0"/>
        <w:autoSpaceDN w:val="0"/>
        <w:adjustRightInd w:val="0"/>
        <w:spacing w:line="360" w:lineRule="auto"/>
        <w:jc w:val="center"/>
        <w:rPr>
          <w:b/>
          <w:bCs/>
          <w:color w:val="000000" w:themeColor="text1"/>
          <w:sz w:val="32"/>
          <w:szCs w:val="32"/>
        </w:rPr>
      </w:pPr>
      <w:r>
        <w:rPr>
          <w:b/>
          <w:bCs/>
          <w:color w:val="000000" w:themeColor="text1"/>
          <w:sz w:val="32"/>
          <w:szCs w:val="32"/>
        </w:rPr>
        <w:t xml:space="preserve">Sociální práce </w:t>
      </w:r>
    </w:p>
    <w:p w14:paraId="6BB1167F" w14:textId="77777777" w:rsidR="0063177A" w:rsidRPr="000D7461" w:rsidRDefault="0063177A" w:rsidP="0063177A">
      <w:pPr>
        <w:autoSpaceDE w:val="0"/>
        <w:autoSpaceDN w:val="0"/>
        <w:adjustRightInd w:val="0"/>
        <w:spacing w:line="360" w:lineRule="auto"/>
        <w:jc w:val="center"/>
        <w:rPr>
          <w:b/>
          <w:bCs/>
          <w:sz w:val="32"/>
          <w:szCs w:val="32"/>
        </w:rPr>
      </w:pPr>
    </w:p>
    <w:p w14:paraId="03B8E680" w14:textId="77777777" w:rsidR="0063177A" w:rsidRPr="000D7461" w:rsidRDefault="0063177A" w:rsidP="0063177A">
      <w:pPr>
        <w:autoSpaceDE w:val="0"/>
        <w:autoSpaceDN w:val="0"/>
        <w:adjustRightInd w:val="0"/>
        <w:spacing w:line="360" w:lineRule="auto"/>
        <w:jc w:val="center"/>
        <w:rPr>
          <w:b/>
          <w:bCs/>
          <w:sz w:val="32"/>
          <w:szCs w:val="32"/>
        </w:rPr>
      </w:pPr>
    </w:p>
    <w:p w14:paraId="676F6063" w14:textId="77777777" w:rsidR="0063177A" w:rsidRPr="000D7461" w:rsidRDefault="0063177A" w:rsidP="0063177A">
      <w:pPr>
        <w:autoSpaceDE w:val="0"/>
        <w:autoSpaceDN w:val="0"/>
        <w:adjustRightInd w:val="0"/>
        <w:spacing w:line="360" w:lineRule="auto"/>
        <w:jc w:val="center"/>
        <w:rPr>
          <w:b/>
          <w:bCs/>
          <w:sz w:val="32"/>
          <w:szCs w:val="32"/>
        </w:rPr>
      </w:pPr>
    </w:p>
    <w:tbl>
      <w:tblPr>
        <w:tblStyle w:val="Mkatabulky"/>
        <w:tblW w:w="734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0"/>
        <w:gridCol w:w="4171"/>
      </w:tblGrid>
      <w:tr w:rsidR="0063177A" w:rsidRPr="000D7461" w14:paraId="3FE2914F" w14:textId="77777777" w:rsidTr="00033F2F">
        <w:trPr>
          <w:trHeight w:val="419"/>
          <w:jc w:val="center"/>
        </w:trPr>
        <w:tc>
          <w:tcPr>
            <w:tcW w:w="3170" w:type="dxa"/>
          </w:tcPr>
          <w:p w14:paraId="36D1B665" w14:textId="77777777" w:rsidR="0063177A" w:rsidRPr="000D7461" w:rsidRDefault="0063177A" w:rsidP="00033F2F">
            <w:pPr>
              <w:autoSpaceDE w:val="0"/>
              <w:autoSpaceDN w:val="0"/>
              <w:adjustRightInd w:val="0"/>
              <w:spacing w:line="360" w:lineRule="auto"/>
              <w:ind w:right="284"/>
              <w:jc w:val="right"/>
            </w:pPr>
            <w:r w:rsidRPr="000D7461">
              <w:t>Autor:</w:t>
            </w:r>
          </w:p>
        </w:tc>
        <w:tc>
          <w:tcPr>
            <w:tcW w:w="4171" w:type="dxa"/>
          </w:tcPr>
          <w:p w14:paraId="264F00E8" w14:textId="08A41D32" w:rsidR="0063177A" w:rsidRPr="000D7461" w:rsidRDefault="0015589A" w:rsidP="00033F2F">
            <w:pPr>
              <w:autoSpaceDE w:val="0"/>
              <w:autoSpaceDN w:val="0"/>
              <w:adjustRightInd w:val="0"/>
              <w:spacing w:line="360" w:lineRule="auto"/>
            </w:pPr>
            <w:r>
              <w:t xml:space="preserve">Petra Parobková </w:t>
            </w:r>
          </w:p>
        </w:tc>
      </w:tr>
      <w:tr w:rsidR="0063177A" w:rsidRPr="000D7461" w14:paraId="34B5F7AF" w14:textId="77777777" w:rsidTr="00033F2F">
        <w:trPr>
          <w:trHeight w:val="389"/>
          <w:jc w:val="center"/>
        </w:trPr>
        <w:tc>
          <w:tcPr>
            <w:tcW w:w="3170" w:type="dxa"/>
          </w:tcPr>
          <w:p w14:paraId="71ED530C" w14:textId="77777777" w:rsidR="0063177A" w:rsidRPr="000D7461" w:rsidRDefault="0063177A" w:rsidP="00033F2F">
            <w:pPr>
              <w:autoSpaceDE w:val="0"/>
              <w:autoSpaceDN w:val="0"/>
              <w:adjustRightInd w:val="0"/>
              <w:spacing w:line="360" w:lineRule="auto"/>
              <w:ind w:right="284"/>
              <w:jc w:val="right"/>
            </w:pPr>
            <w:r w:rsidRPr="000D7461">
              <w:t>Vedoucí práce:</w:t>
            </w:r>
          </w:p>
        </w:tc>
        <w:tc>
          <w:tcPr>
            <w:tcW w:w="4171" w:type="dxa"/>
          </w:tcPr>
          <w:p w14:paraId="3897DAE9" w14:textId="09691EAE" w:rsidR="0063177A" w:rsidRPr="000D7461" w:rsidRDefault="0015589A" w:rsidP="00033F2F">
            <w:pPr>
              <w:autoSpaceDE w:val="0"/>
              <w:autoSpaceDN w:val="0"/>
              <w:adjustRightInd w:val="0"/>
              <w:spacing w:line="360" w:lineRule="auto"/>
            </w:pPr>
            <w:r>
              <w:t>Mgr. Hana Štěpánková</w:t>
            </w:r>
          </w:p>
        </w:tc>
      </w:tr>
    </w:tbl>
    <w:p w14:paraId="43EBC2A6" w14:textId="77777777" w:rsidR="0063177A" w:rsidRPr="000D7461" w:rsidRDefault="0063177A" w:rsidP="0063177A">
      <w:pPr>
        <w:autoSpaceDE w:val="0"/>
        <w:autoSpaceDN w:val="0"/>
        <w:adjustRightInd w:val="0"/>
        <w:spacing w:line="360" w:lineRule="auto"/>
        <w:jc w:val="center"/>
      </w:pPr>
    </w:p>
    <w:p w14:paraId="46973E7C" w14:textId="77777777" w:rsidR="0063177A" w:rsidRPr="000D7461" w:rsidRDefault="0063177A" w:rsidP="0063177A">
      <w:pPr>
        <w:autoSpaceDE w:val="0"/>
        <w:autoSpaceDN w:val="0"/>
        <w:adjustRightInd w:val="0"/>
        <w:spacing w:line="360" w:lineRule="auto"/>
        <w:jc w:val="center"/>
      </w:pPr>
    </w:p>
    <w:p w14:paraId="3344EF44" w14:textId="77777777" w:rsidR="0063177A" w:rsidRPr="000D7461" w:rsidRDefault="0063177A" w:rsidP="0063177A">
      <w:pPr>
        <w:autoSpaceDE w:val="0"/>
        <w:autoSpaceDN w:val="0"/>
        <w:adjustRightInd w:val="0"/>
        <w:spacing w:line="360" w:lineRule="auto"/>
        <w:jc w:val="center"/>
      </w:pPr>
    </w:p>
    <w:p w14:paraId="769BE3D5" w14:textId="77777777" w:rsidR="0063177A" w:rsidRPr="00D70D02" w:rsidRDefault="0063177A" w:rsidP="0063177A">
      <w:pPr>
        <w:spacing w:line="360" w:lineRule="auto"/>
        <w:jc w:val="center"/>
        <w:rPr>
          <w:noProof/>
        </w:rPr>
      </w:pPr>
      <w:r w:rsidRPr="000D7461">
        <w:t>Olomouc 202</w:t>
      </w:r>
      <w:r>
        <w:t>3</w:t>
      </w:r>
    </w:p>
    <w:p w14:paraId="12DB6207" w14:textId="6C59ABAA" w:rsidR="00BB7CE0" w:rsidRPr="00314BB6" w:rsidRDefault="00BB7CE0" w:rsidP="009C478F">
      <w:pPr>
        <w:rPr>
          <w:sz w:val="22"/>
          <w:szCs w:val="22"/>
        </w:rPr>
        <w:sectPr w:rsidR="00BB7CE0" w:rsidRPr="00314BB6" w:rsidSect="0063177A">
          <w:headerReference w:type="default" r:id="rId8"/>
          <w:type w:val="oddPage"/>
          <w:pgSz w:w="11906" w:h="16838" w:code="9"/>
          <w:pgMar w:top="3459" w:right="1134" w:bottom="964" w:left="1134" w:header="737" w:footer="709" w:gutter="0"/>
          <w:pgNumType w:start="1"/>
          <w:cols w:space="708"/>
          <w:vAlign w:val="both"/>
          <w:docGrid w:linePitch="360"/>
        </w:sectPr>
      </w:pPr>
    </w:p>
    <w:p w14:paraId="054C5B4C" w14:textId="77777777" w:rsidR="007C1DB7" w:rsidRPr="009C478F" w:rsidRDefault="00453E32" w:rsidP="00597D7D">
      <w:r>
        <w:lastRenderedPageBreak/>
        <w:t>P</w:t>
      </w:r>
      <w:r w:rsidR="007C1DB7" w:rsidRPr="009C478F">
        <w:t>rohlášení</w:t>
      </w:r>
    </w:p>
    <w:p w14:paraId="5D57214A" w14:textId="767A39C7" w:rsidR="007C1DB7" w:rsidRPr="00733EA0" w:rsidRDefault="007C1DB7" w:rsidP="00453E32">
      <w:pPr>
        <w:pStyle w:val="AP-Odstaveczapedlem"/>
        <w:rPr>
          <w:b/>
        </w:rPr>
      </w:pPr>
      <w:r w:rsidRPr="00733EA0">
        <w:t>Prohlašuji,</w:t>
      </w:r>
      <w:r w:rsidR="00A16662">
        <w:t xml:space="preserve"> </w:t>
      </w:r>
      <w:r w:rsidRPr="00733EA0">
        <w:t>že</w:t>
      </w:r>
      <w:r w:rsidR="00A16662">
        <w:t xml:space="preserve"> </w:t>
      </w:r>
      <w:r w:rsidRPr="00733EA0">
        <w:t>jsem</w:t>
      </w:r>
      <w:r w:rsidR="00A16662">
        <w:t xml:space="preserve"> </w:t>
      </w:r>
      <w:r w:rsidRPr="00733EA0">
        <w:t>tuto</w:t>
      </w:r>
      <w:r w:rsidR="00A16662">
        <w:t xml:space="preserve"> </w:t>
      </w:r>
      <w:r w:rsidRPr="00733EA0">
        <w:t>práci</w:t>
      </w:r>
      <w:r w:rsidR="00A16662">
        <w:t xml:space="preserve"> </w:t>
      </w:r>
      <w:r w:rsidRPr="00733EA0">
        <w:t>zpracovala</w:t>
      </w:r>
      <w:r w:rsidR="00A16662">
        <w:t xml:space="preserve"> </w:t>
      </w:r>
      <w:r w:rsidRPr="00733EA0">
        <w:t>samostatně</w:t>
      </w:r>
      <w:r w:rsidR="00A16662">
        <w:t xml:space="preserve"> </w:t>
      </w:r>
      <w:r w:rsidRPr="00733EA0">
        <w:t>na</w:t>
      </w:r>
      <w:r w:rsidR="00A16662">
        <w:t xml:space="preserve"> </w:t>
      </w:r>
      <w:r w:rsidRPr="00733EA0">
        <w:t>základě</w:t>
      </w:r>
      <w:r w:rsidR="00A16662">
        <w:t xml:space="preserve"> </w:t>
      </w:r>
      <w:r w:rsidRPr="00733EA0">
        <w:t>použitých</w:t>
      </w:r>
      <w:r w:rsidR="00A16662">
        <w:t xml:space="preserve"> </w:t>
      </w:r>
      <w:r w:rsidRPr="00733EA0">
        <w:t>pramenů</w:t>
      </w:r>
      <w:r w:rsidR="00E60347">
        <w:t xml:space="preserve"> a </w:t>
      </w:r>
      <w:r w:rsidRPr="00733EA0">
        <w:t>literatury</w:t>
      </w:r>
      <w:r w:rsidR="00A16662">
        <w:t xml:space="preserve"> </w:t>
      </w:r>
      <w:r w:rsidRPr="00733EA0">
        <w:t>uvedených</w:t>
      </w:r>
      <w:r w:rsidR="00E60347">
        <w:t xml:space="preserve"> v </w:t>
      </w:r>
      <w:r w:rsidRPr="00733EA0">
        <w:t>bibliografickém</w:t>
      </w:r>
      <w:r w:rsidR="00A16662">
        <w:t xml:space="preserve"> </w:t>
      </w:r>
      <w:r w:rsidRPr="00733EA0">
        <w:t>seznamu.</w:t>
      </w:r>
    </w:p>
    <w:p w14:paraId="72A4F3F0" w14:textId="77777777" w:rsidR="009C478F" w:rsidRDefault="009C478F" w:rsidP="009C478F">
      <w:pPr>
        <w:tabs>
          <w:tab w:val="center" w:pos="6663"/>
        </w:tabs>
      </w:pPr>
    </w:p>
    <w:p w14:paraId="3D2F3925" w14:textId="1B50C6C1" w:rsidR="009C478F" w:rsidRDefault="007C1DB7" w:rsidP="00D11680">
      <w:pPr>
        <w:tabs>
          <w:tab w:val="center" w:pos="7655"/>
        </w:tabs>
      </w:pPr>
      <w:r>
        <w:t>V</w:t>
      </w:r>
      <w:r w:rsidR="00A16662">
        <w:t xml:space="preserve"> </w:t>
      </w:r>
      <w:r w:rsidR="00842D5D">
        <w:t>Prostějově</w:t>
      </w:r>
      <w:r w:rsidR="00A16662">
        <w:t xml:space="preserve"> </w:t>
      </w:r>
      <w:r w:rsidR="003A28FE">
        <w:t>2</w:t>
      </w:r>
      <w:r w:rsidR="00842D5D">
        <w:t>4</w:t>
      </w:r>
      <w:r w:rsidR="00705CA8">
        <w:t>.</w:t>
      </w:r>
      <w:r w:rsidR="00A16662">
        <w:t xml:space="preserve"> </w:t>
      </w:r>
      <w:r w:rsidR="00842D5D">
        <w:t>4</w:t>
      </w:r>
      <w:r w:rsidR="00705CA8">
        <w:t>.</w:t>
      </w:r>
      <w:r w:rsidR="00A16662">
        <w:t xml:space="preserve"> </w:t>
      </w:r>
      <w:r w:rsidR="00705CA8">
        <w:t>20</w:t>
      </w:r>
      <w:r w:rsidR="00130E76">
        <w:t>2</w:t>
      </w:r>
      <w:r w:rsidR="00882BD7">
        <w:t>3</w:t>
      </w:r>
      <w:r w:rsidR="009C478F">
        <w:tab/>
      </w:r>
      <w:r w:rsidR="00842D5D">
        <w:t>Petra Parobková</w:t>
      </w:r>
    </w:p>
    <w:p w14:paraId="57B01D20" w14:textId="77777777" w:rsidR="009C478F" w:rsidRDefault="009C478F" w:rsidP="00D11680">
      <w:pPr>
        <w:tabs>
          <w:tab w:val="left" w:pos="567"/>
        </w:tabs>
        <w:sectPr w:rsidR="009C478F" w:rsidSect="005B4C01">
          <w:headerReference w:type="default" r:id="rId9"/>
          <w:type w:val="oddPage"/>
          <w:pgSz w:w="11906" w:h="16838" w:code="9"/>
          <w:pgMar w:top="1418" w:right="1418" w:bottom="1418" w:left="1985" w:header="709" w:footer="709" w:gutter="0"/>
          <w:cols w:space="708"/>
          <w:vAlign w:val="bottom"/>
          <w:docGrid w:linePitch="360"/>
        </w:sectPr>
      </w:pPr>
    </w:p>
    <w:p w14:paraId="1A5A48EB" w14:textId="77777777" w:rsidR="007C1DB7" w:rsidRDefault="007C1DB7" w:rsidP="009C478F">
      <w:r w:rsidRPr="00597D7D">
        <w:lastRenderedPageBreak/>
        <w:t>Poděkování</w:t>
      </w:r>
    </w:p>
    <w:p w14:paraId="14AC0F41" w14:textId="1B6D8156" w:rsidR="00021D12" w:rsidRDefault="00597D7D" w:rsidP="003A3C05">
      <w:pPr>
        <w:pStyle w:val="AP-Odstaveczapedlem"/>
      </w:pPr>
      <w:r>
        <w:t>Na</w:t>
      </w:r>
      <w:r w:rsidR="00A16662">
        <w:t xml:space="preserve"> </w:t>
      </w:r>
      <w:r>
        <w:t>tomto</w:t>
      </w:r>
      <w:r w:rsidR="00A16662">
        <w:t xml:space="preserve"> </w:t>
      </w:r>
      <w:r>
        <w:t>místě</w:t>
      </w:r>
      <w:r w:rsidR="00A16662">
        <w:t xml:space="preserve"> </w:t>
      </w:r>
      <w:r>
        <w:t>chci</w:t>
      </w:r>
      <w:r w:rsidR="00291568">
        <w:t xml:space="preserve"> </w:t>
      </w:r>
      <w:r>
        <w:t>poděkovat</w:t>
      </w:r>
      <w:r w:rsidR="00A16662">
        <w:t xml:space="preserve"> </w:t>
      </w:r>
      <w:r>
        <w:t>vedoucí</w:t>
      </w:r>
      <w:r w:rsidR="00842D5D">
        <w:t xml:space="preserve"> mé</w:t>
      </w:r>
      <w:r w:rsidR="00A16662">
        <w:t xml:space="preserve"> </w:t>
      </w:r>
      <w:r>
        <w:t>práce,</w:t>
      </w:r>
      <w:r w:rsidR="00A16662">
        <w:t xml:space="preserve"> </w:t>
      </w:r>
      <w:r>
        <w:t>pan</w:t>
      </w:r>
      <w:r w:rsidR="00842D5D">
        <w:t>í</w:t>
      </w:r>
      <w:r w:rsidR="00A16662">
        <w:t xml:space="preserve"> </w:t>
      </w:r>
      <w:r>
        <w:t>Mgr.</w:t>
      </w:r>
      <w:r w:rsidR="00A16662">
        <w:t xml:space="preserve"> </w:t>
      </w:r>
      <w:r w:rsidR="00842D5D">
        <w:t>Haně Štěpánkové,</w:t>
      </w:r>
      <w:r w:rsidR="00A16662">
        <w:t xml:space="preserve"> </w:t>
      </w:r>
      <w:r>
        <w:t>za</w:t>
      </w:r>
      <w:r w:rsidR="00A16662">
        <w:t xml:space="preserve"> </w:t>
      </w:r>
      <w:r>
        <w:t>je</w:t>
      </w:r>
      <w:r w:rsidR="00842D5D">
        <w:t>jí</w:t>
      </w:r>
      <w:r w:rsidR="00A16662">
        <w:t xml:space="preserve"> </w:t>
      </w:r>
      <w:r>
        <w:t>obětavé</w:t>
      </w:r>
      <w:r w:rsidR="00E60347">
        <w:t xml:space="preserve"> a </w:t>
      </w:r>
      <w:r>
        <w:t>vstřícné</w:t>
      </w:r>
      <w:r w:rsidR="00A16662">
        <w:t xml:space="preserve"> </w:t>
      </w:r>
      <w:r>
        <w:t>vedení</w:t>
      </w:r>
      <w:r w:rsidR="00E60347">
        <w:t xml:space="preserve"> v </w:t>
      </w:r>
      <w:r>
        <w:t>průběhu</w:t>
      </w:r>
      <w:r w:rsidR="00A16662">
        <w:t xml:space="preserve"> </w:t>
      </w:r>
      <w:r>
        <w:t>psaní</w:t>
      </w:r>
      <w:r w:rsidR="00A16662">
        <w:t xml:space="preserve"> </w:t>
      </w:r>
      <w:r>
        <w:t>práce.</w:t>
      </w:r>
      <w:r w:rsidR="00A16662">
        <w:t xml:space="preserve"> </w:t>
      </w:r>
      <w:r>
        <w:t>Jsem</w:t>
      </w:r>
      <w:r w:rsidR="00A16662">
        <w:t xml:space="preserve"> </w:t>
      </w:r>
      <w:r>
        <w:t>vděčná</w:t>
      </w:r>
      <w:r w:rsidR="00A16662">
        <w:t xml:space="preserve"> </w:t>
      </w:r>
      <w:r>
        <w:t>za</w:t>
      </w:r>
      <w:r w:rsidR="00A16662">
        <w:t xml:space="preserve"> </w:t>
      </w:r>
      <w:r>
        <w:t>připomínky,</w:t>
      </w:r>
      <w:r w:rsidR="00A16662">
        <w:t xml:space="preserve"> </w:t>
      </w:r>
      <w:r>
        <w:t>trpělivost</w:t>
      </w:r>
      <w:r w:rsidR="00E60347">
        <w:t xml:space="preserve"> a </w:t>
      </w:r>
      <w:r>
        <w:t>zpětnou</w:t>
      </w:r>
      <w:r w:rsidR="00A16662">
        <w:t xml:space="preserve"> </w:t>
      </w:r>
      <w:r>
        <w:t>vazbu,</w:t>
      </w:r>
      <w:r w:rsidR="00A16662">
        <w:t xml:space="preserve"> </w:t>
      </w:r>
      <w:r>
        <w:t>kterou</w:t>
      </w:r>
      <w:r w:rsidR="00A16662">
        <w:t xml:space="preserve"> </w:t>
      </w:r>
      <w:r>
        <w:t>mi</w:t>
      </w:r>
      <w:r w:rsidR="00A16662">
        <w:t xml:space="preserve"> </w:t>
      </w:r>
      <w:r>
        <w:t>vždy</w:t>
      </w:r>
      <w:r w:rsidR="00A16662">
        <w:t xml:space="preserve"> </w:t>
      </w:r>
      <w:r>
        <w:t>ochotně</w:t>
      </w:r>
      <w:r w:rsidR="00A16662">
        <w:t xml:space="preserve"> </w:t>
      </w:r>
      <w:r>
        <w:t>poskytl</w:t>
      </w:r>
      <w:r w:rsidR="00842D5D">
        <w:t>a.</w:t>
      </w:r>
      <w:r w:rsidR="00A16662">
        <w:t xml:space="preserve"> </w:t>
      </w:r>
      <w:r w:rsidR="00D11680">
        <w:t>Poděkování</w:t>
      </w:r>
      <w:r w:rsidR="00A16662">
        <w:t xml:space="preserve"> </w:t>
      </w:r>
      <w:r>
        <w:t>také</w:t>
      </w:r>
      <w:r w:rsidR="00A16662">
        <w:t xml:space="preserve"> </w:t>
      </w:r>
      <w:proofErr w:type="gramStart"/>
      <w:r>
        <w:t>patří</w:t>
      </w:r>
      <w:proofErr w:type="gramEnd"/>
      <w:r w:rsidR="00A16662">
        <w:t xml:space="preserve"> </w:t>
      </w:r>
      <w:r>
        <w:t>celé</w:t>
      </w:r>
      <w:r w:rsidR="00A16662">
        <w:t xml:space="preserve"> </w:t>
      </w:r>
      <w:r>
        <w:t>mé</w:t>
      </w:r>
      <w:r w:rsidR="00A16662">
        <w:t xml:space="preserve"> </w:t>
      </w:r>
      <w:r>
        <w:t>rodině</w:t>
      </w:r>
      <w:r w:rsidR="00E60347">
        <w:t xml:space="preserve"> a </w:t>
      </w:r>
      <w:r w:rsidR="00842D5D">
        <w:t>přátelům</w:t>
      </w:r>
      <w:r w:rsidR="003006F6">
        <w:t xml:space="preserve"> </w:t>
      </w:r>
      <w:r>
        <w:t>za</w:t>
      </w:r>
      <w:r w:rsidR="00A16662">
        <w:t xml:space="preserve"> </w:t>
      </w:r>
      <w:r>
        <w:t>podporu</w:t>
      </w:r>
      <w:r w:rsidR="00A16662">
        <w:t xml:space="preserve"> </w:t>
      </w:r>
      <w:r>
        <w:t>ve</w:t>
      </w:r>
      <w:r w:rsidR="00A16662">
        <w:t xml:space="preserve"> </w:t>
      </w:r>
      <w:r>
        <w:t>studiu</w:t>
      </w:r>
      <w:r w:rsidR="005228CC">
        <w:t>.</w:t>
      </w:r>
    </w:p>
    <w:p w14:paraId="27D1E6B7" w14:textId="77777777" w:rsidR="00021D12" w:rsidRDefault="00021D12" w:rsidP="009C478F">
      <w:pPr>
        <w:sectPr w:rsidR="00021D12" w:rsidSect="005B4C01">
          <w:type w:val="oddPage"/>
          <w:pgSz w:w="11906" w:h="16838" w:code="9"/>
          <w:pgMar w:top="1418" w:right="1418" w:bottom="1418" w:left="1985" w:header="709" w:footer="709" w:gutter="0"/>
          <w:cols w:space="708"/>
          <w:vAlign w:val="bottom"/>
          <w:docGrid w:linePitch="360"/>
        </w:sectPr>
      </w:pPr>
    </w:p>
    <w:sdt>
      <w:sdtPr>
        <w:rPr>
          <w:b w:val="0"/>
          <w:sz w:val="24"/>
        </w:rPr>
        <w:id w:val="1003393910"/>
        <w:docPartObj>
          <w:docPartGallery w:val="Table of Contents"/>
          <w:docPartUnique/>
        </w:docPartObj>
      </w:sdtPr>
      <w:sdtEndPr>
        <w:rPr>
          <w:bCs/>
        </w:rPr>
      </w:sdtEndPr>
      <w:sdtContent>
        <w:p w14:paraId="3F208A00" w14:textId="4F7385F7" w:rsidR="00BC2A83" w:rsidRDefault="00BC2A83">
          <w:pPr>
            <w:pStyle w:val="Nadpisobsahu"/>
          </w:pPr>
          <w:r>
            <w:t>Obsah</w:t>
          </w:r>
        </w:p>
        <w:p w14:paraId="00D90CD2" w14:textId="5289C166" w:rsidR="00E60347" w:rsidRDefault="00BC2A83">
          <w:pPr>
            <w:pStyle w:val="Obsah1"/>
            <w:rPr>
              <w:rFonts w:asciiTheme="minorHAnsi" w:eastAsiaTheme="minorEastAsia" w:hAnsiTheme="minorHAnsi" w:cstheme="minorBidi"/>
              <w:sz w:val="22"/>
              <w:szCs w:val="22"/>
            </w:rPr>
          </w:pPr>
          <w:r>
            <w:fldChar w:fldCharType="begin"/>
          </w:r>
          <w:r>
            <w:instrText xml:space="preserve"> TOC \o "1-3" \h \z \u </w:instrText>
          </w:r>
          <w:r>
            <w:fldChar w:fldCharType="separate"/>
          </w:r>
          <w:hyperlink w:anchor="_Toc133779333" w:history="1">
            <w:r w:rsidR="00E60347" w:rsidRPr="004D7D73">
              <w:rPr>
                <w:rStyle w:val="Hypertextovodkaz"/>
              </w:rPr>
              <w:t>Úvod</w:t>
            </w:r>
            <w:r w:rsidR="00E60347">
              <w:rPr>
                <w:webHidden/>
              </w:rPr>
              <w:tab/>
            </w:r>
            <w:r w:rsidR="00E60347">
              <w:rPr>
                <w:webHidden/>
              </w:rPr>
              <w:fldChar w:fldCharType="begin"/>
            </w:r>
            <w:r w:rsidR="00E60347">
              <w:rPr>
                <w:webHidden/>
              </w:rPr>
              <w:instrText xml:space="preserve"> PAGEREF _Toc133779333 \h </w:instrText>
            </w:r>
            <w:r w:rsidR="00E60347">
              <w:rPr>
                <w:webHidden/>
              </w:rPr>
            </w:r>
            <w:r w:rsidR="00E60347">
              <w:rPr>
                <w:webHidden/>
              </w:rPr>
              <w:fldChar w:fldCharType="separate"/>
            </w:r>
            <w:r w:rsidR="00E60347">
              <w:rPr>
                <w:webHidden/>
              </w:rPr>
              <w:t>9</w:t>
            </w:r>
            <w:r w:rsidR="00E60347">
              <w:rPr>
                <w:webHidden/>
              </w:rPr>
              <w:fldChar w:fldCharType="end"/>
            </w:r>
          </w:hyperlink>
        </w:p>
        <w:p w14:paraId="21CD8C43" w14:textId="6E3B8D57" w:rsidR="00E60347" w:rsidRDefault="00E63417">
          <w:pPr>
            <w:pStyle w:val="Obsah1"/>
            <w:rPr>
              <w:rFonts w:asciiTheme="minorHAnsi" w:eastAsiaTheme="minorEastAsia" w:hAnsiTheme="minorHAnsi" w:cstheme="minorBidi"/>
              <w:sz w:val="22"/>
              <w:szCs w:val="22"/>
            </w:rPr>
          </w:pPr>
          <w:hyperlink w:anchor="_Toc133779334" w:history="1">
            <w:r w:rsidR="00E60347" w:rsidRPr="004D7D73">
              <w:rPr>
                <w:rStyle w:val="Hypertextovodkaz"/>
              </w:rPr>
              <w:t>1</w:t>
            </w:r>
            <w:r w:rsidR="00E60347">
              <w:rPr>
                <w:rFonts w:asciiTheme="minorHAnsi" w:eastAsiaTheme="minorEastAsia" w:hAnsiTheme="minorHAnsi" w:cstheme="minorBidi"/>
                <w:sz w:val="22"/>
                <w:szCs w:val="22"/>
              </w:rPr>
              <w:tab/>
            </w:r>
            <w:r w:rsidR="00E60347" w:rsidRPr="004D7D73">
              <w:rPr>
                <w:rStyle w:val="Hypertextovodkaz"/>
              </w:rPr>
              <w:t>Představení tématu</w:t>
            </w:r>
            <w:r w:rsidR="00E60347">
              <w:rPr>
                <w:webHidden/>
              </w:rPr>
              <w:tab/>
            </w:r>
            <w:r w:rsidR="00E60347">
              <w:rPr>
                <w:webHidden/>
              </w:rPr>
              <w:fldChar w:fldCharType="begin"/>
            </w:r>
            <w:r w:rsidR="00E60347">
              <w:rPr>
                <w:webHidden/>
              </w:rPr>
              <w:instrText xml:space="preserve"> PAGEREF _Toc133779334 \h </w:instrText>
            </w:r>
            <w:r w:rsidR="00E60347">
              <w:rPr>
                <w:webHidden/>
              </w:rPr>
            </w:r>
            <w:r w:rsidR="00E60347">
              <w:rPr>
                <w:webHidden/>
              </w:rPr>
              <w:fldChar w:fldCharType="separate"/>
            </w:r>
            <w:r w:rsidR="00E60347">
              <w:rPr>
                <w:webHidden/>
              </w:rPr>
              <w:t>11</w:t>
            </w:r>
            <w:r w:rsidR="00E60347">
              <w:rPr>
                <w:webHidden/>
              </w:rPr>
              <w:fldChar w:fldCharType="end"/>
            </w:r>
          </w:hyperlink>
        </w:p>
        <w:p w14:paraId="658AB41D" w14:textId="7D9736A8" w:rsidR="00E60347" w:rsidRDefault="00E63417">
          <w:pPr>
            <w:pStyle w:val="Obsah1"/>
            <w:rPr>
              <w:rFonts w:asciiTheme="minorHAnsi" w:eastAsiaTheme="minorEastAsia" w:hAnsiTheme="minorHAnsi" w:cstheme="minorBidi"/>
              <w:sz w:val="22"/>
              <w:szCs w:val="22"/>
            </w:rPr>
          </w:pPr>
          <w:hyperlink w:anchor="_Toc133779335" w:history="1">
            <w:r w:rsidR="00E60347" w:rsidRPr="004D7D73">
              <w:rPr>
                <w:rStyle w:val="Hypertextovodkaz"/>
              </w:rPr>
              <w:t>2</w:t>
            </w:r>
            <w:r w:rsidR="00E60347">
              <w:rPr>
                <w:rFonts w:asciiTheme="minorHAnsi" w:eastAsiaTheme="minorEastAsia" w:hAnsiTheme="minorHAnsi" w:cstheme="minorBidi"/>
                <w:sz w:val="22"/>
                <w:szCs w:val="22"/>
              </w:rPr>
              <w:tab/>
            </w:r>
            <w:r w:rsidR="00E60347" w:rsidRPr="004D7D73">
              <w:rPr>
                <w:rStyle w:val="Hypertextovodkaz"/>
              </w:rPr>
              <w:t>Rešerše výzkumů a zdrojů k danému tématu</w:t>
            </w:r>
            <w:r w:rsidR="00E60347">
              <w:rPr>
                <w:webHidden/>
              </w:rPr>
              <w:tab/>
            </w:r>
            <w:r w:rsidR="00E60347">
              <w:rPr>
                <w:webHidden/>
              </w:rPr>
              <w:fldChar w:fldCharType="begin"/>
            </w:r>
            <w:r w:rsidR="00E60347">
              <w:rPr>
                <w:webHidden/>
              </w:rPr>
              <w:instrText xml:space="preserve"> PAGEREF _Toc133779335 \h </w:instrText>
            </w:r>
            <w:r w:rsidR="00E60347">
              <w:rPr>
                <w:webHidden/>
              </w:rPr>
            </w:r>
            <w:r w:rsidR="00E60347">
              <w:rPr>
                <w:webHidden/>
              </w:rPr>
              <w:fldChar w:fldCharType="separate"/>
            </w:r>
            <w:r w:rsidR="00E60347">
              <w:rPr>
                <w:webHidden/>
              </w:rPr>
              <w:t>17</w:t>
            </w:r>
            <w:r w:rsidR="00E60347">
              <w:rPr>
                <w:webHidden/>
              </w:rPr>
              <w:fldChar w:fldCharType="end"/>
            </w:r>
          </w:hyperlink>
        </w:p>
        <w:p w14:paraId="152CB6B5" w14:textId="73765116" w:rsidR="00E60347" w:rsidRDefault="00E63417">
          <w:pPr>
            <w:pStyle w:val="Obsah1"/>
            <w:rPr>
              <w:rFonts w:asciiTheme="minorHAnsi" w:eastAsiaTheme="minorEastAsia" w:hAnsiTheme="minorHAnsi" w:cstheme="minorBidi"/>
              <w:sz w:val="22"/>
              <w:szCs w:val="22"/>
            </w:rPr>
          </w:pPr>
          <w:hyperlink w:anchor="_Toc133779336" w:history="1">
            <w:r w:rsidR="00E60347" w:rsidRPr="004D7D73">
              <w:rPr>
                <w:rStyle w:val="Hypertextovodkaz"/>
              </w:rPr>
              <w:t>3</w:t>
            </w:r>
            <w:r w:rsidR="00E60347">
              <w:rPr>
                <w:rFonts w:asciiTheme="minorHAnsi" w:eastAsiaTheme="minorEastAsia" w:hAnsiTheme="minorHAnsi" w:cstheme="minorBidi"/>
                <w:sz w:val="22"/>
                <w:szCs w:val="22"/>
              </w:rPr>
              <w:tab/>
            </w:r>
            <w:r w:rsidR="00E60347" w:rsidRPr="004D7D73">
              <w:rPr>
                <w:rStyle w:val="Hypertextovodkaz"/>
              </w:rPr>
              <w:t>Propojení tématu s teoriemi, metodami a technikami sociální práce a etické hledisko</w:t>
            </w:r>
            <w:r w:rsidR="00E60347">
              <w:rPr>
                <w:webHidden/>
              </w:rPr>
              <w:tab/>
            </w:r>
            <w:r w:rsidR="00E60347">
              <w:rPr>
                <w:webHidden/>
              </w:rPr>
              <w:fldChar w:fldCharType="begin"/>
            </w:r>
            <w:r w:rsidR="00E60347">
              <w:rPr>
                <w:webHidden/>
              </w:rPr>
              <w:instrText xml:space="preserve"> PAGEREF _Toc133779336 \h </w:instrText>
            </w:r>
            <w:r w:rsidR="00E60347">
              <w:rPr>
                <w:webHidden/>
              </w:rPr>
            </w:r>
            <w:r w:rsidR="00E60347">
              <w:rPr>
                <w:webHidden/>
              </w:rPr>
              <w:fldChar w:fldCharType="separate"/>
            </w:r>
            <w:r w:rsidR="00E60347">
              <w:rPr>
                <w:webHidden/>
              </w:rPr>
              <w:t>19</w:t>
            </w:r>
            <w:r w:rsidR="00E60347">
              <w:rPr>
                <w:webHidden/>
              </w:rPr>
              <w:fldChar w:fldCharType="end"/>
            </w:r>
          </w:hyperlink>
        </w:p>
        <w:p w14:paraId="6F6A0AC7" w14:textId="2FBC19C8" w:rsidR="00E60347" w:rsidRDefault="00E63417">
          <w:pPr>
            <w:pStyle w:val="Obsah1"/>
            <w:rPr>
              <w:rFonts w:asciiTheme="minorHAnsi" w:eastAsiaTheme="minorEastAsia" w:hAnsiTheme="minorHAnsi" w:cstheme="minorBidi"/>
              <w:sz w:val="22"/>
              <w:szCs w:val="22"/>
            </w:rPr>
          </w:pPr>
          <w:hyperlink w:anchor="_Toc133779337" w:history="1">
            <w:r w:rsidR="00E60347" w:rsidRPr="004D7D73">
              <w:rPr>
                <w:rStyle w:val="Hypertextovodkaz"/>
              </w:rPr>
              <w:t>4</w:t>
            </w:r>
            <w:r w:rsidR="00E60347">
              <w:rPr>
                <w:rFonts w:asciiTheme="minorHAnsi" w:eastAsiaTheme="minorEastAsia" w:hAnsiTheme="minorHAnsi" w:cstheme="minorBidi"/>
                <w:sz w:val="22"/>
                <w:szCs w:val="22"/>
              </w:rPr>
              <w:tab/>
            </w:r>
            <w:r w:rsidR="00E60347" w:rsidRPr="004D7D73">
              <w:rPr>
                <w:rStyle w:val="Hypertextovodkaz"/>
              </w:rPr>
              <w:t>Propojení tématu se sociální politikou</w:t>
            </w:r>
            <w:r w:rsidR="00E60347">
              <w:rPr>
                <w:webHidden/>
              </w:rPr>
              <w:tab/>
            </w:r>
            <w:r w:rsidR="00E60347">
              <w:rPr>
                <w:webHidden/>
              </w:rPr>
              <w:fldChar w:fldCharType="begin"/>
            </w:r>
            <w:r w:rsidR="00E60347">
              <w:rPr>
                <w:webHidden/>
              </w:rPr>
              <w:instrText xml:space="preserve"> PAGEREF _Toc133779337 \h </w:instrText>
            </w:r>
            <w:r w:rsidR="00E60347">
              <w:rPr>
                <w:webHidden/>
              </w:rPr>
            </w:r>
            <w:r w:rsidR="00E60347">
              <w:rPr>
                <w:webHidden/>
              </w:rPr>
              <w:fldChar w:fldCharType="separate"/>
            </w:r>
            <w:r w:rsidR="00E60347">
              <w:rPr>
                <w:webHidden/>
              </w:rPr>
              <w:t>27</w:t>
            </w:r>
            <w:r w:rsidR="00E60347">
              <w:rPr>
                <w:webHidden/>
              </w:rPr>
              <w:fldChar w:fldCharType="end"/>
            </w:r>
          </w:hyperlink>
        </w:p>
        <w:p w14:paraId="522C6A01" w14:textId="5A9DC376" w:rsidR="00E60347" w:rsidRDefault="00E63417">
          <w:pPr>
            <w:pStyle w:val="Obsah1"/>
            <w:rPr>
              <w:rFonts w:asciiTheme="minorHAnsi" w:eastAsiaTheme="minorEastAsia" w:hAnsiTheme="minorHAnsi" w:cstheme="minorBidi"/>
              <w:sz w:val="22"/>
              <w:szCs w:val="22"/>
            </w:rPr>
          </w:pPr>
          <w:hyperlink w:anchor="_Toc133779338" w:history="1">
            <w:r w:rsidR="00E60347" w:rsidRPr="004D7D73">
              <w:rPr>
                <w:rStyle w:val="Hypertextovodkaz"/>
              </w:rPr>
              <w:t>5</w:t>
            </w:r>
            <w:r w:rsidR="00E60347">
              <w:rPr>
                <w:rFonts w:asciiTheme="minorHAnsi" w:eastAsiaTheme="minorEastAsia" w:hAnsiTheme="minorHAnsi" w:cstheme="minorBidi"/>
                <w:sz w:val="22"/>
                <w:szCs w:val="22"/>
              </w:rPr>
              <w:tab/>
            </w:r>
            <w:r w:rsidR="00E60347" w:rsidRPr="004D7D73">
              <w:rPr>
                <w:rStyle w:val="Hypertextovodkaz"/>
              </w:rPr>
              <w:t>Legislativní zakotvení dané problematiky</w:t>
            </w:r>
            <w:r w:rsidR="00E60347">
              <w:rPr>
                <w:webHidden/>
              </w:rPr>
              <w:tab/>
            </w:r>
            <w:r w:rsidR="00E60347">
              <w:rPr>
                <w:webHidden/>
              </w:rPr>
              <w:fldChar w:fldCharType="begin"/>
            </w:r>
            <w:r w:rsidR="00E60347">
              <w:rPr>
                <w:webHidden/>
              </w:rPr>
              <w:instrText xml:space="preserve"> PAGEREF _Toc133779338 \h </w:instrText>
            </w:r>
            <w:r w:rsidR="00E60347">
              <w:rPr>
                <w:webHidden/>
              </w:rPr>
            </w:r>
            <w:r w:rsidR="00E60347">
              <w:rPr>
                <w:webHidden/>
              </w:rPr>
              <w:fldChar w:fldCharType="separate"/>
            </w:r>
            <w:r w:rsidR="00E60347">
              <w:rPr>
                <w:webHidden/>
              </w:rPr>
              <w:t>33</w:t>
            </w:r>
            <w:r w:rsidR="00E60347">
              <w:rPr>
                <w:webHidden/>
              </w:rPr>
              <w:fldChar w:fldCharType="end"/>
            </w:r>
          </w:hyperlink>
        </w:p>
        <w:p w14:paraId="0CEB8FFE" w14:textId="7F647266" w:rsidR="00E60347" w:rsidRDefault="00E63417">
          <w:pPr>
            <w:pStyle w:val="Obsah1"/>
            <w:rPr>
              <w:rFonts w:asciiTheme="minorHAnsi" w:eastAsiaTheme="minorEastAsia" w:hAnsiTheme="minorHAnsi" w:cstheme="minorBidi"/>
              <w:sz w:val="22"/>
              <w:szCs w:val="22"/>
            </w:rPr>
          </w:pPr>
          <w:hyperlink w:anchor="_Toc133779339" w:history="1">
            <w:r w:rsidR="00E60347" w:rsidRPr="004D7D73">
              <w:rPr>
                <w:rStyle w:val="Hypertextovodkaz"/>
              </w:rPr>
              <w:t>6</w:t>
            </w:r>
            <w:r w:rsidR="00E60347">
              <w:rPr>
                <w:rFonts w:asciiTheme="minorHAnsi" w:eastAsiaTheme="minorEastAsia" w:hAnsiTheme="minorHAnsi" w:cstheme="minorBidi"/>
                <w:sz w:val="22"/>
                <w:szCs w:val="22"/>
              </w:rPr>
              <w:tab/>
            </w:r>
            <w:r w:rsidR="00E60347" w:rsidRPr="004D7D73">
              <w:rPr>
                <w:rStyle w:val="Hypertextovodkaz"/>
              </w:rPr>
              <w:t>Analýza potřebnosti projektu</w:t>
            </w:r>
            <w:r w:rsidR="00E60347">
              <w:rPr>
                <w:webHidden/>
              </w:rPr>
              <w:tab/>
            </w:r>
            <w:r w:rsidR="00E60347">
              <w:rPr>
                <w:webHidden/>
              </w:rPr>
              <w:fldChar w:fldCharType="begin"/>
            </w:r>
            <w:r w:rsidR="00E60347">
              <w:rPr>
                <w:webHidden/>
              </w:rPr>
              <w:instrText xml:space="preserve"> PAGEREF _Toc133779339 \h </w:instrText>
            </w:r>
            <w:r w:rsidR="00E60347">
              <w:rPr>
                <w:webHidden/>
              </w:rPr>
            </w:r>
            <w:r w:rsidR="00E60347">
              <w:rPr>
                <w:webHidden/>
              </w:rPr>
              <w:fldChar w:fldCharType="separate"/>
            </w:r>
            <w:r w:rsidR="00E60347">
              <w:rPr>
                <w:webHidden/>
              </w:rPr>
              <w:t>37</w:t>
            </w:r>
            <w:r w:rsidR="00E60347">
              <w:rPr>
                <w:webHidden/>
              </w:rPr>
              <w:fldChar w:fldCharType="end"/>
            </w:r>
          </w:hyperlink>
        </w:p>
        <w:p w14:paraId="43FFBEC4" w14:textId="45D664DB" w:rsidR="00E60347" w:rsidRDefault="00E63417">
          <w:pPr>
            <w:pStyle w:val="Obsah2"/>
            <w:rPr>
              <w:rFonts w:asciiTheme="minorHAnsi" w:eastAsiaTheme="minorEastAsia" w:hAnsiTheme="minorHAnsi" w:cstheme="minorBidi"/>
              <w:noProof/>
              <w:sz w:val="22"/>
              <w:szCs w:val="22"/>
            </w:rPr>
          </w:pPr>
          <w:hyperlink w:anchor="_Toc133779340" w:history="1">
            <w:r w:rsidR="00E60347" w:rsidRPr="004D7D73">
              <w:rPr>
                <w:rStyle w:val="Hypertextovodkaz"/>
                <w:noProof/>
              </w:rPr>
              <w:t>6.1</w:t>
            </w:r>
            <w:r w:rsidR="00E60347">
              <w:rPr>
                <w:rFonts w:asciiTheme="minorHAnsi" w:eastAsiaTheme="minorEastAsia" w:hAnsiTheme="minorHAnsi" w:cstheme="minorBidi"/>
                <w:noProof/>
                <w:sz w:val="22"/>
                <w:szCs w:val="22"/>
              </w:rPr>
              <w:tab/>
            </w:r>
            <w:r w:rsidR="00E60347" w:rsidRPr="004D7D73">
              <w:rPr>
                <w:rStyle w:val="Hypertextovodkaz"/>
                <w:noProof/>
              </w:rPr>
              <w:t>Příčiny problému a jeho dopady na cílovou skupinu</w:t>
            </w:r>
            <w:r w:rsidR="00E60347">
              <w:rPr>
                <w:noProof/>
                <w:webHidden/>
              </w:rPr>
              <w:tab/>
            </w:r>
            <w:r w:rsidR="00E60347">
              <w:rPr>
                <w:noProof/>
                <w:webHidden/>
              </w:rPr>
              <w:fldChar w:fldCharType="begin"/>
            </w:r>
            <w:r w:rsidR="00E60347">
              <w:rPr>
                <w:noProof/>
                <w:webHidden/>
              </w:rPr>
              <w:instrText xml:space="preserve"> PAGEREF _Toc133779340 \h </w:instrText>
            </w:r>
            <w:r w:rsidR="00E60347">
              <w:rPr>
                <w:noProof/>
                <w:webHidden/>
              </w:rPr>
            </w:r>
            <w:r w:rsidR="00E60347">
              <w:rPr>
                <w:noProof/>
                <w:webHidden/>
              </w:rPr>
              <w:fldChar w:fldCharType="separate"/>
            </w:r>
            <w:r w:rsidR="00E60347">
              <w:rPr>
                <w:noProof/>
                <w:webHidden/>
              </w:rPr>
              <w:t>38</w:t>
            </w:r>
            <w:r w:rsidR="00E60347">
              <w:rPr>
                <w:noProof/>
                <w:webHidden/>
              </w:rPr>
              <w:fldChar w:fldCharType="end"/>
            </w:r>
          </w:hyperlink>
        </w:p>
        <w:p w14:paraId="45464795" w14:textId="70B3AA0F" w:rsidR="00E60347" w:rsidRDefault="00E63417">
          <w:pPr>
            <w:pStyle w:val="Obsah2"/>
            <w:rPr>
              <w:rFonts w:asciiTheme="minorHAnsi" w:eastAsiaTheme="minorEastAsia" w:hAnsiTheme="minorHAnsi" w:cstheme="minorBidi"/>
              <w:noProof/>
              <w:sz w:val="22"/>
              <w:szCs w:val="22"/>
            </w:rPr>
          </w:pPr>
          <w:hyperlink w:anchor="_Toc133779341" w:history="1">
            <w:r w:rsidR="00E60347" w:rsidRPr="004D7D73">
              <w:rPr>
                <w:rStyle w:val="Hypertextovodkaz"/>
                <w:noProof/>
              </w:rPr>
              <w:t>6.2</w:t>
            </w:r>
            <w:r w:rsidR="00E60347">
              <w:rPr>
                <w:rFonts w:asciiTheme="minorHAnsi" w:eastAsiaTheme="minorEastAsia" w:hAnsiTheme="minorHAnsi" w:cstheme="minorBidi"/>
                <w:noProof/>
                <w:sz w:val="22"/>
                <w:szCs w:val="22"/>
              </w:rPr>
              <w:tab/>
            </w:r>
            <w:r w:rsidR="00E60347" w:rsidRPr="004D7D73">
              <w:rPr>
                <w:rStyle w:val="Hypertextovodkaz"/>
                <w:noProof/>
              </w:rPr>
              <w:t>Příklady řešení dané problematiky v zahraničí</w:t>
            </w:r>
            <w:r w:rsidR="00E60347">
              <w:rPr>
                <w:noProof/>
                <w:webHidden/>
              </w:rPr>
              <w:tab/>
            </w:r>
            <w:r w:rsidR="00E60347">
              <w:rPr>
                <w:noProof/>
                <w:webHidden/>
              </w:rPr>
              <w:fldChar w:fldCharType="begin"/>
            </w:r>
            <w:r w:rsidR="00E60347">
              <w:rPr>
                <w:noProof/>
                <w:webHidden/>
              </w:rPr>
              <w:instrText xml:space="preserve"> PAGEREF _Toc133779341 \h </w:instrText>
            </w:r>
            <w:r w:rsidR="00E60347">
              <w:rPr>
                <w:noProof/>
                <w:webHidden/>
              </w:rPr>
            </w:r>
            <w:r w:rsidR="00E60347">
              <w:rPr>
                <w:noProof/>
                <w:webHidden/>
              </w:rPr>
              <w:fldChar w:fldCharType="separate"/>
            </w:r>
            <w:r w:rsidR="00E60347">
              <w:rPr>
                <w:noProof/>
                <w:webHidden/>
              </w:rPr>
              <w:t>38</w:t>
            </w:r>
            <w:r w:rsidR="00E60347">
              <w:rPr>
                <w:noProof/>
                <w:webHidden/>
              </w:rPr>
              <w:fldChar w:fldCharType="end"/>
            </w:r>
          </w:hyperlink>
        </w:p>
        <w:p w14:paraId="34350BED" w14:textId="5403292B" w:rsidR="00E60347" w:rsidRDefault="00E63417">
          <w:pPr>
            <w:pStyle w:val="Obsah2"/>
            <w:rPr>
              <w:rFonts w:asciiTheme="minorHAnsi" w:eastAsiaTheme="minorEastAsia" w:hAnsiTheme="minorHAnsi" w:cstheme="minorBidi"/>
              <w:noProof/>
              <w:sz w:val="22"/>
              <w:szCs w:val="22"/>
            </w:rPr>
          </w:pPr>
          <w:hyperlink w:anchor="_Toc133779342" w:history="1">
            <w:r w:rsidR="00E60347" w:rsidRPr="004D7D73">
              <w:rPr>
                <w:rStyle w:val="Hypertextovodkaz"/>
                <w:noProof/>
              </w:rPr>
              <w:t>6.3</w:t>
            </w:r>
            <w:r w:rsidR="00E60347">
              <w:rPr>
                <w:rFonts w:asciiTheme="minorHAnsi" w:eastAsiaTheme="minorEastAsia" w:hAnsiTheme="minorHAnsi" w:cstheme="minorBidi"/>
                <w:noProof/>
                <w:sz w:val="22"/>
                <w:szCs w:val="22"/>
              </w:rPr>
              <w:tab/>
            </w:r>
            <w:r w:rsidR="00E60347" w:rsidRPr="004D7D73">
              <w:rPr>
                <w:rStyle w:val="Hypertextovodkaz"/>
                <w:noProof/>
              </w:rPr>
              <w:t>Základní informace o velikosti a případných specificích cílové skupiny vzhledem k řešenému problému</w:t>
            </w:r>
            <w:r w:rsidR="00E60347">
              <w:rPr>
                <w:noProof/>
                <w:webHidden/>
              </w:rPr>
              <w:tab/>
            </w:r>
            <w:r w:rsidR="00E60347">
              <w:rPr>
                <w:noProof/>
                <w:webHidden/>
              </w:rPr>
              <w:fldChar w:fldCharType="begin"/>
            </w:r>
            <w:r w:rsidR="00E60347">
              <w:rPr>
                <w:noProof/>
                <w:webHidden/>
              </w:rPr>
              <w:instrText xml:space="preserve"> PAGEREF _Toc133779342 \h </w:instrText>
            </w:r>
            <w:r w:rsidR="00E60347">
              <w:rPr>
                <w:noProof/>
                <w:webHidden/>
              </w:rPr>
            </w:r>
            <w:r w:rsidR="00E60347">
              <w:rPr>
                <w:noProof/>
                <w:webHidden/>
              </w:rPr>
              <w:fldChar w:fldCharType="separate"/>
            </w:r>
            <w:r w:rsidR="00E60347">
              <w:rPr>
                <w:noProof/>
                <w:webHidden/>
              </w:rPr>
              <w:t>39</w:t>
            </w:r>
            <w:r w:rsidR="00E60347">
              <w:rPr>
                <w:noProof/>
                <w:webHidden/>
              </w:rPr>
              <w:fldChar w:fldCharType="end"/>
            </w:r>
          </w:hyperlink>
        </w:p>
        <w:p w14:paraId="7217530B" w14:textId="50F8ED0D" w:rsidR="00E60347" w:rsidRDefault="00E63417">
          <w:pPr>
            <w:pStyle w:val="Obsah2"/>
            <w:rPr>
              <w:rFonts w:asciiTheme="minorHAnsi" w:eastAsiaTheme="minorEastAsia" w:hAnsiTheme="minorHAnsi" w:cstheme="minorBidi"/>
              <w:noProof/>
              <w:sz w:val="22"/>
              <w:szCs w:val="22"/>
            </w:rPr>
          </w:pPr>
          <w:hyperlink w:anchor="_Toc133779343" w:history="1">
            <w:r w:rsidR="00E60347" w:rsidRPr="004D7D73">
              <w:rPr>
                <w:rStyle w:val="Hypertextovodkaz"/>
                <w:noProof/>
              </w:rPr>
              <w:t>6.4</w:t>
            </w:r>
            <w:r w:rsidR="00E60347">
              <w:rPr>
                <w:rFonts w:asciiTheme="minorHAnsi" w:eastAsiaTheme="minorEastAsia" w:hAnsiTheme="minorHAnsi" w:cstheme="minorBidi"/>
                <w:noProof/>
                <w:sz w:val="22"/>
                <w:szCs w:val="22"/>
              </w:rPr>
              <w:tab/>
            </w:r>
            <w:r w:rsidR="00E60347" w:rsidRPr="004D7D73">
              <w:rPr>
                <w:rStyle w:val="Hypertextovodkaz"/>
                <w:noProof/>
              </w:rPr>
              <w:t>Popis metod získání předložených dat a vyhodnocení výchozího stavu</w:t>
            </w:r>
            <w:r w:rsidR="00E60347">
              <w:rPr>
                <w:noProof/>
                <w:webHidden/>
              </w:rPr>
              <w:tab/>
            </w:r>
            <w:r w:rsidR="00E60347">
              <w:rPr>
                <w:noProof/>
                <w:webHidden/>
              </w:rPr>
              <w:fldChar w:fldCharType="begin"/>
            </w:r>
            <w:r w:rsidR="00E60347">
              <w:rPr>
                <w:noProof/>
                <w:webHidden/>
              </w:rPr>
              <w:instrText xml:space="preserve"> PAGEREF _Toc133779343 \h </w:instrText>
            </w:r>
            <w:r w:rsidR="00E60347">
              <w:rPr>
                <w:noProof/>
                <w:webHidden/>
              </w:rPr>
            </w:r>
            <w:r w:rsidR="00E60347">
              <w:rPr>
                <w:noProof/>
                <w:webHidden/>
              </w:rPr>
              <w:fldChar w:fldCharType="separate"/>
            </w:r>
            <w:r w:rsidR="00E60347">
              <w:rPr>
                <w:noProof/>
                <w:webHidden/>
              </w:rPr>
              <w:t>41</w:t>
            </w:r>
            <w:r w:rsidR="00E60347">
              <w:rPr>
                <w:noProof/>
                <w:webHidden/>
              </w:rPr>
              <w:fldChar w:fldCharType="end"/>
            </w:r>
          </w:hyperlink>
        </w:p>
        <w:p w14:paraId="03D9C5EF" w14:textId="76DED1A1" w:rsidR="00E60347" w:rsidRDefault="00E63417">
          <w:pPr>
            <w:pStyle w:val="Obsah2"/>
            <w:rPr>
              <w:rFonts w:asciiTheme="minorHAnsi" w:eastAsiaTheme="minorEastAsia" w:hAnsiTheme="minorHAnsi" w:cstheme="minorBidi"/>
              <w:noProof/>
              <w:sz w:val="22"/>
              <w:szCs w:val="22"/>
            </w:rPr>
          </w:pPr>
          <w:hyperlink w:anchor="_Toc133779344" w:history="1">
            <w:r w:rsidR="00E60347" w:rsidRPr="004D7D73">
              <w:rPr>
                <w:rStyle w:val="Hypertextovodkaz"/>
                <w:noProof/>
              </w:rPr>
              <w:t>6.5</w:t>
            </w:r>
            <w:r w:rsidR="00E60347">
              <w:rPr>
                <w:rFonts w:asciiTheme="minorHAnsi" w:eastAsiaTheme="minorEastAsia" w:hAnsiTheme="minorHAnsi" w:cstheme="minorBidi"/>
                <w:noProof/>
                <w:sz w:val="22"/>
                <w:szCs w:val="22"/>
              </w:rPr>
              <w:tab/>
            </w:r>
            <w:r w:rsidR="00E60347" w:rsidRPr="004D7D73">
              <w:rPr>
                <w:rStyle w:val="Hypertextovodkaz"/>
                <w:noProof/>
              </w:rPr>
              <w:t>Specifikace stakeholderů</w:t>
            </w:r>
            <w:r w:rsidR="00E60347">
              <w:rPr>
                <w:noProof/>
                <w:webHidden/>
              </w:rPr>
              <w:tab/>
            </w:r>
            <w:r w:rsidR="00E60347">
              <w:rPr>
                <w:noProof/>
                <w:webHidden/>
              </w:rPr>
              <w:fldChar w:fldCharType="begin"/>
            </w:r>
            <w:r w:rsidR="00E60347">
              <w:rPr>
                <w:noProof/>
                <w:webHidden/>
              </w:rPr>
              <w:instrText xml:space="preserve"> PAGEREF _Toc133779344 \h </w:instrText>
            </w:r>
            <w:r w:rsidR="00E60347">
              <w:rPr>
                <w:noProof/>
                <w:webHidden/>
              </w:rPr>
            </w:r>
            <w:r w:rsidR="00E60347">
              <w:rPr>
                <w:noProof/>
                <w:webHidden/>
              </w:rPr>
              <w:fldChar w:fldCharType="separate"/>
            </w:r>
            <w:r w:rsidR="00E60347">
              <w:rPr>
                <w:noProof/>
                <w:webHidden/>
              </w:rPr>
              <w:t>41</w:t>
            </w:r>
            <w:r w:rsidR="00E60347">
              <w:rPr>
                <w:noProof/>
                <w:webHidden/>
              </w:rPr>
              <w:fldChar w:fldCharType="end"/>
            </w:r>
          </w:hyperlink>
        </w:p>
        <w:p w14:paraId="548B1BE5" w14:textId="59F98DAB" w:rsidR="00E60347" w:rsidRDefault="00E63417">
          <w:pPr>
            <w:pStyle w:val="Obsah1"/>
            <w:rPr>
              <w:rFonts w:asciiTheme="minorHAnsi" w:eastAsiaTheme="minorEastAsia" w:hAnsiTheme="minorHAnsi" w:cstheme="minorBidi"/>
              <w:sz w:val="22"/>
              <w:szCs w:val="22"/>
            </w:rPr>
          </w:pPr>
          <w:hyperlink w:anchor="_Toc133779345" w:history="1">
            <w:r w:rsidR="00E60347" w:rsidRPr="004D7D73">
              <w:rPr>
                <w:rStyle w:val="Hypertextovodkaz"/>
              </w:rPr>
              <w:t>7</w:t>
            </w:r>
            <w:r w:rsidR="00E60347">
              <w:rPr>
                <w:rFonts w:asciiTheme="minorHAnsi" w:eastAsiaTheme="minorEastAsia" w:hAnsiTheme="minorHAnsi" w:cstheme="minorBidi"/>
                <w:sz w:val="22"/>
                <w:szCs w:val="22"/>
              </w:rPr>
              <w:tab/>
            </w:r>
            <w:r w:rsidR="00E60347" w:rsidRPr="004D7D73">
              <w:rPr>
                <w:rStyle w:val="Hypertextovodkaz"/>
              </w:rPr>
              <w:t>Cíl projektu</w:t>
            </w:r>
            <w:r w:rsidR="00E60347">
              <w:rPr>
                <w:webHidden/>
              </w:rPr>
              <w:tab/>
            </w:r>
            <w:r w:rsidR="00E60347">
              <w:rPr>
                <w:webHidden/>
              </w:rPr>
              <w:fldChar w:fldCharType="begin"/>
            </w:r>
            <w:r w:rsidR="00E60347">
              <w:rPr>
                <w:webHidden/>
              </w:rPr>
              <w:instrText xml:space="preserve"> PAGEREF _Toc133779345 \h </w:instrText>
            </w:r>
            <w:r w:rsidR="00E60347">
              <w:rPr>
                <w:webHidden/>
              </w:rPr>
            </w:r>
            <w:r w:rsidR="00E60347">
              <w:rPr>
                <w:webHidden/>
              </w:rPr>
              <w:fldChar w:fldCharType="separate"/>
            </w:r>
            <w:r w:rsidR="00E60347">
              <w:rPr>
                <w:webHidden/>
              </w:rPr>
              <w:t>43</w:t>
            </w:r>
            <w:r w:rsidR="00E60347">
              <w:rPr>
                <w:webHidden/>
              </w:rPr>
              <w:fldChar w:fldCharType="end"/>
            </w:r>
          </w:hyperlink>
        </w:p>
        <w:p w14:paraId="77B9F143" w14:textId="0D81041F" w:rsidR="00E60347" w:rsidRDefault="00E63417">
          <w:pPr>
            <w:pStyle w:val="Obsah1"/>
            <w:rPr>
              <w:rFonts w:asciiTheme="minorHAnsi" w:eastAsiaTheme="minorEastAsia" w:hAnsiTheme="minorHAnsi" w:cstheme="minorBidi"/>
              <w:sz w:val="22"/>
              <w:szCs w:val="22"/>
            </w:rPr>
          </w:pPr>
          <w:hyperlink w:anchor="_Toc133779346" w:history="1">
            <w:r w:rsidR="00E60347" w:rsidRPr="004D7D73">
              <w:rPr>
                <w:rStyle w:val="Hypertextovodkaz"/>
              </w:rPr>
              <w:t>8</w:t>
            </w:r>
            <w:r w:rsidR="00E60347">
              <w:rPr>
                <w:rFonts w:asciiTheme="minorHAnsi" w:eastAsiaTheme="minorEastAsia" w:hAnsiTheme="minorHAnsi" w:cstheme="minorBidi"/>
                <w:sz w:val="22"/>
                <w:szCs w:val="22"/>
              </w:rPr>
              <w:tab/>
            </w:r>
            <w:r w:rsidR="00E60347" w:rsidRPr="004D7D73">
              <w:rPr>
                <w:rStyle w:val="Hypertextovodkaz"/>
              </w:rPr>
              <w:t>Cílová skupina</w:t>
            </w:r>
            <w:r w:rsidR="00E60347">
              <w:rPr>
                <w:webHidden/>
              </w:rPr>
              <w:tab/>
            </w:r>
            <w:r w:rsidR="00E60347">
              <w:rPr>
                <w:webHidden/>
              </w:rPr>
              <w:fldChar w:fldCharType="begin"/>
            </w:r>
            <w:r w:rsidR="00E60347">
              <w:rPr>
                <w:webHidden/>
              </w:rPr>
              <w:instrText xml:space="preserve"> PAGEREF _Toc133779346 \h </w:instrText>
            </w:r>
            <w:r w:rsidR="00E60347">
              <w:rPr>
                <w:webHidden/>
              </w:rPr>
            </w:r>
            <w:r w:rsidR="00E60347">
              <w:rPr>
                <w:webHidden/>
              </w:rPr>
              <w:fldChar w:fldCharType="separate"/>
            </w:r>
            <w:r w:rsidR="00E60347">
              <w:rPr>
                <w:webHidden/>
              </w:rPr>
              <w:t>45</w:t>
            </w:r>
            <w:r w:rsidR="00E60347">
              <w:rPr>
                <w:webHidden/>
              </w:rPr>
              <w:fldChar w:fldCharType="end"/>
            </w:r>
          </w:hyperlink>
        </w:p>
        <w:p w14:paraId="336985B6" w14:textId="2F4067B2" w:rsidR="00E60347" w:rsidRDefault="00E63417">
          <w:pPr>
            <w:pStyle w:val="Obsah1"/>
            <w:rPr>
              <w:rFonts w:asciiTheme="minorHAnsi" w:eastAsiaTheme="minorEastAsia" w:hAnsiTheme="minorHAnsi" w:cstheme="minorBidi"/>
              <w:sz w:val="22"/>
              <w:szCs w:val="22"/>
            </w:rPr>
          </w:pPr>
          <w:hyperlink w:anchor="_Toc133779347" w:history="1">
            <w:r w:rsidR="00E60347" w:rsidRPr="004D7D73">
              <w:rPr>
                <w:rStyle w:val="Hypertextovodkaz"/>
              </w:rPr>
              <w:t>9</w:t>
            </w:r>
            <w:r w:rsidR="00E60347">
              <w:rPr>
                <w:rFonts w:asciiTheme="minorHAnsi" w:eastAsiaTheme="minorEastAsia" w:hAnsiTheme="minorHAnsi" w:cstheme="minorBidi"/>
                <w:sz w:val="22"/>
                <w:szCs w:val="22"/>
              </w:rPr>
              <w:tab/>
            </w:r>
            <w:r w:rsidR="00E60347" w:rsidRPr="004D7D73">
              <w:rPr>
                <w:rStyle w:val="Hypertextovodkaz"/>
              </w:rPr>
              <w:t>Klíčové aktivity a indikátory splnění</w:t>
            </w:r>
            <w:r w:rsidR="00E60347">
              <w:rPr>
                <w:webHidden/>
              </w:rPr>
              <w:tab/>
            </w:r>
            <w:r w:rsidR="00E60347">
              <w:rPr>
                <w:webHidden/>
              </w:rPr>
              <w:fldChar w:fldCharType="begin"/>
            </w:r>
            <w:r w:rsidR="00E60347">
              <w:rPr>
                <w:webHidden/>
              </w:rPr>
              <w:instrText xml:space="preserve"> PAGEREF _Toc133779347 \h </w:instrText>
            </w:r>
            <w:r w:rsidR="00E60347">
              <w:rPr>
                <w:webHidden/>
              </w:rPr>
            </w:r>
            <w:r w:rsidR="00E60347">
              <w:rPr>
                <w:webHidden/>
              </w:rPr>
              <w:fldChar w:fldCharType="separate"/>
            </w:r>
            <w:r w:rsidR="00E60347">
              <w:rPr>
                <w:webHidden/>
              </w:rPr>
              <w:t>47</w:t>
            </w:r>
            <w:r w:rsidR="00E60347">
              <w:rPr>
                <w:webHidden/>
              </w:rPr>
              <w:fldChar w:fldCharType="end"/>
            </w:r>
          </w:hyperlink>
        </w:p>
        <w:p w14:paraId="723B6005" w14:textId="35D55A38" w:rsidR="00E60347" w:rsidRDefault="00E63417">
          <w:pPr>
            <w:pStyle w:val="Obsah1"/>
            <w:rPr>
              <w:rFonts w:asciiTheme="minorHAnsi" w:eastAsiaTheme="minorEastAsia" w:hAnsiTheme="minorHAnsi" w:cstheme="minorBidi"/>
              <w:sz w:val="22"/>
              <w:szCs w:val="22"/>
            </w:rPr>
          </w:pPr>
          <w:hyperlink w:anchor="_Toc133779348" w:history="1">
            <w:r w:rsidR="00E60347" w:rsidRPr="004D7D73">
              <w:rPr>
                <w:rStyle w:val="Hypertextovodkaz"/>
              </w:rPr>
              <w:t>10</w:t>
            </w:r>
            <w:r w:rsidR="00E60347">
              <w:rPr>
                <w:rFonts w:asciiTheme="minorHAnsi" w:eastAsiaTheme="minorEastAsia" w:hAnsiTheme="minorHAnsi" w:cstheme="minorBidi"/>
                <w:sz w:val="22"/>
                <w:szCs w:val="22"/>
              </w:rPr>
              <w:tab/>
            </w:r>
            <w:r w:rsidR="00E60347" w:rsidRPr="004D7D73">
              <w:rPr>
                <w:rStyle w:val="Hypertextovodkaz"/>
              </w:rPr>
              <w:t>Management rizik</w:t>
            </w:r>
            <w:r w:rsidR="00E60347">
              <w:rPr>
                <w:webHidden/>
              </w:rPr>
              <w:tab/>
            </w:r>
            <w:r w:rsidR="00E60347">
              <w:rPr>
                <w:webHidden/>
              </w:rPr>
              <w:fldChar w:fldCharType="begin"/>
            </w:r>
            <w:r w:rsidR="00E60347">
              <w:rPr>
                <w:webHidden/>
              </w:rPr>
              <w:instrText xml:space="preserve"> PAGEREF _Toc133779348 \h </w:instrText>
            </w:r>
            <w:r w:rsidR="00E60347">
              <w:rPr>
                <w:webHidden/>
              </w:rPr>
            </w:r>
            <w:r w:rsidR="00E60347">
              <w:rPr>
                <w:webHidden/>
              </w:rPr>
              <w:fldChar w:fldCharType="separate"/>
            </w:r>
            <w:r w:rsidR="00E60347">
              <w:rPr>
                <w:webHidden/>
              </w:rPr>
              <w:t>53</w:t>
            </w:r>
            <w:r w:rsidR="00E60347">
              <w:rPr>
                <w:webHidden/>
              </w:rPr>
              <w:fldChar w:fldCharType="end"/>
            </w:r>
          </w:hyperlink>
        </w:p>
        <w:p w14:paraId="6ADF95E7" w14:textId="23A23A0A" w:rsidR="00E60347" w:rsidRDefault="00E63417">
          <w:pPr>
            <w:pStyle w:val="Obsah1"/>
            <w:rPr>
              <w:rFonts w:asciiTheme="minorHAnsi" w:eastAsiaTheme="minorEastAsia" w:hAnsiTheme="minorHAnsi" w:cstheme="minorBidi"/>
              <w:sz w:val="22"/>
              <w:szCs w:val="22"/>
            </w:rPr>
          </w:pPr>
          <w:hyperlink w:anchor="_Toc133779349" w:history="1">
            <w:r w:rsidR="00E60347" w:rsidRPr="004D7D73">
              <w:rPr>
                <w:rStyle w:val="Hypertextovodkaz"/>
              </w:rPr>
              <w:t>11</w:t>
            </w:r>
            <w:r w:rsidR="00E60347">
              <w:rPr>
                <w:rFonts w:asciiTheme="minorHAnsi" w:eastAsiaTheme="minorEastAsia" w:hAnsiTheme="minorHAnsi" w:cstheme="minorBidi"/>
                <w:sz w:val="22"/>
                <w:szCs w:val="22"/>
              </w:rPr>
              <w:tab/>
            </w:r>
            <w:r w:rsidR="00E60347" w:rsidRPr="004D7D73">
              <w:rPr>
                <w:rStyle w:val="Hypertextovodkaz"/>
              </w:rPr>
              <w:t>Výstupy a předpokládané výsledky projektu</w:t>
            </w:r>
            <w:r w:rsidR="00E60347">
              <w:rPr>
                <w:webHidden/>
              </w:rPr>
              <w:tab/>
            </w:r>
            <w:r w:rsidR="00E60347">
              <w:rPr>
                <w:webHidden/>
              </w:rPr>
              <w:fldChar w:fldCharType="begin"/>
            </w:r>
            <w:r w:rsidR="00E60347">
              <w:rPr>
                <w:webHidden/>
              </w:rPr>
              <w:instrText xml:space="preserve"> PAGEREF _Toc133779349 \h </w:instrText>
            </w:r>
            <w:r w:rsidR="00E60347">
              <w:rPr>
                <w:webHidden/>
              </w:rPr>
            </w:r>
            <w:r w:rsidR="00E60347">
              <w:rPr>
                <w:webHidden/>
              </w:rPr>
              <w:fldChar w:fldCharType="separate"/>
            </w:r>
            <w:r w:rsidR="00E60347">
              <w:rPr>
                <w:webHidden/>
              </w:rPr>
              <w:t>55</w:t>
            </w:r>
            <w:r w:rsidR="00E60347">
              <w:rPr>
                <w:webHidden/>
              </w:rPr>
              <w:fldChar w:fldCharType="end"/>
            </w:r>
          </w:hyperlink>
        </w:p>
        <w:p w14:paraId="1E86A2F3" w14:textId="7873E926" w:rsidR="00E60347" w:rsidRDefault="00E63417">
          <w:pPr>
            <w:pStyle w:val="Obsah1"/>
            <w:rPr>
              <w:rFonts w:asciiTheme="minorHAnsi" w:eastAsiaTheme="minorEastAsia" w:hAnsiTheme="minorHAnsi" w:cstheme="minorBidi"/>
              <w:sz w:val="22"/>
              <w:szCs w:val="22"/>
            </w:rPr>
          </w:pPr>
          <w:hyperlink w:anchor="_Toc133779350" w:history="1">
            <w:r w:rsidR="00E60347" w:rsidRPr="004D7D73">
              <w:rPr>
                <w:rStyle w:val="Hypertextovodkaz"/>
              </w:rPr>
              <w:t>12</w:t>
            </w:r>
            <w:r w:rsidR="00E60347">
              <w:rPr>
                <w:rFonts w:asciiTheme="minorHAnsi" w:eastAsiaTheme="minorEastAsia" w:hAnsiTheme="minorHAnsi" w:cstheme="minorBidi"/>
                <w:sz w:val="22"/>
                <w:szCs w:val="22"/>
              </w:rPr>
              <w:tab/>
            </w:r>
            <w:r w:rsidR="00E60347" w:rsidRPr="004D7D73">
              <w:rPr>
                <w:rStyle w:val="Hypertextovodkaz"/>
              </w:rPr>
              <w:t>Popis přidané hodnoty projektu</w:t>
            </w:r>
            <w:r w:rsidR="00E60347">
              <w:rPr>
                <w:webHidden/>
              </w:rPr>
              <w:tab/>
            </w:r>
            <w:r w:rsidR="00E60347">
              <w:rPr>
                <w:webHidden/>
              </w:rPr>
              <w:fldChar w:fldCharType="begin"/>
            </w:r>
            <w:r w:rsidR="00E60347">
              <w:rPr>
                <w:webHidden/>
              </w:rPr>
              <w:instrText xml:space="preserve"> PAGEREF _Toc133779350 \h </w:instrText>
            </w:r>
            <w:r w:rsidR="00E60347">
              <w:rPr>
                <w:webHidden/>
              </w:rPr>
            </w:r>
            <w:r w:rsidR="00E60347">
              <w:rPr>
                <w:webHidden/>
              </w:rPr>
              <w:fldChar w:fldCharType="separate"/>
            </w:r>
            <w:r w:rsidR="00E60347">
              <w:rPr>
                <w:webHidden/>
              </w:rPr>
              <w:t>57</w:t>
            </w:r>
            <w:r w:rsidR="00E60347">
              <w:rPr>
                <w:webHidden/>
              </w:rPr>
              <w:fldChar w:fldCharType="end"/>
            </w:r>
          </w:hyperlink>
        </w:p>
        <w:p w14:paraId="2E260AA3" w14:textId="3977C48C" w:rsidR="00E60347" w:rsidRDefault="00E63417">
          <w:pPr>
            <w:pStyle w:val="Obsah1"/>
            <w:rPr>
              <w:rFonts w:asciiTheme="minorHAnsi" w:eastAsiaTheme="minorEastAsia" w:hAnsiTheme="minorHAnsi" w:cstheme="minorBidi"/>
              <w:sz w:val="22"/>
              <w:szCs w:val="22"/>
            </w:rPr>
          </w:pPr>
          <w:hyperlink w:anchor="_Toc133779351" w:history="1">
            <w:r w:rsidR="00E60347" w:rsidRPr="004D7D73">
              <w:rPr>
                <w:rStyle w:val="Hypertextovodkaz"/>
              </w:rPr>
              <w:t>13</w:t>
            </w:r>
            <w:r w:rsidR="00E60347">
              <w:rPr>
                <w:rFonts w:asciiTheme="minorHAnsi" w:eastAsiaTheme="minorEastAsia" w:hAnsiTheme="minorHAnsi" w:cstheme="minorBidi"/>
                <w:sz w:val="22"/>
                <w:szCs w:val="22"/>
              </w:rPr>
              <w:tab/>
            </w:r>
            <w:r w:rsidR="00E60347" w:rsidRPr="004D7D73">
              <w:rPr>
                <w:rStyle w:val="Hypertextovodkaz"/>
              </w:rPr>
              <w:t>Harmonogram</w:t>
            </w:r>
            <w:r w:rsidR="00E60347">
              <w:rPr>
                <w:webHidden/>
              </w:rPr>
              <w:tab/>
            </w:r>
            <w:r w:rsidR="00E60347">
              <w:rPr>
                <w:webHidden/>
              </w:rPr>
              <w:fldChar w:fldCharType="begin"/>
            </w:r>
            <w:r w:rsidR="00E60347">
              <w:rPr>
                <w:webHidden/>
              </w:rPr>
              <w:instrText xml:space="preserve"> PAGEREF _Toc133779351 \h </w:instrText>
            </w:r>
            <w:r w:rsidR="00E60347">
              <w:rPr>
                <w:webHidden/>
              </w:rPr>
            </w:r>
            <w:r w:rsidR="00E60347">
              <w:rPr>
                <w:webHidden/>
              </w:rPr>
              <w:fldChar w:fldCharType="separate"/>
            </w:r>
            <w:r w:rsidR="00E60347">
              <w:rPr>
                <w:webHidden/>
              </w:rPr>
              <w:t>59</w:t>
            </w:r>
            <w:r w:rsidR="00E60347">
              <w:rPr>
                <w:webHidden/>
              </w:rPr>
              <w:fldChar w:fldCharType="end"/>
            </w:r>
          </w:hyperlink>
        </w:p>
        <w:p w14:paraId="0472D833" w14:textId="0A324E35" w:rsidR="00E60347" w:rsidRDefault="00E63417">
          <w:pPr>
            <w:pStyle w:val="Obsah1"/>
            <w:rPr>
              <w:rFonts w:asciiTheme="minorHAnsi" w:eastAsiaTheme="minorEastAsia" w:hAnsiTheme="minorHAnsi" w:cstheme="minorBidi"/>
              <w:sz w:val="22"/>
              <w:szCs w:val="22"/>
            </w:rPr>
          </w:pPr>
          <w:hyperlink w:anchor="_Toc133779352" w:history="1">
            <w:r w:rsidR="00E60347" w:rsidRPr="004D7D73">
              <w:rPr>
                <w:rStyle w:val="Hypertextovodkaz"/>
              </w:rPr>
              <w:t>14</w:t>
            </w:r>
            <w:r w:rsidR="00E60347">
              <w:rPr>
                <w:rFonts w:asciiTheme="minorHAnsi" w:eastAsiaTheme="minorEastAsia" w:hAnsiTheme="minorHAnsi" w:cstheme="minorBidi"/>
                <w:sz w:val="22"/>
                <w:szCs w:val="22"/>
              </w:rPr>
              <w:tab/>
            </w:r>
            <w:r w:rsidR="00E60347" w:rsidRPr="004D7D73">
              <w:rPr>
                <w:rStyle w:val="Hypertextovodkaz"/>
              </w:rPr>
              <w:t>Rozpočet</w:t>
            </w:r>
            <w:r w:rsidR="00E60347">
              <w:rPr>
                <w:webHidden/>
              </w:rPr>
              <w:tab/>
            </w:r>
            <w:r w:rsidR="00E60347">
              <w:rPr>
                <w:webHidden/>
              </w:rPr>
              <w:fldChar w:fldCharType="begin"/>
            </w:r>
            <w:r w:rsidR="00E60347">
              <w:rPr>
                <w:webHidden/>
              </w:rPr>
              <w:instrText xml:space="preserve"> PAGEREF _Toc133779352 \h </w:instrText>
            </w:r>
            <w:r w:rsidR="00E60347">
              <w:rPr>
                <w:webHidden/>
              </w:rPr>
            </w:r>
            <w:r w:rsidR="00E60347">
              <w:rPr>
                <w:webHidden/>
              </w:rPr>
              <w:fldChar w:fldCharType="separate"/>
            </w:r>
            <w:r w:rsidR="00E60347">
              <w:rPr>
                <w:webHidden/>
              </w:rPr>
              <w:t>61</w:t>
            </w:r>
            <w:r w:rsidR="00E60347">
              <w:rPr>
                <w:webHidden/>
              </w:rPr>
              <w:fldChar w:fldCharType="end"/>
            </w:r>
          </w:hyperlink>
        </w:p>
        <w:p w14:paraId="44DCCCDB" w14:textId="5C6B708E" w:rsidR="00E60347" w:rsidRDefault="00E63417">
          <w:pPr>
            <w:pStyle w:val="Obsah1"/>
            <w:rPr>
              <w:rFonts w:asciiTheme="minorHAnsi" w:eastAsiaTheme="minorEastAsia" w:hAnsiTheme="minorHAnsi" w:cstheme="minorBidi"/>
              <w:sz w:val="22"/>
              <w:szCs w:val="22"/>
            </w:rPr>
          </w:pPr>
          <w:hyperlink w:anchor="_Toc133779353" w:history="1">
            <w:r w:rsidR="00E60347" w:rsidRPr="004D7D73">
              <w:rPr>
                <w:rStyle w:val="Hypertextovodkaz"/>
              </w:rPr>
              <w:t>15</w:t>
            </w:r>
            <w:r w:rsidR="00E60347">
              <w:rPr>
                <w:rFonts w:asciiTheme="minorHAnsi" w:eastAsiaTheme="minorEastAsia" w:hAnsiTheme="minorHAnsi" w:cstheme="minorBidi"/>
                <w:sz w:val="22"/>
                <w:szCs w:val="22"/>
              </w:rPr>
              <w:tab/>
            </w:r>
            <w:r w:rsidR="00E60347" w:rsidRPr="004D7D73">
              <w:rPr>
                <w:rStyle w:val="Hypertextovodkaz"/>
              </w:rPr>
              <w:t>Logframe projektu</w:t>
            </w:r>
            <w:r w:rsidR="00E60347">
              <w:rPr>
                <w:webHidden/>
              </w:rPr>
              <w:tab/>
            </w:r>
            <w:r w:rsidR="00E60347">
              <w:rPr>
                <w:webHidden/>
              </w:rPr>
              <w:fldChar w:fldCharType="begin"/>
            </w:r>
            <w:r w:rsidR="00E60347">
              <w:rPr>
                <w:webHidden/>
              </w:rPr>
              <w:instrText xml:space="preserve"> PAGEREF _Toc133779353 \h </w:instrText>
            </w:r>
            <w:r w:rsidR="00E60347">
              <w:rPr>
                <w:webHidden/>
              </w:rPr>
            </w:r>
            <w:r w:rsidR="00E60347">
              <w:rPr>
                <w:webHidden/>
              </w:rPr>
              <w:fldChar w:fldCharType="separate"/>
            </w:r>
            <w:r w:rsidR="00E60347">
              <w:rPr>
                <w:webHidden/>
              </w:rPr>
              <w:t>63</w:t>
            </w:r>
            <w:r w:rsidR="00E60347">
              <w:rPr>
                <w:webHidden/>
              </w:rPr>
              <w:fldChar w:fldCharType="end"/>
            </w:r>
          </w:hyperlink>
        </w:p>
        <w:p w14:paraId="65ABCD77" w14:textId="200AF6B8" w:rsidR="00E60347" w:rsidRDefault="00E63417">
          <w:pPr>
            <w:pStyle w:val="Obsah1"/>
            <w:rPr>
              <w:rFonts w:asciiTheme="minorHAnsi" w:eastAsiaTheme="minorEastAsia" w:hAnsiTheme="minorHAnsi" w:cstheme="minorBidi"/>
              <w:sz w:val="22"/>
              <w:szCs w:val="22"/>
            </w:rPr>
          </w:pPr>
          <w:hyperlink w:anchor="_Toc133779354" w:history="1">
            <w:r w:rsidR="00E60347" w:rsidRPr="004D7D73">
              <w:rPr>
                <w:rStyle w:val="Hypertextovodkaz"/>
              </w:rPr>
              <w:t>Závěr</w:t>
            </w:r>
            <w:r w:rsidR="00E60347">
              <w:rPr>
                <w:webHidden/>
              </w:rPr>
              <w:tab/>
            </w:r>
            <w:r w:rsidR="00E60347">
              <w:rPr>
                <w:webHidden/>
              </w:rPr>
              <w:fldChar w:fldCharType="begin"/>
            </w:r>
            <w:r w:rsidR="00E60347">
              <w:rPr>
                <w:webHidden/>
              </w:rPr>
              <w:instrText xml:space="preserve"> PAGEREF _Toc133779354 \h </w:instrText>
            </w:r>
            <w:r w:rsidR="00E60347">
              <w:rPr>
                <w:webHidden/>
              </w:rPr>
            </w:r>
            <w:r w:rsidR="00E60347">
              <w:rPr>
                <w:webHidden/>
              </w:rPr>
              <w:fldChar w:fldCharType="separate"/>
            </w:r>
            <w:r w:rsidR="00E60347">
              <w:rPr>
                <w:webHidden/>
              </w:rPr>
              <w:t>65</w:t>
            </w:r>
            <w:r w:rsidR="00E60347">
              <w:rPr>
                <w:webHidden/>
              </w:rPr>
              <w:fldChar w:fldCharType="end"/>
            </w:r>
          </w:hyperlink>
        </w:p>
        <w:p w14:paraId="0AF63B41" w14:textId="4E02635B" w:rsidR="00E60347" w:rsidRDefault="00E63417">
          <w:pPr>
            <w:pStyle w:val="Obsah1"/>
            <w:rPr>
              <w:rFonts w:asciiTheme="minorHAnsi" w:eastAsiaTheme="minorEastAsia" w:hAnsiTheme="minorHAnsi" w:cstheme="minorBidi"/>
              <w:sz w:val="22"/>
              <w:szCs w:val="22"/>
            </w:rPr>
          </w:pPr>
          <w:hyperlink w:anchor="_Toc133779355" w:history="1">
            <w:r w:rsidR="00E60347" w:rsidRPr="004D7D73">
              <w:rPr>
                <w:rStyle w:val="Hypertextovodkaz"/>
              </w:rPr>
              <w:t>Bibliografie</w:t>
            </w:r>
            <w:r w:rsidR="00E60347">
              <w:rPr>
                <w:webHidden/>
              </w:rPr>
              <w:tab/>
            </w:r>
            <w:r w:rsidR="00E60347">
              <w:rPr>
                <w:webHidden/>
              </w:rPr>
              <w:fldChar w:fldCharType="begin"/>
            </w:r>
            <w:r w:rsidR="00E60347">
              <w:rPr>
                <w:webHidden/>
              </w:rPr>
              <w:instrText xml:space="preserve"> PAGEREF _Toc133779355 \h </w:instrText>
            </w:r>
            <w:r w:rsidR="00E60347">
              <w:rPr>
                <w:webHidden/>
              </w:rPr>
            </w:r>
            <w:r w:rsidR="00E60347">
              <w:rPr>
                <w:webHidden/>
              </w:rPr>
              <w:fldChar w:fldCharType="separate"/>
            </w:r>
            <w:r w:rsidR="00E60347">
              <w:rPr>
                <w:webHidden/>
              </w:rPr>
              <w:t>67</w:t>
            </w:r>
            <w:r w:rsidR="00E60347">
              <w:rPr>
                <w:webHidden/>
              </w:rPr>
              <w:fldChar w:fldCharType="end"/>
            </w:r>
          </w:hyperlink>
        </w:p>
        <w:p w14:paraId="234BEB1B" w14:textId="02AADDE5" w:rsidR="00E60347" w:rsidRDefault="00E63417">
          <w:pPr>
            <w:pStyle w:val="Obsah1"/>
            <w:rPr>
              <w:rFonts w:asciiTheme="minorHAnsi" w:eastAsiaTheme="minorEastAsia" w:hAnsiTheme="minorHAnsi" w:cstheme="minorBidi"/>
              <w:sz w:val="22"/>
              <w:szCs w:val="22"/>
            </w:rPr>
          </w:pPr>
          <w:hyperlink w:anchor="_Toc133779356" w:history="1">
            <w:r w:rsidR="00E60347" w:rsidRPr="004D7D73">
              <w:rPr>
                <w:rStyle w:val="Hypertextovodkaz"/>
              </w:rPr>
              <w:t>Seznam obrázků</w:t>
            </w:r>
            <w:r w:rsidR="00E60347">
              <w:rPr>
                <w:webHidden/>
              </w:rPr>
              <w:tab/>
            </w:r>
            <w:r w:rsidR="00E60347">
              <w:rPr>
                <w:webHidden/>
              </w:rPr>
              <w:fldChar w:fldCharType="begin"/>
            </w:r>
            <w:r w:rsidR="00E60347">
              <w:rPr>
                <w:webHidden/>
              </w:rPr>
              <w:instrText xml:space="preserve"> PAGEREF _Toc133779356 \h </w:instrText>
            </w:r>
            <w:r w:rsidR="00E60347">
              <w:rPr>
                <w:webHidden/>
              </w:rPr>
            </w:r>
            <w:r w:rsidR="00E60347">
              <w:rPr>
                <w:webHidden/>
              </w:rPr>
              <w:fldChar w:fldCharType="separate"/>
            </w:r>
            <w:r w:rsidR="00E60347">
              <w:rPr>
                <w:webHidden/>
              </w:rPr>
              <w:t>73</w:t>
            </w:r>
            <w:r w:rsidR="00E60347">
              <w:rPr>
                <w:webHidden/>
              </w:rPr>
              <w:fldChar w:fldCharType="end"/>
            </w:r>
          </w:hyperlink>
        </w:p>
        <w:p w14:paraId="32873104" w14:textId="69ABC246" w:rsidR="00E60347" w:rsidRDefault="00E63417">
          <w:pPr>
            <w:pStyle w:val="Obsah1"/>
            <w:rPr>
              <w:rFonts w:asciiTheme="minorHAnsi" w:eastAsiaTheme="minorEastAsia" w:hAnsiTheme="minorHAnsi" w:cstheme="minorBidi"/>
              <w:sz w:val="22"/>
              <w:szCs w:val="22"/>
            </w:rPr>
          </w:pPr>
          <w:hyperlink w:anchor="_Toc133779357" w:history="1">
            <w:r w:rsidR="00E60347" w:rsidRPr="004D7D73">
              <w:rPr>
                <w:rStyle w:val="Hypertextovodkaz"/>
              </w:rPr>
              <w:t>Seznam tabulek</w:t>
            </w:r>
            <w:r w:rsidR="00E60347">
              <w:rPr>
                <w:webHidden/>
              </w:rPr>
              <w:tab/>
            </w:r>
            <w:r w:rsidR="00E60347">
              <w:rPr>
                <w:webHidden/>
              </w:rPr>
              <w:fldChar w:fldCharType="begin"/>
            </w:r>
            <w:r w:rsidR="00E60347">
              <w:rPr>
                <w:webHidden/>
              </w:rPr>
              <w:instrText xml:space="preserve"> PAGEREF _Toc133779357 \h </w:instrText>
            </w:r>
            <w:r w:rsidR="00E60347">
              <w:rPr>
                <w:webHidden/>
              </w:rPr>
            </w:r>
            <w:r w:rsidR="00E60347">
              <w:rPr>
                <w:webHidden/>
              </w:rPr>
              <w:fldChar w:fldCharType="separate"/>
            </w:r>
            <w:r w:rsidR="00E60347">
              <w:rPr>
                <w:webHidden/>
              </w:rPr>
              <w:t>75</w:t>
            </w:r>
            <w:r w:rsidR="00E60347">
              <w:rPr>
                <w:webHidden/>
              </w:rPr>
              <w:fldChar w:fldCharType="end"/>
            </w:r>
          </w:hyperlink>
        </w:p>
        <w:p w14:paraId="077047DD" w14:textId="33FC5779" w:rsidR="00E60347" w:rsidRDefault="00E63417">
          <w:pPr>
            <w:pStyle w:val="Obsah1"/>
            <w:rPr>
              <w:rFonts w:asciiTheme="minorHAnsi" w:eastAsiaTheme="minorEastAsia" w:hAnsiTheme="minorHAnsi" w:cstheme="minorBidi"/>
              <w:sz w:val="22"/>
              <w:szCs w:val="22"/>
            </w:rPr>
          </w:pPr>
          <w:hyperlink w:anchor="_Toc133779358" w:history="1">
            <w:r w:rsidR="00E60347" w:rsidRPr="004D7D73">
              <w:rPr>
                <w:rStyle w:val="Hypertextovodkaz"/>
              </w:rPr>
              <w:t>Seznam grafů</w:t>
            </w:r>
            <w:r w:rsidR="00E60347">
              <w:rPr>
                <w:webHidden/>
              </w:rPr>
              <w:tab/>
            </w:r>
            <w:r w:rsidR="00E60347">
              <w:rPr>
                <w:webHidden/>
              </w:rPr>
              <w:fldChar w:fldCharType="begin"/>
            </w:r>
            <w:r w:rsidR="00E60347">
              <w:rPr>
                <w:webHidden/>
              </w:rPr>
              <w:instrText xml:space="preserve"> PAGEREF _Toc133779358 \h </w:instrText>
            </w:r>
            <w:r w:rsidR="00E60347">
              <w:rPr>
                <w:webHidden/>
              </w:rPr>
            </w:r>
            <w:r w:rsidR="00E60347">
              <w:rPr>
                <w:webHidden/>
              </w:rPr>
              <w:fldChar w:fldCharType="separate"/>
            </w:r>
            <w:r w:rsidR="00E60347">
              <w:rPr>
                <w:webHidden/>
              </w:rPr>
              <w:t>77</w:t>
            </w:r>
            <w:r w:rsidR="00E60347">
              <w:rPr>
                <w:webHidden/>
              </w:rPr>
              <w:fldChar w:fldCharType="end"/>
            </w:r>
          </w:hyperlink>
        </w:p>
        <w:p w14:paraId="7981A1DA" w14:textId="7A401F80" w:rsidR="00E60347" w:rsidRDefault="00E63417">
          <w:pPr>
            <w:pStyle w:val="Obsah1"/>
            <w:rPr>
              <w:rFonts w:asciiTheme="minorHAnsi" w:eastAsiaTheme="minorEastAsia" w:hAnsiTheme="minorHAnsi" w:cstheme="minorBidi"/>
              <w:sz w:val="22"/>
              <w:szCs w:val="22"/>
            </w:rPr>
          </w:pPr>
          <w:hyperlink w:anchor="_Toc133779359" w:history="1">
            <w:r w:rsidR="00E60347" w:rsidRPr="004D7D73">
              <w:rPr>
                <w:rStyle w:val="Hypertextovodkaz"/>
              </w:rPr>
              <w:t>Anotace</w:t>
            </w:r>
            <w:r w:rsidR="00E60347">
              <w:rPr>
                <w:webHidden/>
              </w:rPr>
              <w:tab/>
            </w:r>
            <w:r w:rsidR="00E60347">
              <w:rPr>
                <w:webHidden/>
              </w:rPr>
              <w:fldChar w:fldCharType="begin"/>
            </w:r>
            <w:r w:rsidR="00E60347">
              <w:rPr>
                <w:webHidden/>
              </w:rPr>
              <w:instrText xml:space="preserve"> PAGEREF _Toc133779359 \h </w:instrText>
            </w:r>
            <w:r w:rsidR="00E60347">
              <w:rPr>
                <w:webHidden/>
              </w:rPr>
            </w:r>
            <w:r w:rsidR="00E60347">
              <w:rPr>
                <w:webHidden/>
              </w:rPr>
              <w:fldChar w:fldCharType="separate"/>
            </w:r>
            <w:r w:rsidR="00E60347">
              <w:rPr>
                <w:webHidden/>
              </w:rPr>
              <w:t>79</w:t>
            </w:r>
            <w:r w:rsidR="00E60347">
              <w:rPr>
                <w:webHidden/>
              </w:rPr>
              <w:fldChar w:fldCharType="end"/>
            </w:r>
          </w:hyperlink>
        </w:p>
        <w:p w14:paraId="1D38E11B" w14:textId="7D2B2DB7" w:rsidR="00BB7CE0" w:rsidRDefault="00BC2A83" w:rsidP="009C478F">
          <w:r>
            <w:rPr>
              <w:b/>
              <w:bCs/>
            </w:rPr>
            <w:fldChar w:fldCharType="end"/>
          </w:r>
        </w:p>
      </w:sdtContent>
    </w:sdt>
    <w:p w14:paraId="2A208F3E" w14:textId="77777777" w:rsidR="009C478F" w:rsidRDefault="009C478F" w:rsidP="009C478F">
      <w:pPr>
        <w:sectPr w:rsidR="009C478F" w:rsidSect="005B4C01">
          <w:footerReference w:type="default" r:id="rId10"/>
          <w:type w:val="oddPage"/>
          <w:pgSz w:w="11906" w:h="16838" w:code="9"/>
          <w:pgMar w:top="1417" w:right="1418" w:bottom="1418" w:left="1985" w:header="708" w:footer="708" w:gutter="0"/>
          <w:cols w:space="708"/>
          <w:docGrid w:linePitch="360"/>
        </w:sectPr>
      </w:pPr>
    </w:p>
    <w:p w14:paraId="3E240D79" w14:textId="77777777" w:rsidR="00ED1205" w:rsidRDefault="00613D11" w:rsidP="00400C2B">
      <w:pPr>
        <w:pStyle w:val="Nadpis1"/>
        <w:numPr>
          <w:ilvl w:val="0"/>
          <w:numId w:val="0"/>
        </w:numPr>
      </w:pPr>
      <w:bookmarkStart w:id="0" w:name="_Toc7173305"/>
      <w:bookmarkStart w:id="1" w:name="_Toc117235058"/>
      <w:bookmarkStart w:id="2" w:name="_Toc133779333"/>
      <w:r>
        <w:lastRenderedPageBreak/>
        <w:t>Úvod</w:t>
      </w:r>
      <w:bookmarkEnd w:id="0"/>
      <w:bookmarkEnd w:id="1"/>
      <w:bookmarkEnd w:id="2"/>
    </w:p>
    <w:p w14:paraId="67C5E0EB" w14:textId="6BA59112" w:rsidR="00DB1896" w:rsidRDefault="00DB1896" w:rsidP="00DB1896">
      <w:pPr>
        <w:pStyle w:val="AP-Odstaveczapedlem"/>
      </w:pPr>
      <w:r>
        <w:t>Problematika bezdomovectví je</w:t>
      </w:r>
      <w:r w:rsidR="00E60347">
        <w:t xml:space="preserve"> v </w:t>
      </w:r>
      <w:r>
        <w:t>dnešní době velmi aktuální téma</w:t>
      </w:r>
      <w:r w:rsidR="00E60347">
        <w:t xml:space="preserve"> a </w:t>
      </w:r>
      <w:r>
        <w:t>stále narůstající ceny energií</w:t>
      </w:r>
      <w:r w:rsidR="00E60347">
        <w:t xml:space="preserve"> a </w:t>
      </w:r>
      <w:r>
        <w:t>potravin tomu rozhodně nepřispívají. Lidé se velmi lehce ocitnou</w:t>
      </w:r>
      <w:r w:rsidR="00E60347">
        <w:t xml:space="preserve"> v </w:t>
      </w:r>
      <w:r>
        <w:t>dluzích,</w:t>
      </w:r>
      <w:r w:rsidR="00E60347">
        <w:t xml:space="preserve"> a </w:t>
      </w:r>
      <w:r>
        <w:t>to je už jen malý krůček ke ztrátě bydlení. Na metodu Housing first jsem narazila</w:t>
      </w:r>
      <w:r w:rsidR="00E60347">
        <w:t xml:space="preserve"> v </w:t>
      </w:r>
      <w:r>
        <w:t>prvním ročníku studia sociální práce</w:t>
      </w:r>
      <w:r w:rsidR="00E60347">
        <w:t xml:space="preserve"> a </w:t>
      </w:r>
      <w:r>
        <w:t>hned jsem věděla, že to bude jedno</w:t>
      </w:r>
      <w:r w:rsidR="00E60347">
        <w:t xml:space="preserve"> z </w:t>
      </w:r>
      <w:r>
        <w:t xml:space="preserve">možných témat mé </w:t>
      </w:r>
      <w:r w:rsidR="00EA2492">
        <w:t>bakalářské</w:t>
      </w:r>
      <w:r>
        <w:t xml:space="preserve"> práce. </w:t>
      </w:r>
    </w:p>
    <w:p w14:paraId="2D528F55" w14:textId="39E53167" w:rsidR="00DB1896" w:rsidRDefault="00DB1896" w:rsidP="00DB1896">
      <w:pPr>
        <w:pStyle w:val="AP-Odstavec"/>
      </w:pPr>
      <w:r>
        <w:t xml:space="preserve">Housing </w:t>
      </w:r>
      <w:r w:rsidR="00DB761F">
        <w:t>f</w:t>
      </w:r>
      <w:r>
        <w:t xml:space="preserve">irst je metoda, která </w:t>
      </w:r>
      <w:r w:rsidR="00056D76">
        <w:t xml:space="preserve">už </w:t>
      </w:r>
      <w:r>
        <w:t>podle názvu klade důraz na poskytování bydlení jako první krok</w:t>
      </w:r>
      <w:r w:rsidR="00E60347">
        <w:t xml:space="preserve"> v </w:t>
      </w:r>
      <w:r>
        <w:t xml:space="preserve">řešení situace lidí bez přístřeší. Tato metoda se odlišuje od tradičních programů pro lidi bez přístřeší, které požadují od klientů splnění řady požadavků nebo dokončení programů, než jim budou moci poskytnout stabilní bydlení. Housing </w:t>
      </w:r>
      <w:r w:rsidR="00DB761F">
        <w:t>f</w:t>
      </w:r>
      <w:r>
        <w:t>irst naopak nabízí lidem bez přístřeší okamžité plnohodnotné bydlení, což poskytne pevný základ pro další kroky</w:t>
      </w:r>
      <w:r w:rsidR="00E60347">
        <w:t xml:space="preserve"> v </w:t>
      </w:r>
      <w:r>
        <w:t xml:space="preserve">procesu zlepšování jejich životní situace. Po zabydlení se potom sociální pracovník </w:t>
      </w:r>
      <w:proofErr w:type="gramStart"/>
      <w:r>
        <w:t>snaží</w:t>
      </w:r>
      <w:proofErr w:type="gramEnd"/>
      <w:r>
        <w:t xml:space="preserve"> pomáhat klientům řešit příčiny, které vedly</w:t>
      </w:r>
      <w:r w:rsidR="00E60347">
        <w:t xml:space="preserve"> k </w:t>
      </w:r>
      <w:r>
        <w:t xml:space="preserve">jejich ztrátě bydlení, jako jsou například zdravotní problémy, závislost na návykových látkách či alkoholu nebo také finanční potíže. </w:t>
      </w:r>
      <w:r w:rsidR="009D685E">
        <w:t>Motivací pro psaní práce na téma Housing first byl především fakt, že ačkoliv je tato metoda zabydlování úspěšná, není</w:t>
      </w:r>
      <w:r w:rsidR="00E60347">
        <w:t xml:space="preserve"> v </w:t>
      </w:r>
      <w:r w:rsidR="009D685E">
        <w:t>České republice ještě moc rozšířená</w:t>
      </w:r>
      <w:r w:rsidR="00E60347">
        <w:t xml:space="preserve"> a </w:t>
      </w:r>
      <w:proofErr w:type="gramStart"/>
      <w:r w:rsidR="009D685E">
        <w:t>zaslouží</w:t>
      </w:r>
      <w:proofErr w:type="gramEnd"/>
      <w:r w:rsidR="009D685E">
        <w:t xml:space="preserve"> si větší pozornost.</w:t>
      </w:r>
    </w:p>
    <w:p w14:paraId="38F57E70" w14:textId="0EA7C3C2" w:rsidR="00F0261B" w:rsidRDefault="00AA6996" w:rsidP="00DB1896">
      <w:pPr>
        <w:pStyle w:val="AP-Odstavec"/>
      </w:pPr>
      <w:r>
        <w:t xml:space="preserve">Tento bakalářský projekt má za </w:t>
      </w:r>
      <w:r w:rsidR="000D3A19">
        <w:t>cíl,</w:t>
      </w:r>
      <w:r>
        <w:t xml:space="preserve"> jak poskytnout teoretickou základnu</w:t>
      </w:r>
      <w:r w:rsidR="006724B6">
        <w:t xml:space="preserve"> </w:t>
      </w:r>
      <w:r>
        <w:t>pro vytvoření projektu na zavedení metody Housing first</w:t>
      </w:r>
      <w:r w:rsidR="00E60347">
        <w:t xml:space="preserve"> v </w:t>
      </w:r>
      <w:r w:rsidR="006B3B4E">
        <w:t>teoretické</w:t>
      </w:r>
      <w:r w:rsidR="00EF401E">
        <w:t xml:space="preserve"> </w:t>
      </w:r>
      <w:r w:rsidR="006724B6">
        <w:t>části, tak vytvořit samotný projekt</w:t>
      </w:r>
      <w:r w:rsidR="00E60347">
        <w:t xml:space="preserve"> v </w:t>
      </w:r>
      <w:r w:rsidR="006724B6">
        <w:t xml:space="preserve">části praktické. </w:t>
      </w:r>
    </w:p>
    <w:p w14:paraId="07E733AB" w14:textId="3D8800A9" w:rsidR="005C29B2" w:rsidRDefault="005C29B2" w:rsidP="00DB1896">
      <w:pPr>
        <w:pStyle w:val="AP-Odstavec"/>
      </w:pPr>
      <w:r>
        <w:rPr>
          <w:b/>
          <w:bCs/>
        </w:rPr>
        <w:t xml:space="preserve">Cílem </w:t>
      </w:r>
      <w:r w:rsidR="0010617E">
        <w:rPr>
          <w:b/>
          <w:bCs/>
        </w:rPr>
        <w:t xml:space="preserve">této práce je tedy vytvoření </w:t>
      </w:r>
      <w:r w:rsidR="00024497">
        <w:rPr>
          <w:b/>
          <w:bCs/>
        </w:rPr>
        <w:t xml:space="preserve">projektu na zavedení metody </w:t>
      </w:r>
      <w:proofErr w:type="spellStart"/>
      <w:r w:rsidR="00024497">
        <w:rPr>
          <w:b/>
          <w:bCs/>
        </w:rPr>
        <w:t>Hosuing</w:t>
      </w:r>
      <w:proofErr w:type="spellEnd"/>
      <w:r w:rsidR="00024497">
        <w:rPr>
          <w:b/>
          <w:bCs/>
        </w:rPr>
        <w:t xml:space="preserve"> first</w:t>
      </w:r>
      <w:r w:rsidR="00E60347">
        <w:rPr>
          <w:b/>
          <w:bCs/>
        </w:rPr>
        <w:t xml:space="preserve"> v </w:t>
      </w:r>
      <w:r w:rsidR="00024497">
        <w:rPr>
          <w:b/>
          <w:bCs/>
        </w:rPr>
        <w:t xml:space="preserve">městě Kroměříž. </w:t>
      </w:r>
      <w:r w:rsidR="00024497" w:rsidRPr="007A5B8D">
        <w:t xml:space="preserve">Dílčí </w:t>
      </w:r>
      <w:r w:rsidR="001B0A6C" w:rsidRPr="007A5B8D">
        <w:t xml:space="preserve">cíle projektu jsou cíle, které musí být </w:t>
      </w:r>
      <w:r w:rsidR="00A17E0B" w:rsidRPr="007A5B8D">
        <w:t>splněny pro realizaci cíle hlavního</w:t>
      </w:r>
      <w:r w:rsidR="00A17E0B">
        <w:rPr>
          <w:b/>
          <w:bCs/>
        </w:rPr>
        <w:t xml:space="preserve">. </w:t>
      </w:r>
      <w:r w:rsidR="007A5B8D">
        <w:rPr>
          <w:b/>
          <w:bCs/>
        </w:rPr>
        <w:t>Prvním dílčím cílem je založ</w:t>
      </w:r>
      <w:r w:rsidR="00863A95">
        <w:rPr>
          <w:b/>
          <w:bCs/>
        </w:rPr>
        <w:t xml:space="preserve">it </w:t>
      </w:r>
      <w:r w:rsidR="007A5B8D">
        <w:rPr>
          <w:b/>
          <w:bCs/>
        </w:rPr>
        <w:t>multidisciplinární tým</w:t>
      </w:r>
      <w:r w:rsidR="00E60347">
        <w:rPr>
          <w:b/>
          <w:bCs/>
        </w:rPr>
        <w:t xml:space="preserve"> a </w:t>
      </w:r>
      <w:r w:rsidR="007A5B8D">
        <w:rPr>
          <w:b/>
          <w:bCs/>
        </w:rPr>
        <w:t>druhým dílčím cílem je seznám</w:t>
      </w:r>
      <w:r w:rsidR="00863A95">
        <w:rPr>
          <w:b/>
          <w:bCs/>
        </w:rPr>
        <w:t>it zástupce města Kroměříž</w:t>
      </w:r>
      <w:r w:rsidR="00E60347">
        <w:rPr>
          <w:b/>
          <w:bCs/>
        </w:rPr>
        <w:t xml:space="preserve"> s </w:t>
      </w:r>
      <w:r w:rsidR="00C85019">
        <w:rPr>
          <w:b/>
          <w:bCs/>
        </w:rPr>
        <w:t xml:space="preserve">metodou Housing first, </w:t>
      </w:r>
      <w:r w:rsidR="00C85019">
        <w:t>kterou bych</w:t>
      </w:r>
      <w:r w:rsidR="00E60347">
        <w:t xml:space="preserve"> v </w:t>
      </w:r>
      <w:r w:rsidR="00C85019">
        <w:t xml:space="preserve">jejich městě chtěla zavést. </w:t>
      </w:r>
    </w:p>
    <w:p w14:paraId="077E9757" w14:textId="680B2078" w:rsidR="00AE19BC" w:rsidRDefault="00064BA6" w:rsidP="00AE19BC">
      <w:pPr>
        <w:pStyle w:val="AP-Odstavec"/>
      </w:pPr>
      <w:r>
        <w:t xml:space="preserve">Práce je rozdělená na </w:t>
      </w:r>
      <w:r w:rsidR="00EB1820">
        <w:t>teoretickou</w:t>
      </w:r>
      <w:r w:rsidR="00E60347">
        <w:t xml:space="preserve"> a </w:t>
      </w:r>
      <w:r w:rsidR="00EB1820">
        <w:t xml:space="preserve">praktickou část. Do teoretické části spadají kapitoly 1-6. </w:t>
      </w:r>
      <w:r w:rsidR="00367D12">
        <w:t>Zde jde především</w:t>
      </w:r>
      <w:r w:rsidR="00E60347">
        <w:t xml:space="preserve"> o </w:t>
      </w:r>
      <w:r w:rsidR="00367D12">
        <w:t>vytvoření teoretické základny pro vznik projektu.</w:t>
      </w:r>
      <w:r w:rsidR="00E60347">
        <w:t xml:space="preserve"> V </w:t>
      </w:r>
      <w:r w:rsidR="00EA040E">
        <w:t>této části práce vysvětluji různé pojmy, které souvisí</w:t>
      </w:r>
      <w:r w:rsidR="00E60347">
        <w:t xml:space="preserve"> s </w:t>
      </w:r>
      <w:r w:rsidR="00EA040E">
        <w:t xml:space="preserve">metodou Housing first, </w:t>
      </w:r>
      <w:r w:rsidR="00CD770D">
        <w:t xml:space="preserve">propojuji </w:t>
      </w:r>
      <w:r w:rsidR="003F66B2">
        <w:t>tuto metodu</w:t>
      </w:r>
      <w:r w:rsidR="00E60347">
        <w:t xml:space="preserve"> s </w:t>
      </w:r>
      <w:r w:rsidR="003F66B2">
        <w:t>teoriemi, metodami</w:t>
      </w:r>
      <w:r w:rsidR="00E60347">
        <w:t xml:space="preserve"> a </w:t>
      </w:r>
      <w:r w:rsidR="003F66B2">
        <w:t>technikami sociální práce</w:t>
      </w:r>
      <w:r w:rsidR="00E60347">
        <w:t xml:space="preserve"> a v </w:t>
      </w:r>
      <w:r w:rsidR="00A30148" w:rsidRPr="009414E7">
        <w:t>následující</w:t>
      </w:r>
      <w:r w:rsidR="00A30148">
        <w:t xml:space="preserve"> kapitole tuto metodu propojuji se sociální politikou. </w:t>
      </w:r>
      <w:r w:rsidR="0033582A">
        <w:t>Dále jsem</w:t>
      </w:r>
      <w:r w:rsidR="00E60347">
        <w:t xml:space="preserve"> v </w:t>
      </w:r>
      <w:r w:rsidR="0033582A">
        <w:t>tét</w:t>
      </w:r>
      <w:r w:rsidR="00D67EFE">
        <w:t>o části</w:t>
      </w:r>
      <w:r w:rsidR="0033582A">
        <w:t xml:space="preserve"> t</w:t>
      </w:r>
      <w:r w:rsidR="00D67EFE">
        <w:t>aké popisovala legislativní zakotvení dané problematiky</w:t>
      </w:r>
      <w:r w:rsidR="00E60347">
        <w:t xml:space="preserve"> a </w:t>
      </w:r>
      <w:r w:rsidR="00D67EFE">
        <w:t>věnovala jsem se především „právu na bydlení“</w:t>
      </w:r>
      <w:r w:rsidR="00E60347">
        <w:t xml:space="preserve"> a </w:t>
      </w:r>
      <w:r w:rsidR="00D67EFE">
        <w:t>doposud chybějící legislativní úpravě vymezující pojem sociální bydlení – zákonu</w:t>
      </w:r>
      <w:r w:rsidR="00E60347">
        <w:t xml:space="preserve"> o </w:t>
      </w:r>
      <w:r w:rsidR="00D67EFE">
        <w:t>sociálním bydlení</w:t>
      </w:r>
      <w:r w:rsidR="008C3B2D">
        <w:t>.</w:t>
      </w:r>
      <w:r w:rsidR="00E60347">
        <w:t xml:space="preserve"> V </w:t>
      </w:r>
      <w:r w:rsidR="00EA306B">
        <w:t xml:space="preserve">poslední kapitole teoretické části </w:t>
      </w:r>
      <w:r w:rsidR="001C2B7C">
        <w:t xml:space="preserve">se nachází analýza potřebnosti, jejíž vypracování bylo velmi podstatné </w:t>
      </w:r>
      <w:r w:rsidR="008C3B2D">
        <w:t>pro vznik samotného projektu</w:t>
      </w:r>
      <w:r w:rsidR="00F7684A">
        <w:t>. Snažila jsem se zde jak odůvodnit potřebnost zavedení metody Housing first</w:t>
      </w:r>
      <w:r w:rsidR="00E60347">
        <w:t xml:space="preserve"> v </w:t>
      </w:r>
      <w:r w:rsidR="00F7684A">
        <w:t xml:space="preserve">Kroměříži, tak </w:t>
      </w:r>
      <w:r w:rsidR="00AF3209">
        <w:t>potvrdit kvalitu</w:t>
      </w:r>
      <w:r w:rsidR="00E60347">
        <w:t xml:space="preserve"> a </w:t>
      </w:r>
      <w:r w:rsidR="009414E7">
        <w:t>úspěšnost této metody</w:t>
      </w:r>
      <w:r w:rsidR="00E60347">
        <w:t xml:space="preserve"> v </w:t>
      </w:r>
      <w:r w:rsidR="00AF3209">
        <w:t>České republice</w:t>
      </w:r>
      <w:r w:rsidR="00E60347">
        <w:t xml:space="preserve"> a v </w:t>
      </w:r>
      <w:r w:rsidR="00AF3209">
        <w:t>jiných evropských ze</w:t>
      </w:r>
      <w:r w:rsidR="00AE19BC">
        <w:t>míc</w:t>
      </w:r>
      <w:r w:rsidR="00AF3209">
        <w:t>h.</w:t>
      </w:r>
    </w:p>
    <w:p w14:paraId="1CDA3FD9" w14:textId="51FD0178" w:rsidR="00AE19BC" w:rsidRDefault="008D358A" w:rsidP="00AE19BC">
      <w:pPr>
        <w:pStyle w:val="AP-Odstavec"/>
      </w:pPr>
      <w:r>
        <w:t>Praktickou</w:t>
      </w:r>
      <w:r w:rsidR="002546C4">
        <w:t xml:space="preserve"> část projektu </w:t>
      </w:r>
      <w:proofErr w:type="gramStart"/>
      <w:r w:rsidR="002546C4">
        <w:t>tvoří</w:t>
      </w:r>
      <w:proofErr w:type="gramEnd"/>
      <w:r w:rsidR="002546C4">
        <w:t xml:space="preserve"> kapitoly 7-15</w:t>
      </w:r>
      <w:r>
        <w:t xml:space="preserve">. Popisuji zde cíle mého projektu, </w:t>
      </w:r>
      <w:r w:rsidR="00A448CB">
        <w:t>klíčové aktivity, kterými cíle budu plnit</w:t>
      </w:r>
      <w:r w:rsidR="00807970">
        <w:t>,</w:t>
      </w:r>
      <w:r w:rsidR="00E60347">
        <w:t xml:space="preserve"> a </w:t>
      </w:r>
      <w:r w:rsidR="00807970">
        <w:t xml:space="preserve">také indikátory </w:t>
      </w:r>
      <w:r w:rsidR="001D4ED1">
        <w:t>s</w:t>
      </w:r>
      <w:r w:rsidR="00807970">
        <w:t>plnění</w:t>
      </w:r>
      <w:r w:rsidR="001D4ED1">
        <w:t xml:space="preserve"> těchto aktivit</w:t>
      </w:r>
      <w:r w:rsidR="0066304A">
        <w:t>.</w:t>
      </w:r>
      <w:r w:rsidR="00E60347">
        <w:t xml:space="preserve"> </w:t>
      </w:r>
      <w:r w:rsidR="00E60347">
        <w:lastRenderedPageBreak/>
        <w:t>V </w:t>
      </w:r>
      <w:r w:rsidR="008917F7">
        <w:t>poslední kapitole celé práce jsem vytvořila</w:t>
      </w:r>
      <w:r w:rsidR="00D81007">
        <w:t xml:space="preserve"> logframe projektu, který shrnuje </w:t>
      </w:r>
      <w:r w:rsidR="008917F7">
        <w:t>jeho celistvý popis</w:t>
      </w:r>
      <w:r w:rsidR="0066304A">
        <w:t xml:space="preserve"> </w:t>
      </w:r>
      <w:r w:rsidR="003513DC">
        <w:t xml:space="preserve">do přehledné tabulky. </w:t>
      </w:r>
      <w:r w:rsidR="00BC2440">
        <w:t>Stručně zde popisuji z</w:t>
      </w:r>
      <w:r w:rsidR="007444FE">
        <w:t>áměr projektu, cíle projektu, výstupy projektu</w:t>
      </w:r>
      <w:r w:rsidR="00E60347">
        <w:t xml:space="preserve"> a </w:t>
      </w:r>
      <w:r w:rsidR="007444FE">
        <w:t xml:space="preserve">klíčové aktivity projektu. </w:t>
      </w:r>
    </w:p>
    <w:p w14:paraId="5D0640C1" w14:textId="77777777" w:rsidR="00AE19BC" w:rsidRDefault="00AE19BC" w:rsidP="00AE19BC"/>
    <w:p w14:paraId="48E27099" w14:textId="09109A90" w:rsidR="00AE19BC" w:rsidRPr="00AE19BC" w:rsidRDefault="00AE19BC" w:rsidP="00AE19BC">
      <w:pPr>
        <w:sectPr w:rsidR="00AE19BC" w:rsidRPr="00AE19BC" w:rsidSect="005B4C01">
          <w:footerReference w:type="even" r:id="rId11"/>
          <w:footerReference w:type="default" r:id="rId12"/>
          <w:type w:val="oddPage"/>
          <w:pgSz w:w="11906" w:h="16838" w:code="9"/>
          <w:pgMar w:top="1417" w:right="1418" w:bottom="1418" w:left="1985" w:header="708" w:footer="708" w:gutter="0"/>
          <w:cols w:space="708"/>
          <w:docGrid w:linePitch="360"/>
        </w:sectPr>
      </w:pPr>
    </w:p>
    <w:p w14:paraId="25B1400F" w14:textId="2B7CE32C" w:rsidR="00A27499" w:rsidRDefault="00A27499" w:rsidP="00A27499">
      <w:pPr>
        <w:pStyle w:val="Nadpis1"/>
      </w:pPr>
      <w:bookmarkStart w:id="3" w:name="_Toc133779334"/>
      <w:r>
        <w:lastRenderedPageBreak/>
        <w:t>Představení tématu</w:t>
      </w:r>
      <w:bookmarkEnd w:id="3"/>
    </w:p>
    <w:p w14:paraId="5C545B80" w14:textId="506C88B3" w:rsidR="00A27499" w:rsidRDefault="00A27499" w:rsidP="00A27499">
      <w:pPr>
        <w:pStyle w:val="AP-Odstaveczapedlem"/>
      </w:pPr>
      <w:r>
        <w:t>Lidé</w:t>
      </w:r>
      <w:r w:rsidR="00E60347">
        <w:t xml:space="preserve"> v </w:t>
      </w:r>
      <w:r>
        <w:t>bytové nouzi se dělí do mnoha kategorií, proto Evropská federace národních sdružení pracujících</w:t>
      </w:r>
      <w:r w:rsidR="00E60347">
        <w:t xml:space="preserve"> s </w:t>
      </w:r>
      <w:r>
        <w:t>bezdomovci vypracovala typologii bezdomovectví</w:t>
      </w:r>
      <w:r w:rsidR="00E60347">
        <w:t xml:space="preserve"> a </w:t>
      </w:r>
      <w:r>
        <w:t>vyloučení</w:t>
      </w:r>
      <w:r w:rsidR="00E60347">
        <w:t xml:space="preserve"> z </w:t>
      </w:r>
      <w:r>
        <w:t>bydlení</w:t>
      </w:r>
      <w:r w:rsidR="00E60347">
        <w:t xml:space="preserve"> a </w:t>
      </w:r>
      <w:r>
        <w:t xml:space="preserve">nazvala ji </w:t>
      </w:r>
      <w:r w:rsidRPr="009D685E">
        <w:rPr>
          <w:b/>
          <w:bCs/>
        </w:rPr>
        <w:t>ETHOS</w:t>
      </w:r>
      <w:r>
        <w:t>. Tato typologie vychází</w:t>
      </w:r>
      <w:r w:rsidR="00E60347">
        <w:t xml:space="preserve"> z </w:t>
      </w:r>
      <w:r>
        <w:t>principu, že pojetí domova lze chápat ve třech oblastech, je to fyzická oblast, sociální oblast</w:t>
      </w:r>
      <w:r w:rsidR="00E60347">
        <w:t xml:space="preserve"> a </w:t>
      </w:r>
      <w:r>
        <w:t>právní oblast. Nepřítomnost těchto oblastí může vést</w:t>
      </w:r>
      <w:r w:rsidR="00E60347">
        <w:t xml:space="preserve"> k </w:t>
      </w:r>
      <w:r>
        <w:t>bezdomovectví. Fyzickou oblast představuje mít přiměřené bydlení, které může osoba</w:t>
      </w:r>
      <w:r w:rsidR="00E60347">
        <w:t xml:space="preserve"> a </w:t>
      </w:r>
      <w:r>
        <w:t>jeho rodina výhradně užívat. Sociální oblast představuje mít</w:t>
      </w:r>
      <w:r w:rsidR="00E60347">
        <w:t xml:space="preserve"> k </w:t>
      </w:r>
      <w:r>
        <w:t>dispozici prostor pro osobní soukromí</w:t>
      </w:r>
      <w:r w:rsidR="00E60347">
        <w:t xml:space="preserve"> s </w:t>
      </w:r>
      <w:r>
        <w:t>možností sociálních vztahů</w:t>
      </w:r>
      <w:r w:rsidR="00E60347">
        <w:t xml:space="preserve"> a </w:t>
      </w:r>
      <w:r>
        <w:t>právní oblast je představena vlastněním právního důvodu</w:t>
      </w:r>
      <w:r w:rsidR="00E60347">
        <w:t xml:space="preserve"> k </w:t>
      </w:r>
      <w:r>
        <w:t>užívání.</w:t>
      </w:r>
    </w:p>
    <w:p w14:paraId="2B472859" w14:textId="28E4CB09" w:rsidR="00A27499" w:rsidRDefault="00E60347" w:rsidP="00A27499">
      <w:pPr>
        <w:pStyle w:val="AP-Odstavec"/>
      </w:pPr>
      <w:r>
        <w:t xml:space="preserve"> Z </w:t>
      </w:r>
      <w:r w:rsidR="00A27499">
        <w:t>těchto oblastí vyplývají čtyři formy vyloučení</w:t>
      </w:r>
      <w:r>
        <w:t xml:space="preserve"> z </w:t>
      </w:r>
      <w:r w:rsidR="00A27499">
        <w:t>bydlení</w:t>
      </w:r>
      <w:r>
        <w:t xml:space="preserve"> a </w:t>
      </w:r>
      <w:r w:rsidR="00A27499">
        <w:t>ETHOS je rozděluje na koncepční kategorie. Jsou to osoby bez střechy, osoby bez bytu, osoby</w:t>
      </w:r>
      <w:r>
        <w:t xml:space="preserve"> v </w:t>
      </w:r>
      <w:r w:rsidR="00A27499">
        <w:t>nejistém bydlení</w:t>
      </w:r>
      <w:r>
        <w:t xml:space="preserve"> a </w:t>
      </w:r>
      <w:r w:rsidR="00A27499">
        <w:t>osoby</w:t>
      </w:r>
      <w:r>
        <w:t xml:space="preserve"> v </w:t>
      </w:r>
      <w:r w:rsidR="00A27499">
        <w:t>nevyhovujícím bydlení. Všechny tyto kategorie ukazují na absenci bydlení. ETHOS člení tedy osoby bez domova podle situace jejich bydlení</w:t>
      </w:r>
      <w:r>
        <w:t xml:space="preserve"> a </w:t>
      </w:r>
      <w:r w:rsidR="00A27499">
        <w:t xml:space="preserve">také podle jejich životní situace. </w:t>
      </w:r>
    </w:p>
    <w:p w14:paraId="63E3B8EB" w14:textId="4929FF71" w:rsidR="00A27499" w:rsidRDefault="00A27499" w:rsidP="00A27499">
      <w:pPr>
        <w:pStyle w:val="AP-Odstavec"/>
      </w:pPr>
      <w:r>
        <w:t>Koncepční kategorie se dále člení na třináct operačních kategorií, kde osoby bez střechy rozděluje na osoby přežívající venku</w:t>
      </w:r>
      <w:r w:rsidR="00E60347">
        <w:t xml:space="preserve"> a </w:t>
      </w:r>
      <w:r>
        <w:t>na osoby</w:t>
      </w:r>
      <w:r w:rsidR="00E60347">
        <w:t xml:space="preserve"> v </w:t>
      </w:r>
      <w:r>
        <w:t>noclehárně, osoby bez bytu rozděluje na osoby</w:t>
      </w:r>
      <w:r w:rsidR="00E60347">
        <w:t xml:space="preserve"> v </w:t>
      </w:r>
      <w:r>
        <w:t>ubytovnách pro bezdomovce, osoby</w:t>
      </w:r>
      <w:r w:rsidR="00E60347">
        <w:t xml:space="preserve"> v </w:t>
      </w:r>
      <w:r>
        <w:t>pobytových zařízeních pro ženy, osoby</w:t>
      </w:r>
      <w:r w:rsidR="00E60347">
        <w:t xml:space="preserve"> v </w:t>
      </w:r>
      <w:r>
        <w:t>ubytovnách pro imigranty, osoby před opuštěním instituce</w:t>
      </w:r>
      <w:r w:rsidR="00E60347">
        <w:t xml:space="preserve"> a </w:t>
      </w:r>
      <w:r>
        <w:t>na uživatele dlouhodobější podpory (např. pobytová péče pro starší bezdomovce), osoby</w:t>
      </w:r>
      <w:r w:rsidR="00E60347">
        <w:t xml:space="preserve"> v </w:t>
      </w:r>
      <w:r>
        <w:t>nejistém bydlení člení na osoby, které bydlí</w:t>
      </w:r>
      <w:r w:rsidR="00E60347">
        <w:t xml:space="preserve"> v </w:t>
      </w:r>
      <w:r>
        <w:t>přechodném bydlení</w:t>
      </w:r>
      <w:r w:rsidR="00E60347">
        <w:t xml:space="preserve"> u </w:t>
      </w:r>
      <w:r>
        <w:t>příbuzných nebo</w:t>
      </w:r>
      <w:r w:rsidR="00E60347">
        <w:t xml:space="preserve"> u </w:t>
      </w:r>
      <w:r>
        <w:t>přátel, osoby ohrožené vystěhováním</w:t>
      </w:r>
      <w:r w:rsidR="00E60347">
        <w:t xml:space="preserve"> a </w:t>
      </w:r>
      <w:r>
        <w:t>na osoby ohrožené domácím násilím. Poslední kategorie, osoby</w:t>
      </w:r>
      <w:r w:rsidR="00E60347">
        <w:t xml:space="preserve"> v </w:t>
      </w:r>
      <w:r>
        <w:t>nevyhovujícím bydlení, je rozdělena na osoby žijící</w:t>
      </w:r>
      <w:r w:rsidR="00E60347">
        <w:t xml:space="preserve"> v </w:t>
      </w:r>
      <w:r>
        <w:t>provizorních</w:t>
      </w:r>
      <w:r w:rsidR="00E60347">
        <w:t xml:space="preserve"> a </w:t>
      </w:r>
      <w:r>
        <w:t>neobvyklých stavbách, osoby žijící</w:t>
      </w:r>
      <w:r w:rsidR="00E60347">
        <w:t xml:space="preserve"> v </w:t>
      </w:r>
      <w:r>
        <w:t>nevhodném bydlení</w:t>
      </w:r>
      <w:r w:rsidR="00E60347">
        <w:t xml:space="preserve"> a </w:t>
      </w:r>
      <w:r>
        <w:t>na osoby žijící</w:t>
      </w:r>
      <w:r w:rsidR="00E60347">
        <w:t xml:space="preserve"> v </w:t>
      </w:r>
      <w:r>
        <w:t>přelidněném bytě. Tato typologie byla vytvořena převážně pro monitoring bezdomovectví</w:t>
      </w:r>
      <w:r w:rsidR="00E60347">
        <w:t xml:space="preserve"> a </w:t>
      </w:r>
      <w:r>
        <w:t>také pro vytváření politik, jejich rozvoj</w:t>
      </w:r>
      <w:r w:rsidR="00E60347">
        <w:t xml:space="preserve"> a </w:t>
      </w:r>
      <w:r>
        <w:t>vyhodnocování</w:t>
      </w:r>
      <w:r w:rsidR="000123BA">
        <w:t xml:space="preserve"> (</w:t>
      </w:r>
      <w:r>
        <w:t>FEANTSA</w:t>
      </w:r>
      <w:r w:rsidR="009A5FC6">
        <w:t xml:space="preserve"> </w:t>
      </w:r>
      <w:r>
        <w:t>[online])</w:t>
      </w:r>
      <w:r w:rsidR="000123BA">
        <w:t>.</w:t>
      </w:r>
    </w:p>
    <w:p w14:paraId="323A005D" w14:textId="6FFB8D62" w:rsidR="00A27499" w:rsidRDefault="00A27499" w:rsidP="00A27499">
      <w:pPr>
        <w:pStyle w:val="AP-Odstavec"/>
      </w:pPr>
      <w:r>
        <w:t>Osobám</w:t>
      </w:r>
      <w:r w:rsidR="00E60347">
        <w:t xml:space="preserve"> v </w:t>
      </w:r>
      <w:r>
        <w:t xml:space="preserve">bytové nouzi je pro řešení jejich situace poskytováno </w:t>
      </w:r>
      <w:r w:rsidRPr="009D685E">
        <w:rPr>
          <w:b/>
          <w:bCs/>
        </w:rPr>
        <w:t>sociální bydlení</w:t>
      </w:r>
      <w:r>
        <w:t>, které dávají</w:t>
      </w:r>
      <w:r w:rsidR="00E60347">
        <w:t xml:space="preserve"> k </w:t>
      </w:r>
      <w:r>
        <w:t>dispozici především obce</w:t>
      </w:r>
      <w:r w:rsidR="00E60347">
        <w:t xml:space="preserve"> a </w:t>
      </w:r>
      <w:r>
        <w:t>neziskové organizace. (MPSV</w:t>
      </w:r>
      <w:r w:rsidR="009A5FC6">
        <w:t xml:space="preserve"> </w:t>
      </w:r>
      <w:r>
        <w:t>[online]</w:t>
      </w:r>
      <w:r w:rsidR="00B20D70">
        <w:t xml:space="preserve"> a</w:t>
      </w:r>
      <w:r>
        <w:t>)</w:t>
      </w:r>
      <w:r w:rsidR="00E60347">
        <w:t xml:space="preserve"> V </w:t>
      </w:r>
      <w:r>
        <w:t>České republice neexistuje ani nefunguje jednotný koncept sociálního bydlení, je to především tím, že tento pojem nemá specifický</w:t>
      </w:r>
      <w:r w:rsidR="00E60347">
        <w:t xml:space="preserve"> a </w:t>
      </w:r>
      <w:r>
        <w:t>daný obsah. (Pelíšková,2008) Setkáváme se tedy</w:t>
      </w:r>
      <w:r w:rsidR="00E60347">
        <w:t xml:space="preserve"> s </w:t>
      </w:r>
      <w:r>
        <w:t>odlišnými definicemi od různých autorů. Na stránkách ministerstva práce</w:t>
      </w:r>
      <w:r w:rsidR="00E60347">
        <w:t xml:space="preserve"> a </w:t>
      </w:r>
      <w:r>
        <w:t>sociálních věcí se můžeme dočíst, že na sociální bydlení mají nárok</w:t>
      </w:r>
      <w:r w:rsidR="00E60347">
        <w:t xml:space="preserve"> i </w:t>
      </w:r>
      <w:r>
        <w:t>lidé bytovou nouzí bezprostředně ohroženi anebo lidé, které na své bydlení vynakládají tolik financí, že to převyšuje výši jejich příjmů.  Dále je sociální bydlení poskytováno</w:t>
      </w:r>
      <w:r w:rsidR="00E60347">
        <w:t xml:space="preserve"> v </w:t>
      </w:r>
      <w:r>
        <w:t>souladu</w:t>
      </w:r>
      <w:r w:rsidR="00E60347">
        <w:t xml:space="preserve"> s </w:t>
      </w:r>
      <w:r>
        <w:t>principy sociálního bydlení, je to princip solidarity, princip potřebnosti, princip bydlení</w:t>
      </w:r>
      <w:r w:rsidR="00E60347">
        <w:t xml:space="preserve"> v </w:t>
      </w:r>
      <w:r>
        <w:t>bytě, princip nediskriminace, individuální</w:t>
      </w:r>
      <w:r w:rsidR="00E60347">
        <w:t xml:space="preserve"> a </w:t>
      </w:r>
      <w:r>
        <w:t xml:space="preserve">diferencovaný přístup, princip </w:t>
      </w:r>
      <w:proofErr w:type="spellStart"/>
      <w:r>
        <w:t>nesegregace</w:t>
      </w:r>
      <w:proofErr w:type="spellEnd"/>
      <w:r>
        <w:t>, princip posilování kompetencí, princip prevence</w:t>
      </w:r>
      <w:r w:rsidR="00E60347">
        <w:t xml:space="preserve"> a </w:t>
      </w:r>
      <w:r>
        <w:t xml:space="preserve">princip subsidiarity. </w:t>
      </w:r>
      <w:r>
        <w:lastRenderedPageBreak/>
        <w:t>Domluvené musí být také specifické smluvní podmínky nájmu. Sociální bydlení je vždy poskytování formou bydlení</w:t>
      </w:r>
      <w:r w:rsidR="00E60347">
        <w:t xml:space="preserve"> v </w:t>
      </w:r>
      <w:r>
        <w:t>bytech (MPSV [online]</w:t>
      </w:r>
      <w:r w:rsidR="00304195">
        <w:t xml:space="preserve"> </w:t>
      </w:r>
      <w:r w:rsidR="00904A9B">
        <w:t>a</w:t>
      </w:r>
      <w:r>
        <w:t>).</w:t>
      </w:r>
    </w:p>
    <w:p w14:paraId="762CC653" w14:textId="6DF33DCB" w:rsidR="00A27499" w:rsidRDefault="00A27499" w:rsidP="00A27499">
      <w:pPr>
        <w:pStyle w:val="AP-Odstavec"/>
      </w:pPr>
      <w:r>
        <w:t>Lux sociální bydlení zase popisuje jako „nájemní bydlení, jehož výstavba</w:t>
      </w:r>
      <w:r w:rsidR="00E60347">
        <w:t xml:space="preserve"> a </w:t>
      </w:r>
      <w:r>
        <w:t>popř. provoz jsou</w:t>
      </w:r>
      <w:r w:rsidR="00E60347">
        <w:t xml:space="preserve"> v </w:t>
      </w:r>
      <w:r>
        <w:t>určité míře podporovány</w:t>
      </w:r>
      <w:r w:rsidR="00E60347">
        <w:t xml:space="preserve"> z </w:t>
      </w:r>
      <w:r>
        <w:t>veřejných prostředků,</w:t>
      </w:r>
      <w:r w:rsidR="00E60347">
        <w:t xml:space="preserve"> a </w:t>
      </w:r>
      <w:r>
        <w:t>které je obvykle poskytováno obcemi nebo neziskovými organizacemi za regulované nájemné“ (Lux in Valentová, 2005, s. 304) Pelíšková ještě dodává, že „ nájemné</w:t>
      </w:r>
      <w:r w:rsidR="00E60347">
        <w:t xml:space="preserve"> v </w:t>
      </w:r>
      <w:r>
        <w:t>takových bytech je nižší než tržní nájemné</w:t>
      </w:r>
      <w:r w:rsidR="00E60347">
        <w:t xml:space="preserve"> a </w:t>
      </w:r>
      <w:r>
        <w:t>byty jsou tudíž určeny pro domácnost</w:t>
      </w:r>
      <w:r w:rsidR="00E60347">
        <w:t xml:space="preserve"> s </w:t>
      </w:r>
      <w:r>
        <w:t>nižšími příjmy“ (Pelíšková, 2008, s. 1) Poláková</w:t>
      </w:r>
      <w:r w:rsidR="00E60347">
        <w:t xml:space="preserve"> o </w:t>
      </w:r>
      <w:r>
        <w:t>sociálním bydlení hovoří jako</w:t>
      </w:r>
      <w:r w:rsidR="00E60347">
        <w:t xml:space="preserve"> o </w:t>
      </w:r>
      <w:r>
        <w:t>sektoru nájemního bydlení, který slouží jako nástroj</w:t>
      </w:r>
      <w:r w:rsidR="00E60347">
        <w:t xml:space="preserve"> k </w:t>
      </w:r>
      <w:r>
        <w:t>opatření všeobecné rovnováhy na trhu</w:t>
      </w:r>
      <w:r w:rsidR="00E60347">
        <w:t xml:space="preserve"> s </w:t>
      </w:r>
      <w:r>
        <w:t>nájemním bydlením státu</w:t>
      </w:r>
      <w:r w:rsidR="00E60347">
        <w:t xml:space="preserve"> a </w:t>
      </w:r>
      <w:r>
        <w:t>obcím. Výstavba těchto bytů je většinou finančně podporována ze strany státu nebo obce formou různých výhod pro investory nebo poskytnutím garantovaných stavebních úvěrů</w:t>
      </w:r>
      <w:r w:rsidR="000123BA">
        <w:t xml:space="preserve"> </w:t>
      </w:r>
      <w:r>
        <w:t>(Poláková, 2006)</w:t>
      </w:r>
      <w:r w:rsidR="000123BA">
        <w:t>.</w:t>
      </w:r>
    </w:p>
    <w:p w14:paraId="2EC1567D" w14:textId="1BDD65F9" w:rsidR="00A27499" w:rsidRDefault="00A27499" w:rsidP="00A27499">
      <w:pPr>
        <w:pStyle w:val="AP-Odstavec"/>
      </w:pPr>
      <w:r w:rsidRPr="009D685E">
        <w:rPr>
          <w:b/>
          <w:bCs/>
        </w:rPr>
        <w:t>Sociální byt</w:t>
      </w:r>
      <w:r>
        <w:t xml:space="preserve"> se zpravidla nachází mimo vyloučené lokality</w:t>
      </w:r>
      <w:r w:rsidR="00E60347">
        <w:t xml:space="preserve"> a </w:t>
      </w:r>
      <w:r>
        <w:t>je to běžný zkolaudovaný byt. Přiděluje se na základě posouzení bytové nouze osob. Podle posouzení potřeb klienta</w:t>
      </w:r>
      <w:r w:rsidR="00E60347">
        <w:t xml:space="preserve"> a </w:t>
      </w:r>
      <w:r>
        <w:t>celé jeho domácnosti se stanoví míra podpory ze strany sociálního pracovníka. Je běžné, že bydlení</w:t>
      </w:r>
      <w:r w:rsidR="00E60347">
        <w:t xml:space="preserve"> v </w:t>
      </w:r>
      <w:r>
        <w:t>sociálním bytě je doprovázeno sociální prací. Po domluvě</w:t>
      </w:r>
      <w:r w:rsidR="00E60347">
        <w:t xml:space="preserve"> s </w:t>
      </w:r>
      <w:r>
        <w:t>klientem je poté nastavena frekvence</w:t>
      </w:r>
      <w:r w:rsidR="00E60347">
        <w:t xml:space="preserve"> a </w:t>
      </w:r>
      <w:r>
        <w:t>intenzita sociální práce. Posuzuje se sociální, zdravotní</w:t>
      </w:r>
      <w:r w:rsidR="00E60347">
        <w:t xml:space="preserve"> a </w:t>
      </w:r>
      <w:r>
        <w:t>ekonomická situace členů</w:t>
      </w:r>
      <w:r w:rsidR="00E60347">
        <w:t xml:space="preserve"> v </w:t>
      </w:r>
      <w:r>
        <w:t>domácnosti (MPSV [online]</w:t>
      </w:r>
      <w:r w:rsidR="00304195">
        <w:t>a</w:t>
      </w:r>
      <w:r>
        <w:t>)</w:t>
      </w:r>
      <w:r w:rsidR="000123BA">
        <w:t>.</w:t>
      </w:r>
    </w:p>
    <w:p w14:paraId="4A1FC876" w14:textId="098B5023" w:rsidR="00A27499" w:rsidRDefault="00A27499" w:rsidP="00A27499">
      <w:pPr>
        <w:pStyle w:val="AP-Odstavec"/>
      </w:pPr>
      <w:r>
        <w:t>Velmi úspěšnou form</w:t>
      </w:r>
      <w:r w:rsidR="0097064D">
        <w:t>o</w:t>
      </w:r>
      <w:r>
        <w:t>u boje</w:t>
      </w:r>
      <w:r w:rsidR="00E60347">
        <w:t xml:space="preserve"> s </w:t>
      </w:r>
      <w:r>
        <w:t>bezdomovectvím mezi osobami</w:t>
      </w:r>
      <w:r w:rsidR="00E60347">
        <w:t xml:space="preserve"> s </w:t>
      </w:r>
      <w:r>
        <w:t xml:space="preserve">vysokou potřebou podpory je metoda </w:t>
      </w:r>
      <w:r w:rsidRPr="009D685E">
        <w:rPr>
          <w:b/>
          <w:bCs/>
        </w:rPr>
        <w:t xml:space="preserve">Housing </w:t>
      </w:r>
      <w:r w:rsidR="00DB761F">
        <w:rPr>
          <w:b/>
          <w:bCs/>
        </w:rPr>
        <w:t>f</w:t>
      </w:r>
      <w:r w:rsidRPr="009D685E">
        <w:rPr>
          <w:b/>
          <w:bCs/>
        </w:rPr>
        <w:t>irst</w:t>
      </w:r>
      <w:r>
        <w:t xml:space="preserve"> neboli také Bydlení především. Tato metoda je zaměřena především na pomoc lidem bez domova</w:t>
      </w:r>
      <w:r w:rsidR="00E60347">
        <w:t xml:space="preserve"> s </w:t>
      </w:r>
      <w:r>
        <w:t>vážným duševním onemocněním nebo vážnými diagnózami, alkoholově</w:t>
      </w:r>
      <w:r w:rsidR="00E60347">
        <w:t xml:space="preserve"> i </w:t>
      </w:r>
      <w:r>
        <w:t>drogově závislým lidem bez domova</w:t>
      </w:r>
      <w:r w:rsidR="00E60347">
        <w:t xml:space="preserve"> a </w:t>
      </w:r>
      <w:r>
        <w:t>také lidem bez domova ve špatném zdravotním stavu,</w:t>
      </w:r>
      <w:r w:rsidR="00E60347">
        <w:t xml:space="preserve"> s </w:t>
      </w:r>
      <w:r>
        <w:t>omezujícími chorobami</w:t>
      </w:r>
      <w:r w:rsidR="00E60347">
        <w:t xml:space="preserve"> a </w:t>
      </w:r>
      <w:r>
        <w:t>postiženími. Bydlení především se ukázalo být</w:t>
      </w:r>
      <w:r w:rsidR="00E60347">
        <w:t xml:space="preserve"> i </w:t>
      </w:r>
      <w:r>
        <w:t>velmi účinným pro osoby, které se potýkají</w:t>
      </w:r>
      <w:r w:rsidR="00E60347">
        <w:t xml:space="preserve"> s </w:t>
      </w:r>
      <w:r>
        <w:t>dlouhodobým, či opakovaným bezdomovectvím,</w:t>
      </w:r>
      <w:r w:rsidR="00E60347">
        <w:t xml:space="preserve"> a </w:t>
      </w:r>
      <w:r>
        <w:t>ještě</w:t>
      </w:r>
      <w:r w:rsidR="00E60347">
        <w:t xml:space="preserve"> k </w:t>
      </w:r>
      <w:r>
        <w:t>tomu postrádají sociální podporu ve formě pomoci od přátel nebo od rodiny (</w:t>
      </w:r>
      <w:proofErr w:type="spellStart"/>
      <w:r>
        <w:t>Pleace</w:t>
      </w:r>
      <w:proofErr w:type="spellEnd"/>
      <w:r>
        <w:t>, 2016)</w:t>
      </w:r>
      <w:r w:rsidR="000123BA">
        <w:t>.</w:t>
      </w:r>
    </w:p>
    <w:p w14:paraId="405A228C" w14:textId="68121328" w:rsidR="00A27499" w:rsidRDefault="00A27499" w:rsidP="00A27499">
      <w:pPr>
        <w:pStyle w:val="AP-Odstavec"/>
      </w:pPr>
      <w:r>
        <w:t>Už podle názvu jde poznat, že prvotní aktivita programu Bydlení především je poskytnout bydlení.</w:t>
      </w:r>
      <w:r w:rsidR="00E60347">
        <w:t xml:space="preserve"> A </w:t>
      </w:r>
      <w:r>
        <w:t>kromě umožnění bydlení se také zaměřuje na zlepšení zdravotního stavu, životní spokojenosti</w:t>
      </w:r>
      <w:r w:rsidR="00E60347">
        <w:t xml:space="preserve"> a </w:t>
      </w:r>
      <w:r>
        <w:t xml:space="preserve">sociální podpory lidí bez přístřeší. Tímto se Bydlení především velmi </w:t>
      </w:r>
      <w:proofErr w:type="gramStart"/>
      <w:r>
        <w:t>liší</w:t>
      </w:r>
      <w:proofErr w:type="gramEnd"/>
      <w:r>
        <w:t xml:space="preserve"> oproti jiným službám pro lidi bez přístřeší, ty se většinou snaží své klienty</w:t>
      </w:r>
      <w:r w:rsidR="00E60347">
        <w:t xml:space="preserve"> s </w:t>
      </w:r>
      <w:r>
        <w:t xml:space="preserve">vysokou mírou potřeby připravit na bydlení ještě dřív, než se vůbec mohou nastěhovat do bytu. Tento přístup je známý jako „Housing </w:t>
      </w:r>
      <w:proofErr w:type="spellStart"/>
      <w:r>
        <w:t>ready</w:t>
      </w:r>
      <w:proofErr w:type="spellEnd"/>
      <w:r>
        <w:t>“. Zde je například vyžadováno, aby klient prokázal abstinenci nebo ochotu se léčit</w:t>
      </w:r>
      <w:r w:rsidR="00E60347">
        <w:t xml:space="preserve"> a </w:t>
      </w:r>
      <w:r>
        <w:t>také musí absolvovat trénink samostatného života před tím, než mu bude bydlení poskytnuto</w:t>
      </w:r>
      <w:r w:rsidR="000123BA">
        <w:t xml:space="preserve"> </w:t>
      </w:r>
      <w:r>
        <w:t>(Pleace,2016)</w:t>
      </w:r>
      <w:r w:rsidR="000123BA">
        <w:t>.</w:t>
      </w:r>
    </w:p>
    <w:p w14:paraId="5CEC19DE" w14:textId="1904BF92" w:rsidR="00A27499" w:rsidRDefault="00A27499" w:rsidP="00A27499">
      <w:pPr>
        <w:pStyle w:val="AP-Odstavec"/>
      </w:pPr>
      <w:r>
        <w:t xml:space="preserve">Housing </w:t>
      </w:r>
      <w:proofErr w:type="spellStart"/>
      <w:r w:rsidR="009D685E">
        <w:t>Re</w:t>
      </w:r>
      <w:r>
        <w:t>ady</w:t>
      </w:r>
      <w:proofErr w:type="spellEnd"/>
      <w:r>
        <w:t xml:space="preserve"> je vícestupňový, hierarchicky uspořádaný model</w:t>
      </w:r>
      <w:r w:rsidR="00E60347">
        <w:t xml:space="preserve"> a </w:t>
      </w:r>
      <w:r>
        <w:t xml:space="preserve">trvalé samostatné bydlení zde působí jako odměna za dodržování stanovených podmínek jako například splácení dluhů, aktivní hledání zaměstnání, abstinence od návykových látek nebo alkoholu či dodržování individuálních plánů stanovených pracovníkem. Stupňů je zde celkem pět. První stupeň je stav bezdomovectví. Druhý stupeň je vstupní, nebo také </w:t>
      </w:r>
      <w:r>
        <w:lastRenderedPageBreak/>
        <w:t>přijímací stádium, kde se klient vyskytuje</w:t>
      </w:r>
      <w:r w:rsidR="00E60347">
        <w:t xml:space="preserve"> v </w:t>
      </w:r>
      <w:r>
        <w:t>různých noclehárnách, azylových domech</w:t>
      </w:r>
      <w:r w:rsidR="00E60347">
        <w:t xml:space="preserve"> a </w:t>
      </w:r>
      <w:r>
        <w:t>podobných krizových bydlení. Třetí stupeň je sdílené bydlení nebo také “tréninkové byty“, tyto  byty se vyskytují</w:t>
      </w:r>
      <w:r w:rsidR="00E60347">
        <w:t xml:space="preserve"> v </w:t>
      </w:r>
      <w:r>
        <w:t>blízkosti institucí, bydlení je zde časově omezené</w:t>
      </w:r>
      <w:r w:rsidR="00E60347">
        <w:t xml:space="preserve"> a </w:t>
      </w:r>
      <w:r>
        <w:t>založené na zvláštních podmínkách (sdílení kuchyní</w:t>
      </w:r>
      <w:r w:rsidR="00E60347">
        <w:t xml:space="preserve"> a </w:t>
      </w:r>
      <w:r>
        <w:t>hygienických zařízení). Čtvrtý stupeň jsou běžné byty</w:t>
      </w:r>
      <w:r w:rsidR="00E60347">
        <w:t xml:space="preserve"> s </w:t>
      </w:r>
      <w:r>
        <w:t>časově omezenou smlouvou založenou na zvláštních podmínkách, jako například nutnost plnit individuální plán, tudíž stále bez jistoty trvalého bydlení. Až teprve pátý stupeň je standartní samostatné nájemní bydlení, které je už konečné. Metoda Housing first všechny tyto stupně přeskakuje, nevyžaduje přípravu či ověřování kompetencí</w:t>
      </w:r>
      <w:r w:rsidR="00E60347">
        <w:t xml:space="preserve"> a </w:t>
      </w:r>
      <w:proofErr w:type="gramStart"/>
      <w:r>
        <w:t>snaží</w:t>
      </w:r>
      <w:proofErr w:type="gramEnd"/>
      <w:r>
        <w:t xml:space="preserve"> se přímo</w:t>
      </w:r>
      <w:r w:rsidR="00E60347">
        <w:t xml:space="preserve"> z </w:t>
      </w:r>
      <w:r>
        <w:t>fáze bezdomovectví dostat klienty do standartního samostatného nájemního bydlení</w:t>
      </w:r>
      <w:r w:rsidR="000123BA">
        <w:t xml:space="preserve"> </w:t>
      </w:r>
      <w:r>
        <w:t>(MPSV,2019)</w:t>
      </w:r>
      <w:r w:rsidR="000123BA">
        <w:t>.</w:t>
      </w:r>
      <w:r>
        <w:t xml:space="preserve"> </w:t>
      </w:r>
    </w:p>
    <w:p w14:paraId="68A93EA6" w14:textId="5C9B1116" w:rsidR="00A27499" w:rsidRDefault="00A27499" w:rsidP="00A27499">
      <w:pPr>
        <w:pStyle w:val="AP-Odstavec"/>
      </w:pPr>
      <w:r>
        <w:t xml:space="preserve">V kanadské příručce Bydlení především uvádí </w:t>
      </w:r>
      <w:proofErr w:type="spellStart"/>
      <w:r>
        <w:t>Polvere</w:t>
      </w:r>
      <w:proofErr w:type="spellEnd"/>
      <w:r>
        <w:t xml:space="preserve">, </w:t>
      </w:r>
      <w:proofErr w:type="spellStart"/>
      <w:r>
        <w:t>MacLeod</w:t>
      </w:r>
      <w:proofErr w:type="spellEnd"/>
      <w:r>
        <w:t xml:space="preserve">, </w:t>
      </w:r>
      <w:proofErr w:type="spellStart"/>
      <w:r>
        <w:t>Caplan</w:t>
      </w:r>
      <w:proofErr w:type="spellEnd"/>
      <w:r w:rsidR="00E60347">
        <w:t xml:space="preserve"> a </w:t>
      </w:r>
      <w:r>
        <w:t>kol. (2014) pět základních principů Housing first. První princip je okamžitý přístup</w:t>
      </w:r>
      <w:r w:rsidR="00E60347">
        <w:t xml:space="preserve"> k </w:t>
      </w:r>
      <w:r>
        <w:t>trvalému bydlení bez požadavků na připravenost</w:t>
      </w:r>
      <w:r w:rsidR="00E60347">
        <w:t xml:space="preserve"> k </w:t>
      </w:r>
      <w:r>
        <w:t>bydlení. Hlavní myšlenkou je zde předpoklad, že klienti budou samostatné bydlení brát jako dostačující motivaci</w:t>
      </w:r>
      <w:r w:rsidR="00E60347">
        <w:t xml:space="preserve"> k </w:t>
      </w:r>
      <w:r>
        <w:t>tomu, aby buď zahájili léčbu (mluvím zde</w:t>
      </w:r>
      <w:r w:rsidR="00E60347">
        <w:t xml:space="preserve"> o </w:t>
      </w:r>
      <w:r>
        <w:t>duševním zdraví, nebo závislosti na návykových látkách), nebo</w:t>
      </w:r>
      <w:r w:rsidR="00E60347">
        <w:t xml:space="preserve"> v </w:t>
      </w:r>
      <w:r>
        <w:t>léčbě pokračovali</w:t>
      </w:r>
      <w:r w:rsidR="00E60347">
        <w:t xml:space="preserve"> a </w:t>
      </w:r>
      <w:r>
        <w:t>úspěšně ji dokončili, aby si toto bydlení udrželi. Druhým základním principem je volba spotřebitele</w:t>
      </w:r>
      <w:r w:rsidR="00E60347">
        <w:t xml:space="preserve"> a </w:t>
      </w:r>
      <w:r>
        <w:t xml:space="preserve"> sebeurčení. Klient má možnost volby</w:t>
      </w:r>
      <w:r w:rsidR="00E60347">
        <w:t xml:space="preserve"> v </w:t>
      </w:r>
      <w:r>
        <w:t>typu bydlení, které by chtěl</w:t>
      </w:r>
      <w:r w:rsidR="00E60347">
        <w:t xml:space="preserve"> a </w:t>
      </w:r>
      <w:r>
        <w:t>také</w:t>
      </w:r>
      <w:r w:rsidR="00E60347">
        <w:t xml:space="preserve"> v </w:t>
      </w:r>
      <w:r>
        <w:t>lokalitě, kterou by chtěl,</w:t>
      </w:r>
      <w:r w:rsidR="00E60347">
        <w:t xml:space="preserve"> i </w:t>
      </w:r>
      <w:r>
        <w:t>když tento výběr mohou omezit podmínky na místním trhu</w:t>
      </w:r>
      <w:r w:rsidR="00E60347">
        <w:t xml:space="preserve"> s </w:t>
      </w:r>
      <w:r>
        <w:t>bydlením. Třetím principem je individualizovaná podpora orientovaná na zotavení</w:t>
      </w:r>
      <w:r w:rsidR="00E60347">
        <w:t xml:space="preserve"> a </w:t>
      </w:r>
      <w:r>
        <w:t>klientská podpora. Někteří jedinci budou vyžadovat minimální podporu</w:t>
      </w:r>
      <w:r w:rsidR="00E60347">
        <w:t xml:space="preserve"> a </w:t>
      </w:r>
      <w:r>
        <w:t>jiní zase mohou po zbytek života vyžadovat podporu</w:t>
      </w:r>
      <w:r w:rsidR="00E60347">
        <w:t xml:space="preserve"> o </w:t>
      </w:r>
      <w:r>
        <w:t xml:space="preserve">něco intenzivnější, proto se potřeby klientů ve většině případů značně </w:t>
      </w:r>
      <w:proofErr w:type="gramStart"/>
      <w:r>
        <w:t>liší</w:t>
      </w:r>
      <w:proofErr w:type="gramEnd"/>
      <w:r>
        <w:t>. Tato podpora by měla být dobrovolná</w:t>
      </w:r>
      <w:r w:rsidR="00E60347">
        <w:t xml:space="preserve"> a </w:t>
      </w:r>
      <w:r>
        <w:t>také by měla odpovídat jedinečným sociálním</w:t>
      </w:r>
      <w:r w:rsidR="00E60347">
        <w:t xml:space="preserve"> a </w:t>
      </w:r>
      <w:r>
        <w:t>individuálním podmínkám každého jedince</w:t>
      </w:r>
      <w:r w:rsidR="00E60347">
        <w:t xml:space="preserve"> v </w:t>
      </w:r>
      <w:r>
        <w:t>souladu</w:t>
      </w:r>
      <w:r w:rsidR="00E60347">
        <w:t xml:space="preserve"> s </w:t>
      </w:r>
      <w:r>
        <w:t xml:space="preserve">orientací na zotavení. Čtvrtým principem je </w:t>
      </w:r>
      <w:proofErr w:type="spellStart"/>
      <w:r>
        <w:t>Harm</w:t>
      </w:r>
      <w:proofErr w:type="spellEnd"/>
      <w:r>
        <w:t xml:space="preserve"> </w:t>
      </w:r>
      <w:proofErr w:type="spellStart"/>
      <w:r w:rsidR="009D685E">
        <w:t>reduction</w:t>
      </w:r>
      <w:proofErr w:type="spellEnd"/>
      <w:r>
        <w:t xml:space="preserve"> neboli snížení škod. Tím se rozumí strategie veřejného zdraví pro užívání látek, která klade důraz na minimalizaci negativních důsledků používání. Cílem snižování škod je snížit riziko</w:t>
      </w:r>
      <w:r w:rsidR="00E60347">
        <w:t xml:space="preserve"> i </w:t>
      </w:r>
      <w:r>
        <w:t>účinky spojené se zneužíváním návykových látek</w:t>
      </w:r>
      <w:r w:rsidR="00E60347">
        <w:t xml:space="preserve"> a </w:t>
      </w:r>
      <w:r>
        <w:t>závislostí na úrovni jednotlivce, komunity</w:t>
      </w:r>
      <w:r w:rsidR="00E60347">
        <w:t xml:space="preserve"> a </w:t>
      </w:r>
      <w:r>
        <w:t>společnosti, aniž by byla nutná abstinence. Pátým</w:t>
      </w:r>
      <w:r w:rsidR="00E60347">
        <w:t xml:space="preserve"> a </w:t>
      </w:r>
      <w:r>
        <w:t>posledním základním principem je sociální</w:t>
      </w:r>
      <w:r w:rsidR="00E60347">
        <w:t xml:space="preserve"> a </w:t>
      </w:r>
      <w:r>
        <w:t>komunitní integrace. Integrace společenství neboli smysluplná psychologická, sociální</w:t>
      </w:r>
      <w:r w:rsidR="00E60347">
        <w:t xml:space="preserve"> a </w:t>
      </w:r>
      <w:r>
        <w:t>fyzická integrace dříve bezdomovců</w:t>
      </w:r>
      <w:r w:rsidR="00E60347">
        <w:t xml:space="preserve"> s </w:t>
      </w:r>
      <w:r>
        <w:t xml:space="preserve">psychickými problémy je důležitou součástí modelu Housing </w:t>
      </w:r>
      <w:r w:rsidR="00DB761F">
        <w:t>f</w:t>
      </w:r>
      <w:r>
        <w:t>irst</w:t>
      </w:r>
      <w:r w:rsidR="00E60347">
        <w:t xml:space="preserve"> a </w:t>
      </w:r>
      <w:r>
        <w:t>je usnadněna oddělením bydlení</w:t>
      </w:r>
      <w:r w:rsidR="00E60347">
        <w:t xml:space="preserve"> a </w:t>
      </w:r>
      <w:r>
        <w:t>klinických služeb. Účastníci by měli dostat příležitost ke smysluplné účasti ve svých komunitách. Integrace společenství je důležitá</w:t>
      </w:r>
      <w:r w:rsidR="00E60347">
        <w:t xml:space="preserve"> z </w:t>
      </w:r>
      <w:r>
        <w:t>hlediska prevence sociální izolace, která může narušovat stabilitu bydlení.</w:t>
      </w:r>
    </w:p>
    <w:p w14:paraId="3FD560D0" w14:textId="46B75A0E" w:rsidR="00A27499" w:rsidRDefault="00A27499" w:rsidP="00A27499">
      <w:pPr>
        <w:pStyle w:val="AP-Odstavec"/>
      </w:pPr>
      <w:r>
        <w:t>Pro úspěch programu Housing first je stěžejní podpora. Tato podpora se soustředí na udržení bydlení, podporu</w:t>
      </w:r>
      <w:r w:rsidR="00E60347">
        <w:t xml:space="preserve"> v </w:t>
      </w:r>
      <w:r>
        <w:t>oblasti zlepšování zdravotního stavu</w:t>
      </w:r>
      <w:r w:rsidR="00E60347">
        <w:t xml:space="preserve"> a </w:t>
      </w:r>
      <w:r>
        <w:t>životní spokojenosti, sociální podporu</w:t>
      </w:r>
      <w:r w:rsidR="00E60347">
        <w:t xml:space="preserve"> a </w:t>
      </w:r>
      <w:r>
        <w:t>komunitní integraci</w:t>
      </w:r>
      <w:r w:rsidR="00E60347">
        <w:t xml:space="preserve"> a </w:t>
      </w:r>
      <w:r>
        <w:t>zapojování do smysluplných činností. Aktivity, které pracovníci programu Housing first vykonávají</w:t>
      </w:r>
      <w:r w:rsidR="00E60347">
        <w:t xml:space="preserve"> v </w:t>
      </w:r>
      <w:r>
        <w:t xml:space="preserve">rámci přímé podpory udržitelnosti bydlení mohou být například pravidelné monitorování bytové </w:t>
      </w:r>
      <w:r>
        <w:lastRenderedPageBreak/>
        <w:t>situace každého klienta programu Housing first</w:t>
      </w:r>
      <w:r w:rsidR="00E60347">
        <w:t xml:space="preserve"> a </w:t>
      </w:r>
      <w:r>
        <w:t>také kontrola současných</w:t>
      </w:r>
      <w:r w:rsidR="00E60347">
        <w:t xml:space="preserve"> a </w:t>
      </w:r>
      <w:r>
        <w:t>potenciálních problémů</w:t>
      </w:r>
      <w:r w:rsidR="00E60347">
        <w:t xml:space="preserve"> s </w:t>
      </w:r>
      <w:r>
        <w:t>udržením bydlení (Pleace,2016)</w:t>
      </w:r>
      <w:r w:rsidR="000123BA">
        <w:t>.</w:t>
      </w:r>
    </w:p>
    <w:p w14:paraId="77EFE4B9" w14:textId="253B2CFE" w:rsidR="00A27499" w:rsidRDefault="00A27499" w:rsidP="00A27499">
      <w:pPr>
        <w:pStyle w:val="AP-Odstavec"/>
      </w:pPr>
      <w:r>
        <w:t>Tito pracovníci se dále ujišťují, že vztahy se sousedy jsou</w:t>
      </w:r>
      <w:r w:rsidR="00E60347">
        <w:t xml:space="preserve"> v </w:t>
      </w:r>
      <w:r>
        <w:t>nejlepším pořádku. Jde</w:t>
      </w:r>
      <w:r w:rsidR="00E60347">
        <w:t xml:space="preserve"> o </w:t>
      </w:r>
      <w:r>
        <w:t>vzájemnou spokojenost, kdy se pracovník</w:t>
      </w:r>
      <w:r w:rsidR="00E60347">
        <w:t xml:space="preserve"> v </w:t>
      </w:r>
      <w:r>
        <w:t>rámci komunitní integrace musí</w:t>
      </w:r>
      <w:r w:rsidR="00E60347">
        <w:t xml:space="preserve"> v </w:t>
      </w:r>
      <w:r>
        <w:t>mezích možností ujistit, že klienti jsou zatím spokojeni se svými sousedy,</w:t>
      </w:r>
      <w:r w:rsidR="00E60347">
        <w:t xml:space="preserve"> a </w:t>
      </w:r>
      <w:r>
        <w:t>že sousedé nemají žádné námitky proti bydlení vedle klientů tohoto programu. Poskytují také praktické rady</w:t>
      </w:r>
      <w:r w:rsidR="00E60347">
        <w:t xml:space="preserve"> a </w:t>
      </w:r>
      <w:r>
        <w:t>asistenci</w:t>
      </w:r>
      <w:r w:rsidR="00E60347">
        <w:t xml:space="preserve"> v </w:t>
      </w:r>
      <w:r>
        <w:t>zajištění adekvátního bydlení, protože klienti často  potřebují pomoct</w:t>
      </w:r>
      <w:r w:rsidR="00E60347">
        <w:t xml:space="preserve"> s </w:t>
      </w:r>
      <w:r>
        <w:t>nábytkem, se zajištěním dostatečného vybavení kuchyně</w:t>
      </w:r>
      <w:r w:rsidR="00E60347">
        <w:t xml:space="preserve"> a </w:t>
      </w:r>
      <w:r>
        <w:t>kontrolou správného připojení</w:t>
      </w:r>
      <w:r w:rsidR="00E60347">
        <w:t xml:space="preserve"> a </w:t>
      </w:r>
      <w:r>
        <w:t>dodávek vody</w:t>
      </w:r>
      <w:r w:rsidR="00E60347">
        <w:t xml:space="preserve"> a </w:t>
      </w:r>
      <w:r>
        <w:t>elektřiny. Některé služby Housing first si ponechávají částečnou kontrolu nad výdaji svých klientů, aby si ujistili, že budou schopni zaplatit své nájmy či jeho podíl. Jiné služby poskytují pouze rady ohledně zacházení</w:t>
      </w:r>
      <w:r w:rsidR="00E60347">
        <w:t xml:space="preserve"> s </w:t>
      </w:r>
      <w:r>
        <w:t>penězi. Klienti mají také</w:t>
      </w:r>
      <w:r w:rsidR="00E60347">
        <w:t xml:space="preserve"> k </w:t>
      </w:r>
      <w:r>
        <w:t>dispozici podporu týkající se oblasti sociální politiky, jde především</w:t>
      </w:r>
      <w:r w:rsidR="00E60347">
        <w:t xml:space="preserve"> o </w:t>
      </w:r>
      <w:r>
        <w:t>žádosti</w:t>
      </w:r>
      <w:r w:rsidR="00E60347">
        <w:t xml:space="preserve"> o </w:t>
      </w:r>
      <w:r>
        <w:t>sociální dávky, na které mají nárok (Pleace,2016)</w:t>
      </w:r>
      <w:r w:rsidR="000123BA">
        <w:t>.</w:t>
      </w:r>
    </w:p>
    <w:p w14:paraId="49269341" w14:textId="031ED928" w:rsidR="00A27499" w:rsidRDefault="00A27499" w:rsidP="00A27499">
      <w:pPr>
        <w:pStyle w:val="AP-Odstavec"/>
      </w:pPr>
      <w:r>
        <w:t>Vaření, uklízení, udržování či zkrášlování svých domovů</w:t>
      </w:r>
      <w:r w:rsidR="00E60347">
        <w:t xml:space="preserve"> a </w:t>
      </w:r>
      <w:r>
        <w:t>celkově vedení samostatného života bývá pro klienty programu Housing first často alespoň ze začátku problém, jelikož se</w:t>
      </w:r>
      <w:r w:rsidR="00E60347">
        <w:t xml:space="preserve"> s </w:t>
      </w:r>
      <w:r>
        <w:t>takovými věcmi nikdy nebo velmi dlouhou dobu nesetkali. Proto</w:t>
      </w:r>
      <w:r w:rsidR="00E60347">
        <w:t xml:space="preserve"> i v </w:t>
      </w:r>
      <w:r>
        <w:t>tomhle ohledu mají</w:t>
      </w:r>
      <w:r w:rsidR="00E60347">
        <w:t xml:space="preserve"> k </w:t>
      </w:r>
      <w:r>
        <w:t>dispozici rady</w:t>
      </w:r>
      <w:r w:rsidR="00E60347">
        <w:t xml:space="preserve"> a </w:t>
      </w:r>
      <w:r>
        <w:t>podporu pracovníků pro usnadnění jejich života</w:t>
      </w:r>
      <w:r w:rsidR="00E60347">
        <w:t xml:space="preserve"> v </w:t>
      </w:r>
      <w:r>
        <w:t>novém bydlení. Program Housing first může klientovi nabízet částečné nebo úplné služby bytové správy pro soukromé pronajímatele nebo vlastníky sociálního bydlení. Jde</w:t>
      </w:r>
      <w:r w:rsidR="00E60347">
        <w:t xml:space="preserve"> o </w:t>
      </w:r>
      <w:r>
        <w:t>výměnný obchod, kde program Housing first může zajistit bytovou správu pro majitele výměnou za poskytnutí bydlení (Pleace,2016)</w:t>
      </w:r>
      <w:r w:rsidR="000123BA">
        <w:t>.</w:t>
      </w:r>
    </w:p>
    <w:p w14:paraId="67EBFCCD" w14:textId="574C8DED" w:rsidR="00A27499" w:rsidRDefault="00A27499" w:rsidP="00A27499">
      <w:pPr>
        <w:pStyle w:val="AP-Odstavec"/>
      </w:pPr>
      <w:r>
        <w:t>Hlavním úkolem je, aby služby, které poskytuje program Housing first, byly maximálně flexibilní, přizpůsobivé, nehodnotící,</w:t>
      </w:r>
      <w:r w:rsidR="00E60347">
        <w:t xml:space="preserve"> a </w:t>
      </w:r>
      <w:r>
        <w:t>vstřícné. Klienti mohou dostat pomoci od pracovníků</w:t>
      </w:r>
      <w:r w:rsidR="00E60347">
        <w:t xml:space="preserve"> v </w:t>
      </w:r>
      <w:r>
        <w:t>případě ucpaného umyvadla či toalety, mohou požádat</w:t>
      </w:r>
      <w:r w:rsidR="00E60347">
        <w:t xml:space="preserve"> o </w:t>
      </w:r>
      <w:r>
        <w:t>naučení zacházení</w:t>
      </w:r>
      <w:r w:rsidR="00E60347">
        <w:t xml:space="preserve"> s </w:t>
      </w:r>
      <w:r>
        <w:t>novým sporákem, pračkou, nebo dálkovým ovladačem od televize, nebo mohou pracovníci pomoct klientovi</w:t>
      </w:r>
      <w:r w:rsidR="00E60347">
        <w:t xml:space="preserve"> s </w:t>
      </w:r>
      <w:r>
        <w:t>integrací do sousedství</w:t>
      </w:r>
      <w:r w:rsidR="00E60347">
        <w:t xml:space="preserve"> a </w:t>
      </w:r>
      <w:r>
        <w:t>jak se vyhýbat drogovým dealerům. Pracovník musí být schopen naslouchat klientovi nejen jako poskytovatel služby, ale také jak naslouchá jeden člověk druhému. Všechny tyto služby</w:t>
      </w:r>
      <w:r w:rsidR="00E60347">
        <w:t xml:space="preserve"> a </w:t>
      </w:r>
      <w:r>
        <w:t xml:space="preserve">podpory program Housing first využívá za podpory </w:t>
      </w:r>
      <w:r w:rsidRPr="009D685E">
        <w:rPr>
          <w:b/>
          <w:bCs/>
        </w:rPr>
        <w:t>multidisciplinárního týmu</w:t>
      </w:r>
      <w:r>
        <w:t>, kdy mobilní týmy pracovníků navštěvují klienty doma, nebo na jiných dohodnutých místech</w:t>
      </w:r>
      <w:r w:rsidR="00E60347">
        <w:t xml:space="preserve"> a </w:t>
      </w:r>
      <w:r>
        <w:t>domlouvají se, jak bude následná pomoc</w:t>
      </w:r>
      <w:r w:rsidR="00E60347">
        <w:t xml:space="preserve"> a </w:t>
      </w:r>
      <w:r>
        <w:t>podpora vypadat</w:t>
      </w:r>
      <w:r w:rsidR="00E60347">
        <w:t xml:space="preserve"> s </w:t>
      </w:r>
      <w:r>
        <w:t>ohledem na klientovi potřeby (Pleace,2016)</w:t>
      </w:r>
      <w:r w:rsidR="000123BA">
        <w:t>.</w:t>
      </w:r>
    </w:p>
    <w:p w14:paraId="634E3CA8" w14:textId="450043D7" w:rsidR="00A27499" w:rsidRDefault="00A27499" w:rsidP="00A27499">
      <w:pPr>
        <w:pStyle w:val="AP-Odstavec"/>
      </w:pPr>
      <w:r>
        <w:t xml:space="preserve">  Definice slova tým se</w:t>
      </w:r>
      <w:r w:rsidR="00E60347">
        <w:t xml:space="preserve"> u </w:t>
      </w:r>
      <w:r>
        <w:t xml:space="preserve">autorů různě </w:t>
      </w:r>
      <w:proofErr w:type="gramStart"/>
      <w:r>
        <w:t>liší</w:t>
      </w:r>
      <w:proofErr w:type="gramEnd"/>
      <w:r>
        <w:t xml:space="preserve">. Podle </w:t>
      </w:r>
      <w:proofErr w:type="spellStart"/>
      <w:r>
        <w:t>Brilla</w:t>
      </w:r>
      <w:proofErr w:type="spellEnd"/>
      <w:r>
        <w:t xml:space="preserve"> je tým popisován jako skupina lidí, kde každý</w:t>
      </w:r>
      <w:r w:rsidR="00E60347">
        <w:t xml:space="preserve"> z </w:t>
      </w:r>
      <w:r>
        <w:t>nich ovládá vlastní odbornou znalost</w:t>
      </w:r>
      <w:r w:rsidR="00E60347">
        <w:t xml:space="preserve"> a </w:t>
      </w:r>
      <w:r>
        <w:t>každý má odpovědnost za své individuální rozhodnutí. Tito lidé mají společný cíl, pořádají schůze, kde vzájemně komunikují, spolupracují</w:t>
      </w:r>
      <w:r w:rsidR="00E60347">
        <w:t xml:space="preserve"> a </w:t>
      </w:r>
      <w:r>
        <w:t>sjednocují své poznatky, podle kterých se pak vyvíjejí plány, činnosti týmu</w:t>
      </w:r>
      <w:r w:rsidR="00E60347">
        <w:t xml:space="preserve"> a </w:t>
      </w:r>
      <w:r>
        <w:t>různá rozhodnutí (Payne,2000)</w:t>
      </w:r>
      <w:r w:rsidR="000123BA">
        <w:t>.</w:t>
      </w:r>
    </w:p>
    <w:p w14:paraId="4B79E05B" w14:textId="6DC3EFD6" w:rsidR="00A27499" w:rsidRDefault="00A27499" w:rsidP="00A27499">
      <w:pPr>
        <w:pStyle w:val="AP-Odstavec"/>
      </w:pPr>
      <w:r>
        <w:t>Některé základní charakteristiky týmu se ale</w:t>
      </w:r>
      <w:r w:rsidR="00E60347">
        <w:t xml:space="preserve"> v </w:t>
      </w:r>
      <w:r>
        <w:t xml:space="preserve">různých definicích opakují. Nejčastěji autoři zmiňují společný cíl. </w:t>
      </w:r>
      <w:proofErr w:type="spellStart"/>
      <w:r>
        <w:t>Hermochová</w:t>
      </w:r>
      <w:proofErr w:type="spellEnd"/>
      <w:r>
        <w:t xml:space="preserve"> (2006) uvádí, že společný cíl týmu </w:t>
      </w:r>
      <w:r>
        <w:lastRenderedPageBreak/>
        <w:t>má být definovaný</w:t>
      </w:r>
      <w:r w:rsidR="00E60347">
        <w:t xml:space="preserve"> a </w:t>
      </w:r>
      <w:r>
        <w:t>jasně formulovaný</w:t>
      </w:r>
      <w:r w:rsidR="00E60347">
        <w:t xml:space="preserve"> a </w:t>
      </w:r>
      <w:r>
        <w:t>podle Zahrádkové (2005) by měl mít tým cíl časově omezený</w:t>
      </w:r>
      <w:r w:rsidR="00E60347">
        <w:t xml:space="preserve"> a </w:t>
      </w:r>
      <w:r>
        <w:t xml:space="preserve">uvědomovaný. </w:t>
      </w:r>
    </w:p>
    <w:p w14:paraId="1DA0EF68" w14:textId="248B92A6" w:rsidR="00A27499" w:rsidRDefault="00A27499" w:rsidP="00A27499">
      <w:pPr>
        <w:pStyle w:val="AP-Odstavec"/>
      </w:pPr>
      <w:r>
        <w:t>Další společný prvek, se kterým se opakovaně</w:t>
      </w:r>
      <w:r w:rsidR="00E60347">
        <w:t xml:space="preserve"> v </w:t>
      </w:r>
      <w:r>
        <w:t>definicích setkáváme je, že každý člen týmu by měl mít své postavení, které je dáno jeho odbornou znalostí či kompetencí, jeho odpovědností za jistou oblast</w:t>
      </w:r>
      <w:r w:rsidR="00E60347">
        <w:t xml:space="preserve"> a </w:t>
      </w:r>
      <w:r>
        <w:t>také funkcí, kterou má</w:t>
      </w:r>
      <w:r w:rsidR="00E60347">
        <w:t xml:space="preserve"> v </w:t>
      </w:r>
      <w:r>
        <w:t>rámci týmové skupiny. (Payne,2000)  Předpokládá se, že každý</w:t>
      </w:r>
      <w:r w:rsidR="00E60347">
        <w:t xml:space="preserve"> z </w:t>
      </w:r>
      <w:r>
        <w:t>nich umí něco specifického</w:t>
      </w:r>
      <w:r w:rsidR="00E60347">
        <w:t xml:space="preserve"> a </w:t>
      </w:r>
      <w:r>
        <w:t>každý má</w:t>
      </w:r>
      <w:r w:rsidR="00E60347">
        <w:t xml:space="preserve"> v </w:t>
      </w:r>
      <w:r>
        <w:t>rámci týmu svoji vyčleněnou funkci (Bay, 2000)</w:t>
      </w:r>
      <w:r w:rsidR="000123BA">
        <w:t>.</w:t>
      </w:r>
      <w:r>
        <w:t xml:space="preserve"> </w:t>
      </w:r>
    </w:p>
    <w:p w14:paraId="420D3549" w14:textId="65818795" w:rsidR="00A27499" w:rsidRDefault="00A27499" w:rsidP="00A27499">
      <w:pPr>
        <w:pStyle w:val="AP-Odstavec"/>
      </w:pPr>
      <w:r>
        <w:t>Za zmínku stojí</w:t>
      </w:r>
      <w:r w:rsidR="00E60347">
        <w:t xml:space="preserve"> i </w:t>
      </w:r>
      <w:r>
        <w:t>pojem koordinace týmu.  Jde</w:t>
      </w:r>
      <w:r w:rsidR="00E60347">
        <w:t xml:space="preserve"> o </w:t>
      </w:r>
      <w:r>
        <w:t>určitou přiměřenou vnitřní strukturu, která je potřebná pro úspěšný tým. (</w:t>
      </w:r>
      <w:proofErr w:type="spellStart"/>
      <w:r>
        <w:t>Hermochová</w:t>
      </w:r>
      <w:proofErr w:type="spellEnd"/>
      <w:r>
        <w:t>, 2006) Pravidla jsou důležitou součástí koordinace týmu. Bez jasných pravidel, které by respektoval každý člen týmu, by vzájemná spolupráce nemohla správně fungovat. (Zahrádková, 2005)</w:t>
      </w:r>
      <w:r w:rsidR="00E60347">
        <w:t xml:space="preserve"> V </w:t>
      </w:r>
      <w:r>
        <w:t>koordinovaném týmu by nemělo chybět funkční rozdělení práce (</w:t>
      </w:r>
      <w:proofErr w:type="spellStart"/>
      <w:r>
        <w:t>Schavel</w:t>
      </w:r>
      <w:proofErr w:type="spellEnd"/>
      <w:r>
        <w:t>, 2007), jasně daná pravidla (Zahrádková, 2005), metody společné práce (</w:t>
      </w:r>
      <w:proofErr w:type="spellStart"/>
      <w:r>
        <w:t>Levin</w:t>
      </w:r>
      <w:proofErr w:type="spellEnd"/>
      <w:r>
        <w:t>, 2005)</w:t>
      </w:r>
      <w:r w:rsidR="00E60347">
        <w:t xml:space="preserve"> a </w:t>
      </w:r>
      <w:r>
        <w:t>samozřejmě také kompetentní vedení (</w:t>
      </w:r>
      <w:proofErr w:type="spellStart"/>
      <w:r>
        <w:t>Hermochová</w:t>
      </w:r>
      <w:proofErr w:type="spellEnd"/>
      <w:r>
        <w:t>, 2006)</w:t>
      </w:r>
      <w:r w:rsidR="000123BA">
        <w:t>.</w:t>
      </w:r>
    </w:p>
    <w:p w14:paraId="0FC1F675" w14:textId="5D7E28DF" w:rsidR="00A27499" w:rsidRDefault="00A27499" w:rsidP="00A27499">
      <w:pPr>
        <w:pStyle w:val="AP-Odstavec"/>
      </w:pPr>
      <w:r>
        <w:t xml:space="preserve"> Pojem multidisciplinární tým nám má dát najevo, že se ve zmíněném týmu vyskytuje několik odborníků, kteří pracují společně. Nemusí ale měnit svou profesní roli, své schopnosti, znalosti, nebo odpovědnost své  agentury, aby se přizpůsobili schopnostem</w:t>
      </w:r>
      <w:r w:rsidR="00E60347">
        <w:t xml:space="preserve"> a </w:t>
      </w:r>
      <w:r>
        <w:t>znalostem ostatních skupin. Jde tedy</w:t>
      </w:r>
      <w:r w:rsidR="00E60347">
        <w:t xml:space="preserve"> o </w:t>
      </w:r>
      <w:r>
        <w:t>to, že se několik profesních skupin</w:t>
      </w:r>
      <w:r w:rsidR="00E60347">
        <w:t xml:space="preserve"> s </w:t>
      </w:r>
      <w:r>
        <w:t>různými znalostmi</w:t>
      </w:r>
      <w:r w:rsidR="00E60347">
        <w:t xml:space="preserve"> a </w:t>
      </w:r>
      <w:r>
        <w:t>schopnostmi spojilo dohromady (</w:t>
      </w:r>
      <w:proofErr w:type="spellStart"/>
      <w:r>
        <w:t>Payne</w:t>
      </w:r>
      <w:proofErr w:type="spellEnd"/>
      <w:r>
        <w:t>, 2000)</w:t>
      </w:r>
      <w:r w:rsidR="000123BA">
        <w:t>.</w:t>
      </w:r>
    </w:p>
    <w:p w14:paraId="1F189E2E" w14:textId="52655454" w:rsidR="00A27499" w:rsidRDefault="00A27499" w:rsidP="00A27499">
      <w:pPr>
        <w:pStyle w:val="AP-Odstavec"/>
      </w:pPr>
      <w:r>
        <w:t>Housing first má dva způsoby organizace podpory klientů. První způsob je Intenzivní case managment, který kombinuje přímé poskytování podpory</w:t>
      </w:r>
      <w:r w:rsidR="00E60347">
        <w:t xml:space="preserve"> a </w:t>
      </w:r>
      <w:r>
        <w:t>zprostředkování dalších podpůrných služeb (sociální, zdravotní, správa bytu…). Doporučuje se osm až dvanáct klientů na jednoho člena týmu, vždy záleží na intenzitě podpory. Každý pracovník týmu má své konkrétní klienty, ale předává informace celému týmu</w:t>
      </w:r>
      <w:r w:rsidR="00E60347">
        <w:t xml:space="preserve"> z </w:t>
      </w:r>
      <w:r>
        <w:t>důvodu zastupitelnosti. Klient má nepřetržitě možnost podpory, která je mu dostupná telefonicky (je zde často využita kombinace dvanácti hodinové dostupnosti týmu</w:t>
      </w:r>
      <w:r w:rsidR="00E60347">
        <w:t xml:space="preserve"> a </w:t>
      </w:r>
      <w:r>
        <w:t>krizové  linky jiného poskytovatele). Druhý způsob je Asertivní komunitní podpora, kde se jedná</w:t>
      </w:r>
      <w:r w:rsidR="00E60347">
        <w:t xml:space="preserve"> o </w:t>
      </w:r>
      <w:r>
        <w:t>multidisciplinární  tým, který klientům poskytuje přímou lékařskou péči</w:t>
      </w:r>
      <w:r w:rsidR="00E60347">
        <w:t xml:space="preserve"> a </w:t>
      </w:r>
      <w:r>
        <w:t>podporu (zdravotní sestra, adiktolog, psychiatr, sociální pracovník, peer pracovník,</w:t>
      </w:r>
      <w:r w:rsidR="00E60347">
        <w:t xml:space="preserve"> a </w:t>
      </w:r>
      <w:r>
        <w:t>správa bytu). Počet klientů je zde šest až osm na jednoho pracovníka</w:t>
      </w:r>
      <w:r w:rsidR="00E60347">
        <w:t xml:space="preserve"> a </w:t>
      </w:r>
      <w:r>
        <w:t>tento tým je neustále dostupný na telefonu. Způsob asertivní komunitní podpory je vhodný spíše pro klienty</w:t>
      </w:r>
      <w:r w:rsidR="00E60347">
        <w:t xml:space="preserve"> s </w:t>
      </w:r>
      <w:r>
        <w:t>duševním onemocněním</w:t>
      </w:r>
      <w:r w:rsidR="00E60347">
        <w:t xml:space="preserve"> a </w:t>
      </w:r>
      <w:r>
        <w:t>pro klienty, kteří potřebují vysokou míru podpory</w:t>
      </w:r>
      <w:r w:rsidR="000123BA">
        <w:t xml:space="preserve"> </w:t>
      </w:r>
      <w:r>
        <w:t>(MPSV,2019)</w:t>
      </w:r>
      <w:r w:rsidR="000123BA">
        <w:t>.</w:t>
      </w:r>
    </w:p>
    <w:p w14:paraId="0E78FC9E" w14:textId="3744C4D8" w:rsidR="00A27499" w:rsidRDefault="00A27499" w:rsidP="00A27499">
      <w:pPr>
        <w:pStyle w:val="AP-Odstavec"/>
      </w:pPr>
      <w:r>
        <w:t xml:space="preserve">Zdravotní péče, </w:t>
      </w:r>
      <w:proofErr w:type="spellStart"/>
      <w:r>
        <w:t>adiktologické</w:t>
      </w:r>
      <w:proofErr w:type="spellEnd"/>
      <w:r>
        <w:t xml:space="preserve"> služby</w:t>
      </w:r>
      <w:r w:rsidR="00E60347">
        <w:t xml:space="preserve"> a </w:t>
      </w:r>
      <w:r>
        <w:t>jiné jsou</w:t>
      </w:r>
      <w:r w:rsidR="00E60347">
        <w:t xml:space="preserve"> v </w:t>
      </w:r>
      <w:r>
        <w:t>evropských zemích poskytovány bezplatně, proto se zde obvykle využívá intenzivní case management. Není to ale pravidlem, jelikož asertivní komunitní podpora je schopna zase lépe reagovat</w:t>
      </w:r>
      <w:r w:rsidR="00E60347">
        <w:t xml:space="preserve"> a </w:t>
      </w:r>
      <w:r>
        <w:t>řešit komplexní</w:t>
      </w:r>
      <w:r w:rsidR="00E60347">
        <w:t xml:space="preserve"> a </w:t>
      </w:r>
      <w:r>
        <w:t>intenzivní potřebu podpory (MPSV,2019)</w:t>
      </w:r>
      <w:r w:rsidR="000123BA">
        <w:t>.</w:t>
      </w:r>
    </w:p>
    <w:p w14:paraId="527FEBD3" w14:textId="1648A738" w:rsidR="00A27499" w:rsidRDefault="00A27499" w:rsidP="00A27499">
      <w:pPr>
        <w:pStyle w:val="AP-Odstavec"/>
      </w:pPr>
      <w:r>
        <w:t>Složení týmu vždy závisí na druhu projektu</w:t>
      </w:r>
      <w:r w:rsidR="00E60347">
        <w:t xml:space="preserve"> a </w:t>
      </w:r>
      <w:r>
        <w:t>vychází</w:t>
      </w:r>
      <w:r w:rsidR="00E60347">
        <w:t xml:space="preserve"> z </w:t>
      </w:r>
      <w:r>
        <w:t>potřeb dané cílové skupiny, pro kterou se projekt realizuje (například rodiny</w:t>
      </w:r>
      <w:r w:rsidR="00E60347">
        <w:t xml:space="preserve"> s </w:t>
      </w:r>
      <w:r>
        <w:t xml:space="preserve">dětmi, lidé se závislostí atd.). Jelikož </w:t>
      </w:r>
      <w:r>
        <w:lastRenderedPageBreak/>
        <w:t>se projekty Housing first zabývají oblastí bydlení, je nutné, aby byli</w:t>
      </w:r>
      <w:r w:rsidR="00E60347">
        <w:t xml:space="preserve"> v </w:t>
      </w:r>
      <w:r>
        <w:t>týmu pracovníci, kteří se zabývají výhradně správou bytů, plateb</w:t>
      </w:r>
      <w:r w:rsidR="00E60347">
        <w:t xml:space="preserve"> a </w:t>
      </w:r>
      <w:r>
        <w:t>zprostředkování bytů (MPSV, 2019)</w:t>
      </w:r>
      <w:r w:rsidR="000123BA">
        <w:t>.</w:t>
      </w:r>
    </w:p>
    <w:p w14:paraId="7C2DEC3E" w14:textId="4C4F1CE6" w:rsidR="00A27499" w:rsidRDefault="00A27499" w:rsidP="00A27499">
      <w:pPr>
        <w:pStyle w:val="AP-Odstavec"/>
        <w:sectPr w:rsidR="00A27499" w:rsidSect="005B4C01">
          <w:type w:val="oddPage"/>
          <w:pgSz w:w="11906" w:h="16838" w:code="9"/>
          <w:pgMar w:top="1417" w:right="1418" w:bottom="1418" w:left="1985" w:header="708" w:footer="708" w:gutter="0"/>
          <w:cols w:space="708"/>
          <w:docGrid w:linePitch="360"/>
        </w:sectPr>
      </w:pPr>
      <w:r>
        <w:t>Výzv</w:t>
      </w:r>
      <w:r w:rsidR="001E0F5E">
        <w:t>a</w:t>
      </w:r>
      <w:r w:rsidR="00EC4ACC">
        <w:t xml:space="preserve"> </w:t>
      </w:r>
      <w:r>
        <w:t xml:space="preserve"> č. 108</w:t>
      </w:r>
      <w:r w:rsidR="00EC4ACC">
        <w:t xml:space="preserve"> </w:t>
      </w:r>
      <w:r w:rsidR="002860F8">
        <w:t>na podporu Housing first</w:t>
      </w:r>
      <w:r>
        <w:t xml:space="preserve"> doporučuje pozice, které by měl</w:t>
      </w:r>
      <w:r w:rsidR="0054402A">
        <w:t>y</w:t>
      </w:r>
      <w:r>
        <w:t xml:space="preserve"> být obsazené</w:t>
      </w:r>
      <w:r w:rsidR="00E60347">
        <w:t xml:space="preserve"> v </w:t>
      </w:r>
      <w:r>
        <w:t>multidisciplinárním týmu. Je to koordinátor programu, metodik pro práce</w:t>
      </w:r>
      <w:r w:rsidR="00E60347">
        <w:t xml:space="preserve"> s </w:t>
      </w:r>
      <w:r>
        <w:t>cílovou skupinou (nebo garant sociální práce), klíčový pracovník (sociální pracovník), expert/experti se specializací podle potřeb cílové skupiny – klientů programu Housing first, case manager (nebo případový sociální pracovník) – jen</w:t>
      </w:r>
      <w:r w:rsidR="00E60347">
        <w:t xml:space="preserve"> v </w:t>
      </w:r>
      <w:r>
        <w:t>případě, kdy příjemcem projektu je obec, peer pracovník, pracovník</w:t>
      </w:r>
      <w:r w:rsidR="00E60347">
        <w:t xml:space="preserve"> v </w:t>
      </w:r>
      <w:r>
        <w:t>sociálních službách, pracovník pro výběr cílové skupiny</w:t>
      </w:r>
      <w:r w:rsidR="00E60347">
        <w:t xml:space="preserve"> v </w:t>
      </w:r>
      <w:r>
        <w:t>území, sociální realitní zprostředkovatel, pracovník podpory při správě bytu</w:t>
      </w:r>
      <w:r w:rsidR="00E60347">
        <w:t xml:space="preserve"> a </w:t>
      </w:r>
      <w:r>
        <w:t>pracovník pro správu plateb. Vždy je nutné zachovat princip oddělení podpory vůči cílové skupině (účastníků programu)</w:t>
      </w:r>
      <w:r w:rsidR="00E60347">
        <w:t xml:space="preserve"> a </w:t>
      </w:r>
      <w:r>
        <w:t>správy bytu, jinak je ale možné uvedené pozice slučovat</w:t>
      </w:r>
      <w:r w:rsidR="000123BA">
        <w:t xml:space="preserve"> </w:t>
      </w:r>
      <w:r>
        <w:t>(MPSV, 2019)</w:t>
      </w:r>
      <w:r w:rsidR="000123BA">
        <w:t>.</w:t>
      </w:r>
    </w:p>
    <w:p w14:paraId="722F7922" w14:textId="5795E6BD" w:rsidR="00A27499" w:rsidRDefault="00A27499" w:rsidP="00A27499">
      <w:pPr>
        <w:pStyle w:val="Nadpis1"/>
      </w:pPr>
      <w:bookmarkStart w:id="4" w:name="_Toc133779335"/>
      <w:r>
        <w:lastRenderedPageBreak/>
        <w:t>Rešerše výzkumů</w:t>
      </w:r>
      <w:r w:rsidR="00E60347">
        <w:t xml:space="preserve"> a </w:t>
      </w:r>
      <w:r>
        <w:t>zdrojů</w:t>
      </w:r>
      <w:r w:rsidR="00E60347">
        <w:t xml:space="preserve"> k </w:t>
      </w:r>
      <w:r>
        <w:t>danému tématu</w:t>
      </w:r>
      <w:bookmarkEnd w:id="4"/>
    </w:p>
    <w:p w14:paraId="22470A69" w14:textId="628849F0" w:rsidR="00A27499" w:rsidRDefault="00A27499" w:rsidP="00A27499">
      <w:pPr>
        <w:pStyle w:val="AP-Odstaveczapedlem"/>
      </w:pPr>
      <w:r>
        <w:t xml:space="preserve">K získání důležitých informací, nejen pro mou analýzu potřebnosti, mi velmi napomohla </w:t>
      </w:r>
      <w:r w:rsidRPr="0054402A">
        <w:rPr>
          <w:b/>
          <w:bCs/>
        </w:rPr>
        <w:t>Evropská příručka Bydlení především</w:t>
      </w:r>
      <w:r>
        <w:t xml:space="preserve">, napsaná Nicholasem </w:t>
      </w:r>
      <w:proofErr w:type="spellStart"/>
      <w:r>
        <w:t>Pleacem</w:t>
      </w:r>
      <w:proofErr w:type="spellEnd"/>
      <w:r>
        <w:t>,</w:t>
      </w:r>
      <w:r w:rsidR="00E60347">
        <w:t xml:space="preserve"> a </w:t>
      </w:r>
      <w:r>
        <w:t xml:space="preserve">která je výsledkem dvouletého projektu podpořeného Nadací </w:t>
      </w:r>
      <w:proofErr w:type="spellStart"/>
      <w:r>
        <w:t>Stavorse</w:t>
      </w:r>
      <w:proofErr w:type="spellEnd"/>
      <w:r>
        <w:t xml:space="preserve"> </w:t>
      </w:r>
      <w:proofErr w:type="spellStart"/>
      <w:r>
        <w:t>Niarchose</w:t>
      </w:r>
      <w:proofErr w:type="spellEnd"/>
      <w:r>
        <w:t>.</w:t>
      </w:r>
      <w:r w:rsidR="00E60347">
        <w:t xml:space="preserve"> V </w:t>
      </w:r>
      <w:r>
        <w:t>rámci tohoto projektu se sešel expertní panel složený</w:t>
      </w:r>
      <w:r w:rsidR="00E60347">
        <w:t xml:space="preserve"> z </w:t>
      </w:r>
      <w:r>
        <w:t>nejvýznamnějších evropských výzkumníků na metodu Housing first. Cílem bylo vytvoření praktického, srozumitelného, informačního</w:t>
      </w:r>
      <w:r w:rsidR="00E60347">
        <w:t xml:space="preserve"> a </w:t>
      </w:r>
      <w:r>
        <w:t>tréninkového materiálu, který by napomohl zavádět koncept Housing first</w:t>
      </w:r>
      <w:r w:rsidR="00E60347">
        <w:t xml:space="preserve"> v </w:t>
      </w:r>
      <w:r>
        <w:t>evropských zemích. Na tvorbě této příručky spolupracovala také Evropská federace národních organizací pracujících</w:t>
      </w:r>
      <w:r w:rsidR="00E60347">
        <w:t xml:space="preserve"> s </w:t>
      </w:r>
      <w:r>
        <w:t xml:space="preserve">lidmi bez domova neboli FEANTSA nebo Dr. Sam </w:t>
      </w:r>
      <w:proofErr w:type="spellStart"/>
      <w:r>
        <w:t>Tsemberis</w:t>
      </w:r>
      <w:proofErr w:type="spellEnd"/>
      <w:r>
        <w:t>, který koncept Housing first vyvinul.</w:t>
      </w:r>
      <w:r w:rsidR="00E60347">
        <w:t xml:space="preserve"> V </w:t>
      </w:r>
      <w:r>
        <w:t>této příručce jsem se dočetla, jak si tato metoda vede</w:t>
      </w:r>
      <w:r w:rsidR="00E60347">
        <w:t xml:space="preserve"> v </w:t>
      </w:r>
      <w:r>
        <w:t>jiných evropských zemích</w:t>
      </w:r>
      <w:r w:rsidR="00E60347">
        <w:t xml:space="preserve"> a </w:t>
      </w:r>
      <w:r>
        <w:t>mohla vzájemně mezi sebou tyto země porovnat</w:t>
      </w:r>
      <w:r w:rsidR="00E60347">
        <w:t xml:space="preserve"> a </w:t>
      </w:r>
      <w:r>
        <w:t xml:space="preserve">výsledky uvést do mé analýzy potřebnosti. Příručka dále odkazuje na mnoho užitečných zahraničních zdrojů, které se hodí jak na vypracování mé práce, tak také na pochopení fungování této metody. Našla jsem zde jak odkazy na různé publikace, tak jiné příručky nebo internetové články. </w:t>
      </w:r>
    </w:p>
    <w:p w14:paraId="1A6717C4" w14:textId="1CFA3FD9" w:rsidR="00A27499" w:rsidRDefault="00A27499" w:rsidP="00A27499">
      <w:pPr>
        <w:pStyle w:val="AP-Odstavec"/>
      </w:pPr>
      <w:r>
        <w:t>Dalším klíčovým dokumentem pro vypracování mé práce,</w:t>
      </w:r>
      <w:r w:rsidR="00E60347">
        <w:t xml:space="preserve"> a </w:t>
      </w:r>
      <w:r>
        <w:t xml:space="preserve">především pro analýzu potřebnosti, je souhrnná výzkumná zpráva </w:t>
      </w:r>
      <w:r w:rsidRPr="0054402A">
        <w:rPr>
          <w:b/>
          <w:bCs/>
        </w:rPr>
        <w:t>„Sčítání osob</w:t>
      </w:r>
      <w:r w:rsidR="00E60347">
        <w:rPr>
          <w:b/>
          <w:bCs/>
        </w:rPr>
        <w:t xml:space="preserve"> z </w:t>
      </w:r>
      <w:r w:rsidRPr="0054402A">
        <w:rPr>
          <w:b/>
          <w:bCs/>
        </w:rPr>
        <w:t>vybraných kategorií klasifikace ETHOS“</w:t>
      </w:r>
      <w:r>
        <w:t>, kterou pro Ministerstvo práce</w:t>
      </w:r>
      <w:r w:rsidR="00E60347">
        <w:t xml:space="preserve"> a </w:t>
      </w:r>
      <w:r>
        <w:t xml:space="preserve">sociálních věcí ČR vypracovala společnost </w:t>
      </w:r>
      <w:proofErr w:type="spellStart"/>
      <w:r>
        <w:t>SocioFactor</w:t>
      </w:r>
      <w:proofErr w:type="spellEnd"/>
      <w:r>
        <w:t xml:space="preserve"> s.r.o.</w:t>
      </w:r>
      <w:r w:rsidR="00E60347">
        <w:t xml:space="preserve"> v </w:t>
      </w:r>
      <w:r>
        <w:t>roce 2022. Tato souhrnná výzkumná zpráva vznikla</w:t>
      </w:r>
      <w:r w:rsidR="00E60347">
        <w:t xml:space="preserve"> v </w:t>
      </w:r>
      <w:r>
        <w:t>rámci projektu „Sociální bydlení – metodická</w:t>
      </w:r>
      <w:r w:rsidR="00E60347">
        <w:t xml:space="preserve"> a </w:t>
      </w:r>
      <w:r>
        <w:t>informační podpora</w:t>
      </w:r>
      <w:r w:rsidR="00E60347">
        <w:t xml:space="preserve"> v </w:t>
      </w:r>
      <w:r>
        <w:t>oblasti sociálních agend“. Tato výzkumná zpráva obsahuje celkový přehled</w:t>
      </w:r>
      <w:r w:rsidR="00E60347">
        <w:t xml:space="preserve"> o </w:t>
      </w:r>
      <w:r>
        <w:t>počtech osob, které náleží</w:t>
      </w:r>
      <w:r w:rsidR="00E60347">
        <w:t xml:space="preserve"> k </w:t>
      </w:r>
      <w:r>
        <w:t xml:space="preserve">vybraným podskupinám klasifikace ETHOS (Evropská typologie bezdomovectví </w:t>
      </w:r>
      <w:r w:rsidR="00E60347">
        <w:t xml:space="preserve"> a </w:t>
      </w:r>
      <w:r>
        <w:t>vyloučení</w:t>
      </w:r>
      <w:r w:rsidR="00E60347">
        <w:t xml:space="preserve"> z </w:t>
      </w:r>
      <w:r>
        <w:t>bydlení</w:t>
      </w:r>
      <w:r w:rsidR="00E60347">
        <w:t xml:space="preserve"> v </w:t>
      </w:r>
      <w:r>
        <w:t xml:space="preserve">prostředí ČR). Výsledky výzkumu </w:t>
      </w:r>
      <w:proofErr w:type="gramStart"/>
      <w:r>
        <w:t>slouží</w:t>
      </w:r>
      <w:proofErr w:type="gramEnd"/>
      <w:r>
        <w:t xml:space="preserve"> především pro nastavení sociální politiky státu</w:t>
      </w:r>
      <w:r w:rsidR="00E60347">
        <w:t xml:space="preserve"> a </w:t>
      </w:r>
      <w:r>
        <w:t>také budou využity jako podklad pro aktuálně připravovaný zákon</w:t>
      </w:r>
      <w:r w:rsidR="00E60347">
        <w:t xml:space="preserve"> o </w:t>
      </w:r>
      <w:r>
        <w:t>podpoře bydlení. Cílem tohoto výzkumu bylo určení počtů osob, které žijí</w:t>
      </w:r>
      <w:r w:rsidR="00E60347">
        <w:t xml:space="preserve"> v </w:t>
      </w:r>
      <w:r>
        <w:t>nevyhovujícím</w:t>
      </w:r>
      <w:r w:rsidR="00E60347">
        <w:t xml:space="preserve"> a </w:t>
      </w:r>
      <w:r>
        <w:t>nejistém bydlení</w:t>
      </w:r>
      <w:r w:rsidR="00E60347">
        <w:t xml:space="preserve"> a </w:t>
      </w:r>
      <w:r>
        <w:t xml:space="preserve">mají české občanství. Tyto počty jsem využila ve své analýze potřebnosti při představení cílové skupiny. </w:t>
      </w:r>
    </w:p>
    <w:p w14:paraId="000787D5" w14:textId="35209A71" w:rsidR="00A27499" w:rsidRDefault="00A27499" w:rsidP="00A27499">
      <w:pPr>
        <w:pStyle w:val="AP-Odstavec"/>
      </w:pPr>
      <w:r>
        <w:t>Zdroje zaměřené na metodu Housing first jsem hledala přímo na stránkách Ministerstva práce</w:t>
      </w:r>
      <w:r w:rsidR="00E60347">
        <w:t xml:space="preserve"> a </w:t>
      </w:r>
      <w:r>
        <w:t>sociálních věcí. Na stránkách jsou jak základní informace</w:t>
      </w:r>
      <w:r w:rsidR="00E60347">
        <w:t xml:space="preserve"> o </w:t>
      </w:r>
      <w:r>
        <w:t>této metodě, tak odkaz na veškeré dostupné materiály týkající se tohoto tématu. Zdroje zde mají rozdělené do různých kategorií, podle kterých jsem jednoduše našla vše, co jsem hledala. Jsou to kategorie Témata</w:t>
      </w:r>
      <w:r w:rsidR="00E60347">
        <w:t xml:space="preserve"> k </w:t>
      </w:r>
      <w:r>
        <w:t>Housing first, Metodiky</w:t>
      </w:r>
      <w:r w:rsidR="00E60347">
        <w:t xml:space="preserve"> k </w:t>
      </w:r>
      <w:r>
        <w:t>Housing first, Analýzy</w:t>
      </w:r>
      <w:r w:rsidR="00E60347">
        <w:t xml:space="preserve"> k </w:t>
      </w:r>
      <w:r>
        <w:t>Housing first, Dokumenty</w:t>
      </w:r>
      <w:r w:rsidR="00E60347">
        <w:t xml:space="preserve"> z </w:t>
      </w:r>
      <w:r>
        <w:t>praxe Housing first, Materiály</w:t>
      </w:r>
      <w:r w:rsidR="00E60347">
        <w:t xml:space="preserve"> z </w:t>
      </w:r>
      <w:r>
        <w:t>akcí Housing first apod. Nejvíce jsem využila dokumenty</w:t>
      </w:r>
      <w:r w:rsidR="00E60347">
        <w:t xml:space="preserve"> z </w:t>
      </w:r>
      <w:r>
        <w:t>kategorie Metodiky</w:t>
      </w:r>
      <w:r w:rsidR="00E60347">
        <w:t xml:space="preserve"> k </w:t>
      </w:r>
      <w:proofErr w:type="spellStart"/>
      <w:r>
        <w:t>Hosuing</w:t>
      </w:r>
      <w:proofErr w:type="spellEnd"/>
      <w:r>
        <w:t xml:space="preserve"> first, kde jsem objevila například</w:t>
      </w:r>
      <w:r w:rsidR="00E60347">
        <w:t xml:space="preserve"> i </w:t>
      </w:r>
      <w:r>
        <w:t xml:space="preserve">výše zmíněnou Evropskou příručku Housing first, nebo příručku </w:t>
      </w:r>
      <w:proofErr w:type="spellStart"/>
      <w:r>
        <w:t>Canadian</w:t>
      </w:r>
      <w:proofErr w:type="spellEnd"/>
      <w:r>
        <w:t xml:space="preserve"> Housing first </w:t>
      </w:r>
      <w:proofErr w:type="spellStart"/>
      <w:r>
        <w:t>Toolkit</w:t>
      </w:r>
      <w:proofErr w:type="spellEnd"/>
      <w:r>
        <w:t xml:space="preserve">. </w:t>
      </w:r>
    </w:p>
    <w:p w14:paraId="74411C13" w14:textId="32AC392F" w:rsidR="00E740BA" w:rsidRDefault="00A27499" w:rsidP="00A27499">
      <w:pPr>
        <w:pStyle w:val="AP-Odstavec"/>
      </w:pPr>
      <w:r>
        <w:t>K vyhledávání ostatních zdrojů</w:t>
      </w:r>
      <w:r w:rsidR="00E60347">
        <w:t xml:space="preserve"> k </w:t>
      </w:r>
      <w:r>
        <w:t xml:space="preserve">této práci byly především použity databáze </w:t>
      </w:r>
      <w:proofErr w:type="spellStart"/>
      <w:r>
        <w:t>Medvik</w:t>
      </w:r>
      <w:proofErr w:type="spellEnd"/>
      <w:r w:rsidR="004E2233">
        <w:t>,</w:t>
      </w:r>
      <w:r w:rsidR="00E60347">
        <w:t xml:space="preserve"> a </w:t>
      </w:r>
      <w:r>
        <w:t xml:space="preserve">Discovery </w:t>
      </w:r>
      <w:proofErr w:type="spellStart"/>
      <w:r>
        <w:t>Service</w:t>
      </w:r>
      <w:proofErr w:type="spellEnd"/>
      <w:r>
        <w:t xml:space="preserve"> Univerzity Palackého. Další použitelné zdroje jsem našla</w:t>
      </w:r>
      <w:r w:rsidR="00E60347">
        <w:t xml:space="preserve"> </w:t>
      </w:r>
      <w:r w:rsidR="00E60347">
        <w:lastRenderedPageBreak/>
        <w:t>v </w:t>
      </w:r>
      <w:r>
        <w:t xml:space="preserve">databázi </w:t>
      </w:r>
      <w:proofErr w:type="spellStart"/>
      <w:r>
        <w:t>Ebsco</w:t>
      </w:r>
      <w:proofErr w:type="spellEnd"/>
      <w:r>
        <w:t xml:space="preserve">. </w:t>
      </w:r>
      <w:r w:rsidR="005D3FDC">
        <w:t>Pro vyhledávání vyhovujících materiálů jsem použila nejdříve klíčová slova: bezdomovectví, sociální bydlení, sociální byt</w:t>
      </w:r>
      <w:r w:rsidR="00E60347">
        <w:t xml:space="preserve"> a </w:t>
      </w:r>
      <w:r w:rsidR="005D3FDC">
        <w:t>poté jsem klíčová slova více konkretizovala na pojmy: Housing first/bydlení především</w:t>
      </w:r>
      <w:r w:rsidR="00E60347">
        <w:t xml:space="preserve"> a </w:t>
      </w:r>
      <w:r w:rsidR="005D3FDC">
        <w:t xml:space="preserve">multidisciplinární tým. </w:t>
      </w:r>
      <w:r w:rsidR="00887659">
        <w:t xml:space="preserve">Další vyhledávání zdrojů </w:t>
      </w:r>
      <w:r w:rsidR="00E740BA">
        <w:t xml:space="preserve">pomocí klíčových slov </w:t>
      </w:r>
      <w:r w:rsidR="00887659">
        <w:t xml:space="preserve">jsem vždy přizpůsobila </w:t>
      </w:r>
      <w:r w:rsidR="0098208F">
        <w:t>konkrétní kapitole.</w:t>
      </w:r>
    </w:p>
    <w:p w14:paraId="00938E1B" w14:textId="7D4D9873" w:rsidR="00A27499" w:rsidRDefault="006920CD" w:rsidP="00A27499">
      <w:pPr>
        <w:pStyle w:val="AP-Odstavec"/>
        <w:sectPr w:rsidR="00A27499" w:rsidSect="005B4C01">
          <w:type w:val="oddPage"/>
          <w:pgSz w:w="11906" w:h="16838" w:code="9"/>
          <w:pgMar w:top="1417" w:right="1418" w:bottom="1418" w:left="1985" w:header="708" w:footer="708" w:gutter="0"/>
          <w:cols w:space="708"/>
          <w:docGrid w:linePitch="360"/>
        </w:sectPr>
      </w:pPr>
      <w:r>
        <w:t xml:space="preserve">Vyhledávání jsem vždy musela postupně </w:t>
      </w:r>
      <w:r w:rsidR="00BC3B6B">
        <w:t>konkretizovat</w:t>
      </w:r>
      <w:r w:rsidR="00505FD7">
        <w:t>, jelikož při úplně prvním vyhledávání</w:t>
      </w:r>
      <w:r w:rsidR="00E60347">
        <w:t xml:space="preserve"> s </w:t>
      </w:r>
      <w:r w:rsidR="00505FD7">
        <w:t xml:space="preserve">klíčovými slovy </w:t>
      </w:r>
      <w:r w:rsidR="00FB7008">
        <w:t>„bezdomovectví“</w:t>
      </w:r>
      <w:r w:rsidR="00E60347">
        <w:t xml:space="preserve"> a </w:t>
      </w:r>
      <w:r w:rsidR="00FB7008">
        <w:t xml:space="preserve">„Sociální práce“ </w:t>
      </w:r>
      <w:r w:rsidR="00A47BF3">
        <w:t>bylo nalezeno</w:t>
      </w:r>
      <w:r w:rsidR="00E60347">
        <w:t xml:space="preserve"> v </w:t>
      </w:r>
      <w:r w:rsidR="001B6625">
        <w:t xml:space="preserve">databázi Discovery </w:t>
      </w:r>
      <w:proofErr w:type="spellStart"/>
      <w:r w:rsidR="001B6625">
        <w:t>Services</w:t>
      </w:r>
      <w:proofErr w:type="spellEnd"/>
      <w:r w:rsidR="001B6625">
        <w:t xml:space="preserve"> přes 34  000 zdrojů. </w:t>
      </w:r>
      <w:r w:rsidR="00CE06CE">
        <w:t xml:space="preserve">Proto jsem postupně přidávala </w:t>
      </w:r>
      <w:r w:rsidR="007640B0">
        <w:t>další klíčová slova</w:t>
      </w:r>
      <w:r w:rsidR="00E60347">
        <w:t xml:space="preserve"> a </w:t>
      </w:r>
      <w:r w:rsidR="007640B0">
        <w:t xml:space="preserve">vyhledávání omezila </w:t>
      </w:r>
      <w:r w:rsidR="00B44143">
        <w:t>pouze na knihy, články</w:t>
      </w:r>
      <w:r w:rsidR="00E60347">
        <w:t xml:space="preserve"> a </w:t>
      </w:r>
      <w:r w:rsidR="00B44143">
        <w:t xml:space="preserve">časopisy. Díky tomuto postupu jsem </w:t>
      </w:r>
      <w:r w:rsidR="002E23AD">
        <w:t>ke každé kapitole vždy byl</w:t>
      </w:r>
      <w:r w:rsidR="00EE4655">
        <w:t xml:space="preserve">a </w:t>
      </w:r>
      <w:r w:rsidR="002E23AD">
        <w:t>schopná najít kvalitní</w:t>
      </w:r>
      <w:r w:rsidR="008C5883">
        <w:t xml:space="preserve"> zdroje, které byly použitelné do mé práce. Zdroje nalezené</w:t>
      </w:r>
      <w:r w:rsidR="00E60347">
        <w:t xml:space="preserve"> v </w:t>
      </w:r>
      <w:r w:rsidR="008C5883">
        <w:t xml:space="preserve">databázích </w:t>
      </w:r>
      <w:proofErr w:type="spellStart"/>
      <w:r w:rsidR="008C5883">
        <w:t>Medvik</w:t>
      </w:r>
      <w:proofErr w:type="spellEnd"/>
      <w:r w:rsidR="008C5883">
        <w:t xml:space="preserve">, Discovery </w:t>
      </w:r>
      <w:proofErr w:type="spellStart"/>
      <w:r w:rsidR="008C5883">
        <w:t>Services</w:t>
      </w:r>
      <w:proofErr w:type="spellEnd"/>
      <w:r w:rsidR="00E60347">
        <w:t xml:space="preserve"> a </w:t>
      </w:r>
      <w:r w:rsidR="008C5883">
        <w:t>EBSCO</w:t>
      </w:r>
      <w:r w:rsidR="00166F2A">
        <w:t xml:space="preserve"> jsou například</w:t>
      </w:r>
      <w:r w:rsidR="00CE23E8">
        <w:t>:</w:t>
      </w:r>
      <w:r w:rsidR="00166F2A">
        <w:t xml:space="preserve"> </w:t>
      </w:r>
      <w:r w:rsidR="007A6640">
        <w:t>Sešit sociální práce (</w:t>
      </w:r>
      <w:r w:rsidR="00B356F5">
        <w:t>3.číslo) od autorů J. Jankovský</w:t>
      </w:r>
      <w:r w:rsidR="00E60347">
        <w:t xml:space="preserve"> a </w:t>
      </w:r>
      <w:r w:rsidR="00B356F5">
        <w:t xml:space="preserve">kol. nebo </w:t>
      </w:r>
      <w:r w:rsidR="0066440F">
        <w:t>dokument ze semináře pro krajské koordinátory pro romské záležitosti</w:t>
      </w:r>
      <w:r w:rsidR="00E60347">
        <w:t xml:space="preserve"> s </w:t>
      </w:r>
      <w:r w:rsidR="008C2BC5">
        <w:t>názvem Sociální bydlení</w:t>
      </w:r>
      <w:r w:rsidR="00CE23E8">
        <w:t xml:space="preserve"> od </w:t>
      </w:r>
      <w:r w:rsidR="003646C5">
        <w:t xml:space="preserve"> Věry Pelíškové.    </w:t>
      </w:r>
    </w:p>
    <w:p w14:paraId="378D2A8A" w14:textId="51AFCFDB" w:rsidR="00A27499" w:rsidRDefault="00A27499" w:rsidP="00A27499">
      <w:pPr>
        <w:pStyle w:val="Nadpis1"/>
      </w:pPr>
      <w:bookmarkStart w:id="5" w:name="_Toc133779336"/>
      <w:r>
        <w:lastRenderedPageBreak/>
        <w:t>Propojení tématu</w:t>
      </w:r>
      <w:r w:rsidR="00E60347">
        <w:t xml:space="preserve"> s </w:t>
      </w:r>
      <w:r>
        <w:t>teoriemi, metodami</w:t>
      </w:r>
      <w:r w:rsidR="00E60347">
        <w:t xml:space="preserve"> a </w:t>
      </w:r>
      <w:r>
        <w:t>technikami sociální práce</w:t>
      </w:r>
      <w:r w:rsidR="00E60347">
        <w:t xml:space="preserve"> a </w:t>
      </w:r>
      <w:r>
        <w:t>etické hledisko</w:t>
      </w:r>
      <w:bookmarkEnd w:id="5"/>
    </w:p>
    <w:p w14:paraId="3DA5B97D" w14:textId="0234570B" w:rsidR="00A27499" w:rsidRDefault="00A27499" w:rsidP="00A27499">
      <w:pPr>
        <w:pStyle w:val="AP-Odstaveczapedlem"/>
      </w:pPr>
      <w:r>
        <w:t>Housing first je úzce propojen</w:t>
      </w:r>
      <w:r w:rsidR="00E60347">
        <w:t xml:space="preserve"> s </w:t>
      </w:r>
      <w:r w:rsidRPr="0054402A">
        <w:rPr>
          <w:b/>
          <w:bCs/>
        </w:rPr>
        <w:t>přístupem zaměřeným na člověka</w:t>
      </w:r>
      <w:r>
        <w:t xml:space="preserve">, jehož autorem je Carl </w:t>
      </w:r>
      <w:proofErr w:type="spellStart"/>
      <w:r>
        <w:t>Rodgers</w:t>
      </w:r>
      <w:proofErr w:type="spellEnd"/>
      <w:r>
        <w:t>. Humanistická psychologie, kam právě přístup zaměřený na člověka řadíme, vychází</w:t>
      </w:r>
      <w:r w:rsidR="00E60347">
        <w:t xml:space="preserve"> z </w:t>
      </w:r>
      <w:r>
        <w:t>tvrzení, že člověk je jedinečná bytost, která má tendenci</w:t>
      </w:r>
      <w:r w:rsidR="00E60347">
        <w:t xml:space="preserve"> k </w:t>
      </w:r>
      <w:r>
        <w:t>osobnímu růstu</w:t>
      </w:r>
      <w:r w:rsidR="00E60347">
        <w:t xml:space="preserve"> a </w:t>
      </w:r>
      <w:r>
        <w:t>neustálému rozvoji. Podle ní lze člověka zkoumat nezbytně</w:t>
      </w:r>
      <w:r w:rsidR="00E60347">
        <w:t xml:space="preserve"> v </w:t>
      </w:r>
      <w:r>
        <w:t>rámci celostního přístupu</w:t>
      </w:r>
      <w:r w:rsidR="00E60347">
        <w:t xml:space="preserve"> a </w:t>
      </w:r>
      <w:r>
        <w:t>důraz je zde kladen na přítomnost. Zásadní jsou zde dotazy</w:t>
      </w:r>
      <w:r w:rsidR="00E60347">
        <w:t xml:space="preserve"> o </w:t>
      </w:r>
      <w:r>
        <w:t>hodnotách jedince</w:t>
      </w:r>
      <w:r w:rsidR="00E60347">
        <w:t xml:space="preserve"> a o </w:t>
      </w:r>
      <w:r>
        <w:t>vlastní odpovědnosti. Odsuzován je redukcionismus</w:t>
      </w:r>
      <w:r w:rsidR="00E60347">
        <w:t xml:space="preserve"> a </w:t>
      </w:r>
      <w:proofErr w:type="gramStart"/>
      <w:r>
        <w:t>scientizmus</w:t>
      </w:r>
      <w:proofErr w:type="gramEnd"/>
      <w:r w:rsidR="000123BA">
        <w:t xml:space="preserve"> </w:t>
      </w:r>
      <w:r>
        <w:t>(Vymětal</w:t>
      </w:r>
      <w:r w:rsidR="00E60347">
        <w:t xml:space="preserve"> a </w:t>
      </w:r>
      <w:r>
        <w:t>Rezková, 2001)</w:t>
      </w:r>
      <w:r w:rsidR="000123BA">
        <w:t>.</w:t>
      </w:r>
    </w:p>
    <w:p w14:paraId="19C9C395" w14:textId="62F1EECE" w:rsidR="00A27499" w:rsidRDefault="00A27499" w:rsidP="00A27499">
      <w:pPr>
        <w:pStyle w:val="AP-Odstavec"/>
      </w:pPr>
      <w:r>
        <w:t>Důraz je zde kladen na důvěru</w:t>
      </w:r>
      <w:r w:rsidR="00E60347">
        <w:t xml:space="preserve"> v </w:t>
      </w:r>
      <w:r>
        <w:t>klienta, který má</w:t>
      </w:r>
      <w:r w:rsidR="00E60347">
        <w:t xml:space="preserve"> v </w:t>
      </w:r>
      <w:r>
        <w:t>sobě zakotvenou dovednost pochopit své prožívání, přehodnotit</w:t>
      </w:r>
      <w:r w:rsidR="00E60347">
        <w:t xml:space="preserve"> a </w:t>
      </w:r>
      <w:r>
        <w:t>pozměnit jeho základní životní postoje, sebepojetí</w:t>
      </w:r>
      <w:r w:rsidR="00E60347">
        <w:t xml:space="preserve"> i </w:t>
      </w:r>
      <w:r>
        <w:t>jeho chování. (</w:t>
      </w:r>
      <w:proofErr w:type="spellStart"/>
      <w:r>
        <w:t>Rogers</w:t>
      </w:r>
      <w:proofErr w:type="spellEnd"/>
      <w:r>
        <w:t>, 1998) Tato důvěra</w:t>
      </w:r>
      <w:r w:rsidR="00E60347">
        <w:t xml:space="preserve"> v </w:t>
      </w:r>
      <w:r>
        <w:t>klienta je kladena</w:t>
      </w:r>
      <w:r w:rsidR="00E60347">
        <w:t xml:space="preserve"> i v </w:t>
      </w:r>
      <w:r>
        <w:t>rámci přístupu Housing first. Předpokládá</w:t>
      </w:r>
      <w:r w:rsidR="00E60347">
        <w:t xml:space="preserve"> a </w:t>
      </w:r>
      <w:proofErr w:type="gramStart"/>
      <w:r>
        <w:t>věří</w:t>
      </w:r>
      <w:proofErr w:type="gramEnd"/>
      <w:r>
        <w:t>, že klient bude</w:t>
      </w:r>
      <w:r w:rsidR="00E60347">
        <w:t xml:space="preserve"> s </w:t>
      </w:r>
      <w:r>
        <w:t>pravidelnou podporou</w:t>
      </w:r>
      <w:r w:rsidR="00E60347">
        <w:t xml:space="preserve"> a </w:t>
      </w:r>
      <w:r>
        <w:t>pomocí pracovníků schopen platit pravidelné nájmy, starat se</w:t>
      </w:r>
      <w:r w:rsidR="00E60347">
        <w:t xml:space="preserve"> o </w:t>
      </w:r>
      <w:r>
        <w:t>domácnost</w:t>
      </w:r>
      <w:r w:rsidR="00E60347">
        <w:t xml:space="preserve"> a v </w:t>
      </w:r>
      <w:r>
        <w:t>případě, že je klient například osobou závislou na drogách, bude ochotný svou situaci řešit. Na každého klienta se zde nahlíží individuálně</w:t>
      </w:r>
      <w:r w:rsidR="00E60347">
        <w:t xml:space="preserve"> a </w:t>
      </w:r>
      <w:r>
        <w:t>podle jeho individuálních potřeb je mu také poskytována podpora.</w:t>
      </w:r>
    </w:p>
    <w:p w14:paraId="6C60F66E" w14:textId="3D9E7477" w:rsidR="00A27499" w:rsidRDefault="00A27499" w:rsidP="00A27499">
      <w:pPr>
        <w:pStyle w:val="AP-Odstavec"/>
      </w:pPr>
      <w:proofErr w:type="spellStart"/>
      <w:r>
        <w:t>Rogers</w:t>
      </w:r>
      <w:proofErr w:type="spellEnd"/>
      <w:r>
        <w:t xml:space="preserve"> si už na počátku své profesí kariéry uvědomil, že je</w:t>
      </w:r>
      <w:r w:rsidR="00E60347">
        <w:t xml:space="preserve"> o </w:t>
      </w:r>
      <w:r>
        <w:t>dost účinnější nebýt takzvaně “nad klientem“, ale spíše stát se jeho partnerem</w:t>
      </w:r>
      <w:r w:rsidR="00E60347">
        <w:t xml:space="preserve"> a </w:t>
      </w:r>
      <w:r>
        <w:t xml:space="preserve">budovat vztah. Na význam vztahu se </w:t>
      </w:r>
      <w:proofErr w:type="spellStart"/>
      <w:r>
        <w:t>Rogers</w:t>
      </w:r>
      <w:proofErr w:type="spellEnd"/>
      <w:r w:rsidR="00E60347">
        <w:t xml:space="preserve"> i </w:t>
      </w:r>
      <w:r>
        <w:t>zaměřil. Přístup zaměřený na člověka je založen na bezvýhradném přijetí člověka</w:t>
      </w:r>
      <w:r w:rsidR="00E60347">
        <w:t xml:space="preserve"> a </w:t>
      </w:r>
      <w:r>
        <w:t xml:space="preserve">na </w:t>
      </w:r>
      <w:proofErr w:type="spellStart"/>
      <w:r w:rsidR="000123BA">
        <w:t>ú</w:t>
      </w:r>
      <w:r>
        <w:t>sílí</w:t>
      </w:r>
      <w:proofErr w:type="spellEnd"/>
      <w:r w:rsidR="00E60347">
        <w:t xml:space="preserve"> o </w:t>
      </w:r>
      <w:r>
        <w:t>empatické porozumění jeho vlastního světa (</w:t>
      </w:r>
      <w:proofErr w:type="spellStart"/>
      <w:r>
        <w:t>Šiffelová</w:t>
      </w:r>
      <w:proofErr w:type="spellEnd"/>
      <w:r>
        <w:t>, 2010)</w:t>
      </w:r>
      <w:r w:rsidR="000123BA">
        <w:t xml:space="preserve">. </w:t>
      </w:r>
      <w:r>
        <w:t>Housing first také člověka přijímá takového, jaký je</w:t>
      </w:r>
      <w:r w:rsidR="00E60347">
        <w:t xml:space="preserve"> a </w:t>
      </w:r>
      <w:r>
        <w:t>pro získání bydlení nemusí dokazovat žádné změny</w:t>
      </w:r>
      <w:r w:rsidR="00E60347">
        <w:t xml:space="preserve"> v </w:t>
      </w:r>
      <w:r>
        <w:t>jeho životě, jako například</w:t>
      </w:r>
      <w:r w:rsidR="00E60347">
        <w:t xml:space="preserve"> v </w:t>
      </w:r>
      <w:r>
        <w:t xml:space="preserve">přístupu </w:t>
      </w:r>
      <w:r w:rsidR="001D1FC8">
        <w:t>H</w:t>
      </w:r>
      <w:r>
        <w:t xml:space="preserve">ousing </w:t>
      </w:r>
      <w:proofErr w:type="spellStart"/>
      <w:r>
        <w:t>ready</w:t>
      </w:r>
      <w:proofErr w:type="spellEnd"/>
      <w:r>
        <w:t>, kde musí klient dokazovat, že třeba již nějakou dobu podstupuje odvykací léčbu, než mu bude bydlení poskytnuto.</w:t>
      </w:r>
    </w:p>
    <w:p w14:paraId="5EDAC8DA" w14:textId="2C9C3D61" w:rsidR="00A27499" w:rsidRDefault="00E60347" w:rsidP="00A27499">
      <w:pPr>
        <w:pStyle w:val="AP-Odstavec"/>
      </w:pPr>
      <w:r>
        <w:t xml:space="preserve"> V </w:t>
      </w:r>
      <w:r w:rsidR="00A27499">
        <w:t>přístupu zaměřeném na člověka jsou základní 3 složky: empatie, akceptace neboli bezpodmínečné kladné přijetí člověka</w:t>
      </w:r>
      <w:r>
        <w:t xml:space="preserve"> a </w:t>
      </w:r>
      <w:r w:rsidR="00A27499">
        <w:t>autenticita/kongruence (</w:t>
      </w:r>
      <w:proofErr w:type="spellStart"/>
      <w:r w:rsidR="00A27499">
        <w:t>Pörtner</w:t>
      </w:r>
      <w:proofErr w:type="spellEnd"/>
      <w:r w:rsidR="00A27499">
        <w:t>, 2009)</w:t>
      </w:r>
      <w:r w:rsidR="000123BA">
        <w:t xml:space="preserve">. </w:t>
      </w:r>
      <w:r w:rsidR="00A27499">
        <w:t>Tyto složky jsou</w:t>
      </w:r>
      <w:r>
        <w:t xml:space="preserve"> i </w:t>
      </w:r>
      <w:r w:rsidR="00A27499">
        <w:t>nezbytnou výbavou pracovníka multidisciplinárního týmu, který pomáhá klienty zabydlovat metodou Housing first.</w:t>
      </w:r>
    </w:p>
    <w:p w14:paraId="0A584CCF" w14:textId="67278FE9" w:rsidR="00A27499" w:rsidRDefault="00A27499" w:rsidP="00A27499">
      <w:pPr>
        <w:pStyle w:val="AP-Odstavec"/>
      </w:pPr>
      <w:r>
        <w:t xml:space="preserve">Sociální pracovník, který se metodou Housing first zabývá by měl být schopen využívat </w:t>
      </w:r>
      <w:r w:rsidRPr="0054402A">
        <w:rPr>
          <w:b/>
          <w:bCs/>
        </w:rPr>
        <w:t>reflexivní přístup</w:t>
      </w:r>
      <w:r>
        <w:t>. Jde</w:t>
      </w:r>
      <w:r w:rsidR="00E60347">
        <w:t xml:space="preserve"> o </w:t>
      </w:r>
      <w:r>
        <w:t>schopnost vnímat</w:t>
      </w:r>
      <w:r w:rsidR="00E60347">
        <w:t xml:space="preserve"> a </w:t>
      </w:r>
      <w:r>
        <w:t>hodnotit pracovníkův osobní vliv na praktickou činnost. Jde</w:t>
      </w:r>
      <w:r w:rsidR="00E60347">
        <w:t xml:space="preserve"> o </w:t>
      </w:r>
      <w:r>
        <w:t>využití různých perspektiv</w:t>
      </w:r>
      <w:r w:rsidR="00E60347">
        <w:t xml:space="preserve"> a </w:t>
      </w:r>
      <w:r>
        <w:t>náhledů, které můžeme přenést na klientovu životní situaci.</w:t>
      </w:r>
      <w:r w:rsidR="00E60347">
        <w:t xml:space="preserve"> V </w:t>
      </w:r>
      <w:r>
        <w:t>sociální práci existuje mnoho teorií, některé jsou dokonce převzaté</w:t>
      </w:r>
      <w:r w:rsidR="00E60347">
        <w:t xml:space="preserve"> z </w:t>
      </w:r>
      <w:r>
        <w:t xml:space="preserve">jiných oborů (politika, právo, </w:t>
      </w:r>
      <w:r w:rsidR="000123BA">
        <w:t>sociologie…</w:t>
      </w:r>
      <w:r>
        <w:t>). Pracovník by se</w:t>
      </w:r>
      <w:r w:rsidR="00E60347">
        <w:t xml:space="preserve"> v </w:t>
      </w:r>
      <w:r>
        <w:t>nich měl být schopen orientovat</w:t>
      </w:r>
      <w:r w:rsidR="00E60347">
        <w:t xml:space="preserve"> a </w:t>
      </w:r>
      <w:r>
        <w:t>posoudit, které jsou</w:t>
      </w:r>
      <w:r w:rsidR="00E60347">
        <w:t xml:space="preserve"> v </w:t>
      </w:r>
      <w:r>
        <w:t>dané situaci použitelné,</w:t>
      </w:r>
      <w:r w:rsidR="00E60347">
        <w:t xml:space="preserve"> a </w:t>
      </w:r>
      <w:r>
        <w:t>které ne. Také se</w:t>
      </w:r>
      <w:r w:rsidR="00E60347">
        <w:t xml:space="preserve"> u </w:t>
      </w:r>
      <w:r>
        <w:t>tohoto přístupu neočekává, že se práce</w:t>
      </w:r>
      <w:r w:rsidR="00E60347">
        <w:t xml:space="preserve"> s </w:t>
      </w:r>
      <w:r>
        <w:t>klientem musí danými teoriemi přesně řídit, ale je potřeba je spojit</w:t>
      </w:r>
      <w:r w:rsidR="00E60347">
        <w:t xml:space="preserve"> s </w:t>
      </w:r>
      <w:r>
        <w:t>praxí</w:t>
      </w:r>
      <w:r w:rsidR="00E60347">
        <w:t xml:space="preserve"> a s </w:t>
      </w:r>
      <w:r>
        <w:t>klientovou situací, aby se dala využít co nejlépe</w:t>
      </w:r>
      <w:r w:rsidR="000123BA">
        <w:t xml:space="preserve"> </w:t>
      </w:r>
      <w:r>
        <w:lastRenderedPageBreak/>
        <w:t>(Navrátil, 2010)</w:t>
      </w:r>
      <w:r w:rsidR="000123BA">
        <w:t>.</w:t>
      </w:r>
      <w:r>
        <w:t xml:space="preserve">  Stejně tak se jedná</w:t>
      </w:r>
      <w:r w:rsidR="00E60347">
        <w:t xml:space="preserve"> i s </w:t>
      </w:r>
      <w:r>
        <w:t>klienty metody Housing first, kde sociální pracovník musí mít přehled</w:t>
      </w:r>
      <w:r w:rsidR="00E60347">
        <w:t xml:space="preserve"> o </w:t>
      </w:r>
      <w:r>
        <w:t>teoriích sociální práce</w:t>
      </w:r>
      <w:r w:rsidR="00E60347">
        <w:t xml:space="preserve"> a </w:t>
      </w:r>
      <w:r>
        <w:t>musí je umět prakticky využívat. Klienti, kteří jsou cílovou skupinou přístupu Housing first mají různé</w:t>
      </w:r>
      <w:r w:rsidR="00E60347">
        <w:t xml:space="preserve"> a </w:t>
      </w:r>
      <w:r>
        <w:t>velmi specifické potřeby</w:t>
      </w:r>
      <w:r w:rsidR="00E60347">
        <w:t xml:space="preserve"> a </w:t>
      </w:r>
      <w:r>
        <w:t>problémy, které by měl pracovník umět efektivně vyřešit</w:t>
      </w:r>
      <w:r w:rsidR="00E60347">
        <w:t xml:space="preserve"> a </w:t>
      </w:r>
      <w:r>
        <w:t>měl by čerpat</w:t>
      </w:r>
      <w:r w:rsidR="00E60347">
        <w:t xml:space="preserve"> z </w:t>
      </w:r>
      <w:r>
        <w:t>více teorií najednou.</w:t>
      </w:r>
    </w:p>
    <w:p w14:paraId="78874D1B" w14:textId="035880F1" w:rsidR="00A27499" w:rsidRDefault="00A27499" w:rsidP="00A27499">
      <w:pPr>
        <w:pStyle w:val="AP-Odstavec"/>
      </w:pPr>
      <w:proofErr w:type="spellStart"/>
      <w:r>
        <w:t>Malcolm</w:t>
      </w:r>
      <w:proofErr w:type="spellEnd"/>
      <w:r>
        <w:t xml:space="preserve"> </w:t>
      </w:r>
      <w:proofErr w:type="spellStart"/>
      <w:r>
        <w:t>Payne</w:t>
      </w:r>
      <w:proofErr w:type="spellEnd"/>
      <w:r w:rsidR="00E60347">
        <w:t xml:space="preserve"> v </w:t>
      </w:r>
      <w:r>
        <w:t xml:space="preserve">prvním vydání své knihy </w:t>
      </w:r>
      <w:proofErr w:type="spellStart"/>
      <w:r>
        <w:t>Modern</w:t>
      </w:r>
      <w:proofErr w:type="spellEnd"/>
      <w:r>
        <w:t xml:space="preserve"> </w:t>
      </w:r>
      <w:proofErr w:type="spellStart"/>
      <w:r>
        <w:t>Social</w:t>
      </w:r>
      <w:proofErr w:type="spellEnd"/>
      <w:r>
        <w:t xml:space="preserve"> </w:t>
      </w:r>
      <w:proofErr w:type="spellStart"/>
      <w:r>
        <w:t>Work</w:t>
      </w:r>
      <w:proofErr w:type="spellEnd"/>
      <w:r>
        <w:t xml:space="preserve"> </w:t>
      </w:r>
      <w:proofErr w:type="spellStart"/>
      <w:r>
        <w:t>Theory</w:t>
      </w:r>
      <w:proofErr w:type="spellEnd"/>
      <w:r>
        <w:t xml:space="preserve"> nastínil tři základní </w:t>
      </w:r>
      <w:r w:rsidRPr="0054402A">
        <w:rPr>
          <w:b/>
          <w:bCs/>
        </w:rPr>
        <w:t>paradigmata sociální práce</w:t>
      </w:r>
      <w:r>
        <w:t xml:space="preserve">, která podle jeho slov </w:t>
      </w:r>
      <w:proofErr w:type="gramStart"/>
      <w:r>
        <w:t>nepatří</w:t>
      </w:r>
      <w:proofErr w:type="gramEnd"/>
      <w:r>
        <w:t xml:space="preserve"> do „velkých“ vědeckých paradigmat, ale jde spíše</w:t>
      </w:r>
      <w:r w:rsidR="00E60347">
        <w:t xml:space="preserve"> o </w:t>
      </w:r>
      <w:r>
        <w:t>„malá“ paradigmata sociální práce. Sociální práce podle něj ještě nedospěla do stavu, kdy by bylo možné všechny teoretické, praktické</w:t>
      </w:r>
      <w:r w:rsidR="00E60347">
        <w:t xml:space="preserve"> a </w:t>
      </w:r>
      <w:r>
        <w:t>výzkumné postupy spojit do jednoho konzistentního celku.</w:t>
      </w:r>
      <w:r w:rsidR="00E60347">
        <w:t xml:space="preserve"> U </w:t>
      </w:r>
      <w:r>
        <w:t>nás</w:t>
      </w:r>
      <w:r w:rsidR="00E60347">
        <w:t xml:space="preserve"> v </w:t>
      </w:r>
      <w:r>
        <w:t>České republice se paradigmatům věnoval především Navrátil (</w:t>
      </w:r>
      <w:proofErr w:type="spellStart"/>
      <w:r>
        <w:t>Mátel</w:t>
      </w:r>
      <w:proofErr w:type="spellEnd"/>
      <w:r>
        <w:t>, 2019)</w:t>
      </w:r>
      <w:r w:rsidR="000123BA">
        <w:t>.</w:t>
      </w:r>
    </w:p>
    <w:p w14:paraId="79A5EF94" w14:textId="78D76ECA" w:rsidR="00A27499" w:rsidRDefault="00A27499" w:rsidP="00A27499">
      <w:pPr>
        <w:pStyle w:val="AP-Odstavec"/>
      </w:pPr>
      <w:r>
        <w:t>Tyto paradigmata se nazývají terapeutické paradigma, poradenské paradigma</w:t>
      </w:r>
      <w:r w:rsidR="00E60347">
        <w:t xml:space="preserve"> a </w:t>
      </w:r>
      <w:r w:rsidRPr="0054402A">
        <w:rPr>
          <w:b/>
          <w:bCs/>
        </w:rPr>
        <w:t>reformní paradigma</w:t>
      </w:r>
      <w:r>
        <w:t>. Terapeutické paradigma se chápe jako psychosociální pomoc, která je poskytována převážně psychoterapií nebo jinými terapiemi. Cílem je zajistit</w:t>
      </w:r>
      <w:r w:rsidR="00E60347">
        <w:t xml:space="preserve"> u </w:t>
      </w:r>
      <w:r>
        <w:t>klienta psychickou</w:t>
      </w:r>
      <w:r w:rsidR="00E60347">
        <w:t xml:space="preserve"> a </w:t>
      </w:r>
      <w:r>
        <w:t>duševní pohodu.</w:t>
      </w:r>
      <w:r w:rsidR="00E60347">
        <w:t xml:space="preserve"> U </w:t>
      </w:r>
      <w:r>
        <w:t>poradenského paradigmatu jde převážně</w:t>
      </w:r>
      <w:r w:rsidR="00E60347">
        <w:t xml:space="preserve"> o </w:t>
      </w:r>
      <w:r>
        <w:t>sociálně-právní pomoc.</w:t>
      </w:r>
      <w:r w:rsidR="00E60347">
        <w:t xml:space="preserve"> V </w:t>
      </w:r>
      <w:r>
        <w:t>praxi jde většinou</w:t>
      </w:r>
      <w:r w:rsidR="00E60347">
        <w:t xml:space="preserve"> o </w:t>
      </w:r>
      <w:r>
        <w:t>poskytování informací ohledně dostupnosti jiných sociálních služeb nebo</w:t>
      </w:r>
      <w:r w:rsidR="00E60347">
        <w:t xml:space="preserve"> o </w:t>
      </w:r>
      <w:r>
        <w:t>možnostech státní podpory. Dále zde klient může hledat obecné právní poradenství, nebo kontakt na jiného pracovníka, který klientovi bude schopen pomoci</w:t>
      </w:r>
      <w:r w:rsidR="00E60347">
        <w:t xml:space="preserve"> v </w:t>
      </w:r>
      <w:r>
        <w:t>jeho situaci (</w:t>
      </w:r>
      <w:proofErr w:type="spellStart"/>
      <w:r>
        <w:t>Mátel</w:t>
      </w:r>
      <w:proofErr w:type="spellEnd"/>
      <w:r>
        <w:t>, 2019)</w:t>
      </w:r>
      <w:r w:rsidR="000123BA">
        <w:t>.</w:t>
      </w:r>
    </w:p>
    <w:p w14:paraId="6DE4FAD2" w14:textId="1EC73BC3" w:rsidR="00A27499" w:rsidRDefault="00A27499" w:rsidP="00A27499">
      <w:pPr>
        <w:pStyle w:val="AP-Odstavec"/>
      </w:pPr>
      <w:r>
        <w:t>I když jsou</w:t>
      </w:r>
      <w:r w:rsidR="00E60347">
        <w:t xml:space="preserve"> s </w:t>
      </w:r>
      <w:r>
        <w:t>metodou Housing first svým způsobem propojená obě již zmíněná paradigmata, nejvýrazněji je propojeno</w:t>
      </w:r>
      <w:r w:rsidR="00E60347">
        <w:t xml:space="preserve"> s </w:t>
      </w:r>
      <w:r>
        <w:t>třetím paradigmatem, které se nazývá reformní. Navrátil ho také označil jako úsilí</w:t>
      </w:r>
      <w:r w:rsidR="00E60347">
        <w:t xml:space="preserve"> o </w:t>
      </w:r>
      <w:r>
        <w:t>reformu společenského prostředí. Sociální fungování se zde pojí</w:t>
      </w:r>
      <w:r w:rsidR="00E60347">
        <w:t xml:space="preserve"> s </w:t>
      </w:r>
      <w:r>
        <w:t>vizí společenské rovnosti</w:t>
      </w:r>
      <w:r w:rsidR="00E60347">
        <w:t xml:space="preserve"> v </w:t>
      </w:r>
      <w:r>
        <w:t xml:space="preserve">odlišných dimenzích společenského života (bere se ohled na společenské třídy, pohlaví, věkové kategorie apod.). Důležitý pojem je zde </w:t>
      </w:r>
      <w:proofErr w:type="spellStart"/>
      <w:r>
        <w:t>empowerment</w:t>
      </w:r>
      <w:proofErr w:type="spellEnd"/>
      <w:r>
        <w:t xml:space="preserve">, což znamená „zmocňování“. </w:t>
      </w:r>
      <w:proofErr w:type="gramStart"/>
      <w:r>
        <w:t>Hovoří</w:t>
      </w:r>
      <w:proofErr w:type="gramEnd"/>
      <w:r>
        <w:t xml:space="preserve"> se zde</w:t>
      </w:r>
      <w:r w:rsidR="00E60347">
        <w:t xml:space="preserve"> o </w:t>
      </w:r>
      <w:r>
        <w:t>zmocňování jednotlivců</w:t>
      </w:r>
      <w:r w:rsidR="00E60347">
        <w:t xml:space="preserve"> i </w:t>
      </w:r>
      <w:r>
        <w:t>skupin lidí, aby se klienti svým úsilím podíleli na tvorbě</w:t>
      </w:r>
      <w:r w:rsidR="00E60347">
        <w:t xml:space="preserve"> a </w:t>
      </w:r>
      <w:r>
        <w:t xml:space="preserve">změnách společenských institucí. Snaha je také eliminovat takzvané elity, které </w:t>
      </w:r>
      <w:proofErr w:type="gramStart"/>
      <w:r>
        <w:t>drží</w:t>
      </w:r>
      <w:proofErr w:type="gramEnd"/>
      <w:r>
        <w:t xml:space="preserve"> společenskou moc</w:t>
      </w:r>
      <w:r w:rsidR="00E60347">
        <w:t xml:space="preserve"> a </w:t>
      </w:r>
      <w:r>
        <w:t>zdroje</w:t>
      </w:r>
      <w:r w:rsidR="00E60347">
        <w:t xml:space="preserve"> a </w:t>
      </w:r>
      <w:r>
        <w:t>využívají je ve svůj prospěch, čímž bývá druhá skupina lidí utlačována. Zaměření je zde na budování společnosti, která je založená na rovnostářských principech. Terapeutické</w:t>
      </w:r>
      <w:r w:rsidR="00E60347">
        <w:t xml:space="preserve"> a </w:t>
      </w:r>
      <w:r>
        <w:t>poradenské pojetí sociální práce podle představitelů reformního konceptu podporují zájmy elit, podporují totiž stávající společenský řád (Matoušek,2001)</w:t>
      </w:r>
      <w:r w:rsidR="000123BA">
        <w:t>.</w:t>
      </w:r>
    </w:p>
    <w:p w14:paraId="04774673" w14:textId="77F209F7" w:rsidR="00A27499" w:rsidRDefault="00A27499" w:rsidP="00A27499">
      <w:pPr>
        <w:pStyle w:val="AP-Odstavec"/>
      </w:pPr>
      <w:r>
        <w:t>Pod reformní paradigma spadá více přístupů, jako například radikální</w:t>
      </w:r>
      <w:r w:rsidR="00E60347">
        <w:t xml:space="preserve"> a </w:t>
      </w:r>
      <w:r>
        <w:t>kritická sociální práce, ekologická perspektiva, sociální práce</w:t>
      </w:r>
      <w:r w:rsidR="00E60347">
        <w:t xml:space="preserve"> s </w:t>
      </w:r>
      <w:r>
        <w:t>komunitou, nebo</w:t>
      </w:r>
      <w:r w:rsidR="00E60347">
        <w:t xml:space="preserve"> s </w:t>
      </w:r>
      <w:r>
        <w:t xml:space="preserve">mou prací asi nejvíce propojitelné </w:t>
      </w:r>
      <w:proofErr w:type="spellStart"/>
      <w:r w:rsidRPr="0054402A">
        <w:rPr>
          <w:b/>
          <w:bCs/>
        </w:rPr>
        <w:t>antiopresivní</w:t>
      </w:r>
      <w:proofErr w:type="spellEnd"/>
      <w:r w:rsidRPr="0054402A">
        <w:rPr>
          <w:b/>
          <w:bCs/>
        </w:rPr>
        <w:t xml:space="preserve"> přístupy</w:t>
      </w:r>
      <w:r>
        <w:t xml:space="preserve">. Tyto </w:t>
      </w:r>
      <w:proofErr w:type="spellStart"/>
      <w:r>
        <w:t>antiopresivní</w:t>
      </w:r>
      <w:proofErr w:type="spellEnd"/>
      <w:r>
        <w:t xml:space="preserve"> přístupy jsou namířené proti znevýhodňování</w:t>
      </w:r>
      <w:r w:rsidR="00E60347">
        <w:t xml:space="preserve"> a </w:t>
      </w:r>
      <w:r>
        <w:t>utlačování. Slovo oprese označuje strukturální znevýhodnění určitých skupin. Thomas</w:t>
      </w:r>
      <w:r w:rsidR="00E60347">
        <w:t xml:space="preserve"> a </w:t>
      </w:r>
      <w:proofErr w:type="spellStart"/>
      <w:r>
        <w:t>Pierson</w:t>
      </w:r>
      <w:proofErr w:type="spellEnd"/>
      <w:r>
        <w:t xml:space="preserve"> (1995) považují za cíl </w:t>
      </w:r>
      <w:proofErr w:type="spellStart"/>
      <w:r>
        <w:t>antiopresivního</w:t>
      </w:r>
      <w:proofErr w:type="spellEnd"/>
      <w:r>
        <w:t xml:space="preserve"> principu zmírnit individuální</w:t>
      </w:r>
      <w:r w:rsidR="00E60347">
        <w:t xml:space="preserve"> a </w:t>
      </w:r>
      <w:r>
        <w:t>institucionální diskriminaci založenou na rase, genderu, postižení, sexuální orientaci nebo třídě ve společnosti. Neil Thompson tvrdí, že je velice nebezpečné, pokud si sociální pracovník není vědom diskriminací nebo opresí, které klient může být vystaven</w:t>
      </w:r>
      <w:r w:rsidR="00E60347">
        <w:t xml:space="preserve"> </w:t>
      </w:r>
      <w:r w:rsidR="00E60347">
        <w:lastRenderedPageBreak/>
        <w:t>a </w:t>
      </w:r>
      <w:r>
        <w:t>pokud při analýze klientovi situace pracovník uplatňuje předsudky</w:t>
      </w:r>
      <w:r w:rsidR="00E60347">
        <w:t xml:space="preserve"> a </w:t>
      </w:r>
      <w:r>
        <w:t xml:space="preserve">stereotypy (například </w:t>
      </w:r>
      <w:proofErr w:type="spellStart"/>
      <w:r>
        <w:t>patologizující</w:t>
      </w:r>
      <w:proofErr w:type="spellEnd"/>
      <w:r>
        <w:t xml:space="preserve"> pohled na rodiny romského etnika), je on sám součástí</w:t>
      </w:r>
      <w:r w:rsidR="00E60347">
        <w:t xml:space="preserve"> a </w:t>
      </w:r>
      <w:r>
        <w:t>činitelem diskriminace</w:t>
      </w:r>
      <w:r w:rsidR="00E60347">
        <w:t xml:space="preserve"> a </w:t>
      </w:r>
      <w:r>
        <w:t>oprese. Velmi často se</w:t>
      </w:r>
      <w:r w:rsidR="00E60347">
        <w:t xml:space="preserve"> u </w:t>
      </w:r>
      <w:proofErr w:type="spellStart"/>
      <w:r>
        <w:t>antiopresivního</w:t>
      </w:r>
      <w:proofErr w:type="spellEnd"/>
      <w:r>
        <w:t xml:space="preserve"> přístupu </w:t>
      </w:r>
      <w:proofErr w:type="gramStart"/>
      <w:r>
        <w:t>řeší</w:t>
      </w:r>
      <w:proofErr w:type="gramEnd"/>
      <w:r>
        <w:t xml:space="preserve"> oprese mužů vůči ženám (genderová oprese), jedné kultury vůči druhé (etnocentrismus), mezi různými věkovými kategoriemi (ageismus) nebo oprese zdravých lidí vůči zdravotně postiženým. </w:t>
      </w:r>
      <w:proofErr w:type="spellStart"/>
      <w:r w:rsidR="0054402A">
        <w:t>Empowerment</w:t>
      </w:r>
      <w:proofErr w:type="spellEnd"/>
      <w:r>
        <w:t xml:space="preserve"> neboli zmocňování se zde využívá jako prostředek, který umožňuje zákonné užití síly vůči diskriminaci</w:t>
      </w:r>
      <w:r w:rsidR="00E60347">
        <w:t xml:space="preserve"> a </w:t>
      </w:r>
      <w:r>
        <w:t>opresi</w:t>
      </w:r>
      <w:r w:rsidR="00E60347">
        <w:t xml:space="preserve"> a </w:t>
      </w:r>
      <w:r>
        <w:t>znamená to také, že sociální pracovník by měl klientům napomáhat</w:t>
      </w:r>
      <w:r w:rsidR="00E60347">
        <w:t xml:space="preserve"> k </w:t>
      </w:r>
      <w:r>
        <w:t>tomu, aby měli větší moc</w:t>
      </w:r>
      <w:r w:rsidR="00E60347">
        <w:t xml:space="preserve"> a </w:t>
      </w:r>
      <w:r>
        <w:t>kontrolu nad svými vlastními životy</w:t>
      </w:r>
      <w:r w:rsidR="00E60347">
        <w:t xml:space="preserve"> a </w:t>
      </w:r>
      <w:r>
        <w:t>také nad jejich životními podmínkami</w:t>
      </w:r>
      <w:r w:rsidR="000123BA">
        <w:t xml:space="preserve"> </w:t>
      </w:r>
      <w:r>
        <w:t>(Matoušek, 2001)</w:t>
      </w:r>
      <w:r w:rsidR="000123BA">
        <w:t>.</w:t>
      </w:r>
    </w:p>
    <w:p w14:paraId="6ED65C80" w14:textId="439C73A5" w:rsidR="00A27499" w:rsidRDefault="00A27499" w:rsidP="00A27499">
      <w:pPr>
        <w:pStyle w:val="AP-Odstavec"/>
      </w:pPr>
      <w:r>
        <w:t xml:space="preserve"> Housing first dává lidem bez domova</w:t>
      </w:r>
      <w:r w:rsidR="00E60347">
        <w:t xml:space="preserve"> s </w:t>
      </w:r>
      <w:r>
        <w:t>vážným duševním onemocněním, drogově či alkoholově závislým lidem bez domova nebo lidem bez domova ve špatném zdravotním stavu</w:t>
      </w:r>
      <w:r w:rsidR="00E60347">
        <w:t xml:space="preserve"> a s </w:t>
      </w:r>
      <w:r>
        <w:t>omezujícími chorobami či postižením moc</w:t>
      </w:r>
      <w:r w:rsidR="00E60347">
        <w:t xml:space="preserve"> k </w:t>
      </w:r>
      <w:r>
        <w:t>tomu, aby se opět postavili na vlastní nohy. Stejně jako</w:t>
      </w:r>
      <w:r w:rsidR="00E60347">
        <w:t xml:space="preserve"> u </w:t>
      </w:r>
      <w:r>
        <w:t>reformního paradigmatu,</w:t>
      </w:r>
      <w:r w:rsidR="00E60347">
        <w:t xml:space="preserve"> a </w:t>
      </w:r>
      <w:r>
        <w:t>konkrétněji</w:t>
      </w:r>
      <w:r w:rsidR="00E60347">
        <w:t xml:space="preserve"> u </w:t>
      </w:r>
      <w:proofErr w:type="spellStart"/>
      <w:r>
        <w:t>antiopresivního</w:t>
      </w:r>
      <w:proofErr w:type="spellEnd"/>
      <w:r>
        <w:t xml:space="preserve"> přístupu, zde</w:t>
      </w:r>
      <w:r w:rsidR="00E60347">
        <w:t xml:space="preserve"> u </w:t>
      </w:r>
      <w:r>
        <w:t>klientů tedy dochází ke zmocňování. Bydlení, které dostanou, je jejich</w:t>
      </w:r>
      <w:r w:rsidR="00E60347">
        <w:t xml:space="preserve"> a </w:t>
      </w:r>
      <w:r>
        <w:t>není to nic dočasného</w:t>
      </w:r>
      <w:r w:rsidR="00E60347">
        <w:t xml:space="preserve"> a </w:t>
      </w:r>
      <w:r>
        <w:t>ani se</w:t>
      </w:r>
      <w:r w:rsidR="00E60347">
        <w:t xml:space="preserve"> o </w:t>
      </w:r>
      <w:r>
        <w:t>to nedělí</w:t>
      </w:r>
      <w:r w:rsidR="00E60347">
        <w:t xml:space="preserve"> s </w:t>
      </w:r>
      <w:r>
        <w:t>jinými klienty. Je to pro ně první krok</w:t>
      </w:r>
      <w:r w:rsidR="00E60347">
        <w:t xml:space="preserve"> k </w:t>
      </w:r>
      <w:r>
        <w:t>získání moci nad svým životem</w:t>
      </w:r>
      <w:r w:rsidR="00E60347">
        <w:t xml:space="preserve"> a </w:t>
      </w:r>
      <w:r>
        <w:t>mohou samostatně rozhodovat, jak budou se svojí situací dál nakládat. Metoda Housing first poskytuje lidem bez domova vysokou míru možnosti volby</w:t>
      </w:r>
      <w:r w:rsidR="00E60347">
        <w:t xml:space="preserve"> a </w:t>
      </w:r>
      <w:r>
        <w:t>kontroly, nikdo jim neříká, jaký byt si mají vybrat</w:t>
      </w:r>
      <w:r w:rsidR="00E60347">
        <w:t xml:space="preserve"> a </w:t>
      </w:r>
      <w:r>
        <w:t>co mají dělat. Dostávají jen rady</w:t>
      </w:r>
      <w:r w:rsidR="00E60347">
        <w:t xml:space="preserve"> a </w:t>
      </w:r>
      <w:r>
        <w:t>pomoc, přičemž zásadní rozhodnutí je vždy jen na nich. Jeden</w:t>
      </w:r>
      <w:r w:rsidR="00E60347">
        <w:t xml:space="preserve"> z </w:t>
      </w:r>
      <w:r>
        <w:t>principů Housing first zní „Každý má právo na bydlení“,</w:t>
      </w:r>
      <w:r w:rsidR="00E60347">
        <w:t xml:space="preserve"> a </w:t>
      </w:r>
      <w:r>
        <w:t xml:space="preserve">proto se </w:t>
      </w:r>
      <w:proofErr w:type="gramStart"/>
      <w:r>
        <w:t>snaží</w:t>
      </w:r>
      <w:proofErr w:type="gramEnd"/>
      <w:r>
        <w:t xml:space="preserve"> bydlení poskytnout těm, kteří by bez pomoci byt sehnali jen stěží. Bývají totiž často terčem oprese ze strany společnosti nebo mohou být snadno stigmatizováni (Pleace,2017). Tímto Housing first přispívá</w:t>
      </w:r>
      <w:r w:rsidR="00E60347">
        <w:t xml:space="preserve"> k </w:t>
      </w:r>
      <w:r>
        <w:t>reformě společenského prostředí</w:t>
      </w:r>
      <w:r w:rsidR="00E60347">
        <w:t xml:space="preserve"> a </w:t>
      </w:r>
      <w:r>
        <w:t>podporuje vizi společenské rovnosti.</w:t>
      </w:r>
    </w:p>
    <w:p w14:paraId="30A79994" w14:textId="62CE59C2" w:rsidR="00A27499" w:rsidRDefault="00A27499" w:rsidP="00A27499">
      <w:pPr>
        <w:pStyle w:val="AP-Odstavec"/>
      </w:pPr>
      <w:r>
        <w:t xml:space="preserve">Je nutné, aby sociální pracovník při posuzování životní situace klienta metody Housing first využíval </w:t>
      </w:r>
      <w:r w:rsidRPr="0054402A">
        <w:rPr>
          <w:b/>
          <w:bCs/>
        </w:rPr>
        <w:t>holistický přístup</w:t>
      </w:r>
      <w:r>
        <w:t>.</w:t>
      </w:r>
      <w:r w:rsidR="00E60347">
        <w:t xml:space="preserve"> V </w:t>
      </w:r>
      <w:r>
        <w:t>holistickém pojetí je osobnost člověka brána jako vícevrstevný celek</w:t>
      </w:r>
      <w:r w:rsidR="00E60347">
        <w:t xml:space="preserve"> a </w:t>
      </w:r>
      <w:r>
        <w:t>samotný člověk je vnímán jako bio-psycho-socio-spirituální bytost. Pracovník má</w:t>
      </w:r>
      <w:r w:rsidR="00E60347">
        <w:t xml:space="preserve"> v </w:t>
      </w:r>
      <w:r>
        <w:t>rámci holismu přistupovat</w:t>
      </w:r>
      <w:r w:rsidR="00E60347">
        <w:t xml:space="preserve"> k </w:t>
      </w:r>
      <w:r>
        <w:t>člověku jako</w:t>
      </w:r>
      <w:r w:rsidR="00E60347">
        <w:t xml:space="preserve"> k </w:t>
      </w:r>
      <w:r>
        <w:t>celistvé jedinečné bytosti, která má schopnost dosahovat optimálního fyzického</w:t>
      </w:r>
      <w:r w:rsidR="00E60347">
        <w:t xml:space="preserve"> a </w:t>
      </w:r>
      <w:r>
        <w:t>psychologického zdraví, úrovně nezávislosti, vztahů ve společnosti, prostředí</w:t>
      </w:r>
      <w:r w:rsidR="00E60347">
        <w:t xml:space="preserve"> a </w:t>
      </w:r>
      <w:r>
        <w:t>spirituality</w:t>
      </w:r>
      <w:r w:rsidR="000123BA">
        <w:t xml:space="preserve"> </w:t>
      </w:r>
      <w:r>
        <w:t>(Jankovský, 2015)</w:t>
      </w:r>
      <w:r w:rsidR="000123BA">
        <w:t>.</w:t>
      </w:r>
      <w:r w:rsidR="00E60347">
        <w:t xml:space="preserve"> I v </w:t>
      </w:r>
      <w:r>
        <w:t>Etickém kodexu sociálních pracovníků České republiky se píše: … „Jednat</w:t>
      </w:r>
      <w:r w:rsidR="00E60347">
        <w:t xml:space="preserve"> s </w:t>
      </w:r>
      <w:r>
        <w:t>každým člověkem jako</w:t>
      </w:r>
      <w:r w:rsidR="00E60347">
        <w:t xml:space="preserve"> s </w:t>
      </w:r>
      <w:r>
        <w:t>celostní bytostí – sociální pracovníci se zajímají</w:t>
      </w:r>
      <w:r w:rsidR="00E60347">
        <w:t xml:space="preserve"> o </w:t>
      </w:r>
      <w:r>
        <w:t>celého člověka</w:t>
      </w:r>
      <w:r w:rsidR="00E60347">
        <w:t xml:space="preserve"> v </w:t>
      </w:r>
      <w:r>
        <w:t>rámci rodiny, komunity</w:t>
      </w:r>
      <w:r w:rsidR="00E60347">
        <w:t xml:space="preserve"> a </w:t>
      </w:r>
      <w:r>
        <w:t>společenského</w:t>
      </w:r>
      <w:r w:rsidR="00E60347">
        <w:t xml:space="preserve"> a </w:t>
      </w:r>
      <w:r>
        <w:t>přirozeného prostředí</w:t>
      </w:r>
      <w:r w:rsidR="00E60347">
        <w:t xml:space="preserve"> a </w:t>
      </w:r>
      <w:r>
        <w:t>usilují</w:t>
      </w:r>
      <w:r w:rsidR="00E60347">
        <w:t xml:space="preserve"> o </w:t>
      </w:r>
      <w:r>
        <w:t>rozpoznání všech aspektů života člověka.“ (Společnost sociálních pracovníků, 2014)</w:t>
      </w:r>
      <w:r w:rsidR="000123BA">
        <w:t>.</w:t>
      </w:r>
    </w:p>
    <w:p w14:paraId="28BB9F01" w14:textId="27B70976" w:rsidR="00A27499" w:rsidRDefault="00A27499" w:rsidP="00A27499">
      <w:pPr>
        <w:pStyle w:val="AP-Odstavec"/>
      </w:pPr>
      <w:r w:rsidRPr="0054402A">
        <w:rPr>
          <w:b/>
          <w:bCs/>
        </w:rPr>
        <w:t>Posouzení životní situace člověka</w:t>
      </w:r>
      <w:r>
        <w:t xml:space="preserve"> je možné nazvat jako proces, kde pracovník musí prošetřit celou skutečnost</w:t>
      </w:r>
      <w:r w:rsidR="00E60347">
        <w:t xml:space="preserve"> o </w:t>
      </w:r>
      <w:r>
        <w:t>klientově situaci</w:t>
      </w:r>
      <w:r w:rsidR="00E60347">
        <w:t xml:space="preserve"> a </w:t>
      </w:r>
      <w:r>
        <w:t>díky tomu se pokouší určit metodu</w:t>
      </w:r>
      <w:r w:rsidR="00E60347">
        <w:t xml:space="preserve"> a </w:t>
      </w:r>
      <w:r>
        <w:t>způsob, který bude klientovi nejvíce vyhovovat</w:t>
      </w:r>
      <w:r w:rsidR="00E60347">
        <w:t xml:space="preserve"> a </w:t>
      </w:r>
      <w:r>
        <w:t>také bude nejúčinnější na zlepšení jeho situace (Navrátil</w:t>
      </w:r>
      <w:r w:rsidR="00E60347">
        <w:t xml:space="preserve"> a </w:t>
      </w:r>
      <w:r>
        <w:t>kol., 2010)</w:t>
      </w:r>
      <w:r w:rsidR="000123BA">
        <w:t>.</w:t>
      </w:r>
      <w:r>
        <w:t xml:space="preserve"> </w:t>
      </w:r>
      <w:r w:rsidR="00E60347">
        <w:t xml:space="preserve"> I </w:t>
      </w:r>
      <w:r>
        <w:t>já si myslím, že pokud chceme klientovi pomoct</w:t>
      </w:r>
      <w:r w:rsidR="00E60347">
        <w:t xml:space="preserve"> s </w:t>
      </w:r>
      <w:r>
        <w:t>jeho problémem, měli bychom posoudit jeho situaci ze všech rovin (bio-psycho-socio-</w:t>
      </w:r>
      <w:r>
        <w:lastRenderedPageBreak/>
        <w:t>spirito). Mám</w:t>
      </w:r>
      <w:r w:rsidR="00E60347">
        <w:t xml:space="preserve"> z </w:t>
      </w:r>
      <w:r>
        <w:t>praxe zkušenost, že se</w:t>
      </w:r>
      <w:r w:rsidR="00E60347">
        <w:t xml:space="preserve"> u </w:t>
      </w:r>
      <w:r>
        <w:t>klienta řešil jen jeho problém</w:t>
      </w:r>
      <w:r w:rsidR="00E60347">
        <w:t xml:space="preserve"> s </w:t>
      </w:r>
      <w:r>
        <w:t>alkoholismem</w:t>
      </w:r>
      <w:r w:rsidR="00E60347">
        <w:t xml:space="preserve"> a </w:t>
      </w:r>
      <w:r>
        <w:t>závislostí na drogy,</w:t>
      </w:r>
      <w:r w:rsidR="00E60347">
        <w:t xml:space="preserve"> a </w:t>
      </w:r>
      <w:r>
        <w:t>až později vyšlo najevo, že jeho problém má kořeny mnohem hlouběji.</w:t>
      </w:r>
      <w:r w:rsidR="00E60347">
        <w:t xml:space="preserve"> A </w:t>
      </w:r>
      <w:r>
        <w:t>to</w:t>
      </w:r>
      <w:r w:rsidR="00E60347">
        <w:t xml:space="preserve"> v </w:t>
      </w:r>
      <w:r>
        <w:t>rozbitých vztazích</w:t>
      </w:r>
      <w:r w:rsidR="00E60347">
        <w:t xml:space="preserve"> v </w:t>
      </w:r>
      <w:r>
        <w:t>rodině, které si klient dlouho přál urovnat. Nezdar mu přinášel úzkost, kterou řešil alkoholem</w:t>
      </w:r>
      <w:r w:rsidR="00E60347">
        <w:t xml:space="preserve"> a </w:t>
      </w:r>
      <w:r>
        <w:t>jinými návykovými látkami. To jsem chtěla jen uvést příklad, že pokud by se jeho situace posuzovala celostně, přišlo by se na problém</w:t>
      </w:r>
      <w:r w:rsidR="00E60347">
        <w:t xml:space="preserve"> s </w:t>
      </w:r>
      <w:r>
        <w:t>rodinou mnohem dříve</w:t>
      </w:r>
      <w:r w:rsidR="00E60347">
        <w:t xml:space="preserve"> a </w:t>
      </w:r>
      <w:r>
        <w:t xml:space="preserve">ušetřilo by to pracovníkům spoustu času. </w:t>
      </w:r>
    </w:p>
    <w:p w14:paraId="40CFB3D8" w14:textId="7969B2BF" w:rsidR="00A27499" w:rsidRDefault="00A27499" w:rsidP="00A27499">
      <w:pPr>
        <w:pStyle w:val="AP-Odstavec"/>
      </w:pPr>
      <w:r>
        <w:t xml:space="preserve">V přístupu Housing first to poskytnutím bydlení </w:t>
      </w:r>
      <w:proofErr w:type="gramStart"/>
      <w:r>
        <w:t>nekončí</w:t>
      </w:r>
      <w:proofErr w:type="gramEnd"/>
      <w:r w:rsidR="00E60347">
        <w:t xml:space="preserve"> a </w:t>
      </w:r>
      <w:r>
        <w:t>situace klienta je samozřejmě za pomocí týmu odborných pracovníků stále řešena. Proto</w:t>
      </w:r>
      <w:r w:rsidR="00E60347">
        <w:t xml:space="preserve"> i </w:t>
      </w:r>
      <w:r>
        <w:t>zde je potřeba na klienta nahlížet ze všech rovin</w:t>
      </w:r>
      <w:r w:rsidR="00E60347">
        <w:t xml:space="preserve"> a </w:t>
      </w:r>
      <w:r>
        <w:t>najít tu nejlepší metodu, díky které bude každý klient schopen si své bydlení udržet</w:t>
      </w:r>
      <w:r w:rsidR="00E60347">
        <w:t xml:space="preserve"> a </w:t>
      </w:r>
      <w:r>
        <w:t xml:space="preserve">zároveň si postupně zlepšovat svou životní situaci. </w:t>
      </w:r>
    </w:p>
    <w:p w14:paraId="757B691D" w14:textId="0E6C4147" w:rsidR="00A27499" w:rsidRDefault="00A27499" w:rsidP="00A27499">
      <w:pPr>
        <w:pStyle w:val="AP-Odstavec"/>
      </w:pPr>
      <w:r>
        <w:t>Lidé bez přístřeší fungují stejně jako všichni ostatní lidé</w:t>
      </w:r>
      <w:r w:rsidR="00E60347">
        <w:t xml:space="preserve"> a </w:t>
      </w:r>
      <w:r>
        <w:t>to znamená, že</w:t>
      </w:r>
      <w:r w:rsidR="00E60347">
        <w:t xml:space="preserve"> i </w:t>
      </w:r>
      <w:r>
        <w:t>oni mají základní potřeby, které když nejsou naplňovány</w:t>
      </w:r>
      <w:r w:rsidR="00E60347">
        <w:t xml:space="preserve"> a </w:t>
      </w:r>
      <w:r>
        <w:t>uspokojovány, velmi lehce mohou přerůst ve stres</w:t>
      </w:r>
      <w:r w:rsidR="00E60347">
        <w:t xml:space="preserve"> a </w:t>
      </w:r>
      <w:r>
        <w:t>úzkosti. Při dlouhodobém neuspokojování je zde</w:t>
      </w:r>
      <w:r w:rsidR="00E60347">
        <w:t xml:space="preserve"> i </w:t>
      </w:r>
      <w:r>
        <w:t xml:space="preserve">riziko duševního onemocnění. Tyto potřeby popisuje známá </w:t>
      </w:r>
      <w:proofErr w:type="spellStart"/>
      <w:r>
        <w:t>Maslowova</w:t>
      </w:r>
      <w:proofErr w:type="spellEnd"/>
      <w:r>
        <w:t xml:space="preserve"> pyramida potřeb (pleace,2017)</w:t>
      </w:r>
      <w:r w:rsidR="000123BA">
        <w:t>.</w:t>
      </w:r>
    </w:p>
    <w:p w14:paraId="0F942966" w14:textId="77777777" w:rsidR="00A27499" w:rsidRDefault="00A27499" w:rsidP="00A27499">
      <w:pPr>
        <w:pStyle w:val="AP-Obrzek"/>
      </w:pPr>
      <w:r w:rsidRPr="00A95109">
        <w:rPr>
          <w:rFonts w:eastAsia="Calibri"/>
          <w:noProof/>
        </w:rPr>
        <w:drawing>
          <wp:inline distT="0" distB="0" distL="0" distR="0" wp14:anchorId="5A3C0A85" wp14:editId="64B66C06">
            <wp:extent cx="5399405" cy="2440507"/>
            <wp:effectExtent l="0" t="0" r="0" b="0"/>
            <wp:docPr id="22" name="Obrázek 22" descr="Obsah obrázku text, Písmo, řada/pruh,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ázek 22" descr="Obsah obrázku text, Písmo, řada/pruh, diagram&#10;&#10;Popis byl vytvořen automatick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9405" cy="2440507"/>
                    </a:xfrm>
                    <a:prstGeom prst="rect">
                      <a:avLst/>
                    </a:prstGeom>
                    <a:noFill/>
                    <a:ln>
                      <a:noFill/>
                    </a:ln>
                  </pic:spPr>
                </pic:pic>
              </a:graphicData>
            </a:graphic>
          </wp:inline>
        </w:drawing>
      </w:r>
    </w:p>
    <w:p w14:paraId="77C8FA34" w14:textId="05391C25" w:rsidR="00A27499" w:rsidRDefault="00A27499" w:rsidP="00DC0B7A">
      <w:pPr>
        <w:pStyle w:val="Titulek"/>
      </w:pPr>
      <w:bookmarkStart w:id="6" w:name="_Toc133777963"/>
      <w:r>
        <w:t xml:space="preserve">Obrázek </w:t>
      </w:r>
      <w:fldSimple w:instr=" SEQ Obrázek \* ARABIC ">
        <w:r w:rsidR="008A172F">
          <w:rPr>
            <w:noProof/>
          </w:rPr>
          <w:t>1</w:t>
        </w:r>
      </w:fldSimple>
      <w:r>
        <w:t xml:space="preserve">: Znázornění motivační struktury podle </w:t>
      </w:r>
      <w:proofErr w:type="spellStart"/>
      <w:r>
        <w:t>Maslowa</w:t>
      </w:r>
      <w:proofErr w:type="spellEnd"/>
      <w:r>
        <w:t xml:space="preserve">, </w:t>
      </w:r>
      <w:proofErr w:type="spellStart"/>
      <w:r>
        <w:t>Drapela</w:t>
      </w:r>
      <w:proofErr w:type="spellEnd"/>
      <w:r>
        <w:t xml:space="preserve"> (1998)</w:t>
      </w:r>
      <w:bookmarkEnd w:id="6"/>
    </w:p>
    <w:p w14:paraId="58852832" w14:textId="61E00F85" w:rsidR="00A27499" w:rsidRDefault="00A27499" w:rsidP="00DC0B7A">
      <w:pPr>
        <w:pStyle w:val="AP-Odstaveczapedlem"/>
      </w:pPr>
      <w:r>
        <w:t xml:space="preserve">Tato pyramida, nebo také </w:t>
      </w:r>
      <w:proofErr w:type="spellStart"/>
      <w:r>
        <w:t>Malsowova</w:t>
      </w:r>
      <w:proofErr w:type="spellEnd"/>
      <w:r>
        <w:t xml:space="preserve"> hierarchie lidských potřeb, znázorňuje specifické lidské potřeby, které motivují konání jedince. </w:t>
      </w:r>
      <w:proofErr w:type="spellStart"/>
      <w:r>
        <w:t>Maslow</w:t>
      </w:r>
      <w:proofErr w:type="spellEnd"/>
      <w:r>
        <w:t xml:space="preserve"> je rozděluje na úroveň potřeb</w:t>
      </w:r>
      <w:r w:rsidR="00E60347">
        <w:t xml:space="preserve"> a </w:t>
      </w:r>
      <w:r>
        <w:t>B-úroveň. Na úrovni potřeb je snaha jedince zaměřená na redukci tenze. Fyziologické potřeby</w:t>
      </w:r>
      <w:r w:rsidR="00E60347">
        <w:t xml:space="preserve"> a </w:t>
      </w:r>
      <w:r>
        <w:t>potřeba bezpečí jsou označeny jako nižší potřeby, které zajišťují fyziologické přežití jedince. Potřeba lásky</w:t>
      </w:r>
      <w:r w:rsidR="00E60347">
        <w:t xml:space="preserve"> a </w:t>
      </w:r>
      <w:r>
        <w:t>potřeba úcty jsou označeny jako vyšší potřeby</w:t>
      </w:r>
      <w:r w:rsidR="00E60347">
        <w:t xml:space="preserve"> a </w:t>
      </w:r>
      <w:r>
        <w:t>zajišťují jedinci duševní pohodu</w:t>
      </w:r>
      <w:r w:rsidR="00E60347">
        <w:t xml:space="preserve"> a </w:t>
      </w:r>
      <w:r>
        <w:t>rozvoj osobnosti. Na vrcholu pyramidy, nad úrovni vyšších potřeb, se nachází potřeba sebeaktualizace. Tato potřeba je na rozdíl od ostatních zařazena na B-úroveň, kde „B“ představuje „bytí“ ve svém nejhlubším smyslu, tj. vlastní existenci sjednocenou</w:t>
      </w:r>
      <w:r w:rsidR="00E60347">
        <w:t xml:space="preserve"> s </w:t>
      </w:r>
      <w:r>
        <w:t xml:space="preserve">veškerou vesmírnou skutečností. Sebeaktualizace je podle </w:t>
      </w:r>
      <w:proofErr w:type="spellStart"/>
      <w:r>
        <w:t>Maslowa</w:t>
      </w:r>
      <w:proofErr w:type="spellEnd"/>
      <w:r>
        <w:t xml:space="preserve"> proces, který nikdy </w:t>
      </w:r>
      <w:proofErr w:type="gramStart"/>
      <w:r>
        <w:t>nekončí</w:t>
      </w:r>
      <w:proofErr w:type="gramEnd"/>
      <w:r w:rsidR="000123BA">
        <w:t xml:space="preserve"> </w:t>
      </w:r>
      <w:r>
        <w:t>(</w:t>
      </w:r>
      <w:proofErr w:type="spellStart"/>
      <w:r>
        <w:t>Drapela</w:t>
      </w:r>
      <w:proofErr w:type="spellEnd"/>
      <w:r>
        <w:t>, 1997)</w:t>
      </w:r>
      <w:r w:rsidR="000123BA">
        <w:t>.</w:t>
      </w:r>
    </w:p>
    <w:p w14:paraId="0763E28E" w14:textId="0816EF71" w:rsidR="00A27499" w:rsidRDefault="00A27499" w:rsidP="00567116">
      <w:pPr>
        <w:pStyle w:val="AP-Odstaveczapedlem"/>
      </w:pPr>
      <w:r>
        <w:lastRenderedPageBreak/>
        <w:t>Pyramida je uspořádána tak, že vyšší potřeby nemohou být naplněny, pokud nejsou dostatečnou měrou uspokojeny potřeby nižší. První jsou Fyziologické potřeby, které má každá živá bytost</w:t>
      </w:r>
      <w:r w:rsidR="00E60347">
        <w:t xml:space="preserve"> a </w:t>
      </w:r>
      <w:r>
        <w:t>představují potřebu kyslíku, výživy, určitých nerostných látek apod. Na druhém stupni je potřeba bezpečí, která ačkoli je důležitá po celý život jedince, silně se projevuje spíše</w:t>
      </w:r>
      <w:r w:rsidR="00E60347">
        <w:t xml:space="preserve"> v </w:t>
      </w:r>
      <w:r>
        <w:t>raném věku</w:t>
      </w:r>
      <w:r w:rsidR="00E60347">
        <w:t xml:space="preserve"> a v </w:t>
      </w:r>
      <w:r>
        <w:t>dětství.</w:t>
      </w:r>
      <w:r w:rsidR="00E60347">
        <w:t xml:space="preserve"> K </w:t>
      </w:r>
      <w:r>
        <w:t xml:space="preserve">bezpečí </w:t>
      </w:r>
      <w:proofErr w:type="gramStart"/>
      <w:r>
        <w:t>patří</w:t>
      </w:r>
      <w:proofErr w:type="gramEnd"/>
      <w:r>
        <w:t xml:space="preserve"> také struktura, řád, stanovení mezí</w:t>
      </w:r>
      <w:r w:rsidR="00E60347">
        <w:t xml:space="preserve"> a </w:t>
      </w:r>
      <w:r>
        <w:t>ochran před poraněním.</w:t>
      </w:r>
      <w:r w:rsidR="00E60347">
        <w:t xml:space="preserve"> V </w:t>
      </w:r>
      <w:r>
        <w:t xml:space="preserve">momentu, kdy jsou tyhle nižší potřeby uspokojeny, </w:t>
      </w:r>
      <w:proofErr w:type="gramStart"/>
      <w:r>
        <w:t>touží</w:t>
      </w:r>
      <w:proofErr w:type="gramEnd"/>
      <w:r>
        <w:t xml:space="preserve"> jedinec po pocitu lásky, nějakém citovém vztahu</w:t>
      </w:r>
      <w:r w:rsidR="00E60347">
        <w:t xml:space="preserve"> a </w:t>
      </w:r>
      <w:r>
        <w:t>chce někam patřit. Osamělost</w:t>
      </w:r>
      <w:r w:rsidR="00E60347">
        <w:t xml:space="preserve"> a </w:t>
      </w:r>
      <w:r>
        <w:t xml:space="preserve">vyloučení je pro člověka velmi bolestné. Další stupeň </w:t>
      </w:r>
      <w:proofErr w:type="spellStart"/>
      <w:r>
        <w:t>Maslow</w:t>
      </w:r>
      <w:proofErr w:type="spellEnd"/>
      <w:r>
        <w:t xml:space="preserve"> ještě rozděluje na potřebu úcty</w:t>
      </w:r>
      <w:r w:rsidR="00E60347">
        <w:t xml:space="preserve"> a </w:t>
      </w:r>
      <w:r>
        <w:t>sebeúcty. Sebeúcta souvisí</w:t>
      </w:r>
      <w:r w:rsidR="00E60347">
        <w:t xml:space="preserve"> s </w:t>
      </w:r>
      <w:r>
        <w:t>vlastní zdatností</w:t>
      </w:r>
      <w:r w:rsidR="00E60347">
        <w:t xml:space="preserve"> a </w:t>
      </w:r>
      <w:r>
        <w:t>vědomím zvládání životních nároků</w:t>
      </w:r>
      <w:r w:rsidR="00E60347">
        <w:t xml:space="preserve"> a </w:t>
      </w:r>
      <w:r>
        <w:t>úcta druhých zahrnuje pověst, prestiž</w:t>
      </w:r>
      <w:r w:rsidR="00E60347">
        <w:t xml:space="preserve"> a </w:t>
      </w:r>
      <w:r>
        <w:t xml:space="preserve">uznání, které až na nějaké patologické případy vyžadují všichni lidé. Pokud člověk uspokojí všechny výše zmíněné potřeby, dostává se na vrchol pyramidy, která znázorňuje potřebu sebeaktualizace. Zde se člověk </w:t>
      </w:r>
      <w:proofErr w:type="gramStart"/>
      <w:r>
        <w:t>touží</w:t>
      </w:r>
      <w:proofErr w:type="gramEnd"/>
      <w:r>
        <w:t xml:space="preserve"> stát vším, čím se stát může. </w:t>
      </w:r>
      <w:proofErr w:type="spellStart"/>
      <w:r>
        <w:t>Maslow</w:t>
      </w:r>
      <w:proofErr w:type="spellEnd"/>
      <w:r>
        <w:t xml:space="preserve"> sám zdůrazňuje: „Čím člověk může být, tím také musí být. Musí být věrný své přirozenosti…Na této úrovni jsou rozdíly mezi jednotlivci největší“ (Maslow,1970, str.46)</w:t>
      </w:r>
      <w:r w:rsidR="000123BA">
        <w:t>.</w:t>
      </w:r>
    </w:p>
    <w:p w14:paraId="1DF713A4" w14:textId="019678A8" w:rsidR="00A27499" w:rsidRDefault="00A27499" w:rsidP="00A27499">
      <w:pPr>
        <w:pStyle w:val="AP-Odstavec"/>
      </w:pPr>
      <w:r>
        <w:t xml:space="preserve">Nicholas </w:t>
      </w:r>
      <w:proofErr w:type="spellStart"/>
      <w:r>
        <w:t>Pleace</w:t>
      </w:r>
      <w:proofErr w:type="spellEnd"/>
      <w:r>
        <w:t xml:space="preserve"> ve své Evropské příručce Bydlení především (2017) píše, že je velmi nerealistické očekávat, že lidé</w:t>
      </w:r>
      <w:r w:rsidR="00E60347">
        <w:t xml:space="preserve"> v </w:t>
      </w:r>
      <w:r>
        <w:t>bytové nouzi budou schopni bez naplnění spodních pater pyramidy dosahovat pater vyšších.</w:t>
      </w:r>
      <w:r w:rsidR="00E60347">
        <w:t xml:space="preserve"> Z </w:t>
      </w:r>
      <w:r>
        <w:t xml:space="preserve">toho důvodu metoda Housing first poskytuje člověku bydlení jako prvotní krok, kdy až po naplnění základních potřeb je klient schopen zaměřit se stoprocentně na řešení své sociální situace. </w:t>
      </w:r>
    </w:p>
    <w:p w14:paraId="2AB93AF1" w14:textId="28BEEAE6" w:rsidR="00A27499" w:rsidRDefault="00A27499" w:rsidP="00A27499">
      <w:pPr>
        <w:pStyle w:val="AP-Odstavec"/>
      </w:pPr>
      <w:r>
        <w:t xml:space="preserve">Po zabydlení klienta může pracovník multidisciplinárního týmu začít využívat </w:t>
      </w:r>
      <w:r w:rsidRPr="0054402A">
        <w:rPr>
          <w:b/>
          <w:bCs/>
        </w:rPr>
        <w:t>přístup orientovaný na úkoly</w:t>
      </w:r>
      <w:r>
        <w:t xml:space="preserve">, jehož vznik podnítila studie </w:t>
      </w:r>
      <w:proofErr w:type="spellStart"/>
      <w:r>
        <w:t>Brief</w:t>
      </w:r>
      <w:proofErr w:type="spellEnd"/>
      <w:r>
        <w:t xml:space="preserve"> and </w:t>
      </w:r>
      <w:proofErr w:type="spellStart"/>
      <w:r>
        <w:t>Extended</w:t>
      </w:r>
      <w:proofErr w:type="spellEnd"/>
      <w:r>
        <w:t xml:space="preserve"> </w:t>
      </w:r>
      <w:proofErr w:type="spellStart"/>
      <w:r>
        <w:t>Casework</w:t>
      </w:r>
      <w:proofErr w:type="spellEnd"/>
      <w:r w:rsidR="00E60347">
        <w:t xml:space="preserve"> a v </w:t>
      </w:r>
      <w:r>
        <w:t xml:space="preserve">roce 1969 ji vydala dvojice </w:t>
      </w:r>
      <w:proofErr w:type="spellStart"/>
      <w:r>
        <w:t>W.J.Reid</w:t>
      </w:r>
      <w:proofErr w:type="spellEnd"/>
      <w:r w:rsidR="00E60347">
        <w:t xml:space="preserve"> a </w:t>
      </w:r>
      <w:r>
        <w:t xml:space="preserve">A.W. </w:t>
      </w:r>
      <w:proofErr w:type="spellStart"/>
      <w:r>
        <w:t>Shyne</w:t>
      </w:r>
      <w:proofErr w:type="spellEnd"/>
      <w:r>
        <w:t>. Tento přístup vznikl jako jeden</w:t>
      </w:r>
      <w:r w:rsidR="00E60347">
        <w:t xml:space="preserve"> z </w:t>
      </w:r>
      <w:r>
        <w:t>mála přímo</w:t>
      </w:r>
      <w:r w:rsidR="00E60347">
        <w:t xml:space="preserve"> v </w:t>
      </w:r>
      <w:r>
        <w:t>rámci sociální práce</w:t>
      </w:r>
      <w:r w:rsidR="00E60347">
        <w:t xml:space="preserve"> a </w:t>
      </w:r>
      <w:r>
        <w:t>jeho cílem je klientovi nabídnout systematický rámec pro zvládání rozdílných praktických problémů. Jeho myšlenkou je, že</w:t>
      </w:r>
      <w:r w:rsidR="00E60347">
        <w:t xml:space="preserve"> i </w:t>
      </w:r>
      <w:r>
        <w:t>velmi malý úspěch klientovi umí zvednout sebedůvěru</w:t>
      </w:r>
      <w:r w:rsidR="00E60347">
        <w:t xml:space="preserve"> a </w:t>
      </w:r>
      <w:r>
        <w:t>sebeúctu,</w:t>
      </w:r>
      <w:r w:rsidR="00E60347">
        <w:t xml:space="preserve"> a </w:t>
      </w:r>
      <w:r>
        <w:t>že se klientům lépe plní úkoly, které si sami po konzultaci</w:t>
      </w:r>
      <w:r w:rsidR="00E60347">
        <w:t xml:space="preserve"> s </w:t>
      </w:r>
      <w:r>
        <w:t>pracovníkem zvolili. Pracovník je zde</w:t>
      </w:r>
      <w:r w:rsidR="00E60347">
        <w:t xml:space="preserve"> v </w:t>
      </w:r>
      <w:r>
        <w:t>roli pomocníka, který má klienta navézt na správné znění jeho úkolu. Důležité</w:t>
      </w:r>
      <w:r w:rsidR="00E60347">
        <w:t xml:space="preserve"> a </w:t>
      </w:r>
      <w:r>
        <w:t>hlavní rysy přístupu orientovaného na úkoly jsou posilování</w:t>
      </w:r>
      <w:r w:rsidR="00E60347">
        <w:t xml:space="preserve"> a </w:t>
      </w:r>
      <w:r>
        <w:t xml:space="preserve">partnerství, které </w:t>
      </w:r>
      <w:proofErr w:type="gramStart"/>
      <w:r>
        <w:t>značí</w:t>
      </w:r>
      <w:proofErr w:type="gramEnd"/>
      <w:r>
        <w:t xml:space="preserve">, že klient sám je zde vůdčí autoritou při řešení jeho problému. Na rozdíl od řešení klientových nedostatků se pozornost zaměřuje na klientovi silné stránky, které se </w:t>
      </w:r>
      <w:proofErr w:type="gramStart"/>
      <w:r>
        <w:t>snaží</w:t>
      </w:r>
      <w:proofErr w:type="gramEnd"/>
      <w:r>
        <w:t xml:space="preserve"> dále rozvíjet (Matoušek</w:t>
      </w:r>
      <w:r w:rsidR="00E60347">
        <w:t xml:space="preserve"> a </w:t>
      </w:r>
      <w:r>
        <w:t>kol.,2001)</w:t>
      </w:r>
      <w:r w:rsidR="000123BA">
        <w:t>.</w:t>
      </w:r>
    </w:p>
    <w:p w14:paraId="1F170A84" w14:textId="78D1AD08" w:rsidR="00A27499" w:rsidRDefault="00A27499" w:rsidP="00A27499">
      <w:pPr>
        <w:pStyle w:val="AP-Odstavec"/>
      </w:pPr>
      <w:r>
        <w:t>Zmínění přístup se může využívat při řešení osmi problémových okruhů. Jsou to interpersonální konflikty, neuspokojení ze sociálních vztahů, problémy</w:t>
      </w:r>
      <w:r w:rsidR="00E60347">
        <w:t xml:space="preserve"> s </w:t>
      </w:r>
      <w:r>
        <w:t>formálními organizacemi, potíže</w:t>
      </w:r>
      <w:r w:rsidR="00E60347">
        <w:t xml:space="preserve"> v </w:t>
      </w:r>
      <w:r>
        <w:t>naplňování rolí, problémy vznikající</w:t>
      </w:r>
      <w:r w:rsidR="00E60347">
        <w:t xml:space="preserve"> v </w:t>
      </w:r>
      <w:r>
        <w:t>souvislosti se sociálními změnami, reaktivní emocionální úzkost, neadekvátní zdroje nebo potíže</w:t>
      </w:r>
      <w:r w:rsidR="00E60347">
        <w:t xml:space="preserve"> s </w:t>
      </w:r>
      <w:r>
        <w:t>chováním (behaviorální problémy)</w:t>
      </w:r>
      <w:r w:rsidR="000123BA">
        <w:t xml:space="preserve"> </w:t>
      </w:r>
      <w:r>
        <w:t>(Matoušek</w:t>
      </w:r>
      <w:r w:rsidR="00E60347">
        <w:t xml:space="preserve"> a </w:t>
      </w:r>
      <w:r>
        <w:t>kol. 2001)</w:t>
      </w:r>
      <w:r w:rsidR="000123BA">
        <w:t>.</w:t>
      </w:r>
    </w:p>
    <w:p w14:paraId="51FB310F" w14:textId="758AC085" w:rsidR="00A27499" w:rsidRDefault="00A27499" w:rsidP="00A27499">
      <w:pPr>
        <w:pStyle w:val="AP-Odstavec"/>
      </w:pPr>
      <w:r>
        <w:t>Podle Navrátila (Matoušek</w:t>
      </w:r>
      <w:r w:rsidR="00E60347">
        <w:t xml:space="preserve"> a </w:t>
      </w:r>
      <w:r>
        <w:t>kol., 2001) je metoda rozdělena do šesti kroků, které postupně směřují</w:t>
      </w:r>
      <w:r w:rsidR="00E60347">
        <w:t xml:space="preserve"> k </w:t>
      </w:r>
      <w:r>
        <w:t xml:space="preserve">dosažení klientových cílů. První krok je přípravná fáze, kde se zjišťuje </w:t>
      </w:r>
      <w:r>
        <w:lastRenderedPageBreak/>
        <w:t>proč</w:t>
      </w:r>
      <w:r w:rsidR="00E60347">
        <w:t xml:space="preserve"> a </w:t>
      </w:r>
      <w:r>
        <w:t>kvůli jakému problému klient přišel. Pokud vyhledal pomoc sociálního pracovníka na popud partnera nebo doporučení instituce</w:t>
      </w:r>
      <w:r w:rsidR="00E60347">
        <w:t xml:space="preserve"> a </w:t>
      </w:r>
      <w:r>
        <w:t>sám svoji situaci řešit nechce</w:t>
      </w:r>
      <w:r w:rsidR="00E60347">
        <w:t xml:space="preserve"> a </w:t>
      </w:r>
      <w:r>
        <w:t>nemá zájem spolupracovat na řešení svých problémů, bude klient odmítnut. Pokud je ale klient připraven vstupovat do pomáhajícího procesu, můžou</w:t>
      </w:r>
      <w:r w:rsidR="00E60347">
        <w:t xml:space="preserve"> s </w:t>
      </w:r>
      <w:r>
        <w:t>pracovníkem přejít na krok druhý. Ten se nazývá Explorace problémů</w:t>
      </w:r>
      <w:r w:rsidR="00E60347">
        <w:t xml:space="preserve"> a </w:t>
      </w:r>
      <w:r>
        <w:t>jde zde</w:t>
      </w:r>
      <w:r w:rsidR="00E60347">
        <w:t xml:space="preserve"> o </w:t>
      </w:r>
      <w:r>
        <w:t>zjištění, jaké má klient starosti. Sociální pracovník má zde využitím svých dovedností aktivního naslouchání</w:t>
      </w:r>
      <w:r w:rsidR="00E60347">
        <w:t xml:space="preserve"> a </w:t>
      </w:r>
      <w:r>
        <w:t>povzbuzování přimět klienta hovořit bez zábran</w:t>
      </w:r>
      <w:r w:rsidR="00E60347">
        <w:t xml:space="preserve"> o </w:t>
      </w:r>
      <w:r>
        <w:t>svých potížích. Klient zde má prostor také vyjasnit</w:t>
      </w:r>
      <w:r w:rsidR="00E60347">
        <w:t xml:space="preserve"> a </w:t>
      </w:r>
      <w:r>
        <w:t>definovat jeho zájmy</w:t>
      </w:r>
      <w:r w:rsidR="00E60347">
        <w:t xml:space="preserve"> a </w:t>
      </w:r>
      <w:r>
        <w:t>seřadit je podle významnosti. Třetím krokem je dohoda</w:t>
      </w:r>
      <w:r w:rsidR="00E60347">
        <w:t xml:space="preserve"> o </w:t>
      </w:r>
      <w:r>
        <w:t>cílech, kde je hlavní shoda pracovníka</w:t>
      </w:r>
      <w:r w:rsidR="00E60347">
        <w:t xml:space="preserve"> a </w:t>
      </w:r>
      <w:r>
        <w:t>klienta na směru změny. Po dohodě je dalším krokem formulace</w:t>
      </w:r>
      <w:r w:rsidR="00E60347">
        <w:t xml:space="preserve"> a </w:t>
      </w:r>
      <w:r>
        <w:t>plnění cílů. Jde zde především</w:t>
      </w:r>
      <w:r w:rsidR="00E60347">
        <w:t xml:space="preserve"> o </w:t>
      </w:r>
      <w:r>
        <w:t>frekvenci kontaktů, délku kontraktu</w:t>
      </w:r>
      <w:r w:rsidR="00E60347">
        <w:t xml:space="preserve"> a o </w:t>
      </w:r>
      <w:r>
        <w:t>konkrétní úkoly, které klient bude plnit.</w:t>
      </w:r>
      <w:r w:rsidR="00E60347">
        <w:t xml:space="preserve"> V </w:t>
      </w:r>
      <w:r>
        <w:t>tomto kroku je možné na dohodnuté faktory sepsat smlouvu. Předposledním krokem je ukončení pomáhajícího vztahu</w:t>
      </w:r>
      <w:r w:rsidR="00E60347">
        <w:t xml:space="preserve"> a v </w:t>
      </w:r>
      <w:r>
        <w:t>poslední fázi se už jen testuje, zda bylo úsilí sociálního pracovníka</w:t>
      </w:r>
      <w:r w:rsidR="00E60347">
        <w:t xml:space="preserve"> a </w:t>
      </w:r>
      <w:r>
        <w:t xml:space="preserve">klienta úspěšné. </w:t>
      </w:r>
    </w:p>
    <w:p w14:paraId="2C95F4C0" w14:textId="75135F14" w:rsidR="00A27499" w:rsidRDefault="00A27499" w:rsidP="00A27499">
      <w:pPr>
        <w:pStyle w:val="AP-Odstavec"/>
      </w:pPr>
      <w:r>
        <w:t>Je velmi pravděpodobné, že klient bude mít problémů více</w:t>
      </w:r>
      <w:r w:rsidR="00E60347">
        <w:t xml:space="preserve"> a </w:t>
      </w:r>
      <w:r>
        <w:t>bylo by neefektivní je řešit všechny naráz. Doporučuje se tedy klientův seznam potíží zkrátit na šest položek. Pracovník se poté klienta ptá těmito dotazy: Které problémy vás nejvíce zatěžují? Které problémy by</w:t>
      </w:r>
      <w:r w:rsidR="00E60347">
        <w:t xml:space="preserve"> v </w:t>
      </w:r>
      <w:r>
        <w:t>případě jejich neřešení měly pro vás nejtěžší důsledky? Které problémy by</w:t>
      </w:r>
      <w:r w:rsidR="00E60347">
        <w:t xml:space="preserve"> v </w:t>
      </w:r>
      <w:r>
        <w:t>případě jejich vyřešení pro vás měly nejpříznivější důsledky? Které problémy pro vás mají největší význam? Které problémy můžete řešit</w:t>
      </w:r>
      <w:r w:rsidR="00E60347">
        <w:t xml:space="preserve"> s </w:t>
      </w:r>
      <w:r>
        <w:t>menším nasazením energie? Které problémy jsou</w:t>
      </w:r>
      <w:r w:rsidR="00E60347">
        <w:t xml:space="preserve"> v </w:t>
      </w:r>
      <w:r>
        <w:t>podstatě nemožné vyřešit? Na základě těchto otázek se klient</w:t>
      </w:r>
      <w:r w:rsidR="00E60347">
        <w:t xml:space="preserve"> s </w:t>
      </w:r>
      <w:r>
        <w:t>pracovníkem dohodnou na maximálně třech prioritních problémech</w:t>
      </w:r>
      <w:r w:rsidR="000123BA">
        <w:t xml:space="preserve"> </w:t>
      </w:r>
      <w:r>
        <w:t>(Matoušek</w:t>
      </w:r>
      <w:r w:rsidR="00E60347">
        <w:t xml:space="preserve"> a </w:t>
      </w:r>
      <w:r>
        <w:t>kol.,2001)</w:t>
      </w:r>
      <w:r w:rsidR="000123BA">
        <w:t>.</w:t>
      </w:r>
    </w:p>
    <w:p w14:paraId="0FDB3D99" w14:textId="1BE73835" w:rsidR="00A27499" w:rsidRDefault="00A27499" w:rsidP="00A27499">
      <w:pPr>
        <w:pStyle w:val="AP-Odstavec"/>
      </w:pPr>
      <w:r>
        <w:t>Klienti, kterým bylo poskytnuto bydlení</w:t>
      </w:r>
      <w:r w:rsidR="00E60347">
        <w:t xml:space="preserve"> v </w:t>
      </w:r>
      <w:r>
        <w:t>rámci metody Housing first, nemusí mít takové zkušenosti</w:t>
      </w:r>
      <w:r w:rsidR="00E60347">
        <w:t xml:space="preserve"> s </w:t>
      </w:r>
      <w:r>
        <w:t>bydlením jako jiní. Je dost možné, že přežívali</w:t>
      </w:r>
      <w:r w:rsidR="00E60347">
        <w:t xml:space="preserve"> v </w:t>
      </w:r>
      <w:r>
        <w:t>ubytovnách, noclehárnách, azylových domech nebo dokonce na ulici</w:t>
      </w:r>
      <w:r w:rsidR="00E60347">
        <w:t xml:space="preserve"> a </w:t>
      </w:r>
      <w:r>
        <w:t>potřebují se naučit, jak funguje bydlení ve vlastním nájemním bytě. Na to je přístup orientovaný na úkoly dle mého názoru naprosto ideální. Klient pracovníkovi sdělí, čemu nerozumí, co se potřebuje naučit</w:t>
      </w:r>
      <w:r w:rsidR="00E60347">
        <w:t xml:space="preserve"> a </w:t>
      </w:r>
      <w:r>
        <w:t>co mu dělá problém. Společně vypracují časový harmonogram, který bude obsahovat, za jak dlouho je možné požadovaného cíle dosáhnout</w:t>
      </w:r>
      <w:r w:rsidR="00E60347">
        <w:t xml:space="preserve"> a </w:t>
      </w:r>
      <w:r>
        <w:t>mohou sepsat</w:t>
      </w:r>
      <w:r w:rsidR="00E60347">
        <w:t xml:space="preserve"> i </w:t>
      </w:r>
      <w:r>
        <w:t>smlouvu, ve které je většinou</w:t>
      </w:r>
      <w:r w:rsidR="00E60347">
        <w:t xml:space="preserve"> i </w:t>
      </w:r>
      <w:r>
        <w:t>seznam termínovaných úkolů klienta. Klienti se díky tomuto přístupu mohou naučit odkládat si pravidelně peníze na placení nájmu, udržovat dobré vztahy se sousedy, udržovat přiměřený úklid</w:t>
      </w:r>
      <w:r w:rsidR="00E60347">
        <w:t xml:space="preserve"> v </w:t>
      </w:r>
      <w:r>
        <w:t>bytě nebo se také mohou naučit sami si podat žádost</w:t>
      </w:r>
      <w:r w:rsidR="00E60347">
        <w:t xml:space="preserve"> o </w:t>
      </w:r>
      <w:r>
        <w:t>dávky státní sociální podpory či dávky pomoci</w:t>
      </w:r>
      <w:r w:rsidR="00E60347">
        <w:t xml:space="preserve"> v </w:t>
      </w:r>
      <w:r>
        <w:t xml:space="preserve">hmotné nouzi. </w:t>
      </w:r>
    </w:p>
    <w:p w14:paraId="68D6D3DF" w14:textId="66B285CD" w:rsidR="00A27499" w:rsidRDefault="00A27499" w:rsidP="00A27499">
      <w:pPr>
        <w:pStyle w:val="AP-Odstavec"/>
      </w:pPr>
      <w:r>
        <w:t>Metodu Housing first teď porovnám</w:t>
      </w:r>
      <w:r w:rsidR="00E60347">
        <w:t xml:space="preserve"> i z </w:t>
      </w:r>
      <w:r w:rsidRPr="0054402A">
        <w:rPr>
          <w:b/>
          <w:bCs/>
        </w:rPr>
        <w:t>hlediska etického</w:t>
      </w:r>
      <w:r>
        <w:t>. Vaněk (2010) etiku popisuje jako nauku</w:t>
      </w:r>
      <w:r w:rsidR="00E60347">
        <w:t xml:space="preserve"> o </w:t>
      </w:r>
      <w:r>
        <w:t>lidských záměrech, jednáních</w:t>
      </w:r>
      <w:r w:rsidR="00E60347">
        <w:t xml:space="preserve"> a </w:t>
      </w:r>
      <w:r>
        <w:t>vztazích</w:t>
      </w:r>
      <w:r w:rsidR="00E60347">
        <w:t xml:space="preserve"> z </w:t>
      </w:r>
      <w:r>
        <w:t>hlediska špatných nebo dobrých důsledků pro člověka, pro společnost jako celek</w:t>
      </w:r>
      <w:r w:rsidR="00E60347">
        <w:t xml:space="preserve"> i </w:t>
      </w:r>
      <w:r>
        <w:t>pro celou skutečnost, se kterou je jedinec</w:t>
      </w:r>
      <w:r w:rsidR="00E60347">
        <w:t xml:space="preserve"> v </w:t>
      </w:r>
      <w:r>
        <w:t>kontaktu. Jde tedy etiku považovat jako nauku</w:t>
      </w:r>
      <w:r w:rsidR="00E60347">
        <w:t xml:space="preserve"> o </w:t>
      </w:r>
      <w:r>
        <w:t xml:space="preserve">morálce člověka. Člověk zde většinou činí rozhodnutí dle vlastního svědomí. </w:t>
      </w:r>
    </w:p>
    <w:p w14:paraId="148B022F" w14:textId="00975ACC" w:rsidR="00A27499" w:rsidRDefault="00A27499" w:rsidP="00A27499">
      <w:pPr>
        <w:pStyle w:val="AP-Odstavec"/>
      </w:pPr>
      <w:r>
        <w:lastRenderedPageBreak/>
        <w:t>Sociální pracovníci se často setkávají</w:t>
      </w:r>
      <w:r w:rsidR="00E60347">
        <w:t xml:space="preserve"> s </w:t>
      </w:r>
      <w:r>
        <w:t>etickými dilematy během výkonu své práce</w:t>
      </w:r>
      <w:r w:rsidR="00E60347">
        <w:t xml:space="preserve"> a </w:t>
      </w:r>
      <w:r>
        <w:t>pracovníci, kteří pomáhají lidem</w:t>
      </w:r>
      <w:r w:rsidR="00E60347">
        <w:t xml:space="preserve"> v </w:t>
      </w:r>
      <w:r>
        <w:t>bytové nouzi nejsou rozhodně výjimkou. Tímto dilematem rozumíme situaci, kdy je před námi těžké morální rozhodnutí</w:t>
      </w:r>
      <w:r w:rsidR="00E60347">
        <w:t xml:space="preserve"> a </w:t>
      </w:r>
      <w:r>
        <w:t>ani jedna</w:t>
      </w:r>
      <w:r w:rsidR="00E60347">
        <w:t xml:space="preserve"> z </w:t>
      </w:r>
      <w:r>
        <w:t>variant není zcela ucházející. Pro jedno řešení se ale musíme rozhodnout</w:t>
      </w:r>
      <w:r w:rsidR="004F6038">
        <w:t xml:space="preserve"> </w:t>
      </w:r>
      <w:r>
        <w:t>(Veselský, 2013)</w:t>
      </w:r>
      <w:r w:rsidR="004F6038">
        <w:t xml:space="preserve">. </w:t>
      </w:r>
      <w:r>
        <w:t>Typickými dilematy pro tyhle pracovníky mohou být například otázky, zda je</w:t>
      </w:r>
      <w:r w:rsidR="00E60347">
        <w:t xml:space="preserve"> v </w:t>
      </w:r>
      <w:r>
        <w:t>pořádku povolit vsup matce</w:t>
      </w:r>
      <w:r w:rsidR="00E60347">
        <w:t xml:space="preserve"> s </w:t>
      </w:r>
      <w:r>
        <w:t>dítětem do azylového domu nebo noclehárny,</w:t>
      </w:r>
      <w:r w:rsidR="00E60347">
        <w:t xml:space="preserve"> i </w:t>
      </w:r>
      <w:r>
        <w:t>když je žena očividně pod vlivem návykových látek, ale má se sebou malé dítě, které matku nechce opustit, nebo zda je</w:t>
      </w:r>
      <w:r w:rsidR="00E60347">
        <w:t xml:space="preserve"> v </w:t>
      </w:r>
      <w:r>
        <w:t>pořádku umožnit klientce pobyt</w:t>
      </w:r>
      <w:r w:rsidR="00E60347">
        <w:t xml:space="preserve"> v </w:t>
      </w:r>
      <w:r>
        <w:t>azylovém domě déle než jeden rok, jelikož víme, že nemá kam jít</w:t>
      </w:r>
      <w:r w:rsidR="00E60347">
        <w:t xml:space="preserve"> a </w:t>
      </w:r>
      <w:r>
        <w:t>je možné, že</w:t>
      </w:r>
      <w:r w:rsidR="00E60347">
        <w:t xml:space="preserve"> i s </w:t>
      </w:r>
      <w:r>
        <w:t xml:space="preserve">dětmi </w:t>
      </w:r>
      <w:proofErr w:type="gramStart"/>
      <w:r>
        <w:t>skončí</w:t>
      </w:r>
      <w:proofErr w:type="gramEnd"/>
      <w:r>
        <w:t xml:space="preserve"> na ulici. Měly by se</w:t>
      </w:r>
      <w:r w:rsidR="00E60347">
        <w:t xml:space="preserve"> u </w:t>
      </w:r>
      <w:r>
        <w:t>sociálních bytů zavádět kauce? Je</w:t>
      </w:r>
      <w:r w:rsidR="00E60347">
        <w:t xml:space="preserve"> v </w:t>
      </w:r>
      <w:r>
        <w:t>pořádku klientovi, který se zdá být jako slušný člověk, který si chce dát život do pořádku, neposkytnout sociální byt</w:t>
      </w:r>
      <w:r w:rsidR="00E60347">
        <w:t xml:space="preserve"> z </w:t>
      </w:r>
      <w:r>
        <w:t>důvodu, že má dluh vůči obci?</w:t>
      </w:r>
      <w:r w:rsidR="00E60347">
        <w:t xml:space="preserve"> I s </w:t>
      </w:r>
      <w:r>
        <w:t>těmito dilematy se sociální pracovník, věnující se lidem</w:t>
      </w:r>
      <w:r w:rsidR="00E60347">
        <w:t xml:space="preserve"> v </w:t>
      </w:r>
      <w:r>
        <w:t xml:space="preserve">bytové nouzi, může setkat. </w:t>
      </w:r>
    </w:p>
    <w:p w14:paraId="62DBC4CF" w14:textId="79AF2149" w:rsidR="00DC0B7A" w:rsidRDefault="00A27499" w:rsidP="00A27499">
      <w:pPr>
        <w:pStyle w:val="AP-Odstavec"/>
        <w:sectPr w:rsidR="00DC0B7A" w:rsidSect="005B4C01">
          <w:type w:val="oddPage"/>
          <w:pgSz w:w="11906" w:h="16838" w:code="9"/>
          <w:pgMar w:top="1417" w:right="1418" w:bottom="1418" w:left="1985" w:header="708" w:footer="708" w:gutter="0"/>
          <w:cols w:space="708"/>
          <w:docGrid w:linePitch="360"/>
        </w:sectPr>
      </w:pPr>
      <w:r>
        <w:t>I</w:t>
      </w:r>
      <w:r w:rsidR="00E60347">
        <w:t xml:space="preserve"> u </w:t>
      </w:r>
      <w:r>
        <w:t>metody Housing first je časté setkání</w:t>
      </w:r>
      <w:r w:rsidR="00E60347">
        <w:t xml:space="preserve"> s </w:t>
      </w:r>
      <w:r>
        <w:t>etickým dilematem. Pracovník se může ptát sám sebe, zda přeci jen není lepší si klienta nejdříve proklepnout, zkusit tréninkové bydlení, než mu dát hned</w:t>
      </w:r>
      <w:r w:rsidR="00E60347">
        <w:t xml:space="preserve"> k </w:t>
      </w:r>
      <w:r>
        <w:t>dispozici celý byt. Zda opravdu bude schopný přestat užívat návykové látky,</w:t>
      </w:r>
      <w:r w:rsidR="00E60347">
        <w:t xml:space="preserve"> a </w:t>
      </w:r>
      <w:r>
        <w:t>jestli bychom také po něm měli chtít důkaz</w:t>
      </w:r>
      <w:r w:rsidR="00E60347">
        <w:t xml:space="preserve"> o </w:t>
      </w:r>
      <w:r>
        <w:t>pravidelných návštěvách odvykací léčby.</w:t>
      </w:r>
      <w:r w:rsidR="00E60347">
        <w:t xml:space="preserve"> U </w:t>
      </w:r>
      <w:r>
        <w:t>této metody je potřeba věřit</w:t>
      </w:r>
      <w:r w:rsidR="00E60347">
        <w:t xml:space="preserve"> v </w:t>
      </w:r>
      <w:r>
        <w:t>klientovi zdroje,</w:t>
      </w:r>
      <w:r w:rsidR="00E60347">
        <w:t xml:space="preserve"> a </w:t>
      </w:r>
      <w:r>
        <w:t>že okamžité poskytnutí bydlení mu bude dostatečnou motivací na vyřešení jeho problémů.</w:t>
      </w:r>
    </w:p>
    <w:p w14:paraId="51568847" w14:textId="2DA34840" w:rsidR="00A27499" w:rsidRDefault="00A27499" w:rsidP="00DC0B7A">
      <w:pPr>
        <w:pStyle w:val="Nadpis1"/>
      </w:pPr>
      <w:bookmarkStart w:id="7" w:name="_Toc133779337"/>
      <w:r>
        <w:lastRenderedPageBreak/>
        <w:t>Propojení tématu se sociální politikou</w:t>
      </w:r>
      <w:bookmarkEnd w:id="7"/>
    </w:p>
    <w:p w14:paraId="7FB6F3CA" w14:textId="45B3423B" w:rsidR="00A27499" w:rsidRDefault="00A27499" w:rsidP="00DC0B7A">
      <w:pPr>
        <w:pStyle w:val="AP-Odstaveczapedlem"/>
      </w:pPr>
      <w:r>
        <w:t>Sociální politiku můžeme definovat jako „soustavné</w:t>
      </w:r>
      <w:r w:rsidR="00E60347">
        <w:t xml:space="preserve"> a </w:t>
      </w:r>
      <w:r>
        <w:t>cílevědomé úsilí jednotlivých sociálních subjektů ve svém zájmu udržet nebo dosáhnout změny ve fungování nebo podpořit rozvoj svého či jiného sociálního systému nebo soustavy nástrojů</w:t>
      </w:r>
      <w:r w:rsidR="00E60347">
        <w:t xml:space="preserve"> k </w:t>
      </w:r>
      <w:r>
        <w:t>realizaci své či jiné sociální politiky“</w:t>
      </w:r>
      <w:r w:rsidR="004F6038">
        <w:t xml:space="preserve"> </w:t>
      </w:r>
      <w:r>
        <w:t>(Tomeš,2010, str.29)</w:t>
      </w:r>
      <w:r w:rsidR="004F6038">
        <w:t xml:space="preserve">. </w:t>
      </w:r>
      <w:r>
        <w:t>Krebs (2010, str.19) zase uvádí, že je nutno sociální politiku vnímat jako celek</w:t>
      </w:r>
      <w:r w:rsidR="00E60347">
        <w:t xml:space="preserve"> i </w:t>
      </w:r>
      <w:r>
        <w:t>jako konkrétní systém</w:t>
      </w:r>
      <w:r w:rsidR="00E60347">
        <w:t xml:space="preserve"> s </w:t>
      </w:r>
      <w:r>
        <w:t>častými vnitřními komplikovanými vazbami</w:t>
      </w:r>
      <w:r w:rsidR="00E60347">
        <w:t xml:space="preserve"> i s </w:t>
      </w:r>
      <w:r>
        <w:t>vazbami na ostatní prvky společenského sytému. Sociální politika je tedy úzce propojena</w:t>
      </w:r>
      <w:r w:rsidR="00E60347">
        <w:t xml:space="preserve"> i </w:t>
      </w:r>
      <w:r>
        <w:t>se svým společenským okolím. Ačkoli</w:t>
      </w:r>
      <w:r w:rsidR="00E60347">
        <w:t xml:space="preserve"> v </w:t>
      </w:r>
      <w:r>
        <w:t>každé zemi</w:t>
      </w:r>
      <w:r w:rsidR="00E60347">
        <w:t xml:space="preserve"> a v </w:t>
      </w:r>
      <w:r>
        <w:t>každé době je sociální politika jistými prvky odlišná, má zároveň své specifické</w:t>
      </w:r>
      <w:r w:rsidR="00E60347">
        <w:t xml:space="preserve"> a </w:t>
      </w:r>
      <w:r>
        <w:t xml:space="preserve">společné znaky. </w:t>
      </w:r>
    </w:p>
    <w:p w14:paraId="28B39115" w14:textId="7B133E73" w:rsidR="00A27499" w:rsidRDefault="00A27499" w:rsidP="00A27499">
      <w:pPr>
        <w:pStyle w:val="AP-Odstavec"/>
      </w:pPr>
      <w:r>
        <w:t xml:space="preserve">Sociální politika </w:t>
      </w:r>
      <w:proofErr w:type="gramStart"/>
      <w:r>
        <w:t>vytváří</w:t>
      </w:r>
      <w:proofErr w:type="gramEnd"/>
      <w:r>
        <w:t xml:space="preserve"> zásadní parametry celého systému sociální ochrany, které je možné uskutečňovat různými nástroji</w:t>
      </w:r>
      <w:r w:rsidR="00E60347">
        <w:t xml:space="preserve"> a </w:t>
      </w:r>
      <w:r>
        <w:t>formami. Nástrojem sociální politiky může být například právní řád, nadační charitativní či církevní aktivity, sdělovací prostředky (ty se podílejí na formování názoru</w:t>
      </w:r>
      <w:r w:rsidR="00E60347">
        <w:t xml:space="preserve"> a </w:t>
      </w:r>
      <w:r>
        <w:t>postojů veřejnosti</w:t>
      </w:r>
      <w:r w:rsidR="00E60347">
        <w:t xml:space="preserve"> k </w:t>
      </w:r>
      <w:r>
        <w:t>sociálním problémům), vzdělávací aktivity, které napomáhají občanům snáze se zapojit na trhu práce</w:t>
      </w:r>
      <w:r w:rsidR="00E60347">
        <w:t xml:space="preserve"> a </w:t>
      </w:r>
      <w:r>
        <w:t>brání chudobě, dále sociální pojištění, sociální služby apod. Nástrojů je mnoho</w:t>
      </w:r>
      <w:r w:rsidR="00E60347">
        <w:t xml:space="preserve"> a v </w:t>
      </w:r>
      <w:r>
        <w:t>současné sociální politice je kladen důraz, aby umožňovaly rozdílné</w:t>
      </w:r>
      <w:r w:rsidR="00E60347">
        <w:t xml:space="preserve"> a </w:t>
      </w:r>
      <w:r>
        <w:t>určité řešení konkrétních sociálních situací konkrétních jedinců</w:t>
      </w:r>
      <w:r w:rsidR="00E60347">
        <w:t xml:space="preserve"> a </w:t>
      </w:r>
      <w:r>
        <w:t>sociálních skupin tak, aby jisté výhody nemohli využívat ti, kterým nejsou tyto výhody určeny (Krebs, 2010, str. 65)</w:t>
      </w:r>
      <w:r w:rsidR="004F6038">
        <w:t>.</w:t>
      </w:r>
    </w:p>
    <w:p w14:paraId="0BD1A07C" w14:textId="3A4565C8" w:rsidR="00A27499" w:rsidRDefault="00A27499" w:rsidP="00A27499">
      <w:pPr>
        <w:pStyle w:val="AP-Odstavec"/>
      </w:pPr>
      <w:r>
        <w:t>Ve vztahu sociální politiky</w:t>
      </w:r>
      <w:r w:rsidR="00E60347">
        <w:t xml:space="preserve"> k </w:t>
      </w:r>
      <w:r>
        <w:t xml:space="preserve">sociální práci je možné zjednodušeně </w:t>
      </w:r>
      <w:proofErr w:type="gramStart"/>
      <w:r>
        <w:t>říci</w:t>
      </w:r>
      <w:proofErr w:type="gramEnd"/>
      <w:r>
        <w:t>, že</w:t>
      </w:r>
      <w:r w:rsidR="00E60347">
        <w:t xml:space="preserve"> v </w:t>
      </w:r>
      <w:r>
        <w:t>sociální politice jde</w:t>
      </w:r>
      <w:r w:rsidR="00E60347">
        <w:t xml:space="preserve"> o </w:t>
      </w:r>
      <w:r>
        <w:t>systém, který</w:t>
      </w:r>
      <w:r w:rsidR="00E60347">
        <w:t xml:space="preserve"> v </w:t>
      </w:r>
      <w:r>
        <w:t>té nejobecnější podobě vytváří základní politické, filozofické, ekonomické či legislativní nastavení pro vykonávání práce sociálních pracovníků</w:t>
      </w:r>
      <w:r w:rsidR="004F6038">
        <w:t xml:space="preserve"> </w:t>
      </w:r>
      <w:r>
        <w:t>(</w:t>
      </w:r>
      <w:proofErr w:type="spellStart"/>
      <w:r>
        <w:t>Mátel</w:t>
      </w:r>
      <w:proofErr w:type="spellEnd"/>
      <w:r>
        <w:t>, 2019, str.139)</w:t>
      </w:r>
      <w:r w:rsidR="004F6038">
        <w:t>.</w:t>
      </w:r>
      <w:r>
        <w:t xml:space="preserve"> Jelikož by se měl sociální pracovník pomáhající lidem</w:t>
      </w:r>
      <w:r w:rsidR="00E60347">
        <w:t xml:space="preserve"> v </w:t>
      </w:r>
      <w:r>
        <w:t>bytové nouzi orientovat</w:t>
      </w:r>
      <w:r w:rsidR="00E60347">
        <w:t xml:space="preserve"> v </w:t>
      </w:r>
      <w:r>
        <w:t>bytové politice obce, ve které pomoc vykonává, ráda bych se po krátkém úvodu do sociální politiky nyní ve spojitosti</w:t>
      </w:r>
      <w:r w:rsidR="00E60347">
        <w:t xml:space="preserve"> s </w:t>
      </w:r>
      <w:r>
        <w:t xml:space="preserve">mým tématem práce zaměřila trochu konkrétněji na tento typ politiky. </w:t>
      </w:r>
    </w:p>
    <w:p w14:paraId="04065DF6" w14:textId="7D051621" w:rsidR="00A27499" w:rsidRDefault="00A27499" w:rsidP="00A27499">
      <w:pPr>
        <w:pStyle w:val="AP-Odstavec"/>
      </w:pPr>
      <w:r>
        <w:t xml:space="preserve">Charakteristiku </w:t>
      </w:r>
      <w:r w:rsidRPr="0054402A">
        <w:rPr>
          <w:b/>
          <w:bCs/>
        </w:rPr>
        <w:t>bytové politiky</w:t>
      </w:r>
      <w:r>
        <w:t xml:space="preserve"> můžeme popsat jako systém poptávkově orientovaných podpor, nabídkově orientovaných iniciativ</w:t>
      </w:r>
      <w:r w:rsidR="00E60347">
        <w:t xml:space="preserve"> a </w:t>
      </w:r>
      <w:r>
        <w:t>přímých zásahů státu na bytovém trhu, které jsou potřebné</w:t>
      </w:r>
      <w:r w:rsidR="00E60347">
        <w:t xml:space="preserve"> k </w:t>
      </w:r>
      <w:r>
        <w:t>ideální alokaci bytu, který je specifický svou komplexností, pevném umístěním</w:t>
      </w:r>
      <w:r w:rsidR="00E60347">
        <w:t xml:space="preserve"> v </w:t>
      </w:r>
      <w:r>
        <w:t>prostoru, poměrně vysokými náklady na jeho pořízení, dlouhou dobou živnosti,</w:t>
      </w:r>
      <w:r w:rsidR="00E60347">
        <w:t xml:space="preserve"> a </w:t>
      </w:r>
      <w:r>
        <w:t>hlavně potřebou tohoto statku</w:t>
      </w:r>
      <w:r w:rsidR="00E60347">
        <w:t xml:space="preserve"> k </w:t>
      </w:r>
      <w:r>
        <w:t>tomu, aby se mohly osoby</w:t>
      </w:r>
      <w:r w:rsidR="00E60347">
        <w:t xml:space="preserve"> a </w:t>
      </w:r>
      <w:r>
        <w:t>rodiny</w:t>
      </w:r>
      <w:r w:rsidR="00E60347">
        <w:t xml:space="preserve"> v </w:t>
      </w:r>
      <w:r>
        <w:t>dnešní moderní společnosti realizovat. Faktory, které nejvíce ovlivňují bytovou politiku jsou faktory demografické, konkrétně přírůstek cenzových</w:t>
      </w:r>
      <w:r w:rsidR="00E60347">
        <w:t xml:space="preserve"> a </w:t>
      </w:r>
      <w:r>
        <w:t>jejich struktura podle počtu členů</w:t>
      </w:r>
      <w:r w:rsidR="00E60347">
        <w:t xml:space="preserve"> a </w:t>
      </w:r>
      <w:r>
        <w:t>věkových skupin. Kromě demografického faktoru bytovou politiku ovlivňuje</w:t>
      </w:r>
      <w:r w:rsidR="00E60347">
        <w:t xml:space="preserve"> i </w:t>
      </w:r>
      <w:r>
        <w:t>stav bytového fondu, struktura bytů podle územního rozložení, jejich velikosti, technické vybavenosti</w:t>
      </w:r>
      <w:r w:rsidR="00E60347">
        <w:t xml:space="preserve"> a </w:t>
      </w:r>
      <w:r>
        <w:t>jiných kvalitativních charakteristik. Faktory, které ještě nesmím vynechat jsou vývoje</w:t>
      </w:r>
      <w:r w:rsidR="00E60347">
        <w:t xml:space="preserve"> a </w:t>
      </w:r>
      <w:r>
        <w:t>změny životního stylu</w:t>
      </w:r>
      <w:r w:rsidR="00E60347">
        <w:t xml:space="preserve"> a </w:t>
      </w:r>
      <w:r>
        <w:t>změny na úrovni životního standardu obyvatelstva (Krebs, 2010, str.399)</w:t>
      </w:r>
      <w:r w:rsidR="004F6038">
        <w:t>.</w:t>
      </w:r>
    </w:p>
    <w:p w14:paraId="034F6097" w14:textId="5349F3FE" w:rsidR="00A27499" w:rsidRDefault="00E60347" w:rsidP="00A27499">
      <w:pPr>
        <w:pStyle w:val="AP-Odstavec"/>
      </w:pPr>
      <w:r>
        <w:lastRenderedPageBreak/>
        <w:t xml:space="preserve"> V </w:t>
      </w:r>
      <w:r w:rsidR="00A27499">
        <w:t xml:space="preserve">bytové politice se musí angažovat  mimo tržních subjektů také hlavně stát, obce, družstva či neziskové organizace. Stát zde hraje nezastupitelnou roli, jelikož </w:t>
      </w:r>
      <w:proofErr w:type="gramStart"/>
      <w:r w:rsidR="00A27499">
        <w:t>vytváří</w:t>
      </w:r>
      <w:proofErr w:type="gramEnd"/>
      <w:r w:rsidR="00A27499">
        <w:t xml:space="preserve"> příslušnou legislativu pro bydlení</w:t>
      </w:r>
      <w:r>
        <w:t xml:space="preserve"> a </w:t>
      </w:r>
      <w:r w:rsidR="00A27499">
        <w:t>těmito zákony zabezpečuje, aby potřeby bydlení občanů, rodin</w:t>
      </w:r>
      <w:r>
        <w:t xml:space="preserve"> i </w:t>
      </w:r>
      <w:r w:rsidR="00A27499">
        <w:t>jednotlivců mohly být naplňovány, dále zajišťuje dostupnost bydlení lidem, kteří si ji ze svých soukromých zdrojů zajistit sami nemohou. Je to právě legislativa, která výrazně podporuje činnost nestátních subjektů, která svým cílením na specifické sociální skupiny domácností, charakterem sociální štědrosti či tvrdosti prakticky utvářejí měřítka</w:t>
      </w:r>
      <w:r>
        <w:t xml:space="preserve"> i </w:t>
      </w:r>
      <w:r w:rsidR="00A27499">
        <w:t>rámec státní podpory bydlení</w:t>
      </w:r>
      <w:r w:rsidR="004F6038">
        <w:t xml:space="preserve"> </w:t>
      </w:r>
      <w:r w:rsidR="00A27499">
        <w:t>(Krebs, 2010, str.401-402)</w:t>
      </w:r>
      <w:r w:rsidR="004F6038">
        <w:t>.</w:t>
      </w:r>
    </w:p>
    <w:p w14:paraId="17393981" w14:textId="594D1638" w:rsidR="00A27499" w:rsidRDefault="00A27499" w:rsidP="00A27499">
      <w:pPr>
        <w:pStyle w:val="AP-Odstavec"/>
      </w:pPr>
      <w:r>
        <w:t>Bytová politika využívá různé nástroje, kterými intervenuje do trhu</w:t>
      </w:r>
      <w:r w:rsidR="00E60347">
        <w:t xml:space="preserve"> s </w:t>
      </w:r>
      <w:r>
        <w:t>byty. Jednak je lze rozlišit na univerzální nástroje, které cílí na většinu domácností</w:t>
      </w:r>
      <w:r w:rsidR="00E60347">
        <w:t xml:space="preserve"> a </w:t>
      </w:r>
      <w:r>
        <w:t>bez nějaké konkretizace cílové skupiny</w:t>
      </w:r>
      <w:r w:rsidR="00E60347">
        <w:t xml:space="preserve"> a </w:t>
      </w:r>
      <w:r>
        <w:t>na nástroje selektivní, které už se zaměřují na určitou</w:t>
      </w:r>
      <w:r w:rsidR="00E60347">
        <w:t xml:space="preserve"> a </w:t>
      </w:r>
      <w:r>
        <w:t>specifickou skupinu obyvatelstva. Především se zaměřují na sociálně slabé vrstvy. Konkrétní způsoby, jakými je stát schopen napomáhat sociálně slabším obyvatelům, je snižování cen jejich bydlení či přímá podpora domácnosti. Možná je</w:t>
      </w:r>
      <w:r w:rsidR="00E60347">
        <w:t xml:space="preserve"> i </w:t>
      </w:r>
      <w:r>
        <w:t>kombinace obou způsobů. Vláda se při volbě nástrojů bytové politiky může rozhodnout mezi dvěma strategiemi. Nástroje strategie nabídkové jsou například programy podporující výstavbu bytů, které jsou určeny nízkopříjmovým</w:t>
      </w:r>
      <w:r w:rsidR="00E60347">
        <w:t xml:space="preserve"> a </w:t>
      </w:r>
      <w:proofErr w:type="spellStart"/>
      <w:r>
        <w:t>středněpříjmovým</w:t>
      </w:r>
      <w:proofErr w:type="spellEnd"/>
      <w:r>
        <w:t xml:space="preserve"> vrstvám obyvatelstva anebo také podpory soukromým investorům ziskového</w:t>
      </w:r>
      <w:r w:rsidR="00E60347">
        <w:t xml:space="preserve"> i </w:t>
      </w:r>
      <w:r>
        <w:t>neziskového typu. Tato strategie se ale setkává</w:t>
      </w:r>
      <w:r w:rsidR="00E60347">
        <w:t xml:space="preserve"> s </w:t>
      </w:r>
      <w:r>
        <w:t>kritikou kvůli své malé efektivnosti</w:t>
      </w:r>
      <w:r w:rsidR="00E60347">
        <w:t xml:space="preserve"> v </w:t>
      </w:r>
      <w:r>
        <w:t>poskytování bydlení výhradně pro rodiny</w:t>
      </w:r>
      <w:r w:rsidR="00E60347">
        <w:t xml:space="preserve"> s </w:t>
      </w:r>
      <w:r>
        <w:t>nižšími příjmy</w:t>
      </w:r>
      <w:r w:rsidR="00E60347">
        <w:t xml:space="preserve"> a </w:t>
      </w:r>
      <w:r>
        <w:t>také je velmi těžké zaručit, aby takto pořízené byty byly využívány jen těmi rodinami, pro které byly určeny.  To je také důvod, proč většina států směřuje raději</w:t>
      </w:r>
      <w:r w:rsidR="00E60347">
        <w:t xml:space="preserve"> k </w:t>
      </w:r>
      <w:r>
        <w:t>přímé podpoře občanů,</w:t>
      </w:r>
      <w:r w:rsidR="00E60347">
        <w:t xml:space="preserve"> a </w:t>
      </w:r>
      <w:r>
        <w:t>to konkrétněji</w:t>
      </w:r>
      <w:r w:rsidR="00E60347">
        <w:t xml:space="preserve"> k </w:t>
      </w:r>
      <w:r>
        <w:t>poptávkové strategii</w:t>
      </w:r>
      <w:r w:rsidR="00E60347">
        <w:t xml:space="preserve"> v </w:t>
      </w:r>
      <w:r>
        <w:t>podpoře bydlení</w:t>
      </w:r>
      <w:r w:rsidR="004F6038">
        <w:t xml:space="preserve"> </w:t>
      </w:r>
      <w:r>
        <w:t>(Krebs, 2010, str.406)</w:t>
      </w:r>
      <w:r w:rsidR="004F6038">
        <w:t>.</w:t>
      </w:r>
    </w:p>
    <w:p w14:paraId="095FC9A2" w14:textId="585AF955" w:rsidR="00A27499" w:rsidRDefault="00A27499" w:rsidP="00A27499">
      <w:pPr>
        <w:pStyle w:val="AP-Odstavec"/>
      </w:pPr>
      <w:r>
        <w:t xml:space="preserve">Hlavním nástrojem poptávkové strategie </w:t>
      </w:r>
      <w:r w:rsidRPr="0054402A">
        <w:rPr>
          <w:b/>
          <w:bCs/>
        </w:rPr>
        <w:t>je příspěvek na bydlení</w:t>
      </w:r>
      <w:r>
        <w:t>. Podmínky nároku na příspěvek na bydlení</w:t>
      </w:r>
      <w:r w:rsidR="00E60347">
        <w:t xml:space="preserve"> a </w:t>
      </w:r>
      <w:r>
        <w:t>jeho výši najdeme</w:t>
      </w:r>
      <w:r w:rsidR="00E60347">
        <w:t xml:space="preserve"> v </w:t>
      </w:r>
      <w:r>
        <w:t>zákonu</w:t>
      </w:r>
      <w:r w:rsidR="00E60347">
        <w:t xml:space="preserve"> o </w:t>
      </w:r>
      <w:r>
        <w:t>státní sociální podpoře. Je důležité, aby se pracovník</w:t>
      </w:r>
      <w:r w:rsidR="00E60347">
        <w:t xml:space="preserve"> v </w:t>
      </w:r>
      <w:r>
        <w:t>multidisciplinárním týmu, který by</w:t>
      </w:r>
      <w:r w:rsidR="00E60347">
        <w:t xml:space="preserve"> v </w:t>
      </w:r>
      <w:r>
        <w:t>rámci projektu Housing first poskytovat podporu klientům, ve zmíněném zákoně vyznal</w:t>
      </w:r>
      <w:r w:rsidR="00E60347">
        <w:t xml:space="preserve"> a </w:t>
      </w:r>
      <w:r>
        <w:t>byl schopen klientovi vysvětlit, za jakých okolností má na tuto dávky státní sociální podpory nárok,</w:t>
      </w:r>
      <w:r w:rsidR="00E60347">
        <w:t xml:space="preserve"> a </w:t>
      </w:r>
      <w:r>
        <w:t>jak si vypočítat její výši. Podle zákona č. 117/1995 Sb., Zákon</w:t>
      </w:r>
      <w:r w:rsidR="00E60347">
        <w:t xml:space="preserve"> o </w:t>
      </w:r>
      <w:r>
        <w:t>státní sociální podpoře, má nárok na příspěvek na bydlení vlastník nebo nájemce bytu, jestliže jeho náklady na bydlení přesahují částku součinu rozhodného příjmu vlastníka, nebo nájemce bytu</w:t>
      </w:r>
      <w:r w:rsidR="00E60347">
        <w:t xml:space="preserve"> a </w:t>
      </w:r>
      <w:r>
        <w:t>společně posuzovaných osob</w:t>
      </w:r>
      <w:r w:rsidR="00E60347">
        <w:t xml:space="preserve"> a </w:t>
      </w:r>
      <w:r>
        <w:t>koeficientu 0,30</w:t>
      </w:r>
      <w:r w:rsidR="00E60347">
        <w:t xml:space="preserve"> a </w:t>
      </w:r>
      <w:r>
        <w:t>zároveň součin rozhodného příjmu</w:t>
      </w:r>
      <w:r w:rsidR="00E60347">
        <w:t xml:space="preserve"> a </w:t>
      </w:r>
      <w:r>
        <w:t>koeficientu 0,30 není vyšší než částka normativních nákladů na bydlení</w:t>
      </w:r>
      <w:r w:rsidR="00E60347">
        <w:t xml:space="preserve"> a </w:t>
      </w:r>
      <w:r>
        <w:t>výše příspěvku činí za kalendářní měsíc rozdíl mezi normativními náklady na bydlení</w:t>
      </w:r>
      <w:r w:rsidR="00E60347">
        <w:t xml:space="preserve"> a </w:t>
      </w:r>
      <w:r>
        <w:t>rozhodným příjmem rodiny vynásobeným koeficientem 0,30.</w:t>
      </w:r>
      <w:r w:rsidR="00E60347">
        <w:t xml:space="preserve"> V </w:t>
      </w:r>
      <w:r>
        <w:t>případě, že jsou náklady na bydlení nižší než normativní náklady na bydlení, náleží příspěvek na bydlení ve výši rozdílu mezi náklady na bydlení</w:t>
      </w:r>
      <w:r w:rsidR="00E60347">
        <w:t xml:space="preserve"> a </w:t>
      </w:r>
      <w:r>
        <w:t>rozhodným příjmem rodiny vynásobeným koeficientem 0,30</w:t>
      </w:r>
      <w:r w:rsidR="004F6038">
        <w:t xml:space="preserve"> </w:t>
      </w:r>
      <w:r>
        <w:t>(</w:t>
      </w:r>
      <w:r w:rsidR="004F6038">
        <w:t>Zákon č. 117/1995</w:t>
      </w:r>
      <w:r>
        <w:t xml:space="preserve"> [online])</w:t>
      </w:r>
      <w:r w:rsidR="004F6038">
        <w:t>.</w:t>
      </w:r>
    </w:p>
    <w:p w14:paraId="3AC70612" w14:textId="0ABE0D9A" w:rsidR="00A27499" w:rsidRDefault="00A27499" w:rsidP="00567116">
      <w:pPr>
        <w:pStyle w:val="AP-Odstaveczapedlem"/>
      </w:pPr>
      <w:r>
        <w:lastRenderedPageBreak/>
        <w:t>Krebs (2010) zmiňuje, že předností příspěvku na bydlení je hlavně jeho zaměření výhradně na opravdu potřebné domácnosti, ačkoli uznává, že je tato forma podpory bydlení poměrně administrativně náročná. To je také důvodem, proč po zabydlení metodou Housing first má klient stále</w:t>
      </w:r>
      <w:r w:rsidR="00E60347">
        <w:t xml:space="preserve"> k </w:t>
      </w:r>
      <w:r>
        <w:t>dispozici podporu sociálního pracovníka, který měl být schopen vysvětlit veškeré nejasnosti</w:t>
      </w:r>
      <w:r w:rsidR="00E60347">
        <w:t xml:space="preserve"> a </w:t>
      </w:r>
      <w:r>
        <w:t>případně</w:t>
      </w:r>
      <w:r w:rsidR="00E60347">
        <w:t xml:space="preserve"> s </w:t>
      </w:r>
      <w:r>
        <w:t>ním žádost</w:t>
      </w:r>
      <w:r w:rsidR="00E60347">
        <w:t xml:space="preserve"> o </w:t>
      </w:r>
      <w:r>
        <w:t>příspěvek na bydlení vyplnit</w:t>
      </w:r>
      <w:r w:rsidR="00E60347">
        <w:t xml:space="preserve"> a </w:t>
      </w:r>
      <w:r>
        <w:t>podat.</w:t>
      </w:r>
    </w:p>
    <w:p w14:paraId="0040BF8D" w14:textId="32669127" w:rsidR="00A27499" w:rsidRDefault="00A27499" w:rsidP="00A27499">
      <w:pPr>
        <w:pStyle w:val="AP-Odstavec"/>
      </w:pPr>
      <w:r>
        <w:t>Státní sociální podpora pro lidi</w:t>
      </w:r>
      <w:r w:rsidR="00E60347">
        <w:t xml:space="preserve"> v </w:t>
      </w:r>
      <w:r>
        <w:t>bytové nouzi nemusí vždy stačit</w:t>
      </w:r>
      <w:r w:rsidR="00E60347">
        <w:t xml:space="preserve"> a v </w:t>
      </w:r>
      <w:r>
        <w:t xml:space="preserve">ten moment přijdou na řadu </w:t>
      </w:r>
      <w:r w:rsidRPr="0054402A">
        <w:rPr>
          <w:b/>
          <w:bCs/>
        </w:rPr>
        <w:t>dávky pomoci</w:t>
      </w:r>
      <w:r w:rsidR="00E60347">
        <w:rPr>
          <w:b/>
          <w:bCs/>
        </w:rPr>
        <w:t xml:space="preserve"> v </w:t>
      </w:r>
      <w:r w:rsidRPr="0054402A">
        <w:rPr>
          <w:b/>
          <w:bCs/>
        </w:rPr>
        <w:t>hmotné nouzi</w:t>
      </w:r>
      <w:r>
        <w:t>. Tyto dávky napomáhají osobám</w:t>
      </w:r>
      <w:r w:rsidR="00E60347">
        <w:t xml:space="preserve"> s </w:t>
      </w:r>
      <w:r>
        <w:t>nedostatečnými příjmy</w:t>
      </w:r>
      <w:r w:rsidR="00E60347">
        <w:t xml:space="preserve"> a </w:t>
      </w:r>
      <w:r>
        <w:t>motivuje je ke snaze zajistit si prostředky</w:t>
      </w:r>
      <w:r w:rsidR="00E60347">
        <w:t xml:space="preserve"> k </w:t>
      </w:r>
      <w:r>
        <w:t>naplnění životních potřeb. Upravuje ji zákon č. 111/2006 Sb.,</w:t>
      </w:r>
      <w:r w:rsidR="00E60347">
        <w:t xml:space="preserve"> o </w:t>
      </w:r>
      <w:r>
        <w:t>pomoci</w:t>
      </w:r>
      <w:r w:rsidR="00E60347">
        <w:t xml:space="preserve"> v </w:t>
      </w:r>
      <w:r>
        <w:t>hmotné nouzi, zákon č. 110/2006 Sb.,</w:t>
      </w:r>
      <w:r w:rsidR="00E60347">
        <w:t xml:space="preserve"> o </w:t>
      </w:r>
      <w:r>
        <w:t>životním</w:t>
      </w:r>
      <w:r w:rsidR="00E60347">
        <w:t xml:space="preserve"> a </w:t>
      </w:r>
      <w:r>
        <w:t>existenčním minimu</w:t>
      </w:r>
      <w:r w:rsidR="00E60347">
        <w:t xml:space="preserve"> a </w:t>
      </w:r>
      <w:r>
        <w:t>vyhláška č. 389/2011 Sb.,</w:t>
      </w:r>
      <w:r w:rsidR="00E60347">
        <w:t xml:space="preserve"> o </w:t>
      </w:r>
      <w:r>
        <w:t>provedení některých ustanovení zákona</w:t>
      </w:r>
      <w:r w:rsidR="00E60347">
        <w:t xml:space="preserve"> o </w:t>
      </w:r>
      <w:r>
        <w:t>pomoci</w:t>
      </w:r>
      <w:r w:rsidR="00E60347">
        <w:t xml:space="preserve"> v </w:t>
      </w:r>
      <w:r>
        <w:t>hmotné nouzi. Osoba či rodina, která se nachází</w:t>
      </w:r>
      <w:r w:rsidR="00E60347">
        <w:t xml:space="preserve"> v </w:t>
      </w:r>
      <w:r>
        <w:t>hmotné nouzi nemá dostačující příjmy</w:t>
      </w:r>
      <w:r w:rsidR="00E60347">
        <w:t xml:space="preserve"> a </w:t>
      </w:r>
      <w:r>
        <w:t>její celkové sociální</w:t>
      </w:r>
      <w:r w:rsidR="00E60347">
        <w:t xml:space="preserve"> a </w:t>
      </w:r>
      <w:r>
        <w:t>majetkové poměry ji neumožňují uspokojit základní životní potřeby na úrovni, která je přijatelná pro společnost</w:t>
      </w:r>
      <w:r w:rsidR="00E60347">
        <w:t xml:space="preserve"> a </w:t>
      </w:r>
      <w:r>
        <w:t>zároveň si není schopna</w:t>
      </w:r>
      <w:r w:rsidR="00E60347">
        <w:t xml:space="preserve"> z </w:t>
      </w:r>
      <w:r>
        <w:t>objektivních důvodů tyto příjmy zvýšit, tím je myšleno že již uplatnila veškeré nároky</w:t>
      </w:r>
      <w:r w:rsidR="00E60347">
        <w:t xml:space="preserve"> a </w:t>
      </w:r>
      <w:r>
        <w:t>pohledávky</w:t>
      </w:r>
      <w:r w:rsidR="00E60347">
        <w:t xml:space="preserve"> a </w:t>
      </w:r>
      <w:r>
        <w:t>nemá žádný majetek, který by mohla prodat nebo využít</w:t>
      </w:r>
      <w:r w:rsidR="00E60347">
        <w:t xml:space="preserve"> a </w:t>
      </w:r>
      <w:r>
        <w:t>tím vyřešit svou těžkou situaci vlastním přičiněním</w:t>
      </w:r>
      <w:r w:rsidR="004F6038">
        <w:t xml:space="preserve"> </w:t>
      </w:r>
      <w:r>
        <w:t>(MPSV [online]</w:t>
      </w:r>
      <w:r w:rsidR="00CB3132">
        <w:t>b</w:t>
      </w:r>
      <w:r>
        <w:t>)</w:t>
      </w:r>
      <w:r w:rsidR="004F6038">
        <w:t>.</w:t>
      </w:r>
    </w:p>
    <w:p w14:paraId="4F0143FC" w14:textId="23AF71D5" w:rsidR="00A27499" w:rsidRDefault="00A27499" w:rsidP="00A27499">
      <w:pPr>
        <w:pStyle w:val="AP-Odstavec"/>
      </w:pPr>
      <w:r>
        <w:t>Dávky pomoci</w:t>
      </w:r>
      <w:r w:rsidR="00E60347">
        <w:t xml:space="preserve"> v </w:t>
      </w:r>
      <w:r>
        <w:t>hmotné nouzi nebudou poskytnuty osobám, které prokazatelně neprojevují snahu si svůj příjem zvýšit vlastním přičiněním. Nejsou</w:t>
      </w:r>
      <w:r w:rsidR="00E60347">
        <w:t xml:space="preserve"> v </w:t>
      </w:r>
      <w:r>
        <w:t>žádném pracovním nebo obdobném vztahu ani nevykonávají samostatnou výdělečnou činnost</w:t>
      </w:r>
      <w:r w:rsidR="00E60347">
        <w:t xml:space="preserve"> a </w:t>
      </w:r>
      <w:r>
        <w:t>zároveň nejsou vedeny</w:t>
      </w:r>
      <w:r w:rsidR="00E60347">
        <w:t xml:space="preserve"> v </w:t>
      </w:r>
      <w:r>
        <w:t>evidenci uchazečů</w:t>
      </w:r>
      <w:r w:rsidR="00E60347">
        <w:t xml:space="preserve"> o </w:t>
      </w:r>
      <w:r>
        <w:t>zaměstnání. Dále není</w:t>
      </w:r>
      <w:r w:rsidR="00E60347">
        <w:t xml:space="preserve"> v </w:t>
      </w:r>
      <w:r>
        <w:t>hmotné nouzi, pokud je vedena</w:t>
      </w:r>
      <w:r w:rsidR="00E60347">
        <w:t xml:space="preserve"> v </w:t>
      </w:r>
      <w:r>
        <w:t>evidenci uchazečů</w:t>
      </w:r>
      <w:r w:rsidR="00E60347">
        <w:t xml:space="preserve"> o </w:t>
      </w:r>
      <w:r>
        <w:t xml:space="preserve">zaměstnání, ale bez závažných důvodů odmítá vykonávat krátkodobé zaměstnání či odmítá účast </w:t>
      </w:r>
      <w:r w:rsidR="00E60347">
        <w:t xml:space="preserve"> v </w:t>
      </w:r>
      <w:r>
        <w:t>cíleném programu</w:t>
      </w:r>
      <w:r w:rsidR="00E60347">
        <w:t xml:space="preserve"> k </w:t>
      </w:r>
      <w:r>
        <w:t>řešení zaměstnání. Také osobám, kterým nevznikl nárok na nemocenské nebo jim náleží ve snížené výši</w:t>
      </w:r>
      <w:r w:rsidR="00E60347">
        <w:t xml:space="preserve"> z </w:t>
      </w:r>
      <w:r>
        <w:t>důvodu, že si přivodili pracovní neschopnost úmyslně. Další případy, kdy osoba či rodina nemá nárok na dávky pomoci</w:t>
      </w:r>
      <w:r w:rsidR="00E60347">
        <w:t xml:space="preserve"> v </w:t>
      </w:r>
      <w:r>
        <w:t>hmotné nouzi:</w:t>
      </w:r>
    </w:p>
    <w:p w14:paraId="7E9A0A7D" w14:textId="16D94A5F" w:rsidR="00A27499" w:rsidRDefault="00A27499" w:rsidP="0054402A">
      <w:pPr>
        <w:pStyle w:val="AP-Seznam"/>
      </w:pPr>
      <w:r>
        <w:t>pokud je osoba samostatně výdělečně činná</w:t>
      </w:r>
      <w:r w:rsidR="00E60347">
        <w:t xml:space="preserve"> a </w:t>
      </w:r>
      <w:r>
        <w:t>její příjem po odečtení přiměřených nákladů na bydlení nedosahuje částky živobytí proto, že se nepřihlásila</w:t>
      </w:r>
      <w:r w:rsidR="00E60347">
        <w:t xml:space="preserve"> k </w:t>
      </w:r>
      <w:r>
        <w:t>nemocenskému pojištění</w:t>
      </w:r>
      <w:r w:rsidR="0054402A">
        <w:t>,</w:t>
      </w:r>
    </w:p>
    <w:p w14:paraId="769153DE" w14:textId="1690B476" w:rsidR="00A27499" w:rsidRDefault="00A27499" w:rsidP="0054402A">
      <w:pPr>
        <w:pStyle w:val="AP-Seznam"/>
      </w:pPr>
      <w:r>
        <w:t>pokud osobě byla uložená sankce za neplnění povinnosti zákonného zástupce dítěte spojených</w:t>
      </w:r>
      <w:r w:rsidR="00E60347">
        <w:t xml:space="preserve"> s </w:t>
      </w:r>
      <w:r>
        <w:t>řádným plněním povinné školní docházky</w:t>
      </w:r>
      <w:r w:rsidR="0054402A">
        <w:t xml:space="preserve">, </w:t>
      </w:r>
    </w:p>
    <w:p w14:paraId="55F540D3" w14:textId="0A13B626" w:rsidR="00CB3132" w:rsidRDefault="00A27499" w:rsidP="0054402A">
      <w:pPr>
        <w:pStyle w:val="AP-Seznam"/>
      </w:pPr>
      <w:r>
        <w:t>pokus osoba nastoupila</w:t>
      </w:r>
      <w:r w:rsidR="00E60347">
        <w:t xml:space="preserve"> k </w:t>
      </w:r>
      <w:r>
        <w:t xml:space="preserve">trestu odnětí svobody nebo byla vzata do </w:t>
      </w:r>
      <w:r w:rsidR="0054402A">
        <w:t xml:space="preserve">vazby. </w:t>
      </w:r>
    </w:p>
    <w:p w14:paraId="404B7298" w14:textId="7C54A2C4" w:rsidR="00A27499" w:rsidRDefault="0054402A" w:rsidP="00CB3132">
      <w:pPr>
        <w:pStyle w:val="AP-Seznam"/>
        <w:numPr>
          <w:ilvl w:val="0"/>
          <w:numId w:val="0"/>
        </w:numPr>
        <w:ind w:left="568"/>
      </w:pPr>
      <w:r>
        <w:t>(</w:t>
      </w:r>
      <w:r w:rsidR="00A27499">
        <w:t>MPSV</w:t>
      </w:r>
      <w:r w:rsidR="00CB3132">
        <w:t xml:space="preserve"> </w:t>
      </w:r>
      <w:r w:rsidR="00A27499">
        <w:t>[online]</w:t>
      </w:r>
      <w:r w:rsidR="00CB3132">
        <w:t>b</w:t>
      </w:r>
      <w:r w:rsidR="00A27499">
        <w:t>)</w:t>
      </w:r>
    </w:p>
    <w:p w14:paraId="2978104E" w14:textId="77D7F621" w:rsidR="00A27499" w:rsidRDefault="00A27499" w:rsidP="0054402A">
      <w:pPr>
        <w:pStyle w:val="AP-Odstaveczapedlem"/>
      </w:pPr>
      <w:r>
        <w:t>Při žádosti</w:t>
      </w:r>
      <w:r w:rsidR="00E60347">
        <w:t xml:space="preserve"> o </w:t>
      </w:r>
      <w:r>
        <w:t>pomoc</w:t>
      </w:r>
      <w:r w:rsidR="00E60347">
        <w:t xml:space="preserve"> v </w:t>
      </w:r>
      <w:r>
        <w:t>hmotné nouzi se posuzují</w:t>
      </w:r>
      <w:r w:rsidR="00E60347">
        <w:t xml:space="preserve"> i </w:t>
      </w:r>
      <w:r>
        <w:t>osoby, které se žadatelem bydlí ve stejné domácnosti nebo</w:t>
      </w:r>
      <w:r w:rsidR="00E60347">
        <w:t xml:space="preserve"> s </w:t>
      </w:r>
      <w:r>
        <w:t xml:space="preserve">ním </w:t>
      </w:r>
      <w:proofErr w:type="gramStart"/>
      <w:r>
        <w:t>hospodaří</w:t>
      </w:r>
      <w:proofErr w:type="gramEnd"/>
      <w:r>
        <w:t>. Společně se posuzují především osoby, mezi nimiž existuje vyživovací povinnost</w:t>
      </w:r>
      <w:r w:rsidR="00E60347">
        <w:t xml:space="preserve"> a </w:t>
      </w:r>
      <w:r>
        <w:t>které společně užívají byt. Není stanovena podmínka hlášení</w:t>
      </w:r>
      <w:r w:rsidR="00E60347">
        <w:t xml:space="preserve"> k </w:t>
      </w:r>
      <w:r>
        <w:t>trvalému pobytu, neboť samotné hlášení</w:t>
      </w:r>
      <w:r w:rsidR="00E60347">
        <w:t xml:space="preserve"> k </w:t>
      </w:r>
      <w:r>
        <w:t>trvalému pobytu často neodpovídá skutečnému soužití osob</w:t>
      </w:r>
      <w:r w:rsidR="004F6038">
        <w:t xml:space="preserve"> </w:t>
      </w:r>
      <w:r>
        <w:t>(</w:t>
      </w:r>
      <w:proofErr w:type="spellStart"/>
      <w:r>
        <w:t>Kotýnková</w:t>
      </w:r>
      <w:proofErr w:type="spellEnd"/>
      <w:r>
        <w:t>, 2007, s. 90)</w:t>
      </w:r>
      <w:r w:rsidR="004F6038">
        <w:t>.</w:t>
      </w:r>
    </w:p>
    <w:p w14:paraId="7E164711" w14:textId="2A01842C" w:rsidR="00A27499" w:rsidRDefault="00A27499" w:rsidP="00DC0B7A">
      <w:pPr>
        <w:pStyle w:val="AP-Odstaveczapedlem"/>
      </w:pPr>
      <w:r w:rsidRPr="00D0765C">
        <w:rPr>
          <w:b/>
          <w:bCs/>
        </w:rPr>
        <w:lastRenderedPageBreak/>
        <w:t>Pomoc</w:t>
      </w:r>
      <w:r w:rsidR="00E60347">
        <w:rPr>
          <w:b/>
          <w:bCs/>
        </w:rPr>
        <w:t xml:space="preserve"> v </w:t>
      </w:r>
      <w:r w:rsidRPr="00D0765C">
        <w:rPr>
          <w:b/>
          <w:bCs/>
        </w:rPr>
        <w:t>hmotné nouzi poskytuje 3 typy dávek</w:t>
      </w:r>
      <w:r>
        <w:t>:</w:t>
      </w:r>
    </w:p>
    <w:p w14:paraId="37B14300" w14:textId="5935E1AE" w:rsidR="00A27499" w:rsidRDefault="00A27499" w:rsidP="00DC0B7A">
      <w:pPr>
        <w:pStyle w:val="AP-Seznam"/>
      </w:pPr>
      <w:r>
        <w:t>příspěvek na živobytí. opakuje se měsíčně</w:t>
      </w:r>
      <w:r w:rsidR="00DC0B7A">
        <w:t>,</w:t>
      </w:r>
    </w:p>
    <w:p w14:paraId="2664192A" w14:textId="031FC82D" w:rsidR="00A27499" w:rsidRDefault="00A27499" w:rsidP="00DC0B7A">
      <w:pPr>
        <w:pStyle w:val="AP-Seznam"/>
      </w:pPr>
      <w:r>
        <w:t>doplatek na bydlení – opakuje se měsíčně</w:t>
      </w:r>
      <w:r w:rsidR="00DC0B7A">
        <w:t>,</w:t>
      </w:r>
    </w:p>
    <w:p w14:paraId="692622A4" w14:textId="03AA8757" w:rsidR="00A27499" w:rsidRDefault="00A27499" w:rsidP="00DC0B7A">
      <w:pPr>
        <w:pStyle w:val="AP-Seznam"/>
      </w:pPr>
      <w:r>
        <w:t>mimořádná okamžitá pomoc – jednorázová pomoc</w:t>
      </w:r>
      <w:r w:rsidR="00DC0B7A">
        <w:t>.</w:t>
      </w:r>
    </w:p>
    <w:p w14:paraId="770BEB3B" w14:textId="24EFE0E4" w:rsidR="00A27499" w:rsidRDefault="00A27499" w:rsidP="00DC0B7A">
      <w:pPr>
        <w:pStyle w:val="AP-Odstaveczapedlem"/>
      </w:pPr>
      <w:r>
        <w:t>Nárok na příspěvek na živobytí má osoba</w:t>
      </w:r>
      <w:r w:rsidR="00E60347">
        <w:t xml:space="preserve"> v </w:t>
      </w:r>
      <w:r>
        <w:t>případě, že její příjem po zaplacení veškerých nutných nákladů na bydlení</w:t>
      </w:r>
      <w:r w:rsidR="00E60347">
        <w:t xml:space="preserve"> a </w:t>
      </w:r>
      <w:r>
        <w:t>na základní životní potřeby je nižší než životní minimum. Posuzování této dávky probíhá individuálně</w:t>
      </w:r>
      <w:r w:rsidR="00E60347">
        <w:t xml:space="preserve"> a </w:t>
      </w:r>
      <w:r>
        <w:t>zohledňuje se snaha</w:t>
      </w:r>
      <w:r w:rsidR="00E60347">
        <w:t xml:space="preserve"> a </w:t>
      </w:r>
      <w:r>
        <w:t>možnosti žadatele. Příjmy</w:t>
      </w:r>
      <w:r w:rsidR="00E60347">
        <w:t xml:space="preserve"> u </w:t>
      </w:r>
      <w:r>
        <w:t>této dávky se poskytují odlišně než</w:t>
      </w:r>
      <w:r w:rsidR="00E60347">
        <w:t xml:space="preserve"> u </w:t>
      </w:r>
      <w:r>
        <w:t>jiných dávek, kde se příjmy počítají jako součet všech příjmů</w:t>
      </w:r>
      <w:r w:rsidR="00E60347">
        <w:t xml:space="preserve"> v </w:t>
      </w:r>
      <w:r>
        <w:t>plné výši,</w:t>
      </w:r>
      <w:r w:rsidR="00E60347">
        <w:t xml:space="preserve"> u </w:t>
      </w:r>
      <w:r>
        <w:t>příspěvku na živobytí se příjmy počítají následovně:</w:t>
      </w:r>
    </w:p>
    <w:p w14:paraId="1F4C27BA" w14:textId="05352D0E" w:rsidR="00A27499" w:rsidRDefault="00A27499" w:rsidP="00DC0B7A">
      <w:pPr>
        <w:pStyle w:val="AP-Seznam"/>
      </w:pPr>
      <w:r>
        <w:t>70 %</w:t>
      </w:r>
      <w:r w:rsidR="00E60347">
        <w:t xml:space="preserve"> z </w:t>
      </w:r>
      <w:r>
        <w:t xml:space="preserve">příjmu ze zaměstnání (z čisté mzdy), případně další příjmy ze závislé činnosti, </w:t>
      </w:r>
    </w:p>
    <w:p w14:paraId="479CD69F" w14:textId="290C2509" w:rsidR="00A27499" w:rsidRDefault="00A27499" w:rsidP="00DC0B7A">
      <w:pPr>
        <w:pStyle w:val="AP-Seznam"/>
      </w:pPr>
      <w:r>
        <w:t>80 %</w:t>
      </w:r>
      <w:r w:rsidR="00E60347">
        <w:t xml:space="preserve"> z </w:t>
      </w:r>
      <w:r>
        <w:t>náhrady mzdy vyplácené zaměstnavatelem</w:t>
      </w:r>
      <w:r w:rsidR="00E60347">
        <w:t xml:space="preserve"> v </w:t>
      </w:r>
      <w:r>
        <w:t xml:space="preserve">prvních 14 dnech nemoci, </w:t>
      </w:r>
    </w:p>
    <w:p w14:paraId="66E2799C" w14:textId="55E02336" w:rsidR="00A27499" w:rsidRDefault="00A27499" w:rsidP="00DC0B7A">
      <w:pPr>
        <w:pStyle w:val="AP-Seznam"/>
      </w:pPr>
      <w:r>
        <w:t>80 %</w:t>
      </w:r>
      <w:r w:rsidR="00E60347">
        <w:t xml:space="preserve"> z </w:t>
      </w:r>
      <w:r>
        <w:t xml:space="preserve">nemocenských dávek vyplácených během pracovní neschopnosti 23 </w:t>
      </w:r>
    </w:p>
    <w:p w14:paraId="19604C70" w14:textId="54DF97C9" w:rsidR="00A27499" w:rsidRDefault="00A27499" w:rsidP="00DC0B7A">
      <w:pPr>
        <w:pStyle w:val="AP-Seznam"/>
      </w:pPr>
      <w:r>
        <w:t>80 %</w:t>
      </w:r>
      <w:r w:rsidR="00E60347">
        <w:t xml:space="preserve"> z </w:t>
      </w:r>
      <w:r>
        <w:t>dalších nemocenských dávek (ošetřovné, peněžitá pomoc</w:t>
      </w:r>
      <w:r w:rsidR="00E60347">
        <w:t xml:space="preserve"> v </w:t>
      </w:r>
      <w:r>
        <w:t xml:space="preserve">mateřství, …), </w:t>
      </w:r>
    </w:p>
    <w:p w14:paraId="1E611458" w14:textId="19EA999C" w:rsidR="00A27499" w:rsidRDefault="00A27499" w:rsidP="00DC0B7A">
      <w:pPr>
        <w:pStyle w:val="AP-Seznam"/>
      </w:pPr>
      <w:r>
        <w:t>100 %</w:t>
      </w:r>
      <w:r w:rsidR="00E60347">
        <w:t xml:space="preserve"> z </w:t>
      </w:r>
      <w:r>
        <w:t>ostatních příjmů (výživné</w:t>
      </w:r>
      <w:r w:rsidR="00E60347">
        <w:t xml:space="preserve"> a </w:t>
      </w:r>
      <w:r>
        <w:t xml:space="preserve">alimenty na děti nebo na neprovdanou matku dítěte, důchody, rodičovský příspěvek, přídavky na děti, další různé příjmy). </w:t>
      </w:r>
    </w:p>
    <w:p w14:paraId="0D563B87" w14:textId="77471399" w:rsidR="00A27499" w:rsidRDefault="00A27499" w:rsidP="00DC0B7A">
      <w:pPr>
        <w:pStyle w:val="AP-Seznam"/>
      </w:pPr>
      <w:r>
        <w:t xml:space="preserve">Za příjem se nepočítá příspěvek na živobytí, příspěvek na bydlení či dávky pěstounské péče. </w:t>
      </w:r>
    </w:p>
    <w:p w14:paraId="66D130E1" w14:textId="13ECDE73" w:rsidR="00DC0B7A" w:rsidRDefault="00A27499" w:rsidP="00DC0B7A">
      <w:pPr>
        <w:pStyle w:val="AP-Seznam"/>
      </w:pPr>
      <w:r>
        <w:t>Počítají se</w:t>
      </w:r>
      <w:r w:rsidR="00E60347">
        <w:t xml:space="preserve"> i </w:t>
      </w:r>
      <w:r>
        <w:t>jednorázové příjmy (prodej domu/bytu, výplata pojistky, daňové přeplatky apod.)</w:t>
      </w:r>
      <w:r w:rsidR="00DC0B7A">
        <w:t>.</w:t>
      </w:r>
    </w:p>
    <w:p w14:paraId="40366F6D" w14:textId="5E330845" w:rsidR="00A27499" w:rsidRDefault="00A27499" w:rsidP="00DC0B7A">
      <w:pPr>
        <w:pStyle w:val="AP-Seznam"/>
        <w:numPr>
          <w:ilvl w:val="0"/>
          <w:numId w:val="0"/>
        </w:numPr>
        <w:ind w:left="568"/>
      </w:pPr>
      <w:r>
        <w:t>(Arnoldová, 2015, s. 131)</w:t>
      </w:r>
    </w:p>
    <w:p w14:paraId="035D8A15" w14:textId="10FA3802" w:rsidR="00A27499" w:rsidRDefault="00A27499" w:rsidP="00DC0B7A">
      <w:pPr>
        <w:pStyle w:val="AP-Odstaveczapedlem"/>
      </w:pPr>
      <w:r>
        <w:t>Další dávka, na kterou mají nárok osoby</w:t>
      </w:r>
      <w:r w:rsidR="00E60347">
        <w:t xml:space="preserve"> v </w:t>
      </w:r>
      <w:r>
        <w:t>hmotné nouzi je doplatek na bydlení. Osoba</w:t>
      </w:r>
      <w:r w:rsidR="00E60347">
        <w:t xml:space="preserve"> v </w:t>
      </w:r>
      <w:r>
        <w:t>hmotné nouzi často nezvládá hradit náklady na své bydlení ani při součtu jeho příjmů</w:t>
      </w:r>
      <w:r w:rsidR="00E60347">
        <w:t xml:space="preserve"> a </w:t>
      </w:r>
      <w:r>
        <w:t>příspěvku na bydlení,</w:t>
      </w:r>
      <w:r w:rsidR="00E60347">
        <w:t xml:space="preserve"> v </w:t>
      </w:r>
      <w:r>
        <w:t xml:space="preserve">ten moment mu hradit tyto náklady pomáhá právě doplatek na bydlení. Příjmy žadatele, které jsou vynaložené výhradně na bydlení musí být minimálně 30 % (v Praze </w:t>
      </w:r>
      <w:r w:rsidR="00D0765C">
        <w:t>35 %</w:t>
      </w:r>
      <w:r>
        <w:t>) celkové částky</w:t>
      </w:r>
      <w:r w:rsidR="00E60347">
        <w:t xml:space="preserve"> a </w:t>
      </w:r>
      <w:r>
        <w:t>žadatel musí mít zároveň souhlas obce. Pokud žadateli nebyl schválen příspěvek na živobytí, nemá nárok ani na doplatek na bydlení. Existuje ale výjimka,</w:t>
      </w:r>
      <w:r w:rsidR="00E60347">
        <w:t xml:space="preserve"> a </w:t>
      </w:r>
      <w:r>
        <w:t>to</w:t>
      </w:r>
      <w:r w:rsidR="00E60347">
        <w:t xml:space="preserve"> v </w:t>
      </w:r>
      <w:r>
        <w:t>případě, že příjem jedince nebo společně posuzovaných osob nepřesáhnul 1,3násobek této částky.</w:t>
      </w:r>
      <w:r w:rsidR="00E60347">
        <w:t xml:space="preserve"> V </w:t>
      </w:r>
      <w:r>
        <w:t>tomto případě má žadatel nárok na doplatek na bydlení</w:t>
      </w:r>
      <w:r w:rsidR="00E60347">
        <w:t xml:space="preserve"> i </w:t>
      </w:r>
      <w:r>
        <w:t>bez přiznaného příspěvku na živobytí. Výše této dávky je různá, rodině by ale vždy po uhrazení nájmu měla zůstat celá částka existenčního minima, která</w:t>
      </w:r>
      <w:r w:rsidR="00E60347">
        <w:t xml:space="preserve"> k </w:t>
      </w:r>
      <w:r>
        <w:t xml:space="preserve">roku 2023 činí 3 130 Kč měsíčně. Doplatek na bydlení tedy po zaplacení nákladů na bydlení dorovnává příjmy jedince nebo rodiny na úroveň částky na živobytí. Příjem ze zaměstnání se započítává jen ze </w:t>
      </w:r>
      <w:r w:rsidR="00D0765C">
        <w:t>70 %</w:t>
      </w:r>
      <w:r>
        <w:t>, příjem při rekvalifikaci nebo</w:t>
      </w:r>
      <w:r w:rsidR="00E60347">
        <w:t xml:space="preserve"> z </w:t>
      </w:r>
      <w:r>
        <w:t>podpory</w:t>
      </w:r>
      <w:r w:rsidR="00E60347">
        <w:t xml:space="preserve"> v </w:t>
      </w:r>
      <w:r>
        <w:t>nezaměstnanosti se započítává</w:t>
      </w:r>
      <w:r w:rsidR="00E60347">
        <w:t xml:space="preserve"> z </w:t>
      </w:r>
      <w:r>
        <w:t>80 %</w:t>
      </w:r>
      <w:r w:rsidR="004F6038">
        <w:t xml:space="preserve"> (</w:t>
      </w:r>
      <w:r>
        <w:t>Arnoldová, 2015, s. 136)</w:t>
      </w:r>
      <w:r w:rsidR="004F6038">
        <w:t>.</w:t>
      </w:r>
    </w:p>
    <w:p w14:paraId="3687072B" w14:textId="7F54C4E7" w:rsidR="00A27499" w:rsidRDefault="00A27499" w:rsidP="00A27499">
      <w:pPr>
        <w:pStyle w:val="AP-Odstavec"/>
      </w:pPr>
      <w:r>
        <w:t>Třetí dávkou pomoci</w:t>
      </w:r>
      <w:r w:rsidR="00E60347">
        <w:t xml:space="preserve"> v </w:t>
      </w:r>
      <w:r>
        <w:t>hmotné nouzi je mimořádná okamžitá pomoc. Tato dávka se poskytuje jednorázově</w:t>
      </w:r>
      <w:r w:rsidR="00E60347">
        <w:t xml:space="preserve"> a </w:t>
      </w:r>
      <w:r>
        <w:t xml:space="preserve">je určena pro osoby, které se dostaly do nečekané životní </w:t>
      </w:r>
      <w:r>
        <w:lastRenderedPageBreak/>
        <w:t>situace, která je nutná bezodkladně řešit</w:t>
      </w:r>
      <w:r w:rsidR="00E60347">
        <w:t xml:space="preserve"> a </w:t>
      </w:r>
      <w:r>
        <w:t>jejich stav vyžaduje okamžitou pomoc. Jde</w:t>
      </w:r>
      <w:r w:rsidR="00E60347">
        <w:t xml:space="preserve"> o </w:t>
      </w:r>
      <w:r>
        <w:t xml:space="preserve">případy, kdy jsou lidé zasaženi </w:t>
      </w:r>
      <w:proofErr w:type="gramStart"/>
      <w:r>
        <w:t>živelnou</w:t>
      </w:r>
      <w:proofErr w:type="gramEnd"/>
      <w:r>
        <w:t xml:space="preserve"> pohromou, lidé, kteří opouštějí dětský domov nebo výchovný ústav</w:t>
      </w:r>
      <w:r w:rsidR="00E60347">
        <w:t xml:space="preserve"> i </w:t>
      </w:r>
      <w:r>
        <w:t>lidé, kteří ukončili výkon trestu či jsou po ukončení závislosti</w:t>
      </w:r>
      <w:r w:rsidR="004F6038">
        <w:t xml:space="preserve"> </w:t>
      </w:r>
      <w:r>
        <w:t>(Arnoldová, 2015, s.137)</w:t>
      </w:r>
      <w:r w:rsidR="004F6038">
        <w:t>.</w:t>
      </w:r>
      <w:r>
        <w:t xml:space="preserve">  Ministerstvo práce</w:t>
      </w:r>
      <w:r w:rsidR="00E60347">
        <w:t xml:space="preserve"> a </w:t>
      </w:r>
      <w:r>
        <w:t>sociálních věcí na svých oficiálních stránkách uvádí šest situací, při kterých je mimořádná okamžitá pomoc vyplácena. Tyto situace jsou následovné:</w:t>
      </w:r>
    </w:p>
    <w:p w14:paraId="752AD7A8" w14:textId="596593A5" w:rsidR="00A27499" w:rsidRDefault="00A27499" w:rsidP="00DC0B7A">
      <w:pPr>
        <w:pStyle w:val="AP-Seznam"/>
      </w:pPr>
      <w:r>
        <w:t>Nejsou plněny podmínky pro poskytnutí opakovaných dávek, ale</w:t>
      </w:r>
      <w:r w:rsidR="00E60347">
        <w:t xml:space="preserve"> v </w:t>
      </w:r>
      <w:r>
        <w:t>případě neposkytnutí pomoci osobě hrozí vážná újma na zdraví. Dávku lze poskytnout</w:t>
      </w:r>
      <w:r w:rsidR="00E60347">
        <w:t xml:space="preserve"> v </w:t>
      </w:r>
      <w:r>
        <w:t>částce, která doplní příjem osoby do výše existenčního minima (v případě nezaopatřeného dítěte do životního minima).</w:t>
      </w:r>
    </w:p>
    <w:p w14:paraId="07A03C79" w14:textId="6A3906F0" w:rsidR="00A27499" w:rsidRDefault="00A27499" w:rsidP="00DC0B7A">
      <w:pPr>
        <w:pStyle w:val="AP-Seznam"/>
      </w:pPr>
      <w:r>
        <w:t>Postižení vážnou mimořádnou událostí</w:t>
      </w:r>
    </w:p>
    <w:p w14:paraId="293CABED" w14:textId="49451250" w:rsidR="00A27499" w:rsidRDefault="00A27499" w:rsidP="00DC0B7A">
      <w:pPr>
        <w:pStyle w:val="AP-Seznam"/>
        <w:numPr>
          <w:ilvl w:val="0"/>
          <w:numId w:val="25"/>
        </w:numPr>
      </w:pPr>
      <w:proofErr w:type="gramStart"/>
      <w:r>
        <w:t>živelní</w:t>
      </w:r>
      <w:proofErr w:type="gramEnd"/>
      <w:r>
        <w:t xml:space="preserve"> pohroma, větrná pohroma, ekologická havárie, požár apod., dávku lze poskytnout až do výše 15násobku částky životního minima jednotlivce, tj. až do výše 72 900 Kč,</w:t>
      </w:r>
    </w:p>
    <w:p w14:paraId="179C5EE5" w14:textId="1FDBB908" w:rsidR="00A27499" w:rsidRDefault="00A27499" w:rsidP="00DC0B7A">
      <w:pPr>
        <w:pStyle w:val="AP-Seznam"/>
        <w:numPr>
          <w:ilvl w:val="0"/>
          <w:numId w:val="25"/>
        </w:numPr>
      </w:pPr>
      <w:r>
        <w:t>jiná událost, kterou nebylo možné</w:t>
      </w:r>
      <w:r w:rsidR="00E60347">
        <w:t xml:space="preserve"> s </w:t>
      </w:r>
      <w:r>
        <w:t>ohledem na její rozsah předvídat ani jí předejít,</w:t>
      </w:r>
      <w:r w:rsidR="00E60347">
        <w:t xml:space="preserve"> v </w:t>
      </w:r>
      <w:r>
        <w:t>jejímž důsledku je osoba</w:t>
      </w:r>
      <w:r w:rsidR="00E60347">
        <w:t xml:space="preserve"> z </w:t>
      </w:r>
      <w:r>
        <w:t>důvodu nedostatku finančních prostředků ohrožena zejména ztrátou bydlení nebo nezajištěním základních životních potřeb, dávku lze poskytnout až do výše 20násobku částky životního minima jednotlivce, tj. až do výše 97 200 Kč,</w:t>
      </w:r>
      <w:r w:rsidR="00E60347">
        <w:t xml:space="preserve"> v </w:t>
      </w:r>
      <w:r>
        <w:t>rámci 12 kalendářních měsíců po sobě jdoucích.</w:t>
      </w:r>
    </w:p>
    <w:p w14:paraId="64F128B8" w14:textId="414E514F" w:rsidR="00A27499" w:rsidRDefault="00A27499" w:rsidP="00DC0B7A">
      <w:pPr>
        <w:pStyle w:val="AP-Seznam"/>
      </w:pPr>
      <w:r>
        <w:t>Nedostatek prostředků</w:t>
      </w:r>
      <w:r w:rsidR="00E60347">
        <w:t xml:space="preserve"> k </w:t>
      </w:r>
      <w:r>
        <w:t>úhradě jednorázového výdaje spojeného např. se zaplacením poplatku za vystavení duplikátů osobních dokladů nebo</w:t>
      </w:r>
      <w:r w:rsidR="00E60347">
        <w:t xml:space="preserve"> v </w:t>
      </w:r>
      <w:r>
        <w:t>případě ztráty peněžních prostředků. Dávku lze poskytnout až do výše tohoto jednorázového výdaje.</w:t>
      </w:r>
    </w:p>
    <w:p w14:paraId="12B3F729" w14:textId="23A3D2E5" w:rsidR="00A27499" w:rsidRDefault="00A27499" w:rsidP="00DC0B7A">
      <w:pPr>
        <w:pStyle w:val="AP-Seznam"/>
      </w:pPr>
      <w:r>
        <w:t>Nedostatek prostředků</w:t>
      </w:r>
      <w:r w:rsidR="00E60347">
        <w:t xml:space="preserve"> k </w:t>
      </w:r>
      <w:r>
        <w:t>nákupu nebo opravě předmětů dlouhodobé potřeby. Dávku lze poskytnout až do výše těchto výdajů, maximálně však</w:t>
      </w:r>
      <w:r w:rsidR="00E60347">
        <w:t xml:space="preserve"> v </w:t>
      </w:r>
      <w:r>
        <w:t>průběhu kalendářního roku do výše 10násobku částky životního minima jednotlivce, tj. až do částky 48 600 Kč.</w:t>
      </w:r>
    </w:p>
    <w:p w14:paraId="1D1D8AFB" w14:textId="24F64310" w:rsidR="00A27499" w:rsidRDefault="00A27499" w:rsidP="00DC0B7A">
      <w:pPr>
        <w:pStyle w:val="AP-Seznam"/>
      </w:pPr>
      <w:r>
        <w:t>Nedostatek prostředků</w:t>
      </w:r>
      <w:r w:rsidR="00E60347">
        <w:t xml:space="preserve"> k </w:t>
      </w:r>
      <w:r>
        <w:t>uhrazení odůvodněných nákladů vznikajících</w:t>
      </w:r>
      <w:r w:rsidR="00E60347">
        <w:t xml:space="preserve"> v </w:t>
      </w:r>
      <w:r>
        <w:t>souvislosti se vzděláním nebo se zájmovou činností nezaopatřených dětí</w:t>
      </w:r>
      <w:r w:rsidR="00E60347">
        <w:t xml:space="preserve"> a </w:t>
      </w:r>
      <w:r>
        <w:t>na zajištění nezbytných činností souvisejících se sociálně-právní ochranou dětí. Dávku lze poskytnout až do výše těchto výdajů, maximálně však</w:t>
      </w:r>
      <w:r w:rsidR="00E60347">
        <w:t xml:space="preserve"> v </w:t>
      </w:r>
      <w:r>
        <w:t>průběhu kalendářního roku do výše 10násobku částky životního minima jednotlivce, tj. až do částky 48 600 Kč.</w:t>
      </w:r>
    </w:p>
    <w:p w14:paraId="4EB25B68" w14:textId="3711183E" w:rsidR="00DC0B7A" w:rsidRDefault="00A27499" w:rsidP="00DC0B7A">
      <w:pPr>
        <w:pStyle w:val="AP-Seznam"/>
        <w:keepNext/>
      </w:pPr>
      <w:r>
        <w:t>Ohrožení sociálním vyloučením. Jde např.</w:t>
      </w:r>
      <w:r w:rsidR="00E60347">
        <w:t xml:space="preserve"> o </w:t>
      </w:r>
      <w:r>
        <w:t>situace osob vracejících se</w:t>
      </w:r>
      <w:r w:rsidR="00E60347">
        <w:t xml:space="preserve"> z </w:t>
      </w:r>
      <w:r>
        <w:t>vězení,</w:t>
      </w:r>
      <w:r w:rsidR="00E60347">
        <w:t xml:space="preserve"> z </w:t>
      </w:r>
      <w:r>
        <w:t>dětského domova</w:t>
      </w:r>
      <w:r w:rsidR="00E60347">
        <w:t xml:space="preserve"> a z </w:t>
      </w:r>
      <w:r>
        <w:t>pěstounské péče po dosažení zletilosti nebo po ukončení léčby chorobných závislostí. Dávku lze poskytnout až do výše 1000 Kč.</w:t>
      </w:r>
      <w:r w:rsidR="00E60347">
        <w:t xml:space="preserve"> </w:t>
      </w:r>
      <w:r w:rsidR="00E60347">
        <w:lastRenderedPageBreak/>
        <w:t>V </w:t>
      </w:r>
      <w:r>
        <w:t>průběhu roku může být poskytnuta opakovaně, součet však nesmí překročit 4násobek částky životního minima jednotlivce, tj. maximálně částku 19 440 Kč</w:t>
      </w:r>
    </w:p>
    <w:p w14:paraId="6EEA1E4D" w14:textId="6CFE5AA2" w:rsidR="00DC0B7A" w:rsidRDefault="00A27499" w:rsidP="00DC0B7A">
      <w:pPr>
        <w:pStyle w:val="AP-Seznam"/>
        <w:keepNext/>
        <w:numPr>
          <w:ilvl w:val="0"/>
          <w:numId w:val="0"/>
        </w:numPr>
        <w:ind w:left="568"/>
        <w:sectPr w:rsidR="00DC0B7A" w:rsidSect="005B4C01">
          <w:type w:val="oddPage"/>
          <w:pgSz w:w="11906" w:h="16838" w:code="9"/>
          <w:pgMar w:top="1417" w:right="1418" w:bottom="1418" w:left="1985" w:header="708" w:footer="708" w:gutter="0"/>
          <w:cols w:space="708"/>
          <w:docGrid w:linePitch="360"/>
        </w:sectPr>
      </w:pPr>
      <w:r>
        <w:t>(MPSV [online]</w:t>
      </w:r>
      <w:r w:rsidR="00CB3132">
        <w:t>b</w:t>
      </w:r>
      <w:r>
        <w:t>)</w:t>
      </w:r>
      <w:r w:rsidR="004F6038">
        <w:t>.</w:t>
      </w:r>
    </w:p>
    <w:p w14:paraId="4EDEF40E" w14:textId="6F920B96" w:rsidR="00A27499" w:rsidRDefault="00A27499" w:rsidP="00DC0B7A">
      <w:pPr>
        <w:pStyle w:val="Nadpis1"/>
      </w:pPr>
      <w:bookmarkStart w:id="8" w:name="_Toc133779338"/>
      <w:r>
        <w:lastRenderedPageBreak/>
        <w:t>Legislativní zakotvení dané problematiky</w:t>
      </w:r>
      <w:bookmarkEnd w:id="8"/>
    </w:p>
    <w:p w14:paraId="5A45A5E9" w14:textId="494E09CE" w:rsidR="00A27499" w:rsidRDefault="00A27499" w:rsidP="00DC0B7A">
      <w:pPr>
        <w:pStyle w:val="AP-Odstaveczapedlem"/>
      </w:pPr>
      <w:r>
        <w:t>V České republice chybí nástroj, který by poskytnul  právní rámec pro zvýšení dostupnosti nájemního bydlení</w:t>
      </w:r>
      <w:r w:rsidR="00E60347">
        <w:t xml:space="preserve"> i </w:t>
      </w:r>
      <w:r>
        <w:t xml:space="preserve"> pro zajištění podpory bydlení pro domácnosti </w:t>
      </w:r>
      <w:r w:rsidR="00E60347">
        <w:t xml:space="preserve"> v </w:t>
      </w:r>
      <w:r>
        <w:t xml:space="preserve">bytové nouzi. Tohle vše  by podle legislativního plánu měl poskytnou </w:t>
      </w:r>
      <w:r w:rsidRPr="004F6038">
        <w:rPr>
          <w:b/>
          <w:bCs/>
        </w:rPr>
        <w:t>zákon</w:t>
      </w:r>
      <w:r w:rsidR="00E60347">
        <w:rPr>
          <w:b/>
          <w:bCs/>
        </w:rPr>
        <w:t xml:space="preserve"> o </w:t>
      </w:r>
      <w:r w:rsidRPr="004F6038">
        <w:rPr>
          <w:b/>
          <w:bCs/>
        </w:rPr>
        <w:t>sociálním bydlení</w:t>
      </w:r>
      <w:r>
        <w:t xml:space="preserve">, který </w:t>
      </w:r>
      <w:r w:rsidR="00E60347">
        <w:t xml:space="preserve"> u </w:t>
      </w:r>
      <w:r>
        <w:t xml:space="preserve">nás ještě stále neexistuje. </w:t>
      </w:r>
      <w:r w:rsidR="00E60347">
        <w:t xml:space="preserve"> V </w:t>
      </w:r>
      <w:r>
        <w:t>plánu dále  stojí, že by norma měla nabídnout obcím volitelné nástroje</w:t>
      </w:r>
      <w:r w:rsidR="00E60347">
        <w:t xml:space="preserve"> k </w:t>
      </w:r>
      <w:r>
        <w:t>systematickému řešení</w:t>
      </w:r>
      <w:r w:rsidR="00E60347">
        <w:t xml:space="preserve"> a </w:t>
      </w:r>
      <w:r>
        <w:t xml:space="preserve">také by měla upravit pravidla financování. </w:t>
      </w:r>
      <w:r w:rsidR="00E60347">
        <w:t xml:space="preserve"> V </w:t>
      </w:r>
      <w:r>
        <w:t>internetovém článku</w:t>
      </w:r>
      <w:r w:rsidR="00E60347">
        <w:t xml:space="preserve"> z </w:t>
      </w:r>
      <w:r>
        <w:t>dubna 2022  ministr pro místní rozvoj Ivan Bartoš zmiňuje, že na zákonu pracují ministerstvo pro místní rozvoj</w:t>
      </w:r>
      <w:r w:rsidR="00E60347">
        <w:t xml:space="preserve"> s </w:t>
      </w:r>
      <w:r>
        <w:t>ministerstvem práce</w:t>
      </w:r>
      <w:r w:rsidR="00E60347">
        <w:t xml:space="preserve"> a </w:t>
      </w:r>
      <w:r>
        <w:t>sociálních věcí</w:t>
      </w:r>
      <w:r w:rsidR="00E60347">
        <w:t xml:space="preserve"> a </w:t>
      </w:r>
      <w:r>
        <w:t>základ  zákonu by měl být hotov do konce již zmiňovaného roku 2022. Norma se bude zaměřovat na zvýšení dostupnosti bydlení, rozšíření nájemního bydlení</w:t>
      </w:r>
      <w:r w:rsidR="00E60347">
        <w:t xml:space="preserve"> i </w:t>
      </w:r>
      <w:r>
        <w:t>na pomoc</w:t>
      </w:r>
      <w:r w:rsidR="00E60347">
        <w:t xml:space="preserve"> v </w:t>
      </w:r>
      <w:r>
        <w:t>bytové nouzi. Dále uvádí, že výslednou  normu by vláda měla dostat</w:t>
      </w:r>
      <w:r w:rsidR="00E60347">
        <w:t xml:space="preserve"> v </w:t>
      </w:r>
      <w:r>
        <w:t>posledním čtvrtletí roku 2023,</w:t>
      </w:r>
      <w:r w:rsidR="00E60347">
        <w:t xml:space="preserve"> a </w:t>
      </w:r>
      <w:r>
        <w:t>přijat by měl být</w:t>
      </w:r>
      <w:r w:rsidR="00E60347">
        <w:t xml:space="preserve"> v </w:t>
      </w:r>
      <w:r>
        <w:t>roce 2024. (ČTK, online)</w:t>
      </w:r>
    </w:p>
    <w:p w14:paraId="3CFAB9E8" w14:textId="06635727" w:rsidR="00A27499" w:rsidRDefault="00A27499" w:rsidP="00A27499">
      <w:pPr>
        <w:pStyle w:val="AP-Odstavec"/>
      </w:pPr>
      <w:r>
        <w:t>Ministerstvo práce</w:t>
      </w:r>
      <w:r w:rsidR="00E60347">
        <w:t xml:space="preserve"> a </w:t>
      </w:r>
      <w:r>
        <w:t>sociálních věcí na svých internetových stránkách uvádí, že</w:t>
      </w:r>
      <w:r w:rsidR="00E60347">
        <w:t xml:space="preserve"> v </w:t>
      </w:r>
      <w:r>
        <w:t>současnosti jsou platné</w:t>
      </w:r>
      <w:r w:rsidR="00E60347">
        <w:t xml:space="preserve"> v </w:t>
      </w:r>
      <w:r>
        <w:t xml:space="preserve">oblasti sociálního bydlení dvě vládní koncepce. Jedna je </w:t>
      </w:r>
      <w:r w:rsidRPr="004F6038">
        <w:rPr>
          <w:b/>
          <w:bCs/>
        </w:rPr>
        <w:t>Koncepce sociálního bydlení ČR 2015-2025</w:t>
      </w:r>
      <w:r>
        <w:t xml:space="preserve"> (MPSV), ve které se nachází koncepční</w:t>
      </w:r>
      <w:r w:rsidR="00E60347">
        <w:t xml:space="preserve"> a </w:t>
      </w:r>
      <w:r>
        <w:t>strategická východiska pro řešení situace rostoucího počtu lidí, kteří se vyskytují</w:t>
      </w:r>
      <w:r w:rsidR="00E60347">
        <w:t xml:space="preserve"> v </w:t>
      </w:r>
      <w:r>
        <w:t xml:space="preserve">bytové nouzi nebo jsou bytovou nouzí přímo ohroženi. Druhá koncepce nazvaná </w:t>
      </w:r>
      <w:r w:rsidRPr="004F6038">
        <w:rPr>
          <w:b/>
          <w:bCs/>
        </w:rPr>
        <w:t xml:space="preserve">Koncepce bydlení ČR 2021+ </w:t>
      </w:r>
      <w:r>
        <w:t>(MMR) představuje vizi státní politiky jako dostupné, stabilní</w:t>
      </w:r>
      <w:r w:rsidR="00E60347">
        <w:t xml:space="preserve"> a </w:t>
      </w:r>
      <w:r>
        <w:t>udržitelné bydlení. (MPSV, [online]</w:t>
      </w:r>
      <w:r w:rsidR="00CB3132">
        <w:t>c</w:t>
      </w:r>
      <w:r>
        <w:t>)</w:t>
      </w:r>
    </w:p>
    <w:p w14:paraId="79BAC016" w14:textId="779B8424" w:rsidR="00A27499" w:rsidRDefault="00A27499" w:rsidP="00A27499">
      <w:pPr>
        <w:pStyle w:val="AP-Odstavec"/>
      </w:pPr>
      <w:r>
        <w:t>Bydlení je lidské právo, tak zní jeden ze základních principů Housing first. Právo na bydlení, podle kterého má jedinec právo žít</w:t>
      </w:r>
      <w:r w:rsidR="00E60347">
        <w:t xml:space="preserve"> v </w:t>
      </w:r>
      <w:r>
        <w:t>bezpečí, míru</w:t>
      </w:r>
      <w:r w:rsidR="00E60347">
        <w:t xml:space="preserve"> a </w:t>
      </w:r>
      <w:r>
        <w:t>důstojnosti stanovil výbor OSN pro hospodářská, sociální</w:t>
      </w:r>
      <w:r w:rsidR="00E60347">
        <w:t xml:space="preserve"> a </w:t>
      </w:r>
      <w:r>
        <w:t>kulturní práva. Zahrnuje to právní jistotu užívání bydlení, finanční dostupnost, obyvatelnost, vybavenost bytu, fyzickou dostupnost, umístění umožňující přístup ke službám</w:t>
      </w:r>
      <w:r w:rsidR="00E60347">
        <w:t xml:space="preserve"> a </w:t>
      </w:r>
      <w:r>
        <w:t>kulturní adekvátnost. Metoda Housing first nepracuje</w:t>
      </w:r>
      <w:r w:rsidR="00E60347">
        <w:t xml:space="preserve"> s </w:t>
      </w:r>
      <w:r>
        <w:t>předpokladem, že si lidé bez domova právo na bydlení musí nejdříve zasloužit, ale očekává se od nich, že budou dodržovat podmínky svého pronájmu či užívání nemovitosti stejně jako jakýkoliv jiný nájemník. (</w:t>
      </w:r>
      <w:proofErr w:type="spellStart"/>
      <w:r>
        <w:t>Pleace</w:t>
      </w:r>
      <w:proofErr w:type="spellEnd"/>
      <w:r>
        <w:t>, 2017)</w:t>
      </w:r>
    </w:p>
    <w:p w14:paraId="0C67FEC9" w14:textId="5AA4379C" w:rsidR="00A27499" w:rsidRDefault="00A27499" w:rsidP="00A27499">
      <w:pPr>
        <w:pStyle w:val="AP-Odstavec"/>
      </w:pPr>
      <w:r>
        <w:t>Právo na bydlení jako sociální právo je zakotveno</w:t>
      </w:r>
      <w:r w:rsidR="00E60347">
        <w:t xml:space="preserve"> v </w:t>
      </w:r>
      <w:r>
        <w:t>nadnárodně platných mezinárodních dokumentech. Ustanovení týkající se bydlení najdeme ve Všeobecné deklaraci lidských práv, kterou schválilo valné shromáždění OSN 10. prosince 1948. (Šturma, 2010) Přesněji ho najdeme</w:t>
      </w:r>
      <w:r w:rsidR="00E60347">
        <w:t xml:space="preserve"> v </w:t>
      </w:r>
      <w:r>
        <w:t>článku 25, odstavec 1</w:t>
      </w:r>
      <w:r w:rsidR="00E60347">
        <w:t xml:space="preserve"> a </w:t>
      </w:r>
      <w:r>
        <w:t>jeho znění je následovné: : „1) Každý má právo na životní úroveň přiměřenou zdraví</w:t>
      </w:r>
      <w:r w:rsidR="00E60347">
        <w:t xml:space="preserve"> a </w:t>
      </w:r>
      <w:r>
        <w:t>blahobytu jeho</w:t>
      </w:r>
      <w:r w:rsidR="00E60347">
        <w:t xml:space="preserve"> i </w:t>
      </w:r>
      <w:r>
        <w:t>jeho rodiny, čítajíc</w:t>
      </w:r>
      <w:r w:rsidR="00E60347">
        <w:t xml:space="preserve"> v </w:t>
      </w:r>
      <w:r>
        <w:t>to potravu, šatstvo, bydlení, lékařskou péči</w:t>
      </w:r>
      <w:r w:rsidR="00E60347">
        <w:t xml:space="preserve"> a </w:t>
      </w:r>
      <w:r>
        <w:t>nezbytné sociální služby; má právo na zabezpečení</w:t>
      </w:r>
      <w:r w:rsidR="00E60347">
        <w:t xml:space="preserve"> v </w:t>
      </w:r>
      <w:r>
        <w:t>nezaměstnanosti,</w:t>
      </w:r>
      <w:r w:rsidR="00E60347">
        <w:t xml:space="preserve"> v </w:t>
      </w:r>
      <w:r>
        <w:t>nemoci, při pracovní nezpůsobilosti, při ovdovění,</w:t>
      </w:r>
      <w:r w:rsidR="00E60347">
        <w:t xml:space="preserve"> v </w:t>
      </w:r>
      <w:r>
        <w:t>stáří nebo</w:t>
      </w:r>
      <w:r w:rsidR="00E60347">
        <w:t xml:space="preserve"> v </w:t>
      </w:r>
      <w:r>
        <w:t>ostatních případech ztráty výdělečných možností, nastalé</w:t>
      </w:r>
      <w:r w:rsidR="00E60347">
        <w:t xml:space="preserve"> v </w:t>
      </w:r>
      <w:r>
        <w:t>důsledku okolností 47 nezávislých na jeho vůli“(</w:t>
      </w:r>
      <w:proofErr w:type="spellStart"/>
      <w:r>
        <w:t>Langášek</w:t>
      </w:r>
      <w:proofErr w:type="spellEnd"/>
      <w:r>
        <w:t xml:space="preserve"> aj., 2017, s. 156). Avšak Všeobecná deklarace lidských práv nedisponuje kontrolním mechanismem. Ten se objevil až</w:t>
      </w:r>
      <w:r w:rsidR="00E60347">
        <w:t xml:space="preserve"> v </w:t>
      </w:r>
      <w:r>
        <w:t>momentu, kdy byly ustanoveny dva mezinárodní pakty. Jedná se</w:t>
      </w:r>
      <w:r w:rsidR="00E60347">
        <w:t xml:space="preserve"> o </w:t>
      </w:r>
      <w:r>
        <w:t>Mezinárodní pakt</w:t>
      </w:r>
      <w:r w:rsidR="00E60347">
        <w:t xml:space="preserve"> </w:t>
      </w:r>
      <w:r w:rsidR="00E60347">
        <w:lastRenderedPageBreak/>
        <w:t>o </w:t>
      </w:r>
      <w:r>
        <w:t>občanských</w:t>
      </w:r>
      <w:r w:rsidR="00E60347">
        <w:t xml:space="preserve"> a </w:t>
      </w:r>
      <w:r>
        <w:t>politických právech</w:t>
      </w:r>
      <w:r w:rsidR="00E60347">
        <w:t xml:space="preserve"> a </w:t>
      </w:r>
      <w:r>
        <w:t>Mezinárodní pakt</w:t>
      </w:r>
      <w:r w:rsidR="00E60347">
        <w:t xml:space="preserve"> o </w:t>
      </w:r>
      <w:r>
        <w:t>hospodářských, sociálních</w:t>
      </w:r>
      <w:r w:rsidR="00E60347">
        <w:t xml:space="preserve"> a </w:t>
      </w:r>
      <w:r>
        <w:t>kulturních právech, ten byl jménem Československé socialistické republiky podepsán</w:t>
      </w:r>
      <w:r w:rsidR="00E60347">
        <w:t xml:space="preserve"> v </w:t>
      </w:r>
      <w:proofErr w:type="spellStart"/>
      <w:r>
        <w:t>NewYorku</w:t>
      </w:r>
      <w:proofErr w:type="spellEnd"/>
      <w:r>
        <w:t xml:space="preserve"> 7. října 1968. (Vláda ČR, </w:t>
      </w:r>
      <w:r w:rsidR="00FB7735">
        <w:t>2006</w:t>
      </w:r>
      <w:r>
        <w:t>).</w:t>
      </w:r>
      <w:r w:rsidR="00E60347">
        <w:t xml:space="preserve"> V </w:t>
      </w:r>
      <w:r>
        <w:t>článku 11, odst. 1 Mezinárodního paktu</w:t>
      </w:r>
      <w:r w:rsidR="00E60347">
        <w:t xml:space="preserve"> o </w:t>
      </w:r>
      <w:r>
        <w:t>hospodářských, sociálních</w:t>
      </w:r>
      <w:r w:rsidR="00E60347">
        <w:t xml:space="preserve"> a </w:t>
      </w:r>
      <w:r>
        <w:t>kulturních právech se nachází formulace práva na přiměřenou životní úroveň, přičemž ve výčtu komponent, které se na této přiměřené životní úrovni podílejí, je právě ono bydlení zmíněno: „Státy, smluvní strany Paktu, uznávají právo každého jednotlivce na přiměřenou životní úroveň pro něj</w:t>
      </w:r>
      <w:r w:rsidR="00E60347">
        <w:t xml:space="preserve"> a </w:t>
      </w:r>
      <w:r>
        <w:t>jeho rodinu, zahrnujíce</w:t>
      </w:r>
      <w:r w:rsidR="00E60347">
        <w:t xml:space="preserve"> v </w:t>
      </w:r>
      <w:r>
        <w:t>to dostatečnou výživu, šatstvo, byt</w:t>
      </w:r>
      <w:r w:rsidR="00E60347">
        <w:t xml:space="preserve"> a </w:t>
      </w:r>
      <w:r>
        <w:t>na neustálé zlepšování životních podmínek. Smluvní státy podniknou odpovídající kroky, aby zajistily uskutečnění tohoto práva, uznávajíce pro dosažení tohoto cíle zásadní důležitost mezinárodní spolupráce ...“ (MZV, [2023]).</w:t>
      </w:r>
    </w:p>
    <w:p w14:paraId="0CA622FD" w14:textId="4CE4E0EB" w:rsidR="00A27499" w:rsidRDefault="00A27499" w:rsidP="00A27499">
      <w:pPr>
        <w:pStyle w:val="AP-Odstavec"/>
      </w:pPr>
      <w:r>
        <w:t>Evropská sociální charta byla jménem České</w:t>
      </w:r>
      <w:r w:rsidR="00E60347">
        <w:t xml:space="preserve"> a </w:t>
      </w:r>
      <w:r>
        <w:t>Slovenské Federativní Republiky podepsána ve Štrasburku dne 27. května 1992. Prezident republiky Chartu ratifikoval</w:t>
      </w:r>
      <w:r w:rsidR="00E60347">
        <w:t xml:space="preserve"> a </w:t>
      </w:r>
      <w:r>
        <w:t>souhlas</w:t>
      </w:r>
      <w:r w:rsidR="00E60347">
        <w:t xml:space="preserve"> s </w:t>
      </w:r>
      <w:r>
        <w:t>ní vyslovil Parlament České republiky. Po přijetí Revidované Evropské sociální charty</w:t>
      </w:r>
      <w:r w:rsidR="00E60347">
        <w:t xml:space="preserve"> v </w:t>
      </w:r>
      <w:r>
        <w:t>roce 1996 došlo</w:t>
      </w:r>
      <w:r w:rsidR="00E60347">
        <w:t xml:space="preserve"> k </w:t>
      </w:r>
      <w:r>
        <w:t>rozšíření</w:t>
      </w:r>
      <w:r w:rsidR="00E60347">
        <w:t xml:space="preserve"> o </w:t>
      </w:r>
      <w:r>
        <w:t xml:space="preserve">osm dalších sociálních práv. </w:t>
      </w:r>
      <w:r w:rsidR="00E60347">
        <w:t xml:space="preserve"> V </w:t>
      </w:r>
      <w:r>
        <w:t>článku 30 se zavazují členské státy konat opatření</w:t>
      </w:r>
      <w:r w:rsidR="00E60347">
        <w:t xml:space="preserve"> v </w:t>
      </w:r>
      <w:r>
        <w:t>oblasti bydlení, kultury, lékařské péče, vzdělání</w:t>
      </w:r>
      <w:r w:rsidR="00E60347">
        <w:t xml:space="preserve"> a </w:t>
      </w:r>
      <w:r>
        <w:t>zaměstnání tak, aby zabránily sociálnímu vyloučení</w:t>
      </w:r>
      <w:r w:rsidR="00E60347">
        <w:t xml:space="preserve"> a </w:t>
      </w:r>
      <w:r>
        <w:t>chudobě. Cílem bylo zajistit uplatnění práva na ochranu před chudobou</w:t>
      </w:r>
      <w:r w:rsidR="00E60347">
        <w:t xml:space="preserve"> a </w:t>
      </w:r>
      <w:r>
        <w:t>proti sociálnímu vyloučení. Název Právo na bydlení nese článek 31</w:t>
      </w:r>
      <w:r w:rsidR="00E60347">
        <w:t xml:space="preserve"> a </w:t>
      </w:r>
      <w:r>
        <w:t>jeho znění je následovné: „S cílem zajistit účinné uplatnění práva na bydlení se smluvní strany zavazují přijímat opatření</w:t>
      </w:r>
      <w:r w:rsidR="00E60347">
        <w:t xml:space="preserve"> s </w:t>
      </w:r>
      <w:r>
        <w:t>cílem: 1. podporovat dostupnost bydlení přiměřené úrovně; 2. předcházet bezdomovectví</w:t>
      </w:r>
      <w:r w:rsidR="00E60347">
        <w:t xml:space="preserve"> a </w:t>
      </w:r>
      <w:r>
        <w:t>omezovat ho</w:t>
      </w:r>
      <w:r w:rsidR="00E60347">
        <w:t xml:space="preserve"> s </w:t>
      </w:r>
      <w:r>
        <w:t>cílem jeho postupného odstranění; 3. stanovit ceny bydlení tak, aby byly přístupné těm, kteří nemají dostatek prostředků“ (MPSV [</w:t>
      </w:r>
      <w:r w:rsidR="004A1F41">
        <w:t>online</w:t>
      </w:r>
      <w:r>
        <w:t>]</w:t>
      </w:r>
      <w:r w:rsidR="004A1F41">
        <w:t>d</w:t>
      </w:r>
      <w:r>
        <w:t>).</w:t>
      </w:r>
    </w:p>
    <w:p w14:paraId="5C98FFB4" w14:textId="191BFFA9" w:rsidR="00A27499" w:rsidRDefault="00A27499" w:rsidP="00A27499">
      <w:pPr>
        <w:pStyle w:val="AP-Odstavec"/>
      </w:pPr>
      <w:r>
        <w:t>Ústředními dokumenty pro pojetí lidských práv České republiky jsou tedy: Všeobecná deklarace lidských práv, Mezinárodní pakt</w:t>
      </w:r>
      <w:r w:rsidR="00E60347">
        <w:t xml:space="preserve"> o </w:t>
      </w:r>
      <w:r>
        <w:t>hospodářských, sociálních</w:t>
      </w:r>
      <w:r w:rsidR="00E60347">
        <w:t xml:space="preserve"> a </w:t>
      </w:r>
      <w:r>
        <w:t>kulturních právech</w:t>
      </w:r>
      <w:r w:rsidR="00E60347">
        <w:t xml:space="preserve"> a </w:t>
      </w:r>
      <w:r>
        <w:t>Revidovaná Evropská sociální charta.</w:t>
      </w:r>
      <w:r w:rsidR="00E60347">
        <w:t xml:space="preserve"> V </w:t>
      </w:r>
      <w:r>
        <w:t xml:space="preserve">ústavním zákoně se nenachází žádná ustanovení, která by přímo zakotvovala právo na bydlení. Ústava ovšem stanoví, že na základě čl. 10 ústavního zákona č. 1/1993 Sb., Ústava České </w:t>
      </w:r>
      <w:r w:rsidR="004F6038">
        <w:t>republiky, jsou</w:t>
      </w:r>
      <w:r>
        <w:t xml:space="preserve"> vyhlášené mezinárodní smlouvy schválené Parlamentem České republiky nadřazeny všem právním předpisům,</w:t>
      </w:r>
      <w:r w:rsidR="00E60347">
        <w:t xml:space="preserve"> a </w:t>
      </w:r>
      <w:r>
        <w:t>že tyto smlouvy mají přednost před zákonem.</w:t>
      </w:r>
    </w:p>
    <w:p w14:paraId="74967447" w14:textId="13C44F5A" w:rsidR="00A27499" w:rsidRDefault="00A27499" w:rsidP="00A27499">
      <w:pPr>
        <w:pStyle w:val="AP-Odstavec"/>
      </w:pPr>
      <w:r>
        <w:t>Některá ustanovení, která jsou dohledatelná</w:t>
      </w:r>
      <w:r w:rsidR="00E60347">
        <w:t xml:space="preserve"> v </w:t>
      </w:r>
      <w:r>
        <w:t>ústavním zákoně č. 2/1993 Sb., Listina základních práv</w:t>
      </w:r>
      <w:r w:rsidR="00E60347">
        <w:t xml:space="preserve"> a </w:t>
      </w:r>
      <w:r>
        <w:t>svobod</w:t>
      </w:r>
      <w:r w:rsidR="00E60347">
        <w:t xml:space="preserve"> i v </w:t>
      </w:r>
      <w:r>
        <w:t xml:space="preserve">Ústavě se právu na bydlení týkají. Právo na bydlení totiž zaručeně </w:t>
      </w:r>
      <w:proofErr w:type="gramStart"/>
      <w:r>
        <w:t>patří</w:t>
      </w:r>
      <w:proofErr w:type="gramEnd"/>
      <w:r w:rsidR="00E60347">
        <w:t xml:space="preserve"> k </w:t>
      </w:r>
      <w:r>
        <w:t>právu na život (čl. 6, odst. 1 Listiny) stejně jako</w:t>
      </w:r>
      <w:r w:rsidR="00E60347">
        <w:t xml:space="preserve"> k </w:t>
      </w:r>
      <w:r>
        <w:t>právu na zachování lidské důstojnosti (čl. 1 Listiny). Stát by měl mít ve spojitosti</w:t>
      </w:r>
      <w:r w:rsidR="00E60347">
        <w:t xml:space="preserve"> k </w:t>
      </w:r>
      <w:r>
        <w:t>sociálnímu právu na bydlení odpovědnost za vytvoření prostoru pro občany, ve kterém by mohla být jejich práva uskutečňována (</w:t>
      </w:r>
      <w:proofErr w:type="spellStart"/>
      <w:r>
        <w:t>Langášek</w:t>
      </w:r>
      <w:proofErr w:type="spellEnd"/>
      <w:r>
        <w:t xml:space="preserve"> aj., 2017)</w:t>
      </w:r>
      <w:r w:rsidR="004F6038">
        <w:t>.</w:t>
      </w:r>
    </w:p>
    <w:p w14:paraId="4AF7CA78" w14:textId="3CEC4C7B" w:rsidR="00A27499" w:rsidRDefault="00A27499" w:rsidP="00A27499">
      <w:pPr>
        <w:pStyle w:val="AP-Odstavec"/>
      </w:pPr>
      <w:r>
        <w:t>Ve spojitosti</w:t>
      </w:r>
      <w:r w:rsidR="00E60347">
        <w:t xml:space="preserve"> s </w:t>
      </w:r>
      <w:r>
        <w:t>metodou Housing first bych ještě ráda zmínila zákon č. 198/2009 Sb.,</w:t>
      </w:r>
      <w:r w:rsidR="00E60347">
        <w:t xml:space="preserve"> o </w:t>
      </w:r>
      <w:r>
        <w:t>rovném zacházení</w:t>
      </w:r>
      <w:r w:rsidR="00E60347">
        <w:t xml:space="preserve"> a o </w:t>
      </w:r>
      <w:r>
        <w:t>právních prostředcích ochrany před diskriminací, který formuluje právo na rovné zacházení</w:t>
      </w:r>
      <w:r w:rsidR="00E60347">
        <w:t xml:space="preserve"> a </w:t>
      </w:r>
      <w:r>
        <w:t>zákaz diskriminace</w:t>
      </w:r>
      <w:r w:rsidR="00E60347">
        <w:t xml:space="preserve"> v </w:t>
      </w:r>
      <w:r>
        <w:t xml:space="preserve">přístupu ke službám počítaje </w:t>
      </w:r>
      <w:r>
        <w:lastRenderedPageBreak/>
        <w:t>bydlení. Ve třetím odstavci je napsáno, že všechny fyzické osoby mají právo na stejné zacházení</w:t>
      </w:r>
      <w:r w:rsidR="00E60347">
        <w:t xml:space="preserve"> a </w:t>
      </w:r>
      <w:r>
        <w:t xml:space="preserve">také mají právo nebýt diskriminovány. </w:t>
      </w:r>
    </w:p>
    <w:p w14:paraId="2454EC12" w14:textId="0C753244" w:rsidR="00DC0B7A" w:rsidRDefault="00A27499" w:rsidP="00A27499">
      <w:pPr>
        <w:pStyle w:val="AP-Odstavec"/>
        <w:sectPr w:rsidR="00DC0B7A" w:rsidSect="005B4C01">
          <w:type w:val="oddPage"/>
          <w:pgSz w:w="11906" w:h="16838" w:code="9"/>
          <w:pgMar w:top="1417" w:right="1418" w:bottom="1418" w:left="1985" w:header="708" w:footer="708" w:gutter="0"/>
          <w:cols w:space="708"/>
          <w:docGrid w:linePitch="360"/>
        </w:sectPr>
      </w:pPr>
      <w:r>
        <w:t>Dne 3.12. 2018 byla vyhlášena prostřednictvím Operačního programu zaměstnanost ESF vyhlášena avizovaná výzva č. 108 na podporu Housing first. Žádosti</w:t>
      </w:r>
      <w:r w:rsidR="00E60347">
        <w:t xml:space="preserve"> o </w:t>
      </w:r>
      <w:r>
        <w:t>podporu bylo možné předkládat do 31.5. 2019</w:t>
      </w:r>
      <w:r w:rsidR="00E60347">
        <w:t xml:space="preserve"> a k </w:t>
      </w:r>
      <w:r>
        <w:t>dispozici bylo celkem 150 miliónů českých korun. Podmínkou pro žadatele bylo respektování</w:t>
      </w:r>
      <w:r w:rsidR="00E60347">
        <w:t xml:space="preserve"> a </w:t>
      </w:r>
      <w:r>
        <w:t>dodržování základních principů přístupu Housing first</w:t>
      </w:r>
      <w:r w:rsidR="00E60347">
        <w:t xml:space="preserve"> a </w:t>
      </w:r>
      <w:r>
        <w:t>také byly povinné konzultace (</w:t>
      </w:r>
      <w:r w:rsidR="00BB0779">
        <w:t>MPSV [</w:t>
      </w:r>
      <w:r w:rsidR="00322856">
        <w:t>online]e</w:t>
      </w:r>
      <w:r>
        <w:t>)</w:t>
      </w:r>
      <w:r w:rsidR="004F6038">
        <w:t>.</w:t>
      </w:r>
    </w:p>
    <w:p w14:paraId="1946B246" w14:textId="712E503A" w:rsidR="00A27499" w:rsidRDefault="00A27499" w:rsidP="00DC0B7A">
      <w:pPr>
        <w:pStyle w:val="Nadpis1"/>
      </w:pPr>
      <w:bookmarkStart w:id="9" w:name="_Toc133779339"/>
      <w:r>
        <w:lastRenderedPageBreak/>
        <w:t>Analýza potřebnosti projektu</w:t>
      </w:r>
      <w:bookmarkEnd w:id="9"/>
    </w:p>
    <w:p w14:paraId="4831F20F" w14:textId="3827FA8D" w:rsidR="00A27499" w:rsidRDefault="00A27499" w:rsidP="00DC0B7A">
      <w:pPr>
        <w:pStyle w:val="AP-Odstaveczapedlem"/>
      </w:pPr>
      <w:r>
        <w:t xml:space="preserve">Přístup </w:t>
      </w:r>
      <w:r w:rsidR="00D0765C">
        <w:t>H</w:t>
      </w:r>
      <w:r>
        <w:t xml:space="preserve">ousing </w:t>
      </w:r>
      <w:r w:rsidR="00DB761F">
        <w:t>f</w:t>
      </w:r>
      <w:r>
        <w:t>irst byl stvořen na řešení bezdomovectví</w:t>
      </w:r>
      <w:r w:rsidR="00E60347">
        <w:t xml:space="preserve"> a </w:t>
      </w:r>
      <w:r>
        <w:t>bytové nouze osob, které jsou sociálně vyloučené, nebo jim sociální vyloučení hrozí. Cílem této metody je tedy eliminace bezdomovectví</w:t>
      </w:r>
      <w:r w:rsidR="00E60347">
        <w:t xml:space="preserve"> a </w:t>
      </w:r>
      <w:r>
        <w:t>možnost pro klienty sehnat standartní bydlení, které by si také dlouhodobě udrželi</w:t>
      </w:r>
      <w:r w:rsidR="004F6038">
        <w:t xml:space="preserve"> </w:t>
      </w:r>
      <w:r>
        <w:t>(MPSV, [online]</w:t>
      </w:r>
      <w:r w:rsidR="00322856">
        <w:t>f</w:t>
      </w:r>
      <w:r>
        <w:t>)</w:t>
      </w:r>
      <w:r w:rsidR="004F6038">
        <w:t>.</w:t>
      </w:r>
      <w:r>
        <w:t xml:space="preserve"> Housing first je</w:t>
      </w:r>
      <w:r w:rsidR="00E60347">
        <w:t xml:space="preserve"> v </w:t>
      </w:r>
      <w:r>
        <w:t>sociální práci</w:t>
      </w:r>
      <w:r w:rsidR="00E60347">
        <w:t xml:space="preserve"> v </w:t>
      </w:r>
      <w:r>
        <w:t>Evropě již známá metoda zabydlování</w:t>
      </w:r>
      <w:r w:rsidR="00E60347">
        <w:t xml:space="preserve"> s </w:t>
      </w:r>
      <w:r>
        <w:t xml:space="preserve">perfektními výsledky. Nicholas </w:t>
      </w:r>
      <w:proofErr w:type="spellStart"/>
      <w:r>
        <w:t>Pleace</w:t>
      </w:r>
      <w:proofErr w:type="spellEnd"/>
      <w:r>
        <w:t xml:space="preserve"> ve své Evropské příručce  Bydlení především zmiňuje výborné výsledky tohoto programu, kdy 80 %-95 % klientů si své bydlení dlouhodobě udrželo. </w:t>
      </w:r>
    </w:p>
    <w:p w14:paraId="3F1FFFFE" w14:textId="3714109B" w:rsidR="00A27499" w:rsidRDefault="00A27499" w:rsidP="00A27499">
      <w:pPr>
        <w:pStyle w:val="AP-Odstavec"/>
      </w:pPr>
      <w:r>
        <w:t>V České republice</w:t>
      </w:r>
      <w:r w:rsidR="00E60347">
        <w:t xml:space="preserve"> v </w:t>
      </w:r>
      <w:r>
        <w:t>roce 2016 odstartoval dvouletý pilotní program Rapid Re-Housing, kdy</w:t>
      </w:r>
      <w:r w:rsidR="00E60347">
        <w:t xml:space="preserve"> v </w:t>
      </w:r>
      <w:r>
        <w:t>Brně bylo zabydleno 50 rodin</w:t>
      </w:r>
      <w:r w:rsidR="00E60347">
        <w:t xml:space="preserve"> v </w:t>
      </w:r>
      <w:r>
        <w:t>sociálních bytech města</w:t>
      </w:r>
      <w:r w:rsidR="00E60347">
        <w:t xml:space="preserve"> a </w:t>
      </w:r>
      <w:r>
        <w:t xml:space="preserve">městských částí. Nevládní organizace IQ Roma Servis těmto rodinám poskytovala intenzivní sociální podporu za metodického vedení holandskou neziskovou organizací HVO </w:t>
      </w:r>
      <w:proofErr w:type="spellStart"/>
      <w:r>
        <w:t>Querido</w:t>
      </w:r>
      <w:proofErr w:type="spellEnd"/>
      <w:r>
        <w:t xml:space="preserve"> </w:t>
      </w:r>
      <w:proofErr w:type="spellStart"/>
      <w:r>
        <w:t>Discus</w:t>
      </w:r>
      <w:proofErr w:type="spellEnd"/>
      <w:r>
        <w:t>, která využívá metodu Housing first</w:t>
      </w:r>
      <w:r w:rsidR="00E60347">
        <w:t xml:space="preserve"> v </w:t>
      </w:r>
      <w:r>
        <w:t>Amsterdamu. Po roce od zabydlení rodin si své bydlení udrželo 48 rodin</w:t>
      </w:r>
      <w:r w:rsidR="00E60347">
        <w:t xml:space="preserve"> z </w:t>
      </w:r>
      <w:r>
        <w:t>50, míra udržení bydlení dosáhla tedy 96 %,</w:t>
      </w:r>
      <w:r w:rsidR="00E60347">
        <w:t xml:space="preserve"> i </w:t>
      </w:r>
      <w:r>
        <w:t>po druhém roce si své bydlení dokázalo udržet více než 80 % nájemníků</w:t>
      </w:r>
      <w:r w:rsidR="004F6038">
        <w:t xml:space="preserve"> </w:t>
      </w:r>
      <w:r>
        <w:t>(Platforma pro sociální bydlení [online])</w:t>
      </w:r>
      <w:r w:rsidR="004F6038">
        <w:t>.</w:t>
      </w:r>
    </w:p>
    <w:p w14:paraId="29940348" w14:textId="4D01C227" w:rsidR="001F1577" w:rsidRDefault="006962AB" w:rsidP="00A27499">
      <w:pPr>
        <w:pStyle w:val="AP-Odstavec"/>
      </w:pPr>
      <w:r>
        <w:t xml:space="preserve">Pilotní projekt Housing first </w:t>
      </w:r>
      <w:r w:rsidR="00D2695D">
        <w:t>také</w:t>
      </w:r>
      <w:r w:rsidR="003574A9">
        <w:t xml:space="preserve"> například</w:t>
      </w:r>
      <w:r w:rsidR="00D2695D">
        <w:t xml:space="preserve"> odstartovala 1.7. </w:t>
      </w:r>
      <w:r w:rsidR="008E3A13">
        <w:t>2020</w:t>
      </w:r>
      <w:r w:rsidR="00E60347">
        <w:t xml:space="preserve"> v </w:t>
      </w:r>
      <w:r w:rsidR="00DB4836">
        <w:t xml:space="preserve">Jeseníku </w:t>
      </w:r>
      <w:proofErr w:type="spellStart"/>
      <w:r w:rsidR="008E3A13">
        <w:t>Boetheia</w:t>
      </w:r>
      <w:proofErr w:type="spellEnd"/>
      <w:r w:rsidR="00813292">
        <w:t>, společenství křesťanské pomoci</w:t>
      </w:r>
      <w:r w:rsidR="00B03C5D">
        <w:t>. Projekt trval do 29.6.2022</w:t>
      </w:r>
      <w:r w:rsidR="00E60347">
        <w:t xml:space="preserve"> a </w:t>
      </w:r>
      <w:r w:rsidR="0075639F">
        <w:t>vyčlenilo se na realizaci pr</w:t>
      </w:r>
      <w:r w:rsidR="00553B1E">
        <w:t>ojektu 5 bytů</w:t>
      </w:r>
      <w:r w:rsidR="00593063">
        <w:t xml:space="preserve">. </w:t>
      </w:r>
      <w:r w:rsidR="003A48BD">
        <w:t>Výsledkem by měla být stabilizace životní situace konkrétních osob</w:t>
      </w:r>
      <w:r w:rsidR="00E60347">
        <w:t xml:space="preserve"> a </w:t>
      </w:r>
      <w:r w:rsidR="00C34C76">
        <w:t xml:space="preserve">také </w:t>
      </w:r>
      <w:r w:rsidR="007F06BF">
        <w:t xml:space="preserve">očekávají, že </w:t>
      </w:r>
      <w:r w:rsidR="00A836A3">
        <w:t>b</w:t>
      </w:r>
      <w:r w:rsidR="007D5DB7">
        <w:t xml:space="preserve">ude zlepšený model spolupráce </w:t>
      </w:r>
      <w:r w:rsidR="00A836A3">
        <w:t>institucí</w:t>
      </w:r>
      <w:r w:rsidR="00E60347">
        <w:t xml:space="preserve"> a </w:t>
      </w:r>
      <w:r w:rsidR="00A836A3">
        <w:t xml:space="preserve">služeb. </w:t>
      </w:r>
      <w:r w:rsidR="006808BA">
        <w:t>(</w:t>
      </w:r>
      <w:proofErr w:type="spellStart"/>
      <w:r w:rsidR="006808BA">
        <w:t>Boeth</w:t>
      </w:r>
      <w:r w:rsidR="00507339">
        <w:t>eia</w:t>
      </w:r>
      <w:proofErr w:type="spellEnd"/>
      <w:r w:rsidR="00507339">
        <w:t xml:space="preserve"> [online])</w:t>
      </w:r>
    </w:p>
    <w:p w14:paraId="1D874593" w14:textId="61408CE7" w:rsidR="0043426C" w:rsidRDefault="0043426C" w:rsidP="00A27499">
      <w:pPr>
        <w:pStyle w:val="AP-Odstavec"/>
      </w:pPr>
      <w:r>
        <w:t xml:space="preserve">Další </w:t>
      </w:r>
    </w:p>
    <w:p w14:paraId="4725108E" w14:textId="41377524" w:rsidR="00480381" w:rsidRDefault="00A27499" w:rsidP="001F1577">
      <w:pPr>
        <w:pStyle w:val="AP-Odstavec"/>
      </w:pPr>
      <w:r>
        <w:t>V roce 2022 bylo</w:t>
      </w:r>
      <w:r w:rsidR="00E60347">
        <w:t xml:space="preserve"> v </w:t>
      </w:r>
      <w:r w:rsidR="007F06BF">
        <w:t>České republice</w:t>
      </w:r>
      <w:r w:rsidR="00E60347">
        <w:t xml:space="preserve"> v </w:t>
      </w:r>
      <w:r>
        <w:t>bytové nouzi 271 820 osob. Venku nebo</w:t>
      </w:r>
      <w:r w:rsidR="00E60347">
        <w:t xml:space="preserve"> v </w:t>
      </w:r>
      <w:r>
        <w:t>noclehárnách přespávalo 12 000 lidí.</w:t>
      </w:r>
      <w:r w:rsidR="00E60347">
        <w:t xml:space="preserve"> V </w:t>
      </w:r>
      <w:r>
        <w:t>ubytovnách</w:t>
      </w:r>
      <w:r w:rsidR="00E60347">
        <w:t xml:space="preserve"> a </w:t>
      </w:r>
      <w:r>
        <w:t>podobných zařízení žilo celkem 12 445 osob</w:t>
      </w:r>
      <w:r w:rsidR="00E60347">
        <w:t xml:space="preserve"> z </w:t>
      </w:r>
      <w:r>
        <w:t>toho 1393 dětí do 15 let. Bydlení, které bylo nevhodné (netekla zde například teplá voda) mělo</w:t>
      </w:r>
      <w:r w:rsidR="00E60347">
        <w:t xml:space="preserve"> v </w:t>
      </w:r>
      <w:r>
        <w:t>minulém roce 16 058 osob</w:t>
      </w:r>
      <w:r w:rsidR="004F6038">
        <w:t xml:space="preserve"> </w:t>
      </w:r>
      <w:r>
        <w:t>(</w:t>
      </w:r>
      <w:proofErr w:type="spellStart"/>
      <w:r>
        <w:t>SocioFactor</w:t>
      </w:r>
      <w:proofErr w:type="spellEnd"/>
      <w:r>
        <w:t xml:space="preserve"> s.r.o., 2022)</w:t>
      </w:r>
      <w:r w:rsidR="004F6038">
        <w:t>.</w:t>
      </w:r>
    </w:p>
    <w:p w14:paraId="313F5320" w14:textId="23A178ED" w:rsidR="00A27499" w:rsidRDefault="00A27499" w:rsidP="00A27499">
      <w:pPr>
        <w:pStyle w:val="AP-Odstavec"/>
      </w:pPr>
      <w:r>
        <w:t>Po prozkoumání dostupných dokumentů ze stránky Agentury pro sociální začleňování, jsem narazila na Plán vzdálené dílčí podpory vytvořený pro město Kroměříž. Po pročtení</w:t>
      </w:r>
      <w:r w:rsidR="002D2CD4">
        <w:t xml:space="preserve"> tohoto dokumentu</w:t>
      </w:r>
      <w:r>
        <w:t xml:space="preserve"> jsem usoudila, že by se metoda Housing first dala</w:t>
      </w:r>
      <w:r w:rsidR="00E60347">
        <w:t xml:space="preserve"> v </w:t>
      </w:r>
      <w:r>
        <w:t>Kroměříži skvěle využít,</w:t>
      </w:r>
      <w:r w:rsidR="002D2CD4">
        <w:t xml:space="preserve"> jelikož si město</w:t>
      </w:r>
      <w:r w:rsidR="00E60347">
        <w:t xml:space="preserve"> v </w:t>
      </w:r>
      <w:r w:rsidR="007A4246">
        <w:t xml:space="preserve">červnu 2019 samo </w:t>
      </w:r>
      <w:r w:rsidR="00EB1E8B">
        <w:t>zaslalo oficiální žádost</w:t>
      </w:r>
      <w:r w:rsidR="00E60347">
        <w:t xml:space="preserve"> o </w:t>
      </w:r>
      <w:r w:rsidR="00EB1E8B">
        <w:t>spolupráci</w:t>
      </w:r>
      <w:r w:rsidR="00E60347">
        <w:t xml:space="preserve"> s </w:t>
      </w:r>
      <w:r w:rsidR="00920142">
        <w:t>agenturou</w:t>
      </w:r>
      <w:r w:rsidR="00E60347">
        <w:t xml:space="preserve"> a </w:t>
      </w:r>
      <w:r w:rsidR="00920142">
        <w:t xml:space="preserve">tato pomoc ze strany agentury se </w:t>
      </w:r>
      <w:r w:rsidR="00D64573">
        <w:t xml:space="preserve">má zaměřit konkrétně na </w:t>
      </w:r>
      <w:r w:rsidR="002F290A">
        <w:t>oblasti bydlení</w:t>
      </w:r>
      <w:r w:rsidR="00665952">
        <w:t xml:space="preserve">. </w:t>
      </w:r>
      <w:r w:rsidR="00010008">
        <w:t xml:space="preserve">Znamená to, že chtějí </w:t>
      </w:r>
      <w:r w:rsidR="00A40D96">
        <w:t>problémy</w:t>
      </w:r>
      <w:r w:rsidR="00E60347">
        <w:t xml:space="preserve"> s </w:t>
      </w:r>
      <w:r w:rsidR="00A40D96">
        <w:t>bydlením ve městě</w:t>
      </w:r>
      <w:r w:rsidR="00E60347">
        <w:t xml:space="preserve"> a </w:t>
      </w:r>
      <w:r w:rsidR="00BA6932">
        <w:t xml:space="preserve">ve vyloučených lokalitách města </w:t>
      </w:r>
      <w:r w:rsidR="00A40D96">
        <w:t>řešit</w:t>
      </w:r>
      <w:r w:rsidR="00BA6932">
        <w:t>,</w:t>
      </w:r>
      <w:r w:rsidR="00E60347">
        <w:t xml:space="preserve"> a </w:t>
      </w:r>
      <w:r w:rsidR="007C010B">
        <w:t>proto bych zde ráda odstartovala svůj pilotní projekt na zavádění metody Housing first.</w:t>
      </w:r>
      <w:r w:rsidR="0066200B">
        <w:t xml:space="preserve"> </w:t>
      </w:r>
    </w:p>
    <w:p w14:paraId="6564BFE0" w14:textId="63184BAA" w:rsidR="00A27499" w:rsidRDefault="00A27499" w:rsidP="00DC0B7A">
      <w:pPr>
        <w:pStyle w:val="Nadpis2"/>
      </w:pPr>
      <w:bookmarkStart w:id="10" w:name="_Toc133779340"/>
      <w:r>
        <w:lastRenderedPageBreak/>
        <w:t>Příčiny problému</w:t>
      </w:r>
      <w:r w:rsidR="00E60347">
        <w:t xml:space="preserve"> a </w:t>
      </w:r>
      <w:r>
        <w:t>jeho dopady na cílovou skupinu</w:t>
      </w:r>
      <w:bookmarkEnd w:id="10"/>
    </w:p>
    <w:p w14:paraId="5E8073AD" w14:textId="41527C4D" w:rsidR="00A27499" w:rsidRDefault="00A27499" w:rsidP="00DC0B7A">
      <w:pPr>
        <w:pStyle w:val="AP-Odstaveczapedlem"/>
      </w:pPr>
      <w:r>
        <w:t>Příčinou bezdomovectví může být sociální prostředí jednotlivce,</w:t>
      </w:r>
      <w:r w:rsidR="00E60347">
        <w:t xml:space="preserve"> a </w:t>
      </w:r>
      <w:r>
        <w:t>jelikož rodina je nejdůležitější sociální skupina, ve které člověk žije, tak právě ta by měla dávat svým členům zázemí potřebné</w:t>
      </w:r>
      <w:r w:rsidR="00E60347">
        <w:t xml:space="preserve"> k </w:t>
      </w:r>
      <w:r>
        <w:t>seberealizaci</w:t>
      </w:r>
      <w:r w:rsidR="00E60347">
        <w:t xml:space="preserve"> a </w:t>
      </w:r>
      <w:r>
        <w:t>měla by být také zdrojem zkušeností</w:t>
      </w:r>
      <w:r w:rsidR="00E60347">
        <w:t xml:space="preserve"> a </w:t>
      </w:r>
      <w:r>
        <w:t>vzorců chování.</w:t>
      </w:r>
      <w:r w:rsidR="00E60347">
        <w:t xml:space="preserve"> I </w:t>
      </w:r>
      <w:r>
        <w:t>ekonomické problémy přispívají ke vzniku bezdomovectví, charakteristická je například ztráta zaměstnání</w:t>
      </w:r>
      <w:r w:rsidR="00E60347">
        <w:t xml:space="preserve"> a </w:t>
      </w:r>
      <w:r>
        <w:t>následný růst chudoby. Může to být, ale také pobyt ve výkonu trestu nebo ústavní výchova. Problémy</w:t>
      </w:r>
      <w:r w:rsidR="00E60347">
        <w:t xml:space="preserve"> s </w:t>
      </w:r>
      <w:r>
        <w:t>bydlením jsou</w:t>
      </w:r>
      <w:r w:rsidR="00E60347">
        <w:t xml:space="preserve"> i </w:t>
      </w:r>
      <w:r>
        <w:t>důsledkem nedostatku vzdělání, kvůli kterému má jednotlivec často problém uplatnit se na trhu práce,</w:t>
      </w:r>
      <w:r w:rsidR="00E60347">
        <w:t xml:space="preserve"> a </w:t>
      </w:r>
      <w:r>
        <w:t>tím vzniká chudoba, které vede</w:t>
      </w:r>
      <w:r w:rsidR="00E60347">
        <w:t xml:space="preserve"> k </w:t>
      </w:r>
      <w:r>
        <w:t>bezdomovectví (Fisher,2009)</w:t>
      </w:r>
      <w:r w:rsidR="004F6038">
        <w:t>.</w:t>
      </w:r>
    </w:p>
    <w:p w14:paraId="00E28FDD" w14:textId="6040A75C" w:rsidR="00A27499" w:rsidRDefault="00A27499" w:rsidP="00A27499">
      <w:pPr>
        <w:pStyle w:val="AP-Odstavec"/>
      </w:pPr>
      <w:proofErr w:type="spellStart"/>
      <w:r>
        <w:t>Fisher</w:t>
      </w:r>
      <w:proofErr w:type="spellEnd"/>
      <w:r>
        <w:t xml:space="preserve"> (2009) rozděluje příčiny bezdomovectví na subjektivní faktory, objektivní faktory, faktory vztahové</w:t>
      </w:r>
      <w:r w:rsidR="00E60347">
        <w:t xml:space="preserve"> a </w:t>
      </w:r>
      <w:r>
        <w:t>faktory osobní. Mezi subjektivní faktory většinou řadíme dlouhodobou nezaměstnanost, zadluženost, ztrátu živitele nebo majetku. Jsou to faktory materiální povahy. Objektivní faktory můžeme popsat jako nezaměstnanost, nedostatek vzdělání, vyloučení</w:t>
      </w:r>
      <w:r w:rsidR="00E60347">
        <w:t xml:space="preserve"> z </w:t>
      </w:r>
      <w:r>
        <w:t>trhu práce, propuštění</w:t>
      </w:r>
      <w:r w:rsidR="00E60347">
        <w:t xml:space="preserve"> z </w:t>
      </w:r>
      <w:r>
        <w:t>vězení, dětského domova</w:t>
      </w:r>
      <w:r w:rsidR="00E60347">
        <w:t xml:space="preserve"> a </w:t>
      </w:r>
      <w:r>
        <w:t>jiných ústavů. Do vztahových faktorů řadíme rozvod, domácí násilí, narušené vztahy mezi rodiči</w:t>
      </w:r>
      <w:r w:rsidR="00E60347">
        <w:t xml:space="preserve"> a </w:t>
      </w:r>
      <w:r>
        <w:t>dětmi nebo rozchod partnerů. Mentální retardace, nemoc, sociální nezralost, alkoholismus</w:t>
      </w:r>
      <w:r w:rsidR="00E60347">
        <w:t xml:space="preserve"> a </w:t>
      </w:r>
      <w:r>
        <w:t xml:space="preserve">jiné závislosti </w:t>
      </w:r>
      <w:proofErr w:type="gramStart"/>
      <w:r>
        <w:t>patří</w:t>
      </w:r>
      <w:proofErr w:type="gramEnd"/>
      <w:r>
        <w:t xml:space="preserve"> mezi faktory osobní.</w:t>
      </w:r>
    </w:p>
    <w:p w14:paraId="21C13ED5" w14:textId="75D71E43" w:rsidR="00350441" w:rsidRDefault="00A27499" w:rsidP="007B46D8">
      <w:pPr>
        <w:pStyle w:val="AP-Odstavec"/>
      </w:pPr>
      <w:r>
        <w:t>Lidé bez domova velice často trpí chronickým onemocněním, jejichž příčinou je špatná výživa, klimatické podmínky, nedostatečná nebo žádná hygiena nebo</w:t>
      </w:r>
      <w:r w:rsidR="00E60347">
        <w:t xml:space="preserve"> i </w:t>
      </w:r>
      <w:r>
        <w:t>užívání návykových látek (Šupková</w:t>
      </w:r>
      <w:r w:rsidR="00E60347">
        <w:t xml:space="preserve"> a </w:t>
      </w:r>
      <w:r>
        <w:t>kol., 2007)</w:t>
      </w:r>
      <w:r w:rsidR="004F6038">
        <w:t>.</w:t>
      </w:r>
      <w:r>
        <w:t xml:space="preserve">  Za zmínku stojí</w:t>
      </w:r>
      <w:r w:rsidR="00E60347">
        <w:t xml:space="preserve"> i </w:t>
      </w:r>
      <w:r>
        <w:t>rizika</w:t>
      </w:r>
      <w:r w:rsidR="00E60347">
        <w:t xml:space="preserve"> z </w:t>
      </w:r>
      <w:r>
        <w:t>pohledu kriminality.</w:t>
      </w:r>
      <w:r w:rsidR="00E60347">
        <w:t xml:space="preserve"> U </w:t>
      </w:r>
      <w:r>
        <w:t>lidí bez domova často odpadá strach</w:t>
      </w:r>
      <w:r w:rsidR="00E60347">
        <w:t xml:space="preserve"> z </w:t>
      </w:r>
      <w:r>
        <w:t>trestu související</w:t>
      </w:r>
      <w:r w:rsidR="00E60347">
        <w:t xml:space="preserve"> s </w:t>
      </w:r>
      <w:r>
        <w:t>uvězněním, jelikož nemají žádné zázemí,</w:t>
      </w:r>
      <w:r w:rsidR="00E60347">
        <w:t xml:space="preserve"> a </w:t>
      </w:r>
      <w:r>
        <w:t>právě ve věznicích dostávají tito lidé to, co jim</w:t>
      </w:r>
      <w:r w:rsidR="00E60347">
        <w:t xml:space="preserve"> v </w:t>
      </w:r>
      <w:r>
        <w:t>životě chybí. To znamená, že lidé bez domova nejsou nejohroženější skupinou jako potenciální oběti trestné činnosti, ale bohužel jsou to velmi často</w:t>
      </w:r>
      <w:r w:rsidR="00E60347">
        <w:t xml:space="preserve"> i </w:t>
      </w:r>
      <w:r>
        <w:t>pachatelé trestních činů. Jedná se</w:t>
      </w:r>
      <w:r w:rsidR="00E60347">
        <w:t xml:space="preserve"> o </w:t>
      </w:r>
      <w:r>
        <w:t>mnohdy</w:t>
      </w:r>
      <w:r w:rsidR="00E60347">
        <w:t xml:space="preserve"> o </w:t>
      </w:r>
      <w:r>
        <w:t>krádeže ve spojitosti se závislostí na drogách</w:t>
      </w:r>
      <w:r w:rsidR="00E60347">
        <w:t xml:space="preserve"> a </w:t>
      </w:r>
      <w:r>
        <w:t>alkoholu</w:t>
      </w:r>
      <w:r w:rsidR="00E60347">
        <w:t xml:space="preserve"> z </w:t>
      </w:r>
      <w:r>
        <w:t>důvodu jejich finanční nákladnosti (Poláček, 2006)</w:t>
      </w:r>
      <w:r w:rsidR="004F6038">
        <w:t>.</w:t>
      </w:r>
    </w:p>
    <w:p w14:paraId="3ADBD47C" w14:textId="2BF316FC" w:rsidR="007B46D8" w:rsidRDefault="007B46D8" w:rsidP="007B46D8">
      <w:pPr>
        <w:pStyle w:val="AP-Odstavec"/>
      </w:pPr>
      <w:r>
        <w:t>Díky mým zkušenostem</w:t>
      </w:r>
      <w:r w:rsidR="00E60347">
        <w:t xml:space="preserve"> z </w:t>
      </w:r>
      <w:r>
        <w:t>praxí jsem si</w:t>
      </w:r>
      <w:r w:rsidR="00E60347">
        <w:t xml:space="preserve"> i </w:t>
      </w:r>
      <w:r>
        <w:t xml:space="preserve">já všimla, jak </w:t>
      </w:r>
      <w:r w:rsidR="00A9190C">
        <w:t>život na ulici nebo</w:t>
      </w:r>
      <w:r w:rsidR="00E60347">
        <w:t xml:space="preserve"> v </w:t>
      </w:r>
      <w:r w:rsidR="00A9190C">
        <w:t xml:space="preserve">nějakém nevyhovujícím bydlení ovlivňuje </w:t>
      </w:r>
      <w:r w:rsidR="00261384">
        <w:t>samotného jedince</w:t>
      </w:r>
      <w:r w:rsidR="00E60347">
        <w:t xml:space="preserve"> i </w:t>
      </w:r>
      <w:r w:rsidR="00261384">
        <w:t xml:space="preserve">jeho rodinu. Slyšela jsem spoustu </w:t>
      </w:r>
      <w:r w:rsidR="00DD30B1">
        <w:t>příběhů</w:t>
      </w:r>
      <w:r w:rsidR="00261384">
        <w:t>, že po ztr</w:t>
      </w:r>
      <w:r w:rsidR="00CB3564">
        <w:t>átě práce ztratili tito lidé</w:t>
      </w:r>
      <w:r w:rsidR="00E60347">
        <w:t xml:space="preserve"> i </w:t>
      </w:r>
      <w:r w:rsidR="00CB3564">
        <w:t>bydlení</w:t>
      </w:r>
      <w:r w:rsidR="00E60347">
        <w:t xml:space="preserve"> a </w:t>
      </w:r>
      <w:r w:rsidR="00CB3564">
        <w:t>následně se</w:t>
      </w:r>
      <w:r w:rsidR="00E60347">
        <w:t xml:space="preserve"> k </w:t>
      </w:r>
      <w:r w:rsidR="00CB3564">
        <w:t xml:space="preserve">nim celá rodina otočila zády. </w:t>
      </w:r>
      <w:r w:rsidR="00C33998">
        <w:t>Bez stabilního zázemí se</w:t>
      </w:r>
      <w:r w:rsidR="00BB1D81">
        <w:t xml:space="preserve"> </w:t>
      </w:r>
      <w:r w:rsidR="00C33998">
        <w:t xml:space="preserve">taková těžká životní situace </w:t>
      </w:r>
      <w:proofErr w:type="gramStart"/>
      <w:r w:rsidR="00C33998">
        <w:t>řeší</w:t>
      </w:r>
      <w:proofErr w:type="gramEnd"/>
      <w:r w:rsidR="00BB1D81">
        <w:t xml:space="preserve"> </w:t>
      </w:r>
      <w:r w:rsidR="003C1A65">
        <w:t>složitě,</w:t>
      </w:r>
      <w:r w:rsidR="00E60347">
        <w:t xml:space="preserve"> a </w:t>
      </w:r>
      <w:r w:rsidR="00C33998">
        <w:t xml:space="preserve">proto si myslím, že </w:t>
      </w:r>
      <w:r w:rsidR="007413C8">
        <w:t>poskytnutím okamžitého bydlení je možné člověku pomoc</w:t>
      </w:r>
      <w:r w:rsidR="00740FE4">
        <w:t xml:space="preserve">t </w:t>
      </w:r>
      <w:r w:rsidR="002D0516">
        <w:t>mnohem</w:t>
      </w:r>
      <w:r w:rsidR="00740FE4">
        <w:t xml:space="preserve"> efektivněji</w:t>
      </w:r>
      <w:r w:rsidR="00E60347">
        <w:t xml:space="preserve"> a </w:t>
      </w:r>
      <w:r w:rsidR="002D0516">
        <w:t xml:space="preserve">tím pádem svojí životní situaci </w:t>
      </w:r>
      <w:r w:rsidR="00BB1D81">
        <w:t xml:space="preserve">může </w:t>
      </w:r>
      <w:r w:rsidR="00347D40">
        <w:t xml:space="preserve">tento jedinec </w:t>
      </w:r>
      <w:r w:rsidR="00BB1D81">
        <w:t>vyřešit</w:t>
      </w:r>
      <w:r w:rsidR="00E60347">
        <w:t xml:space="preserve"> o </w:t>
      </w:r>
      <w:r w:rsidR="00BB1D81">
        <w:t xml:space="preserve">dost rychleji. </w:t>
      </w:r>
    </w:p>
    <w:p w14:paraId="6E9ABAE4" w14:textId="60E46DC9" w:rsidR="00A27499" w:rsidRDefault="00A27499" w:rsidP="00DC0B7A">
      <w:pPr>
        <w:pStyle w:val="Nadpis2"/>
      </w:pPr>
      <w:bookmarkStart w:id="11" w:name="_Toc133779341"/>
      <w:r>
        <w:t>Příklady řešení dané problematiky</w:t>
      </w:r>
      <w:r w:rsidR="00E60347">
        <w:t xml:space="preserve"> v </w:t>
      </w:r>
      <w:r>
        <w:t>zahraničí</w:t>
      </w:r>
      <w:bookmarkEnd w:id="11"/>
    </w:p>
    <w:p w14:paraId="4100A16B" w14:textId="28A39071" w:rsidR="00A27499" w:rsidRDefault="00A27499" w:rsidP="00DC0B7A">
      <w:pPr>
        <w:pStyle w:val="AP-Odstaveczapedlem"/>
      </w:pPr>
      <w:r>
        <w:t xml:space="preserve">Projekty </w:t>
      </w:r>
      <w:r w:rsidR="006D361A">
        <w:t>H</w:t>
      </w:r>
      <w:r>
        <w:t>ousing first sklízely úspěch</w:t>
      </w:r>
      <w:r w:rsidR="00E60347">
        <w:t xml:space="preserve"> i v </w:t>
      </w:r>
      <w:r>
        <w:t xml:space="preserve">zahraničí. Volker </w:t>
      </w:r>
      <w:proofErr w:type="spellStart"/>
      <w:r>
        <w:t>Busch-Geertsem</w:t>
      </w:r>
      <w:proofErr w:type="spellEnd"/>
      <w:r>
        <w:t xml:space="preserve"> vedl výzkum projektu Housing first </w:t>
      </w:r>
      <w:proofErr w:type="spellStart"/>
      <w:r>
        <w:t>Europe</w:t>
      </w:r>
      <w:proofErr w:type="spellEnd"/>
      <w:r w:rsidR="00E60347">
        <w:t xml:space="preserve"> a </w:t>
      </w:r>
      <w:r>
        <w:t xml:space="preserve">jeho výsledky jako první potvrdily, že by tento </w:t>
      </w:r>
      <w:r>
        <w:lastRenderedPageBreak/>
        <w:t>přístup mohl</w:t>
      </w:r>
      <w:r w:rsidR="00E60347">
        <w:t xml:space="preserve"> v </w:t>
      </w:r>
      <w:r>
        <w:t>evropských zemích uspět. Také řada observačních studií, které se zaobírají tématem Bydlení především zaznamenala velmi kladné výsledky</w:t>
      </w:r>
      <w:r w:rsidR="00E60347">
        <w:t xml:space="preserve"> z </w:t>
      </w:r>
      <w:r>
        <w:t>Dánska, Finska, Nizozemska, Portugalska, Španělska</w:t>
      </w:r>
      <w:r w:rsidR="00E60347">
        <w:t xml:space="preserve"> a </w:t>
      </w:r>
      <w:r>
        <w:t>Velké Británie. Zmíněné výsledky ukazují, že mnohem efektivnější model</w:t>
      </w:r>
      <w:r w:rsidR="00E60347">
        <w:t xml:space="preserve"> v </w:t>
      </w:r>
      <w:r>
        <w:t>ukončování bezdomovectví mezi lidmi</w:t>
      </w:r>
      <w:r w:rsidR="00E60347">
        <w:t xml:space="preserve"> s </w:t>
      </w:r>
      <w:r>
        <w:t>vysokou potřebou podpory je právě Bydlení především než dříve používaný vícestupňový model. Dále výsledky ukazují, že koncept Bydlení především je</w:t>
      </w:r>
      <w:r w:rsidR="00E60347">
        <w:t xml:space="preserve"> i </w:t>
      </w:r>
      <w:r>
        <w:t>úspornější, jelikož může šetřit náklady například na lékařské ambulance nebo na jiné související služby (</w:t>
      </w:r>
      <w:proofErr w:type="spellStart"/>
      <w:r>
        <w:t>Pleace</w:t>
      </w:r>
      <w:proofErr w:type="spellEnd"/>
      <w:r>
        <w:t>, 2017)</w:t>
      </w:r>
      <w:r w:rsidR="004F6038">
        <w:t>.</w:t>
      </w:r>
    </w:p>
    <w:p w14:paraId="503D6D59" w14:textId="132F627F" w:rsidR="00A27499" w:rsidRDefault="00A27499" w:rsidP="00A27499">
      <w:pPr>
        <w:pStyle w:val="AP-Odstavec"/>
      </w:pPr>
      <w:r>
        <w:t xml:space="preserve"> Na důležitosti nabíral koncept Housing </w:t>
      </w:r>
      <w:r w:rsidR="0007277E">
        <w:t>f</w:t>
      </w:r>
      <w:r>
        <w:t>irst</w:t>
      </w:r>
      <w:r w:rsidR="00E60347">
        <w:t xml:space="preserve"> v </w:t>
      </w:r>
      <w:r>
        <w:t>Evropě</w:t>
      </w:r>
      <w:r w:rsidR="00E60347">
        <w:t xml:space="preserve"> v </w:t>
      </w:r>
      <w:r>
        <w:t>roce 2016. Byl využívám především</w:t>
      </w:r>
      <w:r w:rsidR="00E60347">
        <w:t xml:space="preserve"> v </w:t>
      </w:r>
      <w:r>
        <w:t>Rakousku, Belgii, Dánsku, Finsku, Francii, Irsku, Itálii, Nizozemsku, Norsku, Portugalsku, Španělsku, Švédsku</w:t>
      </w:r>
      <w:r w:rsidR="00E60347">
        <w:t xml:space="preserve"> a </w:t>
      </w:r>
      <w:r>
        <w:t>ve Velké Británii. Například</w:t>
      </w:r>
      <w:r w:rsidR="00E60347">
        <w:t xml:space="preserve"> v </w:t>
      </w:r>
      <w:r>
        <w:t>Dánsku jeden</w:t>
      </w:r>
      <w:r w:rsidR="00E60347">
        <w:t xml:space="preserve"> z </w:t>
      </w:r>
      <w:r>
        <w:t>prvních programů Bydlení především</w:t>
      </w:r>
      <w:r w:rsidR="00E60347">
        <w:t xml:space="preserve"> v </w:t>
      </w:r>
      <w:r>
        <w:t>Evropě umožnil bydlení více než 1000 lidí.</w:t>
      </w:r>
      <w:r w:rsidR="00E60347">
        <w:t xml:space="preserve"> V </w:t>
      </w:r>
      <w:r>
        <w:t>Itálii se zase snažili vybudovat italskou síť Bydlení především, spolupracovali na tom mezi sebou poskytovatelé služeb osobám bez domova</w:t>
      </w:r>
      <w:r w:rsidR="00E60347">
        <w:t xml:space="preserve"> a </w:t>
      </w:r>
      <w:r>
        <w:t>akademici. Ve Francii byly výsledky</w:t>
      </w:r>
      <w:r w:rsidR="00E60347">
        <w:t xml:space="preserve"> z </w:t>
      </w:r>
      <w:r>
        <w:t xml:space="preserve">pilotního programu </w:t>
      </w:r>
      <w:proofErr w:type="spellStart"/>
      <w:r>
        <w:t>Un</w:t>
      </w:r>
      <w:proofErr w:type="spellEnd"/>
      <w:r>
        <w:t xml:space="preserve"> </w:t>
      </w:r>
      <w:proofErr w:type="spellStart"/>
      <w:r>
        <w:t>Chez</w:t>
      </w:r>
      <w:proofErr w:type="spellEnd"/>
      <w:r>
        <w:t xml:space="preserve"> </w:t>
      </w:r>
      <w:proofErr w:type="spellStart"/>
      <w:r>
        <w:t>Soi</w:t>
      </w:r>
      <w:proofErr w:type="spellEnd"/>
      <w:r>
        <w:t xml:space="preserve"> </w:t>
      </w:r>
      <w:proofErr w:type="spellStart"/>
      <w:r>
        <w:t>d´abord</w:t>
      </w:r>
      <w:proofErr w:type="spellEnd"/>
      <w:r>
        <w:t xml:space="preserve"> Housin</w:t>
      </w:r>
      <w:r w:rsidR="00F27A54">
        <w:t>g</w:t>
      </w:r>
      <w:r>
        <w:t xml:space="preserve"> </w:t>
      </w:r>
      <w:r w:rsidR="0007277E">
        <w:t>f</w:t>
      </w:r>
      <w:r>
        <w:t>irst také pozitivní.</w:t>
      </w:r>
      <w:r w:rsidR="00E60347">
        <w:t xml:space="preserve"> V </w:t>
      </w:r>
      <w:r>
        <w:t xml:space="preserve">Amsterdamu od roku 2006 úspěšně fungoval projekt </w:t>
      </w:r>
      <w:proofErr w:type="spellStart"/>
      <w:r>
        <w:t>Discus</w:t>
      </w:r>
      <w:proofErr w:type="spellEnd"/>
      <w:r>
        <w:t xml:space="preserve"> Housing </w:t>
      </w:r>
      <w:r w:rsidR="00F173A5">
        <w:t>f</w:t>
      </w:r>
      <w:r>
        <w:t>irst.</w:t>
      </w:r>
      <w:r w:rsidR="00E60347">
        <w:t xml:space="preserve"> V </w:t>
      </w:r>
      <w:r>
        <w:t xml:space="preserve">Portugalsku byl klíčovým projektem pro zavedení Housing first lisabonský projekt </w:t>
      </w:r>
      <w:proofErr w:type="spellStart"/>
      <w:r>
        <w:t>Casaa</w:t>
      </w:r>
      <w:proofErr w:type="spellEnd"/>
      <w:r>
        <w:t xml:space="preserve"> </w:t>
      </w:r>
      <w:proofErr w:type="spellStart"/>
      <w:r>
        <w:t>Primeiro</w:t>
      </w:r>
      <w:proofErr w:type="spellEnd"/>
      <w:r>
        <w:t>. Rychle se využití projektu Bydlení především rozšířilo převážně</w:t>
      </w:r>
      <w:r w:rsidR="00E60347">
        <w:t xml:space="preserve"> v </w:t>
      </w:r>
      <w:r>
        <w:t>Norsku.</w:t>
      </w:r>
      <w:r w:rsidR="00E60347">
        <w:t xml:space="preserve"> V </w:t>
      </w:r>
      <w:r>
        <w:t>prosinci roku 2014 tam bylo 12 služeb se 135 uživateli služeb</w:t>
      </w:r>
      <w:r w:rsidR="00E60347">
        <w:t xml:space="preserve"> a v </w:t>
      </w:r>
      <w:r>
        <w:t>červenci roku 2015 se to rozšířilo na 16 služeb</w:t>
      </w:r>
      <w:r w:rsidR="00E60347">
        <w:t xml:space="preserve"> s </w:t>
      </w:r>
      <w:r>
        <w:t>celkem 237 uživateli.</w:t>
      </w:r>
      <w:r w:rsidR="00E60347">
        <w:t xml:space="preserve"> V </w:t>
      </w:r>
      <w:r>
        <w:t>Polsku byla uspořádána odborná konference</w:t>
      </w:r>
      <w:r w:rsidR="00E60347">
        <w:t xml:space="preserve"> k </w:t>
      </w:r>
      <w:r>
        <w:t>tématu Bydlení především</w:t>
      </w:r>
      <w:r w:rsidR="00E60347">
        <w:t xml:space="preserve"> v </w:t>
      </w:r>
      <w:r>
        <w:t>roce 2016 ve Varšavě. Ve Švédsku zavedly služby Bydlení především radnice dvou měst, Stockholmu</w:t>
      </w:r>
      <w:r w:rsidR="00E60347">
        <w:t xml:space="preserve"> a </w:t>
      </w:r>
      <w:proofErr w:type="spellStart"/>
      <w:r>
        <w:t>Helsingborgu</w:t>
      </w:r>
      <w:proofErr w:type="spellEnd"/>
      <w:r>
        <w:t>, jako odezvu na konanou národní konferenci Bydlení především pořádaná univerzitou ve městě Lund. Poté představilo služby bydlení především dalších 11 měst.</w:t>
      </w:r>
      <w:r w:rsidR="00E60347">
        <w:t xml:space="preserve"> V </w:t>
      </w:r>
      <w:r>
        <w:t>Anglii byly už rané experimenty</w:t>
      </w:r>
      <w:r w:rsidR="00E60347">
        <w:t xml:space="preserve"> s </w:t>
      </w:r>
      <w:r>
        <w:t xml:space="preserve">Bydlením především úspěšné. První úspěch sklidil experiment ve formě projektu  </w:t>
      </w:r>
      <w:proofErr w:type="spellStart"/>
      <w:r>
        <w:t>Turning</w:t>
      </w:r>
      <w:proofErr w:type="spellEnd"/>
      <w:r>
        <w:t xml:space="preserve"> Point ve Skotsku (</w:t>
      </w:r>
      <w:proofErr w:type="spellStart"/>
      <w:r>
        <w:t>Pleace</w:t>
      </w:r>
      <w:proofErr w:type="spellEnd"/>
      <w:r>
        <w:t>, 2017)</w:t>
      </w:r>
      <w:r w:rsidR="004F6038">
        <w:t>.</w:t>
      </w:r>
    </w:p>
    <w:p w14:paraId="5F98C340" w14:textId="3843BA54" w:rsidR="00A27499" w:rsidRDefault="00A27499" w:rsidP="00DC0B7A">
      <w:pPr>
        <w:pStyle w:val="Nadpis2"/>
      </w:pPr>
      <w:bookmarkStart w:id="12" w:name="_Toc133779342"/>
      <w:r>
        <w:t>Základní informace</w:t>
      </w:r>
      <w:r w:rsidR="00E60347">
        <w:t xml:space="preserve"> o </w:t>
      </w:r>
      <w:r>
        <w:t>velikosti</w:t>
      </w:r>
      <w:r w:rsidR="00E60347">
        <w:t xml:space="preserve"> a </w:t>
      </w:r>
      <w:r>
        <w:t>případných specificích cílové skupiny vzhledem</w:t>
      </w:r>
      <w:r w:rsidR="00E60347">
        <w:t xml:space="preserve"> k </w:t>
      </w:r>
      <w:r>
        <w:t>řešenému problému</w:t>
      </w:r>
      <w:bookmarkEnd w:id="12"/>
    </w:p>
    <w:p w14:paraId="028758E1" w14:textId="34700EBC" w:rsidR="00A27499" w:rsidRDefault="00A27499" w:rsidP="00DC0B7A">
      <w:pPr>
        <w:pStyle w:val="AP-Odstaveczapedlem"/>
      </w:pPr>
      <w:r>
        <w:t>Podle Ministerstva práce</w:t>
      </w:r>
      <w:r w:rsidR="00E60347">
        <w:t xml:space="preserve"> a </w:t>
      </w:r>
      <w:r>
        <w:t>sociálních věcí bylo na jaře minulého roku</w:t>
      </w:r>
      <w:r w:rsidR="00E60347">
        <w:t xml:space="preserve"> v </w:t>
      </w:r>
      <w:r>
        <w:t>bytové nouzi 270 000 lidí. Zahrnutí</w:t>
      </w:r>
      <w:r w:rsidR="00E60347">
        <w:t xml:space="preserve"> v </w:t>
      </w:r>
      <w:r>
        <w:t>tom jsou</w:t>
      </w:r>
      <w:r w:rsidR="00E60347">
        <w:t xml:space="preserve"> i </w:t>
      </w:r>
      <w:r>
        <w:t xml:space="preserve">lidé bez domova, kterých bylo podle sčítání, které provedla pro ministerstvo společnost </w:t>
      </w:r>
      <w:proofErr w:type="spellStart"/>
      <w:r>
        <w:t>SocioFaktor</w:t>
      </w:r>
      <w:proofErr w:type="spellEnd"/>
      <w:r>
        <w:t>, téměř 18</w:t>
      </w:r>
      <w:r w:rsidR="004F6038">
        <w:t> </w:t>
      </w:r>
      <w:r>
        <w:t>000</w:t>
      </w:r>
      <w:r w:rsidR="004F6038">
        <w:t xml:space="preserve"> </w:t>
      </w:r>
      <w:r>
        <w:t>(</w:t>
      </w:r>
      <w:proofErr w:type="spellStart"/>
      <w:r>
        <w:t>SocioFactor</w:t>
      </w:r>
      <w:proofErr w:type="spellEnd"/>
      <w:r>
        <w:t xml:space="preserve"> s.r.o., 2022)</w:t>
      </w:r>
      <w:r w:rsidR="004F6038">
        <w:t>.</w:t>
      </w:r>
    </w:p>
    <w:p w14:paraId="1D694F10" w14:textId="7877CCC2" w:rsidR="00A27499" w:rsidRDefault="00A27499" w:rsidP="00A27499">
      <w:pPr>
        <w:pStyle w:val="AP-Odstavec"/>
      </w:pPr>
      <w:r>
        <w:t>Přístup Housing first je orientovaný na obyvatele, kteří jsou</w:t>
      </w:r>
      <w:r w:rsidR="00E60347">
        <w:t xml:space="preserve"> v </w:t>
      </w:r>
      <w:r>
        <w:t>největším ohrožení, tudíž při mapování situace osob bez domova je důležité dobře posoudit, které osoby se momentálně nacházejí</w:t>
      </w:r>
      <w:r w:rsidR="00E60347">
        <w:t xml:space="preserve"> v </w:t>
      </w:r>
      <w:r>
        <w:t>největší nouzi,</w:t>
      </w:r>
      <w:r w:rsidR="00E60347">
        <w:t xml:space="preserve"> a u </w:t>
      </w:r>
      <w:r>
        <w:t>kterých se vyskytuje vysoké riziko, že pokud budou</w:t>
      </w:r>
      <w:r w:rsidR="00E60347">
        <w:t xml:space="preserve"> i </w:t>
      </w:r>
      <w:r>
        <w:t>nadále žít bez bydlení, může to pro ně mít nevratné negativní dopady. Při tomto mapování se tedy nezískávají pouze informace</w:t>
      </w:r>
      <w:r w:rsidR="00E60347">
        <w:t xml:space="preserve"> o </w:t>
      </w:r>
      <w:r>
        <w:t>počtu lidí bez domova, ale tato data mají</w:t>
      </w:r>
      <w:r w:rsidR="00E60347">
        <w:t xml:space="preserve"> i </w:t>
      </w:r>
      <w:r>
        <w:t>personalizovanou podobu</w:t>
      </w:r>
      <w:r w:rsidR="00E60347">
        <w:t xml:space="preserve"> a </w:t>
      </w:r>
      <w:r>
        <w:t>zaznamenávají se</w:t>
      </w:r>
      <w:r w:rsidR="00E60347">
        <w:t xml:space="preserve"> i </w:t>
      </w:r>
      <w:r>
        <w:t>konkrétní informace</w:t>
      </w:r>
      <w:r w:rsidR="00E60347">
        <w:t xml:space="preserve"> o </w:t>
      </w:r>
      <w:r>
        <w:t xml:space="preserve">těchto osobách. </w:t>
      </w:r>
      <w:r>
        <w:lastRenderedPageBreak/>
        <w:t>Poté se vybírají ti, kteří jsou do projektu Housing first vybrání</w:t>
      </w:r>
      <w:r w:rsidR="00E60347">
        <w:t xml:space="preserve"> a </w:t>
      </w:r>
      <w:r>
        <w:t>získají bydlení (MPSV, 2019)</w:t>
      </w:r>
      <w:r w:rsidR="004F6038">
        <w:t>.</w:t>
      </w:r>
    </w:p>
    <w:p w14:paraId="6C0AC971" w14:textId="3F5875CE" w:rsidR="00A27499" w:rsidRDefault="00A27499" w:rsidP="00A27499">
      <w:pPr>
        <w:pStyle w:val="AP-Odstavec"/>
      </w:pPr>
      <w:r>
        <w:t xml:space="preserve">Agentura pro sociální začleňování vyvinula Index sociálního vyloučení, kterým </w:t>
      </w:r>
      <w:proofErr w:type="gramStart"/>
      <w:r>
        <w:t>měří</w:t>
      </w:r>
      <w:proofErr w:type="gramEnd"/>
      <w:r>
        <w:t xml:space="preserve"> míru sociálního vyloučení</w:t>
      </w:r>
      <w:r w:rsidR="00E60347">
        <w:t xml:space="preserve"> v </w:t>
      </w:r>
      <w:r>
        <w:t>obcích České republiky. Sociální vyloučení je vázáno</w:t>
      </w:r>
      <w:r w:rsidR="00E60347">
        <w:t xml:space="preserve"> s </w:t>
      </w:r>
      <w:r>
        <w:t>oblastmi bydlení, vzdělávání, zaměstnanost</w:t>
      </w:r>
      <w:r w:rsidR="00E60347">
        <w:t xml:space="preserve"> a </w:t>
      </w:r>
      <w:r>
        <w:t>zadluženost. Škála indexu nabývá hodnot od 0 do 30 bodů. Hodnota 0 znamená, že se</w:t>
      </w:r>
      <w:r w:rsidR="00E60347">
        <w:t xml:space="preserve"> v </w:t>
      </w:r>
      <w:r>
        <w:t>dané oblasti žádné sociální vyloučení nevyskytuje, nebo se vyskytuje pouze</w:t>
      </w:r>
      <w:r w:rsidR="00E60347">
        <w:t xml:space="preserve"> v </w:t>
      </w:r>
      <w:r>
        <w:t>minimální míře. Hodnota 30 bodů znamená, že je daná oblast zatížena sociálním vyloučením</w:t>
      </w:r>
      <w:r w:rsidR="00E60347">
        <w:t xml:space="preserve"> v </w:t>
      </w:r>
      <w:r>
        <w:t>nejvyšší míře</w:t>
      </w:r>
      <w:r w:rsidR="004F6038">
        <w:t xml:space="preserve"> </w:t>
      </w:r>
      <w:r>
        <w:t>(Agentura pro sociální začleňování</w:t>
      </w:r>
      <w:r w:rsidR="004F6038">
        <w:t xml:space="preserve"> </w:t>
      </w:r>
      <w:r>
        <w:t>[online])</w:t>
      </w:r>
      <w:r w:rsidR="004F6038">
        <w:t>.</w:t>
      </w:r>
    </w:p>
    <w:p w14:paraId="74DEE078" w14:textId="7D76D168" w:rsidR="00A27499" w:rsidRDefault="00A27499" w:rsidP="00A27499">
      <w:pPr>
        <w:pStyle w:val="AP-Odstavec"/>
      </w:pPr>
      <w:r>
        <w:t>Na přiloženém obrázku vidíme,</w:t>
      </w:r>
      <w:r w:rsidR="00E60347">
        <w:t xml:space="preserve"> v </w:t>
      </w:r>
      <w:r>
        <w:t>jakých obcích bylo</w:t>
      </w:r>
      <w:r w:rsidR="00E60347">
        <w:t xml:space="preserve"> v </w:t>
      </w:r>
      <w:r>
        <w:t>roce 2021 sociální vyloučení největší,</w:t>
      </w:r>
      <w:r w:rsidR="00E60347">
        <w:t xml:space="preserve"> a v </w:t>
      </w:r>
      <w:r>
        <w:t>jakých nejmenší.</w:t>
      </w:r>
    </w:p>
    <w:p w14:paraId="609AF5D0" w14:textId="77777777" w:rsidR="00DC0B7A" w:rsidRDefault="00A27499" w:rsidP="00DC0B7A">
      <w:pPr>
        <w:pStyle w:val="AP-Obrzek"/>
      </w:pPr>
      <w:r>
        <w:t xml:space="preserve"> </w:t>
      </w:r>
      <w:r w:rsidR="00DC0B7A" w:rsidRPr="00A95109">
        <w:rPr>
          <w:rFonts w:eastAsia="Calibri"/>
          <w:noProof/>
        </w:rPr>
        <w:drawing>
          <wp:inline distT="0" distB="0" distL="0" distR="0" wp14:anchorId="05672013" wp14:editId="520C5E7D">
            <wp:extent cx="5399405" cy="3820875"/>
            <wp:effectExtent l="0" t="0" r="0" b="8255"/>
            <wp:docPr id="21" name="Obrázek 21" descr="Obsah obrázku map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Obsah obrázku mapa&#10;&#10;Popis byl vytvořen automatick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99405" cy="3820875"/>
                    </a:xfrm>
                    <a:prstGeom prst="rect">
                      <a:avLst/>
                    </a:prstGeom>
                    <a:noFill/>
                    <a:ln>
                      <a:noFill/>
                    </a:ln>
                  </pic:spPr>
                </pic:pic>
              </a:graphicData>
            </a:graphic>
          </wp:inline>
        </w:drawing>
      </w:r>
    </w:p>
    <w:p w14:paraId="25565581" w14:textId="516D5A20" w:rsidR="00A27499" w:rsidRPr="00DC0B7A" w:rsidRDefault="00DC0B7A" w:rsidP="00DC0B7A">
      <w:pPr>
        <w:pStyle w:val="Titulek"/>
      </w:pPr>
      <w:bookmarkStart w:id="13" w:name="_Toc133777964"/>
      <w:r>
        <w:t xml:space="preserve">Obrázek </w:t>
      </w:r>
      <w:fldSimple w:instr=" SEQ Obrázek \* ARABIC ">
        <w:r w:rsidR="008A172F">
          <w:rPr>
            <w:noProof/>
          </w:rPr>
          <w:t>2</w:t>
        </w:r>
      </w:fldSimple>
      <w:r>
        <w:t>: Index sociálního vyloučení</w:t>
      </w:r>
      <w:r w:rsidR="00E60347">
        <w:t xml:space="preserve"> v </w:t>
      </w:r>
      <w:r w:rsidRPr="00DC0B7A">
        <w:t>obcích</w:t>
      </w:r>
      <w:r w:rsidR="00E60347">
        <w:t xml:space="preserve"> v </w:t>
      </w:r>
      <w:r>
        <w:t>roce 2021, Agentura pro sociální začleňování</w:t>
      </w:r>
      <w:bookmarkEnd w:id="13"/>
    </w:p>
    <w:p w14:paraId="1AF47F98" w14:textId="53B0A894" w:rsidR="00A27499" w:rsidRDefault="00A27499" w:rsidP="00DC0B7A">
      <w:pPr>
        <w:pStyle w:val="AP-Odstaveczapedlem"/>
      </w:pPr>
      <w:r>
        <w:t>Z plánu vzdálené dílčí podpory města Kroměříž jsem získala informace, že se zde nachází dvě vyloučené lokality,</w:t>
      </w:r>
      <w:r w:rsidR="00E60347">
        <w:t xml:space="preserve"> a </w:t>
      </w:r>
      <w:r>
        <w:t>to Děvín</w:t>
      </w:r>
      <w:r w:rsidR="00E60347">
        <w:t xml:space="preserve"> a </w:t>
      </w:r>
      <w:r>
        <w:t>Račín.</w:t>
      </w:r>
      <w:r w:rsidR="00E60347">
        <w:t xml:space="preserve"> I </w:t>
      </w:r>
      <w:r>
        <w:t>přesto, že má město poměrně dost městských bytů, přesněji 509, tak je tento počet nedostatečný</w:t>
      </w:r>
      <w:r w:rsidR="00E60347">
        <w:t xml:space="preserve"> a </w:t>
      </w:r>
      <w:r>
        <w:t>již dlouhodobě poptávka po městských bytech výrazně převyšuje nabídku.</w:t>
      </w:r>
      <w:r w:rsidR="00E60347">
        <w:t xml:space="preserve"> V </w:t>
      </w:r>
      <w:r>
        <w:t>Kroměříži také plně absentuje sociální práce se zaměřením na podporu</w:t>
      </w:r>
      <w:r w:rsidR="00E60347">
        <w:t xml:space="preserve"> k </w:t>
      </w:r>
      <w:r>
        <w:t xml:space="preserve">zabydlení či udržení bydlení (včetně ztráty), což představuje akutní riziko ke zvyšujícímu se zadlužení osob užívajících městské byty </w:t>
      </w:r>
      <w:r>
        <w:lastRenderedPageBreak/>
        <w:t>(riziko vystěhování se týká cca 80 domácností).</w:t>
      </w:r>
      <w:r w:rsidR="00E60347">
        <w:t xml:space="preserve"> Z </w:t>
      </w:r>
      <w:r>
        <w:t>509 městských bytů je cca 100</w:t>
      </w:r>
      <w:r w:rsidR="00E60347">
        <w:t xml:space="preserve"> z </w:t>
      </w:r>
      <w:r>
        <w:t>nich obývaných rodinami, které mají dluh vůči obci. Celkový dluh nedoplatků spojených</w:t>
      </w:r>
      <w:r w:rsidR="00E60347">
        <w:t xml:space="preserve"> s </w:t>
      </w:r>
      <w:r>
        <w:t>užíváním městských bytů</w:t>
      </w:r>
      <w:r w:rsidR="00E60347">
        <w:t xml:space="preserve"> k </w:t>
      </w:r>
      <w:r>
        <w:t>datu 30.4.2019 představoval 3 302 160 Kč.</w:t>
      </w:r>
    </w:p>
    <w:p w14:paraId="30CFB932" w14:textId="31762182" w:rsidR="00A27499" w:rsidRDefault="00A27499" w:rsidP="00DC0B7A">
      <w:pPr>
        <w:pStyle w:val="Nadpis2"/>
      </w:pPr>
      <w:bookmarkStart w:id="14" w:name="_Toc133779343"/>
      <w:r>
        <w:t>Popis metod získání předložených dat</w:t>
      </w:r>
      <w:r w:rsidR="00E60347">
        <w:t xml:space="preserve"> a </w:t>
      </w:r>
      <w:r>
        <w:t>vyhodnocení výchozího stavu</w:t>
      </w:r>
      <w:bookmarkEnd w:id="14"/>
    </w:p>
    <w:p w14:paraId="2C0077E0" w14:textId="259A885A" w:rsidR="00A27499" w:rsidRDefault="00A27499" w:rsidP="00DC0B7A">
      <w:pPr>
        <w:pStyle w:val="AP-Odstaveczapedlem"/>
      </w:pPr>
      <w:r>
        <w:t xml:space="preserve"> Počet lidí, kteří za rok 2022 byli</w:t>
      </w:r>
      <w:r w:rsidR="00E60347">
        <w:t xml:space="preserve"> v </w:t>
      </w:r>
      <w:r>
        <w:t>bytové nouzi, nebo počet lidí úplně bez domova jsem získala díky sčítání, které každý rok zveřejňuje Ministerstvo práce</w:t>
      </w:r>
      <w:r w:rsidR="00E60347">
        <w:t xml:space="preserve"> a </w:t>
      </w:r>
      <w:r>
        <w:t>sociálních věcí.</w:t>
      </w:r>
      <w:r w:rsidR="00E60347">
        <w:t xml:space="preserve"> V </w:t>
      </w:r>
      <w:r>
        <w:t xml:space="preserve">minulém roce pro ně souhrnnou výzkumnou zprávu provedla firma </w:t>
      </w:r>
      <w:proofErr w:type="spellStart"/>
      <w:r>
        <w:t>SocioFactor</w:t>
      </w:r>
      <w:proofErr w:type="spellEnd"/>
      <w:r>
        <w:t xml:space="preserve"> </w:t>
      </w:r>
      <w:r w:rsidR="004F6038">
        <w:t>s.r.o.</w:t>
      </w:r>
      <w:r>
        <w:t xml:space="preserve"> Informace</w:t>
      </w:r>
      <w:r w:rsidR="00E60347">
        <w:t xml:space="preserve"> o </w:t>
      </w:r>
      <w:r>
        <w:t>tom, jak si vede přístup Housing first</w:t>
      </w:r>
      <w:r w:rsidR="00E60347">
        <w:t xml:space="preserve"> v </w:t>
      </w:r>
      <w:r>
        <w:t xml:space="preserve">Evropě jsem se dočetla Evropské příručce Bydlení především, kterou vypracoval Nicholas </w:t>
      </w:r>
      <w:proofErr w:type="spellStart"/>
      <w:r>
        <w:t>Pleace</w:t>
      </w:r>
      <w:proofErr w:type="spellEnd"/>
      <w:r w:rsidR="00E60347">
        <w:t xml:space="preserve"> a </w:t>
      </w:r>
      <w:r>
        <w:t>našla jsem ji na stránkách Ministerstva práce</w:t>
      </w:r>
      <w:r w:rsidR="00E60347">
        <w:t xml:space="preserve"> a </w:t>
      </w:r>
      <w:r>
        <w:t>sociálních věcí. Data</w:t>
      </w:r>
      <w:r w:rsidR="00E60347">
        <w:t xml:space="preserve"> o </w:t>
      </w:r>
      <w:r>
        <w:t>míře sociálního vyloučení, které je se ztrátou bydlení úzce spojeno</w:t>
      </w:r>
      <w:r w:rsidR="00E60347">
        <w:t xml:space="preserve"> a </w:t>
      </w:r>
      <w:r>
        <w:t>také Plán vzdálené dílčí podpory města Kroměříž, dle kterého jsem se na tuto obec rozhodla směřovat svůj projekt jsem získala na stránkách Agentury pro sociální začleňování.</w:t>
      </w:r>
    </w:p>
    <w:p w14:paraId="29039582" w14:textId="77777777" w:rsidR="00A27499" w:rsidRDefault="00A27499" w:rsidP="00DC0B7A">
      <w:pPr>
        <w:pStyle w:val="Nadpis2"/>
      </w:pPr>
      <w:bookmarkStart w:id="15" w:name="_Toc133779344"/>
      <w:r>
        <w:t>Specifikace stakeholderů</w:t>
      </w:r>
      <w:bookmarkEnd w:id="15"/>
    </w:p>
    <w:p w14:paraId="098B5A7F" w14:textId="6C8A751C" w:rsidR="00A27499" w:rsidRDefault="00A27499" w:rsidP="00DC0B7A">
      <w:pPr>
        <w:pStyle w:val="AP-Odstaveczapedlem"/>
      </w:pPr>
      <w:r>
        <w:t>Státním stakeholderem je</w:t>
      </w:r>
      <w:r w:rsidR="00E60347">
        <w:t xml:space="preserve"> v </w:t>
      </w:r>
      <w:r>
        <w:t>oblasti bydlení již zmíněné Ministerstvo práce</w:t>
      </w:r>
      <w:r w:rsidR="00E60347">
        <w:t xml:space="preserve"> a </w:t>
      </w:r>
      <w:r>
        <w:t>sociálních věcí.</w:t>
      </w:r>
      <w:r w:rsidR="00E60347">
        <w:t xml:space="preserve"> V </w:t>
      </w:r>
      <w:r>
        <w:t>rámci projektu Podpora sociálního bydlení otevřelo kontaktní centrum sociálního bydlení, které poskytuje potřebné informace</w:t>
      </w:r>
      <w:r w:rsidR="00E60347">
        <w:t xml:space="preserve"> a </w:t>
      </w:r>
      <w:r>
        <w:t>metodickou podporu obcím, veřejnosti, neziskovým organizacím</w:t>
      </w:r>
      <w:r w:rsidR="00E60347">
        <w:t xml:space="preserve"> a </w:t>
      </w:r>
      <w:r>
        <w:t xml:space="preserve">poskytovatelům sociálních služeb. </w:t>
      </w:r>
    </w:p>
    <w:p w14:paraId="2C05476F" w14:textId="32CF36F1" w:rsidR="00695330" w:rsidRDefault="00A27499" w:rsidP="00EF57A9">
      <w:pPr>
        <w:pStyle w:val="AP-Odstavec"/>
        <w:sectPr w:rsidR="00695330" w:rsidSect="005B4C01">
          <w:type w:val="oddPage"/>
          <w:pgSz w:w="11906" w:h="16838" w:code="9"/>
          <w:pgMar w:top="1417" w:right="1418" w:bottom="1418" w:left="1985" w:header="708" w:footer="708" w:gutter="0"/>
          <w:cols w:space="708"/>
          <w:docGrid w:linePitch="360"/>
        </w:sectPr>
      </w:pPr>
      <w:r>
        <w:t>V rámci města Kroměříž se lidé</w:t>
      </w:r>
      <w:r w:rsidR="00E60347">
        <w:t xml:space="preserve"> v </w:t>
      </w:r>
      <w:r>
        <w:t>bytové nouzi mohou obrátit na obecní úřad</w:t>
      </w:r>
      <w:r w:rsidR="00E60347">
        <w:t xml:space="preserve"> a </w:t>
      </w:r>
      <w:r>
        <w:t>na úřad práce. Dále se mohou obrátit na sociální služby, které obec poskytuje. Každá sociální služba poskytuje obecné poradenství</w:t>
      </w:r>
      <w:r w:rsidR="00E60347">
        <w:t xml:space="preserve"> a </w:t>
      </w:r>
      <w:r>
        <w:t>měla by klienta minimálně odkázat na adekvátní sociální službu, která se zaměřuje na klientovu problematiku. Na řešení problematiky sociálního vyloučení se na území města Kroměříž podílí například Kontaktní</w:t>
      </w:r>
      <w:r w:rsidR="00E60347">
        <w:t xml:space="preserve"> a </w:t>
      </w:r>
      <w:r>
        <w:t>poradenské centrum Plus (Charita Kroměříž), Terénní program Plus (Charita Kroměříž) nebo Sociální rehabilitace Horizont (Centrum služeb</w:t>
      </w:r>
      <w:r w:rsidR="00E60347">
        <w:t xml:space="preserve"> a </w:t>
      </w:r>
      <w:r>
        <w:t>podpory Zlín o.p.s.). Dále problematiku</w:t>
      </w:r>
      <w:r w:rsidR="00E60347">
        <w:t xml:space="preserve"> s </w:t>
      </w:r>
      <w:r>
        <w:t xml:space="preserve">bydlením </w:t>
      </w:r>
      <w:proofErr w:type="gramStart"/>
      <w:r>
        <w:t>řeší</w:t>
      </w:r>
      <w:proofErr w:type="gramEnd"/>
      <w:r w:rsidR="00E60347">
        <w:t xml:space="preserve"> s </w:t>
      </w:r>
      <w:r>
        <w:t>obcí Agentura pro sociální začleňování, která také vypracovala pro Kroměříž již zmiňovaný Plán vzdálené dílčí podpory. Tuto spolupráci město započalo již</w:t>
      </w:r>
      <w:r w:rsidR="00E60347">
        <w:t xml:space="preserve"> v </w:t>
      </w:r>
      <w:r>
        <w:t>roce 2019, odborná činnost se od úplného počátku prioritně zaměřovala na oblast bydlení.</w:t>
      </w:r>
    </w:p>
    <w:p w14:paraId="39F65298" w14:textId="244B4B68" w:rsidR="009B3785" w:rsidRDefault="008B6E15" w:rsidP="00C61DE1">
      <w:pPr>
        <w:pStyle w:val="Nadpis1"/>
      </w:pPr>
      <w:bookmarkStart w:id="16" w:name="_Toc133779345"/>
      <w:r>
        <w:lastRenderedPageBreak/>
        <w:t>C</w:t>
      </w:r>
      <w:r w:rsidR="00C61DE1">
        <w:t>íl projektu</w:t>
      </w:r>
      <w:bookmarkEnd w:id="16"/>
    </w:p>
    <w:p w14:paraId="67FE9F34" w14:textId="6747BB38" w:rsidR="00A3102E" w:rsidRDefault="00A3102E" w:rsidP="00A3102E">
      <w:pPr>
        <w:pStyle w:val="AP-Odstaveczapedlem"/>
        <w:rPr>
          <w:lang w:eastAsia="en-US"/>
        </w:rPr>
      </w:pPr>
      <w:r>
        <w:rPr>
          <w:lang w:eastAsia="en-US"/>
        </w:rPr>
        <w:t xml:space="preserve">Hlavním cílem mého projektu </w:t>
      </w:r>
      <w:r w:rsidRPr="002947CA">
        <w:rPr>
          <w:b/>
          <w:lang w:eastAsia="en-US"/>
        </w:rPr>
        <w:t>je zavé</w:t>
      </w:r>
      <w:r w:rsidR="00D2140C">
        <w:rPr>
          <w:b/>
          <w:lang w:eastAsia="en-US"/>
        </w:rPr>
        <w:t>s</w:t>
      </w:r>
      <w:r w:rsidRPr="002947CA">
        <w:rPr>
          <w:b/>
          <w:lang w:eastAsia="en-US"/>
        </w:rPr>
        <w:t>t metodu Housing first ve městě Kroměříž</w:t>
      </w:r>
      <w:r>
        <w:rPr>
          <w:lang w:eastAsia="en-US"/>
        </w:rPr>
        <w:t xml:space="preserve">, jelikož podle </w:t>
      </w:r>
      <w:r w:rsidR="0019539B">
        <w:rPr>
          <w:lang w:eastAsia="en-US"/>
        </w:rPr>
        <w:t>Pl</w:t>
      </w:r>
      <w:r>
        <w:rPr>
          <w:lang w:eastAsia="en-US"/>
        </w:rPr>
        <w:t>ánu vzdálené dílčí podpory</w:t>
      </w:r>
      <w:r w:rsidR="00E0506C">
        <w:rPr>
          <w:lang w:eastAsia="en-US"/>
        </w:rPr>
        <w:t xml:space="preserve"> města Kroměříž</w:t>
      </w:r>
      <w:r>
        <w:rPr>
          <w:lang w:eastAsia="en-US"/>
        </w:rPr>
        <w:t>,</w:t>
      </w:r>
      <w:r w:rsidR="00E0506C">
        <w:rPr>
          <w:lang w:eastAsia="en-US"/>
        </w:rPr>
        <w:t xml:space="preserve"> zpracovávaným </w:t>
      </w:r>
      <w:r w:rsidR="00E86325">
        <w:rPr>
          <w:lang w:eastAsia="en-US"/>
        </w:rPr>
        <w:t>ve spolupráci</w:t>
      </w:r>
      <w:r w:rsidR="00E60347">
        <w:rPr>
          <w:lang w:eastAsia="en-US"/>
        </w:rPr>
        <w:t xml:space="preserve"> s </w:t>
      </w:r>
      <w:r w:rsidR="00E86325">
        <w:rPr>
          <w:lang w:eastAsia="en-US"/>
        </w:rPr>
        <w:t>Agenturou pro sociální začleňování Ministerstva pro místní rozvoj,</w:t>
      </w:r>
      <w:r w:rsidR="00F424CA">
        <w:rPr>
          <w:lang w:eastAsia="en-US"/>
        </w:rPr>
        <w:t xml:space="preserve"> </w:t>
      </w:r>
      <w:r w:rsidR="000D2583">
        <w:rPr>
          <w:lang w:eastAsia="en-US"/>
        </w:rPr>
        <w:t xml:space="preserve">je </w:t>
      </w:r>
      <w:r>
        <w:rPr>
          <w:lang w:eastAsia="en-US"/>
        </w:rPr>
        <w:t>viditelné, že zde zcela chybí sociální práce se zaměřením na podporu</w:t>
      </w:r>
      <w:r w:rsidR="00E60347">
        <w:rPr>
          <w:lang w:eastAsia="en-US"/>
        </w:rPr>
        <w:t xml:space="preserve"> k </w:t>
      </w:r>
      <w:r>
        <w:rPr>
          <w:lang w:eastAsia="en-US"/>
        </w:rPr>
        <w:t>zabydlení či udržení bydlení. Zabydlování touto metodou by zde mohlo být velice přínosné. Klienti programu Housing first mají</w:t>
      </w:r>
      <w:r w:rsidR="00E60347">
        <w:rPr>
          <w:lang w:eastAsia="en-US"/>
        </w:rPr>
        <w:t xml:space="preserve"> k </w:t>
      </w:r>
      <w:r>
        <w:rPr>
          <w:lang w:eastAsia="en-US"/>
        </w:rPr>
        <w:t>dispozici</w:t>
      </w:r>
      <w:r w:rsidR="006109D5">
        <w:rPr>
          <w:lang w:eastAsia="en-US"/>
        </w:rPr>
        <w:t xml:space="preserve"> nejen standartní bydlen</w:t>
      </w:r>
      <w:r w:rsidR="008F7930">
        <w:rPr>
          <w:lang w:eastAsia="en-US"/>
        </w:rPr>
        <w:t>í</w:t>
      </w:r>
      <w:r w:rsidR="006109D5">
        <w:rPr>
          <w:lang w:eastAsia="en-US"/>
        </w:rPr>
        <w:t>, ale také</w:t>
      </w:r>
      <w:r>
        <w:rPr>
          <w:lang w:eastAsia="en-US"/>
        </w:rPr>
        <w:t xml:space="preserve"> neustálou podporu multidisciplinárního týmu, díky kterému jsou schopni si bydlení udržet, řešit své problémy</w:t>
      </w:r>
      <w:r w:rsidR="009F472C">
        <w:rPr>
          <w:lang w:eastAsia="en-US"/>
        </w:rPr>
        <w:t xml:space="preserve"> (mj. dluhy, které jsou</w:t>
      </w:r>
      <w:r w:rsidR="00E60347">
        <w:rPr>
          <w:lang w:eastAsia="en-US"/>
        </w:rPr>
        <w:t xml:space="preserve"> v </w:t>
      </w:r>
      <w:r w:rsidR="009F472C">
        <w:rPr>
          <w:lang w:eastAsia="en-US"/>
        </w:rPr>
        <w:t>Kroměříži</w:t>
      </w:r>
      <w:r w:rsidR="00C164F6">
        <w:rPr>
          <w:lang w:eastAsia="en-US"/>
        </w:rPr>
        <w:t xml:space="preserve"> také častým problémem obyvatel</w:t>
      </w:r>
      <w:r w:rsidR="00EE374F">
        <w:rPr>
          <w:lang w:eastAsia="en-US"/>
        </w:rPr>
        <w:t>).</w:t>
      </w:r>
      <w:r>
        <w:rPr>
          <w:lang w:eastAsia="en-US"/>
        </w:rPr>
        <w:t xml:space="preserve"> </w:t>
      </w:r>
      <w:r w:rsidR="001F03A4">
        <w:rPr>
          <w:lang w:eastAsia="en-US"/>
        </w:rPr>
        <w:t xml:space="preserve">Projekt bude úspěšný, </w:t>
      </w:r>
      <w:r w:rsidR="00DB3055">
        <w:rPr>
          <w:lang w:eastAsia="en-US"/>
        </w:rPr>
        <w:t xml:space="preserve">pokud se </w:t>
      </w:r>
      <w:proofErr w:type="gramStart"/>
      <w:r w:rsidR="002E12E6">
        <w:rPr>
          <w:lang w:eastAsia="en-US"/>
        </w:rPr>
        <w:t>podaří</w:t>
      </w:r>
      <w:proofErr w:type="gramEnd"/>
      <w:r w:rsidR="002E12E6">
        <w:rPr>
          <w:lang w:eastAsia="en-US"/>
        </w:rPr>
        <w:t xml:space="preserve"> zabydlet deset domácností. Délka trvání projektu bude</w:t>
      </w:r>
      <w:r w:rsidR="00F50482">
        <w:rPr>
          <w:lang w:eastAsia="en-US"/>
        </w:rPr>
        <w:t xml:space="preserve"> </w:t>
      </w:r>
      <w:r w:rsidR="005209CE">
        <w:rPr>
          <w:lang w:eastAsia="en-US"/>
        </w:rPr>
        <w:t>24 měsíců</w:t>
      </w:r>
      <w:r w:rsidR="00282B85">
        <w:rPr>
          <w:lang w:eastAsia="en-US"/>
        </w:rPr>
        <w:t>. B</w:t>
      </w:r>
      <w:r w:rsidR="005209CE">
        <w:rPr>
          <w:lang w:eastAsia="en-US"/>
        </w:rPr>
        <w:t>ěhem prvních 6</w:t>
      </w:r>
      <w:r w:rsidR="00EF35F3">
        <w:rPr>
          <w:lang w:eastAsia="en-US"/>
        </w:rPr>
        <w:t xml:space="preserve"> měsíců bude probíhat přípravná fáze, ve které se budou </w:t>
      </w:r>
      <w:r w:rsidR="00F50482">
        <w:rPr>
          <w:lang w:eastAsia="en-US"/>
        </w:rPr>
        <w:t>nejen shánět byty, ale také</w:t>
      </w:r>
      <w:r w:rsidR="00EF35F3">
        <w:rPr>
          <w:lang w:eastAsia="en-US"/>
        </w:rPr>
        <w:t xml:space="preserve"> vybírat účastníci projektu</w:t>
      </w:r>
      <w:r w:rsidR="00087298">
        <w:rPr>
          <w:lang w:eastAsia="en-US"/>
        </w:rPr>
        <w:t xml:space="preserve">. </w:t>
      </w:r>
      <w:r w:rsidR="005459D3">
        <w:rPr>
          <w:lang w:eastAsia="en-US"/>
        </w:rPr>
        <w:t>Zbylých 18 měsíců bude probíhat fáze realizační.</w:t>
      </w:r>
    </w:p>
    <w:p w14:paraId="1AC5EEE5" w14:textId="39D3BE3A" w:rsidR="00280263" w:rsidRPr="00280263" w:rsidRDefault="00280263" w:rsidP="00280263">
      <w:pPr>
        <w:pStyle w:val="AP-Odstavec"/>
      </w:pPr>
      <w:r>
        <w:rPr>
          <w:lang w:eastAsia="en-US"/>
        </w:rPr>
        <w:t>Jeden cíl jsem musela</w:t>
      </w:r>
      <w:r w:rsidR="00E60347">
        <w:rPr>
          <w:lang w:eastAsia="en-US"/>
        </w:rPr>
        <w:t xml:space="preserve"> v </w:t>
      </w:r>
      <w:r w:rsidR="004D441B">
        <w:rPr>
          <w:lang w:eastAsia="en-US"/>
        </w:rPr>
        <w:t>rámci uskutečnění projektu</w:t>
      </w:r>
      <w:r>
        <w:rPr>
          <w:lang w:eastAsia="en-US"/>
        </w:rPr>
        <w:t xml:space="preserve"> splnit ještě před začátkem vypracová</w:t>
      </w:r>
      <w:r w:rsidR="00EB407A">
        <w:rPr>
          <w:lang w:eastAsia="en-US"/>
        </w:rPr>
        <w:t>ní</w:t>
      </w:r>
      <w:r>
        <w:rPr>
          <w:lang w:eastAsia="en-US"/>
        </w:rPr>
        <w:t xml:space="preserve"> projektové části, </w:t>
      </w:r>
      <w:r w:rsidRPr="00280263">
        <w:t>jelikož teprve při vypraco</w:t>
      </w:r>
      <w:r w:rsidR="00EB407A">
        <w:t>vání</w:t>
      </w:r>
      <w:r w:rsidRPr="00280263">
        <w:t xml:space="preserve"> analýzy potřebnosti jsem hledala oblast, kde by se mnou vybraná metoda rychlého zabydlování dala efektivně využít</w:t>
      </w:r>
      <w:r w:rsidR="00E60347">
        <w:t xml:space="preserve"> a </w:t>
      </w:r>
      <w:r w:rsidRPr="00280263">
        <w:t>byla by pro dané město přínosná. Díky mé praxi</w:t>
      </w:r>
      <w:r w:rsidR="00E60347">
        <w:t xml:space="preserve"> v </w:t>
      </w:r>
      <w:r w:rsidRPr="00280263">
        <w:t>Agentuře pro sociální začleňování jsem naštěstí věděla, jak se dostat</w:t>
      </w:r>
      <w:r w:rsidR="00E60347">
        <w:t xml:space="preserve"> k </w:t>
      </w:r>
      <w:r w:rsidRPr="00280263">
        <w:t>potřebným dokumentům</w:t>
      </w:r>
      <w:r w:rsidR="00122C10">
        <w:t>. P</w:t>
      </w:r>
      <w:r w:rsidRPr="00280263">
        <w:t xml:space="preserve">o nalezení již zmiňovaného </w:t>
      </w:r>
      <w:r w:rsidR="00FA2298">
        <w:t>P</w:t>
      </w:r>
      <w:r w:rsidRPr="00280263">
        <w:t>lánu, ve kterém jsem se dočetla, že si samo město Kroměříž podalo oficiální žádost</w:t>
      </w:r>
      <w:r w:rsidR="00E60347">
        <w:t xml:space="preserve"> o </w:t>
      </w:r>
      <w:r w:rsidRPr="00280263">
        <w:t>spolupráci</w:t>
      </w:r>
      <w:r w:rsidR="00E60347">
        <w:t xml:space="preserve"> a </w:t>
      </w:r>
      <w:r w:rsidRPr="00280263">
        <w:t>Agenturou</w:t>
      </w:r>
      <w:r w:rsidR="009E3EF1">
        <w:t>,</w:t>
      </w:r>
      <w:r w:rsidR="00E60347">
        <w:t xml:space="preserve"> a </w:t>
      </w:r>
      <w:r w:rsidRPr="00280263">
        <w:t xml:space="preserve">že by pomoc měla být zaměřena prioritně na oblast bydlení, </w:t>
      </w:r>
      <w:r w:rsidR="00696017">
        <w:t xml:space="preserve">jsem </w:t>
      </w:r>
      <w:r w:rsidRPr="00280263">
        <w:t xml:space="preserve">byla jsem rozhodnutá, </w:t>
      </w:r>
      <w:r w:rsidR="0034678F">
        <w:t xml:space="preserve">na </w:t>
      </w:r>
      <w:r w:rsidRPr="00280263">
        <w:t>jak</w:t>
      </w:r>
      <w:r w:rsidR="00E75CC3">
        <w:t>é mě</w:t>
      </w:r>
      <w:r w:rsidR="0034678F">
        <w:t>sto se budu</w:t>
      </w:r>
      <w:r w:rsidR="00E60347">
        <w:t xml:space="preserve"> v </w:t>
      </w:r>
      <w:r w:rsidR="0034678F">
        <w:t xml:space="preserve">rámci svého projektu zaměřovat – Kroměříž. </w:t>
      </w:r>
    </w:p>
    <w:p w14:paraId="25803D0B" w14:textId="21DEBE38" w:rsidR="00280263" w:rsidRPr="00280263" w:rsidRDefault="00280263" w:rsidP="00280263">
      <w:pPr>
        <w:pStyle w:val="AP-Odstavec"/>
      </w:pPr>
      <w:r w:rsidRPr="00280263">
        <w:t>Kromě mého hlavního cíle je ale nutné zmínit</w:t>
      </w:r>
      <w:r w:rsidR="00E60347">
        <w:t xml:space="preserve"> i </w:t>
      </w:r>
      <w:r w:rsidRPr="00280263">
        <w:t>cíle dílčí, bez kterých by projekt nemohl být realizován. Jedním</w:t>
      </w:r>
      <w:r w:rsidR="00E60347">
        <w:t xml:space="preserve"> z </w:t>
      </w:r>
      <w:r w:rsidRPr="00280263">
        <w:t xml:space="preserve">dílčích cílů je </w:t>
      </w:r>
      <w:r w:rsidRPr="002A5446">
        <w:rPr>
          <w:b/>
          <w:bCs/>
        </w:rPr>
        <w:t>založ</w:t>
      </w:r>
      <w:r w:rsidR="000215E4" w:rsidRPr="002A5446">
        <w:rPr>
          <w:b/>
          <w:bCs/>
        </w:rPr>
        <w:t xml:space="preserve">it </w:t>
      </w:r>
      <w:r w:rsidRPr="002A5446">
        <w:rPr>
          <w:b/>
          <w:bCs/>
        </w:rPr>
        <w:t>multidisciplinární tým</w:t>
      </w:r>
      <w:r w:rsidRPr="00280263">
        <w:t>, který by měl svým složením</w:t>
      </w:r>
      <w:r w:rsidR="00E60347">
        <w:t xml:space="preserve"> a </w:t>
      </w:r>
      <w:r w:rsidRPr="00280263">
        <w:t>fungováním reflektovat potřeby</w:t>
      </w:r>
      <w:r w:rsidR="00E60347">
        <w:t xml:space="preserve"> a </w:t>
      </w:r>
      <w:r w:rsidRPr="00280263">
        <w:t xml:space="preserve">přání cílové skupiny. Dalším dílčím cílem je </w:t>
      </w:r>
      <w:r w:rsidR="002702A4">
        <w:rPr>
          <w:b/>
          <w:bCs/>
        </w:rPr>
        <w:t xml:space="preserve">seznámit </w:t>
      </w:r>
      <w:r w:rsidR="00BA494D">
        <w:rPr>
          <w:b/>
          <w:bCs/>
        </w:rPr>
        <w:t>zástupce města</w:t>
      </w:r>
      <w:r w:rsidR="00E60347">
        <w:rPr>
          <w:b/>
          <w:bCs/>
        </w:rPr>
        <w:t xml:space="preserve"> s </w:t>
      </w:r>
      <w:r w:rsidR="00BA494D">
        <w:rPr>
          <w:b/>
          <w:bCs/>
        </w:rPr>
        <w:t>metodou Housing first</w:t>
      </w:r>
      <w:r w:rsidR="00E60347">
        <w:rPr>
          <w:b/>
          <w:bCs/>
        </w:rPr>
        <w:t xml:space="preserve"> a </w:t>
      </w:r>
      <w:r w:rsidR="00BA494D">
        <w:rPr>
          <w:b/>
          <w:bCs/>
        </w:rPr>
        <w:t>plánovaným projektem</w:t>
      </w:r>
      <w:r w:rsidR="005E4293">
        <w:rPr>
          <w:b/>
          <w:bCs/>
        </w:rPr>
        <w:t xml:space="preserve">. </w:t>
      </w:r>
      <w:r w:rsidR="00BA494D">
        <w:t>T</w:t>
      </w:r>
      <w:r w:rsidRPr="00280263">
        <w:t>ato metoda</w:t>
      </w:r>
      <w:r w:rsidR="00E60347">
        <w:t xml:space="preserve"> v </w:t>
      </w:r>
      <w:r w:rsidRPr="00280263">
        <w:t xml:space="preserve">České republice ještě není dostatečně </w:t>
      </w:r>
      <w:r w:rsidR="00BA494D">
        <w:t>rozšířena</w:t>
      </w:r>
      <w:r w:rsidR="00E60347">
        <w:t xml:space="preserve"> a </w:t>
      </w:r>
      <w:r w:rsidRPr="00280263">
        <w:t>je nutné ji srozumitelně představit</w:t>
      </w:r>
      <w:r w:rsidR="00E60347">
        <w:t xml:space="preserve"> a </w:t>
      </w:r>
      <w:r w:rsidR="009D56F1">
        <w:t>nabídnout</w:t>
      </w:r>
      <w:r w:rsidRPr="00280263">
        <w:t>, aby</w:t>
      </w:r>
      <w:r w:rsidR="00E60347">
        <w:t xml:space="preserve"> v </w:t>
      </w:r>
      <w:r w:rsidR="009D56F1">
        <w:t>ní byl spatřen potenciál</w:t>
      </w:r>
      <w:r w:rsidRPr="00280263">
        <w:t>. Po představení  zástupcům je dobré také naplánovat, jak představit tuto metodu širší veřejnosti</w:t>
      </w:r>
      <w:r w:rsidR="00E60347">
        <w:t xml:space="preserve"> a </w:t>
      </w:r>
      <w:r w:rsidRPr="00280263">
        <w:t>dalším důležitým aktérům</w:t>
      </w:r>
      <w:r w:rsidR="00BF5D81">
        <w:t xml:space="preserve"> (</w:t>
      </w:r>
      <w:r w:rsidR="00963F22">
        <w:t xml:space="preserve">potenciální sponzoři projektu, </w:t>
      </w:r>
      <w:r w:rsidR="00250786">
        <w:t xml:space="preserve">primář </w:t>
      </w:r>
      <w:r w:rsidR="0082341F">
        <w:t>psychiatrické nemocnice Kroměříž aj.)</w:t>
      </w:r>
      <w:r w:rsidRPr="00280263">
        <w:t xml:space="preserve">. </w:t>
      </w:r>
    </w:p>
    <w:p w14:paraId="2274946A" w14:textId="25BA32C7" w:rsidR="00FE5091" w:rsidRDefault="00280263" w:rsidP="00695330">
      <w:pPr>
        <w:pStyle w:val="AP-Odstavec"/>
        <w:sectPr w:rsidR="00FE5091" w:rsidSect="005B4C01">
          <w:type w:val="oddPage"/>
          <w:pgSz w:w="11906" w:h="16838" w:code="9"/>
          <w:pgMar w:top="1417" w:right="1418" w:bottom="1418" w:left="1985" w:header="708" w:footer="708" w:gutter="0"/>
          <w:cols w:space="708"/>
          <w:docGrid w:linePitch="360"/>
        </w:sectPr>
      </w:pPr>
      <w:r w:rsidRPr="00280263">
        <w:t>Až teprve po sestavení pracovního týmu</w:t>
      </w:r>
      <w:r w:rsidR="00E60347">
        <w:t xml:space="preserve"> a </w:t>
      </w:r>
      <w:r w:rsidRPr="00280263">
        <w:t>představení metody Housing first zástupcům města, je možné se naplno pustit do plánování zavedení této metody ve městě Kroměříž</w:t>
      </w:r>
      <w:r w:rsidR="00E60347">
        <w:t xml:space="preserve"> a </w:t>
      </w:r>
      <w:r w:rsidRPr="00280263">
        <w:t xml:space="preserve">řešení dalších důležitých úkolů jako </w:t>
      </w:r>
      <w:r w:rsidRPr="00D76026">
        <w:t xml:space="preserve">zajištění financování, výběr spolupracujících služeb apod. </w:t>
      </w:r>
    </w:p>
    <w:p w14:paraId="0E6996E0" w14:textId="2ECF347B" w:rsidR="00A3102E" w:rsidRDefault="00474C7E" w:rsidP="00FE5091">
      <w:pPr>
        <w:pStyle w:val="Nadpis1"/>
      </w:pPr>
      <w:bookmarkStart w:id="17" w:name="_Toc133779346"/>
      <w:r>
        <w:lastRenderedPageBreak/>
        <w:t>Cílová skupina</w:t>
      </w:r>
      <w:bookmarkEnd w:id="17"/>
      <w:r>
        <w:t xml:space="preserve"> </w:t>
      </w:r>
    </w:p>
    <w:p w14:paraId="2860F3D3" w14:textId="654D9B5A" w:rsidR="00B0307E" w:rsidRDefault="00B0307E" w:rsidP="0004455F">
      <w:pPr>
        <w:pStyle w:val="AP-Odstaveczapedlem"/>
        <w:rPr>
          <w:lang w:eastAsia="en-US"/>
        </w:rPr>
      </w:pPr>
      <w:r w:rsidRPr="002C38E5">
        <w:rPr>
          <w:lang w:eastAsia="en-US"/>
        </w:rPr>
        <w:t>Metoda Housing First je zaměřena na cílovou skupinu lidí bez domova, kteří trpí závažnými zdravotními, duševními nebo sociálními problémy. Tito lidé jsou nejčastěji dlouhodobě bez přístřeší</w:t>
      </w:r>
      <w:r w:rsidR="00E60347">
        <w:rPr>
          <w:lang w:eastAsia="en-US"/>
        </w:rPr>
        <w:t xml:space="preserve"> a </w:t>
      </w:r>
      <w:r w:rsidRPr="002C38E5">
        <w:rPr>
          <w:lang w:eastAsia="en-US"/>
        </w:rPr>
        <w:t>žijí</w:t>
      </w:r>
      <w:r w:rsidR="00E60347">
        <w:rPr>
          <w:lang w:eastAsia="en-US"/>
        </w:rPr>
        <w:t xml:space="preserve"> v </w:t>
      </w:r>
      <w:r w:rsidRPr="002C38E5">
        <w:rPr>
          <w:lang w:eastAsia="en-US"/>
        </w:rPr>
        <w:t>náročných podmínkách na ulici nebo</w:t>
      </w:r>
      <w:r w:rsidR="00E60347">
        <w:rPr>
          <w:lang w:eastAsia="en-US"/>
        </w:rPr>
        <w:t xml:space="preserve"> v </w:t>
      </w:r>
      <w:r w:rsidRPr="002C38E5">
        <w:rPr>
          <w:lang w:eastAsia="en-US"/>
        </w:rPr>
        <w:t>přechodných ubytovnách</w:t>
      </w:r>
      <w:r>
        <w:rPr>
          <w:lang w:eastAsia="en-US"/>
        </w:rPr>
        <w:t>. Tato metoda</w:t>
      </w:r>
      <w:r w:rsidRPr="002C38E5">
        <w:rPr>
          <w:lang w:eastAsia="en-US"/>
        </w:rPr>
        <w:t xml:space="preserve"> se </w:t>
      </w:r>
      <w:proofErr w:type="gramStart"/>
      <w:r w:rsidRPr="002C38E5">
        <w:rPr>
          <w:lang w:eastAsia="en-US"/>
        </w:rPr>
        <w:t>snaží</w:t>
      </w:r>
      <w:proofErr w:type="gramEnd"/>
      <w:r w:rsidRPr="002C38E5">
        <w:rPr>
          <w:lang w:eastAsia="en-US"/>
        </w:rPr>
        <w:t xml:space="preserve"> </w:t>
      </w:r>
      <w:r w:rsidR="0014554A">
        <w:rPr>
          <w:lang w:eastAsia="en-US"/>
        </w:rPr>
        <w:t xml:space="preserve">zmiňovanou </w:t>
      </w:r>
      <w:r w:rsidRPr="002C38E5">
        <w:rPr>
          <w:lang w:eastAsia="en-US"/>
        </w:rPr>
        <w:t>cílovou skupinu co nejrychleji umístit do trvalého bydlení</w:t>
      </w:r>
      <w:r w:rsidR="00E60347">
        <w:rPr>
          <w:lang w:eastAsia="en-US"/>
        </w:rPr>
        <w:t xml:space="preserve"> a </w:t>
      </w:r>
      <w:r w:rsidRPr="002C38E5">
        <w:rPr>
          <w:lang w:eastAsia="en-US"/>
        </w:rPr>
        <w:t>poskytnout jim podporu</w:t>
      </w:r>
      <w:r w:rsidR="00E60347">
        <w:rPr>
          <w:lang w:eastAsia="en-US"/>
        </w:rPr>
        <w:t xml:space="preserve"> v </w:t>
      </w:r>
      <w:r w:rsidRPr="002C38E5">
        <w:rPr>
          <w:lang w:eastAsia="en-US"/>
        </w:rPr>
        <w:t>řešení dalších problémů. Metoda se zaměřuje na to, že stabilní bydlení je základem pro řešení dalších problémů, jako jsou zdravotní péče, získání práce nebo vzdělání</w:t>
      </w:r>
      <w:r w:rsidR="00E60347">
        <w:rPr>
          <w:lang w:eastAsia="en-US"/>
        </w:rPr>
        <w:t xml:space="preserve"> a </w:t>
      </w:r>
      <w:r w:rsidRPr="002C38E5">
        <w:rPr>
          <w:lang w:eastAsia="en-US"/>
        </w:rPr>
        <w:t>vytvoření sociální sítě.</w:t>
      </w:r>
      <w:r>
        <w:rPr>
          <w:lang w:eastAsia="en-US"/>
        </w:rPr>
        <w:t xml:space="preserve"> (Pleace,2017)</w:t>
      </w:r>
    </w:p>
    <w:p w14:paraId="2A76B740" w14:textId="6361C4FD" w:rsidR="00B0307E" w:rsidRDefault="00B0307E" w:rsidP="00B0307E">
      <w:pPr>
        <w:pStyle w:val="AP-Odstavec"/>
        <w:rPr>
          <w:lang w:eastAsia="en-US"/>
        </w:rPr>
      </w:pPr>
      <w:r>
        <w:rPr>
          <w:lang w:eastAsia="en-US"/>
        </w:rPr>
        <w:t xml:space="preserve">Sam </w:t>
      </w:r>
      <w:proofErr w:type="spellStart"/>
      <w:r>
        <w:rPr>
          <w:lang w:eastAsia="en-US"/>
        </w:rPr>
        <w:t>Tsemberis</w:t>
      </w:r>
      <w:proofErr w:type="spellEnd"/>
      <w:r>
        <w:rPr>
          <w:lang w:eastAsia="en-US"/>
        </w:rPr>
        <w:t xml:space="preserve"> ve své publikaci </w:t>
      </w:r>
      <w:r w:rsidRPr="0034386A">
        <w:rPr>
          <w:lang w:eastAsia="en-US"/>
        </w:rPr>
        <w:t>"</w:t>
      </w:r>
      <w:r w:rsidR="00F80C51" w:rsidRPr="00F80C51">
        <w:rPr>
          <w:lang w:eastAsia="en-US"/>
        </w:rPr>
        <w:t xml:space="preserve"> </w:t>
      </w:r>
      <w:proofErr w:type="spellStart"/>
      <w:r w:rsidR="00F80C51" w:rsidRPr="00F80C51">
        <w:rPr>
          <w:lang w:eastAsia="en-US"/>
        </w:rPr>
        <w:t>Ending</w:t>
      </w:r>
      <w:proofErr w:type="spellEnd"/>
      <w:r w:rsidR="00F80C51" w:rsidRPr="00F80C51">
        <w:rPr>
          <w:lang w:eastAsia="en-US"/>
        </w:rPr>
        <w:t xml:space="preserve"> </w:t>
      </w:r>
      <w:proofErr w:type="spellStart"/>
      <w:r w:rsidR="00F80C51" w:rsidRPr="00F80C51">
        <w:rPr>
          <w:lang w:eastAsia="en-US"/>
        </w:rPr>
        <w:t>Homelessness</w:t>
      </w:r>
      <w:proofErr w:type="spellEnd"/>
      <w:r w:rsidR="00F80C51" w:rsidRPr="00F80C51">
        <w:rPr>
          <w:lang w:eastAsia="en-US"/>
        </w:rPr>
        <w:t xml:space="preserve">, </w:t>
      </w:r>
      <w:proofErr w:type="spellStart"/>
      <w:r w:rsidR="00F80C51" w:rsidRPr="00F80C51">
        <w:rPr>
          <w:lang w:eastAsia="en-US"/>
        </w:rPr>
        <w:t>Promoting</w:t>
      </w:r>
      <w:proofErr w:type="spellEnd"/>
      <w:r w:rsidR="00F80C51" w:rsidRPr="00F80C51">
        <w:rPr>
          <w:lang w:eastAsia="en-US"/>
        </w:rPr>
        <w:t xml:space="preserve"> </w:t>
      </w:r>
      <w:proofErr w:type="spellStart"/>
      <w:r w:rsidR="00F80C51" w:rsidRPr="00F80C51">
        <w:rPr>
          <w:lang w:eastAsia="en-US"/>
        </w:rPr>
        <w:t>Recovery</w:t>
      </w:r>
      <w:proofErr w:type="spellEnd"/>
      <w:r w:rsidR="00F80C51" w:rsidRPr="00F80C51">
        <w:rPr>
          <w:lang w:eastAsia="en-US"/>
        </w:rPr>
        <w:t xml:space="preserve">, and </w:t>
      </w:r>
      <w:proofErr w:type="spellStart"/>
      <w:r w:rsidR="00F80C51" w:rsidRPr="00F80C51">
        <w:rPr>
          <w:lang w:eastAsia="en-US"/>
        </w:rPr>
        <w:t>Reducing</w:t>
      </w:r>
      <w:proofErr w:type="spellEnd"/>
      <w:r w:rsidR="00F80C51" w:rsidRPr="00F80C51">
        <w:rPr>
          <w:lang w:eastAsia="en-US"/>
        </w:rPr>
        <w:t xml:space="preserve"> </w:t>
      </w:r>
      <w:proofErr w:type="spellStart"/>
      <w:r w:rsidR="00F80C51" w:rsidRPr="00F80C51">
        <w:rPr>
          <w:lang w:eastAsia="en-US"/>
        </w:rPr>
        <w:t>Costs</w:t>
      </w:r>
      <w:proofErr w:type="spellEnd"/>
      <w:r w:rsidRPr="0034386A">
        <w:rPr>
          <w:lang w:eastAsia="en-US"/>
        </w:rPr>
        <w:t>"</w:t>
      </w:r>
      <w:r>
        <w:rPr>
          <w:lang w:eastAsia="en-US"/>
        </w:rPr>
        <w:t xml:space="preserve"> (2010) popisuje cílovou skupinu, na kterou je metoda Housing first zaměřena</w:t>
      </w:r>
      <w:r w:rsidR="009059FE">
        <w:rPr>
          <w:lang w:eastAsia="en-US"/>
        </w:rPr>
        <w:t xml:space="preserve">, </w:t>
      </w:r>
      <w:r>
        <w:rPr>
          <w:lang w:eastAsia="en-US"/>
        </w:rPr>
        <w:t>jako osoby bez domova trpící závažnými zdravotními, duševními</w:t>
      </w:r>
      <w:r w:rsidR="00E60347">
        <w:rPr>
          <w:lang w:eastAsia="en-US"/>
        </w:rPr>
        <w:t xml:space="preserve"> a </w:t>
      </w:r>
      <w:r>
        <w:rPr>
          <w:lang w:eastAsia="en-US"/>
        </w:rPr>
        <w:t>sociálními problémy, včetně osob, které jsou chronicky bez domova. Podle něj  tato skupina lidí zahrnuje jak jednotlivce, tak rodiny, které opakovaně trpí nemocemi způsobenými životem na ulici jako je například dehydratace, podvýživa, infekce, zlomeniny, popáleniny, násilí</w:t>
      </w:r>
      <w:r w:rsidR="00E60347">
        <w:rPr>
          <w:lang w:eastAsia="en-US"/>
        </w:rPr>
        <w:t xml:space="preserve"> a </w:t>
      </w:r>
      <w:r>
        <w:rPr>
          <w:lang w:eastAsia="en-US"/>
        </w:rPr>
        <w:t>duševní nemoci. Někteří</w:t>
      </w:r>
      <w:r w:rsidR="00E60347">
        <w:rPr>
          <w:lang w:eastAsia="en-US"/>
        </w:rPr>
        <w:t xml:space="preserve"> z </w:t>
      </w:r>
      <w:r>
        <w:rPr>
          <w:lang w:eastAsia="en-US"/>
        </w:rPr>
        <w:t>nich mají také problémy</w:t>
      </w:r>
      <w:r w:rsidR="00E60347">
        <w:rPr>
          <w:lang w:eastAsia="en-US"/>
        </w:rPr>
        <w:t xml:space="preserve"> s </w:t>
      </w:r>
      <w:r>
        <w:rPr>
          <w:lang w:eastAsia="en-US"/>
        </w:rPr>
        <w:t>alkoholem</w:t>
      </w:r>
      <w:r w:rsidR="00E60347">
        <w:rPr>
          <w:lang w:eastAsia="en-US"/>
        </w:rPr>
        <w:t xml:space="preserve"> a </w:t>
      </w:r>
      <w:r w:rsidR="00297637">
        <w:rPr>
          <w:lang w:eastAsia="en-US"/>
        </w:rPr>
        <w:t>drogami</w:t>
      </w:r>
      <w:r>
        <w:rPr>
          <w:lang w:eastAsia="en-US"/>
        </w:rPr>
        <w:t>, což vede</w:t>
      </w:r>
      <w:r w:rsidR="00E60347">
        <w:rPr>
          <w:lang w:eastAsia="en-US"/>
        </w:rPr>
        <w:t xml:space="preserve"> k </w:t>
      </w:r>
      <w:r>
        <w:rPr>
          <w:lang w:eastAsia="en-US"/>
        </w:rPr>
        <w:t>dalším zdravotním</w:t>
      </w:r>
      <w:r w:rsidR="00E60347">
        <w:rPr>
          <w:lang w:eastAsia="en-US"/>
        </w:rPr>
        <w:t xml:space="preserve"> a </w:t>
      </w:r>
      <w:r>
        <w:rPr>
          <w:lang w:eastAsia="en-US"/>
        </w:rPr>
        <w:t>sociálním problémům. C</w:t>
      </w:r>
      <w:r w:rsidRPr="00AE2FF8">
        <w:rPr>
          <w:lang w:eastAsia="en-US"/>
        </w:rPr>
        <w:t>ílovou skupinou metody Housing First jsou</w:t>
      </w:r>
      <w:r>
        <w:rPr>
          <w:lang w:eastAsia="en-US"/>
        </w:rPr>
        <w:t xml:space="preserve"> tedy</w:t>
      </w:r>
      <w:r w:rsidRPr="00AE2FF8">
        <w:rPr>
          <w:lang w:eastAsia="en-US"/>
        </w:rPr>
        <w:t xml:space="preserve"> lidé bez domova</w:t>
      </w:r>
      <w:r w:rsidR="00E60347">
        <w:rPr>
          <w:lang w:eastAsia="en-US"/>
        </w:rPr>
        <w:t xml:space="preserve"> s </w:t>
      </w:r>
      <w:r w:rsidRPr="00AE2FF8">
        <w:rPr>
          <w:lang w:eastAsia="en-US"/>
        </w:rPr>
        <w:t>komplexními potřebami, kteří potřebují podporu</w:t>
      </w:r>
      <w:r w:rsidR="00E60347">
        <w:rPr>
          <w:lang w:eastAsia="en-US"/>
        </w:rPr>
        <w:t xml:space="preserve"> v </w:t>
      </w:r>
      <w:r w:rsidRPr="00AE2FF8">
        <w:rPr>
          <w:lang w:eastAsia="en-US"/>
        </w:rPr>
        <w:t>oblasti bydlení, zdravotní péče, duševního zdraví, sociální integrace</w:t>
      </w:r>
      <w:r w:rsidR="00E60347">
        <w:rPr>
          <w:lang w:eastAsia="en-US"/>
        </w:rPr>
        <w:t xml:space="preserve"> a </w:t>
      </w:r>
      <w:r w:rsidRPr="00AE2FF8">
        <w:rPr>
          <w:lang w:eastAsia="en-US"/>
        </w:rPr>
        <w:t>vzdělávání. Metoda Housing First je navržena tak, aby těmto lidem poskytla stabilní bydlení</w:t>
      </w:r>
      <w:r w:rsidR="00E60347">
        <w:rPr>
          <w:lang w:eastAsia="en-US"/>
        </w:rPr>
        <w:t xml:space="preserve"> a </w:t>
      </w:r>
      <w:r w:rsidRPr="00AE2FF8">
        <w:rPr>
          <w:lang w:eastAsia="en-US"/>
        </w:rPr>
        <w:t>podporu</w:t>
      </w:r>
      <w:r w:rsidR="00E60347">
        <w:rPr>
          <w:lang w:eastAsia="en-US"/>
        </w:rPr>
        <w:t xml:space="preserve"> v </w:t>
      </w:r>
      <w:r w:rsidRPr="00AE2FF8">
        <w:rPr>
          <w:lang w:eastAsia="en-US"/>
        </w:rPr>
        <w:t>řešení jejich dalších potřeb</w:t>
      </w:r>
      <w:r w:rsidR="009612C3">
        <w:rPr>
          <w:lang w:eastAsia="en-US"/>
        </w:rPr>
        <w:t>.</w:t>
      </w:r>
    </w:p>
    <w:p w14:paraId="16728AA4" w14:textId="3761F847" w:rsidR="00B0307E" w:rsidRDefault="00B0307E" w:rsidP="00F121C8">
      <w:pPr>
        <w:pStyle w:val="AP-Odstavec"/>
        <w:rPr>
          <w:lang w:eastAsia="en-US"/>
        </w:rPr>
      </w:pPr>
      <w:r>
        <w:rPr>
          <w:lang w:eastAsia="en-US"/>
        </w:rPr>
        <w:t xml:space="preserve">Ve svém projektu </w:t>
      </w:r>
      <w:r w:rsidR="005970FB">
        <w:rPr>
          <w:lang w:eastAsia="en-US"/>
        </w:rPr>
        <w:t xml:space="preserve">se </w:t>
      </w:r>
      <w:r>
        <w:rPr>
          <w:lang w:eastAsia="en-US"/>
        </w:rPr>
        <w:t>speciálně zaměřuji na obyvatele města Kroměříž, kteří se nachází</w:t>
      </w:r>
      <w:r w:rsidR="00E60347">
        <w:rPr>
          <w:lang w:eastAsia="en-US"/>
        </w:rPr>
        <w:t xml:space="preserve"> v </w:t>
      </w:r>
      <w:r>
        <w:rPr>
          <w:lang w:eastAsia="en-US"/>
        </w:rPr>
        <w:t>bytové nouzi, nebo jsou ztrátou bytu ohrožení</w:t>
      </w:r>
      <w:r w:rsidR="00E60347">
        <w:rPr>
          <w:lang w:eastAsia="en-US"/>
        </w:rPr>
        <w:t xml:space="preserve"> a </w:t>
      </w:r>
      <w:r>
        <w:rPr>
          <w:lang w:eastAsia="en-US"/>
        </w:rPr>
        <w:t>spadají do cílové skupiny, kterou se metoda Housing first zabývá.</w:t>
      </w:r>
      <w:r w:rsidR="00E60347">
        <w:rPr>
          <w:lang w:eastAsia="en-US"/>
        </w:rPr>
        <w:t xml:space="preserve"> V </w:t>
      </w:r>
      <w:r>
        <w:rPr>
          <w:lang w:eastAsia="en-US"/>
        </w:rPr>
        <w:t>Kroměříži se nachází dvě vyloučené lokality – Děvín</w:t>
      </w:r>
      <w:r w:rsidR="00E60347">
        <w:rPr>
          <w:lang w:eastAsia="en-US"/>
        </w:rPr>
        <w:t xml:space="preserve"> a </w:t>
      </w:r>
      <w:r>
        <w:rPr>
          <w:lang w:eastAsia="en-US"/>
        </w:rPr>
        <w:t>Račín</w:t>
      </w:r>
      <w:r w:rsidR="00E60347">
        <w:rPr>
          <w:lang w:eastAsia="en-US"/>
        </w:rPr>
        <w:t xml:space="preserve"> a </w:t>
      </w:r>
      <w:r>
        <w:rPr>
          <w:lang w:eastAsia="en-US"/>
        </w:rPr>
        <w:t>podle Plánu vzdálené dílčí podpory pro město Kroměříž je zde patrná absence terénního programu pro osoby bez přístřeší, nenachází se ve městě noclehárna pro muže ani noclehárna pro ženy</w:t>
      </w:r>
      <w:r w:rsidR="00E60347">
        <w:rPr>
          <w:lang w:eastAsia="en-US"/>
        </w:rPr>
        <w:t xml:space="preserve"> a </w:t>
      </w:r>
      <w:r>
        <w:rPr>
          <w:lang w:eastAsia="en-US"/>
        </w:rPr>
        <w:t>dále jsou zde 3 ubytovny, které jsou ale především využívány zaměstnanci regionálních firem</w:t>
      </w:r>
      <w:r w:rsidR="00E60347">
        <w:rPr>
          <w:lang w:eastAsia="en-US"/>
        </w:rPr>
        <w:t xml:space="preserve"> a </w:t>
      </w:r>
      <w:r>
        <w:rPr>
          <w:lang w:eastAsia="en-US"/>
        </w:rPr>
        <w:t>pouze jedna ubytovna je využívána sociálně vyloučenými obyvateli. Ve městě také chybí bezbariérové byty, resocializační byty, startovací byty pro mladé rodiny</w:t>
      </w:r>
      <w:r w:rsidR="00E60347">
        <w:rPr>
          <w:lang w:eastAsia="en-US"/>
        </w:rPr>
        <w:t xml:space="preserve"> a </w:t>
      </w:r>
      <w:r>
        <w:rPr>
          <w:lang w:eastAsia="en-US"/>
        </w:rPr>
        <w:t>osoby opouštějící ústavní péči apod.</w:t>
      </w:r>
    </w:p>
    <w:p w14:paraId="6CED30F1" w14:textId="67ED7AE3" w:rsidR="00F121C8" w:rsidRDefault="00F121C8" w:rsidP="00F121C8">
      <w:pPr>
        <w:pStyle w:val="AP-Odstavec"/>
        <w:rPr>
          <w:lang w:eastAsia="en-US"/>
        </w:rPr>
      </w:pPr>
      <w:r w:rsidRPr="00571DFF">
        <w:rPr>
          <w:b/>
          <w:bCs/>
          <w:lang w:eastAsia="en-US"/>
        </w:rPr>
        <w:t>Přímí příjemci</w:t>
      </w:r>
      <w:r>
        <w:rPr>
          <w:lang w:eastAsia="en-US"/>
        </w:rPr>
        <w:t xml:space="preserve"> jsou </w:t>
      </w:r>
      <w:r w:rsidR="003A26C9">
        <w:rPr>
          <w:lang w:eastAsia="en-US"/>
        </w:rPr>
        <w:t>lidé, kteří mají přímý prospěch</w:t>
      </w:r>
      <w:r w:rsidR="00E60347">
        <w:rPr>
          <w:lang w:eastAsia="en-US"/>
        </w:rPr>
        <w:t xml:space="preserve"> z </w:t>
      </w:r>
      <w:r w:rsidR="003A26C9">
        <w:rPr>
          <w:lang w:eastAsia="en-US"/>
        </w:rPr>
        <w:t xml:space="preserve">klíčových aktivit </w:t>
      </w:r>
      <w:r w:rsidR="00467880">
        <w:rPr>
          <w:lang w:eastAsia="en-US"/>
        </w:rPr>
        <w:t>projektu</w:t>
      </w:r>
      <w:r w:rsidR="00430E8F">
        <w:rPr>
          <w:lang w:eastAsia="en-US"/>
        </w:rPr>
        <w:t>. To jsou právě lidé bez přístřeší</w:t>
      </w:r>
      <w:r w:rsidR="003A26C9">
        <w:rPr>
          <w:lang w:eastAsia="en-US"/>
        </w:rPr>
        <w:t>, jelikož</w:t>
      </w:r>
      <w:r w:rsidR="00E60347">
        <w:rPr>
          <w:lang w:eastAsia="en-US"/>
        </w:rPr>
        <w:t xml:space="preserve"> v </w:t>
      </w:r>
      <w:r w:rsidR="003A26C9">
        <w:rPr>
          <w:lang w:eastAsia="en-US"/>
        </w:rPr>
        <w:t xml:space="preserve">rámci </w:t>
      </w:r>
      <w:r w:rsidR="006B13C1">
        <w:rPr>
          <w:lang w:eastAsia="en-US"/>
        </w:rPr>
        <w:t>projektu</w:t>
      </w:r>
      <w:r w:rsidR="006C3F14">
        <w:rPr>
          <w:lang w:eastAsia="en-US"/>
        </w:rPr>
        <w:t xml:space="preserve"> se budou účastnit vstupních pohovorů</w:t>
      </w:r>
      <w:r w:rsidR="00E60347">
        <w:rPr>
          <w:lang w:eastAsia="en-US"/>
        </w:rPr>
        <w:t xml:space="preserve"> a </w:t>
      </w:r>
      <w:r w:rsidR="00FD57A5">
        <w:rPr>
          <w:lang w:eastAsia="en-US"/>
        </w:rPr>
        <w:t xml:space="preserve">ti </w:t>
      </w:r>
      <w:r w:rsidR="006C3F14">
        <w:rPr>
          <w:lang w:eastAsia="en-US"/>
        </w:rPr>
        <w:t>nejpotřebnější</w:t>
      </w:r>
      <w:r w:rsidR="006B13C1">
        <w:rPr>
          <w:lang w:eastAsia="en-US"/>
        </w:rPr>
        <w:t xml:space="preserve"> se budou</w:t>
      </w:r>
      <w:r w:rsidR="00EF0DFB">
        <w:rPr>
          <w:lang w:eastAsia="en-US"/>
        </w:rPr>
        <w:t xml:space="preserve"> </w:t>
      </w:r>
      <w:r w:rsidR="00A60BA0">
        <w:rPr>
          <w:lang w:eastAsia="en-US"/>
        </w:rPr>
        <w:t xml:space="preserve">prostřednictvím sociální práce </w:t>
      </w:r>
      <w:r w:rsidR="006B13C1">
        <w:rPr>
          <w:lang w:eastAsia="en-US"/>
        </w:rPr>
        <w:t xml:space="preserve">připravovat na </w:t>
      </w:r>
      <w:r w:rsidR="00A60BA0">
        <w:rPr>
          <w:lang w:eastAsia="en-US"/>
        </w:rPr>
        <w:t>rychlé</w:t>
      </w:r>
      <w:r w:rsidR="006B13C1">
        <w:rPr>
          <w:lang w:eastAsia="en-US"/>
        </w:rPr>
        <w:t xml:space="preserve"> zabydlení. </w:t>
      </w:r>
      <w:r w:rsidR="00467880">
        <w:rPr>
          <w:lang w:eastAsia="en-US"/>
        </w:rPr>
        <w:t xml:space="preserve">Dalšími přímými příjemci jsou členové multidisciplinárního </w:t>
      </w:r>
      <w:r w:rsidR="008D262B">
        <w:rPr>
          <w:lang w:eastAsia="en-US"/>
        </w:rPr>
        <w:t>týmu, protože</w:t>
      </w:r>
      <w:r w:rsidR="000B122F">
        <w:rPr>
          <w:lang w:eastAsia="en-US"/>
        </w:rPr>
        <w:t xml:space="preserve"> budou podstupovat důkladné zaškolení</w:t>
      </w:r>
      <w:r w:rsidR="00E60347">
        <w:rPr>
          <w:lang w:eastAsia="en-US"/>
        </w:rPr>
        <w:t xml:space="preserve"> o </w:t>
      </w:r>
      <w:r w:rsidR="0088675B">
        <w:rPr>
          <w:lang w:eastAsia="en-US"/>
        </w:rPr>
        <w:t>metodě Housing first</w:t>
      </w:r>
      <w:r w:rsidR="00EF0DFB">
        <w:rPr>
          <w:lang w:eastAsia="en-US"/>
        </w:rPr>
        <w:t xml:space="preserve">, </w:t>
      </w:r>
      <w:r w:rsidR="00015854">
        <w:rPr>
          <w:lang w:eastAsia="en-US"/>
        </w:rPr>
        <w:t>aby byla metoda práce</w:t>
      </w:r>
      <w:r w:rsidR="00E60347">
        <w:rPr>
          <w:lang w:eastAsia="en-US"/>
        </w:rPr>
        <w:t xml:space="preserve"> v </w:t>
      </w:r>
      <w:r w:rsidR="00015854">
        <w:rPr>
          <w:lang w:eastAsia="en-US"/>
        </w:rPr>
        <w:t>praxi co n</w:t>
      </w:r>
      <w:r w:rsidR="009549E8">
        <w:rPr>
          <w:lang w:eastAsia="en-US"/>
        </w:rPr>
        <w:t>ejlépe aplikována.</w:t>
      </w:r>
    </w:p>
    <w:p w14:paraId="655EC294" w14:textId="4375C334" w:rsidR="00EF0DFB" w:rsidRDefault="00EF0DFB" w:rsidP="00F121C8">
      <w:pPr>
        <w:pStyle w:val="AP-Odstavec"/>
        <w:rPr>
          <w:lang w:eastAsia="en-US"/>
        </w:rPr>
      </w:pPr>
      <w:r>
        <w:rPr>
          <w:lang w:eastAsia="en-US"/>
        </w:rPr>
        <w:t xml:space="preserve">Za </w:t>
      </w:r>
      <w:r w:rsidRPr="00571DFF">
        <w:rPr>
          <w:b/>
          <w:bCs/>
          <w:lang w:eastAsia="en-US"/>
        </w:rPr>
        <w:t>nepřímé příjemce</w:t>
      </w:r>
      <w:r>
        <w:rPr>
          <w:lang w:eastAsia="en-US"/>
        </w:rPr>
        <w:t xml:space="preserve"> by se</w:t>
      </w:r>
      <w:r w:rsidR="00E60347">
        <w:rPr>
          <w:lang w:eastAsia="en-US"/>
        </w:rPr>
        <w:t xml:space="preserve"> v </w:t>
      </w:r>
      <w:r>
        <w:rPr>
          <w:lang w:eastAsia="en-US"/>
        </w:rPr>
        <w:t>t</w:t>
      </w:r>
      <w:r w:rsidR="00A00551">
        <w:rPr>
          <w:lang w:eastAsia="en-US"/>
        </w:rPr>
        <w:t xml:space="preserve">omto projektu </w:t>
      </w:r>
      <w:r w:rsidR="005724F2">
        <w:rPr>
          <w:lang w:eastAsia="en-US"/>
        </w:rPr>
        <w:t>dal</w:t>
      </w:r>
      <w:r w:rsidR="008E5618">
        <w:rPr>
          <w:lang w:eastAsia="en-US"/>
        </w:rPr>
        <w:t xml:space="preserve">i považovat všichni občané města Kroměříž. </w:t>
      </w:r>
      <w:r w:rsidR="006E79DE">
        <w:rPr>
          <w:lang w:eastAsia="en-US"/>
        </w:rPr>
        <w:t>Nepřímí příjemci mají toti</w:t>
      </w:r>
      <w:r w:rsidR="00605CBC">
        <w:rPr>
          <w:lang w:eastAsia="en-US"/>
        </w:rPr>
        <w:t>ž užitek</w:t>
      </w:r>
      <w:r w:rsidR="00E60347">
        <w:rPr>
          <w:lang w:eastAsia="en-US"/>
        </w:rPr>
        <w:t xml:space="preserve"> z </w:t>
      </w:r>
      <w:r w:rsidR="00605CBC">
        <w:rPr>
          <w:lang w:eastAsia="en-US"/>
        </w:rPr>
        <w:t>realizace projektu</w:t>
      </w:r>
      <w:r w:rsidR="00E60347">
        <w:rPr>
          <w:lang w:eastAsia="en-US"/>
        </w:rPr>
        <w:t xml:space="preserve"> a </w:t>
      </w:r>
      <w:r w:rsidR="00283963">
        <w:rPr>
          <w:lang w:eastAsia="en-US"/>
        </w:rPr>
        <w:t>j</w:t>
      </w:r>
      <w:r w:rsidR="008E5618">
        <w:rPr>
          <w:lang w:eastAsia="en-US"/>
        </w:rPr>
        <w:t>e</w:t>
      </w:r>
      <w:r w:rsidR="00F86DEB">
        <w:rPr>
          <w:lang w:eastAsia="en-US"/>
        </w:rPr>
        <w:t xml:space="preserve">likož </w:t>
      </w:r>
      <w:r w:rsidR="008A606C">
        <w:rPr>
          <w:lang w:eastAsia="en-US"/>
        </w:rPr>
        <w:t xml:space="preserve">tento projekt </w:t>
      </w:r>
      <w:r w:rsidR="000B78A4">
        <w:rPr>
          <w:lang w:eastAsia="en-US"/>
        </w:rPr>
        <w:t>bojuje proti bezdomovectví</w:t>
      </w:r>
      <w:r w:rsidR="00E60347">
        <w:rPr>
          <w:lang w:eastAsia="en-US"/>
        </w:rPr>
        <w:t xml:space="preserve"> a </w:t>
      </w:r>
      <w:proofErr w:type="gramStart"/>
      <w:r w:rsidR="00161BC1">
        <w:rPr>
          <w:lang w:eastAsia="en-US"/>
        </w:rPr>
        <w:t>snaží</w:t>
      </w:r>
      <w:proofErr w:type="gramEnd"/>
      <w:r w:rsidR="00161BC1">
        <w:rPr>
          <w:lang w:eastAsia="en-US"/>
        </w:rPr>
        <w:t xml:space="preserve"> se lidi</w:t>
      </w:r>
      <w:r w:rsidR="00E60347">
        <w:rPr>
          <w:lang w:eastAsia="en-US"/>
        </w:rPr>
        <w:t xml:space="preserve"> z </w:t>
      </w:r>
      <w:r w:rsidR="00161BC1">
        <w:rPr>
          <w:lang w:eastAsia="en-US"/>
        </w:rPr>
        <w:t xml:space="preserve">vyloučených lokalit začlenit do </w:t>
      </w:r>
      <w:r w:rsidR="002A1DCE">
        <w:rPr>
          <w:lang w:eastAsia="en-US"/>
        </w:rPr>
        <w:t xml:space="preserve">běžné </w:t>
      </w:r>
      <w:r w:rsidR="002A1DCE">
        <w:rPr>
          <w:lang w:eastAsia="en-US"/>
        </w:rPr>
        <w:lastRenderedPageBreak/>
        <w:t>společnosti</w:t>
      </w:r>
      <w:r w:rsidR="00283963">
        <w:rPr>
          <w:lang w:eastAsia="en-US"/>
        </w:rPr>
        <w:t>,</w:t>
      </w:r>
      <w:r w:rsidR="00C04263">
        <w:rPr>
          <w:lang w:eastAsia="en-US"/>
        </w:rPr>
        <w:t xml:space="preserve"> má</w:t>
      </w:r>
      <w:r w:rsidR="00E60347">
        <w:rPr>
          <w:lang w:eastAsia="en-US"/>
        </w:rPr>
        <w:t xml:space="preserve"> z </w:t>
      </w:r>
      <w:r w:rsidR="00C04263">
        <w:rPr>
          <w:lang w:eastAsia="en-US"/>
        </w:rPr>
        <w:t>tohoto projektu prospěch celé město.</w:t>
      </w:r>
      <w:r w:rsidR="00E60347">
        <w:rPr>
          <w:lang w:eastAsia="en-US"/>
        </w:rPr>
        <w:t xml:space="preserve"> A </w:t>
      </w:r>
      <w:r w:rsidR="009549E8">
        <w:rPr>
          <w:lang w:eastAsia="en-US"/>
        </w:rPr>
        <w:t>to nejen po stránce napětí ve společnosti</w:t>
      </w:r>
      <w:r w:rsidR="00E60347">
        <w:rPr>
          <w:lang w:eastAsia="en-US"/>
        </w:rPr>
        <w:t xml:space="preserve"> a </w:t>
      </w:r>
      <w:r w:rsidR="00675214">
        <w:rPr>
          <w:lang w:eastAsia="en-US"/>
        </w:rPr>
        <w:t xml:space="preserve">snižování rizik pro běžné obyvatele, ale také </w:t>
      </w:r>
      <w:r w:rsidR="007E3D9B">
        <w:rPr>
          <w:lang w:eastAsia="en-US"/>
        </w:rPr>
        <w:t>ze stránky finanční. Neřešení bezdomovectví je totiž velkým nákladem nejen pro státní</w:t>
      </w:r>
      <w:r w:rsidR="00CC3110">
        <w:rPr>
          <w:lang w:eastAsia="en-US"/>
        </w:rPr>
        <w:t>, ale také obecní rozpočet.</w:t>
      </w:r>
    </w:p>
    <w:p w14:paraId="6078BE71" w14:textId="0E2A7D8D" w:rsidR="00B77E77" w:rsidRDefault="00E74B8A" w:rsidP="00B77E77">
      <w:pPr>
        <w:pStyle w:val="AP-Odstavec"/>
        <w:rPr>
          <w:lang w:eastAsia="en-US"/>
        </w:rPr>
        <w:sectPr w:rsidR="00B77E77" w:rsidSect="005B4C01">
          <w:type w:val="oddPage"/>
          <w:pgSz w:w="11906" w:h="16838" w:code="9"/>
          <w:pgMar w:top="1417" w:right="1418" w:bottom="1418" w:left="1985" w:header="708" w:footer="708" w:gutter="0"/>
          <w:cols w:space="708"/>
          <w:docGrid w:linePitch="360"/>
        </w:sectPr>
      </w:pPr>
      <w:r>
        <w:rPr>
          <w:lang w:eastAsia="en-US"/>
        </w:rPr>
        <w:t xml:space="preserve">Počet přímých </w:t>
      </w:r>
      <w:r w:rsidR="008B5BD2">
        <w:rPr>
          <w:lang w:eastAsia="en-US"/>
        </w:rPr>
        <w:t>příjemců je tedy součet členů multidisciplinárního týmu</w:t>
      </w:r>
      <w:r w:rsidR="00E60347">
        <w:rPr>
          <w:lang w:eastAsia="en-US"/>
        </w:rPr>
        <w:t xml:space="preserve"> a </w:t>
      </w:r>
      <w:r w:rsidR="00445FA3">
        <w:rPr>
          <w:lang w:eastAsia="en-US"/>
        </w:rPr>
        <w:t xml:space="preserve">účastníků </w:t>
      </w:r>
      <w:r w:rsidR="00AA5BF4">
        <w:rPr>
          <w:lang w:eastAsia="en-US"/>
        </w:rPr>
        <w:t>projektu</w:t>
      </w:r>
      <w:r w:rsidR="003B7C9E">
        <w:rPr>
          <w:lang w:eastAsia="en-US"/>
        </w:rPr>
        <w:t xml:space="preserve"> </w:t>
      </w:r>
      <w:r w:rsidR="00BE7B4D">
        <w:rPr>
          <w:lang w:eastAsia="en-US"/>
        </w:rPr>
        <w:t>čili</w:t>
      </w:r>
      <w:r w:rsidR="003B7C9E">
        <w:rPr>
          <w:lang w:eastAsia="en-US"/>
        </w:rPr>
        <w:t xml:space="preserve"> klientů, kteří budou</w:t>
      </w:r>
      <w:r w:rsidR="00E60347">
        <w:rPr>
          <w:lang w:eastAsia="en-US"/>
        </w:rPr>
        <w:t xml:space="preserve"> v </w:t>
      </w:r>
      <w:r w:rsidR="003B7C9E">
        <w:rPr>
          <w:lang w:eastAsia="en-US"/>
        </w:rPr>
        <w:t xml:space="preserve">rámci projektu zabydlováni. </w:t>
      </w:r>
      <w:r w:rsidR="000C643A">
        <w:rPr>
          <w:lang w:eastAsia="en-US"/>
        </w:rPr>
        <w:t xml:space="preserve">Počet nepřímých </w:t>
      </w:r>
      <w:r w:rsidR="0007643F">
        <w:rPr>
          <w:lang w:eastAsia="en-US"/>
        </w:rPr>
        <w:t>příjemců je velmi velký</w:t>
      </w:r>
      <w:r w:rsidR="00E60347">
        <w:rPr>
          <w:lang w:eastAsia="en-US"/>
        </w:rPr>
        <w:t xml:space="preserve"> a </w:t>
      </w:r>
      <w:r w:rsidR="0007643F">
        <w:rPr>
          <w:lang w:eastAsia="en-US"/>
        </w:rPr>
        <w:t xml:space="preserve">netroufnu </w:t>
      </w:r>
      <w:r w:rsidR="00824909">
        <w:rPr>
          <w:lang w:eastAsia="en-US"/>
        </w:rPr>
        <w:t>si</w:t>
      </w:r>
      <w:r w:rsidR="00C02153">
        <w:rPr>
          <w:lang w:eastAsia="en-US"/>
        </w:rPr>
        <w:t xml:space="preserve"> odhadovat konkrétní číslo</w:t>
      </w:r>
      <w:r w:rsidR="00006810">
        <w:rPr>
          <w:lang w:eastAsia="en-US"/>
        </w:rPr>
        <w:t>, jelikož nemůžu nijak podložit, že opravdu každý občan Kroměříže bude</w:t>
      </w:r>
      <w:r w:rsidR="00E60347">
        <w:rPr>
          <w:lang w:eastAsia="en-US"/>
        </w:rPr>
        <w:t xml:space="preserve"> z </w:t>
      </w:r>
      <w:r w:rsidR="00A5561F">
        <w:rPr>
          <w:lang w:eastAsia="en-US"/>
        </w:rPr>
        <w:t>tohoto projektu mít užitek</w:t>
      </w:r>
      <w:r w:rsidR="00C50425">
        <w:rPr>
          <w:lang w:eastAsia="en-US"/>
        </w:rPr>
        <w:t>, spíše mluvím</w:t>
      </w:r>
      <w:r w:rsidR="00E60347">
        <w:rPr>
          <w:lang w:eastAsia="en-US"/>
        </w:rPr>
        <w:t xml:space="preserve"> o </w:t>
      </w:r>
      <w:r w:rsidR="00B26BCE">
        <w:rPr>
          <w:lang w:eastAsia="en-US"/>
        </w:rPr>
        <w:t>městu jako</w:t>
      </w:r>
      <w:r w:rsidR="00E60347">
        <w:rPr>
          <w:lang w:eastAsia="en-US"/>
        </w:rPr>
        <w:t xml:space="preserve"> o </w:t>
      </w:r>
      <w:r w:rsidR="00B26BCE">
        <w:rPr>
          <w:lang w:eastAsia="en-US"/>
        </w:rPr>
        <w:t xml:space="preserve">jednom celku. </w:t>
      </w:r>
    </w:p>
    <w:p w14:paraId="5665BAE3" w14:textId="723628EF" w:rsidR="00C61DE1" w:rsidRDefault="002967AC" w:rsidP="002967AC">
      <w:pPr>
        <w:pStyle w:val="Nadpis1"/>
      </w:pPr>
      <w:bookmarkStart w:id="18" w:name="_Toc133779347"/>
      <w:r>
        <w:lastRenderedPageBreak/>
        <w:t>Klíčové aktivity</w:t>
      </w:r>
      <w:r w:rsidR="00E60347">
        <w:t xml:space="preserve"> a </w:t>
      </w:r>
      <w:r>
        <w:t>indikátory splnění</w:t>
      </w:r>
      <w:bookmarkEnd w:id="18"/>
    </w:p>
    <w:p w14:paraId="066E1748" w14:textId="3DB120A3" w:rsidR="001425F0" w:rsidRDefault="00C9483F" w:rsidP="00C9483F">
      <w:pPr>
        <w:spacing w:before="240"/>
        <w:rPr>
          <w:lang w:eastAsia="en-US"/>
        </w:rPr>
      </w:pPr>
      <w:r>
        <w:rPr>
          <w:lang w:eastAsia="en-US"/>
        </w:rPr>
        <w:t>Cílem projektu je zav</w:t>
      </w:r>
      <w:r w:rsidR="00CC3110">
        <w:rPr>
          <w:lang w:eastAsia="en-US"/>
        </w:rPr>
        <w:t>ést</w:t>
      </w:r>
      <w:r>
        <w:rPr>
          <w:lang w:eastAsia="en-US"/>
        </w:rPr>
        <w:t xml:space="preserve"> metod</w:t>
      </w:r>
      <w:r w:rsidR="004C436B">
        <w:rPr>
          <w:lang w:eastAsia="en-US"/>
        </w:rPr>
        <w:t xml:space="preserve">u </w:t>
      </w:r>
      <w:r>
        <w:rPr>
          <w:lang w:eastAsia="en-US"/>
        </w:rPr>
        <w:t>Housing first ve městě Kroměříž</w:t>
      </w:r>
      <w:r w:rsidR="00E60347">
        <w:rPr>
          <w:lang w:eastAsia="en-US"/>
        </w:rPr>
        <w:t xml:space="preserve"> a </w:t>
      </w:r>
      <w:r>
        <w:rPr>
          <w:lang w:eastAsia="en-US"/>
        </w:rPr>
        <w:t>dílčími cíli jsou založ</w:t>
      </w:r>
      <w:r w:rsidR="007A403F">
        <w:rPr>
          <w:lang w:eastAsia="en-US"/>
        </w:rPr>
        <w:t xml:space="preserve">it </w:t>
      </w:r>
      <w:r>
        <w:rPr>
          <w:lang w:eastAsia="en-US"/>
        </w:rPr>
        <w:t>multidisciplinární tým</w:t>
      </w:r>
      <w:r w:rsidR="00E60347">
        <w:rPr>
          <w:lang w:eastAsia="en-US"/>
        </w:rPr>
        <w:t xml:space="preserve"> a </w:t>
      </w:r>
      <w:r w:rsidR="007A403F">
        <w:rPr>
          <w:lang w:eastAsia="en-US"/>
        </w:rPr>
        <w:t xml:space="preserve">seznámit </w:t>
      </w:r>
      <w:r w:rsidR="009A4526">
        <w:rPr>
          <w:lang w:eastAsia="en-US"/>
        </w:rPr>
        <w:t>zástupce města Kroměříž</w:t>
      </w:r>
      <w:r w:rsidR="00E60347">
        <w:rPr>
          <w:lang w:eastAsia="en-US"/>
        </w:rPr>
        <w:t xml:space="preserve"> s </w:t>
      </w:r>
      <w:r w:rsidR="009A4526">
        <w:rPr>
          <w:lang w:eastAsia="en-US"/>
        </w:rPr>
        <w:t>metodou Housing first</w:t>
      </w:r>
      <w:r w:rsidR="00E60347">
        <w:rPr>
          <w:lang w:eastAsia="en-US"/>
        </w:rPr>
        <w:t xml:space="preserve"> a s </w:t>
      </w:r>
      <w:r w:rsidR="009A4526">
        <w:rPr>
          <w:lang w:eastAsia="en-US"/>
        </w:rPr>
        <w:t xml:space="preserve">plánovaným projektem, </w:t>
      </w:r>
      <w:r>
        <w:rPr>
          <w:lang w:eastAsia="en-US"/>
        </w:rPr>
        <w:t>poté</w:t>
      </w:r>
      <w:r w:rsidR="00605738">
        <w:rPr>
          <w:lang w:eastAsia="en-US"/>
        </w:rPr>
        <w:t xml:space="preserve"> dojde ke společné dohodě, jak</w:t>
      </w:r>
      <w:r w:rsidR="00E60347">
        <w:rPr>
          <w:lang w:eastAsia="en-US"/>
        </w:rPr>
        <w:t xml:space="preserve"> s </w:t>
      </w:r>
      <w:r>
        <w:rPr>
          <w:lang w:eastAsia="en-US"/>
        </w:rPr>
        <w:t>touto metodou seznámit</w:t>
      </w:r>
      <w:r w:rsidR="00E60347">
        <w:rPr>
          <w:lang w:eastAsia="en-US"/>
        </w:rPr>
        <w:t xml:space="preserve"> i </w:t>
      </w:r>
      <w:r>
        <w:rPr>
          <w:lang w:eastAsia="en-US"/>
        </w:rPr>
        <w:t>širší veřejnost</w:t>
      </w:r>
      <w:r w:rsidR="00E60347">
        <w:rPr>
          <w:lang w:eastAsia="en-US"/>
        </w:rPr>
        <w:t xml:space="preserve"> a </w:t>
      </w:r>
      <w:r>
        <w:rPr>
          <w:lang w:eastAsia="en-US"/>
        </w:rPr>
        <w:t>další důležité aktéry.</w:t>
      </w:r>
      <w:r w:rsidR="009E3CF2">
        <w:rPr>
          <w:lang w:eastAsia="en-US"/>
        </w:rPr>
        <w:t xml:space="preserve"> Aktivity </w:t>
      </w:r>
      <w:r w:rsidR="002467DE">
        <w:rPr>
          <w:lang w:eastAsia="en-US"/>
        </w:rPr>
        <w:t>jsou rozdělené na aktivity</w:t>
      </w:r>
      <w:r w:rsidR="00E60347">
        <w:rPr>
          <w:lang w:eastAsia="en-US"/>
        </w:rPr>
        <w:t xml:space="preserve"> v </w:t>
      </w:r>
      <w:r w:rsidR="002467DE">
        <w:rPr>
          <w:lang w:eastAsia="en-US"/>
        </w:rPr>
        <w:t>přípravné fázi</w:t>
      </w:r>
      <w:r w:rsidR="00E60347">
        <w:rPr>
          <w:lang w:eastAsia="en-US"/>
        </w:rPr>
        <w:t xml:space="preserve"> a </w:t>
      </w:r>
      <w:r w:rsidR="002467DE">
        <w:rPr>
          <w:lang w:eastAsia="en-US"/>
        </w:rPr>
        <w:t xml:space="preserve">aktivity </w:t>
      </w:r>
      <w:r w:rsidR="005540E8">
        <w:rPr>
          <w:lang w:eastAsia="en-US"/>
        </w:rPr>
        <w:t>ve fázi realizační. P</w:t>
      </w:r>
      <w:r w:rsidR="00992714">
        <w:rPr>
          <w:lang w:eastAsia="en-US"/>
        </w:rPr>
        <w:t>řípravná fáze trvá 6 měsíců</w:t>
      </w:r>
      <w:r w:rsidR="00E60347">
        <w:rPr>
          <w:lang w:eastAsia="en-US"/>
        </w:rPr>
        <w:t xml:space="preserve"> a </w:t>
      </w:r>
      <w:r w:rsidR="00992714">
        <w:rPr>
          <w:lang w:eastAsia="en-US"/>
        </w:rPr>
        <w:t>realizační fáze trvá 18 měsíců</w:t>
      </w:r>
      <w:r w:rsidR="002467DE">
        <w:rPr>
          <w:lang w:eastAsia="en-US"/>
        </w:rPr>
        <w:t>.</w:t>
      </w:r>
      <w:r w:rsidR="00C12DB0">
        <w:rPr>
          <w:lang w:eastAsia="en-US"/>
        </w:rPr>
        <w:t xml:space="preserve"> Už během realizační fáze </w:t>
      </w:r>
      <w:r w:rsidR="000E1834">
        <w:rPr>
          <w:lang w:eastAsia="en-US"/>
        </w:rPr>
        <w:t xml:space="preserve">začne probíhat </w:t>
      </w:r>
      <w:r w:rsidR="00487CE7">
        <w:rPr>
          <w:lang w:eastAsia="en-US"/>
        </w:rPr>
        <w:t xml:space="preserve">externí </w:t>
      </w:r>
      <w:r w:rsidR="000E1834">
        <w:rPr>
          <w:lang w:eastAsia="en-US"/>
        </w:rPr>
        <w:t xml:space="preserve">evaluace projektu. </w:t>
      </w:r>
      <w:r>
        <w:rPr>
          <w:lang w:eastAsia="en-US"/>
        </w:rPr>
        <w:t xml:space="preserve"> </w:t>
      </w:r>
    </w:p>
    <w:p w14:paraId="132B776D" w14:textId="15A1EC94" w:rsidR="00C9483F" w:rsidRDefault="00C9483F" w:rsidP="001425F0">
      <w:pPr>
        <w:pStyle w:val="AP-Odstaveczapedlem"/>
        <w:rPr>
          <w:lang w:eastAsia="en-US"/>
        </w:rPr>
      </w:pPr>
      <w:r w:rsidRPr="001425F0">
        <w:rPr>
          <w:lang w:eastAsia="en-US"/>
        </w:rPr>
        <w:t>Klíčové aktivity</w:t>
      </w:r>
      <w:r w:rsidR="00E60347">
        <w:rPr>
          <w:lang w:eastAsia="en-US"/>
        </w:rPr>
        <w:t xml:space="preserve"> v </w:t>
      </w:r>
      <w:r w:rsidR="00C81817" w:rsidRPr="001425F0">
        <w:rPr>
          <w:lang w:eastAsia="en-US"/>
        </w:rPr>
        <w:t>přípravné fázi jsou:</w:t>
      </w:r>
    </w:p>
    <w:p w14:paraId="5240E6AF" w14:textId="4624D7E8" w:rsidR="00A4462E" w:rsidRPr="001425F0" w:rsidRDefault="00A23AD6" w:rsidP="001425F0">
      <w:pPr>
        <w:pStyle w:val="AP-Odstaveczapedlem"/>
        <w:rPr>
          <w:b/>
          <w:bCs/>
          <w:lang w:eastAsia="en-US"/>
        </w:rPr>
      </w:pPr>
      <w:r w:rsidRPr="001425F0">
        <w:rPr>
          <w:b/>
          <w:bCs/>
          <w:lang w:eastAsia="en-US"/>
        </w:rPr>
        <w:t>KA1 – vytvoření multidisciplinárního týmu/týmu podpory</w:t>
      </w:r>
      <w:r w:rsidR="00815FB2" w:rsidRPr="001425F0">
        <w:rPr>
          <w:b/>
          <w:bCs/>
          <w:lang w:eastAsia="en-US"/>
        </w:rPr>
        <w:t xml:space="preserve"> </w:t>
      </w:r>
    </w:p>
    <w:p w14:paraId="2ACE9771" w14:textId="0D7C7B9F" w:rsidR="00A23AD6" w:rsidRPr="007E1E5E" w:rsidRDefault="00A23AD6" w:rsidP="004A08B7">
      <w:pPr>
        <w:pStyle w:val="AP-Odstaveczapedlem"/>
        <w:spacing w:before="0"/>
        <w:rPr>
          <w:lang w:eastAsia="en-US"/>
        </w:rPr>
      </w:pPr>
      <w:r>
        <w:rPr>
          <w:lang w:eastAsia="en-US"/>
        </w:rPr>
        <w:t>Při přijímání pracovníků do týmu se dbá na jejich různorodost ohledně pracovních zkušeností, odborného vzdělání, věku</w:t>
      </w:r>
      <w:r w:rsidR="00E60347">
        <w:rPr>
          <w:lang w:eastAsia="en-US"/>
        </w:rPr>
        <w:t xml:space="preserve"> a </w:t>
      </w:r>
      <w:r>
        <w:rPr>
          <w:lang w:eastAsia="en-US"/>
        </w:rPr>
        <w:t>pohlaví. Tato různorodost se vyplácí především při práci</w:t>
      </w:r>
      <w:r w:rsidR="00E60347">
        <w:rPr>
          <w:lang w:eastAsia="en-US"/>
        </w:rPr>
        <w:t xml:space="preserve"> s </w:t>
      </w:r>
      <w:r>
        <w:rPr>
          <w:lang w:eastAsia="en-US"/>
        </w:rPr>
        <w:t>klienty, kteří mohou mít specifické požadavky, na které je potřeba specifická odbornost pracovníka (pomoc</w:t>
      </w:r>
      <w:r w:rsidR="00E60347">
        <w:rPr>
          <w:lang w:eastAsia="en-US"/>
        </w:rPr>
        <w:t xml:space="preserve"> s </w:t>
      </w:r>
      <w:r>
        <w:rPr>
          <w:lang w:eastAsia="en-US"/>
        </w:rPr>
        <w:t>dluhy, pomoc</w:t>
      </w:r>
      <w:r w:rsidR="00E60347">
        <w:rPr>
          <w:lang w:eastAsia="en-US"/>
        </w:rPr>
        <w:t xml:space="preserve"> s </w:t>
      </w:r>
      <w:r>
        <w:rPr>
          <w:lang w:eastAsia="en-US"/>
        </w:rPr>
        <w:t>výchovou dětí, psychologická pomoc apod.)</w:t>
      </w:r>
      <w:r w:rsidR="00E60347">
        <w:rPr>
          <w:lang w:eastAsia="en-US"/>
        </w:rPr>
        <w:t xml:space="preserve"> a </w:t>
      </w:r>
      <w:r>
        <w:rPr>
          <w:lang w:eastAsia="en-US"/>
        </w:rPr>
        <w:t>také mohou mít požadavek na určité pohlaví pracovníka, se kterým budou spolupracovat (žena se špatnými zkušenostmi</w:t>
      </w:r>
      <w:r w:rsidR="00E60347">
        <w:rPr>
          <w:lang w:eastAsia="en-US"/>
        </w:rPr>
        <w:t xml:space="preserve"> s </w:t>
      </w:r>
      <w:r>
        <w:rPr>
          <w:lang w:eastAsia="en-US"/>
        </w:rPr>
        <w:t>muži bude důvěřovat jen ženě nebo naopak). Tým by měl zahrnovat minimálně dva sociální pracovníky, jelikož jsou to podstatní členové týmu</w:t>
      </w:r>
      <w:r w:rsidR="00E60347">
        <w:rPr>
          <w:lang w:eastAsia="en-US"/>
        </w:rPr>
        <w:t xml:space="preserve"> a </w:t>
      </w:r>
      <w:r>
        <w:rPr>
          <w:lang w:eastAsia="en-US"/>
        </w:rPr>
        <w:t xml:space="preserve">je potřeba aby si klient mohl zvolit pracovníka, který mu více vyhovuje. </w:t>
      </w:r>
    </w:p>
    <w:p w14:paraId="5294A683" w14:textId="4199ED45" w:rsidR="00A23AD6" w:rsidRDefault="00A23AD6" w:rsidP="00A23AD6">
      <w:pPr>
        <w:pStyle w:val="AP-Odstavec"/>
        <w:rPr>
          <w:lang w:eastAsia="en-US"/>
        </w:rPr>
      </w:pPr>
      <w:r>
        <w:rPr>
          <w:lang w:eastAsia="en-US"/>
        </w:rPr>
        <w:t>Tým budu sestavovat</w:t>
      </w:r>
      <w:r w:rsidR="00E60347">
        <w:rPr>
          <w:lang w:eastAsia="en-US"/>
        </w:rPr>
        <w:t xml:space="preserve"> a </w:t>
      </w:r>
      <w:r>
        <w:rPr>
          <w:lang w:eastAsia="en-US"/>
        </w:rPr>
        <w:t>organizovat podle ACT modelu (asertivní komunitní léčby), jelikož se tento model hodí více na práci</w:t>
      </w:r>
      <w:r w:rsidR="00E60347">
        <w:rPr>
          <w:lang w:eastAsia="en-US"/>
        </w:rPr>
        <w:t xml:space="preserve"> s </w:t>
      </w:r>
      <w:r>
        <w:rPr>
          <w:lang w:eastAsia="en-US"/>
        </w:rPr>
        <w:t>lidmi</w:t>
      </w:r>
      <w:r w:rsidR="00E60347">
        <w:rPr>
          <w:lang w:eastAsia="en-US"/>
        </w:rPr>
        <w:t xml:space="preserve"> s </w:t>
      </w:r>
      <w:r>
        <w:rPr>
          <w:lang w:eastAsia="en-US"/>
        </w:rPr>
        <w:t>vysokou mírou podpory. Konkrétně do svého týmu budu shánět pracovníky na pozic</w:t>
      </w:r>
      <w:r w:rsidR="00181C7F">
        <w:rPr>
          <w:lang w:eastAsia="en-US"/>
        </w:rPr>
        <w:t>e</w:t>
      </w:r>
      <w:r>
        <w:rPr>
          <w:lang w:eastAsia="en-US"/>
        </w:rPr>
        <w:t xml:space="preserve"> </w:t>
      </w:r>
      <w:r w:rsidR="00385CFC">
        <w:rPr>
          <w:lang w:eastAsia="en-US"/>
        </w:rPr>
        <w:t>terénního sociálního</w:t>
      </w:r>
      <w:r w:rsidR="0029341A">
        <w:rPr>
          <w:lang w:eastAsia="en-US"/>
        </w:rPr>
        <w:t xml:space="preserve"> pracovníka (2x), </w:t>
      </w:r>
      <w:r>
        <w:rPr>
          <w:lang w:eastAsia="en-US"/>
        </w:rPr>
        <w:t>sociálního pracovníka</w:t>
      </w:r>
      <w:r w:rsidR="005A3919">
        <w:rPr>
          <w:lang w:eastAsia="en-US"/>
        </w:rPr>
        <w:t>/</w:t>
      </w:r>
      <w:r w:rsidR="006777BE">
        <w:rPr>
          <w:lang w:eastAsia="en-US"/>
        </w:rPr>
        <w:t>projektového manažera</w:t>
      </w:r>
      <w:r>
        <w:rPr>
          <w:lang w:eastAsia="en-US"/>
        </w:rPr>
        <w:t>, zdravotní sestr</w:t>
      </w:r>
      <w:r w:rsidR="006777BE">
        <w:rPr>
          <w:lang w:eastAsia="en-US"/>
        </w:rPr>
        <w:t>y</w:t>
      </w:r>
      <w:r>
        <w:rPr>
          <w:lang w:eastAsia="en-US"/>
        </w:rPr>
        <w:t xml:space="preserve">, </w:t>
      </w:r>
      <w:r w:rsidR="000B0CB0">
        <w:rPr>
          <w:lang w:eastAsia="en-US"/>
        </w:rPr>
        <w:t>pracovníka</w:t>
      </w:r>
      <w:r w:rsidR="00E60347">
        <w:rPr>
          <w:lang w:eastAsia="en-US"/>
        </w:rPr>
        <w:t xml:space="preserve"> v </w:t>
      </w:r>
      <w:r w:rsidR="000B0CB0">
        <w:rPr>
          <w:lang w:eastAsia="en-US"/>
        </w:rPr>
        <w:t>sociálních službách</w:t>
      </w:r>
      <w:r>
        <w:rPr>
          <w:lang w:eastAsia="en-US"/>
        </w:rPr>
        <w:t>,</w:t>
      </w:r>
      <w:r w:rsidR="00721A8D">
        <w:rPr>
          <w:lang w:eastAsia="en-US"/>
        </w:rPr>
        <w:t xml:space="preserve"> metodika práce</w:t>
      </w:r>
      <w:r w:rsidR="00E60347">
        <w:rPr>
          <w:lang w:eastAsia="en-US"/>
        </w:rPr>
        <w:t xml:space="preserve"> s </w:t>
      </w:r>
      <w:r w:rsidR="00721A8D">
        <w:rPr>
          <w:lang w:eastAsia="en-US"/>
        </w:rPr>
        <w:t>cílovou skupinou</w:t>
      </w:r>
      <w:r w:rsidR="00B71B3F">
        <w:rPr>
          <w:lang w:eastAsia="en-US"/>
        </w:rPr>
        <w:t xml:space="preserve">, </w:t>
      </w:r>
      <w:r>
        <w:rPr>
          <w:lang w:eastAsia="en-US"/>
        </w:rPr>
        <w:t>adiktologa, psychiatra/psychoterapeuta, peer pracovníka, pracovníka na správu bytu</w:t>
      </w:r>
      <w:r w:rsidR="00E60347">
        <w:rPr>
          <w:lang w:eastAsia="en-US"/>
        </w:rPr>
        <w:t xml:space="preserve"> a </w:t>
      </w:r>
      <w:r w:rsidR="007F173F">
        <w:rPr>
          <w:lang w:eastAsia="en-US"/>
        </w:rPr>
        <w:t>bytového fondu</w:t>
      </w:r>
      <w:r w:rsidR="000B0CB0">
        <w:rPr>
          <w:lang w:eastAsia="en-US"/>
        </w:rPr>
        <w:t xml:space="preserve">, </w:t>
      </w:r>
      <w:r>
        <w:rPr>
          <w:lang w:eastAsia="en-US"/>
        </w:rPr>
        <w:t>realitního makléře, který bude mít na práci shánět byty na zabydlování pro náš projekt</w:t>
      </w:r>
      <w:r w:rsidR="00E60347">
        <w:rPr>
          <w:lang w:eastAsia="en-US"/>
        </w:rPr>
        <w:t xml:space="preserve"> a </w:t>
      </w:r>
      <w:r w:rsidR="0046528D">
        <w:rPr>
          <w:lang w:eastAsia="en-US"/>
        </w:rPr>
        <w:t>dluhového poradce</w:t>
      </w:r>
      <w:r w:rsidR="00DE5046">
        <w:rPr>
          <w:lang w:eastAsia="en-US"/>
        </w:rPr>
        <w:t>. Já ve svém projektu působím jako jeho realizátor.</w:t>
      </w:r>
    </w:p>
    <w:p w14:paraId="66DB13DE" w14:textId="67E2A8CE" w:rsidR="005A780C" w:rsidRDefault="00A23AD6" w:rsidP="00A23AD6">
      <w:pPr>
        <w:pStyle w:val="AP-Odstavec"/>
        <w:rPr>
          <w:lang w:eastAsia="en-US"/>
        </w:rPr>
      </w:pPr>
      <w:r>
        <w:rPr>
          <w:lang w:eastAsia="en-US"/>
        </w:rPr>
        <w:t xml:space="preserve">Pracovníky budu shánět pomocí internetového inzerátu, ve kterém </w:t>
      </w:r>
      <w:proofErr w:type="gramStart"/>
      <w:r>
        <w:rPr>
          <w:lang w:eastAsia="en-US"/>
        </w:rPr>
        <w:t>popíš</w:t>
      </w:r>
      <w:r w:rsidR="00A46F5D">
        <w:rPr>
          <w:lang w:eastAsia="en-US"/>
        </w:rPr>
        <w:t>i</w:t>
      </w:r>
      <w:proofErr w:type="gramEnd"/>
      <w:r>
        <w:rPr>
          <w:lang w:eastAsia="en-US"/>
        </w:rPr>
        <w:t xml:space="preserve"> veškeré hledané pozice</w:t>
      </w:r>
      <w:r w:rsidR="00E60347">
        <w:rPr>
          <w:lang w:eastAsia="en-US"/>
        </w:rPr>
        <w:t xml:space="preserve"> a </w:t>
      </w:r>
      <w:r>
        <w:rPr>
          <w:lang w:eastAsia="en-US"/>
        </w:rPr>
        <w:t>základní informace</w:t>
      </w:r>
      <w:r w:rsidR="00E60347">
        <w:rPr>
          <w:lang w:eastAsia="en-US"/>
        </w:rPr>
        <w:t xml:space="preserve"> o </w:t>
      </w:r>
      <w:r>
        <w:rPr>
          <w:lang w:eastAsia="en-US"/>
        </w:rPr>
        <w:t>metodě Housing first, kterou by se daný tým zabýval.</w:t>
      </w:r>
    </w:p>
    <w:p w14:paraId="23CC1183" w14:textId="53EBE2EF" w:rsidR="000F675D" w:rsidRDefault="00BA254F" w:rsidP="000F675D">
      <w:pPr>
        <w:pStyle w:val="AP-Odstavec"/>
        <w:ind w:firstLine="0"/>
        <w:rPr>
          <w:lang w:eastAsia="en-US"/>
        </w:rPr>
      </w:pPr>
      <w:r w:rsidRPr="00184448">
        <w:rPr>
          <w:b/>
          <w:bCs/>
          <w:lang w:eastAsia="en-US"/>
        </w:rPr>
        <w:t>Indikátor splnění</w:t>
      </w:r>
      <w:r>
        <w:rPr>
          <w:lang w:eastAsia="en-US"/>
        </w:rPr>
        <w:t xml:space="preserve">: </w:t>
      </w:r>
      <w:r w:rsidR="00184448">
        <w:rPr>
          <w:lang w:eastAsia="en-US"/>
        </w:rPr>
        <w:t>Složený multidisciplinární tým</w:t>
      </w:r>
      <w:r w:rsidR="00181C7F">
        <w:rPr>
          <w:lang w:eastAsia="en-US"/>
        </w:rPr>
        <w:t>,</w:t>
      </w:r>
      <w:r w:rsidR="00257947">
        <w:rPr>
          <w:lang w:eastAsia="en-US"/>
        </w:rPr>
        <w:t xml:space="preserve"> internetový inzerát </w:t>
      </w:r>
    </w:p>
    <w:p w14:paraId="62A6424A" w14:textId="29AA81A5" w:rsidR="000F675D" w:rsidRPr="008F5B67" w:rsidRDefault="000F675D" w:rsidP="008F5B67">
      <w:pPr>
        <w:pStyle w:val="AP-Odstaveczapedlem"/>
        <w:rPr>
          <w:b/>
          <w:bCs/>
          <w:lang w:eastAsia="en-US"/>
        </w:rPr>
      </w:pPr>
      <w:r w:rsidRPr="008F5B67">
        <w:rPr>
          <w:b/>
          <w:bCs/>
          <w:lang w:eastAsia="en-US"/>
        </w:rPr>
        <w:t xml:space="preserve">KA2 – </w:t>
      </w:r>
      <w:r w:rsidR="005A1518" w:rsidRPr="008F5B67">
        <w:rPr>
          <w:b/>
          <w:bCs/>
          <w:lang w:eastAsia="en-US"/>
        </w:rPr>
        <w:t>zaučení</w:t>
      </w:r>
      <w:r w:rsidR="00E60347">
        <w:rPr>
          <w:b/>
          <w:bCs/>
          <w:lang w:eastAsia="en-US"/>
        </w:rPr>
        <w:t xml:space="preserve"> a </w:t>
      </w:r>
      <w:r w:rsidR="005A1518" w:rsidRPr="008F5B67">
        <w:rPr>
          <w:b/>
          <w:bCs/>
          <w:lang w:eastAsia="en-US"/>
        </w:rPr>
        <w:t>vzdělá</w:t>
      </w:r>
      <w:r w:rsidR="00EA0475" w:rsidRPr="008F5B67">
        <w:rPr>
          <w:b/>
          <w:bCs/>
          <w:lang w:eastAsia="en-US"/>
        </w:rPr>
        <w:t xml:space="preserve">ní </w:t>
      </w:r>
      <w:r w:rsidRPr="008F5B67">
        <w:rPr>
          <w:b/>
          <w:bCs/>
          <w:lang w:eastAsia="en-US"/>
        </w:rPr>
        <w:t xml:space="preserve">týmu </w:t>
      </w:r>
    </w:p>
    <w:p w14:paraId="1F4A0134" w14:textId="30FE6F2C" w:rsidR="000F675D" w:rsidRPr="000F675D" w:rsidRDefault="000F675D" w:rsidP="004021E7">
      <w:pPr>
        <w:pStyle w:val="AP-Odstaveczapedlem"/>
        <w:spacing w:before="0"/>
      </w:pPr>
      <w:r>
        <w:rPr>
          <w:lang w:eastAsia="en-US"/>
        </w:rPr>
        <w:t>Po sestavení týmu je nutné všechny členy důkladně seznámit</w:t>
      </w:r>
      <w:r w:rsidR="00E60347">
        <w:rPr>
          <w:lang w:eastAsia="en-US"/>
        </w:rPr>
        <w:t xml:space="preserve"> s </w:t>
      </w:r>
      <w:r>
        <w:rPr>
          <w:lang w:eastAsia="en-US"/>
        </w:rPr>
        <w:t xml:space="preserve">metodou Housing first. </w:t>
      </w:r>
      <w:r w:rsidR="001F7646">
        <w:rPr>
          <w:lang w:eastAsia="en-US"/>
        </w:rPr>
        <w:t>Ideální</w:t>
      </w:r>
      <w:r w:rsidR="00E60347">
        <w:rPr>
          <w:lang w:eastAsia="en-US"/>
        </w:rPr>
        <w:t xml:space="preserve"> a </w:t>
      </w:r>
      <w:r w:rsidR="001F7646">
        <w:rPr>
          <w:lang w:eastAsia="en-US"/>
        </w:rPr>
        <w:t>téměř jedinou příležitostí</w:t>
      </w:r>
      <w:r w:rsidR="00E60347">
        <w:rPr>
          <w:lang w:eastAsia="en-US"/>
        </w:rPr>
        <w:t xml:space="preserve"> v </w:t>
      </w:r>
      <w:r w:rsidR="00210F86">
        <w:rPr>
          <w:lang w:eastAsia="en-US"/>
        </w:rPr>
        <w:t>Č</w:t>
      </w:r>
      <w:r w:rsidR="00EB40F1">
        <w:rPr>
          <w:lang w:eastAsia="en-US"/>
        </w:rPr>
        <w:t>eské republice</w:t>
      </w:r>
      <w:r w:rsidR="00210F86">
        <w:rPr>
          <w:lang w:eastAsia="en-US"/>
        </w:rPr>
        <w:t xml:space="preserve"> je na </w:t>
      </w:r>
      <w:r>
        <w:rPr>
          <w:lang w:eastAsia="en-US"/>
        </w:rPr>
        <w:t>to Jarní</w:t>
      </w:r>
      <w:r w:rsidR="00626C70">
        <w:rPr>
          <w:lang w:eastAsia="en-US"/>
        </w:rPr>
        <w:t xml:space="preserve">/Podzimní </w:t>
      </w:r>
      <w:r>
        <w:rPr>
          <w:lang w:eastAsia="en-US"/>
        </w:rPr>
        <w:t>škola Housing First, kterou pořádá každý rok Platforma pro sociální bydlení. Letos se kurz koná od 21. května do 25 května 2023</w:t>
      </w:r>
      <w:r w:rsidR="00E60347">
        <w:rPr>
          <w:lang w:eastAsia="en-US"/>
        </w:rPr>
        <w:t xml:space="preserve"> a </w:t>
      </w:r>
      <w:r>
        <w:rPr>
          <w:lang w:eastAsia="en-US"/>
        </w:rPr>
        <w:t>je určen převážně pro klíčové pracovníky, peer pracovníky</w:t>
      </w:r>
      <w:r w:rsidR="00E60347">
        <w:rPr>
          <w:lang w:eastAsia="en-US"/>
        </w:rPr>
        <w:t xml:space="preserve"> a </w:t>
      </w:r>
      <w:proofErr w:type="spellStart"/>
      <w:r>
        <w:rPr>
          <w:lang w:eastAsia="en-US"/>
        </w:rPr>
        <w:t>metodi</w:t>
      </w:r>
      <w:proofErr w:type="spellEnd"/>
      <w:r>
        <w:rPr>
          <w:lang w:eastAsia="en-US"/>
        </w:rPr>
        <w:t>(č)</w:t>
      </w:r>
      <w:proofErr w:type="spellStart"/>
      <w:r>
        <w:rPr>
          <w:lang w:eastAsia="en-US"/>
        </w:rPr>
        <w:t>ky</w:t>
      </w:r>
      <w:proofErr w:type="spellEnd"/>
      <w:r>
        <w:rPr>
          <w:lang w:eastAsia="en-US"/>
        </w:rPr>
        <w:t>, užitečné to je ale pro každého, který se</w:t>
      </w:r>
      <w:r w:rsidR="00E60347">
        <w:rPr>
          <w:lang w:eastAsia="en-US"/>
        </w:rPr>
        <w:t xml:space="preserve"> v </w:t>
      </w:r>
      <w:r>
        <w:rPr>
          <w:lang w:eastAsia="en-US"/>
        </w:rPr>
        <w:t xml:space="preserve">programu Housing </w:t>
      </w:r>
      <w:r>
        <w:rPr>
          <w:lang w:eastAsia="en-US"/>
        </w:rPr>
        <w:lastRenderedPageBreak/>
        <w:t xml:space="preserve">first pohybuje nebo pohybovat </w:t>
      </w:r>
      <w:r w:rsidR="00C30E68">
        <w:rPr>
          <w:lang w:eastAsia="en-US"/>
        </w:rPr>
        <w:t>plánuje,</w:t>
      </w:r>
      <w:r w:rsidR="00E60347">
        <w:rPr>
          <w:lang w:eastAsia="en-US"/>
        </w:rPr>
        <w:t xml:space="preserve"> a </w:t>
      </w:r>
      <w:r>
        <w:rPr>
          <w:lang w:eastAsia="en-US"/>
        </w:rPr>
        <w:t>to jsou právě členové multidisciplinárního týmu složeného pro můj projekt. Výuku vedou experti</w:t>
      </w:r>
      <w:r w:rsidR="00E60347">
        <w:rPr>
          <w:lang w:eastAsia="en-US"/>
        </w:rPr>
        <w:t xml:space="preserve"> a </w:t>
      </w:r>
      <w:r>
        <w:rPr>
          <w:lang w:eastAsia="en-US"/>
        </w:rPr>
        <w:t>expertky</w:t>
      </w:r>
      <w:r w:rsidR="00E60347">
        <w:rPr>
          <w:lang w:eastAsia="en-US"/>
        </w:rPr>
        <w:t xml:space="preserve"> z </w:t>
      </w:r>
      <w:r>
        <w:rPr>
          <w:lang w:eastAsia="en-US"/>
        </w:rPr>
        <w:t>Platformy pro sociální bydlení, lektoři</w:t>
      </w:r>
      <w:r w:rsidR="00E60347">
        <w:rPr>
          <w:lang w:eastAsia="en-US"/>
        </w:rPr>
        <w:t xml:space="preserve"> a </w:t>
      </w:r>
      <w:r>
        <w:rPr>
          <w:lang w:eastAsia="en-US"/>
        </w:rPr>
        <w:t>sociální pracovníci</w:t>
      </w:r>
      <w:r w:rsidR="00E60347">
        <w:rPr>
          <w:lang w:eastAsia="en-US"/>
        </w:rPr>
        <w:t xml:space="preserve"> a </w:t>
      </w:r>
      <w:r>
        <w:rPr>
          <w:lang w:eastAsia="en-US"/>
        </w:rPr>
        <w:t>pracovnice</w:t>
      </w:r>
      <w:r w:rsidR="00E60347">
        <w:rPr>
          <w:lang w:eastAsia="en-US"/>
        </w:rPr>
        <w:t xml:space="preserve"> z </w:t>
      </w:r>
      <w:r>
        <w:rPr>
          <w:lang w:eastAsia="en-US"/>
        </w:rPr>
        <w:t>neziskových organizací IQ Roma Servis, Armáda spásy</w:t>
      </w:r>
      <w:r w:rsidR="00E60347">
        <w:rPr>
          <w:lang w:eastAsia="en-US"/>
        </w:rPr>
        <w:t xml:space="preserve"> a </w:t>
      </w:r>
      <w:r>
        <w:rPr>
          <w:lang w:eastAsia="en-US"/>
        </w:rPr>
        <w:t>další. Tým se zde dozví, jaké jsou základní principy přístupu Housing first, informace</w:t>
      </w:r>
      <w:r w:rsidR="00E60347">
        <w:rPr>
          <w:lang w:eastAsia="en-US"/>
        </w:rPr>
        <w:t xml:space="preserve"> o </w:t>
      </w:r>
      <w:r>
        <w:rPr>
          <w:lang w:eastAsia="en-US"/>
        </w:rPr>
        <w:t>cílové skupině Housing first, jak probíhá výběr klientů do programu, jaké jsou nejčastější problémy</w:t>
      </w:r>
      <w:r w:rsidR="00E60347">
        <w:rPr>
          <w:lang w:eastAsia="en-US"/>
        </w:rPr>
        <w:t xml:space="preserve"> v </w:t>
      </w:r>
      <w:r>
        <w:rPr>
          <w:lang w:eastAsia="en-US"/>
        </w:rPr>
        <w:t>Housing First</w:t>
      </w:r>
      <w:r w:rsidR="00E60347">
        <w:rPr>
          <w:lang w:eastAsia="en-US"/>
        </w:rPr>
        <w:t xml:space="preserve"> a </w:t>
      </w:r>
      <w:r w:rsidRPr="000F675D">
        <w:t>mnohem více. Dalším způsobem vzdělání zaměřené</w:t>
      </w:r>
      <w:r w:rsidR="002A2B94">
        <w:t xml:space="preserve">ho </w:t>
      </w:r>
      <w:r w:rsidRPr="000F675D">
        <w:t>na přístup Housing First mohou být</w:t>
      </w:r>
      <w:r w:rsidR="00E60347">
        <w:t xml:space="preserve"> i </w:t>
      </w:r>
      <w:r w:rsidRPr="000F675D">
        <w:t>kratší akreditované vzdělávací kurzy, které jsou jen jednodenní či dvoudenní. Nezbytné je také studium základní</w:t>
      </w:r>
      <w:r w:rsidR="00E60347">
        <w:t xml:space="preserve"> a </w:t>
      </w:r>
      <w:r w:rsidRPr="000F675D">
        <w:t xml:space="preserve">doporučené literatury, </w:t>
      </w:r>
      <w:r w:rsidR="001266C2">
        <w:t>kt</w:t>
      </w:r>
      <w:r w:rsidRPr="000F675D">
        <w:t>eré se této metodě věnuje</w:t>
      </w:r>
      <w:r w:rsidR="00DC1DA7">
        <w:t xml:space="preserve">, </w:t>
      </w:r>
      <w:r w:rsidRPr="000F675D">
        <w:t xml:space="preserve">jako například Evropská příručka Bydlení především od N. </w:t>
      </w:r>
      <w:proofErr w:type="spellStart"/>
      <w:r w:rsidRPr="000F675D">
        <w:t>Pleace</w:t>
      </w:r>
      <w:proofErr w:type="spellEnd"/>
      <w:r w:rsidRPr="000F675D">
        <w:t xml:space="preserve"> nebo Housing First Model </w:t>
      </w:r>
      <w:proofErr w:type="spellStart"/>
      <w:r w:rsidRPr="000F675D">
        <w:t>Pathways</w:t>
      </w:r>
      <w:proofErr w:type="spellEnd"/>
      <w:r w:rsidRPr="000F675D">
        <w:t xml:space="preserve"> ukončování bezdomovectví</w:t>
      </w:r>
      <w:r w:rsidR="00E60347">
        <w:t xml:space="preserve"> u </w:t>
      </w:r>
      <w:r w:rsidRPr="000F675D">
        <w:t>osob trpících duševními poruchami</w:t>
      </w:r>
      <w:r w:rsidR="00E60347">
        <w:t xml:space="preserve"> a </w:t>
      </w:r>
      <w:r w:rsidRPr="000F675D">
        <w:t>poruchami plynoucími</w:t>
      </w:r>
      <w:r w:rsidR="00E60347">
        <w:t xml:space="preserve"> z </w:t>
      </w:r>
      <w:r w:rsidRPr="000F675D">
        <w:t xml:space="preserve">užívání psychoaktivních látek od doktora Sama </w:t>
      </w:r>
      <w:proofErr w:type="spellStart"/>
      <w:r w:rsidRPr="000F675D">
        <w:t>Tsemberise</w:t>
      </w:r>
      <w:proofErr w:type="spellEnd"/>
      <w:r w:rsidRPr="000F675D">
        <w:t>. Díky těmto publikacím mohou pracovníci získat první</w:t>
      </w:r>
      <w:r w:rsidR="00E60347">
        <w:t xml:space="preserve"> a </w:t>
      </w:r>
      <w:r w:rsidRPr="000F675D">
        <w:t>základní informace</w:t>
      </w:r>
      <w:r w:rsidR="00E60347">
        <w:t xml:space="preserve"> o </w:t>
      </w:r>
      <w:r w:rsidRPr="000F675D">
        <w:t>této metodě</w:t>
      </w:r>
      <w:r w:rsidR="00E60347">
        <w:t xml:space="preserve"> a </w:t>
      </w:r>
      <w:r w:rsidRPr="000F675D">
        <w:t>další navštívené kurzy</w:t>
      </w:r>
      <w:r w:rsidR="00E60347">
        <w:t xml:space="preserve"> a </w:t>
      </w:r>
      <w:r w:rsidRPr="000F675D">
        <w:t xml:space="preserve">webináře už jen prohloubí jejich dosavadní znalosti. </w:t>
      </w:r>
    </w:p>
    <w:p w14:paraId="751CE614" w14:textId="4E1CCB6E" w:rsidR="000F675D" w:rsidRPr="000F675D" w:rsidRDefault="000F675D" w:rsidP="000F675D">
      <w:pPr>
        <w:pStyle w:val="AP-Odstavec"/>
      </w:pPr>
      <w:r w:rsidRPr="000F675D">
        <w:t xml:space="preserve"> Projekty</w:t>
      </w:r>
      <w:r w:rsidR="00E60347">
        <w:t xml:space="preserve"> a </w:t>
      </w:r>
      <w:r w:rsidRPr="000F675D">
        <w:t>programy Housing First jsou dost náročné, co se týče naplňování potřeb klientů</w:t>
      </w:r>
      <w:r w:rsidR="00E60347">
        <w:t xml:space="preserve"> a </w:t>
      </w:r>
      <w:r w:rsidRPr="000F675D">
        <w:t>potřeby znalostí</w:t>
      </w:r>
      <w:r w:rsidR="00E60347">
        <w:t xml:space="preserve"> v </w:t>
      </w:r>
      <w:r w:rsidRPr="000F675D">
        <w:t>různých oblastech,</w:t>
      </w:r>
      <w:r w:rsidR="00E60347">
        <w:t xml:space="preserve"> a </w:t>
      </w:r>
      <w:r w:rsidRPr="000F675D">
        <w:t>proto je důležité multidisciplinární tým vzdělávat</w:t>
      </w:r>
      <w:r w:rsidR="00E60347">
        <w:t xml:space="preserve"> i v </w:t>
      </w:r>
      <w:r w:rsidRPr="000F675D">
        <w:t>oblastech jako jsou: specifika práce</w:t>
      </w:r>
      <w:r w:rsidR="00E60347">
        <w:t xml:space="preserve"> s </w:t>
      </w:r>
      <w:r w:rsidRPr="000F675D">
        <w:t>cílovou skupinou konkrétního projektu, krizová intervence, trénink</w:t>
      </w:r>
      <w:r w:rsidR="00E60347">
        <w:t xml:space="preserve"> v </w:t>
      </w:r>
      <w:r w:rsidRPr="000F675D">
        <w:t>motivačních rozhovorech, základní znalosti</w:t>
      </w:r>
      <w:r w:rsidR="00E60347">
        <w:t xml:space="preserve"> a </w:t>
      </w:r>
      <w:r w:rsidRPr="000F675D">
        <w:t>schopnosti identifikovat faktory ohrožující udržení bydlení, orientovat se</w:t>
      </w:r>
      <w:r w:rsidR="00E60347">
        <w:t xml:space="preserve"> v </w:t>
      </w:r>
      <w:r w:rsidRPr="000F675D">
        <w:t>oblasti zotavení (</w:t>
      </w:r>
      <w:proofErr w:type="spellStart"/>
      <w:r w:rsidRPr="000F675D">
        <w:t>recovery</w:t>
      </w:r>
      <w:proofErr w:type="spellEnd"/>
      <w:r w:rsidRPr="000F675D">
        <w:t xml:space="preserve">), </w:t>
      </w:r>
      <w:proofErr w:type="spellStart"/>
      <w:r w:rsidRPr="000F675D">
        <w:t>harm</w:t>
      </w:r>
      <w:proofErr w:type="spellEnd"/>
      <w:r w:rsidRPr="000F675D">
        <w:t xml:space="preserve"> </w:t>
      </w:r>
      <w:proofErr w:type="spellStart"/>
      <w:r w:rsidRPr="000F675D">
        <w:t>reduction</w:t>
      </w:r>
      <w:proofErr w:type="spellEnd"/>
      <w:r w:rsidRPr="000F675D">
        <w:t xml:space="preserve">, dávkové podpoře bydlení apod. </w:t>
      </w:r>
      <w:r w:rsidR="007827F8">
        <w:t>Členům týmu budou tedy nabídnut</w:t>
      </w:r>
      <w:r w:rsidR="00397C3F">
        <w:t xml:space="preserve">a </w:t>
      </w:r>
      <w:r w:rsidR="007827F8">
        <w:t>školení</w:t>
      </w:r>
      <w:r w:rsidR="00E60347">
        <w:t xml:space="preserve"> i v </w:t>
      </w:r>
      <w:r w:rsidR="00397C3F">
        <w:t>těchto oblastech.</w:t>
      </w:r>
    </w:p>
    <w:p w14:paraId="39C555F5" w14:textId="5D72910B" w:rsidR="00C47B5E" w:rsidRDefault="000F675D" w:rsidP="00BB23E8">
      <w:pPr>
        <w:pStyle w:val="AP-Odstavec"/>
      </w:pPr>
      <w:r w:rsidRPr="000F675D">
        <w:t>Peer pracovník</w:t>
      </w:r>
      <w:r w:rsidR="009E2759">
        <w:t xml:space="preserve">ovi </w:t>
      </w:r>
      <w:r w:rsidRPr="000F675D">
        <w:t>bude nabídnut kurz pracovníka</w:t>
      </w:r>
      <w:r w:rsidR="00E60347">
        <w:t xml:space="preserve"> v </w:t>
      </w:r>
      <w:r w:rsidRPr="000F675D">
        <w:t>sociálních službách</w:t>
      </w:r>
      <w:r w:rsidR="00E60347">
        <w:t xml:space="preserve"> a </w:t>
      </w:r>
      <w:r w:rsidRPr="000F675D">
        <w:t xml:space="preserve">specializované kurzy pro peery jako např. </w:t>
      </w:r>
      <w:proofErr w:type="spellStart"/>
      <w:r w:rsidRPr="000F675D">
        <w:t>recovery</w:t>
      </w:r>
      <w:proofErr w:type="spellEnd"/>
      <w:r w:rsidRPr="000F675D">
        <w:t xml:space="preserve"> či koučování</w:t>
      </w:r>
    </w:p>
    <w:p w14:paraId="39584793" w14:textId="2BDDE629" w:rsidR="00716264" w:rsidRDefault="00184448" w:rsidP="00716264">
      <w:pPr>
        <w:pStyle w:val="AP-Odstavec"/>
        <w:ind w:firstLine="0"/>
      </w:pPr>
      <w:r w:rsidRPr="00184448">
        <w:rPr>
          <w:b/>
          <w:bCs/>
        </w:rPr>
        <w:t>Indikátor splnění:</w:t>
      </w:r>
      <w:r>
        <w:rPr>
          <w:b/>
          <w:bCs/>
        </w:rPr>
        <w:t xml:space="preserve"> </w:t>
      </w:r>
      <w:r w:rsidR="007F4D6C">
        <w:t>multidisciplinární tým vzdělaný</w:t>
      </w:r>
      <w:r w:rsidR="00E60347">
        <w:t xml:space="preserve"> a </w:t>
      </w:r>
      <w:r w:rsidR="0095212D">
        <w:t>zaučený na práci</w:t>
      </w:r>
      <w:r w:rsidR="00E60347">
        <w:t xml:space="preserve"> s </w:t>
      </w:r>
      <w:r w:rsidR="0095212D">
        <w:t>účastníky projektu Housing first</w:t>
      </w:r>
    </w:p>
    <w:p w14:paraId="0416E6BD" w14:textId="1BA09576" w:rsidR="00CD5FA6" w:rsidRPr="0095419C" w:rsidRDefault="00CD5FA6" w:rsidP="0095419C">
      <w:pPr>
        <w:pStyle w:val="AP-Odstaveczapedlem"/>
        <w:rPr>
          <w:b/>
          <w:bCs/>
        </w:rPr>
      </w:pPr>
      <w:r w:rsidRPr="0095419C">
        <w:rPr>
          <w:b/>
          <w:bCs/>
        </w:rPr>
        <w:t xml:space="preserve">KA3 – </w:t>
      </w:r>
      <w:r w:rsidR="006F0BBB" w:rsidRPr="0095419C">
        <w:rPr>
          <w:b/>
          <w:bCs/>
        </w:rPr>
        <w:t xml:space="preserve">Seznámení </w:t>
      </w:r>
      <w:r w:rsidR="00271A3F" w:rsidRPr="0095419C">
        <w:rPr>
          <w:b/>
          <w:bCs/>
        </w:rPr>
        <w:t>zástupce města</w:t>
      </w:r>
      <w:r w:rsidR="00E60347">
        <w:rPr>
          <w:b/>
          <w:bCs/>
        </w:rPr>
        <w:t xml:space="preserve"> s </w:t>
      </w:r>
      <w:r w:rsidR="00271A3F" w:rsidRPr="0095419C">
        <w:rPr>
          <w:b/>
          <w:bCs/>
        </w:rPr>
        <w:t xml:space="preserve">metodou Housing first </w:t>
      </w:r>
    </w:p>
    <w:p w14:paraId="503E940E" w14:textId="73268559" w:rsidR="00716264" w:rsidRDefault="00716264" w:rsidP="004021E7">
      <w:pPr>
        <w:pStyle w:val="AP-Odstaveczapedlem"/>
        <w:spacing w:before="0"/>
      </w:pPr>
      <w:r>
        <w:t>Metoda Housing first není</w:t>
      </w:r>
      <w:r w:rsidR="00E60347">
        <w:t xml:space="preserve"> v </w:t>
      </w:r>
      <w:r>
        <w:t xml:space="preserve">České republice </w:t>
      </w:r>
      <w:r w:rsidR="00C33D6F">
        <w:t xml:space="preserve">ještě </w:t>
      </w:r>
      <w:r w:rsidR="000830A5">
        <w:t>příliš rozšířena</w:t>
      </w:r>
      <w:r w:rsidR="005D2518">
        <w:t>,</w:t>
      </w:r>
      <w:r w:rsidR="00E60347">
        <w:t xml:space="preserve"> a </w:t>
      </w:r>
      <w:r w:rsidR="00C33D6F">
        <w:t xml:space="preserve">proto se dá očekávat, že </w:t>
      </w:r>
      <w:r w:rsidR="00260731">
        <w:t>zástupci města, ve kterém chceme tento projekt realizovat, nebudou</w:t>
      </w:r>
      <w:r w:rsidR="00E60347">
        <w:t xml:space="preserve"> o </w:t>
      </w:r>
      <w:r w:rsidR="00260731">
        <w:t xml:space="preserve">této metodě </w:t>
      </w:r>
      <w:r w:rsidR="0086639C">
        <w:t>mít dostatek informací</w:t>
      </w:r>
      <w:r w:rsidR="005D2518">
        <w:t>.</w:t>
      </w:r>
      <w:r w:rsidR="00E60347">
        <w:t xml:space="preserve"> Z </w:t>
      </w:r>
      <w:r w:rsidR="005D2518">
        <w:t xml:space="preserve">toho důvodu bych si </w:t>
      </w:r>
      <w:r w:rsidR="004A49C6">
        <w:t xml:space="preserve">domluvila schůzku, kam bych pozvala </w:t>
      </w:r>
      <w:r w:rsidR="00A07C9A">
        <w:t>starostu</w:t>
      </w:r>
      <w:r w:rsidR="00E60347">
        <w:t xml:space="preserve"> a </w:t>
      </w:r>
      <w:r w:rsidR="00A07C9A">
        <w:t>místostarostu města</w:t>
      </w:r>
      <w:r w:rsidR="00385E95">
        <w:t xml:space="preserve"> Kroměříž, vedoucí odboru sociálních věcí</w:t>
      </w:r>
      <w:r w:rsidR="00E60347">
        <w:t xml:space="preserve"> a </w:t>
      </w:r>
      <w:r w:rsidR="00385E95">
        <w:t>zdravotnictví</w:t>
      </w:r>
      <w:r w:rsidR="00E60347">
        <w:t xml:space="preserve"> z </w:t>
      </w:r>
      <w:r w:rsidR="007D4A70">
        <w:t>městského</w:t>
      </w:r>
      <w:r w:rsidR="00385E95">
        <w:t xml:space="preserve"> </w:t>
      </w:r>
      <w:r w:rsidR="007D4A70">
        <w:t xml:space="preserve">úřadu Kroměříž, </w:t>
      </w:r>
      <w:r w:rsidR="00126DD3">
        <w:t>vedoucí oddělení sociální práce</w:t>
      </w:r>
      <w:r w:rsidR="00E60347">
        <w:t xml:space="preserve"> z </w:t>
      </w:r>
      <w:r w:rsidR="00126DD3">
        <w:t>městského úřadu Kroměříž</w:t>
      </w:r>
      <w:r w:rsidR="003A487B">
        <w:t xml:space="preserve">. Dále na schůzi budou pozváni </w:t>
      </w:r>
      <w:r w:rsidR="000173D9">
        <w:t>zástupci</w:t>
      </w:r>
      <w:r w:rsidR="00E60347">
        <w:t xml:space="preserve"> z </w:t>
      </w:r>
      <w:r w:rsidR="000173D9">
        <w:t xml:space="preserve">Charity Kroměříž, zástupci městské policie Kroměříž, </w:t>
      </w:r>
      <w:r w:rsidR="006D62C6">
        <w:t>primář psychiatrické nemocnice</w:t>
      </w:r>
      <w:r w:rsidR="00E60347">
        <w:t xml:space="preserve"> v </w:t>
      </w:r>
      <w:r w:rsidR="006D62C6">
        <w:t>Kroměříži</w:t>
      </w:r>
      <w:r w:rsidR="00B2080F">
        <w:t xml:space="preserve">. Na tuto schůzi si se svým týmem </w:t>
      </w:r>
      <w:r w:rsidR="00080CDE">
        <w:t xml:space="preserve">připravím pečlivou prezentaci, kde představím jak metodu Housing first obecně, tak </w:t>
      </w:r>
      <w:r w:rsidR="007F5CBE">
        <w:t>cíle</w:t>
      </w:r>
      <w:r w:rsidR="00E60347">
        <w:t xml:space="preserve"> a </w:t>
      </w:r>
      <w:r w:rsidR="007F5CBE">
        <w:t xml:space="preserve">klíčové aktivity celého projektu. </w:t>
      </w:r>
      <w:r w:rsidR="00845027">
        <w:t>Jelikož očekáváme, že</w:t>
      </w:r>
      <w:r w:rsidR="0075013C">
        <w:t xml:space="preserve"> část financování </w:t>
      </w:r>
      <w:r w:rsidR="00EC1BA0">
        <w:t>zajistí</w:t>
      </w:r>
      <w:r w:rsidR="0075013C">
        <w:t xml:space="preserve"> město</w:t>
      </w:r>
      <w:r w:rsidR="00E60347">
        <w:t xml:space="preserve"> z </w:t>
      </w:r>
      <w:r w:rsidR="0075013C">
        <w:t>vlastních zdrojů</w:t>
      </w:r>
      <w:r w:rsidR="00E60347">
        <w:t xml:space="preserve"> a z </w:t>
      </w:r>
      <w:r w:rsidR="0075013C">
        <w:t>rozpočtu města, je nutné j</w:t>
      </w:r>
      <w:r w:rsidR="004524FE">
        <w:t>e přesvědčit, že se do tohoto projektu nemusí bát investovat.</w:t>
      </w:r>
      <w:r w:rsidR="00AC3E7B">
        <w:t xml:space="preserve"> Vysvětlím jim </w:t>
      </w:r>
      <w:r w:rsidR="004F5242">
        <w:t>nejen výhody, ale</w:t>
      </w:r>
      <w:r w:rsidR="00E60347">
        <w:t xml:space="preserve"> i </w:t>
      </w:r>
      <w:r w:rsidR="004F5242">
        <w:t>rizika,</w:t>
      </w:r>
      <w:r w:rsidR="00E60347">
        <w:t xml:space="preserve"> o </w:t>
      </w:r>
      <w:r w:rsidR="004F5242">
        <w:t>kterých</w:t>
      </w:r>
      <w:r w:rsidR="00E60347">
        <w:t xml:space="preserve"> v </w:t>
      </w:r>
      <w:r w:rsidR="004F5242">
        <w:t>současné době již víme</w:t>
      </w:r>
      <w:r w:rsidR="00E60347">
        <w:t xml:space="preserve"> a </w:t>
      </w:r>
      <w:r w:rsidR="00611339">
        <w:t>máme naplánované, jak</w:t>
      </w:r>
      <w:r w:rsidR="00E60347">
        <w:t xml:space="preserve"> s </w:t>
      </w:r>
      <w:r w:rsidR="00611339">
        <w:t xml:space="preserve">takovými riziky pracovat, abychom </w:t>
      </w:r>
      <w:r w:rsidR="00611339">
        <w:lastRenderedPageBreak/>
        <w:t>jejich dopady snížili na minimum</w:t>
      </w:r>
      <w:r w:rsidR="00884C83">
        <w:t xml:space="preserve"> (například zařízení garančního fondu</w:t>
      </w:r>
      <w:r w:rsidR="00C43192">
        <w:t xml:space="preserve">). </w:t>
      </w:r>
      <w:r w:rsidR="00762BF2">
        <w:t>Po představení této metody zabydlování</w:t>
      </w:r>
      <w:r w:rsidR="00E60347">
        <w:t xml:space="preserve"> a </w:t>
      </w:r>
      <w:r w:rsidR="00414FEB">
        <w:t>mého projektu na schůzi společně vymyslíme způsob, jakým představíme metodu Housing first širo</w:t>
      </w:r>
      <w:r w:rsidR="005B4052">
        <w:t>ké</w:t>
      </w:r>
      <w:r w:rsidR="00414FEB">
        <w:t xml:space="preserve"> veřejnosti</w:t>
      </w:r>
      <w:r w:rsidR="005B4052">
        <w:t xml:space="preserve">. </w:t>
      </w:r>
    </w:p>
    <w:p w14:paraId="073F646F" w14:textId="4D185FAD" w:rsidR="002F2A04" w:rsidRDefault="002F2A04" w:rsidP="00CD5FA6">
      <w:pPr>
        <w:pStyle w:val="AP-Odstavec"/>
        <w:ind w:firstLine="0"/>
      </w:pPr>
      <w:r w:rsidRPr="002F2A04">
        <w:rPr>
          <w:b/>
          <w:bCs/>
        </w:rPr>
        <w:t>Indikátor splnění:</w:t>
      </w:r>
      <w:r>
        <w:rPr>
          <w:b/>
          <w:bCs/>
        </w:rPr>
        <w:t xml:space="preserve"> </w:t>
      </w:r>
      <w:r>
        <w:t>uskutečněná schůze se zástupci města</w:t>
      </w:r>
      <w:r w:rsidR="00E60347">
        <w:t xml:space="preserve"> a </w:t>
      </w:r>
      <w:r w:rsidR="00751959">
        <w:t>kvalitně vytvořená prezentace</w:t>
      </w:r>
    </w:p>
    <w:p w14:paraId="294075D2" w14:textId="6E7394F2" w:rsidR="002967AC" w:rsidRPr="00A14631" w:rsidRDefault="003D6D1F" w:rsidP="00A14631">
      <w:pPr>
        <w:pStyle w:val="AP-Odstaveczapedlem"/>
        <w:rPr>
          <w:b/>
          <w:bCs/>
        </w:rPr>
      </w:pPr>
      <w:r w:rsidRPr="00A14631">
        <w:rPr>
          <w:b/>
          <w:bCs/>
        </w:rPr>
        <w:t>KA</w:t>
      </w:r>
      <w:r w:rsidR="00A17A0A" w:rsidRPr="00A14631">
        <w:rPr>
          <w:b/>
          <w:bCs/>
        </w:rPr>
        <w:t>4</w:t>
      </w:r>
      <w:r w:rsidRPr="00A14631">
        <w:rPr>
          <w:b/>
          <w:bCs/>
        </w:rPr>
        <w:t xml:space="preserve"> – zajištění byt</w:t>
      </w:r>
      <w:r w:rsidR="00BB23E8" w:rsidRPr="00A14631">
        <w:rPr>
          <w:b/>
          <w:bCs/>
        </w:rPr>
        <w:t>ů</w:t>
      </w:r>
      <w:r w:rsidRPr="00A14631">
        <w:rPr>
          <w:b/>
          <w:bCs/>
        </w:rPr>
        <w:t xml:space="preserve"> pro účastníky</w:t>
      </w:r>
    </w:p>
    <w:p w14:paraId="71942026" w14:textId="66F32A6B" w:rsidR="00C61CE9" w:rsidRPr="00D551A4" w:rsidRDefault="009446E9" w:rsidP="004021E7">
      <w:pPr>
        <w:pStyle w:val="AP-Odstaveczapedlem"/>
        <w:spacing w:before="0"/>
        <w:rPr>
          <w:color w:val="000000" w:themeColor="text1"/>
        </w:rPr>
      </w:pPr>
      <w:r>
        <w:t xml:space="preserve">Město </w:t>
      </w:r>
      <w:r w:rsidR="006733C8">
        <w:rPr>
          <w:lang w:eastAsia="en-US"/>
        </w:rPr>
        <w:t>Kroměříž</w:t>
      </w:r>
      <w:r w:rsidR="006733C8">
        <w:t xml:space="preserve"> </w:t>
      </w:r>
      <w:r>
        <w:t xml:space="preserve">disponuje </w:t>
      </w:r>
      <w:r w:rsidR="00B466D5">
        <w:t>bytovým fondem</w:t>
      </w:r>
      <w:r w:rsidR="00E60347">
        <w:t xml:space="preserve"> s </w:t>
      </w:r>
      <w:r w:rsidR="00B466D5">
        <w:t xml:space="preserve">celkem 509 byty. </w:t>
      </w:r>
      <w:r w:rsidR="0094402C">
        <w:t xml:space="preserve">Předpokládá se, že město </w:t>
      </w:r>
      <w:proofErr w:type="gramStart"/>
      <w:r w:rsidR="0094402C">
        <w:t>vloží</w:t>
      </w:r>
      <w:proofErr w:type="gramEnd"/>
      <w:r w:rsidR="0094402C">
        <w:t xml:space="preserve"> </w:t>
      </w:r>
      <w:r w:rsidR="00127F00">
        <w:t xml:space="preserve">do projektu alespoň 5 bytů ze svého bytového fondu. </w:t>
      </w:r>
      <w:r w:rsidR="00B466D5">
        <w:t>Úkolem realitního makléře</w:t>
      </w:r>
      <w:r w:rsidR="00247F81">
        <w:t xml:space="preserve"> bude sehnat zbylých 5 </w:t>
      </w:r>
      <w:r w:rsidR="00D3161F">
        <w:t>disponibilních bytů</w:t>
      </w:r>
      <w:r w:rsidR="00F2388F" w:rsidRPr="009A58DB">
        <w:rPr>
          <w:color w:val="FF0000"/>
        </w:rPr>
        <w:t>.</w:t>
      </w:r>
      <w:r w:rsidR="002433E9" w:rsidRPr="009A58DB">
        <w:rPr>
          <w:color w:val="FF0000"/>
        </w:rPr>
        <w:t xml:space="preserve"> </w:t>
      </w:r>
      <w:r w:rsidR="00D551A4">
        <w:rPr>
          <w:color w:val="000000" w:themeColor="text1"/>
        </w:rPr>
        <w:t>Pro zmapování bytového fondu je možné navázat spolupráci</w:t>
      </w:r>
      <w:r w:rsidR="00E60347">
        <w:rPr>
          <w:color w:val="000000" w:themeColor="text1"/>
        </w:rPr>
        <w:t xml:space="preserve"> s </w:t>
      </w:r>
      <w:r w:rsidR="00D551A4">
        <w:rPr>
          <w:color w:val="000000" w:themeColor="text1"/>
        </w:rPr>
        <w:t xml:space="preserve">Agenturou pro sociální začleňování </w:t>
      </w:r>
      <w:r w:rsidR="00397E34">
        <w:rPr>
          <w:color w:val="000000" w:themeColor="text1"/>
        </w:rPr>
        <w:t>Ministerstva pro místní rozvoj</w:t>
      </w:r>
      <w:r w:rsidR="00D5026F">
        <w:rPr>
          <w:color w:val="000000" w:themeColor="text1"/>
        </w:rPr>
        <w:t xml:space="preserve">. </w:t>
      </w:r>
    </w:p>
    <w:p w14:paraId="421705D1" w14:textId="6F722508" w:rsidR="00365853" w:rsidRDefault="00F2388F" w:rsidP="00C61CE9">
      <w:pPr>
        <w:pStyle w:val="AP-Odstavec"/>
      </w:pPr>
      <w:r>
        <w:t xml:space="preserve"> </w:t>
      </w:r>
      <w:r w:rsidR="00991B87">
        <w:t xml:space="preserve">Je potřeba se při hledání zaměřit na </w:t>
      </w:r>
      <w:r w:rsidR="00513D85">
        <w:t>velikost bytu, jeho kvalit</w:t>
      </w:r>
      <w:r w:rsidR="00990F74">
        <w:t>u</w:t>
      </w:r>
      <w:r w:rsidR="00513D85">
        <w:t>, vybavení</w:t>
      </w:r>
      <w:r w:rsidR="00E60347">
        <w:t xml:space="preserve"> a </w:t>
      </w:r>
      <w:r w:rsidR="00513D85">
        <w:t>samozřejmě lokali</w:t>
      </w:r>
      <w:r w:rsidR="009A58DB">
        <w:t>tu</w:t>
      </w:r>
      <w:r w:rsidR="00990F74">
        <w:t xml:space="preserve">, </w:t>
      </w:r>
      <w:r w:rsidR="00513D85">
        <w:t xml:space="preserve">jelikož </w:t>
      </w:r>
      <w:r w:rsidR="008A4F9B">
        <w:t>byty pro tento projekt musí být výhradně mimo vyloučené lokality.</w:t>
      </w:r>
      <w:r w:rsidR="004D7D67">
        <w:t xml:space="preserve"> </w:t>
      </w:r>
      <w:r w:rsidR="00E22EC2">
        <w:t>Velikost bytu má význam</w:t>
      </w:r>
      <w:r w:rsidR="00E60347">
        <w:t xml:space="preserve"> v </w:t>
      </w:r>
      <w:r w:rsidR="009C2B57">
        <w:t>případě, že bychom zabydlovali vícečlennou rodinu, proto je lepší</w:t>
      </w:r>
      <w:r w:rsidR="00E60347">
        <w:t xml:space="preserve"> v </w:t>
      </w:r>
      <w:r w:rsidR="009C2B57">
        <w:t xml:space="preserve">rámci zajišťování bytů </w:t>
      </w:r>
      <w:r w:rsidR="00CC5299">
        <w:t>počítat</w:t>
      </w:r>
      <w:r w:rsidR="00E60347">
        <w:t xml:space="preserve"> i s </w:t>
      </w:r>
      <w:r w:rsidR="00CC5299">
        <w:t>touto variantou</w:t>
      </w:r>
      <w:r w:rsidR="00E60347">
        <w:t xml:space="preserve"> a </w:t>
      </w:r>
      <w:r w:rsidR="008D262B">
        <w:t>mít,</w:t>
      </w:r>
      <w:r w:rsidR="00CC5299">
        <w:t xml:space="preserve"> jak byty </w:t>
      </w:r>
      <w:proofErr w:type="gramStart"/>
      <w:r w:rsidR="00CC5299">
        <w:t>menší</w:t>
      </w:r>
      <w:proofErr w:type="gramEnd"/>
      <w:r w:rsidR="00CC5299">
        <w:t xml:space="preserve">, tak byty větší. </w:t>
      </w:r>
      <w:r w:rsidR="0083622B">
        <w:t>Nastěhov</w:t>
      </w:r>
      <w:r w:rsidR="00562AC6">
        <w:t>ání</w:t>
      </w:r>
      <w:r w:rsidR="0083622B">
        <w:t xml:space="preserve"> rodin</w:t>
      </w:r>
      <w:r w:rsidR="00562AC6">
        <w:t>y</w:t>
      </w:r>
      <w:r w:rsidR="0083622B">
        <w:t xml:space="preserve"> do bytu, kde by čtyři členové rodiny museli spát</w:t>
      </w:r>
      <w:r w:rsidR="00E60347">
        <w:t xml:space="preserve"> a </w:t>
      </w:r>
      <w:r w:rsidR="0083622B">
        <w:t>pobývat</w:t>
      </w:r>
      <w:r w:rsidR="00E60347">
        <w:t xml:space="preserve"> v </w:t>
      </w:r>
      <w:r w:rsidR="0083622B">
        <w:t>jedné místnosti</w:t>
      </w:r>
      <w:r w:rsidR="00562AC6">
        <w:t xml:space="preserve">, </w:t>
      </w:r>
      <w:r w:rsidR="0083622B">
        <w:t xml:space="preserve">by </w:t>
      </w:r>
      <w:r w:rsidR="00562AC6">
        <w:t>mohlo být rizikem pro motivaci rodiny</w:t>
      </w:r>
      <w:r w:rsidR="00E60347">
        <w:t xml:space="preserve"> k </w:t>
      </w:r>
      <w:r w:rsidR="00562AC6">
        <w:t xml:space="preserve">udržení bytu. </w:t>
      </w:r>
    </w:p>
    <w:p w14:paraId="07C1F95B" w14:textId="68EA2F61" w:rsidR="0036426D" w:rsidRDefault="00B5242C" w:rsidP="00AF6E63">
      <w:pPr>
        <w:pStyle w:val="AP-Odstavec"/>
      </w:pPr>
      <w:r>
        <w:t>Byty také musí být vybaveny funkčním topením, kuchyní</w:t>
      </w:r>
      <w:r w:rsidR="00E60347">
        <w:t xml:space="preserve"> a </w:t>
      </w:r>
      <w:r w:rsidR="00461F1C">
        <w:t>nutné jso</w:t>
      </w:r>
      <w:r w:rsidR="00B72C20">
        <w:t>u</w:t>
      </w:r>
      <w:r w:rsidR="00E60347">
        <w:t xml:space="preserve"> i </w:t>
      </w:r>
      <w:r w:rsidR="00B72C20">
        <w:t xml:space="preserve">zajištěné dodávky energií. </w:t>
      </w:r>
      <w:r w:rsidR="00064CF3">
        <w:t xml:space="preserve">Není povinnost, aby byl byt </w:t>
      </w:r>
      <w:r w:rsidR="00760D6C">
        <w:t>vy</w:t>
      </w:r>
      <w:r w:rsidR="008B4E6B">
        <w:t>baven kompletně</w:t>
      </w:r>
      <w:r w:rsidR="00064CF3">
        <w:t xml:space="preserve"> (</w:t>
      </w:r>
      <w:r w:rsidR="0056648F">
        <w:t>nábytek, pračka, lednička, vybavení</w:t>
      </w:r>
      <w:r w:rsidR="008C7B73">
        <w:t xml:space="preserve"> do</w:t>
      </w:r>
      <w:r w:rsidR="0056648F">
        <w:t xml:space="preserve"> kuchyně </w:t>
      </w:r>
      <w:r w:rsidR="008C7B73">
        <w:t>apod.)</w:t>
      </w:r>
      <w:r w:rsidR="008B4E6B">
        <w:t xml:space="preserve">, ale dá se očekávat, že účastníci programu </w:t>
      </w:r>
      <w:r w:rsidR="002C31C9">
        <w:t xml:space="preserve">HF žádný takový majetek nevlastní, tudíž plně vybavený byt je zajisté výhodou. </w:t>
      </w:r>
      <w:r w:rsidR="00870813">
        <w:t xml:space="preserve">Je zde ale možnost, že budeme muset účastníka </w:t>
      </w:r>
      <w:r w:rsidR="00CD3689">
        <w:t xml:space="preserve">programu zabydlet do takto nevybaveného týmu, zde je riziko, že kvůli shánění nábytku </w:t>
      </w:r>
      <w:r w:rsidR="000D0FA4">
        <w:t xml:space="preserve">také </w:t>
      </w:r>
      <w:r w:rsidR="00CD3689">
        <w:t xml:space="preserve">ztratí motivaci </w:t>
      </w:r>
      <w:r w:rsidR="000D0FA4">
        <w:t>pro udržení bytu. Je už na členech týmu, jak rychle budou schopni klientovi</w:t>
      </w:r>
      <w:r w:rsidR="007C41DA">
        <w:t xml:space="preserve"> pomoc sehnat vyhovující nábytek. </w:t>
      </w:r>
      <w:r w:rsidR="00827FE5">
        <w:t xml:space="preserve">Byty, které budou účastníci programu HF využívat musí </w:t>
      </w:r>
      <w:r w:rsidR="00586F1C">
        <w:t>být pro ně cenově dostupné, aby byli sami schopni hradit náklady spojené</w:t>
      </w:r>
      <w:r w:rsidR="00E60347">
        <w:t xml:space="preserve"> s </w:t>
      </w:r>
      <w:r w:rsidR="00586F1C">
        <w:t>bydlením</w:t>
      </w:r>
      <w:r w:rsidR="007A382E">
        <w:t xml:space="preserve">. </w:t>
      </w:r>
      <w:r w:rsidR="009D734B">
        <w:t xml:space="preserve">Přestože </w:t>
      </w:r>
      <w:r w:rsidR="008E462B">
        <w:t xml:space="preserve">je nabídka bytů pro programy HF </w:t>
      </w:r>
      <w:r w:rsidR="009B7786">
        <w:t xml:space="preserve">může být velmi omezená, je přínosné </w:t>
      </w:r>
      <w:r w:rsidR="00047BAD">
        <w:t>dát účastníkům možnost volby</w:t>
      </w:r>
      <w:r w:rsidR="00E60347">
        <w:t xml:space="preserve"> z </w:t>
      </w:r>
      <w:r w:rsidR="00047BAD">
        <w:t>bytů, které jsou</w:t>
      </w:r>
      <w:r w:rsidR="00E60347">
        <w:t xml:space="preserve"> v </w:t>
      </w:r>
      <w:r w:rsidR="00047BAD">
        <w:t>programu</w:t>
      </w:r>
      <w:r w:rsidR="00E60347">
        <w:t xml:space="preserve"> k </w:t>
      </w:r>
      <w:r w:rsidR="00047BAD">
        <w:t>dispozici.</w:t>
      </w:r>
    </w:p>
    <w:p w14:paraId="30C85BD2" w14:textId="318B360A" w:rsidR="00AF6E63" w:rsidRDefault="005E6177" w:rsidP="00365853">
      <w:pPr>
        <w:pStyle w:val="AP-Odstavec"/>
      </w:pPr>
      <w:r>
        <w:t>V rámci zajištění bytů je velmi důležité zřídit</w:t>
      </w:r>
      <w:r w:rsidR="00E60347">
        <w:t xml:space="preserve"> i </w:t>
      </w:r>
      <w:r w:rsidRPr="005E6177">
        <w:rPr>
          <w:b/>
          <w:bCs/>
        </w:rPr>
        <w:t>garanční fon</w:t>
      </w:r>
      <w:r>
        <w:rPr>
          <w:b/>
          <w:bCs/>
        </w:rPr>
        <w:t>d</w:t>
      </w:r>
      <w:r w:rsidR="0086076B">
        <w:rPr>
          <w:b/>
          <w:bCs/>
        </w:rPr>
        <w:t xml:space="preserve">. </w:t>
      </w:r>
      <w:r w:rsidR="00C26B54">
        <w:t>Někteří vlastníci byt</w:t>
      </w:r>
      <w:r w:rsidR="001655ED">
        <w:t>ů</w:t>
      </w:r>
      <w:r w:rsidR="00E60347">
        <w:t xml:space="preserve"> a </w:t>
      </w:r>
      <w:r w:rsidR="00C26B54">
        <w:t xml:space="preserve">některé obce mohou </w:t>
      </w:r>
      <w:r w:rsidR="008911B3">
        <w:t>chtít od nájemníků zaplatit vratnou kauci nebo také zaplatit několik nájmů dopředu</w:t>
      </w:r>
      <w:r w:rsidR="00715197">
        <w:t>, jelikož t</w:t>
      </w:r>
      <w:r w:rsidR="00CA7937">
        <w:t xml:space="preserve">ím </w:t>
      </w:r>
      <w:proofErr w:type="gramStart"/>
      <w:r w:rsidR="00CA7937">
        <w:t>řeší</w:t>
      </w:r>
      <w:proofErr w:type="gramEnd"/>
      <w:r w:rsidR="00CA7937">
        <w:t xml:space="preserve"> rizika, že nájemník neplatí včas náje</w:t>
      </w:r>
      <w:r w:rsidR="00F3368E">
        <w:t xml:space="preserve">m </w:t>
      </w:r>
      <w:r w:rsidR="00CA7937">
        <w:t>neb</w:t>
      </w:r>
      <w:r w:rsidR="00F3368E">
        <w:t>o že nájemník byt výrazně poničí</w:t>
      </w:r>
      <w:r w:rsidR="00B93F71">
        <w:t>. Je na mně, jako na realizátorovi pro</w:t>
      </w:r>
      <w:r w:rsidR="005D6141">
        <w:t>jektu</w:t>
      </w:r>
      <w:r w:rsidR="00B93F71">
        <w:t xml:space="preserve"> HF, abych majitele bytů </w:t>
      </w:r>
      <w:r w:rsidR="00D86B86">
        <w:t>obeznámila</w:t>
      </w:r>
      <w:r w:rsidR="00E60347">
        <w:t xml:space="preserve"> s </w:t>
      </w:r>
      <w:r w:rsidR="00D86B86">
        <w:t>tím, že</w:t>
      </w:r>
      <w:r w:rsidR="00743718">
        <w:t xml:space="preserve"> rizika</w:t>
      </w:r>
      <w:r w:rsidR="00C241D8">
        <w:t xml:space="preserve"> vzniku těchto situací jsou, ale že projekt </w:t>
      </w:r>
      <w:r w:rsidR="00D86B86">
        <w:t xml:space="preserve"> </w:t>
      </w:r>
      <w:r w:rsidR="00C241D8">
        <w:t>za své klienty</w:t>
      </w:r>
      <w:r w:rsidR="00A15C83">
        <w:t xml:space="preserve"> poskytuje</w:t>
      </w:r>
      <w:r w:rsidR="00E60347">
        <w:t xml:space="preserve"> i </w:t>
      </w:r>
      <w:r w:rsidR="00A15C83">
        <w:t>určité garance</w:t>
      </w:r>
      <w:r w:rsidR="00C81C5F">
        <w:t>.</w:t>
      </w:r>
      <w:r w:rsidR="00D97CBD">
        <w:t xml:space="preserve"> Účastníkům je t</w:t>
      </w:r>
      <w:r w:rsidR="007B76CA">
        <w:t>aké</w:t>
      </w:r>
      <w:r w:rsidR="00D97CBD">
        <w:t xml:space="preserve"> poskytována intenzivní podpora multidisciplinárního tým</w:t>
      </w:r>
      <w:r w:rsidR="007B76CA">
        <w:t>u</w:t>
      </w:r>
      <w:r w:rsidR="00CE4BFD">
        <w:t>.</w:t>
      </w:r>
      <w:r w:rsidR="00E60347">
        <w:t xml:space="preserve"> I </w:t>
      </w:r>
      <w:r w:rsidR="00CE1EE0">
        <w:t xml:space="preserve">tak mají majitelé bytů právo na nějakou finanční </w:t>
      </w:r>
      <w:r w:rsidR="001912B2">
        <w:t>záruku,</w:t>
      </w:r>
      <w:r w:rsidR="00E60347">
        <w:t xml:space="preserve"> a </w:t>
      </w:r>
      <w:r w:rsidR="006B0479">
        <w:t xml:space="preserve">jelikož </w:t>
      </w:r>
      <w:r w:rsidR="00FA3EFC">
        <w:t>účastníci</w:t>
      </w:r>
      <w:r w:rsidR="006B0479">
        <w:t xml:space="preserve"> nic takového nejsou schopni uhradit, </w:t>
      </w:r>
      <w:r w:rsidR="00A27D63">
        <w:t>je užitečný garanční fond.</w:t>
      </w:r>
      <w:r w:rsidR="00836456">
        <w:t xml:space="preserve"> Ten může </w:t>
      </w:r>
      <w:r w:rsidR="00ED0459">
        <w:t xml:space="preserve">buď majitelům poskytovat vratnou kauci, nebo může garantovat </w:t>
      </w:r>
      <w:r w:rsidR="00F2278C">
        <w:t xml:space="preserve">uhrazení dlužného nájemného či náklady </w:t>
      </w:r>
      <w:r w:rsidR="00AD2CC1">
        <w:t>na nadměrné opotřebení bytu</w:t>
      </w:r>
      <w:r w:rsidR="00E60347">
        <w:t xml:space="preserve"> v </w:t>
      </w:r>
      <w:r w:rsidR="00AD2CC1">
        <w:t xml:space="preserve">situaci, </w:t>
      </w:r>
      <w:r w:rsidR="00FA3EFC">
        <w:t xml:space="preserve">že účastník opustí program předčasně. </w:t>
      </w:r>
    </w:p>
    <w:p w14:paraId="2ADCFAA9" w14:textId="304648A5" w:rsidR="00751959" w:rsidRDefault="00751959" w:rsidP="00751959">
      <w:pPr>
        <w:pStyle w:val="AP-Odstavec"/>
        <w:ind w:firstLine="0"/>
      </w:pPr>
      <w:r w:rsidRPr="00264A78">
        <w:rPr>
          <w:b/>
          <w:bCs/>
        </w:rPr>
        <w:lastRenderedPageBreak/>
        <w:t>Indikátor splnění</w:t>
      </w:r>
      <w:r>
        <w:t xml:space="preserve">: </w:t>
      </w:r>
      <w:r w:rsidR="00264A78">
        <w:t>zajištěno deset disponibilních bytů pro účastníky projektu Housing first</w:t>
      </w:r>
    </w:p>
    <w:p w14:paraId="026539F7" w14:textId="413E04D2" w:rsidR="007D2BF8" w:rsidRPr="00A14631" w:rsidRDefault="00AF6E63" w:rsidP="00A14631">
      <w:pPr>
        <w:pStyle w:val="AP-Odstaveczapedlem"/>
        <w:rPr>
          <w:b/>
          <w:bCs/>
        </w:rPr>
      </w:pPr>
      <w:r w:rsidRPr="00A14631">
        <w:rPr>
          <w:b/>
          <w:bCs/>
        </w:rPr>
        <w:t>KA</w:t>
      </w:r>
      <w:r w:rsidR="00A17A0A" w:rsidRPr="00A14631">
        <w:rPr>
          <w:b/>
          <w:bCs/>
        </w:rPr>
        <w:t>5</w:t>
      </w:r>
      <w:r w:rsidRPr="00A14631">
        <w:rPr>
          <w:b/>
          <w:bCs/>
        </w:rPr>
        <w:t xml:space="preserve"> – Výběr </w:t>
      </w:r>
      <w:r w:rsidR="00D81D48" w:rsidRPr="00A14631">
        <w:rPr>
          <w:b/>
          <w:bCs/>
        </w:rPr>
        <w:t xml:space="preserve">účastníků programu Housing first </w:t>
      </w:r>
    </w:p>
    <w:p w14:paraId="4BFCBE52" w14:textId="47C65372" w:rsidR="007D2BF8" w:rsidRDefault="00CD1987" w:rsidP="004021E7">
      <w:pPr>
        <w:pStyle w:val="AP-Odstaveczapedlem"/>
        <w:spacing w:before="0"/>
      </w:pPr>
      <w:r>
        <w:t>Cílová skupina, pro kterou je projekt vytvořen je popsána</w:t>
      </w:r>
      <w:r w:rsidR="00E60347">
        <w:t xml:space="preserve"> v </w:t>
      </w:r>
      <w:r w:rsidR="00C9265D">
        <w:t>8. kapitole.</w:t>
      </w:r>
      <w:r w:rsidR="00543DC8">
        <w:t xml:space="preserve"> </w:t>
      </w:r>
      <w:r w:rsidR="00FD517A">
        <w:t>Terénní sociální pracovní</w:t>
      </w:r>
      <w:r w:rsidR="002771EE">
        <w:t>ci</w:t>
      </w:r>
      <w:r w:rsidR="00FD517A">
        <w:t xml:space="preserve"> po</w:t>
      </w:r>
      <w:r w:rsidR="00F450C5">
        <w:t xml:space="preserve">té </w:t>
      </w:r>
      <w:r w:rsidR="00BC73FF">
        <w:t>bud</w:t>
      </w:r>
      <w:r w:rsidR="00FF0BCC">
        <w:t>ou</w:t>
      </w:r>
      <w:r w:rsidR="00BC73FF">
        <w:t xml:space="preserve"> mít na starost </w:t>
      </w:r>
      <w:r w:rsidR="006912F2">
        <w:t xml:space="preserve">vypracovat přehled </w:t>
      </w:r>
      <w:r w:rsidR="00ED39D0">
        <w:t xml:space="preserve">počtu osob, které </w:t>
      </w:r>
      <w:r w:rsidR="00E73D35">
        <w:t xml:space="preserve">spadají pod tuto vybranou cílovou skupinu. </w:t>
      </w:r>
      <w:r w:rsidR="002B306C">
        <w:t>Je důležité, aby pracovní</w:t>
      </w:r>
      <w:r w:rsidR="00FF0BCC">
        <w:t>ci</w:t>
      </w:r>
      <w:r w:rsidR="002B306C">
        <w:t xml:space="preserve"> dokázal</w:t>
      </w:r>
      <w:r w:rsidR="00FF0BCC">
        <w:t>i</w:t>
      </w:r>
      <w:r w:rsidR="002B306C">
        <w:t xml:space="preserve"> posoudit, jak je vysoká míra ohrožení </w:t>
      </w:r>
      <w:r w:rsidR="00E64FD5">
        <w:t xml:space="preserve">těchto vybraných osob. </w:t>
      </w:r>
      <w:r w:rsidR="004641EA">
        <w:t xml:space="preserve">Terénní pracovník si může zvolit </w:t>
      </w:r>
      <w:r w:rsidR="00991F9D">
        <w:t>metodu, jakou bude informace získávat, může</w:t>
      </w:r>
      <w:r w:rsidR="00E60347">
        <w:t xml:space="preserve"> k </w:t>
      </w:r>
      <w:r w:rsidR="00991F9D">
        <w:t xml:space="preserve">tomu například využívat </w:t>
      </w:r>
      <w:r w:rsidR="002B1C78">
        <w:t>rozhovory</w:t>
      </w:r>
      <w:r w:rsidR="00E60347">
        <w:t xml:space="preserve"> s </w:t>
      </w:r>
      <w:r w:rsidR="002B1C78">
        <w:t>poskytovateli sociálních služeb</w:t>
      </w:r>
      <w:r w:rsidR="00E60347">
        <w:t xml:space="preserve"> v </w:t>
      </w:r>
      <w:r w:rsidR="002B1C78">
        <w:t>Kroměříži</w:t>
      </w:r>
      <w:r w:rsidR="00911E94">
        <w:t xml:space="preserve">, nebo si na </w:t>
      </w:r>
      <w:r w:rsidR="004E465E">
        <w:t>Ú</w:t>
      </w:r>
      <w:r w:rsidR="00FE7002">
        <w:t>řadu</w:t>
      </w:r>
      <w:r w:rsidR="00911E94">
        <w:t xml:space="preserve"> práce zažádat</w:t>
      </w:r>
      <w:r w:rsidR="00E60347">
        <w:t xml:space="preserve"> o </w:t>
      </w:r>
      <w:r w:rsidR="00FE7002">
        <w:t>informace</w:t>
      </w:r>
      <w:r w:rsidR="00E60347">
        <w:t xml:space="preserve"> o </w:t>
      </w:r>
      <w:r w:rsidR="004E465E">
        <w:t xml:space="preserve">celkovém počtu lidí, </w:t>
      </w:r>
      <w:r w:rsidR="00D41BF7">
        <w:t>kteří</w:t>
      </w:r>
      <w:r w:rsidR="00E60347">
        <w:t xml:space="preserve"> v </w:t>
      </w:r>
      <w:r w:rsidR="00D41BF7">
        <w:t>Kroměříži pobírají dávky na bydlení.</w:t>
      </w:r>
      <w:r w:rsidR="00FE7002">
        <w:t xml:space="preserve"> </w:t>
      </w:r>
      <w:r w:rsidR="00175F8C">
        <w:t xml:space="preserve"> Dále může provádět šetření </w:t>
      </w:r>
      <w:r w:rsidR="00D97D00">
        <w:t>ve vyloučených lokalitách Kroměříže</w:t>
      </w:r>
      <w:r w:rsidR="007D2BF8">
        <w:t>.</w:t>
      </w:r>
      <w:r w:rsidR="00E60347">
        <w:t xml:space="preserve"> V </w:t>
      </w:r>
      <w:r w:rsidR="002906E1">
        <w:t>úvaze je</w:t>
      </w:r>
      <w:r w:rsidR="00E60347">
        <w:t xml:space="preserve"> i </w:t>
      </w:r>
      <w:r w:rsidR="002906E1">
        <w:t>uspořádání registračního týdne.</w:t>
      </w:r>
      <w:r w:rsidR="001A5E72">
        <w:t xml:space="preserve"> </w:t>
      </w:r>
      <w:r w:rsidR="007B7CF0">
        <w:t xml:space="preserve">Mapování terénu je nezbytnou součástí </w:t>
      </w:r>
      <w:r w:rsidR="00273DC0">
        <w:t>každého Housing first projektu</w:t>
      </w:r>
      <w:r w:rsidR="007B7CF0">
        <w:t xml:space="preserve">, </w:t>
      </w:r>
      <w:r w:rsidR="00EA3BFB">
        <w:t xml:space="preserve">bez něj totiž není možné zjistit reálný počet </w:t>
      </w:r>
      <w:r w:rsidR="001857EA">
        <w:t>lidí</w:t>
      </w:r>
      <w:r w:rsidR="00E60347">
        <w:t xml:space="preserve"> v </w:t>
      </w:r>
      <w:r w:rsidR="001857EA">
        <w:t>bytové nouzi, potřeby těchto lidí</w:t>
      </w:r>
      <w:r w:rsidR="00E60347">
        <w:t xml:space="preserve"> a </w:t>
      </w:r>
      <w:r w:rsidR="001857EA">
        <w:t>zda mají</w:t>
      </w:r>
      <w:r w:rsidR="00E60347">
        <w:t xml:space="preserve"> o </w:t>
      </w:r>
      <w:r w:rsidR="001857EA">
        <w:t>účast</w:t>
      </w:r>
      <w:r w:rsidR="00E60347">
        <w:t xml:space="preserve"> v </w:t>
      </w:r>
      <w:r w:rsidR="001857EA">
        <w:t xml:space="preserve">programu </w:t>
      </w:r>
      <w:r w:rsidR="00830124">
        <w:t>Housing first</w:t>
      </w:r>
      <w:r w:rsidR="001857EA">
        <w:t xml:space="preserve"> zájem. </w:t>
      </w:r>
    </w:p>
    <w:p w14:paraId="57FDABA1" w14:textId="1915714C" w:rsidR="00A84935" w:rsidRDefault="00D974A5" w:rsidP="00A84935">
      <w:pPr>
        <w:pStyle w:val="AP-Odstavec"/>
      </w:pPr>
      <w:r>
        <w:t xml:space="preserve">Tento </w:t>
      </w:r>
      <w:r w:rsidR="000D69C8">
        <w:t xml:space="preserve">pilotní </w:t>
      </w:r>
      <w:r>
        <w:t>projekt bohužel nemá schopnost zabydlet všechny osoby, které spadají do cílové skupiny, na kterou je zaměřen</w:t>
      </w:r>
      <w:r w:rsidR="00F530B5">
        <w:t xml:space="preserve">, ale zabydlí </w:t>
      </w:r>
      <w:r w:rsidR="006D4E90">
        <w:t>„</w:t>
      </w:r>
      <w:r w:rsidR="00F530B5">
        <w:t>pouze</w:t>
      </w:r>
      <w:r w:rsidR="006D4E90">
        <w:t xml:space="preserve">“ </w:t>
      </w:r>
      <w:r w:rsidR="00F530B5">
        <w:t>10 domácností</w:t>
      </w:r>
      <w:r>
        <w:t xml:space="preserve">. </w:t>
      </w:r>
      <w:r w:rsidR="00F530B5">
        <w:t xml:space="preserve">Výběr </w:t>
      </w:r>
      <w:r w:rsidR="000D69C8">
        <w:t xml:space="preserve">účastníků bude tedy muset probíhat </w:t>
      </w:r>
      <w:r w:rsidR="001A216D">
        <w:t xml:space="preserve">na základě </w:t>
      </w:r>
      <w:r w:rsidR="006901C3">
        <w:t xml:space="preserve">vyhodnocení </w:t>
      </w:r>
      <w:r w:rsidR="00A512EF">
        <w:t>potřebnosti, kterou</w:t>
      </w:r>
      <w:r w:rsidR="000006A2">
        <w:t xml:space="preserve"> bud</w:t>
      </w:r>
      <w:r w:rsidR="00B04079">
        <w:t>ou</w:t>
      </w:r>
      <w:r w:rsidR="000006A2">
        <w:t xml:space="preserve"> mít také na starost terénní pracovní</w:t>
      </w:r>
      <w:r w:rsidR="00B04079">
        <w:t>ci</w:t>
      </w:r>
      <w:r w:rsidR="00E60347">
        <w:t xml:space="preserve"> v </w:t>
      </w:r>
      <w:r w:rsidR="00B01474">
        <w:t>rámci sociálního šetření</w:t>
      </w:r>
      <w:r w:rsidR="000006A2">
        <w:t>.</w:t>
      </w:r>
      <w:r w:rsidR="00E60347">
        <w:t xml:space="preserve"> S </w:t>
      </w:r>
      <w:r w:rsidR="006901C3">
        <w:t xml:space="preserve">oslovenými </w:t>
      </w:r>
      <w:r w:rsidR="00761FBC">
        <w:t>jednotlivci bude proveden rozhovor</w:t>
      </w:r>
      <w:r w:rsidR="005365BD">
        <w:t>, který bude vycházet</w:t>
      </w:r>
      <w:r w:rsidR="00E60347">
        <w:t xml:space="preserve"> z </w:t>
      </w:r>
      <w:r w:rsidR="005365BD">
        <w:t>posouzení životní situace člověka</w:t>
      </w:r>
      <w:r w:rsidR="00700C14">
        <w:t xml:space="preserve"> či domácnosti. Jeho životní situace se bude </w:t>
      </w:r>
      <w:r w:rsidR="006E57C9">
        <w:t xml:space="preserve">posuzovat na základě holistického pojetí, </w:t>
      </w:r>
      <w:r w:rsidR="00700C14">
        <w:t>tedy podle čtyř rovin (bio, psycho, socio, spirito)</w:t>
      </w:r>
      <w:r w:rsidR="006E57C9">
        <w:t>.</w:t>
      </w:r>
      <w:r w:rsidR="00E60347">
        <w:t xml:space="preserve"> U </w:t>
      </w:r>
      <w:r w:rsidR="006E57C9">
        <w:t xml:space="preserve">rozhovoru budou </w:t>
      </w:r>
      <w:r w:rsidR="007B2135">
        <w:t xml:space="preserve">všichni, nebo alespoň většina členů týmu. </w:t>
      </w:r>
      <w:r w:rsidR="00691626">
        <w:t>Tým se po rozhovorech domluví na společné poradě, kde se bude hlasováním vybírat 10 domácností</w:t>
      </w:r>
      <w:r w:rsidR="00307A3E">
        <w:t>, které se budou účastnit projektu.</w:t>
      </w:r>
      <w:r w:rsidR="00E60347">
        <w:t xml:space="preserve"> V </w:t>
      </w:r>
      <w:r w:rsidR="00531FDA">
        <w:t>případě velkého počtu zájemců</w:t>
      </w:r>
      <w:r w:rsidR="00E60347">
        <w:t xml:space="preserve"> o </w:t>
      </w:r>
      <w:r w:rsidR="00531FDA">
        <w:t>účast</w:t>
      </w:r>
      <w:r w:rsidR="00E60347">
        <w:t xml:space="preserve"> v </w:t>
      </w:r>
      <w:r w:rsidR="00531FDA">
        <w:t xml:space="preserve">programu je možnost využít při výběru finálních </w:t>
      </w:r>
      <w:r w:rsidR="001C0197">
        <w:t>10 domácností výběr na základě bodového systému</w:t>
      </w:r>
      <w:r w:rsidR="00A84935">
        <w:t>.</w:t>
      </w:r>
    </w:p>
    <w:p w14:paraId="6E937534" w14:textId="169CB831" w:rsidR="005C7AD2" w:rsidRPr="001C0197" w:rsidRDefault="005C7AD2" w:rsidP="005C7AD2">
      <w:pPr>
        <w:pStyle w:val="AP-Odstavec"/>
        <w:ind w:firstLine="0"/>
      </w:pPr>
      <w:r w:rsidRPr="005C7AD2">
        <w:rPr>
          <w:b/>
          <w:bCs/>
        </w:rPr>
        <w:t>Indikátor splnění</w:t>
      </w:r>
      <w:r>
        <w:t>: deset vybraných domácností, které budou zabydlovány</w:t>
      </w:r>
      <w:r w:rsidR="00E60347">
        <w:t xml:space="preserve"> v </w:t>
      </w:r>
      <w:r>
        <w:t xml:space="preserve">rámci projektu Housing first </w:t>
      </w:r>
    </w:p>
    <w:p w14:paraId="7DC4DA66" w14:textId="28C90240" w:rsidR="00AE4700" w:rsidRDefault="00ED6C66" w:rsidP="00A84935">
      <w:pPr>
        <w:pStyle w:val="AP-Odstaveczapedlem"/>
      </w:pPr>
      <w:r w:rsidRPr="00E60347">
        <w:t>Klíčové aktivity</w:t>
      </w:r>
      <w:r w:rsidR="00E60347" w:rsidRPr="00E60347">
        <w:t xml:space="preserve"> v </w:t>
      </w:r>
      <w:r w:rsidRPr="00E60347">
        <w:t>realizační fázi</w:t>
      </w:r>
      <w:r w:rsidR="00992714">
        <w:t>:</w:t>
      </w:r>
    </w:p>
    <w:p w14:paraId="70B8F404" w14:textId="0CE2D2D4" w:rsidR="00992714" w:rsidRPr="006A138A" w:rsidRDefault="00BF781C" w:rsidP="006A138A">
      <w:pPr>
        <w:pStyle w:val="AP-Odstaveczapedlem"/>
        <w:rPr>
          <w:b/>
          <w:bCs/>
        </w:rPr>
      </w:pPr>
      <w:r w:rsidRPr="006A138A">
        <w:rPr>
          <w:b/>
          <w:bCs/>
        </w:rPr>
        <w:t>KA</w:t>
      </w:r>
      <w:r w:rsidR="00A17A0A" w:rsidRPr="006A138A">
        <w:rPr>
          <w:b/>
          <w:bCs/>
        </w:rPr>
        <w:t>6</w:t>
      </w:r>
      <w:r w:rsidRPr="006A138A">
        <w:rPr>
          <w:b/>
          <w:bCs/>
        </w:rPr>
        <w:t xml:space="preserve"> – příprava </w:t>
      </w:r>
      <w:r w:rsidR="00C715C2" w:rsidRPr="006A138A">
        <w:rPr>
          <w:b/>
          <w:bCs/>
        </w:rPr>
        <w:t xml:space="preserve">účastníků na bydlení </w:t>
      </w:r>
    </w:p>
    <w:p w14:paraId="108CBF20" w14:textId="5D51BC95" w:rsidR="00730B8E" w:rsidRDefault="00D93F3B" w:rsidP="004021E7">
      <w:pPr>
        <w:pStyle w:val="AP-Odstaveczapedlem"/>
        <w:spacing w:before="0"/>
      </w:pPr>
      <w:r>
        <w:t>V této aktivitě probíhá</w:t>
      </w:r>
      <w:r w:rsidR="00CA4763">
        <w:t xml:space="preserve"> spárování vybraného účastníka</w:t>
      </w:r>
      <w:r w:rsidR="00E60347">
        <w:t xml:space="preserve"> s </w:t>
      </w:r>
      <w:r w:rsidR="00CA4763">
        <w:t>novým bytem</w:t>
      </w:r>
      <w:r w:rsidR="00E60347">
        <w:t xml:space="preserve"> a </w:t>
      </w:r>
      <w:r w:rsidR="00CA4763">
        <w:t xml:space="preserve">také se svým klíčovým </w:t>
      </w:r>
      <w:r w:rsidR="00CA4763">
        <w:rPr>
          <w:lang w:eastAsia="en-US"/>
        </w:rPr>
        <w:t>pracovníkem</w:t>
      </w:r>
      <w:r w:rsidR="00CA4763">
        <w:t>. Oznámení</w:t>
      </w:r>
      <w:r w:rsidR="00E60347">
        <w:t xml:space="preserve"> o </w:t>
      </w:r>
      <w:r w:rsidR="00CA4763">
        <w:t xml:space="preserve">vybrání do programu by mělo být bráno </w:t>
      </w:r>
      <w:r w:rsidR="004868A9">
        <w:t>oslavně, proto každý klíčový pracovník tuto zprávu</w:t>
      </w:r>
      <w:r w:rsidR="00E60347">
        <w:t xml:space="preserve"> o </w:t>
      </w:r>
      <w:r w:rsidR="004868A9">
        <w:t xml:space="preserve">výběru do projektu půjde osobně jedincům </w:t>
      </w:r>
      <w:r w:rsidR="00221F8B">
        <w:t>oznámit</w:t>
      </w:r>
      <w:r w:rsidR="00E60347">
        <w:t xml:space="preserve"> a </w:t>
      </w:r>
      <w:r w:rsidR="00221F8B">
        <w:t xml:space="preserve">zároveň jim předá balíček do začátku, </w:t>
      </w:r>
      <w:r w:rsidR="00CD7306">
        <w:t>ve kterém budou prostředky na myt</w:t>
      </w:r>
      <w:r w:rsidR="00A163B4">
        <w:t xml:space="preserve">í </w:t>
      </w:r>
      <w:r w:rsidR="00CD7306">
        <w:t>nádobí, podlahy</w:t>
      </w:r>
      <w:r w:rsidR="009367E4">
        <w:t>, oken</w:t>
      </w:r>
      <w:r w:rsidR="00A163B4">
        <w:t xml:space="preserve">, </w:t>
      </w:r>
      <w:r w:rsidR="003163DD">
        <w:t>smetáček</w:t>
      </w:r>
      <w:r w:rsidR="00E60347">
        <w:t xml:space="preserve"> s </w:t>
      </w:r>
      <w:r w:rsidR="003163DD">
        <w:t xml:space="preserve">lopatkou, </w:t>
      </w:r>
      <w:r w:rsidR="00A54359">
        <w:t>utěrky, houbičky na mytí</w:t>
      </w:r>
      <w:r w:rsidR="002D37FD">
        <w:t>, bonboniéra</w:t>
      </w:r>
      <w:r w:rsidR="00E60347">
        <w:t xml:space="preserve"> a </w:t>
      </w:r>
      <w:r w:rsidR="0027047B">
        <w:t>rohožka</w:t>
      </w:r>
      <w:r w:rsidR="00E60347">
        <w:t xml:space="preserve"> s </w:t>
      </w:r>
      <w:r w:rsidR="0027047B">
        <w:t>nápisem „</w:t>
      </w:r>
      <w:proofErr w:type="spellStart"/>
      <w:r w:rsidR="0027047B">
        <w:t>welcome</w:t>
      </w:r>
      <w:proofErr w:type="spellEnd"/>
      <w:r w:rsidR="0027047B">
        <w:t xml:space="preserve">“, která představuje přivítání účastníků do projektu. </w:t>
      </w:r>
      <w:r w:rsidR="00A132A8">
        <w:t>Celý tento balíček má pro klienta značit, že od teď bude mít svůj nový domov</w:t>
      </w:r>
      <w:r w:rsidR="00E60347">
        <w:t xml:space="preserve"> a o </w:t>
      </w:r>
      <w:r w:rsidR="00A132A8">
        <w:t xml:space="preserve">ten je potřeba se také starat. </w:t>
      </w:r>
      <w:r w:rsidR="007B006F">
        <w:t>Pod tuto aktivitu spadá</w:t>
      </w:r>
      <w:r w:rsidR="00E60347">
        <w:t xml:space="preserve"> i </w:t>
      </w:r>
      <w:r w:rsidR="007B006F">
        <w:t>seznámení účastníka</w:t>
      </w:r>
      <w:r w:rsidR="00E60347">
        <w:t xml:space="preserve"> s </w:t>
      </w:r>
      <w:r w:rsidR="007B006F">
        <w:t xml:space="preserve">navrženým bytem, </w:t>
      </w:r>
      <w:r w:rsidR="00B10FBF">
        <w:lastRenderedPageBreak/>
        <w:t>zmapování zdrojů (příjem účastníka, jeho vybavení do bytu)</w:t>
      </w:r>
      <w:r w:rsidR="00E60347">
        <w:t xml:space="preserve"> a </w:t>
      </w:r>
      <w:r w:rsidR="00D27A96">
        <w:t>limitů (dluhy</w:t>
      </w:r>
      <w:r w:rsidR="00E60347">
        <w:t xml:space="preserve"> a </w:t>
      </w:r>
      <w:r w:rsidR="00D27A96">
        <w:t>jiné bariéry ztěžující nastěhování)</w:t>
      </w:r>
      <w:r w:rsidR="00C2742E">
        <w:t>.</w:t>
      </w:r>
      <w:r w:rsidR="00E60347">
        <w:t xml:space="preserve"> V </w:t>
      </w:r>
      <w:r w:rsidR="00C2742E">
        <w:t>rámci této aktivity si účastník byt prohlídne</w:t>
      </w:r>
      <w:r w:rsidR="00855A11">
        <w:t>, podepíše nájemní smlouvu, zajistí odběr energií</w:t>
      </w:r>
      <w:r w:rsidR="00E60347">
        <w:t xml:space="preserve"> a </w:t>
      </w:r>
      <w:r w:rsidR="00855A11">
        <w:t xml:space="preserve">byt převezme. </w:t>
      </w:r>
      <w:r w:rsidR="009257CC">
        <w:t xml:space="preserve">Pokud je byt nevybaven, klíčový pracovník má povinnost </w:t>
      </w:r>
      <w:r w:rsidR="002C3075">
        <w:t>okamžitě pomoct klientovi tento nábytek</w:t>
      </w:r>
      <w:r w:rsidR="00E60347">
        <w:t xml:space="preserve"> a </w:t>
      </w:r>
      <w:r w:rsidR="002C3075">
        <w:t xml:space="preserve">vybavení sehnat. </w:t>
      </w:r>
    </w:p>
    <w:p w14:paraId="580E178D" w14:textId="201E7171" w:rsidR="003B4194" w:rsidRDefault="00CE0B18" w:rsidP="00AE4700">
      <w:pPr>
        <w:pStyle w:val="AP-Odstavec"/>
        <w:ind w:firstLine="0"/>
      </w:pPr>
      <w:r w:rsidRPr="003B4194">
        <w:rPr>
          <w:b/>
          <w:bCs/>
        </w:rPr>
        <w:t>Indikátor splnění</w:t>
      </w:r>
      <w:r>
        <w:t>: 10 domácností připraven</w:t>
      </w:r>
      <w:r w:rsidR="00C76726">
        <w:t>ých</w:t>
      </w:r>
      <w:r>
        <w:t xml:space="preserve"> na nové bydlení</w:t>
      </w:r>
      <w:r w:rsidR="00E60347">
        <w:t xml:space="preserve"> a </w:t>
      </w:r>
      <w:r w:rsidR="00C76726">
        <w:t>seznámených se svým novým  bytem,</w:t>
      </w:r>
      <w:r w:rsidR="00D76797">
        <w:t xml:space="preserve"> 10 vytvořen</w:t>
      </w:r>
      <w:r w:rsidR="00EF6DC2">
        <w:t>ýc</w:t>
      </w:r>
      <w:r w:rsidR="00D76797">
        <w:t>h</w:t>
      </w:r>
      <w:r w:rsidR="00961245">
        <w:t xml:space="preserve"> balíčků</w:t>
      </w:r>
      <w:r w:rsidR="00D76797">
        <w:t>, kter</w:t>
      </w:r>
      <w:r w:rsidR="003B4194">
        <w:t>ými</w:t>
      </w:r>
      <w:r w:rsidR="00D76797">
        <w:t xml:space="preserve"> </w:t>
      </w:r>
      <w:r w:rsidR="003B4194">
        <w:t>budou účastníci vítáni do projektu</w:t>
      </w:r>
    </w:p>
    <w:p w14:paraId="509C237F" w14:textId="54F6276A" w:rsidR="00C715C2" w:rsidRPr="006A138A" w:rsidRDefault="00C715C2" w:rsidP="006A138A">
      <w:pPr>
        <w:pStyle w:val="AP-Odstaveczapedlem"/>
        <w:rPr>
          <w:b/>
          <w:bCs/>
        </w:rPr>
      </w:pPr>
      <w:r w:rsidRPr="006A138A">
        <w:rPr>
          <w:b/>
          <w:bCs/>
        </w:rPr>
        <w:t>KA</w:t>
      </w:r>
      <w:r w:rsidR="00A17A0A" w:rsidRPr="006A138A">
        <w:rPr>
          <w:b/>
          <w:bCs/>
        </w:rPr>
        <w:t>7</w:t>
      </w:r>
      <w:r w:rsidRPr="006A138A">
        <w:rPr>
          <w:b/>
          <w:bCs/>
        </w:rPr>
        <w:t xml:space="preserve"> – zabydlování účastníků </w:t>
      </w:r>
    </w:p>
    <w:p w14:paraId="0D5E09CD" w14:textId="13603115" w:rsidR="001D320D" w:rsidRDefault="00E86B91" w:rsidP="004021E7">
      <w:pPr>
        <w:pStyle w:val="AP-Odstaveczapedlem"/>
        <w:spacing w:before="0"/>
      </w:pPr>
      <w:r>
        <w:t xml:space="preserve">Po nastěhování </w:t>
      </w:r>
      <w:r w:rsidR="00AC2B0F">
        <w:t>účastníků je nutné z</w:t>
      </w:r>
      <w:r w:rsidR="00896A1A">
        <w:t>vyšovat jejich kompetence při údržbě, úpravách</w:t>
      </w:r>
      <w:r w:rsidR="00E60347">
        <w:t xml:space="preserve"> a </w:t>
      </w:r>
      <w:r w:rsidR="00896A1A">
        <w:t>opravách</w:t>
      </w:r>
      <w:r w:rsidR="00E60347">
        <w:t xml:space="preserve"> v </w:t>
      </w:r>
      <w:r w:rsidR="00A80AAC">
        <w:t xml:space="preserve">bytě. </w:t>
      </w:r>
      <w:r w:rsidR="000C15F0">
        <w:t xml:space="preserve">Intenzita </w:t>
      </w:r>
      <w:r w:rsidR="00A80AAC">
        <w:t>podpory</w:t>
      </w:r>
      <w:r w:rsidR="00E60347">
        <w:t xml:space="preserve"> v </w:t>
      </w:r>
      <w:r w:rsidR="00A80AAC">
        <w:t xml:space="preserve">tomto ohledu </w:t>
      </w:r>
      <w:r w:rsidR="000C15F0">
        <w:t xml:space="preserve">závisí </w:t>
      </w:r>
      <w:r w:rsidR="00A8557A">
        <w:t xml:space="preserve">na </w:t>
      </w:r>
      <w:r w:rsidR="002F63D8">
        <w:t xml:space="preserve">složení domácnosti, míře fyzického či psychického onemocnění apod. </w:t>
      </w:r>
      <w:r w:rsidR="00B96540">
        <w:t xml:space="preserve">Cílem tohoto projektu není účastníky jen zabydlet, ale </w:t>
      </w:r>
      <w:r w:rsidR="00A32005">
        <w:t>nastavit takové podmínky, aby se jejich nový byt stal jejich domovem</w:t>
      </w:r>
      <w:r w:rsidR="001C0E41">
        <w:t xml:space="preserve">. </w:t>
      </w:r>
      <w:r w:rsidR="0021581B">
        <w:t>Účastník se tedy</w:t>
      </w:r>
      <w:r w:rsidR="00E60347">
        <w:t xml:space="preserve"> v </w:t>
      </w:r>
      <w:r w:rsidR="0021581B">
        <w:t>bytě musí cítit</w:t>
      </w:r>
      <w:r w:rsidR="00E60347">
        <w:t xml:space="preserve"> v </w:t>
      </w:r>
      <w:r w:rsidR="0021581B">
        <w:t xml:space="preserve">bezpečí, </w:t>
      </w:r>
      <w:r w:rsidR="00BB5938">
        <w:t xml:space="preserve">musí se cítit stabilně, </w:t>
      </w:r>
      <w:r w:rsidR="0098306A">
        <w:t>rozhodovat</w:t>
      </w:r>
      <w:r w:rsidR="00E60347">
        <w:t xml:space="preserve"> o </w:t>
      </w:r>
      <w:r w:rsidR="0098306A">
        <w:t>změnách</w:t>
      </w:r>
      <w:r w:rsidR="00E60347">
        <w:t xml:space="preserve"> v </w:t>
      </w:r>
      <w:r w:rsidR="0098306A">
        <w:t>bytě</w:t>
      </w:r>
      <w:r w:rsidR="00E60347">
        <w:t xml:space="preserve"> a </w:t>
      </w:r>
      <w:r w:rsidR="0098306A">
        <w:t>mít zároveň</w:t>
      </w:r>
      <w:r w:rsidR="00E60347">
        <w:t xml:space="preserve"> v </w:t>
      </w:r>
      <w:r w:rsidR="0098306A">
        <w:t xml:space="preserve">rámci nového bydlení možnost vytvářet sociální vazby. </w:t>
      </w:r>
      <w:r w:rsidR="007F4E3B">
        <w:t xml:space="preserve">Pokud účastník </w:t>
      </w:r>
      <w:r w:rsidR="00901963">
        <w:t>vlastní nějaký svůj nábytek, který si chce vzít do nového bytu, je možnost pro něj zajistit stěhovací službu</w:t>
      </w:r>
      <w:r w:rsidR="00133AAE">
        <w:t>. Celý postup stěhování bude</w:t>
      </w:r>
      <w:r w:rsidR="00E60347">
        <w:t xml:space="preserve"> s </w:t>
      </w:r>
      <w:r w:rsidR="00133AAE">
        <w:t>účastníkem individuálně</w:t>
      </w:r>
      <w:r w:rsidR="00E60347">
        <w:t xml:space="preserve"> a </w:t>
      </w:r>
      <w:r w:rsidR="00133AAE">
        <w:t xml:space="preserve">detailně naplánován při </w:t>
      </w:r>
      <w:r w:rsidR="00D976A9">
        <w:t xml:space="preserve">jejich přípravě </w:t>
      </w:r>
      <w:r w:rsidR="003E1AB3">
        <w:t xml:space="preserve">na </w:t>
      </w:r>
      <w:r w:rsidR="00D976A9">
        <w:t xml:space="preserve"> nové bydlení.</w:t>
      </w:r>
      <w:r w:rsidR="00E60347">
        <w:t xml:space="preserve"> V </w:t>
      </w:r>
      <w:r w:rsidR="00F96D6F">
        <w:t>rámci této aktivity probíhá také</w:t>
      </w:r>
      <w:r w:rsidR="000C58D9">
        <w:t xml:space="preserve"> sestavování individuálních plánů pro účastníky jejich přiděleným klíčovým pracovníkem. </w:t>
      </w:r>
    </w:p>
    <w:p w14:paraId="5EA8CD7F" w14:textId="4D548462" w:rsidR="00A17A0A" w:rsidRPr="006A138A" w:rsidRDefault="003B4194" w:rsidP="00AE4700">
      <w:pPr>
        <w:pStyle w:val="AP-Odstavec"/>
        <w:ind w:firstLine="0"/>
      </w:pPr>
      <w:r w:rsidRPr="003B4194">
        <w:rPr>
          <w:b/>
          <w:bCs/>
        </w:rPr>
        <w:t xml:space="preserve">Indikátor splnění: </w:t>
      </w:r>
      <w:r w:rsidR="008409D0">
        <w:t>10 zabydlených domácností</w:t>
      </w:r>
      <w:r w:rsidR="00114F75">
        <w:t xml:space="preserve"> </w:t>
      </w:r>
      <w:r w:rsidR="0093326E">
        <w:t>do půl roku od zahájení projektu</w:t>
      </w:r>
    </w:p>
    <w:p w14:paraId="5FDF514A" w14:textId="5695D159" w:rsidR="003F4B87" w:rsidRPr="006A138A" w:rsidRDefault="003F4B87" w:rsidP="006A138A">
      <w:pPr>
        <w:pStyle w:val="AP-Odstaveczapedlem"/>
        <w:rPr>
          <w:b/>
          <w:bCs/>
        </w:rPr>
      </w:pPr>
      <w:r w:rsidRPr="006A138A">
        <w:rPr>
          <w:b/>
          <w:bCs/>
        </w:rPr>
        <w:t>KA</w:t>
      </w:r>
      <w:r w:rsidR="00A17A0A" w:rsidRPr="006A138A">
        <w:rPr>
          <w:b/>
          <w:bCs/>
        </w:rPr>
        <w:t>8</w:t>
      </w:r>
      <w:r w:rsidRPr="006A138A">
        <w:rPr>
          <w:b/>
          <w:bCs/>
        </w:rPr>
        <w:t xml:space="preserve"> </w:t>
      </w:r>
      <w:r w:rsidR="00CC0319" w:rsidRPr="006A138A">
        <w:rPr>
          <w:b/>
          <w:bCs/>
        </w:rPr>
        <w:t>–</w:t>
      </w:r>
      <w:r w:rsidRPr="006A138A">
        <w:rPr>
          <w:b/>
          <w:bCs/>
        </w:rPr>
        <w:t xml:space="preserve"> poskytov</w:t>
      </w:r>
      <w:r w:rsidR="00CC0319" w:rsidRPr="006A138A">
        <w:rPr>
          <w:b/>
          <w:bCs/>
        </w:rPr>
        <w:t>ání podpory</w:t>
      </w:r>
      <w:r w:rsidR="00275FCC" w:rsidRPr="006A138A">
        <w:rPr>
          <w:b/>
          <w:bCs/>
        </w:rPr>
        <w:t xml:space="preserve"> při udržení bydlení </w:t>
      </w:r>
    </w:p>
    <w:p w14:paraId="430435B6" w14:textId="2B0C67E6" w:rsidR="00105387" w:rsidRDefault="00B70D57" w:rsidP="004021E7">
      <w:pPr>
        <w:pStyle w:val="AP-Odstaveczapedlem"/>
        <w:spacing w:before="0"/>
      </w:pPr>
      <w:r>
        <w:t>V této aktivitě se pracuje</w:t>
      </w:r>
      <w:r w:rsidR="00E60347">
        <w:t xml:space="preserve"> s </w:t>
      </w:r>
      <w:r>
        <w:t>již nastěhovanou</w:t>
      </w:r>
      <w:r w:rsidR="00E60347">
        <w:t xml:space="preserve"> a </w:t>
      </w:r>
      <w:r>
        <w:t xml:space="preserve">zabydlenou domácností. </w:t>
      </w:r>
      <w:r w:rsidR="002962DD">
        <w:t xml:space="preserve">Sociální </w:t>
      </w:r>
      <w:r w:rsidR="005973AD">
        <w:rPr>
          <w:lang w:eastAsia="en-US"/>
        </w:rPr>
        <w:t>pracovníci</w:t>
      </w:r>
      <w:r w:rsidR="005973AD">
        <w:t>, psychoterapeut</w:t>
      </w:r>
      <w:r w:rsidR="00E60347">
        <w:t xml:space="preserve"> a </w:t>
      </w:r>
      <w:r w:rsidR="002962DD">
        <w:t xml:space="preserve">další členové týmu </w:t>
      </w:r>
      <w:r w:rsidR="004F7F73">
        <w:t xml:space="preserve"> </w:t>
      </w:r>
      <w:r w:rsidR="002962DD">
        <w:t xml:space="preserve">se nyní zaměřují na zotavení </w:t>
      </w:r>
      <w:r w:rsidR="005973AD">
        <w:t>účastníků projektu. Po poskytnutí stabilního bydlení</w:t>
      </w:r>
      <w:r w:rsidR="00E60347">
        <w:t xml:space="preserve"> a </w:t>
      </w:r>
      <w:r w:rsidR="005973AD">
        <w:t>tím</w:t>
      </w:r>
      <w:r w:rsidR="00E60347">
        <w:t xml:space="preserve"> i </w:t>
      </w:r>
      <w:r w:rsidR="005973AD">
        <w:t>zajištění je</w:t>
      </w:r>
      <w:r w:rsidR="00B3331F">
        <w:t>jich</w:t>
      </w:r>
      <w:r w:rsidR="005973AD">
        <w:t xml:space="preserve"> fyziologických potřeb přichází na řadu řešit životní situac</w:t>
      </w:r>
      <w:r w:rsidR="00731F2D">
        <w:t>e účastníků</w:t>
      </w:r>
      <w:r w:rsidR="005973AD">
        <w:t>, kter</w:t>
      </w:r>
      <w:r w:rsidR="00731F2D">
        <w:t>é je</w:t>
      </w:r>
      <w:r w:rsidR="005973AD">
        <w:t xml:space="preserve"> do bytové nouze dostal</w:t>
      </w:r>
      <w:r w:rsidR="00731F2D">
        <w:t>y</w:t>
      </w:r>
      <w:r w:rsidR="005973AD">
        <w:t xml:space="preserve">. </w:t>
      </w:r>
      <w:r w:rsidR="003363B8">
        <w:t>Je zde kladen velký důraz na vybudování důvěry mezi účastníky projektu</w:t>
      </w:r>
      <w:r w:rsidR="00E60347">
        <w:t xml:space="preserve"> a </w:t>
      </w:r>
      <w:r w:rsidR="003363B8">
        <w:t xml:space="preserve">členy týmu. </w:t>
      </w:r>
      <w:r w:rsidR="00D72EF1">
        <w:t xml:space="preserve">Po zabydlení </w:t>
      </w:r>
      <w:r w:rsidR="00965876">
        <w:t>bude klíčový pracovník chodit za účastníky každý m</w:t>
      </w:r>
      <w:r w:rsidR="00DB61EF">
        <w:t>ěsíc</w:t>
      </w:r>
      <w:r w:rsidR="00E60347">
        <w:t xml:space="preserve"> a </w:t>
      </w:r>
      <w:r w:rsidR="00DB61EF">
        <w:t xml:space="preserve">společně provedou </w:t>
      </w:r>
      <w:r w:rsidR="00B0725C">
        <w:t>vyhodnocení dosavadní spolupráce</w:t>
      </w:r>
      <w:r w:rsidR="00E60347">
        <w:t xml:space="preserve"> a </w:t>
      </w:r>
      <w:r w:rsidR="00B0725C">
        <w:t>plnění individuálního plánu</w:t>
      </w:r>
      <w:r w:rsidR="00437E75">
        <w:t xml:space="preserve">, dále se bude </w:t>
      </w:r>
      <w:r w:rsidR="0078799B">
        <w:t>domlouvat</w:t>
      </w:r>
      <w:r w:rsidR="00E60347">
        <w:t xml:space="preserve"> s </w:t>
      </w:r>
      <w:r w:rsidR="0078799B">
        <w:t>účastníky na intenzitě podpory</w:t>
      </w:r>
      <w:r w:rsidR="00E60347">
        <w:t xml:space="preserve"> v </w:t>
      </w:r>
      <w:r w:rsidR="00105387">
        <w:t>dalším měsíci</w:t>
      </w:r>
      <w:r w:rsidR="00B0725C">
        <w:t xml:space="preserve">. Po </w:t>
      </w:r>
      <w:r w:rsidR="00903EBE">
        <w:t>šesti</w:t>
      </w:r>
      <w:r w:rsidR="00B0725C">
        <w:t xml:space="preserve"> měsících bude klíčový </w:t>
      </w:r>
      <w:r w:rsidR="00477D84">
        <w:t>pracovník</w:t>
      </w:r>
      <w:r w:rsidR="00B0725C">
        <w:t xml:space="preserve"> </w:t>
      </w:r>
      <w:r w:rsidR="00477D84">
        <w:t xml:space="preserve">zabydlené </w:t>
      </w:r>
      <w:r w:rsidR="00B0725C">
        <w:t>domácnosti</w:t>
      </w:r>
      <w:r w:rsidR="00E60347">
        <w:t xml:space="preserve"> v </w:t>
      </w:r>
      <w:r w:rsidR="00B0725C">
        <w:t xml:space="preserve">rámci </w:t>
      </w:r>
      <w:r w:rsidR="00477D84">
        <w:t xml:space="preserve">vyhodnocení spolupráce navštěvovat každé dva měsíce.  </w:t>
      </w:r>
      <w:r w:rsidR="0065266E">
        <w:t>Každý člen multidisciplinárního týmu bude vycházet</w:t>
      </w:r>
      <w:r w:rsidR="00E60347">
        <w:t xml:space="preserve"> z </w:t>
      </w:r>
      <w:r w:rsidR="0065266E">
        <w:t xml:space="preserve">principů Housing first. </w:t>
      </w:r>
      <w:r w:rsidR="00E45BB1">
        <w:t>Práce</w:t>
      </w:r>
      <w:r w:rsidR="00E60347">
        <w:t xml:space="preserve"> s </w:t>
      </w:r>
      <w:r w:rsidR="00E45BB1">
        <w:t xml:space="preserve">každým účastníkem bude </w:t>
      </w:r>
      <w:r w:rsidR="006B1324">
        <w:t>naplánována individuálně</w:t>
      </w:r>
      <w:r w:rsidR="00E60347">
        <w:t xml:space="preserve"> a </w:t>
      </w:r>
      <w:r w:rsidR="006B1324">
        <w:t xml:space="preserve">každý účastník má možnost </w:t>
      </w:r>
      <w:r w:rsidR="00387A66">
        <w:t xml:space="preserve">kdykoliv kontaktovat svého klíčového pracovníka. </w:t>
      </w:r>
    </w:p>
    <w:p w14:paraId="216E4E1A" w14:textId="77777777" w:rsidR="002832EE" w:rsidRDefault="0009058B" w:rsidP="002832EE">
      <w:pPr>
        <w:pStyle w:val="AP-Odstavec"/>
        <w:ind w:firstLine="0"/>
        <w:sectPr w:rsidR="002832EE" w:rsidSect="005B4C01">
          <w:type w:val="oddPage"/>
          <w:pgSz w:w="11906" w:h="16838" w:code="9"/>
          <w:pgMar w:top="1417" w:right="1418" w:bottom="1418" w:left="1985" w:header="708" w:footer="708" w:gutter="0"/>
          <w:cols w:space="708"/>
          <w:docGrid w:linePitch="360"/>
        </w:sectPr>
      </w:pPr>
      <w:r w:rsidRPr="00B416B7">
        <w:rPr>
          <w:b/>
          <w:bCs/>
        </w:rPr>
        <w:t>Indikátor splnění</w:t>
      </w:r>
      <w:r>
        <w:t>: Vypracované vyhodnocení plnění individuálních plánů účastníků</w:t>
      </w:r>
      <w:r w:rsidR="00B416B7">
        <w:t xml:space="preserve"> </w:t>
      </w:r>
      <w:r w:rsidR="00D41EFB">
        <w:t>(první</w:t>
      </w:r>
      <w:r w:rsidR="00B416B7">
        <w:t xml:space="preserve"> půl rok: každý měsíc, zbylý rok: jednou za dva měsíce)</w:t>
      </w:r>
    </w:p>
    <w:p w14:paraId="2CEC3D3E" w14:textId="4E425439" w:rsidR="007358DC" w:rsidRDefault="001C0611" w:rsidP="001C0611">
      <w:pPr>
        <w:pStyle w:val="Nadpis1"/>
      </w:pPr>
      <w:bookmarkStart w:id="19" w:name="_Toc133779348"/>
      <w:r>
        <w:lastRenderedPageBreak/>
        <w:t>Management rizik</w:t>
      </w:r>
      <w:bookmarkEnd w:id="19"/>
    </w:p>
    <w:tbl>
      <w:tblPr>
        <w:tblStyle w:val="Mkatabulky"/>
        <w:tblW w:w="0" w:type="auto"/>
        <w:tblLook w:val="04A0" w:firstRow="1" w:lastRow="0" w:firstColumn="1" w:lastColumn="0" w:noHBand="0" w:noVBand="1"/>
      </w:tblPr>
      <w:tblGrid>
        <w:gridCol w:w="2831"/>
        <w:gridCol w:w="2831"/>
        <w:gridCol w:w="2831"/>
      </w:tblGrid>
      <w:tr w:rsidR="007358DC" w14:paraId="24FA8830" w14:textId="77777777" w:rsidTr="007358DC">
        <w:tc>
          <w:tcPr>
            <w:tcW w:w="2831" w:type="dxa"/>
          </w:tcPr>
          <w:p w14:paraId="5E0FAEDC" w14:textId="2343799E" w:rsidR="007358DC" w:rsidRPr="00621F53" w:rsidRDefault="007E4DF3" w:rsidP="00621F53">
            <w:pPr>
              <w:pStyle w:val="AP-Odstaveczapedlem"/>
              <w:jc w:val="center"/>
              <w:rPr>
                <w:b/>
                <w:bCs/>
              </w:rPr>
            </w:pPr>
            <w:r w:rsidRPr="00621F53">
              <w:rPr>
                <w:b/>
                <w:bCs/>
              </w:rPr>
              <w:t>Identifikace předpokládaných rizik</w:t>
            </w:r>
          </w:p>
        </w:tc>
        <w:tc>
          <w:tcPr>
            <w:tcW w:w="2831" w:type="dxa"/>
          </w:tcPr>
          <w:p w14:paraId="1AB40BBC" w14:textId="689EAAC0" w:rsidR="007358DC" w:rsidRPr="00621F53" w:rsidRDefault="00621F53" w:rsidP="00621F53">
            <w:pPr>
              <w:pStyle w:val="AP-Odstaveczapedlem"/>
              <w:jc w:val="center"/>
              <w:rPr>
                <w:b/>
                <w:bCs/>
              </w:rPr>
            </w:pPr>
            <w:r w:rsidRPr="00621F53">
              <w:rPr>
                <w:b/>
                <w:bCs/>
              </w:rPr>
              <w:t>Hodnocení rizika</w:t>
            </w:r>
          </w:p>
        </w:tc>
        <w:tc>
          <w:tcPr>
            <w:tcW w:w="2831" w:type="dxa"/>
          </w:tcPr>
          <w:p w14:paraId="0832EEA9" w14:textId="52CB6316" w:rsidR="007358DC" w:rsidRPr="00621F53" w:rsidRDefault="00621F53" w:rsidP="00621F53">
            <w:pPr>
              <w:pStyle w:val="AP-Odstaveczapedlem"/>
              <w:jc w:val="center"/>
              <w:rPr>
                <w:b/>
                <w:bCs/>
              </w:rPr>
            </w:pPr>
            <w:r w:rsidRPr="00621F53">
              <w:rPr>
                <w:b/>
                <w:bCs/>
              </w:rPr>
              <w:t>Návrhy preventivních opaření</w:t>
            </w:r>
          </w:p>
        </w:tc>
      </w:tr>
      <w:tr w:rsidR="007358DC" w14:paraId="75510279" w14:textId="77777777" w:rsidTr="007358DC">
        <w:tc>
          <w:tcPr>
            <w:tcW w:w="2831" w:type="dxa"/>
          </w:tcPr>
          <w:p w14:paraId="3A475528" w14:textId="4A57E94E" w:rsidR="007358DC" w:rsidRDefault="00F13A09" w:rsidP="00F71033">
            <w:r>
              <w:t xml:space="preserve"> </w:t>
            </w:r>
            <w:r w:rsidR="002C1AFD">
              <w:t xml:space="preserve">Nedostatek bytů </w:t>
            </w:r>
            <w:r w:rsidR="007A035C">
              <w:t>vhodných do programu HF</w:t>
            </w:r>
          </w:p>
        </w:tc>
        <w:tc>
          <w:tcPr>
            <w:tcW w:w="2831" w:type="dxa"/>
          </w:tcPr>
          <w:p w14:paraId="5D9AB074" w14:textId="3A54A498" w:rsidR="007358DC" w:rsidRDefault="006E1E6D" w:rsidP="00F71033">
            <w:r>
              <w:t>Ní</w:t>
            </w:r>
            <w:r w:rsidR="00774E22">
              <w:t>zká pravděpodobnost</w:t>
            </w:r>
            <w:r w:rsidR="009F3B9B">
              <w:t>, výrazný vliv na naplnění cílů projektu</w:t>
            </w:r>
            <w:r w:rsidR="00E60347">
              <w:t xml:space="preserve"> a </w:t>
            </w:r>
            <w:r w:rsidR="009469F2">
              <w:t>na naplnění indikátoru</w:t>
            </w:r>
          </w:p>
        </w:tc>
        <w:tc>
          <w:tcPr>
            <w:tcW w:w="2831" w:type="dxa"/>
          </w:tcPr>
          <w:p w14:paraId="12703294" w14:textId="5FAADA82" w:rsidR="007358DC" w:rsidRDefault="006A7FFC" w:rsidP="00F71033">
            <w:r>
              <w:t xml:space="preserve">Zmapovat bytový fond </w:t>
            </w:r>
            <w:r w:rsidR="005A14DA">
              <w:t xml:space="preserve">Kroměříže ještě dříve, než začneme hledat účastníky projektu </w:t>
            </w:r>
          </w:p>
        </w:tc>
      </w:tr>
      <w:tr w:rsidR="007358DC" w14:paraId="40886A09" w14:textId="77777777" w:rsidTr="007358DC">
        <w:tc>
          <w:tcPr>
            <w:tcW w:w="2831" w:type="dxa"/>
          </w:tcPr>
          <w:p w14:paraId="3FD8CA54" w14:textId="70481794" w:rsidR="007358DC" w:rsidRDefault="00D339D4" w:rsidP="00F71033">
            <w:r>
              <w:t xml:space="preserve">Účastník bude dlužit </w:t>
            </w:r>
            <w:r w:rsidR="00C65766">
              <w:t>na nájmu</w:t>
            </w:r>
          </w:p>
        </w:tc>
        <w:tc>
          <w:tcPr>
            <w:tcW w:w="2831" w:type="dxa"/>
          </w:tcPr>
          <w:p w14:paraId="7AD6C16B" w14:textId="003F08C5" w:rsidR="007358DC" w:rsidRDefault="00C65766" w:rsidP="00F71033">
            <w:r>
              <w:t xml:space="preserve">Nízká pravděpodobnost, </w:t>
            </w:r>
            <w:r w:rsidR="00C72DE4">
              <w:t>střední vliv na naplnění cílů projektu</w:t>
            </w:r>
            <w:r w:rsidR="00CE1949">
              <w:t xml:space="preserve">, nemá zásadní vliv </w:t>
            </w:r>
            <w:r w:rsidR="00C72DE4">
              <w:t xml:space="preserve">na naplnění indikátorů </w:t>
            </w:r>
          </w:p>
        </w:tc>
        <w:tc>
          <w:tcPr>
            <w:tcW w:w="2831" w:type="dxa"/>
          </w:tcPr>
          <w:p w14:paraId="1BC71BF6" w14:textId="66163621" w:rsidR="007358DC" w:rsidRDefault="00756A7D" w:rsidP="00F71033">
            <w:r>
              <w:t xml:space="preserve">Pracovník pro správu bytu </w:t>
            </w:r>
            <w:r w:rsidR="00F43764">
              <w:t>dbá</w:t>
            </w:r>
            <w:r w:rsidR="00E60347">
              <w:t xml:space="preserve"> a </w:t>
            </w:r>
            <w:r w:rsidR="00F43764">
              <w:t xml:space="preserve">kontroluje, zda účastník pravidelně </w:t>
            </w:r>
            <w:r w:rsidR="00E76B83">
              <w:t>hradí veškeré náklady na bydlení</w:t>
            </w:r>
            <w:r>
              <w:t xml:space="preserve">. Dalším preventivním </w:t>
            </w:r>
            <w:r w:rsidR="00CF227C">
              <w:t>opatřením je existence garančního fondu</w:t>
            </w:r>
          </w:p>
        </w:tc>
      </w:tr>
      <w:tr w:rsidR="007358DC" w14:paraId="5AACE039" w14:textId="77777777" w:rsidTr="007358DC">
        <w:tc>
          <w:tcPr>
            <w:tcW w:w="2831" w:type="dxa"/>
          </w:tcPr>
          <w:p w14:paraId="4C58A18D" w14:textId="581AA02C" w:rsidR="007358DC" w:rsidRDefault="008E742A" w:rsidP="00F71033">
            <w:r>
              <w:t>Odpojení účastníka od energií</w:t>
            </w:r>
            <w:r w:rsidR="00E60347">
              <w:t xml:space="preserve"> z </w:t>
            </w:r>
            <w:r>
              <w:t xml:space="preserve">důvodu jejich neplacení </w:t>
            </w:r>
          </w:p>
        </w:tc>
        <w:tc>
          <w:tcPr>
            <w:tcW w:w="2831" w:type="dxa"/>
          </w:tcPr>
          <w:p w14:paraId="7F3A8698" w14:textId="68313EC7" w:rsidR="007358DC" w:rsidRDefault="008E742A" w:rsidP="00F71033">
            <w:r>
              <w:t xml:space="preserve">Nízká pravděpodobnost, střední vliv na </w:t>
            </w:r>
            <w:r w:rsidR="005B3434">
              <w:t>naplnění cílů projektu</w:t>
            </w:r>
            <w:r w:rsidR="000A460B">
              <w:t xml:space="preserve">, nemá zásadní vliv </w:t>
            </w:r>
            <w:r w:rsidR="005B3434">
              <w:t>na naplnění indikátorů</w:t>
            </w:r>
          </w:p>
        </w:tc>
        <w:tc>
          <w:tcPr>
            <w:tcW w:w="2831" w:type="dxa"/>
          </w:tcPr>
          <w:p w14:paraId="034A7666" w14:textId="2F292071" w:rsidR="007358DC" w:rsidRDefault="00CF227C" w:rsidP="00F71033">
            <w:r>
              <w:t xml:space="preserve">Pracovník pro správu bytu </w:t>
            </w:r>
            <w:r w:rsidR="004F463F">
              <w:t>monitoruje platby</w:t>
            </w:r>
            <w:r w:rsidR="00E60347">
              <w:t xml:space="preserve"> a </w:t>
            </w:r>
            <w:r w:rsidR="006F34D8">
              <w:t>sleduje</w:t>
            </w:r>
            <w:r w:rsidR="00E60347">
              <w:t xml:space="preserve"> a </w:t>
            </w:r>
            <w:r w:rsidR="00FE463F">
              <w:t>vyhodnocuje spotřeby</w:t>
            </w:r>
            <w:r w:rsidR="0016087A">
              <w:t xml:space="preserve"> ve vztahu</w:t>
            </w:r>
            <w:r w:rsidR="00E60347">
              <w:t xml:space="preserve"> k </w:t>
            </w:r>
            <w:r w:rsidR="0016087A">
              <w:t>výši záloh, podle toho zálohy upravuje</w:t>
            </w:r>
          </w:p>
        </w:tc>
      </w:tr>
      <w:tr w:rsidR="007358DC" w14:paraId="3E905C35" w14:textId="77777777" w:rsidTr="007358DC">
        <w:tc>
          <w:tcPr>
            <w:tcW w:w="2831" w:type="dxa"/>
          </w:tcPr>
          <w:p w14:paraId="3522DB41" w14:textId="7E28CD77" w:rsidR="007358DC" w:rsidRDefault="00037B93" w:rsidP="00F71033">
            <w:r>
              <w:t xml:space="preserve">Nesouhlas sousedů se zabydlením účastníků projektu HF </w:t>
            </w:r>
          </w:p>
        </w:tc>
        <w:tc>
          <w:tcPr>
            <w:tcW w:w="2831" w:type="dxa"/>
          </w:tcPr>
          <w:p w14:paraId="1542105A" w14:textId="63A3750D" w:rsidR="007358DC" w:rsidRDefault="00CF0C66" w:rsidP="00F71033">
            <w:r>
              <w:t>Střední pravděpodobnost, střední vliv na naplnění cílů projektu, nemá zásadní vliv na naplnění indikátor</w:t>
            </w:r>
            <w:r w:rsidR="009E6F16">
              <w:t>ů</w:t>
            </w:r>
          </w:p>
        </w:tc>
        <w:tc>
          <w:tcPr>
            <w:tcW w:w="2831" w:type="dxa"/>
          </w:tcPr>
          <w:p w14:paraId="227A07F7" w14:textId="04DBE78D" w:rsidR="007358DC" w:rsidRDefault="00CB0427" w:rsidP="00F71033">
            <w:r>
              <w:t>V případě vzniku problémů</w:t>
            </w:r>
            <w:r w:rsidR="00E60347">
              <w:t xml:space="preserve"> v </w:t>
            </w:r>
            <w:r>
              <w:t xml:space="preserve">sousedském soužití se klíčový pracovník </w:t>
            </w:r>
            <w:r w:rsidR="00115866">
              <w:t xml:space="preserve">bude snažit </w:t>
            </w:r>
            <w:r>
              <w:t>zjistit</w:t>
            </w:r>
            <w:r w:rsidR="00E60347">
              <w:t xml:space="preserve"> o </w:t>
            </w:r>
            <w:r w:rsidR="00115866">
              <w:t>nastalé situaci co nejvíce informací</w:t>
            </w:r>
            <w:r w:rsidR="00E60347">
              <w:t xml:space="preserve"> a </w:t>
            </w:r>
            <w:r w:rsidR="00115866">
              <w:t>následně se sn</w:t>
            </w:r>
            <w:r w:rsidR="00C1190C">
              <w:t xml:space="preserve">ažit </w:t>
            </w:r>
            <w:r w:rsidR="00406592">
              <w:t>komunikovat</w:t>
            </w:r>
            <w:r w:rsidR="00E60347">
              <w:t xml:space="preserve"> o </w:t>
            </w:r>
            <w:r w:rsidR="00406592">
              <w:t>této situaci</w:t>
            </w:r>
            <w:r w:rsidR="00E60347">
              <w:t xml:space="preserve"> s </w:t>
            </w:r>
            <w:r w:rsidR="00406592">
              <w:t>klientem.</w:t>
            </w:r>
            <w:r w:rsidR="00E60347">
              <w:t xml:space="preserve"> V </w:t>
            </w:r>
            <w:r w:rsidR="00406592">
              <w:t xml:space="preserve">případě dlouhotrvajících potíží </w:t>
            </w:r>
            <w:r w:rsidR="00AE3C9C">
              <w:t xml:space="preserve">jiný pracovník týmu </w:t>
            </w:r>
            <w:proofErr w:type="spellStart"/>
            <w:r w:rsidR="00AE3C9C">
              <w:t>mediuje</w:t>
            </w:r>
            <w:proofErr w:type="spellEnd"/>
            <w:r w:rsidR="00AE3C9C">
              <w:t xml:space="preserve"> konflikt </w:t>
            </w:r>
            <w:r w:rsidR="008D5107">
              <w:t>mezi sousedy.</w:t>
            </w:r>
            <w:r w:rsidR="00E60347">
              <w:t xml:space="preserve"> V </w:t>
            </w:r>
            <w:r w:rsidR="008D5107">
              <w:t>krajním případě je nutné zajistit účastníkovi nový byt.</w:t>
            </w:r>
            <w:r w:rsidR="00AE3C9C">
              <w:t xml:space="preserve"> </w:t>
            </w:r>
          </w:p>
        </w:tc>
      </w:tr>
      <w:tr w:rsidR="007358DC" w14:paraId="13E19C03" w14:textId="77777777" w:rsidTr="007358DC">
        <w:tc>
          <w:tcPr>
            <w:tcW w:w="2831" w:type="dxa"/>
          </w:tcPr>
          <w:p w14:paraId="3A988475" w14:textId="627B292B" w:rsidR="008E74CF" w:rsidRDefault="008619CA" w:rsidP="00F71033">
            <w:r>
              <w:lastRenderedPageBreak/>
              <w:t>Zničení či nadměrné opotřebení bytu účastníkem</w:t>
            </w:r>
          </w:p>
          <w:p w14:paraId="432E300D" w14:textId="6C209F9F" w:rsidR="007358DC" w:rsidRDefault="008619CA" w:rsidP="00F71033">
            <w:r>
              <w:t xml:space="preserve"> </w:t>
            </w:r>
          </w:p>
        </w:tc>
        <w:tc>
          <w:tcPr>
            <w:tcW w:w="2831" w:type="dxa"/>
          </w:tcPr>
          <w:p w14:paraId="5DF6318C" w14:textId="55B9F181" w:rsidR="007358DC" w:rsidRDefault="00F71033" w:rsidP="001731E6">
            <w:r>
              <w:t xml:space="preserve">Nízká pravděpodobnost, </w:t>
            </w:r>
            <w:r w:rsidR="00E70EC3">
              <w:t>střední vliv na naplnění cílů projektu, nemá zásadní vliv na naplnění indikátorů</w:t>
            </w:r>
          </w:p>
        </w:tc>
        <w:tc>
          <w:tcPr>
            <w:tcW w:w="2831" w:type="dxa"/>
          </w:tcPr>
          <w:p w14:paraId="48D7A4FF" w14:textId="03438078" w:rsidR="007358DC" w:rsidRDefault="001731E6" w:rsidP="001731E6">
            <w:r>
              <w:t>Klíčový p</w:t>
            </w:r>
            <w:r w:rsidR="004C47BA">
              <w:t>racovník účastníky projektu seznámí</w:t>
            </w:r>
            <w:r w:rsidR="00E60347">
              <w:t xml:space="preserve"> s </w:t>
            </w:r>
            <w:r w:rsidR="00F81BA8">
              <w:t>povinností starat se</w:t>
            </w:r>
            <w:r w:rsidR="00E60347">
              <w:t xml:space="preserve"> o </w:t>
            </w:r>
            <w:r w:rsidR="00F81BA8">
              <w:t>byt</w:t>
            </w:r>
            <w:r w:rsidR="00E60347">
              <w:t xml:space="preserve"> a </w:t>
            </w:r>
            <w:r w:rsidR="00F81BA8">
              <w:t>udržovat ho</w:t>
            </w:r>
            <w:r w:rsidR="00E60347">
              <w:t xml:space="preserve"> v </w:t>
            </w:r>
            <w:r w:rsidR="00F81BA8">
              <w:t xml:space="preserve">pořádku, dodržování </w:t>
            </w:r>
            <w:r w:rsidR="00A75615">
              <w:t xml:space="preserve">tohoto úkolu pravidelně </w:t>
            </w:r>
            <w:r>
              <w:t>kontroluje</w:t>
            </w:r>
            <w:r w:rsidR="00C304BE">
              <w:t xml:space="preserve"> pracovník pro </w:t>
            </w:r>
            <w:r w:rsidR="00445AB2">
              <w:t xml:space="preserve">správu bytu. Dalším preventivním </w:t>
            </w:r>
            <w:r w:rsidR="0086404E">
              <w:t>opatřením je existence garančního fondu.</w:t>
            </w:r>
          </w:p>
        </w:tc>
      </w:tr>
      <w:tr w:rsidR="007358DC" w14:paraId="73F99BAD" w14:textId="77777777" w:rsidTr="007358DC">
        <w:tc>
          <w:tcPr>
            <w:tcW w:w="2831" w:type="dxa"/>
          </w:tcPr>
          <w:p w14:paraId="512ADC9B" w14:textId="6AB3FFEF" w:rsidR="007358DC" w:rsidRDefault="008E74CF" w:rsidP="003F3E90">
            <w:r>
              <w:t>Účastník předčasně odejde</w:t>
            </w:r>
            <w:r w:rsidR="00E60347">
              <w:t xml:space="preserve"> z </w:t>
            </w:r>
            <w:r w:rsidR="001E5E19">
              <w:t xml:space="preserve">nového </w:t>
            </w:r>
            <w:r>
              <w:t>bydlení</w:t>
            </w:r>
            <w:r w:rsidR="00E60347">
              <w:t xml:space="preserve"> a </w:t>
            </w:r>
            <w:r>
              <w:t>nebude mít zájem</w:t>
            </w:r>
            <w:r w:rsidR="00E60347">
              <w:t xml:space="preserve"> v </w:t>
            </w:r>
            <w:r w:rsidRPr="003F3E90">
              <w:rPr>
                <w:rStyle w:val="Hypertextovodkaz"/>
              </w:rPr>
              <w:t>účasti</w:t>
            </w:r>
            <w:r>
              <w:t xml:space="preserve"> na projektu pokračovat</w:t>
            </w:r>
          </w:p>
        </w:tc>
        <w:tc>
          <w:tcPr>
            <w:tcW w:w="2831" w:type="dxa"/>
          </w:tcPr>
          <w:p w14:paraId="745E0504" w14:textId="17A21AC5" w:rsidR="007358DC" w:rsidRDefault="001E5E19" w:rsidP="003F3E90">
            <w:r>
              <w:t>Středně vysoká pravděpodobnost, výrazný vliv na naplnění cílů projektu</w:t>
            </w:r>
            <w:r w:rsidR="00E60347">
              <w:t xml:space="preserve"> a </w:t>
            </w:r>
            <w:r w:rsidR="003F3E90">
              <w:t>výrazný vliv na naplnění indikátoru</w:t>
            </w:r>
          </w:p>
        </w:tc>
        <w:tc>
          <w:tcPr>
            <w:tcW w:w="2831" w:type="dxa"/>
          </w:tcPr>
          <w:p w14:paraId="55F35B12" w14:textId="2259E100" w:rsidR="007358DC" w:rsidRDefault="00517398" w:rsidP="00A54B83">
            <w:r>
              <w:t xml:space="preserve">Účastník bude před vstupem do </w:t>
            </w:r>
            <w:r w:rsidR="00A54B83">
              <w:t>projektu</w:t>
            </w:r>
            <w:r>
              <w:t xml:space="preserve"> seznámen se všemi skutečnostmi</w:t>
            </w:r>
            <w:r w:rsidR="00E60347">
              <w:t xml:space="preserve"> a </w:t>
            </w:r>
            <w:r>
              <w:t>udělí souhlas, že má</w:t>
            </w:r>
            <w:r w:rsidR="00E60347">
              <w:t xml:space="preserve"> o </w:t>
            </w:r>
            <w:r>
              <w:t>projekt zájem</w:t>
            </w:r>
            <w:r w:rsidR="00E60347">
              <w:t xml:space="preserve"> a </w:t>
            </w:r>
            <w:r w:rsidR="00A54B83">
              <w:t>má vůli změnit svoji situaci</w:t>
            </w:r>
            <w:r w:rsidR="00E60347">
              <w:t xml:space="preserve"> s </w:t>
            </w:r>
            <w:r w:rsidR="00A54B83">
              <w:t xml:space="preserve">bydlením </w:t>
            </w:r>
          </w:p>
        </w:tc>
      </w:tr>
      <w:tr w:rsidR="007358DC" w14:paraId="68506125" w14:textId="77777777" w:rsidTr="007358DC">
        <w:tc>
          <w:tcPr>
            <w:tcW w:w="2831" w:type="dxa"/>
          </w:tcPr>
          <w:p w14:paraId="49D62964" w14:textId="5D2FB7D8" w:rsidR="007358DC" w:rsidRDefault="0019188F" w:rsidP="0019188F">
            <w:r>
              <w:t xml:space="preserve">Přehlédnutí jiného neidentifikovaného rizika </w:t>
            </w:r>
          </w:p>
        </w:tc>
        <w:tc>
          <w:tcPr>
            <w:tcW w:w="2831" w:type="dxa"/>
          </w:tcPr>
          <w:p w14:paraId="37FED0BF" w14:textId="174D191F" w:rsidR="007358DC" w:rsidRDefault="00721952" w:rsidP="003B46D7">
            <w:r>
              <w:t xml:space="preserve">Středně vysoká pravděpodobnost, může mít výrazný vliv na naplnění cílů </w:t>
            </w:r>
            <w:r w:rsidR="00E60347">
              <w:t xml:space="preserve"> a </w:t>
            </w:r>
            <w:r>
              <w:t xml:space="preserve">na naplnění </w:t>
            </w:r>
            <w:r w:rsidR="001C70CF">
              <w:t>indikátorů</w:t>
            </w:r>
          </w:p>
        </w:tc>
        <w:tc>
          <w:tcPr>
            <w:tcW w:w="2831" w:type="dxa"/>
          </w:tcPr>
          <w:p w14:paraId="459B0D0C" w14:textId="1793FA15" w:rsidR="007358DC" w:rsidRDefault="00866664" w:rsidP="00C32995">
            <w:pPr>
              <w:keepNext/>
            </w:pPr>
            <w:r>
              <w:t>Multidisciplinární tým</w:t>
            </w:r>
            <w:r w:rsidR="00B76B44">
              <w:t xml:space="preserve"> plný odborníků</w:t>
            </w:r>
            <w:r>
              <w:t xml:space="preserve"> bude dostatečně proškolený</w:t>
            </w:r>
            <w:r w:rsidR="00E60347">
              <w:t xml:space="preserve"> a </w:t>
            </w:r>
            <w:r>
              <w:t xml:space="preserve">bude </w:t>
            </w:r>
            <w:r w:rsidR="001C70CF">
              <w:t xml:space="preserve">tedy </w:t>
            </w:r>
            <w:r>
              <w:t>schopný si poradit</w:t>
            </w:r>
            <w:r w:rsidR="00E60347">
              <w:t xml:space="preserve"> i v </w:t>
            </w:r>
            <w:r>
              <w:t>nečekaných událostech, se kterými nebylo</w:t>
            </w:r>
            <w:r w:rsidR="00E60347">
              <w:t xml:space="preserve"> v </w:t>
            </w:r>
            <w:r>
              <w:t xml:space="preserve">rámci managmentu rizik počítáno. </w:t>
            </w:r>
          </w:p>
        </w:tc>
      </w:tr>
    </w:tbl>
    <w:p w14:paraId="147B2A41" w14:textId="3BD0842C" w:rsidR="004F7328" w:rsidRDefault="00C32995" w:rsidP="00C32995">
      <w:pPr>
        <w:pStyle w:val="Titulek"/>
        <w:sectPr w:rsidR="004F7328" w:rsidSect="005B4C01">
          <w:type w:val="oddPage"/>
          <w:pgSz w:w="11906" w:h="16838" w:code="9"/>
          <w:pgMar w:top="1417" w:right="1418" w:bottom="1418" w:left="1985" w:header="708" w:footer="708" w:gutter="0"/>
          <w:cols w:space="708"/>
          <w:docGrid w:linePitch="360"/>
        </w:sectPr>
      </w:pPr>
      <w:bookmarkStart w:id="20" w:name="_Toc133778122"/>
      <w:r>
        <w:t xml:space="preserve">Tabulka </w:t>
      </w:r>
      <w:r w:rsidR="00E63417">
        <w:fldChar w:fldCharType="begin"/>
      </w:r>
      <w:r w:rsidR="00E63417">
        <w:instrText xml:space="preserve"> SEQ Tabulka \* ARABIC </w:instrText>
      </w:r>
      <w:r w:rsidR="00E63417">
        <w:fldChar w:fldCharType="separate"/>
      </w:r>
      <w:r w:rsidR="00636183">
        <w:rPr>
          <w:noProof/>
        </w:rPr>
        <w:t>1</w:t>
      </w:r>
      <w:r w:rsidR="00E63417">
        <w:rPr>
          <w:noProof/>
        </w:rPr>
        <w:fldChar w:fldCharType="end"/>
      </w:r>
      <w:r w:rsidR="008C4675">
        <w:t>: Management rizik projektu</w:t>
      </w:r>
      <w:bookmarkEnd w:id="20"/>
    </w:p>
    <w:p w14:paraId="517B63D6" w14:textId="44406A60" w:rsidR="00156765" w:rsidRDefault="002E7BE2" w:rsidP="004F7328">
      <w:pPr>
        <w:pStyle w:val="Nadpis1"/>
      </w:pPr>
      <w:bookmarkStart w:id="21" w:name="_Toc133779349"/>
      <w:r>
        <w:lastRenderedPageBreak/>
        <w:t>Výstupy</w:t>
      </w:r>
      <w:r w:rsidR="00E60347">
        <w:t xml:space="preserve"> a </w:t>
      </w:r>
      <w:r>
        <w:t>předpokládané výsledky projektu</w:t>
      </w:r>
      <w:bookmarkEnd w:id="21"/>
    </w:p>
    <w:p w14:paraId="25C7C86C" w14:textId="7F56851C" w:rsidR="003C6B3B" w:rsidRPr="003C6B3B" w:rsidRDefault="006A7201" w:rsidP="003C6B3B">
      <w:pPr>
        <w:pStyle w:val="AP-Odstaveczapedlem"/>
      </w:pPr>
      <w:r w:rsidRPr="00570FDF">
        <w:rPr>
          <w:b/>
          <w:bCs/>
        </w:rPr>
        <w:t>Výstupem projektu</w:t>
      </w:r>
      <w:r w:rsidRPr="00570FDF">
        <w:t xml:space="preserve"> jsou </w:t>
      </w:r>
      <w:r w:rsidR="000314E2" w:rsidRPr="00570FDF">
        <w:t>výstupy</w:t>
      </w:r>
      <w:r w:rsidR="00E60347">
        <w:t xml:space="preserve"> a </w:t>
      </w:r>
      <w:r w:rsidR="00F91071" w:rsidRPr="00570FDF">
        <w:t>dokumenty</w:t>
      </w:r>
      <w:r w:rsidR="00E60347">
        <w:t xml:space="preserve"> z </w:t>
      </w:r>
      <w:r w:rsidR="000314E2" w:rsidRPr="00570FDF">
        <w:t>mapování bytového fondu</w:t>
      </w:r>
      <w:r w:rsidR="00D91D7C" w:rsidRPr="00570FDF">
        <w:t xml:space="preserve"> </w:t>
      </w:r>
      <w:r w:rsidR="00682381" w:rsidRPr="00570FDF">
        <w:t>Kroměříže</w:t>
      </w:r>
      <w:r w:rsidR="000A6500">
        <w:t>, k</w:t>
      </w:r>
      <w:r w:rsidR="009D66CA">
        <w:t>teré by vznikly</w:t>
      </w:r>
      <w:r w:rsidR="00E60347">
        <w:t xml:space="preserve"> v </w:t>
      </w:r>
      <w:r w:rsidR="009D66CA">
        <w:t>rámci spolupráce</w:t>
      </w:r>
      <w:r w:rsidR="00E60347">
        <w:t xml:space="preserve"> s </w:t>
      </w:r>
      <w:r w:rsidR="009D66CA">
        <w:t>Agenturou pro sociální začleňování Ministerstva místního rozvoje</w:t>
      </w:r>
      <w:r w:rsidR="00E60347">
        <w:t xml:space="preserve"> a z </w:t>
      </w:r>
      <w:r w:rsidR="000314E2" w:rsidRPr="00570FDF">
        <w:t xml:space="preserve">mapování cílové skupiny </w:t>
      </w:r>
      <w:r w:rsidR="004C2FB7" w:rsidRPr="00570FDF">
        <w:t>projektu Housing first</w:t>
      </w:r>
      <w:r w:rsidR="00682381" w:rsidRPr="00570FDF">
        <w:t>, tedy osob</w:t>
      </w:r>
      <w:r w:rsidR="00E60347">
        <w:t xml:space="preserve"> v </w:t>
      </w:r>
      <w:r w:rsidR="00682381" w:rsidRPr="00570FDF">
        <w:t>b</w:t>
      </w:r>
      <w:r w:rsidR="00D91D7C" w:rsidRPr="00570FDF">
        <w:t>y</w:t>
      </w:r>
      <w:r w:rsidR="00682381" w:rsidRPr="00570FDF">
        <w:t>tové nouzi, které žijí na území města Kroměříž</w:t>
      </w:r>
      <w:r w:rsidR="004C2FB7" w:rsidRPr="00570FDF">
        <w:t xml:space="preserve">. </w:t>
      </w:r>
      <w:r w:rsidR="00124FC0" w:rsidRPr="00570FDF">
        <w:t xml:space="preserve">Dalším výstupem bude internetový inzerát, ve kterém </w:t>
      </w:r>
      <w:r w:rsidR="00824D53" w:rsidRPr="00570FDF">
        <w:t>jako realizátor projektu sháním vhodné členy do svého týmu,</w:t>
      </w:r>
      <w:r w:rsidR="00E60347">
        <w:t xml:space="preserve"> v </w:t>
      </w:r>
      <w:r w:rsidR="00824D53" w:rsidRPr="00570FDF">
        <w:t>tomto inzerátu jsou popsané konkrétní hledané pozice</w:t>
      </w:r>
      <w:r w:rsidR="002A7988" w:rsidRPr="00570FDF">
        <w:t>, popis práce, kterou by</w:t>
      </w:r>
      <w:r w:rsidR="00E60347">
        <w:t xml:space="preserve"> v </w:t>
      </w:r>
      <w:r w:rsidR="002A7988" w:rsidRPr="00570FDF">
        <w:t>rámci projektu vykonávali</w:t>
      </w:r>
      <w:r w:rsidR="00E60347">
        <w:t xml:space="preserve"> a </w:t>
      </w:r>
      <w:r w:rsidR="002A7988" w:rsidRPr="00570FDF">
        <w:t>stručné seznámení</w:t>
      </w:r>
      <w:r w:rsidR="00E60347">
        <w:t xml:space="preserve"> s </w:t>
      </w:r>
      <w:r w:rsidR="002A7988" w:rsidRPr="00570FDF">
        <w:t>metodou Housi</w:t>
      </w:r>
      <w:r w:rsidR="00433E6F">
        <w:t>ng</w:t>
      </w:r>
      <w:r w:rsidR="002A7988" w:rsidRPr="00570FDF">
        <w:t xml:space="preserve"> first</w:t>
      </w:r>
      <w:r w:rsidR="007F62DE" w:rsidRPr="00570FDF">
        <w:t xml:space="preserve">. </w:t>
      </w:r>
      <w:r w:rsidR="005C58C3">
        <w:t>Výstupem projektu je</w:t>
      </w:r>
      <w:r w:rsidR="00E60347">
        <w:t xml:space="preserve"> i </w:t>
      </w:r>
      <w:r w:rsidR="005C58C3">
        <w:t>vznik</w:t>
      </w:r>
      <w:r w:rsidR="007F62DE" w:rsidRPr="00570FDF">
        <w:t xml:space="preserve"> proškolen</w:t>
      </w:r>
      <w:r w:rsidR="005C58C3">
        <w:t xml:space="preserve">ého </w:t>
      </w:r>
      <w:r w:rsidR="007F62DE" w:rsidRPr="00570FDF">
        <w:t>multidisciplinárn</w:t>
      </w:r>
      <w:r w:rsidR="005C58C3">
        <w:t>ího týmu</w:t>
      </w:r>
      <w:r w:rsidR="00E60347">
        <w:t xml:space="preserve"> o </w:t>
      </w:r>
      <w:r w:rsidR="00BA22AF" w:rsidRPr="00570FDF">
        <w:t xml:space="preserve">12 lidech. </w:t>
      </w:r>
      <w:r w:rsidR="001502A0" w:rsidRPr="00570FDF">
        <w:t>Všichni projd</w:t>
      </w:r>
      <w:r w:rsidR="008A4674" w:rsidRPr="00570FDF">
        <w:t>ou školením</w:t>
      </w:r>
      <w:r w:rsidR="00E60347">
        <w:t xml:space="preserve"> a </w:t>
      </w:r>
      <w:r w:rsidR="008A4674" w:rsidRPr="00570FDF">
        <w:t>budou důkladně seznámen</w:t>
      </w:r>
      <w:r w:rsidR="00851B02">
        <w:t>i</w:t>
      </w:r>
      <w:r w:rsidR="00E60347">
        <w:t xml:space="preserve"> s </w:t>
      </w:r>
      <w:r w:rsidR="008A4674" w:rsidRPr="00570FDF">
        <w:t>přístupem Housing first</w:t>
      </w:r>
      <w:r w:rsidR="00E60347">
        <w:t xml:space="preserve"> a s </w:t>
      </w:r>
      <w:r w:rsidR="008A4674" w:rsidRPr="00570FDF">
        <w:t>principy tohoto přístupu.</w:t>
      </w:r>
      <w:r w:rsidR="00E60347">
        <w:t xml:space="preserve"> V </w:t>
      </w:r>
      <w:r w:rsidR="004369A2">
        <w:t>neposlední řadě je výstupem projektu prezentace na téma Zavedení metody Housing first</w:t>
      </w:r>
      <w:r w:rsidR="00E60347">
        <w:t xml:space="preserve"> v </w:t>
      </w:r>
      <w:r w:rsidR="004369A2">
        <w:t>Kroměříží, kterou budeme</w:t>
      </w:r>
      <w:r w:rsidR="00E60347">
        <w:t xml:space="preserve"> s </w:t>
      </w:r>
      <w:r w:rsidR="000F2409">
        <w:t xml:space="preserve">týmem </w:t>
      </w:r>
      <w:r w:rsidR="004369A2">
        <w:t xml:space="preserve">prezentovat před zástupci města, kteří </w:t>
      </w:r>
      <w:r w:rsidR="003C6B3B">
        <w:t xml:space="preserve">se </w:t>
      </w:r>
      <w:r w:rsidR="000F2409">
        <w:t>pravděpodobně</w:t>
      </w:r>
      <w:r w:rsidR="00E60347">
        <w:t xml:space="preserve"> s </w:t>
      </w:r>
      <w:r w:rsidR="003C6B3B">
        <w:t xml:space="preserve">touto metodou doposud </w:t>
      </w:r>
      <w:r w:rsidR="00851B02">
        <w:t>nesetkali,</w:t>
      </w:r>
      <w:r w:rsidR="00E60347">
        <w:t xml:space="preserve"> a </w:t>
      </w:r>
      <w:r w:rsidR="003C6B3B">
        <w:t xml:space="preserve">tudíž si </w:t>
      </w:r>
      <w:r w:rsidR="008C4675">
        <w:t>nedokážou</w:t>
      </w:r>
      <w:r w:rsidR="003C6B3B">
        <w:t xml:space="preserve"> představit, jak by takový projekt mohl vypadat. </w:t>
      </w:r>
    </w:p>
    <w:p w14:paraId="32FB7F0E" w14:textId="00E27A94" w:rsidR="008C4675" w:rsidRDefault="004B178F" w:rsidP="008C4675">
      <w:pPr>
        <w:pStyle w:val="AP-Odstavec"/>
        <w:sectPr w:rsidR="008C4675" w:rsidSect="005B4C01">
          <w:type w:val="oddPage"/>
          <w:pgSz w:w="11906" w:h="16838" w:code="9"/>
          <w:pgMar w:top="1417" w:right="1418" w:bottom="1418" w:left="1985" w:header="708" w:footer="708" w:gutter="0"/>
          <w:cols w:space="708"/>
          <w:docGrid w:linePitch="360"/>
        </w:sectPr>
      </w:pPr>
      <w:r w:rsidRPr="00570FDF">
        <w:t xml:space="preserve">V rámci </w:t>
      </w:r>
      <w:r w:rsidRPr="00570FDF">
        <w:rPr>
          <w:b/>
          <w:bCs/>
        </w:rPr>
        <w:t>předpokládaných výsledků projekt</w:t>
      </w:r>
      <w:r w:rsidR="00570FDF">
        <w:rPr>
          <w:b/>
          <w:bCs/>
        </w:rPr>
        <w:t>u</w:t>
      </w:r>
      <w:r w:rsidR="00BE021C" w:rsidRPr="00570FDF">
        <w:t xml:space="preserve"> </w:t>
      </w:r>
      <w:r w:rsidR="00D86234" w:rsidRPr="00570FDF">
        <w:t>se očekává, že bude ukončena bytová nouze</w:t>
      </w:r>
      <w:r w:rsidR="005921DE">
        <w:t xml:space="preserve"> alespoň</w:t>
      </w:r>
      <w:r w:rsidR="00D86234" w:rsidRPr="00570FDF">
        <w:t xml:space="preserve"> 10 domácnostem</w:t>
      </w:r>
      <w:r w:rsidR="005921DE">
        <w:t>, které budou disponovat nájemní smlouvou.</w:t>
      </w:r>
      <w:r w:rsidR="00317F9D">
        <w:t xml:space="preserve"> </w:t>
      </w:r>
      <w:r w:rsidR="00DC1EA5" w:rsidRPr="00570FDF">
        <w:t xml:space="preserve">Poskytováním podpory </w:t>
      </w:r>
      <w:r w:rsidR="008E05BF" w:rsidRPr="00570FDF">
        <w:t>ze strany multidisciplinárního týmu se dále předpokládá, že účastníkům projektu bude zvyšov</w:t>
      </w:r>
      <w:r w:rsidR="002C35C8" w:rsidRPr="00570FDF">
        <w:t xml:space="preserve">ána </w:t>
      </w:r>
      <w:r w:rsidR="00317F9D">
        <w:t>příležitost udržet si stabilní bydlení</w:t>
      </w:r>
      <w:r w:rsidR="00E60347">
        <w:t xml:space="preserve"> a </w:t>
      </w:r>
      <w:r w:rsidR="005C78C4">
        <w:t xml:space="preserve">tím </w:t>
      </w:r>
      <w:r w:rsidR="002C35C8" w:rsidRPr="00570FDF">
        <w:t>tak</w:t>
      </w:r>
      <w:r w:rsidR="001E54E5" w:rsidRPr="00570FDF">
        <w:t xml:space="preserve">é dojde </w:t>
      </w:r>
      <w:r w:rsidR="00761D4B">
        <w:t xml:space="preserve">pravděpodobně </w:t>
      </w:r>
      <w:r w:rsidR="001E54E5" w:rsidRPr="00570FDF">
        <w:t>ke zvýšení kvality jejich život</w:t>
      </w:r>
      <w:r w:rsidR="00867275">
        <w:t>.</w:t>
      </w:r>
    </w:p>
    <w:p w14:paraId="0715A4E1" w14:textId="77777777" w:rsidR="00023146" w:rsidRDefault="00023146" w:rsidP="00023146">
      <w:pPr>
        <w:pStyle w:val="Nadpis1"/>
      </w:pPr>
      <w:bookmarkStart w:id="22" w:name="_Toc133779350"/>
      <w:r>
        <w:lastRenderedPageBreak/>
        <w:t>Popis přidané hodnoty projektu</w:t>
      </w:r>
      <w:bookmarkEnd w:id="22"/>
      <w:r>
        <w:t xml:space="preserve"> </w:t>
      </w:r>
    </w:p>
    <w:p w14:paraId="57FF3D6D" w14:textId="12FA2D28" w:rsidR="001B2190" w:rsidRDefault="00023146" w:rsidP="00867275">
      <w:pPr>
        <w:pStyle w:val="AP-Odstaveczapedlem"/>
        <w:sectPr w:rsidR="001B2190" w:rsidSect="005B4C01">
          <w:type w:val="oddPage"/>
          <w:pgSz w:w="11906" w:h="16838" w:code="9"/>
          <w:pgMar w:top="1417" w:right="1418" w:bottom="1418" w:left="1985" w:header="708" w:footer="708" w:gutter="0"/>
          <w:cols w:space="708"/>
          <w:docGrid w:linePitch="360"/>
        </w:sectPr>
      </w:pPr>
      <w:r>
        <w:t xml:space="preserve">Tento projekt na zavedení metody Housing first </w:t>
      </w:r>
      <w:r w:rsidR="003B43AE">
        <w:t>j</w:t>
      </w:r>
      <w:r>
        <w:t>e pilotním projektem, to znamená, že je</w:t>
      </w:r>
      <w:r w:rsidR="00E60347">
        <w:t xml:space="preserve"> v </w:t>
      </w:r>
      <w:r>
        <w:t xml:space="preserve">Kroměříži </w:t>
      </w:r>
      <w:r w:rsidR="007B4DE0">
        <w:t>první</w:t>
      </w:r>
      <w:r w:rsidR="00E60347">
        <w:t xml:space="preserve"> a </w:t>
      </w:r>
      <w:r w:rsidR="007B4DE0">
        <w:t>teprve se testuje jeho úspěšnost na tomto území. Pokud bude mít ale po 24 měsících dobré výsledky</w:t>
      </w:r>
      <w:r w:rsidR="00E60347">
        <w:t xml:space="preserve"> a </w:t>
      </w:r>
      <w:r w:rsidR="00717AE1">
        <w:t xml:space="preserve">alespoň </w:t>
      </w:r>
      <w:r w:rsidR="002C2DFC">
        <w:t>80 %</w:t>
      </w:r>
      <w:r w:rsidR="00717AE1">
        <w:t xml:space="preserve"> domácností si </w:t>
      </w:r>
      <w:proofErr w:type="gramStart"/>
      <w:r w:rsidR="00717AE1">
        <w:t>udrží</w:t>
      </w:r>
      <w:proofErr w:type="gramEnd"/>
      <w:r w:rsidR="00717AE1">
        <w:t xml:space="preserve"> své nové bydlení</w:t>
      </w:r>
      <w:r w:rsidR="007B4DE0">
        <w:t xml:space="preserve">, bude tento projekt sloužit jako podklad pro </w:t>
      </w:r>
      <w:r w:rsidR="00F62042">
        <w:t xml:space="preserve">případný </w:t>
      </w:r>
      <w:r w:rsidR="00717AE1">
        <w:t>následující</w:t>
      </w:r>
      <w:r w:rsidR="00F62042">
        <w:t xml:space="preserve"> projekt, který by mohl zabydlet dalších 20 nebo 30 domácností</w:t>
      </w:r>
      <w:r w:rsidR="003B43AE">
        <w:t xml:space="preserve">. </w:t>
      </w:r>
      <w:r w:rsidR="007363CC">
        <w:t>To by přispělo</w:t>
      </w:r>
      <w:r w:rsidR="00E60347">
        <w:t xml:space="preserve"> k </w:t>
      </w:r>
      <w:r w:rsidR="007363CC">
        <w:t>ukončení bytové nouze</w:t>
      </w:r>
      <w:r w:rsidR="00E60347">
        <w:t xml:space="preserve"> v </w:t>
      </w:r>
      <w:r w:rsidR="00D176F4">
        <w:t xml:space="preserve">této obci. Kromě zlepšení kvality </w:t>
      </w:r>
      <w:r w:rsidR="00755E66">
        <w:t xml:space="preserve">života účastníků projektu dojde také ke zlepšení </w:t>
      </w:r>
      <w:r w:rsidR="004F2B65">
        <w:t>jejich zdravotního stavu, který byl</w:t>
      </w:r>
      <w:r w:rsidR="00E60347">
        <w:t xml:space="preserve"> v </w:t>
      </w:r>
      <w:r w:rsidR="004F2B65">
        <w:t>rámci</w:t>
      </w:r>
      <w:r w:rsidR="00E60347">
        <w:t xml:space="preserve"> v </w:t>
      </w:r>
      <w:r w:rsidR="004F2B65">
        <w:t>důsledk</w:t>
      </w:r>
      <w:r w:rsidR="000D4274">
        <w:t xml:space="preserve">ů </w:t>
      </w:r>
      <w:r w:rsidR="004F2B65">
        <w:t>života na ulici nebo</w:t>
      </w:r>
      <w:r w:rsidR="00E60347">
        <w:t xml:space="preserve"> v </w:t>
      </w:r>
      <w:r w:rsidR="004F2B65">
        <w:t>nevyhovujícím, krizovém bydlení</w:t>
      </w:r>
      <w:r w:rsidR="00E60347">
        <w:t xml:space="preserve"> v </w:t>
      </w:r>
      <w:r w:rsidR="007372EA">
        <w:t>ohrožení.</w:t>
      </w:r>
      <w:r w:rsidR="005B2090">
        <w:t xml:space="preserve"> </w:t>
      </w:r>
      <w:r w:rsidR="00F36A68">
        <w:t xml:space="preserve">Podle </w:t>
      </w:r>
      <w:r w:rsidR="00761D4B">
        <w:t>Pl</w:t>
      </w:r>
      <w:r w:rsidR="00F36A68">
        <w:t xml:space="preserve">ánu vzdálené dílčí podpory </w:t>
      </w:r>
      <w:r w:rsidR="00AB26CE">
        <w:t>vypracované pro Kroměříž ve městě chybí terénní sociální práce.</w:t>
      </w:r>
      <w:r w:rsidR="00E60347">
        <w:t xml:space="preserve"> V </w:t>
      </w:r>
      <w:r w:rsidR="00AB26CE">
        <w:t xml:space="preserve">mém multidisciplinárním týmu jsou </w:t>
      </w:r>
      <w:r w:rsidR="0058616D">
        <w:t xml:space="preserve">2 terénní sociální pracovníci, kteří </w:t>
      </w:r>
      <w:r w:rsidR="00DC1B3D">
        <w:t>posílí kapacity sociální práce</w:t>
      </w:r>
      <w:r w:rsidR="00E60347">
        <w:t xml:space="preserve"> v </w:t>
      </w:r>
      <w:r w:rsidR="00DC1B3D">
        <w:t>obci</w:t>
      </w:r>
      <w:r w:rsidR="00E60347">
        <w:t xml:space="preserve"> v </w:t>
      </w:r>
      <w:r w:rsidR="00DC1B3D">
        <w:t>této oblasti.</w:t>
      </w:r>
    </w:p>
    <w:p w14:paraId="553C5265" w14:textId="546EB276" w:rsidR="00BE2812" w:rsidRDefault="00D70252" w:rsidP="001B2190">
      <w:pPr>
        <w:pStyle w:val="Nadpis1"/>
      </w:pPr>
      <w:bookmarkStart w:id="23" w:name="_Toc133779351"/>
      <w:r>
        <w:lastRenderedPageBreak/>
        <w:t>Harmonogram</w:t>
      </w:r>
      <w:bookmarkEnd w:id="23"/>
      <w:r>
        <w:t xml:space="preserve"> </w:t>
      </w:r>
    </w:p>
    <w:p w14:paraId="30ACC504" w14:textId="509AC83B" w:rsidR="00E67A80" w:rsidRDefault="007D7C08" w:rsidP="001B2190">
      <w:pPr>
        <w:pStyle w:val="AP-Odstaveczapedlem"/>
      </w:pPr>
      <w:r>
        <w:t xml:space="preserve">V tabulce níže </w:t>
      </w:r>
      <w:r w:rsidR="00076E11">
        <w:t xml:space="preserve">se nachází harmonogram celého projektu ve formě </w:t>
      </w:r>
      <w:proofErr w:type="spellStart"/>
      <w:r w:rsidR="00C371A6">
        <w:t>Ganttova</w:t>
      </w:r>
      <w:proofErr w:type="spellEnd"/>
      <w:r w:rsidR="00C371A6">
        <w:t xml:space="preserve"> diagramu. Je to pouze </w:t>
      </w:r>
      <w:r w:rsidR="0062779C">
        <w:t>plánovaný harmonogram</w:t>
      </w:r>
      <w:r w:rsidR="00E60347">
        <w:t xml:space="preserve"> a v </w:t>
      </w:r>
      <w:r w:rsidR="0062779C">
        <w:t>rámci uskutečnění projektu je možné, že  některé aktivity budou trvat déle, než jsem</w:t>
      </w:r>
      <w:r w:rsidR="00E60347">
        <w:t xml:space="preserve"> v </w:t>
      </w:r>
      <w:r w:rsidR="0062779C">
        <w:t xml:space="preserve">rámci plánování předpokládala. Celý projekt by měl trvat </w:t>
      </w:r>
      <w:r w:rsidR="00580AA3">
        <w:t>24 měsíc</w:t>
      </w:r>
      <w:r w:rsidR="0017473D">
        <w:t>ů</w:t>
      </w:r>
      <w:r w:rsidR="00E60347">
        <w:t xml:space="preserve"> a </w:t>
      </w:r>
      <w:r w:rsidR="0017473D">
        <w:t>je rozdělen do dvou fází. První fáze se nazývá přípravná</w:t>
      </w:r>
      <w:r w:rsidR="00E60347">
        <w:t xml:space="preserve"> a </w:t>
      </w:r>
      <w:r w:rsidR="0091480D">
        <w:t xml:space="preserve">trvá od 01.01.2024 do </w:t>
      </w:r>
      <w:r w:rsidR="00E634C0">
        <w:t>3</w:t>
      </w:r>
      <w:r w:rsidR="005B5C25">
        <w:t>0</w:t>
      </w:r>
      <w:r w:rsidR="00E634C0">
        <w:t>.0</w:t>
      </w:r>
      <w:r w:rsidR="005B5C25">
        <w:t>6</w:t>
      </w:r>
      <w:r w:rsidR="00E634C0">
        <w:t>.2023</w:t>
      </w:r>
      <w:r w:rsidR="005B5C25">
        <w:t>,</w:t>
      </w:r>
      <w:r w:rsidR="0017473D">
        <w:t xml:space="preserve"> jde zde</w:t>
      </w:r>
      <w:r w:rsidR="00E60347">
        <w:t xml:space="preserve"> o </w:t>
      </w:r>
      <w:r w:rsidR="0017473D">
        <w:t xml:space="preserve">vytvoření multidisciplinárního týmu, </w:t>
      </w:r>
      <w:r w:rsidR="00EB3ECB">
        <w:t>zaučení tohoto týmu</w:t>
      </w:r>
      <w:r w:rsidR="00E60347">
        <w:t xml:space="preserve"> v </w:t>
      </w:r>
      <w:r w:rsidR="00EB3ECB">
        <w:t>oblasti metody Housing first, seznámení zástupce města Kroměříž</w:t>
      </w:r>
      <w:r w:rsidR="00E60347">
        <w:t xml:space="preserve"> s </w:t>
      </w:r>
      <w:r w:rsidR="00EB3ECB">
        <w:t>metodou Housing first</w:t>
      </w:r>
      <w:r w:rsidR="00E60347">
        <w:t xml:space="preserve"> a </w:t>
      </w:r>
      <w:r w:rsidR="00615C4B">
        <w:t>také seznámení</w:t>
      </w:r>
      <w:r w:rsidR="00E60347">
        <w:t xml:space="preserve"> s </w:t>
      </w:r>
      <w:r w:rsidR="00EB3ECB">
        <w:t>plánovaným projektem</w:t>
      </w:r>
      <w:r w:rsidR="00D71394">
        <w:t>, vyhledávání</w:t>
      </w:r>
      <w:r w:rsidR="00E60347">
        <w:t xml:space="preserve"> a </w:t>
      </w:r>
      <w:r w:rsidR="00D71394">
        <w:t xml:space="preserve">zajištění bytů </w:t>
      </w:r>
      <w:r w:rsidR="00952D06">
        <w:t>pro účastníky projektu</w:t>
      </w:r>
      <w:r w:rsidR="00E60347">
        <w:t xml:space="preserve"> a </w:t>
      </w:r>
      <w:r w:rsidR="00952D06">
        <w:t xml:space="preserve">výběr těchto účastníků, kteří spadají do cílové skupiny </w:t>
      </w:r>
      <w:r w:rsidR="00D035CF">
        <w:t>projektu</w:t>
      </w:r>
      <w:r w:rsidR="00952D06">
        <w:t xml:space="preserve">. </w:t>
      </w:r>
      <w:r w:rsidR="00D035CF">
        <w:t>Druhá fáze se nazývá realizační</w:t>
      </w:r>
      <w:r w:rsidR="00E60347">
        <w:t xml:space="preserve"> a </w:t>
      </w:r>
      <w:r w:rsidR="00D035CF">
        <w:t xml:space="preserve">zde už se vybraní účastníci připravují </w:t>
      </w:r>
      <w:r w:rsidR="0005015D">
        <w:t>na nové bydlení, probíhá jejich zabydlení</w:t>
      </w:r>
      <w:r w:rsidR="00E60347">
        <w:t xml:space="preserve"> a </w:t>
      </w:r>
      <w:r w:rsidR="0005015D">
        <w:t xml:space="preserve">poslední aktivitou je zde poskytování podpory </w:t>
      </w:r>
      <w:r w:rsidR="00B74DFC">
        <w:t>při udržení bydlení</w:t>
      </w:r>
      <w:r w:rsidR="00615C4B">
        <w:t xml:space="preserve">. </w:t>
      </w:r>
    </w:p>
    <w:p w14:paraId="3E7AE8A3" w14:textId="77777777" w:rsidR="00AF12CB" w:rsidRDefault="00AF12CB">
      <w:pPr>
        <w:spacing w:line="240" w:lineRule="auto"/>
      </w:pPr>
    </w:p>
    <w:tbl>
      <w:tblPr>
        <w:tblW w:w="6660" w:type="dxa"/>
        <w:tblCellMar>
          <w:left w:w="70" w:type="dxa"/>
          <w:right w:w="70" w:type="dxa"/>
        </w:tblCellMar>
        <w:tblLook w:val="04A0" w:firstRow="1" w:lastRow="0" w:firstColumn="1" w:lastColumn="0" w:noHBand="0" w:noVBand="1"/>
      </w:tblPr>
      <w:tblGrid>
        <w:gridCol w:w="3840"/>
        <w:gridCol w:w="1600"/>
        <w:gridCol w:w="1220"/>
      </w:tblGrid>
      <w:tr w:rsidR="00AF12CB" w:rsidRPr="001365A4" w14:paraId="72C5885F" w14:textId="77777777" w:rsidTr="00AF12CB">
        <w:trPr>
          <w:trHeight w:val="290"/>
        </w:trPr>
        <w:tc>
          <w:tcPr>
            <w:tcW w:w="3840" w:type="dxa"/>
            <w:tcBorders>
              <w:top w:val="nil"/>
              <w:left w:val="nil"/>
              <w:bottom w:val="nil"/>
              <w:right w:val="nil"/>
            </w:tcBorders>
            <w:shd w:val="clear" w:color="auto" w:fill="auto"/>
            <w:noWrap/>
            <w:vAlign w:val="bottom"/>
            <w:hideMark/>
          </w:tcPr>
          <w:p w14:paraId="356720F7" w14:textId="77777777" w:rsidR="00AF12CB" w:rsidRPr="001365A4" w:rsidRDefault="00AF12CB" w:rsidP="00C82C99">
            <w:pPr>
              <w:spacing w:line="240" w:lineRule="auto"/>
            </w:pPr>
          </w:p>
        </w:tc>
        <w:tc>
          <w:tcPr>
            <w:tcW w:w="1600" w:type="dxa"/>
            <w:tcBorders>
              <w:top w:val="nil"/>
              <w:left w:val="nil"/>
              <w:bottom w:val="nil"/>
              <w:right w:val="nil"/>
            </w:tcBorders>
            <w:shd w:val="clear" w:color="auto" w:fill="auto"/>
            <w:noWrap/>
            <w:vAlign w:val="bottom"/>
            <w:hideMark/>
          </w:tcPr>
          <w:p w14:paraId="506880DE" w14:textId="7486946E" w:rsidR="00AF12CB" w:rsidRPr="001365A4" w:rsidRDefault="00AF12CB" w:rsidP="00AF12CB">
            <w:pPr>
              <w:spacing w:line="240" w:lineRule="auto"/>
              <w:jc w:val="center"/>
              <w:rPr>
                <w:b/>
                <w:bCs/>
                <w:color w:val="000000"/>
              </w:rPr>
            </w:pPr>
            <w:r w:rsidRPr="001365A4">
              <w:rPr>
                <w:b/>
                <w:bCs/>
                <w:color w:val="000000"/>
              </w:rPr>
              <w:t>Zahájení aktivity</w:t>
            </w:r>
          </w:p>
        </w:tc>
        <w:tc>
          <w:tcPr>
            <w:tcW w:w="1220" w:type="dxa"/>
            <w:tcBorders>
              <w:top w:val="nil"/>
              <w:left w:val="nil"/>
              <w:bottom w:val="nil"/>
              <w:right w:val="nil"/>
            </w:tcBorders>
            <w:shd w:val="clear" w:color="auto" w:fill="auto"/>
            <w:noWrap/>
            <w:vAlign w:val="bottom"/>
            <w:hideMark/>
          </w:tcPr>
          <w:p w14:paraId="1A9C21B3" w14:textId="69F93898" w:rsidR="00AF12CB" w:rsidRPr="001365A4" w:rsidRDefault="00AF12CB" w:rsidP="00AF12CB">
            <w:pPr>
              <w:spacing w:line="240" w:lineRule="auto"/>
              <w:jc w:val="center"/>
              <w:rPr>
                <w:b/>
                <w:bCs/>
                <w:color w:val="000000"/>
              </w:rPr>
            </w:pPr>
            <w:r w:rsidRPr="001365A4">
              <w:rPr>
                <w:b/>
                <w:bCs/>
                <w:color w:val="000000"/>
              </w:rPr>
              <w:t>Doba trvání</w:t>
            </w:r>
          </w:p>
        </w:tc>
      </w:tr>
      <w:tr w:rsidR="00AF12CB" w:rsidRPr="001365A4" w14:paraId="32BABC8E" w14:textId="77777777" w:rsidTr="00AF12CB">
        <w:trPr>
          <w:trHeight w:val="290"/>
        </w:trPr>
        <w:tc>
          <w:tcPr>
            <w:tcW w:w="3840" w:type="dxa"/>
            <w:tcBorders>
              <w:top w:val="nil"/>
              <w:left w:val="nil"/>
              <w:bottom w:val="nil"/>
              <w:right w:val="nil"/>
            </w:tcBorders>
            <w:shd w:val="clear" w:color="auto" w:fill="auto"/>
            <w:noWrap/>
            <w:vAlign w:val="bottom"/>
            <w:hideMark/>
          </w:tcPr>
          <w:p w14:paraId="1F0D9522" w14:textId="77777777" w:rsidR="00AF12CB" w:rsidRPr="001365A4" w:rsidRDefault="00AF12CB" w:rsidP="00C82C99">
            <w:pPr>
              <w:spacing w:line="240" w:lineRule="auto"/>
              <w:rPr>
                <w:color w:val="000000"/>
              </w:rPr>
            </w:pPr>
            <w:r w:rsidRPr="001365A4">
              <w:rPr>
                <w:color w:val="000000"/>
              </w:rPr>
              <w:t xml:space="preserve">Vytvoření multidisciplinárního týmu </w:t>
            </w:r>
          </w:p>
        </w:tc>
        <w:tc>
          <w:tcPr>
            <w:tcW w:w="1600" w:type="dxa"/>
            <w:tcBorders>
              <w:top w:val="nil"/>
              <w:left w:val="nil"/>
              <w:bottom w:val="nil"/>
              <w:right w:val="nil"/>
            </w:tcBorders>
            <w:shd w:val="clear" w:color="auto" w:fill="auto"/>
            <w:noWrap/>
            <w:vAlign w:val="bottom"/>
            <w:hideMark/>
          </w:tcPr>
          <w:p w14:paraId="671EED20" w14:textId="77777777" w:rsidR="00AF12CB" w:rsidRPr="001365A4" w:rsidRDefault="00AF12CB" w:rsidP="00C82C99">
            <w:pPr>
              <w:spacing w:line="240" w:lineRule="auto"/>
              <w:jc w:val="right"/>
              <w:rPr>
                <w:color w:val="000000"/>
              </w:rPr>
            </w:pPr>
            <w:r w:rsidRPr="001365A4">
              <w:rPr>
                <w:color w:val="000000"/>
              </w:rPr>
              <w:t>01.01.2024</w:t>
            </w:r>
          </w:p>
        </w:tc>
        <w:tc>
          <w:tcPr>
            <w:tcW w:w="1220" w:type="dxa"/>
            <w:tcBorders>
              <w:top w:val="nil"/>
              <w:left w:val="nil"/>
              <w:bottom w:val="nil"/>
              <w:right w:val="nil"/>
            </w:tcBorders>
            <w:shd w:val="clear" w:color="auto" w:fill="auto"/>
            <w:noWrap/>
            <w:vAlign w:val="bottom"/>
            <w:hideMark/>
          </w:tcPr>
          <w:p w14:paraId="313AAAE4" w14:textId="77777777" w:rsidR="00AF12CB" w:rsidRPr="001365A4" w:rsidRDefault="00AF12CB" w:rsidP="00C82C99">
            <w:pPr>
              <w:spacing w:line="240" w:lineRule="auto"/>
              <w:jc w:val="right"/>
              <w:rPr>
                <w:color w:val="000000"/>
              </w:rPr>
            </w:pPr>
            <w:r w:rsidRPr="001365A4">
              <w:rPr>
                <w:color w:val="000000"/>
              </w:rPr>
              <w:t>60</w:t>
            </w:r>
          </w:p>
        </w:tc>
      </w:tr>
      <w:tr w:rsidR="00AF12CB" w:rsidRPr="001365A4" w14:paraId="437B0CD1" w14:textId="77777777" w:rsidTr="00AF12CB">
        <w:trPr>
          <w:trHeight w:val="290"/>
        </w:trPr>
        <w:tc>
          <w:tcPr>
            <w:tcW w:w="3840" w:type="dxa"/>
            <w:tcBorders>
              <w:top w:val="nil"/>
              <w:left w:val="nil"/>
              <w:bottom w:val="nil"/>
              <w:right w:val="nil"/>
            </w:tcBorders>
            <w:shd w:val="clear" w:color="auto" w:fill="auto"/>
            <w:noWrap/>
            <w:vAlign w:val="bottom"/>
            <w:hideMark/>
          </w:tcPr>
          <w:p w14:paraId="40E05141" w14:textId="77777777" w:rsidR="00AF12CB" w:rsidRPr="001365A4" w:rsidRDefault="00AF12CB" w:rsidP="00C82C99">
            <w:pPr>
              <w:spacing w:line="240" w:lineRule="auto"/>
              <w:rPr>
                <w:color w:val="000000"/>
              </w:rPr>
            </w:pPr>
            <w:r w:rsidRPr="001365A4">
              <w:rPr>
                <w:color w:val="000000"/>
              </w:rPr>
              <w:t xml:space="preserve">Zaučení multidisciplinárního týmu </w:t>
            </w:r>
          </w:p>
        </w:tc>
        <w:tc>
          <w:tcPr>
            <w:tcW w:w="1600" w:type="dxa"/>
            <w:tcBorders>
              <w:top w:val="nil"/>
              <w:left w:val="nil"/>
              <w:bottom w:val="nil"/>
              <w:right w:val="nil"/>
            </w:tcBorders>
            <w:shd w:val="clear" w:color="auto" w:fill="auto"/>
            <w:noWrap/>
            <w:vAlign w:val="bottom"/>
            <w:hideMark/>
          </w:tcPr>
          <w:p w14:paraId="7899F0E5" w14:textId="77777777" w:rsidR="00AF12CB" w:rsidRPr="001365A4" w:rsidRDefault="00AF12CB" w:rsidP="00C82C99">
            <w:pPr>
              <w:spacing w:line="240" w:lineRule="auto"/>
              <w:jc w:val="right"/>
              <w:rPr>
                <w:color w:val="000000"/>
              </w:rPr>
            </w:pPr>
            <w:r w:rsidRPr="001365A4">
              <w:rPr>
                <w:color w:val="000000"/>
              </w:rPr>
              <w:t>01.03.2024</w:t>
            </w:r>
          </w:p>
        </w:tc>
        <w:tc>
          <w:tcPr>
            <w:tcW w:w="1220" w:type="dxa"/>
            <w:tcBorders>
              <w:top w:val="nil"/>
              <w:left w:val="nil"/>
              <w:bottom w:val="nil"/>
              <w:right w:val="nil"/>
            </w:tcBorders>
            <w:shd w:val="clear" w:color="auto" w:fill="auto"/>
            <w:noWrap/>
            <w:vAlign w:val="bottom"/>
            <w:hideMark/>
          </w:tcPr>
          <w:p w14:paraId="64CDBA90" w14:textId="77777777" w:rsidR="00AF12CB" w:rsidRPr="001365A4" w:rsidRDefault="00AF12CB" w:rsidP="00C82C99">
            <w:pPr>
              <w:spacing w:line="240" w:lineRule="auto"/>
              <w:jc w:val="right"/>
              <w:rPr>
                <w:color w:val="000000"/>
              </w:rPr>
            </w:pPr>
            <w:r w:rsidRPr="001365A4">
              <w:rPr>
                <w:color w:val="000000"/>
              </w:rPr>
              <w:t>31</w:t>
            </w:r>
          </w:p>
        </w:tc>
      </w:tr>
      <w:tr w:rsidR="00AF12CB" w:rsidRPr="001365A4" w14:paraId="775BE84C" w14:textId="77777777" w:rsidTr="00AF12CB">
        <w:trPr>
          <w:trHeight w:val="290"/>
        </w:trPr>
        <w:tc>
          <w:tcPr>
            <w:tcW w:w="3840" w:type="dxa"/>
            <w:tcBorders>
              <w:top w:val="nil"/>
              <w:left w:val="nil"/>
              <w:bottom w:val="nil"/>
              <w:right w:val="nil"/>
            </w:tcBorders>
            <w:shd w:val="clear" w:color="auto" w:fill="auto"/>
            <w:noWrap/>
            <w:vAlign w:val="bottom"/>
            <w:hideMark/>
          </w:tcPr>
          <w:p w14:paraId="62A773FB" w14:textId="671AA484" w:rsidR="00AF12CB" w:rsidRPr="001365A4" w:rsidRDefault="00AF12CB" w:rsidP="00C82C99">
            <w:pPr>
              <w:spacing w:line="240" w:lineRule="auto"/>
              <w:rPr>
                <w:color w:val="000000"/>
              </w:rPr>
            </w:pPr>
            <w:r w:rsidRPr="001365A4">
              <w:rPr>
                <w:color w:val="000000"/>
              </w:rPr>
              <w:t>Seznámení zástupce města</w:t>
            </w:r>
            <w:r w:rsidR="00E60347">
              <w:rPr>
                <w:color w:val="000000"/>
              </w:rPr>
              <w:t xml:space="preserve"> s </w:t>
            </w:r>
            <w:r w:rsidRPr="001365A4">
              <w:rPr>
                <w:color w:val="000000"/>
              </w:rPr>
              <w:t>metodou HF</w:t>
            </w:r>
          </w:p>
        </w:tc>
        <w:tc>
          <w:tcPr>
            <w:tcW w:w="1600" w:type="dxa"/>
            <w:tcBorders>
              <w:top w:val="nil"/>
              <w:left w:val="nil"/>
              <w:bottom w:val="nil"/>
              <w:right w:val="nil"/>
            </w:tcBorders>
            <w:shd w:val="clear" w:color="auto" w:fill="auto"/>
            <w:noWrap/>
            <w:vAlign w:val="bottom"/>
            <w:hideMark/>
          </w:tcPr>
          <w:p w14:paraId="4D195E04" w14:textId="77777777" w:rsidR="00AF12CB" w:rsidRPr="001365A4" w:rsidRDefault="00AF12CB" w:rsidP="00C82C99">
            <w:pPr>
              <w:spacing w:line="240" w:lineRule="auto"/>
              <w:jc w:val="right"/>
              <w:rPr>
                <w:color w:val="000000"/>
              </w:rPr>
            </w:pPr>
            <w:r w:rsidRPr="001365A4">
              <w:rPr>
                <w:color w:val="000000"/>
              </w:rPr>
              <w:t>29.03.2024</w:t>
            </w:r>
          </w:p>
        </w:tc>
        <w:tc>
          <w:tcPr>
            <w:tcW w:w="1220" w:type="dxa"/>
            <w:tcBorders>
              <w:top w:val="nil"/>
              <w:left w:val="nil"/>
              <w:bottom w:val="nil"/>
              <w:right w:val="nil"/>
            </w:tcBorders>
            <w:shd w:val="clear" w:color="auto" w:fill="auto"/>
            <w:noWrap/>
            <w:vAlign w:val="bottom"/>
            <w:hideMark/>
          </w:tcPr>
          <w:p w14:paraId="555D4CE6" w14:textId="77777777" w:rsidR="00AF12CB" w:rsidRPr="001365A4" w:rsidRDefault="00AF12CB" w:rsidP="00C82C99">
            <w:pPr>
              <w:spacing w:line="240" w:lineRule="auto"/>
              <w:jc w:val="right"/>
              <w:rPr>
                <w:color w:val="000000"/>
              </w:rPr>
            </w:pPr>
            <w:r w:rsidRPr="001365A4">
              <w:rPr>
                <w:color w:val="000000"/>
              </w:rPr>
              <w:t>31</w:t>
            </w:r>
          </w:p>
        </w:tc>
      </w:tr>
      <w:tr w:rsidR="00AF12CB" w:rsidRPr="001365A4" w14:paraId="2AE1C248" w14:textId="77777777" w:rsidTr="00AF12CB">
        <w:trPr>
          <w:trHeight w:val="290"/>
        </w:trPr>
        <w:tc>
          <w:tcPr>
            <w:tcW w:w="3840" w:type="dxa"/>
            <w:tcBorders>
              <w:top w:val="nil"/>
              <w:left w:val="nil"/>
              <w:bottom w:val="nil"/>
              <w:right w:val="nil"/>
            </w:tcBorders>
            <w:shd w:val="clear" w:color="auto" w:fill="auto"/>
            <w:noWrap/>
            <w:vAlign w:val="bottom"/>
            <w:hideMark/>
          </w:tcPr>
          <w:p w14:paraId="1BEB9629" w14:textId="77777777" w:rsidR="00AF12CB" w:rsidRPr="001365A4" w:rsidRDefault="00AF12CB" w:rsidP="00C82C99">
            <w:pPr>
              <w:spacing w:line="240" w:lineRule="auto"/>
              <w:rPr>
                <w:color w:val="000000"/>
              </w:rPr>
            </w:pPr>
            <w:r w:rsidRPr="001365A4">
              <w:rPr>
                <w:color w:val="000000"/>
              </w:rPr>
              <w:t>Zajištění bytů pro účastníky</w:t>
            </w:r>
          </w:p>
        </w:tc>
        <w:tc>
          <w:tcPr>
            <w:tcW w:w="1600" w:type="dxa"/>
            <w:tcBorders>
              <w:top w:val="nil"/>
              <w:left w:val="nil"/>
              <w:bottom w:val="nil"/>
              <w:right w:val="nil"/>
            </w:tcBorders>
            <w:shd w:val="clear" w:color="auto" w:fill="auto"/>
            <w:noWrap/>
            <w:vAlign w:val="bottom"/>
            <w:hideMark/>
          </w:tcPr>
          <w:p w14:paraId="37EC61C3" w14:textId="77777777" w:rsidR="00AF12CB" w:rsidRPr="001365A4" w:rsidRDefault="00AF12CB" w:rsidP="00C82C99">
            <w:pPr>
              <w:spacing w:line="240" w:lineRule="auto"/>
              <w:jc w:val="right"/>
              <w:rPr>
                <w:color w:val="000000"/>
              </w:rPr>
            </w:pPr>
            <w:r w:rsidRPr="001365A4">
              <w:rPr>
                <w:color w:val="000000"/>
              </w:rPr>
              <w:t>01.04.2024</w:t>
            </w:r>
          </w:p>
        </w:tc>
        <w:tc>
          <w:tcPr>
            <w:tcW w:w="1220" w:type="dxa"/>
            <w:tcBorders>
              <w:top w:val="nil"/>
              <w:left w:val="nil"/>
              <w:bottom w:val="nil"/>
              <w:right w:val="nil"/>
            </w:tcBorders>
            <w:shd w:val="clear" w:color="auto" w:fill="auto"/>
            <w:noWrap/>
            <w:vAlign w:val="bottom"/>
            <w:hideMark/>
          </w:tcPr>
          <w:p w14:paraId="7FD85FD7" w14:textId="77777777" w:rsidR="00AF12CB" w:rsidRPr="001365A4" w:rsidRDefault="00AF12CB" w:rsidP="00C82C99">
            <w:pPr>
              <w:spacing w:line="240" w:lineRule="auto"/>
              <w:jc w:val="right"/>
              <w:rPr>
                <w:color w:val="000000"/>
              </w:rPr>
            </w:pPr>
            <w:r w:rsidRPr="001365A4">
              <w:rPr>
                <w:color w:val="000000"/>
              </w:rPr>
              <w:t>60</w:t>
            </w:r>
          </w:p>
        </w:tc>
      </w:tr>
      <w:tr w:rsidR="00AF12CB" w:rsidRPr="001365A4" w14:paraId="7B3FCD16" w14:textId="77777777" w:rsidTr="00AF12CB">
        <w:trPr>
          <w:trHeight w:val="290"/>
        </w:trPr>
        <w:tc>
          <w:tcPr>
            <w:tcW w:w="3840" w:type="dxa"/>
            <w:tcBorders>
              <w:top w:val="nil"/>
              <w:left w:val="nil"/>
              <w:bottom w:val="nil"/>
              <w:right w:val="nil"/>
            </w:tcBorders>
            <w:shd w:val="clear" w:color="auto" w:fill="auto"/>
            <w:noWrap/>
            <w:vAlign w:val="bottom"/>
            <w:hideMark/>
          </w:tcPr>
          <w:p w14:paraId="31E7026C" w14:textId="77777777" w:rsidR="00AF12CB" w:rsidRPr="001365A4" w:rsidRDefault="00AF12CB" w:rsidP="00C82C99">
            <w:pPr>
              <w:spacing w:line="240" w:lineRule="auto"/>
              <w:rPr>
                <w:color w:val="000000"/>
              </w:rPr>
            </w:pPr>
            <w:r w:rsidRPr="001365A4">
              <w:rPr>
                <w:color w:val="000000"/>
              </w:rPr>
              <w:t>Výběr účastníků programu HF</w:t>
            </w:r>
          </w:p>
        </w:tc>
        <w:tc>
          <w:tcPr>
            <w:tcW w:w="1600" w:type="dxa"/>
            <w:tcBorders>
              <w:top w:val="nil"/>
              <w:left w:val="nil"/>
              <w:bottom w:val="nil"/>
              <w:right w:val="nil"/>
            </w:tcBorders>
            <w:shd w:val="clear" w:color="auto" w:fill="auto"/>
            <w:noWrap/>
            <w:vAlign w:val="bottom"/>
            <w:hideMark/>
          </w:tcPr>
          <w:p w14:paraId="0654C0E8" w14:textId="77777777" w:rsidR="00AF12CB" w:rsidRPr="001365A4" w:rsidRDefault="00AF12CB" w:rsidP="00C82C99">
            <w:pPr>
              <w:spacing w:line="240" w:lineRule="auto"/>
              <w:jc w:val="right"/>
              <w:rPr>
                <w:color w:val="000000"/>
              </w:rPr>
            </w:pPr>
            <w:r w:rsidRPr="001365A4">
              <w:rPr>
                <w:color w:val="000000"/>
              </w:rPr>
              <w:t>01.04.2024</w:t>
            </w:r>
          </w:p>
        </w:tc>
        <w:tc>
          <w:tcPr>
            <w:tcW w:w="1220" w:type="dxa"/>
            <w:tcBorders>
              <w:top w:val="nil"/>
              <w:left w:val="nil"/>
              <w:bottom w:val="nil"/>
              <w:right w:val="nil"/>
            </w:tcBorders>
            <w:shd w:val="clear" w:color="auto" w:fill="auto"/>
            <w:noWrap/>
            <w:vAlign w:val="bottom"/>
            <w:hideMark/>
          </w:tcPr>
          <w:p w14:paraId="4E99BEF6" w14:textId="77777777" w:rsidR="00AF12CB" w:rsidRPr="001365A4" w:rsidRDefault="00AF12CB" w:rsidP="00C82C99">
            <w:pPr>
              <w:spacing w:line="240" w:lineRule="auto"/>
              <w:jc w:val="right"/>
              <w:rPr>
                <w:color w:val="000000"/>
              </w:rPr>
            </w:pPr>
            <w:r w:rsidRPr="001365A4">
              <w:rPr>
                <w:color w:val="000000"/>
              </w:rPr>
              <w:t>60</w:t>
            </w:r>
          </w:p>
        </w:tc>
      </w:tr>
      <w:tr w:rsidR="00AF12CB" w:rsidRPr="001365A4" w14:paraId="509F13A4" w14:textId="77777777" w:rsidTr="00AF12CB">
        <w:trPr>
          <w:trHeight w:val="290"/>
        </w:trPr>
        <w:tc>
          <w:tcPr>
            <w:tcW w:w="3840" w:type="dxa"/>
            <w:tcBorders>
              <w:top w:val="nil"/>
              <w:left w:val="nil"/>
              <w:bottom w:val="nil"/>
              <w:right w:val="nil"/>
            </w:tcBorders>
            <w:shd w:val="clear" w:color="auto" w:fill="auto"/>
            <w:noWrap/>
            <w:vAlign w:val="bottom"/>
            <w:hideMark/>
          </w:tcPr>
          <w:p w14:paraId="59ABD082" w14:textId="77777777" w:rsidR="00AF12CB" w:rsidRPr="001365A4" w:rsidRDefault="00AF12CB" w:rsidP="00C82C99">
            <w:pPr>
              <w:spacing w:line="240" w:lineRule="auto"/>
              <w:rPr>
                <w:color w:val="000000"/>
              </w:rPr>
            </w:pPr>
            <w:r w:rsidRPr="001365A4">
              <w:rPr>
                <w:color w:val="000000"/>
              </w:rPr>
              <w:t xml:space="preserve">Příprava účastníků na bydlení </w:t>
            </w:r>
          </w:p>
        </w:tc>
        <w:tc>
          <w:tcPr>
            <w:tcW w:w="1600" w:type="dxa"/>
            <w:tcBorders>
              <w:top w:val="nil"/>
              <w:left w:val="nil"/>
              <w:bottom w:val="nil"/>
              <w:right w:val="nil"/>
            </w:tcBorders>
            <w:shd w:val="clear" w:color="auto" w:fill="auto"/>
            <w:noWrap/>
            <w:vAlign w:val="bottom"/>
            <w:hideMark/>
          </w:tcPr>
          <w:p w14:paraId="2F6AED75" w14:textId="2C6B6E5B" w:rsidR="00AF12CB" w:rsidRPr="001365A4" w:rsidRDefault="00AF12CB" w:rsidP="00C82C99">
            <w:pPr>
              <w:spacing w:line="240" w:lineRule="auto"/>
              <w:jc w:val="right"/>
              <w:rPr>
                <w:color w:val="000000"/>
              </w:rPr>
            </w:pPr>
            <w:r w:rsidRPr="001365A4">
              <w:rPr>
                <w:color w:val="000000"/>
              </w:rPr>
              <w:t>01.0</w:t>
            </w:r>
            <w:r w:rsidR="00E237C8" w:rsidRPr="001365A4">
              <w:rPr>
                <w:color w:val="000000"/>
              </w:rPr>
              <w:t>7</w:t>
            </w:r>
            <w:r w:rsidRPr="001365A4">
              <w:rPr>
                <w:color w:val="000000"/>
              </w:rPr>
              <w:t>.2024</w:t>
            </w:r>
          </w:p>
        </w:tc>
        <w:tc>
          <w:tcPr>
            <w:tcW w:w="1220" w:type="dxa"/>
            <w:tcBorders>
              <w:top w:val="nil"/>
              <w:left w:val="nil"/>
              <w:bottom w:val="nil"/>
              <w:right w:val="nil"/>
            </w:tcBorders>
            <w:shd w:val="clear" w:color="auto" w:fill="auto"/>
            <w:noWrap/>
            <w:vAlign w:val="bottom"/>
            <w:hideMark/>
          </w:tcPr>
          <w:p w14:paraId="775D47F9" w14:textId="35661402" w:rsidR="00AF12CB" w:rsidRPr="001365A4" w:rsidRDefault="00AF684B" w:rsidP="00C82C99">
            <w:pPr>
              <w:spacing w:line="240" w:lineRule="auto"/>
              <w:jc w:val="right"/>
              <w:rPr>
                <w:color w:val="000000"/>
              </w:rPr>
            </w:pPr>
            <w:r w:rsidRPr="001365A4">
              <w:rPr>
                <w:color w:val="000000"/>
              </w:rPr>
              <w:t>30</w:t>
            </w:r>
          </w:p>
        </w:tc>
      </w:tr>
      <w:tr w:rsidR="00AF12CB" w:rsidRPr="001365A4" w14:paraId="4F8B2DC5" w14:textId="77777777" w:rsidTr="00AF12CB">
        <w:trPr>
          <w:trHeight w:val="290"/>
        </w:trPr>
        <w:tc>
          <w:tcPr>
            <w:tcW w:w="3840" w:type="dxa"/>
            <w:tcBorders>
              <w:top w:val="nil"/>
              <w:left w:val="nil"/>
              <w:bottom w:val="nil"/>
              <w:right w:val="nil"/>
            </w:tcBorders>
            <w:shd w:val="clear" w:color="auto" w:fill="auto"/>
            <w:noWrap/>
            <w:vAlign w:val="bottom"/>
            <w:hideMark/>
          </w:tcPr>
          <w:p w14:paraId="01C161E9" w14:textId="77777777" w:rsidR="00AF12CB" w:rsidRPr="001365A4" w:rsidRDefault="00AF12CB" w:rsidP="00C82C99">
            <w:pPr>
              <w:spacing w:line="240" w:lineRule="auto"/>
              <w:rPr>
                <w:color w:val="000000"/>
              </w:rPr>
            </w:pPr>
            <w:r w:rsidRPr="001365A4">
              <w:rPr>
                <w:color w:val="000000"/>
              </w:rPr>
              <w:t>Zabydlování účastníků</w:t>
            </w:r>
          </w:p>
        </w:tc>
        <w:tc>
          <w:tcPr>
            <w:tcW w:w="1600" w:type="dxa"/>
            <w:tcBorders>
              <w:top w:val="nil"/>
              <w:left w:val="nil"/>
              <w:bottom w:val="nil"/>
              <w:right w:val="nil"/>
            </w:tcBorders>
            <w:shd w:val="clear" w:color="auto" w:fill="auto"/>
            <w:noWrap/>
            <w:vAlign w:val="bottom"/>
            <w:hideMark/>
          </w:tcPr>
          <w:p w14:paraId="72D5C743" w14:textId="77777777" w:rsidR="00AF12CB" w:rsidRPr="001365A4" w:rsidRDefault="00AF12CB" w:rsidP="00C82C99">
            <w:pPr>
              <w:spacing w:line="240" w:lineRule="auto"/>
              <w:jc w:val="right"/>
              <w:rPr>
                <w:color w:val="000000"/>
              </w:rPr>
            </w:pPr>
            <w:r w:rsidRPr="001365A4">
              <w:rPr>
                <w:color w:val="000000"/>
              </w:rPr>
              <w:t>01.07.2024</w:t>
            </w:r>
          </w:p>
        </w:tc>
        <w:tc>
          <w:tcPr>
            <w:tcW w:w="1220" w:type="dxa"/>
            <w:tcBorders>
              <w:top w:val="nil"/>
              <w:left w:val="nil"/>
              <w:bottom w:val="nil"/>
              <w:right w:val="nil"/>
            </w:tcBorders>
            <w:shd w:val="clear" w:color="auto" w:fill="auto"/>
            <w:noWrap/>
            <w:vAlign w:val="bottom"/>
            <w:hideMark/>
          </w:tcPr>
          <w:p w14:paraId="52C0F531" w14:textId="77777777" w:rsidR="00AF12CB" w:rsidRPr="001365A4" w:rsidRDefault="00AF12CB" w:rsidP="00C82C99">
            <w:pPr>
              <w:spacing w:line="240" w:lineRule="auto"/>
              <w:jc w:val="right"/>
              <w:rPr>
                <w:color w:val="000000"/>
              </w:rPr>
            </w:pPr>
            <w:r w:rsidRPr="001365A4">
              <w:rPr>
                <w:color w:val="000000"/>
              </w:rPr>
              <w:t>30</w:t>
            </w:r>
          </w:p>
        </w:tc>
      </w:tr>
      <w:tr w:rsidR="00AF12CB" w:rsidRPr="001365A4" w14:paraId="67EB49E9" w14:textId="77777777" w:rsidTr="00AF12CB">
        <w:trPr>
          <w:trHeight w:val="290"/>
        </w:trPr>
        <w:tc>
          <w:tcPr>
            <w:tcW w:w="3840" w:type="dxa"/>
            <w:tcBorders>
              <w:top w:val="nil"/>
              <w:left w:val="nil"/>
              <w:bottom w:val="nil"/>
              <w:right w:val="nil"/>
            </w:tcBorders>
            <w:shd w:val="clear" w:color="auto" w:fill="auto"/>
            <w:noWrap/>
            <w:vAlign w:val="bottom"/>
            <w:hideMark/>
          </w:tcPr>
          <w:p w14:paraId="2967B7A8" w14:textId="15EF6944" w:rsidR="00AF12CB" w:rsidRPr="001365A4" w:rsidRDefault="00AF12CB" w:rsidP="00C82C99">
            <w:pPr>
              <w:spacing w:line="240" w:lineRule="auto"/>
              <w:rPr>
                <w:color w:val="000000"/>
              </w:rPr>
            </w:pPr>
            <w:r w:rsidRPr="001365A4">
              <w:rPr>
                <w:color w:val="000000"/>
              </w:rPr>
              <w:t xml:space="preserve">Poskytování podpory </w:t>
            </w:r>
            <w:r w:rsidR="00732A8F" w:rsidRPr="001365A4">
              <w:rPr>
                <w:color w:val="000000"/>
              </w:rPr>
              <w:t xml:space="preserve">při udržení bydlení </w:t>
            </w:r>
          </w:p>
        </w:tc>
        <w:tc>
          <w:tcPr>
            <w:tcW w:w="1600" w:type="dxa"/>
            <w:tcBorders>
              <w:top w:val="nil"/>
              <w:left w:val="nil"/>
              <w:bottom w:val="nil"/>
              <w:right w:val="nil"/>
            </w:tcBorders>
            <w:shd w:val="clear" w:color="auto" w:fill="auto"/>
            <w:noWrap/>
            <w:vAlign w:val="bottom"/>
            <w:hideMark/>
          </w:tcPr>
          <w:p w14:paraId="0AFD80C0" w14:textId="77777777" w:rsidR="00AF12CB" w:rsidRPr="001365A4" w:rsidRDefault="00AF12CB" w:rsidP="00C82C99">
            <w:pPr>
              <w:spacing w:line="240" w:lineRule="auto"/>
              <w:jc w:val="right"/>
              <w:rPr>
                <w:color w:val="000000"/>
              </w:rPr>
            </w:pPr>
            <w:r w:rsidRPr="001365A4">
              <w:rPr>
                <w:color w:val="000000"/>
              </w:rPr>
              <w:t>01.08.2024</w:t>
            </w:r>
          </w:p>
        </w:tc>
        <w:tc>
          <w:tcPr>
            <w:tcW w:w="1220" w:type="dxa"/>
            <w:tcBorders>
              <w:top w:val="nil"/>
              <w:left w:val="nil"/>
              <w:bottom w:val="nil"/>
              <w:right w:val="nil"/>
            </w:tcBorders>
            <w:shd w:val="clear" w:color="auto" w:fill="auto"/>
            <w:noWrap/>
            <w:vAlign w:val="bottom"/>
            <w:hideMark/>
          </w:tcPr>
          <w:p w14:paraId="6A01F39A" w14:textId="77777777" w:rsidR="00AF12CB" w:rsidRPr="001365A4" w:rsidRDefault="00AF12CB" w:rsidP="00C82C99">
            <w:pPr>
              <w:spacing w:line="240" w:lineRule="auto"/>
              <w:jc w:val="right"/>
              <w:rPr>
                <w:color w:val="000000"/>
              </w:rPr>
            </w:pPr>
            <w:r w:rsidRPr="001365A4">
              <w:rPr>
                <w:color w:val="000000"/>
              </w:rPr>
              <w:t>517</w:t>
            </w:r>
          </w:p>
        </w:tc>
      </w:tr>
      <w:tr w:rsidR="00F1694D" w:rsidRPr="001365A4" w14:paraId="487A990B" w14:textId="77777777" w:rsidTr="00AF12CB">
        <w:trPr>
          <w:trHeight w:val="290"/>
        </w:trPr>
        <w:tc>
          <w:tcPr>
            <w:tcW w:w="3840" w:type="dxa"/>
            <w:tcBorders>
              <w:top w:val="nil"/>
              <w:left w:val="nil"/>
              <w:bottom w:val="nil"/>
              <w:right w:val="nil"/>
            </w:tcBorders>
            <w:shd w:val="clear" w:color="auto" w:fill="auto"/>
            <w:noWrap/>
            <w:vAlign w:val="bottom"/>
          </w:tcPr>
          <w:p w14:paraId="4240BCA2" w14:textId="77777777" w:rsidR="00F1694D" w:rsidRPr="001365A4" w:rsidRDefault="00F1694D" w:rsidP="00C82C99">
            <w:pPr>
              <w:spacing w:line="240" w:lineRule="auto"/>
              <w:rPr>
                <w:color w:val="000000"/>
                <w:sz w:val="22"/>
                <w:szCs w:val="22"/>
              </w:rPr>
            </w:pPr>
          </w:p>
        </w:tc>
        <w:tc>
          <w:tcPr>
            <w:tcW w:w="1600" w:type="dxa"/>
            <w:tcBorders>
              <w:top w:val="nil"/>
              <w:left w:val="nil"/>
              <w:bottom w:val="nil"/>
              <w:right w:val="nil"/>
            </w:tcBorders>
            <w:shd w:val="clear" w:color="auto" w:fill="auto"/>
            <w:noWrap/>
            <w:vAlign w:val="bottom"/>
          </w:tcPr>
          <w:p w14:paraId="48915D7B" w14:textId="77777777" w:rsidR="00F1694D" w:rsidRPr="001365A4" w:rsidRDefault="00F1694D" w:rsidP="00C82C99">
            <w:pPr>
              <w:spacing w:line="240" w:lineRule="auto"/>
              <w:jc w:val="right"/>
              <w:rPr>
                <w:color w:val="000000"/>
                <w:sz w:val="22"/>
                <w:szCs w:val="22"/>
              </w:rPr>
            </w:pPr>
          </w:p>
        </w:tc>
        <w:tc>
          <w:tcPr>
            <w:tcW w:w="1220" w:type="dxa"/>
            <w:tcBorders>
              <w:top w:val="nil"/>
              <w:left w:val="nil"/>
              <w:bottom w:val="nil"/>
              <w:right w:val="nil"/>
            </w:tcBorders>
            <w:shd w:val="clear" w:color="auto" w:fill="auto"/>
            <w:noWrap/>
            <w:vAlign w:val="bottom"/>
          </w:tcPr>
          <w:p w14:paraId="0BBC0E3B" w14:textId="77777777" w:rsidR="00F1694D" w:rsidRPr="001365A4" w:rsidRDefault="00F1694D" w:rsidP="00C82C99">
            <w:pPr>
              <w:spacing w:line="240" w:lineRule="auto"/>
              <w:jc w:val="right"/>
              <w:rPr>
                <w:color w:val="000000"/>
                <w:sz w:val="22"/>
                <w:szCs w:val="22"/>
              </w:rPr>
            </w:pPr>
          </w:p>
        </w:tc>
      </w:tr>
    </w:tbl>
    <w:p w14:paraId="43329BD9" w14:textId="77777777" w:rsidR="00143BFC" w:rsidRDefault="00F1694D" w:rsidP="00143BFC">
      <w:pPr>
        <w:keepNext/>
        <w:spacing w:line="240" w:lineRule="auto"/>
      </w:pPr>
      <w:r>
        <w:rPr>
          <w:noProof/>
        </w:rPr>
        <w:drawing>
          <wp:inline distT="0" distB="0" distL="0" distR="0" wp14:anchorId="6DF00A99" wp14:editId="0F748613">
            <wp:extent cx="5534108" cy="2836545"/>
            <wp:effectExtent l="0" t="0" r="9525" b="1905"/>
            <wp:docPr id="1" name="Graf 1">
              <a:extLst xmlns:a="http://schemas.openxmlformats.org/drawingml/2006/main">
                <a:ext uri="{FF2B5EF4-FFF2-40B4-BE49-F238E27FC236}">
                  <a16:creationId xmlns:a16="http://schemas.microsoft.com/office/drawing/2014/main" id="{1CAA28F1-4075-B210-ABCD-07E10122D2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50653B6" w14:textId="7972AA99" w:rsidR="00143BFC" w:rsidRDefault="00143BFC" w:rsidP="00356BC2">
      <w:pPr>
        <w:pStyle w:val="Titulek"/>
        <w:sectPr w:rsidR="00143BFC" w:rsidSect="005B4C01">
          <w:type w:val="oddPage"/>
          <w:pgSz w:w="11906" w:h="16838" w:code="9"/>
          <w:pgMar w:top="1417" w:right="1418" w:bottom="1418" w:left="1985" w:header="708" w:footer="708" w:gutter="0"/>
          <w:cols w:space="708"/>
          <w:docGrid w:linePitch="360"/>
        </w:sectPr>
      </w:pPr>
      <w:bookmarkStart w:id="24" w:name="_Toc133778201"/>
      <w:r>
        <w:t xml:space="preserve">Graf </w:t>
      </w:r>
      <w:r w:rsidR="00E63417">
        <w:fldChar w:fldCharType="begin"/>
      </w:r>
      <w:r w:rsidR="00E63417">
        <w:instrText xml:space="preserve"> SEQ Graf \* ARABIC </w:instrText>
      </w:r>
      <w:r w:rsidR="00E63417">
        <w:fldChar w:fldCharType="separate"/>
      </w:r>
      <w:r>
        <w:rPr>
          <w:noProof/>
        </w:rPr>
        <w:t>1</w:t>
      </w:r>
      <w:r w:rsidR="00E63417">
        <w:rPr>
          <w:noProof/>
        </w:rPr>
        <w:fldChar w:fldCharType="end"/>
      </w:r>
      <w:r>
        <w:t>:</w:t>
      </w:r>
      <w:r w:rsidR="00356BC2">
        <w:t>Harmonogram projektu</w:t>
      </w:r>
      <w:bookmarkEnd w:id="24"/>
      <w:r>
        <w:t xml:space="preserve"> </w:t>
      </w:r>
    </w:p>
    <w:p w14:paraId="6417785D" w14:textId="1694C997" w:rsidR="00222336" w:rsidRDefault="009368A4" w:rsidP="00143BFC">
      <w:pPr>
        <w:pStyle w:val="Nadpis1"/>
      </w:pPr>
      <w:bookmarkStart w:id="25" w:name="_Toc133779352"/>
      <w:r>
        <w:lastRenderedPageBreak/>
        <w:t>Rozpočet</w:t>
      </w:r>
      <w:bookmarkEnd w:id="25"/>
      <w:r>
        <w:t xml:space="preserve"> </w:t>
      </w:r>
    </w:p>
    <w:p w14:paraId="68CAEB7E" w14:textId="6B8B7D73" w:rsidR="009A42E4" w:rsidRDefault="009368A4" w:rsidP="006F1AC4">
      <w:pPr>
        <w:pStyle w:val="AP-Odstaveczapedlem"/>
      </w:pPr>
      <w:r>
        <w:t xml:space="preserve">Tento </w:t>
      </w:r>
      <w:r w:rsidR="00610139">
        <w:t xml:space="preserve">navrhovaný rozpočet je na </w:t>
      </w:r>
      <w:r w:rsidR="009D3946">
        <w:t>celé dva kalendářní roky</w:t>
      </w:r>
      <w:r w:rsidR="00E60347">
        <w:t xml:space="preserve"> a </w:t>
      </w:r>
      <w:r w:rsidR="009D3946">
        <w:t>nachází se</w:t>
      </w:r>
      <w:r w:rsidR="00E60347">
        <w:t xml:space="preserve"> v </w:t>
      </w:r>
      <w:r w:rsidR="009D3946">
        <w:t xml:space="preserve">něm celkové náklady </w:t>
      </w:r>
      <w:r w:rsidR="00D32C2C">
        <w:t>spojené</w:t>
      </w:r>
      <w:r w:rsidR="00E60347">
        <w:t xml:space="preserve"> s </w:t>
      </w:r>
      <w:r w:rsidR="00D32C2C">
        <w:t>projektem na zavedení metody Housing first</w:t>
      </w:r>
      <w:r w:rsidR="00E60347">
        <w:t xml:space="preserve"> v </w:t>
      </w:r>
      <w:r w:rsidR="006F2141">
        <w:t>Kroměříži. Je možné</w:t>
      </w:r>
      <w:r w:rsidR="00DE1E03">
        <w:t xml:space="preserve">, že </w:t>
      </w:r>
      <w:r w:rsidR="00056887">
        <w:t>úvazky jednotlivých členů týmu budou změněn</w:t>
      </w:r>
      <w:r w:rsidR="006F2141">
        <w:t>y</w:t>
      </w:r>
      <w:r w:rsidR="00056887">
        <w:t xml:space="preserve">, až </w:t>
      </w:r>
      <w:r w:rsidR="00BD0B5B">
        <w:t>bude vybráno všech 10 domácností</w:t>
      </w:r>
      <w:r w:rsidR="003B099D">
        <w:t xml:space="preserve"> na zabydlení</w:t>
      </w:r>
      <w:r w:rsidR="006F2141">
        <w:t xml:space="preserve">. </w:t>
      </w:r>
      <w:r w:rsidR="008C3686">
        <w:t xml:space="preserve">Například </w:t>
      </w:r>
      <w:r w:rsidR="00727C7C">
        <w:t>se může stát</w:t>
      </w:r>
      <w:r w:rsidR="008C3686">
        <w:t xml:space="preserve">, že mezi účastníky projektu bude </w:t>
      </w:r>
      <w:r w:rsidR="00BC75F6">
        <w:t>většina</w:t>
      </w:r>
      <w:r w:rsidR="00E60347">
        <w:t xml:space="preserve"> z </w:t>
      </w:r>
      <w:r w:rsidR="00727C7C">
        <w:t>nich</w:t>
      </w:r>
      <w:r w:rsidR="00AB31F3">
        <w:t xml:space="preserve"> </w:t>
      </w:r>
      <w:r w:rsidR="00BC75F6">
        <w:t xml:space="preserve">trpět </w:t>
      </w:r>
      <w:r w:rsidR="005514C1">
        <w:t>závažnými duševními nebo zdravotními problém</w:t>
      </w:r>
      <w:r w:rsidR="008359F7">
        <w:t>y,</w:t>
      </w:r>
      <w:r w:rsidR="00E60347">
        <w:t xml:space="preserve"> v </w:t>
      </w:r>
      <w:r w:rsidR="00AB31F3">
        <w:t>tom případě bude z</w:t>
      </w:r>
      <w:r w:rsidR="00057376">
        <w:t>dravotní sestra</w:t>
      </w:r>
      <w:r w:rsidR="00AB31F3">
        <w:t xml:space="preserve"> </w:t>
      </w:r>
      <w:r w:rsidR="00057376">
        <w:t>zaměstnaná na plný úvazek,</w:t>
      </w:r>
      <w:r w:rsidR="00E60347">
        <w:t xml:space="preserve"> v </w:t>
      </w:r>
      <w:r w:rsidR="00057376">
        <w:t xml:space="preserve">jiném případě by pro ni stačil úvazek poloviční. </w:t>
      </w:r>
      <w:r w:rsidR="00F55CB1">
        <w:t xml:space="preserve">Dále </w:t>
      </w:r>
      <w:r w:rsidR="00495A94">
        <w:t>se některé náklady budou odvíjet od potřebnosti (externí právnické služby, stěhovací služby)</w:t>
      </w:r>
      <w:r w:rsidR="00E60347">
        <w:t xml:space="preserve"> a </w:t>
      </w:r>
      <w:r w:rsidR="00E677F2">
        <w:t>nejde přesně odhadnout výši těchto náklad</w:t>
      </w:r>
      <w:r w:rsidR="004664E9">
        <w:t xml:space="preserve">ů. </w:t>
      </w:r>
      <w:r w:rsidR="00F157DE">
        <w:t xml:space="preserve">Po sečtení všech nákladů projektu je </w:t>
      </w:r>
      <w:r w:rsidR="00174850">
        <w:t xml:space="preserve">odhadnutá </w:t>
      </w:r>
      <w:r w:rsidR="00F157DE">
        <w:t xml:space="preserve">celková částka </w:t>
      </w:r>
      <w:r w:rsidR="00F30C69">
        <w:t>9</w:t>
      </w:r>
      <w:r w:rsidR="00174850">
        <w:t> </w:t>
      </w:r>
      <w:r w:rsidR="00F30C69">
        <w:t>052</w:t>
      </w:r>
      <w:r w:rsidR="00174850">
        <w:t> 980 Kč.</w:t>
      </w:r>
    </w:p>
    <w:p w14:paraId="464C3568" w14:textId="77777777" w:rsidR="008A172F" w:rsidRDefault="00A671F0" w:rsidP="008A172F">
      <w:pPr>
        <w:pStyle w:val="AP-Obrzek"/>
      </w:pPr>
      <w:r>
        <w:rPr>
          <w:noProof/>
        </w:rPr>
        <w:drawing>
          <wp:inline distT="0" distB="0" distL="0" distR="0" wp14:anchorId="0C84740F" wp14:editId="784689C1">
            <wp:extent cx="5835236" cy="3300206"/>
            <wp:effectExtent l="0" t="0" r="0" b="0"/>
            <wp:docPr id="5" name="Obrázek 5" descr="Obsah obrázku text, snímek obrazovky, číslo, Paralel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descr="Obsah obrázku text, snímek obrazovky, číslo, Paralelní&#10;&#10;Popis byl vytvořen automaticky"/>
                    <pic:cNvPicPr/>
                  </pic:nvPicPr>
                  <pic:blipFill>
                    <a:blip r:embed="rId16">
                      <a:extLst>
                        <a:ext uri="{28A0092B-C50C-407E-A947-70E740481C1C}">
                          <a14:useLocalDpi xmlns:a14="http://schemas.microsoft.com/office/drawing/2010/main" val="0"/>
                        </a:ext>
                      </a:extLst>
                    </a:blip>
                    <a:stretch>
                      <a:fillRect/>
                    </a:stretch>
                  </pic:blipFill>
                  <pic:spPr>
                    <a:xfrm>
                      <a:off x="0" y="0"/>
                      <a:ext cx="5842304" cy="3304204"/>
                    </a:xfrm>
                    <a:prstGeom prst="rect">
                      <a:avLst/>
                    </a:prstGeom>
                  </pic:spPr>
                </pic:pic>
              </a:graphicData>
            </a:graphic>
          </wp:inline>
        </w:drawing>
      </w:r>
    </w:p>
    <w:p w14:paraId="2D30C2CB" w14:textId="078C0224" w:rsidR="006F1AC4" w:rsidRDefault="008A172F" w:rsidP="008A172F">
      <w:pPr>
        <w:pStyle w:val="Titulek"/>
        <w:rPr>
          <w:noProof/>
        </w:rPr>
      </w:pPr>
      <w:bookmarkStart w:id="26" w:name="_Toc133777965"/>
      <w:r>
        <w:t xml:space="preserve">Obrázek </w:t>
      </w:r>
      <w:r w:rsidR="00E63417">
        <w:fldChar w:fldCharType="begin"/>
      </w:r>
      <w:r w:rsidR="00E63417">
        <w:instrText xml:space="preserve"> SEQ Obrázek \* ARABIC </w:instrText>
      </w:r>
      <w:r w:rsidR="00E63417">
        <w:fldChar w:fldCharType="separate"/>
      </w:r>
      <w:r>
        <w:rPr>
          <w:noProof/>
        </w:rPr>
        <w:t>3</w:t>
      </w:r>
      <w:r w:rsidR="00E63417">
        <w:rPr>
          <w:noProof/>
        </w:rPr>
        <w:fldChar w:fldCharType="end"/>
      </w:r>
      <w:r>
        <w:t>: Rozpočet projektu</w:t>
      </w:r>
      <w:bookmarkEnd w:id="26"/>
    </w:p>
    <w:p w14:paraId="1C5CC908" w14:textId="77777777" w:rsidR="00525AB6" w:rsidRDefault="00525AB6" w:rsidP="00525AB6">
      <w:pPr>
        <w:rPr>
          <w:noProof/>
        </w:rPr>
      </w:pPr>
    </w:p>
    <w:p w14:paraId="13EA5133" w14:textId="185AD05D" w:rsidR="00525AB6" w:rsidRPr="00525AB6" w:rsidRDefault="00525AB6" w:rsidP="00525AB6">
      <w:pPr>
        <w:sectPr w:rsidR="00525AB6" w:rsidRPr="00525AB6" w:rsidSect="005B4C01">
          <w:type w:val="oddPage"/>
          <w:pgSz w:w="11906" w:h="16838" w:code="9"/>
          <w:pgMar w:top="1417" w:right="1418" w:bottom="1418" w:left="1985" w:header="708" w:footer="708" w:gutter="0"/>
          <w:cols w:space="708"/>
          <w:docGrid w:linePitch="360"/>
        </w:sectPr>
      </w:pPr>
    </w:p>
    <w:p w14:paraId="352BA7B1" w14:textId="2D46E5CA" w:rsidR="00270B17" w:rsidRDefault="00885085" w:rsidP="006F1AC4">
      <w:pPr>
        <w:pStyle w:val="Nadpis1"/>
      </w:pPr>
      <w:bookmarkStart w:id="27" w:name="_Toc133779353"/>
      <w:r>
        <w:lastRenderedPageBreak/>
        <w:t>Logframe projektu</w:t>
      </w:r>
      <w:bookmarkEnd w:id="27"/>
    </w:p>
    <w:tbl>
      <w:tblPr>
        <w:tblStyle w:val="Mkatabulky"/>
        <w:tblpPr w:leftFromText="141" w:rightFromText="141" w:vertAnchor="text" w:horzAnchor="margin" w:tblpX="-431" w:tblpY="510"/>
        <w:tblW w:w="9782" w:type="dxa"/>
        <w:tblLook w:val="04A0" w:firstRow="1" w:lastRow="0" w:firstColumn="1" w:lastColumn="0" w:noHBand="0" w:noVBand="1"/>
      </w:tblPr>
      <w:tblGrid>
        <w:gridCol w:w="1116"/>
        <w:gridCol w:w="2196"/>
        <w:gridCol w:w="2031"/>
        <w:gridCol w:w="2163"/>
        <w:gridCol w:w="2276"/>
      </w:tblGrid>
      <w:tr w:rsidR="00FD6211" w14:paraId="71022304" w14:textId="77777777" w:rsidTr="00C27A98">
        <w:tc>
          <w:tcPr>
            <w:tcW w:w="1129" w:type="dxa"/>
          </w:tcPr>
          <w:p w14:paraId="49184B45" w14:textId="77777777" w:rsidR="002F7EBC" w:rsidRDefault="002F7EBC" w:rsidP="003A739E">
            <w:pPr>
              <w:pStyle w:val="AP-Odstaveczapedlem"/>
            </w:pPr>
          </w:p>
        </w:tc>
        <w:tc>
          <w:tcPr>
            <w:tcW w:w="2268" w:type="dxa"/>
          </w:tcPr>
          <w:p w14:paraId="440C6484" w14:textId="49406C69" w:rsidR="002F7EBC" w:rsidRPr="00A731CC" w:rsidRDefault="00644D02" w:rsidP="003A739E">
            <w:pPr>
              <w:jc w:val="center"/>
              <w:rPr>
                <w:b/>
                <w:bCs/>
              </w:rPr>
            </w:pPr>
            <w:r w:rsidRPr="00A731CC">
              <w:rPr>
                <w:b/>
                <w:bCs/>
              </w:rPr>
              <w:t>Logika intervence</w:t>
            </w:r>
          </w:p>
        </w:tc>
        <w:tc>
          <w:tcPr>
            <w:tcW w:w="2268" w:type="dxa"/>
          </w:tcPr>
          <w:p w14:paraId="2A78FC9D" w14:textId="5DBE7606" w:rsidR="002F7EBC" w:rsidRPr="00A731CC" w:rsidRDefault="00644D02" w:rsidP="003A739E">
            <w:pPr>
              <w:jc w:val="center"/>
              <w:rPr>
                <w:b/>
                <w:bCs/>
              </w:rPr>
            </w:pPr>
            <w:r w:rsidRPr="00A731CC">
              <w:rPr>
                <w:b/>
                <w:bCs/>
              </w:rPr>
              <w:t>Objektivní ověřitelné</w:t>
            </w:r>
            <w:r w:rsidR="007A6F32" w:rsidRPr="00A731CC">
              <w:rPr>
                <w:b/>
                <w:bCs/>
              </w:rPr>
              <w:t xml:space="preserve"> ukazovatelé úspěchu</w:t>
            </w:r>
          </w:p>
        </w:tc>
        <w:tc>
          <w:tcPr>
            <w:tcW w:w="2127" w:type="dxa"/>
          </w:tcPr>
          <w:p w14:paraId="7E7FD2A5" w14:textId="471A71FF" w:rsidR="002F7EBC" w:rsidRPr="00A731CC" w:rsidRDefault="007A6F32" w:rsidP="003A739E">
            <w:pPr>
              <w:jc w:val="center"/>
              <w:rPr>
                <w:b/>
                <w:bCs/>
              </w:rPr>
            </w:pPr>
            <w:r w:rsidRPr="00A731CC">
              <w:rPr>
                <w:b/>
                <w:bCs/>
              </w:rPr>
              <w:t>Prostředky pro ověření</w:t>
            </w:r>
          </w:p>
        </w:tc>
        <w:tc>
          <w:tcPr>
            <w:tcW w:w="1990" w:type="dxa"/>
          </w:tcPr>
          <w:p w14:paraId="08C10C51" w14:textId="5AD50CA1" w:rsidR="002F7EBC" w:rsidRPr="00A731CC" w:rsidRDefault="007A6F32" w:rsidP="003A739E">
            <w:pPr>
              <w:jc w:val="center"/>
              <w:rPr>
                <w:b/>
                <w:bCs/>
              </w:rPr>
            </w:pPr>
            <w:r w:rsidRPr="00A731CC">
              <w:rPr>
                <w:b/>
                <w:bCs/>
              </w:rPr>
              <w:t>Předpoklady</w:t>
            </w:r>
            <w:r w:rsidR="00E60347">
              <w:rPr>
                <w:b/>
                <w:bCs/>
              </w:rPr>
              <w:t xml:space="preserve"> a </w:t>
            </w:r>
            <w:r w:rsidR="00A731CC" w:rsidRPr="00A731CC">
              <w:rPr>
                <w:b/>
                <w:bCs/>
              </w:rPr>
              <w:t>rizika</w:t>
            </w:r>
          </w:p>
        </w:tc>
      </w:tr>
      <w:tr w:rsidR="00FD6211" w14:paraId="27C78F00" w14:textId="77777777" w:rsidTr="00C27A98">
        <w:tc>
          <w:tcPr>
            <w:tcW w:w="1129" w:type="dxa"/>
          </w:tcPr>
          <w:p w14:paraId="7A063501" w14:textId="0D1EF055" w:rsidR="002F7EBC" w:rsidRPr="00A731CC" w:rsidRDefault="00A731CC" w:rsidP="003A739E">
            <w:pPr>
              <w:pStyle w:val="AP-Odstaveczapedlem"/>
              <w:rPr>
                <w:b/>
                <w:bCs/>
              </w:rPr>
            </w:pPr>
            <w:r w:rsidRPr="00A731CC">
              <w:rPr>
                <w:b/>
                <w:bCs/>
              </w:rPr>
              <w:t>Záměr projektu</w:t>
            </w:r>
          </w:p>
        </w:tc>
        <w:tc>
          <w:tcPr>
            <w:tcW w:w="2268" w:type="dxa"/>
          </w:tcPr>
          <w:p w14:paraId="5B2C5E93" w14:textId="3EB8F1CA" w:rsidR="002F7EBC" w:rsidRDefault="00982847" w:rsidP="003A739E">
            <w:r>
              <w:t xml:space="preserve">Zavedení </w:t>
            </w:r>
            <w:r w:rsidR="00AC231F">
              <w:t>metody Housing first ve městě Kroměříž</w:t>
            </w:r>
          </w:p>
        </w:tc>
        <w:tc>
          <w:tcPr>
            <w:tcW w:w="2268" w:type="dxa"/>
          </w:tcPr>
          <w:p w14:paraId="503506F1" w14:textId="20312958" w:rsidR="002F7EBC" w:rsidRDefault="00C65957" w:rsidP="00C27A98">
            <w:r>
              <w:t>Deset</w:t>
            </w:r>
            <w:r w:rsidR="00D135DF">
              <w:t>i vybraným domácnostem bude poskytnut disponibilní byt</w:t>
            </w:r>
            <w:r w:rsidR="00E60347">
              <w:t xml:space="preserve"> v </w:t>
            </w:r>
            <w:r w:rsidR="00404294">
              <w:t>rámci projektu Housing first</w:t>
            </w:r>
            <w:r w:rsidR="00D135DF">
              <w:t xml:space="preserve">, který </w:t>
            </w:r>
            <w:r w:rsidR="00404294">
              <w:t xml:space="preserve">pro ně </w:t>
            </w:r>
            <w:proofErr w:type="gramStart"/>
            <w:r w:rsidR="00404294">
              <w:t>vytvoří</w:t>
            </w:r>
            <w:proofErr w:type="gramEnd"/>
            <w:r w:rsidR="00404294">
              <w:t xml:space="preserve"> stabilní zázemí pro řešení jejich životní situace</w:t>
            </w:r>
          </w:p>
        </w:tc>
        <w:tc>
          <w:tcPr>
            <w:tcW w:w="2127" w:type="dxa"/>
          </w:tcPr>
          <w:p w14:paraId="1D5827B7" w14:textId="2F476D40" w:rsidR="002F7EBC" w:rsidRDefault="00C27A98" w:rsidP="000529BD">
            <w:r>
              <w:t xml:space="preserve">Externí </w:t>
            </w:r>
            <w:r w:rsidR="005458D6">
              <w:t>evaluace</w:t>
            </w:r>
            <w:r>
              <w:t xml:space="preserve"> </w:t>
            </w:r>
            <w:r w:rsidR="000529BD">
              <w:t>projektu</w:t>
            </w:r>
          </w:p>
        </w:tc>
        <w:tc>
          <w:tcPr>
            <w:tcW w:w="1990" w:type="dxa"/>
          </w:tcPr>
          <w:p w14:paraId="59F85AFD" w14:textId="5CC78098" w:rsidR="002F7EBC" w:rsidRDefault="002F7EBC" w:rsidP="009F6F8A"/>
        </w:tc>
      </w:tr>
      <w:tr w:rsidR="00FD6211" w14:paraId="510A7C0C" w14:textId="77777777" w:rsidTr="00C27A98">
        <w:tc>
          <w:tcPr>
            <w:tcW w:w="1129" w:type="dxa"/>
          </w:tcPr>
          <w:p w14:paraId="2DC5CCD7" w14:textId="0C28375E" w:rsidR="002F7EBC" w:rsidRPr="00A731CC" w:rsidRDefault="00A731CC" w:rsidP="003A739E">
            <w:pPr>
              <w:pStyle w:val="AP-Odstaveczapedlem"/>
              <w:rPr>
                <w:b/>
                <w:bCs/>
              </w:rPr>
            </w:pPr>
            <w:r w:rsidRPr="00A731CC">
              <w:rPr>
                <w:b/>
                <w:bCs/>
              </w:rPr>
              <w:t>Cíle projektu</w:t>
            </w:r>
          </w:p>
        </w:tc>
        <w:tc>
          <w:tcPr>
            <w:tcW w:w="2268" w:type="dxa"/>
          </w:tcPr>
          <w:p w14:paraId="185025C8" w14:textId="779F0658" w:rsidR="002F7EBC" w:rsidRDefault="00982847" w:rsidP="00982847">
            <w:r>
              <w:t>Ukončení bytové nouze deseti domácnostem ve městě Kroměříž</w:t>
            </w:r>
            <w:r w:rsidR="00E60347">
              <w:t xml:space="preserve"> v </w:t>
            </w:r>
            <w:r>
              <w:t>rámci zabydlení metodou Housing first</w:t>
            </w:r>
            <w:r w:rsidR="00E60347">
              <w:t xml:space="preserve"> a </w:t>
            </w:r>
            <w:r w:rsidR="00EA2033">
              <w:t xml:space="preserve">poskytnutí </w:t>
            </w:r>
            <w:r w:rsidR="00EB2DB0">
              <w:t>těmto domácnostem stabilní zázemí pro řešení jejich životních situací</w:t>
            </w:r>
          </w:p>
        </w:tc>
        <w:tc>
          <w:tcPr>
            <w:tcW w:w="2268" w:type="dxa"/>
          </w:tcPr>
          <w:p w14:paraId="55C61CAE" w14:textId="79C89212" w:rsidR="002F7EBC" w:rsidRDefault="00AC231F" w:rsidP="00AC231F">
            <w:r>
              <w:t>Po skončení projektu, tedy po 18 měsících od nastěhování účastníků, budou účastníci stále bydlet</w:t>
            </w:r>
            <w:r w:rsidR="00E60347">
              <w:t xml:space="preserve"> v </w:t>
            </w:r>
            <w:r>
              <w:t>bytech, které jim byly</w:t>
            </w:r>
            <w:r w:rsidR="00E60347">
              <w:t xml:space="preserve"> v </w:t>
            </w:r>
            <w:r>
              <w:t>rámci projektu přiděleny</w:t>
            </w:r>
          </w:p>
        </w:tc>
        <w:tc>
          <w:tcPr>
            <w:tcW w:w="2127" w:type="dxa"/>
          </w:tcPr>
          <w:p w14:paraId="2C4733CD" w14:textId="33F494B6" w:rsidR="002F7EBC" w:rsidRDefault="00C87F7B" w:rsidP="00C87F7B">
            <w:r>
              <w:t xml:space="preserve">Externí evaluace projektu </w:t>
            </w:r>
          </w:p>
        </w:tc>
        <w:tc>
          <w:tcPr>
            <w:tcW w:w="1990" w:type="dxa"/>
          </w:tcPr>
          <w:p w14:paraId="429B0B3A" w14:textId="620F737B" w:rsidR="002F7EBC" w:rsidRDefault="00D45633" w:rsidP="00D45633">
            <w:r>
              <w:t>Předpokladem je úspěšné sehnání 10 bytů, které budou</w:t>
            </w:r>
            <w:r w:rsidR="00E60347">
              <w:t xml:space="preserve"> v </w:t>
            </w:r>
            <w:r>
              <w:t>rámci projektu poskytnuty účastníkům. Dále se předpokládá</w:t>
            </w:r>
            <w:r w:rsidR="00E60347">
              <w:t xml:space="preserve"> s </w:t>
            </w:r>
            <w:r>
              <w:t>vůlí účastníků pro změnu jejich dosavadní životní situace</w:t>
            </w:r>
            <w:r w:rsidR="00E60347">
              <w:t xml:space="preserve"> a </w:t>
            </w:r>
            <w:r>
              <w:t>ochotou spolupracovat</w:t>
            </w:r>
            <w:r w:rsidR="00E60347">
              <w:t xml:space="preserve"> s </w:t>
            </w:r>
            <w:r>
              <w:t>týmem. Rizikem je, že tyto předpoklady nebudou naplněny</w:t>
            </w:r>
          </w:p>
        </w:tc>
      </w:tr>
      <w:tr w:rsidR="00FD6211" w14:paraId="743C5D50" w14:textId="77777777" w:rsidTr="00C27A98">
        <w:tc>
          <w:tcPr>
            <w:tcW w:w="1129" w:type="dxa"/>
          </w:tcPr>
          <w:p w14:paraId="1A45B93F" w14:textId="06D7920E" w:rsidR="002F7EBC" w:rsidRPr="00A731CC" w:rsidRDefault="00A731CC" w:rsidP="003A739E">
            <w:pPr>
              <w:pStyle w:val="AP-Odstaveczapedlem"/>
              <w:rPr>
                <w:b/>
                <w:bCs/>
              </w:rPr>
            </w:pPr>
            <w:r w:rsidRPr="00A731CC">
              <w:rPr>
                <w:b/>
                <w:bCs/>
              </w:rPr>
              <w:t xml:space="preserve">Výstupy </w:t>
            </w:r>
          </w:p>
        </w:tc>
        <w:tc>
          <w:tcPr>
            <w:tcW w:w="2268" w:type="dxa"/>
          </w:tcPr>
          <w:p w14:paraId="7FE0540A" w14:textId="4D503830" w:rsidR="002F7EBC" w:rsidRDefault="00EB3A43" w:rsidP="008829C8">
            <w:r>
              <w:t>D</w:t>
            </w:r>
            <w:r w:rsidR="00062389">
              <w:t>ojde</w:t>
            </w:r>
            <w:r w:rsidR="00E60347">
              <w:t xml:space="preserve"> k </w:t>
            </w:r>
            <w:r w:rsidR="0054187B">
              <w:t xml:space="preserve">posílení kapacity </w:t>
            </w:r>
            <w:r w:rsidR="006C4971">
              <w:t xml:space="preserve">sociální práce ve městě </w:t>
            </w:r>
            <w:r w:rsidR="00323A89">
              <w:t>Kroměříž</w:t>
            </w:r>
            <w:r w:rsidR="006278FE">
              <w:t xml:space="preserve"> díky terénním sociálním </w:t>
            </w:r>
            <w:r w:rsidR="006278FE">
              <w:lastRenderedPageBreak/>
              <w:t>pracovníkům</w:t>
            </w:r>
            <w:r w:rsidR="00E60347">
              <w:t xml:space="preserve"> v </w:t>
            </w:r>
            <w:r w:rsidR="000D4AB7">
              <w:t>mém týmu</w:t>
            </w:r>
            <w:r w:rsidR="00E17795">
              <w:t>.</w:t>
            </w:r>
            <w:r w:rsidR="00655FF0">
              <w:t xml:space="preserve"> </w:t>
            </w:r>
            <w:r w:rsidR="00EB2885">
              <w:t>Dále dojde ke zvýšení kvality života každého účastníka</w:t>
            </w:r>
            <w:r w:rsidR="00085194">
              <w:t>, což povede ke zvýšení sebevědomí</w:t>
            </w:r>
            <w:r w:rsidR="00E60347">
              <w:t xml:space="preserve"> a </w:t>
            </w:r>
            <w:r w:rsidR="00397D59">
              <w:t>přispěje to</w:t>
            </w:r>
            <w:r w:rsidR="00E60347">
              <w:t xml:space="preserve"> k </w:t>
            </w:r>
            <w:r w:rsidR="00397D59">
              <w:t>vyřešení jejich životní situace</w:t>
            </w:r>
          </w:p>
        </w:tc>
        <w:tc>
          <w:tcPr>
            <w:tcW w:w="2268" w:type="dxa"/>
          </w:tcPr>
          <w:p w14:paraId="5C04FFA3" w14:textId="5FFA5714" w:rsidR="002F7EBC" w:rsidRDefault="00F447EF" w:rsidP="00F408E6">
            <w:r>
              <w:lastRenderedPageBreak/>
              <w:t xml:space="preserve">Terénní sociální pracovníci budou pravidelně navštěvovat </w:t>
            </w:r>
            <w:r w:rsidR="005B0361">
              <w:t xml:space="preserve">vyloučené lokality </w:t>
            </w:r>
            <w:r w:rsidR="005B0361">
              <w:lastRenderedPageBreak/>
              <w:t xml:space="preserve">ve městě Kroměříž. Účastníci projektu </w:t>
            </w:r>
            <w:r w:rsidR="00F408E6">
              <w:t>budou motivováni ke změně jejich životní situace</w:t>
            </w:r>
          </w:p>
        </w:tc>
        <w:tc>
          <w:tcPr>
            <w:tcW w:w="2127" w:type="dxa"/>
          </w:tcPr>
          <w:p w14:paraId="06EAC67E" w14:textId="18E3A76A" w:rsidR="002F7EBC" w:rsidRDefault="00E47509" w:rsidP="00C1347E">
            <w:r>
              <w:lastRenderedPageBreak/>
              <w:t>Výstupy</w:t>
            </w:r>
            <w:r w:rsidR="00E60347">
              <w:t xml:space="preserve"> z </w:t>
            </w:r>
            <w:r>
              <w:t xml:space="preserve">terénního šetření vypracované sociálními pracovníky, kteří budou pravidelně </w:t>
            </w:r>
            <w:r>
              <w:lastRenderedPageBreak/>
              <w:t>navštěvovat vyloučené lokality.</w:t>
            </w:r>
          </w:p>
          <w:p w14:paraId="46D001BB" w14:textId="33084873" w:rsidR="00602DF3" w:rsidRDefault="00C1347E" w:rsidP="00E47509">
            <w:r>
              <w:t xml:space="preserve">Úspěšně splněné </w:t>
            </w:r>
            <w:r w:rsidR="00602DF3">
              <w:t>individuální plán</w:t>
            </w:r>
            <w:r>
              <w:t>y</w:t>
            </w:r>
            <w:r w:rsidR="003A6787">
              <w:t>, kter</w:t>
            </w:r>
            <w:r>
              <w:t xml:space="preserve">é </w:t>
            </w:r>
            <w:r w:rsidR="003A6787">
              <w:t>bud</w:t>
            </w:r>
            <w:r>
              <w:t>ou</w:t>
            </w:r>
            <w:r w:rsidR="00E60347">
              <w:t xml:space="preserve"> s </w:t>
            </w:r>
            <w:r w:rsidR="003A6787">
              <w:t>účastníky vypracovávat jejich klíčov</w:t>
            </w:r>
            <w:r>
              <w:t xml:space="preserve">í </w:t>
            </w:r>
            <w:r w:rsidR="003A6787">
              <w:t>pracovní</w:t>
            </w:r>
            <w:r>
              <w:t>ci</w:t>
            </w:r>
          </w:p>
        </w:tc>
        <w:tc>
          <w:tcPr>
            <w:tcW w:w="1990" w:type="dxa"/>
          </w:tcPr>
          <w:p w14:paraId="34DF43E4" w14:textId="3F8827D7" w:rsidR="002F7EBC" w:rsidRDefault="00C30DA4" w:rsidP="00C30DA4">
            <w:r>
              <w:lastRenderedPageBreak/>
              <w:t>Kvalitně zaučení pracovníci multidisciplinárního týmu budou důslední ve své práci</w:t>
            </w:r>
            <w:r w:rsidR="00E60347">
              <w:t xml:space="preserve"> a </w:t>
            </w:r>
            <w:r>
              <w:t xml:space="preserve">využijí </w:t>
            </w:r>
            <w:r>
              <w:lastRenderedPageBreak/>
              <w:t>své znalosti</w:t>
            </w:r>
            <w:r w:rsidR="00E60347">
              <w:t xml:space="preserve"> a </w:t>
            </w:r>
            <w:r>
              <w:t>dovednosti</w:t>
            </w:r>
            <w:r w:rsidR="00E60347">
              <w:t xml:space="preserve"> k </w:t>
            </w:r>
            <w:r>
              <w:t>tomu, aby účastníkům napomohli ke zlepšení jejich životní situace, která je dostala do bytové nouze</w:t>
            </w:r>
          </w:p>
        </w:tc>
      </w:tr>
      <w:tr w:rsidR="00FD6211" w14:paraId="07D26F59" w14:textId="77777777" w:rsidTr="00C27A98">
        <w:tc>
          <w:tcPr>
            <w:tcW w:w="1129" w:type="dxa"/>
          </w:tcPr>
          <w:p w14:paraId="4AD4BDF3" w14:textId="1EA07F13" w:rsidR="002F7EBC" w:rsidRPr="00A731CC" w:rsidRDefault="00A731CC" w:rsidP="003A739E">
            <w:pPr>
              <w:pStyle w:val="AP-Odstaveczapedlem"/>
              <w:rPr>
                <w:b/>
                <w:bCs/>
              </w:rPr>
            </w:pPr>
            <w:r w:rsidRPr="00A731CC">
              <w:rPr>
                <w:b/>
                <w:bCs/>
              </w:rPr>
              <w:lastRenderedPageBreak/>
              <w:t>Klíčové činnosti</w:t>
            </w:r>
          </w:p>
        </w:tc>
        <w:tc>
          <w:tcPr>
            <w:tcW w:w="2268" w:type="dxa"/>
          </w:tcPr>
          <w:p w14:paraId="5E87DEBB" w14:textId="20750B0B" w:rsidR="002F7EBC" w:rsidRDefault="00D1421F" w:rsidP="00FD6211">
            <w:r>
              <w:t>Po seznámení metody Housing first se zástupci města</w:t>
            </w:r>
            <w:r w:rsidR="00FD6211">
              <w:t>, vytvoření multidisciplinárního týmu</w:t>
            </w:r>
            <w:r w:rsidR="00E60347">
              <w:t xml:space="preserve"> a </w:t>
            </w:r>
            <w:r w:rsidR="00FD6211">
              <w:t>zaškolení tohoto týmu</w:t>
            </w:r>
            <w:r w:rsidR="00E60347">
              <w:t xml:space="preserve"> v </w:t>
            </w:r>
            <w:r w:rsidR="00FD6211">
              <w:t>oblasti HF</w:t>
            </w:r>
            <w:r w:rsidR="001352C3">
              <w:t xml:space="preserve"> dojde na zajištění bytů pro účastníky, </w:t>
            </w:r>
            <w:r w:rsidR="001E1896">
              <w:t>výběr účastníků programu HF, přípravu těchto účastníků na nové bydlení</w:t>
            </w:r>
            <w:r w:rsidR="0097796A">
              <w:t>, zabydlování účastníků</w:t>
            </w:r>
            <w:r w:rsidR="00E60347">
              <w:t xml:space="preserve"> a </w:t>
            </w:r>
            <w:r w:rsidR="0097796A">
              <w:t>na průběžné poskytování podpory při udržení bydlení</w:t>
            </w:r>
          </w:p>
        </w:tc>
        <w:tc>
          <w:tcPr>
            <w:tcW w:w="2268" w:type="dxa"/>
          </w:tcPr>
          <w:p w14:paraId="50AA9609" w14:textId="77777777" w:rsidR="002F7EBC" w:rsidRDefault="0035594B" w:rsidP="003A739E">
            <w:pPr>
              <w:pStyle w:val="AP-Odstaveczapedlem"/>
            </w:pPr>
            <w:r>
              <w:t xml:space="preserve">Finanční zdroje </w:t>
            </w:r>
          </w:p>
          <w:p w14:paraId="1D788267" w14:textId="58CAA907" w:rsidR="00D54728" w:rsidRPr="00D54728" w:rsidRDefault="00387F00" w:rsidP="00387F00">
            <w:r>
              <w:t>Kvalitní vyškolený multidisciplinární tým</w:t>
            </w:r>
          </w:p>
        </w:tc>
        <w:tc>
          <w:tcPr>
            <w:tcW w:w="2127" w:type="dxa"/>
          </w:tcPr>
          <w:p w14:paraId="0FE5F627" w14:textId="5AD5E419" w:rsidR="002F7EBC" w:rsidRDefault="00045295" w:rsidP="00BD0FEE">
            <w:r>
              <w:t>N</w:t>
            </w:r>
            <w:r w:rsidR="004F1338">
              <w:t xml:space="preserve">evyhnutelné </w:t>
            </w:r>
            <w:r>
              <w:t xml:space="preserve"> náklady jsou na </w:t>
            </w:r>
            <w:r w:rsidR="00146830">
              <w:t>zaškolení multidisciplinárního týmu</w:t>
            </w:r>
            <w:r w:rsidR="00E60347">
              <w:t xml:space="preserve"> a </w:t>
            </w:r>
            <w:r w:rsidR="00BD0FEE">
              <w:t xml:space="preserve">náklady </w:t>
            </w:r>
            <w:r w:rsidR="004F1338">
              <w:t>na vytvoření garančního fondu.</w:t>
            </w:r>
          </w:p>
          <w:p w14:paraId="332F746C" w14:textId="360E573B" w:rsidR="00BD0FEE" w:rsidRPr="00BD0FEE" w:rsidRDefault="00BD0FEE" w:rsidP="00BD0FEE">
            <w:r>
              <w:t xml:space="preserve">Harmonogram aktivit projektu </w:t>
            </w:r>
          </w:p>
        </w:tc>
        <w:tc>
          <w:tcPr>
            <w:tcW w:w="1990" w:type="dxa"/>
          </w:tcPr>
          <w:p w14:paraId="54B2D1F5" w14:textId="2F331638" w:rsidR="002F7EBC" w:rsidRDefault="002266DA" w:rsidP="002266DA">
            <w:r>
              <w:t>Souhlas zástupců města Kroměříž se zavedením metody Housing first</w:t>
            </w:r>
            <w:r w:rsidR="00E60347">
              <w:t xml:space="preserve"> v </w:t>
            </w:r>
            <w:r>
              <w:t>jejich městě</w:t>
            </w:r>
          </w:p>
          <w:p w14:paraId="15D94048" w14:textId="6AF38D54" w:rsidR="00EF7D09" w:rsidRDefault="00EF7D09" w:rsidP="002266DA">
            <w:r>
              <w:t>Složení multidisciplinárního týmu</w:t>
            </w:r>
          </w:p>
          <w:p w14:paraId="79FD070C" w14:textId="3E956533" w:rsidR="00EF7D09" w:rsidRDefault="00B3466B" w:rsidP="002266DA">
            <w:r>
              <w:t>Spoluprác</w:t>
            </w:r>
            <w:r w:rsidR="00C90E51">
              <w:t>e mezi zástupci města</w:t>
            </w:r>
            <w:r w:rsidR="00E60347">
              <w:t xml:space="preserve"> a </w:t>
            </w:r>
            <w:r w:rsidR="00C90E51">
              <w:t xml:space="preserve">multidisciplinárním týmem. </w:t>
            </w:r>
          </w:p>
          <w:p w14:paraId="3E922641" w14:textId="638DDF0D" w:rsidR="002266DA" w:rsidRPr="002266DA" w:rsidRDefault="002266DA" w:rsidP="00636183">
            <w:pPr>
              <w:pStyle w:val="AP-Odstavec"/>
              <w:keepNext/>
            </w:pPr>
          </w:p>
        </w:tc>
      </w:tr>
    </w:tbl>
    <w:p w14:paraId="6A02C073" w14:textId="427DC526" w:rsidR="00636183" w:rsidRDefault="00636183" w:rsidP="000A0CDE">
      <w:pPr>
        <w:pStyle w:val="Titulek"/>
        <w:framePr w:hSpace="141" w:wrap="around" w:vAnchor="text" w:hAnchor="page" w:x="5683" w:y="10893"/>
      </w:pPr>
      <w:bookmarkStart w:id="28" w:name="_Toc133778123"/>
      <w:r>
        <w:t xml:space="preserve">Tabulka </w:t>
      </w:r>
      <w:r w:rsidR="00E63417">
        <w:fldChar w:fldCharType="begin"/>
      </w:r>
      <w:r w:rsidR="00E63417">
        <w:instrText xml:space="preserve"> SEQ Tabulka \* ARABIC </w:instrText>
      </w:r>
      <w:r w:rsidR="00E63417">
        <w:fldChar w:fldCharType="separate"/>
      </w:r>
      <w:r>
        <w:rPr>
          <w:noProof/>
        </w:rPr>
        <w:t>2</w:t>
      </w:r>
      <w:r w:rsidR="00E63417">
        <w:rPr>
          <w:noProof/>
        </w:rPr>
        <w:fldChar w:fldCharType="end"/>
      </w:r>
      <w:r w:rsidR="000A0CDE">
        <w:t>: Logframe projektu</w:t>
      </w:r>
      <w:bookmarkEnd w:id="28"/>
    </w:p>
    <w:p w14:paraId="044F6157" w14:textId="35D20B26" w:rsidR="00270B17" w:rsidRDefault="00270B17">
      <w:pPr>
        <w:spacing w:line="240" w:lineRule="auto"/>
      </w:pPr>
    </w:p>
    <w:p w14:paraId="1D1F071F" w14:textId="77777777" w:rsidR="00222336" w:rsidRPr="00222336" w:rsidRDefault="00222336" w:rsidP="00222336">
      <w:pPr>
        <w:pStyle w:val="AP-Odstaveczapedlem"/>
        <w:sectPr w:rsidR="00222336" w:rsidRPr="00222336" w:rsidSect="005B4C01">
          <w:type w:val="oddPage"/>
          <w:pgSz w:w="11906" w:h="16838" w:code="9"/>
          <w:pgMar w:top="1417" w:right="1418" w:bottom="1418" w:left="1985" w:header="708" w:footer="708" w:gutter="0"/>
          <w:cols w:space="708"/>
          <w:docGrid w:linePitch="360"/>
        </w:sectPr>
      </w:pPr>
    </w:p>
    <w:p w14:paraId="6B87913E" w14:textId="3FB0E8F0" w:rsidR="00CE7D50" w:rsidRDefault="00CE7D50" w:rsidP="00400C2B">
      <w:pPr>
        <w:pStyle w:val="Nadpis1"/>
        <w:numPr>
          <w:ilvl w:val="0"/>
          <w:numId w:val="0"/>
        </w:numPr>
      </w:pPr>
      <w:bookmarkStart w:id="29" w:name="_Toc117235074"/>
      <w:bookmarkStart w:id="30" w:name="_Toc133779354"/>
      <w:r>
        <w:lastRenderedPageBreak/>
        <w:t>Závěr</w:t>
      </w:r>
      <w:bookmarkEnd w:id="29"/>
      <w:bookmarkEnd w:id="30"/>
    </w:p>
    <w:p w14:paraId="2781B2D6" w14:textId="44EFA962" w:rsidR="00DB1896" w:rsidRDefault="00A90A74" w:rsidP="00DB1896">
      <w:pPr>
        <w:pStyle w:val="AP-Odstaveczapedlem"/>
      </w:pPr>
      <w:r>
        <w:t xml:space="preserve">Tato bakalářská práce </w:t>
      </w:r>
      <w:r w:rsidR="00DB1896">
        <w:t>se věnuje tématu Housing first</w:t>
      </w:r>
      <w:r w:rsidR="00E60347">
        <w:t xml:space="preserve"> v </w:t>
      </w:r>
      <w:r w:rsidR="00DB1896">
        <w:t>sociální práci. Cílem p</w:t>
      </w:r>
      <w:r w:rsidR="00666E1B">
        <w:t>ro</w:t>
      </w:r>
      <w:r w:rsidR="000C16FF">
        <w:t xml:space="preserve">jektu </w:t>
      </w:r>
      <w:r w:rsidR="00DB1896">
        <w:t>byl</w:t>
      </w:r>
      <w:r w:rsidR="004A0D68">
        <w:t xml:space="preserve">o </w:t>
      </w:r>
      <w:r w:rsidR="0068788D">
        <w:t>zavedení</w:t>
      </w:r>
      <w:r w:rsidR="004A0D68">
        <w:t xml:space="preserve"> metody</w:t>
      </w:r>
      <w:r w:rsidR="00F800DB">
        <w:t xml:space="preserve"> rychlého zabydlování</w:t>
      </w:r>
      <w:r w:rsidR="004A0D68">
        <w:t xml:space="preserve"> Housing first</w:t>
      </w:r>
      <w:r w:rsidR="00DB1896">
        <w:t>. Město, kde by se dala tato metoda</w:t>
      </w:r>
      <w:r w:rsidR="005E320A">
        <w:t xml:space="preserve"> </w:t>
      </w:r>
      <w:r w:rsidR="00DB1896">
        <w:t>využít jsem vyhledávala</w:t>
      </w:r>
      <w:r w:rsidR="00E60347">
        <w:t xml:space="preserve"> v </w:t>
      </w:r>
      <w:r w:rsidR="00DB1896">
        <w:t>rámci analýzy potřebnosti.</w:t>
      </w:r>
      <w:r w:rsidR="0013365F">
        <w:t xml:space="preserve"> </w:t>
      </w:r>
      <w:r w:rsidR="00E21788">
        <w:t>Vypracování analýzy</w:t>
      </w:r>
      <w:r w:rsidR="009D5168">
        <w:t xml:space="preserve"> potřebnosti</w:t>
      </w:r>
      <w:r w:rsidR="00E21788">
        <w:t xml:space="preserve"> bylo podstatné pro </w:t>
      </w:r>
      <w:r w:rsidR="008071CA">
        <w:t>vytvoření tohoto projektu, proto jsem se</w:t>
      </w:r>
      <w:r w:rsidR="009D5168">
        <w:t xml:space="preserve"> ji</w:t>
      </w:r>
      <w:r w:rsidR="008071CA">
        <w:t xml:space="preserve"> věno</w:t>
      </w:r>
      <w:r w:rsidR="00016AF8">
        <w:t>vala již na samém začátku vypracová</w:t>
      </w:r>
      <w:r w:rsidR="00E458B5">
        <w:t>vá</w:t>
      </w:r>
      <w:r w:rsidR="00016AF8">
        <w:t xml:space="preserve">ní práce. Kdybych nedokázala </w:t>
      </w:r>
      <w:r w:rsidR="0009011C">
        <w:t>obhájit úspěšnost</w:t>
      </w:r>
      <w:r w:rsidR="00E60347">
        <w:t xml:space="preserve"> a </w:t>
      </w:r>
      <w:r w:rsidR="0009011C">
        <w:t>potřebnost této metody, nemohl by projekt vzniknout.</w:t>
      </w:r>
      <w:r w:rsidR="00E458B5">
        <w:t xml:space="preserve"> </w:t>
      </w:r>
    </w:p>
    <w:p w14:paraId="35B67E34" w14:textId="67231848" w:rsidR="00DB1896" w:rsidRDefault="00DB1896" w:rsidP="00F91E90">
      <w:pPr>
        <w:pStyle w:val="AP-Odstavec"/>
      </w:pPr>
      <w:r>
        <w:t>V úvodu analýzy potřebnosti jsem popisovala, na co byla tato metoda stvořena</w:t>
      </w:r>
      <w:r w:rsidR="00E60347">
        <w:t xml:space="preserve"> a </w:t>
      </w:r>
      <w:r>
        <w:t xml:space="preserve">co je jejím cílem. Také jsem uvedla některé příklady již vzniklých projektů, které metodu Housing </w:t>
      </w:r>
      <w:r w:rsidR="00F173A5">
        <w:t>f</w:t>
      </w:r>
      <w:r>
        <w:t>irst využívaly, jako například úplně první projekt Rapid Re-Housing</w:t>
      </w:r>
      <w:r w:rsidR="00E60347">
        <w:t xml:space="preserve"> v </w:t>
      </w:r>
      <w:r>
        <w:t>Brně. Dále jsem uvedla informace</w:t>
      </w:r>
      <w:r w:rsidR="00E60347">
        <w:t xml:space="preserve"> o </w:t>
      </w:r>
      <w:r>
        <w:t>počtu lidí, kteří se</w:t>
      </w:r>
      <w:r w:rsidR="00E60347">
        <w:t xml:space="preserve"> v </w:t>
      </w:r>
      <w:r>
        <w:t>roce 2022 nacházeli</w:t>
      </w:r>
      <w:r w:rsidR="00E60347">
        <w:t xml:space="preserve"> v </w:t>
      </w:r>
      <w:r>
        <w:t>bytové nouzi, abych potvrdila nutnost řešit situaci těchto osob</w:t>
      </w:r>
      <w:r w:rsidR="00F91E90">
        <w:t>.</w:t>
      </w:r>
      <w:r w:rsidR="00E60347">
        <w:t xml:space="preserve"> V </w:t>
      </w:r>
      <w:r>
        <w:t>minulém roce</w:t>
      </w:r>
      <w:r w:rsidR="00BC2A83">
        <w:t xml:space="preserve"> </w:t>
      </w:r>
      <w:r w:rsidR="00F91E90">
        <w:t>se</w:t>
      </w:r>
      <w:r w:rsidR="00E60347">
        <w:t xml:space="preserve"> v </w:t>
      </w:r>
      <w:r>
        <w:t>bytové nouzi vyskytovalo 271 820 osob</w:t>
      </w:r>
      <w:r w:rsidR="00637DB1">
        <w:t xml:space="preserve">. </w:t>
      </w:r>
      <w:r>
        <w:t>Díky studiu sociální práce jsem měla možnost jet na dvoutýdenní praxi do Agentury pro sociální začleňování</w:t>
      </w:r>
      <w:r w:rsidR="00E60347">
        <w:t xml:space="preserve"> a </w:t>
      </w:r>
      <w:r>
        <w:t>zde jsem získala mnoho užitečných zkušeností. Proto pro mě nebyl problém vyhledávat mezi dokumenty, které jsou dostupné na stránkách agentury. Tímto postupem jsem narazila na</w:t>
      </w:r>
      <w:r w:rsidR="0071442C">
        <w:t xml:space="preserve"> klíčový dokument pro vznik mého projektu,</w:t>
      </w:r>
      <w:r>
        <w:t xml:space="preserve"> Plán vzdálené dílčí podpory </w:t>
      </w:r>
      <w:r w:rsidR="00DB28D1">
        <w:t xml:space="preserve">města </w:t>
      </w:r>
      <w:r>
        <w:t xml:space="preserve">Kroměříž. Po prostudování tohoto plánu bylo značné, že ve městě plně absentuje sociální práce se zaměřením na podporu </w:t>
      </w:r>
      <w:r w:rsidR="00E60347">
        <w:t xml:space="preserve"> k </w:t>
      </w:r>
      <w:r>
        <w:t>zabydlení či udržení bydlení,</w:t>
      </w:r>
      <w:r w:rsidR="00E60347">
        <w:t xml:space="preserve"> a </w:t>
      </w:r>
      <w:r>
        <w:t xml:space="preserve">to představuje akutní riziko ke zvyšujícímu se zadlužení osob. </w:t>
      </w:r>
      <w:r w:rsidR="00A362C9">
        <w:t xml:space="preserve">Proto jsem se rozhodla zde metodu Housing first </w:t>
      </w:r>
      <w:r w:rsidR="00100E98">
        <w:t>zavést.</w:t>
      </w:r>
    </w:p>
    <w:p w14:paraId="14744723" w14:textId="4129ECD5" w:rsidR="004B7D57" w:rsidRDefault="00DB1896" w:rsidP="00A6557B">
      <w:pPr>
        <w:pStyle w:val="AP-Odstavec"/>
      </w:pPr>
      <w:r>
        <w:t>Analýzu potřebnosti dále dělím na pět podkapitol. První se nazývá Příčiny problému</w:t>
      </w:r>
      <w:r w:rsidR="00E60347">
        <w:t xml:space="preserve"> a </w:t>
      </w:r>
      <w:r>
        <w:t>jeho dopady na cílovou skupinu, zde popisuji příčiny ztráty bydlení</w:t>
      </w:r>
      <w:r w:rsidR="00E60347">
        <w:t xml:space="preserve"> a </w:t>
      </w:r>
      <w:r>
        <w:t>jak právě tato ztráta ovlivní život jedince.</w:t>
      </w:r>
      <w:r w:rsidR="00E60347">
        <w:t xml:space="preserve"> V </w:t>
      </w:r>
      <w:r>
        <w:t>druhé podkapitole uvádím příklady řešení dané problematiky</w:t>
      </w:r>
      <w:r w:rsidR="00E60347">
        <w:t xml:space="preserve"> v </w:t>
      </w:r>
      <w:r>
        <w:t>zahraničí, konkrétně</w:t>
      </w:r>
      <w:r w:rsidR="00E60347">
        <w:t xml:space="preserve"> v </w:t>
      </w:r>
      <w:r>
        <w:t>Dánsku, Itálii, Francii, Nizozemsku, Portugalsku, Norsku, Polsku, Švédsku</w:t>
      </w:r>
      <w:r w:rsidR="00E60347">
        <w:t xml:space="preserve"> a </w:t>
      </w:r>
      <w:r>
        <w:t>Anglii. Snažila jsem se tím poukázat, že</w:t>
      </w:r>
      <w:r w:rsidR="00E60347">
        <w:t xml:space="preserve"> v </w:t>
      </w:r>
      <w:r>
        <w:t xml:space="preserve">zahraničí je metoda Housing </w:t>
      </w:r>
      <w:r w:rsidR="00F173A5">
        <w:t>f</w:t>
      </w:r>
      <w:r>
        <w:t>irst používaná</w:t>
      </w:r>
      <w:r w:rsidR="00E60347">
        <w:t xml:space="preserve"> a </w:t>
      </w:r>
      <w:r>
        <w:t>úspěšná</w:t>
      </w:r>
      <w:r w:rsidR="00E60347">
        <w:t xml:space="preserve"> a v </w:t>
      </w:r>
      <w:r>
        <w:t>České republice nebo na Slovensku by si zasloužila určitě více pozornosti. Ve třetí kapitole uvádím základní informace</w:t>
      </w:r>
      <w:r w:rsidR="00E60347">
        <w:t xml:space="preserve"> o </w:t>
      </w:r>
      <w:r>
        <w:t>velikosti</w:t>
      </w:r>
      <w:r w:rsidR="00E60347">
        <w:t xml:space="preserve"> a </w:t>
      </w:r>
      <w:r>
        <w:t>případných specificích cílové skupiny vzhledem</w:t>
      </w:r>
      <w:r w:rsidR="00E60347">
        <w:t xml:space="preserve"> k </w:t>
      </w:r>
      <w:r>
        <w:t xml:space="preserve">řešenému problému. </w:t>
      </w:r>
      <w:r w:rsidR="00551C8D">
        <w:t>Z</w:t>
      </w:r>
      <w:r>
        <w:t>de jsem vložila</w:t>
      </w:r>
      <w:r w:rsidR="00E60347">
        <w:t xml:space="preserve"> i </w:t>
      </w:r>
      <w:r>
        <w:t>mapu indexu sociálního vyloučení</w:t>
      </w:r>
      <w:r w:rsidR="00E60347">
        <w:t xml:space="preserve"> v </w:t>
      </w:r>
      <w:r>
        <w:t>obcích České republiky za rok 2021, jelikož občané nacházející se</w:t>
      </w:r>
      <w:r w:rsidR="00E60347">
        <w:t xml:space="preserve"> v </w:t>
      </w:r>
      <w:r>
        <w:t>sociálně vyloučených lokalitách jsou většinou ohroženi právě</w:t>
      </w:r>
      <w:r w:rsidR="00E60347">
        <w:t xml:space="preserve"> i </w:t>
      </w:r>
      <w:r>
        <w:t>ztrátou bydlení. Ve čtvrté podkapitole popisuji metody sběru dat využitých</w:t>
      </w:r>
      <w:r w:rsidR="00E60347">
        <w:t xml:space="preserve"> v </w:t>
      </w:r>
      <w:r>
        <w:t>analýze</w:t>
      </w:r>
      <w:r w:rsidR="00E60347">
        <w:t xml:space="preserve"> a </w:t>
      </w:r>
      <w:r>
        <w:t>poslední podkapitola je zaměřená na specifikaci stakeholderů. Dle mého názoru jsem vypracovanou analýzou potřebnosti dostatečně odůvodnila potřebu zavádění metody Housing first</w:t>
      </w:r>
      <w:r w:rsidR="00E60347">
        <w:t xml:space="preserve"> v </w:t>
      </w:r>
      <w:r>
        <w:t>České republice</w:t>
      </w:r>
      <w:r w:rsidR="00E60347">
        <w:t xml:space="preserve"> a </w:t>
      </w:r>
      <w:r w:rsidR="00664620">
        <w:t>pro m</w:t>
      </w:r>
      <w:r w:rsidR="00023B4F">
        <w:t>ů</w:t>
      </w:r>
      <w:r w:rsidR="00664620">
        <w:t>j projekt</w:t>
      </w:r>
      <w:r w:rsidR="00E60347">
        <w:t xml:space="preserve"> i </w:t>
      </w:r>
      <w:r w:rsidR="00664620">
        <w:t>přímo ve městě Kroměříž</w:t>
      </w:r>
      <w:r>
        <w:t>.</w:t>
      </w:r>
    </w:p>
    <w:p w14:paraId="19502AFF" w14:textId="15FBA7C8" w:rsidR="00954B02" w:rsidRDefault="00954B02" w:rsidP="00A6557B">
      <w:pPr>
        <w:pStyle w:val="AP-Odstavec"/>
      </w:pPr>
      <w:r>
        <w:t>V </w:t>
      </w:r>
      <w:r w:rsidR="00016F74">
        <w:t>první</w:t>
      </w:r>
      <w:r>
        <w:t xml:space="preserve"> části </w:t>
      </w:r>
      <w:r w:rsidR="002B254F">
        <w:t xml:space="preserve">projektu </w:t>
      </w:r>
      <w:r w:rsidR="00223EE2">
        <w:t>jsou dále kapitoly postavené převážně na teoretické úrovni</w:t>
      </w:r>
      <w:r w:rsidR="00E60347">
        <w:t xml:space="preserve"> a </w:t>
      </w:r>
      <w:r w:rsidR="00223EE2">
        <w:t>snažila jsem se zde jak představit metodu Housing first</w:t>
      </w:r>
      <w:r w:rsidR="00E60347">
        <w:t xml:space="preserve"> a </w:t>
      </w:r>
      <w:r w:rsidR="00223EE2">
        <w:t>další</w:t>
      </w:r>
      <w:r w:rsidR="00E60347">
        <w:t xml:space="preserve"> s </w:t>
      </w:r>
      <w:r w:rsidR="00223EE2">
        <w:t>ní spojené pojmy</w:t>
      </w:r>
      <w:r w:rsidR="00016F74">
        <w:t>,</w:t>
      </w:r>
      <w:r w:rsidR="00223EE2">
        <w:t xml:space="preserve"> jako sociální bydlení, sociální byt apod., tak propojit mé téma</w:t>
      </w:r>
      <w:r w:rsidR="00E60347">
        <w:t xml:space="preserve"> s </w:t>
      </w:r>
      <w:r w:rsidR="00223EE2">
        <w:t>metodami, technikami</w:t>
      </w:r>
      <w:r w:rsidR="00E60347">
        <w:t xml:space="preserve"> </w:t>
      </w:r>
      <w:r w:rsidR="00E60347">
        <w:lastRenderedPageBreak/>
        <w:t>a </w:t>
      </w:r>
      <w:r w:rsidR="00223EE2">
        <w:t>teoriemi sociální práce</w:t>
      </w:r>
      <w:r w:rsidR="00E60347">
        <w:t xml:space="preserve"> a </w:t>
      </w:r>
      <w:r w:rsidR="00223EE2">
        <w:t>také se sociální politikou. Dále jsem uvedla legislativní zakotvení tématu</w:t>
      </w:r>
      <w:r w:rsidR="00E60347">
        <w:t xml:space="preserve"> a </w:t>
      </w:r>
      <w:r w:rsidR="00223EE2">
        <w:t>popsala rešerši výzkumů</w:t>
      </w:r>
      <w:r w:rsidR="00E60347">
        <w:t xml:space="preserve"> a </w:t>
      </w:r>
      <w:r w:rsidR="00223EE2">
        <w:t>zdrojů.</w:t>
      </w:r>
    </w:p>
    <w:p w14:paraId="4F600DCD" w14:textId="778FF513" w:rsidR="00F86B81" w:rsidRDefault="00F86B81" w:rsidP="00A6557B">
      <w:pPr>
        <w:pStyle w:val="AP-Odstavec"/>
      </w:pPr>
      <w:r>
        <w:t xml:space="preserve">Druhá část práce představuje již samotný projekt, </w:t>
      </w:r>
      <w:r w:rsidR="005160E0">
        <w:t>který má sloužit</w:t>
      </w:r>
      <w:r w:rsidR="00E60347">
        <w:t xml:space="preserve"> k </w:t>
      </w:r>
      <w:r w:rsidR="005160E0">
        <w:t xml:space="preserve">zavedení metody Housing first ve městě </w:t>
      </w:r>
      <w:r w:rsidR="00DC4123">
        <w:t>Kroměříž</w:t>
      </w:r>
      <w:r w:rsidR="005160E0">
        <w:t>.</w:t>
      </w:r>
      <w:r w:rsidR="00970069">
        <w:t xml:space="preserve"> </w:t>
      </w:r>
      <w:r w:rsidR="0056760F">
        <w:t>Naplánován</w:t>
      </w:r>
      <w:r w:rsidR="00C9261A">
        <w:t xml:space="preserve">o </w:t>
      </w:r>
      <w:r w:rsidR="0056760F">
        <w:t>je zabydlet 10 domácností</w:t>
      </w:r>
      <w:r w:rsidR="00E60347">
        <w:t xml:space="preserve"> a </w:t>
      </w:r>
      <w:r w:rsidR="00125B22">
        <w:t xml:space="preserve">po zabydlení jim </w:t>
      </w:r>
      <w:r w:rsidR="007A2ABC">
        <w:t>prostřednictvím</w:t>
      </w:r>
      <w:r w:rsidR="00125B22">
        <w:t xml:space="preserve"> multidisciplinární</w:t>
      </w:r>
      <w:r w:rsidR="00C064E1">
        <w:t xml:space="preserve">ho </w:t>
      </w:r>
      <w:r w:rsidR="007A2ABC">
        <w:t xml:space="preserve">týmu poskytovat podporu </w:t>
      </w:r>
      <w:r w:rsidR="0075042E">
        <w:t xml:space="preserve">při udržení jejich nového bydlení. </w:t>
      </w:r>
      <w:r w:rsidR="007A2ABC">
        <w:t xml:space="preserve"> </w:t>
      </w:r>
      <w:r w:rsidR="00E81F55">
        <w:t>Celý projekt</w:t>
      </w:r>
      <w:r w:rsidR="00E60347">
        <w:t xml:space="preserve"> i s </w:t>
      </w:r>
      <w:r w:rsidR="0075042E">
        <w:t>jeho aktivitami</w:t>
      </w:r>
      <w:r w:rsidR="00E81F55">
        <w:t xml:space="preserve"> shrnuji</w:t>
      </w:r>
      <w:r w:rsidR="00E60347">
        <w:t xml:space="preserve"> v </w:t>
      </w:r>
      <w:r w:rsidR="00E81F55">
        <w:t>poslední kapitole, kde se nachází logframe projektu.</w:t>
      </w:r>
    </w:p>
    <w:p w14:paraId="785309B9" w14:textId="3D8968A0" w:rsidR="00021D12" w:rsidRDefault="00C33D88" w:rsidP="00A35637">
      <w:pPr>
        <w:pStyle w:val="AP-Odstavec"/>
      </w:pPr>
      <w:r>
        <w:t xml:space="preserve">Vytvoření </w:t>
      </w:r>
      <w:r w:rsidR="00B463CA">
        <w:t xml:space="preserve">projektu na zavedení metody Housing first </w:t>
      </w:r>
      <w:r w:rsidR="0052699E">
        <w:t xml:space="preserve"> považuji </w:t>
      </w:r>
      <w:r w:rsidR="00B463CA">
        <w:t xml:space="preserve">na </w:t>
      </w:r>
      <w:r w:rsidR="00DB1896">
        <w:t xml:space="preserve"> za velmi přínosn</w:t>
      </w:r>
      <w:r w:rsidR="0052699E">
        <w:t>é</w:t>
      </w:r>
      <w:r w:rsidR="00DB1896">
        <w:t xml:space="preserve">, jelikož </w:t>
      </w:r>
      <w:r w:rsidR="0052699E">
        <w:t>tato meto</w:t>
      </w:r>
      <w:r w:rsidR="00214C09">
        <w:t>da</w:t>
      </w:r>
      <w:r w:rsidR="00DB1896">
        <w:t xml:space="preserve"> není</w:t>
      </w:r>
      <w:r w:rsidR="00E60347">
        <w:t xml:space="preserve"> v </w:t>
      </w:r>
      <w:r w:rsidR="00DB1896">
        <w:t>České republice zatím moc rozšířen</w:t>
      </w:r>
      <w:r w:rsidR="00214C09">
        <w:t>a</w:t>
      </w:r>
      <w:r w:rsidR="00591D1B">
        <w:t>. J</w:t>
      </w:r>
      <w:r w:rsidR="00DB1896">
        <w:t xml:space="preserve">sem vděčná, že jsem díky mé </w:t>
      </w:r>
      <w:r w:rsidR="00214C09">
        <w:t xml:space="preserve">bakalářské </w:t>
      </w:r>
      <w:r w:rsidR="00DB1896">
        <w:t>práci mohla tuhle metodu zabydlování prozkoumat více do hloubky</w:t>
      </w:r>
      <w:r w:rsidR="00E60347">
        <w:t xml:space="preserve"> a </w:t>
      </w:r>
      <w:r w:rsidR="004F61F6">
        <w:t>tento projekt připravit</w:t>
      </w:r>
      <w:r w:rsidR="00A35637">
        <w:t>.</w:t>
      </w:r>
    </w:p>
    <w:p w14:paraId="025A3224" w14:textId="77777777" w:rsidR="00CA6B30" w:rsidRDefault="00CA6B30" w:rsidP="00A35637">
      <w:pPr>
        <w:pStyle w:val="AP-Odstavec"/>
      </w:pPr>
    </w:p>
    <w:p w14:paraId="701DD5F5" w14:textId="24A8FF63" w:rsidR="00CA6B30" w:rsidRDefault="00CA6B30" w:rsidP="00A35637">
      <w:pPr>
        <w:pStyle w:val="AP-Odstavec"/>
        <w:sectPr w:rsidR="00CA6B30" w:rsidSect="005B4C01">
          <w:type w:val="oddPage"/>
          <w:pgSz w:w="11906" w:h="16838" w:code="9"/>
          <w:pgMar w:top="1417" w:right="1418" w:bottom="1418" w:left="1985" w:header="708" w:footer="708" w:gutter="0"/>
          <w:cols w:space="708"/>
          <w:docGrid w:linePitch="360"/>
        </w:sectPr>
      </w:pPr>
    </w:p>
    <w:p w14:paraId="43A60EFD" w14:textId="7175D746" w:rsidR="00451A53" w:rsidRDefault="00B87D8B" w:rsidP="00400C2B">
      <w:pPr>
        <w:pStyle w:val="Nadpis1"/>
        <w:numPr>
          <w:ilvl w:val="0"/>
          <w:numId w:val="0"/>
        </w:numPr>
      </w:pPr>
      <w:bookmarkStart w:id="31" w:name="_Toc7173346"/>
      <w:bookmarkStart w:id="32" w:name="_Toc117235075"/>
      <w:bookmarkStart w:id="33" w:name="_Toc133779355"/>
      <w:r w:rsidRPr="00DD4817">
        <w:lastRenderedPageBreak/>
        <w:t>Bibliografie</w:t>
      </w:r>
      <w:bookmarkEnd w:id="31"/>
      <w:bookmarkEnd w:id="32"/>
      <w:bookmarkEnd w:id="33"/>
    </w:p>
    <w:p w14:paraId="6AB6E26F" w14:textId="691DCBCE" w:rsidR="00D0765C" w:rsidRPr="00D0765C" w:rsidRDefault="00DB1896" w:rsidP="00D0765C">
      <w:pPr>
        <w:pStyle w:val="AP-Odstaveczapedlem"/>
      </w:pPr>
      <w:r>
        <w:t xml:space="preserve">Agentura pro sociální začleňování. Index sociálního vyloučení. </w:t>
      </w:r>
      <w:r w:rsidRPr="00D0765C">
        <w:rPr>
          <w:i/>
          <w:iCs/>
        </w:rPr>
        <w:t>Socialni-zaclenovani.cz</w:t>
      </w:r>
      <w:r>
        <w:t xml:space="preserve"> [online]. [cit. 2023-02-12]. Dostupné z: https://www.socialni-zaclenovani.cz/index_socialniho_vylouceni/</w:t>
      </w:r>
    </w:p>
    <w:p w14:paraId="52D252FB" w14:textId="76145D11" w:rsidR="00DB1896" w:rsidRDefault="00DB1896" w:rsidP="00DB1896">
      <w:pPr>
        <w:pStyle w:val="AP-Odstaveczapedlem"/>
      </w:pPr>
      <w:r>
        <w:t xml:space="preserve">Agentura pro sociální začleňování. Plán vzdálené dílčí podpory pro Kroměříž. </w:t>
      </w:r>
      <w:r w:rsidR="00D0765C">
        <w:t>[online</w:t>
      </w:r>
      <w:r>
        <w:t>]. 2019 [cit. 2023-02-12]. Dostupné z: https://www.socialni-zaclenovani.cz/wp-content/uploads/PVDP_Krom%C4%9B%C5%99%C3%AD%C5%BE.pdf</w:t>
      </w:r>
    </w:p>
    <w:p w14:paraId="69C63901" w14:textId="77777777" w:rsidR="00DB1896" w:rsidRDefault="00DB1896" w:rsidP="00DB1896">
      <w:pPr>
        <w:pStyle w:val="AP-Odstaveczapedlem"/>
      </w:pPr>
      <w:r>
        <w:t xml:space="preserve">ARNOLDOVÁ, Anna. 2015. </w:t>
      </w:r>
      <w:r w:rsidRPr="00D0172E">
        <w:rPr>
          <w:i/>
          <w:iCs/>
        </w:rPr>
        <w:t>Sociální péče</w:t>
      </w:r>
      <w:r>
        <w:t xml:space="preserve"> 1. díl. Učebnice pro obor sociální činnost. 1. vyd. Praha: Grada </w:t>
      </w:r>
      <w:proofErr w:type="spellStart"/>
      <w:r>
        <w:t>Publishing</w:t>
      </w:r>
      <w:proofErr w:type="spellEnd"/>
      <w:r>
        <w:t>, ISBN 978-80-247-5147-4.</w:t>
      </w:r>
    </w:p>
    <w:p w14:paraId="7485C2B0" w14:textId="77777777" w:rsidR="00DB1896" w:rsidRDefault="00DB1896" w:rsidP="00DB1896">
      <w:pPr>
        <w:pStyle w:val="AP-Odstaveczapedlem"/>
      </w:pPr>
      <w:r>
        <w:t>Asociace sociálních pracovníků České republiky. 2014. Etický kodex sociálních pracovníků České republiky [</w:t>
      </w:r>
      <w:proofErr w:type="spellStart"/>
      <w:r>
        <w:t>Ethical</w:t>
      </w:r>
      <w:proofErr w:type="spellEnd"/>
      <w:r>
        <w:t xml:space="preserve"> </w:t>
      </w:r>
      <w:proofErr w:type="spellStart"/>
      <w:r>
        <w:t>Code</w:t>
      </w:r>
      <w:proofErr w:type="spellEnd"/>
      <w:r>
        <w:t xml:space="preserve"> </w:t>
      </w:r>
      <w:proofErr w:type="spellStart"/>
      <w:r>
        <w:t>of</w:t>
      </w:r>
      <w:proofErr w:type="spellEnd"/>
      <w:r>
        <w:t xml:space="preserve"> </w:t>
      </w:r>
      <w:proofErr w:type="spellStart"/>
      <w:r>
        <w:t>Social</w:t>
      </w:r>
      <w:proofErr w:type="spellEnd"/>
      <w:r>
        <w:t xml:space="preserve"> </w:t>
      </w:r>
      <w:proofErr w:type="spellStart"/>
      <w:r>
        <w:t>Workers</w:t>
      </w:r>
      <w:proofErr w:type="spellEnd"/>
      <w:r>
        <w:t xml:space="preserve"> in </w:t>
      </w:r>
      <w:proofErr w:type="spellStart"/>
      <w:r>
        <w:t>the</w:t>
      </w:r>
      <w:proofErr w:type="spellEnd"/>
      <w:r>
        <w:t xml:space="preserve"> Czech Republic]. Praha: ASPV ČR.</w:t>
      </w:r>
    </w:p>
    <w:p w14:paraId="0A0E927D" w14:textId="7F129984" w:rsidR="00507339" w:rsidRDefault="00DB1896" w:rsidP="008A172F">
      <w:pPr>
        <w:pStyle w:val="AP-Odstaveczapedlem"/>
      </w:pPr>
      <w:r>
        <w:t xml:space="preserve">BAY, Rolf, H. 2006 </w:t>
      </w:r>
      <w:r w:rsidRPr="00D0172E">
        <w:rPr>
          <w:i/>
          <w:iCs/>
        </w:rPr>
        <w:t>Účinné vedení týmů</w:t>
      </w:r>
      <w:r>
        <w:t xml:space="preserve">. 1. vydání. Praha: </w:t>
      </w:r>
      <w:r w:rsidR="00D0765C">
        <w:t>Grada, ISBN</w:t>
      </w:r>
      <w:r>
        <w:t xml:space="preserve"> 80-</w:t>
      </w:r>
      <w:r w:rsidR="000123BA">
        <w:t>247–9068–8</w:t>
      </w:r>
      <w:r>
        <w:t>.</w:t>
      </w:r>
    </w:p>
    <w:p w14:paraId="0F025EE3" w14:textId="4B4130E0" w:rsidR="00AC6094" w:rsidRPr="00507339" w:rsidRDefault="00EE4934" w:rsidP="00507339">
      <w:pPr>
        <w:pStyle w:val="AP-Odstavec"/>
        <w:ind w:firstLine="0"/>
      </w:pPr>
      <w:proofErr w:type="spellStart"/>
      <w:r>
        <w:t>Boetheia</w:t>
      </w:r>
      <w:proofErr w:type="spellEnd"/>
      <w:r>
        <w:t xml:space="preserve">. </w:t>
      </w:r>
      <w:r w:rsidRPr="00AC6094">
        <w:rPr>
          <w:i/>
          <w:iCs/>
        </w:rPr>
        <w:t xml:space="preserve">Pilotní projekt Housing </w:t>
      </w:r>
      <w:r w:rsidR="00726FFA" w:rsidRPr="00AC6094">
        <w:rPr>
          <w:i/>
          <w:iCs/>
        </w:rPr>
        <w:t>First</w:t>
      </w:r>
      <w:r w:rsidR="00E60347">
        <w:rPr>
          <w:i/>
          <w:iCs/>
        </w:rPr>
        <w:t xml:space="preserve"> v </w:t>
      </w:r>
      <w:r w:rsidR="00726FFA" w:rsidRPr="00AC6094">
        <w:rPr>
          <w:i/>
          <w:iCs/>
        </w:rPr>
        <w:t>Jeseníku</w:t>
      </w:r>
      <w:r w:rsidR="00726FFA">
        <w:t xml:space="preserve">. [online]. </w:t>
      </w:r>
      <w:r w:rsidR="00626917">
        <w:t>[cit. 2023-</w:t>
      </w:r>
      <w:r w:rsidR="00DB3BCB">
        <w:t>03-22</w:t>
      </w:r>
      <w:r w:rsidR="00626917">
        <w:t>]</w:t>
      </w:r>
      <w:r w:rsidR="00DB3BCB">
        <w:t xml:space="preserve">. Dostupné z: </w:t>
      </w:r>
      <w:hyperlink r:id="rId17" w:history="1">
        <w:r w:rsidR="00AC6094" w:rsidRPr="009D2860">
          <w:rPr>
            <w:rStyle w:val="Hypertextovodkaz"/>
          </w:rPr>
          <w:t>http://www.boetheia.eu/12284/housing-first/</w:t>
        </w:r>
      </w:hyperlink>
      <w:r w:rsidR="00AC6094">
        <w:t xml:space="preserve"> </w:t>
      </w:r>
    </w:p>
    <w:p w14:paraId="48E5AB2C" w14:textId="38972C59" w:rsidR="00DB1896" w:rsidRDefault="00DB1896" w:rsidP="00DB1896">
      <w:pPr>
        <w:pStyle w:val="AP-Odstaveczapedlem"/>
      </w:pPr>
      <w:r>
        <w:t>ČTK. Zákon</w:t>
      </w:r>
      <w:r w:rsidR="00E60347">
        <w:t xml:space="preserve"> o </w:t>
      </w:r>
      <w:r>
        <w:t xml:space="preserve">dostupném bydlení by mohl být podle Bartoše přijat do dvou let. </w:t>
      </w:r>
      <w:r w:rsidRPr="00D0172E">
        <w:rPr>
          <w:i/>
          <w:iCs/>
        </w:rPr>
        <w:t>Ceskenoviny.cz</w:t>
      </w:r>
      <w:r>
        <w:t>[online]. ©2022 [cit.2023-03-10]. Dostupné z: https://www.ceskenoviny.cz/zpravy/zakon-o-dostupnem-bydleni-by-mohl-byt-podle-bartose-prijat-do-dvou-let/2216400</w:t>
      </w:r>
    </w:p>
    <w:p w14:paraId="2DE489DB" w14:textId="77777777" w:rsidR="00DB1896" w:rsidRDefault="00DB1896" w:rsidP="00DB1896">
      <w:pPr>
        <w:pStyle w:val="AP-Odstaveczapedlem"/>
      </w:pPr>
      <w:r>
        <w:t xml:space="preserve">DRAPELA, Victor J. 1997. </w:t>
      </w:r>
      <w:r w:rsidRPr="00D0172E">
        <w:rPr>
          <w:i/>
          <w:iCs/>
        </w:rPr>
        <w:t>Přehled teorií osobnosti</w:t>
      </w:r>
      <w:r>
        <w:t>. Praha: Portál, ISBN 80-7178-134-7.</w:t>
      </w:r>
    </w:p>
    <w:p w14:paraId="33896C5A" w14:textId="4C45B1DB" w:rsidR="00DB1896" w:rsidRDefault="00DB1896" w:rsidP="00DB1896">
      <w:pPr>
        <w:pStyle w:val="AP-Odstaveczapedlem"/>
      </w:pPr>
      <w:r>
        <w:t xml:space="preserve">FISCHER, S., ŠKODA, J. 2009. </w:t>
      </w:r>
      <w:r w:rsidRPr="00D0172E">
        <w:rPr>
          <w:i/>
          <w:iCs/>
        </w:rPr>
        <w:t>Sociální patologie: analýza příčin</w:t>
      </w:r>
      <w:r w:rsidR="00E60347">
        <w:rPr>
          <w:i/>
          <w:iCs/>
        </w:rPr>
        <w:t xml:space="preserve"> a </w:t>
      </w:r>
      <w:r w:rsidRPr="00D0172E">
        <w:rPr>
          <w:i/>
          <w:iCs/>
        </w:rPr>
        <w:t>možnosti ovlivňování závažných sociálně patologických jevů</w:t>
      </w:r>
      <w:r>
        <w:t>. Praha: Grada, Psyché (Grada). ISBN 978-80-247-2781-3</w:t>
      </w:r>
    </w:p>
    <w:p w14:paraId="3A0E91B6" w14:textId="15A09951" w:rsidR="00DB1896" w:rsidRDefault="00DB1896" w:rsidP="00DB1896">
      <w:pPr>
        <w:pStyle w:val="AP-Odstaveczapedlem"/>
      </w:pPr>
      <w:r>
        <w:t xml:space="preserve">HERMOCHOVÁ, Soňa. 2006. </w:t>
      </w:r>
      <w:r w:rsidRPr="00D0172E">
        <w:rPr>
          <w:i/>
          <w:iCs/>
        </w:rPr>
        <w:t>Teambuilding</w:t>
      </w:r>
      <w:r>
        <w:t xml:space="preserve">. 1. vydání. Praha: Grada, ISBN </w:t>
      </w:r>
      <w:r w:rsidR="000123BA">
        <w:t>80–247</w:t>
      </w:r>
      <w:r>
        <w:t>-1155-9.</w:t>
      </w:r>
    </w:p>
    <w:p w14:paraId="5BF8C4DD" w14:textId="497DD1BD" w:rsidR="00DB1896" w:rsidRDefault="00DB1896" w:rsidP="00DB1896">
      <w:pPr>
        <w:pStyle w:val="AP-Odstaveczapedlem"/>
      </w:pPr>
      <w:r>
        <w:t>JANKOVSKÝ, J.,</w:t>
      </w:r>
      <w:r w:rsidR="00E60347">
        <w:t xml:space="preserve"> a </w:t>
      </w:r>
      <w:r>
        <w:t xml:space="preserve">kol. 2015. </w:t>
      </w:r>
      <w:r w:rsidRPr="00D0172E">
        <w:rPr>
          <w:i/>
          <w:iCs/>
        </w:rPr>
        <w:t>Sešit sociální práce.</w:t>
      </w:r>
      <w:r>
        <w:t xml:space="preserve"> 3. číslo. Praha: Ministerstvo práce</w:t>
      </w:r>
      <w:r w:rsidR="00E60347">
        <w:t xml:space="preserve"> a </w:t>
      </w:r>
      <w:r>
        <w:t>sociálních věcí. ISBN: 978-80-7421-088-4</w:t>
      </w:r>
    </w:p>
    <w:p w14:paraId="71A532A4" w14:textId="641C8E0A" w:rsidR="00DB1896" w:rsidRDefault="00DB1896" w:rsidP="00DB1896">
      <w:pPr>
        <w:pStyle w:val="AP-Odstaveczapedlem"/>
      </w:pPr>
      <w:r>
        <w:t xml:space="preserve">KOTÝNKOVÁ, Magdaléna. 2007. </w:t>
      </w:r>
      <w:r w:rsidRPr="00D0172E">
        <w:rPr>
          <w:i/>
          <w:iCs/>
        </w:rPr>
        <w:t>Sociální ochrana chudých</w:t>
      </w:r>
      <w:r w:rsidR="00E60347">
        <w:rPr>
          <w:i/>
          <w:iCs/>
        </w:rPr>
        <w:t xml:space="preserve"> v </w:t>
      </w:r>
      <w:r w:rsidRPr="00D0172E">
        <w:rPr>
          <w:i/>
          <w:iCs/>
        </w:rPr>
        <w:t>České republice</w:t>
      </w:r>
      <w:r>
        <w:t xml:space="preserve">. 1. vyd. Praha: </w:t>
      </w:r>
      <w:proofErr w:type="spellStart"/>
      <w:r>
        <w:t>Oeconomica</w:t>
      </w:r>
      <w:proofErr w:type="spellEnd"/>
      <w:r>
        <w:t>, ISBN 978-80-245-1302-7.</w:t>
      </w:r>
    </w:p>
    <w:p w14:paraId="6994AE0B" w14:textId="1DDDDC37" w:rsidR="00DB1896" w:rsidRDefault="00DB1896" w:rsidP="00DB1896">
      <w:pPr>
        <w:pStyle w:val="AP-Odstaveczapedlem"/>
      </w:pPr>
      <w:r>
        <w:lastRenderedPageBreak/>
        <w:t xml:space="preserve">KREBS, Vojtěch, et al. 2010. </w:t>
      </w:r>
      <w:r w:rsidRPr="00D0172E">
        <w:rPr>
          <w:i/>
          <w:iCs/>
        </w:rPr>
        <w:t>Sociální politika</w:t>
      </w:r>
      <w:r>
        <w:t xml:space="preserve">. 5. </w:t>
      </w:r>
      <w:proofErr w:type="spellStart"/>
      <w:r>
        <w:t>přeprac</w:t>
      </w:r>
      <w:proofErr w:type="spellEnd"/>
      <w:r>
        <w:t>.</w:t>
      </w:r>
      <w:r w:rsidR="00E60347">
        <w:t xml:space="preserve"> a </w:t>
      </w:r>
      <w:proofErr w:type="spellStart"/>
      <w:r>
        <w:t>aktualiz</w:t>
      </w:r>
      <w:proofErr w:type="spellEnd"/>
      <w:r>
        <w:t xml:space="preserve">. vyd. Praha: </w:t>
      </w:r>
      <w:proofErr w:type="spellStart"/>
      <w:r>
        <w:t>Wolters</w:t>
      </w:r>
      <w:proofErr w:type="spellEnd"/>
      <w:r>
        <w:t xml:space="preserve"> </w:t>
      </w:r>
      <w:proofErr w:type="spellStart"/>
      <w:r>
        <w:t>Kluwer</w:t>
      </w:r>
      <w:proofErr w:type="spellEnd"/>
      <w:r>
        <w:t xml:space="preserve"> ČR, ISBN 978-0-7357-585-4.</w:t>
      </w:r>
    </w:p>
    <w:p w14:paraId="07E5CE91" w14:textId="12A651BA" w:rsidR="00DB1896" w:rsidRDefault="00DB1896" w:rsidP="00DB1896">
      <w:pPr>
        <w:pStyle w:val="AP-Odstaveczapedlem"/>
      </w:pPr>
      <w:r>
        <w:t>LANGÁŠEK, Tomáš, POSPÍŠIL, Ivo, ŠIMÍČEK, Tomáš, WAGNEROVÁ, Eliška</w:t>
      </w:r>
      <w:r w:rsidR="00E60347">
        <w:t xml:space="preserve"> a </w:t>
      </w:r>
      <w:r>
        <w:t>kol. Listina základních práv</w:t>
      </w:r>
      <w:r w:rsidR="00E60347">
        <w:t xml:space="preserve"> a </w:t>
      </w:r>
      <w:r>
        <w:t xml:space="preserve">svobod: Komentář. In: ASPI [právní informační systém]. [2011]. © 2023, </w:t>
      </w:r>
      <w:proofErr w:type="spellStart"/>
      <w:r>
        <w:t>Wolters</w:t>
      </w:r>
      <w:proofErr w:type="spellEnd"/>
      <w:r>
        <w:t xml:space="preserve"> </w:t>
      </w:r>
      <w:proofErr w:type="spellStart"/>
      <w:r>
        <w:t>Kluwer</w:t>
      </w:r>
      <w:proofErr w:type="spellEnd"/>
      <w:r>
        <w:t xml:space="preserve"> ČR [cit. 2023-03-04]. Dostupné z: ASPI</w:t>
      </w:r>
    </w:p>
    <w:p w14:paraId="163239BD" w14:textId="77777777" w:rsidR="00DB1896" w:rsidRDefault="00DB1896" w:rsidP="00DB1896">
      <w:pPr>
        <w:pStyle w:val="AP-Odstaveczapedlem"/>
      </w:pPr>
      <w:r>
        <w:t xml:space="preserve">LEVIN, Peter. 2005. </w:t>
      </w:r>
      <w:proofErr w:type="spellStart"/>
      <w:r w:rsidRPr="00D0172E">
        <w:rPr>
          <w:i/>
          <w:iCs/>
        </w:rPr>
        <w:t>Successful</w:t>
      </w:r>
      <w:proofErr w:type="spellEnd"/>
      <w:r w:rsidRPr="00D0172E">
        <w:rPr>
          <w:i/>
          <w:iCs/>
        </w:rPr>
        <w:t xml:space="preserve"> </w:t>
      </w:r>
      <w:proofErr w:type="spellStart"/>
      <w:r w:rsidRPr="00D0172E">
        <w:rPr>
          <w:i/>
          <w:iCs/>
        </w:rPr>
        <w:t>teamwork</w:t>
      </w:r>
      <w:proofErr w:type="spellEnd"/>
      <w:r>
        <w:t xml:space="preserve">. 1. vydání. </w:t>
      </w:r>
      <w:proofErr w:type="spellStart"/>
      <w:r>
        <w:t>Maidenhead</w:t>
      </w:r>
      <w:proofErr w:type="spellEnd"/>
      <w:r>
        <w:t>: Open University, ISBN 0-335-21578-5.</w:t>
      </w:r>
    </w:p>
    <w:p w14:paraId="1FDDCFD2" w14:textId="77777777" w:rsidR="00DB1896" w:rsidRDefault="00DB1896" w:rsidP="00DB1896">
      <w:pPr>
        <w:pStyle w:val="AP-Odstaveczapedlem"/>
      </w:pPr>
      <w:r>
        <w:t>MASLOW, A. H. 1970</w:t>
      </w:r>
      <w:r w:rsidRPr="00D0172E">
        <w:rPr>
          <w:i/>
          <w:iCs/>
        </w:rPr>
        <w:t xml:space="preserve">.  </w:t>
      </w:r>
      <w:proofErr w:type="spellStart"/>
      <w:r w:rsidRPr="00D0172E">
        <w:rPr>
          <w:i/>
          <w:iCs/>
        </w:rPr>
        <w:t>Motivation</w:t>
      </w:r>
      <w:proofErr w:type="spellEnd"/>
      <w:r w:rsidRPr="00D0172E">
        <w:rPr>
          <w:i/>
          <w:iCs/>
        </w:rPr>
        <w:t xml:space="preserve"> and personality</w:t>
      </w:r>
      <w:r>
        <w:t xml:space="preserve"> (2nd </w:t>
      </w:r>
      <w:proofErr w:type="spellStart"/>
      <w:r>
        <w:t>ed</w:t>
      </w:r>
      <w:proofErr w:type="spellEnd"/>
      <w:r>
        <w:t xml:space="preserve">.). New York: </w:t>
      </w:r>
      <w:proofErr w:type="spellStart"/>
      <w:r>
        <w:t>Harper</w:t>
      </w:r>
      <w:proofErr w:type="spellEnd"/>
      <w:r>
        <w:t xml:space="preserve"> and </w:t>
      </w:r>
      <w:proofErr w:type="spellStart"/>
      <w:r>
        <w:t>Row</w:t>
      </w:r>
      <w:proofErr w:type="spellEnd"/>
      <w:r>
        <w:t>.</w:t>
      </w:r>
    </w:p>
    <w:p w14:paraId="1B7A5BB2" w14:textId="6002CFDC" w:rsidR="00DB1896" w:rsidRDefault="00DB1896" w:rsidP="00DB1896">
      <w:pPr>
        <w:pStyle w:val="AP-Odstaveczapedlem"/>
      </w:pPr>
      <w:r>
        <w:t xml:space="preserve">MÁTEL, Andrej. 2019. </w:t>
      </w:r>
      <w:r w:rsidRPr="00D0172E">
        <w:rPr>
          <w:i/>
          <w:iCs/>
        </w:rPr>
        <w:t>Teorie sociální práce I: sociální práce jako profese, akademická disciplína</w:t>
      </w:r>
      <w:r w:rsidR="00E60347">
        <w:rPr>
          <w:i/>
          <w:iCs/>
        </w:rPr>
        <w:t xml:space="preserve"> a </w:t>
      </w:r>
      <w:r w:rsidRPr="00D0172E">
        <w:rPr>
          <w:i/>
          <w:iCs/>
        </w:rPr>
        <w:t>vědní obor</w:t>
      </w:r>
      <w:r>
        <w:t xml:space="preserve">. Praha: Grada </w:t>
      </w:r>
      <w:proofErr w:type="spellStart"/>
      <w:r>
        <w:t>Publishing</w:t>
      </w:r>
      <w:proofErr w:type="spellEnd"/>
      <w:r>
        <w:t>, ISBN 978-80-271-2220-2.</w:t>
      </w:r>
    </w:p>
    <w:p w14:paraId="401C7C2D" w14:textId="31887439" w:rsidR="00DB1896" w:rsidRDefault="00DB1896" w:rsidP="00DB1896">
      <w:pPr>
        <w:pStyle w:val="AP-Odstaveczapedlem"/>
      </w:pPr>
      <w:r>
        <w:t>MATOUŠEK, O.</w:t>
      </w:r>
      <w:r w:rsidR="00E60347">
        <w:t xml:space="preserve"> a </w:t>
      </w:r>
      <w:r>
        <w:t xml:space="preserve">kol. 2001. </w:t>
      </w:r>
      <w:r w:rsidRPr="00D0172E">
        <w:rPr>
          <w:i/>
          <w:iCs/>
        </w:rPr>
        <w:t>Základy sociální práce</w:t>
      </w:r>
      <w:r>
        <w:t>. Praha: Portál, ISBN 80-7178-473-7.</w:t>
      </w:r>
    </w:p>
    <w:p w14:paraId="1FD4B340" w14:textId="363C338C" w:rsidR="00DB1896" w:rsidRDefault="00DB1896" w:rsidP="00DB1896">
      <w:pPr>
        <w:pStyle w:val="AP-Odstaveczapedlem"/>
      </w:pPr>
      <w:r>
        <w:t>MPSV. Housing first</w:t>
      </w:r>
      <w:r w:rsidR="00E60347">
        <w:t xml:space="preserve"> v </w:t>
      </w:r>
      <w:r>
        <w:t>ČR. Socialnibydleni.mpsv.cz[online]. ©2022 [cit.2023-</w:t>
      </w:r>
      <w:proofErr w:type="gramStart"/>
      <w:r>
        <w:t>03-10</w:t>
      </w:r>
      <w:r w:rsidR="00D90C0C">
        <w:t>f</w:t>
      </w:r>
      <w:proofErr w:type="gramEnd"/>
      <w:r>
        <w:t>]. Dostupné z: http://www.socialnibydleni.mpsv.cz/cs/co-je-socialni-bydleni/housing-first-v-cr</w:t>
      </w:r>
    </w:p>
    <w:p w14:paraId="3DED5D1E" w14:textId="0D48310F" w:rsidR="00DB1896" w:rsidRDefault="00DB1896" w:rsidP="00DB1896">
      <w:pPr>
        <w:pStyle w:val="AP-Odstaveczapedlem"/>
      </w:pPr>
      <w:r>
        <w:t>MPSV. Pomoc</w:t>
      </w:r>
      <w:r w:rsidR="00E60347">
        <w:t xml:space="preserve"> v </w:t>
      </w:r>
      <w:r>
        <w:t>hmotné nouzi. Mpsv.cz [online]. ©2023-5-1 [cit.2023-</w:t>
      </w:r>
      <w:proofErr w:type="gramStart"/>
      <w:r>
        <w:t>3-12</w:t>
      </w:r>
      <w:r w:rsidR="001B5979">
        <w:t>b</w:t>
      </w:r>
      <w:proofErr w:type="gramEnd"/>
      <w:r>
        <w:t>]. Dostupné z: https://www.mpsv.cz/web/cz/pomoc-v-hmotne-nouzi#ohn</w:t>
      </w:r>
    </w:p>
    <w:p w14:paraId="561A0A95" w14:textId="31351180" w:rsidR="00DB1896" w:rsidRDefault="00DB1896" w:rsidP="00DB1896">
      <w:pPr>
        <w:pStyle w:val="AP-Odstaveczapedlem"/>
      </w:pPr>
      <w:r>
        <w:t>MPSV. Právě byla vyhlášena výzva č. 108 na podporu Housing First Socialnibydleni.mpsv.cz[online]. ©2022 [cit.2023-</w:t>
      </w:r>
      <w:proofErr w:type="gramStart"/>
      <w:r>
        <w:t>03-</w:t>
      </w:r>
      <w:r w:rsidR="000B32A4">
        <w:t>10e</w:t>
      </w:r>
      <w:proofErr w:type="gramEnd"/>
      <w:r>
        <w:t>]. Dostupné z: http://socialnibydleni.mpsv.cz/cs/novinky/126-housing-first-108</w:t>
      </w:r>
    </w:p>
    <w:p w14:paraId="4014E94B" w14:textId="4BBA1DB7" w:rsidR="00DB1896" w:rsidRDefault="00DB1896" w:rsidP="00DB1896">
      <w:pPr>
        <w:pStyle w:val="AP-Odstaveczapedlem"/>
      </w:pPr>
      <w:r>
        <w:t>MPSV. Revidovaná Evropská sociální charta. Ministerstvo práce</w:t>
      </w:r>
      <w:r w:rsidR="00E60347">
        <w:t xml:space="preserve"> a </w:t>
      </w:r>
      <w:r>
        <w:t xml:space="preserve">sociálních věcí [online]. [cit. </w:t>
      </w:r>
      <w:r w:rsidR="00F84E44">
        <w:t>2023-</w:t>
      </w:r>
      <w:proofErr w:type="gramStart"/>
      <w:r w:rsidR="00F84E44">
        <w:t>03-10</w:t>
      </w:r>
      <w:r w:rsidR="00DA0526">
        <w:t>d</w:t>
      </w:r>
      <w:proofErr w:type="gramEnd"/>
      <w:r>
        <w:t>]. Dostupné z:</w:t>
      </w:r>
      <w:r w:rsidR="00A038B9">
        <w:t xml:space="preserve"> </w:t>
      </w:r>
      <w:hyperlink r:id="rId18" w:history="1">
        <w:r w:rsidR="00A038B9" w:rsidRPr="009D2860">
          <w:rPr>
            <w:rStyle w:val="Hypertextovodkaz"/>
          </w:rPr>
          <w:t>https://www.mpsv.cz/evropska-socialni-charta</w:t>
        </w:r>
      </w:hyperlink>
      <w:r w:rsidR="00A038B9">
        <w:t xml:space="preserve"> </w:t>
      </w:r>
    </w:p>
    <w:p w14:paraId="7D46C30D" w14:textId="31F3478A" w:rsidR="00DB1896" w:rsidRDefault="00DB1896" w:rsidP="00DB1896">
      <w:pPr>
        <w:pStyle w:val="AP-Odstaveczapedlem"/>
      </w:pPr>
      <w:r>
        <w:t>MPSV. Základní informace</w:t>
      </w:r>
      <w:r w:rsidR="00E60347">
        <w:t xml:space="preserve"> o </w:t>
      </w:r>
      <w:r>
        <w:t>sociálním bydlení. Socialnibydleni.mpsv.cz [online]. ©2023 [cit. 2023-</w:t>
      </w:r>
      <w:proofErr w:type="gramStart"/>
      <w:r>
        <w:t>02-18</w:t>
      </w:r>
      <w:r w:rsidR="008C0162">
        <w:t>a</w:t>
      </w:r>
      <w:proofErr w:type="gramEnd"/>
      <w:r>
        <w:t>]. Dostupné z: http://www.socialnibydleni.mpsv.cz/cs/co-je-socialni-bydleni/zakladni-informace-o-sb</w:t>
      </w:r>
    </w:p>
    <w:p w14:paraId="1EB5BDA4" w14:textId="3D9B6356" w:rsidR="00DB1896" w:rsidRDefault="00DB1896" w:rsidP="00DB1896">
      <w:pPr>
        <w:pStyle w:val="AP-Odstaveczapedlem"/>
      </w:pPr>
      <w:r>
        <w:t>MPSV. Zákon</w:t>
      </w:r>
      <w:r w:rsidR="00E60347">
        <w:t xml:space="preserve"> o </w:t>
      </w:r>
      <w:r>
        <w:t>sociálním bydlení. Socialnibydleni.mpsv.cz[online]. ©2022 [cit.2023-</w:t>
      </w:r>
      <w:proofErr w:type="gramStart"/>
      <w:r>
        <w:t>03-10</w:t>
      </w:r>
      <w:r w:rsidR="00A0787D">
        <w:t>c</w:t>
      </w:r>
      <w:proofErr w:type="gramEnd"/>
      <w:r>
        <w:t>]. Dostupné z: http://socialnibydleni.mpsv.cz/cs/co-je-socialni-bydleni/zakladni-informace-o-sb/zakon-o-sb</w:t>
      </w:r>
    </w:p>
    <w:p w14:paraId="3D38F00E" w14:textId="1737D89C" w:rsidR="00DB1896" w:rsidRDefault="00DB1896" w:rsidP="00DB1896">
      <w:pPr>
        <w:pStyle w:val="AP-Odstaveczapedlem"/>
      </w:pPr>
      <w:r>
        <w:t>MZV. Vyhláška ministra zahraničních věcí č. 120/1976 Sb.,</w:t>
      </w:r>
      <w:r w:rsidR="00E60347">
        <w:t xml:space="preserve"> o </w:t>
      </w:r>
      <w:r>
        <w:t>Mezinárodním paktu</w:t>
      </w:r>
      <w:r w:rsidR="00E60347">
        <w:t xml:space="preserve"> o </w:t>
      </w:r>
      <w:r>
        <w:t>občanských</w:t>
      </w:r>
      <w:r w:rsidR="00E60347">
        <w:t xml:space="preserve"> a </w:t>
      </w:r>
      <w:r>
        <w:t>politických právech</w:t>
      </w:r>
      <w:r w:rsidR="00E60347">
        <w:t xml:space="preserve"> a </w:t>
      </w:r>
      <w:r>
        <w:t>Mezinárodním paktu</w:t>
      </w:r>
      <w:r w:rsidR="00E60347">
        <w:t xml:space="preserve"> o </w:t>
      </w:r>
      <w:r>
        <w:t>hospodářských, sociálních</w:t>
      </w:r>
      <w:r w:rsidR="00E60347">
        <w:t xml:space="preserve"> </w:t>
      </w:r>
      <w:r w:rsidR="00E60347">
        <w:lastRenderedPageBreak/>
        <w:t>a </w:t>
      </w:r>
      <w:r>
        <w:t xml:space="preserve">kulturních právech. Ministerstvo zahraničních věcí. In ASPI [právní informační systém]. © 2023 </w:t>
      </w:r>
      <w:proofErr w:type="spellStart"/>
      <w:r>
        <w:t>Wolters</w:t>
      </w:r>
      <w:proofErr w:type="spellEnd"/>
      <w:r>
        <w:t xml:space="preserve"> </w:t>
      </w:r>
      <w:proofErr w:type="spellStart"/>
      <w:r>
        <w:t>Kluwer</w:t>
      </w:r>
      <w:proofErr w:type="spellEnd"/>
      <w:r>
        <w:t xml:space="preserve"> ČR, a. s. [cit. 2023-03-04]. Dostupné z: ASPI</w:t>
      </w:r>
    </w:p>
    <w:p w14:paraId="4C5E1AC2" w14:textId="728AC011" w:rsidR="00DB1896" w:rsidRDefault="00DB1896" w:rsidP="00DB1896">
      <w:pPr>
        <w:pStyle w:val="AP-Odstaveczapedlem"/>
      </w:pPr>
      <w:r>
        <w:t>NAVRÁTIL, Pavel</w:t>
      </w:r>
      <w:r w:rsidR="00E60347">
        <w:t xml:space="preserve"> a </w:t>
      </w:r>
      <w:r>
        <w:t xml:space="preserve">Radka JANEBOVÁ. 2010.  </w:t>
      </w:r>
      <w:r w:rsidRPr="00D0172E">
        <w:rPr>
          <w:i/>
          <w:iCs/>
        </w:rPr>
        <w:t>Reflexivita</w:t>
      </w:r>
      <w:r w:rsidR="00E60347">
        <w:rPr>
          <w:i/>
          <w:iCs/>
        </w:rPr>
        <w:t xml:space="preserve"> v </w:t>
      </w:r>
      <w:r w:rsidRPr="00D0172E">
        <w:rPr>
          <w:i/>
          <w:iCs/>
        </w:rPr>
        <w:t>posuzování životní situace klientek</w:t>
      </w:r>
      <w:r w:rsidR="00E60347">
        <w:rPr>
          <w:i/>
          <w:iCs/>
        </w:rPr>
        <w:t xml:space="preserve"> a </w:t>
      </w:r>
      <w:r w:rsidRPr="00D0172E">
        <w:rPr>
          <w:i/>
          <w:iCs/>
        </w:rPr>
        <w:t>klientů sociální práce</w:t>
      </w:r>
      <w:r>
        <w:t>. Hradec Králové: Gaudeamus, ISBN 978-80-7435-038-2.</w:t>
      </w:r>
    </w:p>
    <w:p w14:paraId="51355DDE" w14:textId="77777777" w:rsidR="00DB1896" w:rsidRDefault="00DB1896" w:rsidP="00DB1896">
      <w:pPr>
        <w:pStyle w:val="AP-Odstaveczapedlem"/>
      </w:pPr>
      <w:r>
        <w:t xml:space="preserve">PAYNE, </w:t>
      </w:r>
      <w:proofErr w:type="spellStart"/>
      <w:r>
        <w:t>Malcom</w:t>
      </w:r>
      <w:proofErr w:type="spellEnd"/>
      <w:r>
        <w:t xml:space="preserve">. 2000. </w:t>
      </w:r>
      <w:proofErr w:type="spellStart"/>
      <w:r w:rsidRPr="00D0172E">
        <w:rPr>
          <w:i/>
          <w:iCs/>
        </w:rPr>
        <w:t>Teamwork</w:t>
      </w:r>
      <w:proofErr w:type="spellEnd"/>
      <w:r w:rsidRPr="00D0172E">
        <w:rPr>
          <w:i/>
          <w:iCs/>
        </w:rPr>
        <w:t xml:space="preserve"> in </w:t>
      </w:r>
      <w:proofErr w:type="spellStart"/>
      <w:r w:rsidRPr="00D0172E">
        <w:rPr>
          <w:i/>
          <w:iCs/>
        </w:rPr>
        <w:t>multiprofessional</w:t>
      </w:r>
      <w:proofErr w:type="spellEnd"/>
      <w:r w:rsidRPr="00D0172E">
        <w:rPr>
          <w:i/>
          <w:iCs/>
        </w:rPr>
        <w:t xml:space="preserve"> care</w:t>
      </w:r>
      <w:r>
        <w:t xml:space="preserve">. Hampshire: </w:t>
      </w:r>
      <w:proofErr w:type="spellStart"/>
      <w:r>
        <w:t>Palgrave</w:t>
      </w:r>
      <w:proofErr w:type="spellEnd"/>
      <w:r>
        <w:t>, 268 s. ISBN 0-333-72977-3.</w:t>
      </w:r>
    </w:p>
    <w:p w14:paraId="075EDBE1" w14:textId="77777777" w:rsidR="00DB1896" w:rsidRDefault="00DB1896" w:rsidP="00DB1896">
      <w:pPr>
        <w:pStyle w:val="AP-Odstaveczapedlem"/>
      </w:pPr>
      <w:r>
        <w:t xml:space="preserve">PELÍŠKOVÁ, V. 2008. </w:t>
      </w:r>
      <w:r w:rsidRPr="00D0172E">
        <w:rPr>
          <w:i/>
          <w:iCs/>
        </w:rPr>
        <w:t>Sociální bydlení</w:t>
      </w:r>
      <w:r>
        <w:t>. Dostupné z: http://projekty.osu.cz/tsp/dokumenty/soc_bydleni.pdf</w:t>
      </w:r>
    </w:p>
    <w:p w14:paraId="5D25EC20" w14:textId="034D6D03" w:rsidR="00DB1896" w:rsidRDefault="00DB1896" w:rsidP="00DB1896">
      <w:pPr>
        <w:pStyle w:val="AP-Odstaveczapedlem"/>
      </w:pPr>
      <w:r>
        <w:t>Platforma pro sociální bydlení. Historie</w:t>
      </w:r>
      <w:r w:rsidR="00E60347">
        <w:t xml:space="preserve"> a </w:t>
      </w:r>
      <w:r>
        <w:t xml:space="preserve">současnost. </w:t>
      </w:r>
      <w:r w:rsidRPr="00D0172E">
        <w:rPr>
          <w:i/>
          <w:iCs/>
        </w:rPr>
        <w:t>Hf.socialnibydleni.org.</w:t>
      </w:r>
      <w:r>
        <w:t xml:space="preserve"> [online]. ©2022 [cit.2023-02-21]. Dostupné z: https://hf.socialnibydleni.org/housing-first/historie-a-sou%C4%8Dasnost</w:t>
      </w:r>
    </w:p>
    <w:p w14:paraId="12E079F8" w14:textId="58604694" w:rsidR="00DB1896" w:rsidRDefault="00DB1896" w:rsidP="00DB1896">
      <w:pPr>
        <w:pStyle w:val="AP-Odstaveczapedlem"/>
      </w:pPr>
      <w:r>
        <w:t xml:space="preserve">PLEACE, N., </w:t>
      </w:r>
      <w:proofErr w:type="spellStart"/>
      <w:r>
        <w:t>Aspena</w:t>
      </w:r>
      <w:proofErr w:type="spellEnd"/>
      <w:r>
        <w:t xml:space="preserve">, s.r.o. 2017. </w:t>
      </w:r>
      <w:r w:rsidRPr="00D0172E">
        <w:rPr>
          <w:i/>
          <w:iCs/>
        </w:rPr>
        <w:t>Evropská příručka bydlení především</w:t>
      </w:r>
      <w:r>
        <w:t xml:space="preserve">. Praha: Úřad Vlády </w:t>
      </w:r>
      <w:r w:rsidR="000123BA">
        <w:t>ČR – Sekce</w:t>
      </w:r>
      <w:r>
        <w:t xml:space="preserve"> pro lidská práva.</w:t>
      </w:r>
    </w:p>
    <w:p w14:paraId="48B3D99D" w14:textId="5A2EF9F5" w:rsidR="00DB1896" w:rsidRDefault="00DB1896" w:rsidP="00DB1896">
      <w:pPr>
        <w:pStyle w:val="AP-Odstaveczapedlem"/>
      </w:pPr>
      <w:r>
        <w:t>POLÁČEK. M.</w:t>
      </w:r>
      <w:r w:rsidR="00E60347">
        <w:t xml:space="preserve"> a </w:t>
      </w:r>
      <w:r>
        <w:t xml:space="preserve">kol. 2006. </w:t>
      </w:r>
      <w:r w:rsidRPr="00D0172E">
        <w:rPr>
          <w:i/>
          <w:iCs/>
        </w:rPr>
        <w:t>Sociální vyloučení</w:t>
      </w:r>
      <w:r w:rsidR="00E60347">
        <w:rPr>
          <w:i/>
          <w:iCs/>
        </w:rPr>
        <w:t xml:space="preserve"> a </w:t>
      </w:r>
      <w:r w:rsidRPr="00D0172E">
        <w:rPr>
          <w:i/>
          <w:iCs/>
        </w:rPr>
        <w:t>ztráta domova</w:t>
      </w:r>
      <w:r w:rsidR="00E60347">
        <w:rPr>
          <w:i/>
          <w:iCs/>
        </w:rPr>
        <w:t xml:space="preserve"> v </w:t>
      </w:r>
      <w:r w:rsidRPr="00D0172E">
        <w:rPr>
          <w:i/>
          <w:iCs/>
        </w:rPr>
        <w:t xml:space="preserve">kontextu </w:t>
      </w:r>
      <w:r w:rsidR="00D0172E" w:rsidRPr="00D0172E">
        <w:rPr>
          <w:i/>
          <w:iCs/>
        </w:rPr>
        <w:t>závislostí</w:t>
      </w:r>
      <w:r w:rsidR="00D0172E">
        <w:t>:</w:t>
      </w:r>
      <w:r>
        <w:t xml:space="preserve"> sborník</w:t>
      </w:r>
      <w:r w:rsidR="00E60347">
        <w:t xml:space="preserve"> z </w:t>
      </w:r>
      <w:r>
        <w:t xml:space="preserve">konference 7. prosince, 1. vyd. </w:t>
      </w:r>
      <w:r w:rsidR="000123BA">
        <w:t>Olomouc:</w:t>
      </w:r>
      <w:r>
        <w:t xml:space="preserve"> Charita Olomouc, 2007. 48 s. ISBN 978-80-239-9765-1</w:t>
      </w:r>
    </w:p>
    <w:p w14:paraId="36B0308E" w14:textId="62756562" w:rsidR="00DB1896" w:rsidRDefault="00DB1896" w:rsidP="00DB1896">
      <w:pPr>
        <w:pStyle w:val="AP-Odstaveczapedlem"/>
      </w:pPr>
      <w:r>
        <w:t>POLÁKOVÁ, Olga</w:t>
      </w:r>
      <w:r w:rsidR="00E60347">
        <w:t xml:space="preserve"> a </w:t>
      </w:r>
      <w:r>
        <w:t xml:space="preserve">kolektiv. 2006. </w:t>
      </w:r>
      <w:r w:rsidRPr="00D0172E">
        <w:rPr>
          <w:i/>
          <w:iCs/>
        </w:rPr>
        <w:t>Bydlení</w:t>
      </w:r>
      <w:r w:rsidR="00E60347">
        <w:rPr>
          <w:i/>
          <w:iCs/>
        </w:rPr>
        <w:t xml:space="preserve"> a </w:t>
      </w:r>
      <w:r w:rsidRPr="00D0172E">
        <w:rPr>
          <w:i/>
          <w:iCs/>
        </w:rPr>
        <w:t>bytová politika</w:t>
      </w:r>
      <w:r>
        <w:t xml:space="preserve">, Praha: </w:t>
      </w:r>
      <w:proofErr w:type="spellStart"/>
      <w:r>
        <w:t>Ekopress</w:t>
      </w:r>
      <w:proofErr w:type="spellEnd"/>
      <w:r>
        <w:t xml:space="preserve">, ISBN: </w:t>
      </w:r>
      <w:r w:rsidR="000123BA">
        <w:t>80–86929</w:t>
      </w:r>
      <w:r>
        <w:t>-03-5</w:t>
      </w:r>
    </w:p>
    <w:p w14:paraId="20438D3B" w14:textId="5FE9CA72" w:rsidR="00DB1896" w:rsidRDefault="00DB1896" w:rsidP="00DB1896">
      <w:pPr>
        <w:pStyle w:val="AP-Odstaveczapedlem"/>
      </w:pPr>
      <w:r>
        <w:t>POLVERE, L.</w:t>
      </w:r>
      <w:r w:rsidR="00E60347">
        <w:t xml:space="preserve"> a </w:t>
      </w:r>
      <w:r>
        <w:t xml:space="preserve">kol. 2014. </w:t>
      </w:r>
      <w:proofErr w:type="spellStart"/>
      <w:r>
        <w:t>C</w:t>
      </w:r>
      <w:r w:rsidRPr="00D0172E">
        <w:rPr>
          <w:i/>
          <w:iCs/>
        </w:rPr>
        <w:t>anadian</w:t>
      </w:r>
      <w:proofErr w:type="spellEnd"/>
      <w:r w:rsidRPr="00D0172E">
        <w:rPr>
          <w:i/>
          <w:iCs/>
        </w:rPr>
        <w:t xml:space="preserve"> Housing First </w:t>
      </w:r>
      <w:proofErr w:type="spellStart"/>
      <w:r w:rsidRPr="00D0172E">
        <w:rPr>
          <w:i/>
          <w:iCs/>
        </w:rPr>
        <w:t>toolkit</w:t>
      </w:r>
      <w:proofErr w:type="spellEnd"/>
      <w:r w:rsidRPr="00D0172E">
        <w:rPr>
          <w:i/>
          <w:iCs/>
        </w:rPr>
        <w:t xml:space="preserve">: </w:t>
      </w:r>
      <w:proofErr w:type="spellStart"/>
      <w:r w:rsidRPr="00D0172E">
        <w:rPr>
          <w:i/>
          <w:iCs/>
        </w:rPr>
        <w:t>The</w:t>
      </w:r>
      <w:proofErr w:type="spellEnd"/>
      <w:r w:rsidRPr="00D0172E">
        <w:rPr>
          <w:i/>
          <w:iCs/>
        </w:rPr>
        <w:t xml:space="preserve"> At </w:t>
      </w:r>
      <w:proofErr w:type="spellStart"/>
      <w:r w:rsidRPr="00D0172E">
        <w:rPr>
          <w:i/>
          <w:iCs/>
        </w:rPr>
        <w:t>Home</w:t>
      </w:r>
      <w:proofErr w:type="spellEnd"/>
      <w:r w:rsidRPr="00D0172E">
        <w:rPr>
          <w:i/>
          <w:iCs/>
        </w:rPr>
        <w:t>/</w:t>
      </w:r>
      <w:proofErr w:type="spellStart"/>
      <w:r w:rsidRPr="00D0172E">
        <w:rPr>
          <w:i/>
          <w:iCs/>
        </w:rPr>
        <w:t>Chez</w:t>
      </w:r>
      <w:proofErr w:type="spellEnd"/>
      <w:r w:rsidRPr="00D0172E">
        <w:rPr>
          <w:i/>
          <w:iCs/>
        </w:rPr>
        <w:t xml:space="preserve"> </w:t>
      </w:r>
      <w:proofErr w:type="spellStart"/>
      <w:r w:rsidRPr="00D0172E">
        <w:rPr>
          <w:i/>
          <w:iCs/>
        </w:rPr>
        <w:t>Soi</w:t>
      </w:r>
      <w:proofErr w:type="spellEnd"/>
      <w:r w:rsidRPr="00D0172E">
        <w:rPr>
          <w:i/>
          <w:iCs/>
        </w:rPr>
        <w:t xml:space="preserve"> </w:t>
      </w:r>
      <w:proofErr w:type="spellStart"/>
      <w:r w:rsidRPr="00D0172E">
        <w:rPr>
          <w:i/>
          <w:iCs/>
        </w:rPr>
        <w:t>experience</w:t>
      </w:r>
      <w:proofErr w:type="spellEnd"/>
      <w:r w:rsidRPr="00D0172E">
        <w:rPr>
          <w:i/>
          <w:iCs/>
        </w:rPr>
        <w:t xml:space="preserve">. Calgary and Toronto: </w:t>
      </w:r>
      <w:proofErr w:type="spellStart"/>
      <w:r w:rsidRPr="00D0172E">
        <w:rPr>
          <w:i/>
          <w:iCs/>
        </w:rPr>
        <w:t>Mental</w:t>
      </w:r>
      <w:proofErr w:type="spellEnd"/>
      <w:r w:rsidRPr="00D0172E">
        <w:rPr>
          <w:i/>
          <w:iCs/>
        </w:rPr>
        <w:t xml:space="preserve"> </w:t>
      </w:r>
      <w:proofErr w:type="spellStart"/>
      <w:r w:rsidRPr="00D0172E">
        <w:rPr>
          <w:i/>
          <w:iCs/>
        </w:rPr>
        <w:t>Health</w:t>
      </w:r>
      <w:proofErr w:type="spellEnd"/>
      <w:r w:rsidRPr="00D0172E">
        <w:rPr>
          <w:i/>
          <w:iCs/>
        </w:rPr>
        <w:t xml:space="preserve"> </w:t>
      </w:r>
      <w:proofErr w:type="spellStart"/>
      <w:r w:rsidRPr="00D0172E">
        <w:rPr>
          <w:i/>
          <w:iCs/>
        </w:rPr>
        <w:t>Commission</w:t>
      </w:r>
      <w:proofErr w:type="spellEnd"/>
      <w:r w:rsidRPr="00D0172E">
        <w:rPr>
          <w:i/>
          <w:iCs/>
        </w:rPr>
        <w:t xml:space="preserve"> </w:t>
      </w:r>
      <w:proofErr w:type="spellStart"/>
      <w:r w:rsidRPr="00D0172E">
        <w:rPr>
          <w:i/>
          <w:iCs/>
        </w:rPr>
        <w:t>of</w:t>
      </w:r>
      <w:proofErr w:type="spellEnd"/>
      <w:r w:rsidRPr="00D0172E">
        <w:rPr>
          <w:i/>
          <w:iCs/>
        </w:rPr>
        <w:t xml:space="preserve"> </w:t>
      </w:r>
      <w:proofErr w:type="spellStart"/>
      <w:r w:rsidRPr="00D0172E">
        <w:rPr>
          <w:i/>
          <w:iCs/>
        </w:rPr>
        <w:t>Canada</w:t>
      </w:r>
      <w:proofErr w:type="spellEnd"/>
      <w:r w:rsidRPr="00D0172E">
        <w:rPr>
          <w:i/>
          <w:iCs/>
        </w:rPr>
        <w:t xml:space="preserve"> and </w:t>
      </w:r>
      <w:proofErr w:type="spellStart"/>
      <w:r w:rsidRPr="00D0172E">
        <w:rPr>
          <w:i/>
          <w:iCs/>
        </w:rPr>
        <w:t>the</w:t>
      </w:r>
      <w:proofErr w:type="spellEnd"/>
      <w:r w:rsidRPr="00D0172E">
        <w:rPr>
          <w:i/>
          <w:iCs/>
        </w:rPr>
        <w:t xml:space="preserve"> </w:t>
      </w:r>
      <w:proofErr w:type="spellStart"/>
      <w:r w:rsidRPr="00D0172E">
        <w:rPr>
          <w:i/>
          <w:iCs/>
        </w:rPr>
        <w:t>Homeless</w:t>
      </w:r>
      <w:proofErr w:type="spellEnd"/>
      <w:r w:rsidRPr="00D0172E">
        <w:rPr>
          <w:i/>
          <w:iCs/>
        </w:rPr>
        <w:t xml:space="preserve"> Hub.</w:t>
      </w:r>
    </w:p>
    <w:p w14:paraId="5A8DDB83" w14:textId="1BD79A8C" w:rsidR="00DB1896" w:rsidRDefault="00DB1896" w:rsidP="00DB1896">
      <w:pPr>
        <w:pStyle w:val="AP-Odstaveczapedlem"/>
      </w:pPr>
      <w:r>
        <w:t xml:space="preserve">PÖRTNER, </w:t>
      </w:r>
      <w:proofErr w:type="spellStart"/>
      <w:r>
        <w:t>Marlis</w:t>
      </w:r>
      <w:proofErr w:type="spellEnd"/>
      <w:r>
        <w:t xml:space="preserve">. 2009. </w:t>
      </w:r>
      <w:r w:rsidRPr="00D0172E">
        <w:rPr>
          <w:i/>
          <w:iCs/>
        </w:rPr>
        <w:t>Na osobu zaměřený přístup</w:t>
      </w:r>
      <w:r w:rsidR="00E60347">
        <w:rPr>
          <w:i/>
          <w:iCs/>
        </w:rPr>
        <w:t xml:space="preserve"> v </w:t>
      </w:r>
      <w:r w:rsidRPr="00D0172E">
        <w:rPr>
          <w:i/>
          <w:iCs/>
        </w:rPr>
        <w:t>práci</w:t>
      </w:r>
      <w:r w:rsidR="00E60347">
        <w:rPr>
          <w:i/>
          <w:iCs/>
        </w:rPr>
        <w:t xml:space="preserve"> s </w:t>
      </w:r>
      <w:r w:rsidRPr="00D0172E">
        <w:rPr>
          <w:i/>
          <w:iCs/>
        </w:rPr>
        <w:t>lidmi</w:t>
      </w:r>
      <w:r w:rsidR="00E60347">
        <w:rPr>
          <w:i/>
          <w:iCs/>
        </w:rPr>
        <w:t xml:space="preserve"> s </w:t>
      </w:r>
      <w:r w:rsidRPr="00D0172E">
        <w:rPr>
          <w:i/>
          <w:iCs/>
        </w:rPr>
        <w:t>mentálním postižením</w:t>
      </w:r>
      <w:r w:rsidR="00E60347">
        <w:rPr>
          <w:i/>
          <w:iCs/>
        </w:rPr>
        <w:t xml:space="preserve"> a s </w:t>
      </w:r>
      <w:r w:rsidRPr="00D0172E">
        <w:rPr>
          <w:i/>
          <w:iCs/>
        </w:rPr>
        <w:t>klienty vyžadujícími trvalou péči</w:t>
      </w:r>
      <w:r>
        <w:t>. Praha: Portál, ISBN 978-80-7367-582-0.</w:t>
      </w:r>
    </w:p>
    <w:p w14:paraId="0F2B0A95" w14:textId="77777777" w:rsidR="00DB1896" w:rsidRDefault="00DB1896" w:rsidP="00DB1896">
      <w:pPr>
        <w:pStyle w:val="AP-Odstaveczapedlem"/>
      </w:pPr>
      <w:r>
        <w:t xml:space="preserve">Příručka </w:t>
      </w:r>
      <w:r w:rsidRPr="00D0172E">
        <w:rPr>
          <w:i/>
          <w:iCs/>
        </w:rPr>
        <w:t>Úvod do Housing First</w:t>
      </w:r>
      <w:r>
        <w:t>, MPSV, 2019. [Online]. [Cit. 02.06.2021] Dostupné z: http://socialnibydleni.mpsv.cz/images/soubory/HF/vod_do_Housing_First_MPSV_2019.pdf</w:t>
      </w:r>
    </w:p>
    <w:p w14:paraId="0141AF61" w14:textId="77777777" w:rsidR="00DB1896" w:rsidRDefault="00DB1896" w:rsidP="00DB1896">
      <w:pPr>
        <w:pStyle w:val="AP-Odstaveczapedlem"/>
      </w:pPr>
      <w:r>
        <w:t xml:space="preserve">ROGERS, C. 1998. </w:t>
      </w:r>
      <w:r w:rsidRPr="00D0172E">
        <w:rPr>
          <w:i/>
          <w:iCs/>
        </w:rPr>
        <w:t>Způsob bytí</w:t>
      </w:r>
      <w:r>
        <w:t>. 1.vyd. Praha: Portál, ISBN 80-7178-233-5.</w:t>
      </w:r>
    </w:p>
    <w:p w14:paraId="4FF1C706" w14:textId="1ACBBB40" w:rsidR="00DB1896" w:rsidRDefault="00DB1896" w:rsidP="00DB1896">
      <w:pPr>
        <w:pStyle w:val="AP-Odstaveczapedlem"/>
      </w:pPr>
      <w:r>
        <w:lastRenderedPageBreak/>
        <w:t xml:space="preserve">SCHAVEL, Milan. </w:t>
      </w:r>
      <w:r w:rsidRPr="00D0172E">
        <w:rPr>
          <w:i/>
          <w:iCs/>
        </w:rPr>
        <w:t xml:space="preserve">Multidisciplinární tým jako předpoklad efektivní pomoci klientům. Sociálna </w:t>
      </w:r>
      <w:proofErr w:type="spellStart"/>
      <w:r w:rsidRPr="00D0172E">
        <w:rPr>
          <w:i/>
          <w:iCs/>
        </w:rPr>
        <w:t>práca</w:t>
      </w:r>
      <w:proofErr w:type="spellEnd"/>
      <w:r w:rsidR="00E60347">
        <w:rPr>
          <w:i/>
          <w:iCs/>
        </w:rPr>
        <w:t xml:space="preserve"> v </w:t>
      </w:r>
      <w:r w:rsidRPr="00D0172E">
        <w:rPr>
          <w:i/>
          <w:iCs/>
        </w:rPr>
        <w:t xml:space="preserve">kontexte </w:t>
      </w:r>
      <w:proofErr w:type="spellStart"/>
      <w:r w:rsidRPr="00D0172E">
        <w:rPr>
          <w:i/>
          <w:iCs/>
        </w:rPr>
        <w:t>interdisciplinárneho</w:t>
      </w:r>
      <w:proofErr w:type="spellEnd"/>
      <w:r w:rsidRPr="00D0172E">
        <w:rPr>
          <w:i/>
          <w:iCs/>
        </w:rPr>
        <w:t xml:space="preserve"> </w:t>
      </w:r>
      <w:proofErr w:type="spellStart"/>
      <w:r w:rsidRPr="00D0172E">
        <w:rPr>
          <w:i/>
          <w:iCs/>
        </w:rPr>
        <w:t>tímu</w:t>
      </w:r>
      <w:proofErr w:type="spellEnd"/>
      <w:r>
        <w:t xml:space="preserve">. 1. ročník </w:t>
      </w:r>
      <w:proofErr w:type="spellStart"/>
      <w:r>
        <w:t>medzinárodnej</w:t>
      </w:r>
      <w:proofErr w:type="spellEnd"/>
      <w:r>
        <w:t xml:space="preserve"> </w:t>
      </w:r>
      <w:proofErr w:type="spellStart"/>
      <w:r>
        <w:t>konferencie</w:t>
      </w:r>
      <w:proofErr w:type="spellEnd"/>
      <w:r>
        <w:t xml:space="preserve"> na TU</w:t>
      </w:r>
      <w:r w:rsidR="00E60347">
        <w:t xml:space="preserve"> v </w:t>
      </w:r>
      <w:proofErr w:type="spellStart"/>
      <w:r>
        <w:t>Trnave</w:t>
      </w:r>
      <w:proofErr w:type="spellEnd"/>
      <w:r>
        <w:t>, 24. -25. 10. 2007.</w:t>
      </w:r>
    </w:p>
    <w:p w14:paraId="096D0029" w14:textId="77777777" w:rsidR="00DB1896" w:rsidRDefault="00DB1896" w:rsidP="00DB1896">
      <w:pPr>
        <w:pStyle w:val="AP-Odstaveczapedlem"/>
      </w:pPr>
      <w:r>
        <w:t>ŠIFFELOVÁ, D. 2010</w:t>
      </w:r>
      <w:r w:rsidRPr="00D0172E">
        <w:rPr>
          <w:i/>
          <w:iCs/>
        </w:rPr>
        <w:t xml:space="preserve">. </w:t>
      </w:r>
      <w:proofErr w:type="spellStart"/>
      <w:r w:rsidRPr="00D0172E">
        <w:rPr>
          <w:i/>
          <w:iCs/>
        </w:rPr>
        <w:t>Rogersovská</w:t>
      </w:r>
      <w:proofErr w:type="spellEnd"/>
      <w:r w:rsidRPr="00D0172E">
        <w:rPr>
          <w:i/>
          <w:iCs/>
        </w:rPr>
        <w:t xml:space="preserve"> psychoterapie pro 21. století</w:t>
      </w:r>
      <w:r>
        <w:t>. 1.vyd. Praha: Grada, ISBN 978802472938-1.</w:t>
      </w:r>
    </w:p>
    <w:p w14:paraId="35ABCEB5" w14:textId="6F986D0B" w:rsidR="00DB1896" w:rsidRDefault="00DB1896" w:rsidP="00DB1896">
      <w:pPr>
        <w:pStyle w:val="AP-Odstaveczapedlem"/>
      </w:pPr>
      <w:r>
        <w:t>ŠOBÁŇOVÁ, Petra</w:t>
      </w:r>
      <w:r w:rsidR="00E60347">
        <w:t xml:space="preserve"> a </w:t>
      </w:r>
      <w:r>
        <w:t xml:space="preserve">kol. </w:t>
      </w:r>
      <w:r w:rsidRPr="000123BA">
        <w:rPr>
          <w:i/>
          <w:iCs/>
        </w:rPr>
        <w:t>Sčítání osob</w:t>
      </w:r>
      <w:r w:rsidR="00E60347">
        <w:rPr>
          <w:i/>
          <w:iCs/>
        </w:rPr>
        <w:t xml:space="preserve"> z </w:t>
      </w:r>
      <w:r w:rsidRPr="000123BA">
        <w:rPr>
          <w:i/>
          <w:iCs/>
        </w:rPr>
        <w:t>vybraných kategorií klasifikace ETHOS</w:t>
      </w:r>
      <w:r>
        <w:t xml:space="preserve">. Souhrnná výzkumná zpráva [online]. </w:t>
      </w:r>
      <w:proofErr w:type="spellStart"/>
      <w:r>
        <w:t>SocioFactor</w:t>
      </w:r>
      <w:proofErr w:type="spellEnd"/>
      <w:r>
        <w:t xml:space="preserve"> s.r.o., 2022 [cit. 2023-02-12] Dostupné z: http://www.socialnibydleni.mpsv.cz/images/soubory/Souhrnn_zvren_zprva.pdf</w:t>
      </w:r>
    </w:p>
    <w:p w14:paraId="1B25B6DF" w14:textId="3C1105E9" w:rsidR="00DB1896" w:rsidRDefault="00DB1896" w:rsidP="00DB1896">
      <w:pPr>
        <w:pStyle w:val="AP-Odstaveczapedlem"/>
      </w:pPr>
      <w:r>
        <w:t xml:space="preserve">ŠTURMA, Pavel. 2010.  </w:t>
      </w:r>
      <w:r w:rsidRPr="00D0172E">
        <w:rPr>
          <w:i/>
          <w:iCs/>
        </w:rPr>
        <w:t>Mezinárodní</w:t>
      </w:r>
      <w:r w:rsidR="00E60347">
        <w:rPr>
          <w:i/>
          <w:iCs/>
        </w:rPr>
        <w:t xml:space="preserve"> a </w:t>
      </w:r>
      <w:r w:rsidRPr="00D0172E">
        <w:rPr>
          <w:i/>
          <w:iCs/>
        </w:rPr>
        <w:t>evropské kontrolní mechanismy</w:t>
      </w:r>
      <w:r w:rsidR="00E60347">
        <w:rPr>
          <w:i/>
          <w:iCs/>
        </w:rPr>
        <w:t xml:space="preserve"> v </w:t>
      </w:r>
      <w:r w:rsidRPr="00D0172E">
        <w:rPr>
          <w:i/>
          <w:iCs/>
        </w:rPr>
        <w:t>oblasti lidských práv</w:t>
      </w:r>
      <w:r>
        <w:t>. 3. dopl. vyd. Praha: C. H. Beck, ISBN 978-80-7400-318-9.</w:t>
      </w:r>
    </w:p>
    <w:p w14:paraId="10E53692" w14:textId="0862FEEE" w:rsidR="00DB1896" w:rsidRDefault="00DB1896" w:rsidP="00DB1896">
      <w:pPr>
        <w:pStyle w:val="AP-Odstaveczapedlem"/>
      </w:pPr>
      <w:r>
        <w:t xml:space="preserve">ŠUPKOVÁ, D. 2007. </w:t>
      </w:r>
      <w:r w:rsidRPr="00D0172E">
        <w:rPr>
          <w:i/>
          <w:iCs/>
        </w:rPr>
        <w:t>Zdravotní péče</w:t>
      </w:r>
      <w:r w:rsidR="00E60347">
        <w:rPr>
          <w:i/>
          <w:iCs/>
        </w:rPr>
        <w:t xml:space="preserve"> o </w:t>
      </w:r>
      <w:r w:rsidRPr="00D0172E">
        <w:rPr>
          <w:i/>
          <w:iCs/>
        </w:rPr>
        <w:t>bezdomovce</w:t>
      </w:r>
      <w:r w:rsidR="00E60347">
        <w:t xml:space="preserve"> v </w:t>
      </w:r>
      <w:r w:rsidRPr="00D0172E">
        <w:rPr>
          <w:i/>
          <w:iCs/>
        </w:rPr>
        <w:t>ČR</w:t>
      </w:r>
      <w:r>
        <w:t>. ISBN 978-80-247-2245-0.</w:t>
      </w:r>
    </w:p>
    <w:p w14:paraId="446B434C" w14:textId="6E30D83F" w:rsidR="00DB1896" w:rsidRDefault="00DB1896" w:rsidP="00DB1896">
      <w:pPr>
        <w:pStyle w:val="AP-Odstaveczapedlem"/>
      </w:pPr>
      <w:r>
        <w:t xml:space="preserve">TOMEŠ, Igor. 2010. </w:t>
      </w:r>
      <w:r w:rsidRPr="00D0172E">
        <w:rPr>
          <w:i/>
          <w:iCs/>
        </w:rPr>
        <w:t>Úvod do teorie</w:t>
      </w:r>
      <w:r w:rsidR="00E60347">
        <w:rPr>
          <w:i/>
          <w:iCs/>
        </w:rPr>
        <w:t xml:space="preserve"> a </w:t>
      </w:r>
      <w:r w:rsidRPr="00D0172E">
        <w:rPr>
          <w:i/>
          <w:iCs/>
        </w:rPr>
        <w:t>metodologie sociální politiky</w:t>
      </w:r>
      <w:r>
        <w:t>. 1. vyd. Praha: Portál, ISBN 978-80-7367-680-3.</w:t>
      </w:r>
    </w:p>
    <w:p w14:paraId="7B9138FB" w14:textId="7931C366" w:rsidR="00C121C7" w:rsidRPr="00C121C7" w:rsidRDefault="00C121C7" w:rsidP="00C121C7">
      <w:pPr>
        <w:pStyle w:val="AP-Odstaveczapedlem"/>
      </w:pPr>
      <w:r>
        <w:t xml:space="preserve">TSEMBERIS, Sam. 2010. </w:t>
      </w:r>
      <w:r w:rsidRPr="00540E8B">
        <w:t xml:space="preserve">Housing First: </w:t>
      </w:r>
      <w:proofErr w:type="spellStart"/>
      <w:r w:rsidRPr="00540E8B">
        <w:t>Ending</w:t>
      </w:r>
      <w:proofErr w:type="spellEnd"/>
      <w:r w:rsidRPr="00540E8B">
        <w:t xml:space="preserve"> </w:t>
      </w:r>
      <w:proofErr w:type="spellStart"/>
      <w:r w:rsidRPr="00540E8B">
        <w:t>Homelessness</w:t>
      </w:r>
      <w:proofErr w:type="spellEnd"/>
      <w:r w:rsidRPr="00540E8B">
        <w:t xml:space="preserve">, </w:t>
      </w:r>
      <w:proofErr w:type="spellStart"/>
      <w:r w:rsidRPr="00540E8B">
        <w:t>Promoting</w:t>
      </w:r>
      <w:proofErr w:type="spellEnd"/>
      <w:r w:rsidRPr="00540E8B">
        <w:t xml:space="preserve"> </w:t>
      </w:r>
      <w:proofErr w:type="spellStart"/>
      <w:r w:rsidRPr="00540E8B">
        <w:t>Recovery</w:t>
      </w:r>
      <w:proofErr w:type="spellEnd"/>
      <w:r w:rsidRPr="00540E8B">
        <w:t xml:space="preserve">, and </w:t>
      </w:r>
      <w:proofErr w:type="spellStart"/>
      <w:r w:rsidRPr="00540E8B">
        <w:t>Reducing</w:t>
      </w:r>
      <w:proofErr w:type="spellEnd"/>
      <w:r w:rsidRPr="00540E8B">
        <w:t xml:space="preserve"> </w:t>
      </w:r>
      <w:proofErr w:type="spellStart"/>
      <w:r w:rsidRPr="00540E8B">
        <w:t>Costs</w:t>
      </w:r>
      <w:proofErr w:type="spellEnd"/>
      <w:r>
        <w:t xml:space="preserve">. </w:t>
      </w:r>
      <w:proofErr w:type="spellStart"/>
      <w:r>
        <w:t>Hazelden</w:t>
      </w:r>
      <w:proofErr w:type="spellEnd"/>
      <w:r>
        <w:t xml:space="preserve"> </w:t>
      </w:r>
      <w:proofErr w:type="spellStart"/>
      <w:r>
        <w:t>Publishing</w:t>
      </w:r>
      <w:proofErr w:type="spellEnd"/>
      <w:r>
        <w:t xml:space="preserve"> </w:t>
      </w:r>
    </w:p>
    <w:p w14:paraId="6201A6A7" w14:textId="77777777" w:rsidR="00DB1896" w:rsidRDefault="00DB1896" w:rsidP="00DB1896">
      <w:pPr>
        <w:pStyle w:val="AP-Odstaveczapedlem"/>
      </w:pPr>
      <w:r>
        <w:t>Ústavní zákon České národní rady č. 1/1993 Sb., Ústava České republiky. In: Sbírka zákonů České republiky. 16. 12. 1992. ISSN 1211-1244.</w:t>
      </w:r>
    </w:p>
    <w:p w14:paraId="74635205" w14:textId="07881CF8" w:rsidR="00DB1896" w:rsidRDefault="00DB1896" w:rsidP="00DB1896">
      <w:pPr>
        <w:pStyle w:val="AP-Odstaveczapedlem"/>
      </w:pPr>
      <w:r>
        <w:t xml:space="preserve">VALENTOVÁ, B. 2005. </w:t>
      </w:r>
      <w:r w:rsidRPr="00D0172E">
        <w:rPr>
          <w:i/>
          <w:iCs/>
        </w:rPr>
        <w:t>Vývoj sociálního bydlení</w:t>
      </w:r>
      <w:r w:rsidR="00E60347">
        <w:rPr>
          <w:i/>
          <w:iCs/>
        </w:rPr>
        <w:t xml:space="preserve"> s </w:t>
      </w:r>
      <w:r w:rsidRPr="00D0172E">
        <w:rPr>
          <w:i/>
          <w:iCs/>
        </w:rPr>
        <w:t>důrazem na jeho zacílení na určité vrstvy obyvatelstva</w:t>
      </w:r>
      <w:r>
        <w:t>. Sociologický časopis. Dostupné z: http://sreview.soc.cas.cz/uploads/f21ea27623c3e5e7139b20bd552ef8ac64622c35_551_27vale ntova20.pdf</w:t>
      </w:r>
    </w:p>
    <w:p w14:paraId="214E859A" w14:textId="7F67F036" w:rsidR="00DB1896" w:rsidRDefault="00DB1896" w:rsidP="00DB1896">
      <w:pPr>
        <w:pStyle w:val="AP-Odstaveczapedlem"/>
      </w:pPr>
      <w:r>
        <w:t xml:space="preserve">VANĚK, Jiří. 2010. </w:t>
      </w:r>
      <w:r w:rsidRPr="00D0172E">
        <w:rPr>
          <w:i/>
          <w:iCs/>
        </w:rPr>
        <w:t>Obecná, ekonomická</w:t>
      </w:r>
      <w:r w:rsidR="00E60347">
        <w:rPr>
          <w:i/>
          <w:iCs/>
        </w:rPr>
        <w:t xml:space="preserve"> a </w:t>
      </w:r>
      <w:r w:rsidRPr="00D0172E">
        <w:rPr>
          <w:i/>
          <w:iCs/>
        </w:rPr>
        <w:t>informační etika</w:t>
      </w:r>
      <w:r>
        <w:t xml:space="preserve">. Praha: </w:t>
      </w:r>
      <w:proofErr w:type="spellStart"/>
      <w:r>
        <w:t>Wolters</w:t>
      </w:r>
      <w:proofErr w:type="spellEnd"/>
      <w:r>
        <w:t xml:space="preserve"> </w:t>
      </w:r>
      <w:proofErr w:type="spellStart"/>
      <w:r>
        <w:t>Kluwer</w:t>
      </w:r>
      <w:proofErr w:type="spellEnd"/>
      <w:r>
        <w:t xml:space="preserve"> Česká republika, ISBN 978-80-7357-504-5.</w:t>
      </w:r>
    </w:p>
    <w:p w14:paraId="6AAF267D" w14:textId="5504148D" w:rsidR="00701CCB" w:rsidRPr="00701CCB" w:rsidRDefault="00DB1896" w:rsidP="008A172F">
      <w:pPr>
        <w:pStyle w:val="AP-Odstaveczapedlem"/>
      </w:pPr>
      <w:r>
        <w:t xml:space="preserve">VESELSKÝ, Pavel. 2013. </w:t>
      </w:r>
      <w:r w:rsidRPr="00D0172E">
        <w:rPr>
          <w:i/>
          <w:iCs/>
        </w:rPr>
        <w:t>Filosofie</w:t>
      </w:r>
      <w:r w:rsidR="00E60347">
        <w:rPr>
          <w:i/>
          <w:iCs/>
        </w:rPr>
        <w:t xml:space="preserve"> a </w:t>
      </w:r>
      <w:r w:rsidRPr="00D0172E">
        <w:rPr>
          <w:i/>
          <w:iCs/>
        </w:rPr>
        <w:t>etika pro sociální pracovníky: studijní text pro kombinované studium</w:t>
      </w:r>
      <w:r>
        <w:t>. Olomouc: Univerzita Palackého</w:t>
      </w:r>
      <w:r w:rsidR="00E60347">
        <w:t xml:space="preserve"> v </w:t>
      </w:r>
      <w:r>
        <w:t>Olomouci, ISBN 978-</w:t>
      </w:r>
      <w:r w:rsidR="000123BA">
        <w:t>80–244</w:t>
      </w:r>
      <w:r>
        <w:t>-3560-2.</w:t>
      </w:r>
    </w:p>
    <w:p w14:paraId="6A10B49A" w14:textId="3057B4AF" w:rsidR="00701CCB" w:rsidRPr="00A2715A" w:rsidRDefault="005E6203" w:rsidP="00701CCB">
      <w:pPr>
        <w:pStyle w:val="AP-Odstaveczapedlem"/>
      </w:pPr>
      <w:r>
        <w:t>Vláda ČR</w:t>
      </w:r>
      <w:r w:rsidR="00A2715A">
        <w:t xml:space="preserve">. </w:t>
      </w:r>
      <w:r w:rsidR="0090721C" w:rsidRPr="0090721C">
        <w:t>Mezinárodní pakt</w:t>
      </w:r>
      <w:r w:rsidR="00E60347">
        <w:t xml:space="preserve"> o </w:t>
      </w:r>
      <w:r w:rsidR="0090721C" w:rsidRPr="0090721C">
        <w:t>občanských</w:t>
      </w:r>
      <w:r w:rsidR="00E60347">
        <w:t xml:space="preserve"> a </w:t>
      </w:r>
      <w:r w:rsidR="0090721C" w:rsidRPr="0090721C">
        <w:t>politických právech</w:t>
      </w:r>
      <w:r w:rsidR="00E60347">
        <w:t xml:space="preserve"> a </w:t>
      </w:r>
      <w:r w:rsidR="0090721C" w:rsidRPr="0090721C">
        <w:t>Mezinárodní pakt</w:t>
      </w:r>
      <w:r w:rsidR="00E60347">
        <w:t xml:space="preserve"> o </w:t>
      </w:r>
      <w:r w:rsidR="0090721C" w:rsidRPr="0090721C">
        <w:t>hospodářských, sociálních</w:t>
      </w:r>
      <w:r w:rsidR="00E60347">
        <w:t xml:space="preserve"> a </w:t>
      </w:r>
      <w:r w:rsidR="0090721C" w:rsidRPr="0090721C">
        <w:t>kulturních právech</w:t>
      </w:r>
      <w:r w:rsidR="00A2715A">
        <w:t xml:space="preserve">. </w:t>
      </w:r>
      <w:r w:rsidR="00A2715A">
        <w:rPr>
          <w:i/>
          <w:iCs/>
        </w:rPr>
        <w:t>Vláda.cz</w:t>
      </w:r>
      <w:r w:rsidR="00A2715A">
        <w:t xml:space="preserve">. </w:t>
      </w:r>
      <w:r w:rsidR="00BD337E">
        <w:t>[online].</w:t>
      </w:r>
      <w:r w:rsidR="001667D9">
        <w:t xml:space="preserve"> ©</w:t>
      </w:r>
      <w:r w:rsidR="00583C64">
        <w:t>2006 [cit.</w:t>
      </w:r>
      <w:r w:rsidR="00AC37F7">
        <w:t>2023-03-10</w:t>
      </w:r>
      <w:r w:rsidR="00583C64">
        <w:t>]</w:t>
      </w:r>
      <w:r w:rsidR="00AC37F7">
        <w:t>. Dostupné z:</w:t>
      </w:r>
      <w:r w:rsidR="00701CCB">
        <w:t xml:space="preserve"> </w:t>
      </w:r>
      <w:r w:rsidR="00701CCB" w:rsidRPr="00701CCB">
        <w:t>https://www.vlada.cz/cz/pracovni-a-poradni-organy-vlady/rlp/dokumenty/mezinarodni-pakt-o-obcanskych-a-politickych-pravech-a-mezinarodni-pakt-o-hospodarskych--socialnich-a-kulturnich-pravech-19852/</w:t>
      </w:r>
    </w:p>
    <w:p w14:paraId="20E53441" w14:textId="56FF1AAA" w:rsidR="00DB1896" w:rsidRDefault="00DB1896" w:rsidP="00DB1896">
      <w:pPr>
        <w:pStyle w:val="AP-Odstaveczapedlem"/>
      </w:pPr>
      <w:r>
        <w:lastRenderedPageBreak/>
        <w:t xml:space="preserve">VYMĚTAL, J., REZKOVÁ, V. (2001) </w:t>
      </w:r>
      <w:proofErr w:type="spellStart"/>
      <w:r w:rsidRPr="00D0172E">
        <w:rPr>
          <w:i/>
          <w:iCs/>
        </w:rPr>
        <w:t>Rogersovský</w:t>
      </w:r>
      <w:proofErr w:type="spellEnd"/>
      <w:r w:rsidRPr="00D0172E">
        <w:rPr>
          <w:i/>
          <w:iCs/>
        </w:rPr>
        <w:t xml:space="preserve"> přístup</w:t>
      </w:r>
      <w:r w:rsidR="00E60347">
        <w:rPr>
          <w:i/>
          <w:iCs/>
        </w:rPr>
        <w:t xml:space="preserve"> k </w:t>
      </w:r>
      <w:r w:rsidRPr="00D0172E">
        <w:rPr>
          <w:i/>
          <w:iCs/>
        </w:rPr>
        <w:t>dospělým</w:t>
      </w:r>
      <w:r w:rsidR="00E60347">
        <w:rPr>
          <w:i/>
          <w:iCs/>
        </w:rPr>
        <w:t xml:space="preserve"> a </w:t>
      </w:r>
      <w:r w:rsidRPr="00D0172E">
        <w:rPr>
          <w:i/>
          <w:iCs/>
        </w:rPr>
        <w:t>dětem</w:t>
      </w:r>
      <w:r>
        <w:t>. 2.vyd. Praha: Portál, ISBN 80-7178-561-X.</w:t>
      </w:r>
    </w:p>
    <w:p w14:paraId="141259BD" w14:textId="14B29D5D" w:rsidR="00DB1896" w:rsidRDefault="00DB1896" w:rsidP="00DB1896">
      <w:pPr>
        <w:pStyle w:val="AP-Odstaveczapedlem"/>
      </w:pPr>
      <w:r>
        <w:t xml:space="preserve">ZAHRÁDKOVÁ, Eva. 2005. </w:t>
      </w:r>
      <w:r w:rsidRPr="00D0172E">
        <w:rPr>
          <w:i/>
          <w:iCs/>
        </w:rPr>
        <w:t>Teambuilding</w:t>
      </w:r>
      <w:r>
        <w:t xml:space="preserve">. 1. vydání. Praha: Portál, ISBN </w:t>
      </w:r>
      <w:r w:rsidR="000123BA">
        <w:t>80–7367</w:t>
      </w:r>
      <w:r>
        <w:t>-042-9.</w:t>
      </w:r>
    </w:p>
    <w:p w14:paraId="1F095D03" w14:textId="42269AFE" w:rsidR="00DB1896" w:rsidRPr="004507E3" w:rsidRDefault="00DB1896" w:rsidP="00DB1896">
      <w:pPr>
        <w:pStyle w:val="AP-Odstaveczapedlem"/>
      </w:pPr>
      <w:r>
        <w:t>Zákon č. 198/2009 Sb.,</w:t>
      </w:r>
      <w:r w:rsidR="00E60347">
        <w:t xml:space="preserve"> o </w:t>
      </w:r>
      <w:r>
        <w:t>rovném zacházení</w:t>
      </w:r>
      <w:r w:rsidR="00E60347">
        <w:t xml:space="preserve"> a o </w:t>
      </w:r>
      <w:r>
        <w:t>právních prostředcích ochrany před diskriminací (antidiskriminační zákon). In: Sbírka zákonů České republiky. 29. 6. 2009. ISSN 1211-1244.</w:t>
      </w:r>
    </w:p>
    <w:p w14:paraId="4541FC27" w14:textId="31A3CED9" w:rsidR="00DB1896" w:rsidRDefault="00DB1896" w:rsidP="00DB1896">
      <w:pPr>
        <w:pStyle w:val="AP-Odstaveczapedlem"/>
      </w:pPr>
      <w:r>
        <w:t>Zákon č.111/2006 Sb.,</w:t>
      </w:r>
      <w:r w:rsidR="00E60347">
        <w:t xml:space="preserve"> o </w:t>
      </w:r>
      <w:r>
        <w:t>pomoci</w:t>
      </w:r>
      <w:r w:rsidR="00E60347">
        <w:t xml:space="preserve"> v </w:t>
      </w:r>
      <w:r>
        <w:t>hmotné nouzi. In: Sbírka zákonů České republiky. 1. 7. 2009. ISSN 1211-1244.</w:t>
      </w:r>
      <w:r>
        <w:tab/>
      </w:r>
    </w:p>
    <w:p w14:paraId="2F006F37" w14:textId="77777777" w:rsidR="00EA1C42" w:rsidRDefault="00EA1C42" w:rsidP="00EA1C42">
      <w:pPr>
        <w:sectPr w:rsidR="00EA1C42" w:rsidSect="005B4C01">
          <w:type w:val="oddPage"/>
          <w:pgSz w:w="11906" w:h="16838" w:code="9"/>
          <w:pgMar w:top="1417" w:right="1418" w:bottom="1418" w:left="1985" w:header="708" w:footer="708" w:gutter="0"/>
          <w:cols w:space="708"/>
          <w:docGrid w:linePitch="360"/>
        </w:sectPr>
      </w:pPr>
    </w:p>
    <w:p w14:paraId="3EB74CA0" w14:textId="3CB2541C" w:rsidR="00DC41FC" w:rsidRDefault="00944428" w:rsidP="005C4BE0">
      <w:pPr>
        <w:pStyle w:val="Nadpis1"/>
        <w:numPr>
          <w:ilvl w:val="0"/>
          <w:numId w:val="0"/>
        </w:numPr>
      </w:pPr>
      <w:bookmarkStart w:id="34" w:name="_Toc117235076"/>
      <w:bookmarkStart w:id="35" w:name="_Toc133779356"/>
      <w:r>
        <w:lastRenderedPageBreak/>
        <w:t xml:space="preserve">Seznam </w:t>
      </w:r>
      <w:bookmarkEnd w:id="34"/>
      <w:r w:rsidR="00DB1896">
        <w:t>obrázků</w:t>
      </w:r>
      <w:bookmarkEnd w:id="35"/>
    </w:p>
    <w:p w14:paraId="543C264B" w14:textId="71ED23B0" w:rsidR="00502489" w:rsidRDefault="00DB1896">
      <w:pPr>
        <w:pStyle w:val="Seznamobrzk"/>
        <w:tabs>
          <w:tab w:val="right" w:leader="dot" w:pos="8493"/>
        </w:tabs>
        <w:rPr>
          <w:rFonts w:asciiTheme="minorHAnsi" w:eastAsiaTheme="minorEastAsia" w:hAnsiTheme="minorHAnsi" w:cstheme="minorBidi"/>
          <w:noProof/>
          <w:sz w:val="22"/>
          <w:szCs w:val="22"/>
        </w:rPr>
      </w:pPr>
      <w:r w:rsidRPr="00DB1896">
        <w:rPr>
          <w:rStyle w:val="Hypertextovodkaz"/>
        </w:rPr>
        <w:fldChar w:fldCharType="begin"/>
      </w:r>
      <w:r w:rsidRPr="00DB1896">
        <w:rPr>
          <w:rStyle w:val="Hypertextovodkaz"/>
        </w:rPr>
        <w:instrText xml:space="preserve"> TOC \h \z \c "Obrázek" </w:instrText>
      </w:r>
      <w:r w:rsidRPr="00DB1896">
        <w:rPr>
          <w:rStyle w:val="Hypertextovodkaz"/>
        </w:rPr>
        <w:fldChar w:fldCharType="separate"/>
      </w:r>
      <w:hyperlink w:anchor="_Toc133777963" w:history="1">
        <w:r w:rsidR="00502489" w:rsidRPr="00667A21">
          <w:rPr>
            <w:rStyle w:val="Hypertextovodkaz"/>
            <w:noProof/>
          </w:rPr>
          <w:t>Obrázek 1: Znázornění motivační struktury podle Maslowa, Drapela (1998)</w:t>
        </w:r>
        <w:r w:rsidR="00502489">
          <w:rPr>
            <w:noProof/>
            <w:webHidden/>
          </w:rPr>
          <w:tab/>
        </w:r>
        <w:r w:rsidR="00502489">
          <w:rPr>
            <w:noProof/>
            <w:webHidden/>
          </w:rPr>
          <w:fldChar w:fldCharType="begin"/>
        </w:r>
        <w:r w:rsidR="00502489">
          <w:rPr>
            <w:noProof/>
            <w:webHidden/>
          </w:rPr>
          <w:instrText xml:space="preserve"> PAGEREF _Toc133777963 \h </w:instrText>
        </w:r>
        <w:r w:rsidR="00502489">
          <w:rPr>
            <w:noProof/>
            <w:webHidden/>
          </w:rPr>
        </w:r>
        <w:r w:rsidR="00502489">
          <w:rPr>
            <w:noProof/>
            <w:webHidden/>
          </w:rPr>
          <w:fldChar w:fldCharType="separate"/>
        </w:r>
        <w:r w:rsidR="00502489">
          <w:rPr>
            <w:noProof/>
            <w:webHidden/>
          </w:rPr>
          <w:t>22</w:t>
        </w:r>
        <w:r w:rsidR="00502489">
          <w:rPr>
            <w:noProof/>
            <w:webHidden/>
          </w:rPr>
          <w:fldChar w:fldCharType="end"/>
        </w:r>
      </w:hyperlink>
    </w:p>
    <w:p w14:paraId="2295FC2A" w14:textId="1AB05C24" w:rsidR="00502489" w:rsidRDefault="00E63417">
      <w:pPr>
        <w:pStyle w:val="Seznamobrzk"/>
        <w:tabs>
          <w:tab w:val="right" w:leader="dot" w:pos="8493"/>
        </w:tabs>
        <w:rPr>
          <w:rFonts w:asciiTheme="minorHAnsi" w:eastAsiaTheme="minorEastAsia" w:hAnsiTheme="minorHAnsi" w:cstheme="minorBidi"/>
          <w:noProof/>
          <w:sz w:val="22"/>
          <w:szCs w:val="22"/>
        </w:rPr>
      </w:pPr>
      <w:hyperlink w:anchor="_Toc133777964" w:history="1">
        <w:r w:rsidR="00502489" w:rsidRPr="00667A21">
          <w:rPr>
            <w:rStyle w:val="Hypertextovodkaz"/>
            <w:noProof/>
          </w:rPr>
          <w:t>Obrázek 2: Index sociálního vyloučení</w:t>
        </w:r>
        <w:r w:rsidR="00E60347">
          <w:rPr>
            <w:rStyle w:val="Hypertextovodkaz"/>
            <w:noProof/>
          </w:rPr>
          <w:t xml:space="preserve"> v </w:t>
        </w:r>
        <w:r w:rsidR="00502489" w:rsidRPr="00667A21">
          <w:rPr>
            <w:rStyle w:val="Hypertextovodkaz"/>
            <w:noProof/>
          </w:rPr>
          <w:t>obcích</w:t>
        </w:r>
        <w:r w:rsidR="00E60347">
          <w:rPr>
            <w:rStyle w:val="Hypertextovodkaz"/>
            <w:noProof/>
          </w:rPr>
          <w:t xml:space="preserve"> v </w:t>
        </w:r>
        <w:r w:rsidR="00502489" w:rsidRPr="00667A21">
          <w:rPr>
            <w:rStyle w:val="Hypertextovodkaz"/>
            <w:noProof/>
          </w:rPr>
          <w:t>roce 2021, Agentura pro sociální začleňování</w:t>
        </w:r>
        <w:r w:rsidR="00502489">
          <w:rPr>
            <w:noProof/>
            <w:webHidden/>
          </w:rPr>
          <w:tab/>
        </w:r>
        <w:r w:rsidR="00502489">
          <w:rPr>
            <w:noProof/>
            <w:webHidden/>
          </w:rPr>
          <w:fldChar w:fldCharType="begin"/>
        </w:r>
        <w:r w:rsidR="00502489">
          <w:rPr>
            <w:noProof/>
            <w:webHidden/>
          </w:rPr>
          <w:instrText xml:space="preserve"> PAGEREF _Toc133777964 \h </w:instrText>
        </w:r>
        <w:r w:rsidR="00502489">
          <w:rPr>
            <w:noProof/>
            <w:webHidden/>
          </w:rPr>
        </w:r>
        <w:r w:rsidR="00502489">
          <w:rPr>
            <w:noProof/>
            <w:webHidden/>
          </w:rPr>
          <w:fldChar w:fldCharType="separate"/>
        </w:r>
        <w:r w:rsidR="00502489">
          <w:rPr>
            <w:noProof/>
            <w:webHidden/>
          </w:rPr>
          <w:t>40</w:t>
        </w:r>
        <w:r w:rsidR="00502489">
          <w:rPr>
            <w:noProof/>
            <w:webHidden/>
          </w:rPr>
          <w:fldChar w:fldCharType="end"/>
        </w:r>
      </w:hyperlink>
    </w:p>
    <w:p w14:paraId="6EF7A6D4" w14:textId="6D6568D6" w:rsidR="00502489" w:rsidRDefault="00E63417">
      <w:pPr>
        <w:pStyle w:val="Seznamobrzk"/>
        <w:tabs>
          <w:tab w:val="right" w:leader="dot" w:pos="8493"/>
        </w:tabs>
        <w:rPr>
          <w:rFonts w:asciiTheme="minorHAnsi" w:eastAsiaTheme="minorEastAsia" w:hAnsiTheme="minorHAnsi" w:cstheme="minorBidi"/>
          <w:noProof/>
          <w:sz w:val="22"/>
          <w:szCs w:val="22"/>
        </w:rPr>
      </w:pPr>
      <w:hyperlink w:anchor="_Toc133777965" w:history="1">
        <w:r w:rsidR="00502489" w:rsidRPr="00667A21">
          <w:rPr>
            <w:rStyle w:val="Hypertextovodkaz"/>
            <w:noProof/>
          </w:rPr>
          <w:t>Obrázek 3: Rozpočet projektu</w:t>
        </w:r>
        <w:r w:rsidR="00502489">
          <w:rPr>
            <w:noProof/>
            <w:webHidden/>
          </w:rPr>
          <w:tab/>
        </w:r>
        <w:r w:rsidR="00502489">
          <w:rPr>
            <w:noProof/>
            <w:webHidden/>
          </w:rPr>
          <w:fldChar w:fldCharType="begin"/>
        </w:r>
        <w:r w:rsidR="00502489">
          <w:rPr>
            <w:noProof/>
            <w:webHidden/>
          </w:rPr>
          <w:instrText xml:space="preserve"> PAGEREF _Toc133777965 \h </w:instrText>
        </w:r>
        <w:r w:rsidR="00502489">
          <w:rPr>
            <w:noProof/>
            <w:webHidden/>
          </w:rPr>
        </w:r>
        <w:r w:rsidR="00502489">
          <w:rPr>
            <w:noProof/>
            <w:webHidden/>
          </w:rPr>
          <w:fldChar w:fldCharType="separate"/>
        </w:r>
        <w:r w:rsidR="00502489">
          <w:rPr>
            <w:noProof/>
            <w:webHidden/>
          </w:rPr>
          <w:t>61</w:t>
        </w:r>
        <w:r w:rsidR="00502489">
          <w:rPr>
            <w:noProof/>
            <w:webHidden/>
          </w:rPr>
          <w:fldChar w:fldCharType="end"/>
        </w:r>
      </w:hyperlink>
    </w:p>
    <w:p w14:paraId="0F9B1960" w14:textId="3D0E158F" w:rsidR="000A475C" w:rsidRDefault="00DB1896" w:rsidP="000A475C">
      <w:pPr>
        <w:pStyle w:val="Seznamobrzk"/>
        <w:tabs>
          <w:tab w:val="right" w:leader="dot" w:pos="9061"/>
        </w:tabs>
        <w:rPr>
          <w:rStyle w:val="Hypertextovodkaz"/>
        </w:rPr>
      </w:pPr>
      <w:r w:rsidRPr="00DB1896">
        <w:rPr>
          <w:rStyle w:val="Hypertextovodkaz"/>
        </w:rPr>
        <w:fldChar w:fldCharType="end"/>
      </w:r>
    </w:p>
    <w:p w14:paraId="52B44FD2" w14:textId="77777777" w:rsidR="00021D12" w:rsidRDefault="00021D12" w:rsidP="00F2259A">
      <w:pPr>
        <w:pStyle w:val="Seznamobrzk"/>
        <w:tabs>
          <w:tab w:val="right" w:leader="dot" w:pos="9061"/>
        </w:tabs>
        <w:sectPr w:rsidR="00021D12" w:rsidSect="005B4C01">
          <w:type w:val="oddPage"/>
          <w:pgSz w:w="11906" w:h="16838" w:code="9"/>
          <w:pgMar w:top="1418" w:right="1418" w:bottom="1418" w:left="1985" w:header="709" w:footer="709" w:gutter="0"/>
          <w:cols w:space="708"/>
          <w:docGrid w:linePitch="360"/>
        </w:sectPr>
      </w:pPr>
    </w:p>
    <w:p w14:paraId="1FED08CB" w14:textId="4967612A" w:rsidR="001E0781" w:rsidRDefault="001E0781" w:rsidP="001E0781">
      <w:pPr>
        <w:pStyle w:val="Nadpis1"/>
        <w:numPr>
          <w:ilvl w:val="0"/>
          <w:numId w:val="0"/>
        </w:numPr>
        <w:ind w:left="432"/>
      </w:pPr>
      <w:bookmarkStart w:id="36" w:name="_Toc133779357"/>
      <w:r>
        <w:lastRenderedPageBreak/>
        <w:t>Seznam tabulek</w:t>
      </w:r>
      <w:bookmarkEnd w:id="36"/>
      <w:r>
        <w:t xml:space="preserve"> </w:t>
      </w:r>
    </w:p>
    <w:p w14:paraId="48DE72BB" w14:textId="07EE2DE0" w:rsidR="000F2D82" w:rsidRDefault="000F2D82">
      <w:pPr>
        <w:pStyle w:val="Seznamobrzk"/>
        <w:tabs>
          <w:tab w:val="right" w:leader="dot" w:pos="8493"/>
        </w:tabs>
        <w:rPr>
          <w:rFonts w:asciiTheme="minorHAnsi" w:eastAsiaTheme="minorEastAsia" w:hAnsiTheme="minorHAnsi" w:cstheme="minorBidi"/>
          <w:noProof/>
          <w:sz w:val="22"/>
          <w:szCs w:val="22"/>
        </w:rPr>
      </w:pPr>
      <w:r>
        <w:fldChar w:fldCharType="begin"/>
      </w:r>
      <w:r>
        <w:instrText xml:space="preserve"> TOC \h \z \c "Tabulka" </w:instrText>
      </w:r>
      <w:r>
        <w:fldChar w:fldCharType="separate"/>
      </w:r>
      <w:hyperlink w:anchor="_Toc133778122" w:history="1">
        <w:r w:rsidRPr="002A6C51">
          <w:rPr>
            <w:rStyle w:val="Hypertextovodkaz"/>
            <w:noProof/>
          </w:rPr>
          <w:t>Tabulka 1: Management rizik projektu</w:t>
        </w:r>
        <w:r>
          <w:rPr>
            <w:noProof/>
            <w:webHidden/>
          </w:rPr>
          <w:tab/>
        </w:r>
        <w:r>
          <w:rPr>
            <w:noProof/>
            <w:webHidden/>
          </w:rPr>
          <w:fldChar w:fldCharType="begin"/>
        </w:r>
        <w:r>
          <w:rPr>
            <w:noProof/>
            <w:webHidden/>
          </w:rPr>
          <w:instrText xml:space="preserve"> PAGEREF _Toc133778122 \h </w:instrText>
        </w:r>
        <w:r>
          <w:rPr>
            <w:noProof/>
            <w:webHidden/>
          </w:rPr>
        </w:r>
        <w:r>
          <w:rPr>
            <w:noProof/>
            <w:webHidden/>
          </w:rPr>
          <w:fldChar w:fldCharType="separate"/>
        </w:r>
        <w:r>
          <w:rPr>
            <w:noProof/>
            <w:webHidden/>
          </w:rPr>
          <w:t>54</w:t>
        </w:r>
        <w:r>
          <w:rPr>
            <w:noProof/>
            <w:webHidden/>
          </w:rPr>
          <w:fldChar w:fldCharType="end"/>
        </w:r>
      </w:hyperlink>
    </w:p>
    <w:p w14:paraId="18E44F65" w14:textId="3493BAA7" w:rsidR="000F2D82" w:rsidRDefault="00E63417">
      <w:pPr>
        <w:pStyle w:val="Seznamobrzk"/>
        <w:tabs>
          <w:tab w:val="right" w:leader="dot" w:pos="8493"/>
        </w:tabs>
        <w:rPr>
          <w:rFonts w:asciiTheme="minorHAnsi" w:eastAsiaTheme="minorEastAsia" w:hAnsiTheme="minorHAnsi" w:cstheme="minorBidi"/>
          <w:noProof/>
          <w:sz w:val="22"/>
          <w:szCs w:val="22"/>
        </w:rPr>
      </w:pPr>
      <w:hyperlink w:anchor="_Toc133778123" w:history="1">
        <w:r w:rsidR="000F2D82" w:rsidRPr="002A6C51">
          <w:rPr>
            <w:rStyle w:val="Hypertextovodkaz"/>
            <w:noProof/>
          </w:rPr>
          <w:t>Tabulka 2: Logframe projektu</w:t>
        </w:r>
        <w:r w:rsidR="000F2D82">
          <w:rPr>
            <w:noProof/>
            <w:webHidden/>
          </w:rPr>
          <w:tab/>
        </w:r>
        <w:r w:rsidR="000F2D82">
          <w:rPr>
            <w:noProof/>
            <w:webHidden/>
          </w:rPr>
          <w:fldChar w:fldCharType="begin"/>
        </w:r>
        <w:r w:rsidR="000F2D82">
          <w:rPr>
            <w:noProof/>
            <w:webHidden/>
          </w:rPr>
          <w:instrText xml:space="preserve"> PAGEREF _Toc133778123 \h </w:instrText>
        </w:r>
        <w:r w:rsidR="000F2D82">
          <w:rPr>
            <w:noProof/>
            <w:webHidden/>
          </w:rPr>
        </w:r>
        <w:r w:rsidR="000F2D82">
          <w:rPr>
            <w:noProof/>
            <w:webHidden/>
          </w:rPr>
          <w:fldChar w:fldCharType="separate"/>
        </w:r>
        <w:r w:rsidR="000F2D82">
          <w:rPr>
            <w:noProof/>
            <w:webHidden/>
          </w:rPr>
          <w:t>64</w:t>
        </w:r>
        <w:r w:rsidR="000F2D82">
          <w:rPr>
            <w:noProof/>
            <w:webHidden/>
          </w:rPr>
          <w:fldChar w:fldCharType="end"/>
        </w:r>
      </w:hyperlink>
    </w:p>
    <w:p w14:paraId="47B6F8F2" w14:textId="77777777" w:rsidR="009458FE" w:rsidRDefault="000F2D82" w:rsidP="000F2D82">
      <w:pPr>
        <w:pStyle w:val="AP-Odstaveczapedlem"/>
        <w:sectPr w:rsidR="009458FE" w:rsidSect="005B4C01">
          <w:type w:val="oddPage"/>
          <w:pgSz w:w="11906" w:h="16838" w:code="9"/>
          <w:pgMar w:top="1418" w:right="1418" w:bottom="1418" w:left="1985" w:header="709" w:footer="709" w:gutter="0"/>
          <w:cols w:space="708"/>
          <w:docGrid w:linePitch="360"/>
        </w:sectPr>
      </w:pPr>
      <w:r>
        <w:fldChar w:fldCharType="end"/>
      </w:r>
    </w:p>
    <w:p w14:paraId="350F7C42" w14:textId="6A0FDBCC" w:rsidR="009458FE" w:rsidRDefault="009458FE" w:rsidP="009458FE">
      <w:pPr>
        <w:pStyle w:val="Nadpis1"/>
        <w:numPr>
          <w:ilvl w:val="0"/>
          <w:numId w:val="0"/>
        </w:numPr>
        <w:ind w:left="432"/>
      </w:pPr>
      <w:bookmarkStart w:id="37" w:name="_Toc133779358"/>
      <w:r>
        <w:lastRenderedPageBreak/>
        <w:t>Seznam grafů</w:t>
      </w:r>
      <w:bookmarkEnd w:id="37"/>
    </w:p>
    <w:p w14:paraId="41AA2DC9" w14:textId="5EF5E9A3" w:rsidR="009458FE" w:rsidRDefault="009458FE">
      <w:pPr>
        <w:pStyle w:val="Seznamobrzk"/>
        <w:tabs>
          <w:tab w:val="right" w:leader="dot" w:pos="8493"/>
        </w:tabs>
        <w:rPr>
          <w:rFonts w:asciiTheme="minorHAnsi" w:eastAsiaTheme="minorEastAsia" w:hAnsiTheme="minorHAnsi" w:cstheme="minorBidi"/>
          <w:noProof/>
          <w:sz w:val="22"/>
          <w:szCs w:val="22"/>
        </w:rPr>
      </w:pPr>
      <w:r>
        <w:fldChar w:fldCharType="begin"/>
      </w:r>
      <w:r>
        <w:instrText xml:space="preserve"> TOC \h \z \c "Graf" </w:instrText>
      </w:r>
      <w:r>
        <w:fldChar w:fldCharType="separate"/>
      </w:r>
      <w:hyperlink w:anchor="_Toc133778201" w:history="1">
        <w:r w:rsidRPr="00AC44CD">
          <w:rPr>
            <w:rStyle w:val="Hypertextovodkaz"/>
            <w:noProof/>
          </w:rPr>
          <w:t>Graf 1:Harmonogram projektu</w:t>
        </w:r>
        <w:r>
          <w:rPr>
            <w:noProof/>
            <w:webHidden/>
          </w:rPr>
          <w:tab/>
        </w:r>
        <w:r>
          <w:rPr>
            <w:noProof/>
            <w:webHidden/>
          </w:rPr>
          <w:fldChar w:fldCharType="begin"/>
        </w:r>
        <w:r>
          <w:rPr>
            <w:noProof/>
            <w:webHidden/>
          </w:rPr>
          <w:instrText xml:space="preserve"> PAGEREF _Toc133778201 \h </w:instrText>
        </w:r>
        <w:r>
          <w:rPr>
            <w:noProof/>
            <w:webHidden/>
          </w:rPr>
        </w:r>
        <w:r>
          <w:rPr>
            <w:noProof/>
            <w:webHidden/>
          </w:rPr>
          <w:fldChar w:fldCharType="separate"/>
        </w:r>
        <w:r>
          <w:rPr>
            <w:noProof/>
            <w:webHidden/>
          </w:rPr>
          <w:t>59</w:t>
        </w:r>
        <w:r>
          <w:rPr>
            <w:noProof/>
            <w:webHidden/>
          </w:rPr>
          <w:fldChar w:fldCharType="end"/>
        </w:r>
      </w:hyperlink>
    </w:p>
    <w:p w14:paraId="6B12F191" w14:textId="77777777" w:rsidR="004E3FFB" w:rsidRDefault="009458FE" w:rsidP="000F2D82">
      <w:pPr>
        <w:pStyle w:val="AP-Odstaveczapedlem"/>
        <w:sectPr w:rsidR="004E3FFB" w:rsidSect="005B4C01">
          <w:type w:val="oddPage"/>
          <w:pgSz w:w="11906" w:h="16838" w:code="9"/>
          <w:pgMar w:top="1418" w:right="1418" w:bottom="1418" w:left="1985" w:header="709" w:footer="709" w:gutter="0"/>
          <w:cols w:space="708"/>
          <w:docGrid w:linePitch="360"/>
        </w:sectPr>
      </w:pPr>
      <w:r>
        <w:fldChar w:fldCharType="end"/>
      </w:r>
    </w:p>
    <w:p w14:paraId="66D1043F" w14:textId="606DC68C" w:rsidR="00635303" w:rsidRDefault="000A475C" w:rsidP="00635303">
      <w:pPr>
        <w:pStyle w:val="Nadpis1"/>
        <w:numPr>
          <w:ilvl w:val="0"/>
          <w:numId w:val="0"/>
        </w:numPr>
        <w:ind w:left="431" w:hanging="431"/>
      </w:pPr>
      <w:bookmarkStart w:id="38" w:name="_Toc133779359"/>
      <w:r>
        <w:lastRenderedPageBreak/>
        <w:t>A</w:t>
      </w:r>
      <w:r w:rsidR="00635303">
        <w:t>notace</w:t>
      </w:r>
      <w:bookmarkEnd w:id="38"/>
    </w:p>
    <w:p w14:paraId="5F2FA96B" w14:textId="47982401" w:rsidR="00605999" w:rsidRPr="00605999" w:rsidRDefault="00523CF6" w:rsidP="00605999">
      <w:pPr>
        <w:pStyle w:val="AP-Odstaveczapedlem"/>
      </w:pPr>
      <w:r>
        <w:t xml:space="preserve">Bakalářská práce se zabývá zavedením metody </w:t>
      </w:r>
      <w:r w:rsidR="004E40A0">
        <w:t xml:space="preserve">Housing first </w:t>
      </w:r>
      <w:r w:rsidR="00C61C9E">
        <w:t xml:space="preserve">ve městě </w:t>
      </w:r>
      <w:r w:rsidR="00E31596">
        <w:t xml:space="preserve">Kroměříž. Práce je rozdělena na část teoretickou, kde popisuji </w:t>
      </w:r>
      <w:r w:rsidR="00B65BD0">
        <w:t>pojmy související</w:t>
      </w:r>
      <w:r w:rsidR="00E60347">
        <w:t xml:space="preserve"> s </w:t>
      </w:r>
      <w:r w:rsidR="00B65BD0">
        <w:t>metodou Housing first</w:t>
      </w:r>
      <w:r w:rsidR="00E60347">
        <w:t xml:space="preserve"> a </w:t>
      </w:r>
      <w:r w:rsidR="00B65BD0">
        <w:t>metodu samotnou, prop</w:t>
      </w:r>
      <w:r w:rsidR="004A65E7">
        <w:t>ojuji Housing first</w:t>
      </w:r>
      <w:r w:rsidR="00E60347">
        <w:t xml:space="preserve"> s </w:t>
      </w:r>
      <w:r w:rsidR="004A65E7">
        <w:t>teoriemi, metodami</w:t>
      </w:r>
      <w:r w:rsidR="00E60347">
        <w:t xml:space="preserve"> a </w:t>
      </w:r>
      <w:r w:rsidR="004A65E7">
        <w:t>technikami sociální práce</w:t>
      </w:r>
      <w:r w:rsidR="00E60347">
        <w:t xml:space="preserve"> a </w:t>
      </w:r>
      <w:r w:rsidR="000961D6">
        <w:t>se sociální politikou</w:t>
      </w:r>
      <w:r w:rsidR="00AB58C6">
        <w:t>. Součástí teoretické části je</w:t>
      </w:r>
      <w:r w:rsidR="00E60347">
        <w:t xml:space="preserve"> i </w:t>
      </w:r>
      <w:r w:rsidR="00AB58C6">
        <w:t xml:space="preserve">analýza potřebnosti, </w:t>
      </w:r>
      <w:r w:rsidR="005F0ACB">
        <w:t xml:space="preserve">která byla klíčová pro vypracování projektu. Bylo by bez ní obtížné dokázat potřebnost mého projektu. </w:t>
      </w:r>
      <w:r w:rsidR="00576E0D">
        <w:t>Ve druhé polovině je vypracován samotný projekt na zavedení metody Housing first ve městě Kroměříž</w:t>
      </w:r>
      <w:r w:rsidR="00BA25BC">
        <w:t xml:space="preserve">. Součástí projektu jsou jeho cíle, klíčové aktivity, </w:t>
      </w:r>
      <w:r w:rsidR="00A579F4">
        <w:t>management rizik, harmonogram, rozpočet</w:t>
      </w:r>
      <w:r w:rsidR="00E60347">
        <w:t xml:space="preserve"> a </w:t>
      </w:r>
      <w:r w:rsidR="00A579F4">
        <w:t>logframe</w:t>
      </w:r>
      <w:r w:rsidR="006D4F6A">
        <w:t>, který shrnuje celý projekt do přehledné tabulky.</w:t>
      </w:r>
    </w:p>
    <w:p w14:paraId="4861B64A" w14:textId="35EADD31" w:rsidR="00635303" w:rsidRDefault="00635303" w:rsidP="00635303">
      <w:pPr>
        <w:pStyle w:val="AP-Odstaveczapedlem"/>
      </w:pPr>
      <w:r w:rsidRPr="00DB1896">
        <w:rPr>
          <w:b/>
          <w:bCs/>
        </w:rPr>
        <w:t xml:space="preserve">Klíčová </w:t>
      </w:r>
      <w:proofErr w:type="spellStart"/>
      <w:proofErr w:type="gramStart"/>
      <w:r w:rsidRPr="00DB1896">
        <w:rPr>
          <w:b/>
          <w:bCs/>
        </w:rPr>
        <w:t>slova</w:t>
      </w:r>
      <w:r>
        <w:t>:bezdomovectví</w:t>
      </w:r>
      <w:proofErr w:type="spellEnd"/>
      <w:proofErr w:type="gramEnd"/>
      <w:r>
        <w:t xml:space="preserve">, sociální bydlení, sociální byt, bydlení především, multidisciplinární tým </w:t>
      </w:r>
    </w:p>
    <w:p w14:paraId="454281D7" w14:textId="77777777" w:rsidR="00635303" w:rsidRPr="00BF307F" w:rsidRDefault="00635303" w:rsidP="00635303">
      <w:pPr>
        <w:pStyle w:val="AP-Odstaveczapedlem"/>
        <w:rPr>
          <w:b/>
          <w:bCs/>
          <w:sz w:val="36"/>
          <w:szCs w:val="36"/>
          <w:lang w:val="en-GB"/>
        </w:rPr>
      </w:pPr>
      <w:r w:rsidRPr="00BF307F">
        <w:rPr>
          <w:b/>
          <w:bCs/>
          <w:sz w:val="36"/>
          <w:szCs w:val="36"/>
          <w:lang w:val="en-GB"/>
        </w:rPr>
        <w:t>Annotation</w:t>
      </w:r>
    </w:p>
    <w:p w14:paraId="210595E5" w14:textId="67032B63" w:rsidR="00BF307F" w:rsidRPr="00BF307F" w:rsidRDefault="00BF307F" w:rsidP="00BF307F">
      <w:pPr>
        <w:pStyle w:val="AP-Odstaveczapedlem"/>
        <w:rPr>
          <w:lang w:val="en-GB"/>
        </w:rPr>
      </w:pPr>
      <w:r w:rsidRPr="00BF307F">
        <w:rPr>
          <w:lang w:val="en-GB"/>
        </w:rPr>
        <w:t>The bachelor's thesis deals with the introduction of the Housing first method in the city of Kroměříž. The work is divided into theoretical parts, where</w:t>
      </w:r>
      <w:r w:rsidR="00E60347">
        <w:rPr>
          <w:lang w:val="en-GB"/>
        </w:rPr>
        <w:t xml:space="preserve"> I </w:t>
      </w:r>
      <w:r w:rsidRPr="00BF307F">
        <w:rPr>
          <w:lang w:val="en-GB"/>
        </w:rPr>
        <w:t xml:space="preserve">describe terms related to the Housing first method and the method itself, linking Housing first with theories, </w:t>
      </w:r>
      <w:proofErr w:type="gramStart"/>
      <w:r w:rsidRPr="00BF307F">
        <w:rPr>
          <w:lang w:val="en-GB"/>
        </w:rPr>
        <w:t>methods</w:t>
      </w:r>
      <w:proofErr w:type="gramEnd"/>
      <w:r w:rsidRPr="00BF307F">
        <w:rPr>
          <w:lang w:val="en-GB"/>
        </w:rPr>
        <w:t xml:space="preserve"> and techniques of social work and with social policy. Part of the theoretical part is the analysis of desirability, which was crucial for the development of the project. Without it, it would be difficult to prove the desirability of my project. In the second half, the project itself is being developed to introduce the Housing first method in the city of Kroměříž. The project includes its objectives, key activities, risk management, schedule, </w:t>
      </w:r>
      <w:proofErr w:type="gramStart"/>
      <w:r w:rsidRPr="00BF307F">
        <w:rPr>
          <w:lang w:val="en-GB"/>
        </w:rPr>
        <w:t>budget</w:t>
      </w:r>
      <w:proofErr w:type="gramEnd"/>
      <w:r w:rsidRPr="00BF307F">
        <w:rPr>
          <w:lang w:val="en-GB"/>
        </w:rPr>
        <w:t xml:space="preserve"> and log frame, which summarizes the entire project in</w:t>
      </w:r>
      <w:r w:rsidR="00E60347">
        <w:rPr>
          <w:lang w:val="en-GB"/>
        </w:rPr>
        <w:t xml:space="preserve"> a </w:t>
      </w:r>
      <w:r w:rsidRPr="00BF307F">
        <w:rPr>
          <w:lang w:val="en-GB"/>
        </w:rPr>
        <w:t>clear table.</w:t>
      </w:r>
    </w:p>
    <w:p w14:paraId="223120C6" w14:textId="77777777" w:rsidR="00635303" w:rsidRPr="00BF307F" w:rsidRDefault="00635303" w:rsidP="00B13EC1">
      <w:pPr>
        <w:pStyle w:val="AP-Odstaveczapedlem"/>
        <w:rPr>
          <w:lang w:val="en-GB"/>
        </w:rPr>
      </w:pPr>
      <w:r w:rsidRPr="00BF307F">
        <w:rPr>
          <w:b/>
          <w:bCs/>
          <w:lang w:val="en-GB"/>
        </w:rPr>
        <w:t>Keywords:</w:t>
      </w:r>
      <w:r w:rsidRPr="00BF307F">
        <w:rPr>
          <w:lang w:val="en-GB"/>
        </w:rPr>
        <w:t xml:space="preserve"> homelessness, social housing, social flat, housing first, multidisciplinary te</w:t>
      </w:r>
      <w:r w:rsidR="00DE450B" w:rsidRPr="00BF307F">
        <w:rPr>
          <w:lang w:val="en-GB"/>
        </w:rPr>
        <w:t xml:space="preserve">am </w:t>
      </w:r>
    </w:p>
    <w:sectPr w:rsidR="00635303" w:rsidRPr="00BF307F" w:rsidSect="005B4C01">
      <w:type w:val="oddPage"/>
      <w:pgSz w:w="11906" w:h="16838" w:code="9"/>
      <w:pgMar w:top="1418" w:right="1418" w:bottom="1418"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DC87A0" w14:textId="77777777" w:rsidR="00B77EA0" w:rsidRDefault="00B77EA0" w:rsidP="00B87D8B">
      <w:pPr>
        <w:spacing w:line="240" w:lineRule="auto"/>
      </w:pPr>
      <w:r>
        <w:separator/>
      </w:r>
    </w:p>
  </w:endnote>
  <w:endnote w:type="continuationSeparator" w:id="0">
    <w:p w14:paraId="7721DCEF" w14:textId="77777777" w:rsidR="00B77EA0" w:rsidRDefault="00B77EA0" w:rsidP="00B87D8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ArialMT">
    <w:altName w:val="Arial"/>
    <w:panose1 w:val="00000000000000000000"/>
    <w:charset w:val="00"/>
    <w:family w:val="swiss"/>
    <w:notTrueType/>
    <w:pitch w:val="default"/>
    <w:sig w:usb0="00000001"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41A58" w14:textId="77777777" w:rsidR="00FE0274" w:rsidRDefault="00FE0274">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5B584" w14:textId="77777777" w:rsidR="00FE0274" w:rsidRDefault="00FE0274" w:rsidP="00AD7946">
    <w:pPr>
      <w:pStyle w:val="Zpat"/>
      <w:jc w:val="center"/>
    </w:pPr>
    <w:r>
      <w:fldChar w:fldCharType="begin"/>
    </w:r>
    <w:r>
      <w:instrText>PAGE   \* MERGEFORMAT</w:instrText>
    </w:r>
    <w:r>
      <w:fldChar w:fldCharType="separate"/>
    </w:r>
    <w:r>
      <w:rPr>
        <w:noProof/>
      </w:rPr>
      <w:t>18</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3761C" w14:textId="77777777" w:rsidR="00FE0274" w:rsidRDefault="00FE0274" w:rsidP="00AD7946">
    <w:pPr>
      <w:pStyle w:val="Zpat"/>
      <w:jc w:val="center"/>
    </w:pPr>
    <w:r>
      <w:fldChar w:fldCharType="begin"/>
    </w:r>
    <w:r>
      <w:instrText>PAGE   \* MERGEFORMAT</w:instrText>
    </w:r>
    <w:r>
      <w:fldChar w:fldCharType="separate"/>
    </w:r>
    <w:r>
      <w:rPr>
        <w:noProof/>
      </w:rPr>
      <w:t>19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DC1D50" w14:textId="77777777" w:rsidR="00B77EA0" w:rsidRDefault="00B77EA0" w:rsidP="00B87D8B">
      <w:pPr>
        <w:spacing w:line="240" w:lineRule="auto"/>
      </w:pPr>
      <w:r>
        <w:separator/>
      </w:r>
    </w:p>
  </w:footnote>
  <w:footnote w:type="continuationSeparator" w:id="0">
    <w:p w14:paraId="7D05455B" w14:textId="77777777" w:rsidR="00B77EA0" w:rsidRPr="00C92EB2" w:rsidRDefault="00B77EA0" w:rsidP="00C92EB2">
      <w:pPr>
        <w:pStyle w:val="Zpat"/>
      </w:pPr>
      <w:r>
        <w:continuationSeparator/>
      </w:r>
    </w:p>
  </w:footnote>
  <w:footnote w:type="continuationNotice" w:id="1">
    <w:p w14:paraId="6E89116A" w14:textId="77777777" w:rsidR="00B77EA0" w:rsidRPr="00C92EB2" w:rsidRDefault="00B77EA0" w:rsidP="001C718E">
      <w:pPr>
        <w:pStyle w:val="Zpa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A95D1" w14:textId="31405A80" w:rsidR="00FE0274" w:rsidRDefault="00EC20BD" w:rsidP="00C03D52">
    <w:pPr>
      <w:pStyle w:val="Zhlav"/>
      <w:spacing w:before="567"/>
    </w:pPr>
    <w:r>
      <w:rPr>
        <w:noProof/>
      </w:rPr>
      <w:drawing>
        <wp:anchor distT="0" distB="0" distL="114300" distR="114300" simplePos="0" relativeHeight="251658240" behindDoc="0" locked="0" layoutInCell="1" allowOverlap="1" wp14:anchorId="0CDCB46C" wp14:editId="641E41C5">
          <wp:simplePos x="0" y="0"/>
          <wp:positionH relativeFrom="margin">
            <wp:align>center</wp:align>
          </wp:positionH>
          <wp:positionV relativeFrom="paragraph">
            <wp:posOffset>255187</wp:posOffset>
          </wp:positionV>
          <wp:extent cx="1057275" cy="1057275"/>
          <wp:effectExtent l="0" t="0" r="9525" b="9525"/>
          <wp:wrapSquare wrapText="bothSides"/>
          <wp:docPr id="3" name="Obrázek 3" descr="https://www.email.cz/download/i/6pEaGtxoltlWyiIoH-fvPLH4CVgNg9qcSLvb9q6O5xEeSuNN-luydjtOvZDHWkmcYmbVqJw/UP_znak_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email.cz/download/i/6pEaGtxoltlWyiIoH-fvPLH4CVgNg9qcSLvb9q6O5xEeSuNN-luydjtOvZDHWkmcYmbVqJw/UP_znak_cb.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3567C" w14:textId="77777777" w:rsidR="00FE0274" w:rsidRPr="00B77E77" w:rsidRDefault="00FE0274" w:rsidP="00B77E77">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27285F"/>
    <w:multiLevelType w:val="hybridMultilevel"/>
    <w:tmpl w:val="DBD0764C"/>
    <w:lvl w:ilvl="0" w:tplc="04050017">
      <w:start w:val="1"/>
      <w:numFmt w:val="lowerLetter"/>
      <w:lvlText w:val="%1)"/>
      <w:lvlJc w:val="left"/>
      <w:pPr>
        <w:ind w:left="1004" w:hanging="360"/>
      </w:pPr>
      <w:rPr>
        <w:rFont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 w15:restartNumberingAfterBreak="0">
    <w:nsid w:val="349C0491"/>
    <w:multiLevelType w:val="multilevel"/>
    <w:tmpl w:val="AE186FB4"/>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2" w15:restartNumberingAfterBreak="0">
    <w:nsid w:val="41DA1008"/>
    <w:multiLevelType w:val="hybridMultilevel"/>
    <w:tmpl w:val="39C6E2E4"/>
    <w:lvl w:ilvl="0" w:tplc="C13EE01A">
      <w:start w:val="1"/>
      <w:numFmt w:val="bullet"/>
      <w:pStyle w:val="Odstavecseseznamem"/>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3" w15:restartNumberingAfterBreak="0">
    <w:nsid w:val="4DA16306"/>
    <w:multiLevelType w:val="hybridMultilevel"/>
    <w:tmpl w:val="498E33BC"/>
    <w:lvl w:ilvl="0" w:tplc="3F609CC4">
      <w:start w:val="1"/>
      <w:numFmt w:val="bullet"/>
      <w:pStyle w:val="AP-Seznam"/>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4" w15:restartNumberingAfterBreak="0">
    <w:nsid w:val="658D1A91"/>
    <w:multiLevelType w:val="hybridMultilevel"/>
    <w:tmpl w:val="C40EC75E"/>
    <w:lvl w:ilvl="0" w:tplc="292A7750">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240946290">
    <w:abstractNumId w:val="1"/>
  </w:num>
  <w:num w:numId="2" w16cid:durableId="1771505313">
    <w:abstractNumId w:val="4"/>
  </w:num>
  <w:num w:numId="3" w16cid:durableId="216431093">
    <w:abstractNumId w:val="2"/>
  </w:num>
  <w:num w:numId="4" w16cid:durableId="1490709512">
    <w:abstractNumId w:val="2"/>
  </w:num>
  <w:num w:numId="5" w16cid:durableId="1924490092">
    <w:abstractNumId w:val="2"/>
  </w:num>
  <w:num w:numId="6" w16cid:durableId="1901162847">
    <w:abstractNumId w:val="3"/>
  </w:num>
  <w:num w:numId="7" w16cid:durableId="888152112">
    <w:abstractNumId w:val="2"/>
  </w:num>
  <w:num w:numId="8" w16cid:durableId="1327629077">
    <w:abstractNumId w:val="2"/>
  </w:num>
  <w:num w:numId="9" w16cid:durableId="312880960">
    <w:abstractNumId w:val="2"/>
  </w:num>
  <w:num w:numId="10" w16cid:durableId="372970594">
    <w:abstractNumId w:val="2"/>
  </w:num>
  <w:num w:numId="11" w16cid:durableId="827480537">
    <w:abstractNumId w:val="2"/>
  </w:num>
  <w:num w:numId="12" w16cid:durableId="866985345">
    <w:abstractNumId w:val="2"/>
  </w:num>
  <w:num w:numId="13" w16cid:durableId="1739396548">
    <w:abstractNumId w:val="2"/>
  </w:num>
  <w:num w:numId="14" w16cid:durableId="1646933755">
    <w:abstractNumId w:val="2"/>
  </w:num>
  <w:num w:numId="15" w16cid:durableId="1256599482">
    <w:abstractNumId w:val="2"/>
  </w:num>
  <w:num w:numId="16" w16cid:durableId="153108056">
    <w:abstractNumId w:val="2"/>
  </w:num>
  <w:num w:numId="17" w16cid:durableId="1412049268">
    <w:abstractNumId w:val="2"/>
  </w:num>
  <w:num w:numId="18" w16cid:durableId="1780563851">
    <w:abstractNumId w:val="2"/>
  </w:num>
  <w:num w:numId="19" w16cid:durableId="727074967">
    <w:abstractNumId w:val="2"/>
  </w:num>
  <w:num w:numId="20" w16cid:durableId="124006784">
    <w:abstractNumId w:val="2"/>
  </w:num>
  <w:num w:numId="21" w16cid:durableId="1755467554">
    <w:abstractNumId w:val="2"/>
  </w:num>
  <w:num w:numId="22" w16cid:durableId="1059787003">
    <w:abstractNumId w:val="2"/>
  </w:num>
  <w:num w:numId="23" w16cid:durableId="567495937">
    <w:abstractNumId w:val="2"/>
  </w:num>
  <w:num w:numId="24" w16cid:durableId="488835421">
    <w:abstractNumId w:val="2"/>
  </w:num>
  <w:num w:numId="25" w16cid:durableId="2137750759">
    <w:abstractNumId w:val="0"/>
  </w:num>
  <w:num w:numId="26" w16cid:durableId="2074310831">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PersonalInformation/>
  <w:removeDateAndTime/>
  <w:mirrorMargins/>
  <w:proofState w:spelling="clean" w:grammar="clean"/>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stylePaneSortMethod w:val="0003"/>
  <w:defaultTabStop w:val="709"/>
  <w:hyphenationZone w:val="425"/>
  <w:evenAndOddHeaders/>
  <w:noPunctuationKerning/>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1F45"/>
    <w:rsid w:val="000006A2"/>
    <w:rsid w:val="00001C15"/>
    <w:rsid w:val="000048B5"/>
    <w:rsid w:val="00005FE5"/>
    <w:rsid w:val="000064F2"/>
    <w:rsid w:val="00006810"/>
    <w:rsid w:val="00010008"/>
    <w:rsid w:val="00010155"/>
    <w:rsid w:val="00010651"/>
    <w:rsid w:val="000123BA"/>
    <w:rsid w:val="00014C61"/>
    <w:rsid w:val="00015854"/>
    <w:rsid w:val="00016AF8"/>
    <w:rsid w:val="00016F74"/>
    <w:rsid w:val="000173D9"/>
    <w:rsid w:val="000215E4"/>
    <w:rsid w:val="00021D12"/>
    <w:rsid w:val="00022077"/>
    <w:rsid w:val="00022251"/>
    <w:rsid w:val="00022670"/>
    <w:rsid w:val="00023146"/>
    <w:rsid w:val="00023B4F"/>
    <w:rsid w:val="00024497"/>
    <w:rsid w:val="000262D1"/>
    <w:rsid w:val="00027DF1"/>
    <w:rsid w:val="00030702"/>
    <w:rsid w:val="000314E2"/>
    <w:rsid w:val="000316A9"/>
    <w:rsid w:val="00031983"/>
    <w:rsid w:val="00033895"/>
    <w:rsid w:val="00034FA2"/>
    <w:rsid w:val="00035C29"/>
    <w:rsid w:val="00035E80"/>
    <w:rsid w:val="00036033"/>
    <w:rsid w:val="000368DA"/>
    <w:rsid w:val="00037B93"/>
    <w:rsid w:val="00044349"/>
    <w:rsid w:val="0004455F"/>
    <w:rsid w:val="00045295"/>
    <w:rsid w:val="0004537C"/>
    <w:rsid w:val="00047BAD"/>
    <w:rsid w:val="000500C1"/>
    <w:rsid w:val="0005015D"/>
    <w:rsid w:val="000529BD"/>
    <w:rsid w:val="000557E1"/>
    <w:rsid w:val="00056887"/>
    <w:rsid w:val="00056D76"/>
    <w:rsid w:val="00057376"/>
    <w:rsid w:val="00057E0C"/>
    <w:rsid w:val="000613CA"/>
    <w:rsid w:val="00062389"/>
    <w:rsid w:val="00063C11"/>
    <w:rsid w:val="00064BA6"/>
    <w:rsid w:val="00064CF3"/>
    <w:rsid w:val="00066B47"/>
    <w:rsid w:val="000704FD"/>
    <w:rsid w:val="00070747"/>
    <w:rsid w:val="00070955"/>
    <w:rsid w:val="00071E47"/>
    <w:rsid w:val="00072405"/>
    <w:rsid w:val="0007277E"/>
    <w:rsid w:val="000729C9"/>
    <w:rsid w:val="00072E8B"/>
    <w:rsid w:val="0007492A"/>
    <w:rsid w:val="00074E72"/>
    <w:rsid w:val="0007643F"/>
    <w:rsid w:val="00076E11"/>
    <w:rsid w:val="000802EE"/>
    <w:rsid w:val="00080CDE"/>
    <w:rsid w:val="00080F97"/>
    <w:rsid w:val="00081666"/>
    <w:rsid w:val="00081717"/>
    <w:rsid w:val="00081829"/>
    <w:rsid w:val="000830A5"/>
    <w:rsid w:val="0008485C"/>
    <w:rsid w:val="00084BDA"/>
    <w:rsid w:val="00085194"/>
    <w:rsid w:val="00085369"/>
    <w:rsid w:val="00085596"/>
    <w:rsid w:val="00087213"/>
    <w:rsid w:val="00087298"/>
    <w:rsid w:val="0009011C"/>
    <w:rsid w:val="0009017D"/>
    <w:rsid w:val="0009058B"/>
    <w:rsid w:val="0009209C"/>
    <w:rsid w:val="00094A1B"/>
    <w:rsid w:val="00095871"/>
    <w:rsid w:val="000961D6"/>
    <w:rsid w:val="00096AC9"/>
    <w:rsid w:val="000973A8"/>
    <w:rsid w:val="000A0CDE"/>
    <w:rsid w:val="000A23F8"/>
    <w:rsid w:val="000A2A8A"/>
    <w:rsid w:val="000A2BC3"/>
    <w:rsid w:val="000A460B"/>
    <w:rsid w:val="000A475C"/>
    <w:rsid w:val="000A47B1"/>
    <w:rsid w:val="000A510D"/>
    <w:rsid w:val="000A5500"/>
    <w:rsid w:val="000A6500"/>
    <w:rsid w:val="000A71CF"/>
    <w:rsid w:val="000B09F7"/>
    <w:rsid w:val="000B0CB0"/>
    <w:rsid w:val="000B122F"/>
    <w:rsid w:val="000B32A4"/>
    <w:rsid w:val="000B4E20"/>
    <w:rsid w:val="000B78A4"/>
    <w:rsid w:val="000C15F0"/>
    <w:rsid w:val="000C16FF"/>
    <w:rsid w:val="000C1AD1"/>
    <w:rsid w:val="000C58D9"/>
    <w:rsid w:val="000C5DC5"/>
    <w:rsid w:val="000C643A"/>
    <w:rsid w:val="000C7479"/>
    <w:rsid w:val="000C7961"/>
    <w:rsid w:val="000C7EBE"/>
    <w:rsid w:val="000D0FA4"/>
    <w:rsid w:val="000D0FC5"/>
    <w:rsid w:val="000D170D"/>
    <w:rsid w:val="000D2583"/>
    <w:rsid w:val="000D299D"/>
    <w:rsid w:val="000D3A19"/>
    <w:rsid w:val="000D4274"/>
    <w:rsid w:val="000D4AB7"/>
    <w:rsid w:val="000D4F38"/>
    <w:rsid w:val="000D69C8"/>
    <w:rsid w:val="000D7290"/>
    <w:rsid w:val="000D7621"/>
    <w:rsid w:val="000E1834"/>
    <w:rsid w:val="000E1AA4"/>
    <w:rsid w:val="000E75CB"/>
    <w:rsid w:val="000F14C8"/>
    <w:rsid w:val="000F154A"/>
    <w:rsid w:val="000F2409"/>
    <w:rsid w:val="000F2D82"/>
    <w:rsid w:val="000F527F"/>
    <w:rsid w:val="000F5A26"/>
    <w:rsid w:val="000F675D"/>
    <w:rsid w:val="000F6D99"/>
    <w:rsid w:val="000F7837"/>
    <w:rsid w:val="000F7AD2"/>
    <w:rsid w:val="00100E98"/>
    <w:rsid w:val="00102830"/>
    <w:rsid w:val="00105387"/>
    <w:rsid w:val="0010617E"/>
    <w:rsid w:val="00110128"/>
    <w:rsid w:val="00111E01"/>
    <w:rsid w:val="001138DE"/>
    <w:rsid w:val="00114008"/>
    <w:rsid w:val="00114ECA"/>
    <w:rsid w:val="00114F75"/>
    <w:rsid w:val="00115866"/>
    <w:rsid w:val="00117CEE"/>
    <w:rsid w:val="0012250C"/>
    <w:rsid w:val="00122C10"/>
    <w:rsid w:val="00124829"/>
    <w:rsid w:val="00124C6B"/>
    <w:rsid w:val="00124FC0"/>
    <w:rsid w:val="001255F5"/>
    <w:rsid w:val="00125B22"/>
    <w:rsid w:val="00126003"/>
    <w:rsid w:val="001266C2"/>
    <w:rsid w:val="0012698B"/>
    <w:rsid w:val="00126DD3"/>
    <w:rsid w:val="00127F00"/>
    <w:rsid w:val="00130220"/>
    <w:rsid w:val="00130E76"/>
    <w:rsid w:val="00132DA9"/>
    <w:rsid w:val="0013365F"/>
    <w:rsid w:val="001337E7"/>
    <w:rsid w:val="00133AAE"/>
    <w:rsid w:val="00133CFE"/>
    <w:rsid w:val="001348E9"/>
    <w:rsid w:val="001352C3"/>
    <w:rsid w:val="00135976"/>
    <w:rsid w:val="00136199"/>
    <w:rsid w:val="001365A4"/>
    <w:rsid w:val="001418C9"/>
    <w:rsid w:val="001425F0"/>
    <w:rsid w:val="00142D1C"/>
    <w:rsid w:val="001435BD"/>
    <w:rsid w:val="00143BFC"/>
    <w:rsid w:val="00144C8C"/>
    <w:rsid w:val="0014554A"/>
    <w:rsid w:val="00146106"/>
    <w:rsid w:val="00146448"/>
    <w:rsid w:val="00146830"/>
    <w:rsid w:val="001502A0"/>
    <w:rsid w:val="001507C4"/>
    <w:rsid w:val="0015149F"/>
    <w:rsid w:val="0015589A"/>
    <w:rsid w:val="00155C22"/>
    <w:rsid w:val="00156765"/>
    <w:rsid w:val="00157B31"/>
    <w:rsid w:val="0016087A"/>
    <w:rsid w:val="001608C9"/>
    <w:rsid w:val="00161BC1"/>
    <w:rsid w:val="00162131"/>
    <w:rsid w:val="00162267"/>
    <w:rsid w:val="0016242C"/>
    <w:rsid w:val="00163310"/>
    <w:rsid w:val="00165157"/>
    <w:rsid w:val="00165548"/>
    <w:rsid w:val="001655ED"/>
    <w:rsid w:val="001667D9"/>
    <w:rsid w:val="00166F2A"/>
    <w:rsid w:val="0017013E"/>
    <w:rsid w:val="00171C2C"/>
    <w:rsid w:val="001731E6"/>
    <w:rsid w:val="00173ACA"/>
    <w:rsid w:val="001740A0"/>
    <w:rsid w:val="001742F0"/>
    <w:rsid w:val="0017473D"/>
    <w:rsid w:val="00174850"/>
    <w:rsid w:val="00175F8C"/>
    <w:rsid w:val="0017710D"/>
    <w:rsid w:val="00177A7D"/>
    <w:rsid w:val="00181C7F"/>
    <w:rsid w:val="0018323B"/>
    <w:rsid w:val="00184448"/>
    <w:rsid w:val="001857EA"/>
    <w:rsid w:val="00185C04"/>
    <w:rsid w:val="001867A8"/>
    <w:rsid w:val="00186C0E"/>
    <w:rsid w:val="00187106"/>
    <w:rsid w:val="001874E1"/>
    <w:rsid w:val="001911C6"/>
    <w:rsid w:val="001912B2"/>
    <w:rsid w:val="0019180B"/>
    <w:rsid w:val="0019188F"/>
    <w:rsid w:val="00192091"/>
    <w:rsid w:val="0019539B"/>
    <w:rsid w:val="001957D7"/>
    <w:rsid w:val="00196F8A"/>
    <w:rsid w:val="00197C6F"/>
    <w:rsid w:val="001A1C36"/>
    <w:rsid w:val="001A1F30"/>
    <w:rsid w:val="001A216D"/>
    <w:rsid w:val="001A2E37"/>
    <w:rsid w:val="001A3571"/>
    <w:rsid w:val="001A5283"/>
    <w:rsid w:val="001A582B"/>
    <w:rsid w:val="001A5E72"/>
    <w:rsid w:val="001A6846"/>
    <w:rsid w:val="001B05A6"/>
    <w:rsid w:val="001B0A6C"/>
    <w:rsid w:val="001B16FE"/>
    <w:rsid w:val="001B2190"/>
    <w:rsid w:val="001B2BDF"/>
    <w:rsid w:val="001B5471"/>
    <w:rsid w:val="001B5979"/>
    <w:rsid w:val="001B6625"/>
    <w:rsid w:val="001B6D41"/>
    <w:rsid w:val="001B7B1C"/>
    <w:rsid w:val="001C0197"/>
    <w:rsid w:val="001C0611"/>
    <w:rsid w:val="001C0E41"/>
    <w:rsid w:val="001C2163"/>
    <w:rsid w:val="001C2B7C"/>
    <w:rsid w:val="001C2FC7"/>
    <w:rsid w:val="001C395B"/>
    <w:rsid w:val="001C3F7F"/>
    <w:rsid w:val="001C4C61"/>
    <w:rsid w:val="001C5E5E"/>
    <w:rsid w:val="001C5F22"/>
    <w:rsid w:val="001C6A14"/>
    <w:rsid w:val="001C6C4A"/>
    <w:rsid w:val="001C70CF"/>
    <w:rsid w:val="001C718E"/>
    <w:rsid w:val="001C7D9C"/>
    <w:rsid w:val="001D04B6"/>
    <w:rsid w:val="001D1772"/>
    <w:rsid w:val="001D1FC8"/>
    <w:rsid w:val="001D2B82"/>
    <w:rsid w:val="001D320D"/>
    <w:rsid w:val="001D4572"/>
    <w:rsid w:val="001D4ED1"/>
    <w:rsid w:val="001D56DC"/>
    <w:rsid w:val="001D58E8"/>
    <w:rsid w:val="001D5AE5"/>
    <w:rsid w:val="001D7ED6"/>
    <w:rsid w:val="001E0781"/>
    <w:rsid w:val="001E07E7"/>
    <w:rsid w:val="001E0F5E"/>
    <w:rsid w:val="001E1896"/>
    <w:rsid w:val="001E310E"/>
    <w:rsid w:val="001E3B89"/>
    <w:rsid w:val="001E418F"/>
    <w:rsid w:val="001E4C59"/>
    <w:rsid w:val="001E54E5"/>
    <w:rsid w:val="001E5E19"/>
    <w:rsid w:val="001E7312"/>
    <w:rsid w:val="001E768F"/>
    <w:rsid w:val="001E7E59"/>
    <w:rsid w:val="001F03A4"/>
    <w:rsid w:val="001F0DAF"/>
    <w:rsid w:val="001F1577"/>
    <w:rsid w:val="001F1F25"/>
    <w:rsid w:val="001F2F1B"/>
    <w:rsid w:val="001F47F4"/>
    <w:rsid w:val="001F5CCA"/>
    <w:rsid w:val="001F5EFD"/>
    <w:rsid w:val="001F7646"/>
    <w:rsid w:val="00200A23"/>
    <w:rsid w:val="002022F8"/>
    <w:rsid w:val="00202EA2"/>
    <w:rsid w:val="002040AF"/>
    <w:rsid w:val="0020419C"/>
    <w:rsid w:val="00205703"/>
    <w:rsid w:val="00210F86"/>
    <w:rsid w:val="00212520"/>
    <w:rsid w:val="0021362C"/>
    <w:rsid w:val="00214C09"/>
    <w:rsid w:val="00214F22"/>
    <w:rsid w:val="0021581B"/>
    <w:rsid w:val="002160FC"/>
    <w:rsid w:val="00217915"/>
    <w:rsid w:val="00221F8B"/>
    <w:rsid w:val="00222336"/>
    <w:rsid w:val="00223EE2"/>
    <w:rsid w:val="00225CBE"/>
    <w:rsid w:val="002266DA"/>
    <w:rsid w:val="00227D98"/>
    <w:rsid w:val="00232656"/>
    <w:rsid w:val="00233143"/>
    <w:rsid w:val="002338F6"/>
    <w:rsid w:val="002358AA"/>
    <w:rsid w:val="00235E01"/>
    <w:rsid w:val="0024010E"/>
    <w:rsid w:val="0024033D"/>
    <w:rsid w:val="00241464"/>
    <w:rsid w:val="0024306D"/>
    <w:rsid w:val="0024323D"/>
    <w:rsid w:val="002433E9"/>
    <w:rsid w:val="002467DE"/>
    <w:rsid w:val="0024768C"/>
    <w:rsid w:val="00247862"/>
    <w:rsid w:val="00247EF2"/>
    <w:rsid w:val="00247F81"/>
    <w:rsid w:val="00250786"/>
    <w:rsid w:val="00251BA5"/>
    <w:rsid w:val="00251D33"/>
    <w:rsid w:val="002546C4"/>
    <w:rsid w:val="00255BAC"/>
    <w:rsid w:val="002568E8"/>
    <w:rsid w:val="00256ACD"/>
    <w:rsid w:val="00257110"/>
    <w:rsid w:val="00257947"/>
    <w:rsid w:val="002606A7"/>
    <w:rsid w:val="00260731"/>
    <w:rsid w:val="002609F8"/>
    <w:rsid w:val="00261384"/>
    <w:rsid w:val="002620BF"/>
    <w:rsid w:val="00262858"/>
    <w:rsid w:val="00263D5D"/>
    <w:rsid w:val="00264A78"/>
    <w:rsid w:val="00265F93"/>
    <w:rsid w:val="002663D3"/>
    <w:rsid w:val="002702A4"/>
    <w:rsid w:val="0027047B"/>
    <w:rsid w:val="002708F0"/>
    <w:rsid w:val="00270B17"/>
    <w:rsid w:val="0027159C"/>
    <w:rsid w:val="00271A3F"/>
    <w:rsid w:val="00272ACA"/>
    <w:rsid w:val="00272C33"/>
    <w:rsid w:val="0027301E"/>
    <w:rsid w:val="00273DC0"/>
    <w:rsid w:val="00275226"/>
    <w:rsid w:val="00275356"/>
    <w:rsid w:val="0027589A"/>
    <w:rsid w:val="00275BAA"/>
    <w:rsid w:val="00275FCC"/>
    <w:rsid w:val="0027654D"/>
    <w:rsid w:val="0027699B"/>
    <w:rsid w:val="00276A96"/>
    <w:rsid w:val="00276B9C"/>
    <w:rsid w:val="002770AE"/>
    <w:rsid w:val="002771EE"/>
    <w:rsid w:val="00277CC7"/>
    <w:rsid w:val="00280263"/>
    <w:rsid w:val="00280AE6"/>
    <w:rsid w:val="00282B85"/>
    <w:rsid w:val="002832EE"/>
    <w:rsid w:val="00283963"/>
    <w:rsid w:val="002841FC"/>
    <w:rsid w:val="00284766"/>
    <w:rsid w:val="002860F8"/>
    <w:rsid w:val="002877D1"/>
    <w:rsid w:val="00287885"/>
    <w:rsid w:val="002906E1"/>
    <w:rsid w:val="00291568"/>
    <w:rsid w:val="0029341A"/>
    <w:rsid w:val="00293746"/>
    <w:rsid w:val="002962DD"/>
    <w:rsid w:val="002967AC"/>
    <w:rsid w:val="00297637"/>
    <w:rsid w:val="00297A30"/>
    <w:rsid w:val="002A1571"/>
    <w:rsid w:val="002A191C"/>
    <w:rsid w:val="002A1B23"/>
    <w:rsid w:val="002A1DCE"/>
    <w:rsid w:val="002A2B94"/>
    <w:rsid w:val="002A3743"/>
    <w:rsid w:val="002A4BA6"/>
    <w:rsid w:val="002A4E2B"/>
    <w:rsid w:val="002A5446"/>
    <w:rsid w:val="002A6CAB"/>
    <w:rsid w:val="002A7988"/>
    <w:rsid w:val="002A7B85"/>
    <w:rsid w:val="002B0993"/>
    <w:rsid w:val="002B1C78"/>
    <w:rsid w:val="002B254F"/>
    <w:rsid w:val="002B306C"/>
    <w:rsid w:val="002B30FA"/>
    <w:rsid w:val="002B4F31"/>
    <w:rsid w:val="002B7D6F"/>
    <w:rsid w:val="002C1AFD"/>
    <w:rsid w:val="002C2DFC"/>
    <w:rsid w:val="002C3075"/>
    <w:rsid w:val="002C31C9"/>
    <w:rsid w:val="002C35A4"/>
    <w:rsid w:val="002C35C8"/>
    <w:rsid w:val="002C4178"/>
    <w:rsid w:val="002C4946"/>
    <w:rsid w:val="002C4BF1"/>
    <w:rsid w:val="002C55F3"/>
    <w:rsid w:val="002D045F"/>
    <w:rsid w:val="002D0516"/>
    <w:rsid w:val="002D0F96"/>
    <w:rsid w:val="002D127F"/>
    <w:rsid w:val="002D19FE"/>
    <w:rsid w:val="002D29F3"/>
    <w:rsid w:val="002D2A09"/>
    <w:rsid w:val="002D2CB9"/>
    <w:rsid w:val="002D2CD4"/>
    <w:rsid w:val="002D2EA1"/>
    <w:rsid w:val="002D37FD"/>
    <w:rsid w:val="002D3FD9"/>
    <w:rsid w:val="002D6FC3"/>
    <w:rsid w:val="002E12E6"/>
    <w:rsid w:val="002E1369"/>
    <w:rsid w:val="002E1DC7"/>
    <w:rsid w:val="002E23AD"/>
    <w:rsid w:val="002E39B9"/>
    <w:rsid w:val="002E4E1E"/>
    <w:rsid w:val="002E79E0"/>
    <w:rsid w:val="002E7BE2"/>
    <w:rsid w:val="002F193A"/>
    <w:rsid w:val="002F1A72"/>
    <w:rsid w:val="002F1EB6"/>
    <w:rsid w:val="002F290A"/>
    <w:rsid w:val="002F2A04"/>
    <w:rsid w:val="002F4EAE"/>
    <w:rsid w:val="002F614C"/>
    <w:rsid w:val="002F63D8"/>
    <w:rsid w:val="002F7EBC"/>
    <w:rsid w:val="003006F6"/>
    <w:rsid w:val="00301194"/>
    <w:rsid w:val="0030339E"/>
    <w:rsid w:val="00303EEA"/>
    <w:rsid w:val="00303F71"/>
    <w:rsid w:val="00304195"/>
    <w:rsid w:val="00305D3B"/>
    <w:rsid w:val="00306C85"/>
    <w:rsid w:val="00307A3E"/>
    <w:rsid w:val="00307A4C"/>
    <w:rsid w:val="00310473"/>
    <w:rsid w:val="0031160E"/>
    <w:rsid w:val="00311B6B"/>
    <w:rsid w:val="00312D33"/>
    <w:rsid w:val="0031418F"/>
    <w:rsid w:val="00314BB6"/>
    <w:rsid w:val="00314C7D"/>
    <w:rsid w:val="003163DD"/>
    <w:rsid w:val="00316B06"/>
    <w:rsid w:val="00317489"/>
    <w:rsid w:val="00317518"/>
    <w:rsid w:val="00317F9D"/>
    <w:rsid w:val="003205D7"/>
    <w:rsid w:val="00322856"/>
    <w:rsid w:val="00323A82"/>
    <w:rsid w:val="00323A89"/>
    <w:rsid w:val="00324EF7"/>
    <w:rsid w:val="003250A2"/>
    <w:rsid w:val="0032613F"/>
    <w:rsid w:val="00326D77"/>
    <w:rsid w:val="00330980"/>
    <w:rsid w:val="0033104A"/>
    <w:rsid w:val="00333D1F"/>
    <w:rsid w:val="00333D6B"/>
    <w:rsid w:val="00335023"/>
    <w:rsid w:val="0033582A"/>
    <w:rsid w:val="003359D6"/>
    <w:rsid w:val="003363B8"/>
    <w:rsid w:val="003364DE"/>
    <w:rsid w:val="00340F5A"/>
    <w:rsid w:val="0034301D"/>
    <w:rsid w:val="00344F66"/>
    <w:rsid w:val="0034678F"/>
    <w:rsid w:val="0034798D"/>
    <w:rsid w:val="00347D40"/>
    <w:rsid w:val="00350441"/>
    <w:rsid w:val="003513DC"/>
    <w:rsid w:val="00352B2A"/>
    <w:rsid w:val="0035336C"/>
    <w:rsid w:val="00353F59"/>
    <w:rsid w:val="00354C1F"/>
    <w:rsid w:val="003553CC"/>
    <w:rsid w:val="0035594B"/>
    <w:rsid w:val="0035620D"/>
    <w:rsid w:val="00356BC2"/>
    <w:rsid w:val="003574A9"/>
    <w:rsid w:val="003575C2"/>
    <w:rsid w:val="00357CE3"/>
    <w:rsid w:val="00360106"/>
    <w:rsid w:val="0036426D"/>
    <w:rsid w:val="003646C5"/>
    <w:rsid w:val="00364BB9"/>
    <w:rsid w:val="00365853"/>
    <w:rsid w:val="00367D12"/>
    <w:rsid w:val="003727BD"/>
    <w:rsid w:val="00372DBE"/>
    <w:rsid w:val="00375153"/>
    <w:rsid w:val="0037557C"/>
    <w:rsid w:val="00375771"/>
    <w:rsid w:val="003770F9"/>
    <w:rsid w:val="00377AD4"/>
    <w:rsid w:val="003815A4"/>
    <w:rsid w:val="00385CFC"/>
    <w:rsid w:val="00385E95"/>
    <w:rsid w:val="00387A66"/>
    <w:rsid w:val="00387F00"/>
    <w:rsid w:val="0039265F"/>
    <w:rsid w:val="00393FB0"/>
    <w:rsid w:val="00394575"/>
    <w:rsid w:val="003964D9"/>
    <w:rsid w:val="00397C3F"/>
    <w:rsid w:val="00397D59"/>
    <w:rsid w:val="00397E34"/>
    <w:rsid w:val="003A06A9"/>
    <w:rsid w:val="003A26C9"/>
    <w:rsid w:val="003A28FE"/>
    <w:rsid w:val="003A3902"/>
    <w:rsid w:val="003A3C05"/>
    <w:rsid w:val="003A439B"/>
    <w:rsid w:val="003A487B"/>
    <w:rsid w:val="003A48BD"/>
    <w:rsid w:val="003A51DA"/>
    <w:rsid w:val="003A600E"/>
    <w:rsid w:val="003A62E5"/>
    <w:rsid w:val="003A6787"/>
    <w:rsid w:val="003A739E"/>
    <w:rsid w:val="003A7520"/>
    <w:rsid w:val="003B099D"/>
    <w:rsid w:val="003B0B73"/>
    <w:rsid w:val="003B12B2"/>
    <w:rsid w:val="003B36DC"/>
    <w:rsid w:val="003B4194"/>
    <w:rsid w:val="003B43AE"/>
    <w:rsid w:val="003B46D7"/>
    <w:rsid w:val="003B6634"/>
    <w:rsid w:val="003B7003"/>
    <w:rsid w:val="003B7C9E"/>
    <w:rsid w:val="003C1A3B"/>
    <w:rsid w:val="003C1A65"/>
    <w:rsid w:val="003C2A1A"/>
    <w:rsid w:val="003C6B3B"/>
    <w:rsid w:val="003D1334"/>
    <w:rsid w:val="003D1E0C"/>
    <w:rsid w:val="003D30F5"/>
    <w:rsid w:val="003D4BE1"/>
    <w:rsid w:val="003D5119"/>
    <w:rsid w:val="003D555C"/>
    <w:rsid w:val="003D64D7"/>
    <w:rsid w:val="003D6D1F"/>
    <w:rsid w:val="003D7728"/>
    <w:rsid w:val="003E172C"/>
    <w:rsid w:val="003E1AB3"/>
    <w:rsid w:val="003E407A"/>
    <w:rsid w:val="003E7D59"/>
    <w:rsid w:val="003E7F41"/>
    <w:rsid w:val="003F0A81"/>
    <w:rsid w:val="003F3114"/>
    <w:rsid w:val="003F339A"/>
    <w:rsid w:val="003F3E90"/>
    <w:rsid w:val="003F446C"/>
    <w:rsid w:val="003F4B87"/>
    <w:rsid w:val="003F55D7"/>
    <w:rsid w:val="003F5AF1"/>
    <w:rsid w:val="003F66B2"/>
    <w:rsid w:val="003F6A2D"/>
    <w:rsid w:val="00400C2B"/>
    <w:rsid w:val="00401069"/>
    <w:rsid w:val="00401078"/>
    <w:rsid w:val="00401B09"/>
    <w:rsid w:val="004021E7"/>
    <w:rsid w:val="00403879"/>
    <w:rsid w:val="00404294"/>
    <w:rsid w:val="00404759"/>
    <w:rsid w:val="004050DA"/>
    <w:rsid w:val="004051DC"/>
    <w:rsid w:val="00406592"/>
    <w:rsid w:val="00412247"/>
    <w:rsid w:val="004136E0"/>
    <w:rsid w:val="00414FEB"/>
    <w:rsid w:val="00420A91"/>
    <w:rsid w:val="00422026"/>
    <w:rsid w:val="004260B3"/>
    <w:rsid w:val="00430C01"/>
    <w:rsid w:val="00430E8F"/>
    <w:rsid w:val="004313D1"/>
    <w:rsid w:val="00432F01"/>
    <w:rsid w:val="00432F3C"/>
    <w:rsid w:val="00433E6F"/>
    <w:rsid w:val="0043426C"/>
    <w:rsid w:val="00434E5C"/>
    <w:rsid w:val="004369A2"/>
    <w:rsid w:val="00436F0F"/>
    <w:rsid w:val="0043714A"/>
    <w:rsid w:val="00437E75"/>
    <w:rsid w:val="00440A0E"/>
    <w:rsid w:val="004426FC"/>
    <w:rsid w:val="00442B79"/>
    <w:rsid w:val="00442C28"/>
    <w:rsid w:val="00443EF4"/>
    <w:rsid w:val="00445AB2"/>
    <w:rsid w:val="00445FA3"/>
    <w:rsid w:val="004468A6"/>
    <w:rsid w:val="004475F6"/>
    <w:rsid w:val="004507E3"/>
    <w:rsid w:val="00451A53"/>
    <w:rsid w:val="00451B59"/>
    <w:rsid w:val="004523E3"/>
    <w:rsid w:val="004524FE"/>
    <w:rsid w:val="00453E32"/>
    <w:rsid w:val="0045545C"/>
    <w:rsid w:val="00455CBB"/>
    <w:rsid w:val="00455FD1"/>
    <w:rsid w:val="00456043"/>
    <w:rsid w:val="00457CFA"/>
    <w:rsid w:val="00461F18"/>
    <w:rsid w:val="00461F1C"/>
    <w:rsid w:val="004637FE"/>
    <w:rsid w:val="004641EA"/>
    <w:rsid w:val="0046528D"/>
    <w:rsid w:val="00465333"/>
    <w:rsid w:val="004664E9"/>
    <w:rsid w:val="00467880"/>
    <w:rsid w:val="00467B59"/>
    <w:rsid w:val="00473358"/>
    <w:rsid w:val="004733AA"/>
    <w:rsid w:val="00473799"/>
    <w:rsid w:val="00474C7E"/>
    <w:rsid w:val="00475C0B"/>
    <w:rsid w:val="00476130"/>
    <w:rsid w:val="00476146"/>
    <w:rsid w:val="00476B10"/>
    <w:rsid w:val="00477D84"/>
    <w:rsid w:val="00480381"/>
    <w:rsid w:val="0048085F"/>
    <w:rsid w:val="004817DA"/>
    <w:rsid w:val="0048366B"/>
    <w:rsid w:val="004854BB"/>
    <w:rsid w:val="0048553C"/>
    <w:rsid w:val="0048568B"/>
    <w:rsid w:val="004859ED"/>
    <w:rsid w:val="004868A9"/>
    <w:rsid w:val="00487CE7"/>
    <w:rsid w:val="00492E82"/>
    <w:rsid w:val="00494B99"/>
    <w:rsid w:val="004955E4"/>
    <w:rsid w:val="00495A94"/>
    <w:rsid w:val="0049632F"/>
    <w:rsid w:val="004A00C3"/>
    <w:rsid w:val="004A08B7"/>
    <w:rsid w:val="004A0A67"/>
    <w:rsid w:val="004A0D68"/>
    <w:rsid w:val="004A1B4E"/>
    <w:rsid w:val="004A1F41"/>
    <w:rsid w:val="004A2BFC"/>
    <w:rsid w:val="004A3BAD"/>
    <w:rsid w:val="004A49C6"/>
    <w:rsid w:val="004A5FD2"/>
    <w:rsid w:val="004A61FC"/>
    <w:rsid w:val="004A65E7"/>
    <w:rsid w:val="004A6862"/>
    <w:rsid w:val="004A69A7"/>
    <w:rsid w:val="004B0279"/>
    <w:rsid w:val="004B11A4"/>
    <w:rsid w:val="004B178F"/>
    <w:rsid w:val="004B2F2A"/>
    <w:rsid w:val="004B5B29"/>
    <w:rsid w:val="004B6010"/>
    <w:rsid w:val="004B6283"/>
    <w:rsid w:val="004B7D57"/>
    <w:rsid w:val="004C2859"/>
    <w:rsid w:val="004C2FB7"/>
    <w:rsid w:val="004C3D62"/>
    <w:rsid w:val="004C436B"/>
    <w:rsid w:val="004C43EE"/>
    <w:rsid w:val="004C4788"/>
    <w:rsid w:val="004C47BA"/>
    <w:rsid w:val="004C6E82"/>
    <w:rsid w:val="004D063D"/>
    <w:rsid w:val="004D441B"/>
    <w:rsid w:val="004D7962"/>
    <w:rsid w:val="004D7D67"/>
    <w:rsid w:val="004D7EBD"/>
    <w:rsid w:val="004E181F"/>
    <w:rsid w:val="004E2233"/>
    <w:rsid w:val="004E26FD"/>
    <w:rsid w:val="004E2EE6"/>
    <w:rsid w:val="004E3FFB"/>
    <w:rsid w:val="004E40A0"/>
    <w:rsid w:val="004E465E"/>
    <w:rsid w:val="004E4DDB"/>
    <w:rsid w:val="004E5354"/>
    <w:rsid w:val="004E5FF1"/>
    <w:rsid w:val="004E6C92"/>
    <w:rsid w:val="004E7A79"/>
    <w:rsid w:val="004F1338"/>
    <w:rsid w:val="004F2285"/>
    <w:rsid w:val="004F260F"/>
    <w:rsid w:val="004F2B65"/>
    <w:rsid w:val="004F3025"/>
    <w:rsid w:val="004F361E"/>
    <w:rsid w:val="004F463F"/>
    <w:rsid w:val="004F5242"/>
    <w:rsid w:val="004F57F4"/>
    <w:rsid w:val="004F5E2B"/>
    <w:rsid w:val="004F6038"/>
    <w:rsid w:val="004F61F6"/>
    <w:rsid w:val="004F6F86"/>
    <w:rsid w:val="004F7328"/>
    <w:rsid w:val="004F7F73"/>
    <w:rsid w:val="00500222"/>
    <w:rsid w:val="00500943"/>
    <w:rsid w:val="00500CDB"/>
    <w:rsid w:val="00500E65"/>
    <w:rsid w:val="00502489"/>
    <w:rsid w:val="005034C5"/>
    <w:rsid w:val="00503907"/>
    <w:rsid w:val="00505FD7"/>
    <w:rsid w:val="005069E4"/>
    <w:rsid w:val="00507339"/>
    <w:rsid w:val="005107D3"/>
    <w:rsid w:val="00513D85"/>
    <w:rsid w:val="00514D2B"/>
    <w:rsid w:val="00515A60"/>
    <w:rsid w:val="005160E0"/>
    <w:rsid w:val="00516220"/>
    <w:rsid w:val="00516FDF"/>
    <w:rsid w:val="00517398"/>
    <w:rsid w:val="005209CE"/>
    <w:rsid w:val="00520E24"/>
    <w:rsid w:val="00521A13"/>
    <w:rsid w:val="00521DE9"/>
    <w:rsid w:val="005228CC"/>
    <w:rsid w:val="005239FD"/>
    <w:rsid w:val="00523CF6"/>
    <w:rsid w:val="0052574A"/>
    <w:rsid w:val="00525AB6"/>
    <w:rsid w:val="0052699E"/>
    <w:rsid w:val="00526B08"/>
    <w:rsid w:val="00531FDA"/>
    <w:rsid w:val="005320A5"/>
    <w:rsid w:val="00532AF7"/>
    <w:rsid w:val="00535C20"/>
    <w:rsid w:val="00536464"/>
    <w:rsid w:val="005365BD"/>
    <w:rsid w:val="00537FCC"/>
    <w:rsid w:val="00540E8B"/>
    <w:rsid w:val="00541018"/>
    <w:rsid w:val="00541864"/>
    <w:rsid w:val="0054187B"/>
    <w:rsid w:val="005426E3"/>
    <w:rsid w:val="005430A4"/>
    <w:rsid w:val="005439CA"/>
    <w:rsid w:val="00543DC8"/>
    <w:rsid w:val="0054402A"/>
    <w:rsid w:val="005440C8"/>
    <w:rsid w:val="00544D1C"/>
    <w:rsid w:val="00545185"/>
    <w:rsid w:val="005458D6"/>
    <w:rsid w:val="005459D3"/>
    <w:rsid w:val="005514C1"/>
    <w:rsid w:val="00551C8D"/>
    <w:rsid w:val="00553B1E"/>
    <w:rsid w:val="00553B75"/>
    <w:rsid w:val="005540E8"/>
    <w:rsid w:val="0055581C"/>
    <w:rsid w:val="00560E71"/>
    <w:rsid w:val="00560F62"/>
    <w:rsid w:val="005611EA"/>
    <w:rsid w:val="00562AC6"/>
    <w:rsid w:val="00563B06"/>
    <w:rsid w:val="00563E9A"/>
    <w:rsid w:val="005644CA"/>
    <w:rsid w:val="00564D95"/>
    <w:rsid w:val="005654CB"/>
    <w:rsid w:val="0056648F"/>
    <w:rsid w:val="00567116"/>
    <w:rsid w:val="0056760F"/>
    <w:rsid w:val="00567FEB"/>
    <w:rsid w:val="00570FDF"/>
    <w:rsid w:val="00571202"/>
    <w:rsid w:val="00571DFF"/>
    <w:rsid w:val="005724F2"/>
    <w:rsid w:val="0057393C"/>
    <w:rsid w:val="005753B0"/>
    <w:rsid w:val="00575CDA"/>
    <w:rsid w:val="00576E0D"/>
    <w:rsid w:val="005774B4"/>
    <w:rsid w:val="00580AA3"/>
    <w:rsid w:val="00580B1B"/>
    <w:rsid w:val="00581FAE"/>
    <w:rsid w:val="005825A7"/>
    <w:rsid w:val="00583570"/>
    <w:rsid w:val="00583C64"/>
    <w:rsid w:val="005844BC"/>
    <w:rsid w:val="005850F2"/>
    <w:rsid w:val="00585C7B"/>
    <w:rsid w:val="0058616D"/>
    <w:rsid w:val="00586F1C"/>
    <w:rsid w:val="00590FD4"/>
    <w:rsid w:val="00591D1B"/>
    <w:rsid w:val="005920B4"/>
    <w:rsid w:val="005921DE"/>
    <w:rsid w:val="00593063"/>
    <w:rsid w:val="00594F00"/>
    <w:rsid w:val="00595521"/>
    <w:rsid w:val="00595C73"/>
    <w:rsid w:val="00595E59"/>
    <w:rsid w:val="005970FB"/>
    <w:rsid w:val="005973AD"/>
    <w:rsid w:val="00597AC6"/>
    <w:rsid w:val="00597D7D"/>
    <w:rsid w:val="005A085B"/>
    <w:rsid w:val="005A1051"/>
    <w:rsid w:val="005A14DA"/>
    <w:rsid w:val="005A1518"/>
    <w:rsid w:val="005A3919"/>
    <w:rsid w:val="005A515F"/>
    <w:rsid w:val="005A780C"/>
    <w:rsid w:val="005B0361"/>
    <w:rsid w:val="005B1742"/>
    <w:rsid w:val="005B2090"/>
    <w:rsid w:val="005B2BA0"/>
    <w:rsid w:val="005B3434"/>
    <w:rsid w:val="005B4052"/>
    <w:rsid w:val="005B43B9"/>
    <w:rsid w:val="005B46D7"/>
    <w:rsid w:val="005B4C01"/>
    <w:rsid w:val="005B5C25"/>
    <w:rsid w:val="005C29B2"/>
    <w:rsid w:val="005C43F4"/>
    <w:rsid w:val="005C442F"/>
    <w:rsid w:val="005C47D0"/>
    <w:rsid w:val="005C4BE0"/>
    <w:rsid w:val="005C58C3"/>
    <w:rsid w:val="005C6B32"/>
    <w:rsid w:val="005C78C4"/>
    <w:rsid w:val="005C7AD2"/>
    <w:rsid w:val="005D0C16"/>
    <w:rsid w:val="005D2146"/>
    <w:rsid w:val="005D2518"/>
    <w:rsid w:val="005D334B"/>
    <w:rsid w:val="005D3FDC"/>
    <w:rsid w:val="005D49F9"/>
    <w:rsid w:val="005D5D53"/>
    <w:rsid w:val="005D60F7"/>
    <w:rsid w:val="005D6141"/>
    <w:rsid w:val="005E05F0"/>
    <w:rsid w:val="005E0A0D"/>
    <w:rsid w:val="005E320A"/>
    <w:rsid w:val="005E4293"/>
    <w:rsid w:val="005E42FC"/>
    <w:rsid w:val="005E5D20"/>
    <w:rsid w:val="005E6177"/>
    <w:rsid w:val="005E6203"/>
    <w:rsid w:val="005F0ACB"/>
    <w:rsid w:val="005F305F"/>
    <w:rsid w:val="005F65A9"/>
    <w:rsid w:val="00600BAF"/>
    <w:rsid w:val="00602DF3"/>
    <w:rsid w:val="006032CB"/>
    <w:rsid w:val="006037AF"/>
    <w:rsid w:val="00603E75"/>
    <w:rsid w:val="00605738"/>
    <w:rsid w:val="00605958"/>
    <w:rsid w:val="00605999"/>
    <w:rsid w:val="00605CBC"/>
    <w:rsid w:val="00606959"/>
    <w:rsid w:val="00606AA0"/>
    <w:rsid w:val="00610139"/>
    <w:rsid w:val="006109D5"/>
    <w:rsid w:val="006109F9"/>
    <w:rsid w:val="00611339"/>
    <w:rsid w:val="00611A55"/>
    <w:rsid w:val="00613D11"/>
    <w:rsid w:val="00614115"/>
    <w:rsid w:val="006148E7"/>
    <w:rsid w:val="006155D1"/>
    <w:rsid w:val="00615C4B"/>
    <w:rsid w:val="006166B3"/>
    <w:rsid w:val="006167B0"/>
    <w:rsid w:val="006205F4"/>
    <w:rsid w:val="00620A86"/>
    <w:rsid w:val="006212E1"/>
    <w:rsid w:val="0062131A"/>
    <w:rsid w:val="00621BE8"/>
    <w:rsid w:val="00621F53"/>
    <w:rsid w:val="00626917"/>
    <w:rsid w:val="00626C70"/>
    <w:rsid w:val="0062779C"/>
    <w:rsid w:val="006278F0"/>
    <w:rsid w:val="006278FE"/>
    <w:rsid w:val="00630DBC"/>
    <w:rsid w:val="0063177A"/>
    <w:rsid w:val="00631992"/>
    <w:rsid w:val="006320E4"/>
    <w:rsid w:val="006345EF"/>
    <w:rsid w:val="00635303"/>
    <w:rsid w:val="00636183"/>
    <w:rsid w:val="00637DB1"/>
    <w:rsid w:val="0064247D"/>
    <w:rsid w:val="006425E6"/>
    <w:rsid w:val="00644D02"/>
    <w:rsid w:val="00645F47"/>
    <w:rsid w:val="0065053D"/>
    <w:rsid w:val="00652381"/>
    <w:rsid w:val="00652401"/>
    <w:rsid w:val="0065266E"/>
    <w:rsid w:val="00652704"/>
    <w:rsid w:val="00653549"/>
    <w:rsid w:val="0065381F"/>
    <w:rsid w:val="006550B0"/>
    <w:rsid w:val="00655FF0"/>
    <w:rsid w:val="00656B69"/>
    <w:rsid w:val="0066200B"/>
    <w:rsid w:val="0066304A"/>
    <w:rsid w:val="006635AC"/>
    <w:rsid w:val="00663C53"/>
    <w:rsid w:val="0066440F"/>
    <w:rsid w:val="00664620"/>
    <w:rsid w:val="00665121"/>
    <w:rsid w:val="00665952"/>
    <w:rsid w:val="006666CE"/>
    <w:rsid w:val="006668F8"/>
    <w:rsid w:val="00666E1B"/>
    <w:rsid w:val="006724B6"/>
    <w:rsid w:val="00672FEA"/>
    <w:rsid w:val="006733C8"/>
    <w:rsid w:val="0067496A"/>
    <w:rsid w:val="00675214"/>
    <w:rsid w:val="0067582E"/>
    <w:rsid w:val="006777BE"/>
    <w:rsid w:val="00677C66"/>
    <w:rsid w:val="006808BA"/>
    <w:rsid w:val="00680C2F"/>
    <w:rsid w:val="00681236"/>
    <w:rsid w:val="006821C8"/>
    <w:rsid w:val="00682381"/>
    <w:rsid w:val="00682541"/>
    <w:rsid w:val="00682EA1"/>
    <w:rsid w:val="006834A9"/>
    <w:rsid w:val="006839EA"/>
    <w:rsid w:val="0068489C"/>
    <w:rsid w:val="00684A03"/>
    <w:rsid w:val="0068788D"/>
    <w:rsid w:val="006901C3"/>
    <w:rsid w:val="00690487"/>
    <w:rsid w:val="00690E3D"/>
    <w:rsid w:val="006911EB"/>
    <w:rsid w:val="006912F2"/>
    <w:rsid w:val="00691626"/>
    <w:rsid w:val="006920CD"/>
    <w:rsid w:val="0069461B"/>
    <w:rsid w:val="00695330"/>
    <w:rsid w:val="00695E5B"/>
    <w:rsid w:val="00696017"/>
    <w:rsid w:val="0069614B"/>
    <w:rsid w:val="006962AB"/>
    <w:rsid w:val="00697167"/>
    <w:rsid w:val="006973DE"/>
    <w:rsid w:val="006A138A"/>
    <w:rsid w:val="006A330F"/>
    <w:rsid w:val="006A3849"/>
    <w:rsid w:val="006A3885"/>
    <w:rsid w:val="006A5D22"/>
    <w:rsid w:val="006A7201"/>
    <w:rsid w:val="006A7885"/>
    <w:rsid w:val="006A7FFC"/>
    <w:rsid w:val="006B0479"/>
    <w:rsid w:val="006B1324"/>
    <w:rsid w:val="006B1392"/>
    <w:rsid w:val="006B13C1"/>
    <w:rsid w:val="006B246A"/>
    <w:rsid w:val="006B294C"/>
    <w:rsid w:val="006B3700"/>
    <w:rsid w:val="006B3B4E"/>
    <w:rsid w:val="006B60BF"/>
    <w:rsid w:val="006B61CB"/>
    <w:rsid w:val="006C0FDD"/>
    <w:rsid w:val="006C257A"/>
    <w:rsid w:val="006C2872"/>
    <w:rsid w:val="006C295E"/>
    <w:rsid w:val="006C2DA5"/>
    <w:rsid w:val="006C3F14"/>
    <w:rsid w:val="006C4971"/>
    <w:rsid w:val="006C61A1"/>
    <w:rsid w:val="006C7042"/>
    <w:rsid w:val="006D0D2F"/>
    <w:rsid w:val="006D1DD5"/>
    <w:rsid w:val="006D2ABD"/>
    <w:rsid w:val="006D361A"/>
    <w:rsid w:val="006D3BBD"/>
    <w:rsid w:val="006D412B"/>
    <w:rsid w:val="006D4E90"/>
    <w:rsid w:val="006D4F6A"/>
    <w:rsid w:val="006D62C6"/>
    <w:rsid w:val="006D639E"/>
    <w:rsid w:val="006E1547"/>
    <w:rsid w:val="006E1B77"/>
    <w:rsid w:val="006E1E6D"/>
    <w:rsid w:val="006E2F4D"/>
    <w:rsid w:val="006E427D"/>
    <w:rsid w:val="006E4A10"/>
    <w:rsid w:val="006E57C9"/>
    <w:rsid w:val="006E6526"/>
    <w:rsid w:val="006E689F"/>
    <w:rsid w:val="006E75AC"/>
    <w:rsid w:val="006E7713"/>
    <w:rsid w:val="006E79DE"/>
    <w:rsid w:val="006F0BBB"/>
    <w:rsid w:val="006F19CA"/>
    <w:rsid w:val="006F1AC4"/>
    <w:rsid w:val="006F2141"/>
    <w:rsid w:val="006F2D31"/>
    <w:rsid w:val="006F34D8"/>
    <w:rsid w:val="00700C14"/>
    <w:rsid w:val="007011F1"/>
    <w:rsid w:val="00701CCB"/>
    <w:rsid w:val="00702C69"/>
    <w:rsid w:val="00705CA8"/>
    <w:rsid w:val="0070677D"/>
    <w:rsid w:val="00710168"/>
    <w:rsid w:val="007115D8"/>
    <w:rsid w:val="00713B47"/>
    <w:rsid w:val="00713B5E"/>
    <w:rsid w:val="007143DE"/>
    <w:rsid w:val="0071442C"/>
    <w:rsid w:val="00715197"/>
    <w:rsid w:val="00715395"/>
    <w:rsid w:val="00716264"/>
    <w:rsid w:val="007167B0"/>
    <w:rsid w:val="00717236"/>
    <w:rsid w:val="00717AE1"/>
    <w:rsid w:val="00721952"/>
    <w:rsid w:val="00721A8D"/>
    <w:rsid w:val="00722401"/>
    <w:rsid w:val="0072280B"/>
    <w:rsid w:val="00723F0E"/>
    <w:rsid w:val="0072425D"/>
    <w:rsid w:val="0072469D"/>
    <w:rsid w:val="0072492D"/>
    <w:rsid w:val="00726FFA"/>
    <w:rsid w:val="00727C7C"/>
    <w:rsid w:val="00727D1B"/>
    <w:rsid w:val="00730B8E"/>
    <w:rsid w:val="00730D39"/>
    <w:rsid w:val="00731F2D"/>
    <w:rsid w:val="00732A8F"/>
    <w:rsid w:val="007358DC"/>
    <w:rsid w:val="007363CC"/>
    <w:rsid w:val="007365AE"/>
    <w:rsid w:val="0073665B"/>
    <w:rsid w:val="007372EA"/>
    <w:rsid w:val="0074045B"/>
    <w:rsid w:val="00740FAA"/>
    <w:rsid w:val="00740FE4"/>
    <w:rsid w:val="007413C8"/>
    <w:rsid w:val="00741FF6"/>
    <w:rsid w:val="00743718"/>
    <w:rsid w:val="0074380B"/>
    <w:rsid w:val="007440B9"/>
    <w:rsid w:val="007444FE"/>
    <w:rsid w:val="00744980"/>
    <w:rsid w:val="00747ADB"/>
    <w:rsid w:val="0075013C"/>
    <w:rsid w:val="0075042E"/>
    <w:rsid w:val="00750C94"/>
    <w:rsid w:val="00751959"/>
    <w:rsid w:val="0075262F"/>
    <w:rsid w:val="00754C60"/>
    <w:rsid w:val="00754F0A"/>
    <w:rsid w:val="00755BD8"/>
    <w:rsid w:val="00755E66"/>
    <w:rsid w:val="0075639F"/>
    <w:rsid w:val="00756807"/>
    <w:rsid w:val="00756A7D"/>
    <w:rsid w:val="00760198"/>
    <w:rsid w:val="00760597"/>
    <w:rsid w:val="00760D6C"/>
    <w:rsid w:val="00761D4B"/>
    <w:rsid w:val="00761FBC"/>
    <w:rsid w:val="00762BF2"/>
    <w:rsid w:val="007640B0"/>
    <w:rsid w:val="0076506B"/>
    <w:rsid w:val="0076535C"/>
    <w:rsid w:val="007713BE"/>
    <w:rsid w:val="00772669"/>
    <w:rsid w:val="00774E22"/>
    <w:rsid w:val="0077595B"/>
    <w:rsid w:val="00775B32"/>
    <w:rsid w:val="007764C5"/>
    <w:rsid w:val="00780350"/>
    <w:rsid w:val="00781BE1"/>
    <w:rsid w:val="007827F8"/>
    <w:rsid w:val="007831B2"/>
    <w:rsid w:val="00786EF7"/>
    <w:rsid w:val="0078799B"/>
    <w:rsid w:val="00790303"/>
    <w:rsid w:val="00791897"/>
    <w:rsid w:val="0079203C"/>
    <w:rsid w:val="00792B2A"/>
    <w:rsid w:val="007960D3"/>
    <w:rsid w:val="00797084"/>
    <w:rsid w:val="007A0133"/>
    <w:rsid w:val="007A035C"/>
    <w:rsid w:val="007A037D"/>
    <w:rsid w:val="007A155B"/>
    <w:rsid w:val="007A1F6A"/>
    <w:rsid w:val="007A2ABC"/>
    <w:rsid w:val="007A382E"/>
    <w:rsid w:val="007A3BFC"/>
    <w:rsid w:val="007A403F"/>
    <w:rsid w:val="007A4246"/>
    <w:rsid w:val="007A4401"/>
    <w:rsid w:val="007A5520"/>
    <w:rsid w:val="007A5B8D"/>
    <w:rsid w:val="007A6640"/>
    <w:rsid w:val="007A6F32"/>
    <w:rsid w:val="007A7268"/>
    <w:rsid w:val="007B006F"/>
    <w:rsid w:val="007B0D4A"/>
    <w:rsid w:val="007B1F7C"/>
    <w:rsid w:val="007B2135"/>
    <w:rsid w:val="007B243A"/>
    <w:rsid w:val="007B26BE"/>
    <w:rsid w:val="007B46D8"/>
    <w:rsid w:val="007B4D4C"/>
    <w:rsid w:val="007B4DE0"/>
    <w:rsid w:val="007B67B1"/>
    <w:rsid w:val="007B76CA"/>
    <w:rsid w:val="007B7CF0"/>
    <w:rsid w:val="007C010B"/>
    <w:rsid w:val="007C0591"/>
    <w:rsid w:val="007C1ADF"/>
    <w:rsid w:val="007C1DB7"/>
    <w:rsid w:val="007C2117"/>
    <w:rsid w:val="007C21D8"/>
    <w:rsid w:val="007C3E4D"/>
    <w:rsid w:val="007C41DA"/>
    <w:rsid w:val="007C4622"/>
    <w:rsid w:val="007C552B"/>
    <w:rsid w:val="007C797E"/>
    <w:rsid w:val="007D1349"/>
    <w:rsid w:val="007D1BB8"/>
    <w:rsid w:val="007D20B8"/>
    <w:rsid w:val="007D2BF8"/>
    <w:rsid w:val="007D3557"/>
    <w:rsid w:val="007D4A70"/>
    <w:rsid w:val="007D5DB7"/>
    <w:rsid w:val="007D7C08"/>
    <w:rsid w:val="007E14D2"/>
    <w:rsid w:val="007E1E5E"/>
    <w:rsid w:val="007E26E9"/>
    <w:rsid w:val="007E3D9B"/>
    <w:rsid w:val="007E3E80"/>
    <w:rsid w:val="007E4DF3"/>
    <w:rsid w:val="007E5BF6"/>
    <w:rsid w:val="007E637A"/>
    <w:rsid w:val="007E689A"/>
    <w:rsid w:val="007F0160"/>
    <w:rsid w:val="007F06BF"/>
    <w:rsid w:val="007F173F"/>
    <w:rsid w:val="007F311B"/>
    <w:rsid w:val="007F3AF4"/>
    <w:rsid w:val="007F4B9E"/>
    <w:rsid w:val="007F4D6C"/>
    <w:rsid w:val="007F4E3B"/>
    <w:rsid w:val="007F5CBE"/>
    <w:rsid w:val="007F62DE"/>
    <w:rsid w:val="0080314B"/>
    <w:rsid w:val="008071CA"/>
    <w:rsid w:val="00807970"/>
    <w:rsid w:val="00811C79"/>
    <w:rsid w:val="00811E57"/>
    <w:rsid w:val="00812458"/>
    <w:rsid w:val="00812F9B"/>
    <w:rsid w:val="00813292"/>
    <w:rsid w:val="0081343A"/>
    <w:rsid w:val="00814DC2"/>
    <w:rsid w:val="00815FB2"/>
    <w:rsid w:val="008202E2"/>
    <w:rsid w:val="00820F9D"/>
    <w:rsid w:val="008210D5"/>
    <w:rsid w:val="008215D9"/>
    <w:rsid w:val="00821B12"/>
    <w:rsid w:val="0082341F"/>
    <w:rsid w:val="008237E5"/>
    <w:rsid w:val="00824909"/>
    <w:rsid w:val="00824965"/>
    <w:rsid w:val="00824D53"/>
    <w:rsid w:val="00825B30"/>
    <w:rsid w:val="00827799"/>
    <w:rsid w:val="00827FE5"/>
    <w:rsid w:val="00830124"/>
    <w:rsid w:val="00830495"/>
    <w:rsid w:val="00830BA6"/>
    <w:rsid w:val="008310EA"/>
    <w:rsid w:val="00831C38"/>
    <w:rsid w:val="0083505C"/>
    <w:rsid w:val="0083586B"/>
    <w:rsid w:val="008359F7"/>
    <w:rsid w:val="0083622B"/>
    <w:rsid w:val="00836456"/>
    <w:rsid w:val="00836EBF"/>
    <w:rsid w:val="0083785F"/>
    <w:rsid w:val="00837A7A"/>
    <w:rsid w:val="00840948"/>
    <w:rsid w:val="008409D0"/>
    <w:rsid w:val="00842D5D"/>
    <w:rsid w:val="00843EA5"/>
    <w:rsid w:val="00844F21"/>
    <w:rsid w:val="00845027"/>
    <w:rsid w:val="00845AC9"/>
    <w:rsid w:val="0084763D"/>
    <w:rsid w:val="00847BED"/>
    <w:rsid w:val="0085041B"/>
    <w:rsid w:val="00851B02"/>
    <w:rsid w:val="00852317"/>
    <w:rsid w:val="00854CDF"/>
    <w:rsid w:val="00855A11"/>
    <w:rsid w:val="00856218"/>
    <w:rsid w:val="0086076B"/>
    <w:rsid w:val="0086199A"/>
    <w:rsid w:val="008619CA"/>
    <w:rsid w:val="00861B4A"/>
    <w:rsid w:val="00862188"/>
    <w:rsid w:val="00863A95"/>
    <w:rsid w:val="00863D61"/>
    <w:rsid w:val="0086404E"/>
    <w:rsid w:val="00864D3D"/>
    <w:rsid w:val="0086639C"/>
    <w:rsid w:val="00866664"/>
    <w:rsid w:val="00867275"/>
    <w:rsid w:val="00867791"/>
    <w:rsid w:val="00867B44"/>
    <w:rsid w:val="00870391"/>
    <w:rsid w:val="00870813"/>
    <w:rsid w:val="008726F5"/>
    <w:rsid w:val="00875A23"/>
    <w:rsid w:val="00876BCA"/>
    <w:rsid w:val="00876D35"/>
    <w:rsid w:val="00880051"/>
    <w:rsid w:val="00881711"/>
    <w:rsid w:val="008829C8"/>
    <w:rsid w:val="00882BD7"/>
    <w:rsid w:val="00884C83"/>
    <w:rsid w:val="00885085"/>
    <w:rsid w:val="008864EA"/>
    <w:rsid w:val="0088675B"/>
    <w:rsid w:val="00887659"/>
    <w:rsid w:val="00890C96"/>
    <w:rsid w:val="008911B3"/>
    <w:rsid w:val="008917F7"/>
    <w:rsid w:val="00892426"/>
    <w:rsid w:val="00893CFD"/>
    <w:rsid w:val="00895A43"/>
    <w:rsid w:val="00896A1A"/>
    <w:rsid w:val="00897B47"/>
    <w:rsid w:val="008A0874"/>
    <w:rsid w:val="008A172F"/>
    <w:rsid w:val="008A30FC"/>
    <w:rsid w:val="008A4674"/>
    <w:rsid w:val="008A4CCC"/>
    <w:rsid w:val="008A4F9B"/>
    <w:rsid w:val="008A606C"/>
    <w:rsid w:val="008A749A"/>
    <w:rsid w:val="008A77DE"/>
    <w:rsid w:val="008B15B6"/>
    <w:rsid w:val="008B251F"/>
    <w:rsid w:val="008B4E6B"/>
    <w:rsid w:val="008B5BD2"/>
    <w:rsid w:val="008B5C3B"/>
    <w:rsid w:val="008B6E15"/>
    <w:rsid w:val="008B7C8C"/>
    <w:rsid w:val="008C0162"/>
    <w:rsid w:val="008C0553"/>
    <w:rsid w:val="008C0B1B"/>
    <w:rsid w:val="008C0DAA"/>
    <w:rsid w:val="008C12FE"/>
    <w:rsid w:val="008C2BC5"/>
    <w:rsid w:val="008C3230"/>
    <w:rsid w:val="008C3392"/>
    <w:rsid w:val="008C3686"/>
    <w:rsid w:val="008C3B2D"/>
    <w:rsid w:val="008C4675"/>
    <w:rsid w:val="008C4799"/>
    <w:rsid w:val="008C5883"/>
    <w:rsid w:val="008C6AB1"/>
    <w:rsid w:val="008C6DB7"/>
    <w:rsid w:val="008C7457"/>
    <w:rsid w:val="008C7B73"/>
    <w:rsid w:val="008C7BF1"/>
    <w:rsid w:val="008D03F4"/>
    <w:rsid w:val="008D052A"/>
    <w:rsid w:val="008D117F"/>
    <w:rsid w:val="008D1923"/>
    <w:rsid w:val="008D1BCC"/>
    <w:rsid w:val="008D262B"/>
    <w:rsid w:val="008D358A"/>
    <w:rsid w:val="008D3E09"/>
    <w:rsid w:val="008D5107"/>
    <w:rsid w:val="008D73D8"/>
    <w:rsid w:val="008E05BF"/>
    <w:rsid w:val="008E0991"/>
    <w:rsid w:val="008E1042"/>
    <w:rsid w:val="008E2DF0"/>
    <w:rsid w:val="008E33A3"/>
    <w:rsid w:val="008E3A13"/>
    <w:rsid w:val="008E462B"/>
    <w:rsid w:val="008E5068"/>
    <w:rsid w:val="008E5141"/>
    <w:rsid w:val="008E5618"/>
    <w:rsid w:val="008E742A"/>
    <w:rsid w:val="008E742E"/>
    <w:rsid w:val="008E74CF"/>
    <w:rsid w:val="008E7A62"/>
    <w:rsid w:val="008F1310"/>
    <w:rsid w:val="008F2349"/>
    <w:rsid w:val="008F27B4"/>
    <w:rsid w:val="008F3CC3"/>
    <w:rsid w:val="008F4BAF"/>
    <w:rsid w:val="008F5B2E"/>
    <w:rsid w:val="008F5B67"/>
    <w:rsid w:val="008F7930"/>
    <w:rsid w:val="00900823"/>
    <w:rsid w:val="00901963"/>
    <w:rsid w:val="009031A1"/>
    <w:rsid w:val="00903EBE"/>
    <w:rsid w:val="0090420F"/>
    <w:rsid w:val="00904A9B"/>
    <w:rsid w:val="0090516A"/>
    <w:rsid w:val="009059FE"/>
    <w:rsid w:val="0090721C"/>
    <w:rsid w:val="00911C28"/>
    <w:rsid w:val="00911E94"/>
    <w:rsid w:val="00912B5B"/>
    <w:rsid w:val="00912C58"/>
    <w:rsid w:val="0091480D"/>
    <w:rsid w:val="00915451"/>
    <w:rsid w:val="00920142"/>
    <w:rsid w:val="00921F45"/>
    <w:rsid w:val="0092267D"/>
    <w:rsid w:val="009257CC"/>
    <w:rsid w:val="00926F44"/>
    <w:rsid w:val="009277F5"/>
    <w:rsid w:val="009279D1"/>
    <w:rsid w:val="00930DF3"/>
    <w:rsid w:val="009312CE"/>
    <w:rsid w:val="00931777"/>
    <w:rsid w:val="0093326E"/>
    <w:rsid w:val="0093535B"/>
    <w:rsid w:val="00935706"/>
    <w:rsid w:val="009367E4"/>
    <w:rsid w:val="009368A4"/>
    <w:rsid w:val="00936D9A"/>
    <w:rsid w:val="00937016"/>
    <w:rsid w:val="00937F4E"/>
    <w:rsid w:val="009409D4"/>
    <w:rsid w:val="0094119E"/>
    <w:rsid w:val="009414E7"/>
    <w:rsid w:val="009425A8"/>
    <w:rsid w:val="009430F4"/>
    <w:rsid w:val="0094402C"/>
    <w:rsid w:val="00944428"/>
    <w:rsid w:val="00944456"/>
    <w:rsid w:val="009446E9"/>
    <w:rsid w:val="009458FE"/>
    <w:rsid w:val="009469F2"/>
    <w:rsid w:val="009478F3"/>
    <w:rsid w:val="00950191"/>
    <w:rsid w:val="00950369"/>
    <w:rsid w:val="0095212D"/>
    <w:rsid w:val="00952949"/>
    <w:rsid w:val="00952D06"/>
    <w:rsid w:val="00953206"/>
    <w:rsid w:val="00953F57"/>
    <w:rsid w:val="0095419C"/>
    <w:rsid w:val="0095429E"/>
    <w:rsid w:val="009549E8"/>
    <w:rsid w:val="00954B02"/>
    <w:rsid w:val="00956233"/>
    <w:rsid w:val="00961245"/>
    <w:rsid w:val="009612C3"/>
    <w:rsid w:val="00963F22"/>
    <w:rsid w:val="009644D2"/>
    <w:rsid w:val="00965607"/>
    <w:rsid w:val="00965876"/>
    <w:rsid w:val="00967633"/>
    <w:rsid w:val="00967942"/>
    <w:rsid w:val="00967FA9"/>
    <w:rsid w:val="00970069"/>
    <w:rsid w:val="0097064D"/>
    <w:rsid w:val="00970A78"/>
    <w:rsid w:val="00970AB5"/>
    <w:rsid w:val="00972723"/>
    <w:rsid w:val="00973FF1"/>
    <w:rsid w:val="00975FB0"/>
    <w:rsid w:val="0097625A"/>
    <w:rsid w:val="00976341"/>
    <w:rsid w:val="0097796A"/>
    <w:rsid w:val="009779FD"/>
    <w:rsid w:val="0098208F"/>
    <w:rsid w:val="0098279F"/>
    <w:rsid w:val="00982847"/>
    <w:rsid w:val="0098306A"/>
    <w:rsid w:val="00984AA9"/>
    <w:rsid w:val="0098635F"/>
    <w:rsid w:val="00987099"/>
    <w:rsid w:val="00990BC0"/>
    <w:rsid w:val="00990F74"/>
    <w:rsid w:val="00991B87"/>
    <w:rsid w:val="00991BE5"/>
    <w:rsid w:val="00991F9D"/>
    <w:rsid w:val="009924C7"/>
    <w:rsid w:val="00992714"/>
    <w:rsid w:val="0099458C"/>
    <w:rsid w:val="009949A0"/>
    <w:rsid w:val="00994B1B"/>
    <w:rsid w:val="00996297"/>
    <w:rsid w:val="00996B3C"/>
    <w:rsid w:val="00997745"/>
    <w:rsid w:val="009A26AC"/>
    <w:rsid w:val="009A285D"/>
    <w:rsid w:val="009A338C"/>
    <w:rsid w:val="009A42E4"/>
    <w:rsid w:val="009A4526"/>
    <w:rsid w:val="009A54A8"/>
    <w:rsid w:val="009A58DB"/>
    <w:rsid w:val="009A59EA"/>
    <w:rsid w:val="009A5FC6"/>
    <w:rsid w:val="009A6552"/>
    <w:rsid w:val="009A6AF0"/>
    <w:rsid w:val="009A7BF2"/>
    <w:rsid w:val="009A7E1A"/>
    <w:rsid w:val="009A7F7D"/>
    <w:rsid w:val="009B3785"/>
    <w:rsid w:val="009B5E76"/>
    <w:rsid w:val="009B610A"/>
    <w:rsid w:val="009B70F4"/>
    <w:rsid w:val="009B7786"/>
    <w:rsid w:val="009C0F0A"/>
    <w:rsid w:val="009C166F"/>
    <w:rsid w:val="009C2B57"/>
    <w:rsid w:val="009C386B"/>
    <w:rsid w:val="009C478F"/>
    <w:rsid w:val="009C5537"/>
    <w:rsid w:val="009C6F85"/>
    <w:rsid w:val="009D0254"/>
    <w:rsid w:val="009D33E8"/>
    <w:rsid w:val="009D3401"/>
    <w:rsid w:val="009D3946"/>
    <w:rsid w:val="009D5168"/>
    <w:rsid w:val="009D56F1"/>
    <w:rsid w:val="009D6093"/>
    <w:rsid w:val="009D66CA"/>
    <w:rsid w:val="009D685E"/>
    <w:rsid w:val="009D734B"/>
    <w:rsid w:val="009D7C18"/>
    <w:rsid w:val="009E2759"/>
    <w:rsid w:val="009E2A5E"/>
    <w:rsid w:val="009E2ABF"/>
    <w:rsid w:val="009E3CF2"/>
    <w:rsid w:val="009E3ED4"/>
    <w:rsid w:val="009E3EF1"/>
    <w:rsid w:val="009E68AC"/>
    <w:rsid w:val="009E6F16"/>
    <w:rsid w:val="009F29D5"/>
    <w:rsid w:val="009F3012"/>
    <w:rsid w:val="009F3393"/>
    <w:rsid w:val="009F3559"/>
    <w:rsid w:val="009F3970"/>
    <w:rsid w:val="009F3B9B"/>
    <w:rsid w:val="009F472C"/>
    <w:rsid w:val="009F644B"/>
    <w:rsid w:val="009F66CB"/>
    <w:rsid w:val="009F6F8A"/>
    <w:rsid w:val="00A00112"/>
    <w:rsid w:val="00A00551"/>
    <w:rsid w:val="00A00791"/>
    <w:rsid w:val="00A02A5E"/>
    <w:rsid w:val="00A038B9"/>
    <w:rsid w:val="00A040BC"/>
    <w:rsid w:val="00A0544A"/>
    <w:rsid w:val="00A05FA8"/>
    <w:rsid w:val="00A06B3A"/>
    <w:rsid w:val="00A0787D"/>
    <w:rsid w:val="00A07C9A"/>
    <w:rsid w:val="00A132A8"/>
    <w:rsid w:val="00A14631"/>
    <w:rsid w:val="00A15C83"/>
    <w:rsid w:val="00A1614D"/>
    <w:rsid w:val="00A163B4"/>
    <w:rsid w:val="00A16662"/>
    <w:rsid w:val="00A17A0A"/>
    <w:rsid w:val="00A17E0B"/>
    <w:rsid w:val="00A203CD"/>
    <w:rsid w:val="00A213FB"/>
    <w:rsid w:val="00A21E25"/>
    <w:rsid w:val="00A23092"/>
    <w:rsid w:val="00A23AD6"/>
    <w:rsid w:val="00A243E6"/>
    <w:rsid w:val="00A24AB7"/>
    <w:rsid w:val="00A256BA"/>
    <w:rsid w:val="00A263C0"/>
    <w:rsid w:val="00A2699B"/>
    <w:rsid w:val="00A2715A"/>
    <w:rsid w:val="00A27499"/>
    <w:rsid w:val="00A27D63"/>
    <w:rsid w:val="00A30148"/>
    <w:rsid w:val="00A3102E"/>
    <w:rsid w:val="00A3163D"/>
    <w:rsid w:val="00A31E7A"/>
    <w:rsid w:val="00A32005"/>
    <w:rsid w:val="00A32311"/>
    <w:rsid w:val="00A3295E"/>
    <w:rsid w:val="00A34712"/>
    <w:rsid w:val="00A34963"/>
    <w:rsid w:val="00A35637"/>
    <w:rsid w:val="00A362C9"/>
    <w:rsid w:val="00A404A8"/>
    <w:rsid w:val="00A40D96"/>
    <w:rsid w:val="00A417EB"/>
    <w:rsid w:val="00A41D67"/>
    <w:rsid w:val="00A43F6C"/>
    <w:rsid w:val="00A4462E"/>
    <w:rsid w:val="00A448CB"/>
    <w:rsid w:val="00A46F5D"/>
    <w:rsid w:val="00A47BF3"/>
    <w:rsid w:val="00A503F2"/>
    <w:rsid w:val="00A512EF"/>
    <w:rsid w:val="00A5204E"/>
    <w:rsid w:val="00A54359"/>
    <w:rsid w:val="00A54B83"/>
    <w:rsid w:val="00A5561F"/>
    <w:rsid w:val="00A56077"/>
    <w:rsid w:val="00A57493"/>
    <w:rsid w:val="00A579F4"/>
    <w:rsid w:val="00A60025"/>
    <w:rsid w:val="00A60BA0"/>
    <w:rsid w:val="00A64023"/>
    <w:rsid w:val="00A6557B"/>
    <w:rsid w:val="00A657CF"/>
    <w:rsid w:val="00A65AAD"/>
    <w:rsid w:val="00A671F0"/>
    <w:rsid w:val="00A70988"/>
    <w:rsid w:val="00A71286"/>
    <w:rsid w:val="00A71381"/>
    <w:rsid w:val="00A731CC"/>
    <w:rsid w:val="00A75615"/>
    <w:rsid w:val="00A764CB"/>
    <w:rsid w:val="00A7696F"/>
    <w:rsid w:val="00A801D9"/>
    <w:rsid w:val="00A80947"/>
    <w:rsid w:val="00A80AAC"/>
    <w:rsid w:val="00A836A3"/>
    <w:rsid w:val="00A83F2A"/>
    <w:rsid w:val="00A84935"/>
    <w:rsid w:val="00A84E9F"/>
    <w:rsid w:val="00A8557A"/>
    <w:rsid w:val="00A86923"/>
    <w:rsid w:val="00A86FA3"/>
    <w:rsid w:val="00A90144"/>
    <w:rsid w:val="00A90A74"/>
    <w:rsid w:val="00A9190C"/>
    <w:rsid w:val="00A974E8"/>
    <w:rsid w:val="00A97796"/>
    <w:rsid w:val="00A97C46"/>
    <w:rsid w:val="00AA1C83"/>
    <w:rsid w:val="00AA30A5"/>
    <w:rsid w:val="00AA3AAE"/>
    <w:rsid w:val="00AA5517"/>
    <w:rsid w:val="00AA5BF4"/>
    <w:rsid w:val="00AA62A2"/>
    <w:rsid w:val="00AA6996"/>
    <w:rsid w:val="00AB168B"/>
    <w:rsid w:val="00AB26CE"/>
    <w:rsid w:val="00AB2841"/>
    <w:rsid w:val="00AB2C9A"/>
    <w:rsid w:val="00AB31F3"/>
    <w:rsid w:val="00AB3269"/>
    <w:rsid w:val="00AB43EC"/>
    <w:rsid w:val="00AB5479"/>
    <w:rsid w:val="00AB58C6"/>
    <w:rsid w:val="00AB6154"/>
    <w:rsid w:val="00AB68AF"/>
    <w:rsid w:val="00AC0D85"/>
    <w:rsid w:val="00AC10B8"/>
    <w:rsid w:val="00AC1CAC"/>
    <w:rsid w:val="00AC231F"/>
    <w:rsid w:val="00AC26E2"/>
    <w:rsid w:val="00AC2966"/>
    <w:rsid w:val="00AC2B0F"/>
    <w:rsid w:val="00AC36B5"/>
    <w:rsid w:val="00AC37F7"/>
    <w:rsid w:val="00AC3E7B"/>
    <w:rsid w:val="00AC4A35"/>
    <w:rsid w:val="00AC5974"/>
    <w:rsid w:val="00AC6094"/>
    <w:rsid w:val="00AC66C1"/>
    <w:rsid w:val="00AC6A21"/>
    <w:rsid w:val="00AC7C0A"/>
    <w:rsid w:val="00AC7D91"/>
    <w:rsid w:val="00AD11FC"/>
    <w:rsid w:val="00AD206E"/>
    <w:rsid w:val="00AD2178"/>
    <w:rsid w:val="00AD27F4"/>
    <w:rsid w:val="00AD2CC1"/>
    <w:rsid w:val="00AD33BC"/>
    <w:rsid w:val="00AD4949"/>
    <w:rsid w:val="00AD4F53"/>
    <w:rsid w:val="00AD603B"/>
    <w:rsid w:val="00AD7555"/>
    <w:rsid w:val="00AD7946"/>
    <w:rsid w:val="00AE1942"/>
    <w:rsid w:val="00AE19BC"/>
    <w:rsid w:val="00AE2599"/>
    <w:rsid w:val="00AE2797"/>
    <w:rsid w:val="00AE29DD"/>
    <w:rsid w:val="00AE3C9C"/>
    <w:rsid w:val="00AE452A"/>
    <w:rsid w:val="00AE4700"/>
    <w:rsid w:val="00AE4ED5"/>
    <w:rsid w:val="00AE65FB"/>
    <w:rsid w:val="00AE7261"/>
    <w:rsid w:val="00AE73D2"/>
    <w:rsid w:val="00AF018A"/>
    <w:rsid w:val="00AF12CB"/>
    <w:rsid w:val="00AF3209"/>
    <w:rsid w:val="00AF4A93"/>
    <w:rsid w:val="00AF553E"/>
    <w:rsid w:val="00AF684B"/>
    <w:rsid w:val="00AF6E63"/>
    <w:rsid w:val="00B01474"/>
    <w:rsid w:val="00B01802"/>
    <w:rsid w:val="00B01C06"/>
    <w:rsid w:val="00B02189"/>
    <w:rsid w:val="00B0307E"/>
    <w:rsid w:val="00B03C5D"/>
    <w:rsid w:val="00B04079"/>
    <w:rsid w:val="00B04AE2"/>
    <w:rsid w:val="00B05640"/>
    <w:rsid w:val="00B0725C"/>
    <w:rsid w:val="00B10FBF"/>
    <w:rsid w:val="00B13757"/>
    <w:rsid w:val="00B13EC1"/>
    <w:rsid w:val="00B14F4E"/>
    <w:rsid w:val="00B17B02"/>
    <w:rsid w:val="00B2080F"/>
    <w:rsid w:val="00B20C6C"/>
    <w:rsid w:val="00B20D70"/>
    <w:rsid w:val="00B24558"/>
    <w:rsid w:val="00B26BCE"/>
    <w:rsid w:val="00B30E15"/>
    <w:rsid w:val="00B318CF"/>
    <w:rsid w:val="00B31DB5"/>
    <w:rsid w:val="00B32764"/>
    <w:rsid w:val="00B327B8"/>
    <w:rsid w:val="00B32ABE"/>
    <w:rsid w:val="00B3331F"/>
    <w:rsid w:val="00B3466B"/>
    <w:rsid w:val="00B34B3F"/>
    <w:rsid w:val="00B3541A"/>
    <w:rsid w:val="00B356C1"/>
    <w:rsid w:val="00B356F5"/>
    <w:rsid w:val="00B35BEC"/>
    <w:rsid w:val="00B363D1"/>
    <w:rsid w:val="00B37FB8"/>
    <w:rsid w:val="00B40C1B"/>
    <w:rsid w:val="00B416B7"/>
    <w:rsid w:val="00B44143"/>
    <w:rsid w:val="00B45B26"/>
    <w:rsid w:val="00B463CA"/>
    <w:rsid w:val="00B466D5"/>
    <w:rsid w:val="00B47EBD"/>
    <w:rsid w:val="00B50BE1"/>
    <w:rsid w:val="00B5242C"/>
    <w:rsid w:val="00B5249F"/>
    <w:rsid w:val="00B532BF"/>
    <w:rsid w:val="00B53A1B"/>
    <w:rsid w:val="00B53BAE"/>
    <w:rsid w:val="00B601BE"/>
    <w:rsid w:val="00B60E95"/>
    <w:rsid w:val="00B61F0A"/>
    <w:rsid w:val="00B62D98"/>
    <w:rsid w:val="00B64053"/>
    <w:rsid w:val="00B648F9"/>
    <w:rsid w:val="00B655FE"/>
    <w:rsid w:val="00B65BD0"/>
    <w:rsid w:val="00B6631E"/>
    <w:rsid w:val="00B70D57"/>
    <w:rsid w:val="00B71B3F"/>
    <w:rsid w:val="00B71F04"/>
    <w:rsid w:val="00B72C20"/>
    <w:rsid w:val="00B73970"/>
    <w:rsid w:val="00B739BF"/>
    <w:rsid w:val="00B74881"/>
    <w:rsid w:val="00B74DFC"/>
    <w:rsid w:val="00B750AB"/>
    <w:rsid w:val="00B76B44"/>
    <w:rsid w:val="00B76FE4"/>
    <w:rsid w:val="00B779A3"/>
    <w:rsid w:val="00B77E77"/>
    <w:rsid w:val="00B77EA0"/>
    <w:rsid w:val="00B80ED0"/>
    <w:rsid w:val="00B81C62"/>
    <w:rsid w:val="00B85E64"/>
    <w:rsid w:val="00B87D8B"/>
    <w:rsid w:val="00B90759"/>
    <w:rsid w:val="00B908F6"/>
    <w:rsid w:val="00B91C52"/>
    <w:rsid w:val="00B93F71"/>
    <w:rsid w:val="00B95364"/>
    <w:rsid w:val="00B95CEF"/>
    <w:rsid w:val="00B96540"/>
    <w:rsid w:val="00B96C45"/>
    <w:rsid w:val="00B97382"/>
    <w:rsid w:val="00B97F52"/>
    <w:rsid w:val="00BA22AF"/>
    <w:rsid w:val="00BA254F"/>
    <w:rsid w:val="00BA25BC"/>
    <w:rsid w:val="00BA285C"/>
    <w:rsid w:val="00BA2B60"/>
    <w:rsid w:val="00BA2E3F"/>
    <w:rsid w:val="00BA494D"/>
    <w:rsid w:val="00BA5856"/>
    <w:rsid w:val="00BA6647"/>
    <w:rsid w:val="00BA6932"/>
    <w:rsid w:val="00BA7E2A"/>
    <w:rsid w:val="00BA7EE7"/>
    <w:rsid w:val="00BB0779"/>
    <w:rsid w:val="00BB1D81"/>
    <w:rsid w:val="00BB213D"/>
    <w:rsid w:val="00BB23E8"/>
    <w:rsid w:val="00BB3321"/>
    <w:rsid w:val="00BB4B60"/>
    <w:rsid w:val="00BB4FBC"/>
    <w:rsid w:val="00BB5177"/>
    <w:rsid w:val="00BB5938"/>
    <w:rsid w:val="00BB6370"/>
    <w:rsid w:val="00BB7CE0"/>
    <w:rsid w:val="00BB7FA3"/>
    <w:rsid w:val="00BC1BC9"/>
    <w:rsid w:val="00BC2440"/>
    <w:rsid w:val="00BC2A83"/>
    <w:rsid w:val="00BC3B6B"/>
    <w:rsid w:val="00BC4217"/>
    <w:rsid w:val="00BC6901"/>
    <w:rsid w:val="00BC73FF"/>
    <w:rsid w:val="00BC75F6"/>
    <w:rsid w:val="00BD046E"/>
    <w:rsid w:val="00BD0B5B"/>
    <w:rsid w:val="00BD0FC1"/>
    <w:rsid w:val="00BD0FEE"/>
    <w:rsid w:val="00BD153D"/>
    <w:rsid w:val="00BD1842"/>
    <w:rsid w:val="00BD337E"/>
    <w:rsid w:val="00BD620A"/>
    <w:rsid w:val="00BD6F91"/>
    <w:rsid w:val="00BE021C"/>
    <w:rsid w:val="00BE14D6"/>
    <w:rsid w:val="00BE2812"/>
    <w:rsid w:val="00BE2975"/>
    <w:rsid w:val="00BE31E2"/>
    <w:rsid w:val="00BE3656"/>
    <w:rsid w:val="00BE497C"/>
    <w:rsid w:val="00BE64E2"/>
    <w:rsid w:val="00BE6C76"/>
    <w:rsid w:val="00BE7B4D"/>
    <w:rsid w:val="00BE7D32"/>
    <w:rsid w:val="00BF00D0"/>
    <w:rsid w:val="00BF1447"/>
    <w:rsid w:val="00BF307F"/>
    <w:rsid w:val="00BF55E8"/>
    <w:rsid w:val="00BF5D81"/>
    <w:rsid w:val="00BF781C"/>
    <w:rsid w:val="00C02153"/>
    <w:rsid w:val="00C03229"/>
    <w:rsid w:val="00C03D52"/>
    <w:rsid w:val="00C04263"/>
    <w:rsid w:val="00C04A98"/>
    <w:rsid w:val="00C04FBC"/>
    <w:rsid w:val="00C064E1"/>
    <w:rsid w:val="00C1190C"/>
    <w:rsid w:val="00C121C7"/>
    <w:rsid w:val="00C12DB0"/>
    <w:rsid w:val="00C13164"/>
    <w:rsid w:val="00C1347E"/>
    <w:rsid w:val="00C163BB"/>
    <w:rsid w:val="00C164F6"/>
    <w:rsid w:val="00C206FE"/>
    <w:rsid w:val="00C21269"/>
    <w:rsid w:val="00C2392A"/>
    <w:rsid w:val="00C241D8"/>
    <w:rsid w:val="00C2632B"/>
    <w:rsid w:val="00C26B54"/>
    <w:rsid w:val="00C272B4"/>
    <w:rsid w:val="00C2742E"/>
    <w:rsid w:val="00C27A98"/>
    <w:rsid w:val="00C301E7"/>
    <w:rsid w:val="00C304BE"/>
    <w:rsid w:val="00C30DA4"/>
    <w:rsid w:val="00C30E68"/>
    <w:rsid w:val="00C32995"/>
    <w:rsid w:val="00C32E4A"/>
    <w:rsid w:val="00C33200"/>
    <w:rsid w:val="00C335F0"/>
    <w:rsid w:val="00C33998"/>
    <w:rsid w:val="00C33D6F"/>
    <w:rsid w:val="00C33D88"/>
    <w:rsid w:val="00C34C76"/>
    <w:rsid w:val="00C35B2C"/>
    <w:rsid w:val="00C35CFB"/>
    <w:rsid w:val="00C36556"/>
    <w:rsid w:val="00C367CE"/>
    <w:rsid w:val="00C371A6"/>
    <w:rsid w:val="00C4127B"/>
    <w:rsid w:val="00C4244A"/>
    <w:rsid w:val="00C43192"/>
    <w:rsid w:val="00C43E01"/>
    <w:rsid w:val="00C447EA"/>
    <w:rsid w:val="00C456CF"/>
    <w:rsid w:val="00C45F39"/>
    <w:rsid w:val="00C466CA"/>
    <w:rsid w:val="00C468F9"/>
    <w:rsid w:val="00C47720"/>
    <w:rsid w:val="00C47B5E"/>
    <w:rsid w:val="00C47E0A"/>
    <w:rsid w:val="00C50425"/>
    <w:rsid w:val="00C513C2"/>
    <w:rsid w:val="00C51CE0"/>
    <w:rsid w:val="00C51FF4"/>
    <w:rsid w:val="00C52163"/>
    <w:rsid w:val="00C5244A"/>
    <w:rsid w:val="00C53986"/>
    <w:rsid w:val="00C61C9E"/>
    <w:rsid w:val="00C61CE9"/>
    <w:rsid w:val="00C61DE1"/>
    <w:rsid w:val="00C61FEF"/>
    <w:rsid w:val="00C626C8"/>
    <w:rsid w:val="00C62E0D"/>
    <w:rsid w:val="00C640B1"/>
    <w:rsid w:val="00C648CF"/>
    <w:rsid w:val="00C64B1F"/>
    <w:rsid w:val="00C65766"/>
    <w:rsid w:val="00C6589F"/>
    <w:rsid w:val="00C65957"/>
    <w:rsid w:val="00C66626"/>
    <w:rsid w:val="00C66955"/>
    <w:rsid w:val="00C715C2"/>
    <w:rsid w:val="00C72DE4"/>
    <w:rsid w:val="00C730CF"/>
    <w:rsid w:val="00C764C2"/>
    <w:rsid w:val="00C76726"/>
    <w:rsid w:val="00C81817"/>
    <w:rsid w:val="00C81C5F"/>
    <w:rsid w:val="00C820DA"/>
    <w:rsid w:val="00C82900"/>
    <w:rsid w:val="00C82C99"/>
    <w:rsid w:val="00C85019"/>
    <w:rsid w:val="00C8543A"/>
    <w:rsid w:val="00C85B43"/>
    <w:rsid w:val="00C8703C"/>
    <w:rsid w:val="00C87F10"/>
    <w:rsid w:val="00C87F7B"/>
    <w:rsid w:val="00C905FB"/>
    <w:rsid w:val="00C90E51"/>
    <w:rsid w:val="00C916C3"/>
    <w:rsid w:val="00C9204B"/>
    <w:rsid w:val="00C9261A"/>
    <w:rsid w:val="00C9265D"/>
    <w:rsid w:val="00C92EB2"/>
    <w:rsid w:val="00C93C3F"/>
    <w:rsid w:val="00C9483F"/>
    <w:rsid w:val="00C94BF5"/>
    <w:rsid w:val="00CA24AA"/>
    <w:rsid w:val="00CA4240"/>
    <w:rsid w:val="00CA4763"/>
    <w:rsid w:val="00CA4ED2"/>
    <w:rsid w:val="00CA67B8"/>
    <w:rsid w:val="00CA6B30"/>
    <w:rsid w:val="00CA6C48"/>
    <w:rsid w:val="00CA6F76"/>
    <w:rsid w:val="00CA7937"/>
    <w:rsid w:val="00CA7F04"/>
    <w:rsid w:val="00CB0427"/>
    <w:rsid w:val="00CB2985"/>
    <w:rsid w:val="00CB3132"/>
    <w:rsid w:val="00CB3564"/>
    <w:rsid w:val="00CB35A5"/>
    <w:rsid w:val="00CB3F67"/>
    <w:rsid w:val="00CB44AC"/>
    <w:rsid w:val="00CB501E"/>
    <w:rsid w:val="00CB667B"/>
    <w:rsid w:val="00CC0319"/>
    <w:rsid w:val="00CC0CBD"/>
    <w:rsid w:val="00CC179A"/>
    <w:rsid w:val="00CC305F"/>
    <w:rsid w:val="00CC3110"/>
    <w:rsid w:val="00CC5299"/>
    <w:rsid w:val="00CC673C"/>
    <w:rsid w:val="00CD1987"/>
    <w:rsid w:val="00CD19F3"/>
    <w:rsid w:val="00CD2277"/>
    <w:rsid w:val="00CD2B61"/>
    <w:rsid w:val="00CD3119"/>
    <w:rsid w:val="00CD3689"/>
    <w:rsid w:val="00CD4A23"/>
    <w:rsid w:val="00CD4D37"/>
    <w:rsid w:val="00CD5CAE"/>
    <w:rsid w:val="00CD5FA6"/>
    <w:rsid w:val="00CD6042"/>
    <w:rsid w:val="00CD7306"/>
    <w:rsid w:val="00CD749B"/>
    <w:rsid w:val="00CD770D"/>
    <w:rsid w:val="00CE06CE"/>
    <w:rsid w:val="00CE0B18"/>
    <w:rsid w:val="00CE1949"/>
    <w:rsid w:val="00CE1BE3"/>
    <w:rsid w:val="00CE1EE0"/>
    <w:rsid w:val="00CE1FB3"/>
    <w:rsid w:val="00CE23E8"/>
    <w:rsid w:val="00CE3300"/>
    <w:rsid w:val="00CE4BFD"/>
    <w:rsid w:val="00CE6389"/>
    <w:rsid w:val="00CE7D50"/>
    <w:rsid w:val="00CF0C66"/>
    <w:rsid w:val="00CF0E5F"/>
    <w:rsid w:val="00CF227C"/>
    <w:rsid w:val="00CF2336"/>
    <w:rsid w:val="00CF2DE2"/>
    <w:rsid w:val="00CF45E8"/>
    <w:rsid w:val="00CF5BD9"/>
    <w:rsid w:val="00D0172E"/>
    <w:rsid w:val="00D01D7A"/>
    <w:rsid w:val="00D0304B"/>
    <w:rsid w:val="00D035CF"/>
    <w:rsid w:val="00D05F27"/>
    <w:rsid w:val="00D0765C"/>
    <w:rsid w:val="00D0799C"/>
    <w:rsid w:val="00D07E5C"/>
    <w:rsid w:val="00D10E26"/>
    <w:rsid w:val="00D1131A"/>
    <w:rsid w:val="00D11680"/>
    <w:rsid w:val="00D135DF"/>
    <w:rsid w:val="00D140B7"/>
    <w:rsid w:val="00D1421F"/>
    <w:rsid w:val="00D16075"/>
    <w:rsid w:val="00D1642E"/>
    <w:rsid w:val="00D176F4"/>
    <w:rsid w:val="00D17C46"/>
    <w:rsid w:val="00D20D13"/>
    <w:rsid w:val="00D20FD5"/>
    <w:rsid w:val="00D2140C"/>
    <w:rsid w:val="00D21C99"/>
    <w:rsid w:val="00D22CB1"/>
    <w:rsid w:val="00D25447"/>
    <w:rsid w:val="00D2695D"/>
    <w:rsid w:val="00D26993"/>
    <w:rsid w:val="00D275FD"/>
    <w:rsid w:val="00D27882"/>
    <w:rsid w:val="00D27A96"/>
    <w:rsid w:val="00D3161F"/>
    <w:rsid w:val="00D32C2C"/>
    <w:rsid w:val="00D32D4A"/>
    <w:rsid w:val="00D339D4"/>
    <w:rsid w:val="00D36C31"/>
    <w:rsid w:val="00D401C6"/>
    <w:rsid w:val="00D40BD9"/>
    <w:rsid w:val="00D41207"/>
    <w:rsid w:val="00D41687"/>
    <w:rsid w:val="00D4198A"/>
    <w:rsid w:val="00D41BF7"/>
    <w:rsid w:val="00D41EFB"/>
    <w:rsid w:val="00D42D15"/>
    <w:rsid w:val="00D43947"/>
    <w:rsid w:val="00D45633"/>
    <w:rsid w:val="00D5026F"/>
    <w:rsid w:val="00D54728"/>
    <w:rsid w:val="00D551A4"/>
    <w:rsid w:val="00D55E2A"/>
    <w:rsid w:val="00D57494"/>
    <w:rsid w:val="00D57A8C"/>
    <w:rsid w:val="00D57FD0"/>
    <w:rsid w:val="00D62EBF"/>
    <w:rsid w:val="00D641E6"/>
    <w:rsid w:val="00D64573"/>
    <w:rsid w:val="00D662B8"/>
    <w:rsid w:val="00D66980"/>
    <w:rsid w:val="00D67923"/>
    <w:rsid w:val="00D67EFE"/>
    <w:rsid w:val="00D70252"/>
    <w:rsid w:val="00D71394"/>
    <w:rsid w:val="00D71A63"/>
    <w:rsid w:val="00D72EF1"/>
    <w:rsid w:val="00D7492F"/>
    <w:rsid w:val="00D749FF"/>
    <w:rsid w:val="00D74EF5"/>
    <w:rsid w:val="00D76026"/>
    <w:rsid w:val="00D76797"/>
    <w:rsid w:val="00D777CB"/>
    <w:rsid w:val="00D800A5"/>
    <w:rsid w:val="00D80B69"/>
    <w:rsid w:val="00D81007"/>
    <w:rsid w:val="00D81D48"/>
    <w:rsid w:val="00D83143"/>
    <w:rsid w:val="00D84955"/>
    <w:rsid w:val="00D84DBB"/>
    <w:rsid w:val="00D86234"/>
    <w:rsid w:val="00D86B86"/>
    <w:rsid w:val="00D90C0C"/>
    <w:rsid w:val="00D91A24"/>
    <w:rsid w:val="00D91D7C"/>
    <w:rsid w:val="00D93A1C"/>
    <w:rsid w:val="00D93F3B"/>
    <w:rsid w:val="00D95886"/>
    <w:rsid w:val="00D96395"/>
    <w:rsid w:val="00D97026"/>
    <w:rsid w:val="00D9703C"/>
    <w:rsid w:val="00D974A5"/>
    <w:rsid w:val="00D976A9"/>
    <w:rsid w:val="00D97C3C"/>
    <w:rsid w:val="00D97CBD"/>
    <w:rsid w:val="00D97D00"/>
    <w:rsid w:val="00DA0526"/>
    <w:rsid w:val="00DA0A36"/>
    <w:rsid w:val="00DA19D2"/>
    <w:rsid w:val="00DA1F36"/>
    <w:rsid w:val="00DA403C"/>
    <w:rsid w:val="00DA4D7E"/>
    <w:rsid w:val="00DA7AB1"/>
    <w:rsid w:val="00DB03DF"/>
    <w:rsid w:val="00DB073C"/>
    <w:rsid w:val="00DB0F09"/>
    <w:rsid w:val="00DB1896"/>
    <w:rsid w:val="00DB28D1"/>
    <w:rsid w:val="00DB3055"/>
    <w:rsid w:val="00DB3BCB"/>
    <w:rsid w:val="00DB4836"/>
    <w:rsid w:val="00DB61EF"/>
    <w:rsid w:val="00DB6BB8"/>
    <w:rsid w:val="00DB6E91"/>
    <w:rsid w:val="00DB761F"/>
    <w:rsid w:val="00DB79C2"/>
    <w:rsid w:val="00DC0B7A"/>
    <w:rsid w:val="00DC1B3D"/>
    <w:rsid w:val="00DC1DA7"/>
    <w:rsid w:val="00DC1EA5"/>
    <w:rsid w:val="00DC3A91"/>
    <w:rsid w:val="00DC3FCB"/>
    <w:rsid w:val="00DC4123"/>
    <w:rsid w:val="00DC41FC"/>
    <w:rsid w:val="00DC58BA"/>
    <w:rsid w:val="00DC6271"/>
    <w:rsid w:val="00DC6EA6"/>
    <w:rsid w:val="00DC7B7E"/>
    <w:rsid w:val="00DC7EDC"/>
    <w:rsid w:val="00DD1369"/>
    <w:rsid w:val="00DD17AF"/>
    <w:rsid w:val="00DD30B1"/>
    <w:rsid w:val="00DD6A79"/>
    <w:rsid w:val="00DE13FD"/>
    <w:rsid w:val="00DE1E03"/>
    <w:rsid w:val="00DE2B6B"/>
    <w:rsid w:val="00DE450B"/>
    <w:rsid w:val="00DE4C8F"/>
    <w:rsid w:val="00DE5046"/>
    <w:rsid w:val="00DE50AA"/>
    <w:rsid w:val="00DE7DDD"/>
    <w:rsid w:val="00DF1528"/>
    <w:rsid w:val="00DF34E1"/>
    <w:rsid w:val="00DF3BC8"/>
    <w:rsid w:val="00DF3C91"/>
    <w:rsid w:val="00DF606E"/>
    <w:rsid w:val="00E006B3"/>
    <w:rsid w:val="00E01599"/>
    <w:rsid w:val="00E035DB"/>
    <w:rsid w:val="00E0506C"/>
    <w:rsid w:val="00E05D7E"/>
    <w:rsid w:val="00E1143F"/>
    <w:rsid w:val="00E12463"/>
    <w:rsid w:val="00E146BC"/>
    <w:rsid w:val="00E15166"/>
    <w:rsid w:val="00E171D0"/>
    <w:rsid w:val="00E17795"/>
    <w:rsid w:val="00E17A0C"/>
    <w:rsid w:val="00E2074B"/>
    <w:rsid w:val="00E21788"/>
    <w:rsid w:val="00E221AC"/>
    <w:rsid w:val="00E22EC2"/>
    <w:rsid w:val="00E231E7"/>
    <w:rsid w:val="00E237C8"/>
    <w:rsid w:val="00E23EA0"/>
    <w:rsid w:val="00E30467"/>
    <w:rsid w:val="00E314C0"/>
    <w:rsid w:val="00E31596"/>
    <w:rsid w:val="00E3226E"/>
    <w:rsid w:val="00E3333C"/>
    <w:rsid w:val="00E337DE"/>
    <w:rsid w:val="00E342E3"/>
    <w:rsid w:val="00E351AE"/>
    <w:rsid w:val="00E36B1F"/>
    <w:rsid w:val="00E372E4"/>
    <w:rsid w:val="00E40B7D"/>
    <w:rsid w:val="00E42A68"/>
    <w:rsid w:val="00E45397"/>
    <w:rsid w:val="00E458B5"/>
    <w:rsid w:val="00E45BB1"/>
    <w:rsid w:val="00E46AE3"/>
    <w:rsid w:val="00E46DC2"/>
    <w:rsid w:val="00E47509"/>
    <w:rsid w:val="00E4754D"/>
    <w:rsid w:val="00E504A5"/>
    <w:rsid w:val="00E51C08"/>
    <w:rsid w:val="00E5388E"/>
    <w:rsid w:val="00E53908"/>
    <w:rsid w:val="00E5488C"/>
    <w:rsid w:val="00E56CB8"/>
    <w:rsid w:val="00E57488"/>
    <w:rsid w:val="00E60347"/>
    <w:rsid w:val="00E60AF5"/>
    <w:rsid w:val="00E6225A"/>
    <w:rsid w:val="00E62C72"/>
    <w:rsid w:val="00E634C0"/>
    <w:rsid w:val="00E6381B"/>
    <w:rsid w:val="00E64FD5"/>
    <w:rsid w:val="00E65EAF"/>
    <w:rsid w:val="00E6648B"/>
    <w:rsid w:val="00E674AA"/>
    <w:rsid w:val="00E677F2"/>
    <w:rsid w:val="00E6796B"/>
    <w:rsid w:val="00E67A80"/>
    <w:rsid w:val="00E70EC3"/>
    <w:rsid w:val="00E71ED3"/>
    <w:rsid w:val="00E73D35"/>
    <w:rsid w:val="00E740BA"/>
    <w:rsid w:val="00E74B8A"/>
    <w:rsid w:val="00E75CC3"/>
    <w:rsid w:val="00E76B83"/>
    <w:rsid w:val="00E76E58"/>
    <w:rsid w:val="00E81F55"/>
    <w:rsid w:val="00E83F5F"/>
    <w:rsid w:val="00E86325"/>
    <w:rsid w:val="00E86B91"/>
    <w:rsid w:val="00E87389"/>
    <w:rsid w:val="00E87B29"/>
    <w:rsid w:val="00E919EB"/>
    <w:rsid w:val="00E91DFD"/>
    <w:rsid w:val="00E93301"/>
    <w:rsid w:val="00E94ED2"/>
    <w:rsid w:val="00E95030"/>
    <w:rsid w:val="00E95868"/>
    <w:rsid w:val="00E95B0E"/>
    <w:rsid w:val="00E961BB"/>
    <w:rsid w:val="00EA040E"/>
    <w:rsid w:val="00EA0475"/>
    <w:rsid w:val="00EA1C42"/>
    <w:rsid w:val="00EA2033"/>
    <w:rsid w:val="00EA2492"/>
    <w:rsid w:val="00EA306B"/>
    <w:rsid w:val="00EA3BFB"/>
    <w:rsid w:val="00EA3CA1"/>
    <w:rsid w:val="00EA4691"/>
    <w:rsid w:val="00EA6E65"/>
    <w:rsid w:val="00EB01C6"/>
    <w:rsid w:val="00EB0D45"/>
    <w:rsid w:val="00EB140E"/>
    <w:rsid w:val="00EB145E"/>
    <w:rsid w:val="00EB1820"/>
    <w:rsid w:val="00EB1E8B"/>
    <w:rsid w:val="00EB2885"/>
    <w:rsid w:val="00EB2DB0"/>
    <w:rsid w:val="00EB301F"/>
    <w:rsid w:val="00EB3A43"/>
    <w:rsid w:val="00EB3A9F"/>
    <w:rsid w:val="00EB3ECB"/>
    <w:rsid w:val="00EB407A"/>
    <w:rsid w:val="00EB40F1"/>
    <w:rsid w:val="00EB45DE"/>
    <w:rsid w:val="00EB4C11"/>
    <w:rsid w:val="00EB64A8"/>
    <w:rsid w:val="00EC0E9C"/>
    <w:rsid w:val="00EC1BA0"/>
    <w:rsid w:val="00EC20BD"/>
    <w:rsid w:val="00EC4ACC"/>
    <w:rsid w:val="00EC5FE1"/>
    <w:rsid w:val="00EC764A"/>
    <w:rsid w:val="00ED0459"/>
    <w:rsid w:val="00ED1205"/>
    <w:rsid w:val="00ED178B"/>
    <w:rsid w:val="00ED184B"/>
    <w:rsid w:val="00ED3222"/>
    <w:rsid w:val="00ED39D0"/>
    <w:rsid w:val="00ED4D25"/>
    <w:rsid w:val="00ED591B"/>
    <w:rsid w:val="00ED61C7"/>
    <w:rsid w:val="00ED6C66"/>
    <w:rsid w:val="00EE037E"/>
    <w:rsid w:val="00EE374F"/>
    <w:rsid w:val="00EE4655"/>
    <w:rsid w:val="00EE4934"/>
    <w:rsid w:val="00EE499B"/>
    <w:rsid w:val="00EE4C41"/>
    <w:rsid w:val="00EE4DCB"/>
    <w:rsid w:val="00EE51D9"/>
    <w:rsid w:val="00EE5B0F"/>
    <w:rsid w:val="00EE6034"/>
    <w:rsid w:val="00EF0783"/>
    <w:rsid w:val="00EF087E"/>
    <w:rsid w:val="00EF0CC6"/>
    <w:rsid w:val="00EF0DFB"/>
    <w:rsid w:val="00EF1935"/>
    <w:rsid w:val="00EF3510"/>
    <w:rsid w:val="00EF35F3"/>
    <w:rsid w:val="00EF366A"/>
    <w:rsid w:val="00EF401E"/>
    <w:rsid w:val="00EF55DB"/>
    <w:rsid w:val="00EF57A9"/>
    <w:rsid w:val="00EF608A"/>
    <w:rsid w:val="00EF6DC2"/>
    <w:rsid w:val="00EF7555"/>
    <w:rsid w:val="00EF7D09"/>
    <w:rsid w:val="00F01288"/>
    <w:rsid w:val="00F0143C"/>
    <w:rsid w:val="00F023D8"/>
    <w:rsid w:val="00F025A3"/>
    <w:rsid w:val="00F0261B"/>
    <w:rsid w:val="00F02624"/>
    <w:rsid w:val="00F02810"/>
    <w:rsid w:val="00F0285F"/>
    <w:rsid w:val="00F040A1"/>
    <w:rsid w:val="00F04D04"/>
    <w:rsid w:val="00F051DE"/>
    <w:rsid w:val="00F0615B"/>
    <w:rsid w:val="00F119A1"/>
    <w:rsid w:val="00F121C8"/>
    <w:rsid w:val="00F132DB"/>
    <w:rsid w:val="00F13A09"/>
    <w:rsid w:val="00F143E6"/>
    <w:rsid w:val="00F15005"/>
    <w:rsid w:val="00F157CD"/>
    <w:rsid w:val="00F157DE"/>
    <w:rsid w:val="00F1694D"/>
    <w:rsid w:val="00F173A5"/>
    <w:rsid w:val="00F17FB1"/>
    <w:rsid w:val="00F21A32"/>
    <w:rsid w:val="00F2259A"/>
    <w:rsid w:val="00F2278C"/>
    <w:rsid w:val="00F2388F"/>
    <w:rsid w:val="00F239A9"/>
    <w:rsid w:val="00F2521D"/>
    <w:rsid w:val="00F26869"/>
    <w:rsid w:val="00F27A54"/>
    <w:rsid w:val="00F27DB7"/>
    <w:rsid w:val="00F30C69"/>
    <w:rsid w:val="00F316BE"/>
    <w:rsid w:val="00F31953"/>
    <w:rsid w:val="00F3236C"/>
    <w:rsid w:val="00F32C07"/>
    <w:rsid w:val="00F3368E"/>
    <w:rsid w:val="00F33990"/>
    <w:rsid w:val="00F3464C"/>
    <w:rsid w:val="00F34BFC"/>
    <w:rsid w:val="00F36A68"/>
    <w:rsid w:val="00F408E6"/>
    <w:rsid w:val="00F40DC9"/>
    <w:rsid w:val="00F424CA"/>
    <w:rsid w:val="00F42995"/>
    <w:rsid w:val="00F42BD3"/>
    <w:rsid w:val="00F43764"/>
    <w:rsid w:val="00F447EF"/>
    <w:rsid w:val="00F44DA5"/>
    <w:rsid w:val="00F450C5"/>
    <w:rsid w:val="00F47757"/>
    <w:rsid w:val="00F50482"/>
    <w:rsid w:val="00F530B5"/>
    <w:rsid w:val="00F551F6"/>
    <w:rsid w:val="00F553C4"/>
    <w:rsid w:val="00F554D3"/>
    <w:rsid w:val="00F55CB1"/>
    <w:rsid w:val="00F57F42"/>
    <w:rsid w:val="00F6027C"/>
    <w:rsid w:val="00F61962"/>
    <w:rsid w:val="00F6201F"/>
    <w:rsid w:val="00F62042"/>
    <w:rsid w:val="00F63BDE"/>
    <w:rsid w:val="00F63F3F"/>
    <w:rsid w:val="00F659C4"/>
    <w:rsid w:val="00F66362"/>
    <w:rsid w:val="00F703A0"/>
    <w:rsid w:val="00F71033"/>
    <w:rsid w:val="00F71D87"/>
    <w:rsid w:val="00F72153"/>
    <w:rsid w:val="00F723C4"/>
    <w:rsid w:val="00F743EE"/>
    <w:rsid w:val="00F7511D"/>
    <w:rsid w:val="00F7684A"/>
    <w:rsid w:val="00F77A6D"/>
    <w:rsid w:val="00F800DB"/>
    <w:rsid w:val="00F801FE"/>
    <w:rsid w:val="00F80C51"/>
    <w:rsid w:val="00F81BA8"/>
    <w:rsid w:val="00F8467E"/>
    <w:rsid w:val="00F84E44"/>
    <w:rsid w:val="00F86B81"/>
    <w:rsid w:val="00F86DEB"/>
    <w:rsid w:val="00F90CD1"/>
    <w:rsid w:val="00F90FEB"/>
    <w:rsid w:val="00F91071"/>
    <w:rsid w:val="00F9114E"/>
    <w:rsid w:val="00F91E90"/>
    <w:rsid w:val="00F928C0"/>
    <w:rsid w:val="00F93EF0"/>
    <w:rsid w:val="00F94086"/>
    <w:rsid w:val="00F94B3B"/>
    <w:rsid w:val="00F94F1F"/>
    <w:rsid w:val="00F967F1"/>
    <w:rsid w:val="00F96D6F"/>
    <w:rsid w:val="00F97C9A"/>
    <w:rsid w:val="00FA2298"/>
    <w:rsid w:val="00FA260C"/>
    <w:rsid w:val="00FA2900"/>
    <w:rsid w:val="00FA3EFC"/>
    <w:rsid w:val="00FA4358"/>
    <w:rsid w:val="00FA6D31"/>
    <w:rsid w:val="00FB04DA"/>
    <w:rsid w:val="00FB27AA"/>
    <w:rsid w:val="00FB30B2"/>
    <w:rsid w:val="00FB5A57"/>
    <w:rsid w:val="00FB5D35"/>
    <w:rsid w:val="00FB64CC"/>
    <w:rsid w:val="00FB7008"/>
    <w:rsid w:val="00FB7735"/>
    <w:rsid w:val="00FB7CCF"/>
    <w:rsid w:val="00FC4441"/>
    <w:rsid w:val="00FC5E25"/>
    <w:rsid w:val="00FC69CF"/>
    <w:rsid w:val="00FD05A4"/>
    <w:rsid w:val="00FD0A48"/>
    <w:rsid w:val="00FD0C17"/>
    <w:rsid w:val="00FD13A2"/>
    <w:rsid w:val="00FD444C"/>
    <w:rsid w:val="00FD4A72"/>
    <w:rsid w:val="00FD517A"/>
    <w:rsid w:val="00FD57A5"/>
    <w:rsid w:val="00FD606E"/>
    <w:rsid w:val="00FD6211"/>
    <w:rsid w:val="00FD7944"/>
    <w:rsid w:val="00FE0274"/>
    <w:rsid w:val="00FE03CD"/>
    <w:rsid w:val="00FE0B4B"/>
    <w:rsid w:val="00FE1F14"/>
    <w:rsid w:val="00FE1FD4"/>
    <w:rsid w:val="00FE2D4A"/>
    <w:rsid w:val="00FE463F"/>
    <w:rsid w:val="00FE5091"/>
    <w:rsid w:val="00FE557C"/>
    <w:rsid w:val="00FE6616"/>
    <w:rsid w:val="00FE7002"/>
    <w:rsid w:val="00FE73E2"/>
    <w:rsid w:val="00FE791F"/>
    <w:rsid w:val="00FF0BCC"/>
    <w:rsid w:val="00FF2059"/>
    <w:rsid w:val="00FF24C0"/>
    <w:rsid w:val="00FF2815"/>
    <w:rsid w:val="00FF5607"/>
    <w:rsid w:val="00FF59E4"/>
    <w:rsid w:val="00FF5AD6"/>
    <w:rsid w:val="00FF73D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70F5B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note text" w:uiPriority="99" w:qFormat="1"/>
    <w:lsdException w:name="footer" w:uiPriority="99"/>
    <w:lsdException w:name="caption" w:semiHidden="1" w:unhideWhenUsed="1" w:qFormat="1"/>
    <w:lsdException w:name="table of figures" w:uiPriority="99"/>
    <w:lsdException w:name="footnote reference" w:uiPriority="99"/>
    <w:lsdException w:name="Title" w:uiPriority="13" w:qFormat="1"/>
    <w:lsdException w:name="Subtitle" w:qFormat="1"/>
    <w:lsdException w:name="Hyperlink" w:uiPriority="99"/>
    <w:lsdException w:name="Strong" w:uiPriority="22"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7C21D8"/>
    <w:pPr>
      <w:spacing w:line="312" w:lineRule="auto"/>
    </w:pPr>
    <w:rPr>
      <w:sz w:val="24"/>
      <w:szCs w:val="24"/>
    </w:rPr>
  </w:style>
  <w:style w:type="paragraph" w:styleId="Nadpis1">
    <w:name w:val="heading 1"/>
    <w:basedOn w:val="Normln"/>
    <w:next w:val="AP-Odstaveczapedlem"/>
    <w:link w:val="Nadpis1Char"/>
    <w:uiPriority w:val="9"/>
    <w:qFormat/>
    <w:rsid w:val="00FF59E4"/>
    <w:pPr>
      <w:keepNext/>
      <w:keepLines/>
      <w:numPr>
        <w:numId w:val="1"/>
      </w:numPr>
      <w:spacing w:after="240"/>
      <w:outlineLvl w:val="0"/>
    </w:pPr>
    <w:rPr>
      <w:b/>
      <w:sz w:val="36"/>
    </w:rPr>
  </w:style>
  <w:style w:type="paragraph" w:styleId="Nadpis2">
    <w:name w:val="heading 2"/>
    <w:basedOn w:val="Normln"/>
    <w:next w:val="AP-Odstaveczapedlem"/>
    <w:link w:val="Nadpis2Char"/>
    <w:uiPriority w:val="9"/>
    <w:qFormat/>
    <w:rsid w:val="00FF59E4"/>
    <w:pPr>
      <w:keepNext/>
      <w:numPr>
        <w:ilvl w:val="1"/>
        <w:numId w:val="1"/>
      </w:numPr>
      <w:spacing w:before="480" w:after="240"/>
      <w:ind w:left="578" w:hanging="578"/>
      <w:outlineLvl w:val="1"/>
    </w:pPr>
    <w:rPr>
      <w:b/>
      <w:bCs/>
      <w:sz w:val="32"/>
    </w:rPr>
  </w:style>
  <w:style w:type="paragraph" w:styleId="Nadpis3">
    <w:name w:val="heading 3"/>
    <w:basedOn w:val="Normln"/>
    <w:next w:val="AP-Odstaveczapedlem"/>
    <w:qFormat/>
    <w:rsid w:val="00FF59E4"/>
    <w:pPr>
      <w:keepNext/>
      <w:numPr>
        <w:ilvl w:val="2"/>
        <w:numId w:val="1"/>
      </w:numPr>
      <w:spacing w:before="480" w:after="240"/>
      <w:ind w:left="0" w:firstLine="0"/>
      <w:outlineLvl w:val="2"/>
    </w:pPr>
    <w:rPr>
      <w:b/>
      <w:bCs/>
      <w:sz w:val="28"/>
    </w:rPr>
  </w:style>
  <w:style w:type="paragraph" w:styleId="Nadpis4">
    <w:name w:val="heading 4"/>
    <w:basedOn w:val="Normln"/>
    <w:next w:val="AP-Odstaveczapedlem"/>
    <w:qFormat/>
    <w:rsid w:val="00FF59E4"/>
    <w:pPr>
      <w:keepNext/>
      <w:numPr>
        <w:ilvl w:val="3"/>
        <w:numId w:val="1"/>
      </w:numPr>
      <w:spacing w:before="480" w:after="240"/>
      <w:ind w:left="862" w:hanging="862"/>
      <w:jc w:val="center"/>
      <w:outlineLvl w:val="3"/>
    </w:pPr>
    <w:rPr>
      <w:b/>
      <w:bCs/>
    </w:rPr>
  </w:style>
  <w:style w:type="paragraph" w:styleId="Nadpis5">
    <w:name w:val="heading 5"/>
    <w:basedOn w:val="Normln"/>
    <w:next w:val="AP-Odstaveczapedlem"/>
    <w:qFormat/>
    <w:rsid w:val="00F6201F"/>
    <w:pPr>
      <w:keepNext/>
      <w:numPr>
        <w:ilvl w:val="4"/>
        <w:numId w:val="1"/>
      </w:numPr>
      <w:spacing w:before="480" w:after="240"/>
      <w:ind w:left="1009" w:hanging="1009"/>
      <w:outlineLvl w:val="4"/>
    </w:pPr>
    <w:rPr>
      <w:b/>
    </w:rPr>
  </w:style>
  <w:style w:type="paragraph" w:styleId="Nadpis6">
    <w:name w:val="heading 6"/>
    <w:basedOn w:val="Normln"/>
    <w:next w:val="Normln"/>
    <w:link w:val="Nadpis6Char"/>
    <w:semiHidden/>
    <w:unhideWhenUsed/>
    <w:qFormat/>
    <w:rsid w:val="009F3970"/>
    <w:pPr>
      <w:numPr>
        <w:ilvl w:val="5"/>
        <w:numId w:val="1"/>
      </w:numPr>
      <w:spacing w:before="240" w:after="60"/>
      <w:outlineLvl w:val="5"/>
    </w:pPr>
    <w:rPr>
      <w:rFonts w:ascii="Calibri" w:hAnsi="Calibri"/>
      <w:b/>
      <w:bCs/>
      <w:szCs w:val="22"/>
    </w:rPr>
  </w:style>
  <w:style w:type="paragraph" w:styleId="Nadpis7">
    <w:name w:val="heading 7"/>
    <w:basedOn w:val="Normln"/>
    <w:next w:val="Normln"/>
    <w:link w:val="Nadpis7Char"/>
    <w:semiHidden/>
    <w:unhideWhenUsed/>
    <w:qFormat/>
    <w:rsid w:val="009F3970"/>
    <w:pPr>
      <w:numPr>
        <w:ilvl w:val="6"/>
        <w:numId w:val="1"/>
      </w:numPr>
      <w:spacing w:before="240" w:after="60"/>
      <w:outlineLvl w:val="6"/>
    </w:pPr>
    <w:rPr>
      <w:rFonts w:ascii="Calibri" w:hAnsi="Calibri"/>
    </w:rPr>
  </w:style>
  <w:style w:type="paragraph" w:styleId="Nadpis8">
    <w:name w:val="heading 8"/>
    <w:basedOn w:val="Normln"/>
    <w:next w:val="Normln"/>
    <w:link w:val="Nadpis8Char"/>
    <w:semiHidden/>
    <w:unhideWhenUsed/>
    <w:qFormat/>
    <w:rsid w:val="009F3970"/>
    <w:pPr>
      <w:numPr>
        <w:ilvl w:val="7"/>
        <w:numId w:val="1"/>
      </w:numPr>
      <w:spacing w:before="240" w:after="60"/>
      <w:outlineLvl w:val="7"/>
    </w:pPr>
    <w:rPr>
      <w:rFonts w:ascii="Calibri" w:hAnsi="Calibri"/>
      <w:i/>
      <w:iCs/>
    </w:rPr>
  </w:style>
  <w:style w:type="paragraph" w:styleId="Nadpis9">
    <w:name w:val="heading 9"/>
    <w:basedOn w:val="Normln"/>
    <w:next w:val="Normln"/>
    <w:link w:val="Nadpis9Char"/>
    <w:semiHidden/>
    <w:unhideWhenUsed/>
    <w:qFormat/>
    <w:rsid w:val="009F3970"/>
    <w:pPr>
      <w:numPr>
        <w:ilvl w:val="8"/>
        <w:numId w:val="1"/>
      </w:numPr>
      <w:spacing w:before="240" w:after="60"/>
      <w:outlineLvl w:val="8"/>
    </w:pPr>
    <w:rPr>
      <w:rFonts w:ascii="Calibri Light" w:hAnsi="Calibri Light"/>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uiPriority w:val="99"/>
    <w:unhideWhenUsed/>
    <w:rsid w:val="00F8467E"/>
    <w:rPr>
      <w:color w:val="auto"/>
      <w:u w:val="none"/>
    </w:rPr>
  </w:style>
  <w:style w:type="paragraph" w:styleId="Textpoznpodarou">
    <w:name w:val="footnote text"/>
    <w:basedOn w:val="Normln"/>
    <w:link w:val="TextpoznpodarouChar"/>
    <w:uiPriority w:val="99"/>
    <w:unhideWhenUsed/>
    <w:qFormat/>
    <w:rsid w:val="00ED4D25"/>
    <w:pPr>
      <w:tabs>
        <w:tab w:val="left" w:pos="284"/>
      </w:tabs>
      <w:spacing w:line="240" w:lineRule="auto"/>
      <w:ind w:left="284" w:hanging="284"/>
    </w:pPr>
    <w:rPr>
      <w:rFonts w:eastAsia="Calibri"/>
      <w:sz w:val="20"/>
      <w:szCs w:val="20"/>
      <w:lang w:eastAsia="en-US"/>
    </w:rPr>
  </w:style>
  <w:style w:type="character" w:customStyle="1" w:styleId="TextpoznpodarouChar">
    <w:name w:val="Text pozn. pod čarou Char"/>
    <w:link w:val="Textpoznpodarou"/>
    <w:uiPriority w:val="99"/>
    <w:rsid w:val="00ED4D25"/>
    <w:rPr>
      <w:rFonts w:ascii="Georgia" w:eastAsia="Calibri" w:hAnsi="Georgia"/>
      <w:lang w:eastAsia="en-US"/>
    </w:rPr>
  </w:style>
  <w:style w:type="character" w:styleId="Znakapoznpodarou">
    <w:name w:val="footnote reference"/>
    <w:uiPriority w:val="99"/>
    <w:unhideWhenUsed/>
    <w:rsid w:val="00306C85"/>
    <w:rPr>
      <w:vertAlign w:val="superscript"/>
      <w14:numForm w14:val="lining"/>
    </w:rPr>
  </w:style>
  <w:style w:type="character" w:customStyle="1" w:styleId="Nadpis6Char">
    <w:name w:val="Nadpis 6 Char"/>
    <w:link w:val="Nadpis6"/>
    <w:semiHidden/>
    <w:rsid w:val="009F3970"/>
    <w:rPr>
      <w:rFonts w:ascii="Calibri" w:hAnsi="Calibri"/>
      <w:b/>
      <w:bCs/>
      <w:sz w:val="22"/>
      <w:szCs w:val="22"/>
      <w14:numForm w14:val="lining"/>
    </w:rPr>
  </w:style>
  <w:style w:type="character" w:customStyle="1" w:styleId="Nadpis7Char">
    <w:name w:val="Nadpis 7 Char"/>
    <w:link w:val="Nadpis7"/>
    <w:semiHidden/>
    <w:rsid w:val="009F3970"/>
    <w:rPr>
      <w:rFonts w:ascii="Calibri" w:hAnsi="Calibri"/>
      <w:sz w:val="22"/>
      <w:szCs w:val="24"/>
      <w14:numForm w14:val="lining"/>
    </w:rPr>
  </w:style>
  <w:style w:type="character" w:customStyle="1" w:styleId="Nadpis8Char">
    <w:name w:val="Nadpis 8 Char"/>
    <w:link w:val="Nadpis8"/>
    <w:semiHidden/>
    <w:rsid w:val="009F3970"/>
    <w:rPr>
      <w:rFonts w:ascii="Calibri" w:hAnsi="Calibri"/>
      <w:i/>
      <w:iCs/>
      <w:sz w:val="22"/>
      <w:szCs w:val="24"/>
      <w14:numForm w14:val="lining"/>
    </w:rPr>
  </w:style>
  <w:style w:type="character" w:customStyle="1" w:styleId="Nadpis9Char">
    <w:name w:val="Nadpis 9 Char"/>
    <w:link w:val="Nadpis9"/>
    <w:semiHidden/>
    <w:rsid w:val="009F3970"/>
    <w:rPr>
      <w:rFonts w:ascii="Calibri Light" w:hAnsi="Calibri Light"/>
      <w:sz w:val="22"/>
      <w:szCs w:val="22"/>
      <w14:numForm w14:val="lining"/>
    </w:rPr>
  </w:style>
  <w:style w:type="character" w:customStyle="1" w:styleId="Nevyeenzmnka1">
    <w:name w:val="Nevyřešená zmínka1"/>
    <w:uiPriority w:val="99"/>
    <w:semiHidden/>
    <w:unhideWhenUsed/>
    <w:rsid w:val="00F57F42"/>
    <w:rPr>
      <w:color w:val="605E5C"/>
      <w:shd w:val="clear" w:color="auto" w:fill="E1DFDD"/>
    </w:rPr>
  </w:style>
  <w:style w:type="character" w:customStyle="1" w:styleId="Nadpis2Char">
    <w:name w:val="Nadpis 2 Char"/>
    <w:link w:val="Nadpis2"/>
    <w:uiPriority w:val="9"/>
    <w:rsid w:val="00FF59E4"/>
    <w:rPr>
      <w:b/>
      <w:bCs/>
      <w:sz w:val="32"/>
      <w:szCs w:val="24"/>
      <w14:numForm w14:val="lining"/>
    </w:rPr>
  </w:style>
  <w:style w:type="paragraph" w:styleId="Normlnweb">
    <w:name w:val="Normal (Web)"/>
    <w:basedOn w:val="Normln"/>
    <w:uiPriority w:val="99"/>
    <w:unhideWhenUsed/>
    <w:rsid w:val="00DC6EA6"/>
    <w:pPr>
      <w:spacing w:before="100" w:beforeAutospacing="1" w:after="100" w:afterAutospacing="1" w:line="240" w:lineRule="auto"/>
    </w:pPr>
  </w:style>
  <w:style w:type="character" w:styleId="Sledovanodkaz">
    <w:name w:val="FollowedHyperlink"/>
    <w:rsid w:val="00FF24C0"/>
    <w:rPr>
      <w:color w:val="954F72"/>
      <w:u w:val="single"/>
    </w:rPr>
  </w:style>
  <w:style w:type="paragraph" w:styleId="Zpat">
    <w:name w:val="footer"/>
    <w:basedOn w:val="Normln"/>
    <w:link w:val="ZpatChar"/>
    <w:uiPriority w:val="99"/>
    <w:rsid w:val="001348E9"/>
    <w:pPr>
      <w:tabs>
        <w:tab w:val="center" w:pos="4536"/>
        <w:tab w:val="right" w:pos="9072"/>
      </w:tabs>
    </w:pPr>
  </w:style>
  <w:style w:type="character" w:customStyle="1" w:styleId="ZpatChar">
    <w:name w:val="Zápatí Char"/>
    <w:link w:val="Zpat"/>
    <w:uiPriority w:val="99"/>
    <w:rsid w:val="001348E9"/>
    <w:rPr>
      <w:sz w:val="24"/>
      <w:szCs w:val="24"/>
    </w:rPr>
  </w:style>
  <w:style w:type="character" w:customStyle="1" w:styleId="Nadpis1Char">
    <w:name w:val="Nadpis 1 Char"/>
    <w:link w:val="Nadpis1"/>
    <w:uiPriority w:val="9"/>
    <w:rsid w:val="00FF59E4"/>
    <w:rPr>
      <w:b/>
      <w:sz w:val="36"/>
      <w:szCs w:val="24"/>
      <w14:numForm w14:val="lining"/>
    </w:rPr>
  </w:style>
  <w:style w:type="paragraph" w:customStyle="1" w:styleId="intro">
    <w:name w:val="intro"/>
    <w:basedOn w:val="Normln"/>
    <w:rsid w:val="00FF5607"/>
    <w:pPr>
      <w:spacing w:before="100" w:beforeAutospacing="1" w:after="100" w:afterAutospacing="1" w:line="240" w:lineRule="auto"/>
    </w:pPr>
  </w:style>
  <w:style w:type="character" w:styleId="Siln">
    <w:name w:val="Strong"/>
    <w:uiPriority w:val="22"/>
    <w:qFormat/>
    <w:rsid w:val="00FF5607"/>
    <w:rPr>
      <w:b/>
      <w:bCs/>
    </w:rPr>
  </w:style>
  <w:style w:type="paragraph" w:styleId="Obsah1">
    <w:name w:val="toc 1"/>
    <w:basedOn w:val="Normln"/>
    <w:next w:val="Normln"/>
    <w:autoRedefine/>
    <w:uiPriority w:val="39"/>
    <w:qFormat/>
    <w:rsid w:val="00142D1C"/>
    <w:pPr>
      <w:tabs>
        <w:tab w:val="left" w:pos="284"/>
        <w:tab w:val="right" w:leader="dot" w:pos="9072"/>
      </w:tabs>
      <w:ind w:left="284" w:hanging="284"/>
    </w:pPr>
    <w:rPr>
      <w:noProof/>
    </w:rPr>
  </w:style>
  <w:style w:type="paragraph" w:styleId="Obsah2">
    <w:name w:val="toc 2"/>
    <w:basedOn w:val="Normln"/>
    <w:next w:val="Normln"/>
    <w:autoRedefine/>
    <w:uiPriority w:val="39"/>
    <w:qFormat/>
    <w:rsid w:val="00142D1C"/>
    <w:pPr>
      <w:tabs>
        <w:tab w:val="left" w:pos="709"/>
        <w:tab w:val="right" w:leader="dot" w:pos="9072"/>
      </w:tabs>
      <w:ind w:left="709" w:hanging="425"/>
    </w:pPr>
  </w:style>
  <w:style w:type="paragraph" w:styleId="Obsah3">
    <w:name w:val="toc 3"/>
    <w:basedOn w:val="Normln"/>
    <w:next w:val="Normln"/>
    <w:autoRedefine/>
    <w:uiPriority w:val="39"/>
    <w:qFormat/>
    <w:rsid w:val="00142D1C"/>
    <w:pPr>
      <w:tabs>
        <w:tab w:val="left" w:pos="1134"/>
        <w:tab w:val="right" w:leader="dot" w:pos="9072"/>
      </w:tabs>
      <w:ind w:left="1134" w:hanging="567"/>
    </w:pPr>
  </w:style>
  <w:style w:type="paragraph" w:styleId="Zhlav">
    <w:name w:val="header"/>
    <w:basedOn w:val="Normln"/>
    <w:link w:val="ZhlavChar"/>
    <w:rsid w:val="005611EA"/>
    <w:pPr>
      <w:tabs>
        <w:tab w:val="center" w:pos="4536"/>
        <w:tab w:val="right" w:pos="9072"/>
      </w:tabs>
    </w:pPr>
  </w:style>
  <w:style w:type="character" w:customStyle="1" w:styleId="ZhlavChar">
    <w:name w:val="Záhlaví Char"/>
    <w:link w:val="Zhlav"/>
    <w:rsid w:val="005611EA"/>
    <w:rPr>
      <w:sz w:val="24"/>
      <w:szCs w:val="24"/>
    </w:rPr>
  </w:style>
  <w:style w:type="paragraph" w:styleId="Titulek">
    <w:name w:val="caption"/>
    <w:basedOn w:val="Normln"/>
    <w:next w:val="Normln"/>
    <w:unhideWhenUsed/>
    <w:qFormat/>
    <w:rsid w:val="007143DE"/>
    <w:pPr>
      <w:spacing w:after="480"/>
      <w:jc w:val="center"/>
    </w:pPr>
    <w:rPr>
      <w:bCs/>
      <w:sz w:val="20"/>
      <w:szCs w:val="20"/>
    </w:rPr>
  </w:style>
  <w:style w:type="paragraph" w:styleId="Seznamobrzk">
    <w:name w:val="table of figures"/>
    <w:basedOn w:val="Normln"/>
    <w:next w:val="Normln"/>
    <w:uiPriority w:val="99"/>
    <w:rsid w:val="00D71A63"/>
  </w:style>
  <w:style w:type="paragraph" w:customStyle="1" w:styleId="Podnadpis1">
    <w:name w:val="Podnadpis1"/>
    <w:basedOn w:val="Normln"/>
    <w:next w:val="Normln"/>
    <w:link w:val="PodnadpisChar"/>
    <w:qFormat/>
    <w:rsid w:val="00CB501E"/>
    <w:pPr>
      <w:spacing w:after="60"/>
      <w:jc w:val="center"/>
      <w:outlineLvl w:val="1"/>
    </w:pPr>
    <w:rPr>
      <w:rFonts w:ascii="Calibri Light" w:hAnsi="Calibri Light"/>
    </w:rPr>
  </w:style>
  <w:style w:type="character" w:customStyle="1" w:styleId="PodnadpisChar">
    <w:name w:val="Podnadpis Char"/>
    <w:link w:val="Podnadpis1"/>
    <w:rsid w:val="00CB501E"/>
    <w:rPr>
      <w:rFonts w:ascii="Calibri Light" w:eastAsia="Times New Roman" w:hAnsi="Calibri Light" w:cs="Times New Roman"/>
      <w:sz w:val="24"/>
      <w:szCs w:val="24"/>
    </w:rPr>
  </w:style>
  <w:style w:type="paragraph" w:styleId="Nadpisobsahu">
    <w:name w:val="TOC Heading"/>
    <w:basedOn w:val="Nadpis1"/>
    <w:next w:val="Normln"/>
    <w:uiPriority w:val="39"/>
    <w:unhideWhenUsed/>
    <w:qFormat/>
    <w:rsid w:val="0024306D"/>
    <w:pPr>
      <w:numPr>
        <w:numId w:val="0"/>
      </w:numPr>
      <w:outlineLvl w:val="9"/>
    </w:pPr>
  </w:style>
  <w:style w:type="paragraph" w:customStyle="1" w:styleId="AP-Odstavec">
    <w:name w:val="AP - Odstavec"/>
    <w:basedOn w:val="Normln"/>
    <w:qFormat/>
    <w:rsid w:val="00FF59E4"/>
    <w:pPr>
      <w:ind w:firstLine="567"/>
      <w:jc w:val="both"/>
    </w:pPr>
  </w:style>
  <w:style w:type="paragraph" w:customStyle="1" w:styleId="AP-Odstaveczapedlem">
    <w:name w:val="AP - Odstavec za předělem"/>
    <w:basedOn w:val="AP-Odstavec"/>
    <w:next w:val="AP-Odstavec"/>
    <w:qFormat/>
    <w:rsid w:val="00FF59E4"/>
    <w:pPr>
      <w:spacing w:before="240"/>
      <w:ind w:firstLine="0"/>
    </w:pPr>
  </w:style>
  <w:style w:type="character" w:customStyle="1" w:styleId="AP-Zvraznn">
    <w:name w:val="AP - Zvýraznění"/>
    <w:basedOn w:val="Standardnpsmoodstavce"/>
    <w:uiPriority w:val="1"/>
    <w:qFormat/>
    <w:rsid w:val="00B750AB"/>
    <w:rPr>
      <w:i/>
      <w:color w:val="auto"/>
    </w:rPr>
  </w:style>
  <w:style w:type="paragraph" w:customStyle="1" w:styleId="AP-Ostaveccitace">
    <w:name w:val="AP - Ostavec citace"/>
    <w:basedOn w:val="AP-Odstavec"/>
    <w:qFormat/>
    <w:rsid w:val="00F703A0"/>
    <w:pPr>
      <w:spacing w:before="240" w:after="240" w:line="240" w:lineRule="auto"/>
      <w:ind w:left="1134" w:right="1134" w:firstLine="0"/>
    </w:pPr>
    <w:rPr>
      <w:i/>
    </w:rPr>
  </w:style>
  <w:style w:type="paragraph" w:customStyle="1" w:styleId="Obrzek">
    <w:name w:val="Obrázek"/>
    <w:basedOn w:val="AP-Odstaveczapedlem"/>
    <w:next w:val="Titulek"/>
    <w:qFormat/>
    <w:rsid w:val="007143DE"/>
    <w:pPr>
      <w:keepNext/>
      <w:spacing w:before="480"/>
      <w:jc w:val="center"/>
    </w:pPr>
    <w:rPr>
      <w:noProof/>
    </w:rPr>
  </w:style>
  <w:style w:type="table" w:styleId="Mkatabulky">
    <w:name w:val="Table Grid"/>
    <w:basedOn w:val="Normlntabulka"/>
    <w:uiPriority w:val="59"/>
    <w:rsid w:val="00EE4D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tltabulkasmkou1zvraznn1">
    <w:name w:val="Grid Table 1 Light Accent 1"/>
    <w:basedOn w:val="Normlntabulka"/>
    <w:uiPriority w:val="46"/>
    <w:rsid w:val="00EE4DCB"/>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Bibliografie">
    <w:name w:val="Bibliography"/>
    <w:basedOn w:val="AP-Odstavec"/>
    <w:next w:val="Normln"/>
    <w:uiPriority w:val="37"/>
    <w:unhideWhenUsed/>
    <w:rsid w:val="007C21D8"/>
    <w:pPr>
      <w:ind w:left="284" w:hanging="284"/>
    </w:pPr>
    <w:rPr>
      <w:spacing w:val="-4"/>
    </w:rPr>
  </w:style>
  <w:style w:type="paragraph" w:styleId="Odstavecseseznamem">
    <w:name w:val="List Paragraph"/>
    <w:basedOn w:val="Normln"/>
    <w:uiPriority w:val="34"/>
    <w:qFormat/>
    <w:rsid w:val="001F5CCA"/>
    <w:pPr>
      <w:numPr>
        <w:numId w:val="3"/>
      </w:numPr>
      <w:contextualSpacing/>
    </w:pPr>
  </w:style>
  <w:style w:type="character" w:styleId="Odkaznakoment">
    <w:name w:val="annotation reference"/>
    <w:basedOn w:val="Standardnpsmoodstavce"/>
    <w:rsid w:val="001F5CCA"/>
    <w:rPr>
      <w:sz w:val="16"/>
      <w:szCs w:val="16"/>
    </w:rPr>
  </w:style>
  <w:style w:type="paragraph" w:styleId="Textkomente">
    <w:name w:val="annotation text"/>
    <w:basedOn w:val="Normln"/>
    <w:link w:val="TextkomenteChar"/>
    <w:rsid w:val="001F5CCA"/>
    <w:pPr>
      <w:spacing w:line="240" w:lineRule="auto"/>
    </w:pPr>
    <w:rPr>
      <w:sz w:val="20"/>
      <w:szCs w:val="20"/>
    </w:rPr>
  </w:style>
  <w:style w:type="character" w:customStyle="1" w:styleId="TextkomenteChar">
    <w:name w:val="Text komentáře Char"/>
    <w:basedOn w:val="Standardnpsmoodstavce"/>
    <w:link w:val="Textkomente"/>
    <w:rsid w:val="001F5CCA"/>
    <w:rPr>
      <w:rFonts w:ascii="Georgia" w:hAnsi="Georgia"/>
      <w14:numForm w14:val="lining"/>
    </w:rPr>
  </w:style>
  <w:style w:type="paragraph" w:styleId="Pedmtkomente">
    <w:name w:val="annotation subject"/>
    <w:basedOn w:val="Textkomente"/>
    <w:next w:val="Textkomente"/>
    <w:link w:val="PedmtkomenteChar"/>
    <w:rsid w:val="001F5CCA"/>
    <w:rPr>
      <w:b/>
      <w:bCs/>
    </w:rPr>
  </w:style>
  <w:style w:type="character" w:customStyle="1" w:styleId="PedmtkomenteChar">
    <w:name w:val="Předmět komentáře Char"/>
    <w:basedOn w:val="TextkomenteChar"/>
    <w:link w:val="Pedmtkomente"/>
    <w:rsid w:val="001F5CCA"/>
    <w:rPr>
      <w:rFonts w:ascii="Georgia" w:hAnsi="Georgia"/>
      <w:b/>
      <w:bCs/>
      <w14:numForm w14:val="lining"/>
    </w:rPr>
  </w:style>
  <w:style w:type="paragraph" w:styleId="Textbubliny">
    <w:name w:val="Balloon Text"/>
    <w:basedOn w:val="Normln"/>
    <w:link w:val="TextbublinyChar"/>
    <w:rsid w:val="001F5CCA"/>
    <w:pPr>
      <w:spacing w:line="240" w:lineRule="auto"/>
    </w:pPr>
    <w:rPr>
      <w:rFonts w:ascii="Segoe UI" w:hAnsi="Segoe UI" w:cs="Segoe UI"/>
      <w:sz w:val="18"/>
      <w:szCs w:val="18"/>
    </w:rPr>
  </w:style>
  <w:style w:type="character" w:customStyle="1" w:styleId="TextbublinyChar">
    <w:name w:val="Text bubliny Char"/>
    <w:basedOn w:val="Standardnpsmoodstavce"/>
    <w:link w:val="Textbubliny"/>
    <w:rsid w:val="001F5CCA"/>
    <w:rPr>
      <w:rFonts w:ascii="Segoe UI" w:hAnsi="Segoe UI" w:cs="Segoe UI"/>
      <w:sz w:val="18"/>
      <w:szCs w:val="18"/>
      <w14:numForm w14:val="lining"/>
    </w:rPr>
  </w:style>
  <w:style w:type="paragraph" w:customStyle="1" w:styleId="AP-Seznam">
    <w:name w:val="AP - Seznam"/>
    <w:basedOn w:val="Normln"/>
    <w:qFormat/>
    <w:rsid w:val="006973DE"/>
    <w:pPr>
      <w:numPr>
        <w:numId w:val="6"/>
      </w:numPr>
      <w:tabs>
        <w:tab w:val="left" w:pos="567"/>
      </w:tabs>
      <w:ind w:left="568" w:hanging="284"/>
    </w:pPr>
  </w:style>
  <w:style w:type="paragraph" w:customStyle="1" w:styleId="Titulek-Tabulka">
    <w:name w:val="Titulek - Tabulka"/>
    <w:basedOn w:val="Titulek"/>
    <w:qFormat/>
    <w:rsid w:val="007143DE"/>
    <w:pPr>
      <w:keepNext/>
      <w:spacing w:before="480" w:after="0"/>
    </w:pPr>
  </w:style>
  <w:style w:type="paragraph" w:customStyle="1" w:styleId="Titulek-Ploha">
    <w:name w:val="Titulek - Příloha"/>
    <w:basedOn w:val="Titulek"/>
    <w:next w:val="AP-Odstaveczapedlem"/>
    <w:qFormat/>
    <w:rsid w:val="00CD19F3"/>
    <w:pPr>
      <w:spacing w:after="240"/>
      <w:jc w:val="left"/>
    </w:pPr>
    <w:rPr>
      <w:sz w:val="24"/>
    </w:rPr>
  </w:style>
  <w:style w:type="paragraph" w:customStyle="1" w:styleId="AP-Obrzek">
    <w:name w:val="AP - Obrázek"/>
    <w:basedOn w:val="Normln"/>
    <w:next w:val="Titulek-Obrzek"/>
    <w:qFormat/>
    <w:rsid w:val="005034C5"/>
    <w:pPr>
      <w:keepNext/>
      <w:spacing w:before="480"/>
      <w:jc w:val="center"/>
    </w:pPr>
  </w:style>
  <w:style w:type="paragraph" w:customStyle="1" w:styleId="AP-Graf">
    <w:name w:val="AP - Graf"/>
    <w:basedOn w:val="AP-Obrzek"/>
    <w:next w:val="Titulek-Graf"/>
    <w:qFormat/>
    <w:rsid w:val="00FC5E25"/>
  </w:style>
  <w:style w:type="paragraph" w:customStyle="1" w:styleId="Titulek-Graf">
    <w:name w:val="Titulek - Graf"/>
    <w:basedOn w:val="Titulek"/>
    <w:next w:val="AP-Odstaveczapedlem"/>
    <w:qFormat/>
    <w:rsid w:val="00FC5E25"/>
  </w:style>
  <w:style w:type="paragraph" w:customStyle="1" w:styleId="AP-Tabulka">
    <w:name w:val="AP - Tabulka"/>
    <w:basedOn w:val="Obrzek"/>
    <w:next w:val="AP-Odstaveczapedlem"/>
    <w:qFormat/>
    <w:rsid w:val="00FC5E25"/>
    <w:pPr>
      <w:spacing w:before="0" w:after="480"/>
    </w:pPr>
  </w:style>
  <w:style w:type="paragraph" w:customStyle="1" w:styleId="Titulek-Obrzek">
    <w:name w:val="Titulek - Obrázek"/>
    <w:basedOn w:val="Titulek"/>
    <w:next w:val="AP-Odstaveczapedlem"/>
    <w:qFormat/>
    <w:rsid w:val="00FC5E25"/>
  </w:style>
  <w:style w:type="paragraph" w:customStyle="1" w:styleId="AP-Odstaveczatabulkou">
    <w:name w:val="AP - Odstavec za tabulkou"/>
    <w:basedOn w:val="AP-Odstaveczapedlem"/>
    <w:qFormat/>
    <w:rsid w:val="00FC5E25"/>
    <w:pPr>
      <w:spacing w:before="480"/>
    </w:pPr>
  </w:style>
  <w:style w:type="paragraph" w:customStyle="1" w:styleId="AP-Seznam-Zhlav">
    <w:name w:val="AP - Seznam-Záhlaví"/>
    <w:basedOn w:val="AP-Odstaveczapedlem"/>
    <w:qFormat/>
    <w:rsid w:val="006973DE"/>
    <w:pPr>
      <w:keepNext/>
      <w:keepLines/>
    </w:pPr>
  </w:style>
  <w:style w:type="character" w:styleId="Odkaznavysvtlivky">
    <w:name w:val="endnote reference"/>
    <w:basedOn w:val="Standardnpsmoodstavce"/>
    <w:rsid w:val="00C301E7"/>
    <w:rPr>
      <w:vertAlign w:val="superscript"/>
    </w:rPr>
  </w:style>
  <w:style w:type="paragraph" w:styleId="Nzev">
    <w:name w:val="Title"/>
    <w:basedOn w:val="Normln"/>
    <w:next w:val="Normln"/>
    <w:link w:val="NzevChar"/>
    <w:uiPriority w:val="13"/>
    <w:qFormat/>
    <w:rsid w:val="00030702"/>
    <w:pPr>
      <w:spacing w:after="280" w:line="360" w:lineRule="atLeast"/>
      <w:contextualSpacing/>
    </w:pPr>
    <w:rPr>
      <w:rFonts w:asciiTheme="majorHAnsi" w:eastAsiaTheme="majorEastAsia" w:hAnsiTheme="majorHAnsi" w:cstheme="majorBidi"/>
      <w:b/>
      <w:spacing w:val="5"/>
      <w:kern w:val="28"/>
      <w:sz w:val="44"/>
      <w:szCs w:val="52"/>
      <w:lang w:eastAsia="en-US"/>
      <w14:numForm w14:val="lining"/>
    </w:rPr>
  </w:style>
  <w:style w:type="character" w:customStyle="1" w:styleId="NzevChar">
    <w:name w:val="Název Char"/>
    <w:basedOn w:val="Standardnpsmoodstavce"/>
    <w:link w:val="Nzev"/>
    <w:uiPriority w:val="13"/>
    <w:rsid w:val="00030702"/>
    <w:rPr>
      <w:rFonts w:asciiTheme="majorHAnsi" w:eastAsiaTheme="majorEastAsia" w:hAnsiTheme="majorHAnsi" w:cstheme="majorBidi"/>
      <w:b/>
      <w:spacing w:val="5"/>
      <w:kern w:val="28"/>
      <w:sz w:val="44"/>
      <w:szCs w:val="52"/>
      <w:lang w:eastAsia="en-US"/>
      <w14:numForm w14:val="lining"/>
    </w:rPr>
  </w:style>
  <w:style w:type="character" w:styleId="Nevyeenzmnka">
    <w:name w:val="Unresolved Mention"/>
    <w:basedOn w:val="Standardnpsmoodstavce"/>
    <w:uiPriority w:val="99"/>
    <w:semiHidden/>
    <w:unhideWhenUsed/>
    <w:rsid w:val="00D076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038642">
      <w:bodyDiv w:val="1"/>
      <w:marLeft w:val="0"/>
      <w:marRight w:val="0"/>
      <w:marTop w:val="0"/>
      <w:marBottom w:val="0"/>
      <w:divBdr>
        <w:top w:val="none" w:sz="0" w:space="0" w:color="auto"/>
        <w:left w:val="none" w:sz="0" w:space="0" w:color="auto"/>
        <w:bottom w:val="none" w:sz="0" w:space="0" w:color="auto"/>
        <w:right w:val="none" w:sz="0" w:space="0" w:color="auto"/>
      </w:divBdr>
    </w:div>
    <w:div w:id="104081508">
      <w:bodyDiv w:val="1"/>
      <w:marLeft w:val="0"/>
      <w:marRight w:val="0"/>
      <w:marTop w:val="0"/>
      <w:marBottom w:val="0"/>
      <w:divBdr>
        <w:top w:val="none" w:sz="0" w:space="0" w:color="auto"/>
        <w:left w:val="none" w:sz="0" w:space="0" w:color="auto"/>
        <w:bottom w:val="none" w:sz="0" w:space="0" w:color="auto"/>
        <w:right w:val="none" w:sz="0" w:space="0" w:color="auto"/>
      </w:divBdr>
    </w:div>
    <w:div w:id="314069032">
      <w:bodyDiv w:val="1"/>
      <w:marLeft w:val="0"/>
      <w:marRight w:val="0"/>
      <w:marTop w:val="0"/>
      <w:marBottom w:val="0"/>
      <w:divBdr>
        <w:top w:val="none" w:sz="0" w:space="0" w:color="auto"/>
        <w:left w:val="none" w:sz="0" w:space="0" w:color="auto"/>
        <w:bottom w:val="none" w:sz="0" w:space="0" w:color="auto"/>
        <w:right w:val="none" w:sz="0" w:space="0" w:color="auto"/>
      </w:divBdr>
    </w:div>
    <w:div w:id="613362804">
      <w:bodyDiv w:val="1"/>
      <w:marLeft w:val="0"/>
      <w:marRight w:val="0"/>
      <w:marTop w:val="0"/>
      <w:marBottom w:val="0"/>
      <w:divBdr>
        <w:top w:val="none" w:sz="0" w:space="0" w:color="auto"/>
        <w:left w:val="none" w:sz="0" w:space="0" w:color="auto"/>
        <w:bottom w:val="none" w:sz="0" w:space="0" w:color="auto"/>
        <w:right w:val="none" w:sz="0" w:space="0" w:color="auto"/>
      </w:divBdr>
    </w:div>
    <w:div w:id="621501211">
      <w:bodyDiv w:val="1"/>
      <w:marLeft w:val="0"/>
      <w:marRight w:val="0"/>
      <w:marTop w:val="0"/>
      <w:marBottom w:val="0"/>
      <w:divBdr>
        <w:top w:val="none" w:sz="0" w:space="0" w:color="auto"/>
        <w:left w:val="none" w:sz="0" w:space="0" w:color="auto"/>
        <w:bottom w:val="none" w:sz="0" w:space="0" w:color="auto"/>
        <w:right w:val="none" w:sz="0" w:space="0" w:color="auto"/>
      </w:divBdr>
    </w:div>
    <w:div w:id="773089635">
      <w:bodyDiv w:val="1"/>
      <w:marLeft w:val="0"/>
      <w:marRight w:val="0"/>
      <w:marTop w:val="0"/>
      <w:marBottom w:val="0"/>
      <w:divBdr>
        <w:top w:val="none" w:sz="0" w:space="0" w:color="auto"/>
        <w:left w:val="none" w:sz="0" w:space="0" w:color="auto"/>
        <w:bottom w:val="none" w:sz="0" w:space="0" w:color="auto"/>
        <w:right w:val="none" w:sz="0" w:space="0" w:color="auto"/>
      </w:divBdr>
    </w:div>
    <w:div w:id="805044667">
      <w:bodyDiv w:val="1"/>
      <w:marLeft w:val="0"/>
      <w:marRight w:val="0"/>
      <w:marTop w:val="0"/>
      <w:marBottom w:val="0"/>
      <w:divBdr>
        <w:top w:val="none" w:sz="0" w:space="0" w:color="auto"/>
        <w:left w:val="none" w:sz="0" w:space="0" w:color="auto"/>
        <w:bottom w:val="none" w:sz="0" w:space="0" w:color="auto"/>
        <w:right w:val="none" w:sz="0" w:space="0" w:color="auto"/>
      </w:divBdr>
    </w:div>
    <w:div w:id="846140301">
      <w:bodyDiv w:val="1"/>
      <w:marLeft w:val="0"/>
      <w:marRight w:val="0"/>
      <w:marTop w:val="0"/>
      <w:marBottom w:val="0"/>
      <w:divBdr>
        <w:top w:val="none" w:sz="0" w:space="0" w:color="auto"/>
        <w:left w:val="none" w:sz="0" w:space="0" w:color="auto"/>
        <w:bottom w:val="none" w:sz="0" w:space="0" w:color="auto"/>
        <w:right w:val="none" w:sz="0" w:space="0" w:color="auto"/>
      </w:divBdr>
    </w:div>
    <w:div w:id="895044241">
      <w:bodyDiv w:val="1"/>
      <w:marLeft w:val="0"/>
      <w:marRight w:val="0"/>
      <w:marTop w:val="0"/>
      <w:marBottom w:val="0"/>
      <w:divBdr>
        <w:top w:val="none" w:sz="0" w:space="0" w:color="auto"/>
        <w:left w:val="none" w:sz="0" w:space="0" w:color="auto"/>
        <w:bottom w:val="none" w:sz="0" w:space="0" w:color="auto"/>
        <w:right w:val="none" w:sz="0" w:space="0" w:color="auto"/>
      </w:divBdr>
    </w:div>
    <w:div w:id="975331403">
      <w:bodyDiv w:val="1"/>
      <w:marLeft w:val="0"/>
      <w:marRight w:val="0"/>
      <w:marTop w:val="0"/>
      <w:marBottom w:val="0"/>
      <w:divBdr>
        <w:top w:val="none" w:sz="0" w:space="0" w:color="auto"/>
        <w:left w:val="none" w:sz="0" w:space="0" w:color="auto"/>
        <w:bottom w:val="none" w:sz="0" w:space="0" w:color="auto"/>
        <w:right w:val="none" w:sz="0" w:space="0" w:color="auto"/>
      </w:divBdr>
    </w:div>
    <w:div w:id="981468675">
      <w:bodyDiv w:val="1"/>
      <w:marLeft w:val="0"/>
      <w:marRight w:val="0"/>
      <w:marTop w:val="0"/>
      <w:marBottom w:val="0"/>
      <w:divBdr>
        <w:top w:val="none" w:sz="0" w:space="0" w:color="auto"/>
        <w:left w:val="none" w:sz="0" w:space="0" w:color="auto"/>
        <w:bottom w:val="none" w:sz="0" w:space="0" w:color="auto"/>
        <w:right w:val="none" w:sz="0" w:space="0" w:color="auto"/>
      </w:divBdr>
    </w:div>
    <w:div w:id="997922684">
      <w:bodyDiv w:val="1"/>
      <w:marLeft w:val="0"/>
      <w:marRight w:val="0"/>
      <w:marTop w:val="0"/>
      <w:marBottom w:val="0"/>
      <w:divBdr>
        <w:top w:val="none" w:sz="0" w:space="0" w:color="auto"/>
        <w:left w:val="none" w:sz="0" w:space="0" w:color="auto"/>
        <w:bottom w:val="none" w:sz="0" w:space="0" w:color="auto"/>
        <w:right w:val="none" w:sz="0" w:space="0" w:color="auto"/>
      </w:divBdr>
    </w:div>
    <w:div w:id="1227837851">
      <w:bodyDiv w:val="1"/>
      <w:marLeft w:val="0"/>
      <w:marRight w:val="0"/>
      <w:marTop w:val="0"/>
      <w:marBottom w:val="0"/>
      <w:divBdr>
        <w:top w:val="none" w:sz="0" w:space="0" w:color="auto"/>
        <w:left w:val="none" w:sz="0" w:space="0" w:color="auto"/>
        <w:bottom w:val="none" w:sz="0" w:space="0" w:color="auto"/>
        <w:right w:val="none" w:sz="0" w:space="0" w:color="auto"/>
      </w:divBdr>
    </w:div>
    <w:div w:id="1273437095">
      <w:bodyDiv w:val="1"/>
      <w:marLeft w:val="0"/>
      <w:marRight w:val="0"/>
      <w:marTop w:val="0"/>
      <w:marBottom w:val="0"/>
      <w:divBdr>
        <w:top w:val="none" w:sz="0" w:space="0" w:color="auto"/>
        <w:left w:val="none" w:sz="0" w:space="0" w:color="auto"/>
        <w:bottom w:val="none" w:sz="0" w:space="0" w:color="auto"/>
        <w:right w:val="none" w:sz="0" w:space="0" w:color="auto"/>
      </w:divBdr>
    </w:div>
    <w:div w:id="1411121837">
      <w:bodyDiv w:val="1"/>
      <w:marLeft w:val="0"/>
      <w:marRight w:val="0"/>
      <w:marTop w:val="0"/>
      <w:marBottom w:val="0"/>
      <w:divBdr>
        <w:top w:val="none" w:sz="0" w:space="0" w:color="auto"/>
        <w:left w:val="none" w:sz="0" w:space="0" w:color="auto"/>
        <w:bottom w:val="none" w:sz="0" w:space="0" w:color="auto"/>
        <w:right w:val="none" w:sz="0" w:space="0" w:color="auto"/>
      </w:divBdr>
    </w:div>
    <w:div w:id="1445661357">
      <w:bodyDiv w:val="1"/>
      <w:marLeft w:val="0"/>
      <w:marRight w:val="0"/>
      <w:marTop w:val="0"/>
      <w:marBottom w:val="0"/>
      <w:divBdr>
        <w:top w:val="none" w:sz="0" w:space="0" w:color="auto"/>
        <w:left w:val="none" w:sz="0" w:space="0" w:color="auto"/>
        <w:bottom w:val="none" w:sz="0" w:space="0" w:color="auto"/>
        <w:right w:val="none" w:sz="0" w:space="0" w:color="auto"/>
      </w:divBdr>
    </w:div>
    <w:div w:id="1494569175">
      <w:bodyDiv w:val="1"/>
      <w:marLeft w:val="0"/>
      <w:marRight w:val="0"/>
      <w:marTop w:val="0"/>
      <w:marBottom w:val="0"/>
      <w:divBdr>
        <w:top w:val="none" w:sz="0" w:space="0" w:color="auto"/>
        <w:left w:val="none" w:sz="0" w:space="0" w:color="auto"/>
        <w:bottom w:val="none" w:sz="0" w:space="0" w:color="auto"/>
        <w:right w:val="none" w:sz="0" w:space="0" w:color="auto"/>
      </w:divBdr>
    </w:div>
    <w:div w:id="1945724961">
      <w:bodyDiv w:val="1"/>
      <w:marLeft w:val="0"/>
      <w:marRight w:val="0"/>
      <w:marTop w:val="0"/>
      <w:marBottom w:val="0"/>
      <w:divBdr>
        <w:top w:val="none" w:sz="0" w:space="0" w:color="auto"/>
        <w:left w:val="none" w:sz="0" w:space="0" w:color="auto"/>
        <w:bottom w:val="none" w:sz="0" w:space="0" w:color="auto"/>
        <w:right w:val="none" w:sz="0" w:space="0" w:color="auto"/>
      </w:divBdr>
    </w:div>
    <w:div w:id="2140224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hyperlink" Target="https://www.mpsv.cz/evropska-socialni-charta"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www.boetheia.eu/12284/housing-first/"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hart" Target="charts/chart1.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petra\AppData\Roaming\Microsoft\Excel\Se&#353;it1%20(version%201).xlsb"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bar"/>
        <c:grouping val="stacked"/>
        <c:varyColors val="0"/>
        <c:ser>
          <c:idx val="0"/>
          <c:order val="0"/>
          <c:tx>
            <c:strRef>
              <c:f>List1!$C$3</c:f>
              <c:strCache>
                <c:ptCount val="1"/>
                <c:pt idx="0">
                  <c:v>Zahájení aktivity </c:v>
                </c:pt>
              </c:strCache>
            </c:strRef>
          </c:tx>
          <c:spPr>
            <a:noFill/>
            <a:ln>
              <a:noFill/>
            </a:ln>
            <a:effectLst/>
          </c:spPr>
          <c:invertIfNegative val="0"/>
          <c:cat>
            <c:strRef>
              <c:f>List1!$B$4:$B$11</c:f>
              <c:strCache>
                <c:ptCount val="8"/>
                <c:pt idx="0">
                  <c:v>Vytvoření multidisciplinárního týmu </c:v>
                </c:pt>
                <c:pt idx="1">
                  <c:v>Zaučení multidisciplinárního týmu </c:v>
                </c:pt>
                <c:pt idx="2">
                  <c:v>Seznámení zástupce města s metodou HF</c:v>
                </c:pt>
                <c:pt idx="3">
                  <c:v>Zajištění bytů pro účastníky</c:v>
                </c:pt>
                <c:pt idx="4">
                  <c:v>Výběr účastníků programu HF</c:v>
                </c:pt>
                <c:pt idx="5">
                  <c:v>Příprava účastníků na bydlení </c:v>
                </c:pt>
                <c:pt idx="6">
                  <c:v>Zabydlování účastníků</c:v>
                </c:pt>
                <c:pt idx="7">
                  <c:v>Poskytování podpory při udržení bydlení</c:v>
                </c:pt>
              </c:strCache>
            </c:strRef>
          </c:cat>
          <c:val>
            <c:numRef>
              <c:f>List1!$C$4:$C$11</c:f>
              <c:numCache>
                <c:formatCode>m/d/yyyy</c:formatCode>
                <c:ptCount val="8"/>
                <c:pt idx="0">
                  <c:v>45292</c:v>
                </c:pt>
                <c:pt idx="1">
                  <c:v>45352</c:v>
                </c:pt>
                <c:pt idx="2">
                  <c:v>45380</c:v>
                </c:pt>
                <c:pt idx="3">
                  <c:v>45383</c:v>
                </c:pt>
                <c:pt idx="4">
                  <c:v>45383</c:v>
                </c:pt>
                <c:pt idx="5">
                  <c:v>45474</c:v>
                </c:pt>
                <c:pt idx="6">
                  <c:v>45474</c:v>
                </c:pt>
                <c:pt idx="7">
                  <c:v>45474</c:v>
                </c:pt>
              </c:numCache>
            </c:numRef>
          </c:val>
          <c:extLst>
            <c:ext xmlns:c16="http://schemas.microsoft.com/office/drawing/2014/chart" uri="{C3380CC4-5D6E-409C-BE32-E72D297353CC}">
              <c16:uniqueId val="{00000000-E57B-4F71-8E60-48C75C56F62B}"/>
            </c:ext>
          </c:extLst>
        </c:ser>
        <c:ser>
          <c:idx val="1"/>
          <c:order val="1"/>
          <c:tx>
            <c:strRef>
              <c:f>List1!$E$3</c:f>
              <c:strCache>
                <c:ptCount val="1"/>
                <c:pt idx="0">
                  <c:v>Doba trvání </c:v>
                </c:pt>
              </c:strCache>
            </c:strRef>
          </c:tx>
          <c:spPr>
            <a:solidFill>
              <a:schemeClr val="accent2"/>
            </a:solidFill>
            <a:ln>
              <a:noFill/>
            </a:ln>
            <a:effectLst/>
          </c:spPr>
          <c:invertIfNegative val="0"/>
          <c:cat>
            <c:strRef>
              <c:f>List1!$B$4:$B$11</c:f>
              <c:strCache>
                <c:ptCount val="8"/>
                <c:pt idx="0">
                  <c:v>Vytvoření multidisciplinárního týmu </c:v>
                </c:pt>
                <c:pt idx="1">
                  <c:v>Zaučení multidisciplinárního týmu </c:v>
                </c:pt>
                <c:pt idx="2">
                  <c:v>Seznámení zástupce města s metodou HF</c:v>
                </c:pt>
                <c:pt idx="3">
                  <c:v>Zajištění bytů pro účastníky</c:v>
                </c:pt>
                <c:pt idx="4">
                  <c:v>Výběr účastníků programu HF</c:v>
                </c:pt>
                <c:pt idx="5">
                  <c:v>Příprava účastníků na bydlení </c:v>
                </c:pt>
                <c:pt idx="6">
                  <c:v>Zabydlování účastníků</c:v>
                </c:pt>
                <c:pt idx="7">
                  <c:v>Poskytování podpory při udržení bydlení</c:v>
                </c:pt>
              </c:strCache>
            </c:strRef>
          </c:cat>
          <c:val>
            <c:numRef>
              <c:f>List1!$E$4:$E$11</c:f>
              <c:numCache>
                <c:formatCode>General</c:formatCode>
                <c:ptCount val="8"/>
                <c:pt idx="0">
                  <c:v>60</c:v>
                </c:pt>
                <c:pt idx="1">
                  <c:v>31</c:v>
                </c:pt>
                <c:pt idx="2">
                  <c:v>31</c:v>
                </c:pt>
                <c:pt idx="3">
                  <c:v>90</c:v>
                </c:pt>
                <c:pt idx="4">
                  <c:v>90</c:v>
                </c:pt>
                <c:pt idx="5">
                  <c:v>30</c:v>
                </c:pt>
                <c:pt idx="6">
                  <c:v>61</c:v>
                </c:pt>
                <c:pt idx="7">
                  <c:v>548</c:v>
                </c:pt>
              </c:numCache>
            </c:numRef>
          </c:val>
          <c:extLst>
            <c:ext xmlns:c16="http://schemas.microsoft.com/office/drawing/2014/chart" uri="{C3380CC4-5D6E-409C-BE32-E72D297353CC}">
              <c16:uniqueId val="{00000001-E57B-4F71-8E60-48C75C56F62B}"/>
            </c:ext>
          </c:extLst>
        </c:ser>
        <c:dLbls>
          <c:showLegendKey val="0"/>
          <c:showVal val="0"/>
          <c:showCatName val="0"/>
          <c:showSerName val="0"/>
          <c:showPercent val="0"/>
          <c:showBubbleSize val="0"/>
        </c:dLbls>
        <c:gapWidth val="150"/>
        <c:overlap val="100"/>
        <c:axId val="795914047"/>
        <c:axId val="795912607"/>
      </c:barChart>
      <c:catAx>
        <c:axId val="795914047"/>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795912607"/>
        <c:crosses val="autoZero"/>
        <c:auto val="1"/>
        <c:lblAlgn val="ctr"/>
        <c:lblOffset val="100"/>
        <c:noMultiLvlLbl val="0"/>
      </c:catAx>
      <c:valAx>
        <c:axId val="795912607"/>
        <c:scaling>
          <c:orientation val="minMax"/>
          <c:max val="45657"/>
          <c:min val="45292"/>
        </c:scaling>
        <c:delete val="0"/>
        <c:axPos val="t"/>
        <c:majorGridlines>
          <c:spPr>
            <a:ln w="9525" cap="flat" cmpd="sng" algn="ctr">
              <a:solidFill>
                <a:schemeClr val="tx1">
                  <a:lumMod val="15000"/>
                  <a:lumOff val="85000"/>
                </a:schemeClr>
              </a:solidFill>
              <a:round/>
            </a:ln>
            <a:effectLst/>
          </c:spPr>
        </c:majorGridlines>
        <c:numFmt formatCode="m/d/yyyy" sourceLinked="1"/>
        <c:majorTickMark val="none"/>
        <c:minorTickMark val="none"/>
        <c:tickLblPos val="nextTo"/>
        <c:spPr>
          <a:noFill/>
          <a:ln>
            <a:noFill/>
          </a:ln>
          <a:effectLst/>
        </c:spPr>
        <c:txPr>
          <a:bodyPr rot="-27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79591404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4D7F71-AD27-4A9F-8293-F696A49FA7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79</Pages>
  <Words>17479</Words>
  <Characters>103008</Characters>
  <Application>Microsoft Office Word</Application>
  <DocSecurity>0</DocSecurity>
  <Lines>1924</Lines>
  <Paragraphs>402</Paragraphs>
  <ScaleCrop>false</ScaleCrop>
  <HeadingPairs>
    <vt:vector size="2" baseType="variant">
      <vt:variant>
        <vt:lpstr>Název</vt:lpstr>
      </vt:variant>
      <vt:variant>
        <vt:i4>1</vt:i4>
      </vt:variant>
    </vt:vector>
  </HeadingPairs>
  <TitlesOfParts>
    <vt:vector size="1" baseType="lpstr">
      <vt:lpstr>AP</vt:lpstr>
    </vt:vector>
  </TitlesOfParts>
  <Manager/>
  <Company/>
  <LinksUpToDate>false</LinksUpToDate>
  <CharactersWithSpaces>120234</CharactersWithSpaces>
  <SharedDoc>false</SharedDoc>
  <HLinks>
    <vt:vector size="312" baseType="variant">
      <vt:variant>
        <vt:i4>2424837</vt:i4>
      </vt:variant>
      <vt:variant>
        <vt:i4>122</vt:i4>
      </vt:variant>
      <vt:variant>
        <vt:i4>0</vt:i4>
      </vt:variant>
      <vt:variant>
        <vt:i4>5</vt:i4>
      </vt:variant>
      <vt:variant>
        <vt:lpwstr/>
      </vt:variant>
      <vt:variant>
        <vt:lpwstr>_Toc7173508</vt:lpwstr>
      </vt:variant>
      <vt:variant>
        <vt:i4>2424837</vt:i4>
      </vt:variant>
      <vt:variant>
        <vt:i4>116</vt:i4>
      </vt:variant>
      <vt:variant>
        <vt:i4>0</vt:i4>
      </vt:variant>
      <vt:variant>
        <vt:i4>5</vt:i4>
      </vt:variant>
      <vt:variant>
        <vt:lpwstr/>
      </vt:variant>
      <vt:variant>
        <vt:lpwstr>_Toc7173507</vt:lpwstr>
      </vt:variant>
      <vt:variant>
        <vt:i4>2883588</vt:i4>
      </vt:variant>
      <vt:variant>
        <vt:i4>107</vt:i4>
      </vt:variant>
      <vt:variant>
        <vt:i4>0</vt:i4>
      </vt:variant>
      <vt:variant>
        <vt:i4>5</vt:i4>
      </vt:variant>
      <vt:variant>
        <vt:lpwstr/>
      </vt:variant>
      <vt:variant>
        <vt:lpwstr>_Toc7173493</vt:lpwstr>
      </vt:variant>
      <vt:variant>
        <vt:i4>2883588</vt:i4>
      </vt:variant>
      <vt:variant>
        <vt:i4>101</vt:i4>
      </vt:variant>
      <vt:variant>
        <vt:i4>0</vt:i4>
      </vt:variant>
      <vt:variant>
        <vt:i4>5</vt:i4>
      </vt:variant>
      <vt:variant>
        <vt:lpwstr/>
      </vt:variant>
      <vt:variant>
        <vt:lpwstr>_Toc7173492</vt:lpwstr>
      </vt:variant>
      <vt:variant>
        <vt:i4>2883588</vt:i4>
      </vt:variant>
      <vt:variant>
        <vt:i4>95</vt:i4>
      </vt:variant>
      <vt:variant>
        <vt:i4>0</vt:i4>
      </vt:variant>
      <vt:variant>
        <vt:i4>5</vt:i4>
      </vt:variant>
      <vt:variant>
        <vt:lpwstr/>
      </vt:variant>
      <vt:variant>
        <vt:lpwstr>_Toc7173491</vt:lpwstr>
      </vt:variant>
      <vt:variant>
        <vt:i4>2883588</vt:i4>
      </vt:variant>
      <vt:variant>
        <vt:i4>89</vt:i4>
      </vt:variant>
      <vt:variant>
        <vt:i4>0</vt:i4>
      </vt:variant>
      <vt:variant>
        <vt:i4>5</vt:i4>
      </vt:variant>
      <vt:variant>
        <vt:lpwstr/>
      </vt:variant>
      <vt:variant>
        <vt:lpwstr>_Toc7173490</vt:lpwstr>
      </vt:variant>
      <vt:variant>
        <vt:i4>2949124</vt:i4>
      </vt:variant>
      <vt:variant>
        <vt:i4>83</vt:i4>
      </vt:variant>
      <vt:variant>
        <vt:i4>0</vt:i4>
      </vt:variant>
      <vt:variant>
        <vt:i4>5</vt:i4>
      </vt:variant>
      <vt:variant>
        <vt:lpwstr/>
      </vt:variant>
      <vt:variant>
        <vt:lpwstr>_Toc7173489</vt:lpwstr>
      </vt:variant>
      <vt:variant>
        <vt:i4>6946922</vt:i4>
      </vt:variant>
      <vt:variant>
        <vt:i4>78</vt:i4>
      </vt:variant>
      <vt:variant>
        <vt:i4>0</vt:i4>
      </vt:variant>
      <vt:variant>
        <vt:i4>5</vt:i4>
      </vt:variant>
      <vt:variant>
        <vt:lpwstr>https://www.lf1.cuni.cz/studijni-programy-ofakulte</vt:lpwstr>
      </vt:variant>
      <vt:variant>
        <vt:lpwstr/>
      </vt:variant>
      <vt:variant>
        <vt:i4>2031685</vt:i4>
      </vt:variant>
      <vt:variant>
        <vt:i4>75</vt:i4>
      </vt:variant>
      <vt:variant>
        <vt:i4>0</vt:i4>
      </vt:variant>
      <vt:variant>
        <vt:i4>5</vt:i4>
      </vt:variant>
      <vt:variant>
        <vt:lpwstr>https://petpartners.org/learn/benefits-human-animal-bond/</vt:lpwstr>
      </vt:variant>
      <vt:variant>
        <vt:lpwstr/>
      </vt:variant>
      <vt:variant>
        <vt:i4>6488122</vt:i4>
      </vt:variant>
      <vt:variant>
        <vt:i4>72</vt:i4>
      </vt:variant>
      <vt:variant>
        <vt:i4>0</vt:i4>
      </vt:variant>
      <vt:variant>
        <vt:i4>5</vt:i4>
      </vt:variant>
      <vt:variant>
        <vt:lpwstr>https://petpartners.org/learn/terminology/</vt:lpwstr>
      </vt:variant>
      <vt:variant>
        <vt:lpwstr/>
      </vt:variant>
      <vt:variant>
        <vt:i4>458778</vt:i4>
      </vt:variant>
      <vt:variant>
        <vt:i4>69</vt:i4>
      </vt:variant>
      <vt:variant>
        <vt:i4>0</vt:i4>
      </vt:variant>
      <vt:variant>
        <vt:i4>5</vt:i4>
      </vt:variant>
      <vt:variant>
        <vt:lpwstr>http://ipm.zf.mendelu.cz/cz/studium/akreditovane_kurzy/zahradni_terapie</vt:lpwstr>
      </vt:variant>
      <vt:variant>
        <vt:lpwstr/>
      </vt:variant>
      <vt:variant>
        <vt:i4>5439488</vt:i4>
      </vt:variant>
      <vt:variant>
        <vt:i4>66</vt:i4>
      </vt:variant>
      <vt:variant>
        <vt:i4>0</vt:i4>
      </vt:variant>
      <vt:variant>
        <vt:i4>5</vt:i4>
      </vt:variant>
      <vt:variant>
        <vt:lpwstr>https://konicekcb.webnode.cz/zooterapie/</vt:lpwstr>
      </vt:variant>
      <vt:variant>
        <vt:lpwstr/>
      </vt:variant>
      <vt:variant>
        <vt:i4>917527</vt:i4>
      </vt:variant>
      <vt:variant>
        <vt:i4>63</vt:i4>
      </vt:variant>
      <vt:variant>
        <vt:i4>0</vt:i4>
      </vt:variant>
      <vt:variant>
        <vt:i4>5</vt:i4>
      </vt:variant>
      <vt:variant>
        <vt:lpwstr>http://old.helpnet.cz/monitoring-medii/55035-3/zooterapie</vt:lpwstr>
      </vt:variant>
      <vt:variant>
        <vt:lpwstr/>
      </vt:variant>
      <vt:variant>
        <vt:i4>8061035</vt:i4>
      </vt:variant>
      <vt:variant>
        <vt:i4>60</vt:i4>
      </vt:variant>
      <vt:variant>
        <vt:i4>0</vt:i4>
      </vt:variant>
      <vt:variant>
        <vt:i4>5</vt:i4>
      </vt:variant>
      <vt:variant>
        <vt:lpwstr>https://eluc.kr-olomoucky.cz/verejne/lekce/160</vt:lpwstr>
      </vt:variant>
      <vt:variant>
        <vt:lpwstr/>
      </vt:variant>
      <vt:variant>
        <vt:i4>6684711</vt:i4>
      </vt:variant>
      <vt:variant>
        <vt:i4>57</vt:i4>
      </vt:variant>
      <vt:variant>
        <vt:i4>0</vt:i4>
      </vt:variant>
      <vt:variant>
        <vt:i4>5</vt:i4>
      </vt:variant>
      <vt:variant>
        <vt:lpwstr>http://www.ergopoint.cz/co-je-ergoterapie.html</vt:lpwstr>
      </vt:variant>
      <vt:variant>
        <vt:lpwstr/>
      </vt:variant>
      <vt:variant>
        <vt:i4>2359338</vt:i4>
      </vt:variant>
      <vt:variant>
        <vt:i4>54</vt:i4>
      </vt:variant>
      <vt:variant>
        <vt:i4>0</vt:i4>
      </vt:variant>
      <vt:variant>
        <vt:i4>5</vt:i4>
      </vt:variant>
      <vt:variant>
        <vt:lpwstr>http://www.aprcr.cz/pracovni-rehabilitace/</vt:lpwstr>
      </vt:variant>
      <vt:variant>
        <vt:lpwstr/>
      </vt:variant>
      <vt:variant>
        <vt:i4>4980762</vt:i4>
      </vt:variant>
      <vt:variant>
        <vt:i4>51</vt:i4>
      </vt:variant>
      <vt:variant>
        <vt:i4>0</vt:i4>
      </vt:variant>
      <vt:variant>
        <vt:i4>5</vt:i4>
      </vt:variant>
      <vt:variant>
        <vt:lpwstr>http://www.animoterapie.cz/terapie-hospodarska-farmingterapie.htm</vt:lpwstr>
      </vt:variant>
      <vt:variant>
        <vt:lpwstr/>
      </vt:variant>
      <vt:variant>
        <vt:i4>3276907</vt:i4>
      </vt:variant>
      <vt:variant>
        <vt:i4>48</vt:i4>
      </vt:variant>
      <vt:variant>
        <vt:i4>0</vt:i4>
      </vt:variant>
      <vt:variant>
        <vt:i4>5</vt:i4>
      </vt:variant>
      <vt:variant>
        <vt:lpwstr>http://www.animoterapie.cz/lecebne-ucinky-animoterapie.htm</vt:lpwstr>
      </vt:variant>
      <vt:variant>
        <vt:lpwstr/>
      </vt:variant>
      <vt:variant>
        <vt:i4>6029322</vt:i4>
      </vt:variant>
      <vt:variant>
        <vt:i4>45</vt:i4>
      </vt:variant>
      <vt:variant>
        <vt:i4>0</vt:i4>
      </vt:variant>
      <vt:variant>
        <vt:i4>5</vt:i4>
      </vt:variant>
      <vt:variant>
        <vt:lpwstr>https://aai-int.org/aai/animal-assisted-intervention/</vt:lpwstr>
      </vt:variant>
      <vt:variant>
        <vt:lpwstr/>
      </vt:variant>
      <vt:variant>
        <vt:i4>4390923</vt:i4>
      </vt:variant>
      <vt:variant>
        <vt:i4>42</vt:i4>
      </vt:variant>
      <vt:variant>
        <vt:i4>0</vt:i4>
      </vt:variant>
      <vt:variant>
        <vt:i4>5</vt:i4>
      </vt:variant>
      <vt:variant>
        <vt:lpwstr>https://staging.wfot.org/resources/definitions-of-occupational-therapy-from-member-organisations</vt:lpwstr>
      </vt:variant>
      <vt:variant>
        <vt:lpwstr/>
      </vt:variant>
      <vt:variant>
        <vt:i4>1048643</vt:i4>
      </vt:variant>
      <vt:variant>
        <vt:i4>39</vt:i4>
      </vt:variant>
      <vt:variant>
        <vt:i4>0</vt:i4>
      </vt:variant>
      <vt:variant>
        <vt:i4>5</vt:i4>
      </vt:variant>
      <vt:variant>
        <vt:lpwstr>http://www.mvcr.cz/soubor/dokumenty-cele-socialni-vylouceni-prirucka-pdf.aspx</vt:lpwstr>
      </vt:variant>
      <vt:variant>
        <vt:lpwstr/>
      </vt:variant>
      <vt:variant>
        <vt:i4>7143447</vt:i4>
      </vt:variant>
      <vt:variant>
        <vt:i4>36</vt:i4>
      </vt:variant>
      <vt:variant>
        <vt:i4>0</vt:i4>
      </vt:variant>
      <vt:variant>
        <vt:i4>5</vt:i4>
      </vt:variant>
      <vt:variant>
        <vt:lpwstr>http://www.socialni-zaclenovani.cz/dokumenty/o-agenture/doc_download/16-piruka-pro-socialni-integraci</vt:lpwstr>
      </vt:variant>
      <vt:variant>
        <vt:lpwstr/>
      </vt:variant>
      <vt:variant>
        <vt:i4>3342443</vt:i4>
      </vt:variant>
      <vt:variant>
        <vt:i4>33</vt:i4>
      </vt:variant>
      <vt:variant>
        <vt:i4>0</vt:i4>
      </vt:variant>
      <vt:variant>
        <vt:i4>5</vt:i4>
      </vt:variant>
      <vt:variant>
        <vt:lpwstr>http://www.agrarumweltpaedagogik.ac.at/cms/upload/bilder/green_care_a_conceptual_framework.pdf</vt:lpwstr>
      </vt:variant>
      <vt:variant>
        <vt:lpwstr/>
      </vt:variant>
      <vt:variant>
        <vt:i4>6291504</vt:i4>
      </vt:variant>
      <vt:variant>
        <vt:i4>30</vt:i4>
      </vt:variant>
      <vt:variant>
        <vt:i4>0</vt:i4>
      </vt:variant>
      <vt:variant>
        <vt:i4>5</vt:i4>
      </vt:variant>
      <vt:variant>
        <vt:lpwstr>http://library.wur.nl/WebQuery/wurpubs/fulltext/293755</vt:lpwstr>
      </vt:variant>
      <vt:variant>
        <vt:lpwstr/>
      </vt:variant>
      <vt:variant>
        <vt:i4>786446</vt:i4>
      </vt:variant>
      <vt:variant>
        <vt:i4>21</vt:i4>
      </vt:variant>
      <vt:variant>
        <vt:i4>0</vt:i4>
      </vt:variant>
      <vt:variant>
        <vt:i4>5</vt:i4>
      </vt:variant>
      <vt:variant>
        <vt:lpwstr>https://vzdelavanivsem.cz/databaze-kurzu/vzdelavatel/2762-jabok-vyssi-odborna-skola-socialne-pedagogicka-a-teologicka</vt:lpwstr>
      </vt:variant>
      <vt:variant>
        <vt:lpwstr/>
      </vt:variant>
      <vt:variant>
        <vt:i4>1441835</vt:i4>
      </vt:variant>
      <vt:variant>
        <vt:i4>15</vt:i4>
      </vt:variant>
      <vt:variant>
        <vt:i4>0</vt:i4>
      </vt:variant>
      <vt:variant>
        <vt:i4>5</vt:i4>
      </vt:variant>
      <vt:variant>
        <vt:lpwstr>https://cs.wikipedia.org/wiki/Pedagogicko-psychologick%C3%A1_poradna</vt:lpwstr>
      </vt:variant>
      <vt:variant>
        <vt:lpwstr/>
      </vt:variant>
      <vt:variant>
        <vt:i4>4915211</vt:i4>
      </vt:variant>
      <vt:variant>
        <vt:i4>12</vt:i4>
      </vt:variant>
      <vt:variant>
        <vt:i4>0</vt:i4>
      </vt:variant>
      <vt:variant>
        <vt:i4>5</vt:i4>
      </vt:variant>
      <vt:variant>
        <vt:lpwstr>https://cs.wikipedia.org/wiki/Speci%C3%A1ln%C4%9B_pedagogick%C3%A9_centrum</vt:lpwstr>
      </vt:variant>
      <vt:variant>
        <vt:lpwstr/>
      </vt:variant>
      <vt:variant>
        <vt:i4>6291504</vt:i4>
      </vt:variant>
      <vt:variant>
        <vt:i4>72</vt:i4>
      </vt:variant>
      <vt:variant>
        <vt:i4>0</vt:i4>
      </vt:variant>
      <vt:variant>
        <vt:i4>5</vt:i4>
      </vt:variant>
      <vt:variant>
        <vt:lpwstr>http://library.wur.nl/WebQuery/wurpubs/fulltext/293755</vt:lpwstr>
      </vt:variant>
      <vt:variant>
        <vt:lpwstr/>
      </vt:variant>
      <vt:variant>
        <vt:i4>7602232</vt:i4>
      </vt:variant>
      <vt:variant>
        <vt:i4>69</vt:i4>
      </vt:variant>
      <vt:variant>
        <vt:i4>0</vt:i4>
      </vt:variant>
      <vt:variant>
        <vt:i4>5</vt:i4>
      </vt:variant>
      <vt:variant>
        <vt:lpwstr>https://kurzy.mendelu.cz/kurz-detail/26082016-z-1-zahradni-terapie</vt:lpwstr>
      </vt:variant>
      <vt:variant>
        <vt:lpwstr/>
      </vt:variant>
      <vt:variant>
        <vt:i4>7602232</vt:i4>
      </vt:variant>
      <vt:variant>
        <vt:i4>66</vt:i4>
      </vt:variant>
      <vt:variant>
        <vt:i4>0</vt:i4>
      </vt:variant>
      <vt:variant>
        <vt:i4>5</vt:i4>
      </vt:variant>
      <vt:variant>
        <vt:lpwstr>https://kurzy.mendelu.cz/kurz-detail/26082016-z-1-zahradni-terapie</vt:lpwstr>
      </vt:variant>
      <vt:variant>
        <vt:lpwstr/>
      </vt:variant>
      <vt:variant>
        <vt:i4>6946848</vt:i4>
      </vt:variant>
      <vt:variant>
        <vt:i4>63</vt:i4>
      </vt:variant>
      <vt:variant>
        <vt:i4>0</vt:i4>
      </vt:variant>
      <vt:variant>
        <vt:i4>5</vt:i4>
      </vt:variant>
      <vt:variant>
        <vt:lpwstr>http://www.marli.cz/zahradn%C3%AD terapie.html</vt:lpwstr>
      </vt:variant>
      <vt:variant>
        <vt:lpwstr/>
      </vt:variant>
      <vt:variant>
        <vt:i4>3145840</vt:i4>
      </vt:variant>
      <vt:variant>
        <vt:i4>60</vt:i4>
      </vt:variant>
      <vt:variant>
        <vt:i4>0</vt:i4>
      </vt:variant>
      <vt:variant>
        <vt:i4>5</vt:i4>
      </vt:variant>
      <vt:variant>
        <vt:lpwstr>http://www.lipka.cz/o-nas?idm=4</vt:lpwstr>
      </vt:variant>
      <vt:variant>
        <vt:lpwstr/>
      </vt:variant>
      <vt:variant>
        <vt:i4>6946848</vt:i4>
      </vt:variant>
      <vt:variant>
        <vt:i4>57</vt:i4>
      </vt:variant>
      <vt:variant>
        <vt:i4>0</vt:i4>
      </vt:variant>
      <vt:variant>
        <vt:i4>5</vt:i4>
      </vt:variant>
      <vt:variant>
        <vt:lpwstr>http://www.marli.cz/zahradn%C3%AD terapie.html</vt:lpwstr>
      </vt:variant>
      <vt:variant>
        <vt:lpwstr/>
      </vt:variant>
      <vt:variant>
        <vt:i4>7602232</vt:i4>
      </vt:variant>
      <vt:variant>
        <vt:i4>54</vt:i4>
      </vt:variant>
      <vt:variant>
        <vt:i4>0</vt:i4>
      </vt:variant>
      <vt:variant>
        <vt:i4>5</vt:i4>
      </vt:variant>
      <vt:variant>
        <vt:lpwstr>https://kurzy.mendelu.cz/kurz-detail/26082016-z-1-zahradni-terapie</vt:lpwstr>
      </vt:variant>
      <vt:variant>
        <vt:lpwstr/>
      </vt:variant>
      <vt:variant>
        <vt:i4>6029322</vt:i4>
      </vt:variant>
      <vt:variant>
        <vt:i4>51</vt:i4>
      </vt:variant>
      <vt:variant>
        <vt:i4>0</vt:i4>
      </vt:variant>
      <vt:variant>
        <vt:i4>5</vt:i4>
      </vt:variant>
      <vt:variant>
        <vt:lpwstr>https://aai-int.org/aai/animal-assisted-intervention/</vt:lpwstr>
      </vt:variant>
      <vt:variant>
        <vt:lpwstr/>
      </vt:variant>
      <vt:variant>
        <vt:i4>5439488</vt:i4>
      </vt:variant>
      <vt:variant>
        <vt:i4>48</vt:i4>
      </vt:variant>
      <vt:variant>
        <vt:i4>0</vt:i4>
      </vt:variant>
      <vt:variant>
        <vt:i4>5</vt:i4>
      </vt:variant>
      <vt:variant>
        <vt:lpwstr>https://konicekcb.webnode.cz/zooterapie/</vt:lpwstr>
      </vt:variant>
      <vt:variant>
        <vt:lpwstr/>
      </vt:variant>
      <vt:variant>
        <vt:i4>3276907</vt:i4>
      </vt:variant>
      <vt:variant>
        <vt:i4>45</vt:i4>
      </vt:variant>
      <vt:variant>
        <vt:i4>0</vt:i4>
      </vt:variant>
      <vt:variant>
        <vt:i4>5</vt:i4>
      </vt:variant>
      <vt:variant>
        <vt:lpwstr>http://www.animoterapie.cz/lecebne-ucinky-animoterapie.htm</vt:lpwstr>
      </vt:variant>
      <vt:variant>
        <vt:lpwstr/>
      </vt:variant>
      <vt:variant>
        <vt:i4>5439488</vt:i4>
      </vt:variant>
      <vt:variant>
        <vt:i4>42</vt:i4>
      </vt:variant>
      <vt:variant>
        <vt:i4>0</vt:i4>
      </vt:variant>
      <vt:variant>
        <vt:i4>5</vt:i4>
      </vt:variant>
      <vt:variant>
        <vt:lpwstr>https://konicekcb.webnode.cz/zooterapie/</vt:lpwstr>
      </vt:variant>
      <vt:variant>
        <vt:lpwstr/>
      </vt:variant>
      <vt:variant>
        <vt:i4>5439488</vt:i4>
      </vt:variant>
      <vt:variant>
        <vt:i4>39</vt:i4>
      </vt:variant>
      <vt:variant>
        <vt:i4>0</vt:i4>
      </vt:variant>
      <vt:variant>
        <vt:i4>5</vt:i4>
      </vt:variant>
      <vt:variant>
        <vt:lpwstr>https://konicekcb.webnode.cz/zooterapie/</vt:lpwstr>
      </vt:variant>
      <vt:variant>
        <vt:lpwstr/>
      </vt:variant>
      <vt:variant>
        <vt:i4>2031685</vt:i4>
      </vt:variant>
      <vt:variant>
        <vt:i4>36</vt:i4>
      </vt:variant>
      <vt:variant>
        <vt:i4>0</vt:i4>
      </vt:variant>
      <vt:variant>
        <vt:i4>5</vt:i4>
      </vt:variant>
      <vt:variant>
        <vt:lpwstr>https://petpartners.org/learn/benefits-human-animal-bond/</vt:lpwstr>
      </vt:variant>
      <vt:variant>
        <vt:lpwstr/>
      </vt:variant>
      <vt:variant>
        <vt:i4>6029322</vt:i4>
      </vt:variant>
      <vt:variant>
        <vt:i4>33</vt:i4>
      </vt:variant>
      <vt:variant>
        <vt:i4>0</vt:i4>
      </vt:variant>
      <vt:variant>
        <vt:i4>5</vt:i4>
      </vt:variant>
      <vt:variant>
        <vt:lpwstr>https://aai-int.org/aai/animal-assisted-intervention/</vt:lpwstr>
      </vt:variant>
      <vt:variant>
        <vt:lpwstr/>
      </vt:variant>
      <vt:variant>
        <vt:i4>6488122</vt:i4>
      </vt:variant>
      <vt:variant>
        <vt:i4>30</vt:i4>
      </vt:variant>
      <vt:variant>
        <vt:i4>0</vt:i4>
      </vt:variant>
      <vt:variant>
        <vt:i4>5</vt:i4>
      </vt:variant>
      <vt:variant>
        <vt:lpwstr>https://petpartners.org/learn/terminology/</vt:lpwstr>
      </vt:variant>
      <vt:variant>
        <vt:lpwstr/>
      </vt:variant>
      <vt:variant>
        <vt:i4>6488122</vt:i4>
      </vt:variant>
      <vt:variant>
        <vt:i4>27</vt:i4>
      </vt:variant>
      <vt:variant>
        <vt:i4>0</vt:i4>
      </vt:variant>
      <vt:variant>
        <vt:i4>5</vt:i4>
      </vt:variant>
      <vt:variant>
        <vt:lpwstr>https://petpartners.org/learn/terminology/</vt:lpwstr>
      </vt:variant>
      <vt:variant>
        <vt:lpwstr/>
      </vt:variant>
      <vt:variant>
        <vt:i4>6488122</vt:i4>
      </vt:variant>
      <vt:variant>
        <vt:i4>24</vt:i4>
      </vt:variant>
      <vt:variant>
        <vt:i4>0</vt:i4>
      </vt:variant>
      <vt:variant>
        <vt:i4>5</vt:i4>
      </vt:variant>
      <vt:variant>
        <vt:lpwstr>https://petpartners.org/learn/terminology/</vt:lpwstr>
      </vt:variant>
      <vt:variant>
        <vt:lpwstr/>
      </vt:variant>
      <vt:variant>
        <vt:i4>6684711</vt:i4>
      </vt:variant>
      <vt:variant>
        <vt:i4>21</vt:i4>
      </vt:variant>
      <vt:variant>
        <vt:i4>0</vt:i4>
      </vt:variant>
      <vt:variant>
        <vt:i4>5</vt:i4>
      </vt:variant>
      <vt:variant>
        <vt:lpwstr>http://www.ergopoint.cz/co-je-ergoterapie.html</vt:lpwstr>
      </vt:variant>
      <vt:variant>
        <vt:lpwstr/>
      </vt:variant>
      <vt:variant>
        <vt:i4>6684711</vt:i4>
      </vt:variant>
      <vt:variant>
        <vt:i4>18</vt:i4>
      </vt:variant>
      <vt:variant>
        <vt:i4>0</vt:i4>
      </vt:variant>
      <vt:variant>
        <vt:i4>5</vt:i4>
      </vt:variant>
      <vt:variant>
        <vt:lpwstr>http://www.ergopoint.cz/co-je-ergoterapie.html</vt:lpwstr>
      </vt:variant>
      <vt:variant>
        <vt:lpwstr/>
      </vt:variant>
      <vt:variant>
        <vt:i4>6946922</vt:i4>
      </vt:variant>
      <vt:variant>
        <vt:i4>15</vt:i4>
      </vt:variant>
      <vt:variant>
        <vt:i4>0</vt:i4>
      </vt:variant>
      <vt:variant>
        <vt:i4>5</vt:i4>
      </vt:variant>
      <vt:variant>
        <vt:lpwstr>https://www.lf1.cuni.cz/studijni-programy-ofakulte</vt:lpwstr>
      </vt:variant>
      <vt:variant>
        <vt:lpwstr/>
      </vt:variant>
      <vt:variant>
        <vt:i4>5373998</vt:i4>
      </vt:variant>
      <vt:variant>
        <vt:i4>12</vt:i4>
      </vt:variant>
      <vt:variant>
        <vt:i4>0</vt:i4>
      </vt:variant>
      <vt:variant>
        <vt:i4>5</vt:i4>
      </vt:variant>
      <vt:variant>
        <vt:lpwstr>http://www.uzis.cz/system/files/mkf_cz.pdf</vt:lpwstr>
      </vt:variant>
      <vt:variant>
        <vt:lpwstr/>
      </vt:variant>
      <vt:variant>
        <vt:i4>2359338</vt:i4>
      </vt:variant>
      <vt:variant>
        <vt:i4>9</vt:i4>
      </vt:variant>
      <vt:variant>
        <vt:i4>0</vt:i4>
      </vt:variant>
      <vt:variant>
        <vt:i4>5</vt:i4>
      </vt:variant>
      <vt:variant>
        <vt:lpwstr>http://www.aprcr.cz/pracovni-rehabilitace/</vt:lpwstr>
      </vt:variant>
      <vt:variant>
        <vt:lpwstr/>
      </vt:variant>
      <vt:variant>
        <vt:i4>6946853</vt:i4>
      </vt:variant>
      <vt:variant>
        <vt:i4>6</vt:i4>
      </vt:variant>
      <vt:variant>
        <vt:i4>0</vt:i4>
      </vt:variant>
      <vt:variant>
        <vt:i4>5</vt:i4>
      </vt:variant>
      <vt:variant>
        <vt:lpwstr>https://www.plstbk.cz/pracovni-terapie</vt:lpwstr>
      </vt:variant>
      <vt:variant>
        <vt:lpwstr/>
      </vt:variant>
      <vt:variant>
        <vt:i4>4980762</vt:i4>
      </vt:variant>
      <vt:variant>
        <vt:i4>3</vt:i4>
      </vt:variant>
      <vt:variant>
        <vt:i4>0</vt:i4>
      </vt:variant>
      <vt:variant>
        <vt:i4>5</vt:i4>
      </vt:variant>
      <vt:variant>
        <vt:lpwstr>http://www.animoterapie.cz/terapie-hospodarska-farmingterapie.htm</vt:lpwstr>
      </vt:variant>
      <vt:variant>
        <vt:lpwstr/>
      </vt:variant>
      <vt:variant>
        <vt:i4>8061035</vt:i4>
      </vt:variant>
      <vt:variant>
        <vt:i4>0</vt:i4>
      </vt:variant>
      <vt:variant>
        <vt:i4>0</vt:i4>
      </vt:variant>
      <vt:variant>
        <vt:i4>5</vt:i4>
      </vt:variant>
      <vt:variant>
        <vt:lpwstr>https://eluc.kr-olomoucky.cz/verejne/lekce/160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dc:title>
  <dc:subject/>
  <dc:creator/>
  <cp:keywords/>
  <dc:description/>
  <cp:lastModifiedBy/>
  <cp:revision>1</cp:revision>
  <dcterms:created xsi:type="dcterms:W3CDTF">2023-04-30T18:35:00Z</dcterms:created>
  <dcterms:modified xsi:type="dcterms:W3CDTF">2023-04-30T18:42:00Z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zotero-version="6.0.18"&gt;&lt;session id="q1x3DhK9"/&gt;&lt;style id="http://www.zotero.org/styles/iso690-author-date-cs" hasBibliography="1" bibliographyStyleHasBeenSet="1"/&gt;&lt;prefs&gt;&lt;pref name="fieldType" value="Field"/&gt;&lt;/prefs&gt;&lt;/data&gt;</vt:lpwstr>
  </property>
</Properties>
</file>