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F3C0" w14:textId="77777777" w:rsidR="00CA2C31" w:rsidRPr="00A3001D" w:rsidRDefault="00CA2C31" w:rsidP="00CA2C31">
      <w:pPr>
        <w:jc w:val="center"/>
        <w:rPr>
          <w:rFonts w:cstheme="minorHAnsi"/>
          <w:caps/>
          <w:sz w:val="40"/>
        </w:rPr>
      </w:pPr>
      <w:r>
        <w:rPr>
          <w:noProof/>
        </w:rPr>
        <w:drawing>
          <wp:inline distT="0" distB="0" distL="0" distR="0" wp14:anchorId="79E35590" wp14:editId="215673F2">
            <wp:extent cx="1608082" cy="16080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010" cy="1614010"/>
                    </a:xfrm>
                    <a:prstGeom prst="rect">
                      <a:avLst/>
                    </a:prstGeom>
                  </pic:spPr>
                </pic:pic>
              </a:graphicData>
            </a:graphic>
          </wp:inline>
        </w:drawing>
      </w:r>
    </w:p>
    <w:p w14:paraId="6AA80A1A" w14:textId="2C646649" w:rsidR="00CA2C31" w:rsidRDefault="00CA2C31" w:rsidP="00CA2C31">
      <w:pPr>
        <w:jc w:val="center"/>
        <w:rPr>
          <w:rFonts w:ascii="Palatino Linotype" w:hAnsi="Palatino Linotype" w:cstheme="minorHAnsi"/>
          <w:caps/>
          <w:sz w:val="40"/>
        </w:rPr>
      </w:pPr>
      <w:r w:rsidRPr="00F974B6">
        <w:rPr>
          <w:rFonts w:ascii="Palatino Linotype" w:hAnsi="Palatino Linotype" w:cstheme="minorHAnsi"/>
          <w:caps/>
          <w:sz w:val="40"/>
        </w:rPr>
        <w:t>Univerzita Palackého v</w:t>
      </w:r>
      <w:r w:rsidR="00B17173">
        <w:rPr>
          <w:rFonts w:ascii="Palatino Linotype" w:hAnsi="Palatino Linotype" w:cstheme="minorHAnsi"/>
          <w:caps/>
          <w:sz w:val="40"/>
        </w:rPr>
        <w:t> </w:t>
      </w:r>
      <w:r w:rsidRPr="00F974B6">
        <w:rPr>
          <w:rFonts w:ascii="Palatino Linotype" w:hAnsi="Palatino Linotype" w:cstheme="minorHAnsi"/>
          <w:caps/>
          <w:sz w:val="40"/>
        </w:rPr>
        <w:t>Olomouci</w:t>
      </w:r>
    </w:p>
    <w:p w14:paraId="688733C3" w14:textId="77777777" w:rsidR="00B17173" w:rsidRPr="00F974B6" w:rsidRDefault="00B17173" w:rsidP="00CA2C31">
      <w:pPr>
        <w:jc w:val="center"/>
        <w:rPr>
          <w:rFonts w:ascii="Palatino Linotype" w:hAnsi="Palatino Linotype" w:cstheme="minorHAnsi"/>
          <w:caps/>
          <w:sz w:val="40"/>
        </w:rPr>
      </w:pPr>
    </w:p>
    <w:p w14:paraId="4B98834D" w14:textId="77777777" w:rsidR="00CA2C31" w:rsidRDefault="00CA2C31" w:rsidP="00CA2C31">
      <w:pPr>
        <w:jc w:val="center"/>
        <w:rPr>
          <w:rFonts w:ascii="Palatino Linotype" w:hAnsi="Palatino Linotype" w:cstheme="minorHAnsi"/>
          <w:caps/>
          <w:sz w:val="32"/>
        </w:rPr>
      </w:pPr>
      <w:r w:rsidRPr="00F974B6">
        <w:rPr>
          <w:rFonts w:ascii="Palatino Linotype" w:hAnsi="Palatino Linotype" w:cstheme="minorHAnsi"/>
          <w:caps/>
          <w:sz w:val="32"/>
        </w:rPr>
        <w:t>Cyrilometodějská teologická fakulta</w:t>
      </w:r>
    </w:p>
    <w:p w14:paraId="09D82CE8" w14:textId="77777777" w:rsidR="00B17173" w:rsidRPr="00F974B6" w:rsidRDefault="00B17173" w:rsidP="00CA2C31">
      <w:pPr>
        <w:jc w:val="center"/>
        <w:rPr>
          <w:rFonts w:ascii="Palatino Linotype" w:hAnsi="Palatino Linotype" w:cstheme="minorHAnsi"/>
          <w:caps/>
          <w:sz w:val="32"/>
        </w:rPr>
      </w:pPr>
    </w:p>
    <w:p w14:paraId="34F2047A" w14:textId="77777777" w:rsidR="00CA2C31" w:rsidRDefault="00CA2C31" w:rsidP="00CA2C31">
      <w:pPr>
        <w:jc w:val="center"/>
        <w:rPr>
          <w:rFonts w:ascii="Palatino Linotype" w:hAnsi="Palatino Linotype" w:cstheme="minorHAnsi"/>
          <w:sz w:val="28"/>
        </w:rPr>
      </w:pPr>
      <w:r>
        <w:rPr>
          <w:rFonts w:ascii="Palatino Linotype" w:hAnsi="Palatino Linotype" w:cstheme="minorHAnsi"/>
          <w:sz w:val="28"/>
        </w:rPr>
        <w:t>Studijní program: Etika a kultura v mediální komunikaci</w:t>
      </w:r>
    </w:p>
    <w:p w14:paraId="2E514AC3" w14:textId="77777777" w:rsidR="00B17173" w:rsidRDefault="00B17173" w:rsidP="00CA2C31">
      <w:pPr>
        <w:jc w:val="center"/>
        <w:rPr>
          <w:rFonts w:ascii="Palatino Linotype" w:hAnsi="Palatino Linotype" w:cstheme="minorHAnsi"/>
          <w:sz w:val="28"/>
        </w:rPr>
      </w:pPr>
    </w:p>
    <w:p w14:paraId="4DA4FEFF" w14:textId="77777777" w:rsidR="00B17173" w:rsidRDefault="00B17173" w:rsidP="00CA2C31">
      <w:pPr>
        <w:jc w:val="center"/>
        <w:rPr>
          <w:rFonts w:ascii="Palatino Linotype" w:hAnsi="Palatino Linotype" w:cstheme="minorHAnsi"/>
          <w:sz w:val="28"/>
        </w:rPr>
      </w:pPr>
    </w:p>
    <w:p w14:paraId="50A96615" w14:textId="108C17A8" w:rsidR="00CA2C31" w:rsidRPr="00FC0C7F" w:rsidRDefault="00FC0C7F" w:rsidP="00BB359E">
      <w:pPr>
        <w:jc w:val="center"/>
        <w:rPr>
          <w:rFonts w:ascii="Palatino Linotype" w:hAnsi="Palatino Linotype" w:cstheme="minorHAnsi"/>
          <w:color w:val="000000" w:themeColor="text1"/>
          <w:sz w:val="28"/>
        </w:rPr>
      </w:pPr>
      <w:r>
        <w:rPr>
          <w:rFonts w:ascii="Palatino Linotype" w:hAnsi="Palatino Linotype" w:cstheme="minorHAnsi"/>
          <w:color w:val="000000" w:themeColor="text1"/>
          <w:sz w:val="36"/>
        </w:rPr>
        <w:t xml:space="preserve">Kryštof </w:t>
      </w:r>
      <w:proofErr w:type="spellStart"/>
      <w:r>
        <w:rPr>
          <w:rFonts w:ascii="Palatino Linotype" w:hAnsi="Palatino Linotype" w:cstheme="minorHAnsi"/>
          <w:color w:val="000000" w:themeColor="text1"/>
          <w:sz w:val="36"/>
        </w:rPr>
        <w:t>Alexandrov</w:t>
      </w:r>
      <w:proofErr w:type="spellEnd"/>
    </w:p>
    <w:p w14:paraId="0DBE0BD3" w14:textId="77777777" w:rsidR="00CA2C31" w:rsidRDefault="00CA2C31" w:rsidP="00CA2C31">
      <w:pPr>
        <w:jc w:val="center"/>
        <w:rPr>
          <w:rFonts w:ascii="Palatino Linotype" w:hAnsi="Palatino Linotype" w:cstheme="minorHAnsi"/>
          <w:sz w:val="28"/>
        </w:rPr>
      </w:pPr>
    </w:p>
    <w:p w14:paraId="031A4B23" w14:textId="77777777" w:rsidR="0076640F" w:rsidRDefault="00FC0C7F" w:rsidP="00CA2C31">
      <w:pPr>
        <w:jc w:val="center"/>
        <w:rPr>
          <w:rFonts w:ascii="Palatino Linotype" w:hAnsi="Palatino Linotype" w:cstheme="minorHAnsi"/>
          <w:color w:val="000000" w:themeColor="text1"/>
          <w:sz w:val="48"/>
          <w:szCs w:val="21"/>
        </w:rPr>
      </w:pPr>
      <w:r>
        <w:rPr>
          <w:rFonts w:ascii="Palatino Linotype" w:hAnsi="Palatino Linotype" w:cstheme="minorHAnsi"/>
          <w:color w:val="000000" w:themeColor="text1"/>
          <w:sz w:val="48"/>
          <w:szCs w:val="21"/>
        </w:rPr>
        <w:t xml:space="preserve">Socialistická sídliště na území města Ostravy na příkladu Poruby a </w:t>
      </w:r>
    </w:p>
    <w:p w14:paraId="4ED8491C" w14:textId="5026FF3B" w:rsidR="00CA2C31" w:rsidRPr="00FC0C7F" w:rsidRDefault="00885479" w:rsidP="00CA2C31">
      <w:pPr>
        <w:jc w:val="center"/>
        <w:rPr>
          <w:rFonts w:ascii="Palatino Linotype" w:hAnsi="Palatino Linotype" w:cstheme="minorHAnsi"/>
          <w:color w:val="000000" w:themeColor="text1"/>
          <w:sz w:val="28"/>
        </w:rPr>
      </w:pPr>
      <w:r>
        <w:rPr>
          <w:rFonts w:ascii="Palatino Linotype" w:hAnsi="Palatino Linotype" w:cstheme="minorHAnsi"/>
          <w:color w:val="000000" w:themeColor="text1"/>
          <w:sz w:val="48"/>
          <w:szCs w:val="21"/>
        </w:rPr>
        <w:t>Ostravy</w:t>
      </w:r>
      <w:r w:rsidR="00A445E8">
        <w:rPr>
          <w:rFonts w:ascii="Palatino Linotype" w:hAnsi="Palatino Linotype" w:cstheme="minorHAnsi"/>
          <w:color w:val="000000" w:themeColor="text1"/>
          <w:sz w:val="48"/>
          <w:szCs w:val="21"/>
        </w:rPr>
        <w:t>-</w:t>
      </w:r>
      <w:r>
        <w:rPr>
          <w:rFonts w:ascii="Palatino Linotype" w:hAnsi="Palatino Linotype" w:cstheme="minorHAnsi"/>
          <w:color w:val="000000" w:themeColor="text1"/>
          <w:sz w:val="48"/>
          <w:szCs w:val="21"/>
        </w:rPr>
        <w:t>Jihu</w:t>
      </w:r>
      <w:r w:rsidR="00FC0C7F">
        <w:rPr>
          <w:rFonts w:ascii="Palatino Linotype" w:hAnsi="Palatino Linotype" w:cstheme="minorHAnsi"/>
          <w:color w:val="000000" w:themeColor="text1"/>
          <w:sz w:val="48"/>
          <w:szCs w:val="21"/>
        </w:rPr>
        <w:t xml:space="preserve"> </w:t>
      </w:r>
    </w:p>
    <w:p w14:paraId="5A799E7F" w14:textId="77777777" w:rsidR="00CA2C31" w:rsidRPr="00F974B6" w:rsidRDefault="00CA2C31" w:rsidP="00CA2C31">
      <w:pPr>
        <w:spacing w:before="720"/>
        <w:jc w:val="center"/>
        <w:rPr>
          <w:rFonts w:ascii="Palatino Linotype" w:hAnsi="Palatino Linotype" w:cstheme="minorHAnsi"/>
          <w:sz w:val="32"/>
        </w:rPr>
      </w:pPr>
      <w:r>
        <w:rPr>
          <w:rFonts w:ascii="Palatino Linotype" w:hAnsi="Palatino Linotype" w:cstheme="minorHAnsi"/>
          <w:sz w:val="32"/>
        </w:rPr>
        <w:t>Bakalářský projekt</w:t>
      </w:r>
    </w:p>
    <w:p w14:paraId="06C25A7D" w14:textId="013902D3" w:rsidR="00CA2C31" w:rsidRDefault="00CA2C31" w:rsidP="00CA2C31">
      <w:pPr>
        <w:spacing w:before="360"/>
        <w:jc w:val="center"/>
        <w:rPr>
          <w:rFonts w:ascii="Palatino Linotype" w:hAnsi="Palatino Linotype" w:cstheme="minorHAnsi"/>
          <w:sz w:val="28"/>
        </w:rPr>
      </w:pPr>
      <w:r w:rsidRPr="00F974B6">
        <w:rPr>
          <w:rFonts w:ascii="Palatino Linotype" w:hAnsi="Palatino Linotype" w:cstheme="minorHAnsi"/>
          <w:sz w:val="28"/>
        </w:rPr>
        <w:t xml:space="preserve">Vedoucí práce: </w:t>
      </w:r>
      <w:r w:rsidR="001F6BBA">
        <w:rPr>
          <w:rFonts w:ascii="Palatino Linotype" w:hAnsi="Palatino Linotype" w:cstheme="minorHAnsi"/>
          <w:sz w:val="28"/>
        </w:rPr>
        <w:t>doc. Tomáš Parma, Ph.D. et Ph.D</w:t>
      </w:r>
      <w:r w:rsidR="00AE3F24">
        <w:rPr>
          <w:rFonts w:ascii="Palatino Linotype" w:hAnsi="Palatino Linotype" w:cstheme="minorHAnsi"/>
          <w:sz w:val="28"/>
        </w:rPr>
        <w:t>.</w:t>
      </w:r>
    </w:p>
    <w:p w14:paraId="7BB68696" w14:textId="77777777" w:rsidR="00AE3F24" w:rsidRDefault="00AE3F24" w:rsidP="00CA2C31">
      <w:pPr>
        <w:spacing w:before="360"/>
        <w:jc w:val="center"/>
        <w:rPr>
          <w:rFonts w:ascii="Palatino Linotype" w:hAnsi="Palatino Linotype" w:cstheme="minorHAnsi"/>
          <w:sz w:val="28"/>
        </w:rPr>
      </w:pPr>
    </w:p>
    <w:p w14:paraId="6055826B" w14:textId="77777777" w:rsidR="00AE3F24" w:rsidRPr="00F974B6" w:rsidRDefault="00AE3F24" w:rsidP="00CA2C31">
      <w:pPr>
        <w:spacing w:before="360"/>
        <w:jc w:val="center"/>
        <w:rPr>
          <w:rFonts w:ascii="Palatino Linotype" w:hAnsi="Palatino Linotype" w:cstheme="minorHAnsi"/>
          <w:sz w:val="28"/>
        </w:rPr>
      </w:pPr>
    </w:p>
    <w:p w14:paraId="7D895B6E" w14:textId="56157B8D" w:rsidR="007F7BEF" w:rsidRPr="00AE3F24" w:rsidRDefault="00CA2C31" w:rsidP="00BB359E">
      <w:pPr>
        <w:jc w:val="center"/>
        <w:rPr>
          <w:rFonts w:ascii="Palatino Linotype" w:hAnsi="Palatino Linotype" w:cstheme="minorHAnsi"/>
          <w:color w:val="000000" w:themeColor="text1"/>
          <w:sz w:val="36"/>
        </w:rPr>
      </w:pPr>
      <w:r w:rsidRPr="00F974B6">
        <w:rPr>
          <w:rFonts w:ascii="Palatino Linotype" w:hAnsi="Palatino Linotype" w:cstheme="minorHAnsi"/>
          <w:sz w:val="36"/>
        </w:rPr>
        <w:t xml:space="preserve">Olomouc </w:t>
      </w:r>
      <w:r w:rsidR="00AE3F24">
        <w:rPr>
          <w:rFonts w:ascii="Palatino Linotype" w:hAnsi="Palatino Linotype" w:cstheme="minorHAnsi"/>
          <w:color w:val="000000" w:themeColor="text1"/>
          <w:sz w:val="36"/>
        </w:rPr>
        <w:t>2024</w:t>
      </w:r>
    </w:p>
    <w:p w14:paraId="33FC1336" w14:textId="6879D349" w:rsidR="007F7BEF" w:rsidRDefault="007F7BEF" w:rsidP="007F7BEF">
      <w:pPr>
        <w:rPr>
          <w:rFonts w:ascii="Palatino Linotype" w:hAnsi="Palatino Linotype" w:cstheme="minorHAnsi"/>
          <w:color w:val="FF0000"/>
          <w:sz w:val="36"/>
        </w:rPr>
      </w:pPr>
    </w:p>
    <w:p w14:paraId="49CB1AA9" w14:textId="77777777" w:rsidR="003C76EB" w:rsidRDefault="003C76EB" w:rsidP="003C76EB">
      <w:pPr>
        <w:spacing w:before="11400"/>
        <w:rPr>
          <w:rFonts w:ascii="Palatino Linotype" w:hAnsi="Palatino Linotype"/>
        </w:rPr>
      </w:pPr>
    </w:p>
    <w:p w14:paraId="42016E4F" w14:textId="480DAA40" w:rsidR="007F7BEF" w:rsidRPr="00A72AED" w:rsidRDefault="007F7BEF" w:rsidP="003C76EB">
      <w:pPr>
        <w:spacing w:before="11400"/>
        <w:rPr>
          <w:rFonts w:asciiTheme="minorHAnsi" w:hAnsiTheme="minorHAnsi" w:cstheme="minorHAnsi"/>
        </w:rPr>
      </w:pPr>
      <w:r w:rsidRPr="00A72AED">
        <w:rPr>
          <w:rFonts w:asciiTheme="minorHAnsi" w:hAnsiTheme="minorHAnsi" w:cstheme="minorHAnsi"/>
        </w:rPr>
        <w:t>Prohlašuji, že jsem tento bakalářský projekt vypracoval samostatně a použil jsem pouze uvedenou literaturu a další zdroje.</w:t>
      </w:r>
    </w:p>
    <w:p w14:paraId="4BF1ADF5" w14:textId="77777777" w:rsidR="007F7BEF" w:rsidRPr="00A72AED" w:rsidRDefault="007F7BEF" w:rsidP="007F7BEF">
      <w:pPr>
        <w:rPr>
          <w:rFonts w:asciiTheme="minorHAnsi" w:hAnsiTheme="minorHAnsi" w:cstheme="minorHAnsi"/>
        </w:rPr>
      </w:pPr>
    </w:p>
    <w:p w14:paraId="62153CC6" w14:textId="370E361F" w:rsidR="007F7BEF" w:rsidRPr="00A72AED" w:rsidRDefault="007F7BEF" w:rsidP="00005245">
      <w:pPr>
        <w:rPr>
          <w:rFonts w:asciiTheme="minorHAnsi" w:hAnsiTheme="minorHAnsi" w:cstheme="minorHAnsi"/>
        </w:rPr>
      </w:pPr>
      <w:r w:rsidRPr="00A72AED">
        <w:rPr>
          <w:rFonts w:asciiTheme="minorHAnsi" w:hAnsiTheme="minorHAnsi" w:cstheme="minorHAnsi"/>
        </w:rPr>
        <w:t xml:space="preserve">V Olomouci, dne </w:t>
      </w:r>
      <w:r w:rsidR="00E605F5">
        <w:rPr>
          <w:rFonts w:asciiTheme="minorHAnsi" w:hAnsiTheme="minorHAnsi" w:cstheme="minorHAnsi"/>
          <w:color w:val="000000" w:themeColor="text1"/>
        </w:rPr>
        <w:t>15.4.2024</w:t>
      </w:r>
      <w:r w:rsidRPr="00A72AED">
        <w:rPr>
          <w:rFonts w:asciiTheme="minorHAnsi" w:hAnsiTheme="minorHAnsi" w:cstheme="minorHAnsi"/>
        </w:rPr>
        <w:tab/>
      </w:r>
      <w:r w:rsidRPr="00A72AED">
        <w:rPr>
          <w:rFonts w:asciiTheme="minorHAnsi" w:hAnsiTheme="minorHAnsi" w:cstheme="minorHAnsi"/>
        </w:rPr>
        <w:tab/>
      </w:r>
      <w:r w:rsidRPr="00A72AED">
        <w:rPr>
          <w:rFonts w:asciiTheme="minorHAnsi" w:hAnsiTheme="minorHAnsi" w:cstheme="minorHAnsi"/>
        </w:rPr>
        <w:tab/>
      </w:r>
      <w:r w:rsidRPr="00A72AED">
        <w:rPr>
          <w:rFonts w:asciiTheme="minorHAnsi" w:hAnsiTheme="minorHAnsi" w:cstheme="minorHAnsi"/>
        </w:rPr>
        <w:tab/>
      </w:r>
      <w:r w:rsidR="00005245">
        <w:rPr>
          <w:rFonts w:asciiTheme="minorHAnsi" w:hAnsiTheme="minorHAnsi" w:cstheme="minorHAnsi"/>
        </w:rPr>
        <w:t xml:space="preserve">                                </w:t>
      </w:r>
      <w:r w:rsidR="003C76EB" w:rsidRPr="00A72AED">
        <w:rPr>
          <w:rFonts w:asciiTheme="minorHAnsi" w:hAnsiTheme="minorHAnsi" w:cstheme="minorHAnsi"/>
          <w:color w:val="000000" w:themeColor="text1"/>
        </w:rPr>
        <w:t xml:space="preserve">Kryštof </w:t>
      </w:r>
      <w:proofErr w:type="spellStart"/>
      <w:r w:rsidR="003C76EB" w:rsidRPr="00A72AED">
        <w:rPr>
          <w:rFonts w:asciiTheme="minorHAnsi" w:hAnsiTheme="minorHAnsi" w:cstheme="minorHAnsi"/>
          <w:color w:val="000000" w:themeColor="text1"/>
        </w:rPr>
        <w:t>Alexandrov</w:t>
      </w:r>
      <w:proofErr w:type="spellEnd"/>
      <w:r w:rsidRPr="00A72AED">
        <w:rPr>
          <w:rFonts w:asciiTheme="minorHAnsi" w:hAnsiTheme="minorHAnsi" w:cstheme="minorHAnsi"/>
        </w:rPr>
        <w:t>, v.r.</w:t>
      </w:r>
    </w:p>
    <w:p w14:paraId="1060A560" w14:textId="77777777" w:rsidR="003C76EB" w:rsidRPr="00A72AED" w:rsidRDefault="003C76EB" w:rsidP="007F7BEF">
      <w:pPr>
        <w:rPr>
          <w:rFonts w:asciiTheme="minorHAnsi" w:hAnsiTheme="minorHAnsi" w:cstheme="minorHAnsi"/>
        </w:rPr>
      </w:pPr>
    </w:p>
    <w:p w14:paraId="22D3FFFC" w14:textId="77777777" w:rsidR="00A72AED" w:rsidRDefault="00A72AED" w:rsidP="007F7BEF">
      <w:pPr>
        <w:rPr>
          <w:rFonts w:asciiTheme="minorHAnsi" w:hAnsiTheme="minorHAnsi" w:cstheme="minorHAnsi"/>
        </w:rPr>
      </w:pPr>
    </w:p>
    <w:p w14:paraId="1833194D" w14:textId="77777777" w:rsidR="00A72AED" w:rsidRDefault="00A72AED" w:rsidP="007F7BEF">
      <w:pPr>
        <w:rPr>
          <w:rFonts w:asciiTheme="minorHAnsi" w:hAnsiTheme="minorHAnsi" w:cstheme="minorHAnsi"/>
        </w:rPr>
      </w:pPr>
    </w:p>
    <w:p w14:paraId="4BCF6615" w14:textId="77777777" w:rsidR="00897492" w:rsidRDefault="00897492" w:rsidP="000262D1">
      <w:pPr>
        <w:pStyle w:val="Nadpis1"/>
      </w:pPr>
    </w:p>
    <w:p w14:paraId="46BA93DF" w14:textId="54FE5F83" w:rsidR="000262D1" w:rsidRDefault="000262D1" w:rsidP="000262D1">
      <w:pPr>
        <w:pStyle w:val="Nadpis1"/>
      </w:pPr>
      <w:bookmarkStart w:id="0" w:name="_Toc164260797"/>
      <w:r>
        <w:t>Poděkování</w:t>
      </w:r>
      <w:bookmarkEnd w:id="0"/>
      <w:r>
        <w:t xml:space="preserve"> </w:t>
      </w:r>
    </w:p>
    <w:p w14:paraId="7EC79F56" w14:textId="77777777" w:rsidR="000262D1" w:rsidRPr="00450560" w:rsidRDefault="000262D1" w:rsidP="000262D1">
      <w:pPr>
        <w:jc w:val="both"/>
        <w:rPr>
          <w:rFonts w:asciiTheme="minorHAnsi" w:hAnsiTheme="minorHAnsi" w:cstheme="minorHAnsi"/>
          <w:color w:val="000000" w:themeColor="text1"/>
          <w:spacing w:val="5"/>
        </w:rPr>
      </w:pPr>
      <w:r w:rsidRPr="00450560">
        <w:rPr>
          <w:rFonts w:asciiTheme="minorHAnsi" w:hAnsiTheme="minorHAnsi" w:cstheme="minorHAnsi"/>
          <w:lang w:eastAsia="en-US"/>
        </w:rPr>
        <w:t xml:space="preserve">Tímto bych chtěl </w:t>
      </w:r>
      <w:r>
        <w:rPr>
          <w:rFonts w:asciiTheme="minorHAnsi" w:hAnsiTheme="minorHAnsi" w:cstheme="minorHAnsi"/>
          <w:lang w:eastAsia="en-US"/>
        </w:rPr>
        <w:t xml:space="preserve">věnovat upřímné díky </w:t>
      </w:r>
      <w:r w:rsidRPr="00450560">
        <w:rPr>
          <w:rFonts w:asciiTheme="minorHAnsi" w:hAnsiTheme="minorHAnsi" w:cstheme="minorHAnsi"/>
        </w:rPr>
        <w:t xml:space="preserve">doc. </w:t>
      </w:r>
      <w:r w:rsidRPr="00450560">
        <w:rPr>
          <w:rFonts w:asciiTheme="minorHAnsi" w:hAnsiTheme="minorHAnsi" w:cstheme="minorHAnsi"/>
          <w:color w:val="000000" w:themeColor="text1"/>
        </w:rPr>
        <w:t>Tomáš</w:t>
      </w:r>
      <w:r>
        <w:rPr>
          <w:rFonts w:asciiTheme="minorHAnsi" w:hAnsiTheme="minorHAnsi" w:cstheme="minorHAnsi"/>
          <w:color w:val="000000" w:themeColor="text1"/>
        </w:rPr>
        <w:t>i</w:t>
      </w:r>
      <w:r w:rsidRPr="00450560">
        <w:rPr>
          <w:rFonts w:asciiTheme="minorHAnsi" w:hAnsiTheme="minorHAnsi" w:cstheme="minorHAnsi"/>
          <w:color w:val="000000" w:themeColor="text1"/>
        </w:rPr>
        <w:t xml:space="preserve"> Parm</w:t>
      </w:r>
      <w:r>
        <w:rPr>
          <w:rFonts w:asciiTheme="minorHAnsi" w:hAnsiTheme="minorHAnsi" w:cstheme="minorHAnsi"/>
          <w:color w:val="000000" w:themeColor="text1"/>
        </w:rPr>
        <w:t>ovi</w:t>
      </w:r>
      <w:r w:rsidRPr="00450560">
        <w:rPr>
          <w:rFonts w:asciiTheme="minorHAnsi" w:hAnsiTheme="minorHAnsi" w:cstheme="minorHAnsi"/>
          <w:color w:val="000000" w:themeColor="text1"/>
        </w:rPr>
        <w:t>, Ph.D. et Ph.D.</w:t>
      </w:r>
      <w:r w:rsidRPr="00450560">
        <w:rPr>
          <w:rFonts w:asciiTheme="minorHAnsi" w:hAnsiTheme="minorHAnsi" w:cstheme="minorHAnsi"/>
        </w:rPr>
        <w:t xml:space="preserve"> a </w:t>
      </w:r>
      <w:r w:rsidRPr="00450560">
        <w:rPr>
          <w:rFonts w:asciiTheme="minorHAnsi" w:hAnsiTheme="minorHAnsi" w:cstheme="minorHAnsi"/>
          <w:color w:val="000000" w:themeColor="text1"/>
          <w:spacing w:val="5"/>
        </w:rPr>
        <w:t>Mgr. Renát</w:t>
      </w:r>
      <w:r>
        <w:rPr>
          <w:rFonts w:asciiTheme="minorHAnsi" w:hAnsiTheme="minorHAnsi" w:cstheme="minorHAnsi"/>
          <w:color w:val="000000" w:themeColor="text1"/>
          <w:spacing w:val="5"/>
        </w:rPr>
        <w:t>ě</w:t>
      </w:r>
      <w:r w:rsidRPr="00450560">
        <w:rPr>
          <w:rFonts w:asciiTheme="minorHAnsi" w:hAnsiTheme="minorHAnsi" w:cstheme="minorHAnsi"/>
          <w:color w:val="000000" w:themeColor="text1"/>
          <w:spacing w:val="5"/>
        </w:rPr>
        <w:t xml:space="preserve"> Sedlákov</w:t>
      </w:r>
      <w:r>
        <w:rPr>
          <w:rFonts w:asciiTheme="minorHAnsi" w:hAnsiTheme="minorHAnsi" w:cstheme="minorHAnsi"/>
          <w:color w:val="000000" w:themeColor="text1"/>
          <w:spacing w:val="5"/>
        </w:rPr>
        <w:t>é</w:t>
      </w:r>
      <w:r w:rsidRPr="00450560">
        <w:rPr>
          <w:rFonts w:asciiTheme="minorHAnsi" w:hAnsiTheme="minorHAnsi" w:cstheme="minorHAnsi"/>
          <w:color w:val="000000" w:themeColor="text1"/>
          <w:spacing w:val="5"/>
        </w:rPr>
        <w:t>, Ph.D.</w:t>
      </w:r>
      <w:r>
        <w:rPr>
          <w:rFonts w:asciiTheme="minorHAnsi" w:hAnsiTheme="minorHAnsi" w:cstheme="minorHAnsi"/>
          <w:color w:val="000000" w:themeColor="text1"/>
          <w:spacing w:val="5"/>
        </w:rPr>
        <w:t xml:space="preserve"> </w:t>
      </w:r>
      <w:r w:rsidRPr="00450560">
        <w:rPr>
          <w:rFonts w:asciiTheme="minorHAnsi" w:eastAsiaTheme="minorHAnsi" w:hAnsiTheme="minorHAnsi" w:cstheme="minorHAnsi"/>
          <w:lang w:eastAsia="en-US"/>
        </w:rPr>
        <w:t xml:space="preserve">za </w:t>
      </w:r>
      <w:r>
        <w:rPr>
          <w:rFonts w:asciiTheme="minorHAnsi" w:eastAsiaTheme="minorHAnsi" w:hAnsiTheme="minorHAnsi" w:cstheme="minorHAnsi"/>
          <w:lang w:eastAsia="en-US"/>
        </w:rPr>
        <w:t>jejich</w:t>
      </w:r>
      <w:r w:rsidRPr="00450560">
        <w:rPr>
          <w:rFonts w:asciiTheme="minorHAnsi" w:eastAsiaTheme="minorHAnsi" w:hAnsiTheme="minorHAnsi" w:cstheme="minorHAnsi"/>
          <w:lang w:eastAsia="en-US"/>
        </w:rPr>
        <w:t xml:space="preserve"> cenné rady, vedení a podporu během celého procesu tvorby této práce. Je</w:t>
      </w:r>
      <w:r>
        <w:rPr>
          <w:rFonts w:asciiTheme="minorHAnsi" w:eastAsiaTheme="minorHAnsi" w:hAnsiTheme="minorHAnsi" w:cstheme="minorHAnsi"/>
          <w:lang w:eastAsia="en-US"/>
        </w:rPr>
        <w:t>jich</w:t>
      </w:r>
      <w:r w:rsidRPr="00450560">
        <w:rPr>
          <w:rFonts w:asciiTheme="minorHAnsi" w:eastAsiaTheme="minorHAnsi" w:hAnsiTheme="minorHAnsi" w:cstheme="minorHAnsi"/>
          <w:lang w:eastAsia="en-US"/>
        </w:rPr>
        <w:t xml:space="preserve"> odborné znalosti a ochota naslouchat mému výzkumu byly pro mě neocenitelné. Děkuji Vám za </w:t>
      </w:r>
      <w:r>
        <w:rPr>
          <w:rFonts w:asciiTheme="minorHAnsi" w:eastAsiaTheme="minorHAnsi" w:hAnsiTheme="minorHAnsi" w:cstheme="minorHAnsi"/>
          <w:lang w:eastAsia="en-US"/>
        </w:rPr>
        <w:t>V</w:t>
      </w:r>
      <w:r w:rsidRPr="00450560">
        <w:rPr>
          <w:rFonts w:asciiTheme="minorHAnsi" w:eastAsiaTheme="minorHAnsi" w:hAnsiTheme="minorHAnsi" w:cstheme="minorHAnsi"/>
          <w:lang w:eastAsia="en-US"/>
        </w:rPr>
        <w:t>aši trpělivost, povzbuzení a vedení, které mi umožnily úspěšně dokončit tuto práci.</w:t>
      </w:r>
    </w:p>
    <w:p w14:paraId="68635B83" w14:textId="77777777" w:rsidR="000262D1" w:rsidRDefault="000262D1" w:rsidP="007F7BEF">
      <w:pPr>
        <w:rPr>
          <w:rFonts w:asciiTheme="minorHAnsi" w:hAnsiTheme="minorHAnsi" w:cstheme="minorHAnsi"/>
        </w:rPr>
      </w:pPr>
    </w:p>
    <w:p w14:paraId="5431595F" w14:textId="77777777" w:rsidR="000262D1" w:rsidRDefault="000262D1" w:rsidP="007F7BEF">
      <w:pPr>
        <w:rPr>
          <w:rFonts w:asciiTheme="minorHAnsi" w:hAnsiTheme="minorHAnsi" w:cstheme="minorHAnsi"/>
        </w:rPr>
      </w:pPr>
    </w:p>
    <w:p w14:paraId="6B163CF1" w14:textId="77777777" w:rsidR="000262D1" w:rsidRDefault="000262D1" w:rsidP="007F7BEF">
      <w:pPr>
        <w:rPr>
          <w:rFonts w:asciiTheme="minorHAnsi" w:hAnsiTheme="minorHAnsi" w:cstheme="minorHAnsi"/>
        </w:rPr>
      </w:pPr>
    </w:p>
    <w:p w14:paraId="054D6E1D" w14:textId="77777777" w:rsidR="000262D1" w:rsidRDefault="000262D1" w:rsidP="007F7BEF">
      <w:pPr>
        <w:rPr>
          <w:rFonts w:asciiTheme="minorHAnsi" w:hAnsiTheme="minorHAnsi" w:cstheme="minorHAnsi"/>
        </w:rPr>
      </w:pPr>
    </w:p>
    <w:p w14:paraId="5DE2A071" w14:textId="77777777" w:rsidR="000262D1" w:rsidRDefault="000262D1" w:rsidP="007F7BEF">
      <w:pPr>
        <w:rPr>
          <w:rFonts w:asciiTheme="minorHAnsi" w:hAnsiTheme="minorHAnsi" w:cstheme="minorHAnsi"/>
        </w:rPr>
      </w:pPr>
    </w:p>
    <w:p w14:paraId="49F68B06" w14:textId="77777777" w:rsidR="000262D1" w:rsidRDefault="000262D1" w:rsidP="007F7BEF">
      <w:pPr>
        <w:rPr>
          <w:rFonts w:asciiTheme="minorHAnsi" w:hAnsiTheme="minorHAnsi" w:cstheme="minorHAnsi"/>
        </w:rPr>
      </w:pPr>
    </w:p>
    <w:p w14:paraId="44BEA000" w14:textId="77777777" w:rsidR="000262D1" w:rsidRDefault="000262D1" w:rsidP="007F7BEF">
      <w:pPr>
        <w:rPr>
          <w:rFonts w:asciiTheme="minorHAnsi" w:hAnsiTheme="minorHAnsi" w:cstheme="minorHAnsi"/>
        </w:rPr>
      </w:pPr>
    </w:p>
    <w:p w14:paraId="6A417CA6" w14:textId="77777777" w:rsidR="000262D1" w:rsidRDefault="000262D1" w:rsidP="007F7BEF">
      <w:pPr>
        <w:rPr>
          <w:rFonts w:asciiTheme="minorHAnsi" w:hAnsiTheme="minorHAnsi" w:cstheme="minorHAnsi"/>
        </w:rPr>
      </w:pPr>
    </w:p>
    <w:p w14:paraId="5FF6B5F5" w14:textId="77777777" w:rsidR="000262D1" w:rsidRDefault="000262D1" w:rsidP="007F7BEF">
      <w:pPr>
        <w:rPr>
          <w:rFonts w:asciiTheme="minorHAnsi" w:hAnsiTheme="minorHAnsi" w:cstheme="minorHAnsi"/>
        </w:rPr>
      </w:pPr>
    </w:p>
    <w:p w14:paraId="63B7A587" w14:textId="77777777" w:rsidR="000262D1" w:rsidRDefault="000262D1" w:rsidP="007F7BEF">
      <w:pPr>
        <w:rPr>
          <w:rFonts w:asciiTheme="minorHAnsi" w:hAnsiTheme="minorHAnsi" w:cstheme="minorHAnsi"/>
        </w:rPr>
      </w:pPr>
    </w:p>
    <w:p w14:paraId="5EC14C02" w14:textId="77777777" w:rsidR="000262D1" w:rsidRDefault="000262D1" w:rsidP="007F7BEF">
      <w:pPr>
        <w:rPr>
          <w:rFonts w:asciiTheme="minorHAnsi" w:hAnsiTheme="minorHAnsi" w:cstheme="minorHAnsi"/>
        </w:rPr>
      </w:pPr>
    </w:p>
    <w:p w14:paraId="3259BBBE" w14:textId="77777777" w:rsidR="000262D1" w:rsidRDefault="000262D1" w:rsidP="007F7BEF">
      <w:pPr>
        <w:rPr>
          <w:rFonts w:asciiTheme="minorHAnsi" w:hAnsiTheme="minorHAnsi" w:cstheme="minorHAnsi"/>
        </w:rPr>
      </w:pPr>
    </w:p>
    <w:p w14:paraId="68E8010F" w14:textId="77777777" w:rsidR="000262D1" w:rsidRDefault="000262D1" w:rsidP="007F7BEF">
      <w:pPr>
        <w:rPr>
          <w:rFonts w:asciiTheme="minorHAnsi" w:hAnsiTheme="minorHAnsi" w:cstheme="minorHAnsi"/>
        </w:rPr>
      </w:pPr>
    </w:p>
    <w:p w14:paraId="13CAFF93" w14:textId="77777777" w:rsidR="000262D1" w:rsidRDefault="000262D1" w:rsidP="007F7BEF">
      <w:pPr>
        <w:rPr>
          <w:rFonts w:asciiTheme="minorHAnsi" w:hAnsiTheme="minorHAnsi" w:cstheme="minorHAnsi"/>
        </w:rPr>
      </w:pPr>
    </w:p>
    <w:p w14:paraId="492145FF" w14:textId="77777777" w:rsidR="000262D1" w:rsidRDefault="000262D1" w:rsidP="007F7BEF">
      <w:pPr>
        <w:rPr>
          <w:rFonts w:asciiTheme="minorHAnsi" w:hAnsiTheme="minorHAnsi" w:cstheme="minorHAnsi"/>
        </w:rPr>
      </w:pPr>
    </w:p>
    <w:p w14:paraId="0544AC35" w14:textId="77777777" w:rsidR="000262D1" w:rsidRDefault="000262D1" w:rsidP="007F7BEF">
      <w:pPr>
        <w:rPr>
          <w:rFonts w:asciiTheme="minorHAnsi" w:hAnsiTheme="minorHAnsi" w:cstheme="minorHAnsi"/>
        </w:rPr>
      </w:pPr>
    </w:p>
    <w:p w14:paraId="29A2D1BB" w14:textId="77777777" w:rsidR="000262D1" w:rsidRDefault="000262D1" w:rsidP="007F7BEF">
      <w:pPr>
        <w:rPr>
          <w:rFonts w:asciiTheme="minorHAnsi" w:hAnsiTheme="minorHAnsi" w:cstheme="minorHAnsi"/>
        </w:rPr>
      </w:pPr>
    </w:p>
    <w:p w14:paraId="5C74AE4B" w14:textId="77777777" w:rsidR="000262D1" w:rsidRDefault="000262D1" w:rsidP="007F7BEF">
      <w:pPr>
        <w:rPr>
          <w:rFonts w:asciiTheme="minorHAnsi" w:hAnsiTheme="minorHAnsi" w:cstheme="minorHAnsi"/>
        </w:rPr>
      </w:pPr>
    </w:p>
    <w:p w14:paraId="154FCB07" w14:textId="77777777" w:rsidR="000262D1" w:rsidRDefault="000262D1" w:rsidP="007F7BEF">
      <w:pPr>
        <w:rPr>
          <w:rFonts w:asciiTheme="minorHAnsi" w:hAnsiTheme="minorHAnsi" w:cstheme="minorHAnsi"/>
        </w:rPr>
      </w:pPr>
    </w:p>
    <w:p w14:paraId="14E93649" w14:textId="77777777" w:rsidR="000262D1" w:rsidRDefault="000262D1" w:rsidP="007F7BEF">
      <w:pPr>
        <w:rPr>
          <w:rFonts w:asciiTheme="minorHAnsi" w:hAnsiTheme="minorHAnsi" w:cstheme="minorHAnsi"/>
        </w:rPr>
      </w:pPr>
    </w:p>
    <w:p w14:paraId="57BAFC62" w14:textId="77777777" w:rsidR="000262D1" w:rsidRDefault="000262D1" w:rsidP="007F7BEF">
      <w:pPr>
        <w:rPr>
          <w:rFonts w:asciiTheme="minorHAnsi" w:hAnsiTheme="minorHAnsi" w:cstheme="minorHAnsi"/>
        </w:rPr>
      </w:pPr>
    </w:p>
    <w:p w14:paraId="7FA05B91" w14:textId="77777777" w:rsidR="000262D1" w:rsidRDefault="000262D1" w:rsidP="007F7BEF">
      <w:pPr>
        <w:rPr>
          <w:rFonts w:asciiTheme="minorHAnsi" w:hAnsiTheme="minorHAnsi" w:cstheme="minorHAnsi"/>
        </w:rPr>
      </w:pPr>
    </w:p>
    <w:p w14:paraId="1D365AA0" w14:textId="77777777" w:rsidR="000262D1" w:rsidRDefault="000262D1" w:rsidP="007F7BEF">
      <w:pPr>
        <w:rPr>
          <w:rFonts w:asciiTheme="minorHAnsi" w:hAnsiTheme="minorHAnsi" w:cstheme="minorHAnsi"/>
        </w:rPr>
      </w:pPr>
    </w:p>
    <w:p w14:paraId="2270E405" w14:textId="77777777" w:rsidR="000262D1" w:rsidRDefault="000262D1" w:rsidP="007F7BEF">
      <w:pPr>
        <w:rPr>
          <w:rFonts w:asciiTheme="minorHAnsi" w:hAnsiTheme="minorHAnsi" w:cstheme="minorHAnsi"/>
        </w:rPr>
      </w:pPr>
    </w:p>
    <w:p w14:paraId="706512FD" w14:textId="77777777" w:rsidR="000262D1" w:rsidRDefault="000262D1" w:rsidP="007F7BEF">
      <w:pPr>
        <w:rPr>
          <w:rFonts w:asciiTheme="minorHAnsi" w:hAnsiTheme="minorHAnsi" w:cstheme="minorHAnsi"/>
        </w:rPr>
      </w:pPr>
    </w:p>
    <w:p w14:paraId="54F4853F" w14:textId="77777777" w:rsidR="000262D1" w:rsidRDefault="000262D1" w:rsidP="007F7BEF">
      <w:pPr>
        <w:rPr>
          <w:rFonts w:asciiTheme="minorHAnsi" w:hAnsiTheme="minorHAnsi" w:cstheme="minorHAnsi"/>
        </w:rPr>
      </w:pPr>
    </w:p>
    <w:p w14:paraId="388767EE" w14:textId="77777777" w:rsidR="000262D1" w:rsidRDefault="000262D1" w:rsidP="007F7BEF">
      <w:pPr>
        <w:rPr>
          <w:rFonts w:asciiTheme="minorHAnsi" w:hAnsiTheme="minorHAnsi" w:cstheme="minorHAnsi"/>
        </w:rPr>
      </w:pPr>
    </w:p>
    <w:p w14:paraId="607A7C5A" w14:textId="77777777" w:rsidR="000262D1" w:rsidRDefault="000262D1" w:rsidP="007F7BEF">
      <w:pPr>
        <w:rPr>
          <w:rFonts w:asciiTheme="minorHAnsi" w:hAnsiTheme="minorHAnsi" w:cstheme="minorHAnsi"/>
        </w:rPr>
      </w:pPr>
    </w:p>
    <w:p w14:paraId="1055DA9D" w14:textId="77777777" w:rsidR="000262D1" w:rsidRDefault="000262D1" w:rsidP="007F7BEF">
      <w:pPr>
        <w:rPr>
          <w:rFonts w:asciiTheme="minorHAnsi" w:hAnsiTheme="minorHAnsi" w:cstheme="minorHAnsi"/>
        </w:rPr>
      </w:pPr>
    </w:p>
    <w:p w14:paraId="35565735" w14:textId="77777777" w:rsidR="000262D1" w:rsidRDefault="000262D1" w:rsidP="007F7BEF">
      <w:pPr>
        <w:rPr>
          <w:rFonts w:asciiTheme="minorHAnsi" w:hAnsiTheme="minorHAnsi" w:cstheme="minorHAnsi"/>
        </w:rPr>
      </w:pPr>
    </w:p>
    <w:p w14:paraId="0FD0F7E0" w14:textId="77777777" w:rsidR="000262D1" w:rsidRDefault="000262D1" w:rsidP="007F7BEF">
      <w:pPr>
        <w:rPr>
          <w:rFonts w:asciiTheme="minorHAnsi" w:hAnsiTheme="minorHAnsi" w:cstheme="minorHAnsi"/>
        </w:rPr>
      </w:pPr>
    </w:p>
    <w:p w14:paraId="56B73AE1" w14:textId="77777777" w:rsidR="000262D1" w:rsidRDefault="000262D1" w:rsidP="007F7BEF">
      <w:pPr>
        <w:rPr>
          <w:rFonts w:asciiTheme="minorHAnsi" w:hAnsiTheme="minorHAnsi" w:cstheme="minorHAnsi"/>
        </w:rPr>
      </w:pPr>
    </w:p>
    <w:p w14:paraId="07C924DA" w14:textId="77777777" w:rsidR="000262D1" w:rsidRDefault="000262D1" w:rsidP="007F7BEF">
      <w:pPr>
        <w:rPr>
          <w:rFonts w:asciiTheme="minorHAnsi" w:hAnsiTheme="minorHAnsi" w:cstheme="minorHAnsi"/>
        </w:rPr>
      </w:pPr>
    </w:p>
    <w:p w14:paraId="3144A911" w14:textId="77777777" w:rsidR="000262D1" w:rsidRDefault="000262D1" w:rsidP="007F7BEF">
      <w:pPr>
        <w:rPr>
          <w:rFonts w:asciiTheme="minorHAnsi" w:hAnsiTheme="minorHAnsi" w:cstheme="minorHAnsi"/>
        </w:rPr>
      </w:pPr>
    </w:p>
    <w:p w14:paraId="3051A04C" w14:textId="77777777" w:rsidR="000262D1" w:rsidRDefault="000262D1" w:rsidP="007F7BEF">
      <w:pPr>
        <w:rPr>
          <w:rFonts w:asciiTheme="minorHAnsi" w:hAnsiTheme="minorHAnsi" w:cstheme="minorHAnsi"/>
        </w:rPr>
      </w:pPr>
    </w:p>
    <w:p w14:paraId="6D2226B4" w14:textId="77777777" w:rsidR="000262D1" w:rsidRDefault="000262D1" w:rsidP="007F7BEF">
      <w:pPr>
        <w:rPr>
          <w:rFonts w:asciiTheme="minorHAnsi" w:hAnsiTheme="minorHAnsi" w:cstheme="minorHAnsi"/>
        </w:rPr>
      </w:pPr>
    </w:p>
    <w:p w14:paraId="6BBD697F" w14:textId="77777777" w:rsidR="0037769E" w:rsidRPr="002B37A1" w:rsidRDefault="0037769E" w:rsidP="007F7BEF">
      <w:pPr>
        <w:rPr>
          <w:rFonts w:asciiTheme="minorHAnsi" w:hAnsiTheme="minorHAnsi" w:cstheme="minorHAnsi"/>
          <w:b/>
          <w:bCs/>
        </w:rPr>
      </w:pPr>
    </w:p>
    <w:sdt>
      <w:sdtPr>
        <w:rPr>
          <w:rFonts w:ascii="Times New Roman" w:eastAsia="Times New Roman" w:hAnsi="Times New Roman" w:cs="Times New Roman"/>
          <w:b w:val="0"/>
          <w:bCs w:val="0"/>
          <w:color w:val="auto"/>
          <w:sz w:val="24"/>
          <w:szCs w:val="24"/>
        </w:rPr>
        <w:id w:val="-450164160"/>
        <w:docPartObj>
          <w:docPartGallery w:val="Table of Contents"/>
          <w:docPartUnique/>
        </w:docPartObj>
      </w:sdtPr>
      <w:sdtEndPr/>
      <w:sdtContent>
        <w:p w14:paraId="735EED19" w14:textId="2C8B2F10" w:rsidR="00642E4D" w:rsidRDefault="00642E4D" w:rsidP="00927CCD">
          <w:pPr>
            <w:pStyle w:val="Nadpisobsahu"/>
            <w:tabs>
              <w:tab w:val="right" w:pos="9072"/>
            </w:tabs>
          </w:pPr>
          <w:r>
            <w:t>Obsah</w:t>
          </w:r>
          <w:r w:rsidR="00927CCD">
            <w:tab/>
          </w:r>
        </w:p>
        <w:p w14:paraId="00424448" w14:textId="58E0C128" w:rsidR="0097329F" w:rsidRDefault="00642E4D">
          <w:pPr>
            <w:pStyle w:val="Obsah1"/>
            <w:tabs>
              <w:tab w:val="right" w:leader="dot" w:pos="9062"/>
            </w:tabs>
            <w:rPr>
              <w:rFonts w:eastAsiaTheme="minorEastAsia" w:cstheme="minorBidi"/>
              <w:b w:val="0"/>
              <w:bCs w:val="0"/>
              <w:caps w:val="0"/>
              <w:noProof/>
              <w:sz w:val="24"/>
              <w:szCs w:val="24"/>
            </w:rPr>
          </w:pPr>
          <w:r>
            <w:rPr>
              <w:b w:val="0"/>
              <w:bCs w:val="0"/>
              <w:i/>
              <w:iCs/>
            </w:rPr>
            <w:fldChar w:fldCharType="begin"/>
          </w:r>
          <w:r>
            <w:instrText>TOC \o "1-3" \h \z \u</w:instrText>
          </w:r>
          <w:r>
            <w:rPr>
              <w:b w:val="0"/>
              <w:bCs w:val="0"/>
              <w:i/>
              <w:iCs/>
            </w:rPr>
            <w:fldChar w:fldCharType="separate"/>
          </w:r>
          <w:hyperlink w:anchor="_Toc164260797" w:history="1">
            <w:r w:rsidR="0097329F" w:rsidRPr="00FE09B4">
              <w:rPr>
                <w:rStyle w:val="Hypertextovodkaz"/>
                <w:noProof/>
              </w:rPr>
              <w:t>Poděkování</w:t>
            </w:r>
            <w:r w:rsidR="0097329F">
              <w:rPr>
                <w:noProof/>
                <w:webHidden/>
              </w:rPr>
              <w:tab/>
            </w:r>
            <w:r w:rsidR="0097329F">
              <w:rPr>
                <w:noProof/>
                <w:webHidden/>
              </w:rPr>
              <w:fldChar w:fldCharType="begin"/>
            </w:r>
            <w:r w:rsidR="0097329F">
              <w:rPr>
                <w:noProof/>
                <w:webHidden/>
              </w:rPr>
              <w:instrText xml:space="preserve"> PAGEREF _Toc164260797 \h </w:instrText>
            </w:r>
            <w:r w:rsidR="0097329F">
              <w:rPr>
                <w:noProof/>
                <w:webHidden/>
              </w:rPr>
            </w:r>
            <w:r w:rsidR="0097329F">
              <w:rPr>
                <w:noProof/>
                <w:webHidden/>
              </w:rPr>
              <w:fldChar w:fldCharType="separate"/>
            </w:r>
            <w:r w:rsidR="0097329F">
              <w:rPr>
                <w:noProof/>
                <w:webHidden/>
              </w:rPr>
              <w:t>3</w:t>
            </w:r>
            <w:r w:rsidR="0097329F">
              <w:rPr>
                <w:noProof/>
                <w:webHidden/>
              </w:rPr>
              <w:fldChar w:fldCharType="end"/>
            </w:r>
          </w:hyperlink>
        </w:p>
        <w:p w14:paraId="09423BE7" w14:textId="3D5F2BCC" w:rsidR="0097329F" w:rsidRDefault="0097329F">
          <w:pPr>
            <w:pStyle w:val="Obsah1"/>
            <w:tabs>
              <w:tab w:val="right" w:leader="dot" w:pos="9062"/>
            </w:tabs>
            <w:rPr>
              <w:rFonts w:eastAsiaTheme="minorEastAsia" w:cstheme="minorBidi"/>
              <w:b w:val="0"/>
              <w:bCs w:val="0"/>
              <w:caps w:val="0"/>
              <w:noProof/>
              <w:sz w:val="24"/>
              <w:szCs w:val="24"/>
            </w:rPr>
          </w:pPr>
          <w:hyperlink w:anchor="_Toc164260798" w:history="1">
            <w:r w:rsidRPr="00FE09B4">
              <w:rPr>
                <w:rStyle w:val="Hypertextovodkaz"/>
                <w:noProof/>
              </w:rPr>
              <w:t>Úvod</w:t>
            </w:r>
            <w:r>
              <w:rPr>
                <w:noProof/>
                <w:webHidden/>
              </w:rPr>
              <w:tab/>
            </w:r>
            <w:r>
              <w:rPr>
                <w:noProof/>
                <w:webHidden/>
              </w:rPr>
              <w:fldChar w:fldCharType="begin"/>
            </w:r>
            <w:r>
              <w:rPr>
                <w:noProof/>
                <w:webHidden/>
              </w:rPr>
              <w:instrText xml:space="preserve"> PAGEREF _Toc164260798 \h </w:instrText>
            </w:r>
            <w:r>
              <w:rPr>
                <w:noProof/>
                <w:webHidden/>
              </w:rPr>
            </w:r>
            <w:r>
              <w:rPr>
                <w:noProof/>
                <w:webHidden/>
              </w:rPr>
              <w:fldChar w:fldCharType="separate"/>
            </w:r>
            <w:r>
              <w:rPr>
                <w:noProof/>
                <w:webHidden/>
              </w:rPr>
              <w:t>6</w:t>
            </w:r>
            <w:r>
              <w:rPr>
                <w:noProof/>
                <w:webHidden/>
              </w:rPr>
              <w:fldChar w:fldCharType="end"/>
            </w:r>
          </w:hyperlink>
        </w:p>
        <w:p w14:paraId="4D00B3CF" w14:textId="438ECEC7" w:rsidR="0097329F" w:rsidRDefault="0097329F">
          <w:pPr>
            <w:pStyle w:val="Obsah1"/>
            <w:tabs>
              <w:tab w:val="right" w:leader="dot" w:pos="9062"/>
            </w:tabs>
            <w:rPr>
              <w:rFonts w:eastAsiaTheme="minorEastAsia" w:cstheme="minorBidi"/>
              <w:b w:val="0"/>
              <w:bCs w:val="0"/>
              <w:caps w:val="0"/>
              <w:noProof/>
              <w:sz w:val="24"/>
              <w:szCs w:val="24"/>
            </w:rPr>
          </w:pPr>
          <w:hyperlink w:anchor="_Toc164260799" w:history="1">
            <w:r w:rsidRPr="00FE09B4">
              <w:rPr>
                <w:rStyle w:val="Hypertextovodkaz"/>
                <w:noProof/>
              </w:rPr>
              <w:t>Fenomén výstavby socialistických sídlišť</w:t>
            </w:r>
            <w:r>
              <w:rPr>
                <w:noProof/>
                <w:webHidden/>
              </w:rPr>
              <w:tab/>
            </w:r>
            <w:r>
              <w:rPr>
                <w:noProof/>
                <w:webHidden/>
              </w:rPr>
              <w:fldChar w:fldCharType="begin"/>
            </w:r>
            <w:r>
              <w:rPr>
                <w:noProof/>
                <w:webHidden/>
              </w:rPr>
              <w:instrText xml:space="preserve"> PAGEREF _Toc164260799 \h </w:instrText>
            </w:r>
            <w:r>
              <w:rPr>
                <w:noProof/>
                <w:webHidden/>
              </w:rPr>
            </w:r>
            <w:r>
              <w:rPr>
                <w:noProof/>
                <w:webHidden/>
              </w:rPr>
              <w:fldChar w:fldCharType="separate"/>
            </w:r>
            <w:r>
              <w:rPr>
                <w:noProof/>
                <w:webHidden/>
              </w:rPr>
              <w:t>7</w:t>
            </w:r>
            <w:r>
              <w:rPr>
                <w:noProof/>
                <w:webHidden/>
              </w:rPr>
              <w:fldChar w:fldCharType="end"/>
            </w:r>
          </w:hyperlink>
        </w:p>
        <w:p w14:paraId="2EFED878" w14:textId="2328DCC4" w:rsidR="0097329F" w:rsidRDefault="0097329F">
          <w:pPr>
            <w:pStyle w:val="Obsah1"/>
            <w:tabs>
              <w:tab w:val="right" w:leader="dot" w:pos="9062"/>
            </w:tabs>
            <w:rPr>
              <w:rFonts w:eastAsiaTheme="minorEastAsia" w:cstheme="minorBidi"/>
              <w:b w:val="0"/>
              <w:bCs w:val="0"/>
              <w:caps w:val="0"/>
              <w:noProof/>
              <w:sz w:val="24"/>
              <w:szCs w:val="24"/>
            </w:rPr>
          </w:pPr>
          <w:hyperlink w:anchor="_Toc164260800" w:history="1">
            <w:r w:rsidRPr="00FE09B4">
              <w:rPr>
                <w:rStyle w:val="Hypertextovodkaz"/>
                <w:noProof/>
              </w:rPr>
              <w:t>Sociologie v kontextu sídlišť</w:t>
            </w:r>
            <w:r>
              <w:rPr>
                <w:noProof/>
                <w:webHidden/>
              </w:rPr>
              <w:tab/>
            </w:r>
            <w:r>
              <w:rPr>
                <w:noProof/>
                <w:webHidden/>
              </w:rPr>
              <w:fldChar w:fldCharType="begin"/>
            </w:r>
            <w:r>
              <w:rPr>
                <w:noProof/>
                <w:webHidden/>
              </w:rPr>
              <w:instrText xml:space="preserve"> PAGEREF _Toc164260800 \h </w:instrText>
            </w:r>
            <w:r>
              <w:rPr>
                <w:noProof/>
                <w:webHidden/>
              </w:rPr>
            </w:r>
            <w:r>
              <w:rPr>
                <w:noProof/>
                <w:webHidden/>
              </w:rPr>
              <w:fldChar w:fldCharType="separate"/>
            </w:r>
            <w:r>
              <w:rPr>
                <w:noProof/>
                <w:webHidden/>
              </w:rPr>
              <w:t>9</w:t>
            </w:r>
            <w:r>
              <w:rPr>
                <w:noProof/>
                <w:webHidden/>
              </w:rPr>
              <w:fldChar w:fldCharType="end"/>
            </w:r>
          </w:hyperlink>
        </w:p>
        <w:p w14:paraId="01C33AB4" w14:textId="69EC090C" w:rsidR="0097329F" w:rsidRDefault="0097329F">
          <w:pPr>
            <w:pStyle w:val="Obsah2"/>
            <w:rPr>
              <w:rFonts w:eastAsiaTheme="minorEastAsia" w:cstheme="minorBidi"/>
              <w:smallCaps w:val="0"/>
              <w:noProof/>
              <w:sz w:val="24"/>
              <w:szCs w:val="24"/>
            </w:rPr>
          </w:pPr>
          <w:hyperlink w:anchor="_Toc164260801" w:history="1">
            <w:r w:rsidRPr="00FE09B4">
              <w:rPr>
                <w:rStyle w:val="Hypertextovodkaz"/>
                <w:noProof/>
              </w:rPr>
              <w:t>Humanizace sídlišť by se měla zaměřit na:</w:t>
            </w:r>
            <w:r>
              <w:rPr>
                <w:noProof/>
                <w:webHidden/>
              </w:rPr>
              <w:tab/>
            </w:r>
            <w:r>
              <w:rPr>
                <w:noProof/>
                <w:webHidden/>
              </w:rPr>
              <w:fldChar w:fldCharType="begin"/>
            </w:r>
            <w:r>
              <w:rPr>
                <w:noProof/>
                <w:webHidden/>
              </w:rPr>
              <w:instrText xml:space="preserve"> PAGEREF _Toc164260801 \h </w:instrText>
            </w:r>
            <w:r>
              <w:rPr>
                <w:noProof/>
                <w:webHidden/>
              </w:rPr>
            </w:r>
            <w:r>
              <w:rPr>
                <w:noProof/>
                <w:webHidden/>
              </w:rPr>
              <w:fldChar w:fldCharType="separate"/>
            </w:r>
            <w:r>
              <w:rPr>
                <w:noProof/>
                <w:webHidden/>
              </w:rPr>
              <w:t>11</w:t>
            </w:r>
            <w:r>
              <w:rPr>
                <w:noProof/>
                <w:webHidden/>
              </w:rPr>
              <w:fldChar w:fldCharType="end"/>
            </w:r>
          </w:hyperlink>
        </w:p>
        <w:p w14:paraId="39AFCD54" w14:textId="5E3F5786" w:rsidR="0097329F" w:rsidRDefault="0097329F">
          <w:pPr>
            <w:pStyle w:val="Obsah1"/>
            <w:tabs>
              <w:tab w:val="right" w:leader="dot" w:pos="9062"/>
            </w:tabs>
            <w:rPr>
              <w:rFonts w:eastAsiaTheme="minorEastAsia" w:cstheme="minorBidi"/>
              <w:b w:val="0"/>
              <w:bCs w:val="0"/>
              <w:caps w:val="0"/>
              <w:noProof/>
              <w:sz w:val="24"/>
              <w:szCs w:val="24"/>
            </w:rPr>
          </w:pPr>
          <w:hyperlink w:anchor="_Toc164260802" w:history="1">
            <w:r w:rsidRPr="00FE09B4">
              <w:rPr>
                <w:rStyle w:val="Hypertextovodkaz"/>
                <w:noProof/>
              </w:rPr>
              <w:t>Kritika panelové zástavby</w:t>
            </w:r>
            <w:r>
              <w:rPr>
                <w:noProof/>
                <w:webHidden/>
              </w:rPr>
              <w:tab/>
            </w:r>
            <w:r>
              <w:rPr>
                <w:noProof/>
                <w:webHidden/>
              </w:rPr>
              <w:fldChar w:fldCharType="begin"/>
            </w:r>
            <w:r>
              <w:rPr>
                <w:noProof/>
                <w:webHidden/>
              </w:rPr>
              <w:instrText xml:space="preserve"> PAGEREF _Toc164260802 \h </w:instrText>
            </w:r>
            <w:r>
              <w:rPr>
                <w:noProof/>
                <w:webHidden/>
              </w:rPr>
            </w:r>
            <w:r>
              <w:rPr>
                <w:noProof/>
                <w:webHidden/>
              </w:rPr>
              <w:fldChar w:fldCharType="separate"/>
            </w:r>
            <w:r>
              <w:rPr>
                <w:noProof/>
                <w:webHidden/>
              </w:rPr>
              <w:t>11</w:t>
            </w:r>
            <w:r>
              <w:rPr>
                <w:noProof/>
                <w:webHidden/>
              </w:rPr>
              <w:fldChar w:fldCharType="end"/>
            </w:r>
          </w:hyperlink>
        </w:p>
        <w:p w14:paraId="2864E35D" w14:textId="65B6BEC7" w:rsidR="0097329F" w:rsidRDefault="0097329F">
          <w:pPr>
            <w:pStyle w:val="Obsah1"/>
            <w:tabs>
              <w:tab w:val="right" w:leader="dot" w:pos="9062"/>
            </w:tabs>
            <w:rPr>
              <w:rFonts w:eastAsiaTheme="minorEastAsia" w:cstheme="minorBidi"/>
              <w:b w:val="0"/>
              <w:bCs w:val="0"/>
              <w:caps w:val="0"/>
              <w:noProof/>
              <w:sz w:val="24"/>
              <w:szCs w:val="24"/>
            </w:rPr>
          </w:pPr>
          <w:hyperlink w:anchor="_Toc164260803" w:history="1">
            <w:r w:rsidRPr="00FE09B4">
              <w:rPr>
                <w:rStyle w:val="Hypertextovodkaz"/>
                <w:noProof/>
              </w:rPr>
              <w:t>Regenerace panelových domů</w:t>
            </w:r>
            <w:r>
              <w:rPr>
                <w:noProof/>
                <w:webHidden/>
              </w:rPr>
              <w:tab/>
            </w:r>
            <w:r>
              <w:rPr>
                <w:noProof/>
                <w:webHidden/>
              </w:rPr>
              <w:fldChar w:fldCharType="begin"/>
            </w:r>
            <w:r>
              <w:rPr>
                <w:noProof/>
                <w:webHidden/>
              </w:rPr>
              <w:instrText xml:space="preserve"> PAGEREF _Toc164260803 \h </w:instrText>
            </w:r>
            <w:r>
              <w:rPr>
                <w:noProof/>
                <w:webHidden/>
              </w:rPr>
            </w:r>
            <w:r>
              <w:rPr>
                <w:noProof/>
                <w:webHidden/>
              </w:rPr>
              <w:fldChar w:fldCharType="separate"/>
            </w:r>
            <w:r>
              <w:rPr>
                <w:noProof/>
                <w:webHidden/>
              </w:rPr>
              <w:t>12</w:t>
            </w:r>
            <w:r>
              <w:rPr>
                <w:noProof/>
                <w:webHidden/>
              </w:rPr>
              <w:fldChar w:fldCharType="end"/>
            </w:r>
          </w:hyperlink>
        </w:p>
        <w:p w14:paraId="41733B14" w14:textId="3E765B7D" w:rsidR="0097329F" w:rsidRDefault="0097329F">
          <w:pPr>
            <w:pStyle w:val="Obsah2"/>
            <w:rPr>
              <w:rFonts w:eastAsiaTheme="minorEastAsia" w:cstheme="minorBidi"/>
              <w:smallCaps w:val="0"/>
              <w:noProof/>
              <w:sz w:val="24"/>
              <w:szCs w:val="24"/>
            </w:rPr>
          </w:pPr>
          <w:hyperlink w:anchor="_Toc164260804" w:history="1">
            <w:r w:rsidRPr="00FE09B4">
              <w:rPr>
                <w:rStyle w:val="Hypertextovodkaz"/>
                <w:noProof/>
              </w:rPr>
              <w:t>Závady a nedostatky</w:t>
            </w:r>
            <w:r>
              <w:rPr>
                <w:noProof/>
                <w:webHidden/>
              </w:rPr>
              <w:tab/>
            </w:r>
            <w:r>
              <w:rPr>
                <w:noProof/>
                <w:webHidden/>
              </w:rPr>
              <w:fldChar w:fldCharType="begin"/>
            </w:r>
            <w:r>
              <w:rPr>
                <w:noProof/>
                <w:webHidden/>
              </w:rPr>
              <w:instrText xml:space="preserve"> PAGEREF _Toc164260804 \h </w:instrText>
            </w:r>
            <w:r>
              <w:rPr>
                <w:noProof/>
                <w:webHidden/>
              </w:rPr>
            </w:r>
            <w:r>
              <w:rPr>
                <w:noProof/>
                <w:webHidden/>
              </w:rPr>
              <w:fldChar w:fldCharType="separate"/>
            </w:r>
            <w:r>
              <w:rPr>
                <w:noProof/>
                <w:webHidden/>
              </w:rPr>
              <w:t>13</w:t>
            </w:r>
            <w:r>
              <w:rPr>
                <w:noProof/>
                <w:webHidden/>
              </w:rPr>
              <w:fldChar w:fldCharType="end"/>
            </w:r>
          </w:hyperlink>
        </w:p>
        <w:p w14:paraId="7CAE555D" w14:textId="490A7B36" w:rsidR="0097329F" w:rsidRDefault="0097329F">
          <w:pPr>
            <w:pStyle w:val="Obsah2"/>
            <w:rPr>
              <w:rFonts w:eastAsiaTheme="minorEastAsia" w:cstheme="minorBidi"/>
              <w:smallCaps w:val="0"/>
              <w:noProof/>
              <w:sz w:val="24"/>
              <w:szCs w:val="24"/>
            </w:rPr>
          </w:pPr>
          <w:hyperlink w:anchor="_Toc164260805" w:history="1">
            <w:r w:rsidRPr="00FE09B4">
              <w:rPr>
                <w:rStyle w:val="Hypertextovodkaz"/>
                <w:noProof/>
              </w:rPr>
              <w:t>Architektura vs zateplení</w:t>
            </w:r>
            <w:r>
              <w:rPr>
                <w:noProof/>
                <w:webHidden/>
              </w:rPr>
              <w:tab/>
            </w:r>
            <w:r>
              <w:rPr>
                <w:noProof/>
                <w:webHidden/>
              </w:rPr>
              <w:fldChar w:fldCharType="begin"/>
            </w:r>
            <w:r>
              <w:rPr>
                <w:noProof/>
                <w:webHidden/>
              </w:rPr>
              <w:instrText xml:space="preserve"> PAGEREF _Toc164260805 \h </w:instrText>
            </w:r>
            <w:r>
              <w:rPr>
                <w:noProof/>
                <w:webHidden/>
              </w:rPr>
            </w:r>
            <w:r>
              <w:rPr>
                <w:noProof/>
                <w:webHidden/>
              </w:rPr>
              <w:fldChar w:fldCharType="separate"/>
            </w:r>
            <w:r>
              <w:rPr>
                <w:noProof/>
                <w:webHidden/>
              </w:rPr>
              <w:t>14</w:t>
            </w:r>
            <w:r>
              <w:rPr>
                <w:noProof/>
                <w:webHidden/>
              </w:rPr>
              <w:fldChar w:fldCharType="end"/>
            </w:r>
          </w:hyperlink>
        </w:p>
        <w:p w14:paraId="470DCE97" w14:textId="086F7A4B" w:rsidR="0097329F" w:rsidRDefault="0097329F">
          <w:pPr>
            <w:pStyle w:val="Obsah2"/>
            <w:rPr>
              <w:rFonts w:eastAsiaTheme="minorEastAsia" w:cstheme="minorBidi"/>
              <w:smallCaps w:val="0"/>
              <w:noProof/>
              <w:sz w:val="24"/>
              <w:szCs w:val="24"/>
            </w:rPr>
          </w:pPr>
          <w:hyperlink w:anchor="_Toc164260806" w:history="1">
            <w:r w:rsidRPr="00FE09B4">
              <w:rPr>
                <w:rStyle w:val="Hypertextovodkaz"/>
                <w:noProof/>
              </w:rPr>
              <w:t>Jak správně revitalizovat?</w:t>
            </w:r>
            <w:r>
              <w:rPr>
                <w:noProof/>
                <w:webHidden/>
              </w:rPr>
              <w:tab/>
            </w:r>
            <w:r>
              <w:rPr>
                <w:noProof/>
                <w:webHidden/>
              </w:rPr>
              <w:fldChar w:fldCharType="begin"/>
            </w:r>
            <w:r>
              <w:rPr>
                <w:noProof/>
                <w:webHidden/>
              </w:rPr>
              <w:instrText xml:space="preserve"> PAGEREF _Toc164260806 \h </w:instrText>
            </w:r>
            <w:r>
              <w:rPr>
                <w:noProof/>
                <w:webHidden/>
              </w:rPr>
            </w:r>
            <w:r>
              <w:rPr>
                <w:noProof/>
                <w:webHidden/>
              </w:rPr>
              <w:fldChar w:fldCharType="separate"/>
            </w:r>
            <w:r>
              <w:rPr>
                <w:noProof/>
                <w:webHidden/>
              </w:rPr>
              <w:t>15</w:t>
            </w:r>
            <w:r>
              <w:rPr>
                <w:noProof/>
                <w:webHidden/>
              </w:rPr>
              <w:fldChar w:fldCharType="end"/>
            </w:r>
          </w:hyperlink>
        </w:p>
        <w:p w14:paraId="77BB4FCB" w14:textId="30D2E53A" w:rsidR="0097329F" w:rsidRDefault="0097329F">
          <w:pPr>
            <w:pStyle w:val="Obsah1"/>
            <w:tabs>
              <w:tab w:val="right" w:leader="dot" w:pos="9062"/>
            </w:tabs>
            <w:rPr>
              <w:rFonts w:eastAsiaTheme="minorEastAsia" w:cstheme="minorBidi"/>
              <w:b w:val="0"/>
              <w:bCs w:val="0"/>
              <w:caps w:val="0"/>
              <w:noProof/>
              <w:sz w:val="24"/>
              <w:szCs w:val="24"/>
            </w:rPr>
          </w:pPr>
          <w:hyperlink w:anchor="_Toc164260807" w:history="1">
            <w:r w:rsidRPr="00FE09B4">
              <w:rPr>
                <w:rStyle w:val="Hypertextovodkaz"/>
                <w:noProof/>
              </w:rPr>
              <w:t>Ostravská sídliště</w:t>
            </w:r>
            <w:r>
              <w:rPr>
                <w:noProof/>
                <w:webHidden/>
              </w:rPr>
              <w:tab/>
            </w:r>
            <w:r>
              <w:rPr>
                <w:noProof/>
                <w:webHidden/>
              </w:rPr>
              <w:fldChar w:fldCharType="begin"/>
            </w:r>
            <w:r>
              <w:rPr>
                <w:noProof/>
                <w:webHidden/>
              </w:rPr>
              <w:instrText xml:space="preserve"> PAGEREF _Toc164260807 \h </w:instrText>
            </w:r>
            <w:r>
              <w:rPr>
                <w:noProof/>
                <w:webHidden/>
              </w:rPr>
            </w:r>
            <w:r>
              <w:rPr>
                <w:noProof/>
                <w:webHidden/>
              </w:rPr>
              <w:fldChar w:fldCharType="separate"/>
            </w:r>
            <w:r>
              <w:rPr>
                <w:noProof/>
                <w:webHidden/>
              </w:rPr>
              <w:t>16</w:t>
            </w:r>
            <w:r>
              <w:rPr>
                <w:noProof/>
                <w:webHidden/>
              </w:rPr>
              <w:fldChar w:fldCharType="end"/>
            </w:r>
          </w:hyperlink>
        </w:p>
        <w:p w14:paraId="67F10FE3" w14:textId="5E970802" w:rsidR="0097329F" w:rsidRDefault="0097329F">
          <w:pPr>
            <w:pStyle w:val="Obsah2"/>
            <w:rPr>
              <w:rFonts w:eastAsiaTheme="minorEastAsia" w:cstheme="minorBidi"/>
              <w:smallCaps w:val="0"/>
              <w:noProof/>
              <w:sz w:val="24"/>
              <w:szCs w:val="24"/>
            </w:rPr>
          </w:pPr>
          <w:hyperlink w:anchor="_Toc164260808" w:history="1">
            <w:r w:rsidRPr="00FE09B4">
              <w:rPr>
                <w:rStyle w:val="Hypertextovodkaz"/>
                <w:noProof/>
              </w:rPr>
              <w:t>Od cihel k panelu</w:t>
            </w:r>
            <w:r>
              <w:rPr>
                <w:noProof/>
                <w:webHidden/>
              </w:rPr>
              <w:tab/>
            </w:r>
            <w:r>
              <w:rPr>
                <w:noProof/>
                <w:webHidden/>
              </w:rPr>
              <w:fldChar w:fldCharType="begin"/>
            </w:r>
            <w:r>
              <w:rPr>
                <w:noProof/>
                <w:webHidden/>
              </w:rPr>
              <w:instrText xml:space="preserve"> PAGEREF _Toc164260808 \h </w:instrText>
            </w:r>
            <w:r>
              <w:rPr>
                <w:noProof/>
                <w:webHidden/>
              </w:rPr>
            </w:r>
            <w:r>
              <w:rPr>
                <w:noProof/>
                <w:webHidden/>
              </w:rPr>
              <w:fldChar w:fldCharType="separate"/>
            </w:r>
            <w:r>
              <w:rPr>
                <w:noProof/>
                <w:webHidden/>
              </w:rPr>
              <w:t>17</w:t>
            </w:r>
            <w:r>
              <w:rPr>
                <w:noProof/>
                <w:webHidden/>
              </w:rPr>
              <w:fldChar w:fldCharType="end"/>
            </w:r>
          </w:hyperlink>
        </w:p>
        <w:p w14:paraId="25FB5C18" w14:textId="03A0F2FF" w:rsidR="0097329F" w:rsidRDefault="0097329F">
          <w:pPr>
            <w:pStyle w:val="Obsah2"/>
            <w:rPr>
              <w:rFonts w:eastAsiaTheme="minorEastAsia" w:cstheme="minorBidi"/>
              <w:smallCaps w:val="0"/>
              <w:noProof/>
              <w:sz w:val="24"/>
              <w:szCs w:val="24"/>
            </w:rPr>
          </w:pPr>
          <w:hyperlink w:anchor="_Toc164260809" w:history="1">
            <w:r w:rsidRPr="00FE09B4">
              <w:rPr>
                <w:rStyle w:val="Hypertextovodkaz"/>
                <w:noProof/>
              </w:rPr>
              <w:t>Aktuální stav ostravských sídlišť</w:t>
            </w:r>
            <w:r>
              <w:rPr>
                <w:noProof/>
                <w:webHidden/>
              </w:rPr>
              <w:tab/>
            </w:r>
            <w:r>
              <w:rPr>
                <w:noProof/>
                <w:webHidden/>
              </w:rPr>
              <w:fldChar w:fldCharType="begin"/>
            </w:r>
            <w:r>
              <w:rPr>
                <w:noProof/>
                <w:webHidden/>
              </w:rPr>
              <w:instrText xml:space="preserve"> PAGEREF _Toc164260809 \h </w:instrText>
            </w:r>
            <w:r>
              <w:rPr>
                <w:noProof/>
                <w:webHidden/>
              </w:rPr>
            </w:r>
            <w:r>
              <w:rPr>
                <w:noProof/>
                <w:webHidden/>
              </w:rPr>
              <w:fldChar w:fldCharType="separate"/>
            </w:r>
            <w:r>
              <w:rPr>
                <w:noProof/>
                <w:webHidden/>
              </w:rPr>
              <w:t>20</w:t>
            </w:r>
            <w:r>
              <w:rPr>
                <w:noProof/>
                <w:webHidden/>
              </w:rPr>
              <w:fldChar w:fldCharType="end"/>
            </w:r>
          </w:hyperlink>
        </w:p>
        <w:p w14:paraId="3708DC63" w14:textId="1CE77B1F" w:rsidR="0097329F" w:rsidRDefault="0097329F">
          <w:pPr>
            <w:pStyle w:val="Obsah3"/>
            <w:tabs>
              <w:tab w:val="right" w:leader="dot" w:pos="9062"/>
            </w:tabs>
            <w:rPr>
              <w:rFonts w:eastAsiaTheme="minorEastAsia" w:cstheme="minorBidi"/>
              <w:i w:val="0"/>
              <w:iCs w:val="0"/>
              <w:noProof/>
              <w:sz w:val="24"/>
              <w:szCs w:val="24"/>
            </w:rPr>
          </w:pPr>
          <w:hyperlink w:anchor="_Toc164260810" w:history="1">
            <w:r w:rsidRPr="00FE09B4">
              <w:rPr>
                <w:rStyle w:val="Hypertextovodkaz"/>
                <w:noProof/>
              </w:rPr>
              <w:t>Umístění a propojení</w:t>
            </w:r>
            <w:r>
              <w:rPr>
                <w:noProof/>
                <w:webHidden/>
              </w:rPr>
              <w:tab/>
            </w:r>
            <w:r>
              <w:rPr>
                <w:noProof/>
                <w:webHidden/>
              </w:rPr>
              <w:fldChar w:fldCharType="begin"/>
            </w:r>
            <w:r>
              <w:rPr>
                <w:noProof/>
                <w:webHidden/>
              </w:rPr>
              <w:instrText xml:space="preserve"> PAGEREF _Toc164260810 \h </w:instrText>
            </w:r>
            <w:r>
              <w:rPr>
                <w:noProof/>
                <w:webHidden/>
              </w:rPr>
            </w:r>
            <w:r>
              <w:rPr>
                <w:noProof/>
                <w:webHidden/>
              </w:rPr>
              <w:fldChar w:fldCharType="separate"/>
            </w:r>
            <w:r>
              <w:rPr>
                <w:noProof/>
                <w:webHidden/>
              </w:rPr>
              <w:t>20</w:t>
            </w:r>
            <w:r>
              <w:rPr>
                <w:noProof/>
                <w:webHidden/>
              </w:rPr>
              <w:fldChar w:fldCharType="end"/>
            </w:r>
          </w:hyperlink>
        </w:p>
        <w:p w14:paraId="69FB895F" w14:textId="4F67D0AF" w:rsidR="0097329F" w:rsidRDefault="0097329F">
          <w:pPr>
            <w:pStyle w:val="Obsah3"/>
            <w:tabs>
              <w:tab w:val="right" w:leader="dot" w:pos="9062"/>
            </w:tabs>
            <w:rPr>
              <w:rFonts w:eastAsiaTheme="minorEastAsia" w:cstheme="minorBidi"/>
              <w:i w:val="0"/>
              <w:iCs w:val="0"/>
              <w:noProof/>
              <w:sz w:val="24"/>
              <w:szCs w:val="24"/>
            </w:rPr>
          </w:pPr>
          <w:hyperlink w:anchor="_Toc164260811" w:history="1">
            <w:r w:rsidRPr="00FE09B4">
              <w:rPr>
                <w:rStyle w:val="Hypertextovodkaz"/>
                <w:noProof/>
              </w:rPr>
              <w:t>Vlastnictví</w:t>
            </w:r>
            <w:r>
              <w:rPr>
                <w:noProof/>
                <w:webHidden/>
              </w:rPr>
              <w:tab/>
            </w:r>
            <w:r>
              <w:rPr>
                <w:noProof/>
                <w:webHidden/>
              </w:rPr>
              <w:fldChar w:fldCharType="begin"/>
            </w:r>
            <w:r>
              <w:rPr>
                <w:noProof/>
                <w:webHidden/>
              </w:rPr>
              <w:instrText xml:space="preserve"> PAGEREF _Toc164260811 \h </w:instrText>
            </w:r>
            <w:r>
              <w:rPr>
                <w:noProof/>
                <w:webHidden/>
              </w:rPr>
            </w:r>
            <w:r>
              <w:rPr>
                <w:noProof/>
                <w:webHidden/>
              </w:rPr>
              <w:fldChar w:fldCharType="separate"/>
            </w:r>
            <w:r>
              <w:rPr>
                <w:noProof/>
                <w:webHidden/>
              </w:rPr>
              <w:t>20</w:t>
            </w:r>
            <w:r>
              <w:rPr>
                <w:noProof/>
                <w:webHidden/>
              </w:rPr>
              <w:fldChar w:fldCharType="end"/>
            </w:r>
          </w:hyperlink>
        </w:p>
        <w:p w14:paraId="71D1DF52" w14:textId="473B3E92" w:rsidR="0097329F" w:rsidRDefault="0097329F">
          <w:pPr>
            <w:pStyle w:val="Obsah3"/>
            <w:tabs>
              <w:tab w:val="right" w:leader="dot" w:pos="9062"/>
            </w:tabs>
            <w:rPr>
              <w:rFonts w:eastAsiaTheme="minorEastAsia" w:cstheme="minorBidi"/>
              <w:i w:val="0"/>
              <w:iCs w:val="0"/>
              <w:noProof/>
              <w:sz w:val="24"/>
              <w:szCs w:val="24"/>
            </w:rPr>
          </w:pPr>
          <w:hyperlink w:anchor="_Toc164260812" w:history="1">
            <w:r w:rsidRPr="00FE09B4">
              <w:rPr>
                <w:rStyle w:val="Hypertextovodkaz"/>
                <w:noProof/>
              </w:rPr>
              <w:t>Architektura a urbanismus</w:t>
            </w:r>
            <w:r>
              <w:rPr>
                <w:noProof/>
                <w:webHidden/>
              </w:rPr>
              <w:tab/>
            </w:r>
            <w:r>
              <w:rPr>
                <w:noProof/>
                <w:webHidden/>
              </w:rPr>
              <w:fldChar w:fldCharType="begin"/>
            </w:r>
            <w:r>
              <w:rPr>
                <w:noProof/>
                <w:webHidden/>
              </w:rPr>
              <w:instrText xml:space="preserve"> PAGEREF _Toc164260812 \h </w:instrText>
            </w:r>
            <w:r>
              <w:rPr>
                <w:noProof/>
                <w:webHidden/>
              </w:rPr>
            </w:r>
            <w:r>
              <w:rPr>
                <w:noProof/>
                <w:webHidden/>
              </w:rPr>
              <w:fldChar w:fldCharType="separate"/>
            </w:r>
            <w:r>
              <w:rPr>
                <w:noProof/>
                <w:webHidden/>
              </w:rPr>
              <w:t>21</w:t>
            </w:r>
            <w:r>
              <w:rPr>
                <w:noProof/>
                <w:webHidden/>
              </w:rPr>
              <w:fldChar w:fldCharType="end"/>
            </w:r>
          </w:hyperlink>
        </w:p>
        <w:p w14:paraId="1B713684" w14:textId="5C64C9A5" w:rsidR="0097329F" w:rsidRDefault="0097329F">
          <w:pPr>
            <w:pStyle w:val="Obsah3"/>
            <w:tabs>
              <w:tab w:val="right" w:leader="dot" w:pos="9062"/>
            </w:tabs>
            <w:rPr>
              <w:rFonts w:eastAsiaTheme="minorEastAsia" w:cstheme="minorBidi"/>
              <w:i w:val="0"/>
              <w:iCs w:val="0"/>
              <w:noProof/>
              <w:sz w:val="24"/>
              <w:szCs w:val="24"/>
            </w:rPr>
          </w:pPr>
          <w:hyperlink w:anchor="_Toc164260813" w:history="1">
            <w:r w:rsidRPr="00FE09B4">
              <w:rPr>
                <w:rStyle w:val="Hypertextovodkaz"/>
                <w:noProof/>
              </w:rPr>
              <w:t>Demografie</w:t>
            </w:r>
            <w:r>
              <w:rPr>
                <w:noProof/>
                <w:webHidden/>
              </w:rPr>
              <w:tab/>
            </w:r>
            <w:r>
              <w:rPr>
                <w:noProof/>
                <w:webHidden/>
              </w:rPr>
              <w:fldChar w:fldCharType="begin"/>
            </w:r>
            <w:r>
              <w:rPr>
                <w:noProof/>
                <w:webHidden/>
              </w:rPr>
              <w:instrText xml:space="preserve"> PAGEREF _Toc164260813 \h </w:instrText>
            </w:r>
            <w:r>
              <w:rPr>
                <w:noProof/>
                <w:webHidden/>
              </w:rPr>
            </w:r>
            <w:r>
              <w:rPr>
                <w:noProof/>
                <w:webHidden/>
              </w:rPr>
              <w:fldChar w:fldCharType="separate"/>
            </w:r>
            <w:r>
              <w:rPr>
                <w:noProof/>
                <w:webHidden/>
              </w:rPr>
              <w:t>21</w:t>
            </w:r>
            <w:r>
              <w:rPr>
                <w:noProof/>
                <w:webHidden/>
              </w:rPr>
              <w:fldChar w:fldCharType="end"/>
            </w:r>
          </w:hyperlink>
        </w:p>
        <w:p w14:paraId="614524D1" w14:textId="1607D944" w:rsidR="0097329F" w:rsidRDefault="0097329F">
          <w:pPr>
            <w:pStyle w:val="Obsah3"/>
            <w:tabs>
              <w:tab w:val="right" w:leader="dot" w:pos="9062"/>
            </w:tabs>
            <w:rPr>
              <w:rFonts w:eastAsiaTheme="minorEastAsia" w:cstheme="minorBidi"/>
              <w:i w:val="0"/>
              <w:iCs w:val="0"/>
              <w:noProof/>
              <w:sz w:val="24"/>
              <w:szCs w:val="24"/>
            </w:rPr>
          </w:pPr>
          <w:hyperlink w:anchor="_Toc164260814" w:history="1">
            <w:r w:rsidRPr="00FE09B4">
              <w:rPr>
                <w:rStyle w:val="Hypertextovodkaz"/>
                <w:noProof/>
              </w:rPr>
              <w:t>Realizované projekty</w:t>
            </w:r>
            <w:r>
              <w:rPr>
                <w:noProof/>
                <w:webHidden/>
              </w:rPr>
              <w:tab/>
            </w:r>
            <w:r>
              <w:rPr>
                <w:noProof/>
                <w:webHidden/>
              </w:rPr>
              <w:fldChar w:fldCharType="begin"/>
            </w:r>
            <w:r>
              <w:rPr>
                <w:noProof/>
                <w:webHidden/>
              </w:rPr>
              <w:instrText xml:space="preserve"> PAGEREF _Toc164260814 \h </w:instrText>
            </w:r>
            <w:r>
              <w:rPr>
                <w:noProof/>
                <w:webHidden/>
              </w:rPr>
            </w:r>
            <w:r>
              <w:rPr>
                <w:noProof/>
                <w:webHidden/>
              </w:rPr>
              <w:fldChar w:fldCharType="separate"/>
            </w:r>
            <w:r>
              <w:rPr>
                <w:noProof/>
                <w:webHidden/>
              </w:rPr>
              <w:t>21</w:t>
            </w:r>
            <w:r>
              <w:rPr>
                <w:noProof/>
                <w:webHidden/>
              </w:rPr>
              <w:fldChar w:fldCharType="end"/>
            </w:r>
          </w:hyperlink>
        </w:p>
        <w:p w14:paraId="34A24EFA" w14:textId="1B397A62" w:rsidR="0097329F" w:rsidRDefault="0097329F">
          <w:pPr>
            <w:pStyle w:val="Obsah1"/>
            <w:tabs>
              <w:tab w:val="right" w:leader="dot" w:pos="9062"/>
            </w:tabs>
            <w:rPr>
              <w:rFonts w:eastAsiaTheme="minorEastAsia" w:cstheme="minorBidi"/>
              <w:b w:val="0"/>
              <w:bCs w:val="0"/>
              <w:caps w:val="0"/>
              <w:noProof/>
              <w:sz w:val="24"/>
              <w:szCs w:val="24"/>
            </w:rPr>
          </w:pPr>
          <w:hyperlink w:anchor="_Toc164260815" w:history="1">
            <w:r w:rsidRPr="00FE09B4">
              <w:rPr>
                <w:rStyle w:val="Hypertextovodkaz"/>
                <w:noProof/>
                <w:shd w:val="clear" w:color="auto" w:fill="FFFFFF"/>
              </w:rPr>
              <w:t>Socrealistická Poruba</w:t>
            </w:r>
            <w:r>
              <w:rPr>
                <w:noProof/>
                <w:webHidden/>
              </w:rPr>
              <w:tab/>
            </w:r>
            <w:r>
              <w:rPr>
                <w:noProof/>
                <w:webHidden/>
              </w:rPr>
              <w:fldChar w:fldCharType="begin"/>
            </w:r>
            <w:r>
              <w:rPr>
                <w:noProof/>
                <w:webHidden/>
              </w:rPr>
              <w:instrText xml:space="preserve"> PAGEREF _Toc164260815 \h </w:instrText>
            </w:r>
            <w:r>
              <w:rPr>
                <w:noProof/>
                <w:webHidden/>
              </w:rPr>
            </w:r>
            <w:r>
              <w:rPr>
                <w:noProof/>
                <w:webHidden/>
              </w:rPr>
              <w:fldChar w:fldCharType="separate"/>
            </w:r>
            <w:r>
              <w:rPr>
                <w:noProof/>
                <w:webHidden/>
              </w:rPr>
              <w:t>22</w:t>
            </w:r>
            <w:r>
              <w:rPr>
                <w:noProof/>
                <w:webHidden/>
              </w:rPr>
              <w:fldChar w:fldCharType="end"/>
            </w:r>
          </w:hyperlink>
        </w:p>
        <w:p w14:paraId="51BC999F" w14:textId="3655448A" w:rsidR="0097329F" w:rsidRDefault="0097329F">
          <w:pPr>
            <w:pStyle w:val="Obsah2"/>
            <w:rPr>
              <w:rFonts w:eastAsiaTheme="minorEastAsia" w:cstheme="minorBidi"/>
              <w:smallCaps w:val="0"/>
              <w:noProof/>
              <w:sz w:val="24"/>
              <w:szCs w:val="24"/>
            </w:rPr>
          </w:pPr>
          <w:hyperlink w:anchor="_Toc164260816" w:history="1">
            <w:r w:rsidRPr="00FE09B4">
              <w:rPr>
                <w:rStyle w:val="Hypertextovodkaz"/>
                <w:noProof/>
              </w:rPr>
              <w:t>Socialistický realismus</w:t>
            </w:r>
            <w:r>
              <w:rPr>
                <w:noProof/>
                <w:webHidden/>
              </w:rPr>
              <w:tab/>
            </w:r>
            <w:r>
              <w:rPr>
                <w:noProof/>
                <w:webHidden/>
              </w:rPr>
              <w:fldChar w:fldCharType="begin"/>
            </w:r>
            <w:r>
              <w:rPr>
                <w:noProof/>
                <w:webHidden/>
              </w:rPr>
              <w:instrText xml:space="preserve"> PAGEREF _Toc164260816 \h </w:instrText>
            </w:r>
            <w:r>
              <w:rPr>
                <w:noProof/>
                <w:webHidden/>
              </w:rPr>
            </w:r>
            <w:r>
              <w:rPr>
                <w:noProof/>
                <w:webHidden/>
              </w:rPr>
              <w:fldChar w:fldCharType="separate"/>
            </w:r>
            <w:r>
              <w:rPr>
                <w:noProof/>
                <w:webHidden/>
              </w:rPr>
              <w:t>22</w:t>
            </w:r>
            <w:r>
              <w:rPr>
                <w:noProof/>
                <w:webHidden/>
              </w:rPr>
              <w:fldChar w:fldCharType="end"/>
            </w:r>
          </w:hyperlink>
        </w:p>
        <w:p w14:paraId="4B5E4992" w14:textId="7DBA8C40" w:rsidR="0097329F" w:rsidRDefault="0097329F">
          <w:pPr>
            <w:pStyle w:val="Obsah2"/>
            <w:rPr>
              <w:rFonts w:eastAsiaTheme="minorEastAsia" w:cstheme="minorBidi"/>
              <w:smallCaps w:val="0"/>
              <w:noProof/>
              <w:sz w:val="24"/>
              <w:szCs w:val="24"/>
            </w:rPr>
          </w:pPr>
          <w:hyperlink w:anchor="_Toc164260817" w:history="1">
            <w:r w:rsidRPr="00FE09B4">
              <w:rPr>
                <w:rStyle w:val="Hypertextovodkaz"/>
                <w:noProof/>
              </w:rPr>
              <w:t>Socialistický realismus v Ostravě</w:t>
            </w:r>
            <w:r>
              <w:rPr>
                <w:noProof/>
                <w:webHidden/>
              </w:rPr>
              <w:tab/>
            </w:r>
            <w:r>
              <w:rPr>
                <w:noProof/>
                <w:webHidden/>
              </w:rPr>
              <w:fldChar w:fldCharType="begin"/>
            </w:r>
            <w:r>
              <w:rPr>
                <w:noProof/>
                <w:webHidden/>
              </w:rPr>
              <w:instrText xml:space="preserve"> PAGEREF _Toc164260817 \h </w:instrText>
            </w:r>
            <w:r>
              <w:rPr>
                <w:noProof/>
                <w:webHidden/>
              </w:rPr>
            </w:r>
            <w:r>
              <w:rPr>
                <w:noProof/>
                <w:webHidden/>
              </w:rPr>
              <w:fldChar w:fldCharType="separate"/>
            </w:r>
            <w:r>
              <w:rPr>
                <w:noProof/>
                <w:webHidden/>
              </w:rPr>
              <w:t>23</w:t>
            </w:r>
            <w:r>
              <w:rPr>
                <w:noProof/>
                <w:webHidden/>
              </w:rPr>
              <w:fldChar w:fldCharType="end"/>
            </w:r>
          </w:hyperlink>
        </w:p>
        <w:p w14:paraId="7B393396" w14:textId="2306CA5F" w:rsidR="0097329F" w:rsidRDefault="0097329F">
          <w:pPr>
            <w:pStyle w:val="Obsah2"/>
            <w:rPr>
              <w:rFonts w:eastAsiaTheme="minorEastAsia" w:cstheme="minorBidi"/>
              <w:smallCaps w:val="0"/>
              <w:noProof/>
              <w:sz w:val="24"/>
              <w:szCs w:val="24"/>
            </w:rPr>
          </w:pPr>
          <w:hyperlink w:anchor="_Toc164260818" w:history="1">
            <w:r w:rsidRPr="00FE09B4">
              <w:rPr>
                <w:rStyle w:val="Hypertextovodkaz"/>
                <w:noProof/>
              </w:rPr>
              <w:t>Problémy SORELY</w:t>
            </w:r>
            <w:r>
              <w:rPr>
                <w:noProof/>
                <w:webHidden/>
              </w:rPr>
              <w:tab/>
            </w:r>
            <w:r>
              <w:rPr>
                <w:noProof/>
                <w:webHidden/>
              </w:rPr>
              <w:fldChar w:fldCharType="begin"/>
            </w:r>
            <w:r>
              <w:rPr>
                <w:noProof/>
                <w:webHidden/>
              </w:rPr>
              <w:instrText xml:space="preserve"> PAGEREF _Toc164260818 \h </w:instrText>
            </w:r>
            <w:r>
              <w:rPr>
                <w:noProof/>
                <w:webHidden/>
              </w:rPr>
            </w:r>
            <w:r>
              <w:rPr>
                <w:noProof/>
                <w:webHidden/>
              </w:rPr>
              <w:fldChar w:fldCharType="separate"/>
            </w:r>
            <w:r>
              <w:rPr>
                <w:noProof/>
                <w:webHidden/>
              </w:rPr>
              <w:t>24</w:t>
            </w:r>
            <w:r>
              <w:rPr>
                <w:noProof/>
                <w:webHidden/>
              </w:rPr>
              <w:fldChar w:fldCharType="end"/>
            </w:r>
          </w:hyperlink>
        </w:p>
        <w:p w14:paraId="5C7D019E" w14:textId="5A3DC472" w:rsidR="0097329F" w:rsidRDefault="0097329F">
          <w:pPr>
            <w:pStyle w:val="Obsah2"/>
            <w:rPr>
              <w:rFonts w:eastAsiaTheme="minorEastAsia" w:cstheme="minorBidi"/>
              <w:smallCaps w:val="0"/>
              <w:noProof/>
              <w:sz w:val="24"/>
              <w:szCs w:val="24"/>
            </w:rPr>
          </w:pPr>
          <w:hyperlink w:anchor="_Toc164260819" w:history="1">
            <w:r w:rsidRPr="00FE09B4">
              <w:rPr>
                <w:rStyle w:val="Hypertextovodkaz"/>
                <w:noProof/>
              </w:rPr>
              <w:t>Údržba a regenerace SORELY</w:t>
            </w:r>
            <w:r>
              <w:rPr>
                <w:noProof/>
                <w:webHidden/>
              </w:rPr>
              <w:tab/>
            </w:r>
            <w:r>
              <w:rPr>
                <w:noProof/>
                <w:webHidden/>
              </w:rPr>
              <w:fldChar w:fldCharType="begin"/>
            </w:r>
            <w:r>
              <w:rPr>
                <w:noProof/>
                <w:webHidden/>
              </w:rPr>
              <w:instrText xml:space="preserve"> PAGEREF _Toc164260819 \h </w:instrText>
            </w:r>
            <w:r>
              <w:rPr>
                <w:noProof/>
                <w:webHidden/>
              </w:rPr>
            </w:r>
            <w:r>
              <w:rPr>
                <w:noProof/>
                <w:webHidden/>
              </w:rPr>
              <w:fldChar w:fldCharType="separate"/>
            </w:r>
            <w:r>
              <w:rPr>
                <w:noProof/>
                <w:webHidden/>
              </w:rPr>
              <w:t>25</w:t>
            </w:r>
            <w:r>
              <w:rPr>
                <w:noProof/>
                <w:webHidden/>
              </w:rPr>
              <w:fldChar w:fldCharType="end"/>
            </w:r>
          </w:hyperlink>
        </w:p>
        <w:p w14:paraId="42B3FB9E" w14:textId="3CDF4AF7" w:rsidR="0097329F" w:rsidRDefault="0097329F">
          <w:pPr>
            <w:pStyle w:val="Obsah2"/>
            <w:rPr>
              <w:rFonts w:eastAsiaTheme="minorEastAsia" w:cstheme="minorBidi"/>
              <w:smallCaps w:val="0"/>
              <w:noProof/>
              <w:sz w:val="24"/>
              <w:szCs w:val="24"/>
            </w:rPr>
          </w:pPr>
          <w:hyperlink w:anchor="_Toc164260820" w:history="1">
            <w:r w:rsidRPr="00FE09B4">
              <w:rPr>
                <w:rStyle w:val="Hypertextovodkaz"/>
                <w:noProof/>
                <w:shd w:val="clear" w:color="auto" w:fill="FFFFFF"/>
              </w:rPr>
              <w:t>SORELA – první porubský obvod</w:t>
            </w:r>
            <w:r>
              <w:rPr>
                <w:noProof/>
                <w:webHidden/>
              </w:rPr>
              <w:tab/>
            </w:r>
            <w:r>
              <w:rPr>
                <w:noProof/>
                <w:webHidden/>
              </w:rPr>
              <w:fldChar w:fldCharType="begin"/>
            </w:r>
            <w:r>
              <w:rPr>
                <w:noProof/>
                <w:webHidden/>
              </w:rPr>
              <w:instrText xml:space="preserve"> PAGEREF _Toc164260820 \h </w:instrText>
            </w:r>
            <w:r>
              <w:rPr>
                <w:noProof/>
                <w:webHidden/>
              </w:rPr>
            </w:r>
            <w:r>
              <w:rPr>
                <w:noProof/>
                <w:webHidden/>
              </w:rPr>
              <w:fldChar w:fldCharType="separate"/>
            </w:r>
            <w:r>
              <w:rPr>
                <w:noProof/>
                <w:webHidden/>
              </w:rPr>
              <w:t>25</w:t>
            </w:r>
            <w:r>
              <w:rPr>
                <w:noProof/>
                <w:webHidden/>
              </w:rPr>
              <w:fldChar w:fldCharType="end"/>
            </w:r>
          </w:hyperlink>
        </w:p>
        <w:p w14:paraId="0DC8A17C" w14:textId="0B3B3613" w:rsidR="0097329F" w:rsidRDefault="0097329F">
          <w:pPr>
            <w:pStyle w:val="Obsah2"/>
            <w:rPr>
              <w:rFonts w:eastAsiaTheme="minorEastAsia" w:cstheme="minorBidi"/>
              <w:smallCaps w:val="0"/>
              <w:noProof/>
              <w:sz w:val="24"/>
              <w:szCs w:val="24"/>
            </w:rPr>
          </w:pPr>
          <w:hyperlink w:anchor="_Toc164260821" w:history="1">
            <w:r w:rsidRPr="00FE09B4">
              <w:rPr>
                <w:rStyle w:val="Hypertextovodkaz"/>
                <w:noProof/>
              </w:rPr>
              <w:t>SORELA – druhý porubský obvod</w:t>
            </w:r>
            <w:r>
              <w:rPr>
                <w:noProof/>
                <w:webHidden/>
              </w:rPr>
              <w:tab/>
            </w:r>
            <w:r>
              <w:rPr>
                <w:noProof/>
                <w:webHidden/>
              </w:rPr>
              <w:fldChar w:fldCharType="begin"/>
            </w:r>
            <w:r>
              <w:rPr>
                <w:noProof/>
                <w:webHidden/>
              </w:rPr>
              <w:instrText xml:space="preserve"> PAGEREF _Toc164260821 \h </w:instrText>
            </w:r>
            <w:r>
              <w:rPr>
                <w:noProof/>
                <w:webHidden/>
              </w:rPr>
            </w:r>
            <w:r>
              <w:rPr>
                <w:noProof/>
                <w:webHidden/>
              </w:rPr>
              <w:fldChar w:fldCharType="separate"/>
            </w:r>
            <w:r>
              <w:rPr>
                <w:noProof/>
                <w:webHidden/>
              </w:rPr>
              <w:t>28</w:t>
            </w:r>
            <w:r>
              <w:rPr>
                <w:noProof/>
                <w:webHidden/>
              </w:rPr>
              <w:fldChar w:fldCharType="end"/>
            </w:r>
          </w:hyperlink>
        </w:p>
        <w:p w14:paraId="64E7D7A7" w14:textId="3A37D5E0" w:rsidR="0097329F" w:rsidRDefault="0097329F">
          <w:pPr>
            <w:pStyle w:val="Obsah1"/>
            <w:tabs>
              <w:tab w:val="right" w:leader="dot" w:pos="9062"/>
            </w:tabs>
            <w:rPr>
              <w:rFonts w:eastAsiaTheme="minorEastAsia" w:cstheme="minorBidi"/>
              <w:b w:val="0"/>
              <w:bCs w:val="0"/>
              <w:caps w:val="0"/>
              <w:noProof/>
              <w:sz w:val="24"/>
              <w:szCs w:val="24"/>
            </w:rPr>
          </w:pPr>
          <w:hyperlink w:anchor="_Toc164260822" w:history="1">
            <w:r w:rsidRPr="00FE09B4">
              <w:rPr>
                <w:rStyle w:val="Hypertextovodkaz"/>
                <w:noProof/>
                <w:shd w:val="clear" w:color="auto" w:fill="FFFFFF"/>
              </w:rPr>
              <w:t>Ostrava-Jih</w:t>
            </w:r>
            <w:r>
              <w:rPr>
                <w:noProof/>
                <w:webHidden/>
              </w:rPr>
              <w:tab/>
            </w:r>
            <w:r>
              <w:rPr>
                <w:noProof/>
                <w:webHidden/>
              </w:rPr>
              <w:fldChar w:fldCharType="begin"/>
            </w:r>
            <w:r>
              <w:rPr>
                <w:noProof/>
                <w:webHidden/>
              </w:rPr>
              <w:instrText xml:space="preserve"> PAGEREF _Toc164260822 \h </w:instrText>
            </w:r>
            <w:r>
              <w:rPr>
                <w:noProof/>
                <w:webHidden/>
              </w:rPr>
            </w:r>
            <w:r>
              <w:rPr>
                <w:noProof/>
                <w:webHidden/>
              </w:rPr>
              <w:fldChar w:fldCharType="separate"/>
            </w:r>
            <w:r>
              <w:rPr>
                <w:noProof/>
                <w:webHidden/>
              </w:rPr>
              <w:t>30</w:t>
            </w:r>
            <w:r>
              <w:rPr>
                <w:noProof/>
                <w:webHidden/>
              </w:rPr>
              <w:fldChar w:fldCharType="end"/>
            </w:r>
          </w:hyperlink>
        </w:p>
        <w:p w14:paraId="2D49180E" w14:textId="4A8914A8" w:rsidR="0097329F" w:rsidRDefault="0097329F">
          <w:pPr>
            <w:pStyle w:val="Obsah2"/>
            <w:rPr>
              <w:rFonts w:eastAsiaTheme="minorEastAsia" w:cstheme="minorBidi"/>
              <w:smallCaps w:val="0"/>
              <w:noProof/>
              <w:sz w:val="24"/>
              <w:szCs w:val="24"/>
            </w:rPr>
          </w:pPr>
          <w:hyperlink w:anchor="_Toc164260823" w:history="1">
            <w:r w:rsidRPr="00FE09B4">
              <w:rPr>
                <w:rStyle w:val="Hypertextovodkaz"/>
                <w:noProof/>
                <w:shd w:val="clear" w:color="auto" w:fill="FFFFFF"/>
              </w:rPr>
              <w:t>Hrabůvka</w:t>
            </w:r>
            <w:r>
              <w:rPr>
                <w:noProof/>
                <w:webHidden/>
              </w:rPr>
              <w:tab/>
            </w:r>
            <w:r>
              <w:rPr>
                <w:noProof/>
                <w:webHidden/>
              </w:rPr>
              <w:fldChar w:fldCharType="begin"/>
            </w:r>
            <w:r>
              <w:rPr>
                <w:noProof/>
                <w:webHidden/>
              </w:rPr>
              <w:instrText xml:space="preserve"> PAGEREF _Toc164260823 \h </w:instrText>
            </w:r>
            <w:r>
              <w:rPr>
                <w:noProof/>
                <w:webHidden/>
              </w:rPr>
            </w:r>
            <w:r>
              <w:rPr>
                <w:noProof/>
                <w:webHidden/>
              </w:rPr>
              <w:fldChar w:fldCharType="separate"/>
            </w:r>
            <w:r>
              <w:rPr>
                <w:noProof/>
                <w:webHidden/>
              </w:rPr>
              <w:t>31</w:t>
            </w:r>
            <w:r>
              <w:rPr>
                <w:noProof/>
                <w:webHidden/>
              </w:rPr>
              <w:fldChar w:fldCharType="end"/>
            </w:r>
          </w:hyperlink>
        </w:p>
        <w:p w14:paraId="682CAAA0" w14:textId="7AF6436E" w:rsidR="0097329F" w:rsidRDefault="0097329F">
          <w:pPr>
            <w:pStyle w:val="Obsah3"/>
            <w:tabs>
              <w:tab w:val="right" w:leader="dot" w:pos="9062"/>
            </w:tabs>
            <w:rPr>
              <w:rFonts w:eastAsiaTheme="minorEastAsia" w:cstheme="minorBidi"/>
              <w:i w:val="0"/>
              <w:iCs w:val="0"/>
              <w:noProof/>
              <w:sz w:val="24"/>
              <w:szCs w:val="24"/>
            </w:rPr>
          </w:pPr>
          <w:hyperlink w:anchor="_Toc164260824" w:history="1">
            <w:r w:rsidRPr="00FE09B4">
              <w:rPr>
                <w:rStyle w:val="Hypertextovodkaz"/>
                <w:noProof/>
              </w:rPr>
              <w:t>Hrabůvka – Letiště III</w:t>
            </w:r>
            <w:r>
              <w:rPr>
                <w:noProof/>
                <w:webHidden/>
              </w:rPr>
              <w:tab/>
            </w:r>
            <w:r>
              <w:rPr>
                <w:noProof/>
                <w:webHidden/>
              </w:rPr>
              <w:fldChar w:fldCharType="begin"/>
            </w:r>
            <w:r>
              <w:rPr>
                <w:noProof/>
                <w:webHidden/>
              </w:rPr>
              <w:instrText xml:space="preserve"> PAGEREF _Toc164260824 \h </w:instrText>
            </w:r>
            <w:r>
              <w:rPr>
                <w:noProof/>
                <w:webHidden/>
              </w:rPr>
            </w:r>
            <w:r>
              <w:rPr>
                <w:noProof/>
                <w:webHidden/>
              </w:rPr>
              <w:fldChar w:fldCharType="separate"/>
            </w:r>
            <w:r>
              <w:rPr>
                <w:noProof/>
                <w:webHidden/>
              </w:rPr>
              <w:t>33</w:t>
            </w:r>
            <w:r>
              <w:rPr>
                <w:noProof/>
                <w:webHidden/>
              </w:rPr>
              <w:fldChar w:fldCharType="end"/>
            </w:r>
          </w:hyperlink>
        </w:p>
        <w:p w14:paraId="149A984A" w14:textId="401E5EDD" w:rsidR="0097329F" w:rsidRDefault="0097329F">
          <w:pPr>
            <w:pStyle w:val="Obsah2"/>
            <w:rPr>
              <w:rFonts w:eastAsiaTheme="minorEastAsia" w:cstheme="minorBidi"/>
              <w:smallCaps w:val="0"/>
              <w:noProof/>
              <w:sz w:val="24"/>
              <w:szCs w:val="24"/>
            </w:rPr>
          </w:pPr>
          <w:hyperlink w:anchor="_Toc164260825" w:history="1">
            <w:r w:rsidRPr="00FE09B4">
              <w:rPr>
                <w:rStyle w:val="Hypertextovodkaz"/>
                <w:noProof/>
                <w:shd w:val="clear" w:color="auto" w:fill="FFFFFF"/>
              </w:rPr>
              <w:t>Vize ostravského Jižního města</w:t>
            </w:r>
            <w:r>
              <w:rPr>
                <w:noProof/>
                <w:webHidden/>
              </w:rPr>
              <w:tab/>
            </w:r>
            <w:r>
              <w:rPr>
                <w:noProof/>
                <w:webHidden/>
              </w:rPr>
              <w:fldChar w:fldCharType="begin"/>
            </w:r>
            <w:r>
              <w:rPr>
                <w:noProof/>
                <w:webHidden/>
              </w:rPr>
              <w:instrText xml:space="preserve"> PAGEREF _Toc164260825 \h </w:instrText>
            </w:r>
            <w:r>
              <w:rPr>
                <w:noProof/>
                <w:webHidden/>
              </w:rPr>
            </w:r>
            <w:r>
              <w:rPr>
                <w:noProof/>
                <w:webHidden/>
              </w:rPr>
              <w:fldChar w:fldCharType="separate"/>
            </w:r>
            <w:r>
              <w:rPr>
                <w:noProof/>
                <w:webHidden/>
              </w:rPr>
              <w:t>35</w:t>
            </w:r>
            <w:r>
              <w:rPr>
                <w:noProof/>
                <w:webHidden/>
              </w:rPr>
              <w:fldChar w:fldCharType="end"/>
            </w:r>
          </w:hyperlink>
        </w:p>
        <w:p w14:paraId="09D11266" w14:textId="60A27D4A" w:rsidR="0097329F" w:rsidRDefault="0097329F">
          <w:pPr>
            <w:pStyle w:val="Obsah3"/>
            <w:tabs>
              <w:tab w:val="right" w:leader="dot" w:pos="9062"/>
            </w:tabs>
            <w:rPr>
              <w:rFonts w:eastAsiaTheme="minorEastAsia" w:cstheme="minorBidi"/>
              <w:i w:val="0"/>
              <w:iCs w:val="0"/>
              <w:noProof/>
              <w:sz w:val="24"/>
              <w:szCs w:val="24"/>
            </w:rPr>
          </w:pPr>
          <w:hyperlink w:anchor="_Toc164260826" w:history="1">
            <w:r w:rsidRPr="00FE09B4">
              <w:rPr>
                <w:rStyle w:val="Hypertextovodkaz"/>
                <w:noProof/>
                <w:shd w:val="clear" w:color="auto" w:fill="FFFFFF"/>
              </w:rPr>
              <w:t>Jednotlivé vize</w:t>
            </w:r>
            <w:r>
              <w:rPr>
                <w:noProof/>
                <w:webHidden/>
              </w:rPr>
              <w:tab/>
            </w:r>
            <w:r>
              <w:rPr>
                <w:noProof/>
                <w:webHidden/>
              </w:rPr>
              <w:fldChar w:fldCharType="begin"/>
            </w:r>
            <w:r>
              <w:rPr>
                <w:noProof/>
                <w:webHidden/>
              </w:rPr>
              <w:instrText xml:space="preserve"> PAGEREF _Toc164260826 \h </w:instrText>
            </w:r>
            <w:r>
              <w:rPr>
                <w:noProof/>
                <w:webHidden/>
              </w:rPr>
            </w:r>
            <w:r>
              <w:rPr>
                <w:noProof/>
                <w:webHidden/>
              </w:rPr>
              <w:fldChar w:fldCharType="separate"/>
            </w:r>
            <w:r>
              <w:rPr>
                <w:noProof/>
                <w:webHidden/>
              </w:rPr>
              <w:t>35</w:t>
            </w:r>
            <w:r>
              <w:rPr>
                <w:noProof/>
                <w:webHidden/>
              </w:rPr>
              <w:fldChar w:fldCharType="end"/>
            </w:r>
          </w:hyperlink>
        </w:p>
        <w:p w14:paraId="34BB796B" w14:textId="31F1F73D" w:rsidR="0097329F" w:rsidRDefault="0097329F">
          <w:pPr>
            <w:pStyle w:val="Obsah1"/>
            <w:tabs>
              <w:tab w:val="right" w:leader="dot" w:pos="9062"/>
            </w:tabs>
            <w:rPr>
              <w:rFonts w:eastAsiaTheme="minorEastAsia" w:cstheme="minorBidi"/>
              <w:b w:val="0"/>
              <w:bCs w:val="0"/>
              <w:caps w:val="0"/>
              <w:noProof/>
              <w:sz w:val="24"/>
              <w:szCs w:val="24"/>
            </w:rPr>
          </w:pPr>
          <w:hyperlink w:anchor="_Toc164260827" w:history="1">
            <w:r w:rsidRPr="00FE09B4">
              <w:rPr>
                <w:rStyle w:val="Hypertextovodkaz"/>
                <w:noProof/>
              </w:rPr>
              <w:t>Potter Box</w:t>
            </w:r>
            <w:r>
              <w:rPr>
                <w:noProof/>
                <w:webHidden/>
              </w:rPr>
              <w:tab/>
            </w:r>
            <w:r>
              <w:rPr>
                <w:noProof/>
                <w:webHidden/>
              </w:rPr>
              <w:fldChar w:fldCharType="begin"/>
            </w:r>
            <w:r>
              <w:rPr>
                <w:noProof/>
                <w:webHidden/>
              </w:rPr>
              <w:instrText xml:space="preserve"> PAGEREF _Toc164260827 \h </w:instrText>
            </w:r>
            <w:r>
              <w:rPr>
                <w:noProof/>
                <w:webHidden/>
              </w:rPr>
            </w:r>
            <w:r>
              <w:rPr>
                <w:noProof/>
                <w:webHidden/>
              </w:rPr>
              <w:fldChar w:fldCharType="separate"/>
            </w:r>
            <w:r>
              <w:rPr>
                <w:noProof/>
                <w:webHidden/>
              </w:rPr>
              <w:t>36</w:t>
            </w:r>
            <w:r>
              <w:rPr>
                <w:noProof/>
                <w:webHidden/>
              </w:rPr>
              <w:fldChar w:fldCharType="end"/>
            </w:r>
          </w:hyperlink>
        </w:p>
        <w:p w14:paraId="172DD7B7" w14:textId="0FE841C8" w:rsidR="0097329F" w:rsidRDefault="0097329F">
          <w:pPr>
            <w:pStyle w:val="Obsah2"/>
            <w:rPr>
              <w:rFonts w:eastAsiaTheme="minorEastAsia" w:cstheme="minorBidi"/>
              <w:smallCaps w:val="0"/>
              <w:noProof/>
              <w:sz w:val="24"/>
              <w:szCs w:val="24"/>
            </w:rPr>
          </w:pPr>
          <w:hyperlink w:anchor="_Toc164260828" w:history="1">
            <w:r w:rsidRPr="00FE09B4">
              <w:rPr>
                <w:rStyle w:val="Hypertextovodkaz"/>
                <w:noProof/>
              </w:rPr>
              <w:t>Empirická definice problému</w:t>
            </w:r>
            <w:r>
              <w:rPr>
                <w:noProof/>
                <w:webHidden/>
              </w:rPr>
              <w:tab/>
            </w:r>
            <w:r>
              <w:rPr>
                <w:noProof/>
                <w:webHidden/>
              </w:rPr>
              <w:fldChar w:fldCharType="begin"/>
            </w:r>
            <w:r>
              <w:rPr>
                <w:noProof/>
                <w:webHidden/>
              </w:rPr>
              <w:instrText xml:space="preserve"> PAGEREF _Toc164260828 \h </w:instrText>
            </w:r>
            <w:r>
              <w:rPr>
                <w:noProof/>
                <w:webHidden/>
              </w:rPr>
            </w:r>
            <w:r>
              <w:rPr>
                <w:noProof/>
                <w:webHidden/>
              </w:rPr>
              <w:fldChar w:fldCharType="separate"/>
            </w:r>
            <w:r>
              <w:rPr>
                <w:noProof/>
                <w:webHidden/>
              </w:rPr>
              <w:t>37</w:t>
            </w:r>
            <w:r>
              <w:rPr>
                <w:noProof/>
                <w:webHidden/>
              </w:rPr>
              <w:fldChar w:fldCharType="end"/>
            </w:r>
          </w:hyperlink>
        </w:p>
        <w:p w14:paraId="54B932CA" w14:textId="6834FB3B" w:rsidR="0097329F" w:rsidRDefault="0097329F">
          <w:pPr>
            <w:pStyle w:val="Obsah2"/>
            <w:rPr>
              <w:rFonts w:eastAsiaTheme="minorEastAsia" w:cstheme="minorBidi"/>
              <w:smallCaps w:val="0"/>
              <w:noProof/>
              <w:sz w:val="24"/>
              <w:szCs w:val="24"/>
            </w:rPr>
          </w:pPr>
          <w:hyperlink w:anchor="_Toc164260829" w:history="1">
            <w:r w:rsidRPr="00FE09B4">
              <w:rPr>
                <w:rStyle w:val="Hypertextovodkaz"/>
                <w:noProof/>
                <w:shd w:val="clear" w:color="auto" w:fill="FFFFFF"/>
              </w:rPr>
              <w:t>Hodnoty</w:t>
            </w:r>
            <w:r>
              <w:rPr>
                <w:noProof/>
                <w:webHidden/>
              </w:rPr>
              <w:tab/>
            </w:r>
            <w:r>
              <w:rPr>
                <w:noProof/>
                <w:webHidden/>
              </w:rPr>
              <w:fldChar w:fldCharType="begin"/>
            </w:r>
            <w:r>
              <w:rPr>
                <w:noProof/>
                <w:webHidden/>
              </w:rPr>
              <w:instrText xml:space="preserve"> PAGEREF _Toc164260829 \h </w:instrText>
            </w:r>
            <w:r>
              <w:rPr>
                <w:noProof/>
                <w:webHidden/>
              </w:rPr>
            </w:r>
            <w:r>
              <w:rPr>
                <w:noProof/>
                <w:webHidden/>
              </w:rPr>
              <w:fldChar w:fldCharType="separate"/>
            </w:r>
            <w:r>
              <w:rPr>
                <w:noProof/>
                <w:webHidden/>
              </w:rPr>
              <w:t>38</w:t>
            </w:r>
            <w:r>
              <w:rPr>
                <w:noProof/>
                <w:webHidden/>
              </w:rPr>
              <w:fldChar w:fldCharType="end"/>
            </w:r>
          </w:hyperlink>
        </w:p>
        <w:p w14:paraId="5FDE48C5" w14:textId="1E2B9F4C" w:rsidR="0097329F" w:rsidRDefault="0097329F">
          <w:pPr>
            <w:pStyle w:val="Obsah3"/>
            <w:tabs>
              <w:tab w:val="right" w:leader="dot" w:pos="9062"/>
            </w:tabs>
            <w:rPr>
              <w:rFonts w:eastAsiaTheme="minorEastAsia" w:cstheme="minorBidi"/>
              <w:i w:val="0"/>
              <w:iCs w:val="0"/>
              <w:noProof/>
              <w:sz w:val="24"/>
              <w:szCs w:val="24"/>
            </w:rPr>
          </w:pPr>
          <w:hyperlink w:anchor="_Toc164260830" w:history="1">
            <w:r w:rsidRPr="00FE09B4">
              <w:rPr>
                <w:rStyle w:val="Hypertextovodkaz"/>
                <w:rFonts w:eastAsiaTheme="minorHAnsi"/>
                <w:noProof/>
                <w:lang w:eastAsia="en-US"/>
              </w:rPr>
              <w:t>Bydlení:</w:t>
            </w:r>
            <w:r>
              <w:rPr>
                <w:noProof/>
                <w:webHidden/>
              </w:rPr>
              <w:tab/>
            </w:r>
            <w:r>
              <w:rPr>
                <w:noProof/>
                <w:webHidden/>
              </w:rPr>
              <w:fldChar w:fldCharType="begin"/>
            </w:r>
            <w:r>
              <w:rPr>
                <w:noProof/>
                <w:webHidden/>
              </w:rPr>
              <w:instrText xml:space="preserve"> PAGEREF _Toc164260830 \h </w:instrText>
            </w:r>
            <w:r>
              <w:rPr>
                <w:noProof/>
                <w:webHidden/>
              </w:rPr>
            </w:r>
            <w:r>
              <w:rPr>
                <w:noProof/>
                <w:webHidden/>
              </w:rPr>
              <w:fldChar w:fldCharType="separate"/>
            </w:r>
            <w:r>
              <w:rPr>
                <w:noProof/>
                <w:webHidden/>
              </w:rPr>
              <w:t>38</w:t>
            </w:r>
            <w:r>
              <w:rPr>
                <w:noProof/>
                <w:webHidden/>
              </w:rPr>
              <w:fldChar w:fldCharType="end"/>
            </w:r>
          </w:hyperlink>
        </w:p>
        <w:p w14:paraId="6D9AA227" w14:textId="7810CB76" w:rsidR="0097329F" w:rsidRDefault="0097329F">
          <w:pPr>
            <w:pStyle w:val="Obsah3"/>
            <w:tabs>
              <w:tab w:val="right" w:leader="dot" w:pos="9062"/>
            </w:tabs>
            <w:rPr>
              <w:rFonts w:eastAsiaTheme="minorEastAsia" w:cstheme="minorBidi"/>
              <w:i w:val="0"/>
              <w:iCs w:val="0"/>
              <w:noProof/>
              <w:sz w:val="24"/>
              <w:szCs w:val="24"/>
            </w:rPr>
          </w:pPr>
          <w:hyperlink w:anchor="_Toc164260831" w:history="1">
            <w:r w:rsidRPr="00FE09B4">
              <w:rPr>
                <w:rStyle w:val="Hypertextovodkaz"/>
                <w:rFonts w:eastAsiaTheme="minorHAnsi"/>
                <w:noProof/>
                <w:lang w:eastAsia="en-US"/>
              </w:rPr>
              <w:t>Politika:</w:t>
            </w:r>
            <w:r>
              <w:rPr>
                <w:noProof/>
                <w:webHidden/>
              </w:rPr>
              <w:tab/>
            </w:r>
            <w:r>
              <w:rPr>
                <w:noProof/>
                <w:webHidden/>
              </w:rPr>
              <w:fldChar w:fldCharType="begin"/>
            </w:r>
            <w:r>
              <w:rPr>
                <w:noProof/>
                <w:webHidden/>
              </w:rPr>
              <w:instrText xml:space="preserve"> PAGEREF _Toc164260831 \h </w:instrText>
            </w:r>
            <w:r>
              <w:rPr>
                <w:noProof/>
                <w:webHidden/>
              </w:rPr>
            </w:r>
            <w:r>
              <w:rPr>
                <w:noProof/>
                <w:webHidden/>
              </w:rPr>
              <w:fldChar w:fldCharType="separate"/>
            </w:r>
            <w:r>
              <w:rPr>
                <w:noProof/>
                <w:webHidden/>
              </w:rPr>
              <w:t>38</w:t>
            </w:r>
            <w:r>
              <w:rPr>
                <w:noProof/>
                <w:webHidden/>
              </w:rPr>
              <w:fldChar w:fldCharType="end"/>
            </w:r>
          </w:hyperlink>
        </w:p>
        <w:p w14:paraId="604BA448" w14:textId="610B28F8" w:rsidR="0097329F" w:rsidRDefault="0097329F">
          <w:pPr>
            <w:pStyle w:val="Obsah3"/>
            <w:tabs>
              <w:tab w:val="right" w:leader="dot" w:pos="9062"/>
            </w:tabs>
            <w:rPr>
              <w:rFonts w:eastAsiaTheme="minorEastAsia" w:cstheme="minorBidi"/>
              <w:i w:val="0"/>
              <w:iCs w:val="0"/>
              <w:noProof/>
              <w:sz w:val="24"/>
              <w:szCs w:val="24"/>
            </w:rPr>
          </w:pPr>
          <w:hyperlink w:anchor="_Toc164260832" w:history="1">
            <w:r w:rsidRPr="00FE09B4">
              <w:rPr>
                <w:rStyle w:val="Hypertextovodkaz"/>
                <w:rFonts w:eastAsiaTheme="minorHAnsi"/>
                <w:noProof/>
                <w:lang w:eastAsia="en-US"/>
              </w:rPr>
              <w:t>Komunikace a objektivita:</w:t>
            </w:r>
            <w:r>
              <w:rPr>
                <w:noProof/>
                <w:webHidden/>
              </w:rPr>
              <w:tab/>
            </w:r>
            <w:r>
              <w:rPr>
                <w:noProof/>
                <w:webHidden/>
              </w:rPr>
              <w:fldChar w:fldCharType="begin"/>
            </w:r>
            <w:r>
              <w:rPr>
                <w:noProof/>
                <w:webHidden/>
              </w:rPr>
              <w:instrText xml:space="preserve"> PAGEREF _Toc164260832 \h </w:instrText>
            </w:r>
            <w:r>
              <w:rPr>
                <w:noProof/>
                <w:webHidden/>
              </w:rPr>
            </w:r>
            <w:r>
              <w:rPr>
                <w:noProof/>
                <w:webHidden/>
              </w:rPr>
              <w:fldChar w:fldCharType="separate"/>
            </w:r>
            <w:r>
              <w:rPr>
                <w:noProof/>
                <w:webHidden/>
              </w:rPr>
              <w:t>39</w:t>
            </w:r>
            <w:r>
              <w:rPr>
                <w:noProof/>
                <w:webHidden/>
              </w:rPr>
              <w:fldChar w:fldCharType="end"/>
            </w:r>
          </w:hyperlink>
        </w:p>
        <w:p w14:paraId="50EA5092" w14:textId="1DD930F3" w:rsidR="0097329F" w:rsidRDefault="0097329F">
          <w:pPr>
            <w:pStyle w:val="Obsah3"/>
            <w:tabs>
              <w:tab w:val="right" w:leader="dot" w:pos="9062"/>
            </w:tabs>
            <w:rPr>
              <w:rFonts w:eastAsiaTheme="minorEastAsia" w:cstheme="minorBidi"/>
              <w:i w:val="0"/>
              <w:iCs w:val="0"/>
              <w:noProof/>
              <w:sz w:val="24"/>
              <w:szCs w:val="24"/>
            </w:rPr>
          </w:pPr>
          <w:hyperlink w:anchor="_Toc164260833" w:history="1">
            <w:r w:rsidRPr="00FE09B4">
              <w:rPr>
                <w:rStyle w:val="Hypertextovodkaz"/>
                <w:rFonts w:eastAsiaTheme="minorHAnsi"/>
                <w:noProof/>
                <w:lang w:eastAsia="en-US"/>
              </w:rPr>
              <w:t>Demokratické hodnoty:</w:t>
            </w:r>
            <w:r>
              <w:rPr>
                <w:noProof/>
                <w:webHidden/>
              </w:rPr>
              <w:tab/>
            </w:r>
            <w:r>
              <w:rPr>
                <w:noProof/>
                <w:webHidden/>
              </w:rPr>
              <w:fldChar w:fldCharType="begin"/>
            </w:r>
            <w:r>
              <w:rPr>
                <w:noProof/>
                <w:webHidden/>
              </w:rPr>
              <w:instrText xml:space="preserve"> PAGEREF _Toc164260833 \h </w:instrText>
            </w:r>
            <w:r>
              <w:rPr>
                <w:noProof/>
                <w:webHidden/>
              </w:rPr>
            </w:r>
            <w:r>
              <w:rPr>
                <w:noProof/>
                <w:webHidden/>
              </w:rPr>
              <w:fldChar w:fldCharType="separate"/>
            </w:r>
            <w:r>
              <w:rPr>
                <w:noProof/>
                <w:webHidden/>
              </w:rPr>
              <w:t>39</w:t>
            </w:r>
            <w:r>
              <w:rPr>
                <w:noProof/>
                <w:webHidden/>
              </w:rPr>
              <w:fldChar w:fldCharType="end"/>
            </w:r>
          </w:hyperlink>
        </w:p>
        <w:p w14:paraId="4821D8E4" w14:textId="55D1C4B4" w:rsidR="0097329F" w:rsidRDefault="0097329F">
          <w:pPr>
            <w:pStyle w:val="Obsah2"/>
            <w:rPr>
              <w:rFonts w:eastAsiaTheme="minorEastAsia" w:cstheme="minorBidi"/>
              <w:smallCaps w:val="0"/>
              <w:noProof/>
              <w:sz w:val="24"/>
              <w:szCs w:val="24"/>
            </w:rPr>
          </w:pPr>
          <w:hyperlink w:anchor="_Toc164260834" w:history="1">
            <w:r w:rsidRPr="00FE09B4">
              <w:rPr>
                <w:rStyle w:val="Hypertextovodkaz"/>
                <w:noProof/>
                <w:shd w:val="clear" w:color="auto" w:fill="FFFFFF"/>
              </w:rPr>
              <w:t>Principy</w:t>
            </w:r>
            <w:r>
              <w:rPr>
                <w:noProof/>
                <w:webHidden/>
              </w:rPr>
              <w:tab/>
            </w:r>
            <w:r>
              <w:rPr>
                <w:noProof/>
                <w:webHidden/>
              </w:rPr>
              <w:fldChar w:fldCharType="begin"/>
            </w:r>
            <w:r>
              <w:rPr>
                <w:noProof/>
                <w:webHidden/>
              </w:rPr>
              <w:instrText xml:space="preserve"> PAGEREF _Toc164260834 \h </w:instrText>
            </w:r>
            <w:r>
              <w:rPr>
                <w:noProof/>
                <w:webHidden/>
              </w:rPr>
            </w:r>
            <w:r>
              <w:rPr>
                <w:noProof/>
                <w:webHidden/>
              </w:rPr>
              <w:fldChar w:fldCharType="separate"/>
            </w:r>
            <w:r>
              <w:rPr>
                <w:noProof/>
                <w:webHidden/>
              </w:rPr>
              <w:t>39</w:t>
            </w:r>
            <w:r>
              <w:rPr>
                <w:noProof/>
                <w:webHidden/>
              </w:rPr>
              <w:fldChar w:fldCharType="end"/>
            </w:r>
          </w:hyperlink>
        </w:p>
        <w:p w14:paraId="558A733A" w14:textId="57E0692C" w:rsidR="0097329F" w:rsidRDefault="0097329F">
          <w:pPr>
            <w:pStyle w:val="Obsah3"/>
            <w:tabs>
              <w:tab w:val="right" w:leader="dot" w:pos="9062"/>
            </w:tabs>
            <w:rPr>
              <w:rFonts w:eastAsiaTheme="minorEastAsia" w:cstheme="minorBidi"/>
              <w:i w:val="0"/>
              <w:iCs w:val="0"/>
              <w:noProof/>
              <w:sz w:val="24"/>
              <w:szCs w:val="24"/>
            </w:rPr>
          </w:pPr>
          <w:hyperlink w:anchor="_Toc164260835" w:history="1">
            <w:r w:rsidRPr="00FE09B4">
              <w:rPr>
                <w:rStyle w:val="Hypertextovodkaz"/>
                <w:noProof/>
              </w:rPr>
              <w:t>Utilitarismus</w:t>
            </w:r>
            <w:r>
              <w:rPr>
                <w:noProof/>
                <w:webHidden/>
              </w:rPr>
              <w:tab/>
            </w:r>
            <w:r>
              <w:rPr>
                <w:noProof/>
                <w:webHidden/>
              </w:rPr>
              <w:fldChar w:fldCharType="begin"/>
            </w:r>
            <w:r>
              <w:rPr>
                <w:noProof/>
                <w:webHidden/>
              </w:rPr>
              <w:instrText xml:space="preserve"> PAGEREF _Toc164260835 \h </w:instrText>
            </w:r>
            <w:r>
              <w:rPr>
                <w:noProof/>
                <w:webHidden/>
              </w:rPr>
            </w:r>
            <w:r>
              <w:rPr>
                <w:noProof/>
                <w:webHidden/>
              </w:rPr>
              <w:fldChar w:fldCharType="separate"/>
            </w:r>
            <w:r>
              <w:rPr>
                <w:noProof/>
                <w:webHidden/>
              </w:rPr>
              <w:t>39</w:t>
            </w:r>
            <w:r>
              <w:rPr>
                <w:noProof/>
                <w:webHidden/>
              </w:rPr>
              <w:fldChar w:fldCharType="end"/>
            </w:r>
          </w:hyperlink>
        </w:p>
        <w:p w14:paraId="3B734E17" w14:textId="6F8A0C80" w:rsidR="0097329F" w:rsidRDefault="0097329F">
          <w:pPr>
            <w:pStyle w:val="Obsah3"/>
            <w:tabs>
              <w:tab w:val="right" w:leader="dot" w:pos="9062"/>
            </w:tabs>
            <w:rPr>
              <w:rFonts w:eastAsiaTheme="minorEastAsia" w:cstheme="minorBidi"/>
              <w:i w:val="0"/>
              <w:iCs w:val="0"/>
              <w:noProof/>
              <w:sz w:val="24"/>
              <w:szCs w:val="24"/>
            </w:rPr>
          </w:pPr>
          <w:hyperlink w:anchor="_Toc164260836" w:history="1">
            <w:r w:rsidRPr="00FE09B4">
              <w:rPr>
                <w:rStyle w:val="Hypertextovodkaz"/>
                <w:noProof/>
              </w:rPr>
              <w:t>Utilitarismus</w:t>
            </w:r>
            <w:r>
              <w:rPr>
                <w:noProof/>
                <w:webHidden/>
              </w:rPr>
              <w:tab/>
            </w:r>
            <w:r>
              <w:rPr>
                <w:noProof/>
                <w:webHidden/>
              </w:rPr>
              <w:fldChar w:fldCharType="begin"/>
            </w:r>
            <w:r>
              <w:rPr>
                <w:noProof/>
                <w:webHidden/>
              </w:rPr>
              <w:instrText xml:space="preserve"> PAGEREF _Toc164260836 \h </w:instrText>
            </w:r>
            <w:r>
              <w:rPr>
                <w:noProof/>
                <w:webHidden/>
              </w:rPr>
            </w:r>
            <w:r>
              <w:rPr>
                <w:noProof/>
                <w:webHidden/>
              </w:rPr>
              <w:fldChar w:fldCharType="separate"/>
            </w:r>
            <w:r>
              <w:rPr>
                <w:noProof/>
                <w:webHidden/>
              </w:rPr>
              <w:t>39</w:t>
            </w:r>
            <w:r>
              <w:rPr>
                <w:noProof/>
                <w:webHidden/>
              </w:rPr>
              <w:fldChar w:fldCharType="end"/>
            </w:r>
          </w:hyperlink>
        </w:p>
        <w:p w14:paraId="51878FE9" w14:textId="009F718C" w:rsidR="0097329F" w:rsidRDefault="0097329F">
          <w:pPr>
            <w:pStyle w:val="Obsah3"/>
            <w:tabs>
              <w:tab w:val="right" w:leader="dot" w:pos="9062"/>
            </w:tabs>
            <w:rPr>
              <w:rFonts w:eastAsiaTheme="minorEastAsia" w:cstheme="minorBidi"/>
              <w:i w:val="0"/>
              <w:iCs w:val="0"/>
              <w:noProof/>
              <w:sz w:val="24"/>
              <w:szCs w:val="24"/>
            </w:rPr>
          </w:pPr>
          <w:hyperlink w:anchor="_Toc164260837" w:history="1">
            <w:r w:rsidRPr="00FE09B4">
              <w:rPr>
                <w:rStyle w:val="Hypertextovodkaz"/>
                <w:noProof/>
              </w:rPr>
              <w:t>Utilitarismus</w:t>
            </w:r>
            <w:r>
              <w:rPr>
                <w:noProof/>
                <w:webHidden/>
              </w:rPr>
              <w:tab/>
            </w:r>
            <w:r>
              <w:rPr>
                <w:noProof/>
                <w:webHidden/>
              </w:rPr>
              <w:fldChar w:fldCharType="begin"/>
            </w:r>
            <w:r>
              <w:rPr>
                <w:noProof/>
                <w:webHidden/>
              </w:rPr>
              <w:instrText xml:space="preserve"> PAGEREF _Toc164260837 \h </w:instrText>
            </w:r>
            <w:r>
              <w:rPr>
                <w:noProof/>
                <w:webHidden/>
              </w:rPr>
            </w:r>
            <w:r>
              <w:rPr>
                <w:noProof/>
                <w:webHidden/>
              </w:rPr>
              <w:fldChar w:fldCharType="separate"/>
            </w:r>
            <w:r>
              <w:rPr>
                <w:noProof/>
                <w:webHidden/>
              </w:rPr>
              <w:t>39</w:t>
            </w:r>
            <w:r>
              <w:rPr>
                <w:noProof/>
                <w:webHidden/>
              </w:rPr>
              <w:fldChar w:fldCharType="end"/>
            </w:r>
          </w:hyperlink>
        </w:p>
        <w:p w14:paraId="58A8C964" w14:textId="43F9228A" w:rsidR="0097329F" w:rsidRDefault="0097329F">
          <w:pPr>
            <w:pStyle w:val="Obsah3"/>
            <w:tabs>
              <w:tab w:val="right" w:leader="dot" w:pos="9062"/>
            </w:tabs>
            <w:rPr>
              <w:rFonts w:eastAsiaTheme="minorEastAsia" w:cstheme="minorBidi"/>
              <w:i w:val="0"/>
              <w:iCs w:val="0"/>
              <w:noProof/>
              <w:sz w:val="24"/>
              <w:szCs w:val="24"/>
            </w:rPr>
          </w:pPr>
          <w:hyperlink w:anchor="_Toc164260838" w:history="1">
            <w:r w:rsidRPr="00FE09B4">
              <w:rPr>
                <w:rStyle w:val="Hypertextovodkaz"/>
                <w:noProof/>
              </w:rPr>
              <w:t>Deontologie</w:t>
            </w:r>
            <w:r>
              <w:rPr>
                <w:noProof/>
                <w:webHidden/>
              </w:rPr>
              <w:tab/>
            </w:r>
            <w:r>
              <w:rPr>
                <w:noProof/>
                <w:webHidden/>
              </w:rPr>
              <w:fldChar w:fldCharType="begin"/>
            </w:r>
            <w:r>
              <w:rPr>
                <w:noProof/>
                <w:webHidden/>
              </w:rPr>
              <w:instrText xml:space="preserve"> PAGEREF _Toc164260838 \h </w:instrText>
            </w:r>
            <w:r>
              <w:rPr>
                <w:noProof/>
                <w:webHidden/>
              </w:rPr>
            </w:r>
            <w:r>
              <w:rPr>
                <w:noProof/>
                <w:webHidden/>
              </w:rPr>
              <w:fldChar w:fldCharType="separate"/>
            </w:r>
            <w:r>
              <w:rPr>
                <w:noProof/>
                <w:webHidden/>
              </w:rPr>
              <w:t>39</w:t>
            </w:r>
            <w:r>
              <w:rPr>
                <w:noProof/>
                <w:webHidden/>
              </w:rPr>
              <w:fldChar w:fldCharType="end"/>
            </w:r>
          </w:hyperlink>
        </w:p>
        <w:p w14:paraId="5E42E2CF" w14:textId="41A9775F" w:rsidR="0097329F" w:rsidRDefault="0097329F">
          <w:pPr>
            <w:pStyle w:val="Obsah3"/>
            <w:tabs>
              <w:tab w:val="right" w:leader="dot" w:pos="9062"/>
            </w:tabs>
            <w:rPr>
              <w:rFonts w:eastAsiaTheme="minorEastAsia" w:cstheme="minorBidi"/>
              <w:i w:val="0"/>
              <w:iCs w:val="0"/>
              <w:noProof/>
              <w:sz w:val="24"/>
              <w:szCs w:val="24"/>
            </w:rPr>
          </w:pPr>
          <w:hyperlink w:anchor="_Toc164260839" w:history="1">
            <w:r w:rsidRPr="00FE09B4">
              <w:rPr>
                <w:rStyle w:val="Hypertextovodkaz"/>
                <w:noProof/>
              </w:rPr>
              <w:t>Etika péče</w:t>
            </w:r>
            <w:r>
              <w:rPr>
                <w:noProof/>
                <w:webHidden/>
              </w:rPr>
              <w:tab/>
            </w:r>
            <w:r>
              <w:rPr>
                <w:noProof/>
                <w:webHidden/>
              </w:rPr>
              <w:fldChar w:fldCharType="begin"/>
            </w:r>
            <w:r>
              <w:rPr>
                <w:noProof/>
                <w:webHidden/>
              </w:rPr>
              <w:instrText xml:space="preserve"> PAGEREF _Toc164260839 \h </w:instrText>
            </w:r>
            <w:r>
              <w:rPr>
                <w:noProof/>
                <w:webHidden/>
              </w:rPr>
            </w:r>
            <w:r>
              <w:rPr>
                <w:noProof/>
                <w:webHidden/>
              </w:rPr>
              <w:fldChar w:fldCharType="separate"/>
            </w:r>
            <w:r>
              <w:rPr>
                <w:noProof/>
                <w:webHidden/>
              </w:rPr>
              <w:t>40</w:t>
            </w:r>
            <w:r>
              <w:rPr>
                <w:noProof/>
                <w:webHidden/>
              </w:rPr>
              <w:fldChar w:fldCharType="end"/>
            </w:r>
          </w:hyperlink>
        </w:p>
        <w:p w14:paraId="4704051A" w14:textId="6B0F4CE5" w:rsidR="0097329F" w:rsidRDefault="0097329F">
          <w:pPr>
            <w:pStyle w:val="Obsah3"/>
            <w:tabs>
              <w:tab w:val="right" w:leader="dot" w:pos="9062"/>
            </w:tabs>
            <w:rPr>
              <w:rFonts w:eastAsiaTheme="minorEastAsia" w:cstheme="minorBidi"/>
              <w:i w:val="0"/>
              <w:iCs w:val="0"/>
              <w:noProof/>
              <w:sz w:val="24"/>
              <w:szCs w:val="24"/>
            </w:rPr>
          </w:pPr>
          <w:hyperlink w:anchor="_Toc164260840" w:history="1">
            <w:r w:rsidRPr="00FE09B4">
              <w:rPr>
                <w:rStyle w:val="Hypertextovodkaz"/>
                <w:noProof/>
              </w:rPr>
              <w:t>Deontologie</w:t>
            </w:r>
            <w:r>
              <w:rPr>
                <w:noProof/>
                <w:webHidden/>
              </w:rPr>
              <w:tab/>
            </w:r>
            <w:r>
              <w:rPr>
                <w:noProof/>
                <w:webHidden/>
              </w:rPr>
              <w:fldChar w:fldCharType="begin"/>
            </w:r>
            <w:r>
              <w:rPr>
                <w:noProof/>
                <w:webHidden/>
              </w:rPr>
              <w:instrText xml:space="preserve"> PAGEREF _Toc164260840 \h </w:instrText>
            </w:r>
            <w:r>
              <w:rPr>
                <w:noProof/>
                <w:webHidden/>
              </w:rPr>
            </w:r>
            <w:r>
              <w:rPr>
                <w:noProof/>
                <w:webHidden/>
              </w:rPr>
              <w:fldChar w:fldCharType="separate"/>
            </w:r>
            <w:r>
              <w:rPr>
                <w:noProof/>
                <w:webHidden/>
              </w:rPr>
              <w:t>40</w:t>
            </w:r>
            <w:r>
              <w:rPr>
                <w:noProof/>
                <w:webHidden/>
              </w:rPr>
              <w:fldChar w:fldCharType="end"/>
            </w:r>
          </w:hyperlink>
        </w:p>
        <w:p w14:paraId="0044917D" w14:textId="1B4551AE" w:rsidR="0097329F" w:rsidRDefault="0097329F">
          <w:pPr>
            <w:pStyle w:val="Obsah3"/>
            <w:tabs>
              <w:tab w:val="right" w:leader="dot" w:pos="9062"/>
            </w:tabs>
            <w:rPr>
              <w:rFonts w:eastAsiaTheme="minorEastAsia" w:cstheme="minorBidi"/>
              <w:i w:val="0"/>
              <w:iCs w:val="0"/>
              <w:noProof/>
              <w:sz w:val="24"/>
              <w:szCs w:val="24"/>
            </w:rPr>
          </w:pPr>
          <w:hyperlink w:anchor="_Toc164260841" w:history="1">
            <w:r w:rsidRPr="00FE09B4">
              <w:rPr>
                <w:rStyle w:val="Hypertextovodkaz"/>
                <w:noProof/>
              </w:rPr>
              <w:t>Utilitarismus</w:t>
            </w:r>
            <w:r>
              <w:rPr>
                <w:noProof/>
                <w:webHidden/>
              </w:rPr>
              <w:tab/>
            </w:r>
            <w:r>
              <w:rPr>
                <w:noProof/>
                <w:webHidden/>
              </w:rPr>
              <w:fldChar w:fldCharType="begin"/>
            </w:r>
            <w:r>
              <w:rPr>
                <w:noProof/>
                <w:webHidden/>
              </w:rPr>
              <w:instrText xml:space="preserve"> PAGEREF _Toc164260841 \h </w:instrText>
            </w:r>
            <w:r>
              <w:rPr>
                <w:noProof/>
                <w:webHidden/>
              </w:rPr>
            </w:r>
            <w:r>
              <w:rPr>
                <w:noProof/>
                <w:webHidden/>
              </w:rPr>
              <w:fldChar w:fldCharType="separate"/>
            </w:r>
            <w:r>
              <w:rPr>
                <w:noProof/>
                <w:webHidden/>
              </w:rPr>
              <w:t>40</w:t>
            </w:r>
            <w:r>
              <w:rPr>
                <w:noProof/>
                <w:webHidden/>
              </w:rPr>
              <w:fldChar w:fldCharType="end"/>
            </w:r>
          </w:hyperlink>
        </w:p>
        <w:p w14:paraId="618E101F" w14:textId="4C96F02B" w:rsidR="0097329F" w:rsidRDefault="0097329F">
          <w:pPr>
            <w:pStyle w:val="Obsah3"/>
            <w:tabs>
              <w:tab w:val="right" w:leader="dot" w:pos="9062"/>
            </w:tabs>
            <w:rPr>
              <w:rFonts w:eastAsiaTheme="minorEastAsia" w:cstheme="minorBidi"/>
              <w:i w:val="0"/>
              <w:iCs w:val="0"/>
              <w:noProof/>
              <w:sz w:val="24"/>
              <w:szCs w:val="24"/>
            </w:rPr>
          </w:pPr>
          <w:hyperlink w:anchor="_Toc164260842" w:history="1">
            <w:r w:rsidRPr="00FE09B4">
              <w:rPr>
                <w:rStyle w:val="Hypertextovodkaz"/>
                <w:noProof/>
              </w:rPr>
              <w:t>Deontologie</w:t>
            </w:r>
            <w:r>
              <w:rPr>
                <w:noProof/>
                <w:webHidden/>
              </w:rPr>
              <w:tab/>
            </w:r>
            <w:r>
              <w:rPr>
                <w:noProof/>
                <w:webHidden/>
              </w:rPr>
              <w:fldChar w:fldCharType="begin"/>
            </w:r>
            <w:r>
              <w:rPr>
                <w:noProof/>
                <w:webHidden/>
              </w:rPr>
              <w:instrText xml:space="preserve"> PAGEREF _Toc164260842 \h </w:instrText>
            </w:r>
            <w:r>
              <w:rPr>
                <w:noProof/>
                <w:webHidden/>
              </w:rPr>
            </w:r>
            <w:r>
              <w:rPr>
                <w:noProof/>
                <w:webHidden/>
              </w:rPr>
              <w:fldChar w:fldCharType="separate"/>
            </w:r>
            <w:r>
              <w:rPr>
                <w:noProof/>
                <w:webHidden/>
              </w:rPr>
              <w:t>40</w:t>
            </w:r>
            <w:r>
              <w:rPr>
                <w:noProof/>
                <w:webHidden/>
              </w:rPr>
              <w:fldChar w:fldCharType="end"/>
            </w:r>
          </w:hyperlink>
        </w:p>
        <w:p w14:paraId="220D5972" w14:textId="3744A4C3" w:rsidR="0097329F" w:rsidRDefault="0097329F">
          <w:pPr>
            <w:pStyle w:val="Obsah3"/>
            <w:tabs>
              <w:tab w:val="right" w:leader="dot" w:pos="9062"/>
            </w:tabs>
            <w:rPr>
              <w:rFonts w:eastAsiaTheme="minorEastAsia" w:cstheme="minorBidi"/>
              <w:i w:val="0"/>
              <w:iCs w:val="0"/>
              <w:noProof/>
              <w:sz w:val="24"/>
              <w:szCs w:val="24"/>
            </w:rPr>
          </w:pPr>
          <w:hyperlink w:anchor="_Toc164260843" w:history="1">
            <w:r w:rsidRPr="00FE09B4">
              <w:rPr>
                <w:rStyle w:val="Hypertextovodkaz"/>
                <w:noProof/>
              </w:rPr>
              <w:t>Hédonismus</w:t>
            </w:r>
            <w:r>
              <w:rPr>
                <w:noProof/>
                <w:webHidden/>
              </w:rPr>
              <w:tab/>
            </w:r>
            <w:r>
              <w:rPr>
                <w:noProof/>
                <w:webHidden/>
              </w:rPr>
              <w:fldChar w:fldCharType="begin"/>
            </w:r>
            <w:r>
              <w:rPr>
                <w:noProof/>
                <w:webHidden/>
              </w:rPr>
              <w:instrText xml:space="preserve"> PAGEREF _Toc164260843 \h </w:instrText>
            </w:r>
            <w:r>
              <w:rPr>
                <w:noProof/>
                <w:webHidden/>
              </w:rPr>
            </w:r>
            <w:r>
              <w:rPr>
                <w:noProof/>
                <w:webHidden/>
              </w:rPr>
              <w:fldChar w:fldCharType="separate"/>
            </w:r>
            <w:r>
              <w:rPr>
                <w:noProof/>
                <w:webHidden/>
              </w:rPr>
              <w:t>40</w:t>
            </w:r>
            <w:r>
              <w:rPr>
                <w:noProof/>
                <w:webHidden/>
              </w:rPr>
              <w:fldChar w:fldCharType="end"/>
            </w:r>
          </w:hyperlink>
        </w:p>
        <w:p w14:paraId="752D26A7" w14:textId="7234DF36" w:rsidR="0097329F" w:rsidRDefault="0097329F">
          <w:pPr>
            <w:pStyle w:val="Obsah3"/>
            <w:tabs>
              <w:tab w:val="right" w:leader="dot" w:pos="9062"/>
            </w:tabs>
            <w:rPr>
              <w:rFonts w:eastAsiaTheme="minorEastAsia" w:cstheme="minorBidi"/>
              <w:i w:val="0"/>
              <w:iCs w:val="0"/>
              <w:noProof/>
              <w:sz w:val="24"/>
              <w:szCs w:val="24"/>
            </w:rPr>
          </w:pPr>
          <w:hyperlink w:anchor="_Toc164260844" w:history="1">
            <w:r w:rsidRPr="00FE09B4">
              <w:rPr>
                <w:rStyle w:val="Hypertextovodkaz"/>
                <w:noProof/>
              </w:rPr>
              <w:t>Hédonismus</w:t>
            </w:r>
            <w:r>
              <w:rPr>
                <w:noProof/>
                <w:webHidden/>
              </w:rPr>
              <w:tab/>
            </w:r>
            <w:r>
              <w:rPr>
                <w:noProof/>
                <w:webHidden/>
              </w:rPr>
              <w:fldChar w:fldCharType="begin"/>
            </w:r>
            <w:r>
              <w:rPr>
                <w:noProof/>
                <w:webHidden/>
              </w:rPr>
              <w:instrText xml:space="preserve"> PAGEREF _Toc164260844 \h </w:instrText>
            </w:r>
            <w:r>
              <w:rPr>
                <w:noProof/>
                <w:webHidden/>
              </w:rPr>
            </w:r>
            <w:r>
              <w:rPr>
                <w:noProof/>
                <w:webHidden/>
              </w:rPr>
              <w:fldChar w:fldCharType="separate"/>
            </w:r>
            <w:r>
              <w:rPr>
                <w:noProof/>
                <w:webHidden/>
              </w:rPr>
              <w:t>40</w:t>
            </w:r>
            <w:r>
              <w:rPr>
                <w:noProof/>
                <w:webHidden/>
              </w:rPr>
              <w:fldChar w:fldCharType="end"/>
            </w:r>
          </w:hyperlink>
        </w:p>
        <w:p w14:paraId="6030D65E" w14:textId="256E9351" w:rsidR="0097329F" w:rsidRDefault="0097329F">
          <w:pPr>
            <w:pStyle w:val="Obsah3"/>
            <w:tabs>
              <w:tab w:val="right" w:leader="dot" w:pos="9062"/>
            </w:tabs>
            <w:rPr>
              <w:rFonts w:eastAsiaTheme="minorEastAsia" w:cstheme="minorBidi"/>
              <w:i w:val="0"/>
              <w:iCs w:val="0"/>
              <w:noProof/>
              <w:sz w:val="24"/>
              <w:szCs w:val="24"/>
            </w:rPr>
          </w:pPr>
          <w:hyperlink w:anchor="_Toc164260845" w:history="1">
            <w:r w:rsidRPr="00FE09B4">
              <w:rPr>
                <w:rStyle w:val="Hypertextovodkaz"/>
                <w:noProof/>
              </w:rPr>
              <w:t>Hédonismus</w:t>
            </w:r>
            <w:r>
              <w:rPr>
                <w:noProof/>
                <w:webHidden/>
              </w:rPr>
              <w:tab/>
            </w:r>
            <w:r>
              <w:rPr>
                <w:noProof/>
                <w:webHidden/>
              </w:rPr>
              <w:fldChar w:fldCharType="begin"/>
            </w:r>
            <w:r>
              <w:rPr>
                <w:noProof/>
                <w:webHidden/>
              </w:rPr>
              <w:instrText xml:space="preserve"> PAGEREF _Toc164260845 \h </w:instrText>
            </w:r>
            <w:r>
              <w:rPr>
                <w:noProof/>
                <w:webHidden/>
              </w:rPr>
            </w:r>
            <w:r>
              <w:rPr>
                <w:noProof/>
                <w:webHidden/>
              </w:rPr>
              <w:fldChar w:fldCharType="separate"/>
            </w:r>
            <w:r>
              <w:rPr>
                <w:noProof/>
                <w:webHidden/>
              </w:rPr>
              <w:t>40</w:t>
            </w:r>
            <w:r>
              <w:rPr>
                <w:noProof/>
                <w:webHidden/>
              </w:rPr>
              <w:fldChar w:fldCharType="end"/>
            </w:r>
          </w:hyperlink>
        </w:p>
        <w:p w14:paraId="4C9CBE2C" w14:textId="028995AE" w:rsidR="0097329F" w:rsidRDefault="0097329F">
          <w:pPr>
            <w:pStyle w:val="Obsah2"/>
            <w:rPr>
              <w:rFonts w:eastAsiaTheme="minorEastAsia" w:cstheme="minorBidi"/>
              <w:smallCaps w:val="0"/>
              <w:noProof/>
              <w:sz w:val="24"/>
              <w:szCs w:val="24"/>
            </w:rPr>
          </w:pPr>
          <w:hyperlink w:anchor="_Toc164260846" w:history="1">
            <w:r w:rsidRPr="00FE09B4">
              <w:rPr>
                <w:rStyle w:val="Hypertextovodkaz"/>
                <w:rFonts w:eastAsiaTheme="minorHAnsi"/>
                <w:noProof/>
              </w:rPr>
              <w:t>Loajality</w:t>
            </w:r>
            <w:r>
              <w:rPr>
                <w:noProof/>
                <w:webHidden/>
              </w:rPr>
              <w:tab/>
            </w:r>
            <w:r>
              <w:rPr>
                <w:noProof/>
                <w:webHidden/>
              </w:rPr>
              <w:fldChar w:fldCharType="begin"/>
            </w:r>
            <w:r>
              <w:rPr>
                <w:noProof/>
                <w:webHidden/>
              </w:rPr>
              <w:instrText xml:space="preserve"> PAGEREF _Toc164260846 \h </w:instrText>
            </w:r>
            <w:r>
              <w:rPr>
                <w:noProof/>
                <w:webHidden/>
              </w:rPr>
            </w:r>
            <w:r>
              <w:rPr>
                <w:noProof/>
                <w:webHidden/>
              </w:rPr>
              <w:fldChar w:fldCharType="separate"/>
            </w:r>
            <w:r>
              <w:rPr>
                <w:noProof/>
                <w:webHidden/>
              </w:rPr>
              <w:t>40</w:t>
            </w:r>
            <w:r>
              <w:rPr>
                <w:noProof/>
                <w:webHidden/>
              </w:rPr>
              <w:fldChar w:fldCharType="end"/>
            </w:r>
          </w:hyperlink>
        </w:p>
        <w:p w14:paraId="343878A6" w14:textId="43862E26" w:rsidR="0097329F" w:rsidRDefault="0097329F">
          <w:pPr>
            <w:pStyle w:val="Obsah2"/>
            <w:rPr>
              <w:rFonts w:eastAsiaTheme="minorEastAsia" w:cstheme="minorBidi"/>
              <w:smallCaps w:val="0"/>
              <w:noProof/>
              <w:sz w:val="24"/>
              <w:szCs w:val="24"/>
            </w:rPr>
          </w:pPr>
          <w:hyperlink w:anchor="_Toc164260847" w:history="1">
            <w:r w:rsidRPr="00FE09B4">
              <w:rPr>
                <w:rStyle w:val="Hypertextovodkaz"/>
                <w:rFonts w:eastAsiaTheme="minorHAnsi"/>
                <w:noProof/>
              </w:rPr>
              <w:t>Konečné stanovisko</w:t>
            </w:r>
            <w:r>
              <w:rPr>
                <w:noProof/>
                <w:webHidden/>
              </w:rPr>
              <w:tab/>
            </w:r>
            <w:r>
              <w:rPr>
                <w:noProof/>
                <w:webHidden/>
              </w:rPr>
              <w:fldChar w:fldCharType="begin"/>
            </w:r>
            <w:r>
              <w:rPr>
                <w:noProof/>
                <w:webHidden/>
              </w:rPr>
              <w:instrText xml:space="preserve"> PAGEREF _Toc164260847 \h </w:instrText>
            </w:r>
            <w:r>
              <w:rPr>
                <w:noProof/>
                <w:webHidden/>
              </w:rPr>
            </w:r>
            <w:r>
              <w:rPr>
                <w:noProof/>
                <w:webHidden/>
              </w:rPr>
              <w:fldChar w:fldCharType="separate"/>
            </w:r>
            <w:r>
              <w:rPr>
                <w:noProof/>
                <w:webHidden/>
              </w:rPr>
              <w:t>41</w:t>
            </w:r>
            <w:r>
              <w:rPr>
                <w:noProof/>
                <w:webHidden/>
              </w:rPr>
              <w:fldChar w:fldCharType="end"/>
            </w:r>
          </w:hyperlink>
        </w:p>
        <w:p w14:paraId="757949E6" w14:textId="779231F6" w:rsidR="0097329F" w:rsidRDefault="0097329F">
          <w:pPr>
            <w:pStyle w:val="Obsah1"/>
            <w:tabs>
              <w:tab w:val="right" w:leader="dot" w:pos="9062"/>
            </w:tabs>
            <w:rPr>
              <w:rFonts w:eastAsiaTheme="minorEastAsia" w:cstheme="minorBidi"/>
              <w:b w:val="0"/>
              <w:bCs w:val="0"/>
              <w:caps w:val="0"/>
              <w:noProof/>
              <w:sz w:val="24"/>
              <w:szCs w:val="24"/>
            </w:rPr>
          </w:pPr>
          <w:hyperlink w:anchor="_Toc164260848" w:history="1">
            <w:r w:rsidRPr="00FE09B4">
              <w:rPr>
                <w:rStyle w:val="Hypertextovodkaz"/>
                <w:noProof/>
                <w:shd w:val="clear" w:color="auto" w:fill="FFFFFF"/>
              </w:rPr>
              <w:t>Mediální výstup</w:t>
            </w:r>
            <w:r>
              <w:rPr>
                <w:noProof/>
                <w:webHidden/>
              </w:rPr>
              <w:tab/>
            </w:r>
            <w:r>
              <w:rPr>
                <w:noProof/>
                <w:webHidden/>
              </w:rPr>
              <w:fldChar w:fldCharType="begin"/>
            </w:r>
            <w:r>
              <w:rPr>
                <w:noProof/>
                <w:webHidden/>
              </w:rPr>
              <w:instrText xml:space="preserve"> PAGEREF _Toc164260848 \h </w:instrText>
            </w:r>
            <w:r>
              <w:rPr>
                <w:noProof/>
                <w:webHidden/>
              </w:rPr>
            </w:r>
            <w:r>
              <w:rPr>
                <w:noProof/>
                <w:webHidden/>
              </w:rPr>
              <w:fldChar w:fldCharType="separate"/>
            </w:r>
            <w:r>
              <w:rPr>
                <w:noProof/>
                <w:webHidden/>
              </w:rPr>
              <w:t>42</w:t>
            </w:r>
            <w:r>
              <w:rPr>
                <w:noProof/>
                <w:webHidden/>
              </w:rPr>
              <w:fldChar w:fldCharType="end"/>
            </w:r>
          </w:hyperlink>
        </w:p>
        <w:p w14:paraId="4914F557" w14:textId="6648ACBF" w:rsidR="0097329F" w:rsidRDefault="0097329F">
          <w:pPr>
            <w:pStyle w:val="Obsah1"/>
            <w:tabs>
              <w:tab w:val="right" w:leader="dot" w:pos="9062"/>
            </w:tabs>
            <w:rPr>
              <w:rFonts w:eastAsiaTheme="minorEastAsia" w:cstheme="minorBidi"/>
              <w:b w:val="0"/>
              <w:bCs w:val="0"/>
              <w:caps w:val="0"/>
              <w:noProof/>
              <w:sz w:val="24"/>
              <w:szCs w:val="24"/>
            </w:rPr>
          </w:pPr>
          <w:hyperlink w:anchor="_Toc164260849" w:history="1">
            <w:r w:rsidRPr="00FE09B4">
              <w:rPr>
                <w:rStyle w:val="Hypertextovodkaz"/>
                <w:noProof/>
                <w:shd w:val="clear" w:color="auto" w:fill="FFFFFF"/>
              </w:rPr>
              <w:t>Závěr</w:t>
            </w:r>
            <w:r>
              <w:rPr>
                <w:noProof/>
                <w:webHidden/>
              </w:rPr>
              <w:tab/>
            </w:r>
            <w:r>
              <w:rPr>
                <w:noProof/>
                <w:webHidden/>
              </w:rPr>
              <w:fldChar w:fldCharType="begin"/>
            </w:r>
            <w:r>
              <w:rPr>
                <w:noProof/>
                <w:webHidden/>
              </w:rPr>
              <w:instrText xml:space="preserve"> PAGEREF _Toc164260849 \h </w:instrText>
            </w:r>
            <w:r>
              <w:rPr>
                <w:noProof/>
                <w:webHidden/>
              </w:rPr>
            </w:r>
            <w:r>
              <w:rPr>
                <w:noProof/>
                <w:webHidden/>
              </w:rPr>
              <w:fldChar w:fldCharType="separate"/>
            </w:r>
            <w:r>
              <w:rPr>
                <w:noProof/>
                <w:webHidden/>
              </w:rPr>
              <w:t>43</w:t>
            </w:r>
            <w:r>
              <w:rPr>
                <w:noProof/>
                <w:webHidden/>
              </w:rPr>
              <w:fldChar w:fldCharType="end"/>
            </w:r>
          </w:hyperlink>
        </w:p>
        <w:p w14:paraId="4414DCF4" w14:textId="2D618C4D" w:rsidR="0097329F" w:rsidRDefault="0097329F">
          <w:pPr>
            <w:pStyle w:val="Obsah1"/>
            <w:tabs>
              <w:tab w:val="right" w:leader="dot" w:pos="9062"/>
            </w:tabs>
            <w:rPr>
              <w:rFonts w:eastAsiaTheme="minorEastAsia" w:cstheme="minorBidi"/>
              <w:b w:val="0"/>
              <w:bCs w:val="0"/>
              <w:caps w:val="0"/>
              <w:noProof/>
              <w:sz w:val="24"/>
              <w:szCs w:val="24"/>
            </w:rPr>
          </w:pPr>
          <w:hyperlink w:anchor="_Toc164260850" w:history="1">
            <w:r w:rsidRPr="00FE09B4">
              <w:rPr>
                <w:rStyle w:val="Hypertextovodkaz"/>
                <w:noProof/>
              </w:rPr>
              <w:t>Anotace</w:t>
            </w:r>
            <w:r>
              <w:rPr>
                <w:noProof/>
                <w:webHidden/>
              </w:rPr>
              <w:tab/>
            </w:r>
            <w:r>
              <w:rPr>
                <w:noProof/>
                <w:webHidden/>
              </w:rPr>
              <w:fldChar w:fldCharType="begin"/>
            </w:r>
            <w:r>
              <w:rPr>
                <w:noProof/>
                <w:webHidden/>
              </w:rPr>
              <w:instrText xml:space="preserve"> PAGEREF _Toc164260850 \h </w:instrText>
            </w:r>
            <w:r>
              <w:rPr>
                <w:noProof/>
                <w:webHidden/>
              </w:rPr>
            </w:r>
            <w:r>
              <w:rPr>
                <w:noProof/>
                <w:webHidden/>
              </w:rPr>
              <w:fldChar w:fldCharType="separate"/>
            </w:r>
            <w:r>
              <w:rPr>
                <w:noProof/>
                <w:webHidden/>
              </w:rPr>
              <w:t>44</w:t>
            </w:r>
            <w:r>
              <w:rPr>
                <w:noProof/>
                <w:webHidden/>
              </w:rPr>
              <w:fldChar w:fldCharType="end"/>
            </w:r>
          </w:hyperlink>
        </w:p>
        <w:p w14:paraId="6F6D4804" w14:textId="73AA3BA8" w:rsidR="0097329F" w:rsidRDefault="0097329F">
          <w:pPr>
            <w:pStyle w:val="Obsah1"/>
            <w:tabs>
              <w:tab w:val="right" w:leader="dot" w:pos="9062"/>
            </w:tabs>
            <w:rPr>
              <w:rFonts w:eastAsiaTheme="minorEastAsia" w:cstheme="minorBidi"/>
              <w:b w:val="0"/>
              <w:bCs w:val="0"/>
              <w:caps w:val="0"/>
              <w:noProof/>
              <w:sz w:val="24"/>
              <w:szCs w:val="24"/>
            </w:rPr>
          </w:pPr>
          <w:hyperlink w:anchor="_Toc164260851" w:history="1">
            <w:r w:rsidRPr="00FE09B4">
              <w:rPr>
                <w:rStyle w:val="Hypertextovodkaz"/>
                <w:rFonts w:eastAsiaTheme="minorHAnsi"/>
                <w:noProof/>
              </w:rPr>
              <w:t>Abstract</w:t>
            </w:r>
            <w:r>
              <w:rPr>
                <w:noProof/>
                <w:webHidden/>
              </w:rPr>
              <w:tab/>
            </w:r>
            <w:r>
              <w:rPr>
                <w:noProof/>
                <w:webHidden/>
              </w:rPr>
              <w:fldChar w:fldCharType="begin"/>
            </w:r>
            <w:r>
              <w:rPr>
                <w:noProof/>
                <w:webHidden/>
              </w:rPr>
              <w:instrText xml:space="preserve"> PAGEREF _Toc164260851 \h </w:instrText>
            </w:r>
            <w:r>
              <w:rPr>
                <w:noProof/>
                <w:webHidden/>
              </w:rPr>
            </w:r>
            <w:r>
              <w:rPr>
                <w:noProof/>
                <w:webHidden/>
              </w:rPr>
              <w:fldChar w:fldCharType="separate"/>
            </w:r>
            <w:r>
              <w:rPr>
                <w:noProof/>
                <w:webHidden/>
              </w:rPr>
              <w:t>45</w:t>
            </w:r>
            <w:r>
              <w:rPr>
                <w:noProof/>
                <w:webHidden/>
              </w:rPr>
              <w:fldChar w:fldCharType="end"/>
            </w:r>
          </w:hyperlink>
        </w:p>
        <w:p w14:paraId="4E70B751" w14:textId="14FF5A4D" w:rsidR="0097329F" w:rsidRDefault="0097329F">
          <w:pPr>
            <w:pStyle w:val="Obsah1"/>
            <w:tabs>
              <w:tab w:val="right" w:leader="dot" w:pos="9062"/>
            </w:tabs>
            <w:rPr>
              <w:rFonts w:eastAsiaTheme="minorEastAsia" w:cstheme="minorBidi"/>
              <w:b w:val="0"/>
              <w:bCs w:val="0"/>
              <w:caps w:val="0"/>
              <w:noProof/>
              <w:sz w:val="24"/>
              <w:szCs w:val="24"/>
            </w:rPr>
          </w:pPr>
          <w:hyperlink w:anchor="_Toc164260852" w:history="1">
            <w:r w:rsidRPr="00FE09B4">
              <w:rPr>
                <w:rStyle w:val="Hypertextovodkaz"/>
                <w:noProof/>
              </w:rPr>
              <w:t>Zkratky</w:t>
            </w:r>
            <w:r>
              <w:rPr>
                <w:noProof/>
                <w:webHidden/>
              </w:rPr>
              <w:tab/>
            </w:r>
            <w:r>
              <w:rPr>
                <w:noProof/>
                <w:webHidden/>
              </w:rPr>
              <w:fldChar w:fldCharType="begin"/>
            </w:r>
            <w:r>
              <w:rPr>
                <w:noProof/>
                <w:webHidden/>
              </w:rPr>
              <w:instrText xml:space="preserve"> PAGEREF _Toc164260852 \h </w:instrText>
            </w:r>
            <w:r>
              <w:rPr>
                <w:noProof/>
                <w:webHidden/>
              </w:rPr>
            </w:r>
            <w:r>
              <w:rPr>
                <w:noProof/>
                <w:webHidden/>
              </w:rPr>
              <w:fldChar w:fldCharType="separate"/>
            </w:r>
            <w:r>
              <w:rPr>
                <w:noProof/>
                <w:webHidden/>
              </w:rPr>
              <w:t>46</w:t>
            </w:r>
            <w:r>
              <w:rPr>
                <w:noProof/>
                <w:webHidden/>
              </w:rPr>
              <w:fldChar w:fldCharType="end"/>
            </w:r>
          </w:hyperlink>
        </w:p>
        <w:p w14:paraId="55356DA0" w14:textId="3A577785" w:rsidR="0097329F" w:rsidRDefault="0097329F">
          <w:pPr>
            <w:pStyle w:val="Obsah1"/>
            <w:tabs>
              <w:tab w:val="right" w:leader="dot" w:pos="9062"/>
            </w:tabs>
            <w:rPr>
              <w:rFonts w:eastAsiaTheme="minorEastAsia" w:cstheme="minorBidi"/>
              <w:b w:val="0"/>
              <w:bCs w:val="0"/>
              <w:caps w:val="0"/>
              <w:noProof/>
              <w:sz w:val="24"/>
              <w:szCs w:val="24"/>
            </w:rPr>
          </w:pPr>
          <w:hyperlink w:anchor="_Toc164260853" w:history="1">
            <w:r w:rsidRPr="00FE09B4">
              <w:rPr>
                <w:rStyle w:val="Hypertextovodkaz"/>
                <w:noProof/>
              </w:rPr>
              <w:t>Literatura</w:t>
            </w:r>
            <w:r>
              <w:rPr>
                <w:noProof/>
                <w:webHidden/>
              </w:rPr>
              <w:tab/>
            </w:r>
            <w:r>
              <w:rPr>
                <w:noProof/>
                <w:webHidden/>
              </w:rPr>
              <w:fldChar w:fldCharType="begin"/>
            </w:r>
            <w:r>
              <w:rPr>
                <w:noProof/>
                <w:webHidden/>
              </w:rPr>
              <w:instrText xml:space="preserve"> PAGEREF _Toc164260853 \h </w:instrText>
            </w:r>
            <w:r>
              <w:rPr>
                <w:noProof/>
                <w:webHidden/>
              </w:rPr>
            </w:r>
            <w:r>
              <w:rPr>
                <w:noProof/>
                <w:webHidden/>
              </w:rPr>
              <w:fldChar w:fldCharType="separate"/>
            </w:r>
            <w:r>
              <w:rPr>
                <w:noProof/>
                <w:webHidden/>
              </w:rPr>
              <w:t>47</w:t>
            </w:r>
            <w:r>
              <w:rPr>
                <w:noProof/>
                <w:webHidden/>
              </w:rPr>
              <w:fldChar w:fldCharType="end"/>
            </w:r>
          </w:hyperlink>
        </w:p>
        <w:p w14:paraId="1BBABC90" w14:textId="7DBB6CBC" w:rsidR="00642E4D" w:rsidRDefault="00642E4D">
          <w:r>
            <w:rPr>
              <w:b/>
              <w:bCs/>
            </w:rPr>
            <w:fldChar w:fldCharType="end"/>
          </w:r>
        </w:p>
      </w:sdtContent>
    </w:sdt>
    <w:p w14:paraId="735BAE82" w14:textId="1F42B314" w:rsidR="007F7BEF" w:rsidRDefault="007F7BEF" w:rsidP="007F7BEF">
      <w:pPr>
        <w:rPr>
          <w:rFonts w:ascii="Palatino Linotype" w:hAnsi="Palatino Linotype"/>
        </w:rPr>
      </w:pPr>
    </w:p>
    <w:p w14:paraId="5CDCD7DC" w14:textId="1F520BB5" w:rsidR="007F7BEF" w:rsidRDefault="007F7BEF" w:rsidP="007F7BEF">
      <w:pPr>
        <w:rPr>
          <w:rFonts w:ascii="Palatino Linotype" w:hAnsi="Palatino Linotype"/>
        </w:rPr>
      </w:pPr>
    </w:p>
    <w:p w14:paraId="6882BFA4" w14:textId="7AFEED90" w:rsidR="007F7BEF" w:rsidRDefault="007F7BEF" w:rsidP="007F7BEF">
      <w:pPr>
        <w:rPr>
          <w:rFonts w:ascii="Palatino Linotype" w:hAnsi="Palatino Linotype"/>
        </w:rPr>
      </w:pPr>
    </w:p>
    <w:p w14:paraId="20EC983D" w14:textId="2F99176E" w:rsidR="007F7BEF" w:rsidRDefault="007F7BEF" w:rsidP="007F7BEF">
      <w:pPr>
        <w:rPr>
          <w:rFonts w:ascii="Palatino Linotype" w:hAnsi="Palatino Linotype"/>
        </w:rPr>
      </w:pPr>
    </w:p>
    <w:p w14:paraId="3777812E" w14:textId="77777777" w:rsidR="00AA4527" w:rsidRDefault="00AA4527" w:rsidP="007F7BEF">
      <w:pPr>
        <w:rPr>
          <w:color w:val="FF0000"/>
        </w:rPr>
      </w:pPr>
    </w:p>
    <w:p w14:paraId="652BC68C" w14:textId="77777777" w:rsidR="00AA4527" w:rsidRDefault="00AA4527" w:rsidP="007F7BEF">
      <w:pPr>
        <w:rPr>
          <w:color w:val="FF0000"/>
        </w:rPr>
      </w:pPr>
    </w:p>
    <w:p w14:paraId="7B66E5CB" w14:textId="77777777" w:rsidR="00AA4527" w:rsidRDefault="00AA4527" w:rsidP="007F7BEF">
      <w:pPr>
        <w:rPr>
          <w:color w:val="FF0000"/>
        </w:rPr>
      </w:pPr>
    </w:p>
    <w:p w14:paraId="201BBA64" w14:textId="77777777" w:rsidR="00AA4527" w:rsidRDefault="00AA4527" w:rsidP="007F7BEF">
      <w:pPr>
        <w:rPr>
          <w:color w:val="FF0000"/>
        </w:rPr>
      </w:pPr>
    </w:p>
    <w:p w14:paraId="06BB1173" w14:textId="77777777" w:rsidR="00AA4527" w:rsidRDefault="00AA4527" w:rsidP="007F7BEF">
      <w:pPr>
        <w:rPr>
          <w:color w:val="FF0000"/>
        </w:rPr>
      </w:pPr>
    </w:p>
    <w:p w14:paraId="7803709F" w14:textId="77777777" w:rsidR="00AA4527" w:rsidRDefault="00AA4527" w:rsidP="007F7BEF">
      <w:pPr>
        <w:rPr>
          <w:color w:val="FF0000"/>
        </w:rPr>
      </w:pPr>
    </w:p>
    <w:p w14:paraId="41A0DF6A" w14:textId="77777777" w:rsidR="00AA4527" w:rsidRDefault="00AA4527" w:rsidP="007F7BEF">
      <w:pPr>
        <w:rPr>
          <w:color w:val="FF0000"/>
        </w:rPr>
      </w:pPr>
    </w:p>
    <w:p w14:paraId="641FB99E" w14:textId="77777777" w:rsidR="00AA4527" w:rsidRDefault="00AA4527" w:rsidP="007F7BEF">
      <w:pPr>
        <w:rPr>
          <w:color w:val="FF0000"/>
        </w:rPr>
      </w:pPr>
    </w:p>
    <w:p w14:paraId="739D196C" w14:textId="77777777" w:rsidR="00AA4527" w:rsidRDefault="00AA4527" w:rsidP="007F7BEF">
      <w:pPr>
        <w:rPr>
          <w:color w:val="FF0000"/>
        </w:rPr>
      </w:pPr>
    </w:p>
    <w:p w14:paraId="3287EE1F" w14:textId="77777777" w:rsidR="00AA4527" w:rsidRDefault="00AA4527" w:rsidP="007F7BEF">
      <w:pPr>
        <w:rPr>
          <w:color w:val="FF0000"/>
        </w:rPr>
      </w:pPr>
    </w:p>
    <w:p w14:paraId="22E3B60D" w14:textId="77777777" w:rsidR="00AA4527" w:rsidRDefault="00AA4527" w:rsidP="007F7BEF">
      <w:pPr>
        <w:rPr>
          <w:color w:val="FF0000"/>
        </w:rPr>
      </w:pPr>
    </w:p>
    <w:p w14:paraId="69BF585A" w14:textId="77777777" w:rsidR="00AA4527" w:rsidRDefault="00AA4527" w:rsidP="007F7BEF">
      <w:pPr>
        <w:rPr>
          <w:color w:val="FF0000"/>
        </w:rPr>
      </w:pPr>
    </w:p>
    <w:p w14:paraId="509C2494" w14:textId="77777777" w:rsidR="00AA4527" w:rsidRDefault="00AA4527" w:rsidP="007F7BEF">
      <w:pPr>
        <w:rPr>
          <w:color w:val="FF0000"/>
        </w:rPr>
      </w:pPr>
    </w:p>
    <w:p w14:paraId="16E5DD0D" w14:textId="77777777" w:rsidR="00AA4527" w:rsidRDefault="00AA4527" w:rsidP="007F7BEF">
      <w:pPr>
        <w:rPr>
          <w:color w:val="FF0000"/>
        </w:rPr>
      </w:pPr>
    </w:p>
    <w:p w14:paraId="31BEDA62" w14:textId="77777777" w:rsidR="00AA4527" w:rsidRDefault="00AA4527" w:rsidP="007F7BEF">
      <w:pPr>
        <w:rPr>
          <w:color w:val="FF0000"/>
        </w:rPr>
      </w:pPr>
    </w:p>
    <w:p w14:paraId="3124D2F6" w14:textId="77777777" w:rsidR="00AA4527" w:rsidRDefault="00AA4527" w:rsidP="007F7BEF">
      <w:pPr>
        <w:rPr>
          <w:color w:val="FF0000"/>
        </w:rPr>
      </w:pPr>
    </w:p>
    <w:p w14:paraId="3AFFADE1" w14:textId="77777777" w:rsidR="006843D7" w:rsidRDefault="006843D7" w:rsidP="007F7BEF">
      <w:pPr>
        <w:rPr>
          <w:color w:val="FF0000"/>
        </w:rPr>
      </w:pPr>
    </w:p>
    <w:p w14:paraId="0AE67A24" w14:textId="77777777" w:rsidR="006843D7" w:rsidRDefault="006843D7" w:rsidP="007F7BEF">
      <w:pPr>
        <w:rPr>
          <w:color w:val="FF0000"/>
        </w:rPr>
      </w:pPr>
    </w:p>
    <w:p w14:paraId="6037F9A2" w14:textId="77777777" w:rsidR="006843D7" w:rsidRDefault="006843D7" w:rsidP="007F7BEF">
      <w:pPr>
        <w:rPr>
          <w:color w:val="FF0000"/>
        </w:rPr>
      </w:pPr>
    </w:p>
    <w:p w14:paraId="2081B518" w14:textId="77777777" w:rsidR="006843D7" w:rsidRDefault="006843D7" w:rsidP="007F7BEF">
      <w:pPr>
        <w:rPr>
          <w:color w:val="FF0000"/>
        </w:rPr>
      </w:pPr>
    </w:p>
    <w:p w14:paraId="3326D624" w14:textId="77777777" w:rsidR="006843D7" w:rsidRDefault="006843D7" w:rsidP="007F7BEF">
      <w:pPr>
        <w:rPr>
          <w:color w:val="FF0000"/>
        </w:rPr>
      </w:pPr>
    </w:p>
    <w:p w14:paraId="24CE5D10" w14:textId="77777777" w:rsidR="006843D7" w:rsidRDefault="006843D7" w:rsidP="007F7BEF">
      <w:pPr>
        <w:rPr>
          <w:color w:val="FF0000"/>
        </w:rPr>
      </w:pPr>
    </w:p>
    <w:p w14:paraId="54B4579E" w14:textId="77777777" w:rsidR="006843D7" w:rsidRDefault="006843D7" w:rsidP="007F7BEF">
      <w:pPr>
        <w:rPr>
          <w:color w:val="FF0000"/>
        </w:rPr>
      </w:pPr>
    </w:p>
    <w:p w14:paraId="74157A5C" w14:textId="77777777" w:rsidR="006843D7" w:rsidRDefault="006843D7" w:rsidP="007F7BEF">
      <w:pPr>
        <w:rPr>
          <w:color w:val="FF0000"/>
        </w:rPr>
      </w:pPr>
    </w:p>
    <w:p w14:paraId="4C83EAFE" w14:textId="77777777" w:rsidR="00AA4527" w:rsidRDefault="00AA4527" w:rsidP="00356551">
      <w:pPr>
        <w:jc w:val="both"/>
        <w:rPr>
          <w:color w:val="FF0000"/>
        </w:rPr>
      </w:pPr>
    </w:p>
    <w:p w14:paraId="1B36B707" w14:textId="77777777" w:rsidR="00927CCD" w:rsidRDefault="00927CCD" w:rsidP="00356551">
      <w:pPr>
        <w:pStyle w:val="Nadpis1"/>
      </w:pPr>
    </w:p>
    <w:p w14:paraId="252D46C9" w14:textId="77777777" w:rsidR="00927CCD" w:rsidRDefault="00927CCD" w:rsidP="00927CCD">
      <w:pPr>
        <w:rPr>
          <w:lang w:eastAsia="en-US"/>
        </w:rPr>
      </w:pPr>
    </w:p>
    <w:p w14:paraId="2D366CC0" w14:textId="77777777" w:rsidR="00927CCD" w:rsidRDefault="00927CCD" w:rsidP="00927CCD">
      <w:pPr>
        <w:rPr>
          <w:lang w:eastAsia="en-US"/>
        </w:rPr>
      </w:pPr>
    </w:p>
    <w:p w14:paraId="635F5A8F" w14:textId="77777777" w:rsidR="00927CCD" w:rsidRDefault="00927CCD" w:rsidP="00927CCD">
      <w:pPr>
        <w:rPr>
          <w:lang w:eastAsia="en-US"/>
        </w:rPr>
      </w:pPr>
    </w:p>
    <w:p w14:paraId="208C5422" w14:textId="77777777" w:rsidR="00927CCD" w:rsidRDefault="00927CCD" w:rsidP="00927CCD">
      <w:pPr>
        <w:rPr>
          <w:lang w:eastAsia="en-US"/>
        </w:rPr>
      </w:pPr>
    </w:p>
    <w:p w14:paraId="69A0E20E" w14:textId="77777777" w:rsidR="00927CCD" w:rsidRDefault="00927CCD" w:rsidP="00927CCD">
      <w:pPr>
        <w:rPr>
          <w:lang w:eastAsia="en-US"/>
        </w:rPr>
      </w:pPr>
    </w:p>
    <w:p w14:paraId="7F72E6B3" w14:textId="77777777" w:rsidR="00927CCD" w:rsidRPr="00927CCD" w:rsidRDefault="00927CCD" w:rsidP="00927CCD">
      <w:pPr>
        <w:rPr>
          <w:lang w:eastAsia="en-US"/>
        </w:rPr>
      </w:pPr>
    </w:p>
    <w:p w14:paraId="174235FD" w14:textId="025A36E6" w:rsidR="00AA4527" w:rsidRDefault="00AA4527" w:rsidP="00356551">
      <w:pPr>
        <w:pStyle w:val="Nadpis1"/>
      </w:pPr>
      <w:bookmarkStart w:id="1" w:name="_Toc164260798"/>
      <w:r>
        <w:t>Úvod</w:t>
      </w:r>
      <w:bookmarkEnd w:id="1"/>
    </w:p>
    <w:p w14:paraId="2F73476E" w14:textId="77777777" w:rsidR="00AA4527" w:rsidRDefault="00AA4527" w:rsidP="00356551">
      <w:pPr>
        <w:jc w:val="both"/>
        <w:rPr>
          <w:color w:val="FF0000"/>
        </w:rPr>
      </w:pPr>
    </w:p>
    <w:p w14:paraId="13E65457" w14:textId="210B34E0" w:rsidR="000D307F" w:rsidRPr="00823E8C" w:rsidRDefault="00A91AF7" w:rsidP="00356551">
      <w:pPr>
        <w:autoSpaceDE w:val="0"/>
        <w:autoSpaceDN w:val="0"/>
        <w:adjustRightInd w:val="0"/>
        <w:spacing w:line="360" w:lineRule="auto"/>
        <w:jc w:val="both"/>
        <w:rPr>
          <w:rFonts w:asciiTheme="minorHAnsi" w:eastAsiaTheme="minorHAnsi" w:hAnsiTheme="minorHAnsi" w:cstheme="minorHAnsi"/>
          <w:lang w:eastAsia="en-US"/>
        </w:rPr>
      </w:pPr>
      <w:r w:rsidRPr="00823E8C">
        <w:rPr>
          <w:rFonts w:asciiTheme="minorHAnsi" w:hAnsiTheme="minorHAnsi" w:cstheme="minorHAnsi"/>
          <w:color w:val="000000" w:themeColor="text1"/>
        </w:rPr>
        <w:t xml:space="preserve">Ve své práci se budu věnovat </w:t>
      </w:r>
      <w:r w:rsidR="00234944">
        <w:rPr>
          <w:rFonts w:asciiTheme="minorHAnsi" w:hAnsiTheme="minorHAnsi" w:cstheme="minorHAnsi"/>
          <w:color w:val="000000" w:themeColor="text1"/>
        </w:rPr>
        <w:t>aktuálním</w:t>
      </w:r>
      <w:r w:rsidR="001B4AA7">
        <w:rPr>
          <w:rFonts w:asciiTheme="minorHAnsi" w:hAnsiTheme="minorHAnsi" w:cstheme="minorHAnsi"/>
          <w:color w:val="000000" w:themeColor="text1"/>
        </w:rPr>
        <w:t>u</w:t>
      </w:r>
      <w:r w:rsidR="00234944">
        <w:rPr>
          <w:rFonts w:asciiTheme="minorHAnsi" w:hAnsiTheme="minorHAnsi" w:cstheme="minorHAnsi"/>
          <w:color w:val="000000" w:themeColor="text1"/>
        </w:rPr>
        <w:t xml:space="preserve"> </w:t>
      </w:r>
      <w:r w:rsidR="000779D2" w:rsidRPr="00823E8C">
        <w:rPr>
          <w:rFonts w:asciiTheme="minorHAnsi" w:hAnsiTheme="minorHAnsi" w:cstheme="minorHAnsi"/>
          <w:color w:val="000000" w:themeColor="text1"/>
        </w:rPr>
        <w:t>stavu socialistických sídlišť v</w:t>
      </w:r>
      <w:r w:rsidR="008E7A8D" w:rsidRPr="00823E8C">
        <w:rPr>
          <w:rFonts w:asciiTheme="minorHAnsi" w:hAnsiTheme="minorHAnsi" w:cstheme="minorHAnsi"/>
          <w:color w:val="000000" w:themeColor="text1"/>
        </w:rPr>
        <w:t xml:space="preserve"> </w:t>
      </w:r>
      <w:r w:rsidR="00234944">
        <w:rPr>
          <w:rFonts w:asciiTheme="minorHAnsi" w:hAnsiTheme="minorHAnsi" w:cstheme="minorHAnsi"/>
          <w:color w:val="000000" w:themeColor="text1"/>
        </w:rPr>
        <w:t>Č</w:t>
      </w:r>
      <w:r w:rsidR="008E7A8D" w:rsidRPr="00823E8C">
        <w:rPr>
          <w:rFonts w:asciiTheme="minorHAnsi" w:hAnsiTheme="minorHAnsi" w:cstheme="minorHAnsi"/>
          <w:color w:val="000000" w:themeColor="text1"/>
        </w:rPr>
        <w:t>eské</w:t>
      </w:r>
      <w:r w:rsidR="000779D2" w:rsidRPr="00823E8C">
        <w:rPr>
          <w:rFonts w:asciiTheme="minorHAnsi" w:hAnsiTheme="minorHAnsi" w:cstheme="minorHAnsi"/>
          <w:color w:val="000000" w:themeColor="text1"/>
        </w:rPr>
        <w:t> republice</w:t>
      </w:r>
      <w:r w:rsidR="002C220D" w:rsidRPr="00823E8C">
        <w:rPr>
          <w:rFonts w:asciiTheme="minorHAnsi" w:hAnsiTheme="minorHAnsi" w:cstheme="minorHAnsi"/>
          <w:color w:val="000000" w:themeColor="text1"/>
        </w:rPr>
        <w:t>,</w:t>
      </w:r>
      <w:r w:rsidR="000779D2" w:rsidRPr="00823E8C">
        <w:rPr>
          <w:rFonts w:asciiTheme="minorHAnsi" w:hAnsiTheme="minorHAnsi" w:cstheme="minorHAnsi"/>
          <w:color w:val="000000" w:themeColor="text1"/>
        </w:rPr>
        <w:t xml:space="preserve"> na</w:t>
      </w:r>
      <w:r w:rsidR="001D2D17">
        <w:rPr>
          <w:rFonts w:asciiTheme="minorHAnsi" w:hAnsiTheme="minorHAnsi" w:cstheme="minorHAnsi"/>
          <w:color w:val="000000" w:themeColor="text1"/>
        </w:rPr>
        <w:t> </w:t>
      </w:r>
      <w:r w:rsidR="000779D2" w:rsidRPr="00823E8C">
        <w:rPr>
          <w:rFonts w:asciiTheme="minorHAnsi" w:hAnsiTheme="minorHAnsi" w:cstheme="minorHAnsi"/>
          <w:color w:val="000000" w:themeColor="text1"/>
        </w:rPr>
        <w:t>příkladech měs</w:t>
      </w:r>
      <w:r w:rsidR="00922162" w:rsidRPr="00823E8C">
        <w:rPr>
          <w:rFonts w:asciiTheme="minorHAnsi" w:hAnsiTheme="minorHAnsi" w:cstheme="minorHAnsi"/>
          <w:color w:val="000000" w:themeColor="text1"/>
        </w:rPr>
        <w:t>ts</w:t>
      </w:r>
      <w:r w:rsidR="000779D2" w:rsidRPr="00823E8C">
        <w:rPr>
          <w:rFonts w:asciiTheme="minorHAnsi" w:hAnsiTheme="minorHAnsi" w:cstheme="minorHAnsi"/>
          <w:color w:val="000000" w:themeColor="text1"/>
        </w:rPr>
        <w:t xml:space="preserve">kých </w:t>
      </w:r>
      <w:r w:rsidR="00EF5050" w:rsidRPr="00823E8C">
        <w:rPr>
          <w:rFonts w:asciiTheme="minorHAnsi" w:hAnsiTheme="minorHAnsi" w:cstheme="minorHAnsi"/>
          <w:color w:val="000000" w:themeColor="text1"/>
        </w:rPr>
        <w:t>částí</w:t>
      </w:r>
      <w:r w:rsidR="000779D2" w:rsidRPr="00823E8C">
        <w:rPr>
          <w:rFonts w:asciiTheme="minorHAnsi" w:hAnsiTheme="minorHAnsi" w:cstheme="minorHAnsi"/>
          <w:color w:val="000000" w:themeColor="text1"/>
        </w:rPr>
        <w:t xml:space="preserve"> Ostrava</w:t>
      </w:r>
      <w:r w:rsidR="00DA5D91">
        <w:rPr>
          <w:rFonts w:asciiTheme="minorHAnsi" w:hAnsiTheme="minorHAnsi" w:cstheme="minorHAnsi"/>
          <w:color w:val="000000" w:themeColor="text1"/>
        </w:rPr>
        <w:t>-</w:t>
      </w:r>
      <w:r w:rsidR="000779D2" w:rsidRPr="00823E8C">
        <w:rPr>
          <w:rFonts w:asciiTheme="minorHAnsi" w:hAnsiTheme="minorHAnsi" w:cstheme="minorHAnsi"/>
          <w:color w:val="000000" w:themeColor="text1"/>
        </w:rPr>
        <w:t>Poruba a Ostrava</w:t>
      </w:r>
      <w:r w:rsidR="00DA5D91">
        <w:rPr>
          <w:rFonts w:asciiTheme="minorHAnsi" w:hAnsiTheme="minorHAnsi" w:cstheme="minorHAnsi"/>
          <w:color w:val="000000" w:themeColor="text1"/>
        </w:rPr>
        <w:t>-</w:t>
      </w:r>
      <w:r w:rsidR="000779D2" w:rsidRPr="00823E8C">
        <w:rPr>
          <w:rFonts w:asciiTheme="minorHAnsi" w:hAnsiTheme="minorHAnsi" w:cstheme="minorHAnsi"/>
          <w:color w:val="000000" w:themeColor="text1"/>
        </w:rPr>
        <w:t>Jih</w:t>
      </w:r>
      <w:r w:rsidR="00EF5050" w:rsidRPr="00823E8C">
        <w:rPr>
          <w:rFonts w:asciiTheme="minorHAnsi" w:hAnsiTheme="minorHAnsi" w:cstheme="minorHAnsi"/>
          <w:color w:val="000000" w:themeColor="text1"/>
        </w:rPr>
        <w:t>, které se řadí mezi nejlidnatější ve</w:t>
      </w:r>
      <w:r w:rsidR="001D2D17">
        <w:rPr>
          <w:rFonts w:asciiTheme="minorHAnsi" w:hAnsiTheme="minorHAnsi" w:cstheme="minorHAnsi"/>
          <w:color w:val="000000" w:themeColor="text1"/>
        </w:rPr>
        <w:t> </w:t>
      </w:r>
      <w:r w:rsidR="00EF5050" w:rsidRPr="00823E8C">
        <w:rPr>
          <w:rFonts w:asciiTheme="minorHAnsi" w:hAnsiTheme="minorHAnsi" w:cstheme="minorHAnsi"/>
          <w:color w:val="000000" w:themeColor="text1"/>
        </w:rPr>
        <w:t>městě.</w:t>
      </w:r>
      <w:r w:rsidR="00D243AB" w:rsidRPr="00823E8C">
        <w:rPr>
          <w:rFonts w:asciiTheme="minorHAnsi" w:hAnsiTheme="minorHAnsi" w:cstheme="minorHAnsi"/>
          <w:color w:val="000000" w:themeColor="text1"/>
        </w:rPr>
        <w:t xml:space="preserve"> Téma </w:t>
      </w:r>
      <w:r w:rsidR="004004B5" w:rsidRPr="00823E8C">
        <w:rPr>
          <w:rFonts w:asciiTheme="minorHAnsi" w:hAnsiTheme="minorHAnsi" w:cstheme="minorHAnsi"/>
          <w:color w:val="000000" w:themeColor="text1"/>
        </w:rPr>
        <w:t xml:space="preserve">jsem si zvolil, protože </w:t>
      </w:r>
      <w:r w:rsidR="00D243AB" w:rsidRPr="00823E8C">
        <w:rPr>
          <w:rFonts w:asciiTheme="minorHAnsi" w:hAnsiTheme="minorHAnsi" w:cstheme="minorHAnsi"/>
          <w:color w:val="000000" w:themeColor="text1"/>
        </w:rPr>
        <w:t>je</w:t>
      </w:r>
      <w:r w:rsidR="002C220D" w:rsidRPr="00823E8C">
        <w:rPr>
          <w:rFonts w:asciiTheme="minorHAnsi" w:hAnsiTheme="minorHAnsi" w:cstheme="minorHAnsi"/>
          <w:color w:val="000000" w:themeColor="text1"/>
        </w:rPr>
        <w:t xml:space="preserve"> mi</w:t>
      </w:r>
      <w:r w:rsidR="00D243AB" w:rsidRPr="00823E8C">
        <w:rPr>
          <w:rFonts w:asciiTheme="minorHAnsi" w:hAnsiTheme="minorHAnsi" w:cstheme="minorHAnsi"/>
          <w:color w:val="000000" w:themeColor="text1"/>
        </w:rPr>
        <w:t xml:space="preserve"> blízk</w:t>
      </w:r>
      <w:r w:rsidR="002C220D" w:rsidRPr="00823E8C">
        <w:rPr>
          <w:rFonts w:asciiTheme="minorHAnsi" w:hAnsiTheme="minorHAnsi" w:cstheme="minorHAnsi"/>
          <w:color w:val="000000" w:themeColor="text1"/>
        </w:rPr>
        <w:t>é a</w:t>
      </w:r>
      <w:r w:rsidR="00D243AB" w:rsidRPr="00823E8C">
        <w:rPr>
          <w:rFonts w:asciiTheme="minorHAnsi" w:hAnsiTheme="minorHAnsi" w:cstheme="minorHAnsi"/>
          <w:color w:val="000000" w:themeColor="text1"/>
        </w:rPr>
        <w:t xml:space="preserve"> architektura na území města Ostravy je mým</w:t>
      </w:r>
      <w:r w:rsidR="002C220D" w:rsidRPr="00823E8C">
        <w:rPr>
          <w:rFonts w:asciiTheme="minorHAnsi" w:hAnsiTheme="minorHAnsi" w:cstheme="minorHAnsi"/>
          <w:color w:val="000000" w:themeColor="text1"/>
        </w:rPr>
        <w:t xml:space="preserve"> dlouholetým</w:t>
      </w:r>
      <w:r w:rsidR="00D243AB" w:rsidRPr="00823E8C">
        <w:rPr>
          <w:rFonts w:asciiTheme="minorHAnsi" w:hAnsiTheme="minorHAnsi" w:cstheme="minorHAnsi"/>
          <w:color w:val="000000" w:themeColor="text1"/>
        </w:rPr>
        <w:t xml:space="preserve"> koníčkem. </w:t>
      </w:r>
      <w:r w:rsidR="002C220D" w:rsidRPr="00823E8C">
        <w:rPr>
          <w:rFonts w:asciiTheme="minorHAnsi" w:hAnsiTheme="minorHAnsi" w:cstheme="minorHAnsi"/>
          <w:color w:val="000000" w:themeColor="text1"/>
        </w:rPr>
        <w:t>V</w:t>
      </w:r>
      <w:r w:rsidR="001D1897" w:rsidRPr="00823E8C">
        <w:rPr>
          <w:rFonts w:asciiTheme="minorHAnsi" w:hAnsiTheme="minorHAnsi" w:cstheme="minorHAnsi"/>
          <w:color w:val="000000" w:themeColor="text1"/>
        </w:rPr>
        <w:t> posledních pár letech jsem o ni</w:t>
      </w:r>
      <w:r w:rsidR="00234944">
        <w:rPr>
          <w:rFonts w:asciiTheme="minorHAnsi" w:hAnsiTheme="minorHAnsi" w:cstheme="minorHAnsi"/>
          <w:color w:val="000000" w:themeColor="text1"/>
        </w:rPr>
        <w:t xml:space="preserve"> </w:t>
      </w:r>
      <w:r w:rsidR="001D1897" w:rsidRPr="00823E8C">
        <w:rPr>
          <w:rFonts w:asciiTheme="minorHAnsi" w:hAnsiTheme="minorHAnsi" w:cstheme="minorHAnsi"/>
          <w:color w:val="000000" w:themeColor="text1"/>
        </w:rPr>
        <w:t xml:space="preserve">napsal i několik prací. Z jedné takové </w:t>
      </w:r>
      <w:r w:rsidR="002C220D" w:rsidRPr="00823E8C">
        <w:rPr>
          <w:rFonts w:asciiTheme="minorHAnsi" w:hAnsiTheme="minorHAnsi" w:cstheme="minorHAnsi"/>
          <w:color w:val="000000" w:themeColor="text1"/>
        </w:rPr>
        <w:t>vycházím</w:t>
      </w:r>
      <w:r w:rsidR="00CD4520" w:rsidRPr="00823E8C">
        <w:rPr>
          <w:rFonts w:asciiTheme="minorHAnsi" w:hAnsiTheme="minorHAnsi" w:cstheme="minorHAnsi"/>
          <w:color w:val="000000" w:themeColor="text1"/>
        </w:rPr>
        <w:t xml:space="preserve">, </w:t>
      </w:r>
      <w:r w:rsidR="00873859" w:rsidRPr="00823E8C">
        <w:rPr>
          <w:rFonts w:asciiTheme="minorHAnsi" w:hAnsiTheme="minorHAnsi" w:cstheme="minorHAnsi"/>
          <w:color w:val="000000" w:themeColor="text1"/>
        </w:rPr>
        <w:t xml:space="preserve">ta nese název </w:t>
      </w:r>
      <w:r w:rsidR="00873859" w:rsidRPr="00823E8C">
        <w:rPr>
          <w:rFonts w:asciiTheme="minorHAnsi" w:hAnsiTheme="minorHAnsi" w:cstheme="minorHAnsi"/>
        </w:rPr>
        <w:t xml:space="preserve">Fenomén socialistických sídlišť v ostravské krajině, kde </w:t>
      </w:r>
      <w:r w:rsidR="00254944" w:rsidRPr="00823E8C">
        <w:rPr>
          <w:rFonts w:asciiTheme="minorHAnsi" w:hAnsiTheme="minorHAnsi" w:cstheme="minorHAnsi"/>
        </w:rPr>
        <w:t xml:space="preserve">taktéž </w:t>
      </w:r>
      <w:r w:rsidR="00873859" w:rsidRPr="00823E8C">
        <w:rPr>
          <w:rFonts w:asciiTheme="minorHAnsi" w:hAnsiTheme="minorHAnsi" w:cstheme="minorHAnsi"/>
        </w:rPr>
        <w:t xml:space="preserve">popisuji </w:t>
      </w:r>
      <w:r w:rsidR="005B4E6E" w:rsidRPr="00823E8C">
        <w:rPr>
          <w:rFonts w:asciiTheme="minorHAnsi" w:hAnsiTheme="minorHAnsi" w:cstheme="minorHAnsi"/>
        </w:rPr>
        <w:t>sídliště Ostrava</w:t>
      </w:r>
      <w:r w:rsidR="00DA5D91">
        <w:rPr>
          <w:rFonts w:asciiTheme="minorHAnsi" w:hAnsiTheme="minorHAnsi" w:cstheme="minorHAnsi"/>
        </w:rPr>
        <w:t>-</w:t>
      </w:r>
      <w:r w:rsidR="005B4E6E" w:rsidRPr="00823E8C">
        <w:rPr>
          <w:rFonts w:asciiTheme="minorHAnsi" w:hAnsiTheme="minorHAnsi" w:cstheme="minorHAnsi"/>
        </w:rPr>
        <w:t xml:space="preserve">Jih a Porubu, </w:t>
      </w:r>
      <w:r w:rsidR="00254944" w:rsidRPr="00823E8C">
        <w:rPr>
          <w:rFonts w:asciiTheme="minorHAnsi" w:hAnsiTheme="minorHAnsi" w:cstheme="minorHAnsi"/>
        </w:rPr>
        <w:t xml:space="preserve">ale ne tak </w:t>
      </w:r>
      <w:r w:rsidR="005B4E6E" w:rsidRPr="00823E8C">
        <w:rPr>
          <w:rFonts w:asciiTheme="minorHAnsi" w:hAnsiTheme="minorHAnsi" w:cstheme="minorHAnsi"/>
        </w:rPr>
        <w:t>rozsáhle</w:t>
      </w:r>
      <w:r w:rsidR="00086420">
        <w:rPr>
          <w:rFonts w:asciiTheme="minorHAnsi" w:hAnsiTheme="minorHAnsi" w:cstheme="minorHAnsi"/>
        </w:rPr>
        <w:t>, jako u této práce</w:t>
      </w:r>
      <w:r w:rsidR="005B4E6E" w:rsidRPr="00823E8C">
        <w:rPr>
          <w:rFonts w:asciiTheme="minorHAnsi" w:hAnsiTheme="minorHAnsi" w:cstheme="minorHAnsi"/>
        </w:rPr>
        <w:t>.</w:t>
      </w:r>
      <w:r w:rsidR="003224C5" w:rsidRPr="00823E8C">
        <w:rPr>
          <w:rFonts w:asciiTheme="minorHAnsi" w:hAnsiTheme="minorHAnsi" w:cstheme="minorHAnsi"/>
        </w:rPr>
        <w:t xml:space="preserve"> Dalším důvode</w:t>
      </w:r>
      <w:r w:rsidR="007D20B2">
        <w:rPr>
          <w:rFonts w:asciiTheme="minorHAnsi" w:hAnsiTheme="minorHAnsi" w:cstheme="minorHAnsi"/>
        </w:rPr>
        <w:t>m</w:t>
      </w:r>
      <w:r w:rsidR="00946934" w:rsidRPr="00823E8C">
        <w:rPr>
          <w:rFonts w:asciiTheme="minorHAnsi" w:hAnsiTheme="minorHAnsi" w:cstheme="minorHAnsi"/>
        </w:rPr>
        <w:t xml:space="preserve"> </w:t>
      </w:r>
      <w:r w:rsidR="00777593" w:rsidRPr="00823E8C">
        <w:rPr>
          <w:rFonts w:asciiTheme="minorHAnsi" w:hAnsiTheme="minorHAnsi" w:cstheme="minorHAnsi"/>
        </w:rPr>
        <w:t>je zároveň i jeden z</w:t>
      </w:r>
      <w:r w:rsidR="00946934" w:rsidRPr="00823E8C">
        <w:rPr>
          <w:rFonts w:asciiTheme="minorHAnsi" w:hAnsiTheme="minorHAnsi" w:cstheme="minorHAnsi"/>
        </w:rPr>
        <w:t xml:space="preserve"> mých</w:t>
      </w:r>
      <w:r w:rsidR="00777593" w:rsidRPr="00823E8C">
        <w:rPr>
          <w:rFonts w:asciiTheme="minorHAnsi" w:hAnsiTheme="minorHAnsi" w:cstheme="minorHAnsi"/>
        </w:rPr>
        <w:t xml:space="preserve"> cílů. A tedy </w:t>
      </w:r>
      <w:r w:rsidR="00946934" w:rsidRPr="00823E8C">
        <w:rPr>
          <w:rFonts w:asciiTheme="minorHAnsi" w:hAnsiTheme="minorHAnsi" w:cstheme="minorHAnsi"/>
        </w:rPr>
        <w:t>otevřít</w:t>
      </w:r>
      <w:r w:rsidR="003224C5" w:rsidRPr="00823E8C">
        <w:rPr>
          <w:rFonts w:asciiTheme="minorHAnsi" w:hAnsiTheme="minorHAnsi" w:cstheme="minorHAnsi"/>
        </w:rPr>
        <w:t xml:space="preserve"> toto téma</w:t>
      </w:r>
      <w:r w:rsidR="00777593" w:rsidRPr="00823E8C">
        <w:rPr>
          <w:rFonts w:asciiTheme="minorHAnsi" w:hAnsiTheme="minorHAnsi" w:cstheme="minorHAnsi"/>
        </w:rPr>
        <w:t xml:space="preserve"> k</w:t>
      </w:r>
      <w:r w:rsidR="00946934" w:rsidRPr="00823E8C">
        <w:rPr>
          <w:rFonts w:asciiTheme="minorHAnsi" w:hAnsiTheme="minorHAnsi" w:cstheme="minorHAnsi"/>
        </w:rPr>
        <w:t xml:space="preserve"> diskusi. </w:t>
      </w:r>
      <w:r w:rsidR="009B3033" w:rsidRPr="00823E8C">
        <w:rPr>
          <w:rFonts w:asciiTheme="minorHAnsi" w:eastAsiaTheme="minorHAnsi" w:hAnsiTheme="minorHAnsi" w:cstheme="minorHAnsi"/>
          <w:lang w:eastAsia="en-US"/>
        </w:rPr>
        <w:t>Chci, aby práce probudila zájem veřejnosti o jejich bydlení a okolí</w:t>
      </w:r>
      <w:r w:rsidR="00B34CF8" w:rsidRPr="00823E8C">
        <w:rPr>
          <w:rFonts w:asciiTheme="minorHAnsi" w:eastAsiaTheme="minorHAnsi" w:hAnsiTheme="minorHAnsi" w:cstheme="minorHAnsi"/>
          <w:lang w:eastAsia="en-US"/>
        </w:rPr>
        <w:t xml:space="preserve">. </w:t>
      </w:r>
      <w:r w:rsidR="009B3033" w:rsidRPr="00823E8C">
        <w:rPr>
          <w:rFonts w:asciiTheme="minorHAnsi" w:eastAsiaTheme="minorHAnsi" w:hAnsiTheme="minorHAnsi" w:cstheme="minorHAnsi"/>
          <w:lang w:eastAsia="en-US"/>
        </w:rPr>
        <w:t>I když jsou socialistick</w:t>
      </w:r>
      <w:r w:rsidR="00567863">
        <w:rPr>
          <w:rFonts w:asciiTheme="minorHAnsi" w:eastAsiaTheme="minorHAnsi" w:hAnsiTheme="minorHAnsi" w:cstheme="minorHAnsi"/>
          <w:lang w:eastAsia="en-US"/>
        </w:rPr>
        <w:t>é</w:t>
      </w:r>
      <w:r w:rsidR="009B3033" w:rsidRPr="00823E8C">
        <w:rPr>
          <w:rFonts w:asciiTheme="minorHAnsi" w:eastAsiaTheme="minorHAnsi" w:hAnsiTheme="minorHAnsi" w:cstheme="minorHAnsi"/>
          <w:lang w:eastAsia="en-US"/>
        </w:rPr>
        <w:t xml:space="preserve"> </w:t>
      </w:r>
      <w:r w:rsidR="00772EEB" w:rsidRPr="00823E8C">
        <w:rPr>
          <w:rFonts w:asciiTheme="minorHAnsi" w:eastAsiaTheme="minorHAnsi" w:hAnsiTheme="minorHAnsi" w:cstheme="minorHAnsi"/>
          <w:lang w:eastAsia="en-US"/>
        </w:rPr>
        <w:t>struktury</w:t>
      </w:r>
      <w:r w:rsidR="009B3033" w:rsidRPr="00823E8C">
        <w:rPr>
          <w:rFonts w:asciiTheme="minorHAnsi" w:eastAsiaTheme="minorHAnsi" w:hAnsiTheme="minorHAnsi" w:cstheme="minorHAnsi"/>
          <w:lang w:eastAsia="en-US"/>
        </w:rPr>
        <w:t xml:space="preserve"> často vním</w:t>
      </w:r>
      <w:r w:rsidR="00772EEB" w:rsidRPr="00823E8C">
        <w:rPr>
          <w:rFonts w:asciiTheme="minorHAnsi" w:eastAsiaTheme="minorHAnsi" w:hAnsiTheme="minorHAnsi" w:cstheme="minorHAnsi"/>
          <w:lang w:eastAsia="en-US"/>
        </w:rPr>
        <w:t>ané</w:t>
      </w:r>
      <w:r w:rsidR="009B3033" w:rsidRPr="00823E8C">
        <w:rPr>
          <w:rFonts w:asciiTheme="minorHAnsi" w:eastAsiaTheme="minorHAnsi" w:hAnsiTheme="minorHAnsi" w:cstheme="minorHAnsi"/>
          <w:lang w:eastAsia="en-US"/>
        </w:rPr>
        <w:t xml:space="preserve"> negativně, věřím, že mají potenciál se stát příjemným domovem pro mnoh</w:t>
      </w:r>
      <w:r w:rsidR="00772EEB" w:rsidRPr="00823E8C">
        <w:rPr>
          <w:rFonts w:asciiTheme="minorHAnsi" w:eastAsiaTheme="minorHAnsi" w:hAnsiTheme="minorHAnsi" w:cstheme="minorHAnsi"/>
          <w:lang w:eastAsia="en-US"/>
        </w:rPr>
        <w:t>é</w:t>
      </w:r>
      <w:r w:rsidR="009B3033" w:rsidRPr="00823E8C">
        <w:rPr>
          <w:rFonts w:asciiTheme="minorHAnsi" w:eastAsiaTheme="minorHAnsi" w:hAnsiTheme="minorHAnsi" w:cstheme="minorHAnsi"/>
          <w:lang w:eastAsia="en-US"/>
        </w:rPr>
        <w:t xml:space="preserve"> </w:t>
      </w:r>
      <w:r w:rsidR="00A43876" w:rsidRPr="00823E8C">
        <w:rPr>
          <w:rFonts w:asciiTheme="minorHAnsi" w:eastAsiaTheme="minorHAnsi" w:hAnsiTheme="minorHAnsi" w:cstheme="minorHAnsi"/>
          <w:lang w:eastAsia="en-US"/>
        </w:rPr>
        <w:t>z nás</w:t>
      </w:r>
      <w:r w:rsidR="005B4E6E" w:rsidRPr="00823E8C">
        <w:rPr>
          <w:rFonts w:asciiTheme="minorHAnsi" w:hAnsiTheme="minorHAnsi" w:cstheme="minorHAnsi"/>
        </w:rPr>
        <w:t>.</w:t>
      </w:r>
      <w:r w:rsidR="00A618E9" w:rsidRPr="00823E8C">
        <w:rPr>
          <w:rFonts w:asciiTheme="minorHAnsi" w:hAnsiTheme="minorHAnsi" w:cstheme="minorHAnsi"/>
          <w:color w:val="000000" w:themeColor="text1"/>
        </w:rPr>
        <w:t xml:space="preserve"> Rád bych </w:t>
      </w:r>
      <w:r w:rsidR="00A43876" w:rsidRPr="00823E8C">
        <w:rPr>
          <w:rFonts w:asciiTheme="minorHAnsi" w:hAnsiTheme="minorHAnsi" w:cstheme="minorHAnsi"/>
          <w:color w:val="000000" w:themeColor="text1"/>
        </w:rPr>
        <w:t xml:space="preserve">také </w:t>
      </w:r>
      <w:r w:rsidR="00A618E9" w:rsidRPr="00823E8C">
        <w:rPr>
          <w:rFonts w:asciiTheme="minorHAnsi" w:hAnsiTheme="minorHAnsi" w:cstheme="minorHAnsi"/>
          <w:color w:val="000000" w:themeColor="text1"/>
        </w:rPr>
        <w:t>zasvětil</w:t>
      </w:r>
      <w:r w:rsidR="008D3FE7" w:rsidRPr="00823E8C">
        <w:rPr>
          <w:rFonts w:asciiTheme="minorHAnsi" w:hAnsiTheme="minorHAnsi" w:cstheme="minorHAnsi"/>
          <w:color w:val="000000" w:themeColor="text1"/>
        </w:rPr>
        <w:t xml:space="preserve"> čtenáře do </w:t>
      </w:r>
      <w:r w:rsidR="00A618E9" w:rsidRPr="00823E8C">
        <w:rPr>
          <w:rFonts w:asciiTheme="minorHAnsi" w:hAnsiTheme="minorHAnsi" w:cstheme="minorHAnsi"/>
          <w:color w:val="000000" w:themeColor="text1"/>
        </w:rPr>
        <w:t xml:space="preserve">hlubší </w:t>
      </w:r>
      <w:r w:rsidR="008D3FE7" w:rsidRPr="00823E8C">
        <w:rPr>
          <w:rFonts w:asciiTheme="minorHAnsi" w:hAnsiTheme="minorHAnsi" w:cstheme="minorHAnsi"/>
          <w:color w:val="000000" w:themeColor="text1"/>
        </w:rPr>
        <w:t>problematiky socialistických sídlišť a poukáza</w:t>
      </w:r>
      <w:r w:rsidR="00A43876" w:rsidRPr="00823E8C">
        <w:rPr>
          <w:rFonts w:asciiTheme="minorHAnsi" w:hAnsiTheme="minorHAnsi" w:cstheme="minorHAnsi"/>
          <w:color w:val="000000" w:themeColor="text1"/>
        </w:rPr>
        <w:t>l</w:t>
      </w:r>
      <w:r w:rsidR="008D3FE7" w:rsidRPr="00823E8C">
        <w:rPr>
          <w:rFonts w:asciiTheme="minorHAnsi" w:hAnsiTheme="minorHAnsi" w:cstheme="minorHAnsi"/>
          <w:color w:val="000000" w:themeColor="text1"/>
        </w:rPr>
        <w:t xml:space="preserve"> na jejich důležitost a aktuálnost. </w:t>
      </w:r>
      <w:r w:rsidR="00F621B7" w:rsidRPr="00823E8C">
        <w:rPr>
          <w:rFonts w:asciiTheme="minorHAnsi" w:hAnsiTheme="minorHAnsi" w:cstheme="minorHAnsi"/>
          <w:color w:val="000000" w:themeColor="text1"/>
        </w:rPr>
        <w:t xml:space="preserve">Práce by měla </w:t>
      </w:r>
      <w:r w:rsidR="006B6C17" w:rsidRPr="00823E8C">
        <w:rPr>
          <w:rFonts w:asciiTheme="minorHAnsi" w:hAnsiTheme="minorHAnsi" w:cstheme="minorHAnsi"/>
          <w:color w:val="000000" w:themeColor="text1"/>
        </w:rPr>
        <w:t>vymezit základní problematiku</w:t>
      </w:r>
      <w:r w:rsidR="004C5665" w:rsidRPr="00823E8C">
        <w:rPr>
          <w:rFonts w:asciiTheme="minorHAnsi" w:hAnsiTheme="minorHAnsi" w:cstheme="minorHAnsi"/>
          <w:color w:val="000000" w:themeColor="text1"/>
        </w:rPr>
        <w:t>, historii, kontext výstavby</w:t>
      </w:r>
      <w:r w:rsidR="006B6C17" w:rsidRPr="00823E8C">
        <w:rPr>
          <w:rFonts w:asciiTheme="minorHAnsi" w:hAnsiTheme="minorHAnsi" w:cstheme="minorHAnsi"/>
          <w:color w:val="000000" w:themeColor="text1"/>
        </w:rPr>
        <w:t xml:space="preserve"> a možnosti řešení</w:t>
      </w:r>
      <w:r w:rsidR="00F16C11" w:rsidRPr="00823E8C">
        <w:rPr>
          <w:rFonts w:asciiTheme="minorHAnsi" w:hAnsiTheme="minorHAnsi" w:cstheme="minorHAnsi"/>
          <w:color w:val="000000" w:themeColor="text1"/>
        </w:rPr>
        <w:t xml:space="preserve">. </w:t>
      </w:r>
      <w:r w:rsidR="00F16C11" w:rsidRPr="00823E8C">
        <w:rPr>
          <w:rFonts w:asciiTheme="minorHAnsi" w:eastAsiaTheme="minorHAnsi" w:hAnsiTheme="minorHAnsi" w:cstheme="minorHAnsi"/>
          <w:lang w:eastAsia="en-US"/>
        </w:rPr>
        <w:t xml:space="preserve">V práci se </w:t>
      </w:r>
      <w:r w:rsidR="00875214" w:rsidRPr="00823E8C">
        <w:rPr>
          <w:rFonts w:asciiTheme="minorHAnsi" w:eastAsiaTheme="minorHAnsi" w:hAnsiTheme="minorHAnsi" w:cstheme="minorHAnsi"/>
          <w:lang w:eastAsia="en-US"/>
        </w:rPr>
        <w:t xml:space="preserve">mimo jiné věnuji i </w:t>
      </w:r>
      <w:r w:rsidR="00F16C11" w:rsidRPr="00823E8C">
        <w:rPr>
          <w:rFonts w:asciiTheme="minorHAnsi" w:eastAsiaTheme="minorHAnsi" w:hAnsiTheme="minorHAnsi" w:cstheme="minorHAnsi"/>
          <w:lang w:eastAsia="en-US"/>
        </w:rPr>
        <w:t xml:space="preserve">analýze </w:t>
      </w:r>
      <w:proofErr w:type="spellStart"/>
      <w:r w:rsidR="00F16C11" w:rsidRPr="00823E8C">
        <w:rPr>
          <w:rFonts w:asciiTheme="minorHAnsi" w:eastAsiaTheme="minorHAnsi" w:hAnsiTheme="minorHAnsi" w:cstheme="minorHAnsi"/>
          <w:lang w:eastAsia="en-US"/>
        </w:rPr>
        <w:t>Potter</w:t>
      </w:r>
      <w:proofErr w:type="spellEnd"/>
      <w:r w:rsidR="00F16C11" w:rsidRPr="00823E8C">
        <w:rPr>
          <w:rFonts w:asciiTheme="minorHAnsi" w:eastAsiaTheme="minorHAnsi" w:hAnsiTheme="minorHAnsi" w:cstheme="minorHAnsi"/>
          <w:lang w:eastAsia="en-US"/>
        </w:rPr>
        <w:t xml:space="preserve"> boxu, </w:t>
      </w:r>
      <w:r w:rsidR="00A443DF">
        <w:rPr>
          <w:rFonts w:asciiTheme="minorHAnsi" w:eastAsiaTheme="minorHAnsi" w:hAnsiTheme="minorHAnsi" w:cstheme="minorHAnsi"/>
          <w:lang w:eastAsia="en-US"/>
        </w:rPr>
        <w:t xml:space="preserve">ve </w:t>
      </w:r>
      <w:r w:rsidR="00535EA1" w:rsidRPr="00823E8C">
        <w:rPr>
          <w:rFonts w:asciiTheme="minorHAnsi" w:eastAsiaTheme="minorHAnsi" w:hAnsiTheme="minorHAnsi" w:cstheme="minorHAnsi"/>
          <w:lang w:eastAsia="en-US"/>
        </w:rPr>
        <w:t>k</w:t>
      </w:r>
      <w:r w:rsidR="00417828" w:rsidRPr="00823E8C">
        <w:rPr>
          <w:rFonts w:asciiTheme="minorHAnsi" w:eastAsiaTheme="minorHAnsi" w:hAnsiTheme="minorHAnsi" w:cstheme="minorHAnsi"/>
          <w:lang w:eastAsia="en-US"/>
        </w:rPr>
        <w:t>ter</w:t>
      </w:r>
      <w:r w:rsidR="00A443DF">
        <w:rPr>
          <w:rFonts w:asciiTheme="minorHAnsi" w:eastAsiaTheme="minorHAnsi" w:hAnsiTheme="minorHAnsi" w:cstheme="minorHAnsi"/>
          <w:lang w:eastAsia="en-US"/>
        </w:rPr>
        <w:t>ém</w:t>
      </w:r>
      <w:r w:rsidR="00F16C11" w:rsidRPr="00823E8C">
        <w:rPr>
          <w:rFonts w:asciiTheme="minorHAnsi" w:eastAsiaTheme="minorHAnsi" w:hAnsiTheme="minorHAnsi" w:cstheme="minorHAnsi"/>
          <w:lang w:eastAsia="en-US"/>
        </w:rPr>
        <w:t xml:space="preserve"> zkoumá</w:t>
      </w:r>
      <w:r w:rsidR="00A443DF">
        <w:rPr>
          <w:rFonts w:asciiTheme="minorHAnsi" w:eastAsiaTheme="minorHAnsi" w:hAnsiTheme="minorHAnsi" w:cstheme="minorHAnsi"/>
          <w:lang w:eastAsia="en-US"/>
        </w:rPr>
        <w:t>m</w:t>
      </w:r>
      <w:r w:rsidR="00F16C11" w:rsidRPr="00823E8C">
        <w:rPr>
          <w:rFonts w:asciiTheme="minorHAnsi" w:eastAsiaTheme="minorHAnsi" w:hAnsiTheme="minorHAnsi" w:cstheme="minorHAnsi"/>
          <w:lang w:eastAsia="en-US"/>
        </w:rPr>
        <w:t xml:space="preserve"> výrok Václava Havla, </w:t>
      </w:r>
      <w:r w:rsidR="00417828" w:rsidRPr="00823E8C">
        <w:rPr>
          <w:rFonts w:asciiTheme="minorHAnsi" w:eastAsiaTheme="minorHAnsi" w:hAnsiTheme="minorHAnsi" w:cstheme="minorHAnsi"/>
          <w:lang w:eastAsia="en-US"/>
        </w:rPr>
        <w:t>jenž</w:t>
      </w:r>
      <w:r w:rsidR="00F16C11" w:rsidRPr="00823E8C">
        <w:rPr>
          <w:rFonts w:asciiTheme="minorHAnsi" w:eastAsiaTheme="minorHAnsi" w:hAnsiTheme="minorHAnsi" w:cstheme="minorHAnsi"/>
          <w:lang w:eastAsia="en-US"/>
        </w:rPr>
        <w:t xml:space="preserve"> v únoru 1990 označil sídliště za "králíkárny". Tento výrok měl významný dopad na společnost a široce rezonoval veřejným </w:t>
      </w:r>
      <w:r w:rsidR="003C4468" w:rsidRPr="00823E8C">
        <w:rPr>
          <w:rFonts w:asciiTheme="minorHAnsi" w:eastAsiaTheme="minorHAnsi" w:hAnsiTheme="minorHAnsi" w:cstheme="minorHAnsi"/>
          <w:lang w:eastAsia="en-US"/>
        </w:rPr>
        <w:t>diskurzem.</w:t>
      </w:r>
      <w:r w:rsidR="003C4468" w:rsidRPr="00823E8C">
        <w:rPr>
          <w:rFonts w:asciiTheme="minorHAnsi" w:hAnsiTheme="minorHAnsi" w:cstheme="minorHAnsi"/>
          <w:color w:val="000000" w:themeColor="text1"/>
        </w:rPr>
        <w:t xml:space="preserve"> </w:t>
      </w:r>
      <w:r w:rsidR="000D307F" w:rsidRPr="00823E8C">
        <w:rPr>
          <w:rFonts w:asciiTheme="minorHAnsi" w:hAnsiTheme="minorHAnsi" w:cstheme="minorHAnsi"/>
          <w:color w:val="000000" w:themeColor="text1"/>
        </w:rPr>
        <w:t>J</w:t>
      </w:r>
      <w:r w:rsidR="000D307F" w:rsidRPr="00823E8C">
        <w:rPr>
          <w:rFonts w:asciiTheme="minorHAnsi" w:eastAsiaTheme="minorHAnsi" w:hAnsiTheme="minorHAnsi" w:cstheme="minorHAnsi"/>
          <w:lang w:eastAsia="en-US"/>
        </w:rPr>
        <w:t>ako součást praktického mediálního výstupu jsem se rozhodl vytvořit plakát. Pro tento účel jsem pořídil sérii fotografií z</w:t>
      </w:r>
      <w:r w:rsidR="004C4AA6" w:rsidRPr="00823E8C">
        <w:rPr>
          <w:rFonts w:asciiTheme="minorHAnsi" w:eastAsiaTheme="minorHAnsi" w:hAnsiTheme="minorHAnsi" w:cstheme="minorHAnsi"/>
          <w:lang w:eastAsia="en-US"/>
        </w:rPr>
        <w:t> městské části</w:t>
      </w:r>
      <w:r w:rsidR="000D307F" w:rsidRPr="00823E8C">
        <w:rPr>
          <w:rFonts w:asciiTheme="minorHAnsi" w:eastAsiaTheme="minorHAnsi" w:hAnsiTheme="minorHAnsi" w:cstheme="minorHAnsi"/>
          <w:lang w:eastAsia="en-US"/>
        </w:rPr>
        <w:t xml:space="preserve"> Porub</w:t>
      </w:r>
      <w:r w:rsidR="004C4AA6" w:rsidRPr="00823E8C">
        <w:rPr>
          <w:rFonts w:asciiTheme="minorHAnsi" w:eastAsiaTheme="minorHAnsi" w:hAnsiTheme="minorHAnsi" w:cstheme="minorHAnsi"/>
          <w:lang w:eastAsia="en-US"/>
        </w:rPr>
        <w:t>a</w:t>
      </w:r>
      <w:r w:rsidR="000D307F" w:rsidRPr="00823E8C">
        <w:rPr>
          <w:rFonts w:asciiTheme="minorHAnsi" w:eastAsiaTheme="minorHAnsi" w:hAnsiTheme="minorHAnsi" w:cstheme="minorHAnsi"/>
          <w:lang w:eastAsia="en-US"/>
        </w:rPr>
        <w:t xml:space="preserve"> a </w:t>
      </w:r>
      <w:r w:rsidR="004C4AA6" w:rsidRPr="00823E8C">
        <w:rPr>
          <w:rFonts w:asciiTheme="minorHAnsi" w:eastAsiaTheme="minorHAnsi" w:hAnsiTheme="minorHAnsi" w:cstheme="minorHAnsi"/>
          <w:lang w:eastAsia="en-US"/>
        </w:rPr>
        <w:t>Ostrava</w:t>
      </w:r>
      <w:r w:rsidR="00DA5D91">
        <w:rPr>
          <w:rFonts w:asciiTheme="minorHAnsi" w:eastAsiaTheme="minorHAnsi" w:hAnsiTheme="minorHAnsi" w:cstheme="minorHAnsi"/>
          <w:lang w:eastAsia="en-US"/>
        </w:rPr>
        <w:t>-</w:t>
      </w:r>
      <w:r w:rsidR="004C4AA6" w:rsidRPr="00823E8C">
        <w:rPr>
          <w:rFonts w:asciiTheme="minorHAnsi" w:eastAsiaTheme="minorHAnsi" w:hAnsiTheme="minorHAnsi" w:cstheme="minorHAnsi"/>
          <w:lang w:eastAsia="en-US"/>
        </w:rPr>
        <w:t>Jih</w:t>
      </w:r>
      <w:r w:rsidR="000D307F" w:rsidRPr="00823E8C">
        <w:rPr>
          <w:rFonts w:asciiTheme="minorHAnsi" w:eastAsiaTheme="minorHAnsi" w:hAnsiTheme="minorHAnsi" w:cstheme="minorHAnsi"/>
          <w:lang w:eastAsia="en-US"/>
        </w:rPr>
        <w:t>. Z této série jsem vybral jednu konkrétní fotografii, kterou jsem použil jako hlavní vizuální prvek plakátu. Tento plakát má za cíl propagovat m</w:t>
      </w:r>
      <w:r w:rsidR="00144956" w:rsidRPr="00823E8C">
        <w:rPr>
          <w:rFonts w:asciiTheme="minorHAnsi" w:eastAsiaTheme="minorHAnsi" w:hAnsiTheme="minorHAnsi" w:cstheme="minorHAnsi"/>
          <w:lang w:eastAsia="en-US"/>
        </w:rPr>
        <w:t>ou</w:t>
      </w:r>
      <w:r w:rsidR="000D307F" w:rsidRPr="00823E8C">
        <w:rPr>
          <w:rFonts w:asciiTheme="minorHAnsi" w:eastAsiaTheme="minorHAnsi" w:hAnsiTheme="minorHAnsi" w:cstheme="minorHAnsi"/>
          <w:lang w:eastAsia="en-US"/>
        </w:rPr>
        <w:t xml:space="preserve"> imaginární výstav</w:t>
      </w:r>
      <w:r w:rsidR="00144956" w:rsidRPr="00823E8C">
        <w:rPr>
          <w:rFonts w:asciiTheme="minorHAnsi" w:eastAsiaTheme="minorHAnsi" w:hAnsiTheme="minorHAnsi" w:cstheme="minorHAnsi"/>
          <w:lang w:eastAsia="en-US"/>
        </w:rPr>
        <w:t>u</w:t>
      </w:r>
      <w:r w:rsidR="000D307F" w:rsidRPr="00823E8C">
        <w:rPr>
          <w:rFonts w:asciiTheme="minorHAnsi" w:eastAsiaTheme="minorHAnsi" w:hAnsiTheme="minorHAnsi" w:cstheme="minorHAnsi"/>
          <w:lang w:eastAsia="en-US"/>
        </w:rPr>
        <w:t xml:space="preserve"> fotografií.</w:t>
      </w:r>
    </w:p>
    <w:p w14:paraId="2151B058" w14:textId="77777777" w:rsidR="002C06E3" w:rsidRPr="00823E8C" w:rsidRDefault="002C06E3" w:rsidP="00356551">
      <w:pPr>
        <w:spacing w:line="360" w:lineRule="auto"/>
        <w:jc w:val="both"/>
        <w:rPr>
          <w:rFonts w:asciiTheme="minorHAnsi" w:hAnsiTheme="minorHAnsi" w:cstheme="minorHAnsi"/>
          <w:color w:val="000000" w:themeColor="text1"/>
        </w:rPr>
      </w:pPr>
    </w:p>
    <w:p w14:paraId="00CBED3D" w14:textId="700F0E37" w:rsidR="00EF5050" w:rsidRDefault="00823E8C" w:rsidP="00356551">
      <w:pPr>
        <w:spacing w:line="360" w:lineRule="auto"/>
        <w:jc w:val="both"/>
        <w:rPr>
          <w:rFonts w:asciiTheme="minorHAnsi" w:eastAsiaTheme="minorHAnsi" w:hAnsiTheme="minorHAnsi" w:cstheme="minorHAnsi"/>
          <w:lang w:eastAsia="en-US"/>
        </w:rPr>
      </w:pPr>
      <w:r w:rsidRPr="00823E8C">
        <w:rPr>
          <w:rFonts w:asciiTheme="minorHAnsi" w:eastAsiaTheme="minorHAnsi" w:hAnsiTheme="minorHAnsi" w:cstheme="minorHAnsi"/>
          <w:lang w:eastAsia="en-US"/>
        </w:rPr>
        <w:t xml:space="preserve">Moje práce je rozdělena do deseti kapitol. Začínám úvodem, kde nastiňuji cíle a zaměření mé bakalářské </w:t>
      </w:r>
      <w:r w:rsidR="004842AB" w:rsidRPr="00823E8C">
        <w:rPr>
          <w:rFonts w:asciiTheme="minorHAnsi" w:eastAsiaTheme="minorHAnsi" w:hAnsiTheme="minorHAnsi" w:cstheme="minorHAnsi"/>
          <w:lang w:eastAsia="en-US"/>
        </w:rPr>
        <w:t>práce.</w:t>
      </w:r>
      <w:r w:rsidRPr="00823E8C">
        <w:rPr>
          <w:rFonts w:asciiTheme="minorHAnsi" w:eastAsiaTheme="minorHAnsi" w:hAnsiTheme="minorHAnsi" w:cstheme="minorHAnsi"/>
          <w:lang w:eastAsia="en-US"/>
        </w:rPr>
        <w:t xml:space="preserve"> Dále se věnuji fenoménu výstavby socialistických sídlišť, kde definuji</w:t>
      </w:r>
      <w:r w:rsidR="00EF7731">
        <w:rPr>
          <w:rFonts w:asciiTheme="minorHAnsi" w:eastAsiaTheme="minorHAnsi" w:hAnsiTheme="minorHAnsi" w:cstheme="minorHAnsi"/>
          <w:lang w:eastAsia="en-US"/>
        </w:rPr>
        <w:t xml:space="preserve"> </w:t>
      </w:r>
      <w:r w:rsidRPr="00823E8C">
        <w:rPr>
          <w:rFonts w:asciiTheme="minorHAnsi" w:eastAsiaTheme="minorHAnsi" w:hAnsiTheme="minorHAnsi" w:cstheme="minorHAnsi"/>
          <w:lang w:eastAsia="en-US"/>
        </w:rPr>
        <w:t xml:space="preserve">sídliště. Další kapitola se zabývá sociologií v kontextu sídlišť, </w:t>
      </w:r>
      <w:r w:rsidR="00EF7731">
        <w:rPr>
          <w:rFonts w:asciiTheme="minorHAnsi" w:eastAsiaTheme="minorHAnsi" w:hAnsiTheme="minorHAnsi" w:cstheme="minorHAnsi"/>
          <w:lang w:eastAsia="en-US"/>
        </w:rPr>
        <w:t>zde</w:t>
      </w:r>
      <w:r w:rsidRPr="00823E8C">
        <w:rPr>
          <w:rFonts w:asciiTheme="minorHAnsi" w:eastAsiaTheme="minorHAnsi" w:hAnsiTheme="minorHAnsi" w:cstheme="minorHAnsi"/>
          <w:lang w:eastAsia="en-US"/>
        </w:rPr>
        <w:t xml:space="preserve"> analyzuji vliv prostředí na život obyvatel a</w:t>
      </w:r>
      <w:r w:rsidR="003F2A5D">
        <w:rPr>
          <w:rFonts w:asciiTheme="minorHAnsi" w:eastAsiaTheme="minorHAnsi" w:hAnsiTheme="minorHAnsi" w:cstheme="minorHAnsi"/>
          <w:lang w:eastAsia="en-US"/>
        </w:rPr>
        <w:t xml:space="preserve"> jejich</w:t>
      </w:r>
      <w:r w:rsidRPr="00823E8C">
        <w:rPr>
          <w:rFonts w:asciiTheme="minorHAnsi" w:eastAsiaTheme="minorHAnsi" w:hAnsiTheme="minorHAnsi" w:cstheme="minorHAnsi"/>
          <w:lang w:eastAsia="en-US"/>
        </w:rPr>
        <w:t xml:space="preserve"> vzájemný vztah. Poté následuje kritika panelové zástavby, kde se zaměřuji na pozitivní a negativní aspekty této formy výstavby a následně se zabývám regenerací panelových domů, </w:t>
      </w:r>
      <w:r w:rsidR="001A42A9">
        <w:rPr>
          <w:rFonts w:asciiTheme="minorHAnsi" w:eastAsiaTheme="minorHAnsi" w:hAnsiTheme="minorHAnsi" w:cstheme="minorHAnsi"/>
          <w:lang w:eastAsia="en-US"/>
        </w:rPr>
        <w:t>v této kapitole</w:t>
      </w:r>
      <w:r w:rsidRPr="00823E8C">
        <w:rPr>
          <w:rFonts w:asciiTheme="minorHAnsi" w:eastAsiaTheme="minorHAnsi" w:hAnsiTheme="minorHAnsi" w:cstheme="minorHAnsi"/>
          <w:lang w:eastAsia="en-US"/>
        </w:rPr>
        <w:t xml:space="preserve"> se snažím navrhnout způsoby revitalizace a řešení problémů spojených s těmito domy. </w:t>
      </w:r>
      <w:r w:rsidR="001A42A9">
        <w:rPr>
          <w:rFonts w:asciiTheme="minorHAnsi" w:eastAsiaTheme="minorHAnsi" w:hAnsiTheme="minorHAnsi" w:cstheme="minorHAnsi"/>
          <w:lang w:eastAsia="en-US"/>
        </w:rPr>
        <w:t>Posléze se v</w:t>
      </w:r>
      <w:r w:rsidR="00B532D0">
        <w:rPr>
          <w:rFonts w:asciiTheme="minorHAnsi" w:eastAsiaTheme="minorHAnsi" w:hAnsiTheme="minorHAnsi" w:cstheme="minorHAnsi"/>
          <w:lang w:eastAsia="en-US"/>
        </w:rPr>
        <w:t>ěnuji</w:t>
      </w:r>
      <w:r w:rsidRPr="00823E8C">
        <w:rPr>
          <w:rFonts w:asciiTheme="minorHAnsi" w:eastAsiaTheme="minorHAnsi" w:hAnsiTheme="minorHAnsi" w:cstheme="minorHAnsi"/>
          <w:lang w:eastAsia="en-US"/>
        </w:rPr>
        <w:t xml:space="preserve"> ostravským sídlištím, kde popisuji jejich vznik, vývoj v průběhu času a současný stav. Následují kapitoly věnované konkrétním městským částem, jako je Ostrava</w:t>
      </w:r>
      <w:r w:rsidR="00DA5D91">
        <w:rPr>
          <w:rFonts w:asciiTheme="minorHAnsi" w:eastAsiaTheme="minorHAnsi" w:hAnsiTheme="minorHAnsi" w:cstheme="minorHAnsi"/>
          <w:lang w:eastAsia="en-US"/>
        </w:rPr>
        <w:t>-</w:t>
      </w:r>
      <w:r w:rsidRPr="00823E8C">
        <w:rPr>
          <w:rFonts w:asciiTheme="minorHAnsi" w:eastAsiaTheme="minorHAnsi" w:hAnsiTheme="minorHAnsi" w:cstheme="minorHAnsi"/>
          <w:lang w:eastAsia="en-US"/>
        </w:rPr>
        <w:t>Poruba a Ostrava</w:t>
      </w:r>
      <w:r w:rsidR="00DA5D91">
        <w:rPr>
          <w:rFonts w:asciiTheme="minorHAnsi" w:eastAsiaTheme="minorHAnsi" w:hAnsiTheme="minorHAnsi" w:cstheme="minorHAnsi"/>
          <w:lang w:eastAsia="en-US"/>
        </w:rPr>
        <w:t>-</w:t>
      </w:r>
      <w:r w:rsidRPr="00823E8C">
        <w:rPr>
          <w:rFonts w:asciiTheme="minorHAnsi" w:eastAsiaTheme="minorHAnsi" w:hAnsiTheme="minorHAnsi" w:cstheme="minorHAnsi"/>
          <w:lang w:eastAsia="en-US"/>
        </w:rPr>
        <w:t xml:space="preserve">Jih, detailně popisuji jejich historii, charakteristický architektonický styl a problematiku konkrétních sídlišť. Poslední kapitola před závěrem se </w:t>
      </w:r>
      <w:r w:rsidRPr="00823E8C">
        <w:rPr>
          <w:rFonts w:asciiTheme="minorHAnsi" w:eastAsiaTheme="minorHAnsi" w:hAnsiTheme="minorHAnsi" w:cstheme="minorHAnsi"/>
          <w:lang w:eastAsia="en-US"/>
        </w:rPr>
        <w:lastRenderedPageBreak/>
        <w:t xml:space="preserve">věnuje analýze eticky problematického výroku Václava Havla o sídlištích v rámci </w:t>
      </w:r>
      <w:proofErr w:type="spellStart"/>
      <w:r w:rsidRPr="00823E8C">
        <w:rPr>
          <w:rFonts w:asciiTheme="minorHAnsi" w:eastAsiaTheme="minorHAnsi" w:hAnsiTheme="minorHAnsi" w:cstheme="minorHAnsi"/>
          <w:lang w:eastAsia="en-US"/>
        </w:rPr>
        <w:t>Potterova</w:t>
      </w:r>
      <w:proofErr w:type="spellEnd"/>
      <w:r w:rsidRPr="00823E8C">
        <w:rPr>
          <w:rFonts w:asciiTheme="minorHAnsi" w:eastAsiaTheme="minorHAnsi" w:hAnsiTheme="minorHAnsi" w:cstheme="minorHAnsi"/>
          <w:lang w:eastAsia="en-US"/>
        </w:rPr>
        <w:t xml:space="preserve"> modelu. V závěru pak shrnuji hlavní poznatky a závěry mé práce.</w:t>
      </w:r>
    </w:p>
    <w:p w14:paraId="2BBD51C6" w14:textId="77777777" w:rsidR="00E8742C" w:rsidRDefault="00E8742C" w:rsidP="00356551">
      <w:pPr>
        <w:spacing w:line="360" w:lineRule="auto"/>
        <w:jc w:val="both"/>
        <w:rPr>
          <w:rFonts w:asciiTheme="minorHAnsi" w:eastAsiaTheme="minorHAnsi" w:hAnsiTheme="minorHAnsi" w:cstheme="minorHAnsi"/>
          <w:lang w:eastAsia="en-US"/>
        </w:rPr>
      </w:pPr>
    </w:p>
    <w:p w14:paraId="51990618" w14:textId="7E92DACA" w:rsidR="00E8742C" w:rsidRPr="00823E8C" w:rsidRDefault="00E8742C" w:rsidP="00356551">
      <w:pPr>
        <w:spacing w:line="360" w:lineRule="auto"/>
        <w:jc w:val="both"/>
        <w:rPr>
          <w:rFonts w:asciiTheme="minorHAnsi" w:hAnsiTheme="minorHAnsi" w:cstheme="minorHAnsi"/>
          <w:color w:val="FF0000"/>
        </w:rPr>
      </w:pPr>
      <w:r>
        <w:rPr>
          <w:rFonts w:asciiTheme="minorHAnsi" w:eastAsiaTheme="minorHAnsi" w:hAnsiTheme="minorHAnsi" w:cstheme="minorHAnsi"/>
          <w:lang w:eastAsia="en-US"/>
        </w:rPr>
        <w:t xml:space="preserve">Jako hlavní </w:t>
      </w:r>
      <w:r w:rsidR="00267D59">
        <w:rPr>
          <w:rFonts w:asciiTheme="minorHAnsi" w:eastAsiaTheme="minorHAnsi" w:hAnsiTheme="minorHAnsi" w:cstheme="minorHAnsi"/>
          <w:lang w:eastAsia="en-US"/>
        </w:rPr>
        <w:t>zdroje,</w:t>
      </w:r>
      <w:r>
        <w:rPr>
          <w:rFonts w:asciiTheme="minorHAnsi" w:eastAsiaTheme="minorHAnsi" w:hAnsiTheme="minorHAnsi" w:cstheme="minorHAnsi"/>
          <w:lang w:eastAsia="en-US"/>
        </w:rPr>
        <w:t xml:space="preserve"> z kterých jsem čerpal</w:t>
      </w:r>
      <w:r w:rsidR="00267D59">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a které mi byli nejvíce užitečné</w:t>
      </w:r>
      <w:r w:rsidR="00267D59">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jsou </w:t>
      </w:r>
      <w:r w:rsidR="00356551">
        <w:rPr>
          <w:rFonts w:asciiTheme="minorHAnsi" w:eastAsiaTheme="minorHAnsi" w:hAnsiTheme="minorHAnsi" w:cstheme="minorHAnsi"/>
          <w:lang w:eastAsia="en-US"/>
        </w:rPr>
        <w:t>knihy – Ostrava</w:t>
      </w:r>
      <w:r w:rsidR="0028287C">
        <w:rPr>
          <w:rFonts w:asciiTheme="minorHAnsi" w:eastAsiaTheme="minorHAnsi" w:hAnsiTheme="minorHAnsi" w:cstheme="minorHAnsi"/>
          <w:lang w:eastAsia="en-US"/>
        </w:rPr>
        <w:t>:</w:t>
      </w:r>
      <w:r w:rsidR="007A11FE">
        <w:rPr>
          <w:rFonts w:asciiTheme="minorHAnsi" w:eastAsiaTheme="minorHAnsi" w:hAnsiTheme="minorHAnsi" w:cstheme="minorHAnsi"/>
          <w:lang w:eastAsia="en-US"/>
        </w:rPr>
        <w:t> </w:t>
      </w:r>
      <w:r w:rsidR="0028287C">
        <w:rPr>
          <w:rFonts w:asciiTheme="minorHAnsi" w:eastAsiaTheme="minorHAnsi" w:hAnsiTheme="minorHAnsi" w:cstheme="minorHAnsi"/>
          <w:lang w:eastAsia="en-US"/>
        </w:rPr>
        <w:t>Sídliště, jak dál?</w:t>
      </w:r>
      <w:r w:rsidR="005B2931">
        <w:rPr>
          <w:rFonts w:asciiTheme="minorHAnsi" w:eastAsiaTheme="minorHAnsi" w:hAnsiTheme="minorHAnsi" w:cstheme="minorHAnsi"/>
          <w:lang w:eastAsia="en-US"/>
        </w:rPr>
        <w:t xml:space="preserve"> Od </w:t>
      </w:r>
      <w:r w:rsidR="002C187B">
        <w:rPr>
          <w:rFonts w:asciiTheme="minorHAnsi" w:eastAsiaTheme="minorHAnsi" w:hAnsiTheme="minorHAnsi" w:cstheme="minorHAnsi"/>
          <w:lang w:eastAsia="en-US"/>
        </w:rPr>
        <w:t xml:space="preserve">Tomáše Hudečka, Michala Kohouta a kol., </w:t>
      </w:r>
      <w:r w:rsidR="000D19DA">
        <w:rPr>
          <w:rFonts w:asciiTheme="minorHAnsi" w:eastAsiaTheme="minorHAnsi" w:hAnsiTheme="minorHAnsi" w:cstheme="minorHAnsi"/>
          <w:lang w:eastAsia="en-US"/>
        </w:rPr>
        <w:t xml:space="preserve">Sídliště, jak </w:t>
      </w:r>
      <w:r w:rsidR="00267D59">
        <w:rPr>
          <w:rFonts w:asciiTheme="minorHAnsi" w:eastAsiaTheme="minorHAnsi" w:hAnsiTheme="minorHAnsi" w:cstheme="minorHAnsi"/>
          <w:lang w:eastAsia="en-US"/>
        </w:rPr>
        <w:t>dál</w:t>
      </w:r>
      <w:r w:rsidR="000D19DA">
        <w:rPr>
          <w:rFonts w:asciiTheme="minorHAnsi" w:eastAsiaTheme="minorHAnsi" w:hAnsiTheme="minorHAnsi" w:cstheme="minorHAnsi"/>
          <w:lang w:eastAsia="en-US"/>
        </w:rPr>
        <w:t xml:space="preserve">? </w:t>
      </w:r>
      <w:r w:rsidR="004E1E83">
        <w:rPr>
          <w:rFonts w:asciiTheme="minorHAnsi" w:eastAsiaTheme="minorHAnsi" w:hAnsiTheme="minorHAnsi" w:cstheme="minorHAnsi"/>
          <w:lang w:eastAsia="en-US"/>
        </w:rPr>
        <w:t>Od</w:t>
      </w:r>
      <w:r w:rsidR="007A11FE">
        <w:rPr>
          <w:rFonts w:asciiTheme="minorHAnsi" w:eastAsiaTheme="minorHAnsi" w:hAnsiTheme="minorHAnsi" w:cstheme="minorHAnsi"/>
          <w:lang w:eastAsia="en-US"/>
        </w:rPr>
        <w:t> </w:t>
      </w:r>
      <w:r w:rsidR="004E1E83">
        <w:rPr>
          <w:rFonts w:asciiTheme="minorHAnsi" w:eastAsiaTheme="minorHAnsi" w:hAnsiTheme="minorHAnsi" w:cstheme="minorHAnsi"/>
          <w:lang w:eastAsia="en-US"/>
        </w:rPr>
        <w:t xml:space="preserve">Jany Kubánkové, Davida Tichého </w:t>
      </w:r>
      <w:r w:rsidR="006F60B6">
        <w:rPr>
          <w:rFonts w:asciiTheme="minorHAnsi" w:eastAsiaTheme="minorHAnsi" w:hAnsiTheme="minorHAnsi" w:cstheme="minorHAnsi"/>
          <w:lang w:eastAsia="en-US"/>
        </w:rPr>
        <w:t xml:space="preserve">a kol. </w:t>
      </w:r>
      <w:r w:rsidR="00747D0A">
        <w:rPr>
          <w:rFonts w:asciiTheme="minorHAnsi" w:eastAsiaTheme="minorHAnsi" w:hAnsiTheme="minorHAnsi" w:cstheme="minorHAnsi"/>
          <w:lang w:eastAsia="en-US"/>
        </w:rPr>
        <w:t>A</w:t>
      </w:r>
      <w:r w:rsidR="006F60B6">
        <w:rPr>
          <w:rFonts w:asciiTheme="minorHAnsi" w:eastAsiaTheme="minorHAnsi" w:hAnsiTheme="minorHAnsi" w:cstheme="minorHAnsi"/>
          <w:lang w:eastAsia="en-US"/>
        </w:rPr>
        <w:t xml:space="preserve"> jako poslední bych zařadil Ostravské sídliště od</w:t>
      </w:r>
      <w:r w:rsidR="007A11FE">
        <w:rPr>
          <w:rFonts w:asciiTheme="minorHAnsi" w:eastAsiaTheme="minorHAnsi" w:hAnsiTheme="minorHAnsi" w:cstheme="minorHAnsi"/>
          <w:lang w:eastAsia="en-US"/>
        </w:rPr>
        <w:t> </w:t>
      </w:r>
      <w:r w:rsidR="00267D59">
        <w:rPr>
          <w:rFonts w:asciiTheme="minorHAnsi" w:eastAsiaTheme="minorHAnsi" w:hAnsiTheme="minorHAnsi" w:cstheme="minorHAnsi"/>
          <w:lang w:eastAsia="en-US"/>
        </w:rPr>
        <w:t xml:space="preserve">Martina Strakoše. </w:t>
      </w:r>
    </w:p>
    <w:p w14:paraId="0483DD54" w14:textId="77777777" w:rsidR="00AD0363" w:rsidRDefault="00AD0363" w:rsidP="007F7BEF">
      <w:pPr>
        <w:rPr>
          <w:color w:val="FF0000"/>
        </w:rPr>
      </w:pPr>
    </w:p>
    <w:p w14:paraId="2F4AC3D4" w14:textId="62476332" w:rsidR="007F7BEF" w:rsidRDefault="007F7BEF" w:rsidP="007F7BEF">
      <w:pPr>
        <w:rPr>
          <w:color w:val="FF0000"/>
        </w:rPr>
      </w:pPr>
    </w:p>
    <w:p w14:paraId="7BE47E2C" w14:textId="77777777" w:rsidR="001A3E69" w:rsidRDefault="001A3E69" w:rsidP="007F7BEF">
      <w:pPr>
        <w:rPr>
          <w:color w:val="FF0000"/>
        </w:rPr>
      </w:pPr>
    </w:p>
    <w:p w14:paraId="52A52F64" w14:textId="77777777" w:rsidR="001A3E69" w:rsidRDefault="001A3E69" w:rsidP="007F7BEF">
      <w:pPr>
        <w:rPr>
          <w:color w:val="FF0000"/>
        </w:rPr>
      </w:pPr>
    </w:p>
    <w:p w14:paraId="0038F2B3" w14:textId="77777777" w:rsidR="001A3E69" w:rsidRDefault="001A3E69" w:rsidP="007F7BEF">
      <w:pPr>
        <w:rPr>
          <w:color w:val="FF0000"/>
        </w:rPr>
      </w:pPr>
    </w:p>
    <w:p w14:paraId="1C07B34E" w14:textId="77777777" w:rsidR="001A3E69" w:rsidRDefault="001A3E69" w:rsidP="007F7BEF">
      <w:pPr>
        <w:rPr>
          <w:color w:val="FF0000"/>
        </w:rPr>
      </w:pPr>
    </w:p>
    <w:p w14:paraId="53D1F25B" w14:textId="77777777" w:rsidR="001A3E69" w:rsidRDefault="001A3E69" w:rsidP="007F7BEF">
      <w:pPr>
        <w:rPr>
          <w:color w:val="FF0000"/>
        </w:rPr>
      </w:pPr>
    </w:p>
    <w:p w14:paraId="43D367E5" w14:textId="77777777" w:rsidR="001A3E69" w:rsidRDefault="001A3E69" w:rsidP="007F7BEF">
      <w:pPr>
        <w:rPr>
          <w:color w:val="FF0000"/>
        </w:rPr>
      </w:pPr>
    </w:p>
    <w:p w14:paraId="26B6984F" w14:textId="77777777" w:rsidR="001A3E69" w:rsidRDefault="001A3E69" w:rsidP="007F7BEF">
      <w:pPr>
        <w:rPr>
          <w:color w:val="FF0000"/>
        </w:rPr>
      </w:pPr>
    </w:p>
    <w:p w14:paraId="3342C7B1" w14:textId="77777777" w:rsidR="001A3E69" w:rsidRDefault="001A3E69" w:rsidP="007F7BEF">
      <w:pPr>
        <w:rPr>
          <w:color w:val="FF0000"/>
        </w:rPr>
      </w:pPr>
    </w:p>
    <w:p w14:paraId="5649D221" w14:textId="77777777" w:rsidR="001A3E69" w:rsidRDefault="001A3E69" w:rsidP="007F7BEF">
      <w:pPr>
        <w:rPr>
          <w:color w:val="FF0000"/>
        </w:rPr>
      </w:pPr>
    </w:p>
    <w:p w14:paraId="02A878FC" w14:textId="77777777" w:rsidR="001A3E69" w:rsidRDefault="001A3E69" w:rsidP="007F7BEF">
      <w:pPr>
        <w:rPr>
          <w:color w:val="FF0000"/>
        </w:rPr>
      </w:pPr>
    </w:p>
    <w:p w14:paraId="1DB6481D" w14:textId="74F93116" w:rsidR="007F7BEF" w:rsidRDefault="007F7BEF" w:rsidP="007F7BEF">
      <w:pPr>
        <w:rPr>
          <w:color w:val="FF0000"/>
        </w:rPr>
      </w:pPr>
    </w:p>
    <w:p w14:paraId="16DD0DCF" w14:textId="39677892" w:rsidR="007F7BEF" w:rsidRDefault="007F7BEF" w:rsidP="007F7BEF">
      <w:pPr>
        <w:rPr>
          <w:color w:val="FF0000"/>
        </w:rPr>
      </w:pPr>
    </w:p>
    <w:p w14:paraId="6A8A5B17" w14:textId="4DBF6F5F" w:rsidR="00C6196E" w:rsidRPr="009B61A1" w:rsidRDefault="00623BBE" w:rsidP="00356551">
      <w:pPr>
        <w:pStyle w:val="Nadpis1"/>
        <w:rPr>
          <w:rFonts w:asciiTheme="minorHAnsi" w:hAnsiTheme="minorHAnsi" w:cstheme="minorHAnsi"/>
        </w:rPr>
      </w:pPr>
      <w:bookmarkStart w:id="2" w:name="_Toc73621696"/>
      <w:bookmarkStart w:id="3" w:name="_Toc164260799"/>
      <w:r>
        <w:rPr>
          <w:rFonts w:asciiTheme="minorHAnsi" w:hAnsiTheme="minorHAnsi" w:cstheme="minorHAnsi"/>
        </w:rPr>
        <w:t xml:space="preserve">Fenomén </w:t>
      </w:r>
      <w:r w:rsidR="00205211">
        <w:rPr>
          <w:rFonts w:asciiTheme="minorHAnsi" w:hAnsiTheme="minorHAnsi" w:cstheme="minorHAnsi"/>
        </w:rPr>
        <w:t xml:space="preserve">výstavby </w:t>
      </w:r>
      <w:r>
        <w:rPr>
          <w:rFonts w:asciiTheme="minorHAnsi" w:hAnsiTheme="minorHAnsi" w:cstheme="minorHAnsi"/>
        </w:rPr>
        <w:t>socialistických</w:t>
      </w:r>
      <w:r w:rsidR="00C6196E" w:rsidRPr="009B61A1">
        <w:rPr>
          <w:rFonts w:asciiTheme="minorHAnsi" w:hAnsiTheme="minorHAnsi" w:cstheme="minorHAnsi"/>
        </w:rPr>
        <w:t xml:space="preserve"> sídlišť</w:t>
      </w:r>
      <w:bookmarkEnd w:id="2"/>
      <w:bookmarkEnd w:id="3"/>
      <w:r w:rsidR="00C6196E" w:rsidRPr="009B61A1">
        <w:rPr>
          <w:rFonts w:asciiTheme="minorHAnsi" w:hAnsiTheme="minorHAnsi" w:cstheme="minorHAnsi"/>
        </w:rPr>
        <w:t xml:space="preserve">  </w:t>
      </w:r>
    </w:p>
    <w:p w14:paraId="58D57E1C" w14:textId="77777777" w:rsidR="00C6196E" w:rsidRPr="009B61A1" w:rsidRDefault="00C6196E" w:rsidP="00356551">
      <w:pPr>
        <w:spacing w:line="360" w:lineRule="auto"/>
        <w:jc w:val="both"/>
        <w:rPr>
          <w:rFonts w:asciiTheme="minorHAnsi" w:hAnsiTheme="minorHAnsi" w:cstheme="minorHAnsi"/>
        </w:rPr>
      </w:pPr>
    </w:p>
    <w:p w14:paraId="1153E293" w14:textId="77777777" w:rsidR="00C6196E" w:rsidRPr="009B61A1" w:rsidRDefault="00C6196E" w:rsidP="00356551">
      <w:pPr>
        <w:spacing w:line="360" w:lineRule="auto"/>
        <w:jc w:val="both"/>
        <w:rPr>
          <w:rFonts w:asciiTheme="minorHAnsi" w:hAnsiTheme="minorHAnsi" w:cstheme="minorHAnsi"/>
        </w:rPr>
      </w:pPr>
      <w:r w:rsidRPr="009B61A1">
        <w:rPr>
          <w:rFonts w:asciiTheme="minorHAnsi" w:hAnsiTheme="minorHAnsi" w:cstheme="minorHAnsi"/>
        </w:rPr>
        <w:t>„</w:t>
      </w:r>
      <w:r w:rsidRPr="009B61A1">
        <w:rPr>
          <w:rFonts w:asciiTheme="minorHAnsi" w:hAnsiTheme="minorHAnsi" w:cstheme="minorHAnsi"/>
          <w:i/>
          <w:iCs/>
        </w:rPr>
        <w:t>Velký sociologický slovník definuje sídliště v urbanistickém pojetí jako seskupení budov, převážně obytného charakteru, případně místo hromadného osídlení. Panelové sídliště (…) se odlišují od ostatní zástavby především charakteristickou metodou stavby. To znamená montážním způsobem z prefabrikovaných dílců</w:t>
      </w:r>
      <w:r w:rsidRPr="009B61A1">
        <w:rPr>
          <w:rFonts w:asciiTheme="minorHAnsi" w:hAnsiTheme="minorHAnsi" w:cstheme="minorHAnsi"/>
        </w:rPr>
        <w:t xml:space="preserve">.“ </w:t>
      </w:r>
      <w:r w:rsidRPr="009B61A1">
        <w:rPr>
          <w:rStyle w:val="Znakapoznpodarou"/>
          <w:rFonts w:asciiTheme="minorHAnsi" w:hAnsiTheme="minorHAnsi" w:cstheme="minorHAnsi"/>
        </w:rPr>
        <w:footnoteReference w:id="1"/>
      </w:r>
    </w:p>
    <w:p w14:paraId="5A27D22E" w14:textId="1430C2F3" w:rsidR="00C6196E" w:rsidRPr="009B61A1" w:rsidRDefault="00C6196E" w:rsidP="00356551">
      <w:pPr>
        <w:spacing w:line="360" w:lineRule="auto"/>
        <w:jc w:val="both"/>
        <w:rPr>
          <w:rFonts w:asciiTheme="minorHAnsi" w:hAnsiTheme="minorHAnsi" w:cstheme="minorHAnsi"/>
        </w:rPr>
      </w:pPr>
      <w:r w:rsidRPr="009B61A1">
        <w:rPr>
          <w:rFonts w:asciiTheme="minorHAnsi" w:hAnsiTheme="minorHAnsi" w:cstheme="minorHAnsi"/>
        </w:rPr>
        <w:t>Panelová sídliště začala vznikat v 50. letech 20. století především v českých velkoměstech. Největší rozmach proběhl za normalizace, kdy politická a hospodářská situace přála projektům tohoto typu. Záměr architektů byl vybudovat uniformní zástavbu především na periférií</w:t>
      </w:r>
      <w:r w:rsidR="003B7CDB">
        <w:rPr>
          <w:rFonts w:asciiTheme="minorHAnsi" w:hAnsiTheme="minorHAnsi" w:cstheme="minorHAnsi"/>
        </w:rPr>
        <w:t>ch</w:t>
      </w:r>
      <w:r w:rsidRPr="009B61A1">
        <w:rPr>
          <w:rFonts w:asciiTheme="minorHAnsi" w:hAnsiTheme="minorHAnsi" w:cstheme="minorHAnsi"/>
        </w:rPr>
        <w:t xml:space="preserve"> měst, která měla naplňovat všechny tehdejší bytové normy a efektivně vyřešit problém s nedostatkem bytů.</w:t>
      </w:r>
      <w:r w:rsidRPr="009B61A1">
        <w:rPr>
          <w:rStyle w:val="Znakapoznpodarou"/>
          <w:rFonts w:asciiTheme="minorHAnsi" w:hAnsiTheme="minorHAnsi" w:cstheme="minorHAnsi"/>
        </w:rPr>
        <w:footnoteReference w:id="2"/>
      </w:r>
      <w:r w:rsidRPr="009B61A1">
        <w:rPr>
          <w:rFonts w:asciiTheme="minorHAnsi" w:hAnsiTheme="minorHAnsi" w:cstheme="minorHAnsi"/>
        </w:rPr>
        <w:t xml:space="preserve"> Mělo se jednat o důstojné bydlení, bohužel vize</w:t>
      </w:r>
      <w:r w:rsidR="003B7CDB">
        <w:rPr>
          <w:rFonts w:asciiTheme="minorHAnsi" w:hAnsiTheme="minorHAnsi" w:cstheme="minorHAnsi"/>
        </w:rPr>
        <w:t>,</w:t>
      </w:r>
      <w:r w:rsidRPr="009B61A1">
        <w:rPr>
          <w:rFonts w:asciiTheme="minorHAnsi" w:hAnsiTheme="minorHAnsi" w:cstheme="minorHAnsi"/>
        </w:rPr>
        <w:t xml:space="preserve"> </w:t>
      </w:r>
      <w:r w:rsidR="00FE1044">
        <w:rPr>
          <w:rFonts w:asciiTheme="minorHAnsi" w:hAnsiTheme="minorHAnsi" w:cstheme="minorHAnsi"/>
        </w:rPr>
        <w:t>až na některé výjimky</w:t>
      </w:r>
      <w:r w:rsidR="00F219EF">
        <w:rPr>
          <w:rFonts w:asciiTheme="minorHAnsi" w:hAnsiTheme="minorHAnsi" w:cstheme="minorHAnsi"/>
        </w:rPr>
        <w:t xml:space="preserve">, </w:t>
      </w:r>
      <w:r w:rsidRPr="009B61A1">
        <w:rPr>
          <w:rFonts w:asciiTheme="minorHAnsi" w:hAnsiTheme="minorHAnsi" w:cstheme="minorHAnsi"/>
        </w:rPr>
        <w:lastRenderedPageBreak/>
        <w:t>nenaplnila očekáv</w:t>
      </w:r>
      <w:r w:rsidR="003B7CDB">
        <w:rPr>
          <w:rFonts w:asciiTheme="minorHAnsi" w:hAnsiTheme="minorHAnsi" w:cstheme="minorHAnsi"/>
        </w:rPr>
        <w:t>á</w:t>
      </w:r>
      <w:r w:rsidRPr="009B61A1">
        <w:rPr>
          <w:rFonts w:asciiTheme="minorHAnsi" w:hAnsiTheme="minorHAnsi" w:cstheme="minorHAnsi"/>
        </w:rPr>
        <w:t>ní. V častých případech tyto stavby měnily necitlivým způsobem tváře měst, jak výškou a mohutností zástavby, tak i nevhodným umisťováním staveb do již urbanizovaných celků.</w:t>
      </w:r>
      <w:r w:rsidRPr="009B61A1">
        <w:rPr>
          <w:rStyle w:val="Znakapoznpodarou"/>
          <w:rFonts w:asciiTheme="minorHAnsi" w:hAnsiTheme="minorHAnsi" w:cstheme="minorHAnsi"/>
        </w:rPr>
        <w:footnoteReference w:id="3"/>
      </w:r>
      <w:r w:rsidRPr="009B61A1">
        <w:rPr>
          <w:rFonts w:asciiTheme="minorHAnsi" w:hAnsiTheme="minorHAnsi" w:cstheme="minorHAnsi"/>
        </w:rPr>
        <w:t xml:space="preserve"> </w:t>
      </w:r>
    </w:p>
    <w:p w14:paraId="44B71211" w14:textId="186A055A" w:rsidR="00C6196E" w:rsidRPr="009B61A1" w:rsidRDefault="00C6196E" w:rsidP="00356551">
      <w:pPr>
        <w:spacing w:line="360" w:lineRule="auto"/>
        <w:jc w:val="both"/>
        <w:rPr>
          <w:rFonts w:asciiTheme="minorHAnsi" w:hAnsiTheme="minorHAnsi" w:cstheme="minorHAnsi"/>
        </w:rPr>
      </w:pPr>
      <w:r w:rsidRPr="009B61A1">
        <w:rPr>
          <w:rFonts w:asciiTheme="minorHAnsi" w:hAnsiTheme="minorHAnsi" w:cstheme="minorHAnsi"/>
        </w:rPr>
        <w:t>Po listopadovém roce 1989 byla panelová sídliště brána jako nešvar komunistického režimu v bývalém Československu, tento pohled zastávala nejen laická veřejnost</w:t>
      </w:r>
      <w:r w:rsidR="00E53ACC">
        <w:rPr>
          <w:rFonts w:asciiTheme="minorHAnsi" w:hAnsiTheme="minorHAnsi" w:cstheme="minorHAnsi"/>
        </w:rPr>
        <w:t>,</w:t>
      </w:r>
      <w:r w:rsidRPr="009B61A1">
        <w:rPr>
          <w:rFonts w:asciiTheme="minorHAnsi" w:hAnsiTheme="minorHAnsi" w:cstheme="minorHAnsi"/>
        </w:rPr>
        <w:t xml:space="preserve"> nýbrž i většina odborníků.</w:t>
      </w:r>
      <w:r w:rsidR="008A0A80">
        <w:rPr>
          <w:rStyle w:val="Znakapoznpodarou"/>
          <w:rFonts w:asciiTheme="minorHAnsi" w:hAnsiTheme="minorHAnsi" w:cstheme="minorHAnsi"/>
        </w:rPr>
        <w:footnoteReference w:id="4"/>
      </w:r>
      <w:r w:rsidR="00697E63" w:rsidRPr="009B61A1">
        <w:rPr>
          <w:rFonts w:asciiTheme="minorHAnsi" w:hAnsiTheme="minorHAnsi" w:cstheme="minorHAnsi"/>
        </w:rPr>
        <w:t xml:space="preserve"> </w:t>
      </w:r>
      <w:r w:rsidR="00E170D9" w:rsidRPr="009B61A1">
        <w:rPr>
          <w:rFonts w:asciiTheme="minorHAnsi" w:hAnsiTheme="minorHAnsi" w:cstheme="minorHAnsi"/>
        </w:rPr>
        <w:t xml:space="preserve">Někteří teoretici se domnívali, </w:t>
      </w:r>
      <w:r w:rsidR="00DF54B0" w:rsidRPr="009B61A1">
        <w:rPr>
          <w:rFonts w:asciiTheme="minorHAnsi" w:hAnsiTheme="minorHAnsi" w:cstheme="minorHAnsi"/>
        </w:rPr>
        <w:t>že se panelové domy budou bourat a nahrazovat novou a</w:t>
      </w:r>
      <w:r w:rsidR="00130C83" w:rsidRPr="009B61A1">
        <w:rPr>
          <w:rFonts w:asciiTheme="minorHAnsi" w:hAnsiTheme="minorHAnsi" w:cstheme="minorHAnsi"/>
        </w:rPr>
        <w:t>rchitekturou, jiní byli přesvědčeni, že se sídliště přemění ve slumy a gh</w:t>
      </w:r>
      <w:r w:rsidR="00B52FAF" w:rsidRPr="009B61A1">
        <w:rPr>
          <w:rFonts w:asciiTheme="minorHAnsi" w:hAnsiTheme="minorHAnsi" w:cstheme="minorHAnsi"/>
        </w:rPr>
        <w:t>etta a někteří počítali, že</w:t>
      </w:r>
      <w:r w:rsidR="00697E63" w:rsidRPr="009B61A1">
        <w:rPr>
          <w:rFonts w:asciiTheme="minorHAnsi" w:hAnsiTheme="minorHAnsi" w:cstheme="minorHAnsi"/>
        </w:rPr>
        <w:t xml:space="preserve"> domy nepřečkají další generace.</w:t>
      </w:r>
      <w:r w:rsidR="007149D3">
        <w:rPr>
          <w:rStyle w:val="Znakapoznpodarou"/>
          <w:rFonts w:asciiTheme="minorHAnsi" w:hAnsiTheme="minorHAnsi" w:cstheme="minorHAnsi"/>
        </w:rPr>
        <w:footnoteReference w:id="5"/>
      </w:r>
      <w:r w:rsidR="0041556D" w:rsidRPr="009B61A1">
        <w:rPr>
          <w:rFonts w:asciiTheme="minorHAnsi" w:hAnsiTheme="minorHAnsi" w:cstheme="minorHAnsi"/>
        </w:rPr>
        <w:t xml:space="preserve"> </w:t>
      </w:r>
      <w:r w:rsidR="00CD6F01" w:rsidRPr="009B61A1">
        <w:rPr>
          <w:rFonts w:asciiTheme="minorHAnsi" w:hAnsiTheme="minorHAnsi" w:cstheme="minorHAnsi"/>
        </w:rPr>
        <w:t>Mezi</w:t>
      </w:r>
      <w:r w:rsidRPr="009B61A1">
        <w:rPr>
          <w:rFonts w:asciiTheme="minorHAnsi" w:hAnsiTheme="minorHAnsi" w:cstheme="minorHAnsi"/>
        </w:rPr>
        <w:t xml:space="preserve"> </w:t>
      </w:r>
      <w:r w:rsidR="00400476" w:rsidRPr="009B61A1">
        <w:rPr>
          <w:rFonts w:asciiTheme="minorHAnsi" w:hAnsiTheme="minorHAnsi" w:cstheme="minorHAnsi"/>
        </w:rPr>
        <w:t>protagonisty</w:t>
      </w:r>
      <w:r w:rsidRPr="009B61A1">
        <w:rPr>
          <w:rFonts w:asciiTheme="minorHAnsi" w:hAnsiTheme="minorHAnsi" w:cstheme="minorHAnsi"/>
        </w:rPr>
        <w:t xml:space="preserve"> můžeme zmínit Ladislava Lábuse a Josefa Pleskota. Nelze však všechny odborníky házet do jednoho pytle a taktéž je to se sídlišti. Historik architektury Rostislav Švácha, který se vůči takovým myšlenkám vymezoval (v díle Panelová sídliště v České republice jako součást městského životního prostředí. Zhodnocení a prezentace jejich obytného potenciálu), sám nahlížel na sídliště jinou perspektivou. Viděl v nich možný potenciál a diferencioval jej.</w:t>
      </w:r>
      <w:r w:rsidR="00403852" w:rsidRPr="009B61A1">
        <w:rPr>
          <w:rFonts w:asciiTheme="minorHAnsi" w:hAnsiTheme="minorHAnsi" w:cstheme="minorHAnsi"/>
        </w:rPr>
        <w:t xml:space="preserve"> </w:t>
      </w:r>
      <w:r w:rsidRPr="009B61A1">
        <w:rPr>
          <w:rFonts w:asciiTheme="minorHAnsi" w:hAnsiTheme="minorHAnsi" w:cstheme="minorHAnsi"/>
        </w:rPr>
        <w:t xml:space="preserve">Momentálně se situace lehce zlepšila, </w:t>
      </w:r>
      <w:r w:rsidR="005818D9" w:rsidRPr="009B61A1">
        <w:rPr>
          <w:rFonts w:asciiTheme="minorHAnsi" w:hAnsiTheme="minorHAnsi" w:cstheme="minorHAnsi"/>
        </w:rPr>
        <w:t>laická,</w:t>
      </w:r>
      <w:r w:rsidRPr="009B61A1">
        <w:rPr>
          <w:rFonts w:asciiTheme="minorHAnsi" w:hAnsiTheme="minorHAnsi" w:cstheme="minorHAnsi"/>
        </w:rPr>
        <w:t xml:space="preserve"> a především odborná veřejnost</w:t>
      </w:r>
      <w:r w:rsidR="005818D9">
        <w:rPr>
          <w:rFonts w:asciiTheme="minorHAnsi" w:hAnsiTheme="minorHAnsi" w:cstheme="minorHAnsi"/>
        </w:rPr>
        <w:t>,</w:t>
      </w:r>
      <w:r w:rsidRPr="009B61A1">
        <w:rPr>
          <w:rFonts w:asciiTheme="minorHAnsi" w:hAnsiTheme="minorHAnsi" w:cstheme="minorHAnsi"/>
        </w:rPr>
        <w:t xml:space="preserve"> už není tak názorově homogenní. Ačkoli se společnost začala zajímat o šedesátá až osmdesátá léta v kontextu životního stylu obyvatel, interiérového designu, módy a umění, zájem o panelové domy, které paradoxně tvořily důležitý obraz tehdejší doby, je spíše mizivý.</w:t>
      </w:r>
      <w:r w:rsidR="005818D9">
        <w:rPr>
          <w:rFonts w:asciiTheme="minorHAnsi" w:hAnsiTheme="minorHAnsi" w:cstheme="minorHAnsi"/>
        </w:rPr>
        <w:t> </w:t>
      </w:r>
    </w:p>
    <w:p w14:paraId="3E3CEA78" w14:textId="77777777" w:rsidR="00C6196E" w:rsidRDefault="00C6196E" w:rsidP="00356551">
      <w:pPr>
        <w:spacing w:line="360" w:lineRule="auto"/>
        <w:jc w:val="both"/>
        <w:rPr>
          <w:rFonts w:asciiTheme="minorHAnsi" w:hAnsiTheme="minorHAnsi" w:cstheme="minorHAnsi"/>
        </w:rPr>
      </w:pPr>
      <w:r w:rsidRPr="009B61A1">
        <w:rPr>
          <w:rFonts w:asciiTheme="minorHAnsi" w:hAnsiTheme="minorHAnsi" w:cstheme="minorHAnsi"/>
        </w:rPr>
        <w:t xml:space="preserve">Nejedná se však o problém, který by byl zanechán v minulosti, jedná se stále o velice aktuální téma. Ve více než 82 tisících panelových domech, což čítá 1,2 milionu bytů, bydlí po celé České republice více než 2,7 milionu obyvatel. Panelová sídliště přes třicet let spoluvytvářela podobu měst napříč Evropou a dotváří ji dodnes. </w:t>
      </w:r>
      <w:r w:rsidRPr="009B61A1">
        <w:rPr>
          <w:rStyle w:val="Znakapoznpodarou"/>
          <w:rFonts w:asciiTheme="minorHAnsi" w:hAnsiTheme="minorHAnsi" w:cstheme="minorHAnsi"/>
        </w:rPr>
        <w:footnoteReference w:id="6"/>
      </w:r>
      <w:r w:rsidRPr="009B61A1">
        <w:rPr>
          <w:rFonts w:asciiTheme="minorHAnsi" w:hAnsiTheme="minorHAnsi" w:cstheme="minorHAnsi"/>
        </w:rPr>
        <w:t xml:space="preserve"> Proto je důležité vést celospolečenský diskurz, který by mohl započít řešení tak komplexního tématu, jako je fenomén panelových sídlišť. Participace obyvatel je zároveň nutností pro porozumění problému. </w:t>
      </w:r>
    </w:p>
    <w:p w14:paraId="6942B3F3" w14:textId="77777777" w:rsidR="00835437" w:rsidRDefault="00835437" w:rsidP="00A537AB">
      <w:pPr>
        <w:spacing w:line="360" w:lineRule="auto"/>
        <w:rPr>
          <w:rFonts w:asciiTheme="minorHAnsi" w:hAnsiTheme="minorHAnsi" w:cstheme="minorHAnsi"/>
          <w:b/>
          <w:bCs/>
          <w:color w:val="000000" w:themeColor="text1"/>
          <w:sz w:val="44"/>
          <w:szCs w:val="44"/>
        </w:rPr>
      </w:pPr>
    </w:p>
    <w:p w14:paraId="76D0801C" w14:textId="77777777" w:rsidR="006843D7" w:rsidRDefault="006843D7" w:rsidP="00A04660">
      <w:pPr>
        <w:pStyle w:val="Nadpis1"/>
      </w:pPr>
    </w:p>
    <w:p w14:paraId="34642A99" w14:textId="36B9BBBD" w:rsidR="007B1EE2" w:rsidRPr="00F251A9" w:rsidRDefault="007B1EE2" w:rsidP="00A04660">
      <w:pPr>
        <w:pStyle w:val="Nadpis1"/>
      </w:pPr>
      <w:bookmarkStart w:id="6" w:name="_Toc164260800"/>
      <w:r w:rsidRPr="00F251A9">
        <w:t>Sociologie v</w:t>
      </w:r>
      <w:r w:rsidR="00F5738E">
        <w:t> </w:t>
      </w:r>
      <w:r w:rsidR="005C3D5F">
        <w:t>konte</w:t>
      </w:r>
      <w:r w:rsidR="00F5738E">
        <w:t>xtu sídlišť</w:t>
      </w:r>
      <w:bookmarkEnd w:id="6"/>
    </w:p>
    <w:p w14:paraId="01C2EF5A" w14:textId="77777777" w:rsidR="007B1EE2" w:rsidRDefault="007B1EE2" w:rsidP="00356551">
      <w:pPr>
        <w:spacing w:line="360" w:lineRule="auto"/>
        <w:jc w:val="both"/>
        <w:rPr>
          <w:rFonts w:asciiTheme="minorHAnsi" w:hAnsiTheme="minorHAnsi" w:cstheme="minorHAnsi"/>
          <w:b/>
          <w:bCs/>
          <w:color w:val="000000" w:themeColor="text1"/>
          <w:sz w:val="28"/>
          <w:szCs w:val="28"/>
        </w:rPr>
      </w:pPr>
    </w:p>
    <w:p w14:paraId="3A0BD310" w14:textId="066287B5" w:rsidR="0058270B" w:rsidRPr="00E643B9" w:rsidRDefault="007B1EE2" w:rsidP="00356551">
      <w:pPr>
        <w:spacing w:line="360" w:lineRule="auto"/>
        <w:jc w:val="both"/>
        <w:rPr>
          <w:rFonts w:asciiTheme="minorHAnsi" w:hAnsiTheme="minorHAnsi" w:cstheme="minorHAnsi"/>
          <w:color w:val="000000" w:themeColor="text1"/>
        </w:rPr>
      </w:pPr>
      <w:r w:rsidRPr="00336974">
        <w:rPr>
          <w:rFonts w:asciiTheme="minorHAnsi" w:hAnsiTheme="minorHAnsi" w:cstheme="minorHAnsi"/>
          <w:color w:val="000000" w:themeColor="text1"/>
        </w:rPr>
        <w:t xml:space="preserve">Architektura a urbanismus jsou dvě vzájemně provázané vědy, které odrážejí mentální výraz forem a vazeb lidského společenství. Architektura nám </w:t>
      </w:r>
      <w:proofErr w:type="gramStart"/>
      <w:r w:rsidRPr="00336974">
        <w:rPr>
          <w:rFonts w:asciiTheme="minorHAnsi" w:hAnsiTheme="minorHAnsi" w:cstheme="minorHAnsi"/>
          <w:color w:val="000000" w:themeColor="text1"/>
        </w:rPr>
        <w:t>slouží</w:t>
      </w:r>
      <w:proofErr w:type="gramEnd"/>
      <w:r w:rsidRPr="00336974">
        <w:rPr>
          <w:rFonts w:asciiTheme="minorHAnsi" w:hAnsiTheme="minorHAnsi" w:cstheme="minorHAnsi"/>
          <w:color w:val="000000" w:themeColor="text1"/>
        </w:rPr>
        <w:t xml:space="preserve"> a sloužila nejen k odpočinku, ale jako prostor pro práci, společenský styk, či jako bezpečné prostředí domova. </w:t>
      </w:r>
      <w:r w:rsidR="00E07B74">
        <w:rPr>
          <w:rFonts w:asciiTheme="minorHAnsi" w:hAnsiTheme="minorHAnsi" w:cstheme="minorHAnsi"/>
          <w:color w:val="000000" w:themeColor="text1"/>
        </w:rPr>
        <w:t>K</w:t>
      </w:r>
      <w:r w:rsidRPr="00336974">
        <w:rPr>
          <w:rFonts w:asciiTheme="minorHAnsi" w:hAnsiTheme="minorHAnsi" w:cstheme="minorHAnsi"/>
          <w:color w:val="000000" w:themeColor="text1"/>
        </w:rPr>
        <w:t>vality a představy o těchto asociacích se v průběhu staletí měnily. Architektura</w:t>
      </w:r>
      <w:r w:rsidR="005818D9">
        <w:rPr>
          <w:rFonts w:asciiTheme="minorHAnsi" w:hAnsiTheme="minorHAnsi" w:cstheme="minorHAnsi"/>
          <w:color w:val="000000" w:themeColor="text1"/>
        </w:rPr>
        <w:t>,</w:t>
      </w:r>
      <w:r w:rsidRPr="00336974">
        <w:rPr>
          <w:rFonts w:asciiTheme="minorHAnsi" w:hAnsiTheme="minorHAnsi" w:cstheme="minorHAnsi"/>
          <w:color w:val="000000" w:themeColor="text1"/>
        </w:rPr>
        <w:t xml:space="preserve"> nýbrž i urbanismus</w:t>
      </w:r>
      <w:r w:rsidR="005818D9">
        <w:rPr>
          <w:rFonts w:asciiTheme="minorHAnsi" w:hAnsiTheme="minorHAnsi" w:cstheme="minorHAnsi"/>
          <w:color w:val="000000" w:themeColor="text1"/>
        </w:rPr>
        <w:t>,</w:t>
      </w:r>
      <w:r w:rsidRPr="00336974">
        <w:rPr>
          <w:rFonts w:asciiTheme="minorHAnsi" w:hAnsiTheme="minorHAnsi" w:cstheme="minorHAnsi"/>
          <w:color w:val="000000" w:themeColor="text1"/>
        </w:rPr>
        <w:t xml:space="preserve"> se mění především podle aktuální společenské nálady, ekonomické situaci, charakter</w:t>
      </w:r>
      <w:r w:rsidR="00551530">
        <w:rPr>
          <w:rFonts w:asciiTheme="minorHAnsi" w:hAnsiTheme="minorHAnsi" w:cstheme="minorHAnsi"/>
          <w:color w:val="000000" w:themeColor="text1"/>
        </w:rPr>
        <w:t xml:space="preserve">u </w:t>
      </w:r>
      <w:r w:rsidRPr="00336974">
        <w:rPr>
          <w:rFonts w:asciiTheme="minorHAnsi" w:hAnsiTheme="minorHAnsi" w:cstheme="minorHAnsi"/>
          <w:color w:val="000000" w:themeColor="text1"/>
        </w:rPr>
        <w:t>společností aj. Taktéž i architektura a urbanismus má vliv na společnost. Vzniká tak řada sociologických disciplín, které zkoumají vliv prostředí na lidskou společnost, např. sociologie města, ekologie, bydlení apod.</w:t>
      </w:r>
      <w:r w:rsidR="00E505DE">
        <w:rPr>
          <w:rStyle w:val="Znakapoznpodarou"/>
          <w:rFonts w:asciiTheme="minorHAnsi" w:hAnsiTheme="minorHAnsi" w:cstheme="minorHAnsi"/>
          <w:color w:val="000000" w:themeColor="text1"/>
        </w:rPr>
        <w:footnoteReference w:id="7"/>
      </w:r>
      <w:r w:rsidRPr="00336974">
        <w:rPr>
          <w:rFonts w:asciiTheme="minorHAnsi" w:hAnsiTheme="minorHAnsi" w:cstheme="minorHAnsi"/>
          <w:color w:val="000000" w:themeColor="text1"/>
        </w:rPr>
        <w:t xml:space="preserve"> </w:t>
      </w:r>
    </w:p>
    <w:p w14:paraId="11184D09" w14:textId="524B4400" w:rsidR="000C482A" w:rsidRDefault="007B1EE2" w:rsidP="00356551">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Klasická městská zástavba vznikala kontinuálně a vyvíjela se v řádech staletí, sídliště však vznikaly v průběhu desetiletí a s velmi náhlým a vysokým počtem residentů. Tudíž systémové chyby ve výstavbě, které se přirozeně v městské zástavbě vyskytují a fixují, byl</w:t>
      </w:r>
      <w:r w:rsidR="00623155">
        <w:rPr>
          <w:rFonts w:asciiTheme="minorHAnsi" w:hAnsiTheme="minorHAnsi" w:cstheme="minorHAnsi"/>
          <w:color w:val="000000" w:themeColor="text1"/>
        </w:rPr>
        <w:t>y</w:t>
      </w:r>
      <w:r w:rsidRPr="009B61A1">
        <w:rPr>
          <w:rFonts w:asciiTheme="minorHAnsi" w:hAnsiTheme="minorHAnsi" w:cstheme="minorHAnsi"/>
          <w:color w:val="000000" w:themeColor="text1"/>
        </w:rPr>
        <w:t xml:space="preserve"> u sídlišť mnohem intenzivnější. Intenzivní výstavba reflektuje potřeby obyvatel. Demograficky však byl</w:t>
      </w:r>
      <w:r w:rsidR="00A27ABA">
        <w:rPr>
          <w:rFonts w:asciiTheme="minorHAnsi" w:hAnsiTheme="minorHAnsi" w:cstheme="minorHAnsi"/>
          <w:color w:val="000000" w:themeColor="text1"/>
        </w:rPr>
        <w:t>a</w:t>
      </w:r>
      <w:r w:rsidRPr="009B61A1">
        <w:rPr>
          <w:rFonts w:asciiTheme="minorHAnsi" w:hAnsiTheme="minorHAnsi" w:cstheme="minorHAnsi"/>
          <w:color w:val="000000" w:themeColor="text1"/>
        </w:rPr>
        <w:t xml:space="preserve"> sídliště nevyrovnan</w:t>
      </w:r>
      <w:r w:rsidR="00A27ABA">
        <w:rPr>
          <w:rFonts w:asciiTheme="minorHAnsi" w:hAnsiTheme="minorHAnsi" w:cstheme="minorHAnsi"/>
          <w:color w:val="000000" w:themeColor="text1"/>
        </w:rPr>
        <w:t>á</w:t>
      </w:r>
      <w:r w:rsidRPr="009B61A1">
        <w:rPr>
          <w:rFonts w:asciiTheme="minorHAnsi" w:hAnsiTheme="minorHAnsi" w:cstheme="minorHAnsi"/>
          <w:color w:val="000000" w:themeColor="text1"/>
        </w:rPr>
        <w:t>. Bylo typické, že v určitých oblastech se zpočátku nacházel</w:t>
      </w:r>
      <w:r w:rsidR="00A27ABA">
        <w:rPr>
          <w:rFonts w:asciiTheme="minorHAnsi" w:hAnsiTheme="minorHAnsi" w:cstheme="minorHAnsi"/>
          <w:color w:val="000000" w:themeColor="text1"/>
        </w:rPr>
        <w:t>a</w:t>
      </w:r>
      <w:r w:rsidRPr="009B61A1">
        <w:rPr>
          <w:rFonts w:asciiTheme="minorHAnsi" w:hAnsiTheme="minorHAnsi" w:cstheme="minorHAnsi"/>
          <w:color w:val="000000" w:themeColor="text1"/>
        </w:rPr>
        <w:t xml:space="preserve"> jedna majoritní skupina, která reflektovala své potřeby, a kter</w:t>
      </w:r>
      <w:r w:rsidR="00C909E6">
        <w:rPr>
          <w:rFonts w:asciiTheme="minorHAnsi" w:hAnsiTheme="minorHAnsi" w:cstheme="minorHAnsi"/>
          <w:color w:val="000000" w:themeColor="text1"/>
        </w:rPr>
        <w:t>é</w:t>
      </w:r>
      <w:r w:rsidRPr="009B61A1">
        <w:rPr>
          <w:rFonts w:asciiTheme="minorHAnsi" w:hAnsiTheme="minorHAnsi" w:cstheme="minorHAnsi"/>
          <w:color w:val="000000" w:themeColor="text1"/>
        </w:rPr>
        <w:t xml:space="preserve"> se snažilo vyjít vstříc. Šlo především o rodiny s dětmi, osoby mladší a střední věkové skupiny. Lidé původem z venkova či menších měst. Z toho vypl</w:t>
      </w:r>
      <w:r w:rsidR="00A27ABA">
        <w:rPr>
          <w:rFonts w:asciiTheme="minorHAnsi" w:hAnsiTheme="minorHAnsi" w:cstheme="minorHAnsi"/>
          <w:color w:val="000000" w:themeColor="text1"/>
        </w:rPr>
        <w:t>ý</w:t>
      </w:r>
      <w:r w:rsidRPr="009B61A1">
        <w:rPr>
          <w:rFonts w:asciiTheme="minorHAnsi" w:hAnsiTheme="minorHAnsi" w:cstheme="minorHAnsi"/>
          <w:color w:val="000000" w:themeColor="text1"/>
        </w:rPr>
        <w:t>vají specifické nároky na život. To kladlo zv</w:t>
      </w:r>
      <w:r>
        <w:rPr>
          <w:rFonts w:asciiTheme="minorHAnsi" w:hAnsiTheme="minorHAnsi" w:cstheme="minorHAnsi"/>
          <w:color w:val="000000" w:themeColor="text1"/>
        </w:rPr>
        <w:t>ýš</w:t>
      </w:r>
      <w:r w:rsidRPr="009B61A1">
        <w:rPr>
          <w:rFonts w:asciiTheme="minorHAnsi" w:hAnsiTheme="minorHAnsi" w:cstheme="minorHAnsi"/>
          <w:color w:val="000000" w:themeColor="text1"/>
        </w:rPr>
        <w:t>ené požadavky na školní zařízení. Po odchodu dětí a studentů jsou školy předimenzovány, zařízení, ale i veřejný prostor se tak stávají neekonomickými.</w:t>
      </w:r>
    </w:p>
    <w:p w14:paraId="60AFE6DA" w14:textId="034E9979" w:rsidR="007B1EE2" w:rsidRPr="009B61A1" w:rsidRDefault="007B1EE2" w:rsidP="00356551">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Díky takřka neexistujícímu pouličnímu životu</w:t>
      </w:r>
      <w:r w:rsidR="00B2057D">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se lidé cítí izolov</w:t>
      </w:r>
      <w:r w:rsidR="00C909E6">
        <w:rPr>
          <w:rFonts w:asciiTheme="minorHAnsi" w:hAnsiTheme="minorHAnsi" w:cstheme="minorHAnsi"/>
          <w:color w:val="000000" w:themeColor="text1"/>
        </w:rPr>
        <w:t>a</w:t>
      </w:r>
      <w:r w:rsidRPr="009B61A1">
        <w:rPr>
          <w:rFonts w:asciiTheme="minorHAnsi" w:hAnsiTheme="minorHAnsi" w:cstheme="minorHAnsi"/>
          <w:color w:val="000000" w:themeColor="text1"/>
        </w:rPr>
        <w:t>ní a bez sociální kontroly.</w:t>
      </w:r>
      <w:r w:rsidR="00AD75A1" w:rsidRPr="009B61A1">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Nedostatečné množství služeb zapříčiňuje nutnost dojíždět do jiných městských částí</w:t>
      </w:r>
      <w:r w:rsidR="00173E51">
        <w:rPr>
          <w:rFonts w:asciiTheme="minorHAnsi" w:hAnsiTheme="minorHAnsi" w:cstheme="minorHAnsi"/>
          <w:color w:val="000000" w:themeColor="text1"/>
        </w:rPr>
        <w:t>. S</w:t>
      </w:r>
      <w:r w:rsidRPr="009B61A1">
        <w:rPr>
          <w:rFonts w:asciiTheme="minorHAnsi" w:hAnsiTheme="minorHAnsi" w:cstheme="minorHAnsi"/>
          <w:color w:val="000000" w:themeColor="text1"/>
        </w:rPr>
        <w:t>ídlištní celky se tak přes den stávají opuštěn</w:t>
      </w:r>
      <w:r w:rsidR="00C909E6">
        <w:rPr>
          <w:rFonts w:asciiTheme="minorHAnsi" w:hAnsiTheme="minorHAnsi" w:cstheme="minorHAnsi"/>
          <w:color w:val="000000" w:themeColor="text1"/>
        </w:rPr>
        <w:t>é</w:t>
      </w:r>
      <w:r w:rsidRPr="009B61A1">
        <w:rPr>
          <w:rFonts w:asciiTheme="minorHAnsi" w:hAnsiTheme="minorHAnsi" w:cstheme="minorHAnsi"/>
          <w:color w:val="000000" w:themeColor="text1"/>
        </w:rPr>
        <w:t>.  Negativní znaky sídlištního prostředí se začínají odrážet v sociálně patologických společenských jevech, zejména u dospívající mládeže, jako je vandalismus, agresivita a drogová závislost.</w:t>
      </w:r>
    </w:p>
    <w:p w14:paraId="5738162E" w14:textId="3041A352"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Nedostatek mezilidských vztahů</w:t>
      </w:r>
      <w:r w:rsidR="00173E51">
        <w:rPr>
          <w:rFonts w:asciiTheme="minorHAnsi" w:hAnsiTheme="minorHAnsi" w:cstheme="minorHAnsi"/>
        </w:rPr>
        <w:t>,</w:t>
      </w:r>
      <w:r w:rsidRPr="004E6406">
        <w:rPr>
          <w:rFonts w:asciiTheme="minorHAnsi" w:hAnsiTheme="minorHAnsi" w:cstheme="minorHAnsi"/>
        </w:rPr>
        <w:t xml:space="preserve"> a jejich nedostatečný rozvoj jsou typické pro sídliště. U</w:t>
      </w:r>
      <w:r w:rsidR="00C909E6">
        <w:rPr>
          <w:rFonts w:asciiTheme="minorHAnsi" w:hAnsiTheme="minorHAnsi" w:cstheme="minorHAnsi"/>
        </w:rPr>
        <w:t> </w:t>
      </w:r>
      <w:r w:rsidRPr="004E6406">
        <w:rPr>
          <w:rFonts w:asciiTheme="minorHAnsi" w:hAnsiTheme="minorHAnsi" w:cstheme="minorHAnsi"/>
        </w:rPr>
        <w:t xml:space="preserve">dospělých je vysoká míra rozvodovosti. Anonymita sídlišť a nedostatek sociální kontroly </w:t>
      </w:r>
      <w:r w:rsidRPr="004E6406">
        <w:rPr>
          <w:rFonts w:asciiTheme="minorHAnsi" w:hAnsiTheme="minorHAnsi" w:cstheme="minorHAnsi"/>
        </w:rPr>
        <w:lastRenderedPageBreak/>
        <w:t>mohou podporovat nevhodné sociální chování obyvatel. Mládež žijící na sídlištích častěji vykazuj</w:t>
      </w:r>
      <w:r w:rsidR="00C909E6">
        <w:rPr>
          <w:rFonts w:asciiTheme="minorHAnsi" w:hAnsiTheme="minorHAnsi" w:cstheme="minorHAnsi"/>
        </w:rPr>
        <w:t>e</w:t>
      </w:r>
      <w:r w:rsidRPr="004E6406">
        <w:rPr>
          <w:rFonts w:asciiTheme="minorHAnsi" w:hAnsiTheme="minorHAnsi" w:cstheme="minorHAnsi"/>
        </w:rPr>
        <w:t xml:space="preserve"> protispolečenské chování</w:t>
      </w:r>
      <w:r w:rsidR="00372749">
        <w:rPr>
          <w:rFonts w:asciiTheme="minorHAnsi" w:hAnsiTheme="minorHAnsi" w:cstheme="minorHAnsi"/>
        </w:rPr>
        <w:t xml:space="preserve">, </w:t>
      </w:r>
      <w:r w:rsidRPr="004E6406">
        <w:rPr>
          <w:rFonts w:asciiTheme="minorHAnsi" w:hAnsiTheme="minorHAnsi" w:cstheme="minorHAnsi"/>
        </w:rPr>
        <w:t>než vrstevníci v jiných prostředích (venkov, historická centra měst).</w:t>
      </w:r>
      <w:r w:rsidR="009A5FF0">
        <w:rPr>
          <w:rStyle w:val="Znakapoznpodarou"/>
          <w:rFonts w:asciiTheme="minorHAnsi" w:hAnsiTheme="minorHAnsi" w:cstheme="minorHAnsi"/>
        </w:rPr>
        <w:footnoteReference w:id="8"/>
      </w:r>
      <w:r w:rsidRPr="004E6406">
        <w:rPr>
          <w:rFonts w:asciiTheme="minorHAnsi" w:hAnsiTheme="minorHAnsi" w:cstheme="minorHAnsi"/>
        </w:rPr>
        <w:t xml:space="preserve"> </w:t>
      </w:r>
    </w:p>
    <w:p w14:paraId="1DB7CC83" w14:textId="58CCED60"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 xml:space="preserve">Záporně hodnocené stránky sídlišť jsou podle obyvatel především architektonická monotónnost, nadměrná velikost nových obytných souborů, malá </w:t>
      </w:r>
      <w:proofErr w:type="spellStart"/>
      <w:r w:rsidRPr="004E6406">
        <w:rPr>
          <w:rFonts w:asciiTheme="minorHAnsi" w:hAnsiTheme="minorHAnsi" w:cstheme="minorHAnsi"/>
        </w:rPr>
        <w:t>druhovost</w:t>
      </w:r>
      <w:proofErr w:type="spellEnd"/>
      <w:r w:rsidRPr="004E6406">
        <w:rPr>
          <w:rFonts w:asciiTheme="minorHAnsi" w:hAnsiTheme="minorHAnsi" w:cstheme="minorHAnsi"/>
        </w:rPr>
        <w:t xml:space="preserve"> bytů, interiérový design, hluk</w:t>
      </w:r>
      <w:r w:rsidR="002E6D3B">
        <w:rPr>
          <w:rFonts w:asciiTheme="minorHAnsi" w:hAnsiTheme="minorHAnsi" w:cstheme="minorHAnsi"/>
        </w:rPr>
        <w:t>,</w:t>
      </w:r>
      <w:r>
        <w:rPr>
          <w:rFonts w:asciiTheme="minorHAnsi" w:hAnsiTheme="minorHAnsi" w:cstheme="minorHAnsi"/>
        </w:rPr>
        <w:t xml:space="preserve"> </w:t>
      </w:r>
      <w:r w:rsidRPr="004E6406">
        <w:rPr>
          <w:rFonts w:asciiTheme="minorHAnsi" w:hAnsiTheme="minorHAnsi" w:cstheme="minorHAnsi"/>
        </w:rPr>
        <w:t>díky tenkým nosným stěnám.</w:t>
      </w:r>
    </w:p>
    <w:p w14:paraId="2F2D8359" w14:textId="776A5910"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Dalším problémem je prostorová nejasnost (nejasná komunikační síť)</w:t>
      </w:r>
      <w:r w:rsidR="002A7B28">
        <w:rPr>
          <w:rFonts w:asciiTheme="minorHAnsi" w:hAnsiTheme="minorHAnsi" w:cstheme="minorHAnsi"/>
        </w:rPr>
        <w:t>,</w:t>
      </w:r>
      <w:r w:rsidRPr="004E6406">
        <w:rPr>
          <w:rFonts w:asciiTheme="minorHAnsi" w:hAnsiTheme="minorHAnsi" w:cstheme="minorHAnsi"/>
        </w:rPr>
        <w:t xml:space="preserve"> ta způsobuje dezorientaci v prostoru. Chudoba forem a významová chudoba panelové architektury dále napomáhá t</w:t>
      </w:r>
      <w:r w:rsidR="00C909E6">
        <w:rPr>
          <w:rFonts w:asciiTheme="minorHAnsi" w:hAnsiTheme="minorHAnsi" w:cstheme="minorHAnsi"/>
        </w:rPr>
        <w:t>é</w:t>
      </w:r>
      <w:r w:rsidRPr="004E6406">
        <w:rPr>
          <w:rFonts w:asciiTheme="minorHAnsi" w:hAnsiTheme="minorHAnsi" w:cstheme="minorHAnsi"/>
        </w:rPr>
        <w:t>to situaci. Mnohá urbanistická řešení nebyla realizována podle plánů kvůli omezeným finančním prostředkům, což vede k tomu, že současná sídliště nejsou plně dokončená a urbanisticky nevyhovují dnešním standardům.</w:t>
      </w:r>
    </w:p>
    <w:p w14:paraId="00D8C841" w14:textId="2E71DAFE"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Dalším negativním aspektem je umístění sídlišť, kter</w:t>
      </w:r>
      <w:r w:rsidR="00EE0D16">
        <w:rPr>
          <w:rFonts w:asciiTheme="minorHAnsi" w:hAnsiTheme="minorHAnsi" w:cstheme="minorHAnsi"/>
        </w:rPr>
        <w:t>á</w:t>
      </w:r>
      <w:r w:rsidRPr="004E6406">
        <w:rPr>
          <w:rFonts w:asciiTheme="minorHAnsi" w:hAnsiTheme="minorHAnsi" w:cstheme="minorHAnsi"/>
        </w:rPr>
        <w:t xml:space="preserve"> jsou většinou situován</w:t>
      </w:r>
      <w:r w:rsidR="00EE0D16">
        <w:rPr>
          <w:rFonts w:asciiTheme="minorHAnsi" w:hAnsiTheme="minorHAnsi" w:cstheme="minorHAnsi"/>
        </w:rPr>
        <w:t>a</w:t>
      </w:r>
      <w:r w:rsidRPr="004E6406">
        <w:rPr>
          <w:rFonts w:asciiTheme="minorHAnsi" w:hAnsiTheme="minorHAnsi" w:cstheme="minorHAnsi"/>
        </w:rPr>
        <w:t xml:space="preserve"> vzdáleně od</w:t>
      </w:r>
      <w:r w:rsidR="00EE0D16">
        <w:rPr>
          <w:rFonts w:asciiTheme="minorHAnsi" w:hAnsiTheme="minorHAnsi" w:cstheme="minorHAnsi"/>
        </w:rPr>
        <w:t> </w:t>
      </w:r>
      <w:r w:rsidRPr="004E6406">
        <w:rPr>
          <w:rFonts w:asciiTheme="minorHAnsi" w:hAnsiTheme="minorHAnsi" w:cstheme="minorHAnsi"/>
        </w:rPr>
        <w:t>center měst. Zvlášť pak v polycentrické Ostravě</w:t>
      </w:r>
      <w:r w:rsidR="003568EE">
        <w:rPr>
          <w:rFonts w:asciiTheme="minorHAnsi" w:hAnsiTheme="minorHAnsi" w:cstheme="minorHAnsi"/>
        </w:rPr>
        <w:t>.</w:t>
      </w:r>
      <w:r w:rsidR="00DE121B">
        <w:rPr>
          <w:rFonts w:asciiTheme="minorHAnsi" w:hAnsiTheme="minorHAnsi" w:cstheme="minorHAnsi"/>
        </w:rPr>
        <w:t xml:space="preserve"> </w:t>
      </w:r>
      <w:r w:rsidRPr="004E6406">
        <w:rPr>
          <w:rFonts w:asciiTheme="minorHAnsi" w:hAnsiTheme="minorHAnsi" w:cstheme="minorHAnsi"/>
        </w:rPr>
        <w:t xml:space="preserve">Nízká míra a velká vzdálenost od sociálního vyžití, tak především starší obyvatelstvo izoluje a váže je k jejich domovům. Jejich život je o to více stereotypní. I přes několik negativních aspektů v kontextu sídlištní </w:t>
      </w:r>
      <w:r w:rsidR="00B4454D">
        <w:rPr>
          <w:rFonts w:asciiTheme="minorHAnsi" w:hAnsiTheme="minorHAnsi" w:cstheme="minorHAnsi"/>
        </w:rPr>
        <w:t>zástavby</w:t>
      </w:r>
      <w:r w:rsidRPr="004E6406">
        <w:rPr>
          <w:rFonts w:asciiTheme="minorHAnsi" w:hAnsiTheme="minorHAnsi" w:cstheme="minorHAnsi"/>
        </w:rPr>
        <w:t>, lze zmínit i několik kladných. Jako je např. zajištění standardního bydlení pro značnou část populace, dostatek volných ploch, standard v rámci oslunění a provětrání. Sídlištní celky jsou geograficky mnohem blíže přírodě</w:t>
      </w:r>
      <w:r w:rsidR="00B10EF5">
        <w:rPr>
          <w:rStyle w:val="Znakapoznpodarou"/>
          <w:rFonts w:asciiTheme="minorHAnsi" w:hAnsiTheme="minorHAnsi" w:cstheme="minorHAnsi"/>
        </w:rPr>
        <w:footnoteReference w:id="9"/>
      </w:r>
      <w:r w:rsidRPr="004E6406">
        <w:rPr>
          <w:rFonts w:asciiTheme="minorHAnsi" w:hAnsiTheme="minorHAnsi" w:cstheme="minorHAnsi"/>
        </w:rPr>
        <w:t xml:space="preserve">, např. ostravské </w:t>
      </w:r>
      <w:r w:rsidR="00EE0D16">
        <w:rPr>
          <w:rFonts w:asciiTheme="minorHAnsi" w:hAnsiTheme="minorHAnsi" w:cstheme="minorHAnsi"/>
        </w:rPr>
        <w:t>J</w:t>
      </w:r>
      <w:r w:rsidRPr="004E6406">
        <w:rPr>
          <w:rFonts w:asciiTheme="minorHAnsi" w:hAnsiTheme="minorHAnsi" w:cstheme="minorHAnsi"/>
        </w:rPr>
        <w:t>ižní město obepíná 160 ha velký lesopark Bělský les</w:t>
      </w:r>
      <w:r w:rsidR="00FF7C6E">
        <w:rPr>
          <w:rFonts w:asciiTheme="minorHAnsi" w:hAnsiTheme="minorHAnsi" w:cstheme="minorHAnsi"/>
        </w:rPr>
        <w:t>.</w:t>
      </w:r>
      <w:r w:rsidR="00E8722B">
        <w:rPr>
          <w:rStyle w:val="Znakapoznpodarou"/>
          <w:rFonts w:asciiTheme="minorHAnsi" w:hAnsiTheme="minorHAnsi" w:cstheme="minorHAnsi"/>
        </w:rPr>
        <w:footnoteReference w:id="10"/>
      </w:r>
      <w:r w:rsidRPr="004E6406">
        <w:rPr>
          <w:rFonts w:asciiTheme="minorHAnsi" w:hAnsiTheme="minorHAnsi" w:cstheme="minorHAnsi"/>
        </w:rPr>
        <w:t xml:space="preserve"> Oddělením průjezdné dopravy od pěší se zajistil klid od dopravního hluku, čistější ovzduší, větší bezpečnost pro děti. Pro </w:t>
      </w:r>
      <w:r w:rsidR="00CD130C">
        <w:rPr>
          <w:rFonts w:asciiTheme="minorHAnsi" w:hAnsiTheme="minorHAnsi" w:cstheme="minorHAnsi"/>
        </w:rPr>
        <w:t>mnoho</w:t>
      </w:r>
      <w:r w:rsidRPr="004E6406">
        <w:rPr>
          <w:rFonts w:asciiTheme="minorHAnsi" w:hAnsiTheme="minorHAnsi" w:cstheme="minorHAnsi"/>
        </w:rPr>
        <w:t xml:space="preserve"> lidí je také pozitivní možnost bydlet ve vyšších patrech a mít tak výhled na město.</w:t>
      </w:r>
      <w:r w:rsidR="0021069E">
        <w:rPr>
          <w:rStyle w:val="Znakapoznpodarou"/>
          <w:rFonts w:asciiTheme="minorHAnsi" w:hAnsiTheme="minorHAnsi" w:cstheme="minorHAnsi"/>
        </w:rPr>
        <w:footnoteReference w:id="11"/>
      </w:r>
      <w:r w:rsidRPr="004E6406">
        <w:rPr>
          <w:rFonts w:asciiTheme="minorHAnsi" w:hAnsiTheme="minorHAnsi" w:cstheme="minorHAnsi"/>
        </w:rPr>
        <w:t xml:space="preserve"> </w:t>
      </w:r>
    </w:p>
    <w:p w14:paraId="17870B61" w14:textId="345FB17E" w:rsidR="007B1EE2" w:rsidRDefault="007B1EE2" w:rsidP="00356551">
      <w:pPr>
        <w:spacing w:line="360" w:lineRule="auto"/>
        <w:jc w:val="both"/>
        <w:rPr>
          <w:rFonts w:asciiTheme="minorHAnsi" w:hAnsiTheme="minorHAnsi" w:cstheme="minorHAnsi"/>
        </w:rPr>
      </w:pPr>
      <w:r w:rsidRPr="004E6406">
        <w:rPr>
          <w:rFonts w:asciiTheme="minorHAnsi" w:hAnsiTheme="minorHAnsi" w:cstheme="minorHAnsi"/>
        </w:rPr>
        <w:t>Podle sociologického průzkumu Jiřího Musila jsou obyvatelé s</w:t>
      </w:r>
      <w:r w:rsidR="00063D97">
        <w:rPr>
          <w:rFonts w:asciiTheme="minorHAnsi" w:hAnsiTheme="minorHAnsi" w:cstheme="minorHAnsi"/>
        </w:rPr>
        <w:t xml:space="preserve"> dnešním</w:t>
      </w:r>
      <w:r w:rsidRPr="004E6406">
        <w:rPr>
          <w:rFonts w:asciiTheme="minorHAnsi" w:hAnsiTheme="minorHAnsi" w:cstheme="minorHAnsi"/>
        </w:rPr>
        <w:t xml:space="preserve"> životem na panelových sídliš</w:t>
      </w:r>
      <w:r w:rsidR="00CD130C">
        <w:rPr>
          <w:rFonts w:asciiTheme="minorHAnsi" w:hAnsiTheme="minorHAnsi" w:cstheme="minorHAnsi"/>
        </w:rPr>
        <w:t>tích</w:t>
      </w:r>
      <w:r w:rsidRPr="004E6406">
        <w:rPr>
          <w:rFonts w:asciiTheme="minorHAnsi" w:hAnsiTheme="minorHAnsi" w:cstheme="minorHAnsi"/>
        </w:rPr>
        <w:t xml:space="preserve"> spíše spokojení, mnozí třicátníci se vrací zpět na sídliště, kde vyrůstali, a ceny bytů na</w:t>
      </w:r>
      <w:r w:rsidR="00CD130C">
        <w:rPr>
          <w:rFonts w:asciiTheme="minorHAnsi" w:hAnsiTheme="minorHAnsi" w:cstheme="minorHAnsi"/>
        </w:rPr>
        <w:t> </w:t>
      </w:r>
      <w:r w:rsidRPr="004E6406">
        <w:rPr>
          <w:rFonts w:asciiTheme="minorHAnsi" w:hAnsiTheme="minorHAnsi" w:cstheme="minorHAnsi"/>
        </w:rPr>
        <w:t>těchto sídlištích rostou.</w:t>
      </w:r>
      <w:r w:rsidR="00B43E88">
        <w:rPr>
          <w:rStyle w:val="Znakapoznpodarou"/>
          <w:rFonts w:asciiTheme="minorHAnsi" w:hAnsiTheme="minorHAnsi" w:cstheme="minorHAnsi"/>
        </w:rPr>
        <w:footnoteReference w:id="12"/>
      </w:r>
      <w:r w:rsidRPr="004E6406">
        <w:rPr>
          <w:rFonts w:asciiTheme="minorHAnsi" w:hAnsiTheme="minorHAnsi" w:cstheme="minorHAnsi"/>
        </w:rPr>
        <w:t xml:space="preserve"> </w:t>
      </w:r>
    </w:p>
    <w:p w14:paraId="32CC50B2" w14:textId="77777777" w:rsidR="007B1EE2" w:rsidRDefault="007B1EE2" w:rsidP="007B1EE2">
      <w:pPr>
        <w:spacing w:line="360" w:lineRule="auto"/>
        <w:rPr>
          <w:rFonts w:asciiTheme="minorHAnsi" w:hAnsiTheme="minorHAnsi" w:cstheme="minorHAnsi"/>
        </w:rPr>
      </w:pPr>
    </w:p>
    <w:p w14:paraId="5114C5AB" w14:textId="77777777" w:rsidR="009A2260" w:rsidRDefault="009A2260" w:rsidP="00961858">
      <w:pPr>
        <w:pStyle w:val="Nadpis2"/>
      </w:pPr>
    </w:p>
    <w:p w14:paraId="63409471" w14:textId="585BF40A" w:rsidR="007B1EE2" w:rsidRDefault="007B1EE2" w:rsidP="00961858">
      <w:pPr>
        <w:pStyle w:val="Nadpis2"/>
      </w:pPr>
      <w:bookmarkStart w:id="9" w:name="_Toc164260801"/>
      <w:r w:rsidRPr="004E6406">
        <w:t>Humanizace sídlišť by se měla zaměřit na</w:t>
      </w:r>
      <w:r w:rsidR="00021B3E">
        <w:t>:</w:t>
      </w:r>
      <w:bookmarkEnd w:id="9"/>
    </w:p>
    <w:p w14:paraId="3F8B9818" w14:textId="77777777" w:rsidR="007B1EE2" w:rsidRPr="004E6406" w:rsidRDefault="007B1EE2" w:rsidP="00356551">
      <w:pPr>
        <w:spacing w:line="360" w:lineRule="auto"/>
        <w:jc w:val="both"/>
        <w:rPr>
          <w:rFonts w:asciiTheme="minorHAnsi" w:hAnsiTheme="minorHAnsi" w:cstheme="minorHAnsi"/>
        </w:rPr>
      </w:pPr>
    </w:p>
    <w:p w14:paraId="69569533" w14:textId="1F6209FE"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 xml:space="preserve">Kvalitu života – monofunkční obytné soubory </w:t>
      </w:r>
      <w:proofErr w:type="gramStart"/>
      <w:r w:rsidRPr="004E6406">
        <w:rPr>
          <w:rFonts w:asciiTheme="minorHAnsi" w:hAnsiTheme="minorHAnsi" w:cstheme="minorHAnsi"/>
        </w:rPr>
        <w:t>nevytváří</w:t>
      </w:r>
      <w:proofErr w:type="gramEnd"/>
      <w:r w:rsidRPr="004E6406">
        <w:rPr>
          <w:rFonts w:asciiTheme="minorHAnsi" w:hAnsiTheme="minorHAnsi" w:cstheme="minorHAnsi"/>
        </w:rPr>
        <w:t xml:space="preserve"> předpoklady pro komunitní prostředí. Regeneraci sídlišť je třeba zaměřit nejen v kontextu urbanismu</w:t>
      </w:r>
      <w:r w:rsidR="00B662AC">
        <w:rPr>
          <w:rFonts w:asciiTheme="minorHAnsi" w:hAnsiTheme="minorHAnsi" w:cstheme="minorHAnsi"/>
        </w:rPr>
        <w:t>,</w:t>
      </w:r>
      <w:r w:rsidRPr="004E6406">
        <w:rPr>
          <w:rFonts w:asciiTheme="minorHAnsi" w:hAnsiTheme="minorHAnsi" w:cstheme="minorHAnsi"/>
        </w:rPr>
        <w:t xml:space="preserve"> nýbrž i v rámci společenského života.</w:t>
      </w:r>
    </w:p>
    <w:p w14:paraId="39A6C67B" w14:textId="77777777"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Uspokojení požadavků obyvatel – rozšíření služeb, pracovních příležitostí, místa, kde by mohli senioři a mladiství smysluplně trávit svůj volný čas.</w:t>
      </w:r>
    </w:p>
    <w:p w14:paraId="4E192750" w14:textId="432D0846"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 xml:space="preserve">Estetika – </w:t>
      </w:r>
      <w:r w:rsidR="00B662AC">
        <w:rPr>
          <w:rFonts w:asciiTheme="minorHAnsi" w:hAnsiTheme="minorHAnsi" w:cstheme="minorHAnsi"/>
        </w:rPr>
        <w:t>u</w:t>
      </w:r>
      <w:r w:rsidRPr="004E6406">
        <w:rPr>
          <w:rFonts w:asciiTheme="minorHAnsi" w:hAnsiTheme="minorHAnsi" w:cstheme="minorHAnsi"/>
        </w:rPr>
        <w:t xml:space="preserve">niformní, monotónní a neorganické prostředí. Vytvoření a zlepšení funkcí a vzhledu budov. </w:t>
      </w:r>
    </w:p>
    <w:p w14:paraId="3605FE9B" w14:textId="31A3360E" w:rsidR="007B1EE2" w:rsidRPr="004E6406" w:rsidRDefault="007B1EE2" w:rsidP="00356551">
      <w:pPr>
        <w:spacing w:line="360" w:lineRule="auto"/>
        <w:jc w:val="both"/>
        <w:rPr>
          <w:rFonts w:asciiTheme="minorHAnsi" w:hAnsiTheme="minorHAnsi" w:cstheme="minorHAnsi"/>
        </w:rPr>
      </w:pPr>
      <w:r w:rsidRPr="004E6406">
        <w:rPr>
          <w:rFonts w:asciiTheme="minorHAnsi" w:hAnsiTheme="minorHAnsi" w:cstheme="minorHAnsi"/>
        </w:rPr>
        <w:t>Modernizace a rekonstrukce bytového fondu</w:t>
      </w:r>
      <w:r w:rsidR="00B662AC">
        <w:rPr>
          <w:rFonts w:asciiTheme="minorHAnsi" w:hAnsiTheme="minorHAnsi" w:cstheme="minorHAnsi"/>
        </w:rPr>
        <w:t>.</w:t>
      </w:r>
    </w:p>
    <w:p w14:paraId="7A6CB863" w14:textId="5D5D7BA5" w:rsidR="00381663" w:rsidRDefault="007B1EE2" w:rsidP="00356551">
      <w:pPr>
        <w:spacing w:line="360" w:lineRule="auto"/>
        <w:jc w:val="both"/>
        <w:rPr>
          <w:rFonts w:asciiTheme="minorHAnsi" w:hAnsiTheme="minorHAnsi" w:cstheme="minorHAnsi"/>
        </w:rPr>
      </w:pPr>
      <w:r w:rsidRPr="004E6406">
        <w:rPr>
          <w:rFonts w:asciiTheme="minorHAnsi" w:hAnsiTheme="minorHAnsi" w:cstheme="minorHAnsi"/>
        </w:rPr>
        <w:t>Zlepšování celkového obytného prostředí</w:t>
      </w:r>
      <w:r w:rsidR="00B662AC">
        <w:rPr>
          <w:rFonts w:asciiTheme="minorHAnsi" w:hAnsiTheme="minorHAnsi" w:cstheme="minorHAnsi"/>
        </w:rPr>
        <w:t>.</w:t>
      </w:r>
      <w:r w:rsidR="00F11378">
        <w:rPr>
          <w:rStyle w:val="Znakapoznpodarou"/>
          <w:rFonts w:asciiTheme="minorHAnsi" w:hAnsiTheme="minorHAnsi" w:cstheme="minorHAnsi"/>
        </w:rPr>
        <w:footnoteReference w:id="13"/>
      </w:r>
      <w:r w:rsidRPr="004E6406">
        <w:rPr>
          <w:rFonts w:asciiTheme="minorHAnsi" w:hAnsiTheme="minorHAnsi" w:cstheme="minorHAnsi"/>
        </w:rPr>
        <w:t xml:space="preserve">   </w:t>
      </w:r>
    </w:p>
    <w:p w14:paraId="7329D404" w14:textId="77777777" w:rsidR="00327E2A" w:rsidRPr="00327E2A" w:rsidRDefault="00327E2A" w:rsidP="00327E2A">
      <w:pPr>
        <w:spacing w:line="360" w:lineRule="auto"/>
        <w:rPr>
          <w:rFonts w:asciiTheme="minorHAnsi" w:hAnsiTheme="minorHAnsi" w:cstheme="minorHAnsi"/>
        </w:rPr>
      </w:pPr>
    </w:p>
    <w:p w14:paraId="24471306" w14:textId="0DCF80EF" w:rsidR="0091716A" w:rsidRDefault="0091716A" w:rsidP="00356551">
      <w:pPr>
        <w:pStyle w:val="Nadpis1"/>
        <w:rPr>
          <w:sz w:val="44"/>
          <w:szCs w:val="44"/>
        </w:rPr>
      </w:pPr>
      <w:bookmarkStart w:id="10" w:name="_Toc164260802"/>
      <w:r>
        <w:t>Kritika panelov</w:t>
      </w:r>
      <w:r w:rsidR="0087138C">
        <w:t>é zástavby</w:t>
      </w:r>
      <w:bookmarkEnd w:id="10"/>
    </w:p>
    <w:p w14:paraId="73D62760" w14:textId="793D7199" w:rsidR="00AD53C4" w:rsidRDefault="00AD53C4" w:rsidP="00356551">
      <w:pPr>
        <w:spacing w:line="360" w:lineRule="auto"/>
        <w:jc w:val="both"/>
        <w:rPr>
          <w:rFonts w:asciiTheme="minorHAnsi" w:hAnsiTheme="minorHAnsi" w:cstheme="minorHAnsi"/>
          <w:color w:val="000000" w:themeColor="text1"/>
        </w:rPr>
      </w:pPr>
    </w:p>
    <w:p w14:paraId="0FA96169" w14:textId="1ECC50D7" w:rsidR="0048390E" w:rsidRPr="001843B5" w:rsidRDefault="00C22666" w:rsidP="00356551">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V</w:t>
      </w:r>
      <w:r w:rsidR="006E0594">
        <w:rPr>
          <w:rFonts w:asciiTheme="minorHAnsi" w:hAnsiTheme="minorHAnsi" w:cstheme="minorHAnsi"/>
          <w:color w:val="000000" w:themeColor="text1"/>
        </w:rPr>
        <w:t> </w:t>
      </w:r>
      <w:r w:rsidR="003E2E06">
        <w:rPr>
          <w:rFonts w:asciiTheme="minorHAnsi" w:hAnsiTheme="minorHAnsi" w:cstheme="minorHAnsi"/>
          <w:color w:val="000000" w:themeColor="text1"/>
        </w:rPr>
        <w:t>80</w:t>
      </w:r>
      <w:r w:rsidR="006E0594">
        <w:rPr>
          <w:rFonts w:asciiTheme="minorHAnsi" w:hAnsiTheme="minorHAnsi" w:cstheme="minorHAnsi"/>
          <w:color w:val="000000" w:themeColor="text1"/>
        </w:rPr>
        <w:t>.</w:t>
      </w:r>
      <w:r w:rsidR="003E2E06">
        <w:rPr>
          <w:rFonts w:asciiTheme="minorHAnsi" w:hAnsiTheme="minorHAnsi" w:cstheme="minorHAnsi"/>
          <w:color w:val="000000" w:themeColor="text1"/>
        </w:rPr>
        <w:t xml:space="preserve"> letech</w:t>
      </w:r>
      <w:r>
        <w:rPr>
          <w:rFonts w:asciiTheme="minorHAnsi" w:hAnsiTheme="minorHAnsi" w:cstheme="minorHAnsi"/>
          <w:color w:val="000000" w:themeColor="text1"/>
        </w:rPr>
        <w:t> minulé</w:t>
      </w:r>
      <w:r w:rsidR="001463A1">
        <w:rPr>
          <w:rFonts w:asciiTheme="minorHAnsi" w:hAnsiTheme="minorHAnsi" w:cstheme="minorHAnsi"/>
          <w:color w:val="000000" w:themeColor="text1"/>
        </w:rPr>
        <w:t>ho</w:t>
      </w:r>
      <w:r>
        <w:rPr>
          <w:rFonts w:asciiTheme="minorHAnsi" w:hAnsiTheme="minorHAnsi" w:cstheme="minorHAnsi"/>
          <w:color w:val="000000" w:themeColor="text1"/>
        </w:rPr>
        <w:t xml:space="preserve"> století byla sídlištní zástav</w:t>
      </w:r>
      <w:r w:rsidR="003E2E06">
        <w:rPr>
          <w:rFonts w:asciiTheme="minorHAnsi" w:hAnsiTheme="minorHAnsi" w:cstheme="minorHAnsi"/>
          <w:color w:val="000000" w:themeColor="text1"/>
        </w:rPr>
        <w:t>b</w:t>
      </w:r>
      <w:r>
        <w:rPr>
          <w:rFonts w:asciiTheme="minorHAnsi" w:hAnsiTheme="minorHAnsi" w:cstheme="minorHAnsi"/>
          <w:color w:val="000000" w:themeColor="text1"/>
        </w:rPr>
        <w:t>a ter</w:t>
      </w:r>
      <w:r w:rsidR="004F2242">
        <w:rPr>
          <w:rFonts w:asciiTheme="minorHAnsi" w:hAnsiTheme="minorHAnsi" w:cstheme="minorHAnsi"/>
          <w:color w:val="000000" w:themeColor="text1"/>
        </w:rPr>
        <w:t xml:space="preserve">čem kritiky. Dnes je situace jiná, </w:t>
      </w:r>
      <w:r w:rsidR="00460BA4">
        <w:rPr>
          <w:rFonts w:asciiTheme="minorHAnsi" w:hAnsiTheme="minorHAnsi" w:cstheme="minorHAnsi"/>
          <w:color w:val="000000" w:themeColor="text1"/>
        </w:rPr>
        <w:t xml:space="preserve">je </w:t>
      </w:r>
      <w:r w:rsidR="00460BA4" w:rsidRPr="001843B5">
        <w:rPr>
          <w:rFonts w:asciiTheme="minorHAnsi" w:hAnsiTheme="minorHAnsi" w:cstheme="minorHAnsi"/>
          <w:color w:val="000000" w:themeColor="text1"/>
        </w:rPr>
        <w:t>snaha tyto celky humanizovat a prodlužovat jejich životnost.</w:t>
      </w:r>
      <w:r w:rsidR="009B3BC6" w:rsidRPr="001843B5">
        <w:rPr>
          <w:rStyle w:val="Znakapoznpodarou"/>
          <w:rFonts w:asciiTheme="minorHAnsi" w:hAnsiTheme="minorHAnsi" w:cstheme="minorHAnsi"/>
          <w:color w:val="000000" w:themeColor="text1"/>
        </w:rPr>
        <w:footnoteReference w:id="14"/>
      </w:r>
      <w:r w:rsidR="00926622" w:rsidRPr="001843B5">
        <w:rPr>
          <w:rFonts w:asciiTheme="minorHAnsi" w:hAnsiTheme="minorHAnsi" w:cstheme="minorHAnsi"/>
          <w:color w:val="000000" w:themeColor="text1"/>
        </w:rPr>
        <w:t xml:space="preserve"> </w:t>
      </w:r>
    </w:p>
    <w:p w14:paraId="7B519A20" w14:textId="1F4611D6" w:rsidR="00FA32B8" w:rsidRPr="001843B5" w:rsidRDefault="0048390E" w:rsidP="00356551">
      <w:pPr>
        <w:spacing w:line="360" w:lineRule="auto"/>
        <w:jc w:val="both"/>
        <w:rPr>
          <w:rFonts w:asciiTheme="minorHAnsi" w:hAnsiTheme="minorHAnsi" w:cstheme="minorHAnsi"/>
          <w:color w:val="000000" w:themeColor="text1"/>
        </w:rPr>
      </w:pPr>
      <w:r w:rsidRPr="001843B5">
        <w:rPr>
          <w:rFonts w:asciiTheme="minorHAnsi" w:hAnsiTheme="minorHAnsi" w:cstheme="minorHAnsi"/>
        </w:rPr>
        <w:t xml:space="preserve">Sídliště </w:t>
      </w:r>
      <w:r w:rsidR="002109A5" w:rsidRPr="001843B5">
        <w:rPr>
          <w:rFonts w:asciiTheme="minorHAnsi" w:hAnsiTheme="minorHAnsi" w:cstheme="minorHAnsi"/>
        </w:rPr>
        <w:t>k</w:t>
      </w:r>
      <w:r w:rsidR="006851A3" w:rsidRPr="001843B5">
        <w:rPr>
          <w:rFonts w:asciiTheme="minorHAnsi" w:hAnsiTheme="minorHAnsi" w:cstheme="minorHAnsi"/>
        </w:rPr>
        <w:t>vůli s</w:t>
      </w:r>
      <w:r w:rsidR="001B3767" w:rsidRPr="001843B5">
        <w:rPr>
          <w:rFonts w:asciiTheme="minorHAnsi" w:hAnsiTheme="minorHAnsi" w:cstheme="minorHAnsi"/>
        </w:rPr>
        <w:t xml:space="preserve">vé </w:t>
      </w:r>
      <w:r w:rsidR="005C3225" w:rsidRPr="001843B5">
        <w:rPr>
          <w:rFonts w:asciiTheme="minorHAnsi" w:hAnsiTheme="minorHAnsi" w:cstheme="minorHAnsi"/>
        </w:rPr>
        <w:t>odtrženosti</w:t>
      </w:r>
      <w:r w:rsidR="001B3767" w:rsidRPr="001843B5">
        <w:rPr>
          <w:rFonts w:asciiTheme="minorHAnsi" w:hAnsiTheme="minorHAnsi" w:cstheme="minorHAnsi"/>
        </w:rPr>
        <w:t xml:space="preserve"> od centrálně historických částí </w:t>
      </w:r>
      <w:r w:rsidR="00B55943" w:rsidRPr="001843B5">
        <w:rPr>
          <w:rFonts w:asciiTheme="minorHAnsi" w:hAnsiTheme="minorHAnsi" w:cstheme="minorHAnsi"/>
        </w:rPr>
        <w:t>měst generují</w:t>
      </w:r>
      <w:r w:rsidR="001B3767" w:rsidRPr="001843B5">
        <w:rPr>
          <w:rFonts w:asciiTheme="minorHAnsi" w:hAnsiTheme="minorHAnsi" w:cstheme="minorHAnsi"/>
        </w:rPr>
        <w:t xml:space="preserve"> mnoho</w:t>
      </w:r>
      <w:r w:rsidR="002109A5" w:rsidRPr="001843B5">
        <w:rPr>
          <w:rFonts w:asciiTheme="minorHAnsi" w:hAnsiTheme="minorHAnsi" w:cstheme="minorHAnsi"/>
        </w:rPr>
        <w:t xml:space="preserve"> </w:t>
      </w:r>
      <w:r w:rsidR="00327B61" w:rsidRPr="001843B5">
        <w:rPr>
          <w:rFonts w:asciiTheme="minorHAnsi" w:hAnsiTheme="minorHAnsi" w:cstheme="minorHAnsi"/>
        </w:rPr>
        <w:t>pozitiv, ale i</w:t>
      </w:r>
      <w:r w:rsidR="001B3767" w:rsidRPr="001843B5">
        <w:rPr>
          <w:rFonts w:asciiTheme="minorHAnsi" w:hAnsiTheme="minorHAnsi" w:cstheme="minorHAnsi"/>
        </w:rPr>
        <w:t xml:space="preserve"> </w:t>
      </w:r>
      <w:r w:rsidR="00753AAA" w:rsidRPr="001843B5">
        <w:rPr>
          <w:rFonts w:asciiTheme="minorHAnsi" w:hAnsiTheme="minorHAnsi" w:cstheme="minorHAnsi"/>
        </w:rPr>
        <w:t>rizik, především v rámci sociální oblasti a urbanismu.</w:t>
      </w:r>
      <w:r w:rsidR="005A1201" w:rsidRPr="001843B5">
        <w:rPr>
          <w:rStyle w:val="Znakapoznpodarou"/>
          <w:rFonts w:asciiTheme="minorHAnsi" w:hAnsiTheme="minorHAnsi" w:cstheme="minorHAnsi"/>
        </w:rPr>
        <w:footnoteReference w:id="15"/>
      </w:r>
      <w:r w:rsidR="007B26CC" w:rsidRPr="001843B5">
        <w:rPr>
          <w:rFonts w:asciiTheme="minorHAnsi" w:hAnsiTheme="minorHAnsi" w:cstheme="minorHAnsi"/>
        </w:rPr>
        <w:t xml:space="preserve"> </w:t>
      </w:r>
      <w:r w:rsidR="00FA32B8" w:rsidRPr="001843B5">
        <w:rPr>
          <w:rFonts w:asciiTheme="minorHAnsi" w:hAnsiTheme="minorHAnsi" w:cstheme="minorHAnsi"/>
          <w:color w:val="000000" w:themeColor="text1"/>
        </w:rPr>
        <w:t xml:space="preserve"> </w:t>
      </w:r>
    </w:p>
    <w:p w14:paraId="1FCEA84A" w14:textId="77777777" w:rsidR="007E7E60" w:rsidRDefault="007E7E60" w:rsidP="00356551">
      <w:pPr>
        <w:spacing w:line="360" w:lineRule="auto"/>
        <w:jc w:val="both"/>
        <w:rPr>
          <w:rFonts w:asciiTheme="minorHAnsi" w:hAnsiTheme="minorHAnsi" w:cstheme="minorHAnsi"/>
          <w:color w:val="000000" w:themeColor="text1"/>
        </w:rPr>
      </w:pPr>
    </w:p>
    <w:p w14:paraId="0246EAEE" w14:textId="77777777" w:rsidR="00403852" w:rsidRDefault="00403852" w:rsidP="00356551">
      <w:pPr>
        <w:spacing w:line="360" w:lineRule="auto"/>
        <w:jc w:val="both"/>
        <w:rPr>
          <w:rFonts w:asciiTheme="minorHAnsi" w:hAnsiTheme="minorHAnsi" w:cstheme="minorHAnsi"/>
          <w:color w:val="000000" w:themeColor="text1"/>
        </w:rPr>
      </w:pPr>
    </w:p>
    <w:p w14:paraId="6135405D" w14:textId="365BFEB3" w:rsidR="007E7E60" w:rsidRPr="00570B3A" w:rsidRDefault="00BE3D31" w:rsidP="00356551">
      <w:pPr>
        <w:spacing w:line="360" w:lineRule="auto"/>
        <w:jc w:val="both"/>
        <w:rPr>
          <w:rFonts w:asciiTheme="minorHAnsi" w:hAnsiTheme="minorHAnsi" w:cstheme="minorHAnsi"/>
          <w:color w:val="000000" w:themeColor="text1"/>
        </w:rPr>
      </w:pPr>
      <w:r w:rsidRPr="00570B3A">
        <w:rPr>
          <w:rFonts w:asciiTheme="minorHAnsi" w:hAnsiTheme="minorHAnsi" w:cstheme="minorHAnsi"/>
          <w:color w:val="000000" w:themeColor="text1"/>
        </w:rPr>
        <w:t>Tabulka 1. Nedostatky</w:t>
      </w:r>
      <w:r w:rsidR="00570B3A">
        <w:rPr>
          <w:rFonts w:asciiTheme="minorHAnsi" w:hAnsiTheme="minorHAnsi" w:cstheme="minorHAnsi"/>
          <w:color w:val="000000" w:themeColor="text1"/>
        </w:rPr>
        <w:t xml:space="preserve"> sídlišť</w:t>
      </w:r>
      <w:r w:rsidRPr="00570B3A">
        <w:rPr>
          <w:rFonts w:asciiTheme="minorHAnsi" w:hAnsiTheme="minorHAnsi" w:cstheme="minorHAnsi"/>
          <w:color w:val="000000" w:themeColor="text1"/>
        </w:rPr>
        <w:t>, které je třeba řešit, a hodnoty, které je třeba zachovat</w:t>
      </w:r>
      <w:r w:rsidR="001463A1" w:rsidRPr="00570B3A">
        <w:rPr>
          <w:rFonts w:asciiTheme="minorHAnsi" w:hAnsiTheme="minorHAnsi" w:cstheme="minorHAnsi"/>
          <w:color w:val="000000" w:themeColor="text1"/>
        </w:rPr>
        <w:t>.</w:t>
      </w:r>
      <w:r w:rsidR="00605E93" w:rsidRPr="00570B3A">
        <w:rPr>
          <w:rFonts w:asciiTheme="minorHAnsi" w:hAnsiTheme="minorHAnsi" w:cstheme="minorHAnsi"/>
          <w:color w:val="000000" w:themeColor="text1"/>
        </w:rPr>
        <w:t xml:space="preserve"> </w:t>
      </w:r>
      <w:r w:rsidR="00570B3A" w:rsidRPr="005A511F">
        <w:rPr>
          <w:rFonts w:asciiTheme="minorHAnsi" w:hAnsiTheme="minorHAnsi" w:cstheme="minorHAnsi"/>
          <w:color w:val="000000" w:themeColor="text1"/>
          <w:sz w:val="20"/>
          <w:szCs w:val="20"/>
        </w:rPr>
        <w:t xml:space="preserve">Zdroj: </w:t>
      </w:r>
      <w:r w:rsidR="00570B3A" w:rsidRPr="005A511F">
        <w:rPr>
          <w:rFonts w:asciiTheme="minorHAnsi" w:hAnsiTheme="minorHAnsi" w:cstheme="minorHAnsi"/>
          <w:sz w:val="20"/>
          <w:szCs w:val="20"/>
        </w:rPr>
        <w:t>Maier 2003, s 657.</w:t>
      </w:r>
    </w:p>
    <w:p w14:paraId="7865C873" w14:textId="6BEA44A6" w:rsidR="00ED2935" w:rsidRDefault="00327E2A" w:rsidP="00570B3A">
      <w:pPr>
        <w:jc w:val="center"/>
        <w:rPr>
          <w:rFonts w:asciiTheme="minorHAnsi" w:hAnsiTheme="minorHAnsi" w:cstheme="minorHAnsi"/>
          <w:color w:val="000000" w:themeColor="text1"/>
        </w:rPr>
      </w:pPr>
      <w:r>
        <w:rPr>
          <w:rFonts w:asciiTheme="minorHAnsi" w:hAnsiTheme="minorHAnsi" w:cstheme="minorHAnsi"/>
          <w:noProof/>
          <w:color w:val="000000" w:themeColor="text1"/>
        </w:rPr>
        <w:lastRenderedPageBreak/>
        <w:drawing>
          <wp:inline distT="0" distB="0" distL="0" distR="0" wp14:anchorId="3E380474" wp14:editId="62E06095">
            <wp:extent cx="3729448" cy="3892479"/>
            <wp:effectExtent l="0" t="0" r="4445" b="0"/>
            <wp:docPr id="3" name="Obrázek 3"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číslo&#10;&#10;Popis byl vytvořen automaticky"/>
                    <pic:cNvPicPr/>
                  </pic:nvPicPr>
                  <pic:blipFill rotWithShape="1">
                    <a:blip r:embed="rId9" cstate="print">
                      <a:extLst>
                        <a:ext uri="{28A0092B-C50C-407E-A947-70E740481C1C}">
                          <a14:useLocalDpi xmlns:a14="http://schemas.microsoft.com/office/drawing/2010/main" val="0"/>
                        </a:ext>
                      </a:extLst>
                    </a:blip>
                    <a:srcRect t="10395"/>
                    <a:stretch/>
                  </pic:blipFill>
                  <pic:spPr bwMode="auto">
                    <a:xfrm>
                      <a:off x="0" y="0"/>
                      <a:ext cx="3822513" cy="3989612"/>
                    </a:xfrm>
                    <a:prstGeom prst="rect">
                      <a:avLst/>
                    </a:prstGeom>
                    <a:ln>
                      <a:noFill/>
                    </a:ln>
                    <a:extLst>
                      <a:ext uri="{53640926-AAD7-44D8-BBD7-CCE9431645EC}">
                        <a14:shadowObscured xmlns:a14="http://schemas.microsoft.com/office/drawing/2010/main"/>
                      </a:ext>
                    </a:extLst>
                  </pic:spPr>
                </pic:pic>
              </a:graphicData>
            </a:graphic>
          </wp:inline>
        </w:drawing>
      </w:r>
    </w:p>
    <w:p w14:paraId="2B990AD5" w14:textId="77777777" w:rsidR="0021609F" w:rsidRDefault="0021609F" w:rsidP="00356551">
      <w:pPr>
        <w:spacing w:line="360" w:lineRule="auto"/>
        <w:jc w:val="both"/>
        <w:rPr>
          <w:rFonts w:asciiTheme="minorHAnsi" w:hAnsiTheme="minorHAnsi" w:cstheme="minorHAnsi"/>
          <w:color w:val="000000" w:themeColor="text1"/>
        </w:rPr>
      </w:pPr>
    </w:p>
    <w:p w14:paraId="60A1CCE2" w14:textId="7177C83E" w:rsidR="00A537AB" w:rsidRPr="009B61A1" w:rsidRDefault="0021609F" w:rsidP="00356551">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 xml:space="preserve">Jde o aktuální téma, které je/mělo by být ve veřejném zájmu. </w:t>
      </w:r>
      <w:r w:rsidR="001463A1">
        <w:rPr>
          <w:rFonts w:asciiTheme="minorHAnsi" w:hAnsiTheme="minorHAnsi" w:cstheme="minorHAnsi"/>
          <w:color w:val="000000" w:themeColor="text1"/>
        </w:rPr>
        <w:t>K</w:t>
      </w:r>
      <w:r w:rsidRPr="009B61A1">
        <w:rPr>
          <w:rFonts w:asciiTheme="minorHAnsi" w:hAnsiTheme="minorHAnsi" w:cstheme="minorHAnsi"/>
          <w:color w:val="000000" w:themeColor="text1"/>
        </w:rPr>
        <w:t> této problematice</w:t>
      </w:r>
      <w:r w:rsidR="001463A1">
        <w:rPr>
          <w:rFonts w:asciiTheme="minorHAnsi" w:hAnsiTheme="minorHAnsi" w:cstheme="minorHAnsi"/>
          <w:color w:val="000000" w:themeColor="text1"/>
        </w:rPr>
        <w:t xml:space="preserve"> nepanuje</w:t>
      </w:r>
      <w:r w:rsidRPr="009B61A1">
        <w:rPr>
          <w:rFonts w:asciiTheme="minorHAnsi" w:hAnsiTheme="minorHAnsi" w:cstheme="minorHAnsi"/>
          <w:color w:val="000000" w:themeColor="text1"/>
        </w:rPr>
        <w:t xml:space="preserve"> jednoznačná shoda a téma není překvapivě ani předmětem širšího společenského diskurzu. Domy a prostranství se revitalizují separátně,</w:t>
      </w:r>
      <w:r w:rsidR="00DD19AD">
        <w:rPr>
          <w:rFonts w:asciiTheme="minorHAnsi" w:hAnsiTheme="minorHAnsi" w:cstheme="minorHAnsi"/>
          <w:color w:val="000000" w:themeColor="text1"/>
        </w:rPr>
        <w:t xml:space="preserve"> n</w:t>
      </w:r>
      <w:r w:rsidRPr="009B61A1">
        <w:rPr>
          <w:rFonts w:asciiTheme="minorHAnsi" w:hAnsiTheme="minorHAnsi" w:cstheme="minorHAnsi"/>
          <w:color w:val="000000" w:themeColor="text1"/>
        </w:rPr>
        <w:t xml:space="preserve">a rozdíl od zahraničí </w:t>
      </w:r>
      <w:r w:rsidR="00DD19AD">
        <w:rPr>
          <w:rFonts w:asciiTheme="minorHAnsi" w:hAnsiTheme="minorHAnsi" w:cstheme="minorHAnsi"/>
          <w:color w:val="000000" w:themeColor="text1"/>
        </w:rPr>
        <w:t>(</w:t>
      </w:r>
      <w:r w:rsidRPr="009B61A1">
        <w:rPr>
          <w:rFonts w:asciiTheme="minorHAnsi" w:hAnsiTheme="minorHAnsi" w:cstheme="minorHAnsi"/>
          <w:color w:val="000000" w:themeColor="text1"/>
        </w:rPr>
        <w:t xml:space="preserve">především </w:t>
      </w:r>
      <w:r w:rsidR="00DD19AD">
        <w:rPr>
          <w:rFonts w:asciiTheme="minorHAnsi" w:hAnsiTheme="minorHAnsi" w:cstheme="minorHAnsi"/>
          <w:color w:val="000000" w:themeColor="text1"/>
        </w:rPr>
        <w:t xml:space="preserve">zemí </w:t>
      </w:r>
      <w:r w:rsidR="00D67610">
        <w:rPr>
          <w:rFonts w:asciiTheme="minorHAnsi" w:hAnsiTheme="minorHAnsi" w:cstheme="minorHAnsi"/>
          <w:color w:val="000000" w:themeColor="text1"/>
        </w:rPr>
        <w:t>Z</w:t>
      </w:r>
      <w:r w:rsidR="00DD19AD">
        <w:rPr>
          <w:rFonts w:asciiTheme="minorHAnsi" w:hAnsiTheme="minorHAnsi" w:cstheme="minorHAnsi"/>
          <w:color w:val="000000" w:themeColor="text1"/>
        </w:rPr>
        <w:t xml:space="preserve">ápadní </w:t>
      </w:r>
      <w:r w:rsidR="00D67610">
        <w:rPr>
          <w:rFonts w:asciiTheme="minorHAnsi" w:hAnsiTheme="minorHAnsi" w:cstheme="minorHAnsi"/>
          <w:color w:val="000000" w:themeColor="text1"/>
        </w:rPr>
        <w:t>E</w:t>
      </w:r>
      <w:r w:rsidR="00DD19AD">
        <w:rPr>
          <w:rFonts w:asciiTheme="minorHAnsi" w:hAnsiTheme="minorHAnsi" w:cstheme="minorHAnsi"/>
          <w:color w:val="000000" w:themeColor="text1"/>
        </w:rPr>
        <w:t>vropy)</w:t>
      </w:r>
      <w:r w:rsidR="00D67610">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kde je přístup spíše komplexnější.</w:t>
      </w:r>
      <w:r w:rsidR="00EF331C" w:rsidRPr="009B61A1">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Ačkoli se může zdát, že odpově</w:t>
      </w:r>
      <w:r>
        <w:rPr>
          <w:rFonts w:asciiTheme="minorHAnsi" w:hAnsiTheme="minorHAnsi" w:cstheme="minorHAnsi"/>
          <w:color w:val="000000" w:themeColor="text1"/>
        </w:rPr>
        <w:t>ď</w:t>
      </w:r>
      <w:r w:rsidRPr="009B61A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na </w:t>
      </w:r>
      <w:r w:rsidRPr="009B61A1">
        <w:rPr>
          <w:rFonts w:asciiTheme="minorHAnsi" w:hAnsiTheme="minorHAnsi" w:cstheme="minorHAnsi"/>
          <w:color w:val="000000" w:themeColor="text1"/>
        </w:rPr>
        <w:t>problémy masové výstavby musí být jasn</w:t>
      </w:r>
      <w:r>
        <w:rPr>
          <w:rFonts w:asciiTheme="minorHAnsi" w:hAnsiTheme="minorHAnsi" w:cstheme="minorHAnsi"/>
          <w:color w:val="000000" w:themeColor="text1"/>
        </w:rPr>
        <w:t>á</w:t>
      </w:r>
      <w:r w:rsidRPr="009B61A1">
        <w:rPr>
          <w:rFonts w:asciiTheme="minorHAnsi" w:hAnsiTheme="minorHAnsi" w:cstheme="minorHAnsi"/>
          <w:color w:val="000000" w:themeColor="text1"/>
        </w:rPr>
        <w:t>, uchopiteln</w:t>
      </w:r>
      <w:r>
        <w:rPr>
          <w:rFonts w:asciiTheme="minorHAnsi" w:hAnsiTheme="minorHAnsi" w:cstheme="minorHAnsi"/>
          <w:color w:val="000000" w:themeColor="text1"/>
        </w:rPr>
        <w:t>á</w:t>
      </w:r>
      <w:r w:rsidRPr="009B61A1">
        <w:rPr>
          <w:rFonts w:asciiTheme="minorHAnsi" w:hAnsiTheme="minorHAnsi" w:cstheme="minorHAnsi"/>
          <w:color w:val="000000" w:themeColor="text1"/>
        </w:rPr>
        <w:t xml:space="preserve">, především díky mnohým zkušenostem v zahraničí, tak tomu </w:t>
      </w:r>
      <w:r w:rsidR="00D67610">
        <w:rPr>
          <w:rFonts w:asciiTheme="minorHAnsi" w:hAnsiTheme="minorHAnsi" w:cstheme="minorHAnsi"/>
          <w:color w:val="000000" w:themeColor="text1"/>
        </w:rPr>
        <w:t>tak</w:t>
      </w:r>
      <w:r w:rsidRPr="009B61A1">
        <w:rPr>
          <w:rFonts w:asciiTheme="minorHAnsi" w:hAnsiTheme="minorHAnsi" w:cstheme="minorHAnsi"/>
          <w:color w:val="000000" w:themeColor="text1"/>
        </w:rPr>
        <w:t xml:space="preserve"> úplně </w:t>
      </w:r>
      <w:r w:rsidR="00D67610">
        <w:rPr>
          <w:rFonts w:asciiTheme="minorHAnsi" w:hAnsiTheme="minorHAnsi" w:cstheme="minorHAnsi"/>
          <w:color w:val="000000" w:themeColor="text1"/>
        </w:rPr>
        <w:t>není</w:t>
      </w:r>
      <w:r w:rsidRPr="009B61A1">
        <w:rPr>
          <w:rFonts w:asciiTheme="minorHAnsi" w:hAnsiTheme="minorHAnsi" w:cstheme="minorHAnsi"/>
          <w:color w:val="000000" w:themeColor="text1"/>
        </w:rPr>
        <w:t xml:space="preserve">. Zástavba, ač se jedná o obecný jev, která má obecná pravidla a lze k ní vyslovovat generalizační soud, </w:t>
      </w:r>
      <w:r w:rsidR="00A93A5D">
        <w:rPr>
          <w:rFonts w:asciiTheme="minorHAnsi" w:hAnsiTheme="minorHAnsi" w:cstheme="minorHAnsi"/>
          <w:color w:val="000000" w:themeColor="text1"/>
        </w:rPr>
        <w:t>je</w:t>
      </w:r>
      <w:r w:rsidRPr="009B61A1">
        <w:rPr>
          <w:rFonts w:asciiTheme="minorHAnsi" w:hAnsiTheme="minorHAnsi" w:cstheme="minorHAnsi"/>
          <w:color w:val="000000" w:themeColor="text1"/>
        </w:rPr>
        <w:t xml:space="preserve"> zároveň spjat</w:t>
      </w:r>
      <w:r w:rsidR="00A93A5D">
        <w:rPr>
          <w:rFonts w:asciiTheme="minorHAnsi" w:hAnsiTheme="minorHAnsi" w:cstheme="minorHAnsi"/>
          <w:color w:val="000000" w:themeColor="text1"/>
        </w:rPr>
        <w:t xml:space="preserve">á </w:t>
      </w:r>
      <w:r w:rsidRPr="009B61A1">
        <w:rPr>
          <w:rFonts w:asciiTheme="minorHAnsi" w:hAnsiTheme="minorHAnsi" w:cstheme="minorHAnsi"/>
          <w:color w:val="000000" w:themeColor="text1"/>
        </w:rPr>
        <w:t>s místem, lidmi a dobou</w:t>
      </w:r>
      <w:r w:rsidR="00A93A5D">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po</w:t>
      </w:r>
      <w:r w:rsidR="00A05B29">
        <w:rPr>
          <w:rFonts w:asciiTheme="minorHAnsi" w:hAnsiTheme="minorHAnsi" w:cstheme="minorHAnsi"/>
          <w:color w:val="000000" w:themeColor="text1"/>
        </w:rPr>
        <w:t> </w:t>
      </w:r>
      <w:r w:rsidRPr="009B61A1">
        <w:rPr>
          <w:rFonts w:asciiTheme="minorHAnsi" w:hAnsiTheme="minorHAnsi" w:cstheme="minorHAnsi"/>
          <w:color w:val="000000" w:themeColor="text1"/>
        </w:rPr>
        <w:t>které vznikly</w:t>
      </w:r>
      <w:r w:rsidR="00A93A5D">
        <w:rPr>
          <w:rFonts w:asciiTheme="minorHAnsi" w:hAnsiTheme="minorHAnsi" w:cstheme="minorHAnsi"/>
          <w:color w:val="000000" w:themeColor="text1"/>
        </w:rPr>
        <w:t>,</w:t>
      </w:r>
      <w:r w:rsidRPr="009B61A1">
        <w:rPr>
          <w:rFonts w:asciiTheme="minorHAnsi" w:hAnsiTheme="minorHAnsi" w:cstheme="minorHAnsi"/>
          <w:color w:val="000000" w:themeColor="text1"/>
        </w:rPr>
        <w:t xml:space="preserve"> a kterými byly stvořeny.</w:t>
      </w:r>
      <w:r w:rsidR="00FA6CC6">
        <w:rPr>
          <w:rStyle w:val="Znakapoznpodarou"/>
          <w:rFonts w:asciiTheme="minorHAnsi" w:hAnsiTheme="minorHAnsi" w:cstheme="minorHAnsi"/>
          <w:color w:val="000000" w:themeColor="text1"/>
        </w:rPr>
        <w:footnoteReference w:id="16"/>
      </w:r>
      <w:r w:rsidRPr="009B61A1">
        <w:rPr>
          <w:rFonts w:asciiTheme="minorHAnsi" w:hAnsiTheme="minorHAnsi" w:cstheme="minorHAnsi"/>
          <w:color w:val="000000" w:themeColor="text1"/>
        </w:rPr>
        <w:t xml:space="preserve"> </w:t>
      </w:r>
    </w:p>
    <w:p w14:paraId="684B9473" w14:textId="594BA1A9" w:rsidR="00A537AB" w:rsidRDefault="00A537AB" w:rsidP="00021B3E">
      <w:pPr>
        <w:pStyle w:val="Nadpis1"/>
      </w:pPr>
      <w:bookmarkStart w:id="11" w:name="_Toc164260803"/>
      <w:r w:rsidRPr="009F71E9">
        <w:t>Regenerace panelových domů</w:t>
      </w:r>
      <w:bookmarkEnd w:id="11"/>
      <w:r w:rsidR="00B63C27">
        <w:t xml:space="preserve"> </w:t>
      </w:r>
    </w:p>
    <w:p w14:paraId="4D62AAE5" w14:textId="11D7EB17" w:rsidR="003A4F27" w:rsidRPr="009B61A1" w:rsidRDefault="003A4F27"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Panelové sídliště vznikal</w:t>
      </w:r>
      <w:r w:rsidR="00A05B29">
        <w:rPr>
          <w:rFonts w:asciiTheme="minorHAnsi" w:hAnsiTheme="minorHAnsi" w:cstheme="minorHAnsi"/>
          <w:color w:val="000000" w:themeColor="text1"/>
        </w:rPr>
        <w:t>a</w:t>
      </w:r>
      <w:r w:rsidRPr="009B61A1">
        <w:rPr>
          <w:rFonts w:asciiTheme="minorHAnsi" w:hAnsiTheme="minorHAnsi" w:cstheme="minorHAnsi"/>
          <w:color w:val="000000" w:themeColor="text1"/>
        </w:rPr>
        <w:t xml:space="preserve"> komplexně jako celek, problém je, že při revitalizaci domů a prostranství se postupuje individuálně bez zasazení do širšího kontextu, přesně tak, jak původně modernistické celky vznikaly.</w:t>
      </w:r>
      <w:r w:rsidR="003434D3" w:rsidRPr="009B61A1">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 xml:space="preserve">V dnešních dnech je těžké určit, jaké </w:t>
      </w:r>
      <w:r>
        <w:rPr>
          <w:rFonts w:asciiTheme="minorHAnsi" w:hAnsiTheme="minorHAnsi" w:cstheme="minorHAnsi"/>
          <w:color w:val="000000" w:themeColor="text1"/>
        </w:rPr>
        <w:t xml:space="preserve">je </w:t>
      </w:r>
      <w:r w:rsidRPr="009B61A1">
        <w:rPr>
          <w:rFonts w:asciiTheme="minorHAnsi" w:hAnsiTheme="minorHAnsi" w:cstheme="minorHAnsi"/>
          <w:color w:val="000000" w:themeColor="text1"/>
        </w:rPr>
        <w:t>množství opravených domů. Neexistuje jednotná metodika zjišťování.</w:t>
      </w:r>
      <w:r w:rsidR="008313FB">
        <w:rPr>
          <w:rStyle w:val="Znakapoznpodarou"/>
          <w:rFonts w:asciiTheme="minorHAnsi" w:hAnsiTheme="minorHAnsi" w:cstheme="minorHAnsi"/>
          <w:color w:val="000000" w:themeColor="text1"/>
        </w:rPr>
        <w:footnoteReference w:id="17"/>
      </w:r>
      <w:r w:rsidRPr="009B61A1">
        <w:rPr>
          <w:rFonts w:asciiTheme="minorHAnsi" w:hAnsiTheme="minorHAnsi" w:cstheme="minorHAnsi"/>
          <w:color w:val="000000" w:themeColor="text1"/>
        </w:rPr>
        <w:t xml:space="preserve">  Co je však známo</w:t>
      </w:r>
      <w:r>
        <w:rPr>
          <w:rFonts w:asciiTheme="minorHAnsi" w:hAnsiTheme="minorHAnsi" w:cstheme="minorHAnsi"/>
          <w:color w:val="000000" w:themeColor="text1"/>
        </w:rPr>
        <w:t xml:space="preserve"> je</w:t>
      </w:r>
      <w:r w:rsidRPr="009B61A1">
        <w:rPr>
          <w:rFonts w:asciiTheme="minorHAnsi" w:hAnsiTheme="minorHAnsi" w:cstheme="minorHAnsi"/>
          <w:color w:val="000000" w:themeColor="text1"/>
        </w:rPr>
        <w:t xml:space="preserve">, že </w:t>
      </w:r>
      <w:r>
        <w:rPr>
          <w:rFonts w:asciiTheme="minorHAnsi" w:hAnsiTheme="minorHAnsi" w:cstheme="minorHAnsi"/>
          <w:color w:val="000000" w:themeColor="text1"/>
        </w:rPr>
        <w:t>z</w:t>
      </w:r>
      <w:r w:rsidR="00A05B29">
        <w:rPr>
          <w:rFonts w:asciiTheme="minorHAnsi" w:hAnsiTheme="minorHAnsi" w:cstheme="minorHAnsi"/>
          <w:color w:val="000000" w:themeColor="text1"/>
        </w:rPr>
        <w:t> </w:t>
      </w:r>
      <w:r w:rsidRPr="009B61A1">
        <w:rPr>
          <w:rFonts w:asciiTheme="minorHAnsi" w:hAnsiTheme="minorHAnsi" w:cstheme="minorHAnsi"/>
          <w:color w:val="000000" w:themeColor="text1"/>
        </w:rPr>
        <w:t xml:space="preserve">přibližně 1 200 000 bytů </w:t>
      </w:r>
      <w:r>
        <w:rPr>
          <w:rFonts w:asciiTheme="minorHAnsi" w:hAnsiTheme="minorHAnsi" w:cstheme="minorHAnsi"/>
          <w:color w:val="000000" w:themeColor="text1"/>
        </w:rPr>
        <w:t>prošlo do dnešního dne</w:t>
      </w:r>
      <w:r w:rsidRPr="009B61A1">
        <w:rPr>
          <w:rFonts w:asciiTheme="minorHAnsi" w:hAnsiTheme="minorHAnsi" w:cstheme="minorHAnsi"/>
          <w:color w:val="000000" w:themeColor="text1"/>
        </w:rPr>
        <w:t xml:space="preserve"> 600 000 </w:t>
      </w:r>
      <w:r>
        <w:rPr>
          <w:rFonts w:asciiTheme="minorHAnsi" w:hAnsiTheme="minorHAnsi" w:cstheme="minorHAnsi"/>
          <w:color w:val="000000" w:themeColor="text1"/>
        </w:rPr>
        <w:t xml:space="preserve">bytů </w:t>
      </w:r>
      <w:r w:rsidRPr="009B61A1">
        <w:rPr>
          <w:rFonts w:asciiTheme="minorHAnsi" w:hAnsiTheme="minorHAnsi" w:cstheme="minorHAnsi"/>
          <w:color w:val="000000" w:themeColor="text1"/>
        </w:rPr>
        <w:t>nějakou formou rekonstrukce.</w:t>
      </w:r>
    </w:p>
    <w:p w14:paraId="0A0492ED" w14:textId="77777777" w:rsidR="003A4F27" w:rsidRPr="003A4F27" w:rsidRDefault="003A4F27" w:rsidP="003A4F27">
      <w:pPr>
        <w:rPr>
          <w:lang w:eastAsia="en-US"/>
        </w:rPr>
      </w:pPr>
    </w:p>
    <w:p w14:paraId="005ED9AB" w14:textId="4BB78FC5" w:rsidR="006B1416" w:rsidRDefault="006B1416" w:rsidP="00460F08">
      <w:pPr>
        <w:pStyle w:val="Nadpis2"/>
      </w:pPr>
      <w:bookmarkStart w:id="12" w:name="_Toc164260804"/>
      <w:r>
        <w:t>Závady a nedostatky</w:t>
      </w:r>
      <w:bookmarkEnd w:id="12"/>
    </w:p>
    <w:p w14:paraId="49248D34" w14:textId="56CC9DA1" w:rsidR="003A4F27" w:rsidRPr="000820F8" w:rsidRDefault="007F7886" w:rsidP="000820F8">
      <w:pPr>
        <w:spacing w:line="360" w:lineRule="auto"/>
        <w:jc w:val="both"/>
        <w:rPr>
          <w:rFonts w:asciiTheme="minorHAnsi" w:hAnsiTheme="minorHAnsi" w:cstheme="minorHAnsi"/>
          <w:lang w:eastAsia="en-US"/>
        </w:rPr>
      </w:pPr>
      <w:r w:rsidRPr="000820F8">
        <w:rPr>
          <w:rFonts w:asciiTheme="minorHAnsi" w:hAnsiTheme="minorHAnsi" w:cstheme="minorHAnsi"/>
          <w:color w:val="05171F"/>
          <w:shd w:val="clear" w:color="auto" w:fill="FFFFFF"/>
        </w:rPr>
        <w:t>Významným nedostatkem</w:t>
      </w:r>
      <w:r w:rsidR="003A4F27" w:rsidRPr="000820F8">
        <w:rPr>
          <w:rFonts w:asciiTheme="minorHAnsi" w:hAnsiTheme="minorHAnsi" w:cstheme="minorHAnsi"/>
          <w:color w:val="05171F"/>
          <w:shd w:val="clear" w:color="auto" w:fill="FFFFFF"/>
        </w:rPr>
        <w:t xml:space="preserve"> sídliš</w:t>
      </w:r>
      <w:r w:rsidRPr="000820F8">
        <w:rPr>
          <w:rFonts w:asciiTheme="minorHAnsi" w:hAnsiTheme="minorHAnsi" w:cstheme="minorHAnsi"/>
          <w:color w:val="05171F"/>
          <w:shd w:val="clear" w:color="auto" w:fill="FFFFFF"/>
        </w:rPr>
        <w:t>ť je</w:t>
      </w:r>
      <w:r w:rsidR="00A05B29">
        <w:rPr>
          <w:rFonts w:asciiTheme="minorHAnsi" w:hAnsiTheme="minorHAnsi" w:cstheme="minorHAnsi"/>
          <w:color w:val="05171F"/>
          <w:shd w:val="clear" w:color="auto" w:fill="FFFFFF"/>
        </w:rPr>
        <w:t>,</w:t>
      </w:r>
      <w:r w:rsidRPr="000820F8">
        <w:rPr>
          <w:rFonts w:asciiTheme="minorHAnsi" w:hAnsiTheme="minorHAnsi" w:cstheme="minorHAnsi"/>
          <w:color w:val="05171F"/>
          <w:shd w:val="clear" w:color="auto" w:fill="FFFFFF"/>
        </w:rPr>
        <w:t xml:space="preserve"> až</w:t>
      </w:r>
      <w:r w:rsidR="003A4F27" w:rsidRPr="000820F8">
        <w:rPr>
          <w:rFonts w:asciiTheme="minorHAnsi" w:hAnsiTheme="minorHAnsi" w:cstheme="minorHAnsi"/>
          <w:color w:val="05171F"/>
          <w:shd w:val="clear" w:color="auto" w:fill="FFFFFF"/>
        </w:rPr>
        <w:t xml:space="preserve"> na výjimky</w:t>
      </w:r>
      <w:r w:rsidR="00A05B29">
        <w:rPr>
          <w:rFonts w:asciiTheme="minorHAnsi" w:hAnsiTheme="minorHAnsi" w:cstheme="minorHAnsi"/>
          <w:color w:val="05171F"/>
          <w:shd w:val="clear" w:color="auto" w:fill="FFFFFF"/>
        </w:rPr>
        <w:t>,</w:t>
      </w:r>
      <w:r w:rsidR="003A4F27" w:rsidRPr="000820F8">
        <w:rPr>
          <w:rFonts w:asciiTheme="minorHAnsi" w:hAnsiTheme="minorHAnsi" w:cstheme="minorHAnsi"/>
          <w:color w:val="05171F"/>
          <w:shd w:val="clear" w:color="auto" w:fill="FFFFFF"/>
        </w:rPr>
        <w:t xml:space="preserve"> urbanistické uspořádání. Největším problém</w:t>
      </w:r>
      <w:r w:rsidR="00A05B29">
        <w:rPr>
          <w:rFonts w:asciiTheme="minorHAnsi" w:hAnsiTheme="minorHAnsi" w:cstheme="minorHAnsi"/>
          <w:color w:val="05171F"/>
          <w:shd w:val="clear" w:color="auto" w:fill="FFFFFF"/>
        </w:rPr>
        <w:t>em</w:t>
      </w:r>
      <w:r w:rsidR="003A4F27" w:rsidRPr="000820F8">
        <w:rPr>
          <w:rFonts w:asciiTheme="minorHAnsi" w:hAnsiTheme="minorHAnsi" w:cstheme="minorHAnsi"/>
          <w:color w:val="05171F"/>
          <w:shd w:val="clear" w:color="auto" w:fill="FFFFFF"/>
        </w:rPr>
        <w:t xml:space="preserve"> je nedostatek parkovacích míst. Sídliště byl</w:t>
      </w:r>
      <w:r w:rsidR="00A05B29">
        <w:rPr>
          <w:rFonts w:asciiTheme="minorHAnsi" w:hAnsiTheme="minorHAnsi" w:cstheme="minorHAnsi"/>
          <w:color w:val="05171F"/>
          <w:shd w:val="clear" w:color="auto" w:fill="FFFFFF"/>
        </w:rPr>
        <w:t>a</w:t>
      </w:r>
      <w:r w:rsidR="003A4F27" w:rsidRPr="000820F8">
        <w:rPr>
          <w:rFonts w:asciiTheme="minorHAnsi" w:hAnsiTheme="minorHAnsi" w:cstheme="minorHAnsi"/>
          <w:color w:val="05171F"/>
          <w:shd w:val="clear" w:color="auto" w:fill="FFFFFF"/>
        </w:rPr>
        <w:t xml:space="preserve"> ve své době projektován</w:t>
      </w:r>
      <w:r w:rsidR="00A05B29">
        <w:rPr>
          <w:rFonts w:asciiTheme="minorHAnsi" w:hAnsiTheme="minorHAnsi" w:cstheme="minorHAnsi"/>
          <w:color w:val="05171F"/>
          <w:shd w:val="clear" w:color="auto" w:fill="FFFFFF"/>
        </w:rPr>
        <w:t>a</w:t>
      </w:r>
      <w:r w:rsidR="003A4F27" w:rsidRPr="000820F8">
        <w:rPr>
          <w:rFonts w:asciiTheme="minorHAnsi" w:hAnsiTheme="minorHAnsi" w:cstheme="minorHAnsi"/>
          <w:color w:val="05171F"/>
          <w:shd w:val="clear" w:color="auto" w:fill="FFFFFF"/>
        </w:rPr>
        <w:t xml:space="preserve"> s předpokladem jednoho auta na deset bytů, dnes je to 1:1.</w:t>
      </w:r>
      <w:r w:rsidR="00D64760" w:rsidRPr="000820F8">
        <w:rPr>
          <w:rStyle w:val="Znakapoznpodarou"/>
          <w:rFonts w:asciiTheme="minorHAnsi" w:hAnsiTheme="minorHAnsi" w:cstheme="minorHAnsi"/>
          <w:color w:val="05171F"/>
          <w:shd w:val="clear" w:color="auto" w:fill="FFFFFF"/>
        </w:rPr>
        <w:footnoteReference w:id="18"/>
      </w:r>
      <w:r w:rsidR="003A4F27" w:rsidRPr="000820F8">
        <w:rPr>
          <w:rFonts w:asciiTheme="minorHAnsi" w:hAnsiTheme="minorHAnsi" w:cstheme="minorHAnsi"/>
          <w:color w:val="05171F"/>
          <w:shd w:val="clear" w:color="auto" w:fill="FFFFFF"/>
        </w:rPr>
        <w:t xml:space="preserve"> Dále je to špatn</w:t>
      </w:r>
      <w:r w:rsidR="00A05B29">
        <w:rPr>
          <w:rFonts w:asciiTheme="minorHAnsi" w:hAnsiTheme="minorHAnsi" w:cstheme="minorHAnsi"/>
          <w:color w:val="05171F"/>
          <w:shd w:val="clear" w:color="auto" w:fill="FFFFFF"/>
        </w:rPr>
        <w:t>ě</w:t>
      </w:r>
      <w:r w:rsidR="003A4F27" w:rsidRPr="000820F8">
        <w:rPr>
          <w:rFonts w:asciiTheme="minorHAnsi" w:hAnsiTheme="minorHAnsi" w:cstheme="minorHAnsi"/>
          <w:color w:val="05171F"/>
          <w:shd w:val="clear" w:color="auto" w:fill="FFFFFF"/>
        </w:rPr>
        <w:t xml:space="preserve"> definovaný veřejný prostor a nedostatek služeb.</w:t>
      </w:r>
      <w:r w:rsidR="00D64760" w:rsidRPr="000820F8">
        <w:rPr>
          <w:rStyle w:val="Znakapoznpodarou"/>
          <w:rFonts w:asciiTheme="minorHAnsi" w:hAnsiTheme="minorHAnsi" w:cstheme="minorHAnsi"/>
          <w:color w:val="05171F"/>
          <w:shd w:val="clear" w:color="auto" w:fill="FFFFFF"/>
        </w:rPr>
        <w:footnoteReference w:id="19"/>
      </w:r>
      <w:r w:rsidR="003A4F27" w:rsidRPr="000820F8">
        <w:rPr>
          <w:rFonts w:asciiTheme="minorHAnsi" w:hAnsiTheme="minorHAnsi" w:cstheme="minorHAnsi"/>
        </w:rPr>
        <w:t xml:space="preserve"> Samotná životnost panelových domů se kdysi odhadovala na </w:t>
      </w:r>
      <w:r w:rsidR="00F73F49" w:rsidRPr="000820F8">
        <w:rPr>
          <w:rFonts w:asciiTheme="minorHAnsi" w:hAnsiTheme="minorHAnsi" w:cstheme="minorHAnsi"/>
        </w:rPr>
        <w:t>30–40</w:t>
      </w:r>
      <w:r w:rsidR="003A4F27" w:rsidRPr="000820F8">
        <w:rPr>
          <w:rFonts w:asciiTheme="minorHAnsi" w:hAnsiTheme="minorHAnsi" w:cstheme="minorHAnsi"/>
        </w:rPr>
        <w:t xml:space="preserve"> let, dnes je životnost </w:t>
      </w:r>
      <w:r w:rsidR="000E7342" w:rsidRPr="000820F8">
        <w:rPr>
          <w:rFonts w:asciiTheme="minorHAnsi" w:hAnsiTheme="minorHAnsi" w:cstheme="minorHAnsi"/>
        </w:rPr>
        <w:t xml:space="preserve">takřka </w:t>
      </w:r>
      <w:r w:rsidR="003A4F27" w:rsidRPr="000820F8">
        <w:rPr>
          <w:rFonts w:asciiTheme="minorHAnsi" w:hAnsiTheme="minorHAnsi" w:cstheme="minorHAnsi"/>
        </w:rPr>
        <w:t>neomezená.</w:t>
      </w:r>
    </w:p>
    <w:p w14:paraId="07E37376" w14:textId="77777777" w:rsidR="00E05807" w:rsidRPr="000820F8" w:rsidRDefault="00E05807" w:rsidP="000820F8">
      <w:pPr>
        <w:spacing w:line="360" w:lineRule="auto"/>
        <w:jc w:val="both"/>
        <w:rPr>
          <w:rFonts w:asciiTheme="minorHAnsi" w:hAnsiTheme="minorHAnsi" w:cstheme="minorHAnsi"/>
          <w:lang w:eastAsia="en-US"/>
        </w:rPr>
      </w:pPr>
    </w:p>
    <w:p w14:paraId="13AE8EBF" w14:textId="04106123" w:rsidR="00A2377F" w:rsidRPr="000820F8" w:rsidRDefault="00A2377F" w:rsidP="000820F8">
      <w:pPr>
        <w:spacing w:line="360" w:lineRule="auto"/>
        <w:jc w:val="both"/>
        <w:rPr>
          <w:rFonts w:asciiTheme="minorHAnsi" w:hAnsiTheme="minorHAnsi" w:cstheme="minorHAnsi"/>
        </w:rPr>
      </w:pPr>
      <w:r w:rsidRPr="000820F8">
        <w:rPr>
          <w:rFonts w:asciiTheme="minorHAnsi" w:hAnsiTheme="minorHAnsi" w:cstheme="minorHAnsi"/>
          <w:color w:val="0D0D0D"/>
          <w:shd w:val="clear" w:color="auto" w:fill="FFFFFF"/>
        </w:rPr>
        <w:t>Dalším významným problémem jsou panelové domy z období 60. až 70. let, které představují pro města výzvu</w:t>
      </w:r>
      <w:r w:rsidR="000A7C97" w:rsidRPr="000820F8">
        <w:rPr>
          <w:rFonts w:asciiTheme="minorHAnsi" w:hAnsiTheme="minorHAnsi" w:cstheme="minorHAnsi"/>
          <w:color w:val="0D0D0D"/>
          <w:shd w:val="clear" w:color="auto" w:fill="FFFFFF"/>
        </w:rPr>
        <w:t>,</w:t>
      </w:r>
      <w:r w:rsidRPr="000820F8">
        <w:rPr>
          <w:rFonts w:asciiTheme="minorHAnsi" w:hAnsiTheme="minorHAnsi" w:cstheme="minorHAnsi"/>
          <w:color w:val="0D0D0D"/>
          <w:shd w:val="clear" w:color="auto" w:fill="FFFFFF"/>
        </w:rPr>
        <w:t xml:space="preserve"> kvůli jejich postupnému zhorš</w:t>
      </w:r>
      <w:r w:rsidR="00BC06C6" w:rsidRPr="000820F8">
        <w:rPr>
          <w:rFonts w:asciiTheme="minorHAnsi" w:hAnsiTheme="minorHAnsi" w:cstheme="minorHAnsi"/>
          <w:color w:val="0D0D0D"/>
          <w:shd w:val="clear" w:color="auto" w:fill="FFFFFF"/>
        </w:rPr>
        <w:t>ujícímu se</w:t>
      </w:r>
      <w:r w:rsidRPr="000820F8">
        <w:rPr>
          <w:rFonts w:asciiTheme="minorHAnsi" w:hAnsiTheme="minorHAnsi" w:cstheme="minorHAnsi"/>
          <w:color w:val="0D0D0D"/>
          <w:shd w:val="clear" w:color="auto" w:fill="FFFFFF"/>
        </w:rPr>
        <w:t xml:space="preserve"> stavu.</w:t>
      </w:r>
    </w:p>
    <w:p w14:paraId="368AF27E" w14:textId="2CE095C2" w:rsidR="00A537AB" w:rsidRPr="000820F8" w:rsidRDefault="006B1416" w:rsidP="000820F8">
      <w:pPr>
        <w:spacing w:line="360" w:lineRule="auto"/>
        <w:jc w:val="both"/>
        <w:rPr>
          <w:rFonts w:asciiTheme="minorHAnsi" w:hAnsiTheme="minorHAnsi" w:cstheme="minorHAnsi"/>
        </w:rPr>
      </w:pPr>
      <w:r w:rsidRPr="000820F8">
        <w:rPr>
          <w:rFonts w:asciiTheme="minorHAnsi" w:hAnsiTheme="minorHAnsi" w:cstheme="minorHAnsi"/>
          <w:color w:val="000000" w:themeColor="text1"/>
        </w:rPr>
        <w:t xml:space="preserve">Ten </w:t>
      </w:r>
      <w:r w:rsidR="00BC06C6" w:rsidRPr="000820F8">
        <w:rPr>
          <w:rFonts w:asciiTheme="minorHAnsi" w:hAnsiTheme="minorHAnsi" w:cstheme="minorHAnsi"/>
          <w:color w:val="000000" w:themeColor="text1"/>
        </w:rPr>
        <w:t>byl</w:t>
      </w:r>
      <w:r w:rsidRPr="000820F8">
        <w:rPr>
          <w:rFonts w:asciiTheme="minorHAnsi" w:hAnsiTheme="minorHAnsi" w:cstheme="minorHAnsi"/>
          <w:color w:val="000000" w:themeColor="text1"/>
        </w:rPr>
        <w:t xml:space="preserve"> způsoben rychlostí výstavby na úkor kvality. Při výrobě docházelo k technickým vadám, byl volen nekvalitní materiál. </w:t>
      </w:r>
      <w:r w:rsidR="00A05B29">
        <w:rPr>
          <w:rFonts w:asciiTheme="minorHAnsi" w:hAnsiTheme="minorHAnsi" w:cstheme="minorHAnsi"/>
          <w:color w:val="000000" w:themeColor="text1"/>
        </w:rPr>
        <w:t xml:space="preserve"> </w:t>
      </w:r>
      <w:r w:rsidRPr="000820F8">
        <w:rPr>
          <w:rFonts w:asciiTheme="minorHAnsi" w:hAnsiTheme="minorHAnsi" w:cstheme="minorHAnsi"/>
          <w:color w:val="000000" w:themeColor="text1"/>
        </w:rPr>
        <w:t>Vysoká energetická náročnost těchto budov zapříčinila masivním zateplování a výměnu oken.</w:t>
      </w:r>
      <w:r w:rsidR="006F3BEE" w:rsidRPr="000820F8">
        <w:rPr>
          <w:rStyle w:val="Znakapoznpodarou"/>
          <w:rFonts w:asciiTheme="minorHAnsi" w:hAnsiTheme="minorHAnsi" w:cstheme="minorHAnsi"/>
          <w:color w:val="000000" w:themeColor="text1"/>
        </w:rPr>
        <w:footnoteReference w:id="20"/>
      </w:r>
      <w:r w:rsidRPr="000820F8">
        <w:rPr>
          <w:rFonts w:asciiTheme="minorHAnsi" w:hAnsiTheme="minorHAnsi" w:cstheme="minorHAnsi"/>
          <w:color w:val="000000" w:themeColor="text1"/>
        </w:rPr>
        <w:t xml:space="preserve"> </w:t>
      </w:r>
    </w:p>
    <w:p w14:paraId="2349D694" w14:textId="58A8C314" w:rsidR="00863C62" w:rsidRPr="000820F8" w:rsidRDefault="00A537AB" w:rsidP="000820F8">
      <w:pPr>
        <w:spacing w:line="360" w:lineRule="auto"/>
        <w:jc w:val="both"/>
        <w:rPr>
          <w:rFonts w:asciiTheme="minorHAnsi" w:hAnsiTheme="minorHAnsi" w:cstheme="minorHAnsi"/>
          <w:color w:val="000000" w:themeColor="text1"/>
        </w:rPr>
      </w:pPr>
      <w:r w:rsidRPr="000820F8">
        <w:rPr>
          <w:rFonts w:asciiTheme="minorHAnsi" w:hAnsiTheme="minorHAnsi" w:cstheme="minorHAnsi"/>
          <w:color w:val="000000" w:themeColor="text1"/>
        </w:rPr>
        <w:t xml:space="preserve">Při zateplování </w:t>
      </w:r>
      <w:r w:rsidR="009431F9" w:rsidRPr="000820F8">
        <w:rPr>
          <w:rFonts w:asciiTheme="minorHAnsi" w:hAnsiTheme="minorHAnsi" w:cstheme="minorHAnsi"/>
          <w:color w:val="000000" w:themeColor="text1"/>
        </w:rPr>
        <w:t xml:space="preserve">však často </w:t>
      </w:r>
      <w:r w:rsidRPr="000820F8">
        <w:rPr>
          <w:rFonts w:asciiTheme="minorHAnsi" w:hAnsiTheme="minorHAnsi" w:cstheme="minorHAnsi"/>
          <w:color w:val="000000" w:themeColor="text1"/>
        </w:rPr>
        <w:t>dochází k informačnímu deficitu, nekomplexnosti a nedostatečn</w:t>
      </w:r>
      <w:r w:rsidR="00433CDD" w:rsidRPr="000820F8">
        <w:rPr>
          <w:rFonts w:asciiTheme="minorHAnsi" w:hAnsiTheme="minorHAnsi" w:cstheme="minorHAnsi"/>
          <w:color w:val="000000" w:themeColor="text1"/>
        </w:rPr>
        <w:t>ým</w:t>
      </w:r>
      <w:r w:rsidRPr="000820F8">
        <w:rPr>
          <w:rFonts w:asciiTheme="minorHAnsi" w:hAnsiTheme="minorHAnsi" w:cstheme="minorHAnsi"/>
          <w:color w:val="000000" w:themeColor="text1"/>
        </w:rPr>
        <w:t xml:space="preserve"> energeticky úsporn</w:t>
      </w:r>
      <w:r w:rsidR="00433CDD" w:rsidRPr="000820F8">
        <w:rPr>
          <w:rFonts w:asciiTheme="minorHAnsi" w:hAnsiTheme="minorHAnsi" w:cstheme="minorHAnsi"/>
          <w:color w:val="000000" w:themeColor="text1"/>
        </w:rPr>
        <w:t>ým</w:t>
      </w:r>
      <w:r w:rsidRPr="000820F8">
        <w:rPr>
          <w:rFonts w:asciiTheme="minorHAnsi" w:hAnsiTheme="minorHAnsi" w:cstheme="minorHAnsi"/>
          <w:color w:val="000000" w:themeColor="text1"/>
        </w:rPr>
        <w:t xml:space="preserve"> opatření</w:t>
      </w:r>
      <w:r w:rsidR="00433CDD" w:rsidRPr="000820F8">
        <w:rPr>
          <w:rFonts w:asciiTheme="minorHAnsi" w:hAnsiTheme="minorHAnsi" w:cstheme="minorHAnsi"/>
          <w:color w:val="000000" w:themeColor="text1"/>
        </w:rPr>
        <w:t>m</w:t>
      </w:r>
      <w:r w:rsidRPr="000820F8">
        <w:rPr>
          <w:rFonts w:asciiTheme="minorHAnsi" w:hAnsiTheme="minorHAnsi" w:cstheme="minorHAnsi"/>
          <w:color w:val="000000" w:themeColor="text1"/>
        </w:rPr>
        <w:t>.</w:t>
      </w:r>
      <w:r w:rsidR="004045E4" w:rsidRPr="000820F8">
        <w:rPr>
          <w:rStyle w:val="Znakapoznpodarou"/>
          <w:rFonts w:asciiTheme="minorHAnsi" w:hAnsiTheme="minorHAnsi" w:cstheme="minorHAnsi"/>
          <w:color w:val="000000" w:themeColor="text1"/>
        </w:rPr>
        <w:footnoteReference w:id="21"/>
      </w:r>
      <w:r w:rsidRPr="000820F8">
        <w:rPr>
          <w:rFonts w:asciiTheme="minorHAnsi" w:hAnsiTheme="minorHAnsi" w:cstheme="minorHAnsi"/>
          <w:color w:val="000000" w:themeColor="text1"/>
        </w:rPr>
        <w:t xml:space="preserve"> </w:t>
      </w:r>
      <w:r w:rsidR="00863C62" w:rsidRPr="000820F8">
        <w:rPr>
          <w:rFonts w:asciiTheme="minorHAnsi" w:hAnsiTheme="minorHAnsi" w:cstheme="minorHAnsi"/>
          <w:color w:val="000000" w:themeColor="text1"/>
        </w:rPr>
        <w:t>Rekonstrukce jsou často neúplné a trend do jisté míry stále přetrvává. „Starší panelový dům má potřebu tepla na vytápění přibližně od 80 do</w:t>
      </w:r>
      <w:r w:rsidR="000A396D">
        <w:rPr>
          <w:rFonts w:asciiTheme="minorHAnsi" w:hAnsiTheme="minorHAnsi" w:cstheme="minorHAnsi"/>
          <w:color w:val="000000" w:themeColor="text1"/>
        </w:rPr>
        <w:t> </w:t>
      </w:r>
      <w:r w:rsidR="00863C62" w:rsidRPr="000820F8">
        <w:rPr>
          <w:rFonts w:asciiTheme="minorHAnsi" w:hAnsiTheme="minorHAnsi" w:cstheme="minorHAnsi"/>
          <w:color w:val="000000" w:themeColor="text1"/>
        </w:rPr>
        <w:t>180</w:t>
      </w:r>
      <w:r w:rsidR="000A396D">
        <w:rPr>
          <w:rFonts w:asciiTheme="minorHAnsi" w:hAnsiTheme="minorHAnsi" w:cstheme="minorHAnsi"/>
          <w:color w:val="000000" w:themeColor="text1"/>
        </w:rPr>
        <w:t> </w:t>
      </w:r>
      <w:r w:rsidR="00863C62" w:rsidRPr="000820F8">
        <w:rPr>
          <w:rFonts w:asciiTheme="minorHAnsi" w:hAnsiTheme="minorHAnsi" w:cstheme="minorHAnsi"/>
          <w:color w:val="000000" w:themeColor="text1"/>
        </w:rPr>
        <w:t>kWh/m</w:t>
      </w:r>
      <w:r w:rsidR="00863C62" w:rsidRPr="000820F8">
        <w:rPr>
          <w:rFonts w:asciiTheme="minorHAnsi" w:hAnsiTheme="minorHAnsi" w:cstheme="minorHAnsi"/>
          <w:color w:val="000000" w:themeColor="text1"/>
          <w:vertAlign w:val="superscript"/>
        </w:rPr>
        <w:t xml:space="preserve">2 </w:t>
      </w:r>
      <w:r w:rsidR="00863C62" w:rsidRPr="000820F8">
        <w:rPr>
          <w:rFonts w:asciiTheme="minorHAnsi" w:hAnsiTheme="minorHAnsi" w:cstheme="minorHAnsi"/>
          <w:color w:val="000000" w:themeColor="text1"/>
        </w:rPr>
        <w:t xml:space="preserve">za rok. Standardní současná rekonstrukce </w:t>
      </w:r>
      <w:proofErr w:type="gramStart"/>
      <w:r w:rsidR="00863C62" w:rsidRPr="000820F8">
        <w:rPr>
          <w:rFonts w:asciiTheme="minorHAnsi" w:hAnsiTheme="minorHAnsi" w:cstheme="minorHAnsi"/>
          <w:color w:val="000000" w:themeColor="text1"/>
        </w:rPr>
        <w:t>sníží</w:t>
      </w:r>
      <w:proofErr w:type="gramEnd"/>
      <w:r w:rsidR="00863C62" w:rsidRPr="000820F8">
        <w:rPr>
          <w:rFonts w:asciiTheme="minorHAnsi" w:hAnsiTheme="minorHAnsi" w:cstheme="minorHAnsi"/>
          <w:color w:val="000000" w:themeColor="text1"/>
        </w:rPr>
        <w:t xml:space="preserve"> </w:t>
      </w:r>
      <w:r w:rsidR="000A396D">
        <w:rPr>
          <w:rFonts w:asciiTheme="minorHAnsi" w:hAnsiTheme="minorHAnsi" w:cstheme="minorHAnsi"/>
          <w:color w:val="000000" w:themeColor="text1"/>
        </w:rPr>
        <w:t>s</w:t>
      </w:r>
      <w:r w:rsidR="00863C62" w:rsidRPr="000820F8">
        <w:rPr>
          <w:rFonts w:asciiTheme="minorHAnsi" w:hAnsiTheme="minorHAnsi" w:cstheme="minorHAnsi"/>
          <w:color w:val="000000" w:themeColor="text1"/>
        </w:rPr>
        <w:t>potřebu tepla na vytápění na</w:t>
      </w:r>
      <w:r w:rsidR="000A396D">
        <w:rPr>
          <w:rFonts w:asciiTheme="minorHAnsi" w:hAnsiTheme="minorHAnsi" w:cstheme="minorHAnsi"/>
          <w:color w:val="000000" w:themeColor="text1"/>
        </w:rPr>
        <w:t> </w:t>
      </w:r>
      <w:r w:rsidR="00863C62" w:rsidRPr="000820F8">
        <w:rPr>
          <w:rFonts w:asciiTheme="minorHAnsi" w:hAnsiTheme="minorHAnsi" w:cstheme="minorHAnsi"/>
          <w:color w:val="000000" w:themeColor="text1"/>
        </w:rPr>
        <w:t>30-65 kWh/m</w:t>
      </w:r>
      <w:r w:rsidR="00863C62" w:rsidRPr="000820F8">
        <w:rPr>
          <w:rFonts w:asciiTheme="minorHAnsi" w:hAnsiTheme="minorHAnsi" w:cstheme="minorHAnsi"/>
          <w:color w:val="000000" w:themeColor="text1"/>
          <w:vertAlign w:val="superscript"/>
        </w:rPr>
        <w:t>2</w:t>
      </w:r>
      <w:r w:rsidR="00863C62" w:rsidRPr="000820F8">
        <w:rPr>
          <w:rFonts w:asciiTheme="minorHAnsi" w:hAnsiTheme="minorHAnsi" w:cstheme="minorHAnsi"/>
          <w:color w:val="000000" w:themeColor="text1"/>
        </w:rPr>
        <w:t xml:space="preserve"> za rok.“ </w:t>
      </w:r>
      <w:r w:rsidR="004F3495" w:rsidRPr="000820F8">
        <w:rPr>
          <w:rStyle w:val="Znakapoznpodarou"/>
          <w:rFonts w:asciiTheme="minorHAnsi" w:hAnsiTheme="minorHAnsi" w:cstheme="minorHAnsi"/>
          <w:color w:val="000000" w:themeColor="text1"/>
        </w:rPr>
        <w:footnoteReference w:id="22"/>
      </w:r>
    </w:p>
    <w:p w14:paraId="1707A6EA" w14:textId="77777777" w:rsidR="008043DF" w:rsidRPr="000820F8" w:rsidRDefault="008043DF" w:rsidP="000820F8">
      <w:pPr>
        <w:spacing w:line="360" w:lineRule="auto"/>
        <w:jc w:val="both"/>
        <w:rPr>
          <w:rFonts w:asciiTheme="minorHAnsi" w:hAnsiTheme="minorHAnsi" w:cstheme="minorHAnsi"/>
          <w:color w:val="000000" w:themeColor="text1"/>
        </w:rPr>
      </w:pPr>
    </w:p>
    <w:p w14:paraId="40B872E8" w14:textId="77777777" w:rsidR="005A511F" w:rsidRDefault="005A511F" w:rsidP="000820F8">
      <w:pPr>
        <w:spacing w:line="360" w:lineRule="auto"/>
        <w:jc w:val="both"/>
        <w:rPr>
          <w:rFonts w:asciiTheme="minorHAnsi" w:hAnsiTheme="minorHAnsi" w:cstheme="minorHAnsi"/>
          <w:color w:val="000000" w:themeColor="text1"/>
        </w:rPr>
      </w:pPr>
    </w:p>
    <w:p w14:paraId="57E3A55D" w14:textId="77777777" w:rsidR="00127CD3" w:rsidRDefault="00127CD3" w:rsidP="000820F8">
      <w:pPr>
        <w:spacing w:line="360" w:lineRule="auto"/>
        <w:jc w:val="both"/>
        <w:rPr>
          <w:rFonts w:asciiTheme="minorHAnsi" w:hAnsiTheme="minorHAnsi" w:cstheme="minorHAnsi"/>
          <w:color w:val="000000" w:themeColor="text1"/>
        </w:rPr>
      </w:pPr>
    </w:p>
    <w:p w14:paraId="1AD622B7" w14:textId="77777777" w:rsidR="00127CD3" w:rsidRDefault="00127CD3" w:rsidP="000820F8">
      <w:pPr>
        <w:spacing w:line="360" w:lineRule="auto"/>
        <w:jc w:val="both"/>
        <w:rPr>
          <w:rFonts w:asciiTheme="minorHAnsi" w:hAnsiTheme="minorHAnsi" w:cstheme="minorHAnsi"/>
          <w:color w:val="000000" w:themeColor="text1"/>
        </w:rPr>
      </w:pPr>
    </w:p>
    <w:p w14:paraId="7500F904" w14:textId="77777777" w:rsidR="00127CD3" w:rsidRDefault="00127CD3" w:rsidP="000820F8">
      <w:pPr>
        <w:spacing w:line="360" w:lineRule="auto"/>
        <w:jc w:val="both"/>
        <w:rPr>
          <w:rFonts w:asciiTheme="minorHAnsi" w:hAnsiTheme="minorHAnsi" w:cstheme="minorHAnsi"/>
          <w:color w:val="000000" w:themeColor="text1"/>
        </w:rPr>
      </w:pPr>
    </w:p>
    <w:p w14:paraId="51174CC2" w14:textId="77777777" w:rsidR="00127CD3" w:rsidRDefault="00127CD3" w:rsidP="000820F8">
      <w:pPr>
        <w:spacing w:line="360" w:lineRule="auto"/>
        <w:jc w:val="both"/>
        <w:rPr>
          <w:rFonts w:asciiTheme="minorHAnsi" w:hAnsiTheme="minorHAnsi" w:cstheme="minorHAnsi"/>
          <w:color w:val="000000" w:themeColor="text1"/>
        </w:rPr>
      </w:pPr>
    </w:p>
    <w:p w14:paraId="47B09B58" w14:textId="77777777" w:rsidR="00127CD3" w:rsidRDefault="00127CD3" w:rsidP="000820F8">
      <w:pPr>
        <w:spacing w:line="360" w:lineRule="auto"/>
        <w:jc w:val="both"/>
        <w:rPr>
          <w:rFonts w:asciiTheme="minorHAnsi" w:hAnsiTheme="minorHAnsi" w:cstheme="minorHAnsi"/>
          <w:color w:val="000000" w:themeColor="text1"/>
        </w:rPr>
      </w:pPr>
    </w:p>
    <w:p w14:paraId="28E8363A" w14:textId="77777777" w:rsidR="000C5E03" w:rsidRDefault="000C5E03" w:rsidP="000820F8">
      <w:pPr>
        <w:spacing w:line="360" w:lineRule="auto"/>
        <w:jc w:val="both"/>
        <w:rPr>
          <w:rFonts w:asciiTheme="minorHAnsi" w:hAnsiTheme="minorHAnsi" w:cstheme="minorHAnsi"/>
          <w:color w:val="000000" w:themeColor="text1"/>
        </w:rPr>
      </w:pPr>
    </w:p>
    <w:p w14:paraId="785F75F9" w14:textId="77777777" w:rsidR="000C5E03" w:rsidRDefault="000C5E03" w:rsidP="000820F8">
      <w:pPr>
        <w:spacing w:line="360" w:lineRule="auto"/>
        <w:jc w:val="both"/>
        <w:rPr>
          <w:rFonts w:asciiTheme="minorHAnsi" w:hAnsiTheme="minorHAnsi" w:cstheme="minorHAnsi"/>
          <w:color w:val="000000" w:themeColor="text1"/>
        </w:rPr>
      </w:pPr>
    </w:p>
    <w:p w14:paraId="7095D932" w14:textId="6F750C22" w:rsidR="00A537AB" w:rsidRPr="005A511F" w:rsidRDefault="00765965" w:rsidP="000820F8">
      <w:pPr>
        <w:spacing w:line="360" w:lineRule="auto"/>
        <w:jc w:val="both"/>
        <w:rPr>
          <w:rFonts w:asciiTheme="minorHAnsi" w:hAnsiTheme="minorHAnsi" w:cstheme="minorHAnsi"/>
          <w:color w:val="000000" w:themeColor="text1"/>
          <w:sz w:val="20"/>
          <w:szCs w:val="20"/>
        </w:rPr>
      </w:pPr>
      <w:r w:rsidRPr="000820F8">
        <w:rPr>
          <w:rFonts w:asciiTheme="minorHAnsi" w:hAnsiTheme="minorHAnsi" w:cstheme="minorHAnsi"/>
          <w:color w:val="000000" w:themeColor="text1"/>
        </w:rPr>
        <w:lastRenderedPageBreak/>
        <w:t>Tabulka 2.</w:t>
      </w:r>
      <w:r w:rsidR="007F6D6B" w:rsidRPr="000820F8">
        <w:rPr>
          <w:rFonts w:asciiTheme="minorHAnsi" w:hAnsiTheme="minorHAnsi" w:cstheme="minorHAnsi"/>
          <w:color w:val="000000" w:themeColor="text1"/>
        </w:rPr>
        <w:t xml:space="preserve"> Největší zásahy v oblastech technického a urbanisticko-architektonického v rámci </w:t>
      </w:r>
      <w:r w:rsidR="008043DF" w:rsidRPr="000820F8">
        <w:rPr>
          <w:rFonts w:asciiTheme="minorHAnsi" w:hAnsiTheme="minorHAnsi" w:cstheme="minorHAnsi"/>
          <w:color w:val="000000" w:themeColor="text1"/>
        </w:rPr>
        <w:t>humanizace postsocialistických sídlišť</w:t>
      </w:r>
      <w:r w:rsidR="005D2032">
        <w:rPr>
          <w:rFonts w:asciiTheme="minorHAnsi" w:hAnsiTheme="minorHAnsi" w:cstheme="minorHAnsi"/>
          <w:color w:val="000000" w:themeColor="text1"/>
        </w:rPr>
        <w:t xml:space="preserve">. </w:t>
      </w:r>
      <w:r w:rsidR="005D2032" w:rsidRPr="005A511F">
        <w:rPr>
          <w:rFonts w:asciiTheme="minorHAnsi" w:hAnsiTheme="minorHAnsi" w:cstheme="minorHAnsi"/>
          <w:color w:val="000000" w:themeColor="text1"/>
          <w:sz w:val="20"/>
          <w:szCs w:val="20"/>
        </w:rPr>
        <w:t>Zdroj</w:t>
      </w:r>
      <w:r w:rsidR="005A511F" w:rsidRPr="005A511F">
        <w:rPr>
          <w:rFonts w:asciiTheme="minorHAnsi" w:hAnsiTheme="minorHAnsi" w:cstheme="minorHAnsi"/>
          <w:color w:val="000000" w:themeColor="text1"/>
          <w:sz w:val="20"/>
          <w:szCs w:val="20"/>
        </w:rPr>
        <w:t>:</w:t>
      </w:r>
      <w:r w:rsidR="005D2032" w:rsidRPr="005A511F">
        <w:rPr>
          <w:rFonts w:asciiTheme="minorHAnsi" w:hAnsiTheme="minorHAnsi" w:cstheme="minorHAnsi"/>
          <w:color w:val="000000" w:themeColor="text1"/>
          <w:sz w:val="20"/>
          <w:szCs w:val="20"/>
        </w:rPr>
        <w:t xml:space="preserve"> </w:t>
      </w:r>
      <w:r w:rsidR="005D2032" w:rsidRPr="005A511F">
        <w:rPr>
          <w:rFonts w:asciiTheme="minorHAnsi" w:hAnsiTheme="minorHAnsi" w:cstheme="minorHAnsi"/>
          <w:color w:val="000000"/>
          <w:sz w:val="20"/>
          <w:szCs w:val="20"/>
          <w:shd w:val="clear" w:color="auto" w:fill="FAFAFA"/>
        </w:rPr>
        <w:t xml:space="preserve">Šimáček, </w:t>
      </w:r>
      <w:proofErr w:type="spellStart"/>
      <w:r w:rsidR="005D2032" w:rsidRPr="005A511F">
        <w:rPr>
          <w:rFonts w:asciiTheme="minorHAnsi" w:hAnsiTheme="minorHAnsi" w:cstheme="minorHAnsi"/>
          <w:color w:val="000000"/>
          <w:sz w:val="20"/>
          <w:szCs w:val="20"/>
          <w:shd w:val="clear" w:color="auto" w:fill="FAFAFA"/>
        </w:rPr>
        <w:t>Szczyrba</w:t>
      </w:r>
      <w:proofErr w:type="spellEnd"/>
      <w:r w:rsidR="005D2032" w:rsidRPr="005A511F">
        <w:rPr>
          <w:rFonts w:asciiTheme="minorHAnsi" w:hAnsiTheme="minorHAnsi" w:cstheme="minorHAnsi"/>
          <w:color w:val="000000"/>
          <w:sz w:val="20"/>
          <w:szCs w:val="20"/>
          <w:shd w:val="clear" w:color="auto" w:fill="FAFAFA"/>
        </w:rPr>
        <w:t xml:space="preserve">, </w:t>
      </w:r>
      <w:proofErr w:type="spellStart"/>
      <w:r w:rsidR="005D2032" w:rsidRPr="005A511F">
        <w:rPr>
          <w:rFonts w:asciiTheme="minorHAnsi" w:hAnsiTheme="minorHAnsi" w:cstheme="minorHAnsi"/>
          <w:color w:val="000000"/>
          <w:sz w:val="20"/>
          <w:szCs w:val="20"/>
          <w:shd w:val="clear" w:color="auto" w:fill="FAFAFA"/>
        </w:rPr>
        <w:t>Andráško</w:t>
      </w:r>
      <w:proofErr w:type="spellEnd"/>
      <w:r w:rsidR="005D2032" w:rsidRPr="005A511F">
        <w:rPr>
          <w:rFonts w:asciiTheme="minorHAnsi" w:hAnsiTheme="minorHAnsi" w:cstheme="minorHAnsi"/>
          <w:color w:val="000000"/>
          <w:sz w:val="20"/>
          <w:szCs w:val="20"/>
          <w:shd w:val="clear" w:color="auto" w:fill="FAFAFA"/>
        </w:rPr>
        <w:t xml:space="preserve"> and Kunc 2015, </w:t>
      </w:r>
      <w:r w:rsidR="005A511F" w:rsidRPr="005A511F">
        <w:rPr>
          <w:rFonts w:asciiTheme="minorHAnsi" w:hAnsiTheme="minorHAnsi" w:cstheme="minorHAnsi"/>
          <w:color w:val="000000"/>
          <w:sz w:val="20"/>
          <w:szCs w:val="20"/>
          <w:shd w:val="clear" w:color="auto" w:fill="FAFAFA"/>
        </w:rPr>
        <w:t>s. 77</w:t>
      </w:r>
      <w:r w:rsidR="005A511F">
        <w:rPr>
          <w:rFonts w:asciiTheme="minorHAnsi" w:hAnsiTheme="minorHAnsi" w:cstheme="minorHAnsi"/>
          <w:color w:val="000000"/>
          <w:sz w:val="20"/>
          <w:szCs w:val="20"/>
          <w:shd w:val="clear" w:color="auto" w:fill="FAFAFA"/>
        </w:rPr>
        <w:t>.</w:t>
      </w:r>
    </w:p>
    <w:p w14:paraId="023D2DB5" w14:textId="77777777" w:rsidR="00F26033" w:rsidRDefault="00A537AB" w:rsidP="00F26033">
      <w:pPr>
        <w:spacing w:line="360" w:lineRule="auto"/>
        <w:jc w:val="right"/>
        <w:rPr>
          <w:rFonts w:asciiTheme="minorHAnsi" w:hAnsiTheme="minorHAnsi" w:cstheme="minorHAnsi"/>
        </w:rPr>
      </w:pPr>
      <w:r w:rsidRPr="009B61A1">
        <w:rPr>
          <w:rFonts w:asciiTheme="minorHAnsi" w:hAnsiTheme="minorHAnsi" w:cstheme="minorHAnsi"/>
          <w:noProof/>
          <w:color w:val="000000" w:themeColor="text1"/>
        </w:rPr>
        <w:drawing>
          <wp:inline distT="0" distB="0" distL="0" distR="0" wp14:anchorId="25E96C53" wp14:editId="51CD137F">
            <wp:extent cx="5379720" cy="2509520"/>
            <wp:effectExtent l="0" t="0" r="5080" b="5080"/>
            <wp:docPr id="4" name="Obrázek 4" descr="Obsah obrázku text, snímek obrazovky, účtenka,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účtenka, Písmo&#10;&#10;Popis byl vytvořen automaticky"/>
                    <pic:cNvPicPr/>
                  </pic:nvPicPr>
                  <pic:blipFill rotWithShape="1">
                    <a:blip r:embed="rId10">
                      <a:extLst>
                        <a:ext uri="{28A0092B-C50C-407E-A947-70E740481C1C}">
                          <a14:useLocalDpi xmlns:a14="http://schemas.microsoft.com/office/drawing/2010/main" val="0"/>
                        </a:ext>
                      </a:extLst>
                    </a:blip>
                    <a:srcRect t="20376"/>
                    <a:stretch/>
                  </pic:blipFill>
                  <pic:spPr bwMode="auto">
                    <a:xfrm>
                      <a:off x="0" y="0"/>
                      <a:ext cx="5380507" cy="2509887"/>
                    </a:xfrm>
                    <a:prstGeom prst="rect">
                      <a:avLst/>
                    </a:prstGeom>
                    <a:ln>
                      <a:noFill/>
                    </a:ln>
                    <a:extLst>
                      <a:ext uri="{53640926-AAD7-44D8-BBD7-CCE9431645EC}">
                        <a14:shadowObscured xmlns:a14="http://schemas.microsoft.com/office/drawing/2010/main"/>
                      </a:ext>
                    </a:extLst>
                  </pic:spPr>
                </pic:pic>
              </a:graphicData>
            </a:graphic>
          </wp:inline>
        </w:drawing>
      </w:r>
    </w:p>
    <w:p w14:paraId="3FBA394B" w14:textId="1768C376" w:rsidR="00A537AB" w:rsidRPr="009B61A1" w:rsidRDefault="00A537AB" w:rsidP="005A511F">
      <w:pPr>
        <w:spacing w:line="360" w:lineRule="auto"/>
        <w:rPr>
          <w:rFonts w:asciiTheme="minorHAnsi" w:hAnsiTheme="minorHAnsi" w:cstheme="minorHAnsi"/>
        </w:rPr>
      </w:pPr>
    </w:p>
    <w:p w14:paraId="029F3001" w14:textId="77777777" w:rsidR="007C21EB" w:rsidRDefault="007C21EB" w:rsidP="00A537AB">
      <w:pPr>
        <w:spacing w:line="360" w:lineRule="auto"/>
        <w:rPr>
          <w:rFonts w:asciiTheme="minorHAnsi" w:hAnsiTheme="minorHAnsi" w:cstheme="minorHAnsi"/>
          <w:color w:val="000000" w:themeColor="text1"/>
        </w:rPr>
      </w:pPr>
    </w:p>
    <w:p w14:paraId="243DC53A" w14:textId="77777777" w:rsidR="00580E73" w:rsidRPr="009B61A1" w:rsidRDefault="00580E73" w:rsidP="00A537AB">
      <w:pPr>
        <w:spacing w:line="360" w:lineRule="auto"/>
        <w:rPr>
          <w:rFonts w:asciiTheme="minorHAnsi" w:hAnsiTheme="minorHAnsi" w:cstheme="minorHAnsi"/>
          <w:color w:val="000000" w:themeColor="text1"/>
        </w:rPr>
      </w:pPr>
    </w:p>
    <w:p w14:paraId="3D0D18BD" w14:textId="2669451A" w:rsidR="00A537AB" w:rsidRDefault="00A537AB" w:rsidP="000820F8">
      <w:pPr>
        <w:pStyle w:val="Nadpis2"/>
      </w:pPr>
      <w:bookmarkStart w:id="13" w:name="_Toc164260805"/>
      <w:r w:rsidRPr="009B61A1">
        <w:t>Architek</w:t>
      </w:r>
      <w:r w:rsidR="00A27ABA">
        <w:t>t</w:t>
      </w:r>
      <w:r w:rsidRPr="009B61A1">
        <w:t xml:space="preserve">ura </w:t>
      </w:r>
      <w:proofErr w:type="spellStart"/>
      <w:r w:rsidRPr="009B61A1">
        <w:t>vs</w:t>
      </w:r>
      <w:proofErr w:type="spellEnd"/>
      <w:r w:rsidRPr="009B61A1">
        <w:t xml:space="preserve"> zateplení</w:t>
      </w:r>
      <w:bookmarkEnd w:id="13"/>
      <w:r w:rsidRPr="009B61A1">
        <w:t xml:space="preserve"> </w:t>
      </w:r>
    </w:p>
    <w:p w14:paraId="55086F8E" w14:textId="184F5D27" w:rsidR="002E2F28" w:rsidRPr="009B61A1" w:rsidRDefault="002E2F28"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Při výstavbě se na izolaci příliš nedbalo, teplo byla komodita dotovaná státem, ten si i ceny energií určoval sám.  Po revoluci se zvedající ceny za energie staly pro obyvatele domů důležitým a primárním důvodem zateplování. Zateplení se ukazuje jako problematické</w:t>
      </w:r>
      <w:r w:rsidR="00A81E6E">
        <w:rPr>
          <w:rFonts w:asciiTheme="minorHAnsi" w:hAnsiTheme="minorHAnsi" w:cstheme="minorHAnsi"/>
          <w:color w:val="000000" w:themeColor="text1"/>
        </w:rPr>
        <w:t>,</w:t>
      </w:r>
      <w:r w:rsidRPr="009B61A1">
        <w:rPr>
          <w:rFonts w:asciiTheme="minorHAnsi" w:hAnsiTheme="minorHAnsi" w:cstheme="minorHAnsi"/>
          <w:color w:val="000000" w:themeColor="text1"/>
        </w:rPr>
        <w:t xml:space="preserve"> především kvůli delší době návratnosti a pověře, že posléze dochází ke vzniku plísní. Což není pravda, pakliže se zateplen</w:t>
      </w:r>
      <w:r>
        <w:rPr>
          <w:rFonts w:asciiTheme="minorHAnsi" w:hAnsiTheme="minorHAnsi" w:cstheme="minorHAnsi"/>
          <w:color w:val="000000" w:themeColor="text1"/>
        </w:rPr>
        <w:t xml:space="preserve">í </w:t>
      </w:r>
      <w:r w:rsidRPr="009B61A1">
        <w:rPr>
          <w:rFonts w:asciiTheme="minorHAnsi" w:hAnsiTheme="minorHAnsi" w:cstheme="minorHAnsi"/>
          <w:color w:val="000000" w:themeColor="text1"/>
        </w:rPr>
        <w:t>udělá tak</w:t>
      </w:r>
      <w:r w:rsidR="00E95B4E">
        <w:rPr>
          <w:rFonts w:asciiTheme="minorHAnsi" w:hAnsiTheme="minorHAnsi" w:cstheme="minorHAnsi"/>
          <w:color w:val="000000" w:themeColor="text1"/>
        </w:rPr>
        <w:t>,</w:t>
      </w:r>
      <w:r w:rsidRPr="009B61A1">
        <w:rPr>
          <w:rFonts w:asciiTheme="minorHAnsi" w:hAnsiTheme="minorHAnsi" w:cstheme="minorHAnsi"/>
          <w:color w:val="000000" w:themeColor="text1"/>
        </w:rPr>
        <w:t xml:space="preserve"> jak má. Panely bohužel nesplňují současnou normu na</w:t>
      </w:r>
      <w:r w:rsidR="00E95B4E">
        <w:rPr>
          <w:rFonts w:asciiTheme="minorHAnsi" w:hAnsiTheme="minorHAnsi" w:cstheme="minorHAnsi"/>
          <w:color w:val="000000" w:themeColor="text1"/>
        </w:rPr>
        <w:t> </w:t>
      </w:r>
      <w:r w:rsidRPr="009B61A1">
        <w:rPr>
          <w:rFonts w:asciiTheme="minorHAnsi" w:hAnsiTheme="minorHAnsi" w:cstheme="minorHAnsi"/>
          <w:color w:val="000000" w:themeColor="text1"/>
        </w:rPr>
        <w:t>tepelnou ochranu budov.</w:t>
      </w:r>
    </w:p>
    <w:p w14:paraId="3FAC721A" w14:textId="27366762" w:rsidR="002E2F28" w:rsidRPr="00127CD3" w:rsidRDefault="002E2F28" w:rsidP="000820F8">
      <w:pPr>
        <w:spacing w:line="360" w:lineRule="auto"/>
        <w:jc w:val="both"/>
        <w:rPr>
          <w:rFonts w:asciiTheme="minorHAnsi" w:hAnsiTheme="minorHAnsi" w:cstheme="minorHAnsi"/>
          <w:color w:val="000000" w:themeColor="text1"/>
        </w:rPr>
      </w:pPr>
      <w:r w:rsidRPr="00127CD3">
        <w:rPr>
          <w:rFonts w:asciiTheme="minorHAnsi" w:hAnsiTheme="minorHAnsi" w:cstheme="minorHAnsi"/>
          <w:color w:val="000000" w:themeColor="text1"/>
        </w:rPr>
        <w:t>Zateplení</w:t>
      </w:r>
      <w:r w:rsidR="00E95B4E" w:rsidRPr="00127CD3">
        <w:rPr>
          <w:rFonts w:asciiTheme="minorHAnsi" w:hAnsiTheme="minorHAnsi" w:cstheme="minorHAnsi"/>
          <w:color w:val="000000" w:themeColor="text1"/>
        </w:rPr>
        <w:t>m</w:t>
      </w:r>
      <w:r w:rsidRPr="00127CD3">
        <w:rPr>
          <w:rFonts w:asciiTheme="minorHAnsi" w:hAnsiTheme="minorHAnsi" w:cstheme="minorHAnsi"/>
          <w:color w:val="000000" w:themeColor="text1"/>
        </w:rPr>
        <w:t xml:space="preserve"> může být polystyrenem (levnější varianta) nebo odvětrávaný systém s minerální izolací. Systém není rozhodující. Důležité je zpravidla kvalita zpracování. Tloušťka izolace pak závisí na vlastnosti původního panelu. Životnost se odhaduje cca na 30 let.</w:t>
      </w:r>
      <w:r w:rsidR="00A560F7" w:rsidRPr="00127CD3">
        <w:rPr>
          <w:rStyle w:val="Znakapoznpodarou"/>
          <w:rFonts w:asciiTheme="minorHAnsi" w:hAnsiTheme="minorHAnsi" w:cstheme="minorHAnsi"/>
          <w:color w:val="000000" w:themeColor="text1"/>
        </w:rPr>
        <w:footnoteReference w:id="23"/>
      </w:r>
      <w:r w:rsidRPr="00127CD3">
        <w:rPr>
          <w:rFonts w:asciiTheme="minorHAnsi" w:hAnsiTheme="minorHAnsi" w:cstheme="minorHAnsi"/>
          <w:color w:val="000000" w:themeColor="text1"/>
        </w:rPr>
        <w:t xml:space="preserve"> </w:t>
      </w:r>
    </w:p>
    <w:p w14:paraId="3A7ACF5F" w14:textId="5952C5B7" w:rsidR="00A537AB" w:rsidRPr="00127CD3" w:rsidRDefault="00A537AB" w:rsidP="000820F8">
      <w:pPr>
        <w:spacing w:line="360" w:lineRule="auto"/>
        <w:jc w:val="both"/>
        <w:rPr>
          <w:rFonts w:asciiTheme="minorHAnsi" w:hAnsiTheme="minorHAnsi" w:cstheme="minorHAnsi"/>
          <w:color w:val="000000" w:themeColor="text1"/>
        </w:rPr>
      </w:pPr>
      <w:r w:rsidRPr="00127CD3">
        <w:rPr>
          <w:rFonts w:asciiTheme="minorHAnsi" w:hAnsiTheme="minorHAnsi" w:cstheme="minorHAnsi"/>
          <w:color w:val="000000" w:themeColor="text1"/>
        </w:rPr>
        <w:t>Po roce 1989 se sídliště začala postupně humanizovat. První architektonické změny fasád se silně vymezovaly uniformitě sídlišť tím, že měnily fasády na rozmanité, chaotické, pestrobarevné barvy</w:t>
      </w:r>
      <w:r w:rsidR="00A67863" w:rsidRPr="00127CD3">
        <w:rPr>
          <w:rFonts w:asciiTheme="minorHAnsi" w:hAnsiTheme="minorHAnsi" w:cstheme="minorHAnsi"/>
          <w:color w:val="000000" w:themeColor="text1"/>
        </w:rPr>
        <w:t xml:space="preserve"> a tvary</w:t>
      </w:r>
      <w:r w:rsidRPr="00127CD3">
        <w:rPr>
          <w:rFonts w:asciiTheme="minorHAnsi" w:hAnsiTheme="minorHAnsi" w:cstheme="minorHAnsi"/>
          <w:color w:val="000000" w:themeColor="text1"/>
        </w:rPr>
        <w:t>.</w:t>
      </w:r>
      <w:r w:rsidR="00380987" w:rsidRPr="00127CD3">
        <w:rPr>
          <w:rFonts w:asciiTheme="minorHAnsi" w:eastAsiaTheme="minorHAnsi" w:hAnsiTheme="minorHAnsi" w:cstheme="minorHAnsi"/>
          <w:lang w:eastAsia="en-US"/>
        </w:rPr>
        <w:t xml:space="preserve"> Majitelé a správci domů později zjistili, že i přes snahu přizpůsobit barvy a design podle preferencí většiny obyvatel, </w:t>
      </w:r>
      <w:r w:rsidR="005C16C9" w:rsidRPr="00127CD3">
        <w:rPr>
          <w:rFonts w:asciiTheme="minorHAnsi" w:eastAsiaTheme="minorHAnsi" w:hAnsiTheme="minorHAnsi" w:cstheme="minorHAnsi"/>
          <w:lang w:eastAsia="en-US"/>
        </w:rPr>
        <w:t xml:space="preserve">tak </w:t>
      </w:r>
      <w:r w:rsidR="00380987" w:rsidRPr="00127CD3">
        <w:rPr>
          <w:rFonts w:asciiTheme="minorHAnsi" w:eastAsiaTheme="minorHAnsi" w:hAnsiTheme="minorHAnsi" w:cstheme="minorHAnsi"/>
          <w:lang w:eastAsia="en-US"/>
        </w:rPr>
        <w:t>takový přístup architektonickou estetiku nad původní uniformní koncepci</w:t>
      </w:r>
      <w:r w:rsidR="005C16C9" w:rsidRPr="00127CD3">
        <w:rPr>
          <w:rFonts w:asciiTheme="minorHAnsi" w:eastAsiaTheme="minorHAnsi" w:hAnsiTheme="minorHAnsi" w:cstheme="minorHAnsi"/>
          <w:lang w:eastAsia="en-US"/>
        </w:rPr>
        <w:t xml:space="preserve"> </w:t>
      </w:r>
      <w:proofErr w:type="gramStart"/>
      <w:r w:rsidR="005C16C9" w:rsidRPr="00127CD3">
        <w:rPr>
          <w:rFonts w:asciiTheme="minorHAnsi" w:eastAsiaTheme="minorHAnsi" w:hAnsiTheme="minorHAnsi" w:cstheme="minorHAnsi"/>
          <w:lang w:eastAsia="en-US"/>
        </w:rPr>
        <w:t>nezlepší</w:t>
      </w:r>
      <w:proofErr w:type="gramEnd"/>
      <w:r w:rsidR="00380987" w:rsidRPr="00127CD3">
        <w:rPr>
          <w:rFonts w:asciiTheme="minorHAnsi" w:eastAsiaTheme="minorHAnsi" w:hAnsiTheme="minorHAnsi" w:cstheme="minorHAnsi"/>
          <w:lang w:eastAsia="en-US"/>
        </w:rPr>
        <w:t xml:space="preserve">. Naopak, často to vedlo k </w:t>
      </w:r>
      <w:r w:rsidR="00380987" w:rsidRPr="00127CD3">
        <w:rPr>
          <w:rFonts w:asciiTheme="minorHAnsi" w:eastAsiaTheme="minorHAnsi" w:hAnsiTheme="minorHAnsi" w:cstheme="minorHAnsi"/>
          <w:lang w:eastAsia="en-US"/>
        </w:rPr>
        <w:lastRenderedPageBreak/>
        <w:t xml:space="preserve">opačnému </w:t>
      </w:r>
      <w:r w:rsidR="002034E9" w:rsidRPr="00127CD3">
        <w:rPr>
          <w:rFonts w:asciiTheme="minorHAnsi" w:eastAsiaTheme="minorHAnsi" w:hAnsiTheme="minorHAnsi" w:cstheme="minorHAnsi"/>
          <w:lang w:eastAsia="en-US"/>
        </w:rPr>
        <w:t>výsledku.</w:t>
      </w:r>
      <w:r w:rsidRPr="00127CD3">
        <w:rPr>
          <w:rFonts w:asciiTheme="minorHAnsi" w:hAnsiTheme="minorHAnsi" w:cstheme="minorHAnsi"/>
          <w:color w:val="000000" w:themeColor="text1"/>
        </w:rPr>
        <w:t xml:space="preserve"> Proto se k takovými rekonstrukcím zve i architekt, jenž má architektonický r</w:t>
      </w:r>
      <w:r w:rsidR="001571C7" w:rsidRPr="00127CD3">
        <w:rPr>
          <w:rFonts w:asciiTheme="minorHAnsi" w:hAnsiTheme="minorHAnsi" w:cstheme="minorHAnsi"/>
          <w:color w:val="000000" w:themeColor="text1"/>
        </w:rPr>
        <w:t>á</w:t>
      </w:r>
      <w:r w:rsidRPr="00127CD3">
        <w:rPr>
          <w:rFonts w:asciiTheme="minorHAnsi" w:hAnsiTheme="minorHAnsi" w:cstheme="minorHAnsi"/>
          <w:color w:val="000000" w:themeColor="text1"/>
        </w:rPr>
        <w:t xml:space="preserve">z stavby povznést. </w:t>
      </w:r>
    </w:p>
    <w:p w14:paraId="308758EC" w14:textId="30E7761F" w:rsidR="00A537AB" w:rsidRPr="006E4960" w:rsidRDefault="00A537A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 xml:space="preserve">Do rekonstrukcí se </w:t>
      </w:r>
      <w:r w:rsidR="008E350F">
        <w:rPr>
          <w:rFonts w:asciiTheme="minorHAnsi" w:hAnsiTheme="minorHAnsi" w:cstheme="minorHAnsi"/>
          <w:color w:val="000000" w:themeColor="text1"/>
        </w:rPr>
        <w:t>pomalu</w:t>
      </w:r>
      <w:r w:rsidRPr="009B61A1">
        <w:rPr>
          <w:rFonts w:asciiTheme="minorHAnsi" w:hAnsiTheme="minorHAnsi" w:cstheme="minorHAnsi"/>
          <w:color w:val="000000" w:themeColor="text1"/>
        </w:rPr>
        <w:t xml:space="preserve"> začín</w:t>
      </w:r>
      <w:r w:rsidR="00E00A07">
        <w:rPr>
          <w:rFonts w:asciiTheme="minorHAnsi" w:hAnsiTheme="minorHAnsi" w:cstheme="minorHAnsi"/>
          <w:color w:val="000000" w:themeColor="text1"/>
        </w:rPr>
        <w:t>ají</w:t>
      </w:r>
      <w:r w:rsidRPr="009B61A1">
        <w:rPr>
          <w:rFonts w:asciiTheme="minorHAnsi" w:hAnsiTheme="minorHAnsi" w:cstheme="minorHAnsi"/>
          <w:color w:val="000000" w:themeColor="text1"/>
        </w:rPr>
        <w:t xml:space="preserve"> podepisovat bytové a architektonické trendy, které volí jednoduchou geometrii, minimalismus doplněný o designové prvky a barevnost je střídmá s jednoduchým barevným akcentem.</w:t>
      </w:r>
      <w:r w:rsidR="00032CD6">
        <w:rPr>
          <w:rStyle w:val="Znakapoznpodarou"/>
          <w:rFonts w:asciiTheme="minorHAnsi" w:hAnsiTheme="minorHAnsi" w:cstheme="minorHAnsi"/>
          <w:color w:val="000000" w:themeColor="text1"/>
        </w:rPr>
        <w:footnoteReference w:id="24"/>
      </w:r>
      <w:r w:rsidRPr="009B61A1">
        <w:rPr>
          <w:rFonts w:asciiTheme="minorHAnsi" w:hAnsiTheme="minorHAnsi" w:cstheme="minorHAnsi"/>
          <w:color w:val="000000" w:themeColor="text1"/>
        </w:rPr>
        <w:t xml:space="preserve"> I tak </w:t>
      </w:r>
      <w:r w:rsidR="00925B79">
        <w:rPr>
          <w:rFonts w:asciiTheme="minorHAnsi" w:hAnsiTheme="minorHAnsi" w:cstheme="minorHAnsi"/>
          <w:color w:val="000000" w:themeColor="text1"/>
        </w:rPr>
        <w:t>se jedná</w:t>
      </w:r>
      <w:r w:rsidRPr="009B61A1">
        <w:rPr>
          <w:rFonts w:asciiTheme="minorHAnsi" w:hAnsiTheme="minorHAnsi" w:cstheme="minorHAnsi"/>
          <w:color w:val="000000" w:themeColor="text1"/>
        </w:rPr>
        <w:t xml:space="preserve"> pořád </w:t>
      </w:r>
      <w:r w:rsidR="00925B79">
        <w:rPr>
          <w:rFonts w:asciiTheme="minorHAnsi" w:hAnsiTheme="minorHAnsi" w:cstheme="minorHAnsi"/>
          <w:color w:val="000000" w:themeColor="text1"/>
        </w:rPr>
        <w:t>o</w:t>
      </w:r>
      <w:r w:rsidRPr="009B61A1">
        <w:rPr>
          <w:rFonts w:asciiTheme="minorHAnsi" w:hAnsiTheme="minorHAnsi" w:cstheme="minorHAnsi"/>
          <w:color w:val="000000" w:themeColor="text1"/>
        </w:rPr>
        <w:t xml:space="preserve"> minoritní záležitost. Češi </w:t>
      </w:r>
      <w:r w:rsidR="00925B79">
        <w:rPr>
          <w:rFonts w:asciiTheme="minorHAnsi" w:hAnsiTheme="minorHAnsi" w:cstheme="minorHAnsi"/>
          <w:color w:val="000000" w:themeColor="text1"/>
        </w:rPr>
        <w:t xml:space="preserve">při rekonstrukcích často volí </w:t>
      </w:r>
      <w:r w:rsidRPr="009B61A1">
        <w:rPr>
          <w:rFonts w:asciiTheme="minorHAnsi" w:hAnsiTheme="minorHAnsi" w:cstheme="minorHAnsi"/>
          <w:color w:val="000000" w:themeColor="text1"/>
        </w:rPr>
        <w:t xml:space="preserve">nejlevnější možnost </w:t>
      </w:r>
      <w:r>
        <w:rPr>
          <w:rFonts w:asciiTheme="minorHAnsi" w:hAnsiTheme="minorHAnsi" w:cstheme="minorHAnsi"/>
          <w:color w:val="000000" w:themeColor="text1"/>
        </w:rPr>
        <w:t xml:space="preserve">rekonstrukce </w:t>
      </w:r>
      <w:r w:rsidRPr="009B61A1">
        <w:rPr>
          <w:rFonts w:asciiTheme="minorHAnsi" w:hAnsiTheme="minorHAnsi" w:cstheme="minorHAnsi"/>
          <w:color w:val="000000" w:themeColor="text1"/>
        </w:rPr>
        <w:t xml:space="preserve">a tu nejrychlejší, ačkoli dotační peníze na tento typ </w:t>
      </w:r>
      <w:r>
        <w:rPr>
          <w:rFonts w:asciiTheme="minorHAnsi" w:hAnsiTheme="minorHAnsi" w:cstheme="minorHAnsi"/>
          <w:color w:val="000000" w:themeColor="text1"/>
        </w:rPr>
        <w:t>revitalizací</w:t>
      </w:r>
      <w:r w:rsidRPr="009B61A1">
        <w:rPr>
          <w:rFonts w:asciiTheme="minorHAnsi" w:hAnsiTheme="minorHAnsi" w:cstheme="minorHAnsi"/>
          <w:color w:val="000000" w:themeColor="text1"/>
        </w:rPr>
        <w:t xml:space="preserve"> jsou. Většinou dojde k nalepení polystyrenu</w:t>
      </w:r>
      <w:r w:rsidR="00C917E4">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 xml:space="preserve">a tím práce </w:t>
      </w:r>
      <w:proofErr w:type="gramStart"/>
      <w:r w:rsidRPr="009B61A1">
        <w:rPr>
          <w:rFonts w:asciiTheme="minorHAnsi" w:hAnsiTheme="minorHAnsi" w:cstheme="minorHAnsi"/>
          <w:color w:val="000000" w:themeColor="text1"/>
        </w:rPr>
        <w:t>končí</w:t>
      </w:r>
      <w:proofErr w:type="gramEnd"/>
      <w:r w:rsidRPr="009B61A1">
        <w:rPr>
          <w:rFonts w:asciiTheme="minorHAnsi" w:hAnsiTheme="minorHAnsi" w:cstheme="minorHAnsi"/>
          <w:color w:val="000000" w:themeColor="text1"/>
        </w:rPr>
        <w:t xml:space="preserve">. Už v mnohem menší míře se investor zamýšlí nad </w:t>
      </w:r>
      <w:r w:rsidRPr="009B61A1">
        <w:rPr>
          <w:rFonts w:asciiTheme="minorHAnsi" w:hAnsiTheme="minorHAnsi" w:cstheme="minorHAnsi"/>
          <w:color w:val="05171F"/>
          <w:shd w:val="clear" w:color="auto" w:fill="FFFFFF"/>
        </w:rPr>
        <w:t>fasádou, barevností, materiály, vnitřním prostředím, členěním oken apod.</w:t>
      </w:r>
      <w:r w:rsidR="00116CBA">
        <w:rPr>
          <w:rStyle w:val="Znakapoznpodarou"/>
          <w:rFonts w:asciiTheme="minorHAnsi" w:hAnsiTheme="minorHAnsi" w:cstheme="minorHAnsi"/>
          <w:color w:val="05171F"/>
          <w:shd w:val="clear" w:color="auto" w:fill="FFFFFF"/>
        </w:rPr>
        <w:footnoteReference w:id="25"/>
      </w:r>
      <w:r w:rsidRPr="009B61A1">
        <w:rPr>
          <w:rFonts w:asciiTheme="minorHAnsi" w:hAnsiTheme="minorHAnsi" w:cstheme="minorHAnsi"/>
          <w:color w:val="05171F"/>
          <w:shd w:val="clear" w:color="auto" w:fill="FFFFFF"/>
        </w:rPr>
        <w:t xml:space="preserve"> </w:t>
      </w:r>
    </w:p>
    <w:p w14:paraId="536B1D4A" w14:textId="09D14F25" w:rsidR="00A537AB" w:rsidRDefault="00A537AB" w:rsidP="000820F8">
      <w:pPr>
        <w:spacing w:line="360" w:lineRule="auto"/>
        <w:jc w:val="both"/>
        <w:rPr>
          <w:rFonts w:asciiTheme="minorHAnsi" w:hAnsiTheme="minorHAnsi" w:cstheme="minorHAnsi"/>
          <w:color w:val="05171F"/>
          <w:shd w:val="clear" w:color="auto" w:fill="FFFFFF"/>
        </w:rPr>
      </w:pPr>
      <w:r w:rsidRPr="009B61A1">
        <w:rPr>
          <w:rFonts w:asciiTheme="minorHAnsi" w:hAnsiTheme="minorHAnsi" w:cstheme="minorHAnsi"/>
          <w:color w:val="05171F"/>
          <w:shd w:val="clear" w:color="auto" w:fill="FFFFFF"/>
        </w:rPr>
        <w:t>Tímto laxním způsobem pak dochází k degradaci zástavby, která je na sídlišti ještě umocněna nekonzistencí, nejen v rámci větších celků</w:t>
      </w:r>
      <w:r w:rsidR="00645CB5">
        <w:rPr>
          <w:rFonts w:asciiTheme="minorHAnsi" w:hAnsiTheme="minorHAnsi" w:cstheme="minorHAnsi"/>
          <w:color w:val="05171F"/>
          <w:shd w:val="clear" w:color="auto" w:fill="FFFFFF"/>
        </w:rPr>
        <w:t>,</w:t>
      </w:r>
      <w:r w:rsidRPr="009B61A1">
        <w:rPr>
          <w:rFonts w:asciiTheme="minorHAnsi" w:hAnsiTheme="minorHAnsi" w:cstheme="minorHAnsi"/>
          <w:color w:val="05171F"/>
          <w:shd w:val="clear" w:color="auto" w:fill="FFFFFF"/>
        </w:rPr>
        <w:t xml:space="preserve"> nýbrž i jednotlivých budov</w:t>
      </w:r>
      <w:r w:rsidR="00645CB5">
        <w:rPr>
          <w:rFonts w:asciiTheme="minorHAnsi" w:hAnsiTheme="minorHAnsi" w:cstheme="minorHAnsi"/>
          <w:color w:val="05171F"/>
          <w:shd w:val="clear" w:color="auto" w:fill="FFFFFF"/>
        </w:rPr>
        <w:t>.</w:t>
      </w:r>
      <w:r w:rsidR="002176A0">
        <w:rPr>
          <w:rFonts w:asciiTheme="minorHAnsi" w:hAnsiTheme="minorHAnsi" w:cstheme="minorHAnsi"/>
          <w:color w:val="05171F"/>
          <w:shd w:val="clear" w:color="auto" w:fill="FFFFFF"/>
        </w:rPr>
        <w:t xml:space="preserve"> </w:t>
      </w:r>
      <w:r w:rsidRPr="009B61A1">
        <w:rPr>
          <w:rFonts w:asciiTheme="minorHAnsi" w:hAnsiTheme="minorHAnsi" w:cstheme="minorHAnsi"/>
          <w:color w:val="05171F"/>
          <w:shd w:val="clear" w:color="auto" w:fill="FFFFFF"/>
        </w:rPr>
        <w:t xml:space="preserve">Vlastnící bytových domů, obchodních či </w:t>
      </w:r>
      <w:r w:rsidR="00645CB5" w:rsidRPr="009B61A1">
        <w:rPr>
          <w:rFonts w:asciiTheme="minorHAnsi" w:hAnsiTheme="minorHAnsi" w:cstheme="minorHAnsi"/>
          <w:color w:val="05171F"/>
          <w:shd w:val="clear" w:color="auto" w:fill="FFFFFF"/>
        </w:rPr>
        <w:t>jiných</w:t>
      </w:r>
      <w:r w:rsidRPr="009B61A1">
        <w:rPr>
          <w:rFonts w:asciiTheme="minorHAnsi" w:hAnsiTheme="minorHAnsi" w:cstheme="minorHAnsi"/>
          <w:color w:val="05171F"/>
          <w:shd w:val="clear" w:color="auto" w:fill="FFFFFF"/>
        </w:rPr>
        <w:t xml:space="preserve"> objektů postupují při rekonstrukcích podle vlastního uvážení, bez jakéhokoli architektonického vzdělání či povědomí. Mění členění nebo původní vzhled budov. „Provádějí se sanace </w:t>
      </w:r>
      <w:r w:rsidR="005014C3" w:rsidRPr="009B61A1">
        <w:rPr>
          <w:rFonts w:asciiTheme="minorHAnsi" w:hAnsiTheme="minorHAnsi" w:cstheme="minorHAnsi"/>
          <w:color w:val="05171F"/>
          <w:shd w:val="clear" w:color="auto" w:fill="FFFFFF"/>
        </w:rPr>
        <w:t>balkonů</w:t>
      </w:r>
      <w:r w:rsidRPr="009B61A1">
        <w:rPr>
          <w:rFonts w:asciiTheme="minorHAnsi" w:hAnsiTheme="minorHAnsi" w:cstheme="minorHAnsi"/>
          <w:color w:val="05171F"/>
          <w:shd w:val="clear" w:color="auto" w:fill="FFFFFF"/>
        </w:rPr>
        <w:t xml:space="preserve"> včetně změn materiálu a provedení zábradlí. Stavby jsou zateplová</w:t>
      </w:r>
      <w:r w:rsidR="00176247">
        <w:rPr>
          <w:rFonts w:asciiTheme="minorHAnsi" w:hAnsiTheme="minorHAnsi" w:cstheme="minorHAnsi"/>
          <w:color w:val="05171F"/>
          <w:shd w:val="clear" w:color="auto" w:fill="FFFFFF"/>
        </w:rPr>
        <w:t>ny</w:t>
      </w:r>
      <w:r w:rsidRPr="009B61A1">
        <w:rPr>
          <w:rFonts w:asciiTheme="minorHAnsi" w:hAnsiTheme="minorHAnsi" w:cstheme="minorHAnsi"/>
          <w:color w:val="05171F"/>
          <w:shd w:val="clear" w:color="auto" w:fill="FFFFFF"/>
        </w:rPr>
        <w:t xml:space="preserve"> kontaktními zateplovacími systémy, které překryjí původní omítky nebo strukturu jednotlivých panelů tvořících součást členění původních fasád. Fasády na panelových domech měly vlastní původní plastické, barevné i materiálové provedení, které mizí pod polystyrenem a je nahrazeno barevným designem podle uvážení projektanta nebo požadavku vlastníka.“</w:t>
      </w:r>
      <w:r w:rsidR="001E7710">
        <w:rPr>
          <w:rStyle w:val="Znakapoznpodarou"/>
          <w:rFonts w:asciiTheme="minorHAnsi" w:hAnsiTheme="minorHAnsi" w:cstheme="minorHAnsi"/>
          <w:color w:val="05171F"/>
          <w:shd w:val="clear" w:color="auto" w:fill="FFFFFF"/>
        </w:rPr>
        <w:footnoteReference w:id="26"/>
      </w:r>
      <w:r w:rsidRPr="009B61A1">
        <w:rPr>
          <w:rFonts w:asciiTheme="minorHAnsi" w:hAnsiTheme="minorHAnsi" w:cstheme="minorHAnsi"/>
          <w:color w:val="05171F"/>
          <w:shd w:val="clear" w:color="auto" w:fill="FFFFFF"/>
        </w:rPr>
        <w:t xml:space="preserve"> </w:t>
      </w:r>
      <w:r w:rsidRPr="009B61A1">
        <w:rPr>
          <w:rFonts w:asciiTheme="minorHAnsi" w:hAnsiTheme="minorHAnsi" w:cstheme="minorHAnsi"/>
        </w:rPr>
        <w:t>Architektonické řešení fasád nerespektuje celkový vzhled budovy, ale spíše vlastnictví jednotlivých částí. Ostravsk</w:t>
      </w:r>
      <w:r w:rsidR="0038076F">
        <w:rPr>
          <w:rFonts w:asciiTheme="minorHAnsi" w:hAnsiTheme="minorHAnsi" w:cstheme="minorHAnsi"/>
        </w:rPr>
        <w:t>á</w:t>
      </w:r>
      <w:r w:rsidRPr="009B61A1">
        <w:rPr>
          <w:rFonts w:asciiTheme="minorHAnsi" w:hAnsiTheme="minorHAnsi" w:cstheme="minorHAnsi"/>
        </w:rPr>
        <w:t xml:space="preserve"> sídliště jsou tak význačn</w:t>
      </w:r>
      <w:r w:rsidR="0038076F">
        <w:rPr>
          <w:rFonts w:asciiTheme="minorHAnsi" w:hAnsiTheme="minorHAnsi" w:cstheme="minorHAnsi"/>
        </w:rPr>
        <w:t>á</w:t>
      </w:r>
      <w:r w:rsidRPr="009B61A1">
        <w:rPr>
          <w:rFonts w:asciiTheme="minorHAnsi" w:hAnsiTheme="minorHAnsi" w:cstheme="minorHAnsi"/>
        </w:rPr>
        <w:t xml:space="preserve"> pro svůj nekoordinovaný vzhled. </w:t>
      </w:r>
      <w:r w:rsidR="0027150F">
        <w:rPr>
          <w:rStyle w:val="Znakapoznpodarou"/>
          <w:rFonts w:asciiTheme="minorHAnsi" w:hAnsiTheme="minorHAnsi" w:cstheme="minorHAnsi"/>
        </w:rPr>
        <w:footnoteReference w:id="27"/>
      </w:r>
    </w:p>
    <w:p w14:paraId="2DFB16D3" w14:textId="77777777" w:rsidR="00A8669F" w:rsidRDefault="00A8669F" w:rsidP="00A537AB">
      <w:pPr>
        <w:spacing w:line="360" w:lineRule="auto"/>
      </w:pPr>
    </w:p>
    <w:p w14:paraId="20F6D621" w14:textId="77777777" w:rsidR="007935EE" w:rsidRPr="009B61A1" w:rsidRDefault="007935EE" w:rsidP="000820F8">
      <w:pPr>
        <w:spacing w:line="360" w:lineRule="auto"/>
        <w:jc w:val="both"/>
        <w:rPr>
          <w:rFonts w:asciiTheme="minorHAnsi" w:hAnsiTheme="minorHAnsi" w:cstheme="minorHAnsi"/>
          <w:color w:val="000000" w:themeColor="text1"/>
        </w:rPr>
      </w:pPr>
    </w:p>
    <w:p w14:paraId="39AC80F8" w14:textId="75D2CBBB" w:rsidR="00A537AB" w:rsidRPr="009B61A1" w:rsidRDefault="00A537AB" w:rsidP="000820F8">
      <w:pPr>
        <w:pStyle w:val="Nadpis2"/>
      </w:pPr>
      <w:bookmarkStart w:id="14" w:name="_Toc164260806"/>
      <w:r w:rsidRPr="009B61A1">
        <w:t xml:space="preserve">Jak </w:t>
      </w:r>
      <w:r w:rsidR="003E49E8">
        <w:t xml:space="preserve">správně </w:t>
      </w:r>
      <w:r w:rsidR="00770D51">
        <w:t>revitalizovat</w:t>
      </w:r>
      <w:r w:rsidRPr="009B61A1">
        <w:t>?</w:t>
      </w:r>
      <w:bookmarkEnd w:id="14"/>
    </w:p>
    <w:p w14:paraId="29DC8FFF" w14:textId="22B386AC" w:rsidR="00A537AB" w:rsidRPr="009B61A1" w:rsidRDefault="00A537AB" w:rsidP="000820F8">
      <w:pPr>
        <w:spacing w:line="360" w:lineRule="auto"/>
        <w:jc w:val="both"/>
        <w:rPr>
          <w:rFonts w:asciiTheme="minorHAnsi" w:hAnsiTheme="minorHAnsi" w:cstheme="minorHAnsi"/>
        </w:rPr>
      </w:pPr>
      <w:r w:rsidRPr="009B61A1">
        <w:rPr>
          <w:rFonts w:asciiTheme="minorHAnsi" w:hAnsiTheme="minorHAnsi" w:cstheme="minorHAnsi"/>
          <w:color w:val="000000" w:themeColor="text1"/>
        </w:rPr>
        <w:t>Je třeba vypracování celkové koncepce architektonických úprav, která nám řekne, jak při</w:t>
      </w:r>
      <w:r w:rsidR="0038076F">
        <w:rPr>
          <w:rFonts w:asciiTheme="minorHAnsi" w:hAnsiTheme="minorHAnsi" w:cstheme="minorHAnsi"/>
          <w:color w:val="000000" w:themeColor="text1"/>
        </w:rPr>
        <w:t> </w:t>
      </w:r>
      <w:r w:rsidRPr="009B61A1">
        <w:rPr>
          <w:rFonts w:asciiTheme="minorHAnsi" w:hAnsiTheme="minorHAnsi" w:cstheme="minorHAnsi"/>
          <w:color w:val="000000" w:themeColor="text1"/>
        </w:rPr>
        <w:t xml:space="preserve">rekonstrukci postupovat. </w:t>
      </w:r>
      <w:r w:rsidRPr="009B61A1">
        <w:rPr>
          <w:rFonts w:asciiTheme="minorHAnsi" w:hAnsiTheme="minorHAnsi" w:cstheme="minorHAnsi"/>
        </w:rPr>
        <w:t xml:space="preserve">Je tedy nutné si jako první vytvořit seznam plánovaných architektonických úprav pro panelový dům. Majitelé či správci by měli zahrnout všechny </w:t>
      </w:r>
      <w:r w:rsidRPr="009B61A1">
        <w:rPr>
          <w:rFonts w:asciiTheme="minorHAnsi" w:hAnsiTheme="minorHAnsi" w:cstheme="minorHAnsi"/>
        </w:rPr>
        <w:lastRenderedPageBreak/>
        <w:t xml:space="preserve">požadované úpravy bez ohledu na aktuální proveditelnost. U každé úpravy je třeba zdůraznit tři aspekty: </w:t>
      </w:r>
    </w:p>
    <w:p w14:paraId="0D8D04AE" w14:textId="04E01C2C"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Návaznost na nějaké jiné opatření</w:t>
      </w:r>
    </w:p>
    <w:p w14:paraId="75F92EEC"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Časová a finanční náročnost</w:t>
      </w:r>
    </w:p>
    <w:p w14:paraId="7389F7E9" w14:textId="531717E9" w:rsidR="00A537AB" w:rsidRPr="009B61A1" w:rsidRDefault="009F3E3F" w:rsidP="000820F8">
      <w:pPr>
        <w:pStyle w:val="Odstavecseseznamem"/>
        <w:numPr>
          <w:ilvl w:val="0"/>
          <w:numId w:val="3"/>
        </w:numPr>
        <w:spacing w:line="360" w:lineRule="auto"/>
        <w:jc w:val="both"/>
        <w:rPr>
          <w:rFonts w:cstheme="minorHAnsi"/>
        </w:rPr>
      </w:pPr>
      <w:r>
        <w:rPr>
          <w:rFonts w:cstheme="minorHAnsi"/>
        </w:rPr>
        <w:t>D</w:t>
      </w:r>
      <w:r w:rsidR="00A537AB" w:rsidRPr="009B61A1">
        <w:rPr>
          <w:rFonts w:cstheme="minorHAnsi"/>
        </w:rPr>
        <w:t xml:space="preserve">o kdy je nutné provést opatření </w:t>
      </w:r>
    </w:p>
    <w:p w14:paraId="0EF8A04E" w14:textId="77777777" w:rsidR="00A537AB" w:rsidRPr="009B61A1" w:rsidRDefault="00A537AB" w:rsidP="000820F8">
      <w:pPr>
        <w:spacing w:line="360" w:lineRule="auto"/>
        <w:jc w:val="both"/>
        <w:rPr>
          <w:rFonts w:asciiTheme="minorHAnsi" w:hAnsiTheme="minorHAnsi" w:cstheme="minorHAnsi"/>
        </w:rPr>
      </w:pPr>
      <w:r w:rsidRPr="009B61A1">
        <w:rPr>
          <w:rFonts w:asciiTheme="minorHAnsi" w:hAnsiTheme="minorHAnsi" w:cstheme="minorHAnsi"/>
        </w:rPr>
        <w:t xml:space="preserve">Tyto body můžeme dále rozdělit na: </w:t>
      </w:r>
    </w:p>
    <w:p w14:paraId="732A9125"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Nezbytně nutná</w:t>
      </w:r>
    </w:p>
    <w:p w14:paraId="430F3D37"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 xml:space="preserve">Vhodná </w:t>
      </w:r>
    </w:p>
    <w:p w14:paraId="3AAC3BBA"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 xml:space="preserve">Doplňková </w:t>
      </w:r>
    </w:p>
    <w:p w14:paraId="7C7C12C0" w14:textId="77777777" w:rsidR="00A537AB" w:rsidRPr="009B61A1" w:rsidRDefault="00A537AB" w:rsidP="000820F8">
      <w:pPr>
        <w:spacing w:line="360" w:lineRule="auto"/>
        <w:jc w:val="both"/>
        <w:rPr>
          <w:rFonts w:asciiTheme="minorHAnsi" w:hAnsiTheme="minorHAnsi" w:cstheme="minorHAnsi"/>
        </w:rPr>
      </w:pPr>
      <w:r w:rsidRPr="009B61A1">
        <w:rPr>
          <w:rFonts w:asciiTheme="minorHAnsi" w:hAnsiTheme="minorHAnsi" w:cstheme="minorHAnsi"/>
        </w:rPr>
        <w:t>Dalším krokem je cíl koncepce. Zde je třeba aby se obyvatelé dohodli, jaká bude úroveň úprav domu:</w:t>
      </w:r>
    </w:p>
    <w:p w14:paraId="3EE85B31"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Standard</w:t>
      </w:r>
    </w:p>
    <w:p w14:paraId="72FF41FC"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Komfort</w:t>
      </w:r>
    </w:p>
    <w:p w14:paraId="459362EC"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Nadstandard</w:t>
      </w:r>
    </w:p>
    <w:p w14:paraId="4246D3AC" w14:textId="77777777" w:rsidR="00A537AB" w:rsidRPr="009B61A1" w:rsidRDefault="00A537AB" w:rsidP="000820F8">
      <w:pPr>
        <w:pStyle w:val="Odstavecseseznamem"/>
        <w:numPr>
          <w:ilvl w:val="0"/>
          <w:numId w:val="3"/>
        </w:numPr>
        <w:spacing w:line="360" w:lineRule="auto"/>
        <w:jc w:val="both"/>
        <w:rPr>
          <w:rFonts w:cstheme="minorHAnsi"/>
        </w:rPr>
      </w:pPr>
      <w:r w:rsidRPr="009B61A1">
        <w:rPr>
          <w:rFonts w:cstheme="minorHAnsi"/>
        </w:rPr>
        <w:t>Luxus</w:t>
      </w:r>
    </w:p>
    <w:p w14:paraId="32334274" w14:textId="2B808C33" w:rsidR="00A537AB" w:rsidRPr="009B61A1" w:rsidRDefault="004B7A60" w:rsidP="000820F8">
      <w:pPr>
        <w:spacing w:line="360" w:lineRule="auto"/>
        <w:jc w:val="both"/>
        <w:rPr>
          <w:rFonts w:asciiTheme="minorHAnsi" w:hAnsiTheme="minorHAnsi" w:cstheme="minorHAnsi"/>
        </w:rPr>
      </w:pPr>
      <w:r>
        <w:rPr>
          <w:rFonts w:asciiTheme="minorHAnsi" w:hAnsiTheme="minorHAnsi" w:cstheme="minorHAnsi"/>
        </w:rPr>
        <w:t>Vhodným</w:t>
      </w:r>
      <w:r w:rsidR="00A537AB" w:rsidRPr="009B61A1">
        <w:rPr>
          <w:rFonts w:asciiTheme="minorHAnsi" w:hAnsiTheme="minorHAnsi" w:cstheme="minorHAnsi"/>
        </w:rPr>
        <w:t xml:space="preserve"> možným krokem je </w:t>
      </w:r>
      <w:r>
        <w:rPr>
          <w:rFonts w:asciiTheme="minorHAnsi" w:hAnsiTheme="minorHAnsi" w:cstheme="minorHAnsi"/>
        </w:rPr>
        <w:t xml:space="preserve">i </w:t>
      </w:r>
      <w:r w:rsidR="00A537AB" w:rsidRPr="009B61A1">
        <w:rPr>
          <w:rFonts w:asciiTheme="minorHAnsi" w:hAnsiTheme="minorHAnsi" w:cstheme="minorHAnsi"/>
        </w:rPr>
        <w:t xml:space="preserve">odborná architektonická soutěž. </w:t>
      </w:r>
    </w:p>
    <w:p w14:paraId="7389353A" w14:textId="2005AEEC" w:rsidR="00A537AB" w:rsidRPr="009B61A1" w:rsidRDefault="00A537A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rPr>
        <w:t xml:space="preserve">Kvalita rekonstrukce často zvyšuje finanční a pocitovou hodnotu bydlení. I přesto, že velmi zdařile provedená rekonstrukce nemusí nutně cenu bytů významně zvýšit, </w:t>
      </w:r>
      <w:r>
        <w:rPr>
          <w:rFonts w:asciiTheme="minorHAnsi" w:hAnsiTheme="minorHAnsi" w:cstheme="minorHAnsi"/>
        </w:rPr>
        <w:t xml:space="preserve">jedná </w:t>
      </w:r>
      <w:r w:rsidRPr="009B61A1">
        <w:rPr>
          <w:rFonts w:asciiTheme="minorHAnsi" w:hAnsiTheme="minorHAnsi" w:cstheme="minorHAnsi"/>
        </w:rPr>
        <w:t xml:space="preserve">se </w:t>
      </w:r>
      <w:r>
        <w:rPr>
          <w:rFonts w:asciiTheme="minorHAnsi" w:hAnsiTheme="minorHAnsi" w:cstheme="minorHAnsi"/>
        </w:rPr>
        <w:t xml:space="preserve">tak </w:t>
      </w:r>
      <w:r w:rsidRPr="009B61A1">
        <w:rPr>
          <w:rFonts w:asciiTheme="minorHAnsi" w:hAnsiTheme="minorHAnsi" w:cstheme="minorHAnsi"/>
        </w:rPr>
        <w:t>v rámci investice o nepatrnou částku, která se v naší kapse tolik nepodepíše, za to se podepíše v našem komfortu.</w:t>
      </w:r>
      <w:r w:rsidR="00D01738">
        <w:rPr>
          <w:rStyle w:val="Znakapoznpodarou"/>
          <w:rFonts w:asciiTheme="minorHAnsi" w:hAnsiTheme="minorHAnsi" w:cstheme="minorHAnsi"/>
        </w:rPr>
        <w:footnoteReference w:id="28"/>
      </w:r>
      <w:r w:rsidRPr="009B61A1">
        <w:rPr>
          <w:rFonts w:asciiTheme="minorHAnsi" w:hAnsiTheme="minorHAnsi" w:cstheme="minorHAnsi"/>
        </w:rPr>
        <w:t xml:space="preserve"> </w:t>
      </w:r>
      <w:r w:rsidRPr="009B61A1">
        <w:rPr>
          <w:rFonts w:asciiTheme="minorHAnsi" w:hAnsiTheme="minorHAnsi" w:cstheme="minorHAnsi"/>
          <w:color w:val="000000" w:themeColor="text1"/>
        </w:rPr>
        <w:t>Navíc jedna zdařilá</w:t>
      </w:r>
      <w:r w:rsidR="00F769FB">
        <w:rPr>
          <w:rFonts w:asciiTheme="minorHAnsi" w:hAnsiTheme="minorHAnsi" w:cstheme="minorHAnsi"/>
          <w:color w:val="000000" w:themeColor="text1"/>
        </w:rPr>
        <w:t xml:space="preserve"> rekonstrukce</w:t>
      </w:r>
      <w:r w:rsidRPr="009B61A1">
        <w:rPr>
          <w:rFonts w:asciiTheme="minorHAnsi" w:hAnsiTheme="minorHAnsi" w:cstheme="minorHAnsi"/>
          <w:color w:val="000000" w:themeColor="text1"/>
        </w:rPr>
        <w:t xml:space="preserve"> </w:t>
      </w:r>
      <w:r>
        <w:rPr>
          <w:rFonts w:asciiTheme="minorHAnsi" w:hAnsiTheme="minorHAnsi" w:cstheme="minorHAnsi"/>
          <w:color w:val="000000" w:themeColor="text1"/>
        </w:rPr>
        <w:t>podnítí k </w:t>
      </w:r>
      <w:r w:rsidRPr="009B61A1">
        <w:rPr>
          <w:rFonts w:asciiTheme="minorHAnsi" w:hAnsiTheme="minorHAnsi" w:cstheme="minorHAnsi"/>
          <w:color w:val="000000" w:themeColor="text1"/>
        </w:rPr>
        <w:t>další</w:t>
      </w:r>
      <w:r>
        <w:rPr>
          <w:rFonts w:asciiTheme="minorHAnsi" w:hAnsiTheme="minorHAnsi" w:cstheme="minorHAnsi"/>
          <w:color w:val="000000" w:themeColor="text1"/>
        </w:rPr>
        <w:t xml:space="preserve">m </w:t>
      </w:r>
      <w:r w:rsidRPr="009B61A1">
        <w:rPr>
          <w:rFonts w:asciiTheme="minorHAnsi" w:hAnsiTheme="minorHAnsi" w:cstheme="minorHAnsi"/>
          <w:color w:val="000000" w:themeColor="text1"/>
        </w:rPr>
        <w:t>zdařil</w:t>
      </w:r>
      <w:r>
        <w:rPr>
          <w:rFonts w:asciiTheme="minorHAnsi" w:hAnsiTheme="minorHAnsi" w:cstheme="minorHAnsi"/>
          <w:color w:val="000000" w:themeColor="text1"/>
        </w:rPr>
        <w:t>ým</w:t>
      </w:r>
      <w:r w:rsidRPr="009B61A1">
        <w:rPr>
          <w:rFonts w:asciiTheme="minorHAnsi" w:hAnsiTheme="minorHAnsi" w:cstheme="minorHAnsi"/>
          <w:color w:val="000000" w:themeColor="text1"/>
        </w:rPr>
        <w:t xml:space="preserve"> rekonstrukc</w:t>
      </w:r>
      <w:r>
        <w:rPr>
          <w:rFonts w:asciiTheme="minorHAnsi" w:hAnsiTheme="minorHAnsi" w:cstheme="minorHAnsi"/>
          <w:color w:val="000000" w:themeColor="text1"/>
        </w:rPr>
        <w:t>ím</w:t>
      </w:r>
      <w:r w:rsidRPr="009B61A1">
        <w:rPr>
          <w:rFonts w:asciiTheme="minorHAnsi" w:hAnsiTheme="minorHAnsi" w:cstheme="minorHAnsi"/>
          <w:color w:val="000000" w:themeColor="text1"/>
        </w:rPr>
        <w:t xml:space="preserve">. </w:t>
      </w:r>
    </w:p>
    <w:p w14:paraId="71CBF125" w14:textId="77777777" w:rsidR="00A537AB" w:rsidRDefault="00A537AB" w:rsidP="00A537AB">
      <w:pPr>
        <w:spacing w:line="360" w:lineRule="auto"/>
        <w:rPr>
          <w:rFonts w:asciiTheme="minorHAnsi" w:hAnsiTheme="minorHAnsi" w:cstheme="minorHAnsi"/>
        </w:rPr>
      </w:pPr>
    </w:p>
    <w:p w14:paraId="3A12753C" w14:textId="77777777" w:rsidR="0075661F" w:rsidRPr="0075661F" w:rsidRDefault="0075661F" w:rsidP="0075661F">
      <w:pPr>
        <w:rPr>
          <w:lang w:eastAsia="en-US"/>
        </w:rPr>
      </w:pPr>
    </w:p>
    <w:p w14:paraId="697068B2" w14:textId="61FA6D6C" w:rsidR="00B079C9" w:rsidRPr="009B61A1" w:rsidRDefault="00B079C9" w:rsidP="000820F8">
      <w:pPr>
        <w:pStyle w:val="Nadpis1"/>
        <w:rPr>
          <w:rFonts w:asciiTheme="minorHAnsi" w:hAnsiTheme="minorHAnsi" w:cstheme="minorHAnsi"/>
        </w:rPr>
      </w:pPr>
      <w:bookmarkStart w:id="15" w:name="_Toc164260807"/>
      <w:r w:rsidRPr="009B61A1">
        <w:rPr>
          <w:rFonts w:asciiTheme="minorHAnsi" w:hAnsiTheme="minorHAnsi" w:cstheme="minorHAnsi"/>
        </w:rPr>
        <w:t>Ostravsk</w:t>
      </w:r>
      <w:r w:rsidR="00F849B5">
        <w:rPr>
          <w:rFonts w:asciiTheme="minorHAnsi" w:hAnsiTheme="minorHAnsi" w:cstheme="minorHAnsi"/>
        </w:rPr>
        <w:t>á</w:t>
      </w:r>
      <w:r w:rsidRPr="009B61A1">
        <w:rPr>
          <w:rFonts w:asciiTheme="minorHAnsi" w:hAnsiTheme="minorHAnsi" w:cstheme="minorHAnsi"/>
        </w:rPr>
        <w:t xml:space="preserve"> sídliště</w:t>
      </w:r>
      <w:bookmarkEnd w:id="15"/>
    </w:p>
    <w:p w14:paraId="186D75C5" w14:textId="77777777" w:rsidR="00B079C9" w:rsidRPr="009B61A1" w:rsidRDefault="00B079C9" w:rsidP="000820F8">
      <w:pPr>
        <w:spacing w:line="360" w:lineRule="auto"/>
        <w:jc w:val="both"/>
        <w:rPr>
          <w:rFonts w:asciiTheme="minorHAnsi" w:hAnsiTheme="minorHAnsi" w:cstheme="minorHAnsi"/>
        </w:rPr>
      </w:pPr>
    </w:p>
    <w:p w14:paraId="3A4BB8C5" w14:textId="7ADDDAE6" w:rsidR="00B079C9" w:rsidRPr="009B61A1" w:rsidRDefault="00B079C9" w:rsidP="000820F8">
      <w:pPr>
        <w:spacing w:line="360" w:lineRule="auto"/>
        <w:jc w:val="both"/>
        <w:rPr>
          <w:rFonts w:asciiTheme="minorHAnsi" w:hAnsiTheme="minorHAnsi" w:cstheme="minorHAnsi"/>
        </w:rPr>
      </w:pPr>
      <w:r w:rsidRPr="009B61A1">
        <w:rPr>
          <w:rFonts w:asciiTheme="minorHAnsi" w:hAnsiTheme="minorHAnsi" w:cstheme="minorHAnsi"/>
        </w:rPr>
        <w:t>Sídliště v industriálním velkoměstě jsou úzce spjat</w:t>
      </w:r>
      <w:r w:rsidR="00F849B5">
        <w:rPr>
          <w:rFonts w:asciiTheme="minorHAnsi" w:hAnsiTheme="minorHAnsi" w:cstheme="minorHAnsi"/>
        </w:rPr>
        <w:t>á</w:t>
      </w:r>
      <w:r w:rsidRPr="009B61A1">
        <w:rPr>
          <w:rFonts w:asciiTheme="minorHAnsi" w:hAnsiTheme="minorHAnsi" w:cstheme="minorHAnsi"/>
        </w:rPr>
        <w:t xml:space="preserve"> s průmyslovou minulostí Ostravy. Jak už bylo zmíněno, panelová sídliště se začala stavět převážně kvůli nízkému počtu bytového fondu v tehdejším Československu. Stavby byly rychlým a ekonomicky dostupným řešením pro</w:t>
      </w:r>
      <w:r w:rsidR="00F849B5">
        <w:rPr>
          <w:rFonts w:asciiTheme="minorHAnsi" w:hAnsiTheme="minorHAnsi" w:cstheme="minorHAnsi"/>
        </w:rPr>
        <w:t> </w:t>
      </w:r>
      <w:r w:rsidRPr="009B61A1">
        <w:rPr>
          <w:rFonts w:asciiTheme="minorHAnsi" w:hAnsiTheme="minorHAnsi" w:cstheme="minorHAnsi"/>
        </w:rPr>
        <w:t>mnoho měst, a především pro Ostravu. Město po válce zažilo rapidní růst obyvatel, většina se zde stěhovala především za prací.</w:t>
      </w:r>
      <w:r w:rsidR="00F849B5">
        <w:rPr>
          <w:rFonts w:asciiTheme="minorHAnsi" w:hAnsiTheme="minorHAnsi" w:cstheme="minorHAnsi"/>
        </w:rPr>
        <w:t xml:space="preserve"> </w:t>
      </w:r>
      <w:r w:rsidRPr="009B61A1">
        <w:rPr>
          <w:rFonts w:asciiTheme="minorHAnsi" w:hAnsiTheme="minorHAnsi" w:cstheme="minorHAnsi"/>
        </w:rPr>
        <w:t xml:space="preserve">Dělníků a horníků přibývalo a dosavadní kolonie </w:t>
      </w:r>
      <w:r w:rsidRPr="009B61A1">
        <w:rPr>
          <w:rFonts w:asciiTheme="minorHAnsi" w:hAnsiTheme="minorHAnsi" w:cstheme="minorHAnsi"/>
        </w:rPr>
        <w:lastRenderedPageBreak/>
        <w:t>nezvládaly nápor nových obyvatel. Snahou vyřešit tento problém byla výstavba Poruby v duchu socialistického realismu, budovy byly převážně tvořeny z cihel, z ekonomických důvodů se však od tzv. SORELY muselo upustit a přesunulo se k výstavbě domů z prefabrikovaných panelů, které řešily bytovou a ekonomickou otázku na několik desítek let dopředu. „</w:t>
      </w:r>
      <w:r w:rsidRPr="009B61A1">
        <w:rPr>
          <w:rFonts w:asciiTheme="minorHAnsi" w:hAnsiTheme="minorHAnsi" w:cstheme="minorHAnsi"/>
          <w:i/>
          <w:iCs/>
        </w:rPr>
        <w:t xml:space="preserve">Na území města se nachází podle databáze Českého statistického úřadu, více než 3 400 panelových domů, z čehož téměř 3 200 se počítá mezi bytové domy. </w:t>
      </w:r>
      <w:r w:rsidRPr="004313FD">
        <w:rPr>
          <w:rFonts w:asciiTheme="minorHAnsi" w:hAnsiTheme="minorHAnsi" w:cstheme="minorHAnsi"/>
          <w:i/>
          <w:iCs/>
          <w:color w:val="000000" w:themeColor="text1"/>
        </w:rPr>
        <w:t xml:space="preserve">V roce 2011, kdy se uskutečnilo poslední sčítání lidu a Ostrava měla 296 224 obyvatel, </w:t>
      </w:r>
      <w:r w:rsidRPr="009B61A1">
        <w:rPr>
          <w:rFonts w:asciiTheme="minorHAnsi" w:hAnsiTheme="minorHAnsi" w:cstheme="minorHAnsi"/>
          <w:i/>
          <w:iCs/>
        </w:rPr>
        <w:t>bydlelo v bytových domech ze stěnových panelů přibližně 152 000 z nich.</w:t>
      </w:r>
      <w:r w:rsidRPr="009B61A1">
        <w:rPr>
          <w:rFonts w:asciiTheme="minorHAnsi" w:hAnsiTheme="minorHAnsi" w:cstheme="minorHAnsi"/>
        </w:rPr>
        <w:t xml:space="preserve">“ </w:t>
      </w:r>
      <w:r w:rsidRPr="009B61A1">
        <w:rPr>
          <w:rStyle w:val="Znakapoznpodarou"/>
          <w:rFonts w:asciiTheme="minorHAnsi" w:hAnsiTheme="minorHAnsi" w:cstheme="minorHAnsi"/>
        </w:rPr>
        <w:footnoteReference w:id="29"/>
      </w:r>
      <w:r w:rsidRPr="009B61A1">
        <w:rPr>
          <w:rFonts w:asciiTheme="minorHAnsi" w:hAnsiTheme="minorHAnsi" w:cstheme="minorHAnsi"/>
        </w:rPr>
        <w:t xml:space="preserve"> </w:t>
      </w:r>
    </w:p>
    <w:p w14:paraId="12EDCC5A" w14:textId="0DB640C3" w:rsidR="00A537AB" w:rsidRDefault="00B079C9" w:rsidP="000820F8">
      <w:pPr>
        <w:spacing w:line="360" w:lineRule="auto"/>
        <w:jc w:val="both"/>
        <w:rPr>
          <w:rFonts w:asciiTheme="minorHAnsi" w:hAnsiTheme="minorHAnsi" w:cstheme="minorHAnsi"/>
        </w:rPr>
      </w:pPr>
      <w:r w:rsidRPr="009B61A1">
        <w:rPr>
          <w:rFonts w:asciiTheme="minorHAnsi" w:hAnsiTheme="minorHAnsi" w:cstheme="minorHAnsi"/>
        </w:rPr>
        <w:t xml:space="preserve">Sídliště však </w:t>
      </w:r>
      <w:proofErr w:type="gramStart"/>
      <w:r w:rsidRPr="009B61A1">
        <w:rPr>
          <w:rFonts w:asciiTheme="minorHAnsi" w:hAnsiTheme="minorHAnsi" w:cstheme="minorHAnsi"/>
        </w:rPr>
        <w:t>netvoří</w:t>
      </w:r>
      <w:proofErr w:type="gramEnd"/>
      <w:r w:rsidRPr="009B61A1">
        <w:rPr>
          <w:rFonts w:asciiTheme="minorHAnsi" w:hAnsiTheme="minorHAnsi" w:cstheme="minorHAnsi"/>
        </w:rPr>
        <w:t xml:space="preserve"> jen panelové domy, nýbrž i parky, ulice, umělecké instalace, dětská hřiště, veřejné a kulturní budovy, sportoviště a veřejný prostor jako takový. „</w:t>
      </w:r>
      <w:r w:rsidRPr="009B61A1">
        <w:rPr>
          <w:rFonts w:asciiTheme="minorHAnsi" w:hAnsiTheme="minorHAnsi" w:cstheme="minorHAnsi"/>
          <w:i/>
          <w:iCs/>
        </w:rPr>
        <w:t>Starší vývoj takových lokalit bývá někdy sídlištěm zcela převrstven a zlikvidován, někdy zůstávají zachovány různé torzální pozůstatky historické zástavby, někde vedle sebe staré a nové koexistuje. To vše se pojí s termíny či slovními spojeními sídliště, okrsek, obytný komplex nebo hromadná bytová zástavba.</w:t>
      </w:r>
      <w:r w:rsidRPr="009B61A1">
        <w:rPr>
          <w:rFonts w:asciiTheme="minorHAnsi" w:hAnsiTheme="minorHAnsi" w:cstheme="minorHAnsi"/>
        </w:rPr>
        <w:t xml:space="preserve">“ </w:t>
      </w:r>
      <w:r w:rsidRPr="009B61A1">
        <w:rPr>
          <w:rStyle w:val="Znakapoznpodarou"/>
          <w:rFonts w:asciiTheme="minorHAnsi" w:hAnsiTheme="minorHAnsi" w:cstheme="minorHAnsi"/>
        </w:rPr>
        <w:footnoteReference w:id="30"/>
      </w:r>
      <w:r w:rsidRPr="009B61A1">
        <w:rPr>
          <w:rFonts w:asciiTheme="minorHAnsi" w:hAnsiTheme="minorHAnsi" w:cstheme="minorHAnsi"/>
        </w:rPr>
        <w:t xml:space="preserve">  </w:t>
      </w:r>
    </w:p>
    <w:p w14:paraId="23DF3516" w14:textId="77777777" w:rsidR="004C0E54" w:rsidRDefault="004C0E54" w:rsidP="00A537AB">
      <w:pPr>
        <w:spacing w:line="360" w:lineRule="auto"/>
        <w:rPr>
          <w:rFonts w:asciiTheme="minorHAnsi" w:hAnsiTheme="minorHAnsi" w:cstheme="minorHAnsi"/>
        </w:rPr>
      </w:pPr>
    </w:p>
    <w:p w14:paraId="6BB65CE8" w14:textId="77777777" w:rsidR="00F849B5" w:rsidRDefault="00F849B5" w:rsidP="000820F8">
      <w:pPr>
        <w:pStyle w:val="Nadpis2"/>
      </w:pPr>
    </w:p>
    <w:p w14:paraId="1423C6F2" w14:textId="0329F529" w:rsidR="00E72AAD" w:rsidRPr="009B61A1" w:rsidRDefault="00E72AAD" w:rsidP="000820F8">
      <w:pPr>
        <w:pStyle w:val="Nadpis2"/>
      </w:pPr>
      <w:bookmarkStart w:id="16" w:name="_Toc164260808"/>
      <w:r w:rsidRPr="009B61A1">
        <w:t>Od cihel k panelu</w:t>
      </w:r>
      <w:bookmarkEnd w:id="16"/>
    </w:p>
    <w:p w14:paraId="3B93F02E" w14:textId="77777777" w:rsidR="00E72AAD" w:rsidRPr="009B61A1" w:rsidRDefault="00E72AAD" w:rsidP="000820F8">
      <w:pPr>
        <w:spacing w:line="360" w:lineRule="auto"/>
        <w:jc w:val="both"/>
        <w:rPr>
          <w:rFonts w:asciiTheme="minorHAnsi" w:hAnsiTheme="minorHAnsi" w:cstheme="minorHAnsi"/>
        </w:rPr>
      </w:pPr>
    </w:p>
    <w:p w14:paraId="3571EC61" w14:textId="176CDC88" w:rsidR="00E72AAD" w:rsidRPr="009B61A1" w:rsidRDefault="00E72AAD" w:rsidP="000820F8">
      <w:pPr>
        <w:spacing w:line="360" w:lineRule="auto"/>
        <w:jc w:val="both"/>
        <w:rPr>
          <w:rFonts w:asciiTheme="minorHAnsi" w:hAnsiTheme="minorHAnsi" w:cstheme="minorHAnsi"/>
        </w:rPr>
      </w:pPr>
      <w:r w:rsidRPr="009B61A1">
        <w:rPr>
          <w:rFonts w:asciiTheme="minorHAnsi" w:hAnsiTheme="minorHAnsi" w:cstheme="minorHAnsi"/>
        </w:rPr>
        <w:t>Typizace, industrializace a prefabrikace v architektuře měly mnoho výhod, především rychlost výstavby a zdokonalování technologických postupů. Začaly se objevovat návrhy různých architektů, které řešily typizaci a prefabrikaci zástavby přímo určenou pro Ostravu. Po</w:t>
      </w:r>
      <w:r w:rsidR="00F849B5">
        <w:rPr>
          <w:rFonts w:asciiTheme="minorHAnsi" w:hAnsiTheme="minorHAnsi" w:cstheme="minorHAnsi"/>
        </w:rPr>
        <w:t> </w:t>
      </w:r>
      <w:r w:rsidRPr="009B61A1">
        <w:rPr>
          <w:rFonts w:asciiTheme="minorHAnsi" w:hAnsiTheme="minorHAnsi" w:cstheme="minorHAnsi"/>
        </w:rPr>
        <w:t xml:space="preserve">zestátnění všech architektonických kanceláří a vzniku </w:t>
      </w:r>
      <w:proofErr w:type="spellStart"/>
      <w:r w:rsidRPr="009B61A1">
        <w:rPr>
          <w:rFonts w:asciiTheme="minorHAnsi" w:hAnsiTheme="minorHAnsi" w:cstheme="minorHAnsi"/>
        </w:rPr>
        <w:t>Stavoprojektu</w:t>
      </w:r>
      <w:proofErr w:type="spellEnd"/>
      <w:r w:rsidRPr="009B61A1">
        <w:rPr>
          <w:rFonts w:asciiTheme="minorHAnsi" w:hAnsiTheme="minorHAnsi" w:cstheme="minorHAnsi"/>
        </w:rPr>
        <w:t>, se však začalo pracovat na univerzální a celostátně platné typové řadě projektů, která nesla označení T (např.</w:t>
      </w:r>
      <w:r w:rsidR="00F849B5">
        <w:rPr>
          <w:rFonts w:asciiTheme="minorHAnsi" w:hAnsiTheme="minorHAnsi" w:cstheme="minorHAnsi"/>
        </w:rPr>
        <w:t> </w:t>
      </w:r>
      <w:r w:rsidRPr="009B61A1">
        <w:rPr>
          <w:rFonts w:asciiTheme="minorHAnsi" w:hAnsiTheme="minorHAnsi" w:cstheme="minorHAnsi"/>
        </w:rPr>
        <w:t>označení budov T 14, T 15, posléze T 16 apod.). T je označení pro typ a pořadové číslo znamenalo různě přepracované podklady, podle kterých vznikaly domy. Tyto domy byly stavěny ještě z cihelného zdiva, prefabrikace se uplatnila například při výrobě železobetonových schodišť, stropů nebo konstrukcích krovu. Domy s označením T se začaly objevovat v </w:t>
      </w:r>
      <w:proofErr w:type="spellStart"/>
      <w:r w:rsidRPr="009B61A1">
        <w:rPr>
          <w:rFonts w:asciiTheme="minorHAnsi" w:hAnsiTheme="minorHAnsi" w:cstheme="minorHAnsi"/>
        </w:rPr>
        <w:t>Porubě</w:t>
      </w:r>
      <w:proofErr w:type="spellEnd"/>
      <w:r w:rsidRPr="009B61A1">
        <w:rPr>
          <w:rFonts w:asciiTheme="minorHAnsi" w:hAnsiTheme="minorHAnsi" w:cstheme="minorHAnsi"/>
        </w:rPr>
        <w:t xml:space="preserve">, Zábřehu a dalších sídlištích přibližně na začátku 50. let. Co se týče projektování (nejen) panelových domů, měl jej pod záštitou národní podnik </w:t>
      </w:r>
      <w:proofErr w:type="spellStart"/>
      <w:r w:rsidRPr="009B61A1">
        <w:rPr>
          <w:rFonts w:asciiTheme="minorHAnsi" w:hAnsiTheme="minorHAnsi" w:cstheme="minorHAnsi"/>
        </w:rPr>
        <w:t>Bytostav</w:t>
      </w:r>
      <w:proofErr w:type="spellEnd"/>
      <w:r w:rsidRPr="009B61A1">
        <w:rPr>
          <w:rFonts w:asciiTheme="minorHAnsi" w:hAnsiTheme="minorHAnsi" w:cstheme="minorHAnsi"/>
        </w:rPr>
        <w:t xml:space="preserve">, který </w:t>
      </w:r>
      <w:r w:rsidRPr="009B61A1">
        <w:rPr>
          <w:rFonts w:asciiTheme="minorHAnsi" w:hAnsiTheme="minorHAnsi" w:cstheme="minorHAnsi"/>
        </w:rPr>
        <w:lastRenderedPageBreak/>
        <w:t>vznikl na začátku 50. let 20. století ze zdejších poboček Československých stavebních závodů. Podnik měl na starost výstavbu v Moravskoslezském a Olomouckém kraji.</w:t>
      </w:r>
      <w:r w:rsidRPr="009B61A1">
        <w:rPr>
          <w:rStyle w:val="Znakapoznpodarou"/>
          <w:rFonts w:asciiTheme="minorHAnsi" w:hAnsiTheme="minorHAnsi" w:cstheme="minorHAnsi"/>
        </w:rPr>
        <w:footnoteReference w:id="31"/>
      </w:r>
    </w:p>
    <w:p w14:paraId="6E860CA4" w14:textId="37169D15" w:rsidR="00E72AAD" w:rsidRPr="009B61A1" w:rsidRDefault="00E72AAD" w:rsidP="000820F8">
      <w:pPr>
        <w:spacing w:line="360" w:lineRule="auto"/>
        <w:jc w:val="both"/>
        <w:rPr>
          <w:rFonts w:asciiTheme="minorHAnsi" w:hAnsiTheme="minorHAnsi" w:cstheme="minorHAnsi"/>
        </w:rPr>
      </w:pPr>
      <w:r w:rsidRPr="009B61A1">
        <w:rPr>
          <w:rFonts w:asciiTheme="minorHAnsi" w:hAnsiTheme="minorHAnsi" w:cstheme="minorHAnsi"/>
        </w:rPr>
        <w:t xml:space="preserve">Dalším typem domů, které se začaly objevovat v Ostravě, byly domy řady TOB (typové obytné domy), které měly vyztuženou konstrukci kvůli poddolovanému ostravskému území. Svou ojedinělostí dostaly domy ke svému označení ještě zkratku OS, což značilo, že se jedná o domy nacházející se v Ostravě (např. T02B-OS). Tento typ </w:t>
      </w:r>
      <w:proofErr w:type="spellStart"/>
      <w:r w:rsidRPr="009B61A1">
        <w:rPr>
          <w:rFonts w:asciiTheme="minorHAnsi" w:hAnsiTheme="minorHAnsi" w:cstheme="minorHAnsi"/>
        </w:rPr>
        <w:t>blokopanelových</w:t>
      </w:r>
      <w:proofErr w:type="spellEnd"/>
      <w:r w:rsidRPr="009B61A1">
        <w:rPr>
          <w:rFonts w:asciiTheme="minorHAnsi" w:hAnsiTheme="minorHAnsi" w:cstheme="minorHAnsi"/>
        </w:rPr>
        <w:t xml:space="preserve"> domů se stavěl od 50 až do 70 let minulého století. Stěny těchto domů nebyly tvořeny z velkých panelů o velikosti pokojové stěny, ale skládaly se z panelů menší velikosti.</w:t>
      </w:r>
    </w:p>
    <w:p w14:paraId="279FF3C1" w14:textId="7340B34C" w:rsidR="00E72AAD" w:rsidRPr="009B61A1" w:rsidRDefault="00E72AAD" w:rsidP="000820F8">
      <w:pPr>
        <w:spacing w:line="360" w:lineRule="auto"/>
        <w:jc w:val="both"/>
        <w:rPr>
          <w:rFonts w:asciiTheme="minorHAnsi" w:hAnsiTheme="minorHAnsi" w:cstheme="minorHAnsi"/>
        </w:rPr>
      </w:pPr>
      <w:r w:rsidRPr="009B61A1">
        <w:rPr>
          <w:rFonts w:asciiTheme="minorHAnsi" w:hAnsiTheme="minorHAnsi" w:cstheme="minorHAnsi"/>
        </w:rPr>
        <w:t xml:space="preserve">Materiál pro výrobu panelů na Ostravsku byla škvára, která pocházela ze zdejších elektráren. </w:t>
      </w:r>
      <w:r w:rsidR="00A27ABA">
        <w:rPr>
          <w:rFonts w:asciiTheme="minorHAnsi" w:hAnsiTheme="minorHAnsi" w:cstheme="minorHAnsi"/>
        </w:rPr>
        <w:t>P</w:t>
      </w:r>
      <w:r w:rsidRPr="009B61A1">
        <w:rPr>
          <w:rFonts w:asciiTheme="minorHAnsi" w:hAnsiTheme="minorHAnsi" w:cstheme="minorHAnsi"/>
        </w:rPr>
        <w:t>říměs</w:t>
      </w:r>
      <w:r w:rsidR="00B6669C">
        <w:rPr>
          <w:rFonts w:asciiTheme="minorHAnsi" w:hAnsiTheme="minorHAnsi" w:cstheme="minorHAnsi"/>
        </w:rPr>
        <w:t>í</w:t>
      </w:r>
      <w:r w:rsidRPr="009B61A1">
        <w:rPr>
          <w:rFonts w:asciiTheme="minorHAnsi" w:hAnsiTheme="minorHAnsi" w:cstheme="minorHAnsi"/>
        </w:rPr>
        <w:t xml:space="preserve"> betonu vznikly škvárobetonové bloky, které tvořily stavební materiál paneláků. Typ panelového domu G 57 (G jako označení pro vznik v Gottwaldově) právě tento materiál využíval. Tento typ domů neměl nikdy více jak 6. podlaží, nejčastěji se volila 4 podlaží, hlavně z toho důvodu, že tato konstrukční řada neměla zabudovaný výtah. Výstavba G 57 probíhala v letech 1957–1965 a to ve velkém rozsahu. Veřejnost jak laická, tak i odborná byla vůči tomuto typu panelového domu spíše kritická, zejména pro jeho triviální vzhled připomínající kasárny.</w:t>
      </w:r>
      <w:r w:rsidRPr="009B61A1">
        <w:rPr>
          <w:rStyle w:val="Znakapoznpodarou"/>
          <w:rFonts w:asciiTheme="minorHAnsi" w:hAnsiTheme="minorHAnsi" w:cstheme="minorHAnsi"/>
        </w:rPr>
        <w:footnoteReference w:id="32"/>
      </w:r>
      <w:r w:rsidRPr="009B61A1">
        <w:rPr>
          <w:rFonts w:asciiTheme="minorHAnsi" w:hAnsiTheme="minorHAnsi" w:cstheme="minorHAnsi"/>
        </w:rPr>
        <w:t xml:space="preserve"> </w:t>
      </w:r>
    </w:p>
    <w:p w14:paraId="3E56F679" w14:textId="03F808F8"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rPr>
        <w:t>Pod vedením architekta Jana Slezáka začal v 60. letech vznikat zcela nový konstrukční druh a tím byl V-OS (označení pravděpodobně vyplývá z „Věžák ostravský“). Jedná se o jeden z nejstarších typizovaných věžáků u nás. Pro tyto věžové domy jsou ikonická pásová okna, která bohužel často při revitalizacích zanikají, střešní terasa, která je zdobným a odlehčujícím prvkem budovy. Věžák mívá 12, 14 nebo 17 nadzemních podlaží. Má vzhled skeletové konstrukc</w:t>
      </w:r>
      <w:r>
        <w:rPr>
          <w:rFonts w:asciiTheme="minorHAnsi" w:hAnsiTheme="minorHAnsi" w:cstheme="minorHAnsi"/>
        </w:rPr>
        <w:t>e</w:t>
      </w:r>
      <w:r w:rsidR="00E64A56">
        <w:rPr>
          <w:rFonts w:asciiTheme="minorHAnsi" w:hAnsiTheme="minorHAnsi" w:cstheme="minorHAnsi"/>
        </w:rPr>
        <w:t>,</w:t>
      </w:r>
      <w:r w:rsidRPr="009B61A1">
        <w:rPr>
          <w:rFonts w:asciiTheme="minorHAnsi" w:hAnsiTheme="minorHAnsi" w:cstheme="minorHAnsi"/>
        </w:rPr>
        <w:t xml:space="preserve"> tzn. </w:t>
      </w:r>
      <w:r w:rsidR="008D6785">
        <w:rPr>
          <w:rFonts w:asciiTheme="minorHAnsi" w:hAnsiTheme="minorHAnsi" w:cstheme="minorHAnsi"/>
        </w:rPr>
        <w:t>o</w:t>
      </w:r>
      <w:r w:rsidRPr="009B61A1">
        <w:rPr>
          <w:rFonts w:asciiTheme="minorHAnsi" w:hAnsiTheme="minorHAnsi" w:cstheme="minorHAnsi"/>
        </w:rPr>
        <w:t xml:space="preserve">dhalené sloupy v parteru a odhalená terasa. Budova má železobetonové ztužující jádro, k němuž jsou připojeny betonové dílce tvořící obytnou část. Věžové </w:t>
      </w:r>
      <w:r w:rsidRPr="0012336D">
        <w:t>domy</w:t>
      </w:r>
      <w:r w:rsidR="0012336D">
        <w:t xml:space="preserve"> </w:t>
      </w:r>
      <w:r w:rsidR="0012336D" w:rsidRPr="0012336D">
        <w:t>V</w:t>
      </w:r>
      <w:r w:rsidR="0012336D" w:rsidRPr="009B61A1">
        <w:rPr>
          <w:rFonts w:asciiTheme="minorHAnsi" w:hAnsiTheme="minorHAnsi" w:cstheme="minorHAnsi"/>
          <w:color w:val="000000"/>
          <w:shd w:val="clear" w:color="auto" w:fill="FFFFFF"/>
        </w:rPr>
        <w:t>-</w:t>
      </w:r>
      <w:r w:rsidR="0012336D">
        <w:rPr>
          <w:rFonts w:asciiTheme="minorHAnsi" w:hAnsiTheme="minorHAnsi" w:cstheme="minorHAnsi"/>
        </w:rPr>
        <w:t>OS</w:t>
      </w:r>
      <w:r w:rsidRPr="009B61A1">
        <w:rPr>
          <w:rFonts w:asciiTheme="minorHAnsi" w:hAnsiTheme="minorHAnsi" w:cstheme="minorHAnsi"/>
        </w:rPr>
        <w:t xml:space="preserve"> se často stavěly podél důležitých komunikací či křižovatek a tvořily tak výškové dominanty.</w:t>
      </w:r>
      <w:r w:rsidRPr="009B61A1">
        <w:rPr>
          <w:rStyle w:val="Znakapoznpodarou"/>
          <w:rFonts w:asciiTheme="minorHAnsi" w:hAnsiTheme="minorHAnsi" w:cstheme="minorHAnsi"/>
        </w:rPr>
        <w:footnoteReference w:id="33"/>
      </w:r>
    </w:p>
    <w:p w14:paraId="293A651D" w14:textId="4BBAD3DF"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w:t>
      </w:r>
      <w:r w:rsidRPr="009B61A1">
        <w:rPr>
          <w:rFonts w:asciiTheme="minorHAnsi" w:hAnsiTheme="minorHAnsi" w:cstheme="minorHAnsi"/>
          <w:i/>
          <w:iCs/>
          <w:color w:val="000000"/>
          <w:shd w:val="clear" w:color="auto" w:fill="FFFFFF"/>
        </w:rPr>
        <w:t xml:space="preserve">Další oblastní variantou, vyvíjenou v první polovině 60. let na základě aplikací a přepracování konstrukční soustavy G 57, se staly panelové domy oblastní (krajské) soustavy G-OS v podobě </w:t>
      </w:r>
      <w:r w:rsidRPr="009B61A1">
        <w:rPr>
          <w:rFonts w:asciiTheme="minorHAnsi" w:hAnsiTheme="minorHAnsi" w:cstheme="minorHAnsi"/>
          <w:i/>
          <w:iCs/>
          <w:color w:val="000000"/>
          <w:shd w:val="clear" w:color="auto" w:fill="FFFFFF"/>
        </w:rPr>
        <w:lastRenderedPageBreak/>
        <w:t>deskových výškových budov, poprvé vyvinutých a použitých v rámci V. obvodu sídliště v </w:t>
      </w:r>
      <w:proofErr w:type="spellStart"/>
      <w:r w:rsidRPr="009B61A1">
        <w:rPr>
          <w:rFonts w:asciiTheme="minorHAnsi" w:hAnsiTheme="minorHAnsi" w:cstheme="minorHAnsi"/>
          <w:i/>
          <w:iCs/>
          <w:color w:val="000000"/>
          <w:shd w:val="clear" w:color="auto" w:fill="FFFFFF"/>
        </w:rPr>
        <w:t>Porubě</w:t>
      </w:r>
      <w:proofErr w:type="spellEnd"/>
      <w:r w:rsidRPr="009B61A1">
        <w:rPr>
          <w:rFonts w:asciiTheme="minorHAnsi" w:hAnsiTheme="minorHAnsi" w:cstheme="minorHAnsi"/>
          <w:i/>
          <w:iCs/>
          <w:color w:val="000000"/>
          <w:shd w:val="clear" w:color="auto" w:fill="FFFFFF"/>
        </w:rPr>
        <w:t xml:space="preserve">.“ </w:t>
      </w:r>
      <w:r w:rsidRPr="009B61A1">
        <w:rPr>
          <w:rStyle w:val="Znakapoznpodarou"/>
          <w:rFonts w:asciiTheme="minorHAnsi" w:hAnsiTheme="minorHAnsi" w:cstheme="minorHAnsi"/>
          <w:i/>
          <w:iCs/>
          <w:color w:val="000000"/>
          <w:shd w:val="clear" w:color="auto" w:fill="FFFFFF"/>
        </w:rPr>
        <w:footnoteReference w:id="34"/>
      </w:r>
    </w:p>
    <w:p w14:paraId="4045C541" w14:textId="298959F1"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 Zkratka G-OS obsahuje označení dvou měst Gottwaldov a Ostrava. Autorem architektonického návrhu byl Vlastimil </w:t>
      </w:r>
      <w:proofErr w:type="spellStart"/>
      <w:r w:rsidRPr="009B61A1">
        <w:rPr>
          <w:rFonts w:asciiTheme="minorHAnsi" w:hAnsiTheme="minorHAnsi" w:cstheme="minorHAnsi"/>
          <w:color w:val="000000"/>
          <w:shd w:val="clear" w:color="auto" w:fill="FFFFFF"/>
        </w:rPr>
        <w:t>Bichler</w:t>
      </w:r>
      <w:proofErr w:type="spellEnd"/>
      <w:r w:rsidRPr="009B61A1">
        <w:rPr>
          <w:rFonts w:asciiTheme="minorHAnsi" w:hAnsiTheme="minorHAnsi" w:cstheme="minorHAnsi"/>
          <w:color w:val="000000"/>
          <w:shd w:val="clear" w:color="auto" w:fill="FFFFFF"/>
        </w:rPr>
        <w:t>, proto se také někdy označovaly „</w:t>
      </w:r>
      <w:proofErr w:type="spellStart"/>
      <w:r w:rsidRPr="009B61A1">
        <w:rPr>
          <w:rFonts w:asciiTheme="minorHAnsi" w:hAnsiTheme="minorHAnsi" w:cstheme="minorHAnsi"/>
          <w:color w:val="000000"/>
          <w:shd w:val="clear" w:color="auto" w:fill="FFFFFF"/>
        </w:rPr>
        <w:t>bichleráky</w:t>
      </w:r>
      <w:proofErr w:type="spellEnd"/>
      <w:r w:rsidRPr="009B61A1">
        <w:rPr>
          <w:rFonts w:asciiTheme="minorHAnsi" w:hAnsiTheme="minorHAnsi" w:cstheme="minorHAnsi"/>
          <w:color w:val="000000"/>
          <w:shd w:val="clear" w:color="auto" w:fill="FFFFFF"/>
        </w:rPr>
        <w:t xml:space="preserve">“. Tento typ staveb se v Ostravě realizoval v letech 1964–1972. Konstrukce je tvořena železobetonovými a </w:t>
      </w:r>
      <w:proofErr w:type="spellStart"/>
      <w:r w:rsidRPr="009B61A1">
        <w:rPr>
          <w:rFonts w:asciiTheme="minorHAnsi" w:hAnsiTheme="minorHAnsi" w:cstheme="minorHAnsi"/>
          <w:color w:val="000000"/>
          <w:shd w:val="clear" w:color="auto" w:fill="FFFFFF"/>
        </w:rPr>
        <w:t>struskopemzobetonovými</w:t>
      </w:r>
      <w:proofErr w:type="spellEnd"/>
      <w:r w:rsidRPr="009B61A1">
        <w:rPr>
          <w:rFonts w:asciiTheme="minorHAnsi" w:hAnsiTheme="minorHAnsi" w:cstheme="minorHAnsi"/>
          <w:color w:val="000000"/>
          <w:shd w:val="clear" w:color="auto" w:fill="FFFFFF"/>
        </w:rPr>
        <w:t xml:space="preserve"> panely. Domy většinou mívají 8 až 12 podlaží. Stavba je uzpůsobena pro výstavbu na poddolovaném území. První prototypy se objevily v </w:t>
      </w:r>
      <w:proofErr w:type="spellStart"/>
      <w:r w:rsidRPr="009B61A1">
        <w:rPr>
          <w:rFonts w:asciiTheme="minorHAnsi" w:hAnsiTheme="minorHAnsi" w:cstheme="minorHAnsi"/>
          <w:color w:val="000000"/>
          <w:shd w:val="clear" w:color="auto" w:fill="FFFFFF"/>
        </w:rPr>
        <w:t>Porubě</w:t>
      </w:r>
      <w:proofErr w:type="spellEnd"/>
      <w:r w:rsidRPr="009B61A1">
        <w:rPr>
          <w:rFonts w:asciiTheme="minorHAnsi" w:hAnsiTheme="minorHAnsi" w:cstheme="minorHAnsi"/>
          <w:color w:val="000000"/>
          <w:shd w:val="clear" w:color="auto" w:fill="FFFFFF"/>
        </w:rPr>
        <w:t>, momentálně jsou spíše typické pro městskou čtvrť Ostrava</w:t>
      </w:r>
      <w:r w:rsidR="006D4BCA">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Jih. Pro tyto stavby jsou ikonické betonové pergoly, které stavbu činí atraktivnější. Fasáda je tvořena pomocí střídajících se vodorovných pásů, kdy jsou betonové pásy prokládány těmi skleněnými. Tímto stylem objekty navazovaly na funkcionalismus.</w:t>
      </w:r>
    </w:p>
    <w:p w14:paraId="4FAD1F89" w14:textId="13A27EBC"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Zcela odlišným panelovým domem byl typ VM-OS. Panelák využívá různý typ oken najednou. Jádro stavby je železobetonové, obsahuje prvky skeletu se sloupy a průvlaky. Plášť je tvo</w:t>
      </w:r>
      <w:r w:rsidR="00476DB8">
        <w:rPr>
          <w:rFonts w:asciiTheme="minorHAnsi" w:hAnsiTheme="minorHAnsi" w:cstheme="minorHAnsi"/>
          <w:color w:val="000000"/>
          <w:shd w:val="clear" w:color="auto" w:fill="FFFFFF"/>
        </w:rPr>
        <w:t>řen</w:t>
      </w:r>
      <w:r w:rsidRPr="009B61A1">
        <w:rPr>
          <w:rFonts w:asciiTheme="minorHAnsi" w:hAnsiTheme="minorHAnsi" w:cstheme="minorHAnsi"/>
          <w:color w:val="000000"/>
          <w:shd w:val="clear" w:color="auto" w:fill="FFFFFF"/>
        </w:rPr>
        <w:t xml:space="preserve"> </w:t>
      </w:r>
      <w:proofErr w:type="spellStart"/>
      <w:r w:rsidRPr="009B61A1">
        <w:rPr>
          <w:rFonts w:asciiTheme="minorHAnsi" w:hAnsiTheme="minorHAnsi" w:cstheme="minorHAnsi"/>
          <w:color w:val="000000"/>
          <w:shd w:val="clear" w:color="auto" w:fill="FFFFFF"/>
        </w:rPr>
        <w:t>plynosilikátov</w:t>
      </w:r>
      <w:r w:rsidR="00476DB8">
        <w:rPr>
          <w:rFonts w:asciiTheme="minorHAnsi" w:hAnsiTheme="minorHAnsi" w:cstheme="minorHAnsi"/>
          <w:color w:val="000000"/>
          <w:shd w:val="clear" w:color="auto" w:fill="FFFFFF"/>
        </w:rPr>
        <w:t>ými</w:t>
      </w:r>
      <w:proofErr w:type="spellEnd"/>
      <w:r w:rsidRPr="009B61A1">
        <w:rPr>
          <w:rFonts w:asciiTheme="minorHAnsi" w:hAnsiTheme="minorHAnsi" w:cstheme="minorHAnsi"/>
          <w:color w:val="000000"/>
          <w:shd w:val="clear" w:color="auto" w:fill="FFFFFF"/>
        </w:rPr>
        <w:t xml:space="preserve"> panely. Nejedná se tedy o klasický panelák. Tento konstrukční typ byl navržen pro výšku 10 až 18 nadzemních podlaží. Nejčastěji je zastoupen v ostravské čtvrti </w:t>
      </w:r>
      <w:proofErr w:type="spellStart"/>
      <w:r w:rsidRPr="009B61A1">
        <w:rPr>
          <w:rFonts w:asciiTheme="minorHAnsi" w:hAnsiTheme="minorHAnsi" w:cstheme="minorHAnsi"/>
          <w:color w:val="000000"/>
          <w:shd w:val="clear" w:color="auto" w:fill="FFFFFF"/>
        </w:rPr>
        <w:t>Fifejdy</w:t>
      </w:r>
      <w:proofErr w:type="spellEnd"/>
      <w:r w:rsidRPr="009B61A1">
        <w:rPr>
          <w:rFonts w:asciiTheme="minorHAnsi" w:hAnsiTheme="minorHAnsi" w:cstheme="minorHAnsi"/>
          <w:color w:val="000000"/>
          <w:shd w:val="clear" w:color="auto" w:fill="FFFFFF"/>
        </w:rPr>
        <w:t>. Jedná se o výškové dominanty, které se řadí mezi nejvyšší obytné domy v Ostravě.</w:t>
      </w:r>
    </w:p>
    <w:p w14:paraId="3F9FAB34" w14:textId="1CAD1A26"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Výše zmíněné stavby již hojně využívaly velkoformátové panely, tak i přesto se ve výjimečných případech stavělo pomocí </w:t>
      </w:r>
      <w:proofErr w:type="spellStart"/>
      <w:r w:rsidRPr="009B61A1">
        <w:rPr>
          <w:rFonts w:asciiTheme="minorHAnsi" w:hAnsiTheme="minorHAnsi" w:cstheme="minorHAnsi"/>
          <w:color w:val="000000"/>
          <w:shd w:val="clear" w:color="auto" w:fill="FFFFFF"/>
        </w:rPr>
        <w:t>blokopanelů</w:t>
      </w:r>
      <w:proofErr w:type="spellEnd"/>
      <w:r w:rsidRPr="009B61A1">
        <w:rPr>
          <w:rFonts w:asciiTheme="minorHAnsi" w:hAnsiTheme="minorHAnsi" w:cstheme="minorHAnsi"/>
          <w:color w:val="000000"/>
          <w:shd w:val="clear" w:color="auto" w:fill="FFFFFF"/>
        </w:rPr>
        <w:t xml:space="preserve">, tedy z panelů menších dílců, které se k sobě skládaly a tvořily pak stěny budov apod. Na přelomu 60. a 70. let byly vytvořeny </w:t>
      </w:r>
      <w:proofErr w:type="spellStart"/>
      <w:r w:rsidRPr="009B61A1">
        <w:rPr>
          <w:rFonts w:asciiTheme="minorHAnsi" w:hAnsiTheme="minorHAnsi" w:cstheme="minorHAnsi"/>
          <w:color w:val="000000"/>
          <w:shd w:val="clear" w:color="auto" w:fill="FFFFFF"/>
        </w:rPr>
        <w:t>blokopanelové</w:t>
      </w:r>
      <w:proofErr w:type="spellEnd"/>
      <w:r w:rsidRPr="009B61A1">
        <w:rPr>
          <w:rFonts w:asciiTheme="minorHAnsi" w:hAnsiTheme="minorHAnsi" w:cstheme="minorHAnsi"/>
          <w:color w:val="000000"/>
          <w:shd w:val="clear" w:color="auto" w:fill="FFFFFF"/>
        </w:rPr>
        <w:t xml:space="preserve"> domy BP-70-OS nebo též BP-70-OS-R (BP – </w:t>
      </w:r>
      <w:proofErr w:type="spellStart"/>
      <w:r w:rsidRPr="009B61A1">
        <w:rPr>
          <w:rFonts w:asciiTheme="minorHAnsi" w:hAnsiTheme="minorHAnsi" w:cstheme="minorHAnsi"/>
          <w:color w:val="000000"/>
          <w:shd w:val="clear" w:color="auto" w:fill="FFFFFF"/>
        </w:rPr>
        <w:t>blokopanel</w:t>
      </w:r>
      <w:proofErr w:type="spellEnd"/>
      <w:r w:rsidRPr="009B61A1">
        <w:rPr>
          <w:rFonts w:asciiTheme="minorHAnsi" w:hAnsiTheme="minorHAnsi" w:cstheme="minorHAnsi"/>
          <w:color w:val="000000"/>
          <w:shd w:val="clear" w:color="auto" w:fill="FFFFFF"/>
        </w:rPr>
        <w:t>, číslovka v názvu odkazuje na rok 1970, kdy vznikla tato konstrukční soustava), které se realizovaly na Ostravsku a severní Moravě až do</w:t>
      </w:r>
      <w:r w:rsidR="008857CF">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poloviny 80. let. Výška konstrukce dosahovala od 4 do 8 nadzemních podlaží. Zde musela být budova opět přizpůsobena poddolovanému podloží. Tento konstrukční typ byl zároveň posledním, který užíval techniku </w:t>
      </w:r>
      <w:proofErr w:type="spellStart"/>
      <w:r w:rsidRPr="009B61A1">
        <w:rPr>
          <w:rFonts w:asciiTheme="minorHAnsi" w:hAnsiTheme="minorHAnsi" w:cstheme="minorHAnsi"/>
          <w:color w:val="000000"/>
          <w:shd w:val="clear" w:color="auto" w:fill="FFFFFF"/>
        </w:rPr>
        <w:t>blokopanelů</w:t>
      </w:r>
      <w:proofErr w:type="spellEnd"/>
      <w:r w:rsidRPr="009B61A1">
        <w:rPr>
          <w:rFonts w:asciiTheme="minorHAnsi" w:hAnsiTheme="minorHAnsi" w:cstheme="minorHAnsi"/>
          <w:color w:val="000000"/>
          <w:shd w:val="clear" w:color="auto" w:fill="FFFFFF"/>
        </w:rPr>
        <w:t>. Tyto domy můžeme zařadit mezi ty raritnější, které se stavěly spíše pro zpestření sídlištní výstavby.</w:t>
      </w:r>
    </w:p>
    <w:p w14:paraId="6B77BAF6" w14:textId="408294F6"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Architekti a projektanti začal</w:t>
      </w:r>
      <w:r w:rsidR="007E1A6B">
        <w:rPr>
          <w:rFonts w:asciiTheme="minorHAnsi" w:hAnsiTheme="minorHAnsi" w:cstheme="minorHAnsi"/>
          <w:color w:val="000000"/>
          <w:shd w:val="clear" w:color="auto" w:fill="FFFFFF"/>
        </w:rPr>
        <w:t>i</w:t>
      </w:r>
      <w:r w:rsidRPr="009B61A1">
        <w:rPr>
          <w:rFonts w:asciiTheme="minorHAnsi" w:hAnsiTheme="minorHAnsi" w:cstheme="minorHAnsi"/>
          <w:color w:val="000000"/>
          <w:shd w:val="clear" w:color="auto" w:fill="FFFFFF"/>
        </w:rPr>
        <w:t xml:space="preserve"> upouštět od architektonicky precizní kompozice, změna přišla s nástupem konstrukční řady T06B-BTS. Zkratka T06B bylo označen</w:t>
      </w:r>
      <w:r w:rsidR="008857CF">
        <w:rPr>
          <w:rFonts w:asciiTheme="minorHAnsi" w:hAnsiTheme="minorHAnsi" w:cstheme="minorHAnsi"/>
          <w:color w:val="000000"/>
          <w:shd w:val="clear" w:color="auto" w:fill="FFFFFF"/>
        </w:rPr>
        <w:t>í</w:t>
      </w:r>
      <w:r w:rsidRPr="009B61A1">
        <w:rPr>
          <w:rFonts w:asciiTheme="minorHAnsi" w:hAnsiTheme="minorHAnsi" w:cstheme="minorHAnsi"/>
          <w:color w:val="000000"/>
          <w:shd w:val="clear" w:color="auto" w:fill="FFFFFF"/>
        </w:rPr>
        <w:t xml:space="preserve"> typové soustavy, které se stavěly napříč republikou a vznikaly tak různé krajské verze. Označení BTS znamenalo zkratku pro </w:t>
      </w:r>
      <w:proofErr w:type="spellStart"/>
      <w:r w:rsidRPr="009B61A1">
        <w:rPr>
          <w:rFonts w:asciiTheme="minorHAnsi" w:hAnsiTheme="minorHAnsi" w:cstheme="minorHAnsi"/>
          <w:color w:val="000000"/>
          <w:shd w:val="clear" w:color="auto" w:fill="FFFFFF"/>
        </w:rPr>
        <w:t>Bytostav</w:t>
      </w:r>
      <w:proofErr w:type="spellEnd"/>
      <w:r w:rsidRPr="009B61A1">
        <w:rPr>
          <w:rFonts w:asciiTheme="minorHAnsi" w:hAnsiTheme="minorHAnsi" w:cstheme="minorHAnsi"/>
          <w:color w:val="000000"/>
          <w:shd w:val="clear" w:color="auto" w:fill="FFFFFF"/>
        </w:rPr>
        <w:t xml:space="preserve">, </w:t>
      </w:r>
      <w:r w:rsidR="008857CF">
        <w:rPr>
          <w:rFonts w:asciiTheme="minorHAnsi" w:hAnsiTheme="minorHAnsi" w:cstheme="minorHAnsi"/>
          <w:color w:val="000000"/>
          <w:shd w:val="clear" w:color="auto" w:fill="FFFFFF"/>
        </w:rPr>
        <w:t>jenž</w:t>
      </w:r>
      <w:r w:rsidRPr="009B61A1">
        <w:rPr>
          <w:rFonts w:asciiTheme="minorHAnsi" w:hAnsiTheme="minorHAnsi" w:cstheme="minorHAnsi"/>
          <w:color w:val="000000"/>
          <w:shd w:val="clear" w:color="auto" w:fill="FFFFFF"/>
        </w:rPr>
        <w:t xml:space="preserve"> tyto budovy stavěl. Tento typ věžového panelového domu dosahoval výšky 13 nadzemních podlaží, jedná se o nejvyskytovanější věžáky ve městě. V Ostravě stojí bezmála </w:t>
      </w:r>
      <w:r w:rsidRPr="009B61A1">
        <w:rPr>
          <w:rFonts w:asciiTheme="minorHAnsi" w:hAnsiTheme="minorHAnsi" w:cstheme="minorHAnsi"/>
          <w:color w:val="000000"/>
          <w:shd w:val="clear" w:color="auto" w:fill="FFFFFF"/>
        </w:rPr>
        <w:lastRenderedPageBreak/>
        <w:t>76 kusů, z toho víc jak polovina připadá městské části Ostrava</w:t>
      </w:r>
      <w:r w:rsidR="00B4383D">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Jih. Konstrukce těchto věžáků </w:t>
      </w:r>
      <w:proofErr w:type="gramStart"/>
      <w:r w:rsidRPr="009B61A1">
        <w:rPr>
          <w:rFonts w:asciiTheme="minorHAnsi" w:hAnsiTheme="minorHAnsi" w:cstheme="minorHAnsi"/>
          <w:color w:val="000000"/>
          <w:shd w:val="clear" w:color="auto" w:fill="FFFFFF"/>
        </w:rPr>
        <w:t>tvoří</w:t>
      </w:r>
      <w:proofErr w:type="gramEnd"/>
      <w:r w:rsidRPr="009B61A1">
        <w:rPr>
          <w:rFonts w:asciiTheme="minorHAnsi" w:hAnsiTheme="minorHAnsi" w:cstheme="minorHAnsi"/>
          <w:color w:val="000000"/>
          <w:shd w:val="clear" w:color="auto" w:fill="FFFFFF"/>
        </w:rPr>
        <w:t xml:space="preserve"> příčné a podélné nosné železobetonové stěny a </w:t>
      </w:r>
      <w:proofErr w:type="spellStart"/>
      <w:r w:rsidRPr="009B61A1">
        <w:rPr>
          <w:rFonts w:asciiTheme="minorHAnsi" w:hAnsiTheme="minorHAnsi" w:cstheme="minorHAnsi"/>
          <w:color w:val="000000"/>
          <w:shd w:val="clear" w:color="auto" w:fill="FFFFFF"/>
        </w:rPr>
        <w:t>struskopemzobetoné</w:t>
      </w:r>
      <w:proofErr w:type="spellEnd"/>
      <w:r w:rsidRPr="009B61A1">
        <w:rPr>
          <w:rFonts w:asciiTheme="minorHAnsi" w:hAnsiTheme="minorHAnsi" w:cstheme="minorHAnsi"/>
          <w:color w:val="000000"/>
          <w:shd w:val="clear" w:color="auto" w:fill="FFFFFF"/>
        </w:rPr>
        <w:t xml:space="preserve"> panely. Půdorys domů je čtvercový a je typický svou středovou částí s lodžiemi na předním průčelí.</w:t>
      </w:r>
      <w:r w:rsidRPr="009B61A1">
        <w:rPr>
          <w:rStyle w:val="Znakapoznpodarou"/>
          <w:rFonts w:asciiTheme="minorHAnsi" w:hAnsiTheme="minorHAnsi" w:cstheme="minorHAnsi"/>
          <w:color w:val="000000"/>
          <w:shd w:val="clear" w:color="auto" w:fill="FFFFFF"/>
        </w:rPr>
        <w:footnoteReference w:id="35"/>
      </w:r>
    </w:p>
    <w:p w14:paraId="6B4C5DBC" w14:textId="5EDF807B"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Další věžový dům typu VP – OS přímo vychází z předchozí zmíněné řady věžáků. Díky kombinac</w:t>
      </w:r>
      <w:r w:rsidR="00B4383D">
        <w:rPr>
          <w:rFonts w:asciiTheme="minorHAnsi" w:hAnsiTheme="minorHAnsi" w:cstheme="minorHAnsi"/>
          <w:color w:val="000000"/>
          <w:shd w:val="clear" w:color="auto" w:fill="FFFFFF"/>
        </w:rPr>
        <w:t>i</w:t>
      </w:r>
      <w:r w:rsidRPr="009B61A1">
        <w:rPr>
          <w:rFonts w:asciiTheme="minorHAnsi" w:hAnsiTheme="minorHAnsi" w:cstheme="minorHAnsi"/>
          <w:color w:val="000000"/>
          <w:shd w:val="clear" w:color="auto" w:fill="FFFFFF"/>
        </w:rPr>
        <w:t xml:space="preserve"> příčných a podélných železobetonových stěn </w:t>
      </w:r>
      <w:r w:rsidR="00B4383D">
        <w:rPr>
          <w:rFonts w:asciiTheme="minorHAnsi" w:hAnsiTheme="minorHAnsi" w:cstheme="minorHAnsi"/>
          <w:color w:val="000000"/>
          <w:shd w:val="clear" w:color="auto" w:fill="FFFFFF"/>
        </w:rPr>
        <w:t xml:space="preserve">bylo umožněno </w:t>
      </w:r>
      <w:r w:rsidRPr="009B61A1">
        <w:rPr>
          <w:rFonts w:asciiTheme="minorHAnsi" w:hAnsiTheme="minorHAnsi" w:cstheme="minorHAnsi"/>
          <w:color w:val="000000"/>
          <w:shd w:val="clear" w:color="auto" w:fill="FFFFFF"/>
        </w:rPr>
        <w:t xml:space="preserve">stavbu konstruovat až do výšky 18 nadzemních podlaží. V některých případech věžové domy dosahovaly výšky jen 12 nebo 16 nadzemních podlaží. Ve srovnání s předchozími věžáky T06B-BTS jsou tyto mnohem vyšší a </w:t>
      </w:r>
      <w:proofErr w:type="gramStart"/>
      <w:r w:rsidRPr="009B61A1">
        <w:rPr>
          <w:rFonts w:asciiTheme="minorHAnsi" w:hAnsiTheme="minorHAnsi" w:cstheme="minorHAnsi"/>
          <w:color w:val="000000"/>
          <w:shd w:val="clear" w:color="auto" w:fill="FFFFFF"/>
        </w:rPr>
        <w:t>tvoří</w:t>
      </w:r>
      <w:proofErr w:type="gramEnd"/>
      <w:r w:rsidRPr="009B61A1">
        <w:rPr>
          <w:rFonts w:asciiTheme="minorHAnsi" w:hAnsiTheme="minorHAnsi" w:cstheme="minorHAnsi"/>
          <w:color w:val="000000"/>
          <w:shd w:val="clear" w:color="auto" w:fill="FFFFFF"/>
        </w:rPr>
        <w:t xml:space="preserve"> výškové dominanty. Navíc mají </w:t>
      </w:r>
      <w:proofErr w:type="spellStart"/>
      <w:r w:rsidRPr="009B61A1">
        <w:rPr>
          <w:rFonts w:asciiTheme="minorHAnsi" w:hAnsiTheme="minorHAnsi" w:cstheme="minorHAnsi"/>
          <w:color w:val="000000"/>
          <w:shd w:val="clear" w:color="auto" w:fill="FFFFFF"/>
        </w:rPr>
        <w:t>rizalit</w:t>
      </w:r>
      <w:proofErr w:type="spellEnd"/>
      <w:r w:rsidRPr="009B61A1">
        <w:rPr>
          <w:rFonts w:asciiTheme="minorHAnsi" w:hAnsiTheme="minorHAnsi" w:cstheme="minorHAnsi"/>
          <w:color w:val="000000"/>
          <w:shd w:val="clear" w:color="auto" w:fill="FFFFFF"/>
        </w:rPr>
        <w:t xml:space="preserve"> (výstupek) obsahující pokoj jednoho krajního bytu, který sloužil k tomu, aby spojoval věžáky stejného typu do vzájemně propojených řad. Výstavba těchto věžáků probíhala v letech 1980 až 1988. </w:t>
      </w:r>
      <w:r w:rsidRPr="009B61A1">
        <w:rPr>
          <w:rStyle w:val="Znakapoznpodarou"/>
          <w:rFonts w:asciiTheme="minorHAnsi" w:hAnsiTheme="minorHAnsi" w:cstheme="minorHAnsi"/>
          <w:color w:val="000000"/>
          <w:shd w:val="clear" w:color="auto" w:fill="FFFFFF"/>
        </w:rPr>
        <w:footnoteReference w:id="36"/>
      </w:r>
    </w:p>
    <w:p w14:paraId="6BB4E490" w14:textId="77777777" w:rsidR="00E72AAD" w:rsidRPr="009B61A1" w:rsidRDefault="00E72AAD"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Poslední konstrukční systém se označuje zkratkou OP. Jedná se o nejmladší typ vůbec v celém Česku. V Ostravě se uplatnily věžové domy typu OP 1.11 a OP 1.13, které se stavěly v letech 1982 až 1993. Jedná se o poslední a nejmladší typ paneláků u nás. V konstrukci se uplatňovaly sendvičové panely s vnitřním zateplením.</w:t>
      </w:r>
      <w:r w:rsidRPr="009B61A1">
        <w:rPr>
          <w:rStyle w:val="Znakapoznpodarou"/>
          <w:rFonts w:asciiTheme="minorHAnsi" w:hAnsiTheme="minorHAnsi" w:cstheme="minorHAnsi"/>
          <w:color w:val="000000"/>
          <w:shd w:val="clear" w:color="auto" w:fill="FFFFFF"/>
        </w:rPr>
        <w:footnoteReference w:id="37"/>
      </w:r>
    </w:p>
    <w:p w14:paraId="4F6F45B7" w14:textId="77777777" w:rsidR="00DA5BF8" w:rsidRDefault="00DA5BF8" w:rsidP="00A537AB">
      <w:pPr>
        <w:spacing w:line="360" w:lineRule="auto"/>
        <w:rPr>
          <w:rFonts w:asciiTheme="minorHAnsi" w:hAnsiTheme="minorHAnsi" w:cstheme="minorHAnsi"/>
          <w:color w:val="000000" w:themeColor="text1"/>
        </w:rPr>
      </w:pPr>
    </w:p>
    <w:p w14:paraId="755814D5" w14:textId="30C3D8AA" w:rsidR="00DA5BF8" w:rsidRPr="009B61A1" w:rsidRDefault="00EB086E" w:rsidP="000820F8">
      <w:pPr>
        <w:pStyle w:val="Nadpis2"/>
      </w:pPr>
      <w:bookmarkStart w:id="17" w:name="_Toc164260809"/>
      <w:r>
        <w:t xml:space="preserve">Aktuální </w:t>
      </w:r>
      <w:r w:rsidR="00937AA4">
        <w:t>stav ostravských sídlišť</w:t>
      </w:r>
      <w:bookmarkEnd w:id="17"/>
      <w:r w:rsidR="00937AA4">
        <w:t xml:space="preserve"> </w:t>
      </w:r>
    </w:p>
    <w:p w14:paraId="47C541AE" w14:textId="22064400" w:rsidR="00A537AB" w:rsidRPr="009B61A1" w:rsidRDefault="00A537AB" w:rsidP="000820F8">
      <w:pPr>
        <w:pStyle w:val="Nadpis3"/>
        <w:jc w:val="both"/>
      </w:pPr>
      <w:bookmarkStart w:id="18" w:name="_Toc164260810"/>
      <w:r w:rsidRPr="009B61A1">
        <w:t>Umístění a propojení</w:t>
      </w:r>
      <w:bookmarkEnd w:id="18"/>
    </w:p>
    <w:p w14:paraId="757597C2" w14:textId="4446B69C" w:rsidR="00A537AB" w:rsidRPr="009B61A1" w:rsidRDefault="00A537A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 xml:space="preserve">V panelových domech žije cca polovina Ostravanů, v domech vystavěných hromadnou výstavbou, bez panelů, </w:t>
      </w:r>
      <w:r w:rsidR="00F96178">
        <w:rPr>
          <w:rFonts w:asciiTheme="minorHAnsi" w:hAnsiTheme="minorHAnsi" w:cstheme="minorHAnsi"/>
          <w:color w:val="000000" w:themeColor="text1"/>
        </w:rPr>
        <w:t>žije zbylá</w:t>
      </w:r>
      <w:r w:rsidRPr="009B61A1">
        <w:rPr>
          <w:rFonts w:asciiTheme="minorHAnsi" w:hAnsiTheme="minorHAnsi" w:cstheme="minorHAnsi"/>
          <w:color w:val="000000" w:themeColor="text1"/>
        </w:rPr>
        <w:t xml:space="preserve"> část. Bytová zástavba se koncentruje do třech sektorů – západ (Poruba), jih (Jižní město), sever (historické centrum města). Tyto tři významné urbanistické celky </w:t>
      </w:r>
      <w:proofErr w:type="gramStart"/>
      <w:r w:rsidRPr="009B61A1">
        <w:rPr>
          <w:rFonts w:asciiTheme="minorHAnsi" w:hAnsiTheme="minorHAnsi" w:cstheme="minorHAnsi"/>
          <w:color w:val="000000" w:themeColor="text1"/>
        </w:rPr>
        <w:t>tvoří</w:t>
      </w:r>
      <w:proofErr w:type="gramEnd"/>
      <w:r w:rsidRPr="009B61A1">
        <w:rPr>
          <w:rFonts w:asciiTheme="minorHAnsi" w:hAnsiTheme="minorHAnsi" w:cstheme="minorHAnsi"/>
          <w:color w:val="000000" w:themeColor="text1"/>
        </w:rPr>
        <w:t xml:space="preserve"> charakterní oblasti, které jsou rozdělné lehkým průmyslem, nezastavěnými plochami, zelení a dopravními koridory. Všechny sektory jsou navzájem propojené tramvajovou sítí a napojené na dálnici D1.</w:t>
      </w:r>
      <w:r w:rsidR="00695F12">
        <w:rPr>
          <w:rStyle w:val="Znakapoznpodarou"/>
          <w:rFonts w:asciiTheme="minorHAnsi" w:hAnsiTheme="minorHAnsi" w:cstheme="minorHAnsi"/>
          <w:color w:val="000000" w:themeColor="text1"/>
        </w:rPr>
        <w:footnoteReference w:id="38"/>
      </w:r>
      <w:r w:rsidRPr="009B61A1">
        <w:rPr>
          <w:rFonts w:asciiTheme="minorHAnsi" w:hAnsiTheme="minorHAnsi" w:cstheme="minorHAnsi"/>
          <w:color w:val="000000" w:themeColor="text1"/>
        </w:rPr>
        <w:t xml:space="preserve"> </w:t>
      </w:r>
    </w:p>
    <w:p w14:paraId="3B4BEEBA" w14:textId="77777777" w:rsidR="00A537AB" w:rsidRPr="009B61A1" w:rsidRDefault="00A537AB" w:rsidP="000820F8">
      <w:pPr>
        <w:spacing w:line="360" w:lineRule="auto"/>
        <w:jc w:val="both"/>
        <w:rPr>
          <w:rFonts w:asciiTheme="minorHAnsi" w:hAnsiTheme="minorHAnsi" w:cstheme="minorHAnsi"/>
          <w:color w:val="000000" w:themeColor="text1"/>
        </w:rPr>
      </w:pPr>
    </w:p>
    <w:p w14:paraId="6B123C25" w14:textId="6FC937B4" w:rsidR="00A537AB" w:rsidRPr="009B61A1" w:rsidRDefault="00A537AB" w:rsidP="000820F8">
      <w:pPr>
        <w:pStyle w:val="Nadpis3"/>
        <w:jc w:val="both"/>
      </w:pPr>
      <w:bookmarkStart w:id="19" w:name="_Toc164260811"/>
      <w:r w:rsidRPr="009B61A1">
        <w:t>Vlastnictví</w:t>
      </w:r>
      <w:bookmarkEnd w:id="19"/>
      <w:r w:rsidRPr="009B61A1">
        <w:t xml:space="preserve"> </w:t>
      </w:r>
    </w:p>
    <w:p w14:paraId="359A4AD5" w14:textId="2AA0F66C" w:rsidR="00A537AB" w:rsidRPr="009B61A1" w:rsidRDefault="00A537A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 xml:space="preserve">Byty na sídlištích byly budovány jako státní, družstevní a podnikové. </w:t>
      </w:r>
      <w:r w:rsidR="002D43D5">
        <w:rPr>
          <w:rFonts w:asciiTheme="minorHAnsi" w:hAnsiTheme="minorHAnsi" w:cstheme="minorHAnsi"/>
          <w:color w:val="000000" w:themeColor="text1"/>
        </w:rPr>
        <w:t>B</w:t>
      </w:r>
      <w:r w:rsidRPr="009B61A1">
        <w:rPr>
          <w:rFonts w:asciiTheme="minorHAnsi" w:hAnsiTheme="minorHAnsi" w:cstheme="minorHAnsi"/>
          <w:color w:val="000000" w:themeColor="text1"/>
        </w:rPr>
        <w:t xml:space="preserve">yly přidělovány na základě pořadníků. Pro získáni bytu byla však podmínka podepsání dlouhodobé pracovní smlouvy s podnikem, kterým byty náležely. Menší část bytů pak realizovala bytová družstva. </w:t>
      </w:r>
      <w:r w:rsidRPr="009B61A1">
        <w:rPr>
          <w:rFonts w:asciiTheme="minorHAnsi" w:hAnsiTheme="minorHAnsi" w:cstheme="minorHAnsi"/>
          <w:color w:val="000000" w:themeColor="text1"/>
        </w:rPr>
        <w:lastRenderedPageBreak/>
        <w:t>Po roce 1989 se byty privatizovaly. Největším pronajímatel</w:t>
      </w:r>
      <w:r w:rsidR="00A95719">
        <w:rPr>
          <w:rFonts w:asciiTheme="minorHAnsi" w:hAnsiTheme="minorHAnsi" w:cstheme="minorHAnsi"/>
          <w:color w:val="000000" w:themeColor="text1"/>
        </w:rPr>
        <w:t>em</w:t>
      </w:r>
      <w:r w:rsidRPr="009B61A1">
        <w:rPr>
          <w:rFonts w:asciiTheme="minorHAnsi" w:hAnsiTheme="minorHAnsi" w:cstheme="minorHAnsi"/>
          <w:color w:val="000000" w:themeColor="text1"/>
        </w:rPr>
        <w:t xml:space="preserve"> bytů byla těžební společnost OKD. Nájemníci těchto bytů očekávali, že dojde k podobné privatizaci. To se však nestalo a přes 44 tisíc bytů přešlo do rukou soukromého majitele. Dnes většinu bytů vlastní švédská firma </w:t>
      </w:r>
      <w:proofErr w:type="spellStart"/>
      <w:r w:rsidRPr="009B61A1">
        <w:rPr>
          <w:rFonts w:asciiTheme="minorHAnsi" w:hAnsiTheme="minorHAnsi" w:cstheme="minorHAnsi"/>
          <w:color w:val="000000" w:themeColor="text1"/>
        </w:rPr>
        <w:t>Heimstaden</w:t>
      </w:r>
      <w:proofErr w:type="spellEnd"/>
      <w:r w:rsidRPr="009B61A1">
        <w:rPr>
          <w:rFonts w:asciiTheme="minorHAnsi" w:hAnsiTheme="minorHAnsi" w:cstheme="minorHAnsi"/>
          <w:color w:val="000000" w:themeColor="text1"/>
        </w:rPr>
        <w:t xml:space="preserve">. Městská část zase v roce 2019 odkoupila od tehdejšího majitele OKD společnosti </w:t>
      </w:r>
      <w:proofErr w:type="spellStart"/>
      <w:r w:rsidRPr="009B61A1">
        <w:rPr>
          <w:rFonts w:asciiTheme="minorHAnsi" w:hAnsiTheme="minorHAnsi" w:cstheme="minorHAnsi"/>
          <w:color w:val="000000" w:themeColor="text1"/>
        </w:rPr>
        <w:t>Residomo</w:t>
      </w:r>
      <w:proofErr w:type="spellEnd"/>
      <w:r w:rsidRPr="009B61A1">
        <w:rPr>
          <w:rFonts w:asciiTheme="minorHAnsi" w:hAnsiTheme="minorHAnsi" w:cstheme="minorHAnsi"/>
          <w:color w:val="000000" w:themeColor="text1"/>
        </w:rPr>
        <w:t xml:space="preserve"> část bytového fondu v obytné budově Oblouk v </w:t>
      </w:r>
      <w:proofErr w:type="spellStart"/>
      <w:r w:rsidRPr="009B61A1">
        <w:rPr>
          <w:rFonts w:asciiTheme="minorHAnsi" w:hAnsiTheme="minorHAnsi" w:cstheme="minorHAnsi"/>
          <w:color w:val="000000" w:themeColor="text1"/>
        </w:rPr>
        <w:t>Porubě</w:t>
      </w:r>
      <w:proofErr w:type="spellEnd"/>
      <w:r w:rsidRPr="009B61A1">
        <w:rPr>
          <w:rFonts w:asciiTheme="minorHAnsi" w:hAnsiTheme="minorHAnsi" w:cstheme="minorHAnsi"/>
          <w:color w:val="000000" w:themeColor="text1"/>
        </w:rPr>
        <w:t xml:space="preserve">. Na ostravských sídlištích vlastní aktuálně byty soukromníci sdružení do malých bytových družstvech a společenství vlastníků a </w:t>
      </w:r>
      <w:proofErr w:type="spellStart"/>
      <w:r w:rsidRPr="009B61A1">
        <w:rPr>
          <w:rFonts w:asciiTheme="minorHAnsi" w:hAnsiTheme="minorHAnsi" w:cstheme="minorHAnsi"/>
          <w:color w:val="000000" w:themeColor="text1"/>
        </w:rPr>
        <w:t>Heimstaden</w:t>
      </w:r>
      <w:proofErr w:type="spellEnd"/>
      <w:r w:rsidRPr="009B61A1">
        <w:rPr>
          <w:rFonts w:asciiTheme="minorHAnsi" w:hAnsiTheme="minorHAnsi" w:cstheme="minorHAnsi"/>
          <w:color w:val="000000" w:themeColor="text1"/>
        </w:rPr>
        <w:t>. Menší část také vlastní městské obvody.</w:t>
      </w:r>
      <w:r w:rsidR="00DC66B4">
        <w:rPr>
          <w:rStyle w:val="Znakapoznpodarou"/>
          <w:rFonts w:asciiTheme="minorHAnsi" w:hAnsiTheme="minorHAnsi" w:cstheme="minorHAnsi"/>
          <w:color w:val="000000" w:themeColor="text1"/>
        </w:rPr>
        <w:footnoteReference w:id="39"/>
      </w:r>
      <w:r w:rsidRPr="009B61A1">
        <w:rPr>
          <w:rFonts w:asciiTheme="minorHAnsi" w:hAnsiTheme="minorHAnsi" w:cstheme="minorHAnsi"/>
          <w:color w:val="000000" w:themeColor="text1"/>
        </w:rPr>
        <w:t xml:space="preserve"> </w:t>
      </w:r>
    </w:p>
    <w:p w14:paraId="7B359CBA" w14:textId="77777777" w:rsidR="00A537AB" w:rsidRPr="009B61A1" w:rsidRDefault="00A537AB" w:rsidP="000820F8">
      <w:pPr>
        <w:spacing w:line="360" w:lineRule="auto"/>
        <w:jc w:val="both"/>
        <w:rPr>
          <w:rFonts w:asciiTheme="minorHAnsi" w:hAnsiTheme="minorHAnsi" w:cstheme="minorHAnsi"/>
          <w:color w:val="000000" w:themeColor="text1"/>
        </w:rPr>
      </w:pPr>
    </w:p>
    <w:p w14:paraId="52CA731F" w14:textId="47530F2C" w:rsidR="00A537AB" w:rsidRPr="009B61A1" w:rsidRDefault="00A537AB" w:rsidP="000820F8">
      <w:pPr>
        <w:pStyle w:val="Nadpis3"/>
        <w:jc w:val="both"/>
      </w:pPr>
      <w:bookmarkStart w:id="20" w:name="_Toc164260812"/>
      <w:r w:rsidRPr="009B61A1">
        <w:t>Architektura a urbanismus</w:t>
      </w:r>
      <w:bookmarkEnd w:id="20"/>
    </w:p>
    <w:p w14:paraId="3BAF474D" w14:textId="477BA756" w:rsidR="00A537AB" w:rsidRPr="009B61A1" w:rsidRDefault="00A537AB" w:rsidP="000820F8">
      <w:pPr>
        <w:autoSpaceDE w:val="0"/>
        <w:autoSpaceDN w:val="0"/>
        <w:adjustRightInd w:val="0"/>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Architektonické řešení bylo v minulém režimu bráno za nedůležité</w:t>
      </w:r>
      <w:r w:rsidR="00B55CE9">
        <w:rPr>
          <w:rFonts w:asciiTheme="minorHAnsi" w:hAnsiTheme="minorHAnsi" w:cstheme="minorHAnsi"/>
          <w:color w:val="000000" w:themeColor="text1"/>
        </w:rPr>
        <w:t xml:space="preserve"> s výjimkou Poruby</w:t>
      </w:r>
      <w:r w:rsidRPr="009B61A1">
        <w:rPr>
          <w:rFonts w:asciiTheme="minorHAnsi" w:hAnsiTheme="minorHAnsi" w:cstheme="minorHAnsi"/>
          <w:color w:val="000000" w:themeColor="text1"/>
        </w:rPr>
        <w:t>. Vše bylo předmětem typizace a prefabrikace. V 80. letech minulého století byl</w:t>
      </w:r>
      <w:r w:rsidR="00A57B50">
        <w:rPr>
          <w:rFonts w:asciiTheme="minorHAnsi" w:hAnsiTheme="minorHAnsi" w:cstheme="minorHAnsi"/>
          <w:color w:val="000000" w:themeColor="text1"/>
        </w:rPr>
        <w:t>y</w:t>
      </w:r>
      <w:r w:rsidRPr="009B61A1">
        <w:rPr>
          <w:rFonts w:asciiTheme="minorHAnsi" w:hAnsiTheme="minorHAnsi" w:cstheme="minorHAnsi"/>
          <w:color w:val="000000" w:themeColor="text1"/>
        </w:rPr>
        <w:t xml:space="preserve"> </w:t>
      </w:r>
      <w:r w:rsidR="001D6F86">
        <w:rPr>
          <w:rFonts w:asciiTheme="minorHAnsi" w:hAnsiTheme="minorHAnsi" w:cstheme="minorHAnsi"/>
          <w:color w:val="000000" w:themeColor="text1"/>
        </w:rPr>
        <w:t>předmětem</w:t>
      </w:r>
      <w:r w:rsidRPr="009B61A1">
        <w:rPr>
          <w:rFonts w:asciiTheme="minorHAnsi" w:hAnsiTheme="minorHAnsi" w:cstheme="minorHAnsi"/>
          <w:color w:val="000000" w:themeColor="text1"/>
        </w:rPr>
        <w:t xml:space="preserve"> zvýšené kritiky architektonická, technická a stavební kvalita panelových domů. </w:t>
      </w:r>
      <w:r w:rsidR="00A57B50">
        <w:rPr>
          <w:rFonts w:asciiTheme="minorHAnsi" w:hAnsiTheme="minorHAnsi" w:cstheme="minorHAnsi"/>
          <w:color w:val="000000" w:themeColor="text1"/>
        </w:rPr>
        <w:t>Ta</w:t>
      </w:r>
      <w:r w:rsidRPr="009B61A1">
        <w:rPr>
          <w:rFonts w:asciiTheme="minorHAnsi" w:hAnsiTheme="minorHAnsi" w:cstheme="minorHAnsi"/>
          <w:color w:val="000000" w:themeColor="text1"/>
        </w:rPr>
        <w:t xml:space="preserve"> odstartoval</w:t>
      </w:r>
      <w:r w:rsidR="00A57B50">
        <w:rPr>
          <w:rFonts w:asciiTheme="minorHAnsi" w:hAnsiTheme="minorHAnsi" w:cstheme="minorHAnsi"/>
          <w:color w:val="000000" w:themeColor="text1"/>
        </w:rPr>
        <w:t>a</w:t>
      </w:r>
      <w:r w:rsidRPr="009B61A1">
        <w:rPr>
          <w:rFonts w:asciiTheme="minorHAnsi" w:hAnsiTheme="minorHAnsi" w:cstheme="minorHAnsi"/>
          <w:color w:val="000000" w:themeColor="text1"/>
        </w:rPr>
        <w:t xml:space="preserve"> masivní boom revitalizací těchto domů na začátku 21. století. </w:t>
      </w:r>
      <w:r w:rsidRPr="009B61A1">
        <w:rPr>
          <w:rFonts w:asciiTheme="minorHAnsi" w:hAnsiTheme="minorHAnsi" w:cstheme="minorHAnsi"/>
        </w:rPr>
        <w:t>Urbanistické p</w:t>
      </w:r>
      <w:r w:rsidR="00A57B50">
        <w:rPr>
          <w:rFonts w:asciiTheme="minorHAnsi" w:hAnsiTheme="minorHAnsi" w:cstheme="minorHAnsi"/>
        </w:rPr>
        <w:t>l</w:t>
      </w:r>
      <w:r w:rsidRPr="009B61A1">
        <w:rPr>
          <w:rFonts w:asciiTheme="minorHAnsi" w:hAnsiTheme="minorHAnsi" w:cstheme="minorHAnsi"/>
        </w:rPr>
        <w:t>ánování sídlišť má tendenci k setrvačnosti. Pozemky na sídlištích zůstávají ve vlastnictví městských částí, tím jsou změny ve veřejném prostoru pomalejší a spíše se zaměřují na celkovou údržbu. Kvůli ekonomické situaci je tlak na výstavbu na těchto území</w:t>
      </w:r>
      <w:r w:rsidR="00A57B50">
        <w:rPr>
          <w:rFonts w:asciiTheme="minorHAnsi" w:hAnsiTheme="minorHAnsi" w:cstheme="minorHAnsi"/>
        </w:rPr>
        <w:t>ch</w:t>
      </w:r>
      <w:r w:rsidRPr="009B61A1">
        <w:rPr>
          <w:rFonts w:asciiTheme="minorHAnsi" w:hAnsiTheme="minorHAnsi" w:cstheme="minorHAnsi"/>
        </w:rPr>
        <w:t xml:space="preserve"> malý. V posledních letech se však zájem investorů lehce zvýšil.</w:t>
      </w:r>
      <w:r w:rsidR="007511DB">
        <w:rPr>
          <w:rStyle w:val="Znakapoznpodarou"/>
          <w:rFonts w:asciiTheme="minorHAnsi" w:hAnsiTheme="minorHAnsi" w:cstheme="minorHAnsi"/>
        </w:rPr>
        <w:footnoteReference w:id="40"/>
      </w:r>
      <w:r w:rsidRPr="009B61A1">
        <w:rPr>
          <w:rFonts w:asciiTheme="minorHAnsi" w:hAnsiTheme="minorHAnsi" w:cstheme="minorHAnsi"/>
        </w:rPr>
        <w:t xml:space="preserve"> </w:t>
      </w:r>
    </w:p>
    <w:p w14:paraId="4E4F230C" w14:textId="77777777" w:rsidR="00A537AB" w:rsidRPr="009B61A1" w:rsidRDefault="00A537AB" w:rsidP="000820F8">
      <w:pPr>
        <w:autoSpaceDE w:val="0"/>
        <w:autoSpaceDN w:val="0"/>
        <w:adjustRightInd w:val="0"/>
        <w:spacing w:line="360" w:lineRule="auto"/>
        <w:jc w:val="both"/>
        <w:rPr>
          <w:rFonts w:asciiTheme="minorHAnsi" w:hAnsiTheme="minorHAnsi" w:cstheme="minorHAnsi"/>
          <w:color w:val="000000" w:themeColor="text1"/>
        </w:rPr>
      </w:pPr>
    </w:p>
    <w:p w14:paraId="4D00678A" w14:textId="779FAFB7" w:rsidR="00A537AB" w:rsidRPr="009B61A1" w:rsidRDefault="00A537AB" w:rsidP="000820F8">
      <w:pPr>
        <w:pStyle w:val="Nadpis3"/>
        <w:jc w:val="both"/>
      </w:pPr>
      <w:bookmarkStart w:id="21" w:name="_Toc164260813"/>
      <w:r w:rsidRPr="009B61A1">
        <w:t>Demografie</w:t>
      </w:r>
      <w:bookmarkEnd w:id="21"/>
    </w:p>
    <w:p w14:paraId="2390ED5B" w14:textId="53A27DF8" w:rsidR="00A537AB" w:rsidRPr="009B61A1" w:rsidRDefault="00A537AB" w:rsidP="000820F8">
      <w:pPr>
        <w:autoSpaceDE w:val="0"/>
        <w:autoSpaceDN w:val="0"/>
        <w:adjustRightInd w:val="0"/>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I přes obavy, že sídliště začnou degradovat a stanou se z nich sociálně vyloučené lokality</w:t>
      </w:r>
      <w:r w:rsidR="00B55CE9">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se tato vize nenaplnila. Na ostravských sídlištích</w:t>
      </w:r>
      <w:r w:rsidR="00B55CE9">
        <w:rPr>
          <w:rFonts w:asciiTheme="minorHAnsi" w:hAnsiTheme="minorHAnsi" w:cstheme="minorHAnsi"/>
          <w:color w:val="000000" w:themeColor="text1"/>
        </w:rPr>
        <w:t>,</w:t>
      </w:r>
      <w:r w:rsidRPr="009B61A1">
        <w:rPr>
          <w:rFonts w:asciiTheme="minorHAnsi" w:hAnsiTheme="minorHAnsi" w:cstheme="minorHAnsi"/>
          <w:color w:val="000000" w:themeColor="text1"/>
        </w:rPr>
        <w:t xml:space="preserve"> i díky podpoře privatizace bytového fondu</w:t>
      </w:r>
      <w:r w:rsidR="00FE2208">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se</w:t>
      </w:r>
      <w:r w:rsidR="00C945D7">
        <w:rPr>
          <w:rFonts w:asciiTheme="minorHAnsi" w:hAnsiTheme="minorHAnsi" w:cstheme="minorHAnsi"/>
          <w:color w:val="000000" w:themeColor="text1"/>
        </w:rPr>
        <w:t> </w:t>
      </w:r>
      <w:r w:rsidRPr="009B61A1">
        <w:rPr>
          <w:rFonts w:asciiTheme="minorHAnsi" w:hAnsiTheme="minorHAnsi" w:cstheme="minorHAnsi"/>
          <w:color w:val="000000" w:themeColor="text1"/>
        </w:rPr>
        <w:t>stále udržuje sociální mix obyvatel. Vyloučené lokality se spíše koncentrují do bývalých dělnických kolonií z období před druhou světovou válkou, kde byl</w:t>
      </w:r>
      <w:r w:rsidR="00C945D7">
        <w:rPr>
          <w:rFonts w:asciiTheme="minorHAnsi" w:hAnsiTheme="minorHAnsi" w:cstheme="minorHAnsi"/>
          <w:color w:val="000000" w:themeColor="text1"/>
        </w:rPr>
        <w:t>y</w:t>
      </w:r>
      <w:r w:rsidRPr="009B61A1">
        <w:rPr>
          <w:rFonts w:asciiTheme="minorHAnsi" w:hAnsiTheme="minorHAnsi" w:cstheme="minorHAnsi"/>
          <w:color w:val="000000" w:themeColor="text1"/>
        </w:rPr>
        <w:t xml:space="preserve"> přesouván</w:t>
      </w:r>
      <w:r w:rsidR="00C945D7">
        <w:rPr>
          <w:rFonts w:asciiTheme="minorHAnsi" w:hAnsiTheme="minorHAnsi" w:cstheme="minorHAnsi"/>
          <w:color w:val="000000" w:themeColor="text1"/>
        </w:rPr>
        <w:t>y</w:t>
      </w:r>
      <w:r w:rsidRPr="009B61A1">
        <w:rPr>
          <w:rFonts w:asciiTheme="minorHAnsi" w:hAnsiTheme="minorHAnsi" w:cstheme="minorHAnsi"/>
          <w:color w:val="000000" w:themeColor="text1"/>
        </w:rPr>
        <w:t xml:space="preserve"> sociálně slabší skupiny obyvatel. Nejvíce žádanou městskou částí pro bydlení je Poruba, která má lepší ovzduší a kvalitní urbanistické řešení. Nejhůř je na tom </w:t>
      </w:r>
      <w:r w:rsidR="00DC2295">
        <w:rPr>
          <w:rFonts w:asciiTheme="minorHAnsi" w:hAnsiTheme="minorHAnsi" w:cstheme="minorHAnsi"/>
          <w:color w:val="000000" w:themeColor="text1"/>
        </w:rPr>
        <w:t>J</w:t>
      </w:r>
      <w:r w:rsidRPr="009B61A1">
        <w:rPr>
          <w:rFonts w:asciiTheme="minorHAnsi" w:hAnsiTheme="minorHAnsi" w:cstheme="minorHAnsi"/>
          <w:color w:val="000000" w:themeColor="text1"/>
        </w:rPr>
        <w:t xml:space="preserve">ižní město, respektive jeho </w:t>
      </w:r>
      <w:r w:rsidR="00FE2208">
        <w:rPr>
          <w:rFonts w:asciiTheme="minorHAnsi" w:hAnsiTheme="minorHAnsi" w:cstheme="minorHAnsi"/>
          <w:color w:val="000000" w:themeColor="text1"/>
        </w:rPr>
        <w:t xml:space="preserve">některé </w:t>
      </w:r>
      <w:r w:rsidRPr="009B61A1">
        <w:rPr>
          <w:rFonts w:asciiTheme="minorHAnsi" w:hAnsiTheme="minorHAnsi" w:cstheme="minorHAnsi"/>
          <w:color w:val="000000" w:themeColor="text1"/>
        </w:rPr>
        <w:t xml:space="preserve">konkrétní části. </w:t>
      </w:r>
      <w:r w:rsidR="00E32692">
        <w:rPr>
          <w:rStyle w:val="Znakapoznpodarou"/>
          <w:rFonts w:asciiTheme="minorHAnsi" w:hAnsiTheme="minorHAnsi" w:cstheme="minorHAnsi"/>
          <w:color w:val="000000" w:themeColor="text1"/>
        </w:rPr>
        <w:footnoteReference w:id="41"/>
      </w:r>
    </w:p>
    <w:p w14:paraId="09EE75D5" w14:textId="77777777" w:rsidR="00A537AB" w:rsidRPr="009B61A1" w:rsidRDefault="00A537AB" w:rsidP="000820F8">
      <w:pPr>
        <w:autoSpaceDE w:val="0"/>
        <w:autoSpaceDN w:val="0"/>
        <w:adjustRightInd w:val="0"/>
        <w:spacing w:line="360" w:lineRule="auto"/>
        <w:jc w:val="both"/>
        <w:rPr>
          <w:rFonts w:asciiTheme="minorHAnsi" w:hAnsiTheme="minorHAnsi" w:cstheme="minorHAnsi"/>
          <w:color w:val="000000" w:themeColor="text1"/>
        </w:rPr>
      </w:pPr>
    </w:p>
    <w:p w14:paraId="3DB40342" w14:textId="77ED3F58" w:rsidR="00A537AB" w:rsidRPr="009F22D9" w:rsidRDefault="00A537AB" w:rsidP="000820F8">
      <w:pPr>
        <w:pStyle w:val="Nadpis3"/>
        <w:jc w:val="both"/>
      </w:pPr>
      <w:bookmarkStart w:id="22" w:name="_Toc164260814"/>
      <w:r w:rsidRPr="009B61A1">
        <w:t>Realizované projekty</w:t>
      </w:r>
      <w:bookmarkEnd w:id="22"/>
    </w:p>
    <w:p w14:paraId="1A93F902" w14:textId="2C05DDC4" w:rsidR="00A145E2" w:rsidRDefault="00A537A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 xml:space="preserve">Realizované projekty na ostravských sídlištích </w:t>
      </w:r>
      <w:r w:rsidR="00455CAC">
        <w:rPr>
          <w:rFonts w:asciiTheme="minorHAnsi" w:hAnsiTheme="minorHAnsi" w:cstheme="minorHAnsi"/>
          <w:color w:val="000000" w:themeColor="text1"/>
        </w:rPr>
        <w:t>byly</w:t>
      </w:r>
      <w:r w:rsidRPr="009B61A1">
        <w:rPr>
          <w:rFonts w:asciiTheme="minorHAnsi" w:hAnsiTheme="minorHAnsi" w:cstheme="minorHAnsi"/>
          <w:color w:val="000000" w:themeColor="text1"/>
        </w:rPr>
        <w:t xml:space="preserve"> taktéž nekoordinované a řešené v jednotlivých částech separátně bez širšího kontextu. Šlo především o úpravu nebo vznik </w:t>
      </w:r>
      <w:r w:rsidRPr="009B61A1">
        <w:rPr>
          <w:rFonts w:asciiTheme="minorHAnsi" w:hAnsiTheme="minorHAnsi" w:cstheme="minorHAnsi"/>
          <w:color w:val="000000" w:themeColor="text1"/>
        </w:rPr>
        <w:lastRenderedPageBreak/>
        <w:t>dětských hřišť, rozšíření nebo vznik nových parkovacích míst, cyklostezky. Architektonická kvalita těchto projektů je však kolísavá.</w:t>
      </w:r>
      <w:r w:rsidR="001F009D">
        <w:rPr>
          <w:rStyle w:val="Znakapoznpodarou"/>
          <w:rFonts w:asciiTheme="minorHAnsi" w:hAnsiTheme="minorHAnsi" w:cstheme="minorHAnsi"/>
          <w:color w:val="000000" w:themeColor="text1"/>
        </w:rPr>
        <w:footnoteReference w:id="42"/>
      </w:r>
      <w:r w:rsidRPr="009B61A1">
        <w:rPr>
          <w:rFonts w:asciiTheme="minorHAnsi" w:hAnsiTheme="minorHAnsi" w:cstheme="minorHAnsi"/>
          <w:color w:val="000000" w:themeColor="text1"/>
        </w:rPr>
        <w:t xml:space="preserve"> </w:t>
      </w:r>
    </w:p>
    <w:p w14:paraId="45EC8726" w14:textId="0EAACB9F" w:rsidR="00753A69" w:rsidRPr="000C0076" w:rsidRDefault="00465BA3" w:rsidP="000820F8">
      <w:pPr>
        <w:pStyle w:val="Nadpis1"/>
        <w:ind w:left="0" w:firstLine="0"/>
        <w:rPr>
          <w:rFonts w:asciiTheme="minorHAnsi" w:hAnsiTheme="minorHAnsi" w:cstheme="minorHAnsi"/>
          <w:shd w:val="clear" w:color="auto" w:fill="FFFFFF"/>
        </w:rPr>
      </w:pPr>
      <w:bookmarkStart w:id="23" w:name="_Toc164260815"/>
      <w:r>
        <w:rPr>
          <w:rFonts w:asciiTheme="minorHAnsi" w:hAnsiTheme="minorHAnsi" w:cstheme="minorHAnsi"/>
          <w:shd w:val="clear" w:color="auto" w:fill="FFFFFF"/>
        </w:rPr>
        <w:t xml:space="preserve">Socrealistická </w:t>
      </w:r>
      <w:r w:rsidR="00753A69" w:rsidRPr="009B61A1">
        <w:rPr>
          <w:rFonts w:asciiTheme="minorHAnsi" w:hAnsiTheme="minorHAnsi" w:cstheme="minorHAnsi"/>
          <w:shd w:val="clear" w:color="auto" w:fill="FFFFFF"/>
        </w:rPr>
        <w:t>Poruba</w:t>
      </w:r>
      <w:bookmarkEnd w:id="23"/>
    </w:p>
    <w:p w14:paraId="1E098B7B" w14:textId="1D236B75"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Vznik bytové zástavby na území západního sektoru Ostravy se datuje od 40. let 20. století. Sektor Ostrava-Západ se rozprostírá na území městského obvodu Poruba. „</w:t>
      </w:r>
      <w:r w:rsidRPr="009B61A1">
        <w:rPr>
          <w:rFonts w:asciiTheme="minorHAnsi" w:hAnsiTheme="minorHAnsi" w:cstheme="minorHAnsi"/>
          <w:i/>
          <w:iCs/>
          <w:color w:val="000000"/>
          <w:shd w:val="clear" w:color="auto" w:fill="FFFFFF"/>
        </w:rPr>
        <w:t xml:space="preserve">Hranicí západního sektoru Ostravy na východě tvořilo údolí řeky Odry. Západní okraj sektoru souvisel s masívem Porubského lesa, s dalšími zemědělskými pozemky a s příměstskou a venkovskou krajinou Opavska a Oderských vrchů.“ </w:t>
      </w:r>
      <w:r w:rsidRPr="009B61A1">
        <w:rPr>
          <w:rStyle w:val="Znakapoznpodarou"/>
          <w:rFonts w:asciiTheme="minorHAnsi" w:hAnsiTheme="minorHAnsi" w:cstheme="minorHAnsi"/>
          <w:i/>
          <w:iCs/>
          <w:color w:val="000000"/>
          <w:shd w:val="clear" w:color="auto" w:fill="FFFFFF"/>
        </w:rPr>
        <w:footnoteReference w:id="43"/>
      </w:r>
      <w:r w:rsidRPr="009B61A1">
        <w:rPr>
          <w:rFonts w:asciiTheme="minorHAnsi" w:hAnsiTheme="minorHAnsi" w:cstheme="minorHAnsi"/>
          <w:i/>
          <w:iCs/>
          <w:color w:val="000000"/>
          <w:shd w:val="clear" w:color="auto" w:fill="FFFFFF"/>
        </w:rPr>
        <w:t xml:space="preserve"> </w:t>
      </w:r>
      <w:r w:rsidRPr="009B61A1">
        <w:rPr>
          <w:rFonts w:asciiTheme="minorHAnsi" w:hAnsiTheme="minorHAnsi" w:cstheme="minorHAnsi"/>
          <w:color w:val="000000"/>
          <w:shd w:val="clear" w:color="auto" w:fill="FFFFFF"/>
        </w:rPr>
        <w:t xml:space="preserve">Území západního sektoru Ostravy bylo výjimečné svým čistým ovzduším, díky blízkosti přírody bohaté </w:t>
      </w:r>
      <w:r w:rsidR="00455CAC">
        <w:rPr>
          <w:rFonts w:asciiTheme="minorHAnsi" w:hAnsiTheme="minorHAnsi" w:cstheme="minorHAnsi"/>
          <w:color w:val="000000"/>
          <w:shd w:val="clear" w:color="auto" w:fill="FFFFFF"/>
        </w:rPr>
        <w:t>na</w:t>
      </w:r>
      <w:r w:rsidRPr="009B61A1">
        <w:rPr>
          <w:rFonts w:asciiTheme="minorHAnsi" w:hAnsiTheme="minorHAnsi" w:cstheme="minorHAnsi"/>
          <w:color w:val="000000"/>
          <w:shd w:val="clear" w:color="auto" w:fill="FFFFFF"/>
        </w:rPr>
        <w:t xml:space="preserve"> říční toky a dálce průmyslových zón </w:t>
      </w:r>
      <w:proofErr w:type="gramStart"/>
      <w:r w:rsidRPr="009B61A1">
        <w:rPr>
          <w:rFonts w:asciiTheme="minorHAnsi" w:hAnsiTheme="minorHAnsi" w:cstheme="minorHAnsi"/>
          <w:color w:val="000000"/>
          <w:shd w:val="clear" w:color="auto" w:fill="FFFFFF"/>
        </w:rPr>
        <w:t>vytváří</w:t>
      </w:r>
      <w:proofErr w:type="gramEnd"/>
      <w:r w:rsidRPr="009B61A1">
        <w:rPr>
          <w:rFonts w:asciiTheme="minorHAnsi" w:hAnsiTheme="minorHAnsi" w:cstheme="minorHAnsi"/>
          <w:color w:val="000000"/>
          <w:shd w:val="clear" w:color="auto" w:fill="FFFFFF"/>
        </w:rPr>
        <w:t xml:space="preserve"> vhodný prostor pro bydlení. Tyto atributy přispěly k vzniku nového města, Nové Ostravy, která měla v blízké době dosáhnout 150 000 obyvatel. Podle původních plánů měla tzv. Nová Ostrava nahradit dosavadní Ostravu. Počítalo se, že kvůli těžbě uhlí bude historické centrum srovnáno se zemí, podobně jak tomu bylo v Mostě.</w:t>
      </w:r>
    </w:p>
    <w:p w14:paraId="6F38BCE1" w14:textId="39FB1271"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První sídliště začalo vznikat záhy po druhé světové válce. Mělo se jednat o bydlení pro cca 4000 obyvatel. Ačkoliv se trend růstu obyvatel neustále zvyšoval, tak Poruba nikdy nedosáhla hranic</w:t>
      </w:r>
      <w:r w:rsidR="00455CAC">
        <w:rPr>
          <w:rFonts w:asciiTheme="minorHAnsi" w:hAnsiTheme="minorHAnsi" w:cstheme="minorHAnsi"/>
          <w:color w:val="000000"/>
          <w:shd w:val="clear" w:color="auto" w:fill="FFFFFF"/>
        </w:rPr>
        <w:t>e</w:t>
      </w:r>
      <w:r w:rsidRPr="009B61A1">
        <w:rPr>
          <w:rFonts w:asciiTheme="minorHAnsi" w:hAnsiTheme="minorHAnsi" w:cstheme="minorHAnsi"/>
          <w:color w:val="000000"/>
          <w:shd w:val="clear" w:color="auto" w:fill="FFFFFF"/>
        </w:rPr>
        <w:t xml:space="preserve"> 100 000 obyvatel. Výstavba skončila na přelomu 80. a 90. let. V roce 1991 dosahoval počet obyvatel Poruby 90 000 obyvatel. Jedná se tak o druhé </w:t>
      </w:r>
      <w:r w:rsidR="00262778">
        <w:rPr>
          <w:rFonts w:asciiTheme="minorHAnsi" w:hAnsiTheme="minorHAnsi" w:cstheme="minorHAnsi"/>
          <w:color w:val="000000"/>
          <w:shd w:val="clear" w:color="auto" w:fill="FFFFFF"/>
        </w:rPr>
        <w:t>nejlidnatější</w:t>
      </w:r>
      <w:r w:rsidRPr="009B61A1">
        <w:rPr>
          <w:rFonts w:asciiTheme="minorHAnsi" w:hAnsiTheme="minorHAnsi" w:cstheme="minorHAnsi"/>
          <w:color w:val="000000"/>
          <w:shd w:val="clear" w:color="auto" w:fill="FFFFFF"/>
        </w:rPr>
        <w:t xml:space="preserve"> sídliště v Ostravě.</w:t>
      </w:r>
    </w:p>
    <w:p w14:paraId="6EB303B7" w14:textId="7777777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Struktura západního sektoru je tvořena osmi bytovými obvody a jedním, ke kterému náleží fakultní nemocnice a kampus Vysoké školy báňské – Technické univerzity Ostrava.</w:t>
      </w:r>
    </w:p>
    <w:p w14:paraId="64A2669C" w14:textId="7544AEDE" w:rsidR="00753A69"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První sídliště vzniklo hned po válce, </w:t>
      </w:r>
      <w:r w:rsidR="00455CAC">
        <w:rPr>
          <w:rFonts w:asciiTheme="minorHAnsi" w:hAnsiTheme="minorHAnsi" w:cstheme="minorHAnsi"/>
          <w:color w:val="000000"/>
          <w:shd w:val="clear" w:color="auto" w:fill="FFFFFF"/>
        </w:rPr>
        <w:t>ale</w:t>
      </w:r>
      <w:r w:rsidRPr="009B61A1">
        <w:rPr>
          <w:rFonts w:asciiTheme="minorHAnsi" w:hAnsiTheme="minorHAnsi" w:cstheme="minorHAnsi"/>
          <w:color w:val="000000"/>
          <w:shd w:val="clear" w:color="auto" w:fill="FFFFFF"/>
        </w:rPr>
        <w:t xml:space="preserve"> nezařadilo </w:t>
      </w:r>
      <w:r w:rsidR="00455CAC">
        <w:rPr>
          <w:rFonts w:asciiTheme="minorHAnsi" w:hAnsiTheme="minorHAnsi" w:cstheme="minorHAnsi"/>
          <w:color w:val="000000"/>
          <w:shd w:val="clear" w:color="auto" w:fill="FFFFFF"/>
        </w:rPr>
        <w:t xml:space="preserve">se </w:t>
      </w:r>
      <w:r w:rsidRPr="009B61A1">
        <w:rPr>
          <w:rFonts w:asciiTheme="minorHAnsi" w:hAnsiTheme="minorHAnsi" w:cstheme="minorHAnsi"/>
          <w:color w:val="000000"/>
          <w:shd w:val="clear" w:color="auto" w:fill="FFFFFF"/>
        </w:rPr>
        <w:t>mezi nejpovedenější. Jednalo se o</w:t>
      </w:r>
      <w:r w:rsidR="00455CAC">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hornické pohotovostní sídliště. Kontrastní s prvotní zástavbou je I. a II. stavební obvod, který byl v roce 2003 vyhlášen městskou památkovou zónou</w:t>
      </w:r>
      <w:r>
        <w:rPr>
          <w:rFonts w:asciiTheme="minorHAnsi" w:hAnsiTheme="minorHAnsi" w:cstheme="minorHAnsi"/>
          <w:color w:val="000000"/>
          <w:shd w:val="clear" w:color="auto" w:fill="FFFFFF"/>
        </w:rPr>
        <w:t xml:space="preserve"> a </w:t>
      </w:r>
      <w:r w:rsidR="00455CAC">
        <w:rPr>
          <w:rFonts w:asciiTheme="minorHAnsi" w:hAnsiTheme="minorHAnsi" w:cstheme="minorHAnsi"/>
          <w:color w:val="000000"/>
          <w:shd w:val="clear" w:color="auto" w:fill="FFFFFF"/>
        </w:rPr>
        <w:t>byl</w:t>
      </w:r>
      <w:r>
        <w:rPr>
          <w:rFonts w:asciiTheme="minorHAnsi" w:hAnsiTheme="minorHAnsi" w:cstheme="minorHAnsi"/>
          <w:color w:val="000000"/>
          <w:shd w:val="clear" w:color="auto" w:fill="FFFFFF"/>
        </w:rPr>
        <w:t xml:space="preserve"> postaven v duchu socialistického realismu</w:t>
      </w:r>
      <w:r w:rsidRPr="009B61A1">
        <w:rPr>
          <w:rFonts w:asciiTheme="minorHAnsi" w:hAnsiTheme="minorHAnsi" w:cstheme="minorHAnsi"/>
          <w:color w:val="000000"/>
          <w:shd w:val="clear" w:color="auto" w:fill="FFFFFF"/>
        </w:rPr>
        <w:t>. Tyto obvody jsou známe svou pompézností a skvělým urbanistickým uspořádáním.</w:t>
      </w:r>
      <w:r w:rsidRPr="009B61A1">
        <w:rPr>
          <w:rStyle w:val="Znakapoznpodarou"/>
          <w:rFonts w:asciiTheme="minorHAnsi" w:hAnsiTheme="minorHAnsi" w:cstheme="minorHAnsi"/>
          <w:color w:val="000000"/>
          <w:shd w:val="clear" w:color="auto" w:fill="FFFFFF"/>
        </w:rPr>
        <w:footnoteReference w:id="44"/>
      </w:r>
      <w:r w:rsidRPr="009B61A1">
        <w:rPr>
          <w:rFonts w:asciiTheme="minorHAnsi" w:hAnsiTheme="minorHAnsi" w:cstheme="minorHAnsi"/>
          <w:color w:val="000000"/>
          <w:shd w:val="clear" w:color="auto" w:fill="FFFFFF"/>
        </w:rPr>
        <w:t xml:space="preserve"> </w:t>
      </w:r>
    </w:p>
    <w:p w14:paraId="23650352" w14:textId="77777777" w:rsidR="00753A69" w:rsidRDefault="00753A69" w:rsidP="00753A69">
      <w:pPr>
        <w:spacing w:line="360" w:lineRule="auto"/>
        <w:rPr>
          <w:rFonts w:asciiTheme="minorHAnsi" w:hAnsiTheme="minorHAnsi" w:cstheme="minorHAnsi"/>
          <w:color w:val="000000"/>
          <w:shd w:val="clear" w:color="auto" w:fill="FFFFFF"/>
        </w:rPr>
      </w:pPr>
    </w:p>
    <w:p w14:paraId="082CB580" w14:textId="07EF44A6" w:rsidR="00753A69" w:rsidRPr="009B61A1" w:rsidRDefault="00753A69" w:rsidP="000C0076">
      <w:pPr>
        <w:pStyle w:val="Nadpis2"/>
      </w:pPr>
      <w:bookmarkStart w:id="24" w:name="_Toc164260816"/>
      <w:r w:rsidRPr="009B61A1">
        <w:t>Socialistický realismus</w:t>
      </w:r>
      <w:bookmarkEnd w:id="24"/>
    </w:p>
    <w:p w14:paraId="363B939E" w14:textId="27CB9A64"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Socialistický realismus vyšel z uměleckého výtvarného směru v první polovině 20. století, kdy se začalo odklánět od zobrazování reálného světa. Směry</w:t>
      </w:r>
      <w:r w:rsidR="00F90A70">
        <w:rPr>
          <w:rFonts w:asciiTheme="minorHAnsi" w:hAnsiTheme="minorHAnsi" w:cstheme="minorHAnsi"/>
        </w:rPr>
        <w:t>,</w:t>
      </w:r>
      <w:r w:rsidRPr="009B61A1">
        <w:rPr>
          <w:rFonts w:asciiTheme="minorHAnsi" w:hAnsiTheme="minorHAnsi" w:cstheme="minorHAnsi"/>
        </w:rPr>
        <w:t xml:space="preserve"> jako kubismus, expresionismus a surrealismus, zkreslovaly realitu ve svých dílech. Socialistický realismus se snažil zachytit </w:t>
      </w:r>
      <w:r w:rsidRPr="009B61A1">
        <w:rPr>
          <w:rFonts w:asciiTheme="minorHAnsi" w:hAnsiTheme="minorHAnsi" w:cstheme="minorHAnsi"/>
        </w:rPr>
        <w:lastRenderedPageBreak/>
        <w:t xml:space="preserve">realitu v socialistickém prostředí. </w:t>
      </w:r>
      <w:r w:rsidR="00612490" w:rsidRPr="009B61A1">
        <w:rPr>
          <w:rFonts w:asciiTheme="minorHAnsi" w:hAnsiTheme="minorHAnsi" w:cstheme="minorHAnsi"/>
        </w:rPr>
        <w:t>Na rozdíl</w:t>
      </w:r>
      <w:r w:rsidRPr="009B61A1">
        <w:rPr>
          <w:rFonts w:asciiTheme="minorHAnsi" w:hAnsiTheme="minorHAnsi" w:cstheme="minorHAnsi"/>
        </w:rPr>
        <w:t xml:space="preserve"> od moderních uměleckých směrů, které se vyhýbaly zobrazování reálného světa, realistická architektura vycházela z jeho zobrazení. I přes fakt, že </w:t>
      </w:r>
      <w:r w:rsidR="00433ED9">
        <w:rPr>
          <w:rFonts w:asciiTheme="minorHAnsi" w:hAnsiTheme="minorHAnsi" w:cstheme="minorHAnsi"/>
        </w:rPr>
        <w:t>kvůli</w:t>
      </w:r>
      <w:r w:rsidRPr="009B61A1">
        <w:rPr>
          <w:rFonts w:asciiTheme="minorHAnsi" w:hAnsiTheme="minorHAnsi" w:cstheme="minorHAnsi"/>
        </w:rPr>
        <w:t xml:space="preserve"> svým ideologickým přesvědčením šlo do určité míry o sebeklam. </w:t>
      </w:r>
      <w:r w:rsidR="005901C6">
        <w:rPr>
          <w:rStyle w:val="Znakapoznpodarou"/>
          <w:rFonts w:asciiTheme="minorHAnsi" w:hAnsiTheme="minorHAnsi" w:cstheme="minorHAnsi"/>
        </w:rPr>
        <w:footnoteReference w:id="45"/>
      </w:r>
      <w:r w:rsidRPr="009B61A1">
        <w:rPr>
          <w:rFonts w:asciiTheme="minorHAnsi" w:hAnsiTheme="minorHAnsi" w:cstheme="minorHAnsi"/>
        </w:rPr>
        <w:t xml:space="preserve"> </w:t>
      </w:r>
    </w:p>
    <w:p w14:paraId="269ADD01" w14:textId="736EB22E"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 xml:space="preserve">Po roce 1945 byli projektanti postaveni doprostřed státních architektonických a projekčních kanceláří, aby zajistili standardizovanou průmyslovou výrobu. „Architektonické vedení bylo nadále zavázané moderním formám a využívalo svůj politický kredit k tomu, aby chránilo profesi před nuceným zaváděním socialistického realismu v sovětském duchu.“ </w:t>
      </w:r>
      <w:r w:rsidR="00F17FC7">
        <w:rPr>
          <w:rStyle w:val="Znakapoznpodarou"/>
          <w:rFonts w:asciiTheme="minorHAnsi" w:hAnsiTheme="minorHAnsi" w:cstheme="minorHAnsi"/>
        </w:rPr>
        <w:footnoteReference w:id="46"/>
      </w:r>
      <w:r w:rsidRPr="009B61A1">
        <w:rPr>
          <w:rFonts w:asciiTheme="minorHAnsi" w:hAnsiTheme="minorHAnsi" w:cstheme="minorHAnsi"/>
        </w:rPr>
        <w:t xml:space="preserve"> </w:t>
      </w:r>
    </w:p>
    <w:p w14:paraId="1E1D4994" w14:textId="613AB434"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Začátkem 50. let se ze strany sovětských představitelů vyvíjel tlak, který vyžadoval přizpůsobení se jejich požadavkům.  Architekti a urbanisté, ač s</w:t>
      </w:r>
      <w:r w:rsidR="00AC3A2D">
        <w:rPr>
          <w:rFonts w:asciiTheme="minorHAnsi" w:hAnsiTheme="minorHAnsi" w:cstheme="minorHAnsi"/>
        </w:rPr>
        <w:t> </w:t>
      </w:r>
      <w:r w:rsidRPr="009B61A1">
        <w:rPr>
          <w:rFonts w:asciiTheme="minorHAnsi" w:hAnsiTheme="minorHAnsi" w:cstheme="minorHAnsi"/>
        </w:rPr>
        <w:t>odporem</w:t>
      </w:r>
      <w:r w:rsidR="00AC3A2D">
        <w:rPr>
          <w:rFonts w:asciiTheme="minorHAnsi" w:hAnsiTheme="minorHAnsi" w:cstheme="minorHAnsi"/>
        </w:rPr>
        <w:t xml:space="preserve">, </w:t>
      </w:r>
      <w:r w:rsidRPr="009B61A1">
        <w:rPr>
          <w:rFonts w:asciiTheme="minorHAnsi" w:hAnsiTheme="minorHAnsi" w:cstheme="minorHAnsi"/>
        </w:rPr>
        <w:t>podlehl</w:t>
      </w:r>
      <w:r w:rsidR="00433ED9">
        <w:rPr>
          <w:rFonts w:asciiTheme="minorHAnsi" w:hAnsiTheme="minorHAnsi" w:cstheme="minorHAnsi"/>
        </w:rPr>
        <w:t>i</w:t>
      </w:r>
      <w:r w:rsidRPr="009B61A1">
        <w:rPr>
          <w:rFonts w:asciiTheme="minorHAnsi" w:hAnsiTheme="minorHAnsi" w:cstheme="minorHAnsi"/>
        </w:rPr>
        <w:t xml:space="preserve"> a museli tento nový ideologický směr přijmout. Ještě na začátku 50</w:t>
      </w:r>
      <w:r w:rsidR="00C53E04">
        <w:rPr>
          <w:rFonts w:asciiTheme="minorHAnsi" w:hAnsiTheme="minorHAnsi" w:cstheme="minorHAnsi"/>
        </w:rPr>
        <w:t>.</w:t>
      </w:r>
      <w:r w:rsidRPr="009B61A1">
        <w:rPr>
          <w:rFonts w:asciiTheme="minorHAnsi" w:hAnsiTheme="minorHAnsi" w:cstheme="minorHAnsi"/>
        </w:rPr>
        <w:t xml:space="preserve"> let byly tendence socialistick</w:t>
      </w:r>
      <w:r w:rsidR="00C53E04">
        <w:rPr>
          <w:rFonts w:asciiTheme="minorHAnsi" w:hAnsiTheme="minorHAnsi" w:cstheme="minorHAnsi"/>
        </w:rPr>
        <w:t xml:space="preserve">ý </w:t>
      </w:r>
      <w:r w:rsidRPr="009B61A1">
        <w:rPr>
          <w:rFonts w:asciiTheme="minorHAnsi" w:hAnsiTheme="minorHAnsi" w:cstheme="minorHAnsi"/>
        </w:rPr>
        <w:t xml:space="preserve">realismu sabotovat a neakceptovat, podpora této revolty byla (tajně) až na nejvyšší vládní úrovni. Místní diskurz však rokem 1955 utichl. Především </w:t>
      </w:r>
      <w:r w:rsidR="004E5660">
        <w:rPr>
          <w:rFonts w:asciiTheme="minorHAnsi" w:hAnsiTheme="minorHAnsi" w:cstheme="minorHAnsi"/>
        </w:rPr>
        <w:t>kvůli</w:t>
      </w:r>
      <w:r w:rsidRPr="009B61A1">
        <w:rPr>
          <w:rFonts w:asciiTheme="minorHAnsi" w:hAnsiTheme="minorHAnsi" w:cstheme="minorHAnsi"/>
        </w:rPr>
        <w:t xml:space="preserve"> marxisticko-leninské rétoriky, kdy počátkem 50. let začalo „třídění nepřátel“ uvnitř stran</w:t>
      </w:r>
      <w:r>
        <w:rPr>
          <w:rFonts w:asciiTheme="minorHAnsi" w:hAnsiTheme="minorHAnsi" w:cstheme="minorHAnsi"/>
        </w:rPr>
        <w:t xml:space="preserve"> a </w:t>
      </w:r>
      <w:r w:rsidRPr="009B61A1">
        <w:rPr>
          <w:rFonts w:asciiTheme="minorHAnsi" w:hAnsiTheme="minorHAnsi" w:cstheme="minorHAnsi"/>
        </w:rPr>
        <w:t>začalo ve velkém zatýkání, zakládání táborů nucených prací apod.</w:t>
      </w:r>
      <w:r w:rsidR="00956838">
        <w:rPr>
          <w:rStyle w:val="Znakapoznpodarou"/>
          <w:rFonts w:asciiTheme="minorHAnsi" w:hAnsiTheme="minorHAnsi" w:cstheme="minorHAnsi"/>
        </w:rPr>
        <w:footnoteReference w:id="47"/>
      </w:r>
      <w:r w:rsidRPr="009B61A1">
        <w:rPr>
          <w:rFonts w:asciiTheme="minorHAnsi" w:hAnsiTheme="minorHAnsi" w:cstheme="minorHAnsi"/>
        </w:rPr>
        <w:t xml:space="preserve"> </w:t>
      </w:r>
    </w:p>
    <w:p w14:paraId="649C80EA" w14:textId="77777777" w:rsidR="00753A69" w:rsidRPr="009B61A1" w:rsidRDefault="00753A69" w:rsidP="00753A69">
      <w:pPr>
        <w:spacing w:line="360" w:lineRule="auto"/>
        <w:rPr>
          <w:rFonts w:asciiTheme="minorHAnsi" w:hAnsiTheme="minorHAnsi" w:cstheme="minorHAnsi"/>
        </w:rPr>
      </w:pPr>
    </w:p>
    <w:p w14:paraId="630A7C27" w14:textId="77777777" w:rsidR="00753A69" w:rsidRPr="009B61A1" w:rsidRDefault="00753A69" w:rsidP="00753A69">
      <w:pPr>
        <w:spacing w:line="360" w:lineRule="auto"/>
        <w:rPr>
          <w:rFonts w:asciiTheme="minorHAnsi" w:hAnsiTheme="minorHAnsi" w:cstheme="minorHAnsi"/>
        </w:rPr>
      </w:pPr>
    </w:p>
    <w:p w14:paraId="2449DAA2" w14:textId="6219A491" w:rsidR="00753A69" w:rsidRPr="009B61A1" w:rsidRDefault="00753A69" w:rsidP="000C0076">
      <w:pPr>
        <w:pStyle w:val="Nadpis2"/>
      </w:pPr>
      <w:bookmarkStart w:id="25" w:name="_Toc164260817"/>
      <w:r w:rsidRPr="009B61A1">
        <w:t>Socialistický realismus v Ostravě</w:t>
      </w:r>
      <w:bookmarkEnd w:id="25"/>
    </w:p>
    <w:p w14:paraId="405532FF" w14:textId="77777777" w:rsidR="00753A69" w:rsidRPr="009B61A1" w:rsidRDefault="00753A69" w:rsidP="00753A69">
      <w:pPr>
        <w:spacing w:line="360" w:lineRule="auto"/>
        <w:rPr>
          <w:rFonts w:asciiTheme="minorHAnsi" w:hAnsiTheme="minorHAnsi" w:cstheme="minorHAnsi"/>
        </w:rPr>
      </w:pPr>
    </w:p>
    <w:p w14:paraId="1F9238AE" w14:textId="2F7C138D"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 xml:space="preserve">Architektonický styl vévodí v Ostravě především v 1. a 2. </w:t>
      </w:r>
      <w:r w:rsidR="00D20CC6">
        <w:rPr>
          <w:rFonts w:asciiTheme="minorHAnsi" w:hAnsiTheme="minorHAnsi" w:cstheme="minorHAnsi"/>
        </w:rPr>
        <w:t>Porubském</w:t>
      </w:r>
      <w:r w:rsidRPr="009B61A1">
        <w:rPr>
          <w:rFonts w:asciiTheme="minorHAnsi" w:hAnsiTheme="minorHAnsi" w:cstheme="minorHAnsi"/>
        </w:rPr>
        <w:t xml:space="preserve"> obvodu, do jisté míry i v městské části Zábřeh. </w:t>
      </w:r>
    </w:p>
    <w:p w14:paraId="47952F19" w14:textId="4606E057" w:rsidR="00753A69" w:rsidRPr="009B61A1" w:rsidRDefault="00753A69" w:rsidP="000820F8">
      <w:pPr>
        <w:autoSpaceDE w:val="0"/>
        <w:autoSpaceDN w:val="0"/>
        <w:adjustRightInd w:val="0"/>
        <w:spacing w:line="360" w:lineRule="auto"/>
        <w:jc w:val="both"/>
        <w:rPr>
          <w:rFonts w:asciiTheme="minorHAnsi" w:hAnsiTheme="minorHAnsi" w:cstheme="minorHAnsi"/>
        </w:rPr>
      </w:pPr>
      <w:r w:rsidRPr="009B61A1">
        <w:rPr>
          <w:rFonts w:asciiTheme="minorHAnsi" w:hAnsiTheme="minorHAnsi" w:cstheme="minorHAnsi"/>
        </w:rPr>
        <w:t>Slangový výraz "</w:t>
      </w:r>
      <w:proofErr w:type="spellStart"/>
      <w:r w:rsidRPr="009B61A1">
        <w:rPr>
          <w:rFonts w:asciiTheme="minorHAnsi" w:hAnsiTheme="minorHAnsi" w:cstheme="minorHAnsi"/>
        </w:rPr>
        <w:t>sorela</w:t>
      </w:r>
      <w:proofErr w:type="spellEnd"/>
      <w:r w:rsidRPr="009B61A1">
        <w:rPr>
          <w:rFonts w:asciiTheme="minorHAnsi" w:hAnsiTheme="minorHAnsi" w:cstheme="minorHAnsi"/>
        </w:rPr>
        <w:t xml:space="preserve">," neboli zkratka pro socialistický realismus, původně sloužil mezi architekty a výtvarníky jako negativní označení. Postupem času však ztratil svou negativní konotaci a začal se běžně používat nejen v médiích, ale i ve vědeckých kruzích. Dnešní generace většinou nezná původní negativní kontext tohoto termínu, i přesto, že v sobě označuje komplexní historii architektury a urbanismu z 50. let. </w:t>
      </w:r>
    </w:p>
    <w:p w14:paraId="413C9B4A" w14:textId="339EC5E7"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Socialistický realismus a urbanismus vycházel z tradičního pojetí pracující s pojmy ulice, náměstí, bloku a dvora. Tento způsob se v </w:t>
      </w:r>
      <w:proofErr w:type="spellStart"/>
      <w:r w:rsidRPr="009B61A1">
        <w:rPr>
          <w:rFonts w:asciiTheme="minorHAnsi" w:hAnsiTheme="minorHAnsi" w:cstheme="minorHAnsi"/>
        </w:rPr>
        <w:t>Sorele</w:t>
      </w:r>
      <w:proofErr w:type="spellEnd"/>
      <w:r w:rsidRPr="009B61A1">
        <w:rPr>
          <w:rFonts w:asciiTheme="minorHAnsi" w:hAnsiTheme="minorHAnsi" w:cstheme="minorHAnsi"/>
        </w:rPr>
        <w:t xml:space="preserve"> projevil navzdory vrcholícímu volnému urbanismu, který byl brán jako jediná možná doktrína. V poslední třetině minulého století však odezněl a bylo dáno za</w:t>
      </w:r>
      <w:r w:rsidR="00B70173">
        <w:rPr>
          <w:rFonts w:asciiTheme="minorHAnsi" w:hAnsiTheme="minorHAnsi" w:cstheme="minorHAnsi"/>
        </w:rPr>
        <w:t xml:space="preserve"> </w:t>
      </w:r>
      <w:r w:rsidRPr="009B61A1">
        <w:rPr>
          <w:rFonts w:asciiTheme="minorHAnsi" w:hAnsiTheme="minorHAnsi" w:cstheme="minorHAnsi"/>
        </w:rPr>
        <w:t>pravdu tradičním hodnotám urbanismu, jako těm správným.</w:t>
      </w:r>
    </w:p>
    <w:p w14:paraId="1968F172" w14:textId="77777777"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lastRenderedPageBreak/>
        <w:t xml:space="preserve">Fenomén SORELY zasáhl především Havířov a Porubu. </w:t>
      </w:r>
    </w:p>
    <w:p w14:paraId="176026D7" w14:textId="5A60BF65" w:rsidR="00753A69" w:rsidRDefault="00753A69" w:rsidP="000820F8">
      <w:pPr>
        <w:spacing w:line="360" w:lineRule="auto"/>
        <w:jc w:val="both"/>
        <w:rPr>
          <w:rFonts w:asciiTheme="minorHAnsi" w:hAnsiTheme="minorHAnsi" w:cstheme="minorHAnsi"/>
        </w:rPr>
      </w:pPr>
      <w:r w:rsidRPr="009B61A1">
        <w:rPr>
          <w:rFonts w:asciiTheme="minorHAnsi" w:hAnsiTheme="minorHAnsi" w:cstheme="minorHAnsi"/>
        </w:rPr>
        <w:t xml:space="preserve">I přesto, že má tento směr své ideologické hodnoty, nelze mu odepřít jeho kvalitu klasicistního urbanismu, který se po půlce století </w:t>
      </w:r>
      <w:r w:rsidR="00B70173">
        <w:rPr>
          <w:rFonts w:asciiTheme="minorHAnsi" w:hAnsiTheme="minorHAnsi" w:cstheme="minorHAnsi"/>
        </w:rPr>
        <w:t>o</w:t>
      </w:r>
      <w:r w:rsidRPr="009B61A1">
        <w:rPr>
          <w:rFonts w:asciiTheme="minorHAnsi" w:hAnsiTheme="minorHAnsi" w:cstheme="minorHAnsi"/>
        </w:rPr>
        <w:t>svědčil jako ten správný. Tato část Poruby je nejen prostorově velkorysá</w:t>
      </w:r>
      <w:r w:rsidR="00B46364">
        <w:rPr>
          <w:rFonts w:asciiTheme="minorHAnsi" w:hAnsiTheme="minorHAnsi" w:cstheme="minorHAnsi"/>
        </w:rPr>
        <w:t>,</w:t>
      </w:r>
      <w:r w:rsidRPr="009B61A1">
        <w:rPr>
          <w:rFonts w:asciiTheme="minorHAnsi" w:hAnsiTheme="minorHAnsi" w:cstheme="minorHAnsi"/>
        </w:rPr>
        <w:t xml:space="preserve"> ale udržuje si i svůj městský charakter, jako jsou služby v parteru a víceúčelovost staveb, což se o většině sídlišť tvořen</w:t>
      </w:r>
      <w:r w:rsidR="000E6AB8">
        <w:rPr>
          <w:rFonts w:asciiTheme="minorHAnsi" w:hAnsiTheme="minorHAnsi" w:cstheme="minorHAnsi"/>
        </w:rPr>
        <w:t>ých</w:t>
      </w:r>
      <w:r w:rsidRPr="009B61A1">
        <w:rPr>
          <w:rFonts w:asciiTheme="minorHAnsi" w:hAnsiTheme="minorHAnsi" w:cstheme="minorHAnsi"/>
        </w:rPr>
        <w:t xml:space="preserve"> převážně z monofunkčních objektů říct nedá. A stává se tak plnoh</w:t>
      </w:r>
      <w:r w:rsidR="00764BD8">
        <w:rPr>
          <w:rFonts w:asciiTheme="minorHAnsi" w:hAnsiTheme="minorHAnsi" w:cstheme="minorHAnsi"/>
        </w:rPr>
        <w:t>o</w:t>
      </w:r>
      <w:r w:rsidRPr="009B61A1">
        <w:rPr>
          <w:rFonts w:asciiTheme="minorHAnsi" w:hAnsiTheme="minorHAnsi" w:cstheme="minorHAnsi"/>
        </w:rPr>
        <w:t>d</w:t>
      </w:r>
      <w:r w:rsidR="00764BD8">
        <w:rPr>
          <w:rFonts w:asciiTheme="minorHAnsi" w:hAnsiTheme="minorHAnsi" w:cstheme="minorHAnsi"/>
        </w:rPr>
        <w:t>notnou</w:t>
      </w:r>
      <w:r w:rsidRPr="009B61A1">
        <w:rPr>
          <w:rFonts w:asciiTheme="minorHAnsi" w:hAnsiTheme="minorHAnsi" w:cstheme="minorHAnsi"/>
        </w:rPr>
        <w:t xml:space="preserve"> částí města, která </w:t>
      </w:r>
      <w:proofErr w:type="gramStart"/>
      <w:r w:rsidRPr="009B61A1">
        <w:rPr>
          <w:rFonts w:asciiTheme="minorHAnsi" w:hAnsiTheme="minorHAnsi" w:cstheme="minorHAnsi"/>
        </w:rPr>
        <w:t>slouží</w:t>
      </w:r>
      <w:proofErr w:type="gramEnd"/>
      <w:r w:rsidRPr="009B61A1">
        <w:rPr>
          <w:rFonts w:asciiTheme="minorHAnsi" w:hAnsiTheme="minorHAnsi" w:cstheme="minorHAnsi"/>
        </w:rPr>
        <w:t xml:space="preserve"> sama o sobě jako město</w:t>
      </w:r>
      <w:r w:rsidRPr="00D86F28">
        <w:rPr>
          <w:rFonts w:asciiTheme="minorHAnsi" w:hAnsiTheme="minorHAnsi" w:cstheme="minorHAnsi"/>
          <w:color w:val="000000" w:themeColor="text1"/>
        </w:rPr>
        <w:t xml:space="preserve">. </w:t>
      </w:r>
      <w:r w:rsidR="000E6AB8" w:rsidRPr="00D86F28">
        <w:rPr>
          <w:rFonts w:asciiTheme="minorHAnsi" w:hAnsiTheme="minorHAnsi" w:cstheme="minorHAnsi"/>
          <w:color w:val="000000" w:themeColor="text1"/>
        </w:rPr>
        <w:t>Díky</w:t>
      </w:r>
      <w:r w:rsidR="00A900CB" w:rsidRPr="00D86F28">
        <w:rPr>
          <w:rFonts w:asciiTheme="minorHAnsi" w:hAnsiTheme="minorHAnsi" w:cstheme="minorHAnsi"/>
          <w:color w:val="000000" w:themeColor="text1"/>
        </w:rPr>
        <w:t xml:space="preserve"> </w:t>
      </w:r>
      <w:r w:rsidRPr="00D86F28">
        <w:rPr>
          <w:rFonts w:asciiTheme="minorHAnsi" w:hAnsiTheme="minorHAnsi" w:cstheme="minorHAnsi"/>
          <w:color w:val="000000" w:themeColor="text1"/>
        </w:rPr>
        <w:t>již dříve ověřený</w:t>
      </w:r>
      <w:r w:rsidR="000E6AB8" w:rsidRPr="00D86F28">
        <w:rPr>
          <w:rFonts w:asciiTheme="minorHAnsi" w:hAnsiTheme="minorHAnsi" w:cstheme="minorHAnsi"/>
          <w:color w:val="000000" w:themeColor="text1"/>
        </w:rPr>
        <w:t>m</w:t>
      </w:r>
      <w:r w:rsidRPr="00D86F28">
        <w:rPr>
          <w:rFonts w:asciiTheme="minorHAnsi" w:hAnsiTheme="minorHAnsi" w:cstheme="minorHAnsi"/>
          <w:color w:val="000000" w:themeColor="text1"/>
        </w:rPr>
        <w:t xml:space="preserve"> klasický</w:t>
      </w:r>
      <w:r w:rsidR="000E6AB8" w:rsidRPr="00D86F28">
        <w:rPr>
          <w:rFonts w:asciiTheme="minorHAnsi" w:hAnsiTheme="minorHAnsi" w:cstheme="minorHAnsi"/>
          <w:color w:val="000000" w:themeColor="text1"/>
        </w:rPr>
        <w:t>m</w:t>
      </w:r>
      <w:r w:rsidRPr="00D86F28">
        <w:rPr>
          <w:rFonts w:asciiTheme="minorHAnsi" w:hAnsiTheme="minorHAnsi" w:cstheme="minorHAnsi"/>
          <w:color w:val="000000" w:themeColor="text1"/>
        </w:rPr>
        <w:t xml:space="preserve"> formáln</w:t>
      </w:r>
      <w:r w:rsidR="000E6AB8" w:rsidRPr="00D86F28">
        <w:rPr>
          <w:rFonts w:asciiTheme="minorHAnsi" w:hAnsiTheme="minorHAnsi" w:cstheme="minorHAnsi"/>
          <w:color w:val="000000" w:themeColor="text1"/>
        </w:rPr>
        <w:t>ím</w:t>
      </w:r>
      <w:r w:rsidRPr="00D86F28">
        <w:rPr>
          <w:rFonts w:asciiTheme="minorHAnsi" w:hAnsiTheme="minorHAnsi" w:cstheme="minorHAnsi"/>
          <w:color w:val="000000" w:themeColor="text1"/>
        </w:rPr>
        <w:t xml:space="preserve"> prvk</w:t>
      </w:r>
      <w:r w:rsidR="000E6AB8" w:rsidRPr="00D86F28">
        <w:rPr>
          <w:rFonts w:asciiTheme="minorHAnsi" w:hAnsiTheme="minorHAnsi" w:cstheme="minorHAnsi"/>
          <w:color w:val="000000" w:themeColor="text1"/>
        </w:rPr>
        <w:t>ům</w:t>
      </w:r>
      <w:r w:rsidRPr="00D86F28">
        <w:rPr>
          <w:rFonts w:asciiTheme="minorHAnsi" w:hAnsiTheme="minorHAnsi" w:cstheme="minorHAnsi"/>
          <w:color w:val="000000" w:themeColor="text1"/>
        </w:rPr>
        <w:t xml:space="preserve"> a principů</w:t>
      </w:r>
      <w:r w:rsidR="000E6AB8" w:rsidRPr="00D86F28">
        <w:rPr>
          <w:rFonts w:asciiTheme="minorHAnsi" w:hAnsiTheme="minorHAnsi" w:cstheme="minorHAnsi"/>
          <w:color w:val="000000" w:themeColor="text1"/>
        </w:rPr>
        <w:t>m</w:t>
      </w:r>
      <w:r w:rsidRPr="00D86F28">
        <w:rPr>
          <w:rFonts w:asciiTheme="minorHAnsi" w:hAnsiTheme="minorHAnsi" w:cstheme="minorHAnsi"/>
          <w:color w:val="000000" w:themeColor="text1"/>
        </w:rPr>
        <w:t xml:space="preserve"> </w:t>
      </w:r>
      <w:proofErr w:type="gramStart"/>
      <w:r w:rsidRPr="00D86F28">
        <w:rPr>
          <w:rFonts w:asciiTheme="minorHAnsi" w:hAnsiTheme="minorHAnsi" w:cstheme="minorHAnsi"/>
          <w:color w:val="000000" w:themeColor="text1"/>
        </w:rPr>
        <w:t>vděčí</w:t>
      </w:r>
      <w:proofErr w:type="gramEnd"/>
      <w:r w:rsidRPr="00D86F28">
        <w:rPr>
          <w:rFonts w:asciiTheme="minorHAnsi" w:hAnsiTheme="minorHAnsi" w:cstheme="minorHAnsi"/>
          <w:color w:val="000000" w:themeColor="text1"/>
        </w:rPr>
        <w:t xml:space="preserve"> </w:t>
      </w:r>
      <w:r w:rsidR="00D86F28" w:rsidRPr="00D86F28">
        <w:rPr>
          <w:rFonts w:asciiTheme="minorHAnsi" w:hAnsiTheme="minorHAnsi" w:cstheme="minorHAnsi"/>
          <w:color w:val="000000" w:themeColor="text1"/>
        </w:rPr>
        <w:t xml:space="preserve">SORELA dlouhodobé </w:t>
      </w:r>
      <w:r w:rsidRPr="00D86F28">
        <w:rPr>
          <w:rFonts w:asciiTheme="minorHAnsi" w:hAnsiTheme="minorHAnsi" w:cstheme="minorHAnsi"/>
          <w:color w:val="000000" w:themeColor="text1"/>
        </w:rPr>
        <w:t>životnost</w:t>
      </w:r>
      <w:r w:rsidR="00D86F28" w:rsidRPr="00D86F28">
        <w:rPr>
          <w:rFonts w:asciiTheme="minorHAnsi" w:hAnsiTheme="minorHAnsi" w:cstheme="minorHAnsi"/>
          <w:color w:val="000000" w:themeColor="text1"/>
        </w:rPr>
        <w:t>i</w:t>
      </w:r>
      <w:r w:rsidRPr="00D86F28">
        <w:rPr>
          <w:rFonts w:asciiTheme="minorHAnsi" w:hAnsiTheme="minorHAnsi" w:cstheme="minorHAnsi"/>
          <w:color w:val="000000" w:themeColor="text1"/>
        </w:rPr>
        <w:t xml:space="preserve"> a funkčnost</w:t>
      </w:r>
      <w:r w:rsidR="00D86F28" w:rsidRPr="00D86F28">
        <w:rPr>
          <w:rFonts w:asciiTheme="minorHAnsi" w:hAnsiTheme="minorHAnsi" w:cstheme="minorHAnsi"/>
          <w:color w:val="000000" w:themeColor="text1"/>
        </w:rPr>
        <w:t>i</w:t>
      </w:r>
      <w:r w:rsidRPr="00D86F28">
        <w:rPr>
          <w:rFonts w:asciiTheme="minorHAnsi" w:hAnsiTheme="minorHAnsi" w:cstheme="minorHAnsi"/>
          <w:color w:val="000000" w:themeColor="text1"/>
        </w:rPr>
        <w:t>, která jde cítit už jen při samotném pohybování se po</w:t>
      </w:r>
      <w:r w:rsidR="000E6AB8" w:rsidRPr="00D86F28">
        <w:rPr>
          <w:rFonts w:asciiTheme="minorHAnsi" w:hAnsiTheme="minorHAnsi" w:cstheme="minorHAnsi"/>
          <w:color w:val="000000" w:themeColor="text1"/>
        </w:rPr>
        <w:t> </w:t>
      </w:r>
      <w:r w:rsidR="002B5419" w:rsidRPr="00D86F28">
        <w:rPr>
          <w:rFonts w:asciiTheme="minorHAnsi" w:hAnsiTheme="minorHAnsi" w:cstheme="minorHAnsi"/>
          <w:color w:val="000000" w:themeColor="text1"/>
        </w:rPr>
        <w:t>tomto</w:t>
      </w:r>
      <w:r w:rsidRPr="00D86F28">
        <w:rPr>
          <w:rFonts w:asciiTheme="minorHAnsi" w:hAnsiTheme="minorHAnsi" w:cstheme="minorHAnsi"/>
          <w:color w:val="000000" w:themeColor="text1"/>
        </w:rPr>
        <w:t xml:space="preserve"> prostoru</w:t>
      </w:r>
      <w:r w:rsidRPr="009B61A1">
        <w:rPr>
          <w:rFonts w:asciiTheme="minorHAnsi" w:hAnsiTheme="minorHAnsi" w:cstheme="minorHAnsi"/>
        </w:rPr>
        <w:t>.</w:t>
      </w:r>
      <w:r w:rsidR="0082533D" w:rsidRPr="009B61A1">
        <w:rPr>
          <w:rFonts w:asciiTheme="minorHAnsi" w:hAnsiTheme="minorHAnsi" w:cstheme="minorHAnsi"/>
        </w:rPr>
        <w:t xml:space="preserve"> </w:t>
      </w:r>
      <w:r w:rsidRPr="009B61A1">
        <w:rPr>
          <w:rFonts w:asciiTheme="minorHAnsi" w:hAnsiTheme="minorHAnsi" w:cstheme="minorHAnsi"/>
        </w:rPr>
        <w:t>V roce 1951 přišel návrh Nové Ostravy</w:t>
      </w:r>
      <w:r w:rsidR="00542BF8">
        <w:rPr>
          <w:rFonts w:asciiTheme="minorHAnsi" w:hAnsiTheme="minorHAnsi" w:cstheme="minorHAnsi"/>
        </w:rPr>
        <w:t xml:space="preserve">. </w:t>
      </w:r>
      <w:r w:rsidRPr="009B61A1">
        <w:rPr>
          <w:rFonts w:asciiTheme="minorHAnsi" w:hAnsiTheme="minorHAnsi" w:cstheme="minorHAnsi"/>
        </w:rPr>
        <w:t>Produktivní krajina s prostorem pro odpočinek, jakožto protipól pro zbytek města. Zvenčí vypadaly domy spíše jak aristokratické paláce</w:t>
      </w:r>
      <w:r w:rsidR="000E6AB8">
        <w:rPr>
          <w:rFonts w:asciiTheme="minorHAnsi" w:hAnsiTheme="minorHAnsi" w:cstheme="minorHAnsi"/>
        </w:rPr>
        <w:t>,</w:t>
      </w:r>
      <w:r w:rsidRPr="009B61A1">
        <w:rPr>
          <w:rFonts w:asciiTheme="minorHAnsi" w:hAnsiTheme="minorHAnsi" w:cstheme="minorHAnsi"/>
        </w:rPr>
        <w:t xml:space="preserve"> </w:t>
      </w:r>
      <w:proofErr w:type="gramStart"/>
      <w:r w:rsidRPr="009B61A1">
        <w:rPr>
          <w:rFonts w:asciiTheme="minorHAnsi" w:hAnsiTheme="minorHAnsi" w:cstheme="minorHAnsi"/>
        </w:rPr>
        <w:t>než-</w:t>
      </w:r>
      <w:proofErr w:type="spellStart"/>
      <w:r w:rsidRPr="009B61A1">
        <w:rPr>
          <w:rFonts w:asciiTheme="minorHAnsi" w:hAnsiTheme="minorHAnsi" w:cstheme="minorHAnsi"/>
        </w:rPr>
        <w:t>li</w:t>
      </w:r>
      <w:proofErr w:type="spellEnd"/>
      <w:proofErr w:type="gramEnd"/>
      <w:r w:rsidRPr="009B61A1">
        <w:rPr>
          <w:rFonts w:asciiTheme="minorHAnsi" w:hAnsiTheme="minorHAnsi" w:cstheme="minorHAnsi"/>
        </w:rPr>
        <w:t xml:space="preserve"> nevzhledné hornické kolonie z kapitalistické éry. Poruba tak dnes představuje nejúspěšnější československou reflexi na socialistický realismus. </w:t>
      </w:r>
      <w:r w:rsidR="00956838">
        <w:rPr>
          <w:rStyle w:val="Znakapoznpodarou"/>
          <w:rFonts w:asciiTheme="minorHAnsi" w:hAnsiTheme="minorHAnsi" w:cstheme="minorHAnsi"/>
        </w:rPr>
        <w:footnoteReference w:id="48"/>
      </w:r>
    </w:p>
    <w:p w14:paraId="326A62B6" w14:textId="77777777" w:rsidR="00697E67" w:rsidRDefault="00697E67" w:rsidP="00753A69">
      <w:pPr>
        <w:spacing w:line="360" w:lineRule="auto"/>
        <w:rPr>
          <w:rFonts w:asciiTheme="minorHAnsi" w:hAnsiTheme="minorHAnsi" w:cstheme="minorHAnsi"/>
        </w:rPr>
      </w:pPr>
    </w:p>
    <w:p w14:paraId="2B3CDDCF" w14:textId="2A4096B7" w:rsidR="00697E67" w:rsidRPr="00697E67" w:rsidRDefault="00DD7413" w:rsidP="00697E67">
      <w:pPr>
        <w:pStyle w:val="Nadpis2"/>
      </w:pPr>
      <w:bookmarkStart w:id="26" w:name="_Toc164260818"/>
      <w:r>
        <w:t>Problémy SORELY</w:t>
      </w:r>
      <w:bookmarkEnd w:id="26"/>
    </w:p>
    <w:p w14:paraId="5EBEBCE0" w14:textId="4460F5E2"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 xml:space="preserve">Dnešní </w:t>
      </w:r>
      <w:r w:rsidRPr="00D86F28">
        <w:rPr>
          <w:rFonts w:asciiTheme="minorHAnsi" w:hAnsiTheme="minorHAnsi" w:cstheme="minorHAnsi"/>
          <w:color w:val="000000" w:themeColor="text1"/>
        </w:rPr>
        <w:t>socrealistick</w:t>
      </w:r>
      <w:r w:rsidR="007F502B" w:rsidRPr="00D86F28">
        <w:rPr>
          <w:rFonts w:asciiTheme="minorHAnsi" w:hAnsiTheme="minorHAnsi" w:cstheme="minorHAnsi"/>
          <w:color w:val="000000" w:themeColor="text1"/>
        </w:rPr>
        <w:t>ý</w:t>
      </w:r>
      <w:r w:rsidRPr="00D86F28">
        <w:rPr>
          <w:rFonts w:asciiTheme="minorHAnsi" w:hAnsiTheme="minorHAnsi" w:cstheme="minorHAnsi"/>
          <w:color w:val="000000" w:themeColor="text1"/>
        </w:rPr>
        <w:t xml:space="preserve"> </w:t>
      </w:r>
      <w:r w:rsidRPr="009B61A1">
        <w:rPr>
          <w:rFonts w:asciiTheme="minorHAnsi" w:hAnsiTheme="minorHAnsi" w:cstheme="minorHAnsi"/>
        </w:rPr>
        <w:t>urbanismu</w:t>
      </w:r>
      <w:r w:rsidR="007F502B">
        <w:rPr>
          <w:rFonts w:asciiTheme="minorHAnsi" w:hAnsiTheme="minorHAnsi" w:cstheme="minorHAnsi"/>
        </w:rPr>
        <w:t xml:space="preserve">s </w:t>
      </w:r>
      <w:r w:rsidR="00D34993">
        <w:rPr>
          <w:rFonts w:asciiTheme="minorHAnsi" w:hAnsiTheme="minorHAnsi" w:cstheme="minorHAnsi"/>
        </w:rPr>
        <w:t xml:space="preserve">navzdory své kvalitě, </w:t>
      </w:r>
      <w:r w:rsidR="007F502B">
        <w:rPr>
          <w:rFonts w:asciiTheme="minorHAnsi" w:hAnsiTheme="minorHAnsi" w:cstheme="minorHAnsi"/>
        </w:rPr>
        <w:t>se potýká</w:t>
      </w:r>
      <w:r w:rsidR="00D34993">
        <w:rPr>
          <w:rFonts w:asciiTheme="minorHAnsi" w:hAnsiTheme="minorHAnsi" w:cstheme="minorHAnsi"/>
        </w:rPr>
        <w:t xml:space="preserve"> s několika</w:t>
      </w:r>
      <w:r w:rsidRPr="009B61A1">
        <w:rPr>
          <w:rFonts w:asciiTheme="minorHAnsi" w:hAnsiTheme="minorHAnsi" w:cstheme="minorHAnsi"/>
        </w:rPr>
        <w:t xml:space="preserve"> problém</w:t>
      </w:r>
      <w:r w:rsidR="00D34993">
        <w:rPr>
          <w:rFonts w:asciiTheme="minorHAnsi" w:hAnsiTheme="minorHAnsi" w:cstheme="minorHAnsi"/>
        </w:rPr>
        <w:t>y</w:t>
      </w:r>
      <w:r w:rsidRPr="009B61A1">
        <w:rPr>
          <w:rFonts w:asciiTheme="minorHAnsi" w:hAnsiTheme="minorHAnsi" w:cstheme="minorHAnsi"/>
        </w:rPr>
        <w:t>, které přicházely postupem časem</w:t>
      </w:r>
      <w:r w:rsidR="00D34993">
        <w:rPr>
          <w:rFonts w:asciiTheme="minorHAnsi" w:hAnsiTheme="minorHAnsi" w:cstheme="minorHAnsi"/>
        </w:rPr>
        <w:t>,</w:t>
      </w:r>
      <w:r w:rsidRPr="009B61A1">
        <w:rPr>
          <w:rFonts w:asciiTheme="minorHAnsi" w:hAnsiTheme="minorHAnsi" w:cstheme="minorHAnsi"/>
        </w:rPr>
        <w:t xml:space="preserve"> dobou. </w:t>
      </w:r>
    </w:p>
    <w:p w14:paraId="11D4AFB0" w14:textId="6A1EE3AB" w:rsidR="00F800CE"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První problém je rostoucí automobilní doprava. I přes</w:t>
      </w:r>
      <w:r>
        <w:rPr>
          <w:rFonts w:asciiTheme="minorHAnsi" w:hAnsiTheme="minorHAnsi" w:cstheme="minorHAnsi"/>
        </w:rPr>
        <w:t xml:space="preserve"> nízkou poptávku po </w:t>
      </w:r>
      <w:r w:rsidR="00EC3232">
        <w:rPr>
          <w:rFonts w:asciiTheme="minorHAnsi" w:hAnsiTheme="minorHAnsi" w:cstheme="minorHAnsi"/>
        </w:rPr>
        <w:t>automobilech</w:t>
      </w:r>
      <w:r>
        <w:rPr>
          <w:rFonts w:asciiTheme="minorHAnsi" w:hAnsiTheme="minorHAnsi" w:cstheme="minorHAnsi"/>
        </w:rPr>
        <w:t xml:space="preserve"> v době vzniku sídliště,</w:t>
      </w:r>
      <w:r w:rsidR="00646B7F">
        <w:rPr>
          <w:rFonts w:asciiTheme="minorHAnsi" w:hAnsiTheme="minorHAnsi" w:cstheme="minorHAnsi"/>
        </w:rPr>
        <w:t xml:space="preserve"> </w:t>
      </w:r>
      <w:r>
        <w:rPr>
          <w:rFonts w:asciiTheme="minorHAnsi" w:hAnsiTheme="minorHAnsi" w:cstheme="minorHAnsi"/>
        </w:rPr>
        <w:t xml:space="preserve">Poruba disponuje </w:t>
      </w:r>
      <w:r w:rsidRPr="009B61A1">
        <w:rPr>
          <w:rFonts w:asciiTheme="minorHAnsi" w:hAnsiTheme="minorHAnsi" w:cstheme="minorHAnsi"/>
        </w:rPr>
        <w:t>kapacitní</w:t>
      </w:r>
      <w:r>
        <w:rPr>
          <w:rFonts w:asciiTheme="minorHAnsi" w:hAnsiTheme="minorHAnsi" w:cstheme="minorHAnsi"/>
        </w:rPr>
        <w:t xml:space="preserve">mi </w:t>
      </w:r>
      <w:r w:rsidRPr="009B61A1">
        <w:rPr>
          <w:rFonts w:asciiTheme="minorHAnsi" w:hAnsiTheme="minorHAnsi" w:cstheme="minorHAnsi"/>
        </w:rPr>
        <w:t>komunikace</w:t>
      </w:r>
      <w:r>
        <w:rPr>
          <w:rFonts w:asciiTheme="minorHAnsi" w:hAnsiTheme="minorHAnsi" w:cstheme="minorHAnsi"/>
        </w:rPr>
        <w:t>mi</w:t>
      </w:r>
      <w:r w:rsidRPr="009B61A1">
        <w:rPr>
          <w:rFonts w:asciiTheme="minorHAnsi" w:hAnsiTheme="minorHAnsi" w:cstheme="minorHAnsi"/>
        </w:rPr>
        <w:t>. Problém je však v parkovacích místech, kterých je nedostatek. Bohužel řešení není tak jednoduché, jak by se mohlo na první pohled zdát. Výstavba parkovacích domů je bohužel finančně náročná a klasická parkovací stán</w:t>
      </w:r>
      <w:r w:rsidR="00646B7F">
        <w:rPr>
          <w:rFonts w:asciiTheme="minorHAnsi" w:hAnsiTheme="minorHAnsi" w:cstheme="minorHAnsi"/>
        </w:rPr>
        <w:t>í</w:t>
      </w:r>
      <w:r w:rsidRPr="009B61A1">
        <w:rPr>
          <w:rFonts w:asciiTheme="minorHAnsi" w:hAnsiTheme="minorHAnsi" w:cstheme="minorHAnsi"/>
        </w:rPr>
        <w:t xml:space="preserve"> zabírají mnoho prostoru </w:t>
      </w:r>
      <w:r w:rsidR="00F800CE">
        <w:rPr>
          <w:rFonts w:asciiTheme="minorHAnsi" w:hAnsiTheme="minorHAnsi" w:cstheme="minorHAnsi"/>
        </w:rPr>
        <w:t>s nízkou kapacitou parkovacích míst</w:t>
      </w:r>
      <w:r w:rsidRPr="009B61A1">
        <w:rPr>
          <w:rFonts w:asciiTheme="minorHAnsi" w:hAnsiTheme="minorHAnsi" w:cstheme="minorHAnsi"/>
        </w:rPr>
        <w:t>. Navíc je zde stře</w:t>
      </w:r>
      <w:r w:rsidR="00646B7F">
        <w:rPr>
          <w:rFonts w:asciiTheme="minorHAnsi" w:hAnsiTheme="minorHAnsi" w:cstheme="minorHAnsi"/>
        </w:rPr>
        <w:t>t</w:t>
      </w:r>
      <w:r w:rsidRPr="009B61A1">
        <w:rPr>
          <w:rFonts w:asciiTheme="minorHAnsi" w:hAnsiTheme="minorHAnsi" w:cstheme="minorHAnsi"/>
        </w:rPr>
        <w:t xml:space="preserve"> s dalším veřejným zájmem, který bojuje o zachování zeleně.</w:t>
      </w:r>
    </w:p>
    <w:p w14:paraId="33D00C6F" w14:textId="322C286B"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rPr>
        <w:t>Dalším problémem je zeleň, která byla součástí klasicistní urbanistické kompozice. O tu je třeba pečovat a zachovávat její typický ráz, který se časem proměnil, jak lidskou (např. sázení nových stromů)</w:t>
      </w:r>
      <w:r w:rsidR="00C71721">
        <w:rPr>
          <w:rFonts w:asciiTheme="minorHAnsi" w:hAnsiTheme="minorHAnsi" w:cstheme="minorHAnsi"/>
        </w:rPr>
        <w:t>, tak</w:t>
      </w:r>
      <w:r w:rsidRPr="009B61A1">
        <w:rPr>
          <w:rFonts w:asciiTheme="minorHAnsi" w:hAnsiTheme="minorHAnsi" w:cstheme="minorHAnsi"/>
        </w:rPr>
        <w:t xml:space="preserve"> přírodní činností (ptáci nebo vítr přenesl na různ</w:t>
      </w:r>
      <w:r w:rsidR="00C71721">
        <w:rPr>
          <w:rFonts w:asciiTheme="minorHAnsi" w:hAnsiTheme="minorHAnsi" w:cstheme="minorHAnsi"/>
        </w:rPr>
        <w:t>á</w:t>
      </w:r>
      <w:r w:rsidRPr="009B61A1">
        <w:rPr>
          <w:rFonts w:asciiTheme="minorHAnsi" w:hAnsiTheme="minorHAnsi" w:cstheme="minorHAnsi"/>
        </w:rPr>
        <w:t xml:space="preserve"> místa semínka, z </w:t>
      </w:r>
      <w:r w:rsidR="00C71721">
        <w:rPr>
          <w:rFonts w:asciiTheme="minorHAnsi" w:hAnsiTheme="minorHAnsi" w:cstheme="minorHAnsi"/>
        </w:rPr>
        <w:t>nichž</w:t>
      </w:r>
      <w:r w:rsidRPr="009B61A1">
        <w:rPr>
          <w:rFonts w:asciiTheme="minorHAnsi" w:hAnsiTheme="minorHAnsi" w:cstheme="minorHAnsi"/>
        </w:rPr>
        <w:t xml:space="preserve"> vyrostly vzrostlé stromy, které ale narušily původní kompozici zeleně). Zeleň se tak stává nečitelnou</w:t>
      </w:r>
      <w:r w:rsidR="00C71721">
        <w:rPr>
          <w:rFonts w:asciiTheme="minorHAnsi" w:hAnsiTheme="minorHAnsi" w:cstheme="minorHAnsi"/>
        </w:rPr>
        <w:t>,</w:t>
      </w:r>
      <w:r w:rsidRPr="009B61A1">
        <w:rPr>
          <w:rFonts w:asciiTheme="minorHAnsi" w:hAnsiTheme="minorHAnsi" w:cstheme="minorHAnsi"/>
        </w:rPr>
        <w:t xml:space="preserve"> a tím i do jisté míry pohyb v městě. Urbanisté se snažili zasazovat zeleň tak, aby byla </w:t>
      </w:r>
      <w:proofErr w:type="spellStart"/>
      <w:r w:rsidRPr="009B61A1">
        <w:rPr>
          <w:rFonts w:asciiTheme="minorHAnsi" w:hAnsiTheme="minorHAnsi" w:cstheme="minorHAnsi"/>
        </w:rPr>
        <w:t>městotvorná</w:t>
      </w:r>
      <w:proofErr w:type="spellEnd"/>
      <w:r w:rsidRPr="009B61A1">
        <w:rPr>
          <w:rFonts w:asciiTheme="minorHAnsi" w:hAnsiTheme="minorHAnsi" w:cstheme="minorHAnsi"/>
        </w:rPr>
        <w:t xml:space="preserve">. Aby kompoziční průhledové osy zůstaly zachovány, stejně tak aleje stromů nebo vymezená parkovací místa. Toto kompoziční řešení nebylo vždy jednoduché zachovat, jelikož jej ne všichni respektovali. </w:t>
      </w:r>
    </w:p>
    <w:p w14:paraId="4F79C894" w14:textId="12D2067C" w:rsidR="00753A69" w:rsidRPr="0024351B" w:rsidRDefault="00753A69" w:rsidP="000820F8">
      <w:pPr>
        <w:spacing w:line="360" w:lineRule="auto"/>
        <w:jc w:val="both"/>
        <w:rPr>
          <w:rFonts w:asciiTheme="minorHAnsi" w:hAnsiTheme="minorHAnsi" w:cstheme="minorHAnsi"/>
        </w:rPr>
      </w:pPr>
      <w:r w:rsidRPr="009B61A1">
        <w:rPr>
          <w:rFonts w:asciiTheme="minorHAnsi" w:hAnsiTheme="minorHAnsi" w:cstheme="minorHAnsi"/>
        </w:rPr>
        <w:lastRenderedPageBreak/>
        <w:t>Třetím aktuálním problémem je</w:t>
      </w:r>
      <w:r>
        <w:rPr>
          <w:rFonts w:asciiTheme="minorHAnsi" w:hAnsiTheme="minorHAnsi" w:cstheme="minorHAnsi"/>
        </w:rPr>
        <w:t>,</w:t>
      </w:r>
      <w:r w:rsidRPr="009B61A1">
        <w:rPr>
          <w:rFonts w:asciiTheme="minorHAnsi" w:hAnsiTheme="minorHAnsi" w:cstheme="minorHAnsi"/>
        </w:rPr>
        <w:t xml:space="preserve"> jak nakládat s netypickými stavbami socialistického realismu, které vymezují prostor ulic, náměstí a vnitrobloků. Obytné domy tehdy stavěl stát, který určoval zároveň jejich vzhled</w:t>
      </w:r>
      <w:r>
        <w:rPr>
          <w:rFonts w:asciiTheme="minorHAnsi" w:hAnsiTheme="minorHAnsi" w:cstheme="minorHAnsi"/>
        </w:rPr>
        <w:t xml:space="preserve">. A </w:t>
      </w:r>
      <w:r w:rsidRPr="009B61A1">
        <w:rPr>
          <w:rFonts w:asciiTheme="minorHAnsi" w:hAnsiTheme="minorHAnsi" w:cstheme="minorHAnsi"/>
        </w:rPr>
        <w:t xml:space="preserve">byl </w:t>
      </w:r>
      <w:r>
        <w:rPr>
          <w:rFonts w:asciiTheme="minorHAnsi" w:hAnsiTheme="minorHAnsi" w:cstheme="minorHAnsi"/>
        </w:rPr>
        <w:t xml:space="preserve">tak </w:t>
      </w:r>
      <w:r w:rsidRPr="009B61A1">
        <w:rPr>
          <w:rFonts w:asciiTheme="minorHAnsi" w:hAnsiTheme="minorHAnsi" w:cstheme="minorHAnsi"/>
        </w:rPr>
        <w:t xml:space="preserve">v kontextu </w:t>
      </w:r>
      <w:proofErr w:type="spellStart"/>
      <w:r w:rsidRPr="009B61A1">
        <w:rPr>
          <w:rFonts w:asciiTheme="minorHAnsi" w:hAnsiTheme="minorHAnsi" w:cstheme="minorHAnsi"/>
        </w:rPr>
        <w:t>sorely</w:t>
      </w:r>
      <w:proofErr w:type="spellEnd"/>
      <w:r w:rsidRPr="009B61A1">
        <w:rPr>
          <w:rFonts w:asciiTheme="minorHAnsi" w:hAnsiTheme="minorHAnsi" w:cstheme="minorHAnsi"/>
        </w:rPr>
        <w:t xml:space="preserve"> náročnější na údržbu. Vzhled budov byl nájemníkům jedno, dokud se </w:t>
      </w:r>
      <w:r>
        <w:rPr>
          <w:rFonts w:asciiTheme="minorHAnsi" w:hAnsiTheme="minorHAnsi" w:cstheme="minorHAnsi"/>
        </w:rPr>
        <w:t xml:space="preserve">o ně </w:t>
      </w:r>
      <w:r w:rsidRPr="009B61A1">
        <w:rPr>
          <w:rFonts w:asciiTheme="minorHAnsi" w:hAnsiTheme="minorHAnsi" w:cstheme="minorHAnsi"/>
        </w:rPr>
        <w:t>někdo staral. Po rev</w:t>
      </w:r>
      <w:r>
        <w:rPr>
          <w:rFonts w:asciiTheme="minorHAnsi" w:hAnsiTheme="minorHAnsi" w:cstheme="minorHAnsi"/>
        </w:rPr>
        <w:t>o</w:t>
      </w:r>
      <w:r w:rsidRPr="009B61A1">
        <w:rPr>
          <w:rFonts w:asciiTheme="minorHAnsi" w:hAnsiTheme="minorHAnsi" w:cstheme="minorHAnsi"/>
        </w:rPr>
        <w:t>l</w:t>
      </w:r>
      <w:r>
        <w:rPr>
          <w:rFonts w:asciiTheme="minorHAnsi" w:hAnsiTheme="minorHAnsi" w:cstheme="minorHAnsi"/>
        </w:rPr>
        <w:t>uci</w:t>
      </w:r>
      <w:r w:rsidRPr="009B61A1">
        <w:rPr>
          <w:rFonts w:asciiTheme="minorHAnsi" w:hAnsiTheme="minorHAnsi" w:cstheme="minorHAnsi"/>
        </w:rPr>
        <w:t>, kdy byly domy zprivatizovány a z nájemníků se stali vlastnící</w:t>
      </w:r>
      <w:r w:rsidR="00BA7C66">
        <w:rPr>
          <w:rFonts w:asciiTheme="minorHAnsi" w:hAnsiTheme="minorHAnsi" w:cstheme="minorHAnsi"/>
        </w:rPr>
        <w:t>,</w:t>
      </w:r>
      <w:r w:rsidRPr="009B61A1">
        <w:rPr>
          <w:rFonts w:asciiTheme="minorHAnsi" w:hAnsiTheme="minorHAnsi" w:cstheme="minorHAnsi"/>
        </w:rPr>
        <w:t xml:space="preserve"> a dnes, kdy pomalu </w:t>
      </w:r>
      <w:proofErr w:type="gramStart"/>
      <w:r w:rsidRPr="009B61A1">
        <w:rPr>
          <w:rFonts w:asciiTheme="minorHAnsi" w:hAnsiTheme="minorHAnsi" w:cstheme="minorHAnsi"/>
        </w:rPr>
        <w:t>končí</w:t>
      </w:r>
      <w:proofErr w:type="gramEnd"/>
      <w:r w:rsidRPr="009B61A1">
        <w:rPr>
          <w:rFonts w:asciiTheme="minorHAnsi" w:hAnsiTheme="minorHAnsi" w:cstheme="minorHAnsi"/>
        </w:rPr>
        <w:t xml:space="preserve"> životnost dekorovaných fasád tvořených hlavně z měkké omítky</w:t>
      </w:r>
      <w:r w:rsidR="00A51726">
        <w:rPr>
          <w:rFonts w:asciiTheme="minorHAnsi" w:hAnsiTheme="minorHAnsi" w:cstheme="minorHAnsi"/>
        </w:rPr>
        <w:t>,</w:t>
      </w:r>
      <w:r w:rsidRPr="009B61A1">
        <w:rPr>
          <w:rFonts w:asciiTheme="minorHAnsi" w:hAnsiTheme="minorHAnsi" w:cstheme="minorHAnsi"/>
        </w:rPr>
        <w:t xml:space="preserve"> se tyto objekty stávají předmětem státní památkové ochrany. To </w:t>
      </w:r>
      <w:r w:rsidR="004331F4">
        <w:rPr>
          <w:rFonts w:asciiTheme="minorHAnsi" w:hAnsiTheme="minorHAnsi" w:cstheme="minorHAnsi"/>
        </w:rPr>
        <w:t xml:space="preserve">se </w:t>
      </w:r>
      <w:r w:rsidRPr="009B61A1">
        <w:rPr>
          <w:rFonts w:asciiTheme="minorHAnsi" w:hAnsiTheme="minorHAnsi" w:cstheme="minorHAnsi"/>
        </w:rPr>
        <w:t>však děje bez ohledu na mínění vlastníků, kteří potom nesouhlasí s regulacemi, které s památkovou ochranou přicházejí. Na radnici tak přichází mnoho dotazů tykající</w:t>
      </w:r>
      <w:r w:rsidR="00BA7C66">
        <w:rPr>
          <w:rFonts w:asciiTheme="minorHAnsi" w:hAnsiTheme="minorHAnsi" w:cstheme="minorHAnsi"/>
        </w:rPr>
        <w:t>ch</w:t>
      </w:r>
      <w:r w:rsidRPr="009B61A1">
        <w:rPr>
          <w:rFonts w:asciiTheme="minorHAnsi" w:hAnsiTheme="minorHAnsi" w:cstheme="minorHAnsi"/>
        </w:rPr>
        <w:t xml:space="preserve"> se bydlení, na které neexistují generované odpovědi.</w:t>
      </w:r>
      <w:r w:rsidR="00627795">
        <w:rPr>
          <w:rFonts w:asciiTheme="minorHAnsi" w:hAnsiTheme="minorHAnsi" w:cstheme="minorHAnsi"/>
        </w:rPr>
        <w:t xml:space="preserve"> A </w:t>
      </w:r>
      <w:r w:rsidR="00BA7C66">
        <w:rPr>
          <w:rFonts w:asciiTheme="minorHAnsi" w:hAnsiTheme="minorHAnsi" w:cstheme="minorHAnsi"/>
        </w:rPr>
        <w:t xml:space="preserve">ke </w:t>
      </w:r>
      <w:r w:rsidR="00627795">
        <w:rPr>
          <w:rFonts w:asciiTheme="minorHAnsi" w:hAnsiTheme="minorHAnsi" w:cstheme="minorHAnsi"/>
        </w:rPr>
        <w:t>každému dotazu se musí přistupovat zvlášť, tím se proc</w:t>
      </w:r>
      <w:r w:rsidR="0099540C">
        <w:rPr>
          <w:rFonts w:asciiTheme="minorHAnsi" w:hAnsiTheme="minorHAnsi" w:cstheme="minorHAnsi"/>
        </w:rPr>
        <w:t>es rozhodování na radnici zpomaluje</w:t>
      </w:r>
      <w:r w:rsidRPr="009B61A1">
        <w:rPr>
          <w:rFonts w:asciiTheme="minorHAnsi" w:hAnsiTheme="minorHAnsi" w:cstheme="minorHAnsi"/>
        </w:rPr>
        <w:t xml:space="preserve">. </w:t>
      </w:r>
      <w:r w:rsidR="00D01DB6">
        <w:rPr>
          <w:rFonts w:ascii="AppleSystemUIFont" w:eastAsiaTheme="minorHAnsi" w:hAnsi="AppleSystemUIFont" w:cs="AppleSystemUIFont"/>
          <w:sz w:val="26"/>
          <w:szCs w:val="26"/>
          <w:lang w:eastAsia="en-US"/>
        </w:rPr>
        <w:t>V minulosti se město snažilo vytvořit plán, který by upravil regulace pro dané území tak, aby byly obecně přijatelné. Avšak kvůli silné obraně různých individuálních a skupinových zájmů nedošlo k</w:t>
      </w:r>
      <w:r w:rsidR="00BA7C66">
        <w:rPr>
          <w:rFonts w:ascii="AppleSystemUIFont" w:eastAsiaTheme="minorHAnsi" w:hAnsi="AppleSystemUIFont" w:cs="AppleSystemUIFont"/>
          <w:sz w:val="26"/>
          <w:szCs w:val="26"/>
          <w:lang w:eastAsia="en-US"/>
        </w:rPr>
        <w:t> </w:t>
      </w:r>
      <w:r w:rsidR="00D01DB6">
        <w:rPr>
          <w:rFonts w:ascii="AppleSystemUIFont" w:eastAsiaTheme="minorHAnsi" w:hAnsi="AppleSystemUIFont" w:cs="AppleSystemUIFont"/>
          <w:sz w:val="26"/>
          <w:szCs w:val="26"/>
          <w:lang w:eastAsia="en-US"/>
        </w:rPr>
        <w:t>úspěšnému schválení takového dokumentu.</w:t>
      </w:r>
      <w:r w:rsidR="00BA7C66">
        <w:rPr>
          <w:rFonts w:ascii="AppleSystemUIFont" w:eastAsiaTheme="minorHAnsi" w:hAnsi="AppleSystemUIFont" w:cs="AppleSystemUIFont"/>
          <w:sz w:val="26"/>
          <w:szCs w:val="26"/>
          <w:lang w:eastAsia="en-US"/>
        </w:rPr>
        <w:t xml:space="preserve"> </w:t>
      </w:r>
      <w:r w:rsidR="00D01DB6">
        <w:rPr>
          <w:rFonts w:ascii="AppleSystemUIFont" w:eastAsiaTheme="minorHAnsi" w:hAnsi="AppleSystemUIFont" w:cs="AppleSystemUIFont"/>
          <w:sz w:val="26"/>
          <w:szCs w:val="26"/>
          <w:lang w:eastAsia="en-US"/>
        </w:rPr>
        <w:t>Jedinou možností zůstává řešit problémy individuálně v rámci každého konkrétního případu.</w:t>
      </w:r>
      <w:r w:rsidR="00BD0D4B">
        <w:rPr>
          <w:rStyle w:val="Znakapoznpodarou"/>
          <w:rFonts w:ascii="AppleSystemUIFont" w:eastAsiaTheme="minorHAnsi" w:hAnsi="AppleSystemUIFont" w:cs="AppleSystemUIFont"/>
          <w:sz w:val="26"/>
          <w:szCs w:val="26"/>
          <w:lang w:eastAsia="en-US"/>
        </w:rPr>
        <w:footnoteReference w:id="49"/>
      </w:r>
      <w:r w:rsidR="00D01DB6" w:rsidRPr="009B61A1">
        <w:rPr>
          <w:rFonts w:asciiTheme="minorHAnsi" w:hAnsiTheme="minorHAnsi" w:cstheme="minorHAnsi"/>
        </w:rPr>
        <w:t xml:space="preserve"> </w:t>
      </w:r>
    </w:p>
    <w:p w14:paraId="230480CA" w14:textId="77777777" w:rsidR="00753A69" w:rsidRPr="009B61A1" w:rsidRDefault="00753A69" w:rsidP="000820F8">
      <w:pPr>
        <w:spacing w:line="360" w:lineRule="auto"/>
        <w:jc w:val="both"/>
        <w:rPr>
          <w:rFonts w:asciiTheme="minorHAnsi" w:hAnsiTheme="minorHAnsi" w:cstheme="minorHAnsi"/>
          <w:color w:val="000000" w:themeColor="text1"/>
          <w:sz w:val="26"/>
          <w:szCs w:val="26"/>
        </w:rPr>
      </w:pPr>
    </w:p>
    <w:p w14:paraId="00237490" w14:textId="31EC11B3" w:rsidR="0002011F" w:rsidRPr="0002011F" w:rsidRDefault="00753A69" w:rsidP="000820F8">
      <w:pPr>
        <w:pStyle w:val="Nadpis2"/>
      </w:pPr>
      <w:bookmarkStart w:id="27" w:name="_Toc164260819"/>
      <w:r w:rsidRPr="009B61A1">
        <w:t>Údržba a regenerace</w:t>
      </w:r>
      <w:r w:rsidR="0065682F">
        <w:t xml:space="preserve"> SORELY</w:t>
      </w:r>
      <w:bookmarkEnd w:id="27"/>
    </w:p>
    <w:p w14:paraId="2C549994" w14:textId="523035AF" w:rsidR="00753A69" w:rsidRPr="009B61A1" w:rsidRDefault="00753A69" w:rsidP="000820F8">
      <w:pPr>
        <w:spacing w:line="360" w:lineRule="auto"/>
        <w:jc w:val="both"/>
        <w:rPr>
          <w:rFonts w:asciiTheme="minorHAnsi" w:hAnsiTheme="minorHAnsi" w:cstheme="minorHAnsi"/>
        </w:rPr>
      </w:pPr>
      <w:r w:rsidRPr="009B61A1">
        <w:rPr>
          <w:rFonts w:asciiTheme="minorHAnsi" w:hAnsiTheme="minorHAnsi" w:cstheme="minorHAnsi"/>
          <w:color w:val="000000" w:themeColor="text1"/>
        </w:rPr>
        <w:t>Domy postavené v duchu socialistického realismu typické pro své římsy, balustrády či reliéfy vyžaduj</w:t>
      </w:r>
      <w:r>
        <w:rPr>
          <w:rFonts w:asciiTheme="minorHAnsi" w:hAnsiTheme="minorHAnsi" w:cstheme="minorHAnsi"/>
          <w:color w:val="000000" w:themeColor="text1"/>
        </w:rPr>
        <w:t xml:space="preserve">í </w:t>
      </w:r>
      <w:r w:rsidRPr="009B61A1">
        <w:rPr>
          <w:rFonts w:asciiTheme="minorHAnsi" w:hAnsiTheme="minorHAnsi" w:cstheme="minorHAnsi"/>
          <w:color w:val="000000" w:themeColor="text1"/>
        </w:rPr>
        <w:t>specifickou a citlivou péči. Pakliže dochází k úpravám nebo rekonstrukcím, majitel těchto objektů musí minimálně vždy najít aspoň kompromis, který by zohledňoval jeho přání a představě v souladu s památkovou ochranou.</w:t>
      </w:r>
      <w:r w:rsidR="0002011F">
        <w:rPr>
          <w:rStyle w:val="Znakapoznpodarou"/>
          <w:rFonts w:asciiTheme="minorHAnsi" w:hAnsiTheme="minorHAnsi" w:cstheme="minorHAnsi"/>
          <w:color w:val="000000" w:themeColor="text1"/>
        </w:rPr>
        <w:footnoteReference w:id="50"/>
      </w:r>
      <w:r w:rsidRPr="009B61A1">
        <w:rPr>
          <w:rFonts w:asciiTheme="minorHAnsi" w:hAnsiTheme="minorHAnsi" w:cstheme="minorHAnsi"/>
          <w:color w:val="000000" w:themeColor="text1"/>
          <w:sz w:val="30"/>
          <w:szCs w:val="30"/>
        </w:rPr>
        <w:t xml:space="preserve"> </w:t>
      </w:r>
    </w:p>
    <w:p w14:paraId="6DB24AF3" w14:textId="591476D2" w:rsidR="00753A69" w:rsidRDefault="00753A69" w:rsidP="000820F8">
      <w:pPr>
        <w:spacing w:line="360" w:lineRule="auto"/>
        <w:jc w:val="both"/>
        <w:rPr>
          <w:rFonts w:asciiTheme="minorHAnsi" w:hAnsiTheme="minorHAnsi" w:cstheme="minorHAnsi"/>
          <w:color w:val="000000"/>
          <w:shd w:val="clear" w:color="auto" w:fill="FFFFFF"/>
        </w:rPr>
      </w:pPr>
    </w:p>
    <w:p w14:paraId="6CDABC26" w14:textId="5A8F891E" w:rsidR="00A24DBB" w:rsidRPr="00A24DBB" w:rsidRDefault="00A24DBB" w:rsidP="000820F8">
      <w:pPr>
        <w:pStyle w:val="Nadpis2"/>
      </w:pPr>
      <w:bookmarkStart w:id="28" w:name="_Toc164260820"/>
      <w:r>
        <w:rPr>
          <w:shd w:val="clear" w:color="auto" w:fill="FFFFFF"/>
        </w:rPr>
        <w:t>S</w:t>
      </w:r>
      <w:r w:rsidR="000C0076">
        <w:rPr>
          <w:shd w:val="clear" w:color="auto" w:fill="FFFFFF"/>
        </w:rPr>
        <w:t>ORELA</w:t>
      </w:r>
      <w:r>
        <w:rPr>
          <w:shd w:val="clear" w:color="auto" w:fill="FFFFFF"/>
        </w:rPr>
        <w:t xml:space="preserve"> – </w:t>
      </w:r>
      <w:r w:rsidR="000C0076">
        <w:rPr>
          <w:shd w:val="clear" w:color="auto" w:fill="FFFFFF"/>
        </w:rPr>
        <w:t>první</w:t>
      </w:r>
      <w:r>
        <w:rPr>
          <w:shd w:val="clear" w:color="auto" w:fill="FFFFFF"/>
        </w:rPr>
        <w:t xml:space="preserve"> porubský obvod</w:t>
      </w:r>
      <w:bookmarkEnd w:id="28"/>
    </w:p>
    <w:p w14:paraId="6BF24CF7" w14:textId="7777777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Dne 11. srpna 1951 na slavnostním zasedání Jednotného národního výboru Ostravy měl tehdejší ministr těžkého průmyslu jasnou vizi. Chtěl veškerou pozornost věnovat nejen novým závodům a průmyslu obecně, ale i zázemí pro dělníky. Vidina byla jasná, nové, moderní a zelené město pro zdejší pracující třídu. Tutéž představu sdílel i architekt Vladimír Meduna.</w:t>
      </w:r>
      <w:r w:rsidRPr="009B61A1">
        <w:rPr>
          <w:rStyle w:val="Znakapoznpodarou"/>
          <w:rFonts w:asciiTheme="minorHAnsi" w:hAnsiTheme="minorHAnsi" w:cstheme="minorHAnsi"/>
          <w:color w:val="000000"/>
          <w:shd w:val="clear" w:color="auto" w:fill="FFFFFF"/>
        </w:rPr>
        <w:footnoteReference w:id="51"/>
      </w:r>
    </w:p>
    <w:p w14:paraId="497F8B8D" w14:textId="7777777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lastRenderedPageBreak/>
        <w:t>Toto byl počátek vzniku Poruby, konkrétně prvního obvodu. V červenci 1952 začala výstavba sídliště, též nového města, Nové Ostravy, která měla zajistit zázemí pro zaměstnance podniků těžkého průmyslu. „</w:t>
      </w:r>
      <w:r w:rsidRPr="009B61A1">
        <w:rPr>
          <w:rFonts w:asciiTheme="minorHAnsi" w:hAnsiTheme="minorHAnsi" w:cstheme="minorHAnsi"/>
          <w:i/>
          <w:iCs/>
          <w:color w:val="000000"/>
          <w:shd w:val="clear" w:color="auto" w:fill="FFFFFF"/>
        </w:rPr>
        <w:t>Obvod (…) vymezuje na jižní straně Nábřeží Svazu, (…) ze severu pak Hlavní třída a z východní strany třída 17. listopadu, která se křižuje s Nábřežím SPB.</w:t>
      </w:r>
      <w:r w:rsidRPr="009B61A1">
        <w:rPr>
          <w:rFonts w:asciiTheme="minorHAnsi" w:hAnsiTheme="minorHAnsi" w:cstheme="minorHAnsi"/>
          <w:color w:val="000000"/>
          <w:shd w:val="clear" w:color="auto" w:fill="FFFFFF"/>
        </w:rPr>
        <w:t xml:space="preserve">“ </w:t>
      </w:r>
      <w:r w:rsidRPr="009B61A1">
        <w:rPr>
          <w:rStyle w:val="Znakapoznpodarou"/>
          <w:rFonts w:asciiTheme="minorHAnsi" w:hAnsiTheme="minorHAnsi" w:cstheme="minorHAnsi"/>
          <w:color w:val="000000"/>
          <w:shd w:val="clear" w:color="auto" w:fill="FFFFFF"/>
        </w:rPr>
        <w:footnoteReference w:id="52"/>
      </w:r>
    </w:p>
    <w:p w14:paraId="3D1988C0" w14:textId="67AE6510"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Celé území se rozprostírá na 48 ha, hustota obyvatel na hektar je 375, vycházíme-li z počtu 18 000 obyvatel. Území, na kterém se začalo stavět</w:t>
      </w:r>
      <w:r w:rsidR="00DC447C">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bylo zemědělského charakteru. Na tomto území se nacházely i historické stavby, např. kostel sv. Mikuláše, sousedící nový a starý hřbitov (nový hřbitov byl posléze asanován), barokní fara či zámek ze 16. století. Na tyto stavby bezprostředně navázalo nově vznikající sídliště. Při výstavbě bylo třeba uvolnit ve střední části jižního okraje I. obvodu místo vznikajícímu sídlišti. Demolici tak neuniklo 13 rodinných domů z meziválečného období. Ve srovnání s již vzniklým a strohým pohotovostním hornickým sídlištěm měla nová výstavba kontrastovat především svou dekorativností stalinské architektury v intencích socialistického realismu</w:t>
      </w:r>
      <w:r w:rsidR="00697F20">
        <w:rPr>
          <w:rFonts w:asciiTheme="minorHAnsi" w:hAnsiTheme="minorHAnsi" w:cstheme="minorHAnsi"/>
          <w:color w:val="000000"/>
          <w:shd w:val="clear" w:color="auto" w:fill="FFFFFF"/>
        </w:rPr>
        <w:t xml:space="preserve">. </w:t>
      </w:r>
      <w:r w:rsidRPr="009B61A1">
        <w:rPr>
          <w:rFonts w:asciiTheme="minorHAnsi" w:hAnsiTheme="minorHAnsi" w:cstheme="minorHAnsi"/>
          <w:color w:val="000000"/>
          <w:shd w:val="clear" w:color="auto" w:fill="FFFFFF"/>
        </w:rPr>
        <w:t>Tato forma zároveň symbolizovala sovětizaci v Československu, která souvisela se sovětským vlivem vyvíjeným na východní a střední Evropu.</w:t>
      </w:r>
    </w:p>
    <w:p w14:paraId="179FF024" w14:textId="15545911"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Architektura I. obvodu nesla prvky renesance, novorenesance, klasicistní tvarosloví, měla socialistický obsah a národnostní formu. Na výstavbě sídliště/nového města se podílel pražský, brněnsky a ostravský tým </w:t>
      </w:r>
      <w:proofErr w:type="spellStart"/>
      <w:r w:rsidRPr="009B61A1">
        <w:rPr>
          <w:rFonts w:asciiTheme="minorHAnsi" w:hAnsiTheme="minorHAnsi" w:cstheme="minorHAnsi"/>
          <w:color w:val="000000"/>
          <w:shd w:val="clear" w:color="auto" w:fill="FFFFFF"/>
        </w:rPr>
        <w:t>Stavoprojektu</w:t>
      </w:r>
      <w:proofErr w:type="spellEnd"/>
      <w:r w:rsidRPr="009B61A1">
        <w:rPr>
          <w:rFonts w:asciiTheme="minorHAnsi" w:hAnsiTheme="minorHAnsi" w:cstheme="minorHAnsi"/>
          <w:color w:val="000000"/>
          <w:shd w:val="clear" w:color="auto" w:fill="FFFFFF"/>
        </w:rPr>
        <w:t>. Domy byly odvozeny od typu T 12/52 a T 15/52 a díky absenci kotelny, se domácnosti ze začátku musely vytápět kamny. Z toho důvodu můžeme na střechách některých domů pozorovat komíny, které měly i další účel, a to konkrétně odvětrávání koupelen a toalet. Co se týče bytových jednotek, kterých bylo 4 501, tak ty byly tvořeny v roce 1970 především dvoupokojovými byty, jednalo se cca o 2 500 bytů, třípokojových bylo 1 270, čtyřpokojových bylo 199 a jednopokojových bylo 585. Stále přetrvával trend dvoupokojových, ve kterých bydlelo vícero lidí, takže na jednu osobu byla vymezená plocha cca 10 m² až 11 m².</w:t>
      </w:r>
    </w:p>
    <w:p w14:paraId="6DCC4601" w14:textId="7777777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Důraz se kladl, aby sídliště bylo symetricky rozvržené. Typizace se projevovala u zdobných či konstrukčních prvků, jako byla schodiště, prvky umělecké výzdoby fasády apod. Až do roku 1954 byl dominantní materiál pro stavbu domů cihelné zdivo, brzo se začaly používat cihelné kvádry.</w:t>
      </w:r>
      <w:r w:rsidRPr="009B61A1">
        <w:rPr>
          <w:rStyle w:val="Znakapoznpodarou"/>
          <w:rFonts w:asciiTheme="minorHAnsi" w:hAnsiTheme="minorHAnsi" w:cstheme="minorHAnsi"/>
          <w:color w:val="000000"/>
          <w:shd w:val="clear" w:color="auto" w:fill="FFFFFF"/>
        </w:rPr>
        <w:footnoteReference w:id="53"/>
      </w:r>
    </w:p>
    <w:p w14:paraId="50A685A7" w14:textId="289D6B01"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lastRenderedPageBreak/>
        <w:t>Variabilita vzhledů budov se podepsala hlavně na řešení fasád, atik a jiných zdobných prvků či francouzských oken. Architekti, kteří se podíleli na návrzích a vizualizacích domů</w:t>
      </w:r>
      <w:r w:rsidR="00260A35">
        <w:rPr>
          <w:rFonts w:asciiTheme="minorHAnsi" w:hAnsiTheme="minorHAnsi" w:cstheme="minorHAnsi"/>
          <w:color w:val="000000"/>
          <w:shd w:val="clear" w:color="auto" w:fill="FFFFFF"/>
        </w:rPr>
        <w:t xml:space="preserve">, </w:t>
      </w:r>
      <w:r w:rsidRPr="009B61A1">
        <w:rPr>
          <w:rFonts w:asciiTheme="minorHAnsi" w:hAnsiTheme="minorHAnsi" w:cstheme="minorHAnsi"/>
          <w:color w:val="000000"/>
          <w:shd w:val="clear" w:color="auto" w:fill="FFFFFF"/>
        </w:rPr>
        <w:t xml:space="preserve">byl Václav Hilský, Pavel Bareš nebo Karel </w:t>
      </w:r>
      <w:proofErr w:type="spellStart"/>
      <w:r w:rsidRPr="009B61A1">
        <w:rPr>
          <w:rFonts w:asciiTheme="minorHAnsi" w:hAnsiTheme="minorHAnsi" w:cstheme="minorHAnsi"/>
          <w:color w:val="000000"/>
          <w:shd w:val="clear" w:color="auto" w:fill="FFFFFF"/>
        </w:rPr>
        <w:t>Pragr</w:t>
      </w:r>
      <w:proofErr w:type="spellEnd"/>
      <w:r w:rsidRPr="009B61A1">
        <w:rPr>
          <w:rFonts w:asciiTheme="minorHAnsi" w:hAnsiTheme="minorHAnsi" w:cstheme="minorHAnsi"/>
          <w:color w:val="000000"/>
          <w:shd w:val="clear" w:color="auto" w:fill="FFFFFF"/>
        </w:rPr>
        <w:t xml:space="preserve">, kteří pracovali pro pražský </w:t>
      </w:r>
      <w:proofErr w:type="spellStart"/>
      <w:r w:rsidRPr="009B61A1">
        <w:rPr>
          <w:rFonts w:asciiTheme="minorHAnsi" w:hAnsiTheme="minorHAnsi" w:cstheme="minorHAnsi"/>
          <w:color w:val="000000"/>
          <w:shd w:val="clear" w:color="auto" w:fill="FFFFFF"/>
        </w:rPr>
        <w:t>Stavoprojekt</w:t>
      </w:r>
      <w:proofErr w:type="spellEnd"/>
      <w:r w:rsidRPr="009B61A1">
        <w:rPr>
          <w:rFonts w:asciiTheme="minorHAnsi" w:hAnsiTheme="minorHAnsi" w:cstheme="minorHAnsi"/>
          <w:color w:val="000000"/>
          <w:shd w:val="clear" w:color="auto" w:fill="FFFFFF"/>
        </w:rPr>
        <w:t xml:space="preserve">. Realizace budov probíhala v rámci prvního okrsku. Další architekti, kteří spoluutvářeli Porubu a konkrétně její I. </w:t>
      </w:r>
      <w:r w:rsidR="00260A35" w:rsidRPr="009B61A1">
        <w:rPr>
          <w:rFonts w:asciiTheme="minorHAnsi" w:hAnsiTheme="minorHAnsi" w:cstheme="minorHAnsi"/>
          <w:color w:val="000000"/>
          <w:shd w:val="clear" w:color="auto" w:fill="FFFFFF"/>
        </w:rPr>
        <w:t>O</w:t>
      </w:r>
      <w:r w:rsidRPr="009B61A1">
        <w:rPr>
          <w:rFonts w:asciiTheme="minorHAnsi" w:hAnsiTheme="minorHAnsi" w:cstheme="minorHAnsi"/>
          <w:color w:val="000000"/>
          <w:shd w:val="clear" w:color="auto" w:fill="FFFFFF"/>
        </w:rPr>
        <w:t>bvod</w:t>
      </w:r>
      <w:r w:rsidR="00260A35">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byl Karel </w:t>
      </w:r>
      <w:proofErr w:type="spellStart"/>
      <w:r w:rsidRPr="009B61A1">
        <w:rPr>
          <w:rFonts w:asciiTheme="minorHAnsi" w:hAnsiTheme="minorHAnsi" w:cstheme="minorHAnsi"/>
          <w:color w:val="000000"/>
          <w:shd w:val="clear" w:color="auto" w:fill="FFFFFF"/>
        </w:rPr>
        <w:t>Filsak</w:t>
      </w:r>
      <w:proofErr w:type="spellEnd"/>
      <w:r w:rsidRPr="009B61A1">
        <w:rPr>
          <w:rFonts w:asciiTheme="minorHAnsi" w:hAnsiTheme="minorHAnsi" w:cstheme="minorHAnsi"/>
          <w:color w:val="000000"/>
          <w:shd w:val="clear" w:color="auto" w:fill="FFFFFF"/>
        </w:rPr>
        <w:t xml:space="preserve"> či Josef Havlíček, kteří však uplatňovali střídmější vzhled budov. Na</w:t>
      </w:r>
      <w:r w:rsidR="00260A35">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návrzích osmipodlažního výškového domu pracovali architekti Jaroslav </w:t>
      </w:r>
      <w:proofErr w:type="spellStart"/>
      <w:r w:rsidRPr="009B61A1">
        <w:rPr>
          <w:rFonts w:asciiTheme="minorHAnsi" w:hAnsiTheme="minorHAnsi" w:cstheme="minorHAnsi"/>
          <w:color w:val="000000"/>
          <w:shd w:val="clear" w:color="auto" w:fill="FFFFFF"/>
        </w:rPr>
        <w:t>Kándl</w:t>
      </w:r>
      <w:proofErr w:type="spellEnd"/>
      <w:r w:rsidRPr="009B61A1">
        <w:rPr>
          <w:rFonts w:asciiTheme="minorHAnsi" w:hAnsiTheme="minorHAnsi" w:cstheme="minorHAnsi"/>
          <w:color w:val="000000"/>
          <w:shd w:val="clear" w:color="auto" w:fill="FFFFFF"/>
        </w:rPr>
        <w:t xml:space="preserve"> a Jiří Kadeřábek, kteří zvolili pro stavbu železobetonový vyzdívaný skelet. Estetické prvky na domě vytvořil architekt J. </w:t>
      </w:r>
      <w:proofErr w:type="spellStart"/>
      <w:r w:rsidRPr="009B61A1">
        <w:rPr>
          <w:rFonts w:asciiTheme="minorHAnsi" w:hAnsiTheme="minorHAnsi" w:cstheme="minorHAnsi"/>
          <w:color w:val="000000"/>
          <w:shd w:val="clear" w:color="auto" w:fill="FFFFFF"/>
        </w:rPr>
        <w:t>Kándl</w:t>
      </w:r>
      <w:proofErr w:type="spellEnd"/>
      <w:r w:rsidRPr="009B61A1">
        <w:rPr>
          <w:rFonts w:asciiTheme="minorHAnsi" w:hAnsiTheme="minorHAnsi" w:cstheme="minorHAnsi"/>
          <w:color w:val="000000"/>
          <w:shd w:val="clear" w:color="auto" w:fill="FFFFFF"/>
        </w:rPr>
        <w:t xml:space="preserve"> a dům obohatil o atiku, sgrafitovou výzdobou a sgrafitové figurální postavy. Sochy umístěné na středním portiku jsou dílem sochaře </w:t>
      </w:r>
      <w:proofErr w:type="spellStart"/>
      <w:r w:rsidRPr="009B61A1">
        <w:rPr>
          <w:rFonts w:asciiTheme="minorHAnsi" w:hAnsiTheme="minorHAnsi" w:cstheme="minorHAnsi"/>
          <w:color w:val="000000"/>
          <w:shd w:val="clear" w:color="auto" w:fill="FFFFFF"/>
        </w:rPr>
        <w:t>Damjana</w:t>
      </w:r>
      <w:proofErr w:type="spellEnd"/>
      <w:r w:rsidRPr="009B61A1">
        <w:rPr>
          <w:rFonts w:asciiTheme="minorHAnsi" w:hAnsiTheme="minorHAnsi" w:cstheme="minorHAnsi"/>
          <w:color w:val="000000"/>
          <w:shd w:val="clear" w:color="auto" w:fill="FFFFFF"/>
        </w:rPr>
        <w:t xml:space="preserve"> </w:t>
      </w:r>
      <w:proofErr w:type="spellStart"/>
      <w:r w:rsidRPr="009B61A1">
        <w:rPr>
          <w:rFonts w:asciiTheme="minorHAnsi" w:hAnsiTheme="minorHAnsi" w:cstheme="minorHAnsi"/>
          <w:color w:val="000000"/>
          <w:shd w:val="clear" w:color="auto" w:fill="FFFFFF"/>
        </w:rPr>
        <w:t>Pešana</w:t>
      </w:r>
      <w:proofErr w:type="spellEnd"/>
      <w:r w:rsidRPr="009B61A1">
        <w:rPr>
          <w:rFonts w:asciiTheme="minorHAnsi" w:hAnsiTheme="minorHAnsi" w:cstheme="minorHAnsi"/>
          <w:color w:val="000000"/>
          <w:shd w:val="clear" w:color="auto" w:fill="FFFFFF"/>
        </w:rPr>
        <w:t>.</w:t>
      </w:r>
      <w:r w:rsidRPr="009B61A1">
        <w:rPr>
          <w:rStyle w:val="Znakapoznpodarou"/>
          <w:rFonts w:asciiTheme="minorHAnsi" w:hAnsiTheme="minorHAnsi" w:cstheme="minorHAnsi"/>
          <w:color w:val="000000"/>
          <w:shd w:val="clear" w:color="auto" w:fill="FFFFFF"/>
        </w:rPr>
        <w:footnoteReference w:id="54"/>
      </w:r>
    </w:p>
    <w:p w14:paraId="1F624A16" w14:textId="671A40E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Podél Hlavní třídy se začaly projektovat obytné budovy inspirované italskou renesancí navržené podle italského architekta Andrea Palladia. Byla zde patrná snaha dospět k monumentálnost</w:t>
      </w:r>
      <w:r w:rsidR="002735E3">
        <w:rPr>
          <w:rFonts w:asciiTheme="minorHAnsi" w:hAnsiTheme="minorHAnsi" w:cstheme="minorHAnsi"/>
          <w:color w:val="000000"/>
          <w:shd w:val="clear" w:color="auto" w:fill="FFFFFF"/>
        </w:rPr>
        <w:t>i</w:t>
      </w:r>
      <w:r w:rsidRPr="009B61A1">
        <w:rPr>
          <w:rFonts w:asciiTheme="minorHAnsi" w:hAnsiTheme="minorHAnsi" w:cstheme="minorHAnsi"/>
          <w:color w:val="000000"/>
          <w:shd w:val="clear" w:color="auto" w:fill="FFFFFF"/>
        </w:rPr>
        <w:t xml:space="preserve"> domů. „</w:t>
      </w:r>
      <w:proofErr w:type="spellStart"/>
      <w:r w:rsidRPr="009B61A1">
        <w:rPr>
          <w:rFonts w:asciiTheme="minorHAnsi" w:hAnsiTheme="minorHAnsi" w:cstheme="minorHAnsi"/>
          <w:i/>
          <w:iCs/>
          <w:color w:val="000000"/>
          <w:shd w:val="clear" w:color="auto" w:fill="FFFFFF"/>
        </w:rPr>
        <w:t>Palladiánské</w:t>
      </w:r>
      <w:proofErr w:type="spellEnd"/>
      <w:r w:rsidRPr="009B61A1">
        <w:rPr>
          <w:rFonts w:asciiTheme="minorHAnsi" w:hAnsiTheme="minorHAnsi" w:cstheme="minorHAnsi"/>
          <w:i/>
          <w:iCs/>
          <w:color w:val="000000"/>
          <w:shd w:val="clear" w:color="auto" w:fill="FFFFFF"/>
        </w:rPr>
        <w:t xml:space="preserve"> slavnostní brány, uvozené iónskými polosloupy s volutovými hlavicemi</w:t>
      </w:r>
      <w:r w:rsidRPr="009B61A1">
        <w:rPr>
          <w:rFonts w:asciiTheme="minorHAnsi" w:hAnsiTheme="minorHAnsi" w:cstheme="minorHAnsi"/>
          <w:color w:val="000000"/>
          <w:shd w:val="clear" w:color="auto" w:fill="FFFFFF"/>
        </w:rPr>
        <w:t xml:space="preserve">“ </w:t>
      </w:r>
      <w:r w:rsidRPr="009B61A1">
        <w:rPr>
          <w:rStyle w:val="Znakapoznpodarou"/>
          <w:rFonts w:asciiTheme="minorHAnsi" w:hAnsiTheme="minorHAnsi" w:cstheme="minorHAnsi"/>
          <w:color w:val="000000"/>
          <w:shd w:val="clear" w:color="auto" w:fill="FFFFFF"/>
        </w:rPr>
        <w:footnoteReference w:id="55"/>
      </w:r>
      <w:r w:rsidRPr="009B61A1">
        <w:rPr>
          <w:rFonts w:asciiTheme="minorHAnsi" w:hAnsiTheme="minorHAnsi" w:cstheme="minorHAnsi"/>
          <w:color w:val="000000"/>
          <w:shd w:val="clear" w:color="auto" w:fill="FFFFFF"/>
        </w:rPr>
        <w:t xml:space="preserve"> </w:t>
      </w:r>
    </w:p>
    <w:p w14:paraId="18C0EF7B" w14:textId="6B9207D8"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Domy I. stavebního obvodu byly uspořádány do uzavřených až </w:t>
      </w:r>
      <w:r w:rsidR="006B3FFD" w:rsidRPr="009B61A1">
        <w:rPr>
          <w:rFonts w:asciiTheme="minorHAnsi" w:hAnsiTheme="minorHAnsi" w:cstheme="minorHAnsi"/>
          <w:color w:val="000000"/>
          <w:shd w:val="clear" w:color="auto" w:fill="FFFFFF"/>
        </w:rPr>
        <w:t>polozavřených</w:t>
      </w:r>
      <w:r w:rsidRPr="009B61A1">
        <w:rPr>
          <w:rFonts w:asciiTheme="minorHAnsi" w:hAnsiTheme="minorHAnsi" w:cstheme="minorHAnsi"/>
          <w:color w:val="000000"/>
          <w:shd w:val="clear" w:color="auto" w:fill="FFFFFF"/>
        </w:rPr>
        <w:t xml:space="preserve"> dvorů. Tyto dvory oproti těm v pohotovostním dělnickém sídlišti, měly spíše relaxační účel. Sloužily obyvatelům</w:t>
      </w:r>
      <w:r w:rsidR="002735E3">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např. jako dětská hřiště. Jako poslední etapa budování sídliště byla nutnost zajistit obyvatelům kulturní zázemí, a proto se začal projektovat kulturní dům OKD</w:t>
      </w:r>
      <w:r w:rsidR="008A2485">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nyní dům kultury Poklad situovaný v uliční ose Alšovy. Stavbu navrhoval Jiří </w:t>
      </w:r>
      <w:proofErr w:type="spellStart"/>
      <w:r w:rsidRPr="009B61A1">
        <w:rPr>
          <w:rFonts w:asciiTheme="minorHAnsi" w:hAnsiTheme="minorHAnsi" w:cstheme="minorHAnsi"/>
          <w:color w:val="000000"/>
          <w:shd w:val="clear" w:color="auto" w:fill="FFFFFF"/>
        </w:rPr>
        <w:t>Petrusiak</w:t>
      </w:r>
      <w:proofErr w:type="spellEnd"/>
      <w:r w:rsidRPr="009B61A1">
        <w:rPr>
          <w:rFonts w:asciiTheme="minorHAnsi" w:hAnsiTheme="minorHAnsi" w:cstheme="minorHAnsi"/>
          <w:color w:val="000000"/>
          <w:shd w:val="clear" w:color="auto" w:fill="FFFFFF"/>
        </w:rPr>
        <w:t xml:space="preserve"> a </w:t>
      </w:r>
      <w:r w:rsidR="002735E3" w:rsidRPr="009B61A1">
        <w:rPr>
          <w:rFonts w:asciiTheme="minorHAnsi" w:hAnsiTheme="minorHAnsi" w:cstheme="minorHAnsi"/>
          <w:color w:val="000000"/>
          <w:shd w:val="clear" w:color="auto" w:fill="FFFFFF"/>
        </w:rPr>
        <w:t>Čeněk</w:t>
      </w:r>
      <w:r w:rsidRPr="009B61A1">
        <w:rPr>
          <w:rFonts w:asciiTheme="minorHAnsi" w:hAnsiTheme="minorHAnsi" w:cstheme="minorHAnsi"/>
          <w:color w:val="000000"/>
          <w:shd w:val="clear" w:color="auto" w:fill="FFFFFF"/>
        </w:rPr>
        <w:t xml:space="preserve"> </w:t>
      </w:r>
      <w:proofErr w:type="spellStart"/>
      <w:r w:rsidRPr="009B61A1">
        <w:rPr>
          <w:rFonts w:asciiTheme="minorHAnsi" w:hAnsiTheme="minorHAnsi" w:cstheme="minorHAnsi"/>
          <w:color w:val="000000"/>
          <w:shd w:val="clear" w:color="auto" w:fill="FFFFFF"/>
        </w:rPr>
        <w:t>Vorl</w:t>
      </w:r>
      <w:proofErr w:type="spellEnd"/>
      <w:r w:rsidRPr="009B61A1">
        <w:rPr>
          <w:rFonts w:asciiTheme="minorHAnsi" w:hAnsiTheme="minorHAnsi" w:cstheme="minorHAnsi"/>
          <w:color w:val="000000"/>
          <w:shd w:val="clear" w:color="auto" w:fill="FFFFFF"/>
        </w:rPr>
        <w:t>, byla stylizována do pozdního socialistického realismu s obtiskem bruselského stylu. Kulturní dům byl slavnostně otevřen v prosinci 1961.</w:t>
      </w:r>
    </w:p>
    <w:p w14:paraId="3CB01215" w14:textId="7ED4F53F"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Většina budov v I. stavebním obvodě jsou nějakým způsobem dekorované, od reliéfu, sgrafit až po různé sochy. Malíři a sochaři věnovali čas každé budově zvlášť. Například bytový soubor Věžičky byly dekorovány malíři Vojtěchem Berkou a Lubošem </w:t>
      </w:r>
      <w:proofErr w:type="spellStart"/>
      <w:r w:rsidRPr="009B61A1">
        <w:rPr>
          <w:rFonts w:asciiTheme="minorHAnsi" w:hAnsiTheme="minorHAnsi" w:cstheme="minorHAnsi"/>
          <w:color w:val="000000"/>
          <w:shd w:val="clear" w:color="auto" w:fill="FFFFFF"/>
        </w:rPr>
        <w:t>Syneckým</w:t>
      </w:r>
      <w:proofErr w:type="spellEnd"/>
      <w:r w:rsidRPr="009B61A1">
        <w:rPr>
          <w:rFonts w:asciiTheme="minorHAnsi" w:hAnsiTheme="minorHAnsi" w:cstheme="minorHAnsi"/>
          <w:color w:val="000000"/>
          <w:shd w:val="clear" w:color="auto" w:fill="FFFFFF"/>
        </w:rPr>
        <w:t xml:space="preserve">, sochy u Oblouku jsou zase dílem Jana </w:t>
      </w:r>
      <w:proofErr w:type="spellStart"/>
      <w:r w:rsidRPr="009B61A1">
        <w:rPr>
          <w:rFonts w:asciiTheme="minorHAnsi" w:hAnsiTheme="minorHAnsi" w:cstheme="minorHAnsi"/>
          <w:color w:val="000000"/>
          <w:shd w:val="clear" w:color="auto" w:fill="FFFFFF"/>
        </w:rPr>
        <w:t>Simoty</w:t>
      </w:r>
      <w:proofErr w:type="spellEnd"/>
      <w:r w:rsidRPr="009B61A1">
        <w:rPr>
          <w:rFonts w:asciiTheme="minorHAnsi" w:hAnsiTheme="minorHAnsi" w:cstheme="minorHAnsi"/>
          <w:color w:val="000000"/>
          <w:shd w:val="clear" w:color="auto" w:fill="FFFFFF"/>
        </w:rPr>
        <w:t xml:space="preserve"> a </w:t>
      </w:r>
      <w:proofErr w:type="spellStart"/>
      <w:r w:rsidRPr="009B61A1">
        <w:rPr>
          <w:rFonts w:asciiTheme="minorHAnsi" w:hAnsiTheme="minorHAnsi" w:cstheme="minorHAnsi"/>
          <w:color w:val="000000"/>
          <w:shd w:val="clear" w:color="auto" w:fill="FFFFFF"/>
        </w:rPr>
        <w:t>Damjana</w:t>
      </w:r>
      <w:proofErr w:type="spellEnd"/>
      <w:r w:rsidRPr="009B61A1">
        <w:rPr>
          <w:rFonts w:asciiTheme="minorHAnsi" w:hAnsiTheme="minorHAnsi" w:cstheme="minorHAnsi"/>
          <w:color w:val="000000"/>
          <w:shd w:val="clear" w:color="auto" w:fill="FFFFFF"/>
        </w:rPr>
        <w:t xml:space="preserve"> </w:t>
      </w:r>
      <w:proofErr w:type="spellStart"/>
      <w:r w:rsidRPr="009B61A1">
        <w:rPr>
          <w:rFonts w:asciiTheme="minorHAnsi" w:hAnsiTheme="minorHAnsi" w:cstheme="minorHAnsi"/>
          <w:color w:val="000000"/>
          <w:shd w:val="clear" w:color="auto" w:fill="FFFFFF"/>
        </w:rPr>
        <w:t>Pešana</w:t>
      </w:r>
      <w:proofErr w:type="spellEnd"/>
      <w:r w:rsidRPr="009B61A1">
        <w:rPr>
          <w:rFonts w:asciiTheme="minorHAnsi" w:hAnsiTheme="minorHAnsi" w:cstheme="minorHAnsi"/>
          <w:color w:val="000000"/>
          <w:shd w:val="clear" w:color="auto" w:fill="FFFFFF"/>
        </w:rPr>
        <w:t>. Snaha o zlepšení a zpříjemnění veřejného prostoru a budov je v obvodě znát. Sídliště má nezaměnitelnou hodnotu. Z urbanistického hlediska se jedná o velmi kvalitní příklad velkorysého obytného celku situovaného v zeleni. Záměr architektů a urbanistů byl tímto zcela naplněn.</w:t>
      </w:r>
    </w:p>
    <w:p w14:paraId="49B285A5" w14:textId="03EE8544"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Unikátnost obvodu se potvrdila a v roce 2003 byl spolu i s II. obvodem prohlášen za městskou památkovou zónu. Díky tomu jsou zmíněné celky pod ochranou a kontrolou památkářů, kteří regulují zásahy, které by mohly chráněné stavby znehodnotit. Sporný je však zásah </w:t>
      </w:r>
      <w:r w:rsidRPr="009B61A1">
        <w:rPr>
          <w:rFonts w:asciiTheme="minorHAnsi" w:hAnsiTheme="minorHAnsi" w:cstheme="minorHAnsi"/>
          <w:color w:val="000000"/>
          <w:shd w:val="clear" w:color="auto" w:fill="FFFFFF"/>
        </w:rPr>
        <w:lastRenderedPageBreak/>
        <w:t>při</w:t>
      </w:r>
      <w:r w:rsidR="00F05F55">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rekonstrukci kulturního domu Poklad, který</w:t>
      </w:r>
      <w:r w:rsidR="00F05F55">
        <w:rPr>
          <w:rFonts w:asciiTheme="minorHAnsi" w:hAnsiTheme="minorHAnsi" w:cstheme="minorHAnsi"/>
          <w:color w:val="000000"/>
          <w:shd w:val="clear" w:color="auto" w:fill="FFFFFF"/>
        </w:rPr>
        <w:t xml:space="preserve"> kvůli </w:t>
      </w:r>
      <w:r w:rsidRPr="009B61A1">
        <w:rPr>
          <w:rFonts w:asciiTheme="minorHAnsi" w:hAnsiTheme="minorHAnsi" w:cstheme="minorHAnsi"/>
          <w:color w:val="000000"/>
          <w:shd w:val="clear" w:color="auto" w:fill="FFFFFF"/>
        </w:rPr>
        <w:t>zásahům přišel o některé specifické znaky. Zda byla rekonstrukce uvážená či nikoli, je na posouzení jiných.</w:t>
      </w:r>
      <w:r w:rsidRPr="009B61A1">
        <w:rPr>
          <w:rStyle w:val="Znakapoznpodarou"/>
          <w:rFonts w:asciiTheme="minorHAnsi" w:hAnsiTheme="minorHAnsi" w:cstheme="minorHAnsi"/>
          <w:color w:val="000000"/>
          <w:shd w:val="clear" w:color="auto" w:fill="FFFFFF"/>
        </w:rPr>
        <w:footnoteReference w:id="56"/>
      </w:r>
    </w:p>
    <w:p w14:paraId="60BDF8DC" w14:textId="77777777" w:rsidR="00753A69" w:rsidRPr="009B61A1" w:rsidRDefault="00753A69" w:rsidP="00753A69">
      <w:pPr>
        <w:spacing w:line="360" w:lineRule="auto"/>
        <w:rPr>
          <w:rFonts w:asciiTheme="minorHAnsi" w:hAnsiTheme="minorHAnsi" w:cstheme="minorHAnsi"/>
          <w:color w:val="000000"/>
          <w:shd w:val="clear" w:color="auto" w:fill="FFFFFF"/>
        </w:rPr>
      </w:pPr>
    </w:p>
    <w:p w14:paraId="7300FBAA" w14:textId="77777777" w:rsidR="00753A69" w:rsidRPr="009B61A1" w:rsidRDefault="00753A69" w:rsidP="00753A69">
      <w:pPr>
        <w:spacing w:line="360" w:lineRule="auto"/>
        <w:rPr>
          <w:rFonts w:asciiTheme="minorHAnsi" w:hAnsiTheme="minorHAnsi" w:cstheme="minorHAnsi"/>
          <w:color w:val="000000"/>
          <w:shd w:val="clear" w:color="auto" w:fill="FFFFFF"/>
        </w:rPr>
      </w:pPr>
    </w:p>
    <w:p w14:paraId="795AE9EB" w14:textId="1F4E0216" w:rsidR="00753A69" w:rsidRPr="00FA6FAC" w:rsidRDefault="00FA6FAC" w:rsidP="000820F8">
      <w:pPr>
        <w:pStyle w:val="Nadpis2"/>
      </w:pPr>
      <w:bookmarkStart w:id="29" w:name="_Toc164260821"/>
      <w:r>
        <w:t>SORELA – druhý porubský obvod</w:t>
      </w:r>
      <w:bookmarkEnd w:id="29"/>
    </w:p>
    <w:p w14:paraId="2FCCE4BE" w14:textId="4BFCE393"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Druhý obvod je v mnohé</w:t>
      </w:r>
      <w:r w:rsidR="00D17606">
        <w:rPr>
          <w:rFonts w:asciiTheme="minorHAnsi" w:hAnsiTheme="minorHAnsi" w:cstheme="minorHAnsi"/>
          <w:color w:val="000000"/>
          <w:shd w:val="clear" w:color="auto" w:fill="FFFFFF"/>
        </w:rPr>
        <w:t>m</w:t>
      </w:r>
      <w:r w:rsidRPr="009B61A1">
        <w:rPr>
          <w:rFonts w:asciiTheme="minorHAnsi" w:hAnsiTheme="minorHAnsi" w:cstheme="minorHAnsi"/>
          <w:color w:val="000000"/>
          <w:shd w:val="clear" w:color="auto" w:fill="FFFFFF"/>
        </w:rPr>
        <w:t xml:space="preserve"> podobný prvnímu, především co se týče urbanismu. Nesou oba duch socialistického realismu, mají striktně danou kompozici staveb, ale i přesto zde k došlo k jistému posunu vpřed. Sídliště je rozděleno do dvou urbanistických celků, které jsou vymezeny ulicí Hlavní třídou z jižní strany, z východní strany Porubskou ulicí, ze západní strany třídou 17. listopadu a severní strana je vymezena Opavskou třídou, která je páteřní komunikací a spojuje Porubu s Opavou a celou západní částí města ve směru na centrum. Tato ulice spolu s třídou 17. listopadu </w:t>
      </w:r>
      <w:proofErr w:type="gramStart"/>
      <w:r w:rsidRPr="009B61A1">
        <w:rPr>
          <w:rFonts w:asciiTheme="minorHAnsi" w:hAnsiTheme="minorHAnsi" w:cstheme="minorHAnsi"/>
          <w:color w:val="000000"/>
          <w:shd w:val="clear" w:color="auto" w:fill="FFFFFF"/>
        </w:rPr>
        <w:t>tvoří</w:t>
      </w:r>
      <w:proofErr w:type="gramEnd"/>
      <w:r w:rsidRPr="009B61A1">
        <w:rPr>
          <w:rFonts w:asciiTheme="minorHAnsi" w:hAnsiTheme="minorHAnsi" w:cstheme="minorHAnsi"/>
          <w:color w:val="000000"/>
          <w:shd w:val="clear" w:color="auto" w:fill="FFFFFF"/>
        </w:rPr>
        <w:t xml:space="preserve"> pulzující dopravní tepny, které měly být původně klidnými spojnicemi obsluhující</w:t>
      </w:r>
      <w:r w:rsidR="00882A63">
        <w:rPr>
          <w:rFonts w:asciiTheme="minorHAnsi" w:hAnsiTheme="minorHAnsi" w:cstheme="minorHAnsi"/>
          <w:color w:val="000000"/>
          <w:shd w:val="clear" w:color="auto" w:fill="FFFFFF"/>
        </w:rPr>
        <w:t>mi</w:t>
      </w:r>
      <w:r w:rsidRPr="009B61A1">
        <w:rPr>
          <w:rFonts w:asciiTheme="minorHAnsi" w:hAnsiTheme="minorHAnsi" w:cstheme="minorHAnsi"/>
          <w:color w:val="000000"/>
          <w:shd w:val="clear" w:color="auto" w:fill="FFFFFF"/>
        </w:rPr>
        <w:t xml:space="preserve"> různé části města.</w:t>
      </w:r>
      <w:r w:rsidRPr="009B61A1">
        <w:rPr>
          <w:rStyle w:val="Znakapoznpodarou"/>
          <w:rFonts w:asciiTheme="minorHAnsi" w:hAnsiTheme="minorHAnsi" w:cstheme="minorHAnsi"/>
          <w:color w:val="000000"/>
          <w:shd w:val="clear" w:color="auto" w:fill="FFFFFF"/>
        </w:rPr>
        <w:footnoteReference w:id="57"/>
      </w:r>
    </w:p>
    <w:p w14:paraId="627016FA" w14:textId="0F2BE885"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Původně na ploše o 33,5 hektarů mělo bydlet na cca 15 000 obyvatel. Predikce se však nikdy neuskutečnila, protože v roce 1970 zde žilo jen něco málo přes 10 000 obyvatel.</w:t>
      </w:r>
    </w:p>
    <w:p w14:paraId="012E5961" w14:textId="646A3A81"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Práce na sídlišti byly zahájeny v roce 1955. Při projekčních pracích se řešil i vztah zástavby se</w:t>
      </w:r>
      <w:r w:rsidR="00F12644">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západní Ostravou. Představa se nakonec ukotvila v tom, že </w:t>
      </w:r>
      <w:r w:rsidR="00C62763">
        <w:rPr>
          <w:rFonts w:asciiTheme="minorHAnsi" w:hAnsiTheme="minorHAnsi" w:cstheme="minorHAnsi"/>
          <w:color w:val="000000"/>
          <w:shd w:val="clear" w:color="auto" w:fill="FFFFFF"/>
        </w:rPr>
        <w:t xml:space="preserve">se </w:t>
      </w:r>
      <w:r w:rsidRPr="009B61A1">
        <w:rPr>
          <w:rFonts w:asciiTheme="minorHAnsi" w:hAnsiTheme="minorHAnsi" w:cstheme="minorHAnsi"/>
          <w:color w:val="000000"/>
          <w:shd w:val="clear" w:color="auto" w:fill="FFFFFF"/>
        </w:rPr>
        <w:t xml:space="preserve">stará Ostrava </w:t>
      </w:r>
      <w:proofErr w:type="gramStart"/>
      <w:r w:rsidRPr="009B61A1">
        <w:rPr>
          <w:rFonts w:asciiTheme="minorHAnsi" w:hAnsiTheme="minorHAnsi" w:cstheme="minorHAnsi"/>
          <w:color w:val="000000"/>
          <w:shd w:val="clear" w:color="auto" w:fill="FFFFFF"/>
        </w:rPr>
        <w:t>rozšíří</w:t>
      </w:r>
      <w:proofErr w:type="gramEnd"/>
      <w:r w:rsidRPr="009B61A1">
        <w:rPr>
          <w:rFonts w:asciiTheme="minorHAnsi" w:hAnsiTheme="minorHAnsi" w:cstheme="minorHAnsi"/>
          <w:color w:val="000000"/>
          <w:shd w:val="clear" w:color="auto" w:fill="FFFFFF"/>
        </w:rPr>
        <w:t xml:space="preserve"> o již rozbudovaná sídliště a sídliště na území Poruby budou tvořit jakousi satelitní část města.</w:t>
      </w:r>
      <w:r w:rsidRPr="009B61A1">
        <w:rPr>
          <w:rStyle w:val="Znakapoznpodarou"/>
          <w:rFonts w:asciiTheme="minorHAnsi" w:hAnsiTheme="minorHAnsi" w:cstheme="minorHAnsi"/>
          <w:color w:val="000000"/>
          <w:shd w:val="clear" w:color="auto" w:fill="FFFFFF"/>
        </w:rPr>
        <w:footnoteReference w:id="58"/>
      </w:r>
    </w:p>
    <w:p w14:paraId="6A278892" w14:textId="57EF0709"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w:t>
      </w:r>
      <w:r w:rsidRPr="009B61A1">
        <w:rPr>
          <w:rFonts w:asciiTheme="minorHAnsi" w:hAnsiTheme="minorHAnsi" w:cstheme="minorHAnsi"/>
          <w:i/>
          <w:iCs/>
          <w:color w:val="000000"/>
          <w:shd w:val="clear" w:color="auto" w:fill="FFFFFF"/>
        </w:rPr>
        <w:t xml:space="preserve">Urbanismus II. obvodu je založen na menších pravoúhlých </w:t>
      </w:r>
      <w:proofErr w:type="spellStart"/>
      <w:r w:rsidR="00C62763" w:rsidRPr="009B61A1">
        <w:rPr>
          <w:rFonts w:asciiTheme="minorHAnsi" w:hAnsiTheme="minorHAnsi" w:cstheme="minorHAnsi"/>
          <w:i/>
          <w:iCs/>
          <w:color w:val="000000"/>
          <w:shd w:val="clear" w:color="auto" w:fill="FFFFFF"/>
        </w:rPr>
        <w:t>polo</w:t>
      </w:r>
      <w:r w:rsidR="00C62763">
        <w:rPr>
          <w:rFonts w:asciiTheme="minorHAnsi" w:hAnsiTheme="minorHAnsi" w:cstheme="minorHAnsi"/>
          <w:i/>
          <w:iCs/>
          <w:color w:val="000000"/>
          <w:shd w:val="clear" w:color="auto" w:fill="FFFFFF"/>
        </w:rPr>
        <w:t>u</w:t>
      </w:r>
      <w:r w:rsidR="00C62763" w:rsidRPr="009B61A1">
        <w:rPr>
          <w:rFonts w:asciiTheme="minorHAnsi" w:hAnsiTheme="minorHAnsi" w:cstheme="minorHAnsi"/>
          <w:i/>
          <w:iCs/>
          <w:color w:val="000000"/>
          <w:shd w:val="clear" w:color="auto" w:fill="FFFFFF"/>
        </w:rPr>
        <w:t>zavřených</w:t>
      </w:r>
      <w:proofErr w:type="spellEnd"/>
      <w:r w:rsidRPr="009B61A1">
        <w:rPr>
          <w:rFonts w:asciiTheme="minorHAnsi" w:hAnsiTheme="minorHAnsi" w:cstheme="minorHAnsi"/>
          <w:i/>
          <w:iCs/>
          <w:color w:val="000000"/>
          <w:shd w:val="clear" w:color="auto" w:fill="FFFFFF"/>
        </w:rPr>
        <w:t xml:space="preserve"> blocích, tvořící sektorovou skladbu bytové zástavby na jižním, západním a severním okraji obvodu</w:t>
      </w:r>
      <w:r w:rsidRPr="009B61A1">
        <w:rPr>
          <w:rFonts w:asciiTheme="minorHAnsi" w:hAnsiTheme="minorHAnsi" w:cstheme="minorHAnsi"/>
          <w:color w:val="000000"/>
          <w:shd w:val="clear" w:color="auto" w:fill="FFFFFF"/>
        </w:rPr>
        <w:t xml:space="preserve">.“ </w:t>
      </w:r>
      <w:r w:rsidRPr="009B61A1">
        <w:rPr>
          <w:rStyle w:val="Znakapoznpodarou"/>
          <w:rFonts w:asciiTheme="minorHAnsi" w:hAnsiTheme="minorHAnsi" w:cstheme="minorHAnsi"/>
          <w:color w:val="000000"/>
          <w:shd w:val="clear" w:color="auto" w:fill="FFFFFF"/>
        </w:rPr>
        <w:footnoteReference w:id="59"/>
      </w:r>
      <w:r w:rsidRPr="009B61A1">
        <w:rPr>
          <w:rFonts w:asciiTheme="minorHAnsi" w:hAnsiTheme="minorHAnsi" w:cstheme="minorHAnsi"/>
          <w:color w:val="000000"/>
          <w:shd w:val="clear" w:color="auto" w:fill="FFFFFF"/>
        </w:rPr>
        <w:t xml:space="preserve"> </w:t>
      </w:r>
    </w:p>
    <w:p w14:paraId="09AF3AEF" w14:textId="2BEAA410"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Vedle blokového schématu budov II. stavebního obvodu nabízel obvod i rozsáhlý veřejný prostor Havlíčkova náměstí. Uprostřed se nachází dominanta bytového </w:t>
      </w:r>
      <w:proofErr w:type="spellStart"/>
      <w:r w:rsidRPr="009B61A1">
        <w:rPr>
          <w:rFonts w:asciiTheme="minorHAnsi" w:hAnsiTheme="minorHAnsi" w:cstheme="minorHAnsi"/>
          <w:color w:val="000000"/>
          <w:shd w:val="clear" w:color="auto" w:fill="FFFFFF"/>
        </w:rPr>
        <w:t>dvojdomu</w:t>
      </w:r>
      <w:proofErr w:type="spellEnd"/>
      <w:r w:rsidRPr="009B61A1">
        <w:rPr>
          <w:rFonts w:asciiTheme="minorHAnsi" w:hAnsiTheme="minorHAnsi" w:cstheme="minorHAnsi"/>
          <w:color w:val="000000"/>
          <w:shd w:val="clear" w:color="auto" w:fill="FFFFFF"/>
        </w:rPr>
        <w:t>, rozšířená o obslužné a provozní křídlo. V tomto okresku OK9 se nacházelo nespočet služeb, které zajišťovaly sídlištní vybavenost. Společenské vyžití tak bylo dostačující. Občanská vybavenost zajišťovala i dvě naproti sobě ležící budovy školy vycházející z tradicionalismu socialistického realismu. Děti měly možnost vyžití i na dvou obdélných fotbalových hřištích situovaný</w:t>
      </w:r>
      <w:r w:rsidR="00F12644">
        <w:rPr>
          <w:rFonts w:asciiTheme="minorHAnsi" w:hAnsiTheme="minorHAnsi" w:cstheme="minorHAnsi"/>
          <w:color w:val="000000"/>
          <w:shd w:val="clear" w:color="auto" w:fill="FFFFFF"/>
        </w:rPr>
        <w:t>ch</w:t>
      </w:r>
      <w:r w:rsidRPr="009B61A1">
        <w:rPr>
          <w:rFonts w:asciiTheme="minorHAnsi" w:hAnsiTheme="minorHAnsi" w:cstheme="minorHAnsi"/>
          <w:color w:val="000000"/>
          <w:shd w:val="clear" w:color="auto" w:fill="FFFFFF"/>
        </w:rPr>
        <w:t xml:space="preserve"> za</w:t>
      </w:r>
      <w:r w:rsidR="00F12644">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budovami škol.</w:t>
      </w:r>
    </w:p>
    <w:p w14:paraId="2274A55D" w14:textId="4A5EDB70"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lastRenderedPageBreak/>
        <w:t>Podoba Alšova náměstí, která vznikla v letech 1957–1960</w:t>
      </w:r>
      <w:r w:rsidR="004515F9">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se stylizovala do pozdního internacionálního stylu. Domy uvozující náměstí se stavěly s plochou střechou bez</w:t>
      </w:r>
      <w:r w:rsidR="004515F9">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dekorovaných prvků, ty se nacházely pouze mezi okny posledního podlaží, jednalo se o</w:t>
      </w:r>
      <w:r w:rsidR="004515F9">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figurální reliéfy. Tato na první pohled nepatrná změna v architektuře </w:t>
      </w:r>
      <w:proofErr w:type="gramStart"/>
      <w:r w:rsidRPr="009B61A1">
        <w:rPr>
          <w:rFonts w:asciiTheme="minorHAnsi" w:hAnsiTheme="minorHAnsi" w:cstheme="minorHAnsi"/>
          <w:color w:val="000000"/>
          <w:shd w:val="clear" w:color="auto" w:fill="FFFFFF"/>
        </w:rPr>
        <w:t>značí</w:t>
      </w:r>
      <w:proofErr w:type="gramEnd"/>
      <w:r w:rsidRPr="009B61A1">
        <w:rPr>
          <w:rFonts w:asciiTheme="minorHAnsi" w:hAnsiTheme="minorHAnsi" w:cstheme="minorHAnsi"/>
          <w:color w:val="000000"/>
          <w:shd w:val="clear" w:color="auto" w:fill="FFFFFF"/>
        </w:rPr>
        <w:t xml:space="preserve"> jistou společenskou pohodu, která vrcholila střídmým návratem k modernismu, který byl v polovině 50. let brán jako závěrečná fáze kapitalismu.</w:t>
      </w:r>
      <w:r w:rsidRPr="009B61A1">
        <w:rPr>
          <w:rStyle w:val="Znakapoznpodarou"/>
          <w:rFonts w:asciiTheme="minorHAnsi" w:hAnsiTheme="minorHAnsi" w:cstheme="minorHAnsi"/>
          <w:color w:val="000000"/>
          <w:shd w:val="clear" w:color="auto" w:fill="FFFFFF"/>
        </w:rPr>
        <w:footnoteReference w:id="60"/>
      </w:r>
    </w:p>
    <w:p w14:paraId="6FF89FA6" w14:textId="540CD958"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Poslední etapa výstavby sídliště byla nejvýraznější. „</w:t>
      </w:r>
      <w:r w:rsidRPr="009B61A1">
        <w:rPr>
          <w:rFonts w:asciiTheme="minorHAnsi" w:hAnsiTheme="minorHAnsi" w:cstheme="minorHAnsi"/>
          <w:i/>
          <w:iCs/>
          <w:color w:val="000000"/>
          <w:shd w:val="clear" w:color="auto" w:fill="FFFFFF"/>
        </w:rPr>
        <w:t>Týkalo se to parkově upraveného Havlíčkova náměstí. Nachází se uprostřed obvodu a má obdélný, symetricky rozvržený půdorys, obkroužený průběžnou uliční sítí, z vnějších stran vymezenou okrskovou zástavbou bytových domů.</w:t>
      </w:r>
      <w:r w:rsidRPr="009B61A1">
        <w:rPr>
          <w:rFonts w:asciiTheme="minorHAnsi" w:hAnsiTheme="minorHAnsi" w:cstheme="minorHAnsi"/>
          <w:color w:val="000000"/>
          <w:shd w:val="clear" w:color="auto" w:fill="FFFFFF"/>
        </w:rPr>
        <w:t xml:space="preserve">“ </w:t>
      </w:r>
      <w:r w:rsidRPr="009B61A1">
        <w:rPr>
          <w:rStyle w:val="Znakapoznpodarou"/>
          <w:rFonts w:asciiTheme="minorHAnsi" w:hAnsiTheme="minorHAnsi" w:cstheme="minorHAnsi"/>
          <w:color w:val="000000"/>
          <w:shd w:val="clear" w:color="auto" w:fill="FFFFFF"/>
        </w:rPr>
        <w:footnoteReference w:id="61"/>
      </w:r>
      <w:r w:rsidRPr="009B61A1">
        <w:rPr>
          <w:rFonts w:asciiTheme="minorHAnsi" w:hAnsiTheme="minorHAnsi" w:cstheme="minorHAnsi"/>
          <w:color w:val="000000"/>
          <w:shd w:val="clear" w:color="auto" w:fill="FFFFFF"/>
        </w:rPr>
        <w:t xml:space="preserve"> V západní části měla vyrůst výšková budova, která by se stala dominantou sídliště. Vize se vyplnila pouze z části. Původně se plánovalo, že budova bude připomínat tzv.</w:t>
      </w:r>
      <w:r w:rsidR="00FE6E4E">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mrakodrapy stalinského období. Kvůli společenským a politickým změnám na místě vznikl výškový </w:t>
      </w:r>
      <w:proofErr w:type="spellStart"/>
      <w:r w:rsidR="0002011F" w:rsidRPr="009B61A1">
        <w:rPr>
          <w:rFonts w:asciiTheme="minorHAnsi" w:hAnsiTheme="minorHAnsi" w:cstheme="minorHAnsi"/>
          <w:color w:val="000000"/>
          <w:shd w:val="clear" w:color="auto" w:fill="FFFFFF"/>
        </w:rPr>
        <w:t>dvojdům</w:t>
      </w:r>
      <w:proofErr w:type="spellEnd"/>
      <w:r w:rsidRPr="009B61A1">
        <w:rPr>
          <w:rFonts w:asciiTheme="minorHAnsi" w:hAnsiTheme="minorHAnsi" w:cstheme="minorHAnsi"/>
          <w:color w:val="000000"/>
          <w:shd w:val="clear" w:color="auto" w:fill="FFFFFF"/>
        </w:rPr>
        <w:t xml:space="preserve"> navrhnut architekty Aloisem Vašíčkem, Františkem Novotným a Oldřichem Tichým.</w:t>
      </w:r>
      <w:r w:rsidRPr="009B61A1">
        <w:rPr>
          <w:rStyle w:val="Znakapoznpodarou"/>
          <w:rFonts w:asciiTheme="minorHAnsi" w:hAnsiTheme="minorHAnsi" w:cstheme="minorHAnsi"/>
          <w:color w:val="000000"/>
          <w:shd w:val="clear" w:color="auto" w:fill="FFFFFF"/>
        </w:rPr>
        <w:footnoteReference w:id="62"/>
      </w:r>
    </w:p>
    <w:p w14:paraId="30118C5B" w14:textId="041B7597"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Zmíněný centrální výškový </w:t>
      </w:r>
      <w:proofErr w:type="spellStart"/>
      <w:r w:rsidRPr="009B61A1">
        <w:rPr>
          <w:rFonts w:asciiTheme="minorHAnsi" w:hAnsiTheme="minorHAnsi" w:cstheme="minorHAnsi"/>
          <w:color w:val="000000"/>
          <w:shd w:val="clear" w:color="auto" w:fill="FFFFFF"/>
        </w:rPr>
        <w:t>dvojdům</w:t>
      </w:r>
      <w:proofErr w:type="spellEnd"/>
      <w:r w:rsidRPr="009B61A1">
        <w:rPr>
          <w:rFonts w:asciiTheme="minorHAnsi" w:hAnsiTheme="minorHAnsi" w:cstheme="minorHAnsi"/>
          <w:color w:val="000000"/>
          <w:shd w:val="clear" w:color="auto" w:fill="FFFFFF"/>
        </w:rPr>
        <w:t xml:space="preserve"> se zrcadlově převrácenou dispozicí na půdorysu Y je specifický hlavně svou konstrukcí, která je ze železobetonového skeletu. Nejedná se tedy o</w:t>
      </w:r>
      <w:r w:rsidR="001C34C4">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panelový dům. „</w:t>
      </w:r>
      <w:r w:rsidRPr="009B61A1">
        <w:rPr>
          <w:rFonts w:asciiTheme="minorHAnsi" w:hAnsiTheme="minorHAnsi" w:cstheme="minorHAnsi"/>
          <w:i/>
          <w:iCs/>
          <w:color w:val="000000"/>
          <w:shd w:val="clear" w:color="auto" w:fill="FFFFFF"/>
        </w:rPr>
        <w:t>Původně břízolitová fasáda dvojitého domu byla členěna pravoúhle rozvrženými liniemi, (…), ob</w:t>
      </w:r>
      <w:r w:rsidR="001C34C4">
        <w:rPr>
          <w:rFonts w:asciiTheme="minorHAnsi" w:hAnsiTheme="minorHAnsi" w:cstheme="minorHAnsi"/>
          <w:i/>
          <w:iCs/>
          <w:color w:val="000000"/>
          <w:shd w:val="clear" w:color="auto" w:fill="FFFFFF"/>
        </w:rPr>
        <w:t>a</w:t>
      </w:r>
      <w:r w:rsidRPr="009B61A1">
        <w:rPr>
          <w:rFonts w:asciiTheme="minorHAnsi" w:hAnsiTheme="minorHAnsi" w:cstheme="minorHAnsi"/>
          <w:i/>
          <w:iCs/>
          <w:color w:val="000000"/>
          <w:shd w:val="clear" w:color="auto" w:fill="FFFFFF"/>
        </w:rPr>
        <w:t xml:space="preserve"> zrcadlově k sobě orientované domy mají tři křídla, přičemž v centrálním křížení křídel se nacházejí dvouramenná schodiště, výtah a evakuační schodiště</w:t>
      </w:r>
      <w:r w:rsidRPr="009B61A1">
        <w:rPr>
          <w:rFonts w:asciiTheme="minorHAnsi" w:hAnsiTheme="minorHAnsi" w:cstheme="minorHAnsi"/>
          <w:color w:val="000000"/>
          <w:shd w:val="clear" w:color="auto" w:fill="FFFFFF"/>
        </w:rPr>
        <w:t>.“</w:t>
      </w:r>
      <w:r w:rsidR="001C34C4">
        <w:rPr>
          <w:rFonts w:asciiTheme="minorHAnsi" w:hAnsiTheme="minorHAnsi" w:cstheme="minorHAnsi"/>
          <w:color w:val="000000"/>
          <w:shd w:val="clear" w:color="auto" w:fill="FFFFFF"/>
        </w:rPr>
        <w:t> </w:t>
      </w:r>
      <w:r w:rsidRPr="009B61A1">
        <w:rPr>
          <w:rStyle w:val="Znakapoznpodarou"/>
          <w:rFonts w:asciiTheme="minorHAnsi" w:hAnsiTheme="minorHAnsi" w:cstheme="minorHAnsi"/>
          <w:color w:val="000000"/>
          <w:shd w:val="clear" w:color="auto" w:fill="FFFFFF"/>
        </w:rPr>
        <w:footnoteReference w:id="63"/>
      </w:r>
      <w:r w:rsidRPr="009B61A1">
        <w:rPr>
          <w:rFonts w:asciiTheme="minorHAnsi" w:hAnsiTheme="minorHAnsi" w:cstheme="minorHAnsi"/>
          <w:color w:val="000000"/>
          <w:shd w:val="clear" w:color="auto" w:fill="FFFFFF"/>
        </w:rPr>
        <w:t xml:space="preserve"> V</w:t>
      </w:r>
      <w:r w:rsidR="001C34C4">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16</w:t>
      </w:r>
      <w:r w:rsidR="001C34C4">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podlažní budově se nacházejí </w:t>
      </w:r>
      <w:r w:rsidR="001C34C4">
        <w:rPr>
          <w:rFonts w:asciiTheme="minorHAnsi" w:hAnsiTheme="minorHAnsi" w:cstheme="minorHAnsi"/>
          <w:color w:val="000000"/>
          <w:shd w:val="clear" w:color="auto" w:fill="FFFFFF"/>
        </w:rPr>
        <w:t xml:space="preserve">zejména </w:t>
      </w:r>
      <w:r w:rsidRPr="009B61A1">
        <w:rPr>
          <w:rFonts w:asciiTheme="minorHAnsi" w:hAnsiTheme="minorHAnsi" w:cstheme="minorHAnsi"/>
          <w:color w:val="000000"/>
          <w:shd w:val="clear" w:color="auto" w:fill="FFFFFF"/>
        </w:rPr>
        <w:t xml:space="preserve">dvojpokojové byty. V roce 1962 byla budova dokončena. </w:t>
      </w:r>
    </w:p>
    <w:p w14:paraId="2C424C03" w14:textId="0C2D1A79"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Nižší bloková zástavba rozprostírající se kolem věžového </w:t>
      </w:r>
      <w:proofErr w:type="spellStart"/>
      <w:r w:rsidRPr="009B61A1">
        <w:rPr>
          <w:rFonts w:asciiTheme="minorHAnsi" w:hAnsiTheme="minorHAnsi" w:cstheme="minorHAnsi"/>
          <w:color w:val="000000"/>
          <w:shd w:val="clear" w:color="auto" w:fill="FFFFFF"/>
        </w:rPr>
        <w:t>dvojdomu</w:t>
      </w:r>
      <w:proofErr w:type="spellEnd"/>
      <w:r w:rsidRPr="009B61A1">
        <w:rPr>
          <w:rFonts w:asciiTheme="minorHAnsi" w:hAnsiTheme="minorHAnsi" w:cstheme="minorHAnsi"/>
          <w:color w:val="000000"/>
          <w:shd w:val="clear" w:color="auto" w:fill="FFFFFF"/>
        </w:rPr>
        <w:t xml:space="preserve"> je postavena ve stylu „oholené </w:t>
      </w:r>
      <w:proofErr w:type="spellStart"/>
      <w:r w:rsidRPr="009B61A1">
        <w:rPr>
          <w:rFonts w:asciiTheme="minorHAnsi" w:hAnsiTheme="minorHAnsi" w:cstheme="minorHAnsi"/>
          <w:color w:val="000000"/>
          <w:shd w:val="clear" w:color="auto" w:fill="FFFFFF"/>
        </w:rPr>
        <w:t>sorely</w:t>
      </w:r>
      <w:proofErr w:type="spellEnd"/>
      <w:r w:rsidRPr="009B61A1">
        <w:rPr>
          <w:rFonts w:asciiTheme="minorHAnsi" w:hAnsiTheme="minorHAnsi" w:cstheme="minorHAnsi"/>
          <w:color w:val="000000"/>
          <w:shd w:val="clear" w:color="auto" w:fill="FFFFFF"/>
        </w:rPr>
        <w:t>“</w:t>
      </w:r>
      <w:r w:rsidR="00621A85">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t</w:t>
      </w:r>
      <w:r w:rsidR="00621A85">
        <w:rPr>
          <w:rFonts w:asciiTheme="minorHAnsi" w:hAnsiTheme="minorHAnsi" w:cstheme="minorHAnsi"/>
          <w:color w:val="000000"/>
          <w:shd w:val="clear" w:color="auto" w:fill="FFFFFF"/>
        </w:rPr>
        <w:t xml:space="preserve">o znamená, </w:t>
      </w:r>
      <w:r w:rsidRPr="009B61A1">
        <w:rPr>
          <w:rFonts w:asciiTheme="minorHAnsi" w:hAnsiTheme="minorHAnsi" w:cstheme="minorHAnsi"/>
          <w:color w:val="000000"/>
          <w:shd w:val="clear" w:color="auto" w:fill="FFFFFF"/>
        </w:rPr>
        <w:t>že jsou budovy ochuzeny o uměleckou výzdobu. Typově se jedná o domy T 15, T 16 a T 17, které jsou tedy spíše strohé a jsou ještě postaveny z cihelných kvádrů</w:t>
      </w:r>
      <w:r w:rsidR="00621A85">
        <w:rPr>
          <w:rFonts w:asciiTheme="minorHAnsi" w:hAnsiTheme="minorHAnsi" w:cstheme="minorHAnsi"/>
          <w:color w:val="000000"/>
          <w:shd w:val="clear" w:color="auto" w:fill="FFFFFF"/>
        </w:rPr>
        <w:t>. J</w:t>
      </w:r>
      <w:r w:rsidRPr="009B61A1">
        <w:rPr>
          <w:rFonts w:asciiTheme="minorHAnsi" w:hAnsiTheme="minorHAnsi" w:cstheme="minorHAnsi"/>
          <w:color w:val="000000"/>
          <w:shd w:val="clear" w:color="auto" w:fill="FFFFFF"/>
        </w:rPr>
        <w:t>edná se o předstupeň panelové výstavby. Dekorativní prvky jen představují korunní římsu a reliéfy v nejvyšším podlaží. Část těchto domů nebyla ještě vybavena výtahem, výtahy se umísťovaly do budov vyšších než 6 nadzemních podlaží.</w:t>
      </w:r>
    </w:p>
    <w:p w14:paraId="066AD779" w14:textId="0934B53A"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Díky politickému uvolnění v 2. polovině 50. let se zástavba v II. stavebním obvodu mohla pozvolným způsobem měnit a být vůči stávající zástavbě kontrastní. Je nutné podotknout, že </w:t>
      </w:r>
      <w:r w:rsidRPr="009B61A1">
        <w:rPr>
          <w:rFonts w:asciiTheme="minorHAnsi" w:hAnsiTheme="minorHAnsi" w:cstheme="minorHAnsi"/>
          <w:color w:val="000000"/>
          <w:shd w:val="clear" w:color="auto" w:fill="FFFFFF"/>
        </w:rPr>
        <w:lastRenderedPageBreak/>
        <w:t>kontrast je velmi jemný až citlivý, každopádně tato politická a společenská situace výstavbě přála a v mnohém j</w:t>
      </w:r>
      <w:r w:rsidR="004D7846">
        <w:rPr>
          <w:rFonts w:asciiTheme="minorHAnsi" w:hAnsiTheme="minorHAnsi" w:cstheme="minorHAnsi"/>
          <w:color w:val="000000"/>
          <w:shd w:val="clear" w:color="auto" w:fill="FFFFFF"/>
        </w:rPr>
        <w:t>í</w:t>
      </w:r>
      <w:r w:rsidRPr="009B61A1">
        <w:rPr>
          <w:rFonts w:asciiTheme="minorHAnsi" w:hAnsiTheme="minorHAnsi" w:cstheme="minorHAnsi"/>
          <w:color w:val="000000"/>
          <w:shd w:val="clear" w:color="auto" w:fill="FFFFFF"/>
        </w:rPr>
        <w:t xml:space="preserve"> prospěla. Jako příklad můžeme zvolit </w:t>
      </w:r>
      <w:proofErr w:type="gramStart"/>
      <w:r w:rsidRPr="009B61A1">
        <w:rPr>
          <w:rFonts w:asciiTheme="minorHAnsi" w:hAnsiTheme="minorHAnsi" w:cstheme="minorHAnsi"/>
          <w:color w:val="000000"/>
          <w:shd w:val="clear" w:color="auto" w:fill="FFFFFF"/>
        </w:rPr>
        <w:t>16 poschoďový</w:t>
      </w:r>
      <w:proofErr w:type="gramEnd"/>
      <w:r w:rsidRPr="009B61A1">
        <w:rPr>
          <w:rFonts w:asciiTheme="minorHAnsi" w:hAnsiTheme="minorHAnsi" w:cstheme="minorHAnsi"/>
          <w:color w:val="000000"/>
          <w:shd w:val="clear" w:color="auto" w:fill="FFFFFF"/>
        </w:rPr>
        <w:t xml:space="preserve"> </w:t>
      </w:r>
      <w:proofErr w:type="spellStart"/>
      <w:r w:rsidRPr="009B61A1">
        <w:rPr>
          <w:rFonts w:asciiTheme="minorHAnsi" w:hAnsiTheme="minorHAnsi" w:cstheme="minorHAnsi"/>
          <w:color w:val="000000"/>
          <w:shd w:val="clear" w:color="auto" w:fill="FFFFFF"/>
        </w:rPr>
        <w:t>dvojdům</w:t>
      </w:r>
      <w:proofErr w:type="spellEnd"/>
      <w:r w:rsidRPr="009B61A1">
        <w:rPr>
          <w:rFonts w:asciiTheme="minorHAnsi" w:hAnsiTheme="minorHAnsi" w:cstheme="minorHAnsi"/>
          <w:color w:val="000000"/>
          <w:shd w:val="clear" w:color="auto" w:fill="FFFFFF"/>
        </w:rPr>
        <w:t>, který v sídlišti vyniká, ale zároveň i do okolní zástavby zapadá. Změny v architektuře zároveň odrážejí minulost</w:t>
      </w:r>
      <w:r w:rsidR="00A754EF">
        <w:rPr>
          <w:rFonts w:asciiTheme="minorHAnsi" w:hAnsiTheme="minorHAnsi" w:cstheme="minorHAnsi"/>
          <w:color w:val="000000"/>
          <w:shd w:val="clear" w:color="auto" w:fill="FFFFFF"/>
        </w:rPr>
        <w:t xml:space="preserve">, </w:t>
      </w:r>
      <w:r w:rsidRPr="009B61A1">
        <w:rPr>
          <w:rFonts w:asciiTheme="minorHAnsi" w:hAnsiTheme="minorHAnsi" w:cstheme="minorHAnsi"/>
          <w:color w:val="000000"/>
          <w:shd w:val="clear" w:color="auto" w:fill="FFFFFF"/>
        </w:rPr>
        <w:t>a tím také přidávají hodnotě obvodu.</w:t>
      </w:r>
    </w:p>
    <w:p w14:paraId="4BD90244" w14:textId="0BABE1D8" w:rsidR="00753A69"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Po smrti J. V. Stalina se socialistický realismus stal nežádoucím právě kvůli spojitosti se</w:t>
      </w:r>
      <w:r w:rsidR="00A754EF">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Stalinem. To se projevovalo odporem vůči zdobnosti v architektuře. Různé instalace a prvky se tak z budov začaly odstraňovat.</w:t>
      </w:r>
    </w:p>
    <w:p w14:paraId="74A5E019" w14:textId="78607896" w:rsidR="00C6196E" w:rsidRPr="009B61A1" w:rsidRDefault="00753A69"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I přesto</w:t>
      </w:r>
      <w:r w:rsidR="00A754EF">
        <w:rPr>
          <w:rFonts w:asciiTheme="minorHAnsi" w:hAnsiTheme="minorHAnsi" w:cstheme="minorHAnsi"/>
          <w:color w:val="000000"/>
          <w:shd w:val="clear" w:color="auto" w:fill="FFFFFF"/>
        </w:rPr>
        <w:t>,</w:t>
      </w:r>
      <w:r w:rsidRPr="009B61A1">
        <w:rPr>
          <w:rFonts w:asciiTheme="minorHAnsi" w:hAnsiTheme="minorHAnsi" w:cstheme="minorHAnsi"/>
          <w:color w:val="000000"/>
          <w:shd w:val="clear" w:color="auto" w:fill="FFFFFF"/>
        </w:rPr>
        <w:t xml:space="preserve"> že II. obvod nedosahoval takových architektonických kvalit a pestrostí jako I. obvod, jeho podoba </w:t>
      </w:r>
      <w:proofErr w:type="gramStart"/>
      <w:r w:rsidRPr="009B61A1">
        <w:rPr>
          <w:rFonts w:asciiTheme="minorHAnsi" w:hAnsiTheme="minorHAnsi" w:cstheme="minorHAnsi"/>
          <w:color w:val="000000"/>
          <w:shd w:val="clear" w:color="auto" w:fill="FFFFFF"/>
        </w:rPr>
        <w:t>svědčí</w:t>
      </w:r>
      <w:proofErr w:type="gramEnd"/>
      <w:r w:rsidRPr="009B61A1">
        <w:rPr>
          <w:rFonts w:asciiTheme="minorHAnsi" w:hAnsiTheme="minorHAnsi" w:cstheme="minorHAnsi"/>
          <w:color w:val="000000"/>
          <w:shd w:val="clear" w:color="auto" w:fill="FFFFFF"/>
        </w:rPr>
        <w:t xml:space="preserve"> o tom, že i hromadná bytová výstavba, množství parčíků a zeleně dokáže krásně zjemnit celkový pohled na sídliště a krásně tím navázat na I. obvod.</w:t>
      </w:r>
      <w:r w:rsidRPr="009B61A1">
        <w:rPr>
          <w:rStyle w:val="Znakapoznpodarou"/>
          <w:rFonts w:asciiTheme="minorHAnsi" w:hAnsiTheme="minorHAnsi" w:cstheme="minorHAnsi"/>
          <w:color w:val="000000"/>
          <w:shd w:val="clear" w:color="auto" w:fill="FFFFFF"/>
        </w:rPr>
        <w:footnoteReference w:id="64"/>
      </w:r>
    </w:p>
    <w:p w14:paraId="40B37919" w14:textId="77777777" w:rsidR="00B845F3" w:rsidRPr="009B61A1" w:rsidRDefault="00B845F3" w:rsidP="000820F8">
      <w:pPr>
        <w:spacing w:line="360" w:lineRule="auto"/>
        <w:jc w:val="both"/>
        <w:rPr>
          <w:rFonts w:asciiTheme="minorHAnsi" w:hAnsiTheme="minorHAnsi" w:cstheme="minorHAnsi"/>
          <w:color w:val="000000" w:themeColor="text1"/>
        </w:rPr>
      </w:pPr>
    </w:p>
    <w:p w14:paraId="676EEF98" w14:textId="74483F35" w:rsidR="00C6751E" w:rsidRPr="009B61A1" w:rsidRDefault="00C6196E" w:rsidP="000820F8">
      <w:pPr>
        <w:pStyle w:val="Nadpis1"/>
        <w:rPr>
          <w:rFonts w:asciiTheme="minorHAnsi" w:hAnsiTheme="minorHAnsi" w:cstheme="minorHAnsi"/>
          <w:shd w:val="clear" w:color="auto" w:fill="FFFFFF"/>
        </w:rPr>
      </w:pPr>
      <w:bookmarkStart w:id="30" w:name="_Toc73621702"/>
      <w:bookmarkStart w:id="31" w:name="_Toc164260822"/>
      <w:r w:rsidRPr="009B61A1">
        <w:rPr>
          <w:rFonts w:asciiTheme="minorHAnsi" w:hAnsiTheme="minorHAnsi" w:cstheme="minorHAnsi"/>
          <w:shd w:val="clear" w:color="auto" w:fill="FFFFFF"/>
        </w:rPr>
        <w:t>Ostrava</w:t>
      </w:r>
      <w:r w:rsidR="00A754EF">
        <w:rPr>
          <w:rFonts w:asciiTheme="minorHAnsi" w:hAnsiTheme="minorHAnsi" w:cstheme="minorHAnsi"/>
          <w:shd w:val="clear" w:color="auto" w:fill="FFFFFF"/>
        </w:rPr>
        <w:t>-</w:t>
      </w:r>
      <w:r w:rsidRPr="009B61A1">
        <w:rPr>
          <w:rFonts w:asciiTheme="minorHAnsi" w:hAnsiTheme="minorHAnsi" w:cstheme="minorHAnsi"/>
          <w:shd w:val="clear" w:color="auto" w:fill="FFFFFF"/>
        </w:rPr>
        <w:t>Jih</w:t>
      </w:r>
      <w:bookmarkEnd w:id="30"/>
      <w:bookmarkEnd w:id="31"/>
      <w:r w:rsidRPr="009B61A1">
        <w:rPr>
          <w:rFonts w:asciiTheme="minorHAnsi" w:hAnsiTheme="minorHAnsi" w:cstheme="minorHAnsi"/>
          <w:shd w:val="clear" w:color="auto" w:fill="FFFFFF"/>
        </w:rPr>
        <w:t xml:space="preserve"> </w:t>
      </w:r>
    </w:p>
    <w:p w14:paraId="4D3FA289" w14:textId="77777777" w:rsidR="00C6196E" w:rsidRPr="009B61A1" w:rsidRDefault="00C6196E" w:rsidP="000820F8">
      <w:pPr>
        <w:spacing w:line="360" w:lineRule="auto"/>
        <w:jc w:val="both"/>
        <w:rPr>
          <w:rFonts w:asciiTheme="minorHAnsi" w:hAnsiTheme="minorHAnsi" w:cstheme="minorHAnsi"/>
        </w:rPr>
      </w:pPr>
    </w:p>
    <w:p w14:paraId="1D4B5024" w14:textId="41045183"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Ostrava-Jih se rozkládá na území bývalých obcí, dnes již součástí městského obvodu. „</w:t>
      </w:r>
      <w:r w:rsidRPr="009B61A1">
        <w:rPr>
          <w:rFonts w:asciiTheme="minorHAnsi" w:hAnsiTheme="minorHAnsi" w:cstheme="minorHAnsi"/>
          <w:i/>
          <w:iCs/>
          <w:color w:val="000000"/>
          <w:shd w:val="clear" w:color="auto" w:fill="FFFFFF"/>
        </w:rPr>
        <w:t>Jedná se především o Zábřeh nad Odrou, Výškovice, Hrabůvku, Dubinu a Bělský les. K sektoru ještě patřily Nová i Stará Bělá a Hrabová. Na severní straně sektor sousedil s Vítkovicemi. (…) Na</w:t>
      </w:r>
      <w:r w:rsidR="002261BC">
        <w:rPr>
          <w:rFonts w:asciiTheme="minorHAnsi" w:hAnsiTheme="minorHAnsi" w:cstheme="minorHAnsi"/>
          <w:i/>
          <w:iCs/>
          <w:color w:val="000000"/>
          <w:shd w:val="clear" w:color="auto" w:fill="FFFFFF"/>
        </w:rPr>
        <w:t> </w:t>
      </w:r>
      <w:r w:rsidRPr="009B61A1">
        <w:rPr>
          <w:rFonts w:asciiTheme="minorHAnsi" w:hAnsiTheme="minorHAnsi" w:cstheme="minorHAnsi"/>
          <w:i/>
          <w:iCs/>
          <w:color w:val="000000"/>
          <w:shd w:val="clear" w:color="auto" w:fill="FFFFFF"/>
        </w:rPr>
        <w:t>severozápadní straně jižní sektor sousedil s </w:t>
      </w:r>
      <w:proofErr w:type="spellStart"/>
      <w:r w:rsidRPr="009B61A1">
        <w:rPr>
          <w:rFonts w:asciiTheme="minorHAnsi" w:hAnsiTheme="minorHAnsi" w:cstheme="minorHAnsi"/>
          <w:i/>
          <w:iCs/>
          <w:color w:val="000000"/>
          <w:shd w:val="clear" w:color="auto" w:fill="FFFFFF"/>
        </w:rPr>
        <w:t>Hulváky</w:t>
      </w:r>
      <w:proofErr w:type="spellEnd"/>
      <w:r w:rsidRPr="009B61A1">
        <w:rPr>
          <w:rFonts w:asciiTheme="minorHAnsi" w:hAnsiTheme="minorHAnsi" w:cstheme="minorHAnsi"/>
          <w:i/>
          <w:iCs/>
          <w:color w:val="000000"/>
          <w:shd w:val="clear" w:color="auto" w:fill="FFFFFF"/>
        </w:rPr>
        <w:t xml:space="preserve"> a Novou vsí. Západní hranici tvořilo údolí řeky Odry a její tok. Za ním se nachází katastr </w:t>
      </w:r>
      <w:proofErr w:type="spellStart"/>
      <w:r w:rsidRPr="009B61A1">
        <w:rPr>
          <w:rFonts w:asciiTheme="minorHAnsi" w:hAnsiTheme="minorHAnsi" w:cstheme="minorHAnsi"/>
          <w:i/>
          <w:iCs/>
          <w:color w:val="000000"/>
          <w:shd w:val="clear" w:color="auto" w:fill="FFFFFF"/>
        </w:rPr>
        <w:t>Svinova</w:t>
      </w:r>
      <w:proofErr w:type="spellEnd"/>
      <w:r w:rsidRPr="009B61A1">
        <w:rPr>
          <w:rFonts w:asciiTheme="minorHAnsi" w:hAnsiTheme="minorHAnsi" w:cstheme="minorHAnsi"/>
          <w:i/>
          <w:iCs/>
          <w:color w:val="000000"/>
          <w:shd w:val="clear" w:color="auto" w:fill="FFFFFF"/>
        </w:rPr>
        <w:t xml:space="preserve">. (…) Z jižní strany tvořil okraj sektoru katastr Staré Bělé, Nové Bělé a Hrabové. Na východní straně splývala hranice jižního sektoru s tokem řeky Ostravice.“ </w:t>
      </w:r>
      <w:r w:rsidRPr="009B61A1">
        <w:rPr>
          <w:rStyle w:val="Znakapoznpodarou"/>
          <w:rFonts w:asciiTheme="minorHAnsi" w:hAnsiTheme="minorHAnsi" w:cstheme="minorHAnsi"/>
          <w:i/>
          <w:iCs/>
          <w:color w:val="000000"/>
          <w:shd w:val="clear" w:color="auto" w:fill="FFFFFF"/>
        </w:rPr>
        <w:footnoteReference w:id="65"/>
      </w:r>
      <w:r w:rsidRPr="009B61A1">
        <w:rPr>
          <w:rFonts w:asciiTheme="minorHAnsi" w:hAnsiTheme="minorHAnsi" w:cstheme="minorHAnsi"/>
          <w:color w:val="000000"/>
          <w:shd w:val="clear" w:color="auto" w:fill="FFFFFF"/>
        </w:rPr>
        <w:t xml:space="preserve"> </w:t>
      </w:r>
    </w:p>
    <w:p w14:paraId="6D4E3DE8" w14:textId="7712F352"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Do jižního sektoru se soustředila převážně bytová výstavba. Dnes má Ostrava-Jih ze všech obvodů nejhustější obytnou zástavbu. Hlavní důvod výstavby obytných celků v jižním sektoru byla především rychlá dostupnost do průmyslových oblastí nacházejících se v různých částech Ostravy, a také relativní klid a čisté prostředí. Celý jižní sektor je od průmyslových zón oddělen zelenými pásy a starší zástavbou. Tyto atributy byly rozhodující pro výstavbu obvodu. V roce 1963 se začalo jednat a uskutečnila se urbanistická soutěž, kterou vyhrál Jiří Novotný, tehdejší hlavní architekt města Prahy.</w:t>
      </w:r>
    </w:p>
    <w:p w14:paraId="6DA9DC66" w14:textId="0FFE60D2"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Jižní sektor se realizoval kvůli tehdejší vysoké poptávce po bydlení. Především šlo o pracující, kteří byli zaměstnáv</w:t>
      </w:r>
      <w:r w:rsidR="00693613">
        <w:rPr>
          <w:rFonts w:asciiTheme="minorHAnsi" w:hAnsiTheme="minorHAnsi" w:cstheme="minorHAnsi"/>
          <w:color w:val="000000"/>
          <w:shd w:val="clear" w:color="auto" w:fill="FFFFFF"/>
        </w:rPr>
        <w:t>a</w:t>
      </w:r>
      <w:r w:rsidRPr="009B61A1">
        <w:rPr>
          <w:rFonts w:asciiTheme="minorHAnsi" w:hAnsiTheme="minorHAnsi" w:cstheme="minorHAnsi"/>
          <w:color w:val="000000"/>
          <w:shd w:val="clear" w:color="auto" w:fill="FFFFFF"/>
        </w:rPr>
        <w:t xml:space="preserve">ní v nedalekých průmyslových centrech. Celé území bylo vhodné </w:t>
      </w:r>
      <w:r w:rsidRPr="009B61A1">
        <w:rPr>
          <w:rFonts w:asciiTheme="minorHAnsi" w:hAnsiTheme="minorHAnsi" w:cstheme="minorHAnsi"/>
          <w:color w:val="000000"/>
          <w:shd w:val="clear" w:color="auto" w:fill="FFFFFF"/>
        </w:rPr>
        <w:lastRenderedPageBreak/>
        <w:t>pro</w:t>
      </w:r>
      <w:r w:rsidR="002D07F5">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bydlení, díky čistému vzduchu a venkovskému rázu krajiny. Místo disponovalo velkým množstvím rekreačního potenciálu této městské části. Nedaleko se totiž nachází údolí Odry a na rozlehlé ploše o 120 hektar</w:t>
      </w:r>
      <w:r w:rsidR="00692527">
        <w:rPr>
          <w:rFonts w:asciiTheme="minorHAnsi" w:hAnsiTheme="minorHAnsi" w:cstheme="minorHAnsi"/>
          <w:color w:val="000000"/>
          <w:shd w:val="clear" w:color="auto" w:fill="FFFFFF"/>
        </w:rPr>
        <w:t>ech</w:t>
      </w:r>
      <w:r w:rsidRPr="009B61A1">
        <w:rPr>
          <w:rFonts w:asciiTheme="minorHAnsi" w:hAnsiTheme="minorHAnsi" w:cstheme="minorHAnsi"/>
          <w:color w:val="000000"/>
          <w:shd w:val="clear" w:color="auto" w:fill="FFFFFF"/>
        </w:rPr>
        <w:t xml:space="preserve"> </w:t>
      </w:r>
      <w:proofErr w:type="gramStart"/>
      <w:r w:rsidRPr="009B61A1">
        <w:rPr>
          <w:rFonts w:asciiTheme="minorHAnsi" w:hAnsiTheme="minorHAnsi" w:cstheme="minorHAnsi"/>
          <w:color w:val="000000"/>
          <w:shd w:val="clear" w:color="auto" w:fill="FFFFFF"/>
        </w:rPr>
        <w:t>leží</w:t>
      </w:r>
      <w:proofErr w:type="gramEnd"/>
      <w:r w:rsidRPr="009B61A1">
        <w:rPr>
          <w:rFonts w:asciiTheme="minorHAnsi" w:hAnsiTheme="minorHAnsi" w:cstheme="minorHAnsi"/>
          <w:color w:val="000000"/>
          <w:shd w:val="clear" w:color="auto" w:fill="FFFFFF"/>
        </w:rPr>
        <w:t xml:space="preserve"> masiv Bělského lesa, kolem kterého začala masivní výstavba sídlištních celků.</w:t>
      </w:r>
      <w:r w:rsidRPr="009B61A1">
        <w:rPr>
          <w:rStyle w:val="Znakapoznpodarou"/>
          <w:rFonts w:asciiTheme="minorHAnsi" w:hAnsiTheme="minorHAnsi" w:cstheme="minorHAnsi"/>
          <w:color w:val="000000"/>
          <w:shd w:val="clear" w:color="auto" w:fill="FFFFFF"/>
        </w:rPr>
        <w:footnoteReference w:id="66"/>
      </w:r>
    </w:p>
    <w:p w14:paraId="28791D48" w14:textId="77777777"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K roku 2017 žilo v městském obvodu Ostrava-Jih 102 236 obyvatel. Predikce však byly odlišné. V období 60. let se předpokládalo, že zde bude žít 130 000 až 150 000 tisíc obyvatel. Někteří hovořili i o 250 000 obyvatel. Ačkoli v letech 1950 až 1960 zde žilo kolem 30 000 obyvatel, v pozdějších letech demografická křivka vzrostla díky rozšiřující se zástavbě. „</w:t>
      </w:r>
      <w:r w:rsidRPr="009B61A1">
        <w:rPr>
          <w:rFonts w:asciiTheme="minorHAnsi" w:hAnsiTheme="minorHAnsi" w:cstheme="minorHAnsi"/>
          <w:i/>
          <w:iCs/>
          <w:color w:val="000000"/>
          <w:shd w:val="clear" w:color="auto" w:fill="FFFFFF"/>
        </w:rPr>
        <w:t>V roce 1970 zde žilo 70 748 lidí a do roku 1991 se počet obyvatel zvýšil na 118 806 obyvatel. Od té doby počet lidí klesá.</w:t>
      </w:r>
      <w:r w:rsidRPr="009B61A1">
        <w:rPr>
          <w:rFonts w:asciiTheme="minorHAnsi" w:hAnsiTheme="minorHAnsi" w:cstheme="minorHAnsi"/>
          <w:color w:val="000000"/>
          <w:shd w:val="clear" w:color="auto" w:fill="FFFFFF"/>
        </w:rPr>
        <w:t xml:space="preserve">“ </w:t>
      </w:r>
      <w:r w:rsidRPr="009B61A1">
        <w:rPr>
          <w:rStyle w:val="Znakapoznpodarou"/>
          <w:rFonts w:asciiTheme="minorHAnsi" w:hAnsiTheme="minorHAnsi" w:cstheme="minorHAnsi"/>
          <w:color w:val="000000"/>
          <w:shd w:val="clear" w:color="auto" w:fill="FFFFFF"/>
        </w:rPr>
        <w:footnoteReference w:id="67"/>
      </w:r>
    </w:p>
    <w:p w14:paraId="4965201B" w14:textId="3C93879E"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 xml:space="preserve">Jižní sektor byl z urbanistického pojetí koncipován pásmovou koncepcí výstavby podél hlavních komunikací. Dále se sektor dělí na zóny dálkové dopravy, těžkého a lehkého průmyslu, rekreační a obytné zóny, která je zde nejvíc zastoupena. Jádro městského obvodu Ostrava-Jih </w:t>
      </w:r>
      <w:proofErr w:type="gramStart"/>
      <w:r w:rsidRPr="009B61A1">
        <w:rPr>
          <w:rFonts w:asciiTheme="minorHAnsi" w:hAnsiTheme="minorHAnsi" w:cstheme="minorHAnsi"/>
          <w:color w:val="000000"/>
          <w:shd w:val="clear" w:color="auto" w:fill="FFFFFF"/>
        </w:rPr>
        <w:t>tvoří</w:t>
      </w:r>
      <w:proofErr w:type="gramEnd"/>
      <w:r w:rsidRPr="009B61A1">
        <w:rPr>
          <w:rFonts w:asciiTheme="minorHAnsi" w:hAnsiTheme="minorHAnsi" w:cstheme="minorHAnsi"/>
          <w:color w:val="000000"/>
          <w:shd w:val="clear" w:color="auto" w:fill="FFFFFF"/>
        </w:rPr>
        <w:t>, jak už zaznělo, lesopark Bělský les, který je obepínán sídlišti Výškovice, Dubina, Bělský les, Hrabůvka a Zábřeh. Tyto celky jsou mezi sebou dopravně obslouženy ul.</w:t>
      </w:r>
      <w:r w:rsidR="00CE1DFB">
        <w:rPr>
          <w:rFonts w:asciiTheme="minorHAnsi" w:hAnsiTheme="minorHAnsi" w:cstheme="minorHAnsi"/>
          <w:color w:val="000000"/>
          <w:shd w:val="clear" w:color="auto" w:fill="FFFFFF"/>
        </w:rPr>
        <w:t> </w:t>
      </w:r>
      <w:r w:rsidRPr="009B61A1">
        <w:rPr>
          <w:rFonts w:asciiTheme="minorHAnsi" w:hAnsiTheme="minorHAnsi" w:cstheme="minorHAnsi"/>
          <w:color w:val="000000"/>
          <w:shd w:val="clear" w:color="auto" w:fill="FFFFFF"/>
        </w:rPr>
        <w:t xml:space="preserve">Výškovická, Horní, Dr. Martínka. </w:t>
      </w:r>
    </w:p>
    <w:p w14:paraId="478D9A8D" w14:textId="77777777" w:rsidR="00C6196E" w:rsidRPr="009B61A1" w:rsidRDefault="00C6196E" w:rsidP="000820F8">
      <w:pPr>
        <w:spacing w:line="360" w:lineRule="auto"/>
        <w:jc w:val="both"/>
        <w:rPr>
          <w:rFonts w:asciiTheme="minorHAnsi" w:hAnsiTheme="minorHAnsi" w:cstheme="minorHAnsi"/>
          <w:color w:val="000000"/>
          <w:shd w:val="clear" w:color="auto" w:fill="FFFFFF"/>
        </w:rPr>
      </w:pPr>
      <w:r w:rsidRPr="009B61A1">
        <w:rPr>
          <w:rFonts w:asciiTheme="minorHAnsi" w:hAnsiTheme="minorHAnsi" w:cstheme="minorHAnsi"/>
          <w:color w:val="000000"/>
          <w:shd w:val="clear" w:color="auto" w:fill="FFFFFF"/>
        </w:rPr>
        <w:t>První sídliště v jižním sektoru bylo Vzorné sídliště Bělský les, které se realizovalo na přelomu 50. let minulého století. Zanedlouho se s návazností začal budovat Nový Zábřeh a Hrabůvka. Staré Výškovice navazovaly na výstavbu Nových Výškovic. Na území bývalého letiště se rozrůstala Hrabůvka, na kterou pak navazovaly obytné celky Dubina a Bělský les, který se dostavěl jako poslední na počátku 90. let.</w:t>
      </w:r>
      <w:r w:rsidRPr="009B61A1">
        <w:rPr>
          <w:rStyle w:val="Znakapoznpodarou"/>
          <w:rFonts w:asciiTheme="minorHAnsi" w:hAnsiTheme="minorHAnsi" w:cstheme="minorHAnsi"/>
          <w:color w:val="000000"/>
          <w:shd w:val="clear" w:color="auto" w:fill="FFFFFF"/>
        </w:rPr>
        <w:footnoteReference w:id="68"/>
      </w:r>
    </w:p>
    <w:p w14:paraId="481C813B" w14:textId="77777777" w:rsidR="00185AED" w:rsidRDefault="00185AED" w:rsidP="000820F8">
      <w:pPr>
        <w:spacing w:line="360" w:lineRule="auto"/>
        <w:jc w:val="both"/>
        <w:rPr>
          <w:rFonts w:asciiTheme="minorHAnsi" w:hAnsiTheme="minorHAnsi" w:cstheme="minorHAnsi"/>
          <w:color w:val="000000"/>
          <w:shd w:val="clear" w:color="auto" w:fill="FFFFFF"/>
        </w:rPr>
      </w:pPr>
    </w:p>
    <w:p w14:paraId="51B4AB6D" w14:textId="77777777" w:rsidR="00B622B9" w:rsidRDefault="00B622B9" w:rsidP="000820F8">
      <w:pPr>
        <w:spacing w:line="360" w:lineRule="auto"/>
        <w:jc w:val="both"/>
        <w:rPr>
          <w:rFonts w:asciiTheme="minorHAnsi" w:hAnsiTheme="minorHAnsi" w:cstheme="minorHAnsi"/>
          <w:color w:val="000000"/>
          <w:shd w:val="clear" w:color="auto" w:fill="FFFFFF"/>
        </w:rPr>
      </w:pPr>
    </w:p>
    <w:p w14:paraId="2A1383EE" w14:textId="77777777" w:rsidR="00B622B9" w:rsidRDefault="00B622B9" w:rsidP="000820F8">
      <w:pPr>
        <w:spacing w:line="360" w:lineRule="auto"/>
        <w:jc w:val="both"/>
        <w:rPr>
          <w:rFonts w:asciiTheme="minorHAnsi" w:hAnsiTheme="minorHAnsi" w:cstheme="minorHAnsi"/>
          <w:color w:val="000000"/>
          <w:shd w:val="clear" w:color="auto" w:fill="FFFFFF"/>
        </w:rPr>
      </w:pPr>
    </w:p>
    <w:p w14:paraId="217052B4" w14:textId="33FF92F0" w:rsidR="00185AED" w:rsidRPr="004313FD" w:rsidRDefault="00185AED" w:rsidP="000820F8">
      <w:pPr>
        <w:pStyle w:val="Nadpis2"/>
        <w:rPr>
          <w:rFonts w:asciiTheme="minorHAnsi" w:hAnsiTheme="minorHAnsi" w:cstheme="minorHAnsi"/>
          <w:sz w:val="24"/>
          <w:szCs w:val="24"/>
          <w:shd w:val="clear" w:color="auto" w:fill="FFFFFF"/>
        </w:rPr>
      </w:pPr>
      <w:bookmarkStart w:id="32" w:name="_Toc164260823"/>
      <w:r w:rsidRPr="004313FD">
        <w:rPr>
          <w:rFonts w:asciiTheme="minorHAnsi" w:hAnsiTheme="minorHAnsi" w:cstheme="minorHAnsi"/>
          <w:sz w:val="24"/>
          <w:szCs w:val="24"/>
          <w:shd w:val="clear" w:color="auto" w:fill="FFFFFF"/>
        </w:rPr>
        <w:t>Hrabůvka</w:t>
      </w:r>
      <w:bookmarkEnd w:id="32"/>
    </w:p>
    <w:p w14:paraId="6D218673" w14:textId="0BABC40F" w:rsidR="00185AED" w:rsidRPr="004313FD" w:rsidRDefault="00185AED" w:rsidP="000820F8">
      <w:pPr>
        <w:spacing w:line="360" w:lineRule="auto"/>
        <w:jc w:val="both"/>
        <w:rPr>
          <w:rFonts w:asciiTheme="minorHAnsi" w:hAnsiTheme="minorHAnsi" w:cstheme="minorHAnsi"/>
          <w:lang w:eastAsia="en-US"/>
        </w:rPr>
      </w:pPr>
      <w:r w:rsidRPr="004313FD">
        <w:rPr>
          <w:rFonts w:asciiTheme="minorHAnsi" w:hAnsiTheme="minorHAnsi" w:cstheme="minorHAnsi"/>
          <w:lang w:eastAsia="en-US"/>
        </w:rPr>
        <w:t xml:space="preserve">Hrabůvka byla do 20 let. minulého století kolonizační vsí. </w:t>
      </w:r>
      <w:r w:rsidR="002000D2">
        <w:rPr>
          <w:rStyle w:val="Znakapoznpodarou"/>
          <w:rFonts w:asciiTheme="minorHAnsi" w:hAnsiTheme="minorHAnsi" w:cstheme="minorHAnsi"/>
          <w:lang w:eastAsia="en-US"/>
        </w:rPr>
        <w:footnoteReference w:id="69"/>
      </w:r>
      <w:r w:rsidRPr="004313FD">
        <w:rPr>
          <w:rFonts w:asciiTheme="minorHAnsi" w:hAnsiTheme="minorHAnsi" w:cstheme="minorHAnsi"/>
          <w:lang w:eastAsia="en-US"/>
        </w:rPr>
        <w:t xml:space="preserve"> Nachází se v severovýchodní části jižního sektoru Ostravy.</w:t>
      </w:r>
      <w:r w:rsidR="002000D2">
        <w:rPr>
          <w:rStyle w:val="Znakapoznpodarou"/>
          <w:rFonts w:asciiTheme="minorHAnsi" w:hAnsiTheme="minorHAnsi" w:cstheme="minorHAnsi"/>
          <w:lang w:eastAsia="en-US"/>
        </w:rPr>
        <w:footnoteReference w:id="70"/>
      </w:r>
      <w:r w:rsidRPr="004313FD">
        <w:rPr>
          <w:rFonts w:asciiTheme="minorHAnsi" w:hAnsiTheme="minorHAnsi" w:cstheme="minorHAnsi"/>
          <w:lang w:eastAsia="en-US"/>
        </w:rPr>
        <w:t xml:space="preserve"> </w:t>
      </w:r>
    </w:p>
    <w:p w14:paraId="3A2FD96C" w14:textId="6CE9987B"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4313FD">
        <w:rPr>
          <w:rFonts w:asciiTheme="minorHAnsi" w:hAnsiTheme="minorHAnsi" w:cstheme="minorHAnsi"/>
          <w:lang w:eastAsia="en-US"/>
        </w:rPr>
        <w:lastRenderedPageBreak/>
        <w:t>Na začátku 20. let však v sousedství Vítkovic započala výstavba Jubilejní kolonie.</w:t>
      </w:r>
      <w:r w:rsidR="00DC7D3A" w:rsidRPr="004313FD">
        <w:rPr>
          <w:rFonts w:asciiTheme="minorHAnsi" w:hAnsiTheme="minorHAnsi" w:cstheme="minorHAnsi"/>
          <w:lang w:eastAsia="en-US"/>
        </w:rPr>
        <w:t xml:space="preserve"> </w:t>
      </w:r>
      <w:r w:rsidRPr="004313FD">
        <w:rPr>
          <w:rFonts w:asciiTheme="minorHAnsi" w:hAnsiTheme="minorHAnsi" w:cstheme="minorHAnsi"/>
          <w:lang w:eastAsia="en-US"/>
        </w:rPr>
        <w:t>Po</w:t>
      </w:r>
      <w:r w:rsidR="00511EA5">
        <w:rPr>
          <w:rFonts w:asciiTheme="minorHAnsi" w:hAnsiTheme="minorHAnsi" w:cstheme="minorHAnsi"/>
          <w:lang w:eastAsia="en-US"/>
        </w:rPr>
        <w:t> </w:t>
      </w:r>
      <w:r w:rsidRPr="004313FD">
        <w:rPr>
          <w:rFonts w:asciiTheme="minorHAnsi" w:hAnsiTheme="minorHAnsi" w:cstheme="minorHAnsi"/>
          <w:lang w:eastAsia="en-US"/>
        </w:rPr>
        <w:t>dokončení se ve výstavbě pokračovalo, domy se již nevyznačovaly expresionistickou architekturou. Šlo o strohou architekturu.</w:t>
      </w:r>
      <w:r w:rsidR="00D078F8">
        <w:rPr>
          <w:rStyle w:val="Znakapoznpodarou"/>
          <w:rFonts w:asciiTheme="minorHAnsi" w:hAnsiTheme="minorHAnsi" w:cstheme="minorHAnsi"/>
          <w:lang w:eastAsia="en-US"/>
        </w:rPr>
        <w:footnoteReference w:id="71"/>
      </w:r>
      <w:r w:rsidRPr="004313FD">
        <w:rPr>
          <w:rFonts w:asciiTheme="minorHAnsi" w:hAnsiTheme="minorHAnsi" w:cstheme="minorHAnsi"/>
          <w:lang w:eastAsia="en-US"/>
        </w:rPr>
        <w:t xml:space="preserve"> </w:t>
      </w:r>
    </w:p>
    <w:p w14:paraId="58B4D096" w14:textId="0CEC498E"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4313FD">
        <w:rPr>
          <w:rFonts w:asciiTheme="minorHAnsi" w:hAnsiTheme="minorHAnsi" w:cstheme="minorHAnsi"/>
          <w:lang w:eastAsia="en-US"/>
        </w:rPr>
        <w:t>Jednalo se o typové domy T 12 postavené v polovině 50. let.</w:t>
      </w:r>
      <w:r w:rsidR="00BA600C">
        <w:rPr>
          <w:rStyle w:val="Znakapoznpodarou"/>
          <w:rFonts w:asciiTheme="minorHAnsi" w:hAnsiTheme="minorHAnsi" w:cstheme="minorHAnsi"/>
          <w:lang w:eastAsia="en-US"/>
        </w:rPr>
        <w:footnoteReference w:id="72"/>
      </w:r>
      <w:r w:rsidRPr="004313FD">
        <w:rPr>
          <w:rFonts w:asciiTheme="minorHAnsi" w:hAnsiTheme="minorHAnsi" w:cstheme="minorHAnsi"/>
          <w:lang w:eastAsia="en-US"/>
        </w:rPr>
        <w:t xml:space="preserve">  Tato zástavba byla typická pro</w:t>
      </w:r>
      <w:r w:rsidR="000F720E">
        <w:rPr>
          <w:rFonts w:asciiTheme="minorHAnsi" w:hAnsiTheme="minorHAnsi" w:cstheme="minorHAnsi"/>
          <w:lang w:eastAsia="en-US"/>
        </w:rPr>
        <w:t> </w:t>
      </w:r>
      <w:r w:rsidRPr="004313FD">
        <w:rPr>
          <w:rFonts w:asciiTheme="minorHAnsi" w:hAnsiTheme="minorHAnsi" w:cstheme="minorHAnsi"/>
          <w:lang w:eastAsia="en-US"/>
        </w:rPr>
        <w:t>svou nesystematičnost a neprovázanost k předchozím etapám výstavby.</w:t>
      </w:r>
    </w:p>
    <w:p w14:paraId="2BB2E7DB" w14:textId="34243254"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4313FD">
        <w:rPr>
          <w:rFonts w:asciiTheme="minorHAnsi" w:hAnsiTheme="minorHAnsi" w:cstheme="minorHAnsi"/>
          <w:lang w:eastAsia="en-US"/>
        </w:rPr>
        <w:t xml:space="preserve">Kritikem byl Miloš </w:t>
      </w:r>
      <w:r w:rsidR="008329D3" w:rsidRPr="004313FD">
        <w:rPr>
          <w:rFonts w:asciiTheme="minorHAnsi" w:hAnsiTheme="minorHAnsi" w:cstheme="minorHAnsi"/>
          <w:lang w:eastAsia="en-US"/>
        </w:rPr>
        <w:t>Bartoň,</w:t>
      </w:r>
      <w:r w:rsidRPr="004313FD">
        <w:rPr>
          <w:rFonts w:asciiTheme="minorHAnsi" w:hAnsiTheme="minorHAnsi" w:cstheme="minorHAnsi"/>
          <w:lang w:eastAsia="en-US"/>
        </w:rPr>
        <w:t xml:space="preserve"> který v roce 1966 poukázal na tento fakt a dosavadní sídliště označil jako „novodobou noclehárnu“.</w:t>
      </w:r>
      <w:r w:rsidR="00BA600C">
        <w:rPr>
          <w:rStyle w:val="Znakapoznpodarou"/>
          <w:rFonts w:asciiTheme="minorHAnsi" w:hAnsiTheme="minorHAnsi" w:cstheme="minorHAnsi"/>
          <w:lang w:eastAsia="en-US"/>
        </w:rPr>
        <w:footnoteReference w:id="73"/>
      </w:r>
      <w:r w:rsidRPr="004313FD">
        <w:rPr>
          <w:rFonts w:asciiTheme="minorHAnsi" w:hAnsiTheme="minorHAnsi" w:cstheme="minorHAnsi"/>
          <w:lang w:eastAsia="en-US"/>
        </w:rPr>
        <w:t xml:space="preserve"> </w:t>
      </w:r>
    </w:p>
    <w:p w14:paraId="09757C7A" w14:textId="0D16FF7A"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4313FD">
        <w:rPr>
          <w:rFonts w:asciiTheme="minorHAnsi" w:hAnsiTheme="minorHAnsi" w:cstheme="minorHAnsi"/>
          <w:color w:val="000000" w:themeColor="text1"/>
        </w:rPr>
        <w:t>Prvorepubliková Jubilejní kolonie současně dotváří hranici Hrabůvky. „Ta probíhá severně od</w:t>
      </w:r>
      <w:r w:rsidR="000F720E">
        <w:rPr>
          <w:rFonts w:asciiTheme="minorHAnsi" w:hAnsiTheme="minorHAnsi" w:cstheme="minorHAnsi"/>
          <w:color w:val="000000" w:themeColor="text1"/>
        </w:rPr>
        <w:t> </w:t>
      </w:r>
      <w:r w:rsidRPr="004313FD">
        <w:rPr>
          <w:rFonts w:asciiTheme="minorHAnsi" w:hAnsiTheme="minorHAnsi" w:cstheme="minorHAnsi"/>
          <w:color w:val="000000" w:themeColor="text1"/>
        </w:rPr>
        <w:t>zástavby ulice Závodní a U Haldy, přičemž míjí zástavbu rodinných domů a lokalitu s kostelem P. Marie Královny, torzo zástavby bývalé obce Hrabůvky, zajímavě konfrontované s panelovým sídlištěm.“</w:t>
      </w:r>
      <w:r w:rsidR="00AA364D">
        <w:rPr>
          <w:rStyle w:val="Znakapoznpodarou"/>
          <w:rFonts w:asciiTheme="minorHAnsi" w:hAnsiTheme="minorHAnsi" w:cstheme="minorHAnsi"/>
          <w:color w:val="000000" w:themeColor="text1"/>
        </w:rPr>
        <w:footnoteReference w:id="74"/>
      </w:r>
      <w:r w:rsidRPr="004313FD">
        <w:rPr>
          <w:rFonts w:asciiTheme="minorHAnsi" w:hAnsiTheme="minorHAnsi" w:cstheme="minorHAnsi"/>
          <w:color w:val="000000" w:themeColor="text1"/>
        </w:rPr>
        <w:t xml:space="preserve"> Ulice Dr. Martínka, kdysi známá jako Nová Klegova</w:t>
      </w:r>
      <w:r w:rsidR="000F720E">
        <w:rPr>
          <w:rFonts w:asciiTheme="minorHAnsi" w:hAnsiTheme="minorHAnsi" w:cstheme="minorHAnsi"/>
          <w:color w:val="000000" w:themeColor="text1"/>
        </w:rPr>
        <w:t>,</w:t>
      </w:r>
      <w:r w:rsidRPr="004313FD">
        <w:rPr>
          <w:rFonts w:asciiTheme="minorHAnsi" w:hAnsiTheme="minorHAnsi" w:cstheme="minorHAnsi"/>
          <w:color w:val="000000" w:themeColor="text1"/>
        </w:rPr>
        <w:t xml:space="preserve"> </w:t>
      </w:r>
      <w:proofErr w:type="gramStart"/>
      <w:r w:rsidRPr="004313FD">
        <w:rPr>
          <w:rFonts w:asciiTheme="minorHAnsi" w:hAnsiTheme="minorHAnsi" w:cstheme="minorHAnsi"/>
          <w:color w:val="000000" w:themeColor="text1"/>
        </w:rPr>
        <w:t>tvoří</w:t>
      </w:r>
      <w:proofErr w:type="gramEnd"/>
      <w:r w:rsidRPr="004313FD">
        <w:rPr>
          <w:rFonts w:asciiTheme="minorHAnsi" w:hAnsiTheme="minorHAnsi" w:cstheme="minorHAnsi"/>
          <w:color w:val="000000" w:themeColor="text1"/>
        </w:rPr>
        <w:t xml:space="preserve"> jižní hranici sídliště a odděluje jej od sídliště Letiště III, které taktéž spadá do katastru Hrabůvky. Tato hranice pokračuje západním směrem ke kruhovému objezdu známém jako „</w:t>
      </w:r>
      <w:proofErr w:type="spellStart"/>
      <w:r w:rsidRPr="004313FD">
        <w:rPr>
          <w:rFonts w:asciiTheme="minorHAnsi" w:hAnsiTheme="minorHAnsi" w:cstheme="minorHAnsi"/>
          <w:color w:val="000000" w:themeColor="text1"/>
        </w:rPr>
        <w:t>rondl</w:t>
      </w:r>
      <w:proofErr w:type="spellEnd"/>
      <w:r w:rsidRPr="004313FD">
        <w:rPr>
          <w:rFonts w:asciiTheme="minorHAnsi" w:hAnsiTheme="minorHAnsi" w:cstheme="minorHAnsi"/>
          <w:color w:val="000000" w:themeColor="text1"/>
        </w:rPr>
        <w:t>“ až ke</w:t>
      </w:r>
      <w:r w:rsidRPr="004313FD">
        <w:rPr>
          <w:rFonts w:asciiTheme="minorHAnsi" w:eastAsiaTheme="minorHAnsi" w:hAnsiTheme="minorHAnsi" w:cstheme="minorHAnsi"/>
          <w:lang w:eastAsia="en-US"/>
        </w:rPr>
        <w:t xml:space="preserve"> Cholevově ulici, směřuje dále k ulicím U Lesa a Krakovskou, kde se stáčí na sever. Sídliště odděluje od okolních rodinných domů u Bělského lesa. Dále pokračuje po Plzeňské ulici k</w:t>
      </w:r>
      <w:r w:rsidR="000F720E">
        <w:rPr>
          <w:rFonts w:asciiTheme="minorHAnsi" w:eastAsiaTheme="minorHAnsi" w:hAnsiTheme="minorHAnsi" w:cstheme="minorHAnsi"/>
          <w:lang w:eastAsia="en-US"/>
        </w:rPr>
        <w:t> </w:t>
      </w:r>
      <w:r w:rsidRPr="004313FD">
        <w:rPr>
          <w:rFonts w:asciiTheme="minorHAnsi" w:eastAsiaTheme="minorHAnsi" w:hAnsiTheme="minorHAnsi" w:cstheme="minorHAnsi"/>
          <w:lang w:eastAsia="en-US"/>
        </w:rPr>
        <w:t>radnici městského obvodu Ostrava-Jih a následně k ulici Stavbařů a Zlepšovatelů. Celková rozloha území Hrabůvky přesahuje 2 km², s danou lokalitou zabírající přibližně 130 hektarů.</w:t>
      </w:r>
      <w:r w:rsidR="00583EAB">
        <w:rPr>
          <w:rStyle w:val="Znakapoznpodarou"/>
          <w:rFonts w:asciiTheme="minorHAnsi" w:eastAsiaTheme="minorHAnsi" w:hAnsiTheme="minorHAnsi" w:cstheme="minorHAnsi"/>
          <w:lang w:eastAsia="en-US"/>
        </w:rPr>
        <w:footnoteReference w:id="75"/>
      </w:r>
    </w:p>
    <w:p w14:paraId="7B350578" w14:textId="77777777"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p>
    <w:p w14:paraId="3C1FD2CA" w14:textId="6EC95BA5" w:rsidR="00185AED" w:rsidRPr="004313F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4313FD">
        <w:rPr>
          <w:rFonts w:asciiTheme="minorHAnsi" w:hAnsiTheme="minorHAnsi" w:cstheme="minorHAnsi"/>
          <w:color w:val="000000" w:themeColor="text1"/>
        </w:rPr>
        <w:t>Na přelomu 50</w:t>
      </w:r>
      <w:r w:rsidR="000F720E">
        <w:rPr>
          <w:rFonts w:asciiTheme="minorHAnsi" w:hAnsiTheme="minorHAnsi" w:cstheme="minorHAnsi"/>
          <w:color w:val="000000" w:themeColor="text1"/>
        </w:rPr>
        <w:t>.</w:t>
      </w:r>
      <w:r w:rsidRPr="004313FD">
        <w:rPr>
          <w:rFonts w:asciiTheme="minorHAnsi" w:hAnsiTheme="minorHAnsi" w:cstheme="minorHAnsi"/>
          <w:color w:val="000000" w:themeColor="text1"/>
        </w:rPr>
        <w:t xml:space="preserve"> let se </w:t>
      </w:r>
      <w:r w:rsidR="00414F72" w:rsidRPr="004313FD">
        <w:rPr>
          <w:rFonts w:asciiTheme="minorHAnsi" w:hAnsiTheme="minorHAnsi" w:cstheme="minorHAnsi"/>
          <w:color w:val="000000" w:themeColor="text1"/>
        </w:rPr>
        <w:t xml:space="preserve">z </w:t>
      </w:r>
      <w:r w:rsidRPr="004313FD">
        <w:rPr>
          <w:rFonts w:asciiTheme="minorHAnsi" w:hAnsiTheme="minorHAnsi" w:cstheme="minorHAnsi"/>
          <w:color w:val="000000" w:themeColor="text1"/>
        </w:rPr>
        <w:t>cihel přesouvá na panelovou technologii. Ze začátku se jednalo o</w:t>
      </w:r>
      <w:r w:rsidR="000F720E">
        <w:rPr>
          <w:rFonts w:asciiTheme="minorHAnsi" w:hAnsiTheme="minorHAnsi" w:cstheme="minorHAnsi"/>
          <w:color w:val="000000" w:themeColor="text1"/>
        </w:rPr>
        <w:t> </w:t>
      </w:r>
      <w:r w:rsidRPr="004313FD">
        <w:rPr>
          <w:rFonts w:asciiTheme="minorHAnsi" w:hAnsiTheme="minorHAnsi" w:cstheme="minorHAnsi"/>
          <w:color w:val="000000" w:themeColor="text1"/>
        </w:rPr>
        <w:t xml:space="preserve">panelové domy G 57, G-OS, T03B-OS, T06B-OS. </w:t>
      </w:r>
    </w:p>
    <w:p w14:paraId="2BE67583" w14:textId="77777777" w:rsidR="00185AED" w:rsidRPr="004313F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 xml:space="preserve">Urbanistická struktura v daném území nedosahuje hierarchického rozčlenění. Jednotlivé celky tak nejsou rozděleny a přecházejí z jednoho do druhého. </w:t>
      </w:r>
    </w:p>
    <w:p w14:paraId="5EE9F5F8" w14:textId="77777777" w:rsidR="00DB0DC2"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Východně od ulice Horní se nachází panelové domy typu G 57, některé jsou orientovány podél Horní ulice, jiné směrem do vnitrobloku nebo do ulice Mitušova. Toto uspořádání naznačuje snahu vytvořit vnitrobloky chráněné před dopravou, vhodné pro rekreační aktivity obyvatel.</w:t>
      </w:r>
      <w:r w:rsidR="00DB0DC2">
        <w:rPr>
          <w:rFonts w:asciiTheme="minorHAnsi" w:eastAsiaTheme="minorHAnsi" w:hAnsiTheme="minorHAnsi" w:cstheme="minorHAnsi"/>
          <w:lang w:eastAsia="en-US"/>
        </w:rPr>
        <w:t xml:space="preserve"> </w:t>
      </w:r>
    </w:p>
    <w:p w14:paraId="36C032F8" w14:textId="5A7E9E89" w:rsidR="00185AED" w:rsidRPr="004313F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 xml:space="preserve">Za domy v Mitušově ulici se nacházejí budovy mateřské a základní školy s pavilonovým uspořádáním, za kterými jsou vícepodlažní panelové domy. Tento okrsek byl navržen architektem Miroslavem </w:t>
      </w:r>
      <w:proofErr w:type="spellStart"/>
      <w:r w:rsidRPr="004313FD">
        <w:rPr>
          <w:rFonts w:asciiTheme="minorHAnsi" w:eastAsiaTheme="minorHAnsi" w:hAnsiTheme="minorHAnsi" w:cstheme="minorHAnsi"/>
          <w:lang w:eastAsia="en-US"/>
        </w:rPr>
        <w:t>Dydowiczem</w:t>
      </w:r>
      <w:proofErr w:type="spellEnd"/>
      <w:r w:rsidRPr="004313FD">
        <w:rPr>
          <w:rFonts w:asciiTheme="minorHAnsi" w:eastAsiaTheme="minorHAnsi" w:hAnsiTheme="minorHAnsi" w:cstheme="minorHAnsi"/>
          <w:lang w:eastAsia="en-US"/>
        </w:rPr>
        <w:t xml:space="preserve">. Můžeme zde vidět první prvky geometricky pojatého </w:t>
      </w:r>
      <w:r w:rsidRPr="004313FD">
        <w:rPr>
          <w:rFonts w:asciiTheme="minorHAnsi" w:eastAsiaTheme="minorHAnsi" w:hAnsiTheme="minorHAnsi" w:cstheme="minorHAnsi"/>
          <w:lang w:eastAsia="en-US"/>
        </w:rPr>
        <w:lastRenderedPageBreak/>
        <w:t xml:space="preserve">blokového systému v podobě polygonálního bloku. Toto řešení se podobá urbanistické koncepci uplatněné na sídlišti Letiště </w:t>
      </w:r>
      <w:r w:rsidR="00E26E63">
        <w:rPr>
          <w:rFonts w:asciiTheme="minorHAnsi" w:eastAsiaTheme="minorHAnsi" w:hAnsiTheme="minorHAnsi" w:cstheme="minorHAnsi"/>
          <w:lang w:eastAsia="en-US"/>
        </w:rPr>
        <w:t>III</w:t>
      </w:r>
      <w:r w:rsidRPr="004313FD">
        <w:rPr>
          <w:rFonts w:asciiTheme="minorHAnsi" w:eastAsiaTheme="minorHAnsi" w:hAnsiTheme="minorHAnsi" w:cstheme="minorHAnsi"/>
          <w:lang w:eastAsia="en-US"/>
        </w:rPr>
        <w:t xml:space="preserve"> v jižní části Hrabůvky.  </w:t>
      </w:r>
    </w:p>
    <w:p w14:paraId="06701DC1" w14:textId="57C57A4C" w:rsidR="00185AED" w:rsidRPr="004313F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 xml:space="preserve">Na křižovatce ulic Horní a Provaznické vyrostl hotelový dům Hlubina dle návrhu architekta Zdeňka </w:t>
      </w:r>
      <w:proofErr w:type="spellStart"/>
      <w:r w:rsidRPr="004313FD">
        <w:rPr>
          <w:rFonts w:asciiTheme="minorHAnsi" w:eastAsiaTheme="minorHAnsi" w:hAnsiTheme="minorHAnsi" w:cstheme="minorHAnsi"/>
          <w:lang w:eastAsia="en-US"/>
        </w:rPr>
        <w:t>Kosteckého</w:t>
      </w:r>
      <w:proofErr w:type="spellEnd"/>
      <w:r w:rsidRPr="004313FD">
        <w:rPr>
          <w:rFonts w:asciiTheme="minorHAnsi" w:eastAsiaTheme="minorHAnsi" w:hAnsiTheme="minorHAnsi" w:cstheme="minorHAnsi"/>
          <w:lang w:eastAsia="en-US"/>
        </w:rPr>
        <w:t>. Jižně od hotelu se nachází nejdelší panelový dům v Ostravě, uspořádaný do podoby části protáhlého polygonu s 28 schodišťovými sekcemi. Tento dům navazuje na</w:t>
      </w:r>
      <w:r w:rsidR="00283762">
        <w:rPr>
          <w:rFonts w:asciiTheme="minorHAnsi" w:eastAsiaTheme="minorHAnsi" w:hAnsiTheme="minorHAnsi" w:cstheme="minorHAnsi"/>
          <w:lang w:eastAsia="en-US"/>
        </w:rPr>
        <w:t> </w:t>
      </w:r>
      <w:r w:rsidRPr="004313FD">
        <w:rPr>
          <w:rFonts w:asciiTheme="minorHAnsi" w:eastAsiaTheme="minorHAnsi" w:hAnsiTheme="minorHAnsi" w:cstheme="minorHAnsi"/>
          <w:lang w:eastAsia="en-US"/>
        </w:rPr>
        <w:t xml:space="preserve">blok, který se ve své jižní části zalomuje čtyřnásobně a má 17 schodišťových sekcí. Domy byly sestaveny v letech 1972–1976 a vychází ze soustavy T06B-OS. Stavba je specifická svými průběžnými lodžiemi a proměnlivou výškou jednotlivých sekcí s nejvýše dosaženým třináctým podlažím. </w:t>
      </w:r>
      <w:r w:rsidR="00DB0DC2">
        <w:rPr>
          <w:rStyle w:val="Znakapoznpodarou"/>
          <w:rFonts w:asciiTheme="minorHAnsi" w:eastAsiaTheme="minorHAnsi" w:hAnsiTheme="minorHAnsi" w:cstheme="minorHAnsi"/>
          <w:lang w:eastAsia="en-US"/>
        </w:rPr>
        <w:footnoteReference w:id="76"/>
      </w:r>
      <w:r w:rsidRPr="004313FD">
        <w:rPr>
          <w:rFonts w:asciiTheme="minorHAnsi" w:eastAsiaTheme="minorHAnsi" w:hAnsiTheme="minorHAnsi" w:cstheme="minorHAnsi"/>
          <w:lang w:eastAsia="en-US"/>
        </w:rPr>
        <w:t xml:space="preserve">  </w:t>
      </w:r>
    </w:p>
    <w:p w14:paraId="1AB9B825" w14:textId="419D157A" w:rsidR="00185AED" w:rsidRPr="004313FD" w:rsidRDefault="00185AED" w:rsidP="000820F8">
      <w:pPr>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Na východě od ulice Horní a na jihu od ulice Provaznické byla postavena nová zástavba</w:t>
      </w:r>
      <w:r w:rsidR="005F12B9">
        <w:rPr>
          <w:rFonts w:asciiTheme="minorHAnsi" w:eastAsiaTheme="minorHAnsi" w:hAnsiTheme="minorHAnsi" w:cstheme="minorHAnsi"/>
          <w:lang w:eastAsia="en-US"/>
        </w:rPr>
        <w:t>,</w:t>
      </w:r>
      <w:r w:rsidRPr="004313FD">
        <w:rPr>
          <w:rFonts w:asciiTheme="minorHAnsi" w:eastAsiaTheme="minorHAnsi" w:hAnsiTheme="minorHAnsi" w:cstheme="minorHAnsi"/>
          <w:lang w:eastAsia="en-US"/>
        </w:rPr>
        <w:t xml:space="preserve"> známá také jako obytný okrsek Nová Klegova. Tento projekt se snažil převést principy pásmové zástavby do komplexního celku, aby přinesl do oblasti Hrabůvky novou kvalitu. Architekt Miroslav </w:t>
      </w:r>
      <w:proofErr w:type="spellStart"/>
      <w:r w:rsidRPr="004313FD">
        <w:rPr>
          <w:rFonts w:asciiTheme="minorHAnsi" w:eastAsiaTheme="minorHAnsi" w:hAnsiTheme="minorHAnsi" w:cstheme="minorHAnsi"/>
          <w:lang w:eastAsia="en-US"/>
        </w:rPr>
        <w:t>Dydowicz</w:t>
      </w:r>
      <w:proofErr w:type="spellEnd"/>
      <w:r w:rsidRPr="004313FD">
        <w:rPr>
          <w:rFonts w:asciiTheme="minorHAnsi" w:eastAsiaTheme="minorHAnsi" w:hAnsiTheme="minorHAnsi" w:cstheme="minorHAnsi"/>
          <w:lang w:eastAsia="en-US"/>
        </w:rPr>
        <w:t xml:space="preserve"> zvolil pro tento projekt domy panelové soustavy G</w:t>
      </w:r>
      <w:r w:rsidR="0059280F">
        <w:rPr>
          <w:rFonts w:asciiTheme="minorHAnsi" w:eastAsiaTheme="minorHAnsi" w:hAnsiTheme="minorHAnsi" w:cstheme="minorHAnsi"/>
          <w:lang w:eastAsia="en-US"/>
        </w:rPr>
        <w:t>-</w:t>
      </w:r>
      <w:r w:rsidRPr="004313FD">
        <w:rPr>
          <w:rFonts w:asciiTheme="minorHAnsi" w:eastAsiaTheme="minorHAnsi" w:hAnsiTheme="minorHAnsi" w:cstheme="minorHAnsi"/>
          <w:lang w:eastAsia="en-US"/>
        </w:rPr>
        <w:t>OS. Velké a vysoké budovy, které tvořily výrazné linie mezi hlavními komunikacemi sídliště a vnitrobloky, byly dvanáctipodlažními pásovými objekty s mnoha schodišťovými sekcemi mezi ulicí Dr. Martínka a ulicí Klegovou. Bloky byly zalomeny a opatřeny průchody pro pěší na úrovni parteru, aby se snížila monotonie.</w:t>
      </w:r>
    </w:p>
    <w:p w14:paraId="0A0F401F" w14:textId="07744E41" w:rsidR="00185AED" w:rsidRPr="004313FD" w:rsidRDefault="00185AED" w:rsidP="000820F8">
      <w:pPr>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Vertikální hmoty čtyř věžových panelových domů typu VM</w:t>
      </w:r>
      <w:r w:rsidR="0059280F">
        <w:rPr>
          <w:rFonts w:asciiTheme="minorHAnsi" w:eastAsiaTheme="minorHAnsi" w:hAnsiTheme="minorHAnsi" w:cstheme="minorHAnsi"/>
          <w:lang w:eastAsia="en-US"/>
        </w:rPr>
        <w:t>-</w:t>
      </w:r>
      <w:r w:rsidRPr="004313FD">
        <w:rPr>
          <w:rFonts w:asciiTheme="minorHAnsi" w:eastAsiaTheme="minorHAnsi" w:hAnsiTheme="minorHAnsi" w:cstheme="minorHAnsi"/>
          <w:lang w:eastAsia="en-US"/>
        </w:rPr>
        <w:t xml:space="preserve">OS, které mají 18 podlaží, výrazně zdůrazňují prostor u kruhového objezdu s výjezdem do ulic Horní a Dr. Martínka a blízkost veřejných budov, jako je centrum obchodů a služeb a poliklinika, navržená architektem Josefem </w:t>
      </w:r>
      <w:proofErr w:type="spellStart"/>
      <w:r w:rsidRPr="004313FD">
        <w:rPr>
          <w:rFonts w:asciiTheme="minorHAnsi" w:eastAsiaTheme="minorHAnsi" w:hAnsiTheme="minorHAnsi" w:cstheme="minorHAnsi"/>
          <w:lang w:eastAsia="en-US"/>
        </w:rPr>
        <w:t>Štamberkem</w:t>
      </w:r>
      <w:proofErr w:type="spellEnd"/>
      <w:r w:rsidRPr="004313FD">
        <w:rPr>
          <w:rFonts w:asciiTheme="minorHAnsi" w:eastAsiaTheme="minorHAnsi" w:hAnsiTheme="minorHAnsi" w:cstheme="minorHAnsi"/>
          <w:lang w:eastAsia="en-US"/>
        </w:rPr>
        <w:t xml:space="preserve"> a dokončen</w:t>
      </w:r>
      <w:r w:rsidR="00D84F1B" w:rsidRPr="004313FD">
        <w:rPr>
          <w:rFonts w:asciiTheme="minorHAnsi" w:eastAsiaTheme="minorHAnsi" w:hAnsiTheme="minorHAnsi" w:cstheme="minorHAnsi"/>
          <w:lang w:eastAsia="en-US"/>
        </w:rPr>
        <w:t>á</w:t>
      </w:r>
      <w:r w:rsidRPr="004313FD">
        <w:rPr>
          <w:rFonts w:asciiTheme="minorHAnsi" w:eastAsiaTheme="minorHAnsi" w:hAnsiTheme="minorHAnsi" w:cstheme="minorHAnsi"/>
          <w:lang w:eastAsia="en-US"/>
        </w:rPr>
        <w:t xml:space="preserve"> v roce 1977. </w:t>
      </w:r>
    </w:p>
    <w:p w14:paraId="69C29338" w14:textId="26DCFE73" w:rsidR="00185AED" w:rsidRPr="004313FD" w:rsidRDefault="00185AED" w:rsidP="000820F8">
      <w:pPr>
        <w:spacing w:line="360" w:lineRule="auto"/>
        <w:jc w:val="both"/>
        <w:rPr>
          <w:rFonts w:asciiTheme="minorHAnsi" w:eastAsiaTheme="minorHAnsi" w:hAnsiTheme="minorHAnsi" w:cstheme="minorHAnsi"/>
          <w:lang w:eastAsia="en-US"/>
        </w:rPr>
      </w:pPr>
      <w:r w:rsidRPr="004313FD">
        <w:rPr>
          <w:rFonts w:asciiTheme="minorHAnsi" w:eastAsiaTheme="minorHAnsi" w:hAnsiTheme="minorHAnsi" w:cstheme="minorHAnsi"/>
          <w:lang w:eastAsia="en-US"/>
        </w:rPr>
        <w:t xml:space="preserve">Výstavba </w:t>
      </w:r>
      <w:r w:rsidR="00D84F1B" w:rsidRPr="004313FD">
        <w:rPr>
          <w:rFonts w:asciiTheme="minorHAnsi" w:eastAsiaTheme="minorHAnsi" w:hAnsiTheme="minorHAnsi" w:cstheme="minorHAnsi"/>
          <w:lang w:eastAsia="en-US"/>
        </w:rPr>
        <w:t xml:space="preserve">obytných souborů </w:t>
      </w:r>
      <w:r w:rsidRPr="004313FD">
        <w:rPr>
          <w:rFonts w:asciiTheme="minorHAnsi" w:eastAsiaTheme="minorHAnsi" w:hAnsiTheme="minorHAnsi" w:cstheme="minorHAnsi"/>
          <w:lang w:eastAsia="en-US"/>
        </w:rPr>
        <w:t>byla časově napřed a lidé tak na sídlišti postrádali služby.</w:t>
      </w:r>
      <w:r w:rsidR="002B7374">
        <w:rPr>
          <w:rStyle w:val="Znakapoznpodarou"/>
          <w:rFonts w:asciiTheme="minorHAnsi" w:eastAsiaTheme="minorHAnsi" w:hAnsiTheme="minorHAnsi" w:cstheme="minorHAnsi"/>
          <w:lang w:eastAsia="en-US"/>
        </w:rPr>
        <w:footnoteReference w:id="77"/>
      </w:r>
    </w:p>
    <w:p w14:paraId="7C0E6B66" w14:textId="77777777" w:rsidR="00185AED" w:rsidRDefault="00185AED" w:rsidP="000820F8">
      <w:pPr>
        <w:pStyle w:val="Nadpis3"/>
        <w:jc w:val="both"/>
      </w:pPr>
    </w:p>
    <w:p w14:paraId="40809A21" w14:textId="77777777" w:rsidR="002B7374" w:rsidRPr="002B7374" w:rsidRDefault="002B7374" w:rsidP="000820F8">
      <w:pPr>
        <w:jc w:val="both"/>
      </w:pPr>
    </w:p>
    <w:p w14:paraId="503B23B0" w14:textId="77777777" w:rsidR="00185AED" w:rsidRPr="002F6877" w:rsidRDefault="00185AED" w:rsidP="000820F8">
      <w:pPr>
        <w:jc w:val="both"/>
      </w:pPr>
    </w:p>
    <w:p w14:paraId="07D4E5B1" w14:textId="522EE8F9" w:rsidR="00185AED" w:rsidRDefault="00185AED" w:rsidP="000820F8">
      <w:pPr>
        <w:pStyle w:val="Nadpis3"/>
        <w:jc w:val="both"/>
      </w:pPr>
      <w:bookmarkStart w:id="33" w:name="_Toc164260824"/>
      <w:r>
        <w:t>Hrabůvka – Letiště III</w:t>
      </w:r>
      <w:bookmarkEnd w:id="33"/>
    </w:p>
    <w:p w14:paraId="3B8A7E4F" w14:textId="77777777" w:rsidR="00AF3A48" w:rsidRPr="00AF3A48" w:rsidRDefault="00AF3A48" w:rsidP="00AF3A48"/>
    <w:p w14:paraId="0D7C671C" w14:textId="27FBC9D3" w:rsidR="00185AED" w:rsidRPr="002C284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2C284D">
        <w:rPr>
          <w:rFonts w:asciiTheme="minorHAnsi" w:hAnsiTheme="minorHAnsi" w:cstheme="minorHAnsi"/>
          <w:color w:val="000000" w:themeColor="text1"/>
        </w:rPr>
        <w:t>Sídliště plánované přibližně pro 17 000 obyvatel navazuje na původní historickou část Hrabůvky. Na dnešním místě, kde se sídliště rozprostírá</w:t>
      </w:r>
      <w:r w:rsidR="0059280F">
        <w:rPr>
          <w:rFonts w:asciiTheme="minorHAnsi" w:hAnsiTheme="minorHAnsi" w:cstheme="minorHAnsi"/>
          <w:color w:val="000000" w:themeColor="text1"/>
        </w:rPr>
        <w:t>,</w:t>
      </w:r>
      <w:r w:rsidRPr="002C284D">
        <w:rPr>
          <w:rFonts w:asciiTheme="minorHAnsi" w:hAnsiTheme="minorHAnsi" w:cstheme="minorHAnsi"/>
          <w:color w:val="000000" w:themeColor="text1"/>
        </w:rPr>
        <w:t xml:space="preserve"> se do 60. let nacházelo letiště. Sídliště bylo budováno v letech 1964–1973 a vzniklo v Ateliéru 1 pod záštitou architektka Rudolfa Spáčila, urbanistické řešení zajistil Bronislaw </w:t>
      </w:r>
      <w:proofErr w:type="spellStart"/>
      <w:r w:rsidRPr="002C284D">
        <w:rPr>
          <w:rFonts w:asciiTheme="minorHAnsi" w:hAnsiTheme="minorHAnsi" w:cstheme="minorHAnsi"/>
          <w:color w:val="000000" w:themeColor="text1"/>
        </w:rPr>
        <w:t>Firla</w:t>
      </w:r>
      <w:proofErr w:type="spellEnd"/>
      <w:r w:rsidRPr="002C284D">
        <w:rPr>
          <w:rFonts w:asciiTheme="minorHAnsi" w:hAnsiTheme="minorHAnsi" w:cstheme="minorHAnsi"/>
          <w:color w:val="000000" w:themeColor="text1"/>
        </w:rPr>
        <w:t xml:space="preserve">. Severní hranici </w:t>
      </w:r>
      <w:proofErr w:type="gramStart"/>
      <w:r w:rsidRPr="002C284D">
        <w:rPr>
          <w:rFonts w:asciiTheme="minorHAnsi" w:hAnsiTheme="minorHAnsi" w:cstheme="minorHAnsi"/>
          <w:color w:val="000000" w:themeColor="text1"/>
        </w:rPr>
        <w:t>tvoří</w:t>
      </w:r>
      <w:proofErr w:type="gramEnd"/>
      <w:r w:rsidRPr="002C284D">
        <w:rPr>
          <w:rFonts w:asciiTheme="minorHAnsi" w:hAnsiTheme="minorHAnsi" w:cstheme="minorHAnsi"/>
          <w:color w:val="000000" w:themeColor="text1"/>
        </w:rPr>
        <w:t xml:space="preserve"> ulice Dr. Martínka, </w:t>
      </w:r>
      <w:r w:rsidRPr="002C284D">
        <w:rPr>
          <w:rFonts w:asciiTheme="minorHAnsi" w:hAnsiTheme="minorHAnsi" w:cstheme="minorHAnsi"/>
          <w:color w:val="000000" w:themeColor="text1"/>
        </w:rPr>
        <w:lastRenderedPageBreak/>
        <w:t>vytížená dopravní tepna s tramvajovým pásem, která koncepčně již počítala s hustým provozem. Proto se zde spíše uplatňují podchody nad přechody, ty zároveň vyúsťují do</w:t>
      </w:r>
      <w:r w:rsidR="0059280F">
        <w:rPr>
          <w:rFonts w:asciiTheme="minorHAnsi" w:hAnsiTheme="minorHAnsi" w:cstheme="minorHAnsi"/>
          <w:color w:val="000000" w:themeColor="text1"/>
        </w:rPr>
        <w:t> </w:t>
      </w:r>
      <w:r w:rsidRPr="002C284D">
        <w:rPr>
          <w:rFonts w:asciiTheme="minorHAnsi" w:hAnsiTheme="minorHAnsi" w:cstheme="minorHAnsi"/>
          <w:color w:val="000000" w:themeColor="text1"/>
        </w:rPr>
        <w:t xml:space="preserve">zastávek tramvajové dopravy. Východní hranicí </w:t>
      </w:r>
      <w:proofErr w:type="gramStart"/>
      <w:r w:rsidRPr="002C284D">
        <w:rPr>
          <w:rFonts w:asciiTheme="minorHAnsi" w:hAnsiTheme="minorHAnsi" w:cstheme="minorHAnsi"/>
          <w:color w:val="000000" w:themeColor="text1"/>
        </w:rPr>
        <w:t>tvoří</w:t>
      </w:r>
      <w:proofErr w:type="gramEnd"/>
      <w:r w:rsidRPr="002C284D">
        <w:rPr>
          <w:rFonts w:asciiTheme="minorHAnsi" w:hAnsiTheme="minorHAnsi" w:cstheme="minorHAnsi"/>
          <w:color w:val="000000" w:themeColor="text1"/>
        </w:rPr>
        <w:t xml:space="preserve"> dopravní tepna Místecká a jižní pak odděluje sídliště od průmyslových zón lehkého průmyslu. Západní strana je oddělená kruhovým objezdem a sídlištní zástavbou Dubina.</w:t>
      </w:r>
      <w:r w:rsidR="0002011F">
        <w:rPr>
          <w:rStyle w:val="Znakapoznpodarou"/>
          <w:rFonts w:asciiTheme="minorHAnsi" w:hAnsiTheme="minorHAnsi" w:cstheme="minorHAnsi"/>
          <w:color w:val="000000" w:themeColor="text1"/>
        </w:rPr>
        <w:footnoteReference w:id="78"/>
      </w:r>
      <w:r w:rsidRPr="002C284D">
        <w:rPr>
          <w:rFonts w:asciiTheme="minorHAnsi" w:hAnsiTheme="minorHAnsi" w:cstheme="minorHAnsi"/>
        </w:rPr>
        <w:t xml:space="preserve"> </w:t>
      </w:r>
    </w:p>
    <w:p w14:paraId="788C4C4C" w14:textId="77777777" w:rsidR="00185AED" w:rsidRPr="002C284D" w:rsidRDefault="00185AED" w:rsidP="000820F8">
      <w:pPr>
        <w:autoSpaceDE w:val="0"/>
        <w:autoSpaceDN w:val="0"/>
        <w:adjustRightInd w:val="0"/>
        <w:spacing w:line="360" w:lineRule="auto"/>
        <w:jc w:val="both"/>
        <w:rPr>
          <w:rFonts w:asciiTheme="minorHAnsi" w:hAnsiTheme="minorHAnsi" w:cstheme="minorHAnsi"/>
          <w:color w:val="000000" w:themeColor="text1"/>
        </w:rPr>
      </w:pPr>
    </w:p>
    <w:p w14:paraId="3958097A" w14:textId="67EC5BB8" w:rsidR="00185AED" w:rsidRPr="002C284D" w:rsidRDefault="00185AED" w:rsidP="000820F8">
      <w:pPr>
        <w:autoSpaceDE w:val="0"/>
        <w:autoSpaceDN w:val="0"/>
        <w:adjustRightInd w:val="0"/>
        <w:spacing w:line="360" w:lineRule="auto"/>
        <w:jc w:val="both"/>
        <w:rPr>
          <w:rFonts w:asciiTheme="minorHAnsi" w:hAnsiTheme="minorHAnsi" w:cstheme="minorHAnsi"/>
          <w:color w:val="000000" w:themeColor="text1"/>
        </w:rPr>
      </w:pPr>
      <w:r w:rsidRPr="002C284D">
        <w:rPr>
          <w:rFonts w:asciiTheme="minorHAnsi" w:hAnsiTheme="minorHAnsi" w:cstheme="minorHAnsi"/>
          <w:color w:val="000000" w:themeColor="text1"/>
        </w:rPr>
        <w:t xml:space="preserve">Zpočátku se zde stavěly cihlové domy řady T, později kolem roku 1960 se výstavba soustředila na panelové soustavy, ty první zde byly domy typu G 57. Architekti </w:t>
      </w:r>
      <w:proofErr w:type="spellStart"/>
      <w:r w:rsidRPr="002C284D">
        <w:rPr>
          <w:rFonts w:asciiTheme="minorHAnsi" w:hAnsiTheme="minorHAnsi" w:cstheme="minorHAnsi"/>
          <w:color w:val="000000" w:themeColor="text1"/>
        </w:rPr>
        <w:t>Firla</w:t>
      </w:r>
      <w:proofErr w:type="spellEnd"/>
      <w:r w:rsidRPr="002C284D">
        <w:rPr>
          <w:rFonts w:asciiTheme="minorHAnsi" w:hAnsiTheme="minorHAnsi" w:cstheme="minorHAnsi"/>
          <w:color w:val="000000" w:themeColor="text1"/>
        </w:rPr>
        <w:t xml:space="preserve"> a </w:t>
      </w:r>
      <w:proofErr w:type="spellStart"/>
      <w:r w:rsidRPr="002C284D">
        <w:rPr>
          <w:rFonts w:asciiTheme="minorHAnsi" w:hAnsiTheme="minorHAnsi" w:cstheme="minorHAnsi"/>
          <w:color w:val="000000" w:themeColor="text1"/>
        </w:rPr>
        <w:t>Dydowicz</w:t>
      </w:r>
      <w:proofErr w:type="spellEnd"/>
      <w:r w:rsidRPr="002C284D">
        <w:rPr>
          <w:rFonts w:asciiTheme="minorHAnsi" w:hAnsiTheme="minorHAnsi" w:cstheme="minorHAnsi"/>
          <w:color w:val="000000" w:themeColor="text1"/>
        </w:rPr>
        <w:t xml:space="preserve"> plánovali v jižní části území postavit celek, který by byl inspirován západním pojetím výstavby v </w:t>
      </w:r>
      <w:r w:rsidR="003D396B" w:rsidRPr="002C284D">
        <w:rPr>
          <w:rFonts w:asciiTheme="minorHAnsi" w:hAnsiTheme="minorHAnsi" w:cstheme="minorHAnsi"/>
          <w:color w:val="000000" w:themeColor="text1"/>
        </w:rPr>
        <w:t>neavantgardním</w:t>
      </w:r>
      <w:r w:rsidRPr="002C284D">
        <w:rPr>
          <w:rFonts w:asciiTheme="minorHAnsi" w:hAnsiTheme="minorHAnsi" w:cstheme="minorHAnsi"/>
          <w:color w:val="000000" w:themeColor="text1"/>
        </w:rPr>
        <w:t xml:space="preserve"> stylu. To se mělo uplatnit pouze v kontextu urbanismu. Tedy lineární a pásmové upořádání, podobně jak tomu bylo u celku Nová Klegova. </w:t>
      </w:r>
    </w:p>
    <w:p w14:paraId="01706F8E" w14:textId="77777777" w:rsidR="00185AED" w:rsidRPr="002C284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2C284D">
        <w:rPr>
          <w:rFonts w:asciiTheme="minorHAnsi" w:eastAsiaTheme="minorHAnsi" w:hAnsiTheme="minorHAnsi" w:cstheme="minorHAnsi"/>
          <w:lang w:eastAsia="en-US"/>
        </w:rPr>
        <w:t xml:space="preserve">Pásmové členění zástavby mělo zahrnovat formální i funkční aspekty, včetně distribuce obchodů, služeb a dopravní infrastruktury. </w:t>
      </w:r>
    </w:p>
    <w:p w14:paraId="51745315" w14:textId="749DB8A0" w:rsidR="00185AED" w:rsidRPr="002C284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2C284D">
        <w:rPr>
          <w:rFonts w:asciiTheme="minorHAnsi" w:eastAsiaTheme="minorHAnsi" w:hAnsiTheme="minorHAnsi" w:cstheme="minorHAnsi"/>
          <w:lang w:eastAsia="en-US"/>
        </w:rPr>
        <w:t xml:space="preserve">Uspořádání tohoto sídliště je orientováno na ulici Místeckou a začíná směrem k ulici </w:t>
      </w:r>
      <w:proofErr w:type="spellStart"/>
      <w:r w:rsidRPr="002C284D">
        <w:rPr>
          <w:rFonts w:asciiTheme="minorHAnsi" w:eastAsiaTheme="minorHAnsi" w:hAnsiTheme="minorHAnsi" w:cstheme="minorHAnsi"/>
          <w:lang w:eastAsia="en-US"/>
        </w:rPr>
        <w:t>Dr.Martínka</w:t>
      </w:r>
      <w:proofErr w:type="spellEnd"/>
      <w:r w:rsidRPr="002C284D">
        <w:rPr>
          <w:rFonts w:asciiTheme="minorHAnsi" w:eastAsiaTheme="minorHAnsi" w:hAnsiTheme="minorHAnsi" w:cstheme="minorHAnsi"/>
          <w:lang w:eastAsia="en-US"/>
        </w:rPr>
        <w:t>. Letiště 3 má trojpásmovou kompozici</w:t>
      </w:r>
      <w:r w:rsidR="0059280F">
        <w:rPr>
          <w:rFonts w:asciiTheme="minorHAnsi" w:eastAsiaTheme="minorHAnsi" w:hAnsiTheme="minorHAnsi" w:cstheme="minorHAnsi"/>
          <w:lang w:eastAsia="en-US"/>
        </w:rPr>
        <w:t>, charakterizují ji v</w:t>
      </w:r>
      <w:r w:rsidRPr="002C284D">
        <w:rPr>
          <w:rFonts w:asciiTheme="minorHAnsi" w:eastAsiaTheme="minorHAnsi" w:hAnsiTheme="minorHAnsi" w:cstheme="minorHAnsi"/>
          <w:lang w:eastAsia="en-US"/>
        </w:rPr>
        <w:t>ysoké desko</w:t>
      </w:r>
      <w:r w:rsidR="0059280F">
        <w:rPr>
          <w:rFonts w:asciiTheme="minorHAnsi" w:eastAsiaTheme="minorHAnsi" w:hAnsiTheme="minorHAnsi" w:cstheme="minorHAnsi"/>
          <w:lang w:eastAsia="en-US"/>
        </w:rPr>
        <w:t xml:space="preserve">vé </w:t>
      </w:r>
      <w:r w:rsidRPr="002C284D">
        <w:rPr>
          <w:rFonts w:asciiTheme="minorHAnsi" w:eastAsiaTheme="minorHAnsi" w:hAnsiTheme="minorHAnsi" w:cstheme="minorHAnsi"/>
          <w:lang w:eastAsia="en-US"/>
        </w:rPr>
        <w:t>domy</w:t>
      </w:r>
      <w:r w:rsidR="00823266" w:rsidRPr="002C284D">
        <w:rPr>
          <w:rFonts w:asciiTheme="minorHAnsi" w:eastAsiaTheme="minorHAnsi" w:hAnsiTheme="minorHAnsi" w:cstheme="minorHAnsi"/>
          <w:lang w:eastAsia="en-US"/>
        </w:rPr>
        <w:t>,</w:t>
      </w:r>
      <w:r w:rsidRPr="002C284D">
        <w:rPr>
          <w:rFonts w:asciiTheme="minorHAnsi" w:eastAsiaTheme="minorHAnsi" w:hAnsiTheme="minorHAnsi" w:cstheme="minorHAnsi"/>
          <w:lang w:eastAsia="en-US"/>
        </w:rPr>
        <w:t xml:space="preserve"> které jednotlivé pásy vymezují a oddělují. Výškové rozdíly zahrnují domy od čtyř do 14 podlaží. Nejvýraznější jsou 12 podlažní deskové domy, které svou délkou značně podporují pásmové řešení sídliště.</w:t>
      </w:r>
      <w:r w:rsidR="00CC26B0">
        <w:rPr>
          <w:rStyle w:val="Znakapoznpodarou"/>
          <w:rFonts w:asciiTheme="minorHAnsi" w:eastAsiaTheme="minorHAnsi" w:hAnsiTheme="minorHAnsi" w:cstheme="minorHAnsi"/>
          <w:lang w:eastAsia="en-US"/>
        </w:rPr>
        <w:footnoteReference w:id="79"/>
      </w:r>
      <w:r w:rsidR="003D396B">
        <w:rPr>
          <w:rFonts w:asciiTheme="minorHAnsi" w:eastAsiaTheme="minorHAnsi" w:hAnsiTheme="minorHAnsi" w:cstheme="minorHAnsi"/>
          <w:lang w:eastAsia="en-US"/>
        </w:rPr>
        <w:t xml:space="preserve"> </w:t>
      </w:r>
      <w:r w:rsidRPr="002C284D">
        <w:rPr>
          <w:rFonts w:asciiTheme="minorHAnsi" w:eastAsiaTheme="minorHAnsi" w:hAnsiTheme="minorHAnsi" w:cstheme="minorHAnsi"/>
          <w:lang w:eastAsia="en-US"/>
        </w:rPr>
        <w:t xml:space="preserve"> </w:t>
      </w:r>
    </w:p>
    <w:p w14:paraId="76A424D1" w14:textId="2661A08B" w:rsidR="00185AED" w:rsidRPr="002C284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2C284D">
        <w:rPr>
          <w:rFonts w:asciiTheme="minorHAnsi" w:eastAsiaTheme="minorHAnsi" w:hAnsiTheme="minorHAnsi" w:cstheme="minorHAnsi"/>
          <w:lang w:eastAsia="en-US"/>
        </w:rPr>
        <w:t xml:space="preserve">Sídliště vymezují 3 deskové pásové domy na tři sekce. Mezi těmito pásy se nachází drobnější zástavba. Jedná se o skupinu </w:t>
      </w:r>
      <w:proofErr w:type="spellStart"/>
      <w:r w:rsidRPr="002C284D">
        <w:rPr>
          <w:rFonts w:asciiTheme="minorHAnsi" w:eastAsiaTheme="minorHAnsi" w:hAnsiTheme="minorHAnsi" w:cstheme="minorHAnsi"/>
          <w:lang w:eastAsia="en-US"/>
        </w:rPr>
        <w:t>blokopanelových</w:t>
      </w:r>
      <w:proofErr w:type="spellEnd"/>
      <w:r w:rsidRPr="002C284D">
        <w:rPr>
          <w:rFonts w:asciiTheme="minorHAnsi" w:eastAsiaTheme="minorHAnsi" w:hAnsiTheme="minorHAnsi" w:cstheme="minorHAnsi"/>
          <w:lang w:eastAsia="en-US"/>
        </w:rPr>
        <w:t xml:space="preserve"> domů T02B-</w:t>
      </w:r>
      <w:proofErr w:type="gramStart"/>
      <w:r w:rsidRPr="002C284D">
        <w:rPr>
          <w:rFonts w:asciiTheme="minorHAnsi" w:eastAsiaTheme="minorHAnsi" w:hAnsiTheme="minorHAnsi" w:cstheme="minorHAnsi"/>
          <w:lang w:eastAsia="en-US"/>
        </w:rPr>
        <w:t>0S</w:t>
      </w:r>
      <w:proofErr w:type="gramEnd"/>
      <w:r w:rsidRPr="002C284D">
        <w:rPr>
          <w:rFonts w:asciiTheme="minorHAnsi" w:eastAsiaTheme="minorHAnsi" w:hAnsiTheme="minorHAnsi" w:cstheme="minorHAnsi"/>
          <w:lang w:eastAsia="en-US"/>
        </w:rPr>
        <w:t>, T06B-BTS o šesti a osmi podlažích. Děl</w:t>
      </w:r>
      <w:r w:rsidR="007329B1">
        <w:rPr>
          <w:rFonts w:asciiTheme="minorHAnsi" w:eastAsiaTheme="minorHAnsi" w:hAnsiTheme="minorHAnsi" w:cstheme="minorHAnsi"/>
          <w:lang w:eastAsia="en-US"/>
        </w:rPr>
        <w:t>í</w:t>
      </w:r>
      <w:r w:rsidRPr="002C284D">
        <w:rPr>
          <w:rFonts w:asciiTheme="minorHAnsi" w:eastAsiaTheme="minorHAnsi" w:hAnsiTheme="minorHAnsi" w:cstheme="minorHAnsi"/>
          <w:lang w:eastAsia="en-US"/>
        </w:rPr>
        <w:t>cí bloky spad</w:t>
      </w:r>
      <w:r w:rsidR="007329B1">
        <w:rPr>
          <w:rFonts w:asciiTheme="minorHAnsi" w:eastAsiaTheme="minorHAnsi" w:hAnsiTheme="minorHAnsi" w:cstheme="minorHAnsi"/>
          <w:lang w:eastAsia="en-US"/>
        </w:rPr>
        <w:t xml:space="preserve">ají </w:t>
      </w:r>
      <w:r w:rsidRPr="002C284D">
        <w:rPr>
          <w:rFonts w:asciiTheme="minorHAnsi" w:eastAsiaTheme="minorHAnsi" w:hAnsiTheme="minorHAnsi" w:cstheme="minorHAnsi"/>
          <w:lang w:eastAsia="en-US"/>
        </w:rPr>
        <w:t xml:space="preserve">na dvanáctipatrové hokejky G-OS a čtrnáctipodlažní bloky T06B-OS. Autoři na tomto sídlišti uplatňovali různé typy panelových domů, např. i </w:t>
      </w:r>
      <w:r w:rsidR="007329B1">
        <w:rPr>
          <w:rFonts w:asciiTheme="minorHAnsi" w:eastAsiaTheme="minorHAnsi" w:hAnsiTheme="minorHAnsi" w:cstheme="minorHAnsi"/>
          <w:lang w:eastAsia="en-US"/>
        </w:rPr>
        <w:t>dvanácti</w:t>
      </w:r>
      <w:r w:rsidRPr="002C284D">
        <w:rPr>
          <w:rFonts w:asciiTheme="minorHAnsi" w:eastAsiaTheme="minorHAnsi" w:hAnsiTheme="minorHAnsi" w:cstheme="minorHAnsi"/>
          <w:lang w:eastAsia="en-US"/>
        </w:rPr>
        <w:t xml:space="preserve">poschoďové věžové domy B12 s vysunutým schodišťovým </w:t>
      </w:r>
      <w:proofErr w:type="spellStart"/>
      <w:r w:rsidRPr="002C284D">
        <w:rPr>
          <w:rFonts w:asciiTheme="minorHAnsi" w:eastAsiaTheme="minorHAnsi" w:hAnsiTheme="minorHAnsi" w:cstheme="minorHAnsi"/>
          <w:lang w:eastAsia="en-US"/>
        </w:rPr>
        <w:t>rizalitem</w:t>
      </w:r>
      <w:proofErr w:type="spellEnd"/>
      <w:r w:rsidRPr="002C284D">
        <w:rPr>
          <w:rFonts w:asciiTheme="minorHAnsi" w:eastAsiaTheme="minorHAnsi" w:hAnsiTheme="minorHAnsi" w:cstheme="minorHAnsi"/>
          <w:lang w:eastAsia="en-US"/>
        </w:rPr>
        <w:t xml:space="preserve">, který zároveň řešil požární bezpečnost budov. </w:t>
      </w:r>
    </w:p>
    <w:p w14:paraId="12256994" w14:textId="77777777" w:rsidR="00185AED" w:rsidRPr="002C284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2C284D">
        <w:rPr>
          <w:rFonts w:asciiTheme="minorHAnsi" w:eastAsiaTheme="minorHAnsi" w:hAnsiTheme="minorHAnsi" w:cstheme="minorHAnsi"/>
          <w:lang w:eastAsia="en-US"/>
        </w:rPr>
        <w:t xml:space="preserve">Pro vznik sídliště bylo inspirací to ve </w:t>
      </w:r>
      <w:proofErr w:type="spellStart"/>
      <w:r w:rsidRPr="002C284D">
        <w:rPr>
          <w:rFonts w:asciiTheme="minorHAnsi" w:eastAsiaTheme="minorHAnsi" w:hAnsiTheme="minorHAnsi" w:cstheme="minorHAnsi"/>
          <w:lang w:eastAsia="en-US"/>
        </w:rPr>
        <w:t>Le</w:t>
      </w:r>
      <w:proofErr w:type="spellEnd"/>
      <w:r w:rsidRPr="002C284D">
        <w:rPr>
          <w:rFonts w:asciiTheme="minorHAnsi" w:eastAsiaTheme="minorHAnsi" w:hAnsiTheme="minorHAnsi" w:cstheme="minorHAnsi"/>
          <w:lang w:eastAsia="en-US"/>
        </w:rPr>
        <w:t xml:space="preserve"> </w:t>
      </w:r>
      <w:proofErr w:type="spellStart"/>
      <w:r w:rsidRPr="002C284D">
        <w:rPr>
          <w:rFonts w:asciiTheme="minorHAnsi" w:eastAsiaTheme="minorHAnsi" w:hAnsiTheme="minorHAnsi" w:cstheme="minorHAnsi"/>
          <w:lang w:eastAsia="en-US"/>
        </w:rPr>
        <w:t>Mirail</w:t>
      </w:r>
      <w:proofErr w:type="spellEnd"/>
      <w:r w:rsidRPr="002C284D">
        <w:rPr>
          <w:rFonts w:asciiTheme="minorHAnsi" w:eastAsiaTheme="minorHAnsi" w:hAnsiTheme="minorHAnsi" w:cstheme="minorHAnsi"/>
          <w:lang w:eastAsia="en-US"/>
        </w:rPr>
        <w:t xml:space="preserve"> ve francouzském městě Toulouse.</w:t>
      </w:r>
    </w:p>
    <w:p w14:paraId="40500BC9" w14:textId="519FFAE9" w:rsidR="00185AED" w:rsidRPr="002C284D" w:rsidRDefault="00185AED" w:rsidP="000820F8">
      <w:pPr>
        <w:autoSpaceDE w:val="0"/>
        <w:autoSpaceDN w:val="0"/>
        <w:adjustRightInd w:val="0"/>
        <w:spacing w:line="360" w:lineRule="auto"/>
        <w:jc w:val="both"/>
        <w:rPr>
          <w:rFonts w:asciiTheme="minorHAnsi" w:eastAsiaTheme="minorHAnsi" w:hAnsiTheme="minorHAnsi" w:cstheme="minorHAnsi"/>
          <w:lang w:eastAsia="en-US"/>
        </w:rPr>
      </w:pPr>
      <w:r w:rsidRPr="002C284D">
        <w:rPr>
          <w:rFonts w:asciiTheme="minorHAnsi" w:eastAsiaTheme="minorHAnsi" w:hAnsiTheme="minorHAnsi" w:cstheme="minorHAnsi"/>
          <w:lang w:eastAsia="en-US"/>
        </w:rPr>
        <w:t xml:space="preserve">Sídliště Letiště </w:t>
      </w:r>
      <w:r w:rsidR="002506BE">
        <w:rPr>
          <w:rFonts w:asciiTheme="minorHAnsi" w:eastAsiaTheme="minorHAnsi" w:hAnsiTheme="minorHAnsi" w:cstheme="minorHAnsi"/>
          <w:lang w:eastAsia="en-US"/>
        </w:rPr>
        <w:t>III</w:t>
      </w:r>
      <w:r w:rsidRPr="002C284D">
        <w:rPr>
          <w:rFonts w:asciiTheme="minorHAnsi" w:eastAsiaTheme="minorHAnsi" w:hAnsiTheme="minorHAnsi" w:cstheme="minorHAnsi"/>
          <w:lang w:eastAsia="en-US"/>
        </w:rPr>
        <w:t xml:space="preserve"> v Ostravě představuje aplikaci moderních urbanistických trendů 60. let, které zdůrazňují geometrické formování prostoru do otevřených celků. Bylo překonáno tradiční členění zástavby a uplatněno funkční rozdělení, zejména co se týče oddělení automobilové dopravy od chodců. Sídliště bylo rozprostřeno podél důležité komunikace a ulice Dr. Martínka. </w:t>
      </w:r>
      <w:r w:rsidRPr="002C284D">
        <w:rPr>
          <w:rFonts w:asciiTheme="minorHAnsi" w:eastAsiaTheme="minorHAnsi" w:hAnsiTheme="minorHAnsi" w:cstheme="minorHAnsi"/>
          <w:lang w:eastAsia="en-US"/>
        </w:rPr>
        <w:lastRenderedPageBreak/>
        <w:t>Zónování změnilo přístup k uspořádání sídliště. Namísto tradičního členění na okrsky se zde využívá větších celků spojených s rozlehlejšími bytovými domy, též „hokejkami“.</w:t>
      </w:r>
      <w:r w:rsidR="00CC26B0">
        <w:rPr>
          <w:rStyle w:val="Znakapoznpodarou"/>
          <w:rFonts w:asciiTheme="minorHAnsi" w:eastAsiaTheme="minorHAnsi" w:hAnsiTheme="minorHAnsi" w:cstheme="minorHAnsi"/>
          <w:lang w:eastAsia="en-US"/>
        </w:rPr>
        <w:footnoteReference w:id="80"/>
      </w:r>
      <w:r w:rsidRPr="002C284D">
        <w:rPr>
          <w:rFonts w:asciiTheme="minorHAnsi" w:eastAsiaTheme="minorHAnsi" w:hAnsiTheme="minorHAnsi" w:cstheme="minorHAnsi"/>
          <w:lang w:eastAsia="en-US"/>
        </w:rPr>
        <w:t xml:space="preserve"> </w:t>
      </w:r>
    </w:p>
    <w:p w14:paraId="4B9B0544" w14:textId="1525D866" w:rsidR="00AC1D2B" w:rsidRDefault="00AC1D2B" w:rsidP="00162F11">
      <w:pPr>
        <w:spacing w:line="360" w:lineRule="auto"/>
        <w:rPr>
          <w:rFonts w:asciiTheme="minorHAnsi" w:hAnsiTheme="minorHAnsi" w:cstheme="minorHAnsi"/>
          <w:color w:val="000000"/>
          <w:shd w:val="clear" w:color="auto" w:fill="FFFFFF"/>
        </w:rPr>
      </w:pPr>
    </w:p>
    <w:p w14:paraId="67EB7A99" w14:textId="7D8777CB" w:rsidR="00AC1D2B" w:rsidRDefault="000E5FF8" w:rsidP="000820F8">
      <w:pPr>
        <w:pStyle w:val="Nadpis2"/>
        <w:rPr>
          <w:shd w:val="clear" w:color="auto" w:fill="FFFFFF"/>
        </w:rPr>
      </w:pPr>
      <w:bookmarkStart w:id="34" w:name="_Toc164260825"/>
      <w:r>
        <w:rPr>
          <w:shd w:val="clear" w:color="auto" w:fill="FFFFFF"/>
        </w:rPr>
        <w:t>Vize</w:t>
      </w:r>
      <w:r w:rsidR="00524092">
        <w:rPr>
          <w:shd w:val="clear" w:color="auto" w:fill="FFFFFF"/>
        </w:rPr>
        <w:t xml:space="preserve"> ostravského </w:t>
      </w:r>
      <w:r w:rsidR="007329B1">
        <w:rPr>
          <w:shd w:val="clear" w:color="auto" w:fill="FFFFFF"/>
        </w:rPr>
        <w:t>J</w:t>
      </w:r>
      <w:r w:rsidR="00524092">
        <w:rPr>
          <w:shd w:val="clear" w:color="auto" w:fill="FFFFFF"/>
        </w:rPr>
        <w:t>ižního města</w:t>
      </w:r>
      <w:bookmarkEnd w:id="34"/>
      <w:r w:rsidR="00524092">
        <w:rPr>
          <w:shd w:val="clear" w:color="auto" w:fill="FFFFFF"/>
        </w:rPr>
        <w:t xml:space="preserve"> </w:t>
      </w:r>
    </w:p>
    <w:p w14:paraId="68D0ACFB" w14:textId="6F9AB848" w:rsidR="00524092" w:rsidRDefault="00534308" w:rsidP="000820F8">
      <w:pPr>
        <w:pStyle w:val="Nadpis3"/>
        <w:jc w:val="both"/>
        <w:rPr>
          <w:shd w:val="clear" w:color="auto" w:fill="FFFFFF"/>
        </w:rPr>
      </w:pPr>
      <w:bookmarkStart w:id="35" w:name="_Toc164260826"/>
      <w:r>
        <w:rPr>
          <w:shd w:val="clear" w:color="auto" w:fill="FFFFFF"/>
        </w:rPr>
        <w:t>Jedno</w:t>
      </w:r>
      <w:r w:rsidR="005B0FE9">
        <w:rPr>
          <w:shd w:val="clear" w:color="auto" w:fill="FFFFFF"/>
        </w:rPr>
        <w:t>tlivé vize</w:t>
      </w:r>
      <w:bookmarkEnd w:id="35"/>
      <w:r w:rsidR="005B0FE9">
        <w:rPr>
          <w:shd w:val="clear" w:color="auto" w:fill="FFFFFF"/>
        </w:rPr>
        <w:t xml:space="preserve"> </w:t>
      </w:r>
    </w:p>
    <w:p w14:paraId="06378D0F" w14:textId="77777777" w:rsidR="00AC1D2B" w:rsidRPr="009B61A1" w:rsidRDefault="00AC1D2B" w:rsidP="000820F8">
      <w:pPr>
        <w:pStyle w:val="Nadpis4"/>
        <w:jc w:val="both"/>
      </w:pPr>
      <w:r w:rsidRPr="009B61A1">
        <w:t>Zlepšení komfortu obývaného místa</w:t>
      </w:r>
    </w:p>
    <w:p w14:paraId="1C2B25EF" w14:textId="5633707A" w:rsidR="00AC1D2B" w:rsidRPr="009B61A1" w:rsidRDefault="00AC1D2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Jeden z</w:t>
      </w:r>
      <w:r w:rsidR="0034723F">
        <w:rPr>
          <w:rFonts w:asciiTheme="minorHAnsi" w:hAnsiTheme="minorHAnsi" w:cstheme="minorHAnsi"/>
          <w:color w:val="000000" w:themeColor="text1"/>
        </w:rPr>
        <w:t> </w:t>
      </w:r>
      <w:r w:rsidRPr="009B61A1">
        <w:rPr>
          <w:rFonts w:asciiTheme="minorHAnsi" w:hAnsiTheme="minorHAnsi" w:cstheme="minorHAnsi"/>
          <w:color w:val="000000" w:themeColor="text1"/>
        </w:rPr>
        <w:t>neduhů</w:t>
      </w:r>
      <w:r w:rsidR="0034723F">
        <w:rPr>
          <w:rFonts w:asciiTheme="minorHAnsi" w:hAnsiTheme="minorHAnsi" w:cstheme="minorHAnsi"/>
          <w:color w:val="000000" w:themeColor="text1"/>
        </w:rPr>
        <w:t xml:space="preserve"> sídliště</w:t>
      </w:r>
      <w:r w:rsidRPr="009B61A1">
        <w:rPr>
          <w:rFonts w:asciiTheme="minorHAnsi" w:hAnsiTheme="minorHAnsi" w:cstheme="minorHAnsi"/>
          <w:color w:val="000000" w:themeColor="text1"/>
        </w:rPr>
        <w:t xml:space="preserve"> je nevyužitý prostor nespecifického charakteru a funkce. Tyto plochy zaujímají kolem </w:t>
      </w:r>
      <w:r w:rsidR="0034723F" w:rsidRPr="009B61A1">
        <w:rPr>
          <w:rFonts w:asciiTheme="minorHAnsi" w:hAnsiTheme="minorHAnsi" w:cstheme="minorHAnsi"/>
          <w:color w:val="000000" w:themeColor="text1"/>
        </w:rPr>
        <w:t>77 %</w:t>
      </w:r>
      <w:r w:rsidRPr="009B61A1">
        <w:rPr>
          <w:rFonts w:asciiTheme="minorHAnsi" w:hAnsiTheme="minorHAnsi" w:cstheme="minorHAnsi"/>
          <w:color w:val="000000" w:themeColor="text1"/>
        </w:rPr>
        <w:t xml:space="preserve"> až </w:t>
      </w:r>
      <w:r w:rsidR="001D79C4" w:rsidRPr="009B61A1">
        <w:rPr>
          <w:rFonts w:asciiTheme="minorHAnsi" w:hAnsiTheme="minorHAnsi" w:cstheme="minorHAnsi"/>
          <w:color w:val="000000" w:themeColor="text1"/>
        </w:rPr>
        <w:t>92 %</w:t>
      </w:r>
      <w:r w:rsidRPr="009B61A1">
        <w:rPr>
          <w:rFonts w:asciiTheme="minorHAnsi" w:hAnsiTheme="minorHAnsi" w:cstheme="minorHAnsi"/>
          <w:color w:val="000000" w:themeColor="text1"/>
        </w:rPr>
        <w:t xml:space="preserve"> oproti 30 % v klasické městské zástavbě. Prostory pro obyvatele </w:t>
      </w:r>
      <w:proofErr w:type="gramStart"/>
      <w:r w:rsidRPr="009B61A1">
        <w:rPr>
          <w:rFonts w:asciiTheme="minorHAnsi" w:hAnsiTheme="minorHAnsi" w:cstheme="minorHAnsi"/>
          <w:color w:val="000000" w:themeColor="text1"/>
        </w:rPr>
        <w:t>slouží</w:t>
      </w:r>
      <w:proofErr w:type="gramEnd"/>
      <w:r w:rsidRPr="009B61A1">
        <w:rPr>
          <w:rFonts w:asciiTheme="minorHAnsi" w:hAnsiTheme="minorHAnsi" w:cstheme="minorHAnsi"/>
          <w:color w:val="000000" w:themeColor="text1"/>
        </w:rPr>
        <w:t xml:space="preserve"> spíše jako tranzitní zóny a vybízí k častější a finančně náročnější kultivaci. Redukce, specifické vymezení a rozmanitější využití těchto ploch přispívá k vyšší obytné kvalitě místa. Sídliště byl</w:t>
      </w:r>
      <w:r w:rsidR="000534C3">
        <w:rPr>
          <w:rFonts w:asciiTheme="minorHAnsi" w:hAnsiTheme="minorHAnsi" w:cstheme="minorHAnsi"/>
          <w:color w:val="000000" w:themeColor="text1"/>
        </w:rPr>
        <w:t>a</w:t>
      </w:r>
      <w:r w:rsidRPr="009B61A1">
        <w:rPr>
          <w:rFonts w:asciiTheme="minorHAnsi" w:hAnsiTheme="minorHAnsi" w:cstheme="minorHAnsi"/>
          <w:color w:val="000000" w:themeColor="text1"/>
        </w:rPr>
        <w:t xml:space="preserve"> </w:t>
      </w:r>
      <w:r w:rsidR="000534C3" w:rsidRPr="009B61A1">
        <w:rPr>
          <w:rFonts w:asciiTheme="minorHAnsi" w:hAnsiTheme="minorHAnsi" w:cstheme="minorHAnsi"/>
          <w:color w:val="000000" w:themeColor="text1"/>
        </w:rPr>
        <w:t>stavěna</w:t>
      </w:r>
      <w:r w:rsidRPr="009B61A1">
        <w:rPr>
          <w:rFonts w:asciiTheme="minorHAnsi" w:hAnsiTheme="minorHAnsi" w:cstheme="minorHAnsi"/>
          <w:color w:val="000000" w:themeColor="text1"/>
        </w:rPr>
        <w:t xml:space="preserve"> za účelem bydlení, proto v n</w:t>
      </w:r>
      <w:r w:rsidR="000A5114">
        <w:rPr>
          <w:rFonts w:asciiTheme="minorHAnsi" w:hAnsiTheme="minorHAnsi" w:cstheme="minorHAnsi"/>
          <w:color w:val="000000" w:themeColor="text1"/>
        </w:rPr>
        <w:t>ich</w:t>
      </w:r>
      <w:r w:rsidRPr="009B61A1">
        <w:rPr>
          <w:rFonts w:asciiTheme="minorHAnsi" w:hAnsiTheme="minorHAnsi" w:cstheme="minorHAnsi"/>
          <w:color w:val="000000" w:themeColor="text1"/>
        </w:rPr>
        <w:t xml:space="preserve"> i doteď chybí již zmiňovaná rozmanitost funkčního využití. To vede k nízkému počtu pracovních příležitostí a s tím související omezenou nabídku služeb. </w:t>
      </w:r>
      <w:r w:rsidR="000A5114">
        <w:rPr>
          <w:rFonts w:asciiTheme="minorHAnsi" w:hAnsiTheme="minorHAnsi" w:cstheme="minorHAnsi"/>
          <w:color w:val="000000" w:themeColor="text1"/>
        </w:rPr>
        <w:t>Kvůli</w:t>
      </w:r>
      <w:r w:rsidRPr="009B61A1">
        <w:rPr>
          <w:rFonts w:asciiTheme="minorHAnsi" w:hAnsiTheme="minorHAnsi" w:cstheme="minorHAnsi"/>
          <w:color w:val="000000" w:themeColor="text1"/>
        </w:rPr>
        <w:t xml:space="preserve"> tomu musejí obyvatelé dojíždět do jiných městských částí, aby naplnil</w:t>
      </w:r>
      <w:r w:rsidR="000A5114">
        <w:rPr>
          <w:rFonts w:asciiTheme="minorHAnsi" w:hAnsiTheme="minorHAnsi" w:cstheme="minorHAnsi"/>
          <w:color w:val="000000" w:themeColor="text1"/>
        </w:rPr>
        <w:t>i</w:t>
      </w:r>
      <w:r w:rsidRPr="009B61A1">
        <w:rPr>
          <w:rFonts w:asciiTheme="minorHAnsi" w:hAnsiTheme="minorHAnsi" w:cstheme="minorHAnsi"/>
          <w:color w:val="000000" w:themeColor="text1"/>
        </w:rPr>
        <w:t xml:space="preserve"> své potřeby</w:t>
      </w:r>
      <w:r>
        <w:rPr>
          <w:rFonts w:asciiTheme="minorHAnsi" w:hAnsiTheme="minorHAnsi" w:cstheme="minorHAnsi"/>
          <w:color w:val="000000" w:themeColor="text1"/>
        </w:rPr>
        <w:t xml:space="preserve">. </w:t>
      </w:r>
      <w:r w:rsidRPr="009B61A1">
        <w:rPr>
          <w:rFonts w:asciiTheme="minorHAnsi" w:hAnsiTheme="minorHAnsi" w:cstheme="minorHAnsi"/>
          <w:color w:val="000000" w:themeColor="text1"/>
        </w:rPr>
        <w:t xml:space="preserve">Výsledkem je zatížení dopravy a zhoršení časových podmínek obyvatel. </w:t>
      </w:r>
      <w:r w:rsidR="00453A88">
        <w:rPr>
          <w:rStyle w:val="Znakapoznpodarou"/>
          <w:rFonts w:asciiTheme="minorHAnsi" w:hAnsiTheme="minorHAnsi" w:cstheme="minorHAnsi"/>
          <w:color w:val="000000" w:themeColor="text1"/>
        </w:rPr>
        <w:footnoteReference w:id="81"/>
      </w:r>
    </w:p>
    <w:p w14:paraId="43F9EBB4" w14:textId="77777777" w:rsidR="00AC1D2B" w:rsidRDefault="00AC1D2B" w:rsidP="000820F8">
      <w:pPr>
        <w:spacing w:line="360" w:lineRule="auto"/>
        <w:jc w:val="both"/>
        <w:rPr>
          <w:rFonts w:asciiTheme="minorHAnsi" w:hAnsiTheme="minorHAnsi" w:cstheme="minorHAnsi"/>
          <w:b/>
          <w:bCs/>
          <w:color w:val="000000" w:themeColor="text1"/>
        </w:rPr>
      </w:pPr>
    </w:p>
    <w:p w14:paraId="65D42F01" w14:textId="77777777" w:rsidR="00AC1D2B" w:rsidRPr="009B61A1" w:rsidRDefault="00AC1D2B" w:rsidP="000820F8">
      <w:pPr>
        <w:pStyle w:val="Nadpis4"/>
        <w:jc w:val="both"/>
      </w:pPr>
      <w:r w:rsidRPr="009B61A1">
        <w:t>Zamezení nesystematického vývoje</w:t>
      </w:r>
    </w:p>
    <w:p w14:paraId="181C38AB" w14:textId="65801E0C" w:rsidR="00AC1D2B" w:rsidRPr="009B61A1" w:rsidRDefault="00AC1D2B" w:rsidP="000820F8">
      <w:pPr>
        <w:spacing w:line="360" w:lineRule="auto"/>
        <w:jc w:val="both"/>
        <w:rPr>
          <w:rFonts w:asciiTheme="minorHAnsi" w:hAnsiTheme="minorHAnsi" w:cstheme="minorHAnsi"/>
          <w:color w:val="000000" w:themeColor="text1"/>
        </w:rPr>
      </w:pPr>
      <w:r w:rsidRPr="009B61A1">
        <w:rPr>
          <w:rFonts w:asciiTheme="minorHAnsi" w:hAnsiTheme="minorHAnsi" w:cstheme="minorHAnsi"/>
          <w:color w:val="000000" w:themeColor="text1"/>
        </w:rPr>
        <w:t>Absence základní struktury i uliční sítě má za následek chaotické vnímání prostoru. Tato struktura pomáhá vymezit veřejný a soukromý prostor. Uliční síť rozděluje veřejný prostor na</w:t>
      </w:r>
      <w:r w:rsidR="006D2D62">
        <w:rPr>
          <w:rFonts w:asciiTheme="minorHAnsi" w:hAnsiTheme="minorHAnsi" w:cstheme="minorHAnsi"/>
          <w:color w:val="000000" w:themeColor="text1"/>
        </w:rPr>
        <w:t> </w:t>
      </w:r>
      <w:r w:rsidRPr="009B61A1">
        <w:rPr>
          <w:rFonts w:asciiTheme="minorHAnsi" w:hAnsiTheme="minorHAnsi" w:cstheme="minorHAnsi"/>
          <w:color w:val="000000" w:themeColor="text1"/>
        </w:rPr>
        <w:t xml:space="preserve">urbanistické jednotky, též bloky či parcely. Správné a jasné uspořádání jednotlivých prostorových částí je klíčové pro přirozenou změnu a obnovu vystavěného prostředí. To umožňuje častější obměnu menších prostorových jednotek (zejména domů a parcel) bez nutnosti zásahu do veřejných prostranství s nejdelší životností a připojených systémů dopravní, technické a krajinné městské infrastruktury. V případě sídlišť, kde chybí bloková struktura, je obtížné provádět přirozenou obnovu nižších prostorových jednotek. Rozhodování o tom, kde, jak a zda vůbec stavět, je náročný úkol, i pro odborníky. Jakékoliv zásahy do sídlišť vyžadují pečlivé plánování a koordinaci, aby nedošlo ke zmaření urbanistického potenciálu území. Proto je nutné přistupovat k </w:t>
      </w:r>
      <w:r w:rsidR="001D41B6">
        <w:rPr>
          <w:rFonts w:asciiTheme="minorHAnsi" w:hAnsiTheme="minorHAnsi" w:cstheme="minorHAnsi"/>
          <w:color w:val="000000" w:themeColor="text1"/>
        </w:rPr>
        <w:t>problému</w:t>
      </w:r>
      <w:r w:rsidRPr="009B61A1">
        <w:rPr>
          <w:rFonts w:asciiTheme="minorHAnsi" w:hAnsiTheme="minorHAnsi" w:cstheme="minorHAnsi"/>
          <w:color w:val="000000" w:themeColor="text1"/>
        </w:rPr>
        <w:t xml:space="preserve"> koncepčně a vytvořit strategii, která by dokázala vnést základní urbanistickou strukturu.</w:t>
      </w:r>
      <w:r w:rsidR="00AF75CC">
        <w:rPr>
          <w:rStyle w:val="Znakapoznpodarou"/>
          <w:rFonts w:asciiTheme="minorHAnsi" w:hAnsiTheme="minorHAnsi" w:cstheme="minorHAnsi"/>
          <w:color w:val="000000" w:themeColor="text1"/>
        </w:rPr>
        <w:footnoteReference w:id="82"/>
      </w:r>
      <w:r w:rsidRPr="009B61A1">
        <w:rPr>
          <w:rFonts w:asciiTheme="minorHAnsi" w:hAnsiTheme="minorHAnsi" w:cstheme="minorHAnsi"/>
          <w:color w:val="000000" w:themeColor="text1"/>
        </w:rPr>
        <w:t xml:space="preserve"> </w:t>
      </w:r>
    </w:p>
    <w:p w14:paraId="0DB6C2E7" w14:textId="77777777" w:rsidR="00AC1D2B" w:rsidRPr="009B61A1" w:rsidRDefault="00AC1D2B" w:rsidP="000820F8">
      <w:pPr>
        <w:spacing w:line="360" w:lineRule="auto"/>
        <w:jc w:val="both"/>
        <w:rPr>
          <w:rFonts w:asciiTheme="minorHAnsi" w:hAnsiTheme="minorHAnsi" w:cstheme="minorHAnsi"/>
          <w:color w:val="000000" w:themeColor="text1"/>
        </w:rPr>
      </w:pPr>
    </w:p>
    <w:p w14:paraId="375FD609" w14:textId="77777777" w:rsidR="00AC1D2B" w:rsidRPr="009B61A1" w:rsidRDefault="00AC1D2B" w:rsidP="000820F8">
      <w:pPr>
        <w:pStyle w:val="Nadpis4"/>
        <w:jc w:val="both"/>
      </w:pPr>
      <w:r w:rsidRPr="009B61A1">
        <w:t>Lepší zapojení lokálních subjektů a soukromých finančních zdrojů do správy území</w:t>
      </w:r>
    </w:p>
    <w:p w14:paraId="72A2E0FF" w14:textId="17F7B17D" w:rsidR="00AC1D2B" w:rsidRPr="009B61A1" w:rsidRDefault="00AC1D2B" w:rsidP="000820F8">
      <w:pPr>
        <w:spacing w:line="360" w:lineRule="auto"/>
        <w:jc w:val="both"/>
        <w:rPr>
          <w:rFonts w:asciiTheme="minorHAnsi" w:hAnsiTheme="minorHAnsi" w:cstheme="minorHAnsi"/>
        </w:rPr>
      </w:pPr>
      <w:r w:rsidRPr="009B61A1">
        <w:rPr>
          <w:rFonts w:asciiTheme="minorHAnsi" w:hAnsiTheme="minorHAnsi" w:cstheme="minorHAnsi"/>
        </w:rPr>
        <w:t>Sídliště vznikala za dob socialismu, te</w:t>
      </w:r>
      <w:r w:rsidR="006D2D62">
        <w:rPr>
          <w:rFonts w:asciiTheme="minorHAnsi" w:hAnsiTheme="minorHAnsi" w:cstheme="minorHAnsi"/>
        </w:rPr>
        <w:t>h</w:t>
      </w:r>
      <w:r w:rsidRPr="009B61A1">
        <w:rPr>
          <w:rFonts w:asciiTheme="minorHAnsi" w:hAnsiTheme="minorHAnsi" w:cstheme="minorHAnsi"/>
        </w:rPr>
        <w:t>dy byla jejich výstavba centrálně financována a organizována. A to od samotných plán</w:t>
      </w:r>
      <w:r w:rsidR="003079DD">
        <w:rPr>
          <w:rFonts w:asciiTheme="minorHAnsi" w:hAnsiTheme="minorHAnsi" w:cstheme="minorHAnsi"/>
        </w:rPr>
        <w:t>ů</w:t>
      </w:r>
      <w:r w:rsidRPr="009B61A1">
        <w:rPr>
          <w:rFonts w:asciiTheme="minorHAnsi" w:hAnsiTheme="minorHAnsi" w:cstheme="minorHAnsi"/>
        </w:rPr>
        <w:t xml:space="preserve"> až po realizaci, či rekonstrukce. To se ale později ukázalo </w:t>
      </w:r>
      <w:r w:rsidR="003079DD">
        <w:rPr>
          <w:rFonts w:asciiTheme="minorHAnsi" w:hAnsiTheme="minorHAnsi" w:cstheme="minorHAnsi"/>
        </w:rPr>
        <w:t>jako</w:t>
      </w:r>
      <w:r w:rsidRPr="009B61A1">
        <w:rPr>
          <w:rFonts w:asciiTheme="minorHAnsi" w:hAnsiTheme="minorHAnsi" w:cstheme="minorHAnsi"/>
        </w:rPr>
        <w:t xml:space="preserve"> neudržitelné. Po nastolení nové</w:t>
      </w:r>
      <w:r w:rsidR="003079DD">
        <w:rPr>
          <w:rFonts w:asciiTheme="minorHAnsi" w:hAnsiTheme="minorHAnsi" w:cstheme="minorHAnsi"/>
        </w:rPr>
        <w:t>ho</w:t>
      </w:r>
      <w:r w:rsidRPr="009B61A1">
        <w:rPr>
          <w:rFonts w:asciiTheme="minorHAnsi" w:hAnsiTheme="minorHAnsi" w:cstheme="minorHAnsi"/>
        </w:rPr>
        <w:t xml:space="preserve"> ekonomicko-politického systému se centrální hospodářství decentralizovalo. Městské samosprávy tak měly problém s financováním a koordinováním.</w:t>
      </w:r>
      <w:r w:rsidR="003079DD">
        <w:rPr>
          <w:rFonts w:asciiTheme="minorHAnsi" w:hAnsiTheme="minorHAnsi" w:cstheme="minorHAnsi"/>
        </w:rPr>
        <w:t xml:space="preserve"> </w:t>
      </w:r>
      <w:r w:rsidRPr="009B61A1">
        <w:rPr>
          <w:rFonts w:asciiTheme="minorHAnsi" w:hAnsiTheme="minorHAnsi" w:cstheme="minorHAnsi"/>
        </w:rPr>
        <w:t>Díky privatizaci bytového fondu přišla naděje, že se domy začnou rekonstruovat na základně motivace jednotlivých vlastníků bytů, tedy družstev aj. To se do</w:t>
      </w:r>
      <w:r w:rsidR="003079DD">
        <w:rPr>
          <w:rFonts w:asciiTheme="minorHAnsi" w:hAnsiTheme="minorHAnsi" w:cstheme="minorHAnsi"/>
        </w:rPr>
        <w:t> </w:t>
      </w:r>
      <w:r w:rsidRPr="009B61A1">
        <w:rPr>
          <w:rFonts w:asciiTheme="minorHAnsi" w:hAnsiTheme="minorHAnsi" w:cstheme="minorHAnsi"/>
        </w:rPr>
        <w:t>značné míry naplnilo. „Určitou daní za tento úspěch j</w:t>
      </w:r>
      <w:r>
        <w:rPr>
          <w:rFonts w:asciiTheme="minorHAnsi" w:hAnsiTheme="minorHAnsi" w:cstheme="minorHAnsi"/>
        </w:rPr>
        <w:t xml:space="preserve">e </w:t>
      </w:r>
      <w:r w:rsidRPr="009B61A1">
        <w:rPr>
          <w:rFonts w:asciiTheme="minorHAnsi" w:hAnsiTheme="minorHAnsi" w:cstheme="minorHAnsi"/>
        </w:rPr>
        <w:t>roztříštěná majetkoprávní struktura sídlištního bytového fondu, kterou nemůže další generace zásahů na sídlištích opomenout.“</w:t>
      </w:r>
      <w:r w:rsidR="008D6AB0">
        <w:rPr>
          <w:rStyle w:val="Znakapoznpodarou"/>
          <w:rFonts w:asciiTheme="minorHAnsi" w:hAnsiTheme="minorHAnsi" w:cstheme="minorHAnsi"/>
        </w:rPr>
        <w:footnoteReference w:id="83"/>
      </w:r>
      <w:r w:rsidRPr="009B61A1">
        <w:rPr>
          <w:rFonts w:asciiTheme="minorHAnsi" w:hAnsiTheme="minorHAnsi" w:cstheme="minorHAnsi"/>
        </w:rPr>
        <w:t xml:space="preserve">  </w:t>
      </w:r>
      <w:r w:rsidR="0074318D">
        <w:rPr>
          <w:rFonts w:asciiTheme="minorHAnsi" w:hAnsiTheme="minorHAnsi" w:cstheme="minorHAnsi"/>
        </w:rPr>
        <w:t>Z toho důvodu</w:t>
      </w:r>
      <w:r w:rsidRPr="009B61A1">
        <w:rPr>
          <w:rFonts w:asciiTheme="minorHAnsi" w:hAnsiTheme="minorHAnsi" w:cstheme="minorHAnsi"/>
        </w:rPr>
        <w:t xml:space="preserve"> se na buducnosti a vývo</w:t>
      </w:r>
      <w:r w:rsidR="003079DD">
        <w:rPr>
          <w:rFonts w:asciiTheme="minorHAnsi" w:hAnsiTheme="minorHAnsi" w:cstheme="minorHAnsi"/>
        </w:rPr>
        <w:t>ji</w:t>
      </w:r>
      <w:r w:rsidRPr="009B61A1">
        <w:rPr>
          <w:rFonts w:asciiTheme="minorHAnsi" w:hAnsiTheme="minorHAnsi" w:cstheme="minorHAnsi"/>
        </w:rPr>
        <w:t xml:space="preserve"> sídlišť podílí a rozhodují stovky spolumajitelů budov. Tím se komplikuje snaha o systematické vedení vývoje sídlišť. Proto je třeba nastolit a definovat pravidla rozvoje.</w:t>
      </w:r>
      <w:r w:rsidR="0008249C">
        <w:rPr>
          <w:rStyle w:val="Znakapoznpodarou"/>
          <w:rFonts w:asciiTheme="minorHAnsi" w:hAnsiTheme="minorHAnsi" w:cstheme="minorHAnsi"/>
        </w:rPr>
        <w:footnoteReference w:id="84"/>
      </w:r>
      <w:r w:rsidR="0008249C">
        <w:rPr>
          <w:rFonts w:asciiTheme="minorHAnsi" w:hAnsiTheme="minorHAnsi" w:cstheme="minorHAnsi"/>
        </w:rPr>
        <w:t xml:space="preserve"> </w:t>
      </w:r>
    </w:p>
    <w:p w14:paraId="6D9E8CA5" w14:textId="77777777" w:rsidR="00AC1D2B" w:rsidRPr="009B61A1" w:rsidRDefault="00AC1D2B" w:rsidP="000820F8">
      <w:pPr>
        <w:spacing w:line="360" w:lineRule="auto"/>
        <w:jc w:val="both"/>
        <w:rPr>
          <w:rFonts w:asciiTheme="minorHAnsi" w:hAnsiTheme="minorHAnsi" w:cstheme="minorHAnsi"/>
        </w:rPr>
      </w:pPr>
    </w:p>
    <w:p w14:paraId="76869970" w14:textId="77777777" w:rsidR="00AC1D2B" w:rsidRPr="009B61A1" w:rsidRDefault="00AC1D2B" w:rsidP="000820F8">
      <w:pPr>
        <w:pStyle w:val="Nadpis4"/>
        <w:jc w:val="both"/>
      </w:pPr>
      <w:r w:rsidRPr="009B61A1">
        <w:t xml:space="preserve">Zvýšení atraktivity lokalit a sociálního statusu  </w:t>
      </w:r>
    </w:p>
    <w:p w14:paraId="24B95580" w14:textId="64690A8A" w:rsidR="00AC1D2B" w:rsidRPr="009B61A1" w:rsidRDefault="00AC1D2B" w:rsidP="000820F8">
      <w:pPr>
        <w:spacing w:line="360" w:lineRule="auto"/>
        <w:jc w:val="both"/>
        <w:rPr>
          <w:rFonts w:asciiTheme="minorHAnsi" w:hAnsiTheme="minorHAnsi" w:cstheme="minorHAnsi"/>
        </w:rPr>
      </w:pPr>
      <w:r w:rsidRPr="009B61A1">
        <w:rPr>
          <w:rFonts w:asciiTheme="minorHAnsi" w:hAnsiTheme="minorHAnsi" w:cstheme="minorHAnsi"/>
        </w:rPr>
        <w:t>Sídliště vznikal</w:t>
      </w:r>
      <w:r w:rsidR="00E91230">
        <w:rPr>
          <w:rFonts w:asciiTheme="minorHAnsi" w:hAnsiTheme="minorHAnsi" w:cstheme="minorHAnsi"/>
        </w:rPr>
        <w:t>a</w:t>
      </w:r>
      <w:r w:rsidRPr="009B61A1">
        <w:rPr>
          <w:rFonts w:asciiTheme="minorHAnsi" w:hAnsiTheme="minorHAnsi" w:cstheme="minorHAnsi"/>
        </w:rPr>
        <w:t xml:space="preserve"> jako typologické unifikované celky. Ty v bytovém fondu nabízí pár alternativ, které se hlavně soustředí na velikost bytů, ne však na formu, technický nebo prostorový standard. I přes rozmanitou </w:t>
      </w:r>
      <w:proofErr w:type="spellStart"/>
      <w:r w:rsidRPr="009B61A1">
        <w:rPr>
          <w:rFonts w:asciiTheme="minorHAnsi" w:hAnsiTheme="minorHAnsi" w:cstheme="minorHAnsi"/>
        </w:rPr>
        <w:t>socio</w:t>
      </w:r>
      <w:proofErr w:type="spellEnd"/>
      <w:r w:rsidRPr="009B61A1">
        <w:rPr>
          <w:rFonts w:asciiTheme="minorHAnsi" w:hAnsiTheme="minorHAnsi" w:cstheme="minorHAnsi"/>
        </w:rPr>
        <w:t>-ekonomickou skladbu obyvatel, je trend odlivu obyvatel (především těch movitějších)</w:t>
      </w:r>
      <w:r w:rsidR="00E91230">
        <w:rPr>
          <w:rFonts w:asciiTheme="minorHAnsi" w:hAnsiTheme="minorHAnsi" w:cstheme="minorHAnsi"/>
        </w:rPr>
        <w:t>,</w:t>
      </w:r>
      <w:r w:rsidRPr="009B61A1">
        <w:rPr>
          <w:rFonts w:asciiTheme="minorHAnsi" w:hAnsiTheme="minorHAnsi" w:cstheme="minorHAnsi"/>
        </w:rPr>
        <w:t xml:space="preserve"> kvůli novým a lepším možnostem bydlení v jiných částech města</w:t>
      </w:r>
      <w:r w:rsidR="00E91230">
        <w:rPr>
          <w:rFonts w:asciiTheme="minorHAnsi" w:hAnsiTheme="minorHAnsi" w:cstheme="minorHAnsi"/>
        </w:rPr>
        <w:t>,</w:t>
      </w:r>
      <w:r w:rsidRPr="009B61A1">
        <w:rPr>
          <w:rFonts w:asciiTheme="minorHAnsi" w:hAnsiTheme="minorHAnsi" w:cstheme="minorHAnsi"/>
        </w:rPr>
        <w:t xml:space="preserve"> stále aktuální. Transformace by měla zahrnovat i řešení tohoto problému. Sociálně rozmanité a inkluzivní prostředí je udržitelné prostředí. Nevznikají tak izolované sociální skupiny (sociálně vyloučené lokality, obyvatelé vyšších příjmových skupin), které jsou pro</w:t>
      </w:r>
      <w:r w:rsidR="00E91230">
        <w:rPr>
          <w:rFonts w:asciiTheme="minorHAnsi" w:hAnsiTheme="minorHAnsi" w:cstheme="minorHAnsi"/>
        </w:rPr>
        <w:t> </w:t>
      </w:r>
      <w:r w:rsidRPr="009B61A1">
        <w:rPr>
          <w:rFonts w:asciiTheme="minorHAnsi" w:hAnsiTheme="minorHAnsi" w:cstheme="minorHAnsi"/>
        </w:rPr>
        <w:t>zdravé fungování komunit nežádoucí. Pro udržení soci-ekonomické diverzity je nutná i diverzní nabídka bytového fondu. Zástavba nových ploch o domy s živým parterem a byty s vyšší</w:t>
      </w:r>
      <w:r w:rsidR="00E91230">
        <w:rPr>
          <w:rFonts w:asciiTheme="minorHAnsi" w:hAnsiTheme="minorHAnsi" w:cstheme="minorHAnsi"/>
        </w:rPr>
        <w:t>m</w:t>
      </w:r>
      <w:r w:rsidRPr="009B61A1">
        <w:rPr>
          <w:rFonts w:asciiTheme="minorHAnsi" w:hAnsiTheme="minorHAnsi" w:cstheme="minorHAnsi"/>
        </w:rPr>
        <w:t xml:space="preserve"> standardem bydlení, startovní byty, rodinné domy apod.</w:t>
      </w:r>
      <w:r w:rsidR="00142C54">
        <w:rPr>
          <w:rStyle w:val="Znakapoznpodarou"/>
          <w:rFonts w:asciiTheme="minorHAnsi" w:hAnsiTheme="minorHAnsi" w:cstheme="minorHAnsi"/>
        </w:rPr>
        <w:footnoteReference w:id="85"/>
      </w:r>
      <w:r w:rsidRPr="009B61A1">
        <w:rPr>
          <w:rFonts w:asciiTheme="minorHAnsi" w:hAnsiTheme="minorHAnsi" w:cstheme="minorHAnsi"/>
        </w:rPr>
        <w:t xml:space="preserve"> </w:t>
      </w:r>
    </w:p>
    <w:p w14:paraId="0D07B5FB" w14:textId="4792E4B1" w:rsidR="00D21D99" w:rsidRDefault="00D21D99" w:rsidP="00EC749F">
      <w:pPr>
        <w:pStyle w:val="Nadpis1"/>
        <w:ind w:left="0" w:firstLine="0"/>
      </w:pPr>
      <w:bookmarkStart w:id="36" w:name="_Toc164260827"/>
      <w:proofErr w:type="spellStart"/>
      <w:r>
        <w:t>Potter</w:t>
      </w:r>
      <w:proofErr w:type="spellEnd"/>
      <w:r>
        <w:t xml:space="preserve"> Box</w:t>
      </w:r>
      <w:bookmarkEnd w:id="36"/>
      <w:r>
        <w:t xml:space="preserve"> </w:t>
      </w:r>
    </w:p>
    <w:p w14:paraId="3B669AA1" w14:textId="77777777" w:rsidR="003B181B" w:rsidRPr="00191701" w:rsidRDefault="003B181B" w:rsidP="000820F8">
      <w:pPr>
        <w:jc w:val="both"/>
        <w:rPr>
          <w:rFonts w:asciiTheme="minorHAnsi" w:hAnsiTheme="minorHAnsi" w:cstheme="minorHAnsi"/>
          <w:lang w:eastAsia="en-US"/>
        </w:rPr>
      </w:pPr>
    </w:p>
    <w:p w14:paraId="3C07F9A8" w14:textId="35856406" w:rsidR="003B181B" w:rsidRPr="00191701" w:rsidRDefault="00371295" w:rsidP="000820F8">
      <w:pPr>
        <w:jc w:val="both"/>
        <w:rPr>
          <w:rFonts w:asciiTheme="minorHAnsi" w:hAnsiTheme="minorHAnsi" w:cstheme="minorHAnsi"/>
          <w:lang w:eastAsia="en-US"/>
        </w:rPr>
      </w:pPr>
      <w:r w:rsidRPr="00191701">
        <w:rPr>
          <w:rFonts w:asciiTheme="minorHAnsi" w:hAnsiTheme="minorHAnsi" w:cstheme="minorHAnsi"/>
          <w:lang w:eastAsia="en-US"/>
        </w:rPr>
        <w:t>Je výrok Václava Havla stigmatizující?</w:t>
      </w:r>
    </w:p>
    <w:p w14:paraId="43BAB362" w14:textId="77777777" w:rsidR="008C7E96" w:rsidRPr="00191701" w:rsidRDefault="008C7E96" w:rsidP="000820F8">
      <w:pPr>
        <w:jc w:val="both"/>
        <w:rPr>
          <w:rFonts w:asciiTheme="minorHAnsi" w:hAnsiTheme="minorHAnsi" w:cstheme="minorHAnsi"/>
          <w:lang w:eastAsia="en-US"/>
        </w:rPr>
      </w:pPr>
    </w:p>
    <w:p w14:paraId="57172D8F" w14:textId="7D4F96C1" w:rsidR="00CD04CB" w:rsidRPr="00191701" w:rsidRDefault="005C2123" w:rsidP="000820F8">
      <w:pPr>
        <w:pStyle w:val="Nadpis2"/>
        <w:rPr>
          <w:rFonts w:asciiTheme="minorHAnsi" w:hAnsiTheme="minorHAnsi" w:cstheme="minorHAnsi"/>
          <w:sz w:val="24"/>
          <w:szCs w:val="24"/>
        </w:rPr>
      </w:pPr>
      <w:bookmarkStart w:id="37" w:name="_Toc164260828"/>
      <w:r w:rsidRPr="00191701">
        <w:rPr>
          <w:rFonts w:asciiTheme="minorHAnsi" w:hAnsiTheme="minorHAnsi" w:cstheme="minorHAnsi"/>
          <w:sz w:val="24"/>
          <w:szCs w:val="24"/>
        </w:rPr>
        <w:lastRenderedPageBreak/>
        <w:t>Empirická definice problému</w:t>
      </w:r>
      <w:bookmarkEnd w:id="37"/>
      <w:r w:rsidRPr="00191701">
        <w:rPr>
          <w:rFonts w:asciiTheme="minorHAnsi" w:hAnsiTheme="minorHAnsi" w:cstheme="minorHAnsi"/>
          <w:sz w:val="24"/>
          <w:szCs w:val="24"/>
        </w:rPr>
        <w:t xml:space="preserve"> </w:t>
      </w:r>
    </w:p>
    <w:p w14:paraId="28071B2B" w14:textId="0AD63E72" w:rsidR="00CD04CB" w:rsidRPr="00191701" w:rsidRDefault="00CD04CB" w:rsidP="000820F8">
      <w:pPr>
        <w:jc w:val="both"/>
        <w:rPr>
          <w:rFonts w:asciiTheme="minorHAnsi" w:hAnsiTheme="minorHAnsi" w:cstheme="minorHAnsi"/>
        </w:rPr>
      </w:pPr>
    </w:p>
    <w:p w14:paraId="52D58F9F" w14:textId="050C42AE" w:rsidR="001B2D1B" w:rsidRPr="00191701" w:rsidRDefault="001B2D1B" w:rsidP="000820F8">
      <w:pPr>
        <w:pStyle w:val="Odstavecseseznamem"/>
        <w:numPr>
          <w:ilvl w:val="0"/>
          <w:numId w:val="3"/>
        </w:numPr>
        <w:jc w:val="both"/>
        <w:rPr>
          <w:rFonts w:cstheme="minorHAnsi"/>
          <w:sz w:val="24"/>
          <w:szCs w:val="24"/>
        </w:rPr>
      </w:pPr>
      <w:r w:rsidRPr="00191701">
        <w:rPr>
          <w:rFonts w:cstheme="minorHAnsi"/>
          <w:color w:val="0D0D0D"/>
          <w:sz w:val="24"/>
          <w:szCs w:val="24"/>
          <w:shd w:val="clear" w:color="auto" w:fill="FFFFFF"/>
        </w:rPr>
        <w:t>V roce 1990</w:t>
      </w:r>
      <w:r w:rsidR="00520CB4" w:rsidRPr="00191701">
        <w:rPr>
          <w:rFonts w:cstheme="minorHAnsi"/>
          <w:color w:val="0D0D0D"/>
          <w:sz w:val="24"/>
          <w:szCs w:val="24"/>
          <w:shd w:val="clear" w:color="auto" w:fill="FFFFFF"/>
        </w:rPr>
        <w:t xml:space="preserve"> Václav Havel</w:t>
      </w:r>
      <w:r w:rsidRPr="00191701">
        <w:rPr>
          <w:rFonts w:cstheme="minorHAnsi"/>
          <w:color w:val="0D0D0D"/>
          <w:sz w:val="24"/>
          <w:szCs w:val="24"/>
          <w:shd w:val="clear" w:color="auto" w:fill="FFFFFF"/>
        </w:rPr>
        <w:t xml:space="preserve"> ve svém projevu k výročí únorového převratu označil panelová sídliště za "králíkárny".</w:t>
      </w:r>
    </w:p>
    <w:p w14:paraId="357EA024" w14:textId="77777777" w:rsidR="00DB32ED" w:rsidRPr="00191701" w:rsidRDefault="00DB32ED" w:rsidP="000820F8">
      <w:pPr>
        <w:jc w:val="both"/>
        <w:rPr>
          <w:rFonts w:asciiTheme="minorHAnsi" w:hAnsiTheme="minorHAnsi" w:cstheme="minorHAnsi"/>
          <w:color w:val="000000"/>
          <w:shd w:val="clear" w:color="auto" w:fill="FFFFFF"/>
        </w:rPr>
      </w:pPr>
    </w:p>
    <w:p w14:paraId="340F7F88" w14:textId="3506E417" w:rsidR="00752B6A" w:rsidRPr="00191701" w:rsidRDefault="00143D17"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V projevu </w:t>
      </w:r>
      <w:proofErr w:type="gramStart"/>
      <w:r w:rsidRPr="00191701">
        <w:rPr>
          <w:rFonts w:cstheme="minorHAnsi"/>
          <w:color w:val="000000"/>
          <w:sz w:val="24"/>
          <w:szCs w:val="24"/>
          <w:shd w:val="clear" w:color="auto" w:fill="FFFFFF"/>
        </w:rPr>
        <w:t>h</w:t>
      </w:r>
      <w:r w:rsidR="00017E0D" w:rsidRPr="00191701">
        <w:rPr>
          <w:rFonts w:cstheme="minorHAnsi"/>
          <w:color w:val="000000"/>
          <w:sz w:val="24"/>
          <w:szCs w:val="24"/>
          <w:shd w:val="clear" w:color="auto" w:fill="FFFFFF"/>
        </w:rPr>
        <w:t>ovoří</w:t>
      </w:r>
      <w:proofErr w:type="gramEnd"/>
      <w:r w:rsidR="00017E0D" w:rsidRPr="00191701">
        <w:rPr>
          <w:rFonts w:cstheme="minorHAnsi"/>
          <w:color w:val="000000"/>
          <w:sz w:val="24"/>
          <w:szCs w:val="24"/>
          <w:shd w:val="clear" w:color="auto" w:fill="FFFFFF"/>
        </w:rPr>
        <w:t xml:space="preserve"> o následcích komunistického režimu v českých zemích</w:t>
      </w:r>
      <w:r w:rsidR="00EC749F">
        <w:rPr>
          <w:rFonts w:cstheme="minorHAnsi"/>
          <w:color w:val="000000"/>
          <w:sz w:val="24"/>
          <w:szCs w:val="24"/>
          <w:shd w:val="clear" w:color="auto" w:fill="FFFFFF"/>
        </w:rPr>
        <w:t>, k</w:t>
      </w:r>
      <w:r w:rsidR="00017E0D" w:rsidRPr="00191701">
        <w:rPr>
          <w:rFonts w:cstheme="minorHAnsi"/>
          <w:color w:val="000000"/>
          <w:sz w:val="24"/>
          <w:szCs w:val="24"/>
          <w:shd w:val="clear" w:color="auto" w:fill="FFFFFF"/>
        </w:rPr>
        <w:t>de se mimo jiné dotkl i sídlišť.</w:t>
      </w:r>
    </w:p>
    <w:p w14:paraId="16A9A721" w14:textId="77777777" w:rsidR="00DB32ED" w:rsidRPr="00191701" w:rsidRDefault="00DB32ED" w:rsidP="000820F8">
      <w:pPr>
        <w:jc w:val="both"/>
        <w:rPr>
          <w:rFonts w:asciiTheme="minorHAnsi" w:hAnsiTheme="minorHAnsi" w:cstheme="minorHAnsi"/>
          <w:color w:val="000000"/>
          <w:shd w:val="clear" w:color="auto" w:fill="FFFFFF"/>
        </w:rPr>
      </w:pPr>
    </w:p>
    <w:p w14:paraId="23DC41CC" w14:textId="3D240F7E" w:rsidR="00990AE2" w:rsidRPr="00191701" w:rsidRDefault="00990AE2"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„Zbořili jsme nebo nechali zchátrat krásná města a vesnice, tento skvělý kulturní odkaz desítek generací. Místo nich jsme pokryli naši vlast jakýmisi králíkárnami, v nichž se nedá žít, ale pouze přespávat nebo dívat na televizní seriály.“</w:t>
      </w:r>
      <w:r w:rsidR="007D1CA9" w:rsidRPr="00191701">
        <w:rPr>
          <w:rFonts w:cstheme="minorHAnsi"/>
          <w:color w:val="000000"/>
          <w:sz w:val="24"/>
          <w:szCs w:val="24"/>
          <w:shd w:val="clear" w:color="auto" w:fill="FFFFFF"/>
        </w:rPr>
        <w:t xml:space="preserve"> </w:t>
      </w:r>
    </w:p>
    <w:p w14:paraId="1345CACC" w14:textId="77777777" w:rsidR="009A6B14" w:rsidRPr="00191701" w:rsidRDefault="009A6B14" w:rsidP="000820F8">
      <w:pPr>
        <w:pStyle w:val="Odstavecseseznamem"/>
        <w:jc w:val="both"/>
        <w:rPr>
          <w:rFonts w:cstheme="minorHAnsi"/>
          <w:color w:val="000000"/>
          <w:sz w:val="24"/>
          <w:szCs w:val="24"/>
          <w:shd w:val="clear" w:color="auto" w:fill="FFFFFF"/>
        </w:rPr>
      </w:pPr>
    </w:p>
    <w:p w14:paraId="149C4B41" w14:textId="2B05ACBB" w:rsidR="007D1CA9" w:rsidRPr="00191701" w:rsidRDefault="009A6B14"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Výrok je dostupný na webu: </w:t>
      </w:r>
      <w:hyperlink r:id="rId11" w:history="1">
        <w:r w:rsidR="00013838" w:rsidRPr="000C5E03">
          <w:rPr>
            <w:rStyle w:val="Hypertextovodkaz"/>
            <w:rFonts w:cstheme="minorHAnsi"/>
            <w:color w:val="000000" w:themeColor="text1"/>
            <w:sz w:val="24"/>
            <w:szCs w:val="24"/>
            <w:shd w:val="clear" w:color="auto" w:fill="FFFFFF"/>
          </w:rPr>
          <w:t>https://www.artantiques.cz/tecka-za-panelaky</w:t>
        </w:r>
      </w:hyperlink>
      <w:r w:rsidR="00013838" w:rsidRPr="000C5E03">
        <w:rPr>
          <w:rFonts w:cstheme="minorHAnsi"/>
          <w:color w:val="000000" w:themeColor="text1"/>
          <w:sz w:val="24"/>
          <w:szCs w:val="24"/>
          <w:shd w:val="clear" w:color="auto" w:fill="FFFFFF"/>
        </w:rPr>
        <w:t xml:space="preserve">, </w:t>
      </w:r>
      <w:hyperlink r:id="rId12" w:history="1">
        <w:r w:rsidR="00013838" w:rsidRPr="000C5E03">
          <w:rPr>
            <w:rStyle w:val="Hypertextovodkaz"/>
            <w:rFonts w:cstheme="minorHAnsi"/>
            <w:color w:val="000000" w:themeColor="text1"/>
            <w:sz w:val="24"/>
            <w:szCs w:val="24"/>
            <w:shd w:val="clear" w:color="auto" w:fill="FFFFFF"/>
          </w:rPr>
          <w:t>https://www.artantiques.cz/tecka-za-panelaky</w:t>
        </w:r>
      </w:hyperlink>
      <w:r w:rsidR="00013838" w:rsidRPr="000C5E03">
        <w:rPr>
          <w:rFonts w:cstheme="minorHAnsi"/>
          <w:color w:val="000000" w:themeColor="text1"/>
          <w:sz w:val="24"/>
          <w:szCs w:val="24"/>
          <w:shd w:val="clear" w:color="auto" w:fill="FFFFFF"/>
        </w:rPr>
        <w:t xml:space="preserve"> (Lidové </w:t>
      </w:r>
      <w:r w:rsidR="009342C0" w:rsidRPr="000C5E03">
        <w:rPr>
          <w:rFonts w:cstheme="minorHAnsi"/>
          <w:color w:val="000000" w:themeColor="text1"/>
          <w:sz w:val="24"/>
          <w:szCs w:val="24"/>
          <w:shd w:val="clear" w:color="auto" w:fill="FFFFFF"/>
        </w:rPr>
        <w:t>n</w:t>
      </w:r>
      <w:r w:rsidR="00013838" w:rsidRPr="000C5E03">
        <w:rPr>
          <w:rFonts w:cstheme="minorHAnsi"/>
          <w:color w:val="000000" w:themeColor="text1"/>
          <w:sz w:val="24"/>
          <w:szCs w:val="24"/>
          <w:shd w:val="clear" w:color="auto" w:fill="FFFFFF"/>
        </w:rPr>
        <w:t xml:space="preserve">oviny), </w:t>
      </w:r>
      <w:hyperlink r:id="rId13" w:history="1">
        <w:r w:rsidR="00EE5CEA" w:rsidRPr="000C5E03">
          <w:rPr>
            <w:rStyle w:val="Hypertextovodkaz"/>
            <w:rFonts w:cstheme="minorHAnsi"/>
            <w:color w:val="000000" w:themeColor="text1"/>
            <w:sz w:val="24"/>
            <w:szCs w:val="24"/>
            <w:shd w:val="clear" w:color="auto" w:fill="FFFFFF"/>
          </w:rPr>
          <w:t>https://ct24.ceskatelevize.cz/clanek/kultura/panelstory-lovestory-nedocenena-sidliste-jsou-fenomenem-sveho-druhu-88865</w:t>
        </w:r>
      </w:hyperlink>
      <w:r w:rsidR="00EE5CEA" w:rsidRPr="000C5E03">
        <w:rPr>
          <w:rFonts w:cstheme="minorHAnsi"/>
          <w:color w:val="000000" w:themeColor="text1"/>
          <w:sz w:val="24"/>
          <w:szCs w:val="24"/>
          <w:shd w:val="clear" w:color="auto" w:fill="FFFFFF"/>
        </w:rPr>
        <w:t xml:space="preserve"> </w:t>
      </w:r>
    </w:p>
    <w:p w14:paraId="51D61768" w14:textId="77777777" w:rsidR="00EE5CEA" w:rsidRPr="00191701" w:rsidRDefault="00EE5CEA" w:rsidP="000820F8">
      <w:pPr>
        <w:jc w:val="both"/>
        <w:rPr>
          <w:rFonts w:asciiTheme="minorHAnsi" w:hAnsiTheme="minorHAnsi" w:cstheme="minorHAnsi"/>
          <w:color w:val="000000"/>
          <w:shd w:val="clear" w:color="auto" w:fill="FFFFFF"/>
        </w:rPr>
      </w:pPr>
    </w:p>
    <w:p w14:paraId="50469AAE" w14:textId="115A45EE" w:rsidR="007D1CA9" w:rsidRPr="00191701" w:rsidRDefault="00216AA3"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Tento výrok měl silné ohlasy </w:t>
      </w:r>
      <w:r w:rsidR="009661CC" w:rsidRPr="00191701">
        <w:rPr>
          <w:rFonts w:cstheme="minorHAnsi"/>
          <w:color w:val="000000"/>
          <w:sz w:val="24"/>
          <w:szCs w:val="24"/>
          <w:shd w:val="clear" w:color="auto" w:fill="FFFFFF"/>
        </w:rPr>
        <w:t xml:space="preserve">a dotkly se </w:t>
      </w:r>
      <w:r w:rsidR="001C0D82" w:rsidRPr="00191701">
        <w:rPr>
          <w:rFonts w:cstheme="minorHAnsi"/>
          <w:color w:val="000000"/>
          <w:sz w:val="24"/>
          <w:szCs w:val="24"/>
          <w:shd w:val="clear" w:color="auto" w:fill="FFFFFF"/>
        </w:rPr>
        <w:t>mnoha lidí</w:t>
      </w:r>
      <w:r w:rsidR="009039C0" w:rsidRPr="00191701">
        <w:rPr>
          <w:rFonts w:cstheme="minorHAnsi"/>
          <w:color w:val="000000"/>
          <w:sz w:val="24"/>
          <w:szCs w:val="24"/>
          <w:shd w:val="clear" w:color="auto" w:fill="FFFFFF"/>
        </w:rPr>
        <w:t>, kteří v panelácích žijí</w:t>
      </w:r>
      <w:r w:rsidR="00B163B3" w:rsidRPr="00191701">
        <w:rPr>
          <w:rFonts w:cstheme="minorHAnsi"/>
          <w:color w:val="000000"/>
          <w:sz w:val="24"/>
          <w:szCs w:val="24"/>
          <w:shd w:val="clear" w:color="auto" w:fill="FFFFFF"/>
        </w:rPr>
        <w:t>.</w:t>
      </w:r>
      <w:r w:rsidR="009039C0" w:rsidRPr="00191701">
        <w:rPr>
          <w:rFonts w:cstheme="minorHAnsi"/>
          <w:color w:val="000000"/>
          <w:sz w:val="24"/>
          <w:szCs w:val="24"/>
          <w:shd w:val="clear" w:color="auto" w:fill="FFFFFF"/>
        </w:rPr>
        <w:t xml:space="preserve"> </w:t>
      </w:r>
    </w:p>
    <w:p w14:paraId="711D07B2" w14:textId="77777777" w:rsidR="009039C0" w:rsidRPr="00191701" w:rsidRDefault="009039C0" w:rsidP="000820F8">
      <w:pPr>
        <w:jc w:val="both"/>
        <w:rPr>
          <w:rFonts w:asciiTheme="minorHAnsi" w:hAnsiTheme="minorHAnsi" w:cstheme="minorHAnsi"/>
          <w:color w:val="000000"/>
          <w:shd w:val="clear" w:color="auto" w:fill="FFFFFF"/>
        </w:rPr>
      </w:pPr>
    </w:p>
    <w:p w14:paraId="0F392EEE" w14:textId="1C94DE68" w:rsidR="002F1B2B" w:rsidRPr="00191701" w:rsidRDefault="007D5F00"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Dnes žije </w:t>
      </w:r>
      <w:r w:rsidR="001327FD" w:rsidRPr="00191701">
        <w:rPr>
          <w:rFonts w:cstheme="minorHAnsi"/>
          <w:color w:val="000000"/>
          <w:sz w:val="24"/>
          <w:szCs w:val="24"/>
          <w:shd w:val="clear" w:color="auto" w:fill="FFFFFF"/>
        </w:rPr>
        <w:t xml:space="preserve">asi 3 000 000 obyvatel </w:t>
      </w:r>
      <w:r w:rsidR="002D6D77" w:rsidRPr="00191701">
        <w:rPr>
          <w:rFonts w:cstheme="minorHAnsi"/>
          <w:color w:val="000000"/>
          <w:sz w:val="24"/>
          <w:szCs w:val="24"/>
          <w:shd w:val="clear" w:color="auto" w:fill="FFFFFF"/>
        </w:rPr>
        <w:t>v panelových domech</w:t>
      </w:r>
      <w:r w:rsidR="00B163B3" w:rsidRPr="00191701">
        <w:rPr>
          <w:rFonts w:cstheme="minorHAnsi"/>
          <w:color w:val="000000"/>
          <w:sz w:val="24"/>
          <w:szCs w:val="24"/>
          <w:shd w:val="clear" w:color="auto" w:fill="FFFFFF"/>
        </w:rPr>
        <w:t>.</w:t>
      </w:r>
    </w:p>
    <w:p w14:paraId="6ECFE186" w14:textId="77777777" w:rsidR="002F1B2B" w:rsidRPr="00191701" w:rsidRDefault="002F1B2B" w:rsidP="000820F8">
      <w:pPr>
        <w:pStyle w:val="Odstavecseseznamem"/>
        <w:jc w:val="both"/>
        <w:rPr>
          <w:rFonts w:cstheme="minorHAnsi"/>
          <w:color w:val="000000"/>
          <w:sz w:val="24"/>
          <w:szCs w:val="24"/>
          <w:shd w:val="clear" w:color="auto" w:fill="FFFFFF"/>
        </w:rPr>
      </w:pPr>
    </w:p>
    <w:p w14:paraId="1FCA24CC" w14:textId="4E2D578A" w:rsidR="002F1B2B" w:rsidRPr="00191701" w:rsidRDefault="002F1B2B" w:rsidP="000820F8">
      <w:pPr>
        <w:pStyle w:val="Odstavecseseznamem"/>
        <w:numPr>
          <w:ilvl w:val="0"/>
          <w:numId w:val="3"/>
        </w:numPr>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Úroveň </w:t>
      </w:r>
      <w:r w:rsidR="00EB4AF6" w:rsidRPr="00191701">
        <w:rPr>
          <w:rFonts w:cstheme="minorHAnsi"/>
          <w:color w:val="000000"/>
          <w:sz w:val="24"/>
          <w:szCs w:val="24"/>
          <w:shd w:val="clear" w:color="auto" w:fill="FFFFFF"/>
        </w:rPr>
        <w:t>bytů byla v roce 1990 velmi špatná, revitalizace sídlišť ve velkém začaly probíhat na přelomu tisíciletí</w:t>
      </w:r>
      <w:r w:rsidR="00AD4B0A" w:rsidRPr="00191701">
        <w:rPr>
          <w:rFonts w:cstheme="minorHAnsi"/>
          <w:color w:val="000000"/>
          <w:sz w:val="24"/>
          <w:szCs w:val="24"/>
          <w:shd w:val="clear" w:color="auto" w:fill="FFFFFF"/>
        </w:rPr>
        <w:t>.</w:t>
      </w:r>
    </w:p>
    <w:p w14:paraId="6650D092" w14:textId="77777777" w:rsidR="00ED0BFB" w:rsidRPr="00191701" w:rsidRDefault="00ED0BFB" w:rsidP="000820F8">
      <w:pPr>
        <w:pStyle w:val="Odstavecseseznamem"/>
        <w:jc w:val="both"/>
        <w:rPr>
          <w:rFonts w:cstheme="minorHAnsi"/>
          <w:color w:val="000000"/>
          <w:sz w:val="24"/>
          <w:szCs w:val="24"/>
          <w:shd w:val="clear" w:color="auto" w:fill="FFFFFF"/>
        </w:rPr>
      </w:pPr>
    </w:p>
    <w:p w14:paraId="599F130B" w14:textId="24190422" w:rsidR="00141F59" w:rsidRPr="000F1B0C" w:rsidRDefault="00ED0BFB" w:rsidP="000820F8">
      <w:pPr>
        <w:pStyle w:val="Odstavecseseznamem"/>
        <w:numPr>
          <w:ilvl w:val="0"/>
          <w:numId w:val="3"/>
        </w:numPr>
        <w:spacing w:line="360" w:lineRule="auto"/>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Kritika sídlišť </w:t>
      </w:r>
      <w:r w:rsidR="00E0603B" w:rsidRPr="00191701">
        <w:rPr>
          <w:rFonts w:cstheme="minorHAnsi"/>
          <w:color w:val="000000"/>
          <w:sz w:val="24"/>
          <w:szCs w:val="24"/>
          <w:shd w:val="clear" w:color="auto" w:fill="FFFFFF"/>
        </w:rPr>
        <w:t xml:space="preserve">ze strany </w:t>
      </w:r>
      <w:r w:rsidR="00C4760C" w:rsidRPr="00191701">
        <w:rPr>
          <w:rFonts w:cstheme="minorHAnsi"/>
          <w:color w:val="000000"/>
          <w:sz w:val="24"/>
          <w:szCs w:val="24"/>
          <w:shd w:val="clear" w:color="auto" w:fill="FFFFFF"/>
        </w:rPr>
        <w:t>architekt</w:t>
      </w:r>
      <w:r w:rsidR="006C12A2" w:rsidRPr="00191701">
        <w:rPr>
          <w:rFonts w:cstheme="minorHAnsi"/>
          <w:color w:val="000000"/>
          <w:sz w:val="24"/>
          <w:szCs w:val="24"/>
          <w:shd w:val="clear" w:color="auto" w:fill="FFFFFF"/>
        </w:rPr>
        <w:t>ů</w:t>
      </w:r>
      <w:r w:rsidR="00C4760C" w:rsidRPr="00191701">
        <w:rPr>
          <w:rFonts w:cstheme="minorHAnsi"/>
          <w:color w:val="000000"/>
          <w:sz w:val="24"/>
          <w:szCs w:val="24"/>
          <w:shd w:val="clear" w:color="auto" w:fill="FFFFFF"/>
        </w:rPr>
        <w:t xml:space="preserve">, projektantů </w:t>
      </w:r>
      <w:r w:rsidRPr="00191701">
        <w:rPr>
          <w:rFonts w:cstheme="minorHAnsi"/>
          <w:color w:val="000000"/>
          <w:sz w:val="24"/>
          <w:szCs w:val="24"/>
          <w:shd w:val="clear" w:color="auto" w:fill="FFFFFF"/>
        </w:rPr>
        <w:t>zaznívá už v</w:t>
      </w:r>
      <w:r w:rsidR="00141F59" w:rsidRPr="00191701">
        <w:rPr>
          <w:rFonts w:cstheme="minorHAnsi"/>
          <w:color w:val="000000"/>
          <w:sz w:val="24"/>
          <w:szCs w:val="24"/>
          <w:shd w:val="clear" w:color="auto" w:fill="FFFFFF"/>
        </w:rPr>
        <w:t> </w:t>
      </w:r>
      <w:r w:rsidR="00C4760C" w:rsidRPr="00191701">
        <w:rPr>
          <w:rFonts w:cstheme="minorHAnsi"/>
          <w:color w:val="000000"/>
          <w:sz w:val="24"/>
          <w:szCs w:val="24"/>
          <w:shd w:val="clear" w:color="auto" w:fill="FFFFFF"/>
        </w:rPr>
        <w:t>tehdejším</w:t>
      </w:r>
      <w:r w:rsidR="00141F59" w:rsidRPr="00191701">
        <w:rPr>
          <w:rFonts w:cstheme="minorHAnsi"/>
          <w:color w:val="000000"/>
          <w:sz w:val="24"/>
          <w:szCs w:val="24"/>
          <w:shd w:val="clear" w:color="auto" w:fill="FFFFFF"/>
        </w:rPr>
        <w:t xml:space="preserve"> komunistickém</w:t>
      </w:r>
      <w:r w:rsidR="00C4760C" w:rsidRPr="00191701">
        <w:rPr>
          <w:rFonts w:cstheme="minorHAnsi"/>
          <w:color w:val="000000"/>
          <w:sz w:val="24"/>
          <w:szCs w:val="24"/>
          <w:shd w:val="clear" w:color="auto" w:fill="FFFFFF"/>
        </w:rPr>
        <w:t xml:space="preserve"> režimu</w:t>
      </w:r>
      <w:r w:rsidR="00E0603B" w:rsidRPr="00191701">
        <w:rPr>
          <w:rFonts w:cstheme="minorHAnsi"/>
          <w:color w:val="000000"/>
          <w:sz w:val="24"/>
          <w:szCs w:val="24"/>
          <w:shd w:val="clear" w:color="auto" w:fill="FFFFFF"/>
        </w:rPr>
        <w:t>. Týkalo se to jak samotné panelové</w:t>
      </w:r>
      <w:r w:rsidR="00D35DE2" w:rsidRPr="00191701">
        <w:rPr>
          <w:rFonts w:cstheme="minorHAnsi"/>
          <w:color w:val="000000"/>
          <w:sz w:val="24"/>
          <w:szCs w:val="24"/>
          <w:shd w:val="clear" w:color="auto" w:fill="FFFFFF"/>
        </w:rPr>
        <w:t xml:space="preserve"> technologi</w:t>
      </w:r>
      <w:r w:rsidR="00E0603B" w:rsidRPr="00191701">
        <w:rPr>
          <w:rFonts w:cstheme="minorHAnsi"/>
          <w:color w:val="000000"/>
          <w:sz w:val="24"/>
          <w:szCs w:val="24"/>
          <w:shd w:val="clear" w:color="auto" w:fill="FFFFFF"/>
        </w:rPr>
        <w:t>e</w:t>
      </w:r>
      <w:r w:rsidR="00D35DE2" w:rsidRPr="00191701">
        <w:rPr>
          <w:rFonts w:cstheme="minorHAnsi"/>
          <w:color w:val="000000"/>
          <w:sz w:val="24"/>
          <w:szCs w:val="24"/>
          <w:shd w:val="clear" w:color="auto" w:fill="FFFFFF"/>
        </w:rPr>
        <w:t xml:space="preserve">, </w:t>
      </w:r>
      <w:r w:rsidR="00E0603B" w:rsidRPr="00191701">
        <w:rPr>
          <w:rFonts w:cstheme="minorHAnsi"/>
          <w:color w:val="000000"/>
          <w:sz w:val="24"/>
          <w:szCs w:val="24"/>
          <w:shd w:val="clear" w:color="auto" w:fill="FFFFFF"/>
        </w:rPr>
        <w:t>tak urbanismu</w:t>
      </w:r>
      <w:r w:rsidR="00AA0C5B" w:rsidRPr="00191701">
        <w:rPr>
          <w:rFonts w:cstheme="minorHAnsi"/>
          <w:color w:val="000000"/>
          <w:sz w:val="24"/>
          <w:szCs w:val="24"/>
          <w:shd w:val="clear" w:color="auto" w:fill="FFFFFF"/>
        </w:rPr>
        <w:t xml:space="preserve">. </w:t>
      </w:r>
      <w:r w:rsidR="00AA0C5B" w:rsidRPr="00191701">
        <w:rPr>
          <w:rFonts w:cstheme="minorHAnsi"/>
          <w:sz w:val="24"/>
          <w:szCs w:val="24"/>
        </w:rPr>
        <w:t xml:space="preserve">Kritikem byl i Miloš Bartoň, který v roce 1966 </w:t>
      </w:r>
      <w:r w:rsidR="00122112" w:rsidRPr="00191701">
        <w:rPr>
          <w:rFonts w:cstheme="minorHAnsi"/>
          <w:sz w:val="24"/>
          <w:szCs w:val="24"/>
        </w:rPr>
        <w:t>označil</w:t>
      </w:r>
      <w:r w:rsidR="00AA0C5B" w:rsidRPr="00191701">
        <w:rPr>
          <w:rFonts w:cstheme="minorHAnsi"/>
          <w:sz w:val="24"/>
          <w:szCs w:val="24"/>
        </w:rPr>
        <w:t xml:space="preserve"> jedno ze </w:t>
      </w:r>
      <w:r w:rsidR="00122112" w:rsidRPr="00191701">
        <w:rPr>
          <w:rFonts w:cstheme="minorHAnsi"/>
          <w:sz w:val="24"/>
          <w:szCs w:val="24"/>
        </w:rPr>
        <w:t>vznikajících</w:t>
      </w:r>
      <w:r w:rsidR="00AA0C5B" w:rsidRPr="00191701">
        <w:rPr>
          <w:rFonts w:cstheme="minorHAnsi"/>
          <w:sz w:val="24"/>
          <w:szCs w:val="24"/>
        </w:rPr>
        <w:t xml:space="preserve"> </w:t>
      </w:r>
      <w:r w:rsidR="00122112" w:rsidRPr="00191701">
        <w:rPr>
          <w:rFonts w:cstheme="minorHAnsi"/>
          <w:sz w:val="24"/>
          <w:szCs w:val="24"/>
        </w:rPr>
        <w:t>ostravských</w:t>
      </w:r>
      <w:r w:rsidR="00AA0C5B" w:rsidRPr="00191701">
        <w:rPr>
          <w:rFonts w:cstheme="minorHAnsi"/>
          <w:sz w:val="24"/>
          <w:szCs w:val="24"/>
        </w:rPr>
        <w:t xml:space="preserve"> sídliš</w:t>
      </w:r>
      <w:r w:rsidR="002D704B" w:rsidRPr="00191701">
        <w:rPr>
          <w:rFonts w:cstheme="minorHAnsi"/>
          <w:sz w:val="24"/>
          <w:szCs w:val="24"/>
        </w:rPr>
        <w:t>ť,</w:t>
      </w:r>
      <w:r w:rsidR="00AA0C5B" w:rsidRPr="00191701">
        <w:rPr>
          <w:rFonts w:cstheme="minorHAnsi"/>
          <w:sz w:val="24"/>
          <w:szCs w:val="24"/>
        </w:rPr>
        <w:t xml:space="preserve"> jako „novodobou noclehárnu</w:t>
      </w:r>
      <w:r w:rsidR="002D704B" w:rsidRPr="00191701">
        <w:rPr>
          <w:rFonts w:cstheme="minorHAnsi"/>
          <w:sz w:val="24"/>
          <w:szCs w:val="24"/>
        </w:rPr>
        <w:t>“, což je spolu s „králíkárnami“ nejčastěji skloňovan</w:t>
      </w:r>
      <w:r w:rsidR="00390950" w:rsidRPr="00191701">
        <w:rPr>
          <w:rFonts w:cstheme="minorHAnsi"/>
          <w:sz w:val="24"/>
          <w:szCs w:val="24"/>
        </w:rPr>
        <w:t>ým</w:t>
      </w:r>
      <w:r w:rsidR="002D704B" w:rsidRPr="00191701">
        <w:rPr>
          <w:rFonts w:cstheme="minorHAnsi"/>
          <w:sz w:val="24"/>
          <w:szCs w:val="24"/>
        </w:rPr>
        <w:t xml:space="preserve"> </w:t>
      </w:r>
      <w:r w:rsidR="00CE34A1" w:rsidRPr="00191701">
        <w:rPr>
          <w:rFonts w:cstheme="minorHAnsi"/>
          <w:sz w:val="24"/>
          <w:szCs w:val="24"/>
        </w:rPr>
        <w:t>označení</w:t>
      </w:r>
      <w:r w:rsidR="00005042" w:rsidRPr="00191701">
        <w:rPr>
          <w:rFonts w:cstheme="minorHAnsi"/>
          <w:sz w:val="24"/>
          <w:szCs w:val="24"/>
        </w:rPr>
        <w:t>m</w:t>
      </w:r>
      <w:r w:rsidR="00CE34A1" w:rsidRPr="00191701">
        <w:rPr>
          <w:rFonts w:cstheme="minorHAnsi"/>
          <w:sz w:val="24"/>
          <w:szCs w:val="24"/>
        </w:rPr>
        <w:t xml:space="preserve"> v kontextu panelových sídlišť.</w:t>
      </w:r>
    </w:p>
    <w:p w14:paraId="28841A77" w14:textId="6079F68E" w:rsidR="002F1B2B" w:rsidRPr="00191701" w:rsidRDefault="00005042" w:rsidP="000820F8">
      <w:pPr>
        <w:pStyle w:val="Odstavecseseznamem"/>
        <w:numPr>
          <w:ilvl w:val="0"/>
          <w:numId w:val="3"/>
        </w:numPr>
        <w:spacing w:line="360" w:lineRule="auto"/>
        <w:jc w:val="both"/>
        <w:rPr>
          <w:rFonts w:cstheme="minorHAnsi"/>
          <w:color w:val="000000"/>
          <w:sz w:val="24"/>
          <w:szCs w:val="24"/>
          <w:shd w:val="clear" w:color="auto" w:fill="FFFFFF"/>
        </w:rPr>
      </w:pPr>
      <w:r w:rsidRPr="00191701">
        <w:rPr>
          <w:rFonts w:cstheme="minorHAnsi"/>
          <w:color w:val="000000"/>
          <w:sz w:val="24"/>
          <w:szCs w:val="24"/>
          <w:shd w:val="clear" w:color="auto" w:fill="FFFFFF"/>
        </w:rPr>
        <w:t xml:space="preserve">Kritika zaznívá i </w:t>
      </w:r>
      <w:r w:rsidR="00882CA5" w:rsidRPr="00191701">
        <w:rPr>
          <w:rFonts w:cstheme="minorHAnsi"/>
          <w:color w:val="000000"/>
          <w:sz w:val="24"/>
          <w:szCs w:val="24"/>
          <w:shd w:val="clear" w:color="auto" w:fill="FFFFFF"/>
        </w:rPr>
        <w:t xml:space="preserve">v </w:t>
      </w:r>
      <w:r w:rsidRPr="00191701">
        <w:rPr>
          <w:rFonts w:cstheme="minorHAnsi"/>
          <w:color w:val="000000"/>
          <w:sz w:val="24"/>
          <w:szCs w:val="24"/>
          <w:shd w:val="clear" w:color="auto" w:fill="FFFFFF"/>
        </w:rPr>
        <w:t>kinematografii.</w:t>
      </w:r>
      <w:r w:rsidR="008A5DF0" w:rsidRPr="00191701">
        <w:rPr>
          <w:rFonts w:cstheme="minorHAnsi"/>
          <w:color w:val="000000"/>
          <w:sz w:val="24"/>
          <w:szCs w:val="24"/>
          <w:shd w:val="clear" w:color="auto" w:fill="FFFFFF"/>
        </w:rPr>
        <w:t xml:space="preserve"> Například ve </w:t>
      </w:r>
      <w:r w:rsidR="00CD5E16" w:rsidRPr="00191701">
        <w:rPr>
          <w:rFonts w:cstheme="minorHAnsi"/>
          <w:color w:val="000000"/>
          <w:sz w:val="24"/>
          <w:szCs w:val="24"/>
          <w:shd w:val="clear" w:color="auto" w:fill="FFFFFF"/>
        </w:rPr>
        <w:t xml:space="preserve">jízlivém </w:t>
      </w:r>
      <w:r w:rsidR="008A5DF0" w:rsidRPr="00191701">
        <w:rPr>
          <w:rFonts w:cstheme="minorHAnsi"/>
          <w:color w:val="000000"/>
          <w:sz w:val="24"/>
          <w:szCs w:val="24"/>
          <w:shd w:val="clear" w:color="auto" w:fill="FFFFFF"/>
        </w:rPr>
        <w:t xml:space="preserve">filmu </w:t>
      </w:r>
      <w:proofErr w:type="spellStart"/>
      <w:r w:rsidR="008A5DF0" w:rsidRPr="00191701">
        <w:rPr>
          <w:rFonts w:cstheme="minorHAnsi"/>
          <w:color w:val="000000"/>
          <w:sz w:val="24"/>
          <w:szCs w:val="24"/>
          <w:shd w:val="clear" w:color="auto" w:fill="FFFFFF"/>
        </w:rPr>
        <w:t>Panelstory</w:t>
      </w:r>
      <w:proofErr w:type="spellEnd"/>
      <w:r w:rsidR="00C521C3" w:rsidRPr="00191701">
        <w:rPr>
          <w:rFonts w:cstheme="minorHAnsi"/>
          <w:color w:val="000000"/>
          <w:sz w:val="24"/>
          <w:szCs w:val="24"/>
          <w:shd w:val="clear" w:color="auto" w:fill="FFFFFF"/>
        </w:rPr>
        <w:t xml:space="preserve"> (1979)</w:t>
      </w:r>
      <w:r w:rsidR="001B2B27" w:rsidRPr="00191701">
        <w:rPr>
          <w:rFonts w:cstheme="minorHAnsi"/>
          <w:color w:val="000000"/>
          <w:sz w:val="24"/>
          <w:szCs w:val="24"/>
          <w:shd w:val="clear" w:color="auto" w:fill="FFFFFF"/>
        </w:rPr>
        <w:t xml:space="preserve"> od Věry Chytilové</w:t>
      </w:r>
      <w:r w:rsidR="005513BD" w:rsidRPr="00191701">
        <w:rPr>
          <w:rFonts w:cstheme="minorHAnsi"/>
          <w:color w:val="000000"/>
          <w:sz w:val="24"/>
          <w:szCs w:val="24"/>
          <w:shd w:val="clear" w:color="auto" w:fill="FFFFFF"/>
        </w:rPr>
        <w:t>, (kde mimo jiné</w:t>
      </w:r>
      <w:r w:rsidR="00F94064" w:rsidRPr="00191701">
        <w:rPr>
          <w:rFonts w:cstheme="minorHAnsi"/>
          <w:color w:val="000000"/>
          <w:sz w:val="24"/>
          <w:szCs w:val="24"/>
          <w:shd w:val="clear" w:color="auto" w:fill="FFFFFF"/>
        </w:rPr>
        <w:t xml:space="preserve"> </w:t>
      </w:r>
      <w:r w:rsidR="00A06288" w:rsidRPr="00191701">
        <w:rPr>
          <w:rFonts w:cstheme="minorHAnsi"/>
          <w:color w:val="000000"/>
          <w:sz w:val="24"/>
          <w:szCs w:val="24"/>
          <w:shd w:val="clear" w:color="auto" w:fill="FFFFFF"/>
        </w:rPr>
        <w:t>stručn</w:t>
      </w:r>
      <w:r w:rsidR="0070112E" w:rsidRPr="00191701">
        <w:rPr>
          <w:rFonts w:cstheme="minorHAnsi"/>
          <w:color w:val="000000"/>
          <w:sz w:val="24"/>
          <w:szCs w:val="24"/>
          <w:shd w:val="clear" w:color="auto" w:fill="FFFFFF"/>
        </w:rPr>
        <w:t xml:space="preserve">ý </w:t>
      </w:r>
      <w:r w:rsidR="00A06288" w:rsidRPr="00191701">
        <w:rPr>
          <w:rFonts w:cstheme="minorHAnsi"/>
          <w:color w:val="000000"/>
          <w:sz w:val="24"/>
          <w:szCs w:val="24"/>
          <w:shd w:val="clear" w:color="auto" w:fill="FFFFFF"/>
        </w:rPr>
        <w:t>obsah</w:t>
      </w:r>
      <w:r w:rsidR="002638DB" w:rsidRPr="00191701">
        <w:rPr>
          <w:rFonts w:cstheme="minorHAnsi"/>
          <w:color w:val="000000"/>
          <w:sz w:val="24"/>
          <w:szCs w:val="24"/>
          <w:shd w:val="clear" w:color="auto" w:fill="FFFFFF"/>
        </w:rPr>
        <w:t xml:space="preserve"> </w:t>
      </w:r>
      <w:r w:rsidR="005513BD" w:rsidRPr="00191701">
        <w:rPr>
          <w:rFonts w:cstheme="minorHAnsi"/>
          <w:color w:val="000000"/>
          <w:sz w:val="24"/>
          <w:szCs w:val="24"/>
          <w:shd w:val="clear" w:color="auto" w:fill="FFFFFF"/>
        </w:rPr>
        <w:t xml:space="preserve">na ČSFD začíná </w:t>
      </w:r>
      <w:r w:rsidR="00ED3B3F" w:rsidRPr="00191701">
        <w:rPr>
          <w:rFonts w:cstheme="minorHAnsi"/>
          <w:color w:val="000000"/>
          <w:sz w:val="24"/>
          <w:szCs w:val="24"/>
          <w:shd w:val="clear" w:color="auto" w:fill="FFFFFF"/>
        </w:rPr>
        <w:t>větou „</w:t>
      </w:r>
      <w:r w:rsidR="009053DE" w:rsidRPr="00191701">
        <w:rPr>
          <w:rFonts w:cstheme="minorHAnsi"/>
          <w:sz w:val="24"/>
          <w:szCs w:val="24"/>
        </w:rPr>
        <w:t>Barvitá mozaika příběhů z šedivých lidských</w:t>
      </w:r>
      <w:r w:rsidR="009053DE" w:rsidRPr="00191701">
        <w:rPr>
          <w:rFonts w:cstheme="minorHAnsi"/>
          <w:b/>
          <w:bCs/>
          <w:sz w:val="24"/>
          <w:szCs w:val="24"/>
        </w:rPr>
        <w:t xml:space="preserve"> </w:t>
      </w:r>
      <w:r w:rsidR="009053DE" w:rsidRPr="00191701">
        <w:rPr>
          <w:rFonts w:cstheme="minorHAnsi"/>
          <w:b/>
          <w:bCs/>
          <w:i/>
          <w:iCs/>
          <w:sz w:val="24"/>
          <w:szCs w:val="24"/>
        </w:rPr>
        <w:t>králíkáren</w:t>
      </w:r>
      <w:r w:rsidR="009053DE" w:rsidRPr="00191701">
        <w:rPr>
          <w:rFonts w:cstheme="minorHAnsi"/>
          <w:b/>
          <w:bCs/>
          <w:sz w:val="24"/>
          <w:szCs w:val="24"/>
        </w:rPr>
        <w:t>.</w:t>
      </w:r>
      <w:r w:rsidR="009053DE" w:rsidRPr="00191701">
        <w:rPr>
          <w:rFonts w:cstheme="minorHAnsi"/>
          <w:sz w:val="24"/>
          <w:szCs w:val="24"/>
        </w:rPr>
        <w:t>“)</w:t>
      </w:r>
      <w:r w:rsidR="00F94064" w:rsidRPr="00191701">
        <w:rPr>
          <w:rFonts w:cstheme="minorHAnsi"/>
          <w:sz w:val="24"/>
          <w:szCs w:val="24"/>
        </w:rPr>
        <w:t xml:space="preserve"> </w:t>
      </w:r>
      <w:r w:rsidR="009C1B72" w:rsidRPr="00191701">
        <w:rPr>
          <w:rFonts w:cstheme="minorHAnsi"/>
          <w:sz w:val="24"/>
          <w:szCs w:val="24"/>
        </w:rPr>
        <w:t xml:space="preserve">je sídliště zobrazováno jako </w:t>
      </w:r>
      <w:r w:rsidR="00494DAE" w:rsidRPr="00191701">
        <w:rPr>
          <w:rFonts w:cstheme="minorHAnsi"/>
          <w:sz w:val="24"/>
          <w:szCs w:val="24"/>
        </w:rPr>
        <w:t xml:space="preserve">staveniště s rostoucí </w:t>
      </w:r>
      <w:r w:rsidR="009C1B72" w:rsidRPr="00191701">
        <w:rPr>
          <w:rFonts w:cstheme="minorHAnsi"/>
          <w:sz w:val="24"/>
          <w:szCs w:val="24"/>
        </w:rPr>
        <w:t>monotónní panelov</w:t>
      </w:r>
      <w:r w:rsidR="00E35226" w:rsidRPr="00191701">
        <w:rPr>
          <w:rFonts w:cstheme="minorHAnsi"/>
          <w:sz w:val="24"/>
          <w:szCs w:val="24"/>
        </w:rPr>
        <w:t>ou</w:t>
      </w:r>
      <w:r w:rsidR="009C1B72" w:rsidRPr="00191701">
        <w:rPr>
          <w:rFonts w:cstheme="minorHAnsi"/>
          <w:sz w:val="24"/>
          <w:szCs w:val="24"/>
        </w:rPr>
        <w:t xml:space="preserve"> </w:t>
      </w:r>
      <w:r w:rsidR="00E35226" w:rsidRPr="00191701">
        <w:rPr>
          <w:rFonts w:cstheme="minorHAnsi"/>
          <w:sz w:val="24"/>
          <w:szCs w:val="24"/>
        </w:rPr>
        <w:t>zástavbou</w:t>
      </w:r>
      <w:r w:rsidR="009C1B72" w:rsidRPr="00191701">
        <w:rPr>
          <w:rFonts w:cstheme="minorHAnsi"/>
          <w:sz w:val="24"/>
          <w:szCs w:val="24"/>
        </w:rPr>
        <w:t xml:space="preserve">, bez služeb a chodníků. Noví obyvatelé, kteří se brodí v bahně, jsou silně dezorientovaní. Při prohlídce bytů objevují nedostatky, jako jsou nefunkční výtahy, netekoucí voda a další drobné problémy, které jim komplikují život. Film také ukazuje chyby v konstrukci budov, jako je nedostatečná požární ochrana </w:t>
      </w:r>
      <w:r w:rsidR="007A0EAD" w:rsidRPr="00191701">
        <w:rPr>
          <w:rFonts w:cstheme="minorHAnsi"/>
          <w:sz w:val="24"/>
          <w:szCs w:val="24"/>
        </w:rPr>
        <w:t>či</w:t>
      </w:r>
      <w:r w:rsidR="009C1B72" w:rsidRPr="00191701">
        <w:rPr>
          <w:rFonts w:cstheme="minorHAnsi"/>
          <w:sz w:val="24"/>
          <w:szCs w:val="24"/>
        </w:rPr>
        <w:t xml:space="preserve"> únikové východy.</w:t>
      </w:r>
      <w:r w:rsidR="002F1B2B" w:rsidRPr="00191701">
        <w:rPr>
          <w:rFonts w:cstheme="minorHAnsi"/>
          <w:sz w:val="24"/>
          <w:szCs w:val="24"/>
        </w:rPr>
        <w:t xml:space="preserve"> </w:t>
      </w:r>
    </w:p>
    <w:p w14:paraId="6EF80F02" w14:textId="77777777" w:rsidR="002F1B2B" w:rsidRPr="00191701" w:rsidRDefault="002F1B2B" w:rsidP="000820F8">
      <w:pPr>
        <w:pStyle w:val="Odstavecseseznamem"/>
        <w:spacing w:line="360" w:lineRule="auto"/>
        <w:jc w:val="both"/>
        <w:rPr>
          <w:rFonts w:cstheme="minorHAnsi"/>
          <w:sz w:val="24"/>
          <w:szCs w:val="24"/>
        </w:rPr>
      </w:pPr>
    </w:p>
    <w:p w14:paraId="4ACF425F" w14:textId="1FCECAC2" w:rsidR="001327FD" w:rsidRPr="00191701" w:rsidRDefault="009C1B72" w:rsidP="000820F8">
      <w:pPr>
        <w:pStyle w:val="Odstavecseseznamem"/>
        <w:spacing w:line="360" w:lineRule="auto"/>
        <w:jc w:val="both"/>
        <w:rPr>
          <w:rFonts w:cstheme="minorHAnsi"/>
          <w:sz w:val="24"/>
          <w:szCs w:val="24"/>
        </w:rPr>
      </w:pPr>
      <w:r w:rsidRPr="00191701">
        <w:rPr>
          <w:rFonts w:cstheme="minorHAnsi"/>
          <w:sz w:val="24"/>
          <w:szCs w:val="24"/>
        </w:rPr>
        <w:t>Ve spěchu při výstavbě je zobrazena diskutabilní pracovní morálka dělníků, kteří si zjednodušují práci a neberou ji nějak vážně. Nicméně pro obyvatele je důležité, že mají kde bydlet a že mají k dispozici moderní vybavení</w:t>
      </w:r>
      <w:r w:rsidR="000D6C77" w:rsidRPr="00191701">
        <w:rPr>
          <w:rFonts w:cstheme="minorHAnsi"/>
          <w:sz w:val="24"/>
          <w:szCs w:val="24"/>
        </w:rPr>
        <w:t>,</w:t>
      </w:r>
      <w:r w:rsidRPr="00191701">
        <w:rPr>
          <w:rFonts w:cstheme="minorHAnsi"/>
          <w:sz w:val="24"/>
          <w:szCs w:val="24"/>
        </w:rPr>
        <w:t xml:space="preserve"> jako pračku, ledničku nebo splachovací záchod, což v té době</w:t>
      </w:r>
      <w:r w:rsidR="00D15BD8" w:rsidRPr="00191701">
        <w:rPr>
          <w:rFonts w:cstheme="minorHAnsi"/>
          <w:sz w:val="24"/>
          <w:szCs w:val="24"/>
        </w:rPr>
        <w:t xml:space="preserve"> bylo</w:t>
      </w:r>
      <w:r w:rsidRPr="00191701">
        <w:rPr>
          <w:rFonts w:cstheme="minorHAnsi"/>
          <w:sz w:val="24"/>
          <w:szCs w:val="24"/>
        </w:rPr>
        <w:t xml:space="preserve"> synonymem luxusu. Film tedy poukazuje na</w:t>
      </w:r>
      <w:r w:rsidR="000F1B0C">
        <w:rPr>
          <w:rFonts w:cstheme="minorHAnsi"/>
          <w:sz w:val="24"/>
          <w:szCs w:val="24"/>
        </w:rPr>
        <w:t> </w:t>
      </w:r>
      <w:r w:rsidRPr="00191701">
        <w:rPr>
          <w:rFonts w:cstheme="minorHAnsi"/>
          <w:sz w:val="24"/>
          <w:szCs w:val="24"/>
        </w:rPr>
        <w:t xml:space="preserve">komfort a modernizaci v bydlení, kterou sídliště nabízela, ale zároveň </w:t>
      </w:r>
      <w:r w:rsidR="002C4C7B" w:rsidRPr="00191701">
        <w:rPr>
          <w:rFonts w:cstheme="minorHAnsi"/>
          <w:sz w:val="24"/>
          <w:szCs w:val="24"/>
        </w:rPr>
        <w:t>poukazuje na</w:t>
      </w:r>
      <w:r w:rsidR="000F1B0C">
        <w:rPr>
          <w:rFonts w:cstheme="minorHAnsi"/>
          <w:sz w:val="24"/>
          <w:szCs w:val="24"/>
        </w:rPr>
        <w:t> </w:t>
      </w:r>
      <w:r w:rsidRPr="00191701">
        <w:rPr>
          <w:rFonts w:cstheme="minorHAnsi"/>
          <w:sz w:val="24"/>
          <w:szCs w:val="24"/>
        </w:rPr>
        <w:t>nedostatky spojené s rychlou a levnou výstavbou.</w:t>
      </w:r>
    </w:p>
    <w:p w14:paraId="43512859" w14:textId="6FDB7ECC" w:rsidR="0086223C" w:rsidRPr="00D80FB5" w:rsidRDefault="0086223C" w:rsidP="00752B6A">
      <w:pPr>
        <w:rPr>
          <w:rFonts w:asciiTheme="minorHAnsi" w:hAnsiTheme="minorHAnsi" w:cstheme="minorHAnsi"/>
          <w:color w:val="000000"/>
          <w:sz w:val="22"/>
          <w:szCs w:val="22"/>
          <w:shd w:val="clear" w:color="auto" w:fill="FFFFFF"/>
        </w:rPr>
      </w:pPr>
    </w:p>
    <w:p w14:paraId="4E969931" w14:textId="4B602B87" w:rsidR="007801FD" w:rsidRPr="00F5156B" w:rsidRDefault="007801FD" w:rsidP="00191701">
      <w:pPr>
        <w:pStyle w:val="Nadpis2"/>
        <w:rPr>
          <w:shd w:val="clear" w:color="auto" w:fill="FFFFFF"/>
        </w:rPr>
      </w:pPr>
      <w:bookmarkStart w:id="38" w:name="_Toc164260829"/>
      <w:r w:rsidRPr="00F5156B">
        <w:rPr>
          <w:shd w:val="clear" w:color="auto" w:fill="FFFFFF"/>
        </w:rPr>
        <w:t>Hodnoty</w:t>
      </w:r>
      <w:bookmarkEnd w:id="38"/>
    </w:p>
    <w:p w14:paraId="7687CB6D" w14:textId="77777777" w:rsidR="001327FD" w:rsidRPr="00F5156B" w:rsidRDefault="001327FD" w:rsidP="00191701">
      <w:pPr>
        <w:spacing w:line="360" w:lineRule="auto"/>
        <w:jc w:val="both"/>
        <w:rPr>
          <w:rFonts w:asciiTheme="minorHAnsi" w:hAnsiTheme="minorHAnsi" w:cstheme="minorHAnsi"/>
          <w:color w:val="000000"/>
          <w:shd w:val="clear" w:color="auto" w:fill="FFFFFF"/>
        </w:rPr>
      </w:pPr>
    </w:p>
    <w:p w14:paraId="09403F21" w14:textId="07DFD753" w:rsidR="00EF5E5C" w:rsidRPr="00F5156B" w:rsidRDefault="007708C7" w:rsidP="00191701">
      <w:pPr>
        <w:pStyle w:val="Nadpis3"/>
        <w:jc w:val="both"/>
        <w:rPr>
          <w:rFonts w:eastAsiaTheme="minorHAnsi"/>
          <w:lang w:eastAsia="en-US"/>
        </w:rPr>
      </w:pPr>
      <w:bookmarkStart w:id="39" w:name="_Toc164260830"/>
      <w:r w:rsidRPr="00F5156B">
        <w:rPr>
          <w:rFonts w:eastAsiaTheme="minorHAnsi"/>
          <w:lang w:eastAsia="en-US"/>
        </w:rPr>
        <w:t>B</w:t>
      </w:r>
      <w:r w:rsidR="00EF5E5C" w:rsidRPr="00F5156B">
        <w:rPr>
          <w:rFonts w:eastAsiaTheme="minorHAnsi"/>
          <w:lang w:eastAsia="en-US"/>
        </w:rPr>
        <w:t>ydlení:</w:t>
      </w:r>
      <w:bookmarkEnd w:id="39"/>
    </w:p>
    <w:p w14:paraId="00C29D99" w14:textId="08A45B99" w:rsidR="00EF5E5C" w:rsidRPr="00F5156B" w:rsidRDefault="00EF5E5C" w:rsidP="00191701">
      <w:pPr>
        <w:numPr>
          <w:ilvl w:val="0"/>
          <w:numId w:val="6"/>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Důstojnost člověka</w:t>
      </w:r>
      <w:r w:rsidR="00DD6608" w:rsidRPr="00F5156B">
        <w:rPr>
          <w:rFonts w:asciiTheme="minorHAnsi" w:eastAsiaTheme="minorHAnsi" w:hAnsiTheme="minorHAnsi" w:cstheme="minorHAnsi"/>
          <w:lang w:eastAsia="en-US"/>
        </w:rPr>
        <w:t xml:space="preserve"> </w:t>
      </w:r>
      <w:r w:rsidR="008C5C42" w:rsidRPr="00F5156B">
        <w:rPr>
          <w:rFonts w:asciiTheme="minorHAnsi" w:eastAsiaTheme="minorHAnsi" w:hAnsiTheme="minorHAnsi" w:cstheme="minorHAnsi"/>
          <w:lang w:eastAsia="en-US"/>
        </w:rPr>
        <w:t xml:space="preserve">– bydlení je základní </w:t>
      </w:r>
      <w:r w:rsidR="007D61E8" w:rsidRPr="00F5156B">
        <w:rPr>
          <w:rFonts w:asciiTheme="minorHAnsi" w:eastAsiaTheme="minorHAnsi" w:hAnsiTheme="minorHAnsi" w:cstheme="minorHAnsi"/>
          <w:lang w:eastAsia="en-US"/>
        </w:rPr>
        <w:t xml:space="preserve">lidská potřeba. Je to </w:t>
      </w:r>
      <w:r w:rsidR="006E490A" w:rsidRPr="00F5156B">
        <w:rPr>
          <w:rFonts w:asciiTheme="minorHAnsi" w:eastAsiaTheme="minorHAnsi" w:hAnsiTheme="minorHAnsi" w:cstheme="minorHAnsi"/>
          <w:lang w:eastAsia="en-US"/>
        </w:rPr>
        <w:t>místo,</w:t>
      </w:r>
      <w:r w:rsidR="007D61E8" w:rsidRPr="00F5156B">
        <w:rPr>
          <w:rFonts w:asciiTheme="minorHAnsi" w:eastAsiaTheme="minorHAnsi" w:hAnsiTheme="minorHAnsi" w:cstheme="minorHAnsi"/>
          <w:lang w:eastAsia="en-US"/>
        </w:rPr>
        <w:t xml:space="preserve"> kde jsme sami sebou, místo, kde se</w:t>
      </w:r>
      <w:r w:rsidR="00D42BD8" w:rsidRPr="00F5156B">
        <w:rPr>
          <w:rFonts w:asciiTheme="minorHAnsi" w:eastAsiaTheme="minorHAnsi" w:hAnsiTheme="minorHAnsi" w:cstheme="minorHAnsi"/>
          <w:lang w:eastAsia="en-US"/>
        </w:rPr>
        <w:t xml:space="preserve"> cítíme bezpečně</w:t>
      </w:r>
      <w:r w:rsidR="007D61E8" w:rsidRPr="00F5156B">
        <w:rPr>
          <w:rFonts w:asciiTheme="minorHAnsi" w:eastAsiaTheme="minorHAnsi" w:hAnsiTheme="minorHAnsi" w:cstheme="minorHAnsi"/>
          <w:lang w:eastAsia="en-US"/>
        </w:rPr>
        <w:t xml:space="preserve">. </w:t>
      </w:r>
      <w:r w:rsidR="00D42BD8" w:rsidRPr="00F5156B">
        <w:rPr>
          <w:rFonts w:asciiTheme="minorHAnsi" w:eastAsiaTheme="minorHAnsi" w:hAnsiTheme="minorHAnsi" w:cstheme="minorHAnsi"/>
          <w:lang w:eastAsia="en-US"/>
        </w:rPr>
        <w:t xml:space="preserve">Jde o velmi intimní prostor, který je s námi </w:t>
      </w:r>
      <w:r w:rsidR="006E490A" w:rsidRPr="00F5156B">
        <w:rPr>
          <w:rFonts w:asciiTheme="minorHAnsi" w:eastAsiaTheme="minorHAnsi" w:hAnsiTheme="minorHAnsi" w:cstheme="minorHAnsi"/>
          <w:lang w:eastAsia="en-US"/>
        </w:rPr>
        <w:t>spjatý. Do</w:t>
      </w:r>
      <w:r w:rsidR="000F1B0C">
        <w:rPr>
          <w:rFonts w:asciiTheme="minorHAnsi" w:eastAsiaTheme="minorHAnsi" w:hAnsiTheme="minorHAnsi" w:cstheme="minorHAnsi"/>
          <w:lang w:eastAsia="en-US"/>
        </w:rPr>
        <w:t> </w:t>
      </w:r>
      <w:r w:rsidR="006E490A" w:rsidRPr="00F5156B">
        <w:rPr>
          <w:rFonts w:asciiTheme="minorHAnsi" w:eastAsiaTheme="minorHAnsi" w:hAnsiTheme="minorHAnsi" w:cstheme="minorHAnsi"/>
          <w:lang w:eastAsia="en-US"/>
        </w:rPr>
        <w:t>velké míry nás reflektuje, jelikož si ho sami vytváříme</w:t>
      </w:r>
      <w:r w:rsidR="000A4F7D" w:rsidRPr="00F5156B">
        <w:rPr>
          <w:rFonts w:asciiTheme="minorHAnsi" w:eastAsiaTheme="minorHAnsi" w:hAnsiTheme="minorHAnsi" w:cstheme="minorHAnsi"/>
          <w:lang w:eastAsia="en-US"/>
        </w:rPr>
        <w:t>.</w:t>
      </w:r>
      <w:r w:rsidR="00561542" w:rsidRPr="00F5156B">
        <w:rPr>
          <w:rFonts w:asciiTheme="minorHAnsi" w:eastAsiaTheme="minorHAnsi" w:hAnsiTheme="minorHAnsi" w:cstheme="minorHAnsi"/>
          <w:lang w:eastAsia="en-US"/>
        </w:rPr>
        <w:t xml:space="preserve"> </w:t>
      </w:r>
      <w:r w:rsidR="009601A5" w:rsidRPr="00F5156B">
        <w:rPr>
          <w:rFonts w:asciiTheme="minorHAnsi" w:eastAsiaTheme="minorHAnsi" w:hAnsiTheme="minorHAnsi" w:cstheme="minorHAnsi"/>
          <w:lang w:eastAsia="en-US"/>
        </w:rPr>
        <w:t>Tato komodita je silně spjatá s naší důstojností.</w:t>
      </w:r>
    </w:p>
    <w:p w14:paraId="4524AA6F" w14:textId="1AA46200" w:rsidR="00EF5E5C" w:rsidRPr="00F5156B" w:rsidRDefault="00EF5E5C" w:rsidP="00191701">
      <w:pPr>
        <w:numPr>
          <w:ilvl w:val="0"/>
          <w:numId w:val="6"/>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Respekt k různým sociálním vrstvám</w:t>
      </w:r>
      <w:r w:rsidR="006E490A" w:rsidRPr="00F5156B">
        <w:rPr>
          <w:rFonts w:asciiTheme="minorHAnsi" w:eastAsiaTheme="minorHAnsi" w:hAnsiTheme="minorHAnsi" w:cstheme="minorHAnsi"/>
          <w:lang w:eastAsia="en-US"/>
        </w:rPr>
        <w:t xml:space="preserve"> </w:t>
      </w:r>
      <w:r w:rsidR="00F37B4E" w:rsidRPr="00F5156B">
        <w:rPr>
          <w:rFonts w:asciiTheme="minorHAnsi" w:eastAsiaTheme="minorHAnsi" w:hAnsiTheme="minorHAnsi" w:cstheme="minorHAnsi"/>
          <w:lang w:eastAsia="en-US"/>
        </w:rPr>
        <w:t>–</w:t>
      </w:r>
      <w:r w:rsidR="006E490A" w:rsidRPr="00F5156B">
        <w:rPr>
          <w:rFonts w:asciiTheme="minorHAnsi" w:eastAsiaTheme="minorHAnsi" w:hAnsiTheme="minorHAnsi" w:cstheme="minorHAnsi"/>
          <w:lang w:eastAsia="en-US"/>
        </w:rPr>
        <w:t xml:space="preserve"> </w:t>
      </w:r>
      <w:r w:rsidR="00936C94" w:rsidRPr="00F5156B">
        <w:rPr>
          <w:rFonts w:asciiTheme="minorHAnsi" w:eastAsiaTheme="minorHAnsi" w:hAnsiTheme="minorHAnsi" w:cstheme="minorHAnsi"/>
          <w:lang w:eastAsia="en-US"/>
        </w:rPr>
        <w:t xml:space="preserve">ne všichni mají finanční prostředky na bydlení v lepších podmínkách, proto </w:t>
      </w:r>
      <w:r w:rsidR="002564E3" w:rsidRPr="00F5156B">
        <w:rPr>
          <w:rFonts w:asciiTheme="minorHAnsi" w:eastAsiaTheme="minorHAnsi" w:hAnsiTheme="minorHAnsi" w:cstheme="minorHAnsi"/>
          <w:lang w:eastAsia="en-US"/>
        </w:rPr>
        <w:t>by nikdo neměl znevažovat rozdílno</w:t>
      </w:r>
      <w:r w:rsidR="009601A5" w:rsidRPr="00F5156B">
        <w:rPr>
          <w:rFonts w:asciiTheme="minorHAnsi" w:eastAsiaTheme="minorHAnsi" w:hAnsiTheme="minorHAnsi" w:cstheme="minorHAnsi"/>
          <w:lang w:eastAsia="en-US"/>
        </w:rPr>
        <w:t>u úroveň</w:t>
      </w:r>
      <w:r w:rsidR="002564E3" w:rsidRPr="00F5156B">
        <w:rPr>
          <w:rFonts w:asciiTheme="minorHAnsi" w:eastAsiaTheme="minorHAnsi" w:hAnsiTheme="minorHAnsi" w:cstheme="minorHAnsi"/>
          <w:lang w:eastAsia="en-US"/>
        </w:rPr>
        <w:t xml:space="preserve"> v</w:t>
      </w:r>
      <w:r w:rsidR="00771BD8" w:rsidRPr="00F5156B">
        <w:rPr>
          <w:rFonts w:asciiTheme="minorHAnsi" w:eastAsiaTheme="minorHAnsi" w:hAnsiTheme="minorHAnsi" w:cstheme="minorHAnsi"/>
          <w:lang w:eastAsia="en-US"/>
        </w:rPr>
        <w:t> </w:t>
      </w:r>
      <w:r w:rsidR="002564E3" w:rsidRPr="00F5156B">
        <w:rPr>
          <w:rFonts w:asciiTheme="minorHAnsi" w:eastAsiaTheme="minorHAnsi" w:hAnsiTheme="minorHAnsi" w:cstheme="minorHAnsi"/>
          <w:lang w:eastAsia="en-US"/>
        </w:rPr>
        <w:t>bydlení</w:t>
      </w:r>
      <w:r w:rsidR="00771BD8" w:rsidRPr="00F5156B">
        <w:rPr>
          <w:rFonts w:asciiTheme="minorHAnsi" w:eastAsiaTheme="minorHAnsi" w:hAnsiTheme="minorHAnsi" w:cstheme="minorHAnsi"/>
          <w:lang w:eastAsia="en-US"/>
        </w:rPr>
        <w:t>.</w:t>
      </w:r>
    </w:p>
    <w:p w14:paraId="2AAB327A" w14:textId="004AF015" w:rsidR="00EF5E5C" w:rsidRPr="00F5156B" w:rsidRDefault="00EF5E5C" w:rsidP="00191701">
      <w:pPr>
        <w:numPr>
          <w:ilvl w:val="0"/>
          <w:numId w:val="6"/>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Historický kontext</w:t>
      </w:r>
      <w:r w:rsidR="007708C7" w:rsidRPr="00F5156B">
        <w:rPr>
          <w:rFonts w:asciiTheme="minorHAnsi" w:eastAsiaTheme="minorHAnsi" w:hAnsiTheme="minorHAnsi" w:cstheme="minorHAnsi"/>
          <w:lang w:eastAsia="en-US"/>
        </w:rPr>
        <w:t xml:space="preserve"> </w:t>
      </w:r>
      <w:r w:rsidR="00BE01C2" w:rsidRPr="00F5156B">
        <w:rPr>
          <w:rFonts w:asciiTheme="minorHAnsi" w:eastAsiaTheme="minorHAnsi" w:hAnsiTheme="minorHAnsi" w:cstheme="minorHAnsi"/>
          <w:lang w:eastAsia="en-US"/>
        </w:rPr>
        <w:t>–</w:t>
      </w:r>
      <w:r w:rsidR="00771BD8" w:rsidRPr="00F5156B">
        <w:rPr>
          <w:rFonts w:asciiTheme="minorHAnsi" w:eastAsiaTheme="minorHAnsi" w:hAnsiTheme="minorHAnsi" w:cstheme="minorHAnsi"/>
          <w:lang w:eastAsia="en-US"/>
        </w:rPr>
        <w:t xml:space="preserve"> </w:t>
      </w:r>
      <w:r w:rsidR="00BE01C2" w:rsidRPr="00F5156B">
        <w:rPr>
          <w:rFonts w:asciiTheme="minorHAnsi" w:eastAsiaTheme="minorHAnsi" w:hAnsiTheme="minorHAnsi" w:cstheme="minorHAnsi"/>
          <w:lang w:eastAsia="en-US"/>
        </w:rPr>
        <w:t xml:space="preserve">sídliště </w:t>
      </w:r>
      <w:r w:rsidR="009220EC" w:rsidRPr="00F5156B">
        <w:rPr>
          <w:rFonts w:asciiTheme="minorHAnsi" w:eastAsiaTheme="minorHAnsi" w:hAnsiTheme="minorHAnsi" w:cstheme="minorHAnsi"/>
          <w:lang w:eastAsia="en-US"/>
        </w:rPr>
        <w:t>vznikala</w:t>
      </w:r>
      <w:r w:rsidR="00BE01C2" w:rsidRPr="00F5156B">
        <w:rPr>
          <w:rFonts w:asciiTheme="minorHAnsi" w:eastAsiaTheme="minorHAnsi" w:hAnsiTheme="minorHAnsi" w:cstheme="minorHAnsi"/>
          <w:lang w:eastAsia="en-US"/>
        </w:rPr>
        <w:t xml:space="preserve"> v době, </w:t>
      </w:r>
      <w:r w:rsidR="001B07F1" w:rsidRPr="00F5156B">
        <w:rPr>
          <w:rFonts w:asciiTheme="minorHAnsi" w:eastAsiaTheme="minorHAnsi" w:hAnsiTheme="minorHAnsi" w:cstheme="minorHAnsi"/>
          <w:lang w:eastAsia="en-US"/>
        </w:rPr>
        <w:t>kdy</w:t>
      </w:r>
      <w:r w:rsidR="009220EC" w:rsidRPr="00F5156B">
        <w:rPr>
          <w:rFonts w:asciiTheme="minorHAnsi" w:eastAsiaTheme="minorHAnsi" w:hAnsiTheme="minorHAnsi" w:cstheme="minorHAnsi"/>
          <w:lang w:eastAsia="en-US"/>
        </w:rPr>
        <w:t xml:space="preserve"> byla</w:t>
      </w:r>
      <w:r w:rsidR="00BE01C2" w:rsidRPr="00F5156B">
        <w:rPr>
          <w:rFonts w:asciiTheme="minorHAnsi" w:eastAsiaTheme="minorHAnsi" w:hAnsiTheme="minorHAnsi" w:cstheme="minorHAnsi"/>
          <w:lang w:eastAsia="en-US"/>
        </w:rPr>
        <w:t xml:space="preserve"> </w:t>
      </w:r>
      <w:r w:rsidR="00133B7C" w:rsidRPr="00F5156B">
        <w:rPr>
          <w:rFonts w:asciiTheme="minorHAnsi" w:eastAsiaTheme="minorHAnsi" w:hAnsiTheme="minorHAnsi" w:cstheme="minorHAnsi"/>
          <w:lang w:eastAsia="en-US"/>
        </w:rPr>
        <w:t>československ</w:t>
      </w:r>
      <w:r w:rsidR="009220EC" w:rsidRPr="00F5156B">
        <w:rPr>
          <w:rFonts w:asciiTheme="minorHAnsi" w:eastAsiaTheme="minorHAnsi" w:hAnsiTheme="minorHAnsi" w:cstheme="minorHAnsi"/>
          <w:lang w:eastAsia="en-US"/>
        </w:rPr>
        <w:t>á</w:t>
      </w:r>
      <w:r w:rsidR="00133B7C" w:rsidRPr="00F5156B">
        <w:rPr>
          <w:rFonts w:asciiTheme="minorHAnsi" w:eastAsiaTheme="minorHAnsi" w:hAnsiTheme="minorHAnsi" w:cstheme="minorHAnsi"/>
          <w:lang w:eastAsia="en-US"/>
        </w:rPr>
        <w:t xml:space="preserve"> společnost utlačov</w:t>
      </w:r>
      <w:r w:rsidR="009220EC" w:rsidRPr="00F5156B">
        <w:rPr>
          <w:rFonts w:asciiTheme="minorHAnsi" w:eastAsiaTheme="minorHAnsi" w:hAnsiTheme="minorHAnsi" w:cstheme="minorHAnsi"/>
          <w:lang w:eastAsia="en-US"/>
        </w:rPr>
        <w:t xml:space="preserve">ána </w:t>
      </w:r>
      <w:r w:rsidR="009601A5" w:rsidRPr="00F5156B">
        <w:rPr>
          <w:rFonts w:asciiTheme="minorHAnsi" w:eastAsiaTheme="minorHAnsi" w:hAnsiTheme="minorHAnsi" w:cstheme="minorHAnsi"/>
          <w:lang w:eastAsia="en-US"/>
        </w:rPr>
        <w:t xml:space="preserve">komunistickým </w:t>
      </w:r>
      <w:r w:rsidR="009220EC" w:rsidRPr="00F5156B">
        <w:rPr>
          <w:rFonts w:asciiTheme="minorHAnsi" w:eastAsiaTheme="minorHAnsi" w:hAnsiTheme="minorHAnsi" w:cstheme="minorHAnsi"/>
          <w:lang w:eastAsia="en-US"/>
        </w:rPr>
        <w:t>režimem</w:t>
      </w:r>
      <w:r w:rsidR="00133B7C" w:rsidRPr="00F5156B">
        <w:rPr>
          <w:rFonts w:asciiTheme="minorHAnsi" w:eastAsiaTheme="minorHAnsi" w:hAnsiTheme="minorHAnsi" w:cstheme="minorHAnsi"/>
          <w:lang w:eastAsia="en-US"/>
        </w:rPr>
        <w:t>. Sídliště tak nesou i politickou ideologii</w:t>
      </w:r>
      <w:r w:rsidR="009220EC" w:rsidRPr="00F5156B">
        <w:rPr>
          <w:rFonts w:asciiTheme="minorHAnsi" w:eastAsiaTheme="minorHAnsi" w:hAnsiTheme="minorHAnsi" w:cstheme="minorHAnsi"/>
          <w:lang w:eastAsia="en-US"/>
        </w:rPr>
        <w:t>/myšlenku</w:t>
      </w:r>
      <w:r w:rsidR="00012825" w:rsidRPr="00F5156B">
        <w:rPr>
          <w:rFonts w:asciiTheme="minorHAnsi" w:eastAsiaTheme="minorHAnsi" w:hAnsiTheme="minorHAnsi" w:cstheme="minorHAnsi"/>
          <w:lang w:eastAsia="en-US"/>
        </w:rPr>
        <w:t xml:space="preserve">. </w:t>
      </w:r>
      <w:r w:rsidR="0034501C" w:rsidRPr="00F5156B">
        <w:rPr>
          <w:rFonts w:asciiTheme="minorHAnsi" w:eastAsiaTheme="minorHAnsi" w:hAnsiTheme="minorHAnsi" w:cstheme="minorHAnsi"/>
          <w:lang w:eastAsia="en-US"/>
        </w:rPr>
        <w:t>Na</w:t>
      </w:r>
      <w:r w:rsidR="000F1B0C">
        <w:rPr>
          <w:rFonts w:asciiTheme="minorHAnsi" w:eastAsiaTheme="minorHAnsi" w:hAnsiTheme="minorHAnsi" w:cstheme="minorHAnsi"/>
          <w:lang w:eastAsia="en-US"/>
        </w:rPr>
        <w:t> </w:t>
      </w:r>
      <w:r w:rsidR="0034501C" w:rsidRPr="00F5156B">
        <w:rPr>
          <w:rFonts w:asciiTheme="minorHAnsi" w:eastAsiaTheme="minorHAnsi" w:hAnsiTheme="minorHAnsi" w:cstheme="minorHAnsi"/>
          <w:lang w:eastAsia="en-US"/>
        </w:rPr>
        <w:t>úkor výstavby</w:t>
      </w:r>
      <w:r w:rsidR="009220EC" w:rsidRPr="00F5156B">
        <w:rPr>
          <w:rFonts w:asciiTheme="minorHAnsi" w:eastAsiaTheme="minorHAnsi" w:hAnsiTheme="minorHAnsi" w:cstheme="minorHAnsi"/>
          <w:lang w:eastAsia="en-US"/>
        </w:rPr>
        <w:t xml:space="preserve"> také</w:t>
      </w:r>
      <w:r w:rsidR="0034501C" w:rsidRPr="00F5156B">
        <w:rPr>
          <w:rFonts w:asciiTheme="minorHAnsi" w:eastAsiaTheme="minorHAnsi" w:hAnsiTheme="minorHAnsi" w:cstheme="minorHAnsi"/>
          <w:lang w:eastAsia="en-US"/>
        </w:rPr>
        <w:t xml:space="preserve"> byly </w:t>
      </w:r>
      <w:r w:rsidR="001B07F1" w:rsidRPr="00F5156B">
        <w:rPr>
          <w:rFonts w:asciiTheme="minorHAnsi" w:eastAsiaTheme="minorHAnsi" w:hAnsiTheme="minorHAnsi" w:cstheme="minorHAnsi"/>
          <w:lang w:eastAsia="en-US"/>
        </w:rPr>
        <w:t xml:space="preserve">bourány historické stavby. </w:t>
      </w:r>
    </w:p>
    <w:p w14:paraId="04BC4293" w14:textId="20C7D790" w:rsidR="00EF5E5C" w:rsidRPr="00F5156B" w:rsidRDefault="00EF5E5C" w:rsidP="00191701">
      <w:pPr>
        <w:pStyle w:val="Nadpis3"/>
        <w:jc w:val="both"/>
        <w:rPr>
          <w:rFonts w:eastAsiaTheme="minorHAnsi"/>
          <w:lang w:eastAsia="en-US"/>
        </w:rPr>
      </w:pPr>
      <w:bookmarkStart w:id="40" w:name="_Toc164260831"/>
      <w:r w:rsidRPr="00F5156B">
        <w:rPr>
          <w:rFonts w:eastAsiaTheme="minorHAnsi"/>
          <w:lang w:eastAsia="en-US"/>
        </w:rPr>
        <w:t>Politi</w:t>
      </w:r>
      <w:r w:rsidR="002D6D77" w:rsidRPr="00F5156B">
        <w:rPr>
          <w:rFonts w:eastAsiaTheme="minorHAnsi"/>
          <w:lang w:eastAsia="en-US"/>
        </w:rPr>
        <w:t>ka</w:t>
      </w:r>
      <w:r w:rsidRPr="00F5156B">
        <w:rPr>
          <w:rFonts w:eastAsiaTheme="minorHAnsi"/>
          <w:lang w:eastAsia="en-US"/>
        </w:rPr>
        <w:t>:</w:t>
      </w:r>
      <w:bookmarkEnd w:id="40"/>
    </w:p>
    <w:p w14:paraId="4552A31F" w14:textId="67544AE3" w:rsidR="00EF5E5C" w:rsidRPr="00F5156B" w:rsidRDefault="00EF5E5C"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 xml:space="preserve">Vedení </w:t>
      </w:r>
      <w:r w:rsidR="00191701" w:rsidRPr="00F5156B">
        <w:rPr>
          <w:rStyle w:val="Nadpis4Char"/>
        </w:rPr>
        <w:t>státu</w:t>
      </w:r>
      <w:r w:rsidR="00191701" w:rsidRPr="00F5156B">
        <w:rPr>
          <w:rFonts w:asciiTheme="minorHAnsi" w:eastAsiaTheme="minorHAnsi" w:hAnsiTheme="minorHAnsi" w:cstheme="minorHAnsi"/>
          <w:lang w:eastAsia="en-US"/>
        </w:rPr>
        <w:t xml:space="preserve"> – p</w:t>
      </w:r>
      <w:r w:rsidR="00C909E6">
        <w:rPr>
          <w:rFonts w:asciiTheme="minorHAnsi" w:eastAsiaTheme="minorHAnsi" w:hAnsiTheme="minorHAnsi" w:cstheme="minorHAnsi"/>
          <w:lang w:eastAsia="en-US"/>
        </w:rPr>
        <w:t>r</w:t>
      </w:r>
      <w:r w:rsidR="00191701" w:rsidRPr="00F5156B">
        <w:rPr>
          <w:rFonts w:asciiTheme="minorHAnsi" w:eastAsiaTheme="minorHAnsi" w:hAnsiTheme="minorHAnsi" w:cstheme="minorHAnsi"/>
          <w:lang w:eastAsia="en-US"/>
        </w:rPr>
        <w:t>ezident</w:t>
      </w:r>
      <w:r w:rsidR="00E66CB1" w:rsidRPr="00F5156B">
        <w:rPr>
          <w:rFonts w:asciiTheme="minorHAnsi" w:eastAsiaTheme="minorHAnsi" w:hAnsiTheme="minorHAnsi" w:cstheme="minorHAnsi"/>
          <w:lang w:eastAsia="en-US"/>
        </w:rPr>
        <w:t xml:space="preserve"> by měl vést stát s ohledem na zájmy občanů, zodpovídá tak za</w:t>
      </w:r>
      <w:r w:rsidR="000F1B0C">
        <w:rPr>
          <w:rFonts w:asciiTheme="minorHAnsi" w:eastAsiaTheme="minorHAnsi" w:hAnsiTheme="minorHAnsi" w:cstheme="minorHAnsi"/>
          <w:lang w:eastAsia="en-US"/>
        </w:rPr>
        <w:t> </w:t>
      </w:r>
      <w:r w:rsidR="00E66CB1" w:rsidRPr="00F5156B">
        <w:rPr>
          <w:rFonts w:asciiTheme="minorHAnsi" w:eastAsiaTheme="minorHAnsi" w:hAnsiTheme="minorHAnsi" w:cstheme="minorHAnsi"/>
          <w:lang w:eastAsia="en-US"/>
        </w:rPr>
        <w:t>své činy a slova</w:t>
      </w:r>
      <w:r w:rsidR="00AA072E" w:rsidRPr="00F5156B">
        <w:rPr>
          <w:rFonts w:asciiTheme="minorHAnsi" w:eastAsiaTheme="minorHAnsi" w:hAnsiTheme="minorHAnsi" w:cstheme="minorHAnsi"/>
          <w:lang w:eastAsia="en-US"/>
        </w:rPr>
        <w:t>.</w:t>
      </w:r>
    </w:p>
    <w:p w14:paraId="0E48AC10" w14:textId="425F15B6" w:rsidR="00EF5E5C" w:rsidRPr="00F5156B" w:rsidRDefault="00EF5E5C"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Autorita</w:t>
      </w:r>
      <w:r w:rsidR="00AA072E" w:rsidRPr="00F5156B">
        <w:rPr>
          <w:rFonts w:asciiTheme="minorHAnsi" w:eastAsiaTheme="minorHAnsi" w:hAnsiTheme="minorHAnsi" w:cstheme="minorHAnsi"/>
          <w:lang w:eastAsia="en-US"/>
        </w:rPr>
        <w:t xml:space="preserve"> – </w:t>
      </w:r>
      <w:r w:rsidR="000A4F7D" w:rsidRPr="00F5156B">
        <w:rPr>
          <w:rFonts w:asciiTheme="minorHAnsi" w:eastAsiaTheme="minorHAnsi" w:hAnsiTheme="minorHAnsi" w:cstheme="minorHAnsi"/>
          <w:lang w:eastAsia="en-US"/>
        </w:rPr>
        <w:t>p</w:t>
      </w:r>
      <w:r w:rsidR="00AA072E" w:rsidRPr="00F5156B">
        <w:rPr>
          <w:rFonts w:asciiTheme="minorHAnsi" w:eastAsiaTheme="minorHAnsi" w:hAnsiTheme="minorHAnsi" w:cstheme="minorHAnsi"/>
          <w:lang w:eastAsia="en-US"/>
        </w:rPr>
        <w:t xml:space="preserve">rezident je uznávaná funkce, která má velký vliv na společnost </w:t>
      </w:r>
      <w:r w:rsidR="000B23D8" w:rsidRPr="00F5156B">
        <w:rPr>
          <w:rFonts w:asciiTheme="minorHAnsi" w:eastAsiaTheme="minorHAnsi" w:hAnsiTheme="minorHAnsi" w:cstheme="minorHAnsi"/>
          <w:lang w:eastAsia="en-US"/>
        </w:rPr>
        <w:t xml:space="preserve">a její </w:t>
      </w:r>
      <w:r w:rsidR="009053AD" w:rsidRPr="00F5156B">
        <w:rPr>
          <w:rFonts w:asciiTheme="minorHAnsi" w:eastAsiaTheme="minorHAnsi" w:hAnsiTheme="minorHAnsi" w:cstheme="minorHAnsi"/>
          <w:lang w:eastAsia="en-US"/>
        </w:rPr>
        <w:t>náladu</w:t>
      </w:r>
      <w:r w:rsidR="00767CBC" w:rsidRPr="00F5156B">
        <w:rPr>
          <w:rFonts w:asciiTheme="minorHAnsi" w:eastAsiaTheme="minorHAnsi" w:hAnsiTheme="minorHAnsi" w:cstheme="minorHAnsi"/>
          <w:lang w:eastAsia="en-US"/>
        </w:rPr>
        <w:t>.</w:t>
      </w:r>
      <w:r w:rsidR="007615DB" w:rsidRPr="00F5156B">
        <w:rPr>
          <w:rFonts w:asciiTheme="minorHAnsi" w:eastAsiaTheme="minorHAnsi" w:hAnsiTheme="minorHAnsi" w:cstheme="minorHAnsi"/>
          <w:lang w:eastAsia="en-US"/>
        </w:rPr>
        <w:t xml:space="preserve"> Pro mnohé je vzorem.</w:t>
      </w:r>
    </w:p>
    <w:p w14:paraId="14FDA673" w14:textId="1C402857" w:rsidR="00EF5E5C" w:rsidRPr="00F5156B" w:rsidRDefault="00EF5E5C"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Veřejně známá osobnost</w:t>
      </w:r>
      <w:r w:rsidR="009053AD" w:rsidRPr="00F5156B">
        <w:rPr>
          <w:rFonts w:asciiTheme="minorHAnsi" w:eastAsiaTheme="minorHAnsi" w:hAnsiTheme="minorHAnsi" w:cstheme="minorHAnsi"/>
          <w:lang w:eastAsia="en-US"/>
        </w:rPr>
        <w:t xml:space="preserve"> – Cokoliv řekne/udělá, tak je v zájmu veřejnosti</w:t>
      </w:r>
      <w:r w:rsidR="00CB471A" w:rsidRPr="00F5156B">
        <w:rPr>
          <w:rFonts w:asciiTheme="minorHAnsi" w:eastAsiaTheme="minorHAnsi" w:hAnsiTheme="minorHAnsi" w:cstheme="minorHAnsi"/>
          <w:lang w:eastAsia="en-US"/>
        </w:rPr>
        <w:t xml:space="preserve">, ovlivňuje </w:t>
      </w:r>
      <w:r w:rsidR="00767CBC" w:rsidRPr="00F5156B">
        <w:rPr>
          <w:rFonts w:asciiTheme="minorHAnsi" w:eastAsiaTheme="minorHAnsi" w:hAnsiTheme="minorHAnsi" w:cstheme="minorHAnsi"/>
          <w:lang w:eastAsia="en-US"/>
        </w:rPr>
        <w:t>miliony lidí.</w:t>
      </w:r>
    </w:p>
    <w:p w14:paraId="61E74BF0" w14:textId="17B7DE1E" w:rsidR="00EF5E5C" w:rsidRPr="00F5156B" w:rsidRDefault="00EF5E5C"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Diplomacie</w:t>
      </w:r>
      <w:r w:rsidR="00767CBC" w:rsidRPr="00F5156B">
        <w:rPr>
          <w:rFonts w:asciiTheme="minorHAnsi" w:eastAsiaTheme="minorHAnsi" w:hAnsiTheme="minorHAnsi" w:cstheme="minorHAnsi"/>
          <w:lang w:eastAsia="en-US"/>
        </w:rPr>
        <w:t xml:space="preserve"> </w:t>
      </w:r>
      <w:r w:rsidR="00D931FD" w:rsidRPr="00F5156B">
        <w:rPr>
          <w:rFonts w:asciiTheme="minorHAnsi" w:eastAsiaTheme="minorHAnsi" w:hAnsiTheme="minorHAnsi" w:cstheme="minorHAnsi"/>
          <w:lang w:eastAsia="en-US"/>
        </w:rPr>
        <w:t>–</w:t>
      </w:r>
      <w:r w:rsidR="00767CBC" w:rsidRPr="00F5156B">
        <w:rPr>
          <w:rFonts w:asciiTheme="minorHAnsi" w:eastAsiaTheme="minorHAnsi" w:hAnsiTheme="minorHAnsi" w:cstheme="minorHAnsi"/>
          <w:lang w:eastAsia="en-US"/>
        </w:rPr>
        <w:t xml:space="preserve"> </w:t>
      </w:r>
      <w:r w:rsidR="000A4F7D" w:rsidRPr="00F5156B">
        <w:rPr>
          <w:rFonts w:asciiTheme="minorHAnsi" w:eastAsiaTheme="minorHAnsi" w:hAnsiTheme="minorHAnsi" w:cstheme="minorHAnsi"/>
          <w:lang w:eastAsia="en-US"/>
        </w:rPr>
        <w:t>p</w:t>
      </w:r>
      <w:r w:rsidR="00D931FD" w:rsidRPr="00F5156B">
        <w:rPr>
          <w:rFonts w:asciiTheme="minorHAnsi" w:eastAsiaTheme="minorHAnsi" w:hAnsiTheme="minorHAnsi" w:cstheme="minorHAnsi"/>
          <w:lang w:eastAsia="en-US"/>
        </w:rPr>
        <w:t>rezident by měl vystupovat na veřejnosti kultivovaně</w:t>
      </w:r>
      <w:r w:rsidR="00D51FB2" w:rsidRPr="00F5156B">
        <w:rPr>
          <w:rFonts w:asciiTheme="minorHAnsi" w:eastAsiaTheme="minorHAnsi" w:hAnsiTheme="minorHAnsi" w:cstheme="minorHAnsi"/>
          <w:lang w:eastAsia="en-US"/>
        </w:rPr>
        <w:t xml:space="preserve"> a s </w:t>
      </w:r>
      <w:r w:rsidR="00BD2EBF" w:rsidRPr="00F5156B">
        <w:rPr>
          <w:rFonts w:asciiTheme="minorHAnsi" w:eastAsiaTheme="minorHAnsi" w:hAnsiTheme="minorHAnsi" w:cstheme="minorHAnsi"/>
          <w:lang w:eastAsia="en-US"/>
        </w:rPr>
        <w:t>rozvahou,</w:t>
      </w:r>
      <w:r w:rsidR="00D931FD" w:rsidRPr="00F5156B">
        <w:rPr>
          <w:rFonts w:asciiTheme="minorHAnsi" w:eastAsiaTheme="minorHAnsi" w:hAnsiTheme="minorHAnsi" w:cstheme="minorHAnsi"/>
          <w:lang w:eastAsia="en-US"/>
        </w:rPr>
        <w:t xml:space="preserve"> jeho komunikace by měla být uvážlivá</w:t>
      </w:r>
      <w:r w:rsidR="000A4F7D" w:rsidRPr="00F5156B">
        <w:rPr>
          <w:rFonts w:asciiTheme="minorHAnsi" w:eastAsiaTheme="minorHAnsi" w:hAnsiTheme="minorHAnsi" w:cstheme="minorHAnsi"/>
          <w:lang w:eastAsia="en-US"/>
        </w:rPr>
        <w:t>.</w:t>
      </w:r>
      <w:r w:rsidR="00D931FD" w:rsidRPr="00F5156B">
        <w:rPr>
          <w:rFonts w:asciiTheme="minorHAnsi" w:eastAsiaTheme="minorHAnsi" w:hAnsiTheme="minorHAnsi" w:cstheme="minorHAnsi"/>
          <w:lang w:eastAsia="en-US"/>
        </w:rPr>
        <w:t xml:space="preserve"> </w:t>
      </w:r>
    </w:p>
    <w:p w14:paraId="01591EF1" w14:textId="56E2F1C3" w:rsidR="00EF5E5C" w:rsidRPr="00F5156B" w:rsidRDefault="009C193E"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S</w:t>
      </w:r>
      <w:r w:rsidR="00EF5E5C" w:rsidRPr="00F5156B">
        <w:rPr>
          <w:rStyle w:val="Nadpis4Char"/>
        </w:rPr>
        <w:t>tmelování</w:t>
      </w:r>
      <w:r w:rsidR="00D51FB2" w:rsidRPr="00F5156B">
        <w:rPr>
          <w:rStyle w:val="Nadpis4Char"/>
        </w:rPr>
        <w:t xml:space="preserve"> </w:t>
      </w:r>
      <w:r w:rsidR="00D51FB2" w:rsidRPr="00F5156B">
        <w:rPr>
          <w:rFonts w:asciiTheme="minorHAnsi" w:eastAsiaTheme="minorHAnsi" w:hAnsiTheme="minorHAnsi" w:cstheme="minorHAnsi"/>
          <w:lang w:eastAsia="en-US"/>
        </w:rPr>
        <w:t xml:space="preserve">– </w:t>
      </w:r>
      <w:r w:rsidR="000A4F7D" w:rsidRPr="00F5156B">
        <w:rPr>
          <w:rFonts w:asciiTheme="minorHAnsi" w:eastAsiaTheme="minorHAnsi" w:hAnsiTheme="minorHAnsi" w:cstheme="minorHAnsi"/>
          <w:lang w:eastAsia="en-US"/>
        </w:rPr>
        <w:t>h</w:t>
      </w:r>
      <w:r w:rsidR="00D51FB2" w:rsidRPr="00F5156B">
        <w:rPr>
          <w:rFonts w:asciiTheme="minorHAnsi" w:eastAsiaTheme="minorHAnsi" w:hAnsiTheme="minorHAnsi" w:cstheme="minorHAnsi"/>
          <w:lang w:eastAsia="en-US"/>
        </w:rPr>
        <w:t>lava státu má</w:t>
      </w:r>
      <w:r w:rsidRPr="00F5156B">
        <w:rPr>
          <w:rFonts w:asciiTheme="minorHAnsi" w:eastAsiaTheme="minorHAnsi" w:hAnsiTheme="minorHAnsi" w:cstheme="minorHAnsi"/>
          <w:lang w:eastAsia="en-US"/>
        </w:rPr>
        <w:t xml:space="preserve"> tvořit mosty a</w:t>
      </w:r>
      <w:r w:rsidR="00D51FB2" w:rsidRPr="00F5156B">
        <w:rPr>
          <w:rFonts w:asciiTheme="minorHAnsi" w:eastAsiaTheme="minorHAnsi" w:hAnsiTheme="minorHAnsi" w:cstheme="minorHAnsi"/>
          <w:lang w:eastAsia="en-US"/>
        </w:rPr>
        <w:t xml:space="preserve"> národ spojovat</w:t>
      </w:r>
      <w:r w:rsidRPr="00F5156B">
        <w:rPr>
          <w:rFonts w:asciiTheme="minorHAnsi" w:eastAsiaTheme="minorHAnsi" w:hAnsiTheme="minorHAnsi" w:cstheme="minorHAnsi"/>
          <w:lang w:eastAsia="en-US"/>
        </w:rPr>
        <w:t>, ne</w:t>
      </w:r>
      <w:r w:rsidR="00D51FB2" w:rsidRPr="00F5156B">
        <w:rPr>
          <w:rFonts w:asciiTheme="minorHAnsi" w:eastAsiaTheme="minorHAnsi" w:hAnsiTheme="minorHAnsi" w:cstheme="minorHAnsi"/>
          <w:lang w:eastAsia="en-US"/>
        </w:rPr>
        <w:t xml:space="preserve"> nerozdělovat</w:t>
      </w:r>
      <w:r w:rsidRPr="00F5156B">
        <w:rPr>
          <w:rFonts w:asciiTheme="minorHAnsi" w:eastAsiaTheme="minorHAnsi" w:hAnsiTheme="minorHAnsi" w:cstheme="minorHAnsi"/>
          <w:lang w:eastAsia="en-US"/>
        </w:rPr>
        <w:t>.</w:t>
      </w:r>
    </w:p>
    <w:p w14:paraId="76505C75" w14:textId="2ACE491C" w:rsidR="007708C7" w:rsidRPr="00F5156B" w:rsidRDefault="007708C7"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Transparentnost</w:t>
      </w:r>
      <w:r w:rsidR="00234B41" w:rsidRPr="00F5156B">
        <w:rPr>
          <w:rFonts w:asciiTheme="minorHAnsi" w:eastAsiaTheme="minorHAnsi" w:hAnsiTheme="minorHAnsi" w:cstheme="minorHAnsi"/>
          <w:lang w:eastAsia="en-US"/>
        </w:rPr>
        <w:t xml:space="preserve"> – </w:t>
      </w:r>
      <w:r w:rsidR="000A4F7D" w:rsidRPr="00F5156B">
        <w:rPr>
          <w:rFonts w:asciiTheme="minorHAnsi" w:eastAsiaTheme="minorHAnsi" w:hAnsiTheme="minorHAnsi" w:cstheme="minorHAnsi"/>
          <w:lang w:eastAsia="en-US"/>
        </w:rPr>
        <w:t>p</w:t>
      </w:r>
      <w:r w:rsidR="00234B41" w:rsidRPr="00F5156B">
        <w:rPr>
          <w:rFonts w:asciiTheme="minorHAnsi" w:eastAsiaTheme="minorHAnsi" w:hAnsiTheme="minorHAnsi" w:cstheme="minorHAnsi"/>
          <w:lang w:eastAsia="en-US"/>
        </w:rPr>
        <w:t>rezident</w:t>
      </w:r>
      <w:r w:rsidR="001B2E24" w:rsidRPr="00F5156B">
        <w:rPr>
          <w:rFonts w:asciiTheme="minorHAnsi" w:eastAsiaTheme="minorHAnsi" w:hAnsiTheme="minorHAnsi" w:cstheme="minorHAnsi"/>
          <w:lang w:eastAsia="en-US"/>
        </w:rPr>
        <w:t xml:space="preserve"> by neměl nic skrývat, je </w:t>
      </w:r>
      <w:r w:rsidR="002915A2" w:rsidRPr="00F5156B">
        <w:rPr>
          <w:rFonts w:asciiTheme="minorHAnsi" w:eastAsiaTheme="minorHAnsi" w:hAnsiTheme="minorHAnsi" w:cstheme="minorHAnsi"/>
          <w:lang w:eastAsia="en-US"/>
        </w:rPr>
        <w:t>osobou veřejného zájmu</w:t>
      </w:r>
      <w:r w:rsidR="00745BF5" w:rsidRPr="00F5156B">
        <w:rPr>
          <w:rFonts w:asciiTheme="minorHAnsi" w:eastAsiaTheme="minorHAnsi" w:hAnsiTheme="minorHAnsi" w:cstheme="minorHAnsi"/>
          <w:lang w:eastAsia="en-US"/>
        </w:rPr>
        <w:t>.</w:t>
      </w:r>
      <w:r w:rsidR="002915A2" w:rsidRPr="00F5156B">
        <w:rPr>
          <w:rFonts w:asciiTheme="minorHAnsi" w:eastAsiaTheme="minorHAnsi" w:hAnsiTheme="minorHAnsi" w:cstheme="minorHAnsi"/>
          <w:lang w:eastAsia="en-US"/>
        </w:rPr>
        <w:t xml:space="preserve"> </w:t>
      </w:r>
    </w:p>
    <w:p w14:paraId="341DF7DC" w14:textId="69EFEEF2" w:rsidR="00074F11" w:rsidRPr="00F5156B" w:rsidRDefault="00074F11" w:rsidP="00191701">
      <w:pPr>
        <w:numPr>
          <w:ilvl w:val="0"/>
          <w:numId w:val="7"/>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Objektivita</w:t>
      </w:r>
      <w:r w:rsidR="002915A2" w:rsidRPr="00F5156B">
        <w:rPr>
          <w:rFonts w:asciiTheme="minorHAnsi" w:eastAsiaTheme="minorHAnsi" w:hAnsiTheme="minorHAnsi" w:cstheme="minorHAnsi"/>
          <w:lang w:eastAsia="en-US"/>
        </w:rPr>
        <w:t xml:space="preserve"> – </w:t>
      </w:r>
      <w:r w:rsidR="000A4F7D" w:rsidRPr="00F5156B">
        <w:rPr>
          <w:rFonts w:asciiTheme="minorHAnsi" w:eastAsiaTheme="minorHAnsi" w:hAnsiTheme="minorHAnsi" w:cstheme="minorHAnsi"/>
          <w:lang w:eastAsia="en-US"/>
        </w:rPr>
        <w:t>p</w:t>
      </w:r>
      <w:r w:rsidR="002915A2" w:rsidRPr="00F5156B">
        <w:rPr>
          <w:rFonts w:asciiTheme="minorHAnsi" w:eastAsiaTheme="minorHAnsi" w:hAnsiTheme="minorHAnsi" w:cstheme="minorHAnsi"/>
          <w:lang w:eastAsia="en-US"/>
        </w:rPr>
        <w:t>rezident by měl ctít spravedlnost a pravdivost, jít příkladem národu</w:t>
      </w:r>
      <w:r w:rsidR="00745BF5" w:rsidRPr="00F5156B">
        <w:rPr>
          <w:rFonts w:asciiTheme="minorHAnsi" w:eastAsiaTheme="minorHAnsi" w:hAnsiTheme="minorHAnsi" w:cstheme="minorHAnsi"/>
          <w:lang w:eastAsia="en-US"/>
        </w:rPr>
        <w:t>.</w:t>
      </w:r>
    </w:p>
    <w:p w14:paraId="5304B47A" w14:textId="4AFB4126" w:rsidR="00EF5E5C" w:rsidRPr="00F5156B" w:rsidRDefault="00EF5E5C" w:rsidP="00191701">
      <w:pPr>
        <w:pStyle w:val="Nadpis3"/>
        <w:jc w:val="both"/>
        <w:rPr>
          <w:rFonts w:eastAsiaTheme="minorHAnsi"/>
          <w:lang w:eastAsia="en-US"/>
        </w:rPr>
      </w:pPr>
      <w:bookmarkStart w:id="41" w:name="_Toc164260832"/>
      <w:r w:rsidRPr="00F5156B">
        <w:rPr>
          <w:rFonts w:eastAsiaTheme="minorHAnsi"/>
          <w:lang w:eastAsia="en-US"/>
        </w:rPr>
        <w:lastRenderedPageBreak/>
        <w:t>Komunikace a objektivita:</w:t>
      </w:r>
      <w:bookmarkEnd w:id="41"/>
    </w:p>
    <w:p w14:paraId="768C9D9C" w14:textId="5AACD9EF" w:rsidR="00EF5E5C" w:rsidRPr="00F5156B" w:rsidRDefault="00EF5E5C" w:rsidP="00191701">
      <w:pPr>
        <w:numPr>
          <w:ilvl w:val="0"/>
          <w:numId w:val="8"/>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Komunikace</w:t>
      </w:r>
      <w:r w:rsidR="002915A2" w:rsidRPr="00F5156B">
        <w:rPr>
          <w:rStyle w:val="Nadpis4Char"/>
        </w:rPr>
        <w:t xml:space="preserve"> </w:t>
      </w:r>
      <w:r w:rsidR="004A7272" w:rsidRPr="00F5156B">
        <w:rPr>
          <w:rFonts w:asciiTheme="minorHAnsi" w:eastAsiaTheme="minorHAnsi" w:hAnsiTheme="minorHAnsi" w:cstheme="minorHAnsi"/>
          <w:lang w:eastAsia="en-US"/>
        </w:rPr>
        <w:t>–</w:t>
      </w:r>
      <w:r w:rsidR="002915A2" w:rsidRPr="00F5156B">
        <w:rPr>
          <w:rFonts w:asciiTheme="minorHAnsi" w:eastAsiaTheme="minorHAnsi" w:hAnsiTheme="minorHAnsi" w:cstheme="minorHAnsi"/>
          <w:lang w:eastAsia="en-US"/>
        </w:rPr>
        <w:t xml:space="preserve"> </w:t>
      </w:r>
      <w:r w:rsidR="000A4F7D" w:rsidRPr="00F5156B">
        <w:rPr>
          <w:rFonts w:asciiTheme="minorHAnsi" w:eastAsiaTheme="minorHAnsi" w:hAnsiTheme="minorHAnsi" w:cstheme="minorHAnsi"/>
          <w:lang w:eastAsia="en-US"/>
        </w:rPr>
        <w:t>k</w:t>
      </w:r>
      <w:r w:rsidR="004A7272" w:rsidRPr="00F5156B">
        <w:rPr>
          <w:rFonts w:asciiTheme="minorHAnsi" w:eastAsiaTheme="minorHAnsi" w:hAnsiTheme="minorHAnsi" w:cstheme="minorHAnsi"/>
          <w:lang w:eastAsia="en-US"/>
        </w:rPr>
        <w:t>omunikace by měla být lidská, ale faktická</w:t>
      </w:r>
      <w:r w:rsidR="00745BF5" w:rsidRPr="00F5156B">
        <w:rPr>
          <w:rFonts w:asciiTheme="minorHAnsi" w:eastAsiaTheme="minorHAnsi" w:hAnsiTheme="minorHAnsi" w:cstheme="minorHAnsi"/>
          <w:lang w:eastAsia="en-US"/>
        </w:rPr>
        <w:t>.</w:t>
      </w:r>
      <w:r w:rsidR="004A7272" w:rsidRPr="00F5156B">
        <w:rPr>
          <w:rFonts w:asciiTheme="minorHAnsi" w:eastAsiaTheme="minorHAnsi" w:hAnsiTheme="minorHAnsi" w:cstheme="minorHAnsi"/>
          <w:lang w:eastAsia="en-US"/>
        </w:rPr>
        <w:t xml:space="preserve"> </w:t>
      </w:r>
    </w:p>
    <w:p w14:paraId="649C6C0E" w14:textId="27C9CD91" w:rsidR="00EF5E5C" w:rsidRPr="00F5156B" w:rsidRDefault="00EF5E5C" w:rsidP="00191701">
      <w:pPr>
        <w:numPr>
          <w:ilvl w:val="0"/>
          <w:numId w:val="8"/>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Pravdivost</w:t>
      </w:r>
      <w:r w:rsidR="004A7272" w:rsidRPr="00F5156B">
        <w:rPr>
          <w:rFonts w:asciiTheme="minorHAnsi" w:eastAsiaTheme="minorHAnsi" w:hAnsiTheme="minorHAnsi" w:cstheme="minorHAnsi"/>
          <w:lang w:eastAsia="en-US"/>
        </w:rPr>
        <w:t xml:space="preserve"> </w:t>
      </w:r>
      <w:r w:rsidR="00721253" w:rsidRPr="00F5156B">
        <w:rPr>
          <w:rFonts w:asciiTheme="minorHAnsi" w:eastAsiaTheme="minorHAnsi" w:hAnsiTheme="minorHAnsi" w:cstheme="minorHAnsi"/>
          <w:lang w:eastAsia="en-US"/>
        </w:rPr>
        <w:t>–</w:t>
      </w:r>
      <w:r w:rsidR="004A7272" w:rsidRPr="00F5156B">
        <w:rPr>
          <w:rFonts w:asciiTheme="minorHAnsi" w:eastAsiaTheme="minorHAnsi" w:hAnsiTheme="minorHAnsi" w:cstheme="minorHAnsi"/>
          <w:lang w:eastAsia="en-US"/>
        </w:rPr>
        <w:t xml:space="preserve"> </w:t>
      </w:r>
      <w:r w:rsidR="00486409" w:rsidRPr="00F5156B">
        <w:rPr>
          <w:rFonts w:asciiTheme="minorHAnsi" w:eastAsiaTheme="minorHAnsi" w:hAnsiTheme="minorHAnsi" w:cstheme="minorHAnsi"/>
          <w:lang w:eastAsia="en-US"/>
        </w:rPr>
        <w:t>J</w:t>
      </w:r>
      <w:r w:rsidR="00721253" w:rsidRPr="00F5156B">
        <w:rPr>
          <w:rFonts w:asciiTheme="minorHAnsi" w:eastAsiaTheme="minorHAnsi" w:hAnsiTheme="minorHAnsi" w:cstheme="minorHAnsi"/>
          <w:lang w:eastAsia="en-US"/>
        </w:rPr>
        <w:t>edna ze ctností, která je s prezidentem spojená a kterou by ve svém zájmu měl uznávat</w:t>
      </w:r>
      <w:r w:rsidR="00745BF5" w:rsidRPr="00F5156B">
        <w:rPr>
          <w:rFonts w:asciiTheme="minorHAnsi" w:eastAsiaTheme="minorHAnsi" w:hAnsiTheme="minorHAnsi" w:cstheme="minorHAnsi"/>
          <w:lang w:eastAsia="en-US"/>
        </w:rPr>
        <w:t>.</w:t>
      </w:r>
    </w:p>
    <w:p w14:paraId="473472AC" w14:textId="451756C3" w:rsidR="00074F11" w:rsidRPr="00F5156B" w:rsidRDefault="00D00B98" w:rsidP="00191701">
      <w:pPr>
        <w:numPr>
          <w:ilvl w:val="0"/>
          <w:numId w:val="8"/>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Otevřenost a přístupnost</w:t>
      </w:r>
      <w:r w:rsidR="00721253" w:rsidRPr="00F5156B">
        <w:rPr>
          <w:rStyle w:val="Nadpis4Char"/>
        </w:rPr>
        <w:t xml:space="preserve"> </w:t>
      </w:r>
      <w:r w:rsidR="00721253" w:rsidRPr="00F5156B">
        <w:rPr>
          <w:rFonts w:asciiTheme="minorHAnsi" w:eastAsiaTheme="minorHAnsi" w:hAnsiTheme="minorHAnsi" w:cstheme="minorHAnsi"/>
          <w:lang w:eastAsia="en-US"/>
        </w:rPr>
        <w:t>– prezident by měl být otevřený novým myšlenkám</w:t>
      </w:r>
      <w:r w:rsidR="00745BF5" w:rsidRPr="00F5156B">
        <w:rPr>
          <w:rFonts w:asciiTheme="minorHAnsi" w:eastAsiaTheme="minorHAnsi" w:hAnsiTheme="minorHAnsi" w:cstheme="minorHAnsi"/>
          <w:lang w:eastAsia="en-US"/>
        </w:rPr>
        <w:t>, které mohou obohatit jeho a společnost. Jeho osoba by měla být veřejnosti přístupná.</w:t>
      </w:r>
    </w:p>
    <w:p w14:paraId="7420DC53" w14:textId="7586F37C" w:rsidR="00DD6743" w:rsidRPr="00F5156B" w:rsidRDefault="00DD6743" w:rsidP="00191701">
      <w:pPr>
        <w:numPr>
          <w:ilvl w:val="0"/>
          <w:numId w:val="8"/>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Jasnost a srozumitelnost</w:t>
      </w:r>
      <w:r w:rsidR="00745BF5" w:rsidRPr="00F5156B">
        <w:rPr>
          <w:rFonts w:asciiTheme="minorHAnsi" w:eastAsiaTheme="minorHAnsi" w:hAnsiTheme="minorHAnsi" w:cstheme="minorHAnsi"/>
          <w:lang w:eastAsia="en-US"/>
        </w:rPr>
        <w:t xml:space="preserve"> – vyjadřování prezidenta by mělo být pro občany pochopitelné</w:t>
      </w:r>
      <w:r w:rsidR="000A4F7D" w:rsidRPr="00F5156B">
        <w:rPr>
          <w:rFonts w:asciiTheme="minorHAnsi" w:eastAsiaTheme="minorHAnsi" w:hAnsiTheme="minorHAnsi" w:cstheme="minorHAnsi"/>
          <w:lang w:eastAsia="en-US"/>
        </w:rPr>
        <w:t>.</w:t>
      </w:r>
    </w:p>
    <w:p w14:paraId="5FEA3B23" w14:textId="654DECE9" w:rsidR="00EF5E5C" w:rsidRPr="00F5156B" w:rsidRDefault="00EF5E5C" w:rsidP="00191701">
      <w:pPr>
        <w:pStyle w:val="Nadpis3"/>
        <w:jc w:val="both"/>
        <w:rPr>
          <w:rFonts w:eastAsiaTheme="minorHAnsi"/>
          <w:lang w:eastAsia="en-US"/>
        </w:rPr>
      </w:pPr>
      <w:bookmarkStart w:id="42" w:name="_Toc164260833"/>
      <w:r w:rsidRPr="00F5156B">
        <w:rPr>
          <w:rFonts w:eastAsiaTheme="minorHAnsi"/>
          <w:lang w:eastAsia="en-US"/>
        </w:rPr>
        <w:t xml:space="preserve">Demokratické </w:t>
      </w:r>
      <w:r w:rsidR="00301F02" w:rsidRPr="00F5156B">
        <w:rPr>
          <w:rFonts w:eastAsiaTheme="minorHAnsi"/>
          <w:lang w:eastAsia="en-US"/>
        </w:rPr>
        <w:t>hodnoty:</w:t>
      </w:r>
      <w:bookmarkEnd w:id="42"/>
    </w:p>
    <w:p w14:paraId="6400CA22" w14:textId="3D5B682E" w:rsidR="00EF5E5C" w:rsidRPr="00F5156B" w:rsidRDefault="00EF5E5C" w:rsidP="00191701">
      <w:pPr>
        <w:numPr>
          <w:ilvl w:val="0"/>
          <w:numId w:val="9"/>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Respekt k</w:t>
      </w:r>
      <w:r w:rsidR="00745BF5" w:rsidRPr="00F5156B">
        <w:rPr>
          <w:rStyle w:val="Nadpis4Char"/>
        </w:rPr>
        <w:t> </w:t>
      </w:r>
      <w:r w:rsidRPr="00F5156B">
        <w:rPr>
          <w:rStyle w:val="Nadpis4Char"/>
        </w:rPr>
        <w:t>ústavě</w:t>
      </w:r>
      <w:r w:rsidR="00745BF5" w:rsidRPr="00F5156B">
        <w:rPr>
          <w:rFonts w:asciiTheme="minorHAnsi" w:eastAsiaTheme="minorHAnsi" w:hAnsiTheme="minorHAnsi" w:cstheme="minorHAnsi"/>
          <w:lang w:eastAsia="en-US"/>
        </w:rPr>
        <w:t xml:space="preserve"> </w:t>
      </w:r>
      <w:r w:rsidR="00C42489" w:rsidRPr="00F5156B">
        <w:rPr>
          <w:rFonts w:asciiTheme="minorHAnsi" w:eastAsiaTheme="minorHAnsi" w:hAnsiTheme="minorHAnsi" w:cstheme="minorHAnsi"/>
          <w:lang w:eastAsia="en-US"/>
        </w:rPr>
        <w:t>–</w:t>
      </w:r>
      <w:r w:rsidR="00745BF5" w:rsidRPr="00F5156B">
        <w:rPr>
          <w:rFonts w:asciiTheme="minorHAnsi" w:eastAsiaTheme="minorHAnsi" w:hAnsiTheme="minorHAnsi" w:cstheme="minorHAnsi"/>
          <w:lang w:eastAsia="en-US"/>
        </w:rPr>
        <w:t xml:space="preserve"> </w:t>
      </w:r>
      <w:r w:rsidR="00C42489" w:rsidRPr="00F5156B">
        <w:rPr>
          <w:rFonts w:asciiTheme="minorHAnsi" w:eastAsiaTheme="minorHAnsi" w:hAnsiTheme="minorHAnsi" w:cstheme="minorHAnsi"/>
          <w:lang w:eastAsia="en-US"/>
        </w:rPr>
        <w:t xml:space="preserve">prezident by měl jít příkladem </w:t>
      </w:r>
      <w:r w:rsidR="005D1BD9" w:rsidRPr="00F5156B">
        <w:rPr>
          <w:rFonts w:asciiTheme="minorHAnsi" w:eastAsiaTheme="minorHAnsi" w:hAnsiTheme="minorHAnsi" w:cstheme="minorHAnsi"/>
          <w:lang w:eastAsia="en-US"/>
        </w:rPr>
        <w:t xml:space="preserve">a </w:t>
      </w:r>
      <w:r w:rsidR="00C42489" w:rsidRPr="00F5156B">
        <w:rPr>
          <w:rFonts w:asciiTheme="minorHAnsi" w:eastAsiaTheme="minorHAnsi" w:hAnsiTheme="minorHAnsi" w:cstheme="minorHAnsi"/>
          <w:lang w:eastAsia="en-US"/>
        </w:rPr>
        <w:t>respektovat ústavu a zákony, tak jako každý občan</w:t>
      </w:r>
      <w:r w:rsidR="005D1BD9" w:rsidRPr="00F5156B">
        <w:rPr>
          <w:rFonts w:asciiTheme="minorHAnsi" w:eastAsiaTheme="minorHAnsi" w:hAnsiTheme="minorHAnsi" w:cstheme="minorHAnsi"/>
          <w:lang w:eastAsia="en-US"/>
        </w:rPr>
        <w:t>.</w:t>
      </w:r>
    </w:p>
    <w:p w14:paraId="6BEF1A54" w14:textId="63B52533" w:rsidR="00EF5E5C" w:rsidRPr="00F5156B" w:rsidRDefault="00EF5E5C" w:rsidP="00191701">
      <w:pPr>
        <w:numPr>
          <w:ilvl w:val="0"/>
          <w:numId w:val="9"/>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Morálka</w:t>
      </w:r>
      <w:r w:rsidR="00517553" w:rsidRPr="00F5156B">
        <w:rPr>
          <w:rFonts w:asciiTheme="minorHAnsi" w:eastAsiaTheme="minorHAnsi" w:hAnsiTheme="minorHAnsi" w:cstheme="minorHAnsi"/>
          <w:lang w:eastAsia="en-US"/>
        </w:rPr>
        <w:t xml:space="preserve"> </w:t>
      </w:r>
      <w:r w:rsidR="00486409" w:rsidRPr="00F5156B">
        <w:rPr>
          <w:rFonts w:asciiTheme="minorHAnsi" w:eastAsiaTheme="minorHAnsi" w:hAnsiTheme="minorHAnsi" w:cstheme="minorHAnsi"/>
          <w:lang w:eastAsia="en-US"/>
        </w:rPr>
        <w:t>–</w:t>
      </w:r>
      <w:r w:rsidR="00517553" w:rsidRPr="00F5156B">
        <w:rPr>
          <w:rFonts w:asciiTheme="minorHAnsi" w:eastAsiaTheme="minorHAnsi" w:hAnsiTheme="minorHAnsi" w:cstheme="minorHAnsi"/>
          <w:lang w:eastAsia="en-US"/>
        </w:rPr>
        <w:t xml:space="preserve"> </w:t>
      </w:r>
      <w:r w:rsidR="000A4F7D" w:rsidRPr="00F5156B">
        <w:rPr>
          <w:rFonts w:asciiTheme="minorHAnsi" w:eastAsiaTheme="minorHAnsi" w:hAnsiTheme="minorHAnsi" w:cstheme="minorHAnsi"/>
          <w:lang w:eastAsia="en-US"/>
        </w:rPr>
        <w:t>p</w:t>
      </w:r>
      <w:r w:rsidR="00517553" w:rsidRPr="00F5156B">
        <w:rPr>
          <w:rFonts w:asciiTheme="minorHAnsi" w:eastAsiaTheme="minorHAnsi" w:hAnsiTheme="minorHAnsi" w:cstheme="minorHAnsi"/>
          <w:lang w:eastAsia="en-US"/>
        </w:rPr>
        <w:t>rez</w:t>
      </w:r>
      <w:r w:rsidR="00486409" w:rsidRPr="00F5156B">
        <w:rPr>
          <w:rFonts w:asciiTheme="minorHAnsi" w:eastAsiaTheme="minorHAnsi" w:hAnsiTheme="minorHAnsi" w:cstheme="minorHAnsi"/>
          <w:lang w:eastAsia="en-US"/>
        </w:rPr>
        <w:t xml:space="preserve">ident by měl ve společnosti držet morálku. </w:t>
      </w:r>
      <w:r w:rsidR="00093FCD" w:rsidRPr="00F5156B">
        <w:rPr>
          <w:rFonts w:asciiTheme="minorHAnsi" w:eastAsiaTheme="minorHAnsi" w:hAnsiTheme="minorHAnsi" w:cstheme="minorHAnsi"/>
          <w:lang w:eastAsia="en-US"/>
        </w:rPr>
        <w:t xml:space="preserve">To zajistí, když ji bude </w:t>
      </w:r>
      <w:r w:rsidR="009C6C2B" w:rsidRPr="00F5156B">
        <w:rPr>
          <w:rFonts w:asciiTheme="minorHAnsi" w:eastAsiaTheme="minorHAnsi" w:hAnsiTheme="minorHAnsi" w:cstheme="minorHAnsi"/>
          <w:lang w:eastAsia="en-US"/>
        </w:rPr>
        <w:t>kultivovat sám u sebe</w:t>
      </w:r>
    </w:p>
    <w:p w14:paraId="4ED20C2A" w14:textId="7716E844" w:rsidR="00EF5E5C" w:rsidRPr="00F5156B" w:rsidRDefault="00EF5E5C" w:rsidP="00191701">
      <w:pPr>
        <w:numPr>
          <w:ilvl w:val="0"/>
          <w:numId w:val="9"/>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Etika</w:t>
      </w:r>
      <w:r w:rsidR="00691B49" w:rsidRPr="00F5156B">
        <w:rPr>
          <w:rFonts w:asciiTheme="minorHAnsi" w:eastAsiaTheme="minorHAnsi" w:hAnsiTheme="minorHAnsi" w:cstheme="minorHAnsi"/>
          <w:lang w:eastAsia="en-US"/>
        </w:rPr>
        <w:t xml:space="preserve"> – jeho kroky by měly ctít a respektovat etiku společnosti</w:t>
      </w:r>
      <w:r w:rsidR="000A7C4D">
        <w:rPr>
          <w:rFonts w:asciiTheme="minorHAnsi" w:eastAsiaTheme="minorHAnsi" w:hAnsiTheme="minorHAnsi" w:cstheme="minorHAnsi"/>
          <w:lang w:eastAsia="en-US"/>
        </w:rPr>
        <w:t>,</w:t>
      </w:r>
      <w:r w:rsidR="00691B49" w:rsidRPr="00F5156B">
        <w:rPr>
          <w:rFonts w:asciiTheme="minorHAnsi" w:eastAsiaTheme="minorHAnsi" w:hAnsiTheme="minorHAnsi" w:cstheme="minorHAnsi"/>
          <w:lang w:eastAsia="en-US"/>
        </w:rPr>
        <w:t xml:space="preserve"> v které vládne</w:t>
      </w:r>
      <w:r w:rsidR="000A4F7D" w:rsidRPr="00F5156B">
        <w:rPr>
          <w:rFonts w:asciiTheme="minorHAnsi" w:eastAsiaTheme="minorHAnsi" w:hAnsiTheme="minorHAnsi" w:cstheme="minorHAnsi"/>
          <w:lang w:eastAsia="en-US"/>
        </w:rPr>
        <w:t>.</w:t>
      </w:r>
    </w:p>
    <w:p w14:paraId="6FD2D99C" w14:textId="07095825" w:rsidR="00216AA3" w:rsidRPr="003B181B" w:rsidRDefault="00EF5E5C" w:rsidP="00191701">
      <w:pPr>
        <w:numPr>
          <w:ilvl w:val="0"/>
          <w:numId w:val="9"/>
        </w:numPr>
        <w:autoSpaceDE w:val="0"/>
        <w:autoSpaceDN w:val="0"/>
        <w:adjustRightInd w:val="0"/>
        <w:spacing w:line="360" w:lineRule="auto"/>
        <w:ind w:left="0" w:firstLine="0"/>
        <w:jc w:val="both"/>
        <w:rPr>
          <w:rFonts w:asciiTheme="minorHAnsi" w:eastAsiaTheme="minorHAnsi" w:hAnsiTheme="minorHAnsi" w:cstheme="minorHAnsi"/>
          <w:lang w:eastAsia="en-US"/>
        </w:rPr>
      </w:pPr>
      <w:r w:rsidRPr="00F5156B">
        <w:rPr>
          <w:rStyle w:val="Nadpis4Char"/>
        </w:rPr>
        <w:t>Svoboda projevu</w:t>
      </w:r>
      <w:r w:rsidR="00691B49" w:rsidRPr="00F5156B">
        <w:rPr>
          <w:rFonts w:asciiTheme="minorHAnsi" w:eastAsiaTheme="minorHAnsi" w:hAnsiTheme="minorHAnsi" w:cstheme="minorHAnsi"/>
          <w:lang w:eastAsia="en-US"/>
        </w:rPr>
        <w:t xml:space="preserve"> – tak jako každý občan </w:t>
      </w:r>
      <w:r w:rsidR="0086505E" w:rsidRPr="00F5156B">
        <w:rPr>
          <w:rFonts w:asciiTheme="minorHAnsi" w:eastAsiaTheme="minorHAnsi" w:hAnsiTheme="minorHAnsi" w:cstheme="minorHAnsi"/>
          <w:lang w:eastAsia="en-US"/>
        </w:rPr>
        <w:t xml:space="preserve">i prezident má možnost </w:t>
      </w:r>
      <w:r w:rsidR="00691B49" w:rsidRPr="00F5156B">
        <w:rPr>
          <w:rFonts w:asciiTheme="minorHAnsi" w:eastAsiaTheme="minorHAnsi" w:hAnsiTheme="minorHAnsi" w:cstheme="minorHAnsi"/>
          <w:lang w:eastAsia="en-US"/>
        </w:rPr>
        <w:t>svo</w:t>
      </w:r>
      <w:r w:rsidR="0086505E" w:rsidRPr="00F5156B">
        <w:rPr>
          <w:rFonts w:asciiTheme="minorHAnsi" w:eastAsiaTheme="minorHAnsi" w:hAnsiTheme="minorHAnsi" w:cstheme="minorHAnsi"/>
          <w:lang w:eastAsia="en-US"/>
        </w:rPr>
        <w:t>body projevu</w:t>
      </w:r>
      <w:r w:rsidR="000A4F7D" w:rsidRPr="00F5156B">
        <w:rPr>
          <w:rFonts w:asciiTheme="minorHAnsi" w:eastAsiaTheme="minorHAnsi" w:hAnsiTheme="minorHAnsi" w:cstheme="minorHAnsi"/>
          <w:lang w:eastAsia="en-US"/>
        </w:rPr>
        <w:t>.</w:t>
      </w:r>
      <w:r w:rsidR="0086505E" w:rsidRPr="00F5156B">
        <w:rPr>
          <w:rFonts w:asciiTheme="minorHAnsi" w:eastAsiaTheme="minorHAnsi" w:hAnsiTheme="minorHAnsi" w:cstheme="minorHAnsi"/>
          <w:lang w:eastAsia="en-US"/>
        </w:rPr>
        <w:t xml:space="preserve"> </w:t>
      </w:r>
    </w:p>
    <w:p w14:paraId="4DBD342C" w14:textId="77777777" w:rsidR="005E0592" w:rsidRDefault="005E0592" w:rsidP="00191701">
      <w:pPr>
        <w:spacing w:line="360" w:lineRule="auto"/>
        <w:jc w:val="both"/>
        <w:rPr>
          <w:rFonts w:asciiTheme="minorHAnsi" w:hAnsiTheme="minorHAnsi" w:cstheme="minorHAnsi"/>
          <w:color w:val="000000"/>
          <w:shd w:val="clear" w:color="auto" w:fill="FFFFFF"/>
        </w:rPr>
      </w:pPr>
    </w:p>
    <w:p w14:paraId="38BCB9D2" w14:textId="77777777" w:rsidR="00191701" w:rsidRPr="00F5156B" w:rsidRDefault="00191701" w:rsidP="00191701">
      <w:pPr>
        <w:spacing w:line="360" w:lineRule="auto"/>
        <w:jc w:val="both"/>
        <w:rPr>
          <w:rFonts w:asciiTheme="minorHAnsi" w:hAnsiTheme="minorHAnsi" w:cstheme="minorHAnsi"/>
          <w:color w:val="000000"/>
          <w:shd w:val="clear" w:color="auto" w:fill="FFFFFF"/>
        </w:rPr>
      </w:pPr>
    </w:p>
    <w:p w14:paraId="38B78048" w14:textId="40CC0FCF" w:rsidR="005947FF" w:rsidRPr="00F5156B" w:rsidRDefault="005947FF" w:rsidP="00191701">
      <w:pPr>
        <w:pStyle w:val="Nadpis2"/>
        <w:rPr>
          <w:shd w:val="clear" w:color="auto" w:fill="FFFFFF"/>
        </w:rPr>
      </w:pPr>
      <w:bookmarkStart w:id="43" w:name="_Toc164260834"/>
      <w:r w:rsidRPr="00F5156B">
        <w:rPr>
          <w:shd w:val="clear" w:color="auto" w:fill="FFFFFF"/>
        </w:rPr>
        <w:t>Principy</w:t>
      </w:r>
      <w:bookmarkEnd w:id="43"/>
      <w:r w:rsidRPr="00F5156B">
        <w:rPr>
          <w:shd w:val="clear" w:color="auto" w:fill="FFFFFF"/>
        </w:rPr>
        <w:t xml:space="preserve"> </w:t>
      </w:r>
    </w:p>
    <w:p w14:paraId="511D25A5" w14:textId="77777777" w:rsidR="005947FF" w:rsidRPr="00F5156B" w:rsidRDefault="005947FF" w:rsidP="00F5156B">
      <w:pPr>
        <w:spacing w:line="360" w:lineRule="auto"/>
        <w:rPr>
          <w:rFonts w:asciiTheme="minorHAnsi" w:hAnsiTheme="minorHAnsi" w:cstheme="minorHAnsi"/>
          <w:color w:val="000000"/>
          <w:shd w:val="clear" w:color="auto" w:fill="FFFFFF"/>
        </w:rPr>
      </w:pPr>
    </w:p>
    <w:p w14:paraId="3B470578" w14:textId="37BB5F58" w:rsidR="00216AA3" w:rsidRPr="00F5156B" w:rsidRDefault="0052634D" w:rsidP="00A97653">
      <w:pPr>
        <w:spacing w:line="360" w:lineRule="auto"/>
        <w:jc w:val="both"/>
        <w:rPr>
          <w:rFonts w:asciiTheme="minorHAnsi" w:eastAsiaTheme="minorHAnsi" w:hAnsiTheme="minorHAnsi" w:cstheme="minorHAnsi"/>
          <w:lang w:eastAsia="en-US"/>
        </w:rPr>
      </w:pPr>
      <w:bookmarkStart w:id="44" w:name="_Toc164260835"/>
      <w:r w:rsidRPr="00617B57">
        <w:rPr>
          <w:rStyle w:val="Nadpis3Char"/>
        </w:rPr>
        <w:t>U</w:t>
      </w:r>
      <w:r w:rsidR="006C7254" w:rsidRPr="00617B57">
        <w:rPr>
          <w:rStyle w:val="Nadpis3Char"/>
        </w:rPr>
        <w:t>tili</w:t>
      </w:r>
      <w:r w:rsidRPr="00617B57">
        <w:rPr>
          <w:rStyle w:val="Nadpis3Char"/>
        </w:rPr>
        <w:t>tarismus</w:t>
      </w:r>
      <w:bookmarkEnd w:id="44"/>
      <w:r w:rsidRPr="00617B57">
        <w:rPr>
          <w:rStyle w:val="Nadpis3Char"/>
        </w:rPr>
        <w:t xml:space="preserve"> </w:t>
      </w:r>
      <w:r w:rsidRPr="00F5156B">
        <w:rPr>
          <w:rFonts w:asciiTheme="minorHAnsi" w:hAnsiTheme="minorHAnsi" w:cstheme="minorHAnsi"/>
          <w:color w:val="000000"/>
          <w:shd w:val="clear" w:color="auto" w:fill="FFFFFF"/>
        </w:rPr>
        <w:t xml:space="preserve">– výrok </w:t>
      </w:r>
      <w:r w:rsidR="007F6A84" w:rsidRPr="00F5156B">
        <w:rPr>
          <w:rFonts w:asciiTheme="minorHAnsi" w:hAnsiTheme="minorHAnsi" w:cstheme="minorHAnsi"/>
          <w:color w:val="000000"/>
          <w:shd w:val="clear" w:color="auto" w:fill="FFFFFF"/>
        </w:rPr>
        <w:t>poukazuj</w:t>
      </w:r>
      <w:r w:rsidR="005E4F8A" w:rsidRPr="00F5156B">
        <w:rPr>
          <w:rFonts w:asciiTheme="minorHAnsi" w:hAnsiTheme="minorHAnsi" w:cstheme="minorHAnsi"/>
          <w:color w:val="000000"/>
          <w:shd w:val="clear" w:color="auto" w:fill="FFFFFF"/>
        </w:rPr>
        <w:t>e,</w:t>
      </w:r>
      <w:r w:rsidR="007F6A84" w:rsidRPr="00F5156B">
        <w:rPr>
          <w:rFonts w:asciiTheme="minorHAnsi" w:hAnsiTheme="minorHAnsi" w:cstheme="minorHAnsi"/>
          <w:color w:val="000000"/>
          <w:shd w:val="clear" w:color="auto" w:fill="FFFFFF"/>
        </w:rPr>
        <w:t xml:space="preserve"> že </w:t>
      </w:r>
      <w:r w:rsidR="007F6A84" w:rsidRPr="00F5156B">
        <w:rPr>
          <w:rFonts w:asciiTheme="minorHAnsi" w:eastAsiaTheme="minorHAnsi" w:hAnsiTheme="minorHAnsi" w:cstheme="minorHAnsi"/>
          <w:lang w:eastAsia="en-US"/>
        </w:rPr>
        <w:t>byla zbořena města</w:t>
      </w:r>
      <w:r w:rsidR="00A26626" w:rsidRPr="00F5156B">
        <w:rPr>
          <w:rFonts w:asciiTheme="minorHAnsi" w:eastAsiaTheme="minorHAnsi" w:hAnsiTheme="minorHAnsi" w:cstheme="minorHAnsi"/>
          <w:lang w:eastAsia="en-US"/>
        </w:rPr>
        <w:t xml:space="preserve">/vesnice, které v sobě </w:t>
      </w:r>
      <w:r w:rsidR="00F62414" w:rsidRPr="00F5156B">
        <w:rPr>
          <w:rFonts w:asciiTheme="minorHAnsi" w:eastAsiaTheme="minorHAnsi" w:hAnsiTheme="minorHAnsi" w:cstheme="minorHAnsi"/>
          <w:lang w:eastAsia="en-US"/>
        </w:rPr>
        <w:t>nesly</w:t>
      </w:r>
      <w:r w:rsidR="00A26626" w:rsidRPr="00F5156B">
        <w:rPr>
          <w:rFonts w:asciiTheme="minorHAnsi" w:eastAsiaTheme="minorHAnsi" w:hAnsiTheme="minorHAnsi" w:cstheme="minorHAnsi"/>
          <w:lang w:eastAsia="en-US"/>
        </w:rPr>
        <w:t xml:space="preserve"> historickou</w:t>
      </w:r>
      <w:r w:rsidR="00F62414" w:rsidRPr="00F5156B">
        <w:rPr>
          <w:rFonts w:asciiTheme="minorHAnsi" w:eastAsiaTheme="minorHAnsi" w:hAnsiTheme="minorHAnsi" w:cstheme="minorHAnsi"/>
          <w:lang w:eastAsia="en-US"/>
        </w:rPr>
        <w:t xml:space="preserve"> a </w:t>
      </w:r>
      <w:r w:rsidR="00CB04EC" w:rsidRPr="00F5156B">
        <w:rPr>
          <w:rFonts w:asciiTheme="minorHAnsi" w:eastAsiaTheme="minorHAnsi" w:hAnsiTheme="minorHAnsi" w:cstheme="minorHAnsi"/>
          <w:lang w:eastAsia="en-US"/>
        </w:rPr>
        <w:t xml:space="preserve">emocionální </w:t>
      </w:r>
      <w:r w:rsidR="00A26626" w:rsidRPr="00F5156B">
        <w:rPr>
          <w:rFonts w:asciiTheme="minorHAnsi" w:eastAsiaTheme="minorHAnsi" w:hAnsiTheme="minorHAnsi" w:cstheme="minorHAnsi"/>
          <w:lang w:eastAsia="en-US"/>
        </w:rPr>
        <w:t xml:space="preserve">hodnotu </w:t>
      </w:r>
      <w:r w:rsidR="00F62414" w:rsidRPr="00F5156B">
        <w:rPr>
          <w:rFonts w:asciiTheme="minorHAnsi" w:eastAsiaTheme="minorHAnsi" w:hAnsiTheme="minorHAnsi" w:cstheme="minorHAnsi"/>
          <w:lang w:eastAsia="en-US"/>
        </w:rPr>
        <w:t xml:space="preserve">pro </w:t>
      </w:r>
      <w:r w:rsidR="001851D8" w:rsidRPr="00F5156B">
        <w:rPr>
          <w:rFonts w:asciiTheme="minorHAnsi" w:eastAsiaTheme="minorHAnsi" w:hAnsiTheme="minorHAnsi" w:cstheme="minorHAnsi"/>
          <w:lang w:eastAsia="en-US"/>
        </w:rPr>
        <w:t>společnost na</w:t>
      </w:r>
      <w:r w:rsidR="007F6A84" w:rsidRPr="00F5156B">
        <w:rPr>
          <w:rFonts w:asciiTheme="minorHAnsi" w:eastAsiaTheme="minorHAnsi" w:hAnsiTheme="minorHAnsi" w:cstheme="minorHAnsi"/>
          <w:lang w:eastAsia="en-US"/>
        </w:rPr>
        <w:t xml:space="preserve"> úkor </w:t>
      </w:r>
      <w:r w:rsidR="00B76FBD" w:rsidRPr="00F5156B">
        <w:rPr>
          <w:rFonts w:asciiTheme="minorHAnsi" w:eastAsiaTheme="minorHAnsi" w:hAnsiTheme="minorHAnsi" w:cstheme="minorHAnsi"/>
          <w:lang w:eastAsia="en-US"/>
        </w:rPr>
        <w:t>„</w:t>
      </w:r>
      <w:r w:rsidR="00B76FBD" w:rsidRPr="00F5156B">
        <w:rPr>
          <w:rFonts w:asciiTheme="minorHAnsi" w:hAnsiTheme="minorHAnsi" w:cstheme="minorHAnsi"/>
          <w:color w:val="000000"/>
          <w:shd w:val="clear" w:color="auto" w:fill="FFFFFF"/>
        </w:rPr>
        <w:t>králikáren“</w:t>
      </w:r>
      <w:r w:rsidR="008C61FC" w:rsidRPr="00F5156B">
        <w:rPr>
          <w:rFonts w:asciiTheme="minorHAnsi" w:hAnsiTheme="minorHAnsi" w:cstheme="minorHAnsi"/>
          <w:color w:val="000000"/>
          <w:shd w:val="clear" w:color="auto" w:fill="FFFFFF"/>
        </w:rPr>
        <w:t xml:space="preserve">, </w:t>
      </w:r>
      <w:r w:rsidR="00FB0BC3" w:rsidRPr="00F5156B">
        <w:rPr>
          <w:rFonts w:asciiTheme="minorHAnsi" w:eastAsiaTheme="minorHAnsi" w:hAnsiTheme="minorHAnsi" w:cstheme="minorHAnsi"/>
          <w:lang w:eastAsia="en-US"/>
        </w:rPr>
        <w:t xml:space="preserve">které </w:t>
      </w:r>
      <w:r w:rsidR="0053262F" w:rsidRPr="00F5156B">
        <w:rPr>
          <w:rFonts w:asciiTheme="minorHAnsi" w:eastAsiaTheme="minorHAnsi" w:hAnsiTheme="minorHAnsi" w:cstheme="minorHAnsi"/>
          <w:lang w:eastAsia="en-US"/>
        </w:rPr>
        <w:t>společnosti daly bydlení pochybné kvality</w:t>
      </w:r>
      <w:r w:rsidR="005E4F8A" w:rsidRPr="00F5156B">
        <w:rPr>
          <w:rFonts w:asciiTheme="minorHAnsi" w:eastAsiaTheme="minorHAnsi" w:hAnsiTheme="minorHAnsi" w:cstheme="minorHAnsi"/>
          <w:lang w:eastAsia="en-US"/>
        </w:rPr>
        <w:t>.</w:t>
      </w:r>
    </w:p>
    <w:p w14:paraId="2486F708" w14:textId="77777777" w:rsidR="0061358C" w:rsidRPr="00F5156B" w:rsidRDefault="0061358C" w:rsidP="00A97653">
      <w:pPr>
        <w:spacing w:line="360" w:lineRule="auto"/>
        <w:jc w:val="both"/>
        <w:rPr>
          <w:rFonts w:asciiTheme="minorHAnsi" w:eastAsiaTheme="minorHAnsi" w:hAnsiTheme="minorHAnsi" w:cstheme="minorHAnsi"/>
          <w:lang w:eastAsia="en-US"/>
        </w:rPr>
      </w:pPr>
    </w:p>
    <w:p w14:paraId="1E0BB6D5" w14:textId="5F0324F1" w:rsidR="0061358C" w:rsidRPr="00F5156B" w:rsidRDefault="0061358C" w:rsidP="00A97653">
      <w:pPr>
        <w:spacing w:line="360" w:lineRule="auto"/>
        <w:jc w:val="both"/>
        <w:rPr>
          <w:rFonts w:asciiTheme="minorHAnsi" w:eastAsiaTheme="minorHAnsi" w:hAnsiTheme="minorHAnsi" w:cstheme="minorHAnsi"/>
          <w:lang w:eastAsia="en-US"/>
        </w:rPr>
      </w:pPr>
      <w:bookmarkStart w:id="45" w:name="_Toc164260836"/>
      <w:r w:rsidRPr="00617B57">
        <w:rPr>
          <w:rStyle w:val="Nadpis3Char"/>
        </w:rPr>
        <w:t>Utilitarismus</w:t>
      </w:r>
      <w:bookmarkEnd w:id="45"/>
      <w:r w:rsidRPr="00F5156B">
        <w:rPr>
          <w:rFonts w:asciiTheme="minorHAnsi" w:eastAsiaTheme="minorHAnsi" w:hAnsiTheme="minorHAnsi" w:cstheme="minorHAnsi"/>
          <w:b/>
          <w:bCs/>
          <w:lang w:eastAsia="en-US"/>
        </w:rPr>
        <w:t xml:space="preserve"> </w:t>
      </w:r>
      <w:r w:rsidRPr="00F5156B">
        <w:rPr>
          <w:rFonts w:asciiTheme="minorHAnsi" w:eastAsiaTheme="minorHAnsi" w:hAnsiTheme="minorHAnsi" w:cstheme="minorHAnsi"/>
          <w:lang w:eastAsia="en-US"/>
        </w:rPr>
        <w:t xml:space="preserve">– </w:t>
      </w:r>
      <w:r w:rsidR="005E4F8A" w:rsidRPr="00F5156B">
        <w:rPr>
          <w:rFonts w:asciiTheme="minorHAnsi" w:eastAsiaTheme="minorHAnsi" w:hAnsiTheme="minorHAnsi" w:cstheme="minorHAnsi"/>
          <w:lang w:eastAsia="en-US"/>
        </w:rPr>
        <w:t xml:space="preserve">je </w:t>
      </w:r>
      <w:r w:rsidRPr="00F5156B">
        <w:rPr>
          <w:rFonts w:asciiTheme="minorHAnsi" w:eastAsiaTheme="minorHAnsi" w:hAnsiTheme="minorHAnsi" w:cstheme="minorHAnsi"/>
          <w:lang w:eastAsia="en-US"/>
        </w:rPr>
        <w:t xml:space="preserve">ve veřejném zájmu poukazovat </w:t>
      </w:r>
      <w:r w:rsidR="004E21B5" w:rsidRPr="00F5156B">
        <w:rPr>
          <w:rFonts w:asciiTheme="minorHAnsi" w:eastAsiaTheme="minorHAnsi" w:hAnsiTheme="minorHAnsi" w:cstheme="minorHAnsi"/>
          <w:lang w:eastAsia="en-US"/>
        </w:rPr>
        <w:t xml:space="preserve">a nezapomínat </w:t>
      </w:r>
      <w:r w:rsidRPr="00F5156B">
        <w:rPr>
          <w:rFonts w:asciiTheme="minorHAnsi" w:eastAsiaTheme="minorHAnsi" w:hAnsiTheme="minorHAnsi" w:cstheme="minorHAnsi"/>
          <w:lang w:eastAsia="en-US"/>
        </w:rPr>
        <w:t>na problematiku bývalého komunistického režimu, který nabízel bydlení s pochybnou kvalitou za cenu loajality</w:t>
      </w:r>
      <w:r w:rsidRPr="00F5156B">
        <w:rPr>
          <w:rFonts w:asciiTheme="minorHAnsi" w:hAnsiTheme="minorHAnsi" w:cstheme="minorHAnsi"/>
          <w:color w:val="000000"/>
        </w:rPr>
        <w:t>. </w:t>
      </w:r>
      <w:r w:rsidRPr="00F5156B">
        <w:rPr>
          <w:rFonts w:asciiTheme="minorHAnsi" w:hAnsiTheme="minorHAnsi" w:cstheme="minorHAnsi"/>
          <w:color w:val="000000"/>
        </w:rPr>
        <w:br/>
      </w:r>
    </w:p>
    <w:p w14:paraId="15BAD19D" w14:textId="24B6C108" w:rsidR="0061358C" w:rsidRPr="00F5156B" w:rsidRDefault="0061358C" w:rsidP="00A97653">
      <w:pPr>
        <w:spacing w:line="360" w:lineRule="auto"/>
        <w:jc w:val="both"/>
        <w:rPr>
          <w:rFonts w:asciiTheme="minorHAnsi" w:eastAsiaTheme="minorHAnsi" w:hAnsiTheme="minorHAnsi" w:cstheme="minorHAnsi"/>
          <w:lang w:eastAsia="en-US"/>
        </w:rPr>
      </w:pPr>
      <w:bookmarkStart w:id="46" w:name="_Toc164260837"/>
      <w:r w:rsidRPr="00617B57">
        <w:rPr>
          <w:rStyle w:val="Nadpis3Char"/>
        </w:rPr>
        <w:t>Utilitarismus</w:t>
      </w:r>
      <w:bookmarkEnd w:id="46"/>
      <w:r w:rsidRPr="00F5156B">
        <w:rPr>
          <w:rFonts w:asciiTheme="minorHAnsi" w:eastAsiaTheme="minorHAnsi" w:hAnsiTheme="minorHAnsi" w:cstheme="minorHAnsi"/>
          <w:lang w:eastAsia="en-US"/>
        </w:rPr>
        <w:t xml:space="preserve"> – bydlení má být důstojné pro všechny, kvalita panelových bytů důstojnosti ub</w:t>
      </w:r>
      <w:r w:rsidR="004E21B5" w:rsidRPr="00F5156B">
        <w:rPr>
          <w:rFonts w:asciiTheme="minorHAnsi" w:eastAsiaTheme="minorHAnsi" w:hAnsiTheme="minorHAnsi" w:cstheme="minorHAnsi"/>
          <w:lang w:eastAsia="en-US"/>
        </w:rPr>
        <w:t>í</w:t>
      </w:r>
      <w:r w:rsidRPr="00F5156B">
        <w:rPr>
          <w:rFonts w:asciiTheme="minorHAnsi" w:eastAsiaTheme="minorHAnsi" w:hAnsiTheme="minorHAnsi" w:cstheme="minorHAnsi"/>
          <w:lang w:eastAsia="en-US"/>
        </w:rPr>
        <w:t>rala</w:t>
      </w:r>
      <w:r w:rsidR="004E21B5" w:rsidRPr="00F5156B">
        <w:rPr>
          <w:rFonts w:asciiTheme="minorHAnsi" w:eastAsiaTheme="minorHAnsi" w:hAnsiTheme="minorHAnsi" w:cstheme="minorHAnsi"/>
          <w:lang w:eastAsia="en-US"/>
        </w:rPr>
        <w:t>.</w:t>
      </w:r>
      <w:r w:rsidRPr="00F5156B">
        <w:rPr>
          <w:rFonts w:asciiTheme="minorHAnsi" w:eastAsiaTheme="minorHAnsi" w:hAnsiTheme="minorHAnsi" w:cstheme="minorHAnsi"/>
          <w:lang w:eastAsia="en-US"/>
        </w:rPr>
        <w:t xml:space="preserve"> </w:t>
      </w:r>
    </w:p>
    <w:p w14:paraId="73A3FF79" w14:textId="77777777" w:rsidR="00C46BBA" w:rsidRPr="00F5156B" w:rsidRDefault="00C46BBA" w:rsidP="00A97653">
      <w:pPr>
        <w:spacing w:line="360" w:lineRule="auto"/>
        <w:jc w:val="both"/>
        <w:rPr>
          <w:rFonts w:asciiTheme="minorHAnsi" w:eastAsiaTheme="minorHAnsi" w:hAnsiTheme="minorHAnsi" w:cstheme="minorHAnsi"/>
          <w:lang w:eastAsia="en-US"/>
        </w:rPr>
      </w:pPr>
    </w:p>
    <w:p w14:paraId="1BEA72DD" w14:textId="0BA64757" w:rsidR="0027247A" w:rsidRPr="00F5156B" w:rsidRDefault="00C46BBA" w:rsidP="00A97653">
      <w:pPr>
        <w:spacing w:line="360" w:lineRule="auto"/>
        <w:jc w:val="both"/>
        <w:rPr>
          <w:rFonts w:asciiTheme="minorHAnsi" w:eastAsiaTheme="minorHAnsi" w:hAnsiTheme="minorHAnsi" w:cstheme="minorHAnsi"/>
          <w:lang w:eastAsia="en-US"/>
        </w:rPr>
      </w:pPr>
      <w:bookmarkStart w:id="47" w:name="_Toc164260838"/>
      <w:r w:rsidRPr="00617B57">
        <w:rPr>
          <w:rStyle w:val="Nadpis3Char"/>
        </w:rPr>
        <w:t>Deontologie</w:t>
      </w:r>
      <w:bookmarkEnd w:id="47"/>
      <w:r w:rsidRPr="00F5156B">
        <w:rPr>
          <w:rFonts w:asciiTheme="minorHAnsi" w:eastAsiaTheme="minorHAnsi" w:hAnsiTheme="minorHAnsi" w:cstheme="minorHAnsi"/>
          <w:lang w:eastAsia="en-US"/>
        </w:rPr>
        <w:t xml:space="preserve"> – prezident má povinnost </w:t>
      </w:r>
      <w:r w:rsidR="0027247A" w:rsidRPr="00F5156B">
        <w:rPr>
          <w:rFonts w:asciiTheme="minorHAnsi" w:eastAsiaTheme="minorHAnsi" w:hAnsiTheme="minorHAnsi" w:cstheme="minorHAnsi"/>
          <w:lang w:eastAsia="en-US"/>
        </w:rPr>
        <w:t>respektovat důstojnost lidí bez ohledu na jejich sociální status nebo bytové podmínky</w:t>
      </w:r>
      <w:r w:rsidR="00D619E8" w:rsidRPr="00F5156B">
        <w:rPr>
          <w:rFonts w:asciiTheme="minorHAnsi" w:eastAsiaTheme="minorHAnsi" w:hAnsiTheme="minorHAnsi" w:cstheme="minorHAnsi"/>
          <w:lang w:eastAsia="en-US"/>
        </w:rPr>
        <w:t xml:space="preserve"> a</w:t>
      </w:r>
      <w:r w:rsidR="009605A0" w:rsidRPr="00F5156B">
        <w:rPr>
          <w:rFonts w:asciiTheme="minorHAnsi" w:eastAsiaTheme="minorHAnsi" w:hAnsiTheme="minorHAnsi" w:cstheme="minorHAnsi"/>
          <w:lang w:eastAsia="en-US"/>
        </w:rPr>
        <w:t xml:space="preserve"> </w:t>
      </w:r>
      <w:r w:rsidR="009510C3" w:rsidRPr="00F5156B">
        <w:rPr>
          <w:rFonts w:asciiTheme="minorHAnsi" w:eastAsiaTheme="minorHAnsi" w:hAnsiTheme="minorHAnsi" w:cstheme="minorHAnsi"/>
          <w:lang w:eastAsia="en-US"/>
        </w:rPr>
        <w:t>být</w:t>
      </w:r>
      <w:r w:rsidR="008067F3" w:rsidRPr="00F5156B">
        <w:rPr>
          <w:rFonts w:asciiTheme="minorHAnsi" w:eastAsiaTheme="minorHAnsi" w:hAnsiTheme="minorHAnsi" w:cstheme="minorHAnsi"/>
          <w:lang w:eastAsia="en-US"/>
        </w:rPr>
        <w:t xml:space="preserve"> v tématu</w:t>
      </w:r>
      <w:r w:rsidR="009510C3" w:rsidRPr="00F5156B">
        <w:rPr>
          <w:rFonts w:asciiTheme="minorHAnsi" w:eastAsiaTheme="minorHAnsi" w:hAnsiTheme="minorHAnsi" w:cstheme="minorHAnsi"/>
          <w:lang w:eastAsia="en-US"/>
        </w:rPr>
        <w:t xml:space="preserve"> objektivní</w:t>
      </w:r>
      <w:r w:rsidR="00D619E8" w:rsidRPr="00F5156B">
        <w:rPr>
          <w:rFonts w:asciiTheme="minorHAnsi" w:eastAsiaTheme="minorHAnsi" w:hAnsiTheme="minorHAnsi" w:cstheme="minorHAnsi"/>
          <w:lang w:eastAsia="en-US"/>
        </w:rPr>
        <w:t>.</w:t>
      </w:r>
      <w:r w:rsidR="009510C3" w:rsidRPr="00F5156B">
        <w:rPr>
          <w:rFonts w:asciiTheme="minorHAnsi" w:eastAsiaTheme="minorHAnsi" w:hAnsiTheme="minorHAnsi" w:cstheme="minorHAnsi"/>
          <w:lang w:eastAsia="en-US"/>
        </w:rPr>
        <w:t xml:space="preserve"> </w:t>
      </w:r>
      <w:r w:rsidR="00D619E8" w:rsidRPr="00F5156B">
        <w:rPr>
          <w:rFonts w:asciiTheme="minorHAnsi" w:eastAsiaTheme="minorHAnsi" w:hAnsiTheme="minorHAnsi" w:cstheme="minorHAnsi"/>
          <w:lang w:eastAsia="en-US"/>
        </w:rPr>
        <w:t>P</w:t>
      </w:r>
      <w:r w:rsidR="00411D2A" w:rsidRPr="00F5156B">
        <w:rPr>
          <w:rFonts w:asciiTheme="minorHAnsi" w:eastAsiaTheme="minorHAnsi" w:hAnsiTheme="minorHAnsi" w:cstheme="minorHAnsi"/>
          <w:lang w:eastAsia="en-US"/>
        </w:rPr>
        <w:t>o</w:t>
      </w:r>
      <w:r w:rsidR="000F1B0C">
        <w:rPr>
          <w:rFonts w:asciiTheme="minorHAnsi" w:eastAsiaTheme="minorHAnsi" w:hAnsiTheme="minorHAnsi" w:cstheme="minorHAnsi"/>
          <w:lang w:eastAsia="en-US"/>
        </w:rPr>
        <w:t>u</w:t>
      </w:r>
      <w:r w:rsidR="00411D2A" w:rsidRPr="00F5156B">
        <w:rPr>
          <w:rFonts w:asciiTheme="minorHAnsi" w:eastAsiaTheme="minorHAnsi" w:hAnsiTheme="minorHAnsi" w:cstheme="minorHAnsi"/>
          <w:lang w:eastAsia="en-US"/>
        </w:rPr>
        <w:t>žití</w:t>
      </w:r>
      <w:r w:rsidR="009605A0" w:rsidRPr="00F5156B">
        <w:rPr>
          <w:rFonts w:asciiTheme="minorHAnsi" w:eastAsiaTheme="minorHAnsi" w:hAnsiTheme="minorHAnsi" w:cstheme="minorHAnsi"/>
          <w:lang w:eastAsia="en-US"/>
        </w:rPr>
        <w:t xml:space="preserve"> termínu „králíkárny“ m</w:t>
      </w:r>
      <w:r w:rsidR="0055371D" w:rsidRPr="00F5156B">
        <w:rPr>
          <w:rFonts w:asciiTheme="minorHAnsi" w:eastAsiaTheme="minorHAnsi" w:hAnsiTheme="minorHAnsi" w:cstheme="minorHAnsi"/>
          <w:lang w:eastAsia="en-US"/>
        </w:rPr>
        <w:t>ůže b</w:t>
      </w:r>
      <w:r w:rsidR="00411D2A" w:rsidRPr="00F5156B">
        <w:rPr>
          <w:rFonts w:asciiTheme="minorHAnsi" w:eastAsiaTheme="minorHAnsi" w:hAnsiTheme="minorHAnsi" w:cstheme="minorHAnsi"/>
          <w:lang w:eastAsia="en-US"/>
        </w:rPr>
        <w:t>ýt považováno jako</w:t>
      </w:r>
      <w:r w:rsidR="008067F3" w:rsidRPr="00F5156B">
        <w:rPr>
          <w:rFonts w:asciiTheme="minorHAnsi" w:eastAsiaTheme="minorHAnsi" w:hAnsiTheme="minorHAnsi" w:cstheme="minorHAnsi"/>
          <w:lang w:eastAsia="en-US"/>
        </w:rPr>
        <w:t xml:space="preserve"> zobecňující</w:t>
      </w:r>
      <w:r w:rsidR="00530EF2" w:rsidRPr="00F5156B">
        <w:rPr>
          <w:rFonts w:asciiTheme="minorHAnsi" w:eastAsiaTheme="minorHAnsi" w:hAnsiTheme="minorHAnsi" w:cstheme="minorHAnsi"/>
          <w:lang w:eastAsia="en-US"/>
        </w:rPr>
        <w:t xml:space="preserve"> a </w:t>
      </w:r>
      <w:r w:rsidR="00411D2A" w:rsidRPr="00F5156B">
        <w:rPr>
          <w:rFonts w:asciiTheme="minorHAnsi" w:eastAsiaTheme="minorHAnsi" w:hAnsiTheme="minorHAnsi" w:cstheme="minorHAnsi"/>
          <w:lang w:eastAsia="en-US"/>
        </w:rPr>
        <w:t>nedostatečně ohleduplné vůči obyvatelům sídlišť</w:t>
      </w:r>
      <w:r w:rsidR="00530EF2" w:rsidRPr="00F5156B">
        <w:rPr>
          <w:rFonts w:asciiTheme="minorHAnsi" w:eastAsiaTheme="minorHAnsi" w:hAnsiTheme="minorHAnsi" w:cstheme="minorHAnsi"/>
          <w:lang w:eastAsia="en-US"/>
        </w:rPr>
        <w:t>.</w:t>
      </w:r>
      <w:r w:rsidR="009665FE" w:rsidRPr="00F5156B">
        <w:rPr>
          <w:rFonts w:asciiTheme="minorHAnsi" w:eastAsiaTheme="minorHAnsi" w:hAnsiTheme="minorHAnsi" w:cstheme="minorHAnsi"/>
          <w:lang w:eastAsia="en-US"/>
        </w:rPr>
        <w:t xml:space="preserve"> </w:t>
      </w:r>
      <w:r w:rsidR="00530EF2" w:rsidRPr="00F5156B">
        <w:rPr>
          <w:rFonts w:asciiTheme="minorHAnsi" w:eastAsiaTheme="minorHAnsi" w:hAnsiTheme="minorHAnsi" w:cstheme="minorHAnsi"/>
          <w:lang w:eastAsia="en-US"/>
        </w:rPr>
        <w:t>M</w:t>
      </w:r>
      <w:r w:rsidR="00FB6C9B" w:rsidRPr="00F5156B">
        <w:rPr>
          <w:rFonts w:asciiTheme="minorHAnsi" w:eastAsiaTheme="minorHAnsi" w:hAnsiTheme="minorHAnsi" w:cstheme="minorHAnsi"/>
          <w:lang w:eastAsia="en-US"/>
        </w:rPr>
        <w:t xml:space="preserve">ůže zde být </w:t>
      </w:r>
      <w:r w:rsidR="008067F3" w:rsidRPr="00F5156B">
        <w:rPr>
          <w:rFonts w:asciiTheme="minorHAnsi" w:eastAsiaTheme="minorHAnsi" w:hAnsiTheme="minorHAnsi" w:cstheme="minorHAnsi"/>
          <w:lang w:eastAsia="en-US"/>
        </w:rPr>
        <w:lastRenderedPageBreak/>
        <w:t xml:space="preserve">také </w:t>
      </w:r>
      <w:r w:rsidR="00FB6C9B" w:rsidRPr="00F5156B">
        <w:rPr>
          <w:rFonts w:asciiTheme="minorHAnsi" w:eastAsiaTheme="minorHAnsi" w:hAnsiTheme="minorHAnsi" w:cstheme="minorHAnsi"/>
          <w:lang w:eastAsia="en-US"/>
        </w:rPr>
        <w:t>znevažován</w:t>
      </w:r>
      <w:r w:rsidR="004B5876" w:rsidRPr="00F5156B">
        <w:rPr>
          <w:rFonts w:asciiTheme="minorHAnsi" w:eastAsiaTheme="minorHAnsi" w:hAnsiTheme="minorHAnsi" w:cstheme="minorHAnsi"/>
          <w:lang w:eastAsia="en-US"/>
        </w:rPr>
        <w:t>o</w:t>
      </w:r>
      <w:r w:rsidR="00FB6C9B" w:rsidRPr="00F5156B">
        <w:rPr>
          <w:rFonts w:asciiTheme="minorHAnsi" w:eastAsiaTheme="minorHAnsi" w:hAnsiTheme="minorHAnsi" w:cstheme="minorHAnsi"/>
          <w:lang w:eastAsia="en-US"/>
        </w:rPr>
        <w:t xml:space="preserve"> kulturního dědictví</w:t>
      </w:r>
      <w:r w:rsidR="00530EF2" w:rsidRPr="00F5156B">
        <w:rPr>
          <w:rFonts w:asciiTheme="minorHAnsi" w:eastAsiaTheme="minorHAnsi" w:hAnsiTheme="minorHAnsi" w:cstheme="minorHAnsi"/>
          <w:lang w:eastAsia="en-US"/>
        </w:rPr>
        <w:t>,</w:t>
      </w:r>
      <w:r w:rsidR="00FB6C9B" w:rsidRPr="00F5156B">
        <w:rPr>
          <w:rFonts w:asciiTheme="minorHAnsi" w:eastAsiaTheme="minorHAnsi" w:hAnsiTheme="minorHAnsi" w:cstheme="minorHAnsi"/>
          <w:lang w:eastAsia="en-US"/>
        </w:rPr>
        <w:t xml:space="preserve"> jakožto artefakt socialistické architektur</w:t>
      </w:r>
      <w:r w:rsidR="00AF45EC" w:rsidRPr="00F5156B">
        <w:rPr>
          <w:rFonts w:asciiTheme="minorHAnsi" w:eastAsiaTheme="minorHAnsi" w:hAnsiTheme="minorHAnsi" w:cstheme="minorHAnsi"/>
          <w:lang w:eastAsia="en-US"/>
        </w:rPr>
        <w:t>y.</w:t>
      </w:r>
      <w:r w:rsidR="00C8660D" w:rsidRPr="00F5156B">
        <w:rPr>
          <w:rFonts w:asciiTheme="minorHAnsi" w:eastAsiaTheme="minorHAnsi" w:hAnsiTheme="minorHAnsi" w:cstheme="minorHAnsi"/>
          <w:lang w:eastAsia="en-US"/>
        </w:rPr>
        <w:t xml:space="preserve"> </w:t>
      </w:r>
      <w:r w:rsidR="008806F0" w:rsidRPr="00F5156B">
        <w:rPr>
          <w:rFonts w:asciiTheme="minorHAnsi" w:eastAsiaTheme="minorHAnsi" w:hAnsiTheme="minorHAnsi" w:cstheme="minorHAnsi"/>
          <w:lang w:eastAsia="en-US"/>
        </w:rPr>
        <w:t>Familiární</w:t>
      </w:r>
      <w:r w:rsidR="00544301" w:rsidRPr="00F5156B">
        <w:rPr>
          <w:rFonts w:asciiTheme="minorHAnsi" w:eastAsiaTheme="minorHAnsi" w:hAnsiTheme="minorHAnsi" w:cstheme="minorHAnsi"/>
          <w:lang w:eastAsia="en-US"/>
        </w:rPr>
        <w:t xml:space="preserve"> označení </w:t>
      </w:r>
      <w:r w:rsidR="008806F0" w:rsidRPr="00F5156B">
        <w:rPr>
          <w:rFonts w:asciiTheme="minorHAnsi" w:eastAsiaTheme="minorHAnsi" w:hAnsiTheme="minorHAnsi" w:cstheme="minorHAnsi"/>
          <w:lang w:eastAsia="en-US"/>
        </w:rPr>
        <w:t>není v projevu prezidenta důstojné</w:t>
      </w:r>
      <w:r w:rsidR="00DC32B9" w:rsidRPr="00F5156B">
        <w:rPr>
          <w:rFonts w:asciiTheme="minorHAnsi" w:eastAsiaTheme="minorHAnsi" w:hAnsiTheme="minorHAnsi" w:cstheme="minorHAnsi"/>
          <w:lang w:eastAsia="en-US"/>
        </w:rPr>
        <w:t>.</w:t>
      </w:r>
    </w:p>
    <w:p w14:paraId="25370CD6" w14:textId="77777777" w:rsidR="008806F0" w:rsidRPr="00F5156B" w:rsidRDefault="008806F0" w:rsidP="00A97653">
      <w:pPr>
        <w:spacing w:line="360" w:lineRule="auto"/>
        <w:jc w:val="both"/>
        <w:rPr>
          <w:rFonts w:asciiTheme="minorHAnsi" w:eastAsiaTheme="minorHAnsi" w:hAnsiTheme="minorHAnsi" w:cstheme="minorHAnsi"/>
          <w:lang w:eastAsia="en-US"/>
        </w:rPr>
      </w:pPr>
    </w:p>
    <w:p w14:paraId="6A467F37" w14:textId="035EEB94" w:rsidR="002E2E6D" w:rsidRPr="00F5156B" w:rsidRDefault="002E2E6D" w:rsidP="00A97653">
      <w:pPr>
        <w:spacing w:line="360" w:lineRule="auto"/>
        <w:jc w:val="both"/>
        <w:rPr>
          <w:rFonts w:asciiTheme="minorHAnsi" w:eastAsiaTheme="minorHAnsi" w:hAnsiTheme="minorHAnsi" w:cstheme="minorHAnsi"/>
          <w:lang w:eastAsia="en-US"/>
        </w:rPr>
      </w:pPr>
      <w:bookmarkStart w:id="48" w:name="_Toc164260839"/>
      <w:r w:rsidRPr="00617B57">
        <w:rPr>
          <w:rStyle w:val="Nadpis3Char"/>
        </w:rPr>
        <w:t>Etika péče</w:t>
      </w:r>
      <w:bookmarkEnd w:id="48"/>
      <w:r w:rsidR="00DB3AFE" w:rsidRPr="00F5156B">
        <w:rPr>
          <w:rFonts w:asciiTheme="minorHAnsi" w:eastAsiaTheme="minorHAnsi" w:hAnsiTheme="minorHAnsi" w:cstheme="minorHAnsi"/>
          <w:lang w:eastAsia="en-US"/>
        </w:rPr>
        <w:t xml:space="preserve"> </w:t>
      </w:r>
      <w:r w:rsidR="00A67DA7" w:rsidRPr="00F5156B">
        <w:rPr>
          <w:rFonts w:asciiTheme="minorHAnsi" w:eastAsiaTheme="minorHAnsi" w:hAnsiTheme="minorHAnsi" w:cstheme="minorHAnsi"/>
          <w:lang w:eastAsia="en-US"/>
        </w:rPr>
        <w:t>–</w:t>
      </w:r>
      <w:r w:rsidR="00DB3AFE" w:rsidRPr="00F5156B">
        <w:rPr>
          <w:rFonts w:asciiTheme="minorHAnsi" w:eastAsiaTheme="minorHAnsi" w:hAnsiTheme="minorHAnsi" w:cstheme="minorHAnsi"/>
          <w:lang w:eastAsia="en-US"/>
        </w:rPr>
        <w:t xml:space="preserve"> </w:t>
      </w:r>
      <w:r w:rsidR="00A67DA7" w:rsidRPr="00F5156B">
        <w:rPr>
          <w:rFonts w:asciiTheme="minorHAnsi" w:eastAsiaTheme="minorHAnsi" w:hAnsiTheme="minorHAnsi" w:cstheme="minorHAnsi"/>
          <w:lang w:eastAsia="en-US"/>
        </w:rPr>
        <w:t>důležitost respektu a ohleduplnosti k obyvatelům sídlišť</w:t>
      </w:r>
      <w:r w:rsidR="002D7259" w:rsidRPr="00F5156B">
        <w:rPr>
          <w:rFonts w:asciiTheme="minorHAnsi" w:eastAsiaTheme="minorHAnsi" w:hAnsiTheme="minorHAnsi" w:cstheme="minorHAnsi"/>
          <w:lang w:eastAsia="en-US"/>
        </w:rPr>
        <w:t xml:space="preserve">, prezidentová slova </w:t>
      </w:r>
      <w:r w:rsidR="00DC32B9" w:rsidRPr="00F5156B">
        <w:rPr>
          <w:rFonts w:asciiTheme="minorHAnsi" w:eastAsiaTheme="minorHAnsi" w:hAnsiTheme="minorHAnsi" w:cstheme="minorHAnsi"/>
          <w:lang w:eastAsia="en-US"/>
        </w:rPr>
        <w:t>mají</w:t>
      </w:r>
      <w:r w:rsidR="002D7259" w:rsidRPr="00F5156B">
        <w:rPr>
          <w:rFonts w:asciiTheme="minorHAnsi" w:eastAsiaTheme="minorHAnsi" w:hAnsiTheme="minorHAnsi" w:cstheme="minorHAnsi"/>
          <w:lang w:eastAsia="en-US"/>
        </w:rPr>
        <w:t xml:space="preserve"> být taktní</w:t>
      </w:r>
      <w:r w:rsidR="006647F0" w:rsidRPr="00F5156B">
        <w:rPr>
          <w:rFonts w:asciiTheme="minorHAnsi" w:eastAsiaTheme="minorHAnsi" w:hAnsiTheme="minorHAnsi" w:cstheme="minorHAnsi"/>
          <w:lang w:eastAsia="en-US"/>
        </w:rPr>
        <w:t xml:space="preserve">. Výrok </w:t>
      </w:r>
      <w:r w:rsidR="00775942" w:rsidRPr="00F5156B">
        <w:rPr>
          <w:rFonts w:asciiTheme="minorHAnsi" w:eastAsiaTheme="minorHAnsi" w:hAnsiTheme="minorHAnsi" w:cstheme="minorHAnsi"/>
          <w:lang w:eastAsia="en-US"/>
        </w:rPr>
        <w:t>nabourává důstojnost a sounáležitost obyvatel</w:t>
      </w:r>
      <w:r w:rsidR="000C23AB" w:rsidRPr="00F5156B">
        <w:rPr>
          <w:rFonts w:asciiTheme="minorHAnsi" w:eastAsiaTheme="minorHAnsi" w:hAnsiTheme="minorHAnsi" w:cstheme="minorHAnsi"/>
          <w:lang w:eastAsia="en-US"/>
        </w:rPr>
        <w:t>.</w:t>
      </w:r>
    </w:p>
    <w:p w14:paraId="3399FE35" w14:textId="75566FBF" w:rsidR="00291E3B" w:rsidRPr="00F5156B" w:rsidRDefault="00291E3B" w:rsidP="00A97653">
      <w:pPr>
        <w:spacing w:line="360" w:lineRule="auto"/>
        <w:jc w:val="both"/>
        <w:rPr>
          <w:rFonts w:asciiTheme="minorHAnsi" w:eastAsiaTheme="minorHAnsi" w:hAnsiTheme="minorHAnsi" w:cstheme="minorHAnsi"/>
          <w:lang w:eastAsia="en-US"/>
        </w:rPr>
      </w:pPr>
    </w:p>
    <w:p w14:paraId="53E7278B" w14:textId="5F616C69" w:rsidR="00736BF7" w:rsidRPr="00F5156B" w:rsidRDefault="00736BF7" w:rsidP="00A97653">
      <w:pPr>
        <w:spacing w:line="360" w:lineRule="auto"/>
        <w:jc w:val="both"/>
        <w:rPr>
          <w:rFonts w:asciiTheme="minorHAnsi" w:eastAsiaTheme="minorHAnsi" w:hAnsiTheme="minorHAnsi" w:cstheme="minorHAnsi"/>
          <w:lang w:eastAsia="en-US"/>
        </w:rPr>
      </w:pPr>
      <w:bookmarkStart w:id="49" w:name="_Toc164260840"/>
      <w:r w:rsidRPr="00617B57">
        <w:rPr>
          <w:rStyle w:val="Nadpis3Char"/>
        </w:rPr>
        <w:t>Deontologie</w:t>
      </w:r>
      <w:bookmarkEnd w:id="49"/>
      <w:r w:rsidRPr="00F5156B">
        <w:rPr>
          <w:rFonts w:asciiTheme="minorHAnsi" w:eastAsiaTheme="minorHAnsi" w:hAnsiTheme="minorHAnsi" w:cstheme="minorHAnsi"/>
          <w:lang w:eastAsia="en-US"/>
        </w:rPr>
        <w:t xml:space="preserve"> – je třeba </w:t>
      </w:r>
      <w:r w:rsidR="003876F9" w:rsidRPr="00F5156B">
        <w:rPr>
          <w:rFonts w:asciiTheme="minorHAnsi" w:eastAsiaTheme="minorHAnsi" w:hAnsiTheme="minorHAnsi" w:cstheme="minorHAnsi"/>
          <w:lang w:eastAsia="en-US"/>
        </w:rPr>
        <w:t>respektovat lidskou důstojnost</w:t>
      </w:r>
      <w:r w:rsidR="00A819EF" w:rsidRPr="00F5156B">
        <w:rPr>
          <w:rFonts w:asciiTheme="minorHAnsi" w:eastAsiaTheme="minorHAnsi" w:hAnsiTheme="minorHAnsi" w:cstheme="minorHAnsi"/>
          <w:lang w:eastAsia="en-US"/>
        </w:rPr>
        <w:t xml:space="preserve"> nehledě na obydlí</w:t>
      </w:r>
      <w:r w:rsidR="003876F9" w:rsidRPr="00F5156B">
        <w:rPr>
          <w:rFonts w:asciiTheme="minorHAnsi" w:eastAsiaTheme="minorHAnsi" w:hAnsiTheme="minorHAnsi" w:cstheme="minorHAnsi"/>
          <w:lang w:eastAsia="en-US"/>
        </w:rPr>
        <w:t xml:space="preserve">, pojem </w:t>
      </w:r>
      <w:r w:rsidR="00A819EF" w:rsidRPr="00F5156B">
        <w:rPr>
          <w:rFonts w:asciiTheme="minorHAnsi" w:eastAsiaTheme="minorHAnsi" w:hAnsiTheme="minorHAnsi" w:cstheme="minorHAnsi"/>
          <w:lang w:eastAsia="en-US"/>
        </w:rPr>
        <w:t>„králíkárny“ označil domovy milionům lidem za nedůstojné</w:t>
      </w:r>
      <w:r w:rsidR="00EE2FD4" w:rsidRPr="00F5156B">
        <w:rPr>
          <w:rFonts w:asciiTheme="minorHAnsi" w:eastAsiaTheme="minorHAnsi" w:hAnsiTheme="minorHAnsi" w:cstheme="minorHAnsi"/>
          <w:lang w:eastAsia="en-US"/>
        </w:rPr>
        <w:t>.</w:t>
      </w:r>
      <w:r w:rsidR="00A819EF" w:rsidRPr="00F5156B">
        <w:rPr>
          <w:rFonts w:asciiTheme="minorHAnsi" w:eastAsiaTheme="minorHAnsi" w:hAnsiTheme="minorHAnsi" w:cstheme="minorHAnsi"/>
          <w:lang w:eastAsia="en-US"/>
        </w:rPr>
        <w:t xml:space="preserve"> </w:t>
      </w:r>
    </w:p>
    <w:p w14:paraId="77974FCA" w14:textId="77777777" w:rsidR="0098419C" w:rsidRPr="00F5156B" w:rsidRDefault="0098419C" w:rsidP="00A97653">
      <w:pPr>
        <w:spacing w:line="360" w:lineRule="auto"/>
        <w:jc w:val="both"/>
        <w:rPr>
          <w:rFonts w:asciiTheme="minorHAnsi" w:eastAsiaTheme="minorHAnsi" w:hAnsiTheme="minorHAnsi" w:cstheme="minorHAnsi"/>
          <w:lang w:eastAsia="en-US"/>
        </w:rPr>
      </w:pPr>
    </w:p>
    <w:p w14:paraId="6EDDEAD4" w14:textId="4F00444C" w:rsidR="0098419C" w:rsidRPr="00F5156B" w:rsidRDefault="00BF399B" w:rsidP="00A97653">
      <w:pPr>
        <w:spacing w:line="360" w:lineRule="auto"/>
        <w:jc w:val="both"/>
        <w:rPr>
          <w:rFonts w:asciiTheme="minorHAnsi" w:eastAsiaTheme="minorHAnsi" w:hAnsiTheme="minorHAnsi" w:cstheme="minorHAnsi"/>
          <w:lang w:eastAsia="en-US"/>
        </w:rPr>
      </w:pPr>
      <w:bookmarkStart w:id="50" w:name="_Toc164260841"/>
      <w:r w:rsidRPr="00617B57">
        <w:rPr>
          <w:rStyle w:val="Nadpis3Char"/>
        </w:rPr>
        <w:t>Utilitarismus</w:t>
      </w:r>
      <w:bookmarkEnd w:id="50"/>
      <w:r w:rsidRPr="00F5156B">
        <w:rPr>
          <w:rFonts w:asciiTheme="minorHAnsi" w:eastAsiaTheme="minorHAnsi" w:hAnsiTheme="minorHAnsi" w:cstheme="minorHAnsi"/>
          <w:lang w:eastAsia="en-US"/>
        </w:rPr>
        <w:t xml:space="preserve"> – </w:t>
      </w:r>
      <w:r w:rsidR="005B2B44">
        <w:rPr>
          <w:rFonts w:asciiTheme="minorHAnsi" w:eastAsiaTheme="minorHAnsi" w:hAnsiTheme="minorHAnsi" w:cstheme="minorHAnsi"/>
          <w:lang w:eastAsia="en-US"/>
        </w:rPr>
        <w:t>z</w:t>
      </w:r>
      <w:r w:rsidRPr="00F5156B">
        <w:rPr>
          <w:rFonts w:asciiTheme="minorHAnsi" w:eastAsiaTheme="minorHAnsi" w:hAnsiTheme="minorHAnsi" w:cstheme="minorHAnsi"/>
          <w:lang w:eastAsia="en-US"/>
        </w:rPr>
        <w:t>boření</w:t>
      </w:r>
      <w:r w:rsidR="0098419C" w:rsidRPr="00F5156B">
        <w:rPr>
          <w:rFonts w:asciiTheme="minorHAnsi" w:eastAsiaTheme="minorHAnsi" w:hAnsiTheme="minorHAnsi" w:cstheme="minorHAnsi"/>
          <w:lang w:eastAsia="en-US"/>
        </w:rPr>
        <w:t xml:space="preserve"> těchto historických sídel by mohlo mít krátkodobé výhody, jako je možnost výstavby </w:t>
      </w:r>
      <w:r w:rsidR="00907036">
        <w:rPr>
          <w:rFonts w:asciiTheme="minorHAnsi" w:eastAsiaTheme="minorHAnsi" w:hAnsiTheme="minorHAnsi" w:cstheme="minorHAnsi"/>
          <w:lang w:eastAsia="en-US"/>
        </w:rPr>
        <w:t>nových</w:t>
      </w:r>
      <w:r w:rsidR="0098419C" w:rsidRPr="00F5156B">
        <w:rPr>
          <w:rFonts w:asciiTheme="minorHAnsi" w:eastAsiaTheme="minorHAnsi" w:hAnsiTheme="minorHAnsi" w:cstheme="minorHAnsi"/>
          <w:lang w:eastAsia="en-US"/>
        </w:rPr>
        <w:t xml:space="preserve"> budov, infrastruktury nebo komerčního využití pozemků. Nicméně dlouhodob</w:t>
      </w:r>
      <w:r w:rsidR="009D1FC8" w:rsidRPr="00F5156B">
        <w:rPr>
          <w:rFonts w:asciiTheme="minorHAnsi" w:eastAsiaTheme="minorHAnsi" w:hAnsiTheme="minorHAnsi" w:cstheme="minorHAnsi"/>
          <w:lang w:eastAsia="en-US"/>
        </w:rPr>
        <w:t>ě</w:t>
      </w:r>
      <w:r w:rsidR="0098419C" w:rsidRPr="00F5156B">
        <w:rPr>
          <w:rFonts w:asciiTheme="minorHAnsi" w:eastAsiaTheme="minorHAnsi" w:hAnsiTheme="minorHAnsi" w:cstheme="minorHAnsi"/>
          <w:lang w:eastAsia="en-US"/>
        </w:rPr>
        <w:t xml:space="preserve"> </w:t>
      </w:r>
      <w:r w:rsidR="00680432" w:rsidRPr="00F5156B">
        <w:rPr>
          <w:rFonts w:asciiTheme="minorHAnsi" w:eastAsiaTheme="minorHAnsi" w:hAnsiTheme="minorHAnsi" w:cstheme="minorHAnsi"/>
          <w:lang w:eastAsia="en-US"/>
        </w:rPr>
        <w:t>mohou</w:t>
      </w:r>
      <w:r w:rsidR="0098419C" w:rsidRPr="00F5156B">
        <w:rPr>
          <w:rFonts w:asciiTheme="minorHAnsi" w:eastAsiaTheme="minorHAnsi" w:hAnsiTheme="minorHAnsi" w:cstheme="minorHAnsi"/>
          <w:lang w:eastAsia="en-US"/>
        </w:rPr>
        <w:t xml:space="preserve"> být </w:t>
      </w:r>
      <w:r w:rsidR="00680432" w:rsidRPr="00F5156B">
        <w:rPr>
          <w:rFonts w:asciiTheme="minorHAnsi" w:eastAsiaTheme="minorHAnsi" w:hAnsiTheme="minorHAnsi" w:cstheme="minorHAnsi"/>
          <w:lang w:eastAsia="en-US"/>
        </w:rPr>
        <w:t xml:space="preserve">důsledky </w:t>
      </w:r>
      <w:r w:rsidR="0066554E" w:rsidRPr="00F5156B">
        <w:rPr>
          <w:rFonts w:asciiTheme="minorHAnsi" w:eastAsiaTheme="minorHAnsi" w:hAnsiTheme="minorHAnsi" w:cstheme="minorHAnsi"/>
          <w:lang w:eastAsia="en-US"/>
        </w:rPr>
        <w:t>negativní – ztráta</w:t>
      </w:r>
      <w:r w:rsidR="0098419C" w:rsidRPr="00F5156B">
        <w:rPr>
          <w:rFonts w:asciiTheme="minorHAnsi" w:eastAsiaTheme="minorHAnsi" w:hAnsiTheme="minorHAnsi" w:cstheme="minorHAnsi"/>
          <w:lang w:eastAsia="en-US"/>
        </w:rPr>
        <w:t xml:space="preserve"> kulturní</w:t>
      </w:r>
      <w:r w:rsidR="00680432" w:rsidRPr="00F5156B">
        <w:rPr>
          <w:rFonts w:asciiTheme="minorHAnsi" w:eastAsiaTheme="minorHAnsi" w:hAnsiTheme="minorHAnsi" w:cstheme="minorHAnsi"/>
          <w:lang w:eastAsia="en-US"/>
        </w:rPr>
        <w:t>ho</w:t>
      </w:r>
      <w:r w:rsidR="0098419C" w:rsidRPr="00F5156B">
        <w:rPr>
          <w:rFonts w:asciiTheme="minorHAnsi" w:eastAsiaTheme="minorHAnsi" w:hAnsiTheme="minorHAnsi" w:cstheme="minorHAnsi"/>
          <w:lang w:eastAsia="en-US"/>
        </w:rPr>
        <w:t xml:space="preserve"> dědictví a historická hodnota měst a vesnic, ztrát</w:t>
      </w:r>
      <w:r w:rsidR="00680432" w:rsidRPr="00F5156B">
        <w:rPr>
          <w:rFonts w:asciiTheme="minorHAnsi" w:eastAsiaTheme="minorHAnsi" w:hAnsiTheme="minorHAnsi" w:cstheme="minorHAnsi"/>
          <w:lang w:eastAsia="en-US"/>
        </w:rPr>
        <w:t>a</w:t>
      </w:r>
      <w:r w:rsidR="0098419C" w:rsidRPr="00F5156B">
        <w:rPr>
          <w:rFonts w:asciiTheme="minorHAnsi" w:eastAsiaTheme="minorHAnsi" w:hAnsiTheme="minorHAnsi" w:cstheme="minorHAnsi"/>
          <w:lang w:eastAsia="en-US"/>
        </w:rPr>
        <w:t xml:space="preserve"> identity</w:t>
      </w:r>
      <w:r w:rsidR="00265E60" w:rsidRPr="00F5156B">
        <w:rPr>
          <w:rFonts w:asciiTheme="minorHAnsi" w:eastAsiaTheme="minorHAnsi" w:hAnsiTheme="minorHAnsi" w:cstheme="minorHAnsi"/>
          <w:lang w:eastAsia="en-US"/>
        </w:rPr>
        <w:t xml:space="preserve">, </w:t>
      </w:r>
      <w:r w:rsidR="0098419C" w:rsidRPr="00F5156B">
        <w:rPr>
          <w:rFonts w:asciiTheme="minorHAnsi" w:eastAsiaTheme="minorHAnsi" w:hAnsiTheme="minorHAnsi" w:cstheme="minorHAnsi"/>
          <w:lang w:eastAsia="en-US"/>
        </w:rPr>
        <w:t>kultur</w:t>
      </w:r>
      <w:r w:rsidR="00265E60" w:rsidRPr="00F5156B">
        <w:rPr>
          <w:rFonts w:asciiTheme="minorHAnsi" w:eastAsiaTheme="minorHAnsi" w:hAnsiTheme="minorHAnsi" w:cstheme="minorHAnsi"/>
          <w:lang w:eastAsia="en-US"/>
        </w:rPr>
        <w:t>y a turistické atraktivity</w:t>
      </w:r>
      <w:r w:rsidR="0098419C" w:rsidRPr="00F5156B">
        <w:rPr>
          <w:rFonts w:asciiTheme="minorHAnsi" w:eastAsiaTheme="minorHAnsi" w:hAnsiTheme="minorHAnsi" w:cstheme="minorHAnsi"/>
          <w:lang w:eastAsia="en-US"/>
        </w:rPr>
        <w:t xml:space="preserve"> </w:t>
      </w:r>
      <w:r w:rsidR="004C1B05" w:rsidRPr="00F5156B">
        <w:rPr>
          <w:rFonts w:asciiTheme="minorHAnsi" w:eastAsiaTheme="minorHAnsi" w:hAnsiTheme="minorHAnsi" w:cstheme="minorHAnsi"/>
          <w:lang w:eastAsia="en-US"/>
        </w:rPr>
        <w:t>místa</w:t>
      </w:r>
      <w:r w:rsidR="003140C8" w:rsidRPr="00F5156B">
        <w:rPr>
          <w:rFonts w:asciiTheme="minorHAnsi" w:eastAsiaTheme="minorHAnsi" w:hAnsiTheme="minorHAnsi" w:cstheme="minorHAnsi"/>
          <w:lang w:eastAsia="en-US"/>
        </w:rPr>
        <w:t>.</w:t>
      </w:r>
    </w:p>
    <w:p w14:paraId="1467FDC3" w14:textId="77777777" w:rsidR="00667333" w:rsidRPr="00F5156B" w:rsidRDefault="00667333" w:rsidP="00A97653">
      <w:pPr>
        <w:spacing w:line="360" w:lineRule="auto"/>
        <w:jc w:val="both"/>
        <w:rPr>
          <w:rFonts w:asciiTheme="minorHAnsi" w:eastAsiaTheme="minorHAnsi" w:hAnsiTheme="minorHAnsi" w:cstheme="minorHAnsi"/>
          <w:lang w:eastAsia="en-US"/>
        </w:rPr>
      </w:pPr>
    </w:p>
    <w:p w14:paraId="44A449BD" w14:textId="445B87DD" w:rsidR="00667333" w:rsidRPr="00F5156B" w:rsidRDefault="00667333" w:rsidP="00A97653">
      <w:pPr>
        <w:spacing w:line="360" w:lineRule="auto"/>
        <w:jc w:val="both"/>
        <w:rPr>
          <w:rFonts w:asciiTheme="minorHAnsi" w:eastAsiaTheme="minorHAnsi" w:hAnsiTheme="minorHAnsi" w:cstheme="minorHAnsi"/>
          <w:lang w:eastAsia="en-US"/>
        </w:rPr>
      </w:pPr>
      <w:bookmarkStart w:id="51" w:name="_Toc164260842"/>
      <w:r w:rsidRPr="00617B57">
        <w:rPr>
          <w:rStyle w:val="Nadpis3Char"/>
        </w:rPr>
        <w:t>Deontologie</w:t>
      </w:r>
      <w:bookmarkEnd w:id="51"/>
      <w:r w:rsidRPr="00F5156B">
        <w:rPr>
          <w:rFonts w:asciiTheme="minorHAnsi" w:eastAsiaTheme="minorHAnsi" w:hAnsiTheme="minorHAnsi" w:cstheme="minorHAnsi"/>
          <w:lang w:eastAsia="en-US"/>
        </w:rPr>
        <w:t xml:space="preserve"> </w:t>
      </w:r>
      <w:r w:rsidR="008C61FC" w:rsidRPr="00F5156B">
        <w:rPr>
          <w:rFonts w:asciiTheme="minorHAnsi" w:eastAsiaTheme="minorHAnsi" w:hAnsiTheme="minorHAnsi" w:cstheme="minorHAnsi"/>
          <w:lang w:eastAsia="en-US"/>
        </w:rPr>
        <w:t xml:space="preserve">– </w:t>
      </w:r>
      <w:r w:rsidR="0001459B" w:rsidRPr="00F5156B">
        <w:rPr>
          <w:rFonts w:asciiTheme="minorHAnsi" w:eastAsiaTheme="minorHAnsi" w:hAnsiTheme="minorHAnsi" w:cstheme="minorHAnsi"/>
          <w:lang w:eastAsia="en-US"/>
        </w:rPr>
        <w:t>je třeba respektovat kulturní dědictví</w:t>
      </w:r>
      <w:r w:rsidR="007B11EC">
        <w:rPr>
          <w:rFonts w:asciiTheme="minorHAnsi" w:eastAsiaTheme="minorHAnsi" w:hAnsiTheme="minorHAnsi" w:cstheme="minorHAnsi"/>
          <w:lang w:eastAsia="en-US"/>
        </w:rPr>
        <w:t xml:space="preserve"> </w:t>
      </w:r>
      <w:r w:rsidR="0066554E" w:rsidRPr="00F5156B">
        <w:rPr>
          <w:rFonts w:asciiTheme="minorHAnsi" w:eastAsiaTheme="minorHAnsi" w:hAnsiTheme="minorHAnsi" w:cstheme="minorHAnsi"/>
          <w:lang w:eastAsia="en-US"/>
        </w:rPr>
        <w:t>– výstavba</w:t>
      </w:r>
      <w:r w:rsidR="00CA5042" w:rsidRPr="00F5156B">
        <w:rPr>
          <w:rFonts w:asciiTheme="minorHAnsi" w:eastAsiaTheme="minorHAnsi" w:hAnsiTheme="minorHAnsi" w:cstheme="minorHAnsi"/>
          <w:lang w:eastAsia="en-US"/>
        </w:rPr>
        <w:t xml:space="preserve"> sídlišť tyto faktory</w:t>
      </w:r>
      <w:r w:rsidR="00BF399B" w:rsidRPr="00F5156B">
        <w:rPr>
          <w:rFonts w:asciiTheme="minorHAnsi" w:eastAsiaTheme="minorHAnsi" w:hAnsiTheme="minorHAnsi" w:cstheme="minorHAnsi"/>
          <w:lang w:eastAsia="en-US"/>
        </w:rPr>
        <w:t xml:space="preserve"> ignorovala</w:t>
      </w:r>
      <w:r w:rsidR="003140C8" w:rsidRPr="00F5156B">
        <w:rPr>
          <w:rFonts w:asciiTheme="minorHAnsi" w:eastAsiaTheme="minorHAnsi" w:hAnsiTheme="minorHAnsi" w:cstheme="minorHAnsi"/>
          <w:lang w:eastAsia="en-US"/>
        </w:rPr>
        <w:t>.</w:t>
      </w:r>
      <w:r w:rsidR="00BF399B" w:rsidRPr="00F5156B">
        <w:rPr>
          <w:rFonts w:asciiTheme="minorHAnsi" w:eastAsiaTheme="minorHAnsi" w:hAnsiTheme="minorHAnsi" w:cstheme="minorHAnsi"/>
          <w:lang w:eastAsia="en-US"/>
        </w:rPr>
        <w:t xml:space="preserve"> </w:t>
      </w:r>
      <w:r w:rsidR="008C61FC" w:rsidRPr="00F5156B">
        <w:rPr>
          <w:rFonts w:asciiTheme="minorHAnsi" w:eastAsiaTheme="minorHAnsi" w:hAnsiTheme="minorHAnsi" w:cstheme="minorHAnsi"/>
          <w:lang w:eastAsia="en-US"/>
        </w:rPr>
        <w:t xml:space="preserve"> </w:t>
      </w:r>
    </w:p>
    <w:p w14:paraId="05C2F55B" w14:textId="77777777" w:rsidR="00D44AFF" w:rsidRPr="00F5156B" w:rsidRDefault="00D44AFF" w:rsidP="00A97653">
      <w:pPr>
        <w:spacing w:line="360" w:lineRule="auto"/>
        <w:jc w:val="both"/>
        <w:rPr>
          <w:rFonts w:asciiTheme="minorHAnsi" w:eastAsiaTheme="minorHAnsi" w:hAnsiTheme="minorHAnsi" w:cstheme="minorHAnsi"/>
          <w:lang w:eastAsia="en-US"/>
        </w:rPr>
      </w:pPr>
    </w:p>
    <w:p w14:paraId="1C13B853" w14:textId="6AB44760" w:rsidR="00D44AFF" w:rsidRPr="00F5156B" w:rsidRDefault="007B7188" w:rsidP="00A97653">
      <w:pPr>
        <w:spacing w:line="360" w:lineRule="auto"/>
        <w:jc w:val="both"/>
        <w:rPr>
          <w:rFonts w:asciiTheme="minorHAnsi" w:eastAsiaTheme="minorHAnsi" w:hAnsiTheme="minorHAnsi" w:cstheme="minorHAnsi"/>
          <w:lang w:eastAsia="en-US"/>
        </w:rPr>
      </w:pPr>
      <w:bookmarkStart w:id="52" w:name="_Toc164260843"/>
      <w:r w:rsidRPr="00617B57">
        <w:rPr>
          <w:rStyle w:val="Nadpis3Char"/>
        </w:rPr>
        <w:t>Hédonismus</w:t>
      </w:r>
      <w:bookmarkEnd w:id="52"/>
      <w:r w:rsidR="00D44AFF" w:rsidRPr="00F5156B">
        <w:rPr>
          <w:rFonts w:asciiTheme="minorHAnsi" w:eastAsiaTheme="minorHAnsi" w:hAnsiTheme="minorHAnsi" w:cstheme="minorHAnsi"/>
          <w:lang w:eastAsia="en-US"/>
        </w:rPr>
        <w:t xml:space="preserve"> – výrok Havla kritizuje </w:t>
      </w:r>
      <w:r w:rsidR="0070281B" w:rsidRPr="00F5156B">
        <w:rPr>
          <w:rFonts w:asciiTheme="minorHAnsi" w:eastAsiaTheme="minorHAnsi" w:hAnsiTheme="minorHAnsi" w:cstheme="minorHAnsi"/>
          <w:lang w:eastAsia="en-US"/>
        </w:rPr>
        <w:t xml:space="preserve">bydlení několika milionů občanů, které </w:t>
      </w:r>
      <w:r w:rsidR="00C21E56" w:rsidRPr="00F5156B">
        <w:rPr>
          <w:rFonts w:asciiTheme="minorHAnsi" w:eastAsiaTheme="minorHAnsi" w:hAnsiTheme="minorHAnsi" w:cstheme="minorHAnsi"/>
          <w:lang w:eastAsia="en-US"/>
        </w:rPr>
        <w:t xml:space="preserve">může v obyvatelích sídlišť vyvolávat </w:t>
      </w:r>
      <w:r w:rsidRPr="00F5156B">
        <w:rPr>
          <w:rFonts w:asciiTheme="minorHAnsi" w:eastAsiaTheme="minorHAnsi" w:hAnsiTheme="minorHAnsi" w:cstheme="minorHAnsi"/>
          <w:lang w:eastAsia="en-US"/>
        </w:rPr>
        <w:t>negativní emoce</w:t>
      </w:r>
      <w:r w:rsidR="00941D31" w:rsidRPr="00F5156B">
        <w:rPr>
          <w:rFonts w:asciiTheme="minorHAnsi" w:eastAsiaTheme="minorHAnsi" w:hAnsiTheme="minorHAnsi" w:cstheme="minorHAnsi"/>
          <w:lang w:eastAsia="en-US"/>
        </w:rPr>
        <w:t xml:space="preserve">. Důstojnost je také spojena s pocitem </w:t>
      </w:r>
      <w:r w:rsidR="00CE2020" w:rsidRPr="00F5156B">
        <w:rPr>
          <w:rFonts w:asciiTheme="minorHAnsi" w:eastAsiaTheme="minorHAnsi" w:hAnsiTheme="minorHAnsi" w:cstheme="minorHAnsi"/>
          <w:lang w:eastAsia="en-US"/>
        </w:rPr>
        <w:t xml:space="preserve">štěstí, výrok </w:t>
      </w:r>
      <w:r w:rsidR="001A3529" w:rsidRPr="00F5156B">
        <w:rPr>
          <w:rFonts w:asciiTheme="minorHAnsi" w:eastAsiaTheme="minorHAnsi" w:hAnsiTheme="minorHAnsi" w:cstheme="minorHAnsi"/>
          <w:lang w:eastAsia="en-US"/>
        </w:rPr>
        <w:t>o</w:t>
      </w:r>
      <w:r w:rsidR="005B2B44">
        <w:rPr>
          <w:rFonts w:asciiTheme="minorHAnsi" w:eastAsiaTheme="minorHAnsi" w:hAnsiTheme="minorHAnsi" w:cstheme="minorHAnsi"/>
          <w:lang w:eastAsia="en-US"/>
        </w:rPr>
        <w:t> </w:t>
      </w:r>
      <w:r w:rsidR="001A3529" w:rsidRPr="00F5156B">
        <w:rPr>
          <w:rFonts w:asciiTheme="minorHAnsi" w:eastAsiaTheme="minorHAnsi" w:hAnsiTheme="minorHAnsi" w:cstheme="minorHAnsi"/>
          <w:lang w:eastAsia="en-US"/>
        </w:rPr>
        <w:t>„králíkárnách“ může vnést pocit méněcennosti</w:t>
      </w:r>
      <w:r w:rsidR="003140C8" w:rsidRPr="00F5156B">
        <w:rPr>
          <w:rFonts w:asciiTheme="minorHAnsi" w:eastAsiaTheme="minorHAnsi" w:hAnsiTheme="minorHAnsi" w:cstheme="minorHAnsi"/>
          <w:lang w:eastAsia="en-US"/>
        </w:rPr>
        <w:t>.</w:t>
      </w:r>
      <w:r w:rsidR="001A3529" w:rsidRPr="00F5156B">
        <w:rPr>
          <w:rFonts w:asciiTheme="minorHAnsi" w:eastAsiaTheme="minorHAnsi" w:hAnsiTheme="minorHAnsi" w:cstheme="minorHAnsi"/>
          <w:lang w:eastAsia="en-US"/>
        </w:rPr>
        <w:t xml:space="preserve"> </w:t>
      </w:r>
    </w:p>
    <w:p w14:paraId="1F6F16BD" w14:textId="77777777" w:rsidR="001B46CE" w:rsidRPr="00F5156B" w:rsidRDefault="001B46CE" w:rsidP="00A97653">
      <w:pPr>
        <w:spacing w:line="360" w:lineRule="auto"/>
        <w:jc w:val="both"/>
        <w:rPr>
          <w:rFonts w:asciiTheme="minorHAnsi" w:eastAsiaTheme="minorHAnsi" w:hAnsiTheme="minorHAnsi" w:cstheme="minorHAnsi"/>
          <w:lang w:eastAsia="en-US"/>
        </w:rPr>
      </w:pPr>
    </w:p>
    <w:p w14:paraId="2B78E2B5" w14:textId="25DE0D16" w:rsidR="001B46CE" w:rsidRPr="00F5156B" w:rsidRDefault="001B46CE" w:rsidP="00A97653">
      <w:pPr>
        <w:spacing w:line="360" w:lineRule="auto"/>
        <w:jc w:val="both"/>
        <w:rPr>
          <w:rFonts w:asciiTheme="minorHAnsi" w:eastAsiaTheme="minorHAnsi" w:hAnsiTheme="minorHAnsi" w:cstheme="minorHAnsi"/>
          <w:lang w:eastAsia="en-US"/>
        </w:rPr>
      </w:pPr>
      <w:bookmarkStart w:id="53" w:name="_Toc164260844"/>
      <w:r w:rsidRPr="00617B57">
        <w:rPr>
          <w:rStyle w:val="Nadpis3Char"/>
        </w:rPr>
        <w:t>Hédonismus</w:t>
      </w:r>
      <w:bookmarkEnd w:id="53"/>
      <w:r w:rsidRPr="00F5156B">
        <w:rPr>
          <w:rFonts w:asciiTheme="minorHAnsi" w:eastAsiaTheme="minorHAnsi" w:hAnsiTheme="minorHAnsi" w:cstheme="minorHAnsi"/>
          <w:lang w:eastAsia="en-US"/>
        </w:rPr>
        <w:t xml:space="preserve"> – prezident Havel má právo na svobodu projevu, bez tohoto práva by </w:t>
      </w:r>
      <w:r w:rsidR="001700B6" w:rsidRPr="00F5156B">
        <w:rPr>
          <w:rFonts w:asciiTheme="minorHAnsi" w:eastAsiaTheme="minorHAnsi" w:hAnsiTheme="minorHAnsi" w:cstheme="minorHAnsi"/>
          <w:lang w:eastAsia="en-US"/>
        </w:rPr>
        <w:t xml:space="preserve">jako prezident strádal. Jeho štěstí by tak bylo poznamenané. </w:t>
      </w:r>
    </w:p>
    <w:p w14:paraId="520726A2" w14:textId="77777777" w:rsidR="008E235C" w:rsidRPr="00F5156B" w:rsidRDefault="008E235C" w:rsidP="00A97653">
      <w:pPr>
        <w:spacing w:line="360" w:lineRule="auto"/>
        <w:jc w:val="both"/>
        <w:rPr>
          <w:rFonts w:asciiTheme="minorHAnsi" w:eastAsiaTheme="minorHAnsi" w:hAnsiTheme="minorHAnsi" w:cstheme="minorHAnsi"/>
          <w:lang w:eastAsia="en-US"/>
        </w:rPr>
      </w:pPr>
    </w:p>
    <w:p w14:paraId="04F4981F" w14:textId="3AA6BA28" w:rsidR="008E235C" w:rsidRPr="00F5156B" w:rsidRDefault="008E235C" w:rsidP="00A97653">
      <w:pPr>
        <w:spacing w:line="360" w:lineRule="auto"/>
        <w:jc w:val="both"/>
        <w:rPr>
          <w:rFonts w:asciiTheme="minorHAnsi" w:eastAsiaTheme="minorHAnsi" w:hAnsiTheme="minorHAnsi" w:cstheme="minorHAnsi"/>
          <w:lang w:eastAsia="en-US"/>
        </w:rPr>
      </w:pPr>
      <w:bookmarkStart w:id="54" w:name="_Toc164260845"/>
      <w:r w:rsidRPr="00617B57">
        <w:rPr>
          <w:rStyle w:val="Nadpis3Char"/>
        </w:rPr>
        <w:t>Hédonismus</w:t>
      </w:r>
      <w:bookmarkEnd w:id="54"/>
      <w:r w:rsidRPr="00F5156B">
        <w:rPr>
          <w:rFonts w:asciiTheme="minorHAnsi" w:eastAsiaTheme="minorHAnsi" w:hAnsiTheme="minorHAnsi" w:cstheme="minorHAnsi"/>
          <w:lang w:eastAsia="en-US"/>
        </w:rPr>
        <w:t xml:space="preserve"> – je mnoho obyvatel, kterým život na sídlištích vyhovuje a přináší jim štěstí, ale i naopak.</w:t>
      </w:r>
    </w:p>
    <w:p w14:paraId="63798BD0" w14:textId="77777777" w:rsidR="00E5383D" w:rsidRPr="00F5156B" w:rsidRDefault="00E5383D" w:rsidP="00F5156B">
      <w:pPr>
        <w:spacing w:line="360" w:lineRule="auto"/>
        <w:rPr>
          <w:rFonts w:asciiTheme="minorHAnsi" w:eastAsiaTheme="minorHAnsi" w:hAnsiTheme="minorHAnsi" w:cstheme="minorHAnsi"/>
          <w:lang w:eastAsia="en-US"/>
        </w:rPr>
      </w:pPr>
    </w:p>
    <w:p w14:paraId="313A68E3" w14:textId="77777777" w:rsidR="00FB6C9B" w:rsidRDefault="00FB6C9B" w:rsidP="00F5156B">
      <w:pPr>
        <w:spacing w:line="360" w:lineRule="auto"/>
        <w:rPr>
          <w:rFonts w:asciiTheme="minorHAnsi" w:eastAsiaTheme="minorHAnsi" w:hAnsiTheme="minorHAnsi" w:cstheme="minorHAnsi"/>
          <w:lang w:eastAsia="en-US"/>
        </w:rPr>
      </w:pPr>
    </w:p>
    <w:p w14:paraId="50BB5BBD" w14:textId="77777777" w:rsidR="00665EAD" w:rsidRPr="00F5156B" w:rsidRDefault="00665EAD" w:rsidP="00F5156B">
      <w:pPr>
        <w:spacing w:line="360" w:lineRule="auto"/>
        <w:rPr>
          <w:rFonts w:asciiTheme="minorHAnsi" w:eastAsiaTheme="minorHAnsi" w:hAnsiTheme="minorHAnsi" w:cstheme="minorHAnsi"/>
          <w:lang w:eastAsia="en-US"/>
        </w:rPr>
      </w:pPr>
    </w:p>
    <w:p w14:paraId="6D0C674E" w14:textId="6E9E0914" w:rsidR="002539F0" w:rsidRPr="008D1452" w:rsidRDefault="002539F0" w:rsidP="008D1452">
      <w:pPr>
        <w:pStyle w:val="Nadpis2"/>
        <w:rPr>
          <w:rFonts w:eastAsiaTheme="minorHAnsi"/>
        </w:rPr>
      </w:pPr>
      <w:bookmarkStart w:id="55" w:name="_Toc164260846"/>
      <w:r w:rsidRPr="00F5156B">
        <w:rPr>
          <w:rFonts w:eastAsiaTheme="minorHAnsi"/>
        </w:rPr>
        <w:t>Loajality</w:t>
      </w:r>
      <w:bookmarkEnd w:id="55"/>
    </w:p>
    <w:p w14:paraId="3CE1B03A" w14:textId="1562D292" w:rsidR="002539F0" w:rsidRPr="00F5156B" w:rsidRDefault="0094257B" w:rsidP="00A97653">
      <w:pPr>
        <w:pStyle w:val="Odstavecseseznamem"/>
        <w:numPr>
          <w:ilvl w:val="0"/>
          <w:numId w:val="3"/>
        </w:numPr>
        <w:spacing w:line="360" w:lineRule="auto"/>
        <w:jc w:val="both"/>
        <w:rPr>
          <w:rFonts w:cstheme="minorHAnsi"/>
          <w:sz w:val="24"/>
          <w:szCs w:val="24"/>
        </w:rPr>
      </w:pPr>
      <w:r w:rsidRPr="00F5156B">
        <w:rPr>
          <w:rFonts w:cstheme="minorHAnsi"/>
          <w:sz w:val="24"/>
          <w:szCs w:val="24"/>
        </w:rPr>
        <w:t>společnost jako celek</w:t>
      </w:r>
      <w:r w:rsidR="002539F0" w:rsidRPr="00F5156B">
        <w:rPr>
          <w:rFonts w:cstheme="minorHAnsi"/>
          <w:sz w:val="24"/>
          <w:szCs w:val="24"/>
        </w:rPr>
        <w:t xml:space="preserve"> </w:t>
      </w:r>
    </w:p>
    <w:p w14:paraId="442596D6" w14:textId="31F47782" w:rsidR="002539F0" w:rsidRPr="00F5156B" w:rsidRDefault="0094257B" w:rsidP="00A97653">
      <w:pPr>
        <w:pStyle w:val="Odstavecseseznamem"/>
        <w:numPr>
          <w:ilvl w:val="0"/>
          <w:numId w:val="3"/>
        </w:numPr>
        <w:spacing w:line="360" w:lineRule="auto"/>
        <w:jc w:val="both"/>
        <w:rPr>
          <w:rFonts w:cstheme="minorHAnsi"/>
          <w:sz w:val="24"/>
          <w:szCs w:val="24"/>
        </w:rPr>
      </w:pPr>
      <w:r w:rsidRPr="00F5156B">
        <w:rPr>
          <w:rFonts w:cstheme="minorHAnsi"/>
          <w:sz w:val="24"/>
          <w:szCs w:val="24"/>
        </w:rPr>
        <w:t xml:space="preserve">obyvatelé panelových </w:t>
      </w:r>
      <w:r w:rsidR="00AE66E9" w:rsidRPr="00F5156B">
        <w:rPr>
          <w:rFonts w:cstheme="minorHAnsi"/>
          <w:sz w:val="24"/>
          <w:szCs w:val="24"/>
        </w:rPr>
        <w:t>d</w:t>
      </w:r>
      <w:r w:rsidR="00665EAD">
        <w:rPr>
          <w:rFonts w:cstheme="minorHAnsi"/>
          <w:sz w:val="24"/>
          <w:szCs w:val="24"/>
        </w:rPr>
        <w:t>o</w:t>
      </w:r>
      <w:r w:rsidR="00AE66E9" w:rsidRPr="00F5156B">
        <w:rPr>
          <w:rFonts w:cstheme="minorHAnsi"/>
          <w:sz w:val="24"/>
          <w:szCs w:val="24"/>
        </w:rPr>
        <w:t>mů</w:t>
      </w:r>
    </w:p>
    <w:p w14:paraId="5821DA38" w14:textId="0F73EC8D" w:rsidR="0094257B" w:rsidRPr="00F5156B" w:rsidRDefault="0094257B" w:rsidP="00A97653">
      <w:pPr>
        <w:pStyle w:val="Odstavecseseznamem"/>
        <w:numPr>
          <w:ilvl w:val="0"/>
          <w:numId w:val="3"/>
        </w:numPr>
        <w:spacing w:line="360" w:lineRule="auto"/>
        <w:jc w:val="both"/>
        <w:rPr>
          <w:rFonts w:cstheme="minorHAnsi"/>
          <w:sz w:val="24"/>
          <w:szCs w:val="24"/>
        </w:rPr>
      </w:pPr>
      <w:r w:rsidRPr="00F5156B">
        <w:rPr>
          <w:rFonts w:cstheme="minorHAnsi"/>
          <w:sz w:val="24"/>
          <w:szCs w:val="24"/>
        </w:rPr>
        <w:t>prezident</w:t>
      </w:r>
    </w:p>
    <w:p w14:paraId="4826E951" w14:textId="65D86384" w:rsidR="0094257B" w:rsidRPr="00F5156B" w:rsidRDefault="00E179E4" w:rsidP="00A97653">
      <w:pPr>
        <w:pStyle w:val="Odstavecseseznamem"/>
        <w:numPr>
          <w:ilvl w:val="0"/>
          <w:numId w:val="3"/>
        </w:numPr>
        <w:spacing w:line="360" w:lineRule="auto"/>
        <w:jc w:val="both"/>
        <w:rPr>
          <w:rFonts w:cstheme="minorHAnsi"/>
          <w:sz w:val="24"/>
          <w:szCs w:val="24"/>
        </w:rPr>
      </w:pPr>
      <w:r w:rsidRPr="00F5156B">
        <w:rPr>
          <w:rFonts w:cstheme="minorHAnsi"/>
          <w:sz w:val="24"/>
          <w:szCs w:val="24"/>
        </w:rPr>
        <w:lastRenderedPageBreak/>
        <w:t>komunistický režim</w:t>
      </w:r>
    </w:p>
    <w:p w14:paraId="6863364E" w14:textId="2E58A32B" w:rsidR="00E179E4" w:rsidRPr="00F5156B" w:rsidRDefault="00E179E4" w:rsidP="00A97653">
      <w:pPr>
        <w:pStyle w:val="Odstavecseseznamem"/>
        <w:numPr>
          <w:ilvl w:val="0"/>
          <w:numId w:val="3"/>
        </w:numPr>
        <w:spacing w:line="360" w:lineRule="auto"/>
        <w:jc w:val="both"/>
        <w:rPr>
          <w:rFonts w:cstheme="minorHAnsi"/>
          <w:sz w:val="24"/>
          <w:szCs w:val="24"/>
        </w:rPr>
      </w:pPr>
      <w:r w:rsidRPr="00F5156B">
        <w:rPr>
          <w:rFonts w:cstheme="minorHAnsi"/>
          <w:sz w:val="24"/>
          <w:szCs w:val="24"/>
        </w:rPr>
        <w:t>architektura</w:t>
      </w:r>
    </w:p>
    <w:p w14:paraId="4D12F761" w14:textId="77777777" w:rsidR="00FB6C9B" w:rsidRDefault="00FB6C9B" w:rsidP="00F5156B">
      <w:pPr>
        <w:spacing w:line="360" w:lineRule="auto"/>
        <w:rPr>
          <w:rFonts w:asciiTheme="minorHAnsi" w:eastAsiaTheme="minorHAnsi" w:hAnsiTheme="minorHAnsi" w:cstheme="minorHAnsi"/>
          <w:lang w:eastAsia="en-US"/>
        </w:rPr>
      </w:pPr>
    </w:p>
    <w:p w14:paraId="2E3300EC" w14:textId="684F6965" w:rsidR="00364365" w:rsidRPr="00F5156B" w:rsidRDefault="00364365" w:rsidP="00364365">
      <w:pPr>
        <w:pStyle w:val="Nadpis2"/>
        <w:rPr>
          <w:rFonts w:eastAsiaTheme="minorHAnsi"/>
          <w:color w:val="auto"/>
          <w:sz w:val="24"/>
          <w:szCs w:val="24"/>
        </w:rPr>
      </w:pPr>
      <w:bookmarkStart w:id="56" w:name="_Toc164260847"/>
      <w:r>
        <w:rPr>
          <w:rFonts w:eastAsiaTheme="minorHAnsi"/>
        </w:rPr>
        <w:t>Konečné stanovisko</w:t>
      </w:r>
      <w:bookmarkEnd w:id="56"/>
      <w:r>
        <w:rPr>
          <w:rFonts w:eastAsiaTheme="minorHAnsi"/>
        </w:rPr>
        <w:t xml:space="preserve"> </w:t>
      </w:r>
    </w:p>
    <w:p w14:paraId="109F8F94" w14:textId="193795F6" w:rsidR="00CC2CDE" w:rsidRPr="00F5156B" w:rsidRDefault="004963DB" w:rsidP="00A97653">
      <w:pPr>
        <w:autoSpaceDE w:val="0"/>
        <w:autoSpaceDN w:val="0"/>
        <w:adjustRightInd w:val="0"/>
        <w:spacing w:line="360" w:lineRule="auto"/>
        <w:jc w:val="both"/>
        <w:rPr>
          <w:rFonts w:asciiTheme="minorHAnsi" w:eastAsiaTheme="minorHAnsi" w:hAnsiTheme="minorHAnsi" w:cstheme="minorHAnsi"/>
        </w:rPr>
      </w:pPr>
      <w:r w:rsidRPr="00F5156B">
        <w:rPr>
          <w:rFonts w:asciiTheme="minorHAnsi" w:eastAsiaTheme="minorHAnsi" w:hAnsiTheme="minorHAnsi" w:cstheme="minorHAnsi"/>
          <w:b/>
          <w:bCs/>
        </w:rPr>
        <w:t xml:space="preserve">Jako nejpodloženější stanovisko je Deontologický </w:t>
      </w:r>
      <w:r w:rsidR="00364365" w:rsidRPr="00F5156B">
        <w:rPr>
          <w:rFonts w:asciiTheme="minorHAnsi" w:eastAsiaTheme="minorHAnsi" w:hAnsiTheme="minorHAnsi" w:cstheme="minorHAnsi"/>
          <w:b/>
          <w:bCs/>
        </w:rPr>
        <w:t xml:space="preserve">princip – </w:t>
      </w:r>
      <w:r w:rsidR="00364365" w:rsidRPr="00364365">
        <w:rPr>
          <w:rFonts w:asciiTheme="minorHAnsi" w:eastAsiaTheme="minorHAnsi" w:hAnsiTheme="minorHAnsi" w:cstheme="minorHAnsi"/>
        </w:rPr>
        <w:t>i</w:t>
      </w:r>
      <w:r w:rsidR="00B01AD7" w:rsidRPr="00F5156B">
        <w:rPr>
          <w:rFonts w:asciiTheme="minorHAnsi" w:eastAsiaTheme="minorHAnsi" w:hAnsiTheme="minorHAnsi" w:cstheme="minorHAnsi"/>
        </w:rPr>
        <w:t xml:space="preserve"> přes oprávněné vymezení a oprávněnou kritiku komunistického režimu, prezident,</w:t>
      </w:r>
      <w:r w:rsidR="00E5584F" w:rsidRPr="00F5156B">
        <w:rPr>
          <w:rFonts w:asciiTheme="minorHAnsi" w:eastAsiaTheme="minorHAnsi" w:hAnsiTheme="minorHAnsi" w:cstheme="minorHAnsi"/>
        </w:rPr>
        <w:t xml:space="preserve"> jakožto</w:t>
      </w:r>
      <w:r w:rsidR="00B01AD7" w:rsidRPr="00F5156B">
        <w:rPr>
          <w:rFonts w:asciiTheme="minorHAnsi" w:eastAsiaTheme="minorHAnsi" w:hAnsiTheme="minorHAnsi" w:cstheme="minorHAnsi"/>
        </w:rPr>
        <w:t xml:space="preserve"> zaměstnavatel státu a lidu má za úkol ctít a respektovat lidskou důstojnost. Tento výrok zmíněné hodnoty neuznáv</w:t>
      </w:r>
      <w:r w:rsidR="005E0800">
        <w:rPr>
          <w:rFonts w:asciiTheme="minorHAnsi" w:eastAsiaTheme="minorHAnsi" w:hAnsiTheme="minorHAnsi" w:cstheme="minorHAnsi"/>
        </w:rPr>
        <w:t>á</w:t>
      </w:r>
      <w:r w:rsidR="00B01AD7" w:rsidRPr="00F5156B">
        <w:rPr>
          <w:rFonts w:asciiTheme="minorHAnsi" w:eastAsiaTheme="minorHAnsi" w:hAnsiTheme="minorHAnsi" w:cstheme="minorHAnsi"/>
        </w:rPr>
        <w:t>, šlo tak o „stigmatizující“ a nešťastné pojmenování přes 1 000 000 domácností v Česku.</w:t>
      </w:r>
      <w:r w:rsidR="00E5584F" w:rsidRPr="00F5156B">
        <w:rPr>
          <w:rFonts w:asciiTheme="minorHAnsi" w:eastAsiaTheme="minorHAnsi" w:hAnsiTheme="minorHAnsi" w:cstheme="minorHAnsi"/>
        </w:rPr>
        <w:t xml:space="preserve"> </w:t>
      </w:r>
    </w:p>
    <w:p w14:paraId="4C802DA2" w14:textId="191A56BA" w:rsidR="004963DB" w:rsidRPr="00F5156B" w:rsidRDefault="000A3E41" w:rsidP="00A97653">
      <w:pPr>
        <w:autoSpaceDE w:val="0"/>
        <w:autoSpaceDN w:val="0"/>
        <w:adjustRightInd w:val="0"/>
        <w:spacing w:line="360" w:lineRule="auto"/>
        <w:jc w:val="both"/>
        <w:rPr>
          <w:rFonts w:asciiTheme="minorHAnsi" w:eastAsiaTheme="minorHAnsi" w:hAnsiTheme="minorHAnsi" w:cstheme="minorHAnsi"/>
          <w:lang w:eastAsia="en-US"/>
        </w:rPr>
      </w:pPr>
      <w:r w:rsidRPr="00F5156B">
        <w:rPr>
          <w:rFonts w:asciiTheme="minorHAnsi" w:eastAsiaTheme="minorHAnsi" w:hAnsiTheme="minorHAnsi" w:cstheme="minorHAnsi"/>
          <w:lang w:eastAsia="en-US"/>
        </w:rPr>
        <w:t>Havlův</w:t>
      </w:r>
      <w:r w:rsidR="004963DB" w:rsidRPr="00F5156B">
        <w:rPr>
          <w:rFonts w:asciiTheme="minorHAnsi" w:eastAsiaTheme="minorHAnsi" w:hAnsiTheme="minorHAnsi" w:cstheme="minorHAnsi"/>
          <w:lang w:eastAsia="en-US"/>
        </w:rPr>
        <w:t xml:space="preserve"> výrok o sídlištích byl především kritikou architektury a urbanismu té doby, nikoli obyvatel sídlišť samotných. Je důležité si uvědomit, že </w:t>
      </w:r>
      <w:r w:rsidR="00401FFA" w:rsidRPr="00F5156B">
        <w:rPr>
          <w:rFonts w:asciiTheme="minorHAnsi" w:eastAsiaTheme="minorHAnsi" w:hAnsiTheme="minorHAnsi" w:cstheme="minorHAnsi"/>
          <w:lang w:eastAsia="en-US"/>
        </w:rPr>
        <w:t>jeho</w:t>
      </w:r>
      <w:r w:rsidR="004963DB" w:rsidRPr="00F5156B">
        <w:rPr>
          <w:rFonts w:asciiTheme="minorHAnsi" w:eastAsiaTheme="minorHAnsi" w:hAnsiTheme="minorHAnsi" w:cstheme="minorHAnsi"/>
          <w:lang w:eastAsia="en-US"/>
        </w:rPr>
        <w:t xml:space="preserve"> projev měl za cíl poukázat na</w:t>
      </w:r>
      <w:r w:rsidR="00665EAD">
        <w:rPr>
          <w:rFonts w:asciiTheme="minorHAnsi" w:eastAsiaTheme="minorHAnsi" w:hAnsiTheme="minorHAnsi" w:cstheme="minorHAnsi"/>
          <w:lang w:eastAsia="en-US"/>
        </w:rPr>
        <w:t> </w:t>
      </w:r>
      <w:r w:rsidR="004963DB" w:rsidRPr="00F5156B">
        <w:rPr>
          <w:rFonts w:asciiTheme="minorHAnsi" w:eastAsiaTheme="minorHAnsi" w:hAnsiTheme="minorHAnsi" w:cstheme="minorHAnsi"/>
          <w:lang w:eastAsia="en-US"/>
        </w:rPr>
        <w:t>nešvary a problémy spojené s komunistickým režimem a jeho ideologií. Nešlo tedy o snahu znevážit či zesměšnit lid</w:t>
      </w:r>
      <w:r w:rsidR="00665EAD">
        <w:rPr>
          <w:rFonts w:asciiTheme="minorHAnsi" w:eastAsiaTheme="minorHAnsi" w:hAnsiTheme="minorHAnsi" w:cstheme="minorHAnsi"/>
          <w:lang w:eastAsia="en-US"/>
        </w:rPr>
        <w:t>i</w:t>
      </w:r>
      <w:r w:rsidR="004963DB" w:rsidRPr="00F5156B">
        <w:rPr>
          <w:rFonts w:asciiTheme="minorHAnsi" w:eastAsiaTheme="minorHAnsi" w:hAnsiTheme="minorHAnsi" w:cstheme="minorHAnsi"/>
          <w:lang w:eastAsia="en-US"/>
        </w:rPr>
        <w:t xml:space="preserve"> žijící </w:t>
      </w:r>
      <w:r w:rsidR="00401FFA" w:rsidRPr="00F5156B">
        <w:rPr>
          <w:rFonts w:asciiTheme="minorHAnsi" w:eastAsiaTheme="minorHAnsi" w:hAnsiTheme="minorHAnsi" w:cstheme="minorHAnsi"/>
          <w:lang w:eastAsia="en-US"/>
        </w:rPr>
        <w:t>na</w:t>
      </w:r>
      <w:r w:rsidR="004963DB" w:rsidRPr="00F5156B">
        <w:rPr>
          <w:rFonts w:asciiTheme="minorHAnsi" w:eastAsiaTheme="minorHAnsi" w:hAnsiTheme="minorHAnsi" w:cstheme="minorHAnsi"/>
          <w:lang w:eastAsia="en-US"/>
        </w:rPr>
        <w:t xml:space="preserve"> sídlištích, ale spíše o kritiku politiky</w:t>
      </w:r>
      <w:r w:rsidR="00414000" w:rsidRPr="00F5156B">
        <w:rPr>
          <w:rFonts w:asciiTheme="minorHAnsi" w:eastAsiaTheme="minorHAnsi" w:hAnsiTheme="minorHAnsi" w:cstheme="minorHAnsi"/>
          <w:lang w:eastAsia="en-US"/>
        </w:rPr>
        <w:t xml:space="preserve"> a nově vzniklých </w:t>
      </w:r>
      <w:r w:rsidR="00BB78B5" w:rsidRPr="00F5156B">
        <w:rPr>
          <w:rFonts w:asciiTheme="minorHAnsi" w:eastAsiaTheme="minorHAnsi" w:hAnsiTheme="minorHAnsi" w:cstheme="minorHAnsi"/>
          <w:lang w:eastAsia="en-US"/>
        </w:rPr>
        <w:t>obytných celků</w:t>
      </w:r>
      <w:r w:rsidR="00401FFA" w:rsidRPr="00F5156B">
        <w:rPr>
          <w:rFonts w:asciiTheme="minorHAnsi" w:eastAsiaTheme="minorHAnsi" w:hAnsiTheme="minorHAnsi" w:cstheme="minorHAnsi"/>
          <w:lang w:eastAsia="en-US"/>
        </w:rPr>
        <w:t xml:space="preserve"> jako takových. Ty</w:t>
      </w:r>
      <w:r w:rsidR="00414000" w:rsidRPr="00F5156B">
        <w:rPr>
          <w:rFonts w:asciiTheme="minorHAnsi" w:eastAsiaTheme="minorHAnsi" w:hAnsiTheme="minorHAnsi" w:cstheme="minorHAnsi"/>
          <w:lang w:eastAsia="en-US"/>
        </w:rPr>
        <w:t xml:space="preserve"> </w:t>
      </w:r>
      <w:r w:rsidRPr="00F5156B">
        <w:rPr>
          <w:rFonts w:asciiTheme="minorHAnsi" w:eastAsiaTheme="minorHAnsi" w:hAnsiTheme="minorHAnsi" w:cstheme="minorHAnsi"/>
          <w:lang w:eastAsia="en-US"/>
        </w:rPr>
        <w:t xml:space="preserve">byly </w:t>
      </w:r>
      <w:r w:rsidR="00CA6B43" w:rsidRPr="00F5156B">
        <w:rPr>
          <w:rFonts w:asciiTheme="minorHAnsi" w:eastAsiaTheme="minorHAnsi" w:hAnsiTheme="minorHAnsi" w:cstheme="minorHAnsi"/>
          <w:lang w:eastAsia="en-US"/>
        </w:rPr>
        <w:t>také</w:t>
      </w:r>
      <w:r w:rsidRPr="00F5156B">
        <w:rPr>
          <w:rFonts w:asciiTheme="minorHAnsi" w:eastAsiaTheme="minorHAnsi" w:hAnsiTheme="minorHAnsi" w:cstheme="minorHAnsi"/>
          <w:lang w:eastAsia="en-US"/>
        </w:rPr>
        <w:t xml:space="preserve"> budovány na území</w:t>
      </w:r>
      <w:r w:rsidR="00352479" w:rsidRPr="00F5156B">
        <w:rPr>
          <w:rFonts w:asciiTheme="minorHAnsi" w:eastAsiaTheme="minorHAnsi" w:hAnsiTheme="minorHAnsi" w:cstheme="minorHAnsi"/>
          <w:lang w:eastAsia="en-US"/>
        </w:rPr>
        <w:t>ch</w:t>
      </w:r>
      <w:r w:rsidRPr="00F5156B">
        <w:rPr>
          <w:rFonts w:asciiTheme="minorHAnsi" w:eastAsiaTheme="minorHAnsi" w:hAnsiTheme="minorHAnsi" w:cstheme="minorHAnsi"/>
          <w:lang w:eastAsia="en-US"/>
        </w:rPr>
        <w:t>, kde dříve stál</w:t>
      </w:r>
      <w:r w:rsidR="00CA6B43" w:rsidRPr="00F5156B">
        <w:rPr>
          <w:rFonts w:asciiTheme="minorHAnsi" w:eastAsiaTheme="minorHAnsi" w:hAnsiTheme="minorHAnsi" w:cstheme="minorHAnsi"/>
          <w:lang w:eastAsia="en-US"/>
        </w:rPr>
        <w:t>a</w:t>
      </w:r>
      <w:r w:rsidRPr="00F5156B">
        <w:rPr>
          <w:rFonts w:asciiTheme="minorHAnsi" w:eastAsiaTheme="minorHAnsi" w:hAnsiTheme="minorHAnsi" w:cstheme="minorHAnsi"/>
          <w:lang w:eastAsia="en-US"/>
        </w:rPr>
        <w:t xml:space="preserve"> historicky </w:t>
      </w:r>
      <w:r w:rsidR="00352479" w:rsidRPr="00F5156B">
        <w:rPr>
          <w:rFonts w:asciiTheme="minorHAnsi" w:eastAsiaTheme="minorHAnsi" w:hAnsiTheme="minorHAnsi" w:cstheme="minorHAnsi"/>
          <w:lang w:eastAsia="en-US"/>
        </w:rPr>
        <w:t>hodnotná</w:t>
      </w:r>
      <w:r w:rsidRPr="00F5156B">
        <w:rPr>
          <w:rFonts w:asciiTheme="minorHAnsi" w:eastAsiaTheme="minorHAnsi" w:hAnsiTheme="minorHAnsi" w:cstheme="minorHAnsi"/>
          <w:lang w:eastAsia="en-US"/>
        </w:rPr>
        <w:t xml:space="preserve"> </w:t>
      </w:r>
      <w:r w:rsidR="00352479" w:rsidRPr="00F5156B">
        <w:rPr>
          <w:rFonts w:asciiTheme="minorHAnsi" w:eastAsiaTheme="minorHAnsi" w:hAnsiTheme="minorHAnsi" w:cstheme="minorHAnsi"/>
          <w:lang w:eastAsia="en-US"/>
        </w:rPr>
        <w:t>zástavba</w:t>
      </w:r>
      <w:r w:rsidRPr="00F5156B">
        <w:rPr>
          <w:rFonts w:asciiTheme="minorHAnsi" w:eastAsiaTheme="minorHAnsi" w:hAnsiTheme="minorHAnsi" w:cstheme="minorHAnsi"/>
          <w:lang w:eastAsia="en-US"/>
        </w:rPr>
        <w:t>.</w:t>
      </w:r>
      <w:r w:rsidR="00414000" w:rsidRPr="00F5156B">
        <w:rPr>
          <w:rFonts w:asciiTheme="minorHAnsi" w:eastAsiaTheme="minorHAnsi" w:hAnsiTheme="minorHAnsi" w:cstheme="minorHAnsi"/>
          <w:lang w:eastAsia="en-US"/>
        </w:rPr>
        <w:t xml:space="preserve"> </w:t>
      </w:r>
    </w:p>
    <w:p w14:paraId="6C63836E" w14:textId="74EF36F7" w:rsidR="004963DB" w:rsidRPr="00F5156B" w:rsidRDefault="00AC5C1B" w:rsidP="00A97653">
      <w:pPr>
        <w:autoSpaceDE w:val="0"/>
        <w:autoSpaceDN w:val="0"/>
        <w:adjustRightInd w:val="0"/>
        <w:spacing w:line="360" w:lineRule="auto"/>
        <w:jc w:val="both"/>
        <w:rPr>
          <w:rFonts w:asciiTheme="minorHAnsi" w:eastAsiaTheme="minorHAnsi" w:hAnsiTheme="minorHAnsi" w:cstheme="minorHAnsi"/>
          <w:lang w:eastAsia="en-US"/>
        </w:rPr>
      </w:pPr>
      <w:r w:rsidRPr="00F5156B">
        <w:rPr>
          <w:rFonts w:asciiTheme="minorHAnsi" w:eastAsiaTheme="minorHAnsi" w:hAnsiTheme="minorHAnsi" w:cstheme="minorHAnsi"/>
          <w:lang w:eastAsia="en-US"/>
        </w:rPr>
        <w:t xml:space="preserve">Jeho výrok byl ovlivněn atmosférou a emocemi těsně po revoluci, kdy byl ve společnosti patrný dozvuk událostí minulého </w:t>
      </w:r>
      <w:r w:rsidR="00782A50" w:rsidRPr="00F5156B">
        <w:rPr>
          <w:rFonts w:asciiTheme="minorHAnsi" w:eastAsiaTheme="minorHAnsi" w:hAnsiTheme="minorHAnsi" w:cstheme="minorHAnsi"/>
          <w:lang w:eastAsia="en-US"/>
        </w:rPr>
        <w:t>režimu.</w:t>
      </w:r>
      <w:r w:rsidR="004963DB" w:rsidRPr="00F5156B">
        <w:rPr>
          <w:rFonts w:asciiTheme="minorHAnsi" w:eastAsiaTheme="minorHAnsi" w:hAnsiTheme="minorHAnsi" w:cstheme="minorHAnsi"/>
          <w:lang w:eastAsia="en-US"/>
        </w:rPr>
        <w:t xml:space="preserve"> V kontextu tehdejší situace a historických událostí je třeba chápat i </w:t>
      </w:r>
      <w:r w:rsidR="00782A50" w:rsidRPr="00F5156B">
        <w:rPr>
          <w:rFonts w:asciiTheme="minorHAnsi" w:eastAsiaTheme="minorHAnsi" w:hAnsiTheme="minorHAnsi" w:cstheme="minorHAnsi"/>
          <w:lang w:eastAsia="en-US"/>
        </w:rPr>
        <w:t>ono</w:t>
      </w:r>
      <w:r w:rsidR="00BC2BD4" w:rsidRPr="00F5156B">
        <w:rPr>
          <w:rFonts w:asciiTheme="minorHAnsi" w:eastAsiaTheme="minorHAnsi" w:hAnsiTheme="minorHAnsi" w:cstheme="minorHAnsi"/>
          <w:lang w:eastAsia="en-US"/>
        </w:rPr>
        <w:t xml:space="preserve"> familiárn</w:t>
      </w:r>
      <w:r w:rsidR="00AB7EB8">
        <w:rPr>
          <w:rFonts w:asciiTheme="minorHAnsi" w:eastAsiaTheme="minorHAnsi" w:hAnsiTheme="minorHAnsi" w:cstheme="minorHAnsi"/>
          <w:lang w:eastAsia="en-US"/>
        </w:rPr>
        <w:t>í</w:t>
      </w:r>
      <w:r w:rsidR="00BC2BD4" w:rsidRPr="00F5156B">
        <w:rPr>
          <w:rFonts w:asciiTheme="minorHAnsi" w:eastAsiaTheme="minorHAnsi" w:hAnsiTheme="minorHAnsi" w:cstheme="minorHAnsi"/>
          <w:lang w:eastAsia="en-US"/>
        </w:rPr>
        <w:t xml:space="preserve"> označení, které těmto sídlištím věnoval.</w:t>
      </w:r>
      <w:r w:rsidR="004963DB" w:rsidRPr="00F5156B">
        <w:rPr>
          <w:rFonts w:asciiTheme="minorHAnsi" w:eastAsiaTheme="minorHAnsi" w:hAnsiTheme="minorHAnsi" w:cstheme="minorHAnsi"/>
          <w:lang w:eastAsia="en-US"/>
        </w:rPr>
        <w:t xml:space="preserve"> Navíc sídliště na přelomu 90.</w:t>
      </w:r>
      <w:r w:rsidR="00AB7EB8">
        <w:rPr>
          <w:rFonts w:asciiTheme="minorHAnsi" w:eastAsiaTheme="minorHAnsi" w:hAnsiTheme="minorHAnsi" w:cstheme="minorHAnsi"/>
          <w:lang w:eastAsia="en-US"/>
        </w:rPr>
        <w:t> </w:t>
      </w:r>
      <w:r w:rsidR="004963DB" w:rsidRPr="00F5156B">
        <w:rPr>
          <w:rFonts w:asciiTheme="minorHAnsi" w:eastAsiaTheme="minorHAnsi" w:hAnsiTheme="minorHAnsi" w:cstheme="minorHAnsi"/>
          <w:lang w:eastAsia="en-US"/>
        </w:rPr>
        <w:t>let často neprošla žádnou revitalizací, což bylo dalším důvodem pro jeho kritiku.</w:t>
      </w:r>
    </w:p>
    <w:p w14:paraId="3A94B310" w14:textId="104433BA" w:rsidR="00B321E4" w:rsidRPr="00F5156B" w:rsidRDefault="00B321E4" w:rsidP="00A97653">
      <w:pPr>
        <w:spacing w:line="360" w:lineRule="auto"/>
        <w:jc w:val="both"/>
        <w:rPr>
          <w:rFonts w:asciiTheme="minorHAnsi" w:hAnsiTheme="minorHAnsi" w:cstheme="minorHAnsi"/>
        </w:rPr>
      </w:pPr>
      <w:r w:rsidRPr="00F5156B">
        <w:rPr>
          <w:rFonts w:asciiTheme="minorHAnsi" w:hAnsiTheme="minorHAnsi" w:cstheme="minorHAnsi"/>
          <w:color w:val="0D0D0D"/>
          <w:shd w:val="clear" w:color="auto" w:fill="FFFFFF"/>
        </w:rPr>
        <w:t xml:space="preserve">Bohužel se však </w:t>
      </w:r>
      <w:r w:rsidR="000A112F" w:rsidRPr="00F5156B">
        <w:rPr>
          <w:rFonts w:asciiTheme="minorHAnsi" w:hAnsiTheme="minorHAnsi" w:cstheme="minorHAnsi"/>
          <w:color w:val="0D0D0D"/>
          <w:shd w:val="clear" w:color="auto" w:fill="FFFFFF"/>
        </w:rPr>
        <w:t xml:space="preserve">označení </w:t>
      </w:r>
      <w:r w:rsidRPr="00F5156B">
        <w:rPr>
          <w:rFonts w:asciiTheme="minorHAnsi" w:hAnsiTheme="minorHAnsi" w:cstheme="minorHAnsi"/>
          <w:color w:val="0D0D0D"/>
          <w:shd w:val="clear" w:color="auto" w:fill="FFFFFF"/>
        </w:rPr>
        <w:t xml:space="preserve">v mediálním prostředí uchytilo natolik, že </w:t>
      </w:r>
      <w:r w:rsidR="00A21997" w:rsidRPr="00F5156B">
        <w:rPr>
          <w:rFonts w:asciiTheme="minorHAnsi" w:hAnsiTheme="minorHAnsi" w:cstheme="minorHAnsi"/>
          <w:color w:val="0D0D0D"/>
          <w:shd w:val="clear" w:color="auto" w:fill="FFFFFF"/>
        </w:rPr>
        <w:t xml:space="preserve">ve společnosti </w:t>
      </w:r>
      <w:r w:rsidR="000A112F" w:rsidRPr="00F5156B">
        <w:rPr>
          <w:rFonts w:asciiTheme="minorHAnsi" w:hAnsiTheme="minorHAnsi" w:cstheme="minorHAnsi"/>
          <w:color w:val="0D0D0D"/>
          <w:shd w:val="clear" w:color="auto" w:fill="FFFFFF"/>
        </w:rPr>
        <w:t xml:space="preserve">spojení „sídliště“ a „králíkárny“ </w:t>
      </w:r>
      <w:r w:rsidR="00EB5FF8" w:rsidRPr="00F5156B">
        <w:rPr>
          <w:rFonts w:asciiTheme="minorHAnsi" w:hAnsiTheme="minorHAnsi" w:cstheme="minorHAnsi"/>
          <w:color w:val="0D0D0D"/>
          <w:shd w:val="clear" w:color="auto" w:fill="FFFFFF"/>
        </w:rPr>
        <w:t xml:space="preserve">tzv. </w:t>
      </w:r>
      <w:r w:rsidR="000A112F" w:rsidRPr="00F5156B">
        <w:rPr>
          <w:rFonts w:asciiTheme="minorHAnsi" w:hAnsiTheme="minorHAnsi" w:cstheme="minorHAnsi"/>
          <w:color w:val="0D0D0D"/>
          <w:shd w:val="clear" w:color="auto" w:fill="FFFFFF"/>
        </w:rPr>
        <w:t>zlidovělo.</w:t>
      </w:r>
    </w:p>
    <w:p w14:paraId="40B5FC29" w14:textId="4FE38C58" w:rsidR="004963DB" w:rsidRPr="00F5156B" w:rsidRDefault="002E3241" w:rsidP="00A97653">
      <w:pPr>
        <w:autoSpaceDE w:val="0"/>
        <w:autoSpaceDN w:val="0"/>
        <w:adjustRightInd w:val="0"/>
        <w:spacing w:line="360" w:lineRule="auto"/>
        <w:jc w:val="both"/>
        <w:rPr>
          <w:rFonts w:asciiTheme="minorHAnsi" w:eastAsiaTheme="minorHAnsi" w:hAnsiTheme="minorHAnsi" w:cstheme="minorHAnsi"/>
          <w:lang w:eastAsia="en-US"/>
        </w:rPr>
      </w:pPr>
      <w:r w:rsidRPr="00F5156B">
        <w:rPr>
          <w:rFonts w:asciiTheme="minorHAnsi" w:eastAsiaTheme="minorHAnsi" w:hAnsiTheme="minorHAnsi" w:cstheme="minorHAnsi"/>
          <w:lang w:eastAsia="en-US"/>
        </w:rPr>
        <w:t xml:space="preserve">Tímto však Václava Havla </w:t>
      </w:r>
      <w:r w:rsidR="00FE36DE" w:rsidRPr="00F5156B">
        <w:rPr>
          <w:rFonts w:asciiTheme="minorHAnsi" w:eastAsiaTheme="minorHAnsi" w:hAnsiTheme="minorHAnsi" w:cstheme="minorHAnsi"/>
          <w:lang w:eastAsia="en-US"/>
        </w:rPr>
        <w:t xml:space="preserve">neomlouvám, pouze se snažím </w:t>
      </w:r>
      <w:r w:rsidR="00391BA2" w:rsidRPr="00F5156B">
        <w:rPr>
          <w:rFonts w:asciiTheme="minorHAnsi" w:eastAsiaTheme="minorHAnsi" w:hAnsiTheme="minorHAnsi" w:cstheme="minorHAnsi"/>
          <w:lang w:eastAsia="en-US"/>
        </w:rPr>
        <w:t xml:space="preserve">poukázat na jisté celospolečenské faktory, které </w:t>
      </w:r>
      <w:r w:rsidR="00EB5FF8" w:rsidRPr="00F5156B">
        <w:rPr>
          <w:rFonts w:asciiTheme="minorHAnsi" w:eastAsiaTheme="minorHAnsi" w:hAnsiTheme="minorHAnsi" w:cstheme="minorHAnsi"/>
          <w:lang w:eastAsia="en-US"/>
        </w:rPr>
        <w:t>celý kontext ovlivnily.</w:t>
      </w:r>
    </w:p>
    <w:p w14:paraId="22E3B562" w14:textId="77777777" w:rsidR="00411D2A" w:rsidRDefault="00411D2A" w:rsidP="00752B6A">
      <w:pPr>
        <w:rPr>
          <w:rFonts w:ascii="Helvetica Neue" w:hAnsi="Helvetica Neue"/>
          <w:color w:val="000000"/>
          <w:sz w:val="36"/>
          <w:szCs w:val="36"/>
          <w:shd w:val="clear" w:color="auto" w:fill="FFFFFF"/>
        </w:rPr>
      </w:pPr>
    </w:p>
    <w:p w14:paraId="4737F206" w14:textId="77777777" w:rsidR="004F4D3E" w:rsidRDefault="004F4D3E" w:rsidP="00752B6A">
      <w:pPr>
        <w:rPr>
          <w:rFonts w:ascii="Helvetica Neue" w:hAnsi="Helvetica Neue"/>
          <w:color w:val="000000"/>
          <w:sz w:val="36"/>
          <w:szCs w:val="36"/>
          <w:shd w:val="clear" w:color="auto" w:fill="FFFFFF"/>
        </w:rPr>
      </w:pPr>
    </w:p>
    <w:p w14:paraId="261A5342" w14:textId="77777777" w:rsidR="00D746ED" w:rsidRDefault="00D746ED" w:rsidP="00752B6A">
      <w:pPr>
        <w:rPr>
          <w:rFonts w:ascii="Helvetica Neue" w:hAnsi="Helvetica Neue"/>
          <w:color w:val="000000"/>
          <w:sz w:val="36"/>
          <w:szCs w:val="36"/>
          <w:shd w:val="clear" w:color="auto" w:fill="FFFFFF"/>
        </w:rPr>
      </w:pPr>
    </w:p>
    <w:p w14:paraId="74D95498" w14:textId="77777777" w:rsidR="00790DFE" w:rsidRDefault="00790DFE" w:rsidP="00752B6A">
      <w:pPr>
        <w:rPr>
          <w:rFonts w:ascii="Helvetica Neue" w:hAnsi="Helvetica Neue"/>
          <w:color w:val="000000"/>
          <w:sz w:val="36"/>
          <w:szCs w:val="36"/>
          <w:shd w:val="clear" w:color="auto" w:fill="FFFFFF"/>
        </w:rPr>
      </w:pPr>
    </w:p>
    <w:p w14:paraId="24D17A09" w14:textId="77777777" w:rsidR="00790DFE" w:rsidRDefault="00790DFE" w:rsidP="00752B6A">
      <w:pPr>
        <w:rPr>
          <w:rFonts w:ascii="Helvetica Neue" w:hAnsi="Helvetica Neue"/>
          <w:color w:val="000000"/>
          <w:sz w:val="36"/>
          <w:szCs w:val="36"/>
          <w:shd w:val="clear" w:color="auto" w:fill="FFFFFF"/>
        </w:rPr>
      </w:pPr>
    </w:p>
    <w:p w14:paraId="65D0F50D" w14:textId="77777777" w:rsidR="00790DFE" w:rsidRDefault="00790DFE" w:rsidP="00752B6A">
      <w:pPr>
        <w:rPr>
          <w:rFonts w:ascii="Helvetica Neue" w:hAnsi="Helvetica Neue"/>
          <w:color w:val="000000"/>
          <w:sz w:val="36"/>
          <w:szCs w:val="36"/>
          <w:shd w:val="clear" w:color="auto" w:fill="FFFFFF"/>
        </w:rPr>
      </w:pPr>
    </w:p>
    <w:p w14:paraId="7D5DEC13" w14:textId="77777777" w:rsidR="00790DFE" w:rsidRDefault="00790DFE" w:rsidP="00752B6A">
      <w:pPr>
        <w:rPr>
          <w:rFonts w:ascii="Helvetica Neue" w:hAnsi="Helvetica Neue"/>
          <w:color w:val="000000"/>
          <w:sz w:val="36"/>
          <w:szCs w:val="36"/>
          <w:shd w:val="clear" w:color="auto" w:fill="FFFFFF"/>
        </w:rPr>
      </w:pPr>
    </w:p>
    <w:p w14:paraId="6FF7E62B" w14:textId="77777777" w:rsidR="00790DFE" w:rsidRDefault="00790DFE" w:rsidP="00752B6A">
      <w:pPr>
        <w:rPr>
          <w:rFonts w:ascii="Helvetica Neue" w:hAnsi="Helvetica Neue"/>
          <w:color w:val="000000"/>
          <w:sz w:val="36"/>
          <w:szCs w:val="36"/>
          <w:shd w:val="clear" w:color="auto" w:fill="FFFFFF"/>
        </w:rPr>
      </w:pPr>
    </w:p>
    <w:p w14:paraId="51A3E403" w14:textId="77777777" w:rsidR="00790DFE" w:rsidRDefault="00790DFE" w:rsidP="00752B6A">
      <w:pPr>
        <w:rPr>
          <w:rFonts w:ascii="Helvetica Neue" w:hAnsi="Helvetica Neue"/>
          <w:color w:val="000000"/>
          <w:sz w:val="36"/>
          <w:szCs w:val="36"/>
          <w:shd w:val="clear" w:color="auto" w:fill="FFFFFF"/>
        </w:rPr>
      </w:pPr>
    </w:p>
    <w:p w14:paraId="460A952C" w14:textId="5392ADA7" w:rsidR="00790DFE" w:rsidRDefault="00E97244" w:rsidP="00E97244">
      <w:pPr>
        <w:pStyle w:val="Nadpis1"/>
        <w:rPr>
          <w:shd w:val="clear" w:color="auto" w:fill="FFFFFF"/>
        </w:rPr>
      </w:pPr>
      <w:bookmarkStart w:id="57" w:name="_Toc164260848"/>
      <w:r>
        <w:rPr>
          <w:shd w:val="clear" w:color="auto" w:fill="FFFFFF"/>
        </w:rPr>
        <w:lastRenderedPageBreak/>
        <w:t>Mediální výstup</w:t>
      </w:r>
      <w:bookmarkEnd w:id="57"/>
    </w:p>
    <w:p w14:paraId="45316840" w14:textId="77777777" w:rsidR="00E97244" w:rsidRDefault="00E97244" w:rsidP="00752B6A"/>
    <w:p w14:paraId="68F6D4E2" w14:textId="75FA0669" w:rsidR="00790DFE" w:rsidRPr="006A1125" w:rsidRDefault="00E97244" w:rsidP="00752B6A">
      <w:pPr>
        <w:rPr>
          <w:rFonts w:asciiTheme="minorHAnsi" w:hAnsiTheme="minorHAnsi" w:cstheme="minorHAnsi"/>
          <w:color w:val="000000"/>
          <w:sz w:val="36"/>
          <w:szCs w:val="36"/>
          <w:shd w:val="clear" w:color="auto" w:fill="FFFFFF"/>
        </w:rPr>
      </w:pPr>
      <w:r w:rsidRPr="006A1125">
        <w:rPr>
          <w:rFonts w:asciiTheme="minorHAnsi" w:hAnsiTheme="minorHAnsi" w:cstheme="minorHAnsi"/>
        </w:rPr>
        <w:t xml:space="preserve">Pro svůj </w:t>
      </w:r>
      <w:r w:rsidR="00B63239" w:rsidRPr="006A1125">
        <w:rPr>
          <w:rFonts w:asciiTheme="minorHAnsi" w:hAnsiTheme="minorHAnsi" w:cstheme="minorHAnsi"/>
        </w:rPr>
        <w:t xml:space="preserve">hlavní </w:t>
      </w:r>
      <w:r w:rsidRPr="006A1125">
        <w:rPr>
          <w:rFonts w:asciiTheme="minorHAnsi" w:hAnsiTheme="minorHAnsi" w:cstheme="minorHAnsi"/>
        </w:rPr>
        <w:t xml:space="preserve">mediální výstup jsem si zvolil </w:t>
      </w:r>
      <w:r w:rsidR="00415FDB" w:rsidRPr="006A1125">
        <w:rPr>
          <w:rFonts w:asciiTheme="minorHAnsi" w:hAnsiTheme="minorHAnsi" w:cstheme="minorHAnsi"/>
        </w:rPr>
        <w:t>tvorbu pl</w:t>
      </w:r>
      <w:r w:rsidR="007B6C26" w:rsidRPr="006A1125">
        <w:rPr>
          <w:rFonts w:asciiTheme="minorHAnsi" w:hAnsiTheme="minorHAnsi" w:cstheme="minorHAnsi"/>
        </w:rPr>
        <w:t>akátu</w:t>
      </w:r>
      <w:r w:rsidR="00B63239" w:rsidRPr="006A1125">
        <w:rPr>
          <w:rFonts w:asciiTheme="minorHAnsi" w:hAnsiTheme="minorHAnsi" w:cstheme="minorHAnsi"/>
        </w:rPr>
        <w:t xml:space="preserve"> a ve vedlejším mediálním výstupu, jsem nafotil soubor fotek, zaměřený na život a architekturu</w:t>
      </w:r>
      <w:r w:rsidR="006A1125" w:rsidRPr="006A1125">
        <w:rPr>
          <w:rFonts w:asciiTheme="minorHAnsi" w:hAnsiTheme="minorHAnsi" w:cstheme="minorHAnsi"/>
        </w:rPr>
        <w:t xml:space="preserve">, konkrétně </w:t>
      </w:r>
      <w:r w:rsidR="00037DF5" w:rsidRPr="006A1125">
        <w:rPr>
          <w:rFonts w:asciiTheme="minorHAnsi" w:hAnsiTheme="minorHAnsi" w:cstheme="minorHAnsi"/>
        </w:rPr>
        <w:t xml:space="preserve">na sídlištích v Ostravě </w:t>
      </w:r>
      <w:proofErr w:type="spellStart"/>
      <w:r w:rsidR="00037DF5" w:rsidRPr="006A1125">
        <w:rPr>
          <w:rFonts w:asciiTheme="minorHAnsi" w:hAnsiTheme="minorHAnsi" w:cstheme="minorHAnsi"/>
        </w:rPr>
        <w:t>Porubě</w:t>
      </w:r>
      <w:proofErr w:type="spellEnd"/>
      <w:r w:rsidR="00037DF5" w:rsidRPr="006A1125">
        <w:rPr>
          <w:rFonts w:asciiTheme="minorHAnsi" w:hAnsiTheme="minorHAnsi" w:cstheme="minorHAnsi"/>
        </w:rPr>
        <w:t xml:space="preserve"> a Ostravě-Jihu. Vedl mi ho </w:t>
      </w:r>
      <w:r w:rsidR="006F1DF0" w:rsidRPr="006A1125">
        <w:rPr>
          <w:rFonts w:asciiTheme="minorHAnsi" w:hAnsiTheme="minorHAnsi" w:cstheme="minorHAnsi"/>
        </w:rPr>
        <w:t xml:space="preserve">pan fotograf Pavel </w:t>
      </w:r>
      <w:proofErr w:type="spellStart"/>
      <w:r w:rsidR="006F1DF0" w:rsidRPr="006A1125">
        <w:rPr>
          <w:rFonts w:asciiTheme="minorHAnsi" w:hAnsiTheme="minorHAnsi" w:cstheme="minorHAnsi"/>
        </w:rPr>
        <w:t>Matela</w:t>
      </w:r>
      <w:proofErr w:type="spellEnd"/>
      <w:r w:rsidR="006F1DF0" w:rsidRPr="006A1125">
        <w:rPr>
          <w:rFonts w:asciiTheme="minorHAnsi" w:hAnsiTheme="minorHAnsi" w:cstheme="minorHAnsi"/>
        </w:rPr>
        <w:t xml:space="preserve">, </w:t>
      </w:r>
      <w:r w:rsidR="00A67120">
        <w:rPr>
          <w:rFonts w:asciiTheme="minorHAnsi" w:hAnsiTheme="minorHAnsi" w:cstheme="minorHAnsi"/>
        </w:rPr>
        <w:t xml:space="preserve">který mi pomohl soubor vytvořit a vybrat 21 nejlepších snímků. </w:t>
      </w:r>
      <w:r w:rsidR="003240A8" w:rsidRPr="006A1125">
        <w:rPr>
          <w:rFonts w:asciiTheme="minorHAnsi" w:hAnsiTheme="minorHAnsi" w:cstheme="minorHAnsi"/>
        </w:rPr>
        <w:t xml:space="preserve">Výsledné fotografie </w:t>
      </w:r>
      <w:r w:rsidR="000F2FE4">
        <w:rPr>
          <w:rFonts w:asciiTheme="minorHAnsi" w:hAnsiTheme="minorHAnsi" w:cstheme="minorHAnsi"/>
        </w:rPr>
        <w:t xml:space="preserve">a plakát </w:t>
      </w:r>
      <w:r w:rsidR="003240A8" w:rsidRPr="006A1125">
        <w:rPr>
          <w:rFonts w:asciiTheme="minorHAnsi" w:hAnsiTheme="minorHAnsi" w:cstheme="minorHAnsi"/>
        </w:rPr>
        <w:t>jsou ve formátu JPEG.</w:t>
      </w:r>
    </w:p>
    <w:p w14:paraId="1FBEA407" w14:textId="6DA208A8" w:rsidR="00790DFE" w:rsidRDefault="00790DFE" w:rsidP="00752B6A">
      <w:pPr>
        <w:rPr>
          <w:rFonts w:asciiTheme="minorHAnsi" w:hAnsiTheme="minorHAnsi" w:cstheme="minorHAnsi"/>
          <w:color w:val="000000"/>
          <w:shd w:val="clear" w:color="auto" w:fill="FFFFFF"/>
        </w:rPr>
      </w:pPr>
    </w:p>
    <w:p w14:paraId="49C909C3" w14:textId="300F912E" w:rsidR="008453BA" w:rsidRPr="008453BA" w:rsidRDefault="008453BA" w:rsidP="00752B6A">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Odkaz k mediálnímu výstupu: </w:t>
      </w:r>
      <w:r w:rsidRPr="008453BA">
        <w:rPr>
          <w:rFonts w:asciiTheme="minorHAnsi" w:hAnsiTheme="minorHAnsi" w:cstheme="minorHAnsi"/>
          <w:color w:val="000000"/>
          <w:shd w:val="clear" w:color="auto" w:fill="FFFFFF"/>
        </w:rPr>
        <w:t>https://owncloud.cesnet.cz/index.php/s/jYnzYkAggPpEvdi</w:t>
      </w:r>
    </w:p>
    <w:p w14:paraId="471556EC" w14:textId="77777777" w:rsidR="00790DFE" w:rsidRDefault="00790DFE" w:rsidP="00752B6A">
      <w:pPr>
        <w:rPr>
          <w:rFonts w:ascii="Helvetica Neue" w:hAnsi="Helvetica Neue"/>
          <w:color w:val="000000"/>
          <w:sz w:val="36"/>
          <w:szCs w:val="36"/>
          <w:shd w:val="clear" w:color="auto" w:fill="FFFFFF"/>
        </w:rPr>
      </w:pPr>
    </w:p>
    <w:p w14:paraId="75E4EC7B" w14:textId="77777777" w:rsidR="00790DFE" w:rsidRDefault="00790DFE" w:rsidP="00752B6A">
      <w:pPr>
        <w:rPr>
          <w:rFonts w:ascii="Helvetica Neue" w:hAnsi="Helvetica Neue"/>
          <w:color w:val="000000"/>
          <w:sz w:val="36"/>
          <w:szCs w:val="36"/>
          <w:shd w:val="clear" w:color="auto" w:fill="FFFFFF"/>
        </w:rPr>
      </w:pPr>
    </w:p>
    <w:p w14:paraId="6B648E48" w14:textId="77777777" w:rsidR="00790DFE" w:rsidRDefault="00790DFE" w:rsidP="00752B6A">
      <w:pPr>
        <w:rPr>
          <w:rFonts w:ascii="Helvetica Neue" w:hAnsi="Helvetica Neue"/>
          <w:color w:val="000000"/>
          <w:sz w:val="36"/>
          <w:szCs w:val="36"/>
          <w:shd w:val="clear" w:color="auto" w:fill="FFFFFF"/>
        </w:rPr>
      </w:pPr>
    </w:p>
    <w:p w14:paraId="60EC231D" w14:textId="77777777" w:rsidR="00790DFE" w:rsidRDefault="00790DFE" w:rsidP="00752B6A">
      <w:pPr>
        <w:rPr>
          <w:rFonts w:ascii="Helvetica Neue" w:hAnsi="Helvetica Neue"/>
          <w:color w:val="000000"/>
          <w:sz w:val="36"/>
          <w:szCs w:val="36"/>
          <w:shd w:val="clear" w:color="auto" w:fill="FFFFFF"/>
        </w:rPr>
      </w:pPr>
    </w:p>
    <w:p w14:paraId="6AFB52A8" w14:textId="77777777" w:rsidR="00790DFE" w:rsidRDefault="00790DFE" w:rsidP="00752B6A">
      <w:pPr>
        <w:rPr>
          <w:rFonts w:ascii="Helvetica Neue" w:hAnsi="Helvetica Neue"/>
          <w:color w:val="000000"/>
          <w:sz w:val="36"/>
          <w:szCs w:val="36"/>
          <w:shd w:val="clear" w:color="auto" w:fill="FFFFFF"/>
        </w:rPr>
      </w:pPr>
    </w:p>
    <w:p w14:paraId="1E01D4CC" w14:textId="77777777" w:rsidR="00790DFE" w:rsidRDefault="00790DFE" w:rsidP="00752B6A">
      <w:pPr>
        <w:rPr>
          <w:rFonts w:ascii="Helvetica Neue" w:hAnsi="Helvetica Neue"/>
          <w:color w:val="000000"/>
          <w:sz w:val="36"/>
          <w:szCs w:val="36"/>
          <w:shd w:val="clear" w:color="auto" w:fill="FFFFFF"/>
        </w:rPr>
      </w:pPr>
    </w:p>
    <w:p w14:paraId="622ED39B" w14:textId="77777777" w:rsidR="00790DFE" w:rsidRDefault="00790DFE" w:rsidP="00752B6A">
      <w:pPr>
        <w:rPr>
          <w:rFonts w:ascii="Helvetica Neue" w:hAnsi="Helvetica Neue"/>
          <w:color w:val="000000"/>
          <w:sz w:val="36"/>
          <w:szCs w:val="36"/>
          <w:shd w:val="clear" w:color="auto" w:fill="FFFFFF"/>
        </w:rPr>
      </w:pPr>
    </w:p>
    <w:p w14:paraId="253080B5" w14:textId="77777777" w:rsidR="00790DFE" w:rsidRDefault="00790DFE" w:rsidP="00752B6A">
      <w:pPr>
        <w:rPr>
          <w:rFonts w:ascii="Helvetica Neue" w:hAnsi="Helvetica Neue"/>
          <w:color w:val="000000"/>
          <w:sz w:val="36"/>
          <w:szCs w:val="36"/>
          <w:shd w:val="clear" w:color="auto" w:fill="FFFFFF"/>
        </w:rPr>
      </w:pPr>
    </w:p>
    <w:p w14:paraId="2BCC7986" w14:textId="77777777" w:rsidR="00790DFE" w:rsidRDefault="00790DFE" w:rsidP="00752B6A">
      <w:pPr>
        <w:rPr>
          <w:rFonts w:ascii="Helvetica Neue" w:hAnsi="Helvetica Neue"/>
          <w:color w:val="000000"/>
          <w:sz w:val="36"/>
          <w:szCs w:val="36"/>
          <w:shd w:val="clear" w:color="auto" w:fill="FFFFFF"/>
        </w:rPr>
      </w:pPr>
    </w:p>
    <w:p w14:paraId="454AF0B8" w14:textId="77777777" w:rsidR="00790DFE" w:rsidRDefault="00790DFE" w:rsidP="00752B6A">
      <w:pPr>
        <w:rPr>
          <w:rFonts w:ascii="Helvetica Neue" w:hAnsi="Helvetica Neue"/>
          <w:color w:val="000000"/>
          <w:sz w:val="36"/>
          <w:szCs w:val="36"/>
          <w:shd w:val="clear" w:color="auto" w:fill="FFFFFF"/>
        </w:rPr>
      </w:pPr>
    </w:p>
    <w:p w14:paraId="0E81C67A" w14:textId="77777777" w:rsidR="006843D7" w:rsidRDefault="006843D7" w:rsidP="00752B6A">
      <w:pPr>
        <w:rPr>
          <w:rFonts w:ascii="Helvetica Neue" w:hAnsi="Helvetica Neue"/>
          <w:color w:val="000000"/>
          <w:sz w:val="36"/>
          <w:szCs w:val="36"/>
          <w:shd w:val="clear" w:color="auto" w:fill="FFFFFF"/>
        </w:rPr>
      </w:pPr>
    </w:p>
    <w:p w14:paraId="7A7C3764" w14:textId="77777777" w:rsidR="006843D7" w:rsidRDefault="006843D7" w:rsidP="00752B6A">
      <w:pPr>
        <w:rPr>
          <w:rFonts w:ascii="Helvetica Neue" w:hAnsi="Helvetica Neue"/>
          <w:color w:val="000000"/>
          <w:sz w:val="36"/>
          <w:szCs w:val="36"/>
          <w:shd w:val="clear" w:color="auto" w:fill="FFFFFF"/>
        </w:rPr>
      </w:pPr>
    </w:p>
    <w:p w14:paraId="6F05AE6F" w14:textId="77777777" w:rsidR="006843D7" w:rsidRDefault="006843D7" w:rsidP="00752B6A">
      <w:pPr>
        <w:rPr>
          <w:rFonts w:ascii="Helvetica Neue" w:hAnsi="Helvetica Neue"/>
          <w:color w:val="000000"/>
          <w:sz w:val="36"/>
          <w:szCs w:val="36"/>
          <w:shd w:val="clear" w:color="auto" w:fill="FFFFFF"/>
        </w:rPr>
      </w:pPr>
    </w:p>
    <w:p w14:paraId="46AB5B90" w14:textId="77777777" w:rsidR="006843D7" w:rsidRDefault="006843D7" w:rsidP="00752B6A">
      <w:pPr>
        <w:rPr>
          <w:rFonts w:ascii="Helvetica Neue" w:hAnsi="Helvetica Neue"/>
          <w:color w:val="000000"/>
          <w:sz w:val="36"/>
          <w:szCs w:val="36"/>
          <w:shd w:val="clear" w:color="auto" w:fill="FFFFFF"/>
        </w:rPr>
      </w:pPr>
    </w:p>
    <w:p w14:paraId="12F017C8" w14:textId="77777777" w:rsidR="006843D7" w:rsidRDefault="006843D7" w:rsidP="00752B6A">
      <w:pPr>
        <w:rPr>
          <w:rFonts w:ascii="Helvetica Neue" w:hAnsi="Helvetica Neue"/>
          <w:color w:val="000000"/>
          <w:sz w:val="36"/>
          <w:szCs w:val="36"/>
          <w:shd w:val="clear" w:color="auto" w:fill="FFFFFF"/>
        </w:rPr>
      </w:pPr>
    </w:p>
    <w:p w14:paraId="4A685159" w14:textId="77777777" w:rsidR="006843D7" w:rsidRDefault="006843D7" w:rsidP="00752B6A">
      <w:pPr>
        <w:rPr>
          <w:rFonts w:ascii="Helvetica Neue" w:hAnsi="Helvetica Neue"/>
          <w:color w:val="000000"/>
          <w:sz w:val="36"/>
          <w:szCs w:val="36"/>
          <w:shd w:val="clear" w:color="auto" w:fill="FFFFFF"/>
        </w:rPr>
      </w:pPr>
    </w:p>
    <w:p w14:paraId="2A151934" w14:textId="77777777" w:rsidR="006843D7" w:rsidRDefault="006843D7" w:rsidP="00752B6A">
      <w:pPr>
        <w:rPr>
          <w:rFonts w:ascii="Helvetica Neue" w:hAnsi="Helvetica Neue"/>
          <w:color w:val="000000"/>
          <w:sz w:val="36"/>
          <w:szCs w:val="36"/>
          <w:shd w:val="clear" w:color="auto" w:fill="FFFFFF"/>
        </w:rPr>
      </w:pPr>
    </w:p>
    <w:p w14:paraId="1A9D76A2" w14:textId="77777777" w:rsidR="006843D7" w:rsidRDefault="006843D7" w:rsidP="00752B6A">
      <w:pPr>
        <w:rPr>
          <w:rFonts w:ascii="Helvetica Neue" w:hAnsi="Helvetica Neue"/>
          <w:color w:val="000000"/>
          <w:sz w:val="36"/>
          <w:szCs w:val="36"/>
          <w:shd w:val="clear" w:color="auto" w:fill="FFFFFF"/>
        </w:rPr>
      </w:pPr>
    </w:p>
    <w:p w14:paraId="3E8D230C" w14:textId="77777777" w:rsidR="006843D7" w:rsidRDefault="006843D7" w:rsidP="00752B6A">
      <w:pPr>
        <w:rPr>
          <w:rFonts w:ascii="Helvetica Neue" w:hAnsi="Helvetica Neue"/>
          <w:color w:val="000000"/>
          <w:sz w:val="36"/>
          <w:szCs w:val="36"/>
          <w:shd w:val="clear" w:color="auto" w:fill="FFFFFF"/>
        </w:rPr>
      </w:pPr>
    </w:p>
    <w:p w14:paraId="571C7432" w14:textId="77777777" w:rsidR="006843D7" w:rsidRDefault="006843D7" w:rsidP="00752B6A">
      <w:pPr>
        <w:rPr>
          <w:rFonts w:ascii="Helvetica Neue" w:hAnsi="Helvetica Neue"/>
          <w:color w:val="000000"/>
          <w:sz w:val="36"/>
          <w:szCs w:val="36"/>
          <w:shd w:val="clear" w:color="auto" w:fill="FFFFFF"/>
        </w:rPr>
      </w:pPr>
    </w:p>
    <w:p w14:paraId="56C9C7A2" w14:textId="77777777" w:rsidR="006843D7" w:rsidRDefault="006843D7" w:rsidP="00752B6A">
      <w:pPr>
        <w:rPr>
          <w:rFonts w:ascii="Helvetica Neue" w:hAnsi="Helvetica Neue"/>
          <w:color w:val="000000"/>
          <w:sz w:val="36"/>
          <w:szCs w:val="36"/>
          <w:shd w:val="clear" w:color="auto" w:fill="FFFFFF"/>
        </w:rPr>
      </w:pPr>
    </w:p>
    <w:p w14:paraId="3C13C6FB" w14:textId="77777777" w:rsidR="006843D7" w:rsidRDefault="006843D7" w:rsidP="00752B6A">
      <w:pPr>
        <w:rPr>
          <w:rFonts w:ascii="Helvetica Neue" w:hAnsi="Helvetica Neue"/>
          <w:color w:val="000000"/>
          <w:sz w:val="36"/>
          <w:szCs w:val="36"/>
          <w:shd w:val="clear" w:color="auto" w:fill="FFFFFF"/>
        </w:rPr>
      </w:pPr>
    </w:p>
    <w:p w14:paraId="75B94BC4" w14:textId="77777777" w:rsidR="006843D7" w:rsidRDefault="006843D7" w:rsidP="00752B6A">
      <w:pPr>
        <w:rPr>
          <w:rFonts w:ascii="Helvetica Neue" w:hAnsi="Helvetica Neue"/>
          <w:color w:val="000000"/>
          <w:sz w:val="36"/>
          <w:szCs w:val="36"/>
          <w:shd w:val="clear" w:color="auto" w:fill="FFFFFF"/>
        </w:rPr>
      </w:pPr>
    </w:p>
    <w:p w14:paraId="65CABCDC" w14:textId="77777777" w:rsidR="006843D7" w:rsidRDefault="006843D7" w:rsidP="00752B6A">
      <w:pPr>
        <w:rPr>
          <w:rFonts w:ascii="Helvetica Neue" w:hAnsi="Helvetica Neue"/>
          <w:color w:val="000000"/>
          <w:sz w:val="36"/>
          <w:szCs w:val="36"/>
          <w:shd w:val="clear" w:color="auto" w:fill="FFFFFF"/>
        </w:rPr>
      </w:pPr>
    </w:p>
    <w:p w14:paraId="538D83C8" w14:textId="77777777" w:rsidR="00252DB0" w:rsidRDefault="00252DB0" w:rsidP="00252DB0">
      <w:pPr>
        <w:spacing w:after="120"/>
        <w:rPr>
          <w:rFonts w:asciiTheme="minorHAnsi" w:hAnsiTheme="minorHAnsi" w:cstheme="minorHAnsi"/>
          <w:b/>
          <w:bCs/>
        </w:rPr>
      </w:pPr>
    </w:p>
    <w:p w14:paraId="5AA08426" w14:textId="77777777" w:rsidR="00252DB0" w:rsidRDefault="00252DB0" w:rsidP="00252DB0">
      <w:pPr>
        <w:spacing w:after="120"/>
        <w:rPr>
          <w:rFonts w:asciiTheme="minorHAnsi" w:hAnsiTheme="minorHAnsi" w:cstheme="minorHAnsi"/>
          <w:b/>
          <w:bCs/>
        </w:rPr>
      </w:pPr>
    </w:p>
    <w:p w14:paraId="4F6F5867" w14:textId="01DDB62C" w:rsidR="00EC2BE3" w:rsidRPr="00EC2BE3" w:rsidRDefault="00EC2BE3" w:rsidP="00EC2BE3">
      <w:pPr>
        <w:pStyle w:val="Nadpis1"/>
        <w:ind w:left="0" w:firstLine="0"/>
        <w:rPr>
          <w:shd w:val="clear" w:color="auto" w:fill="FFFFFF"/>
        </w:rPr>
      </w:pPr>
      <w:bookmarkStart w:id="58" w:name="_Toc164260849"/>
      <w:r>
        <w:rPr>
          <w:shd w:val="clear" w:color="auto" w:fill="FFFFFF"/>
        </w:rPr>
        <w:lastRenderedPageBreak/>
        <w:t>Závěr</w:t>
      </w:r>
      <w:bookmarkEnd w:id="58"/>
      <w:r>
        <w:rPr>
          <w:shd w:val="clear" w:color="auto" w:fill="FFFFFF"/>
        </w:rPr>
        <w:t xml:space="preserve"> </w:t>
      </w:r>
    </w:p>
    <w:p w14:paraId="7D9F345E" w14:textId="77777777" w:rsidR="00EC2BE3" w:rsidRPr="00602398" w:rsidRDefault="00EC2BE3" w:rsidP="00EC2BE3">
      <w:pPr>
        <w:spacing w:line="360" w:lineRule="auto"/>
        <w:jc w:val="both"/>
        <w:rPr>
          <w:rFonts w:asciiTheme="minorHAnsi" w:eastAsiaTheme="minorHAnsi" w:hAnsiTheme="minorHAnsi" w:cstheme="minorHAnsi"/>
          <w:lang w:eastAsia="en-US"/>
        </w:rPr>
      </w:pPr>
      <w:r w:rsidRPr="00602398">
        <w:rPr>
          <w:rFonts w:asciiTheme="minorHAnsi" w:eastAsiaTheme="minorHAnsi" w:hAnsiTheme="minorHAnsi" w:cstheme="minorHAnsi"/>
          <w:lang w:eastAsia="en-US"/>
        </w:rPr>
        <w:t>Závěrem mé bakalářské práce je zdůraznění potenciálu, který socialistická sídliště skýtají. Cílem bylo charakterizovat sídliště a popsat jejich problémy a možn</w:t>
      </w:r>
      <w:r>
        <w:rPr>
          <w:rFonts w:asciiTheme="minorHAnsi" w:eastAsiaTheme="minorHAnsi" w:hAnsiTheme="minorHAnsi" w:cstheme="minorHAnsi"/>
          <w:lang w:eastAsia="en-US"/>
        </w:rPr>
        <w:t>á</w:t>
      </w:r>
      <w:r w:rsidRPr="00602398">
        <w:rPr>
          <w:rFonts w:asciiTheme="minorHAnsi" w:eastAsiaTheme="minorHAnsi" w:hAnsiTheme="minorHAnsi" w:cstheme="minorHAnsi"/>
          <w:lang w:eastAsia="en-US"/>
        </w:rPr>
        <w:t xml:space="preserve"> řešení. Socialistická zástavba by se tak v nejlepším možném případě měla stát pro občany dostupn</w:t>
      </w:r>
      <w:r>
        <w:rPr>
          <w:rFonts w:asciiTheme="minorHAnsi" w:eastAsiaTheme="minorHAnsi" w:hAnsiTheme="minorHAnsi" w:cstheme="minorHAnsi"/>
          <w:lang w:eastAsia="en-US"/>
        </w:rPr>
        <w:t xml:space="preserve">ou </w:t>
      </w:r>
      <w:r w:rsidRPr="00602398">
        <w:rPr>
          <w:rFonts w:asciiTheme="minorHAnsi" w:eastAsiaTheme="minorHAnsi" w:hAnsiTheme="minorHAnsi" w:cstheme="minorHAnsi"/>
          <w:lang w:eastAsia="en-US"/>
        </w:rPr>
        <w:t xml:space="preserve">a kvalitní </w:t>
      </w:r>
      <w:r>
        <w:rPr>
          <w:rFonts w:asciiTheme="minorHAnsi" w:eastAsiaTheme="minorHAnsi" w:hAnsiTheme="minorHAnsi" w:cstheme="minorHAnsi"/>
          <w:lang w:eastAsia="en-US"/>
        </w:rPr>
        <w:t xml:space="preserve">formou </w:t>
      </w:r>
      <w:r w:rsidRPr="00602398">
        <w:rPr>
          <w:rFonts w:asciiTheme="minorHAnsi" w:eastAsiaTheme="minorHAnsi" w:hAnsiTheme="minorHAnsi" w:cstheme="minorHAnsi"/>
          <w:lang w:eastAsia="en-US"/>
        </w:rPr>
        <w:t xml:space="preserve">bydlení. Přestože je tato zástavba často vnímána problematicky, již teď vykazují tyto struktury pozitivní aspekty, jako je vyšší hustota zástavby, dostupnost MHD, velké množství zeleně či postupně lepšící se vybavenost službami. Je tu ale stále dost problémů, které je třeba eliminovat, jako např. problém s parkováním, udržování zeleně </w:t>
      </w:r>
      <w:r>
        <w:rPr>
          <w:rFonts w:asciiTheme="minorHAnsi" w:eastAsiaTheme="minorHAnsi" w:hAnsiTheme="minorHAnsi" w:cstheme="minorHAnsi"/>
          <w:lang w:eastAsia="en-US"/>
        </w:rPr>
        <w:t>a</w:t>
      </w:r>
      <w:r w:rsidRPr="00602398">
        <w:rPr>
          <w:rFonts w:asciiTheme="minorHAnsi" w:eastAsiaTheme="minorHAnsi" w:hAnsiTheme="minorHAnsi" w:cstheme="minorHAnsi"/>
          <w:lang w:eastAsia="en-US"/>
        </w:rPr>
        <w:t xml:space="preserve"> veřejných prostranství, zvyšování nabídky služeb, bezpečnosti apod. Důležité je zapojit do proměny sídlišť veřejnost, kterou</w:t>
      </w:r>
      <w:r>
        <w:rPr>
          <w:rFonts w:asciiTheme="minorHAnsi" w:eastAsiaTheme="minorHAnsi" w:hAnsiTheme="minorHAnsi" w:cstheme="minorHAnsi"/>
          <w:lang w:eastAsia="en-US"/>
        </w:rPr>
        <w:t xml:space="preserve"> je nutné</w:t>
      </w:r>
      <w:r w:rsidRPr="00602398">
        <w:rPr>
          <w:rFonts w:asciiTheme="minorHAnsi" w:eastAsiaTheme="minorHAnsi" w:hAnsiTheme="minorHAnsi" w:cstheme="minorHAnsi"/>
          <w:lang w:eastAsia="en-US"/>
        </w:rPr>
        <w:t xml:space="preserve"> informovat a motivovat k vlastní iniciativě. Z dlouhodobého hlediska je třeba si vytyčit cíle, při revitalizaci postupovat konzistentně a všechny kroky </w:t>
      </w:r>
      <w:r>
        <w:rPr>
          <w:rFonts w:asciiTheme="minorHAnsi" w:eastAsiaTheme="minorHAnsi" w:hAnsiTheme="minorHAnsi" w:cstheme="minorHAnsi"/>
          <w:lang w:eastAsia="en-US"/>
        </w:rPr>
        <w:t>pro</w:t>
      </w:r>
      <w:r w:rsidRPr="00602398">
        <w:rPr>
          <w:rFonts w:asciiTheme="minorHAnsi" w:eastAsiaTheme="minorHAnsi" w:hAnsiTheme="minorHAnsi" w:cstheme="minorHAnsi"/>
          <w:lang w:eastAsia="en-US"/>
        </w:rPr>
        <w:t>jednat s odborníky, kteří lokalitu znají a mají ji z mapovanou. Jedině tak dosáhneme lepší obytné kvality, zvýšení atraktivity místa a zvýšení sociálního statusu obyvatel.</w:t>
      </w:r>
      <w:r>
        <w:rPr>
          <w:rFonts w:asciiTheme="minorHAnsi" w:eastAsiaTheme="minorHAnsi" w:hAnsiTheme="minorHAnsi" w:cstheme="minorHAnsi"/>
          <w:lang w:eastAsia="en-US"/>
        </w:rPr>
        <w:t xml:space="preserve"> </w:t>
      </w:r>
    </w:p>
    <w:p w14:paraId="5FA8E8E4" w14:textId="77777777" w:rsidR="00EC2BE3" w:rsidRPr="00602398" w:rsidRDefault="00EC2BE3" w:rsidP="00EC2BE3">
      <w:pPr>
        <w:spacing w:line="360" w:lineRule="auto"/>
        <w:jc w:val="both"/>
        <w:rPr>
          <w:rFonts w:asciiTheme="minorHAnsi" w:eastAsiaTheme="minorHAnsi" w:hAnsiTheme="minorHAnsi" w:cstheme="minorHAnsi"/>
          <w:lang w:eastAsia="en-US"/>
        </w:rPr>
      </w:pPr>
    </w:p>
    <w:p w14:paraId="6DFB5EA6" w14:textId="77777777" w:rsidR="00EC2BE3" w:rsidRDefault="00EC2BE3" w:rsidP="00EC2BE3">
      <w:pPr>
        <w:spacing w:line="360" w:lineRule="auto"/>
        <w:jc w:val="both"/>
        <w:rPr>
          <w:rFonts w:asciiTheme="minorHAnsi" w:hAnsiTheme="minorHAnsi" w:cstheme="minorHAnsi"/>
          <w:color w:val="000000" w:themeColor="text1"/>
        </w:rPr>
      </w:pPr>
      <w:r w:rsidRPr="00602398">
        <w:rPr>
          <w:rFonts w:asciiTheme="minorHAnsi" w:hAnsiTheme="minorHAnsi" w:cstheme="minorHAnsi"/>
          <w:color w:val="000000" w:themeColor="text1"/>
        </w:rPr>
        <w:t>Aby se jednotlivá sídliště přizpůsobila standardům dnešní doby bude třeba nejen různých kvalitních a konkrétních projektů, ale i přesahu v celospolečenském konsensu. „Ať již politického, legislativního, dotačního, ale i technického, kulturně-historického a mnoha dalších, který by stanovil základní principy a usnadnil tak různé, často třeba i výrazně odlišné scénáře tohoto rozvoje. Územně</w:t>
      </w:r>
      <w:r>
        <w:rPr>
          <w:rFonts w:asciiTheme="minorHAnsi" w:hAnsiTheme="minorHAnsi" w:cstheme="minorHAnsi"/>
          <w:color w:val="000000" w:themeColor="text1"/>
        </w:rPr>
        <w:t>-</w:t>
      </w:r>
      <w:r w:rsidRPr="00602398">
        <w:rPr>
          <w:rFonts w:asciiTheme="minorHAnsi" w:hAnsiTheme="minorHAnsi" w:cstheme="minorHAnsi"/>
          <w:color w:val="000000" w:themeColor="text1"/>
        </w:rPr>
        <w:t>plánovací otázky a urbanistická kritéria mají v tomto dialogu postavení důležitého průsečíku. Sehrávají roli určitého katalyzátoru – místa, kde se všechny různorodé vlivy střetávají, ale i harmonizují.“</w:t>
      </w:r>
      <w:r>
        <w:rPr>
          <w:rStyle w:val="Znakapoznpodarou"/>
          <w:rFonts w:asciiTheme="minorHAnsi" w:hAnsiTheme="minorHAnsi" w:cstheme="minorHAnsi"/>
          <w:color w:val="000000" w:themeColor="text1"/>
        </w:rPr>
        <w:footnoteReference w:id="86"/>
      </w:r>
      <w:r w:rsidRPr="00602398">
        <w:rPr>
          <w:rFonts w:asciiTheme="minorHAnsi" w:hAnsiTheme="minorHAnsi" w:cstheme="minorHAnsi"/>
          <w:color w:val="000000" w:themeColor="text1"/>
        </w:rPr>
        <w:t xml:space="preserve"> </w:t>
      </w:r>
    </w:p>
    <w:p w14:paraId="5F6AEEC1" w14:textId="77777777" w:rsidR="00EC2BE3" w:rsidRDefault="00EC2BE3" w:rsidP="00EC2BE3">
      <w:pPr>
        <w:spacing w:line="360" w:lineRule="auto"/>
        <w:jc w:val="both"/>
        <w:rPr>
          <w:rFonts w:asciiTheme="minorHAnsi" w:hAnsiTheme="minorHAnsi" w:cstheme="minorHAnsi"/>
          <w:color w:val="000000" w:themeColor="text1"/>
        </w:rPr>
      </w:pPr>
    </w:p>
    <w:p w14:paraId="1F08BE2A" w14:textId="4018538D" w:rsidR="00EC2BE3" w:rsidRPr="00EC2BE3" w:rsidRDefault="00EC2BE3" w:rsidP="00EC2BE3">
      <w:pPr>
        <w:autoSpaceDE w:val="0"/>
        <w:autoSpaceDN w:val="0"/>
        <w:adjustRightInd w:val="0"/>
        <w:spacing w:line="360" w:lineRule="auto"/>
        <w:jc w:val="both"/>
        <w:rPr>
          <w:rFonts w:asciiTheme="minorHAnsi" w:eastAsiaTheme="minorHAnsi" w:hAnsiTheme="minorHAnsi" w:cstheme="minorHAnsi"/>
        </w:rPr>
      </w:pPr>
      <w:r>
        <w:rPr>
          <w:rFonts w:asciiTheme="minorHAnsi" w:hAnsiTheme="minorHAnsi" w:cstheme="minorHAnsi"/>
          <w:color w:val="000000" w:themeColor="text1"/>
        </w:rPr>
        <w:t xml:space="preserve">Součástí mé práce je i </w:t>
      </w:r>
      <w:proofErr w:type="spellStart"/>
      <w:r>
        <w:rPr>
          <w:rFonts w:asciiTheme="minorHAnsi" w:hAnsiTheme="minorHAnsi" w:cstheme="minorHAnsi"/>
          <w:color w:val="000000" w:themeColor="text1"/>
        </w:rPr>
        <w:t>Potter</w:t>
      </w:r>
      <w:proofErr w:type="spellEnd"/>
      <w:r>
        <w:rPr>
          <w:rFonts w:asciiTheme="minorHAnsi" w:hAnsiTheme="minorHAnsi" w:cstheme="minorHAnsi"/>
          <w:color w:val="000000" w:themeColor="text1"/>
        </w:rPr>
        <w:t xml:space="preserve"> Box, kde jsem eticky rozebral výrok Václav Havla, ve kterém pojmenoval sídliště jako „králíkárny“. </w:t>
      </w:r>
      <w:r>
        <w:rPr>
          <w:rFonts w:asciiTheme="minorHAnsi" w:eastAsiaTheme="minorHAnsi" w:hAnsiTheme="minorHAnsi" w:cstheme="minorHAnsi"/>
        </w:rPr>
        <w:t xml:space="preserve">Ke kauze jsem přistupoval tak, že jsem si definoval výrok Václava Havla a jeho okolnosti, posléze k problému přiřadil „hodnoty“ a „principy“ a před závěrem, jsem zmínil, koho všeho se výrok týkal a na koho směřoval „loajality“. Ze všech principů pro mě měl největší váhu ten Deontologický. </w:t>
      </w:r>
      <w:r>
        <w:rPr>
          <w:rFonts w:asciiTheme="minorHAnsi" w:hAnsiTheme="minorHAnsi" w:cstheme="minorHAnsi"/>
          <w:color w:val="000000" w:themeColor="text1"/>
        </w:rPr>
        <w:t xml:space="preserve">Výrok se ukázal jako eticky problematický. I </w:t>
      </w:r>
      <w:r w:rsidRPr="00F5156B">
        <w:rPr>
          <w:rFonts w:asciiTheme="minorHAnsi" w:eastAsiaTheme="minorHAnsi" w:hAnsiTheme="minorHAnsi" w:cstheme="minorHAnsi"/>
        </w:rPr>
        <w:t xml:space="preserve">přes oprávněné vymezení a oprávněnou kritiku komunistického režimu, prezident, jakožto zaměstnavatel státu a lidu má za úkol ctít a respektovat lidskou důstojnost. </w:t>
      </w:r>
      <w:r>
        <w:rPr>
          <w:rFonts w:asciiTheme="minorHAnsi" w:eastAsiaTheme="minorHAnsi" w:hAnsiTheme="minorHAnsi" w:cstheme="minorHAnsi"/>
        </w:rPr>
        <w:t xml:space="preserve">Šlo </w:t>
      </w:r>
      <w:r w:rsidRPr="00F5156B">
        <w:rPr>
          <w:rFonts w:asciiTheme="minorHAnsi" w:eastAsiaTheme="minorHAnsi" w:hAnsiTheme="minorHAnsi" w:cstheme="minorHAnsi"/>
        </w:rPr>
        <w:t xml:space="preserve">tak o „stigmatizující“ a nešťastné pojmenování přes 1 000 000 domácností v Česku. </w:t>
      </w:r>
    </w:p>
    <w:p w14:paraId="0E3B4B59" w14:textId="2968C77E" w:rsidR="00252DB0" w:rsidRPr="0096682B" w:rsidRDefault="00252DB0" w:rsidP="00252DB0">
      <w:pPr>
        <w:pStyle w:val="Nadpis1"/>
      </w:pPr>
      <w:bookmarkStart w:id="59" w:name="_Toc164260850"/>
      <w:r w:rsidRPr="0096682B">
        <w:lastRenderedPageBreak/>
        <w:t>Anotace</w:t>
      </w:r>
      <w:bookmarkEnd w:id="59"/>
    </w:p>
    <w:p w14:paraId="13C63FBF" w14:textId="77777777" w:rsidR="00252DB0" w:rsidRDefault="00252DB0" w:rsidP="00252DB0">
      <w:pPr>
        <w:spacing w:after="120"/>
        <w:rPr>
          <w:rFonts w:ascii="Palatino Linotype" w:hAnsi="Palatino Linotype"/>
        </w:rPr>
      </w:pPr>
    </w:p>
    <w:p w14:paraId="37882E85" w14:textId="77777777" w:rsidR="00252DB0" w:rsidRPr="00940709" w:rsidRDefault="00252DB0" w:rsidP="00252DB0">
      <w:pPr>
        <w:spacing w:after="120"/>
        <w:rPr>
          <w:rFonts w:ascii="Palatino Linotype" w:hAnsi="Palatino Linotype"/>
        </w:rPr>
      </w:pPr>
      <w:r w:rsidRPr="00940709">
        <w:rPr>
          <w:rFonts w:ascii="Palatino Linotype" w:hAnsi="Palatino Linotype"/>
        </w:rPr>
        <w:t xml:space="preserve">Příjmení a jméno autora: </w:t>
      </w:r>
      <w:r>
        <w:rPr>
          <w:rFonts w:ascii="Palatino Linotype" w:hAnsi="Palatino Linotype"/>
        </w:rPr>
        <w:t xml:space="preserve">Kryštof </w:t>
      </w:r>
      <w:proofErr w:type="spellStart"/>
      <w:r>
        <w:rPr>
          <w:rFonts w:ascii="Palatino Linotype" w:hAnsi="Palatino Linotype"/>
        </w:rPr>
        <w:t>Alexandrov</w:t>
      </w:r>
      <w:proofErr w:type="spellEnd"/>
    </w:p>
    <w:p w14:paraId="7E6D7DA1" w14:textId="77777777" w:rsidR="00252DB0" w:rsidRDefault="00252DB0" w:rsidP="00252DB0">
      <w:pPr>
        <w:spacing w:after="120"/>
        <w:rPr>
          <w:rFonts w:ascii="Palatino Linotype" w:hAnsi="Palatino Linotype"/>
        </w:rPr>
      </w:pPr>
      <w:r w:rsidRPr="00940709">
        <w:rPr>
          <w:rFonts w:ascii="Palatino Linotype" w:hAnsi="Palatino Linotype"/>
        </w:rPr>
        <w:t>Název fakulty a katedry:</w:t>
      </w:r>
      <w:r>
        <w:rPr>
          <w:rFonts w:ascii="Palatino Linotype" w:hAnsi="Palatino Linotype"/>
        </w:rPr>
        <w:t xml:space="preserve"> </w:t>
      </w:r>
      <w:r w:rsidRPr="00940709">
        <w:rPr>
          <w:rFonts w:ascii="Palatino Linotype" w:hAnsi="Palatino Linotype"/>
        </w:rPr>
        <w:t>Cyrilometodějská</w:t>
      </w:r>
      <w:r>
        <w:rPr>
          <w:rFonts w:ascii="Palatino Linotype" w:hAnsi="Palatino Linotype"/>
        </w:rPr>
        <w:t xml:space="preserve"> teologická fakulta Univerzity Palackého v Olomouci, Katedra komunikačních studií</w:t>
      </w:r>
    </w:p>
    <w:p w14:paraId="4979771C" w14:textId="77777777" w:rsidR="00252DB0" w:rsidRDefault="00252DB0" w:rsidP="00252DB0">
      <w:pPr>
        <w:spacing w:after="120"/>
        <w:rPr>
          <w:rFonts w:ascii="Palatino Linotype" w:hAnsi="Palatino Linotype"/>
        </w:rPr>
      </w:pPr>
      <w:r w:rsidRPr="00940709">
        <w:rPr>
          <w:rFonts w:ascii="Palatino Linotype" w:hAnsi="Palatino Linotype"/>
        </w:rPr>
        <w:t xml:space="preserve">Název </w:t>
      </w:r>
      <w:r>
        <w:rPr>
          <w:rFonts w:ascii="Palatino Linotype" w:hAnsi="Palatino Linotype"/>
        </w:rPr>
        <w:t>bakalářského projektu</w:t>
      </w:r>
      <w:r w:rsidRPr="00940709">
        <w:rPr>
          <w:rFonts w:ascii="Palatino Linotype" w:hAnsi="Palatino Linotype"/>
        </w:rPr>
        <w:t xml:space="preserve">: </w:t>
      </w:r>
      <w:r w:rsidRPr="001C60B0">
        <w:rPr>
          <w:rFonts w:asciiTheme="minorHAnsi" w:hAnsiTheme="minorHAnsi" w:cstheme="minorHAnsi"/>
          <w:color w:val="000000" w:themeColor="text1"/>
        </w:rPr>
        <w:t>Socialistická sídliště na území města Ostravy na příkladu Poruby a Jižního města</w:t>
      </w:r>
    </w:p>
    <w:p w14:paraId="53DB3D1F" w14:textId="77777777" w:rsidR="00252DB0" w:rsidRPr="00940709" w:rsidRDefault="00252DB0" w:rsidP="00252DB0">
      <w:pPr>
        <w:spacing w:after="120"/>
        <w:rPr>
          <w:rFonts w:ascii="Palatino Linotype" w:hAnsi="Palatino Linotype"/>
        </w:rPr>
      </w:pPr>
      <w:r w:rsidRPr="00316C97">
        <w:rPr>
          <w:rFonts w:asciiTheme="minorHAnsi" w:hAnsiTheme="minorHAnsi" w:cstheme="minorHAnsi"/>
        </w:rPr>
        <w:t xml:space="preserve">Jméno vedoucího bakalářského projektu: doc. </w:t>
      </w:r>
      <w:r w:rsidRPr="00316C97">
        <w:rPr>
          <w:rFonts w:asciiTheme="minorHAnsi" w:hAnsiTheme="minorHAnsi" w:cstheme="minorHAnsi"/>
          <w:color w:val="000000" w:themeColor="text1"/>
        </w:rPr>
        <w:t>Tomáš Parma, Ph.D. et Ph.D.</w:t>
      </w:r>
    </w:p>
    <w:p w14:paraId="1CC4A0D6" w14:textId="77777777" w:rsidR="00252DB0" w:rsidRPr="00940709" w:rsidRDefault="00252DB0" w:rsidP="00252DB0">
      <w:pPr>
        <w:spacing w:after="120"/>
        <w:rPr>
          <w:rFonts w:ascii="Palatino Linotype" w:hAnsi="Palatino Linotype"/>
        </w:rPr>
      </w:pPr>
      <w:r w:rsidRPr="00940709">
        <w:rPr>
          <w:rFonts w:ascii="Palatino Linotype" w:hAnsi="Palatino Linotype"/>
        </w:rPr>
        <w:t xml:space="preserve">Počet stran: </w:t>
      </w:r>
      <w:r>
        <w:rPr>
          <w:rFonts w:ascii="Palatino Linotype" w:hAnsi="Palatino Linotype"/>
        </w:rPr>
        <w:t>40</w:t>
      </w:r>
    </w:p>
    <w:p w14:paraId="3E5AEBAA" w14:textId="77777777" w:rsidR="00252DB0" w:rsidRPr="00940709" w:rsidRDefault="00252DB0" w:rsidP="00252DB0">
      <w:pPr>
        <w:spacing w:after="120"/>
        <w:rPr>
          <w:rFonts w:ascii="Palatino Linotype" w:hAnsi="Palatino Linotype"/>
        </w:rPr>
      </w:pPr>
      <w:r w:rsidRPr="00940709">
        <w:rPr>
          <w:rFonts w:ascii="Palatino Linotype" w:hAnsi="Palatino Linotype"/>
        </w:rPr>
        <w:t>Počet příloh:</w:t>
      </w:r>
      <w:r>
        <w:rPr>
          <w:rFonts w:ascii="Palatino Linotype" w:hAnsi="Palatino Linotype"/>
        </w:rPr>
        <w:t xml:space="preserve"> 2</w:t>
      </w:r>
    </w:p>
    <w:p w14:paraId="410F9BE5" w14:textId="77777777" w:rsidR="00252DB0" w:rsidRPr="00940709" w:rsidRDefault="00252DB0" w:rsidP="00252DB0">
      <w:pPr>
        <w:spacing w:after="120"/>
        <w:rPr>
          <w:rFonts w:ascii="Palatino Linotype" w:hAnsi="Palatino Linotype"/>
        </w:rPr>
      </w:pPr>
      <w:r w:rsidRPr="00940709">
        <w:rPr>
          <w:rFonts w:ascii="Palatino Linotype" w:hAnsi="Palatino Linotype"/>
        </w:rPr>
        <w:t>Počet titulů použité literatury:</w:t>
      </w:r>
      <w:r>
        <w:rPr>
          <w:rFonts w:ascii="Palatino Linotype" w:hAnsi="Palatino Linotype"/>
        </w:rPr>
        <w:t xml:space="preserve"> 23</w:t>
      </w:r>
    </w:p>
    <w:p w14:paraId="0EDC7071" w14:textId="77777777" w:rsidR="00252DB0" w:rsidRDefault="00252DB0" w:rsidP="00252DB0">
      <w:pPr>
        <w:spacing w:after="120"/>
        <w:rPr>
          <w:rFonts w:ascii="Palatino Linotype" w:hAnsi="Palatino Linotype"/>
        </w:rPr>
      </w:pPr>
      <w:r w:rsidRPr="00940709">
        <w:rPr>
          <w:rFonts w:ascii="Palatino Linotype" w:hAnsi="Palatino Linotype"/>
        </w:rPr>
        <w:t xml:space="preserve">Rok obhajoby: </w:t>
      </w:r>
      <w:r>
        <w:rPr>
          <w:rFonts w:ascii="Palatino Linotype" w:hAnsi="Palatino Linotype"/>
        </w:rPr>
        <w:t>2024</w:t>
      </w:r>
    </w:p>
    <w:p w14:paraId="39D26722" w14:textId="77777777" w:rsidR="00252DB0" w:rsidRDefault="00252DB0" w:rsidP="00252DB0">
      <w:pPr>
        <w:spacing w:after="120"/>
        <w:rPr>
          <w:rFonts w:ascii="Palatino Linotype" w:hAnsi="Palatino Linotype"/>
        </w:rPr>
      </w:pPr>
      <w:r w:rsidRPr="00940709">
        <w:rPr>
          <w:rFonts w:ascii="Palatino Linotype" w:hAnsi="Palatino Linotype"/>
        </w:rPr>
        <w:t xml:space="preserve">Klíčová slova: </w:t>
      </w:r>
      <w:r>
        <w:rPr>
          <w:rFonts w:ascii="Palatino Linotype" w:hAnsi="Palatino Linotype"/>
        </w:rPr>
        <w:t>Ostrava, panelová sídliště, revitalizace, budoucnost, architektura</w:t>
      </w:r>
    </w:p>
    <w:p w14:paraId="57CB5326" w14:textId="77777777" w:rsidR="00252DB0" w:rsidRDefault="00252DB0" w:rsidP="00252DB0">
      <w:pPr>
        <w:spacing w:after="120"/>
        <w:rPr>
          <w:rFonts w:ascii="Palatino Linotype" w:hAnsi="Palatino Linotype"/>
        </w:rPr>
      </w:pPr>
    </w:p>
    <w:p w14:paraId="2E41C3CE" w14:textId="77777777" w:rsidR="00252DB0" w:rsidRDefault="00252DB0" w:rsidP="00252DB0">
      <w:pPr>
        <w:autoSpaceDE w:val="0"/>
        <w:autoSpaceDN w:val="0"/>
        <w:adjustRightInd w:val="0"/>
        <w:rPr>
          <w:rFonts w:asciiTheme="minorHAnsi" w:eastAsiaTheme="minorHAnsi" w:hAnsiTheme="minorHAnsi" w:cstheme="minorHAnsi"/>
          <w:lang w:eastAsia="en-US"/>
        </w:rPr>
      </w:pPr>
      <w:r w:rsidRPr="009B2386">
        <w:rPr>
          <w:rFonts w:asciiTheme="minorHAnsi" w:eastAsiaTheme="minorHAnsi" w:hAnsiTheme="minorHAnsi" w:cstheme="minorHAnsi"/>
          <w:lang w:eastAsia="en-US"/>
        </w:rPr>
        <w:t xml:space="preserve">Tato práce se zabývá aktuálním stavem socialistických sídlišť v České republice, s důrazem na městské části Ostrava-Poruba a Ostrava-Jih. Toto téma je v hledáčku mých zájmů už dlouho. Proto jsem se rozhodl prozkoumat problematiku sídlišť v kontextu jejich historie, stávajícího stavu a možných perspektiv. Cílem práce je otevřít diskusi o socialistických sídlištích, probudit zájem veřejnosti a odhalit nejen negativní aspekty sídlišť, ale především poukázat na jejich potenciál. V práci se mimo jiné zaměřuji i na analýzu </w:t>
      </w:r>
      <w:proofErr w:type="spellStart"/>
      <w:r w:rsidRPr="009B2386">
        <w:rPr>
          <w:rFonts w:asciiTheme="minorHAnsi" w:eastAsiaTheme="minorHAnsi" w:hAnsiTheme="minorHAnsi" w:cstheme="minorHAnsi"/>
          <w:lang w:eastAsia="en-US"/>
        </w:rPr>
        <w:t>Potter</w:t>
      </w:r>
      <w:proofErr w:type="spellEnd"/>
      <w:r w:rsidRPr="009B2386">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B</w:t>
      </w:r>
      <w:r w:rsidRPr="009B2386">
        <w:rPr>
          <w:rFonts w:asciiTheme="minorHAnsi" w:eastAsiaTheme="minorHAnsi" w:hAnsiTheme="minorHAnsi" w:cstheme="minorHAnsi"/>
          <w:lang w:eastAsia="en-US"/>
        </w:rPr>
        <w:t>oxu, zvláště na výrok Václava Havla označující sídliště za "králíkárny", který vyvolal tehdy ve společnosti silnou reakci. Součástí mé práce je i praktický mediální výstup ve formě plakátu propagujícího mou imaginární výstavu fotografií tematicky zaměřenou na život v městských částech Ostrava Poruba a Ostrava-Jih.</w:t>
      </w:r>
    </w:p>
    <w:p w14:paraId="32223B95"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572DA6BB"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0B408E12"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28B97DDA"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67CEFD22"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32289D93"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22E8F5BC"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3E0039E8"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6E07C76E"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6C2C968F"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55BF9077"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3434C3B8"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67C3BC6D"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090F5F25"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001BE4CF"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42C3214D"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2DB021B0"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5BEE0239" w14:textId="6A675521" w:rsidR="00252DB0" w:rsidRDefault="00252DB0" w:rsidP="00252DB0">
      <w:pPr>
        <w:pStyle w:val="Nadpis1"/>
        <w:rPr>
          <w:rFonts w:eastAsiaTheme="minorHAnsi"/>
        </w:rPr>
      </w:pPr>
      <w:bookmarkStart w:id="60" w:name="_Toc164260851"/>
      <w:proofErr w:type="spellStart"/>
      <w:r w:rsidRPr="0096682B">
        <w:rPr>
          <w:rFonts w:eastAsiaTheme="minorHAnsi"/>
        </w:rPr>
        <w:lastRenderedPageBreak/>
        <w:t>Abstract</w:t>
      </w:r>
      <w:bookmarkEnd w:id="60"/>
      <w:proofErr w:type="spellEnd"/>
    </w:p>
    <w:p w14:paraId="54D82AC2" w14:textId="77777777" w:rsidR="00252DB0" w:rsidRDefault="00252DB0" w:rsidP="00252DB0">
      <w:pPr>
        <w:autoSpaceDE w:val="0"/>
        <w:autoSpaceDN w:val="0"/>
        <w:adjustRightInd w:val="0"/>
        <w:rPr>
          <w:rFonts w:asciiTheme="minorHAnsi" w:eastAsiaTheme="minorHAnsi" w:hAnsiTheme="minorHAnsi" w:cstheme="minorHAnsi"/>
          <w:b/>
          <w:bCs/>
          <w:lang w:eastAsia="en-US"/>
        </w:rPr>
      </w:pPr>
    </w:p>
    <w:p w14:paraId="03ED3D75" w14:textId="77777777" w:rsidR="00252DB0" w:rsidRPr="00120A84" w:rsidRDefault="00252DB0" w:rsidP="00252DB0">
      <w:pPr>
        <w:autoSpaceDE w:val="0"/>
        <w:autoSpaceDN w:val="0"/>
        <w:adjustRightInd w:val="0"/>
        <w:rPr>
          <w:rFonts w:asciiTheme="minorHAnsi" w:eastAsiaTheme="minorHAnsi" w:hAnsiTheme="minorHAnsi" w:cstheme="minorHAnsi"/>
          <w:b/>
          <w:bCs/>
          <w:lang w:eastAsia="en-US"/>
        </w:rPr>
      </w:pPr>
      <w:r w:rsidRPr="00120A84">
        <w:rPr>
          <w:rFonts w:asciiTheme="minorHAnsi" w:eastAsiaTheme="minorHAnsi" w:hAnsiTheme="minorHAnsi" w:cstheme="minorHAnsi"/>
          <w:lang w:eastAsia="en-US"/>
        </w:rPr>
        <w:t xml:space="preserve">In </w:t>
      </w:r>
      <w:proofErr w:type="spellStart"/>
      <w:r w:rsidRPr="00120A84">
        <w:rPr>
          <w:rFonts w:asciiTheme="minorHAnsi" w:eastAsiaTheme="minorHAnsi" w:hAnsiTheme="minorHAnsi" w:cstheme="minorHAnsi"/>
          <w:lang w:eastAsia="en-US"/>
        </w:rPr>
        <w:t>conclusion</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of</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this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bachelor's</w:t>
      </w:r>
      <w:proofErr w:type="spellEnd"/>
      <w:r w:rsidRPr="00120A84">
        <w:rPr>
          <w:rFonts w:asciiTheme="minorHAnsi" w:eastAsiaTheme="minorHAnsi" w:hAnsiTheme="minorHAnsi" w:cstheme="minorHAnsi"/>
          <w:lang w:eastAsia="en-US"/>
        </w:rPr>
        <w:t xml:space="preserve"> thesis,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emphasis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is</w:t>
      </w:r>
      <w:proofErr w:type="spellEnd"/>
      <w:r w:rsidRPr="00120A84">
        <w:rPr>
          <w:rFonts w:asciiTheme="minorHAnsi" w:eastAsiaTheme="minorHAnsi" w:hAnsiTheme="minorHAnsi" w:cstheme="minorHAnsi"/>
          <w:lang w:eastAsia="en-US"/>
        </w:rPr>
        <w:t xml:space="preserve"> on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potential</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of</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socialist</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housing</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estates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aim</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was</w:t>
      </w:r>
      <w:proofErr w:type="spellEnd"/>
      <w:r w:rsidRPr="00120A84">
        <w:rPr>
          <w:rFonts w:asciiTheme="minorHAnsi" w:eastAsiaTheme="minorHAnsi" w:hAnsiTheme="minorHAnsi" w:cstheme="minorHAnsi"/>
          <w:lang w:eastAsia="en-US"/>
        </w:rPr>
        <w:t xml:space="preserve"> to </w:t>
      </w:r>
      <w:proofErr w:type="spellStart"/>
      <w:r w:rsidRPr="00120A84">
        <w:rPr>
          <w:rFonts w:asciiTheme="minorHAnsi" w:eastAsiaTheme="minorHAnsi" w:hAnsiTheme="minorHAnsi" w:cstheme="minorHAnsi"/>
          <w:lang w:eastAsia="en-US"/>
        </w:rPr>
        <w:t>characterize</w:t>
      </w:r>
      <w:proofErr w:type="spellEnd"/>
      <w:r w:rsidRPr="00120A84">
        <w:rPr>
          <w:rFonts w:asciiTheme="minorHAnsi" w:eastAsiaTheme="minorHAnsi" w:hAnsiTheme="minorHAnsi" w:cstheme="minorHAnsi"/>
          <w:lang w:eastAsia="en-US"/>
        </w:rPr>
        <w:t xml:space="preserve"> these </w:t>
      </w:r>
      <w:proofErr w:type="spellStart"/>
      <w:r w:rsidRPr="00120A84">
        <w:rPr>
          <w:rFonts w:asciiTheme="minorHAnsi" w:eastAsiaTheme="minorHAnsi" w:hAnsiTheme="minorHAnsi" w:cstheme="minorHAnsi"/>
          <w:lang w:eastAsia="en-US"/>
        </w:rPr>
        <w:t>estates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describe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their</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problems</w:t>
      </w:r>
      <w:proofErr w:type="spellEnd"/>
      <w:r w:rsidRPr="00120A84">
        <w:rPr>
          <w:rFonts w:asciiTheme="minorHAnsi" w:eastAsiaTheme="minorHAnsi" w:hAnsiTheme="minorHAnsi" w:cstheme="minorHAnsi"/>
          <w:lang w:eastAsia="en-US"/>
        </w:rPr>
        <w:t xml:space="preserve">, and </w:t>
      </w:r>
      <w:proofErr w:type="spellStart"/>
      <w:r w:rsidRPr="00120A84">
        <w:rPr>
          <w:rFonts w:asciiTheme="minorHAnsi" w:eastAsiaTheme="minorHAnsi" w:hAnsiTheme="minorHAnsi" w:cstheme="minorHAnsi"/>
          <w:lang w:eastAsia="en-US"/>
        </w:rPr>
        <w:t>propose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possible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solutions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Despite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their</w:t>
      </w:r>
      <w:proofErr w:type="spellEnd"/>
      <w:r w:rsidRPr="00120A84">
        <w:rPr>
          <w:rFonts w:asciiTheme="minorHAnsi" w:eastAsiaTheme="minorHAnsi" w:hAnsiTheme="minorHAnsi" w:cstheme="minorHAnsi"/>
          <w:lang w:eastAsia="en-US"/>
        </w:rPr>
        <w:t xml:space="preserve"> negative </w:t>
      </w:r>
      <w:proofErr w:type="spellStart"/>
      <w:r w:rsidRPr="00120A84">
        <w:rPr>
          <w:rFonts w:asciiTheme="minorHAnsi" w:eastAsiaTheme="minorHAnsi" w:hAnsiTheme="minorHAnsi" w:cstheme="minorHAnsi"/>
          <w:lang w:eastAsia="en-US"/>
        </w:rPr>
        <w:t>perception</w:t>
      </w:r>
      <w:proofErr w:type="spellEnd"/>
      <w:r w:rsidRPr="00120A84">
        <w:rPr>
          <w:rFonts w:asciiTheme="minorHAnsi" w:eastAsiaTheme="minorHAnsi" w:hAnsiTheme="minorHAnsi" w:cstheme="minorHAnsi"/>
          <w:lang w:eastAsia="en-US"/>
        </w:rPr>
        <w:t xml:space="preserve">, these </w:t>
      </w:r>
      <w:proofErr w:type="spellStart"/>
      <w:r w:rsidRPr="00120A84">
        <w:rPr>
          <w:rFonts w:asciiTheme="minorHAnsi" w:eastAsiaTheme="minorHAnsi" w:hAnsiTheme="minorHAnsi" w:cstheme="minorHAnsi"/>
          <w:lang w:eastAsia="en-US"/>
        </w:rPr>
        <w:t>estates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have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positives</w:t>
      </w:r>
      <w:proofErr w:type="spellEnd"/>
      <w:r w:rsidRPr="00120A84">
        <w:rPr>
          <w:rFonts w:asciiTheme="minorHAnsi" w:eastAsiaTheme="minorHAnsi" w:hAnsiTheme="minorHAnsi" w:cstheme="minorHAnsi"/>
          <w:lang w:eastAsia="en-US"/>
        </w:rPr>
        <w:t xml:space="preserve"> such as </w:t>
      </w:r>
      <w:proofErr w:type="spellStart"/>
      <w:r w:rsidRPr="00120A84">
        <w:rPr>
          <w:rFonts w:asciiTheme="minorHAnsi" w:eastAsiaTheme="minorHAnsi" w:hAnsiTheme="minorHAnsi" w:cstheme="minorHAnsi"/>
          <w:lang w:eastAsia="en-US"/>
        </w:rPr>
        <w:t>high</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housing</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density</w:t>
      </w:r>
      <w:proofErr w:type="spellEnd"/>
      <w:r w:rsidRPr="00120A84">
        <w:rPr>
          <w:rFonts w:asciiTheme="minorHAnsi" w:eastAsiaTheme="minorHAnsi" w:hAnsiTheme="minorHAnsi" w:cstheme="minorHAnsi"/>
          <w:lang w:eastAsia="en-US"/>
        </w:rPr>
        <w:t xml:space="preserve">, public transport </w:t>
      </w:r>
      <w:proofErr w:type="spellStart"/>
      <w:r w:rsidRPr="00120A84">
        <w:rPr>
          <w:rFonts w:asciiTheme="minorHAnsi" w:eastAsiaTheme="minorHAnsi" w:hAnsiTheme="minorHAnsi" w:cstheme="minorHAnsi"/>
          <w:lang w:eastAsia="en-US"/>
        </w:rPr>
        <w:t>accessibility</w:t>
      </w:r>
      <w:proofErr w:type="spellEnd"/>
      <w:r w:rsidRPr="00120A84">
        <w:rPr>
          <w:rFonts w:asciiTheme="minorHAnsi" w:eastAsiaTheme="minorHAnsi" w:hAnsiTheme="minorHAnsi" w:cstheme="minorHAnsi"/>
          <w:lang w:eastAsia="en-US"/>
        </w:rPr>
        <w:t xml:space="preserve">, and </w:t>
      </w:r>
      <w:proofErr w:type="spellStart"/>
      <w:r w:rsidRPr="00120A84">
        <w:rPr>
          <w:rFonts w:asciiTheme="minorHAnsi" w:eastAsiaTheme="minorHAnsi" w:hAnsiTheme="minorHAnsi" w:cstheme="minorHAnsi"/>
          <w:lang w:eastAsia="en-US"/>
        </w:rPr>
        <w:t>ample</w:t>
      </w:r>
      <w:proofErr w:type="spellEnd"/>
      <w:r w:rsidRPr="00120A84">
        <w:rPr>
          <w:rFonts w:asciiTheme="minorHAnsi" w:eastAsiaTheme="minorHAnsi" w:hAnsiTheme="minorHAnsi" w:cstheme="minorHAnsi"/>
          <w:lang w:eastAsia="en-US"/>
        </w:rPr>
        <w:t xml:space="preserve"> green </w:t>
      </w:r>
      <w:proofErr w:type="spellStart"/>
      <w:r w:rsidRPr="00120A84">
        <w:rPr>
          <w:rFonts w:asciiTheme="minorHAnsi" w:eastAsiaTheme="minorHAnsi" w:hAnsiTheme="minorHAnsi" w:cstheme="minorHAnsi"/>
          <w:lang w:eastAsia="en-US"/>
        </w:rPr>
        <w:t>spaces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However</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challenges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like</w:t>
      </w:r>
      <w:proofErr w:type="spellEnd"/>
      <w:r w:rsidRPr="00120A84">
        <w:rPr>
          <w:rFonts w:asciiTheme="minorHAnsi" w:eastAsiaTheme="minorHAnsi" w:hAnsiTheme="minorHAnsi" w:cstheme="minorHAnsi"/>
          <w:lang w:eastAsia="en-US"/>
        </w:rPr>
        <w:t xml:space="preserve"> parking, </w:t>
      </w:r>
      <w:proofErr w:type="spellStart"/>
      <w:r w:rsidRPr="00120A84">
        <w:rPr>
          <w:rFonts w:asciiTheme="minorHAnsi" w:eastAsiaTheme="minorHAnsi" w:hAnsiTheme="minorHAnsi" w:cstheme="minorHAnsi"/>
          <w:lang w:eastAsia="en-US"/>
        </w:rPr>
        <w:t>greenery</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maintenance</w:t>
      </w:r>
      <w:proofErr w:type="spellEnd"/>
      <w:r w:rsidRPr="00120A84">
        <w:rPr>
          <w:rFonts w:asciiTheme="minorHAnsi" w:eastAsiaTheme="minorHAnsi" w:hAnsiTheme="minorHAnsi" w:cstheme="minorHAnsi"/>
          <w:lang w:eastAsia="en-US"/>
        </w:rPr>
        <w:t xml:space="preserve">, and </w:t>
      </w:r>
      <w:proofErr w:type="spellStart"/>
      <w:r w:rsidRPr="00120A84">
        <w:rPr>
          <w:rFonts w:asciiTheme="minorHAnsi" w:eastAsiaTheme="minorHAnsi" w:hAnsiTheme="minorHAnsi" w:cstheme="minorHAnsi"/>
          <w:lang w:eastAsia="en-US"/>
        </w:rPr>
        <w:t>security</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persist</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It's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crucial</w:t>
      </w:r>
      <w:proofErr w:type="spellEnd"/>
      <w:r w:rsidRPr="00120A84">
        <w:rPr>
          <w:rFonts w:asciiTheme="minorHAnsi" w:eastAsiaTheme="minorHAnsi" w:hAnsiTheme="minorHAnsi" w:cstheme="minorHAnsi"/>
          <w:lang w:eastAsia="en-US"/>
        </w:rPr>
        <w:t xml:space="preserve"> to </w:t>
      </w:r>
      <w:proofErr w:type="spellStart"/>
      <w:r w:rsidRPr="00120A84">
        <w:rPr>
          <w:rFonts w:asciiTheme="minorHAnsi" w:eastAsiaTheme="minorHAnsi" w:hAnsiTheme="minorHAnsi" w:cstheme="minorHAnsi"/>
          <w:lang w:eastAsia="en-US"/>
        </w:rPr>
        <w:t>involve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public in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revitalization</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process</w:t>
      </w:r>
      <w:proofErr w:type="spellEnd"/>
      <w:r w:rsidRPr="00120A84">
        <w:rPr>
          <w:rFonts w:asciiTheme="minorHAnsi" w:eastAsiaTheme="minorHAnsi" w:hAnsiTheme="minorHAnsi" w:cstheme="minorHAnsi"/>
          <w:lang w:eastAsia="en-US"/>
        </w:rPr>
        <w:t xml:space="preserve"> and set long-term </w:t>
      </w:r>
      <w:proofErr w:type="spellStart"/>
      <w:r w:rsidRPr="00120A84">
        <w:rPr>
          <w:rFonts w:asciiTheme="minorHAnsi" w:eastAsiaTheme="minorHAnsi" w:hAnsiTheme="minorHAnsi" w:cstheme="minorHAnsi"/>
          <w:lang w:eastAsia="en-US"/>
        </w:rPr>
        <w:t>goals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results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of</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thesis </w:t>
      </w:r>
      <w:proofErr w:type="spellStart"/>
      <w:r w:rsidRPr="00120A84">
        <w:rPr>
          <w:rFonts w:asciiTheme="minorHAnsi" w:eastAsiaTheme="minorHAnsi" w:hAnsiTheme="minorHAnsi" w:cstheme="minorHAnsi"/>
          <w:lang w:eastAsia="en-US"/>
        </w:rPr>
        <w:t>underscore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need</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for</w:t>
      </w:r>
      <w:proofErr w:type="spellEnd"/>
      <w:r w:rsidRPr="00120A84">
        <w:rPr>
          <w:rFonts w:asciiTheme="minorHAnsi" w:eastAsiaTheme="minorHAnsi" w:hAnsiTheme="minorHAnsi" w:cstheme="minorHAnsi"/>
          <w:lang w:eastAsia="en-US"/>
        </w:rPr>
        <w:t xml:space="preserve"> a </w:t>
      </w:r>
      <w:proofErr w:type="spellStart"/>
      <w:r w:rsidRPr="00120A84">
        <w:rPr>
          <w:rFonts w:asciiTheme="minorHAnsi" w:eastAsiaTheme="minorHAnsi" w:hAnsiTheme="minorHAnsi" w:cstheme="minorHAnsi"/>
          <w:lang w:eastAsia="en-US"/>
        </w:rPr>
        <w:t>comprehensive</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approach</w:t>
      </w:r>
      <w:proofErr w:type="spellEnd"/>
      <w:r w:rsidRPr="00120A84">
        <w:rPr>
          <w:rFonts w:asciiTheme="minorHAnsi" w:eastAsiaTheme="minorHAnsi" w:hAnsiTheme="minorHAnsi" w:cstheme="minorHAnsi"/>
          <w:lang w:eastAsia="en-US"/>
        </w:rPr>
        <w:t xml:space="preserve"> and </w:t>
      </w:r>
      <w:proofErr w:type="spellStart"/>
      <w:r w:rsidRPr="00120A84">
        <w:rPr>
          <w:rFonts w:asciiTheme="minorHAnsi" w:eastAsiaTheme="minorHAnsi" w:hAnsiTheme="minorHAnsi" w:cstheme="minorHAnsi"/>
          <w:lang w:eastAsia="en-US"/>
        </w:rPr>
        <w:t>societal</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consensus</w:t>
      </w:r>
      <w:proofErr w:type="spellEnd"/>
      <w:r w:rsidRPr="00120A84">
        <w:rPr>
          <w:rFonts w:asciiTheme="minorHAnsi" w:eastAsiaTheme="minorHAnsi" w:hAnsiTheme="minorHAnsi" w:cstheme="minorHAnsi"/>
          <w:lang w:eastAsia="en-US"/>
        </w:rPr>
        <w:t xml:space="preserve"> in </w:t>
      </w:r>
      <w:proofErr w:type="spellStart"/>
      <w:r w:rsidRPr="00120A84">
        <w:rPr>
          <w:rFonts w:asciiTheme="minorHAnsi" w:eastAsiaTheme="minorHAnsi" w:hAnsiTheme="minorHAnsi" w:cstheme="minorHAnsi"/>
          <w:lang w:eastAsia="en-US"/>
        </w:rPr>
        <w:t>transforming</w:t>
      </w:r>
      <w:proofErr w:type="spellEnd"/>
      <w:r w:rsidRPr="00120A84">
        <w:rPr>
          <w:rFonts w:asciiTheme="minorHAnsi" w:eastAsiaTheme="minorHAnsi" w:hAnsiTheme="minorHAnsi" w:cstheme="minorHAnsi"/>
          <w:lang w:eastAsia="en-US"/>
        </w:rPr>
        <w:t xml:space="preserve"> these </w:t>
      </w:r>
      <w:proofErr w:type="spellStart"/>
      <w:r w:rsidRPr="00120A84">
        <w:rPr>
          <w:rFonts w:asciiTheme="minorHAnsi" w:eastAsiaTheme="minorHAnsi" w:hAnsiTheme="minorHAnsi" w:cstheme="minorHAnsi"/>
          <w:lang w:eastAsia="en-US"/>
        </w:rPr>
        <w:t>estates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The</w:t>
      </w:r>
      <w:proofErr w:type="spellEnd"/>
      <w:r w:rsidRPr="00120A84">
        <w:rPr>
          <w:rFonts w:asciiTheme="minorHAnsi" w:eastAsiaTheme="minorHAnsi" w:hAnsiTheme="minorHAnsi" w:cstheme="minorHAnsi"/>
          <w:lang w:eastAsia="en-US"/>
        </w:rPr>
        <w:t xml:space="preserve"> thesis </w:t>
      </w:r>
      <w:proofErr w:type="spellStart"/>
      <w:r w:rsidRPr="00120A84">
        <w:rPr>
          <w:rFonts w:asciiTheme="minorHAnsi" w:eastAsiaTheme="minorHAnsi" w:hAnsiTheme="minorHAnsi" w:cstheme="minorHAnsi"/>
          <w:lang w:eastAsia="en-US"/>
        </w:rPr>
        <w:t>also</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includes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an</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ethical</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analysis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of</w:t>
      </w:r>
      <w:proofErr w:type="spellEnd"/>
      <w:r w:rsidRPr="00120A84">
        <w:rPr>
          <w:rFonts w:asciiTheme="minorHAnsi" w:eastAsiaTheme="minorHAnsi" w:hAnsiTheme="minorHAnsi" w:cstheme="minorHAnsi"/>
          <w:lang w:eastAsia="en-US"/>
        </w:rPr>
        <w:t xml:space="preserve"> Václav </w:t>
      </w:r>
      <w:proofErr w:type="spellStart"/>
      <w:r w:rsidRPr="00120A84">
        <w:rPr>
          <w:rFonts w:asciiTheme="minorHAnsi" w:eastAsiaTheme="minorHAnsi" w:hAnsiTheme="minorHAnsi" w:cstheme="minorHAnsi"/>
          <w:lang w:eastAsia="en-US"/>
        </w:rPr>
        <w:t>Havel's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statement</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labeling</w:t>
      </w:r>
      <w:proofErr w:type="spellEnd"/>
      <w:r w:rsidRPr="00120A84">
        <w:rPr>
          <w:rFonts w:asciiTheme="minorHAnsi" w:eastAsiaTheme="minorHAnsi" w:hAnsiTheme="minorHAnsi" w:cstheme="minorHAnsi"/>
          <w:lang w:eastAsia="en-US"/>
        </w:rPr>
        <w:t xml:space="preserve"> such </w:t>
      </w:r>
      <w:proofErr w:type="spellStart"/>
      <w:r w:rsidRPr="00120A84">
        <w:rPr>
          <w:rFonts w:asciiTheme="minorHAnsi" w:eastAsiaTheme="minorHAnsi" w:hAnsiTheme="minorHAnsi" w:cstheme="minorHAnsi"/>
          <w:lang w:eastAsia="en-US"/>
        </w:rPr>
        <w:t>estates</w:t>
      </w:r>
      <w:proofErr w:type="spellEnd"/>
      <w:r w:rsidRPr="00120A84">
        <w:rPr>
          <w:rFonts w:asciiTheme="minorHAnsi" w:eastAsiaTheme="minorHAnsi" w:hAnsiTheme="minorHAnsi" w:cstheme="minorHAnsi"/>
          <w:lang w:eastAsia="en-US"/>
        </w:rPr>
        <w:t xml:space="preserve"> as "</w:t>
      </w:r>
      <w:proofErr w:type="spellStart"/>
      <w:r w:rsidRPr="00120A84">
        <w:rPr>
          <w:rFonts w:asciiTheme="minorHAnsi" w:eastAsiaTheme="minorHAnsi" w:hAnsiTheme="minorHAnsi" w:cstheme="minorHAnsi"/>
          <w:lang w:eastAsia="en-US"/>
        </w:rPr>
        <w:t>rabbit</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hutches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highlighting</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its</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problematic</w:t>
      </w:r>
      <w:proofErr w:type="spellEnd"/>
      <w:r w:rsidRPr="00120A84">
        <w:rPr>
          <w:rFonts w:asciiTheme="minorHAnsi" w:eastAsiaTheme="minorHAnsi" w:hAnsiTheme="minorHAnsi" w:cstheme="minorHAnsi"/>
          <w:lang w:eastAsia="en-US"/>
        </w:rPr>
        <w:t xml:space="preserve"> </w:t>
      </w:r>
      <w:proofErr w:type="spellStart"/>
      <w:r w:rsidRPr="00120A84">
        <w:rPr>
          <w:rFonts w:asciiTheme="minorHAnsi" w:eastAsiaTheme="minorHAnsi" w:hAnsiTheme="minorHAnsi" w:cstheme="minorHAnsi"/>
          <w:lang w:eastAsia="en-US"/>
        </w:rPr>
        <w:t>nature</w:t>
      </w:r>
      <w:proofErr w:type="spellEnd"/>
      <w:r w:rsidRPr="00120A84">
        <w:rPr>
          <w:rFonts w:asciiTheme="minorHAnsi" w:eastAsiaTheme="minorHAnsi" w:hAnsiTheme="minorHAnsi" w:cstheme="minorHAnsi"/>
          <w:lang w:eastAsia="en-US"/>
        </w:rPr>
        <w:t>.</w:t>
      </w:r>
    </w:p>
    <w:p w14:paraId="3F5B50F9" w14:textId="77777777" w:rsidR="00252DB0" w:rsidRPr="00120A84" w:rsidRDefault="00252DB0" w:rsidP="00252DB0">
      <w:pPr>
        <w:autoSpaceDE w:val="0"/>
        <w:autoSpaceDN w:val="0"/>
        <w:adjustRightInd w:val="0"/>
        <w:rPr>
          <w:rFonts w:asciiTheme="minorHAnsi" w:eastAsiaTheme="minorHAnsi" w:hAnsiTheme="minorHAnsi" w:cstheme="minorHAnsi"/>
          <w:lang w:eastAsia="en-US"/>
        </w:rPr>
      </w:pPr>
    </w:p>
    <w:p w14:paraId="2D3E4563" w14:textId="77777777" w:rsidR="00252DB0" w:rsidRPr="00120A84" w:rsidRDefault="00252DB0" w:rsidP="00252DB0">
      <w:pPr>
        <w:autoSpaceDE w:val="0"/>
        <w:autoSpaceDN w:val="0"/>
        <w:adjustRightInd w:val="0"/>
        <w:rPr>
          <w:rFonts w:asciiTheme="minorHAnsi" w:eastAsiaTheme="minorHAnsi" w:hAnsiTheme="minorHAnsi" w:cstheme="minorHAnsi"/>
          <w:lang w:eastAsia="en-US"/>
        </w:rPr>
      </w:pPr>
    </w:p>
    <w:p w14:paraId="48F8B424" w14:textId="77777777" w:rsidR="00252DB0" w:rsidRPr="00120A84" w:rsidRDefault="00252DB0" w:rsidP="00252DB0">
      <w:pPr>
        <w:rPr>
          <w:rFonts w:asciiTheme="minorHAnsi" w:hAnsiTheme="minorHAnsi" w:cstheme="minorHAnsi"/>
        </w:rPr>
      </w:pPr>
      <w:proofErr w:type="spellStart"/>
      <w:r w:rsidRPr="00120A84">
        <w:rPr>
          <w:rFonts w:asciiTheme="minorHAnsi" w:hAnsiTheme="minorHAnsi" w:cstheme="minorHAnsi"/>
        </w:rPr>
        <w:t>Author's</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surname</w:t>
      </w:r>
      <w:proofErr w:type="spellEnd"/>
      <w:r w:rsidRPr="00120A84">
        <w:rPr>
          <w:rFonts w:asciiTheme="minorHAnsi" w:hAnsiTheme="minorHAnsi" w:cstheme="minorHAnsi"/>
        </w:rPr>
        <w:t xml:space="preserve"> and </w:t>
      </w:r>
      <w:proofErr w:type="spellStart"/>
      <w:r w:rsidRPr="00120A84">
        <w:rPr>
          <w:rFonts w:asciiTheme="minorHAnsi" w:hAnsiTheme="minorHAnsi" w:cstheme="minorHAnsi"/>
        </w:rPr>
        <w:t>first</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name</w:t>
      </w:r>
      <w:proofErr w:type="spellEnd"/>
      <w:r w:rsidRPr="00120A84">
        <w:rPr>
          <w:rFonts w:asciiTheme="minorHAnsi" w:hAnsiTheme="minorHAnsi" w:cstheme="minorHAnsi"/>
        </w:rPr>
        <w:t xml:space="preserve">: Kryštof </w:t>
      </w:r>
      <w:proofErr w:type="spellStart"/>
      <w:r w:rsidRPr="00120A84">
        <w:rPr>
          <w:rFonts w:asciiTheme="minorHAnsi" w:hAnsiTheme="minorHAnsi" w:cstheme="minorHAnsi"/>
        </w:rPr>
        <w:t>Alexandrov</w:t>
      </w:r>
      <w:proofErr w:type="spellEnd"/>
    </w:p>
    <w:p w14:paraId="0823A65E" w14:textId="77777777" w:rsidR="00252DB0" w:rsidRPr="00120A84" w:rsidRDefault="00252DB0" w:rsidP="00252DB0">
      <w:pPr>
        <w:rPr>
          <w:rFonts w:asciiTheme="minorHAnsi" w:hAnsiTheme="minorHAnsi" w:cstheme="minorHAnsi"/>
        </w:rPr>
      </w:pPr>
      <w:proofErr w:type="spellStart"/>
      <w:r w:rsidRPr="00120A84">
        <w:rPr>
          <w:rFonts w:asciiTheme="minorHAnsi" w:hAnsiTheme="minorHAnsi" w:cstheme="minorHAnsi"/>
        </w:rPr>
        <w:t>Name</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of</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the</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faculty</w:t>
      </w:r>
      <w:proofErr w:type="spellEnd"/>
      <w:r w:rsidRPr="00120A84">
        <w:rPr>
          <w:rFonts w:asciiTheme="minorHAnsi" w:hAnsiTheme="minorHAnsi" w:cstheme="minorHAnsi"/>
        </w:rPr>
        <w:t xml:space="preserve"> and study </w:t>
      </w:r>
      <w:proofErr w:type="spellStart"/>
      <w:r w:rsidRPr="00120A84">
        <w:rPr>
          <w:rFonts w:asciiTheme="minorHAnsi" w:hAnsiTheme="minorHAnsi" w:cstheme="minorHAnsi"/>
        </w:rPr>
        <w:t>programme</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The</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Sts</w:t>
      </w:r>
      <w:proofErr w:type="spellEnd"/>
      <w:r w:rsidRPr="00120A84">
        <w:rPr>
          <w:rFonts w:asciiTheme="minorHAnsi" w:hAnsiTheme="minorHAnsi" w:cstheme="minorHAnsi"/>
        </w:rPr>
        <w:t xml:space="preserve">. Cyril and </w:t>
      </w:r>
      <w:proofErr w:type="spellStart"/>
      <w:r w:rsidRPr="00120A84">
        <w:rPr>
          <w:rFonts w:asciiTheme="minorHAnsi" w:hAnsiTheme="minorHAnsi" w:cstheme="minorHAnsi"/>
        </w:rPr>
        <w:t>Methodius</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Faculty</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of</w:t>
      </w:r>
      <w:proofErr w:type="spellEnd"/>
      <w:r w:rsidRPr="00120A84">
        <w:rPr>
          <w:rFonts w:asciiTheme="minorHAnsi" w:hAnsiTheme="minorHAnsi" w:cstheme="minorHAnsi"/>
        </w:rPr>
        <w:t xml:space="preserve"> </w:t>
      </w:r>
      <w:proofErr w:type="spellStart"/>
      <w:r w:rsidRPr="00120A84">
        <w:rPr>
          <w:rFonts w:asciiTheme="minorHAnsi" w:hAnsiTheme="minorHAnsi" w:cstheme="minorHAnsi"/>
        </w:rPr>
        <w:t>Theology</w:t>
      </w:r>
      <w:proofErr w:type="spellEnd"/>
      <w:r w:rsidRPr="00120A84">
        <w:rPr>
          <w:rFonts w:asciiTheme="minorHAnsi" w:hAnsiTheme="minorHAnsi" w:cstheme="minorHAnsi"/>
        </w:rPr>
        <w:t xml:space="preserve">, Palacký University in Olomouc, </w:t>
      </w:r>
      <w:proofErr w:type="spellStart"/>
      <w:r w:rsidRPr="00120A84">
        <w:rPr>
          <w:rFonts w:asciiTheme="minorHAnsi" w:hAnsiTheme="minorHAnsi" w:cstheme="minorHAnsi"/>
        </w:rPr>
        <w:t>Ethics</w:t>
      </w:r>
      <w:proofErr w:type="spellEnd"/>
      <w:r w:rsidRPr="00120A84">
        <w:rPr>
          <w:rFonts w:asciiTheme="minorHAnsi" w:hAnsiTheme="minorHAnsi" w:cstheme="minorHAnsi"/>
        </w:rPr>
        <w:t xml:space="preserve"> and </w:t>
      </w:r>
      <w:proofErr w:type="spellStart"/>
      <w:r w:rsidRPr="00120A84">
        <w:rPr>
          <w:rFonts w:asciiTheme="minorHAnsi" w:hAnsiTheme="minorHAnsi" w:cstheme="minorHAnsi"/>
        </w:rPr>
        <w:t>Culture</w:t>
      </w:r>
      <w:proofErr w:type="spellEnd"/>
      <w:r w:rsidRPr="00120A84">
        <w:rPr>
          <w:rFonts w:asciiTheme="minorHAnsi" w:hAnsiTheme="minorHAnsi" w:cstheme="minorHAnsi"/>
        </w:rPr>
        <w:t xml:space="preserve"> in Media </w:t>
      </w:r>
      <w:proofErr w:type="spellStart"/>
      <w:r w:rsidRPr="00120A84">
        <w:rPr>
          <w:rFonts w:asciiTheme="minorHAnsi" w:hAnsiTheme="minorHAnsi" w:cstheme="minorHAnsi"/>
        </w:rPr>
        <w:t>Communication</w:t>
      </w:r>
      <w:proofErr w:type="spellEnd"/>
    </w:p>
    <w:p w14:paraId="5AB21D18" w14:textId="77777777" w:rsidR="00252DB0" w:rsidRPr="0063712C" w:rsidRDefault="00252DB0" w:rsidP="00252DB0">
      <w:pPr>
        <w:rPr>
          <w:rFonts w:cstheme="minorHAnsi"/>
        </w:rPr>
      </w:pPr>
      <w:proofErr w:type="spellStart"/>
      <w:r w:rsidRPr="0063712C">
        <w:rPr>
          <w:rFonts w:cstheme="minorHAnsi"/>
        </w:rPr>
        <w:t>Title</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bachelor</w:t>
      </w:r>
      <w:proofErr w:type="spellEnd"/>
      <w:r w:rsidRPr="0063712C">
        <w:rPr>
          <w:rFonts w:cstheme="minorHAnsi"/>
        </w:rPr>
        <w:t xml:space="preserve"> </w:t>
      </w:r>
      <w:proofErr w:type="spellStart"/>
      <w:r w:rsidRPr="0063712C">
        <w:rPr>
          <w:rFonts w:cstheme="minorHAnsi"/>
        </w:rPr>
        <w:t>project</w:t>
      </w:r>
      <w:proofErr w:type="spellEnd"/>
      <w:r w:rsidRPr="0063712C">
        <w:rPr>
          <w:rFonts w:cstheme="minorHAnsi"/>
        </w:rPr>
        <w:t xml:space="preserve">: </w:t>
      </w:r>
      <w:proofErr w:type="spellStart"/>
      <w:r w:rsidRPr="0063712C">
        <w:rPr>
          <w:rFonts w:cstheme="minorHAnsi"/>
          <w:color w:val="000000" w:themeColor="text1"/>
        </w:rPr>
        <w:t>Socialist</w:t>
      </w:r>
      <w:proofErr w:type="spellEnd"/>
      <w:r w:rsidRPr="0063712C">
        <w:rPr>
          <w:rFonts w:cstheme="minorHAnsi"/>
          <w:color w:val="000000" w:themeColor="text1"/>
        </w:rPr>
        <w:t xml:space="preserve"> </w:t>
      </w:r>
      <w:proofErr w:type="spellStart"/>
      <w:r w:rsidRPr="0063712C">
        <w:rPr>
          <w:rFonts w:cstheme="minorHAnsi"/>
          <w:color w:val="000000" w:themeColor="text1"/>
        </w:rPr>
        <w:t>housing</w:t>
      </w:r>
      <w:proofErr w:type="spellEnd"/>
      <w:r w:rsidRPr="0063712C">
        <w:rPr>
          <w:rFonts w:cstheme="minorHAnsi"/>
          <w:color w:val="000000" w:themeColor="text1"/>
        </w:rPr>
        <w:t xml:space="preserve"> </w:t>
      </w:r>
      <w:proofErr w:type="spellStart"/>
      <w:r w:rsidRPr="0063712C">
        <w:rPr>
          <w:rFonts w:cstheme="minorHAnsi"/>
          <w:color w:val="000000" w:themeColor="text1"/>
        </w:rPr>
        <w:t>estates</w:t>
      </w:r>
      <w:proofErr w:type="spellEnd"/>
      <w:r w:rsidRPr="0063712C">
        <w:rPr>
          <w:rFonts w:cstheme="minorHAnsi"/>
          <w:color w:val="000000" w:themeColor="text1"/>
        </w:rPr>
        <w:t xml:space="preserve"> in </w:t>
      </w:r>
      <w:proofErr w:type="spellStart"/>
      <w:r w:rsidRPr="0063712C">
        <w:rPr>
          <w:rFonts w:cstheme="minorHAnsi"/>
          <w:color w:val="000000" w:themeColor="text1"/>
        </w:rPr>
        <w:t>the</w:t>
      </w:r>
      <w:proofErr w:type="spellEnd"/>
      <w:r w:rsidRPr="0063712C">
        <w:rPr>
          <w:rFonts w:cstheme="minorHAnsi"/>
          <w:color w:val="000000" w:themeColor="text1"/>
        </w:rPr>
        <w:t xml:space="preserve"> </w:t>
      </w:r>
      <w:proofErr w:type="spellStart"/>
      <w:r w:rsidRPr="0063712C">
        <w:rPr>
          <w:rFonts w:cstheme="minorHAnsi"/>
          <w:color w:val="000000" w:themeColor="text1"/>
        </w:rPr>
        <w:t>territory</w:t>
      </w:r>
      <w:proofErr w:type="spellEnd"/>
      <w:r w:rsidRPr="0063712C">
        <w:rPr>
          <w:rFonts w:cstheme="minorHAnsi"/>
          <w:color w:val="000000" w:themeColor="text1"/>
        </w:rPr>
        <w:t xml:space="preserve"> </w:t>
      </w:r>
      <w:proofErr w:type="spellStart"/>
      <w:r w:rsidRPr="0063712C">
        <w:rPr>
          <w:rFonts w:cstheme="minorHAnsi"/>
          <w:color w:val="000000" w:themeColor="text1"/>
        </w:rPr>
        <w:t>of</w:t>
      </w:r>
      <w:proofErr w:type="spellEnd"/>
      <w:r w:rsidRPr="0063712C">
        <w:rPr>
          <w:rFonts w:cstheme="minorHAnsi"/>
          <w:color w:val="000000" w:themeColor="text1"/>
        </w:rPr>
        <w:t xml:space="preserve"> </w:t>
      </w:r>
      <w:proofErr w:type="spellStart"/>
      <w:r w:rsidRPr="0063712C">
        <w:rPr>
          <w:rFonts w:cstheme="minorHAnsi"/>
          <w:color w:val="000000" w:themeColor="text1"/>
        </w:rPr>
        <w:t>the</w:t>
      </w:r>
      <w:proofErr w:type="spellEnd"/>
      <w:r w:rsidRPr="0063712C">
        <w:rPr>
          <w:rFonts w:cstheme="minorHAnsi"/>
          <w:color w:val="000000" w:themeColor="text1"/>
        </w:rPr>
        <w:t xml:space="preserve"> city </w:t>
      </w:r>
      <w:proofErr w:type="spellStart"/>
      <w:r w:rsidRPr="0063712C">
        <w:rPr>
          <w:rFonts w:cstheme="minorHAnsi"/>
          <w:color w:val="000000" w:themeColor="text1"/>
        </w:rPr>
        <w:t>of</w:t>
      </w:r>
      <w:proofErr w:type="spellEnd"/>
      <w:r w:rsidRPr="0063712C">
        <w:rPr>
          <w:rFonts w:cstheme="minorHAnsi"/>
          <w:color w:val="000000" w:themeColor="text1"/>
        </w:rPr>
        <w:t xml:space="preserve"> Ostrava on </w:t>
      </w:r>
      <w:proofErr w:type="spellStart"/>
      <w:r w:rsidRPr="0063712C">
        <w:rPr>
          <w:rFonts w:cstheme="minorHAnsi"/>
          <w:color w:val="000000" w:themeColor="text1"/>
        </w:rPr>
        <w:t>the</w:t>
      </w:r>
      <w:proofErr w:type="spellEnd"/>
      <w:r w:rsidRPr="0063712C">
        <w:rPr>
          <w:rFonts w:cstheme="minorHAnsi"/>
          <w:color w:val="000000" w:themeColor="text1"/>
        </w:rPr>
        <w:t xml:space="preserve"> </w:t>
      </w:r>
      <w:proofErr w:type="spellStart"/>
      <w:r w:rsidRPr="0063712C">
        <w:rPr>
          <w:rFonts w:cstheme="minorHAnsi"/>
          <w:color w:val="000000" w:themeColor="text1"/>
        </w:rPr>
        <w:t>example</w:t>
      </w:r>
      <w:proofErr w:type="spellEnd"/>
      <w:r w:rsidRPr="0063712C">
        <w:rPr>
          <w:rFonts w:cstheme="minorHAnsi"/>
          <w:color w:val="000000" w:themeColor="text1"/>
        </w:rPr>
        <w:t xml:space="preserve"> </w:t>
      </w:r>
      <w:proofErr w:type="spellStart"/>
      <w:r w:rsidRPr="0063712C">
        <w:rPr>
          <w:rFonts w:cstheme="minorHAnsi"/>
          <w:color w:val="000000" w:themeColor="text1"/>
        </w:rPr>
        <w:t>of</w:t>
      </w:r>
      <w:proofErr w:type="spellEnd"/>
      <w:r w:rsidRPr="0063712C">
        <w:rPr>
          <w:rFonts w:cstheme="minorHAnsi"/>
          <w:color w:val="000000" w:themeColor="text1"/>
        </w:rPr>
        <w:t xml:space="preserve"> Poruba and Ostrava Jih</w:t>
      </w:r>
    </w:p>
    <w:p w14:paraId="7E12FD5A" w14:textId="77777777" w:rsidR="00252DB0" w:rsidRPr="0063712C" w:rsidRDefault="00252DB0" w:rsidP="00252DB0">
      <w:pPr>
        <w:rPr>
          <w:rFonts w:cstheme="minorHAnsi"/>
        </w:rPr>
      </w:pPr>
      <w:proofErr w:type="spellStart"/>
      <w:r w:rsidRPr="0063712C">
        <w:rPr>
          <w:rFonts w:cstheme="minorHAnsi"/>
        </w:rPr>
        <w:t>Name</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the</w:t>
      </w:r>
      <w:proofErr w:type="spellEnd"/>
      <w:r w:rsidRPr="0063712C">
        <w:rPr>
          <w:rFonts w:cstheme="minorHAnsi"/>
        </w:rPr>
        <w:t xml:space="preserve"> </w:t>
      </w:r>
      <w:proofErr w:type="spellStart"/>
      <w:r w:rsidRPr="0063712C">
        <w:rPr>
          <w:rFonts w:cstheme="minorHAnsi"/>
        </w:rPr>
        <w:t>supervisor</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the</w:t>
      </w:r>
      <w:proofErr w:type="spellEnd"/>
      <w:r w:rsidRPr="0063712C">
        <w:rPr>
          <w:rFonts w:cstheme="minorHAnsi"/>
        </w:rPr>
        <w:t xml:space="preserve"> </w:t>
      </w:r>
      <w:proofErr w:type="spellStart"/>
      <w:r w:rsidRPr="0063712C">
        <w:rPr>
          <w:rFonts w:cstheme="minorHAnsi"/>
        </w:rPr>
        <w:t>bachelor</w:t>
      </w:r>
      <w:proofErr w:type="spellEnd"/>
      <w:r w:rsidRPr="0063712C">
        <w:rPr>
          <w:rFonts w:cstheme="minorHAnsi"/>
        </w:rPr>
        <w:t xml:space="preserve"> </w:t>
      </w:r>
      <w:proofErr w:type="spellStart"/>
      <w:r w:rsidRPr="0063712C">
        <w:rPr>
          <w:rFonts w:cstheme="minorHAnsi"/>
        </w:rPr>
        <w:t>project</w:t>
      </w:r>
      <w:proofErr w:type="spellEnd"/>
      <w:r w:rsidRPr="0063712C">
        <w:rPr>
          <w:rFonts w:cstheme="minorHAnsi"/>
        </w:rPr>
        <w:t xml:space="preserve">: doc. </w:t>
      </w:r>
      <w:r w:rsidRPr="0063712C">
        <w:rPr>
          <w:rFonts w:cstheme="minorHAnsi"/>
          <w:color w:val="000000" w:themeColor="text1"/>
        </w:rPr>
        <w:t>Tomáš Parma, Ph.D. et Ph.D.</w:t>
      </w:r>
    </w:p>
    <w:p w14:paraId="398E6B85" w14:textId="77777777" w:rsidR="00252DB0" w:rsidRPr="0063712C" w:rsidRDefault="00252DB0" w:rsidP="00252DB0">
      <w:pPr>
        <w:rPr>
          <w:rFonts w:cstheme="minorHAnsi"/>
        </w:rPr>
      </w:pPr>
      <w:proofErr w:type="spellStart"/>
      <w:r w:rsidRPr="0063712C">
        <w:rPr>
          <w:rFonts w:cstheme="minorHAnsi"/>
        </w:rPr>
        <w:t>Number</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pages</w:t>
      </w:r>
      <w:proofErr w:type="spellEnd"/>
      <w:r w:rsidRPr="0063712C">
        <w:rPr>
          <w:rFonts w:cstheme="minorHAnsi"/>
        </w:rPr>
        <w:t>: 40</w:t>
      </w:r>
    </w:p>
    <w:p w14:paraId="27BF90AE" w14:textId="77777777" w:rsidR="00252DB0" w:rsidRPr="0063712C" w:rsidRDefault="00252DB0" w:rsidP="00252DB0">
      <w:pPr>
        <w:rPr>
          <w:rFonts w:cstheme="minorHAnsi"/>
        </w:rPr>
      </w:pPr>
      <w:proofErr w:type="spellStart"/>
      <w:r w:rsidRPr="0063712C">
        <w:rPr>
          <w:rFonts w:cstheme="minorHAnsi"/>
        </w:rPr>
        <w:t>Number</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appendices</w:t>
      </w:r>
      <w:proofErr w:type="spellEnd"/>
      <w:r w:rsidRPr="0063712C">
        <w:rPr>
          <w:rFonts w:cstheme="minorHAnsi"/>
        </w:rPr>
        <w:t>: 2</w:t>
      </w:r>
    </w:p>
    <w:p w14:paraId="7B1E21FF" w14:textId="77777777" w:rsidR="00252DB0" w:rsidRPr="0063712C" w:rsidRDefault="00252DB0" w:rsidP="00252DB0">
      <w:pPr>
        <w:rPr>
          <w:rFonts w:cstheme="minorHAnsi"/>
        </w:rPr>
      </w:pPr>
      <w:proofErr w:type="spellStart"/>
      <w:r w:rsidRPr="0063712C">
        <w:rPr>
          <w:rFonts w:cstheme="minorHAnsi"/>
        </w:rPr>
        <w:t>Number</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titles</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literature</w:t>
      </w:r>
      <w:proofErr w:type="spellEnd"/>
      <w:r w:rsidRPr="0063712C">
        <w:rPr>
          <w:rFonts w:cstheme="minorHAnsi"/>
        </w:rPr>
        <w:t xml:space="preserve"> </w:t>
      </w:r>
      <w:proofErr w:type="spellStart"/>
      <w:r w:rsidRPr="0063712C">
        <w:rPr>
          <w:rFonts w:cstheme="minorHAnsi"/>
        </w:rPr>
        <w:t>used</w:t>
      </w:r>
      <w:proofErr w:type="spellEnd"/>
      <w:r w:rsidRPr="0063712C">
        <w:rPr>
          <w:rFonts w:cstheme="minorHAnsi"/>
        </w:rPr>
        <w:t>: 23</w:t>
      </w:r>
    </w:p>
    <w:p w14:paraId="4E0B3C15" w14:textId="77777777" w:rsidR="00252DB0" w:rsidRPr="0063712C" w:rsidRDefault="00252DB0" w:rsidP="00252DB0">
      <w:pPr>
        <w:rPr>
          <w:rFonts w:cstheme="minorHAnsi"/>
        </w:rPr>
      </w:pPr>
      <w:proofErr w:type="spellStart"/>
      <w:r w:rsidRPr="0063712C">
        <w:rPr>
          <w:rFonts w:cstheme="minorHAnsi"/>
        </w:rPr>
        <w:t>Year</w:t>
      </w:r>
      <w:proofErr w:type="spellEnd"/>
      <w:r w:rsidRPr="0063712C">
        <w:rPr>
          <w:rFonts w:cstheme="minorHAnsi"/>
        </w:rPr>
        <w:t xml:space="preserve"> </w:t>
      </w:r>
      <w:proofErr w:type="spellStart"/>
      <w:r w:rsidRPr="0063712C">
        <w:rPr>
          <w:rFonts w:cstheme="minorHAnsi"/>
        </w:rPr>
        <w:t>of</w:t>
      </w:r>
      <w:proofErr w:type="spellEnd"/>
      <w:r w:rsidRPr="0063712C">
        <w:rPr>
          <w:rFonts w:cstheme="minorHAnsi"/>
        </w:rPr>
        <w:t xml:space="preserve"> </w:t>
      </w:r>
      <w:proofErr w:type="spellStart"/>
      <w:r w:rsidRPr="0063712C">
        <w:rPr>
          <w:rFonts w:cstheme="minorHAnsi"/>
        </w:rPr>
        <w:t>defence</w:t>
      </w:r>
      <w:proofErr w:type="spellEnd"/>
      <w:r w:rsidRPr="0063712C">
        <w:rPr>
          <w:rFonts w:cstheme="minorHAnsi"/>
        </w:rPr>
        <w:t>: 2024</w:t>
      </w:r>
    </w:p>
    <w:p w14:paraId="200CC2A1" w14:textId="77777777" w:rsidR="00252DB0" w:rsidRDefault="00252DB0" w:rsidP="00252DB0">
      <w:pPr>
        <w:rPr>
          <w:rFonts w:cstheme="minorHAnsi"/>
        </w:rPr>
      </w:pPr>
      <w:proofErr w:type="spellStart"/>
      <w:r w:rsidRPr="0063712C">
        <w:rPr>
          <w:rFonts w:cstheme="minorHAnsi"/>
        </w:rPr>
        <w:t>Keywords</w:t>
      </w:r>
      <w:proofErr w:type="spellEnd"/>
      <w:r w:rsidRPr="0063712C">
        <w:rPr>
          <w:rFonts w:cstheme="minorHAnsi"/>
        </w:rPr>
        <w:t xml:space="preserve">: Ostrava, panel </w:t>
      </w:r>
      <w:proofErr w:type="spellStart"/>
      <w:r w:rsidRPr="0063712C">
        <w:rPr>
          <w:rFonts w:cstheme="minorHAnsi"/>
        </w:rPr>
        <w:t>housing</w:t>
      </w:r>
      <w:proofErr w:type="spellEnd"/>
      <w:r w:rsidRPr="0063712C">
        <w:rPr>
          <w:rFonts w:cstheme="minorHAnsi"/>
        </w:rPr>
        <w:t xml:space="preserve"> </w:t>
      </w:r>
      <w:proofErr w:type="spellStart"/>
      <w:r w:rsidRPr="0063712C">
        <w:rPr>
          <w:rFonts w:cstheme="minorHAnsi"/>
        </w:rPr>
        <w:t>estates</w:t>
      </w:r>
      <w:proofErr w:type="spellEnd"/>
      <w:r w:rsidRPr="0063712C">
        <w:rPr>
          <w:rFonts w:cstheme="minorHAnsi"/>
        </w:rPr>
        <w:t xml:space="preserve">, </w:t>
      </w:r>
      <w:proofErr w:type="spellStart"/>
      <w:r w:rsidRPr="0063712C">
        <w:rPr>
          <w:rFonts w:cstheme="minorHAnsi"/>
        </w:rPr>
        <w:t>revitalization</w:t>
      </w:r>
      <w:proofErr w:type="spellEnd"/>
      <w:r w:rsidRPr="0063712C">
        <w:rPr>
          <w:rFonts w:cstheme="minorHAnsi"/>
        </w:rPr>
        <w:t xml:space="preserve">, </w:t>
      </w:r>
      <w:proofErr w:type="spellStart"/>
      <w:r w:rsidRPr="0063712C">
        <w:rPr>
          <w:rFonts w:cstheme="minorHAnsi"/>
        </w:rPr>
        <w:t>future</w:t>
      </w:r>
      <w:proofErr w:type="spellEnd"/>
      <w:r w:rsidRPr="0063712C">
        <w:rPr>
          <w:rFonts w:cstheme="minorHAnsi"/>
        </w:rPr>
        <w:t xml:space="preserve">, </w:t>
      </w:r>
      <w:proofErr w:type="spellStart"/>
      <w:r w:rsidRPr="0063712C">
        <w:rPr>
          <w:rFonts w:cstheme="minorHAnsi"/>
        </w:rPr>
        <w:t>architecture</w:t>
      </w:r>
      <w:proofErr w:type="spellEnd"/>
    </w:p>
    <w:p w14:paraId="5F5B0F09" w14:textId="77777777" w:rsidR="00252DB0" w:rsidRDefault="00252DB0" w:rsidP="00252DB0">
      <w:pPr>
        <w:rPr>
          <w:rFonts w:asciiTheme="minorHAnsi" w:hAnsiTheme="minorHAnsi" w:cstheme="minorHAnsi"/>
          <w:b/>
          <w:bCs/>
        </w:rPr>
      </w:pPr>
    </w:p>
    <w:p w14:paraId="5409F598" w14:textId="77777777" w:rsidR="00252DB0" w:rsidRDefault="00252DB0" w:rsidP="00252DB0">
      <w:pPr>
        <w:rPr>
          <w:rFonts w:asciiTheme="minorHAnsi" w:hAnsiTheme="minorHAnsi" w:cstheme="minorHAnsi"/>
          <w:b/>
          <w:bCs/>
        </w:rPr>
      </w:pPr>
    </w:p>
    <w:p w14:paraId="62314444" w14:textId="77777777" w:rsidR="00252DB0" w:rsidRDefault="00252DB0" w:rsidP="00252DB0">
      <w:pPr>
        <w:rPr>
          <w:rFonts w:asciiTheme="minorHAnsi" w:hAnsiTheme="minorHAnsi" w:cstheme="minorHAnsi"/>
          <w:b/>
          <w:bCs/>
        </w:rPr>
      </w:pPr>
    </w:p>
    <w:p w14:paraId="1390B8A5" w14:textId="77777777" w:rsidR="00252DB0" w:rsidRDefault="00252DB0" w:rsidP="00252DB0">
      <w:pPr>
        <w:rPr>
          <w:rFonts w:asciiTheme="minorHAnsi" w:hAnsiTheme="minorHAnsi" w:cstheme="minorHAnsi"/>
          <w:b/>
          <w:bCs/>
        </w:rPr>
      </w:pPr>
    </w:p>
    <w:p w14:paraId="0105DAF0" w14:textId="77777777" w:rsidR="00252DB0" w:rsidRDefault="00252DB0" w:rsidP="00252DB0">
      <w:pPr>
        <w:rPr>
          <w:rFonts w:asciiTheme="minorHAnsi" w:hAnsiTheme="minorHAnsi" w:cstheme="minorHAnsi"/>
          <w:b/>
          <w:bCs/>
        </w:rPr>
      </w:pPr>
    </w:p>
    <w:p w14:paraId="7949E68F" w14:textId="77777777" w:rsidR="00252DB0" w:rsidRDefault="00252DB0" w:rsidP="00252DB0">
      <w:pPr>
        <w:rPr>
          <w:rFonts w:asciiTheme="minorHAnsi" w:hAnsiTheme="minorHAnsi" w:cstheme="minorHAnsi"/>
          <w:b/>
          <w:bCs/>
        </w:rPr>
      </w:pPr>
    </w:p>
    <w:p w14:paraId="75E77F7B" w14:textId="77777777" w:rsidR="00252DB0" w:rsidRDefault="00252DB0" w:rsidP="00252DB0">
      <w:pPr>
        <w:rPr>
          <w:rFonts w:asciiTheme="minorHAnsi" w:hAnsiTheme="minorHAnsi" w:cstheme="minorHAnsi"/>
          <w:b/>
          <w:bCs/>
        </w:rPr>
      </w:pPr>
    </w:p>
    <w:p w14:paraId="5D22DB3F" w14:textId="77777777" w:rsidR="00252DB0" w:rsidRDefault="00252DB0" w:rsidP="00252DB0">
      <w:pPr>
        <w:rPr>
          <w:rFonts w:asciiTheme="minorHAnsi" w:hAnsiTheme="minorHAnsi" w:cstheme="minorHAnsi"/>
          <w:b/>
          <w:bCs/>
        </w:rPr>
      </w:pPr>
    </w:p>
    <w:p w14:paraId="04CB8968" w14:textId="77777777" w:rsidR="00252DB0" w:rsidRDefault="00252DB0" w:rsidP="00252DB0">
      <w:pPr>
        <w:rPr>
          <w:rFonts w:asciiTheme="minorHAnsi" w:hAnsiTheme="minorHAnsi" w:cstheme="minorHAnsi"/>
          <w:b/>
          <w:bCs/>
        </w:rPr>
      </w:pPr>
    </w:p>
    <w:p w14:paraId="6657A973" w14:textId="77777777" w:rsidR="00252DB0" w:rsidRDefault="00252DB0" w:rsidP="00252DB0">
      <w:pPr>
        <w:rPr>
          <w:rFonts w:asciiTheme="minorHAnsi" w:hAnsiTheme="minorHAnsi" w:cstheme="minorHAnsi"/>
          <w:b/>
          <w:bCs/>
        </w:rPr>
      </w:pPr>
    </w:p>
    <w:p w14:paraId="16B76657" w14:textId="77777777" w:rsidR="00252DB0" w:rsidRDefault="00252DB0" w:rsidP="00252DB0">
      <w:pPr>
        <w:rPr>
          <w:rFonts w:asciiTheme="minorHAnsi" w:hAnsiTheme="minorHAnsi" w:cstheme="minorHAnsi"/>
          <w:b/>
          <w:bCs/>
        </w:rPr>
      </w:pPr>
    </w:p>
    <w:p w14:paraId="1C2F1185" w14:textId="77777777" w:rsidR="00252DB0" w:rsidRDefault="00252DB0" w:rsidP="00252DB0">
      <w:pPr>
        <w:rPr>
          <w:rFonts w:asciiTheme="minorHAnsi" w:hAnsiTheme="minorHAnsi" w:cstheme="minorHAnsi"/>
          <w:b/>
          <w:bCs/>
        </w:rPr>
      </w:pPr>
    </w:p>
    <w:p w14:paraId="5D813283" w14:textId="77777777" w:rsidR="00252DB0" w:rsidRDefault="00252DB0" w:rsidP="00252DB0">
      <w:pPr>
        <w:rPr>
          <w:rFonts w:asciiTheme="minorHAnsi" w:hAnsiTheme="minorHAnsi" w:cstheme="minorHAnsi"/>
          <w:b/>
          <w:bCs/>
        </w:rPr>
      </w:pPr>
    </w:p>
    <w:p w14:paraId="63E20EFC" w14:textId="77777777" w:rsidR="00252DB0" w:rsidRDefault="00252DB0" w:rsidP="00252DB0">
      <w:pPr>
        <w:rPr>
          <w:rFonts w:asciiTheme="minorHAnsi" w:hAnsiTheme="minorHAnsi" w:cstheme="minorHAnsi"/>
          <w:b/>
          <w:bCs/>
        </w:rPr>
      </w:pPr>
    </w:p>
    <w:p w14:paraId="42914F49" w14:textId="77777777" w:rsidR="00252DB0" w:rsidRDefault="00252DB0" w:rsidP="00252DB0">
      <w:pPr>
        <w:rPr>
          <w:rFonts w:asciiTheme="minorHAnsi" w:hAnsiTheme="minorHAnsi" w:cstheme="minorHAnsi"/>
          <w:b/>
          <w:bCs/>
        </w:rPr>
      </w:pPr>
    </w:p>
    <w:p w14:paraId="746D6363" w14:textId="77777777" w:rsidR="00252DB0" w:rsidRDefault="00252DB0" w:rsidP="00252DB0">
      <w:pPr>
        <w:rPr>
          <w:rFonts w:asciiTheme="minorHAnsi" w:hAnsiTheme="minorHAnsi" w:cstheme="minorHAnsi"/>
          <w:b/>
          <w:bCs/>
        </w:rPr>
      </w:pPr>
    </w:p>
    <w:p w14:paraId="1ED6BD68" w14:textId="77777777" w:rsidR="00252DB0" w:rsidRDefault="00252DB0" w:rsidP="00252DB0">
      <w:pPr>
        <w:rPr>
          <w:rFonts w:asciiTheme="minorHAnsi" w:hAnsiTheme="minorHAnsi" w:cstheme="minorHAnsi"/>
          <w:b/>
          <w:bCs/>
        </w:rPr>
      </w:pPr>
    </w:p>
    <w:p w14:paraId="6A81BDB5" w14:textId="77777777" w:rsidR="00252DB0" w:rsidRDefault="00252DB0" w:rsidP="00252DB0">
      <w:pPr>
        <w:rPr>
          <w:rFonts w:asciiTheme="minorHAnsi" w:hAnsiTheme="minorHAnsi" w:cstheme="minorHAnsi"/>
          <w:b/>
          <w:bCs/>
        </w:rPr>
      </w:pPr>
    </w:p>
    <w:p w14:paraId="553039EE" w14:textId="77777777" w:rsidR="00252DB0" w:rsidRDefault="00252DB0" w:rsidP="00252DB0">
      <w:pPr>
        <w:rPr>
          <w:rFonts w:asciiTheme="minorHAnsi" w:hAnsiTheme="minorHAnsi" w:cstheme="minorHAnsi"/>
          <w:b/>
          <w:bCs/>
        </w:rPr>
      </w:pPr>
    </w:p>
    <w:p w14:paraId="34BA9FB4" w14:textId="77777777" w:rsidR="00252DB0" w:rsidRDefault="00252DB0" w:rsidP="00252DB0">
      <w:pPr>
        <w:rPr>
          <w:rFonts w:asciiTheme="minorHAnsi" w:hAnsiTheme="minorHAnsi" w:cstheme="minorHAnsi"/>
          <w:b/>
          <w:bCs/>
        </w:rPr>
      </w:pPr>
    </w:p>
    <w:p w14:paraId="304D8CAB" w14:textId="77777777" w:rsidR="00252DB0" w:rsidRDefault="00252DB0" w:rsidP="00252DB0">
      <w:pPr>
        <w:rPr>
          <w:rFonts w:asciiTheme="minorHAnsi" w:hAnsiTheme="minorHAnsi" w:cstheme="minorHAnsi"/>
          <w:b/>
          <w:bCs/>
        </w:rPr>
      </w:pPr>
    </w:p>
    <w:p w14:paraId="4D21A9E7" w14:textId="77777777" w:rsidR="00252DB0" w:rsidRDefault="00252DB0" w:rsidP="00252DB0">
      <w:pPr>
        <w:rPr>
          <w:rFonts w:asciiTheme="minorHAnsi" w:hAnsiTheme="minorHAnsi" w:cstheme="minorHAnsi"/>
          <w:b/>
          <w:bCs/>
        </w:rPr>
      </w:pPr>
    </w:p>
    <w:p w14:paraId="09FC70DB" w14:textId="77777777" w:rsidR="00252DB0" w:rsidRDefault="00252DB0" w:rsidP="00252DB0">
      <w:pPr>
        <w:rPr>
          <w:rFonts w:asciiTheme="minorHAnsi" w:hAnsiTheme="minorHAnsi" w:cstheme="minorHAnsi"/>
          <w:b/>
          <w:bCs/>
        </w:rPr>
      </w:pPr>
    </w:p>
    <w:p w14:paraId="7E1B3A1A" w14:textId="42B2B925" w:rsidR="00252DB0" w:rsidRDefault="00252DB0" w:rsidP="00252DB0">
      <w:pPr>
        <w:pStyle w:val="Nadpis1"/>
      </w:pPr>
      <w:bookmarkStart w:id="61" w:name="_Toc164260852"/>
      <w:r w:rsidRPr="002B37A1">
        <w:lastRenderedPageBreak/>
        <w:t>Zkratky</w:t>
      </w:r>
      <w:bookmarkEnd w:id="61"/>
    </w:p>
    <w:p w14:paraId="693D662C" w14:textId="0DA7EEF9" w:rsidR="00252DB0" w:rsidRPr="00252DB0" w:rsidRDefault="00252DB0" w:rsidP="00252DB0">
      <w:pPr>
        <w:rPr>
          <w:rFonts w:asciiTheme="minorHAnsi" w:hAnsiTheme="minorHAnsi" w:cstheme="minorHAnsi"/>
        </w:rPr>
      </w:pPr>
      <w:r>
        <w:rPr>
          <w:rFonts w:asciiTheme="minorHAnsi" w:hAnsiTheme="minorHAnsi" w:cstheme="minorHAnsi"/>
        </w:rPr>
        <w:t>SORELA: socialistický realismus</w:t>
      </w:r>
    </w:p>
    <w:p w14:paraId="5802A923" w14:textId="77777777" w:rsidR="00252DB0" w:rsidRDefault="00252DB0" w:rsidP="00602398">
      <w:pPr>
        <w:pStyle w:val="Nadpis1"/>
        <w:rPr>
          <w:shd w:val="clear" w:color="auto" w:fill="FFFFFF"/>
        </w:rPr>
      </w:pPr>
    </w:p>
    <w:p w14:paraId="01EEA90E" w14:textId="77777777" w:rsidR="00252DB0" w:rsidRDefault="00252DB0" w:rsidP="00252DB0">
      <w:pPr>
        <w:pStyle w:val="Nadpis1"/>
        <w:ind w:left="0" w:firstLine="0"/>
        <w:rPr>
          <w:shd w:val="clear" w:color="auto" w:fill="FFFFFF"/>
        </w:rPr>
      </w:pPr>
    </w:p>
    <w:p w14:paraId="05AEA23B" w14:textId="77777777" w:rsidR="00252DB0" w:rsidRDefault="00252DB0" w:rsidP="00252DB0">
      <w:pPr>
        <w:rPr>
          <w:lang w:eastAsia="en-US"/>
        </w:rPr>
      </w:pPr>
    </w:p>
    <w:p w14:paraId="63B7ED06" w14:textId="77777777" w:rsidR="00252DB0" w:rsidRDefault="00252DB0" w:rsidP="00252DB0">
      <w:pPr>
        <w:rPr>
          <w:lang w:eastAsia="en-US"/>
        </w:rPr>
      </w:pPr>
    </w:p>
    <w:p w14:paraId="66BCAF22" w14:textId="77777777" w:rsidR="00252DB0" w:rsidRDefault="00252DB0" w:rsidP="00252DB0">
      <w:pPr>
        <w:rPr>
          <w:lang w:eastAsia="en-US"/>
        </w:rPr>
      </w:pPr>
    </w:p>
    <w:p w14:paraId="28AE777C" w14:textId="77777777" w:rsidR="00252DB0" w:rsidRDefault="00252DB0" w:rsidP="00252DB0">
      <w:pPr>
        <w:rPr>
          <w:lang w:eastAsia="en-US"/>
        </w:rPr>
      </w:pPr>
    </w:p>
    <w:p w14:paraId="23FE6698" w14:textId="77777777" w:rsidR="00252DB0" w:rsidRDefault="00252DB0" w:rsidP="00252DB0">
      <w:pPr>
        <w:rPr>
          <w:lang w:eastAsia="en-US"/>
        </w:rPr>
      </w:pPr>
    </w:p>
    <w:p w14:paraId="69ABA0E7" w14:textId="77777777" w:rsidR="00252DB0" w:rsidRDefault="00252DB0" w:rsidP="00252DB0">
      <w:pPr>
        <w:rPr>
          <w:lang w:eastAsia="en-US"/>
        </w:rPr>
      </w:pPr>
    </w:p>
    <w:p w14:paraId="16B01F99" w14:textId="77777777" w:rsidR="00252DB0" w:rsidRDefault="00252DB0" w:rsidP="00252DB0">
      <w:pPr>
        <w:rPr>
          <w:lang w:eastAsia="en-US"/>
        </w:rPr>
      </w:pPr>
    </w:p>
    <w:p w14:paraId="37CFF39B" w14:textId="77777777" w:rsidR="00252DB0" w:rsidRDefault="00252DB0" w:rsidP="00252DB0">
      <w:pPr>
        <w:rPr>
          <w:lang w:eastAsia="en-US"/>
        </w:rPr>
      </w:pPr>
    </w:p>
    <w:p w14:paraId="77F510EC" w14:textId="77777777" w:rsidR="00252DB0" w:rsidRDefault="00252DB0" w:rsidP="00252DB0">
      <w:pPr>
        <w:rPr>
          <w:lang w:eastAsia="en-US"/>
        </w:rPr>
      </w:pPr>
    </w:p>
    <w:p w14:paraId="340F75DA" w14:textId="77777777" w:rsidR="00252DB0" w:rsidRDefault="00252DB0" w:rsidP="00252DB0">
      <w:pPr>
        <w:rPr>
          <w:lang w:eastAsia="en-US"/>
        </w:rPr>
      </w:pPr>
    </w:p>
    <w:p w14:paraId="4F32CBF4" w14:textId="77777777" w:rsidR="00252DB0" w:rsidRDefault="00252DB0" w:rsidP="00252DB0">
      <w:pPr>
        <w:rPr>
          <w:lang w:eastAsia="en-US"/>
        </w:rPr>
      </w:pPr>
    </w:p>
    <w:p w14:paraId="744A53F7" w14:textId="77777777" w:rsidR="00252DB0" w:rsidRDefault="00252DB0" w:rsidP="00252DB0">
      <w:pPr>
        <w:rPr>
          <w:lang w:eastAsia="en-US"/>
        </w:rPr>
      </w:pPr>
    </w:p>
    <w:p w14:paraId="042D9C0A" w14:textId="77777777" w:rsidR="00252DB0" w:rsidRDefault="00252DB0" w:rsidP="00252DB0">
      <w:pPr>
        <w:rPr>
          <w:lang w:eastAsia="en-US"/>
        </w:rPr>
      </w:pPr>
    </w:p>
    <w:p w14:paraId="633CE18A" w14:textId="77777777" w:rsidR="00252DB0" w:rsidRDefault="00252DB0" w:rsidP="00252DB0">
      <w:pPr>
        <w:rPr>
          <w:lang w:eastAsia="en-US"/>
        </w:rPr>
      </w:pPr>
    </w:p>
    <w:p w14:paraId="2FAF4F76" w14:textId="77777777" w:rsidR="00252DB0" w:rsidRDefault="00252DB0" w:rsidP="00252DB0">
      <w:pPr>
        <w:rPr>
          <w:lang w:eastAsia="en-US"/>
        </w:rPr>
      </w:pPr>
    </w:p>
    <w:p w14:paraId="4BA6C917" w14:textId="77777777" w:rsidR="00252DB0" w:rsidRDefault="00252DB0" w:rsidP="00252DB0">
      <w:pPr>
        <w:rPr>
          <w:lang w:eastAsia="en-US"/>
        </w:rPr>
      </w:pPr>
    </w:p>
    <w:p w14:paraId="5BB4B06B" w14:textId="77777777" w:rsidR="00252DB0" w:rsidRDefault="00252DB0" w:rsidP="00252DB0">
      <w:pPr>
        <w:rPr>
          <w:lang w:eastAsia="en-US"/>
        </w:rPr>
      </w:pPr>
    </w:p>
    <w:p w14:paraId="78E2F50A" w14:textId="77777777" w:rsidR="00252DB0" w:rsidRDefault="00252DB0" w:rsidP="00252DB0">
      <w:pPr>
        <w:rPr>
          <w:lang w:eastAsia="en-US"/>
        </w:rPr>
      </w:pPr>
    </w:p>
    <w:p w14:paraId="5955EF63" w14:textId="77777777" w:rsidR="00252DB0" w:rsidRDefault="00252DB0" w:rsidP="00252DB0">
      <w:pPr>
        <w:rPr>
          <w:lang w:eastAsia="en-US"/>
        </w:rPr>
      </w:pPr>
    </w:p>
    <w:p w14:paraId="776D8703" w14:textId="77777777" w:rsidR="00252DB0" w:rsidRDefault="00252DB0" w:rsidP="00252DB0">
      <w:pPr>
        <w:rPr>
          <w:lang w:eastAsia="en-US"/>
        </w:rPr>
      </w:pPr>
    </w:p>
    <w:p w14:paraId="49382F19" w14:textId="77777777" w:rsidR="00252DB0" w:rsidRDefault="00252DB0" w:rsidP="00252DB0">
      <w:pPr>
        <w:rPr>
          <w:lang w:eastAsia="en-US"/>
        </w:rPr>
      </w:pPr>
    </w:p>
    <w:p w14:paraId="707A6430" w14:textId="77777777" w:rsidR="00252DB0" w:rsidRDefault="00252DB0" w:rsidP="00252DB0">
      <w:pPr>
        <w:rPr>
          <w:lang w:eastAsia="en-US"/>
        </w:rPr>
      </w:pPr>
    </w:p>
    <w:p w14:paraId="35D0B73B" w14:textId="77777777" w:rsidR="00252DB0" w:rsidRDefault="00252DB0" w:rsidP="00252DB0">
      <w:pPr>
        <w:rPr>
          <w:lang w:eastAsia="en-US"/>
        </w:rPr>
      </w:pPr>
    </w:p>
    <w:p w14:paraId="07AA141A" w14:textId="77777777" w:rsidR="00252DB0" w:rsidRDefault="00252DB0" w:rsidP="00252DB0">
      <w:pPr>
        <w:rPr>
          <w:lang w:eastAsia="en-US"/>
        </w:rPr>
      </w:pPr>
    </w:p>
    <w:p w14:paraId="685178B0" w14:textId="77777777" w:rsidR="00252DB0" w:rsidRDefault="00252DB0" w:rsidP="00252DB0">
      <w:pPr>
        <w:rPr>
          <w:lang w:eastAsia="en-US"/>
        </w:rPr>
      </w:pPr>
    </w:p>
    <w:p w14:paraId="64A58077" w14:textId="77777777" w:rsidR="00252DB0" w:rsidRDefault="00252DB0" w:rsidP="00252DB0">
      <w:pPr>
        <w:rPr>
          <w:lang w:eastAsia="en-US"/>
        </w:rPr>
      </w:pPr>
    </w:p>
    <w:p w14:paraId="3CAE4886" w14:textId="77777777" w:rsidR="00252DB0" w:rsidRDefault="00252DB0" w:rsidP="00252DB0">
      <w:pPr>
        <w:rPr>
          <w:lang w:eastAsia="en-US"/>
        </w:rPr>
      </w:pPr>
    </w:p>
    <w:p w14:paraId="629D5026" w14:textId="77777777" w:rsidR="00252DB0" w:rsidRDefault="00252DB0" w:rsidP="00252DB0">
      <w:pPr>
        <w:rPr>
          <w:lang w:eastAsia="en-US"/>
        </w:rPr>
      </w:pPr>
    </w:p>
    <w:p w14:paraId="75EF19E4" w14:textId="77777777" w:rsidR="00252DB0" w:rsidRDefault="00252DB0" w:rsidP="00252DB0">
      <w:pPr>
        <w:rPr>
          <w:lang w:eastAsia="en-US"/>
        </w:rPr>
      </w:pPr>
    </w:p>
    <w:p w14:paraId="3FAB7146" w14:textId="77777777" w:rsidR="00252DB0" w:rsidRDefault="00252DB0" w:rsidP="00252DB0">
      <w:pPr>
        <w:rPr>
          <w:lang w:eastAsia="en-US"/>
        </w:rPr>
      </w:pPr>
    </w:p>
    <w:p w14:paraId="47370BBD" w14:textId="77777777" w:rsidR="00252DB0" w:rsidRDefault="00252DB0" w:rsidP="00252DB0">
      <w:pPr>
        <w:rPr>
          <w:lang w:eastAsia="en-US"/>
        </w:rPr>
      </w:pPr>
    </w:p>
    <w:p w14:paraId="5A88C16D" w14:textId="77777777" w:rsidR="00252DB0" w:rsidRDefault="00252DB0" w:rsidP="00252DB0">
      <w:pPr>
        <w:rPr>
          <w:lang w:eastAsia="en-US"/>
        </w:rPr>
      </w:pPr>
    </w:p>
    <w:p w14:paraId="562C23BC" w14:textId="77777777" w:rsidR="00252DB0" w:rsidRDefault="00252DB0" w:rsidP="00252DB0">
      <w:pPr>
        <w:rPr>
          <w:lang w:eastAsia="en-US"/>
        </w:rPr>
      </w:pPr>
    </w:p>
    <w:p w14:paraId="6E5856FC" w14:textId="77777777" w:rsidR="00252DB0" w:rsidRDefault="00252DB0" w:rsidP="00252DB0">
      <w:pPr>
        <w:rPr>
          <w:lang w:eastAsia="en-US"/>
        </w:rPr>
      </w:pPr>
    </w:p>
    <w:p w14:paraId="07079B4C" w14:textId="77777777" w:rsidR="00252DB0" w:rsidRDefault="00252DB0" w:rsidP="00252DB0">
      <w:pPr>
        <w:rPr>
          <w:lang w:eastAsia="en-US"/>
        </w:rPr>
      </w:pPr>
    </w:p>
    <w:p w14:paraId="4FE9B169" w14:textId="77777777" w:rsidR="00252DB0" w:rsidRDefault="00252DB0" w:rsidP="00252DB0">
      <w:pPr>
        <w:rPr>
          <w:lang w:eastAsia="en-US"/>
        </w:rPr>
      </w:pPr>
    </w:p>
    <w:p w14:paraId="08E70332" w14:textId="77777777" w:rsidR="00252DB0" w:rsidRDefault="00252DB0" w:rsidP="00252DB0">
      <w:pPr>
        <w:rPr>
          <w:lang w:eastAsia="en-US"/>
        </w:rPr>
      </w:pPr>
    </w:p>
    <w:p w14:paraId="3856AD61" w14:textId="77777777" w:rsidR="00252DB0" w:rsidRPr="00252DB0" w:rsidRDefault="00252DB0" w:rsidP="00252DB0">
      <w:pPr>
        <w:rPr>
          <w:lang w:eastAsia="en-US"/>
        </w:rPr>
      </w:pPr>
    </w:p>
    <w:p w14:paraId="6B886ED8" w14:textId="2CE281C4" w:rsidR="00A41348" w:rsidRPr="00602398" w:rsidRDefault="00A41348" w:rsidP="00A97653">
      <w:pPr>
        <w:spacing w:line="360" w:lineRule="auto"/>
        <w:jc w:val="both"/>
        <w:rPr>
          <w:rFonts w:asciiTheme="minorHAnsi" w:hAnsiTheme="minorHAnsi" w:cstheme="minorHAnsi"/>
          <w:color w:val="000000" w:themeColor="text1"/>
        </w:rPr>
      </w:pPr>
    </w:p>
    <w:p w14:paraId="2D6B3EE5" w14:textId="77777777" w:rsidR="006843D7" w:rsidRPr="00356551" w:rsidRDefault="006843D7" w:rsidP="00356551">
      <w:pPr>
        <w:rPr>
          <w:lang w:eastAsia="en-US"/>
        </w:rPr>
      </w:pPr>
    </w:p>
    <w:p w14:paraId="5138309F" w14:textId="6722C92E" w:rsidR="00A87D47" w:rsidRDefault="004A3022" w:rsidP="000D3676">
      <w:pPr>
        <w:pStyle w:val="Nadpis1"/>
        <w:ind w:left="0" w:firstLine="0"/>
      </w:pPr>
      <w:bookmarkStart w:id="62" w:name="_Toc164260853"/>
      <w:r>
        <w:lastRenderedPageBreak/>
        <w:t>Literatura</w:t>
      </w:r>
      <w:bookmarkEnd w:id="62"/>
      <w:r>
        <w:t xml:space="preserve"> </w:t>
      </w:r>
    </w:p>
    <w:p w14:paraId="18E9087B" w14:textId="33C5CC3C" w:rsidR="00D144BF" w:rsidRPr="000D3676" w:rsidRDefault="000D3676" w:rsidP="00D144BF">
      <w:pPr>
        <w:rPr>
          <w:rFonts w:asciiTheme="minorHAnsi" w:eastAsiaTheme="minorHAnsi" w:hAnsiTheme="minorHAnsi" w:cstheme="minorHAnsi"/>
          <w:b/>
          <w:bCs/>
          <w:color w:val="000000" w:themeColor="text1"/>
          <w:sz w:val="28"/>
          <w:szCs w:val="28"/>
          <w:lang w:eastAsia="en-US"/>
        </w:rPr>
      </w:pPr>
      <w:r w:rsidRPr="000D3676">
        <w:rPr>
          <w:rFonts w:asciiTheme="minorHAnsi" w:eastAsiaTheme="minorHAnsi" w:hAnsiTheme="minorHAnsi" w:cstheme="minorHAnsi"/>
          <w:b/>
          <w:bCs/>
          <w:color w:val="000000" w:themeColor="text1"/>
          <w:sz w:val="28"/>
          <w:szCs w:val="28"/>
          <w:lang w:eastAsia="en-US"/>
        </w:rPr>
        <w:t xml:space="preserve">Monografie </w:t>
      </w:r>
    </w:p>
    <w:p w14:paraId="0F04C720" w14:textId="77777777" w:rsidR="000D3676" w:rsidRPr="000C0956" w:rsidRDefault="000D3676" w:rsidP="00D144BF">
      <w:pPr>
        <w:rPr>
          <w:rFonts w:asciiTheme="minorHAnsi" w:eastAsiaTheme="minorHAnsi" w:hAnsiTheme="minorHAnsi" w:cstheme="minorHAnsi"/>
          <w:color w:val="000000" w:themeColor="text1"/>
          <w:lang w:eastAsia="en-US"/>
        </w:rPr>
      </w:pPr>
    </w:p>
    <w:p w14:paraId="65E6DB83" w14:textId="3EF70F08" w:rsidR="006D1D70" w:rsidRDefault="00D144BF" w:rsidP="00D144B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BERANOVSKÝ, Jiří; SRDEČNÝ, Karel a VOGEL, Petr.</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Pasivní panelák? A to myslíte vážně?</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color w:val="000000" w:themeColor="text1"/>
          <w:shd w:val="clear" w:color="auto" w:fill="FFFFFF"/>
        </w:rPr>
        <w:t xml:space="preserve">Praha: </w:t>
      </w:r>
      <w:proofErr w:type="spellStart"/>
      <w:r w:rsidRPr="000C0956">
        <w:rPr>
          <w:rFonts w:asciiTheme="minorHAnsi" w:hAnsiTheme="minorHAnsi" w:cstheme="minorHAnsi"/>
          <w:color w:val="000000" w:themeColor="text1"/>
          <w:shd w:val="clear" w:color="auto" w:fill="FFFFFF"/>
        </w:rPr>
        <w:t>EkoWATT</w:t>
      </w:r>
      <w:proofErr w:type="spellEnd"/>
      <w:r w:rsidRPr="000C0956">
        <w:rPr>
          <w:rFonts w:asciiTheme="minorHAnsi" w:hAnsiTheme="minorHAnsi" w:cstheme="minorHAnsi"/>
          <w:color w:val="000000" w:themeColor="text1"/>
          <w:shd w:val="clear" w:color="auto" w:fill="FFFFFF"/>
        </w:rPr>
        <w:t>, Centrum pro obnovitelné zdroje a úspory energie, 2011. ISBN 978-80-87333-07-5.</w:t>
      </w:r>
    </w:p>
    <w:p w14:paraId="7911ABE5" w14:textId="77777777" w:rsidR="00D144BF" w:rsidRDefault="00D144BF" w:rsidP="00D144BF">
      <w:pPr>
        <w:rPr>
          <w:rFonts w:asciiTheme="minorHAnsi" w:hAnsiTheme="minorHAnsi" w:cstheme="minorHAnsi"/>
          <w:color w:val="000000" w:themeColor="text1"/>
          <w:shd w:val="clear" w:color="auto" w:fill="FFFFFF"/>
        </w:rPr>
      </w:pPr>
    </w:p>
    <w:p w14:paraId="3122DC6C" w14:textId="04B1DE98" w:rsidR="00D144BF" w:rsidRPr="00D144BF" w:rsidRDefault="00D144BF" w:rsidP="00D144BF">
      <w:pPr>
        <w:rPr>
          <w:rFonts w:asciiTheme="minorHAnsi" w:hAnsiTheme="minorHAnsi" w:cstheme="minorHAnsi"/>
          <w:color w:val="000000" w:themeColor="text1"/>
        </w:rPr>
      </w:pPr>
      <w:r w:rsidRPr="000C0956">
        <w:rPr>
          <w:rFonts w:asciiTheme="minorHAnsi" w:hAnsiTheme="minorHAnsi" w:cstheme="minorHAnsi"/>
          <w:color w:val="000000" w:themeColor="text1"/>
          <w:shd w:val="clear" w:color="auto" w:fill="FFFFFF"/>
        </w:rPr>
        <w:t>DRÁPALOVÁ, Jana.</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Regenerace panelových domů: krok za krokem</w:t>
      </w:r>
      <w:r w:rsidRPr="000C0956">
        <w:rPr>
          <w:rFonts w:asciiTheme="minorHAnsi" w:hAnsiTheme="minorHAnsi" w:cstheme="minorHAnsi"/>
          <w:color w:val="000000" w:themeColor="text1"/>
          <w:shd w:val="clear" w:color="auto" w:fill="FFFFFF"/>
        </w:rPr>
        <w:t>. 21. století. Brno: ERA, c2006. ISBN 8073660547.</w:t>
      </w:r>
    </w:p>
    <w:p w14:paraId="579A54C2" w14:textId="77777777" w:rsidR="00D144BF" w:rsidRDefault="00D144BF" w:rsidP="00D144BF">
      <w:pPr>
        <w:rPr>
          <w:rFonts w:ascii="Open Sans" w:hAnsi="Open Sans" w:cs="Open Sans"/>
          <w:color w:val="212529"/>
          <w:shd w:val="clear" w:color="auto" w:fill="FFFFFF"/>
        </w:rPr>
      </w:pPr>
    </w:p>
    <w:p w14:paraId="5C6DB1E3" w14:textId="575DD1AC" w:rsidR="003846D9" w:rsidRPr="003846D9" w:rsidRDefault="003846D9" w:rsidP="003846D9">
      <w:pPr>
        <w:autoSpaceDE w:val="0"/>
        <w:autoSpaceDN w:val="0"/>
        <w:adjustRightInd w:val="0"/>
        <w:rPr>
          <w:rFonts w:asciiTheme="minorHAnsi" w:eastAsiaTheme="minorHAnsi" w:hAnsiTheme="minorHAnsi" w:cstheme="minorHAnsi"/>
          <w:color w:val="000000" w:themeColor="text1"/>
          <w:lang w:eastAsia="en-US"/>
        </w:rPr>
      </w:pPr>
      <w:r w:rsidRPr="000C0956">
        <w:rPr>
          <w:rFonts w:asciiTheme="minorHAnsi" w:eastAsiaTheme="minorHAnsi" w:hAnsiTheme="minorHAnsi" w:cstheme="minorHAnsi"/>
          <w:color w:val="000000" w:themeColor="text1"/>
          <w:lang w:eastAsia="en-US"/>
        </w:rPr>
        <w:t xml:space="preserve">Humanizace postsocialistických </w:t>
      </w:r>
      <w:r w:rsidR="000D3676" w:rsidRPr="000C0956">
        <w:rPr>
          <w:rFonts w:asciiTheme="minorHAnsi" w:eastAsiaTheme="minorHAnsi" w:hAnsiTheme="minorHAnsi" w:cstheme="minorHAnsi"/>
          <w:color w:val="000000" w:themeColor="text1"/>
          <w:lang w:eastAsia="en-US"/>
        </w:rPr>
        <w:t>sídlišť – směřování</w:t>
      </w:r>
      <w:r w:rsidRPr="000C0956">
        <w:rPr>
          <w:rFonts w:asciiTheme="minorHAnsi" w:eastAsiaTheme="minorHAnsi" w:hAnsiTheme="minorHAnsi" w:cstheme="minorHAnsi"/>
          <w:color w:val="000000" w:themeColor="text1"/>
          <w:lang w:eastAsia="en-US"/>
        </w:rPr>
        <w:t xml:space="preserve"> k lepší kvalitě života (</w:t>
      </w:r>
      <w:proofErr w:type="spellStart"/>
      <w:r w:rsidRPr="000C0956">
        <w:rPr>
          <w:rFonts w:asciiTheme="minorHAnsi" w:eastAsiaTheme="minorHAnsi" w:hAnsiTheme="minorHAnsi" w:cstheme="minorHAnsi"/>
          <w:color w:val="000000" w:themeColor="text1"/>
          <w:lang w:eastAsia="en-US"/>
        </w:rPr>
        <w:t>Humanising</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of</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Postsocialist</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Housing</w:t>
      </w:r>
      <w:proofErr w:type="spellEnd"/>
      <w:r w:rsidRPr="000C0956">
        <w:rPr>
          <w:rFonts w:asciiTheme="minorHAnsi" w:eastAsiaTheme="minorHAnsi" w:hAnsiTheme="minorHAnsi" w:cstheme="minorHAnsi"/>
          <w:color w:val="000000" w:themeColor="text1"/>
          <w:lang w:eastAsia="en-US"/>
        </w:rPr>
        <w:t xml:space="preserve"> </w:t>
      </w:r>
      <w:proofErr w:type="spellStart"/>
      <w:proofErr w:type="gramStart"/>
      <w:r w:rsidRPr="000C0956">
        <w:rPr>
          <w:rFonts w:asciiTheme="minorHAnsi" w:eastAsiaTheme="minorHAnsi" w:hAnsiTheme="minorHAnsi" w:cstheme="minorHAnsi"/>
          <w:color w:val="000000" w:themeColor="text1"/>
          <w:lang w:eastAsia="en-US"/>
        </w:rPr>
        <w:t>Estates</w:t>
      </w:r>
      <w:proofErr w:type="spellEnd"/>
      <w:r w:rsidRPr="000C0956">
        <w:rPr>
          <w:rFonts w:asciiTheme="minorHAnsi" w:eastAsiaTheme="minorHAnsi" w:hAnsiTheme="minorHAnsi" w:cstheme="minorHAnsi"/>
          <w:color w:val="000000" w:themeColor="text1"/>
          <w:lang w:eastAsia="en-US"/>
        </w:rPr>
        <w:t xml:space="preserve"> - </w:t>
      </w:r>
      <w:proofErr w:type="spellStart"/>
      <w:r w:rsidRPr="000C0956">
        <w:rPr>
          <w:rFonts w:asciiTheme="minorHAnsi" w:eastAsiaTheme="minorHAnsi" w:hAnsiTheme="minorHAnsi" w:cstheme="minorHAnsi"/>
          <w:color w:val="000000" w:themeColor="text1"/>
          <w:lang w:eastAsia="en-US"/>
        </w:rPr>
        <w:t>Towards</w:t>
      </w:r>
      <w:proofErr w:type="spellEnd"/>
      <w:proofErr w:type="gramEnd"/>
      <w:r w:rsidRPr="000C0956">
        <w:rPr>
          <w:rFonts w:asciiTheme="minorHAnsi" w:eastAsiaTheme="minorHAnsi" w:hAnsiTheme="minorHAnsi" w:cstheme="minorHAnsi"/>
          <w:color w:val="000000" w:themeColor="text1"/>
          <w:lang w:eastAsia="en-US"/>
        </w:rPr>
        <w:t xml:space="preserve"> a </w:t>
      </w:r>
      <w:proofErr w:type="spellStart"/>
      <w:r w:rsidRPr="000C0956">
        <w:rPr>
          <w:rFonts w:asciiTheme="minorHAnsi" w:eastAsiaTheme="minorHAnsi" w:hAnsiTheme="minorHAnsi" w:cstheme="minorHAnsi"/>
          <w:color w:val="000000" w:themeColor="text1"/>
          <w:lang w:eastAsia="en-US"/>
        </w:rPr>
        <w:t>Better</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Quality</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of</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Life</w:t>
      </w:r>
      <w:proofErr w:type="spellEnd"/>
      <w:r w:rsidRPr="000C0956">
        <w:rPr>
          <w:rFonts w:asciiTheme="minorHAnsi" w:eastAsiaTheme="minorHAnsi" w:hAnsiTheme="minorHAnsi" w:cstheme="minorHAnsi"/>
          <w:color w:val="000000" w:themeColor="text1"/>
          <w:lang w:eastAsia="en-US"/>
        </w:rPr>
        <w:t xml:space="preserve">). Životné </w:t>
      </w:r>
      <w:proofErr w:type="spellStart"/>
      <w:r w:rsidRPr="000C0956">
        <w:rPr>
          <w:rFonts w:asciiTheme="minorHAnsi" w:eastAsiaTheme="minorHAnsi" w:hAnsiTheme="minorHAnsi" w:cstheme="minorHAnsi"/>
          <w:color w:val="000000" w:themeColor="text1"/>
          <w:lang w:eastAsia="en-US"/>
        </w:rPr>
        <w:t>prostredie</w:t>
      </w:r>
      <w:proofErr w:type="spellEnd"/>
      <w:r w:rsidRPr="000C0956">
        <w:rPr>
          <w:rFonts w:asciiTheme="minorHAnsi" w:eastAsiaTheme="minorHAnsi" w:hAnsiTheme="minorHAnsi" w:cstheme="minorHAnsi"/>
          <w:color w:val="000000" w:themeColor="text1"/>
          <w:lang w:eastAsia="en-US"/>
        </w:rPr>
        <w:t xml:space="preserve">. Bratislava: Ústav </w:t>
      </w:r>
      <w:proofErr w:type="spellStart"/>
      <w:r w:rsidRPr="000C0956">
        <w:rPr>
          <w:rFonts w:asciiTheme="minorHAnsi" w:eastAsiaTheme="minorHAnsi" w:hAnsiTheme="minorHAnsi" w:cstheme="minorHAnsi"/>
          <w:color w:val="000000" w:themeColor="text1"/>
          <w:lang w:eastAsia="en-US"/>
        </w:rPr>
        <w:t>krajinnej</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ekológie</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Slovenskej</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akadémie</w:t>
      </w:r>
      <w:proofErr w:type="spellEnd"/>
      <w:r w:rsidRPr="000C0956">
        <w:rPr>
          <w:rFonts w:asciiTheme="minorHAnsi" w:eastAsiaTheme="minorHAnsi" w:hAnsiTheme="minorHAnsi" w:cstheme="minorHAnsi"/>
          <w:color w:val="000000" w:themeColor="text1"/>
          <w:lang w:eastAsia="en-US"/>
        </w:rPr>
        <w:t xml:space="preserve"> </w:t>
      </w:r>
      <w:proofErr w:type="spellStart"/>
      <w:r w:rsidRPr="000C0956">
        <w:rPr>
          <w:rFonts w:asciiTheme="minorHAnsi" w:eastAsiaTheme="minorHAnsi" w:hAnsiTheme="minorHAnsi" w:cstheme="minorHAnsi"/>
          <w:color w:val="000000" w:themeColor="text1"/>
          <w:lang w:eastAsia="en-US"/>
        </w:rPr>
        <w:t>vied</w:t>
      </w:r>
      <w:proofErr w:type="spellEnd"/>
      <w:r w:rsidRPr="000C0956">
        <w:rPr>
          <w:rFonts w:asciiTheme="minorHAnsi" w:eastAsiaTheme="minorHAnsi" w:hAnsiTheme="minorHAnsi" w:cstheme="minorHAnsi"/>
          <w:color w:val="000000" w:themeColor="text1"/>
          <w:lang w:eastAsia="en-US"/>
        </w:rPr>
        <w:t>, 2015, vol. 49, No 2, p. 74-81. ISSN 0044-4863.</w:t>
      </w:r>
    </w:p>
    <w:p w14:paraId="5A5C7438" w14:textId="77777777" w:rsidR="003846D9" w:rsidRDefault="003846D9" w:rsidP="00D144BF">
      <w:pPr>
        <w:rPr>
          <w:rFonts w:ascii="Open Sans" w:hAnsi="Open Sans" w:cs="Open Sans"/>
          <w:color w:val="212529"/>
          <w:shd w:val="clear" w:color="auto" w:fill="FFFFFF"/>
        </w:rPr>
      </w:pPr>
    </w:p>
    <w:p w14:paraId="7AA606E3" w14:textId="418EDD8B" w:rsidR="00151E55" w:rsidRPr="00151E55" w:rsidRDefault="00151E55" w:rsidP="00D144B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HUDEČEK, Tomáš; KOHOUT, Michal; MOLNÁROVÁ, Jitka; TICHÝ, David a TITTL, Filip.</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 xml:space="preserve">Ostrava: sídliště, jak </w:t>
      </w:r>
      <w:r w:rsidR="000D3676" w:rsidRPr="000C0956">
        <w:rPr>
          <w:rFonts w:asciiTheme="minorHAnsi" w:hAnsiTheme="minorHAnsi" w:cstheme="minorHAnsi"/>
          <w:i/>
          <w:iCs/>
          <w:color w:val="000000" w:themeColor="text1"/>
        </w:rPr>
        <w:t>dál?</w:t>
      </w:r>
      <w:r w:rsidRPr="000C0956">
        <w:rPr>
          <w:rFonts w:asciiTheme="minorHAnsi" w:hAnsiTheme="minorHAnsi" w:cstheme="minorHAnsi"/>
          <w:i/>
          <w:iCs/>
          <w:color w:val="000000" w:themeColor="text1"/>
        </w:rPr>
        <w:t xml:space="preserve"> dlouhodobě udržitelná transformace sídlišť statutárního města Ostravy</w:t>
      </w:r>
      <w:r w:rsidRPr="000C0956">
        <w:rPr>
          <w:rFonts w:asciiTheme="minorHAnsi" w:hAnsiTheme="minorHAnsi" w:cstheme="minorHAnsi"/>
          <w:color w:val="000000" w:themeColor="text1"/>
          <w:shd w:val="clear" w:color="auto" w:fill="FFFFFF"/>
        </w:rPr>
        <w:t xml:space="preserve">. Ostrava: Vysoká škola </w:t>
      </w:r>
      <w:r w:rsidR="000D3676" w:rsidRPr="000C0956">
        <w:rPr>
          <w:rFonts w:asciiTheme="minorHAnsi" w:hAnsiTheme="minorHAnsi" w:cstheme="minorHAnsi"/>
          <w:color w:val="000000" w:themeColor="text1"/>
          <w:shd w:val="clear" w:color="auto" w:fill="FFFFFF"/>
        </w:rPr>
        <w:t>báňská – Technická</w:t>
      </w:r>
      <w:r w:rsidRPr="000C0956">
        <w:rPr>
          <w:rFonts w:asciiTheme="minorHAnsi" w:hAnsiTheme="minorHAnsi" w:cstheme="minorHAnsi"/>
          <w:color w:val="000000" w:themeColor="text1"/>
          <w:shd w:val="clear" w:color="auto" w:fill="FFFFFF"/>
        </w:rPr>
        <w:t xml:space="preserve"> univerzita, 2021. ISBN 978-80-908033-4-3.</w:t>
      </w:r>
    </w:p>
    <w:p w14:paraId="4CF22F02" w14:textId="77777777" w:rsidR="00151E55" w:rsidRDefault="00151E55" w:rsidP="00D144BF">
      <w:pPr>
        <w:rPr>
          <w:rFonts w:ascii="Open Sans" w:hAnsi="Open Sans" w:cs="Open Sans"/>
          <w:color w:val="212529"/>
          <w:shd w:val="clear" w:color="auto" w:fill="FFFFFF"/>
        </w:rPr>
      </w:pPr>
    </w:p>
    <w:p w14:paraId="17747AA0" w14:textId="6A910A9D" w:rsidR="00D144BF" w:rsidRDefault="00D144BF" w:rsidP="00D144B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KOHOUT, Michal; TICHÝ, David; TITTL, Filip; KUBÁNKOVÁ, Jana a JAHODOVÁ, Šárka.</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Sídliště, jak dál?</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color w:val="000000" w:themeColor="text1"/>
          <w:shd w:val="clear" w:color="auto" w:fill="FFFFFF"/>
        </w:rPr>
        <w:t>Praha: České vysoké učení technické v Praze, Fakulta architektury, Ústav nauky o budovách, 2016. ISBN 978-80-01-05905-0.</w:t>
      </w:r>
    </w:p>
    <w:p w14:paraId="5E6735AB" w14:textId="77777777" w:rsidR="00151E55" w:rsidRDefault="00151E55" w:rsidP="00D144BF">
      <w:pPr>
        <w:rPr>
          <w:rFonts w:asciiTheme="minorHAnsi" w:hAnsiTheme="minorHAnsi" w:cstheme="minorHAnsi"/>
          <w:color w:val="000000" w:themeColor="text1"/>
          <w:shd w:val="clear" w:color="auto" w:fill="FFFFFF"/>
        </w:rPr>
      </w:pPr>
    </w:p>
    <w:p w14:paraId="0F0E0A35" w14:textId="4856B441" w:rsidR="00151E55" w:rsidRDefault="00151E55" w:rsidP="00D144B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LIPTÁK, Marian; MAJLIŠ, Tomáš; PŘENDÍK, Petr a SZTURC, Antonín.</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Městský obvod Ostrava-Jih včera a dnes</w:t>
      </w:r>
      <w:r w:rsidRPr="000C0956">
        <w:rPr>
          <w:rFonts w:asciiTheme="minorHAnsi" w:hAnsiTheme="minorHAnsi" w:cstheme="minorHAnsi"/>
          <w:color w:val="000000" w:themeColor="text1"/>
          <w:shd w:val="clear" w:color="auto" w:fill="FFFFFF"/>
        </w:rPr>
        <w:t xml:space="preserve">. Ostrava: Statutární město </w:t>
      </w:r>
      <w:r w:rsidR="000D3676" w:rsidRPr="000C0956">
        <w:rPr>
          <w:rFonts w:asciiTheme="minorHAnsi" w:hAnsiTheme="minorHAnsi" w:cstheme="minorHAnsi"/>
          <w:color w:val="000000" w:themeColor="text1"/>
          <w:shd w:val="clear" w:color="auto" w:fill="FFFFFF"/>
        </w:rPr>
        <w:t>Ostrava – Městský</w:t>
      </w:r>
      <w:r w:rsidRPr="000C0956">
        <w:rPr>
          <w:rFonts w:asciiTheme="minorHAnsi" w:hAnsiTheme="minorHAnsi" w:cstheme="minorHAnsi"/>
          <w:color w:val="000000" w:themeColor="text1"/>
          <w:shd w:val="clear" w:color="auto" w:fill="FFFFFF"/>
        </w:rPr>
        <w:t xml:space="preserve"> obvod Ostrava-Jih ve vydavatelství </w:t>
      </w:r>
      <w:proofErr w:type="spellStart"/>
      <w:r w:rsidRPr="000C0956">
        <w:rPr>
          <w:rFonts w:asciiTheme="minorHAnsi" w:hAnsiTheme="minorHAnsi" w:cstheme="minorHAnsi"/>
          <w:color w:val="000000" w:themeColor="text1"/>
          <w:shd w:val="clear" w:color="auto" w:fill="FFFFFF"/>
        </w:rPr>
        <w:t>Montanex</w:t>
      </w:r>
      <w:proofErr w:type="spellEnd"/>
      <w:r w:rsidRPr="000C0956">
        <w:rPr>
          <w:rFonts w:asciiTheme="minorHAnsi" w:hAnsiTheme="minorHAnsi" w:cstheme="minorHAnsi"/>
          <w:color w:val="000000" w:themeColor="text1"/>
          <w:shd w:val="clear" w:color="auto" w:fill="FFFFFF"/>
        </w:rPr>
        <w:t>, 2017. ISBN 978-80-7225-450-7.</w:t>
      </w:r>
      <w:r>
        <w:rPr>
          <w:rFonts w:asciiTheme="minorHAnsi" w:hAnsiTheme="minorHAnsi" w:cstheme="minorHAnsi"/>
          <w:color w:val="000000" w:themeColor="text1"/>
          <w:shd w:val="clear" w:color="auto" w:fill="FFFFFF"/>
        </w:rPr>
        <w:t xml:space="preserve"> </w:t>
      </w:r>
    </w:p>
    <w:p w14:paraId="3F2EA4B5" w14:textId="77777777" w:rsidR="00644530" w:rsidRDefault="00644530" w:rsidP="00D144BF">
      <w:pPr>
        <w:rPr>
          <w:rFonts w:asciiTheme="minorHAnsi" w:hAnsiTheme="minorHAnsi" w:cstheme="minorHAnsi"/>
          <w:color w:val="000000" w:themeColor="text1"/>
          <w:shd w:val="clear" w:color="auto" w:fill="FFFFFF"/>
        </w:rPr>
      </w:pPr>
    </w:p>
    <w:p w14:paraId="2253785E" w14:textId="77777777" w:rsidR="00644530" w:rsidRPr="000C0956" w:rsidRDefault="00644530" w:rsidP="00644530">
      <w:pPr>
        <w:rPr>
          <w:rFonts w:asciiTheme="minorHAnsi" w:hAnsiTheme="minorHAnsi" w:cstheme="minorHAnsi"/>
          <w:color w:val="000000" w:themeColor="text1"/>
        </w:rPr>
      </w:pPr>
      <w:r w:rsidRPr="000C0956">
        <w:rPr>
          <w:rFonts w:asciiTheme="minorHAnsi" w:eastAsiaTheme="minorHAnsi" w:hAnsiTheme="minorHAnsi" w:cstheme="minorHAnsi"/>
          <w:lang w:eastAsia="en-US"/>
        </w:rPr>
        <w:t>Maier, K. (2003). Sídliště: problém a multikriteriální analýza jako součást přípravy k jeho řešení. </w:t>
      </w:r>
      <w:r w:rsidRPr="000C0956">
        <w:rPr>
          <w:rFonts w:asciiTheme="minorHAnsi" w:eastAsiaTheme="minorHAnsi" w:hAnsiTheme="minorHAnsi" w:cstheme="minorHAnsi"/>
          <w:i/>
          <w:iCs/>
          <w:lang w:eastAsia="en-US"/>
        </w:rPr>
        <w:t xml:space="preserve">Sociologický časopis / Czech </w:t>
      </w:r>
      <w:proofErr w:type="spellStart"/>
      <w:r w:rsidRPr="000C0956">
        <w:rPr>
          <w:rFonts w:asciiTheme="minorHAnsi" w:eastAsiaTheme="minorHAnsi" w:hAnsiTheme="minorHAnsi" w:cstheme="minorHAnsi"/>
          <w:i/>
          <w:iCs/>
          <w:lang w:eastAsia="en-US"/>
        </w:rPr>
        <w:t>Sociological</w:t>
      </w:r>
      <w:proofErr w:type="spellEnd"/>
      <w:r w:rsidRPr="000C0956">
        <w:rPr>
          <w:rFonts w:asciiTheme="minorHAnsi" w:eastAsiaTheme="minorHAnsi" w:hAnsiTheme="minorHAnsi" w:cstheme="minorHAnsi"/>
          <w:i/>
          <w:iCs/>
          <w:lang w:eastAsia="en-US"/>
        </w:rPr>
        <w:t xml:space="preserve"> </w:t>
      </w:r>
      <w:proofErr w:type="spellStart"/>
      <w:r w:rsidRPr="000C0956">
        <w:rPr>
          <w:rFonts w:asciiTheme="minorHAnsi" w:eastAsiaTheme="minorHAnsi" w:hAnsiTheme="minorHAnsi" w:cstheme="minorHAnsi"/>
          <w:i/>
          <w:iCs/>
          <w:lang w:eastAsia="en-US"/>
        </w:rPr>
        <w:t>Review</w:t>
      </w:r>
      <w:proofErr w:type="spellEnd"/>
      <w:r w:rsidRPr="000C0956">
        <w:rPr>
          <w:rFonts w:asciiTheme="minorHAnsi" w:eastAsiaTheme="minorHAnsi" w:hAnsiTheme="minorHAnsi" w:cstheme="minorHAnsi"/>
          <w:lang w:eastAsia="en-US"/>
        </w:rPr>
        <w:t>, </w:t>
      </w:r>
      <w:r w:rsidRPr="000C0956">
        <w:rPr>
          <w:rFonts w:asciiTheme="minorHAnsi" w:eastAsiaTheme="minorHAnsi" w:hAnsiTheme="minorHAnsi" w:cstheme="minorHAnsi"/>
          <w:i/>
          <w:iCs/>
          <w:lang w:eastAsia="en-US"/>
        </w:rPr>
        <w:t>39</w:t>
      </w:r>
      <w:r w:rsidRPr="000C0956">
        <w:rPr>
          <w:rFonts w:asciiTheme="minorHAnsi" w:eastAsiaTheme="minorHAnsi" w:hAnsiTheme="minorHAnsi" w:cstheme="minorHAnsi"/>
          <w:lang w:eastAsia="en-US"/>
        </w:rPr>
        <w:t xml:space="preserve">(5), 653-666. </w:t>
      </w:r>
      <w:proofErr w:type="spellStart"/>
      <w:r w:rsidRPr="000C0956">
        <w:rPr>
          <w:rFonts w:asciiTheme="minorHAnsi" w:eastAsiaTheme="minorHAnsi" w:hAnsiTheme="minorHAnsi" w:cstheme="minorHAnsi"/>
          <w:lang w:eastAsia="en-US"/>
        </w:rPr>
        <w:t>doi</w:t>
      </w:r>
      <w:proofErr w:type="spellEnd"/>
      <w:r w:rsidRPr="000C0956">
        <w:rPr>
          <w:rFonts w:asciiTheme="minorHAnsi" w:eastAsiaTheme="minorHAnsi" w:hAnsiTheme="minorHAnsi" w:cstheme="minorHAnsi"/>
          <w:lang w:eastAsia="en-US"/>
        </w:rPr>
        <w:t>: 10.13060/00380288.2003.39.5.04</w:t>
      </w:r>
    </w:p>
    <w:p w14:paraId="4D99DA2B" w14:textId="77777777" w:rsidR="00644530" w:rsidRDefault="00644530" w:rsidP="00D144BF"/>
    <w:p w14:paraId="0D5BFD77" w14:textId="2A5F2F4D" w:rsidR="00D144BF" w:rsidRPr="003846D9" w:rsidRDefault="00644530" w:rsidP="00D144B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ŘEPKOVÁ, Hana.</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Regenerace sídlišť v souladu se zájmy památkové péče</w:t>
      </w:r>
      <w:r w:rsidRPr="000C0956">
        <w:rPr>
          <w:rFonts w:asciiTheme="minorHAnsi" w:hAnsiTheme="minorHAnsi" w:cstheme="minorHAnsi"/>
          <w:color w:val="000000" w:themeColor="text1"/>
          <w:shd w:val="clear" w:color="auto" w:fill="FFFFFF"/>
        </w:rPr>
        <w:t>. Odborné a metodické publikace (Národní památkový ústav). Praha: Národní památkový ústav, 2022. ISBN 978-80-7480-178-5.</w:t>
      </w:r>
    </w:p>
    <w:p w14:paraId="4B5ECBA0" w14:textId="77777777" w:rsidR="00D144BF" w:rsidRPr="006D1D70" w:rsidRDefault="00D144BF" w:rsidP="00D144BF">
      <w:pPr>
        <w:rPr>
          <w:b/>
          <w:bCs/>
          <w:lang w:eastAsia="en-US"/>
        </w:rPr>
      </w:pPr>
    </w:p>
    <w:p w14:paraId="0474E00A" w14:textId="77777777" w:rsidR="006A5DFF" w:rsidRPr="000C0956" w:rsidRDefault="006A5DFF" w:rsidP="006A5DF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STRAKOŠ, Martin. </w:t>
      </w:r>
      <w:r w:rsidRPr="000C0956">
        <w:rPr>
          <w:rFonts w:asciiTheme="minorHAnsi" w:hAnsiTheme="minorHAnsi" w:cstheme="minorHAnsi"/>
          <w:i/>
          <w:iCs/>
          <w:color w:val="000000" w:themeColor="text1"/>
          <w:shd w:val="clear" w:color="auto" w:fill="FFFFFF"/>
        </w:rPr>
        <w:t>Ostravská sídliště: urbanismus, architektura, umění a památkový potenciál</w:t>
      </w:r>
      <w:r w:rsidRPr="000C0956">
        <w:rPr>
          <w:rFonts w:asciiTheme="minorHAnsi" w:hAnsiTheme="minorHAnsi" w:cstheme="minorHAnsi"/>
          <w:color w:val="000000" w:themeColor="text1"/>
          <w:shd w:val="clear" w:color="auto" w:fill="FFFFFF"/>
        </w:rPr>
        <w:t>. Ostrava: Národní památkový ústav, 2018. ISBN 978-80-88240-05-1.</w:t>
      </w:r>
    </w:p>
    <w:p w14:paraId="7D67431A" w14:textId="77777777" w:rsidR="006A5DFF" w:rsidRPr="000C0956" w:rsidRDefault="006A5DFF" w:rsidP="006A5DFF">
      <w:pPr>
        <w:rPr>
          <w:rFonts w:asciiTheme="minorHAnsi" w:hAnsiTheme="minorHAnsi" w:cstheme="minorHAnsi"/>
          <w:color w:val="000000" w:themeColor="text1"/>
          <w:shd w:val="clear" w:color="auto" w:fill="FFFFFF"/>
        </w:rPr>
      </w:pPr>
    </w:p>
    <w:p w14:paraId="12C390B7" w14:textId="77777777" w:rsidR="006A5DFF" w:rsidRPr="000C0956" w:rsidRDefault="006A5DFF" w:rsidP="006A5DF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 xml:space="preserve">SKŘIVÁNKOVÁ, Lucie, Rostislav ŠVÁCHA, Eva NOVOTNÁ a Karolína JIRKALOVÁ, </w:t>
      </w:r>
      <w:proofErr w:type="spellStart"/>
      <w:r w:rsidRPr="000C0956">
        <w:rPr>
          <w:rFonts w:asciiTheme="minorHAnsi" w:hAnsiTheme="minorHAnsi" w:cstheme="minorHAnsi"/>
          <w:color w:val="000000" w:themeColor="text1"/>
          <w:shd w:val="clear" w:color="auto" w:fill="FFFFFF"/>
        </w:rPr>
        <w:t>ed</w:t>
      </w:r>
      <w:proofErr w:type="spellEnd"/>
      <w:r w:rsidRPr="000C0956">
        <w:rPr>
          <w:rFonts w:asciiTheme="minorHAnsi" w:hAnsiTheme="minorHAnsi" w:cstheme="minorHAnsi"/>
          <w:color w:val="000000" w:themeColor="text1"/>
          <w:shd w:val="clear" w:color="auto" w:fill="FFFFFF"/>
        </w:rPr>
        <w:t>. </w:t>
      </w:r>
      <w:proofErr w:type="spellStart"/>
      <w:r w:rsidRPr="000C0956">
        <w:rPr>
          <w:rFonts w:asciiTheme="minorHAnsi" w:hAnsiTheme="minorHAnsi" w:cstheme="minorHAnsi"/>
          <w:i/>
          <w:iCs/>
          <w:color w:val="000000" w:themeColor="text1"/>
          <w:shd w:val="clear" w:color="auto" w:fill="FFFFFF"/>
        </w:rPr>
        <w:t>Paneláci</w:t>
      </w:r>
      <w:proofErr w:type="spellEnd"/>
      <w:r w:rsidRPr="000C0956">
        <w:rPr>
          <w:rFonts w:asciiTheme="minorHAnsi" w:hAnsiTheme="minorHAnsi" w:cstheme="minorHAnsi"/>
          <w:color w:val="000000" w:themeColor="text1"/>
          <w:shd w:val="clear" w:color="auto" w:fill="FFFFFF"/>
        </w:rPr>
        <w:t xml:space="preserve">. V Praze: Uměleckoprůmyslové </w:t>
      </w:r>
      <w:proofErr w:type="gramStart"/>
      <w:r w:rsidRPr="000C0956">
        <w:rPr>
          <w:rFonts w:asciiTheme="minorHAnsi" w:hAnsiTheme="minorHAnsi" w:cstheme="minorHAnsi"/>
          <w:color w:val="000000" w:themeColor="text1"/>
          <w:shd w:val="clear" w:color="auto" w:fill="FFFFFF"/>
        </w:rPr>
        <w:t>museum</w:t>
      </w:r>
      <w:proofErr w:type="gramEnd"/>
      <w:r w:rsidRPr="000C0956">
        <w:rPr>
          <w:rFonts w:asciiTheme="minorHAnsi" w:hAnsiTheme="minorHAnsi" w:cstheme="minorHAnsi"/>
          <w:color w:val="000000" w:themeColor="text1"/>
          <w:shd w:val="clear" w:color="auto" w:fill="FFFFFF"/>
        </w:rPr>
        <w:t>, 2016. ISBN 978-80-71-01-161-3.</w:t>
      </w:r>
    </w:p>
    <w:p w14:paraId="1F141D9C" w14:textId="77777777" w:rsidR="006A5DFF" w:rsidRPr="000C0956" w:rsidRDefault="006A5DFF" w:rsidP="006A5DFF">
      <w:pPr>
        <w:rPr>
          <w:rFonts w:asciiTheme="minorHAnsi" w:hAnsiTheme="minorHAnsi" w:cstheme="minorHAnsi"/>
          <w:color w:val="000000" w:themeColor="text1"/>
          <w:shd w:val="clear" w:color="auto" w:fill="FFFFFF"/>
        </w:rPr>
      </w:pPr>
    </w:p>
    <w:p w14:paraId="73936EFB" w14:textId="77777777" w:rsidR="006A5DFF" w:rsidRPr="000C0956" w:rsidRDefault="006A5DFF" w:rsidP="006A5DFF">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t xml:space="preserve">SKŘIVÁNKOVÁ, Lucie, Rostislav ŠVÁCHA, Martina KOUKALOVÁ a Eva NOVOTNÁ, </w:t>
      </w:r>
      <w:proofErr w:type="spellStart"/>
      <w:r w:rsidRPr="000C0956">
        <w:rPr>
          <w:rFonts w:asciiTheme="minorHAnsi" w:hAnsiTheme="minorHAnsi" w:cstheme="minorHAnsi"/>
          <w:color w:val="000000" w:themeColor="text1"/>
          <w:shd w:val="clear" w:color="auto" w:fill="FFFFFF"/>
        </w:rPr>
        <w:t>ed</w:t>
      </w:r>
      <w:proofErr w:type="spellEnd"/>
      <w:r w:rsidRPr="000C0956">
        <w:rPr>
          <w:rFonts w:asciiTheme="minorHAnsi" w:hAnsiTheme="minorHAnsi" w:cstheme="minorHAnsi"/>
          <w:color w:val="000000" w:themeColor="text1"/>
          <w:shd w:val="clear" w:color="auto" w:fill="FFFFFF"/>
        </w:rPr>
        <w:t>. </w:t>
      </w:r>
      <w:proofErr w:type="spellStart"/>
      <w:r w:rsidRPr="000C0956">
        <w:rPr>
          <w:rFonts w:asciiTheme="minorHAnsi" w:hAnsiTheme="minorHAnsi" w:cstheme="minorHAnsi"/>
          <w:i/>
          <w:iCs/>
          <w:color w:val="000000" w:themeColor="text1"/>
          <w:shd w:val="clear" w:color="auto" w:fill="FFFFFF"/>
        </w:rPr>
        <w:t>Paneláci</w:t>
      </w:r>
      <w:proofErr w:type="spellEnd"/>
      <w:r w:rsidRPr="000C0956">
        <w:rPr>
          <w:rFonts w:asciiTheme="minorHAnsi" w:hAnsiTheme="minorHAnsi" w:cstheme="minorHAnsi"/>
          <w:color w:val="000000" w:themeColor="text1"/>
          <w:shd w:val="clear" w:color="auto" w:fill="FFFFFF"/>
        </w:rPr>
        <w:t xml:space="preserve">. V Praze: Uměleckoprůmyslové </w:t>
      </w:r>
      <w:proofErr w:type="gramStart"/>
      <w:r w:rsidRPr="000C0956">
        <w:rPr>
          <w:rFonts w:asciiTheme="minorHAnsi" w:hAnsiTheme="minorHAnsi" w:cstheme="minorHAnsi"/>
          <w:color w:val="000000" w:themeColor="text1"/>
          <w:shd w:val="clear" w:color="auto" w:fill="FFFFFF"/>
        </w:rPr>
        <w:t>museum</w:t>
      </w:r>
      <w:proofErr w:type="gramEnd"/>
      <w:r w:rsidRPr="000C0956">
        <w:rPr>
          <w:rFonts w:asciiTheme="minorHAnsi" w:hAnsiTheme="minorHAnsi" w:cstheme="minorHAnsi"/>
          <w:color w:val="000000" w:themeColor="text1"/>
          <w:shd w:val="clear" w:color="auto" w:fill="FFFFFF"/>
        </w:rPr>
        <w:t>, 2017. ISBN 978-80-7101-169-9.</w:t>
      </w:r>
    </w:p>
    <w:p w14:paraId="378CF321" w14:textId="77777777" w:rsidR="006A5DFF" w:rsidRPr="000C0956" w:rsidRDefault="006A5DFF" w:rsidP="006A5DFF">
      <w:pPr>
        <w:rPr>
          <w:rFonts w:asciiTheme="minorHAnsi" w:hAnsiTheme="minorHAnsi" w:cstheme="minorHAnsi"/>
          <w:color w:val="000000" w:themeColor="text1"/>
          <w:shd w:val="clear" w:color="auto" w:fill="FFFFFF"/>
        </w:rPr>
      </w:pPr>
    </w:p>
    <w:p w14:paraId="2E4B25F6" w14:textId="77777777" w:rsidR="005A4431" w:rsidRPr="000C0956" w:rsidRDefault="005A4431" w:rsidP="006A5DFF">
      <w:pPr>
        <w:rPr>
          <w:rStyle w:val="Hypertextovodkaz"/>
          <w:rFonts w:asciiTheme="minorHAnsi" w:hAnsiTheme="minorHAnsi" w:cstheme="minorHAnsi"/>
          <w:color w:val="000000" w:themeColor="text1"/>
        </w:rPr>
      </w:pPr>
    </w:p>
    <w:p w14:paraId="50583697" w14:textId="77777777" w:rsidR="005A4431" w:rsidRDefault="005A4431" w:rsidP="005A4431">
      <w:pPr>
        <w:rPr>
          <w:rFonts w:asciiTheme="minorHAnsi" w:hAnsiTheme="minorHAnsi" w:cstheme="minorHAnsi"/>
          <w:color w:val="000000" w:themeColor="text1"/>
          <w:shd w:val="clear" w:color="auto" w:fill="FFFFFF"/>
        </w:rPr>
      </w:pPr>
      <w:r w:rsidRPr="000C0956">
        <w:rPr>
          <w:rFonts w:asciiTheme="minorHAnsi" w:hAnsiTheme="minorHAnsi" w:cstheme="minorHAnsi"/>
          <w:color w:val="000000" w:themeColor="text1"/>
          <w:shd w:val="clear" w:color="auto" w:fill="FFFFFF"/>
        </w:rPr>
        <w:lastRenderedPageBreak/>
        <w:t>SCHMEIDLER, Karel.</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Sociologie v architektonické a urbanistické tvorbě</w:t>
      </w:r>
      <w:r w:rsidRPr="000C0956">
        <w:rPr>
          <w:rFonts w:asciiTheme="minorHAnsi" w:hAnsiTheme="minorHAnsi" w:cstheme="minorHAnsi"/>
          <w:color w:val="000000" w:themeColor="text1"/>
          <w:shd w:val="clear" w:color="auto" w:fill="FFFFFF"/>
        </w:rPr>
        <w:t>. Vyd. 2. Brno: Z. Novotný, 2001. ISBN 80-238-6582-x.</w:t>
      </w:r>
    </w:p>
    <w:p w14:paraId="733A8777" w14:textId="77777777" w:rsidR="00407F17" w:rsidRPr="000C0956" w:rsidRDefault="00407F17" w:rsidP="005A4431">
      <w:pPr>
        <w:rPr>
          <w:rFonts w:asciiTheme="minorHAnsi" w:hAnsiTheme="minorHAnsi" w:cstheme="minorHAnsi"/>
          <w:color w:val="000000" w:themeColor="text1"/>
        </w:rPr>
      </w:pPr>
    </w:p>
    <w:p w14:paraId="6B698FF7" w14:textId="1F9C3212" w:rsidR="00151E55" w:rsidRPr="000C0956" w:rsidRDefault="00151E55" w:rsidP="00151E55">
      <w:pPr>
        <w:rPr>
          <w:rFonts w:asciiTheme="minorHAnsi" w:hAnsiTheme="minorHAnsi" w:cstheme="minorHAnsi"/>
          <w:color w:val="000000" w:themeColor="text1"/>
        </w:rPr>
      </w:pPr>
      <w:proofErr w:type="spellStart"/>
      <w:r w:rsidRPr="000C0956">
        <w:rPr>
          <w:rFonts w:asciiTheme="minorHAnsi" w:hAnsiTheme="minorHAnsi" w:cstheme="minorHAnsi"/>
          <w:i/>
          <w:iCs/>
          <w:color w:val="000000" w:themeColor="text1"/>
        </w:rPr>
        <w:t>Sorela</w:t>
      </w:r>
      <w:proofErr w:type="spellEnd"/>
      <w:r w:rsidRPr="000C0956">
        <w:rPr>
          <w:rFonts w:asciiTheme="minorHAnsi" w:hAnsiTheme="minorHAnsi" w:cstheme="minorHAnsi"/>
          <w:i/>
          <w:iCs/>
          <w:color w:val="000000" w:themeColor="text1"/>
        </w:rPr>
        <w:t xml:space="preserve">: tvář města </w:t>
      </w:r>
      <w:r w:rsidR="000D3676" w:rsidRPr="000C0956">
        <w:rPr>
          <w:rFonts w:asciiTheme="minorHAnsi" w:hAnsiTheme="minorHAnsi" w:cstheme="minorHAnsi"/>
          <w:i/>
          <w:iCs/>
          <w:color w:val="000000" w:themeColor="text1"/>
        </w:rPr>
        <w:t>Havířova:</w:t>
      </w:r>
      <w:r w:rsidRPr="000C0956">
        <w:rPr>
          <w:rFonts w:asciiTheme="minorHAnsi" w:hAnsiTheme="minorHAnsi" w:cstheme="minorHAnsi"/>
          <w:i/>
          <w:iCs/>
          <w:color w:val="000000" w:themeColor="text1"/>
        </w:rPr>
        <w:t xml:space="preserve"> sborník ke </w:t>
      </w:r>
      <w:r w:rsidR="000D3676" w:rsidRPr="000C0956">
        <w:rPr>
          <w:rFonts w:asciiTheme="minorHAnsi" w:hAnsiTheme="minorHAnsi" w:cstheme="minorHAnsi"/>
          <w:i/>
          <w:iCs/>
          <w:color w:val="000000" w:themeColor="text1"/>
        </w:rPr>
        <w:t>konferenci:</w:t>
      </w:r>
      <w:r w:rsidRPr="000C0956">
        <w:rPr>
          <w:rFonts w:asciiTheme="minorHAnsi" w:hAnsiTheme="minorHAnsi" w:cstheme="minorHAnsi"/>
          <w:i/>
          <w:iCs/>
          <w:color w:val="000000" w:themeColor="text1"/>
        </w:rPr>
        <w:t xml:space="preserve"> říjen 2007, Kulturní dům Radost</w:t>
      </w:r>
      <w:r w:rsidRPr="000C0956">
        <w:rPr>
          <w:rFonts w:asciiTheme="minorHAnsi" w:hAnsiTheme="minorHAnsi" w:cstheme="minorHAnsi"/>
          <w:color w:val="000000" w:themeColor="text1"/>
          <w:shd w:val="clear" w:color="auto" w:fill="FFFFFF"/>
        </w:rPr>
        <w:t>. Havířov: Městské kulturní středisko ve spolupráci s Ústavem památkové péče Ostrava, c2007. ISBN 978-80-85034-47-9.</w:t>
      </w:r>
    </w:p>
    <w:p w14:paraId="633C35D4" w14:textId="77777777" w:rsidR="00D142E9" w:rsidRPr="000C0956" w:rsidRDefault="00D142E9" w:rsidP="008F668B">
      <w:pPr>
        <w:rPr>
          <w:rFonts w:asciiTheme="minorHAnsi" w:eastAsiaTheme="minorHAnsi" w:hAnsiTheme="minorHAnsi" w:cstheme="minorHAnsi"/>
          <w:color w:val="000000" w:themeColor="text1"/>
          <w:lang w:eastAsia="en-US"/>
        </w:rPr>
      </w:pPr>
    </w:p>
    <w:p w14:paraId="3B5345F7" w14:textId="77777777" w:rsidR="00571B39" w:rsidRPr="000C0956" w:rsidRDefault="00571B39" w:rsidP="00571B39">
      <w:pPr>
        <w:rPr>
          <w:rFonts w:asciiTheme="minorHAnsi" w:hAnsiTheme="minorHAnsi" w:cstheme="minorHAnsi"/>
          <w:color w:val="000000" w:themeColor="text1"/>
        </w:rPr>
      </w:pPr>
    </w:p>
    <w:p w14:paraId="6D154090" w14:textId="5F49A6E9" w:rsidR="00571B39" w:rsidRPr="000C0956" w:rsidRDefault="00571B39" w:rsidP="00571B39">
      <w:pPr>
        <w:rPr>
          <w:rFonts w:asciiTheme="minorHAnsi" w:hAnsiTheme="minorHAnsi" w:cstheme="minorHAnsi"/>
          <w:color w:val="000000" w:themeColor="text1"/>
        </w:rPr>
      </w:pPr>
      <w:proofErr w:type="spellStart"/>
      <w:r w:rsidRPr="000C0956">
        <w:rPr>
          <w:rFonts w:asciiTheme="minorHAnsi" w:eastAsiaTheme="minorHAnsi" w:hAnsiTheme="minorHAnsi" w:cstheme="minorHAnsi"/>
          <w:lang w:eastAsia="en-US"/>
        </w:rPr>
        <w:t>Šimáček</w:t>
      </w:r>
      <w:proofErr w:type="spellEnd"/>
      <w:r w:rsidRPr="000C0956">
        <w:rPr>
          <w:rFonts w:asciiTheme="minorHAnsi" w:eastAsiaTheme="minorHAnsi" w:hAnsiTheme="minorHAnsi" w:cstheme="minorHAnsi"/>
          <w:lang w:eastAsia="en-US"/>
        </w:rPr>
        <w:t xml:space="preserve">, P., </w:t>
      </w:r>
      <w:proofErr w:type="spellStart"/>
      <w:r w:rsidRPr="000C0956">
        <w:rPr>
          <w:rFonts w:asciiTheme="minorHAnsi" w:eastAsiaTheme="minorHAnsi" w:hAnsiTheme="minorHAnsi" w:cstheme="minorHAnsi"/>
          <w:lang w:eastAsia="en-US"/>
        </w:rPr>
        <w:t>Szczyrba</w:t>
      </w:r>
      <w:proofErr w:type="spellEnd"/>
      <w:r w:rsidRPr="000C0956">
        <w:rPr>
          <w:rFonts w:asciiTheme="minorHAnsi" w:eastAsiaTheme="minorHAnsi" w:hAnsiTheme="minorHAnsi" w:cstheme="minorHAnsi"/>
          <w:lang w:eastAsia="en-US"/>
        </w:rPr>
        <w:t xml:space="preserve">, Z., </w:t>
      </w:r>
      <w:proofErr w:type="spellStart"/>
      <w:r w:rsidRPr="000C0956">
        <w:rPr>
          <w:rFonts w:asciiTheme="minorHAnsi" w:eastAsiaTheme="minorHAnsi" w:hAnsiTheme="minorHAnsi" w:cstheme="minorHAnsi"/>
          <w:lang w:eastAsia="en-US"/>
        </w:rPr>
        <w:t>Andráško</w:t>
      </w:r>
      <w:proofErr w:type="spellEnd"/>
      <w:r w:rsidRPr="000C0956">
        <w:rPr>
          <w:rFonts w:asciiTheme="minorHAnsi" w:eastAsiaTheme="minorHAnsi" w:hAnsiTheme="minorHAnsi" w:cstheme="minorHAnsi"/>
          <w:lang w:eastAsia="en-US"/>
        </w:rPr>
        <w:t xml:space="preserve">, I., Kunc, J.: </w:t>
      </w:r>
      <w:proofErr w:type="spellStart"/>
      <w:r w:rsidRPr="000C0956">
        <w:rPr>
          <w:rFonts w:asciiTheme="minorHAnsi" w:eastAsiaTheme="minorHAnsi" w:hAnsiTheme="minorHAnsi" w:cstheme="minorHAnsi"/>
          <w:lang w:eastAsia="en-US"/>
        </w:rPr>
        <w:t>Humanising</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of</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Postsocialist</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Housing</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Estates</w:t>
      </w:r>
      <w:proofErr w:type="spellEnd"/>
      <w:r w:rsidRPr="000C0956">
        <w:rPr>
          <w:rFonts w:asciiTheme="minorHAnsi" w:eastAsiaTheme="minorHAnsi" w:hAnsiTheme="minorHAnsi" w:cstheme="minorHAnsi"/>
          <w:lang w:eastAsia="en-US"/>
        </w:rPr>
        <w:t xml:space="preserve"> – </w:t>
      </w:r>
      <w:proofErr w:type="spellStart"/>
      <w:r w:rsidRPr="000C0956">
        <w:rPr>
          <w:rFonts w:asciiTheme="minorHAnsi" w:eastAsiaTheme="minorHAnsi" w:hAnsiTheme="minorHAnsi" w:cstheme="minorHAnsi"/>
          <w:lang w:eastAsia="en-US"/>
        </w:rPr>
        <w:t>Towards</w:t>
      </w:r>
      <w:proofErr w:type="spellEnd"/>
      <w:r w:rsidRPr="000C0956">
        <w:rPr>
          <w:rFonts w:asciiTheme="minorHAnsi" w:eastAsiaTheme="minorHAnsi" w:hAnsiTheme="minorHAnsi" w:cstheme="minorHAnsi"/>
          <w:lang w:eastAsia="en-US"/>
        </w:rPr>
        <w:t xml:space="preserve"> a </w:t>
      </w:r>
      <w:proofErr w:type="spellStart"/>
      <w:r w:rsidRPr="000C0956">
        <w:rPr>
          <w:rFonts w:asciiTheme="minorHAnsi" w:eastAsiaTheme="minorHAnsi" w:hAnsiTheme="minorHAnsi" w:cstheme="minorHAnsi"/>
          <w:lang w:eastAsia="en-US"/>
        </w:rPr>
        <w:t>Better</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Quality</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of</w:t>
      </w:r>
      <w:proofErr w:type="spellEnd"/>
      <w:r w:rsidRPr="000C0956">
        <w:rPr>
          <w:rFonts w:asciiTheme="minorHAnsi" w:eastAsiaTheme="minorHAnsi" w:hAnsiTheme="minorHAnsi" w:cstheme="minorHAnsi"/>
          <w:lang w:eastAsia="en-US"/>
        </w:rPr>
        <w:t xml:space="preserve"> </w:t>
      </w:r>
      <w:proofErr w:type="spellStart"/>
      <w:r w:rsidRPr="000C0956">
        <w:rPr>
          <w:rFonts w:asciiTheme="minorHAnsi" w:eastAsiaTheme="minorHAnsi" w:hAnsiTheme="minorHAnsi" w:cstheme="minorHAnsi"/>
          <w:lang w:eastAsia="en-US"/>
        </w:rPr>
        <w:t>Life</w:t>
      </w:r>
      <w:proofErr w:type="spellEnd"/>
      <w:r w:rsidRPr="000C0956">
        <w:rPr>
          <w:rFonts w:asciiTheme="minorHAnsi" w:eastAsiaTheme="minorHAnsi" w:hAnsiTheme="minorHAnsi" w:cstheme="minorHAnsi"/>
          <w:lang w:eastAsia="en-US"/>
        </w:rPr>
        <w:t xml:space="preserve">. Životné </w:t>
      </w:r>
      <w:proofErr w:type="spellStart"/>
      <w:r w:rsidRPr="000C0956">
        <w:rPr>
          <w:rFonts w:asciiTheme="minorHAnsi" w:eastAsiaTheme="minorHAnsi" w:hAnsiTheme="minorHAnsi" w:cstheme="minorHAnsi"/>
          <w:lang w:eastAsia="en-US"/>
        </w:rPr>
        <w:t>prostredie</w:t>
      </w:r>
      <w:proofErr w:type="spellEnd"/>
      <w:r w:rsidRPr="000C0956">
        <w:rPr>
          <w:rFonts w:asciiTheme="minorHAnsi" w:eastAsiaTheme="minorHAnsi" w:hAnsiTheme="minorHAnsi" w:cstheme="minorHAnsi"/>
          <w:lang w:eastAsia="en-US"/>
        </w:rPr>
        <w:t xml:space="preserve">, 2015, 49, 2, p. </w:t>
      </w:r>
      <w:r w:rsidR="000D3676" w:rsidRPr="000C0956">
        <w:rPr>
          <w:rFonts w:asciiTheme="minorHAnsi" w:eastAsiaTheme="minorHAnsi" w:hAnsiTheme="minorHAnsi" w:cstheme="minorHAnsi"/>
          <w:lang w:eastAsia="en-US"/>
        </w:rPr>
        <w:t>74–81</w:t>
      </w:r>
      <w:r w:rsidRPr="000C0956">
        <w:rPr>
          <w:rFonts w:asciiTheme="minorHAnsi" w:eastAsiaTheme="minorHAnsi" w:hAnsiTheme="minorHAnsi" w:cstheme="minorHAnsi"/>
          <w:lang w:eastAsia="en-US"/>
        </w:rPr>
        <w:t>.</w:t>
      </w:r>
    </w:p>
    <w:p w14:paraId="2A017031" w14:textId="77777777" w:rsidR="00E81A54" w:rsidRPr="000C0956" w:rsidRDefault="00E81A54" w:rsidP="000B1BAE">
      <w:pPr>
        <w:rPr>
          <w:rFonts w:asciiTheme="minorHAnsi" w:hAnsiTheme="minorHAnsi" w:cstheme="minorHAnsi"/>
          <w:color w:val="000000" w:themeColor="text1"/>
        </w:rPr>
      </w:pPr>
    </w:p>
    <w:p w14:paraId="649F8143" w14:textId="77777777" w:rsidR="004C58C0" w:rsidRPr="000C0956" w:rsidRDefault="004C58C0" w:rsidP="006A5DFF">
      <w:pPr>
        <w:rPr>
          <w:rFonts w:asciiTheme="minorHAnsi" w:hAnsiTheme="minorHAnsi" w:cstheme="minorHAnsi"/>
          <w:color w:val="000000" w:themeColor="text1"/>
        </w:rPr>
      </w:pPr>
    </w:p>
    <w:p w14:paraId="5B2BF66F" w14:textId="77777777" w:rsidR="00413512" w:rsidRPr="000C0956" w:rsidRDefault="00413512" w:rsidP="00413512">
      <w:pPr>
        <w:rPr>
          <w:rFonts w:asciiTheme="minorHAnsi" w:hAnsiTheme="minorHAnsi" w:cstheme="minorHAnsi"/>
          <w:color w:val="000000" w:themeColor="text1"/>
        </w:rPr>
      </w:pPr>
      <w:r w:rsidRPr="000C0956">
        <w:rPr>
          <w:rFonts w:asciiTheme="minorHAnsi" w:hAnsiTheme="minorHAnsi" w:cstheme="minorHAnsi"/>
          <w:color w:val="000000" w:themeColor="text1"/>
          <w:shd w:val="clear" w:color="auto" w:fill="FFFFFF"/>
        </w:rPr>
        <w:t xml:space="preserve">ZARECOR, </w:t>
      </w:r>
      <w:proofErr w:type="spellStart"/>
      <w:r w:rsidRPr="000C0956">
        <w:rPr>
          <w:rFonts w:asciiTheme="minorHAnsi" w:hAnsiTheme="minorHAnsi" w:cstheme="minorHAnsi"/>
          <w:color w:val="000000" w:themeColor="text1"/>
          <w:shd w:val="clear" w:color="auto" w:fill="FFFFFF"/>
        </w:rPr>
        <w:t>Kimberly</w:t>
      </w:r>
      <w:proofErr w:type="spellEnd"/>
      <w:r w:rsidRPr="000C0956">
        <w:rPr>
          <w:rFonts w:asciiTheme="minorHAnsi" w:hAnsiTheme="minorHAnsi" w:cstheme="minorHAnsi"/>
          <w:color w:val="000000" w:themeColor="text1"/>
          <w:shd w:val="clear" w:color="auto" w:fill="FFFFFF"/>
        </w:rPr>
        <w:t xml:space="preserve"> </w:t>
      </w:r>
      <w:proofErr w:type="spellStart"/>
      <w:r w:rsidRPr="000C0956">
        <w:rPr>
          <w:rFonts w:asciiTheme="minorHAnsi" w:hAnsiTheme="minorHAnsi" w:cstheme="minorHAnsi"/>
          <w:color w:val="000000" w:themeColor="text1"/>
          <w:shd w:val="clear" w:color="auto" w:fill="FFFFFF"/>
        </w:rPr>
        <w:t>Elman</w:t>
      </w:r>
      <w:proofErr w:type="spellEnd"/>
      <w:r w:rsidRPr="000C0956">
        <w:rPr>
          <w:rFonts w:asciiTheme="minorHAnsi" w:hAnsiTheme="minorHAnsi" w:cstheme="minorHAnsi"/>
          <w:color w:val="000000" w:themeColor="text1"/>
          <w:shd w:val="clear" w:color="auto" w:fill="FFFFFF"/>
        </w:rPr>
        <w:t>.</w:t>
      </w:r>
      <w:r w:rsidRPr="000C0956">
        <w:rPr>
          <w:rStyle w:val="apple-converted-space"/>
          <w:rFonts w:asciiTheme="minorHAnsi" w:eastAsiaTheme="majorEastAsia" w:hAnsiTheme="minorHAnsi" w:cstheme="minorHAnsi"/>
          <w:color w:val="000000" w:themeColor="text1"/>
          <w:shd w:val="clear" w:color="auto" w:fill="FFFFFF"/>
        </w:rPr>
        <w:t> </w:t>
      </w:r>
      <w:r w:rsidRPr="000C0956">
        <w:rPr>
          <w:rFonts w:asciiTheme="minorHAnsi" w:hAnsiTheme="minorHAnsi" w:cstheme="minorHAnsi"/>
          <w:i/>
          <w:iCs/>
          <w:color w:val="000000" w:themeColor="text1"/>
        </w:rPr>
        <w:t>Utváření socialistické modernity: bydlení v Československu v letech 1945-1960</w:t>
      </w:r>
      <w:r w:rsidRPr="000C0956">
        <w:rPr>
          <w:rFonts w:asciiTheme="minorHAnsi" w:hAnsiTheme="minorHAnsi" w:cstheme="minorHAnsi"/>
          <w:color w:val="000000" w:themeColor="text1"/>
          <w:shd w:val="clear" w:color="auto" w:fill="FFFFFF"/>
        </w:rPr>
        <w:t>. Šťastné zítřky (Academia). Praha: Academia, 2015. ISBN 978-80-200-2308-7.</w:t>
      </w:r>
    </w:p>
    <w:p w14:paraId="2AA4610A" w14:textId="7F2B9532" w:rsidR="00F26033" w:rsidRDefault="00F26033" w:rsidP="004C38B8">
      <w:pPr>
        <w:rPr>
          <w:rFonts w:asciiTheme="minorHAnsi" w:hAnsiTheme="minorHAnsi" w:cstheme="minorHAnsi"/>
          <w:color w:val="000000" w:themeColor="text1"/>
        </w:rPr>
      </w:pPr>
    </w:p>
    <w:p w14:paraId="460793D4" w14:textId="77777777" w:rsidR="00F26033" w:rsidRDefault="00F26033" w:rsidP="004C38B8">
      <w:pPr>
        <w:rPr>
          <w:rFonts w:asciiTheme="minorHAnsi" w:hAnsiTheme="minorHAnsi" w:cstheme="minorHAnsi"/>
          <w:color w:val="000000" w:themeColor="text1"/>
          <w:shd w:val="clear" w:color="auto" w:fill="FFFFFF"/>
        </w:rPr>
      </w:pPr>
    </w:p>
    <w:p w14:paraId="5166EF99" w14:textId="0859DD92" w:rsidR="008E714A" w:rsidRPr="000D3676" w:rsidRDefault="00151E55" w:rsidP="004C38B8">
      <w:pPr>
        <w:rPr>
          <w:rFonts w:asciiTheme="minorHAnsi" w:hAnsiTheme="minorHAnsi" w:cstheme="minorHAnsi"/>
          <w:b/>
          <w:bCs/>
          <w:color w:val="000000" w:themeColor="text1"/>
          <w:sz w:val="28"/>
          <w:szCs w:val="28"/>
          <w:shd w:val="clear" w:color="auto" w:fill="FFFFFF"/>
        </w:rPr>
      </w:pPr>
      <w:r w:rsidRPr="000D3676">
        <w:rPr>
          <w:rFonts w:asciiTheme="minorHAnsi" w:hAnsiTheme="minorHAnsi" w:cstheme="minorHAnsi"/>
          <w:b/>
          <w:bCs/>
          <w:color w:val="000000" w:themeColor="text1"/>
          <w:sz w:val="28"/>
          <w:szCs w:val="28"/>
          <w:shd w:val="clear" w:color="auto" w:fill="FFFFFF"/>
        </w:rPr>
        <w:t>Online zdroje</w:t>
      </w:r>
    </w:p>
    <w:p w14:paraId="7E2449F8" w14:textId="77777777" w:rsidR="00565F02" w:rsidRDefault="00565F02" w:rsidP="004C38B8">
      <w:pPr>
        <w:rPr>
          <w:rFonts w:asciiTheme="minorHAnsi" w:hAnsiTheme="minorHAnsi" w:cstheme="minorHAnsi"/>
          <w:color w:val="000000" w:themeColor="text1"/>
        </w:rPr>
      </w:pPr>
    </w:p>
    <w:p w14:paraId="3B3D463B" w14:textId="2C61B814" w:rsidR="006D1D70" w:rsidRPr="000D3676" w:rsidRDefault="006D1D70" w:rsidP="006D1D70">
      <w:pPr>
        <w:autoSpaceDE w:val="0"/>
        <w:autoSpaceDN w:val="0"/>
        <w:adjustRightInd w:val="0"/>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lang w:eastAsia="en-US"/>
        </w:rPr>
        <w:t>Aktuálně.cz. "Češi neumí zateplovat. Aby ušetřili, udělají často z cenné budovy chatrč" [online]. [</w:t>
      </w:r>
      <w:r w:rsidRPr="000D3676">
        <w:rPr>
          <w:rFonts w:asciiTheme="minorHAnsi" w:eastAsiaTheme="minorHAnsi" w:hAnsiTheme="minorHAnsi" w:cstheme="minorHAnsi"/>
          <w:i/>
          <w:iCs/>
          <w:color w:val="000000" w:themeColor="text1"/>
          <w:lang w:eastAsia="en-US"/>
        </w:rPr>
        <w:t xml:space="preserve">9. 9. </w:t>
      </w:r>
      <w:r w:rsidR="000D3676" w:rsidRPr="000D3676">
        <w:rPr>
          <w:rFonts w:asciiTheme="minorHAnsi" w:eastAsiaTheme="minorHAnsi" w:hAnsiTheme="minorHAnsi" w:cstheme="minorHAnsi"/>
          <w:i/>
          <w:iCs/>
          <w:color w:val="000000" w:themeColor="text1"/>
          <w:lang w:eastAsia="en-US"/>
        </w:rPr>
        <w:t>2017]</w:t>
      </w:r>
      <w:r w:rsidRPr="000D3676">
        <w:rPr>
          <w:rFonts w:asciiTheme="minorHAnsi" w:eastAsiaTheme="minorHAnsi" w:hAnsiTheme="minorHAnsi" w:cstheme="minorHAnsi"/>
          <w:color w:val="000000" w:themeColor="text1"/>
          <w:lang w:eastAsia="en-US"/>
        </w:rPr>
        <w:t xml:space="preserve">. Dostupné z: </w:t>
      </w:r>
      <w:hyperlink r:id="rId14" w:history="1">
        <w:r w:rsidRPr="000D3676">
          <w:rPr>
            <w:rFonts w:asciiTheme="minorHAnsi" w:eastAsiaTheme="minorHAnsi" w:hAnsiTheme="minorHAnsi" w:cstheme="minorHAnsi"/>
            <w:color w:val="000000" w:themeColor="text1"/>
            <w:lang w:eastAsia="en-US"/>
          </w:rPr>
          <w:t>https://zpravy.aktualne.cz/domaci/cesi-neumi-zateplovat-aby-usetrili-udelaji-casto-z-cenne-bud/r~69bb7650939c11e7b4dc0025900fea04/</w:t>
        </w:r>
      </w:hyperlink>
    </w:p>
    <w:p w14:paraId="5ABF3766" w14:textId="77777777" w:rsidR="004C38B8" w:rsidRPr="000D3676" w:rsidRDefault="004C38B8" w:rsidP="006A5DFF">
      <w:pPr>
        <w:rPr>
          <w:rFonts w:asciiTheme="minorHAnsi" w:hAnsiTheme="minorHAnsi" w:cstheme="minorHAnsi"/>
        </w:rPr>
      </w:pPr>
    </w:p>
    <w:p w14:paraId="799555A7" w14:textId="77777777" w:rsidR="00E6263E" w:rsidRPr="000D3676" w:rsidRDefault="00E6263E" w:rsidP="00E6263E">
      <w:pPr>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lang w:eastAsia="en-US"/>
        </w:rPr>
        <w:t xml:space="preserve">ČAPOVÁ, Lenka. </w:t>
      </w:r>
      <w:r w:rsidRPr="000D3676">
        <w:rPr>
          <w:rFonts w:asciiTheme="minorHAnsi" w:eastAsiaTheme="minorHAnsi" w:hAnsiTheme="minorHAnsi" w:cstheme="minorHAnsi"/>
          <w:i/>
          <w:iCs/>
          <w:color w:val="000000" w:themeColor="text1"/>
          <w:lang w:eastAsia="en-US"/>
        </w:rPr>
        <w:t>Panelová sídliště: humanizace, revitalizace, budoucnost</w:t>
      </w:r>
      <w:r w:rsidRPr="000D3676">
        <w:rPr>
          <w:rFonts w:asciiTheme="minorHAnsi" w:eastAsiaTheme="minorHAnsi" w:hAnsiTheme="minorHAnsi" w:cstheme="minorHAnsi"/>
          <w:color w:val="000000" w:themeColor="text1"/>
          <w:lang w:eastAsia="en-US"/>
        </w:rPr>
        <w:t xml:space="preserve">. Praha, 2011. Bakalářská práce. Vysoká škola ekonomická v Praze, Fakulta podnikohospodářská, </w:t>
      </w:r>
      <w:proofErr w:type="spellStart"/>
      <w:r w:rsidRPr="000D3676">
        <w:rPr>
          <w:rFonts w:asciiTheme="minorHAnsi" w:eastAsiaTheme="minorHAnsi" w:hAnsiTheme="minorHAnsi" w:cstheme="minorHAnsi"/>
          <w:color w:val="000000" w:themeColor="text1"/>
          <w:lang w:eastAsia="en-US"/>
        </w:rPr>
        <w:t>Arts</w:t>
      </w:r>
      <w:proofErr w:type="spellEnd"/>
      <w:r w:rsidRPr="000D3676">
        <w:rPr>
          <w:rFonts w:asciiTheme="minorHAnsi" w:eastAsiaTheme="minorHAnsi" w:hAnsiTheme="minorHAnsi" w:cstheme="minorHAnsi"/>
          <w:color w:val="000000" w:themeColor="text1"/>
          <w:lang w:eastAsia="en-US"/>
        </w:rPr>
        <w:t xml:space="preserve"> management </w:t>
      </w:r>
      <w:r w:rsidRPr="000D3676">
        <w:rPr>
          <w:rFonts w:asciiTheme="minorHAnsi" w:eastAsiaTheme="minorHAnsi" w:hAnsiTheme="minorHAnsi" w:cstheme="minorHAnsi"/>
          <w:i/>
          <w:iCs/>
          <w:color w:val="000000" w:themeColor="text1"/>
          <w:lang w:eastAsia="en-US"/>
        </w:rPr>
        <w:t>RNDr.</w:t>
      </w:r>
      <w:r w:rsidRPr="000D3676">
        <w:rPr>
          <w:rFonts w:asciiTheme="minorHAnsi" w:eastAsiaTheme="minorHAnsi" w:hAnsiTheme="minorHAnsi" w:cstheme="minorHAnsi"/>
          <w:color w:val="000000" w:themeColor="text1"/>
          <w:lang w:eastAsia="en-US"/>
        </w:rPr>
        <w:t xml:space="preserve"> Eva Heřmanová, Ph.D.</w:t>
      </w:r>
    </w:p>
    <w:p w14:paraId="06DEC293" w14:textId="77777777" w:rsidR="000D3676" w:rsidRPr="000D3676" w:rsidRDefault="000D3676" w:rsidP="00E6263E">
      <w:pPr>
        <w:rPr>
          <w:rFonts w:asciiTheme="minorHAnsi" w:eastAsiaTheme="minorHAnsi" w:hAnsiTheme="minorHAnsi" w:cstheme="minorHAnsi"/>
          <w:color w:val="000000" w:themeColor="text1"/>
          <w:lang w:eastAsia="en-US"/>
        </w:rPr>
      </w:pPr>
    </w:p>
    <w:p w14:paraId="38E9D1FE" w14:textId="42171F01" w:rsidR="000D3676" w:rsidRPr="000D3676" w:rsidRDefault="000D3676" w:rsidP="000D3676">
      <w:pPr>
        <w:pStyle w:val="Textpoznpodarou"/>
        <w:rPr>
          <w:sz w:val="24"/>
          <w:szCs w:val="24"/>
        </w:rPr>
      </w:pPr>
      <w:r w:rsidRPr="000D3676">
        <w:rPr>
          <w:sz w:val="24"/>
          <w:szCs w:val="24"/>
        </w:rPr>
        <w:t xml:space="preserve">Lesopark Bělský </w:t>
      </w:r>
      <w:r w:rsidR="003154BE" w:rsidRPr="000D3676">
        <w:rPr>
          <w:sz w:val="24"/>
          <w:szCs w:val="24"/>
        </w:rPr>
        <w:t>les http://www.lesopark-ostrava.cz/</w:t>
      </w:r>
    </w:p>
    <w:p w14:paraId="48E377D8" w14:textId="77777777" w:rsidR="00E6263E" w:rsidRPr="000D3676" w:rsidRDefault="00E6263E" w:rsidP="006A5DFF">
      <w:pPr>
        <w:rPr>
          <w:rFonts w:asciiTheme="minorHAnsi" w:hAnsiTheme="minorHAnsi" w:cstheme="minorHAnsi"/>
        </w:rPr>
      </w:pPr>
    </w:p>
    <w:p w14:paraId="459DA5EB" w14:textId="77777777" w:rsidR="00E24D20" w:rsidRPr="000D3676" w:rsidRDefault="00E24D20" w:rsidP="00E24D20">
      <w:pPr>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lang w:eastAsia="en-US"/>
        </w:rPr>
        <w:t xml:space="preserve">Marian Lipták, 2016. PANELAKY.INFO [online]. [16.05.2021] Dostupné z: </w:t>
      </w:r>
      <w:hyperlink r:id="rId15" w:history="1">
        <w:r w:rsidRPr="000D3676">
          <w:rPr>
            <w:rFonts w:asciiTheme="minorHAnsi" w:eastAsiaTheme="minorHAnsi" w:hAnsiTheme="minorHAnsi" w:cstheme="minorHAnsi"/>
            <w:color w:val="000000" w:themeColor="text1"/>
            <w:u w:val="single" w:color="DCA10D"/>
            <w:lang w:eastAsia="en-US"/>
          </w:rPr>
          <w:t>http://panelaky.info/vos/</w:t>
        </w:r>
      </w:hyperlink>
    </w:p>
    <w:p w14:paraId="3DB7F3FC" w14:textId="77777777" w:rsidR="00E24D20" w:rsidRPr="000D3676" w:rsidRDefault="00E24D20" w:rsidP="00E24D20">
      <w:pPr>
        <w:rPr>
          <w:rFonts w:asciiTheme="minorHAnsi" w:eastAsiaTheme="minorHAnsi" w:hAnsiTheme="minorHAnsi" w:cstheme="minorHAnsi"/>
          <w:color w:val="000000" w:themeColor="text1"/>
          <w:lang w:eastAsia="en-US"/>
        </w:rPr>
      </w:pPr>
    </w:p>
    <w:p w14:paraId="7C84AD72" w14:textId="77777777" w:rsidR="00E24D20" w:rsidRPr="000D3676" w:rsidRDefault="00E24D20" w:rsidP="00E24D20">
      <w:pPr>
        <w:rPr>
          <w:rStyle w:val="Hypertextovodkaz"/>
          <w:rFonts w:asciiTheme="minorHAnsi" w:hAnsiTheme="minorHAnsi" w:cstheme="minorHAnsi"/>
          <w:color w:val="000000" w:themeColor="text1"/>
        </w:rPr>
      </w:pPr>
      <w:r w:rsidRPr="000D3676">
        <w:rPr>
          <w:rFonts w:asciiTheme="minorHAnsi" w:eastAsiaTheme="minorHAnsi" w:hAnsiTheme="minorHAnsi" w:cstheme="minorHAnsi"/>
          <w:lang w:eastAsia="en-US"/>
        </w:rPr>
        <w:t>PANELAKY.INFO [online]. Dostupné z: </w:t>
      </w:r>
      <w:hyperlink r:id="rId16" w:history="1">
        <w:r w:rsidRPr="000D3676">
          <w:rPr>
            <w:rStyle w:val="Hypertextovodkaz"/>
            <w:rFonts w:asciiTheme="minorHAnsi" w:hAnsiTheme="minorHAnsi" w:cstheme="minorHAnsi"/>
            <w:color w:val="000000" w:themeColor="text1"/>
          </w:rPr>
          <w:t>http://panelaky.info/</w:t>
        </w:r>
      </w:hyperlink>
    </w:p>
    <w:p w14:paraId="5936F475" w14:textId="77777777" w:rsidR="00151E55" w:rsidRPr="000D3676" w:rsidRDefault="00151E55" w:rsidP="00E24D20">
      <w:pPr>
        <w:rPr>
          <w:rStyle w:val="Hypertextovodkaz"/>
          <w:rFonts w:asciiTheme="minorHAnsi" w:hAnsiTheme="minorHAnsi" w:cstheme="minorHAnsi"/>
          <w:color w:val="000000" w:themeColor="text1"/>
        </w:rPr>
      </w:pPr>
    </w:p>
    <w:p w14:paraId="21D8A5CD" w14:textId="77777777" w:rsidR="00CA3E61" w:rsidRPr="000D3676" w:rsidRDefault="00CA3E61" w:rsidP="00CA3E61">
      <w:pPr>
        <w:autoSpaceDE w:val="0"/>
        <w:autoSpaceDN w:val="0"/>
        <w:adjustRightInd w:val="0"/>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lang w:eastAsia="en-US"/>
        </w:rPr>
        <w:t>Sídliště včera a dnes. Mladá fronta Dnes. 23. 3. 2005, roč. 16, č. 69, s. 61, 65, s. 61.</w:t>
      </w:r>
    </w:p>
    <w:p w14:paraId="33CC747D" w14:textId="77777777" w:rsidR="00E24D20" w:rsidRPr="000D3676" w:rsidRDefault="00E24D20" w:rsidP="006A5DFF">
      <w:pPr>
        <w:rPr>
          <w:rFonts w:asciiTheme="minorHAnsi" w:hAnsiTheme="minorHAnsi" w:cstheme="minorHAnsi"/>
        </w:rPr>
      </w:pPr>
    </w:p>
    <w:p w14:paraId="1119F182" w14:textId="31620C5B" w:rsidR="0058446F" w:rsidRPr="000D3676" w:rsidRDefault="0058446F" w:rsidP="0058446F">
      <w:pPr>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u w:val="single"/>
          <w:lang w:eastAsia="en-US"/>
        </w:rPr>
        <w:t xml:space="preserve">Seznam zprávy, </w:t>
      </w:r>
      <w:r w:rsidR="000D3676" w:rsidRPr="000D3676">
        <w:rPr>
          <w:rFonts w:asciiTheme="minorHAnsi" w:eastAsiaTheme="minorHAnsi" w:hAnsiTheme="minorHAnsi" w:cstheme="minorHAnsi"/>
          <w:color w:val="000000" w:themeColor="text1"/>
          <w:u w:val="single"/>
          <w:lang w:eastAsia="en-US"/>
        </w:rPr>
        <w:t>2022,</w:t>
      </w:r>
      <w:r w:rsidR="000D3676" w:rsidRPr="000D3676">
        <w:rPr>
          <w:rFonts w:asciiTheme="minorHAnsi" w:eastAsiaTheme="minorHAnsi" w:hAnsiTheme="minorHAnsi" w:cstheme="minorHAnsi"/>
          <w:color w:val="000000" w:themeColor="text1"/>
          <w:lang w:eastAsia="en-US"/>
        </w:rPr>
        <w:t xml:space="preserve"> Nejlepší</w:t>
      </w:r>
      <w:r w:rsidRPr="000D3676">
        <w:rPr>
          <w:rFonts w:asciiTheme="minorHAnsi" w:eastAsiaTheme="minorHAnsi" w:hAnsiTheme="minorHAnsi" w:cstheme="minorHAnsi"/>
          <w:color w:val="000000" w:themeColor="text1"/>
          <w:lang w:eastAsia="en-US"/>
        </w:rPr>
        <w:t xml:space="preserve"> dědictví socialismu? Paneláky, tvrdí panelákový nadšenec Lipták,  </w:t>
      </w:r>
      <w:hyperlink r:id="rId17" w:history="1">
        <w:r w:rsidRPr="000D3676">
          <w:rPr>
            <w:rFonts w:asciiTheme="minorHAnsi" w:eastAsiaTheme="minorHAnsi" w:hAnsiTheme="minorHAnsi" w:cstheme="minorHAnsi"/>
            <w:color w:val="000000" w:themeColor="text1"/>
            <w:u w:val="single" w:color="DCA10D"/>
            <w:lang w:eastAsia="en-US"/>
          </w:rPr>
          <w:t>https://www.seznamzpravy.cz/clanek/nejlepsi-dedictvi-socialismu-panelaky-tvrdi-panelakovy-nadsenec-liptak-152976</w:t>
        </w:r>
      </w:hyperlink>
      <w:r w:rsidRPr="000D3676">
        <w:rPr>
          <w:rFonts w:asciiTheme="minorHAnsi" w:eastAsiaTheme="minorHAnsi" w:hAnsiTheme="minorHAnsi" w:cstheme="minorHAnsi"/>
          <w:color w:val="000000" w:themeColor="text1"/>
          <w:u w:val="single"/>
          <w:lang w:eastAsia="en-US"/>
        </w:rPr>
        <w:t xml:space="preserve"> </w:t>
      </w:r>
      <w:r w:rsidRPr="000D3676">
        <w:rPr>
          <w:rFonts w:asciiTheme="minorHAnsi" w:eastAsiaTheme="minorHAnsi" w:hAnsiTheme="minorHAnsi" w:cstheme="minorHAnsi"/>
          <w:color w:val="000000" w:themeColor="text1"/>
          <w:lang w:eastAsia="en-US"/>
        </w:rPr>
        <w:t>[online]</w:t>
      </w:r>
    </w:p>
    <w:p w14:paraId="0D5EBC61" w14:textId="77777777" w:rsidR="00151E55" w:rsidRPr="000D3676" w:rsidRDefault="00151E55" w:rsidP="0058446F">
      <w:pPr>
        <w:rPr>
          <w:rFonts w:asciiTheme="minorHAnsi" w:eastAsiaTheme="minorHAnsi" w:hAnsiTheme="minorHAnsi" w:cstheme="minorHAnsi"/>
          <w:color w:val="000000" w:themeColor="text1"/>
          <w:lang w:eastAsia="en-US"/>
        </w:rPr>
      </w:pPr>
    </w:p>
    <w:p w14:paraId="2B52CCA3" w14:textId="77777777" w:rsidR="0058446F" w:rsidRPr="000D3676" w:rsidRDefault="0058446F" w:rsidP="0058446F">
      <w:pPr>
        <w:rPr>
          <w:rFonts w:asciiTheme="minorHAnsi" w:eastAsiaTheme="minorHAnsi" w:hAnsiTheme="minorHAnsi" w:cstheme="minorHAnsi"/>
          <w:color w:val="000000" w:themeColor="text1"/>
          <w:lang w:eastAsia="en-US"/>
        </w:rPr>
      </w:pPr>
      <w:r w:rsidRPr="000D3676">
        <w:rPr>
          <w:rFonts w:asciiTheme="minorHAnsi" w:eastAsiaTheme="minorHAnsi" w:hAnsiTheme="minorHAnsi" w:cstheme="minorHAnsi"/>
          <w:color w:val="000000" w:themeColor="text1"/>
          <w:lang w:eastAsia="en-US"/>
        </w:rPr>
        <w:t>Zchátralá sídliště čekají opravy. Hospodářské noviny: Praha. 11. 12. 2000, roč. 44, č. 239, s. 1.</w:t>
      </w:r>
    </w:p>
    <w:p w14:paraId="176A58AD" w14:textId="77777777" w:rsidR="004F4D3E" w:rsidRPr="000D3676" w:rsidRDefault="004F4D3E" w:rsidP="006A5DFF">
      <w:pPr>
        <w:rPr>
          <w:rFonts w:asciiTheme="minorHAnsi" w:hAnsiTheme="minorHAnsi" w:cstheme="minorHAnsi"/>
        </w:rPr>
      </w:pPr>
    </w:p>
    <w:p w14:paraId="438EC059" w14:textId="77777777" w:rsidR="004F4D3E" w:rsidRDefault="004F4D3E" w:rsidP="006A5DFF">
      <w:pPr>
        <w:rPr>
          <w:rFonts w:asciiTheme="minorHAnsi" w:hAnsiTheme="minorHAnsi" w:cstheme="minorHAnsi"/>
        </w:rPr>
      </w:pPr>
    </w:p>
    <w:p w14:paraId="048BC52C" w14:textId="77777777" w:rsidR="004F4D3E" w:rsidRDefault="004F4D3E" w:rsidP="006A5DFF">
      <w:pPr>
        <w:rPr>
          <w:rFonts w:asciiTheme="minorHAnsi" w:hAnsiTheme="minorHAnsi" w:cstheme="minorHAnsi"/>
        </w:rPr>
      </w:pPr>
    </w:p>
    <w:p w14:paraId="08D96A6B" w14:textId="77777777" w:rsidR="004F4D3E" w:rsidRDefault="004F4D3E" w:rsidP="006A5DFF">
      <w:pPr>
        <w:rPr>
          <w:rFonts w:asciiTheme="minorHAnsi" w:hAnsiTheme="minorHAnsi" w:cstheme="minorHAnsi"/>
        </w:rPr>
      </w:pPr>
    </w:p>
    <w:p w14:paraId="681C27CB" w14:textId="4A8EB2D9" w:rsidR="004A3022" w:rsidRPr="000C0956" w:rsidRDefault="004A3022" w:rsidP="007F7BEF">
      <w:pPr>
        <w:rPr>
          <w:rFonts w:asciiTheme="minorHAnsi" w:hAnsiTheme="minorHAnsi" w:cstheme="minorHAnsi"/>
        </w:rPr>
      </w:pPr>
    </w:p>
    <w:sectPr w:rsidR="004A3022" w:rsidRPr="000C0956" w:rsidSect="00401693">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96BA" w14:textId="77777777" w:rsidR="00282E73" w:rsidRDefault="00282E73" w:rsidP="00C6196E">
      <w:r>
        <w:separator/>
      </w:r>
    </w:p>
  </w:endnote>
  <w:endnote w:type="continuationSeparator" w:id="0">
    <w:p w14:paraId="14D57D77" w14:textId="77777777" w:rsidR="00282E73" w:rsidRDefault="00282E73" w:rsidP="00C6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37983587"/>
      <w:docPartObj>
        <w:docPartGallery w:val="Page Numbers (Bottom of Page)"/>
        <w:docPartUnique/>
      </w:docPartObj>
    </w:sdtPr>
    <w:sdtEndPr>
      <w:rPr>
        <w:rStyle w:val="slostrnky"/>
      </w:rPr>
    </w:sdtEndPr>
    <w:sdtContent>
      <w:p w14:paraId="09511FDF" w14:textId="2A449A6F" w:rsidR="00466316" w:rsidRDefault="00466316" w:rsidP="00960EC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A08668" w14:textId="77777777" w:rsidR="00466316" w:rsidRDefault="004663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40455758"/>
      <w:docPartObj>
        <w:docPartGallery w:val="Page Numbers (Bottom of Page)"/>
        <w:docPartUnique/>
      </w:docPartObj>
    </w:sdtPr>
    <w:sdtEndPr>
      <w:rPr>
        <w:rStyle w:val="slostrnky"/>
      </w:rPr>
    </w:sdtEndPr>
    <w:sdtContent>
      <w:p w14:paraId="3811F025" w14:textId="675F527D" w:rsidR="00466316" w:rsidRDefault="00466316" w:rsidP="00960EC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0D9A169" w14:textId="77777777" w:rsidR="00466316" w:rsidRDefault="004663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BD6B" w14:textId="77777777" w:rsidR="00282E73" w:rsidRDefault="00282E73" w:rsidP="00C6196E">
      <w:r>
        <w:separator/>
      </w:r>
    </w:p>
  </w:footnote>
  <w:footnote w:type="continuationSeparator" w:id="0">
    <w:p w14:paraId="49C40AD6" w14:textId="77777777" w:rsidR="00282E73" w:rsidRDefault="00282E73" w:rsidP="00C6196E">
      <w:r>
        <w:continuationSeparator/>
      </w:r>
    </w:p>
  </w:footnote>
  <w:footnote w:id="1">
    <w:p w14:paraId="442F61FA" w14:textId="5711CF45" w:rsidR="002A083A" w:rsidRPr="001D4A28" w:rsidRDefault="00C6196E" w:rsidP="002A083A">
      <w:pPr>
        <w:pStyle w:val="Textpoznpodarou"/>
        <w:rPr>
          <w:rFonts w:cstheme="minorHAnsi"/>
        </w:rPr>
      </w:pPr>
      <w:r w:rsidRPr="00A97653">
        <w:rPr>
          <w:rStyle w:val="Znakapoznpodarou"/>
          <w:rFonts w:cstheme="minorHAnsi"/>
        </w:rPr>
        <w:footnoteRef/>
      </w:r>
      <w:r w:rsidRPr="00A97653">
        <w:rPr>
          <w:rFonts w:cstheme="minorHAnsi"/>
        </w:rPr>
        <w:t xml:space="preserve"> </w:t>
      </w:r>
      <w:bookmarkStart w:id="4" w:name="OLE_LINK5"/>
      <w:bookmarkStart w:id="5" w:name="OLE_LINK6"/>
      <w:r w:rsidR="00727926" w:rsidRPr="001D4A28">
        <w:rPr>
          <w:rFonts w:cstheme="minorHAnsi"/>
        </w:rPr>
        <w:t xml:space="preserve">ŠLAPAL, David. </w:t>
      </w:r>
      <w:r w:rsidR="00727926" w:rsidRPr="001D4A28">
        <w:rPr>
          <w:rFonts w:cstheme="minorHAnsi"/>
          <w:i/>
          <w:iCs/>
        </w:rPr>
        <w:t>Historie sídlištní výstavby v českých zemích v celo evropském a celospolečenském kontextu</w:t>
      </w:r>
      <w:r w:rsidR="008A0A80" w:rsidRPr="001D4A28">
        <w:rPr>
          <w:rFonts w:cstheme="minorHAnsi"/>
        </w:rPr>
        <w:t xml:space="preserve">, </w:t>
      </w:r>
      <w:r w:rsidR="00520C0A" w:rsidRPr="001D4A28">
        <w:rPr>
          <w:rFonts w:cstheme="minorHAnsi"/>
        </w:rPr>
        <w:t xml:space="preserve">Brno, 2014. </w:t>
      </w:r>
      <w:r w:rsidR="002508A8" w:rsidRPr="001D4A28">
        <w:rPr>
          <w:rFonts w:cstheme="minorHAnsi"/>
        </w:rPr>
        <w:t>Bakalářská diplomová práce</w:t>
      </w:r>
      <w:r w:rsidR="002A083A" w:rsidRPr="001D4A28">
        <w:rPr>
          <w:rFonts w:cstheme="minorHAnsi"/>
        </w:rPr>
        <w:t>, Masarykova Univerzita, Filozofická fakulta,</w:t>
      </w:r>
    </w:p>
    <w:p w14:paraId="508E7C0D" w14:textId="3ECA1A09" w:rsidR="00C6196E" w:rsidRPr="001D4A28" w:rsidRDefault="002A083A" w:rsidP="002A083A">
      <w:pPr>
        <w:pStyle w:val="Textpoznpodarou"/>
        <w:rPr>
          <w:rFonts w:cstheme="minorHAnsi"/>
        </w:rPr>
      </w:pPr>
      <w:r w:rsidRPr="001D4A28">
        <w:rPr>
          <w:rFonts w:cstheme="minorHAnsi"/>
        </w:rPr>
        <w:t>Historický ústav, Historie</w:t>
      </w:r>
      <w:r w:rsidR="000722DD" w:rsidRPr="001D4A28">
        <w:rPr>
          <w:rFonts w:cstheme="minorHAnsi"/>
        </w:rPr>
        <w:t>.</w:t>
      </w:r>
      <w:r w:rsidRPr="001D4A28">
        <w:rPr>
          <w:rFonts w:cstheme="minorHAnsi"/>
        </w:rPr>
        <w:t xml:space="preserve"> </w:t>
      </w:r>
      <w:r w:rsidR="000722DD" w:rsidRPr="001D4A28">
        <w:rPr>
          <w:rFonts w:cstheme="minorHAnsi"/>
        </w:rPr>
        <w:t xml:space="preserve">Vedoucí práce: Mgr. Tomáš Dvořák, Ph.D. </w:t>
      </w:r>
      <w:r w:rsidR="008A0A80" w:rsidRPr="001D4A28">
        <w:rPr>
          <w:rFonts w:cstheme="minorHAnsi"/>
        </w:rPr>
        <w:t>s. 9</w:t>
      </w:r>
      <w:r w:rsidR="00605E93" w:rsidRPr="001D4A28">
        <w:rPr>
          <w:rFonts w:cstheme="minorHAnsi"/>
        </w:rPr>
        <w:t>.</w:t>
      </w:r>
      <w:r w:rsidR="00F8087F" w:rsidRPr="001D4A28">
        <w:rPr>
          <w:rFonts w:cstheme="minorHAnsi"/>
        </w:rPr>
        <w:t xml:space="preserve"> </w:t>
      </w:r>
      <w:bookmarkEnd w:id="4"/>
      <w:bookmarkEnd w:id="5"/>
      <w:r w:rsidR="004372D4" w:rsidRPr="001D4A28">
        <w:rPr>
          <w:rFonts w:cstheme="minorHAnsi"/>
        </w:rPr>
        <w:t>dostupný: https://is.muni.cz/th/ovfxw/Historie_sidlistni_vystavby.pdf</w:t>
      </w:r>
    </w:p>
  </w:footnote>
  <w:footnote w:id="2">
    <w:p w14:paraId="0539E5AE" w14:textId="214B4BB5" w:rsidR="00C6196E" w:rsidRPr="001D4A28" w:rsidRDefault="00C6196E" w:rsidP="00C6196E">
      <w:pPr>
        <w:pStyle w:val="Textpoznpodarou"/>
        <w:rPr>
          <w:rFonts w:cstheme="minorHAnsi"/>
        </w:rPr>
      </w:pPr>
      <w:r w:rsidRPr="001D4A28">
        <w:rPr>
          <w:rStyle w:val="Znakapoznpodarou"/>
          <w:rFonts w:cstheme="minorHAnsi"/>
        </w:rPr>
        <w:footnoteRef/>
      </w:r>
      <w:r w:rsidRPr="001D4A28">
        <w:rPr>
          <w:rFonts w:cstheme="minorHAnsi"/>
        </w:rPr>
        <w:t xml:space="preserve"> </w:t>
      </w:r>
      <w:r w:rsidR="008A0A80" w:rsidRPr="001D4A28">
        <w:rPr>
          <w:rFonts w:cstheme="minorHAnsi"/>
        </w:rPr>
        <w:t>Šlapal 2014</w:t>
      </w:r>
      <w:r w:rsidR="00605E93" w:rsidRPr="001D4A28">
        <w:rPr>
          <w:rFonts w:cstheme="minorHAnsi"/>
        </w:rPr>
        <w:t>.</w:t>
      </w:r>
    </w:p>
  </w:footnote>
  <w:footnote w:id="3">
    <w:p w14:paraId="192CE75B" w14:textId="60A4330C" w:rsidR="00C6196E" w:rsidRPr="001D4A28" w:rsidRDefault="00C6196E" w:rsidP="00C6196E">
      <w:pPr>
        <w:rPr>
          <w:rFonts w:asciiTheme="minorHAnsi" w:hAnsiTheme="minorHAnsi" w:cstheme="minorHAnsi"/>
          <w:sz w:val="20"/>
          <w:szCs w:val="20"/>
        </w:rPr>
      </w:pPr>
      <w:r w:rsidRPr="001D4A28">
        <w:rPr>
          <w:rStyle w:val="Znakapoznpodarou"/>
          <w:rFonts w:asciiTheme="minorHAnsi" w:hAnsiTheme="minorHAnsi" w:cstheme="minorHAnsi"/>
          <w:sz w:val="20"/>
          <w:szCs w:val="20"/>
        </w:rPr>
        <w:footnoteRef/>
      </w:r>
      <w:r w:rsidRPr="001D4A28">
        <w:rPr>
          <w:rFonts w:asciiTheme="minorHAnsi" w:hAnsiTheme="minorHAnsi" w:cstheme="minorHAnsi"/>
          <w:sz w:val="20"/>
          <w:szCs w:val="20"/>
        </w:rPr>
        <w:t xml:space="preserve"> </w:t>
      </w:r>
      <w:r w:rsidR="008A0A80" w:rsidRPr="001D4A28">
        <w:rPr>
          <w:rFonts w:asciiTheme="minorHAnsi" w:hAnsiTheme="minorHAnsi" w:cstheme="minorHAnsi"/>
          <w:sz w:val="20"/>
          <w:szCs w:val="20"/>
        </w:rPr>
        <w:t>Skřivánková,</w:t>
      </w:r>
      <w:r w:rsidR="008A0A80" w:rsidRPr="001D4A28">
        <w:rPr>
          <w:rFonts w:asciiTheme="minorHAnsi" w:hAnsiTheme="minorHAnsi" w:cstheme="minorHAnsi"/>
          <w:color w:val="000000" w:themeColor="text1"/>
          <w:sz w:val="20"/>
          <w:szCs w:val="20"/>
          <w:shd w:val="clear" w:color="auto" w:fill="FFFFFF"/>
        </w:rPr>
        <w:t xml:space="preserve"> Švácha, Koukalová a Novotná</w:t>
      </w:r>
      <w:r w:rsidR="008A0A80" w:rsidRPr="001D4A28">
        <w:rPr>
          <w:rFonts w:asciiTheme="minorHAnsi" w:hAnsiTheme="minorHAnsi" w:cstheme="minorHAnsi"/>
          <w:sz w:val="20"/>
          <w:szCs w:val="20"/>
        </w:rPr>
        <w:t xml:space="preserve"> 2017, s. 11</w:t>
      </w:r>
      <w:r w:rsidR="00605E93" w:rsidRPr="001D4A28">
        <w:rPr>
          <w:rFonts w:asciiTheme="minorHAnsi" w:hAnsiTheme="minorHAnsi" w:cstheme="minorHAnsi"/>
          <w:sz w:val="20"/>
          <w:szCs w:val="20"/>
        </w:rPr>
        <w:t>.</w:t>
      </w:r>
    </w:p>
  </w:footnote>
  <w:footnote w:id="4">
    <w:p w14:paraId="0BFDC275" w14:textId="16473A77" w:rsidR="008A0A80" w:rsidRPr="001D4A28" w:rsidRDefault="008A0A80">
      <w:pPr>
        <w:pStyle w:val="Textpoznpodarou"/>
        <w:rPr>
          <w:rFonts w:cstheme="minorHAnsi"/>
        </w:rPr>
      </w:pPr>
      <w:r w:rsidRPr="001D4A28">
        <w:rPr>
          <w:rStyle w:val="Znakapoznpodarou"/>
          <w:rFonts w:cstheme="minorHAnsi"/>
        </w:rPr>
        <w:footnoteRef/>
      </w:r>
      <w:r w:rsidRPr="001D4A28">
        <w:rPr>
          <w:rFonts w:cstheme="minorHAnsi"/>
        </w:rPr>
        <w:t xml:space="preserve"> Šlapal 2014</w:t>
      </w:r>
      <w:r w:rsidR="00605E93" w:rsidRPr="001D4A28">
        <w:rPr>
          <w:rFonts w:cstheme="minorHAnsi"/>
        </w:rPr>
        <w:t>.</w:t>
      </w:r>
    </w:p>
  </w:footnote>
  <w:footnote w:id="5">
    <w:p w14:paraId="109DAD47" w14:textId="3C8078C6" w:rsidR="007149D3" w:rsidRPr="000C5E03" w:rsidRDefault="007149D3" w:rsidP="000C5E03">
      <w:pPr>
        <w:rPr>
          <w:rFonts w:asciiTheme="minorHAnsi" w:hAnsiTheme="minorHAnsi" w:cstheme="minorHAnsi"/>
          <w:color w:val="000000" w:themeColor="text1"/>
          <w:sz w:val="20"/>
          <w:szCs w:val="20"/>
          <w:shd w:val="clear" w:color="auto" w:fill="FFFFFF"/>
        </w:rPr>
      </w:pPr>
      <w:r w:rsidRPr="001D4A28">
        <w:rPr>
          <w:rStyle w:val="Znakapoznpodarou"/>
          <w:rFonts w:asciiTheme="minorHAnsi" w:hAnsiTheme="minorHAnsi" w:cstheme="minorHAnsi"/>
          <w:sz w:val="20"/>
          <w:szCs w:val="20"/>
        </w:rPr>
        <w:footnoteRef/>
      </w:r>
      <w:proofErr w:type="spellStart"/>
      <w:r w:rsidRPr="001D4A28">
        <w:rPr>
          <w:rFonts w:asciiTheme="minorHAnsi" w:hAnsiTheme="minorHAnsi" w:cstheme="minorHAnsi"/>
          <w:color w:val="000000" w:themeColor="text1"/>
          <w:sz w:val="20"/>
          <w:szCs w:val="20"/>
          <w:shd w:val="clear" w:color="auto" w:fill="FFFFFF"/>
        </w:rPr>
        <w:t>Beranovský</w:t>
      </w:r>
      <w:proofErr w:type="spellEnd"/>
      <w:r w:rsidRPr="001D4A28">
        <w:rPr>
          <w:rFonts w:asciiTheme="minorHAnsi" w:hAnsiTheme="minorHAnsi" w:cstheme="minorHAnsi"/>
          <w:color w:val="000000" w:themeColor="text1"/>
          <w:sz w:val="20"/>
          <w:szCs w:val="20"/>
          <w:shd w:val="clear" w:color="auto" w:fill="FFFFFF"/>
        </w:rPr>
        <w:t>, Srdečný a Vogel 2011, s. 16</w:t>
      </w:r>
      <w:r w:rsidR="00605E93" w:rsidRPr="001D4A28">
        <w:rPr>
          <w:rFonts w:asciiTheme="minorHAnsi" w:hAnsiTheme="minorHAnsi" w:cstheme="minorHAnsi"/>
          <w:color w:val="000000" w:themeColor="text1"/>
          <w:sz w:val="20"/>
          <w:szCs w:val="20"/>
          <w:shd w:val="clear" w:color="auto" w:fill="FFFFFF"/>
        </w:rPr>
        <w:t>.</w:t>
      </w:r>
    </w:p>
  </w:footnote>
  <w:footnote w:id="6">
    <w:p w14:paraId="0CA345D7" w14:textId="2FEB2B12" w:rsidR="00C6196E" w:rsidRPr="00A97653" w:rsidRDefault="00C6196E" w:rsidP="00C6196E">
      <w:pPr>
        <w:pStyle w:val="Textpoznpodarou"/>
        <w:rPr>
          <w:rFonts w:cstheme="minorHAnsi"/>
        </w:rPr>
      </w:pPr>
      <w:r w:rsidRPr="00A97653">
        <w:rPr>
          <w:rStyle w:val="Znakapoznpodarou"/>
          <w:rFonts w:cstheme="minorHAnsi"/>
        </w:rPr>
        <w:footnoteRef/>
      </w:r>
      <w:r w:rsidRPr="00A97653">
        <w:rPr>
          <w:rFonts w:cstheme="minorHAnsi"/>
        </w:rPr>
        <w:t xml:space="preserve"> </w:t>
      </w:r>
      <w:r w:rsidR="00485868" w:rsidRPr="00A97653">
        <w:rPr>
          <w:rFonts w:cstheme="minorHAnsi"/>
        </w:rPr>
        <w:t>Skřivánková et</w:t>
      </w:r>
      <w:r w:rsidR="00242E0E">
        <w:rPr>
          <w:rFonts w:cstheme="minorHAnsi"/>
        </w:rPr>
        <w:t>.</w:t>
      </w:r>
      <w:r w:rsidR="00485868" w:rsidRPr="00A97653">
        <w:rPr>
          <w:rFonts w:cstheme="minorHAnsi"/>
        </w:rPr>
        <w:t xml:space="preserve"> al.</w:t>
      </w:r>
      <w:r w:rsidR="00242E0E">
        <w:rPr>
          <w:rFonts w:cstheme="minorHAnsi"/>
        </w:rPr>
        <w:t xml:space="preserve"> </w:t>
      </w:r>
      <w:r w:rsidR="00485868" w:rsidRPr="00A97653">
        <w:rPr>
          <w:rFonts w:cstheme="minorHAnsi"/>
        </w:rPr>
        <w:t>2017, s. 9</w:t>
      </w:r>
      <w:r w:rsidR="00605E93">
        <w:rPr>
          <w:rFonts w:cstheme="minorHAnsi"/>
        </w:rPr>
        <w:t>.</w:t>
      </w:r>
      <w:r w:rsidR="00403852">
        <w:rPr>
          <w:rFonts w:cstheme="minorHAnsi"/>
        </w:rPr>
        <w:t xml:space="preserve"> – 10.</w:t>
      </w:r>
    </w:p>
  </w:footnote>
  <w:footnote w:id="7">
    <w:p w14:paraId="052E1F7F" w14:textId="3E16E641" w:rsidR="00E505DE" w:rsidRDefault="00E505DE">
      <w:pPr>
        <w:pStyle w:val="Textpoznpodarou"/>
      </w:pPr>
      <w:r w:rsidRPr="00A97653">
        <w:rPr>
          <w:rStyle w:val="Znakapoznpodarou"/>
          <w:rFonts w:cstheme="minorHAnsi"/>
        </w:rPr>
        <w:footnoteRef/>
      </w:r>
      <w:r w:rsidRPr="00A97653">
        <w:rPr>
          <w:rFonts w:cstheme="minorHAnsi"/>
        </w:rPr>
        <w:t xml:space="preserve"> </w:t>
      </w:r>
      <w:proofErr w:type="spellStart"/>
      <w:r w:rsidR="004B528B" w:rsidRPr="00A97653">
        <w:rPr>
          <w:rFonts w:cstheme="minorHAnsi"/>
        </w:rPr>
        <w:t>Schmeidler</w:t>
      </w:r>
      <w:proofErr w:type="spellEnd"/>
      <w:r w:rsidR="00DB476F" w:rsidRPr="00A97653">
        <w:rPr>
          <w:rFonts w:cstheme="minorHAnsi"/>
        </w:rPr>
        <w:t xml:space="preserve"> 2001, s. 9-13</w:t>
      </w:r>
      <w:r w:rsidR="00605E93">
        <w:rPr>
          <w:rFonts w:cstheme="minorHAnsi"/>
        </w:rPr>
        <w:t>.</w:t>
      </w:r>
      <w:r w:rsidR="0073468F">
        <w:rPr>
          <w:rFonts w:cstheme="minorHAnsi"/>
        </w:rPr>
        <w:t xml:space="preserve"> </w:t>
      </w:r>
      <w:r w:rsidR="00BB2E9C">
        <w:rPr>
          <w:rFonts w:cstheme="minorHAnsi"/>
        </w:rPr>
        <w:t xml:space="preserve">Pro tuto </w:t>
      </w:r>
      <w:proofErr w:type="spellStart"/>
      <w:r w:rsidR="00BB2E9C">
        <w:rPr>
          <w:rFonts w:cstheme="minorHAnsi"/>
        </w:rPr>
        <w:t>kapitplu</w:t>
      </w:r>
      <w:proofErr w:type="spellEnd"/>
      <w:r w:rsidR="00BB2E9C">
        <w:rPr>
          <w:rFonts w:cstheme="minorHAnsi"/>
        </w:rPr>
        <w:t xml:space="preserve"> jsem si vybral jako svou</w:t>
      </w:r>
      <w:r w:rsidR="006B0F9C">
        <w:rPr>
          <w:rFonts w:cstheme="minorHAnsi"/>
        </w:rPr>
        <w:t xml:space="preserve"> primární publik</w:t>
      </w:r>
      <w:r w:rsidR="00BB2E9C">
        <w:rPr>
          <w:rFonts w:cstheme="minorHAnsi"/>
        </w:rPr>
        <w:t xml:space="preserve">aci </w:t>
      </w:r>
      <w:proofErr w:type="spellStart"/>
      <w:r w:rsidR="006B0F9C" w:rsidRPr="00A97653">
        <w:rPr>
          <w:rFonts w:cstheme="minorHAnsi"/>
        </w:rPr>
        <w:t>Schmeidler</w:t>
      </w:r>
      <w:proofErr w:type="spellEnd"/>
      <w:r w:rsidR="006B0F9C" w:rsidRPr="00A97653">
        <w:rPr>
          <w:rFonts w:cstheme="minorHAnsi"/>
        </w:rPr>
        <w:t xml:space="preserve"> 2001</w:t>
      </w:r>
      <w:r w:rsidR="006B0F9C">
        <w:rPr>
          <w:rFonts w:cstheme="minorHAnsi"/>
        </w:rPr>
        <w:t xml:space="preserve">, </w:t>
      </w:r>
      <w:r w:rsidR="00BB2E9C">
        <w:rPr>
          <w:rFonts w:cstheme="minorHAnsi"/>
        </w:rPr>
        <w:t xml:space="preserve">jako </w:t>
      </w:r>
      <w:r w:rsidR="005E222D">
        <w:rPr>
          <w:rFonts w:cstheme="minorHAnsi"/>
        </w:rPr>
        <w:t xml:space="preserve">další doporučující zdroj můžu nabídnout </w:t>
      </w:r>
      <w:r w:rsidR="00F47F67">
        <w:rPr>
          <w:rFonts w:cstheme="minorHAnsi"/>
        </w:rPr>
        <w:t xml:space="preserve">Sociologii města od </w:t>
      </w:r>
      <w:proofErr w:type="spellStart"/>
      <w:r w:rsidR="00F47F67">
        <w:rPr>
          <w:rFonts w:cstheme="minorHAnsi"/>
        </w:rPr>
        <w:t>Feren</w:t>
      </w:r>
      <w:r w:rsidR="008333E0">
        <w:rPr>
          <w:rFonts w:cstheme="minorHAnsi"/>
        </w:rPr>
        <w:t>čuhové</w:t>
      </w:r>
      <w:proofErr w:type="spellEnd"/>
      <w:r w:rsidR="008333E0">
        <w:rPr>
          <w:rFonts w:cstheme="minorHAnsi"/>
        </w:rPr>
        <w:t>.</w:t>
      </w:r>
    </w:p>
  </w:footnote>
  <w:footnote w:id="8">
    <w:p w14:paraId="54784D9C" w14:textId="545744F9" w:rsidR="009A5FF0" w:rsidRPr="00607AEF" w:rsidRDefault="009A5FF0">
      <w:pPr>
        <w:pStyle w:val="Textpoznpodarou"/>
      </w:pPr>
      <w:r w:rsidRPr="00607AEF">
        <w:rPr>
          <w:rStyle w:val="Znakapoznpodarou"/>
        </w:rPr>
        <w:footnoteRef/>
      </w:r>
      <w:r w:rsidRPr="00607AEF">
        <w:t xml:space="preserve"> </w:t>
      </w:r>
      <w:proofErr w:type="spellStart"/>
      <w:r w:rsidR="00F46C04" w:rsidRPr="00607AEF">
        <w:t>Schmeidler</w:t>
      </w:r>
      <w:proofErr w:type="spellEnd"/>
      <w:r w:rsidR="00F46C04" w:rsidRPr="00607AEF">
        <w:t xml:space="preserve"> 2001</w:t>
      </w:r>
      <w:r w:rsidRPr="00607AEF">
        <w:t>, s</w:t>
      </w:r>
      <w:r w:rsidR="00605E93">
        <w:t> </w:t>
      </w:r>
      <w:r w:rsidR="00AD75A1" w:rsidRPr="00607AEF">
        <w:t>160–16</w:t>
      </w:r>
      <w:r w:rsidR="00AD75A1">
        <w:t>3</w:t>
      </w:r>
      <w:r w:rsidR="00605E93">
        <w:t>.</w:t>
      </w:r>
    </w:p>
  </w:footnote>
  <w:footnote w:id="9">
    <w:p w14:paraId="548C30B5" w14:textId="3F930061" w:rsidR="00B10EF5" w:rsidRPr="00607AEF" w:rsidRDefault="00B10EF5">
      <w:pPr>
        <w:pStyle w:val="Textpoznpodarou"/>
      </w:pPr>
      <w:r w:rsidRPr="00607AEF">
        <w:rPr>
          <w:rStyle w:val="Znakapoznpodarou"/>
        </w:rPr>
        <w:footnoteRef/>
      </w:r>
      <w:r w:rsidRPr="00607AEF">
        <w:t xml:space="preserve"> </w:t>
      </w:r>
      <w:proofErr w:type="spellStart"/>
      <w:r w:rsidR="00F46C04" w:rsidRPr="00607AEF">
        <w:rPr>
          <w:rFonts w:cstheme="minorHAnsi"/>
        </w:rPr>
        <w:t>Schmeidler</w:t>
      </w:r>
      <w:proofErr w:type="spellEnd"/>
      <w:r w:rsidR="00F46C04" w:rsidRPr="00607AEF">
        <w:rPr>
          <w:rFonts w:cstheme="minorHAnsi"/>
        </w:rPr>
        <w:t xml:space="preserve"> 2001</w:t>
      </w:r>
      <w:r w:rsidR="00607AEF">
        <w:t>, s.</w:t>
      </w:r>
      <w:r w:rsidRPr="00607AEF">
        <w:t xml:space="preserve"> </w:t>
      </w:r>
      <w:r w:rsidR="00AD75A1">
        <w:t>161–164</w:t>
      </w:r>
      <w:r w:rsidR="00605E93">
        <w:t>.</w:t>
      </w:r>
    </w:p>
  </w:footnote>
  <w:footnote w:id="10">
    <w:p w14:paraId="1DE9EDBF" w14:textId="47F49567" w:rsidR="00E8722B" w:rsidRPr="00607AEF" w:rsidRDefault="00E8722B">
      <w:pPr>
        <w:pStyle w:val="Textpoznpodarou"/>
      </w:pPr>
      <w:r w:rsidRPr="00607AEF">
        <w:rPr>
          <w:rStyle w:val="Znakapoznpodarou"/>
        </w:rPr>
        <w:footnoteRef/>
      </w:r>
      <w:r w:rsidRPr="00607AEF">
        <w:t xml:space="preserve"> </w:t>
      </w:r>
      <w:r w:rsidR="00F300B1" w:rsidRPr="00607AEF">
        <w:t xml:space="preserve">Lesopark </w:t>
      </w:r>
      <w:r w:rsidR="0011747F" w:rsidRPr="00607AEF">
        <w:t>B</w:t>
      </w:r>
      <w:r w:rsidR="00F300B1" w:rsidRPr="00607AEF">
        <w:t xml:space="preserve">ělský </w:t>
      </w:r>
      <w:r w:rsidR="00607AEF" w:rsidRPr="00607AEF">
        <w:t xml:space="preserve">les </w:t>
      </w:r>
      <w:hyperlink r:id="rId1" w:history="1">
        <w:r w:rsidR="00570B3A" w:rsidRPr="00CA03F6">
          <w:rPr>
            <w:rStyle w:val="Hypertextovodkaz"/>
          </w:rPr>
          <w:t>http://www.lesopark-ostrava.cz/</w:t>
        </w:r>
      </w:hyperlink>
      <w:r w:rsidR="00605E93">
        <w:t>.</w:t>
      </w:r>
      <w:r w:rsidR="00570B3A">
        <w:t xml:space="preserve"> cit. 20. </w:t>
      </w:r>
      <w:r w:rsidR="008949AF">
        <w:t>3.</w:t>
      </w:r>
      <w:r w:rsidR="00570B3A">
        <w:t xml:space="preserve"> 2024</w:t>
      </w:r>
    </w:p>
  </w:footnote>
  <w:footnote w:id="11">
    <w:p w14:paraId="4E730F29" w14:textId="77ACCB88" w:rsidR="0021069E" w:rsidRPr="00607AEF" w:rsidRDefault="0021069E">
      <w:pPr>
        <w:pStyle w:val="Textpoznpodarou"/>
        <w:rPr>
          <w:rFonts w:cstheme="minorHAnsi"/>
        </w:rPr>
      </w:pPr>
      <w:r w:rsidRPr="00607AEF">
        <w:rPr>
          <w:rStyle w:val="Znakapoznpodarou"/>
          <w:rFonts w:cstheme="minorHAnsi"/>
        </w:rPr>
        <w:footnoteRef/>
      </w:r>
      <w:r w:rsidRPr="00607AEF">
        <w:rPr>
          <w:rFonts w:cstheme="minorHAnsi"/>
        </w:rPr>
        <w:t xml:space="preserve"> </w:t>
      </w:r>
      <w:proofErr w:type="spellStart"/>
      <w:r w:rsidR="00FF7C6E" w:rsidRPr="00607AEF">
        <w:rPr>
          <w:rFonts w:cstheme="minorHAnsi"/>
        </w:rPr>
        <w:t>Schmeidler</w:t>
      </w:r>
      <w:proofErr w:type="spellEnd"/>
      <w:r w:rsidR="00FF7C6E" w:rsidRPr="00607AEF">
        <w:rPr>
          <w:rFonts w:cstheme="minorHAnsi"/>
        </w:rPr>
        <w:t xml:space="preserve"> 2001</w:t>
      </w:r>
      <w:r w:rsidRPr="00607AEF">
        <w:rPr>
          <w:rFonts w:cstheme="minorHAnsi"/>
        </w:rPr>
        <w:t xml:space="preserve">, </w:t>
      </w:r>
      <w:r w:rsidR="00607AEF">
        <w:rPr>
          <w:rFonts w:cstheme="minorHAnsi"/>
        </w:rPr>
        <w:t xml:space="preserve">s. </w:t>
      </w:r>
      <w:r w:rsidR="00395084" w:rsidRPr="00607AEF">
        <w:rPr>
          <w:rFonts w:cstheme="minorHAnsi"/>
        </w:rPr>
        <w:t>164</w:t>
      </w:r>
      <w:r w:rsidR="00605E93">
        <w:rPr>
          <w:rFonts w:cstheme="minorHAnsi"/>
        </w:rPr>
        <w:t>.</w:t>
      </w:r>
    </w:p>
  </w:footnote>
  <w:footnote w:id="12">
    <w:p w14:paraId="6956C509" w14:textId="41F64F68" w:rsidR="00B43E88" w:rsidRPr="00356551" w:rsidRDefault="00B43E88" w:rsidP="00356551">
      <w:pPr>
        <w:rPr>
          <w:rFonts w:asciiTheme="minorHAnsi" w:hAnsiTheme="minorHAnsi" w:cstheme="minorHAnsi"/>
          <w:sz w:val="20"/>
          <w:szCs w:val="20"/>
        </w:rPr>
      </w:pPr>
      <w:r w:rsidRPr="00607AEF">
        <w:rPr>
          <w:rStyle w:val="Znakapoznpodarou"/>
          <w:rFonts w:asciiTheme="minorHAnsi" w:hAnsiTheme="minorHAnsi" w:cstheme="minorHAnsi"/>
          <w:sz w:val="20"/>
          <w:szCs w:val="20"/>
        </w:rPr>
        <w:footnoteRef/>
      </w:r>
      <w:r w:rsidRPr="00607AEF">
        <w:rPr>
          <w:rFonts w:asciiTheme="minorHAnsi" w:hAnsiTheme="minorHAnsi" w:cstheme="minorHAnsi"/>
          <w:sz w:val="20"/>
          <w:szCs w:val="20"/>
        </w:rPr>
        <w:t xml:space="preserve"> </w:t>
      </w:r>
      <w:bookmarkStart w:id="7" w:name="OLE_LINK3"/>
      <w:bookmarkStart w:id="8" w:name="OLE_LINK4"/>
      <w:r w:rsidR="00A12D74" w:rsidRPr="00607AEF">
        <w:rPr>
          <w:rFonts w:asciiTheme="minorHAnsi" w:hAnsiTheme="minorHAnsi" w:cstheme="minorHAnsi"/>
          <w:sz w:val="20"/>
          <w:szCs w:val="20"/>
        </w:rPr>
        <w:t>ČAPOVÁ, Lenk</w:t>
      </w:r>
      <w:r w:rsidR="007C0A1B" w:rsidRPr="00607AEF">
        <w:rPr>
          <w:rFonts w:asciiTheme="minorHAnsi" w:hAnsiTheme="minorHAnsi" w:cstheme="minorHAnsi"/>
          <w:sz w:val="20"/>
          <w:szCs w:val="20"/>
        </w:rPr>
        <w:t>a.</w:t>
      </w:r>
      <w:r w:rsidR="00C41DE2" w:rsidRPr="00607AEF">
        <w:rPr>
          <w:rFonts w:asciiTheme="minorHAnsi" w:hAnsiTheme="minorHAnsi" w:cstheme="minorHAnsi"/>
          <w:sz w:val="20"/>
          <w:szCs w:val="20"/>
        </w:rPr>
        <w:t xml:space="preserve"> </w:t>
      </w:r>
      <w:r w:rsidR="00C41DE2" w:rsidRPr="00607AEF">
        <w:rPr>
          <w:rFonts w:asciiTheme="minorHAnsi" w:hAnsiTheme="minorHAnsi" w:cstheme="minorHAnsi"/>
          <w:i/>
          <w:iCs/>
          <w:sz w:val="20"/>
          <w:szCs w:val="20"/>
        </w:rPr>
        <w:t>Panelová sídliště: humanizace, revitalizace, budoucnost</w:t>
      </w:r>
      <w:r w:rsidR="00482137" w:rsidRPr="00607AEF">
        <w:rPr>
          <w:rFonts w:asciiTheme="minorHAnsi" w:hAnsiTheme="minorHAnsi" w:cstheme="minorHAnsi"/>
          <w:sz w:val="20"/>
          <w:szCs w:val="20"/>
        </w:rPr>
        <w:t>. Praha</w:t>
      </w:r>
      <w:r w:rsidR="00B60EDC" w:rsidRPr="00607AEF">
        <w:rPr>
          <w:rFonts w:asciiTheme="minorHAnsi" w:hAnsiTheme="minorHAnsi" w:cstheme="minorHAnsi"/>
          <w:sz w:val="20"/>
          <w:szCs w:val="20"/>
        </w:rPr>
        <w:t>, 2011. Bakalářská práce.</w:t>
      </w:r>
      <w:r w:rsidR="0061041C" w:rsidRPr="00607AEF">
        <w:rPr>
          <w:rFonts w:asciiTheme="minorHAnsi" w:hAnsiTheme="minorHAnsi" w:cstheme="minorHAnsi"/>
          <w:sz w:val="20"/>
          <w:szCs w:val="20"/>
        </w:rPr>
        <w:t xml:space="preserve"> Vysoká škola ekonomická v Praze, Fakulta podnikohospodářská</w:t>
      </w:r>
      <w:r w:rsidR="00B94EDB" w:rsidRPr="00607AEF">
        <w:rPr>
          <w:rFonts w:asciiTheme="minorHAnsi" w:hAnsiTheme="minorHAnsi" w:cstheme="minorHAnsi"/>
          <w:sz w:val="20"/>
          <w:szCs w:val="20"/>
        </w:rPr>
        <w:t>,</w:t>
      </w:r>
      <w:r w:rsidR="0061041C" w:rsidRPr="00607AEF">
        <w:rPr>
          <w:rFonts w:asciiTheme="minorHAnsi" w:hAnsiTheme="minorHAnsi" w:cstheme="minorHAnsi"/>
          <w:sz w:val="20"/>
          <w:szCs w:val="20"/>
        </w:rPr>
        <w:t xml:space="preserve"> </w:t>
      </w:r>
      <w:proofErr w:type="spellStart"/>
      <w:r w:rsidR="0061041C" w:rsidRPr="00607AEF">
        <w:rPr>
          <w:rFonts w:asciiTheme="minorHAnsi" w:hAnsiTheme="minorHAnsi" w:cstheme="minorHAnsi"/>
          <w:sz w:val="20"/>
          <w:szCs w:val="20"/>
        </w:rPr>
        <w:t>Arts</w:t>
      </w:r>
      <w:proofErr w:type="spellEnd"/>
      <w:r w:rsidR="0061041C" w:rsidRPr="00607AEF">
        <w:rPr>
          <w:rFonts w:asciiTheme="minorHAnsi" w:hAnsiTheme="minorHAnsi" w:cstheme="minorHAnsi"/>
          <w:sz w:val="20"/>
          <w:szCs w:val="20"/>
        </w:rPr>
        <w:t xml:space="preserve"> </w:t>
      </w:r>
      <w:r w:rsidR="006A2267" w:rsidRPr="00607AEF">
        <w:rPr>
          <w:rFonts w:asciiTheme="minorHAnsi" w:hAnsiTheme="minorHAnsi" w:cstheme="minorHAnsi"/>
          <w:sz w:val="20"/>
          <w:szCs w:val="20"/>
        </w:rPr>
        <w:t xml:space="preserve">management </w:t>
      </w:r>
      <w:r w:rsidR="006A2267" w:rsidRPr="00607AEF">
        <w:rPr>
          <w:rFonts w:asciiTheme="minorHAnsi" w:hAnsiTheme="minorHAnsi" w:cstheme="minorHAnsi"/>
          <w:i/>
          <w:iCs/>
          <w:sz w:val="20"/>
          <w:szCs w:val="20"/>
        </w:rPr>
        <w:t>RNDr.</w:t>
      </w:r>
      <w:r w:rsidR="007C0A1B" w:rsidRPr="00607AEF">
        <w:rPr>
          <w:rFonts w:asciiTheme="minorHAnsi" w:hAnsiTheme="minorHAnsi" w:cstheme="minorHAnsi"/>
          <w:sz w:val="20"/>
          <w:szCs w:val="20"/>
        </w:rPr>
        <w:t xml:space="preserve"> Eva Heřmanová, Ph.D.</w:t>
      </w:r>
      <w:bookmarkEnd w:id="7"/>
      <w:bookmarkEnd w:id="8"/>
      <w:r w:rsidR="003E457B">
        <w:rPr>
          <w:rFonts w:asciiTheme="minorHAnsi" w:hAnsiTheme="minorHAnsi" w:cstheme="minorHAnsi"/>
          <w:sz w:val="20"/>
          <w:szCs w:val="20"/>
        </w:rPr>
        <w:t xml:space="preserve"> s. 21.</w:t>
      </w:r>
      <w:r w:rsidR="00615880">
        <w:rPr>
          <w:rFonts w:asciiTheme="minorHAnsi" w:hAnsiTheme="minorHAnsi" w:cstheme="minorHAnsi"/>
          <w:sz w:val="20"/>
          <w:szCs w:val="20"/>
        </w:rPr>
        <w:t xml:space="preserve"> dostupný: </w:t>
      </w:r>
      <w:r w:rsidR="00615880" w:rsidRPr="00615880">
        <w:rPr>
          <w:rFonts w:asciiTheme="minorHAnsi" w:hAnsiTheme="minorHAnsi" w:cstheme="minorHAnsi"/>
          <w:sz w:val="20"/>
          <w:szCs w:val="20"/>
        </w:rPr>
        <w:t>https://insis.vse.cz/zp/27754#page21</w:t>
      </w:r>
    </w:p>
  </w:footnote>
  <w:footnote w:id="13">
    <w:p w14:paraId="69C1C630" w14:textId="3B091A17" w:rsidR="00F11378" w:rsidRDefault="00F11378">
      <w:pPr>
        <w:pStyle w:val="Textpoznpodarou"/>
      </w:pPr>
      <w:r>
        <w:rPr>
          <w:rStyle w:val="Znakapoznpodarou"/>
        </w:rPr>
        <w:footnoteRef/>
      </w:r>
      <w:r>
        <w:t xml:space="preserve"> </w:t>
      </w:r>
      <w:proofErr w:type="spellStart"/>
      <w:r>
        <w:t>Schmeidler</w:t>
      </w:r>
      <w:proofErr w:type="spellEnd"/>
      <w:r>
        <w:t xml:space="preserve"> 2001, s. 164-165</w:t>
      </w:r>
      <w:r w:rsidR="00605E93">
        <w:t>.</w:t>
      </w:r>
    </w:p>
  </w:footnote>
  <w:footnote w:id="14">
    <w:p w14:paraId="73DC9C2E" w14:textId="673ABD98" w:rsidR="009B3BC6" w:rsidRDefault="009B3BC6">
      <w:pPr>
        <w:pStyle w:val="Textpoznpodarou"/>
      </w:pPr>
      <w:r>
        <w:rPr>
          <w:rStyle w:val="Znakapoznpodarou"/>
        </w:rPr>
        <w:footnoteRef/>
      </w:r>
      <w:r>
        <w:t xml:space="preserve"> Řepková 2022, s. 35</w:t>
      </w:r>
      <w:r w:rsidR="00605E93">
        <w:t>.</w:t>
      </w:r>
    </w:p>
  </w:footnote>
  <w:footnote w:id="15">
    <w:p w14:paraId="626B4BAF" w14:textId="17EFF72D" w:rsidR="005A1201" w:rsidRDefault="005A1201">
      <w:pPr>
        <w:pStyle w:val="Textpoznpodarou"/>
      </w:pPr>
      <w:r>
        <w:rPr>
          <w:rStyle w:val="Znakapoznpodarou"/>
        </w:rPr>
        <w:footnoteRef/>
      </w:r>
      <w:r>
        <w:t xml:space="preserve"> </w:t>
      </w:r>
      <w:r w:rsidR="00570B3A">
        <w:t>Řepková 2022</w:t>
      </w:r>
      <w:r>
        <w:t xml:space="preserve">, </w:t>
      </w:r>
      <w:r w:rsidR="00327E2A">
        <w:t>s. 36</w:t>
      </w:r>
      <w:r w:rsidR="00570B3A">
        <w:t>.</w:t>
      </w:r>
    </w:p>
  </w:footnote>
  <w:footnote w:id="16">
    <w:p w14:paraId="5D82AE10" w14:textId="5F0EE8DD" w:rsidR="00FA6CC6" w:rsidRPr="000D0A67" w:rsidRDefault="00FA6CC6">
      <w:pPr>
        <w:pStyle w:val="Textpoznpodarou"/>
        <w:rPr>
          <w:rFonts w:cstheme="minorHAnsi"/>
        </w:rPr>
      </w:pPr>
      <w:r w:rsidRPr="000D0A67">
        <w:rPr>
          <w:rStyle w:val="Znakapoznpodarou"/>
          <w:rFonts w:cstheme="minorHAnsi"/>
        </w:rPr>
        <w:footnoteRef/>
      </w:r>
      <w:r w:rsidRPr="000D0A67">
        <w:rPr>
          <w:rFonts w:cstheme="minorHAnsi"/>
        </w:rPr>
        <w:t xml:space="preserve"> </w:t>
      </w:r>
      <w:r w:rsidR="00570B3A">
        <w:rPr>
          <w:rFonts w:cstheme="minorHAnsi"/>
        </w:rPr>
        <w:t>Kohout 2016</w:t>
      </w:r>
      <w:r w:rsidRPr="000D0A67">
        <w:rPr>
          <w:rFonts w:cstheme="minorHAnsi"/>
        </w:rPr>
        <w:t>, s.</w:t>
      </w:r>
      <w:r w:rsidR="00607AEF">
        <w:rPr>
          <w:rFonts w:cstheme="minorHAnsi"/>
        </w:rPr>
        <w:t xml:space="preserve"> </w:t>
      </w:r>
      <w:r w:rsidR="00EF331C">
        <w:rPr>
          <w:rFonts w:cstheme="minorHAnsi"/>
        </w:rPr>
        <w:t>15–17</w:t>
      </w:r>
      <w:r w:rsidR="00570B3A">
        <w:rPr>
          <w:rFonts w:cstheme="minorHAnsi"/>
        </w:rPr>
        <w:t>.</w:t>
      </w:r>
    </w:p>
  </w:footnote>
  <w:footnote w:id="17">
    <w:p w14:paraId="57CD8B2F" w14:textId="7214C16E" w:rsidR="008313FB" w:rsidRPr="000D0A67" w:rsidRDefault="008313FB">
      <w:pPr>
        <w:pStyle w:val="Textpoznpodarou"/>
        <w:rPr>
          <w:rFonts w:cstheme="minorHAnsi"/>
        </w:rPr>
      </w:pPr>
      <w:r w:rsidRPr="000D0A67">
        <w:rPr>
          <w:rStyle w:val="Znakapoznpodarou"/>
          <w:rFonts w:cstheme="minorHAnsi"/>
        </w:rPr>
        <w:footnoteRef/>
      </w:r>
      <w:r w:rsidRPr="000D0A67">
        <w:rPr>
          <w:rFonts w:cstheme="minorHAnsi"/>
        </w:rPr>
        <w:t xml:space="preserve"> </w:t>
      </w:r>
      <w:r w:rsidR="003434D3" w:rsidRPr="000D0A67">
        <w:rPr>
          <w:rFonts w:cstheme="minorHAnsi"/>
        </w:rPr>
        <w:t>Drápalová 2006</w:t>
      </w:r>
      <w:r w:rsidR="004535DE" w:rsidRPr="000D0A67">
        <w:rPr>
          <w:rFonts w:cstheme="minorHAnsi"/>
        </w:rPr>
        <w:t>,</w:t>
      </w:r>
      <w:r w:rsidRPr="000D0A67">
        <w:rPr>
          <w:rFonts w:cstheme="minorHAnsi"/>
        </w:rPr>
        <w:t xml:space="preserve"> </w:t>
      </w:r>
      <w:r w:rsidR="00004706" w:rsidRPr="000D0A67">
        <w:rPr>
          <w:rFonts w:cstheme="minorHAnsi"/>
        </w:rPr>
        <w:t>s.</w:t>
      </w:r>
      <w:r w:rsidR="00607AEF">
        <w:rPr>
          <w:rFonts w:cstheme="minorHAnsi"/>
        </w:rPr>
        <w:t xml:space="preserve"> </w:t>
      </w:r>
      <w:r w:rsidR="00114D8F" w:rsidRPr="000D0A67">
        <w:rPr>
          <w:rFonts w:cstheme="minorHAnsi"/>
        </w:rPr>
        <w:t>8</w:t>
      </w:r>
      <w:r w:rsidR="003434D3">
        <w:rPr>
          <w:rFonts w:cstheme="minorHAnsi"/>
        </w:rPr>
        <w:t>.</w:t>
      </w:r>
    </w:p>
  </w:footnote>
  <w:footnote w:id="18">
    <w:p w14:paraId="40B0AC98" w14:textId="37216D5D" w:rsidR="00D64760" w:rsidRPr="000D0A67" w:rsidRDefault="00D64760">
      <w:pPr>
        <w:pStyle w:val="Textpoznpodarou"/>
        <w:rPr>
          <w:rFonts w:cstheme="minorHAnsi"/>
        </w:rPr>
      </w:pPr>
      <w:r w:rsidRPr="000D0A67">
        <w:rPr>
          <w:rStyle w:val="Znakapoznpodarou"/>
          <w:rFonts w:cstheme="minorHAnsi"/>
        </w:rPr>
        <w:footnoteRef/>
      </w:r>
      <w:r w:rsidRPr="000D0A67">
        <w:rPr>
          <w:rFonts w:cstheme="minorHAnsi"/>
        </w:rPr>
        <w:t xml:space="preserve"> Sídliště včera a dnes. Mladá fronta Dnes. 23. 3. 2005, roč. 16, č. 69, s. 61, 65, s. 61.</w:t>
      </w:r>
      <w:r w:rsidR="003434D3">
        <w:rPr>
          <w:rFonts w:cstheme="minorHAnsi"/>
        </w:rPr>
        <w:t xml:space="preserve"> cit. 21. </w:t>
      </w:r>
      <w:r w:rsidR="008949AF">
        <w:rPr>
          <w:rFonts w:cstheme="minorHAnsi"/>
        </w:rPr>
        <w:t>3.</w:t>
      </w:r>
      <w:r w:rsidR="003434D3">
        <w:rPr>
          <w:rFonts w:cstheme="minorHAnsi"/>
        </w:rPr>
        <w:t xml:space="preserve"> 2024.</w:t>
      </w:r>
    </w:p>
  </w:footnote>
  <w:footnote w:id="19">
    <w:p w14:paraId="7F6EB735" w14:textId="06D17014" w:rsidR="00D64760" w:rsidRPr="000D0A67" w:rsidRDefault="00D64760">
      <w:pPr>
        <w:pStyle w:val="Textpoznpodarou"/>
        <w:rPr>
          <w:rFonts w:cstheme="minorHAnsi"/>
        </w:rPr>
      </w:pPr>
      <w:r w:rsidRPr="000D0A67">
        <w:rPr>
          <w:rStyle w:val="Znakapoznpodarou"/>
          <w:rFonts w:cstheme="minorHAnsi"/>
        </w:rPr>
        <w:footnoteRef/>
      </w:r>
      <w:r w:rsidRPr="000D0A67">
        <w:rPr>
          <w:rFonts w:cstheme="minorHAnsi"/>
        </w:rPr>
        <w:t xml:space="preserve"> Maier 2003</w:t>
      </w:r>
      <w:r w:rsidR="003434D3">
        <w:rPr>
          <w:rFonts w:cstheme="minorHAnsi"/>
        </w:rPr>
        <w:t>.</w:t>
      </w:r>
    </w:p>
  </w:footnote>
  <w:footnote w:id="20">
    <w:p w14:paraId="583C54C2" w14:textId="5DE34B1D" w:rsidR="006F3BEE" w:rsidRPr="000D0A67" w:rsidRDefault="006F3BEE">
      <w:pPr>
        <w:pStyle w:val="Textpoznpodarou"/>
        <w:rPr>
          <w:rFonts w:cstheme="minorHAnsi"/>
        </w:rPr>
      </w:pPr>
      <w:r w:rsidRPr="000D0A67">
        <w:rPr>
          <w:rStyle w:val="Znakapoznpodarou"/>
          <w:rFonts w:cstheme="minorHAnsi"/>
        </w:rPr>
        <w:footnoteRef/>
      </w:r>
      <w:r w:rsidRPr="000D0A67">
        <w:rPr>
          <w:rFonts w:cstheme="minorHAnsi"/>
        </w:rPr>
        <w:t xml:space="preserve"> Zchátralá sídliště čekají opravy. Hospodářské noviny: Praha. 11. 12. 2000, roč. 44, č. 239, s. 1</w:t>
      </w:r>
      <w:r w:rsidR="003434D3">
        <w:rPr>
          <w:rFonts w:cstheme="minorHAnsi"/>
        </w:rPr>
        <w:t xml:space="preserve">, </w:t>
      </w:r>
      <w:r w:rsidR="003434D3">
        <w:rPr>
          <w:rFonts w:cstheme="minorHAnsi"/>
          <w:color w:val="000000" w:themeColor="text1"/>
        </w:rPr>
        <w:t xml:space="preserve">cit. 21. </w:t>
      </w:r>
      <w:r w:rsidR="008949AF">
        <w:rPr>
          <w:rFonts w:cstheme="minorHAnsi"/>
          <w:color w:val="000000" w:themeColor="text1"/>
        </w:rPr>
        <w:t>3.</w:t>
      </w:r>
      <w:r w:rsidR="003434D3">
        <w:rPr>
          <w:rFonts w:cstheme="minorHAnsi"/>
          <w:color w:val="000000" w:themeColor="text1"/>
        </w:rPr>
        <w:t xml:space="preserve"> 2024.</w:t>
      </w:r>
    </w:p>
  </w:footnote>
  <w:footnote w:id="21">
    <w:p w14:paraId="536FC9DE" w14:textId="02C81850" w:rsidR="004045E4" w:rsidRPr="000D0A67" w:rsidRDefault="004045E4">
      <w:pPr>
        <w:pStyle w:val="Textpoznpodarou"/>
        <w:rPr>
          <w:rFonts w:cstheme="minorHAnsi"/>
        </w:rPr>
      </w:pPr>
      <w:r w:rsidRPr="000D0A67">
        <w:rPr>
          <w:rStyle w:val="Znakapoznpodarou"/>
          <w:rFonts w:cstheme="minorHAnsi"/>
        </w:rPr>
        <w:footnoteRef/>
      </w:r>
      <w:r w:rsidRPr="000D0A67">
        <w:rPr>
          <w:rFonts w:cstheme="minorHAnsi"/>
        </w:rPr>
        <w:t xml:space="preserve"> Drápalová </w:t>
      </w:r>
      <w:r w:rsidR="004F3495" w:rsidRPr="000D0A67">
        <w:rPr>
          <w:rFonts w:cstheme="minorHAnsi"/>
        </w:rPr>
        <w:t>2006, s.7</w:t>
      </w:r>
      <w:r w:rsidR="003434D3">
        <w:rPr>
          <w:rFonts w:cstheme="minorHAnsi"/>
        </w:rPr>
        <w:t>.</w:t>
      </w:r>
    </w:p>
  </w:footnote>
  <w:footnote w:id="22">
    <w:p w14:paraId="65679235" w14:textId="63F72259" w:rsidR="004F3495" w:rsidRPr="000D0A67" w:rsidRDefault="004F3495">
      <w:pPr>
        <w:pStyle w:val="Textpoznpodarou"/>
        <w:rPr>
          <w:rFonts w:cstheme="minorHAnsi"/>
        </w:rPr>
      </w:pPr>
      <w:r w:rsidRPr="000D0A67">
        <w:rPr>
          <w:rStyle w:val="Znakapoznpodarou"/>
          <w:rFonts w:cstheme="minorHAnsi"/>
        </w:rPr>
        <w:footnoteRef/>
      </w:r>
      <w:r w:rsidRPr="000D0A67">
        <w:rPr>
          <w:rFonts w:cstheme="minorHAnsi"/>
        </w:rPr>
        <w:t xml:space="preserve"> </w:t>
      </w:r>
      <w:proofErr w:type="spellStart"/>
      <w:r w:rsidRPr="000D0A67">
        <w:rPr>
          <w:rFonts w:cstheme="minorHAnsi"/>
        </w:rPr>
        <w:t>Beran</w:t>
      </w:r>
      <w:r w:rsidR="00013130" w:rsidRPr="000D0A67">
        <w:rPr>
          <w:rFonts w:cstheme="minorHAnsi"/>
        </w:rPr>
        <w:t>ovský</w:t>
      </w:r>
      <w:proofErr w:type="spellEnd"/>
      <w:r w:rsidR="00363C4B">
        <w:rPr>
          <w:rFonts w:cstheme="minorHAnsi"/>
        </w:rPr>
        <w:t xml:space="preserve"> et. al</w:t>
      </w:r>
      <w:r w:rsidR="008E20FA">
        <w:rPr>
          <w:rFonts w:cstheme="minorHAnsi"/>
        </w:rPr>
        <w:t>.</w:t>
      </w:r>
      <w:r w:rsidR="000734D4" w:rsidRPr="000D0A67">
        <w:rPr>
          <w:rFonts w:cstheme="minorHAnsi"/>
        </w:rPr>
        <w:t xml:space="preserve"> 201</w:t>
      </w:r>
      <w:r w:rsidR="00437919">
        <w:rPr>
          <w:rFonts w:cstheme="minorHAnsi"/>
        </w:rPr>
        <w:t>1</w:t>
      </w:r>
      <w:r w:rsidR="000734D4" w:rsidRPr="000D0A67">
        <w:rPr>
          <w:rFonts w:cstheme="minorHAnsi"/>
        </w:rPr>
        <w:t>, s. 11</w:t>
      </w:r>
      <w:r w:rsidR="005D2032">
        <w:rPr>
          <w:rFonts w:cstheme="minorHAnsi"/>
        </w:rPr>
        <w:t>.</w:t>
      </w:r>
    </w:p>
  </w:footnote>
  <w:footnote w:id="23">
    <w:p w14:paraId="1E7B3A1B" w14:textId="6791331F" w:rsidR="00A560F7" w:rsidRPr="000D0A67" w:rsidRDefault="00A560F7">
      <w:pPr>
        <w:pStyle w:val="Textpoznpodarou"/>
        <w:rPr>
          <w:rFonts w:cstheme="minorHAnsi"/>
        </w:rPr>
      </w:pPr>
      <w:r w:rsidRPr="000D0A67">
        <w:rPr>
          <w:rStyle w:val="Znakapoznpodarou"/>
          <w:rFonts w:cstheme="minorHAnsi"/>
        </w:rPr>
        <w:footnoteRef/>
      </w:r>
      <w:r w:rsidRPr="000D0A67">
        <w:rPr>
          <w:rFonts w:cstheme="minorHAnsi"/>
        </w:rPr>
        <w:t xml:space="preserve"> </w:t>
      </w:r>
      <w:r w:rsidR="005A511F" w:rsidRPr="000D0A67">
        <w:rPr>
          <w:rFonts w:cstheme="minorHAnsi"/>
        </w:rPr>
        <w:t>Drápalová 2006</w:t>
      </w:r>
      <w:r w:rsidR="00D547C9" w:rsidRPr="000D0A67">
        <w:rPr>
          <w:rFonts w:cstheme="minorHAnsi"/>
        </w:rPr>
        <w:t xml:space="preserve">, s. </w:t>
      </w:r>
      <w:r w:rsidR="00403852">
        <w:rPr>
          <w:rFonts w:cstheme="minorHAnsi"/>
        </w:rPr>
        <w:t>16–18</w:t>
      </w:r>
      <w:r w:rsidR="005A511F">
        <w:rPr>
          <w:rFonts w:cstheme="minorHAnsi"/>
        </w:rPr>
        <w:t>.</w:t>
      </w:r>
    </w:p>
  </w:footnote>
  <w:footnote w:id="24">
    <w:p w14:paraId="1401B854" w14:textId="574ED00C" w:rsidR="00032CD6" w:rsidRPr="00F00359" w:rsidRDefault="00032CD6">
      <w:pPr>
        <w:pStyle w:val="Textpoznpodarou"/>
        <w:rPr>
          <w:rFonts w:cstheme="minorHAnsi"/>
        </w:rPr>
      </w:pPr>
      <w:r w:rsidRPr="00F00359">
        <w:rPr>
          <w:rStyle w:val="Znakapoznpodarou"/>
          <w:rFonts w:cstheme="minorHAnsi"/>
        </w:rPr>
        <w:footnoteRef/>
      </w:r>
      <w:r w:rsidRPr="00F00359">
        <w:rPr>
          <w:rFonts w:cstheme="minorHAnsi"/>
        </w:rPr>
        <w:t xml:space="preserve"> </w:t>
      </w:r>
      <w:proofErr w:type="spellStart"/>
      <w:r w:rsidR="004124E3" w:rsidRPr="00F00359">
        <w:rPr>
          <w:rFonts w:cstheme="minorHAnsi"/>
        </w:rPr>
        <w:t>Beranovský</w:t>
      </w:r>
      <w:proofErr w:type="spellEnd"/>
      <w:r w:rsidR="00C330D4" w:rsidRPr="00F00359">
        <w:rPr>
          <w:rFonts w:cstheme="minorHAnsi"/>
        </w:rPr>
        <w:t xml:space="preserve"> et.</w:t>
      </w:r>
      <w:r w:rsidR="007E551A" w:rsidRPr="00F00359">
        <w:rPr>
          <w:rFonts w:cstheme="minorHAnsi"/>
        </w:rPr>
        <w:t xml:space="preserve"> </w:t>
      </w:r>
      <w:r w:rsidR="00C330D4" w:rsidRPr="00F00359">
        <w:rPr>
          <w:rFonts w:cstheme="minorHAnsi"/>
        </w:rPr>
        <w:t>al</w:t>
      </w:r>
      <w:r w:rsidR="007E551A" w:rsidRPr="00F00359">
        <w:rPr>
          <w:rFonts w:cstheme="minorHAnsi"/>
        </w:rPr>
        <w:t>.</w:t>
      </w:r>
      <w:r w:rsidR="00AA4B59" w:rsidRPr="00F00359">
        <w:rPr>
          <w:rFonts w:cstheme="minorHAnsi"/>
        </w:rPr>
        <w:t xml:space="preserve"> 201</w:t>
      </w:r>
      <w:r w:rsidR="00B620CA" w:rsidRPr="00F00359">
        <w:rPr>
          <w:rFonts w:cstheme="minorHAnsi"/>
        </w:rPr>
        <w:t>1</w:t>
      </w:r>
      <w:r w:rsidR="00C330D4" w:rsidRPr="00F00359">
        <w:rPr>
          <w:rFonts w:cstheme="minorHAnsi"/>
        </w:rPr>
        <w:t>, s. 15-16</w:t>
      </w:r>
      <w:r w:rsidR="007E551A" w:rsidRPr="00F00359">
        <w:rPr>
          <w:rFonts w:cstheme="minorHAnsi"/>
        </w:rPr>
        <w:t>.</w:t>
      </w:r>
    </w:p>
  </w:footnote>
  <w:footnote w:id="25">
    <w:p w14:paraId="5632D5DD" w14:textId="788DBB11" w:rsidR="00116CBA" w:rsidRPr="00F00359" w:rsidRDefault="00116CBA" w:rsidP="000B6C50">
      <w:pPr>
        <w:rPr>
          <w:rFonts w:asciiTheme="minorHAnsi" w:hAnsiTheme="minorHAnsi" w:cstheme="minorHAnsi"/>
          <w:sz w:val="20"/>
          <w:szCs w:val="20"/>
        </w:rPr>
      </w:pPr>
      <w:r w:rsidRPr="00F00359">
        <w:rPr>
          <w:rStyle w:val="Znakapoznpodarou"/>
          <w:rFonts w:asciiTheme="minorHAnsi" w:hAnsiTheme="minorHAnsi" w:cstheme="minorHAnsi"/>
          <w:sz w:val="20"/>
          <w:szCs w:val="20"/>
        </w:rPr>
        <w:footnoteRef/>
      </w:r>
      <w:r w:rsidRPr="00F00359">
        <w:rPr>
          <w:rFonts w:asciiTheme="minorHAnsi" w:hAnsiTheme="minorHAnsi" w:cstheme="minorHAnsi"/>
          <w:sz w:val="20"/>
          <w:szCs w:val="20"/>
        </w:rPr>
        <w:t xml:space="preserve"> </w:t>
      </w:r>
      <w:r w:rsidR="003142DA" w:rsidRPr="00F00359">
        <w:rPr>
          <w:rFonts w:asciiTheme="minorHAnsi" w:eastAsiaTheme="minorHAnsi" w:hAnsiTheme="minorHAnsi" w:cstheme="minorHAnsi"/>
          <w:color w:val="000000" w:themeColor="text1"/>
          <w:sz w:val="20"/>
          <w:szCs w:val="20"/>
          <w:lang w:eastAsia="en-US"/>
        </w:rPr>
        <w:t>Aktuálně.cz. "Češi neumí zateplovat. Aby ušetřili, udělají často z cenné budovy chatrč" [online]. [</w:t>
      </w:r>
      <w:r w:rsidR="000B6C50" w:rsidRPr="00F00359">
        <w:rPr>
          <w:rFonts w:asciiTheme="minorHAnsi" w:hAnsiTheme="minorHAnsi" w:cstheme="minorHAnsi"/>
          <w:i/>
          <w:iCs/>
          <w:color w:val="000000" w:themeColor="text1"/>
          <w:sz w:val="20"/>
          <w:szCs w:val="20"/>
          <w:shd w:val="clear" w:color="auto" w:fill="FFFFFF"/>
        </w:rPr>
        <w:t>9. 9. 2017</w:t>
      </w:r>
      <w:r w:rsidR="003142DA" w:rsidRPr="00F00359">
        <w:rPr>
          <w:rFonts w:asciiTheme="minorHAnsi" w:eastAsiaTheme="minorHAnsi" w:hAnsiTheme="minorHAnsi" w:cstheme="minorHAnsi"/>
          <w:color w:val="000000" w:themeColor="text1"/>
          <w:sz w:val="20"/>
          <w:szCs w:val="20"/>
          <w:lang w:eastAsia="en-US"/>
        </w:rPr>
        <w:t xml:space="preserve">]. Dostupné z: </w:t>
      </w:r>
      <w:hyperlink r:id="rId2" w:history="1">
        <w:r w:rsidR="003142DA" w:rsidRPr="00F00359">
          <w:rPr>
            <w:rFonts w:asciiTheme="minorHAnsi" w:eastAsiaTheme="minorHAnsi" w:hAnsiTheme="minorHAnsi" w:cstheme="minorHAnsi"/>
            <w:color w:val="000000" w:themeColor="text1"/>
            <w:sz w:val="20"/>
            <w:szCs w:val="20"/>
            <w:lang w:eastAsia="en-US"/>
          </w:rPr>
          <w:t>https://zpravy.aktualne.cz/domaci/cesi-neumi-zateplovat-aby-usetrili-udelaji-casto-z-cenne-bud/r~69bb7650939c11e7b4dc0025900fea04/</w:t>
        </w:r>
      </w:hyperlink>
      <w:r w:rsidR="001846ED" w:rsidRPr="00F00359">
        <w:rPr>
          <w:rFonts w:asciiTheme="minorHAnsi" w:eastAsiaTheme="minorHAnsi" w:hAnsiTheme="minorHAnsi" w:cstheme="minorHAnsi"/>
          <w:color w:val="000000" w:themeColor="text1"/>
          <w:sz w:val="20"/>
          <w:szCs w:val="20"/>
          <w:lang w:eastAsia="en-US"/>
        </w:rPr>
        <w:t xml:space="preserve"> cit. 23.3.2024</w:t>
      </w:r>
      <w:r w:rsidR="007E551A" w:rsidRPr="00F00359">
        <w:rPr>
          <w:rFonts w:asciiTheme="minorHAnsi" w:eastAsiaTheme="minorHAnsi" w:hAnsiTheme="minorHAnsi" w:cstheme="minorHAnsi"/>
          <w:color w:val="000000" w:themeColor="text1"/>
          <w:sz w:val="20"/>
          <w:szCs w:val="20"/>
          <w:lang w:eastAsia="en-US"/>
        </w:rPr>
        <w:t>.</w:t>
      </w:r>
    </w:p>
  </w:footnote>
  <w:footnote w:id="26">
    <w:p w14:paraId="1D77550A" w14:textId="704E81F8" w:rsidR="001E7710" w:rsidRPr="00F00359" w:rsidRDefault="001E7710">
      <w:pPr>
        <w:pStyle w:val="Textpoznpodarou"/>
        <w:rPr>
          <w:rFonts w:cstheme="minorHAnsi"/>
        </w:rPr>
      </w:pPr>
      <w:r w:rsidRPr="00F00359">
        <w:rPr>
          <w:rStyle w:val="Znakapoznpodarou"/>
          <w:rFonts w:cstheme="minorHAnsi"/>
        </w:rPr>
        <w:footnoteRef/>
      </w:r>
      <w:r w:rsidRPr="00F00359">
        <w:rPr>
          <w:rFonts w:cstheme="minorHAnsi"/>
        </w:rPr>
        <w:t xml:space="preserve"> </w:t>
      </w:r>
      <w:r w:rsidR="0023520D" w:rsidRPr="00F00359">
        <w:rPr>
          <w:rFonts w:cstheme="minorHAnsi"/>
        </w:rPr>
        <w:t xml:space="preserve">Hudeček, </w:t>
      </w:r>
      <w:r w:rsidR="0023520D" w:rsidRPr="00F00359">
        <w:rPr>
          <w:rFonts w:cstheme="minorHAnsi"/>
          <w:color w:val="000000" w:themeColor="text1"/>
          <w:shd w:val="clear" w:color="auto" w:fill="FFFFFF"/>
        </w:rPr>
        <w:t xml:space="preserve">Kohout, Molnárová, Tichý, </w:t>
      </w:r>
      <w:proofErr w:type="spellStart"/>
      <w:r w:rsidR="0023520D" w:rsidRPr="00F00359">
        <w:rPr>
          <w:rFonts w:cstheme="minorHAnsi"/>
          <w:color w:val="000000" w:themeColor="text1"/>
          <w:shd w:val="clear" w:color="auto" w:fill="FFFFFF"/>
        </w:rPr>
        <w:t>Titl</w:t>
      </w:r>
      <w:proofErr w:type="spellEnd"/>
      <w:r w:rsidR="0023520D" w:rsidRPr="00F00359">
        <w:rPr>
          <w:rFonts w:cstheme="minorHAnsi"/>
        </w:rPr>
        <w:t xml:space="preserve"> 2021, s. 81-82</w:t>
      </w:r>
      <w:r w:rsidR="007E551A" w:rsidRPr="00F00359">
        <w:rPr>
          <w:rFonts w:cstheme="minorHAnsi"/>
        </w:rPr>
        <w:t>.</w:t>
      </w:r>
    </w:p>
  </w:footnote>
  <w:footnote w:id="27">
    <w:p w14:paraId="6AE54A75" w14:textId="0928BEC9" w:rsidR="0027150F" w:rsidRDefault="0027150F">
      <w:pPr>
        <w:pStyle w:val="Textpoznpodarou"/>
      </w:pPr>
      <w:r w:rsidRPr="00F00359">
        <w:rPr>
          <w:rStyle w:val="Znakapoznpodarou"/>
          <w:rFonts w:cstheme="minorHAnsi"/>
        </w:rPr>
        <w:footnoteRef/>
      </w:r>
      <w:r w:rsidRPr="00F00359">
        <w:rPr>
          <w:rFonts w:cstheme="minorHAnsi"/>
        </w:rPr>
        <w:t xml:space="preserve"> </w:t>
      </w:r>
      <w:r w:rsidR="00C90C3A" w:rsidRPr="00F00359">
        <w:rPr>
          <w:rFonts w:cstheme="minorHAnsi"/>
        </w:rPr>
        <w:t xml:space="preserve">Hudeček </w:t>
      </w:r>
      <w:r w:rsidR="007E551A" w:rsidRPr="00F00359">
        <w:rPr>
          <w:rFonts w:cstheme="minorHAnsi"/>
        </w:rPr>
        <w:t>et. al</w:t>
      </w:r>
      <w:r w:rsidR="00F03A8F" w:rsidRPr="00F00359">
        <w:rPr>
          <w:rFonts w:cstheme="minorHAnsi"/>
        </w:rPr>
        <w:t>. 2021</w:t>
      </w:r>
      <w:r w:rsidR="007E551A" w:rsidRPr="00F00359">
        <w:rPr>
          <w:rFonts w:cstheme="minorHAnsi"/>
        </w:rPr>
        <w:t>,</w:t>
      </w:r>
      <w:r w:rsidRPr="00F00359">
        <w:rPr>
          <w:rFonts w:cstheme="minorHAnsi"/>
        </w:rPr>
        <w:t xml:space="preserve"> s. 82</w:t>
      </w:r>
      <w:r w:rsidR="007E551A" w:rsidRPr="00F00359">
        <w:rPr>
          <w:rFonts w:cstheme="minorHAnsi"/>
        </w:rPr>
        <w:t>.</w:t>
      </w:r>
    </w:p>
  </w:footnote>
  <w:footnote w:id="28">
    <w:p w14:paraId="5A78B40C" w14:textId="7933A261" w:rsidR="00D01738" w:rsidRPr="000D0A67" w:rsidRDefault="00D01738">
      <w:pPr>
        <w:pStyle w:val="Textpoznpodarou"/>
        <w:rPr>
          <w:rFonts w:cstheme="minorHAnsi"/>
        </w:rPr>
      </w:pPr>
      <w:r w:rsidRPr="000D0A67">
        <w:rPr>
          <w:rStyle w:val="Znakapoznpodarou"/>
          <w:rFonts w:cstheme="minorHAnsi"/>
        </w:rPr>
        <w:footnoteRef/>
      </w:r>
      <w:r w:rsidRPr="000D0A67">
        <w:rPr>
          <w:rFonts w:cstheme="minorHAnsi"/>
        </w:rPr>
        <w:t xml:space="preserve"> </w:t>
      </w:r>
      <w:proofErr w:type="spellStart"/>
      <w:r w:rsidR="005277F3" w:rsidRPr="000D0A67">
        <w:rPr>
          <w:rFonts w:cstheme="minorHAnsi"/>
        </w:rPr>
        <w:t>Beranovský</w:t>
      </w:r>
      <w:proofErr w:type="spellEnd"/>
      <w:r w:rsidR="005008EB" w:rsidRPr="000D0A67">
        <w:rPr>
          <w:rFonts w:cstheme="minorHAnsi"/>
        </w:rPr>
        <w:t xml:space="preserve"> et. </w:t>
      </w:r>
      <w:r w:rsidR="007E551A">
        <w:rPr>
          <w:rFonts w:cstheme="minorHAnsi"/>
        </w:rPr>
        <w:t>al.</w:t>
      </w:r>
      <w:r w:rsidR="0070590A" w:rsidRPr="000D0A67">
        <w:rPr>
          <w:rFonts w:cstheme="minorHAnsi"/>
        </w:rPr>
        <w:t xml:space="preserve"> </w:t>
      </w:r>
      <w:r w:rsidR="005008EB" w:rsidRPr="000D0A67">
        <w:rPr>
          <w:rFonts w:cstheme="minorHAnsi"/>
        </w:rPr>
        <w:t>2011, s.</w:t>
      </w:r>
      <w:r w:rsidR="002665B7">
        <w:rPr>
          <w:rFonts w:cstheme="minorHAnsi"/>
        </w:rPr>
        <w:t xml:space="preserve"> </w:t>
      </w:r>
      <w:r w:rsidR="00A9133D" w:rsidRPr="000D0A67">
        <w:rPr>
          <w:rFonts w:cstheme="minorHAnsi"/>
        </w:rPr>
        <w:t>17-19</w:t>
      </w:r>
      <w:r w:rsidR="002665B7">
        <w:rPr>
          <w:rFonts w:cstheme="minorHAnsi"/>
        </w:rPr>
        <w:t>.</w:t>
      </w:r>
    </w:p>
  </w:footnote>
  <w:footnote w:id="29">
    <w:p w14:paraId="362BB65F" w14:textId="4FBD54E4" w:rsidR="00B079C9" w:rsidRDefault="00B079C9" w:rsidP="00B079C9">
      <w:pPr>
        <w:pStyle w:val="Textpoznpodarou"/>
      </w:pPr>
      <w:r w:rsidRPr="000D0A67">
        <w:rPr>
          <w:rStyle w:val="Znakapoznpodarou"/>
          <w:rFonts w:cstheme="minorHAnsi"/>
        </w:rPr>
        <w:footnoteRef/>
      </w:r>
      <w:r w:rsidRPr="000D0A67">
        <w:rPr>
          <w:rFonts w:cstheme="minorHAnsi"/>
        </w:rPr>
        <w:t xml:space="preserve"> Strakoš 2018, s. 10</w:t>
      </w:r>
      <w:r w:rsidR="007C37D1" w:rsidRPr="000D0A67">
        <w:rPr>
          <w:rFonts w:cstheme="minorHAnsi"/>
        </w:rPr>
        <w:t xml:space="preserve">. </w:t>
      </w:r>
      <w:r w:rsidR="00F00359">
        <w:rPr>
          <w:rFonts w:cstheme="minorHAnsi"/>
        </w:rPr>
        <w:t>Ú</w:t>
      </w:r>
      <w:r w:rsidR="00FF14D2" w:rsidRPr="000D0A67">
        <w:rPr>
          <w:rFonts w:cstheme="minorHAnsi"/>
        </w:rPr>
        <w:t>daje o sčítání lidu v roce 2011</w:t>
      </w:r>
      <w:r w:rsidR="00461F0F" w:rsidRPr="000D0A67">
        <w:rPr>
          <w:rFonts w:cstheme="minorHAnsi"/>
        </w:rPr>
        <w:t xml:space="preserve"> se vztahují </w:t>
      </w:r>
      <w:r w:rsidR="00AB0703" w:rsidRPr="000D0A67">
        <w:rPr>
          <w:rFonts w:cstheme="minorHAnsi"/>
        </w:rPr>
        <w:t>k datu vydání Strakošovi práce.</w:t>
      </w:r>
    </w:p>
  </w:footnote>
  <w:footnote w:id="30">
    <w:p w14:paraId="4600225E" w14:textId="68A15098" w:rsidR="00B079C9" w:rsidRPr="000D0A67" w:rsidRDefault="00B079C9" w:rsidP="00B079C9">
      <w:pPr>
        <w:pStyle w:val="Textpoznpodarou"/>
        <w:rPr>
          <w:rFonts w:cstheme="minorHAnsi"/>
        </w:rPr>
      </w:pPr>
      <w:r w:rsidRPr="000D0A67">
        <w:rPr>
          <w:rStyle w:val="Znakapoznpodarou"/>
          <w:rFonts w:cstheme="minorHAnsi"/>
        </w:rPr>
        <w:footnoteRef/>
      </w:r>
      <w:r w:rsidRPr="000D0A67">
        <w:rPr>
          <w:rFonts w:cstheme="minorHAnsi"/>
        </w:rPr>
        <w:t xml:space="preserve"> </w:t>
      </w:r>
      <w:r w:rsidR="00F17EFF">
        <w:rPr>
          <w:rFonts w:cstheme="minorHAnsi"/>
        </w:rPr>
        <w:t>Strakoš 2018</w:t>
      </w:r>
      <w:r w:rsidRPr="000D0A67">
        <w:rPr>
          <w:rFonts w:cstheme="minorHAnsi"/>
        </w:rPr>
        <w:t>, s. 13</w:t>
      </w:r>
      <w:r w:rsidR="00686CB8">
        <w:rPr>
          <w:rFonts w:cstheme="minorHAnsi"/>
        </w:rPr>
        <w:t>.</w:t>
      </w:r>
    </w:p>
  </w:footnote>
  <w:footnote w:id="31">
    <w:p w14:paraId="15B15E7A" w14:textId="59C7CC76" w:rsidR="00E72AAD" w:rsidRPr="000D0A67" w:rsidRDefault="00E72AAD" w:rsidP="00E72AAD">
      <w:pPr>
        <w:pStyle w:val="Textpoznpodarou"/>
        <w:rPr>
          <w:rFonts w:cstheme="minorHAnsi"/>
        </w:rPr>
      </w:pPr>
      <w:r w:rsidRPr="000D0A67">
        <w:rPr>
          <w:rStyle w:val="Znakapoznpodarou"/>
          <w:rFonts w:cstheme="minorHAnsi"/>
        </w:rPr>
        <w:footnoteRef/>
      </w:r>
      <w:r w:rsidRPr="000D0A67">
        <w:rPr>
          <w:rFonts w:cstheme="minorHAnsi"/>
        </w:rPr>
        <w:t xml:space="preserve"> Strakoš 2018, s. </w:t>
      </w:r>
      <w:r w:rsidR="00F00359" w:rsidRPr="000D0A67">
        <w:rPr>
          <w:rFonts w:cstheme="minorHAnsi"/>
        </w:rPr>
        <w:t>30–34</w:t>
      </w:r>
      <w:r w:rsidR="00686CB8">
        <w:rPr>
          <w:rFonts w:cstheme="minorHAnsi"/>
        </w:rPr>
        <w:t>.</w:t>
      </w:r>
    </w:p>
  </w:footnote>
  <w:footnote w:id="32">
    <w:p w14:paraId="2DEC830A" w14:textId="3EDF728A" w:rsidR="00E72AAD" w:rsidRPr="00F00359" w:rsidRDefault="00E72AAD" w:rsidP="00E72AAD">
      <w:pPr>
        <w:pStyle w:val="Textpoznpodarou"/>
        <w:rPr>
          <w:rFonts w:cstheme="minorHAnsi"/>
          <w:color w:val="000000" w:themeColor="text1"/>
        </w:rPr>
      </w:pPr>
      <w:r w:rsidRPr="00F00359">
        <w:rPr>
          <w:rStyle w:val="Znakapoznpodarou"/>
          <w:rFonts w:cstheme="minorHAnsi"/>
          <w:color w:val="000000" w:themeColor="text1"/>
        </w:rPr>
        <w:footnoteRef/>
      </w:r>
      <w:r w:rsidRPr="00F00359">
        <w:rPr>
          <w:rFonts w:cstheme="minorHAnsi"/>
          <w:color w:val="000000" w:themeColor="text1"/>
        </w:rPr>
        <w:t xml:space="preserve"> </w:t>
      </w:r>
      <w:r w:rsidR="00355A5E" w:rsidRPr="00F00359">
        <w:rPr>
          <w:rFonts w:cstheme="minorHAnsi"/>
          <w:color w:val="000000" w:themeColor="text1"/>
        </w:rPr>
        <w:t xml:space="preserve">Strakoš </w:t>
      </w:r>
      <w:r w:rsidR="00686CB8" w:rsidRPr="00F00359">
        <w:rPr>
          <w:rFonts w:cstheme="minorHAnsi"/>
          <w:color w:val="000000" w:themeColor="text1"/>
        </w:rPr>
        <w:t>2018,</w:t>
      </w:r>
      <w:r w:rsidRPr="00F00359">
        <w:rPr>
          <w:rFonts w:cstheme="minorHAnsi"/>
          <w:color w:val="000000" w:themeColor="text1"/>
        </w:rPr>
        <w:t xml:space="preserve"> s. </w:t>
      </w:r>
      <w:r w:rsidR="00F00359" w:rsidRPr="00F00359">
        <w:rPr>
          <w:rFonts w:cstheme="minorHAnsi"/>
          <w:color w:val="000000" w:themeColor="text1"/>
        </w:rPr>
        <w:t>34–36</w:t>
      </w:r>
      <w:r w:rsidR="00686CB8" w:rsidRPr="00F00359">
        <w:rPr>
          <w:rFonts w:cstheme="minorHAnsi"/>
          <w:color w:val="000000" w:themeColor="text1"/>
        </w:rPr>
        <w:t>.</w:t>
      </w:r>
    </w:p>
  </w:footnote>
  <w:footnote w:id="33">
    <w:p w14:paraId="656BD4E5" w14:textId="2B267CA8" w:rsidR="00E72AAD" w:rsidRPr="00F00359" w:rsidRDefault="00E72AAD" w:rsidP="00E72AAD">
      <w:pPr>
        <w:pStyle w:val="Textpoznpodarou"/>
        <w:rPr>
          <w:rFonts w:cstheme="minorHAnsi"/>
          <w:color w:val="000000" w:themeColor="text1"/>
        </w:rPr>
      </w:pPr>
      <w:r w:rsidRPr="00F00359">
        <w:rPr>
          <w:rStyle w:val="Znakapoznpodarou"/>
          <w:rFonts w:cstheme="minorHAnsi"/>
          <w:color w:val="000000" w:themeColor="text1"/>
        </w:rPr>
        <w:footnoteRef/>
      </w:r>
      <w:r w:rsidRPr="00F00359">
        <w:rPr>
          <w:rFonts w:cstheme="minorHAnsi"/>
          <w:color w:val="000000" w:themeColor="text1"/>
        </w:rPr>
        <w:t xml:space="preserve"> Strakoš 2018, str. 36, Marian Lipták, 2016. PANELAKY.INFO </w:t>
      </w:r>
      <w:r w:rsidRPr="00F00359">
        <w:rPr>
          <w:rFonts w:cstheme="minorHAnsi"/>
          <w:color w:val="000000" w:themeColor="text1"/>
          <w:shd w:val="clear" w:color="auto" w:fill="FFFFFF"/>
        </w:rPr>
        <w:t xml:space="preserve">[online]. Dostupné z: </w:t>
      </w:r>
      <w:hyperlink r:id="rId3" w:history="1">
        <w:r w:rsidRPr="00F00359">
          <w:rPr>
            <w:rStyle w:val="Hypertextovodkaz"/>
            <w:rFonts w:cstheme="minorHAnsi"/>
            <w:color w:val="000000" w:themeColor="text1"/>
            <w:shd w:val="clear" w:color="auto" w:fill="FFFFFF"/>
          </w:rPr>
          <w:t>http://panelaky.info/vos/</w:t>
        </w:r>
      </w:hyperlink>
      <w:r w:rsidR="00556D57" w:rsidRPr="00F00359">
        <w:rPr>
          <w:rStyle w:val="Hypertextovodkaz"/>
          <w:rFonts w:cstheme="minorHAnsi"/>
          <w:color w:val="000000" w:themeColor="text1"/>
          <w:shd w:val="clear" w:color="auto" w:fill="FFFFFF"/>
        </w:rPr>
        <w:t xml:space="preserve"> </w:t>
      </w:r>
      <w:r w:rsidR="00556D57" w:rsidRPr="00F00359">
        <w:rPr>
          <w:rFonts w:cstheme="minorHAnsi"/>
          <w:color w:val="000000" w:themeColor="text1"/>
          <w:shd w:val="clear" w:color="auto" w:fill="FFFFFF"/>
        </w:rPr>
        <w:t>cit. 16.05.2021.</w:t>
      </w:r>
    </w:p>
  </w:footnote>
  <w:footnote w:id="34">
    <w:p w14:paraId="74D35338" w14:textId="42C25930" w:rsidR="00E72AAD" w:rsidRDefault="00E72AAD" w:rsidP="00E72AAD">
      <w:pPr>
        <w:pStyle w:val="Textpoznpodarou"/>
      </w:pPr>
      <w:r w:rsidRPr="00F00359">
        <w:rPr>
          <w:rStyle w:val="Znakapoznpodarou"/>
          <w:rFonts w:cstheme="minorHAnsi"/>
          <w:color w:val="000000" w:themeColor="text1"/>
        </w:rPr>
        <w:footnoteRef/>
      </w:r>
      <w:r w:rsidRPr="00F00359">
        <w:rPr>
          <w:rFonts w:cstheme="minorHAnsi"/>
          <w:color w:val="000000" w:themeColor="text1"/>
        </w:rPr>
        <w:t xml:space="preserve"> </w:t>
      </w:r>
      <w:r w:rsidR="00556D57" w:rsidRPr="00F00359">
        <w:rPr>
          <w:rFonts w:cstheme="minorHAnsi"/>
          <w:color w:val="000000" w:themeColor="text1"/>
          <w:shd w:val="clear" w:color="auto" w:fill="FFFFFF"/>
        </w:rPr>
        <w:t>Strakoš</w:t>
      </w:r>
      <w:r w:rsidR="00C2637A" w:rsidRPr="00F00359">
        <w:rPr>
          <w:rFonts w:cstheme="minorHAnsi"/>
          <w:color w:val="000000" w:themeColor="text1"/>
          <w:shd w:val="clear" w:color="auto" w:fill="FFFFFF"/>
        </w:rPr>
        <w:t xml:space="preserve"> 2018</w:t>
      </w:r>
      <w:r w:rsidRPr="00F00359">
        <w:rPr>
          <w:rFonts w:cstheme="minorHAnsi"/>
          <w:color w:val="000000" w:themeColor="text1"/>
          <w:shd w:val="clear" w:color="auto" w:fill="FFFFFF"/>
        </w:rPr>
        <w:t>, s. 37</w:t>
      </w:r>
      <w:r w:rsidR="00C2637A" w:rsidRPr="00F00359">
        <w:rPr>
          <w:rFonts w:cstheme="minorHAnsi"/>
          <w:color w:val="000000" w:themeColor="text1"/>
          <w:shd w:val="clear" w:color="auto" w:fill="FFFFFF"/>
        </w:rPr>
        <w:t>.</w:t>
      </w:r>
    </w:p>
  </w:footnote>
  <w:footnote w:id="35">
    <w:p w14:paraId="0D66AD59" w14:textId="7B6DC830" w:rsidR="00E72AAD" w:rsidRPr="004313FD" w:rsidRDefault="00E72AAD" w:rsidP="00E72AAD">
      <w:pPr>
        <w:pStyle w:val="Textpoznpodarou"/>
        <w:rPr>
          <w:rFonts w:cstheme="minorHAnsi"/>
          <w:sz w:val="24"/>
          <w:szCs w:val="24"/>
        </w:rPr>
      </w:pPr>
      <w:r w:rsidRPr="000D0A67">
        <w:rPr>
          <w:rStyle w:val="Znakapoznpodarou"/>
          <w:rFonts w:cstheme="minorHAnsi"/>
        </w:rPr>
        <w:footnoteRef/>
      </w:r>
      <w:r w:rsidRPr="000D0A67">
        <w:rPr>
          <w:rFonts w:cstheme="minorHAnsi"/>
        </w:rPr>
        <w:t xml:space="preserve"> </w:t>
      </w:r>
      <w:r w:rsidR="00B262B2">
        <w:rPr>
          <w:rFonts w:cstheme="minorHAnsi"/>
          <w:color w:val="000000"/>
          <w:shd w:val="clear" w:color="auto" w:fill="FFFFFF"/>
        </w:rPr>
        <w:t>Strakoš 2018</w:t>
      </w:r>
      <w:r w:rsidRPr="000D0A67">
        <w:rPr>
          <w:rFonts w:cstheme="minorHAnsi"/>
          <w:color w:val="000000"/>
          <w:shd w:val="clear" w:color="auto" w:fill="FFFFFF"/>
        </w:rPr>
        <w:t xml:space="preserve">, s. </w:t>
      </w:r>
      <w:r w:rsidR="00B262B2">
        <w:rPr>
          <w:rFonts w:cstheme="minorHAnsi"/>
          <w:color w:val="000000"/>
          <w:shd w:val="clear" w:color="auto" w:fill="FFFFFF"/>
        </w:rPr>
        <w:t>37–39.</w:t>
      </w:r>
    </w:p>
  </w:footnote>
  <w:footnote w:id="36">
    <w:p w14:paraId="3714EB80" w14:textId="0DB2BD6C" w:rsidR="00E72AAD" w:rsidRPr="00F00359" w:rsidRDefault="00E72AAD" w:rsidP="00E72AAD">
      <w:pPr>
        <w:pStyle w:val="Textpoznpodarou"/>
        <w:rPr>
          <w:rFonts w:cstheme="minorHAnsi"/>
          <w:color w:val="000000" w:themeColor="text1"/>
        </w:rPr>
      </w:pPr>
      <w:r w:rsidRPr="00F00359">
        <w:rPr>
          <w:rStyle w:val="Znakapoznpodarou"/>
          <w:rFonts w:cstheme="minorHAnsi"/>
          <w:color w:val="000000" w:themeColor="text1"/>
        </w:rPr>
        <w:footnoteRef/>
      </w:r>
      <w:r w:rsidRPr="00F00359">
        <w:rPr>
          <w:rFonts w:cstheme="minorHAnsi"/>
          <w:color w:val="000000" w:themeColor="text1"/>
        </w:rPr>
        <w:t xml:space="preserve"> </w:t>
      </w:r>
      <w:r w:rsidR="0057186B" w:rsidRPr="00F00359">
        <w:rPr>
          <w:rFonts w:cstheme="minorHAnsi"/>
          <w:color w:val="000000" w:themeColor="text1"/>
          <w:shd w:val="clear" w:color="auto" w:fill="FFFFFF"/>
        </w:rPr>
        <w:t>Strakoš 2018</w:t>
      </w:r>
      <w:r w:rsidRPr="00F00359">
        <w:rPr>
          <w:rFonts w:cstheme="minorHAnsi"/>
          <w:color w:val="000000" w:themeColor="text1"/>
          <w:shd w:val="clear" w:color="auto" w:fill="FFFFFF"/>
        </w:rPr>
        <w:t xml:space="preserve">, s. </w:t>
      </w:r>
      <w:r w:rsidR="00F00359" w:rsidRPr="00F00359">
        <w:rPr>
          <w:rFonts w:cstheme="minorHAnsi"/>
          <w:color w:val="000000" w:themeColor="text1"/>
          <w:shd w:val="clear" w:color="auto" w:fill="FFFFFF"/>
        </w:rPr>
        <w:t>39–40</w:t>
      </w:r>
      <w:r w:rsidR="007F25B1" w:rsidRPr="00F00359">
        <w:rPr>
          <w:rFonts w:cstheme="minorHAnsi"/>
          <w:color w:val="000000" w:themeColor="text1"/>
          <w:shd w:val="clear" w:color="auto" w:fill="FFFFFF"/>
        </w:rPr>
        <w:t>.</w:t>
      </w:r>
    </w:p>
  </w:footnote>
  <w:footnote w:id="37">
    <w:p w14:paraId="3C066FB8" w14:textId="25366D0E" w:rsidR="00E72AAD" w:rsidRPr="00F00359" w:rsidRDefault="00E72AAD" w:rsidP="0065397D">
      <w:pPr>
        <w:rPr>
          <w:rFonts w:asciiTheme="minorHAnsi" w:hAnsiTheme="minorHAnsi" w:cstheme="minorHAnsi"/>
          <w:color w:val="000000" w:themeColor="text1"/>
          <w:sz w:val="20"/>
          <w:szCs w:val="20"/>
          <w:shd w:val="clear" w:color="auto" w:fill="FFFFFF"/>
        </w:rPr>
      </w:pPr>
      <w:r w:rsidRPr="00F00359">
        <w:rPr>
          <w:rStyle w:val="Znakapoznpodarou"/>
          <w:rFonts w:asciiTheme="minorHAnsi" w:hAnsiTheme="minorHAnsi" w:cstheme="minorHAnsi"/>
          <w:color w:val="000000" w:themeColor="text1"/>
          <w:sz w:val="20"/>
          <w:szCs w:val="20"/>
        </w:rPr>
        <w:footnoteRef/>
      </w:r>
      <w:r w:rsidRPr="00F00359">
        <w:rPr>
          <w:rFonts w:asciiTheme="minorHAnsi" w:hAnsiTheme="minorHAnsi" w:cstheme="minorHAnsi"/>
          <w:color w:val="000000" w:themeColor="text1"/>
          <w:sz w:val="20"/>
          <w:szCs w:val="20"/>
        </w:rPr>
        <w:t xml:space="preserve"> </w:t>
      </w:r>
      <w:r w:rsidRPr="00F00359">
        <w:rPr>
          <w:rFonts w:asciiTheme="minorHAnsi" w:hAnsiTheme="minorHAnsi" w:cstheme="minorHAnsi"/>
          <w:color w:val="000000" w:themeColor="text1"/>
          <w:sz w:val="20"/>
          <w:szCs w:val="20"/>
          <w:shd w:val="clear" w:color="auto" w:fill="FFFFFF"/>
        </w:rPr>
        <w:t xml:space="preserve">Strakoš 2018, str. </w:t>
      </w:r>
      <w:r w:rsidR="000D0A67" w:rsidRPr="00F00359">
        <w:rPr>
          <w:rFonts w:asciiTheme="minorHAnsi" w:hAnsiTheme="minorHAnsi" w:cstheme="minorHAnsi"/>
          <w:color w:val="000000" w:themeColor="text1"/>
          <w:sz w:val="20"/>
          <w:szCs w:val="20"/>
          <w:shd w:val="clear" w:color="auto" w:fill="FFFFFF"/>
        </w:rPr>
        <w:t xml:space="preserve">40, </w:t>
      </w:r>
      <w:r w:rsidR="0003183A" w:rsidRPr="00F00359">
        <w:rPr>
          <w:rFonts w:asciiTheme="minorHAnsi" w:hAnsiTheme="minorHAnsi" w:cstheme="minorHAnsi"/>
          <w:color w:val="000000" w:themeColor="text1"/>
          <w:sz w:val="20"/>
          <w:szCs w:val="20"/>
          <w:shd w:val="clear" w:color="auto" w:fill="FFFFFF"/>
        </w:rPr>
        <w:t>Ostrava – Jih</w:t>
      </w:r>
      <w:r w:rsidRPr="00F00359">
        <w:rPr>
          <w:rFonts w:asciiTheme="minorHAnsi" w:hAnsiTheme="minorHAnsi" w:cstheme="minorHAnsi"/>
          <w:color w:val="000000" w:themeColor="text1"/>
          <w:sz w:val="20"/>
          <w:szCs w:val="20"/>
          <w:shd w:val="clear" w:color="auto" w:fill="FFFFFF"/>
        </w:rPr>
        <w:t xml:space="preserve">, </w:t>
      </w:r>
      <w:r w:rsidR="0034107B" w:rsidRPr="00F00359">
        <w:rPr>
          <w:rFonts w:asciiTheme="minorHAnsi" w:hAnsiTheme="minorHAnsi" w:cstheme="minorHAnsi"/>
          <w:color w:val="000000" w:themeColor="text1"/>
          <w:sz w:val="20"/>
          <w:szCs w:val="20"/>
          <w:shd w:val="clear" w:color="auto" w:fill="FFFFFF"/>
        </w:rPr>
        <w:t>2015–2016</w:t>
      </w:r>
      <w:r w:rsidRPr="00F00359">
        <w:rPr>
          <w:rFonts w:asciiTheme="minorHAnsi" w:hAnsiTheme="minorHAnsi" w:cstheme="minorHAnsi"/>
          <w:color w:val="000000" w:themeColor="text1"/>
          <w:sz w:val="20"/>
          <w:szCs w:val="20"/>
          <w:shd w:val="clear" w:color="auto" w:fill="FFFFFF"/>
        </w:rPr>
        <w:t xml:space="preserve"> [online]. Dostupné z: </w:t>
      </w:r>
      <w:hyperlink r:id="rId4" w:history="1">
        <w:r w:rsidRPr="00F00359">
          <w:rPr>
            <w:rStyle w:val="Hypertextovodkaz"/>
            <w:rFonts w:asciiTheme="minorHAnsi" w:hAnsiTheme="minorHAnsi" w:cstheme="minorHAnsi"/>
            <w:color w:val="000000" w:themeColor="text1"/>
            <w:sz w:val="20"/>
            <w:szCs w:val="20"/>
            <w:shd w:val="clear" w:color="auto" w:fill="FFFFFF"/>
          </w:rPr>
          <w:t>https://historie.ovajih.cz/</w:t>
        </w:r>
      </w:hyperlink>
      <w:r w:rsidR="00A60346" w:rsidRPr="00F00359">
        <w:rPr>
          <w:rStyle w:val="Hypertextovodkaz"/>
          <w:rFonts w:asciiTheme="minorHAnsi" w:hAnsiTheme="minorHAnsi" w:cstheme="minorHAnsi"/>
          <w:color w:val="000000" w:themeColor="text1"/>
          <w:sz w:val="20"/>
          <w:szCs w:val="20"/>
          <w:shd w:val="clear" w:color="auto" w:fill="FFFFFF"/>
        </w:rPr>
        <w:t xml:space="preserve"> </w:t>
      </w:r>
      <w:r w:rsidR="00A60346" w:rsidRPr="00F00359">
        <w:rPr>
          <w:rFonts w:asciiTheme="minorHAnsi" w:hAnsiTheme="minorHAnsi" w:cstheme="minorHAnsi"/>
          <w:color w:val="000000" w:themeColor="text1"/>
          <w:sz w:val="20"/>
          <w:szCs w:val="20"/>
          <w:shd w:val="clear" w:color="auto" w:fill="FFFFFF"/>
        </w:rPr>
        <w:t>cit. 17.05.2021.</w:t>
      </w:r>
    </w:p>
  </w:footnote>
  <w:footnote w:id="38">
    <w:p w14:paraId="110D3F3B" w14:textId="760BA312" w:rsidR="00695F12" w:rsidRDefault="00695F12">
      <w:pPr>
        <w:pStyle w:val="Textpoznpodarou"/>
      </w:pPr>
      <w:r w:rsidRPr="00F00359">
        <w:rPr>
          <w:rStyle w:val="Znakapoznpodarou"/>
          <w:rFonts w:cstheme="minorHAnsi"/>
          <w:color w:val="000000" w:themeColor="text1"/>
        </w:rPr>
        <w:footnoteRef/>
      </w:r>
      <w:r w:rsidRPr="00F00359">
        <w:rPr>
          <w:rFonts w:cstheme="minorHAnsi"/>
          <w:color w:val="000000" w:themeColor="text1"/>
        </w:rPr>
        <w:t xml:space="preserve"> </w:t>
      </w:r>
      <w:r w:rsidR="00960507" w:rsidRPr="00F00359">
        <w:rPr>
          <w:rFonts w:cstheme="minorHAnsi"/>
          <w:color w:val="000000" w:themeColor="text1"/>
        </w:rPr>
        <w:t>Hudeček et al.</w:t>
      </w:r>
      <w:r w:rsidR="0070590A" w:rsidRPr="00F00359">
        <w:rPr>
          <w:rFonts w:cstheme="minorHAnsi"/>
          <w:color w:val="000000" w:themeColor="text1"/>
        </w:rPr>
        <w:t xml:space="preserve"> </w:t>
      </w:r>
      <w:r w:rsidR="00541BC3" w:rsidRPr="00F00359">
        <w:rPr>
          <w:rFonts w:cstheme="minorHAnsi"/>
          <w:color w:val="000000" w:themeColor="text1"/>
        </w:rPr>
        <w:t xml:space="preserve">2021, s. </w:t>
      </w:r>
      <w:r w:rsidR="000D0A67" w:rsidRPr="00F00359">
        <w:rPr>
          <w:rFonts w:cstheme="minorHAnsi"/>
          <w:color w:val="000000" w:themeColor="text1"/>
        </w:rPr>
        <w:t>79–k</w:t>
      </w:r>
      <w:r w:rsidR="00133AAD" w:rsidRPr="00F00359">
        <w:rPr>
          <w:rFonts w:cstheme="minorHAnsi"/>
          <w:color w:val="000000" w:themeColor="text1"/>
        </w:rPr>
        <w:t xml:space="preserve"> této kapitole jsem zvolil </w:t>
      </w:r>
      <w:r w:rsidR="00884A1A" w:rsidRPr="00F00359">
        <w:rPr>
          <w:rFonts w:cstheme="minorHAnsi"/>
          <w:color w:val="000000" w:themeColor="text1"/>
        </w:rPr>
        <w:t>pouze</w:t>
      </w:r>
      <w:r w:rsidR="003D2AD6" w:rsidRPr="00F00359">
        <w:rPr>
          <w:rFonts w:cstheme="minorHAnsi"/>
          <w:color w:val="000000" w:themeColor="text1"/>
        </w:rPr>
        <w:t xml:space="preserve"> tuto</w:t>
      </w:r>
      <w:r w:rsidR="00884A1A" w:rsidRPr="00F00359">
        <w:rPr>
          <w:rFonts w:cstheme="minorHAnsi"/>
          <w:color w:val="000000" w:themeColor="text1"/>
        </w:rPr>
        <w:t xml:space="preserve"> publikaci, z důvodu, že velmi dobře vystihuje stav sídlišť na Ostravsku</w:t>
      </w:r>
      <w:r w:rsidR="0034107B" w:rsidRPr="00F00359">
        <w:rPr>
          <w:rFonts w:cstheme="minorHAnsi"/>
          <w:color w:val="000000" w:themeColor="text1"/>
        </w:rPr>
        <w:t>,</w:t>
      </w:r>
      <w:r w:rsidR="00884A1A" w:rsidRPr="00F00359">
        <w:rPr>
          <w:rFonts w:cstheme="minorHAnsi"/>
          <w:color w:val="000000" w:themeColor="text1"/>
        </w:rPr>
        <w:t xml:space="preserve"> jedná se o </w:t>
      </w:r>
      <w:r w:rsidR="00173387" w:rsidRPr="00F00359">
        <w:rPr>
          <w:rFonts w:cstheme="minorHAnsi"/>
          <w:color w:val="000000" w:themeColor="text1"/>
        </w:rPr>
        <w:t>nejnovější</w:t>
      </w:r>
      <w:r w:rsidR="00884A1A" w:rsidRPr="00F00359">
        <w:rPr>
          <w:rFonts w:cstheme="minorHAnsi"/>
          <w:color w:val="000000" w:themeColor="text1"/>
        </w:rPr>
        <w:t xml:space="preserve"> a za mě nejkvalitnější počin, </w:t>
      </w:r>
      <w:r w:rsidR="00624CDB" w:rsidRPr="00F00359">
        <w:rPr>
          <w:rFonts w:cstheme="minorHAnsi"/>
          <w:color w:val="000000" w:themeColor="text1"/>
        </w:rPr>
        <w:t>který vychází z nejnovějších dat</w:t>
      </w:r>
      <w:r w:rsidR="0034107B" w:rsidRPr="00F00359">
        <w:rPr>
          <w:rFonts w:cstheme="minorHAnsi"/>
          <w:color w:val="000000" w:themeColor="text1"/>
        </w:rPr>
        <w:t>.</w:t>
      </w:r>
    </w:p>
  </w:footnote>
  <w:footnote w:id="39">
    <w:p w14:paraId="3EF1CAED" w14:textId="2C221BA0" w:rsidR="00DC66B4" w:rsidRDefault="00DC66B4">
      <w:pPr>
        <w:pStyle w:val="Textpoznpodarou"/>
      </w:pPr>
      <w:r>
        <w:rPr>
          <w:rStyle w:val="Znakapoznpodarou"/>
        </w:rPr>
        <w:footnoteRef/>
      </w:r>
      <w:r>
        <w:t xml:space="preserve"> Hudeček et al. 2021, s. </w:t>
      </w:r>
      <w:r w:rsidR="009F22D9">
        <w:t>79–80</w:t>
      </w:r>
      <w:r w:rsidR="007F25B1">
        <w:t>.</w:t>
      </w:r>
    </w:p>
  </w:footnote>
  <w:footnote w:id="40">
    <w:p w14:paraId="0CB58DAA" w14:textId="6BED04AE" w:rsidR="00E32692" w:rsidRDefault="007511DB">
      <w:pPr>
        <w:pStyle w:val="Textpoznpodarou"/>
      </w:pPr>
      <w:r>
        <w:rPr>
          <w:rStyle w:val="Znakapoznpodarou"/>
        </w:rPr>
        <w:footnoteRef/>
      </w:r>
      <w:r>
        <w:t xml:space="preserve"> </w:t>
      </w:r>
      <w:r w:rsidR="007F25B1">
        <w:t>Hudeček et al. 2021</w:t>
      </w:r>
      <w:r w:rsidR="00E32692">
        <w:t xml:space="preserve">, s. </w:t>
      </w:r>
      <w:r w:rsidR="00F00359">
        <w:t>79–80</w:t>
      </w:r>
      <w:r w:rsidR="007F25B1">
        <w:t>.</w:t>
      </w:r>
    </w:p>
  </w:footnote>
  <w:footnote w:id="41">
    <w:p w14:paraId="4B99F180" w14:textId="6833340E" w:rsidR="00E32692" w:rsidRDefault="00E32692">
      <w:pPr>
        <w:pStyle w:val="Textpoznpodarou"/>
      </w:pPr>
      <w:r>
        <w:rPr>
          <w:rStyle w:val="Znakapoznpodarou"/>
        </w:rPr>
        <w:footnoteRef/>
      </w:r>
      <w:r>
        <w:t xml:space="preserve"> </w:t>
      </w:r>
      <w:r w:rsidR="007F25B1">
        <w:t>Hudeček et al. 2021</w:t>
      </w:r>
      <w:r>
        <w:t xml:space="preserve">, s. </w:t>
      </w:r>
      <w:r w:rsidR="001F009D">
        <w:t>80</w:t>
      </w:r>
      <w:r w:rsidR="007F25B1">
        <w:t>.</w:t>
      </w:r>
    </w:p>
  </w:footnote>
  <w:footnote w:id="42">
    <w:p w14:paraId="47CADB5B" w14:textId="30E2CF0B" w:rsidR="001F009D" w:rsidRDefault="001F009D">
      <w:pPr>
        <w:pStyle w:val="Textpoznpodarou"/>
      </w:pPr>
      <w:r>
        <w:rPr>
          <w:rStyle w:val="Znakapoznpodarou"/>
        </w:rPr>
        <w:footnoteRef/>
      </w:r>
      <w:r>
        <w:t xml:space="preserve"> </w:t>
      </w:r>
      <w:r w:rsidR="007F25B1">
        <w:t>Hudeček et al. 2021</w:t>
      </w:r>
      <w:r w:rsidR="005901C6">
        <w:t>, s. 82</w:t>
      </w:r>
      <w:r w:rsidR="007F25B1">
        <w:t>.</w:t>
      </w:r>
    </w:p>
  </w:footnote>
  <w:footnote w:id="43">
    <w:p w14:paraId="45475480" w14:textId="025BD9C3" w:rsidR="00753A69" w:rsidRPr="009F22D9" w:rsidRDefault="00753A69" w:rsidP="00753A69">
      <w:pPr>
        <w:pStyle w:val="Textpoznpodarou"/>
        <w:rPr>
          <w:rFonts w:cstheme="minorHAnsi"/>
        </w:rPr>
      </w:pPr>
      <w:r w:rsidRPr="009F22D9">
        <w:rPr>
          <w:rStyle w:val="Znakapoznpodarou"/>
          <w:rFonts w:cstheme="minorHAnsi"/>
        </w:rPr>
        <w:footnoteRef/>
      </w:r>
      <w:r w:rsidRPr="009F22D9">
        <w:rPr>
          <w:rFonts w:cstheme="minorHAnsi"/>
        </w:rPr>
        <w:t xml:space="preserve"> </w:t>
      </w:r>
      <w:r w:rsidRPr="009F22D9">
        <w:rPr>
          <w:rFonts w:cstheme="minorHAnsi"/>
          <w:color w:val="000000"/>
          <w:shd w:val="clear" w:color="auto" w:fill="FFFFFF"/>
        </w:rPr>
        <w:t>Strakoš 2018, s. 70</w:t>
      </w:r>
      <w:r w:rsidR="007F6AEB">
        <w:rPr>
          <w:rFonts w:cstheme="minorHAnsi"/>
          <w:color w:val="000000"/>
          <w:shd w:val="clear" w:color="auto" w:fill="FFFFFF"/>
        </w:rPr>
        <w:t>.</w:t>
      </w:r>
    </w:p>
  </w:footnote>
  <w:footnote w:id="44">
    <w:p w14:paraId="58E31E9A" w14:textId="173E31F9" w:rsidR="00753A69" w:rsidRDefault="00753A69" w:rsidP="00753A69">
      <w:pPr>
        <w:pStyle w:val="Textpoznpodarou"/>
      </w:pPr>
      <w:r w:rsidRPr="009F22D9">
        <w:rPr>
          <w:rStyle w:val="Znakapoznpodarou"/>
          <w:rFonts w:cstheme="minorHAnsi"/>
        </w:rPr>
        <w:footnoteRef/>
      </w:r>
      <w:r w:rsidRPr="009F22D9">
        <w:rPr>
          <w:rFonts w:cstheme="minorHAnsi"/>
        </w:rPr>
        <w:t xml:space="preserve"> </w:t>
      </w:r>
      <w:r w:rsidR="00CD4C44">
        <w:rPr>
          <w:rFonts w:cstheme="minorHAnsi"/>
          <w:color w:val="000000"/>
          <w:shd w:val="clear" w:color="auto" w:fill="FFFFFF"/>
        </w:rPr>
        <w:t>Strakoš 2018</w:t>
      </w:r>
      <w:r w:rsidRPr="009F22D9">
        <w:rPr>
          <w:rFonts w:cstheme="minorHAnsi"/>
          <w:color w:val="000000"/>
          <w:shd w:val="clear" w:color="auto" w:fill="FFFFFF"/>
        </w:rPr>
        <w:t xml:space="preserve">, s. </w:t>
      </w:r>
      <w:r w:rsidR="00CD4C44" w:rsidRPr="009F22D9">
        <w:rPr>
          <w:rFonts w:cstheme="minorHAnsi"/>
          <w:color w:val="000000"/>
          <w:shd w:val="clear" w:color="auto" w:fill="FFFFFF"/>
        </w:rPr>
        <w:t>71</w:t>
      </w:r>
      <w:r w:rsidR="00CD4C44">
        <w:rPr>
          <w:rFonts w:cstheme="minorHAnsi"/>
          <w:color w:val="000000"/>
          <w:shd w:val="clear" w:color="auto" w:fill="FFFFFF"/>
        </w:rPr>
        <w:t>–73</w:t>
      </w:r>
      <w:r w:rsidR="00E47B93">
        <w:rPr>
          <w:rFonts w:cstheme="minorHAnsi"/>
          <w:color w:val="000000"/>
          <w:shd w:val="clear" w:color="auto" w:fill="FFFFFF"/>
        </w:rPr>
        <w:t>.</w:t>
      </w:r>
    </w:p>
  </w:footnote>
  <w:footnote w:id="45">
    <w:p w14:paraId="3D74B372" w14:textId="18BDCA9C" w:rsidR="005901C6" w:rsidRDefault="005901C6">
      <w:pPr>
        <w:pStyle w:val="Textpoznpodarou"/>
      </w:pPr>
      <w:r>
        <w:rPr>
          <w:rStyle w:val="Znakapoznpodarou"/>
        </w:rPr>
        <w:footnoteRef/>
      </w:r>
      <w:r>
        <w:t xml:space="preserve"> </w:t>
      </w:r>
      <w:proofErr w:type="spellStart"/>
      <w:r w:rsidR="00787E5D">
        <w:t>S</w:t>
      </w:r>
      <w:r w:rsidR="00FF3A05">
        <w:t>orela</w:t>
      </w:r>
      <w:proofErr w:type="spellEnd"/>
      <w:r w:rsidR="00A74782">
        <w:t>: sborník ke konferenci</w:t>
      </w:r>
      <w:r w:rsidR="0001335C">
        <w:t xml:space="preserve"> 2007, s.</w:t>
      </w:r>
      <w:r w:rsidR="00F17FC7">
        <w:t xml:space="preserve"> 28</w:t>
      </w:r>
      <w:r w:rsidR="007F6AEB">
        <w:t>.</w:t>
      </w:r>
    </w:p>
  </w:footnote>
  <w:footnote w:id="46">
    <w:p w14:paraId="2EA1F5EC" w14:textId="3E58AE66" w:rsidR="00F17FC7" w:rsidRDefault="00F17FC7">
      <w:pPr>
        <w:pStyle w:val="Textpoznpodarou"/>
      </w:pPr>
      <w:r>
        <w:rPr>
          <w:rStyle w:val="Znakapoznpodarou"/>
        </w:rPr>
        <w:footnoteRef/>
      </w:r>
      <w:r>
        <w:t xml:space="preserve"> </w:t>
      </w:r>
      <w:proofErr w:type="spellStart"/>
      <w:r w:rsidR="005E7889">
        <w:t>Zarecor</w:t>
      </w:r>
      <w:proofErr w:type="spellEnd"/>
      <w:r w:rsidR="005E7889">
        <w:t xml:space="preserve">, </w:t>
      </w:r>
      <w:proofErr w:type="spellStart"/>
      <w:r w:rsidR="005E7889">
        <w:t>Elman</w:t>
      </w:r>
      <w:proofErr w:type="spellEnd"/>
      <w:r w:rsidR="005E7889">
        <w:t xml:space="preserve"> 2015, s. 153.</w:t>
      </w:r>
    </w:p>
  </w:footnote>
  <w:footnote w:id="47">
    <w:p w14:paraId="38C498C6" w14:textId="16B8A0DF" w:rsidR="00956838" w:rsidRDefault="00956838">
      <w:pPr>
        <w:pStyle w:val="Textpoznpodarou"/>
      </w:pPr>
      <w:r>
        <w:rPr>
          <w:rStyle w:val="Znakapoznpodarou"/>
        </w:rPr>
        <w:footnoteRef/>
      </w:r>
      <w:r>
        <w:t xml:space="preserve"> </w:t>
      </w:r>
      <w:proofErr w:type="spellStart"/>
      <w:r w:rsidR="00063013">
        <w:t>Zarecor</w:t>
      </w:r>
      <w:proofErr w:type="spellEnd"/>
      <w:r w:rsidR="00063013">
        <w:t xml:space="preserve">, </w:t>
      </w:r>
      <w:proofErr w:type="spellStart"/>
      <w:r w:rsidR="00063013">
        <w:t>Elman</w:t>
      </w:r>
      <w:proofErr w:type="spellEnd"/>
      <w:r w:rsidR="00063013">
        <w:t xml:space="preserve"> 2015</w:t>
      </w:r>
      <w:r>
        <w:t>, s.</w:t>
      </w:r>
      <w:r w:rsidR="00F00359">
        <w:t xml:space="preserve"> </w:t>
      </w:r>
      <w:r>
        <w:t>153</w:t>
      </w:r>
      <w:r w:rsidR="00063013">
        <w:t>.</w:t>
      </w:r>
    </w:p>
  </w:footnote>
  <w:footnote w:id="48">
    <w:p w14:paraId="6E8B7049" w14:textId="11C431F4" w:rsidR="00956838" w:rsidRDefault="00956838">
      <w:pPr>
        <w:pStyle w:val="Textpoznpodarou"/>
      </w:pPr>
      <w:r>
        <w:rPr>
          <w:rStyle w:val="Znakapoznpodarou"/>
        </w:rPr>
        <w:footnoteRef/>
      </w:r>
      <w:r>
        <w:t xml:space="preserve"> </w:t>
      </w:r>
      <w:proofErr w:type="spellStart"/>
      <w:r w:rsidR="0082533D">
        <w:t>Sorela</w:t>
      </w:r>
      <w:proofErr w:type="spellEnd"/>
      <w:r w:rsidR="0082533D">
        <w:t>: sborník ke konferenci 2007, s. 16</w:t>
      </w:r>
    </w:p>
  </w:footnote>
  <w:footnote w:id="49">
    <w:p w14:paraId="677892FF" w14:textId="0C8CDAAC" w:rsidR="0002011F" w:rsidRPr="00F00359" w:rsidRDefault="00BD0D4B">
      <w:pPr>
        <w:pStyle w:val="Textpoznpodarou"/>
        <w:rPr>
          <w:rFonts w:cstheme="minorHAnsi"/>
          <w:color w:val="000000" w:themeColor="text1"/>
        </w:rPr>
      </w:pPr>
      <w:r w:rsidRPr="00F00359">
        <w:rPr>
          <w:rStyle w:val="Znakapoznpodarou"/>
          <w:rFonts w:cstheme="minorHAnsi"/>
          <w:color w:val="000000" w:themeColor="text1"/>
        </w:rPr>
        <w:footnoteRef/>
      </w:r>
      <w:r w:rsidRPr="00F00359">
        <w:rPr>
          <w:rFonts w:cstheme="minorHAnsi"/>
          <w:color w:val="000000" w:themeColor="text1"/>
        </w:rPr>
        <w:t xml:space="preserve"> </w:t>
      </w:r>
      <w:proofErr w:type="spellStart"/>
      <w:r w:rsidR="00CA4C70" w:rsidRPr="00F00359">
        <w:rPr>
          <w:rFonts w:cstheme="minorHAnsi"/>
          <w:color w:val="000000" w:themeColor="text1"/>
        </w:rPr>
        <w:t>Sorela</w:t>
      </w:r>
      <w:proofErr w:type="spellEnd"/>
      <w:r w:rsidR="00CA4C70" w:rsidRPr="00F00359">
        <w:rPr>
          <w:rFonts w:cstheme="minorHAnsi"/>
          <w:color w:val="000000" w:themeColor="text1"/>
        </w:rPr>
        <w:t>: sborník ke konferenci 2007</w:t>
      </w:r>
      <w:r w:rsidRPr="00F00359">
        <w:rPr>
          <w:rFonts w:cstheme="minorHAnsi"/>
          <w:color w:val="000000" w:themeColor="text1"/>
        </w:rPr>
        <w:t>, s.</w:t>
      </w:r>
      <w:r w:rsidR="00CA4C70" w:rsidRPr="00F00359">
        <w:rPr>
          <w:rFonts w:cstheme="minorHAnsi"/>
          <w:color w:val="000000" w:themeColor="text1"/>
        </w:rPr>
        <w:t xml:space="preserve"> 17–18</w:t>
      </w:r>
      <w:r w:rsidR="00A3325F" w:rsidRPr="00F00359">
        <w:rPr>
          <w:rFonts w:cstheme="minorHAnsi"/>
          <w:color w:val="000000" w:themeColor="text1"/>
        </w:rPr>
        <w:t>.</w:t>
      </w:r>
    </w:p>
  </w:footnote>
  <w:footnote w:id="50">
    <w:p w14:paraId="7DA338F2" w14:textId="03CB41FE" w:rsidR="0002011F" w:rsidRPr="00F00359" w:rsidRDefault="0002011F">
      <w:pPr>
        <w:pStyle w:val="Textpoznpodarou"/>
        <w:rPr>
          <w:rFonts w:cstheme="minorHAnsi"/>
          <w:color w:val="000000" w:themeColor="text1"/>
        </w:rPr>
      </w:pPr>
      <w:r w:rsidRPr="00F00359">
        <w:rPr>
          <w:rStyle w:val="Znakapoznpodarou"/>
          <w:rFonts w:cstheme="minorHAnsi"/>
          <w:color w:val="000000" w:themeColor="text1"/>
        </w:rPr>
        <w:footnoteRef/>
      </w:r>
      <w:r w:rsidRPr="00F00359">
        <w:rPr>
          <w:rFonts w:cstheme="minorHAnsi"/>
          <w:color w:val="000000" w:themeColor="text1"/>
        </w:rPr>
        <w:t xml:space="preserve"> </w:t>
      </w:r>
      <w:proofErr w:type="spellStart"/>
      <w:r w:rsidR="007A675A" w:rsidRPr="00F00359">
        <w:rPr>
          <w:rFonts w:cstheme="minorHAnsi"/>
          <w:color w:val="000000" w:themeColor="text1"/>
        </w:rPr>
        <w:t>Sorela</w:t>
      </w:r>
      <w:proofErr w:type="spellEnd"/>
      <w:r w:rsidR="007A675A" w:rsidRPr="00F00359">
        <w:rPr>
          <w:rFonts w:cstheme="minorHAnsi"/>
          <w:color w:val="000000" w:themeColor="text1"/>
        </w:rPr>
        <w:t>: sborník ke konferenci 2007</w:t>
      </w:r>
      <w:r w:rsidRPr="00F00359">
        <w:rPr>
          <w:rFonts w:cstheme="minorHAnsi"/>
          <w:color w:val="000000" w:themeColor="text1"/>
        </w:rPr>
        <w:t>, s. 14</w:t>
      </w:r>
      <w:r w:rsidR="007A675A" w:rsidRPr="00F00359">
        <w:rPr>
          <w:rFonts w:cstheme="minorHAnsi"/>
          <w:color w:val="000000" w:themeColor="text1"/>
        </w:rPr>
        <w:t>.</w:t>
      </w:r>
    </w:p>
  </w:footnote>
  <w:footnote w:id="51">
    <w:p w14:paraId="1FF2B902" w14:textId="4124D9A1" w:rsidR="00753A69" w:rsidRDefault="00753A69" w:rsidP="00753A69">
      <w:pPr>
        <w:pStyle w:val="Textpoznpodarou"/>
      </w:pPr>
      <w:r w:rsidRPr="00F00359">
        <w:rPr>
          <w:rStyle w:val="Znakapoznpodarou"/>
          <w:rFonts w:cstheme="minorHAnsi"/>
          <w:color w:val="000000" w:themeColor="text1"/>
        </w:rPr>
        <w:footnoteRef/>
      </w:r>
      <w:r w:rsidRPr="00F00359">
        <w:rPr>
          <w:rFonts w:cstheme="minorHAnsi"/>
          <w:color w:val="000000" w:themeColor="text1"/>
        </w:rPr>
        <w:t xml:space="preserve"> </w:t>
      </w:r>
      <w:r w:rsidRPr="00F00359">
        <w:rPr>
          <w:rFonts w:cstheme="minorHAnsi"/>
          <w:color w:val="000000" w:themeColor="text1"/>
          <w:shd w:val="clear" w:color="auto" w:fill="FFFFFF"/>
        </w:rPr>
        <w:t>Strakoš 2018, s. 88</w:t>
      </w:r>
      <w:r w:rsidR="0071054E" w:rsidRPr="00F00359">
        <w:rPr>
          <w:rFonts w:cstheme="minorHAnsi"/>
          <w:color w:val="000000" w:themeColor="text1"/>
          <w:shd w:val="clear" w:color="auto" w:fill="FFFFFF"/>
        </w:rPr>
        <w:t xml:space="preserve"> </w:t>
      </w:r>
      <w:r w:rsidR="00333A16" w:rsidRPr="00F00359">
        <w:rPr>
          <w:rFonts w:cstheme="minorHAnsi"/>
          <w:color w:val="000000" w:themeColor="text1"/>
          <w:shd w:val="clear" w:color="auto" w:fill="FFFFFF"/>
        </w:rPr>
        <w:t>–</w:t>
      </w:r>
      <w:r w:rsidR="0071054E" w:rsidRPr="00F00359">
        <w:rPr>
          <w:rFonts w:cstheme="minorHAnsi"/>
          <w:color w:val="000000" w:themeColor="text1"/>
          <w:shd w:val="clear" w:color="auto" w:fill="FFFFFF"/>
        </w:rPr>
        <w:t xml:space="preserve"> </w:t>
      </w:r>
      <w:r w:rsidR="00665B51" w:rsidRPr="00F00359">
        <w:rPr>
          <w:rFonts w:cstheme="minorHAnsi"/>
          <w:color w:val="000000" w:themeColor="text1"/>
          <w:shd w:val="clear" w:color="auto" w:fill="FFFFFF"/>
        </w:rPr>
        <w:t xml:space="preserve">Pro charakteristiku ostravských </w:t>
      </w:r>
      <w:r w:rsidR="00554781" w:rsidRPr="00F00359">
        <w:rPr>
          <w:rFonts w:cstheme="minorHAnsi"/>
          <w:color w:val="000000" w:themeColor="text1"/>
          <w:shd w:val="clear" w:color="auto" w:fill="FFFFFF"/>
        </w:rPr>
        <w:t>sídlišť</w:t>
      </w:r>
      <w:r w:rsidR="009F648B" w:rsidRPr="00F00359">
        <w:rPr>
          <w:rFonts w:cstheme="minorHAnsi"/>
          <w:color w:val="000000" w:themeColor="text1"/>
          <w:shd w:val="clear" w:color="auto" w:fill="FFFFFF"/>
        </w:rPr>
        <w:t xml:space="preserve"> Poruby </w:t>
      </w:r>
      <w:r w:rsidR="000E55F7" w:rsidRPr="00F00359">
        <w:rPr>
          <w:rFonts w:cstheme="minorHAnsi"/>
          <w:color w:val="000000" w:themeColor="text1"/>
          <w:shd w:val="clear" w:color="auto" w:fill="FFFFFF"/>
        </w:rPr>
        <w:t>a Ostravy – Jihu</w:t>
      </w:r>
      <w:r w:rsidR="00665B51" w:rsidRPr="00F00359">
        <w:rPr>
          <w:rFonts w:cstheme="minorHAnsi"/>
          <w:color w:val="000000" w:themeColor="text1"/>
          <w:shd w:val="clear" w:color="auto" w:fill="FFFFFF"/>
        </w:rPr>
        <w:t xml:space="preserve">, jsem si zvolil primárně publikaci od Strakoše, která </w:t>
      </w:r>
      <w:r w:rsidR="00A57A72" w:rsidRPr="00F00359">
        <w:rPr>
          <w:rFonts w:cstheme="minorHAnsi"/>
          <w:color w:val="000000" w:themeColor="text1"/>
          <w:shd w:val="clear" w:color="auto" w:fill="FFFFFF"/>
        </w:rPr>
        <w:t>jako jediná velmi podrobn</w:t>
      </w:r>
      <w:r w:rsidR="00CE4C0F" w:rsidRPr="00F00359">
        <w:rPr>
          <w:rFonts w:cstheme="minorHAnsi"/>
          <w:color w:val="000000" w:themeColor="text1"/>
          <w:shd w:val="clear" w:color="auto" w:fill="FFFFFF"/>
        </w:rPr>
        <w:t>ě</w:t>
      </w:r>
      <w:r w:rsidR="00A57A72" w:rsidRPr="00F00359">
        <w:rPr>
          <w:rFonts w:cstheme="minorHAnsi"/>
          <w:color w:val="000000" w:themeColor="text1"/>
          <w:shd w:val="clear" w:color="auto" w:fill="FFFFFF"/>
        </w:rPr>
        <w:t xml:space="preserve"> mapuj</w:t>
      </w:r>
      <w:r w:rsidR="000E55F7" w:rsidRPr="00F00359">
        <w:rPr>
          <w:rFonts w:cstheme="minorHAnsi"/>
          <w:color w:val="000000" w:themeColor="text1"/>
          <w:shd w:val="clear" w:color="auto" w:fill="FFFFFF"/>
        </w:rPr>
        <w:t>e</w:t>
      </w:r>
      <w:r w:rsidR="00A57A72" w:rsidRPr="00F00359">
        <w:rPr>
          <w:rFonts w:cstheme="minorHAnsi"/>
          <w:color w:val="000000" w:themeColor="text1"/>
          <w:shd w:val="clear" w:color="auto" w:fill="FFFFFF"/>
        </w:rPr>
        <w:t xml:space="preserve"> všechny ostravsk</w:t>
      </w:r>
      <w:r w:rsidR="008B027C" w:rsidRPr="00F00359">
        <w:rPr>
          <w:rFonts w:cstheme="minorHAnsi"/>
          <w:color w:val="000000" w:themeColor="text1"/>
          <w:shd w:val="clear" w:color="auto" w:fill="FFFFFF"/>
        </w:rPr>
        <w:t xml:space="preserve">á </w:t>
      </w:r>
      <w:r w:rsidR="00A57A72" w:rsidRPr="00F00359">
        <w:rPr>
          <w:rFonts w:cstheme="minorHAnsi"/>
          <w:color w:val="000000" w:themeColor="text1"/>
          <w:shd w:val="clear" w:color="auto" w:fill="FFFFFF"/>
        </w:rPr>
        <w:t>sídliště.</w:t>
      </w:r>
      <w:r w:rsidR="00332439" w:rsidRPr="00F00359">
        <w:rPr>
          <w:rFonts w:cstheme="minorHAnsi"/>
          <w:color w:val="000000" w:themeColor="text1"/>
          <w:shd w:val="clear" w:color="auto" w:fill="FFFFFF"/>
        </w:rPr>
        <w:t xml:space="preserve"> </w:t>
      </w:r>
      <w:r w:rsidR="001406D7" w:rsidRPr="00F00359">
        <w:rPr>
          <w:rFonts w:cstheme="minorHAnsi"/>
          <w:color w:val="000000" w:themeColor="text1"/>
          <w:shd w:val="clear" w:color="auto" w:fill="FFFFFF"/>
        </w:rPr>
        <w:t>Podobných poznatků můžete najít také v publikacích</w:t>
      </w:r>
      <w:r w:rsidR="00CE4C0F" w:rsidRPr="00F00359">
        <w:rPr>
          <w:rFonts w:cstheme="minorHAnsi"/>
          <w:color w:val="000000" w:themeColor="text1"/>
          <w:shd w:val="clear" w:color="auto" w:fill="FFFFFF"/>
        </w:rPr>
        <w:t xml:space="preserve">: </w:t>
      </w:r>
      <w:r w:rsidR="009524A7" w:rsidRPr="00F00359">
        <w:rPr>
          <w:rFonts w:cstheme="minorHAnsi"/>
          <w:color w:val="000000" w:themeColor="text1"/>
          <w:shd w:val="clear" w:color="auto" w:fill="FFFFFF"/>
        </w:rPr>
        <w:t>Ostrava – Jih</w:t>
      </w:r>
      <w:r w:rsidR="007F069E" w:rsidRPr="00F00359">
        <w:rPr>
          <w:rFonts w:cstheme="minorHAnsi"/>
          <w:color w:val="000000" w:themeColor="text1"/>
          <w:shd w:val="clear" w:color="auto" w:fill="FFFFFF"/>
        </w:rPr>
        <w:t xml:space="preserve">: </w:t>
      </w:r>
      <w:r w:rsidR="00CE4C0F" w:rsidRPr="00F00359">
        <w:rPr>
          <w:rFonts w:cstheme="minorHAnsi"/>
          <w:color w:val="000000" w:themeColor="text1"/>
          <w:shd w:val="clear" w:color="auto" w:fill="FFFFFF"/>
        </w:rPr>
        <w:t>Lipták</w:t>
      </w:r>
      <w:r w:rsidR="002E7D33" w:rsidRPr="00F00359">
        <w:rPr>
          <w:rFonts w:cstheme="minorHAnsi"/>
          <w:color w:val="000000" w:themeColor="text1"/>
          <w:shd w:val="clear" w:color="auto" w:fill="FFFFFF"/>
        </w:rPr>
        <w:t xml:space="preserve">, </w:t>
      </w:r>
      <w:proofErr w:type="spellStart"/>
      <w:r w:rsidR="002E7D33" w:rsidRPr="00F00359">
        <w:rPr>
          <w:rFonts w:cstheme="minorHAnsi"/>
          <w:color w:val="000000" w:themeColor="text1"/>
          <w:shd w:val="clear" w:color="auto" w:fill="FFFFFF"/>
        </w:rPr>
        <w:t>Majliš</w:t>
      </w:r>
      <w:proofErr w:type="spellEnd"/>
      <w:r w:rsidR="002E7D33" w:rsidRPr="00F00359">
        <w:rPr>
          <w:rFonts w:cstheme="minorHAnsi"/>
          <w:color w:val="000000" w:themeColor="text1"/>
          <w:shd w:val="clear" w:color="auto" w:fill="FFFFFF"/>
        </w:rPr>
        <w:t xml:space="preserve">, </w:t>
      </w:r>
      <w:proofErr w:type="spellStart"/>
      <w:r w:rsidR="002E7D33" w:rsidRPr="00F00359">
        <w:rPr>
          <w:rFonts w:cstheme="minorHAnsi"/>
          <w:color w:val="000000" w:themeColor="text1"/>
          <w:shd w:val="clear" w:color="auto" w:fill="FFFFFF"/>
        </w:rPr>
        <w:t>Přendík</w:t>
      </w:r>
      <w:proofErr w:type="spellEnd"/>
      <w:r w:rsidR="002E7D33" w:rsidRPr="00F00359">
        <w:rPr>
          <w:rFonts w:cstheme="minorHAnsi"/>
          <w:color w:val="000000" w:themeColor="text1"/>
          <w:shd w:val="clear" w:color="auto" w:fill="FFFFFF"/>
        </w:rPr>
        <w:t>,</w:t>
      </w:r>
      <w:r w:rsidR="00995BE7" w:rsidRPr="00F00359">
        <w:rPr>
          <w:rFonts w:cstheme="minorHAnsi"/>
          <w:color w:val="000000" w:themeColor="text1"/>
          <w:shd w:val="clear" w:color="auto" w:fill="FFFFFF"/>
        </w:rPr>
        <w:t xml:space="preserve"> </w:t>
      </w:r>
      <w:proofErr w:type="spellStart"/>
      <w:r w:rsidR="00995BE7" w:rsidRPr="00F00359">
        <w:rPr>
          <w:rFonts w:cstheme="minorHAnsi"/>
          <w:color w:val="000000" w:themeColor="text1"/>
          <w:shd w:val="clear" w:color="auto" w:fill="FFFFFF"/>
        </w:rPr>
        <w:t>Szturc</w:t>
      </w:r>
      <w:proofErr w:type="spellEnd"/>
      <w:r w:rsidR="00995BE7" w:rsidRPr="00F00359">
        <w:rPr>
          <w:rFonts w:cstheme="minorHAnsi"/>
          <w:color w:val="000000" w:themeColor="text1"/>
          <w:shd w:val="clear" w:color="auto" w:fill="FFFFFF"/>
        </w:rPr>
        <w:t xml:space="preserve">, </w:t>
      </w:r>
      <w:proofErr w:type="spellStart"/>
      <w:r w:rsidR="00995BE7" w:rsidRPr="00F00359">
        <w:rPr>
          <w:rFonts w:cstheme="minorHAnsi"/>
          <w:color w:val="000000" w:themeColor="text1"/>
          <w:shd w:val="clear" w:color="auto" w:fill="FFFFFF"/>
        </w:rPr>
        <w:t>Zálesný</w:t>
      </w:r>
      <w:proofErr w:type="spellEnd"/>
      <w:r w:rsidR="00F11D25" w:rsidRPr="00F00359">
        <w:rPr>
          <w:rFonts w:cstheme="minorHAnsi"/>
          <w:color w:val="000000" w:themeColor="text1"/>
          <w:shd w:val="clear" w:color="auto" w:fill="FFFFFF"/>
        </w:rPr>
        <w:t xml:space="preserve"> </w:t>
      </w:r>
      <w:r w:rsidR="003304CF" w:rsidRPr="00F00359">
        <w:rPr>
          <w:rFonts w:cstheme="minorHAnsi"/>
          <w:color w:val="000000" w:themeColor="text1"/>
          <w:shd w:val="clear" w:color="auto" w:fill="FFFFFF"/>
        </w:rPr>
        <w:t>2017,</w:t>
      </w:r>
      <w:r w:rsidR="00CC5DEF" w:rsidRPr="00F00359">
        <w:rPr>
          <w:rFonts w:cstheme="minorHAnsi"/>
          <w:color w:val="000000" w:themeColor="text1"/>
          <w:shd w:val="clear" w:color="auto" w:fill="FFFFFF"/>
        </w:rPr>
        <w:t xml:space="preserve"> </w:t>
      </w:r>
      <w:r w:rsidR="002F72F8" w:rsidRPr="00F00359">
        <w:rPr>
          <w:rFonts w:cstheme="minorHAnsi"/>
          <w:color w:val="000000" w:themeColor="text1"/>
          <w:shd w:val="clear" w:color="auto" w:fill="FFFFFF"/>
        </w:rPr>
        <w:t>Paměť Poruby</w:t>
      </w:r>
      <w:r w:rsidR="00765531" w:rsidRPr="00F00359">
        <w:rPr>
          <w:rFonts w:cstheme="minorHAnsi"/>
          <w:color w:val="000000" w:themeColor="text1"/>
          <w:shd w:val="clear" w:color="auto" w:fill="FFFFFF"/>
        </w:rPr>
        <w:t xml:space="preserve"> 2019</w:t>
      </w:r>
      <w:r w:rsidR="007F069E" w:rsidRPr="00F00359">
        <w:rPr>
          <w:rFonts w:cstheme="minorHAnsi"/>
          <w:color w:val="000000" w:themeColor="text1"/>
          <w:shd w:val="clear" w:color="auto" w:fill="FFFFFF"/>
        </w:rPr>
        <w:t xml:space="preserve">: </w:t>
      </w:r>
      <w:proofErr w:type="spellStart"/>
      <w:r w:rsidR="007474F0" w:rsidRPr="00F00359">
        <w:rPr>
          <w:rFonts w:cstheme="minorHAnsi"/>
          <w:color w:val="000000" w:themeColor="text1"/>
          <w:shd w:val="clear" w:color="auto" w:fill="FFFFFF"/>
        </w:rPr>
        <w:t>Šmajstrlová</w:t>
      </w:r>
      <w:proofErr w:type="spellEnd"/>
      <w:r w:rsidR="007474F0" w:rsidRPr="00F00359">
        <w:rPr>
          <w:rFonts w:cstheme="minorHAnsi"/>
          <w:color w:val="000000" w:themeColor="text1"/>
          <w:shd w:val="clear" w:color="auto" w:fill="FFFFFF"/>
        </w:rPr>
        <w:t xml:space="preserve">, </w:t>
      </w:r>
      <w:r w:rsidR="008A7386" w:rsidRPr="00F00359">
        <w:rPr>
          <w:rFonts w:cstheme="minorHAnsi"/>
          <w:color w:val="000000" w:themeColor="text1"/>
          <w:shd w:val="clear" w:color="auto" w:fill="FFFFFF"/>
        </w:rPr>
        <w:t>Lex</w:t>
      </w:r>
      <w:r w:rsidR="007F069E" w:rsidRPr="00F00359">
        <w:rPr>
          <w:rFonts w:cstheme="minorHAnsi"/>
          <w:color w:val="000000" w:themeColor="text1"/>
          <w:shd w:val="clear" w:color="auto" w:fill="FFFFFF"/>
        </w:rPr>
        <w:t>a</w:t>
      </w:r>
      <w:r w:rsidR="002E1F86" w:rsidRPr="00F00359">
        <w:rPr>
          <w:rFonts w:cstheme="minorHAnsi"/>
          <w:color w:val="000000" w:themeColor="text1"/>
          <w:shd w:val="clear" w:color="auto" w:fill="FFFFFF"/>
        </w:rPr>
        <w:t xml:space="preserve"> nebo web. stránka </w:t>
      </w:r>
      <w:hyperlink r:id="rId5" w:history="1">
        <w:r w:rsidR="002E1F86" w:rsidRPr="00F00359">
          <w:rPr>
            <w:rStyle w:val="Hypertextovodkaz"/>
            <w:rFonts w:cstheme="minorHAnsi"/>
            <w:color w:val="000000" w:themeColor="text1"/>
            <w:shd w:val="clear" w:color="auto" w:fill="FFFFFF"/>
          </w:rPr>
          <w:t>http://panelaky.info</w:t>
        </w:r>
      </w:hyperlink>
      <w:r w:rsidR="002E1F86" w:rsidRPr="00F00359">
        <w:rPr>
          <w:rFonts w:cstheme="minorHAnsi"/>
          <w:color w:val="000000" w:themeColor="text1"/>
          <w:shd w:val="clear" w:color="auto" w:fill="FFFFFF"/>
        </w:rPr>
        <w:t xml:space="preserve"> od Liptáka.</w:t>
      </w:r>
    </w:p>
  </w:footnote>
  <w:footnote w:id="52">
    <w:p w14:paraId="3DB03607" w14:textId="3724DB83"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9D383B" w:rsidRPr="00F00359">
        <w:rPr>
          <w:rFonts w:cstheme="minorHAnsi"/>
          <w:color w:val="000000"/>
          <w:shd w:val="clear" w:color="auto" w:fill="FFFFFF"/>
        </w:rPr>
        <w:t>Strakoš 2018</w:t>
      </w:r>
      <w:r w:rsidRPr="00F00359">
        <w:rPr>
          <w:rFonts w:cstheme="minorHAnsi"/>
          <w:color w:val="000000"/>
          <w:shd w:val="clear" w:color="auto" w:fill="FFFFFF"/>
        </w:rPr>
        <w:t xml:space="preserve">, s. </w:t>
      </w:r>
      <w:r w:rsidR="003D7FCC" w:rsidRPr="00F00359">
        <w:rPr>
          <w:rFonts w:cstheme="minorHAnsi"/>
          <w:color w:val="000000"/>
          <w:shd w:val="clear" w:color="auto" w:fill="FFFFFF"/>
        </w:rPr>
        <w:t>89–90.</w:t>
      </w:r>
    </w:p>
  </w:footnote>
  <w:footnote w:id="53">
    <w:p w14:paraId="225257D9" w14:textId="2EF32DD3" w:rsidR="00753A69" w:rsidRDefault="00753A69" w:rsidP="00753A69">
      <w:pPr>
        <w:pStyle w:val="Textpoznpodarou"/>
      </w:pPr>
      <w:r w:rsidRPr="00F00359">
        <w:rPr>
          <w:rStyle w:val="Znakapoznpodarou"/>
          <w:rFonts w:cstheme="minorHAnsi"/>
        </w:rPr>
        <w:footnoteRef/>
      </w:r>
      <w:r w:rsidRPr="00F00359">
        <w:rPr>
          <w:rFonts w:cstheme="minorHAnsi"/>
        </w:rPr>
        <w:t xml:space="preserve"> </w:t>
      </w:r>
      <w:r w:rsidR="009D383B" w:rsidRPr="00F00359">
        <w:rPr>
          <w:rFonts w:cstheme="minorHAnsi"/>
          <w:color w:val="000000"/>
          <w:shd w:val="clear" w:color="auto" w:fill="FFFFFF"/>
        </w:rPr>
        <w:t>Strakoš 2018</w:t>
      </w:r>
      <w:r w:rsidRPr="00F00359">
        <w:rPr>
          <w:rFonts w:cstheme="minorHAnsi"/>
          <w:color w:val="000000"/>
          <w:shd w:val="clear" w:color="auto" w:fill="FFFFFF"/>
        </w:rPr>
        <w:t xml:space="preserve">, s. </w:t>
      </w:r>
      <w:r w:rsidR="00865240" w:rsidRPr="00F00359">
        <w:rPr>
          <w:rFonts w:cstheme="minorHAnsi"/>
          <w:color w:val="000000"/>
          <w:shd w:val="clear" w:color="auto" w:fill="FFFFFF"/>
        </w:rPr>
        <w:t>90–94.</w:t>
      </w:r>
      <w:r w:rsidR="00865240">
        <w:rPr>
          <w:rFonts w:ascii="Times New Roman" w:hAnsi="Times New Roman" w:cs="Times New Roman"/>
          <w:color w:val="000000"/>
          <w:sz w:val="24"/>
          <w:szCs w:val="24"/>
          <w:shd w:val="clear" w:color="auto" w:fill="FFFFFF"/>
        </w:rPr>
        <w:t xml:space="preserve">  </w:t>
      </w:r>
    </w:p>
  </w:footnote>
  <w:footnote w:id="54">
    <w:p w14:paraId="4C00EB36" w14:textId="1194DB95"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6A2B11" w:rsidRPr="00F00359">
        <w:rPr>
          <w:rFonts w:cstheme="minorHAnsi"/>
          <w:color w:val="000000"/>
          <w:shd w:val="clear" w:color="auto" w:fill="FFFFFF"/>
        </w:rPr>
        <w:t>Strakoš 2018</w:t>
      </w:r>
      <w:r w:rsidRPr="00F00359">
        <w:rPr>
          <w:rFonts w:cstheme="minorHAnsi"/>
          <w:color w:val="000000"/>
          <w:shd w:val="clear" w:color="auto" w:fill="FFFFFF"/>
        </w:rPr>
        <w:t xml:space="preserve">, s. </w:t>
      </w:r>
      <w:r w:rsidR="00F00359" w:rsidRPr="00F00359">
        <w:rPr>
          <w:rFonts w:cstheme="minorHAnsi"/>
          <w:color w:val="000000"/>
          <w:shd w:val="clear" w:color="auto" w:fill="FFFFFF"/>
        </w:rPr>
        <w:t>94–95</w:t>
      </w:r>
      <w:r w:rsidR="00A540B4" w:rsidRPr="00F00359">
        <w:rPr>
          <w:rFonts w:cstheme="minorHAnsi"/>
          <w:color w:val="000000"/>
          <w:shd w:val="clear" w:color="auto" w:fill="FFFFFF"/>
        </w:rPr>
        <w:t>.</w:t>
      </w:r>
    </w:p>
  </w:footnote>
  <w:footnote w:id="55">
    <w:p w14:paraId="5A4C461D" w14:textId="30D9064E" w:rsidR="00753A69" w:rsidRDefault="00753A69" w:rsidP="00753A69">
      <w:pPr>
        <w:pStyle w:val="Textpoznpodarou"/>
      </w:pPr>
      <w:r w:rsidRPr="00F00359">
        <w:rPr>
          <w:rStyle w:val="Znakapoznpodarou"/>
          <w:rFonts w:cstheme="minorHAnsi"/>
        </w:rPr>
        <w:footnoteRef/>
      </w:r>
      <w:r w:rsidRPr="00F00359">
        <w:rPr>
          <w:rFonts w:cstheme="minorHAnsi"/>
        </w:rPr>
        <w:t xml:space="preserve"> </w:t>
      </w:r>
      <w:r w:rsidR="006A2B11" w:rsidRPr="00F00359">
        <w:rPr>
          <w:rFonts w:cstheme="minorHAnsi"/>
          <w:color w:val="000000"/>
          <w:shd w:val="clear" w:color="auto" w:fill="FFFFFF"/>
        </w:rPr>
        <w:t>Strakoš 2018</w:t>
      </w:r>
      <w:r w:rsidRPr="00F00359">
        <w:rPr>
          <w:rFonts w:cstheme="minorHAnsi"/>
          <w:color w:val="000000"/>
          <w:shd w:val="clear" w:color="auto" w:fill="FFFFFF"/>
        </w:rPr>
        <w:t>, s. 96</w:t>
      </w:r>
      <w:r w:rsidR="00A540B4" w:rsidRPr="00F00359">
        <w:rPr>
          <w:rFonts w:cstheme="minorHAnsi"/>
          <w:color w:val="000000"/>
          <w:shd w:val="clear" w:color="auto" w:fill="FFFFFF"/>
        </w:rPr>
        <w:t>.</w:t>
      </w:r>
    </w:p>
  </w:footnote>
  <w:footnote w:id="56">
    <w:p w14:paraId="3DD1F9E7" w14:textId="775D2B43"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E42070" w:rsidRPr="00F00359">
        <w:rPr>
          <w:rFonts w:cstheme="minorHAnsi"/>
          <w:color w:val="000000"/>
          <w:shd w:val="clear" w:color="auto" w:fill="FFFFFF"/>
        </w:rPr>
        <w:t xml:space="preserve">Strakoš 2018, s. </w:t>
      </w:r>
      <w:r w:rsidR="00F00359" w:rsidRPr="00F00359">
        <w:rPr>
          <w:rFonts w:cstheme="minorHAnsi"/>
          <w:color w:val="000000"/>
          <w:shd w:val="clear" w:color="auto" w:fill="FFFFFF"/>
        </w:rPr>
        <w:t>96–99</w:t>
      </w:r>
      <w:r w:rsidR="001A72FA" w:rsidRPr="00F00359">
        <w:rPr>
          <w:rFonts w:cstheme="minorHAnsi"/>
          <w:color w:val="000000"/>
          <w:shd w:val="clear" w:color="auto" w:fill="FFFFFF"/>
        </w:rPr>
        <w:t>.</w:t>
      </w:r>
    </w:p>
  </w:footnote>
  <w:footnote w:id="57">
    <w:p w14:paraId="3B6CF872" w14:textId="3F6E8292"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Pr="00F00359">
        <w:rPr>
          <w:rFonts w:cstheme="minorHAnsi"/>
          <w:color w:val="000000"/>
          <w:shd w:val="clear" w:color="auto" w:fill="FFFFFF"/>
        </w:rPr>
        <w:t>Strakoš 2018, s. 104</w:t>
      </w:r>
      <w:r w:rsidR="001A72FA" w:rsidRPr="00F00359">
        <w:rPr>
          <w:rFonts w:cstheme="minorHAnsi"/>
          <w:color w:val="000000"/>
          <w:shd w:val="clear" w:color="auto" w:fill="FFFFFF"/>
        </w:rPr>
        <w:t>.</w:t>
      </w:r>
    </w:p>
  </w:footnote>
  <w:footnote w:id="58">
    <w:p w14:paraId="0ACC3224" w14:textId="0D93FC26"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072231" w:rsidRPr="00F00359">
        <w:rPr>
          <w:rFonts w:cstheme="minorHAnsi"/>
          <w:color w:val="000000"/>
          <w:shd w:val="clear" w:color="auto" w:fill="FFFFFF"/>
        </w:rPr>
        <w:t>Strakoš 2018</w:t>
      </w:r>
      <w:r w:rsidRPr="00F00359">
        <w:rPr>
          <w:rFonts w:cstheme="minorHAnsi"/>
          <w:color w:val="000000"/>
          <w:shd w:val="clear" w:color="auto" w:fill="FFFFFF"/>
        </w:rPr>
        <w:t>, s. 105</w:t>
      </w:r>
      <w:r w:rsidR="001A72FA" w:rsidRPr="00F00359">
        <w:rPr>
          <w:rFonts w:cstheme="minorHAnsi"/>
          <w:color w:val="000000"/>
          <w:shd w:val="clear" w:color="auto" w:fill="FFFFFF"/>
        </w:rPr>
        <w:t>.</w:t>
      </w:r>
    </w:p>
  </w:footnote>
  <w:footnote w:id="59">
    <w:p w14:paraId="56AC4B05" w14:textId="013D00DF" w:rsidR="00753A69" w:rsidRDefault="00753A69" w:rsidP="00753A69">
      <w:pPr>
        <w:pStyle w:val="Textpoznpodarou"/>
      </w:pPr>
      <w:r w:rsidRPr="00F00359">
        <w:rPr>
          <w:rStyle w:val="Znakapoznpodarou"/>
          <w:rFonts w:cstheme="minorHAnsi"/>
        </w:rPr>
        <w:footnoteRef/>
      </w:r>
      <w:r w:rsidRPr="00F00359">
        <w:rPr>
          <w:rFonts w:cstheme="minorHAnsi"/>
        </w:rPr>
        <w:t xml:space="preserve"> </w:t>
      </w:r>
      <w:r w:rsidR="002E5F23" w:rsidRPr="00F00359">
        <w:rPr>
          <w:rFonts w:cstheme="minorHAnsi"/>
          <w:color w:val="000000"/>
          <w:shd w:val="clear" w:color="auto" w:fill="FFFFFF"/>
        </w:rPr>
        <w:t>Strakoš 2018</w:t>
      </w:r>
      <w:r w:rsidRPr="00F00359">
        <w:rPr>
          <w:rFonts w:cstheme="minorHAnsi"/>
          <w:color w:val="000000"/>
          <w:shd w:val="clear" w:color="auto" w:fill="FFFFFF"/>
        </w:rPr>
        <w:t>, s. 105</w:t>
      </w:r>
      <w:r w:rsidR="001A72FA" w:rsidRPr="00F00359">
        <w:rPr>
          <w:rFonts w:cstheme="minorHAnsi"/>
          <w:color w:val="000000"/>
          <w:shd w:val="clear" w:color="auto" w:fill="FFFFFF"/>
        </w:rPr>
        <w:t>.</w:t>
      </w:r>
    </w:p>
  </w:footnote>
  <w:footnote w:id="60">
    <w:p w14:paraId="2B3E6203" w14:textId="06738CBA"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5223D0" w:rsidRPr="00F00359">
        <w:rPr>
          <w:rFonts w:cstheme="minorHAnsi"/>
          <w:color w:val="000000"/>
          <w:shd w:val="clear" w:color="auto" w:fill="FFFFFF"/>
        </w:rPr>
        <w:t>Strakoš 2018, s. 10</w:t>
      </w:r>
      <w:r w:rsidR="002E5F23" w:rsidRPr="00F00359">
        <w:rPr>
          <w:rFonts w:cstheme="minorHAnsi"/>
          <w:color w:val="000000"/>
          <w:shd w:val="clear" w:color="auto" w:fill="FFFFFF"/>
        </w:rPr>
        <w:t>5</w:t>
      </w:r>
      <w:r w:rsidR="005223D0" w:rsidRPr="00F00359">
        <w:rPr>
          <w:rFonts w:cstheme="minorHAnsi"/>
          <w:color w:val="000000"/>
          <w:shd w:val="clear" w:color="auto" w:fill="FFFFFF"/>
        </w:rPr>
        <w:t xml:space="preserve">–107. </w:t>
      </w:r>
    </w:p>
  </w:footnote>
  <w:footnote w:id="61">
    <w:p w14:paraId="1342DF4A" w14:textId="63370FBF"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1A72FA" w:rsidRPr="00F00359">
        <w:rPr>
          <w:rFonts w:cstheme="minorHAnsi"/>
          <w:color w:val="000000"/>
          <w:shd w:val="clear" w:color="auto" w:fill="FFFFFF"/>
        </w:rPr>
        <w:t>Strakoš</w:t>
      </w:r>
      <w:r w:rsidR="00664855" w:rsidRPr="00F00359">
        <w:rPr>
          <w:rFonts w:cstheme="minorHAnsi"/>
          <w:color w:val="000000"/>
          <w:shd w:val="clear" w:color="auto" w:fill="FFFFFF"/>
        </w:rPr>
        <w:t xml:space="preserve"> 2018</w:t>
      </w:r>
      <w:r w:rsidRPr="00F00359">
        <w:rPr>
          <w:rFonts w:cstheme="minorHAnsi"/>
          <w:color w:val="000000"/>
          <w:shd w:val="clear" w:color="auto" w:fill="FFFFFF"/>
        </w:rPr>
        <w:t>, s. 107</w:t>
      </w:r>
      <w:r w:rsidR="001A72FA" w:rsidRPr="00F00359">
        <w:rPr>
          <w:rFonts w:cstheme="minorHAnsi"/>
          <w:color w:val="000000"/>
          <w:shd w:val="clear" w:color="auto" w:fill="FFFFFF"/>
        </w:rPr>
        <w:t>.</w:t>
      </w:r>
    </w:p>
  </w:footnote>
  <w:footnote w:id="62">
    <w:p w14:paraId="077CD754" w14:textId="5263F4B1"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61645A" w:rsidRPr="00F00359">
        <w:rPr>
          <w:rFonts w:cstheme="minorHAnsi"/>
          <w:color w:val="000000"/>
          <w:shd w:val="clear" w:color="auto" w:fill="FFFFFF"/>
        </w:rPr>
        <w:t>Strakoš 2018</w:t>
      </w:r>
      <w:r w:rsidRPr="00F00359">
        <w:rPr>
          <w:rFonts w:cstheme="minorHAnsi"/>
          <w:color w:val="000000"/>
          <w:shd w:val="clear" w:color="auto" w:fill="FFFFFF"/>
        </w:rPr>
        <w:t>, s. 107</w:t>
      </w:r>
      <w:r w:rsidR="00664855" w:rsidRPr="00F00359">
        <w:rPr>
          <w:rFonts w:cstheme="minorHAnsi"/>
          <w:color w:val="000000"/>
          <w:shd w:val="clear" w:color="auto" w:fill="FFFFFF"/>
        </w:rPr>
        <w:t>.</w:t>
      </w:r>
    </w:p>
  </w:footnote>
  <w:footnote w:id="63">
    <w:p w14:paraId="5B5D62E4" w14:textId="5DC4ED7C" w:rsidR="00753A69" w:rsidRDefault="00753A69" w:rsidP="00753A69">
      <w:pPr>
        <w:pStyle w:val="Textpoznpodarou"/>
      </w:pPr>
      <w:r w:rsidRPr="00F00359">
        <w:rPr>
          <w:rStyle w:val="Znakapoznpodarou"/>
          <w:rFonts w:cstheme="minorHAnsi"/>
        </w:rPr>
        <w:footnoteRef/>
      </w:r>
      <w:r w:rsidRPr="00F00359">
        <w:rPr>
          <w:rFonts w:cstheme="minorHAnsi"/>
        </w:rPr>
        <w:t xml:space="preserve"> </w:t>
      </w:r>
      <w:r w:rsidR="003563CE" w:rsidRPr="00F00359">
        <w:rPr>
          <w:rFonts w:cstheme="minorHAnsi"/>
          <w:color w:val="000000"/>
          <w:shd w:val="clear" w:color="auto" w:fill="FFFFFF"/>
        </w:rPr>
        <w:t>Strakoš</w:t>
      </w:r>
      <w:r w:rsidRPr="00F00359">
        <w:rPr>
          <w:rFonts w:cstheme="minorHAnsi"/>
          <w:color w:val="000000"/>
          <w:shd w:val="clear" w:color="auto" w:fill="FFFFFF"/>
        </w:rPr>
        <w:t xml:space="preserve">, s. </w:t>
      </w:r>
      <w:r w:rsidR="00F00359" w:rsidRPr="00F00359">
        <w:rPr>
          <w:rFonts w:cstheme="minorHAnsi"/>
          <w:color w:val="000000"/>
          <w:shd w:val="clear" w:color="auto" w:fill="FFFFFF"/>
        </w:rPr>
        <w:t>107–108.</w:t>
      </w:r>
    </w:p>
  </w:footnote>
  <w:footnote w:id="64">
    <w:p w14:paraId="005E65BD" w14:textId="62AC3493" w:rsidR="00753A69" w:rsidRPr="00F00359" w:rsidRDefault="00753A69" w:rsidP="00753A69">
      <w:pPr>
        <w:pStyle w:val="Textpoznpodarou"/>
        <w:rPr>
          <w:rFonts w:cstheme="minorHAnsi"/>
        </w:rPr>
      </w:pPr>
      <w:r w:rsidRPr="00F00359">
        <w:rPr>
          <w:rStyle w:val="Znakapoznpodarou"/>
          <w:rFonts w:cstheme="minorHAnsi"/>
        </w:rPr>
        <w:footnoteRef/>
      </w:r>
      <w:r w:rsidRPr="00F00359">
        <w:rPr>
          <w:rFonts w:cstheme="minorHAnsi"/>
        </w:rPr>
        <w:t xml:space="preserve"> </w:t>
      </w:r>
      <w:r w:rsidR="000C5052" w:rsidRPr="00F00359">
        <w:rPr>
          <w:rFonts w:cstheme="minorHAnsi"/>
          <w:color w:val="000000"/>
          <w:shd w:val="clear" w:color="auto" w:fill="FFFFFF"/>
        </w:rPr>
        <w:t>Strakoš 2018</w:t>
      </w:r>
      <w:r w:rsidRPr="00F00359">
        <w:rPr>
          <w:rFonts w:cstheme="minorHAnsi"/>
          <w:color w:val="000000"/>
          <w:shd w:val="clear" w:color="auto" w:fill="FFFFFF"/>
        </w:rPr>
        <w:t xml:space="preserve">, s. </w:t>
      </w:r>
      <w:r w:rsidR="000C5052" w:rsidRPr="00F00359">
        <w:rPr>
          <w:rFonts w:cstheme="minorHAnsi"/>
          <w:color w:val="000000"/>
          <w:shd w:val="clear" w:color="auto" w:fill="FFFFFF"/>
        </w:rPr>
        <w:t>10</w:t>
      </w:r>
      <w:r w:rsidR="00E930A5" w:rsidRPr="00F00359">
        <w:rPr>
          <w:rFonts w:cstheme="minorHAnsi"/>
          <w:color w:val="000000"/>
          <w:shd w:val="clear" w:color="auto" w:fill="FFFFFF"/>
        </w:rPr>
        <w:t>8</w:t>
      </w:r>
      <w:r w:rsidR="000C5052" w:rsidRPr="00F00359">
        <w:rPr>
          <w:rFonts w:cstheme="minorHAnsi"/>
          <w:color w:val="000000"/>
          <w:shd w:val="clear" w:color="auto" w:fill="FFFFFF"/>
        </w:rPr>
        <w:t xml:space="preserve">–111. </w:t>
      </w:r>
    </w:p>
  </w:footnote>
  <w:footnote w:id="65">
    <w:p w14:paraId="0B304694" w14:textId="395D54EC" w:rsidR="00C6196E" w:rsidRPr="009F354C" w:rsidRDefault="00C6196E" w:rsidP="00C6196E">
      <w:pPr>
        <w:rPr>
          <w:color w:val="000000"/>
          <w:shd w:val="clear" w:color="auto" w:fill="FFFFFF"/>
        </w:rPr>
      </w:pPr>
      <w:r w:rsidRPr="00F00359">
        <w:rPr>
          <w:rStyle w:val="Znakapoznpodarou"/>
          <w:rFonts w:asciiTheme="minorHAnsi" w:hAnsiTheme="minorHAnsi" w:cstheme="minorHAnsi"/>
          <w:sz w:val="20"/>
          <w:szCs w:val="20"/>
        </w:rPr>
        <w:footnoteRef/>
      </w:r>
      <w:r w:rsidRPr="00F00359">
        <w:rPr>
          <w:rFonts w:asciiTheme="minorHAnsi" w:hAnsiTheme="minorHAnsi" w:cstheme="minorHAnsi"/>
          <w:sz w:val="20"/>
          <w:szCs w:val="20"/>
        </w:rPr>
        <w:t xml:space="preserve"> </w:t>
      </w:r>
      <w:r w:rsidRPr="00F00359">
        <w:rPr>
          <w:rFonts w:asciiTheme="minorHAnsi" w:hAnsiTheme="minorHAnsi" w:cstheme="minorHAnsi"/>
          <w:color w:val="000000"/>
          <w:sz w:val="20"/>
          <w:szCs w:val="20"/>
          <w:shd w:val="clear" w:color="auto" w:fill="FFFFFF"/>
        </w:rPr>
        <w:t>Strakoš 2018, s. 338</w:t>
      </w:r>
      <w:r w:rsidR="00FD642C" w:rsidRPr="00F00359">
        <w:rPr>
          <w:rFonts w:asciiTheme="minorHAnsi" w:hAnsiTheme="minorHAnsi" w:cstheme="minorHAnsi"/>
          <w:color w:val="000000"/>
          <w:sz w:val="20"/>
          <w:szCs w:val="20"/>
          <w:shd w:val="clear" w:color="auto" w:fill="FFFFFF"/>
        </w:rPr>
        <w:t>.</w:t>
      </w:r>
    </w:p>
  </w:footnote>
  <w:footnote w:id="66">
    <w:p w14:paraId="4CCDB766" w14:textId="1E178238" w:rsidR="00C6196E" w:rsidRPr="00F00359" w:rsidRDefault="00C6196E" w:rsidP="00C6196E">
      <w:pPr>
        <w:pStyle w:val="Textpoznpodarou"/>
        <w:rPr>
          <w:rFonts w:cstheme="minorHAnsi"/>
        </w:rPr>
      </w:pPr>
      <w:r w:rsidRPr="00F00359">
        <w:rPr>
          <w:rStyle w:val="Znakapoznpodarou"/>
          <w:rFonts w:cstheme="minorHAnsi"/>
        </w:rPr>
        <w:footnoteRef/>
      </w:r>
      <w:r w:rsidRPr="00F00359">
        <w:rPr>
          <w:rFonts w:cstheme="minorHAnsi"/>
        </w:rPr>
        <w:t xml:space="preserve"> </w:t>
      </w:r>
      <w:r w:rsidR="001715F9" w:rsidRPr="00F00359">
        <w:rPr>
          <w:rFonts w:cstheme="minorHAnsi"/>
          <w:color w:val="000000"/>
          <w:shd w:val="clear" w:color="auto" w:fill="FFFFFF"/>
        </w:rPr>
        <w:t>Strakoš 2018</w:t>
      </w:r>
      <w:r w:rsidRPr="00F00359">
        <w:rPr>
          <w:rFonts w:cstheme="minorHAnsi"/>
          <w:color w:val="000000"/>
          <w:shd w:val="clear" w:color="auto" w:fill="FFFFFF"/>
        </w:rPr>
        <w:t>, s. 338</w:t>
      </w:r>
      <w:r w:rsidR="006479D3" w:rsidRPr="00F00359">
        <w:rPr>
          <w:rFonts w:cstheme="minorHAnsi"/>
          <w:color w:val="000000"/>
          <w:shd w:val="clear" w:color="auto" w:fill="FFFFFF"/>
        </w:rPr>
        <w:t>.</w:t>
      </w:r>
    </w:p>
  </w:footnote>
  <w:footnote w:id="67">
    <w:p w14:paraId="0B01A670" w14:textId="0C98D61F" w:rsidR="00C6196E" w:rsidRPr="00F00359" w:rsidRDefault="00C6196E" w:rsidP="00C6196E">
      <w:pPr>
        <w:pStyle w:val="Textpoznpodarou"/>
        <w:rPr>
          <w:rFonts w:cstheme="minorHAnsi"/>
          <w:color w:val="000000"/>
          <w:shd w:val="clear" w:color="auto" w:fill="FFFFFF"/>
        </w:rPr>
      </w:pPr>
      <w:r w:rsidRPr="00F00359">
        <w:rPr>
          <w:rStyle w:val="Znakapoznpodarou"/>
          <w:rFonts w:cstheme="minorHAnsi"/>
        </w:rPr>
        <w:footnoteRef/>
      </w:r>
      <w:r w:rsidRPr="00F00359">
        <w:rPr>
          <w:rFonts w:cstheme="minorHAnsi"/>
        </w:rPr>
        <w:t xml:space="preserve"> </w:t>
      </w:r>
      <w:r w:rsidR="001715F9" w:rsidRPr="00F00359">
        <w:rPr>
          <w:rFonts w:cstheme="minorHAnsi"/>
          <w:color w:val="000000"/>
          <w:shd w:val="clear" w:color="auto" w:fill="FFFFFF"/>
        </w:rPr>
        <w:t>Strakoš 2018</w:t>
      </w:r>
      <w:r w:rsidRPr="00F00359">
        <w:rPr>
          <w:rFonts w:cstheme="minorHAnsi"/>
          <w:color w:val="000000"/>
          <w:shd w:val="clear" w:color="auto" w:fill="FFFFFF"/>
        </w:rPr>
        <w:t>, s. 341</w:t>
      </w:r>
      <w:r w:rsidR="001715F9" w:rsidRPr="00F00359">
        <w:rPr>
          <w:rFonts w:cstheme="minorHAnsi"/>
          <w:color w:val="000000"/>
          <w:shd w:val="clear" w:color="auto" w:fill="FFFFFF"/>
        </w:rPr>
        <w:t>.</w:t>
      </w:r>
    </w:p>
  </w:footnote>
  <w:footnote w:id="68">
    <w:p w14:paraId="0DE1BE37" w14:textId="3355BD8D" w:rsidR="00C6196E" w:rsidRDefault="00C6196E" w:rsidP="00C6196E">
      <w:pPr>
        <w:pStyle w:val="Textpoznpodarou"/>
      </w:pPr>
      <w:r w:rsidRPr="00F00359">
        <w:rPr>
          <w:rStyle w:val="Znakapoznpodarou"/>
          <w:rFonts w:cstheme="minorHAnsi"/>
        </w:rPr>
        <w:footnoteRef/>
      </w:r>
      <w:r w:rsidRPr="00F00359">
        <w:rPr>
          <w:rFonts w:cstheme="minorHAnsi"/>
        </w:rPr>
        <w:t xml:space="preserve"> </w:t>
      </w:r>
      <w:r w:rsidR="003D2D95" w:rsidRPr="00F00359">
        <w:rPr>
          <w:rFonts w:cstheme="minorHAnsi"/>
          <w:color w:val="000000"/>
          <w:shd w:val="clear" w:color="auto" w:fill="FFFFFF"/>
        </w:rPr>
        <w:t>Strakoš 2018</w:t>
      </w:r>
      <w:r w:rsidRPr="00F00359">
        <w:rPr>
          <w:rFonts w:cstheme="minorHAnsi"/>
          <w:color w:val="000000"/>
          <w:shd w:val="clear" w:color="auto" w:fill="FFFFFF"/>
        </w:rPr>
        <w:t xml:space="preserve">, s. </w:t>
      </w:r>
      <w:r w:rsidR="001715F9" w:rsidRPr="00F00359">
        <w:rPr>
          <w:rFonts w:cstheme="minorHAnsi"/>
          <w:color w:val="000000"/>
          <w:shd w:val="clear" w:color="auto" w:fill="FFFFFF"/>
        </w:rPr>
        <w:t>341–342.</w:t>
      </w:r>
    </w:p>
  </w:footnote>
  <w:footnote w:id="69">
    <w:p w14:paraId="0176AC1C" w14:textId="3E715D5D" w:rsidR="002000D2" w:rsidRPr="001D79C4" w:rsidRDefault="002000D2">
      <w:pPr>
        <w:pStyle w:val="Textpoznpodarou"/>
        <w:rPr>
          <w:rFonts w:cstheme="minorHAnsi"/>
        </w:rPr>
      </w:pPr>
      <w:r w:rsidRPr="001D79C4">
        <w:rPr>
          <w:rStyle w:val="Znakapoznpodarou"/>
          <w:rFonts w:cstheme="minorHAnsi"/>
        </w:rPr>
        <w:footnoteRef/>
      </w:r>
      <w:r w:rsidRPr="001D79C4">
        <w:rPr>
          <w:rFonts w:cstheme="minorHAnsi"/>
        </w:rPr>
        <w:t xml:space="preserve"> </w:t>
      </w:r>
      <w:r w:rsidR="002B5A88" w:rsidRPr="001D79C4">
        <w:rPr>
          <w:rFonts w:cstheme="minorHAnsi"/>
        </w:rPr>
        <w:t>Lipták</w:t>
      </w:r>
      <w:r w:rsidR="002B5A88">
        <w:rPr>
          <w:rFonts w:cstheme="minorHAnsi"/>
        </w:rPr>
        <w:t xml:space="preserve">, </w:t>
      </w:r>
      <w:proofErr w:type="spellStart"/>
      <w:r w:rsidR="002B5A88">
        <w:rPr>
          <w:rFonts w:cstheme="minorHAnsi"/>
        </w:rPr>
        <w:t>Majliš</w:t>
      </w:r>
      <w:proofErr w:type="spellEnd"/>
      <w:r w:rsidR="002B5A88">
        <w:rPr>
          <w:rFonts w:cstheme="minorHAnsi"/>
        </w:rPr>
        <w:t xml:space="preserve">, </w:t>
      </w:r>
      <w:proofErr w:type="spellStart"/>
      <w:r w:rsidR="002B5A88">
        <w:rPr>
          <w:rFonts w:cstheme="minorHAnsi"/>
        </w:rPr>
        <w:t>Přendík</w:t>
      </w:r>
      <w:proofErr w:type="spellEnd"/>
      <w:r w:rsidR="002B5A88">
        <w:rPr>
          <w:rFonts w:cstheme="minorHAnsi"/>
        </w:rPr>
        <w:t xml:space="preserve">, </w:t>
      </w:r>
      <w:proofErr w:type="spellStart"/>
      <w:r w:rsidR="002B5A88">
        <w:rPr>
          <w:rFonts w:cstheme="minorHAnsi"/>
        </w:rPr>
        <w:t>Szturc</w:t>
      </w:r>
      <w:proofErr w:type="spellEnd"/>
      <w:r w:rsidR="002B5A88">
        <w:rPr>
          <w:rFonts w:cstheme="minorHAnsi"/>
        </w:rPr>
        <w:t xml:space="preserve">, </w:t>
      </w:r>
      <w:proofErr w:type="spellStart"/>
      <w:r w:rsidR="002B5A88">
        <w:rPr>
          <w:rFonts w:cstheme="minorHAnsi"/>
        </w:rPr>
        <w:t>Zálesný</w:t>
      </w:r>
      <w:proofErr w:type="spellEnd"/>
      <w:r w:rsidR="002B5A88" w:rsidRPr="001D79C4">
        <w:rPr>
          <w:rFonts w:cstheme="minorHAnsi"/>
        </w:rPr>
        <w:t xml:space="preserve"> 2019</w:t>
      </w:r>
      <w:r w:rsidR="006479D3">
        <w:rPr>
          <w:rFonts w:cstheme="minorHAnsi"/>
        </w:rPr>
        <w:t>,</w:t>
      </w:r>
      <w:r w:rsidRPr="001D79C4">
        <w:rPr>
          <w:rFonts w:cstheme="minorHAnsi"/>
        </w:rPr>
        <w:t xml:space="preserve"> s. 63</w:t>
      </w:r>
      <w:r w:rsidR="006479D3">
        <w:rPr>
          <w:rFonts w:cstheme="minorHAnsi"/>
        </w:rPr>
        <w:t>.</w:t>
      </w:r>
    </w:p>
  </w:footnote>
  <w:footnote w:id="70">
    <w:p w14:paraId="3D766E8F" w14:textId="44D89117" w:rsidR="002000D2" w:rsidRPr="001D79C4" w:rsidRDefault="002000D2">
      <w:pPr>
        <w:pStyle w:val="Textpoznpodarou"/>
        <w:rPr>
          <w:rFonts w:cstheme="minorHAnsi"/>
        </w:rPr>
      </w:pPr>
      <w:r w:rsidRPr="001D79C4">
        <w:rPr>
          <w:rStyle w:val="Znakapoznpodarou"/>
          <w:rFonts w:cstheme="minorHAnsi"/>
        </w:rPr>
        <w:footnoteRef/>
      </w:r>
      <w:r w:rsidRPr="001D79C4">
        <w:rPr>
          <w:rFonts w:cstheme="minorHAnsi"/>
        </w:rPr>
        <w:t xml:space="preserve"> </w:t>
      </w:r>
      <w:r w:rsidR="0025048B" w:rsidRPr="001D79C4">
        <w:rPr>
          <w:rFonts w:cstheme="minorHAnsi"/>
          <w:color w:val="000000"/>
          <w:shd w:val="clear" w:color="auto" w:fill="FFFFFF"/>
        </w:rPr>
        <w:t>Strakoš 2018, s. 388</w:t>
      </w:r>
      <w:r w:rsidR="00C168E1">
        <w:rPr>
          <w:rFonts w:cstheme="minorHAnsi"/>
          <w:color w:val="000000"/>
          <w:shd w:val="clear" w:color="auto" w:fill="FFFFFF"/>
        </w:rPr>
        <w:t>.</w:t>
      </w:r>
    </w:p>
  </w:footnote>
  <w:footnote w:id="71">
    <w:p w14:paraId="5E741440" w14:textId="4342F1B4" w:rsidR="00D078F8" w:rsidRPr="001D79C4" w:rsidRDefault="00D078F8">
      <w:pPr>
        <w:pStyle w:val="Textpoznpodarou"/>
        <w:rPr>
          <w:rFonts w:cstheme="minorHAnsi"/>
        </w:rPr>
      </w:pPr>
      <w:r w:rsidRPr="001D79C4">
        <w:rPr>
          <w:rStyle w:val="Znakapoznpodarou"/>
          <w:rFonts w:cstheme="minorHAnsi"/>
        </w:rPr>
        <w:footnoteRef/>
      </w:r>
      <w:r w:rsidRPr="001D79C4">
        <w:rPr>
          <w:rFonts w:cstheme="minorHAnsi"/>
        </w:rPr>
        <w:t xml:space="preserve"> </w:t>
      </w:r>
      <w:r w:rsidR="007325D4" w:rsidRPr="001D79C4">
        <w:rPr>
          <w:rFonts w:cstheme="minorHAnsi"/>
        </w:rPr>
        <w:t>Hudeček et. al. 2021</w:t>
      </w:r>
      <w:r w:rsidR="00DE647A" w:rsidRPr="001D79C4">
        <w:rPr>
          <w:rFonts w:cstheme="minorHAnsi"/>
        </w:rPr>
        <w:t>, s</w:t>
      </w:r>
      <w:r w:rsidR="00AD32DB">
        <w:rPr>
          <w:rFonts w:cstheme="minorHAnsi"/>
        </w:rPr>
        <w:t>.</w:t>
      </w:r>
      <w:r w:rsidR="00DE647A" w:rsidRPr="001D79C4">
        <w:rPr>
          <w:rFonts w:cstheme="minorHAnsi"/>
        </w:rPr>
        <w:t xml:space="preserve"> 52</w:t>
      </w:r>
      <w:r w:rsidR="00C168E1">
        <w:rPr>
          <w:rFonts w:cstheme="minorHAnsi"/>
        </w:rPr>
        <w:t>.</w:t>
      </w:r>
    </w:p>
  </w:footnote>
  <w:footnote w:id="72">
    <w:p w14:paraId="484E98E5" w14:textId="7A3F51C4" w:rsidR="00BA600C" w:rsidRDefault="00BA600C">
      <w:pPr>
        <w:pStyle w:val="Textpoznpodarou"/>
      </w:pPr>
      <w:r w:rsidRPr="001D79C4">
        <w:rPr>
          <w:rStyle w:val="Znakapoznpodarou"/>
          <w:rFonts w:cstheme="minorHAnsi"/>
        </w:rPr>
        <w:footnoteRef/>
      </w:r>
      <w:r w:rsidRPr="001D79C4">
        <w:rPr>
          <w:rFonts w:cstheme="minorHAnsi"/>
        </w:rPr>
        <w:t xml:space="preserve"> Strakoš 2018, s</w:t>
      </w:r>
      <w:r w:rsidR="00AD32DB">
        <w:rPr>
          <w:rFonts w:cstheme="minorHAnsi"/>
        </w:rPr>
        <w:t>.</w:t>
      </w:r>
      <w:r w:rsidRPr="001D79C4">
        <w:rPr>
          <w:rFonts w:cstheme="minorHAnsi"/>
        </w:rPr>
        <w:t> 389</w:t>
      </w:r>
      <w:r w:rsidR="00C168E1">
        <w:rPr>
          <w:rFonts w:cstheme="minorHAnsi"/>
        </w:rPr>
        <w:t>.</w:t>
      </w:r>
    </w:p>
  </w:footnote>
  <w:footnote w:id="73">
    <w:p w14:paraId="4AB767BA" w14:textId="6A30C210" w:rsidR="00BA600C" w:rsidRPr="001D79C4" w:rsidRDefault="00BA600C">
      <w:pPr>
        <w:pStyle w:val="Textpoznpodarou"/>
        <w:rPr>
          <w:rFonts w:cstheme="minorHAnsi"/>
        </w:rPr>
      </w:pPr>
      <w:r w:rsidRPr="001D79C4">
        <w:rPr>
          <w:rStyle w:val="Znakapoznpodarou"/>
          <w:rFonts w:cstheme="minorHAnsi"/>
        </w:rPr>
        <w:footnoteRef/>
      </w:r>
      <w:r w:rsidRPr="001D79C4">
        <w:rPr>
          <w:rFonts w:cstheme="minorHAnsi"/>
        </w:rPr>
        <w:t xml:space="preserve"> </w:t>
      </w:r>
      <w:r w:rsidR="00AA364D" w:rsidRPr="001D79C4">
        <w:rPr>
          <w:rFonts w:cstheme="minorHAnsi"/>
        </w:rPr>
        <w:t xml:space="preserve">Hudeček et. </w:t>
      </w:r>
      <w:r w:rsidR="001D79C4">
        <w:rPr>
          <w:rFonts w:cstheme="minorHAnsi"/>
        </w:rPr>
        <w:t>a</w:t>
      </w:r>
      <w:r w:rsidR="00AA364D" w:rsidRPr="001D79C4">
        <w:rPr>
          <w:rFonts w:cstheme="minorHAnsi"/>
        </w:rPr>
        <w:t>l. 2021, s.52</w:t>
      </w:r>
      <w:r w:rsidR="00C168E1">
        <w:rPr>
          <w:rFonts w:cstheme="minorHAnsi"/>
        </w:rPr>
        <w:t>.</w:t>
      </w:r>
    </w:p>
  </w:footnote>
  <w:footnote w:id="74">
    <w:p w14:paraId="2B5F4E21" w14:textId="6B91D55F" w:rsidR="00AA364D" w:rsidRPr="001D79C4" w:rsidRDefault="00AA364D">
      <w:pPr>
        <w:pStyle w:val="Textpoznpodarou"/>
        <w:rPr>
          <w:rFonts w:cstheme="minorHAnsi"/>
        </w:rPr>
      </w:pPr>
      <w:r w:rsidRPr="001D79C4">
        <w:rPr>
          <w:rStyle w:val="Znakapoznpodarou"/>
          <w:rFonts w:cstheme="minorHAnsi"/>
        </w:rPr>
        <w:footnoteRef/>
      </w:r>
      <w:r w:rsidRPr="001D79C4">
        <w:rPr>
          <w:rFonts w:cstheme="minorHAnsi"/>
        </w:rPr>
        <w:t xml:space="preserve"> </w:t>
      </w:r>
      <w:r w:rsidR="00583EAB" w:rsidRPr="001D79C4">
        <w:rPr>
          <w:rFonts w:cstheme="minorHAnsi"/>
        </w:rPr>
        <w:t>Strakoš 2018, s</w:t>
      </w:r>
      <w:r w:rsidR="001D79C4">
        <w:rPr>
          <w:rFonts w:cstheme="minorHAnsi"/>
        </w:rPr>
        <w:t>.</w:t>
      </w:r>
      <w:r w:rsidR="00583EAB" w:rsidRPr="001D79C4">
        <w:rPr>
          <w:rFonts w:cstheme="minorHAnsi"/>
        </w:rPr>
        <w:t> 389</w:t>
      </w:r>
      <w:r w:rsidR="00C168E1">
        <w:rPr>
          <w:rFonts w:cstheme="minorHAnsi"/>
        </w:rPr>
        <w:t>.</w:t>
      </w:r>
    </w:p>
  </w:footnote>
  <w:footnote w:id="75">
    <w:p w14:paraId="6A65E98F" w14:textId="54B39D7D" w:rsidR="00583EAB" w:rsidRDefault="00583EAB">
      <w:pPr>
        <w:pStyle w:val="Textpoznpodarou"/>
      </w:pPr>
      <w:r w:rsidRPr="001D79C4">
        <w:rPr>
          <w:rStyle w:val="Znakapoznpodarou"/>
          <w:rFonts w:cstheme="minorHAnsi"/>
        </w:rPr>
        <w:footnoteRef/>
      </w:r>
      <w:r w:rsidRPr="001D79C4">
        <w:rPr>
          <w:rFonts w:cstheme="minorHAnsi"/>
        </w:rPr>
        <w:t xml:space="preserve"> </w:t>
      </w:r>
      <w:r w:rsidR="00CB151B" w:rsidRPr="001D79C4">
        <w:rPr>
          <w:rFonts w:cstheme="minorHAnsi"/>
        </w:rPr>
        <w:t>Strakoš 2018</w:t>
      </w:r>
      <w:r w:rsidRPr="001D79C4">
        <w:rPr>
          <w:rFonts w:cstheme="minorHAnsi"/>
        </w:rPr>
        <w:t>, s. 389</w:t>
      </w:r>
      <w:r w:rsidR="00C168E1">
        <w:rPr>
          <w:rFonts w:cstheme="minorHAnsi"/>
        </w:rPr>
        <w:t>.</w:t>
      </w:r>
    </w:p>
  </w:footnote>
  <w:footnote w:id="76">
    <w:p w14:paraId="5F709834" w14:textId="031AEBD2" w:rsidR="00DB0DC2" w:rsidRDefault="00DB0DC2">
      <w:pPr>
        <w:pStyle w:val="Textpoznpodarou"/>
      </w:pPr>
      <w:r>
        <w:rPr>
          <w:rStyle w:val="Znakapoznpodarou"/>
        </w:rPr>
        <w:footnoteRef/>
      </w:r>
      <w:r>
        <w:t xml:space="preserve"> </w:t>
      </w:r>
      <w:r w:rsidRPr="004313FD">
        <w:rPr>
          <w:rFonts w:cstheme="minorHAnsi"/>
        </w:rPr>
        <w:t>Strakoš</w:t>
      </w:r>
      <w:r>
        <w:rPr>
          <w:rFonts w:cstheme="minorHAnsi"/>
        </w:rPr>
        <w:t xml:space="preserve"> 2018</w:t>
      </w:r>
      <w:r w:rsidRPr="004313FD">
        <w:rPr>
          <w:rFonts w:cstheme="minorHAnsi"/>
        </w:rPr>
        <w:t>, s</w:t>
      </w:r>
      <w:r>
        <w:rPr>
          <w:rFonts w:cstheme="minorHAnsi"/>
        </w:rPr>
        <w:t>.</w:t>
      </w:r>
      <w:r w:rsidRPr="004313FD">
        <w:rPr>
          <w:rFonts w:cstheme="minorHAnsi"/>
        </w:rPr>
        <w:t> 392–394</w:t>
      </w:r>
      <w:r w:rsidR="00BC5502">
        <w:rPr>
          <w:rFonts w:cstheme="minorHAnsi"/>
        </w:rPr>
        <w:t>.</w:t>
      </w:r>
    </w:p>
  </w:footnote>
  <w:footnote w:id="77">
    <w:p w14:paraId="7FF619FB" w14:textId="30A7EE73" w:rsidR="002B7374" w:rsidRDefault="002B7374">
      <w:pPr>
        <w:pStyle w:val="Textpoznpodarou"/>
      </w:pPr>
      <w:r>
        <w:rPr>
          <w:rStyle w:val="Znakapoznpodarou"/>
        </w:rPr>
        <w:footnoteRef/>
      </w:r>
      <w:r>
        <w:t xml:space="preserve"> </w:t>
      </w:r>
      <w:r w:rsidR="00C168E1" w:rsidRPr="004313FD">
        <w:rPr>
          <w:rFonts w:cstheme="minorHAnsi"/>
        </w:rPr>
        <w:t>Strakoš</w:t>
      </w:r>
      <w:r w:rsidR="00C168E1">
        <w:rPr>
          <w:rFonts w:cstheme="minorHAnsi"/>
        </w:rPr>
        <w:t xml:space="preserve"> 2018</w:t>
      </w:r>
      <w:r>
        <w:t xml:space="preserve">, s. </w:t>
      </w:r>
      <w:r w:rsidR="00A957C7" w:rsidRPr="004313FD">
        <w:rPr>
          <w:rFonts w:cstheme="minorHAnsi"/>
        </w:rPr>
        <w:t>39</w:t>
      </w:r>
      <w:r w:rsidR="00A957C7">
        <w:rPr>
          <w:rFonts w:cstheme="minorHAnsi"/>
        </w:rPr>
        <w:t>2</w:t>
      </w:r>
      <w:r w:rsidR="00A957C7" w:rsidRPr="004313FD">
        <w:rPr>
          <w:rFonts w:cstheme="minorHAnsi"/>
        </w:rPr>
        <w:t>–395</w:t>
      </w:r>
      <w:r w:rsidR="00BC5502">
        <w:rPr>
          <w:rFonts w:cstheme="minorHAnsi"/>
        </w:rPr>
        <w:t>.</w:t>
      </w:r>
    </w:p>
  </w:footnote>
  <w:footnote w:id="78">
    <w:p w14:paraId="756BFAB8" w14:textId="49FA52E7" w:rsidR="0002011F" w:rsidRDefault="0002011F">
      <w:pPr>
        <w:pStyle w:val="Textpoznpodarou"/>
      </w:pPr>
      <w:r>
        <w:rPr>
          <w:rStyle w:val="Znakapoznpodarou"/>
        </w:rPr>
        <w:footnoteRef/>
      </w:r>
      <w:r>
        <w:t xml:space="preserve"> </w:t>
      </w:r>
      <w:r w:rsidR="002B7374">
        <w:t xml:space="preserve">Hudeček et. </w:t>
      </w:r>
      <w:r w:rsidR="001D79C4">
        <w:t>a</w:t>
      </w:r>
      <w:r w:rsidR="002B7374">
        <w:t>l. 2021, s.52</w:t>
      </w:r>
      <w:r w:rsidR="00731985">
        <w:t>.</w:t>
      </w:r>
    </w:p>
  </w:footnote>
  <w:footnote w:id="79">
    <w:p w14:paraId="1E8EFDF2" w14:textId="1F211FD4" w:rsidR="00CC26B0" w:rsidRDefault="00CC26B0">
      <w:pPr>
        <w:pStyle w:val="Textpoznpodarou"/>
      </w:pPr>
      <w:r>
        <w:rPr>
          <w:rStyle w:val="Znakapoznpodarou"/>
        </w:rPr>
        <w:footnoteRef/>
      </w:r>
      <w:r>
        <w:t xml:space="preserve"> </w:t>
      </w:r>
      <w:r w:rsidRPr="004313FD">
        <w:rPr>
          <w:rFonts w:cstheme="minorHAnsi"/>
        </w:rPr>
        <w:t>Strakoš</w:t>
      </w:r>
      <w:r>
        <w:rPr>
          <w:rFonts w:cstheme="minorHAnsi"/>
        </w:rPr>
        <w:t xml:space="preserve"> 2018</w:t>
      </w:r>
      <w:r w:rsidRPr="004313FD">
        <w:rPr>
          <w:rFonts w:cstheme="minorHAnsi"/>
        </w:rPr>
        <w:t>, s</w:t>
      </w:r>
      <w:r>
        <w:rPr>
          <w:rFonts w:cstheme="minorHAnsi"/>
        </w:rPr>
        <w:t>.</w:t>
      </w:r>
      <w:r w:rsidRPr="004313FD">
        <w:rPr>
          <w:rFonts w:cstheme="minorHAnsi"/>
        </w:rPr>
        <w:t> </w:t>
      </w:r>
      <w:r>
        <w:rPr>
          <w:rFonts w:cstheme="minorHAnsi"/>
        </w:rPr>
        <w:t>403-40</w:t>
      </w:r>
      <w:r w:rsidR="00731985">
        <w:rPr>
          <w:rFonts w:cstheme="minorHAnsi"/>
        </w:rPr>
        <w:t xml:space="preserve">4. </w:t>
      </w:r>
    </w:p>
  </w:footnote>
  <w:footnote w:id="80">
    <w:p w14:paraId="79AA6FCF" w14:textId="790350F1" w:rsidR="00CC26B0" w:rsidRDefault="00CC26B0">
      <w:pPr>
        <w:pStyle w:val="Textpoznpodarou"/>
      </w:pPr>
      <w:r>
        <w:rPr>
          <w:rStyle w:val="Znakapoznpodarou"/>
        </w:rPr>
        <w:footnoteRef/>
      </w:r>
      <w:r>
        <w:t xml:space="preserve"> </w:t>
      </w:r>
      <w:r w:rsidR="005B04C4">
        <w:t>Strakoš 2018</w:t>
      </w:r>
      <w:r>
        <w:t xml:space="preserve">, s. </w:t>
      </w:r>
      <w:r w:rsidR="00A957C7" w:rsidRPr="002C284D">
        <w:rPr>
          <w:rFonts w:cstheme="minorHAnsi"/>
        </w:rPr>
        <w:t>404–407</w:t>
      </w:r>
      <w:r w:rsidR="005B04C4">
        <w:rPr>
          <w:rFonts w:cstheme="minorHAnsi"/>
        </w:rPr>
        <w:t>.</w:t>
      </w:r>
    </w:p>
  </w:footnote>
  <w:footnote w:id="81">
    <w:p w14:paraId="5434A5D9" w14:textId="5172B1E3" w:rsidR="00453A88" w:rsidRDefault="00453A88">
      <w:pPr>
        <w:pStyle w:val="Textpoznpodarou"/>
      </w:pPr>
      <w:r>
        <w:rPr>
          <w:rStyle w:val="Znakapoznpodarou"/>
        </w:rPr>
        <w:footnoteRef/>
      </w:r>
      <w:r>
        <w:t xml:space="preserve"> Hudeček et. </w:t>
      </w:r>
      <w:r w:rsidR="005B04C4">
        <w:t>a</w:t>
      </w:r>
      <w:r>
        <w:t>l. 2021, s.</w:t>
      </w:r>
      <w:r w:rsidR="00F110BD" w:rsidRPr="00F110BD">
        <w:rPr>
          <w:rFonts w:cstheme="minorHAnsi"/>
        </w:rPr>
        <w:t xml:space="preserve"> </w:t>
      </w:r>
      <w:r w:rsidR="009628C1" w:rsidRPr="009B61A1">
        <w:rPr>
          <w:rFonts w:cstheme="minorHAnsi"/>
        </w:rPr>
        <w:t>145</w:t>
      </w:r>
      <w:r w:rsidR="009628C1">
        <w:rPr>
          <w:rFonts w:cstheme="minorHAnsi"/>
        </w:rPr>
        <w:t>–146–V</w:t>
      </w:r>
      <w:r w:rsidR="00537FEC">
        <w:rPr>
          <w:rFonts w:cstheme="minorHAnsi"/>
        </w:rPr>
        <w:t xml:space="preserve"> této kapitole zase </w:t>
      </w:r>
      <w:r w:rsidR="005B04C4">
        <w:rPr>
          <w:rFonts w:cstheme="minorHAnsi"/>
        </w:rPr>
        <w:t xml:space="preserve">primárně </w:t>
      </w:r>
      <w:r w:rsidR="00537FEC">
        <w:rPr>
          <w:rFonts w:cstheme="minorHAnsi"/>
        </w:rPr>
        <w:t>využívám</w:t>
      </w:r>
      <w:r w:rsidR="005B04C4">
        <w:rPr>
          <w:rFonts w:cstheme="minorHAnsi"/>
        </w:rPr>
        <w:t xml:space="preserve"> publikaci</w:t>
      </w:r>
      <w:r w:rsidR="00537FEC">
        <w:rPr>
          <w:rFonts w:cstheme="minorHAnsi"/>
        </w:rPr>
        <w:t xml:space="preserve"> Hudeč</w:t>
      </w:r>
      <w:r w:rsidR="005B04C4">
        <w:rPr>
          <w:rFonts w:cstheme="minorHAnsi"/>
        </w:rPr>
        <w:t>ek et. al. 2021</w:t>
      </w:r>
      <w:r w:rsidR="00537FEC">
        <w:rPr>
          <w:rFonts w:cstheme="minorHAnsi"/>
        </w:rPr>
        <w:t xml:space="preserve">, </w:t>
      </w:r>
      <w:r w:rsidR="0034723F">
        <w:rPr>
          <w:rFonts w:cstheme="minorHAnsi"/>
        </w:rPr>
        <w:t>ojedinělou pro své komplexní data</w:t>
      </w:r>
      <w:r w:rsidR="005B04C4">
        <w:rPr>
          <w:rFonts w:cstheme="minorHAnsi"/>
        </w:rPr>
        <w:t>.</w:t>
      </w:r>
    </w:p>
  </w:footnote>
  <w:footnote w:id="82">
    <w:p w14:paraId="5EC1B9C6" w14:textId="07AB4B41" w:rsidR="00AF75CC" w:rsidRDefault="00AF75CC">
      <w:pPr>
        <w:pStyle w:val="Textpoznpodarou"/>
      </w:pPr>
      <w:r>
        <w:rPr>
          <w:rStyle w:val="Znakapoznpodarou"/>
        </w:rPr>
        <w:footnoteRef/>
      </w:r>
      <w:r>
        <w:t xml:space="preserve"> </w:t>
      </w:r>
      <w:r w:rsidR="00A96D51">
        <w:t>Hudeček et. al. 2021</w:t>
      </w:r>
      <w:r>
        <w:t>, s. 146</w:t>
      </w:r>
      <w:r w:rsidR="00A957C7">
        <w:t>.</w:t>
      </w:r>
    </w:p>
  </w:footnote>
  <w:footnote w:id="83">
    <w:p w14:paraId="6A570E84" w14:textId="389D5AA5" w:rsidR="008D6AB0" w:rsidRDefault="008D6AB0">
      <w:pPr>
        <w:pStyle w:val="Textpoznpodarou"/>
      </w:pPr>
      <w:r>
        <w:rPr>
          <w:rStyle w:val="Znakapoznpodarou"/>
        </w:rPr>
        <w:footnoteRef/>
      </w:r>
      <w:r>
        <w:t xml:space="preserve"> </w:t>
      </w:r>
      <w:r w:rsidR="00A96D51">
        <w:t>Hudeček et. al. 2021</w:t>
      </w:r>
      <w:r>
        <w:t>, s. 147</w:t>
      </w:r>
      <w:r w:rsidR="00A957C7">
        <w:t>.</w:t>
      </w:r>
    </w:p>
  </w:footnote>
  <w:footnote w:id="84">
    <w:p w14:paraId="62E15E4B" w14:textId="1046DB6C" w:rsidR="0008249C" w:rsidRDefault="0008249C">
      <w:pPr>
        <w:pStyle w:val="Textpoznpodarou"/>
      </w:pPr>
      <w:r>
        <w:rPr>
          <w:rStyle w:val="Znakapoznpodarou"/>
        </w:rPr>
        <w:footnoteRef/>
      </w:r>
      <w:r>
        <w:t xml:space="preserve"> </w:t>
      </w:r>
      <w:r w:rsidR="00A96D51">
        <w:t>Hudeček et. al. 2021</w:t>
      </w:r>
      <w:r w:rsidR="00D2241E">
        <w:t>, s</w:t>
      </w:r>
      <w:r w:rsidR="009628C1">
        <w:t xml:space="preserve">. </w:t>
      </w:r>
      <w:r w:rsidR="00A957C7">
        <w:t xml:space="preserve">146–147. </w:t>
      </w:r>
    </w:p>
  </w:footnote>
  <w:footnote w:id="85">
    <w:p w14:paraId="60F0735A" w14:textId="095C650D" w:rsidR="00142C54" w:rsidRDefault="00142C54">
      <w:pPr>
        <w:pStyle w:val="Textpoznpodarou"/>
      </w:pPr>
      <w:r>
        <w:rPr>
          <w:rStyle w:val="Znakapoznpodarou"/>
        </w:rPr>
        <w:footnoteRef/>
      </w:r>
      <w:r>
        <w:t xml:space="preserve"> </w:t>
      </w:r>
      <w:r w:rsidR="00A96D51">
        <w:t>Hudeček et. al. 2021</w:t>
      </w:r>
      <w:r>
        <w:t>, s. 14</w:t>
      </w:r>
      <w:r w:rsidR="007B7178">
        <w:t>7</w:t>
      </w:r>
      <w:r w:rsidR="00A957C7">
        <w:t>.</w:t>
      </w:r>
    </w:p>
  </w:footnote>
  <w:footnote w:id="86">
    <w:p w14:paraId="1C7D4359" w14:textId="77777777" w:rsidR="00EC2BE3" w:rsidRDefault="00EC2BE3" w:rsidP="00EC2BE3">
      <w:pPr>
        <w:pStyle w:val="Textpoznpodarou"/>
      </w:pPr>
      <w:r>
        <w:rPr>
          <w:rStyle w:val="Znakapoznpodarou"/>
        </w:rPr>
        <w:footnoteRef/>
      </w:r>
      <w:r>
        <w:t xml:space="preserve"> Kohut et. al. 2016,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11509A"/>
    <w:multiLevelType w:val="hybridMultilevel"/>
    <w:tmpl w:val="D5862CA4"/>
    <w:lvl w:ilvl="0" w:tplc="FA7AAD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67F8B"/>
    <w:multiLevelType w:val="hybridMultilevel"/>
    <w:tmpl w:val="D5862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CD5F6C"/>
    <w:multiLevelType w:val="hybridMultilevel"/>
    <w:tmpl w:val="C6482A02"/>
    <w:lvl w:ilvl="0" w:tplc="6DAE1E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CC73DE"/>
    <w:multiLevelType w:val="hybridMultilevel"/>
    <w:tmpl w:val="E1CE22D6"/>
    <w:lvl w:ilvl="0" w:tplc="620A9F0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097B51"/>
    <w:multiLevelType w:val="multilevel"/>
    <w:tmpl w:val="688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5168A2"/>
    <w:multiLevelType w:val="hybridMultilevel"/>
    <w:tmpl w:val="3B78EB4A"/>
    <w:lvl w:ilvl="0" w:tplc="6F8A94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8"/>
  </w:num>
  <w:num w:numId="6">
    <w:abstractNumId w:val="0"/>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EF"/>
    <w:rsid w:val="00000BC5"/>
    <w:rsid w:val="00000F52"/>
    <w:rsid w:val="00000FA5"/>
    <w:rsid w:val="000017AE"/>
    <w:rsid w:val="00002DA1"/>
    <w:rsid w:val="00003A6D"/>
    <w:rsid w:val="00003BDF"/>
    <w:rsid w:val="00004706"/>
    <w:rsid w:val="00004A64"/>
    <w:rsid w:val="00005042"/>
    <w:rsid w:val="00005245"/>
    <w:rsid w:val="00005440"/>
    <w:rsid w:val="000058C9"/>
    <w:rsid w:val="00005A8C"/>
    <w:rsid w:val="000067B1"/>
    <w:rsid w:val="00012825"/>
    <w:rsid w:val="00013130"/>
    <w:rsid w:val="0001335C"/>
    <w:rsid w:val="00013838"/>
    <w:rsid w:val="0001459B"/>
    <w:rsid w:val="000145D2"/>
    <w:rsid w:val="00016737"/>
    <w:rsid w:val="00016A1F"/>
    <w:rsid w:val="00016BFA"/>
    <w:rsid w:val="00017E0D"/>
    <w:rsid w:val="0002011F"/>
    <w:rsid w:val="00020BD4"/>
    <w:rsid w:val="00020D85"/>
    <w:rsid w:val="00020ED1"/>
    <w:rsid w:val="00021A29"/>
    <w:rsid w:val="00021B3E"/>
    <w:rsid w:val="00021B9C"/>
    <w:rsid w:val="000228CA"/>
    <w:rsid w:val="0002317F"/>
    <w:rsid w:val="00023644"/>
    <w:rsid w:val="000238B3"/>
    <w:rsid w:val="000262D1"/>
    <w:rsid w:val="0003183A"/>
    <w:rsid w:val="00032CD6"/>
    <w:rsid w:val="00035199"/>
    <w:rsid w:val="00036A2E"/>
    <w:rsid w:val="00037C95"/>
    <w:rsid w:val="00037DF5"/>
    <w:rsid w:val="00037F67"/>
    <w:rsid w:val="0004254E"/>
    <w:rsid w:val="00043102"/>
    <w:rsid w:val="000435A1"/>
    <w:rsid w:val="0004437F"/>
    <w:rsid w:val="00047B1B"/>
    <w:rsid w:val="00047F37"/>
    <w:rsid w:val="000509AF"/>
    <w:rsid w:val="000518D5"/>
    <w:rsid w:val="000534C3"/>
    <w:rsid w:val="000557D7"/>
    <w:rsid w:val="0005580F"/>
    <w:rsid w:val="000558E3"/>
    <w:rsid w:val="00055BAB"/>
    <w:rsid w:val="0006046A"/>
    <w:rsid w:val="0006157F"/>
    <w:rsid w:val="000625F2"/>
    <w:rsid w:val="00062609"/>
    <w:rsid w:val="00063013"/>
    <w:rsid w:val="00063D97"/>
    <w:rsid w:val="0006404B"/>
    <w:rsid w:val="00064678"/>
    <w:rsid w:val="0006786E"/>
    <w:rsid w:val="00067D8B"/>
    <w:rsid w:val="000718D3"/>
    <w:rsid w:val="00072231"/>
    <w:rsid w:val="000722DD"/>
    <w:rsid w:val="000734D4"/>
    <w:rsid w:val="0007362B"/>
    <w:rsid w:val="00074F11"/>
    <w:rsid w:val="00076DEF"/>
    <w:rsid w:val="00077430"/>
    <w:rsid w:val="000779D2"/>
    <w:rsid w:val="000814F6"/>
    <w:rsid w:val="000820F8"/>
    <w:rsid w:val="00082167"/>
    <w:rsid w:val="0008249C"/>
    <w:rsid w:val="00082763"/>
    <w:rsid w:val="000829F6"/>
    <w:rsid w:val="00082CBE"/>
    <w:rsid w:val="00083DA5"/>
    <w:rsid w:val="000848A1"/>
    <w:rsid w:val="00084B67"/>
    <w:rsid w:val="00086420"/>
    <w:rsid w:val="00086FF4"/>
    <w:rsid w:val="00090BF1"/>
    <w:rsid w:val="00091C49"/>
    <w:rsid w:val="0009292D"/>
    <w:rsid w:val="00092B02"/>
    <w:rsid w:val="00092BFE"/>
    <w:rsid w:val="000930E4"/>
    <w:rsid w:val="00093FCD"/>
    <w:rsid w:val="00094B04"/>
    <w:rsid w:val="00094F95"/>
    <w:rsid w:val="000950F9"/>
    <w:rsid w:val="0009661C"/>
    <w:rsid w:val="00096EDD"/>
    <w:rsid w:val="000A0462"/>
    <w:rsid w:val="000A112F"/>
    <w:rsid w:val="000A2ECE"/>
    <w:rsid w:val="000A396D"/>
    <w:rsid w:val="000A3E41"/>
    <w:rsid w:val="000A3E54"/>
    <w:rsid w:val="000A3F7B"/>
    <w:rsid w:val="000A4F7D"/>
    <w:rsid w:val="000A5114"/>
    <w:rsid w:val="000A6495"/>
    <w:rsid w:val="000A73F2"/>
    <w:rsid w:val="000A7B21"/>
    <w:rsid w:val="000A7C4D"/>
    <w:rsid w:val="000A7C97"/>
    <w:rsid w:val="000B1BAE"/>
    <w:rsid w:val="000B23D8"/>
    <w:rsid w:val="000B2F12"/>
    <w:rsid w:val="000B3582"/>
    <w:rsid w:val="000B38F4"/>
    <w:rsid w:val="000B5FFF"/>
    <w:rsid w:val="000B64E2"/>
    <w:rsid w:val="000B6C50"/>
    <w:rsid w:val="000C0076"/>
    <w:rsid w:val="000C00DF"/>
    <w:rsid w:val="000C0956"/>
    <w:rsid w:val="000C0D3C"/>
    <w:rsid w:val="000C23AB"/>
    <w:rsid w:val="000C2DC3"/>
    <w:rsid w:val="000C2E27"/>
    <w:rsid w:val="000C4816"/>
    <w:rsid w:val="000C482A"/>
    <w:rsid w:val="000C494B"/>
    <w:rsid w:val="000C5052"/>
    <w:rsid w:val="000C514E"/>
    <w:rsid w:val="000C5E03"/>
    <w:rsid w:val="000C68B9"/>
    <w:rsid w:val="000C6C1F"/>
    <w:rsid w:val="000C734B"/>
    <w:rsid w:val="000D0A67"/>
    <w:rsid w:val="000D12C4"/>
    <w:rsid w:val="000D19DA"/>
    <w:rsid w:val="000D2EB9"/>
    <w:rsid w:val="000D2ED9"/>
    <w:rsid w:val="000D307F"/>
    <w:rsid w:val="000D3676"/>
    <w:rsid w:val="000D6843"/>
    <w:rsid w:val="000D6C77"/>
    <w:rsid w:val="000E051C"/>
    <w:rsid w:val="000E0607"/>
    <w:rsid w:val="000E0902"/>
    <w:rsid w:val="000E3762"/>
    <w:rsid w:val="000E45AF"/>
    <w:rsid w:val="000E55F7"/>
    <w:rsid w:val="000E57A9"/>
    <w:rsid w:val="000E5F1F"/>
    <w:rsid w:val="000E5FDA"/>
    <w:rsid w:val="000E5FF8"/>
    <w:rsid w:val="000E6199"/>
    <w:rsid w:val="000E6AB8"/>
    <w:rsid w:val="000E6BC4"/>
    <w:rsid w:val="000E7342"/>
    <w:rsid w:val="000E7E05"/>
    <w:rsid w:val="000F1B0C"/>
    <w:rsid w:val="000F1BD1"/>
    <w:rsid w:val="000F23A9"/>
    <w:rsid w:val="000F2FE4"/>
    <w:rsid w:val="000F41BC"/>
    <w:rsid w:val="000F4664"/>
    <w:rsid w:val="000F4AFC"/>
    <w:rsid w:val="000F6AE2"/>
    <w:rsid w:val="000F6DDF"/>
    <w:rsid w:val="000F720E"/>
    <w:rsid w:val="000F7288"/>
    <w:rsid w:val="000F7A99"/>
    <w:rsid w:val="001006AB"/>
    <w:rsid w:val="00101CEA"/>
    <w:rsid w:val="00103C11"/>
    <w:rsid w:val="00104396"/>
    <w:rsid w:val="00104A74"/>
    <w:rsid w:val="00104E94"/>
    <w:rsid w:val="00105129"/>
    <w:rsid w:val="001056D7"/>
    <w:rsid w:val="00106872"/>
    <w:rsid w:val="00107EB2"/>
    <w:rsid w:val="00110359"/>
    <w:rsid w:val="00110D73"/>
    <w:rsid w:val="00110F52"/>
    <w:rsid w:val="00111546"/>
    <w:rsid w:val="0011180E"/>
    <w:rsid w:val="0011248B"/>
    <w:rsid w:val="001131E1"/>
    <w:rsid w:val="00113ADE"/>
    <w:rsid w:val="00114D8F"/>
    <w:rsid w:val="00115A22"/>
    <w:rsid w:val="00116CBA"/>
    <w:rsid w:val="0011747F"/>
    <w:rsid w:val="00120A1B"/>
    <w:rsid w:val="00120A84"/>
    <w:rsid w:val="00122020"/>
    <w:rsid w:val="00122112"/>
    <w:rsid w:val="0012336D"/>
    <w:rsid w:val="00123C7F"/>
    <w:rsid w:val="00126FD1"/>
    <w:rsid w:val="00127CD3"/>
    <w:rsid w:val="00130C83"/>
    <w:rsid w:val="00131F84"/>
    <w:rsid w:val="0013201C"/>
    <w:rsid w:val="00132769"/>
    <w:rsid w:val="001327FD"/>
    <w:rsid w:val="00133958"/>
    <w:rsid w:val="00133AAD"/>
    <w:rsid w:val="00133B7C"/>
    <w:rsid w:val="00135EF6"/>
    <w:rsid w:val="00136FCE"/>
    <w:rsid w:val="001402EB"/>
    <w:rsid w:val="001406D7"/>
    <w:rsid w:val="00140720"/>
    <w:rsid w:val="00141F59"/>
    <w:rsid w:val="00142126"/>
    <w:rsid w:val="00142C54"/>
    <w:rsid w:val="001437A3"/>
    <w:rsid w:val="00143842"/>
    <w:rsid w:val="00143D17"/>
    <w:rsid w:val="00144956"/>
    <w:rsid w:val="001463A1"/>
    <w:rsid w:val="001468D1"/>
    <w:rsid w:val="00147809"/>
    <w:rsid w:val="0015135F"/>
    <w:rsid w:val="00151E3A"/>
    <w:rsid w:val="00151E55"/>
    <w:rsid w:val="00152130"/>
    <w:rsid w:val="0015575C"/>
    <w:rsid w:val="00155FA8"/>
    <w:rsid w:val="001566B1"/>
    <w:rsid w:val="00156891"/>
    <w:rsid w:val="001571C7"/>
    <w:rsid w:val="00157DDE"/>
    <w:rsid w:val="00157E64"/>
    <w:rsid w:val="00162561"/>
    <w:rsid w:val="00162F11"/>
    <w:rsid w:val="00164320"/>
    <w:rsid w:val="0016506B"/>
    <w:rsid w:val="00165E92"/>
    <w:rsid w:val="00167ED2"/>
    <w:rsid w:val="001700B6"/>
    <w:rsid w:val="0017154C"/>
    <w:rsid w:val="001715F9"/>
    <w:rsid w:val="00173387"/>
    <w:rsid w:val="00173E51"/>
    <w:rsid w:val="00174ED7"/>
    <w:rsid w:val="00175680"/>
    <w:rsid w:val="00176247"/>
    <w:rsid w:val="00177520"/>
    <w:rsid w:val="0017777C"/>
    <w:rsid w:val="00177C9F"/>
    <w:rsid w:val="00181EAB"/>
    <w:rsid w:val="00182500"/>
    <w:rsid w:val="001827E2"/>
    <w:rsid w:val="001843B5"/>
    <w:rsid w:val="001846ED"/>
    <w:rsid w:val="001851D8"/>
    <w:rsid w:val="00185278"/>
    <w:rsid w:val="00185AED"/>
    <w:rsid w:val="00191701"/>
    <w:rsid w:val="001937BB"/>
    <w:rsid w:val="00193A97"/>
    <w:rsid w:val="00196D87"/>
    <w:rsid w:val="001A0A13"/>
    <w:rsid w:val="001A15FB"/>
    <w:rsid w:val="001A33AE"/>
    <w:rsid w:val="001A3529"/>
    <w:rsid w:val="001A3E69"/>
    <w:rsid w:val="001A42A9"/>
    <w:rsid w:val="001A4846"/>
    <w:rsid w:val="001A4B1E"/>
    <w:rsid w:val="001A5004"/>
    <w:rsid w:val="001A72FA"/>
    <w:rsid w:val="001A78EA"/>
    <w:rsid w:val="001A7DC4"/>
    <w:rsid w:val="001B07F1"/>
    <w:rsid w:val="001B0902"/>
    <w:rsid w:val="001B196C"/>
    <w:rsid w:val="001B20A4"/>
    <w:rsid w:val="001B2B27"/>
    <w:rsid w:val="001B2D1B"/>
    <w:rsid w:val="001B2E24"/>
    <w:rsid w:val="001B2EA8"/>
    <w:rsid w:val="001B2FD1"/>
    <w:rsid w:val="001B31E7"/>
    <w:rsid w:val="001B3452"/>
    <w:rsid w:val="001B3767"/>
    <w:rsid w:val="001B46CE"/>
    <w:rsid w:val="001B4AA7"/>
    <w:rsid w:val="001B4FA9"/>
    <w:rsid w:val="001B5C20"/>
    <w:rsid w:val="001C01AA"/>
    <w:rsid w:val="001C0D82"/>
    <w:rsid w:val="001C0DAE"/>
    <w:rsid w:val="001C1029"/>
    <w:rsid w:val="001C1547"/>
    <w:rsid w:val="001C34C4"/>
    <w:rsid w:val="001C477B"/>
    <w:rsid w:val="001C4D13"/>
    <w:rsid w:val="001C58A0"/>
    <w:rsid w:val="001C60B0"/>
    <w:rsid w:val="001C6410"/>
    <w:rsid w:val="001D0577"/>
    <w:rsid w:val="001D1897"/>
    <w:rsid w:val="001D1A81"/>
    <w:rsid w:val="001D2D17"/>
    <w:rsid w:val="001D3C48"/>
    <w:rsid w:val="001D41B6"/>
    <w:rsid w:val="001D432F"/>
    <w:rsid w:val="001D4A28"/>
    <w:rsid w:val="001D572A"/>
    <w:rsid w:val="001D6F86"/>
    <w:rsid w:val="001D79C4"/>
    <w:rsid w:val="001E19A6"/>
    <w:rsid w:val="001E27BA"/>
    <w:rsid w:val="001E440A"/>
    <w:rsid w:val="001E45D9"/>
    <w:rsid w:val="001E48F4"/>
    <w:rsid w:val="001E4DD8"/>
    <w:rsid w:val="001E5A75"/>
    <w:rsid w:val="001E7710"/>
    <w:rsid w:val="001F009D"/>
    <w:rsid w:val="001F085B"/>
    <w:rsid w:val="001F0D8A"/>
    <w:rsid w:val="001F185F"/>
    <w:rsid w:val="001F47A6"/>
    <w:rsid w:val="001F4FF2"/>
    <w:rsid w:val="001F5009"/>
    <w:rsid w:val="001F626E"/>
    <w:rsid w:val="001F633C"/>
    <w:rsid w:val="001F6BBA"/>
    <w:rsid w:val="002000D2"/>
    <w:rsid w:val="002034E9"/>
    <w:rsid w:val="00205211"/>
    <w:rsid w:val="00206AEF"/>
    <w:rsid w:val="00207DC5"/>
    <w:rsid w:val="0021069E"/>
    <w:rsid w:val="002109A5"/>
    <w:rsid w:val="002138C4"/>
    <w:rsid w:val="00213B42"/>
    <w:rsid w:val="00213D64"/>
    <w:rsid w:val="002158EA"/>
    <w:rsid w:val="0021609F"/>
    <w:rsid w:val="002165AB"/>
    <w:rsid w:val="002168FC"/>
    <w:rsid w:val="00216AA3"/>
    <w:rsid w:val="00217561"/>
    <w:rsid w:val="002176A0"/>
    <w:rsid w:val="00220E70"/>
    <w:rsid w:val="00221D51"/>
    <w:rsid w:val="00222A1D"/>
    <w:rsid w:val="00224715"/>
    <w:rsid w:val="00224CE6"/>
    <w:rsid w:val="002251DB"/>
    <w:rsid w:val="0022608F"/>
    <w:rsid w:val="002261BC"/>
    <w:rsid w:val="0023252C"/>
    <w:rsid w:val="00233173"/>
    <w:rsid w:val="002338E9"/>
    <w:rsid w:val="00234944"/>
    <w:rsid w:val="00234B41"/>
    <w:rsid w:val="00234E5C"/>
    <w:rsid w:val="0023504B"/>
    <w:rsid w:val="0023520D"/>
    <w:rsid w:val="00236372"/>
    <w:rsid w:val="00236ED0"/>
    <w:rsid w:val="00237150"/>
    <w:rsid w:val="00237182"/>
    <w:rsid w:val="00240B53"/>
    <w:rsid w:val="00241558"/>
    <w:rsid w:val="00241C1E"/>
    <w:rsid w:val="00241CDE"/>
    <w:rsid w:val="00242E0E"/>
    <w:rsid w:val="00242EC2"/>
    <w:rsid w:val="0024351B"/>
    <w:rsid w:val="00243869"/>
    <w:rsid w:val="0024400B"/>
    <w:rsid w:val="0024654A"/>
    <w:rsid w:val="00246607"/>
    <w:rsid w:val="00247579"/>
    <w:rsid w:val="00247FDE"/>
    <w:rsid w:val="0025048B"/>
    <w:rsid w:val="00250550"/>
    <w:rsid w:val="002506BE"/>
    <w:rsid w:val="002508A8"/>
    <w:rsid w:val="00250DB7"/>
    <w:rsid w:val="00251507"/>
    <w:rsid w:val="00251BB4"/>
    <w:rsid w:val="0025228D"/>
    <w:rsid w:val="00252B57"/>
    <w:rsid w:val="00252DB0"/>
    <w:rsid w:val="002539F0"/>
    <w:rsid w:val="00254944"/>
    <w:rsid w:val="00255218"/>
    <w:rsid w:val="00255770"/>
    <w:rsid w:val="00255A21"/>
    <w:rsid w:val="00255C12"/>
    <w:rsid w:val="002562DA"/>
    <w:rsid w:val="002564E3"/>
    <w:rsid w:val="002573E2"/>
    <w:rsid w:val="00260968"/>
    <w:rsid w:val="00260A35"/>
    <w:rsid w:val="002619B3"/>
    <w:rsid w:val="00262778"/>
    <w:rsid w:val="00263237"/>
    <w:rsid w:val="0026364B"/>
    <w:rsid w:val="002638DB"/>
    <w:rsid w:val="0026399C"/>
    <w:rsid w:val="002644A7"/>
    <w:rsid w:val="00265E60"/>
    <w:rsid w:val="002665B7"/>
    <w:rsid w:val="00267BAA"/>
    <w:rsid w:val="00267D59"/>
    <w:rsid w:val="00270558"/>
    <w:rsid w:val="00270C2F"/>
    <w:rsid w:val="0027150F"/>
    <w:rsid w:val="0027247A"/>
    <w:rsid w:val="002735E3"/>
    <w:rsid w:val="002745F7"/>
    <w:rsid w:val="00274C5E"/>
    <w:rsid w:val="002754DE"/>
    <w:rsid w:val="00276262"/>
    <w:rsid w:val="0028057E"/>
    <w:rsid w:val="00282807"/>
    <w:rsid w:val="0028287C"/>
    <w:rsid w:val="00282E73"/>
    <w:rsid w:val="00282E97"/>
    <w:rsid w:val="00283762"/>
    <w:rsid w:val="0028381E"/>
    <w:rsid w:val="00285F3F"/>
    <w:rsid w:val="002866FD"/>
    <w:rsid w:val="00287135"/>
    <w:rsid w:val="002909A0"/>
    <w:rsid w:val="002915A2"/>
    <w:rsid w:val="002917FC"/>
    <w:rsid w:val="00291E3B"/>
    <w:rsid w:val="002926BB"/>
    <w:rsid w:val="002934F1"/>
    <w:rsid w:val="00293AFE"/>
    <w:rsid w:val="00295549"/>
    <w:rsid w:val="002958D8"/>
    <w:rsid w:val="00295E58"/>
    <w:rsid w:val="00296ED6"/>
    <w:rsid w:val="00296F2A"/>
    <w:rsid w:val="00297E9C"/>
    <w:rsid w:val="002A048B"/>
    <w:rsid w:val="002A083A"/>
    <w:rsid w:val="002A1844"/>
    <w:rsid w:val="002A1AD5"/>
    <w:rsid w:val="002A241C"/>
    <w:rsid w:val="002A3856"/>
    <w:rsid w:val="002A5133"/>
    <w:rsid w:val="002A7B28"/>
    <w:rsid w:val="002B0E4E"/>
    <w:rsid w:val="002B37A1"/>
    <w:rsid w:val="002B4361"/>
    <w:rsid w:val="002B486B"/>
    <w:rsid w:val="002B4F87"/>
    <w:rsid w:val="002B5419"/>
    <w:rsid w:val="002B5A88"/>
    <w:rsid w:val="002B5DFC"/>
    <w:rsid w:val="002B5F05"/>
    <w:rsid w:val="002B6428"/>
    <w:rsid w:val="002B7374"/>
    <w:rsid w:val="002B779A"/>
    <w:rsid w:val="002B7B2B"/>
    <w:rsid w:val="002C015A"/>
    <w:rsid w:val="002C06E3"/>
    <w:rsid w:val="002C187B"/>
    <w:rsid w:val="002C220D"/>
    <w:rsid w:val="002C284D"/>
    <w:rsid w:val="002C458C"/>
    <w:rsid w:val="002C4C7B"/>
    <w:rsid w:val="002C4EE7"/>
    <w:rsid w:val="002C562E"/>
    <w:rsid w:val="002C590D"/>
    <w:rsid w:val="002C7534"/>
    <w:rsid w:val="002D030D"/>
    <w:rsid w:val="002D07F5"/>
    <w:rsid w:val="002D2474"/>
    <w:rsid w:val="002D2B4B"/>
    <w:rsid w:val="002D3475"/>
    <w:rsid w:val="002D43D5"/>
    <w:rsid w:val="002D4576"/>
    <w:rsid w:val="002D62DD"/>
    <w:rsid w:val="002D62E8"/>
    <w:rsid w:val="002D6C19"/>
    <w:rsid w:val="002D6D77"/>
    <w:rsid w:val="002D704B"/>
    <w:rsid w:val="002D7259"/>
    <w:rsid w:val="002E146E"/>
    <w:rsid w:val="002E1F86"/>
    <w:rsid w:val="002E2E6D"/>
    <w:rsid w:val="002E2F28"/>
    <w:rsid w:val="002E3072"/>
    <w:rsid w:val="002E3241"/>
    <w:rsid w:val="002E43B8"/>
    <w:rsid w:val="002E44CC"/>
    <w:rsid w:val="002E481F"/>
    <w:rsid w:val="002E4F5A"/>
    <w:rsid w:val="002E4FA0"/>
    <w:rsid w:val="002E50B8"/>
    <w:rsid w:val="002E52BF"/>
    <w:rsid w:val="002E5F23"/>
    <w:rsid w:val="002E6D3B"/>
    <w:rsid w:val="002E7B09"/>
    <w:rsid w:val="002E7D33"/>
    <w:rsid w:val="002F1B2B"/>
    <w:rsid w:val="002F1F2E"/>
    <w:rsid w:val="002F21F8"/>
    <w:rsid w:val="002F30CD"/>
    <w:rsid w:val="002F3399"/>
    <w:rsid w:val="002F3A87"/>
    <w:rsid w:val="002F4521"/>
    <w:rsid w:val="002F5371"/>
    <w:rsid w:val="002F5CEF"/>
    <w:rsid w:val="002F6877"/>
    <w:rsid w:val="002F6D59"/>
    <w:rsid w:val="002F72F8"/>
    <w:rsid w:val="00300A1A"/>
    <w:rsid w:val="00301F02"/>
    <w:rsid w:val="0030333D"/>
    <w:rsid w:val="00306077"/>
    <w:rsid w:val="00306C1D"/>
    <w:rsid w:val="00306E9D"/>
    <w:rsid w:val="003079DD"/>
    <w:rsid w:val="0031142C"/>
    <w:rsid w:val="00313176"/>
    <w:rsid w:val="003140C8"/>
    <w:rsid w:val="0031427D"/>
    <w:rsid w:val="003142DA"/>
    <w:rsid w:val="003154BE"/>
    <w:rsid w:val="00315E10"/>
    <w:rsid w:val="00315EED"/>
    <w:rsid w:val="00316C97"/>
    <w:rsid w:val="003174EA"/>
    <w:rsid w:val="003224C5"/>
    <w:rsid w:val="00322CC2"/>
    <w:rsid w:val="00322E38"/>
    <w:rsid w:val="00322F36"/>
    <w:rsid w:val="003237DA"/>
    <w:rsid w:val="003240A8"/>
    <w:rsid w:val="00325102"/>
    <w:rsid w:val="00326BEE"/>
    <w:rsid w:val="00326F7D"/>
    <w:rsid w:val="003278D7"/>
    <w:rsid w:val="00327B61"/>
    <w:rsid w:val="00327E2A"/>
    <w:rsid w:val="0033049B"/>
    <w:rsid w:val="003304CF"/>
    <w:rsid w:val="00332439"/>
    <w:rsid w:val="00332C64"/>
    <w:rsid w:val="00333A16"/>
    <w:rsid w:val="00333CC2"/>
    <w:rsid w:val="00333E9C"/>
    <w:rsid w:val="00335128"/>
    <w:rsid w:val="00335464"/>
    <w:rsid w:val="00336974"/>
    <w:rsid w:val="0033764C"/>
    <w:rsid w:val="0034075B"/>
    <w:rsid w:val="00340FDE"/>
    <w:rsid w:val="0034107B"/>
    <w:rsid w:val="00341BFD"/>
    <w:rsid w:val="0034313D"/>
    <w:rsid w:val="003434D3"/>
    <w:rsid w:val="0034501C"/>
    <w:rsid w:val="003465CE"/>
    <w:rsid w:val="0034723F"/>
    <w:rsid w:val="0035031E"/>
    <w:rsid w:val="0035036B"/>
    <w:rsid w:val="00350FBE"/>
    <w:rsid w:val="00351D1B"/>
    <w:rsid w:val="00352479"/>
    <w:rsid w:val="0035378F"/>
    <w:rsid w:val="00355A5E"/>
    <w:rsid w:val="00356232"/>
    <w:rsid w:val="003563CE"/>
    <w:rsid w:val="00356551"/>
    <w:rsid w:val="003568EE"/>
    <w:rsid w:val="00357BBD"/>
    <w:rsid w:val="00360FCC"/>
    <w:rsid w:val="00361995"/>
    <w:rsid w:val="00363C4B"/>
    <w:rsid w:val="00364365"/>
    <w:rsid w:val="0036774A"/>
    <w:rsid w:val="00367951"/>
    <w:rsid w:val="00370746"/>
    <w:rsid w:val="00371295"/>
    <w:rsid w:val="0037255B"/>
    <w:rsid w:val="00372749"/>
    <w:rsid w:val="00372AD8"/>
    <w:rsid w:val="003733D4"/>
    <w:rsid w:val="003737EA"/>
    <w:rsid w:val="00373D2D"/>
    <w:rsid w:val="0037461A"/>
    <w:rsid w:val="003748ED"/>
    <w:rsid w:val="00375D56"/>
    <w:rsid w:val="0037615C"/>
    <w:rsid w:val="0037769E"/>
    <w:rsid w:val="00377BFE"/>
    <w:rsid w:val="0038076F"/>
    <w:rsid w:val="00380987"/>
    <w:rsid w:val="00381141"/>
    <w:rsid w:val="00381209"/>
    <w:rsid w:val="00381663"/>
    <w:rsid w:val="003818A2"/>
    <w:rsid w:val="003846D9"/>
    <w:rsid w:val="00384D40"/>
    <w:rsid w:val="00385AEF"/>
    <w:rsid w:val="003869D1"/>
    <w:rsid w:val="003870C3"/>
    <w:rsid w:val="003876F9"/>
    <w:rsid w:val="003877EB"/>
    <w:rsid w:val="00387F28"/>
    <w:rsid w:val="0039029A"/>
    <w:rsid w:val="00390950"/>
    <w:rsid w:val="00390A1C"/>
    <w:rsid w:val="0039148E"/>
    <w:rsid w:val="0039161A"/>
    <w:rsid w:val="00391BA2"/>
    <w:rsid w:val="00391C9E"/>
    <w:rsid w:val="003922B3"/>
    <w:rsid w:val="00392466"/>
    <w:rsid w:val="00392768"/>
    <w:rsid w:val="0039364B"/>
    <w:rsid w:val="003941A1"/>
    <w:rsid w:val="00394E1C"/>
    <w:rsid w:val="00394EB2"/>
    <w:rsid w:val="00395084"/>
    <w:rsid w:val="003957EE"/>
    <w:rsid w:val="003964A8"/>
    <w:rsid w:val="003975CC"/>
    <w:rsid w:val="00397E93"/>
    <w:rsid w:val="003A0961"/>
    <w:rsid w:val="003A2608"/>
    <w:rsid w:val="003A28C3"/>
    <w:rsid w:val="003A293B"/>
    <w:rsid w:val="003A2A93"/>
    <w:rsid w:val="003A4F27"/>
    <w:rsid w:val="003A5093"/>
    <w:rsid w:val="003A72EF"/>
    <w:rsid w:val="003B02C0"/>
    <w:rsid w:val="003B113C"/>
    <w:rsid w:val="003B146B"/>
    <w:rsid w:val="003B16F7"/>
    <w:rsid w:val="003B181B"/>
    <w:rsid w:val="003B1C0A"/>
    <w:rsid w:val="003B2CB2"/>
    <w:rsid w:val="003B55B3"/>
    <w:rsid w:val="003B6C50"/>
    <w:rsid w:val="003B74D9"/>
    <w:rsid w:val="003B7CDB"/>
    <w:rsid w:val="003C0B30"/>
    <w:rsid w:val="003C396E"/>
    <w:rsid w:val="003C4325"/>
    <w:rsid w:val="003C4468"/>
    <w:rsid w:val="003C48CF"/>
    <w:rsid w:val="003C524C"/>
    <w:rsid w:val="003C6397"/>
    <w:rsid w:val="003C6E47"/>
    <w:rsid w:val="003C76EB"/>
    <w:rsid w:val="003D2AD6"/>
    <w:rsid w:val="003D2D95"/>
    <w:rsid w:val="003D3039"/>
    <w:rsid w:val="003D32E3"/>
    <w:rsid w:val="003D357D"/>
    <w:rsid w:val="003D396B"/>
    <w:rsid w:val="003D672C"/>
    <w:rsid w:val="003D7FCC"/>
    <w:rsid w:val="003E1E0B"/>
    <w:rsid w:val="003E2E06"/>
    <w:rsid w:val="003E2FD1"/>
    <w:rsid w:val="003E3411"/>
    <w:rsid w:val="003E3812"/>
    <w:rsid w:val="003E40E5"/>
    <w:rsid w:val="003E457B"/>
    <w:rsid w:val="003E49E8"/>
    <w:rsid w:val="003E4B21"/>
    <w:rsid w:val="003E4E35"/>
    <w:rsid w:val="003E53DD"/>
    <w:rsid w:val="003E6129"/>
    <w:rsid w:val="003E70BF"/>
    <w:rsid w:val="003F0CC8"/>
    <w:rsid w:val="003F2A5D"/>
    <w:rsid w:val="003F7304"/>
    <w:rsid w:val="0040019D"/>
    <w:rsid w:val="00400476"/>
    <w:rsid w:val="004004B5"/>
    <w:rsid w:val="00400597"/>
    <w:rsid w:val="00400EE4"/>
    <w:rsid w:val="00401103"/>
    <w:rsid w:val="00401693"/>
    <w:rsid w:val="00401AEC"/>
    <w:rsid w:val="00401F1B"/>
    <w:rsid w:val="00401FFA"/>
    <w:rsid w:val="00402187"/>
    <w:rsid w:val="00402194"/>
    <w:rsid w:val="00402E7E"/>
    <w:rsid w:val="00403852"/>
    <w:rsid w:val="004038DC"/>
    <w:rsid w:val="0040458D"/>
    <w:rsid w:val="004045E4"/>
    <w:rsid w:val="00405141"/>
    <w:rsid w:val="00405509"/>
    <w:rsid w:val="00406435"/>
    <w:rsid w:val="0040672C"/>
    <w:rsid w:val="00406772"/>
    <w:rsid w:val="00407F17"/>
    <w:rsid w:val="004106A8"/>
    <w:rsid w:val="00411D2A"/>
    <w:rsid w:val="004124E3"/>
    <w:rsid w:val="00413512"/>
    <w:rsid w:val="00414000"/>
    <w:rsid w:val="004141F0"/>
    <w:rsid w:val="0041479C"/>
    <w:rsid w:val="00414F72"/>
    <w:rsid w:val="0041556D"/>
    <w:rsid w:val="00415751"/>
    <w:rsid w:val="00415FDB"/>
    <w:rsid w:val="00417828"/>
    <w:rsid w:val="00417980"/>
    <w:rsid w:val="00421E78"/>
    <w:rsid w:val="0042211F"/>
    <w:rsid w:val="004221F9"/>
    <w:rsid w:val="00422E8B"/>
    <w:rsid w:val="00422FED"/>
    <w:rsid w:val="00423080"/>
    <w:rsid w:val="00426342"/>
    <w:rsid w:val="0042784F"/>
    <w:rsid w:val="00427AD9"/>
    <w:rsid w:val="004309BD"/>
    <w:rsid w:val="004313FD"/>
    <w:rsid w:val="00431713"/>
    <w:rsid w:val="00431F89"/>
    <w:rsid w:val="00432E5B"/>
    <w:rsid w:val="004331F4"/>
    <w:rsid w:val="00433CDD"/>
    <w:rsid w:val="00433ED9"/>
    <w:rsid w:val="004363A1"/>
    <w:rsid w:val="00436D17"/>
    <w:rsid w:val="004372D4"/>
    <w:rsid w:val="00437919"/>
    <w:rsid w:val="0044102C"/>
    <w:rsid w:val="00441561"/>
    <w:rsid w:val="00442AB7"/>
    <w:rsid w:val="00442ADD"/>
    <w:rsid w:val="004430F1"/>
    <w:rsid w:val="00444850"/>
    <w:rsid w:val="0044533F"/>
    <w:rsid w:val="00445E3F"/>
    <w:rsid w:val="00446208"/>
    <w:rsid w:val="00446F39"/>
    <w:rsid w:val="00450560"/>
    <w:rsid w:val="004510D6"/>
    <w:rsid w:val="004515F9"/>
    <w:rsid w:val="00451B4F"/>
    <w:rsid w:val="004535DE"/>
    <w:rsid w:val="00453824"/>
    <w:rsid w:val="00453A88"/>
    <w:rsid w:val="0045459D"/>
    <w:rsid w:val="004546EC"/>
    <w:rsid w:val="004552C3"/>
    <w:rsid w:val="00455CAC"/>
    <w:rsid w:val="004566C2"/>
    <w:rsid w:val="00460338"/>
    <w:rsid w:val="00460BA4"/>
    <w:rsid w:val="00460F08"/>
    <w:rsid w:val="004617BD"/>
    <w:rsid w:val="00461F0F"/>
    <w:rsid w:val="0046284F"/>
    <w:rsid w:val="00463A20"/>
    <w:rsid w:val="004642F8"/>
    <w:rsid w:val="00465BA3"/>
    <w:rsid w:val="00466316"/>
    <w:rsid w:val="00467D4F"/>
    <w:rsid w:val="00470A07"/>
    <w:rsid w:val="004720DA"/>
    <w:rsid w:val="0047285F"/>
    <w:rsid w:val="00473269"/>
    <w:rsid w:val="00473E4D"/>
    <w:rsid w:val="00476DB8"/>
    <w:rsid w:val="0048060F"/>
    <w:rsid w:val="004808C1"/>
    <w:rsid w:val="004812A5"/>
    <w:rsid w:val="00481334"/>
    <w:rsid w:val="00481362"/>
    <w:rsid w:val="00482137"/>
    <w:rsid w:val="00482BCA"/>
    <w:rsid w:val="00482EBA"/>
    <w:rsid w:val="0048390E"/>
    <w:rsid w:val="004842AB"/>
    <w:rsid w:val="00484590"/>
    <w:rsid w:val="0048567B"/>
    <w:rsid w:val="00485868"/>
    <w:rsid w:val="00485A56"/>
    <w:rsid w:val="00485B04"/>
    <w:rsid w:val="00486409"/>
    <w:rsid w:val="00491CFE"/>
    <w:rsid w:val="004924B0"/>
    <w:rsid w:val="00493151"/>
    <w:rsid w:val="0049442F"/>
    <w:rsid w:val="0049481E"/>
    <w:rsid w:val="00494DAE"/>
    <w:rsid w:val="00496328"/>
    <w:rsid w:val="004963DB"/>
    <w:rsid w:val="004977F7"/>
    <w:rsid w:val="00497B5F"/>
    <w:rsid w:val="00497C0F"/>
    <w:rsid w:val="004A050F"/>
    <w:rsid w:val="004A075B"/>
    <w:rsid w:val="004A0A33"/>
    <w:rsid w:val="004A181A"/>
    <w:rsid w:val="004A2679"/>
    <w:rsid w:val="004A3022"/>
    <w:rsid w:val="004A4B8D"/>
    <w:rsid w:val="004A7272"/>
    <w:rsid w:val="004A769A"/>
    <w:rsid w:val="004B3EEF"/>
    <w:rsid w:val="004B4407"/>
    <w:rsid w:val="004B4D43"/>
    <w:rsid w:val="004B528B"/>
    <w:rsid w:val="004B563A"/>
    <w:rsid w:val="004B5876"/>
    <w:rsid w:val="004B6119"/>
    <w:rsid w:val="004B7A60"/>
    <w:rsid w:val="004B7D78"/>
    <w:rsid w:val="004C0E54"/>
    <w:rsid w:val="004C12C3"/>
    <w:rsid w:val="004C1B05"/>
    <w:rsid w:val="004C25D8"/>
    <w:rsid w:val="004C3781"/>
    <w:rsid w:val="004C38B8"/>
    <w:rsid w:val="004C433A"/>
    <w:rsid w:val="004C4A82"/>
    <w:rsid w:val="004C4AA6"/>
    <w:rsid w:val="004C4C9A"/>
    <w:rsid w:val="004C5665"/>
    <w:rsid w:val="004C5841"/>
    <w:rsid w:val="004C58C0"/>
    <w:rsid w:val="004C7818"/>
    <w:rsid w:val="004C792B"/>
    <w:rsid w:val="004D002F"/>
    <w:rsid w:val="004D0A38"/>
    <w:rsid w:val="004D0B6B"/>
    <w:rsid w:val="004D2645"/>
    <w:rsid w:val="004D2CA6"/>
    <w:rsid w:val="004D2FFF"/>
    <w:rsid w:val="004D371F"/>
    <w:rsid w:val="004D3E9C"/>
    <w:rsid w:val="004D3F44"/>
    <w:rsid w:val="004D4198"/>
    <w:rsid w:val="004D4557"/>
    <w:rsid w:val="004D53F4"/>
    <w:rsid w:val="004D595C"/>
    <w:rsid w:val="004D7846"/>
    <w:rsid w:val="004D7BAE"/>
    <w:rsid w:val="004E01FA"/>
    <w:rsid w:val="004E1AB5"/>
    <w:rsid w:val="004E1E83"/>
    <w:rsid w:val="004E21B5"/>
    <w:rsid w:val="004E2D08"/>
    <w:rsid w:val="004E3518"/>
    <w:rsid w:val="004E45C9"/>
    <w:rsid w:val="004E5660"/>
    <w:rsid w:val="004E5D7E"/>
    <w:rsid w:val="004E5DAF"/>
    <w:rsid w:val="004E6406"/>
    <w:rsid w:val="004E6FCD"/>
    <w:rsid w:val="004E6FD6"/>
    <w:rsid w:val="004E7047"/>
    <w:rsid w:val="004E73C5"/>
    <w:rsid w:val="004F0763"/>
    <w:rsid w:val="004F2242"/>
    <w:rsid w:val="004F23DE"/>
    <w:rsid w:val="004F3495"/>
    <w:rsid w:val="004F3BAB"/>
    <w:rsid w:val="004F4259"/>
    <w:rsid w:val="004F4D3E"/>
    <w:rsid w:val="004F4D43"/>
    <w:rsid w:val="004F4D78"/>
    <w:rsid w:val="004F59D9"/>
    <w:rsid w:val="004F5F99"/>
    <w:rsid w:val="004F6BD6"/>
    <w:rsid w:val="004F75F3"/>
    <w:rsid w:val="004F7D36"/>
    <w:rsid w:val="005008EB"/>
    <w:rsid w:val="005014C3"/>
    <w:rsid w:val="00501E54"/>
    <w:rsid w:val="005022E3"/>
    <w:rsid w:val="00503C54"/>
    <w:rsid w:val="00503CA2"/>
    <w:rsid w:val="00505CD4"/>
    <w:rsid w:val="00507638"/>
    <w:rsid w:val="00507683"/>
    <w:rsid w:val="00507987"/>
    <w:rsid w:val="00510610"/>
    <w:rsid w:val="00510712"/>
    <w:rsid w:val="00511EA5"/>
    <w:rsid w:val="00512859"/>
    <w:rsid w:val="00513297"/>
    <w:rsid w:val="00514392"/>
    <w:rsid w:val="00515FD2"/>
    <w:rsid w:val="005170F3"/>
    <w:rsid w:val="005173AD"/>
    <w:rsid w:val="00517553"/>
    <w:rsid w:val="005176C3"/>
    <w:rsid w:val="00520C0A"/>
    <w:rsid w:val="00520CB4"/>
    <w:rsid w:val="00521AD3"/>
    <w:rsid w:val="005223D0"/>
    <w:rsid w:val="00524092"/>
    <w:rsid w:val="00526042"/>
    <w:rsid w:val="0052634D"/>
    <w:rsid w:val="00526A9C"/>
    <w:rsid w:val="005277F3"/>
    <w:rsid w:val="00527C5B"/>
    <w:rsid w:val="00530EF2"/>
    <w:rsid w:val="00531DBD"/>
    <w:rsid w:val="0053262F"/>
    <w:rsid w:val="00533EF9"/>
    <w:rsid w:val="00533FE2"/>
    <w:rsid w:val="00534308"/>
    <w:rsid w:val="00534A22"/>
    <w:rsid w:val="00534EA3"/>
    <w:rsid w:val="00535CB9"/>
    <w:rsid w:val="00535EA1"/>
    <w:rsid w:val="005369D0"/>
    <w:rsid w:val="00536EF9"/>
    <w:rsid w:val="00537156"/>
    <w:rsid w:val="00537FEC"/>
    <w:rsid w:val="00541BC3"/>
    <w:rsid w:val="0054233C"/>
    <w:rsid w:val="005424D3"/>
    <w:rsid w:val="00542BF8"/>
    <w:rsid w:val="00544301"/>
    <w:rsid w:val="00544661"/>
    <w:rsid w:val="00545124"/>
    <w:rsid w:val="00545E43"/>
    <w:rsid w:val="00547326"/>
    <w:rsid w:val="00547494"/>
    <w:rsid w:val="00547C48"/>
    <w:rsid w:val="005504C2"/>
    <w:rsid w:val="005513BD"/>
    <w:rsid w:val="00551492"/>
    <w:rsid w:val="00551530"/>
    <w:rsid w:val="0055371D"/>
    <w:rsid w:val="005544C8"/>
    <w:rsid w:val="00554781"/>
    <w:rsid w:val="00555A27"/>
    <w:rsid w:val="00555A53"/>
    <w:rsid w:val="00556752"/>
    <w:rsid w:val="005569C8"/>
    <w:rsid w:val="00556D57"/>
    <w:rsid w:val="00560445"/>
    <w:rsid w:val="00561017"/>
    <w:rsid w:val="00561542"/>
    <w:rsid w:val="005634AB"/>
    <w:rsid w:val="00563D1E"/>
    <w:rsid w:val="005656A5"/>
    <w:rsid w:val="00565963"/>
    <w:rsid w:val="00565F02"/>
    <w:rsid w:val="00567863"/>
    <w:rsid w:val="00567944"/>
    <w:rsid w:val="00570B3A"/>
    <w:rsid w:val="00570FA3"/>
    <w:rsid w:val="0057186B"/>
    <w:rsid w:val="005719C1"/>
    <w:rsid w:val="00571B39"/>
    <w:rsid w:val="0057271A"/>
    <w:rsid w:val="005727AE"/>
    <w:rsid w:val="00572AE1"/>
    <w:rsid w:val="0057438A"/>
    <w:rsid w:val="00574FE7"/>
    <w:rsid w:val="005776BC"/>
    <w:rsid w:val="00577D4D"/>
    <w:rsid w:val="00580E73"/>
    <w:rsid w:val="005818D9"/>
    <w:rsid w:val="0058270B"/>
    <w:rsid w:val="00582DE0"/>
    <w:rsid w:val="00583157"/>
    <w:rsid w:val="00583B63"/>
    <w:rsid w:val="00583EAB"/>
    <w:rsid w:val="005843BF"/>
    <w:rsid w:val="0058446F"/>
    <w:rsid w:val="00584F11"/>
    <w:rsid w:val="00584FD7"/>
    <w:rsid w:val="00586052"/>
    <w:rsid w:val="00586475"/>
    <w:rsid w:val="005869E1"/>
    <w:rsid w:val="0058715A"/>
    <w:rsid w:val="005901C6"/>
    <w:rsid w:val="00590694"/>
    <w:rsid w:val="00590EAF"/>
    <w:rsid w:val="005914F6"/>
    <w:rsid w:val="00591CB0"/>
    <w:rsid w:val="00591E88"/>
    <w:rsid w:val="0059280F"/>
    <w:rsid w:val="00592933"/>
    <w:rsid w:val="005947FF"/>
    <w:rsid w:val="0059570A"/>
    <w:rsid w:val="00596111"/>
    <w:rsid w:val="00597416"/>
    <w:rsid w:val="00597594"/>
    <w:rsid w:val="00597819"/>
    <w:rsid w:val="005978B7"/>
    <w:rsid w:val="005A1201"/>
    <w:rsid w:val="005A1215"/>
    <w:rsid w:val="005A13D8"/>
    <w:rsid w:val="005A29D6"/>
    <w:rsid w:val="005A35F5"/>
    <w:rsid w:val="005A3DA4"/>
    <w:rsid w:val="005A4431"/>
    <w:rsid w:val="005A511F"/>
    <w:rsid w:val="005B0489"/>
    <w:rsid w:val="005B04C4"/>
    <w:rsid w:val="005B0FE9"/>
    <w:rsid w:val="005B17BB"/>
    <w:rsid w:val="005B1DC7"/>
    <w:rsid w:val="005B2931"/>
    <w:rsid w:val="005B2B44"/>
    <w:rsid w:val="005B3110"/>
    <w:rsid w:val="005B331B"/>
    <w:rsid w:val="005B3A78"/>
    <w:rsid w:val="005B4E5B"/>
    <w:rsid w:val="005B4E6E"/>
    <w:rsid w:val="005B7981"/>
    <w:rsid w:val="005B7ABA"/>
    <w:rsid w:val="005C16C9"/>
    <w:rsid w:val="005C1957"/>
    <w:rsid w:val="005C19E9"/>
    <w:rsid w:val="005C2123"/>
    <w:rsid w:val="005C25DB"/>
    <w:rsid w:val="005C310E"/>
    <w:rsid w:val="005C3225"/>
    <w:rsid w:val="005C3D5F"/>
    <w:rsid w:val="005C4A8F"/>
    <w:rsid w:val="005C56C3"/>
    <w:rsid w:val="005C59BC"/>
    <w:rsid w:val="005C5DA7"/>
    <w:rsid w:val="005C5E10"/>
    <w:rsid w:val="005C798B"/>
    <w:rsid w:val="005C7DDF"/>
    <w:rsid w:val="005C7F12"/>
    <w:rsid w:val="005D0CEF"/>
    <w:rsid w:val="005D18C2"/>
    <w:rsid w:val="005D1BD9"/>
    <w:rsid w:val="005D1F8E"/>
    <w:rsid w:val="005D2032"/>
    <w:rsid w:val="005D5019"/>
    <w:rsid w:val="005D570D"/>
    <w:rsid w:val="005D67CA"/>
    <w:rsid w:val="005E0592"/>
    <w:rsid w:val="005E0800"/>
    <w:rsid w:val="005E1E60"/>
    <w:rsid w:val="005E222D"/>
    <w:rsid w:val="005E2A69"/>
    <w:rsid w:val="005E2C42"/>
    <w:rsid w:val="005E4CF6"/>
    <w:rsid w:val="005E4F8A"/>
    <w:rsid w:val="005E57AE"/>
    <w:rsid w:val="005E5A63"/>
    <w:rsid w:val="005E6605"/>
    <w:rsid w:val="005E7889"/>
    <w:rsid w:val="005E78D6"/>
    <w:rsid w:val="005E7ADA"/>
    <w:rsid w:val="005F12B9"/>
    <w:rsid w:val="005F2B84"/>
    <w:rsid w:val="005F4893"/>
    <w:rsid w:val="005F5A77"/>
    <w:rsid w:val="005F6F18"/>
    <w:rsid w:val="005F7F3D"/>
    <w:rsid w:val="006014AA"/>
    <w:rsid w:val="00601507"/>
    <w:rsid w:val="006016CC"/>
    <w:rsid w:val="00602398"/>
    <w:rsid w:val="0060363E"/>
    <w:rsid w:val="00603A24"/>
    <w:rsid w:val="00603B16"/>
    <w:rsid w:val="00605E93"/>
    <w:rsid w:val="00607AEF"/>
    <w:rsid w:val="00607FB9"/>
    <w:rsid w:val="0061041C"/>
    <w:rsid w:val="0061149D"/>
    <w:rsid w:val="00611B11"/>
    <w:rsid w:val="00612490"/>
    <w:rsid w:val="0061358C"/>
    <w:rsid w:val="00613697"/>
    <w:rsid w:val="00614E29"/>
    <w:rsid w:val="006153A2"/>
    <w:rsid w:val="006153DA"/>
    <w:rsid w:val="0061543F"/>
    <w:rsid w:val="00615880"/>
    <w:rsid w:val="0061645A"/>
    <w:rsid w:val="0061703E"/>
    <w:rsid w:val="00617B57"/>
    <w:rsid w:val="00620631"/>
    <w:rsid w:val="00621A85"/>
    <w:rsid w:val="00623155"/>
    <w:rsid w:val="006237C5"/>
    <w:rsid w:val="00623BBE"/>
    <w:rsid w:val="00624491"/>
    <w:rsid w:val="00624CDB"/>
    <w:rsid w:val="006268D8"/>
    <w:rsid w:val="00626CA3"/>
    <w:rsid w:val="00627795"/>
    <w:rsid w:val="00633781"/>
    <w:rsid w:val="0063495F"/>
    <w:rsid w:val="00634ADE"/>
    <w:rsid w:val="00634B9E"/>
    <w:rsid w:val="0063625B"/>
    <w:rsid w:val="00636269"/>
    <w:rsid w:val="0063712C"/>
    <w:rsid w:val="0064154E"/>
    <w:rsid w:val="006416DD"/>
    <w:rsid w:val="00642E4D"/>
    <w:rsid w:val="00644530"/>
    <w:rsid w:val="006452E6"/>
    <w:rsid w:val="00645CB5"/>
    <w:rsid w:val="00646151"/>
    <w:rsid w:val="0064640E"/>
    <w:rsid w:val="00646A17"/>
    <w:rsid w:val="00646B7F"/>
    <w:rsid w:val="00646B85"/>
    <w:rsid w:val="006479D3"/>
    <w:rsid w:val="00647AD2"/>
    <w:rsid w:val="00650234"/>
    <w:rsid w:val="00652681"/>
    <w:rsid w:val="00652E77"/>
    <w:rsid w:val="00652EBA"/>
    <w:rsid w:val="0065397D"/>
    <w:rsid w:val="00654695"/>
    <w:rsid w:val="006549EB"/>
    <w:rsid w:val="0065682F"/>
    <w:rsid w:val="00656C6D"/>
    <w:rsid w:val="00657741"/>
    <w:rsid w:val="006577D6"/>
    <w:rsid w:val="006647F0"/>
    <w:rsid w:val="00664855"/>
    <w:rsid w:val="0066554E"/>
    <w:rsid w:val="00665B51"/>
    <w:rsid w:val="00665EAD"/>
    <w:rsid w:val="00667333"/>
    <w:rsid w:val="00667551"/>
    <w:rsid w:val="006700F5"/>
    <w:rsid w:val="0067080D"/>
    <w:rsid w:val="00671CD3"/>
    <w:rsid w:val="00672948"/>
    <w:rsid w:val="00675EBF"/>
    <w:rsid w:val="00680432"/>
    <w:rsid w:val="00680E6B"/>
    <w:rsid w:val="00683B6A"/>
    <w:rsid w:val="006843D7"/>
    <w:rsid w:val="006851A3"/>
    <w:rsid w:val="00685695"/>
    <w:rsid w:val="00686CB8"/>
    <w:rsid w:val="00687E80"/>
    <w:rsid w:val="00691A40"/>
    <w:rsid w:val="00691B49"/>
    <w:rsid w:val="00691BF5"/>
    <w:rsid w:val="00691CC6"/>
    <w:rsid w:val="00692527"/>
    <w:rsid w:val="00693613"/>
    <w:rsid w:val="00693AD8"/>
    <w:rsid w:val="00695D5B"/>
    <w:rsid w:val="00695E20"/>
    <w:rsid w:val="00695F12"/>
    <w:rsid w:val="00697E63"/>
    <w:rsid w:val="00697E67"/>
    <w:rsid w:val="00697F20"/>
    <w:rsid w:val="006A0319"/>
    <w:rsid w:val="006A109A"/>
    <w:rsid w:val="006A1125"/>
    <w:rsid w:val="006A2267"/>
    <w:rsid w:val="006A299B"/>
    <w:rsid w:val="006A2B11"/>
    <w:rsid w:val="006A5604"/>
    <w:rsid w:val="006A5B7F"/>
    <w:rsid w:val="006A5DFF"/>
    <w:rsid w:val="006A6104"/>
    <w:rsid w:val="006A6EA0"/>
    <w:rsid w:val="006A7A3A"/>
    <w:rsid w:val="006B08B4"/>
    <w:rsid w:val="006B09A2"/>
    <w:rsid w:val="006B0F9C"/>
    <w:rsid w:val="006B1416"/>
    <w:rsid w:val="006B193D"/>
    <w:rsid w:val="006B3FFD"/>
    <w:rsid w:val="006B4E65"/>
    <w:rsid w:val="006B59AA"/>
    <w:rsid w:val="006B5AB1"/>
    <w:rsid w:val="006B6B8A"/>
    <w:rsid w:val="006B6C17"/>
    <w:rsid w:val="006C10E5"/>
    <w:rsid w:val="006C12A2"/>
    <w:rsid w:val="006C13BE"/>
    <w:rsid w:val="006C1475"/>
    <w:rsid w:val="006C18E5"/>
    <w:rsid w:val="006C1A03"/>
    <w:rsid w:val="006C1DD9"/>
    <w:rsid w:val="006C39F0"/>
    <w:rsid w:val="006C473A"/>
    <w:rsid w:val="006C49FA"/>
    <w:rsid w:val="006C4F14"/>
    <w:rsid w:val="006C598F"/>
    <w:rsid w:val="006C66AB"/>
    <w:rsid w:val="006C7254"/>
    <w:rsid w:val="006C773D"/>
    <w:rsid w:val="006D1481"/>
    <w:rsid w:val="006D1C25"/>
    <w:rsid w:val="006D1D70"/>
    <w:rsid w:val="006D2D62"/>
    <w:rsid w:val="006D2FCD"/>
    <w:rsid w:val="006D3CF6"/>
    <w:rsid w:val="006D4083"/>
    <w:rsid w:val="006D49FB"/>
    <w:rsid w:val="006D4BCA"/>
    <w:rsid w:val="006D7A23"/>
    <w:rsid w:val="006D7C7B"/>
    <w:rsid w:val="006D7D36"/>
    <w:rsid w:val="006E0594"/>
    <w:rsid w:val="006E390A"/>
    <w:rsid w:val="006E46B3"/>
    <w:rsid w:val="006E490A"/>
    <w:rsid w:val="006E4960"/>
    <w:rsid w:val="006E50AF"/>
    <w:rsid w:val="006E5504"/>
    <w:rsid w:val="006E5772"/>
    <w:rsid w:val="006E6441"/>
    <w:rsid w:val="006F0297"/>
    <w:rsid w:val="006F1DF0"/>
    <w:rsid w:val="006F3245"/>
    <w:rsid w:val="006F3BEE"/>
    <w:rsid w:val="006F456B"/>
    <w:rsid w:val="006F60B6"/>
    <w:rsid w:val="006F6DD4"/>
    <w:rsid w:val="006F77E4"/>
    <w:rsid w:val="00700345"/>
    <w:rsid w:val="0070112E"/>
    <w:rsid w:val="0070250C"/>
    <w:rsid w:val="0070281B"/>
    <w:rsid w:val="00703019"/>
    <w:rsid w:val="00703BBA"/>
    <w:rsid w:val="007044A0"/>
    <w:rsid w:val="0070466A"/>
    <w:rsid w:val="0070590A"/>
    <w:rsid w:val="00705F95"/>
    <w:rsid w:val="00706472"/>
    <w:rsid w:val="0070649A"/>
    <w:rsid w:val="00706A0B"/>
    <w:rsid w:val="00706F59"/>
    <w:rsid w:val="0071054E"/>
    <w:rsid w:val="007108C1"/>
    <w:rsid w:val="00712944"/>
    <w:rsid w:val="007140BD"/>
    <w:rsid w:val="007149D3"/>
    <w:rsid w:val="00715780"/>
    <w:rsid w:val="0071617E"/>
    <w:rsid w:val="007164BE"/>
    <w:rsid w:val="00717793"/>
    <w:rsid w:val="00720C0C"/>
    <w:rsid w:val="00721253"/>
    <w:rsid w:val="00721368"/>
    <w:rsid w:val="007216B3"/>
    <w:rsid w:val="007220D4"/>
    <w:rsid w:val="007226EE"/>
    <w:rsid w:val="007229DA"/>
    <w:rsid w:val="0072454A"/>
    <w:rsid w:val="0072574B"/>
    <w:rsid w:val="00725804"/>
    <w:rsid w:val="00726D18"/>
    <w:rsid w:val="00727926"/>
    <w:rsid w:val="007309C1"/>
    <w:rsid w:val="007314AA"/>
    <w:rsid w:val="00731985"/>
    <w:rsid w:val="00731A7A"/>
    <w:rsid w:val="007325D4"/>
    <w:rsid w:val="007329B1"/>
    <w:rsid w:val="00733D85"/>
    <w:rsid w:val="007345C9"/>
    <w:rsid w:val="007345D8"/>
    <w:rsid w:val="0073468F"/>
    <w:rsid w:val="00735864"/>
    <w:rsid w:val="00736BF7"/>
    <w:rsid w:val="00737112"/>
    <w:rsid w:val="00740490"/>
    <w:rsid w:val="007429CD"/>
    <w:rsid w:val="00742C38"/>
    <w:rsid w:val="0074318D"/>
    <w:rsid w:val="007453D8"/>
    <w:rsid w:val="00745504"/>
    <w:rsid w:val="00745BF5"/>
    <w:rsid w:val="00745FBA"/>
    <w:rsid w:val="007468DF"/>
    <w:rsid w:val="0074713A"/>
    <w:rsid w:val="007474F0"/>
    <w:rsid w:val="007475A8"/>
    <w:rsid w:val="00747D0A"/>
    <w:rsid w:val="007511DB"/>
    <w:rsid w:val="00751B5C"/>
    <w:rsid w:val="00751FC5"/>
    <w:rsid w:val="00752B6A"/>
    <w:rsid w:val="00753A69"/>
    <w:rsid w:val="00753AAA"/>
    <w:rsid w:val="007550AC"/>
    <w:rsid w:val="0075623A"/>
    <w:rsid w:val="0075661F"/>
    <w:rsid w:val="00756BD3"/>
    <w:rsid w:val="00760080"/>
    <w:rsid w:val="007607DB"/>
    <w:rsid w:val="007615DB"/>
    <w:rsid w:val="0076455E"/>
    <w:rsid w:val="00764874"/>
    <w:rsid w:val="00764BD8"/>
    <w:rsid w:val="00764D0D"/>
    <w:rsid w:val="00765531"/>
    <w:rsid w:val="00765965"/>
    <w:rsid w:val="00765CF2"/>
    <w:rsid w:val="0076640F"/>
    <w:rsid w:val="00766E6E"/>
    <w:rsid w:val="00767CBC"/>
    <w:rsid w:val="00770064"/>
    <w:rsid w:val="007707CE"/>
    <w:rsid w:val="007708C7"/>
    <w:rsid w:val="00770D51"/>
    <w:rsid w:val="00771BA6"/>
    <w:rsid w:val="00771BD8"/>
    <w:rsid w:val="00772EEB"/>
    <w:rsid w:val="00773127"/>
    <w:rsid w:val="007744A6"/>
    <w:rsid w:val="007748FE"/>
    <w:rsid w:val="00774960"/>
    <w:rsid w:val="0077558F"/>
    <w:rsid w:val="007756F3"/>
    <w:rsid w:val="007758A6"/>
    <w:rsid w:val="00775942"/>
    <w:rsid w:val="0077723A"/>
    <w:rsid w:val="0077727B"/>
    <w:rsid w:val="00777593"/>
    <w:rsid w:val="007801FD"/>
    <w:rsid w:val="00780293"/>
    <w:rsid w:val="00781426"/>
    <w:rsid w:val="00782A50"/>
    <w:rsid w:val="00784834"/>
    <w:rsid w:val="00786742"/>
    <w:rsid w:val="00786AC3"/>
    <w:rsid w:val="0078792A"/>
    <w:rsid w:val="00787C45"/>
    <w:rsid w:val="00787E5D"/>
    <w:rsid w:val="00790DFE"/>
    <w:rsid w:val="0079192F"/>
    <w:rsid w:val="00791B9B"/>
    <w:rsid w:val="007921A8"/>
    <w:rsid w:val="007932BF"/>
    <w:rsid w:val="007935EE"/>
    <w:rsid w:val="00793EDB"/>
    <w:rsid w:val="007942E7"/>
    <w:rsid w:val="00794301"/>
    <w:rsid w:val="0079506C"/>
    <w:rsid w:val="00795B37"/>
    <w:rsid w:val="00795CE5"/>
    <w:rsid w:val="00795F9E"/>
    <w:rsid w:val="0079608B"/>
    <w:rsid w:val="00796733"/>
    <w:rsid w:val="00796E1F"/>
    <w:rsid w:val="00797F79"/>
    <w:rsid w:val="007A0043"/>
    <w:rsid w:val="007A0EAD"/>
    <w:rsid w:val="007A11FE"/>
    <w:rsid w:val="007A1827"/>
    <w:rsid w:val="007A1B3F"/>
    <w:rsid w:val="007A1ED8"/>
    <w:rsid w:val="007A28D1"/>
    <w:rsid w:val="007A2A2C"/>
    <w:rsid w:val="007A3F3B"/>
    <w:rsid w:val="007A675A"/>
    <w:rsid w:val="007A6EBF"/>
    <w:rsid w:val="007B11EC"/>
    <w:rsid w:val="007B1EE2"/>
    <w:rsid w:val="007B26CC"/>
    <w:rsid w:val="007B625D"/>
    <w:rsid w:val="007B6C26"/>
    <w:rsid w:val="007B7178"/>
    <w:rsid w:val="007B7188"/>
    <w:rsid w:val="007B78DE"/>
    <w:rsid w:val="007B793A"/>
    <w:rsid w:val="007B7C9E"/>
    <w:rsid w:val="007C0770"/>
    <w:rsid w:val="007C0A1B"/>
    <w:rsid w:val="007C126E"/>
    <w:rsid w:val="007C1270"/>
    <w:rsid w:val="007C21EB"/>
    <w:rsid w:val="007C37B5"/>
    <w:rsid w:val="007C37D1"/>
    <w:rsid w:val="007C3C2C"/>
    <w:rsid w:val="007C3D59"/>
    <w:rsid w:val="007C4F8B"/>
    <w:rsid w:val="007C5E8F"/>
    <w:rsid w:val="007D181B"/>
    <w:rsid w:val="007D1CA9"/>
    <w:rsid w:val="007D20B2"/>
    <w:rsid w:val="007D2A94"/>
    <w:rsid w:val="007D5F00"/>
    <w:rsid w:val="007D61E8"/>
    <w:rsid w:val="007D775F"/>
    <w:rsid w:val="007D7F33"/>
    <w:rsid w:val="007E161E"/>
    <w:rsid w:val="007E1A6B"/>
    <w:rsid w:val="007E3123"/>
    <w:rsid w:val="007E38D9"/>
    <w:rsid w:val="007E3993"/>
    <w:rsid w:val="007E39B8"/>
    <w:rsid w:val="007E4514"/>
    <w:rsid w:val="007E4D37"/>
    <w:rsid w:val="007E514A"/>
    <w:rsid w:val="007E5312"/>
    <w:rsid w:val="007E551A"/>
    <w:rsid w:val="007E7B72"/>
    <w:rsid w:val="007E7E60"/>
    <w:rsid w:val="007F069E"/>
    <w:rsid w:val="007F1213"/>
    <w:rsid w:val="007F25B1"/>
    <w:rsid w:val="007F2B61"/>
    <w:rsid w:val="007F32B2"/>
    <w:rsid w:val="007F4212"/>
    <w:rsid w:val="007F42E6"/>
    <w:rsid w:val="007F4661"/>
    <w:rsid w:val="007F502B"/>
    <w:rsid w:val="007F50AC"/>
    <w:rsid w:val="007F51FF"/>
    <w:rsid w:val="007F5D5E"/>
    <w:rsid w:val="007F6668"/>
    <w:rsid w:val="007F6A84"/>
    <w:rsid w:val="007F6AEB"/>
    <w:rsid w:val="007F6D6B"/>
    <w:rsid w:val="007F7886"/>
    <w:rsid w:val="007F7BEF"/>
    <w:rsid w:val="0080167C"/>
    <w:rsid w:val="00803592"/>
    <w:rsid w:val="00804113"/>
    <w:rsid w:val="008043DF"/>
    <w:rsid w:val="008067F3"/>
    <w:rsid w:val="00807F04"/>
    <w:rsid w:val="0081092F"/>
    <w:rsid w:val="00813335"/>
    <w:rsid w:val="008137C9"/>
    <w:rsid w:val="00814589"/>
    <w:rsid w:val="00814767"/>
    <w:rsid w:val="00820AB9"/>
    <w:rsid w:val="00823266"/>
    <w:rsid w:val="00823E8C"/>
    <w:rsid w:val="00824C63"/>
    <w:rsid w:val="00824F02"/>
    <w:rsid w:val="0082533D"/>
    <w:rsid w:val="00826789"/>
    <w:rsid w:val="00827513"/>
    <w:rsid w:val="00827A79"/>
    <w:rsid w:val="00827B71"/>
    <w:rsid w:val="008311D3"/>
    <w:rsid w:val="008313FB"/>
    <w:rsid w:val="0083255F"/>
    <w:rsid w:val="00832940"/>
    <w:rsid w:val="008329D3"/>
    <w:rsid w:val="008333E0"/>
    <w:rsid w:val="00834022"/>
    <w:rsid w:val="008343A3"/>
    <w:rsid w:val="00835437"/>
    <w:rsid w:val="00836182"/>
    <w:rsid w:val="0083649D"/>
    <w:rsid w:val="008366F9"/>
    <w:rsid w:val="00840815"/>
    <w:rsid w:val="00840873"/>
    <w:rsid w:val="00840915"/>
    <w:rsid w:val="008424EA"/>
    <w:rsid w:val="00842621"/>
    <w:rsid w:val="00842B3B"/>
    <w:rsid w:val="00842E55"/>
    <w:rsid w:val="0084337D"/>
    <w:rsid w:val="00844B1E"/>
    <w:rsid w:val="008453BA"/>
    <w:rsid w:val="0084608F"/>
    <w:rsid w:val="008504C8"/>
    <w:rsid w:val="008505A1"/>
    <w:rsid w:val="00854582"/>
    <w:rsid w:val="00855AB1"/>
    <w:rsid w:val="008564D3"/>
    <w:rsid w:val="0085695D"/>
    <w:rsid w:val="00857573"/>
    <w:rsid w:val="00857E12"/>
    <w:rsid w:val="00861ED7"/>
    <w:rsid w:val="0086223C"/>
    <w:rsid w:val="00863C62"/>
    <w:rsid w:val="00863E1A"/>
    <w:rsid w:val="0086505E"/>
    <w:rsid w:val="00865240"/>
    <w:rsid w:val="00866260"/>
    <w:rsid w:val="00866373"/>
    <w:rsid w:val="00866412"/>
    <w:rsid w:val="00866B77"/>
    <w:rsid w:val="00866C0E"/>
    <w:rsid w:val="0086763B"/>
    <w:rsid w:val="00867BE0"/>
    <w:rsid w:val="00867D01"/>
    <w:rsid w:val="00870C6C"/>
    <w:rsid w:val="0087138C"/>
    <w:rsid w:val="00871942"/>
    <w:rsid w:val="00871F78"/>
    <w:rsid w:val="008722EC"/>
    <w:rsid w:val="00873859"/>
    <w:rsid w:val="008738CA"/>
    <w:rsid w:val="0087398B"/>
    <w:rsid w:val="0087481C"/>
    <w:rsid w:val="00874C07"/>
    <w:rsid w:val="00875214"/>
    <w:rsid w:val="00875CC8"/>
    <w:rsid w:val="00876C2C"/>
    <w:rsid w:val="008806F0"/>
    <w:rsid w:val="00881C8C"/>
    <w:rsid w:val="0088235D"/>
    <w:rsid w:val="00882553"/>
    <w:rsid w:val="00882A63"/>
    <w:rsid w:val="00882B0E"/>
    <w:rsid w:val="00882CA5"/>
    <w:rsid w:val="00882E1C"/>
    <w:rsid w:val="008831C8"/>
    <w:rsid w:val="00883393"/>
    <w:rsid w:val="00884A1A"/>
    <w:rsid w:val="00884F1A"/>
    <w:rsid w:val="00885479"/>
    <w:rsid w:val="008857CF"/>
    <w:rsid w:val="0088641D"/>
    <w:rsid w:val="0088651A"/>
    <w:rsid w:val="00886DD8"/>
    <w:rsid w:val="00887571"/>
    <w:rsid w:val="00887A8F"/>
    <w:rsid w:val="00890D8A"/>
    <w:rsid w:val="008940D2"/>
    <w:rsid w:val="008949AF"/>
    <w:rsid w:val="008965D0"/>
    <w:rsid w:val="008970E6"/>
    <w:rsid w:val="00897492"/>
    <w:rsid w:val="00897C9F"/>
    <w:rsid w:val="008A0A80"/>
    <w:rsid w:val="008A10A8"/>
    <w:rsid w:val="008A2485"/>
    <w:rsid w:val="008A32CB"/>
    <w:rsid w:val="008A481B"/>
    <w:rsid w:val="008A5748"/>
    <w:rsid w:val="008A5DF0"/>
    <w:rsid w:val="008A6235"/>
    <w:rsid w:val="008A6A98"/>
    <w:rsid w:val="008A7386"/>
    <w:rsid w:val="008A7781"/>
    <w:rsid w:val="008B027C"/>
    <w:rsid w:val="008B0917"/>
    <w:rsid w:val="008B0AA2"/>
    <w:rsid w:val="008B0DF8"/>
    <w:rsid w:val="008B3A76"/>
    <w:rsid w:val="008B496D"/>
    <w:rsid w:val="008B62A6"/>
    <w:rsid w:val="008B69D7"/>
    <w:rsid w:val="008B7958"/>
    <w:rsid w:val="008B7B9D"/>
    <w:rsid w:val="008B7BF4"/>
    <w:rsid w:val="008C05B2"/>
    <w:rsid w:val="008C0C8D"/>
    <w:rsid w:val="008C26CE"/>
    <w:rsid w:val="008C35B0"/>
    <w:rsid w:val="008C3BA8"/>
    <w:rsid w:val="008C437D"/>
    <w:rsid w:val="008C5C42"/>
    <w:rsid w:val="008C61FC"/>
    <w:rsid w:val="008C6B5D"/>
    <w:rsid w:val="008C6C2F"/>
    <w:rsid w:val="008C790E"/>
    <w:rsid w:val="008C7E96"/>
    <w:rsid w:val="008D0D8D"/>
    <w:rsid w:val="008D1452"/>
    <w:rsid w:val="008D23C4"/>
    <w:rsid w:val="008D2758"/>
    <w:rsid w:val="008D2C40"/>
    <w:rsid w:val="008D3243"/>
    <w:rsid w:val="008D3FE7"/>
    <w:rsid w:val="008D4C2D"/>
    <w:rsid w:val="008D6785"/>
    <w:rsid w:val="008D6AB0"/>
    <w:rsid w:val="008D7637"/>
    <w:rsid w:val="008E20FA"/>
    <w:rsid w:val="008E2158"/>
    <w:rsid w:val="008E235C"/>
    <w:rsid w:val="008E350F"/>
    <w:rsid w:val="008E673E"/>
    <w:rsid w:val="008E714A"/>
    <w:rsid w:val="008E7A8D"/>
    <w:rsid w:val="008E7BA1"/>
    <w:rsid w:val="008F494D"/>
    <w:rsid w:val="008F668B"/>
    <w:rsid w:val="008F7561"/>
    <w:rsid w:val="008F7A5B"/>
    <w:rsid w:val="00900EB6"/>
    <w:rsid w:val="00901A86"/>
    <w:rsid w:val="00901F9B"/>
    <w:rsid w:val="00902225"/>
    <w:rsid w:val="0090273B"/>
    <w:rsid w:val="00903684"/>
    <w:rsid w:val="009039C0"/>
    <w:rsid w:val="00904155"/>
    <w:rsid w:val="009043F9"/>
    <w:rsid w:val="009053AD"/>
    <w:rsid w:val="009053DE"/>
    <w:rsid w:val="00906502"/>
    <w:rsid w:val="00906AF3"/>
    <w:rsid w:val="00907036"/>
    <w:rsid w:val="00907159"/>
    <w:rsid w:val="00907350"/>
    <w:rsid w:val="00907536"/>
    <w:rsid w:val="0090786A"/>
    <w:rsid w:val="00913BB7"/>
    <w:rsid w:val="00913C91"/>
    <w:rsid w:val="0091437F"/>
    <w:rsid w:val="009146BF"/>
    <w:rsid w:val="0091716A"/>
    <w:rsid w:val="00920FC5"/>
    <w:rsid w:val="009211F1"/>
    <w:rsid w:val="009220EC"/>
    <w:rsid w:val="00922162"/>
    <w:rsid w:val="00922403"/>
    <w:rsid w:val="009237D2"/>
    <w:rsid w:val="00923A10"/>
    <w:rsid w:val="0092481A"/>
    <w:rsid w:val="00924B81"/>
    <w:rsid w:val="00925353"/>
    <w:rsid w:val="0092539A"/>
    <w:rsid w:val="00925B79"/>
    <w:rsid w:val="00925E5B"/>
    <w:rsid w:val="00926622"/>
    <w:rsid w:val="00926C6F"/>
    <w:rsid w:val="00926F5A"/>
    <w:rsid w:val="00927CCD"/>
    <w:rsid w:val="00930534"/>
    <w:rsid w:val="00930D4F"/>
    <w:rsid w:val="00932C23"/>
    <w:rsid w:val="00933F26"/>
    <w:rsid w:val="009342C0"/>
    <w:rsid w:val="009352CE"/>
    <w:rsid w:val="009355A0"/>
    <w:rsid w:val="00935B2A"/>
    <w:rsid w:val="00936102"/>
    <w:rsid w:val="00936747"/>
    <w:rsid w:val="00936C94"/>
    <w:rsid w:val="00937AA4"/>
    <w:rsid w:val="00941D31"/>
    <w:rsid w:val="0094257B"/>
    <w:rsid w:val="0094276F"/>
    <w:rsid w:val="009431F9"/>
    <w:rsid w:val="009464EB"/>
    <w:rsid w:val="00946934"/>
    <w:rsid w:val="00947320"/>
    <w:rsid w:val="009510C3"/>
    <w:rsid w:val="00951124"/>
    <w:rsid w:val="00951FFB"/>
    <w:rsid w:val="009524A7"/>
    <w:rsid w:val="00953663"/>
    <w:rsid w:val="00953ACC"/>
    <w:rsid w:val="009554A3"/>
    <w:rsid w:val="00955F50"/>
    <w:rsid w:val="00956838"/>
    <w:rsid w:val="009601A5"/>
    <w:rsid w:val="00960507"/>
    <w:rsid w:val="009605A0"/>
    <w:rsid w:val="00961858"/>
    <w:rsid w:val="00961912"/>
    <w:rsid w:val="009628C1"/>
    <w:rsid w:val="00963B71"/>
    <w:rsid w:val="00963E40"/>
    <w:rsid w:val="00964C03"/>
    <w:rsid w:val="00965213"/>
    <w:rsid w:val="009653EF"/>
    <w:rsid w:val="00965FD3"/>
    <w:rsid w:val="009661CC"/>
    <w:rsid w:val="009665FE"/>
    <w:rsid w:val="0096682B"/>
    <w:rsid w:val="00966E7A"/>
    <w:rsid w:val="009672A6"/>
    <w:rsid w:val="00967C6F"/>
    <w:rsid w:val="00967CC1"/>
    <w:rsid w:val="009703BE"/>
    <w:rsid w:val="00970F2F"/>
    <w:rsid w:val="0097166E"/>
    <w:rsid w:val="00972E24"/>
    <w:rsid w:val="0097329F"/>
    <w:rsid w:val="009738F7"/>
    <w:rsid w:val="00973F1E"/>
    <w:rsid w:val="0097623B"/>
    <w:rsid w:val="009764BD"/>
    <w:rsid w:val="00977085"/>
    <w:rsid w:val="00981870"/>
    <w:rsid w:val="00981EAB"/>
    <w:rsid w:val="009820CE"/>
    <w:rsid w:val="00982CCC"/>
    <w:rsid w:val="0098419C"/>
    <w:rsid w:val="009843FA"/>
    <w:rsid w:val="00984C94"/>
    <w:rsid w:val="00985358"/>
    <w:rsid w:val="00985BD3"/>
    <w:rsid w:val="0098680A"/>
    <w:rsid w:val="00986E12"/>
    <w:rsid w:val="00986F76"/>
    <w:rsid w:val="00987705"/>
    <w:rsid w:val="00990AE2"/>
    <w:rsid w:val="0099181A"/>
    <w:rsid w:val="00993509"/>
    <w:rsid w:val="009937BD"/>
    <w:rsid w:val="0099540C"/>
    <w:rsid w:val="0099593E"/>
    <w:rsid w:val="00995BE7"/>
    <w:rsid w:val="00996618"/>
    <w:rsid w:val="00997EAD"/>
    <w:rsid w:val="009A0B23"/>
    <w:rsid w:val="009A1067"/>
    <w:rsid w:val="009A1D94"/>
    <w:rsid w:val="009A2260"/>
    <w:rsid w:val="009A39C3"/>
    <w:rsid w:val="009A5321"/>
    <w:rsid w:val="009A580D"/>
    <w:rsid w:val="009A5FF0"/>
    <w:rsid w:val="009A6B14"/>
    <w:rsid w:val="009A7308"/>
    <w:rsid w:val="009A7CBA"/>
    <w:rsid w:val="009B02FD"/>
    <w:rsid w:val="009B054F"/>
    <w:rsid w:val="009B057A"/>
    <w:rsid w:val="009B1BD7"/>
    <w:rsid w:val="009B2386"/>
    <w:rsid w:val="009B2E6B"/>
    <w:rsid w:val="009B3033"/>
    <w:rsid w:val="009B3494"/>
    <w:rsid w:val="009B3BC6"/>
    <w:rsid w:val="009B3E8D"/>
    <w:rsid w:val="009B3EA5"/>
    <w:rsid w:val="009B437E"/>
    <w:rsid w:val="009B4A53"/>
    <w:rsid w:val="009B5E88"/>
    <w:rsid w:val="009B61A1"/>
    <w:rsid w:val="009B6581"/>
    <w:rsid w:val="009B674E"/>
    <w:rsid w:val="009B6C87"/>
    <w:rsid w:val="009B76E0"/>
    <w:rsid w:val="009B77F4"/>
    <w:rsid w:val="009C0DC3"/>
    <w:rsid w:val="009C193E"/>
    <w:rsid w:val="009C1B72"/>
    <w:rsid w:val="009C2521"/>
    <w:rsid w:val="009C2867"/>
    <w:rsid w:val="009C3F63"/>
    <w:rsid w:val="009C3FB9"/>
    <w:rsid w:val="009C5910"/>
    <w:rsid w:val="009C6C2B"/>
    <w:rsid w:val="009C7120"/>
    <w:rsid w:val="009C7263"/>
    <w:rsid w:val="009C73F6"/>
    <w:rsid w:val="009C7517"/>
    <w:rsid w:val="009C772E"/>
    <w:rsid w:val="009C774D"/>
    <w:rsid w:val="009C7F31"/>
    <w:rsid w:val="009D0450"/>
    <w:rsid w:val="009D0EAD"/>
    <w:rsid w:val="009D1FC8"/>
    <w:rsid w:val="009D3295"/>
    <w:rsid w:val="009D3376"/>
    <w:rsid w:val="009D383B"/>
    <w:rsid w:val="009D4915"/>
    <w:rsid w:val="009D608F"/>
    <w:rsid w:val="009E0571"/>
    <w:rsid w:val="009E37BF"/>
    <w:rsid w:val="009E3EFF"/>
    <w:rsid w:val="009E3F3E"/>
    <w:rsid w:val="009E46B2"/>
    <w:rsid w:val="009E4B0B"/>
    <w:rsid w:val="009E573E"/>
    <w:rsid w:val="009E6A7C"/>
    <w:rsid w:val="009F0711"/>
    <w:rsid w:val="009F1901"/>
    <w:rsid w:val="009F2036"/>
    <w:rsid w:val="009F22D9"/>
    <w:rsid w:val="009F25FA"/>
    <w:rsid w:val="009F266C"/>
    <w:rsid w:val="009F2719"/>
    <w:rsid w:val="009F2F68"/>
    <w:rsid w:val="009F3100"/>
    <w:rsid w:val="009F3E3F"/>
    <w:rsid w:val="009F410D"/>
    <w:rsid w:val="009F4B47"/>
    <w:rsid w:val="009F648B"/>
    <w:rsid w:val="009F6F02"/>
    <w:rsid w:val="009F70B0"/>
    <w:rsid w:val="009F71E9"/>
    <w:rsid w:val="009F72B5"/>
    <w:rsid w:val="009F7BA2"/>
    <w:rsid w:val="00A00157"/>
    <w:rsid w:val="00A01F23"/>
    <w:rsid w:val="00A023CF"/>
    <w:rsid w:val="00A03AB1"/>
    <w:rsid w:val="00A04660"/>
    <w:rsid w:val="00A05B29"/>
    <w:rsid w:val="00A06010"/>
    <w:rsid w:val="00A06288"/>
    <w:rsid w:val="00A0751F"/>
    <w:rsid w:val="00A07B92"/>
    <w:rsid w:val="00A111F2"/>
    <w:rsid w:val="00A12D74"/>
    <w:rsid w:val="00A140FE"/>
    <w:rsid w:val="00A145E2"/>
    <w:rsid w:val="00A21300"/>
    <w:rsid w:val="00A21652"/>
    <w:rsid w:val="00A21997"/>
    <w:rsid w:val="00A22945"/>
    <w:rsid w:val="00A2377F"/>
    <w:rsid w:val="00A23F9D"/>
    <w:rsid w:val="00A2493F"/>
    <w:rsid w:val="00A24DBB"/>
    <w:rsid w:val="00A25AA2"/>
    <w:rsid w:val="00A26381"/>
    <w:rsid w:val="00A26626"/>
    <w:rsid w:val="00A27ABA"/>
    <w:rsid w:val="00A30B83"/>
    <w:rsid w:val="00A31728"/>
    <w:rsid w:val="00A31974"/>
    <w:rsid w:val="00A3325F"/>
    <w:rsid w:val="00A33E9B"/>
    <w:rsid w:val="00A340B6"/>
    <w:rsid w:val="00A34563"/>
    <w:rsid w:val="00A36671"/>
    <w:rsid w:val="00A36E67"/>
    <w:rsid w:val="00A36FB2"/>
    <w:rsid w:val="00A374B3"/>
    <w:rsid w:val="00A40E71"/>
    <w:rsid w:val="00A41348"/>
    <w:rsid w:val="00A43693"/>
    <w:rsid w:val="00A437E2"/>
    <w:rsid w:val="00A43876"/>
    <w:rsid w:val="00A443DF"/>
    <w:rsid w:val="00A445E8"/>
    <w:rsid w:val="00A4645E"/>
    <w:rsid w:val="00A47CDD"/>
    <w:rsid w:val="00A50C4F"/>
    <w:rsid w:val="00A51726"/>
    <w:rsid w:val="00A51A0E"/>
    <w:rsid w:val="00A51E1D"/>
    <w:rsid w:val="00A521CC"/>
    <w:rsid w:val="00A537AB"/>
    <w:rsid w:val="00A540B4"/>
    <w:rsid w:val="00A55644"/>
    <w:rsid w:val="00A55DC5"/>
    <w:rsid w:val="00A560F7"/>
    <w:rsid w:val="00A56A40"/>
    <w:rsid w:val="00A56B17"/>
    <w:rsid w:val="00A57A08"/>
    <w:rsid w:val="00A57A72"/>
    <w:rsid w:val="00A57B50"/>
    <w:rsid w:val="00A60346"/>
    <w:rsid w:val="00A60929"/>
    <w:rsid w:val="00A61334"/>
    <w:rsid w:val="00A618E9"/>
    <w:rsid w:val="00A62534"/>
    <w:rsid w:val="00A65A80"/>
    <w:rsid w:val="00A67120"/>
    <w:rsid w:val="00A67863"/>
    <w:rsid w:val="00A67B5D"/>
    <w:rsid w:val="00A67DA7"/>
    <w:rsid w:val="00A70668"/>
    <w:rsid w:val="00A72AED"/>
    <w:rsid w:val="00A72FD1"/>
    <w:rsid w:val="00A74782"/>
    <w:rsid w:val="00A74DC7"/>
    <w:rsid w:val="00A74E1E"/>
    <w:rsid w:val="00A74FB4"/>
    <w:rsid w:val="00A754EF"/>
    <w:rsid w:val="00A75850"/>
    <w:rsid w:val="00A75DDD"/>
    <w:rsid w:val="00A75E95"/>
    <w:rsid w:val="00A76512"/>
    <w:rsid w:val="00A76704"/>
    <w:rsid w:val="00A80CE8"/>
    <w:rsid w:val="00A819EF"/>
    <w:rsid w:val="00A81E6E"/>
    <w:rsid w:val="00A82F53"/>
    <w:rsid w:val="00A85753"/>
    <w:rsid w:val="00A86562"/>
    <w:rsid w:val="00A8669F"/>
    <w:rsid w:val="00A868D7"/>
    <w:rsid w:val="00A86BCA"/>
    <w:rsid w:val="00A87142"/>
    <w:rsid w:val="00A87D47"/>
    <w:rsid w:val="00A900CB"/>
    <w:rsid w:val="00A9133D"/>
    <w:rsid w:val="00A91AF7"/>
    <w:rsid w:val="00A92501"/>
    <w:rsid w:val="00A935C2"/>
    <w:rsid w:val="00A93A5D"/>
    <w:rsid w:val="00A93FFC"/>
    <w:rsid w:val="00A952C9"/>
    <w:rsid w:val="00A95719"/>
    <w:rsid w:val="00A957C7"/>
    <w:rsid w:val="00A9630B"/>
    <w:rsid w:val="00A96A3C"/>
    <w:rsid w:val="00A96D51"/>
    <w:rsid w:val="00A97653"/>
    <w:rsid w:val="00AA072E"/>
    <w:rsid w:val="00AA0C5B"/>
    <w:rsid w:val="00AA12FC"/>
    <w:rsid w:val="00AA161F"/>
    <w:rsid w:val="00AA1CD2"/>
    <w:rsid w:val="00AA1CD7"/>
    <w:rsid w:val="00AA2147"/>
    <w:rsid w:val="00AA2A29"/>
    <w:rsid w:val="00AA364D"/>
    <w:rsid w:val="00AA4527"/>
    <w:rsid w:val="00AA4B59"/>
    <w:rsid w:val="00AA5214"/>
    <w:rsid w:val="00AA6E99"/>
    <w:rsid w:val="00AA75C1"/>
    <w:rsid w:val="00AA7EC2"/>
    <w:rsid w:val="00AB0703"/>
    <w:rsid w:val="00AB0E61"/>
    <w:rsid w:val="00AB1A8B"/>
    <w:rsid w:val="00AB374A"/>
    <w:rsid w:val="00AB3FAA"/>
    <w:rsid w:val="00AB4A95"/>
    <w:rsid w:val="00AB7D3B"/>
    <w:rsid w:val="00AB7EB8"/>
    <w:rsid w:val="00AC1D2B"/>
    <w:rsid w:val="00AC2297"/>
    <w:rsid w:val="00AC2E91"/>
    <w:rsid w:val="00AC3A2D"/>
    <w:rsid w:val="00AC5134"/>
    <w:rsid w:val="00AC5C1B"/>
    <w:rsid w:val="00AC6975"/>
    <w:rsid w:val="00AC7701"/>
    <w:rsid w:val="00AD0363"/>
    <w:rsid w:val="00AD0E6B"/>
    <w:rsid w:val="00AD2263"/>
    <w:rsid w:val="00AD2707"/>
    <w:rsid w:val="00AD32DB"/>
    <w:rsid w:val="00AD4ADD"/>
    <w:rsid w:val="00AD4B0A"/>
    <w:rsid w:val="00AD53C4"/>
    <w:rsid w:val="00AD75A1"/>
    <w:rsid w:val="00AE1370"/>
    <w:rsid w:val="00AE2B40"/>
    <w:rsid w:val="00AE3CC7"/>
    <w:rsid w:val="00AE3F24"/>
    <w:rsid w:val="00AE5D40"/>
    <w:rsid w:val="00AE6498"/>
    <w:rsid w:val="00AE65F7"/>
    <w:rsid w:val="00AE66E9"/>
    <w:rsid w:val="00AF0743"/>
    <w:rsid w:val="00AF1816"/>
    <w:rsid w:val="00AF18B6"/>
    <w:rsid w:val="00AF19E4"/>
    <w:rsid w:val="00AF3401"/>
    <w:rsid w:val="00AF363C"/>
    <w:rsid w:val="00AF3A48"/>
    <w:rsid w:val="00AF4014"/>
    <w:rsid w:val="00AF455F"/>
    <w:rsid w:val="00AF45EC"/>
    <w:rsid w:val="00AF5357"/>
    <w:rsid w:val="00AF59C1"/>
    <w:rsid w:val="00AF7069"/>
    <w:rsid w:val="00AF75CC"/>
    <w:rsid w:val="00B005CD"/>
    <w:rsid w:val="00B00F6E"/>
    <w:rsid w:val="00B01AD7"/>
    <w:rsid w:val="00B02061"/>
    <w:rsid w:val="00B025CD"/>
    <w:rsid w:val="00B029F5"/>
    <w:rsid w:val="00B03515"/>
    <w:rsid w:val="00B0504C"/>
    <w:rsid w:val="00B06795"/>
    <w:rsid w:val="00B079C9"/>
    <w:rsid w:val="00B10EF5"/>
    <w:rsid w:val="00B11AF5"/>
    <w:rsid w:val="00B1312D"/>
    <w:rsid w:val="00B137D2"/>
    <w:rsid w:val="00B13D59"/>
    <w:rsid w:val="00B14F89"/>
    <w:rsid w:val="00B157BB"/>
    <w:rsid w:val="00B163B3"/>
    <w:rsid w:val="00B16BDE"/>
    <w:rsid w:val="00B16FD4"/>
    <w:rsid w:val="00B17173"/>
    <w:rsid w:val="00B173A8"/>
    <w:rsid w:val="00B173AB"/>
    <w:rsid w:val="00B2057D"/>
    <w:rsid w:val="00B205E2"/>
    <w:rsid w:val="00B205E6"/>
    <w:rsid w:val="00B20A02"/>
    <w:rsid w:val="00B20DE5"/>
    <w:rsid w:val="00B22535"/>
    <w:rsid w:val="00B25BE2"/>
    <w:rsid w:val="00B25BE9"/>
    <w:rsid w:val="00B2620A"/>
    <w:rsid w:val="00B262B2"/>
    <w:rsid w:val="00B3081D"/>
    <w:rsid w:val="00B30E8F"/>
    <w:rsid w:val="00B321E4"/>
    <w:rsid w:val="00B3286C"/>
    <w:rsid w:val="00B32C3F"/>
    <w:rsid w:val="00B33DAF"/>
    <w:rsid w:val="00B34038"/>
    <w:rsid w:val="00B3436E"/>
    <w:rsid w:val="00B34CF8"/>
    <w:rsid w:val="00B35378"/>
    <w:rsid w:val="00B3540B"/>
    <w:rsid w:val="00B35548"/>
    <w:rsid w:val="00B360B2"/>
    <w:rsid w:val="00B36722"/>
    <w:rsid w:val="00B4383D"/>
    <w:rsid w:val="00B43A84"/>
    <w:rsid w:val="00B43E88"/>
    <w:rsid w:val="00B4454D"/>
    <w:rsid w:val="00B46364"/>
    <w:rsid w:val="00B5224C"/>
    <w:rsid w:val="00B52A5E"/>
    <w:rsid w:val="00B52FAF"/>
    <w:rsid w:val="00B530F7"/>
    <w:rsid w:val="00B532D0"/>
    <w:rsid w:val="00B551C2"/>
    <w:rsid w:val="00B55943"/>
    <w:rsid w:val="00B55CE9"/>
    <w:rsid w:val="00B56A79"/>
    <w:rsid w:val="00B56F3C"/>
    <w:rsid w:val="00B57535"/>
    <w:rsid w:val="00B57776"/>
    <w:rsid w:val="00B57D8F"/>
    <w:rsid w:val="00B57EE3"/>
    <w:rsid w:val="00B60A02"/>
    <w:rsid w:val="00B60EDC"/>
    <w:rsid w:val="00B6164C"/>
    <w:rsid w:val="00B61E6A"/>
    <w:rsid w:val="00B620CA"/>
    <w:rsid w:val="00B622B9"/>
    <w:rsid w:val="00B63239"/>
    <w:rsid w:val="00B63457"/>
    <w:rsid w:val="00B63C27"/>
    <w:rsid w:val="00B662AC"/>
    <w:rsid w:val="00B6669C"/>
    <w:rsid w:val="00B6708E"/>
    <w:rsid w:val="00B70173"/>
    <w:rsid w:val="00B70695"/>
    <w:rsid w:val="00B711AB"/>
    <w:rsid w:val="00B71271"/>
    <w:rsid w:val="00B71652"/>
    <w:rsid w:val="00B719FE"/>
    <w:rsid w:val="00B71BC1"/>
    <w:rsid w:val="00B71C3F"/>
    <w:rsid w:val="00B7208F"/>
    <w:rsid w:val="00B732BF"/>
    <w:rsid w:val="00B73ABD"/>
    <w:rsid w:val="00B755DF"/>
    <w:rsid w:val="00B76FBD"/>
    <w:rsid w:val="00B77AFA"/>
    <w:rsid w:val="00B77DB0"/>
    <w:rsid w:val="00B80D19"/>
    <w:rsid w:val="00B82C6C"/>
    <w:rsid w:val="00B83845"/>
    <w:rsid w:val="00B84496"/>
    <w:rsid w:val="00B84511"/>
    <w:rsid w:val="00B845F3"/>
    <w:rsid w:val="00B8551F"/>
    <w:rsid w:val="00B8564C"/>
    <w:rsid w:val="00B8662B"/>
    <w:rsid w:val="00B86DD9"/>
    <w:rsid w:val="00B90497"/>
    <w:rsid w:val="00B92874"/>
    <w:rsid w:val="00B934CA"/>
    <w:rsid w:val="00B9415A"/>
    <w:rsid w:val="00B94EDB"/>
    <w:rsid w:val="00B94F24"/>
    <w:rsid w:val="00B952A4"/>
    <w:rsid w:val="00B9660F"/>
    <w:rsid w:val="00B97431"/>
    <w:rsid w:val="00BA040E"/>
    <w:rsid w:val="00BA1958"/>
    <w:rsid w:val="00BA1C83"/>
    <w:rsid w:val="00BA1D0D"/>
    <w:rsid w:val="00BA2541"/>
    <w:rsid w:val="00BA2AB4"/>
    <w:rsid w:val="00BA4EF8"/>
    <w:rsid w:val="00BA600C"/>
    <w:rsid w:val="00BA60B1"/>
    <w:rsid w:val="00BA6254"/>
    <w:rsid w:val="00BA6A02"/>
    <w:rsid w:val="00BA6A8E"/>
    <w:rsid w:val="00BA7743"/>
    <w:rsid w:val="00BA79E3"/>
    <w:rsid w:val="00BA7C66"/>
    <w:rsid w:val="00BA7F14"/>
    <w:rsid w:val="00BB2E9C"/>
    <w:rsid w:val="00BB359E"/>
    <w:rsid w:val="00BB388F"/>
    <w:rsid w:val="00BB3F7D"/>
    <w:rsid w:val="00BB48D0"/>
    <w:rsid w:val="00BB6F85"/>
    <w:rsid w:val="00BB78B5"/>
    <w:rsid w:val="00BC06C6"/>
    <w:rsid w:val="00BC1A23"/>
    <w:rsid w:val="00BC2BD4"/>
    <w:rsid w:val="00BC2E3C"/>
    <w:rsid w:val="00BC50C5"/>
    <w:rsid w:val="00BC51B4"/>
    <w:rsid w:val="00BC5502"/>
    <w:rsid w:val="00BC61EA"/>
    <w:rsid w:val="00BC7768"/>
    <w:rsid w:val="00BD0D4B"/>
    <w:rsid w:val="00BD102C"/>
    <w:rsid w:val="00BD183B"/>
    <w:rsid w:val="00BD19E8"/>
    <w:rsid w:val="00BD2EBF"/>
    <w:rsid w:val="00BD3191"/>
    <w:rsid w:val="00BD341B"/>
    <w:rsid w:val="00BD3ACB"/>
    <w:rsid w:val="00BD48C3"/>
    <w:rsid w:val="00BD520A"/>
    <w:rsid w:val="00BD536F"/>
    <w:rsid w:val="00BD682A"/>
    <w:rsid w:val="00BE01C2"/>
    <w:rsid w:val="00BE36E0"/>
    <w:rsid w:val="00BE3D31"/>
    <w:rsid w:val="00BE6432"/>
    <w:rsid w:val="00BE6487"/>
    <w:rsid w:val="00BF2421"/>
    <w:rsid w:val="00BF399B"/>
    <w:rsid w:val="00BF3EFE"/>
    <w:rsid w:val="00BF6B55"/>
    <w:rsid w:val="00BF710B"/>
    <w:rsid w:val="00BF7A57"/>
    <w:rsid w:val="00C00EB0"/>
    <w:rsid w:val="00C01E9E"/>
    <w:rsid w:val="00C0250F"/>
    <w:rsid w:val="00C0316D"/>
    <w:rsid w:val="00C06A7E"/>
    <w:rsid w:val="00C07FA0"/>
    <w:rsid w:val="00C102D7"/>
    <w:rsid w:val="00C109EE"/>
    <w:rsid w:val="00C11829"/>
    <w:rsid w:val="00C1191D"/>
    <w:rsid w:val="00C12037"/>
    <w:rsid w:val="00C13A7B"/>
    <w:rsid w:val="00C13EB0"/>
    <w:rsid w:val="00C15D8A"/>
    <w:rsid w:val="00C1648E"/>
    <w:rsid w:val="00C168E1"/>
    <w:rsid w:val="00C174C5"/>
    <w:rsid w:val="00C21380"/>
    <w:rsid w:val="00C21C8B"/>
    <w:rsid w:val="00C21E56"/>
    <w:rsid w:val="00C22666"/>
    <w:rsid w:val="00C23212"/>
    <w:rsid w:val="00C2637A"/>
    <w:rsid w:val="00C26FD7"/>
    <w:rsid w:val="00C276D5"/>
    <w:rsid w:val="00C27B92"/>
    <w:rsid w:val="00C27FDC"/>
    <w:rsid w:val="00C330D4"/>
    <w:rsid w:val="00C33D07"/>
    <w:rsid w:val="00C372AC"/>
    <w:rsid w:val="00C40A4A"/>
    <w:rsid w:val="00C41DE2"/>
    <w:rsid w:val="00C42489"/>
    <w:rsid w:val="00C426AE"/>
    <w:rsid w:val="00C4286D"/>
    <w:rsid w:val="00C4477F"/>
    <w:rsid w:val="00C4569C"/>
    <w:rsid w:val="00C45BE7"/>
    <w:rsid w:val="00C45D1C"/>
    <w:rsid w:val="00C461B7"/>
    <w:rsid w:val="00C46BBA"/>
    <w:rsid w:val="00C475B0"/>
    <w:rsid w:val="00C4760C"/>
    <w:rsid w:val="00C47D72"/>
    <w:rsid w:val="00C50158"/>
    <w:rsid w:val="00C509B8"/>
    <w:rsid w:val="00C521C3"/>
    <w:rsid w:val="00C526A5"/>
    <w:rsid w:val="00C539C7"/>
    <w:rsid w:val="00C53B9F"/>
    <w:rsid w:val="00C53E04"/>
    <w:rsid w:val="00C540F9"/>
    <w:rsid w:val="00C54A95"/>
    <w:rsid w:val="00C57500"/>
    <w:rsid w:val="00C6096A"/>
    <w:rsid w:val="00C60BB5"/>
    <w:rsid w:val="00C60C56"/>
    <w:rsid w:val="00C60DB6"/>
    <w:rsid w:val="00C60EB8"/>
    <w:rsid w:val="00C61263"/>
    <w:rsid w:val="00C6196E"/>
    <w:rsid w:val="00C61B3C"/>
    <w:rsid w:val="00C62763"/>
    <w:rsid w:val="00C65368"/>
    <w:rsid w:val="00C657A2"/>
    <w:rsid w:val="00C65980"/>
    <w:rsid w:val="00C65A47"/>
    <w:rsid w:val="00C66858"/>
    <w:rsid w:val="00C6751E"/>
    <w:rsid w:val="00C67B5E"/>
    <w:rsid w:val="00C71721"/>
    <w:rsid w:val="00C72832"/>
    <w:rsid w:val="00C73479"/>
    <w:rsid w:val="00C743BB"/>
    <w:rsid w:val="00C74F5F"/>
    <w:rsid w:val="00C766BC"/>
    <w:rsid w:val="00C81029"/>
    <w:rsid w:val="00C83269"/>
    <w:rsid w:val="00C83E03"/>
    <w:rsid w:val="00C841F6"/>
    <w:rsid w:val="00C84C09"/>
    <w:rsid w:val="00C85CF1"/>
    <w:rsid w:val="00C8660D"/>
    <w:rsid w:val="00C86665"/>
    <w:rsid w:val="00C909E6"/>
    <w:rsid w:val="00C90C3A"/>
    <w:rsid w:val="00C917E4"/>
    <w:rsid w:val="00C93DDC"/>
    <w:rsid w:val="00C945D7"/>
    <w:rsid w:val="00C948D0"/>
    <w:rsid w:val="00C94C60"/>
    <w:rsid w:val="00C95170"/>
    <w:rsid w:val="00C969A8"/>
    <w:rsid w:val="00C97468"/>
    <w:rsid w:val="00CA1363"/>
    <w:rsid w:val="00CA18CC"/>
    <w:rsid w:val="00CA2C31"/>
    <w:rsid w:val="00CA3E61"/>
    <w:rsid w:val="00CA3FE1"/>
    <w:rsid w:val="00CA4C70"/>
    <w:rsid w:val="00CA5042"/>
    <w:rsid w:val="00CA5964"/>
    <w:rsid w:val="00CA6B43"/>
    <w:rsid w:val="00CB04EC"/>
    <w:rsid w:val="00CB0506"/>
    <w:rsid w:val="00CB083A"/>
    <w:rsid w:val="00CB151B"/>
    <w:rsid w:val="00CB2017"/>
    <w:rsid w:val="00CB26EC"/>
    <w:rsid w:val="00CB3000"/>
    <w:rsid w:val="00CB3633"/>
    <w:rsid w:val="00CB3F33"/>
    <w:rsid w:val="00CB471A"/>
    <w:rsid w:val="00CB6AF6"/>
    <w:rsid w:val="00CB789A"/>
    <w:rsid w:val="00CC0D32"/>
    <w:rsid w:val="00CC0DD5"/>
    <w:rsid w:val="00CC255B"/>
    <w:rsid w:val="00CC26B0"/>
    <w:rsid w:val="00CC2CDE"/>
    <w:rsid w:val="00CC2CF8"/>
    <w:rsid w:val="00CC3345"/>
    <w:rsid w:val="00CC5DEF"/>
    <w:rsid w:val="00CC642E"/>
    <w:rsid w:val="00CC6E71"/>
    <w:rsid w:val="00CC7B41"/>
    <w:rsid w:val="00CD04CB"/>
    <w:rsid w:val="00CD0938"/>
    <w:rsid w:val="00CD105D"/>
    <w:rsid w:val="00CD1177"/>
    <w:rsid w:val="00CD130C"/>
    <w:rsid w:val="00CD1316"/>
    <w:rsid w:val="00CD2B9A"/>
    <w:rsid w:val="00CD2C41"/>
    <w:rsid w:val="00CD41CD"/>
    <w:rsid w:val="00CD4520"/>
    <w:rsid w:val="00CD4C44"/>
    <w:rsid w:val="00CD52DE"/>
    <w:rsid w:val="00CD58CE"/>
    <w:rsid w:val="00CD5E16"/>
    <w:rsid w:val="00CD631F"/>
    <w:rsid w:val="00CD65F6"/>
    <w:rsid w:val="00CD6F01"/>
    <w:rsid w:val="00CD7D7E"/>
    <w:rsid w:val="00CE1D99"/>
    <w:rsid w:val="00CE1DFB"/>
    <w:rsid w:val="00CE2020"/>
    <w:rsid w:val="00CE27D0"/>
    <w:rsid w:val="00CE34A1"/>
    <w:rsid w:val="00CE3713"/>
    <w:rsid w:val="00CE3940"/>
    <w:rsid w:val="00CE4C0F"/>
    <w:rsid w:val="00CE4E76"/>
    <w:rsid w:val="00CE6680"/>
    <w:rsid w:val="00CE6F36"/>
    <w:rsid w:val="00CF1E06"/>
    <w:rsid w:val="00CF3465"/>
    <w:rsid w:val="00CF3AEB"/>
    <w:rsid w:val="00CF4238"/>
    <w:rsid w:val="00CF50FF"/>
    <w:rsid w:val="00CF69F9"/>
    <w:rsid w:val="00CF764B"/>
    <w:rsid w:val="00CF7DE3"/>
    <w:rsid w:val="00D00B6C"/>
    <w:rsid w:val="00D00B98"/>
    <w:rsid w:val="00D013AF"/>
    <w:rsid w:val="00D01738"/>
    <w:rsid w:val="00D01DB6"/>
    <w:rsid w:val="00D023A9"/>
    <w:rsid w:val="00D04303"/>
    <w:rsid w:val="00D04FCB"/>
    <w:rsid w:val="00D068D9"/>
    <w:rsid w:val="00D078F8"/>
    <w:rsid w:val="00D10B18"/>
    <w:rsid w:val="00D10BCA"/>
    <w:rsid w:val="00D11183"/>
    <w:rsid w:val="00D119DF"/>
    <w:rsid w:val="00D142E9"/>
    <w:rsid w:val="00D144BF"/>
    <w:rsid w:val="00D14800"/>
    <w:rsid w:val="00D15BD8"/>
    <w:rsid w:val="00D17606"/>
    <w:rsid w:val="00D20AD0"/>
    <w:rsid w:val="00D20CC6"/>
    <w:rsid w:val="00D20DBC"/>
    <w:rsid w:val="00D20FA1"/>
    <w:rsid w:val="00D211D5"/>
    <w:rsid w:val="00D21D99"/>
    <w:rsid w:val="00D2241E"/>
    <w:rsid w:val="00D23057"/>
    <w:rsid w:val="00D243AB"/>
    <w:rsid w:val="00D24FE2"/>
    <w:rsid w:val="00D304B5"/>
    <w:rsid w:val="00D316BF"/>
    <w:rsid w:val="00D31AFA"/>
    <w:rsid w:val="00D32DA2"/>
    <w:rsid w:val="00D336AA"/>
    <w:rsid w:val="00D34993"/>
    <w:rsid w:val="00D357AE"/>
    <w:rsid w:val="00D35DE2"/>
    <w:rsid w:val="00D36631"/>
    <w:rsid w:val="00D37469"/>
    <w:rsid w:val="00D40325"/>
    <w:rsid w:val="00D40431"/>
    <w:rsid w:val="00D40B7C"/>
    <w:rsid w:val="00D41F4A"/>
    <w:rsid w:val="00D422D2"/>
    <w:rsid w:val="00D42BD8"/>
    <w:rsid w:val="00D4326F"/>
    <w:rsid w:val="00D44AFF"/>
    <w:rsid w:val="00D45EA2"/>
    <w:rsid w:val="00D501C5"/>
    <w:rsid w:val="00D513FE"/>
    <w:rsid w:val="00D51F5A"/>
    <w:rsid w:val="00D51FB2"/>
    <w:rsid w:val="00D5329D"/>
    <w:rsid w:val="00D533C8"/>
    <w:rsid w:val="00D5351C"/>
    <w:rsid w:val="00D53F02"/>
    <w:rsid w:val="00D547C9"/>
    <w:rsid w:val="00D550B5"/>
    <w:rsid w:val="00D57F6A"/>
    <w:rsid w:val="00D619E8"/>
    <w:rsid w:val="00D64760"/>
    <w:rsid w:val="00D65999"/>
    <w:rsid w:val="00D66166"/>
    <w:rsid w:val="00D66A1D"/>
    <w:rsid w:val="00D66CBE"/>
    <w:rsid w:val="00D6706E"/>
    <w:rsid w:val="00D67610"/>
    <w:rsid w:val="00D70AF7"/>
    <w:rsid w:val="00D70D03"/>
    <w:rsid w:val="00D725B1"/>
    <w:rsid w:val="00D72BF1"/>
    <w:rsid w:val="00D73923"/>
    <w:rsid w:val="00D746ED"/>
    <w:rsid w:val="00D752CD"/>
    <w:rsid w:val="00D76008"/>
    <w:rsid w:val="00D7698C"/>
    <w:rsid w:val="00D7706D"/>
    <w:rsid w:val="00D77DC5"/>
    <w:rsid w:val="00D80F29"/>
    <w:rsid w:val="00D80FB5"/>
    <w:rsid w:val="00D81EE1"/>
    <w:rsid w:val="00D822C9"/>
    <w:rsid w:val="00D831F6"/>
    <w:rsid w:val="00D84F1B"/>
    <w:rsid w:val="00D8657E"/>
    <w:rsid w:val="00D86A46"/>
    <w:rsid w:val="00D86AF7"/>
    <w:rsid w:val="00D86F28"/>
    <w:rsid w:val="00D876F1"/>
    <w:rsid w:val="00D879EA"/>
    <w:rsid w:val="00D90C56"/>
    <w:rsid w:val="00D91A61"/>
    <w:rsid w:val="00D92FDA"/>
    <w:rsid w:val="00D931FD"/>
    <w:rsid w:val="00D94604"/>
    <w:rsid w:val="00D95550"/>
    <w:rsid w:val="00DA0CF8"/>
    <w:rsid w:val="00DA241C"/>
    <w:rsid w:val="00DA2CB3"/>
    <w:rsid w:val="00DA4741"/>
    <w:rsid w:val="00DA49C9"/>
    <w:rsid w:val="00DA5BF8"/>
    <w:rsid w:val="00DA5D91"/>
    <w:rsid w:val="00DA5DBB"/>
    <w:rsid w:val="00DA7B7C"/>
    <w:rsid w:val="00DB0332"/>
    <w:rsid w:val="00DB06DF"/>
    <w:rsid w:val="00DB0827"/>
    <w:rsid w:val="00DB09B5"/>
    <w:rsid w:val="00DB0AE3"/>
    <w:rsid w:val="00DB0DC2"/>
    <w:rsid w:val="00DB1530"/>
    <w:rsid w:val="00DB1C09"/>
    <w:rsid w:val="00DB2154"/>
    <w:rsid w:val="00DB23D0"/>
    <w:rsid w:val="00DB29F2"/>
    <w:rsid w:val="00DB32ED"/>
    <w:rsid w:val="00DB3467"/>
    <w:rsid w:val="00DB3AFE"/>
    <w:rsid w:val="00DB476F"/>
    <w:rsid w:val="00DB7DCF"/>
    <w:rsid w:val="00DC09A0"/>
    <w:rsid w:val="00DC1527"/>
    <w:rsid w:val="00DC1876"/>
    <w:rsid w:val="00DC2295"/>
    <w:rsid w:val="00DC32B9"/>
    <w:rsid w:val="00DC447C"/>
    <w:rsid w:val="00DC55B3"/>
    <w:rsid w:val="00DC5B67"/>
    <w:rsid w:val="00DC66B4"/>
    <w:rsid w:val="00DC74D0"/>
    <w:rsid w:val="00DC7D3A"/>
    <w:rsid w:val="00DC7DAB"/>
    <w:rsid w:val="00DD19AD"/>
    <w:rsid w:val="00DD3029"/>
    <w:rsid w:val="00DD366D"/>
    <w:rsid w:val="00DD6608"/>
    <w:rsid w:val="00DD66AB"/>
    <w:rsid w:val="00DD6743"/>
    <w:rsid w:val="00DD7413"/>
    <w:rsid w:val="00DD7589"/>
    <w:rsid w:val="00DD7FF7"/>
    <w:rsid w:val="00DE07AC"/>
    <w:rsid w:val="00DE121B"/>
    <w:rsid w:val="00DE32B9"/>
    <w:rsid w:val="00DE41C8"/>
    <w:rsid w:val="00DE4B15"/>
    <w:rsid w:val="00DE591F"/>
    <w:rsid w:val="00DE647A"/>
    <w:rsid w:val="00DE7502"/>
    <w:rsid w:val="00DF0555"/>
    <w:rsid w:val="00DF05B3"/>
    <w:rsid w:val="00DF07A6"/>
    <w:rsid w:val="00DF1869"/>
    <w:rsid w:val="00DF2352"/>
    <w:rsid w:val="00DF2638"/>
    <w:rsid w:val="00DF287E"/>
    <w:rsid w:val="00DF35E6"/>
    <w:rsid w:val="00DF4FEB"/>
    <w:rsid w:val="00DF54B0"/>
    <w:rsid w:val="00DF5F03"/>
    <w:rsid w:val="00DF640B"/>
    <w:rsid w:val="00E00A07"/>
    <w:rsid w:val="00E00AA3"/>
    <w:rsid w:val="00E02277"/>
    <w:rsid w:val="00E02BD7"/>
    <w:rsid w:val="00E0478F"/>
    <w:rsid w:val="00E04BE8"/>
    <w:rsid w:val="00E05807"/>
    <w:rsid w:val="00E0603B"/>
    <w:rsid w:val="00E07B55"/>
    <w:rsid w:val="00E07B74"/>
    <w:rsid w:val="00E1229F"/>
    <w:rsid w:val="00E138F8"/>
    <w:rsid w:val="00E15526"/>
    <w:rsid w:val="00E16BE2"/>
    <w:rsid w:val="00E16C04"/>
    <w:rsid w:val="00E170D9"/>
    <w:rsid w:val="00E179E4"/>
    <w:rsid w:val="00E206BE"/>
    <w:rsid w:val="00E22E00"/>
    <w:rsid w:val="00E236FE"/>
    <w:rsid w:val="00E24D20"/>
    <w:rsid w:val="00E251EE"/>
    <w:rsid w:val="00E2524E"/>
    <w:rsid w:val="00E25AB0"/>
    <w:rsid w:val="00E262B6"/>
    <w:rsid w:val="00E264F0"/>
    <w:rsid w:val="00E26B84"/>
    <w:rsid w:val="00E26E63"/>
    <w:rsid w:val="00E31143"/>
    <w:rsid w:val="00E314E4"/>
    <w:rsid w:val="00E32692"/>
    <w:rsid w:val="00E32E95"/>
    <w:rsid w:val="00E33724"/>
    <w:rsid w:val="00E3392A"/>
    <w:rsid w:val="00E33987"/>
    <w:rsid w:val="00E34166"/>
    <w:rsid w:val="00E35226"/>
    <w:rsid w:val="00E36D84"/>
    <w:rsid w:val="00E42070"/>
    <w:rsid w:val="00E42D62"/>
    <w:rsid w:val="00E4302E"/>
    <w:rsid w:val="00E44DA2"/>
    <w:rsid w:val="00E462B1"/>
    <w:rsid w:val="00E47174"/>
    <w:rsid w:val="00E4796D"/>
    <w:rsid w:val="00E47A86"/>
    <w:rsid w:val="00E47B93"/>
    <w:rsid w:val="00E47BAB"/>
    <w:rsid w:val="00E47D0D"/>
    <w:rsid w:val="00E505DE"/>
    <w:rsid w:val="00E516B9"/>
    <w:rsid w:val="00E52393"/>
    <w:rsid w:val="00E526BC"/>
    <w:rsid w:val="00E5383D"/>
    <w:rsid w:val="00E53ACC"/>
    <w:rsid w:val="00E5584F"/>
    <w:rsid w:val="00E562E9"/>
    <w:rsid w:val="00E56544"/>
    <w:rsid w:val="00E57407"/>
    <w:rsid w:val="00E605F5"/>
    <w:rsid w:val="00E60BB6"/>
    <w:rsid w:val="00E61E1A"/>
    <w:rsid w:val="00E6263E"/>
    <w:rsid w:val="00E635FD"/>
    <w:rsid w:val="00E643B9"/>
    <w:rsid w:val="00E64A56"/>
    <w:rsid w:val="00E64B3F"/>
    <w:rsid w:val="00E66CB1"/>
    <w:rsid w:val="00E707E8"/>
    <w:rsid w:val="00E71035"/>
    <w:rsid w:val="00E7103A"/>
    <w:rsid w:val="00E722A1"/>
    <w:rsid w:val="00E72AAD"/>
    <w:rsid w:val="00E742AA"/>
    <w:rsid w:val="00E76DD8"/>
    <w:rsid w:val="00E7714E"/>
    <w:rsid w:val="00E809F1"/>
    <w:rsid w:val="00E81A54"/>
    <w:rsid w:val="00E81A59"/>
    <w:rsid w:val="00E81C1B"/>
    <w:rsid w:val="00E82377"/>
    <w:rsid w:val="00E82EE3"/>
    <w:rsid w:val="00E84183"/>
    <w:rsid w:val="00E85590"/>
    <w:rsid w:val="00E85D2A"/>
    <w:rsid w:val="00E862D5"/>
    <w:rsid w:val="00E86558"/>
    <w:rsid w:val="00E86600"/>
    <w:rsid w:val="00E8681B"/>
    <w:rsid w:val="00E8722B"/>
    <w:rsid w:val="00E8742C"/>
    <w:rsid w:val="00E91230"/>
    <w:rsid w:val="00E91309"/>
    <w:rsid w:val="00E928FB"/>
    <w:rsid w:val="00E930A5"/>
    <w:rsid w:val="00E94065"/>
    <w:rsid w:val="00E946CC"/>
    <w:rsid w:val="00E94A00"/>
    <w:rsid w:val="00E95B4E"/>
    <w:rsid w:val="00E969DA"/>
    <w:rsid w:val="00E97101"/>
    <w:rsid w:val="00E97244"/>
    <w:rsid w:val="00EA108C"/>
    <w:rsid w:val="00EA11EF"/>
    <w:rsid w:val="00EA1798"/>
    <w:rsid w:val="00EA25C4"/>
    <w:rsid w:val="00EA409C"/>
    <w:rsid w:val="00EA431B"/>
    <w:rsid w:val="00EA4FCF"/>
    <w:rsid w:val="00EA51E5"/>
    <w:rsid w:val="00EA6414"/>
    <w:rsid w:val="00EA72C3"/>
    <w:rsid w:val="00EB069E"/>
    <w:rsid w:val="00EB086E"/>
    <w:rsid w:val="00EB0CC0"/>
    <w:rsid w:val="00EB192B"/>
    <w:rsid w:val="00EB2B2A"/>
    <w:rsid w:val="00EB3382"/>
    <w:rsid w:val="00EB38CC"/>
    <w:rsid w:val="00EB3DB0"/>
    <w:rsid w:val="00EB4AF6"/>
    <w:rsid w:val="00EB556E"/>
    <w:rsid w:val="00EB5FF8"/>
    <w:rsid w:val="00EC0BEF"/>
    <w:rsid w:val="00EC2BE3"/>
    <w:rsid w:val="00EC3232"/>
    <w:rsid w:val="00EC3548"/>
    <w:rsid w:val="00EC47CE"/>
    <w:rsid w:val="00EC572F"/>
    <w:rsid w:val="00EC60D9"/>
    <w:rsid w:val="00EC749F"/>
    <w:rsid w:val="00ED034C"/>
    <w:rsid w:val="00ED0BFB"/>
    <w:rsid w:val="00ED1426"/>
    <w:rsid w:val="00ED19A7"/>
    <w:rsid w:val="00ED1D24"/>
    <w:rsid w:val="00ED2935"/>
    <w:rsid w:val="00ED3590"/>
    <w:rsid w:val="00ED3B3F"/>
    <w:rsid w:val="00ED4D0C"/>
    <w:rsid w:val="00ED731F"/>
    <w:rsid w:val="00EE000F"/>
    <w:rsid w:val="00EE093C"/>
    <w:rsid w:val="00EE0D16"/>
    <w:rsid w:val="00EE178F"/>
    <w:rsid w:val="00EE2FD4"/>
    <w:rsid w:val="00EE33FF"/>
    <w:rsid w:val="00EE4C9C"/>
    <w:rsid w:val="00EE4E47"/>
    <w:rsid w:val="00EE5669"/>
    <w:rsid w:val="00EE5C0E"/>
    <w:rsid w:val="00EE5CEA"/>
    <w:rsid w:val="00EE74E5"/>
    <w:rsid w:val="00EE7B5B"/>
    <w:rsid w:val="00EF0012"/>
    <w:rsid w:val="00EF060E"/>
    <w:rsid w:val="00EF331C"/>
    <w:rsid w:val="00EF3CA9"/>
    <w:rsid w:val="00EF44E2"/>
    <w:rsid w:val="00EF44E5"/>
    <w:rsid w:val="00EF5050"/>
    <w:rsid w:val="00EF5E5C"/>
    <w:rsid w:val="00EF69E5"/>
    <w:rsid w:val="00EF7731"/>
    <w:rsid w:val="00EF7B63"/>
    <w:rsid w:val="00F00359"/>
    <w:rsid w:val="00F01EF8"/>
    <w:rsid w:val="00F03A8F"/>
    <w:rsid w:val="00F04074"/>
    <w:rsid w:val="00F04261"/>
    <w:rsid w:val="00F0489C"/>
    <w:rsid w:val="00F0527C"/>
    <w:rsid w:val="00F05EB0"/>
    <w:rsid w:val="00F05F55"/>
    <w:rsid w:val="00F063C9"/>
    <w:rsid w:val="00F064ED"/>
    <w:rsid w:val="00F06BF4"/>
    <w:rsid w:val="00F06FC8"/>
    <w:rsid w:val="00F10246"/>
    <w:rsid w:val="00F107F8"/>
    <w:rsid w:val="00F110BD"/>
    <w:rsid w:val="00F11378"/>
    <w:rsid w:val="00F119AD"/>
    <w:rsid w:val="00F11B64"/>
    <w:rsid w:val="00F11D25"/>
    <w:rsid w:val="00F123E8"/>
    <w:rsid w:val="00F12642"/>
    <w:rsid w:val="00F12644"/>
    <w:rsid w:val="00F12696"/>
    <w:rsid w:val="00F12D29"/>
    <w:rsid w:val="00F12DCE"/>
    <w:rsid w:val="00F12DF9"/>
    <w:rsid w:val="00F12FE9"/>
    <w:rsid w:val="00F146D8"/>
    <w:rsid w:val="00F14BCA"/>
    <w:rsid w:val="00F16625"/>
    <w:rsid w:val="00F16C11"/>
    <w:rsid w:val="00F17EFF"/>
    <w:rsid w:val="00F17FC7"/>
    <w:rsid w:val="00F219EF"/>
    <w:rsid w:val="00F23578"/>
    <w:rsid w:val="00F23E46"/>
    <w:rsid w:val="00F24759"/>
    <w:rsid w:val="00F2489D"/>
    <w:rsid w:val="00F251A9"/>
    <w:rsid w:val="00F25E7A"/>
    <w:rsid w:val="00F26033"/>
    <w:rsid w:val="00F2796F"/>
    <w:rsid w:val="00F300B1"/>
    <w:rsid w:val="00F30838"/>
    <w:rsid w:val="00F30B54"/>
    <w:rsid w:val="00F319EB"/>
    <w:rsid w:val="00F31E82"/>
    <w:rsid w:val="00F326D2"/>
    <w:rsid w:val="00F33B39"/>
    <w:rsid w:val="00F33D4E"/>
    <w:rsid w:val="00F3476F"/>
    <w:rsid w:val="00F34ACE"/>
    <w:rsid w:val="00F358AC"/>
    <w:rsid w:val="00F35BC5"/>
    <w:rsid w:val="00F368CD"/>
    <w:rsid w:val="00F37B4E"/>
    <w:rsid w:val="00F413D9"/>
    <w:rsid w:val="00F42485"/>
    <w:rsid w:val="00F44AFD"/>
    <w:rsid w:val="00F45487"/>
    <w:rsid w:val="00F45B62"/>
    <w:rsid w:val="00F462B7"/>
    <w:rsid w:val="00F46C04"/>
    <w:rsid w:val="00F47F67"/>
    <w:rsid w:val="00F5156B"/>
    <w:rsid w:val="00F51DF1"/>
    <w:rsid w:val="00F527EC"/>
    <w:rsid w:val="00F52967"/>
    <w:rsid w:val="00F53B4F"/>
    <w:rsid w:val="00F541EE"/>
    <w:rsid w:val="00F54670"/>
    <w:rsid w:val="00F54734"/>
    <w:rsid w:val="00F54C4A"/>
    <w:rsid w:val="00F5592A"/>
    <w:rsid w:val="00F56090"/>
    <w:rsid w:val="00F56328"/>
    <w:rsid w:val="00F5672F"/>
    <w:rsid w:val="00F5738E"/>
    <w:rsid w:val="00F60A42"/>
    <w:rsid w:val="00F620E1"/>
    <w:rsid w:val="00F621B7"/>
    <w:rsid w:val="00F62414"/>
    <w:rsid w:val="00F631DF"/>
    <w:rsid w:val="00F63D30"/>
    <w:rsid w:val="00F64788"/>
    <w:rsid w:val="00F64F9C"/>
    <w:rsid w:val="00F65F3F"/>
    <w:rsid w:val="00F6671E"/>
    <w:rsid w:val="00F66E39"/>
    <w:rsid w:val="00F67A18"/>
    <w:rsid w:val="00F70B65"/>
    <w:rsid w:val="00F73266"/>
    <w:rsid w:val="00F73D5F"/>
    <w:rsid w:val="00F73EBB"/>
    <w:rsid w:val="00F73EC8"/>
    <w:rsid w:val="00F73F49"/>
    <w:rsid w:val="00F74DF2"/>
    <w:rsid w:val="00F752AB"/>
    <w:rsid w:val="00F754F8"/>
    <w:rsid w:val="00F75877"/>
    <w:rsid w:val="00F75C53"/>
    <w:rsid w:val="00F769FB"/>
    <w:rsid w:val="00F77440"/>
    <w:rsid w:val="00F800CE"/>
    <w:rsid w:val="00F8087F"/>
    <w:rsid w:val="00F82B89"/>
    <w:rsid w:val="00F849B5"/>
    <w:rsid w:val="00F84AF4"/>
    <w:rsid w:val="00F87414"/>
    <w:rsid w:val="00F878C4"/>
    <w:rsid w:val="00F879A5"/>
    <w:rsid w:val="00F87E80"/>
    <w:rsid w:val="00F90221"/>
    <w:rsid w:val="00F908FE"/>
    <w:rsid w:val="00F90A70"/>
    <w:rsid w:val="00F91CEE"/>
    <w:rsid w:val="00F91F1F"/>
    <w:rsid w:val="00F930EF"/>
    <w:rsid w:val="00F93B48"/>
    <w:rsid w:val="00F94064"/>
    <w:rsid w:val="00F944A1"/>
    <w:rsid w:val="00F96178"/>
    <w:rsid w:val="00F965A3"/>
    <w:rsid w:val="00F9687C"/>
    <w:rsid w:val="00F96932"/>
    <w:rsid w:val="00F96D2F"/>
    <w:rsid w:val="00F97214"/>
    <w:rsid w:val="00F973DA"/>
    <w:rsid w:val="00F97654"/>
    <w:rsid w:val="00F9790B"/>
    <w:rsid w:val="00F97E70"/>
    <w:rsid w:val="00FA0D2F"/>
    <w:rsid w:val="00FA261E"/>
    <w:rsid w:val="00FA2899"/>
    <w:rsid w:val="00FA2D23"/>
    <w:rsid w:val="00FA304C"/>
    <w:rsid w:val="00FA313C"/>
    <w:rsid w:val="00FA32B8"/>
    <w:rsid w:val="00FA4B93"/>
    <w:rsid w:val="00FA53A2"/>
    <w:rsid w:val="00FA6CC6"/>
    <w:rsid w:val="00FA6E16"/>
    <w:rsid w:val="00FA6FAC"/>
    <w:rsid w:val="00FA7CE9"/>
    <w:rsid w:val="00FB00D0"/>
    <w:rsid w:val="00FB0BC3"/>
    <w:rsid w:val="00FB3C3D"/>
    <w:rsid w:val="00FB3E2C"/>
    <w:rsid w:val="00FB4026"/>
    <w:rsid w:val="00FB6C9B"/>
    <w:rsid w:val="00FB6D2D"/>
    <w:rsid w:val="00FB6F54"/>
    <w:rsid w:val="00FC0C7F"/>
    <w:rsid w:val="00FC237F"/>
    <w:rsid w:val="00FC25F7"/>
    <w:rsid w:val="00FC2ACB"/>
    <w:rsid w:val="00FC3D2E"/>
    <w:rsid w:val="00FC3D84"/>
    <w:rsid w:val="00FC4225"/>
    <w:rsid w:val="00FC4F7B"/>
    <w:rsid w:val="00FC794D"/>
    <w:rsid w:val="00FC7F16"/>
    <w:rsid w:val="00FD3944"/>
    <w:rsid w:val="00FD4022"/>
    <w:rsid w:val="00FD4FF1"/>
    <w:rsid w:val="00FD5928"/>
    <w:rsid w:val="00FD642C"/>
    <w:rsid w:val="00FD76C2"/>
    <w:rsid w:val="00FE1044"/>
    <w:rsid w:val="00FE207F"/>
    <w:rsid w:val="00FE2208"/>
    <w:rsid w:val="00FE255F"/>
    <w:rsid w:val="00FE2EB3"/>
    <w:rsid w:val="00FE36DE"/>
    <w:rsid w:val="00FE3C63"/>
    <w:rsid w:val="00FE45DB"/>
    <w:rsid w:val="00FE628D"/>
    <w:rsid w:val="00FE644E"/>
    <w:rsid w:val="00FE6E4E"/>
    <w:rsid w:val="00FF05D1"/>
    <w:rsid w:val="00FF0F7B"/>
    <w:rsid w:val="00FF14D2"/>
    <w:rsid w:val="00FF1C24"/>
    <w:rsid w:val="00FF3A05"/>
    <w:rsid w:val="00FF5F71"/>
    <w:rsid w:val="00FF7424"/>
    <w:rsid w:val="00FF7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089"/>
  <w15:chartTrackingRefBased/>
  <w15:docId w15:val="{EBEDDBDA-CBEE-2242-BAD4-67F69729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13C"/>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7F7BEF"/>
    <w:pPr>
      <w:keepNext/>
      <w:keepLines/>
      <w:spacing w:before="240" w:line="360" w:lineRule="auto"/>
      <w:ind w:left="425" w:firstLine="284"/>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C6196E"/>
    <w:pPr>
      <w:keepNext/>
      <w:keepLines/>
      <w:spacing w:before="40" w:line="360" w:lineRule="auto"/>
      <w:ind w:left="425" w:firstLine="284"/>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next w:val="Normln"/>
    <w:link w:val="Nadpis3Char"/>
    <w:uiPriority w:val="9"/>
    <w:unhideWhenUsed/>
    <w:qFormat/>
    <w:rsid w:val="004A2679"/>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EB33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next w:val="Normln"/>
    <w:link w:val="NzevChar"/>
    <w:uiPriority w:val="10"/>
    <w:qFormat/>
    <w:rsid w:val="007F7BEF"/>
    <w:pPr>
      <w:spacing w:before="120" w:after="240" w:line="240" w:lineRule="auto"/>
      <w:ind w:left="0" w:firstLine="709"/>
      <w:contextualSpacing/>
    </w:pPr>
    <w:rPr>
      <w:rFonts w:ascii="Palatino Linotype" w:hAnsi="Palatino Linotype"/>
      <w:b/>
      <w:smallCaps/>
      <w:color w:val="FF0000"/>
      <w:spacing w:val="-10"/>
      <w:kern w:val="28"/>
      <w:szCs w:val="56"/>
    </w:rPr>
  </w:style>
  <w:style w:type="character" w:customStyle="1" w:styleId="NzevChar">
    <w:name w:val="Název Char"/>
    <w:basedOn w:val="Standardnpsmoodstavce"/>
    <w:link w:val="Nzev"/>
    <w:uiPriority w:val="10"/>
    <w:rsid w:val="007F7BEF"/>
    <w:rPr>
      <w:rFonts w:ascii="Palatino Linotype" w:eastAsiaTheme="majorEastAsia" w:hAnsi="Palatino Linotype" w:cstheme="majorBidi"/>
      <w:b/>
      <w:smallCaps/>
      <w:color w:val="FF0000"/>
      <w:spacing w:val="-10"/>
      <w:kern w:val="28"/>
      <w:sz w:val="32"/>
      <w:szCs w:val="56"/>
    </w:rPr>
  </w:style>
  <w:style w:type="character" w:customStyle="1" w:styleId="Nadpis1Char">
    <w:name w:val="Nadpis 1 Char"/>
    <w:basedOn w:val="Standardnpsmoodstavce"/>
    <w:link w:val="Nadpis1"/>
    <w:uiPriority w:val="9"/>
    <w:rsid w:val="007F7BE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6196E"/>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C6196E"/>
    <w:rPr>
      <w:color w:val="0563C1" w:themeColor="hyperlink"/>
      <w:u w:val="single"/>
    </w:rPr>
  </w:style>
  <w:style w:type="paragraph" w:styleId="Odstavecseseznamem">
    <w:name w:val="List Paragraph"/>
    <w:basedOn w:val="Normln"/>
    <w:uiPriority w:val="34"/>
    <w:qFormat/>
    <w:rsid w:val="00C6196E"/>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unhideWhenUsed/>
    <w:rsid w:val="00C6196E"/>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C6196E"/>
    <w:rPr>
      <w:sz w:val="20"/>
      <w:szCs w:val="20"/>
    </w:rPr>
  </w:style>
  <w:style w:type="character" w:styleId="Znakapoznpodarou">
    <w:name w:val="footnote reference"/>
    <w:basedOn w:val="Standardnpsmoodstavce"/>
    <w:uiPriority w:val="99"/>
    <w:semiHidden/>
    <w:unhideWhenUsed/>
    <w:rsid w:val="00C6196E"/>
    <w:rPr>
      <w:vertAlign w:val="superscript"/>
    </w:rPr>
  </w:style>
  <w:style w:type="paragraph" w:styleId="Zhlav">
    <w:name w:val="header"/>
    <w:basedOn w:val="Normln"/>
    <w:link w:val="ZhlavChar"/>
    <w:uiPriority w:val="99"/>
    <w:unhideWhenUsed/>
    <w:rsid w:val="00CF69F9"/>
    <w:pPr>
      <w:tabs>
        <w:tab w:val="center" w:pos="4536"/>
        <w:tab w:val="right" w:pos="9072"/>
      </w:tabs>
      <w:ind w:left="425" w:firstLine="284"/>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CF69F9"/>
    <w:rPr>
      <w:sz w:val="22"/>
      <w:szCs w:val="22"/>
    </w:rPr>
  </w:style>
  <w:style w:type="paragraph" w:styleId="Zpat">
    <w:name w:val="footer"/>
    <w:basedOn w:val="Normln"/>
    <w:link w:val="ZpatChar"/>
    <w:uiPriority w:val="99"/>
    <w:unhideWhenUsed/>
    <w:rsid w:val="00CF69F9"/>
    <w:pPr>
      <w:tabs>
        <w:tab w:val="center" w:pos="4536"/>
        <w:tab w:val="right" w:pos="9072"/>
      </w:tabs>
      <w:ind w:left="425" w:firstLine="284"/>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CF69F9"/>
    <w:rPr>
      <w:sz w:val="22"/>
      <w:szCs w:val="22"/>
    </w:rPr>
  </w:style>
  <w:style w:type="character" w:styleId="slodku">
    <w:name w:val="line number"/>
    <w:basedOn w:val="Standardnpsmoodstavce"/>
    <w:uiPriority w:val="99"/>
    <w:semiHidden/>
    <w:unhideWhenUsed/>
    <w:rsid w:val="00110359"/>
  </w:style>
  <w:style w:type="character" w:styleId="slostrnky">
    <w:name w:val="page number"/>
    <w:basedOn w:val="Standardnpsmoodstavce"/>
    <w:uiPriority w:val="99"/>
    <w:semiHidden/>
    <w:unhideWhenUsed/>
    <w:rsid w:val="00466316"/>
  </w:style>
  <w:style w:type="character" w:styleId="Nevyeenzmnka">
    <w:name w:val="Unresolved Mention"/>
    <w:basedOn w:val="Standardnpsmoodstavce"/>
    <w:uiPriority w:val="99"/>
    <w:semiHidden/>
    <w:unhideWhenUsed/>
    <w:rsid w:val="00807F04"/>
    <w:rPr>
      <w:color w:val="605E5C"/>
      <w:shd w:val="clear" w:color="auto" w:fill="E1DFDD"/>
    </w:rPr>
  </w:style>
  <w:style w:type="character" w:customStyle="1" w:styleId="Nadpis3Char">
    <w:name w:val="Nadpis 3 Char"/>
    <w:basedOn w:val="Standardnpsmoodstavce"/>
    <w:link w:val="Nadpis3"/>
    <w:uiPriority w:val="9"/>
    <w:rsid w:val="004A2679"/>
    <w:rPr>
      <w:rFonts w:asciiTheme="majorHAnsi" w:eastAsiaTheme="majorEastAsia" w:hAnsiTheme="majorHAnsi" w:cstheme="majorBidi"/>
      <w:color w:val="1F3763" w:themeColor="accent1" w:themeShade="7F"/>
      <w:lang w:eastAsia="cs-CZ"/>
    </w:rPr>
  </w:style>
  <w:style w:type="paragraph" w:styleId="Nadpisobsahu">
    <w:name w:val="TOC Heading"/>
    <w:basedOn w:val="Nadpis1"/>
    <w:next w:val="Normln"/>
    <w:uiPriority w:val="39"/>
    <w:unhideWhenUsed/>
    <w:qFormat/>
    <w:rsid w:val="00642E4D"/>
    <w:pPr>
      <w:spacing w:before="480" w:line="276" w:lineRule="auto"/>
      <w:ind w:left="0" w:firstLine="0"/>
      <w:jc w:val="left"/>
      <w:outlineLvl w:val="9"/>
    </w:pPr>
    <w:rPr>
      <w:b/>
      <w:bCs/>
      <w:sz w:val="28"/>
      <w:szCs w:val="28"/>
      <w:lang w:eastAsia="cs-CZ"/>
    </w:rPr>
  </w:style>
  <w:style w:type="paragraph" w:styleId="Obsah1">
    <w:name w:val="toc 1"/>
    <w:basedOn w:val="Normln"/>
    <w:next w:val="Normln"/>
    <w:autoRedefine/>
    <w:uiPriority w:val="39"/>
    <w:unhideWhenUsed/>
    <w:rsid w:val="00642E4D"/>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927CCD"/>
    <w:pPr>
      <w:tabs>
        <w:tab w:val="right" w:leader="dot" w:pos="9062"/>
      </w:tabs>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642E4D"/>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642E4D"/>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642E4D"/>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642E4D"/>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642E4D"/>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642E4D"/>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642E4D"/>
    <w:pPr>
      <w:ind w:left="1920"/>
    </w:pPr>
    <w:rPr>
      <w:rFonts w:asciiTheme="minorHAnsi" w:hAnsiTheme="minorHAnsi" w:cstheme="minorHAnsi"/>
      <w:sz w:val="18"/>
      <w:szCs w:val="18"/>
    </w:rPr>
  </w:style>
  <w:style w:type="character" w:customStyle="1" w:styleId="highlight">
    <w:name w:val="highlight"/>
    <w:basedOn w:val="Standardnpsmoodstavce"/>
    <w:rsid w:val="00E16C04"/>
  </w:style>
  <w:style w:type="paragraph" w:styleId="Normlnweb">
    <w:name w:val="Normal (Web)"/>
    <w:basedOn w:val="Normln"/>
    <w:uiPriority w:val="99"/>
    <w:semiHidden/>
    <w:unhideWhenUsed/>
    <w:rsid w:val="00D81EE1"/>
    <w:pPr>
      <w:spacing w:before="100" w:beforeAutospacing="1" w:after="100" w:afterAutospacing="1"/>
    </w:pPr>
  </w:style>
  <w:style w:type="paragraph" w:styleId="z-Zatekformule">
    <w:name w:val="HTML Top of Form"/>
    <w:basedOn w:val="Normln"/>
    <w:next w:val="Normln"/>
    <w:link w:val="z-ZatekformuleChar"/>
    <w:hidden/>
    <w:uiPriority w:val="99"/>
    <w:semiHidden/>
    <w:unhideWhenUsed/>
    <w:rsid w:val="00D81EE1"/>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D81EE1"/>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81EE1"/>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D81EE1"/>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EB3382"/>
    <w:rPr>
      <w:rFonts w:asciiTheme="majorHAnsi" w:eastAsiaTheme="majorEastAsia" w:hAnsiTheme="majorHAnsi" w:cstheme="majorBidi"/>
      <w:i/>
      <w:iCs/>
      <w:color w:val="2F5496" w:themeColor="accent1" w:themeShade="BF"/>
      <w:lang w:eastAsia="cs-CZ"/>
    </w:rPr>
  </w:style>
  <w:style w:type="character" w:styleId="Sledovanodkaz">
    <w:name w:val="FollowedHyperlink"/>
    <w:basedOn w:val="Standardnpsmoodstavce"/>
    <w:uiPriority w:val="99"/>
    <w:semiHidden/>
    <w:unhideWhenUsed/>
    <w:rsid w:val="000B6C50"/>
    <w:rPr>
      <w:color w:val="954F72" w:themeColor="followedHyperlink"/>
      <w:u w:val="single"/>
    </w:rPr>
  </w:style>
  <w:style w:type="character" w:styleId="Siln">
    <w:name w:val="Strong"/>
    <w:basedOn w:val="Standardnpsmoodstavce"/>
    <w:uiPriority w:val="22"/>
    <w:qFormat/>
    <w:rsid w:val="00497B5F"/>
    <w:rPr>
      <w:b/>
      <w:bCs/>
    </w:rPr>
  </w:style>
  <w:style w:type="character" w:styleId="Zdraznn">
    <w:name w:val="Emphasis"/>
    <w:basedOn w:val="Standardnpsmoodstavce"/>
    <w:uiPriority w:val="20"/>
    <w:qFormat/>
    <w:rsid w:val="00C109EE"/>
    <w:rPr>
      <w:i/>
      <w:iCs/>
    </w:rPr>
  </w:style>
  <w:style w:type="character" w:customStyle="1" w:styleId="apple-converted-space">
    <w:name w:val="apple-converted-space"/>
    <w:basedOn w:val="Standardnpsmoodstavce"/>
    <w:rsid w:val="005A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649">
      <w:bodyDiv w:val="1"/>
      <w:marLeft w:val="0"/>
      <w:marRight w:val="0"/>
      <w:marTop w:val="0"/>
      <w:marBottom w:val="0"/>
      <w:divBdr>
        <w:top w:val="none" w:sz="0" w:space="0" w:color="auto"/>
        <w:left w:val="none" w:sz="0" w:space="0" w:color="auto"/>
        <w:bottom w:val="none" w:sz="0" w:space="0" w:color="auto"/>
        <w:right w:val="none" w:sz="0" w:space="0" w:color="auto"/>
      </w:divBdr>
    </w:div>
    <w:div w:id="70585721">
      <w:bodyDiv w:val="1"/>
      <w:marLeft w:val="0"/>
      <w:marRight w:val="0"/>
      <w:marTop w:val="0"/>
      <w:marBottom w:val="0"/>
      <w:divBdr>
        <w:top w:val="none" w:sz="0" w:space="0" w:color="auto"/>
        <w:left w:val="none" w:sz="0" w:space="0" w:color="auto"/>
        <w:bottom w:val="none" w:sz="0" w:space="0" w:color="auto"/>
        <w:right w:val="none" w:sz="0" w:space="0" w:color="auto"/>
      </w:divBdr>
    </w:div>
    <w:div w:id="113604304">
      <w:bodyDiv w:val="1"/>
      <w:marLeft w:val="0"/>
      <w:marRight w:val="0"/>
      <w:marTop w:val="0"/>
      <w:marBottom w:val="0"/>
      <w:divBdr>
        <w:top w:val="none" w:sz="0" w:space="0" w:color="auto"/>
        <w:left w:val="none" w:sz="0" w:space="0" w:color="auto"/>
        <w:bottom w:val="none" w:sz="0" w:space="0" w:color="auto"/>
        <w:right w:val="none" w:sz="0" w:space="0" w:color="auto"/>
      </w:divBdr>
    </w:div>
    <w:div w:id="129907981">
      <w:bodyDiv w:val="1"/>
      <w:marLeft w:val="0"/>
      <w:marRight w:val="0"/>
      <w:marTop w:val="0"/>
      <w:marBottom w:val="0"/>
      <w:divBdr>
        <w:top w:val="none" w:sz="0" w:space="0" w:color="auto"/>
        <w:left w:val="none" w:sz="0" w:space="0" w:color="auto"/>
        <w:bottom w:val="none" w:sz="0" w:space="0" w:color="auto"/>
        <w:right w:val="none" w:sz="0" w:space="0" w:color="auto"/>
      </w:divBdr>
    </w:div>
    <w:div w:id="131022162">
      <w:bodyDiv w:val="1"/>
      <w:marLeft w:val="0"/>
      <w:marRight w:val="0"/>
      <w:marTop w:val="0"/>
      <w:marBottom w:val="0"/>
      <w:divBdr>
        <w:top w:val="none" w:sz="0" w:space="0" w:color="auto"/>
        <w:left w:val="none" w:sz="0" w:space="0" w:color="auto"/>
        <w:bottom w:val="none" w:sz="0" w:space="0" w:color="auto"/>
        <w:right w:val="none" w:sz="0" w:space="0" w:color="auto"/>
      </w:divBdr>
      <w:divsChild>
        <w:div w:id="278344181">
          <w:marLeft w:val="0"/>
          <w:marRight w:val="0"/>
          <w:marTop w:val="0"/>
          <w:marBottom w:val="0"/>
          <w:divBdr>
            <w:top w:val="single" w:sz="2" w:space="0" w:color="E3E3E3"/>
            <w:left w:val="single" w:sz="2" w:space="0" w:color="E3E3E3"/>
            <w:bottom w:val="single" w:sz="2" w:space="0" w:color="E3E3E3"/>
            <w:right w:val="single" w:sz="2" w:space="0" w:color="E3E3E3"/>
          </w:divBdr>
          <w:divsChild>
            <w:div w:id="966131796">
              <w:marLeft w:val="0"/>
              <w:marRight w:val="0"/>
              <w:marTop w:val="0"/>
              <w:marBottom w:val="0"/>
              <w:divBdr>
                <w:top w:val="single" w:sz="2" w:space="0" w:color="E3E3E3"/>
                <w:left w:val="single" w:sz="2" w:space="0" w:color="E3E3E3"/>
                <w:bottom w:val="single" w:sz="2" w:space="0" w:color="E3E3E3"/>
                <w:right w:val="single" w:sz="2" w:space="0" w:color="E3E3E3"/>
              </w:divBdr>
              <w:divsChild>
                <w:div w:id="1318533502">
                  <w:marLeft w:val="0"/>
                  <w:marRight w:val="0"/>
                  <w:marTop w:val="0"/>
                  <w:marBottom w:val="0"/>
                  <w:divBdr>
                    <w:top w:val="single" w:sz="2" w:space="0" w:color="E3E3E3"/>
                    <w:left w:val="single" w:sz="2" w:space="0" w:color="E3E3E3"/>
                    <w:bottom w:val="single" w:sz="2" w:space="0" w:color="E3E3E3"/>
                    <w:right w:val="single" w:sz="2" w:space="0" w:color="E3E3E3"/>
                  </w:divBdr>
                  <w:divsChild>
                    <w:div w:id="1524897715">
                      <w:marLeft w:val="0"/>
                      <w:marRight w:val="0"/>
                      <w:marTop w:val="0"/>
                      <w:marBottom w:val="0"/>
                      <w:divBdr>
                        <w:top w:val="single" w:sz="2" w:space="0" w:color="E3E3E3"/>
                        <w:left w:val="single" w:sz="2" w:space="0" w:color="E3E3E3"/>
                        <w:bottom w:val="single" w:sz="2" w:space="0" w:color="E3E3E3"/>
                        <w:right w:val="single" w:sz="2" w:space="0" w:color="E3E3E3"/>
                      </w:divBdr>
                      <w:divsChild>
                        <w:div w:id="1953247101">
                          <w:marLeft w:val="0"/>
                          <w:marRight w:val="0"/>
                          <w:marTop w:val="0"/>
                          <w:marBottom w:val="0"/>
                          <w:divBdr>
                            <w:top w:val="single" w:sz="2" w:space="0" w:color="E3E3E3"/>
                            <w:left w:val="single" w:sz="2" w:space="0" w:color="E3E3E3"/>
                            <w:bottom w:val="single" w:sz="2" w:space="0" w:color="E3E3E3"/>
                            <w:right w:val="single" w:sz="2" w:space="0" w:color="E3E3E3"/>
                          </w:divBdr>
                          <w:divsChild>
                            <w:div w:id="7525108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09928520">
                                  <w:marLeft w:val="0"/>
                                  <w:marRight w:val="0"/>
                                  <w:marTop w:val="0"/>
                                  <w:marBottom w:val="0"/>
                                  <w:divBdr>
                                    <w:top w:val="single" w:sz="2" w:space="0" w:color="E3E3E3"/>
                                    <w:left w:val="single" w:sz="2" w:space="0" w:color="E3E3E3"/>
                                    <w:bottom w:val="single" w:sz="2" w:space="0" w:color="E3E3E3"/>
                                    <w:right w:val="single" w:sz="2" w:space="0" w:color="E3E3E3"/>
                                  </w:divBdr>
                                  <w:divsChild>
                                    <w:div w:id="1170943491">
                                      <w:marLeft w:val="0"/>
                                      <w:marRight w:val="0"/>
                                      <w:marTop w:val="0"/>
                                      <w:marBottom w:val="0"/>
                                      <w:divBdr>
                                        <w:top w:val="single" w:sz="2" w:space="0" w:color="E3E3E3"/>
                                        <w:left w:val="single" w:sz="2" w:space="0" w:color="E3E3E3"/>
                                        <w:bottom w:val="single" w:sz="2" w:space="0" w:color="E3E3E3"/>
                                        <w:right w:val="single" w:sz="2" w:space="0" w:color="E3E3E3"/>
                                      </w:divBdr>
                                      <w:divsChild>
                                        <w:div w:id="2053921180">
                                          <w:marLeft w:val="0"/>
                                          <w:marRight w:val="0"/>
                                          <w:marTop w:val="0"/>
                                          <w:marBottom w:val="0"/>
                                          <w:divBdr>
                                            <w:top w:val="single" w:sz="2" w:space="0" w:color="E3E3E3"/>
                                            <w:left w:val="single" w:sz="2" w:space="0" w:color="E3E3E3"/>
                                            <w:bottom w:val="single" w:sz="2" w:space="0" w:color="E3E3E3"/>
                                            <w:right w:val="single" w:sz="2" w:space="0" w:color="E3E3E3"/>
                                          </w:divBdr>
                                          <w:divsChild>
                                            <w:div w:id="893540581">
                                              <w:marLeft w:val="0"/>
                                              <w:marRight w:val="0"/>
                                              <w:marTop w:val="0"/>
                                              <w:marBottom w:val="0"/>
                                              <w:divBdr>
                                                <w:top w:val="single" w:sz="2" w:space="0" w:color="E3E3E3"/>
                                                <w:left w:val="single" w:sz="2" w:space="0" w:color="E3E3E3"/>
                                                <w:bottom w:val="single" w:sz="2" w:space="0" w:color="E3E3E3"/>
                                                <w:right w:val="single" w:sz="2" w:space="0" w:color="E3E3E3"/>
                                              </w:divBdr>
                                              <w:divsChild>
                                                <w:div w:id="952369340">
                                                  <w:marLeft w:val="0"/>
                                                  <w:marRight w:val="0"/>
                                                  <w:marTop w:val="0"/>
                                                  <w:marBottom w:val="0"/>
                                                  <w:divBdr>
                                                    <w:top w:val="single" w:sz="2" w:space="0" w:color="E3E3E3"/>
                                                    <w:left w:val="single" w:sz="2" w:space="0" w:color="E3E3E3"/>
                                                    <w:bottom w:val="single" w:sz="2" w:space="0" w:color="E3E3E3"/>
                                                    <w:right w:val="single" w:sz="2" w:space="0" w:color="E3E3E3"/>
                                                  </w:divBdr>
                                                  <w:divsChild>
                                                    <w:div w:id="356975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24623434">
          <w:marLeft w:val="0"/>
          <w:marRight w:val="0"/>
          <w:marTop w:val="0"/>
          <w:marBottom w:val="0"/>
          <w:divBdr>
            <w:top w:val="none" w:sz="0" w:space="0" w:color="auto"/>
            <w:left w:val="none" w:sz="0" w:space="0" w:color="auto"/>
            <w:bottom w:val="none" w:sz="0" w:space="0" w:color="auto"/>
            <w:right w:val="none" w:sz="0" w:space="0" w:color="auto"/>
          </w:divBdr>
          <w:divsChild>
            <w:div w:id="884485542">
              <w:marLeft w:val="0"/>
              <w:marRight w:val="0"/>
              <w:marTop w:val="0"/>
              <w:marBottom w:val="0"/>
              <w:divBdr>
                <w:top w:val="single" w:sz="2" w:space="0" w:color="E3E3E3"/>
                <w:left w:val="single" w:sz="2" w:space="0" w:color="E3E3E3"/>
                <w:bottom w:val="single" w:sz="2" w:space="0" w:color="E3E3E3"/>
                <w:right w:val="single" w:sz="2" w:space="0" w:color="E3E3E3"/>
              </w:divBdr>
              <w:divsChild>
                <w:div w:id="523174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2351775">
      <w:bodyDiv w:val="1"/>
      <w:marLeft w:val="0"/>
      <w:marRight w:val="0"/>
      <w:marTop w:val="0"/>
      <w:marBottom w:val="0"/>
      <w:divBdr>
        <w:top w:val="none" w:sz="0" w:space="0" w:color="auto"/>
        <w:left w:val="none" w:sz="0" w:space="0" w:color="auto"/>
        <w:bottom w:val="none" w:sz="0" w:space="0" w:color="auto"/>
        <w:right w:val="none" w:sz="0" w:space="0" w:color="auto"/>
      </w:divBdr>
    </w:div>
    <w:div w:id="154037463">
      <w:bodyDiv w:val="1"/>
      <w:marLeft w:val="0"/>
      <w:marRight w:val="0"/>
      <w:marTop w:val="0"/>
      <w:marBottom w:val="0"/>
      <w:divBdr>
        <w:top w:val="none" w:sz="0" w:space="0" w:color="auto"/>
        <w:left w:val="none" w:sz="0" w:space="0" w:color="auto"/>
        <w:bottom w:val="none" w:sz="0" w:space="0" w:color="auto"/>
        <w:right w:val="none" w:sz="0" w:space="0" w:color="auto"/>
      </w:divBdr>
    </w:div>
    <w:div w:id="157111175">
      <w:bodyDiv w:val="1"/>
      <w:marLeft w:val="0"/>
      <w:marRight w:val="0"/>
      <w:marTop w:val="0"/>
      <w:marBottom w:val="0"/>
      <w:divBdr>
        <w:top w:val="none" w:sz="0" w:space="0" w:color="auto"/>
        <w:left w:val="none" w:sz="0" w:space="0" w:color="auto"/>
        <w:bottom w:val="none" w:sz="0" w:space="0" w:color="auto"/>
        <w:right w:val="none" w:sz="0" w:space="0" w:color="auto"/>
      </w:divBdr>
    </w:div>
    <w:div w:id="162401759">
      <w:bodyDiv w:val="1"/>
      <w:marLeft w:val="0"/>
      <w:marRight w:val="0"/>
      <w:marTop w:val="0"/>
      <w:marBottom w:val="0"/>
      <w:divBdr>
        <w:top w:val="none" w:sz="0" w:space="0" w:color="auto"/>
        <w:left w:val="none" w:sz="0" w:space="0" w:color="auto"/>
        <w:bottom w:val="none" w:sz="0" w:space="0" w:color="auto"/>
        <w:right w:val="none" w:sz="0" w:space="0" w:color="auto"/>
      </w:divBdr>
    </w:div>
    <w:div w:id="166602295">
      <w:bodyDiv w:val="1"/>
      <w:marLeft w:val="0"/>
      <w:marRight w:val="0"/>
      <w:marTop w:val="0"/>
      <w:marBottom w:val="0"/>
      <w:divBdr>
        <w:top w:val="none" w:sz="0" w:space="0" w:color="auto"/>
        <w:left w:val="none" w:sz="0" w:space="0" w:color="auto"/>
        <w:bottom w:val="none" w:sz="0" w:space="0" w:color="auto"/>
        <w:right w:val="none" w:sz="0" w:space="0" w:color="auto"/>
      </w:divBdr>
      <w:divsChild>
        <w:div w:id="1450975008">
          <w:marLeft w:val="0"/>
          <w:marRight w:val="0"/>
          <w:marTop w:val="0"/>
          <w:marBottom w:val="0"/>
          <w:divBdr>
            <w:top w:val="single" w:sz="2" w:space="0" w:color="E3E3E3"/>
            <w:left w:val="single" w:sz="2" w:space="0" w:color="E3E3E3"/>
            <w:bottom w:val="single" w:sz="2" w:space="0" w:color="E3E3E3"/>
            <w:right w:val="single" w:sz="2" w:space="0" w:color="E3E3E3"/>
          </w:divBdr>
          <w:divsChild>
            <w:div w:id="357312994">
              <w:marLeft w:val="0"/>
              <w:marRight w:val="0"/>
              <w:marTop w:val="0"/>
              <w:marBottom w:val="0"/>
              <w:divBdr>
                <w:top w:val="single" w:sz="2" w:space="0" w:color="E3E3E3"/>
                <w:left w:val="single" w:sz="2" w:space="0" w:color="E3E3E3"/>
                <w:bottom w:val="single" w:sz="2" w:space="0" w:color="E3E3E3"/>
                <w:right w:val="single" w:sz="2" w:space="0" w:color="E3E3E3"/>
              </w:divBdr>
              <w:divsChild>
                <w:div w:id="908542220">
                  <w:marLeft w:val="0"/>
                  <w:marRight w:val="0"/>
                  <w:marTop w:val="0"/>
                  <w:marBottom w:val="0"/>
                  <w:divBdr>
                    <w:top w:val="single" w:sz="2" w:space="0" w:color="E3E3E3"/>
                    <w:left w:val="single" w:sz="2" w:space="0" w:color="E3E3E3"/>
                    <w:bottom w:val="single" w:sz="2" w:space="0" w:color="E3E3E3"/>
                    <w:right w:val="single" w:sz="2" w:space="0" w:color="E3E3E3"/>
                  </w:divBdr>
                  <w:divsChild>
                    <w:div w:id="345327669">
                      <w:marLeft w:val="0"/>
                      <w:marRight w:val="0"/>
                      <w:marTop w:val="0"/>
                      <w:marBottom w:val="0"/>
                      <w:divBdr>
                        <w:top w:val="single" w:sz="2" w:space="0" w:color="E3E3E3"/>
                        <w:left w:val="single" w:sz="2" w:space="0" w:color="E3E3E3"/>
                        <w:bottom w:val="single" w:sz="2" w:space="0" w:color="E3E3E3"/>
                        <w:right w:val="single" w:sz="2" w:space="0" w:color="E3E3E3"/>
                      </w:divBdr>
                      <w:divsChild>
                        <w:div w:id="447505335">
                          <w:marLeft w:val="0"/>
                          <w:marRight w:val="0"/>
                          <w:marTop w:val="0"/>
                          <w:marBottom w:val="0"/>
                          <w:divBdr>
                            <w:top w:val="single" w:sz="2" w:space="0" w:color="E3E3E3"/>
                            <w:left w:val="single" w:sz="2" w:space="0" w:color="E3E3E3"/>
                            <w:bottom w:val="single" w:sz="2" w:space="0" w:color="E3E3E3"/>
                            <w:right w:val="single" w:sz="2" w:space="0" w:color="E3E3E3"/>
                          </w:divBdr>
                          <w:divsChild>
                            <w:div w:id="2004774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189404">
                                  <w:marLeft w:val="0"/>
                                  <w:marRight w:val="0"/>
                                  <w:marTop w:val="0"/>
                                  <w:marBottom w:val="0"/>
                                  <w:divBdr>
                                    <w:top w:val="single" w:sz="2" w:space="0" w:color="E3E3E3"/>
                                    <w:left w:val="single" w:sz="2" w:space="0" w:color="E3E3E3"/>
                                    <w:bottom w:val="single" w:sz="2" w:space="0" w:color="E3E3E3"/>
                                    <w:right w:val="single" w:sz="2" w:space="0" w:color="E3E3E3"/>
                                  </w:divBdr>
                                  <w:divsChild>
                                    <w:div w:id="1473450654">
                                      <w:marLeft w:val="0"/>
                                      <w:marRight w:val="0"/>
                                      <w:marTop w:val="0"/>
                                      <w:marBottom w:val="0"/>
                                      <w:divBdr>
                                        <w:top w:val="single" w:sz="2" w:space="0" w:color="E3E3E3"/>
                                        <w:left w:val="single" w:sz="2" w:space="0" w:color="E3E3E3"/>
                                        <w:bottom w:val="single" w:sz="2" w:space="0" w:color="E3E3E3"/>
                                        <w:right w:val="single" w:sz="2" w:space="0" w:color="E3E3E3"/>
                                      </w:divBdr>
                                      <w:divsChild>
                                        <w:div w:id="1060203263">
                                          <w:marLeft w:val="0"/>
                                          <w:marRight w:val="0"/>
                                          <w:marTop w:val="0"/>
                                          <w:marBottom w:val="0"/>
                                          <w:divBdr>
                                            <w:top w:val="single" w:sz="2" w:space="0" w:color="E3E3E3"/>
                                            <w:left w:val="single" w:sz="2" w:space="0" w:color="E3E3E3"/>
                                            <w:bottom w:val="single" w:sz="2" w:space="0" w:color="E3E3E3"/>
                                            <w:right w:val="single" w:sz="2" w:space="0" w:color="E3E3E3"/>
                                          </w:divBdr>
                                          <w:divsChild>
                                            <w:div w:id="898980595">
                                              <w:marLeft w:val="0"/>
                                              <w:marRight w:val="0"/>
                                              <w:marTop w:val="0"/>
                                              <w:marBottom w:val="0"/>
                                              <w:divBdr>
                                                <w:top w:val="single" w:sz="2" w:space="0" w:color="E3E3E3"/>
                                                <w:left w:val="single" w:sz="2" w:space="0" w:color="E3E3E3"/>
                                                <w:bottom w:val="single" w:sz="2" w:space="0" w:color="E3E3E3"/>
                                                <w:right w:val="single" w:sz="2" w:space="0" w:color="E3E3E3"/>
                                              </w:divBdr>
                                              <w:divsChild>
                                                <w:div w:id="2089157350">
                                                  <w:marLeft w:val="0"/>
                                                  <w:marRight w:val="0"/>
                                                  <w:marTop w:val="0"/>
                                                  <w:marBottom w:val="0"/>
                                                  <w:divBdr>
                                                    <w:top w:val="single" w:sz="2" w:space="0" w:color="E3E3E3"/>
                                                    <w:left w:val="single" w:sz="2" w:space="0" w:color="E3E3E3"/>
                                                    <w:bottom w:val="single" w:sz="2" w:space="0" w:color="E3E3E3"/>
                                                    <w:right w:val="single" w:sz="2" w:space="0" w:color="E3E3E3"/>
                                                  </w:divBdr>
                                                  <w:divsChild>
                                                    <w:div w:id="1877349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0104859">
          <w:marLeft w:val="0"/>
          <w:marRight w:val="0"/>
          <w:marTop w:val="0"/>
          <w:marBottom w:val="0"/>
          <w:divBdr>
            <w:top w:val="none" w:sz="0" w:space="0" w:color="auto"/>
            <w:left w:val="none" w:sz="0" w:space="0" w:color="auto"/>
            <w:bottom w:val="none" w:sz="0" w:space="0" w:color="auto"/>
            <w:right w:val="none" w:sz="0" w:space="0" w:color="auto"/>
          </w:divBdr>
          <w:divsChild>
            <w:div w:id="1164324791">
              <w:marLeft w:val="0"/>
              <w:marRight w:val="0"/>
              <w:marTop w:val="0"/>
              <w:marBottom w:val="0"/>
              <w:divBdr>
                <w:top w:val="single" w:sz="2" w:space="0" w:color="E3E3E3"/>
                <w:left w:val="single" w:sz="2" w:space="0" w:color="E3E3E3"/>
                <w:bottom w:val="single" w:sz="2" w:space="0" w:color="E3E3E3"/>
                <w:right w:val="single" w:sz="2" w:space="0" w:color="E3E3E3"/>
              </w:divBdr>
              <w:divsChild>
                <w:div w:id="320084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5774226">
      <w:bodyDiv w:val="1"/>
      <w:marLeft w:val="0"/>
      <w:marRight w:val="0"/>
      <w:marTop w:val="0"/>
      <w:marBottom w:val="0"/>
      <w:divBdr>
        <w:top w:val="none" w:sz="0" w:space="0" w:color="auto"/>
        <w:left w:val="none" w:sz="0" w:space="0" w:color="auto"/>
        <w:bottom w:val="none" w:sz="0" w:space="0" w:color="auto"/>
        <w:right w:val="none" w:sz="0" w:space="0" w:color="auto"/>
      </w:divBdr>
    </w:div>
    <w:div w:id="274753800">
      <w:bodyDiv w:val="1"/>
      <w:marLeft w:val="0"/>
      <w:marRight w:val="0"/>
      <w:marTop w:val="0"/>
      <w:marBottom w:val="0"/>
      <w:divBdr>
        <w:top w:val="none" w:sz="0" w:space="0" w:color="auto"/>
        <w:left w:val="none" w:sz="0" w:space="0" w:color="auto"/>
        <w:bottom w:val="none" w:sz="0" w:space="0" w:color="auto"/>
        <w:right w:val="none" w:sz="0" w:space="0" w:color="auto"/>
      </w:divBdr>
    </w:div>
    <w:div w:id="284235292">
      <w:bodyDiv w:val="1"/>
      <w:marLeft w:val="0"/>
      <w:marRight w:val="0"/>
      <w:marTop w:val="0"/>
      <w:marBottom w:val="0"/>
      <w:divBdr>
        <w:top w:val="none" w:sz="0" w:space="0" w:color="auto"/>
        <w:left w:val="none" w:sz="0" w:space="0" w:color="auto"/>
        <w:bottom w:val="none" w:sz="0" w:space="0" w:color="auto"/>
        <w:right w:val="none" w:sz="0" w:space="0" w:color="auto"/>
      </w:divBdr>
      <w:divsChild>
        <w:div w:id="1728264295">
          <w:marLeft w:val="0"/>
          <w:marRight w:val="0"/>
          <w:marTop w:val="0"/>
          <w:marBottom w:val="0"/>
          <w:divBdr>
            <w:top w:val="single" w:sz="2" w:space="0" w:color="E3E3E3"/>
            <w:left w:val="single" w:sz="2" w:space="0" w:color="E3E3E3"/>
            <w:bottom w:val="single" w:sz="2" w:space="0" w:color="E3E3E3"/>
            <w:right w:val="single" w:sz="2" w:space="0" w:color="E3E3E3"/>
          </w:divBdr>
          <w:divsChild>
            <w:div w:id="279992802">
              <w:marLeft w:val="0"/>
              <w:marRight w:val="0"/>
              <w:marTop w:val="0"/>
              <w:marBottom w:val="0"/>
              <w:divBdr>
                <w:top w:val="single" w:sz="2" w:space="0" w:color="E3E3E3"/>
                <w:left w:val="single" w:sz="2" w:space="0" w:color="E3E3E3"/>
                <w:bottom w:val="single" w:sz="2" w:space="0" w:color="E3E3E3"/>
                <w:right w:val="single" w:sz="2" w:space="0" w:color="E3E3E3"/>
              </w:divBdr>
              <w:divsChild>
                <w:div w:id="2039625986">
                  <w:marLeft w:val="0"/>
                  <w:marRight w:val="0"/>
                  <w:marTop w:val="0"/>
                  <w:marBottom w:val="0"/>
                  <w:divBdr>
                    <w:top w:val="single" w:sz="2" w:space="0" w:color="E3E3E3"/>
                    <w:left w:val="single" w:sz="2" w:space="0" w:color="E3E3E3"/>
                    <w:bottom w:val="single" w:sz="2" w:space="0" w:color="E3E3E3"/>
                    <w:right w:val="single" w:sz="2" w:space="0" w:color="E3E3E3"/>
                  </w:divBdr>
                  <w:divsChild>
                    <w:div w:id="4788719">
                      <w:marLeft w:val="0"/>
                      <w:marRight w:val="0"/>
                      <w:marTop w:val="0"/>
                      <w:marBottom w:val="0"/>
                      <w:divBdr>
                        <w:top w:val="single" w:sz="2" w:space="0" w:color="E3E3E3"/>
                        <w:left w:val="single" w:sz="2" w:space="0" w:color="E3E3E3"/>
                        <w:bottom w:val="single" w:sz="2" w:space="0" w:color="E3E3E3"/>
                        <w:right w:val="single" w:sz="2" w:space="0" w:color="E3E3E3"/>
                      </w:divBdr>
                      <w:divsChild>
                        <w:div w:id="714550735">
                          <w:marLeft w:val="0"/>
                          <w:marRight w:val="0"/>
                          <w:marTop w:val="0"/>
                          <w:marBottom w:val="0"/>
                          <w:divBdr>
                            <w:top w:val="single" w:sz="2" w:space="0" w:color="E3E3E3"/>
                            <w:left w:val="single" w:sz="2" w:space="0" w:color="E3E3E3"/>
                            <w:bottom w:val="single" w:sz="2" w:space="31" w:color="E3E3E3"/>
                            <w:right w:val="single" w:sz="2" w:space="0" w:color="E3E3E3"/>
                          </w:divBdr>
                          <w:divsChild>
                            <w:div w:id="879826153">
                              <w:marLeft w:val="0"/>
                              <w:marRight w:val="0"/>
                              <w:marTop w:val="0"/>
                              <w:marBottom w:val="0"/>
                              <w:divBdr>
                                <w:top w:val="single" w:sz="2" w:space="0" w:color="E3E3E3"/>
                                <w:left w:val="single" w:sz="2" w:space="0" w:color="E3E3E3"/>
                                <w:bottom w:val="single" w:sz="2" w:space="0" w:color="E3E3E3"/>
                                <w:right w:val="single" w:sz="2" w:space="0" w:color="E3E3E3"/>
                              </w:divBdr>
                              <w:divsChild>
                                <w:div w:id="14330418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1026133">
                                      <w:marLeft w:val="0"/>
                                      <w:marRight w:val="0"/>
                                      <w:marTop w:val="0"/>
                                      <w:marBottom w:val="0"/>
                                      <w:divBdr>
                                        <w:top w:val="single" w:sz="2" w:space="0" w:color="E3E3E3"/>
                                        <w:left w:val="single" w:sz="2" w:space="0" w:color="E3E3E3"/>
                                        <w:bottom w:val="single" w:sz="2" w:space="0" w:color="E3E3E3"/>
                                        <w:right w:val="single" w:sz="2" w:space="0" w:color="E3E3E3"/>
                                      </w:divBdr>
                                      <w:divsChild>
                                        <w:div w:id="161431422">
                                          <w:marLeft w:val="0"/>
                                          <w:marRight w:val="0"/>
                                          <w:marTop w:val="0"/>
                                          <w:marBottom w:val="0"/>
                                          <w:divBdr>
                                            <w:top w:val="single" w:sz="2" w:space="0" w:color="E3E3E3"/>
                                            <w:left w:val="single" w:sz="2" w:space="0" w:color="E3E3E3"/>
                                            <w:bottom w:val="single" w:sz="2" w:space="0" w:color="E3E3E3"/>
                                            <w:right w:val="single" w:sz="2" w:space="0" w:color="E3E3E3"/>
                                          </w:divBdr>
                                          <w:divsChild>
                                            <w:div w:id="182208017">
                                              <w:marLeft w:val="0"/>
                                              <w:marRight w:val="0"/>
                                              <w:marTop w:val="0"/>
                                              <w:marBottom w:val="0"/>
                                              <w:divBdr>
                                                <w:top w:val="single" w:sz="2" w:space="0" w:color="E3E3E3"/>
                                                <w:left w:val="single" w:sz="2" w:space="0" w:color="E3E3E3"/>
                                                <w:bottom w:val="single" w:sz="2" w:space="0" w:color="E3E3E3"/>
                                                <w:right w:val="single" w:sz="2" w:space="0" w:color="E3E3E3"/>
                                              </w:divBdr>
                                              <w:divsChild>
                                                <w:div w:id="158355081">
                                                  <w:marLeft w:val="0"/>
                                                  <w:marRight w:val="0"/>
                                                  <w:marTop w:val="0"/>
                                                  <w:marBottom w:val="0"/>
                                                  <w:divBdr>
                                                    <w:top w:val="single" w:sz="2" w:space="0" w:color="E3E3E3"/>
                                                    <w:left w:val="single" w:sz="2" w:space="0" w:color="E3E3E3"/>
                                                    <w:bottom w:val="single" w:sz="2" w:space="0" w:color="E3E3E3"/>
                                                    <w:right w:val="single" w:sz="2" w:space="0" w:color="E3E3E3"/>
                                                  </w:divBdr>
                                                  <w:divsChild>
                                                    <w:div w:id="1942296201">
                                                      <w:marLeft w:val="0"/>
                                                      <w:marRight w:val="0"/>
                                                      <w:marTop w:val="0"/>
                                                      <w:marBottom w:val="0"/>
                                                      <w:divBdr>
                                                        <w:top w:val="single" w:sz="2" w:space="0" w:color="E3E3E3"/>
                                                        <w:left w:val="single" w:sz="2" w:space="0" w:color="E3E3E3"/>
                                                        <w:bottom w:val="single" w:sz="2" w:space="0" w:color="E3E3E3"/>
                                                        <w:right w:val="single" w:sz="2" w:space="0" w:color="E3E3E3"/>
                                                      </w:divBdr>
                                                      <w:divsChild>
                                                        <w:div w:id="35207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0693708">
          <w:marLeft w:val="0"/>
          <w:marRight w:val="0"/>
          <w:marTop w:val="0"/>
          <w:marBottom w:val="0"/>
          <w:divBdr>
            <w:top w:val="none" w:sz="0" w:space="0" w:color="auto"/>
            <w:left w:val="none" w:sz="0" w:space="0" w:color="auto"/>
            <w:bottom w:val="none" w:sz="0" w:space="0" w:color="auto"/>
            <w:right w:val="none" w:sz="0" w:space="0" w:color="auto"/>
          </w:divBdr>
          <w:divsChild>
            <w:div w:id="1838105380">
              <w:marLeft w:val="0"/>
              <w:marRight w:val="0"/>
              <w:marTop w:val="0"/>
              <w:marBottom w:val="0"/>
              <w:divBdr>
                <w:top w:val="single" w:sz="2" w:space="0" w:color="E3E3E3"/>
                <w:left w:val="single" w:sz="2" w:space="0" w:color="E3E3E3"/>
                <w:bottom w:val="single" w:sz="2" w:space="0" w:color="E3E3E3"/>
                <w:right w:val="single" w:sz="2" w:space="0" w:color="E3E3E3"/>
              </w:divBdr>
              <w:divsChild>
                <w:div w:id="2126193766">
                  <w:marLeft w:val="0"/>
                  <w:marRight w:val="0"/>
                  <w:marTop w:val="0"/>
                  <w:marBottom w:val="0"/>
                  <w:divBdr>
                    <w:top w:val="single" w:sz="2" w:space="0" w:color="E3E3E3"/>
                    <w:left w:val="single" w:sz="2" w:space="0" w:color="E3E3E3"/>
                    <w:bottom w:val="single" w:sz="2" w:space="0" w:color="E3E3E3"/>
                    <w:right w:val="single" w:sz="2" w:space="0" w:color="E3E3E3"/>
                  </w:divBdr>
                  <w:divsChild>
                    <w:div w:id="543905011">
                      <w:marLeft w:val="0"/>
                      <w:marRight w:val="0"/>
                      <w:marTop w:val="0"/>
                      <w:marBottom w:val="0"/>
                      <w:divBdr>
                        <w:top w:val="single" w:sz="2" w:space="0" w:color="E3E3E3"/>
                        <w:left w:val="single" w:sz="2" w:space="0" w:color="E3E3E3"/>
                        <w:bottom w:val="single" w:sz="2" w:space="0" w:color="E3E3E3"/>
                        <w:right w:val="single" w:sz="2" w:space="0" w:color="E3E3E3"/>
                      </w:divBdr>
                      <w:divsChild>
                        <w:div w:id="1877814890">
                          <w:marLeft w:val="0"/>
                          <w:marRight w:val="0"/>
                          <w:marTop w:val="0"/>
                          <w:marBottom w:val="0"/>
                          <w:divBdr>
                            <w:top w:val="single" w:sz="2" w:space="0" w:color="E3E3E3"/>
                            <w:left w:val="single" w:sz="2" w:space="0" w:color="E3E3E3"/>
                            <w:bottom w:val="single" w:sz="2" w:space="0" w:color="E3E3E3"/>
                            <w:right w:val="single" w:sz="2" w:space="0" w:color="E3E3E3"/>
                          </w:divBdr>
                          <w:divsChild>
                            <w:div w:id="1672873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18579630">
      <w:bodyDiv w:val="1"/>
      <w:marLeft w:val="0"/>
      <w:marRight w:val="0"/>
      <w:marTop w:val="0"/>
      <w:marBottom w:val="0"/>
      <w:divBdr>
        <w:top w:val="none" w:sz="0" w:space="0" w:color="auto"/>
        <w:left w:val="none" w:sz="0" w:space="0" w:color="auto"/>
        <w:bottom w:val="none" w:sz="0" w:space="0" w:color="auto"/>
        <w:right w:val="none" w:sz="0" w:space="0" w:color="auto"/>
      </w:divBdr>
    </w:div>
    <w:div w:id="328556905">
      <w:bodyDiv w:val="1"/>
      <w:marLeft w:val="0"/>
      <w:marRight w:val="0"/>
      <w:marTop w:val="0"/>
      <w:marBottom w:val="0"/>
      <w:divBdr>
        <w:top w:val="none" w:sz="0" w:space="0" w:color="auto"/>
        <w:left w:val="none" w:sz="0" w:space="0" w:color="auto"/>
        <w:bottom w:val="none" w:sz="0" w:space="0" w:color="auto"/>
        <w:right w:val="none" w:sz="0" w:space="0" w:color="auto"/>
      </w:divBdr>
    </w:div>
    <w:div w:id="360590068">
      <w:bodyDiv w:val="1"/>
      <w:marLeft w:val="0"/>
      <w:marRight w:val="0"/>
      <w:marTop w:val="0"/>
      <w:marBottom w:val="0"/>
      <w:divBdr>
        <w:top w:val="none" w:sz="0" w:space="0" w:color="auto"/>
        <w:left w:val="none" w:sz="0" w:space="0" w:color="auto"/>
        <w:bottom w:val="none" w:sz="0" w:space="0" w:color="auto"/>
        <w:right w:val="none" w:sz="0" w:space="0" w:color="auto"/>
      </w:divBdr>
      <w:divsChild>
        <w:div w:id="498737363">
          <w:marLeft w:val="0"/>
          <w:marRight w:val="0"/>
          <w:marTop w:val="0"/>
          <w:marBottom w:val="0"/>
          <w:divBdr>
            <w:top w:val="single" w:sz="2" w:space="0" w:color="E3E3E3"/>
            <w:left w:val="single" w:sz="2" w:space="0" w:color="E3E3E3"/>
            <w:bottom w:val="single" w:sz="2" w:space="0" w:color="E3E3E3"/>
            <w:right w:val="single" w:sz="2" w:space="0" w:color="E3E3E3"/>
          </w:divBdr>
          <w:divsChild>
            <w:div w:id="1170221777">
              <w:marLeft w:val="0"/>
              <w:marRight w:val="0"/>
              <w:marTop w:val="0"/>
              <w:marBottom w:val="0"/>
              <w:divBdr>
                <w:top w:val="single" w:sz="2" w:space="0" w:color="E3E3E3"/>
                <w:left w:val="single" w:sz="2" w:space="0" w:color="E3E3E3"/>
                <w:bottom w:val="single" w:sz="2" w:space="0" w:color="E3E3E3"/>
                <w:right w:val="single" w:sz="2" w:space="0" w:color="E3E3E3"/>
              </w:divBdr>
              <w:divsChild>
                <w:div w:id="518814163">
                  <w:marLeft w:val="0"/>
                  <w:marRight w:val="0"/>
                  <w:marTop w:val="0"/>
                  <w:marBottom w:val="0"/>
                  <w:divBdr>
                    <w:top w:val="single" w:sz="2" w:space="0" w:color="E3E3E3"/>
                    <w:left w:val="single" w:sz="2" w:space="0" w:color="E3E3E3"/>
                    <w:bottom w:val="single" w:sz="2" w:space="0" w:color="E3E3E3"/>
                    <w:right w:val="single" w:sz="2" w:space="0" w:color="E3E3E3"/>
                  </w:divBdr>
                  <w:divsChild>
                    <w:div w:id="1448162655">
                      <w:marLeft w:val="0"/>
                      <w:marRight w:val="0"/>
                      <w:marTop w:val="0"/>
                      <w:marBottom w:val="0"/>
                      <w:divBdr>
                        <w:top w:val="single" w:sz="2" w:space="0" w:color="E3E3E3"/>
                        <w:left w:val="single" w:sz="2" w:space="0" w:color="E3E3E3"/>
                        <w:bottom w:val="single" w:sz="2" w:space="0" w:color="E3E3E3"/>
                        <w:right w:val="single" w:sz="2" w:space="0" w:color="E3E3E3"/>
                      </w:divBdr>
                      <w:divsChild>
                        <w:div w:id="223610319">
                          <w:marLeft w:val="0"/>
                          <w:marRight w:val="0"/>
                          <w:marTop w:val="0"/>
                          <w:marBottom w:val="0"/>
                          <w:divBdr>
                            <w:top w:val="single" w:sz="2" w:space="0" w:color="E3E3E3"/>
                            <w:left w:val="single" w:sz="2" w:space="0" w:color="E3E3E3"/>
                            <w:bottom w:val="single" w:sz="2" w:space="0" w:color="E3E3E3"/>
                            <w:right w:val="single" w:sz="2" w:space="0" w:color="E3E3E3"/>
                          </w:divBdr>
                          <w:divsChild>
                            <w:div w:id="598758573">
                              <w:marLeft w:val="0"/>
                              <w:marRight w:val="0"/>
                              <w:marTop w:val="0"/>
                              <w:marBottom w:val="0"/>
                              <w:divBdr>
                                <w:top w:val="single" w:sz="2" w:space="0" w:color="E3E3E3"/>
                                <w:left w:val="single" w:sz="2" w:space="0" w:color="E3E3E3"/>
                                <w:bottom w:val="single" w:sz="2" w:space="0" w:color="E3E3E3"/>
                                <w:right w:val="single" w:sz="2" w:space="0" w:color="E3E3E3"/>
                              </w:divBdr>
                              <w:divsChild>
                                <w:div w:id="1938323422">
                                  <w:marLeft w:val="0"/>
                                  <w:marRight w:val="0"/>
                                  <w:marTop w:val="100"/>
                                  <w:marBottom w:val="100"/>
                                  <w:divBdr>
                                    <w:top w:val="single" w:sz="2" w:space="0" w:color="E3E3E3"/>
                                    <w:left w:val="single" w:sz="2" w:space="0" w:color="E3E3E3"/>
                                    <w:bottom w:val="single" w:sz="2" w:space="0" w:color="E3E3E3"/>
                                    <w:right w:val="single" w:sz="2" w:space="0" w:color="E3E3E3"/>
                                  </w:divBdr>
                                  <w:divsChild>
                                    <w:div w:id="648635956">
                                      <w:marLeft w:val="0"/>
                                      <w:marRight w:val="0"/>
                                      <w:marTop w:val="0"/>
                                      <w:marBottom w:val="0"/>
                                      <w:divBdr>
                                        <w:top w:val="single" w:sz="2" w:space="0" w:color="E3E3E3"/>
                                        <w:left w:val="single" w:sz="2" w:space="0" w:color="E3E3E3"/>
                                        <w:bottom w:val="single" w:sz="2" w:space="0" w:color="E3E3E3"/>
                                        <w:right w:val="single" w:sz="2" w:space="0" w:color="E3E3E3"/>
                                      </w:divBdr>
                                      <w:divsChild>
                                        <w:div w:id="725691132">
                                          <w:marLeft w:val="0"/>
                                          <w:marRight w:val="0"/>
                                          <w:marTop w:val="0"/>
                                          <w:marBottom w:val="0"/>
                                          <w:divBdr>
                                            <w:top w:val="single" w:sz="2" w:space="0" w:color="E3E3E3"/>
                                            <w:left w:val="single" w:sz="2" w:space="0" w:color="E3E3E3"/>
                                            <w:bottom w:val="single" w:sz="2" w:space="0" w:color="E3E3E3"/>
                                            <w:right w:val="single" w:sz="2" w:space="0" w:color="E3E3E3"/>
                                          </w:divBdr>
                                          <w:divsChild>
                                            <w:div w:id="39211745">
                                              <w:marLeft w:val="0"/>
                                              <w:marRight w:val="0"/>
                                              <w:marTop w:val="0"/>
                                              <w:marBottom w:val="0"/>
                                              <w:divBdr>
                                                <w:top w:val="single" w:sz="2" w:space="0" w:color="E3E3E3"/>
                                                <w:left w:val="single" w:sz="2" w:space="0" w:color="E3E3E3"/>
                                                <w:bottom w:val="single" w:sz="2" w:space="0" w:color="E3E3E3"/>
                                                <w:right w:val="single" w:sz="2" w:space="0" w:color="E3E3E3"/>
                                              </w:divBdr>
                                              <w:divsChild>
                                                <w:div w:id="264270429">
                                                  <w:marLeft w:val="0"/>
                                                  <w:marRight w:val="0"/>
                                                  <w:marTop w:val="0"/>
                                                  <w:marBottom w:val="0"/>
                                                  <w:divBdr>
                                                    <w:top w:val="single" w:sz="2" w:space="0" w:color="E3E3E3"/>
                                                    <w:left w:val="single" w:sz="2" w:space="0" w:color="E3E3E3"/>
                                                    <w:bottom w:val="single" w:sz="2" w:space="0" w:color="E3E3E3"/>
                                                    <w:right w:val="single" w:sz="2" w:space="0" w:color="E3E3E3"/>
                                                  </w:divBdr>
                                                  <w:divsChild>
                                                    <w:div w:id="931158246">
                                                      <w:marLeft w:val="0"/>
                                                      <w:marRight w:val="0"/>
                                                      <w:marTop w:val="0"/>
                                                      <w:marBottom w:val="0"/>
                                                      <w:divBdr>
                                                        <w:top w:val="single" w:sz="2" w:space="0" w:color="E3E3E3"/>
                                                        <w:left w:val="single" w:sz="2" w:space="0" w:color="E3E3E3"/>
                                                        <w:bottom w:val="single" w:sz="2" w:space="0" w:color="E3E3E3"/>
                                                        <w:right w:val="single" w:sz="2" w:space="0" w:color="E3E3E3"/>
                                                      </w:divBdr>
                                                      <w:divsChild>
                                                        <w:div w:id="152347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36662753">
          <w:marLeft w:val="0"/>
          <w:marRight w:val="0"/>
          <w:marTop w:val="0"/>
          <w:marBottom w:val="0"/>
          <w:divBdr>
            <w:top w:val="none" w:sz="0" w:space="0" w:color="auto"/>
            <w:left w:val="none" w:sz="0" w:space="0" w:color="auto"/>
            <w:bottom w:val="none" w:sz="0" w:space="0" w:color="auto"/>
            <w:right w:val="none" w:sz="0" w:space="0" w:color="auto"/>
          </w:divBdr>
          <w:divsChild>
            <w:div w:id="1277448351">
              <w:marLeft w:val="0"/>
              <w:marRight w:val="0"/>
              <w:marTop w:val="0"/>
              <w:marBottom w:val="0"/>
              <w:divBdr>
                <w:top w:val="single" w:sz="2" w:space="0" w:color="E3E3E3"/>
                <w:left w:val="single" w:sz="2" w:space="0" w:color="E3E3E3"/>
                <w:bottom w:val="single" w:sz="2" w:space="0" w:color="E3E3E3"/>
                <w:right w:val="single" w:sz="2" w:space="0" w:color="E3E3E3"/>
              </w:divBdr>
              <w:divsChild>
                <w:div w:id="1453013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8916863">
      <w:bodyDiv w:val="1"/>
      <w:marLeft w:val="0"/>
      <w:marRight w:val="0"/>
      <w:marTop w:val="0"/>
      <w:marBottom w:val="0"/>
      <w:divBdr>
        <w:top w:val="none" w:sz="0" w:space="0" w:color="auto"/>
        <w:left w:val="none" w:sz="0" w:space="0" w:color="auto"/>
        <w:bottom w:val="none" w:sz="0" w:space="0" w:color="auto"/>
        <w:right w:val="none" w:sz="0" w:space="0" w:color="auto"/>
      </w:divBdr>
    </w:div>
    <w:div w:id="433672295">
      <w:bodyDiv w:val="1"/>
      <w:marLeft w:val="0"/>
      <w:marRight w:val="0"/>
      <w:marTop w:val="0"/>
      <w:marBottom w:val="0"/>
      <w:divBdr>
        <w:top w:val="none" w:sz="0" w:space="0" w:color="auto"/>
        <w:left w:val="none" w:sz="0" w:space="0" w:color="auto"/>
        <w:bottom w:val="none" w:sz="0" w:space="0" w:color="auto"/>
        <w:right w:val="none" w:sz="0" w:space="0" w:color="auto"/>
      </w:divBdr>
      <w:divsChild>
        <w:div w:id="190341327">
          <w:marLeft w:val="0"/>
          <w:marRight w:val="0"/>
          <w:marTop w:val="0"/>
          <w:marBottom w:val="0"/>
          <w:divBdr>
            <w:top w:val="single" w:sz="2" w:space="0" w:color="E3E3E3"/>
            <w:left w:val="single" w:sz="2" w:space="0" w:color="E3E3E3"/>
            <w:bottom w:val="single" w:sz="2" w:space="0" w:color="E3E3E3"/>
            <w:right w:val="single" w:sz="2" w:space="0" w:color="E3E3E3"/>
          </w:divBdr>
          <w:divsChild>
            <w:div w:id="1608074929">
              <w:marLeft w:val="0"/>
              <w:marRight w:val="0"/>
              <w:marTop w:val="0"/>
              <w:marBottom w:val="0"/>
              <w:divBdr>
                <w:top w:val="single" w:sz="2" w:space="0" w:color="E3E3E3"/>
                <w:left w:val="single" w:sz="2" w:space="0" w:color="E3E3E3"/>
                <w:bottom w:val="single" w:sz="2" w:space="0" w:color="E3E3E3"/>
                <w:right w:val="single" w:sz="2" w:space="0" w:color="E3E3E3"/>
              </w:divBdr>
              <w:divsChild>
                <w:div w:id="2042853674">
                  <w:marLeft w:val="0"/>
                  <w:marRight w:val="0"/>
                  <w:marTop w:val="0"/>
                  <w:marBottom w:val="0"/>
                  <w:divBdr>
                    <w:top w:val="single" w:sz="2" w:space="0" w:color="E3E3E3"/>
                    <w:left w:val="single" w:sz="2" w:space="0" w:color="E3E3E3"/>
                    <w:bottom w:val="single" w:sz="2" w:space="0" w:color="E3E3E3"/>
                    <w:right w:val="single" w:sz="2" w:space="0" w:color="E3E3E3"/>
                  </w:divBdr>
                  <w:divsChild>
                    <w:div w:id="780686065">
                      <w:marLeft w:val="0"/>
                      <w:marRight w:val="0"/>
                      <w:marTop w:val="0"/>
                      <w:marBottom w:val="0"/>
                      <w:divBdr>
                        <w:top w:val="single" w:sz="2" w:space="0" w:color="E3E3E3"/>
                        <w:left w:val="single" w:sz="2" w:space="0" w:color="E3E3E3"/>
                        <w:bottom w:val="single" w:sz="2" w:space="0" w:color="E3E3E3"/>
                        <w:right w:val="single" w:sz="2" w:space="0" w:color="E3E3E3"/>
                      </w:divBdr>
                      <w:divsChild>
                        <w:div w:id="1215314852">
                          <w:marLeft w:val="0"/>
                          <w:marRight w:val="0"/>
                          <w:marTop w:val="0"/>
                          <w:marBottom w:val="0"/>
                          <w:divBdr>
                            <w:top w:val="single" w:sz="2" w:space="0" w:color="E3E3E3"/>
                            <w:left w:val="single" w:sz="2" w:space="0" w:color="E3E3E3"/>
                            <w:bottom w:val="single" w:sz="2" w:space="0" w:color="E3E3E3"/>
                            <w:right w:val="single" w:sz="2" w:space="0" w:color="E3E3E3"/>
                          </w:divBdr>
                          <w:divsChild>
                            <w:div w:id="43340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9586886">
                                  <w:marLeft w:val="0"/>
                                  <w:marRight w:val="0"/>
                                  <w:marTop w:val="0"/>
                                  <w:marBottom w:val="0"/>
                                  <w:divBdr>
                                    <w:top w:val="single" w:sz="2" w:space="0" w:color="E3E3E3"/>
                                    <w:left w:val="single" w:sz="2" w:space="0" w:color="E3E3E3"/>
                                    <w:bottom w:val="single" w:sz="2" w:space="0" w:color="E3E3E3"/>
                                    <w:right w:val="single" w:sz="2" w:space="0" w:color="E3E3E3"/>
                                  </w:divBdr>
                                  <w:divsChild>
                                    <w:div w:id="1617903816">
                                      <w:marLeft w:val="0"/>
                                      <w:marRight w:val="0"/>
                                      <w:marTop w:val="0"/>
                                      <w:marBottom w:val="0"/>
                                      <w:divBdr>
                                        <w:top w:val="single" w:sz="2" w:space="0" w:color="E3E3E3"/>
                                        <w:left w:val="single" w:sz="2" w:space="0" w:color="E3E3E3"/>
                                        <w:bottom w:val="single" w:sz="2" w:space="0" w:color="E3E3E3"/>
                                        <w:right w:val="single" w:sz="2" w:space="0" w:color="E3E3E3"/>
                                      </w:divBdr>
                                      <w:divsChild>
                                        <w:div w:id="1343314766">
                                          <w:marLeft w:val="0"/>
                                          <w:marRight w:val="0"/>
                                          <w:marTop w:val="0"/>
                                          <w:marBottom w:val="0"/>
                                          <w:divBdr>
                                            <w:top w:val="single" w:sz="2" w:space="0" w:color="E3E3E3"/>
                                            <w:left w:val="single" w:sz="2" w:space="0" w:color="E3E3E3"/>
                                            <w:bottom w:val="single" w:sz="2" w:space="0" w:color="E3E3E3"/>
                                            <w:right w:val="single" w:sz="2" w:space="0" w:color="E3E3E3"/>
                                          </w:divBdr>
                                          <w:divsChild>
                                            <w:div w:id="1290669679">
                                              <w:marLeft w:val="0"/>
                                              <w:marRight w:val="0"/>
                                              <w:marTop w:val="0"/>
                                              <w:marBottom w:val="0"/>
                                              <w:divBdr>
                                                <w:top w:val="single" w:sz="2" w:space="0" w:color="E3E3E3"/>
                                                <w:left w:val="single" w:sz="2" w:space="0" w:color="E3E3E3"/>
                                                <w:bottom w:val="single" w:sz="2" w:space="0" w:color="E3E3E3"/>
                                                <w:right w:val="single" w:sz="2" w:space="0" w:color="E3E3E3"/>
                                              </w:divBdr>
                                              <w:divsChild>
                                                <w:div w:id="1047413666">
                                                  <w:marLeft w:val="0"/>
                                                  <w:marRight w:val="0"/>
                                                  <w:marTop w:val="0"/>
                                                  <w:marBottom w:val="0"/>
                                                  <w:divBdr>
                                                    <w:top w:val="single" w:sz="2" w:space="0" w:color="E3E3E3"/>
                                                    <w:left w:val="single" w:sz="2" w:space="0" w:color="E3E3E3"/>
                                                    <w:bottom w:val="single" w:sz="2" w:space="0" w:color="E3E3E3"/>
                                                    <w:right w:val="single" w:sz="2" w:space="0" w:color="E3E3E3"/>
                                                  </w:divBdr>
                                                  <w:divsChild>
                                                    <w:div w:id="1721709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81670713">
          <w:marLeft w:val="0"/>
          <w:marRight w:val="0"/>
          <w:marTop w:val="0"/>
          <w:marBottom w:val="0"/>
          <w:divBdr>
            <w:top w:val="none" w:sz="0" w:space="0" w:color="auto"/>
            <w:left w:val="none" w:sz="0" w:space="0" w:color="auto"/>
            <w:bottom w:val="none" w:sz="0" w:space="0" w:color="auto"/>
            <w:right w:val="none" w:sz="0" w:space="0" w:color="auto"/>
          </w:divBdr>
          <w:divsChild>
            <w:div w:id="471872148">
              <w:marLeft w:val="0"/>
              <w:marRight w:val="0"/>
              <w:marTop w:val="0"/>
              <w:marBottom w:val="0"/>
              <w:divBdr>
                <w:top w:val="single" w:sz="2" w:space="0" w:color="E3E3E3"/>
                <w:left w:val="single" w:sz="2" w:space="0" w:color="E3E3E3"/>
                <w:bottom w:val="single" w:sz="2" w:space="0" w:color="E3E3E3"/>
                <w:right w:val="single" w:sz="2" w:space="0" w:color="E3E3E3"/>
              </w:divBdr>
              <w:divsChild>
                <w:div w:id="58097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97497517">
      <w:bodyDiv w:val="1"/>
      <w:marLeft w:val="0"/>
      <w:marRight w:val="0"/>
      <w:marTop w:val="0"/>
      <w:marBottom w:val="0"/>
      <w:divBdr>
        <w:top w:val="none" w:sz="0" w:space="0" w:color="auto"/>
        <w:left w:val="none" w:sz="0" w:space="0" w:color="auto"/>
        <w:bottom w:val="none" w:sz="0" w:space="0" w:color="auto"/>
        <w:right w:val="none" w:sz="0" w:space="0" w:color="auto"/>
      </w:divBdr>
    </w:div>
    <w:div w:id="538708499">
      <w:bodyDiv w:val="1"/>
      <w:marLeft w:val="0"/>
      <w:marRight w:val="0"/>
      <w:marTop w:val="0"/>
      <w:marBottom w:val="0"/>
      <w:divBdr>
        <w:top w:val="none" w:sz="0" w:space="0" w:color="auto"/>
        <w:left w:val="none" w:sz="0" w:space="0" w:color="auto"/>
        <w:bottom w:val="none" w:sz="0" w:space="0" w:color="auto"/>
        <w:right w:val="none" w:sz="0" w:space="0" w:color="auto"/>
      </w:divBdr>
    </w:div>
    <w:div w:id="540481020">
      <w:bodyDiv w:val="1"/>
      <w:marLeft w:val="0"/>
      <w:marRight w:val="0"/>
      <w:marTop w:val="0"/>
      <w:marBottom w:val="0"/>
      <w:divBdr>
        <w:top w:val="none" w:sz="0" w:space="0" w:color="auto"/>
        <w:left w:val="none" w:sz="0" w:space="0" w:color="auto"/>
        <w:bottom w:val="none" w:sz="0" w:space="0" w:color="auto"/>
        <w:right w:val="none" w:sz="0" w:space="0" w:color="auto"/>
      </w:divBdr>
    </w:div>
    <w:div w:id="558370120">
      <w:bodyDiv w:val="1"/>
      <w:marLeft w:val="0"/>
      <w:marRight w:val="0"/>
      <w:marTop w:val="0"/>
      <w:marBottom w:val="0"/>
      <w:divBdr>
        <w:top w:val="none" w:sz="0" w:space="0" w:color="auto"/>
        <w:left w:val="none" w:sz="0" w:space="0" w:color="auto"/>
        <w:bottom w:val="none" w:sz="0" w:space="0" w:color="auto"/>
        <w:right w:val="none" w:sz="0" w:space="0" w:color="auto"/>
      </w:divBdr>
    </w:div>
    <w:div w:id="593130940">
      <w:bodyDiv w:val="1"/>
      <w:marLeft w:val="0"/>
      <w:marRight w:val="0"/>
      <w:marTop w:val="0"/>
      <w:marBottom w:val="0"/>
      <w:divBdr>
        <w:top w:val="none" w:sz="0" w:space="0" w:color="auto"/>
        <w:left w:val="none" w:sz="0" w:space="0" w:color="auto"/>
        <w:bottom w:val="none" w:sz="0" w:space="0" w:color="auto"/>
        <w:right w:val="none" w:sz="0" w:space="0" w:color="auto"/>
      </w:divBdr>
    </w:div>
    <w:div w:id="613444334">
      <w:bodyDiv w:val="1"/>
      <w:marLeft w:val="0"/>
      <w:marRight w:val="0"/>
      <w:marTop w:val="0"/>
      <w:marBottom w:val="0"/>
      <w:divBdr>
        <w:top w:val="none" w:sz="0" w:space="0" w:color="auto"/>
        <w:left w:val="none" w:sz="0" w:space="0" w:color="auto"/>
        <w:bottom w:val="none" w:sz="0" w:space="0" w:color="auto"/>
        <w:right w:val="none" w:sz="0" w:space="0" w:color="auto"/>
      </w:divBdr>
    </w:div>
    <w:div w:id="617562260">
      <w:bodyDiv w:val="1"/>
      <w:marLeft w:val="0"/>
      <w:marRight w:val="0"/>
      <w:marTop w:val="0"/>
      <w:marBottom w:val="0"/>
      <w:divBdr>
        <w:top w:val="none" w:sz="0" w:space="0" w:color="auto"/>
        <w:left w:val="none" w:sz="0" w:space="0" w:color="auto"/>
        <w:bottom w:val="none" w:sz="0" w:space="0" w:color="auto"/>
        <w:right w:val="none" w:sz="0" w:space="0" w:color="auto"/>
      </w:divBdr>
    </w:div>
    <w:div w:id="677734566">
      <w:bodyDiv w:val="1"/>
      <w:marLeft w:val="0"/>
      <w:marRight w:val="0"/>
      <w:marTop w:val="0"/>
      <w:marBottom w:val="0"/>
      <w:divBdr>
        <w:top w:val="none" w:sz="0" w:space="0" w:color="auto"/>
        <w:left w:val="none" w:sz="0" w:space="0" w:color="auto"/>
        <w:bottom w:val="none" w:sz="0" w:space="0" w:color="auto"/>
        <w:right w:val="none" w:sz="0" w:space="0" w:color="auto"/>
      </w:divBdr>
    </w:div>
    <w:div w:id="719865574">
      <w:bodyDiv w:val="1"/>
      <w:marLeft w:val="0"/>
      <w:marRight w:val="0"/>
      <w:marTop w:val="0"/>
      <w:marBottom w:val="0"/>
      <w:divBdr>
        <w:top w:val="none" w:sz="0" w:space="0" w:color="auto"/>
        <w:left w:val="none" w:sz="0" w:space="0" w:color="auto"/>
        <w:bottom w:val="none" w:sz="0" w:space="0" w:color="auto"/>
        <w:right w:val="none" w:sz="0" w:space="0" w:color="auto"/>
      </w:divBdr>
      <w:divsChild>
        <w:div w:id="497814747">
          <w:marLeft w:val="0"/>
          <w:marRight w:val="0"/>
          <w:marTop w:val="0"/>
          <w:marBottom w:val="0"/>
          <w:divBdr>
            <w:top w:val="none" w:sz="0" w:space="0" w:color="auto"/>
            <w:left w:val="none" w:sz="0" w:space="0" w:color="auto"/>
            <w:bottom w:val="none" w:sz="0" w:space="0" w:color="auto"/>
            <w:right w:val="none" w:sz="0" w:space="0" w:color="auto"/>
          </w:divBdr>
          <w:divsChild>
            <w:div w:id="1938055019">
              <w:marLeft w:val="0"/>
              <w:marRight w:val="0"/>
              <w:marTop w:val="0"/>
              <w:marBottom w:val="0"/>
              <w:divBdr>
                <w:top w:val="none" w:sz="0" w:space="0" w:color="auto"/>
                <w:left w:val="none" w:sz="0" w:space="0" w:color="auto"/>
                <w:bottom w:val="none" w:sz="0" w:space="0" w:color="auto"/>
                <w:right w:val="none" w:sz="0" w:space="0" w:color="auto"/>
              </w:divBdr>
              <w:divsChild>
                <w:div w:id="297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714">
      <w:bodyDiv w:val="1"/>
      <w:marLeft w:val="0"/>
      <w:marRight w:val="0"/>
      <w:marTop w:val="0"/>
      <w:marBottom w:val="0"/>
      <w:divBdr>
        <w:top w:val="none" w:sz="0" w:space="0" w:color="auto"/>
        <w:left w:val="none" w:sz="0" w:space="0" w:color="auto"/>
        <w:bottom w:val="none" w:sz="0" w:space="0" w:color="auto"/>
        <w:right w:val="none" w:sz="0" w:space="0" w:color="auto"/>
      </w:divBdr>
    </w:div>
    <w:div w:id="787043367">
      <w:bodyDiv w:val="1"/>
      <w:marLeft w:val="0"/>
      <w:marRight w:val="0"/>
      <w:marTop w:val="0"/>
      <w:marBottom w:val="0"/>
      <w:divBdr>
        <w:top w:val="none" w:sz="0" w:space="0" w:color="auto"/>
        <w:left w:val="none" w:sz="0" w:space="0" w:color="auto"/>
        <w:bottom w:val="none" w:sz="0" w:space="0" w:color="auto"/>
        <w:right w:val="none" w:sz="0" w:space="0" w:color="auto"/>
      </w:divBdr>
    </w:div>
    <w:div w:id="965157395">
      <w:bodyDiv w:val="1"/>
      <w:marLeft w:val="0"/>
      <w:marRight w:val="0"/>
      <w:marTop w:val="0"/>
      <w:marBottom w:val="0"/>
      <w:divBdr>
        <w:top w:val="none" w:sz="0" w:space="0" w:color="auto"/>
        <w:left w:val="none" w:sz="0" w:space="0" w:color="auto"/>
        <w:bottom w:val="none" w:sz="0" w:space="0" w:color="auto"/>
        <w:right w:val="none" w:sz="0" w:space="0" w:color="auto"/>
      </w:divBdr>
    </w:div>
    <w:div w:id="971331267">
      <w:bodyDiv w:val="1"/>
      <w:marLeft w:val="0"/>
      <w:marRight w:val="0"/>
      <w:marTop w:val="0"/>
      <w:marBottom w:val="0"/>
      <w:divBdr>
        <w:top w:val="none" w:sz="0" w:space="0" w:color="auto"/>
        <w:left w:val="none" w:sz="0" w:space="0" w:color="auto"/>
        <w:bottom w:val="none" w:sz="0" w:space="0" w:color="auto"/>
        <w:right w:val="none" w:sz="0" w:space="0" w:color="auto"/>
      </w:divBdr>
    </w:div>
    <w:div w:id="1017467749">
      <w:bodyDiv w:val="1"/>
      <w:marLeft w:val="0"/>
      <w:marRight w:val="0"/>
      <w:marTop w:val="0"/>
      <w:marBottom w:val="0"/>
      <w:divBdr>
        <w:top w:val="none" w:sz="0" w:space="0" w:color="auto"/>
        <w:left w:val="none" w:sz="0" w:space="0" w:color="auto"/>
        <w:bottom w:val="none" w:sz="0" w:space="0" w:color="auto"/>
        <w:right w:val="none" w:sz="0" w:space="0" w:color="auto"/>
      </w:divBdr>
      <w:divsChild>
        <w:div w:id="573517218">
          <w:marLeft w:val="0"/>
          <w:marRight w:val="0"/>
          <w:marTop w:val="0"/>
          <w:marBottom w:val="0"/>
          <w:divBdr>
            <w:top w:val="none" w:sz="0" w:space="0" w:color="auto"/>
            <w:left w:val="none" w:sz="0" w:space="0" w:color="auto"/>
            <w:bottom w:val="none" w:sz="0" w:space="0" w:color="auto"/>
            <w:right w:val="none" w:sz="0" w:space="0" w:color="auto"/>
          </w:divBdr>
          <w:divsChild>
            <w:div w:id="1155416099">
              <w:marLeft w:val="0"/>
              <w:marRight w:val="0"/>
              <w:marTop w:val="0"/>
              <w:marBottom w:val="0"/>
              <w:divBdr>
                <w:top w:val="none" w:sz="0" w:space="0" w:color="auto"/>
                <w:left w:val="none" w:sz="0" w:space="0" w:color="auto"/>
                <w:bottom w:val="none" w:sz="0" w:space="0" w:color="auto"/>
                <w:right w:val="none" w:sz="0" w:space="0" w:color="auto"/>
              </w:divBdr>
              <w:divsChild>
                <w:div w:id="635569247">
                  <w:marLeft w:val="0"/>
                  <w:marRight w:val="0"/>
                  <w:marTop w:val="0"/>
                  <w:marBottom w:val="0"/>
                  <w:divBdr>
                    <w:top w:val="none" w:sz="0" w:space="0" w:color="auto"/>
                    <w:left w:val="none" w:sz="0" w:space="0" w:color="auto"/>
                    <w:bottom w:val="none" w:sz="0" w:space="0" w:color="auto"/>
                    <w:right w:val="none" w:sz="0" w:space="0" w:color="auto"/>
                  </w:divBdr>
                  <w:divsChild>
                    <w:div w:id="1416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450">
      <w:bodyDiv w:val="1"/>
      <w:marLeft w:val="0"/>
      <w:marRight w:val="0"/>
      <w:marTop w:val="0"/>
      <w:marBottom w:val="0"/>
      <w:divBdr>
        <w:top w:val="none" w:sz="0" w:space="0" w:color="auto"/>
        <w:left w:val="none" w:sz="0" w:space="0" w:color="auto"/>
        <w:bottom w:val="none" w:sz="0" w:space="0" w:color="auto"/>
        <w:right w:val="none" w:sz="0" w:space="0" w:color="auto"/>
      </w:divBdr>
    </w:div>
    <w:div w:id="1088429968">
      <w:bodyDiv w:val="1"/>
      <w:marLeft w:val="0"/>
      <w:marRight w:val="0"/>
      <w:marTop w:val="0"/>
      <w:marBottom w:val="0"/>
      <w:divBdr>
        <w:top w:val="none" w:sz="0" w:space="0" w:color="auto"/>
        <w:left w:val="none" w:sz="0" w:space="0" w:color="auto"/>
        <w:bottom w:val="none" w:sz="0" w:space="0" w:color="auto"/>
        <w:right w:val="none" w:sz="0" w:space="0" w:color="auto"/>
      </w:divBdr>
    </w:div>
    <w:div w:id="1098209314">
      <w:bodyDiv w:val="1"/>
      <w:marLeft w:val="0"/>
      <w:marRight w:val="0"/>
      <w:marTop w:val="0"/>
      <w:marBottom w:val="0"/>
      <w:divBdr>
        <w:top w:val="none" w:sz="0" w:space="0" w:color="auto"/>
        <w:left w:val="none" w:sz="0" w:space="0" w:color="auto"/>
        <w:bottom w:val="none" w:sz="0" w:space="0" w:color="auto"/>
        <w:right w:val="none" w:sz="0" w:space="0" w:color="auto"/>
      </w:divBdr>
    </w:div>
    <w:div w:id="1190529857">
      <w:bodyDiv w:val="1"/>
      <w:marLeft w:val="0"/>
      <w:marRight w:val="0"/>
      <w:marTop w:val="0"/>
      <w:marBottom w:val="0"/>
      <w:divBdr>
        <w:top w:val="none" w:sz="0" w:space="0" w:color="auto"/>
        <w:left w:val="none" w:sz="0" w:space="0" w:color="auto"/>
        <w:bottom w:val="none" w:sz="0" w:space="0" w:color="auto"/>
        <w:right w:val="none" w:sz="0" w:space="0" w:color="auto"/>
      </w:divBdr>
    </w:div>
    <w:div w:id="1237861326">
      <w:bodyDiv w:val="1"/>
      <w:marLeft w:val="0"/>
      <w:marRight w:val="0"/>
      <w:marTop w:val="0"/>
      <w:marBottom w:val="0"/>
      <w:divBdr>
        <w:top w:val="none" w:sz="0" w:space="0" w:color="auto"/>
        <w:left w:val="none" w:sz="0" w:space="0" w:color="auto"/>
        <w:bottom w:val="none" w:sz="0" w:space="0" w:color="auto"/>
        <w:right w:val="none" w:sz="0" w:space="0" w:color="auto"/>
      </w:divBdr>
    </w:div>
    <w:div w:id="1306744246">
      <w:bodyDiv w:val="1"/>
      <w:marLeft w:val="0"/>
      <w:marRight w:val="0"/>
      <w:marTop w:val="0"/>
      <w:marBottom w:val="0"/>
      <w:divBdr>
        <w:top w:val="none" w:sz="0" w:space="0" w:color="auto"/>
        <w:left w:val="none" w:sz="0" w:space="0" w:color="auto"/>
        <w:bottom w:val="none" w:sz="0" w:space="0" w:color="auto"/>
        <w:right w:val="none" w:sz="0" w:space="0" w:color="auto"/>
      </w:divBdr>
    </w:div>
    <w:div w:id="1317371839">
      <w:bodyDiv w:val="1"/>
      <w:marLeft w:val="0"/>
      <w:marRight w:val="0"/>
      <w:marTop w:val="0"/>
      <w:marBottom w:val="0"/>
      <w:divBdr>
        <w:top w:val="none" w:sz="0" w:space="0" w:color="auto"/>
        <w:left w:val="none" w:sz="0" w:space="0" w:color="auto"/>
        <w:bottom w:val="none" w:sz="0" w:space="0" w:color="auto"/>
        <w:right w:val="none" w:sz="0" w:space="0" w:color="auto"/>
      </w:divBdr>
    </w:div>
    <w:div w:id="1374769244">
      <w:bodyDiv w:val="1"/>
      <w:marLeft w:val="0"/>
      <w:marRight w:val="0"/>
      <w:marTop w:val="0"/>
      <w:marBottom w:val="0"/>
      <w:divBdr>
        <w:top w:val="none" w:sz="0" w:space="0" w:color="auto"/>
        <w:left w:val="none" w:sz="0" w:space="0" w:color="auto"/>
        <w:bottom w:val="none" w:sz="0" w:space="0" w:color="auto"/>
        <w:right w:val="none" w:sz="0" w:space="0" w:color="auto"/>
      </w:divBdr>
    </w:div>
    <w:div w:id="1406075039">
      <w:bodyDiv w:val="1"/>
      <w:marLeft w:val="0"/>
      <w:marRight w:val="0"/>
      <w:marTop w:val="0"/>
      <w:marBottom w:val="0"/>
      <w:divBdr>
        <w:top w:val="none" w:sz="0" w:space="0" w:color="auto"/>
        <w:left w:val="none" w:sz="0" w:space="0" w:color="auto"/>
        <w:bottom w:val="none" w:sz="0" w:space="0" w:color="auto"/>
        <w:right w:val="none" w:sz="0" w:space="0" w:color="auto"/>
      </w:divBdr>
    </w:div>
    <w:div w:id="1448430258">
      <w:bodyDiv w:val="1"/>
      <w:marLeft w:val="0"/>
      <w:marRight w:val="0"/>
      <w:marTop w:val="0"/>
      <w:marBottom w:val="0"/>
      <w:divBdr>
        <w:top w:val="none" w:sz="0" w:space="0" w:color="auto"/>
        <w:left w:val="none" w:sz="0" w:space="0" w:color="auto"/>
        <w:bottom w:val="none" w:sz="0" w:space="0" w:color="auto"/>
        <w:right w:val="none" w:sz="0" w:space="0" w:color="auto"/>
      </w:divBdr>
    </w:div>
    <w:div w:id="1488017878">
      <w:bodyDiv w:val="1"/>
      <w:marLeft w:val="0"/>
      <w:marRight w:val="0"/>
      <w:marTop w:val="0"/>
      <w:marBottom w:val="0"/>
      <w:divBdr>
        <w:top w:val="none" w:sz="0" w:space="0" w:color="auto"/>
        <w:left w:val="none" w:sz="0" w:space="0" w:color="auto"/>
        <w:bottom w:val="none" w:sz="0" w:space="0" w:color="auto"/>
        <w:right w:val="none" w:sz="0" w:space="0" w:color="auto"/>
      </w:divBdr>
    </w:div>
    <w:div w:id="1510103688">
      <w:bodyDiv w:val="1"/>
      <w:marLeft w:val="0"/>
      <w:marRight w:val="0"/>
      <w:marTop w:val="0"/>
      <w:marBottom w:val="0"/>
      <w:divBdr>
        <w:top w:val="none" w:sz="0" w:space="0" w:color="auto"/>
        <w:left w:val="none" w:sz="0" w:space="0" w:color="auto"/>
        <w:bottom w:val="none" w:sz="0" w:space="0" w:color="auto"/>
        <w:right w:val="none" w:sz="0" w:space="0" w:color="auto"/>
      </w:divBdr>
      <w:divsChild>
        <w:div w:id="516770777">
          <w:marLeft w:val="0"/>
          <w:marRight w:val="0"/>
          <w:marTop w:val="0"/>
          <w:marBottom w:val="0"/>
          <w:divBdr>
            <w:top w:val="none" w:sz="0" w:space="0" w:color="auto"/>
            <w:left w:val="none" w:sz="0" w:space="0" w:color="auto"/>
            <w:bottom w:val="none" w:sz="0" w:space="0" w:color="auto"/>
            <w:right w:val="none" w:sz="0" w:space="0" w:color="auto"/>
          </w:divBdr>
          <w:divsChild>
            <w:div w:id="481315809">
              <w:marLeft w:val="0"/>
              <w:marRight w:val="0"/>
              <w:marTop w:val="0"/>
              <w:marBottom w:val="0"/>
              <w:divBdr>
                <w:top w:val="none" w:sz="0" w:space="0" w:color="auto"/>
                <w:left w:val="none" w:sz="0" w:space="0" w:color="auto"/>
                <w:bottom w:val="none" w:sz="0" w:space="0" w:color="auto"/>
                <w:right w:val="none" w:sz="0" w:space="0" w:color="auto"/>
              </w:divBdr>
              <w:divsChild>
                <w:div w:id="1711223375">
                  <w:marLeft w:val="0"/>
                  <w:marRight w:val="0"/>
                  <w:marTop w:val="0"/>
                  <w:marBottom w:val="0"/>
                  <w:divBdr>
                    <w:top w:val="none" w:sz="0" w:space="0" w:color="auto"/>
                    <w:left w:val="none" w:sz="0" w:space="0" w:color="auto"/>
                    <w:bottom w:val="none" w:sz="0" w:space="0" w:color="auto"/>
                    <w:right w:val="none" w:sz="0" w:space="0" w:color="auto"/>
                  </w:divBdr>
                  <w:divsChild>
                    <w:div w:id="20806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830">
      <w:bodyDiv w:val="1"/>
      <w:marLeft w:val="0"/>
      <w:marRight w:val="0"/>
      <w:marTop w:val="0"/>
      <w:marBottom w:val="0"/>
      <w:divBdr>
        <w:top w:val="none" w:sz="0" w:space="0" w:color="auto"/>
        <w:left w:val="none" w:sz="0" w:space="0" w:color="auto"/>
        <w:bottom w:val="none" w:sz="0" w:space="0" w:color="auto"/>
        <w:right w:val="none" w:sz="0" w:space="0" w:color="auto"/>
      </w:divBdr>
    </w:div>
    <w:div w:id="1520779272">
      <w:bodyDiv w:val="1"/>
      <w:marLeft w:val="0"/>
      <w:marRight w:val="0"/>
      <w:marTop w:val="0"/>
      <w:marBottom w:val="0"/>
      <w:divBdr>
        <w:top w:val="none" w:sz="0" w:space="0" w:color="auto"/>
        <w:left w:val="none" w:sz="0" w:space="0" w:color="auto"/>
        <w:bottom w:val="none" w:sz="0" w:space="0" w:color="auto"/>
        <w:right w:val="none" w:sz="0" w:space="0" w:color="auto"/>
      </w:divBdr>
      <w:divsChild>
        <w:div w:id="1024944037">
          <w:marLeft w:val="0"/>
          <w:marRight w:val="0"/>
          <w:marTop w:val="0"/>
          <w:marBottom w:val="0"/>
          <w:divBdr>
            <w:top w:val="single" w:sz="2" w:space="0" w:color="E3E3E3"/>
            <w:left w:val="single" w:sz="2" w:space="0" w:color="E3E3E3"/>
            <w:bottom w:val="single" w:sz="2" w:space="0" w:color="E3E3E3"/>
            <w:right w:val="single" w:sz="2" w:space="0" w:color="E3E3E3"/>
          </w:divBdr>
          <w:divsChild>
            <w:div w:id="414472086">
              <w:marLeft w:val="0"/>
              <w:marRight w:val="0"/>
              <w:marTop w:val="0"/>
              <w:marBottom w:val="0"/>
              <w:divBdr>
                <w:top w:val="single" w:sz="2" w:space="0" w:color="E3E3E3"/>
                <w:left w:val="single" w:sz="2" w:space="0" w:color="E3E3E3"/>
                <w:bottom w:val="single" w:sz="2" w:space="0" w:color="E3E3E3"/>
                <w:right w:val="single" w:sz="2" w:space="0" w:color="E3E3E3"/>
              </w:divBdr>
              <w:divsChild>
                <w:div w:id="1426807208">
                  <w:marLeft w:val="0"/>
                  <w:marRight w:val="0"/>
                  <w:marTop w:val="0"/>
                  <w:marBottom w:val="0"/>
                  <w:divBdr>
                    <w:top w:val="single" w:sz="2" w:space="0" w:color="E3E3E3"/>
                    <w:left w:val="single" w:sz="2" w:space="0" w:color="E3E3E3"/>
                    <w:bottom w:val="single" w:sz="2" w:space="0" w:color="E3E3E3"/>
                    <w:right w:val="single" w:sz="2" w:space="0" w:color="E3E3E3"/>
                  </w:divBdr>
                  <w:divsChild>
                    <w:div w:id="88889135">
                      <w:marLeft w:val="0"/>
                      <w:marRight w:val="0"/>
                      <w:marTop w:val="0"/>
                      <w:marBottom w:val="0"/>
                      <w:divBdr>
                        <w:top w:val="single" w:sz="2" w:space="0" w:color="E3E3E3"/>
                        <w:left w:val="single" w:sz="2" w:space="0" w:color="E3E3E3"/>
                        <w:bottom w:val="single" w:sz="2" w:space="0" w:color="E3E3E3"/>
                        <w:right w:val="single" w:sz="2" w:space="0" w:color="E3E3E3"/>
                      </w:divBdr>
                      <w:divsChild>
                        <w:div w:id="398290845">
                          <w:marLeft w:val="0"/>
                          <w:marRight w:val="0"/>
                          <w:marTop w:val="0"/>
                          <w:marBottom w:val="0"/>
                          <w:divBdr>
                            <w:top w:val="single" w:sz="2" w:space="0" w:color="E3E3E3"/>
                            <w:left w:val="single" w:sz="2" w:space="0" w:color="E3E3E3"/>
                            <w:bottom w:val="single" w:sz="2" w:space="0" w:color="E3E3E3"/>
                            <w:right w:val="single" w:sz="2" w:space="0" w:color="E3E3E3"/>
                          </w:divBdr>
                          <w:divsChild>
                            <w:div w:id="299267227">
                              <w:marLeft w:val="0"/>
                              <w:marRight w:val="0"/>
                              <w:marTop w:val="0"/>
                              <w:marBottom w:val="0"/>
                              <w:divBdr>
                                <w:top w:val="single" w:sz="2" w:space="0" w:color="E3E3E3"/>
                                <w:left w:val="single" w:sz="2" w:space="0" w:color="E3E3E3"/>
                                <w:bottom w:val="single" w:sz="2" w:space="0" w:color="E3E3E3"/>
                                <w:right w:val="single" w:sz="2" w:space="0" w:color="E3E3E3"/>
                              </w:divBdr>
                              <w:divsChild>
                                <w:div w:id="1204058301">
                                  <w:marLeft w:val="0"/>
                                  <w:marRight w:val="0"/>
                                  <w:marTop w:val="100"/>
                                  <w:marBottom w:val="100"/>
                                  <w:divBdr>
                                    <w:top w:val="single" w:sz="2" w:space="0" w:color="E3E3E3"/>
                                    <w:left w:val="single" w:sz="2" w:space="0" w:color="E3E3E3"/>
                                    <w:bottom w:val="single" w:sz="2" w:space="0" w:color="E3E3E3"/>
                                    <w:right w:val="single" w:sz="2" w:space="0" w:color="E3E3E3"/>
                                  </w:divBdr>
                                  <w:divsChild>
                                    <w:div w:id="737704023">
                                      <w:marLeft w:val="0"/>
                                      <w:marRight w:val="0"/>
                                      <w:marTop w:val="0"/>
                                      <w:marBottom w:val="0"/>
                                      <w:divBdr>
                                        <w:top w:val="single" w:sz="2" w:space="0" w:color="E3E3E3"/>
                                        <w:left w:val="single" w:sz="2" w:space="0" w:color="E3E3E3"/>
                                        <w:bottom w:val="single" w:sz="2" w:space="0" w:color="E3E3E3"/>
                                        <w:right w:val="single" w:sz="2" w:space="0" w:color="E3E3E3"/>
                                      </w:divBdr>
                                      <w:divsChild>
                                        <w:div w:id="1296640958">
                                          <w:marLeft w:val="0"/>
                                          <w:marRight w:val="0"/>
                                          <w:marTop w:val="0"/>
                                          <w:marBottom w:val="0"/>
                                          <w:divBdr>
                                            <w:top w:val="single" w:sz="2" w:space="0" w:color="E3E3E3"/>
                                            <w:left w:val="single" w:sz="2" w:space="0" w:color="E3E3E3"/>
                                            <w:bottom w:val="single" w:sz="2" w:space="0" w:color="E3E3E3"/>
                                            <w:right w:val="single" w:sz="2" w:space="0" w:color="E3E3E3"/>
                                          </w:divBdr>
                                          <w:divsChild>
                                            <w:div w:id="240799621">
                                              <w:marLeft w:val="0"/>
                                              <w:marRight w:val="0"/>
                                              <w:marTop w:val="0"/>
                                              <w:marBottom w:val="0"/>
                                              <w:divBdr>
                                                <w:top w:val="single" w:sz="2" w:space="0" w:color="E3E3E3"/>
                                                <w:left w:val="single" w:sz="2" w:space="0" w:color="E3E3E3"/>
                                                <w:bottom w:val="single" w:sz="2" w:space="0" w:color="E3E3E3"/>
                                                <w:right w:val="single" w:sz="2" w:space="0" w:color="E3E3E3"/>
                                              </w:divBdr>
                                              <w:divsChild>
                                                <w:div w:id="2036155163">
                                                  <w:marLeft w:val="0"/>
                                                  <w:marRight w:val="0"/>
                                                  <w:marTop w:val="0"/>
                                                  <w:marBottom w:val="0"/>
                                                  <w:divBdr>
                                                    <w:top w:val="single" w:sz="2" w:space="0" w:color="E3E3E3"/>
                                                    <w:left w:val="single" w:sz="2" w:space="0" w:color="E3E3E3"/>
                                                    <w:bottom w:val="single" w:sz="2" w:space="0" w:color="E3E3E3"/>
                                                    <w:right w:val="single" w:sz="2" w:space="0" w:color="E3E3E3"/>
                                                  </w:divBdr>
                                                  <w:divsChild>
                                                    <w:div w:id="1144278158">
                                                      <w:marLeft w:val="0"/>
                                                      <w:marRight w:val="0"/>
                                                      <w:marTop w:val="0"/>
                                                      <w:marBottom w:val="0"/>
                                                      <w:divBdr>
                                                        <w:top w:val="single" w:sz="2" w:space="0" w:color="E3E3E3"/>
                                                        <w:left w:val="single" w:sz="2" w:space="0" w:color="E3E3E3"/>
                                                        <w:bottom w:val="single" w:sz="2" w:space="0" w:color="E3E3E3"/>
                                                        <w:right w:val="single" w:sz="2" w:space="0" w:color="E3E3E3"/>
                                                      </w:divBdr>
                                                      <w:divsChild>
                                                        <w:div w:id="1902132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3107177">
          <w:marLeft w:val="0"/>
          <w:marRight w:val="0"/>
          <w:marTop w:val="0"/>
          <w:marBottom w:val="0"/>
          <w:divBdr>
            <w:top w:val="none" w:sz="0" w:space="0" w:color="auto"/>
            <w:left w:val="none" w:sz="0" w:space="0" w:color="auto"/>
            <w:bottom w:val="none" w:sz="0" w:space="0" w:color="auto"/>
            <w:right w:val="none" w:sz="0" w:space="0" w:color="auto"/>
          </w:divBdr>
          <w:divsChild>
            <w:div w:id="1142382823">
              <w:marLeft w:val="0"/>
              <w:marRight w:val="0"/>
              <w:marTop w:val="0"/>
              <w:marBottom w:val="0"/>
              <w:divBdr>
                <w:top w:val="single" w:sz="2" w:space="0" w:color="E3E3E3"/>
                <w:left w:val="single" w:sz="2" w:space="0" w:color="E3E3E3"/>
                <w:bottom w:val="single" w:sz="2" w:space="0" w:color="E3E3E3"/>
                <w:right w:val="single" w:sz="2" w:space="0" w:color="E3E3E3"/>
              </w:divBdr>
              <w:divsChild>
                <w:div w:id="1476147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9851175">
      <w:bodyDiv w:val="1"/>
      <w:marLeft w:val="0"/>
      <w:marRight w:val="0"/>
      <w:marTop w:val="0"/>
      <w:marBottom w:val="0"/>
      <w:divBdr>
        <w:top w:val="none" w:sz="0" w:space="0" w:color="auto"/>
        <w:left w:val="none" w:sz="0" w:space="0" w:color="auto"/>
        <w:bottom w:val="none" w:sz="0" w:space="0" w:color="auto"/>
        <w:right w:val="none" w:sz="0" w:space="0" w:color="auto"/>
      </w:divBdr>
    </w:div>
    <w:div w:id="1572038211">
      <w:bodyDiv w:val="1"/>
      <w:marLeft w:val="0"/>
      <w:marRight w:val="0"/>
      <w:marTop w:val="0"/>
      <w:marBottom w:val="0"/>
      <w:divBdr>
        <w:top w:val="none" w:sz="0" w:space="0" w:color="auto"/>
        <w:left w:val="none" w:sz="0" w:space="0" w:color="auto"/>
        <w:bottom w:val="none" w:sz="0" w:space="0" w:color="auto"/>
        <w:right w:val="none" w:sz="0" w:space="0" w:color="auto"/>
      </w:divBdr>
      <w:divsChild>
        <w:div w:id="959260914">
          <w:marLeft w:val="0"/>
          <w:marRight w:val="0"/>
          <w:marTop w:val="0"/>
          <w:marBottom w:val="0"/>
          <w:divBdr>
            <w:top w:val="single" w:sz="2" w:space="0" w:color="E3E3E3"/>
            <w:left w:val="single" w:sz="2" w:space="0" w:color="E3E3E3"/>
            <w:bottom w:val="single" w:sz="2" w:space="0" w:color="E3E3E3"/>
            <w:right w:val="single" w:sz="2" w:space="0" w:color="E3E3E3"/>
          </w:divBdr>
          <w:divsChild>
            <w:div w:id="175192920">
              <w:marLeft w:val="0"/>
              <w:marRight w:val="0"/>
              <w:marTop w:val="0"/>
              <w:marBottom w:val="0"/>
              <w:divBdr>
                <w:top w:val="single" w:sz="2" w:space="0" w:color="E3E3E3"/>
                <w:left w:val="single" w:sz="2" w:space="0" w:color="E3E3E3"/>
                <w:bottom w:val="single" w:sz="2" w:space="0" w:color="E3E3E3"/>
                <w:right w:val="single" w:sz="2" w:space="0" w:color="E3E3E3"/>
              </w:divBdr>
              <w:divsChild>
                <w:div w:id="1226183278">
                  <w:marLeft w:val="0"/>
                  <w:marRight w:val="0"/>
                  <w:marTop w:val="0"/>
                  <w:marBottom w:val="0"/>
                  <w:divBdr>
                    <w:top w:val="single" w:sz="2" w:space="0" w:color="E3E3E3"/>
                    <w:left w:val="single" w:sz="2" w:space="0" w:color="E3E3E3"/>
                    <w:bottom w:val="single" w:sz="2" w:space="0" w:color="E3E3E3"/>
                    <w:right w:val="single" w:sz="2" w:space="0" w:color="E3E3E3"/>
                  </w:divBdr>
                  <w:divsChild>
                    <w:div w:id="1932348980">
                      <w:marLeft w:val="0"/>
                      <w:marRight w:val="0"/>
                      <w:marTop w:val="0"/>
                      <w:marBottom w:val="0"/>
                      <w:divBdr>
                        <w:top w:val="single" w:sz="2" w:space="0" w:color="E3E3E3"/>
                        <w:left w:val="single" w:sz="2" w:space="0" w:color="E3E3E3"/>
                        <w:bottom w:val="single" w:sz="2" w:space="0" w:color="E3E3E3"/>
                        <w:right w:val="single" w:sz="2" w:space="0" w:color="E3E3E3"/>
                      </w:divBdr>
                      <w:divsChild>
                        <w:div w:id="675957661">
                          <w:marLeft w:val="0"/>
                          <w:marRight w:val="0"/>
                          <w:marTop w:val="0"/>
                          <w:marBottom w:val="0"/>
                          <w:divBdr>
                            <w:top w:val="single" w:sz="2" w:space="0" w:color="E3E3E3"/>
                            <w:left w:val="single" w:sz="2" w:space="0" w:color="E3E3E3"/>
                            <w:bottom w:val="single" w:sz="2" w:space="0" w:color="E3E3E3"/>
                            <w:right w:val="single" w:sz="2" w:space="0" w:color="E3E3E3"/>
                          </w:divBdr>
                          <w:divsChild>
                            <w:div w:id="1186674616">
                              <w:marLeft w:val="0"/>
                              <w:marRight w:val="0"/>
                              <w:marTop w:val="100"/>
                              <w:marBottom w:val="100"/>
                              <w:divBdr>
                                <w:top w:val="single" w:sz="2" w:space="0" w:color="E3E3E3"/>
                                <w:left w:val="single" w:sz="2" w:space="0" w:color="E3E3E3"/>
                                <w:bottom w:val="single" w:sz="2" w:space="0" w:color="E3E3E3"/>
                                <w:right w:val="single" w:sz="2" w:space="0" w:color="E3E3E3"/>
                              </w:divBdr>
                              <w:divsChild>
                                <w:div w:id="900097964">
                                  <w:marLeft w:val="0"/>
                                  <w:marRight w:val="0"/>
                                  <w:marTop w:val="0"/>
                                  <w:marBottom w:val="0"/>
                                  <w:divBdr>
                                    <w:top w:val="single" w:sz="2" w:space="0" w:color="E3E3E3"/>
                                    <w:left w:val="single" w:sz="2" w:space="0" w:color="E3E3E3"/>
                                    <w:bottom w:val="single" w:sz="2" w:space="0" w:color="E3E3E3"/>
                                    <w:right w:val="single" w:sz="2" w:space="0" w:color="E3E3E3"/>
                                  </w:divBdr>
                                  <w:divsChild>
                                    <w:div w:id="541092783">
                                      <w:marLeft w:val="0"/>
                                      <w:marRight w:val="0"/>
                                      <w:marTop w:val="0"/>
                                      <w:marBottom w:val="0"/>
                                      <w:divBdr>
                                        <w:top w:val="single" w:sz="2" w:space="0" w:color="E3E3E3"/>
                                        <w:left w:val="single" w:sz="2" w:space="0" w:color="E3E3E3"/>
                                        <w:bottom w:val="single" w:sz="2" w:space="0" w:color="E3E3E3"/>
                                        <w:right w:val="single" w:sz="2" w:space="0" w:color="E3E3E3"/>
                                      </w:divBdr>
                                      <w:divsChild>
                                        <w:div w:id="406726853">
                                          <w:marLeft w:val="0"/>
                                          <w:marRight w:val="0"/>
                                          <w:marTop w:val="0"/>
                                          <w:marBottom w:val="0"/>
                                          <w:divBdr>
                                            <w:top w:val="single" w:sz="2" w:space="0" w:color="E3E3E3"/>
                                            <w:left w:val="single" w:sz="2" w:space="0" w:color="E3E3E3"/>
                                            <w:bottom w:val="single" w:sz="2" w:space="0" w:color="E3E3E3"/>
                                            <w:right w:val="single" w:sz="2" w:space="0" w:color="E3E3E3"/>
                                          </w:divBdr>
                                          <w:divsChild>
                                            <w:div w:id="1361711436">
                                              <w:marLeft w:val="0"/>
                                              <w:marRight w:val="0"/>
                                              <w:marTop w:val="0"/>
                                              <w:marBottom w:val="0"/>
                                              <w:divBdr>
                                                <w:top w:val="single" w:sz="2" w:space="0" w:color="E3E3E3"/>
                                                <w:left w:val="single" w:sz="2" w:space="0" w:color="E3E3E3"/>
                                                <w:bottom w:val="single" w:sz="2" w:space="0" w:color="E3E3E3"/>
                                                <w:right w:val="single" w:sz="2" w:space="0" w:color="E3E3E3"/>
                                              </w:divBdr>
                                              <w:divsChild>
                                                <w:div w:id="359011338">
                                                  <w:marLeft w:val="0"/>
                                                  <w:marRight w:val="0"/>
                                                  <w:marTop w:val="0"/>
                                                  <w:marBottom w:val="0"/>
                                                  <w:divBdr>
                                                    <w:top w:val="single" w:sz="2" w:space="0" w:color="E3E3E3"/>
                                                    <w:left w:val="single" w:sz="2" w:space="0" w:color="E3E3E3"/>
                                                    <w:bottom w:val="single" w:sz="2" w:space="0" w:color="E3E3E3"/>
                                                    <w:right w:val="single" w:sz="2" w:space="0" w:color="E3E3E3"/>
                                                  </w:divBdr>
                                                  <w:divsChild>
                                                    <w:div w:id="429349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1508595">
          <w:marLeft w:val="0"/>
          <w:marRight w:val="0"/>
          <w:marTop w:val="0"/>
          <w:marBottom w:val="0"/>
          <w:divBdr>
            <w:top w:val="none" w:sz="0" w:space="0" w:color="auto"/>
            <w:left w:val="none" w:sz="0" w:space="0" w:color="auto"/>
            <w:bottom w:val="none" w:sz="0" w:space="0" w:color="auto"/>
            <w:right w:val="none" w:sz="0" w:space="0" w:color="auto"/>
          </w:divBdr>
          <w:divsChild>
            <w:div w:id="1804106825">
              <w:marLeft w:val="0"/>
              <w:marRight w:val="0"/>
              <w:marTop w:val="0"/>
              <w:marBottom w:val="0"/>
              <w:divBdr>
                <w:top w:val="single" w:sz="2" w:space="0" w:color="E3E3E3"/>
                <w:left w:val="single" w:sz="2" w:space="0" w:color="E3E3E3"/>
                <w:bottom w:val="single" w:sz="2" w:space="0" w:color="E3E3E3"/>
                <w:right w:val="single" w:sz="2" w:space="0" w:color="E3E3E3"/>
              </w:divBdr>
              <w:divsChild>
                <w:div w:id="1877691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80478143">
      <w:bodyDiv w:val="1"/>
      <w:marLeft w:val="0"/>
      <w:marRight w:val="0"/>
      <w:marTop w:val="0"/>
      <w:marBottom w:val="0"/>
      <w:divBdr>
        <w:top w:val="none" w:sz="0" w:space="0" w:color="auto"/>
        <w:left w:val="none" w:sz="0" w:space="0" w:color="auto"/>
        <w:bottom w:val="none" w:sz="0" w:space="0" w:color="auto"/>
        <w:right w:val="none" w:sz="0" w:space="0" w:color="auto"/>
      </w:divBdr>
    </w:div>
    <w:div w:id="1604144244">
      <w:bodyDiv w:val="1"/>
      <w:marLeft w:val="0"/>
      <w:marRight w:val="0"/>
      <w:marTop w:val="0"/>
      <w:marBottom w:val="0"/>
      <w:divBdr>
        <w:top w:val="none" w:sz="0" w:space="0" w:color="auto"/>
        <w:left w:val="none" w:sz="0" w:space="0" w:color="auto"/>
        <w:bottom w:val="none" w:sz="0" w:space="0" w:color="auto"/>
        <w:right w:val="none" w:sz="0" w:space="0" w:color="auto"/>
      </w:divBdr>
    </w:div>
    <w:div w:id="1627396962">
      <w:bodyDiv w:val="1"/>
      <w:marLeft w:val="0"/>
      <w:marRight w:val="0"/>
      <w:marTop w:val="0"/>
      <w:marBottom w:val="0"/>
      <w:divBdr>
        <w:top w:val="none" w:sz="0" w:space="0" w:color="auto"/>
        <w:left w:val="none" w:sz="0" w:space="0" w:color="auto"/>
        <w:bottom w:val="none" w:sz="0" w:space="0" w:color="auto"/>
        <w:right w:val="none" w:sz="0" w:space="0" w:color="auto"/>
      </w:divBdr>
    </w:div>
    <w:div w:id="1634367710">
      <w:bodyDiv w:val="1"/>
      <w:marLeft w:val="0"/>
      <w:marRight w:val="0"/>
      <w:marTop w:val="0"/>
      <w:marBottom w:val="0"/>
      <w:divBdr>
        <w:top w:val="none" w:sz="0" w:space="0" w:color="auto"/>
        <w:left w:val="none" w:sz="0" w:space="0" w:color="auto"/>
        <w:bottom w:val="none" w:sz="0" w:space="0" w:color="auto"/>
        <w:right w:val="none" w:sz="0" w:space="0" w:color="auto"/>
      </w:divBdr>
    </w:div>
    <w:div w:id="1666858460">
      <w:bodyDiv w:val="1"/>
      <w:marLeft w:val="0"/>
      <w:marRight w:val="0"/>
      <w:marTop w:val="0"/>
      <w:marBottom w:val="0"/>
      <w:divBdr>
        <w:top w:val="none" w:sz="0" w:space="0" w:color="auto"/>
        <w:left w:val="none" w:sz="0" w:space="0" w:color="auto"/>
        <w:bottom w:val="none" w:sz="0" w:space="0" w:color="auto"/>
        <w:right w:val="none" w:sz="0" w:space="0" w:color="auto"/>
      </w:divBdr>
    </w:div>
    <w:div w:id="1676347892">
      <w:bodyDiv w:val="1"/>
      <w:marLeft w:val="0"/>
      <w:marRight w:val="0"/>
      <w:marTop w:val="0"/>
      <w:marBottom w:val="0"/>
      <w:divBdr>
        <w:top w:val="none" w:sz="0" w:space="0" w:color="auto"/>
        <w:left w:val="none" w:sz="0" w:space="0" w:color="auto"/>
        <w:bottom w:val="none" w:sz="0" w:space="0" w:color="auto"/>
        <w:right w:val="none" w:sz="0" w:space="0" w:color="auto"/>
      </w:divBdr>
    </w:div>
    <w:div w:id="1713187792">
      <w:bodyDiv w:val="1"/>
      <w:marLeft w:val="0"/>
      <w:marRight w:val="0"/>
      <w:marTop w:val="0"/>
      <w:marBottom w:val="0"/>
      <w:divBdr>
        <w:top w:val="none" w:sz="0" w:space="0" w:color="auto"/>
        <w:left w:val="none" w:sz="0" w:space="0" w:color="auto"/>
        <w:bottom w:val="none" w:sz="0" w:space="0" w:color="auto"/>
        <w:right w:val="none" w:sz="0" w:space="0" w:color="auto"/>
      </w:divBdr>
    </w:div>
    <w:div w:id="1729843164">
      <w:bodyDiv w:val="1"/>
      <w:marLeft w:val="0"/>
      <w:marRight w:val="0"/>
      <w:marTop w:val="0"/>
      <w:marBottom w:val="0"/>
      <w:divBdr>
        <w:top w:val="none" w:sz="0" w:space="0" w:color="auto"/>
        <w:left w:val="none" w:sz="0" w:space="0" w:color="auto"/>
        <w:bottom w:val="none" w:sz="0" w:space="0" w:color="auto"/>
        <w:right w:val="none" w:sz="0" w:space="0" w:color="auto"/>
      </w:divBdr>
    </w:div>
    <w:div w:id="1823620692">
      <w:bodyDiv w:val="1"/>
      <w:marLeft w:val="0"/>
      <w:marRight w:val="0"/>
      <w:marTop w:val="0"/>
      <w:marBottom w:val="0"/>
      <w:divBdr>
        <w:top w:val="none" w:sz="0" w:space="0" w:color="auto"/>
        <w:left w:val="none" w:sz="0" w:space="0" w:color="auto"/>
        <w:bottom w:val="none" w:sz="0" w:space="0" w:color="auto"/>
        <w:right w:val="none" w:sz="0" w:space="0" w:color="auto"/>
      </w:divBdr>
    </w:div>
    <w:div w:id="1846242516">
      <w:bodyDiv w:val="1"/>
      <w:marLeft w:val="0"/>
      <w:marRight w:val="0"/>
      <w:marTop w:val="0"/>
      <w:marBottom w:val="0"/>
      <w:divBdr>
        <w:top w:val="none" w:sz="0" w:space="0" w:color="auto"/>
        <w:left w:val="none" w:sz="0" w:space="0" w:color="auto"/>
        <w:bottom w:val="none" w:sz="0" w:space="0" w:color="auto"/>
        <w:right w:val="none" w:sz="0" w:space="0" w:color="auto"/>
      </w:divBdr>
    </w:div>
    <w:div w:id="1907107258">
      <w:bodyDiv w:val="1"/>
      <w:marLeft w:val="0"/>
      <w:marRight w:val="0"/>
      <w:marTop w:val="0"/>
      <w:marBottom w:val="0"/>
      <w:divBdr>
        <w:top w:val="none" w:sz="0" w:space="0" w:color="auto"/>
        <w:left w:val="none" w:sz="0" w:space="0" w:color="auto"/>
        <w:bottom w:val="none" w:sz="0" w:space="0" w:color="auto"/>
        <w:right w:val="none" w:sz="0" w:space="0" w:color="auto"/>
      </w:divBdr>
    </w:div>
    <w:div w:id="2042513170">
      <w:bodyDiv w:val="1"/>
      <w:marLeft w:val="0"/>
      <w:marRight w:val="0"/>
      <w:marTop w:val="0"/>
      <w:marBottom w:val="0"/>
      <w:divBdr>
        <w:top w:val="none" w:sz="0" w:space="0" w:color="auto"/>
        <w:left w:val="none" w:sz="0" w:space="0" w:color="auto"/>
        <w:bottom w:val="none" w:sz="0" w:space="0" w:color="auto"/>
        <w:right w:val="none" w:sz="0" w:space="0" w:color="auto"/>
      </w:divBdr>
    </w:div>
    <w:div w:id="2103917065">
      <w:bodyDiv w:val="1"/>
      <w:marLeft w:val="0"/>
      <w:marRight w:val="0"/>
      <w:marTop w:val="0"/>
      <w:marBottom w:val="0"/>
      <w:divBdr>
        <w:top w:val="none" w:sz="0" w:space="0" w:color="auto"/>
        <w:left w:val="none" w:sz="0" w:space="0" w:color="auto"/>
        <w:bottom w:val="none" w:sz="0" w:space="0" w:color="auto"/>
        <w:right w:val="none" w:sz="0" w:space="0" w:color="auto"/>
      </w:divBdr>
    </w:div>
    <w:div w:id="21440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24.ceskatelevize.cz/clanek/kultura/panelstory-lovestory-nedocenena-sidliste-jsou-fenomenem-sveho-druhu-888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tantiques.cz/tecka-za-panelaky" TargetMode="External"/><Relationship Id="rId17" Type="http://schemas.openxmlformats.org/officeDocument/2006/relationships/hyperlink" Target="https://www.seznamzpravy.cz/clanek/nejlepsi-dedictvi-socialismu-panelaky-tvrdi-panelakovy-nadsenec-liptak-152976" TargetMode="External"/><Relationship Id="rId2" Type="http://schemas.openxmlformats.org/officeDocument/2006/relationships/numbering" Target="numbering.xml"/><Relationship Id="rId16" Type="http://schemas.openxmlformats.org/officeDocument/2006/relationships/hyperlink" Target="http://panelaky.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antiques.cz/tecka-za-panelaky" TargetMode="External"/><Relationship Id="rId5" Type="http://schemas.openxmlformats.org/officeDocument/2006/relationships/webSettings" Target="webSettings.xml"/><Relationship Id="rId15" Type="http://schemas.openxmlformats.org/officeDocument/2006/relationships/hyperlink" Target="http://panelaky.info/vo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pravy.aktualne.cz/domaci/cesi-neumi-zateplovat-aby-usetrili-udelaji-casto-z-cenne-bud/r~69bb7650939c11e7b4dc0025900fea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anelaky.info/vos/" TargetMode="External"/><Relationship Id="rId2" Type="http://schemas.openxmlformats.org/officeDocument/2006/relationships/hyperlink" Target="https://zpravy.aktualne.cz/domaci/cesi-neumi-zateplovat-aby-usetrili-udelaji-casto-z-cenne-bud/r~69bb7650939c11e7b4dc0025900fea04/" TargetMode="External"/><Relationship Id="rId1" Type="http://schemas.openxmlformats.org/officeDocument/2006/relationships/hyperlink" Target="http://www.lesopark-ostrava.cz/" TargetMode="External"/><Relationship Id="rId5" Type="http://schemas.openxmlformats.org/officeDocument/2006/relationships/hyperlink" Target="http://panelaky.info" TargetMode="External"/><Relationship Id="rId4" Type="http://schemas.openxmlformats.org/officeDocument/2006/relationships/hyperlink" Target="https://historie.ovaji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EDB598-D640-DC4F-8ABF-48813D3CD1BF}">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0FA4-7077-864C-93EE-5FA176B1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12243</Words>
  <Characters>73706</Characters>
  <Application>Microsoft Office Word</Application>
  <DocSecurity>0</DocSecurity>
  <Lines>1568</Lines>
  <Paragraphs>440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Alexandrov Krystof</dc:creator>
  <cp:keywords/>
  <dc:description/>
  <cp:lastModifiedBy>Alexandrov Krystof</cp:lastModifiedBy>
  <cp:revision>2</cp:revision>
  <dcterms:created xsi:type="dcterms:W3CDTF">2024-04-17T13:48:00Z</dcterms:created>
  <dcterms:modified xsi:type="dcterms:W3CDTF">2024-04-17T13:48:00Z</dcterms:modified>
</cp:coreProperties>
</file>