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7A727" w14:textId="77777777" w:rsidR="00AB1822" w:rsidRDefault="00AB1822" w:rsidP="00AB1822">
      <w:pPr>
        <w:spacing w:line="360" w:lineRule="auto"/>
        <w:jc w:val="center"/>
        <w:rPr>
          <w:rFonts w:ascii="Times New Roman" w:hAnsi="Times New Roman" w:cs="Times New Roman"/>
        </w:rPr>
      </w:pPr>
      <w:r>
        <w:rPr>
          <w:rFonts w:ascii="Times New Roman" w:hAnsi="Times New Roman" w:cs="Times New Roman"/>
        </w:rPr>
        <w:t>Univerzita Palackého v Olomouci</w:t>
      </w:r>
    </w:p>
    <w:p w14:paraId="56F47475" w14:textId="77777777" w:rsidR="00AB1822" w:rsidRDefault="00AB1822" w:rsidP="00AB1822">
      <w:pPr>
        <w:spacing w:line="360" w:lineRule="auto"/>
        <w:jc w:val="center"/>
        <w:rPr>
          <w:rFonts w:ascii="Times New Roman" w:hAnsi="Times New Roman" w:cs="Times New Roman"/>
        </w:rPr>
      </w:pPr>
      <w:r>
        <w:rPr>
          <w:rFonts w:ascii="Times New Roman" w:hAnsi="Times New Roman" w:cs="Times New Roman"/>
        </w:rPr>
        <w:t>Přírodovědecká fakulta</w:t>
      </w:r>
    </w:p>
    <w:p w14:paraId="7B249EEB" w14:textId="77777777" w:rsidR="00AB1822" w:rsidRDefault="00AB1822" w:rsidP="00AB1822">
      <w:pPr>
        <w:spacing w:line="360" w:lineRule="auto"/>
        <w:jc w:val="center"/>
        <w:rPr>
          <w:rFonts w:ascii="Times New Roman" w:hAnsi="Times New Roman" w:cs="Times New Roman"/>
        </w:rPr>
      </w:pPr>
      <w:r>
        <w:rPr>
          <w:rFonts w:ascii="Times New Roman" w:hAnsi="Times New Roman" w:cs="Times New Roman"/>
        </w:rPr>
        <w:t>Katedra rozvojových a environmentálních studií</w:t>
      </w:r>
    </w:p>
    <w:p w14:paraId="46F18539" w14:textId="77777777" w:rsidR="00AB1822" w:rsidRDefault="00AB1822" w:rsidP="00AB1822">
      <w:pPr>
        <w:spacing w:line="360" w:lineRule="auto"/>
        <w:jc w:val="center"/>
        <w:rPr>
          <w:rFonts w:ascii="Times New Roman" w:hAnsi="Times New Roman" w:cs="Times New Roman"/>
        </w:rPr>
      </w:pPr>
    </w:p>
    <w:p w14:paraId="3A90AC41" w14:textId="7FED3D08" w:rsidR="00AB1822" w:rsidRDefault="00AB1822" w:rsidP="00AB1822">
      <w:pPr>
        <w:spacing w:line="360" w:lineRule="auto"/>
        <w:jc w:val="center"/>
        <w:rPr>
          <w:rFonts w:ascii="Times New Roman" w:hAnsi="Times New Roman" w:cs="Times New Roman"/>
        </w:rPr>
      </w:pPr>
    </w:p>
    <w:p w14:paraId="5B2D1D91" w14:textId="4B4B6673" w:rsidR="00AB1822" w:rsidRDefault="00216440" w:rsidP="00AB1822">
      <w:pPr>
        <w:spacing w:line="360" w:lineRule="auto"/>
        <w:jc w:val="center"/>
        <w:rPr>
          <w:rFonts w:ascii="Times New Roman" w:hAnsi="Times New Roman" w:cs="Times New Roman"/>
        </w:rPr>
      </w:pPr>
      <w:r>
        <w:rPr>
          <w:rFonts w:ascii="Times New Roman" w:hAnsi="Times New Roman" w:cs="Times New Roman"/>
          <w:noProof/>
          <w:lang w:eastAsia="cs-CZ"/>
        </w:rPr>
        <w:drawing>
          <wp:anchor distT="0" distB="0" distL="114300" distR="114300" simplePos="0" relativeHeight="251658240" behindDoc="1" locked="0" layoutInCell="1" allowOverlap="1" wp14:anchorId="397CE867" wp14:editId="26A61E13">
            <wp:simplePos x="0" y="0"/>
            <wp:positionH relativeFrom="margin">
              <wp:align>center</wp:align>
            </wp:positionH>
            <wp:positionV relativeFrom="paragraph">
              <wp:posOffset>266024</wp:posOffset>
            </wp:positionV>
            <wp:extent cx="1673157" cy="1695666"/>
            <wp:effectExtent l="0" t="0" r="381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a:extLst>
                        <a:ext uri="{28A0092B-C50C-407E-A947-70E740481C1C}">
                          <a14:useLocalDpi xmlns:a14="http://schemas.microsoft.com/office/drawing/2010/main" val="0"/>
                        </a:ext>
                      </a:extLst>
                    </a:blip>
                    <a:stretch>
                      <a:fillRect/>
                    </a:stretch>
                  </pic:blipFill>
                  <pic:spPr>
                    <a:xfrm>
                      <a:off x="0" y="0"/>
                      <a:ext cx="1673157" cy="1695666"/>
                    </a:xfrm>
                    <a:prstGeom prst="rect">
                      <a:avLst/>
                    </a:prstGeom>
                  </pic:spPr>
                </pic:pic>
              </a:graphicData>
            </a:graphic>
            <wp14:sizeRelH relativeFrom="page">
              <wp14:pctWidth>0</wp14:pctWidth>
            </wp14:sizeRelH>
            <wp14:sizeRelV relativeFrom="page">
              <wp14:pctHeight>0</wp14:pctHeight>
            </wp14:sizeRelV>
          </wp:anchor>
        </w:drawing>
      </w:r>
    </w:p>
    <w:p w14:paraId="6CD4295A" w14:textId="488A63AD" w:rsidR="00AB1822" w:rsidRDefault="00AB1822" w:rsidP="00AB1822">
      <w:pPr>
        <w:spacing w:line="360" w:lineRule="auto"/>
        <w:jc w:val="center"/>
        <w:rPr>
          <w:rFonts w:ascii="Times New Roman" w:hAnsi="Times New Roman" w:cs="Times New Roman"/>
        </w:rPr>
      </w:pPr>
    </w:p>
    <w:p w14:paraId="22434E32" w14:textId="7D83FA1C" w:rsidR="00AB1822" w:rsidRDefault="00AB1822" w:rsidP="00AB1822">
      <w:pPr>
        <w:spacing w:line="360" w:lineRule="auto"/>
        <w:jc w:val="center"/>
        <w:rPr>
          <w:rFonts w:ascii="Times New Roman" w:hAnsi="Times New Roman" w:cs="Times New Roman"/>
        </w:rPr>
      </w:pPr>
    </w:p>
    <w:p w14:paraId="0B1B883E" w14:textId="3A1E6DCF" w:rsidR="00AB1822" w:rsidRDefault="00AB1822" w:rsidP="00AB1822">
      <w:pPr>
        <w:spacing w:line="360" w:lineRule="auto"/>
        <w:jc w:val="center"/>
        <w:rPr>
          <w:rFonts w:ascii="Times New Roman" w:hAnsi="Times New Roman" w:cs="Times New Roman"/>
        </w:rPr>
      </w:pPr>
    </w:p>
    <w:p w14:paraId="3A466F37" w14:textId="77777777" w:rsidR="00AB1822" w:rsidRDefault="00AB1822" w:rsidP="00AB1822">
      <w:pPr>
        <w:spacing w:line="360" w:lineRule="auto"/>
        <w:jc w:val="center"/>
        <w:rPr>
          <w:rFonts w:ascii="Times New Roman" w:hAnsi="Times New Roman" w:cs="Times New Roman"/>
        </w:rPr>
      </w:pPr>
    </w:p>
    <w:p w14:paraId="3B256FC4" w14:textId="77777777" w:rsidR="00AB1822" w:rsidRDefault="00AB1822" w:rsidP="00AB1822">
      <w:pPr>
        <w:spacing w:line="360" w:lineRule="auto"/>
        <w:jc w:val="center"/>
        <w:rPr>
          <w:rFonts w:ascii="Times New Roman" w:hAnsi="Times New Roman" w:cs="Times New Roman"/>
        </w:rPr>
      </w:pPr>
    </w:p>
    <w:p w14:paraId="263D836D" w14:textId="77777777" w:rsidR="00AB1822" w:rsidRDefault="00AB1822" w:rsidP="00AB1822">
      <w:pPr>
        <w:spacing w:line="360" w:lineRule="auto"/>
        <w:jc w:val="center"/>
        <w:rPr>
          <w:rFonts w:ascii="Times New Roman" w:hAnsi="Times New Roman" w:cs="Times New Roman"/>
        </w:rPr>
      </w:pPr>
    </w:p>
    <w:p w14:paraId="20E7C28B" w14:textId="77777777" w:rsidR="00AB1822" w:rsidRDefault="00AB1822" w:rsidP="00AB1822">
      <w:pPr>
        <w:spacing w:line="360" w:lineRule="auto"/>
        <w:jc w:val="center"/>
        <w:rPr>
          <w:rFonts w:ascii="Times New Roman" w:hAnsi="Times New Roman" w:cs="Times New Roman"/>
        </w:rPr>
      </w:pPr>
    </w:p>
    <w:p w14:paraId="761F0F15" w14:textId="77777777" w:rsidR="00AB1822" w:rsidRDefault="00AB1822" w:rsidP="00AB1822">
      <w:pPr>
        <w:spacing w:line="360" w:lineRule="auto"/>
        <w:jc w:val="center"/>
        <w:rPr>
          <w:rFonts w:ascii="Times New Roman" w:hAnsi="Times New Roman" w:cs="Times New Roman"/>
        </w:rPr>
      </w:pPr>
    </w:p>
    <w:p w14:paraId="20928880" w14:textId="77777777" w:rsidR="00AB1822" w:rsidRDefault="00AB1822" w:rsidP="00AB1822">
      <w:pPr>
        <w:spacing w:line="360" w:lineRule="auto"/>
        <w:jc w:val="center"/>
        <w:rPr>
          <w:rFonts w:ascii="Times New Roman" w:hAnsi="Times New Roman" w:cs="Times New Roman"/>
        </w:rPr>
      </w:pPr>
    </w:p>
    <w:p w14:paraId="308B5152" w14:textId="77777777" w:rsidR="00AB1822" w:rsidRDefault="00AB1822" w:rsidP="00AB1822">
      <w:pPr>
        <w:spacing w:line="360" w:lineRule="auto"/>
        <w:jc w:val="center"/>
        <w:rPr>
          <w:rFonts w:ascii="Times New Roman" w:hAnsi="Times New Roman" w:cs="Times New Roman"/>
        </w:rPr>
      </w:pPr>
      <w:r>
        <w:rPr>
          <w:rFonts w:ascii="Times New Roman" w:hAnsi="Times New Roman" w:cs="Times New Roman"/>
        </w:rPr>
        <w:t>Natalie Muchová</w:t>
      </w:r>
    </w:p>
    <w:p w14:paraId="6BBB80D1" w14:textId="77777777" w:rsidR="00AB1822" w:rsidRPr="00BB22DE" w:rsidRDefault="00AB1822" w:rsidP="00AB1822">
      <w:pPr>
        <w:spacing w:line="360" w:lineRule="auto"/>
        <w:jc w:val="center"/>
        <w:rPr>
          <w:rFonts w:ascii="Times New Roman" w:hAnsi="Times New Roman" w:cs="Times New Roman"/>
          <w:b/>
          <w:sz w:val="32"/>
          <w:szCs w:val="32"/>
        </w:rPr>
      </w:pPr>
      <w:r w:rsidRPr="00BB22DE">
        <w:rPr>
          <w:rFonts w:ascii="Times New Roman" w:hAnsi="Times New Roman" w:cs="Times New Roman"/>
          <w:b/>
          <w:sz w:val="32"/>
          <w:szCs w:val="32"/>
        </w:rPr>
        <w:t>Udržitelný turismus se zaměřením na Filipíny</w:t>
      </w:r>
    </w:p>
    <w:p w14:paraId="1349BD73" w14:textId="77777777" w:rsidR="00AB1822" w:rsidRDefault="00AB1822" w:rsidP="00AB1822">
      <w:pPr>
        <w:spacing w:line="360" w:lineRule="auto"/>
        <w:jc w:val="center"/>
        <w:rPr>
          <w:rFonts w:ascii="Times New Roman" w:hAnsi="Times New Roman" w:cs="Times New Roman"/>
        </w:rPr>
      </w:pPr>
      <w:r>
        <w:rPr>
          <w:rFonts w:ascii="Times New Roman" w:hAnsi="Times New Roman" w:cs="Times New Roman"/>
        </w:rPr>
        <w:t>Bakalářská práce</w:t>
      </w:r>
    </w:p>
    <w:p w14:paraId="0EF5B16F" w14:textId="77777777" w:rsidR="00AB1822" w:rsidRDefault="00AB1822" w:rsidP="00AB1822">
      <w:pPr>
        <w:spacing w:line="360" w:lineRule="auto"/>
        <w:jc w:val="center"/>
        <w:rPr>
          <w:rFonts w:ascii="Times New Roman" w:hAnsi="Times New Roman" w:cs="Times New Roman"/>
        </w:rPr>
      </w:pPr>
    </w:p>
    <w:p w14:paraId="02A49BD6" w14:textId="77777777" w:rsidR="00AB1822" w:rsidRDefault="00AB1822" w:rsidP="00AB1822">
      <w:pPr>
        <w:spacing w:line="360" w:lineRule="auto"/>
        <w:jc w:val="center"/>
        <w:rPr>
          <w:rFonts w:ascii="Times New Roman" w:hAnsi="Times New Roman" w:cs="Times New Roman"/>
        </w:rPr>
      </w:pPr>
    </w:p>
    <w:p w14:paraId="7FFB102B" w14:textId="77777777" w:rsidR="00AB1822" w:rsidRDefault="00AB1822" w:rsidP="00AB1822">
      <w:pPr>
        <w:spacing w:line="360" w:lineRule="auto"/>
        <w:jc w:val="center"/>
        <w:rPr>
          <w:rFonts w:ascii="Times New Roman" w:hAnsi="Times New Roman" w:cs="Times New Roman"/>
        </w:rPr>
      </w:pPr>
    </w:p>
    <w:p w14:paraId="5DA84100" w14:textId="77777777" w:rsidR="00AB1822" w:rsidRDefault="00AB1822" w:rsidP="00AB1822">
      <w:pPr>
        <w:spacing w:line="360" w:lineRule="auto"/>
        <w:jc w:val="center"/>
        <w:rPr>
          <w:rFonts w:ascii="Times New Roman" w:hAnsi="Times New Roman" w:cs="Times New Roman"/>
        </w:rPr>
      </w:pPr>
    </w:p>
    <w:p w14:paraId="1AD285D4" w14:textId="77777777" w:rsidR="00AB1822" w:rsidRDefault="00AB1822" w:rsidP="00AB1822">
      <w:pPr>
        <w:spacing w:line="360" w:lineRule="auto"/>
        <w:jc w:val="center"/>
        <w:rPr>
          <w:rFonts w:ascii="Times New Roman" w:hAnsi="Times New Roman" w:cs="Times New Roman"/>
        </w:rPr>
      </w:pPr>
    </w:p>
    <w:p w14:paraId="1964CDEA" w14:textId="77777777" w:rsidR="00AB1822" w:rsidRDefault="00AB1822" w:rsidP="00AB1822">
      <w:pPr>
        <w:spacing w:line="360" w:lineRule="auto"/>
        <w:jc w:val="center"/>
        <w:rPr>
          <w:rFonts w:ascii="Times New Roman" w:hAnsi="Times New Roman" w:cs="Times New Roman"/>
        </w:rPr>
      </w:pPr>
    </w:p>
    <w:p w14:paraId="4B3C50D1" w14:textId="77777777" w:rsidR="00AB1822" w:rsidRDefault="00AB1822" w:rsidP="00AB1822">
      <w:pPr>
        <w:spacing w:line="360" w:lineRule="auto"/>
        <w:jc w:val="center"/>
        <w:rPr>
          <w:rFonts w:ascii="Times New Roman" w:hAnsi="Times New Roman" w:cs="Times New Roman"/>
        </w:rPr>
      </w:pPr>
    </w:p>
    <w:p w14:paraId="63F52E5A" w14:textId="77777777" w:rsidR="00AB1822" w:rsidRDefault="00AB1822" w:rsidP="00AB1822">
      <w:pPr>
        <w:spacing w:line="360" w:lineRule="auto"/>
        <w:jc w:val="center"/>
        <w:rPr>
          <w:rFonts w:ascii="Times New Roman" w:hAnsi="Times New Roman" w:cs="Times New Roman"/>
        </w:rPr>
      </w:pPr>
    </w:p>
    <w:p w14:paraId="7E9F5EA9" w14:textId="77777777" w:rsidR="00AB1822" w:rsidRDefault="00AB1822" w:rsidP="008B699F">
      <w:pPr>
        <w:spacing w:line="360" w:lineRule="auto"/>
        <w:rPr>
          <w:rFonts w:ascii="Times New Roman" w:hAnsi="Times New Roman" w:cs="Times New Roman"/>
        </w:rPr>
      </w:pPr>
    </w:p>
    <w:p w14:paraId="42FF7134" w14:textId="77777777" w:rsidR="00AB1822" w:rsidRDefault="00AB1822" w:rsidP="00AB1822">
      <w:pPr>
        <w:spacing w:line="360" w:lineRule="auto"/>
        <w:jc w:val="center"/>
        <w:rPr>
          <w:rFonts w:ascii="Times New Roman" w:hAnsi="Times New Roman" w:cs="Times New Roman"/>
        </w:rPr>
      </w:pPr>
    </w:p>
    <w:p w14:paraId="5CA6C2D0" w14:textId="17081395" w:rsidR="00AB1822" w:rsidRDefault="00AB1822" w:rsidP="00AB1822">
      <w:pPr>
        <w:spacing w:line="360" w:lineRule="auto"/>
        <w:jc w:val="center"/>
        <w:rPr>
          <w:rFonts w:ascii="Times New Roman" w:hAnsi="Times New Roman" w:cs="Times New Roman"/>
        </w:rPr>
      </w:pPr>
      <w:r>
        <w:rPr>
          <w:rFonts w:ascii="Times New Roman" w:hAnsi="Times New Roman" w:cs="Times New Roman"/>
        </w:rPr>
        <w:t xml:space="preserve">Vedoucí práce: </w:t>
      </w:r>
      <w:r w:rsidR="008B0A13">
        <w:rPr>
          <w:rFonts w:ascii="Times New Roman" w:hAnsi="Times New Roman" w:cs="Times New Roman"/>
        </w:rPr>
        <w:t>doc.</w:t>
      </w:r>
      <w:r>
        <w:rPr>
          <w:rFonts w:ascii="Times New Roman" w:hAnsi="Times New Roman" w:cs="Times New Roman"/>
        </w:rPr>
        <w:t xml:space="preserve"> RNDr. Pavel Nováček, CSc.</w:t>
      </w:r>
    </w:p>
    <w:p w14:paraId="07DB1290" w14:textId="2260EE11" w:rsidR="00A75861" w:rsidRDefault="00AB1822" w:rsidP="00A75861">
      <w:pPr>
        <w:spacing w:line="360" w:lineRule="auto"/>
        <w:jc w:val="center"/>
        <w:rPr>
          <w:rFonts w:ascii="Times New Roman" w:hAnsi="Times New Roman" w:cs="Times New Roman"/>
        </w:rPr>
      </w:pPr>
      <w:r>
        <w:rPr>
          <w:rFonts w:ascii="Times New Roman" w:hAnsi="Times New Roman" w:cs="Times New Roman"/>
        </w:rPr>
        <w:t>Olomouc 202</w:t>
      </w:r>
      <w:r w:rsidR="00A75861">
        <w:rPr>
          <w:rFonts w:ascii="Times New Roman" w:hAnsi="Times New Roman" w:cs="Times New Roman"/>
        </w:rPr>
        <w:t>3</w:t>
      </w:r>
    </w:p>
    <w:p w14:paraId="7B99B799" w14:textId="310BFAC3" w:rsidR="00A75861" w:rsidRDefault="00A75861">
      <w:pPr>
        <w:rPr>
          <w:rFonts w:ascii="Times New Roman" w:hAnsi="Times New Roman" w:cs="Times New Roman"/>
        </w:rPr>
      </w:pPr>
    </w:p>
    <w:p w14:paraId="339FCC07" w14:textId="77777777" w:rsidR="00E307F7" w:rsidRDefault="00E307F7">
      <w:pPr>
        <w:rPr>
          <w:rFonts w:ascii="Times New Roman" w:hAnsi="Times New Roman" w:cs="Times New Roman"/>
        </w:rPr>
      </w:pPr>
    </w:p>
    <w:p w14:paraId="1463036F" w14:textId="77777777" w:rsidR="00E307F7" w:rsidRDefault="00E307F7">
      <w:pPr>
        <w:rPr>
          <w:rFonts w:ascii="Times New Roman" w:hAnsi="Times New Roman" w:cs="Times New Roman"/>
        </w:rPr>
      </w:pPr>
    </w:p>
    <w:p w14:paraId="35877977" w14:textId="77777777" w:rsidR="00E307F7" w:rsidRDefault="00E307F7">
      <w:pPr>
        <w:rPr>
          <w:rFonts w:ascii="Times New Roman" w:hAnsi="Times New Roman" w:cs="Times New Roman"/>
        </w:rPr>
      </w:pPr>
    </w:p>
    <w:p w14:paraId="294B904A" w14:textId="77777777" w:rsidR="00E307F7" w:rsidRDefault="00E307F7">
      <w:pPr>
        <w:rPr>
          <w:rFonts w:ascii="Times New Roman" w:hAnsi="Times New Roman" w:cs="Times New Roman"/>
        </w:rPr>
      </w:pPr>
    </w:p>
    <w:p w14:paraId="52EB3A5A" w14:textId="77777777" w:rsidR="00E307F7" w:rsidRDefault="00E307F7">
      <w:pPr>
        <w:rPr>
          <w:rFonts w:ascii="Times New Roman" w:hAnsi="Times New Roman" w:cs="Times New Roman"/>
        </w:rPr>
      </w:pPr>
    </w:p>
    <w:p w14:paraId="252A75E0" w14:textId="77777777" w:rsidR="00E307F7" w:rsidRDefault="00E307F7">
      <w:pPr>
        <w:rPr>
          <w:rFonts w:ascii="Times New Roman" w:hAnsi="Times New Roman" w:cs="Times New Roman"/>
        </w:rPr>
      </w:pPr>
    </w:p>
    <w:p w14:paraId="68F8CA6B" w14:textId="77777777" w:rsidR="00E307F7" w:rsidRDefault="00E307F7">
      <w:pPr>
        <w:rPr>
          <w:rFonts w:ascii="Times New Roman" w:hAnsi="Times New Roman" w:cs="Times New Roman"/>
        </w:rPr>
      </w:pPr>
    </w:p>
    <w:p w14:paraId="2B7A65FB" w14:textId="77777777" w:rsidR="00E307F7" w:rsidRDefault="00E307F7">
      <w:pPr>
        <w:rPr>
          <w:rFonts w:ascii="Times New Roman" w:hAnsi="Times New Roman" w:cs="Times New Roman"/>
        </w:rPr>
      </w:pPr>
    </w:p>
    <w:p w14:paraId="11A7125F" w14:textId="77777777" w:rsidR="00E307F7" w:rsidRDefault="00E307F7">
      <w:pPr>
        <w:rPr>
          <w:rFonts w:ascii="Times New Roman" w:hAnsi="Times New Roman" w:cs="Times New Roman"/>
        </w:rPr>
      </w:pPr>
    </w:p>
    <w:p w14:paraId="5178853A" w14:textId="77777777" w:rsidR="00E307F7" w:rsidRDefault="00E307F7">
      <w:pPr>
        <w:rPr>
          <w:rFonts w:ascii="Times New Roman" w:hAnsi="Times New Roman" w:cs="Times New Roman"/>
        </w:rPr>
      </w:pPr>
    </w:p>
    <w:p w14:paraId="179BDD30" w14:textId="77777777" w:rsidR="00E307F7" w:rsidRDefault="00E307F7">
      <w:pPr>
        <w:rPr>
          <w:rFonts w:ascii="Times New Roman" w:hAnsi="Times New Roman" w:cs="Times New Roman"/>
        </w:rPr>
      </w:pPr>
    </w:p>
    <w:p w14:paraId="5181291E" w14:textId="77777777" w:rsidR="00E307F7" w:rsidRDefault="00E307F7">
      <w:pPr>
        <w:rPr>
          <w:rFonts w:ascii="Times New Roman" w:hAnsi="Times New Roman" w:cs="Times New Roman"/>
        </w:rPr>
      </w:pPr>
    </w:p>
    <w:p w14:paraId="631343F4" w14:textId="77777777" w:rsidR="00E307F7" w:rsidRDefault="00E307F7">
      <w:pPr>
        <w:rPr>
          <w:rFonts w:ascii="Times New Roman" w:hAnsi="Times New Roman" w:cs="Times New Roman"/>
        </w:rPr>
      </w:pPr>
    </w:p>
    <w:p w14:paraId="7522E298" w14:textId="77777777" w:rsidR="00E307F7" w:rsidRDefault="00E307F7">
      <w:pPr>
        <w:rPr>
          <w:rFonts w:ascii="Times New Roman" w:hAnsi="Times New Roman" w:cs="Times New Roman"/>
        </w:rPr>
      </w:pPr>
    </w:p>
    <w:p w14:paraId="565BE431" w14:textId="77777777" w:rsidR="00E307F7" w:rsidRDefault="00E307F7">
      <w:pPr>
        <w:rPr>
          <w:rFonts w:ascii="Times New Roman" w:hAnsi="Times New Roman" w:cs="Times New Roman"/>
        </w:rPr>
      </w:pPr>
    </w:p>
    <w:p w14:paraId="1E4E1920" w14:textId="77777777" w:rsidR="00E307F7" w:rsidRDefault="00E307F7">
      <w:pPr>
        <w:rPr>
          <w:rFonts w:ascii="Times New Roman" w:hAnsi="Times New Roman" w:cs="Times New Roman"/>
        </w:rPr>
      </w:pPr>
    </w:p>
    <w:p w14:paraId="352694A0" w14:textId="77777777" w:rsidR="00E307F7" w:rsidRDefault="00E307F7">
      <w:pPr>
        <w:rPr>
          <w:rFonts w:ascii="Times New Roman" w:hAnsi="Times New Roman" w:cs="Times New Roman"/>
        </w:rPr>
      </w:pPr>
    </w:p>
    <w:p w14:paraId="24209A37" w14:textId="77777777" w:rsidR="00E307F7" w:rsidRDefault="00E307F7">
      <w:pPr>
        <w:rPr>
          <w:rFonts w:ascii="Times New Roman" w:hAnsi="Times New Roman" w:cs="Times New Roman"/>
        </w:rPr>
      </w:pPr>
    </w:p>
    <w:p w14:paraId="11C8EC87" w14:textId="77777777" w:rsidR="00E307F7" w:rsidRDefault="00E307F7">
      <w:pPr>
        <w:rPr>
          <w:rFonts w:ascii="Times New Roman" w:hAnsi="Times New Roman" w:cs="Times New Roman"/>
        </w:rPr>
      </w:pPr>
    </w:p>
    <w:p w14:paraId="6426A187" w14:textId="77777777" w:rsidR="00E307F7" w:rsidRDefault="00E307F7">
      <w:pPr>
        <w:rPr>
          <w:rFonts w:ascii="Times New Roman" w:hAnsi="Times New Roman" w:cs="Times New Roman"/>
        </w:rPr>
      </w:pPr>
    </w:p>
    <w:p w14:paraId="390F9182" w14:textId="77777777" w:rsidR="00E307F7" w:rsidRDefault="00E307F7">
      <w:pPr>
        <w:rPr>
          <w:rFonts w:ascii="Times New Roman" w:hAnsi="Times New Roman" w:cs="Times New Roman"/>
        </w:rPr>
      </w:pPr>
    </w:p>
    <w:p w14:paraId="254DFD6C" w14:textId="77777777" w:rsidR="00E307F7" w:rsidRDefault="00E307F7">
      <w:pPr>
        <w:rPr>
          <w:rFonts w:ascii="Times New Roman" w:hAnsi="Times New Roman" w:cs="Times New Roman"/>
        </w:rPr>
      </w:pPr>
    </w:p>
    <w:p w14:paraId="3BFFDFDE" w14:textId="77777777" w:rsidR="00E307F7" w:rsidRDefault="00E307F7">
      <w:pPr>
        <w:rPr>
          <w:rFonts w:ascii="Times New Roman" w:hAnsi="Times New Roman" w:cs="Times New Roman"/>
        </w:rPr>
      </w:pPr>
    </w:p>
    <w:p w14:paraId="623C1400" w14:textId="77777777" w:rsidR="00E307F7" w:rsidRDefault="00E307F7">
      <w:pPr>
        <w:rPr>
          <w:rFonts w:ascii="Times New Roman" w:hAnsi="Times New Roman" w:cs="Times New Roman"/>
        </w:rPr>
      </w:pPr>
    </w:p>
    <w:p w14:paraId="35D8215D" w14:textId="77777777" w:rsidR="00E307F7" w:rsidRDefault="00E307F7">
      <w:pPr>
        <w:rPr>
          <w:rFonts w:ascii="Times New Roman" w:hAnsi="Times New Roman" w:cs="Times New Roman"/>
        </w:rPr>
      </w:pPr>
    </w:p>
    <w:p w14:paraId="3F84ACB3" w14:textId="77777777" w:rsidR="00E307F7" w:rsidRDefault="00E307F7">
      <w:pPr>
        <w:rPr>
          <w:rFonts w:ascii="Times New Roman" w:hAnsi="Times New Roman" w:cs="Times New Roman"/>
        </w:rPr>
      </w:pPr>
    </w:p>
    <w:p w14:paraId="5FE2268B" w14:textId="77777777" w:rsidR="00E307F7" w:rsidRDefault="00E307F7">
      <w:pPr>
        <w:rPr>
          <w:rFonts w:ascii="Times New Roman" w:hAnsi="Times New Roman" w:cs="Times New Roman"/>
        </w:rPr>
      </w:pPr>
    </w:p>
    <w:p w14:paraId="01ED8255" w14:textId="77777777" w:rsidR="00E307F7" w:rsidRDefault="00E307F7">
      <w:pPr>
        <w:rPr>
          <w:rFonts w:ascii="Times New Roman" w:hAnsi="Times New Roman" w:cs="Times New Roman"/>
        </w:rPr>
      </w:pPr>
    </w:p>
    <w:p w14:paraId="0FADB692" w14:textId="77777777" w:rsidR="00E307F7" w:rsidRDefault="00E307F7">
      <w:pPr>
        <w:rPr>
          <w:rFonts w:ascii="Times New Roman" w:hAnsi="Times New Roman" w:cs="Times New Roman"/>
        </w:rPr>
      </w:pPr>
    </w:p>
    <w:p w14:paraId="1641C1A8" w14:textId="77777777" w:rsidR="00E307F7" w:rsidRDefault="00E307F7">
      <w:pPr>
        <w:rPr>
          <w:rFonts w:ascii="Times New Roman" w:hAnsi="Times New Roman" w:cs="Times New Roman"/>
        </w:rPr>
      </w:pPr>
    </w:p>
    <w:p w14:paraId="73AF0080" w14:textId="77777777" w:rsidR="00E307F7" w:rsidRDefault="00E307F7">
      <w:pPr>
        <w:rPr>
          <w:rFonts w:ascii="Times New Roman" w:hAnsi="Times New Roman" w:cs="Times New Roman"/>
        </w:rPr>
      </w:pPr>
    </w:p>
    <w:p w14:paraId="1BB330BA" w14:textId="77777777" w:rsidR="00E307F7" w:rsidRDefault="00E307F7">
      <w:pPr>
        <w:rPr>
          <w:rFonts w:ascii="Times New Roman" w:hAnsi="Times New Roman" w:cs="Times New Roman"/>
        </w:rPr>
      </w:pPr>
    </w:p>
    <w:p w14:paraId="114107A5" w14:textId="77777777" w:rsidR="008B699F" w:rsidRDefault="00AB1822" w:rsidP="008B699F">
      <w:pPr>
        <w:spacing w:before="240" w:after="160" w:line="360" w:lineRule="auto"/>
        <w:jc w:val="both"/>
        <w:rPr>
          <w:rFonts w:ascii="Times New Roman" w:hAnsi="Times New Roman" w:cs="Times New Roman"/>
          <w:b/>
          <w:bCs/>
        </w:rPr>
      </w:pPr>
      <w:r>
        <w:rPr>
          <w:rFonts w:ascii="Times New Roman" w:hAnsi="Times New Roman" w:cs="Times New Roman"/>
          <w:b/>
          <w:bCs/>
        </w:rPr>
        <w:t>Čestné prohlášen</w:t>
      </w:r>
      <w:r w:rsidR="008B699F">
        <w:rPr>
          <w:rFonts w:ascii="Times New Roman" w:hAnsi="Times New Roman" w:cs="Times New Roman"/>
          <w:b/>
          <w:bCs/>
        </w:rPr>
        <w:t>í:</w:t>
      </w:r>
    </w:p>
    <w:p w14:paraId="629C423E" w14:textId="568A4334" w:rsidR="00AB1822" w:rsidRPr="008B699F" w:rsidRDefault="00AB1822" w:rsidP="008B699F">
      <w:pPr>
        <w:spacing w:before="240" w:after="160" w:line="360" w:lineRule="auto"/>
        <w:jc w:val="both"/>
        <w:rPr>
          <w:rFonts w:ascii="Times New Roman" w:hAnsi="Times New Roman" w:cs="Times New Roman"/>
          <w:b/>
          <w:bCs/>
        </w:rPr>
      </w:pPr>
      <w:r>
        <w:rPr>
          <w:rFonts w:ascii="Times New Roman" w:hAnsi="Times New Roman" w:cs="Times New Roman"/>
        </w:rPr>
        <w:t>Prohlašuji, že jsem bakalářskou práci „Udržitelný turismus se zaměřením na Filipíny“ vypracovala samostatně a veškeré použité zdroje jsem uvedla v seznamu použité literatury.</w:t>
      </w:r>
    </w:p>
    <w:p w14:paraId="1FA630F2" w14:textId="1F57BD8A" w:rsidR="00AB1822" w:rsidRDefault="00153B5A" w:rsidP="00BB22DE">
      <w:pPr>
        <w:spacing w:before="240" w:after="160" w:line="360" w:lineRule="auto"/>
        <w:jc w:val="both"/>
        <w:rPr>
          <w:rFonts w:ascii="Times New Roman" w:hAnsi="Times New Roman" w:cs="Times New Roman"/>
        </w:rPr>
      </w:pPr>
      <w:r>
        <w:rPr>
          <w:rFonts w:ascii="Times New Roman" w:hAnsi="Times New Roman" w:cs="Times New Roman"/>
        </w:rPr>
        <w:t xml:space="preserve">V Olomouci dne </w:t>
      </w:r>
      <w:r w:rsidR="002805EC">
        <w:rPr>
          <w:rFonts w:ascii="Times New Roman" w:hAnsi="Times New Roman" w:cs="Times New Roman"/>
        </w:rPr>
        <w:t>7. dubna 2023</w:t>
      </w:r>
    </w:p>
    <w:p w14:paraId="45B08762" w14:textId="77777777" w:rsidR="00AB1822" w:rsidRDefault="00AB1822" w:rsidP="00BB22DE">
      <w:pPr>
        <w:spacing w:before="240" w:after="160" w:line="360" w:lineRule="auto"/>
        <w:jc w:val="right"/>
        <w:rPr>
          <w:rFonts w:ascii="Times New Roman" w:hAnsi="Times New Roman" w:cs="Times New Roman"/>
        </w:rPr>
      </w:pPr>
      <w:r>
        <w:rPr>
          <w:rFonts w:ascii="Times New Roman" w:hAnsi="Times New Roman" w:cs="Times New Roman"/>
        </w:rPr>
        <w:t>Muchová Natalie</w:t>
      </w:r>
    </w:p>
    <w:p w14:paraId="2046A1C8" w14:textId="77777777" w:rsidR="00AB1822" w:rsidRDefault="00AB1822" w:rsidP="00AB1822">
      <w:pPr>
        <w:rPr>
          <w:rFonts w:ascii="Times New Roman" w:hAnsi="Times New Roman" w:cs="Times New Roman"/>
        </w:rPr>
      </w:pPr>
    </w:p>
    <w:p w14:paraId="50B92DB4" w14:textId="77777777" w:rsidR="00AB1822" w:rsidRDefault="00AB1822" w:rsidP="00AB1822">
      <w:pPr>
        <w:spacing w:line="360" w:lineRule="auto"/>
        <w:jc w:val="both"/>
        <w:rPr>
          <w:rFonts w:ascii="Times New Roman" w:hAnsi="Times New Roman" w:cs="Times New Roman"/>
        </w:rPr>
      </w:pPr>
    </w:p>
    <w:p w14:paraId="6B1B2722" w14:textId="77777777" w:rsidR="00AB1822" w:rsidRDefault="00AB1822" w:rsidP="00AB1822">
      <w:pPr>
        <w:spacing w:line="360" w:lineRule="auto"/>
        <w:jc w:val="both"/>
        <w:rPr>
          <w:rFonts w:ascii="Times New Roman" w:hAnsi="Times New Roman" w:cs="Times New Roman"/>
        </w:rPr>
      </w:pPr>
    </w:p>
    <w:p w14:paraId="0BB92DE7" w14:textId="77777777" w:rsidR="00AB1822" w:rsidRDefault="00AB1822" w:rsidP="00AB1822">
      <w:pPr>
        <w:spacing w:line="360" w:lineRule="auto"/>
        <w:jc w:val="both"/>
        <w:rPr>
          <w:rFonts w:ascii="Times New Roman" w:hAnsi="Times New Roman" w:cs="Times New Roman"/>
        </w:rPr>
      </w:pPr>
    </w:p>
    <w:p w14:paraId="5A22B5C8" w14:textId="77777777" w:rsidR="00AB1822" w:rsidRDefault="00AB1822" w:rsidP="00AB1822">
      <w:pPr>
        <w:spacing w:line="360" w:lineRule="auto"/>
        <w:jc w:val="both"/>
        <w:rPr>
          <w:rFonts w:ascii="Times New Roman" w:hAnsi="Times New Roman" w:cs="Times New Roman"/>
        </w:rPr>
      </w:pPr>
    </w:p>
    <w:p w14:paraId="00A4A2B6" w14:textId="77777777" w:rsidR="00AB1822" w:rsidRDefault="00AB1822" w:rsidP="00AB1822">
      <w:pPr>
        <w:spacing w:line="360" w:lineRule="auto"/>
        <w:jc w:val="both"/>
        <w:rPr>
          <w:rFonts w:ascii="Times New Roman" w:hAnsi="Times New Roman" w:cs="Times New Roman"/>
        </w:rPr>
      </w:pPr>
    </w:p>
    <w:p w14:paraId="4702C68E" w14:textId="77777777" w:rsidR="00AB1822" w:rsidRDefault="00AB1822" w:rsidP="00AB1822">
      <w:pPr>
        <w:spacing w:line="360" w:lineRule="auto"/>
        <w:jc w:val="both"/>
        <w:rPr>
          <w:rFonts w:ascii="Times New Roman" w:hAnsi="Times New Roman" w:cs="Times New Roman"/>
        </w:rPr>
      </w:pPr>
    </w:p>
    <w:p w14:paraId="50881665" w14:textId="77777777" w:rsidR="00AB1822" w:rsidRDefault="00AB1822" w:rsidP="00AB1822">
      <w:pPr>
        <w:spacing w:line="360" w:lineRule="auto"/>
        <w:jc w:val="both"/>
        <w:rPr>
          <w:rFonts w:ascii="Times New Roman" w:hAnsi="Times New Roman" w:cs="Times New Roman"/>
        </w:rPr>
      </w:pPr>
    </w:p>
    <w:p w14:paraId="0FCFF9B6" w14:textId="77777777" w:rsidR="00AB1822" w:rsidRDefault="00AB1822" w:rsidP="00AB1822">
      <w:pPr>
        <w:spacing w:line="360" w:lineRule="auto"/>
        <w:jc w:val="both"/>
        <w:rPr>
          <w:rFonts w:ascii="Times New Roman" w:hAnsi="Times New Roman" w:cs="Times New Roman"/>
        </w:rPr>
      </w:pPr>
    </w:p>
    <w:p w14:paraId="38AB6680" w14:textId="77777777" w:rsidR="00AB1822" w:rsidRDefault="00AB1822" w:rsidP="00AB1822">
      <w:pPr>
        <w:spacing w:line="360" w:lineRule="auto"/>
        <w:jc w:val="both"/>
        <w:rPr>
          <w:rFonts w:ascii="Times New Roman" w:hAnsi="Times New Roman" w:cs="Times New Roman"/>
        </w:rPr>
      </w:pPr>
    </w:p>
    <w:p w14:paraId="22881CDC" w14:textId="77777777" w:rsidR="00AB1822" w:rsidRDefault="00AB1822" w:rsidP="00AB1822">
      <w:pPr>
        <w:spacing w:line="360" w:lineRule="auto"/>
        <w:jc w:val="both"/>
        <w:rPr>
          <w:rFonts w:ascii="Times New Roman" w:hAnsi="Times New Roman" w:cs="Times New Roman"/>
        </w:rPr>
      </w:pPr>
    </w:p>
    <w:p w14:paraId="5AC7EE06" w14:textId="77777777" w:rsidR="00AB1822" w:rsidRDefault="00AB1822" w:rsidP="00AB1822">
      <w:pPr>
        <w:spacing w:line="360" w:lineRule="auto"/>
        <w:jc w:val="both"/>
        <w:rPr>
          <w:rFonts w:ascii="Times New Roman" w:hAnsi="Times New Roman" w:cs="Times New Roman"/>
        </w:rPr>
      </w:pPr>
    </w:p>
    <w:p w14:paraId="43034EAC" w14:textId="77777777" w:rsidR="00AB1822" w:rsidRDefault="00AB1822" w:rsidP="00AB1822">
      <w:pPr>
        <w:spacing w:line="360" w:lineRule="auto"/>
        <w:jc w:val="both"/>
        <w:rPr>
          <w:rFonts w:ascii="Times New Roman" w:hAnsi="Times New Roman" w:cs="Times New Roman"/>
        </w:rPr>
      </w:pPr>
    </w:p>
    <w:p w14:paraId="70EDE4F0" w14:textId="77777777" w:rsidR="00AB1822" w:rsidRDefault="00AB1822" w:rsidP="00AB1822">
      <w:pPr>
        <w:spacing w:line="360" w:lineRule="auto"/>
        <w:jc w:val="both"/>
        <w:rPr>
          <w:rFonts w:ascii="Times New Roman" w:hAnsi="Times New Roman" w:cs="Times New Roman"/>
        </w:rPr>
      </w:pPr>
    </w:p>
    <w:p w14:paraId="7174BDD3" w14:textId="77777777" w:rsidR="00AB1822" w:rsidRDefault="00AB1822" w:rsidP="00AB1822">
      <w:pPr>
        <w:spacing w:line="360" w:lineRule="auto"/>
        <w:jc w:val="both"/>
        <w:rPr>
          <w:rFonts w:ascii="Times New Roman" w:hAnsi="Times New Roman" w:cs="Times New Roman"/>
        </w:rPr>
      </w:pPr>
    </w:p>
    <w:p w14:paraId="26A3448F" w14:textId="77777777" w:rsidR="00AB1822" w:rsidRDefault="00AB1822" w:rsidP="00AB1822">
      <w:pPr>
        <w:spacing w:line="360" w:lineRule="auto"/>
        <w:jc w:val="both"/>
        <w:rPr>
          <w:rFonts w:ascii="Times New Roman" w:hAnsi="Times New Roman" w:cs="Times New Roman"/>
        </w:rPr>
      </w:pPr>
    </w:p>
    <w:p w14:paraId="6089F3FE" w14:textId="77777777" w:rsidR="00AB1822" w:rsidRDefault="00AB1822" w:rsidP="00AB1822">
      <w:pPr>
        <w:spacing w:line="360" w:lineRule="auto"/>
        <w:jc w:val="both"/>
        <w:rPr>
          <w:rFonts w:ascii="Times New Roman" w:hAnsi="Times New Roman" w:cs="Times New Roman"/>
        </w:rPr>
      </w:pPr>
    </w:p>
    <w:p w14:paraId="27625382" w14:textId="77777777" w:rsidR="00AB1822" w:rsidRDefault="00AB1822" w:rsidP="00AB1822">
      <w:pPr>
        <w:spacing w:line="360" w:lineRule="auto"/>
        <w:jc w:val="both"/>
        <w:rPr>
          <w:rFonts w:ascii="Times New Roman" w:hAnsi="Times New Roman" w:cs="Times New Roman"/>
        </w:rPr>
      </w:pPr>
    </w:p>
    <w:p w14:paraId="022A5BDA" w14:textId="77777777" w:rsidR="00AB1822" w:rsidRDefault="00AB1822" w:rsidP="00AB1822">
      <w:pPr>
        <w:spacing w:line="360" w:lineRule="auto"/>
        <w:jc w:val="both"/>
        <w:rPr>
          <w:rFonts w:ascii="Times New Roman" w:hAnsi="Times New Roman" w:cs="Times New Roman"/>
        </w:rPr>
      </w:pPr>
    </w:p>
    <w:p w14:paraId="2E126176" w14:textId="77777777" w:rsidR="00AB1822" w:rsidRDefault="00AB1822" w:rsidP="00AB1822">
      <w:pPr>
        <w:spacing w:line="360" w:lineRule="auto"/>
        <w:jc w:val="both"/>
        <w:rPr>
          <w:rFonts w:ascii="Times New Roman" w:hAnsi="Times New Roman" w:cs="Times New Roman"/>
          <w:b/>
          <w:bCs/>
        </w:rPr>
      </w:pPr>
    </w:p>
    <w:p w14:paraId="1231A63E" w14:textId="77777777" w:rsidR="00AB1822" w:rsidRDefault="00AB1822" w:rsidP="00AB1822">
      <w:pPr>
        <w:spacing w:line="360" w:lineRule="auto"/>
        <w:jc w:val="both"/>
        <w:rPr>
          <w:rFonts w:ascii="Times New Roman" w:hAnsi="Times New Roman" w:cs="Times New Roman"/>
          <w:b/>
          <w:bCs/>
        </w:rPr>
      </w:pPr>
    </w:p>
    <w:p w14:paraId="15C34FC0" w14:textId="77777777" w:rsidR="00AB1822" w:rsidRDefault="00AB1822" w:rsidP="00AB1822">
      <w:pPr>
        <w:spacing w:line="360" w:lineRule="auto"/>
        <w:jc w:val="both"/>
        <w:rPr>
          <w:rFonts w:ascii="Times New Roman" w:hAnsi="Times New Roman" w:cs="Times New Roman"/>
          <w:b/>
          <w:bCs/>
        </w:rPr>
      </w:pPr>
    </w:p>
    <w:p w14:paraId="67C8453D" w14:textId="77777777" w:rsidR="00AB1822" w:rsidRDefault="00AB1822" w:rsidP="00AB1822">
      <w:pPr>
        <w:spacing w:line="360" w:lineRule="auto"/>
        <w:jc w:val="both"/>
        <w:rPr>
          <w:rFonts w:ascii="Times New Roman" w:hAnsi="Times New Roman" w:cs="Times New Roman"/>
          <w:b/>
          <w:bCs/>
        </w:rPr>
      </w:pPr>
    </w:p>
    <w:p w14:paraId="37EA0602" w14:textId="77777777" w:rsidR="00BB22DE" w:rsidRDefault="00BB22DE" w:rsidP="00AB1822">
      <w:pPr>
        <w:spacing w:line="360" w:lineRule="auto"/>
        <w:jc w:val="both"/>
        <w:rPr>
          <w:rFonts w:ascii="Times New Roman" w:hAnsi="Times New Roman" w:cs="Times New Roman"/>
          <w:b/>
          <w:bCs/>
        </w:rPr>
      </w:pPr>
    </w:p>
    <w:p w14:paraId="4DA65D22" w14:textId="77777777" w:rsidR="00AB1822" w:rsidRDefault="00AB1822" w:rsidP="00BB22DE">
      <w:pPr>
        <w:spacing w:before="240" w:after="160" w:line="360" w:lineRule="auto"/>
        <w:jc w:val="both"/>
        <w:rPr>
          <w:rFonts w:ascii="Times New Roman" w:hAnsi="Times New Roman" w:cs="Times New Roman"/>
          <w:b/>
          <w:bCs/>
        </w:rPr>
      </w:pPr>
      <w:r>
        <w:rPr>
          <w:rFonts w:ascii="Times New Roman" w:hAnsi="Times New Roman" w:cs="Times New Roman"/>
          <w:b/>
          <w:bCs/>
        </w:rPr>
        <w:t>Poděkování:</w:t>
      </w:r>
    </w:p>
    <w:p w14:paraId="024FB0C8" w14:textId="77777777" w:rsidR="00AB1822" w:rsidRPr="00BD041D" w:rsidRDefault="00AB1822" w:rsidP="00BB22DE">
      <w:pPr>
        <w:spacing w:before="240" w:after="160" w:line="360" w:lineRule="auto"/>
        <w:ind w:firstLine="708"/>
        <w:jc w:val="both"/>
        <w:rPr>
          <w:rFonts w:ascii="Times New Roman" w:hAnsi="Times New Roman" w:cs="Times New Roman"/>
        </w:rPr>
      </w:pPr>
      <w:r>
        <w:rPr>
          <w:rFonts w:ascii="Times New Roman" w:hAnsi="Times New Roman" w:cs="Times New Roman"/>
        </w:rPr>
        <w:t>Na tomto místě bych ráda poděkovala svému vedoucímu práce doc. RNDr. Pavlu Nováčkovi, CSc. za jeho cenné rady, trpělivost a vstřícnost, kterou mi věnoval. Chtěla bych také poděkovat své rodině a přátelům, kteří mi byli oporou při tvorbě práce.</w:t>
      </w:r>
    </w:p>
    <w:p w14:paraId="463D8A73" w14:textId="77777777" w:rsidR="00AB1822" w:rsidRDefault="00AB1822" w:rsidP="00BB22DE">
      <w:pPr>
        <w:spacing w:before="240" w:after="160" w:line="360" w:lineRule="auto"/>
        <w:jc w:val="both"/>
        <w:rPr>
          <w:rFonts w:ascii="Times New Roman" w:hAnsi="Times New Roman" w:cs="Times New Roman"/>
          <w:b/>
          <w:bCs/>
        </w:rPr>
      </w:pPr>
      <w:r>
        <w:rPr>
          <w:rFonts w:ascii="Times New Roman" w:hAnsi="Times New Roman" w:cs="Times New Roman"/>
          <w:b/>
          <w:bCs/>
        </w:rPr>
        <w:lastRenderedPageBreak/>
        <w:t>Abstrakt</w:t>
      </w:r>
    </w:p>
    <w:p w14:paraId="41F5348C" w14:textId="0FA6A225" w:rsidR="00AB1822" w:rsidRPr="00E82891" w:rsidRDefault="00AB1822" w:rsidP="00A75861">
      <w:pPr>
        <w:spacing w:before="240" w:after="160" w:line="360" w:lineRule="auto"/>
        <w:ind w:firstLine="709"/>
        <w:jc w:val="both"/>
        <w:rPr>
          <w:rFonts w:ascii="Times New Roman" w:hAnsi="Times New Roman" w:cs="Times New Roman"/>
        </w:rPr>
      </w:pPr>
      <w:r w:rsidRPr="00E82891">
        <w:rPr>
          <w:rFonts w:ascii="Times New Roman" w:hAnsi="Times New Roman" w:cs="Times New Roman"/>
        </w:rPr>
        <w:t>Předmětem bakalářské práce je problematika udržitelného cestovního ruchu. Práce se zaměřuje na objasnění konceptu udržitelného cestovního ruchu. Bakalářská práce také zkoumá výzvy, se kterými se udržitelný cestovní ruch musí vypořádat. Druhá část práce se poté zaměří na Filipíny a jejich snahu o rozvoj udržitelnějšího cestovního ruchu. Bude zde také popsána šestiměsíční uzávěra ostrova Boracay</w:t>
      </w:r>
      <w:r w:rsidR="006F7070">
        <w:rPr>
          <w:rFonts w:ascii="Times New Roman" w:hAnsi="Times New Roman" w:cs="Times New Roman"/>
        </w:rPr>
        <w:t>.</w:t>
      </w:r>
    </w:p>
    <w:p w14:paraId="76EDB65F" w14:textId="5DD1790D" w:rsidR="00AB1822" w:rsidRDefault="00AB1822" w:rsidP="00A75861">
      <w:pPr>
        <w:spacing w:before="240" w:after="160" w:line="360" w:lineRule="auto"/>
        <w:ind w:firstLine="709"/>
        <w:jc w:val="both"/>
        <w:rPr>
          <w:rFonts w:ascii="Times New Roman" w:hAnsi="Times New Roman" w:cs="Times New Roman"/>
        </w:rPr>
      </w:pPr>
      <w:r w:rsidRPr="00E82891">
        <w:rPr>
          <w:rFonts w:ascii="Times New Roman" w:hAnsi="Times New Roman" w:cs="Times New Roman"/>
        </w:rPr>
        <w:t>Primárním cílem bakalářské práce je seznámení se s konceptem udržitelného cestovního ruchu. V práci se pokusím identifikovat udržitelný cestovní ruch a jeho výzvy, kterým musí čelit. Sekundárním cílem bude identifikovat postoj Filipín k cestovnímu ruchu a rozvoji udržitelného cestovního ruchu. Také se pokusím přiblížit okolnosti ohledně šestiměsíční uzávěry ostrova Boracay v roce 2018.</w:t>
      </w:r>
    </w:p>
    <w:p w14:paraId="187A60B6" w14:textId="481DC9CE" w:rsidR="00AB1822" w:rsidRPr="00E82891" w:rsidRDefault="00AB1822" w:rsidP="00A75861">
      <w:pPr>
        <w:spacing w:before="240" w:after="160" w:line="360" w:lineRule="auto"/>
        <w:ind w:firstLine="709"/>
        <w:jc w:val="both"/>
        <w:rPr>
          <w:rFonts w:ascii="Times New Roman" w:hAnsi="Times New Roman" w:cs="Times New Roman"/>
        </w:rPr>
      </w:pPr>
      <w:r>
        <w:rPr>
          <w:rFonts w:ascii="Times New Roman" w:hAnsi="Times New Roman" w:cs="Times New Roman"/>
        </w:rPr>
        <w:t>Celá práce je rozdělena na dvě části. První část popisuje koncept udržitelného cestovního ruchu, jeho definici a výzvy, kterým čelí. Také zde bude popsán cestovní ruch se zaměřením na instituce, které se určitým způsobem na něm podílí. Druhá část práce se bude zaměřovat na Filipíny, jejich postoj k cestovnímu ruchu a k rozvoji udržitelného turismu. Také zde bude kapitola věnována ostrovu Boracay, který prošel v roce 2018 šestiměsíční uzávěrou.</w:t>
      </w:r>
    </w:p>
    <w:p w14:paraId="29DCE5E2" w14:textId="77777777" w:rsidR="00AB1822" w:rsidRDefault="00AB1822" w:rsidP="00BB22DE">
      <w:pPr>
        <w:spacing w:before="240" w:after="160" w:line="360" w:lineRule="auto"/>
        <w:jc w:val="both"/>
        <w:rPr>
          <w:rFonts w:ascii="Times New Roman" w:hAnsi="Times New Roman" w:cs="Times New Roman"/>
          <w:b/>
          <w:bCs/>
        </w:rPr>
      </w:pPr>
    </w:p>
    <w:p w14:paraId="1A6BD8AF" w14:textId="77777777" w:rsidR="00AB1822" w:rsidRDefault="00AB1822" w:rsidP="00BB22DE">
      <w:pPr>
        <w:spacing w:before="240" w:after="160" w:line="360" w:lineRule="auto"/>
        <w:jc w:val="both"/>
        <w:rPr>
          <w:rFonts w:ascii="Times New Roman" w:hAnsi="Times New Roman" w:cs="Times New Roman"/>
          <w:b/>
          <w:bCs/>
        </w:rPr>
      </w:pPr>
    </w:p>
    <w:p w14:paraId="1D59FA15" w14:textId="0E6677C5" w:rsidR="00AB1822" w:rsidRDefault="00AB1822" w:rsidP="00BB22DE">
      <w:pPr>
        <w:spacing w:before="240" w:after="160" w:line="360" w:lineRule="auto"/>
        <w:jc w:val="both"/>
        <w:rPr>
          <w:rFonts w:ascii="Times New Roman" w:hAnsi="Times New Roman" w:cs="Times New Roman"/>
        </w:rPr>
      </w:pPr>
      <w:r>
        <w:rPr>
          <w:rFonts w:ascii="Times New Roman" w:hAnsi="Times New Roman" w:cs="Times New Roman"/>
          <w:b/>
          <w:bCs/>
        </w:rPr>
        <w:t xml:space="preserve">Klíčová slova: </w:t>
      </w:r>
      <w:r>
        <w:rPr>
          <w:rFonts w:ascii="Times New Roman" w:hAnsi="Times New Roman" w:cs="Times New Roman"/>
        </w:rPr>
        <w:t>udržitelný cestovní ruch, cestovní ruch, Filipíny, ostrov Boracay</w:t>
      </w:r>
    </w:p>
    <w:p w14:paraId="2EB1DBE8" w14:textId="77777777" w:rsidR="00BB22DE" w:rsidRDefault="00BB22DE" w:rsidP="00BB22DE">
      <w:pPr>
        <w:spacing w:before="240" w:after="160" w:line="360" w:lineRule="auto"/>
        <w:jc w:val="both"/>
        <w:rPr>
          <w:rFonts w:ascii="Times New Roman" w:hAnsi="Times New Roman" w:cs="Times New Roman"/>
          <w:b/>
          <w:bCs/>
          <w:lang w:val="en-GB"/>
        </w:rPr>
      </w:pPr>
      <w:r>
        <w:rPr>
          <w:rFonts w:ascii="Times New Roman" w:hAnsi="Times New Roman" w:cs="Times New Roman"/>
          <w:b/>
          <w:bCs/>
          <w:lang w:val="en-GB"/>
        </w:rPr>
        <w:br/>
      </w:r>
    </w:p>
    <w:p w14:paraId="6A314F6A" w14:textId="77777777" w:rsidR="00BB22DE" w:rsidRDefault="00BB22DE">
      <w:pPr>
        <w:rPr>
          <w:rFonts w:ascii="Times New Roman" w:hAnsi="Times New Roman" w:cs="Times New Roman"/>
          <w:b/>
          <w:bCs/>
          <w:lang w:val="en-GB"/>
        </w:rPr>
      </w:pPr>
      <w:r>
        <w:rPr>
          <w:rFonts w:ascii="Times New Roman" w:hAnsi="Times New Roman" w:cs="Times New Roman"/>
          <w:b/>
          <w:bCs/>
          <w:lang w:val="en-GB"/>
        </w:rPr>
        <w:br w:type="page"/>
      </w:r>
    </w:p>
    <w:p w14:paraId="1FDBCA5A" w14:textId="784E2D6B" w:rsidR="00AB1822" w:rsidRPr="004F46EB" w:rsidRDefault="00AB1822" w:rsidP="00BB22DE">
      <w:pPr>
        <w:spacing w:before="240" w:after="160" w:line="360" w:lineRule="auto"/>
        <w:jc w:val="both"/>
        <w:rPr>
          <w:rFonts w:ascii="Times New Roman" w:hAnsi="Times New Roman" w:cs="Times New Roman"/>
          <w:b/>
          <w:bCs/>
          <w:lang w:val="en-GB"/>
        </w:rPr>
      </w:pPr>
      <w:r w:rsidRPr="004F46EB">
        <w:rPr>
          <w:rFonts w:ascii="Times New Roman" w:hAnsi="Times New Roman" w:cs="Times New Roman"/>
          <w:b/>
          <w:bCs/>
          <w:lang w:val="en-GB"/>
        </w:rPr>
        <w:lastRenderedPageBreak/>
        <w:t>Abstract</w:t>
      </w:r>
    </w:p>
    <w:p w14:paraId="4DEEA68D" w14:textId="77777777" w:rsidR="00AB1822" w:rsidRPr="004F46EB" w:rsidRDefault="00AB1822" w:rsidP="00BB22DE">
      <w:pPr>
        <w:spacing w:before="240" w:after="160" w:line="360" w:lineRule="auto"/>
        <w:ind w:firstLine="708"/>
        <w:jc w:val="both"/>
        <w:rPr>
          <w:rFonts w:ascii="Times New Roman" w:hAnsi="Times New Roman" w:cs="Times New Roman"/>
          <w:lang w:val="en-GB"/>
        </w:rPr>
      </w:pPr>
      <w:r w:rsidRPr="004F46EB">
        <w:rPr>
          <w:rFonts w:ascii="Times New Roman" w:hAnsi="Times New Roman" w:cs="Times New Roman"/>
          <w:lang w:val="en-GB"/>
        </w:rPr>
        <w:t>The subject of the bachelor thesis is the issue of sustainable tourism. The work focuses on clarifying the concept of sustainable tourism. The bachelor's thesis also examines the challenges that sustainable tourism must deal with. The second part of the work will then focus on the Philippines and its efforts to develop a more sustainable tourism industry. The six-month closure of Boracay Island will also be described here.</w:t>
      </w:r>
    </w:p>
    <w:p w14:paraId="5778507A" w14:textId="77777777" w:rsidR="00AB1822" w:rsidRPr="004F46EB" w:rsidRDefault="00AB1822" w:rsidP="00BB22DE">
      <w:pPr>
        <w:spacing w:before="240" w:after="160" w:line="360" w:lineRule="auto"/>
        <w:ind w:firstLine="708"/>
        <w:jc w:val="both"/>
        <w:rPr>
          <w:rFonts w:ascii="Times New Roman" w:hAnsi="Times New Roman" w:cs="Times New Roman"/>
          <w:lang w:val="en-GB"/>
        </w:rPr>
      </w:pPr>
      <w:r w:rsidRPr="004F46EB">
        <w:rPr>
          <w:rFonts w:ascii="Times New Roman" w:hAnsi="Times New Roman" w:cs="Times New Roman"/>
          <w:lang w:val="en-GB"/>
        </w:rPr>
        <w:t xml:space="preserve">The primary goal of the bachelor's thesis is to become familiar with the concept of sustainable tourism. In my work I will try to identify sustainable tourism and the challenges it </w:t>
      </w:r>
      <w:proofErr w:type="gramStart"/>
      <w:r w:rsidRPr="004F46EB">
        <w:rPr>
          <w:rFonts w:ascii="Times New Roman" w:hAnsi="Times New Roman" w:cs="Times New Roman"/>
          <w:lang w:val="en-GB"/>
        </w:rPr>
        <w:t>has to</w:t>
      </w:r>
      <w:proofErr w:type="gramEnd"/>
      <w:r w:rsidRPr="004F46EB">
        <w:rPr>
          <w:rFonts w:ascii="Times New Roman" w:hAnsi="Times New Roman" w:cs="Times New Roman"/>
          <w:lang w:val="en-GB"/>
        </w:rPr>
        <w:t xml:space="preserve"> face. A secondary objective will be to identify the Philippines' attitude towards tourism and sustainable tourism development. I will also try to explain the circumstances regarding the six-month closure of Boracay Island in 2018.</w:t>
      </w:r>
    </w:p>
    <w:p w14:paraId="3DB44FAE" w14:textId="77777777" w:rsidR="00AB1822" w:rsidRPr="004F46EB" w:rsidRDefault="00AB1822" w:rsidP="00BB22DE">
      <w:pPr>
        <w:spacing w:before="240" w:after="160" w:line="360" w:lineRule="auto"/>
        <w:ind w:firstLine="708"/>
        <w:jc w:val="both"/>
        <w:rPr>
          <w:rFonts w:ascii="Times New Roman" w:hAnsi="Times New Roman" w:cs="Times New Roman"/>
          <w:lang w:val="en-GB"/>
        </w:rPr>
      </w:pPr>
      <w:r w:rsidRPr="004F46EB">
        <w:rPr>
          <w:rFonts w:ascii="Times New Roman" w:hAnsi="Times New Roman" w:cs="Times New Roman"/>
          <w:lang w:val="en-GB"/>
        </w:rPr>
        <w:t>The entire work is divided into two parts. The first part describes the concept of sustainable tourism, its definition and the challenges it faces. Tourism will also be described here, with a focus on institutions that participate in it in a certain way. The second part of the work will focus on the Philippines, its attitude towards tourism and the development of sustainable tourism. There will also be a chapter dedicated to the island of Boracay, which underwent a six-month closure in 2018.</w:t>
      </w:r>
    </w:p>
    <w:p w14:paraId="4961AD9D" w14:textId="77777777" w:rsidR="00AB1822" w:rsidRDefault="00AB1822" w:rsidP="00BB22DE">
      <w:pPr>
        <w:spacing w:before="240" w:after="160" w:line="360" w:lineRule="auto"/>
        <w:ind w:firstLine="708"/>
        <w:jc w:val="both"/>
        <w:rPr>
          <w:rFonts w:ascii="Times New Roman" w:hAnsi="Times New Roman" w:cs="Times New Roman"/>
        </w:rPr>
      </w:pPr>
    </w:p>
    <w:p w14:paraId="434E2CFD" w14:textId="77777777" w:rsidR="00AB1822" w:rsidRPr="004F46EB" w:rsidRDefault="00AB1822" w:rsidP="00BB22DE">
      <w:pPr>
        <w:spacing w:before="240" w:after="160" w:line="360" w:lineRule="auto"/>
        <w:ind w:firstLine="708"/>
        <w:jc w:val="both"/>
        <w:rPr>
          <w:rFonts w:ascii="Times New Roman" w:hAnsi="Times New Roman" w:cs="Times New Roman"/>
        </w:rPr>
      </w:pPr>
    </w:p>
    <w:p w14:paraId="2920AE4B" w14:textId="77777777" w:rsidR="00AB1822" w:rsidRPr="004F46EB" w:rsidRDefault="00AB1822" w:rsidP="00BB22DE">
      <w:pPr>
        <w:spacing w:before="240" w:after="160" w:line="360" w:lineRule="auto"/>
        <w:jc w:val="both"/>
        <w:rPr>
          <w:rFonts w:ascii="Times New Roman" w:hAnsi="Times New Roman" w:cs="Times New Roman"/>
          <w:lang w:val="en-GB"/>
        </w:rPr>
      </w:pPr>
      <w:r w:rsidRPr="004F46EB">
        <w:rPr>
          <w:rFonts w:ascii="Times New Roman" w:hAnsi="Times New Roman" w:cs="Times New Roman"/>
          <w:b/>
          <w:bCs/>
          <w:lang w:val="en-GB"/>
        </w:rPr>
        <w:t xml:space="preserve">Keywords: </w:t>
      </w:r>
      <w:r w:rsidRPr="004F46EB">
        <w:rPr>
          <w:rFonts w:ascii="Times New Roman" w:hAnsi="Times New Roman" w:cs="Times New Roman"/>
          <w:lang w:val="en-GB"/>
        </w:rPr>
        <w:t>sustainable tourism, tourism, Philippines, Boracay Island</w:t>
      </w:r>
    </w:p>
    <w:p w14:paraId="4181C7FA" w14:textId="77777777" w:rsidR="00AB1822" w:rsidRDefault="00AB1822" w:rsidP="00BB22DE">
      <w:pPr>
        <w:spacing w:before="240" w:after="160" w:line="360" w:lineRule="auto"/>
        <w:jc w:val="both"/>
      </w:pPr>
      <w:r>
        <w:br w:type="page"/>
      </w:r>
    </w:p>
    <w:sdt>
      <w:sdtPr>
        <w:rPr>
          <w:rFonts w:ascii="Times New Roman" w:eastAsiaTheme="minorHAnsi" w:hAnsi="Times New Roman" w:cs="Times New Roman"/>
          <w:b w:val="0"/>
          <w:bCs w:val="0"/>
          <w:color w:val="auto"/>
          <w:sz w:val="24"/>
          <w:szCs w:val="24"/>
          <w:lang w:eastAsia="en-US"/>
        </w:rPr>
        <w:id w:val="-346552993"/>
        <w:docPartObj>
          <w:docPartGallery w:val="Table of Contents"/>
          <w:docPartUnique/>
        </w:docPartObj>
      </w:sdtPr>
      <w:sdtEndPr>
        <w:rPr>
          <w:rFonts w:asciiTheme="minorHAnsi" w:hAnsiTheme="minorHAnsi" w:cstheme="minorBidi"/>
        </w:rPr>
      </w:sdtEndPr>
      <w:sdtContent>
        <w:p w14:paraId="3682558B" w14:textId="618991D7" w:rsidR="0013004A" w:rsidRPr="00BB22DE" w:rsidRDefault="0013004A" w:rsidP="0013004A">
          <w:pPr>
            <w:pStyle w:val="Nadpisobsahu"/>
            <w:jc w:val="both"/>
            <w:rPr>
              <w:rStyle w:val="Nadpis1Char"/>
              <w:rFonts w:cs="Times New Roman"/>
              <w:b/>
              <w:bCs w:val="0"/>
              <w:color w:val="auto"/>
            </w:rPr>
          </w:pPr>
          <w:r w:rsidRPr="00BB22DE">
            <w:rPr>
              <w:rStyle w:val="Nadpis1Char"/>
              <w:rFonts w:cs="Times New Roman"/>
              <w:b/>
              <w:bCs w:val="0"/>
              <w:color w:val="auto"/>
            </w:rPr>
            <w:t>Obsah</w:t>
          </w:r>
        </w:p>
        <w:p w14:paraId="2A48B3B6" w14:textId="1D9BAE24" w:rsidR="00154C3B" w:rsidRPr="00BB22DE" w:rsidRDefault="0013004A">
          <w:pPr>
            <w:pStyle w:val="Obsah1"/>
            <w:tabs>
              <w:tab w:val="right" w:leader="dot" w:pos="9056"/>
            </w:tabs>
            <w:rPr>
              <w:rFonts w:ascii="Times New Roman" w:eastAsiaTheme="minorEastAsia" w:hAnsi="Times New Roman" w:cs="Times New Roman"/>
              <w:b w:val="0"/>
              <w:bCs w:val="0"/>
              <w:caps w:val="0"/>
              <w:noProof/>
              <w:sz w:val="24"/>
              <w:szCs w:val="24"/>
              <w:lang w:eastAsia="cs-CZ"/>
            </w:rPr>
          </w:pPr>
          <w:r w:rsidRPr="00BB22DE">
            <w:rPr>
              <w:rFonts w:ascii="Times New Roman" w:hAnsi="Times New Roman" w:cs="Times New Roman"/>
              <w:b w:val="0"/>
              <w:bCs w:val="0"/>
              <w:sz w:val="24"/>
              <w:szCs w:val="24"/>
            </w:rPr>
            <w:fldChar w:fldCharType="begin"/>
          </w:r>
          <w:r w:rsidRPr="00BB22DE">
            <w:rPr>
              <w:rFonts w:ascii="Times New Roman" w:hAnsi="Times New Roman" w:cs="Times New Roman"/>
              <w:sz w:val="24"/>
              <w:szCs w:val="24"/>
            </w:rPr>
            <w:instrText>TOC \o "1-3" \h \z \u</w:instrText>
          </w:r>
          <w:r w:rsidRPr="00BB22DE">
            <w:rPr>
              <w:rFonts w:ascii="Times New Roman" w:hAnsi="Times New Roman" w:cs="Times New Roman"/>
              <w:b w:val="0"/>
              <w:bCs w:val="0"/>
              <w:sz w:val="24"/>
              <w:szCs w:val="24"/>
            </w:rPr>
            <w:fldChar w:fldCharType="separate"/>
          </w:r>
          <w:hyperlink w:anchor="_Toc131769866" w:history="1">
            <w:r w:rsidR="00154C3B" w:rsidRPr="00BB22DE">
              <w:rPr>
                <w:rStyle w:val="Hypertextovodkaz"/>
                <w:rFonts w:ascii="Times New Roman" w:hAnsi="Times New Roman" w:cs="Times New Roman"/>
                <w:noProof/>
              </w:rPr>
              <w:t>Seznam zkratek</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_Toc131769866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7</w:t>
            </w:r>
            <w:r w:rsidR="00154C3B" w:rsidRPr="00BB22DE">
              <w:rPr>
                <w:rFonts w:ascii="Times New Roman" w:hAnsi="Times New Roman" w:cs="Times New Roman"/>
                <w:noProof/>
                <w:webHidden/>
              </w:rPr>
              <w:fldChar w:fldCharType="end"/>
            </w:r>
          </w:hyperlink>
        </w:p>
        <w:p w14:paraId="42232143" w14:textId="050852B1" w:rsidR="00154C3B" w:rsidRPr="00BB22DE" w:rsidRDefault="00000000">
          <w:pPr>
            <w:pStyle w:val="Obsah1"/>
            <w:tabs>
              <w:tab w:val="right" w:leader="dot" w:pos="9056"/>
            </w:tabs>
            <w:rPr>
              <w:rFonts w:ascii="Times New Roman" w:eastAsiaTheme="minorEastAsia" w:hAnsi="Times New Roman" w:cs="Times New Roman"/>
              <w:b w:val="0"/>
              <w:bCs w:val="0"/>
              <w:caps w:val="0"/>
              <w:noProof/>
              <w:sz w:val="24"/>
              <w:szCs w:val="24"/>
              <w:lang w:eastAsia="cs-CZ"/>
            </w:rPr>
          </w:pPr>
          <w:hyperlink w:anchor="_Toc131769867" w:history="1">
            <w:r w:rsidR="00154C3B" w:rsidRPr="00BB22DE">
              <w:rPr>
                <w:rStyle w:val="Hypertextovodkaz"/>
                <w:rFonts w:ascii="Times New Roman" w:hAnsi="Times New Roman" w:cs="Times New Roman"/>
                <w:noProof/>
              </w:rPr>
              <w:t>Úvod</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_Toc131769867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8</w:t>
            </w:r>
            <w:r w:rsidR="00154C3B" w:rsidRPr="00BB22DE">
              <w:rPr>
                <w:rFonts w:ascii="Times New Roman" w:hAnsi="Times New Roman" w:cs="Times New Roman"/>
                <w:noProof/>
                <w:webHidden/>
              </w:rPr>
              <w:fldChar w:fldCharType="end"/>
            </w:r>
          </w:hyperlink>
        </w:p>
        <w:p w14:paraId="58BFE081" w14:textId="3B28BD13" w:rsidR="00154C3B" w:rsidRPr="00BB22DE" w:rsidRDefault="00000000">
          <w:pPr>
            <w:pStyle w:val="Obsah1"/>
            <w:tabs>
              <w:tab w:val="right" w:leader="dot" w:pos="9056"/>
            </w:tabs>
            <w:rPr>
              <w:rFonts w:ascii="Times New Roman" w:eastAsiaTheme="minorEastAsia" w:hAnsi="Times New Roman" w:cs="Times New Roman"/>
              <w:b w:val="0"/>
              <w:bCs w:val="0"/>
              <w:caps w:val="0"/>
              <w:noProof/>
              <w:sz w:val="24"/>
              <w:szCs w:val="24"/>
              <w:lang w:eastAsia="cs-CZ"/>
            </w:rPr>
          </w:pPr>
          <w:hyperlink w:anchor="_Toc131769868" w:history="1">
            <w:r w:rsidR="00154C3B" w:rsidRPr="00BB22DE">
              <w:rPr>
                <w:rStyle w:val="Hypertextovodkaz"/>
                <w:rFonts w:ascii="Times New Roman" w:hAnsi="Times New Roman" w:cs="Times New Roman"/>
                <w:noProof/>
              </w:rPr>
              <w:t>Cíle a metody</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_Toc131769868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9</w:t>
            </w:r>
            <w:r w:rsidR="00154C3B" w:rsidRPr="00BB22DE">
              <w:rPr>
                <w:rFonts w:ascii="Times New Roman" w:hAnsi="Times New Roman" w:cs="Times New Roman"/>
                <w:noProof/>
                <w:webHidden/>
              </w:rPr>
              <w:fldChar w:fldCharType="end"/>
            </w:r>
          </w:hyperlink>
        </w:p>
        <w:p w14:paraId="5414948C" w14:textId="6C9443C5" w:rsidR="00154C3B" w:rsidRPr="00BB22DE" w:rsidRDefault="00000000">
          <w:pPr>
            <w:pStyle w:val="Obsah1"/>
            <w:tabs>
              <w:tab w:val="left" w:pos="480"/>
              <w:tab w:val="right" w:leader="dot" w:pos="9056"/>
            </w:tabs>
            <w:rPr>
              <w:rFonts w:ascii="Times New Roman" w:eastAsiaTheme="minorEastAsia" w:hAnsi="Times New Roman" w:cs="Times New Roman"/>
              <w:b w:val="0"/>
              <w:bCs w:val="0"/>
              <w:caps w:val="0"/>
              <w:noProof/>
              <w:sz w:val="24"/>
              <w:szCs w:val="24"/>
              <w:lang w:eastAsia="cs-CZ"/>
            </w:rPr>
          </w:pPr>
          <w:hyperlink w:anchor="_Toc131769869" w:history="1">
            <w:r w:rsidR="00154C3B" w:rsidRPr="00BB22DE">
              <w:rPr>
                <w:rStyle w:val="Hypertextovodkaz"/>
                <w:rFonts w:ascii="Times New Roman" w:hAnsi="Times New Roman" w:cs="Times New Roman"/>
                <w:noProof/>
              </w:rPr>
              <w:t>1</w:t>
            </w:r>
            <w:r w:rsidR="00154C3B" w:rsidRPr="00BB22DE">
              <w:rPr>
                <w:rFonts w:ascii="Times New Roman" w:eastAsiaTheme="minorEastAsia" w:hAnsi="Times New Roman" w:cs="Times New Roman"/>
                <w:b w:val="0"/>
                <w:bCs w:val="0"/>
                <w:caps w:val="0"/>
                <w:noProof/>
                <w:sz w:val="24"/>
                <w:szCs w:val="24"/>
                <w:lang w:eastAsia="cs-CZ"/>
              </w:rPr>
              <w:tab/>
            </w:r>
            <w:r w:rsidR="00154C3B" w:rsidRPr="00BB22DE">
              <w:rPr>
                <w:rStyle w:val="Hypertextovodkaz"/>
                <w:rFonts w:ascii="Times New Roman" w:hAnsi="Times New Roman" w:cs="Times New Roman"/>
                <w:noProof/>
              </w:rPr>
              <w:t>Udržitelný cestovní ruch</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_Toc131769869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10</w:t>
            </w:r>
            <w:r w:rsidR="00154C3B" w:rsidRPr="00BB22DE">
              <w:rPr>
                <w:rFonts w:ascii="Times New Roman" w:hAnsi="Times New Roman" w:cs="Times New Roman"/>
                <w:noProof/>
                <w:webHidden/>
              </w:rPr>
              <w:fldChar w:fldCharType="end"/>
            </w:r>
          </w:hyperlink>
        </w:p>
        <w:p w14:paraId="349396FA" w14:textId="3AD802D7" w:rsidR="00154C3B" w:rsidRPr="00BB22DE" w:rsidRDefault="00000000">
          <w:pPr>
            <w:pStyle w:val="Obsah2"/>
            <w:tabs>
              <w:tab w:val="left" w:pos="960"/>
              <w:tab w:val="right" w:leader="dot" w:pos="9056"/>
            </w:tabs>
            <w:rPr>
              <w:rFonts w:ascii="Times New Roman" w:eastAsiaTheme="minorEastAsia" w:hAnsi="Times New Roman" w:cs="Times New Roman"/>
              <w:smallCaps w:val="0"/>
              <w:noProof/>
              <w:sz w:val="24"/>
              <w:szCs w:val="24"/>
              <w:lang w:eastAsia="cs-CZ"/>
            </w:rPr>
          </w:pPr>
          <w:hyperlink w:anchor="_Toc131769870" w:history="1">
            <w:r w:rsidR="00154C3B" w:rsidRPr="00BB22DE">
              <w:rPr>
                <w:rStyle w:val="Hypertextovodkaz"/>
                <w:rFonts w:ascii="Times New Roman" w:hAnsi="Times New Roman" w:cs="Times New Roman"/>
                <w:noProof/>
              </w:rPr>
              <w:t>1.1</w:t>
            </w:r>
            <w:r w:rsidR="00154C3B" w:rsidRPr="00BB22DE">
              <w:rPr>
                <w:rFonts w:ascii="Times New Roman" w:eastAsiaTheme="minorEastAsia" w:hAnsi="Times New Roman" w:cs="Times New Roman"/>
                <w:smallCaps w:val="0"/>
                <w:noProof/>
                <w:sz w:val="24"/>
                <w:szCs w:val="24"/>
                <w:lang w:eastAsia="cs-CZ"/>
              </w:rPr>
              <w:tab/>
            </w:r>
            <w:r w:rsidR="00154C3B" w:rsidRPr="00BB22DE">
              <w:rPr>
                <w:rStyle w:val="Hypertextovodkaz"/>
                <w:rFonts w:ascii="Times New Roman" w:hAnsi="Times New Roman" w:cs="Times New Roman"/>
                <w:noProof/>
              </w:rPr>
              <w:t>Historie udržitelného cestovního ruchu</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_Toc131769870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11</w:t>
            </w:r>
            <w:r w:rsidR="00154C3B" w:rsidRPr="00BB22DE">
              <w:rPr>
                <w:rFonts w:ascii="Times New Roman" w:hAnsi="Times New Roman" w:cs="Times New Roman"/>
                <w:noProof/>
                <w:webHidden/>
              </w:rPr>
              <w:fldChar w:fldCharType="end"/>
            </w:r>
          </w:hyperlink>
        </w:p>
        <w:p w14:paraId="1D13BFAD" w14:textId="0E963760" w:rsidR="00154C3B" w:rsidRPr="00BB22DE" w:rsidRDefault="00000000">
          <w:pPr>
            <w:pStyle w:val="Obsah3"/>
            <w:tabs>
              <w:tab w:val="left" w:pos="1200"/>
              <w:tab w:val="right" w:leader="dot" w:pos="9056"/>
            </w:tabs>
            <w:rPr>
              <w:rFonts w:ascii="Times New Roman" w:eastAsiaTheme="minorEastAsia" w:hAnsi="Times New Roman" w:cs="Times New Roman"/>
              <w:i w:val="0"/>
              <w:iCs w:val="0"/>
              <w:noProof/>
              <w:sz w:val="24"/>
              <w:szCs w:val="24"/>
              <w:lang w:eastAsia="cs-CZ"/>
            </w:rPr>
          </w:pPr>
          <w:hyperlink w:anchor="_Toc131769871" w:history="1">
            <w:r w:rsidR="00154C3B" w:rsidRPr="00BB22DE">
              <w:rPr>
                <w:rStyle w:val="Hypertextovodkaz"/>
                <w:rFonts w:ascii="Times New Roman" w:hAnsi="Times New Roman" w:cs="Times New Roman"/>
                <w:noProof/>
              </w:rPr>
              <w:t>1.1.1</w:t>
            </w:r>
            <w:r w:rsidR="00154C3B" w:rsidRPr="00BB22DE">
              <w:rPr>
                <w:rFonts w:ascii="Times New Roman" w:eastAsiaTheme="minorEastAsia" w:hAnsi="Times New Roman" w:cs="Times New Roman"/>
                <w:i w:val="0"/>
                <w:iCs w:val="0"/>
                <w:noProof/>
                <w:sz w:val="24"/>
                <w:szCs w:val="24"/>
                <w:lang w:eastAsia="cs-CZ"/>
              </w:rPr>
              <w:tab/>
            </w:r>
            <w:r w:rsidR="00154C3B" w:rsidRPr="00BB22DE">
              <w:rPr>
                <w:rStyle w:val="Hypertextovodkaz"/>
                <w:rFonts w:ascii="Times New Roman" w:hAnsi="Times New Roman" w:cs="Times New Roman"/>
                <w:noProof/>
              </w:rPr>
              <w:t>Fáze vývoje</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_Toc131769871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13</w:t>
            </w:r>
            <w:r w:rsidR="00154C3B" w:rsidRPr="00BB22DE">
              <w:rPr>
                <w:rFonts w:ascii="Times New Roman" w:hAnsi="Times New Roman" w:cs="Times New Roman"/>
                <w:noProof/>
                <w:webHidden/>
              </w:rPr>
              <w:fldChar w:fldCharType="end"/>
            </w:r>
          </w:hyperlink>
        </w:p>
        <w:p w14:paraId="19AD14EF" w14:textId="1B6C36FE" w:rsidR="00154C3B" w:rsidRPr="00BB22DE" w:rsidRDefault="00000000">
          <w:pPr>
            <w:pStyle w:val="Obsah1"/>
            <w:tabs>
              <w:tab w:val="left" w:pos="480"/>
              <w:tab w:val="right" w:leader="dot" w:pos="9056"/>
            </w:tabs>
            <w:rPr>
              <w:rFonts w:ascii="Times New Roman" w:eastAsiaTheme="minorEastAsia" w:hAnsi="Times New Roman" w:cs="Times New Roman"/>
              <w:b w:val="0"/>
              <w:bCs w:val="0"/>
              <w:caps w:val="0"/>
              <w:noProof/>
              <w:sz w:val="24"/>
              <w:szCs w:val="24"/>
              <w:lang w:eastAsia="cs-CZ"/>
            </w:rPr>
          </w:pPr>
          <w:hyperlink w:anchor="_Toc131769872" w:history="1">
            <w:r w:rsidR="00154C3B" w:rsidRPr="00BB22DE">
              <w:rPr>
                <w:rStyle w:val="Hypertextovodkaz"/>
                <w:rFonts w:ascii="Times New Roman" w:hAnsi="Times New Roman" w:cs="Times New Roman"/>
                <w:noProof/>
              </w:rPr>
              <w:t>2</w:t>
            </w:r>
            <w:r w:rsidR="00154C3B" w:rsidRPr="00BB22DE">
              <w:rPr>
                <w:rFonts w:ascii="Times New Roman" w:eastAsiaTheme="minorEastAsia" w:hAnsi="Times New Roman" w:cs="Times New Roman"/>
                <w:b w:val="0"/>
                <w:bCs w:val="0"/>
                <w:caps w:val="0"/>
                <w:noProof/>
                <w:sz w:val="24"/>
                <w:szCs w:val="24"/>
                <w:lang w:eastAsia="cs-CZ"/>
              </w:rPr>
              <w:tab/>
            </w:r>
            <w:r w:rsidR="00154C3B" w:rsidRPr="00BB22DE">
              <w:rPr>
                <w:rStyle w:val="Hypertextovodkaz"/>
                <w:rFonts w:ascii="Times New Roman" w:hAnsi="Times New Roman" w:cs="Times New Roman"/>
                <w:noProof/>
              </w:rPr>
              <w:t>Výzvy udržitelného cestovního ruchu</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_Toc131769872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15</w:t>
            </w:r>
            <w:r w:rsidR="00154C3B" w:rsidRPr="00BB22DE">
              <w:rPr>
                <w:rFonts w:ascii="Times New Roman" w:hAnsi="Times New Roman" w:cs="Times New Roman"/>
                <w:noProof/>
                <w:webHidden/>
              </w:rPr>
              <w:fldChar w:fldCharType="end"/>
            </w:r>
          </w:hyperlink>
        </w:p>
        <w:p w14:paraId="2008DA6F" w14:textId="41CFB1D8" w:rsidR="00154C3B" w:rsidRPr="00BB22DE" w:rsidRDefault="00000000">
          <w:pPr>
            <w:pStyle w:val="Obsah2"/>
            <w:tabs>
              <w:tab w:val="left" w:pos="960"/>
              <w:tab w:val="right" w:leader="dot" w:pos="9056"/>
            </w:tabs>
            <w:rPr>
              <w:rFonts w:ascii="Times New Roman" w:eastAsiaTheme="minorEastAsia" w:hAnsi="Times New Roman" w:cs="Times New Roman"/>
              <w:smallCaps w:val="0"/>
              <w:noProof/>
              <w:sz w:val="24"/>
              <w:szCs w:val="24"/>
              <w:lang w:eastAsia="cs-CZ"/>
            </w:rPr>
          </w:pPr>
          <w:hyperlink w:anchor="_Toc131769873" w:history="1">
            <w:r w:rsidR="00154C3B" w:rsidRPr="00BB22DE">
              <w:rPr>
                <w:rStyle w:val="Hypertextovodkaz"/>
                <w:rFonts w:ascii="Times New Roman" w:hAnsi="Times New Roman" w:cs="Times New Roman"/>
                <w:noProof/>
              </w:rPr>
              <w:t>2.1</w:t>
            </w:r>
            <w:r w:rsidR="00154C3B" w:rsidRPr="00BB22DE">
              <w:rPr>
                <w:rFonts w:ascii="Times New Roman" w:eastAsiaTheme="minorEastAsia" w:hAnsi="Times New Roman" w:cs="Times New Roman"/>
                <w:smallCaps w:val="0"/>
                <w:noProof/>
                <w:sz w:val="24"/>
                <w:szCs w:val="24"/>
                <w:lang w:eastAsia="cs-CZ"/>
              </w:rPr>
              <w:tab/>
            </w:r>
            <w:r w:rsidR="00154C3B" w:rsidRPr="00BB22DE">
              <w:rPr>
                <w:rStyle w:val="Hypertextovodkaz"/>
                <w:rFonts w:ascii="Times New Roman" w:hAnsi="Times New Roman" w:cs="Times New Roman"/>
                <w:noProof/>
              </w:rPr>
              <w:t>Únosná kapacita destinace</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_Toc131769873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15</w:t>
            </w:r>
            <w:r w:rsidR="00154C3B" w:rsidRPr="00BB22DE">
              <w:rPr>
                <w:rFonts w:ascii="Times New Roman" w:hAnsi="Times New Roman" w:cs="Times New Roman"/>
                <w:noProof/>
                <w:webHidden/>
              </w:rPr>
              <w:fldChar w:fldCharType="end"/>
            </w:r>
          </w:hyperlink>
        </w:p>
        <w:p w14:paraId="0EB0A45A" w14:textId="4FD1A7F4" w:rsidR="00154C3B" w:rsidRPr="00BB22DE" w:rsidRDefault="00000000">
          <w:pPr>
            <w:pStyle w:val="Obsah2"/>
            <w:tabs>
              <w:tab w:val="left" w:pos="960"/>
              <w:tab w:val="right" w:leader="dot" w:pos="9056"/>
            </w:tabs>
            <w:rPr>
              <w:rFonts w:ascii="Times New Roman" w:eastAsiaTheme="minorEastAsia" w:hAnsi="Times New Roman" w:cs="Times New Roman"/>
              <w:smallCaps w:val="0"/>
              <w:noProof/>
              <w:sz w:val="24"/>
              <w:szCs w:val="24"/>
              <w:lang w:eastAsia="cs-CZ"/>
            </w:rPr>
          </w:pPr>
          <w:hyperlink w:anchor="_Toc131769874" w:history="1">
            <w:r w:rsidR="00154C3B" w:rsidRPr="00BB22DE">
              <w:rPr>
                <w:rStyle w:val="Hypertextovodkaz"/>
                <w:rFonts w:ascii="Times New Roman" w:hAnsi="Times New Roman" w:cs="Times New Roman"/>
                <w:noProof/>
              </w:rPr>
              <w:t>2.2</w:t>
            </w:r>
            <w:r w:rsidR="00154C3B" w:rsidRPr="00BB22DE">
              <w:rPr>
                <w:rFonts w:ascii="Times New Roman" w:eastAsiaTheme="minorEastAsia" w:hAnsi="Times New Roman" w:cs="Times New Roman"/>
                <w:smallCaps w:val="0"/>
                <w:noProof/>
                <w:sz w:val="24"/>
                <w:szCs w:val="24"/>
                <w:lang w:eastAsia="cs-CZ"/>
              </w:rPr>
              <w:tab/>
            </w:r>
            <w:r w:rsidR="00154C3B" w:rsidRPr="00BB22DE">
              <w:rPr>
                <w:rStyle w:val="Hypertextovodkaz"/>
                <w:rFonts w:ascii="Times New Roman" w:hAnsi="Times New Roman" w:cs="Times New Roman"/>
                <w:noProof/>
              </w:rPr>
              <w:t>Mezigenerační aspekt udržitelného cestovního ruchu</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_Toc131769874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16</w:t>
            </w:r>
            <w:r w:rsidR="00154C3B" w:rsidRPr="00BB22DE">
              <w:rPr>
                <w:rFonts w:ascii="Times New Roman" w:hAnsi="Times New Roman" w:cs="Times New Roman"/>
                <w:noProof/>
                <w:webHidden/>
              </w:rPr>
              <w:fldChar w:fldCharType="end"/>
            </w:r>
          </w:hyperlink>
        </w:p>
        <w:p w14:paraId="299DC3DF" w14:textId="0847E5A5" w:rsidR="00154C3B" w:rsidRPr="00BB22DE" w:rsidRDefault="00000000">
          <w:pPr>
            <w:pStyle w:val="Obsah2"/>
            <w:tabs>
              <w:tab w:val="left" w:pos="960"/>
              <w:tab w:val="right" w:leader="dot" w:pos="9056"/>
            </w:tabs>
            <w:rPr>
              <w:rFonts w:ascii="Times New Roman" w:eastAsiaTheme="minorEastAsia" w:hAnsi="Times New Roman" w:cs="Times New Roman"/>
              <w:smallCaps w:val="0"/>
              <w:noProof/>
              <w:sz w:val="24"/>
              <w:szCs w:val="24"/>
              <w:lang w:eastAsia="cs-CZ"/>
            </w:rPr>
          </w:pPr>
          <w:hyperlink w:anchor="_Toc131769875" w:history="1">
            <w:r w:rsidR="00154C3B" w:rsidRPr="00BB22DE">
              <w:rPr>
                <w:rStyle w:val="Hypertextovodkaz"/>
                <w:rFonts w:ascii="Times New Roman" w:hAnsi="Times New Roman" w:cs="Times New Roman"/>
                <w:noProof/>
              </w:rPr>
              <w:t>2.3</w:t>
            </w:r>
            <w:r w:rsidR="00154C3B" w:rsidRPr="00BB22DE">
              <w:rPr>
                <w:rFonts w:ascii="Times New Roman" w:eastAsiaTheme="minorEastAsia" w:hAnsi="Times New Roman" w:cs="Times New Roman"/>
                <w:smallCaps w:val="0"/>
                <w:noProof/>
                <w:sz w:val="24"/>
                <w:szCs w:val="24"/>
                <w:lang w:eastAsia="cs-CZ"/>
              </w:rPr>
              <w:tab/>
            </w:r>
            <w:r w:rsidR="00154C3B" w:rsidRPr="00BB22DE">
              <w:rPr>
                <w:rStyle w:val="Hypertextovodkaz"/>
                <w:rFonts w:ascii="Times New Roman" w:hAnsi="Times New Roman" w:cs="Times New Roman"/>
                <w:noProof/>
              </w:rPr>
              <w:t>Cestovní ruch jako průmysl</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_Toc131769875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17</w:t>
            </w:r>
            <w:r w:rsidR="00154C3B" w:rsidRPr="00BB22DE">
              <w:rPr>
                <w:rFonts w:ascii="Times New Roman" w:hAnsi="Times New Roman" w:cs="Times New Roman"/>
                <w:noProof/>
                <w:webHidden/>
              </w:rPr>
              <w:fldChar w:fldCharType="end"/>
            </w:r>
          </w:hyperlink>
        </w:p>
        <w:p w14:paraId="24701E2D" w14:textId="603565C5" w:rsidR="00154C3B" w:rsidRPr="00BB22DE" w:rsidRDefault="00000000">
          <w:pPr>
            <w:pStyle w:val="Obsah1"/>
            <w:tabs>
              <w:tab w:val="left" w:pos="480"/>
              <w:tab w:val="right" w:leader="dot" w:pos="9056"/>
            </w:tabs>
            <w:rPr>
              <w:rFonts w:ascii="Times New Roman" w:eastAsiaTheme="minorEastAsia" w:hAnsi="Times New Roman" w:cs="Times New Roman"/>
              <w:b w:val="0"/>
              <w:bCs w:val="0"/>
              <w:caps w:val="0"/>
              <w:noProof/>
              <w:sz w:val="24"/>
              <w:szCs w:val="24"/>
              <w:lang w:eastAsia="cs-CZ"/>
            </w:rPr>
          </w:pPr>
          <w:hyperlink w:anchor="_Toc131769876" w:history="1">
            <w:r w:rsidR="00154C3B" w:rsidRPr="00BB22DE">
              <w:rPr>
                <w:rStyle w:val="Hypertextovodkaz"/>
                <w:rFonts w:ascii="Times New Roman" w:hAnsi="Times New Roman" w:cs="Times New Roman"/>
                <w:noProof/>
              </w:rPr>
              <w:t>3</w:t>
            </w:r>
            <w:r w:rsidR="00154C3B" w:rsidRPr="00BB22DE">
              <w:rPr>
                <w:rFonts w:ascii="Times New Roman" w:eastAsiaTheme="minorEastAsia" w:hAnsi="Times New Roman" w:cs="Times New Roman"/>
                <w:b w:val="0"/>
                <w:bCs w:val="0"/>
                <w:caps w:val="0"/>
                <w:noProof/>
                <w:sz w:val="24"/>
                <w:szCs w:val="24"/>
                <w:lang w:eastAsia="cs-CZ"/>
              </w:rPr>
              <w:tab/>
            </w:r>
            <w:r w:rsidR="00154C3B" w:rsidRPr="00BB22DE">
              <w:rPr>
                <w:rStyle w:val="Hypertextovodkaz"/>
                <w:rFonts w:ascii="Times New Roman" w:hAnsi="Times New Roman" w:cs="Times New Roman"/>
                <w:noProof/>
              </w:rPr>
              <w:t>Jafari platform model</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_Toc131769876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18</w:t>
            </w:r>
            <w:r w:rsidR="00154C3B" w:rsidRPr="00BB22DE">
              <w:rPr>
                <w:rFonts w:ascii="Times New Roman" w:hAnsi="Times New Roman" w:cs="Times New Roman"/>
                <w:noProof/>
                <w:webHidden/>
              </w:rPr>
              <w:fldChar w:fldCharType="end"/>
            </w:r>
          </w:hyperlink>
        </w:p>
        <w:p w14:paraId="7C4267DB" w14:textId="28FDD4E1" w:rsidR="00154C3B" w:rsidRPr="00BB22DE" w:rsidRDefault="00000000">
          <w:pPr>
            <w:pStyle w:val="Obsah2"/>
            <w:tabs>
              <w:tab w:val="left" w:pos="960"/>
              <w:tab w:val="right" w:leader="dot" w:pos="9056"/>
            </w:tabs>
            <w:rPr>
              <w:rFonts w:ascii="Times New Roman" w:eastAsiaTheme="minorEastAsia" w:hAnsi="Times New Roman" w:cs="Times New Roman"/>
              <w:smallCaps w:val="0"/>
              <w:noProof/>
              <w:sz w:val="24"/>
              <w:szCs w:val="24"/>
              <w:lang w:eastAsia="cs-CZ"/>
            </w:rPr>
          </w:pPr>
          <w:hyperlink w:anchor="_Toc131769877" w:history="1">
            <w:r w:rsidR="00154C3B" w:rsidRPr="00BB22DE">
              <w:rPr>
                <w:rStyle w:val="Hypertextovodkaz"/>
                <w:rFonts w:ascii="Times New Roman" w:hAnsi="Times New Roman" w:cs="Times New Roman"/>
                <w:noProof/>
              </w:rPr>
              <w:t>3.1</w:t>
            </w:r>
            <w:r w:rsidR="00154C3B" w:rsidRPr="00BB22DE">
              <w:rPr>
                <w:rFonts w:ascii="Times New Roman" w:eastAsiaTheme="minorEastAsia" w:hAnsi="Times New Roman" w:cs="Times New Roman"/>
                <w:smallCaps w:val="0"/>
                <w:noProof/>
                <w:sz w:val="24"/>
                <w:szCs w:val="24"/>
                <w:lang w:eastAsia="cs-CZ"/>
              </w:rPr>
              <w:tab/>
            </w:r>
            <w:r w:rsidR="00154C3B" w:rsidRPr="00BB22DE">
              <w:rPr>
                <w:rStyle w:val="Hypertextovodkaz"/>
                <w:rFonts w:ascii="Times New Roman" w:hAnsi="Times New Roman" w:cs="Times New Roman"/>
                <w:noProof/>
              </w:rPr>
              <w:t>Advokační platforma (1950–1960)</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_Toc131769877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18</w:t>
            </w:r>
            <w:r w:rsidR="00154C3B" w:rsidRPr="00BB22DE">
              <w:rPr>
                <w:rFonts w:ascii="Times New Roman" w:hAnsi="Times New Roman" w:cs="Times New Roman"/>
                <w:noProof/>
                <w:webHidden/>
              </w:rPr>
              <w:fldChar w:fldCharType="end"/>
            </w:r>
          </w:hyperlink>
        </w:p>
        <w:p w14:paraId="1A972FA7" w14:textId="677BD39C" w:rsidR="00154C3B" w:rsidRPr="00BB22DE" w:rsidRDefault="00000000">
          <w:pPr>
            <w:pStyle w:val="Obsah3"/>
            <w:tabs>
              <w:tab w:val="left" w:pos="1200"/>
              <w:tab w:val="right" w:leader="dot" w:pos="9056"/>
            </w:tabs>
            <w:rPr>
              <w:rFonts w:ascii="Times New Roman" w:eastAsiaTheme="minorEastAsia" w:hAnsi="Times New Roman" w:cs="Times New Roman"/>
              <w:i w:val="0"/>
              <w:iCs w:val="0"/>
              <w:noProof/>
              <w:sz w:val="24"/>
              <w:szCs w:val="24"/>
              <w:lang w:eastAsia="cs-CZ"/>
            </w:rPr>
          </w:pPr>
          <w:hyperlink w:anchor="_Toc131769878" w:history="1">
            <w:r w:rsidR="00154C3B" w:rsidRPr="00BB22DE">
              <w:rPr>
                <w:rStyle w:val="Hypertextovodkaz"/>
                <w:rFonts w:ascii="Times New Roman" w:hAnsi="Times New Roman" w:cs="Times New Roman"/>
                <w:noProof/>
              </w:rPr>
              <w:t>3.1.1</w:t>
            </w:r>
            <w:r w:rsidR="00154C3B" w:rsidRPr="00BB22DE">
              <w:rPr>
                <w:rFonts w:ascii="Times New Roman" w:eastAsiaTheme="minorEastAsia" w:hAnsi="Times New Roman" w:cs="Times New Roman"/>
                <w:i w:val="0"/>
                <w:iCs w:val="0"/>
                <w:noProof/>
                <w:sz w:val="24"/>
                <w:szCs w:val="24"/>
                <w:lang w:eastAsia="cs-CZ"/>
              </w:rPr>
              <w:tab/>
            </w:r>
            <w:r w:rsidR="00154C3B" w:rsidRPr="00BB22DE">
              <w:rPr>
                <w:rStyle w:val="Hypertextovodkaz"/>
                <w:rFonts w:ascii="Times New Roman" w:hAnsi="Times New Roman" w:cs="Times New Roman"/>
                <w:noProof/>
              </w:rPr>
              <w:t>Ekonomické výhody</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_Toc131769878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19</w:t>
            </w:r>
            <w:r w:rsidR="00154C3B" w:rsidRPr="00BB22DE">
              <w:rPr>
                <w:rFonts w:ascii="Times New Roman" w:hAnsi="Times New Roman" w:cs="Times New Roman"/>
                <w:noProof/>
                <w:webHidden/>
              </w:rPr>
              <w:fldChar w:fldCharType="end"/>
            </w:r>
          </w:hyperlink>
        </w:p>
        <w:p w14:paraId="350BCD25" w14:textId="38302E6E" w:rsidR="00154C3B" w:rsidRPr="00BB22DE" w:rsidRDefault="00000000">
          <w:pPr>
            <w:pStyle w:val="Obsah3"/>
            <w:tabs>
              <w:tab w:val="left" w:pos="1200"/>
              <w:tab w:val="right" w:leader="dot" w:pos="9056"/>
            </w:tabs>
            <w:rPr>
              <w:rFonts w:ascii="Times New Roman" w:eastAsiaTheme="minorEastAsia" w:hAnsi="Times New Roman" w:cs="Times New Roman"/>
              <w:i w:val="0"/>
              <w:iCs w:val="0"/>
              <w:noProof/>
              <w:sz w:val="24"/>
              <w:szCs w:val="24"/>
              <w:lang w:eastAsia="cs-CZ"/>
            </w:rPr>
          </w:pPr>
          <w:hyperlink w:anchor="_Toc131769879" w:history="1">
            <w:r w:rsidR="00154C3B" w:rsidRPr="00BB22DE">
              <w:rPr>
                <w:rStyle w:val="Hypertextovodkaz"/>
                <w:rFonts w:ascii="Times New Roman" w:hAnsi="Times New Roman" w:cs="Times New Roman"/>
                <w:noProof/>
              </w:rPr>
              <w:t>3.1.2</w:t>
            </w:r>
            <w:r w:rsidR="00154C3B" w:rsidRPr="00BB22DE">
              <w:rPr>
                <w:rFonts w:ascii="Times New Roman" w:eastAsiaTheme="minorEastAsia" w:hAnsi="Times New Roman" w:cs="Times New Roman"/>
                <w:i w:val="0"/>
                <w:iCs w:val="0"/>
                <w:noProof/>
                <w:sz w:val="24"/>
                <w:szCs w:val="24"/>
                <w:lang w:eastAsia="cs-CZ"/>
              </w:rPr>
              <w:tab/>
            </w:r>
            <w:r w:rsidR="00154C3B" w:rsidRPr="00BB22DE">
              <w:rPr>
                <w:rStyle w:val="Hypertextovodkaz"/>
                <w:rFonts w:ascii="Times New Roman" w:hAnsi="Times New Roman" w:cs="Times New Roman"/>
                <w:noProof/>
              </w:rPr>
              <w:t>Sociokulturní a enviromentální výhody</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_Toc131769879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19</w:t>
            </w:r>
            <w:r w:rsidR="00154C3B" w:rsidRPr="00BB22DE">
              <w:rPr>
                <w:rFonts w:ascii="Times New Roman" w:hAnsi="Times New Roman" w:cs="Times New Roman"/>
                <w:noProof/>
                <w:webHidden/>
              </w:rPr>
              <w:fldChar w:fldCharType="end"/>
            </w:r>
          </w:hyperlink>
        </w:p>
        <w:p w14:paraId="20C9D61E" w14:textId="2FC4641A" w:rsidR="00154C3B" w:rsidRPr="00BB22DE" w:rsidRDefault="00000000">
          <w:pPr>
            <w:pStyle w:val="Obsah2"/>
            <w:tabs>
              <w:tab w:val="left" w:pos="960"/>
              <w:tab w:val="right" w:leader="dot" w:pos="9056"/>
            </w:tabs>
            <w:rPr>
              <w:rFonts w:ascii="Times New Roman" w:eastAsiaTheme="minorEastAsia" w:hAnsi="Times New Roman" w:cs="Times New Roman"/>
              <w:smallCaps w:val="0"/>
              <w:noProof/>
              <w:sz w:val="24"/>
              <w:szCs w:val="24"/>
              <w:lang w:eastAsia="cs-CZ"/>
            </w:rPr>
          </w:pPr>
          <w:hyperlink w:anchor="_Toc131769880" w:history="1">
            <w:r w:rsidR="00154C3B" w:rsidRPr="00BB22DE">
              <w:rPr>
                <w:rStyle w:val="Hypertextovodkaz"/>
                <w:rFonts w:ascii="Times New Roman" w:hAnsi="Times New Roman" w:cs="Times New Roman"/>
                <w:noProof/>
              </w:rPr>
              <w:t>3.2</w:t>
            </w:r>
            <w:r w:rsidR="00154C3B" w:rsidRPr="00BB22DE">
              <w:rPr>
                <w:rFonts w:ascii="Times New Roman" w:eastAsiaTheme="minorEastAsia" w:hAnsi="Times New Roman" w:cs="Times New Roman"/>
                <w:smallCaps w:val="0"/>
                <w:noProof/>
                <w:sz w:val="24"/>
                <w:szCs w:val="24"/>
                <w:lang w:eastAsia="cs-CZ"/>
              </w:rPr>
              <w:tab/>
            </w:r>
            <w:r w:rsidR="00154C3B" w:rsidRPr="00BB22DE">
              <w:rPr>
                <w:rStyle w:val="Hypertextovodkaz"/>
                <w:rFonts w:ascii="Times New Roman" w:hAnsi="Times New Roman" w:cs="Times New Roman"/>
                <w:noProof/>
              </w:rPr>
              <w:t>Ochranná platforma (1970)</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_Toc131769880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20</w:t>
            </w:r>
            <w:r w:rsidR="00154C3B" w:rsidRPr="00BB22DE">
              <w:rPr>
                <w:rFonts w:ascii="Times New Roman" w:hAnsi="Times New Roman" w:cs="Times New Roman"/>
                <w:noProof/>
                <w:webHidden/>
              </w:rPr>
              <w:fldChar w:fldCharType="end"/>
            </w:r>
          </w:hyperlink>
        </w:p>
        <w:p w14:paraId="7A27EFEC" w14:textId="6D21F488" w:rsidR="00154C3B" w:rsidRPr="00BB22DE" w:rsidRDefault="00000000">
          <w:pPr>
            <w:pStyle w:val="Obsah3"/>
            <w:tabs>
              <w:tab w:val="left" w:pos="1200"/>
              <w:tab w:val="right" w:leader="dot" w:pos="9056"/>
            </w:tabs>
            <w:rPr>
              <w:rFonts w:ascii="Times New Roman" w:eastAsiaTheme="minorEastAsia" w:hAnsi="Times New Roman" w:cs="Times New Roman"/>
              <w:i w:val="0"/>
              <w:iCs w:val="0"/>
              <w:noProof/>
              <w:sz w:val="24"/>
              <w:szCs w:val="24"/>
              <w:lang w:eastAsia="cs-CZ"/>
            </w:rPr>
          </w:pPr>
          <w:hyperlink w:anchor="_Toc131769881" w:history="1">
            <w:r w:rsidR="00154C3B" w:rsidRPr="00BB22DE">
              <w:rPr>
                <w:rStyle w:val="Hypertextovodkaz"/>
                <w:rFonts w:ascii="Times New Roman" w:hAnsi="Times New Roman" w:cs="Times New Roman"/>
                <w:noProof/>
              </w:rPr>
              <w:t>3.2.1</w:t>
            </w:r>
            <w:r w:rsidR="00154C3B" w:rsidRPr="00BB22DE">
              <w:rPr>
                <w:rFonts w:ascii="Times New Roman" w:eastAsiaTheme="minorEastAsia" w:hAnsi="Times New Roman" w:cs="Times New Roman"/>
                <w:i w:val="0"/>
                <w:iCs w:val="0"/>
                <w:noProof/>
                <w:sz w:val="24"/>
                <w:szCs w:val="24"/>
                <w:lang w:eastAsia="cs-CZ"/>
              </w:rPr>
              <w:tab/>
            </w:r>
            <w:r w:rsidR="00154C3B" w:rsidRPr="00BB22DE">
              <w:rPr>
                <w:rStyle w:val="Hypertextovodkaz"/>
                <w:rFonts w:ascii="Times New Roman" w:hAnsi="Times New Roman" w:cs="Times New Roman"/>
                <w:noProof/>
              </w:rPr>
              <w:t>Ekonomické náklady</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_Toc131769881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20</w:t>
            </w:r>
            <w:r w:rsidR="00154C3B" w:rsidRPr="00BB22DE">
              <w:rPr>
                <w:rFonts w:ascii="Times New Roman" w:hAnsi="Times New Roman" w:cs="Times New Roman"/>
                <w:noProof/>
                <w:webHidden/>
              </w:rPr>
              <w:fldChar w:fldCharType="end"/>
            </w:r>
          </w:hyperlink>
        </w:p>
        <w:p w14:paraId="692C2552" w14:textId="18FEDAFC" w:rsidR="00154C3B" w:rsidRPr="00BB22DE" w:rsidRDefault="00000000">
          <w:pPr>
            <w:pStyle w:val="Obsah3"/>
            <w:tabs>
              <w:tab w:val="left" w:pos="1200"/>
              <w:tab w:val="right" w:leader="dot" w:pos="9056"/>
            </w:tabs>
            <w:rPr>
              <w:rFonts w:ascii="Times New Roman" w:eastAsiaTheme="minorEastAsia" w:hAnsi="Times New Roman" w:cs="Times New Roman"/>
              <w:i w:val="0"/>
              <w:iCs w:val="0"/>
              <w:noProof/>
              <w:sz w:val="24"/>
              <w:szCs w:val="24"/>
              <w:lang w:eastAsia="cs-CZ"/>
            </w:rPr>
          </w:pPr>
          <w:hyperlink w:anchor="_Toc131769882" w:history="1">
            <w:r w:rsidR="00154C3B" w:rsidRPr="00BB22DE">
              <w:rPr>
                <w:rStyle w:val="Hypertextovodkaz"/>
                <w:rFonts w:ascii="Times New Roman" w:hAnsi="Times New Roman" w:cs="Times New Roman"/>
                <w:noProof/>
              </w:rPr>
              <w:t>3.2.2</w:t>
            </w:r>
            <w:r w:rsidR="00154C3B" w:rsidRPr="00BB22DE">
              <w:rPr>
                <w:rFonts w:ascii="Times New Roman" w:eastAsiaTheme="minorEastAsia" w:hAnsi="Times New Roman" w:cs="Times New Roman"/>
                <w:i w:val="0"/>
                <w:iCs w:val="0"/>
                <w:noProof/>
                <w:sz w:val="24"/>
                <w:szCs w:val="24"/>
                <w:lang w:eastAsia="cs-CZ"/>
              </w:rPr>
              <w:tab/>
            </w:r>
            <w:r w:rsidR="00154C3B" w:rsidRPr="00BB22DE">
              <w:rPr>
                <w:rStyle w:val="Hypertextovodkaz"/>
                <w:rFonts w:ascii="Times New Roman" w:hAnsi="Times New Roman" w:cs="Times New Roman"/>
                <w:noProof/>
              </w:rPr>
              <w:t>Sociokulturní a environmentální náklady</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_Toc131769882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21</w:t>
            </w:r>
            <w:r w:rsidR="00154C3B" w:rsidRPr="00BB22DE">
              <w:rPr>
                <w:rFonts w:ascii="Times New Roman" w:hAnsi="Times New Roman" w:cs="Times New Roman"/>
                <w:noProof/>
                <w:webHidden/>
              </w:rPr>
              <w:fldChar w:fldCharType="end"/>
            </w:r>
          </w:hyperlink>
        </w:p>
        <w:p w14:paraId="5DA0ACE7" w14:textId="0F58194F" w:rsidR="00154C3B" w:rsidRPr="00BB22DE" w:rsidRDefault="00000000">
          <w:pPr>
            <w:pStyle w:val="Obsah2"/>
            <w:tabs>
              <w:tab w:val="left" w:pos="960"/>
              <w:tab w:val="right" w:leader="dot" w:pos="9056"/>
            </w:tabs>
            <w:rPr>
              <w:rFonts w:ascii="Times New Roman" w:eastAsiaTheme="minorEastAsia" w:hAnsi="Times New Roman" w:cs="Times New Roman"/>
              <w:smallCaps w:val="0"/>
              <w:noProof/>
              <w:sz w:val="24"/>
              <w:szCs w:val="24"/>
              <w:lang w:eastAsia="cs-CZ"/>
            </w:rPr>
          </w:pPr>
          <w:hyperlink w:anchor="_Toc131769883" w:history="1">
            <w:r w:rsidR="00154C3B" w:rsidRPr="00BB22DE">
              <w:rPr>
                <w:rStyle w:val="Hypertextovodkaz"/>
                <w:rFonts w:ascii="Times New Roman" w:hAnsi="Times New Roman" w:cs="Times New Roman"/>
                <w:noProof/>
              </w:rPr>
              <w:t>3.3</w:t>
            </w:r>
            <w:r w:rsidR="00154C3B" w:rsidRPr="00BB22DE">
              <w:rPr>
                <w:rFonts w:ascii="Times New Roman" w:eastAsiaTheme="minorEastAsia" w:hAnsi="Times New Roman" w:cs="Times New Roman"/>
                <w:smallCaps w:val="0"/>
                <w:noProof/>
                <w:sz w:val="24"/>
                <w:szCs w:val="24"/>
                <w:lang w:eastAsia="cs-CZ"/>
              </w:rPr>
              <w:tab/>
            </w:r>
            <w:r w:rsidR="00154C3B" w:rsidRPr="00BB22DE">
              <w:rPr>
                <w:rStyle w:val="Hypertextovodkaz"/>
                <w:rFonts w:ascii="Times New Roman" w:hAnsi="Times New Roman" w:cs="Times New Roman"/>
                <w:noProof/>
              </w:rPr>
              <w:t>Adaptativní platforma (1980)</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_Toc131769883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23</w:t>
            </w:r>
            <w:r w:rsidR="00154C3B" w:rsidRPr="00BB22DE">
              <w:rPr>
                <w:rFonts w:ascii="Times New Roman" w:hAnsi="Times New Roman" w:cs="Times New Roman"/>
                <w:noProof/>
                <w:webHidden/>
              </w:rPr>
              <w:fldChar w:fldCharType="end"/>
            </w:r>
          </w:hyperlink>
        </w:p>
        <w:p w14:paraId="78160C41" w14:textId="468FAEC1" w:rsidR="00154C3B" w:rsidRPr="00BB22DE" w:rsidRDefault="00000000">
          <w:pPr>
            <w:pStyle w:val="Obsah2"/>
            <w:tabs>
              <w:tab w:val="left" w:pos="960"/>
              <w:tab w:val="right" w:leader="dot" w:pos="9056"/>
            </w:tabs>
            <w:rPr>
              <w:rFonts w:ascii="Times New Roman" w:eastAsiaTheme="minorEastAsia" w:hAnsi="Times New Roman" w:cs="Times New Roman"/>
              <w:smallCaps w:val="0"/>
              <w:noProof/>
              <w:sz w:val="24"/>
              <w:szCs w:val="24"/>
              <w:lang w:eastAsia="cs-CZ"/>
            </w:rPr>
          </w:pPr>
          <w:hyperlink w:anchor="_Toc131769884" w:history="1">
            <w:r w:rsidR="00154C3B" w:rsidRPr="00BB22DE">
              <w:rPr>
                <w:rStyle w:val="Hypertextovodkaz"/>
                <w:rFonts w:ascii="Times New Roman" w:hAnsi="Times New Roman" w:cs="Times New Roman"/>
                <w:noProof/>
              </w:rPr>
              <w:t>3.4</w:t>
            </w:r>
            <w:r w:rsidR="00154C3B" w:rsidRPr="00BB22DE">
              <w:rPr>
                <w:rFonts w:ascii="Times New Roman" w:eastAsiaTheme="minorEastAsia" w:hAnsi="Times New Roman" w:cs="Times New Roman"/>
                <w:smallCaps w:val="0"/>
                <w:noProof/>
                <w:sz w:val="24"/>
                <w:szCs w:val="24"/>
                <w:lang w:eastAsia="cs-CZ"/>
              </w:rPr>
              <w:tab/>
            </w:r>
            <w:r w:rsidR="00154C3B" w:rsidRPr="00BB22DE">
              <w:rPr>
                <w:rStyle w:val="Hypertextovodkaz"/>
                <w:rFonts w:ascii="Times New Roman" w:hAnsi="Times New Roman" w:cs="Times New Roman"/>
                <w:noProof/>
              </w:rPr>
              <w:t>Platforma založená na znalostech (1990)</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_Toc131769884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23</w:t>
            </w:r>
            <w:r w:rsidR="00154C3B" w:rsidRPr="00BB22DE">
              <w:rPr>
                <w:rFonts w:ascii="Times New Roman" w:hAnsi="Times New Roman" w:cs="Times New Roman"/>
                <w:noProof/>
                <w:webHidden/>
              </w:rPr>
              <w:fldChar w:fldCharType="end"/>
            </w:r>
          </w:hyperlink>
        </w:p>
        <w:p w14:paraId="00E120DD" w14:textId="770E0F21" w:rsidR="00154C3B" w:rsidRPr="00BB22DE" w:rsidRDefault="00000000">
          <w:pPr>
            <w:pStyle w:val="Obsah1"/>
            <w:tabs>
              <w:tab w:val="left" w:pos="480"/>
              <w:tab w:val="right" w:leader="dot" w:pos="9056"/>
            </w:tabs>
            <w:rPr>
              <w:rFonts w:ascii="Times New Roman" w:eastAsiaTheme="minorEastAsia" w:hAnsi="Times New Roman" w:cs="Times New Roman"/>
              <w:b w:val="0"/>
              <w:bCs w:val="0"/>
              <w:caps w:val="0"/>
              <w:noProof/>
              <w:sz w:val="24"/>
              <w:szCs w:val="24"/>
              <w:lang w:eastAsia="cs-CZ"/>
            </w:rPr>
          </w:pPr>
          <w:hyperlink w:anchor="_Toc131769885" w:history="1">
            <w:r w:rsidR="00154C3B" w:rsidRPr="00BB22DE">
              <w:rPr>
                <w:rStyle w:val="Hypertextovodkaz"/>
                <w:rFonts w:ascii="Times New Roman" w:hAnsi="Times New Roman" w:cs="Times New Roman"/>
                <w:noProof/>
              </w:rPr>
              <w:t>4</w:t>
            </w:r>
            <w:r w:rsidR="00154C3B" w:rsidRPr="00BB22DE">
              <w:rPr>
                <w:rFonts w:ascii="Times New Roman" w:eastAsiaTheme="minorEastAsia" w:hAnsi="Times New Roman" w:cs="Times New Roman"/>
                <w:b w:val="0"/>
                <w:bCs w:val="0"/>
                <w:caps w:val="0"/>
                <w:noProof/>
                <w:sz w:val="24"/>
                <w:szCs w:val="24"/>
                <w:lang w:eastAsia="cs-CZ"/>
              </w:rPr>
              <w:tab/>
            </w:r>
            <w:r w:rsidR="00154C3B" w:rsidRPr="00BB22DE">
              <w:rPr>
                <w:rStyle w:val="Hypertextovodkaz"/>
                <w:rFonts w:ascii="Times New Roman" w:hAnsi="Times New Roman" w:cs="Times New Roman"/>
                <w:noProof/>
              </w:rPr>
              <w:t>Dimenze udržitelného cestovního ruchu</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_Toc131769885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24</w:t>
            </w:r>
            <w:r w:rsidR="00154C3B" w:rsidRPr="00BB22DE">
              <w:rPr>
                <w:rFonts w:ascii="Times New Roman" w:hAnsi="Times New Roman" w:cs="Times New Roman"/>
                <w:noProof/>
                <w:webHidden/>
              </w:rPr>
              <w:fldChar w:fldCharType="end"/>
            </w:r>
          </w:hyperlink>
        </w:p>
        <w:p w14:paraId="57B66C84" w14:textId="3E09A493" w:rsidR="00154C3B" w:rsidRPr="00BB22DE" w:rsidRDefault="00000000">
          <w:pPr>
            <w:pStyle w:val="Obsah2"/>
            <w:tabs>
              <w:tab w:val="left" w:pos="960"/>
              <w:tab w:val="right" w:leader="dot" w:pos="9056"/>
            </w:tabs>
            <w:rPr>
              <w:rFonts w:ascii="Times New Roman" w:eastAsiaTheme="minorEastAsia" w:hAnsi="Times New Roman" w:cs="Times New Roman"/>
              <w:smallCaps w:val="0"/>
              <w:noProof/>
              <w:sz w:val="24"/>
              <w:szCs w:val="24"/>
              <w:lang w:eastAsia="cs-CZ"/>
            </w:rPr>
          </w:pPr>
          <w:hyperlink w:anchor="_Toc131769886" w:history="1">
            <w:r w:rsidR="00154C3B" w:rsidRPr="00BB22DE">
              <w:rPr>
                <w:rStyle w:val="Hypertextovodkaz"/>
                <w:rFonts w:ascii="Times New Roman" w:hAnsi="Times New Roman" w:cs="Times New Roman"/>
                <w:noProof/>
              </w:rPr>
              <w:t>4.1</w:t>
            </w:r>
            <w:r w:rsidR="00154C3B" w:rsidRPr="00BB22DE">
              <w:rPr>
                <w:rFonts w:ascii="Times New Roman" w:eastAsiaTheme="minorEastAsia" w:hAnsi="Times New Roman" w:cs="Times New Roman"/>
                <w:smallCaps w:val="0"/>
                <w:noProof/>
                <w:sz w:val="24"/>
                <w:szCs w:val="24"/>
                <w:lang w:eastAsia="cs-CZ"/>
              </w:rPr>
              <w:tab/>
            </w:r>
            <w:r w:rsidR="00154C3B" w:rsidRPr="00BB22DE">
              <w:rPr>
                <w:rStyle w:val="Hypertextovodkaz"/>
                <w:rFonts w:ascii="Times New Roman" w:hAnsi="Times New Roman" w:cs="Times New Roman"/>
                <w:noProof/>
              </w:rPr>
              <w:t>Sociální dimenze</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_Toc131769886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24</w:t>
            </w:r>
            <w:r w:rsidR="00154C3B" w:rsidRPr="00BB22DE">
              <w:rPr>
                <w:rFonts w:ascii="Times New Roman" w:hAnsi="Times New Roman" w:cs="Times New Roman"/>
                <w:noProof/>
                <w:webHidden/>
              </w:rPr>
              <w:fldChar w:fldCharType="end"/>
            </w:r>
          </w:hyperlink>
        </w:p>
        <w:p w14:paraId="0C6DE092" w14:textId="0EA3EFC0" w:rsidR="00154C3B" w:rsidRPr="00BB22DE" w:rsidRDefault="00000000">
          <w:pPr>
            <w:pStyle w:val="Obsah2"/>
            <w:tabs>
              <w:tab w:val="left" w:pos="960"/>
              <w:tab w:val="right" w:leader="dot" w:pos="9056"/>
            </w:tabs>
            <w:rPr>
              <w:rFonts w:ascii="Times New Roman" w:eastAsiaTheme="minorEastAsia" w:hAnsi="Times New Roman" w:cs="Times New Roman"/>
              <w:smallCaps w:val="0"/>
              <w:noProof/>
              <w:sz w:val="24"/>
              <w:szCs w:val="24"/>
              <w:lang w:eastAsia="cs-CZ"/>
            </w:rPr>
          </w:pPr>
          <w:hyperlink w:anchor="_Toc131769887" w:history="1">
            <w:r w:rsidR="00154C3B" w:rsidRPr="00BB22DE">
              <w:rPr>
                <w:rStyle w:val="Hypertextovodkaz"/>
                <w:rFonts w:ascii="Times New Roman" w:hAnsi="Times New Roman" w:cs="Times New Roman"/>
                <w:noProof/>
              </w:rPr>
              <w:t>4.2</w:t>
            </w:r>
            <w:r w:rsidR="00154C3B" w:rsidRPr="00BB22DE">
              <w:rPr>
                <w:rFonts w:ascii="Times New Roman" w:eastAsiaTheme="minorEastAsia" w:hAnsi="Times New Roman" w:cs="Times New Roman"/>
                <w:smallCaps w:val="0"/>
                <w:noProof/>
                <w:sz w:val="24"/>
                <w:szCs w:val="24"/>
                <w:lang w:eastAsia="cs-CZ"/>
              </w:rPr>
              <w:tab/>
            </w:r>
            <w:r w:rsidR="00154C3B" w:rsidRPr="00BB22DE">
              <w:rPr>
                <w:rStyle w:val="Hypertextovodkaz"/>
                <w:rFonts w:ascii="Times New Roman" w:hAnsi="Times New Roman" w:cs="Times New Roman"/>
                <w:noProof/>
              </w:rPr>
              <w:t>Environmentální dimenze</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_Toc131769887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25</w:t>
            </w:r>
            <w:r w:rsidR="00154C3B" w:rsidRPr="00BB22DE">
              <w:rPr>
                <w:rFonts w:ascii="Times New Roman" w:hAnsi="Times New Roman" w:cs="Times New Roman"/>
                <w:noProof/>
                <w:webHidden/>
              </w:rPr>
              <w:fldChar w:fldCharType="end"/>
            </w:r>
          </w:hyperlink>
        </w:p>
        <w:p w14:paraId="6E4CED18" w14:textId="05BD3F63" w:rsidR="00154C3B" w:rsidRPr="00BB22DE" w:rsidRDefault="00000000">
          <w:pPr>
            <w:pStyle w:val="Obsah2"/>
            <w:tabs>
              <w:tab w:val="left" w:pos="960"/>
              <w:tab w:val="right" w:leader="dot" w:pos="9056"/>
            </w:tabs>
            <w:rPr>
              <w:rFonts w:ascii="Times New Roman" w:eastAsiaTheme="minorEastAsia" w:hAnsi="Times New Roman" w:cs="Times New Roman"/>
              <w:smallCaps w:val="0"/>
              <w:noProof/>
              <w:sz w:val="24"/>
              <w:szCs w:val="24"/>
              <w:lang w:eastAsia="cs-CZ"/>
            </w:rPr>
          </w:pPr>
          <w:hyperlink w:anchor="_Toc131769888" w:history="1">
            <w:r w:rsidR="00154C3B" w:rsidRPr="00BB22DE">
              <w:rPr>
                <w:rStyle w:val="Hypertextovodkaz"/>
                <w:rFonts w:ascii="Times New Roman" w:hAnsi="Times New Roman" w:cs="Times New Roman"/>
                <w:noProof/>
              </w:rPr>
              <w:t>4.3</w:t>
            </w:r>
            <w:r w:rsidR="00154C3B" w:rsidRPr="00BB22DE">
              <w:rPr>
                <w:rFonts w:ascii="Times New Roman" w:eastAsiaTheme="minorEastAsia" w:hAnsi="Times New Roman" w:cs="Times New Roman"/>
                <w:smallCaps w:val="0"/>
                <w:noProof/>
                <w:sz w:val="24"/>
                <w:szCs w:val="24"/>
                <w:lang w:eastAsia="cs-CZ"/>
              </w:rPr>
              <w:tab/>
            </w:r>
            <w:r w:rsidR="00154C3B" w:rsidRPr="00BB22DE">
              <w:rPr>
                <w:rStyle w:val="Hypertextovodkaz"/>
                <w:rFonts w:ascii="Times New Roman" w:hAnsi="Times New Roman" w:cs="Times New Roman"/>
                <w:noProof/>
              </w:rPr>
              <w:t>Ekonomická dimenze</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_Toc131769888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26</w:t>
            </w:r>
            <w:r w:rsidR="00154C3B" w:rsidRPr="00BB22DE">
              <w:rPr>
                <w:rFonts w:ascii="Times New Roman" w:hAnsi="Times New Roman" w:cs="Times New Roman"/>
                <w:noProof/>
                <w:webHidden/>
              </w:rPr>
              <w:fldChar w:fldCharType="end"/>
            </w:r>
          </w:hyperlink>
        </w:p>
        <w:p w14:paraId="1830AA6E" w14:textId="530C8E49" w:rsidR="00154C3B" w:rsidRPr="00BB22DE" w:rsidRDefault="00000000">
          <w:pPr>
            <w:pStyle w:val="Obsah1"/>
            <w:tabs>
              <w:tab w:val="left" w:pos="480"/>
              <w:tab w:val="right" w:leader="dot" w:pos="9056"/>
            </w:tabs>
            <w:rPr>
              <w:rFonts w:ascii="Times New Roman" w:eastAsiaTheme="minorEastAsia" w:hAnsi="Times New Roman" w:cs="Times New Roman"/>
              <w:b w:val="0"/>
              <w:bCs w:val="0"/>
              <w:caps w:val="0"/>
              <w:noProof/>
              <w:sz w:val="24"/>
              <w:szCs w:val="24"/>
              <w:lang w:eastAsia="cs-CZ"/>
            </w:rPr>
          </w:pPr>
          <w:hyperlink w:anchor="_Toc131769889" w:history="1">
            <w:r w:rsidR="00154C3B" w:rsidRPr="00BB22DE">
              <w:rPr>
                <w:rStyle w:val="Hypertextovodkaz"/>
                <w:rFonts w:ascii="Times New Roman" w:hAnsi="Times New Roman" w:cs="Times New Roman"/>
                <w:noProof/>
              </w:rPr>
              <w:t>5</w:t>
            </w:r>
            <w:r w:rsidR="00154C3B" w:rsidRPr="00BB22DE">
              <w:rPr>
                <w:rFonts w:ascii="Times New Roman" w:eastAsiaTheme="minorEastAsia" w:hAnsi="Times New Roman" w:cs="Times New Roman"/>
                <w:b w:val="0"/>
                <w:bCs w:val="0"/>
                <w:caps w:val="0"/>
                <w:noProof/>
                <w:sz w:val="24"/>
                <w:szCs w:val="24"/>
                <w:lang w:eastAsia="cs-CZ"/>
              </w:rPr>
              <w:tab/>
            </w:r>
            <w:r w:rsidR="00154C3B" w:rsidRPr="00BB22DE">
              <w:rPr>
                <w:rStyle w:val="Hypertextovodkaz"/>
                <w:rFonts w:ascii="Times New Roman" w:hAnsi="Times New Roman" w:cs="Times New Roman"/>
                <w:noProof/>
              </w:rPr>
              <w:t>Cestovní ruch</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_Toc131769889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27</w:t>
            </w:r>
            <w:r w:rsidR="00154C3B" w:rsidRPr="00BB22DE">
              <w:rPr>
                <w:rFonts w:ascii="Times New Roman" w:hAnsi="Times New Roman" w:cs="Times New Roman"/>
                <w:noProof/>
                <w:webHidden/>
              </w:rPr>
              <w:fldChar w:fldCharType="end"/>
            </w:r>
          </w:hyperlink>
        </w:p>
        <w:p w14:paraId="1E07096B" w14:textId="569E3282" w:rsidR="00154C3B" w:rsidRPr="00BB22DE" w:rsidRDefault="00000000">
          <w:pPr>
            <w:pStyle w:val="Obsah2"/>
            <w:tabs>
              <w:tab w:val="left" w:pos="960"/>
              <w:tab w:val="right" w:leader="dot" w:pos="9056"/>
            </w:tabs>
            <w:rPr>
              <w:rFonts w:ascii="Times New Roman" w:eastAsiaTheme="minorEastAsia" w:hAnsi="Times New Roman" w:cs="Times New Roman"/>
              <w:smallCaps w:val="0"/>
              <w:noProof/>
              <w:sz w:val="24"/>
              <w:szCs w:val="24"/>
              <w:lang w:eastAsia="cs-CZ"/>
            </w:rPr>
          </w:pPr>
          <w:hyperlink w:anchor="_Toc131769890" w:history="1">
            <w:r w:rsidR="00154C3B" w:rsidRPr="00BB22DE">
              <w:rPr>
                <w:rStyle w:val="Hypertextovodkaz"/>
                <w:rFonts w:ascii="Times New Roman" w:hAnsi="Times New Roman" w:cs="Times New Roman"/>
                <w:noProof/>
              </w:rPr>
              <w:t>5.1</w:t>
            </w:r>
            <w:r w:rsidR="00154C3B" w:rsidRPr="00BB22DE">
              <w:rPr>
                <w:rFonts w:ascii="Times New Roman" w:eastAsiaTheme="minorEastAsia" w:hAnsi="Times New Roman" w:cs="Times New Roman"/>
                <w:smallCaps w:val="0"/>
                <w:noProof/>
                <w:sz w:val="24"/>
                <w:szCs w:val="24"/>
                <w:lang w:eastAsia="cs-CZ"/>
              </w:rPr>
              <w:tab/>
            </w:r>
            <w:r w:rsidR="00154C3B" w:rsidRPr="00BB22DE">
              <w:rPr>
                <w:rStyle w:val="Hypertextovodkaz"/>
                <w:rFonts w:ascii="Times New Roman" w:hAnsi="Times New Roman" w:cs="Times New Roman"/>
                <w:noProof/>
              </w:rPr>
              <w:t>Organizace cestovního ruchu</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_Toc131769890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27</w:t>
            </w:r>
            <w:r w:rsidR="00154C3B" w:rsidRPr="00BB22DE">
              <w:rPr>
                <w:rFonts w:ascii="Times New Roman" w:hAnsi="Times New Roman" w:cs="Times New Roman"/>
                <w:noProof/>
                <w:webHidden/>
              </w:rPr>
              <w:fldChar w:fldCharType="end"/>
            </w:r>
          </w:hyperlink>
        </w:p>
        <w:p w14:paraId="0F00FDFA" w14:textId="09008821" w:rsidR="00154C3B" w:rsidRPr="00BB22DE" w:rsidRDefault="00000000">
          <w:pPr>
            <w:pStyle w:val="Obsah3"/>
            <w:tabs>
              <w:tab w:val="left" w:pos="1200"/>
              <w:tab w:val="right" w:leader="dot" w:pos="9056"/>
            </w:tabs>
            <w:rPr>
              <w:rFonts w:ascii="Times New Roman" w:eastAsiaTheme="minorEastAsia" w:hAnsi="Times New Roman" w:cs="Times New Roman"/>
              <w:i w:val="0"/>
              <w:iCs w:val="0"/>
              <w:noProof/>
              <w:sz w:val="24"/>
              <w:szCs w:val="24"/>
              <w:lang w:eastAsia="cs-CZ"/>
            </w:rPr>
          </w:pPr>
          <w:hyperlink w:anchor="_Toc131769891" w:history="1">
            <w:r w:rsidR="00154C3B" w:rsidRPr="00BB22DE">
              <w:rPr>
                <w:rStyle w:val="Hypertextovodkaz"/>
                <w:rFonts w:ascii="Times New Roman" w:hAnsi="Times New Roman" w:cs="Times New Roman"/>
                <w:noProof/>
              </w:rPr>
              <w:t>5.1.1</w:t>
            </w:r>
            <w:r w:rsidR="00154C3B" w:rsidRPr="00BB22DE">
              <w:rPr>
                <w:rFonts w:ascii="Times New Roman" w:eastAsiaTheme="minorEastAsia" w:hAnsi="Times New Roman" w:cs="Times New Roman"/>
                <w:i w:val="0"/>
                <w:iCs w:val="0"/>
                <w:noProof/>
                <w:sz w:val="24"/>
                <w:szCs w:val="24"/>
                <w:lang w:eastAsia="cs-CZ"/>
              </w:rPr>
              <w:tab/>
            </w:r>
            <w:r w:rsidR="00154C3B" w:rsidRPr="00BB22DE">
              <w:rPr>
                <w:rStyle w:val="Hypertextovodkaz"/>
                <w:rFonts w:ascii="Times New Roman" w:hAnsi="Times New Roman" w:cs="Times New Roman"/>
                <w:noProof/>
              </w:rPr>
              <w:t>Mezinárodní organizace</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_Toc131769891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28</w:t>
            </w:r>
            <w:r w:rsidR="00154C3B" w:rsidRPr="00BB22DE">
              <w:rPr>
                <w:rFonts w:ascii="Times New Roman" w:hAnsi="Times New Roman" w:cs="Times New Roman"/>
                <w:noProof/>
                <w:webHidden/>
              </w:rPr>
              <w:fldChar w:fldCharType="end"/>
            </w:r>
          </w:hyperlink>
        </w:p>
        <w:p w14:paraId="341C2AD3" w14:textId="0DD1F6E0" w:rsidR="00154C3B" w:rsidRPr="00BB22DE" w:rsidRDefault="00000000">
          <w:pPr>
            <w:pStyle w:val="Obsah3"/>
            <w:tabs>
              <w:tab w:val="left" w:pos="1200"/>
              <w:tab w:val="right" w:leader="dot" w:pos="9056"/>
            </w:tabs>
            <w:rPr>
              <w:rFonts w:ascii="Times New Roman" w:eastAsiaTheme="minorEastAsia" w:hAnsi="Times New Roman" w:cs="Times New Roman"/>
              <w:i w:val="0"/>
              <w:iCs w:val="0"/>
              <w:noProof/>
              <w:sz w:val="24"/>
              <w:szCs w:val="24"/>
              <w:lang w:eastAsia="cs-CZ"/>
            </w:rPr>
          </w:pPr>
          <w:hyperlink w:anchor="_Toc131769892" w:history="1">
            <w:r w:rsidR="00154C3B" w:rsidRPr="00BB22DE">
              <w:rPr>
                <w:rStyle w:val="Hypertextovodkaz"/>
                <w:rFonts w:ascii="Times New Roman" w:hAnsi="Times New Roman" w:cs="Times New Roman"/>
                <w:noProof/>
              </w:rPr>
              <w:t>5.1.2</w:t>
            </w:r>
            <w:r w:rsidR="00154C3B" w:rsidRPr="00BB22DE">
              <w:rPr>
                <w:rFonts w:ascii="Times New Roman" w:eastAsiaTheme="minorEastAsia" w:hAnsi="Times New Roman" w:cs="Times New Roman"/>
                <w:i w:val="0"/>
                <w:iCs w:val="0"/>
                <w:noProof/>
                <w:sz w:val="24"/>
                <w:szCs w:val="24"/>
                <w:lang w:eastAsia="cs-CZ"/>
              </w:rPr>
              <w:tab/>
            </w:r>
            <w:r w:rsidR="00154C3B" w:rsidRPr="00BB22DE">
              <w:rPr>
                <w:rStyle w:val="Hypertextovodkaz"/>
                <w:rFonts w:ascii="Times New Roman" w:hAnsi="Times New Roman" w:cs="Times New Roman"/>
                <w:noProof/>
              </w:rPr>
              <w:t>Rozvojové organizace (státní i mezinárodní)</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_Toc131769892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28</w:t>
            </w:r>
            <w:r w:rsidR="00154C3B" w:rsidRPr="00BB22DE">
              <w:rPr>
                <w:rFonts w:ascii="Times New Roman" w:hAnsi="Times New Roman" w:cs="Times New Roman"/>
                <w:noProof/>
                <w:webHidden/>
              </w:rPr>
              <w:fldChar w:fldCharType="end"/>
            </w:r>
          </w:hyperlink>
        </w:p>
        <w:p w14:paraId="37A3B3AC" w14:textId="13F84721" w:rsidR="00154C3B" w:rsidRPr="00BB22DE" w:rsidRDefault="00000000">
          <w:pPr>
            <w:pStyle w:val="Obsah3"/>
            <w:tabs>
              <w:tab w:val="left" w:pos="1200"/>
              <w:tab w:val="right" w:leader="dot" w:pos="9056"/>
            </w:tabs>
            <w:rPr>
              <w:rFonts w:ascii="Times New Roman" w:eastAsiaTheme="minorEastAsia" w:hAnsi="Times New Roman" w:cs="Times New Roman"/>
              <w:i w:val="0"/>
              <w:iCs w:val="0"/>
              <w:noProof/>
              <w:sz w:val="24"/>
              <w:szCs w:val="24"/>
              <w:lang w:eastAsia="cs-CZ"/>
            </w:rPr>
          </w:pPr>
          <w:hyperlink w:anchor="_Toc131769893" w:history="1">
            <w:r w:rsidR="00154C3B" w:rsidRPr="00BB22DE">
              <w:rPr>
                <w:rStyle w:val="Hypertextovodkaz"/>
                <w:rFonts w:ascii="Times New Roman" w:hAnsi="Times New Roman" w:cs="Times New Roman"/>
                <w:noProof/>
              </w:rPr>
              <w:t>5.1.3</w:t>
            </w:r>
            <w:r w:rsidR="00154C3B" w:rsidRPr="00BB22DE">
              <w:rPr>
                <w:rFonts w:ascii="Times New Roman" w:eastAsiaTheme="minorEastAsia" w:hAnsi="Times New Roman" w:cs="Times New Roman"/>
                <w:i w:val="0"/>
                <w:iCs w:val="0"/>
                <w:noProof/>
                <w:sz w:val="24"/>
                <w:szCs w:val="24"/>
                <w:lang w:eastAsia="cs-CZ"/>
              </w:rPr>
              <w:tab/>
            </w:r>
            <w:r w:rsidR="00154C3B" w:rsidRPr="00BB22DE">
              <w:rPr>
                <w:rStyle w:val="Hypertextovodkaz"/>
                <w:rFonts w:ascii="Times New Roman" w:hAnsi="Times New Roman" w:cs="Times New Roman"/>
                <w:noProof/>
              </w:rPr>
              <w:t>Regionální mezinárodní organizace</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_Toc131769893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29</w:t>
            </w:r>
            <w:r w:rsidR="00154C3B" w:rsidRPr="00BB22DE">
              <w:rPr>
                <w:rFonts w:ascii="Times New Roman" w:hAnsi="Times New Roman" w:cs="Times New Roman"/>
                <w:noProof/>
                <w:webHidden/>
              </w:rPr>
              <w:fldChar w:fldCharType="end"/>
            </w:r>
          </w:hyperlink>
        </w:p>
        <w:p w14:paraId="1E30B137" w14:textId="602EBFBC" w:rsidR="00154C3B" w:rsidRPr="00BB22DE" w:rsidRDefault="00000000">
          <w:pPr>
            <w:pStyle w:val="Obsah1"/>
            <w:tabs>
              <w:tab w:val="left" w:pos="480"/>
              <w:tab w:val="right" w:leader="dot" w:pos="9056"/>
            </w:tabs>
            <w:rPr>
              <w:rFonts w:ascii="Times New Roman" w:eastAsiaTheme="minorEastAsia" w:hAnsi="Times New Roman" w:cs="Times New Roman"/>
              <w:b w:val="0"/>
              <w:bCs w:val="0"/>
              <w:caps w:val="0"/>
              <w:noProof/>
              <w:sz w:val="24"/>
              <w:szCs w:val="24"/>
              <w:lang w:eastAsia="cs-CZ"/>
            </w:rPr>
          </w:pPr>
          <w:hyperlink w:anchor="_Toc131769894" w:history="1">
            <w:r w:rsidR="00154C3B" w:rsidRPr="00BB22DE">
              <w:rPr>
                <w:rStyle w:val="Hypertextovodkaz"/>
                <w:rFonts w:ascii="Times New Roman" w:hAnsi="Times New Roman" w:cs="Times New Roman"/>
                <w:noProof/>
              </w:rPr>
              <w:t>6</w:t>
            </w:r>
            <w:r w:rsidR="00154C3B" w:rsidRPr="00BB22DE">
              <w:rPr>
                <w:rFonts w:ascii="Times New Roman" w:eastAsiaTheme="minorEastAsia" w:hAnsi="Times New Roman" w:cs="Times New Roman"/>
                <w:b w:val="0"/>
                <w:bCs w:val="0"/>
                <w:caps w:val="0"/>
                <w:noProof/>
                <w:sz w:val="24"/>
                <w:szCs w:val="24"/>
                <w:lang w:eastAsia="cs-CZ"/>
              </w:rPr>
              <w:tab/>
            </w:r>
            <w:r w:rsidR="00154C3B" w:rsidRPr="00BB22DE">
              <w:rPr>
                <w:rStyle w:val="Hypertextovodkaz"/>
                <w:rFonts w:ascii="Times New Roman" w:hAnsi="Times New Roman" w:cs="Times New Roman"/>
                <w:noProof/>
              </w:rPr>
              <w:t>Filipíny</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_Toc131769894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31</w:t>
            </w:r>
            <w:r w:rsidR="00154C3B" w:rsidRPr="00BB22DE">
              <w:rPr>
                <w:rFonts w:ascii="Times New Roman" w:hAnsi="Times New Roman" w:cs="Times New Roman"/>
                <w:noProof/>
                <w:webHidden/>
              </w:rPr>
              <w:fldChar w:fldCharType="end"/>
            </w:r>
          </w:hyperlink>
        </w:p>
        <w:p w14:paraId="4D0B5BC1" w14:textId="3F873F93" w:rsidR="00154C3B" w:rsidRPr="00BB22DE" w:rsidRDefault="00000000">
          <w:pPr>
            <w:pStyle w:val="Obsah2"/>
            <w:tabs>
              <w:tab w:val="left" w:pos="960"/>
              <w:tab w:val="right" w:leader="dot" w:pos="9056"/>
            </w:tabs>
            <w:rPr>
              <w:rFonts w:ascii="Times New Roman" w:eastAsiaTheme="minorEastAsia" w:hAnsi="Times New Roman" w:cs="Times New Roman"/>
              <w:smallCaps w:val="0"/>
              <w:noProof/>
              <w:sz w:val="24"/>
              <w:szCs w:val="24"/>
              <w:lang w:eastAsia="cs-CZ"/>
            </w:rPr>
          </w:pPr>
          <w:hyperlink w:anchor="_Toc131769895" w:history="1">
            <w:r w:rsidR="00154C3B" w:rsidRPr="00BB22DE">
              <w:rPr>
                <w:rStyle w:val="Hypertextovodkaz"/>
                <w:rFonts w:ascii="Times New Roman" w:hAnsi="Times New Roman" w:cs="Times New Roman"/>
                <w:noProof/>
              </w:rPr>
              <w:t>6.1</w:t>
            </w:r>
            <w:r w:rsidR="00154C3B" w:rsidRPr="00BB22DE">
              <w:rPr>
                <w:rFonts w:ascii="Times New Roman" w:eastAsiaTheme="minorEastAsia" w:hAnsi="Times New Roman" w:cs="Times New Roman"/>
                <w:smallCaps w:val="0"/>
                <w:noProof/>
                <w:sz w:val="24"/>
                <w:szCs w:val="24"/>
                <w:lang w:eastAsia="cs-CZ"/>
              </w:rPr>
              <w:tab/>
            </w:r>
            <w:r w:rsidR="00154C3B" w:rsidRPr="00BB22DE">
              <w:rPr>
                <w:rStyle w:val="Hypertextovodkaz"/>
                <w:rFonts w:ascii="Times New Roman" w:hAnsi="Times New Roman" w:cs="Times New Roman"/>
                <w:noProof/>
              </w:rPr>
              <w:t>Historie</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_Toc131769895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32</w:t>
            </w:r>
            <w:r w:rsidR="00154C3B" w:rsidRPr="00BB22DE">
              <w:rPr>
                <w:rFonts w:ascii="Times New Roman" w:hAnsi="Times New Roman" w:cs="Times New Roman"/>
                <w:noProof/>
                <w:webHidden/>
              </w:rPr>
              <w:fldChar w:fldCharType="end"/>
            </w:r>
          </w:hyperlink>
        </w:p>
        <w:p w14:paraId="47CBCD9C" w14:textId="4E0F357B" w:rsidR="00154C3B" w:rsidRPr="00BB22DE" w:rsidRDefault="00000000">
          <w:pPr>
            <w:pStyle w:val="Obsah2"/>
            <w:tabs>
              <w:tab w:val="left" w:pos="960"/>
              <w:tab w:val="right" w:leader="dot" w:pos="9056"/>
            </w:tabs>
            <w:rPr>
              <w:rFonts w:ascii="Times New Roman" w:eastAsiaTheme="minorEastAsia" w:hAnsi="Times New Roman" w:cs="Times New Roman"/>
              <w:smallCaps w:val="0"/>
              <w:noProof/>
              <w:sz w:val="24"/>
              <w:szCs w:val="24"/>
              <w:lang w:eastAsia="cs-CZ"/>
            </w:rPr>
          </w:pPr>
          <w:hyperlink w:anchor="_Toc131769896" w:history="1">
            <w:r w:rsidR="00154C3B" w:rsidRPr="00BB22DE">
              <w:rPr>
                <w:rStyle w:val="Hypertextovodkaz"/>
                <w:rFonts w:ascii="Times New Roman" w:hAnsi="Times New Roman" w:cs="Times New Roman"/>
                <w:noProof/>
              </w:rPr>
              <w:t>6.2</w:t>
            </w:r>
            <w:r w:rsidR="00154C3B" w:rsidRPr="00BB22DE">
              <w:rPr>
                <w:rFonts w:ascii="Times New Roman" w:eastAsiaTheme="minorEastAsia" w:hAnsi="Times New Roman" w:cs="Times New Roman"/>
                <w:smallCaps w:val="0"/>
                <w:noProof/>
                <w:sz w:val="24"/>
                <w:szCs w:val="24"/>
                <w:lang w:eastAsia="cs-CZ"/>
              </w:rPr>
              <w:tab/>
            </w:r>
            <w:r w:rsidR="00154C3B" w:rsidRPr="00BB22DE">
              <w:rPr>
                <w:rStyle w:val="Hypertextovodkaz"/>
                <w:rFonts w:ascii="Times New Roman" w:hAnsi="Times New Roman" w:cs="Times New Roman"/>
                <w:noProof/>
              </w:rPr>
              <w:t>Cestovní ruch Filipín</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_Toc131769896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33</w:t>
            </w:r>
            <w:r w:rsidR="00154C3B" w:rsidRPr="00BB22DE">
              <w:rPr>
                <w:rFonts w:ascii="Times New Roman" w:hAnsi="Times New Roman" w:cs="Times New Roman"/>
                <w:noProof/>
                <w:webHidden/>
              </w:rPr>
              <w:fldChar w:fldCharType="end"/>
            </w:r>
          </w:hyperlink>
        </w:p>
        <w:p w14:paraId="709BB2FC" w14:textId="555195A6" w:rsidR="00154C3B" w:rsidRPr="00BB22DE" w:rsidRDefault="00000000">
          <w:pPr>
            <w:pStyle w:val="Obsah1"/>
            <w:tabs>
              <w:tab w:val="left" w:pos="480"/>
              <w:tab w:val="right" w:leader="dot" w:pos="9056"/>
            </w:tabs>
            <w:rPr>
              <w:rFonts w:ascii="Times New Roman" w:eastAsiaTheme="minorEastAsia" w:hAnsi="Times New Roman" w:cs="Times New Roman"/>
              <w:b w:val="0"/>
              <w:bCs w:val="0"/>
              <w:caps w:val="0"/>
              <w:noProof/>
              <w:sz w:val="24"/>
              <w:szCs w:val="24"/>
              <w:lang w:eastAsia="cs-CZ"/>
            </w:rPr>
          </w:pPr>
          <w:hyperlink w:anchor="_Toc131769897" w:history="1">
            <w:r w:rsidR="00154C3B" w:rsidRPr="00BB22DE">
              <w:rPr>
                <w:rStyle w:val="Hypertextovodkaz"/>
                <w:rFonts w:ascii="Times New Roman" w:hAnsi="Times New Roman" w:cs="Times New Roman"/>
                <w:noProof/>
              </w:rPr>
              <w:t>7</w:t>
            </w:r>
            <w:r w:rsidR="00154C3B" w:rsidRPr="00BB22DE">
              <w:rPr>
                <w:rFonts w:ascii="Times New Roman" w:eastAsiaTheme="minorEastAsia" w:hAnsi="Times New Roman" w:cs="Times New Roman"/>
                <w:b w:val="0"/>
                <w:bCs w:val="0"/>
                <w:caps w:val="0"/>
                <w:noProof/>
                <w:sz w:val="24"/>
                <w:szCs w:val="24"/>
                <w:lang w:eastAsia="cs-CZ"/>
              </w:rPr>
              <w:tab/>
            </w:r>
            <w:r w:rsidR="00154C3B" w:rsidRPr="00BB22DE">
              <w:rPr>
                <w:rStyle w:val="Hypertextovodkaz"/>
                <w:rFonts w:ascii="Times New Roman" w:hAnsi="Times New Roman" w:cs="Times New Roman"/>
                <w:noProof/>
              </w:rPr>
              <w:t>Filipíny a udržitelný cestovní ruch</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_Toc131769897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36</w:t>
            </w:r>
            <w:r w:rsidR="00154C3B" w:rsidRPr="00BB22DE">
              <w:rPr>
                <w:rFonts w:ascii="Times New Roman" w:hAnsi="Times New Roman" w:cs="Times New Roman"/>
                <w:noProof/>
                <w:webHidden/>
              </w:rPr>
              <w:fldChar w:fldCharType="end"/>
            </w:r>
          </w:hyperlink>
        </w:p>
        <w:p w14:paraId="202E5B2B" w14:textId="025E73B4" w:rsidR="00154C3B" w:rsidRPr="00BB22DE" w:rsidRDefault="00000000">
          <w:pPr>
            <w:pStyle w:val="Obsah1"/>
            <w:tabs>
              <w:tab w:val="left" w:pos="480"/>
              <w:tab w:val="right" w:leader="dot" w:pos="9056"/>
            </w:tabs>
            <w:rPr>
              <w:rFonts w:ascii="Times New Roman" w:eastAsiaTheme="minorEastAsia" w:hAnsi="Times New Roman" w:cs="Times New Roman"/>
              <w:b w:val="0"/>
              <w:bCs w:val="0"/>
              <w:caps w:val="0"/>
              <w:noProof/>
              <w:sz w:val="24"/>
              <w:szCs w:val="24"/>
              <w:lang w:eastAsia="cs-CZ"/>
            </w:rPr>
          </w:pPr>
          <w:hyperlink w:anchor="_Toc131769898" w:history="1">
            <w:r w:rsidR="00154C3B" w:rsidRPr="00BB22DE">
              <w:rPr>
                <w:rStyle w:val="Hypertextovodkaz"/>
                <w:rFonts w:ascii="Times New Roman" w:hAnsi="Times New Roman" w:cs="Times New Roman"/>
                <w:noProof/>
              </w:rPr>
              <w:t>8</w:t>
            </w:r>
            <w:r w:rsidR="00154C3B" w:rsidRPr="00BB22DE">
              <w:rPr>
                <w:rFonts w:ascii="Times New Roman" w:eastAsiaTheme="minorEastAsia" w:hAnsi="Times New Roman" w:cs="Times New Roman"/>
                <w:b w:val="0"/>
                <w:bCs w:val="0"/>
                <w:caps w:val="0"/>
                <w:noProof/>
                <w:sz w:val="24"/>
                <w:szCs w:val="24"/>
                <w:lang w:eastAsia="cs-CZ"/>
              </w:rPr>
              <w:tab/>
            </w:r>
            <w:r w:rsidR="00154C3B" w:rsidRPr="00BB22DE">
              <w:rPr>
                <w:rStyle w:val="Hypertextovodkaz"/>
                <w:rFonts w:ascii="Times New Roman" w:hAnsi="Times New Roman" w:cs="Times New Roman"/>
                <w:noProof/>
              </w:rPr>
              <w:t>Ostrov Boracay</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_Toc131769898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38</w:t>
            </w:r>
            <w:r w:rsidR="00154C3B" w:rsidRPr="00BB22DE">
              <w:rPr>
                <w:rFonts w:ascii="Times New Roman" w:hAnsi="Times New Roman" w:cs="Times New Roman"/>
                <w:noProof/>
                <w:webHidden/>
              </w:rPr>
              <w:fldChar w:fldCharType="end"/>
            </w:r>
          </w:hyperlink>
        </w:p>
        <w:p w14:paraId="2D6C5092" w14:textId="539D46CF" w:rsidR="00154C3B" w:rsidRPr="00BB22DE" w:rsidRDefault="00000000">
          <w:pPr>
            <w:pStyle w:val="Obsah2"/>
            <w:tabs>
              <w:tab w:val="left" w:pos="960"/>
              <w:tab w:val="right" w:leader="dot" w:pos="9056"/>
            </w:tabs>
            <w:rPr>
              <w:rFonts w:ascii="Times New Roman" w:eastAsiaTheme="minorEastAsia" w:hAnsi="Times New Roman" w:cs="Times New Roman"/>
              <w:smallCaps w:val="0"/>
              <w:noProof/>
              <w:sz w:val="24"/>
              <w:szCs w:val="24"/>
              <w:lang w:eastAsia="cs-CZ"/>
            </w:rPr>
          </w:pPr>
          <w:hyperlink w:anchor="_Toc131769899" w:history="1">
            <w:r w:rsidR="00154C3B" w:rsidRPr="00BB22DE">
              <w:rPr>
                <w:rStyle w:val="Hypertextovodkaz"/>
                <w:rFonts w:ascii="Times New Roman" w:hAnsi="Times New Roman" w:cs="Times New Roman"/>
                <w:noProof/>
              </w:rPr>
              <w:t>8.1</w:t>
            </w:r>
            <w:r w:rsidR="00154C3B" w:rsidRPr="00BB22DE">
              <w:rPr>
                <w:rFonts w:ascii="Times New Roman" w:eastAsiaTheme="minorEastAsia" w:hAnsi="Times New Roman" w:cs="Times New Roman"/>
                <w:smallCaps w:val="0"/>
                <w:noProof/>
                <w:sz w:val="24"/>
                <w:szCs w:val="24"/>
                <w:lang w:eastAsia="cs-CZ"/>
              </w:rPr>
              <w:tab/>
            </w:r>
            <w:r w:rsidR="00154C3B" w:rsidRPr="00BB22DE">
              <w:rPr>
                <w:rStyle w:val="Hypertextovodkaz"/>
                <w:rFonts w:ascii="Times New Roman" w:hAnsi="Times New Roman" w:cs="Times New Roman"/>
                <w:noProof/>
              </w:rPr>
              <w:t>Problémy způsobené nadměrným turismem</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_Toc131769899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39</w:t>
            </w:r>
            <w:r w:rsidR="00154C3B" w:rsidRPr="00BB22DE">
              <w:rPr>
                <w:rFonts w:ascii="Times New Roman" w:hAnsi="Times New Roman" w:cs="Times New Roman"/>
                <w:noProof/>
                <w:webHidden/>
              </w:rPr>
              <w:fldChar w:fldCharType="end"/>
            </w:r>
          </w:hyperlink>
        </w:p>
        <w:p w14:paraId="2F5BC39D" w14:textId="6BBDE38E" w:rsidR="00154C3B" w:rsidRPr="00BB22DE" w:rsidRDefault="00000000">
          <w:pPr>
            <w:pStyle w:val="Obsah2"/>
            <w:tabs>
              <w:tab w:val="left" w:pos="960"/>
              <w:tab w:val="right" w:leader="dot" w:pos="9056"/>
            </w:tabs>
            <w:rPr>
              <w:rFonts w:ascii="Times New Roman" w:eastAsiaTheme="minorEastAsia" w:hAnsi="Times New Roman" w:cs="Times New Roman"/>
              <w:smallCaps w:val="0"/>
              <w:noProof/>
              <w:sz w:val="24"/>
              <w:szCs w:val="24"/>
              <w:lang w:eastAsia="cs-CZ"/>
            </w:rPr>
          </w:pPr>
          <w:hyperlink w:anchor="_Toc131769900" w:history="1">
            <w:r w:rsidR="00154C3B" w:rsidRPr="00BB22DE">
              <w:rPr>
                <w:rStyle w:val="Hypertextovodkaz"/>
                <w:rFonts w:ascii="Times New Roman" w:hAnsi="Times New Roman" w:cs="Times New Roman"/>
                <w:noProof/>
              </w:rPr>
              <w:t>8.2</w:t>
            </w:r>
            <w:r w:rsidR="00154C3B" w:rsidRPr="00BB22DE">
              <w:rPr>
                <w:rFonts w:ascii="Times New Roman" w:eastAsiaTheme="minorEastAsia" w:hAnsi="Times New Roman" w:cs="Times New Roman"/>
                <w:smallCaps w:val="0"/>
                <w:noProof/>
                <w:sz w:val="24"/>
                <w:szCs w:val="24"/>
                <w:lang w:eastAsia="cs-CZ"/>
              </w:rPr>
              <w:tab/>
            </w:r>
            <w:r w:rsidR="00154C3B" w:rsidRPr="00BB22DE">
              <w:rPr>
                <w:rStyle w:val="Hypertextovodkaz"/>
                <w:rFonts w:ascii="Times New Roman" w:hAnsi="Times New Roman" w:cs="Times New Roman"/>
                <w:noProof/>
              </w:rPr>
              <w:t>Uzávěra 2018</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_Toc131769900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39</w:t>
            </w:r>
            <w:r w:rsidR="00154C3B" w:rsidRPr="00BB22DE">
              <w:rPr>
                <w:rFonts w:ascii="Times New Roman" w:hAnsi="Times New Roman" w:cs="Times New Roman"/>
                <w:noProof/>
                <w:webHidden/>
              </w:rPr>
              <w:fldChar w:fldCharType="end"/>
            </w:r>
          </w:hyperlink>
        </w:p>
        <w:p w14:paraId="6E6C17F4" w14:textId="5A82A149" w:rsidR="00154C3B" w:rsidRPr="00BB22DE" w:rsidRDefault="00000000">
          <w:pPr>
            <w:pStyle w:val="Obsah3"/>
            <w:tabs>
              <w:tab w:val="left" w:pos="1200"/>
              <w:tab w:val="right" w:leader="dot" w:pos="9056"/>
            </w:tabs>
            <w:rPr>
              <w:rFonts w:ascii="Times New Roman" w:eastAsiaTheme="minorEastAsia" w:hAnsi="Times New Roman" w:cs="Times New Roman"/>
              <w:i w:val="0"/>
              <w:iCs w:val="0"/>
              <w:noProof/>
              <w:sz w:val="24"/>
              <w:szCs w:val="24"/>
              <w:lang w:eastAsia="cs-CZ"/>
            </w:rPr>
          </w:pPr>
          <w:hyperlink w:anchor="_Toc131769901" w:history="1">
            <w:r w:rsidR="00154C3B" w:rsidRPr="00BB22DE">
              <w:rPr>
                <w:rStyle w:val="Hypertextovodkaz"/>
                <w:rFonts w:ascii="Times New Roman" w:hAnsi="Times New Roman" w:cs="Times New Roman"/>
                <w:noProof/>
              </w:rPr>
              <w:t>8.2.1</w:t>
            </w:r>
            <w:r w:rsidR="00154C3B" w:rsidRPr="00BB22DE">
              <w:rPr>
                <w:rFonts w:ascii="Times New Roman" w:eastAsiaTheme="minorEastAsia" w:hAnsi="Times New Roman" w:cs="Times New Roman"/>
                <w:i w:val="0"/>
                <w:iCs w:val="0"/>
                <w:noProof/>
                <w:sz w:val="24"/>
                <w:szCs w:val="24"/>
                <w:lang w:eastAsia="cs-CZ"/>
              </w:rPr>
              <w:tab/>
            </w:r>
            <w:r w:rsidR="00154C3B" w:rsidRPr="00BB22DE">
              <w:rPr>
                <w:rStyle w:val="Hypertextovodkaz"/>
                <w:rFonts w:ascii="Times New Roman" w:hAnsi="Times New Roman" w:cs="Times New Roman"/>
                <w:noProof/>
              </w:rPr>
              <w:t>Dopad uzávěry</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_Toc131769901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41</w:t>
            </w:r>
            <w:r w:rsidR="00154C3B" w:rsidRPr="00BB22DE">
              <w:rPr>
                <w:rFonts w:ascii="Times New Roman" w:hAnsi="Times New Roman" w:cs="Times New Roman"/>
                <w:noProof/>
                <w:webHidden/>
              </w:rPr>
              <w:fldChar w:fldCharType="end"/>
            </w:r>
          </w:hyperlink>
        </w:p>
        <w:p w14:paraId="43DFD524" w14:textId="7520D04B" w:rsidR="00154C3B" w:rsidRPr="00BB22DE" w:rsidRDefault="00000000">
          <w:pPr>
            <w:pStyle w:val="Obsah1"/>
            <w:tabs>
              <w:tab w:val="left" w:pos="480"/>
              <w:tab w:val="right" w:leader="dot" w:pos="9056"/>
            </w:tabs>
            <w:rPr>
              <w:rFonts w:ascii="Times New Roman" w:eastAsiaTheme="minorEastAsia" w:hAnsi="Times New Roman" w:cs="Times New Roman"/>
              <w:b w:val="0"/>
              <w:bCs w:val="0"/>
              <w:caps w:val="0"/>
              <w:noProof/>
              <w:sz w:val="24"/>
              <w:szCs w:val="24"/>
              <w:lang w:eastAsia="cs-CZ"/>
            </w:rPr>
          </w:pPr>
          <w:hyperlink w:anchor="_Toc131769902" w:history="1">
            <w:r w:rsidR="00154C3B" w:rsidRPr="00BB22DE">
              <w:rPr>
                <w:rStyle w:val="Hypertextovodkaz"/>
                <w:rFonts w:ascii="Times New Roman" w:hAnsi="Times New Roman" w:cs="Times New Roman"/>
                <w:noProof/>
              </w:rPr>
              <w:t>9</w:t>
            </w:r>
            <w:r w:rsidR="00154C3B" w:rsidRPr="00BB22DE">
              <w:rPr>
                <w:rFonts w:ascii="Times New Roman" w:eastAsiaTheme="minorEastAsia" w:hAnsi="Times New Roman" w:cs="Times New Roman"/>
                <w:b w:val="0"/>
                <w:bCs w:val="0"/>
                <w:caps w:val="0"/>
                <w:noProof/>
                <w:sz w:val="24"/>
                <w:szCs w:val="24"/>
                <w:lang w:eastAsia="cs-CZ"/>
              </w:rPr>
              <w:tab/>
            </w:r>
            <w:r w:rsidR="00154C3B" w:rsidRPr="00BB22DE">
              <w:rPr>
                <w:rStyle w:val="Hypertextovodkaz"/>
                <w:rFonts w:ascii="Times New Roman" w:hAnsi="Times New Roman" w:cs="Times New Roman"/>
                <w:noProof/>
              </w:rPr>
              <w:t>Diskuse</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_Toc131769902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42</w:t>
            </w:r>
            <w:r w:rsidR="00154C3B" w:rsidRPr="00BB22DE">
              <w:rPr>
                <w:rFonts w:ascii="Times New Roman" w:hAnsi="Times New Roman" w:cs="Times New Roman"/>
                <w:noProof/>
                <w:webHidden/>
              </w:rPr>
              <w:fldChar w:fldCharType="end"/>
            </w:r>
          </w:hyperlink>
        </w:p>
        <w:p w14:paraId="7D009653" w14:textId="6F79F6D8" w:rsidR="00154C3B" w:rsidRPr="00BB22DE" w:rsidRDefault="00000000">
          <w:pPr>
            <w:pStyle w:val="Obsah1"/>
            <w:tabs>
              <w:tab w:val="left" w:pos="480"/>
              <w:tab w:val="right" w:leader="dot" w:pos="9056"/>
            </w:tabs>
            <w:rPr>
              <w:rFonts w:ascii="Times New Roman" w:eastAsiaTheme="minorEastAsia" w:hAnsi="Times New Roman" w:cs="Times New Roman"/>
              <w:b w:val="0"/>
              <w:bCs w:val="0"/>
              <w:caps w:val="0"/>
              <w:noProof/>
              <w:sz w:val="24"/>
              <w:szCs w:val="24"/>
              <w:lang w:eastAsia="cs-CZ"/>
            </w:rPr>
          </w:pPr>
          <w:hyperlink w:anchor="_Toc131769903" w:history="1">
            <w:r w:rsidR="00154C3B" w:rsidRPr="00BB22DE">
              <w:rPr>
                <w:rStyle w:val="Hypertextovodkaz"/>
                <w:rFonts w:ascii="Times New Roman" w:hAnsi="Times New Roman" w:cs="Times New Roman"/>
                <w:noProof/>
              </w:rPr>
              <w:t>10</w:t>
            </w:r>
            <w:r w:rsidR="00154C3B" w:rsidRPr="00BB22DE">
              <w:rPr>
                <w:rFonts w:ascii="Times New Roman" w:eastAsiaTheme="minorEastAsia" w:hAnsi="Times New Roman" w:cs="Times New Roman"/>
                <w:b w:val="0"/>
                <w:bCs w:val="0"/>
                <w:caps w:val="0"/>
                <w:noProof/>
                <w:sz w:val="24"/>
                <w:szCs w:val="24"/>
                <w:lang w:eastAsia="cs-CZ"/>
              </w:rPr>
              <w:tab/>
            </w:r>
            <w:r w:rsidR="00154C3B" w:rsidRPr="00BB22DE">
              <w:rPr>
                <w:rStyle w:val="Hypertextovodkaz"/>
                <w:rFonts w:ascii="Times New Roman" w:hAnsi="Times New Roman" w:cs="Times New Roman"/>
                <w:noProof/>
              </w:rPr>
              <w:t>Závěr</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_Toc131769903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43</w:t>
            </w:r>
            <w:r w:rsidR="00154C3B" w:rsidRPr="00BB22DE">
              <w:rPr>
                <w:rFonts w:ascii="Times New Roman" w:hAnsi="Times New Roman" w:cs="Times New Roman"/>
                <w:noProof/>
                <w:webHidden/>
              </w:rPr>
              <w:fldChar w:fldCharType="end"/>
            </w:r>
          </w:hyperlink>
        </w:p>
        <w:p w14:paraId="1A93DC99" w14:textId="3857ED98" w:rsidR="00154C3B" w:rsidRPr="00BB22DE" w:rsidRDefault="00000000">
          <w:pPr>
            <w:pStyle w:val="Obsah1"/>
            <w:tabs>
              <w:tab w:val="right" w:leader="dot" w:pos="9056"/>
            </w:tabs>
            <w:rPr>
              <w:rFonts w:ascii="Times New Roman" w:eastAsiaTheme="minorEastAsia" w:hAnsi="Times New Roman" w:cs="Times New Roman"/>
              <w:b w:val="0"/>
              <w:bCs w:val="0"/>
              <w:caps w:val="0"/>
              <w:noProof/>
              <w:sz w:val="24"/>
              <w:szCs w:val="24"/>
              <w:lang w:eastAsia="cs-CZ"/>
            </w:rPr>
          </w:pPr>
          <w:hyperlink w:anchor="_Toc131769904" w:history="1">
            <w:r w:rsidR="00154C3B" w:rsidRPr="00BB22DE">
              <w:rPr>
                <w:rStyle w:val="Hypertextovodkaz"/>
                <w:rFonts w:ascii="Times New Roman" w:hAnsi="Times New Roman" w:cs="Times New Roman"/>
                <w:noProof/>
              </w:rPr>
              <w:t>Seznam použité literatury</w:t>
            </w:r>
            <w:r w:rsidR="00154C3B" w:rsidRPr="00BB22DE">
              <w:rPr>
                <w:rFonts w:ascii="Times New Roman" w:hAnsi="Times New Roman" w:cs="Times New Roman"/>
                <w:noProof/>
                <w:webHidden/>
              </w:rPr>
              <w:tab/>
            </w:r>
            <w:r w:rsidR="00154C3B" w:rsidRPr="00BB22DE">
              <w:rPr>
                <w:rFonts w:ascii="Times New Roman" w:hAnsi="Times New Roman" w:cs="Times New Roman"/>
                <w:noProof/>
                <w:webHidden/>
              </w:rPr>
              <w:fldChar w:fldCharType="begin"/>
            </w:r>
            <w:r w:rsidR="00154C3B" w:rsidRPr="00BB22DE">
              <w:rPr>
                <w:rFonts w:ascii="Times New Roman" w:hAnsi="Times New Roman" w:cs="Times New Roman"/>
                <w:noProof/>
                <w:webHidden/>
              </w:rPr>
              <w:instrText xml:space="preserve"> PAGEREF _Toc131769904 \h </w:instrText>
            </w:r>
            <w:r w:rsidR="00154C3B" w:rsidRPr="00BB22DE">
              <w:rPr>
                <w:rFonts w:ascii="Times New Roman" w:hAnsi="Times New Roman" w:cs="Times New Roman"/>
                <w:noProof/>
                <w:webHidden/>
              </w:rPr>
            </w:r>
            <w:r w:rsidR="00154C3B" w:rsidRPr="00BB22DE">
              <w:rPr>
                <w:rFonts w:ascii="Times New Roman" w:hAnsi="Times New Roman" w:cs="Times New Roman"/>
                <w:noProof/>
                <w:webHidden/>
              </w:rPr>
              <w:fldChar w:fldCharType="separate"/>
            </w:r>
            <w:r w:rsidR="00E307F7">
              <w:rPr>
                <w:rFonts w:ascii="Times New Roman" w:hAnsi="Times New Roman" w:cs="Times New Roman"/>
                <w:noProof/>
                <w:webHidden/>
              </w:rPr>
              <w:t>47</w:t>
            </w:r>
            <w:r w:rsidR="00154C3B" w:rsidRPr="00BB22DE">
              <w:rPr>
                <w:rFonts w:ascii="Times New Roman" w:hAnsi="Times New Roman" w:cs="Times New Roman"/>
                <w:noProof/>
                <w:webHidden/>
              </w:rPr>
              <w:fldChar w:fldCharType="end"/>
            </w:r>
          </w:hyperlink>
        </w:p>
        <w:p w14:paraId="7A82AE44" w14:textId="6F37E891" w:rsidR="00AF08CD" w:rsidRDefault="00AF08CD" w:rsidP="00AF08CD">
          <w:pPr>
            <w:jc w:val="both"/>
          </w:pPr>
          <w:r>
            <w:rPr>
              <w:noProof/>
            </w:rPr>
            <w:lastRenderedPageBreak/>
            <w:drawing>
              <wp:anchor distT="0" distB="0" distL="114300" distR="114300" simplePos="0" relativeHeight="251659264" behindDoc="1" locked="0" layoutInCell="1" allowOverlap="1" wp14:anchorId="552977A3" wp14:editId="6F741770">
                <wp:simplePos x="0" y="0"/>
                <wp:positionH relativeFrom="margin">
                  <wp:align>center</wp:align>
                </wp:positionH>
                <wp:positionV relativeFrom="margin">
                  <wp:align>center</wp:align>
                </wp:positionV>
                <wp:extent cx="6802571" cy="9552562"/>
                <wp:effectExtent l="0" t="0" r="5080" b="0"/>
                <wp:wrapNone/>
                <wp:docPr id="3" name="Obrázek 3" descr="Obsah obrázku text, dopi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dopis&#10;&#10;Popis byl vytvořen automaticky"/>
                        <pic:cNvPicPr/>
                      </pic:nvPicPr>
                      <pic:blipFill>
                        <a:blip r:embed="rId9">
                          <a:extLst>
                            <a:ext uri="{28A0092B-C50C-407E-A947-70E740481C1C}">
                              <a14:useLocalDpi xmlns:a14="http://schemas.microsoft.com/office/drawing/2010/main" val="0"/>
                            </a:ext>
                          </a:extLst>
                        </a:blip>
                        <a:stretch>
                          <a:fillRect/>
                        </a:stretch>
                      </pic:blipFill>
                      <pic:spPr>
                        <a:xfrm>
                          <a:off x="0" y="0"/>
                          <a:ext cx="6802571" cy="9552562"/>
                        </a:xfrm>
                        <a:prstGeom prst="rect">
                          <a:avLst/>
                        </a:prstGeom>
                      </pic:spPr>
                    </pic:pic>
                  </a:graphicData>
                </a:graphic>
                <wp14:sizeRelH relativeFrom="page">
                  <wp14:pctWidth>0</wp14:pctWidth>
                </wp14:sizeRelH>
                <wp14:sizeRelV relativeFrom="page">
                  <wp14:pctHeight>0</wp14:pctHeight>
                </wp14:sizeRelV>
              </wp:anchor>
            </w:drawing>
          </w:r>
          <w:r w:rsidR="0013004A" w:rsidRPr="00BB22DE">
            <w:rPr>
              <w:rFonts w:ascii="Times New Roman" w:hAnsi="Times New Roman" w:cs="Times New Roman"/>
              <w:b/>
              <w:bCs/>
            </w:rPr>
            <w:fldChar w:fldCharType="end"/>
          </w:r>
        </w:p>
      </w:sdtContent>
    </w:sdt>
    <w:bookmarkStart w:id="0" w:name="_Toc131769866" w:displacedByCustomXml="prev"/>
    <w:p w14:paraId="5E2A7F51" w14:textId="7129E4B5" w:rsidR="00FD1E24" w:rsidRPr="00AF08CD" w:rsidRDefault="00FD1E24" w:rsidP="00AF08CD">
      <w:pPr>
        <w:rPr>
          <w:rFonts w:ascii="Times New Roman" w:eastAsiaTheme="majorEastAsia" w:hAnsi="Times New Roman" w:cstheme="majorBidi"/>
          <w:b/>
          <w:sz w:val="32"/>
          <w:szCs w:val="32"/>
        </w:rPr>
      </w:pPr>
      <w:r>
        <w:br w:type="page"/>
      </w:r>
    </w:p>
    <w:p w14:paraId="4D7E6814" w14:textId="34560E4A" w:rsidR="0084421F" w:rsidRDefault="0084421F" w:rsidP="00A76CB5">
      <w:pPr>
        <w:pStyle w:val="Nadpis1"/>
        <w:numPr>
          <w:ilvl w:val="0"/>
          <w:numId w:val="0"/>
        </w:numPr>
        <w:sectPr w:rsidR="0084421F" w:rsidSect="00FD1E24">
          <w:headerReference w:type="even" r:id="rId10"/>
          <w:headerReference w:type="default" r:id="rId11"/>
          <w:footerReference w:type="even" r:id="rId12"/>
          <w:footerReference w:type="default" r:id="rId13"/>
          <w:headerReference w:type="first" r:id="rId14"/>
          <w:footerReference w:type="first" r:id="rId15"/>
          <w:pgSz w:w="11900" w:h="16840"/>
          <w:pgMar w:top="1417" w:right="1417" w:bottom="1417" w:left="1417" w:header="708" w:footer="708" w:gutter="0"/>
          <w:pgNumType w:start="2"/>
          <w:cols w:space="708"/>
          <w:titlePg/>
          <w:docGrid w:linePitch="360"/>
        </w:sectPr>
      </w:pPr>
    </w:p>
    <w:p w14:paraId="01BE5B91" w14:textId="1E4A56BC" w:rsidR="00A76CB5" w:rsidRDefault="00A76CB5" w:rsidP="00A76CB5">
      <w:pPr>
        <w:pStyle w:val="Nadpis1"/>
        <w:numPr>
          <w:ilvl w:val="0"/>
          <w:numId w:val="0"/>
        </w:numPr>
      </w:pPr>
      <w:r>
        <w:lastRenderedPageBreak/>
        <w:t>Seznam zkratek</w:t>
      </w:r>
      <w:bookmarkEnd w:id="0"/>
    </w:p>
    <w:p w14:paraId="27189DA5" w14:textId="77777777" w:rsidR="00A76CB5" w:rsidRDefault="00A76CB5" w:rsidP="00A76CB5">
      <w:pPr>
        <w:spacing w:line="360" w:lineRule="auto"/>
        <w:jc w:val="both"/>
        <w:rPr>
          <w:rFonts w:ascii="Times New Roman" w:hAnsi="Times New Roman" w:cs="Times New Roman"/>
        </w:rPr>
      </w:pPr>
      <w:r>
        <w:rPr>
          <w:rFonts w:ascii="Times New Roman" w:hAnsi="Times New Roman" w:cs="Times New Roman"/>
        </w:rPr>
        <w:t>ASEAN</w:t>
      </w:r>
      <w:r>
        <w:rPr>
          <w:rFonts w:ascii="Times New Roman" w:hAnsi="Times New Roman" w:cs="Times New Roman"/>
        </w:rPr>
        <w:tab/>
        <w:t>Asociace národů jihovýchodní Asie</w:t>
      </w:r>
    </w:p>
    <w:p w14:paraId="766499EE" w14:textId="77777777" w:rsidR="00A76CB5" w:rsidRDefault="00A76CB5" w:rsidP="00A76CB5">
      <w:pPr>
        <w:spacing w:line="360" w:lineRule="auto"/>
        <w:jc w:val="both"/>
        <w:rPr>
          <w:rFonts w:ascii="Times New Roman" w:hAnsi="Times New Roman" w:cs="Times New Roman"/>
        </w:rPr>
      </w:pPr>
      <w:r>
        <w:rPr>
          <w:rFonts w:ascii="Times New Roman" w:hAnsi="Times New Roman" w:cs="Times New Roman"/>
        </w:rPr>
        <w:t>APEC</w:t>
      </w:r>
      <w:r>
        <w:rPr>
          <w:rFonts w:ascii="Times New Roman" w:hAnsi="Times New Roman" w:cs="Times New Roman"/>
        </w:rPr>
        <w:tab/>
      </w:r>
      <w:r>
        <w:rPr>
          <w:rFonts w:ascii="Times New Roman" w:hAnsi="Times New Roman" w:cs="Times New Roman"/>
        </w:rPr>
        <w:tab/>
        <w:t>Rada pro ekonomickou spolupráci Asie a Tichomoří</w:t>
      </w:r>
    </w:p>
    <w:p w14:paraId="0C723B3F" w14:textId="77777777" w:rsidR="00A76CB5" w:rsidRDefault="00A76CB5" w:rsidP="00A76CB5">
      <w:pPr>
        <w:spacing w:line="360" w:lineRule="auto"/>
        <w:jc w:val="both"/>
        <w:rPr>
          <w:rFonts w:ascii="Times New Roman" w:hAnsi="Times New Roman" w:cs="Times New Roman"/>
        </w:rPr>
      </w:pPr>
      <w:r>
        <w:rPr>
          <w:rFonts w:ascii="Times New Roman" w:hAnsi="Times New Roman" w:cs="Times New Roman"/>
        </w:rPr>
        <w:t>CSD</w:t>
      </w:r>
      <w:r>
        <w:rPr>
          <w:rFonts w:ascii="Times New Roman" w:hAnsi="Times New Roman" w:cs="Times New Roman"/>
        </w:rPr>
        <w:tab/>
      </w:r>
      <w:r>
        <w:rPr>
          <w:rFonts w:ascii="Times New Roman" w:hAnsi="Times New Roman" w:cs="Times New Roman"/>
        </w:rPr>
        <w:tab/>
        <w:t>Komise pro udržitelný rozvoj</w:t>
      </w:r>
    </w:p>
    <w:p w14:paraId="15579610" w14:textId="77777777" w:rsidR="00A76CB5" w:rsidRDefault="00A76CB5" w:rsidP="00A76CB5">
      <w:pPr>
        <w:spacing w:line="360" w:lineRule="auto"/>
        <w:jc w:val="both"/>
        <w:rPr>
          <w:rFonts w:ascii="Times New Roman" w:hAnsi="Times New Roman" w:cs="Times New Roman"/>
        </w:rPr>
      </w:pPr>
      <w:r>
        <w:rPr>
          <w:rFonts w:ascii="Times New Roman" w:hAnsi="Times New Roman" w:cs="Times New Roman"/>
        </w:rPr>
        <w:t>DENR</w:t>
      </w:r>
      <w:r>
        <w:rPr>
          <w:rFonts w:ascii="Times New Roman" w:hAnsi="Times New Roman" w:cs="Times New Roman"/>
        </w:rPr>
        <w:tab/>
      </w:r>
      <w:r>
        <w:rPr>
          <w:rFonts w:ascii="Times New Roman" w:hAnsi="Times New Roman" w:cs="Times New Roman"/>
        </w:rPr>
        <w:tab/>
        <w:t>Ministerstvo životního prostředí a přírodních zdrojů</w:t>
      </w:r>
    </w:p>
    <w:p w14:paraId="5C24A3CD" w14:textId="77777777" w:rsidR="00A76CB5" w:rsidRDefault="00A76CB5" w:rsidP="00A76CB5">
      <w:pPr>
        <w:spacing w:line="360" w:lineRule="auto"/>
        <w:jc w:val="both"/>
        <w:rPr>
          <w:rFonts w:ascii="Times New Roman" w:hAnsi="Times New Roman" w:cs="Times New Roman"/>
        </w:rPr>
      </w:pPr>
      <w:r>
        <w:rPr>
          <w:rFonts w:ascii="Times New Roman" w:hAnsi="Times New Roman" w:cs="Times New Roman"/>
        </w:rPr>
        <w:t>DOT</w:t>
      </w:r>
      <w:r>
        <w:rPr>
          <w:rFonts w:ascii="Times New Roman" w:hAnsi="Times New Roman" w:cs="Times New Roman"/>
        </w:rPr>
        <w:tab/>
      </w:r>
      <w:r>
        <w:rPr>
          <w:rFonts w:ascii="Times New Roman" w:hAnsi="Times New Roman" w:cs="Times New Roman"/>
        </w:rPr>
        <w:tab/>
        <w:t>Úřad pro cestovní ruch</w:t>
      </w:r>
    </w:p>
    <w:p w14:paraId="04ACCDF6" w14:textId="77777777" w:rsidR="00A76CB5" w:rsidRDefault="00A76CB5" w:rsidP="00A76CB5">
      <w:pPr>
        <w:spacing w:line="360" w:lineRule="auto"/>
        <w:jc w:val="both"/>
        <w:rPr>
          <w:rFonts w:ascii="Times New Roman" w:hAnsi="Times New Roman" w:cs="Times New Roman"/>
        </w:rPr>
      </w:pPr>
      <w:r>
        <w:rPr>
          <w:rFonts w:ascii="Times New Roman" w:hAnsi="Times New Roman" w:cs="Times New Roman"/>
        </w:rPr>
        <w:t>DOLE</w:t>
      </w:r>
      <w:r>
        <w:rPr>
          <w:rFonts w:ascii="Times New Roman" w:hAnsi="Times New Roman" w:cs="Times New Roman"/>
        </w:rPr>
        <w:tab/>
      </w:r>
      <w:r>
        <w:rPr>
          <w:rFonts w:ascii="Times New Roman" w:hAnsi="Times New Roman" w:cs="Times New Roman"/>
        </w:rPr>
        <w:tab/>
        <w:t>Ministerstvo práce a zaměstnanosti</w:t>
      </w:r>
    </w:p>
    <w:p w14:paraId="74660BB7" w14:textId="77777777" w:rsidR="00A76CB5" w:rsidRDefault="00A76CB5" w:rsidP="00A76CB5">
      <w:pPr>
        <w:spacing w:line="360" w:lineRule="auto"/>
        <w:jc w:val="both"/>
        <w:rPr>
          <w:rFonts w:ascii="Times New Roman" w:hAnsi="Times New Roman" w:cs="Times New Roman"/>
        </w:rPr>
      </w:pPr>
      <w:r>
        <w:rPr>
          <w:rFonts w:ascii="Times New Roman" w:hAnsi="Times New Roman" w:cs="Times New Roman"/>
        </w:rPr>
        <w:t>HDP</w:t>
      </w:r>
      <w:r>
        <w:rPr>
          <w:rFonts w:ascii="Times New Roman" w:hAnsi="Times New Roman" w:cs="Times New Roman"/>
        </w:rPr>
        <w:tab/>
      </w:r>
      <w:r>
        <w:rPr>
          <w:rFonts w:ascii="Times New Roman" w:hAnsi="Times New Roman" w:cs="Times New Roman"/>
        </w:rPr>
        <w:tab/>
        <w:t>Hrubý domácí produkt</w:t>
      </w:r>
    </w:p>
    <w:p w14:paraId="09DC51E9" w14:textId="77777777" w:rsidR="00A76CB5" w:rsidRDefault="00A76CB5" w:rsidP="00A76CB5">
      <w:pPr>
        <w:spacing w:line="360" w:lineRule="auto"/>
        <w:jc w:val="both"/>
        <w:rPr>
          <w:rFonts w:ascii="Times New Roman" w:hAnsi="Times New Roman" w:cs="Times New Roman"/>
        </w:rPr>
      </w:pPr>
      <w:r>
        <w:rPr>
          <w:rFonts w:ascii="Times New Roman" w:hAnsi="Times New Roman" w:cs="Times New Roman"/>
        </w:rPr>
        <w:t>OECD</w:t>
      </w:r>
      <w:r>
        <w:rPr>
          <w:rFonts w:ascii="Times New Roman" w:hAnsi="Times New Roman" w:cs="Times New Roman"/>
        </w:rPr>
        <w:tab/>
      </w:r>
      <w:r>
        <w:rPr>
          <w:rFonts w:ascii="Times New Roman" w:hAnsi="Times New Roman" w:cs="Times New Roman"/>
        </w:rPr>
        <w:tab/>
        <w:t>Organizace pro hospodářskou spolupráci a rozvoj</w:t>
      </w:r>
    </w:p>
    <w:p w14:paraId="643F16CF" w14:textId="77777777" w:rsidR="00A76CB5" w:rsidRDefault="00A76CB5" w:rsidP="00A76CB5">
      <w:pPr>
        <w:spacing w:line="360" w:lineRule="auto"/>
        <w:jc w:val="both"/>
        <w:rPr>
          <w:rFonts w:ascii="Times New Roman" w:hAnsi="Times New Roman" w:cs="Times New Roman"/>
        </w:rPr>
      </w:pPr>
      <w:r>
        <w:rPr>
          <w:rFonts w:ascii="Times New Roman" w:hAnsi="Times New Roman" w:cs="Times New Roman"/>
        </w:rPr>
        <w:t>OSN</w:t>
      </w:r>
      <w:r>
        <w:rPr>
          <w:rFonts w:ascii="Times New Roman" w:hAnsi="Times New Roman" w:cs="Times New Roman"/>
        </w:rPr>
        <w:tab/>
      </w:r>
      <w:r>
        <w:rPr>
          <w:rFonts w:ascii="Times New Roman" w:hAnsi="Times New Roman" w:cs="Times New Roman"/>
        </w:rPr>
        <w:tab/>
        <w:t xml:space="preserve">Organizace spojených národů </w:t>
      </w:r>
    </w:p>
    <w:p w14:paraId="635AE1C2" w14:textId="77777777" w:rsidR="00A76CB5" w:rsidRDefault="00A76CB5" w:rsidP="00A76CB5">
      <w:pPr>
        <w:spacing w:line="360" w:lineRule="auto"/>
        <w:jc w:val="both"/>
        <w:rPr>
          <w:rFonts w:ascii="Times New Roman" w:hAnsi="Times New Roman" w:cs="Times New Roman"/>
        </w:rPr>
      </w:pPr>
      <w:r>
        <w:rPr>
          <w:rFonts w:ascii="Times New Roman" w:hAnsi="Times New Roman" w:cs="Times New Roman"/>
        </w:rPr>
        <w:t>PATA</w:t>
      </w:r>
      <w:r>
        <w:rPr>
          <w:rFonts w:ascii="Times New Roman" w:hAnsi="Times New Roman" w:cs="Times New Roman"/>
        </w:rPr>
        <w:tab/>
      </w:r>
      <w:r>
        <w:rPr>
          <w:rFonts w:ascii="Times New Roman" w:hAnsi="Times New Roman" w:cs="Times New Roman"/>
        </w:rPr>
        <w:tab/>
        <w:t>Asociace cestovního ruchu tichomořské Asie</w:t>
      </w:r>
    </w:p>
    <w:p w14:paraId="3093B229" w14:textId="77777777" w:rsidR="00A76CB5" w:rsidRDefault="00A76CB5" w:rsidP="00A76CB5">
      <w:pPr>
        <w:spacing w:line="360" w:lineRule="auto"/>
        <w:jc w:val="both"/>
        <w:rPr>
          <w:rFonts w:ascii="Times New Roman" w:hAnsi="Times New Roman" w:cs="Times New Roman"/>
        </w:rPr>
      </w:pPr>
      <w:r>
        <w:rPr>
          <w:rFonts w:ascii="Times New Roman" w:hAnsi="Times New Roman" w:cs="Times New Roman"/>
        </w:rPr>
        <w:t>PAL</w:t>
      </w:r>
      <w:r>
        <w:rPr>
          <w:rFonts w:ascii="Times New Roman" w:hAnsi="Times New Roman" w:cs="Times New Roman"/>
        </w:rPr>
        <w:tab/>
      </w:r>
      <w:r>
        <w:rPr>
          <w:rFonts w:ascii="Times New Roman" w:hAnsi="Times New Roman" w:cs="Times New Roman"/>
        </w:rPr>
        <w:tab/>
        <w:t>Philippine Airlines</w:t>
      </w:r>
    </w:p>
    <w:p w14:paraId="2D268AD7" w14:textId="77777777" w:rsidR="00A76CB5" w:rsidRDefault="00A76CB5" w:rsidP="00A76CB5">
      <w:pPr>
        <w:spacing w:line="360" w:lineRule="auto"/>
        <w:jc w:val="both"/>
        <w:rPr>
          <w:rFonts w:ascii="Times New Roman" w:hAnsi="Times New Roman" w:cs="Times New Roman"/>
        </w:rPr>
      </w:pPr>
      <w:r>
        <w:rPr>
          <w:rFonts w:ascii="Times New Roman" w:hAnsi="Times New Roman" w:cs="Times New Roman"/>
        </w:rPr>
        <w:t>PHP</w:t>
      </w:r>
      <w:r>
        <w:rPr>
          <w:rFonts w:ascii="Times New Roman" w:hAnsi="Times New Roman" w:cs="Times New Roman"/>
        </w:rPr>
        <w:tab/>
      </w:r>
      <w:r>
        <w:rPr>
          <w:rFonts w:ascii="Times New Roman" w:hAnsi="Times New Roman" w:cs="Times New Roman"/>
        </w:rPr>
        <w:tab/>
        <w:t>Filipínské peso</w:t>
      </w:r>
    </w:p>
    <w:p w14:paraId="3AA91992" w14:textId="77777777" w:rsidR="00A76CB5" w:rsidRDefault="00A76CB5" w:rsidP="00A76CB5">
      <w:pPr>
        <w:spacing w:line="360" w:lineRule="auto"/>
        <w:jc w:val="both"/>
        <w:rPr>
          <w:rFonts w:ascii="Times New Roman" w:hAnsi="Times New Roman" w:cs="Times New Roman"/>
        </w:rPr>
      </w:pPr>
      <w:r>
        <w:rPr>
          <w:rFonts w:ascii="Times New Roman" w:hAnsi="Times New Roman" w:cs="Times New Roman"/>
        </w:rPr>
        <w:t xml:space="preserve">UNWTO </w:t>
      </w:r>
      <w:r>
        <w:rPr>
          <w:rFonts w:ascii="Times New Roman" w:hAnsi="Times New Roman" w:cs="Times New Roman"/>
        </w:rPr>
        <w:tab/>
        <w:t>Světová organizace cestovního ruchu</w:t>
      </w:r>
    </w:p>
    <w:p w14:paraId="0446CA1D" w14:textId="77777777" w:rsidR="00A76CB5" w:rsidRDefault="00A76CB5" w:rsidP="00A76CB5">
      <w:pPr>
        <w:spacing w:line="360" w:lineRule="auto"/>
        <w:jc w:val="both"/>
        <w:rPr>
          <w:rFonts w:ascii="Times New Roman" w:hAnsi="Times New Roman" w:cs="Times New Roman"/>
        </w:rPr>
      </w:pPr>
      <w:r>
        <w:rPr>
          <w:rFonts w:ascii="Times New Roman" w:hAnsi="Times New Roman" w:cs="Times New Roman"/>
        </w:rPr>
        <w:t>UNCED</w:t>
      </w:r>
      <w:r>
        <w:rPr>
          <w:rFonts w:ascii="Times New Roman" w:hAnsi="Times New Roman" w:cs="Times New Roman"/>
        </w:rPr>
        <w:tab/>
        <w:t xml:space="preserve">Summit Země </w:t>
      </w:r>
    </w:p>
    <w:p w14:paraId="2AC4665F" w14:textId="77777777" w:rsidR="00A76CB5" w:rsidRPr="007F6843" w:rsidRDefault="00A76CB5" w:rsidP="00A76CB5">
      <w:pPr>
        <w:spacing w:line="360" w:lineRule="auto"/>
        <w:jc w:val="both"/>
        <w:rPr>
          <w:rFonts w:ascii="Times New Roman" w:hAnsi="Times New Roman" w:cs="Times New Roman"/>
          <w:b/>
          <w:bCs/>
        </w:rPr>
      </w:pPr>
      <w:r>
        <w:rPr>
          <w:rFonts w:ascii="Times New Roman" w:hAnsi="Times New Roman" w:cs="Times New Roman"/>
        </w:rPr>
        <w:t>USD</w:t>
      </w:r>
      <w:r>
        <w:rPr>
          <w:rFonts w:ascii="Times New Roman" w:hAnsi="Times New Roman" w:cs="Times New Roman"/>
        </w:rPr>
        <w:tab/>
      </w:r>
      <w:r>
        <w:rPr>
          <w:rFonts w:ascii="Times New Roman" w:hAnsi="Times New Roman" w:cs="Times New Roman"/>
        </w:rPr>
        <w:tab/>
        <w:t>Americký dolar</w:t>
      </w:r>
    </w:p>
    <w:p w14:paraId="4B9807F4" w14:textId="77777777" w:rsidR="00A76CB5" w:rsidRDefault="00A76CB5" w:rsidP="00A76CB5">
      <w:pPr>
        <w:spacing w:line="360" w:lineRule="auto"/>
        <w:jc w:val="both"/>
        <w:rPr>
          <w:rFonts w:ascii="Times New Roman" w:hAnsi="Times New Roman" w:cs="Times New Roman"/>
        </w:rPr>
      </w:pPr>
      <w:r>
        <w:rPr>
          <w:rFonts w:ascii="Times New Roman" w:hAnsi="Times New Roman" w:cs="Times New Roman"/>
        </w:rPr>
        <w:t>SDGs</w:t>
      </w:r>
      <w:r>
        <w:rPr>
          <w:rFonts w:ascii="Times New Roman" w:hAnsi="Times New Roman" w:cs="Times New Roman"/>
        </w:rPr>
        <w:tab/>
      </w:r>
      <w:r>
        <w:rPr>
          <w:rFonts w:ascii="Times New Roman" w:hAnsi="Times New Roman" w:cs="Times New Roman"/>
        </w:rPr>
        <w:tab/>
        <w:t>Cíle udržitelného rozvoje</w:t>
      </w:r>
    </w:p>
    <w:p w14:paraId="2275F362" w14:textId="77777777" w:rsidR="00A76CB5" w:rsidRDefault="00A76CB5" w:rsidP="00A76CB5">
      <w:pPr>
        <w:spacing w:line="360" w:lineRule="auto"/>
        <w:jc w:val="both"/>
        <w:rPr>
          <w:rFonts w:ascii="Times New Roman" w:hAnsi="Times New Roman" w:cs="Times New Roman"/>
        </w:rPr>
      </w:pPr>
      <w:r>
        <w:rPr>
          <w:rFonts w:ascii="Times New Roman" w:hAnsi="Times New Roman" w:cs="Times New Roman"/>
        </w:rPr>
        <w:t>SMC</w:t>
      </w:r>
      <w:r>
        <w:rPr>
          <w:rFonts w:ascii="Times New Roman" w:hAnsi="Times New Roman" w:cs="Times New Roman"/>
        </w:rPr>
        <w:tab/>
      </w:r>
      <w:r>
        <w:rPr>
          <w:rFonts w:ascii="Times New Roman" w:hAnsi="Times New Roman" w:cs="Times New Roman"/>
        </w:rPr>
        <w:tab/>
        <w:t>San Miguel Corporation</w:t>
      </w:r>
    </w:p>
    <w:p w14:paraId="2206C4FB" w14:textId="77777777" w:rsidR="00A76CB5" w:rsidRDefault="00A76CB5" w:rsidP="00A76CB5">
      <w:pPr>
        <w:spacing w:line="360" w:lineRule="auto"/>
        <w:jc w:val="both"/>
        <w:rPr>
          <w:rFonts w:ascii="Times New Roman" w:hAnsi="Times New Roman" w:cs="Times New Roman"/>
        </w:rPr>
      </w:pPr>
      <w:r>
        <w:rPr>
          <w:rFonts w:ascii="Times New Roman" w:hAnsi="Times New Roman" w:cs="Times New Roman"/>
        </w:rPr>
        <w:t>WSSD</w:t>
      </w:r>
      <w:r>
        <w:rPr>
          <w:rFonts w:ascii="Times New Roman" w:hAnsi="Times New Roman" w:cs="Times New Roman"/>
        </w:rPr>
        <w:tab/>
      </w:r>
      <w:r>
        <w:rPr>
          <w:rFonts w:ascii="Times New Roman" w:hAnsi="Times New Roman" w:cs="Times New Roman"/>
        </w:rPr>
        <w:tab/>
        <w:t xml:space="preserve">Světový summit o udržitelném rozvoji </w:t>
      </w:r>
    </w:p>
    <w:p w14:paraId="78BF8482" w14:textId="77777777" w:rsidR="00A76CB5" w:rsidRDefault="00A76CB5" w:rsidP="00A76CB5">
      <w:pPr>
        <w:spacing w:line="360" w:lineRule="auto"/>
        <w:jc w:val="both"/>
        <w:rPr>
          <w:rFonts w:ascii="Times New Roman" w:hAnsi="Times New Roman" w:cs="Times New Roman"/>
        </w:rPr>
      </w:pPr>
      <w:r>
        <w:rPr>
          <w:rFonts w:ascii="Times New Roman" w:hAnsi="Times New Roman" w:cs="Times New Roman"/>
        </w:rPr>
        <w:t>WTTC</w:t>
      </w:r>
      <w:r>
        <w:rPr>
          <w:rFonts w:ascii="Times New Roman" w:hAnsi="Times New Roman" w:cs="Times New Roman"/>
        </w:rPr>
        <w:tab/>
      </w:r>
      <w:r>
        <w:rPr>
          <w:rFonts w:ascii="Times New Roman" w:hAnsi="Times New Roman" w:cs="Times New Roman"/>
        </w:rPr>
        <w:tab/>
        <w:t>Světová rada cestování a cestovního ruchu</w:t>
      </w:r>
    </w:p>
    <w:p w14:paraId="664B5953" w14:textId="77777777" w:rsidR="00A76CB5" w:rsidRDefault="00A76CB5" w:rsidP="00A76CB5">
      <w:pPr>
        <w:spacing w:line="360" w:lineRule="auto"/>
        <w:jc w:val="both"/>
        <w:rPr>
          <w:rFonts w:ascii="Times New Roman" w:hAnsi="Times New Roman" w:cs="Times New Roman"/>
        </w:rPr>
      </w:pPr>
    </w:p>
    <w:p w14:paraId="23EA56DC" w14:textId="2AE3BAFD" w:rsidR="00BB22DE" w:rsidRDefault="00BB22DE">
      <w:pPr>
        <w:rPr>
          <w:rFonts w:ascii="Times New Roman" w:eastAsiaTheme="majorEastAsia" w:hAnsi="Times New Roman" w:cstheme="majorBidi"/>
          <w:b/>
          <w:sz w:val="32"/>
          <w:szCs w:val="32"/>
        </w:rPr>
      </w:pPr>
      <w:r>
        <w:br w:type="page"/>
      </w:r>
    </w:p>
    <w:p w14:paraId="37E2812F" w14:textId="38B75B7B" w:rsidR="003F69B3" w:rsidRPr="006F7070" w:rsidRDefault="003F69B3" w:rsidP="00BB22DE">
      <w:pPr>
        <w:pStyle w:val="Nadpis1"/>
        <w:numPr>
          <w:ilvl w:val="0"/>
          <w:numId w:val="0"/>
        </w:numPr>
        <w:spacing w:after="160"/>
        <w:rPr>
          <w:rFonts w:cs="Times New Roman"/>
        </w:rPr>
      </w:pPr>
      <w:bookmarkStart w:id="1" w:name="_Toc131769867"/>
      <w:r w:rsidRPr="006F7070">
        <w:rPr>
          <w:rFonts w:cs="Times New Roman"/>
        </w:rPr>
        <w:lastRenderedPageBreak/>
        <w:t>Úvod</w:t>
      </w:r>
      <w:bookmarkEnd w:id="1"/>
    </w:p>
    <w:p w14:paraId="0269939B" w14:textId="3506DF0F" w:rsidR="003F69B3" w:rsidRPr="006F7070" w:rsidRDefault="003F69B3" w:rsidP="00BB22DE">
      <w:pPr>
        <w:spacing w:before="240" w:after="160" w:line="360" w:lineRule="auto"/>
        <w:ind w:firstLine="708"/>
        <w:jc w:val="both"/>
        <w:rPr>
          <w:rFonts w:ascii="Times New Roman" w:hAnsi="Times New Roman" w:cs="Times New Roman"/>
        </w:rPr>
      </w:pPr>
      <w:r w:rsidRPr="006F7070">
        <w:rPr>
          <w:rFonts w:ascii="Times New Roman" w:hAnsi="Times New Roman" w:cs="Times New Roman"/>
        </w:rPr>
        <w:t>Cestovní ruch a cestování se řadí k jednomu z nejvýznamnějších odvětví ekonomického rozvoje světa pro 21. století. Má významný vliv na rozvoj země, podílí se na podnikatelských příležitostech a zaměstnanost</w:t>
      </w:r>
      <w:r w:rsidR="006F7070" w:rsidRPr="006F7070">
        <w:rPr>
          <w:rFonts w:ascii="Times New Roman" w:hAnsi="Times New Roman" w:cs="Times New Roman"/>
        </w:rPr>
        <w:t>i</w:t>
      </w:r>
      <w:r w:rsidRPr="006F7070">
        <w:rPr>
          <w:rFonts w:ascii="Times New Roman" w:hAnsi="Times New Roman" w:cs="Times New Roman"/>
        </w:rPr>
        <w:t>. Díky vývoji nových technologi</w:t>
      </w:r>
      <w:r w:rsidR="00216440">
        <w:rPr>
          <w:rFonts w:ascii="Times New Roman" w:hAnsi="Times New Roman" w:cs="Times New Roman"/>
        </w:rPr>
        <w:t>í</w:t>
      </w:r>
      <w:r w:rsidRPr="006F7070">
        <w:rPr>
          <w:rFonts w:ascii="Times New Roman" w:hAnsi="Times New Roman" w:cs="Times New Roman"/>
        </w:rPr>
        <w:t xml:space="preserve"> a zvyšujícím se možnostem</w:t>
      </w:r>
      <w:r w:rsidR="00216440">
        <w:rPr>
          <w:rFonts w:ascii="Times New Roman" w:hAnsi="Times New Roman" w:cs="Times New Roman"/>
        </w:rPr>
        <w:t xml:space="preserve"> </w:t>
      </w:r>
      <w:r w:rsidRPr="006F7070">
        <w:rPr>
          <w:rFonts w:ascii="Times New Roman" w:hAnsi="Times New Roman" w:cs="Times New Roman"/>
        </w:rPr>
        <w:t>se cestování stává více dostupné a stalo se určitou součástí života společnosti. V současnosti máme více volného času a t</w:t>
      </w:r>
      <w:r w:rsidR="006F7070" w:rsidRPr="006F7070">
        <w:rPr>
          <w:rFonts w:ascii="Times New Roman" w:hAnsi="Times New Roman" w:cs="Times New Roman"/>
        </w:rPr>
        <w:t>ím</w:t>
      </w:r>
      <w:r w:rsidRPr="006F7070">
        <w:rPr>
          <w:rFonts w:ascii="Times New Roman" w:hAnsi="Times New Roman" w:cs="Times New Roman"/>
        </w:rPr>
        <w:t xml:space="preserve"> více možností. </w:t>
      </w:r>
    </w:p>
    <w:p w14:paraId="27505157" w14:textId="2D8F2630" w:rsidR="003F69B3" w:rsidRPr="006F7070" w:rsidRDefault="003F69B3"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Touha turistů </w:t>
      </w:r>
      <w:r w:rsidR="007635FA" w:rsidRPr="006F7070">
        <w:rPr>
          <w:rFonts w:ascii="Times New Roman" w:hAnsi="Times New Roman" w:cs="Times New Roman"/>
        </w:rPr>
        <w:t>navštívit</w:t>
      </w:r>
      <w:r w:rsidRPr="006F7070">
        <w:rPr>
          <w:rFonts w:ascii="Times New Roman" w:hAnsi="Times New Roman" w:cs="Times New Roman"/>
        </w:rPr>
        <w:t xml:space="preserve"> co nejvíce destinací je čím dál tím vyšší. Se zvyšujícím se rozvojem cestovního ruchu a jeho postavení ve světě vzniká spoustu dopadů. Svým fungováním v zemi ovlivňuje cestovní ruch chod dané země a místní obyvatele, a může mít za následek </w:t>
      </w:r>
      <w:r w:rsidR="006F7070" w:rsidRPr="006F7070">
        <w:rPr>
          <w:rFonts w:ascii="Times New Roman" w:hAnsi="Times New Roman" w:cs="Times New Roman"/>
        </w:rPr>
        <w:t>jak pozitivní, tak i</w:t>
      </w:r>
      <w:r w:rsidRPr="006F7070">
        <w:rPr>
          <w:rFonts w:ascii="Times New Roman" w:hAnsi="Times New Roman" w:cs="Times New Roman"/>
        </w:rPr>
        <w:t xml:space="preserve"> negativní </w:t>
      </w:r>
      <w:r w:rsidR="006F7070" w:rsidRPr="006F7070">
        <w:rPr>
          <w:rFonts w:ascii="Times New Roman" w:hAnsi="Times New Roman" w:cs="Times New Roman"/>
        </w:rPr>
        <w:t>dopad</w:t>
      </w:r>
      <w:r w:rsidRPr="006F7070">
        <w:rPr>
          <w:rFonts w:ascii="Times New Roman" w:hAnsi="Times New Roman" w:cs="Times New Roman"/>
        </w:rPr>
        <w:t>. Cestovní ruch má významný pozitivní vliv na ekonomiku země, jelikož v mnoha případech je hlavním přínosem</w:t>
      </w:r>
      <w:r w:rsidR="006F7070" w:rsidRPr="006F7070">
        <w:rPr>
          <w:rFonts w:ascii="Times New Roman" w:hAnsi="Times New Roman" w:cs="Times New Roman"/>
        </w:rPr>
        <w:t xml:space="preserve"> </w:t>
      </w:r>
      <w:r w:rsidR="00216440">
        <w:rPr>
          <w:rFonts w:ascii="Times New Roman" w:hAnsi="Times New Roman" w:cs="Times New Roman"/>
        </w:rPr>
        <w:t>d</w:t>
      </w:r>
      <w:r w:rsidR="006F7070" w:rsidRPr="006F7070">
        <w:rPr>
          <w:rFonts w:ascii="Times New Roman" w:hAnsi="Times New Roman" w:cs="Times New Roman"/>
        </w:rPr>
        <w:t>o rozpočtu země.</w:t>
      </w:r>
      <w:r w:rsidRPr="006F7070">
        <w:rPr>
          <w:rFonts w:ascii="Times New Roman" w:hAnsi="Times New Roman" w:cs="Times New Roman"/>
        </w:rPr>
        <w:t xml:space="preserve"> Problém však nastává v okamžiku, kdy do země začne přijíždět čím dál více turistů. V tomto případě se destinace začne potýkat s nadměrným či nekontrolovatelným turismem, a často dochází ke snižování úrovně udržitelnosti daného státu. To má za následek stále větší kladení důrazu na pravidelné zkoumání a hodnocení kladných a záporných dopadů. Čím dál více je také propagován takzvaný udržitelný cestovní ruch, který má za cíl snižovat tyto dopady. Udržitelný cestovní ruch představuje cestovní ruch nenarušující prostředí dané destinace z pohledu dlouhodobého hlediska. Na konci minulého století byl přijat koncept udržitelného rozvoje, jehož cílem je zachování zdrojů pro dlouhodobé využívání. Podobný cíl má i koncept udržitelného cestovního ruchu, jehož cílem je zachovat turistické destinace i pro budoucí generace. Udržitelný cestovní ruch se snaží zvyšovat kvalitu života místní</w:t>
      </w:r>
      <w:r w:rsidR="006F7070" w:rsidRPr="006F7070">
        <w:rPr>
          <w:rFonts w:ascii="Times New Roman" w:hAnsi="Times New Roman" w:cs="Times New Roman"/>
        </w:rPr>
        <w:t>ho obyvatelstva</w:t>
      </w:r>
      <w:r w:rsidRPr="006F7070">
        <w:rPr>
          <w:rFonts w:ascii="Times New Roman" w:hAnsi="Times New Roman" w:cs="Times New Roman"/>
        </w:rPr>
        <w:t xml:space="preserve"> v dané zemi.</w:t>
      </w:r>
    </w:p>
    <w:p w14:paraId="4F4D3AA4" w14:textId="6FBFAC1B" w:rsidR="0001195D" w:rsidRPr="006F7070" w:rsidRDefault="00F83915" w:rsidP="00BB22DE">
      <w:pPr>
        <w:spacing w:before="240" w:after="160" w:line="360" w:lineRule="auto"/>
        <w:ind w:firstLine="708"/>
        <w:jc w:val="both"/>
        <w:rPr>
          <w:rFonts w:ascii="Times New Roman" w:hAnsi="Times New Roman" w:cs="Times New Roman"/>
        </w:rPr>
      </w:pPr>
      <w:r w:rsidRPr="006F7070">
        <w:rPr>
          <w:rFonts w:ascii="Times New Roman" w:hAnsi="Times New Roman" w:cs="Times New Roman"/>
        </w:rPr>
        <w:t xml:space="preserve">Výběr tématu reflektuje zájem autorky o cestovní ruch a jeho snahu o udržitelnější způsob cestování. </w:t>
      </w:r>
      <w:r w:rsidR="003F69B3" w:rsidRPr="006F7070">
        <w:rPr>
          <w:rFonts w:ascii="Times New Roman" w:hAnsi="Times New Roman" w:cs="Times New Roman"/>
        </w:rPr>
        <w:t xml:space="preserve">Bakalářská práce se poté zaměřuje na udržitelný turismus Filipín. Součástí </w:t>
      </w:r>
      <w:r w:rsidR="006F7070" w:rsidRPr="006F7070">
        <w:rPr>
          <w:rFonts w:ascii="Times New Roman" w:hAnsi="Times New Roman" w:cs="Times New Roman"/>
        </w:rPr>
        <w:t xml:space="preserve">mé </w:t>
      </w:r>
      <w:r w:rsidR="003F69B3" w:rsidRPr="006F7070">
        <w:rPr>
          <w:rFonts w:ascii="Times New Roman" w:hAnsi="Times New Roman" w:cs="Times New Roman"/>
        </w:rPr>
        <w:t xml:space="preserve">bakalářské práce je vymezení konceptu udržitelnosti a udržitelného cestovního ruchu. </w:t>
      </w:r>
      <w:r w:rsidR="006F7070" w:rsidRPr="006F7070">
        <w:rPr>
          <w:rFonts w:ascii="Times New Roman" w:hAnsi="Times New Roman" w:cs="Times New Roman"/>
        </w:rPr>
        <w:t>Dále</w:t>
      </w:r>
      <w:r w:rsidR="003F69B3" w:rsidRPr="006F7070">
        <w:rPr>
          <w:rFonts w:ascii="Times New Roman" w:hAnsi="Times New Roman" w:cs="Times New Roman"/>
        </w:rPr>
        <w:t xml:space="preserve"> se zaměřuji na cestovní ruch na Filipínách a také postupnou implementaci rozvoje udržitelného cestovního ruchu. Poslední část tvoří případová studie na ostrov Boracay, kdy v důsledku nekontrolovatelného a nadměrného turismu došlo k šestiměsíční uzávěře ostrova a jeho následné rehabilitaci.</w:t>
      </w:r>
    </w:p>
    <w:p w14:paraId="37643196" w14:textId="2EE1C357" w:rsidR="0001195D" w:rsidRPr="006F7070" w:rsidRDefault="0001195D" w:rsidP="00BB22DE">
      <w:pPr>
        <w:spacing w:before="240" w:after="160" w:line="360" w:lineRule="auto"/>
        <w:jc w:val="both"/>
        <w:rPr>
          <w:rFonts w:ascii="Times New Roman" w:hAnsi="Times New Roman" w:cs="Times New Roman"/>
        </w:rPr>
      </w:pPr>
      <w:r w:rsidRPr="006F7070">
        <w:rPr>
          <w:rFonts w:ascii="Times New Roman" w:hAnsi="Times New Roman" w:cs="Times New Roman"/>
        </w:rPr>
        <w:br w:type="page"/>
      </w:r>
    </w:p>
    <w:p w14:paraId="0563AA38" w14:textId="53674A1D" w:rsidR="003F69B3" w:rsidRPr="006F7070" w:rsidRDefault="0001195D" w:rsidP="00BB22DE">
      <w:pPr>
        <w:pStyle w:val="Nadpis1"/>
        <w:numPr>
          <w:ilvl w:val="0"/>
          <w:numId w:val="0"/>
        </w:numPr>
        <w:spacing w:after="160"/>
        <w:rPr>
          <w:rFonts w:cs="Times New Roman"/>
        </w:rPr>
      </w:pPr>
      <w:bookmarkStart w:id="2" w:name="_Toc131769868"/>
      <w:r w:rsidRPr="006F7070">
        <w:rPr>
          <w:rFonts w:cs="Times New Roman"/>
        </w:rPr>
        <w:lastRenderedPageBreak/>
        <w:t>Cíle a metody</w:t>
      </w:r>
      <w:bookmarkEnd w:id="2"/>
    </w:p>
    <w:p w14:paraId="4444B8BF" w14:textId="39BDC6C3" w:rsidR="00F83915" w:rsidRPr="006F7070" w:rsidRDefault="00F83915" w:rsidP="00A75861">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Předmětem bakalářské práce je problematika udržitelného cestovního ruchu. Práce se zaměřuje na objasnění konceptu udržitelného cestovního ruchu. Bakalářská práce také zkoumá výzvy, se kterými se udržitelný cestovní ruch musí vypořádat. Druhá část práce se poté zaměří na Filipíny a jejich snahu o rozvoj udržitelnějšího cestovního ruchu. Bude zde také popsána šestiměsíční uzávěra ostrova Boracay</w:t>
      </w:r>
    </w:p>
    <w:p w14:paraId="72FD383E" w14:textId="407EFE82" w:rsidR="00F83915" w:rsidRPr="006F7070" w:rsidRDefault="00F83915" w:rsidP="00A75861">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Primárním cílem bakalářské práce je seznámení se s konceptem udržitelného cestovního ruchu. V práci se pokusím identifikovat udržitelný cestovní ruch a jeho výzvy, kterým musí čelit. </w:t>
      </w:r>
    </w:p>
    <w:p w14:paraId="52FDF065" w14:textId="62F688A2" w:rsidR="00F83915" w:rsidRPr="006F7070" w:rsidRDefault="00F83915" w:rsidP="00A75861">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Sekundárním cílem bude identifikovat postoj Filipín k cestovnímu ruchu a rozvoji udržitelného cestovního ruchu. Také se pokusím přiblížit okolnosti ohledně šestiměsíční uzávěry ostrova Boracay v roce 2018.</w:t>
      </w:r>
    </w:p>
    <w:p w14:paraId="7FE5F89C" w14:textId="26E48CAA" w:rsidR="00F83915" w:rsidRPr="006F7070" w:rsidRDefault="00F83915" w:rsidP="00A75861">
      <w:pPr>
        <w:spacing w:before="240" w:after="160" w:line="360" w:lineRule="auto"/>
        <w:ind w:firstLine="709"/>
        <w:jc w:val="both"/>
        <w:rPr>
          <w:rFonts w:ascii="Times New Roman" w:hAnsi="Times New Roman" w:cs="Times New Roman"/>
          <w:i/>
          <w:iCs/>
        </w:rPr>
      </w:pPr>
      <w:r w:rsidRPr="006F7070">
        <w:rPr>
          <w:rFonts w:ascii="Times New Roman" w:hAnsi="Times New Roman" w:cs="Times New Roman"/>
        </w:rPr>
        <w:t>Autorka si klade několik výzkumných otázek. Hlavními otázkami, na které bude tato práce odpovídat</w:t>
      </w:r>
      <w:r w:rsidR="00216440">
        <w:rPr>
          <w:rFonts w:ascii="Times New Roman" w:hAnsi="Times New Roman" w:cs="Times New Roman"/>
        </w:rPr>
        <w:t>,</w:t>
      </w:r>
      <w:r w:rsidRPr="006F7070">
        <w:rPr>
          <w:rFonts w:ascii="Times New Roman" w:hAnsi="Times New Roman" w:cs="Times New Roman"/>
        </w:rPr>
        <w:t xml:space="preserve"> jsou: </w:t>
      </w:r>
      <w:r w:rsidRPr="006F7070">
        <w:rPr>
          <w:rFonts w:ascii="Times New Roman" w:hAnsi="Times New Roman" w:cs="Times New Roman"/>
          <w:i/>
          <w:iCs/>
        </w:rPr>
        <w:t>Co je udržitelný cestovní ruch? Jakým výzvám musí tento koncept čelit? Jak je definován cestovní ruch? Jaký je postoj Filipín k udržitelnému cestovnímu ruchu? Čím byla zapříčiněna uzávěra na ostrově Boracay v roce 2018?</w:t>
      </w:r>
      <w:r w:rsidRPr="006F7070">
        <w:rPr>
          <w:rFonts w:ascii="Times New Roman" w:hAnsi="Times New Roman" w:cs="Times New Roman"/>
        </w:rPr>
        <w:t xml:space="preserve"> Abychom mohli odpovědět na tyto otázky, zvolili jsme si dílčí otázky, které nám pomohou k důkladnější orientaci v dané problematice. Jsou to: </w:t>
      </w:r>
      <w:r w:rsidRPr="006F7070">
        <w:rPr>
          <w:rFonts w:ascii="Times New Roman" w:hAnsi="Times New Roman" w:cs="Times New Roman"/>
          <w:i/>
          <w:iCs/>
        </w:rPr>
        <w:t xml:space="preserve">Jaký byl vývoj cestovního ruchu? Existují nějaké dimenze udržitelného cestovního ruchu? Jaké organizace (mezinárodní i regionální) se podílejí na rozvoji cestovního ruchu? </w:t>
      </w:r>
    </w:p>
    <w:p w14:paraId="66F0E000" w14:textId="28F5191F" w:rsidR="00F83915" w:rsidRPr="006F7070" w:rsidRDefault="00F83915" w:rsidP="00A75861">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Samotný text práce bude rozdělen do dvou částí. </w:t>
      </w:r>
      <w:r w:rsidR="006F7070" w:rsidRPr="006F7070">
        <w:rPr>
          <w:rFonts w:ascii="Times New Roman" w:hAnsi="Times New Roman" w:cs="Times New Roman"/>
        </w:rPr>
        <w:t xml:space="preserve">V </w:t>
      </w:r>
      <w:r w:rsidRPr="006F7070">
        <w:rPr>
          <w:rFonts w:ascii="Times New Roman" w:hAnsi="Times New Roman" w:cs="Times New Roman"/>
        </w:rPr>
        <w:t>první části bude popsání koncept udržitelného cestovního ruchu, jeho následná definice a popsání výzev, kterým musí čelit. Také zde bude popsán cestovní ruch se zaměřením na instituce, které se na něm podílí. Druhá část práce se bude následně zaměřovat na Filipíny, jejich postoj k cestovnímu ruchu i snahy o rozvoj udržitelného cestovního ruchu. V závěru práce bude popsána uzávěra ostrova Boracay zapříčiněná nekontrolovatelným a neregulovatelným turismem.</w:t>
      </w:r>
    </w:p>
    <w:p w14:paraId="70A3A947" w14:textId="41CE49A6" w:rsidR="00A36993" w:rsidRPr="006F7070" w:rsidRDefault="00F83915" w:rsidP="00BB22DE">
      <w:pPr>
        <w:spacing w:before="240" w:after="160" w:line="360" w:lineRule="auto"/>
        <w:jc w:val="both"/>
        <w:rPr>
          <w:rFonts w:ascii="Times New Roman" w:hAnsi="Times New Roman" w:cs="Times New Roman"/>
        </w:rPr>
      </w:pPr>
      <w:r w:rsidRPr="006F7070">
        <w:rPr>
          <w:rFonts w:ascii="Times New Roman" w:hAnsi="Times New Roman" w:cs="Times New Roman"/>
        </w:rPr>
        <w:tab/>
      </w:r>
      <w:r w:rsidR="0001195D" w:rsidRPr="006F7070">
        <w:rPr>
          <w:rFonts w:ascii="Times New Roman" w:hAnsi="Times New Roman" w:cs="Times New Roman"/>
        </w:rPr>
        <w:br w:type="page"/>
      </w:r>
    </w:p>
    <w:p w14:paraId="5AD378CB" w14:textId="77777777" w:rsidR="00913E20" w:rsidRPr="006F7070" w:rsidRDefault="00913E20" w:rsidP="006F7070">
      <w:pPr>
        <w:pStyle w:val="Nadpis1"/>
        <w:keepNext w:val="0"/>
        <w:keepLines w:val="0"/>
        <w:numPr>
          <w:ilvl w:val="0"/>
          <w:numId w:val="5"/>
        </w:numPr>
        <w:spacing w:after="160"/>
        <w:rPr>
          <w:rFonts w:cs="Times New Roman"/>
        </w:rPr>
      </w:pPr>
      <w:bookmarkStart w:id="3" w:name="_Toc131769869"/>
      <w:r w:rsidRPr="006F7070">
        <w:rPr>
          <w:rFonts w:cs="Times New Roman"/>
        </w:rPr>
        <w:lastRenderedPageBreak/>
        <w:t>Udržitelný cestovní ruch</w:t>
      </w:r>
      <w:bookmarkEnd w:id="3"/>
    </w:p>
    <w:p w14:paraId="7DCDE5AD" w14:textId="62F24D81" w:rsidR="00913E20" w:rsidRPr="006F7070" w:rsidRDefault="00913E20"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První kapitola se bude zabývat vypořádáním se s problematikou pojmu </w:t>
      </w:r>
      <w:r w:rsidRPr="006F7070">
        <w:rPr>
          <w:rFonts w:ascii="Times New Roman" w:hAnsi="Times New Roman" w:cs="Times New Roman"/>
          <w:i/>
        </w:rPr>
        <w:t>udržitelný cestovní ruch</w:t>
      </w:r>
      <w:r w:rsidRPr="006F7070">
        <w:rPr>
          <w:rFonts w:ascii="Times New Roman" w:hAnsi="Times New Roman" w:cs="Times New Roman"/>
        </w:rPr>
        <w:t xml:space="preserve">, vysvětlení jeho definice, původu a způsobu, jakým je ho možné dosáhnout. Paradigma udržitelného cestovního ruchu se vyvinulo a stále vyvíjí jako důsledek vnitřního a vnějšího rozvoje odvětví cestovního ruchu v posledních </w:t>
      </w:r>
      <w:proofErr w:type="gramStart"/>
      <w:r w:rsidRPr="006F7070">
        <w:rPr>
          <w:rFonts w:ascii="Times New Roman" w:hAnsi="Times New Roman" w:cs="Times New Roman"/>
        </w:rPr>
        <w:t>50-ti</w:t>
      </w:r>
      <w:proofErr w:type="gramEnd"/>
      <w:r w:rsidRPr="006F7070">
        <w:rPr>
          <w:rFonts w:ascii="Times New Roman" w:hAnsi="Times New Roman" w:cs="Times New Roman"/>
        </w:rPr>
        <w:t xml:space="preserve"> letech. Aby bylo možné lépe pochopit koncept udržitelného cestovního ruchu, je nutné si nejprve definovat pojem </w:t>
      </w:r>
      <w:r w:rsidRPr="006F7070">
        <w:rPr>
          <w:rFonts w:ascii="Times New Roman" w:hAnsi="Times New Roman" w:cs="Times New Roman"/>
          <w:i/>
        </w:rPr>
        <w:t>udržitelný rozvoj</w:t>
      </w:r>
      <w:r w:rsidRPr="006F7070">
        <w:rPr>
          <w:rFonts w:ascii="Times New Roman" w:hAnsi="Times New Roman" w:cs="Times New Roman"/>
        </w:rPr>
        <w:t xml:space="preserve">, který s fenoménem udržitelného cestovního ruchu úzce souvisí. Termín udržitelný rozvoj definovala v 80. letech minulého století </w:t>
      </w:r>
      <w:r w:rsidRPr="006F7070">
        <w:rPr>
          <w:rFonts w:ascii="Times New Roman" w:hAnsi="Times New Roman" w:cs="Times New Roman"/>
          <w:i/>
        </w:rPr>
        <w:t>Světová komise OSN pro životní prostředí a rozvoj</w:t>
      </w:r>
      <w:r w:rsidRPr="006F7070">
        <w:rPr>
          <w:rFonts w:ascii="Times New Roman" w:hAnsi="Times New Roman" w:cs="Times New Roman"/>
        </w:rPr>
        <w:t xml:space="preserve"> jako: „…</w:t>
      </w:r>
      <w:r w:rsidRPr="006F7070">
        <w:rPr>
          <w:rFonts w:ascii="Times New Roman" w:hAnsi="Times New Roman" w:cs="Times New Roman"/>
          <w:i/>
          <w:iCs/>
        </w:rPr>
        <w:t>rozvoj, který uspokojuje potřeby současnosti, aniž by ohrozil schopnost budoucích generací upokojovat své vlastní potřeby.“</w:t>
      </w:r>
      <w:r w:rsidRPr="006F7070">
        <w:rPr>
          <w:rFonts w:ascii="Times New Roman" w:hAnsi="Times New Roman" w:cs="Times New Roman"/>
        </w:rPr>
        <w:t xml:space="preserve"> (Weaver, 2006) Další definice zní takto: </w:t>
      </w:r>
      <w:r w:rsidRPr="006F7070">
        <w:rPr>
          <w:rFonts w:ascii="Times New Roman" w:hAnsi="Times New Roman" w:cs="Times New Roman"/>
          <w:i/>
          <w:iCs/>
        </w:rPr>
        <w:t>„Udržitelný rozvoj je komplexní koncept zahrnující mnoho oborů a obsahuje jak filozofický základ, tak i pragmatický přístup. Oslovuje širokou škálu zájmů od národů přes korporace až po zainteresované strany, jelikož spojuje ekonomický rozvoj a ochranu životního prostředí do jednotného systému.“</w:t>
      </w:r>
      <w:r w:rsidRPr="006F7070">
        <w:rPr>
          <w:rFonts w:ascii="Times New Roman" w:hAnsi="Times New Roman" w:cs="Times New Roman"/>
        </w:rPr>
        <w:t xml:space="preserve"> (Schmandt, Ward, 2000)</w:t>
      </w:r>
      <w:r w:rsidRPr="006F7070">
        <w:rPr>
          <w:rFonts w:ascii="Times New Roman" w:hAnsi="Times New Roman" w:cs="Times New Roman"/>
          <w:b/>
        </w:rPr>
        <w:t xml:space="preserve"> </w:t>
      </w:r>
      <w:r w:rsidRPr="006F7070">
        <w:rPr>
          <w:rFonts w:ascii="Times New Roman" w:hAnsi="Times New Roman" w:cs="Times New Roman"/>
        </w:rPr>
        <w:t>Udržitelný rozvoj v podstatě prosazuje rozumné užívání a zachování zdrojů tak</w:t>
      </w:r>
      <w:r w:rsidR="00216440">
        <w:rPr>
          <w:rFonts w:ascii="Times New Roman" w:hAnsi="Times New Roman" w:cs="Times New Roman"/>
        </w:rPr>
        <w:t>,</w:t>
      </w:r>
      <w:r w:rsidRPr="006F7070">
        <w:rPr>
          <w:rFonts w:ascii="Times New Roman" w:hAnsi="Times New Roman" w:cs="Times New Roman"/>
        </w:rPr>
        <w:t xml:space="preserve"> aby byla zachována jejich dlouhodobá konkurenceschopnost.</w:t>
      </w:r>
    </w:p>
    <w:p w14:paraId="5EF10732" w14:textId="04944A66" w:rsidR="00913E20" w:rsidRPr="006F7070" w:rsidRDefault="00913E20" w:rsidP="006F707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Cestovní ruch jako takový se mohutně rozvinul s koncem 2. světové války.</w:t>
      </w:r>
      <w:r w:rsidRPr="006F7070">
        <w:rPr>
          <w:rStyle w:val="Znakapoznpodarou"/>
          <w:rFonts w:ascii="Times New Roman" w:hAnsi="Times New Roman" w:cs="Times New Roman"/>
        </w:rPr>
        <w:footnoteReference w:id="1"/>
      </w:r>
      <w:r w:rsidRPr="006F7070">
        <w:rPr>
          <w:rFonts w:ascii="Times New Roman" w:hAnsi="Times New Roman" w:cs="Times New Roman"/>
          <w:b/>
        </w:rPr>
        <w:t xml:space="preserve"> </w:t>
      </w:r>
      <w:r w:rsidRPr="006F7070">
        <w:rPr>
          <w:rFonts w:ascii="Times New Roman" w:hAnsi="Times New Roman" w:cs="Times New Roman"/>
        </w:rPr>
        <w:t>Avšak termín udržitelný cestovní ruch se mezi akademiky a odporníky poprvé objevuje až na počátku 90. let 20. století (Weaver, 2006). Existuje velké množství definic udržitelného cestovního ruchu. Anukrati Sharma v roce 2019 definovala udržitelný turismus jako: „…</w:t>
      </w:r>
      <w:r w:rsidRPr="006F7070">
        <w:rPr>
          <w:rFonts w:ascii="Times New Roman" w:hAnsi="Times New Roman" w:cs="Times New Roman"/>
          <w:i/>
          <w:iCs/>
        </w:rPr>
        <w:t xml:space="preserve">schopnost turistických destinací být citlivé na budoucí vývoj a chránit se před nepříznivými vlivy tohoto rozvoje.“ </w:t>
      </w:r>
      <w:r w:rsidRPr="006F7070">
        <w:rPr>
          <w:rFonts w:ascii="Times New Roman" w:hAnsi="Times New Roman" w:cs="Times New Roman"/>
        </w:rPr>
        <w:t xml:space="preserve">(Anukrati, 2019) Na základě závěrů zprávy </w:t>
      </w:r>
      <w:r w:rsidRPr="006F7070">
        <w:rPr>
          <w:rFonts w:ascii="Times New Roman" w:hAnsi="Times New Roman" w:cs="Times New Roman"/>
          <w:i/>
        </w:rPr>
        <w:t xml:space="preserve">Světové komise OSN pro životní prostředí a rozvoj </w:t>
      </w:r>
      <w:r w:rsidRPr="006F7070">
        <w:rPr>
          <w:rFonts w:ascii="Times New Roman" w:hAnsi="Times New Roman" w:cs="Times New Roman"/>
        </w:rPr>
        <w:t xml:space="preserve">z roku 1987, byl udržitelný turismus definován jako: </w:t>
      </w:r>
      <w:r w:rsidRPr="006F7070">
        <w:rPr>
          <w:rFonts w:ascii="Times New Roman" w:hAnsi="Times New Roman" w:cs="Times New Roman"/>
          <w:i/>
          <w:iCs/>
        </w:rPr>
        <w:t>„Udržitelný rozvoj cestovního ruchu splňuje potřeby současných turistů a hostitelských regionů a zároveň chrání a zvyšuje příležitosti pro budoucnost. Předpokládá se, že povede k řízení všech zdrojů takovým způsobem, aby mohly být naplněny sociální, estetické a ekonomické potřeby při zachování kulturní integrity.“</w:t>
      </w:r>
      <w:r w:rsidRPr="006F7070">
        <w:rPr>
          <w:rFonts w:ascii="Times New Roman" w:hAnsi="Times New Roman" w:cs="Times New Roman"/>
        </w:rPr>
        <w:t xml:space="preserve"> (Alampay, 2005</w:t>
      </w:r>
      <w:r w:rsidRPr="006F7070">
        <w:rPr>
          <w:rFonts w:ascii="Times New Roman" w:hAnsi="Times New Roman" w:cs="Times New Roman"/>
          <w:i/>
          <w:iCs/>
        </w:rPr>
        <w:t xml:space="preserve">) </w:t>
      </w:r>
      <w:r w:rsidRPr="006F7070">
        <w:rPr>
          <w:rFonts w:ascii="Times New Roman" w:hAnsi="Times New Roman" w:cs="Times New Roman"/>
        </w:rPr>
        <w:t xml:space="preserve">Udržitelný turismus lze považovat za aplikaci myšlenky udržitelného rozvoje na odvětví cestovního ruchu. Ačkoli je možné na udržitelný cestovní ruch </w:t>
      </w:r>
      <w:r w:rsidRPr="006F7070">
        <w:rPr>
          <w:rFonts w:ascii="Times New Roman" w:hAnsi="Times New Roman" w:cs="Times New Roman"/>
        </w:rPr>
        <w:lastRenderedPageBreak/>
        <w:t>pohlížet jako na formu udržitelného rozvoje i prostředek k jeho dosažení, neexistuje mezi těmito dvěma termíny přímý vztah.</w:t>
      </w:r>
    </w:p>
    <w:p w14:paraId="5FADF1FD" w14:textId="77777777" w:rsidR="00913E20" w:rsidRPr="006F7070" w:rsidRDefault="00913E20"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Z těchto definic vyplývá, že cílem udržitelného turismu je udržení kvality životního prostředí, zvýšení kvality života v turistických regionech či zajištění kvalitního zážitku návštěvníků destinací. (Anukrati, 2019) Zásadní otázky týkající se udržitelného cestovního ruchu jsou otázky sociální a environmentální. Některé druhy cestovního ruchu</w:t>
      </w:r>
      <w:r w:rsidRPr="006F7070">
        <w:rPr>
          <w:rStyle w:val="Znakapoznpodarou"/>
          <w:rFonts w:ascii="Times New Roman" w:hAnsi="Times New Roman" w:cs="Times New Roman"/>
        </w:rPr>
        <w:footnoteReference w:id="2"/>
      </w:r>
      <w:r w:rsidRPr="006F7070">
        <w:rPr>
          <w:rFonts w:ascii="Times New Roman" w:hAnsi="Times New Roman" w:cs="Times New Roman"/>
        </w:rPr>
        <w:t xml:space="preserve"> jsou přímo spojeny s konceptem udržitelnosti a objevily se jako jeho důsledek. Mnoho typů cestovního ruchu lze udržet s rozvojem a převahou udržitelného turismu. Na druhé straně, udržitelný cestovní ruch položil základ pro vznik a rozvoj několika druhů cestovního ruchu, například kulturní turistika, ekoturistika či golfová turistika.</w:t>
      </w:r>
    </w:p>
    <w:p w14:paraId="2F29552C" w14:textId="77777777" w:rsidR="00913E20" w:rsidRPr="006F7070" w:rsidRDefault="00913E20" w:rsidP="006F7070">
      <w:pPr>
        <w:pStyle w:val="Nadpis2"/>
        <w:keepNext w:val="0"/>
        <w:keepLines w:val="0"/>
        <w:spacing w:before="240" w:after="160"/>
        <w:ind w:left="709" w:hanging="709"/>
        <w:rPr>
          <w:rFonts w:cs="Times New Roman"/>
        </w:rPr>
      </w:pPr>
      <w:bookmarkStart w:id="4" w:name="_Toc131769870"/>
      <w:r w:rsidRPr="006F7070">
        <w:rPr>
          <w:rFonts w:cs="Times New Roman"/>
        </w:rPr>
        <w:t>Historie udržitelného cestovního ruchu</w:t>
      </w:r>
      <w:bookmarkEnd w:id="4"/>
    </w:p>
    <w:p w14:paraId="5FB53FCA" w14:textId="2998B057" w:rsidR="00913E20" w:rsidRPr="006F7070" w:rsidRDefault="00913E20" w:rsidP="006F707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Expanze světového cestovního průmyslu nastala po 2. světové válce a patří mezi důležité jevy tohoto období. Statistiky mezinárodního cestovního ruchu, sestavované </w:t>
      </w:r>
      <w:r w:rsidRPr="006F7070">
        <w:rPr>
          <w:rFonts w:ascii="Times New Roman" w:hAnsi="Times New Roman" w:cs="Times New Roman"/>
          <w:i/>
        </w:rPr>
        <w:t>Světovou organizací cestovního ruchu</w:t>
      </w:r>
      <w:r w:rsidRPr="006F7070">
        <w:rPr>
          <w:rFonts w:ascii="Times New Roman" w:hAnsi="Times New Roman" w:cs="Times New Roman"/>
        </w:rPr>
        <w:t xml:space="preserve"> (UNWTO), podléhají pravidelným revizím a neustále se vyvíjí a proměňují. Tyto statistiky ukazují 30násobný nárůst mezinárodních pobytových turistů (stayover tourist)</w:t>
      </w:r>
      <w:r w:rsidRPr="006F7070">
        <w:rPr>
          <w:rStyle w:val="Znakapoznpodarou"/>
          <w:rFonts w:ascii="Times New Roman" w:hAnsi="Times New Roman" w:cs="Times New Roman"/>
        </w:rPr>
        <w:footnoteReference w:id="3"/>
      </w:r>
      <w:r w:rsidRPr="006F7070">
        <w:rPr>
          <w:rFonts w:ascii="Times New Roman" w:hAnsi="Times New Roman" w:cs="Times New Roman"/>
        </w:rPr>
        <w:t xml:space="preserve"> mezi lety 1950 až 2004. (Weaver, 2006) Mezinárodní cestovní ruch se v roce 1950 stal jedním z nejrychleji se rozvíjející</w:t>
      </w:r>
      <w:r w:rsidR="00216440">
        <w:rPr>
          <w:rFonts w:ascii="Times New Roman" w:hAnsi="Times New Roman" w:cs="Times New Roman"/>
        </w:rPr>
        <w:t>ch</w:t>
      </w:r>
      <w:r w:rsidRPr="006F7070">
        <w:rPr>
          <w:rFonts w:ascii="Times New Roman" w:hAnsi="Times New Roman" w:cs="Times New Roman"/>
        </w:rPr>
        <w:t xml:space="preserve"> ekonomick</w:t>
      </w:r>
      <w:r w:rsidR="00216440">
        <w:rPr>
          <w:rFonts w:ascii="Times New Roman" w:hAnsi="Times New Roman" w:cs="Times New Roman"/>
        </w:rPr>
        <w:t>ých</w:t>
      </w:r>
      <w:r w:rsidRPr="006F7070">
        <w:rPr>
          <w:rFonts w:ascii="Times New Roman" w:hAnsi="Times New Roman" w:cs="Times New Roman"/>
        </w:rPr>
        <w:t xml:space="preserve"> odvětví v druhé polovině 20. století. I když v určitých destinacích dochází k výkyvům návštěvnosti, celosvětový význam turismu nepřetržitě roste.</w:t>
      </w:r>
    </w:p>
    <w:p w14:paraId="475D1B2C" w14:textId="77777777" w:rsidR="00913E20" w:rsidRPr="006F7070" w:rsidRDefault="00913E20" w:rsidP="006F707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Odborné studie zabývající se problematikou cestovního ruchu publikované mezi lety 1990 až 2000 se převážně zaměřují na ochranu životního prostředí, ekoturistiku a udržitelný rozvoj cestovního ruchu. V roce 1992 byla na konferenci v Rio de Janeiru přijata </w:t>
      </w:r>
      <w:r w:rsidRPr="006F7070">
        <w:rPr>
          <w:rFonts w:ascii="Times New Roman" w:hAnsi="Times New Roman" w:cs="Times New Roman"/>
          <w:i/>
        </w:rPr>
        <w:t>Agenda 21</w:t>
      </w:r>
      <w:r w:rsidRPr="006F7070">
        <w:rPr>
          <w:rFonts w:ascii="Times New Roman" w:hAnsi="Times New Roman" w:cs="Times New Roman"/>
        </w:rPr>
        <w:t>, která ovlivnila vznik rozvoje udržitelného cestovního ruchu po celém světě. (Roblek, 2021) Na světovém summitu o udržitelném rozvoji v roce 2002 konajícím se v Johannesburgu byla Agenda 21 potvrzena v </w:t>
      </w:r>
      <w:r w:rsidRPr="006F7070">
        <w:rPr>
          <w:rFonts w:ascii="Times New Roman" w:hAnsi="Times New Roman" w:cs="Times New Roman"/>
          <w:i/>
        </w:rPr>
        <w:t>Programu pro další implementaci Agendy 21</w:t>
      </w:r>
      <w:r w:rsidRPr="006F7070">
        <w:rPr>
          <w:rFonts w:ascii="Times New Roman" w:hAnsi="Times New Roman" w:cs="Times New Roman"/>
        </w:rPr>
        <w:t xml:space="preserve"> a závazků přijatých k principům Ria (Von Frantzius, 2004).</w:t>
      </w:r>
    </w:p>
    <w:p w14:paraId="59E84B50" w14:textId="61B1BA91" w:rsidR="00913E20" w:rsidRPr="006F7070" w:rsidRDefault="00913E20"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i/>
        </w:rPr>
        <w:lastRenderedPageBreak/>
        <w:t>Agenda 21</w:t>
      </w:r>
      <w:r w:rsidRPr="006F7070">
        <w:rPr>
          <w:rFonts w:ascii="Times New Roman" w:hAnsi="Times New Roman" w:cs="Times New Roman"/>
        </w:rPr>
        <w:t xml:space="preserve"> je komplexní akční plán, který má být přijat globálně, na národní a místní úrovni organizován systémem OSN, vládami a hlavními organizacemi v každé oblasti, ve které má člověk vliv na životní prostředí. (UN, 1992) </w:t>
      </w:r>
      <w:r w:rsidRPr="006F7070">
        <w:rPr>
          <w:rFonts w:ascii="Times New Roman" w:hAnsi="Times New Roman" w:cs="Times New Roman"/>
          <w:i/>
        </w:rPr>
        <w:t>Agenda 21</w:t>
      </w:r>
      <w:r w:rsidRPr="006F7070">
        <w:rPr>
          <w:rFonts w:ascii="Times New Roman" w:hAnsi="Times New Roman" w:cs="Times New Roman"/>
        </w:rPr>
        <w:t xml:space="preserve">, </w:t>
      </w:r>
      <w:r w:rsidRPr="006F7070">
        <w:rPr>
          <w:rFonts w:ascii="Times New Roman" w:hAnsi="Times New Roman" w:cs="Times New Roman"/>
          <w:i/>
        </w:rPr>
        <w:t>Deklarace z Ria o životním prostředí a rozvoji</w:t>
      </w:r>
      <w:r w:rsidRPr="006F7070">
        <w:rPr>
          <w:rFonts w:ascii="Times New Roman" w:hAnsi="Times New Roman" w:cs="Times New Roman"/>
        </w:rPr>
        <w:t xml:space="preserve"> a </w:t>
      </w:r>
      <w:r w:rsidRPr="006F7070">
        <w:rPr>
          <w:rFonts w:ascii="Times New Roman" w:hAnsi="Times New Roman" w:cs="Times New Roman"/>
          <w:i/>
        </w:rPr>
        <w:t xml:space="preserve">Prohlášení o zásadách udržitelného hospodaření v lesích </w:t>
      </w:r>
      <w:r w:rsidRPr="006F7070">
        <w:rPr>
          <w:rFonts w:ascii="Times New Roman" w:hAnsi="Times New Roman" w:cs="Times New Roman"/>
        </w:rPr>
        <w:t xml:space="preserve">byly společně přijaty více než 178 vládami na </w:t>
      </w:r>
      <w:r w:rsidRPr="006F7070">
        <w:rPr>
          <w:rFonts w:ascii="Times New Roman" w:hAnsi="Times New Roman" w:cs="Times New Roman"/>
          <w:i/>
        </w:rPr>
        <w:t xml:space="preserve">Konferenci OSN o životním prostředí a rozvoji </w:t>
      </w:r>
      <w:r w:rsidRPr="006F7070">
        <w:rPr>
          <w:rFonts w:ascii="Times New Roman" w:hAnsi="Times New Roman" w:cs="Times New Roman"/>
        </w:rPr>
        <w:t xml:space="preserve">(UNCED). Konference se konala od 3. do 14. července 1992 v Rio de Janeiru v Brazílii. (UN, 1992) Na konci roku 1992 byla také vytvořena </w:t>
      </w:r>
      <w:r w:rsidRPr="006F7070">
        <w:rPr>
          <w:rFonts w:ascii="Times New Roman" w:hAnsi="Times New Roman" w:cs="Times New Roman"/>
          <w:i/>
        </w:rPr>
        <w:t xml:space="preserve">Komise pro udržitelný rozvoj </w:t>
      </w:r>
      <w:r w:rsidRPr="006F7070">
        <w:rPr>
          <w:rFonts w:ascii="Times New Roman" w:hAnsi="Times New Roman" w:cs="Times New Roman"/>
        </w:rPr>
        <w:t>(CSD). Cílem této komise bylo zajisti</w:t>
      </w:r>
      <w:r w:rsidR="00216440">
        <w:rPr>
          <w:rFonts w:ascii="Times New Roman" w:hAnsi="Times New Roman" w:cs="Times New Roman"/>
        </w:rPr>
        <w:t>t</w:t>
      </w:r>
      <w:r w:rsidRPr="006F7070">
        <w:rPr>
          <w:rFonts w:ascii="Times New Roman" w:hAnsi="Times New Roman" w:cs="Times New Roman"/>
        </w:rPr>
        <w:t xml:space="preserve"> sledování UNCED, monitorovat a podávat zprávy o provádění dohod na všech úrovních – místní, národní, regionální a mezinárodní. Plná implementace </w:t>
      </w:r>
      <w:r w:rsidRPr="006F7070">
        <w:rPr>
          <w:rFonts w:ascii="Times New Roman" w:hAnsi="Times New Roman" w:cs="Times New Roman"/>
          <w:i/>
        </w:rPr>
        <w:t>Agendy 21</w:t>
      </w:r>
      <w:r w:rsidRPr="006F7070">
        <w:rPr>
          <w:rFonts w:ascii="Times New Roman" w:hAnsi="Times New Roman" w:cs="Times New Roman"/>
        </w:rPr>
        <w:t xml:space="preserve">, </w:t>
      </w:r>
      <w:r w:rsidRPr="006F7070">
        <w:rPr>
          <w:rFonts w:ascii="Times New Roman" w:hAnsi="Times New Roman" w:cs="Times New Roman"/>
          <w:i/>
        </w:rPr>
        <w:t>Programu pro další implementace Agendy 21</w:t>
      </w:r>
      <w:r w:rsidRPr="006F7070">
        <w:rPr>
          <w:rFonts w:ascii="Times New Roman" w:hAnsi="Times New Roman" w:cs="Times New Roman"/>
        </w:rPr>
        <w:t xml:space="preserve"> a </w:t>
      </w:r>
      <w:r w:rsidRPr="006F7070">
        <w:rPr>
          <w:rFonts w:ascii="Times New Roman" w:hAnsi="Times New Roman" w:cs="Times New Roman"/>
          <w:i/>
        </w:rPr>
        <w:t>Závazky k zásadám</w:t>
      </w:r>
      <w:r w:rsidRPr="006F7070">
        <w:rPr>
          <w:rFonts w:ascii="Times New Roman" w:hAnsi="Times New Roman" w:cs="Times New Roman"/>
        </w:rPr>
        <w:t xml:space="preserve"> z Ria byly později znovu potvrzeny na </w:t>
      </w:r>
      <w:r w:rsidRPr="006F7070">
        <w:rPr>
          <w:rFonts w:ascii="Times New Roman" w:hAnsi="Times New Roman" w:cs="Times New Roman"/>
          <w:i/>
        </w:rPr>
        <w:t>Světovém summitu o udržitelném rozvoji</w:t>
      </w:r>
      <w:r w:rsidRPr="006F7070">
        <w:rPr>
          <w:rFonts w:ascii="Times New Roman" w:hAnsi="Times New Roman" w:cs="Times New Roman"/>
        </w:rPr>
        <w:t xml:space="preserve"> (WSSD). Tento summit se konal od 26. srpna do 4. září 2002 v Johannesburgu v Jižní Africe. (UN, 1992)</w:t>
      </w:r>
    </w:p>
    <w:p w14:paraId="3F9E1E38" w14:textId="7A4F3905" w:rsidR="00913E20" w:rsidRPr="006F7070" w:rsidRDefault="00913E20" w:rsidP="006F707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Články publikované mezi lety 2011–2015 se zaměřují na cestovní ruch jako na hlavního ovlivňovatele životního prostředí a na jeho roli v nepřímém přispění ke zhoršování životního prostředí. Především je to dáno nárůstem počtu turistických cest, jež se staly v posledních letech dostupnějšími (nižší ceny letenek, dostupnost informací), určitou mírou poškozují životní prostředí a zároveň snižují možnosti udržitelného rozvoje cestovního ruchu v dlouhodobém měřítku. (Roblek, 2021) Jestliže bychom chtěli zabránit negativním trendům, musíme podporovat aktivity a služby mající nízký dopad na životní prostředí (Juvan, Dolnicar, 2014). Carlisle a Kunc 2013, ve své studii uvádí, že je nutné se zaměřit na ekoturistiku či rozvoj cestovního ruchu na venkově, včetně podpory agroturistiky nebo vinařské turistiky. </w:t>
      </w:r>
    </w:p>
    <w:p w14:paraId="2FFA223C" w14:textId="77777777" w:rsidR="00913E20" w:rsidRPr="006F7070" w:rsidRDefault="00913E20" w:rsidP="006F707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V roce 2015 byla vydána OSN </w:t>
      </w:r>
      <w:r w:rsidRPr="006F7070">
        <w:rPr>
          <w:rFonts w:ascii="Times New Roman" w:hAnsi="Times New Roman" w:cs="Times New Roman"/>
          <w:i/>
        </w:rPr>
        <w:t>Agenda 2030</w:t>
      </w:r>
      <w:r w:rsidRPr="006F7070">
        <w:rPr>
          <w:rFonts w:ascii="Times New Roman" w:hAnsi="Times New Roman" w:cs="Times New Roman"/>
        </w:rPr>
        <w:t xml:space="preserve"> pro udržitelný rozvoj, která vyzývá k realizaci </w:t>
      </w:r>
      <w:proofErr w:type="gramStart"/>
      <w:r w:rsidRPr="006F7070">
        <w:rPr>
          <w:rFonts w:ascii="Times New Roman" w:hAnsi="Times New Roman" w:cs="Times New Roman"/>
        </w:rPr>
        <w:t>17ti</w:t>
      </w:r>
      <w:proofErr w:type="gramEnd"/>
      <w:r w:rsidRPr="006F7070">
        <w:rPr>
          <w:rFonts w:ascii="Times New Roman" w:hAnsi="Times New Roman" w:cs="Times New Roman"/>
        </w:rPr>
        <w:t xml:space="preserve"> cílů udržitelného rozvoje (SDGs). Tato agenda se stala důležitou pro další rozvoj cestovní ruchu, jelikož v mnoha zemích světa je tento sektor ekonomiky tím nejdůležitějším. </w:t>
      </w:r>
    </w:p>
    <w:p w14:paraId="2A00341C" w14:textId="2D405E22" w:rsidR="00913E20" w:rsidRPr="006F7070" w:rsidRDefault="00913E20" w:rsidP="006F707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Mezi 17 cíli, ke kterým Agenda 2030 vyzývá</w:t>
      </w:r>
      <w:r w:rsidR="00216440">
        <w:rPr>
          <w:rFonts w:ascii="Times New Roman" w:hAnsi="Times New Roman" w:cs="Times New Roman"/>
        </w:rPr>
        <w:t xml:space="preserve">, </w:t>
      </w:r>
      <w:r w:rsidRPr="006F7070">
        <w:rPr>
          <w:rFonts w:ascii="Times New Roman" w:hAnsi="Times New Roman" w:cs="Times New Roman"/>
        </w:rPr>
        <w:t xml:space="preserve">jsou například: (SDGs, 2023) </w:t>
      </w:r>
      <w:r w:rsidRPr="006F7070">
        <w:rPr>
          <w:rFonts w:ascii="Times New Roman" w:hAnsi="Times New Roman" w:cs="Times New Roman"/>
          <w:b/>
          <w:bCs/>
        </w:rPr>
        <w:t>cíl 3: Zdraví a kvalitní život</w:t>
      </w:r>
      <w:r w:rsidRPr="006F7070">
        <w:rPr>
          <w:rFonts w:ascii="Times New Roman" w:hAnsi="Times New Roman" w:cs="Times New Roman"/>
        </w:rPr>
        <w:t xml:space="preserve"> (zajistit zdravý život a podporovat pohodu pro všechny), </w:t>
      </w:r>
      <w:r w:rsidRPr="006F7070">
        <w:rPr>
          <w:rFonts w:ascii="Times New Roman" w:hAnsi="Times New Roman" w:cs="Times New Roman"/>
          <w:b/>
          <w:bCs/>
        </w:rPr>
        <w:t>cíl 6: Pitná voda, kanalizace</w:t>
      </w:r>
      <w:r w:rsidRPr="006F7070">
        <w:rPr>
          <w:rFonts w:ascii="Times New Roman" w:hAnsi="Times New Roman" w:cs="Times New Roman"/>
        </w:rPr>
        <w:t xml:space="preserve"> (zajistit dostupnost a udržitelné řízení vody a hygieny pro všechny), </w:t>
      </w:r>
      <w:r w:rsidRPr="006F7070">
        <w:rPr>
          <w:rFonts w:ascii="Times New Roman" w:hAnsi="Times New Roman" w:cs="Times New Roman"/>
          <w:b/>
          <w:bCs/>
        </w:rPr>
        <w:t>cíl 7: Dostupné a čisté energie</w:t>
      </w:r>
      <w:r w:rsidRPr="006F7070">
        <w:rPr>
          <w:rFonts w:ascii="Times New Roman" w:hAnsi="Times New Roman" w:cs="Times New Roman"/>
        </w:rPr>
        <w:t xml:space="preserve"> (zajistit přístup k dostupné, spolehlivé, udržitelné a moderní energii), </w:t>
      </w:r>
      <w:r w:rsidRPr="006F7070">
        <w:rPr>
          <w:rFonts w:ascii="Times New Roman" w:hAnsi="Times New Roman" w:cs="Times New Roman"/>
          <w:b/>
          <w:bCs/>
        </w:rPr>
        <w:t>cíl 13: Klimatická opatření</w:t>
      </w:r>
      <w:r w:rsidRPr="006F7070">
        <w:rPr>
          <w:rFonts w:ascii="Times New Roman" w:hAnsi="Times New Roman" w:cs="Times New Roman"/>
        </w:rPr>
        <w:t xml:space="preserve"> (přijmout naléhavá opatření v boji proti změně klimatu a jejím </w:t>
      </w:r>
      <w:r w:rsidRPr="006F7070">
        <w:rPr>
          <w:rFonts w:ascii="Times New Roman" w:hAnsi="Times New Roman" w:cs="Times New Roman"/>
        </w:rPr>
        <w:lastRenderedPageBreak/>
        <w:t xml:space="preserve">dopadům) a nebo </w:t>
      </w:r>
      <w:r w:rsidRPr="006F7070">
        <w:rPr>
          <w:rFonts w:ascii="Times New Roman" w:hAnsi="Times New Roman" w:cs="Times New Roman"/>
          <w:b/>
          <w:bCs/>
        </w:rPr>
        <w:t xml:space="preserve">cíl 17: Partnerství ke splnění cílů </w:t>
      </w:r>
      <w:r w:rsidRPr="006F7070">
        <w:rPr>
          <w:rFonts w:ascii="Times New Roman" w:hAnsi="Times New Roman" w:cs="Times New Roman"/>
        </w:rPr>
        <w:t>(posílit prostředky implementace a udržovat globální partnerství pro udržitelný rozvoj).</w:t>
      </w:r>
    </w:p>
    <w:p w14:paraId="64DBE79E" w14:textId="1098B1F5" w:rsidR="00913E20" w:rsidRPr="006F7070" w:rsidRDefault="00913E20" w:rsidP="006F707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Od roku 2003 generoval cestovní ruch celosvětově přibližně 67 milionu pracovních míst a přispěl 3,7 % ke globálnímu </w:t>
      </w:r>
      <w:r w:rsidR="00273550" w:rsidRPr="006F7070">
        <w:rPr>
          <w:rFonts w:ascii="Times New Roman" w:hAnsi="Times New Roman" w:cs="Times New Roman"/>
        </w:rPr>
        <w:t>hrubému domácímu produktu (HDP)</w:t>
      </w:r>
      <w:r w:rsidRPr="006F7070">
        <w:rPr>
          <w:rFonts w:ascii="Times New Roman" w:hAnsi="Times New Roman" w:cs="Times New Roman"/>
        </w:rPr>
        <w:t xml:space="preserve">, jak uvádí </w:t>
      </w:r>
      <w:r w:rsidRPr="006F7070">
        <w:rPr>
          <w:rFonts w:ascii="Times New Roman" w:hAnsi="Times New Roman" w:cs="Times New Roman"/>
          <w:i/>
        </w:rPr>
        <w:t>Světová rada cestování a cestovního ruchu</w:t>
      </w:r>
      <w:r w:rsidRPr="006F7070">
        <w:rPr>
          <w:rFonts w:ascii="Times New Roman" w:hAnsi="Times New Roman" w:cs="Times New Roman"/>
        </w:rPr>
        <w:t xml:space="preserve"> (WTTC). (Weaver, 2006) Cestovní ruch má rostoucí tendence, nicméně v minulosti se několikrát stalo, že došlo k jeho stagnaci či dokonce úpadku. Jedním z těchto okamžiků byl počátek 80. let 20. století, kdy globální ekonomické recese měla za následek stagnaci turismu v tomto období. K největšímu poklesu cestovního ruchu však došlo v druhé polovině roku 2001. Příčinou tohoto úpadku byly teroristické úroky z 11. září 2001 na území USA</w:t>
      </w:r>
      <w:r w:rsidRPr="006F7070">
        <w:rPr>
          <w:rStyle w:val="Znakapoznpodarou"/>
          <w:rFonts w:ascii="Times New Roman" w:hAnsi="Times New Roman" w:cs="Times New Roman"/>
        </w:rPr>
        <w:footnoteReference w:id="4"/>
      </w:r>
      <w:r w:rsidRPr="006F7070">
        <w:rPr>
          <w:rFonts w:ascii="Times New Roman" w:hAnsi="Times New Roman" w:cs="Times New Roman"/>
        </w:rPr>
        <w:t xml:space="preserve">. Cestovní ruch se z této negativní zkušenosti vzpamatoval velmi rychle. O jeho odolnosti svědčí jeho následný růst v roce 2002, a to o 2,7 %. (WTO, </w:t>
      </w:r>
      <w:proofErr w:type="gramStart"/>
      <w:r w:rsidRPr="006F7070">
        <w:rPr>
          <w:rFonts w:ascii="Times New Roman" w:hAnsi="Times New Roman" w:cs="Times New Roman"/>
        </w:rPr>
        <w:t>2003a</w:t>
      </w:r>
      <w:proofErr w:type="gramEnd"/>
      <w:r w:rsidRPr="006F7070">
        <w:rPr>
          <w:rFonts w:ascii="Times New Roman" w:hAnsi="Times New Roman" w:cs="Times New Roman"/>
        </w:rPr>
        <w:t xml:space="preserve">) </w:t>
      </w:r>
    </w:p>
    <w:p w14:paraId="6351833F" w14:textId="33AAD9C1" w:rsidR="00913E20" w:rsidRPr="006F7070" w:rsidRDefault="00913E20"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Významný dopad na mezinárodní turismus měla globální hospodářská krize mezi lety 2008–2009. Mezinárodní turistické cesty klesly o 4 % a příjmy z cestovního ruchu klesly </w:t>
      </w:r>
      <w:r w:rsidR="00216440" w:rsidRPr="006F7070">
        <w:rPr>
          <w:rFonts w:ascii="Times New Roman" w:hAnsi="Times New Roman" w:cs="Times New Roman"/>
        </w:rPr>
        <w:t xml:space="preserve">o </w:t>
      </w:r>
      <w:r w:rsidR="00216440">
        <w:rPr>
          <w:rFonts w:ascii="Times New Roman" w:hAnsi="Times New Roman" w:cs="Times New Roman"/>
        </w:rPr>
        <w:t xml:space="preserve">       6 </w:t>
      </w:r>
      <w:r w:rsidRPr="006F7070">
        <w:rPr>
          <w:rFonts w:ascii="Times New Roman" w:hAnsi="Times New Roman" w:cs="Times New Roman"/>
        </w:rPr>
        <w:t xml:space="preserve">%. </w:t>
      </w:r>
      <w:r w:rsidR="00594C2D" w:rsidRPr="006F7070">
        <w:rPr>
          <w:rFonts w:ascii="Times New Roman" w:hAnsi="Times New Roman" w:cs="Times New Roman"/>
        </w:rPr>
        <w:t>(</w:t>
      </w:r>
      <w:r w:rsidR="00B34470" w:rsidRPr="006F7070">
        <w:rPr>
          <w:rFonts w:ascii="Times New Roman" w:hAnsi="Times New Roman" w:cs="Times New Roman"/>
        </w:rPr>
        <w:t>ILO &amp; UNWTO, 2011</w:t>
      </w:r>
      <w:r w:rsidRPr="006F7070">
        <w:rPr>
          <w:rFonts w:ascii="Times New Roman" w:hAnsi="Times New Roman" w:cs="Times New Roman"/>
        </w:rPr>
        <w:t xml:space="preserve">) V roce 2009 byl pokles cestovního ruchu pociťován celosvětově, ale ještě více zasáhl destinace závislé na evropských či amerických turistech. Sektor cestovního ruchu se silně vzpamatoval v roce 2010, čímž prokázal určitou odolnost poptávky po mezinárodním turismu. </w:t>
      </w:r>
      <w:r w:rsidR="00B34470" w:rsidRPr="006F7070">
        <w:rPr>
          <w:rFonts w:ascii="Times New Roman" w:hAnsi="Times New Roman" w:cs="Times New Roman"/>
        </w:rPr>
        <w:t>(ILO &amp; UNWTO, 2011</w:t>
      </w:r>
      <w:r w:rsidRPr="006F7070">
        <w:rPr>
          <w:rFonts w:ascii="Times New Roman" w:hAnsi="Times New Roman" w:cs="Times New Roman"/>
        </w:rPr>
        <w:t>)</w:t>
      </w:r>
    </w:p>
    <w:p w14:paraId="4924E27A" w14:textId="6A4FBD5F" w:rsidR="00913E20" w:rsidRPr="006F7070" w:rsidRDefault="00913E20" w:rsidP="006F707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Možná nejtěžší zkouškou prošel cestovní ruch v období pandemie nemoci COVID-19. S izolací populace od března roku 2020 (v Evropě) a uzavřením mezinárodních hranic v mnoha zemích se poptávka po ubytovacích zařízeních a cestovním ruchu v období mezi dubnem a červnem 2020 přiblížila k nulové hranici. (Duro, Perez-Laborda, Turrion-prats, Fernández-Fernández, 2021) Niewiadomsky (2020) tvrdí, že tím započal proces deglobalizace</w:t>
      </w:r>
      <w:r w:rsidRPr="006F7070">
        <w:rPr>
          <w:rStyle w:val="Znakapoznpodarou"/>
          <w:rFonts w:ascii="Times New Roman" w:hAnsi="Times New Roman" w:cs="Times New Roman"/>
        </w:rPr>
        <w:footnoteReference w:id="5"/>
      </w:r>
      <w:r w:rsidRPr="006F7070">
        <w:rPr>
          <w:rFonts w:ascii="Times New Roman" w:hAnsi="Times New Roman" w:cs="Times New Roman"/>
        </w:rPr>
        <w:t xml:space="preserve">. V důsledku omezování cest po celém světě a preventivním opatřením, došlo v květnu 2020 </w:t>
      </w:r>
      <w:proofErr w:type="gramStart"/>
      <w:r w:rsidRPr="006F7070">
        <w:rPr>
          <w:rFonts w:ascii="Times New Roman" w:hAnsi="Times New Roman" w:cs="Times New Roman"/>
        </w:rPr>
        <w:t>k </w:t>
      </w:r>
      <w:r w:rsidR="00216440">
        <w:rPr>
          <w:rFonts w:ascii="Times New Roman" w:hAnsi="Times New Roman" w:cs="Times New Roman"/>
        </w:rPr>
        <w:t xml:space="preserve"> </w:t>
      </w:r>
      <w:r w:rsidRPr="006F7070">
        <w:rPr>
          <w:rFonts w:ascii="Times New Roman" w:hAnsi="Times New Roman" w:cs="Times New Roman"/>
        </w:rPr>
        <w:t>98</w:t>
      </w:r>
      <w:proofErr w:type="gramEnd"/>
      <w:r w:rsidRPr="006F7070">
        <w:rPr>
          <w:rFonts w:ascii="Times New Roman" w:hAnsi="Times New Roman" w:cs="Times New Roman"/>
        </w:rPr>
        <w:t xml:space="preserve"> % poklesu turistických cest. (Abbas, Mubeen, Iorember, Raza, Mamirkulova, 2021)</w:t>
      </w:r>
    </w:p>
    <w:p w14:paraId="27112CF3" w14:textId="77777777" w:rsidR="00913E20" w:rsidRPr="006F7070" w:rsidRDefault="00913E20" w:rsidP="001706B6">
      <w:pPr>
        <w:pStyle w:val="Nadpis3"/>
      </w:pPr>
      <w:bookmarkStart w:id="5" w:name="_Toc131769871"/>
      <w:r w:rsidRPr="006F7070">
        <w:lastRenderedPageBreak/>
        <w:t>Fáze vývoje</w:t>
      </w:r>
      <w:bookmarkEnd w:id="5"/>
    </w:p>
    <w:p w14:paraId="58F63CD1" w14:textId="77777777" w:rsidR="00913E20" w:rsidRPr="006F7070" w:rsidRDefault="00913E20" w:rsidP="006F707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Prostorová expanze mezinárodního cestovního ruchu probíhala ve třech odlišných fázích. Na základě poznatků rozvoje turismu je možné tvrdit, že každé místo na povrchu Země lze považovat za turistickou destinaci. </w:t>
      </w:r>
    </w:p>
    <w:p w14:paraId="79881642" w14:textId="77777777" w:rsidR="00913E20" w:rsidRPr="006F7070" w:rsidRDefault="00913E20" w:rsidP="006F707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První fáze probíhala mezi rozvinutými zeměmi a v rámci nich. V důsledku rychlého zvýšení diskrečních příjmů </w:t>
      </w:r>
      <w:r w:rsidRPr="006F7070">
        <w:rPr>
          <w:rStyle w:val="Znakapoznpodarou"/>
          <w:rFonts w:ascii="Times New Roman" w:hAnsi="Times New Roman" w:cs="Times New Roman"/>
        </w:rPr>
        <w:footnoteReference w:id="6"/>
      </w:r>
      <w:r w:rsidRPr="006F7070">
        <w:rPr>
          <w:rFonts w:ascii="Times New Roman" w:hAnsi="Times New Roman" w:cs="Times New Roman"/>
        </w:rPr>
        <w:t xml:space="preserve"> a času po 2. světové válce vedlo v Evropě, Severní Americe a Austrálii k nárůstům turistické aktivity v rámci těchto zemí. Později se k nim připojily i země tzv. Asijských tygrů</w:t>
      </w:r>
      <w:r w:rsidRPr="006F7070">
        <w:rPr>
          <w:rStyle w:val="Znakapoznpodarou"/>
          <w:rFonts w:ascii="Times New Roman" w:hAnsi="Times New Roman" w:cs="Times New Roman"/>
        </w:rPr>
        <w:footnoteReference w:id="7"/>
      </w:r>
      <w:r w:rsidRPr="006F7070">
        <w:rPr>
          <w:rFonts w:ascii="Times New Roman" w:hAnsi="Times New Roman" w:cs="Times New Roman"/>
        </w:rPr>
        <w:t xml:space="preserve">. (Weaver, 2006) V roce 2003 tvořil cestovní ruch napříč těmito zeměmi více než 70 % celkového mezinárodního turismu, což představuje přibližně 500 milionů turistických cest. (WTO, </w:t>
      </w:r>
      <w:proofErr w:type="gramStart"/>
      <w:r w:rsidRPr="006F7070">
        <w:rPr>
          <w:rFonts w:ascii="Times New Roman" w:hAnsi="Times New Roman" w:cs="Times New Roman"/>
        </w:rPr>
        <w:t>2003a</w:t>
      </w:r>
      <w:proofErr w:type="gramEnd"/>
      <w:r w:rsidRPr="006F7070">
        <w:rPr>
          <w:rFonts w:ascii="Times New Roman" w:hAnsi="Times New Roman" w:cs="Times New Roman"/>
        </w:rPr>
        <w:t>)</w:t>
      </w:r>
    </w:p>
    <w:p w14:paraId="74CAD73D" w14:textId="77777777" w:rsidR="00913E20" w:rsidRPr="006F7070" w:rsidRDefault="00913E20" w:rsidP="006F707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Druhá fáze nabyla na síle během 60. let minulého století, kdy turisté z více rozvinutých zemí začali cestovat do méně rozvinutých zemí. Rozvojové země, jako například Barbados, Maledivy či Kypr, se rychle staly ekonomicky závislé na cestovním ruchu. Na počátku 21. století se značná část cestovního ruchu skládala z cestujících z rozvinutých zemí do méně rozvinutých zemí, a to především v rámci rekreačních oblastí. (Weaver, 2006)</w:t>
      </w:r>
    </w:p>
    <w:p w14:paraId="24B02357" w14:textId="77777777" w:rsidR="00913E20" w:rsidRPr="006F7070" w:rsidRDefault="00913E20" w:rsidP="006F707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Poslední fáze byla mezi a uvnitř rozvojových zemí a také do rozvinutých zemí. Tato etapa byla výsledkem vzniku významné střední třídy v méně rozvinutých zemích a zahrnovala cestování v rámci nich. Nejdramatičtějším příkladem tohoto jevu je Čína, kde se počet odchozích čínských turistů zvýšil z 620 tisíc v roce 1990 na 9,2 miliony v roce 1999. (Weaver a Lawton, 2006)</w:t>
      </w:r>
    </w:p>
    <w:p w14:paraId="144894E7" w14:textId="77777777" w:rsidR="00913E20" w:rsidRPr="006F7070" w:rsidRDefault="00913E20" w:rsidP="006F7070">
      <w:pPr>
        <w:spacing w:before="240" w:after="160" w:line="360" w:lineRule="auto"/>
        <w:ind w:firstLine="709"/>
        <w:jc w:val="both"/>
        <w:rPr>
          <w:rFonts w:ascii="Times New Roman" w:hAnsi="Times New Roman" w:cs="Times New Roman"/>
        </w:rPr>
      </w:pPr>
    </w:p>
    <w:p w14:paraId="3F8522A8" w14:textId="77777777" w:rsidR="00913E20" w:rsidRPr="006F7070" w:rsidRDefault="00913E20" w:rsidP="006F7070">
      <w:pPr>
        <w:spacing w:before="240" w:after="160" w:line="360" w:lineRule="auto"/>
        <w:ind w:firstLine="709"/>
        <w:jc w:val="both"/>
        <w:rPr>
          <w:rFonts w:ascii="Times New Roman" w:hAnsi="Times New Roman" w:cs="Times New Roman"/>
        </w:rPr>
      </w:pPr>
    </w:p>
    <w:p w14:paraId="718F5E78" w14:textId="77777777" w:rsidR="00913E20" w:rsidRPr="006F7070" w:rsidRDefault="00913E20" w:rsidP="006F7070">
      <w:pPr>
        <w:spacing w:before="240" w:after="160" w:line="360" w:lineRule="auto"/>
        <w:ind w:firstLine="709"/>
        <w:jc w:val="both"/>
        <w:rPr>
          <w:rFonts w:ascii="Times New Roman" w:hAnsi="Times New Roman" w:cs="Times New Roman"/>
        </w:rPr>
      </w:pPr>
    </w:p>
    <w:p w14:paraId="242820D3" w14:textId="77777777" w:rsidR="00913E20" w:rsidRPr="006F7070" w:rsidRDefault="00913E20" w:rsidP="006F7070">
      <w:pPr>
        <w:spacing w:before="240" w:after="160" w:line="360" w:lineRule="auto"/>
        <w:ind w:firstLine="709"/>
        <w:jc w:val="both"/>
        <w:rPr>
          <w:rFonts w:ascii="Times New Roman" w:hAnsi="Times New Roman" w:cs="Times New Roman"/>
        </w:rPr>
      </w:pPr>
    </w:p>
    <w:p w14:paraId="3280029D" w14:textId="77777777" w:rsidR="00913E20" w:rsidRPr="006F7070" w:rsidRDefault="00913E20" w:rsidP="006F7070">
      <w:pPr>
        <w:spacing w:before="240" w:after="160" w:line="360" w:lineRule="auto"/>
        <w:ind w:firstLine="709"/>
        <w:jc w:val="both"/>
        <w:rPr>
          <w:rFonts w:ascii="Times New Roman" w:hAnsi="Times New Roman" w:cs="Times New Roman"/>
        </w:rPr>
      </w:pPr>
    </w:p>
    <w:p w14:paraId="5DDA5D39" w14:textId="1D372BD3" w:rsidR="00913E20" w:rsidRPr="006F7070" w:rsidRDefault="00A36993" w:rsidP="006F7070">
      <w:pPr>
        <w:spacing w:line="360" w:lineRule="auto"/>
        <w:jc w:val="both"/>
        <w:rPr>
          <w:rFonts w:ascii="Times New Roman" w:hAnsi="Times New Roman" w:cs="Times New Roman"/>
        </w:rPr>
      </w:pPr>
      <w:r w:rsidRPr="006F7070">
        <w:rPr>
          <w:rFonts w:ascii="Times New Roman" w:hAnsi="Times New Roman" w:cs="Times New Roman"/>
        </w:rPr>
        <w:br w:type="page"/>
      </w:r>
    </w:p>
    <w:p w14:paraId="5FBC0F51" w14:textId="77777777" w:rsidR="00AA058F" w:rsidRPr="006F7070" w:rsidRDefault="00AA058F" w:rsidP="001706B6">
      <w:pPr>
        <w:pStyle w:val="Nadpis1"/>
        <w:spacing w:after="160"/>
        <w:ind w:left="709" w:hanging="709"/>
        <w:rPr>
          <w:rFonts w:cs="Times New Roman"/>
        </w:rPr>
      </w:pPr>
      <w:bookmarkStart w:id="6" w:name="_Toc131769872"/>
      <w:r w:rsidRPr="006F7070">
        <w:rPr>
          <w:rFonts w:cs="Times New Roman"/>
        </w:rPr>
        <w:lastRenderedPageBreak/>
        <w:t>Výzvy udržitelného cestovního ruchu</w:t>
      </w:r>
      <w:bookmarkEnd w:id="6"/>
    </w:p>
    <w:p w14:paraId="0C0CBF12" w14:textId="77777777" w:rsidR="00AA058F" w:rsidRPr="006F7070" w:rsidRDefault="00AA058F" w:rsidP="001706B6">
      <w:pPr>
        <w:spacing w:before="240" w:after="160" w:line="360" w:lineRule="auto"/>
        <w:ind w:firstLine="708"/>
        <w:jc w:val="both"/>
        <w:rPr>
          <w:rFonts w:ascii="Times New Roman" w:hAnsi="Times New Roman" w:cs="Times New Roman"/>
        </w:rPr>
      </w:pPr>
      <w:r w:rsidRPr="006F7070">
        <w:rPr>
          <w:rFonts w:ascii="Times New Roman" w:hAnsi="Times New Roman" w:cs="Times New Roman"/>
        </w:rPr>
        <w:t xml:space="preserve">Cílem této kapitoly bude identifikovat výzvy, kterým musí čelit udržitelný cestovní ruch. Koncept udržitelného cestovního ruchu představuje filozofický základ a pozitivní veřejný obraz, kdy je možné na jeho základech podporovat rozvoj, a to především v částech světa, kde by se na „běžný“ cestovní ruch mohlo nahlížet negativně. </w:t>
      </w:r>
    </w:p>
    <w:p w14:paraId="600AC7D0" w14:textId="77777777" w:rsidR="00AA058F" w:rsidRPr="006F7070" w:rsidRDefault="00AA058F" w:rsidP="001706B6">
      <w:pPr>
        <w:spacing w:before="240" w:after="160" w:line="360" w:lineRule="auto"/>
        <w:ind w:firstLine="708"/>
        <w:jc w:val="both"/>
        <w:rPr>
          <w:rFonts w:ascii="Times New Roman" w:hAnsi="Times New Roman" w:cs="Times New Roman"/>
        </w:rPr>
      </w:pPr>
      <w:r w:rsidRPr="006F7070">
        <w:rPr>
          <w:rFonts w:ascii="Times New Roman" w:hAnsi="Times New Roman" w:cs="Times New Roman"/>
        </w:rPr>
        <w:t xml:space="preserve">Jak už bylo řečeno, paradigma udržitelnosti bylo definováno v 80. letech minulého století jako: </w:t>
      </w:r>
      <w:r w:rsidRPr="006F7070">
        <w:rPr>
          <w:rFonts w:ascii="Times New Roman" w:hAnsi="Times New Roman" w:cs="Times New Roman"/>
          <w:i/>
          <w:iCs/>
        </w:rPr>
        <w:t>„…uspokojování potřeb současné generace, aniž by byla ohrožena schopnost budoucích generací uspokojovat jejich potřeby.“</w:t>
      </w:r>
      <w:r w:rsidRPr="006F7070">
        <w:rPr>
          <w:rFonts w:ascii="Times New Roman" w:hAnsi="Times New Roman" w:cs="Times New Roman"/>
        </w:rPr>
        <w:t xml:space="preserve"> (</w:t>
      </w:r>
      <w:proofErr w:type="spellStart"/>
      <w:r w:rsidRPr="006F7070">
        <w:rPr>
          <w:rFonts w:ascii="Times New Roman" w:hAnsi="Times New Roman" w:cs="Times New Roman"/>
        </w:rPr>
        <w:t>Weaver</w:t>
      </w:r>
      <w:proofErr w:type="spellEnd"/>
      <w:r w:rsidRPr="006F7070">
        <w:rPr>
          <w:rFonts w:ascii="Times New Roman" w:hAnsi="Times New Roman" w:cs="Times New Roman"/>
        </w:rPr>
        <w:t xml:space="preserve">, 2006) </w:t>
      </w:r>
      <w:proofErr w:type="spellStart"/>
      <w:r w:rsidRPr="006F7070">
        <w:rPr>
          <w:rFonts w:ascii="Times New Roman" w:hAnsi="Times New Roman" w:cs="Times New Roman"/>
        </w:rPr>
        <w:t>Higgins-Desbiolles</w:t>
      </w:r>
      <w:proofErr w:type="spellEnd"/>
      <w:r w:rsidRPr="006F7070">
        <w:rPr>
          <w:rFonts w:ascii="Times New Roman" w:hAnsi="Times New Roman" w:cs="Times New Roman"/>
        </w:rPr>
        <w:t xml:space="preserve"> (2018) tvrdí, že termín „udržitelný“ zahrnuje určité limity, zatímco pojem „rozvoj“ zdůrazňuje lidské využití k uspokojení potřeb. Tyto rozdíly mohou naznačovat určitý protiklad či nejednoznačné spojení těchto dvou termínů. </w:t>
      </w:r>
    </w:p>
    <w:p w14:paraId="18A07232" w14:textId="2D30EA15" w:rsidR="00AA058F" w:rsidRPr="006F7070" w:rsidRDefault="00AA058F"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Důsledkem toho mohou vznikat určité otázky, mezi které můžeme zařadit způsob měření udržitelného cestovního ruchu, určit</w:t>
      </w:r>
      <w:r w:rsidR="00216440">
        <w:rPr>
          <w:rFonts w:ascii="Times New Roman" w:hAnsi="Times New Roman" w:cs="Times New Roman"/>
        </w:rPr>
        <w:t>ou</w:t>
      </w:r>
      <w:r w:rsidRPr="006F7070">
        <w:rPr>
          <w:rFonts w:ascii="Times New Roman" w:hAnsi="Times New Roman" w:cs="Times New Roman"/>
        </w:rPr>
        <w:t xml:space="preserve"> otázk</w:t>
      </w:r>
      <w:r w:rsidR="00216440">
        <w:rPr>
          <w:rFonts w:ascii="Times New Roman" w:hAnsi="Times New Roman" w:cs="Times New Roman"/>
        </w:rPr>
        <w:t>u</w:t>
      </w:r>
      <w:r w:rsidRPr="006F7070">
        <w:rPr>
          <w:rFonts w:ascii="Times New Roman" w:hAnsi="Times New Roman" w:cs="Times New Roman"/>
        </w:rPr>
        <w:t xml:space="preserve"> mezigeneračních dopadů a jak tyto dopady hodnotit nebo </w:t>
      </w:r>
      <w:r w:rsidR="00216440">
        <w:rPr>
          <w:rFonts w:ascii="Times New Roman" w:hAnsi="Times New Roman" w:cs="Times New Roman"/>
        </w:rPr>
        <w:t>jaký je</w:t>
      </w:r>
      <w:r w:rsidRPr="006F7070">
        <w:rPr>
          <w:rFonts w:ascii="Times New Roman" w:hAnsi="Times New Roman" w:cs="Times New Roman"/>
        </w:rPr>
        <w:t xml:space="preserve"> přesný popis termínu životní</w:t>
      </w:r>
      <w:r w:rsidR="00216440">
        <w:rPr>
          <w:rFonts w:ascii="Times New Roman" w:hAnsi="Times New Roman" w:cs="Times New Roman"/>
        </w:rPr>
        <w:t>ho</w:t>
      </w:r>
      <w:r w:rsidRPr="006F7070">
        <w:rPr>
          <w:rFonts w:ascii="Times New Roman" w:hAnsi="Times New Roman" w:cs="Times New Roman"/>
        </w:rPr>
        <w:t xml:space="preserve"> prostředí</w:t>
      </w:r>
      <w:r w:rsidR="00216440">
        <w:rPr>
          <w:rFonts w:ascii="Times New Roman" w:hAnsi="Times New Roman" w:cs="Times New Roman"/>
        </w:rPr>
        <w:t>?</w:t>
      </w:r>
      <w:r w:rsidRPr="006F7070">
        <w:rPr>
          <w:rFonts w:ascii="Times New Roman" w:hAnsi="Times New Roman" w:cs="Times New Roman"/>
        </w:rPr>
        <w:t xml:space="preserve"> (</w:t>
      </w:r>
      <w:proofErr w:type="spellStart"/>
      <w:r w:rsidRPr="006F7070">
        <w:rPr>
          <w:rFonts w:ascii="Times New Roman" w:hAnsi="Times New Roman" w:cs="Times New Roman"/>
        </w:rPr>
        <w:t>McMinn</w:t>
      </w:r>
      <w:proofErr w:type="spellEnd"/>
      <w:r w:rsidRPr="006F7070">
        <w:rPr>
          <w:rFonts w:ascii="Times New Roman" w:hAnsi="Times New Roman" w:cs="Times New Roman"/>
        </w:rPr>
        <w:t>, 1997) Jednou z výzev udržitelného cestovního ruchu je vidět ho v širší souvislosti a zajistit, aby se zkoumal i v kontextu místních komunit a zároveň i z globální perspektivy. (</w:t>
      </w:r>
      <w:proofErr w:type="spellStart"/>
      <w:r w:rsidRPr="006F7070">
        <w:rPr>
          <w:rFonts w:ascii="Times New Roman" w:hAnsi="Times New Roman" w:cs="Times New Roman"/>
        </w:rPr>
        <w:t>McMinn</w:t>
      </w:r>
      <w:proofErr w:type="spellEnd"/>
      <w:r w:rsidRPr="006F7070">
        <w:rPr>
          <w:rFonts w:ascii="Times New Roman" w:hAnsi="Times New Roman" w:cs="Times New Roman"/>
        </w:rPr>
        <w:t xml:space="preserve">, 1997) </w:t>
      </w:r>
    </w:p>
    <w:p w14:paraId="5E49B6C3" w14:textId="7C2BFEB2" w:rsidR="00AA058F" w:rsidRPr="006F7070" w:rsidRDefault="00AA058F" w:rsidP="001706B6">
      <w:pPr>
        <w:spacing w:before="240" w:after="160" w:line="360" w:lineRule="auto"/>
        <w:ind w:firstLine="708"/>
        <w:jc w:val="both"/>
        <w:rPr>
          <w:rFonts w:ascii="Times New Roman" w:hAnsi="Times New Roman" w:cs="Times New Roman"/>
        </w:rPr>
      </w:pPr>
      <w:r w:rsidRPr="006F7070">
        <w:rPr>
          <w:rFonts w:ascii="Times New Roman" w:hAnsi="Times New Roman" w:cs="Times New Roman"/>
        </w:rPr>
        <w:t xml:space="preserve">Dle OECD (2018) bude trvalý rozvoj odvětví cestovního ruchu záviset na jeho schopnosti adaptace na nově vznikající trendy (sociální, ekonomické nebo technologické). Aby mohl být plně využit potenciál cestovního ruchu jako motoru udržitelného a inkluzivního </w:t>
      </w:r>
      <w:proofErr w:type="gramStart"/>
      <w:r w:rsidRPr="006F7070">
        <w:rPr>
          <w:rFonts w:ascii="Times New Roman" w:hAnsi="Times New Roman" w:cs="Times New Roman"/>
        </w:rPr>
        <w:t>růstu</w:t>
      </w:r>
      <w:r w:rsidR="00216440">
        <w:rPr>
          <w:rFonts w:ascii="Times New Roman" w:hAnsi="Times New Roman" w:cs="Times New Roman"/>
        </w:rPr>
        <w:t xml:space="preserve">, </w:t>
      </w:r>
      <w:r w:rsidRPr="006F7070">
        <w:rPr>
          <w:rFonts w:ascii="Times New Roman" w:hAnsi="Times New Roman" w:cs="Times New Roman"/>
        </w:rPr>
        <w:t xml:space="preserve"> vyžaduje</w:t>
      </w:r>
      <w:proofErr w:type="gramEnd"/>
      <w:r w:rsidRPr="006F7070">
        <w:rPr>
          <w:rFonts w:ascii="Times New Roman" w:hAnsi="Times New Roman" w:cs="Times New Roman"/>
        </w:rPr>
        <w:t xml:space="preserve"> správně nastavené politiky, integrované strategie či meziresortní mechanismy. (</w:t>
      </w:r>
      <w:proofErr w:type="spellStart"/>
      <w:r w:rsidRPr="006F7070">
        <w:rPr>
          <w:rFonts w:ascii="Times New Roman" w:hAnsi="Times New Roman" w:cs="Times New Roman"/>
        </w:rPr>
        <w:t>Costa</w:t>
      </w:r>
      <w:proofErr w:type="spellEnd"/>
      <w:r w:rsidRPr="006F7070">
        <w:rPr>
          <w:rFonts w:ascii="Times New Roman" w:hAnsi="Times New Roman" w:cs="Times New Roman"/>
        </w:rPr>
        <w:t xml:space="preserve">, </w:t>
      </w:r>
      <w:proofErr w:type="spellStart"/>
      <w:r w:rsidRPr="006F7070">
        <w:rPr>
          <w:rFonts w:ascii="Times New Roman" w:hAnsi="Times New Roman" w:cs="Times New Roman"/>
        </w:rPr>
        <w:t>Ribeiro</w:t>
      </w:r>
      <w:proofErr w:type="spellEnd"/>
      <w:r w:rsidRPr="006F7070">
        <w:rPr>
          <w:rFonts w:ascii="Times New Roman" w:hAnsi="Times New Roman" w:cs="Times New Roman"/>
        </w:rPr>
        <w:t>, 2019) V posledních desetiletích můžeme být svědky zvyšujícího se uznání role, kterou hraje cestovní ruch. Ať už je to role rozvoje země, propagace a řízení destinace či podpora regionálních nebo místních organizací. (</w:t>
      </w:r>
      <w:proofErr w:type="spellStart"/>
      <w:r w:rsidRPr="006F7070">
        <w:rPr>
          <w:rFonts w:ascii="Times New Roman" w:hAnsi="Times New Roman" w:cs="Times New Roman"/>
        </w:rPr>
        <w:t>Costa</w:t>
      </w:r>
      <w:proofErr w:type="spellEnd"/>
      <w:r w:rsidRPr="006F7070">
        <w:rPr>
          <w:rFonts w:ascii="Times New Roman" w:hAnsi="Times New Roman" w:cs="Times New Roman"/>
        </w:rPr>
        <w:t xml:space="preserve">, </w:t>
      </w:r>
      <w:proofErr w:type="spellStart"/>
      <w:r w:rsidRPr="006F7070">
        <w:rPr>
          <w:rFonts w:ascii="Times New Roman" w:hAnsi="Times New Roman" w:cs="Times New Roman"/>
        </w:rPr>
        <w:t>Ribeiro</w:t>
      </w:r>
      <w:proofErr w:type="spellEnd"/>
      <w:r w:rsidRPr="006F7070">
        <w:rPr>
          <w:rFonts w:ascii="Times New Roman" w:hAnsi="Times New Roman" w:cs="Times New Roman"/>
        </w:rPr>
        <w:t>, 2019)</w:t>
      </w:r>
    </w:p>
    <w:p w14:paraId="4CF5456F" w14:textId="77777777" w:rsidR="00AA058F" w:rsidRPr="006F7070" w:rsidRDefault="00AA058F" w:rsidP="001706B6">
      <w:pPr>
        <w:pStyle w:val="Nadpis2"/>
        <w:spacing w:before="240" w:after="160"/>
        <w:ind w:left="709" w:hanging="709"/>
        <w:rPr>
          <w:rFonts w:cs="Times New Roman"/>
        </w:rPr>
      </w:pPr>
      <w:bookmarkStart w:id="7" w:name="_Toc131769873"/>
      <w:r w:rsidRPr="006F7070">
        <w:rPr>
          <w:rFonts w:cs="Times New Roman"/>
        </w:rPr>
        <w:t>Únosná kapacita destinace</w:t>
      </w:r>
      <w:bookmarkEnd w:id="7"/>
    </w:p>
    <w:p w14:paraId="7875910E" w14:textId="56F682FB" w:rsidR="00AA058F" w:rsidRPr="006F7070" w:rsidRDefault="00AA058F" w:rsidP="001706B6">
      <w:pPr>
        <w:spacing w:before="240" w:after="160" w:line="360" w:lineRule="auto"/>
        <w:ind w:firstLine="708"/>
        <w:jc w:val="both"/>
        <w:rPr>
          <w:rFonts w:ascii="Times New Roman" w:hAnsi="Times New Roman" w:cs="Times New Roman"/>
        </w:rPr>
      </w:pPr>
      <w:r w:rsidRPr="006F7070">
        <w:rPr>
          <w:rFonts w:ascii="Times New Roman" w:hAnsi="Times New Roman" w:cs="Times New Roman"/>
        </w:rPr>
        <w:t xml:space="preserve">První výzvou, o které bych ráda hovořila, je únosná kapacita jako měřítko udržitelného cestovního ruchu. V tomto případě se budeme bavit o užitečnosti z hlediska měření, zda daný projekt splňuje kritéria udržitelného cestovního ruchu. Téma únosnosti dostal do popředí </w:t>
      </w:r>
      <w:proofErr w:type="spellStart"/>
      <w:r w:rsidRPr="006F7070">
        <w:rPr>
          <w:rFonts w:ascii="Times New Roman" w:hAnsi="Times New Roman" w:cs="Times New Roman"/>
        </w:rPr>
        <w:t>Krippendorf</w:t>
      </w:r>
      <w:proofErr w:type="spellEnd"/>
      <w:r w:rsidRPr="006F7070">
        <w:rPr>
          <w:rFonts w:ascii="Times New Roman" w:hAnsi="Times New Roman" w:cs="Times New Roman"/>
        </w:rPr>
        <w:t xml:space="preserve"> (1993), který říká: „</w:t>
      </w:r>
      <w:r w:rsidRPr="006F7070">
        <w:rPr>
          <w:rFonts w:ascii="Times New Roman" w:hAnsi="Times New Roman" w:cs="Times New Roman"/>
          <w:i/>
          <w:iCs/>
        </w:rPr>
        <w:t xml:space="preserve">Hodně jsme mluvili o udržitelném cestovním ruchu a snažili </w:t>
      </w:r>
      <w:r w:rsidRPr="006F7070">
        <w:rPr>
          <w:rFonts w:ascii="Times New Roman" w:hAnsi="Times New Roman" w:cs="Times New Roman"/>
          <w:i/>
          <w:iCs/>
        </w:rPr>
        <w:lastRenderedPageBreak/>
        <w:t>jsme se ho definovat, ale moc jsme toho nedosáhli. Pokud chceme ukázat čeho bylo dosaženo, měli bychom být schopni změřit to, a ne o tom pouze mluvit.“</w:t>
      </w:r>
      <w:r w:rsidRPr="006F7070">
        <w:rPr>
          <w:rFonts w:ascii="Times New Roman" w:hAnsi="Times New Roman" w:cs="Times New Roman"/>
        </w:rPr>
        <w:t xml:space="preserve"> Únosnost destinací může být zkoumána z hlediska sociální</w:t>
      </w:r>
      <w:r w:rsidR="00216440">
        <w:rPr>
          <w:rFonts w:ascii="Times New Roman" w:hAnsi="Times New Roman" w:cs="Times New Roman"/>
        </w:rPr>
        <w:t>ho</w:t>
      </w:r>
      <w:r w:rsidRPr="006F7070">
        <w:rPr>
          <w:rFonts w:ascii="Times New Roman" w:hAnsi="Times New Roman" w:cs="Times New Roman"/>
        </w:rPr>
        <w:t xml:space="preserve"> prostředí, kulturního prostředí nebo životního prostředí a může být stanovena úroveň využití</w:t>
      </w:r>
      <w:r w:rsidRPr="006F7070">
        <w:rPr>
          <w:rStyle w:val="Znakapoznpodarou"/>
          <w:rFonts w:ascii="Times New Roman" w:hAnsi="Times New Roman" w:cs="Times New Roman"/>
        </w:rPr>
        <w:footnoteReference w:id="8"/>
      </w:r>
      <w:r w:rsidRPr="006F7070">
        <w:rPr>
          <w:rFonts w:ascii="Times New Roman" w:hAnsi="Times New Roman" w:cs="Times New Roman"/>
        </w:rPr>
        <w:t>. (</w:t>
      </w:r>
      <w:proofErr w:type="spellStart"/>
      <w:r w:rsidRPr="006F7070">
        <w:rPr>
          <w:rFonts w:ascii="Times New Roman" w:hAnsi="Times New Roman" w:cs="Times New Roman"/>
        </w:rPr>
        <w:t>McMinn</w:t>
      </w:r>
      <w:proofErr w:type="spellEnd"/>
      <w:r w:rsidRPr="006F7070">
        <w:rPr>
          <w:rFonts w:ascii="Times New Roman" w:hAnsi="Times New Roman" w:cs="Times New Roman"/>
        </w:rPr>
        <w:t>, 1997)</w:t>
      </w:r>
    </w:p>
    <w:p w14:paraId="514ACF34" w14:textId="77777777" w:rsidR="00AA058F" w:rsidRPr="006F7070" w:rsidRDefault="00AA058F"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 Jedním z klíčových problémů při posuzování únosnosti je stanovení specifických ukazatelů tak, aby bylo možné provést co nejpřesnější měření a následně stanovit limit únosnosti destinace. (</w:t>
      </w:r>
      <w:proofErr w:type="spellStart"/>
      <w:r w:rsidRPr="006F7070">
        <w:rPr>
          <w:rFonts w:ascii="Times New Roman" w:hAnsi="Times New Roman" w:cs="Times New Roman"/>
        </w:rPr>
        <w:t>McMinn</w:t>
      </w:r>
      <w:proofErr w:type="spellEnd"/>
      <w:r w:rsidRPr="006F7070">
        <w:rPr>
          <w:rFonts w:ascii="Times New Roman" w:hAnsi="Times New Roman" w:cs="Times New Roman"/>
        </w:rPr>
        <w:t>, 1997) Mnoho prvků je možné měřit s vysokým stupněm přesnosti. Některé prvky, zvláště prvky, které nejsou spojeny se sociálním prostředím, je velice těžké změřit. (</w:t>
      </w:r>
      <w:proofErr w:type="spellStart"/>
      <w:r w:rsidRPr="006F7070">
        <w:rPr>
          <w:rFonts w:ascii="Times New Roman" w:hAnsi="Times New Roman" w:cs="Times New Roman"/>
        </w:rPr>
        <w:t>McMinn</w:t>
      </w:r>
      <w:proofErr w:type="spellEnd"/>
      <w:r w:rsidRPr="006F7070">
        <w:rPr>
          <w:rFonts w:ascii="Times New Roman" w:hAnsi="Times New Roman" w:cs="Times New Roman"/>
        </w:rPr>
        <w:t>, 1997) Také každá turistická destinace má své specifické vlastnosti, s vlastní hranicí únosnosti a subjektivními kritérii. Měření únosné kapacity se nevztahuje pouze na neurčité a nejasné území, ale problém je umocněn mnoha rozdílnými faktory v kterémkoliv místě, například filozofickými či etickými problémy nebo také jak jsou stanoveny kvantitativní hranice a jaká osoba dělá konečné rozhodnutí. (</w:t>
      </w:r>
      <w:proofErr w:type="spellStart"/>
      <w:r w:rsidRPr="006F7070">
        <w:rPr>
          <w:rFonts w:ascii="Times New Roman" w:hAnsi="Times New Roman" w:cs="Times New Roman"/>
        </w:rPr>
        <w:t>McMinn</w:t>
      </w:r>
      <w:proofErr w:type="spellEnd"/>
      <w:r w:rsidRPr="006F7070">
        <w:rPr>
          <w:rFonts w:ascii="Times New Roman" w:hAnsi="Times New Roman" w:cs="Times New Roman"/>
        </w:rPr>
        <w:t>, 1997)</w:t>
      </w:r>
    </w:p>
    <w:p w14:paraId="3DFBE751" w14:textId="77777777" w:rsidR="00AA058F" w:rsidRPr="006F7070" w:rsidRDefault="00AA058F" w:rsidP="001706B6">
      <w:pPr>
        <w:pStyle w:val="Nadpis2"/>
        <w:spacing w:before="240" w:after="160"/>
        <w:ind w:left="709" w:hanging="709"/>
        <w:rPr>
          <w:rFonts w:cs="Times New Roman"/>
        </w:rPr>
      </w:pPr>
      <w:bookmarkStart w:id="8" w:name="_Toc131769874"/>
      <w:r w:rsidRPr="006F7070">
        <w:rPr>
          <w:rFonts w:cs="Times New Roman"/>
        </w:rPr>
        <w:t>Mezigenerační aspekt udržitelného cestovního ruchu</w:t>
      </w:r>
      <w:bookmarkEnd w:id="8"/>
    </w:p>
    <w:p w14:paraId="03E5D7B6" w14:textId="77777777" w:rsidR="00AA058F" w:rsidRPr="006F7070" w:rsidRDefault="00AA058F" w:rsidP="001706B6">
      <w:pPr>
        <w:spacing w:before="240" w:after="160" w:line="360" w:lineRule="auto"/>
        <w:ind w:firstLine="708"/>
        <w:jc w:val="both"/>
        <w:rPr>
          <w:rFonts w:ascii="Times New Roman" w:hAnsi="Times New Roman" w:cs="Times New Roman"/>
        </w:rPr>
      </w:pPr>
      <w:r w:rsidRPr="006F7070">
        <w:rPr>
          <w:rFonts w:ascii="Times New Roman" w:hAnsi="Times New Roman" w:cs="Times New Roman"/>
        </w:rPr>
        <w:t>Další významnou výzvou při posuzování, jestli je daný projekt udržitelný či nikoli, je určení dopadů pro budoucí generace. Jestliže budeme navrhovaný projekt realizovat, neohrozíme schopnost další generace uspokojit její vlastní potřeby? (</w:t>
      </w:r>
      <w:proofErr w:type="spellStart"/>
      <w:r w:rsidRPr="006F7070">
        <w:rPr>
          <w:rFonts w:ascii="Times New Roman" w:hAnsi="Times New Roman" w:cs="Times New Roman"/>
        </w:rPr>
        <w:t>McMinn</w:t>
      </w:r>
      <w:proofErr w:type="spellEnd"/>
      <w:r w:rsidRPr="006F7070">
        <w:rPr>
          <w:rFonts w:ascii="Times New Roman" w:hAnsi="Times New Roman" w:cs="Times New Roman"/>
        </w:rPr>
        <w:t xml:space="preserve">, 1997) </w:t>
      </w:r>
      <w:proofErr w:type="spellStart"/>
      <w:r w:rsidRPr="006F7070">
        <w:rPr>
          <w:rFonts w:ascii="Times New Roman" w:hAnsi="Times New Roman" w:cs="Times New Roman"/>
        </w:rPr>
        <w:t>Backerman</w:t>
      </w:r>
      <w:proofErr w:type="spellEnd"/>
      <w:r w:rsidRPr="006F7070">
        <w:rPr>
          <w:rFonts w:ascii="Times New Roman" w:hAnsi="Times New Roman" w:cs="Times New Roman"/>
        </w:rPr>
        <w:t xml:space="preserve"> (1992) říká</w:t>
      </w:r>
      <w:r w:rsidRPr="006F7070">
        <w:rPr>
          <w:rFonts w:ascii="Times New Roman" w:hAnsi="Times New Roman" w:cs="Times New Roman"/>
          <w:i/>
          <w:iCs/>
        </w:rPr>
        <w:t>: „…bez znalosti budoucích preferenčních vzorců a technologických možností je nemožné určit, jaké substituce by umožnily stejnou úroveň blahobytu.“</w:t>
      </w:r>
      <w:r w:rsidRPr="006F7070">
        <w:rPr>
          <w:rFonts w:ascii="Times New Roman" w:hAnsi="Times New Roman" w:cs="Times New Roman"/>
        </w:rPr>
        <w:t xml:space="preserve"> Tato výzva se nezaměřuje pouze na otázku, jak mají být uspokojeny potřeby budoucí generace, ale na pragmatičtější problém, kterým je otázka, co bude budoucí generace vyžadovat a jak toho následně dosáhnout. (</w:t>
      </w:r>
      <w:proofErr w:type="spellStart"/>
      <w:r w:rsidRPr="006F7070">
        <w:rPr>
          <w:rFonts w:ascii="Times New Roman" w:hAnsi="Times New Roman" w:cs="Times New Roman"/>
        </w:rPr>
        <w:t>McMinn</w:t>
      </w:r>
      <w:proofErr w:type="spellEnd"/>
      <w:r w:rsidRPr="006F7070">
        <w:rPr>
          <w:rFonts w:ascii="Times New Roman" w:hAnsi="Times New Roman" w:cs="Times New Roman"/>
        </w:rPr>
        <w:t xml:space="preserve">, 1997) </w:t>
      </w:r>
    </w:p>
    <w:p w14:paraId="239106F5" w14:textId="715FF04F" w:rsidR="00AA058F" w:rsidRPr="006F7070" w:rsidRDefault="00AA058F" w:rsidP="001706B6">
      <w:pPr>
        <w:spacing w:before="240" w:after="160" w:line="360" w:lineRule="auto"/>
        <w:ind w:firstLine="708"/>
        <w:jc w:val="both"/>
        <w:rPr>
          <w:rFonts w:ascii="Times New Roman" w:hAnsi="Times New Roman" w:cs="Times New Roman"/>
        </w:rPr>
      </w:pPr>
      <w:r w:rsidRPr="006F7070">
        <w:rPr>
          <w:rFonts w:ascii="Times New Roman" w:hAnsi="Times New Roman" w:cs="Times New Roman"/>
        </w:rPr>
        <w:t>Jestliže existuje jednoduchá volba při umístěná hotelu, kdy v jednom případě dojde ke zničení historické památky a v dalším to nebude mít významný dopad, je řešení zcela jasné. Jak se ale zachováme při rozhodování mezi zachováním historické památky a zvláštním porostem stromů</w:t>
      </w:r>
      <w:r w:rsidR="00216440">
        <w:rPr>
          <w:rFonts w:ascii="Times New Roman" w:hAnsi="Times New Roman" w:cs="Times New Roman"/>
        </w:rPr>
        <w:t>.</w:t>
      </w:r>
      <w:r w:rsidRPr="006F7070">
        <w:rPr>
          <w:rFonts w:ascii="Times New Roman" w:hAnsi="Times New Roman" w:cs="Times New Roman"/>
        </w:rPr>
        <w:t xml:space="preserve"> </w:t>
      </w:r>
      <w:r w:rsidR="00216440">
        <w:rPr>
          <w:rFonts w:ascii="Times New Roman" w:hAnsi="Times New Roman" w:cs="Times New Roman"/>
        </w:rPr>
        <w:t>K</w:t>
      </w:r>
      <w:r w:rsidRPr="006F7070">
        <w:rPr>
          <w:rFonts w:ascii="Times New Roman" w:hAnsi="Times New Roman" w:cs="Times New Roman"/>
        </w:rPr>
        <w:t>terý z těchto dvou prvků bude důležitější pro ještě nenarozenou generaci? (</w:t>
      </w:r>
      <w:proofErr w:type="spellStart"/>
      <w:r w:rsidRPr="006F7070">
        <w:rPr>
          <w:rFonts w:ascii="Times New Roman" w:hAnsi="Times New Roman" w:cs="Times New Roman"/>
        </w:rPr>
        <w:t>McMinn</w:t>
      </w:r>
      <w:proofErr w:type="spellEnd"/>
      <w:r w:rsidRPr="006F7070">
        <w:rPr>
          <w:rFonts w:ascii="Times New Roman" w:hAnsi="Times New Roman" w:cs="Times New Roman"/>
        </w:rPr>
        <w:t xml:space="preserve">, 1997) To, co my v současnosti považujeme za důležité, může být pro budoucí generaci </w:t>
      </w:r>
      <w:r w:rsidRPr="006F7070">
        <w:rPr>
          <w:rFonts w:ascii="Times New Roman" w:hAnsi="Times New Roman" w:cs="Times New Roman"/>
        </w:rPr>
        <w:lastRenderedPageBreak/>
        <w:t>bezvýznamné. Veškeré pokusy o vytvoření rozvoje udržitelného cestovního ruchu, vyhovujícímu jak současné generaci, tak i té budoucí, je velkou výzvou. (</w:t>
      </w:r>
      <w:proofErr w:type="spellStart"/>
      <w:r w:rsidRPr="006F7070">
        <w:rPr>
          <w:rFonts w:ascii="Times New Roman" w:hAnsi="Times New Roman" w:cs="Times New Roman"/>
        </w:rPr>
        <w:t>McMinn</w:t>
      </w:r>
      <w:proofErr w:type="spellEnd"/>
      <w:r w:rsidRPr="006F7070">
        <w:rPr>
          <w:rFonts w:ascii="Times New Roman" w:hAnsi="Times New Roman" w:cs="Times New Roman"/>
        </w:rPr>
        <w:t>, 1997) Měření dlouhodobých následků pro budoucí generace je nemožné, ale měl</w:t>
      </w:r>
      <w:r w:rsidR="00216440">
        <w:rPr>
          <w:rFonts w:ascii="Times New Roman" w:hAnsi="Times New Roman" w:cs="Times New Roman"/>
        </w:rPr>
        <w:t>i</w:t>
      </w:r>
      <w:r w:rsidRPr="006F7070">
        <w:rPr>
          <w:rFonts w:ascii="Times New Roman" w:hAnsi="Times New Roman" w:cs="Times New Roman"/>
        </w:rPr>
        <w:t xml:space="preserve"> bychom se aspoň pokusit odhadnout následky dopadů na nejbližší generaci. </w:t>
      </w:r>
    </w:p>
    <w:p w14:paraId="0DC4B46E" w14:textId="77777777" w:rsidR="00AA058F" w:rsidRPr="006F7070" w:rsidRDefault="00AA058F" w:rsidP="001706B6">
      <w:pPr>
        <w:pStyle w:val="Nadpis2"/>
        <w:spacing w:before="240" w:after="160"/>
        <w:ind w:left="709" w:hanging="709"/>
        <w:rPr>
          <w:rFonts w:cs="Times New Roman"/>
        </w:rPr>
      </w:pPr>
      <w:bookmarkStart w:id="9" w:name="_Toc131769875"/>
      <w:r w:rsidRPr="006F7070">
        <w:rPr>
          <w:rFonts w:cs="Times New Roman"/>
        </w:rPr>
        <w:t>Cestovní ruch jako průmysl</w:t>
      </w:r>
      <w:bookmarkEnd w:id="9"/>
    </w:p>
    <w:p w14:paraId="4E4AA81E" w14:textId="3CB388E4" w:rsidR="00AA058F" w:rsidRPr="006F7070" w:rsidRDefault="00AA058F"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Cestovní ruch je průmysl, stejně tak jako stavebnictví nebo automobilový průmysl. Pro určité komunity je zdrojem příjmů, pro druhé může představovat budoucí ekologický problém. Jestliže určitá komunita se na cestovní ruch dívá z pohledu „dalšího“ odvětví, nemusí být rozvoj cestovního ruchu nebo udržitelný cestovní ruch cílem komunity. (</w:t>
      </w:r>
      <w:proofErr w:type="spellStart"/>
      <w:r w:rsidRPr="006F7070">
        <w:rPr>
          <w:rFonts w:ascii="Times New Roman" w:hAnsi="Times New Roman" w:cs="Times New Roman"/>
        </w:rPr>
        <w:t>McMinn</w:t>
      </w:r>
      <w:proofErr w:type="spellEnd"/>
      <w:r w:rsidRPr="006F7070">
        <w:rPr>
          <w:rFonts w:ascii="Times New Roman" w:hAnsi="Times New Roman" w:cs="Times New Roman"/>
        </w:rPr>
        <w:t>, 1997) A to i v případě, že cestovní ruch je důležitým prostředkem poskytování ekonomických výhod v dané komunitě. Pro část komunity, která se dívá na cestovní ruch jako na průmysl, může namítat, že udržitelnost by byla pěkná, ale je až na druhém místě za průmyslem. (</w:t>
      </w:r>
      <w:proofErr w:type="spellStart"/>
      <w:r w:rsidRPr="006F7070">
        <w:rPr>
          <w:rFonts w:ascii="Times New Roman" w:hAnsi="Times New Roman" w:cs="Times New Roman"/>
        </w:rPr>
        <w:t>McMinn</w:t>
      </w:r>
      <w:proofErr w:type="spellEnd"/>
      <w:r w:rsidRPr="006F7070">
        <w:rPr>
          <w:rFonts w:ascii="Times New Roman" w:hAnsi="Times New Roman" w:cs="Times New Roman"/>
        </w:rPr>
        <w:t>, 1997) Druhá část komunity může naopak vnímat turismus jako přechodnou</w:t>
      </w:r>
      <w:r w:rsidR="00216440">
        <w:rPr>
          <w:rFonts w:ascii="Times New Roman" w:hAnsi="Times New Roman" w:cs="Times New Roman"/>
        </w:rPr>
        <w:t>,</w:t>
      </w:r>
      <w:r w:rsidRPr="006F7070">
        <w:rPr>
          <w:rFonts w:ascii="Times New Roman" w:hAnsi="Times New Roman" w:cs="Times New Roman"/>
        </w:rPr>
        <w:t xml:space="preserve"> ale nezbytnou fázi po sobě jdoucích ekonomických operací. (</w:t>
      </w:r>
      <w:proofErr w:type="spellStart"/>
      <w:r w:rsidRPr="006F7070">
        <w:rPr>
          <w:rFonts w:ascii="Times New Roman" w:hAnsi="Times New Roman" w:cs="Times New Roman"/>
        </w:rPr>
        <w:t>McMinn</w:t>
      </w:r>
      <w:proofErr w:type="spellEnd"/>
      <w:r w:rsidRPr="006F7070">
        <w:rPr>
          <w:rFonts w:ascii="Times New Roman" w:hAnsi="Times New Roman" w:cs="Times New Roman"/>
        </w:rPr>
        <w:t xml:space="preserve">, 1997) </w:t>
      </w:r>
    </w:p>
    <w:p w14:paraId="21205DAB" w14:textId="4E977A74" w:rsidR="00AA058F" w:rsidRPr="006F7070" w:rsidRDefault="00AA058F"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Převážná část argumentů vyslovených proti cestovnímu ruchu, a v určitém slova smyslu i proti udržitelnému cestovnímu ruchu, souvisí s dopady zapříčiněných vnějšími silami na komunitu. (</w:t>
      </w:r>
      <w:proofErr w:type="spellStart"/>
      <w:r w:rsidRPr="006F7070">
        <w:rPr>
          <w:rFonts w:ascii="Times New Roman" w:hAnsi="Times New Roman" w:cs="Times New Roman"/>
        </w:rPr>
        <w:t>McMinn</w:t>
      </w:r>
      <w:proofErr w:type="spellEnd"/>
      <w:r w:rsidRPr="006F7070">
        <w:rPr>
          <w:rFonts w:ascii="Times New Roman" w:hAnsi="Times New Roman" w:cs="Times New Roman"/>
        </w:rPr>
        <w:t>, 1997) Jako příklad si můžeme představit hotel, postavený zahraniční firmou, který má za následek erozi pláže nebo únik odpadních vod znečišťující místní vody. (</w:t>
      </w:r>
      <w:proofErr w:type="spellStart"/>
      <w:r w:rsidRPr="006F7070">
        <w:rPr>
          <w:rFonts w:ascii="Times New Roman" w:hAnsi="Times New Roman" w:cs="Times New Roman"/>
        </w:rPr>
        <w:t>McMinn</w:t>
      </w:r>
      <w:proofErr w:type="spellEnd"/>
      <w:r w:rsidRPr="006F7070">
        <w:rPr>
          <w:rFonts w:ascii="Times New Roman" w:hAnsi="Times New Roman" w:cs="Times New Roman"/>
        </w:rPr>
        <w:t xml:space="preserve">, 1997) Jestliže je cestovní ruch chápan pouze jako jiná či další forma rozvoje země, úroveň udržitelnosti se bude lišit z pohledu znečišťovatele životního prostředí, místního člověka či kohokoli jiného. </w:t>
      </w:r>
    </w:p>
    <w:p w14:paraId="72C56818" w14:textId="307DA8A8" w:rsidR="00913E20" w:rsidRPr="006F7070" w:rsidRDefault="00913E20" w:rsidP="001706B6">
      <w:pPr>
        <w:spacing w:before="240" w:after="160" w:line="360" w:lineRule="auto"/>
        <w:jc w:val="both"/>
        <w:rPr>
          <w:rFonts w:ascii="Times New Roman" w:hAnsi="Times New Roman" w:cs="Times New Roman"/>
        </w:rPr>
      </w:pPr>
      <w:r w:rsidRPr="006F7070">
        <w:rPr>
          <w:rFonts w:ascii="Times New Roman" w:hAnsi="Times New Roman" w:cs="Times New Roman"/>
        </w:rPr>
        <w:br w:type="page"/>
      </w:r>
    </w:p>
    <w:p w14:paraId="1A3767BE" w14:textId="77777777" w:rsidR="00913E20" w:rsidRPr="006F7070" w:rsidRDefault="00913E20" w:rsidP="001706B6">
      <w:pPr>
        <w:pStyle w:val="Nadpis1"/>
        <w:keepNext w:val="0"/>
        <w:keepLines w:val="0"/>
        <w:spacing w:after="160"/>
        <w:ind w:left="709" w:hanging="709"/>
        <w:rPr>
          <w:rFonts w:cs="Times New Roman"/>
        </w:rPr>
      </w:pPr>
      <w:bookmarkStart w:id="10" w:name="_Toc131769876"/>
      <w:r w:rsidRPr="006F7070">
        <w:rPr>
          <w:rFonts w:cs="Times New Roman"/>
        </w:rPr>
        <w:lastRenderedPageBreak/>
        <w:t>Jafari platform model</w:t>
      </w:r>
      <w:bookmarkEnd w:id="10"/>
      <w:r w:rsidRPr="006F7070">
        <w:rPr>
          <w:rFonts w:cs="Times New Roman"/>
        </w:rPr>
        <w:t xml:space="preserve"> </w:t>
      </w:r>
    </w:p>
    <w:p w14:paraId="5A93A3C9" w14:textId="77777777" w:rsidR="00913E20" w:rsidRPr="006F7070" w:rsidRDefault="00913E20"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V článku pro </w:t>
      </w:r>
      <w:r w:rsidRPr="006F7070">
        <w:rPr>
          <w:rFonts w:ascii="Times New Roman" w:hAnsi="Times New Roman" w:cs="Times New Roman"/>
          <w:i/>
        </w:rPr>
        <w:t>Tourism Management</w:t>
      </w:r>
      <w:r w:rsidRPr="006F7070">
        <w:rPr>
          <w:rFonts w:ascii="Times New Roman" w:hAnsi="Times New Roman" w:cs="Times New Roman"/>
        </w:rPr>
        <w:t xml:space="preserve"> z roku 1987 Jafar Jafari nastínil model cestovního ruchu stávajícího se ze šesti integrovaných složek: korporace, emancipace, animace, repatriace, začlenění a vynechání. Model Jafaryho zkoumá, pomocí analogie odrazového můstku, proces ponoření odehrávajícího se při cestování od obyčejného k neobyčejnému. (Hall, Gray, Downey, Sheringham, Jones, Power, Truong, 2016) Jafari (1987) říká, že: </w:t>
      </w:r>
      <w:r w:rsidRPr="006F7070">
        <w:rPr>
          <w:rFonts w:ascii="Times New Roman" w:hAnsi="Times New Roman" w:cs="Times New Roman"/>
          <w:i/>
          <w:iCs/>
        </w:rPr>
        <w:t>„…turistika je projevem života, životním nadhledem a oslavou života. Přesto je to opomíjená dimenze života.“</w:t>
      </w:r>
      <w:r w:rsidRPr="006F7070">
        <w:rPr>
          <w:rFonts w:ascii="Times New Roman" w:hAnsi="Times New Roman" w:cs="Times New Roman"/>
        </w:rPr>
        <w:t xml:space="preserve"> Model má nejen usnadnit pochopení samotného turisty, ale také má vést k rozvoji rozšířeného modelu cestovního ruchu jako fenoménu. (Jafari 1987) V tomto důsledku jsem se model rozhodla zmínit ve své práci.</w:t>
      </w:r>
    </w:p>
    <w:p w14:paraId="6CFF45F6" w14:textId="77777777" w:rsidR="00913E20" w:rsidRPr="006F7070" w:rsidRDefault="00913E20"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Profesor Jafar Jafari</w:t>
      </w:r>
      <w:r w:rsidRPr="006F7070">
        <w:rPr>
          <w:rStyle w:val="Znakapoznpodarou"/>
          <w:rFonts w:ascii="Times New Roman" w:hAnsi="Times New Roman" w:cs="Times New Roman"/>
        </w:rPr>
        <w:footnoteReference w:id="9"/>
      </w:r>
      <w:r w:rsidRPr="006F7070">
        <w:rPr>
          <w:rFonts w:ascii="Times New Roman" w:hAnsi="Times New Roman" w:cs="Times New Roman"/>
        </w:rPr>
        <w:t xml:space="preserve"> je jedním z nejznámějších odborníků a teoretiků cestovního ruchu a hotelového průmyslu na světě. V roce 2006 obdržel jako první Íránec cenu </w:t>
      </w:r>
      <w:r w:rsidRPr="006F7070">
        <w:rPr>
          <w:rFonts w:ascii="Times New Roman" w:hAnsi="Times New Roman" w:cs="Times New Roman"/>
          <w:i/>
          <w:iCs/>
        </w:rPr>
        <w:t xml:space="preserve">UNWTO Ulysses Award </w:t>
      </w:r>
      <w:r w:rsidRPr="006F7070">
        <w:rPr>
          <w:rFonts w:ascii="Times New Roman" w:hAnsi="Times New Roman" w:cs="Times New Roman"/>
        </w:rPr>
        <w:t>jako uznání za jeho úsilí. V současnosti se věnuje, kromě učení na univerzitách, také práci jako konzultant pro několik mezinárodních organizací včetně UNWTO.  (Professor Jafari Tourism Foundation, 2022)</w:t>
      </w:r>
    </w:p>
    <w:p w14:paraId="182BD672" w14:textId="77777777" w:rsidR="00913E20" w:rsidRPr="006F7070" w:rsidRDefault="00913E20" w:rsidP="001706B6">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Jafari platform model poskytuje užitečný rámec pro pochopení vzniku a rozvoje cestovního ruchu až do fáze uvědomění si jeho udržitelnosti. Model tvrdí, že rozvoj mezinárodního turistického sektoru po 1. světové válce byl ovlivněn a popsán sekvenčním výskytem čtyř platforem – advokacie, ochrana, přizpůsobivost a znalost. (Weaver, 2006) Platformy se sice vztahují na celý cestovní ruch, ale také poskytují rámec pro správné pochopení vzniku a rozvoje udržitelného turismu. Každá platforma byla vyvinuta v kontextu své vlastní doby a kontextu minulosti. Jafari (2001) zdůrazňuje, že všechny čtyři platformy spolu koexistují v rámci současného globálního turistického sektoru.</w:t>
      </w:r>
    </w:p>
    <w:p w14:paraId="64CE926D" w14:textId="77777777" w:rsidR="00913E20" w:rsidRPr="006F7070" w:rsidRDefault="00913E20" w:rsidP="001706B6">
      <w:pPr>
        <w:pStyle w:val="Nadpis2"/>
        <w:keepNext w:val="0"/>
        <w:keepLines w:val="0"/>
        <w:spacing w:before="240" w:after="160"/>
        <w:ind w:left="709" w:hanging="709"/>
        <w:rPr>
          <w:rFonts w:cs="Times New Roman"/>
        </w:rPr>
      </w:pPr>
      <w:bookmarkStart w:id="11" w:name="_Toc131769877"/>
      <w:r w:rsidRPr="006F7070">
        <w:rPr>
          <w:rFonts w:cs="Times New Roman"/>
        </w:rPr>
        <w:t>Advokační platforma</w:t>
      </w:r>
      <w:r w:rsidRPr="006F7070">
        <w:rPr>
          <w:rStyle w:val="Znakapoznpodarou"/>
          <w:rFonts w:cs="Times New Roman"/>
        </w:rPr>
        <w:footnoteReference w:id="10"/>
      </w:r>
      <w:r w:rsidRPr="006F7070">
        <w:rPr>
          <w:rFonts w:cs="Times New Roman"/>
        </w:rPr>
        <w:t xml:space="preserve"> (1950–1960)</w:t>
      </w:r>
      <w:bookmarkEnd w:id="11"/>
    </w:p>
    <w:p w14:paraId="63D45695" w14:textId="77777777" w:rsidR="00913E20" w:rsidRPr="006F7070" w:rsidRDefault="00913E20" w:rsidP="001706B6">
      <w:pPr>
        <w:spacing w:before="240" w:after="160" w:line="360" w:lineRule="auto"/>
        <w:ind w:firstLine="709"/>
        <w:jc w:val="both"/>
        <w:rPr>
          <w:rFonts w:ascii="Times New Roman" w:hAnsi="Times New Roman" w:cs="Times New Roman"/>
        </w:rPr>
      </w:pPr>
      <w:r w:rsidRPr="006F7070">
        <w:rPr>
          <w:rFonts w:ascii="Times New Roman" w:hAnsi="Times New Roman" w:cs="Times New Roman"/>
        </w:rPr>
        <w:lastRenderedPageBreak/>
        <w:t>Tato platforma se jako první vyskytla už v poválečném období a souvisí s rostoucí touhou střední třídy cestovat. Vyznačuje se silnou podporou cestovního ruchu, jelikož má pozitivní náhled na turismus a zdůrazňuje jeho ekonomické, sociokulturní a environmentální výhody. Charakteristickým rysem odborné literatury zabývající se advokační platformou je nekritický přístup, který pohlíží na cestovní ruch jako na všelék. Zastánci této platformy podporují názor, že pokud málo cestovního ruchu je dobrá věc, pak více cestovního ruchu musí být ještě lepší. (Weaver, 2006)</w:t>
      </w:r>
    </w:p>
    <w:p w14:paraId="640A7D0D" w14:textId="77777777" w:rsidR="00913E20" w:rsidRPr="006F7070" w:rsidRDefault="00913E20" w:rsidP="001706B6">
      <w:pPr>
        <w:pStyle w:val="Nadpis3"/>
      </w:pPr>
      <w:bookmarkStart w:id="12" w:name="_Toc131769878"/>
      <w:r w:rsidRPr="006F7070">
        <w:t>Ekonomické výhody</w:t>
      </w:r>
      <w:bookmarkEnd w:id="12"/>
    </w:p>
    <w:p w14:paraId="016C3D49" w14:textId="77777777" w:rsidR="00913E20" w:rsidRPr="006F7070" w:rsidRDefault="00913E20"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Mezi ekonomické argumenty vztahující se k této platformě patří vytváření přímých výnosů, ale také značné nepřímé výnosy realizované prostřednictvím následné dynamiky multiplikačního efektu. A to v důsledku, že ostatní místní ekonomická odvětví (např. zemědělství) reagují na poptávku cestovního ruchu po rozsáhlé řadě přidružených produktů a služeb. (Weaver, 2006) Tento efekt se argumentuje na s ohledem na zaměstnanost, kde by průmysl cestovního ruchu poskytoval velké množství přímých či nepřímých pracovních pozic vhodných především pro nekvalifikovanou pracovní sílu. (Weaver, 2006)</w:t>
      </w:r>
    </w:p>
    <w:p w14:paraId="3077B9AA" w14:textId="77777777" w:rsidR="00913E20" w:rsidRPr="006F7070" w:rsidRDefault="00913E20" w:rsidP="001706B6">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Jafaryho model považuje cestovní ruch jako stimul ekonomického rozvoje v periferních regionech, zažívajících stagnaci nebo úpadek v primárním sektoru. (Weaver, 2006) Občas také těmto oblastem chybí potenciál přizpůsobit se rozsáhlé industrializaci. V kontextu teorie modernizace</w:t>
      </w:r>
      <w:r w:rsidRPr="006F7070">
        <w:rPr>
          <w:rStyle w:val="Znakapoznpodarou"/>
          <w:rFonts w:ascii="Times New Roman" w:hAnsi="Times New Roman" w:cs="Times New Roman"/>
        </w:rPr>
        <w:footnoteReference w:id="11"/>
      </w:r>
      <w:r w:rsidRPr="006F7070">
        <w:rPr>
          <w:rFonts w:ascii="Times New Roman" w:hAnsi="Times New Roman" w:cs="Times New Roman"/>
        </w:rPr>
        <w:t xml:space="preserve"> slouží cestovní ruch jako hnací aktivita v rámci vybraných pólů růstu ke stimulaci ekonomického růstu a následnému </w:t>
      </w:r>
      <w:r w:rsidRPr="006F7070">
        <w:rPr>
          <w:rFonts w:ascii="Times New Roman" w:hAnsi="Times New Roman" w:cs="Times New Roman"/>
          <w:i/>
          <w:iCs/>
        </w:rPr>
        <w:t>trickle-down</w:t>
      </w:r>
      <w:r w:rsidRPr="006F7070">
        <w:rPr>
          <w:rFonts w:ascii="Times New Roman" w:hAnsi="Times New Roman" w:cs="Times New Roman"/>
        </w:rPr>
        <w:t xml:space="preserve"> efektu.</w:t>
      </w:r>
      <w:r w:rsidRPr="006F7070">
        <w:rPr>
          <w:rStyle w:val="Znakapoznpodarou"/>
          <w:rFonts w:ascii="Times New Roman" w:hAnsi="Times New Roman" w:cs="Times New Roman"/>
        </w:rPr>
        <w:footnoteReference w:id="12"/>
      </w:r>
      <w:r w:rsidRPr="006F7070">
        <w:rPr>
          <w:rFonts w:ascii="Times New Roman" w:hAnsi="Times New Roman" w:cs="Times New Roman"/>
        </w:rPr>
        <w:t xml:space="preserve"> </w:t>
      </w:r>
    </w:p>
    <w:p w14:paraId="7C1A85AC" w14:textId="77777777" w:rsidR="00913E20" w:rsidRPr="006F7070" w:rsidRDefault="00913E20" w:rsidP="001706B6">
      <w:pPr>
        <w:pStyle w:val="Nadpis3"/>
      </w:pPr>
      <w:bookmarkStart w:id="13" w:name="_Toc131769879"/>
      <w:r w:rsidRPr="006F7070">
        <w:t>Sociokulturní a enviromentální výhody</w:t>
      </w:r>
      <w:bookmarkEnd w:id="13"/>
    </w:p>
    <w:p w14:paraId="208717CD" w14:textId="77777777" w:rsidR="00913E20" w:rsidRDefault="00913E20" w:rsidP="001706B6">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Sociální a kulturní přínosy posilují ekonomické argumenty dominující této platformě. Jednou z mnoha myšlenek je ta, že turismus posiluje kulturní porozumění prostřednictvím kontaktu mezi hostitelem a hostem (D`Amore, 1988). Cestovní ruch také poskytuje podnět k zachování jedinečných kulturních, environmentálních a historických památek destinace. </w:t>
      </w:r>
      <w:r w:rsidRPr="006F7070">
        <w:rPr>
          <w:rFonts w:ascii="Times New Roman" w:hAnsi="Times New Roman" w:cs="Times New Roman"/>
        </w:rPr>
        <w:lastRenderedPageBreak/>
        <w:t>Někdy je dokonce možné použít část příjmů na účely údržby či průběžných oprav. (Weaver, 2006)</w:t>
      </w:r>
    </w:p>
    <w:p w14:paraId="43E904C9" w14:textId="77777777" w:rsidR="001706B6" w:rsidRPr="006F7070" w:rsidRDefault="001706B6" w:rsidP="001706B6">
      <w:pPr>
        <w:spacing w:before="240" w:after="160" w:line="360" w:lineRule="auto"/>
        <w:ind w:firstLine="709"/>
        <w:jc w:val="both"/>
        <w:rPr>
          <w:rFonts w:ascii="Times New Roman" w:hAnsi="Times New Roman" w:cs="Times New Roman"/>
        </w:rPr>
      </w:pPr>
    </w:p>
    <w:p w14:paraId="79A8DC86" w14:textId="77777777" w:rsidR="00913E20" w:rsidRPr="006F7070" w:rsidRDefault="00913E20" w:rsidP="001706B6">
      <w:pPr>
        <w:pStyle w:val="Nadpis2"/>
        <w:keepNext w:val="0"/>
        <w:keepLines w:val="0"/>
        <w:spacing w:before="240" w:after="160"/>
        <w:ind w:left="709" w:hanging="709"/>
        <w:rPr>
          <w:rFonts w:cs="Times New Roman"/>
        </w:rPr>
      </w:pPr>
      <w:bookmarkStart w:id="14" w:name="_Toc131769880"/>
      <w:r w:rsidRPr="006F7070">
        <w:rPr>
          <w:rFonts w:cs="Times New Roman"/>
        </w:rPr>
        <w:t>Ochranná platforma</w:t>
      </w:r>
      <w:r w:rsidRPr="006F7070">
        <w:rPr>
          <w:rStyle w:val="Znakapoznpodarou"/>
          <w:rFonts w:cs="Times New Roman"/>
        </w:rPr>
        <w:footnoteReference w:id="13"/>
      </w:r>
      <w:r w:rsidRPr="006F7070">
        <w:rPr>
          <w:rFonts w:cs="Times New Roman"/>
        </w:rPr>
        <w:t xml:space="preserve"> (1970)</w:t>
      </w:r>
      <w:bookmarkEnd w:id="14"/>
    </w:p>
    <w:p w14:paraId="5E2104B4" w14:textId="77777777" w:rsidR="00913E20" w:rsidRPr="006F7070" w:rsidRDefault="00913E20" w:rsidP="001706B6">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Oproti advokační platformě identifikuje potenciálně negativní dopady turismu. Ke vzniku této platformy přispělo několik varovných okolností. Tyto faktory ukazovaly, že neregulovaný cestovní ruch může vyvrcholit nepřijatelně vysokými sociokulturními, environmentálními či ekonomickými problémy pro místní obyvatelstvo. (Weaver, 2006) Tato platforma vnímá cestovní ruch jako potenciální nebezpečí pro hostitelské komunity, ohrožení místní kultury a ztrátu ekonomických výhod.</w:t>
      </w:r>
    </w:p>
    <w:p w14:paraId="33BE4954" w14:textId="77777777" w:rsidR="00913E20" w:rsidRPr="006F7070" w:rsidRDefault="00913E20"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Hlavním faktorem pro vznik této platformy bylo zvýšení rozvoje cestovního ruchu v mnoha oblastech, zejména v méně rozvinutých zemích, kde se negativní dopady turismu stávaly patrnějšími. (Weaver, 2006) Teorie závislosti</w:t>
      </w:r>
      <w:r w:rsidRPr="006F7070">
        <w:rPr>
          <w:rStyle w:val="Znakapoznpodarou"/>
          <w:rFonts w:ascii="Times New Roman" w:hAnsi="Times New Roman" w:cs="Times New Roman"/>
        </w:rPr>
        <w:footnoteReference w:id="14"/>
      </w:r>
      <w:r w:rsidRPr="006F7070">
        <w:rPr>
          <w:rFonts w:ascii="Times New Roman" w:hAnsi="Times New Roman" w:cs="Times New Roman"/>
        </w:rPr>
        <w:t xml:space="preserve"> a jiné neomarxistické teorie poskytly vhodný rámec, v němž by mohly být tyto negativní dopady a obecně systém mezinárodního cestovního ruchu uvedeny do kontextu. Dalším faktorem byl vznik ekologických hnutí a jejich popularizace prostřednictvím různých děl. Budowski (1976) tvrdí, že vztah mezi cestovním ruchem a přírodním prostředím byl většinou vztahem neutrálního soužití, které směřovalo ke konfliktu, protože cestovní ruch se nadále nahodile rozšiřoval do poměrně nedotčených oblastí.</w:t>
      </w:r>
    </w:p>
    <w:p w14:paraId="260FF07C" w14:textId="77777777" w:rsidR="00913E20" w:rsidRPr="006F7070" w:rsidRDefault="00913E20" w:rsidP="001706B6">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V ochranné platformě se také zmiňuje tzv. </w:t>
      </w:r>
      <w:r w:rsidRPr="006F7070">
        <w:rPr>
          <w:rFonts w:ascii="Times New Roman" w:hAnsi="Times New Roman" w:cs="Times New Roman"/>
          <w:i/>
          <w:iCs/>
        </w:rPr>
        <w:t>Model životního cyklu destinace</w:t>
      </w:r>
      <w:r w:rsidRPr="006F7070">
        <w:rPr>
          <w:rStyle w:val="Znakapoznpodarou"/>
          <w:rFonts w:ascii="Times New Roman" w:hAnsi="Times New Roman" w:cs="Times New Roman"/>
          <w:i/>
          <w:iCs/>
        </w:rPr>
        <w:footnoteReference w:id="15"/>
      </w:r>
      <w:r w:rsidRPr="006F7070">
        <w:rPr>
          <w:rFonts w:ascii="Times New Roman" w:hAnsi="Times New Roman" w:cs="Times New Roman"/>
        </w:rPr>
        <w:t xml:space="preserve">. Tento model lze považovat za vyvrcholení platformy. (Butler, 1980) </w:t>
      </w:r>
    </w:p>
    <w:p w14:paraId="4C899E23" w14:textId="77777777" w:rsidR="00913E20" w:rsidRPr="006F7070" w:rsidRDefault="00913E20" w:rsidP="001706B6">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Ani model ani ochranná platforma nejsou ze své podstaty vůči cestovnímu ruchu nepřátelské. Pouze tvrdí, že neregulovaný cestovní ruch v sobě zahrnuje zárodky své vlastní </w:t>
      </w:r>
      <w:r w:rsidRPr="006F7070">
        <w:rPr>
          <w:rFonts w:ascii="Times New Roman" w:hAnsi="Times New Roman" w:cs="Times New Roman"/>
        </w:rPr>
        <w:lastRenderedPageBreak/>
        <w:t>destrukce (Weaver, 2006). Aby nedocházelo ke zhoršení, je nezbytná vysoká míra zásahu veřejného sektoru.</w:t>
      </w:r>
    </w:p>
    <w:p w14:paraId="56847D6E" w14:textId="77777777" w:rsidR="00913E20" w:rsidRPr="006F7070" w:rsidRDefault="00913E20" w:rsidP="001706B6">
      <w:pPr>
        <w:pStyle w:val="Nadpis3"/>
      </w:pPr>
      <w:bookmarkStart w:id="15" w:name="_Toc131769881"/>
      <w:r w:rsidRPr="006F7070">
        <w:t>Ekonomické náklady</w:t>
      </w:r>
      <w:bookmarkEnd w:id="15"/>
    </w:p>
    <w:p w14:paraId="33CCC133" w14:textId="4746A929" w:rsidR="00913E20" w:rsidRPr="006F7070" w:rsidRDefault="00913E20" w:rsidP="001706B6">
      <w:pPr>
        <w:spacing w:before="240" w:after="160" w:line="360" w:lineRule="auto"/>
        <w:ind w:firstLine="708"/>
        <w:jc w:val="both"/>
        <w:rPr>
          <w:rFonts w:ascii="Times New Roman" w:hAnsi="Times New Roman" w:cs="Times New Roman"/>
          <w:b/>
        </w:rPr>
      </w:pPr>
      <w:r w:rsidRPr="006F7070">
        <w:rPr>
          <w:rFonts w:ascii="Times New Roman" w:hAnsi="Times New Roman" w:cs="Times New Roman"/>
        </w:rPr>
        <w:t xml:space="preserve">V místech, kde předchozí platforma vychvaluje vytváření značných přímých příjmů, zastánci této platformy varují před zrychlujícími se marketingovými či administrativními náklady, které tyto příjmy narušují. (Weaver, 2006) Zaměstnání v cestovním ruchu je navíc odsuzováno kvůli nízkým mzdám, práci na částečný úvazek nebo zbavení zaměstnanců jejich výhod. </w:t>
      </w:r>
    </w:p>
    <w:p w14:paraId="511C8C01" w14:textId="77777777" w:rsidR="00913E20" w:rsidRPr="006F7070" w:rsidRDefault="00913E20" w:rsidP="001706B6">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I když v globálním měřítku existuje určitý dlouhodobý vzorec trvalého růstu, jednotlivé destinace čelí nepředvídatelným a potenciálně zničujícím vlivům v důsledku konkurence ostatních turistických míst. Sezónní charakter má navíc sklon k vytváření pravidelných cyklů „období sucha“, které vyvolávají nedostatečné či nadměrné kapacity (Weaver, 2006). V konečném výsledku tyto faktory přispívají ke snížení efektivity cestovního ruchu jako činitele ekonomického rozvoje v periferních regionech.</w:t>
      </w:r>
    </w:p>
    <w:p w14:paraId="4F33F155" w14:textId="77777777" w:rsidR="00913E20" w:rsidRPr="006F7070" w:rsidRDefault="00913E20" w:rsidP="001706B6">
      <w:pPr>
        <w:pStyle w:val="Nadpis3"/>
      </w:pPr>
      <w:bookmarkStart w:id="16" w:name="_Toc131769882"/>
      <w:r w:rsidRPr="006F7070">
        <w:t>Sociokulturní a environmentální náklady</w:t>
      </w:r>
      <w:bookmarkEnd w:id="16"/>
    </w:p>
    <w:p w14:paraId="16BE2418" w14:textId="77777777" w:rsidR="00913E20" w:rsidRPr="006F7070" w:rsidRDefault="00913E20" w:rsidP="001706B6">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V sociokulturní sféře zastánci této platformy tvrdí, že cestovní ruch spíše podporuje nedorozumění a konflikt než harmonii. Pravděpodobnost konfliktu může zvýšit frustraci z přetížení či přesměrování služeb a zdrojů k turistům. (Weaver, 2006) Vyšší turistická aktivita může být někdy spojována se zvyšující se kriminalitou v dané destinace, jelikož turista je pro zločince atraktivním cílem. </w:t>
      </w:r>
    </w:p>
    <w:p w14:paraId="177B7ADF" w14:textId="0A188177" w:rsidR="00913E20" w:rsidRPr="006F7070" w:rsidRDefault="00913E20" w:rsidP="001706B6">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Přírodní prostředí, pláže, lesy nebo jezera se stávají přetíženými a znečištěnými v důsledku tlaku vyplývající</w:t>
      </w:r>
      <w:r w:rsidR="00A71201">
        <w:rPr>
          <w:rFonts w:ascii="Times New Roman" w:hAnsi="Times New Roman" w:cs="Times New Roman"/>
        </w:rPr>
        <w:t>ho</w:t>
      </w:r>
      <w:r w:rsidRPr="006F7070">
        <w:rPr>
          <w:rFonts w:ascii="Times New Roman" w:hAnsi="Times New Roman" w:cs="Times New Roman"/>
        </w:rPr>
        <w:t xml:space="preserve"> z výstavby související s cestovním ruchem. (Budowski, 1976) S potřebou zajistit bydlení a služby pro zaměstnance cestovního ruchu je často spojována nepřímá výstavba a odpad.</w:t>
      </w:r>
    </w:p>
    <w:p w14:paraId="772581CB" w14:textId="77777777" w:rsidR="00913E20" w:rsidRPr="006F7070" w:rsidRDefault="00913E20" w:rsidP="006F7070">
      <w:pPr>
        <w:spacing w:before="240" w:after="160" w:line="360" w:lineRule="auto"/>
        <w:ind w:firstLine="709"/>
        <w:jc w:val="both"/>
        <w:rPr>
          <w:rFonts w:ascii="Times New Roman" w:hAnsi="Times New Roman" w:cs="Times New Roman"/>
          <w:sz w:val="22"/>
          <w:szCs w:val="22"/>
        </w:rPr>
      </w:pPr>
    </w:p>
    <w:p w14:paraId="74F13F34" w14:textId="77777777" w:rsidR="00913E20" w:rsidRPr="006F7070" w:rsidRDefault="00913E20" w:rsidP="006F7070">
      <w:pPr>
        <w:spacing w:before="240" w:after="160" w:line="360" w:lineRule="auto"/>
        <w:ind w:firstLine="709"/>
        <w:jc w:val="both"/>
        <w:rPr>
          <w:rFonts w:ascii="Times New Roman" w:hAnsi="Times New Roman" w:cs="Times New Roman"/>
          <w:sz w:val="22"/>
          <w:szCs w:val="22"/>
        </w:rPr>
      </w:pPr>
    </w:p>
    <w:p w14:paraId="6612B4D6" w14:textId="77777777" w:rsidR="00913E20" w:rsidRPr="006F7070" w:rsidRDefault="00913E20" w:rsidP="006F7070">
      <w:pPr>
        <w:spacing w:before="240" w:after="160" w:line="360" w:lineRule="auto"/>
        <w:ind w:firstLine="709"/>
        <w:jc w:val="both"/>
        <w:rPr>
          <w:rFonts w:ascii="Times New Roman" w:hAnsi="Times New Roman" w:cs="Times New Roman"/>
          <w:sz w:val="22"/>
          <w:szCs w:val="22"/>
        </w:rPr>
      </w:pPr>
    </w:p>
    <w:p w14:paraId="76B054D3" w14:textId="77777777" w:rsidR="00913E20" w:rsidRPr="006F7070" w:rsidRDefault="00913E20" w:rsidP="006F7070">
      <w:pPr>
        <w:spacing w:before="240" w:after="160" w:line="360" w:lineRule="auto"/>
        <w:ind w:firstLine="709"/>
        <w:jc w:val="both"/>
        <w:rPr>
          <w:rFonts w:ascii="Times New Roman" w:hAnsi="Times New Roman" w:cs="Times New Roman"/>
          <w:sz w:val="22"/>
          <w:szCs w:val="22"/>
        </w:rPr>
      </w:pPr>
    </w:p>
    <w:p w14:paraId="65B30FBF" w14:textId="77777777" w:rsidR="00913E20" w:rsidRPr="006F7070" w:rsidRDefault="00913E20" w:rsidP="006F7070">
      <w:pPr>
        <w:spacing w:before="240" w:after="160" w:line="360" w:lineRule="auto"/>
        <w:ind w:firstLine="709"/>
        <w:jc w:val="both"/>
        <w:rPr>
          <w:rFonts w:ascii="Times New Roman" w:hAnsi="Times New Roman" w:cs="Times New Roman"/>
          <w:sz w:val="22"/>
          <w:szCs w:val="22"/>
        </w:rPr>
      </w:pPr>
    </w:p>
    <w:p w14:paraId="216FFE36" w14:textId="77777777" w:rsidR="00913E20" w:rsidRPr="006F7070" w:rsidRDefault="00913E20" w:rsidP="006F7070">
      <w:pPr>
        <w:spacing w:before="240" w:after="160" w:line="360" w:lineRule="auto"/>
        <w:ind w:firstLine="709"/>
        <w:jc w:val="both"/>
        <w:rPr>
          <w:rFonts w:ascii="Times New Roman" w:hAnsi="Times New Roman" w:cs="Times New Roman"/>
          <w:sz w:val="22"/>
          <w:szCs w:val="22"/>
        </w:rPr>
      </w:pPr>
    </w:p>
    <w:p w14:paraId="60781FB4" w14:textId="77777777" w:rsidR="00913E20" w:rsidRPr="006F7070" w:rsidRDefault="00913E20" w:rsidP="006F7070">
      <w:pPr>
        <w:spacing w:before="240" w:after="160" w:line="360" w:lineRule="auto"/>
        <w:ind w:firstLine="709"/>
        <w:jc w:val="both"/>
        <w:rPr>
          <w:rFonts w:ascii="Times New Roman" w:hAnsi="Times New Roman" w:cs="Times New Roman"/>
          <w:sz w:val="22"/>
          <w:szCs w:val="22"/>
        </w:rPr>
      </w:pPr>
    </w:p>
    <w:p w14:paraId="7B651E2B" w14:textId="77777777" w:rsidR="00913E20" w:rsidRPr="006F7070" w:rsidRDefault="00913E20" w:rsidP="006F7070">
      <w:pPr>
        <w:spacing w:before="240" w:after="160" w:line="360" w:lineRule="auto"/>
        <w:ind w:firstLine="709"/>
        <w:jc w:val="both"/>
        <w:rPr>
          <w:rFonts w:ascii="Times New Roman" w:hAnsi="Times New Roman" w:cs="Times New Roman"/>
          <w:sz w:val="22"/>
          <w:szCs w:val="22"/>
        </w:rPr>
      </w:pPr>
    </w:p>
    <w:p w14:paraId="71435965" w14:textId="77777777" w:rsidR="00913E20" w:rsidRPr="006F7070" w:rsidRDefault="00913E20" w:rsidP="006F7070">
      <w:pPr>
        <w:spacing w:before="240" w:after="160" w:line="360" w:lineRule="auto"/>
        <w:ind w:firstLine="709"/>
        <w:jc w:val="both"/>
        <w:rPr>
          <w:rFonts w:ascii="Times New Roman" w:hAnsi="Times New Roman" w:cs="Times New Roman"/>
          <w:sz w:val="22"/>
          <w:szCs w:val="22"/>
        </w:rPr>
      </w:pPr>
    </w:p>
    <w:p w14:paraId="3FC9689C" w14:textId="77777777" w:rsidR="00913E20" w:rsidRPr="006F7070" w:rsidRDefault="00913E20" w:rsidP="006F7070">
      <w:pPr>
        <w:spacing w:before="240" w:after="160" w:line="360" w:lineRule="auto"/>
        <w:jc w:val="both"/>
        <w:rPr>
          <w:rFonts w:ascii="Times New Roman" w:hAnsi="Times New Roman" w:cs="Times New Roman"/>
          <w:sz w:val="22"/>
          <w:szCs w:val="22"/>
        </w:rPr>
      </w:pPr>
    </w:p>
    <w:tbl>
      <w:tblPr>
        <w:tblStyle w:val="Mkatabulky"/>
        <w:tblW w:w="9092" w:type="dxa"/>
        <w:tblLook w:val="04A0" w:firstRow="1" w:lastRow="0" w:firstColumn="1" w:lastColumn="0" w:noHBand="0" w:noVBand="1"/>
      </w:tblPr>
      <w:tblGrid>
        <w:gridCol w:w="3823"/>
        <w:gridCol w:w="5269"/>
      </w:tblGrid>
      <w:tr w:rsidR="00913E20" w:rsidRPr="006F7070" w14:paraId="55FCFB99" w14:textId="77777777" w:rsidTr="00BB22DE">
        <w:trPr>
          <w:trHeight w:val="468"/>
        </w:trPr>
        <w:tc>
          <w:tcPr>
            <w:tcW w:w="3823" w:type="dxa"/>
          </w:tcPr>
          <w:p w14:paraId="2CBEF852" w14:textId="77777777" w:rsidR="00913E20" w:rsidRPr="001706B6" w:rsidRDefault="00913E20" w:rsidP="006F7070">
            <w:pPr>
              <w:spacing w:before="240" w:after="160" w:line="360" w:lineRule="auto"/>
              <w:ind w:firstLine="709"/>
              <w:jc w:val="both"/>
              <w:rPr>
                <w:rFonts w:ascii="Times New Roman" w:hAnsi="Times New Roman" w:cs="Times New Roman"/>
                <w:b/>
              </w:rPr>
            </w:pPr>
            <w:r w:rsidRPr="001706B6">
              <w:rPr>
                <w:rFonts w:ascii="Times New Roman" w:hAnsi="Times New Roman" w:cs="Times New Roman"/>
                <w:b/>
              </w:rPr>
              <w:t>Advokační platforma</w:t>
            </w:r>
          </w:p>
        </w:tc>
        <w:tc>
          <w:tcPr>
            <w:tcW w:w="5269" w:type="dxa"/>
          </w:tcPr>
          <w:p w14:paraId="35493EDA" w14:textId="77777777" w:rsidR="00913E20" w:rsidRPr="001706B6" w:rsidRDefault="00913E20" w:rsidP="006F7070">
            <w:pPr>
              <w:spacing w:before="240" w:after="160" w:line="360" w:lineRule="auto"/>
              <w:ind w:firstLine="709"/>
              <w:jc w:val="both"/>
              <w:rPr>
                <w:rFonts w:ascii="Times New Roman" w:hAnsi="Times New Roman" w:cs="Times New Roman"/>
                <w:b/>
              </w:rPr>
            </w:pPr>
            <w:r w:rsidRPr="001706B6">
              <w:rPr>
                <w:rFonts w:ascii="Times New Roman" w:hAnsi="Times New Roman" w:cs="Times New Roman"/>
                <w:b/>
              </w:rPr>
              <w:t>Ochranná platforma</w:t>
            </w:r>
          </w:p>
        </w:tc>
      </w:tr>
      <w:tr w:rsidR="00913E20" w:rsidRPr="006F7070" w14:paraId="11BFF102" w14:textId="77777777" w:rsidTr="00BB22DE">
        <w:trPr>
          <w:trHeight w:val="468"/>
        </w:trPr>
        <w:tc>
          <w:tcPr>
            <w:tcW w:w="3823" w:type="dxa"/>
          </w:tcPr>
          <w:p w14:paraId="654D0495" w14:textId="77777777" w:rsidR="00913E20" w:rsidRPr="006F7070" w:rsidRDefault="00913E20" w:rsidP="006F7070">
            <w:pPr>
              <w:pStyle w:val="Odstavecseseznamem"/>
              <w:numPr>
                <w:ilvl w:val="0"/>
                <w:numId w:val="3"/>
              </w:numPr>
              <w:spacing w:before="240" w:after="160" w:line="360" w:lineRule="auto"/>
              <w:ind w:left="0" w:firstLine="35"/>
              <w:contextualSpacing w:val="0"/>
              <w:jc w:val="both"/>
              <w:rPr>
                <w:rFonts w:ascii="Times New Roman" w:hAnsi="Times New Roman" w:cs="Times New Roman"/>
              </w:rPr>
            </w:pPr>
            <w:r w:rsidRPr="006F7070">
              <w:rPr>
                <w:rFonts w:ascii="Times New Roman" w:hAnsi="Times New Roman" w:cs="Times New Roman"/>
              </w:rPr>
              <w:t>Generuje přímé příjmy</w:t>
            </w:r>
          </w:p>
        </w:tc>
        <w:tc>
          <w:tcPr>
            <w:tcW w:w="5269" w:type="dxa"/>
          </w:tcPr>
          <w:p w14:paraId="56B5A676" w14:textId="77777777" w:rsidR="00913E20" w:rsidRPr="006F7070" w:rsidRDefault="00913E20" w:rsidP="006F7070">
            <w:pPr>
              <w:pStyle w:val="Odstavecseseznamem"/>
              <w:numPr>
                <w:ilvl w:val="0"/>
                <w:numId w:val="3"/>
              </w:numPr>
              <w:spacing w:before="240" w:after="160" w:line="360" w:lineRule="auto"/>
              <w:ind w:left="0" w:firstLine="0"/>
              <w:contextualSpacing w:val="0"/>
              <w:jc w:val="both"/>
              <w:rPr>
                <w:rFonts w:ascii="Times New Roman" w:hAnsi="Times New Roman" w:cs="Times New Roman"/>
              </w:rPr>
            </w:pPr>
            <w:r w:rsidRPr="006F7070">
              <w:rPr>
                <w:rFonts w:ascii="Times New Roman" w:hAnsi="Times New Roman" w:cs="Times New Roman"/>
              </w:rPr>
              <w:t>Přímé příjmy podmíněné sezónností a náklady (marketing, administrativa, veřejná infrastruktura, pobídky)</w:t>
            </w:r>
          </w:p>
        </w:tc>
      </w:tr>
      <w:tr w:rsidR="00913E20" w:rsidRPr="006F7070" w14:paraId="077ACC4F" w14:textId="77777777" w:rsidTr="00BB22DE">
        <w:trPr>
          <w:trHeight w:val="468"/>
        </w:trPr>
        <w:tc>
          <w:tcPr>
            <w:tcW w:w="3823" w:type="dxa"/>
          </w:tcPr>
          <w:p w14:paraId="0B8DA209" w14:textId="77777777" w:rsidR="00913E20" w:rsidRPr="006F7070" w:rsidRDefault="00913E20" w:rsidP="006F7070">
            <w:pPr>
              <w:pStyle w:val="Odstavecseseznamem"/>
              <w:numPr>
                <w:ilvl w:val="0"/>
                <w:numId w:val="4"/>
              </w:numPr>
              <w:spacing w:before="240" w:after="160" w:line="360" w:lineRule="auto"/>
              <w:ind w:left="0" w:firstLine="35"/>
              <w:contextualSpacing w:val="0"/>
              <w:jc w:val="both"/>
              <w:rPr>
                <w:rFonts w:ascii="Times New Roman" w:hAnsi="Times New Roman" w:cs="Times New Roman"/>
              </w:rPr>
            </w:pPr>
            <w:r w:rsidRPr="006F7070">
              <w:rPr>
                <w:rFonts w:ascii="Times New Roman" w:hAnsi="Times New Roman" w:cs="Times New Roman"/>
              </w:rPr>
              <w:t>Generuje nepřímé příjmy (multiplikační efekt, propojení s jinými sektory)</w:t>
            </w:r>
          </w:p>
        </w:tc>
        <w:tc>
          <w:tcPr>
            <w:tcW w:w="5269" w:type="dxa"/>
          </w:tcPr>
          <w:p w14:paraId="538DF19C" w14:textId="77777777" w:rsidR="00913E20" w:rsidRPr="006F7070" w:rsidRDefault="00913E20" w:rsidP="006F7070">
            <w:pPr>
              <w:pStyle w:val="Odstavecseseznamem"/>
              <w:numPr>
                <w:ilvl w:val="0"/>
                <w:numId w:val="4"/>
              </w:numPr>
              <w:spacing w:before="240" w:after="160" w:line="360" w:lineRule="auto"/>
              <w:ind w:left="0" w:firstLine="0"/>
              <w:contextualSpacing w:val="0"/>
              <w:jc w:val="both"/>
              <w:rPr>
                <w:rFonts w:ascii="Times New Roman" w:hAnsi="Times New Roman" w:cs="Times New Roman"/>
              </w:rPr>
            </w:pPr>
            <w:r w:rsidRPr="006F7070">
              <w:rPr>
                <w:rFonts w:ascii="Times New Roman" w:hAnsi="Times New Roman" w:cs="Times New Roman"/>
              </w:rPr>
              <w:t>Úniky způsobené importem zboží a služeb, a repatriací zisku</w:t>
            </w:r>
          </w:p>
        </w:tc>
      </w:tr>
      <w:tr w:rsidR="00913E20" w:rsidRPr="006F7070" w14:paraId="4F7E8623" w14:textId="77777777" w:rsidTr="00BB22DE">
        <w:trPr>
          <w:trHeight w:val="468"/>
        </w:trPr>
        <w:tc>
          <w:tcPr>
            <w:tcW w:w="3823" w:type="dxa"/>
          </w:tcPr>
          <w:p w14:paraId="0CFCB5FD" w14:textId="77777777" w:rsidR="00913E20" w:rsidRPr="006F7070" w:rsidRDefault="00913E20" w:rsidP="006F7070">
            <w:pPr>
              <w:pStyle w:val="Odstavecseseznamem"/>
              <w:numPr>
                <w:ilvl w:val="0"/>
                <w:numId w:val="4"/>
              </w:numPr>
              <w:spacing w:before="240" w:after="160" w:line="360" w:lineRule="auto"/>
              <w:ind w:left="0" w:firstLine="35"/>
              <w:contextualSpacing w:val="0"/>
              <w:jc w:val="both"/>
              <w:rPr>
                <w:rFonts w:ascii="Times New Roman" w:hAnsi="Times New Roman" w:cs="Times New Roman"/>
              </w:rPr>
            </w:pPr>
            <w:r w:rsidRPr="006F7070">
              <w:rPr>
                <w:rFonts w:ascii="Times New Roman" w:hAnsi="Times New Roman" w:cs="Times New Roman"/>
              </w:rPr>
              <w:t>Vytváří pracovní pozice (náročná na práci, nekvalifikovaná)</w:t>
            </w:r>
          </w:p>
        </w:tc>
        <w:tc>
          <w:tcPr>
            <w:tcW w:w="5269" w:type="dxa"/>
          </w:tcPr>
          <w:p w14:paraId="55DE62BB" w14:textId="77777777" w:rsidR="00913E20" w:rsidRPr="006F7070" w:rsidRDefault="00913E20" w:rsidP="006F7070">
            <w:pPr>
              <w:pStyle w:val="Odstavecseseznamem"/>
              <w:numPr>
                <w:ilvl w:val="0"/>
                <w:numId w:val="4"/>
              </w:numPr>
              <w:spacing w:before="240" w:after="160" w:line="360" w:lineRule="auto"/>
              <w:ind w:left="0" w:firstLine="0"/>
              <w:contextualSpacing w:val="0"/>
              <w:jc w:val="both"/>
              <w:rPr>
                <w:rFonts w:ascii="Times New Roman" w:hAnsi="Times New Roman" w:cs="Times New Roman"/>
              </w:rPr>
            </w:pPr>
            <w:r w:rsidRPr="006F7070">
              <w:rPr>
                <w:rFonts w:ascii="Times New Roman" w:hAnsi="Times New Roman" w:cs="Times New Roman"/>
              </w:rPr>
              <w:t>Nízká mzda pro zaměstnance, sezónní práce na částečný úvazek, nízké benefity</w:t>
            </w:r>
          </w:p>
        </w:tc>
      </w:tr>
      <w:tr w:rsidR="00913E20" w:rsidRPr="006F7070" w14:paraId="7929FDEC" w14:textId="77777777" w:rsidTr="00BB22DE">
        <w:trPr>
          <w:trHeight w:val="468"/>
        </w:trPr>
        <w:tc>
          <w:tcPr>
            <w:tcW w:w="3823" w:type="dxa"/>
          </w:tcPr>
          <w:p w14:paraId="43ECBD43" w14:textId="77777777" w:rsidR="00913E20" w:rsidRPr="006F7070" w:rsidRDefault="00913E20" w:rsidP="006F7070">
            <w:pPr>
              <w:pStyle w:val="Odstavecseseznamem"/>
              <w:numPr>
                <w:ilvl w:val="0"/>
                <w:numId w:val="4"/>
              </w:numPr>
              <w:spacing w:before="240" w:after="160" w:line="360" w:lineRule="auto"/>
              <w:ind w:left="0" w:firstLine="35"/>
              <w:contextualSpacing w:val="0"/>
              <w:jc w:val="both"/>
              <w:rPr>
                <w:rFonts w:ascii="Times New Roman" w:hAnsi="Times New Roman" w:cs="Times New Roman"/>
              </w:rPr>
            </w:pPr>
            <w:r w:rsidRPr="006F7070">
              <w:rPr>
                <w:rFonts w:ascii="Times New Roman" w:hAnsi="Times New Roman" w:cs="Times New Roman"/>
              </w:rPr>
              <w:t>Stimuluje regionální rozvoj</w:t>
            </w:r>
          </w:p>
        </w:tc>
        <w:tc>
          <w:tcPr>
            <w:tcW w:w="5269" w:type="dxa"/>
          </w:tcPr>
          <w:p w14:paraId="6C25974B" w14:textId="77777777" w:rsidR="00913E20" w:rsidRPr="006F7070" w:rsidRDefault="00913E20" w:rsidP="006F7070">
            <w:pPr>
              <w:pStyle w:val="Odstavecseseznamem"/>
              <w:numPr>
                <w:ilvl w:val="0"/>
                <w:numId w:val="4"/>
              </w:numPr>
              <w:spacing w:before="240" w:after="160" w:line="360" w:lineRule="auto"/>
              <w:ind w:left="0" w:firstLine="0"/>
              <w:contextualSpacing w:val="0"/>
              <w:jc w:val="both"/>
              <w:rPr>
                <w:rFonts w:ascii="Times New Roman" w:hAnsi="Times New Roman" w:cs="Times New Roman"/>
              </w:rPr>
            </w:pPr>
            <w:r w:rsidRPr="006F7070">
              <w:rPr>
                <w:rFonts w:ascii="Times New Roman" w:hAnsi="Times New Roman" w:cs="Times New Roman"/>
              </w:rPr>
              <w:t>Ne nutně nejlepší alternativa (vidí problémy)</w:t>
            </w:r>
          </w:p>
        </w:tc>
      </w:tr>
      <w:tr w:rsidR="00913E20" w:rsidRPr="006F7070" w14:paraId="00A4EFD5" w14:textId="77777777" w:rsidTr="00BB22DE">
        <w:trPr>
          <w:trHeight w:val="1480"/>
        </w:trPr>
        <w:tc>
          <w:tcPr>
            <w:tcW w:w="3823" w:type="dxa"/>
          </w:tcPr>
          <w:p w14:paraId="5AFF334E" w14:textId="77777777" w:rsidR="00913E20" w:rsidRPr="006F7070" w:rsidRDefault="00913E20" w:rsidP="006F7070">
            <w:pPr>
              <w:pStyle w:val="Odstavecseseznamem"/>
              <w:numPr>
                <w:ilvl w:val="0"/>
                <w:numId w:val="4"/>
              </w:numPr>
              <w:spacing w:before="240" w:after="160" w:line="360" w:lineRule="auto"/>
              <w:ind w:left="0" w:firstLine="35"/>
              <w:contextualSpacing w:val="0"/>
              <w:jc w:val="both"/>
              <w:rPr>
                <w:rFonts w:ascii="Times New Roman" w:hAnsi="Times New Roman" w:cs="Times New Roman"/>
              </w:rPr>
            </w:pPr>
            <w:r w:rsidRPr="006F7070">
              <w:rPr>
                <w:rFonts w:ascii="Times New Roman" w:hAnsi="Times New Roman" w:cs="Times New Roman"/>
              </w:rPr>
              <w:t>Silný globální výkon</w:t>
            </w:r>
          </w:p>
        </w:tc>
        <w:tc>
          <w:tcPr>
            <w:tcW w:w="5269" w:type="dxa"/>
          </w:tcPr>
          <w:p w14:paraId="0B6018D2" w14:textId="77777777" w:rsidR="00913E20" w:rsidRPr="006F7070" w:rsidRDefault="00913E20" w:rsidP="006F7070">
            <w:pPr>
              <w:pStyle w:val="Odstavecseseznamem"/>
              <w:numPr>
                <w:ilvl w:val="0"/>
                <w:numId w:val="4"/>
              </w:numPr>
              <w:spacing w:before="240" w:after="160" w:line="360" w:lineRule="auto"/>
              <w:ind w:left="0" w:firstLine="0"/>
              <w:contextualSpacing w:val="0"/>
              <w:jc w:val="both"/>
              <w:rPr>
                <w:rFonts w:ascii="Times New Roman" w:hAnsi="Times New Roman" w:cs="Times New Roman"/>
              </w:rPr>
            </w:pPr>
            <w:r w:rsidRPr="006F7070">
              <w:rPr>
                <w:rFonts w:ascii="Times New Roman" w:hAnsi="Times New Roman" w:cs="Times New Roman"/>
              </w:rPr>
              <w:t>Výkon kolísá na národní a lokální úrovni (globální křivku nelze extrapolovat na lokální úroveň)</w:t>
            </w:r>
          </w:p>
        </w:tc>
      </w:tr>
      <w:tr w:rsidR="00913E20" w:rsidRPr="006F7070" w14:paraId="28E14A8A" w14:textId="77777777" w:rsidTr="00BB22DE">
        <w:trPr>
          <w:trHeight w:val="1130"/>
        </w:trPr>
        <w:tc>
          <w:tcPr>
            <w:tcW w:w="3823" w:type="dxa"/>
          </w:tcPr>
          <w:p w14:paraId="5291730D" w14:textId="77777777" w:rsidR="00913E20" w:rsidRPr="006F7070" w:rsidRDefault="00913E20" w:rsidP="006F7070">
            <w:pPr>
              <w:pStyle w:val="Odstavecseseznamem"/>
              <w:numPr>
                <w:ilvl w:val="0"/>
                <w:numId w:val="4"/>
              </w:numPr>
              <w:spacing w:before="240" w:after="160" w:line="360" w:lineRule="auto"/>
              <w:ind w:left="0" w:firstLine="35"/>
              <w:contextualSpacing w:val="0"/>
              <w:jc w:val="both"/>
              <w:rPr>
                <w:rFonts w:ascii="Times New Roman" w:hAnsi="Times New Roman" w:cs="Times New Roman"/>
              </w:rPr>
            </w:pPr>
            <w:r w:rsidRPr="006F7070">
              <w:rPr>
                <w:rFonts w:ascii="Times New Roman" w:hAnsi="Times New Roman" w:cs="Times New Roman"/>
              </w:rPr>
              <w:lastRenderedPageBreak/>
              <w:t xml:space="preserve">Podporuje mezikulturní porozumění </w:t>
            </w:r>
          </w:p>
        </w:tc>
        <w:tc>
          <w:tcPr>
            <w:tcW w:w="5269" w:type="dxa"/>
          </w:tcPr>
          <w:p w14:paraId="30F7AE2A" w14:textId="77777777" w:rsidR="00913E20" w:rsidRPr="006F7070" w:rsidRDefault="00913E20" w:rsidP="006F7070">
            <w:pPr>
              <w:pStyle w:val="Odstavecseseznamem"/>
              <w:numPr>
                <w:ilvl w:val="0"/>
                <w:numId w:val="4"/>
              </w:numPr>
              <w:spacing w:before="240" w:after="160" w:line="360" w:lineRule="auto"/>
              <w:ind w:left="0" w:firstLine="0"/>
              <w:contextualSpacing w:val="0"/>
              <w:jc w:val="both"/>
              <w:rPr>
                <w:rFonts w:ascii="Times New Roman" w:hAnsi="Times New Roman" w:cs="Times New Roman"/>
              </w:rPr>
            </w:pPr>
            <w:r w:rsidRPr="006F7070">
              <w:rPr>
                <w:rFonts w:ascii="Times New Roman" w:hAnsi="Times New Roman" w:cs="Times New Roman"/>
              </w:rPr>
              <w:t>Podporuje mezikulturní konflikty kvůli rozdílům nebo přetížení</w:t>
            </w:r>
          </w:p>
        </w:tc>
      </w:tr>
      <w:tr w:rsidR="00913E20" w:rsidRPr="006F7070" w14:paraId="1A794E48" w14:textId="77777777" w:rsidTr="00BB22DE">
        <w:trPr>
          <w:trHeight w:val="1871"/>
        </w:trPr>
        <w:tc>
          <w:tcPr>
            <w:tcW w:w="3823" w:type="dxa"/>
          </w:tcPr>
          <w:p w14:paraId="65F55C55" w14:textId="77777777" w:rsidR="00913E20" w:rsidRPr="006F7070" w:rsidRDefault="00913E20" w:rsidP="006F7070">
            <w:pPr>
              <w:pStyle w:val="Odstavecseseznamem"/>
              <w:numPr>
                <w:ilvl w:val="0"/>
                <w:numId w:val="4"/>
              </w:numPr>
              <w:spacing w:before="240" w:after="160" w:line="360" w:lineRule="auto"/>
              <w:ind w:left="0" w:firstLine="35"/>
              <w:contextualSpacing w:val="0"/>
              <w:jc w:val="both"/>
              <w:rPr>
                <w:rFonts w:ascii="Times New Roman" w:hAnsi="Times New Roman" w:cs="Times New Roman"/>
              </w:rPr>
            </w:pPr>
            <w:r w:rsidRPr="006F7070">
              <w:rPr>
                <w:rFonts w:ascii="Times New Roman" w:hAnsi="Times New Roman" w:cs="Times New Roman"/>
              </w:rPr>
              <w:t>Poskytuje podněty k zachování kultury a přírodního prostředí</w:t>
            </w:r>
          </w:p>
        </w:tc>
        <w:tc>
          <w:tcPr>
            <w:tcW w:w="5269" w:type="dxa"/>
          </w:tcPr>
          <w:p w14:paraId="10E41EAB" w14:textId="77777777" w:rsidR="00913E20" w:rsidRPr="006F7070" w:rsidRDefault="00913E20" w:rsidP="006F7070">
            <w:pPr>
              <w:pStyle w:val="Odstavecseseznamem"/>
              <w:numPr>
                <w:ilvl w:val="0"/>
                <w:numId w:val="4"/>
              </w:numPr>
              <w:spacing w:before="240" w:after="160" w:line="360" w:lineRule="auto"/>
              <w:ind w:left="0" w:firstLine="0"/>
              <w:contextualSpacing w:val="0"/>
              <w:jc w:val="both"/>
              <w:rPr>
                <w:rFonts w:ascii="Times New Roman" w:hAnsi="Times New Roman" w:cs="Times New Roman"/>
              </w:rPr>
            </w:pPr>
            <w:r w:rsidRPr="006F7070">
              <w:rPr>
                <w:rFonts w:ascii="Times New Roman" w:hAnsi="Times New Roman" w:cs="Times New Roman"/>
              </w:rPr>
              <w:t>Kultura je zmodifikována, kriminalita je stimulována a životní prostředí je degradováno rozvojovými a turistickými aktivitami, stejně jako vyvolanými efekty</w:t>
            </w:r>
          </w:p>
        </w:tc>
      </w:tr>
    </w:tbl>
    <w:p w14:paraId="3ABCD090" w14:textId="5FE67357" w:rsidR="00913E20" w:rsidRDefault="00913E20" w:rsidP="006F7070">
      <w:pPr>
        <w:spacing w:before="240" w:after="160" w:line="360" w:lineRule="auto"/>
        <w:jc w:val="both"/>
        <w:rPr>
          <w:rFonts w:ascii="Times New Roman" w:hAnsi="Times New Roman" w:cs="Times New Roman"/>
          <w:i/>
          <w:iCs/>
          <w:sz w:val="22"/>
          <w:szCs w:val="22"/>
        </w:rPr>
      </w:pPr>
      <w:r w:rsidRPr="006F7070">
        <w:rPr>
          <w:rFonts w:ascii="Times New Roman" w:hAnsi="Times New Roman" w:cs="Times New Roman"/>
          <w:i/>
          <w:iCs/>
          <w:sz w:val="22"/>
          <w:szCs w:val="22"/>
        </w:rPr>
        <w:t>Tab. 1: Rozdíl mezi advokační a ochrannou platformou. (Weaver, 2006, str. 5)</w:t>
      </w:r>
    </w:p>
    <w:p w14:paraId="229C061B" w14:textId="77777777" w:rsidR="001706B6" w:rsidRPr="006F7070" w:rsidRDefault="001706B6" w:rsidP="006F7070">
      <w:pPr>
        <w:spacing w:before="240" w:after="160" w:line="360" w:lineRule="auto"/>
        <w:jc w:val="both"/>
        <w:rPr>
          <w:rFonts w:ascii="Times New Roman" w:hAnsi="Times New Roman" w:cs="Times New Roman"/>
          <w:i/>
          <w:iCs/>
          <w:sz w:val="22"/>
          <w:szCs w:val="22"/>
        </w:rPr>
      </w:pPr>
    </w:p>
    <w:p w14:paraId="7899E4D3" w14:textId="77777777" w:rsidR="00913E20" w:rsidRPr="006F7070" w:rsidRDefault="00913E20" w:rsidP="006F7070">
      <w:pPr>
        <w:pStyle w:val="Nadpis2"/>
        <w:keepNext w:val="0"/>
        <w:keepLines w:val="0"/>
        <w:spacing w:before="240" w:after="160"/>
        <w:ind w:left="709" w:hanging="709"/>
        <w:rPr>
          <w:rFonts w:cs="Times New Roman"/>
        </w:rPr>
      </w:pPr>
      <w:bookmarkStart w:id="17" w:name="_Toc131769883"/>
      <w:r w:rsidRPr="006F7070">
        <w:rPr>
          <w:rFonts w:cs="Times New Roman"/>
        </w:rPr>
        <w:t>Adaptativní platforma</w:t>
      </w:r>
      <w:r w:rsidRPr="006F7070">
        <w:rPr>
          <w:rStyle w:val="Znakapoznpodarou"/>
          <w:rFonts w:cs="Times New Roman"/>
        </w:rPr>
        <w:footnoteReference w:id="16"/>
      </w:r>
      <w:r w:rsidRPr="006F7070">
        <w:rPr>
          <w:rFonts w:cs="Times New Roman"/>
        </w:rPr>
        <w:t xml:space="preserve"> (1980)</w:t>
      </w:r>
      <w:bookmarkEnd w:id="17"/>
    </w:p>
    <w:p w14:paraId="42EC5B8D" w14:textId="77777777" w:rsidR="00913E20" w:rsidRPr="006F7070" w:rsidRDefault="00913E20" w:rsidP="006F707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Adaptativní platforma zastává názor, že cestovní ruch se přizpůsobil jedinečným sociokulturním i environmetálním okolnostem dané destinace nebo komunity. K popisu této adaptace bylo použito několik termínů, z nichž nejznámější se stal termín </w:t>
      </w:r>
      <w:r w:rsidRPr="006F7070">
        <w:rPr>
          <w:rFonts w:ascii="Times New Roman" w:hAnsi="Times New Roman" w:cs="Times New Roman"/>
          <w:i/>
          <w:iCs/>
        </w:rPr>
        <w:t xml:space="preserve">alternativní cestovní ruch. </w:t>
      </w:r>
      <w:r w:rsidRPr="006F7070">
        <w:rPr>
          <w:rFonts w:ascii="Times New Roman" w:hAnsi="Times New Roman" w:cs="Times New Roman"/>
        </w:rPr>
        <w:t>(Weaver, 2006) Zelenka a Pásková (2012) definovali alternativní cestovní ruch jako: „…</w:t>
      </w:r>
      <w:r w:rsidRPr="006F7070">
        <w:rPr>
          <w:rFonts w:ascii="Times New Roman" w:hAnsi="Times New Roman" w:cs="Times New Roman"/>
          <w:i/>
          <w:iCs/>
        </w:rPr>
        <w:t>malé skupiny lidí nebo jednotlivců, respektující životní styl, zvyklosti místních komunit, potřeby a její životní styl.</w:t>
      </w:r>
      <w:r w:rsidRPr="006F7070">
        <w:rPr>
          <w:rFonts w:ascii="Times New Roman" w:hAnsi="Times New Roman" w:cs="Times New Roman"/>
        </w:rPr>
        <w:t xml:space="preserve">“ </w:t>
      </w:r>
    </w:p>
    <w:p w14:paraId="00811574" w14:textId="77777777" w:rsidR="00913E20" w:rsidRPr="006F7070" w:rsidRDefault="00913E20" w:rsidP="006F707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Jedním z typů alternativního cestovního ruchu se stal ekoturismus. Tento pojem se poprvé objevil v polovině 80. let minulého století. Ekoturismus klade důraz na atrakce založené na přírodním prostředí. (Weaver, 2006) Ekoturismus je druh cestovního ruchu, který je založen na specifickém zájmu o přírodní historii regionu. (Fennell, 2009, str. 372) Koncept ekoturismus vzešel z publikací o ekologickém rozvoji a udržitelném rozvoji ze 70. a 80. let a vyvolal určitý zájem a kontroverze. Jedná se o alternativu k paradigmatu masové turistiky. </w:t>
      </w:r>
    </w:p>
    <w:p w14:paraId="7320C5D3" w14:textId="77777777" w:rsidR="00913E20" w:rsidRPr="006F7070" w:rsidRDefault="00913E20" w:rsidP="006F7070">
      <w:pPr>
        <w:pStyle w:val="Nadpis2"/>
        <w:keepNext w:val="0"/>
        <w:keepLines w:val="0"/>
        <w:spacing w:before="240" w:after="160"/>
        <w:ind w:left="709" w:hanging="709"/>
        <w:rPr>
          <w:rFonts w:cs="Times New Roman"/>
        </w:rPr>
      </w:pPr>
      <w:bookmarkStart w:id="18" w:name="_Toc131769884"/>
      <w:r w:rsidRPr="006F7070">
        <w:rPr>
          <w:rFonts w:cs="Times New Roman"/>
        </w:rPr>
        <w:t>Platforma založená na znalostech</w:t>
      </w:r>
      <w:r w:rsidRPr="006F7070">
        <w:rPr>
          <w:rStyle w:val="Znakapoznpodarou"/>
          <w:rFonts w:cs="Times New Roman"/>
        </w:rPr>
        <w:footnoteReference w:id="17"/>
      </w:r>
      <w:r w:rsidRPr="006F7070">
        <w:rPr>
          <w:rFonts w:cs="Times New Roman"/>
        </w:rPr>
        <w:t xml:space="preserve"> (1990)</w:t>
      </w:r>
      <w:bookmarkEnd w:id="18"/>
    </w:p>
    <w:p w14:paraId="4B5222D1" w14:textId="4C1909E1" w:rsidR="00913E20" w:rsidRPr="006F7070" w:rsidRDefault="00913E20" w:rsidP="006F707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lastRenderedPageBreak/>
        <w:t>Jafari (2001) ve své studii tvrdí, že poslední platforma, tj. platforma založená na znalostech</w:t>
      </w:r>
      <w:r w:rsidR="00D3796E">
        <w:rPr>
          <w:rFonts w:ascii="Times New Roman" w:hAnsi="Times New Roman" w:cs="Times New Roman"/>
        </w:rPr>
        <w:t>,</w:t>
      </w:r>
      <w:r w:rsidRPr="006F7070">
        <w:rPr>
          <w:rFonts w:ascii="Times New Roman" w:hAnsi="Times New Roman" w:cs="Times New Roman"/>
        </w:rPr>
        <w:t xml:space="preserve"> vznikla na základě několika faktorů. Jedním z nich byl fakt, že se cestovní ruch vyvinul v obrovský globální průmysl a že alternativní cestovní ruch není vhodnou formou pro mnoho turistických destinací, ve kterých dominuje masový cestovní ruch. (Weaver, 2006) </w:t>
      </w:r>
    </w:p>
    <w:p w14:paraId="290E9859" w14:textId="0D2C8D9C" w:rsidR="00913E20" w:rsidRPr="006F7070" w:rsidRDefault="00913E20" w:rsidP="006F707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Také se ukázalo, že první dvě platformy</w:t>
      </w:r>
      <w:r w:rsidR="00D3796E">
        <w:rPr>
          <w:rFonts w:ascii="Times New Roman" w:hAnsi="Times New Roman" w:cs="Times New Roman"/>
        </w:rPr>
        <w:t>,</w:t>
      </w:r>
      <w:r w:rsidRPr="006F7070">
        <w:rPr>
          <w:rFonts w:ascii="Times New Roman" w:hAnsi="Times New Roman" w:cs="Times New Roman"/>
        </w:rPr>
        <w:t xml:space="preserve"> založené především na idealizaci cestovního ruchu, nabízejí omezený nebo zaujatý </w:t>
      </w:r>
      <w:r w:rsidR="00D3796E">
        <w:rPr>
          <w:rFonts w:ascii="Times New Roman" w:hAnsi="Times New Roman" w:cs="Times New Roman"/>
        </w:rPr>
        <w:t xml:space="preserve">názor </w:t>
      </w:r>
      <w:proofErr w:type="gramStart"/>
      <w:r w:rsidR="00D3796E">
        <w:rPr>
          <w:rFonts w:ascii="Times New Roman" w:hAnsi="Times New Roman" w:cs="Times New Roman"/>
        </w:rPr>
        <w:t>ke</w:t>
      </w:r>
      <w:r w:rsidRPr="006F7070">
        <w:rPr>
          <w:rFonts w:ascii="Times New Roman" w:hAnsi="Times New Roman" w:cs="Times New Roman"/>
        </w:rPr>
        <w:t xml:space="preserve">  stále</w:t>
      </w:r>
      <w:proofErr w:type="gramEnd"/>
      <w:r w:rsidRPr="006F7070">
        <w:rPr>
          <w:rFonts w:ascii="Times New Roman" w:hAnsi="Times New Roman" w:cs="Times New Roman"/>
        </w:rPr>
        <w:t xml:space="preserve"> složitější</w:t>
      </w:r>
      <w:r w:rsidR="00D3796E">
        <w:rPr>
          <w:rFonts w:ascii="Times New Roman" w:hAnsi="Times New Roman" w:cs="Times New Roman"/>
        </w:rPr>
        <w:t>mu</w:t>
      </w:r>
      <w:r w:rsidRPr="006F7070">
        <w:rPr>
          <w:rFonts w:ascii="Times New Roman" w:hAnsi="Times New Roman" w:cs="Times New Roman"/>
        </w:rPr>
        <w:t xml:space="preserve"> světov</w:t>
      </w:r>
      <w:r w:rsidR="00D3796E">
        <w:rPr>
          <w:rFonts w:ascii="Times New Roman" w:hAnsi="Times New Roman" w:cs="Times New Roman"/>
        </w:rPr>
        <w:t>ému</w:t>
      </w:r>
      <w:r w:rsidRPr="006F7070">
        <w:rPr>
          <w:rFonts w:ascii="Times New Roman" w:hAnsi="Times New Roman" w:cs="Times New Roman"/>
        </w:rPr>
        <w:t xml:space="preserve"> sektor</w:t>
      </w:r>
      <w:r w:rsidR="00D3796E">
        <w:rPr>
          <w:rFonts w:ascii="Times New Roman" w:hAnsi="Times New Roman" w:cs="Times New Roman"/>
        </w:rPr>
        <w:t>u</w:t>
      </w:r>
      <w:r w:rsidRPr="006F7070">
        <w:rPr>
          <w:rFonts w:ascii="Times New Roman" w:hAnsi="Times New Roman" w:cs="Times New Roman"/>
        </w:rPr>
        <w:t xml:space="preserve"> cestovního ruchu. (Weaver, 2006) Rozhodnutí o tom, jaké způsoby cestovního ruchu jsou pro konkrétní destinace nejlepší, by mělo být založeno na důkladné vědecké analýze charakteru destinace a následné realizaci strategie plánování a řízení turismu destinace. Podle Jafariho (2001) je zapotřebí holistický či systematický přístup. Oba přístupy by měly používat přísné vědecké metody ke shromažďování poznatků důležitých pro správné hodnocení a řízení cestovního ruchu.</w:t>
      </w:r>
    </w:p>
    <w:p w14:paraId="406FDCA6" w14:textId="77777777" w:rsidR="00913E20" w:rsidRPr="006F7070" w:rsidRDefault="00913E20" w:rsidP="001706B6">
      <w:pPr>
        <w:pStyle w:val="Nadpis3"/>
      </w:pPr>
      <w:r w:rsidRPr="006F7070">
        <w:br w:type="page"/>
      </w:r>
    </w:p>
    <w:p w14:paraId="1E70AAB7" w14:textId="06C4B68F" w:rsidR="00913E20" w:rsidRPr="006F7070" w:rsidRDefault="00913E20" w:rsidP="001706B6">
      <w:pPr>
        <w:pStyle w:val="Nadpis1"/>
        <w:keepNext w:val="0"/>
        <w:keepLines w:val="0"/>
        <w:spacing w:after="160"/>
        <w:ind w:left="709" w:hanging="709"/>
        <w:rPr>
          <w:rFonts w:cs="Times New Roman"/>
        </w:rPr>
      </w:pPr>
      <w:bookmarkStart w:id="19" w:name="_Toc131769885"/>
      <w:r w:rsidRPr="006F7070">
        <w:rPr>
          <w:rFonts w:cs="Times New Roman"/>
        </w:rPr>
        <w:lastRenderedPageBreak/>
        <w:t>Dimenze udržitelného cestovního ruchu</w:t>
      </w:r>
      <w:bookmarkEnd w:id="19"/>
    </w:p>
    <w:p w14:paraId="63520339" w14:textId="77777777" w:rsidR="00913E20" w:rsidRPr="006F7070" w:rsidRDefault="00913E20" w:rsidP="001706B6">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Ve své výzkumné práci o udržitelnosti zkoumal Hasna (2012) udržitelný cestovní ruch ze tří hledisek, z nichž vychází i současný výzkum. Jedná se o tři hlavní kategorie udržitelného turismu, a to sociální, environmetální a ekonomická dimenze. </w:t>
      </w:r>
    </w:p>
    <w:p w14:paraId="5C528C41" w14:textId="77777777" w:rsidR="00913E20" w:rsidRPr="006F7070" w:rsidRDefault="00913E20" w:rsidP="001706B6">
      <w:pPr>
        <w:pStyle w:val="Nadpis2"/>
        <w:keepNext w:val="0"/>
        <w:keepLines w:val="0"/>
        <w:spacing w:before="240" w:after="160"/>
        <w:ind w:left="709" w:hanging="709"/>
        <w:rPr>
          <w:rFonts w:cs="Times New Roman"/>
        </w:rPr>
      </w:pPr>
      <w:bookmarkStart w:id="20" w:name="_Toc131769886"/>
      <w:r w:rsidRPr="006F7070">
        <w:rPr>
          <w:rFonts w:cs="Times New Roman"/>
        </w:rPr>
        <w:t>Sociální dimenze</w:t>
      </w:r>
      <w:bookmarkEnd w:id="20"/>
    </w:p>
    <w:p w14:paraId="65DB7EB1" w14:textId="596DFA6D" w:rsidR="00913E20" w:rsidRPr="006F7070" w:rsidRDefault="00913E20"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Sociální dimenze udržitelného cestovního ruchu se zabývá přiměřeností vzdělávání a zdravotnických služeb k naplnění cíle uspokojování kulturních a duchovních potřeb lidí z hlediska jazyka, náboženství či rasové rovnosti. (Anukrati, 2019) Zaměstnavatelé, obyvatelé či místní by měli mít prospěch z rovných příležitostí, a měly by být brány v úvahu také zájmy regionu. Hasna tvrdí, že významným přispěvatelem k rozvoji blahobytu regionu jsou společné ekonomické zájmy místních lidí a podniků. V rámci navázaných bilaterální vztahů mezi místními podniky a obyvateli představují podniky cestovního ruchu (hotely, restaurace, aj.) jeden z nejdůležitějších sociálních aspektů udržitelnosti místních obyvatel, a to z hlediska lidských zdrojů. </w:t>
      </w:r>
    </w:p>
    <w:p w14:paraId="3098276A" w14:textId="404041FB" w:rsidR="00913E20" w:rsidRPr="006F7070" w:rsidRDefault="00913E20" w:rsidP="001706B6">
      <w:pPr>
        <w:tabs>
          <w:tab w:val="left" w:pos="851"/>
        </w:tabs>
        <w:spacing w:before="240" w:after="160" w:line="360" w:lineRule="auto"/>
        <w:ind w:firstLine="709"/>
        <w:jc w:val="both"/>
        <w:rPr>
          <w:rFonts w:ascii="Times New Roman" w:hAnsi="Times New Roman" w:cs="Times New Roman"/>
        </w:rPr>
      </w:pPr>
      <w:r w:rsidRPr="006F7070">
        <w:rPr>
          <w:rFonts w:ascii="Times New Roman" w:hAnsi="Times New Roman" w:cs="Times New Roman"/>
        </w:rPr>
        <w:t>Dalším aspektem tohoto rozměru je šíření společenských příležitostí pro využití turistů v destinacích. Se zvyšováním těchto příležitostí je z</w:t>
      </w:r>
      <w:r w:rsidR="00D3796E">
        <w:rPr>
          <w:rFonts w:ascii="Times New Roman" w:hAnsi="Times New Roman" w:cs="Times New Roman"/>
        </w:rPr>
        <w:t>jištěno</w:t>
      </w:r>
      <w:r w:rsidRPr="006F7070">
        <w:rPr>
          <w:rFonts w:ascii="Times New Roman" w:hAnsi="Times New Roman" w:cs="Times New Roman"/>
        </w:rPr>
        <w:t>, že pozitivní vývoj preferencí nových turistů je dosahován s nárůstem úrovně regionálního rozvoje. Přední regiony preferované turistickými podniky jsou cílové oblasti</w:t>
      </w:r>
      <w:r w:rsidR="00D3796E">
        <w:rPr>
          <w:rFonts w:ascii="Times New Roman" w:hAnsi="Times New Roman" w:cs="Times New Roman"/>
        </w:rPr>
        <w:t xml:space="preserve"> </w:t>
      </w:r>
      <w:r w:rsidRPr="006F7070">
        <w:rPr>
          <w:rFonts w:ascii="Times New Roman" w:hAnsi="Times New Roman" w:cs="Times New Roman"/>
        </w:rPr>
        <w:t xml:space="preserve">obsahující kulturní </w:t>
      </w:r>
      <w:proofErr w:type="gramStart"/>
      <w:r w:rsidRPr="006F7070">
        <w:rPr>
          <w:rFonts w:ascii="Times New Roman" w:hAnsi="Times New Roman" w:cs="Times New Roman"/>
        </w:rPr>
        <w:t>vlivy</w:t>
      </w:r>
      <w:proofErr w:type="gramEnd"/>
      <w:r w:rsidRPr="006F7070">
        <w:rPr>
          <w:rFonts w:ascii="Times New Roman" w:hAnsi="Times New Roman" w:cs="Times New Roman"/>
        </w:rPr>
        <w:t xml:space="preserve"> které zde zůstaly po starověkých civilizacích. (Anukrati, 2019)</w:t>
      </w:r>
    </w:p>
    <w:p w14:paraId="582CE28D" w14:textId="77777777" w:rsidR="00913E20" w:rsidRPr="006F7070" w:rsidRDefault="00913E20" w:rsidP="001706B6">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Cestovní ruch také hraje velmi důležitou roli v sociálním a kulturním dědictví země, a to především v oblastech vysoké kulturní a umělecké hodnoty. V tomto důsledku je nesmírně důležité přenášet nehmotné kulturní dědictví z generace na generaci a zabránit, aby nedocházelo ke znehodnocování těchto památek. I přesto, že je tradicí uzavřených společností předávat si svá dědictví dále, s rozvojem technologií a zvyšováním kvality života se mnoho lidí stěhuje z původních regionů, což má za následek vymizení některých tradic. </w:t>
      </w:r>
    </w:p>
    <w:p w14:paraId="4CFC1B48" w14:textId="77777777" w:rsidR="00913E20" w:rsidRPr="006F7070" w:rsidRDefault="00913E20" w:rsidP="001706B6">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Dále by měl být kladen vysoký důraz na efektivní využívání přírodních a kulturních zdrojů. Významným prvkem v oblasti kultury je poskytování kulturní interakce. Faktory, jako je například vnímání cestovního ruchu mezi místními a připravenosti obyvatel na rozvoj </w:t>
      </w:r>
      <w:r w:rsidRPr="006F7070">
        <w:rPr>
          <w:rFonts w:ascii="Times New Roman" w:hAnsi="Times New Roman" w:cs="Times New Roman"/>
        </w:rPr>
        <w:lastRenderedPageBreak/>
        <w:t xml:space="preserve">turismu, jsou nesmírně důležité z hlediska rozvoje cestovního ruchu a jeho udržitelnosti v regionu. (Anukrati, 2019) </w:t>
      </w:r>
    </w:p>
    <w:p w14:paraId="7EAF6DBF" w14:textId="77777777" w:rsidR="00913E20" w:rsidRPr="006F7070" w:rsidRDefault="00913E20" w:rsidP="001706B6">
      <w:pPr>
        <w:pStyle w:val="Nadpis2"/>
        <w:keepNext w:val="0"/>
        <w:keepLines w:val="0"/>
        <w:spacing w:before="240" w:after="160"/>
        <w:ind w:left="709" w:hanging="709"/>
        <w:rPr>
          <w:rFonts w:cs="Times New Roman"/>
        </w:rPr>
      </w:pPr>
      <w:bookmarkStart w:id="21" w:name="_Toc131769887"/>
      <w:r w:rsidRPr="006F7070">
        <w:rPr>
          <w:rFonts w:cs="Times New Roman"/>
        </w:rPr>
        <w:t>Environmentální dimenze</w:t>
      </w:r>
      <w:bookmarkEnd w:id="21"/>
    </w:p>
    <w:p w14:paraId="2B123B5D" w14:textId="77777777" w:rsidR="00913E20" w:rsidRPr="006F7070" w:rsidRDefault="00913E20"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Životní prostředí bylo v posledních letech rychle znečišťováno v důsledku nekontrolovatelného lidského chování.  Turisty často přitahuje kvalita životního prostředí, a v tomto důsledku je důležité, aby kvalita a rozmanitost životního prostředí byly v turistických destinacích na dobré úrovni. (Anukrati, 2019) Nechráněné či nerozvinuté životní prostředí může mít negativní dopad pro všechny zúčastněné strany. Klíčovou roli v prevenci proti znečištění životního prostředí a turistických destinací hrají státní orgány a ekologické organizace.</w:t>
      </w:r>
    </w:p>
    <w:p w14:paraId="757C25BD" w14:textId="4C4F327A" w:rsidR="00913E20" w:rsidRPr="006F7070" w:rsidRDefault="00913E20" w:rsidP="001706B6">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Vysokou míru atraktivity mají oblasti, kde sídlí podniky cestovního ruchu a jsou také největším magnetem pro turisty. Většina těchto lokalit je budována bez ohledu na životní prostředí. Ochrana životního prostředí pro rozvoj cestovního ruchu znamená, že je potřeba odstoupit od udržitelného turismu, dojde-li k zničení či poškození zdrojů v důsledku turistického využívání přírodních zdrojů. Existuje spoustu důvodů, proč vztah k životnímu prostředí nefunguje dobře. Jedním z důvodu jsou nedostatky v infrastruktuře. Nové destinace vznikají přesunem turistických destinací z měst a je nesmírně důležité, aby t</w:t>
      </w:r>
      <w:r w:rsidR="00D3796E">
        <w:rPr>
          <w:rFonts w:ascii="Times New Roman" w:hAnsi="Times New Roman" w:cs="Times New Roman"/>
        </w:rPr>
        <w:t>a</w:t>
      </w:r>
      <w:r w:rsidRPr="006F7070">
        <w:rPr>
          <w:rFonts w:ascii="Times New Roman" w:hAnsi="Times New Roman" w:cs="Times New Roman"/>
        </w:rPr>
        <w:t>to místa byl</w:t>
      </w:r>
      <w:r w:rsidR="00D3796E">
        <w:rPr>
          <w:rFonts w:ascii="Times New Roman" w:hAnsi="Times New Roman" w:cs="Times New Roman"/>
        </w:rPr>
        <w:t>a</w:t>
      </w:r>
      <w:r w:rsidRPr="006F7070">
        <w:rPr>
          <w:rFonts w:ascii="Times New Roman" w:hAnsi="Times New Roman" w:cs="Times New Roman"/>
        </w:rPr>
        <w:t xml:space="preserve"> zbaven</w:t>
      </w:r>
      <w:r w:rsidR="00D3796E">
        <w:rPr>
          <w:rFonts w:ascii="Times New Roman" w:hAnsi="Times New Roman" w:cs="Times New Roman"/>
        </w:rPr>
        <w:t>a</w:t>
      </w:r>
      <w:r w:rsidRPr="006F7070">
        <w:rPr>
          <w:rFonts w:ascii="Times New Roman" w:hAnsi="Times New Roman" w:cs="Times New Roman"/>
        </w:rPr>
        <w:t xml:space="preserve"> negativních dopadů znečištění na životní prostředí. (Anukrati, 2019) Na základě této skutečnosti je důležitým prvkem klasifikace odpadu. Zejména přínosy, které je možné získat recyklací. Jedním z možných řešení tohoto problému je například výroba elektrické energie, například z odpadů. V posledních několika letech je zisk energie získaný z odpadů považován za důležitý pro regionální energetiku tím, že zajišťuje neobnovitelné energie. (Anukrati, 2019)</w:t>
      </w:r>
    </w:p>
    <w:p w14:paraId="36C0C463" w14:textId="77777777" w:rsidR="00913E20" w:rsidRPr="006F7070" w:rsidRDefault="00913E20" w:rsidP="001706B6">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Dalším významným ekologickým problémem je spotřeba energie. K realizaci udržitelného rozvoje je potřeba využívat zdroje, které nepoškozují životní prostředí. Vysoké úrovně, ať už je to z hlediska environmetálního či ekonomického, dosahuje množství energie spotřebované v hotelích či jiných rekreačních zařízeních. Existuje riziko, že lidstvo se v budoucnosti může potýkat s problémy v důsledku nadměrného využívání neobnovitelných zdrojů. K přechodu z neobnovitelných na obnovitelné zdroje lze využít například státní </w:t>
      </w:r>
      <w:r w:rsidRPr="006F7070">
        <w:rPr>
          <w:rFonts w:ascii="Times New Roman" w:hAnsi="Times New Roman" w:cs="Times New Roman"/>
        </w:rPr>
        <w:lastRenderedPageBreak/>
        <w:t>kontrolu či sankce. Dalším možným řešením je omezení využívání energetických zdrojů, které mohou znečišťovat životní prostředí.</w:t>
      </w:r>
    </w:p>
    <w:p w14:paraId="1C3AE634" w14:textId="77777777" w:rsidR="00913E20" w:rsidRPr="006F7070" w:rsidRDefault="00913E20" w:rsidP="001706B6">
      <w:pPr>
        <w:spacing w:before="240" w:after="160" w:line="360" w:lineRule="auto"/>
        <w:ind w:firstLine="709"/>
        <w:jc w:val="both"/>
        <w:rPr>
          <w:rFonts w:ascii="Times New Roman" w:hAnsi="Times New Roman" w:cs="Times New Roman"/>
        </w:rPr>
      </w:pPr>
    </w:p>
    <w:p w14:paraId="1A9E235F" w14:textId="77777777" w:rsidR="00913E20" w:rsidRPr="006F7070" w:rsidRDefault="00913E20" w:rsidP="001706B6">
      <w:pPr>
        <w:spacing w:before="240" w:after="160" w:line="360" w:lineRule="auto"/>
        <w:ind w:firstLine="709"/>
        <w:jc w:val="both"/>
        <w:rPr>
          <w:rFonts w:ascii="Times New Roman" w:hAnsi="Times New Roman" w:cs="Times New Roman"/>
        </w:rPr>
      </w:pPr>
    </w:p>
    <w:p w14:paraId="3FBFBC1E" w14:textId="77777777" w:rsidR="00913E20" w:rsidRPr="006F7070" w:rsidRDefault="00913E20" w:rsidP="001706B6">
      <w:pPr>
        <w:pStyle w:val="Nadpis2"/>
        <w:keepNext w:val="0"/>
        <w:keepLines w:val="0"/>
        <w:spacing w:before="240" w:after="160"/>
        <w:ind w:left="709" w:hanging="709"/>
        <w:rPr>
          <w:rFonts w:cs="Times New Roman"/>
        </w:rPr>
      </w:pPr>
      <w:bookmarkStart w:id="22" w:name="_Toc131769888"/>
      <w:r w:rsidRPr="006F7070">
        <w:rPr>
          <w:rFonts w:cs="Times New Roman"/>
        </w:rPr>
        <w:t>Ekonomická dimenze</w:t>
      </w:r>
      <w:bookmarkEnd w:id="22"/>
    </w:p>
    <w:p w14:paraId="39A0A51D" w14:textId="4D67BC76" w:rsidR="00913E20" w:rsidRPr="006F7070" w:rsidRDefault="00913E20"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Cestovní ruch je jedním z největší</w:t>
      </w:r>
      <w:r w:rsidR="00CA3B3A">
        <w:rPr>
          <w:rFonts w:ascii="Times New Roman" w:hAnsi="Times New Roman" w:cs="Times New Roman"/>
        </w:rPr>
        <w:t>ch</w:t>
      </w:r>
      <w:r w:rsidRPr="006F7070">
        <w:rPr>
          <w:rFonts w:ascii="Times New Roman" w:hAnsi="Times New Roman" w:cs="Times New Roman"/>
        </w:rPr>
        <w:t xml:space="preserve"> a nejrychleji se rozvíjející</w:t>
      </w:r>
      <w:r w:rsidR="00CA3B3A">
        <w:rPr>
          <w:rFonts w:ascii="Times New Roman" w:hAnsi="Times New Roman" w:cs="Times New Roman"/>
        </w:rPr>
        <w:t>ch</w:t>
      </w:r>
      <w:r w:rsidRPr="006F7070">
        <w:rPr>
          <w:rFonts w:ascii="Times New Roman" w:hAnsi="Times New Roman" w:cs="Times New Roman"/>
        </w:rPr>
        <w:t xml:space="preserve"> ekonomický</w:t>
      </w:r>
      <w:r w:rsidR="00CA3B3A">
        <w:rPr>
          <w:rFonts w:ascii="Times New Roman" w:hAnsi="Times New Roman" w:cs="Times New Roman"/>
        </w:rPr>
        <w:t>ch</w:t>
      </w:r>
      <w:r w:rsidRPr="006F7070">
        <w:rPr>
          <w:rFonts w:ascii="Times New Roman" w:hAnsi="Times New Roman" w:cs="Times New Roman"/>
        </w:rPr>
        <w:t xml:space="preserve"> odvětví na světě. Kromě toho je také důležitou ekonomickou aktivitou států poskytující příjem a zdroj zaměstnanosti. </w:t>
      </w:r>
    </w:p>
    <w:p w14:paraId="62EB17AF" w14:textId="1D187C27" w:rsidR="00913E20" w:rsidRPr="006F7070" w:rsidRDefault="00913E20" w:rsidP="001706B6">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Obecně je ekonomická dimenze udržitelnosti definována jako: „…</w:t>
      </w:r>
      <w:r w:rsidRPr="006F7070">
        <w:rPr>
          <w:rFonts w:ascii="Times New Roman" w:hAnsi="Times New Roman" w:cs="Times New Roman"/>
          <w:i/>
          <w:iCs/>
        </w:rPr>
        <w:t>zajištění soběstačnosti nákladů podnikání bez překročení výše příjmu provozních nákladů</w:t>
      </w:r>
      <w:r w:rsidRPr="006F7070">
        <w:rPr>
          <w:rFonts w:ascii="Times New Roman" w:hAnsi="Times New Roman" w:cs="Times New Roman"/>
        </w:rPr>
        <w:t xml:space="preserve">“ (Anurkati, 2019). Z ekonomického hlediska je důležité, aby managment nepocházel pouze ze sektoru cestovního ruchu, ale měl také znalost v oblasti udržitelného rozvoje a očekávání tohoto odvětví. </w:t>
      </w:r>
    </w:p>
    <w:p w14:paraId="6FF87FB8" w14:textId="35EC94C5" w:rsidR="00913E20" w:rsidRPr="006F7070" w:rsidRDefault="00913E20" w:rsidP="001706B6">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Rozvoj udržitelného cestovního ruchu zajišťuje a podporuje ekonomický, sociální a kulturní blahobyt společnosti, kde se cestovní ruch realizuje. Kromě ekonomického vývoje ku prospěchu cestovního ruchu, dochází také k určitým změnám a transformacím v rámci samotného odvětví. Ekonomický rozměr udržitelného cestovního ruchu začíná dobře naplánovaným provozem. Je důležité, aby byly správně nastaveny regionální preference dlouhodobých investic a zohledněno kulturní dědictví či rozvoj daného místa. (Anukrati, 2019) Významným faktorem při výstavbě dlouhodobých investic (hotely, restaurace, …) je, že jsou stavby konstruovány způsobem zabraňující</w:t>
      </w:r>
      <w:r w:rsidR="00CA3B3A">
        <w:rPr>
          <w:rFonts w:ascii="Times New Roman" w:hAnsi="Times New Roman" w:cs="Times New Roman"/>
        </w:rPr>
        <w:t>m</w:t>
      </w:r>
      <w:r w:rsidRPr="006F7070">
        <w:rPr>
          <w:rFonts w:ascii="Times New Roman" w:hAnsi="Times New Roman" w:cs="Times New Roman"/>
        </w:rPr>
        <w:t xml:space="preserve"> ztrát</w:t>
      </w:r>
      <w:r w:rsidR="00CA3B3A">
        <w:rPr>
          <w:rFonts w:ascii="Times New Roman" w:hAnsi="Times New Roman" w:cs="Times New Roman"/>
        </w:rPr>
        <w:t>ě</w:t>
      </w:r>
      <w:r w:rsidRPr="006F7070">
        <w:rPr>
          <w:rFonts w:ascii="Times New Roman" w:hAnsi="Times New Roman" w:cs="Times New Roman"/>
        </w:rPr>
        <w:t xml:space="preserve"> hodnoty v budoucnosti. Proto by se všechny tyto investice měly považovat za dlouhodobé trendy z pohledu udržitelného cestovního ruchu. </w:t>
      </w:r>
    </w:p>
    <w:p w14:paraId="2B48AC4F" w14:textId="77777777" w:rsidR="00913E20" w:rsidRPr="006F7070" w:rsidRDefault="00913E20" w:rsidP="001706B6">
      <w:pPr>
        <w:spacing w:before="240" w:after="160" w:line="360" w:lineRule="auto"/>
        <w:jc w:val="both"/>
        <w:rPr>
          <w:rFonts w:ascii="Times New Roman" w:hAnsi="Times New Roman" w:cs="Times New Roman"/>
        </w:rPr>
      </w:pPr>
    </w:p>
    <w:p w14:paraId="1E070CEC" w14:textId="7306A5C8" w:rsidR="0001195D" w:rsidRPr="006F7070" w:rsidRDefault="0001195D" w:rsidP="001706B6">
      <w:pPr>
        <w:spacing w:before="240" w:after="160" w:line="360" w:lineRule="auto"/>
        <w:jc w:val="both"/>
        <w:rPr>
          <w:rFonts w:ascii="Times New Roman" w:hAnsi="Times New Roman" w:cs="Times New Roman"/>
        </w:rPr>
      </w:pPr>
      <w:r w:rsidRPr="006F7070">
        <w:rPr>
          <w:rFonts w:ascii="Times New Roman" w:hAnsi="Times New Roman" w:cs="Times New Roman"/>
        </w:rPr>
        <w:br w:type="page"/>
      </w:r>
    </w:p>
    <w:p w14:paraId="6112F15A" w14:textId="54DBD252" w:rsidR="00913E20" w:rsidRPr="006F7070" w:rsidRDefault="0001195D" w:rsidP="008E2C88">
      <w:pPr>
        <w:pStyle w:val="Nadpis1"/>
        <w:spacing w:after="160"/>
        <w:ind w:left="709" w:hanging="709"/>
        <w:rPr>
          <w:rFonts w:cs="Times New Roman"/>
        </w:rPr>
      </w:pPr>
      <w:bookmarkStart w:id="23" w:name="_Toc131769889"/>
      <w:r w:rsidRPr="006F7070">
        <w:rPr>
          <w:rFonts w:cs="Times New Roman"/>
        </w:rPr>
        <w:lastRenderedPageBreak/>
        <w:t>Cestovní ruch</w:t>
      </w:r>
      <w:bookmarkEnd w:id="23"/>
    </w:p>
    <w:p w14:paraId="3FD77678" w14:textId="2FBD5DB5" w:rsidR="0001195D" w:rsidRPr="006F7070" w:rsidRDefault="0001195D" w:rsidP="008E2C88">
      <w:pPr>
        <w:spacing w:before="240" w:after="160" w:line="360" w:lineRule="auto"/>
        <w:ind w:firstLine="708"/>
        <w:jc w:val="both"/>
        <w:rPr>
          <w:rFonts w:ascii="Times New Roman" w:hAnsi="Times New Roman" w:cs="Times New Roman"/>
        </w:rPr>
      </w:pPr>
      <w:r w:rsidRPr="006F7070">
        <w:rPr>
          <w:rFonts w:ascii="Times New Roman" w:hAnsi="Times New Roman" w:cs="Times New Roman"/>
        </w:rPr>
        <w:t xml:space="preserve">Jestliže přemýšlíme o cestovním ruchu, v mnoha případech nás jako první napadnou lidé cestující do různých destinací za účelem poznání kultury, odpočinku či </w:t>
      </w:r>
      <w:r w:rsidR="001829BA" w:rsidRPr="006F7070">
        <w:rPr>
          <w:rFonts w:ascii="Times New Roman" w:hAnsi="Times New Roman" w:cs="Times New Roman"/>
        </w:rPr>
        <w:t>návštěv</w:t>
      </w:r>
      <w:r w:rsidR="001829BA">
        <w:rPr>
          <w:rFonts w:ascii="Times New Roman" w:hAnsi="Times New Roman" w:cs="Times New Roman"/>
        </w:rPr>
        <w:t>y příbuzných</w:t>
      </w:r>
      <w:r w:rsidRPr="006F7070">
        <w:rPr>
          <w:rFonts w:ascii="Times New Roman" w:hAnsi="Times New Roman" w:cs="Times New Roman"/>
        </w:rPr>
        <w:t xml:space="preserve">. Následující kapitola se bude zabývat s pojmem cestovní ruch. Budou zde popsány důvody pro cestovní ruch, různá hlediska tvořící turistický průmysl a také definice cestovního ruchu. </w:t>
      </w:r>
    </w:p>
    <w:p w14:paraId="47E8B42F" w14:textId="4383011F" w:rsidR="0001195D" w:rsidRPr="006F7070" w:rsidRDefault="0001195D" w:rsidP="008E2C88">
      <w:pPr>
        <w:spacing w:before="240" w:after="160" w:line="360" w:lineRule="auto"/>
        <w:ind w:firstLine="708"/>
        <w:jc w:val="both"/>
        <w:rPr>
          <w:rFonts w:ascii="Times New Roman" w:hAnsi="Times New Roman" w:cs="Times New Roman"/>
        </w:rPr>
      </w:pPr>
      <w:r w:rsidRPr="006F7070">
        <w:rPr>
          <w:rFonts w:ascii="Times New Roman" w:hAnsi="Times New Roman" w:cs="Times New Roman"/>
        </w:rPr>
        <w:t>Cestovní ruch neboli turismus se řadí mezi významné společensko-ekonomické fenomény, ať už z pohledu jednotlivce či společnosti. (</w:t>
      </w:r>
      <w:proofErr w:type="spellStart"/>
      <w:r w:rsidRPr="006F7070">
        <w:rPr>
          <w:rFonts w:ascii="Times New Roman" w:hAnsi="Times New Roman" w:cs="Times New Roman"/>
        </w:rPr>
        <w:t>Hesková</w:t>
      </w:r>
      <w:proofErr w:type="spellEnd"/>
      <w:r w:rsidRPr="006F7070">
        <w:rPr>
          <w:rFonts w:ascii="Times New Roman" w:hAnsi="Times New Roman" w:cs="Times New Roman"/>
        </w:rPr>
        <w:t xml:space="preserve">, 2011) Stal se také neodmyslitelnou součástí moderní společnosti. UNWTO definuje cestovní ruch jako: </w:t>
      </w:r>
      <w:r w:rsidRPr="006F7070">
        <w:rPr>
          <w:rFonts w:ascii="Times New Roman" w:hAnsi="Times New Roman" w:cs="Times New Roman"/>
          <w:i/>
          <w:iCs/>
        </w:rPr>
        <w:t>„… sociální, kulturní a ekonomický jev, který zahrnuje pohyb osob do zemí neb</w:t>
      </w:r>
      <w:r w:rsidR="005C62DA" w:rsidRPr="006F7070">
        <w:rPr>
          <w:rFonts w:ascii="Times New Roman" w:hAnsi="Times New Roman" w:cs="Times New Roman"/>
          <w:i/>
          <w:iCs/>
        </w:rPr>
        <w:t>o</w:t>
      </w:r>
      <w:r w:rsidRPr="006F7070">
        <w:rPr>
          <w:rFonts w:ascii="Times New Roman" w:hAnsi="Times New Roman" w:cs="Times New Roman"/>
          <w:i/>
          <w:iCs/>
        </w:rPr>
        <w:t xml:space="preserve"> míst mimo jejich obvyklé prostředí za osobními nebo profesionálními účely.“</w:t>
      </w:r>
      <w:r w:rsidRPr="006F7070">
        <w:rPr>
          <w:rFonts w:ascii="Times New Roman" w:hAnsi="Times New Roman" w:cs="Times New Roman"/>
        </w:rPr>
        <w:t xml:space="preserve"> (UNWTO, 2023) Pokud se na cestovní ruch podíváme z pohledu globálního měřítka, řadí se mezi tři největší exportní odvětví spolu s automobilovým průmyslem a obchodem s ropou. (</w:t>
      </w:r>
      <w:proofErr w:type="spellStart"/>
      <w:r w:rsidRPr="006F7070">
        <w:rPr>
          <w:rFonts w:ascii="Times New Roman" w:hAnsi="Times New Roman" w:cs="Times New Roman"/>
        </w:rPr>
        <w:t>Hesková</w:t>
      </w:r>
      <w:proofErr w:type="spellEnd"/>
      <w:r w:rsidRPr="006F7070">
        <w:rPr>
          <w:rFonts w:ascii="Times New Roman" w:hAnsi="Times New Roman" w:cs="Times New Roman"/>
        </w:rPr>
        <w:t>, 2011)</w:t>
      </w:r>
    </w:p>
    <w:p w14:paraId="455539B4" w14:textId="6A54A354" w:rsidR="0001195D" w:rsidRPr="006F7070" w:rsidRDefault="0001195D" w:rsidP="008E2C88">
      <w:pPr>
        <w:spacing w:before="240" w:after="160" w:line="360" w:lineRule="auto"/>
        <w:ind w:firstLine="708"/>
        <w:jc w:val="both"/>
        <w:rPr>
          <w:rFonts w:ascii="Times New Roman" w:hAnsi="Times New Roman" w:cs="Times New Roman"/>
        </w:rPr>
      </w:pPr>
      <w:r w:rsidRPr="006F7070">
        <w:rPr>
          <w:rFonts w:ascii="Times New Roman" w:hAnsi="Times New Roman" w:cs="Times New Roman"/>
        </w:rPr>
        <w:t>Mnozí odborníci spojují počátky cestovního ruchu s obdobím průmyslové revoluce jako následek tehdejších sociální</w:t>
      </w:r>
      <w:r w:rsidR="00B028E1">
        <w:rPr>
          <w:rFonts w:ascii="Times New Roman" w:hAnsi="Times New Roman" w:cs="Times New Roman"/>
        </w:rPr>
        <w:t>ch</w:t>
      </w:r>
      <w:r w:rsidRPr="006F7070">
        <w:rPr>
          <w:rFonts w:ascii="Times New Roman" w:hAnsi="Times New Roman" w:cs="Times New Roman"/>
        </w:rPr>
        <w:t>, kulturních a ekonomických podmínek. (</w:t>
      </w:r>
      <w:proofErr w:type="spellStart"/>
      <w:r w:rsidRPr="006F7070">
        <w:rPr>
          <w:rFonts w:ascii="Times New Roman" w:hAnsi="Times New Roman" w:cs="Times New Roman"/>
        </w:rPr>
        <w:t>Hesková</w:t>
      </w:r>
      <w:proofErr w:type="spellEnd"/>
      <w:r w:rsidRPr="006F7070">
        <w:rPr>
          <w:rFonts w:ascii="Times New Roman" w:hAnsi="Times New Roman" w:cs="Times New Roman"/>
        </w:rPr>
        <w:t>, 2011) Ovšem začátek rozvoje moderního cestovního ruchu se nachází na přelomu 19. a 20. století, kdy došlo k formování cestovního ruchu ve vyspělých zemích jako odvětví společenské činnosti. (</w:t>
      </w:r>
      <w:proofErr w:type="spellStart"/>
      <w:r w:rsidRPr="006F7070">
        <w:rPr>
          <w:rFonts w:ascii="Times New Roman" w:hAnsi="Times New Roman" w:cs="Times New Roman"/>
        </w:rPr>
        <w:t>Hesková</w:t>
      </w:r>
      <w:proofErr w:type="spellEnd"/>
      <w:r w:rsidRPr="006F7070">
        <w:rPr>
          <w:rFonts w:ascii="Times New Roman" w:hAnsi="Times New Roman" w:cs="Times New Roman"/>
        </w:rPr>
        <w:t xml:space="preserve">, 2011) V poválečném období se stal turismus jedním z měřítek životní úrovně, charakteristickým pro všechny vrstvy společnosti ve vyspělých státech. (Indrová, 2009) </w:t>
      </w:r>
    </w:p>
    <w:p w14:paraId="55B60085" w14:textId="53D690C9" w:rsidR="006F7070" w:rsidRPr="006F7070" w:rsidRDefault="0001195D" w:rsidP="008E2C88">
      <w:pPr>
        <w:spacing w:before="240" w:after="160" w:line="360" w:lineRule="auto"/>
        <w:ind w:firstLine="708"/>
        <w:jc w:val="both"/>
        <w:rPr>
          <w:rFonts w:ascii="Times New Roman" w:hAnsi="Times New Roman" w:cs="Times New Roman"/>
        </w:rPr>
      </w:pPr>
      <w:r w:rsidRPr="006F7070">
        <w:rPr>
          <w:rFonts w:ascii="Times New Roman" w:hAnsi="Times New Roman" w:cs="Times New Roman"/>
        </w:rPr>
        <w:t>Účast</w:t>
      </w:r>
      <w:r w:rsidR="00B028E1">
        <w:rPr>
          <w:rFonts w:ascii="Times New Roman" w:hAnsi="Times New Roman" w:cs="Times New Roman"/>
        </w:rPr>
        <w:t xml:space="preserve"> v</w:t>
      </w:r>
      <w:r w:rsidRPr="006F7070">
        <w:rPr>
          <w:rFonts w:ascii="Times New Roman" w:hAnsi="Times New Roman" w:cs="Times New Roman"/>
        </w:rPr>
        <w:t xml:space="preserve"> cestovním ruchu se stává určitým rysem jednání daného člověka, kdy se v něm odrážejí potřeby, zájmy či cíle člověka. (Indrová, 2009) Cestovní ruch představuje největší pohyb lidí během roku. Hlavním motivem tak velkého pohybu a pobytu turistů je úmyslná změna prostředí, za cílem rekreace, poznáním nových míst či odpočinku. (Indrová, 2009) </w:t>
      </w:r>
    </w:p>
    <w:p w14:paraId="435F96CC" w14:textId="77777777" w:rsidR="0001195D" w:rsidRPr="006F7070" w:rsidRDefault="0001195D" w:rsidP="008E2C88">
      <w:pPr>
        <w:pStyle w:val="Nadpis2"/>
        <w:spacing w:before="240" w:after="160"/>
        <w:ind w:left="709" w:hanging="709"/>
      </w:pPr>
      <w:bookmarkStart w:id="24" w:name="_Toc131769890"/>
      <w:r w:rsidRPr="006F7070">
        <w:t>Organizace cestovního ruchu</w:t>
      </w:r>
      <w:bookmarkEnd w:id="24"/>
    </w:p>
    <w:p w14:paraId="4528DF29" w14:textId="6A71029D" w:rsidR="0001195D" w:rsidRPr="006F7070" w:rsidRDefault="0001195D" w:rsidP="008E2C88">
      <w:pPr>
        <w:spacing w:before="240" w:after="160" w:line="360" w:lineRule="auto"/>
        <w:ind w:firstLine="708"/>
        <w:jc w:val="both"/>
        <w:rPr>
          <w:rFonts w:ascii="Times New Roman" w:hAnsi="Times New Roman" w:cs="Times New Roman"/>
        </w:rPr>
      </w:pPr>
      <w:r w:rsidRPr="006F7070">
        <w:rPr>
          <w:rFonts w:ascii="Times New Roman" w:hAnsi="Times New Roman" w:cs="Times New Roman"/>
        </w:rPr>
        <w:t xml:space="preserve">Existuje až tisíc jednotlivých institucí, které se zabývají cestovním ruchem. Následující podkapitola se bude zabývat organizacemi, jež zaštiťují šíření, plánování, rozvoj a propagaci destinace. Všechny tyto funkce musí být vykonávány s vysokým stupněm propojení veřejného </w:t>
      </w:r>
      <w:r w:rsidRPr="006F7070">
        <w:rPr>
          <w:rFonts w:ascii="Times New Roman" w:hAnsi="Times New Roman" w:cs="Times New Roman"/>
        </w:rPr>
        <w:lastRenderedPageBreak/>
        <w:t>a soukromého sektoru na všech úrovních hierarchie destinace</w:t>
      </w:r>
      <w:r w:rsidRPr="006F7070">
        <w:rPr>
          <w:rStyle w:val="Znakapoznpodarou"/>
          <w:rFonts w:ascii="Times New Roman" w:hAnsi="Times New Roman" w:cs="Times New Roman"/>
        </w:rPr>
        <w:footnoteReference w:id="18"/>
      </w:r>
      <w:r w:rsidRPr="006F7070">
        <w:rPr>
          <w:rFonts w:ascii="Times New Roman" w:hAnsi="Times New Roman" w:cs="Times New Roman"/>
        </w:rPr>
        <w:t>. (</w:t>
      </w:r>
      <w:proofErr w:type="spellStart"/>
      <w:r w:rsidRPr="006F7070">
        <w:rPr>
          <w:rFonts w:ascii="Times New Roman" w:hAnsi="Times New Roman" w:cs="Times New Roman"/>
        </w:rPr>
        <w:t>Goeldner</w:t>
      </w:r>
      <w:proofErr w:type="spellEnd"/>
      <w:r w:rsidRPr="006F7070">
        <w:rPr>
          <w:rFonts w:ascii="Times New Roman" w:hAnsi="Times New Roman" w:cs="Times New Roman"/>
        </w:rPr>
        <w:t xml:space="preserve">, </w:t>
      </w:r>
      <w:proofErr w:type="spellStart"/>
      <w:r w:rsidRPr="006F7070">
        <w:rPr>
          <w:rFonts w:ascii="Times New Roman" w:hAnsi="Times New Roman" w:cs="Times New Roman"/>
        </w:rPr>
        <w:t>Ritchie</w:t>
      </w:r>
      <w:proofErr w:type="spellEnd"/>
      <w:r w:rsidRPr="006F7070">
        <w:rPr>
          <w:rFonts w:ascii="Times New Roman" w:hAnsi="Times New Roman" w:cs="Times New Roman"/>
        </w:rPr>
        <w:t>, 2014) Země můžeme z geografického hlediska rozdělit na regiony, provincie či města nebo obce. Turistické organizace je také možné rozlišovat dle typu vlastnictví na státní nebo soukromé. (</w:t>
      </w:r>
      <w:proofErr w:type="spellStart"/>
      <w:r w:rsidRPr="006F7070">
        <w:rPr>
          <w:rFonts w:ascii="Times New Roman" w:hAnsi="Times New Roman" w:cs="Times New Roman"/>
        </w:rPr>
        <w:t>Goeldner</w:t>
      </w:r>
      <w:proofErr w:type="spellEnd"/>
      <w:r w:rsidRPr="006F7070">
        <w:rPr>
          <w:rFonts w:ascii="Times New Roman" w:hAnsi="Times New Roman" w:cs="Times New Roman"/>
        </w:rPr>
        <w:t xml:space="preserve">, </w:t>
      </w:r>
      <w:proofErr w:type="spellStart"/>
      <w:r w:rsidRPr="006F7070">
        <w:rPr>
          <w:rFonts w:ascii="Times New Roman" w:hAnsi="Times New Roman" w:cs="Times New Roman"/>
        </w:rPr>
        <w:t>Ritchie</w:t>
      </w:r>
      <w:proofErr w:type="spellEnd"/>
      <w:r w:rsidRPr="006F7070">
        <w:rPr>
          <w:rFonts w:ascii="Times New Roman" w:hAnsi="Times New Roman" w:cs="Times New Roman"/>
        </w:rPr>
        <w:t xml:space="preserve">, 2014) Cílem této podkapitoly je seznámení se </w:t>
      </w:r>
      <w:r w:rsidR="00B028E1">
        <w:rPr>
          <w:rFonts w:ascii="Times New Roman" w:hAnsi="Times New Roman" w:cs="Times New Roman"/>
        </w:rPr>
        <w:t>s</w:t>
      </w:r>
      <w:r w:rsidRPr="006F7070">
        <w:rPr>
          <w:rFonts w:ascii="Times New Roman" w:hAnsi="Times New Roman" w:cs="Times New Roman"/>
        </w:rPr>
        <w:t> hlavními typy organizací a porozumět jej</w:t>
      </w:r>
      <w:r w:rsidR="00B028E1">
        <w:rPr>
          <w:rFonts w:ascii="Times New Roman" w:hAnsi="Times New Roman" w:cs="Times New Roman"/>
        </w:rPr>
        <w:t xml:space="preserve">ich </w:t>
      </w:r>
      <w:r w:rsidRPr="006F7070">
        <w:rPr>
          <w:rFonts w:ascii="Times New Roman" w:hAnsi="Times New Roman" w:cs="Times New Roman"/>
        </w:rPr>
        <w:t>vzájemným vztahům a činnostem.</w:t>
      </w:r>
    </w:p>
    <w:p w14:paraId="4C05F392" w14:textId="12EBCB61" w:rsidR="0001195D" w:rsidRPr="006F7070" w:rsidRDefault="0001195D" w:rsidP="008E2C88">
      <w:pPr>
        <w:pStyle w:val="Nadpis3"/>
        <w:numPr>
          <w:ilvl w:val="2"/>
          <w:numId w:val="6"/>
        </w:numPr>
        <w:ind w:left="709" w:hanging="709"/>
      </w:pPr>
      <w:bookmarkStart w:id="25" w:name="_Toc131769891"/>
      <w:r w:rsidRPr="006F7070">
        <w:t>Mezinárodní organizace</w:t>
      </w:r>
      <w:bookmarkEnd w:id="25"/>
    </w:p>
    <w:p w14:paraId="1B5E136A" w14:textId="77777777" w:rsidR="0001195D" w:rsidRPr="006F7070" w:rsidRDefault="0001195D" w:rsidP="008E2C88">
      <w:pPr>
        <w:spacing w:before="240" w:after="160" w:line="360" w:lineRule="auto"/>
        <w:ind w:firstLine="708"/>
        <w:jc w:val="both"/>
        <w:rPr>
          <w:rFonts w:ascii="Times New Roman" w:hAnsi="Times New Roman" w:cs="Times New Roman"/>
        </w:rPr>
      </w:pPr>
      <w:r w:rsidRPr="006F7070">
        <w:rPr>
          <w:rFonts w:ascii="Times New Roman" w:hAnsi="Times New Roman" w:cs="Times New Roman"/>
        </w:rPr>
        <w:t>Jako první si představíme organizace zastupující jak soukromý, tak i veřejný sektor. Mezinárodní instituce poskytují morální i faktické vedení. Dále také koordinují nebo posilují efektivní činnost jiných organizací v turismu. (</w:t>
      </w:r>
      <w:proofErr w:type="spellStart"/>
      <w:r w:rsidRPr="006F7070">
        <w:rPr>
          <w:rFonts w:ascii="Times New Roman" w:hAnsi="Times New Roman" w:cs="Times New Roman"/>
        </w:rPr>
        <w:t>Goeldner</w:t>
      </w:r>
      <w:proofErr w:type="spellEnd"/>
      <w:r w:rsidRPr="006F7070">
        <w:rPr>
          <w:rFonts w:ascii="Times New Roman" w:hAnsi="Times New Roman" w:cs="Times New Roman"/>
        </w:rPr>
        <w:t xml:space="preserve">, </w:t>
      </w:r>
      <w:proofErr w:type="spellStart"/>
      <w:r w:rsidRPr="006F7070">
        <w:rPr>
          <w:rFonts w:ascii="Times New Roman" w:hAnsi="Times New Roman" w:cs="Times New Roman"/>
        </w:rPr>
        <w:t>Ritchie</w:t>
      </w:r>
      <w:proofErr w:type="spellEnd"/>
      <w:r w:rsidRPr="006F7070">
        <w:rPr>
          <w:rFonts w:ascii="Times New Roman" w:hAnsi="Times New Roman" w:cs="Times New Roman"/>
        </w:rPr>
        <w:t>, 2014) Mezi mezinárodní organizace můžeme řadit Světovou organizaci cestovního ruchu (UNWTO), Světovou radu pro cestování a cestovní ruch (WTTC) nebo Mezinárodní asociaci pro leteckou přepravu (IATA).</w:t>
      </w:r>
    </w:p>
    <w:p w14:paraId="031B8827" w14:textId="0C5FC407" w:rsidR="0001195D" w:rsidRPr="006F7070" w:rsidRDefault="0001195D" w:rsidP="008E2C88">
      <w:pPr>
        <w:pStyle w:val="Nadpis4"/>
        <w:spacing w:before="240" w:after="160"/>
        <w:ind w:left="709" w:hanging="709"/>
      </w:pPr>
      <w:r w:rsidRPr="006F7070">
        <w:t>Světová organizace cestovního ruchu (United Nations World Tourism Organization)</w:t>
      </w:r>
    </w:p>
    <w:p w14:paraId="5242EDF3" w14:textId="77777777" w:rsidR="0001195D" w:rsidRPr="006F7070" w:rsidRDefault="0001195D"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Světová organizace cestovního ruchu (UNWTO) je agentura spadající pod OSN. UNWTO je odpovědné za podporu odpovědného, udržitelného a univerzálně dostupného cestovního ruchu. (UNWTO, 2023) V současnosti je nejznámější mezinárodní organizací v oblasti cestovního ruchu. Propaguje cestovní ruch jako hnací sílu ekonomického růstu, inkluzivního rozvoje a udržitelnosti životního prostředí. </w:t>
      </w:r>
    </w:p>
    <w:p w14:paraId="6CAF5C71" w14:textId="77777777" w:rsidR="0001195D" w:rsidRPr="006F7070" w:rsidRDefault="0001195D" w:rsidP="008E2C88">
      <w:pPr>
        <w:spacing w:before="240" w:after="160" w:line="360" w:lineRule="auto"/>
        <w:ind w:firstLine="708"/>
        <w:jc w:val="both"/>
        <w:rPr>
          <w:rFonts w:ascii="Times New Roman" w:hAnsi="Times New Roman" w:cs="Times New Roman"/>
        </w:rPr>
      </w:pPr>
      <w:r w:rsidRPr="006F7070">
        <w:rPr>
          <w:rFonts w:ascii="Times New Roman" w:hAnsi="Times New Roman" w:cs="Times New Roman"/>
        </w:rPr>
        <w:t>Mezinárodní organizace UNWTO má 160 členských zemí. (UNWTO, 2023) Nejvyšším orgánem této instituce je „Valné shromáždění“. Opatření k realizaci či doporučení Valného shromáždění jsou po konzultaci s generálním tajemníkem vydávána „Výkonnou radou“. (UNWTO, 2023) Sekretariát UNWTO nalezneme v hlavním městě Španělska – Madridu. (</w:t>
      </w:r>
      <w:proofErr w:type="spellStart"/>
      <w:r w:rsidRPr="006F7070">
        <w:rPr>
          <w:rFonts w:ascii="Times New Roman" w:hAnsi="Times New Roman" w:cs="Times New Roman"/>
        </w:rPr>
        <w:t>Goeldner</w:t>
      </w:r>
      <w:proofErr w:type="spellEnd"/>
      <w:r w:rsidRPr="006F7070">
        <w:rPr>
          <w:rFonts w:ascii="Times New Roman" w:hAnsi="Times New Roman" w:cs="Times New Roman"/>
        </w:rPr>
        <w:t xml:space="preserve">, </w:t>
      </w:r>
      <w:proofErr w:type="spellStart"/>
      <w:r w:rsidRPr="006F7070">
        <w:rPr>
          <w:rFonts w:ascii="Times New Roman" w:hAnsi="Times New Roman" w:cs="Times New Roman"/>
        </w:rPr>
        <w:t>Ritchie</w:t>
      </w:r>
      <w:proofErr w:type="spellEnd"/>
      <w:r w:rsidRPr="006F7070">
        <w:rPr>
          <w:rFonts w:ascii="Times New Roman" w:hAnsi="Times New Roman" w:cs="Times New Roman"/>
        </w:rPr>
        <w:t>, 2014) Sekretariát je veden generálním tajemníkem a je rozdělen do oddělení pokrývající otázky týkající se udržitelnosti, vzdělávání či trendů cestovního ruchu.</w:t>
      </w:r>
    </w:p>
    <w:p w14:paraId="1E7A51BD" w14:textId="6740A742" w:rsidR="0001195D" w:rsidRPr="006F7070" w:rsidRDefault="0001195D" w:rsidP="008E2C88">
      <w:pPr>
        <w:pStyle w:val="Nadpis3"/>
        <w:numPr>
          <w:ilvl w:val="2"/>
          <w:numId w:val="6"/>
        </w:numPr>
        <w:ind w:left="709" w:hanging="709"/>
      </w:pPr>
      <w:bookmarkStart w:id="26" w:name="_Toc131769892"/>
      <w:r w:rsidRPr="006F7070">
        <w:t>Rozvojové organizace (státní i mezinárodní)</w:t>
      </w:r>
      <w:bookmarkEnd w:id="26"/>
    </w:p>
    <w:p w14:paraId="559E8EB5" w14:textId="0EC6A251" w:rsidR="0001195D" w:rsidRPr="006F7070" w:rsidRDefault="0001195D" w:rsidP="0038218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lastRenderedPageBreak/>
        <w:t>Hlavním problémem při rozvoji cestovního ruchu je pokaždé financování. I přesto jsou některé významné finanční organizace ochotny poskytnout pomoc ve formě rozvojových úvěrů. (</w:t>
      </w:r>
      <w:proofErr w:type="spellStart"/>
      <w:r w:rsidRPr="006F7070">
        <w:rPr>
          <w:rFonts w:ascii="Times New Roman" w:hAnsi="Times New Roman" w:cs="Times New Roman"/>
        </w:rPr>
        <w:t>Goeldner</w:t>
      </w:r>
      <w:proofErr w:type="spellEnd"/>
      <w:r w:rsidRPr="006F7070">
        <w:rPr>
          <w:rFonts w:ascii="Times New Roman" w:hAnsi="Times New Roman" w:cs="Times New Roman"/>
        </w:rPr>
        <w:t xml:space="preserve">, </w:t>
      </w:r>
      <w:proofErr w:type="spellStart"/>
      <w:r w:rsidRPr="006F7070">
        <w:rPr>
          <w:rFonts w:ascii="Times New Roman" w:hAnsi="Times New Roman" w:cs="Times New Roman"/>
        </w:rPr>
        <w:t>Ritchie</w:t>
      </w:r>
      <w:proofErr w:type="spellEnd"/>
      <w:r w:rsidRPr="006F7070">
        <w:rPr>
          <w:rFonts w:ascii="Times New Roman" w:hAnsi="Times New Roman" w:cs="Times New Roman"/>
        </w:rPr>
        <w:t xml:space="preserve">, 2014) Jedním z několika institucí, které tuto pomoc posykují je Světová banka, Mezinárodní finanční korporace nebo Organizace pro ekonomickou spolupráci a rozvoj (OECD). </w:t>
      </w:r>
    </w:p>
    <w:p w14:paraId="3ED5A7CC" w14:textId="6C6890ED" w:rsidR="0001195D" w:rsidRPr="006F7070" w:rsidRDefault="0001195D" w:rsidP="008E2C88">
      <w:pPr>
        <w:pStyle w:val="Nadpis4"/>
        <w:spacing w:before="240" w:after="160"/>
        <w:ind w:left="709" w:hanging="709"/>
      </w:pPr>
      <w:r w:rsidRPr="006F7070">
        <w:t xml:space="preserve">Organizace pro hospodářskou spolupráci a rozvoj (Organization </w:t>
      </w:r>
      <w:proofErr w:type="spellStart"/>
      <w:r w:rsidRPr="006F7070">
        <w:t>for</w:t>
      </w:r>
      <w:proofErr w:type="spellEnd"/>
      <w:r w:rsidRPr="006F7070">
        <w:t xml:space="preserve"> Economic Co-operation and Development)</w:t>
      </w:r>
    </w:p>
    <w:p w14:paraId="2593021F" w14:textId="6A3F0599" w:rsidR="0001195D" w:rsidRPr="006F7070" w:rsidRDefault="0001195D" w:rsidP="0038218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Organizace pro ekonomickou a rozvojovou spolupráci mezinárodní organizace, pracují na vytváření lepších politik pro kvalitnější život. (OECD, 2023) Cílem OECD je vytváření politik, které podporují prosperitu</w:t>
      </w:r>
      <w:r w:rsidR="00681A39">
        <w:rPr>
          <w:rFonts w:ascii="Times New Roman" w:hAnsi="Times New Roman" w:cs="Times New Roman"/>
        </w:rPr>
        <w:t>,</w:t>
      </w:r>
      <w:r w:rsidRPr="006F7070">
        <w:rPr>
          <w:rFonts w:ascii="Times New Roman" w:hAnsi="Times New Roman" w:cs="Times New Roman"/>
        </w:rPr>
        <w:t xml:space="preserve"> rovnost a blahobyt pro všechny. (OECD, 2023) Instituce byla založena na základě úmluvy podepsané v Paříži dne 14. prosince 1960. (</w:t>
      </w:r>
      <w:proofErr w:type="spellStart"/>
      <w:r w:rsidRPr="006F7070">
        <w:rPr>
          <w:rFonts w:ascii="Times New Roman" w:hAnsi="Times New Roman" w:cs="Times New Roman"/>
        </w:rPr>
        <w:t>Goeldner</w:t>
      </w:r>
      <w:proofErr w:type="spellEnd"/>
      <w:r w:rsidRPr="006F7070">
        <w:rPr>
          <w:rFonts w:ascii="Times New Roman" w:hAnsi="Times New Roman" w:cs="Times New Roman"/>
        </w:rPr>
        <w:t xml:space="preserve">, </w:t>
      </w:r>
      <w:proofErr w:type="spellStart"/>
      <w:r w:rsidRPr="006F7070">
        <w:rPr>
          <w:rFonts w:ascii="Times New Roman" w:hAnsi="Times New Roman" w:cs="Times New Roman"/>
        </w:rPr>
        <w:t>Ritchie</w:t>
      </w:r>
      <w:proofErr w:type="spellEnd"/>
      <w:r w:rsidRPr="006F7070">
        <w:rPr>
          <w:rFonts w:ascii="Times New Roman" w:hAnsi="Times New Roman" w:cs="Times New Roman"/>
        </w:rPr>
        <w:t>, 2014)</w:t>
      </w:r>
    </w:p>
    <w:p w14:paraId="13C51DE8" w14:textId="10C82BA5" w:rsidR="0001195D" w:rsidRPr="006F7070" w:rsidRDefault="0001195D" w:rsidP="0038218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V současnosti má OECD 38 členů napříč Evropou, Severní a Jižní Amerikou a Asijsko-pacifickou oblastí. (OECD, 2023) Členské země jsou zastoupeny velvyslanci v Radě OECD. Organizace má také komisi pro cestovní ruch fungující jako směnné fórum pro monitorování strategií a strukturální rozvoj působící na rozvoj mezinárodního cestovního ruchu. (</w:t>
      </w:r>
      <w:proofErr w:type="spellStart"/>
      <w:r w:rsidRPr="006F7070">
        <w:rPr>
          <w:rFonts w:ascii="Times New Roman" w:hAnsi="Times New Roman" w:cs="Times New Roman"/>
        </w:rPr>
        <w:t>Goeldner</w:t>
      </w:r>
      <w:proofErr w:type="spellEnd"/>
      <w:r w:rsidRPr="006F7070">
        <w:rPr>
          <w:rFonts w:ascii="Times New Roman" w:hAnsi="Times New Roman" w:cs="Times New Roman"/>
        </w:rPr>
        <w:t xml:space="preserve">, </w:t>
      </w:r>
      <w:proofErr w:type="spellStart"/>
      <w:r w:rsidRPr="006F7070">
        <w:rPr>
          <w:rFonts w:ascii="Times New Roman" w:hAnsi="Times New Roman" w:cs="Times New Roman"/>
        </w:rPr>
        <w:t>Ritchie</w:t>
      </w:r>
      <w:proofErr w:type="spellEnd"/>
      <w:r w:rsidRPr="006F7070">
        <w:rPr>
          <w:rFonts w:ascii="Times New Roman" w:hAnsi="Times New Roman" w:cs="Times New Roman"/>
        </w:rPr>
        <w:t>, 2014)</w:t>
      </w:r>
    </w:p>
    <w:p w14:paraId="0C18FB11" w14:textId="3B81C975" w:rsidR="0001195D" w:rsidRPr="006F7070" w:rsidRDefault="0001195D" w:rsidP="008E2C88">
      <w:pPr>
        <w:pStyle w:val="Nadpis3"/>
        <w:numPr>
          <w:ilvl w:val="2"/>
          <w:numId w:val="6"/>
        </w:numPr>
        <w:ind w:left="709" w:hanging="709"/>
      </w:pPr>
      <w:bookmarkStart w:id="27" w:name="_Toc131769893"/>
      <w:r w:rsidRPr="006F7070">
        <w:t>Regionální mezinárodní organizace</w:t>
      </w:r>
      <w:bookmarkEnd w:id="27"/>
    </w:p>
    <w:p w14:paraId="35646DFA" w14:textId="574FB444" w:rsidR="0001195D" w:rsidRPr="006F7070" w:rsidRDefault="0001195D" w:rsidP="008E2C88">
      <w:pPr>
        <w:spacing w:before="240" w:after="160" w:line="360" w:lineRule="auto"/>
        <w:ind w:firstLine="708"/>
        <w:jc w:val="both"/>
        <w:rPr>
          <w:rFonts w:ascii="Times New Roman" w:hAnsi="Times New Roman" w:cs="Times New Roman"/>
        </w:rPr>
      </w:pPr>
      <w:r w:rsidRPr="006F7070">
        <w:rPr>
          <w:rFonts w:ascii="Times New Roman" w:hAnsi="Times New Roman" w:cs="Times New Roman"/>
        </w:rPr>
        <w:t>Dalšími významnými organizacemi jsou mezinárodní organizace na regionální úrovni. Některé regiony světa si za cíl posílit svoji konkurenceschopnost ustavily speciální propagační či výzkumné instituce. Tyto instituce pomáhají regionům lépe porozumět turistickému trhu a zaměřují se na propagaci regionu jako turistické destinace. (</w:t>
      </w:r>
      <w:proofErr w:type="spellStart"/>
      <w:r w:rsidRPr="006F7070">
        <w:rPr>
          <w:rFonts w:ascii="Times New Roman" w:hAnsi="Times New Roman" w:cs="Times New Roman"/>
        </w:rPr>
        <w:t>Goeldner</w:t>
      </w:r>
      <w:proofErr w:type="spellEnd"/>
      <w:r w:rsidRPr="006F7070">
        <w:rPr>
          <w:rFonts w:ascii="Times New Roman" w:hAnsi="Times New Roman" w:cs="Times New Roman"/>
        </w:rPr>
        <w:t xml:space="preserve">, </w:t>
      </w:r>
      <w:proofErr w:type="spellStart"/>
      <w:r w:rsidRPr="006F7070">
        <w:rPr>
          <w:rFonts w:ascii="Times New Roman" w:hAnsi="Times New Roman" w:cs="Times New Roman"/>
        </w:rPr>
        <w:t>Ritchie</w:t>
      </w:r>
      <w:proofErr w:type="spellEnd"/>
      <w:r w:rsidRPr="006F7070">
        <w:rPr>
          <w:rFonts w:ascii="Times New Roman" w:hAnsi="Times New Roman" w:cs="Times New Roman"/>
        </w:rPr>
        <w:t>, 2014)</w:t>
      </w:r>
    </w:p>
    <w:p w14:paraId="68DBEF80" w14:textId="77777777" w:rsidR="0001195D" w:rsidRPr="006F7070" w:rsidRDefault="0001195D" w:rsidP="008E2C88">
      <w:pPr>
        <w:pStyle w:val="Nadpis4"/>
        <w:tabs>
          <w:tab w:val="left" w:pos="709"/>
        </w:tabs>
        <w:spacing w:before="240" w:after="160"/>
        <w:ind w:hanging="1572"/>
      </w:pPr>
      <w:r w:rsidRPr="006F7070">
        <w:t xml:space="preserve">Asociace cestovního ruchu tichomořské Asie (Pacific </w:t>
      </w:r>
      <w:proofErr w:type="spellStart"/>
      <w:r w:rsidRPr="006F7070">
        <w:t>Asia</w:t>
      </w:r>
      <w:proofErr w:type="spellEnd"/>
      <w:r w:rsidRPr="006F7070">
        <w:t xml:space="preserve"> </w:t>
      </w:r>
      <w:proofErr w:type="spellStart"/>
      <w:r w:rsidRPr="006F7070">
        <w:t>Travel</w:t>
      </w:r>
      <w:proofErr w:type="spellEnd"/>
      <w:r w:rsidRPr="006F7070">
        <w:t xml:space="preserve"> </w:t>
      </w:r>
      <w:proofErr w:type="spellStart"/>
      <w:r w:rsidRPr="006F7070">
        <w:t>Association</w:t>
      </w:r>
      <w:proofErr w:type="spellEnd"/>
      <w:r w:rsidRPr="006F7070">
        <w:t>)</w:t>
      </w:r>
    </w:p>
    <w:p w14:paraId="587FFFFA" w14:textId="74AF1198" w:rsidR="0001195D" w:rsidRPr="006F7070" w:rsidRDefault="0001195D" w:rsidP="008E2C88">
      <w:pPr>
        <w:spacing w:before="240" w:after="160" w:line="360" w:lineRule="auto"/>
        <w:ind w:firstLine="708"/>
        <w:jc w:val="both"/>
        <w:rPr>
          <w:rFonts w:ascii="Times New Roman" w:hAnsi="Times New Roman" w:cs="Times New Roman"/>
        </w:rPr>
      </w:pPr>
      <w:r w:rsidRPr="006F7070">
        <w:rPr>
          <w:rFonts w:ascii="Times New Roman" w:hAnsi="Times New Roman" w:cs="Times New Roman"/>
        </w:rPr>
        <w:t xml:space="preserve">Asociace cestovního ruchu tichomořské Asie (PATA) je nezisková organizace založená na členství, která působí jako iniciátor odpovědného rozvoje cestování a cestovního </w:t>
      </w:r>
      <w:r w:rsidR="00681A39">
        <w:rPr>
          <w:rFonts w:ascii="Times New Roman" w:hAnsi="Times New Roman" w:cs="Times New Roman"/>
        </w:rPr>
        <w:t>r</w:t>
      </w:r>
      <w:r w:rsidRPr="006F7070">
        <w:rPr>
          <w:rFonts w:ascii="Times New Roman" w:hAnsi="Times New Roman" w:cs="Times New Roman"/>
        </w:rPr>
        <w:t>uchu v rámci asijsko-pacifického regionu. (PATA, 2023) PATA byla založená na Havajských ostrovech v roce 1951 za účelem rozvoje turismu mezi turistickými destinacemi v Tichém oceánu a jeho pobřeží. (</w:t>
      </w:r>
      <w:proofErr w:type="spellStart"/>
      <w:r w:rsidRPr="006F7070">
        <w:rPr>
          <w:rFonts w:ascii="Times New Roman" w:hAnsi="Times New Roman" w:cs="Times New Roman"/>
        </w:rPr>
        <w:t>Goeldner</w:t>
      </w:r>
      <w:proofErr w:type="spellEnd"/>
      <w:r w:rsidRPr="006F7070">
        <w:rPr>
          <w:rFonts w:ascii="Times New Roman" w:hAnsi="Times New Roman" w:cs="Times New Roman"/>
        </w:rPr>
        <w:t xml:space="preserve">, </w:t>
      </w:r>
      <w:proofErr w:type="spellStart"/>
      <w:r w:rsidRPr="006F7070">
        <w:rPr>
          <w:rFonts w:ascii="Times New Roman" w:hAnsi="Times New Roman" w:cs="Times New Roman"/>
        </w:rPr>
        <w:t>Ritchie</w:t>
      </w:r>
      <w:proofErr w:type="spellEnd"/>
      <w:r w:rsidRPr="006F7070">
        <w:rPr>
          <w:rFonts w:ascii="Times New Roman" w:hAnsi="Times New Roman" w:cs="Times New Roman"/>
        </w:rPr>
        <w:t>, 2014) Tím</w:t>
      </w:r>
      <w:r w:rsidR="00FA5017">
        <w:rPr>
          <w:rFonts w:ascii="Times New Roman" w:hAnsi="Times New Roman" w:cs="Times New Roman"/>
        </w:rPr>
        <w:t>,</w:t>
      </w:r>
      <w:r w:rsidRPr="006F7070">
        <w:rPr>
          <w:rFonts w:ascii="Times New Roman" w:hAnsi="Times New Roman" w:cs="Times New Roman"/>
        </w:rPr>
        <w:t xml:space="preserve"> že organizace spojuje členy ze </w:t>
      </w:r>
      <w:r w:rsidRPr="006F7070">
        <w:rPr>
          <w:rFonts w:ascii="Times New Roman" w:hAnsi="Times New Roman" w:cs="Times New Roman"/>
        </w:rPr>
        <w:lastRenderedPageBreak/>
        <w:t>soukromého i veřejného sektoru, umožňuje smysluplná partnerství ke zvýšení hodnoty, kvality a udržitelného růstu cestovního ruchu v rámci tohoto regionu. (PATA, 2023)</w:t>
      </w:r>
    </w:p>
    <w:p w14:paraId="418C0B0A" w14:textId="77777777" w:rsidR="0001195D" w:rsidRPr="006F7070" w:rsidRDefault="0001195D" w:rsidP="008E2C88">
      <w:pPr>
        <w:spacing w:before="240" w:after="160" w:line="360" w:lineRule="auto"/>
        <w:ind w:firstLine="708"/>
        <w:jc w:val="both"/>
        <w:rPr>
          <w:rFonts w:ascii="Times New Roman" w:hAnsi="Times New Roman" w:cs="Times New Roman"/>
        </w:rPr>
      </w:pPr>
      <w:r w:rsidRPr="006F7070">
        <w:rPr>
          <w:rFonts w:ascii="Times New Roman" w:hAnsi="Times New Roman" w:cs="Times New Roman"/>
        </w:rPr>
        <w:t xml:space="preserve">Budoucnost cestovního ruchu je závislá na ochraně přírodních, kulturních i historických památek a hodnot asijsko-pacifického regionu. (Goeldner, Ritchie, 2014) Jako jedna z předních asociací cestovního ruchu v asijsko-pacifickém regionu podporuje </w:t>
      </w:r>
      <w:r w:rsidRPr="006F7070">
        <w:rPr>
          <w:rFonts w:ascii="Times New Roman" w:hAnsi="Times New Roman" w:cs="Times New Roman"/>
          <w:i/>
          <w:iCs/>
        </w:rPr>
        <w:t>„Globální etický kodex cestovního ruchu OSN“</w:t>
      </w:r>
      <w:r w:rsidRPr="006F7070">
        <w:rPr>
          <w:rFonts w:ascii="Times New Roman" w:hAnsi="Times New Roman" w:cs="Times New Roman"/>
        </w:rPr>
        <w:t xml:space="preserve"> a podporuje práci Světového výboru pro etiku cestovního ruchu. (PATA, 2023) PATA také chápe roli cestovního ruchu při prosazování empatie, míru a mezikulturního porozumění a vyzývá všechny zúčastněné strany cestovního ruchu, aby tyto principy dodržovaly. (PATA, 2023)</w:t>
      </w:r>
    </w:p>
    <w:p w14:paraId="0F877262" w14:textId="77777777" w:rsidR="00913E20" w:rsidRPr="006F7070" w:rsidRDefault="00913E20" w:rsidP="006F7070">
      <w:pPr>
        <w:spacing w:line="360" w:lineRule="auto"/>
        <w:jc w:val="both"/>
        <w:rPr>
          <w:rFonts w:ascii="Times New Roman" w:hAnsi="Times New Roman" w:cs="Times New Roman"/>
        </w:rPr>
      </w:pPr>
    </w:p>
    <w:p w14:paraId="5A3BD95D" w14:textId="77777777" w:rsidR="00913E20" w:rsidRPr="006F7070" w:rsidRDefault="00913E20" w:rsidP="006F7070">
      <w:pPr>
        <w:spacing w:line="360" w:lineRule="auto"/>
        <w:jc w:val="both"/>
        <w:rPr>
          <w:rFonts w:ascii="Times New Roman" w:hAnsi="Times New Roman" w:cs="Times New Roman"/>
        </w:rPr>
      </w:pPr>
    </w:p>
    <w:p w14:paraId="450EB4BA" w14:textId="77777777" w:rsidR="00913E20" w:rsidRPr="006F7070" w:rsidRDefault="00913E20" w:rsidP="006F7070">
      <w:pPr>
        <w:spacing w:line="360" w:lineRule="auto"/>
        <w:jc w:val="both"/>
        <w:rPr>
          <w:rFonts w:ascii="Times New Roman" w:hAnsi="Times New Roman" w:cs="Times New Roman"/>
        </w:rPr>
      </w:pPr>
    </w:p>
    <w:p w14:paraId="19B60EB2" w14:textId="7F992B26" w:rsidR="00A36993" w:rsidRPr="006F7070" w:rsidRDefault="00A36993" w:rsidP="006F7070">
      <w:pPr>
        <w:spacing w:line="360" w:lineRule="auto"/>
        <w:jc w:val="both"/>
        <w:rPr>
          <w:rFonts w:ascii="Times New Roman" w:hAnsi="Times New Roman" w:cs="Times New Roman"/>
        </w:rPr>
      </w:pPr>
      <w:r w:rsidRPr="006F7070">
        <w:rPr>
          <w:rFonts w:ascii="Times New Roman" w:hAnsi="Times New Roman" w:cs="Times New Roman"/>
        </w:rPr>
        <w:br w:type="page"/>
      </w:r>
    </w:p>
    <w:p w14:paraId="2071C2B2" w14:textId="77777777" w:rsidR="00A36993" w:rsidRPr="006F7070" w:rsidRDefault="00A36993" w:rsidP="008E2C88">
      <w:pPr>
        <w:pStyle w:val="Nadpis1"/>
        <w:spacing w:after="160"/>
        <w:ind w:left="709" w:hanging="709"/>
        <w:rPr>
          <w:rFonts w:cs="Times New Roman"/>
        </w:rPr>
      </w:pPr>
      <w:bookmarkStart w:id="28" w:name="_Toc131769894"/>
      <w:r w:rsidRPr="006F7070">
        <w:rPr>
          <w:rFonts w:cs="Times New Roman"/>
        </w:rPr>
        <w:lastRenderedPageBreak/>
        <w:t>Filipíny</w:t>
      </w:r>
      <w:bookmarkEnd w:id="28"/>
    </w:p>
    <w:p w14:paraId="4746E9A6" w14:textId="0BD938A2" w:rsidR="00A36993" w:rsidRPr="006F7070" w:rsidRDefault="00A36993" w:rsidP="008E2C88">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Tato část práce se zaměří na Filipíny</w:t>
      </w:r>
      <w:r w:rsidR="0095692D">
        <w:rPr>
          <w:rFonts w:ascii="Times New Roman" w:hAnsi="Times New Roman" w:cs="Times New Roman"/>
        </w:rPr>
        <w:t xml:space="preserve"> a jejich</w:t>
      </w:r>
      <w:r w:rsidRPr="006F7070">
        <w:rPr>
          <w:rFonts w:ascii="Times New Roman" w:hAnsi="Times New Roman" w:cs="Times New Roman"/>
        </w:rPr>
        <w:t xml:space="preserve"> cestovní ruch. Dále zde také bude popsán udržitelný cestovní ruch Filipín a v poslední části bude zmíněn ostrov Boracay, který si prošel šestiměsíční uzávěrou. </w:t>
      </w:r>
    </w:p>
    <w:p w14:paraId="51FC52B2" w14:textId="77777777" w:rsidR="008E2C88" w:rsidRDefault="00A36993" w:rsidP="008E2C88">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Filipíny, oficiálně Filipínská republika, j</w:t>
      </w:r>
      <w:r w:rsidR="008B3CBA">
        <w:rPr>
          <w:rFonts w:ascii="Times New Roman" w:hAnsi="Times New Roman" w:cs="Times New Roman"/>
        </w:rPr>
        <w:t>sou</w:t>
      </w:r>
      <w:r w:rsidRPr="006F7070">
        <w:rPr>
          <w:rFonts w:ascii="Times New Roman" w:hAnsi="Times New Roman" w:cs="Times New Roman"/>
        </w:rPr>
        <w:t xml:space="preserve"> ostrovní stát nacházející se v jihovýchodní Asii. Svůj název odvozují od španělského krále Filipa II., který byl králem během španělské kolonizace ostrovů v 16. století. Filipíny se v současnosti řadí k nově industrializovaným státům, kdy od dominance zemědělství přecházejí k ekonomice založené na průmyslové výrobě a službách. (Vondra, 2016) Filipínská republika je součástí mnoha mezinárodních organizací. Je zakládajícím členem OSN, také je členem Asociace národů jihovýchodní Asie (ASEAN)</w:t>
      </w:r>
      <w:r w:rsidRPr="006F7070">
        <w:rPr>
          <w:rStyle w:val="Znakapoznpodarou"/>
          <w:rFonts w:ascii="Times New Roman" w:hAnsi="Times New Roman" w:cs="Times New Roman"/>
        </w:rPr>
        <w:footnoteReference w:id="19"/>
      </w:r>
      <w:r w:rsidRPr="006F7070">
        <w:rPr>
          <w:rFonts w:ascii="Times New Roman" w:hAnsi="Times New Roman" w:cs="Times New Roman"/>
        </w:rPr>
        <w:t xml:space="preserve"> či Rady pro ekonomickou spolupráci Asie a Tichomoří (APEC).</w:t>
      </w:r>
      <w:r w:rsidRPr="006F7070">
        <w:rPr>
          <w:rStyle w:val="Znakapoznpodarou"/>
          <w:rFonts w:ascii="Times New Roman" w:hAnsi="Times New Roman" w:cs="Times New Roman"/>
        </w:rPr>
        <w:footnoteReference w:id="20"/>
      </w:r>
      <w:r w:rsidRPr="006F7070">
        <w:rPr>
          <w:rFonts w:ascii="Times New Roman" w:hAnsi="Times New Roman" w:cs="Times New Roman"/>
        </w:rPr>
        <w:t xml:space="preserve"> </w:t>
      </w:r>
    </w:p>
    <w:p w14:paraId="3B4E0682" w14:textId="57FD4F9A" w:rsidR="00A36993" w:rsidRPr="006F7070" w:rsidRDefault="00A36993" w:rsidP="008E2C88">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Skládají se z přibližně 7 640 ostrovů, z toho je zhruba 2 000 ostrovů osídlených. (National Geographic, 2019) Zemi je možné rozdělit na tři hlavní oblasti – Luzon, Visayas a Mindanao. (COUNTRYREPORTS, 2023)</w:t>
      </w:r>
    </w:p>
    <w:p w14:paraId="3B5C7847" w14:textId="5290A48B" w:rsidR="00A36993" w:rsidRPr="006F7070" w:rsidRDefault="00A36993" w:rsidP="008E2C88">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Filipínská republika leží v oblasti vlivu monzunů a výrazně j</w:t>
      </w:r>
      <w:r w:rsidR="008B3CBA">
        <w:rPr>
          <w:rFonts w:ascii="Times New Roman" w:hAnsi="Times New Roman" w:cs="Times New Roman"/>
        </w:rPr>
        <w:t>i</w:t>
      </w:r>
      <w:r w:rsidRPr="006F7070">
        <w:rPr>
          <w:rFonts w:ascii="Times New Roman" w:hAnsi="Times New Roman" w:cs="Times New Roman"/>
        </w:rPr>
        <w:t xml:space="preserve"> ovlivňuji tichomořské pasáty. (Filip, 1982) Na podnebí Filipín má vliv také nadmořská výška a rozčlenění povrchu na několik tisíc ostrovů. Klimaticky větší rozdíl můžeme spíše pozorovat mezi západem a východem republiky, než mezi jejím severem a jihem. (Filip, 1982) V rozmezí května až října přichází srážky, které ovlivňuje jihovýchodní pasát. Poté od října do dubna ovlivňuje Filipíny hlavně severovýchodní pasát. (Filip, 1982) Při různé změně větrů postihují Filipíny tajfuny. Nejvíce zasaženou oblastí, vlivem těchto klimatických jevů, je severní Luzon. (Filip, 1982)</w:t>
      </w:r>
    </w:p>
    <w:p w14:paraId="657F0778" w14:textId="70445E19" w:rsidR="00A36993" w:rsidRPr="006F7070" w:rsidRDefault="00A36993" w:rsidP="008E2C88">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Na Filipínách žije 117 miliónů obyvatel </w:t>
      </w:r>
      <w:r w:rsidR="00273550" w:rsidRPr="006F7070">
        <w:rPr>
          <w:rFonts w:ascii="Times New Roman" w:hAnsi="Times New Roman" w:cs="Times New Roman"/>
        </w:rPr>
        <w:t>(</w:t>
      </w:r>
      <w:r w:rsidRPr="006F7070">
        <w:rPr>
          <w:rFonts w:ascii="Times New Roman" w:hAnsi="Times New Roman" w:cs="Times New Roman"/>
        </w:rPr>
        <w:t xml:space="preserve">2023). (Macrotrends, 2023) Při sčítání lidu v roce 2015 bylo zjištěno, že přibližně 51 % filipínských obyvatel žije v městských oblastech. </w:t>
      </w:r>
      <w:r w:rsidRPr="006F7070">
        <w:rPr>
          <w:rFonts w:ascii="Times New Roman" w:hAnsi="Times New Roman" w:cs="Times New Roman"/>
        </w:rPr>
        <w:lastRenderedPageBreak/>
        <w:t xml:space="preserve">(Philippines Statistics Authority, 2019) Hlavní město Manila se společně s nejlidnatějším městem země </w:t>
      </w:r>
      <w:proofErr w:type="spellStart"/>
      <w:r w:rsidRPr="006F7070">
        <w:rPr>
          <w:rFonts w:ascii="Times New Roman" w:hAnsi="Times New Roman" w:cs="Times New Roman"/>
        </w:rPr>
        <w:t>Quezon</w:t>
      </w:r>
      <w:proofErr w:type="spellEnd"/>
      <w:r w:rsidRPr="006F7070">
        <w:rPr>
          <w:rFonts w:ascii="Times New Roman" w:hAnsi="Times New Roman" w:cs="Times New Roman"/>
        </w:rPr>
        <w:t xml:space="preserve"> City nachází v metropolitní oblasti nazývané Metro Manila.</w:t>
      </w:r>
    </w:p>
    <w:p w14:paraId="554E71F7" w14:textId="63473909" w:rsidR="00A36993" w:rsidRPr="006F7070" w:rsidRDefault="00A36993" w:rsidP="008E2C88">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Úředním jazykem Filipín je filipínština</w:t>
      </w:r>
      <w:r w:rsidRPr="006F7070">
        <w:rPr>
          <w:rStyle w:val="Znakapoznpodarou"/>
          <w:rFonts w:ascii="Times New Roman" w:hAnsi="Times New Roman" w:cs="Times New Roman"/>
        </w:rPr>
        <w:footnoteReference w:id="21"/>
      </w:r>
      <w:r w:rsidRPr="006F7070">
        <w:rPr>
          <w:rFonts w:ascii="Times New Roman" w:hAnsi="Times New Roman" w:cs="Times New Roman"/>
        </w:rPr>
        <w:t xml:space="preserve"> a angličtina. (Filip, 2016) </w:t>
      </w:r>
      <w:r w:rsidR="00D53FDE" w:rsidRPr="006F7070">
        <w:rPr>
          <w:rFonts w:ascii="Times New Roman" w:hAnsi="Times New Roman" w:cs="Times New Roman"/>
        </w:rPr>
        <w:t>Většina Filipínců se hlásí ke</w:t>
      </w:r>
      <w:r w:rsidRPr="006F7070">
        <w:rPr>
          <w:rFonts w:ascii="Times New Roman" w:hAnsi="Times New Roman" w:cs="Times New Roman"/>
        </w:rPr>
        <w:t xml:space="preserve"> katolicismus, a</w:t>
      </w:r>
      <w:r w:rsidR="00D53FDE" w:rsidRPr="006F7070">
        <w:rPr>
          <w:rFonts w:ascii="Times New Roman" w:hAnsi="Times New Roman" w:cs="Times New Roman"/>
        </w:rPr>
        <w:t>však</w:t>
      </w:r>
      <w:r w:rsidRPr="006F7070">
        <w:rPr>
          <w:rFonts w:ascii="Times New Roman" w:hAnsi="Times New Roman" w:cs="Times New Roman"/>
        </w:rPr>
        <w:t xml:space="preserve"> v jižní části země je možné najít komunity muslimů či budhistů. (Henderson, 2011) Gramotnost na Filipínách vzrostla mezi lety 2010-2021 o 1,4 % a   v roce 2021 dosáhla 99, 27 %. (GlobalData, 2022) </w:t>
      </w:r>
      <w:r w:rsidR="00D53FDE" w:rsidRPr="006F7070">
        <w:rPr>
          <w:rFonts w:ascii="Times New Roman" w:hAnsi="Times New Roman" w:cs="Times New Roman"/>
        </w:rPr>
        <w:t>Největší zastoupené</w:t>
      </w:r>
      <w:r w:rsidRPr="006F7070">
        <w:rPr>
          <w:rFonts w:ascii="Times New Roman" w:hAnsi="Times New Roman" w:cs="Times New Roman"/>
        </w:rPr>
        <w:t xml:space="preserve"> náboženstv</w:t>
      </w:r>
      <w:r w:rsidR="00D53FDE" w:rsidRPr="006F7070">
        <w:rPr>
          <w:rFonts w:ascii="Times New Roman" w:hAnsi="Times New Roman" w:cs="Times New Roman"/>
        </w:rPr>
        <w:t>í na</w:t>
      </w:r>
      <w:r w:rsidRPr="006F7070">
        <w:rPr>
          <w:rFonts w:ascii="Times New Roman" w:hAnsi="Times New Roman" w:cs="Times New Roman"/>
        </w:rPr>
        <w:t xml:space="preserve"> Filipín</w:t>
      </w:r>
      <w:r w:rsidR="00D53FDE" w:rsidRPr="006F7070">
        <w:rPr>
          <w:rFonts w:ascii="Times New Roman" w:hAnsi="Times New Roman" w:cs="Times New Roman"/>
        </w:rPr>
        <w:t>ách</w:t>
      </w:r>
      <w:r w:rsidRPr="006F7070">
        <w:rPr>
          <w:rFonts w:ascii="Times New Roman" w:hAnsi="Times New Roman" w:cs="Times New Roman"/>
        </w:rPr>
        <w:t xml:space="preserve"> je křesťanství, kdy se k římskokatolické církvi hlásí přibližně 80 % obyvatelstva a 10 % vyznává protestanské. (Vondra, 2016) K islámu se hlásí 5-7 % obyvatel a zbytek obyvatel jsou animisté nebo se hlásí k budhismu či hinduismu. </w:t>
      </w:r>
    </w:p>
    <w:p w14:paraId="3D76F5BC" w14:textId="77777777" w:rsidR="00A36993" w:rsidRPr="006F7070" w:rsidRDefault="00A36993" w:rsidP="006A2CAD">
      <w:pPr>
        <w:pStyle w:val="Nadpis2"/>
        <w:spacing w:before="240" w:after="160"/>
        <w:ind w:left="709" w:hanging="709"/>
        <w:rPr>
          <w:rFonts w:cs="Times New Roman"/>
        </w:rPr>
      </w:pPr>
      <w:bookmarkStart w:id="29" w:name="_Toc131769895"/>
      <w:r w:rsidRPr="006F7070">
        <w:rPr>
          <w:rFonts w:cs="Times New Roman"/>
        </w:rPr>
        <w:t>Historie</w:t>
      </w:r>
      <w:bookmarkEnd w:id="29"/>
    </w:p>
    <w:p w14:paraId="17BE0172" w14:textId="54CB0122" w:rsidR="00A36993" w:rsidRPr="006F7070" w:rsidRDefault="00A36993"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Za nejstarší obyvatelstvo Filipín jsou považování Negrité. Není přesně znáno, kdy Negrité Filipíny osídlil</w:t>
      </w:r>
      <w:r w:rsidR="00D53FDE" w:rsidRPr="006F7070">
        <w:rPr>
          <w:rFonts w:ascii="Times New Roman" w:hAnsi="Times New Roman" w:cs="Times New Roman"/>
        </w:rPr>
        <w:t>i</w:t>
      </w:r>
      <w:r w:rsidRPr="006F7070">
        <w:rPr>
          <w:rFonts w:ascii="Times New Roman" w:hAnsi="Times New Roman" w:cs="Times New Roman"/>
        </w:rPr>
        <w:t xml:space="preserve">, ale udává se rozmezí před 20–30 tisíci lety pře naším letopočtem. (Vondra, 2016) Tradičně jde o lovce a sběrače žijící v menších skupinách, jejichž životní styl </w:t>
      </w:r>
      <w:r w:rsidR="00BF0799">
        <w:rPr>
          <w:rFonts w:ascii="Times New Roman" w:hAnsi="Times New Roman" w:cs="Times New Roman"/>
        </w:rPr>
        <w:t>j</w:t>
      </w:r>
      <w:r w:rsidRPr="006F7070">
        <w:rPr>
          <w:rFonts w:ascii="Times New Roman" w:hAnsi="Times New Roman" w:cs="Times New Roman"/>
        </w:rPr>
        <w:t>e spojen s přírodou.</w:t>
      </w:r>
    </w:p>
    <w:p w14:paraId="6F4A2536" w14:textId="77777777" w:rsidR="00A36993" w:rsidRPr="006F7070" w:rsidRDefault="00A36993"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Okolo 3. tisíciletí př.n.l. zasáhla Filipíny expanze austronéského obyvatelstva, kdy za jejich původ bývá označována jižní Čína. (Vondra, 2016) Toto „stěhování národů“ poté pokračovalo přes Filipíny jihozápadním a jihovýchodním směrem. Za určitý symbol této éry bývá považován </w:t>
      </w:r>
      <w:r w:rsidRPr="006F7070">
        <w:rPr>
          <w:rFonts w:ascii="Times New Roman" w:hAnsi="Times New Roman" w:cs="Times New Roman"/>
          <w:i/>
          <w:iCs/>
        </w:rPr>
        <w:t xml:space="preserve">„balangay“. </w:t>
      </w:r>
      <w:r w:rsidRPr="006F7070">
        <w:rPr>
          <w:rFonts w:ascii="Times New Roman" w:hAnsi="Times New Roman" w:cs="Times New Roman"/>
        </w:rPr>
        <w:t xml:space="preserve">(Vondra, 2016) Balangay je dřevěné plavidlo určené pro několik desítek lidí, které se zpravidla dědilo z generace na generaci. </w:t>
      </w:r>
    </w:p>
    <w:p w14:paraId="0A828EAB" w14:textId="19C381DA" w:rsidR="00A36993" w:rsidRPr="006F7070" w:rsidRDefault="00A36993"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V průběhu 1. tisíciletí se v jihovýchodní Asii, ať už na pevninské či ostrovní části, začal rozvíjet mezinárodní obchod. V tomto období se </w:t>
      </w:r>
      <w:r w:rsidR="00D53FDE" w:rsidRPr="006F7070">
        <w:rPr>
          <w:rFonts w:ascii="Times New Roman" w:hAnsi="Times New Roman" w:cs="Times New Roman"/>
        </w:rPr>
        <w:t>na Filipíny</w:t>
      </w:r>
      <w:r w:rsidRPr="006F7070">
        <w:rPr>
          <w:rFonts w:ascii="Times New Roman" w:hAnsi="Times New Roman" w:cs="Times New Roman"/>
        </w:rPr>
        <w:t xml:space="preserve"> dostává i čínský element, o kterém vypovídá mnoho nálezů čínské keramiky či mincí. (Vondra, 2016)</w:t>
      </w:r>
    </w:p>
    <w:p w14:paraId="4DA7E7F3" w14:textId="77777777" w:rsidR="00A36993" w:rsidRPr="006F7070" w:rsidRDefault="00A36993"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Někdy koncem 13. století vzniká na severu Sumatry první muslimské knížectví,</w:t>
      </w:r>
      <w:r w:rsidRPr="006F7070">
        <w:rPr>
          <w:rStyle w:val="Znakapoznpodarou"/>
          <w:rFonts w:ascii="Times New Roman" w:hAnsi="Times New Roman" w:cs="Times New Roman"/>
        </w:rPr>
        <w:footnoteReference w:id="22"/>
      </w:r>
      <w:r w:rsidRPr="006F7070">
        <w:rPr>
          <w:rFonts w:ascii="Times New Roman" w:hAnsi="Times New Roman" w:cs="Times New Roman"/>
        </w:rPr>
        <w:t xml:space="preserve"> a islám se tak dostává i do ostrovní části jihovýchodní Asie. (Vondra, 2016)</w:t>
      </w:r>
    </w:p>
    <w:p w14:paraId="3D7A2719" w14:textId="77777777" w:rsidR="00A36993" w:rsidRPr="006F7070" w:rsidRDefault="00A36993"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lastRenderedPageBreak/>
        <w:t>Od konce 14. století až do počátku španělské kolonizace je na Filipínách sultanát. (Vondra, 2016) Ustanovení suluského sultanátu dalo vzniknout prvnímu organizovanému státnímu útvaru se strukturovaným politickým systémem na Filipínách. (Vondra, 2016)</w:t>
      </w:r>
    </w:p>
    <w:p w14:paraId="123AD169" w14:textId="5DC72ED7" w:rsidR="00A36993" w:rsidRPr="006F7070" w:rsidRDefault="00A36993"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Počátkem 16. století </w:t>
      </w:r>
      <w:r w:rsidR="00273550" w:rsidRPr="006F7070">
        <w:rPr>
          <w:rFonts w:ascii="Times New Roman" w:hAnsi="Times New Roman" w:cs="Times New Roman"/>
        </w:rPr>
        <w:t>pronikají</w:t>
      </w:r>
      <w:r w:rsidRPr="006F7070">
        <w:rPr>
          <w:rFonts w:ascii="Times New Roman" w:hAnsi="Times New Roman" w:cs="Times New Roman"/>
        </w:rPr>
        <w:t xml:space="preserve"> do jihovýchodní Asie Portugalci, usilující ovládnout dálkové námořní trasy. (Vondra, 2016) Portugalci nakonec obsadili Moluky, kterým se přezdívalo „ostrovy koření“. Španělský král Karel I. se rozhodl podmanit si Západní ostrovy (dnešní Filipíny). Tato výprava vedena Villalobos</w:t>
      </w:r>
      <w:r w:rsidRPr="006F7070">
        <w:rPr>
          <w:rStyle w:val="Znakapoznpodarou"/>
          <w:rFonts w:ascii="Times New Roman" w:hAnsi="Times New Roman" w:cs="Times New Roman"/>
        </w:rPr>
        <w:footnoteReference w:id="23"/>
      </w:r>
      <w:r w:rsidRPr="006F7070">
        <w:rPr>
          <w:rFonts w:ascii="Times New Roman" w:hAnsi="Times New Roman" w:cs="Times New Roman"/>
        </w:rPr>
        <w:t xml:space="preserve"> nakonec zakotvila u břehu Mindanna. (Vondra, 2016) Výprava se několikrát snažila najít cestu zpět do Španělska, avšak ani na počtvrté se jí to nepovedlo, a nakonec je bouře zahnala zpět na souostroví a dostala název „</w:t>
      </w:r>
      <w:r w:rsidRPr="006F7070">
        <w:rPr>
          <w:rFonts w:ascii="Times New Roman" w:hAnsi="Times New Roman" w:cs="Times New Roman"/>
          <w:i/>
          <w:iCs/>
        </w:rPr>
        <w:t>Las Islas Felipinas.</w:t>
      </w:r>
      <w:r w:rsidRPr="006F7070">
        <w:rPr>
          <w:rStyle w:val="Znakapoznpodarou"/>
          <w:rFonts w:ascii="Times New Roman" w:hAnsi="Times New Roman" w:cs="Times New Roman"/>
          <w:i/>
          <w:iCs/>
        </w:rPr>
        <w:footnoteReference w:id="24"/>
      </w:r>
      <w:r w:rsidRPr="006F7070">
        <w:rPr>
          <w:rFonts w:ascii="Times New Roman" w:hAnsi="Times New Roman" w:cs="Times New Roman"/>
          <w:i/>
          <w:iCs/>
        </w:rPr>
        <w:t xml:space="preserve">“ </w:t>
      </w:r>
      <w:r w:rsidRPr="006F7070">
        <w:rPr>
          <w:rFonts w:ascii="Times New Roman" w:hAnsi="Times New Roman" w:cs="Times New Roman"/>
        </w:rPr>
        <w:t>(Vondra, 2016)</w:t>
      </w:r>
    </w:p>
    <w:p w14:paraId="75806F20" w14:textId="2C441704" w:rsidR="00A36993" w:rsidRPr="006F7070" w:rsidRDefault="00A36993"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Během sedmileté války (</w:t>
      </w:r>
      <w:r w:rsidR="00273550" w:rsidRPr="006F7070">
        <w:rPr>
          <w:rFonts w:ascii="Times New Roman" w:hAnsi="Times New Roman" w:cs="Times New Roman"/>
        </w:rPr>
        <w:t>1756–1763</w:t>
      </w:r>
      <w:r w:rsidRPr="006F7070">
        <w:rPr>
          <w:rFonts w:ascii="Times New Roman" w:hAnsi="Times New Roman" w:cs="Times New Roman"/>
        </w:rPr>
        <w:t>) v Evropě se Manily a jejího okolí zmocňují Britové. (Filip, 1982) Filipíny později byly Španělsku navráceny. V 18. století španělská vláda začala připravovat podmínky pro převedení správy ostrovu do Manily. (Filip, 1982) Vývoj Filipín v období 19. století byl podmíněn politickým vývojem Španělska.</w:t>
      </w:r>
    </w:p>
    <w:p w14:paraId="5B34117D" w14:textId="77777777" w:rsidR="00A36993" w:rsidRPr="006F7070" w:rsidRDefault="00A36993"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Na přelomu 19. a 20. století se z Filipín stává americká kolonie, což mělo za následek rozdělení obyvatel na dva tábory. (Vondra, 2016) V roce 1935 byla schválena filipínská ústava, která stále zajišťovala USA politickou, hospodářskou i vojenskou nadvládu. (Filip, 1982) V září roku 1935 se také konaly prezidentské volby, kdy byl filipínským prezidentem zvolen Manuel Quenzon a o dva měsíce později, 15. listopadu 1935 byl vyhlášen </w:t>
      </w:r>
      <w:r w:rsidRPr="006F7070">
        <w:rPr>
          <w:rFonts w:ascii="Times New Roman" w:hAnsi="Times New Roman" w:cs="Times New Roman"/>
          <w:i/>
          <w:iCs/>
        </w:rPr>
        <w:t>Filipínský Commonwealth</w:t>
      </w:r>
      <w:r w:rsidRPr="006F7070">
        <w:rPr>
          <w:rStyle w:val="Znakapoznpodarou"/>
          <w:rFonts w:ascii="Times New Roman" w:hAnsi="Times New Roman" w:cs="Times New Roman"/>
          <w:i/>
          <w:iCs/>
        </w:rPr>
        <w:footnoteReference w:id="25"/>
      </w:r>
      <w:r w:rsidRPr="006F7070">
        <w:rPr>
          <w:rFonts w:ascii="Times New Roman" w:hAnsi="Times New Roman" w:cs="Times New Roman"/>
          <w:i/>
          <w:iCs/>
        </w:rPr>
        <w:t>.</w:t>
      </w:r>
      <w:r w:rsidRPr="006F7070">
        <w:rPr>
          <w:rFonts w:ascii="Times New Roman" w:hAnsi="Times New Roman" w:cs="Times New Roman"/>
        </w:rPr>
        <w:t xml:space="preserve"> (Filip, 1982)</w:t>
      </w:r>
    </w:p>
    <w:p w14:paraId="63BC84A8" w14:textId="0125FAB8" w:rsidR="00A36993" w:rsidRPr="006F7070" w:rsidRDefault="00A36993"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Druhá světová válka započala na Filipínách na konci roku 1941, kdy na zemi dopadly první japonské bomby a zničily většinu filipínských letadel. (Filip, 1982) Postup japonských vojsk byl rychlý a 19 dní po začátku války byla Manila pod kontrolou Japonska. Po kapitulaci USA na Filipínách vyhlásilo Japonsko v říjnu 1943, Filipínskou republiku. (Filip, 1982)</w:t>
      </w:r>
    </w:p>
    <w:p w14:paraId="523A1B8A" w14:textId="77777777" w:rsidR="00A36993" w:rsidRPr="006F7070" w:rsidRDefault="00A36993" w:rsidP="00F46A10">
      <w:pPr>
        <w:pStyle w:val="Nadpis2"/>
        <w:spacing w:before="240" w:after="160"/>
        <w:ind w:left="709" w:hanging="709"/>
        <w:rPr>
          <w:rFonts w:cs="Times New Roman"/>
        </w:rPr>
      </w:pPr>
      <w:bookmarkStart w:id="30" w:name="_Toc131769896"/>
      <w:r w:rsidRPr="006F7070">
        <w:rPr>
          <w:rFonts w:cs="Times New Roman"/>
        </w:rPr>
        <w:lastRenderedPageBreak/>
        <w:t>Cestovní ruch Filipín</w:t>
      </w:r>
      <w:bookmarkEnd w:id="30"/>
    </w:p>
    <w:p w14:paraId="1A3F564D" w14:textId="035420E5" w:rsidR="00A36993" w:rsidRPr="006F7070" w:rsidRDefault="00A36993"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Mezinárodní cestovní ruch se v posledních několika desetiletích rychle rozšířil po celé Asii i Tichomoří. Stalo se tomu často rychleji než v jiných regionech světa, i přes globální recesi započatou v roce 2008. (Henderson, 2011) První příjezdy turistů na Filipíny byly zaznamenány v roce 1960 a od té doby vykazují rostoucí trend návštěvnosti. (Pilapil-Añasco, C. Lizada, Othuman Mydin a Marzuki, 2014) V roce 1972 byl počet zahraničních turistů 166 000 a očekáv</w:t>
      </w:r>
      <w:r w:rsidR="00CD161A" w:rsidRPr="006F7070">
        <w:rPr>
          <w:rFonts w:ascii="Times New Roman" w:hAnsi="Times New Roman" w:cs="Times New Roman"/>
        </w:rPr>
        <w:t>á</w:t>
      </w:r>
      <w:r w:rsidRPr="006F7070">
        <w:rPr>
          <w:rFonts w:ascii="Times New Roman" w:hAnsi="Times New Roman" w:cs="Times New Roman"/>
        </w:rPr>
        <w:t xml:space="preserve"> se, že do roku 1980 se počet zvýší na 1 milión. (Filip, 1982) Na podporu rozvoje cestovního ruchu byl v tomto období zřízen </w:t>
      </w:r>
      <w:r w:rsidRPr="006F7070">
        <w:rPr>
          <w:rFonts w:ascii="Times New Roman" w:hAnsi="Times New Roman" w:cs="Times New Roman"/>
          <w:i/>
          <w:iCs/>
        </w:rPr>
        <w:t>Úřad pro cestovní ruchu</w:t>
      </w:r>
      <w:r w:rsidRPr="006F7070">
        <w:rPr>
          <w:rFonts w:ascii="Times New Roman" w:hAnsi="Times New Roman" w:cs="Times New Roman"/>
        </w:rPr>
        <w:t xml:space="preserve"> (Department of Tourism, DOT). (Filip, 1982) Pozoruhodné je, že tento vzorec korespondoval s růstem filipínského hrubého domácího produktu, což by mohlo znamenat přímý vztah mezi ekonomickým růstem a příjezdy turistů. </w:t>
      </w:r>
    </w:p>
    <w:p w14:paraId="0ADE814C" w14:textId="61BD1889" w:rsidR="00A36993" w:rsidRPr="006F7070" w:rsidRDefault="00A36993"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Filipíny jako rozvojová země využívají cestovní ruch překonání propasti mezi chudobou a pokrokem. (Maming, F. Delantar a G. Gabuya, 2021) Odvětví cestovního ruchu v průběhu let rostlo a ovlivnilo život Filipínců v mnoha ohledech, například prostřednictvím zlepšení živobytí a zvýšení příležitostí, které vytvořil. (Maming, F. Delantar a G. Gabuya, 2021) Filipíny mají bohatou rozmanitost </w:t>
      </w:r>
      <w:r w:rsidR="00CD161A" w:rsidRPr="006F7070">
        <w:rPr>
          <w:rFonts w:ascii="Times New Roman" w:hAnsi="Times New Roman" w:cs="Times New Roman"/>
        </w:rPr>
        <w:t>kulturních památek</w:t>
      </w:r>
      <w:r w:rsidRPr="006F7070">
        <w:rPr>
          <w:rFonts w:ascii="Times New Roman" w:hAnsi="Times New Roman" w:cs="Times New Roman"/>
        </w:rPr>
        <w:t>, přesto jsou pro některé turisty jako destinace zklamáním. Jedním z důvodu, proč tomu tak je, může být určitá politická nestabilita země a určité nejistota se změnou vlády. (Henderson, 2011)</w:t>
      </w:r>
    </w:p>
    <w:p w14:paraId="1512F25D" w14:textId="2910182C" w:rsidR="00A36993" w:rsidRPr="006F7070" w:rsidRDefault="00A36993"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Většina turistů cestuje za pomoci letecké dopravy. Filipíny mají celkově 85 letišť, z toho 8 mezinárodních</w:t>
      </w:r>
      <w:r w:rsidRPr="006F7070">
        <w:rPr>
          <w:rStyle w:val="Znakapoznpodarou"/>
          <w:rFonts w:ascii="Times New Roman" w:hAnsi="Times New Roman" w:cs="Times New Roman"/>
        </w:rPr>
        <w:footnoteReference w:id="26"/>
      </w:r>
      <w:r w:rsidRPr="006F7070">
        <w:rPr>
          <w:rFonts w:ascii="Times New Roman" w:hAnsi="Times New Roman" w:cs="Times New Roman"/>
        </w:rPr>
        <w:t>. Dlouholetý monopol na vnitrostátní lety měla až do roku 1955 letecká společnost Philippine Airlines (PAL). V současné době vedle státních aerolinek působí také sedm dalších společností</w:t>
      </w:r>
      <w:r w:rsidRPr="006F7070">
        <w:rPr>
          <w:rStyle w:val="Znakapoznpodarou"/>
          <w:rFonts w:ascii="Times New Roman" w:hAnsi="Times New Roman" w:cs="Times New Roman"/>
        </w:rPr>
        <w:footnoteReference w:id="27"/>
      </w:r>
      <w:r w:rsidRPr="006F7070">
        <w:rPr>
          <w:rFonts w:ascii="Times New Roman" w:hAnsi="Times New Roman" w:cs="Times New Roman"/>
        </w:rPr>
        <w:t xml:space="preserve">. (Vondra, 2016) Co se týká vnitřní infrastruktury, je kvůli </w:t>
      </w:r>
      <w:r w:rsidR="00CD161A" w:rsidRPr="006F7070">
        <w:rPr>
          <w:rFonts w:ascii="Times New Roman" w:hAnsi="Times New Roman" w:cs="Times New Roman"/>
        </w:rPr>
        <w:t>přírodním podmínkám</w:t>
      </w:r>
      <w:r w:rsidRPr="006F7070">
        <w:rPr>
          <w:rFonts w:ascii="Times New Roman" w:hAnsi="Times New Roman" w:cs="Times New Roman"/>
        </w:rPr>
        <w:t xml:space="preserve"> země velmi omezená a často popisována jako </w:t>
      </w:r>
      <w:r w:rsidRPr="006F7070">
        <w:rPr>
          <w:rFonts w:ascii="Times New Roman" w:hAnsi="Times New Roman" w:cs="Times New Roman"/>
          <w:i/>
          <w:iCs/>
        </w:rPr>
        <w:t>„...neadekvátní a trpící desetiletími nedostatečných investic.“</w:t>
      </w:r>
      <w:r w:rsidRPr="006F7070">
        <w:rPr>
          <w:rFonts w:ascii="Times New Roman" w:hAnsi="Times New Roman" w:cs="Times New Roman"/>
        </w:rPr>
        <w:t xml:space="preserve"> (Henderson, 2011) Silniční síť Filipín má cca 200 tisíc kilometrů, ale jen přibližně jedna čtvrtina je</w:t>
      </w:r>
      <w:r w:rsidR="00CD161A" w:rsidRPr="006F7070">
        <w:rPr>
          <w:rFonts w:ascii="Times New Roman" w:hAnsi="Times New Roman" w:cs="Times New Roman"/>
        </w:rPr>
        <w:t xml:space="preserve"> zpevněná</w:t>
      </w:r>
      <w:r w:rsidRPr="006F7070">
        <w:rPr>
          <w:rFonts w:ascii="Times New Roman" w:hAnsi="Times New Roman" w:cs="Times New Roman"/>
        </w:rPr>
        <w:t xml:space="preserve">. (Vondra, 2016) Modernizace veřejné infrastruktury je na Filipínách hlavní strukturální výzvou a mezi priority patří zavedení dopravního systému </w:t>
      </w:r>
      <w:r w:rsidRPr="006F7070">
        <w:rPr>
          <w:rFonts w:ascii="Times New Roman" w:hAnsi="Times New Roman" w:cs="Times New Roman"/>
        </w:rPr>
        <w:lastRenderedPageBreak/>
        <w:t>v hlavním městě Manile. (Komatsuzaki, 2019) Díky geografické</w:t>
      </w:r>
      <w:r w:rsidR="00CD161A" w:rsidRPr="006F7070">
        <w:rPr>
          <w:rFonts w:ascii="Times New Roman" w:hAnsi="Times New Roman" w:cs="Times New Roman"/>
        </w:rPr>
        <w:t>mu</w:t>
      </w:r>
      <w:r w:rsidRPr="006F7070">
        <w:rPr>
          <w:rFonts w:ascii="Times New Roman" w:hAnsi="Times New Roman" w:cs="Times New Roman"/>
        </w:rPr>
        <w:t xml:space="preserve"> umístění Filipín má klíčovou roli také námořní doprava. Skoro na každý ostrov se lze dostat lodí, čehož hojně využívají majitele lodí a za malý popl</w:t>
      </w:r>
      <w:r w:rsidR="00273550" w:rsidRPr="006F7070">
        <w:rPr>
          <w:rFonts w:ascii="Times New Roman" w:hAnsi="Times New Roman" w:cs="Times New Roman"/>
        </w:rPr>
        <w:t>a</w:t>
      </w:r>
      <w:r w:rsidRPr="006F7070">
        <w:rPr>
          <w:rFonts w:ascii="Times New Roman" w:hAnsi="Times New Roman" w:cs="Times New Roman"/>
        </w:rPr>
        <w:t xml:space="preserve">tek jsou ochotni vás odvést do </w:t>
      </w:r>
      <w:r w:rsidR="00A6675D" w:rsidRPr="006F7070">
        <w:rPr>
          <w:rFonts w:ascii="Times New Roman" w:hAnsi="Times New Roman" w:cs="Times New Roman"/>
        </w:rPr>
        <w:t>destinace</w:t>
      </w:r>
      <w:r w:rsidRPr="006F7070">
        <w:rPr>
          <w:rFonts w:ascii="Times New Roman" w:hAnsi="Times New Roman" w:cs="Times New Roman"/>
        </w:rPr>
        <w:t>. (Vondra, 2016) Cílem filipínské vlády je zlepšení dopravní infrastruktury</w:t>
      </w:r>
      <w:r w:rsidR="00B07BAA">
        <w:rPr>
          <w:rFonts w:ascii="Times New Roman" w:hAnsi="Times New Roman" w:cs="Times New Roman"/>
        </w:rPr>
        <w:t>,</w:t>
      </w:r>
      <w:r w:rsidRPr="006F7070">
        <w:rPr>
          <w:rFonts w:ascii="Times New Roman" w:hAnsi="Times New Roman" w:cs="Times New Roman"/>
        </w:rPr>
        <w:t xml:space="preserve"> především letišť, silničního spojení či námořních přístavů po celé zemi. </w:t>
      </w:r>
    </w:p>
    <w:p w14:paraId="12E8A4A4" w14:textId="6D73772C" w:rsidR="00A36993" w:rsidRPr="006F7070" w:rsidRDefault="00A36993"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Filipíny zaznamenaly mezi lety 2011 a 2015 nárůst zahraničních i domácích cest, kdy v roce 2015 vzrostly výdaje na cestovní ruch na 2 biliony filipínského pesa</w:t>
      </w:r>
      <w:r w:rsidR="00CD161A" w:rsidRPr="006F7070">
        <w:rPr>
          <w:rStyle w:val="Znakapoznpodarou"/>
          <w:rFonts w:ascii="Times New Roman" w:hAnsi="Times New Roman" w:cs="Times New Roman"/>
        </w:rPr>
        <w:footnoteReference w:id="28"/>
      </w:r>
      <w:r w:rsidRPr="006F7070">
        <w:rPr>
          <w:rFonts w:ascii="Times New Roman" w:hAnsi="Times New Roman" w:cs="Times New Roman"/>
        </w:rPr>
        <w:t xml:space="preserve"> (PHP) z 1,4 bilionu PHP v roce 2011. (Andulana, Calijan a Albina, 2021) Se zvýšením příjmů z cestovního ruchu se očekávalo, že odvětví bude nadále přitahovat návštěvníky. Bohužel přítomnost </w:t>
      </w:r>
      <w:r w:rsidR="00DA38BE" w:rsidRPr="006F7070">
        <w:rPr>
          <w:rFonts w:ascii="Times New Roman" w:hAnsi="Times New Roman" w:cs="Times New Roman"/>
        </w:rPr>
        <w:t>nemoci</w:t>
      </w:r>
      <w:r w:rsidRPr="006F7070">
        <w:rPr>
          <w:rFonts w:ascii="Times New Roman" w:hAnsi="Times New Roman" w:cs="Times New Roman"/>
        </w:rPr>
        <w:t xml:space="preserve"> COVID-19 dramaticky změnila poptávku po cestovním ruchu nejen v zemi, ale i po celém světě. Ať už zahraniční, tak i domácí turisté měli obavy cestovat kvůli pandemii COVID-19. </w:t>
      </w:r>
      <w:r w:rsidR="00DA38BE" w:rsidRPr="006F7070">
        <w:rPr>
          <w:rFonts w:ascii="Times New Roman" w:hAnsi="Times New Roman" w:cs="Times New Roman"/>
        </w:rPr>
        <w:t>Kvůli tomu</w:t>
      </w:r>
      <w:r w:rsidRPr="006F7070">
        <w:rPr>
          <w:rFonts w:ascii="Times New Roman" w:hAnsi="Times New Roman" w:cs="Times New Roman"/>
        </w:rPr>
        <w:t xml:space="preserve"> poptávka po cestování nadále klesala (Andulana, Celijan a Albina, 2021) Cestovní ruch tvořil v roce 2018 přibližně 27,4 % HDP, a jeho podíl v zaměstnanosti se odhadoval na 13 %. (Philippine Statistic Authority, 2019) V budoucnosti se očekává, že se turismus stane ještě důležitější</w:t>
      </w:r>
      <w:r w:rsidR="00341579">
        <w:rPr>
          <w:rFonts w:ascii="Times New Roman" w:hAnsi="Times New Roman" w:cs="Times New Roman"/>
        </w:rPr>
        <w:t>m</w:t>
      </w:r>
      <w:r w:rsidRPr="006F7070">
        <w:rPr>
          <w:rFonts w:ascii="Times New Roman" w:hAnsi="Times New Roman" w:cs="Times New Roman"/>
        </w:rPr>
        <w:t xml:space="preserve"> </w:t>
      </w:r>
      <w:r w:rsidR="00DA38BE" w:rsidRPr="006F7070">
        <w:rPr>
          <w:rFonts w:ascii="Times New Roman" w:hAnsi="Times New Roman" w:cs="Times New Roman"/>
        </w:rPr>
        <w:t>z hlediska ekonomického rozvoje Filipín.</w:t>
      </w:r>
    </w:p>
    <w:p w14:paraId="0200ECAB" w14:textId="77777777" w:rsidR="00A36993" w:rsidRPr="006F7070" w:rsidRDefault="00A36993" w:rsidP="008E2C88">
      <w:pPr>
        <w:spacing w:before="240" w:after="160" w:line="360" w:lineRule="auto"/>
        <w:jc w:val="both"/>
        <w:rPr>
          <w:rFonts w:ascii="Times New Roman" w:hAnsi="Times New Roman" w:cs="Times New Roman"/>
        </w:rPr>
      </w:pPr>
      <w:r w:rsidRPr="006F7070">
        <w:rPr>
          <w:rFonts w:ascii="Times New Roman" w:hAnsi="Times New Roman" w:cs="Times New Roman"/>
        </w:rPr>
        <w:br w:type="page"/>
      </w:r>
    </w:p>
    <w:p w14:paraId="7883FB5D" w14:textId="77777777" w:rsidR="00A36993" w:rsidRPr="006F7070" w:rsidRDefault="00A36993" w:rsidP="00F46A10">
      <w:pPr>
        <w:pStyle w:val="Nadpis1"/>
        <w:spacing w:after="160"/>
        <w:ind w:left="709" w:hanging="709"/>
        <w:rPr>
          <w:rFonts w:cs="Times New Roman"/>
        </w:rPr>
      </w:pPr>
      <w:bookmarkStart w:id="31" w:name="_Toc131769897"/>
      <w:r w:rsidRPr="006F7070">
        <w:rPr>
          <w:rFonts w:cs="Times New Roman"/>
        </w:rPr>
        <w:lastRenderedPageBreak/>
        <w:t>Filipíny a udržitelný cestovní ruch</w:t>
      </w:r>
      <w:bookmarkEnd w:id="31"/>
    </w:p>
    <w:p w14:paraId="7A4F152C" w14:textId="77777777" w:rsidR="00A36993" w:rsidRPr="006F7070" w:rsidRDefault="00A36993" w:rsidP="00F46A10">
      <w:pPr>
        <w:spacing w:before="240" w:after="160" w:line="360" w:lineRule="auto"/>
        <w:ind w:firstLine="708"/>
        <w:jc w:val="both"/>
        <w:rPr>
          <w:rFonts w:ascii="Times New Roman" w:hAnsi="Times New Roman" w:cs="Times New Roman"/>
        </w:rPr>
      </w:pPr>
      <w:r w:rsidRPr="006F7070">
        <w:rPr>
          <w:rFonts w:ascii="Times New Roman" w:hAnsi="Times New Roman" w:cs="Times New Roman"/>
        </w:rPr>
        <w:t>Od doby po druhé světové válce docházelo k mnoha iniciativám, ať už ze strany vlády či nevládních organizací, které by zlepšily a udržely cestovní ruch na Filipínách.  Cestovní ruch je bezpochyby příslibem zvýšení pracovních příležitostí a příjmů, a to zejména pro obyvatele žijící v pobřežních nebo venkovských oblastech země. V tomto důsledku filipínská vláda považuje cestovní ruch za jednu z klíčových rozvojových priorit, k zajištění jeho udržitelnosti. (Pilapil-Añasco, C. Lizada, Othuman Mydin a Marzuki, 2014)</w:t>
      </w:r>
    </w:p>
    <w:p w14:paraId="46EC299A" w14:textId="0EF4E8D4" w:rsidR="00A36993" w:rsidRPr="006F7070" w:rsidRDefault="00A36993" w:rsidP="00F46A10">
      <w:pPr>
        <w:spacing w:before="240" w:after="160" w:line="360" w:lineRule="auto"/>
        <w:ind w:firstLine="708"/>
        <w:jc w:val="both"/>
        <w:rPr>
          <w:rFonts w:ascii="Times New Roman" w:hAnsi="Times New Roman" w:cs="Times New Roman"/>
        </w:rPr>
      </w:pPr>
      <w:r w:rsidRPr="006F7070">
        <w:rPr>
          <w:rFonts w:ascii="Times New Roman" w:hAnsi="Times New Roman" w:cs="Times New Roman"/>
        </w:rPr>
        <w:t>Atraktivita cestovního ruchu Filipín je postavena na nejkřeh</w:t>
      </w:r>
      <w:r w:rsidR="005C62DA" w:rsidRPr="006F7070">
        <w:rPr>
          <w:rFonts w:ascii="Times New Roman" w:hAnsi="Times New Roman" w:cs="Times New Roman"/>
        </w:rPr>
        <w:t>čích</w:t>
      </w:r>
      <w:r w:rsidRPr="006F7070">
        <w:rPr>
          <w:rFonts w:ascii="Times New Roman" w:hAnsi="Times New Roman" w:cs="Times New Roman"/>
        </w:rPr>
        <w:t xml:space="preserve"> přírodních a kulturních prostředích, kdy i </w:t>
      </w:r>
      <w:r w:rsidR="00DA38BE" w:rsidRPr="006F7070">
        <w:rPr>
          <w:rFonts w:ascii="Times New Roman" w:hAnsi="Times New Roman" w:cs="Times New Roman"/>
        </w:rPr>
        <w:t>jak</w:t>
      </w:r>
      <w:r w:rsidR="009D7A6F">
        <w:rPr>
          <w:rFonts w:ascii="Times New Roman" w:hAnsi="Times New Roman" w:cs="Times New Roman"/>
        </w:rPr>
        <w:t>ýkoli</w:t>
      </w:r>
      <w:r w:rsidRPr="006F7070">
        <w:rPr>
          <w:rFonts w:ascii="Times New Roman" w:hAnsi="Times New Roman" w:cs="Times New Roman"/>
        </w:rPr>
        <w:t xml:space="preserve"> </w:t>
      </w:r>
      <w:r w:rsidR="00A6675D" w:rsidRPr="006F7070">
        <w:rPr>
          <w:rFonts w:ascii="Times New Roman" w:hAnsi="Times New Roman" w:cs="Times New Roman"/>
        </w:rPr>
        <w:t>neopatrný pohyb</w:t>
      </w:r>
      <w:r w:rsidRPr="006F7070">
        <w:rPr>
          <w:rFonts w:ascii="Times New Roman" w:hAnsi="Times New Roman" w:cs="Times New Roman"/>
        </w:rPr>
        <w:t xml:space="preserve"> může způsobit zkázu. (Alampay, 2005) Předcházení těchto nechtěných událostí je jednou z výzev pro rozvoj udržitelného cestovního ruchu. Nejen náš trh cestovního ruchu, ale i ten filipínský si stále více uvědomuje negativní environmentální a sociální dopady spojené s cestovním ruchem. (Alampay, 2005) Země si začala uvědomovat potřebu při</w:t>
      </w:r>
      <w:r w:rsidR="009D7A6F">
        <w:rPr>
          <w:rFonts w:ascii="Times New Roman" w:hAnsi="Times New Roman" w:cs="Times New Roman"/>
        </w:rPr>
        <w:t>jetí</w:t>
      </w:r>
      <w:r w:rsidRPr="006F7070">
        <w:rPr>
          <w:rFonts w:ascii="Times New Roman" w:hAnsi="Times New Roman" w:cs="Times New Roman"/>
        </w:rPr>
        <w:t xml:space="preserve"> nových přístupů k rozvoji cestovního ruchu, aby mohla turistům nabídnout atrakce šetrnější k životnímu prostředí. </w:t>
      </w:r>
    </w:p>
    <w:p w14:paraId="6D04D315" w14:textId="77777777" w:rsidR="00A36993" w:rsidRPr="006F7070" w:rsidRDefault="00A36993" w:rsidP="00F46A10">
      <w:pPr>
        <w:spacing w:before="240" w:after="160" w:line="360" w:lineRule="auto"/>
        <w:ind w:firstLine="708"/>
        <w:jc w:val="both"/>
        <w:rPr>
          <w:rFonts w:ascii="Times New Roman" w:hAnsi="Times New Roman" w:cs="Times New Roman"/>
        </w:rPr>
      </w:pPr>
      <w:r w:rsidRPr="006F7070">
        <w:rPr>
          <w:rFonts w:ascii="Times New Roman" w:hAnsi="Times New Roman" w:cs="Times New Roman"/>
          <w:i/>
          <w:iCs/>
        </w:rPr>
        <w:t>Ministerstvo životního prostředí a přírodních zdrojů</w:t>
      </w:r>
      <w:r w:rsidRPr="006F7070">
        <w:rPr>
          <w:rFonts w:ascii="Times New Roman" w:hAnsi="Times New Roman" w:cs="Times New Roman"/>
        </w:rPr>
        <w:t xml:space="preserve"> (DENR) uzákonilo správní řád </w:t>
      </w:r>
      <w:r w:rsidRPr="006F7070">
        <w:rPr>
          <w:rFonts w:ascii="Times New Roman" w:hAnsi="Times New Roman" w:cs="Times New Roman"/>
          <w:i/>
          <w:iCs/>
        </w:rPr>
        <w:t xml:space="preserve">2013-19 </w:t>
      </w:r>
      <w:r w:rsidRPr="006F7070">
        <w:rPr>
          <w:rFonts w:ascii="Times New Roman" w:hAnsi="Times New Roman" w:cs="Times New Roman"/>
        </w:rPr>
        <w:t xml:space="preserve">neboli </w:t>
      </w:r>
      <w:r w:rsidRPr="006F7070">
        <w:rPr>
          <w:rFonts w:ascii="Times New Roman" w:hAnsi="Times New Roman" w:cs="Times New Roman"/>
          <w:i/>
          <w:iCs/>
        </w:rPr>
        <w:t>„Směrnice pro plánování a řízení ekoturismu v chráněných územích.“</w:t>
      </w:r>
      <w:r w:rsidRPr="006F7070">
        <w:rPr>
          <w:rFonts w:ascii="Times New Roman" w:hAnsi="Times New Roman" w:cs="Times New Roman"/>
        </w:rPr>
        <w:t xml:space="preserve"> (Department of Environment and Natural Resources, 2013) DENR podporuje program udržitelného cestovního ruchu na Filipínách, protože pomáhá chránit přírodní zdroje a zároveň přispívá k hospodářskému růstu Filipín. (Manalo, 2017)</w:t>
      </w:r>
    </w:p>
    <w:p w14:paraId="6D22BA2C" w14:textId="79903D6F" w:rsidR="00A36993" w:rsidRPr="006F7070" w:rsidRDefault="00A36993" w:rsidP="0038218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Počátkem roku 2002 se tehdejší filipínská prezidentka, Gloria Macapagal-Arroyo, snažila o zviditelnění filipínského cestovního ruchu návštěvou turistických atrakcích po celých Filipínách. (Almpay, 2005) </w:t>
      </w:r>
      <w:r w:rsidR="00DA38BE" w:rsidRPr="006F7070">
        <w:rPr>
          <w:rFonts w:ascii="Times New Roman" w:hAnsi="Times New Roman" w:cs="Times New Roman"/>
        </w:rPr>
        <w:t>Návštěva korálového útesu nacházejícího se v Suluském moři vyvolala rozdílné reakce</w:t>
      </w:r>
      <w:r w:rsidRPr="006F7070">
        <w:rPr>
          <w:rFonts w:ascii="Times New Roman" w:hAnsi="Times New Roman" w:cs="Times New Roman"/>
        </w:rPr>
        <w:t>. Někteří její příznivci j</w:t>
      </w:r>
      <w:r w:rsidR="004C21C2">
        <w:rPr>
          <w:rFonts w:ascii="Times New Roman" w:hAnsi="Times New Roman" w:cs="Times New Roman"/>
        </w:rPr>
        <w:t>i</w:t>
      </w:r>
      <w:r w:rsidRPr="006F7070">
        <w:rPr>
          <w:rFonts w:ascii="Times New Roman" w:hAnsi="Times New Roman" w:cs="Times New Roman"/>
        </w:rPr>
        <w:t xml:space="preserve"> chválil</w:t>
      </w:r>
      <w:r w:rsidR="004C21C2">
        <w:rPr>
          <w:rFonts w:ascii="Times New Roman" w:hAnsi="Times New Roman" w:cs="Times New Roman"/>
        </w:rPr>
        <w:t>i</w:t>
      </w:r>
      <w:r w:rsidRPr="006F7070">
        <w:rPr>
          <w:rFonts w:ascii="Times New Roman" w:hAnsi="Times New Roman" w:cs="Times New Roman"/>
        </w:rPr>
        <w:t xml:space="preserve"> za snahu zviditelnění klíčového ekonomického sektoru (turismu), jiní jí naopak kritizovali za </w:t>
      </w:r>
      <w:r w:rsidR="00DA38BE" w:rsidRPr="006F7070">
        <w:rPr>
          <w:rFonts w:ascii="Times New Roman" w:hAnsi="Times New Roman" w:cs="Times New Roman"/>
        </w:rPr>
        <w:t>návštěvu tohoto místa</w:t>
      </w:r>
      <w:r w:rsidRPr="006F7070">
        <w:rPr>
          <w:rStyle w:val="Znakapoznpodarou"/>
          <w:rFonts w:ascii="Times New Roman" w:hAnsi="Times New Roman" w:cs="Times New Roman"/>
        </w:rPr>
        <w:footnoteReference w:id="29"/>
      </w:r>
      <w:r w:rsidRPr="006F7070">
        <w:rPr>
          <w:rFonts w:ascii="Times New Roman" w:hAnsi="Times New Roman" w:cs="Times New Roman"/>
        </w:rPr>
        <w:t xml:space="preserve">. </w:t>
      </w:r>
    </w:p>
    <w:p w14:paraId="684D1967" w14:textId="3BA33AE4" w:rsidR="00A36993" w:rsidRPr="006F7070" w:rsidRDefault="00A36993" w:rsidP="00F46A10">
      <w:pPr>
        <w:spacing w:before="240" w:after="160" w:line="360" w:lineRule="auto"/>
        <w:ind w:firstLine="708"/>
        <w:jc w:val="both"/>
        <w:rPr>
          <w:rFonts w:ascii="Times New Roman" w:hAnsi="Times New Roman" w:cs="Times New Roman"/>
        </w:rPr>
      </w:pPr>
      <w:r w:rsidRPr="006F7070">
        <w:rPr>
          <w:rFonts w:ascii="Times New Roman" w:hAnsi="Times New Roman" w:cs="Times New Roman"/>
        </w:rPr>
        <w:t xml:space="preserve">Kromě toho udržitelný cestovní ruch jako výzkumné téma narůstá na popularitě. Filipínská síť APEC Study Centre Network sponzorovala tým výzkumníků z několika </w:t>
      </w:r>
      <w:r w:rsidRPr="006F7070">
        <w:rPr>
          <w:rFonts w:ascii="Times New Roman" w:hAnsi="Times New Roman" w:cs="Times New Roman"/>
        </w:rPr>
        <w:lastRenderedPageBreak/>
        <w:t>filipínských univerzit, aby na toto téma provedl</w:t>
      </w:r>
      <w:r w:rsidR="004C21C2">
        <w:rPr>
          <w:rFonts w:ascii="Times New Roman" w:hAnsi="Times New Roman" w:cs="Times New Roman"/>
        </w:rPr>
        <w:t>i</w:t>
      </w:r>
      <w:r w:rsidRPr="006F7070">
        <w:rPr>
          <w:rFonts w:ascii="Times New Roman" w:hAnsi="Times New Roman" w:cs="Times New Roman"/>
        </w:rPr>
        <w:t xml:space="preserve"> několik studií. (Alampay, 2005) Projekt se snažil zhodnotit současný stav odvětví cestovního ruchu z hlediska rozvoje udržitelného cestovního ruchu. Program zahrnoval analýzu stávajícího politického rámce filipínského cestovního ruchu a místo udržitelného cestovního ruchu. Dále také zahrnoval studie trendů, případů a projektů, souvisejících s pokusy tohoto odvětví aplikovat filozofii udržitelnosti do skutečné praxe. (Alampay, 2005)</w:t>
      </w:r>
    </w:p>
    <w:p w14:paraId="70D46227" w14:textId="77777777" w:rsidR="00A36993" w:rsidRPr="006F7070" w:rsidRDefault="00A36993" w:rsidP="006F7070">
      <w:pPr>
        <w:spacing w:after="240" w:line="360" w:lineRule="auto"/>
        <w:jc w:val="both"/>
        <w:rPr>
          <w:rFonts w:ascii="Times New Roman" w:hAnsi="Times New Roman" w:cs="Times New Roman"/>
        </w:rPr>
      </w:pPr>
      <w:r w:rsidRPr="006F7070">
        <w:rPr>
          <w:rFonts w:ascii="Times New Roman" w:hAnsi="Times New Roman" w:cs="Times New Roman"/>
        </w:rPr>
        <w:br w:type="page"/>
      </w:r>
    </w:p>
    <w:p w14:paraId="1EC654ED" w14:textId="77777777" w:rsidR="00A36993" w:rsidRPr="006F7070" w:rsidRDefault="00A36993" w:rsidP="00F46A10">
      <w:pPr>
        <w:pStyle w:val="Nadpis1"/>
        <w:spacing w:after="160"/>
        <w:ind w:left="709" w:hanging="709"/>
        <w:rPr>
          <w:rFonts w:cs="Times New Roman"/>
        </w:rPr>
      </w:pPr>
      <w:bookmarkStart w:id="32" w:name="_Toc131769898"/>
      <w:r w:rsidRPr="006F7070">
        <w:rPr>
          <w:rFonts w:cs="Times New Roman"/>
        </w:rPr>
        <w:lastRenderedPageBreak/>
        <w:t>Ostrov Boracay</w:t>
      </w:r>
      <w:bookmarkEnd w:id="32"/>
    </w:p>
    <w:p w14:paraId="39B4CB29" w14:textId="3876A158" w:rsidR="00A36993" w:rsidRPr="006F7070" w:rsidRDefault="00A36993"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Tato část práce se bude věnovat ostrovu Boracay na kterém je možné vid</w:t>
      </w:r>
      <w:r w:rsidR="00C24184" w:rsidRPr="006F7070">
        <w:rPr>
          <w:rFonts w:ascii="Times New Roman" w:hAnsi="Times New Roman" w:cs="Times New Roman"/>
        </w:rPr>
        <w:t>ět,</w:t>
      </w:r>
      <w:r w:rsidRPr="006F7070">
        <w:rPr>
          <w:rFonts w:ascii="Times New Roman" w:hAnsi="Times New Roman" w:cs="Times New Roman"/>
        </w:rPr>
        <w:t xml:space="preserve"> co se stane v případě nekontrolovatelného turismu. Ostrovu Boracay se budu věnovat z toho důvodu, že na něm byla v roce 2018 </w:t>
      </w:r>
      <w:r w:rsidR="00C24184" w:rsidRPr="006F7070">
        <w:rPr>
          <w:rFonts w:ascii="Times New Roman" w:hAnsi="Times New Roman" w:cs="Times New Roman"/>
        </w:rPr>
        <w:t>půlroční</w:t>
      </w:r>
      <w:r w:rsidRPr="006F7070">
        <w:rPr>
          <w:rFonts w:ascii="Times New Roman" w:hAnsi="Times New Roman" w:cs="Times New Roman"/>
        </w:rPr>
        <w:t xml:space="preserve"> uzávěra, která sloužila k rehabilitaci a revitalizaci ostrova. </w:t>
      </w:r>
    </w:p>
    <w:p w14:paraId="67E2AD2C" w14:textId="70A7EA37" w:rsidR="00A36993" w:rsidRPr="006F7070" w:rsidRDefault="00A36993"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Na Filipínách je ostrov Boracay dotčen rozvojem turismu a je považován za klenot cestovního ruchu po celém světě. Ne nadarmo bývá Boracay často nazýván tropickým rájem, kvůli svým bílým plážím, které jsou lemovány palmami rozprostírající se kolem zálivu s křišťálovou vodou. Tento ostrov byl v roce 2018 na </w:t>
      </w:r>
      <w:r w:rsidR="00C24184" w:rsidRPr="006F7070">
        <w:rPr>
          <w:rFonts w:ascii="Times New Roman" w:hAnsi="Times New Roman" w:cs="Times New Roman"/>
        </w:rPr>
        <w:t>šest</w:t>
      </w:r>
      <w:r w:rsidRPr="006F7070">
        <w:rPr>
          <w:rFonts w:ascii="Times New Roman" w:hAnsi="Times New Roman" w:cs="Times New Roman"/>
        </w:rPr>
        <w:t xml:space="preserve"> měsíců uzavřen před turisty z důvodu snahy o zlepšení environmentálních podmínek a podpory udržitelnosti., </w:t>
      </w:r>
    </w:p>
    <w:p w14:paraId="7E1A638C" w14:textId="743DF1D3" w:rsidR="00A36993" w:rsidRPr="006F7070" w:rsidRDefault="00A36993"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Boracay je malý ostrov přibližně 7 kilometrů dlouhý a nachází se v regionu Západní Visaya. (Trousdale, 1999) Přechod z farmářské komunity ke světovému letovisku byl lokálně bolestivý, a vedl k degradaci krajiny a </w:t>
      </w:r>
      <w:r w:rsidR="00C24184" w:rsidRPr="006F7070">
        <w:rPr>
          <w:rFonts w:ascii="Times New Roman" w:hAnsi="Times New Roman" w:cs="Times New Roman"/>
        </w:rPr>
        <w:t>vylučování</w:t>
      </w:r>
      <w:r w:rsidRPr="006F7070">
        <w:rPr>
          <w:rFonts w:ascii="Times New Roman" w:hAnsi="Times New Roman" w:cs="Times New Roman"/>
        </w:rPr>
        <w:t xml:space="preserve"> původního obyvatelstva. (Smith, 2001)</w:t>
      </w:r>
    </w:p>
    <w:p w14:paraId="5569E7A5" w14:textId="278CAAF5" w:rsidR="00A36993" w:rsidRPr="006F7070" w:rsidRDefault="00A36993"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Po několik staletí byl ostrov neznám</w:t>
      </w:r>
      <w:r w:rsidR="00C24184" w:rsidRPr="006F7070">
        <w:rPr>
          <w:rFonts w:ascii="Times New Roman" w:hAnsi="Times New Roman" w:cs="Times New Roman"/>
        </w:rPr>
        <w:t>ý</w:t>
      </w:r>
      <w:r w:rsidRPr="006F7070">
        <w:rPr>
          <w:rFonts w:ascii="Times New Roman" w:hAnsi="Times New Roman" w:cs="Times New Roman"/>
        </w:rPr>
        <w:t>. Jeho</w:t>
      </w:r>
      <w:r w:rsidR="00C24184" w:rsidRPr="006F7070">
        <w:rPr>
          <w:rFonts w:ascii="Times New Roman" w:hAnsi="Times New Roman" w:cs="Times New Roman"/>
        </w:rPr>
        <w:t xml:space="preserve"> krásu</w:t>
      </w:r>
      <w:r w:rsidRPr="006F7070">
        <w:rPr>
          <w:rFonts w:ascii="Times New Roman" w:hAnsi="Times New Roman" w:cs="Times New Roman"/>
        </w:rPr>
        <w:t xml:space="preserve"> objevili „baťůžkáři“, což následně vedlo k masovému rozvoji cestovního ruchu. (Maming, F. Delantar a G. Gabuya, 2021) Boracay proslavil německý cestovatel Jens Peter, který </w:t>
      </w:r>
      <w:r w:rsidR="00C24184" w:rsidRPr="006F7070">
        <w:rPr>
          <w:rFonts w:ascii="Times New Roman" w:hAnsi="Times New Roman" w:cs="Times New Roman"/>
        </w:rPr>
        <w:t xml:space="preserve">ho v roce 1974 </w:t>
      </w:r>
      <w:r w:rsidR="00A6675D" w:rsidRPr="006F7070">
        <w:rPr>
          <w:rFonts w:ascii="Times New Roman" w:hAnsi="Times New Roman" w:cs="Times New Roman"/>
        </w:rPr>
        <w:t>navštívil</w:t>
      </w:r>
      <w:r w:rsidRPr="006F7070">
        <w:rPr>
          <w:rFonts w:ascii="Times New Roman" w:hAnsi="Times New Roman" w:cs="Times New Roman"/>
        </w:rPr>
        <w:t>. Mezi lety 1995 až 2017 vzrostl turismus na ostrově skoro 25krát. (Dodds, Butler, 2019) Takto rychlý rozvoj cestovního ruchu má často za následek negativní dopady na životní prostředí. Historického maxima, co se týká počtu návštěvnosti, dosáhl Boracay v roce 2017</w:t>
      </w:r>
      <w:r w:rsidR="00DF5E81">
        <w:rPr>
          <w:rFonts w:ascii="Times New Roman" w:hAnsi="Times New Roman" w:cs="Times New Roman"/>
        </w:rPr>
        <w:t>,</w:t>
      </w:r>
      <w:r w:rsidRPr="006F7070">
        <w:rPr>
          <w:rFonts w:ascii="Times New Roman" w:hAnsi="Times New Roman" w:cs="Times New Roman"/>
        </w:rPr>
        <w:t xml:space="preserve"> kdy počet turistů vzrostl na 2 miliony z 1,4 milionu v roce 2014. (Maming, F. Delantar a G. Gabuya, 2021) Touha majitelů postarat se o rostoucí zájem turistů nakonec vedla k nedodržování zákon</w:t>
      </w:r>
      <w:r w:rsidR="00DF5E81">
        <w:rPr>
          <w:rFonts w:ascii="Times New Roman" w:hAnsi="Times New Roman" w:cs="Times New Roman"/>
        </w:rPr>
        <w:t>a</w:t>
      </w:r>
      <w:r w:rsidRPr="006F7070">
        <w:rPr>
          <w:rFonts w:ascii="Times New Roman" w:hAnsi="Times New Roman" w:cs="Times New Roman"/>
        </w:rPr>
        <w:t xml:space="preserve"> na ochranu životního prostředí, což mělo za následek znečištění či jeho </w:t>
      </w:r>
      <w:r w:rsidR="00C24184" w:rsidRPr="006F7070">
        <w:rPr>
          <w:rFonts w:ascii="Times New Roman" w:hAnsi="Times New Roman" w:cs="Times New Roman"/>
        </w:rPr>
        <w:t>úpadku</w:t>
      </w:r>
      <w:r w:rsidRPr="006F7070">
        <w:rPr>
          <w:rFonts w:ascii="Times New Roman" w:hAnsi="Times New Roman" w:cs="Times New Roman"/>
        </w:rPr>
        <w:t xml:space="preserve">. </w:t>
      </w:r>
    </w:p>
    <w:p w14:paraId="5AE89376" w14:textId="77777777" w:rsidR="00A36993" w:rsidRPr="006F7070" w:rsidRDefault="00A36993"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V průběhu let vláda i soukromý sektor cestovního ruchu silně propagovaly Boracay v různých kampaních, které přitahovaly turisty. Aby se ještě zvýšil objem příchozích turistů, bylo vystavěno nové letiště Caticlanua a také otevřené nové oblasti pro rozvoj. (Dodds, Butler, 2019) V roce 2017 vytvořil ostrov skoro 18 tisíc pracovních míst v cestovním ruchu a tvořil 66 % zaměstnanosti regionu Western Visayas. (Burgos, 2018) </w:t>
      </w:r>
    </w:p>
    <w:p w14:paraId="276DECA3" w14:textId="77777777" w:rsidR="00A36993" w:rsidRPr="006F7070" w:rsidRDefault="00A36993" w:rsidP="00F46A10">
      <w:pPr>
        <w:pStyle w:val="Nadpis2"/>
        <w:spacing w:before="240" w:after="160"/>
        <w:ind w:left="709" w:hanging="709"/>
        <w:rPr>
          <w:rFonts w:cs="Times New Roman"/>
        </w:rPr>
      </w:pPr>
      <w:bookmarkStart w:id="33" w:name="_Toc131769899"/>
      <w:r w:rsidRPr="006F7070">
        <w:rPr>
          <w:rFonts w:cs="Times New Roman"/>
        </w:rPr>
        <w:lastRenderedPageBreak/>
        <w:t>Problémy způsobené nadměrným turismem</w:t>
      </w:r>
      <w:bookmarkEnd w:id="33"/>
    </w:p>
    <w:p w14:paraId="3F1BE9BA" w14:textId="77777777" w:rsidR="00A36993" w:rsidRPr="006F7070" w:rsidRDefault="00A36993"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Vysoká návštěvnost na Boracay byla zřejmá z velkého množství turistů a hustě postavených staveb lemující pobřeží White beach</w:t>
      </w:r>
      <w:r w:rsidRPr="006F7070">
        <w:rPr>
          <w:rStyle w:val="Znakapoznpodarou"/>
          <w:rFonts w:ascii="Times New Roman" w:hAnsi="Times New Roman" w:cs="Times New Roman"/>
        </w:rPr>
        <w:footnoteReference w:id="30"/>
      </w:r>
      <w:r w:rsidRPr="006F7070">
        <w:rPr>
          <w:rFonts w:ascii="Times New Roman" w:hAnsi="Times New Roman" w:cs="Times New Roman"/>
        </w:rPr>
        <w:t>. (Dodds, Butler, 2019) Podle studie DENR zaměřující se na přepravní kapacitu ostrova může Boracay pojmout pouze 6 405 turistů za den. (Arboleda, 2018) Avšak během dubna 2017 byl průměrný počet denních příjezdů 7 774 turistů. Příjezdy turistů na ostrov se zvyšovaly každý měsíc.</w:t>
      </w:r>
    </w:p>
    <w:p w14:paraId="2CE26D79" w14:textId="0E6569F9" w:rsidR="00A36993" w:rsidRPr="006F7070" w:rsidRDefault="00A36993"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Hlavním důvodem uzávěry ostrova v roce 2018 byl nadměrný počet turistů, který vedl k řadě zdravotních a ekologických problémů. Na </w:t>
      </w:r>
      <w:r w:rsidR="00C24184" w:rsidRPr="006F7070">
        <w:rPr>
          <w:rFonts w:ascii="Times New Roman" w:hAnsi="Times New Roman" w:cs="Times New Roman"/>
        </w:rPr>
        <w:t>mnoho</w:t>
      </w:r>
      <w:r w:rsidRPr="006F7070">
        <w:rPr>
          <w:rFonts w:ascii="Times New Roman" w:hAnsi="Times New Roman" w:cs="Times New Roman"/>
        </w:rPr>
        <w:t xml:space="preserve"> fotkách z období před uzávěrou jsou vidět pohozené odpadky na pláži či na ulicích. (Spurrell, 2018) Moře, které bylo kdysi čisté a bylo možné vidět útesy, bylo zaplněno řasami způsobující</w:t>
      </w:r>
      <w:r w:rsidR="00C24184" w:rsidRPr="006F7070">
        <w:rPr>
          <w:rFonts w:ascii="Times New Roman" w:hAnsi="Times New Roman" w:cs="Times New Roman"/>
        </w:rPr>
        <w:t>mi</w:t>
      </w:r>
      <w:r w:rsidRPr="006F7070">
        <w:rPr>
          <w:rFonts w:ascii="Times New Roman" w:hAnsi="Times New Roman" w:cs="Times New Roman"/>
        </w:rPr>
        <w:t xml:space="preserve"> kožní onemocnění. V důsledku nelegálního rybolovu nebo nemonitorovaného šnorchlování bylo za posledních 30 let zničeno 70-90 % korálů. (Spurrell, 2018) </w:t>
      </w:r>
    </w:p>
    <w:p w14:paraId="058E79D3" w14:textId="0480B36B" w:rsidR="00A36993" w:rsidRPr="006F7070" w:rsidRDefault="00A36993"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K nápravě obtíží, způsobených špatným jednáním majitelů, byl</w:t>
      </w:r>
      <w:r w:rsidR="00224115">
        <w:rPr>
          <w:rFonts w:ascii="Times New Roman" w:hAnsi="Times New Roman" w:cs="Times New Roman"/>
        </w:rPr>
        <w:t>o</w:t>
      </w:r>
      <w:r w:rsidRPr="006F7070">
        <w:rPr>
          <w:rFonts w:ascii="Times New Roman" w:hAnsi="Times New Roman" w:cs="Times New Roman"/>
        </w:rPr>
        <w:t xml:space="preserve"> v minulosti vynaloženo velké úsilí. Filipínský prezident Ferdinand E. Marcos vydal: „</w:t>
      </w:r>
      <w:r w:rsidRPr="006F7070">
        <w:rPr>
          <w:rFonts w:ascii="Times New Roman" w:hAnsi="Times New Roman" w:cs="Times New Roman"/>
          <w:i/>
          <w:iCs/>
        </w:rPr>
        <w:t>Povolání číslo 1801“</w:t>
      </w:r>
      <w:r w:rsidRPr="006F7070">
        <w:rPr>
          <w:rFonts w:ascii="Times New Roman" w:hAnsi="Times New Roman" w:cs="Times New Roman"/>
        </w:rPr>
        <w:t xml:space="preserve">, které vyhlašovalo zákaz developerských či stavebních projektů na určitých ostrovech, poloostrovech nebo zátokách. (Maming, F. Delantar a G. Gabuya, 2021) Během doby platnosti tohoto prohlášení nebyly v těchto zónách povoleny žádné projekty bez předchozího souhlasu prezidenta. Dále byl také vydán tzv. </w:t>
      </w:r>
      <w:r w:rsidRPr="006F7070">
        <w:rPr>
          <w:rFonts w:ascii="Times New Roman" w:hAnsi="Times New Roman" w:cs="Times New Roman"/>
          <w:i/>
          <w:iCs/>
        </w:rPr>
        <w:t>Letter of Instruction No. 1298</w:t>
      </w:r>
      <w:r w:rsidRPr="006F7070">
        <w:rPr>
          <w:rFonts w:ascii="Times New Roman" w:hAnsi="Times New Roman" w:cs="Times New Roman"/>
        </w:rPr>
        <w:t xml:space="preserve">, který měl regulovat nežádoucí aktivity, jako je například užívání drog, prostituce či nezákonné sbírání lastur a korálů. (Maming, F. Delantar a G. Gabuya, 2021) Ke zvrácení situace přeměnou ostrova Boracay na udržitelnou destinaci cestovního ruchu, specializující se na rychle rostoucí trh ekoturistiky, vyžadovalo poctivé posouzení problému. </w:t>
      </w:r>
    </w:p>
    <w:p w14:paraId="45E45657" w14:textId="77777777" w:rsidR="00A36993" w:rsidRPr="006F7070" w:rsidRDefault="00A36993" w:rsidP="00F46A10">
      <w:pPr>
        <w:pStyle w:val="Nadpis2"/>
        <w:spacing w:before="240" w:after="160"/>
        <w:ind w:left="709" w:hanging="709"/>
        <w:rPr>
          <w:rFonts w:cs="Times New Roman"/>
        </w:rPr>
      </w:pPr>
      <w:bookmarkStart w:id="34" w:name="_Toc131769900"/>
      <w:r w:rsidRPr="006F7070">
        <w:rPr>
          <w:rFonts w:cs="Times New Roman"/>
        </w:rPr>
        <w:t>Uzávěra 2018</w:t>
      </w:r>
      <w:bookmarkEnd w:id="34"/>
    </w:p>
    <w:p w14:paraId="63D11468" w14:textId="0551CB96" w:rsidR="00A36993" w:rsidRPr="006F7070" w:rsidRDefault="00A36993"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Udržitelnost hraje významnou roli při plánování a rozvoji cestovního ruchu. Ostrov Boracay čelil výzvám a zhoršování podmínek v důsledku rychlého růstu cestovního ruchu. (Maming, F. Delantar a G. Gabuya, 2021) Během několika posledních let ztratil pro mnohé </w:t>
      </w:r>
      <w:r w:rsidRPr="006F7070">
        <w:rPr>
          <w:rFonts w:ascii="Times New Roman" w:hAnsi="Times New Roman" w:cs="Times New Roman"/>
        </w:rPr>
        <w:lastRenderedPageBreak/>
        <w:t>cestovatele Boracay své kouzlo. Jedním z důvodů, proč tomu tak bylo, je nesprávné zacházení s</w:t>
      </w:r>
      <w:r w:rsidR="00C24184" w:rsidRPr="006F7070">
        <w:rPr>
          <w:rFonts w:ascii="Times New Roman" w:hAnsi="Times New Roman" w:cs="Times New Roman"/>
        </w:rPr>
        <w:t> </w:t>
      </w:r>
      <w:r w:rsidRPr="006F7070">
        <w:rPr>
          <w:rFonts w:ascii="Times New Roman" w:hAnsi="Times New Roman" w:cs="Times New Roman"/>
        </w:rPr>
        <w:t>od</w:t>
      </w:r>
      <w:r w:rsidR="00C24184" w:rsidRPr="006F7070">
        <w:rPr>
          <w:rFonts w:ascii="Times New Roman" w:hAnsi="Times New Roman" w:cs="Times New Roman"/>
        </w:rPr>
        <w:t>padkovým hospodářstvím</w:t>
      </w:r>
      <w:r w:rsidRPr="006F7070">
        <w:rPr>
          <w:rFonts w:ascii="Times New Roman" w:hAnsi="Times New Roman" w:cs="Times New Roman"/>
        </w:rPr>
        <w:t xml:space="preserve">. </w:t>
      </w:r>
    </w:p>
    <w:p w14:paraId="6708BA96" w14:textId="5261BD69" w:rsidR="00A36993" w:rsidRPr="006F7070" w:rsidRDefault="00A36993"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Závažnost zdravotních a environmetálních problém</w:t>
      </w:r>
      <w:r w:rsidR="00C24184" w:rsidRPr="006F7070">
        <w:rPr>
          <w:rFonts w:ascii="Times New Roman" w:hAnsi="Times New Roman" w:cs="Times New Roman"/>
        </w:rPr>
        <w:t>ů</w:t>
      </w:r>
      <w:r w:rsidRPr="006F7070">
        <w:rPr>
          <w:rFonts w:ascii="Times New Roman" w:hAnsi="Times New Roman" w:cs="Times New Roman"/>
        </w:rPr>
        <w:t xml:space="preserve"> si už v únoru 2018 uvědomila tajemnice DOT Wanda Teo a podpořila uzavření nevyhovujících zařízení na ostrově. (Dodds, Butler, 2019) V dubnu téhož roku ale prezident Rodrigo Duerte zašel ještě dál a podepsal </w:t>
      </w:r>
      <w:r w:rsidRPr="006F7070">
        <w:rPr>
          <w:rFonts w:ascii="Times New Roman" w:hAnsi="Times New Roman" w:cs="Times New Roman"/>
          <w:i/>
          <w:iCs/>
        </w:rPr>
        <w:t>Proklamaci 475</w:t>
      </w:r>
      <w:r w:rsidRPr="006F7070">
        <w:rPr>
          <w:rFonts w:ascii="Times New Roman" w:hAnsi="Times New Roman" w:cs="Times New Roman"/>
        </w:rPr>
        <w:t>, která vyhlásila na Boracay stav kalamity. (Dodds, Butler, 2019) Oficiálně došlo k šestiměsíční uzávěře ostrova pro turisty dne 26. dubna 2018. Konec uzávěry byl stanoven na 26. října 2018. To vyvolalo rozp</w:t>
      </w:r>
      <w:r w:rsidR="00C24184" w:rsidRPr="006F7070">
        <w:rPr>
          <w:rFonts w:ascii="Times New Roman" w:hAnsi="Times New Roman" w:cs="Times New Roman"/>
        </w:rPr>
        <w:t>oruplné</w:t>
      </w:r>
      <w:r w:rsidRPr="006F7070">
        <w:rPr>
          <w:rFonts w:ascii="Times New Roman" w:hAnsi="Times New Roman" w:cs="Times New Roman"/>
        </w:rPr>
        <w:t xml:space="preserve"> názory místních i turistů, kdy se objevovaly výzvy pouze k částečnému uzavření ostrova namísto úplného. Například politická strana </w:t>
      </w:r>
      <w:r w:rsidR="008B0A13" w:rsidRPr="006F7070">
        <w:rPr>
          <w:rFonts w:ascii="Times New Roman" w:hAnsi="Times New Roman" w:cs="Times New Roman"/>
        </w:rPr>
        <w:t>„</w:t>
      </w:r>
      <w:r w:rsidRPr="006F7070">
        <w:rPr>
          <w:rFonts w:ascii="Times New Roman" w:hAnsi="Times New Roman" w:cs="Times New Roman"/>
          <w:i/>
          <w:iCs/>
        </w:rPr>
        <w:t>One Patriotic Coallition of Marginalized National“</w:t>
      </w:r>
      <w:r w:rsidRPr="006F7070">
        <w:rPr>
          <w:rFonts w:ascii="Times New Roman" w:hAnsi="Times New Roman" w:cs="Times New Roman"/>
        </w:rPr>
        <w:t xml:space="preserve"> navrhla uzavření pouze oblastí spadajících do kategorie středně až vysoce rizikové.</w:t>
      </w:r>
      <w:r w:rsidRPr="006F7070">
        <w:rPr>
          <w:rStyle w:val="Znakapoznpodarou"/>
          <w:rFonts w:ascii="Times New Roman" w:hAnsi="Times New Roman" w:cs="Times New Roman"/>
        </w:rPr>
        <w:footnoteReference w:id="31"/>
      </w:r>
      <w:r w:rsidRPr="006F7070">
        <w:rPr>
          <w:rFonts w:ascii="Times New Roman" w:hAnsi="Times New Roman" w:cs="Times New Roman"/>
        </w:rPr>
        <w:t xml:space="preserve"> (Diaz, 2018) </w:t>
      </w:r>
      <w:r w:rsidR="00C24184" w:rsidRPr="006F7070">
        <w:rPr>
          <w:rFonts w:ascii="Times New Roman" w:hAnsi="Times New Roman" w:cs="Times New Roman"/>
        </w:rPr>
        <w:t>Tehdejší</w:t>
      </w:r>
      <w:r w:rsidRPr="006F7070">
        <w:rPr>
          <w:rFonts w:ascii="Times New Roman" w:hAnsi="Times New Roman" w:cs="Times New Roman"/>
        </w:rPr>
        <w:t xml:space="preserve"> prezident kritizoval místní úřady za povolení nekontrolovatelného rozvoje a </w:t>
      </w:r>
      <w:r w:rsidR="00C24184" w:rsidRPr="006F7070">
        <w:rPr>
          <w:rFonts w:ascii="Times New Roman" w:hAnsi="Times New Roman" w:cs="Times New Roman"/>
        </w:rPr>
        <w:t>vytvořil</w:t>
      </w:r>
      <w:r w:rsidRPr="006F7070">
        <w:rPr>
          <w:rFonts w:ascii="Times New Roman" w:hAnsi="Times New Roman" w:cs="Times New Roman"/>
        </w:rPr>
        <w:t xml:space="preserve"> nouzovou vládní skupinu, aby zachránila ostrov před katastrofou. (Morris, 2018) Inspektoři zjistili více než 800 přestupků a čísla také ukázala, že odpad vyprodukovaný na osobu byl třikrát vyšší než v hlavním městě Manile. (Morris, 2018) </w:t>
      </w:r>
    </w:p>
    <w:p w14:paraId="54EB0068" w14:textId="50AEF5A3" w:rsidR="00A36993" w:rsidRPr="006F7070" w:rsidRDefault="00A36993"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S uzavřením ostrova došlo k zamezení přístupu turistům či nerezidentům, kterým nebyl umožněn vstup. Jako podpora místní policie byla nasazena armáda k zabezpečení ostrova během jeho uzavření. V přístavech byly na molech zřízeny kontrolní body s příslušníky policie a armády k </w:t>
      </w:r>
      <w:r w:rsidR="00C24184" w:rsidRPr="006F7070">
        <w:rPr>
          <w:rFonts w:ascii="Times New Roman" w:hAnsi="Times New Roman" w:cs="Times New Roman"/>
        </w:rPr>
        <w:t>zastavení</w:t>
      </w:r>
      <w:r w:rsidRPr="006F7070">
        <w:rPr>
          <w:rFonts w:ascii="Times New Roman" w:hAnsi="Times New Roman" w:cs="Times New Roman"/>
        </w:rPr>
        <w:t xml:space="preserve"> přijíždějících návštěvníků. Na ostrov byl</w:t>
      </w:r>
      <w:r w:rsidR="00224115">
        <w:rPr>
          <w:rFonts w:ascii="Times New Roman" w:hAnsi="Times New Roman" w:cs="Times New Roman"/>
        </w:rPr>
        <w:t>i</w:t>
      </w:r>
      <w:r w:rsidRPr="006F7070">
        <w:rPr>
          <w:rFonts w:ascii="Times New Roman" w:hAnsi="Times New Roman" w:cs="Times New Roman"/>
        </w:rPr>
        <w:t xml:space="preserve"> vpuštěni jen obyvatelé, kteří se prokazovali platným </w:t>
      </w:r>
      <w:r w:rsidR="00C24184" w:rsidRPr="006F7070">
        <w:rPr>
          <w:rFonts w:ascii="Times New Roman" w:hAnsi="Times New Roman" w:cs="Times New Roman"/>
        </w:rPr>
        <w:t>průkazem totožnosti</w:t>
      </w:r>
      <w:r w:rsidRPr="006F7070">
        <w:rPr>
          <w:rFonts w:ascii="Times New Roman" w:hAnsi="Times New Roman" w:cs="Times New Roman"/>
        </w:rPr>
        <w:t>. (Dodds, Butler, 2019)</w:t>
      </w:r>
    </w:p>
    <w:p w14:paraId="567B6F8B" w14:textId="7300FCA6" w:rsidR="00A36993" w:rsidRPr="006F7070" w:rsidRDefault="00A36993"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Hlavními cíli rehabilitace ostrova byla obnova systémů </w:t>
      </w:r>
      <w:r w:rsidR="00224115" w:rsidRPr="006F7070">
        <w:rPr>
          <w:rFonts w:ascii="Times New Roman" w:hAnsi="Times New Roman" w:cs="Times New Roman"/>
        </w:rPr>
        <w:t>nakl</w:t>
      </w:r>
      <w:r w:rsidR="00224115">
        <w:rPr>
          <w:rFonts w:ascii="Times New Roman" w:hAnsi="Times New Roman" w:cs="Times New Roman"/>
        </w:rPr>
        <w:t>á</w:t>
      </w:r>
      <w:r w:rsidR="00224115" w:rsidRPr="006F7070">
        <w:rPr>
          <w:rFonts w:ascii="Times New Roman" w:hAnsi="Times New Roman" w:cs="Times New Roman"/>
        </w:rPr>
        <w:t>d</w:t>
      </w:r>
      <w:r w:rsidR="00224115">
        <w:rPr>
          <w:rFonts w:ascii="Times New Roman" w:hAnsi="Times New Roman" w:cs="Times New Roman"/>
        </w:rPr>
        <w:t>á</w:t>
      </w:r>
      <w:r w:rsidR="00224115" w:rsidRPr="006F7070">
        <w:rPr>
          <w:rFonts w:ascii="Times New Roman" w:hAnsi="Times New Roman" w:cs="Times New Roman"/>
        </w:rPr>
        <w:t>ní</w:t>
      </w:r>
      <w:r w:rsidRPr="006F7070">
        <w:rPr>
          <w:rFonts w:ascii="Times New Roman" w:hAnsi="Times New Roman" w:cs="Times New Roman"/>
        </w:rPr>
        <w:t xml:space="preserve"> s odpadem, odstranění nelegálních staveb a rozšíření silnic. Vláda na tyto opravy vyčlenila 4,2 PHP, což je v přepočtu na americké dolary 77,8 milionu USD. (Dodds, Butler, 2019) V rozmezí šesti měsíců bylo strženo množství nemovitostí, které byly postaveny nezákonně. Vysídleným pracovníkům, kteří byli přesunuti do jiných míst země, mělo </w:t>
      </w:r>
      <w:r w:rsidRPr="006F7070">
        <w:rPr>
          <w:rFonts w:ascii="Times New Roman" w:hAnsi="Times New Roman" w:cs="Times New Roman"/>
          <w:i/>
          <w:iCs/>
        </w:rPr>
        <w:t>Ministerstvo práce a zaměstnanosti</w:t>
      </w:r>
      <w:r w:rsidRPr="006F7070">
        <w:rPr>
          <w:rFonts w:ascii="Times New Roman" w:hAnsi="Times New Roman" w:cs="Times New Roman"/>
        </w:rPr>
        <w:t xml:space="preserve"> (DOLE) poskytnout minimální mzdu. DOLE také zavádělo programy obživy a </w:t>
      </w:r>
      <w:r w:rsidRPr="006F7070">
        <w:rPr>
          <w:rFonts w:ascii="Times New Roman" w:hAnsi="Times New Roman" w:cs="Times New Roman"/>
        </w:rPr>
        <w:lastRenderedPageBreak/>
        <w:t>poskytoval</w:t>
      </w:r>
      <w:r w:rsidR="00224115">
        <w:rPr>
          <w:rFonts w:ascii="Times New Roman" w:hAnsi="Times New Roman" w:cs="Times New Roman"/>
        </w:rPr>
        <w:t>o</w:t>
      </w:r>
      <w:r w:rsidRPr="006F7070">
        <w:rPr>
          <w:rFonts w:ascii="Times New Roman" w:hAnsi="Times New Roman" w:cs="Times New Roman"/>
        </w:rPr>
        <w:t xml:space="preserve"> pomoc prostřednictvím tzv. Tupad.</w:t>
      </w:r>
      <w:r w:rsidRPr="006F7070">
        <w:rPr>
          <w:rStyle w:val="Znakapoznpodarou"/>
          <w:rFonts w:ascii="Times New Roman" w:hAnsi="Times New Roman" w:cs="Times New Roman"/>
        </w:rPr>
        <w:footnoteReference w:id="32"/>
      </w:r>
      <w:r w:rsidRPr="006F7070">
        <w:rPr>
          <w:rFonts w:ascii="Times New Roman" w:hAnsi="Times New Roman" w:cs="Times New Roman"/>
        </w:rPr>
        <w:t xml:space="preserve"> (Dodds, Butler, 2019) Dětem vysídlených pracovníků pomohlo ministerstvo školství přestoupit do jiných státních škol.</w:t>
      </w:r>
    </w:p>
    <w:p w14:paraId="58731890" w14:textId="77777777" w:rsidR="00A36993" w:rsidRPr="006F7070" w:rsidRDefault="00A36993"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 I když byl ostrov uzavřen kvůli „rehabilitaci,“ byl označen časopisem „Condé Nast Traveler“ za jeden z pěti nejkrásnějších ostrovů v Asii pro turisty. (Canoy, T. Roxas, Q. Robles, T Alingasa a M. Ceperiano, 2020)</w:t>
      </w:r>
    </w:p>
    <w:p w14:paraId="528229D2" w14:textId="7F43FF2A" w:rsidR="00A36993" w:rsidRPr="006F7070" w:rsidRDefault="00A36993" w:rsidP="00F46A10">
      <w:pPr>
        <w:pStyle w:val="Nadpis3"/>
      </w:pPr>
      <w:bookmarkStart w:id="35" w:name="_Toc131769901"/>
      <w:r w:rsidRPr="006F7070">
        <w:t>Dopad uzávěry</w:t>
      </w:r>
      <w:bookmarkEnd w:id="35"/>
    </w:p>
    <w:p w14:paraId="668B5180" w14:textId="07E95B94" w:rsidR="00A36993" w:rsidRPr="006F7070" w:rsidRDefault="00A36993"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Dne 26. října 2018 vláda oznámila, že byla schopna splnit stanovené cíle a ostrov Boracay se znovu otevřel jak turistům, tak i nerezidentům. (Dodds, Butler, 2019) </w:t>
      </w:r>
    </w:p>
    <w:p w14:paraId="09C29124" w14:textId="2B1C61A4" w:rsidR="00A36993" w:rsidRPr="006F7070" w:rsidRDefault="00A36993"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Po rehabilitaci byla na ostrově zavedená nová pravidla. Byly zakázané večírky, které byly nechvalně proslulé, dále bylo zakázáno kouření nebo pití na pláži. (Spurrell, 2018) Jednorázové plasty a polystyren byly také zakáz</w:t>
      </w:r>
      <w:r w:rsidR="00224115">
        <w:rPr>
          <w:rFonts w:ascii="Times New Roman" w:hAnsi="Times New Roman" w:cs="Times New Roman"/>
        </w:rPr>
        <w:t>á</w:t>
      </w:r>
      <w:r w:rsidRPr="006F7070">
        <w:rPr>
          <w:rFonts w:ascii="Times New Roman" w:hAnsi="Times New Roman" w:cs="Times New Roman"/>
        </w:rPr>
        <w:t>n</w:t>
      </w:r>
      <w:r w:rsidR="00224115">
        <w:rPr>
          <w:rFonts w:ascii="Times New Roman" w:hAnsi="Times New Roman" w:cs="Times New Roman"/>
        </w:rPr>
        <w:t>y</w:t>
      </w:r>
      <w:r w:rsidRPr="006F7070">
        <w:rPr>
          <w:rFonts w:ascii="Times New Roman" w:hAnsi="Times New Roman" w:cs="Times New Roman"/>
        </w:rPr>
        <w:t xml:space="preserve"> a</w:t>
      </w:r>
      <w:r w:rsidR="00C55586" w:rsidRPr="006F7070">
        <w:rPr>
          <w:rFonts w:ascii="Times New Roman" w:hAnsi="Times New Roman" w:cs="Times New Roman"/>
        </w:rPr>
        <w:t xml:space="preserve"> M</w:t>
      </w:r>
      <w:r w:rsidRPr="006F7070">
        <w:rPr>
          <w:rFonts w:ascii="Times New Roman" w:hAnsi="Times New Roman" w:cs="Times New Roman"/>
        </w:rPr>
        <w:t xml:space="preserve">inisterstvo životního prostředí a přírodních zdrojů </w:t>
      </w:r>
      <w:r w:rsidR="00C55586" w:rsidRPr="006F7070">
        <w:rPr>
          <w:rFonts w:ascii="Times New Roman" w:hAnsi="Times New Roman" w:cs="Times New Roman"/>
        </w:rPr>
        <w:t>navrhlo zřídit</w:t>
      </w:r>
      <w:r w:rsidRPr="006F7070">
        <w:rPr>
          <w:rFonts w:ascii="Times New Roman" w:hAnsi="Times New Roman" w:cs="Times New Roman"/>
        </w:rPr>
        <w:t xml:space="preserve"> pokuty</w:t>
      </w:r>
      <w:r w:rsidR="00C55586" w:rsidRPr="006F7070">
        <w:rPr>
          <w:rFonts w:ascii="Times New Roman" w:hAnsi="Times New Roman" w:cs="Times New Roman"/>
        </w:rPr>
        <w:t xml:space="preserve"> při neuposlechnutí zákazu</w:t>
      </w:r>
      <w:r w:rsidRPr="006F7070">
        <w:rPr>
          <w:rFonts w:ascii="Times New Roman" w:hAnsi="Times New Roman" w:cs="Times New Roman"/>
        </w:rPr>
        <w:t>. Kvalita pobřežních vod se výrazně zlepšila a začátkem roku 2019 prošla koliformním testem. (Dodds, Butler, 2019) Nová pravidla se týkala i turistů. Mezi ně například patřilo rezervování si ubytování s akreditací DOT, žádné večírky na plážích, aj. (Dodds, Butler, 2019)</w:t>
      </w:r>
    </w:p>
    <w:p w14:paraId="0846CC4D" w14:textId="184FC44F" w:rsidR="00F83915" w:rsidRPr="006F7070" w:rsidRDefault="00A36993"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Roy Cimatu, bývalý </w:t>
      </w:r>
      <w:r w:rsidR="00CF1BA4">
        <w:rPr>
          <w:rFonts w:ascii="Times New Roman" w:hAnsi="Times New Roman" w:cs="Times New Roman"/>
        </w:rPr>
        <w:t xml:space="preserve">představitel filipínské </w:t>
      </w:r>
      <w:proofErr w:type="spellStart"/>
      <w:r w:rsidR="00CF1BA4">
        <w:rPr>
          <w:rFonts w:ascii="Times New Roman" w:hAnsi="Times New Roman" w:cs="Times New Roman"/>
        </w:rPr>
        <w:t>armaády</w:t>
      </w:r>
      <w:proofErr w:type="spellEnd"/>
      <w:r w:rsidRPr="006F7070">
        <w:rPr>
          <w:rFonts w:ascii="Times New Roman" w:hAnsi="Times New Roman" w:cs="Times New Roman"/>
        </w:rPr>
        <w:t xml:space="preserve">, představil před znovuotevřením vládní plán na vytvoření kritického stanoviště na severu ostrova. (Webb, </w:t>
      </w:r>
      <w:proofErr w:type="gramStart"/>
      <w:r w:rsidRPr="006F7070">
        <w:rPr>
          <w:rFonts w:ascii="Times New Roman" w:hAnsi="Times New Roman" w:cs="Times New Roman"/>
        </w:rPr>
        <w:t>2018a</w:t>
      </w:r>
      <w:proofErr w:type="gramEnd"/>
      <w:r w:rsidRPr="006F7070">
        <w:rPr>
          <w:rFonts w:ascii="Times New Roman" w:hAnsi="Times New Roman" w:cs="Times New Roman"/>
        </w:rPr>
        <w:t>) Také oznámil, že obří společnosti, jako například San Miguel Corporation (SMC) nebo Lopez Development Group, se dobrovolně přihlásil</w:t>
      </w:r>
      <w:r w:rsidR="00C55586" w:rsidRPr="006F7070">
        <w:rPr>
          <w:rFonts w:ascii="Times New Roman" w:hAnsi="Times New Roman" w:cs="Times New Roman"/>
        </w:rPr>
        <w:t>y</w:t>
      </w:r>
      <w:r w:rsidRPr="006F7070">
        <w:rPr>
          <w:rFonts w:ascii="Times New Roman" w:hAnsi="Times New Roman" w:cs="Times New Roman"/>
        </w:rPr>
        <w:t xml:space="preserve"> k rehabilitaci mokřadů. Dále náčelník oznámil přesídlení přibližně 15 000 neformálních osadníků z mokřadů na pevninu. Na tento popud SMC tlačilo na vládu k výstavbě most</w:t>
      </w:r>
      <w:r w:rsidR="00C55586" w:rsidRPr="006F7070">
        <w:rPr>
          <w:rFonts w:ascii="Times New Roman" w:hAnsi="Times New Roman" w:cs="Times New Roman"/>
        </w:rPr>
        <w:t>u</w:t>
      </w:r>
      <w:r w:rsidRPr="006F7070">
        <w:rPr>
          <w:rFonts w:ascii="Times New Roman" w:hAnsi="Times New Roman" w:cs="Times New Roman"/>
        </w:rPr>
        <w:t xml:space="preserve"> spojující</w:t>
      </w:r>
      <w:r w:rsidR="00C55586" w:rsidRPr="006F7070">
        <w:rPr>
          <w:rFonts w:ascii="Times New Roman" w:hAnsi="Times New Roman" w:cs="Times New Roman"/>
        </w:rPr>
        <w:t>ho</w:t>
      </w:r>
      <w:r w:rsidRPr="006F7070">
        <w:rPr>
          <w:rFonts w:ascii="Times New Roman" w:hAnsi="Times New Roman" w:cs="Times New Roman"/>
        </w:rPr>
        <w:t xml:space="preserve"> Boracay s Caticlanem, aby turisté a zaměstnanci nemuseli na ostrově bývat přes noc. (Cabuag, 2018) Guvernér Aklanu navrhl vybudovat přístav, který by fungoval za každého počasí a byl i cenově dostupný. Cimatu také poznamenal, že jím veden</w:t>
      </w:r>
      <w:r w:rsidR="00CF1BA4">
        <w:rPr>
          <w:rFonts w:ascii="Times New Roman" w:hAnsi="Times New Roman" w:cs="Times New Roman"/>
        </w:rPr>
        <w:t>á</w:t>
      </w:r>
      <w:r w:rsidRPr="006F7070">
        <w:rPr>
          <w:rFonts w:ascii="Times New Roman" w:hAnsi="Times New Roman" w:cs="Times New Roman"/>
        </w:rPr>
        <w:t xml:space="preserve"> pracovní skupina má </w:t>
      </w:r>
      <w:r w:rsidR="00C55586" w:rsidRPr="006F7070">
        <w:rPr>
          <w:rFonts w:ascii="Times New Roman" w:hAnsi="Times New Roman" w:cs="Times New Roman"/>
        </w:rPr>
        <w:t>mandát</w:t>
      </w:r>
      <w:r w:rsidRPr="006F7070">
        <w:rPr>
          <w:rFonts w:ascii="Times New Roman" w:hAnsi="Times New Roman" w:cs="Times New Roman"/>
        </w:rPr>
        <w:t xml:space="preserve"> už jen na 1,5 roku. V tomto ohledu doufal, že agentura Palafox Associates převezme povinnosti pracovní skupiny, aby udržela zlepšující se trend na ostrově. </w:t>
      </w:r>
      <w:r w:rsidRPr="006F7070">
        <w:rPr>
          <w:rFonts w:ascii="Times New Roman" w:hAnsi="Times New Roman" w:cs="Times New Roman"/>
        </w:rPr>
        <w:lastRenderedPageBreak/>
        <w:t>(Dodds, Butler, 2019) Jiní doporučovali vytvoření silné autority pro správu cestovního ruchu Boracaye.</w:t>
      </w:r>
    </w:p>
    <w:p w14:paraId="048A3BEE" w14:textId="543CF59B" w:rsidR="00A36993" w:rsidRPr="006F7070" w:rsidRDefault="00F83915" w:rsidP="006F7070">
      <w:pPr>
        <w:spacing w:line="360" w:lineRule="auto"/>
        <w:jc w:val="both"/>
        <w:rPr>
          <w:rFonts w:ascii="Times New Roman" w:hAnsi="Times New Roman" w:cs="Times New Roman"/>
        </w:rPr>
      </w:pPr>
      <w:r w:rsidRPr="006F7070">
        <w:rPr>
          <w:rFonts w:ascii="Times New Roman" w:hAnsi="Times New Roman" w:cs="Times New Roman"/>
        </w:rPr>
        <w:br w:type="page"/>
      </w:r>
    </w:p>
    <w:p w14:paraId="1F185E9F" w14:textId="6CB6E381" w:rsidR="00A36993" w:rsidRPr="006F7070" w:rsidRDefault="00A6675D" w:rsidP="00F46A10">
      <w:pPr>
        <w:pStyle w:val="Nadpis1"/>
        <w:ind w:left="709" w:hanging="709"/>
        <w:rPr>
          <w:rFonts w:cs="Times New Roman"/>
        </w:rPr>
      </w:pPr>
      <w:bookmarkStart w:id="36" w:name="_Toc131769902"/>
      <w:r w:rsidRPr="006F7070">
        <w:rPr>
          <w:rFonts w:cs="Times New Roman"/>
        </w:rPr>
        <w:lastRenderedPageBreak/>
        <w:t>Diskuse</w:t>
      </w:r>
      <w:bookmarkEnd w:id="36"/>
    </w:p>
    <w:p w14:paraId="04F2B988" w14:textId="77777777" w:rsidR="00A36993" w:rsidRPr="006F7070" w:rsidRDefault="00A36993" w:rsidP="006F7070">
      <w:pPr>
        <w:spacing w:after="240" w:line="360" w:lineRule="auto"/>
        <w:ind w:firstLine="708"/>
        <w:jc w:val="both"/>
        <w:rPr>
          <w:rFonts w:ascii="Times New Roman" w:hAnsi="Times New Roman" w:cs="Times New Roman"/>
        </w:rPr>
      </w:pPr>
      <w:r w:rsidRPr="006F7070">
        <w:rPr>
          <w:rFonts w:ascii="Times New Roman" w:hAnsi="Times New Roman" w:cs="Times New Roman"/>
        </w:rPr>
        <w:t>Je možné dojít k závěru, že nadměrná turistika na ostrově Boracay byla výsledkem nekontrolovatelných tržních sil spolu s neschopností vlády. (Dodds, Butler, 2019) Dalším možným důvodem mohlo být paradigma založené spíše na objemu než kvalitě, které rozvoj ostrova posunulo směrem k nadměrné turistice. Uzávěra ukázala, že vláda je schopna prosadit svou vůli pro obecné dobro.</w:t>
      </w:r>
    </w:p>
    <w:p w14:paraId="6EC4399F" w14:textId="399C56A7" w:rsidR="00A36993" w:rsidRPr="006F7070" w:rsidRDefault="00A36993" w:rsidP="006F7070">
      <w:pPr>
        <w:spacing w:after="240" w:line="360" w:lineRule="auto"/>
        <w:ind w:firstLine="708"/>
        <w:jc w:val="both"/>
        <w:rPr>
          <w:rFonts w:ascii="Times New Roman" w:hAnsi="Times New Roman" w:cs="Times New Roman"/>
        </w:rPr>
      </w:pPr>
      <w:r w:rsidRPr="006F7070">
        <w:rPr>
          <w:rFonts w:ascii="Times New Roman" w:hAnsi="Times New Roman" w:cs="Times New Roman"/>
        </w:rPr>
        <w:t>Aby nedošlo k dalšímu úpadku ostrova</w:t>
      </w:r>
      <w:r w:rsidR="00C22698">
        <w:rPr>
          <w:rFonts w:ascii="Times New Roman" w:hAnsi="Times New Roman" w:cs="Times New Roman"/>
        </w:rPr>
        <w:t>,</w:t>
      </w:r>
      <w:r w:rsidRPr="006F7070">
        <w:rPr>
          <w:rFonts w:ascii="Times New Roman" w:hAnsi="Times New Roman" w:cs="Times New Roman"/>
        </w:rPr>
        <w:t xml:space="preserve"> je </w:t>
      </w:r>
      <w:proofErr w:type="gramStart"/>
      <w:r w:rsidRPr="006F7070">
        <w:rPr>
          <w:rFonts w:ascii="Times New Roman" w:hAnsi="Times New Roman" w:cs="Times New Roman"/>
        </w:rPr>
        <w:t>vhodné</w:t>
      </w:r>
      <w:proofErr w:type="gramEnd"/>
      <w:r w:rsidRPr="006F7070">
        <w:rPr>
          <w:rFonts w:ascii="Times New Roman" w:hAnsi="Times New Roman" w:cs="Times New Roman"/>
        </w:rPr>
        <w:t xml:space="preserve"> aby vláda zvážila převzetí kontroly nad celým ostrovem. (Dodds, Butler, 2019) Boracay by mohl zůstat azylem pro správný druh cestovního ruchu, jestliže se zaměří na </w:t>
      </w:r>
      <w:r w:rsidR="00C55586" w:rsidRPr="006F7070">
        <w:rPr>
          <w:rFonts w:ascii="Times New Roman" w:hAnsi="Times New Roman" w:cs="Times New Roman"/>
        </w:rPr>
        <w:t>zvýšení kvality cestovního ruchu spíše</w:t>
      </w:r>
      <w:r w:rsidRPr="006F7070">
        <w:rPr>
          <w:rFonts w:ascii="Times New Roman" w:hAnsi="Times New Roman" w:cs="Times New Roman"/>
        </w:rPr>
        <w:t xml:space="preserve"> než na masovou turistiku. (Dodds, Butler, 2019) Rozvojová opatření se nesmí zaměřit na rozšiřování kapacity cestovního ruchu, ale měla by se zaměřit na zachování sociálních a ekologických kapacit Boracaye.</w:t>
      </w:r>
    </w:p>
    <w:p w14:paraId="486CA71F" w14:textId="25FCA89E" w:rsidR="00A36993" w:rsidRPr="006F7070" w:rsidRDefault="00A36993" w:rsidP="006F7070">
      <w:pPr>
        <w:spacing w:after="240" w:line="360" w:lineRule="auto"/>
        <w:ind w:firstLine="708"/>
        <w:jc w:val="both"/>
        <w:rPr>
          <w:rFonts w:ascii="Times New Roman" w:hAnsi="Times New Roman" w:cs="Times New Roman"/>
        </w:rPr>
      </w:pPr>
      <w:r w:rsidRPr="006F7070">
        <w:rPr>
          <w:rFonts w:ascii="Times New Roman" w:hAnsi="Times New Roman" w:cs="Times New Roman"/>
        </w:rPr>
        <w:t>Také bylo vládě doporučeno vyhostit osoby, které opakovaně porušují pravidla. Další navrhovanou radou bylo zopakovat v budoucnosti uzávěru. Pokud by se uzávěra ostrova pravidelně opakovala, například každý rok mimo hlavní sezónu, bylo by umožněno ekosystémům ostrova se zregenerovat. (Dodds, Butler, 2019)</w:t>
      </w:r>
      <w:r w:rsidR="004A1C67" w:rsidRPr="006F7070">
        <w:rPr>
          <w:rFonts w:ascii="Times New Roman" w:hAnsi="Times New Roman" w:cs="Times New Roman"/>
        </w:rPr>
        <w:t xml:space="preserve"> </w:t>
      </w:r>
      <w:r w:rsidRPr="006F7070">
        <w:rPr>
          <w:rFonts w:ascii="Times New Roman" w:hAnsi="Times New Roman" w:cs="Times New Roman"/>
        </w:rPr>
        <w:t>Co se týká oblasti životního prostředí, bylo navrženo zavést denní omezení návštěvnosti, jako je tomu u podzemní řeky Puerto Princesa.</w:t>
      </w:r>
    </w:p>
    <w:p w14:paraId="6BED9CA1" w14:textId="7015F97E" w:rsidR="00F83915" w:rsidRPr="006F7070" w:rsidRDefault="00F83915" w:rsidP="006F7070">
      <w:pPr>
        <w:spacing w:after="240" w:line="360" w:lineRule="auto"/>
        <w:ind w:firstLine="708"/>
        <w:jc w:val="both"/>
        <w:rPr>
          <w:rFonts w:ascii="Times New Roman" w:hAnsi="Times New Roman" w:cs="Times New Roman"/>
        </w:rPr>
      </w:pPr>
      <w:r w:rsidRPr="006F7070">
        <w:rPr>
          <w:rFonts w:ascii="Times New Roman" w:hAnsi="Times New Roman" w:cs="Times New Roman"/>
        </w:rPr>
        <w:t xml:space="preserve">Dle mého názoru byla uzávěra ostrova nevyhnutelná. Pokud by nedošlo k tak razantnímu kroku, mohl být ostrov přeplněn odpadky a nebyl by vyhledávanou destinací turistů. </w:t>
      </w:r>
      <w:r w:rsidR="004A1C67" w:rsidRPr="006F7070">
        <w:rPr>
          <w:rFonts w:ascii="Times New Roman" w:hAnsi="Times New Roman" w:cs="Times New Roman"/>
        </w:rPr>
        <w:t>Vláda by se také měla více zaměřit na kvalitu cestovního ruchu než na masový turismus. Jestliže by se podmínky opět zhoršovaly, nebylo by špatné uzávěru zopakovat možná i na kratší dobu než v roce 2018. Dalším možným krokem, jak zabránit opětovné uzávěře, by bylo zřízení skupiny, která by dohlížela na dodržování pravidel</w:t>
      </w:r>
      <w:r w:rsidR="00C22698">
        <w:rPr>
          <w:rFonts w:ascii="Times New Roman" w:hAnsi="Times New Roman" w:cs="Times New Roman"/>
        </w:rPr>
        <w:t>,</w:t>
      </w:r>
      <w:r w:rsidR="004A1C67" w:rsidRPr="006F7070">
        <w:rPr>
          <w:rFonts w:ascii="Times New Roman" w:hAnsi="Times New Roman" w:cs="Times New Roman"/>
        </w:rPr>
        <w:t xml:space="preserve"> nebo přísnější kontroly při vstupu na ostrov.  I výše zmiňované pokuty za porušení </w:t>
      </w:r>
      <w:r w:rsidR="00C22698">
        <w:rPr>
          <w:rFonts w:ascii="Times New Roman" w:hAnsi="Times New Roman" w:cs="Times New Roman"/>
        </w:rPr>
        <w:t>nařízení</w:t>
      </w:r>
      <w:r w:rsidR="004A1C67" w:rsidRPr="006F7070">
        <w:rPr>
          <w:rFonts w:ascii="Times New Roman" w:hAnsi="Times New Roman" w:cs="Times New Roman"/>
        </w:rPr>
        <w:t xml:space="preserve"> by mohly turisty přimět chovat se rozumněji a cestovat udržitelnějším způsobem. </w:t>
      </w:r>
    </w:p>
    <w:p w14:paraId="141302F1" w14:textId="77777777" w:rsidR="00D53FDE" w:rsidRPr="006F7070" w:rsidRDefault="00D53FDE" w:rsidP="006F7070">
      <w:pPr>
        <w:spacing w:after="240" w:line="360" w:lineRule="auto"/>
        <w:ind w:firstLine="708"/>
        <w:jc w:val="both"/>
        <w:rPr>
          <w:rFonts w:ascii="Times New Roman" w:hAnsi="Times New Roman" w:cs="Times New Roman"/>
        </w:rPr>
      </w:pPr>
    </w:p>
    <w:p w14:paraId="1697EA81" w14:textId="77777777" w:rsidR="0001195D" w:rsidRPr="006F7070" w:rsidRDefault="0001195D" w:rsidP="006F7070">
      <w:pPr>
        <w:spacing w:after="240" w:line="360" w:lineRule="auto"/>
        <w:ind w:firstLine="708"/>
        <w:jc w:val="both"/>
        <w:rPr>
          <w:rFonts w:ascii="Times New Roman" w:hAnsi="Times New Roman" w:cs="Times New Roman"/>
        </w:rPr>
      </w:pPr>
    </w:p>
    <w:p w14:paraId="0B5420F7" w14:textId="2F846616" w:rsidR="00A36993" w:rsidRPr="006F7070" w:rsidRDefault="00A36993" w:rsidP="006F7070">
      <w:pPr>
        <w:spacing w:line="360" w:lineRule="auto"/>
        <w:jc w:val="both"/>
        <w:rPr>
          <w:rFonts w:ascii="Times New Roman" w:hAnsi="Times New Roman" w:cs="Times New Roman"/>
        </w:rPr>
      </w:pPr>
      <w:r w:rsidRPr="006F7070">
        <w:rPr>
          <w:rFonts w:ascii="Times New Roman" w:hAnsi="Times New Roman" w:cs="Times New Roman"/>
        </w:rPr>
        <w:lastRenderedPageBreak/>
        <w:br w:type="page"/>
      </w:r>
    </w:p>
    <w:p w14:paraId="054D2141" w14:textId="505CED6C" w:rsidR="00A36993" w:rsidRPr="006F7070" w:rsidRDefault="00A36993" w:rsidP="00F46A10">
      <w:pPr>
        <w:pStyle w:val="Nadpis1"/>
        <w:spacing w:after="160"/>
        <w:ind w:left="709" w:hanging="709"/>
        <w:rPr>
          <w:rFonts w:cs="Times New Roman"/>
        </w:rPr>
      </w:pPr>
      <w:bookmarkStart w:id="37" w:name="_Toc131769903"/>
      <w:r w:rsidRPr="006F7070">
        <w:rPr>
          <w:rFonts w:cs="Times New Roman"/>
        </w:rPr>
        <w:lastRenderedPageBreak/>
        <w:t>Závěr</w:t>
      </w:r>
      <w:bookmarkEnd w:id="37"/>
    </w:p>
    <w:p w14:paraId="7E6CE2F7" w14:textId="6EA0DBBA" w:rsidR="00A6675D" w:rsidRPr="006F7070" w:rsidRDefault="00A6675D" w:rsidP="00F46A10">
      <w:pPr>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Cílem práce bylo vysvětlit a přiblížit koncept udržitelného cestovního ruchu. Cestovní ruch jako takový se v posledních několika letech stal významným </w:t>
      </w:r>
      <w:r w:rsidR="006F7070" w:rsidRPr="006F7070">
        <w:rPr>
          <w:rFonts w:ascii="Times New Roman" w:hAnsi="Times New Roman" w:cs="Times New Roman"/>
        </w:rPr>
        <w:t>finančním přínosem</w:t>
      </w:r>
      <w:r w:rsidRPr="006F7070">
        <w:rPr>
          <w:rFonts w:ascii="Times New Roman" w:hAnsi="Times New Roman" w:cs="Times New Roman"/>
        </w:rPr>
        <w:t xml:space="preserve"> do </w:t>
      </w:r>
      <w:r w:rsidR="006F7070" w:rsidRPr="006F7070">
        <w:rPr>
          <w:rFonts w:ascii="Times New Roman" w:hAnsi="Times New Roman" w:cs="Times New Roman"/>
        </w:rPr>
        <w:t>státních rozpočtů</w:t>
      </w:r>
      <w:r w:rsidRPr="006F7070">
        <w:rPr>
          <w:rFonts w:ascii="Times New Roman" w:hAnsi="Times New Roman" w:cs="Times New Roman"/>
        </w:rPr>
        <w:t xml:space="preserve"> mnoha zemí. Navzdory této skutečnosti je velmi důležité, aby při návštěvách turistických destinací nedocházelo k nekontrolovatelnému turismu</w:t>
      </w:r>
      <w:r w:rsidR="006F7070" w:rsidRPr="006F7070">
        <w:rPr>
          <w:rFonts w:ascii="Times New Roman" w:hAnsi="Times New Roman" w:cs="Times New Roman"/>
        </w:rPr>
        <w:t>,</w:t>
      </w:r>
      <w:r w:rsidRPr="006F7070">
        <w:rPr>
          <w:rFonts w:ascii="Times New Roman" w:hAnsi="Times New Roman" w:cs="Times New Roman"/>
        </w:rPr>
        <w:t xml:space="preserve"> a bylo možné zachovat místa i pro budoucí generace. Z toho důvodu byl vyvinut koncept udržitelného cestovního ruchu, který se snaží zachovat turistické oblasti i pro budoucí generace. </w:t>
      </w:r>
    </w:p>
    <w:p w14:paraId="324C0C1A" w14:textId="2C1A56F2" w:rsidR="00A6675D" w:rsidRPr="006F7070" w:rsidRDefault="00A6675D" w:rsidP="00F46A10">
      <w:pPr>
        <w:tabs>
          <w:tab w:val="left" w:pos="708"/>
          <w:tab w:val="left" w:pos="1416"/>
          <w:tab w:val="left" w:pos="2124"/>
        </w:tabs>
        <w:spacing w:before="240" w:after="160" w:line="360" w:lineRule="auto"/>
        <w:ind w:firstLine="709"/>
        <w:jc w:val="both"/>
        <w:rPr>
          <w:rFonts w:ascii="Times New Roman" w:hAnsi="Times New Roman" w:cs="Times New Roman"/>
          <w:i/>
          <w:iCs/>
        </w:rPr>
      </w:pPr>
      <w:r w:rsidRPr="006F7070">
        <w:rPr>
          <w:rFonts w:ascii="Times New Roman" w:hAnsi="Times New Roman" w:cs="Times New Roman"/>
        </w:rPr>
        <w:t xml:space="preserve">Jako první jsem se zabývala základním pojetím udržitelnosti a udržitelného cestovního ruchu a popsala vztah mezi nimi. Kapitola také odpověděla na jednu z hlavních výzkumných otázek: </w:t>
      </w:r>
      <w:r w:rsidRPr="006F7070">
        <w:rPr>
          <w:rFonts w:ascii="Times New Roman" w:hAnsi="Times New Roman" w:cs="Times New Roman"/>
          <w:i/>
          <w:iCs/>
        </w:rPr>
        <w:t xml:space="preserve">Co je udržitelný cestovní ruch? </w:t>
      </w:r>
      <w:r w:rsidRPr="006F7070">
        <w:rPr>
          <w:rFonts w:ascii="Times New Roman" w:hAnsi="Times New Roman" w:cs="Times New Roman"/>
        </w:rPr>
        <w:t xml:space="preserve">Světová komise OSN pro životní prostředí definovala udržitelný cestovní ruch jako: </w:t>
      </w:r>
      <w:r w:rsidRPr="006F7070">
        <w:rPr>
          <w:rFonts w:ascii="Times New Roman" w:hAnsi="Times New Roman" w:cs="Times New Roman"/>
          <w:i/>
          <w:iCs/>
        </w:rPr>
        <w:t>„Udržitelný rozvoj cestovního ruchu splňuje potřeby současných turistů a hostitelských regionů, a zároveň chrání a zvyšuje příležitosti pro budoucnost.“</w:t>
      </w:r>
      <w:r w:rsidRPr="006F7070">
        <w:rPr>
          <w:rFonts w:ascii="Times New Roman" w:hAnsi="Times New Roman" w:cs="Times New Roman"/>
        </w:rPr>
        <w:t xml:space="preserve"> Zjistila jsem, že cílem udržitelného cestovního ruchu je nejen udržení kvality životního prostředí, ale také zachování destinac</w:t>
      </w:r>
      <w:r w:rsidR="006F7070" w:rsidRPr="006F7070">
        <w:rPr>
          <w:rFonts w:ascii="Times New Roman" w:hAnsi="Times New Roman" w:cs="Times New Roman"/>
        </w:rPr>
        <w:t>í</w:t>
      </w:r>
      <w:r w:rsidRPr="006F7070">
        <w:rPr>
          <w:rFonts w:ascii="Times New Roman" w:hAnsi="Times New Roman" w:cs="Times New Roman"/>
        </w:rPr>
        <w:t xml:space="preserve"> pro budoucí generace. </w:t>
      </w:r>
    </w:p>
    <w:p w14:paraId="2A790A5A" w14:textId="09865CCE" w:rsidR="00A6675D" w:rsidRPr="006F7070" w:rsidRDefault="00A6675D" w:rsidP="00F46A10">
      <w:pPr>
        <w:tabs>
          <w:tab w:val="left" w:pos="708"/>
          <w:tab w:val="left" w:pos="1416"/>
          <w:tab w:val="left" w:pos="2124"/>
        </w:tabs>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Následně se kapitola stručně věnovala historii udržitelného cestovního ruchu. K expanzi globálního cestovního průmyslu došlo v období po 2. světové válce, což můžeme vidět například ve statistikách sestavovaných </w:t>
      </w:r>
      <w:r w:rsidRPr="006F7070">
        <w:rPr>
          <w:rFonts w:ascii="Times New Roman" w:hAnsi="Times New Roman" w:cs="Times New Roman"/>
          <w:i/>
        </w:rPr>
        <w:t>Světovou organizací cestovního ruchu,</w:t>
      </w:r>
      <w:r w:rsidRPr="006F7070">
        <w:rPr>
          <w:rFonts w:ascii="Times New Roman" w:hAnsi="Times New Roman" w:cs="Times New Roman"/>
        </w:rPr>
        <w:t xml:space="preserve"> podléhajícím pravidelným kontrolám. Během let čelil cestovní ruch také mnoha výzvám. Jednou z nich byl pokles cestovního ruchu v druhé polovině roku 2001, kdy došlo k teroristickým útokům na USA. Poslední zkouškou, kterou cestovní ruch prošel, bylo období pandemie COVID-19, kdy byla většina zemí pro turisty uzavřena. Jsou zde krátce popsány tři fáze vývoje cestovního ruchu, které ilustrují vývoj cestovního ruchu a proměny, ke kterým během vývoje došlo.</w:t>
      </w:r>
    </w:p>
    <w:p w14:paraId="008EEE6C" w14:textId="02A30AFB" w:rsidR="00A6675D" w:rsidRPr="006F7070" w:rsidRDefault="00A6675D" w:rsidP="00F46A10">
      <w:pPr>
        <w:tabs>
          <w:tab w:val="left" w:pos="708"/>
          <w:tab w:val="left" w:pos="1416"/>
          <w:tab w:val="left" w:pos="2124"/>
        </w:tabs>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Druhá kapitola se věnovala výzvám udržitelného cestovního ruchu. Tato kapitola nám pomohla odpovědět na výzkumnou otázku: </w:t>
      </w:r>
      <w:r w:rsidRPr="006F7070">
        <w:rPr>
          <w:rFonts w:ascii="Times New Roman" w:hAnsi="Times New Roman" w:cs="Times New Roman"/>
          <w:i/>
          <w:iCs/>
        </w:rPr>
        <w:t>Jakým výzvám tento koncept musí čelit?</w:t>
      </w:r>
      <w:r w:rsidRPr="006F7070">
        <w:rPr>
          <w:rFonts w:ascii="Times New Roman" w:hAnsi="Times New Roman" w:cs="Times New Roman"/>
        </w:rPr>
        <w:t xml:space="preserve">  Koncept udržitelného cestovního ruchu se snaží o rozvoj turismu především v částech, kde by mohlo být na cestovní ruch nahlíženo negativně. Je zde také popsán rozdíl mezi pojmy udržitelný a rozvoj. Termín udržitelný zahrnuje určité limity, zatímco rozvoj zdůrazňuje lidské využití k uspokojení potřeb. Důsledkem rozporu mezi těmito dvěma pojmy mohou vznikat určité otázky. Jednou </w:t>
      </w:r>
      <w:r w:rsidRPr="006F7070">
        <w:rPr>
          <w:rFonts w:ascii="Times New Roman" w:hAnsi="Times New Roman" w:cs="Times New Roman"/>
        </w:rPr>
        <w:lastRenderedPageBreak/>
        <w:t>z hlavních výzev konceptu udržitelného cestovního ruchu je porozumět širším souvislostem a zkoumat ho jak v kontextu místních komunit, tak i z globální perspektivy.</w:t>
      </w:r>
    </w:p>
    <w:p w14:paraId="065D62E7" w14:textId="43E8DEE1" w:rsidR="00A6675D" w:rsidRPr="006F7070" w:rsidRDefault="00A6675D" w:rsidP="00F46A10">
      <w:pPr>
        <w:tabs>
          <w:tab w:val="left" w:pos="708"/>
          <w:tab w:val="left" w:pos="1416"/>
          <w:tab w:val="left" w:pos="2124"/>
        </w:tabs>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První výzvou, která byla v kapitole diskutována, je únosná kapacita destinace. Únosnost destinace může být zkoumána z pohledu sociálního prostředí, kulturního prostředí nebo životního prostředí. Klíčovým problémem při posuzování únosnosti je stanovení ukazatelů, aby mohlo být provedeno co nejpřesnější měření a následně stanoven limit únosnosti destinace. Dalším aspektem, se kterým se musí rozvoj udržitelného cestovního ruchu vypořádat, je jeho mezigenerační aspekt. Při posuzování určitého projektu je nutné zajistit jeho udržitelnost a určit dopad </w:t>
      </w:r>
      <w:r w:rsidR="006F7070" w:rsidRPr="006F7070">
        <w:rPr>
          <w:rFonts w:ascii="Times New Roman" w:hAnsi="Times New Roman" w:cs="Times New Roman"/>
        </w:rPr>
        <w:t>pro</w:t>
      </w:r>
      <w:r w:rsidRPr="006F7070">
        <w:rPr>
          <w:rFonts w:ascii="Times New Roman" w:hAnsi="Times New Roman" w:cs="Times New Roman"/>
        </w:rPr>
        <w:t xml:space="preserve"> budoucí generaci. Únosnost destinace se nezabývá pouze otázkou uspokojení potřeb budoucích generací, ale také hledá odpověď na otázku, co budou budoucí generace při cestování vyžadovat. Poslední výzvou, jež byla popisována, je nahlížení na cestovní ruch jako průmysl. U této výzvy je největší překážkou pohled místních na cestovní ruch jako na ekologický problém. </w:t>
      </w:r>
    </w:p>
    <w:p w14:paraId="47A7FE34" w14:textId="57BB3136" w:rsidR="00A6675D" w:rsidRPr="006F7070" w:rsidRDefault="00A6675D" w:rsidP="00F46A10">
      <w:pPr>
        <w:tabs>
          <w:tab w:val="left" w:pos="708"/>
          <w:tab w:val="left" w:pos="1416"/>
          <w:tab w:val="left" w:pos="2124"/>
        </w:tabs>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Následující kapitola se popisuje model platforem, sestavený profesorem Jafarim. Tento model poskytuje užitečný náhled pro pochopení vzniku a rozvoje cestovního ruchu až do uvědomění si jeho udržitelnosti. Model je rozdělen do čtyř platforem, kdy každá z těchto platforem byla vyvinuta v kontextu své vlastní doby. Advokační platforma (advocacy platform) se vyskytla už v poválečném období a vyznačuje se silnou podporou cestovního ruchu. Ochranná platforma (cautionary platform) se zabývá potenciálně negativními dopady cestovního ruchu. Cestovní ruch vnímá jako nebezpečí pro hostitelské komunity či ohrožení jejich kultury. Předposlední adaptativní platforma (adaptancy platform) tvrdí, že cestovní ruch se dokázal přizpůsobit jedinečným sociokulturním, ale i environmetálním okolnostem destinace. Poslední platformou je platforma založená na znalostech (knowledge-based platform). </w:t>
      </w:r>
    </w:p>
    <w:p w14:paraId="12CFDE67" w14:textId="435BBC6F" w:rsidR="00A6675D" w:rsidRPr="006F7070" w:rsidRDefault="00A6675D" w:rsidP="00F46A10">
      <w:pPr>
        <w:tabs>
          <w:tab w:val="left" w:pos="708"/>
          <w:tab w:val="left" w:pos="1416"/>
          <w:tab w:val="left" w:pos="2124"/>
        </w:tabs>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Čtvrtá kapitola se zabývá dimenzemi udržitelného cestovního ruchu. Řadíme zde sociální dimenzi, environmentální dimenzi a ekonomickou dimenzi. Cílem sociální dimenze je otázka přiměřenosti vzdělávání a zdravotnických služeb s </w:t>
      </w:r>
      <w:r w:rsidR="00C22698">
        <w:rPr>
          <w:rFonts w:ascii="Times New Roman" w:hAnsi="Times New Roman" w:cs="Times New Roman"/>
        </w:rPr>
        <w:t>vidinou</w:t>
      </w:r>
      <w:r w:rsidRPr="006F7070">
        <w:rPr>
          <w:rFonts w:ascii="Times New Roman" w:hAnsi="Times New Roman" w:cs="Times New Roman"/>
        </w:rPr>
        <w:t xml:space="preserve"> naplnění uspokojení potřeb lidí. Environmetální dimenze se zaměřuje na ochranu a kvalitu životního prostředí v destinaci. Poslední, ekonomická dimenze, diskutuje zajištění soběstačnosti nákladů podnikání. </w:t>
      </w:r>
    </w:p>
    <w:p w14:paraId="4B93D0E9" w14:textId="3158C3AB" w:rsidR="00A6675D" w:rsidRPr="006F7070" w:rsidRDefault="00A6675D" w:rsidP="00F46A10">
      <w:pPr>
        <w:tabs>
          <w:tab w:val="left" w:pos="708"/>
          <w:tab w:val="left" w:pos="1416"/>
          <w:tab w:val="left" w:pos="2124"/>
        </w:tabs>
        <w:spacing w:before="240" w:after="160" w:line="360" w:lineRule="auto"/>
        <w:ind w:firstLine="709"/>
        <w:jc w:val="both"/>
        <w:rPr>
          <w:rFonts w:ascii="Times New Roman" w:hAnsi="Times New Roman" w:cs="Times New Roman"/>
        </w:rPr>
      </w:pPr>
      <w:r w:rsidRPr="006F7070">
        <w:rPr>
          <w:rFonts w:ascii="Times New Roman" w:hAnsi="Times New Roman" w:cs="Times New Roman"/>
        </w:rPr>
        <w:lastRenderedPageBreak/>
        <w:t xml:space="preserve">Další kapitola se věnovala konceptu cestovního ruchu s důrazem na organizace podílející se na turismu a odpověděla na otázku: </w:t>
      </w:r>
      <w:r w:rsidRPr="006F7070">
        <w:rPr>
          <w:rFonts w:ascii="Times New Roman" w:hAnsi="Times New Roman" w:cs="Times New Roman"/>
          <w:i/>
          <w:iCs/>
        </w:rPr>
        <w:t xml:space="preserve">Jak je definován cestovní ruch? </w:t>
      </w:r>
      <w:r w:rsidRPr="006F7070">
        <w:rPr>
          <w:rFonts w:ascii="Times New Roman" w:hAnsi="Times New Roman" w:cs="Times New Roman"/>
        </w:rPr>
        <w:t xml:space="preserve">UNWTO definovalo cestovní ruch jako: </w:t>
      </w:r>
      <w:r w:rsidRPr="006F7070">
        <w:rPr>
          <w:rFonts w:ascii="Times New Roman" w:hAnsi="Times New Roman" w:cs="Times New Roman"/>
          <w:i/>
          <w:iCs/>
        </w:rPr>
        <w:t>„…sociální, kulturní a ekonomický jev, který zahrnuje pohyb osob do zemí nebo míst mimo jejich obvyklé prostředí za osobními nebo profesionálními účely.“</w:t>
      </w:r>
      <w:r w:rsidRPr="006F7070">
        <w:rPr>
          <w:rFonts w:ascii="Times New Roman" w:hAnsi="Times New Roman" w:cs="Times New Roman"/>
        </w:rPr>
        <w:t xml:space="preserve"> Důraz byl kladen na instituce působící na mezinárodní i regionální úrovni. Z mezinárodních organizací byla zmíněna </w:t>
      </w:r>
      <w:r w:rsidRPr="006F7070">
        <w:rPr>
          <w:rFonts w:ascii="Times New Roman" w:hAnsi="Times New Roman" w:cs="Times New Roman"/>
          <w:i/>
          <w:iCs/>
        </w:rPr>
        <w:t>Světovou organizaci cestovního ruchu</w:t>
      </w:r>
      <w:r w:rsidRPr="006F7070">
        <w:rPr>
          <w:rFonts w:ascii="Times New Roman" w:hAnsi="Times New Roman" w:cs="Times New Roman"/>
        </w:rPr>
        <w:t xml:space="preserve">, která spadá pod OSN a podporuje odpovědný, univerzálně dostupný a také udržitelný cestovní ruch. Rozvojové organizace reprezentovala </w:t>
      </w:r>
      <w:r w:rsidRPr="006F7070">
        <w:rPr>
          <w:rFonts w:ascii="Times New Roman" w:hAnsi="Times New Roman" w:cs="Times New Roman"/>
          <w:i/>
          <w:iCs/>
        </w:rPr>
        <w:t>Organizaci pro hospodářskou spolupráci a rozvoj</w:t>
      </w:r>
      <w:r w:rsidRPr="006F7070">
        <w:rPr>
          <w:rFonts w:ascii="Times New Roman" w:hAnsi="Times New Roman" w:cs="Times New Roman"/>
        </w:rPr>
        <w:t xml:space="preserve">, která se soustředí na vytváření lepších politik pro kvalitnější život v zemi. Za zástupce regionálních organizací byla vybrána </w:t>
      </w:r>
      <w:r w:rsidRPr="006F7070">
        <w:rPr>
          <w:rFonts w:ascii="Times New Roman" w:hAnsi="Times New Roman" w:cs="Times New Roman"/>
          <w:i/>
          <w:iCs/>
        </w:rPr>
        <w:t>Asociaci cestovního ruchu tichomořské Asie</w:t>
      </w:r>
      <w:r w:rsidRPr="006F7070">
        <w:rPr>
          <w:rFonts w:ascii="Times New Roman" w:hAnsi="Times New Roman" w:cs="Times New Roman"/>
        </w:rPr>
        <w:t xml:space="preserve">. </w:t>
      </w:r>
    </w:p>
    <w:p w14:paraId="00C25D08" w14:textId="35574CB1" w:rsidR="00A6675D" w:rsidRPr="006F7070" w:rsidRDefault="00A6675D" w:rsidP="00F46A10">
      <w:pPr>
        <w:tabs>
          <w:tab w:val="left" w:pos="708"/>
          <w:tab w:val="left" w:pos="1416"/>
          <w:tab w:val="left" w:pos="2124"/>
        </w:tabs>
        <w:spacing w:before="240" w:after="160" w:line="360" w:lineRule="auto"/>
        <w:ind w:firstLine="709"/>
        <w:jc w:val="both"/>
        <w:rPr>
          <w:rFonts w:ascii="Times New Roman" w:hAnsi="Times New Roman" w:cs="Times New Roman"/>
        </w:rPr>
      </w:pPr>
      <w:r w:rsidRPr="006F7070">
        <w:rPr>
          <w:rFonts w:ascii="Times New Roman" w:hAnsi="Times New Roman" w:cs="Times New Roman"/>
        </w:rPr>
        <w:t>Druhá část bakalářské práce se zabývala aplikací konceptu udržitelného cestovního ruchu na příkladu Filipín, jejich udržitelným turism</w:t>
      </w:r>
      <w:r w:rsidR="00C22698">
        <w:rPr>
          <w:rFonts w:ascii="Times New Roman" w:hAnsi="Times New Roman" w:cs="Times New Roman"/>
        </w:rPr>
        <w:t>em</w:t>
      </w:r>
      <w:r w:rsidRPr="006F7070">
        <w:rPr>
          <w:rFonts w:ascii="Times New Roman" w:hAnsi="Times New Roman" w:cs="Times New Roman"/>
        </w:rPr>
        <w:t xml:space="preserve"> a uzavírkou ostrova Boracay, jež může být použit jako příklad důležitosti rozvoje udržitelného cestovního ruchu. Tato část bakalářské práce nám odpověděla na poslední dvě výzkumné otázky: </w:t>
      </w:r>
      <w:r w:rsidRPr="006F7070">
        <w:rPr>
          <w:rFonts w:ascii="Times New Roman" w:hAnsi="Times New Roman" w:cs="Times New Roman"/>
          <w:i/>
          <w:iCs/>
        </w:rPr>
        <w:t>Jaký je postoj Filipín k udržitelnému cestovnímu ruchu?</w:t>
      </w:r>
      <w:r w:rsidRPr="006F7070">
        <w:rPr>
          <w:rFonts w:ascii="Times New Roman" w:hAnsi="Times New Roman" w:cs="Times New Roman"/>
        </w:rPr>
        <w:t xml:space="preserve"> a </w:t>
      </w:r>
      <w:r w:rsidRPr="006F7070">
        <w:rPr>
          <w:rFonts w:ascii="Times New Roman" w:hAnsi="Times New Roman" w:cs="Times New Roman"/>
          <w:i/>
          <w:iCs/>
        </w:rPr>
        <w:t>Čím byla zapříčiněna uzávěra na ostrově Boracay v roce 2018?</w:t>
      </w:r>
      <w:r w:rsidRPr="006F7070">
        <w:rPr>
          <w:rFonts w:ascii="Times New Roman" w:hAnsi="Times New Roman" w:cs="Times New Roman"/>
        </w:rPr>
        <w:t xml:space="preserve"> </w:t>
      </w:r>
    </w:p>
    <w:p w14:paraId="3B779BFA" w14:textId="7125E668" w:rsidR="00A6675D" w:rsidRPr="006F7070" w:rsidRDefault="00A6675D" w:rsidP="00F46A10">
      <w:pPr>
        <w:tabs>
          <w:tab w:val="left" w:pos="708"/>
          <w:tab w:val="left" w:pos="1416"/>
          <w:tab w:val="left" w:pos="2124"/>
        </w:tabs>
        <w:spacing w:before="240" w:after="160" w:line="360" w:lineRule="auto"/>
        <w:ind w:firstLine="709"/>
        <w:jc w:val="both"/>
        <w:rPr>
          <w:rFonts w:ascii="Times New Roman" w:hAnsi="Times New Roman" w:cs="Times New Roman"/>
        </w:rPr>
      </w:pPr>
      <w:r w:rsidRPr="006F7070">
        <w:rPr>
          <w:rFonts w:ascii="Times New Roman" w:hAnsi="Times New Roman" w:cs="Times New Roman"/>
        </w:rPr>
        <w:t>Filipíny jsou ostrovní část nacházející se v jihovýchodní Asii, a také bývalou portugalskou a následně španělskou kolonií. Z toho důvodu mají velmi bohatou historii, j</w:t>
      </w:r>
      <w:r w:rsidR="00C22698">
        <w:rPr>
          <w:rFonts w:ascii="Times New Roman" w:hAnsi="Times New Roman" w:cs="Times New Roman"/>
        </w:rPr>
        <w:t>í</w:t>
      </w:r>
      <w:r w:rsidRPr="006F7070">
        <w:rPr>
          <w:rFonts w:ascii="Times New Roman" w:hAnsi="Times New Roman" w:cs="Times New Roman"/>
        </w:rPr>
        <w:t xml:space="preserve">ž se tato část stručně věnuje. Cestovní ruch na Filipínách je využíván k překonání propasti mezi chudobou a pokrokem. Odvětví turismu se během let neustále vyvíjí a ovlivňuje život převážné většiny obyvatel země. V roce 2018 tvořil cestovní ruch 27, 4 % HDP. Udržitelný cestovní ruch na Filipínách podporuje </w:t>
      </w:r>
      <w:r w:rsidRPr="006F7070">
        <w:rPr>
          <w:rFonts w:ascii="Times New Roman" w:hAnsi="Times New Roman" w:cs="Times New Roman"/>
          <w:i/>
        </w:rPr>
        <w:t>Ministerstvo životního prostředí a přírodních zdrojů</w:t>
      </w:r>
      <w:r w:rsidRPr="006F7070">
        <w:rPr>
          <w:rFonts w:ascii="Times New Roman" w:hAnsi="Times New Roman" w:cs="Times New Roman"/>
        </w:rPr>
        <w:t>, jelikož udržitelný cestovní ruch pomáhá ochraně přírodních zdrojů. Kromě toho také přispívá k ekonomickému růstu Filipín. Na Filipínách se téma udržitelného cestovního ruchu těší čím</w:t>
      </w:r>
      <w:r w:rsidR="00C22698">
        <w:rPr>
          <w:rFonts w:ascii="Times New Roman" w:hAnsi="Times New Roman" w:cs="Times New Roman"/>
        </w:rPr>
        <w:t xml:space="preserve"> dál</w:t>
      </w:r>
      <w:r w:rsidRPr="006F7070">
        <w:rPr>
          <w:rFonts w:ascii="Times New Roman" w:hAnsi="Times New Roman" w:cs="Times New Roman"/>
        </w:rPr>
        <w:t xml:space="preserve"> větší popularitě a jsou vytvářeny programy na jeho rozvoj.</w:t>
      </w:r>
    </w:p>
    <w:p w14:paraId="76A795C4" w14:textId="56052841" w:rsidR="00A6675D" w:rsidRPr="006F7070" w:rsidRDefault="00A6675D" w:rsidP="00F46A10">
      <w:pPr>
        <w:tabs>
          <w:tab w:val="left" w:pos="708"/>
          <w:tab w:val="left" w:pos="1416"/>
          <w:tab w:val="left" w:pos="2124"/>
        </w:tabs>
        <w:spacing w:before="240" w:after="160" w:line="360" w:lineRule="auto"/>
        <w:ind w:firstLine="709"/>
        <w:jc w:val="both"/>
        <w:rPr>
          <w:rFonts w:ascii="Times New Roman" w:hAnsi="Times New Roman" w:cs="Times New Roman"/>
        </w:rPr>
      </w:pPr>
      <w:r w:rsidRPr="006F7070">
        <w:rPr>
          <w:rFonts w:ascii="Times New Roman" w:hAnsi="Times New Roman" w:cs="Times New Roman"/>
        </w:rPr>
        <w:t xml:space="preserve">Důležité téma, jež bylo v práci diskutováno, je filipínský ostrov Boracay. Ostrov podstoupil v roce 2018 šestiměsíční uzávěru. Tento radikální krok byl učiněn z důvodu nekontrolovatelného rozvoje cestovního ruchu. Mnozí s celkovou uzávěrou nesouhlasili a navrhovali pouze uzavření nejvíce postižených oblastí. S uzavřením ostrova došlo k zamezení přístupu turistům a nerezidentům ostrova. Hlavním cílem rehabilitace byla obnova odpadkového hospodaření, odstranění nelegálních staveb a rozšíření silnic. Po skončení </w:t>
      </w:r>
      <w:r w:rsidRPr="006F7070">
        <w:rPr>
          <w:rFonts w:ascii="Times New Roman" w:hAnsi="Times New Roman" w:cs="Times New Roman"/>
        </w:rPr>
        <w:lastRenderedPageBreak/>
        <w:t>rehabilitace byla na ostrově zavedena nová pravidla, která měla zabránit podobné situaci v budoucnosti</w:t>
      </w:r>
    </w:p>
    <w:p w14:paraId="1629849B" w14:textId="1EE624D9" w:rsidR="00A6675D" w:rsidRPr="006F7070" w:rsidRDefault="00A6675D" w:rsidP="00F46A10">
      <w:pPr>
        <w:tabs>
          <w:tab w:val="left" w:pos="708"/>
          <w:tab w:val="left" w:pos="1416"/>
          <w:tab w:val="left" w:pos="2124"/>
        </w:tabs>
        <w:spacing w:before="240" w:after="160" w:line="360" w:lineRule="auto"/>
        <w:ind w:firstLine="709"/>
        <w:jc w:val="both"/>
        <w:rPr>
          <w:rFonts w:ascii="Times New Roman" w:hAnsi="Times New Roman" w:cs="Times New Roman"/>
        </w:rPr>
      </w:pPr>
      <w:r w:rsidRPr="006F7070">
        <w:rPr>
          <w:rFonts w:ascii="Times New Roman" w:hAnsi="Times New Roman" w:cs="Times New Roman"/>
        </w:rPr>
        <w:t>Cílem poslední kapitoly byla polemika o různých doporučení</w:t>
      </w:r>
      <w:r w:rsidR="00C22698">
        <w:rPr>
          <w:rFonts w:ascii="Times New Roman" w:hAnsi="Times New Roman" w:cs="Times New Roman"/>
        </w:rPr>
        <w:t>ch</w:t>
      </w:r>
      <w:r w:rsidRPr="006F7070">
        <w:rPr>
          <w:rFonts w:ascii="Times New Roman" w:hAnsi="Times New Roman" w:cs="Times New Roman"/>
        </w:rPr>
        <w:t>, která jsou předkládaná v různých odborných publikacích a akademickou obcí. Došla jsem k závěru, že uzávěra byla způsobena zhoršujícími se environmentálními podmínkami, jejichž důsledkem bylo rozhodnutí vlády uzavřít ostrov. Aby nedošlo k podobnému incidentu</w:t>
      </w:r>
      <w:r w:rsidR="00C22698">
        <w:rPr>
          <w:rFonts w:ascii="Times New Roman" w:hAnsi="Times New Roman" w:cs="Times New Roman"/>
        </w:rPr>
        <w:t>,</w:t>
      </w:r>
      <w:r w:rsidRPr="006F7070">
        <w:rPr>
          <w:rFonts w:ascii="Times New Roman" w:hAnsi="Times New Roman" w:cs="Times New Roman"/>
        </w:rPr>
        <w:t xml:space="preserve"> je důležité aby se ostrov Boracay zamyslel více na</w:t>
      </w:r>
      <w:r w:rsidR="00C22698">
        <w:rPr>
          <w:rFonts w:ascii="Times New Roman" w:hAnsi="Times New Roman" w:cs="Times New Roman"/>
        </w:rPr>
        <w:t>d</w:t>
      </w:r>
      <w:r w:rsidRPr="006F7070">
        <w:rPr>
          <w:rFonts w:ascii="Times New Roman" w:hAnsi="Times New Roman" w:cs="Times New Roman"/>
        </w:rPr>
        <w:t xml:space="preserve"> zvýšení</w:t>
      </w:r>
      <w:r w:rsidR="00C22698">
        <w:rPr>
          <w:rFonts w:ascii="Times New Roman" w:hAnsi="Times New Roman" w:cs="Times New Roman"/>
        </w:rPr>
        <w:t>m</w:t>
      </w:r>
      <w:r w:rsidRPr="006F7070">
        <w:rPr>
          <w:rFonts w:ascii="Times New Roman" w:hAnsi="Times New Roman" w:cs="Times New Roman"/>
        </w:rPr>
        <w:t xml:space="preserve"> kvality cestovního ruchu než na</w:t>
      </w:r>
      <w:r w:rsidR="00C22698">
        <w:rPr>
          <w:rFonts w:ascii="Times New Roman" w:hAnsi="Times New Roman" w:cs="Times New Roman"/>
        </w:rPr>
        <w:t>d</w:t>
      </w:r>
      <w:r w:rsidRPr="006F7070">
        <w:rPr>
          <w:rFonts w:ascii="Times New Roman" w:hAnsi="Times New Roman" w:cs="Times New Roman"/>
        </w:rPr>
        <w:t xml:space="preserve"> masovou turistik</w:t>
      </w:r>
      <w:r w:rsidR="00C22698">
        <w:rPr>
          <w:rFonts w:ascii="Times New Roman" w:hAnsi="Times New Roman" w:cs="Times New Roman"/>
        </w:rPr>
        <w:t>o</w:t>
      </w:r>
      <w:r w:rsidRPr="006F7070">
        <w:rPr>
          <w:rFonts w:ascii="Times New Roman" w:hAnsi="Times New Roman" w:cs="Times New Roman"/>
        </w:rPr>
        <w:t>u. Jedním z doporučení bylo také vyhostit osoby, které opakovaně porušují pravidla nebo zopakování uzávěry v budoucnosti. Vláda by se také mohla zamyslet nad vydáním zákona nebo doporučení, pro lepší aplikace konceptu udržitelného cestovního ruchu na ostrově Boracay, ale i na celých Filipínách.</w:t>
      </w:r>
    </w:p>
    <w:p w14:paraId="51D0E049" w14:textId="7E206D7F" w:rsidR="0013004A" w:rsidRPr="006F7070" w:rsidRDefault="00A6675D" w:rsidP="00F46A10">
      <w:pPr>
        <w:tabs>
          <w:tab w:val="left" w:pos="708"/>
          <w:tab w:val="left" w:pos="1416"/>
          <w:tab w:val="left" w:pos="2124"/>
        </w:tabs>
        <w:spacing w:before="240" w:after="160" w:line="360" w:lineRule="auto"/>
        <w:ind w:firstLine="709"/>
        <w:jc w:val="both"/>
        <w:rPr>
          <w:rFonts w:ascii="Times New Roman" w:hAnsi="Times New Roman" w:cs="Times New Roman"/>
        </w:rPr>
      </w:pPr>
      <w:r w:rsidRPr="006F7070">
        <w:rPr>
          <w:rFonts w:ascii="Times New Roman" w:hAnsi="Times New Roman" w:cs="Times New Roman"/>
        </w:rPr>
        <w:t>Lidé cestují čím dál více a chtějí poznat co nejvíce míst na světě. Proto se očekává, že do budoucnosti bude téma rozvoje udržitelného cestovního ruchu více rozebírané než v současnosti.  To může mít za následek i nové výzvy, se kterými se koncept udržitelného cestovního ruchu bude muset vypořádat. Jednou z nových výzev, kterým může udržitelný turismus čelit</w:t>
      </w:r>
      <w:r w:rsidR="00353B8A">
        <w:rPr>
          <w:rFonts w:ascii="Times New Roman" w:hAnsi="Times New Roman" w:cs="Times New Roman"/>
        </w:rPr>
        <w:t>,</w:t>
      </w:r>
      <w:r w:rsidRPr="006F7070">
        <w:rPr>
          <w:rFonts w:ascii="Times New Roman" w:hAnsi="Times New Roman" w:cs="Times New Roman"/>
        </w:rPr>
        <w:t xml:space="preserve"> bude výzva týkající se udržitelnější přepravy turistů.</w:t>
      </w:r>
    </w:p>
    <w:p w14:paraId="2952A90C" w14:textId="77777777" w:rsidR="0013004A" w:rsidRPr="006F7070" w:rsidRDefault="0013004A" w:rsidP="006F7070">
      <w:pPr>
        <w:spacing w:line="360" w:lineRule="auto"/>
        <w:jc w:val="both"/>
        <w:rPr>
          <w:rFonts w:ascii="Times New Roman" w:hAnsi="Times New Roman" w:cs="Times New Roman"/>
        </w:rPr>
      </w:pPr>
      <w:r w:rsidRPr="006F7070">
        <w:rPr>
          <w:rFonts w:ascii="Times New Roman" w:hAnsi="Times New Roman" w:cs="Times New Roman"/>
        </w:rPr>
        <w:br w:type="page"/>
      </w:r>
    </w:p>
    <w:p w14:paraId="545354AE" w14:textId="325A5F79" w:rsidR="00A6675D" w:rsidRPr="00382180" w:rsidRDefault="0013004A" w:rsidP="00382180">
      <w:pPr>
        <w:pStyle w:val="Nadpis1"/>
        <w:numPr>
          <w:ilvl w:val="0"/>
          <w:numId w:val="0"/>
        </w:numPr>
        <w:spacing w:after="160"/>
        <w:rPr>
          <w:rFonts w:cs="Times New Roman"/>
        </w:rPr>
      </w:pPr>
      <w:bookmarkStart w:id="38" w:name="_Toc131769904"/>
      <w:r w:rsidRPr="00382180">
        <w:rPr>
          <w:rFonts w:cs="Times New Roman"/>
        </w:rPr>
        <w:lastRenderedPageBreak/>
        <w:t>Seznam použité literatury</w:t>
      </w:r>
      <w:bookmarkEnd w:id="38"/>
    </w:p>
    <w:p w14:paraId="4228D33E" w14:textId="77777777" w:rsidR="0013004A" w:rsidRPr="00382180" w:rsidRDefault="0013004A" w:rsidP="00382180">
      <w:pPr>
        <w:spacing w:before="240" w:after="160" w:line="360" w:lineRule="auto"/>
        <w:jc w:val="both"/>
        <w:rPr>
          <w:rFonts w:ascii="Times New Roman" w:hAnsi="Times New Roman" w:cs="Times New Roman"/>
          <w:b/>
          <w:bCs/>
        </w:rPr>
      </w:pPr>
      <w:r w:rsidRPr="00382180">
        <w:rPr>
          <w:rFonts w:ascii="Times New Roman" w:hAnsi="Times New Roman" w:cs="Times New Roman"/>
          <w:b/>
          <w:bCs/>
        </w:rPr>
        <w:t>Knihy:</w:t>
      </w:r>
    </w:p>
    <w:p w14:paraId="333CC4D8"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ALAMPAY, Ramon Benedicto A. </w:t>
      </w:r>
      <w:r w:rsidRPr="00382180">
        <w:rPr>
          <w:rFonts w:ascii="Times New Roman" w:hAnsi="Times New Roman" w:cs="Times New Roman"/>
          <w:i/>
          <w:iCs/>
        </w:rPr>
        <w:t>Sustainable tourism: challenges for the Philippines</w:t>
      </w:r>
      <w:r w:rsidRPr="00382180">
        <w:rPr>
          <w:rFonts w:ascii="Times New Roman" w:hAnsi="Times New Roman" w:cs="Times New Roman"/>
        </w:rPr>
        <w:t>. Makati City, Philippines: Philippine APEC Study Center Network (PASCN) and the Philippine Institute for Development Studies (PIDS), c2005. ISBN 9715640834.</w:t>
      </w:r>
    </w:p>
    <w:p w14:paraId="3D586BB5"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ANUKRATI, Sharma, ed. </w:t>
      </w:r>
      <w:r w:rsidRPr="00382180">
        <w:rPr>
          <w:rFonts w:ascii="Times New Roman" w:hAnsi="Times New Roman" w:cs="Times New Roman"/>
          <w:i/>
          <w:iCs/>
        </w:rPr>
        <w:t>Sustainable Tourism Development: Futuristic Approaches</w:t>
      </w:r>
      <w:r w:rsidRPr="00382180">
        <w:rPr>
          <w:rFonts w:ascii="Times New Roman" w:hAnsi="Times New Roman" w:cs="Times New Roman"/>
        </w:rPr>
        <w:t>. Apple Academic Press, 2019. ISBN 9781774634523</w:t>
      </w:r>
    </w:p>
    <w:p w14:paraId="0428E569"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BALEVA, Mary Kristerie A. The Ati Community of Boracay Island. In: </w:t>
      </w:r>
      <w:r w:rsidRPr="00382180">
        <w:rPr>
          <w:rFonts w:ascii="Times New Roman" w:hAnsi="Times New Roman" w:cs="Times New Roman"/>
          <w:i/>
          <w:iCs/>
        </w:rPr>
        <w:t>Regaining Paradise Lost: Indigenous Land Rights and Tourism</w:t>
      </w:r>
      <w:r w:rsidRPr="00382180">
        <w:rPr>
          <w:rFonts w:ascii="Times New Roman" w:hAnsi="Times New Roman" w:cs="Times New Roman"/>
        </w:rPr>
        <w:t>. Brill | Nijhoff, 2019, 2018-11-03, s. 234-272. ISBN 9789004376786. Dostupné z: doi:10.1163/9789004376786_008</w:t>
      </w:r>
    </w:p>
    <w:p w14:paraId="2FF59AC7"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DANIEL, Jan, Jan HERCIK a Milan TLÁSKAL. </w:t>
      </w:r>
      <w:r w:rsidRPr="00382180">
        <w:rPr>
          <w:rFonts w:ascii="Times New Roman" w:hAnsi="Times New Roman" w:cs="Times New Roman"/>
          <w:i/>
          <w:iCs/>
        </w:rPr>
        <w:t>Regionální geografie Asie</w:t>
      </w:r>
      <w:r w:rsidRPr="00382180">
        <w:rPr>
          <w:rFonts w:ascii="Times New Roman" w:hAnsi="Times New Roman" w:cs="Times New Roman"/>
        </w:rPr>
        <w:t>. Olomouc: Univerzita Palackého v Olomouci, 2013. ISBN 978-80-244-3894-8.</w:t>
      </w:r>
    </w:p>
    <w:p w14:paraId="7C3F8F85" w14:textId="0C2464CB"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DODDS, Rachel a Richard BUTLER. </w:t>
      </w:r>
      <w:r w:rsidR="008B0A13" w:rsidRPr="00382180">
        <w:rPr>
          <w:rFonts w:ascii="Times New Roman" w:hAnsi="Times New Roman" w:cs="Times New Roman"/>
          <w:i/>
          <w:iCs/>
        </w:rPr>
        <w:t>Overtourism:</w:t>
      </w:r>
      <w:r w:rsidRPr="00382180">
        <w:rPr>
          <w:rFonts w:ascii="Times New Roman" w:hAnsi="Times New Roman" w:cs="Times New Roman"/>
          <w:i/>
          <w:iCs/>
        </w:rPr>
        <w:t xml:space="preserve"> Issues, Realities and Solutions</w:t>
      </w:r>
      <w:r w:rsidRPr="00382180">
        <w:rPr>
          <w:rFonts w:ascii="Times New Roman" w:hAnsi="Times New Roman" w:cs="Times New Roman"/>
        </w:rPr>
        <w:t xml:space="preserve"> [online]. 1. De Gruyter Studies in Tourism, 2019. ISBN 9783110604085. Dostupné také z: </w:t>
      </w:r>
      <w:hyperlink r:id="rId16" w:history="1">
        <w:r w:rsidRPr="00382180">
          <w:rPr>
            <w:rStyle w:val="Hypertextovodkaz"/>
            <w:rFonts w:ascii="Times New Roman" w:hAnsi="Times New Roman" w:cs="Times New Roman"/>
          </w:rPr>
          <w:t>https://search.ebscohost.com/login.aspx?direct=true&amp;AuthType=ip,shib&amp;db=nlebk&amp;AN=2381171&amp;authtype=shib&amp;lang=cs&amp;site=eds-live&amp;scope=site&amp;authtype=shib&amp;custid=s7108593</w:t>
        </w:r>
      </w:hyperlink>
    </w:p>
    <w:p w14:paraId="2D71C93E" w14:textId="62642784"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 xml:space="preserve">FENNELL, D.A. </w:t>
      </w:r>
      <w:r w:rsidR="008B0A13" w:rsidRPr="00382180">
        <w:rPr>
          <w:rFonts w:ascii="Times New Roman" w:hAnsi="Times New Roman" w:cs="Times New Roman"/>
        </w:rPr>
        <w:t>a,</w:t>
      </w:r>
      <w:r w:rsidRPr="00382180">
        <w:rPr>
          <w:rFonts w:ascii="Times New Roman" w:hAnsi="Times New Roman" w:cs="Times New Roman"/>
        </w:rPr>
        <w:t xml:space="preserve"> ed. Ecotourism. In: KITCHIN, Rob a Nigel THRIFT. </w:t>
      </w:r>
      <w:r w:rsidRPr="00382180">
        <w:rPr>
          <w:rFonts w:ascii="Times New Roman" w:hAnsi="Times New Roman" w:cs="Times New Roman"/>
          <w:i/>
          <w:iCs/>
        </w:rPr>
        <w:t>International Encyclopedia of Human Geography</w:t>
      </w:r>
      <w:r w:rsidRPr="00382180">
        <w:rPr>
          <w:rFonts w:ascii="Times New Roman" w:hAnsi="Times New Roman" w:cs="Times New Roman"/>
        </w:rPr>
        <w:t>. 2009, s. 372-376. ISBN 9780080449104.</w:t>
      </w:r>
    </w:p>
    <w:p w14:paraId="014226F8" w14:textId="1AD1BCF8"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FILIP, Jiří. </w:t>
      </w:r>
      <w:r w:rsidRPr="00382180">
        <w:rPr>
          <w:rFonts w:ascii="Times New Roman" w:hAnsi="Times New Roman" w:cs="Times New Roman"/>
          <w:i/>
          <w:iCs/>
        </w:rPr>
        <w:t>Filipíny</w:t>
      </w:r>
      <w:r w:rsidRPr="00382180">
        <w:rPr>
          <w:rFonts w:ascii="Times New Roman" w:hAnsi="Times New Roman" w:cs="Times New Roman"/>
        </w:rPr>
        <w:t xml:space="preserve">. 1. Praha: </w:t>
      </w:r>
      <w:r w:rsidR="008B0A13" w:rsidRPr="00382180">
        <w:rPr>
          <w:rFonts w:ascii="Times New Roman" w:hAnsi="Times New Roman" w:cs="Times New Roman"/>
        </w:rPr>
        <w:t>ČTK – PRESSFOTO</w:t>
      </w:r>
      <w:r w:rsidRPr="00382180">
        <w:rPr>
          <w:rFonts w:ascii="Times New Roman" w:hAnsi="Times New Roman" w:cs="Times New Roman"/>
        </w:rPr>
        <w:t>, 1982.</w:t>
      </w:r>
    </w:p>
    <w:p w14:paraId="61DDAA98"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GOELDNER, Charles R. a J. R. Brent RITCHIE. </w:t>
      </w:r>
      <w:r w:rsidRPr="00382180">
        <w:rPr>
          <w:rFonts w:ascii="Times New Roman" w:hAnsi="Times New Roman" w:cs="Times New Roman"/>
          <w:i/>
          <w:iCs/>
        </w:rPr>
        <w:t>Cestovní ruch: principy, příklady, trendy</w:t>
      </w:r>
      <w:r w:rsidRPr="00382180">
        <w:rPr>
          <w:rFonts w:ascii="Times New Roman" w:hAnsi="Times New Roman" w:cs="Times New Roman"/>
        </w:rPr>
        <w:t>. Brno: BizBooks, 2014. ISBN 978-80-251-2595-3.</w:t>
      </w:r>
    </w:p>
    <w:p w14:paraId="0FE67366"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HESKOVÁ, Marie. </w:t>
      </w:r>
      <w:r w:rsidRPr="00382180">
        <w:rPr>
          <w:rFonts w:ascii="Times New Roman" w:hAnsi="Times New Roman" w:cs="Times New Roman"/>
          <w:i/>
          <w:iCs/>
        </w:rPr>
        <w:t>Cestovní ruch: pro vyšší odborné školy a vysoké školy</w:t>
      </w:r>
      <w:r w:rsidRPr="00382180">
        <w:rPr>
          <w:rFonts w:ascii="Times New Roman" w:hAnsi="Times New Roman" w:cs="Times New Roman"/>
        </w:rPr>
        <w:t>. 2., upr. vyd. Praha: Fortuna, 2011. ISBN 978-80-7373-107-6.</w:t>
      </w:r>
    </w:p>
    <w:p w14:paraId="16E5B765"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INDROVÁ, Jarmila. </w:t>
      </w:r>
      <w:r w:rsidRPr="00382180">
        <w:rPr>
          <w:rFonts w:ascii="Times New Roman" w:hAnsi="Times New Roman" w:cs="Times New Roman"/>
          <w:i/>
          <w:iCs/>
        </w:rPr>
        <w:t>Cestovní ruch: (základy)</w:t>
      </w:r>
      <w:r w:rsidRPr="00382180">
        <w:rPr>
          <w:rFonts w:ascii="Times New Roman" w:hAnsi="Times New Roman" w:cs="Times New Roman"/>
        </w:rPr>
        <w:t>. Vyd. 2., přeprac. V Praze: Oeconomica, 2009. ISBN 978-80-245-1569-4.</w:t>
      </w:r>
    </w:p>
    <w:p w14:paraId="05B95F08" w14:textId="0F91C02D"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lastRenderedPageBreak/>
        <w:t xml:space="preserve">JAFARI, Jafar </w:t>
      </w:r>
      <w:r w:rsidR="008B0A13" w:rsidRPr="00382180">
        <w:rPr>
          <w:rFonts w:ascii="Times New Roman" w:hAnsi="Times New Roman" w:cs="Times New Roman"/>
        </w:rPr>
        <w:t>a,</w:t>
      </w:r>
      <w:r w:rsidRPr="00382180">
        <w:rPr>
          <w:rFonts w:ascii="Times New Roman" w:hAnsi="Times New Roman" w:cs="Times New Roman"/>
        </w:rPr>
        <w:t xml:space="preserve"> ed. The scientification of tourism. In: SMITH, Valene L. a Maryann BRENT. </w:t>
      </w:r>
      <w:r w:rsidRPr="00382180">
        <w:rPr>
          <w:rFonts w:ascii="Times New Roman" w:hAnsi="Times New Roman" w:cs="Times New Roman"/>
          <w:i/>
          <w:iCs/>
        </w:rPr>
        <w:t>Hosts and Guests Revisited: Tourism Issues of the 21st Century</w:t>
      </w:r>
      <w:r w:rsidRPr="00382180">
        <w:rPr>
          <w:rFonts w:ascii="Times New Roman" w:hAnsi="Times New Roman" w:cs="Times New Roman"/>
        </w:rPr>
        <w:t>. Cognizant, 2001, s. 28-41. ISBN 1882345290.</w:t>
      </w:r>
    </w:p>
    <w:p w14:paraId="337F785E"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OECD. </w:t>
      </w:r>
      <w:r w:rsidRPr="00382180">
        <w:rPr>
          <w:rFonts w:ascii="Times New Roman" w:hAnsi="Times New Roman" w:cs="Times New Roman"/>
          <w:i/>
          <w:iCs/>
        </w:rPr>
        <w:t>OECD Tourism Trends and Policies 2018</w:t>
      </w:r>
      <w:r w:rsidRPr="00382180">
        <w:rPr>
          <w:rFonts w:ascii="Times New Roman" w:hAnsi="Times New Roman" w:cs="Times New Roman"/>
        </w:rPr>
        <w:t xml:space="preserve"> [online]. OECD, 2018. Dostupné také z: </w:t>
      </w:r>
      <w:hyperlink r:id="rId17" w:history="1">
        <w:r w:rsidRPr="00382180">
          <w:rPr>
            <w:rStyle w:val="Hypertextovodkaz"/>
            <w:rFonts w:ascii="Times New Roman" w:hAnsi="Times New Roman" w:cs="Times New Roman"/>
          </w:rPr>
          <w:t>https://www.oecd.org/cfe/tourism/2018-Tourism-Trends-Policies-Highlights-ENG.pdf</w:t>
        </w:r>
      </w:hyperlink>
    </w:p>
    <w:p w14:paraId="3C398C69"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SCHMANDT, Jurgen a C.H. WARD. </w:t>
      </w:r>
      <w:r w:rsidRPr="00382180">
        <w:rPr>
          <w:rFonts w:ascii="Times New Roman" w:hAnsi="Times New Roman" w:cs="Times New Roman"/>
          <w:i/>
          <w:iCs/>
        </w:rPr>
        <w:t>Sustainable Development: The Challenge of Transition</w:t>
      </w:r>
      <w:r w:rsidRPr="00382180">
        <w:rPr>
          <w:rFonts w:ascii="Times New Roman" w:hAnsi="Times New Roman" w:cs="Times New Roman"/>
        </w:rPr>
        <w:t>. Cambridge University Press, 2000, 1-10. ISBN 0-521-65305-3.</w:t>
      </w:r>
    </w:p>
    <w:p w14:paraId="06CC5EF5"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VONDRA, Pavel. </w:t>
      </w:r>
      <w:r w:rsidRPr="00382180">
        <w:rPr>
          <w:rFonts w:ascii="Times New Roman" w:hAnsi="Times New Roman" w:cs="Times New Roman"/>
          <w:i/>
          <w:iCs/>
        </w:rPr>
        <w:t>Filipíny</w:t>
      </w:r>
      <w:r w:rsidRPr="00382180">
        <w:rPr>
          <w:rFonts w:ascii="Times New Roman" w:hAnsi="Times New Roman" w:cs="Times New Roman"/>
        </w:rPr>
        <w:t>. Praha: Libri, 2016. Stručná historie států. ISBN 978-80-7277-511-8.</w:t>
      </w:r>
    </w:p>
    <w:p w14:paraId="69638311"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VYSTOUPIL, Jiří, Andrea HOLEŠINSKÁ a Martin ŠAUER. </w:t>
      </w:r>
      <w:r w:rsidRPr="00382180">
        <w:rPr>
          <w:rFonts w:ascii="Times New Roman" w:hAnsi="Times New Roman" w:cs="Times New Roman"/>
          <w:i/>
          <w:iCs/>
        </w:rPr>
        <w:t>Destinační management a vytváření produktů v cestovním ruchu: Vymezování destinace a formulace jejích charakteristik a organiazce cestovního ruchu v organizaci</w:t>
      </w:r>
      <w:r w:rsidRPr="00382180">
        <w:rPr>
          <w:rFonts w:ascii="Times New Roman" w:hAnsi="Times New Roman" w:cs="Times New Roman"/>
        </w:rPr>
        <w:t>. Thema Consulting, s.r.o, 2007.</w:t>
      </w:r>
    </w:p>
    <w:p w14:paraId="29A80782"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WEAVER, David B. a Laura LAWTON. </w:t>
      </w:r>
      <w:r w:rsidRPr="00382180">
        <w:rPr>
          <w:rFonts w:ascii="Times New Roman" w:hAnsi="Times New Roman" w:cs="Times New Roman"/>
          <w:i/>
          <w:iCs/>
        </w:rPr>
        <w:t>Tourism management</w:t>
      </w:r>
      <w:r w:rsidRPr="00382180">
        <w:rPr>
          <w:rFonts w:ascii="Times New Roman" w:hAnsi="Times New Roman" w:cs="Times New Roman"/>
        </w:rPr>
        <w:t>. 3rd ed. Milton, Qld.: John Wiley, 2006. ISBN 978-047-0809-549.</w:t>
      </w:r>
    </w:p>
    <w:p w14:paraId="2E34C205"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WEAVER, David B. </w:t>
      </w:r>
      <w:r w:rsidRPr="00382180">
        <w:rPr>
          <w:rFonts w:ascii="Times New Roman" w:hAnsi="Times New Roman" w:cs="Times New Roman"/>
          <w:i/>
          <w:iCs/>
        </w:rPr>
        <w:t>Sustainable tourism: theory and practice</w:t>
      </w:r>
      <w:r w:rsidRPr="00382180">
        <w:rPr>
          <w:rFonts w:ascii="Times New Roman" w:hAnsi="Times New Roman" w:cs="Times New Roman"/>
        </w:rPr>
        <w:t>. Boston: Elsevier Butterworth-Heinemann, 2006. ISBN 9780750664387.</w:t>
      </w:r>
    </w:p>
    <w:p w14:paraId="390411B5" w14:textId="6AB6205A"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ZEIKOW, Philip a Christopher A. KOJM. </w:t>
      </w:r>
      <w:r w:rsidRPr="00382180">
        <w:rPr>
          <w:rFonts w:ascii="Times New Roman" w:hAnsi="Times New Roman" w:cs="Times New Roman"/>
          <w:i/>
          <w:iCs/>
        </w:rPr>
        <w:t>The 9/11 Commission Report: Attacks upon the United States</w:t>
      </w:r>
      <w:r w:rsidRPr="00382180">
        <w:rPr>
          <w:rFonts w:ascii="Times New Roman" w:hAnsi="Times New Roman" w:cs="Times New Roman"/>
        </w:rPr>
        <w:t> [online]. In</w:t>
      </w:r>
      <w:r w:rsidR="008B0A13" w:rsidRPr="00382180">
        <w:rPr>
          <w:rFonts w:ascii="Times New Roman" w:hAnsi="Times New Roman" w:cs="Times New Roman"/>
        </w:rPr>
        <w:t>:.</w:t>
      </w:r>
      <w:r w:rsidRPr="00382180">
        <w:rPr>
          <w:rFonts w:ascii="Times New Roman" w:hAnsi="Times New Roman" w:cs="Times New Roman"/>
        </w:rPr>
        <w:t xml:space="preserve"> 2004, s. 1-46. Dostupné z: https://9-11commission.gov/report/911Report.pdf</w:t>
      </w:r>
    </w:p>
    <w:p w14:paraId="6C282910" w14:textId="0BAF9B87" w:rsidR="0013004A" w:rsidRPr="00382180" w:rsidRDefault="00382180" w:rsidP="00382180">
      <w:pPr>
        <w:spacing w:before="240" w:after="160" w:line="360" w:lineRule="auto"/>
        <w:jc w:val="both"/>
        <w:rPr>
          <w:rFonts w:ascii="Times New Roman" w:hAnsi="Times New Roman" w:cs="Times New Roman"/>
          <w:b/>
          <w:bCs/>
        </w:rPr>
      </w:pPr>
      <w:r>
        <w:rPr>
          <w:rFonts w:ascii="Times New Roman" w:hAnsi="Times New Roman" w:cs="Times New Roman"/>
          <w:b/>
          <w:bCs/>
        </w:rPr>
        <w:t>Odborné člán</w:t>
      </w:r>
      <w:r w:rsidR="0013004A" w:rsidRPr="00382180">
        <w:rPr>
          <w:rFonts w:ascii="Times New Roman" w:hAnsi="Times New Roman" w:cs="Times New Roman"/>
          <w:b/>
          <w:bCs/>
        </w:rPr>
        <w:t>k</w:t>
      </w:r>
      <w:r>
        <w:rPr>
          <w:rFonts w:ascii="Times New Roman" w:hAnsi="Times New Roman" w:cs="Times New Roman"/>
          <w:b/>
          <w:bCs/>
        </w:rPr>
        <w:t>y</w:t>
      </w:r>
      <w:r w:rsidR="0013004A" w:rsidRPr="00382180">
        <w:rPr>
          <w:rFonts w:ascii="Times New Roman" w:hAnsi="Times New Roman" w:cs="Times New Roman"/>
          <w:b/>
          <w:bCs/>
        </w:rPr>
        <w:t>:</w:t>
      </w:r>
    </w:p>
    <w:p w14:paraId="5BBC429F" w14:textId="31139464"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ABBAS, Jaffar, Riaqa MUBEEN, Paul Terhemba IOREMBER, Saqlain RAZA a Gulnara MAMIRKULOVA. Exploring the impact of COVID-19 on tourism: transformational potential and implications for a sustainable recovery of the travel and leisure industry. </w:t>
      </w:r>
      <w:r w:rsidRPr="00382180">
        <w:rPr>
          <w:rFonts w:ascii="Times New Roman" w:hAnsi="Times New Roman" w:cs="Times New Roman"/>
          <w:i/>
          <w:iCs/>
        </w:rPr>
        <w:t>Current Research in Behavioral Sciences</w:t>
      </w:r>
      <w:r w:rsidRPr="00382180">
        <w:rPr>
          <w:rFonts w:ascii="Times New Roman" w:hAnsi="Times New Roman" w:cs="Times New Roman"/>
        </w:rPr>
        <w:t>[online]. 2021, </w:t>
      </w:r>
      <w:r w:rsidRPr="00382180">
        <w:rPr>
          <w:rFonts w:ascii="Times New Roman" w:hAnsi="Times New Roman" w:cs="Times New Roman"/>
          <w:b/>
          <w:bCs/>
        </w:rPr>
        <w:t>2</w:t>
      </w:r>
      <w:r w:rsidRPr="00382180">
        <w:rPr>
          <w:rFonts w:ascii="Times New Roman" w:hAnsi="Times New Roman" w:cs="Times New Roman"/>
        </w:rPr>
        <w:t xml:space="preserve">. ISSN 26665182. Dostupné z: </w:t>
      </w:r>
      <w:r w:rsidR="008B0A13" w:rsidRPr="00382180">
        <w:rPr>
          <w:rFonts w:ascii="Times New Roman" w:hAnsi="Times New Roman" w:cs="Times New Roman"/>
        </w:rPr>
        <w:t>doi: 10.1016/j.crbeha</w:t>
      </w:r>
      <w:r w:rsidRPr="00382180">
        <w:rPr>
          <w:rFonts w:ascii="Times New Roman" w:hAnsi="Times New Roman" w:cs="Times New Roman"/>
        </w:rPr>
        <w:t>.2021.100033č</w:t>
      </w:r>
    </w:p>
    <w:p w14:paraId="6054B8AF"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lastRenderedPageBreak/>
        <w:t>ANDULANA, Deoan, Mayuan CALIJAN a Albert ALBINA. Challenges and Opportunities in Philippine Tourism amid the COVID-19 Pandemic. </w:t>
      </w:r>
      <w:r w:rsidRPr="00382180">
        <w:rPr>
          <w:rFonts w:ascii="Times New Roman" w:hAnsi="Times New Roman" w:cs="Times New Roman"/>
          <w:i/>
          <w:iCs/>
        </w:rPr>
        <w:t>Recoletos Multidisciplinary Research Journal</w:t>
      </w:r>
      <w:r w:rsidRPr="00382180">
        <w:rPr>
          <w:rFonts w:ascii="Times New Roman" w:hAnsi="Times New Roman" w:cs="Times New Roman"/>
        </w:rPr>
        <w:t>[online]. 2021, </w:t>
      </w:r>
      <w:r w:rsidRPr="00382180">
        <w:rPr>
          <w:rFonts w:ascii="Times New Roman" w:hAnsi="Times New Roman" w:cs="Times New Roman"/>
          <w:b/>
          <w:bCs/>
        </w:rPr>
        <w:t>9</w:t>
      </w:r>
      <w:r w:rsidRPr="00382180">
        <w:rPr>
          <w:rFonts w:ascii="Times New Roman" w:hAnsi="Times New Roman" w:cs="Times New Roman"/>
        </w:rPr>
        <w:t>(2), 67-87. ISSN 24231398. Dostupné z: doi:10.32871/rmrj.2109.02.08</w:t>
      </w:r>
    </w:p>
    <w:p w14:paraId="2D3DF322"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BRAMWELL, Bill a Bernard LANE. The “critical turn” and its implications for sustainable tourism research. </w:t>
      </w:r>
      <w:r w:rsidRPr="00382180">
        <w:rPr>
          <w:rFonts w:ascii="Times New Roman" w:hAnsi="Times New Roman" w:cs="Times New Roman"/>
          <w:i/>
          <w:iCs/>
        </w:rPr>
        <w:t>Journal of Sustainable Tourism</w:t>
      </w:r>
      <w:r w:rsidRPr="00382180">
        <w:rPr>
          <w:rFonts w:ascii="Times New Roman" w:hAnsi="Times New Roman" w:cs="Times New Roman"/>
        </w:rPr>
        <w:t> [online]. 2014, </w:t>
      </w:r>
      <w:r w:rsidRPr="00382180">
        <w:rPr>
          <w:rFonts w:ascii="Times New Roman" w:hAnsi="Times New Roman" w:cs="Times New Roman"/>
          <w:b/>
          <w:bCs/>
        </w:rPr>
        <w:t>22</w:t>
      </w:r>
      <w:r w:rsidRPr="00382180">
        <w:rPr>
          <w:rFonts w:ascii="Times New Roman" w:hAnsi="Times New Roman" w:cs="Times New Roman"/>
        </w:rPr>
        <w:t>(1), 1-8. ISSN 0966-9582. Dostupné z: doi:10.1080/09669582.2013.855223</w:t>
      </w:r>
    </w:p>
    <w:p w14:paraId="3CA525DC" w14:textId="66ED9FD8"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BUDEANU, Adriana, Graham MILLER, Gianna MOSCARDO a Can-Seng OOI. Sustainable tourism, progress, challenges and opportunities: an introduction. </w:t>
      </w:r>
      <w:r w:rsidRPr="00382180">
        <w:rPr>
          <w:rFonts w:ascii="Times New Roman" w:hAnsi="Times New Roman" w:cs="Times New Roman"/>
          <w:i/>
          <w:iCs/>
        </w:rPr>
        <w:t>Journal of Cleaner Production</w:t>
      </w:r>
      <w:r w:rsidRPr="00382180">
        <w:rPr>
          <w:rFonts w:ascii="Times New Roman" w:hAnsi="Times New Roman" w:cs="Times New Roman"/>
        </w:rPr>
        <w:t> [online]. 2016, </w:t>
      </w:r>
      <w:r w:rsidRPr="00382180">
        <w:rPr>
          <w:rFonts w:ascii="Times New Roman" w:hAnsi="Times New Roman" w:cs="Times New Roman"/>
          <w:b/>
          <w:bCs/>
        </w:rPr>
        <w:t>111</w:t>
      </w:r>
      <w:r w:rsidRPr="00382180">
        <w:rPr>
          <w:rFonts w:ascii="Times New Roman" w:hAnsi="Times New Roman" w:cs="Times New Roman"/>
        </w:rPr>
        <w:t xml:space="preserve">, 285-294. ISSN 09596526. Dostupné z: </w:t>
      </w:r>
      <w:r w:rsidR="008B0A13" w:rsidRPr="00382180">
        <w:rPr>
          <w:rFonts w:ascii="Times New Roman" w:hAnsi="Times New Roman" w:cs="Times New Roman"/>
        </w:rPr>
        <w:t>doi: 10.1016/j.jclepro</w:t>
      </w:r>
      <w:r w:rsidRPr="00382180">
        <w:rPr>
          <w:rFonts w:ascii="Times New Roman" w:hAnsi="Times New Roman" w:cs="Times New Roman"/>
        </w:rPr>
        <w:t>.2015.10.027</w:t>
      </w:r>
    </w:p>
    <w:p w14:paraId="26AA3FD7"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BUDOWSKI, G. (1976). Tourism and Environmental Conservation: Conflict, Coexistence, or Symbiosis? </w:t>
      </w:r>
      <w:r w:rsidRPr="00382180">
        <w:rPr>
          <w:rFonts w:ascii="Times New Roman" w:hAnsi="Times New Roman" w:cs="Times New Roman"/>
          <w:i/>
          <w:iCs/>
        </w:rPr>
        <w:t>Environmental Conservation,</w:t>
      </w:r>
      <w:r w:rsidRPr="00382180">
        <w:rPr>
          <w:rFonts w:ascii="Times New Roman" w:hAnsi="Times New Roman" w:cs="Times New Roman"/>
        </w:rPr>
        <w:t> </w:t>
      </w:r>
      <w:r w:rsidRPr="00382180">
        <w:rPr>
          <w:rFonts w:ascii="Times New Roman" w:hAnsi="Times New Roman" w:cs="Times New Roman"/>
          <w:i/>
          <w:iCs/>
        </w:rPr>
        <w:t>3</w:t>
      </w:r>
      <w:r w:rsidRPr="00382180">
        <w:rPr>
          <w:rFonts w:ascii="Times New Roman" w:hAnsi="Times New Roman" w:cs="Times New Roman"/>
        </w:rPr>
        <w:t>(1), 27-31. doi:10.1017/S0376892900017707</w:t>
      </w:r>
    </w:p>
    <w:p w14:paraId="6C5FE98E"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BUTLER, R. W. (1980). TšHE CONCEPT OF A TOURIST AREA CYCLE OF EVOLUTION: IMPLICATIONS FOR MANAGEMENT OF RESOURCES. The Canadian Geographer/Le Géographe Canadien, 24(1), 5–12.doi:10.1111/j.1541-0064.1980.tb00970.x</w:t>
      </w:r>
    </w:p>
    <w:p w14:paraId="368FCD3F"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BORLAZA, Gregorio C., Michael CULLINANE a Carolina G. HERNANDEZ. Philippines. </w:t>
      </w:r>
      <w:r w:rsidRPr="00382180">
        <w:rPr>
          <w:rFonts w:ascii="Times New Roman" w:hAnsi="Times New Roman" w:cs="Times New Roman"/>
          <w:i/>
          <w:iCs/>
        </w:rPr>
        <w:t>Encyclopedia Britannica</w:t>
      </w:r>
      <w:r w:rsidRPr="00382180">
        <w:rPr>
          <w:rFonts w:ascii="Times New Roman" w:hAnsi="Times New Roman" w:cs="Times New Roman"/>
        </w:rPr>
        <w:t xml:space="preserve"> [online]. 2023. Dostupné z: </w:t>
      </w:r>
      <w:hyperlink r:id="rId18" w:history="1">
        <w:r w:rsidRPr="00382180">
          <w:rPr>
            <w:rStyle w:val="Hypertextovodkaz"/>
            <w:rFonts w:ascii="Times New Roman" w:hAnsi="Times New Roman" w:cs="Times New Roman"/>
          </w:rPr>
          <w:t>https://www.britannica.com/place/Philippines</w:t>
        </w:r>
      </w:hyperlink>
      <w:r w:rsidRPr="00382180">
        <w:rPr>
          <w:rFonts w:ascii="Times New Roman" w:hAnsi="Times New Roman" w:cs="Times New Roman"/>
        </w:rPr>
        <w:t>.</w:t>
      </w:r>
    </w:p>
    <w:p w14:paraId="45C1A9A7"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CANOY, Nico A., Gilana Kim T. ROXAS, Augil Marie Q. ROBLES, Aniceta Patricia T. ALINGASA a Arjohn M. CEPERIANO. From cesspool to fortified paradise: analyzing news media territorial assemblages of rehabilitating Boracay Island, Western Philippines. </w:t>
      </w:r>
      <w:r w:rsidRPr="00382180">
        <w:rPr>
          <w:rFonts w:ascii="Times New Roman" w:hAnsi="Times New Roman" w:cs="Times New Roman"/>
          <w:i/>
          <w:iCs/>
        </w:rPr>
        <w:t>Journal of Sustainable Tourism</w:t>
      </w:r>
      <w:r w:rsidRPr="00382180">
        <w:rPr>
          <w:rFonts w:ascii="Times New Roman" w:hAnsi="Times New Roman" w:cs="Times New Roman"/>
        </w:rPr>
        <w:t> [online]. 2020, </w:t>
      </w:r>
      <w:r w:rsidRPr="00382180">
        <w:rPr>
          <w:rFonts w:ascii="Times New Roman" w:hAnsi="Times New Roman" w:cs="Times New Roman"/>
          <w:b/>
          <w:bCs/>
        </w:rPr>
        <w:t>28</w:t>
      </w:r>
      <w:r w:rsidRPr="00382180">
        <w:rPr>
          <w:rFonts w:ascii="Times New Roman" w:hAnsi="Times New Roman" w:cs="Times New Roman"/>
        </w:rPr>
        <w:t>(8), 1138-1157. ISSN 0966-9582. Dostupné z: doi:10.1080/09669582.2020.1726934</w:t>
      </w:r>
    </w:p>
    <w:p w14:paraId="31963540" w14:textId="72033ED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CARLISLE, Sheena a Martin KUNC. </w:t>
      </w:r>
      <w:r w:rsidRPr="00382180">
        <w:rPr>
          <w:rFonts w:ascii="Times New Roman" w:hAnsi="Times New Roman" w:cs="Times New Roman"/>
          <w:i/>
          <w:iCs/>
        </w:rPr>
        <w:t>Supporting innovation for tourism development through multi-stakeholder approaches: Experiences from Africa</w:t>
      </w:r>
      <w:r w:rsidRPr="00382180">
        <w:rPr>
          <w:rFonts w:ascii="Times New Roman" w:hAnsi="Times New Roman" w:cs="Times New Roman"/>
        </w:rPr>
        <w:t xml:space="preserve"> [online]. 2013, 59-69. Dostupné z: </w:t>
      </w:r>
      <w:r w:rsidR="008B0A13" w:rsidRPr="00382180">
        <w:rPr>
          <w:rFonts w:ascii="Times New Roman" w:hAnsi="Times New Roman" w:cs="Times New Roman"/>
        </w:rPr>
        <w:t>doi: https://doi.org/10.1016/j.tourman.2012.05.010</w:t>
      </w:r>
    </w:p>
    <w:p w14:paraId="6A8599F6"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lastRenderedPageBreak/>
        <w:t>COSTA, Teresa a Filipa Perdigão RIBEIRO. Sustainable Tourism: Trends, Challenges and Concerns. </w:t>
      </w:r>
      <w:r w:rsidRPr="00382180">
        <w:rPr>
          <w:rFonts w:ascii="Times New Roman" w:hAnsi="Times New Roman" w:cs="Times New Roman"/>
          <w:i/>
          <w:iCs/>
        </w:rPr>
        <w:t>European Journal of Tourism, Hospitality and Recreation</w:t>
      </w:r>
      <w:r w:rsidRPr="00382180">
        <w:rPr>
          <w:rFonts w:ascii="Times New Roman" w:hAnsi="Times New Roman" w:cs="Times New Roman"/>
        </w:rPr>
        <w:t> [online]. 2019, </w:t>
      </w:r>
      <w:r w:rsidRPr="00382180">
        <w:rPr>
          <w:rFonts w:ascii="Times New Roman" w:hAnsi="Times New Roman" w:cs="Times New Roman"/>
          <w:b/>
          <w:bCs/>
        </w:rPr>
        <w:t>9</w:t>
      </w:r>
      <w:r w:rsidRPr="00382180">
        <w:rPr>
          <w:rFonts w:ascii="Times New Roman" w:hAnsi="Times New Roman" w:cs="Times New Roman"/>
        </w:rPr>
        <w:t>(2), 1-2. ISSN 2182-4924. Dostupné z: doi:10.2478/ejthr-2019-0013</w:t>
      </w:r>
    </w:p>
    <w:p w14:paraId="227057AC" w14:textId="4E69AC89"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D`AMORE, Louis J. Tourism – a vital force for peace. In: </w:t>
      </w:r>
      <w:r w:rsidRPr="00382180">
        <w:rPr>
          <w:rFonts w:ascii="Times New Roman" w:hAnsi="Times New Roman" w:cs="Times New Roman"/>
          <w:i/>
          <w:iCs/>
        </w:rPr>
        <w:t>Tourism Management</w:t>
      </w:r>
      <w:r w:rsidRPr="00382180">
        <w:rPr>
          <w:rFonts w:ascii="Times New Roman" w:hAnsi="Times New Roman" w:cs="Times New Roman"/>
        </w:rPr>
        <w:t xml:space="preserve">. 9. 1988, s. 151-154. Dostupné z: </w:t>
      </w:r>
      <w:r w:rsidR="008B0A13" w:rsidRPr="00382180">
        <w:rPr>
          <w:rFonts w:ascii="Times New Roman" w:hAnsi="Times New Roman" w:cs="Times New Roman"/>
        </w:rPr>
        <w:t>doi: https://doi.org/10.1016/0261-5177(88)90025-8</w:t>
      </w:r>
    </w:p>
    <w:p w14:paraId="4AE02B23"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DIAZ, Jess. Partial closure of Boracay Island pushed anew. </w:t>
      </w:r>
      <w:r w:rsidRPr="00382180">
        <w:rPr>
          <w:rFonts w:ascii="Times New Roman" w:hAnsi="Times New Roman" w:cs="Times New Roman"/>
          <w:i/>
          <w:iCs/>
        </w:rPr>
        <w:t>The philippine star</w:t>
      </w:r>
      <w:r w:rsidRPr="00382180">
        <w:rPr>
          <w:rFonts w:ascii="Times New Roman" w:hAnsi="Times New Roman" w:cs="Times New Roman"/>
        </w:rPr>
        <w:t xml:space="preserve"> [online]. 2018. Dostupné z: </w:t>
      </w:r>
      <w:hyperlink r:id="rId19" w:history="1">
        <w:r w:rsidRPr="00382180">
          <w:rPr>
            <w:rStyle w:val="Hypertextovodkaz"/>
            <w:rFonts w:ascii="Times New Roman" w:hAnsi="Times New Roman" w:cs="Times New Roman"/>
          </w:rPr>
          <w:t>https://www.philstar.com/headlines/2018/04/01/1801659/partial-closure-boracay-island-pushed-anew</w:t>
        </w:r>
      </w:hyperlink>
    </w:p>
    <w:p w14:paraId="14E3CCC3" w14:textId="53791D06" w:rsidR="0013004A" w:rsidRPr="00382180" w:rsidRDefault="0013004A" w:rsidP="00382180">
      <w:pPr>
        <w:spacing w:before="240" w:after="160" w:line="360" w:lineRule="auto"/>
        <w:jc w:val="both"/>
        <w:rPr>
          <w:rFonts w:ascii="Times New Roman" w:hAnsi="Times New Roman" w:cs="Times New Roman"/>
          <w:u w:val="single"/>
        </w:rPr>
      </w:pPr>
      <w:r w:rsidRPr="00382180">
        <w:rPr>
          <w:rFonts w:ascii="Times New Roman" w:hAnsi="Times New Roman" w:cs="Times New Roman"/>
        </w:rPr>
        <w:t xml:space="preserve">DONNELLY, Drew. What Are the Four Asian Tigers? How &amp; Why Did They </w:t>
      </w:r>
      <w:r w:rsidR="008B0A13" w:rsidRPr="00382180">
        <w:rPr>
          <w:rFonts w:ascii="Times New Roman" w:hAnsi="Times New Roman" w:cs="Times New Roman"/>
        </w:rPr>
        <w:t>Develop?</w:t>
      </w:r>
      <w:r w:rsidRPr="00382180">
        <w:rPr>
          <w:rFonts w:ascii="Times New Roman" w:hAnsi="Times New Roman" w:cs="Times New Roman"/>
        </w:rPr>
        <w:t> </w:t>
      </w:r>
      <w:r w:rsidRPr="00382180">
        <w:rPr>
          <w:rFonts w:ascii="Times New Roman" w:hAnsi="Times New Roman" w:cs="Times New Roman"/>
          <w:i/>
          <w:iCs/>
        </w:rPr>
        <w:t>Horizons</w:t>
      </w:r>
      <w:r w:rsidRPr="00382180">
        <w:rPr>
          <w:rFonts w:ascii="Times New Roman" w:hAnsi="Times New Roman" w:cs="Times New Roman"/>
        </w:rPr>
        <w:t xml:space="preserve">[online]. 2022. Dostupné z: </w:t>
      </w:r>
      <w:hyperlink r:id="rId20" w:history="1">
        <w:r w:rsidRPr="00382180">
          <w:rPr>
            <w:rStyle w:val="Hypertextovodkaz"/>
            <w:rFonts w:ascii="Times New Roman" w:hAnsi="Times New Roman" w:cs="Times New Roman"/>
          </w:rPr>
          <w:t>https://nhglobalpartners.com/four-asian-tigers-economy/</w:t>
        </w:r>
      </w:hyperlink>
    </w:p>
    <w:p w14:paraId="02330FAA" w14:textId="1A540F43"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DURO, Juan Antonio, Alejandro PEREZ-LABORDA, Judith TURRION-PRATS a Melchor FERNÁNDEZ-FERNÁNDEZ. Covid-19 and tourism vulnerability. </w:t>
      </w:r>
      <w:r w:rsidRPr="00382180">
        <w:rPr>
          <w:rFonts w:ascii="Times New Roman" w:hAnsi="Times New Roman" w:cs="Times New Roman"/>
          <w:i/>
          <w:iCs/>
        </w:rPr>
        <w:t>Tourism Management Perspectives</w:t>
      </w:r>
      <w:r w:rsidRPr="00382180">
        <w:rPr>
          <w:rFonts w:ascii="Times New Roman" w:hAnsi="Times New Roman" w:cs="Times New Roman"/>
        </w:rPr>
        <w:t> [online]. 2021, </w:t>
      </w:r>
      <w:r w:rsidRPr="00382180">
        <w:rPr>
          <w:rFonts w:ascii="Times New Roman" w:hAnsi="Times New Roman" w:cs="Times New Roman"/>
          <w:b/>
          <w:bCs/>
        </w:rPr>
        <w:t>38</w:t>
      </w:r>
      <w:r w:rsidRPr="00382180">
        <w:rPr>
          <w:rFonts w:ascii="Times New Roman" w:hAnsi="Times New Roman" w:cs="Times New Roman"/>
        </w:rPr>
        <w:t xml:space="preserve">. ISSN 22119736. Dostupné z: </w:t>
      </w:r>
      <w:r w:rsidR="008B0A13" w:rsidRPr="00382180">
        <w:rPr>
          <w:rFonts w:ascii="Times New Roman" w:hAnsi="Times New Roman" w:cs="Times New Roman"/>
        </w:rPr>
        <w:t>doi: 10.1016/j.tmp</w:t>
      </w:r>
      <w:r w:rsidRPr="00382180">
        <w:rPr>
          <w:rFonts w:ascii="Times New Roman" w:hAnsi="Times New Roman" w:cs="Times New Roman"/>
        </w:rPr>
        <w:t>.2021.100819</w:t>
      </w:r>
    </w:p>
    <w:p w14:paraId="7BEC906C" w14:textId="2095B734"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HALL, Timothy, Tonia GRAY, Greg DOWNEY, Colin SHERINGHAM, Benjamin JONES, Anne POWER a Son TRUONG. Jafari and Transformation: A model to enhance short-term overseas study tours. </w:t>
      </w:r>
      <w:r w:rsidRPr="00382180">
        <w:rPr>
          <w:rFonts w:ascii="Times New Roman" w:hAnsi="Times New Roman" w:cs="Times New Roman"/>
          <w:i/>
          <w:iCs/>
        </w:rPr>
        <w:t>Frontiers: The Interdisciplinary Journal of Study Abroad</w:t>
      </w:r>
      <w:r w:rsidRPr="00382180">
        <w:rPr>
          <w:rFonts w:ascii="Times New Roman" w:hAnsi="Times New Roman" w:cs="Times New Roman"/>
        </w:rPr>
        <w:t xml:space="preserve">. 2016, 33-45. Dostupné z: </w:t>
      </w:r>
      <w:r w:rsidR="008B0A13" w:rsidRPr="00382180">
        <w:rPr>
          <w:rFonts w:ascii="Times New Roman" w:hAnsi="Times New Roman" w:cs="Times New Roman"/>
        </w:rPr>
        <w:t>doi: https://doi.org/10.36366/frontiers.v27i1.373</w:t>
      </w:r>
    </w:p>
    <w:p w14:paraId="3D6D6AC2"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HASNA, Abdallah M. DIMENSIONS OF SUSTAINABILITY. </w:t>
      </w:r>
      <w:r w:rsidRPr="00382180">
        <w:rPr>
          <w:rFonts w:ascii="Times New Roman" w:hAnsi="Times New Roman" w:cs="Times New Roman"/>
          <w:i/>
          <w:iCs/>
        </w:rPr>
        <w:t>Journal of Engineering for Sustainable Community Development</w:t>
      </w:r>
      <w:r w:rsidRPr="00382180">
        <w:rPr>
          <w:rFonts w:ascii="Times New Roman" w:hAnsi="Times New Roman" w:cs="Times New Roman"/>
        </w:rPr>
        <w:t> [online]. 2012, </w:t>
      </w:r>
      <w:r w:rsidRPr="00382180">
        <w:rPr>
          <w:rFonts w:ascii="Times New Roman" w:hAnsi="Times New Roman" w:cs="Times New Roman"/>
          <w:b/>
          <w:bCs/>
        </w:rPr>
        <w:t>1</w:t>
      </w:r>
      <w:r w:rsidRPr="00382180">
        <w:rPr>
          <w:rFonts w:ascii="Times New Roman" w:hAnsi="Times New Roman" w:cs="Times New Roman"/>
        </w:rPr>
        <w:t>(2), 47-57 [cit. 2023-03-17]. ISSN 2166-2509. Dostupné z: doi:10.3992/2166-2517-1.2.47</w:t>
      </w:r>
    </w:p>
    <w:p w14:paraId="29A5780F"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HENDERSON, Joan C. Tourism development and politics in the Philippines. </w:t>
      </w:r>
      <w:r w:rsidRPr="00382180">
        <w:rPr>
          <w:rFonts w:ascii="Times New Roman" w:hAnsi="Times New Roman" w:cs="Times New Roman"/>
          <w:i/>
          <w:iCs/>
        </w:rPr>
        <w:t>Tourismos: An international multidisciplinary journal of tourism</w:t>
      </w:r>
      <w:r w:rsidRPr="00382180">
        <w:rPr>
          <w:rFonts w:ascii="Times New Roman" w:hAnsi="Times New Roman" w:cs="Times New Roman"/>
        </w:rPr>
        <w:t>. 2011, </w:t>
      </w:r>
      <w:r w:rsidRPr="00382180">
        <w:rPr>
          <w:rFonts w:ascii="Times New Roman" w:hAnsi="Times New Roman" w:cs="Times New Roman"/>
          <w:b/>
          <w:bCs/>
        </w:rPr>
        <w:t>6</w:t>
      </w:r>
      <w:r w:rsidRPr="00382180">
        <w:rPr>
          <w:rFonts w:ascii="Times New Roman" w:hAnsi="Times New Roman" w:cs="Times New Roman"/>
        </w:rPr>
        <w:t>(2), 159-173. ISSN 1790-8418.</w:t>
      </w:r>
    </w:p>
    <w:p w14:paraId="4BFB9A49" w14:textId="72274DC5"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ILO &amp; UNWTO. Economic crisis, tourism decline and its impact on the poor. </w:t>
      </w:r>
      <w:r w:rsidRPr="00382180">
        <w:rPr>
          <w:rFonts w:ascii="Times New Roman" w:hAnsi="Times New Roman" w:cs="Times New Roman"/>
          <w:i/>
          <w:iCs/>
        </w:rPr>
        <w:t xml:space="preserve">UN GLOBAL </w:t>
      </w:r>
      <w:r w:rsidR="008B0A13" w:rsidRPr="00382180">
        <w:rPr>
          <w:rFonts w:ascii="Times New Roman" w:hAnsi="Times New Roman" w:cs="Times New Roman"/>
          <w:i/>
          <w:iCs/>
        </w:rPr>
        <w:t>PULSE</w:t>
      </w:r>
      <w:r w:rsidR="008B0A13" w:rsidRPr="00382180">
        <w:rPr>
          <w:rFonts w:ascii="Times New Roman" w:hAnsi="Times New Roman" w:cs="Times New Roman"/>
        </w:rPr>
        <w:t xml:space="preserve"> [</w:t>
      </w:r>
      <w:r w:rsidRPr="00382180">
        <w:rPr>
          <w:rFonts w:ascii="Times New Roman" w:hAnsi="Times New Roman" w:cs="Times New Roman"/>
        </w:rPr>
        <w:t xml:space="preserve">online]. 2011. Dostupné z: </w:t>
      </w:r>
      <w:hyperlink r:id="rId21" w:history="1">
        <w:r w:rsidRPr="00382180">
          <w:rPr>
            <w:rStyle w:val="Hypertextovodkaz"/>
            <w:rFonts w:ascii="Times New Roman" w:hAnsi="Times New Roman" w:cs="Times New Roman"/>
          </w:rPr>
          <w:t>https://www.unglobalpulse.org/project/economic-crisis-tourism-decline-and-its-impact-on-the-poor-2011/</w:t>
        </w:r>
      </w:hyperlink>
    </w:p>
    <w:p w14:paraId="0E5ABD43" w14:textId="70E5174A"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lastRenderedPageBreak/>
        <w:t>JAFARI, Jafar. Tourism models: the sociocultural aspects. </w:t>
      </w:r>
      <w:r w:rsidRPr="00382180">
        <w:rPr>
          <w:rFonts w:ascii="Times New Roman" w:hAnsi="Times New Roman" w:cs="Times New Roman"/>
          <w:i/>
          <w:iCs/>
        </w:rPr>
        <w:t>Tourism Management</w:t>
      </w:r>
      <w:r w:rsidRPr="00382180">
        <w:rPr>
          <w:rFonts w:ascii="Times New Roman" w:hAnsi="Times New Roman" w:cs="Times New Roman"/>
        </w:rPr>
        <w:t xml:space="preserve">. 1987, 151-159. Dostupné z: </w:t>
      </w:r>
      <w:r w:rsidR="008B0A13" w:rsidRPr="00382180">
        <w:rPr>
          <w:rFonts w:ascii="Times New Roman" w:hAnsi="Times New Roman" w:cs="Times New Roman"/>
        </w:rPr>
        <w:t>doi: https://doi.org/10.1016/0261-5177(87)90023-9</w:t>
      </w:r>
    </w:p>
    <w:p w14:paraId="4A1B658B"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JOVICIC, Dobrica Zivadin. Key issues in the implementation of sustainable tourism. </w:t>
      </w:r>
      <w:r w:rsidRPr="00382180">
        <w:rPr>
          <w:rFonts w:ascii="Times New Roman" w:hAnsi="Times New Roman" w:cs="Times New Roman"/>
          <w:i/>
          <w:iCs/>
        </w:rPr>
        <w:t>Current Issues in Tourism</w:t>
      </w:r>
      <w:r w:rsidRPr="00382180">
        <w:rPr>
          <w:rFonts w:ascii="Times New Roman" w:hAnsi="Times New Roman" w:cs="Times New Roman"/>
        </w:rPr>
        <w:t> [online]. 2013, </w:t>
      </w:r>
      <w:r w:rsidRPr="00382180">
        <w:rPr>
          <w:rFonts w:ascii="Times New Roman" w:hAnsi="Times New Roman" w:cs="Times New Roman"/>
          <w:b/>
          <w:bCs/>
        </w:rPr>
        <w:t>17</w:t>
      </w:r>
      <w:r w:rsidRPr="00382180">
        <w:rPr>
          <w:rFonts w:ascii="Times New Roman" w:hAnsi="Times New Roman" w:cs="Times New Roman"/>
        </w:rPr>
        <w:t>(4), 297-302. ISSN 1368-3500. Dostupné z: doi:10.1080/13683500.2013.797386</w:t>
      </w:r>
    </w:p>
    <w:p w14:paraId="181353CD" w14:textId="5C8DE3D0"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JUVAN, Emil a Sara DOLNICAR. The attitude–behaviour gap in sustainable tourism. </w:t>
      </w:r>
      <w:r w:rsidRPr="00382180">
        <w:rPr>
          <w:rFonts w:ascii="Times New Roman" w:hAnsi="Times New Roman" w:cs="Times New Roman"/>
          <w:i/>
          <w:iCs/>
        </w:rPr>
        <w:t>Annals of Tourism Research</w:t>
      </w:r>
      <w:r w:rsidRPr="00382180">
        <w:rPr>
          <w:rFonts w:ascii="Times New Roman" w:hAnsi="Times New Roman" w:cs="Times New Roman"/>
        </w:rPr>
        <w:t> [online]. 2014, </w:t>
      </w:r>
      <w:r w:rsidRPr="00382180">
        <w:rPr>
          <w:rFonts w:ascii="Times New Roman" w:hAnsi="Times New Roman" w:cs="Times New Roman"/>
          <w:b/>
          <w:bCs/>
        </w:rPr>
        <w:t>48</w:t>
      </w:r>
      <w:r w:rsidRPr="00382180">
        <w:rPr>
          <w:rFonts w:ascii="Times New Roman" w:hAnsi="Times New Roman" w:cs="Times New Roman"/>
        </w:rPr>
        <w:t xml:space="preserve">, 76-95. ISSN 01607383. Dostupné z: </w:t>
      </w:r>
      <w:r w:rsidR="008B0A13" w:rsidRPr="00382180">
        <w:rPr>
          <w:rFonts w:ascii="Times New Roman" w:hAnsi="Times New Roman" w:cs="Times New Roman"/>
        </w:rPr>
        <w:t>doi: 10.1016/j.annals</w:t>
      </w:r>
      <w:r w:rsidRPr="00382180">
        <w:rPr>
          <w:rFonts w:ascii="Times New Roman" w:hAnsi="Times New Roman" w:cs="Times New Roman"/>
        </w:rPr>
        <w:t>.2014.05.012</w:t>
      </w:r>
    </w:p>
    <w:p w14:paraId="38828BD5" w14:textId="77777777" w:rsidR="0013004A" w:rsidRPr="00382180" w:rsidRDefault="0013004A" w:rsidP="00382180">
      <w:pPr>
        <w:spacing w:before="240" w:after="160" w:line="360" w:lineRule="auto"/>
        <w:jc w:val="both"/>
        <w:rPr>
          <w:rFonts w:ascii="Times New Roman" w:hAnsi="Times New Roman" w:cs="Times New Roman"/>
          <w:u w:val="single"/>
        </w:rPr>
      </w:pPr>
      <w:r w:rsidRPr="00382180">
        <w:rPr>
          <w:rFonts w:ascii="Times New Roman" w:hAnsi="Times New Roman" w:cs="Times New Roman"/>
        </w:rPr>
        <w:t>KENTON, Will. Trickle-Down Economics: Theory, Policies, Critique. </w:t>
      </w:r>
      <w:r w:rsidRPr="00382180">
        <w:rPr>
          <w:rFonts w:ascii="Times New Roman" w:hAnsi="Times New Roman" w:cs="Times New Roman"/>
          <w:i/>
          <w:iCs/>
        </w:rPr>
        <w:t>Investopedia</w:t>
      </w:r>
      <w:r w:rsidRPr="00382180">
        <w:rPr>
          <w:rFonts w:ascii="Times New Roman" w:hAnsi="Times New Roman" w:cs="Times New Roman"/>
        </w:rPr>
        <w:t xml:space="preserve"> [online]. 2022. Dostupné z: </w:t>
      </w:r>
      <w:hyperlink r:id="rId22" w:history="1">
        <w:r w:rsidRPr="00382180">
          <w:rPr>
            <w:rStyle w:val="Hypertextovodkaz"/>
            <w:rFonts w:ascii="Times New Roman" w:hAnsi="Times New Roman" w:cs="Times New Roman"/>
          </w:rPr>
          <w:t>https://www.investopedia.com/terms/t/trickledowntheory.asp</w:t>
        </w:r>
      </w:hyperlink>
    </w:p>
    <w:p w14:paraId="033B323D"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KOMATSUZAKI, Takuji. Improving Public Infrastructure in the Philippines. </w:t>
      </w:r>
      <w:r w:rsidRPr="00382180">
        <w:rPr>
          <w:rFonts w:ascii="Times New Roman" w:hAnsi="Times New Roman" w:cs="Times New Roman"/>
          <w:i/>
          <w:iCs/>
        </w:rPr>
        <w:t>Asian Development Review</w:t>
      </w:r>
      <w:r w:rsidRPr="00382180">
        <w:rPr>
          <w:rFonts w:ascii="Times New Roman" w:hAnsi="Times New Roman" w:cs="Times New Roman"/>
        </w:rPr>
        <w:t> [online]. 2019, </w:t>
      </w:r>
      <w:r w:rsidRPr="00382180">
        <w:rPr>
          <w:rFonts w:ascii="Times New Roman" w:hAnsi="Times New Roman" w:cs="Times New Roman"/>
          <w:b/>
          <w:bCs/>
        </w:rPr>
        <w:t>36</w:t>
      </w:r>
      <w:r w:rsidRPr="00382180">
        <w:rPr>
          <w:rFonts w:ascii="Times New Roman" w:hAnsi="Times New Roman" w:cs="Times New Roman"/>
        </w:rPr>
        <w:t>(2), 159-184. ISSN 0116-1105. Dostupné z: doi:10.1162/adev_a_00135</w:t>
      </w:r>
    </w:p>
    <w:p w14:paraId="1103090F"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MAGUIGAD, Virgilio, David KING a Alison COTTRELL. Political Ecology, Island Tourism Planning, and Climate Change Adaptation on Boracay, Philippines. </w:t>
      </w:r>
      <w:r w:rsidRPr="00382180">
        <w:rPr>
          <w:rFonts w:ascii="Times New Roman" w:hAnsi="Times New Roman" w:cs="Times New Roman"/>
          <w:i/>
          <w:iCs/>
        </w:rPr>
        <w:t>Urban Island Studies</w:t>
      </w:r>
      <w:r w:rsidRPr="00382180">
        <w:rPr>
          <w:rFonts w:ascii="Times New Roman" w:hAnsi="Times New Roman" w:cs="Times New Roman"/>
        </w:rPr>
        <w:t> [online]. 2015, </w:t>
      </w:r>
      <w:r w:rsidRPr="00382180">
        <w:rPr>
          <w:rFonts w:ascii="Times New Roman" w:hAnsi="Times New Roman" w:cs="Times New Roman"/>
          <w:b/>
          <w:bCs/>
        </w:rPr>
        <w:t>1</w:t>
      </w:r>
      <w:r w:rsidRPr="00382180">
        <w:rPr>
          <w:rFonts w:ascii="Times New Roman" w:hAnsi="Times New Roman" w:cs="Times New Roman"/>
        </w:rPr>
        <w:t>, 152-179. ISSN 24456004. Dostupné z: doi:10.20958/uis.2015.9</w:t>
      </w:r>
    </w:p>
    <w:p w14:paraId="3C7F2F16"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MAMING, Jimmy Bernabe, Alexander Franco F. DELANTAR a Patricio G. GABUYA. Sustainable Tourism Development in Boracay Island, Malay, Aklan. </w:t>
      </w:r>
      <w:r w:rsidRPr="00382180">
        <w:rPr>
          <w:rFonts w:ascii="Times New Roman" w:hAnsi="Times New Roman" w:cs="Times New Roman"/>
          <w:i/>
          <w:iCs/>
        </w:rPr>
        <w:t>International Journal of Multidisciplinary: Applied Business and Education Research</w:t>
      </w:r>
      <w:r w:rsidRPr="00382180">
        <w:rPr>
          <w:rFonts w:ascii="Times New Roman" w:hAnsi="Times New Roman" w:cs="Times New Roman"/>
        </w:rPr>
        <w:t> [online]. 2021, </w:t>
      </w:r>
      <w:r w:rsidRPr="00382180">
        <w:rPr>
          <w:rFonts w:ascii="Times New Roman" w:hAnsi="Times New Roman" w:cs="Times New Roman"/>
          <w:b/>
          <w:bCs/>
        </w:rPr>
        <w:t>2</w:t>
      </w:r>
      <w:r w:rsidRPr="00382180">
        <w:rPr>
          <w:rFonts w:ascii="Times New Roman" w:hAnsi="Times New Roman" w:cs="Times New Roman"/>
        </w:rPr>
        <w:t>(8), 699-711. ISSN 2774-5368. Dostupné z: doi:10.11594/ijmaber.02.08.08</w:t>
      </w:r>
    </w:p>
    <w:p w14:paraId="763E3708"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MANALO, Jazztin Jairum. Relevance of sustainable tourism in the Philippines: case of Boracay Island and Puerto Princesa City. </w:t>
      </w:r>
      <w:r w:rsidRPr="00382180">
        <w:rPr>
          <w:rFonts w:ascii="Times New Roman" w:hAnsi="Times New Roman" w:cs="Times New Roman"/>
          <w:i/>
          <w:iCs/>
        </w:rPr>
        <w:t>International Journal of Information Research and Review</w:t>
      </w:r>
      <w:r w:rsidRPr="00382180">
        <w:rPr>
          <w:rFonts w:ascii="Times New Roman" w:hAnsi="Times New Roman" w:cs="Times New Roman"/>
        </w:rPr>
        <w:t>. 2017, </w:t>
      </w:r>
      <w:r w:rsidRPr="00382180">
        <w:rPr>
          <w:rFonts w:ascii="Times New Roman" w:hAnsi="Times New Roman" w:cs="Times New Roman"/>
          <w:b/>
          <w:bCs/>
        </w:rPr>
        <w:t>4</w:t>
      </w:r>
      <w:r w:rsidRPr="00382180">
        <w:rPr>
          <w:rFonts w:ascii="Times New Roman" w:hAnsi="Times New Roman" w:cs="Times New Roman"/>
        </w:rPr>
        <w:t>(1), 3558-3562.</w:t>
      </w:r>
    </w:p>
    <w:p w14:paraId="4BD21827" w14:textId="4B4C534C"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 xml:space="preserve">MORRIS, Hugh. What's happening in Boracay, the island paradise ruined by </w:t>
      </w:r>
      <w:r w:rsidR="008B0A13" w:rsidRPr="00382180">
        <w:rPr>
          <w:rFonts w:ascii="Times New Roman" w:hAnsi="Times New Roman" w:cs="Times New Roman"/>
        </w:rPr>
        <w:t>tourism?</w:t>
      </w:r>
      <w:r w:rsidRPr="00382180">
        <w:rPr>
          <w:rFonts w:ascii="Times New Roman" w:hAnsi="Times New Roman" w:cs="Times New Roman"/>
        </w:rPr>
        <w:t> </w:t>
      </w:r>
      <w:r w:rsidRPr="00382180">
        <w:rPr>
          <w:rFonts w:ascii="Times New Roman" w:hAnsi="Times New Roman" w:cs="Times New Roman"/>
          <w:i/>
          <w:iCs/>
        </w:rPr>
        <w:t>The Telegraph</w:t>
      </w:r>
      <w:r w:rsidRPr="00382180">
        <w:rPr>
          <w:rFonts w:ascii="Times New Roman" w:hAnsi="Times New Roman" w:cs="Times New Roman"/>
        </w:rPr>
        <w:t xml:space="preserve"> [online]. 2018. Dostupné z: </w:t>
      </w:r>
      <w:hyperlink r:id="rId23" w:history="1">
        <w:r w:rsidRPr="00382180">
          <w:rPr>
            <w:rStyle w:val="Hypertextovodkaz"/>
            <w:rFonts w:ascii="Times New Roman" w:hAnsi="Times New Roman" w:cs="Times New Roman"/>
          </w:rPr>
          <w:t>https://www.telegraph.co.uk/travel/destinations/asia/philippines/articles/boracay-closure-when-will-island-reopen/</w:t>
        </w:r>
      </w:hyperlink>
    </w:p>
    <w:p w14:paraId="55F57FE3"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lastRenderedPageBreak/>
        <w:t>NIEWIADOMSKI, Piotr. COVID-19: from temporary de-globalisation to a re-discovery of tourism?. </w:t>
      </w:r>
      <w:r w:rsidRPr="00382180">
        <w:rPr>
          <w:rFonts w:ascii="Times New Roman" w:hAnsi="Times New Roman" w:cs="Times New Roman"/>
          <w:i/>
          <w:iCs/>
        </w:rPr>
        <w:t>Tourism Geographies</w:t>
      </w:r>
      <w:r w:rsidRPr="00382180">
        <w:rPr>
          <w:rFonts w:ascii="Times New Roman" w:hAnsi="Times New Roman" w:cs="Times New Roman"/>
        </w:rPr>
        <w:t> [online]. 2020, </w:t>
      </w:r>
      <w:r w:rsidRPr="00382180">
        <w:rPr>
          <w:rFonts w:ascii="Times New Roman" w:hAnsi="Times New Roman" w:cs="Times New Roman"/>
          <w:b/>
          <w:bCs/>
        </w:rPr>
        <w:t>22</w:t>
      </w:r>
      <w:r w:rsidRPr="00382180">
        <w:rPr>
          <w:rFonts w:ascii="Times New Roman" w:hAnsi="Times New Roman" w:cs="Times New Roman"/>
        </w:rPr>
        <w:t>(3), 651-656 ISSN 1461-6688. Dostupné z: doi:10.1080/14616688.2020.1757749</w:t>
      </w:r>
    </w:p>
    <w:p w14:paraId="4637FAA3"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NICKOLAS, Steven. What Is Discretionary Income? How to Calculate, With Example. </w:t>
      </w:r>
      <w:r w:rsidRPr="00382180">
        <w:rPr>
          <w:rFonts w:ascii="Times New Roman" w:hAnsi="Times New Roman" w:cs="Times New Roman"/>
          <w:i/>
          <w:iCs/>
        </w:rPr>
        <w:t>Investopedia</w:t>
      </w:r>
      <w:r w:rsidRPr="00382180">
        <w:rPr>
          <w:rFonts w:ascii="Times New Roman" w:hAnsi="Times New Roman" w:cs="Times New Roman"/>
        </w:rPr>
        <w:t xml:space="preserve"> [online]. 2022. Dostupné z: </w:t>
      </w:r>
      <w:hyperlink r:id="rId24" w:history="1">
        <w:r w:rsidRPr="00382180">
          <w:rPr>
            <w:rStyle w:val="Hypertextovodkaz"/>
            <w:rFonts w:ascii="Times New Roman" w:hAnsi="Times New Roman" w:cs="Times New Roman"/>
          </w:rPr>
          <w:t>https://www.investopedia.com/ask/answers/033015/what-difference-between-disposable-income-and-discretionary-income.asp</w:t>
        </w:r>
      </w:hyperlink>
    </w:p>
    <w:p w14:paraId="6C970A84"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PILAPIL-AÑASCO, Cherry, Joy C. LIZADA, M.A. OTHUMAN MYDIN a A. MARZUKI. Philippine Tourism: Evolution towards Sustainability. </w:t>
      </w:r>
      <w:r w:rsidRPr="00382180">
        <w:rPr>
          <w:rFonts w:ascii="Times New Roman" w:hAnsi="Times New Roman" w:cs="Times New Roman"/>
          <w:i/>
          <w:iCs/>
        </w:rPr>
        <w:t>SHS Web of Conferences</w:t>
      </w:r>
      <w:r w:rsidRPr="00382180">
        <w:rPr>
          <w:rFonts w:ascii="Times New Roman" w:hAnsi="Times New Roman" w:cs="Times New Roman"/>
        </w:rPr>
        <w:t> [online]. 2014, </w:t>
      </w:r>
      <w:r w:rsidRPr="00382180">
        <w:rPr>
          <w:rFonts w:ascii="Times New Roman" w:hAnsi="Times New Roman" w:cs="Times New Roman"/>
          <w:b/>
          <w:bCs/>
        </w:rPr>
        <w:t>12</w:t>
      </w:r>
      <w:r w:rsidRPr="00382180">
        <w:rPr>
          <w:rFonts w:ascii="Times New Roman" w:hAnsi="Times New Roman" w:cs="Times New Roman"/>
        </w:rPr>
        <w:t>. ISSN 2261-2424. Dostupné z: doi:10.1051/shsconf/20141201032</w:t>
      </w:r>
    </w:p>
    <w:p w14:paraId="797B58D8"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SPURRELL, Megan. Boracay's Big Tourism Problem: The Philippine island had to close for six months for "rehabilitation"—but will it ever recover from its extreme growth?. </w:t>
      </w:r>
      <w:r w:rsidRPr="00382180">
        <w:rPr>
          <w:rFonts w:ascii="Times New Roman" w:hAnsi="Times New Roman" w:cs="Times New Roman"/>
          <w:i/>
          <w:iCs/>
        </w:rPr>
        <w:t>Condé Nast Traveler</w:t>
      </w:r>
      <w:r w:rsidRPr="00382180">
        <w:rPr>
          <w:rFonts w:ascii="Times New Roman" w:hAnsi="Times New Roman" w:cs="Times New Roman"/>
        </w:rPr>
        <w:t xml:space="preserve"> [online]. 2018. Dostupné z: </w:t>
      </w:r>
      <w:hyperlink r:id="rId25" w:history="1">
        <w:r w:rsidRPr="00382180">
          <w:rPr>
            <w:rStyle w:val="Hypertextovodkaz"/>
            <w:rFonts w:ascii="Times New Roman" w:hAnsi="Times New Roman" w:cs="Times New Roman"/>
          </w:rPr>
          <w:t>https://www.cntraveler.com/story/boracays-big-tourism-problem</w:t>
        </w:r>
      </w:hyperlink>
    </w:p>
    <w:p w14:paraId="0C0C5015"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TROUSDALE, William J. Governance in context. </w:t>
      </w:r>
      <w:r w:rsidRPr="00382180">
        <w:rPr>
          <w:rFonts w:ascii="Times New Roman" w:hAnsi="Times New Roman" w:cs="Times New Roman"/>
          <w:i/>
          <w:iCs/>
        </w:rPr>
        <w:t>Annals of Tourism Research</w:t>
      </w:r>
      <w:r w:rsidRPr="00382180">
        <w:rPr>
          <w:rFonts w:ascii="Times New Roman" w:hAnsi="Times New Roman" w:cs="Times New Roman"/>
        </w:rPr>
        <w:t> [online]. 1999, </w:t>
      </w:r>
      <w:r w:rsidRPr="00382180">
        <w:rPr>
          <w:rFonts w:ascii="Times New Roman" w:hAnsi="Times New Roman" w:cs="Times New Roman"/>
          <w:b/>
          <w:bCs/>
        </w:rPr>
        <w:t>26</w:t>
      </w:r>
      <w:r w:rsidRPr="00382180">
        <w:rPr>
          <w:rFonts w:ascii="Times New Roman" w:hAnsi="Times New Roman" w:cs="Times New Roman"/>
        </w:rPr>
        <w:t>(4), 840-867. ISSN 01607383. Dostupné z: doi:10.1016/S0160-7383(99)00036-5</w:t>
      </w:r>
    </w:p>
    <w:p w14:paraId="4F68E19C"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rPr>
        <w:t>VON FRANTZIUS, Ina. World Summit on Sustainable Development Johannesburg 2002: A Critical Analysis and Assessment of the Outcomes. </w:t>
      </w:r>
      <w:r w:rsidRPr="00382180">
        <w:rPr>
          <w:rFonts w:ascii="Times New Roman" w:hAnsi="Times New Roman" w:cs="Times New Roman"/>
          <w:i/>
          <w:iCs/>
        </w:rPr>
        <w:t>Environmental Politics</w:t>
      </w:r>
      <w:r w:rsidRPr="00382180">
        <w:rPr>
          <w:rFonts w:ascii="Times New Roman" w:hAnsi="Times New Roman" w:cs="Times New Roman"/>
        </w:rPr>
        <w:t> [online]. 2007, </w:t>
      </w:r>
      <w:r w:rsidRPr="00382180">
        <w:rPr>
          <w:rFonts w:ascii="Times New Roman" w:hAnsi="Times New Roman" w:cs="Times New Roman"/>
          <w:b/>
          <w:bCs/>
        </w:rPr>
        <w:t>13</w:t>
      </w:r>
      <w:r w:rsidRPr="00382180">
        <w:rPr>
          <w:rFonts w:ascii="Times New Roman" w:hAnsi="Times New Roman" w:cs="Times New Roman"/>
        </w:rPr>
        <w:t>(2), 467-473. ISSN 0964-4016. Dostupné z: doi:10.1080/09644010410001689214</w:t>
      </w:r>
    </w:p>
    <w:p w14:paraId="05A40F6B" w14:textId="370332FF" w:rsidR="0013004A" w:rsidRPr="00382180" w:rsidRDefault="00382180" w:rsidP="00382180">
      <w:pPr>
        <w:spacing w:before="240" w:after="160" w:line="360" w:lineRule="auto"/>
        <w:jc w:val="both"/>
        <w:rPr>
          <w:rFonts w:ascii="Times New Roman" w:hAnsi="Times New Roman" w:cs="Times New Roman"/>
          <w:b/>
          <w:bCs/>
        </w:rPr>
      </w:pPr>
      <w:r>
        <w:rPr>
          <w:rFonts w:ascii="Times New Roman" w:hAnsi="Times New Roman" w:cs="Times New Roman"/>
          <w:b/>
          <w:bCs/>
        </w:rPr>
        <w:t>Webové stránky</w:t>
      </w:r>
      <w:r w:rsidR="0013004A" w:rsidRPr="00382180">
        <w:rPr>
          <w:rFonts w:ascii="Times New Roman" w:hAnsi="Times New Roman" w:cs="Times New Roman"/>
          <w:b/>
          <w:bCs/>
        </w:rPr>
        <w:t>:</w:t>
      </w:r>
    </w:p>
    <w:p w14:paraId="01F02503" w14:textId="77777777" w:rsidR="0013004A" w:rsidRPr="00382180" w:rsidRDefault="0013004A" w:rsidP="00382180">
      <w:pPr>
        <w:spacing w:before="240" w:after="160" w:line="360" w:lineRule="auto"/>
        <w:jc w:val="both"/>
        <w:rPr>
          <w:rFonts w:ascii="Times New Roman" w:hAnsi="Times New Roman" w:cs="Times New Roman"/>
          <w:i/>
          <w:iCs/>
        </w:rPr>
      </w:pPr>
      <w:r w:rsidRPr="00382180">
        <w:rPr>
          <w:rFonts w:ascii="Times New Roman" w:hAnsi="Times New Roman" w:cs="Times New Roman"/>
          <w:i/>
          <w:iCs/>
        </w:rPr>
        <w:t xml:space="preserve">Asia-Pacific Economic Corporation (APEC) [online]. 2023. Dostupné také z: </w:t>
      </w:r>
      <w:hyperlink r:id="rId26" w:history="1">
        <w:r w:rsidRPr="00382180">
          <w:rPr>
            <w:rStyle w:val="Hypertextovodkaz"/>
            <w:rFonts w:ascii="Times New Roman" w:hAnsi="Times New Roman" w:cs="Times New Roman"/>
            <w:i/>
            <w:iCs/>
          </w:rPr>
          <w:t>https://www.apec.org</w:t>
        </w:r>
      </w:hyperlink>
    </w:p>
    <w:p w14:paraId="74C88CD9" w14:textId="77777777" w:rsidR="0013004A" w:rsidRPr="00382180" w:rsidRDefault="0013004A" w:rsidP="00382180">
      <w:pPr>
        <w:spacing w:before="240" w:after="160" w:line="360" w:lineRule="auto"/>
        <w:jc w:val="both"/>
        <w:rPr>
          <w:rFonts w:ascii="Times New Roman" w:hAnsi="Times New Roman" w:cs="Times New Roman"/>
          <w:i/>
          <w:iCs/>
        </w:rPr>
      </w:pPr>
      <w:r w:rsidRPr="00382180">
        <w:rPr>
          <w:rFonts w:ascii="Times New Roman" w:hAnsi="Times New Roman" w:cs="Times New Roman"/>
          <w:i/>
          <w:iCs/>
        </w:rPr>
        <w:t xml:space="preserve">Association of Southeast Asia (ASEAN) [online]. 2023. Dostupné také z: </w:t>
      </w:r>
      <w:hyperlink r:id="rId27" w:history="1">
        <w:r w:rsidRPr="00382180">
          <w:rPr>
            <w:rStyle w:val="Hypertextovodkaz"/>
            <w:rFonts w:ascii="Times New Roman" w:hAnsi="Times New Roman" w:cs="Times New Roman"/>
            <w:i/>
            <w:iCs/>
          </w:rPr>
          <w:t>https://asean.org</w:t>
        </w:r>
      </w:hyperlink>
    </w:p>
    <w:p w14:paraId="4CD059D8" w14:textId="77777777" w:rsidR="0013004A" w:rsidRPr="00382180" w:rsidRDefault="0013004A" w:rsidP="00382180">
      <w:pPr>
        <w:spacing w:before="240" w:after="160" w:line="360" w:lineRule="auto"/>
        <w:jc w:val="both"/>
        <w:rPr>
          <w:rFonts w:ascii="Times New Roman" w:hAnsi="Times New Roman" w:cs="Times New Roman"/>
          <w:i/>
          <w:iCs/>
        </w:rPr>
      </w:pPr>
      <w:r w:rsidRPr="00382180">
        <w:rPr>
          <w:rFonts w:ascii="Times New Roman" w:hAnsi="Times New Roman" w:cs="Times New Roman"/>
          <w:i/>
          <w:iCs/>
        </w:rPr>
        <w:t xml:space="preserve">CAA Philippines: Civilaviation Authority of the Philippines [online]. 2023. Dostupné také z: </w:t>
      </w:r>
      <w:hyperlink r:id="rId28" w:history="1">
        <w:r w:rsidRPr="00382180">
          <w:rPr>
            <w:rStyle w:val="Hypertextovodkaz"/>
            <w:rFonts w:ascii="Times New Roman" w:hAnsi="Times New Roman" w:cs="Times New Roman"/>
            <w:i/>
            <w:iCs/>
          </w:rPr>
          <w:t>https://caap.gov.ph</w:t>
        </w:r>
      </w:hyperlink>
    </w:p>
    <w:p w14:paraId="70138B5B" w14:textId="77777777" w:rsidR="0013004A" w:rsidRPr="00382180" w:rsidRDefault="0013004A" w:rsidP="00382180">
      <w:pPr>
        <w:spacing w:before="240" w:after="160" w:line="360" w:lineRule="auto"/>
        <w:jc w:val="both"/>
        <w:rPr>
          <w:rFonts w:ascii="Times New Roman" w:hAnsi="Times New Roman" w:cs="Times New Roman"/>
          <w:i/>
          <w:iCs/>
        </w:rPr>
      </w:pPr>
      <w:r w:rsidRPr="00382180">
        <w:rPr>
          <w:rFonts w:ascii="Times New Roman" w:hAnsi="Times New Roman" w:cs="Times New Roman"/>
          <w:i/>
          <w:iCs/>
        </w:rPr>
        <w:t xml:space="preserve">COUNTRYREPORTS [online]. 2023. Dostupné také z: </w:t>
      </w:r>
      <w:hyperlink r:id="rId29" w:history="1">
        <w:r w:rsidRPr="00382180">
          <w:rPr>
            <w:rStyle w:val="Hypertextovodkaz"/>
            <w:rFonts w:ascii="Times New Roman" w:hAnsi="Times New Roman" w:cs="Times New Roman"/>
            <w:i/>
            <w:iCs/>
          </w:rPr>
          <w:t>https://www.countryreports.org</w:t>
        </w:r>
      </w:hyperlink>
    </w:p>
    <w:p w14:paraId="38D624BC" w14:textId="77777777" w:rsidR="0013004A" w:rsidRPr="00382180" w:rsidRDefault="0013004A" w:rsidP="00382180">
      <w:pPr>
        <w:spacing w:before="240" w:after="160" w:line="360" w:lineRule="auto"/>
        <w:jc w:val="both"/>
        <w:rPr>
          <w:rFonts w:ascii="Times New Roman" w:hAnsi="Times New Roman" w:cs="Times New Roman"/>
          <w:i/>
          <w:iCs/>
        </w:rPr>
      </w:pPr>
      <w:r w:rsidRPr="00382180">
        <w:rPr>
          <w:rFonts w:ascii="Times New Roman" w:hAnsi="Times New Roman" w:cs="Times New Roman"/>
          <w:i/>
          <w:iCs/>
        </w:rPr>
        <w:lastRenderedPageBreak/>
        <w:t xml:space="preserve">European Parliament [online]. 2022. Dostupné také z: </w:t>
      </w:r>
      <w:hyperlink r:id="rId30" w:history="1">
        <w:r w:rsidRPr="00382180">
          <w:rPr>
            <w:rStyle w:val="Hypertextovodkaz"/>
            <w:rFonts w:ascii="Times New Roman" w:hAnsi="Times New Roman" w:cs="Times New Roman"/>
            <w:i/>
            <w:iCs/>
          </w:rPr>
          <w:t>https://www.europarl.europa.eu/portal/en</w:t>
        </w:r>
      </w:hyperlink>
    </w:p>
    <w:p w14:paraId="0A4C11BF" w14:textId="77777777" w:rsidR="0013004A" w:rsidRPr="00382180" w:rsidRDefault="0013004A" w:rsidP="00382180">
      <w:pPr>
        <w:spacing w:before="240" w:after="160" w:line="360" w:lineRule="auto"/>
        <w:jc w:val="both"/>
        <w:rPr>
          <w:rFonts w:ascii="Times New Roman" w:hAnsi="Times New Roman" w:cs="Times New Roman"/>
          <w:i/>
          <w:iCs/>
        </w:rPr>
      </w:pPr>
      <w:r w:rsidRPr="00382180">
        <w:rPr>
          <w:rFonts w:ascii="Times New Roman" w:hAnsi="Times New Roman" w:cs="Times New Roman"/>
          <w:i/>
          <w:iCs/>
        </w:rPr>
        <w:t xml:space="preserve">Department of Environment and Natural Resources [online]. 2013. Dostupné také z: </w:t>
      </w:r>
      <w:hyperlink r:id="rId31" w:history="1">
        <w:r w:rsidRPr="00382180">
          <w:rPr>
            <w:rStyle w:val="Hypertextovodkaz"/>
            <w:rFonts w:ascii="Times New Roman" w:hAnsi="Times New Roman" w:cs="Times New Roman"/>
            <w:i/>
            <w:iCs/>
          </w:rPr>
          <w:t>https://www.denr.gov.ph</w:t>
        </w:r>
      </w:hyperlink>
    </w:p>
    <w:p w14:paraId="235190E0" w14:textId="77777777" w:rsidR="0013004A" w:rsidRPr="00382180" w:rsidRDefault="0013004A" w:rsidP="00382180">
      <w:pPr>
        <w:spacing w:before="240" w:after="160" w:line="360" w:lineRule="auto"/>
        <w:jc w:val="both"/>
        <w:rPr>
          <w:rFonts w:ascii="Times New Roman" w:hAnsi="Times New Roman" w:cs="Times New Roman"/>
          <w:i/>
          <w:iCs/>
        </w:rPr>
      </w:pPr>
      <w:r w:rsidRPr="00382180">
        <w:rPr>
          <w:rFonts w:ascii="Times New Roman" w:hAnsi="Times New Roman" w:cs="Times New Roman"/>
          <w:i/>
          <w:iCs/>
        </w:rPr>
        <w:t xml:space="preserve">Department of Labor and Employment [online]. Dostupné také z: </w:t>
      </w:r>
      <w:hyperlink r:id="rId32" w:history="1">
        <w:r w:rsidRPr="00382180">
          <w:rPr>
            <w:rStyle w:val="Hypertextovodkaz"/>
            <w:rFonts w:ascii="Times New Roman" w:hAnsi="Times New Roman" w:cs="Times New Roman"/>
            <w:i/>
            <w:iCs/>
          </w:rPr>
          <w:t>https://www.dole.gov.ph/tupad-contents/</w:t>
        </w:r>
      </w:hyperlink>
    </w:p>
    <w:p w14:paraId="0B2F959B" w14:textId="77777777" w:rsidR="0013004A" w:rsidRPr="00382180" w:rsidRDefault="0013004A" w:rsidP="00382180">
      <w:pPr>
        <w:spacing w:before="240" w:after="160" w:line="360" w:lineRule="auto"/>
        <w:jc w:val="both"/>
        <w:rPr>
          <w:rFonts w:ascii="Times New Roman" w:hAnsi="Times New Roman" w:cs="Times New Roman"/>
          <w:i/>
          <w:iCs/>
        </w:rPr>
      </w:pPr>
      <w:r w:rsidRPr="00382180">
        <w:rPr>
          <w:rFonts w:ascii="Times New Roman" w:hAnsi="Times New Roman" w:cs="Times New Roman"/>
          <w:i/>
          <w:iCs/>
        </w:rPr>
        <w:t xml:space="preserve">GlobalData [online]. 2022. Dostupné také z: </w:t>
      </w:r>
      <w:hyperlink r:id="rId33" w:history="1">
        <w:r w:rsidRPr="00382180">
          <w:rPr>
            <w:rStyle w:val="Hypertextovodkaz"/>
            <w:rFonts w:ascii="Times New Roman" w:hAnsi="Times New Roman" w:cs="Times New Roman"/>
            <w:i/>
            <w:iCs/>
          </w:rPr>
          <w:t>https://www.globaldata.com</w:t>
        </w:r>
      </w:hyperlink>
    </w:p>
    <w:p w14:paraId="3B8AFF93" w14:textId="77777777" w:rsidR="0013004A" w:rsidRPr="00382180" w:rsidRDefault="0013004A" w:rsidP="00382180">
      <w:pPr>
        <w:spacing w:before="240" w:after="160" w:line="360" w:lineRule="auto"/>
        <w:jc w:val="both"/>
        <w:rPr>
          <w:rFonts w:ascii="Times New Roman" w:hAnsi="Times New Roman" w:cs="Times New Roman"/>
          <w:i/>
          <w:iCs/>
        </w:rPr>
      </w:pPr>
      <w:r w:rsidRPr="00382180">
        <w:rPr>
          <w:rFonts w:ascii="Times New Roman" w:hAnsi="Times New Roman" w:cs="Times New Roman"/>
          <w:i/>
          <w:iCs/>
        </w:rPr>
        <w:t xml:space="preserve">Macrotrends [online]. 2023. Dostupné také z: </w:t>
      </w:r>
      <w:hyperlink r:id="rId34" w:history="1">
        <w:r w:rsidRPr="00382180">
          <w:rPr>
            <w:rStyle w:val="Hypertextovodkaz"/>
            <w:rFonts w:ascii="Times New Roman" w:hAnsi="Times New Roman" w:cs="Times New Roman"/>
            <w:i/>
            <w:iCs/>
          </w:rPr>
          <w:t>https://www.macrotrends.net</w:t>
        </w:r>
      </w:hyperlink>
    </w:p>
    <w:p w14:paraId="5E7B80F1" w14:textId="77777777" w:rsidR="0013004A" w:rsidRPr="00382180" w:rsidRDefault="0013004A" w:rsidP="00382180">
      <w:pPr>
        <w:spacing w:before="240" w:after="160" w:line="360" w:lineRule="auto"/>
        <w:jc w:val="both"/>
        <w:rPr>
          <w:rFonts w:ascii="Times New Roman" w:hAnsi="Times New Roman" w:cs="Times New Roman"/>
          <w:i/>
          <w:iCs/>
        </w:rPr>
      </w:pPr>
      <w:r w:rsidRPr="00382180">
        <w:rPr>
          <w:rFonts w:ascii="Times New Roman" w:hAnsi="Times New Roman" w:cs="Times New Roman"/>
          <w:i/>
          <w:iCs/>
        </w:rPr>
        <w:t>National Geograpic</w:t>
      </w:r>
      <w:r w:rsidRPr="00382180">
        <w:rPr>
          <w:rFonts w:ascii="Times New Roman" w:hAnsi="Times New Roman" w:cs="Times New Roman"/>
        </w:rPr>
        <w:t> </w:t>
      </w:r>
      <w:r w:rsidRPr="00382180">
        <w:rPr>
          <w:rFonts w:ascii="Times New Roman" w:hAnsi="Times New Roman" w:cs="Times New Roman"/>
          <w:i/>
          <w:iCs/>
        </w:rPr>
        <w:t>[online]. 2019. Dostupné také z:</w:t>
      </w:r>
      <w:r w:rsidRPr="00382180">
        <w:rPr>
          <w:rFonts w:ascii="Times New Roman" w:hAnsi="Times New Roman" w:cs="Times New Roman"/>
        </w:rPr>
        <w:t xml:space="preserve"> </w:t>
      </w:r>
      <w:hyperlink r:id="rId35" w:history="1">
        <w:r w:rsidRPr="00382180">
          <w:rPr>
            <w:rStyle w:val="Hypertextovodkaz"/>
            <w:rFonts w:ascii="Times New Roman" w:hAnsi="Times New Roman" w:cs="Times New Roman"/>
          </w:rPr>
          <w:t>https://www.nationalgeographic.com</w:t>
        </w:r>
      </w:hyperlink>
    </w:p>
    <w:p w14:paraId="430E95E3" w14:textId="77777777" w:rsidR="0013004A" w:rsidRPr="00382180" w:rsidRDefault="0013004A" w:rsidP="00382180">
      <w:pPr>
        <w:spacing w:before="240" w:after="160" w:line="360" w:lineRule="auto"/>
        <w:jc w:val="both"/>
        <w:rPr>
          <w:rFonts w:ascii="Times New Roman" w:hAnsi="Times New Roman" w:cs="Times New Roman"/>
          <w:i/>
          <w:iCs/>
        </w:rPr>
      </w:pPr>
      <w:r w:rsidRPr="00382180">
        <w:rPr>
          <w:rFonts w:ascii="Times New Roman" w:hAnsi="Times New Roman" w:cs="Times New Roman"/>
          <w:i/>
          <w:iCs/>
        </w:rPr>
        <w:t xml:space="preserve">NOAA Coral Reef Conservstion Programme [online]. Dostupné z: </w:t>
      </w:r>
      <w:hyperlink r:id="rId36" w:history="1">
        <w:r w:rsidRPr="00382180">
          <w:rPr>
            <w:rStyle w:val="Hypertextovodkaz"/>
            <w:rFonts w:ascii="Times New Roman" w:hAnsi="Times New Roman" w:cs="Times New Roman"/>
            <w:i/>
            <w:iCs/>
          </w:rPr>
          <w:t>https://coralreef.noaa.gov/welcome.html</w:t>
        </w:r>
      </w:hyperlink>
    </w:p>
    <w:p w14:paraId="2198F45E" w14:textId="77777777" w:rsidR="0013004A" w:rsidRPr="00382180" w:rsidRDefault="0013004A" w:rsidP="00382180">
      <w:pPr>
        <w:spacing w:before="240" w:after="160" w:line="360" w:lineRule="auto"/>
        <w:jc w:val="both"/>
        <w:rPr>
          <w:rFonts w:ascii="Times New Roman" w:hAnsi="Times New Roman" w:cs="Times New Roman"/>
          <w:i/>
          <w:iCs/>
        </w:rPr>
      </w:pPr>
      <w:r w:rsidRPr="00382180">
        <w:rPr>
          <w:rFonts w:ascii="Times New Roman" w:hAnsi="Times New Roman" w:cs="Times New Roman"/>
          <w:i/>
          <w:iCs/>
        </w:rPr>
        <w:t xml:space="preserve">OECD [online]. 2023 [cit. 2023-04-05]. Dostupné z: </w:t>
      </w:r>
      <w:hyperlink r:id="rId37" w:history="1">
        <w:r w:rsidRPr="00382180">
          <w:rPr>
            <w:rStyle w:val="Hypertextovodkaz"/>
            <w:rFonts w:ascii="Times New Roman" w:hAnsi="Times New Roman" w:cs="Times New Roman"/>
            <w:i/>
            <w:iCs/>
          </w:rPr>
          <w:t>https://www.oecd.org</w:t>
        </w:r>
      </w:hyperlink>
    </w:p>
    <w:p w14:paraId="03E377E5" w14:textId="77777777" w:rsidR="0013004A" w:rsidRPr="00382180" w:rsidRDefault="0013004A" w:rsidP="00382180">
      <w:pPr>
        <w:spacing w:before="240" w:after="160" w:line="360" w:lineRule="auto"/>
        <w:jc w:val="both"/>
        <w:rPr>
          <w:rFonts w:ascii="Times New Roman" w:hAnsi="Times New Roman" w:cs="Times New Roman"/>
          <w:i/>
          <w:iCs/>
        </w:rPr>
      </w:pPr>
      <w:r w:rsidRPr="00382180">
        <w:rPr>
          <w:rFonts w:ascii="Times New Roman" w:hAnsi="Times New Roman" w:cs="Times New Roman"/>
          <w:i/>
          <w:iCs/>
        </w:rPr>
        <w:t xml:space="preserve">PATA [online]. 2023. Dostupné z: </w:t>
      </w:r>
      <w:hyperlink r:id="rId38" w:history="1">
        <w:r w:rsidRPr="00382180">
          <w:rPr>
            <w:rStyle w:val="Hypertextovodkaz"/>
            <w:rFonts w:ascii="Times New Roman" w:hAnsi="Times New Roman" w:cs="Times New Roman"/>
            <w:i/>
            <w:iCs/>
          </w:rPr>
          <w:t>https://www.pata.org</w:t>
        </w:r>
      </w:hyperlink>
    </w:p>
    <w:p w14:paraId="487B3314" w14:textId="77777777" w:rsidR="0013004A" w:rsidRPr="00382180" w:rsidRDefault="0013004A" w:rsidP="00382180">
      <w:pPr>
        <w:spacing w:before="240" w:after="160" w:line="360" w:lineRule="auto"/>
        <w:jc w:val="both"/>
        <w:rPr>
          <w:rFonts w:ascii="Times New Roman" w:hAnsi="Times New Roman" w:cs="Times New Roman"/>
        </w:rPr>
      </w:pPr>
      <w:r w:rsidRPr="00382180">
        <w:rPr>
          <w:rFonts w:ascii="Times New Roman" w:hAnsi="Times New Roman" w:cs="Times New Roman"/>
          <w:i/>
          <w:iCs/>
        </w:rPr>
        <w:t>Philippines Statistics Authority</w:t>
      </w:r>
      <w:r w:rsidRPr="00382180">
        <w:rPr>
          <w:rFonts w:ascii="Times New Roman" w:hAnsi="Times New Roman" w:cs="Times New Roman"/>
        </w:rPr>
        <w:t> </w:t>
      </w:r>
      <w:r w:rsidRPr="00382180">
        <w:rPr>
          <w:rFonts w:ascii="Times New Roman" w:hAnsi="Times New Roman" w:cs="Times New Roman"/>
          <w:i/>
          <w:iCs/>
        </w:rPr>
        <w:t>[online]. 2019. Dostupné také z:</w:t>
      </w:r>
      <w:r w:rsidRPr="00382180">
        <w:rPr>
          <w:rFonts w:ascii="Times New Roman" w:hAnsi="Times New Roman" w:cs="Times New Roman"/>
        </w:rPr>
        <w:t xml:space="preserve"> </w:t>
      </w:r>
      <w:hyperlink r:id="rId39" w:history="1">
        <w:r w:rsidRPr="00382180">
          <w:rPr>
            <w:rStyle w:val="Hypertextovodkaz"/>
            <w:rFonts w:ascii="Times New Roman" w:hAnsi="Times New Roman" w:cs="Times New Roman"/>
          </w:rPr>
          <w:t>https://psa.gov.ph</w:t>
        </w:r>
      </w:hyperlink>
    </w:p>
    <w:p w14:paraId="39636A85" w14:textId="77777777" w:rsidR="0013004A" w:rsidRPr="00382180" w:rsidRDefault="0013004A" w:rsidP="00382180">
      <w:pPr>
        <w:spacing w:before="240" w:after="160" w:line="360" w:lineRule="auto"/>
        <w:jc w:val="both"/>
        <w:rPr>
          <w:rFonts w:ascii="Times New Roman" w:hAnsi="Times New Roman" w:cs="Times New Roman"/>
          <w:u w:val="single"/>
        </w:rPr>
      </w:pPr>
      <w:r w:rsidRPr="00382180">
        <w:rPr>
          <w:rFonts w:ascii="Times New Roman" w:hAnsi="Times New Roman" w:cs="Times New Roman"/>
          <w:i/>
          <w:iCs/>
        </w:rPr>
        <w:t>Professor Jafari Tourism Foundation [online]. 2023. Dostupné také z:</w:t>
      </w:r>
      <w:r w:rsidRPr="00382180">
        <w:rPr>
          <w:rFonts w:ascii="Times New Roman" w:hAnsi="Times New Roman" w:cs="Times New Roman"/>
        </w:rPr>
        <w:t xml:space="preserve"> </w:t>
      </w:r>
      <w:hyperlink r:id="rId40" w:history="1">
        <w:r w:rsidRPr="00382180">
          <w:rPr>
            <w:rStyle w:val="Hypertextovodkaz"/>
            <w:rFonts w:ascii="Times New Roman" w:hAnsi="Times New Roman" w:cs="Times New Roman"/>
          </w:rPr>
          <w:t>https://professorjafari.com/en/introducing-professor-jafari/</w:t>
        </w:r>
      </w:hyperlink>
    </w:p>
    <w:p w14:paraId="35FA4B81" w14:textId="77777777" w:rsidR="0013004A" w:rsidRPr="00382180" w:rsidRDefault="0013004A" w:rsidP="00382180">
      <w:pPr>
        <w:spacing w:before="240" w:after="160" w:line="360" w:lineRule="auto"/>
        <w:jc w:val="both"/>
        <w:rPr>
          <w:rFonts w:ascii="Times New Roman" w:hAnsi="Times New Roman" w:cs="Times New Roman"/>
          <w:i/>
          <w:iCs/>
        </w:rPr>
      </w:pPr>
      <w:r w:rsidRPr="00382180">
        <w:rPr>
          <w:rFonts w:ascii="Times New Roman" w:hAnsi="Times New Roman" w:cs="Times New Roman"/>
          <w:i/>
          <w:iCs/>
        </w:rPr>
        <w:t xml:space="preserve">SDGs (Sustainable Development Goals). 2023. Dostupné z: </w:t>
      </w:r>
      <w:hyperlink r:id="rId41" w:history="1">
        <w:r w:rsidRPr="00382180">
          <w:rPr>
            <w:rStyle w:val="Hypertextovodkaz"/>
            <w:rFonts w:ascii="Times New Roman" w:hAnsi="Times New Roman" w:cs="Times New Roman"/>
            <w:i/>
            <w:iCs/>
          </w:rPr>
          <w:t>https://sdgs.un.org/goals</w:t>
        </w:r>
      </w:hyperlink>
    </w:p>
    <w:p w14:paraId="5E2F6FE0" w14:textId="77777777" w:rsidR="0013004A" w:rsidRPr="00382180" w:rsidRDefault="0013004A" w:rsidP="00382180">
      <w:pPr>
        <w:spacing w:before="240" w:after="160" w:line="360" w:lineRule="auto"/>
        <w:jc w:val="both"/>
        <w:rPr>
          <w:rFonts w:ascii="Times New Roman" w:hAnsi="Times New Roman" w:cs="Times New Roman"/>
          <w:i/>
          <w:iCs/>
        </w:rPr>
      </w:pPr>
      <w:r w:rsidRPr="00382180">
        <w:rPr>
          <w:rFonts w:ascii="Times New Roman" w:hAnsi="Times New Roman" w:cs="Times New Roman"/>
          <w:i/>
          <w:iCs/>
        </w:rPr>
        <w:t xml:space="preserve">UN (United Nations). 1992. Dostupné z: </w:t>
      </w:r>
      <w:hyperlink r:id="rId42" w:history="1">
        <w:r w:rsidRPr="00382180">
          <w:rPr>
            <w:rStyle w:val="Hypertextovodkaz"/>
            <w:rFonts w:ascii="Times New Roman" w:hAnsi="Times New Roman" w:cs="Times New Roman"/>
            <w:i/>
            <w:iCs/>
          </w:rPr>
          <w:t>https://sdgs.un.org/publications/agenda21#</w:t>
        </w:r>
      </w:hyperlink>
    </w:p>
    <w:p w14:paraId="5CE3C050" w14:textId="77777777" w:rsidR="0013004A" w:rsidRPr="00382180" w:rsidRDefault="0013004A" w:rsidP="00382180">
      <w:pPr>
        <w:spacing w:before="240" w:after="160" w:line="360" w:lineRule="auto"/>
        <w:jc w:val="both"/>
        <w:rPr>
          <w:rFonts w:ascii="Times New Roman" w:hAnsi="Times New Roman" w:cs="Times New Roman"/>
          <w:i/>
          <w:iCs/>
          <w:u w:val="single"/>
        </w:rPr>
      </w:pPr>
      <w:r w:rsidRPr="00382180">
        <w:rPr>
          <w:rFonts w:ascii="Times New Roman" w:hAnsi="Times New Roman" w:cs="Times New Roman"/>
          <w:i/>
          <w:iCs/>
        </w:rPr>
        <w:t xml:space="preserve">UNWTO [online]. 2023. Dostupné z: </w:t>
      </w:r>
      <w:hyperlink r:id="rId43" w:history="1">
        <w:r w:rsidRPr="00382180">
          <w:rPr>
            <w:rStyle w:val="Hypertextovodkaz"/>
            <w:rFonts w:ascii="Times New Roman" w:hAnsi="Times New Roman" w:cs="Times New Roman"/>
            <w:i/>
            <w:iCs/>
          </w:rPr>
          <w:t>https://www.unwto.org</w:t>
        </w:r>
      </w:hyperlink>
    </w:p>
    <w:p w14:paraId="28559208" w14:textId="77777777" w:rsidR="0013004A" w:rsidRPr="00382180" w:rsidRDefault="0013004A" w:rsidP="00382180">
      <w:pPr>
        <w:spacing w:before="240" w:after="160" w:line="360" w:lineRule="auto"/>
        <w:jc w:val="both"/>
        <w:rPr>
          <w:rFonts w:ascii="Times New Roman" w:hAnsi="Times New Roman" w:cs="Times New Roman"/>
          <w:i/>
          <w:iCs/>
        </w:rPr>
      </w:pPr>
      <w:r w:rsidRPr="00382180">
        <w:rPr>
          <w:rFonts w:ascii="Times New Roman" w:hAnsi="Times New Roman" w:cs="Times New Roman"/>
          <w:i/>
          <w:iCs/>
        </w:rPr>
        <w:t xml:space="preserve">Valuta ex [online]. 2023. Dostupné také z: </w:t>
      </w:r>
      <w:hyperlink r:id="rId44" w:history="1">
        <w:r w:rsidRPr="00382180">
          <w:rPr>
            <w:rStyle w:val="Hypertextovodkaz"/>
            <w:rFonts w:ascii="Times New Roman" w:hAnsi="Times New Roman" w:cs="Times New Roman"/>
            <w:i/>
            <w:iCs/>
          </w:rPr>
          <w:t>https://valuta.exchange/cs</w:t>
        </w:r>
      </w:hyperlink>
    </w:p>
    <w:p w14:paraId="32195761" w14:textId="77777777" w:rsidR="00BB22DE" w:rsidRDefault="00BB22DE" w:rsidP="00382180">
      <w:pPr>
        <w:jc w:val="both"/>
      </w:pPr>
    </w:p>
    <w:sectPr w:rsidR="00BB22DE" w:rsidSect="009D522D">
      <w:footerReference w:type="default" r:id="rId45"/>
      <w:footerReference w:type="first" r:id="rId46"/>
      <w:pgSz w:w="11900" w:h="16840"/>
      <w:pgMar w:top="1417" w:right="1417" w:bottom="1417" w:left="1417" w:header="708" w:footer="708"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BA6FB" w14:textId="77777777" w:rsidR="00800C9D" w:rsidRDefault="00800C9D" w:rsidP="00913E20">
      <w:r>
        <w:separator/>
      </w:r>
    </w:p>
  </w:endnote>
  <w:endnote w:type="continuationSeparator" w:id="0">
    <w:p w14:paraId="54745D8B" w14:textId="77777777" w:rsidR="00800C9D" w:rsidRDefault="00800C9D" w:rsidP="0091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944956710"/>
      <w:docPartObj>
        <w:docPartGallery w:val="Page Numbers (Bottom of Page)"/>
        <w:docPartUnique/>
      </w:docPartObj>
    </w:sdtPr>
    <w:sdtContent>
      <w:p w14:paraId="7AF4B0E7" w14:textId="32252E74" w:rsidR="00BB22DE" w:rsidRDefault="00BB22DE" w:rsidP="0084421F">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3</w:t>
        </w:r>
        <w:r>
          <w:rPr>
            <w:rStyle w:val="slostrnky"/>
          </w:rPr>
          <w:fldChar w:fldCharType="end"/>
        </w:r>
      </w:p>
    </w:sdtContent>
  </w:sdt>
  <w:p w14:paraId="428171B9" w14:textId="77777777" w:rsidR="00BB22DE" w:rsidRDefault="00BB22DE" w:rsidP="0084421F">
    <w:pPr>
      <w:pStyle w:val="Zpat"/>
      <w:ind w:right="360"/>
    </w:pPr>
  </w:p>
  <w:p w14:paraId="103C17EF" w14:textId="77777777" w:rsidR="00EE46F3" w:rsidRDefault="00EE46F3"/>
  <w:p w14:paraId="050D7831" w14:textId="77777777" w:rsidR="00EE46F3" w:rsidRDefault="00EE46F3"/>
  <w:p w14:paraId="10ABB17C" w14:textId="77777777" w:rsidR="00EE46F3" w:rsidRDefault="00EE46F3"/>
  <w:p w14:paraId="4CD8797F" w14:textId="77777777" w:rsidR="00EE46F3" w:rsidRDefault="00EE46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D88E" w14:textId="526D9DEB" w:rsidR="00BB22DE" w:rsidRDefault="00BB22DE">
    <w:pPr>
      <w:pStyle w:val="Zpat"/>
      <w:jc w:val="center"/>
    </w:pPr>
  </w:p>
  <w:p w14:paraId="59DA238A" w14:textId="30414FA6" w:rsidR="00BB22DE" w:rsidRDefault="00BB22DE" w:rsidP="0084421F">
    <w:pPr>
      <w:pStyle w:val="Zpat"/>
      <w:tabs>
        <w:tab w:val="clear" w:pos="4536"/>
        <w:tab w:val="clear" w:pos="9072"/>
        <w:tab w:val="left" w:pos="5224"/>
      </w:tabs>
      <w:ind w:right="360"/>
    </w:pPr>
  </w:p>
  <w:p w14:paraId="7B43C7D7" w14:textId="77777777" w:rsidR="00EE46F3" w:rsidRDefault="00EE46F3"/>
  <w:p w14:paraId="17301B31" w14:textId="77777777" w:rsidR="00EE46F3" w:rsidRDefault="00EE46F3"/>
  <w:p w14:paraId="6CAC74E0" w14:textId="77777777" w:rsidR="00EE46F3" w:rsidRDefault="00EE46F3"/>
  <w:p w14:paraId="36357B2F" w14:textId="77777777" w:rsidR="00EE46F3" w:rsidRDefault="00EE46F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C7B4" w14:textId="089CF8AB" w:rsidR="00BB22DE" w:rsidRDefault="00BB22DE" w:rsidP="00BB22DE">
    <w:pPr>
      <w:pStyle w:val="Zpat"/>
      <w:framePr w:wrap="none" w:vAnchor="text" w:hAnchor="margin" w:xAlign="right" w:y="1"/>
      <w:rPr>
        <w:rStyle w:val="slostrnky"/>
      </w:rPr>
    </w:pPr>
  </w:p>
  <w:p w14:paraId="6B84DC98" w14:textId="77777777" w:rsidR="00BB22DE" w:rsidRDefault="00BB22DE" w:rsidP="0084421F">
    <w:pPr>
      <w:pStyle w:val="Zpat"/>
      <w:ind w:right="360"/>
    </w:pPr>
  </w:p>
  <w:p w14:paraId="79756446" w14:textId="77777777" w:rsidR="00EE46F3" w:rsidRDefault="00EE46F3"/>
  <w:p w14:paraId="192537D3" w14:textId="77777777" w:rsidR="00EE46F3" w:rsidRDefault="00EE46F3"/>
  <w:p w14:paraId="55E911E8" w14:textId="77777777" w:rsidR="00EE46F3" w:rsidRDefault="00EE46F3"/>
  <w:p w14:paraId="03BFE3F6" w14:textId="77777777" w:rsidR="00EE46F3" w:rsidRDefault="00EE46F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490263"/>
      <w:docPartObj>
        <w:docPartGallery w:val="Page Numbers (Bottom of Page)"/>
        <w:docPartUnique/>
      </w:docPartObj>
    </w:sdtPr>
    <w:sdtEndPr>
      <w:rPr>
        <w:noProof/>
      </w:rPr>
    </w:sdtEndPr>
    <w:sdtContent>
      <w:p w14:paraId="0C96D12F" w14:textId="54B201C7" w:rsidR="00BB22DE" w:rsidRDefault="00BB22DE">
        <w:pPr>
          <w:pStyle w:val="Zpat"/>
          <w:jc w:val="center"/>
        </w:pPr>
        <w:r>
          <w:fldChar w:fldCharType="begin"/>
        </w:r>
        <w:r>
          <w:instrText xml:space="preserve"> PAGE   \* MERGEFORMAT </w:instrText>
        </w:r>
        <w:r>
          <w:fldChar w:fldCharType="separate"/>
        </w:r>
        <w:r w:rsidR="00E307F7">
          <w:rPr>
            <w:noProof/>
          </w:rPr>
          <w:t>10</w:t>
        </w:r>
        <w:r>
          <w:rPr>
            <w:noProof/>
          </w:rPr>
          <w:fldChar w:fldCharType="end"/>
        </w:r>
      </w:p>
    </w:sdtContent>
  </w:sdt>
  <w:p w14:paraId="75D25066" w14:textId="77777777" w:rsidR="00BB22DE" w:rsidRDefault="00BB22DE" w:rsidP="0084421F">
    <w:pPr>
      <w:pStyle w:val="Zpat"/>
      <w:tabs>
        <w:tab w:val="clear" w:pos="4536"/>
        <w:tab w:val="clear" w:pos="9072"/>
        <w:tab w:val="left" w:pos="5224"/>
      </w:tabs>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829262"/>
      <w:docPartObj>
        <w:docPartGallery w:val="Page Numbers (Bottom of Page)"/>
        <w:docPartUnique/>
      </w:docPartObj>
    </w:sdtPr>
    <w:sdtEndPr>
      <w:rPr>
        <w:noProof/>
      </w:rPr>
    </w:sdtEndPr>
    <w:sdtContent>
      <w:p w14:paraId="1E0E0950" w14:textId="245C7262" w:rsidR="00BB22DE" w:rsidRDefault="00BB22DE">
        <w:pPr>
          <w:pStyle w:val="Zpat"/>
          <w:jc w:val="center"/>
        </w:pPr>
        <w:r>
          <w:fldChar w:fldCharType="begin"/>
        </w:r>
        <w:r>
          <w:instrText xml:space="preserve"> PAGE   \* MERGEFORMAT </w:instrText>
        </w:r>
        <w:r>
          <w:fldChar w:fldCharType="separate"/>
        </w:r>
        <w:r w:rsidR="00E307F7">
          <w:rPr>
            <w:noProof/>
          </w:rPr>
          <w:t>7</w:t>
        </w:r>
        <w:r>
          <w:rPr>
            <w:noProof/>
          </w:rPr>
          <w:fldChar w:fldCharType="end"/>
        </w:r>
      </w:p>
    </w:sdtContent>
  </w:sdt>
  <w:p w14:paraId="069D5CBD" w14:textId="77777777" w:rsidR="00BB22DE" w:rsidRDefault="00BB22DE" w:rsidP="0084421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9273E" w14:textId="77777777" w:rsidR="00800C9D" w:rsidRDefault="00800C9D" w:rsidP="00913E20">
      <w:r>
        <w:separator/>
      </w:r>
    </w:p>
  </w:footnote>
  <w:footnote w:type="continuationSeparator" w:id="0">
    <w:p w14:paraId="75DAF90E" w14:textId="77777777" w:rsidR="00800C9D" w:rsidRDefault="00800C9D" w:rsidP="00913E20">
      <w:r>
        <w:continuationSeparator/>
      </w:r>
    </w:p>
  </w:footnote>
  <w:footnote w:id="1">
    <w:p w14:paraId="60382BA5" w14:textId="77777777" w:rsidR="00BB22DE" w:rsidRPr="0049151B" w:rsidRDefault="00BB22DE" w:rsidP="00913E20">
      <w:pPr>
        <w:pStyle w:val="Textpoznpodarou"/>
        <w:jc w:val="both"/>
        <w:rPr>
          <w:rFonts w:ascii="Times New Roman" w:hAnsi="Times New Roman" w:cs="Times New Roman"/>
          <w:sz w:val="22"/>
          <w:szCs w:val="22"/>
        </w:rPr>
      </w:pPr>
      <w:r w:rsidRPr="0049151B">
        <w:rPr>
          <w:rStyle w:val="Znakapoznpodarou"/>
          <w:rFonts w:ascii="Times New Roman" w:hAnsi="Times New Roman" w:cs="Times New Roman"/>
          <w:sz w:val="21"/>
          <w:szCs w:val="21"/>
        </w:rPr>
        <w:footnoteRef/>
      </w:r>
      <w:r w:rsidRPr="0049151B">
        <w:rPr>
          <w:rFonts w:ascii="Times New Roman" w:hAnsi="Times New Roman" w:cs="Times New Roman"/>
          <w:sz w:val="21"/>
          <w:szCs w:val="21"/>
        </w:rPr>
        <w:t xml:space="preserve"> </w:t>
      </w:r>
      <w:r w:rsidRPr="004C0710">
        <w:rPr>
          <w:rFonts w:ascii="Times New Roman" w:hAnsi="Times New Roman" w:cs="Times New Roman"/>
        </w:rPr>
        <w:t xml:space="preserve">S koncem 2. světové války došlo k rozšíření cestovního ruchu v důsledku změny společenského klimatu a touhy lidí cestovat, jelikož nastalo </w:t>
      </w:r>
      <w:r w:rsidRPr="006C46F8">
        <w:rPr>
          <w:rFonts w:ascii="Times New Roman" w:hAnsi="Times New Roman" w:cs="Times New Roman"/>
        </w:rPr>
        <w:t>více času na soukromý život.</w:t>
      </w:r>
    </w:p>
  </w:footnote>
  <w:footnote w:id="2">
    <w:p w14:paraId="65EF3E3E" w14:textId="77777777" w:rsidR="00BB22DE" w:rsidRPr="00320FBD" w:rsidRDefault="00BB22DE" w:rsidP="00913E20">
      <w:pPr>
        <w:pStyle w:val="Textpoznpodarou"/>
        <w:jc w:val="both"/>
        <w:rPr>
          <w:rFonts w:ascii="Times New Roman" w:hAnsi="Times New Roman" w:cs="Times New Roman"/>
          <w:sz w:val="22"/>
          <w:szCs w:val="22"/>
        </w:rPr>
      </w:pPr>
      <w:r>
        <w:rPr>
          <w:rStyle w:val="Znakapoznpodarou"/>
        </w:rPr>
        <w:footnoteRef/>
      </w:r>
      <w:r>
        <w:t xml:space="preserve"> </w:t>
      </w:r>
      <w:r w:rsidRPr="00320FBD">
        <w:rPr>
          <w:rFonts w:ascii="Times New Roman" w:hAnsi="Times New Roman" w:cs="Times New Roman"/>
        </w:rPr>
        <w:t>Udržitelný cestovní ruch se dělí na: ekologický turismus, ekoturismus (green tourism)</w:t>
      </w:r>
      <w:r>
        <w:rPr>
          <w:rFonts w:ascii="Times New Roman" w:hAnsi="Times New Roman" w:cs="Times New Roman"/>
        </w:rPr>
        <w:t xml:space="preserve"> nebo </w:t>
      </w:r>
      <w:r w:rsidRPr="00320FBD">
        <w:rPr>
          <w:rFonts w:ascii="Times New Roman" w:hAnsi="Times New Roman" w:cs="Times New Roman"/>
        </w:rPr>
        <w:t>vesnický turismus</w:t>
      </w:r>
      <w:r>
        <w:rPr>
          <w:rFonts w:ascii="Times New Roman" w:hAnsi="Times New Roman" w:cs="Times New Roman"/>
        </w:rPr>
        <w:t>.</w:t>
      </w:r>
    </w:p>
  </w:footnote>
  <w:footnote w:id="3">
    <w:p w14:paraId="2633C08B" w14:textId="77777777" w:rsidR="00BB22DE" w:rsidRPr="00320FBD" w:rsidRDefault="00BB22DE" w:rsidP="00913E20">
      <w:pPr>
        <w:pStyle w:val="Textpoznpodarou"/>
        <w:jc w:val="both"/>
        <w:rPr>
          <w:rFonts w:ascii="Times New Roman" w:hAnsi="Times New Roman" w:cs="Times New Roman"/>
          <w:sz w:val="22"/>
          <w:szCs w:val="22"/>
        </w:rPr>
      </w:pPr>
      <w:r w:rsidRPr="004C0710">
        <w:rPr>
          <w:rStyle w:val="Znakapoznpodarou"/>
          <w:rFonts w:ascii="Times New Roman" w:hAnsi="Times New Roman" w:cs="Times New Roman"/>
        </w:rPr>
        <w:footnoteRef/>
      </w:r>
      <w:r w:rsidRPr="004C0710">
        <w:rPr>
          <w:rFonts w:ascii="Times New Roman" w:hAnsi="Times New Roman" w:cs="Times New Roman"/>
        </w:rPr>
        <w:t xml:space="preserve"> Stayover tourist jsou </w:t>
      </w:r>
      <w:r w:rsidRPr="00320FBD">
        <w:rPr>
          <w:rFonts w:ascii="Times New Roman" w:hAnsi="Times New Roman" w:cs="Times New Roman"/>
        </w:rPr>
        <w:t>turisté, kteří zůstávají v destinaci mimo zemi svého obvyklého pobytu alespoň jednu noc, ale méně než jeden rok. (Weaver, 2006, str. 2)</w:t>
      </w:r>
    </w:p>
  </w:footnote>
  <w:footnote w:id="4">
    <w:p w14:paraId="2A6E5D2E" w14:textId="77777777" w:rsidR="00BB22DE" w:rsidRPr="004C0710" w:rsidRDefault="00BB22DE" w:rsidP="00913E20">
      <w:pPr>
        <w:pStyle w:val="Textpoznpodarou"/>
        <w:jc w:val="both"/>
        <w:rPr>
          <w:rFonts w:ascii="Times New Roman" w:hAnsi="Times New Roman" w:cs="Times New Roman"/>
        </w:rPr>
      </w:pPr>
      <w:r>
        <w:rPr>
          <w:rStyle w:val="Znakapoznpodarou"/>
        </w:rPr>
        <w:footnoteRef/>
      </w:r>
      <w:r>
        <w:t xml:space="preserve"> </w:t>
      </w:r>
      <w:r w:rsidRPr="00320FBD">
        <w:rPr>
          <w:rFonts w:ascii="Times New Roman" w:hAnsi="Times New Roman" w:cs="Times New Roman"/>
        </w:rPr>
        <w:t>Teroristické útoky z 11. září 2001 byly čtyři koordinované sebevražedné útoky spáchané islamistickou sítí Al-Kaida proti USA. Celkem devatenáct teroristů uneslo čtyři dopravní letadla. Prvními dvěma cíli byly tzv. Dvojčata (Světové obchodní centrum). Třetím cílem byl Pentagon, ústředí armády Spojených států. Čtvrté letadlo mělo za cíl narazit do budovy federální vlády, není jasné zda-li se mělo jednat o Bílý dům či Kapitol. (Zeikow, Kojm, 2004)</w:t>
      </w:r>
    </w:p>
  </w:footnote>
  <w:footnote w:id="5">
    <w:p w14:paraId="66F96887" w14:textId="7BBBE9D6" w:rsidR="00BB22DE" w:rsidRPr="00610AD0" w:rsidRDefault="00BB22DE" w:rsidP="00913E20">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Deglobalizaci je možné definovat jako </w:t>
      </w:r>
      <w:r>
        <w:rPr>
          <w:rFonts w:ascii="Times New Roman" w:hAnsi="Times New Roman" w:cs="Times New Roman"/>
          <w:i/>
          <w:iCs/>
        </w:rPr>
        <w:t xml:space="preserve">„pohyb směrem k méně propojenému světu, charakterizovanému silnými národními státy, lokálními řešeními a hraničními kontrolami, spíše než globálními institucemi, smlouvami a volným pohybem.“ </w:t>
      </w:r>
      <w:r>
        <w:rPr>
          <w:rFonts w:ascii="Times New Roman" w:hAnsi="Times New Roman" w:cs="Times New Roman"/>
        </w:rPr>
        <w:t>(European Parliament, 2022)</w:t>
      </w:r>
    </w:p>
  </w:footnote>
  <w:footnote w:id="6">
    <w:p w14:paraId="092BF370" w14:textId="77777777" w:rsidR="00BB22DE" w:rsidRPr="00320FBD" w:rsidRDefault="00BB22DE" w:rsidP="00913E20">
      <w:pPr>
        <w:pStyle w:val="Textpoznpodarou"/>
        <w:jc w:val="both"/>
        <w:rPr>
          <w:rFonts w:ascii="Times New Roman" w:hAnsi="Times New Roman" w:cs="Times New Roman"/>
        </w:rPr>
      </w:pPr>
      <w:r w:rsidRPr="004C0710">
        <w:rPr>
          <w:rStyle w:val="Znakapoznpodarou"/>
          <w:rFonts w:ascii="Times New Roman" w:hAnsi="Times New Roman" w:cs="Times New Roman"/>
        </w:rPr>
        <w:footnoteRef/>
      </w:r>
      <w:r w:rsidRPr="004C0710">
        <w:rPr>
          <w:rFonts w:ascii="Times New Roman" w:hAnsi="Times New Roman" w:cs="Times New Roman"/>
        </w:rPr>
        <w:t xml:space="preserve"> </w:t>
      </w:r>
      <w:r w:rsidRPr="00320FBD">
        <w:rPr>
          <w:rFonts w:ascii="Times New Roman" w:hAnsi="Times New Roman" w:cs="Times New Roman"/>
        </w:rPr>
        <w:t>Diskreční příjem je částka příjmu, kterou musí domácnosti nebo jednotlivci investovat, ušetřit nebo utratit po daních a potřebách, jako jsou hypotéky, nájemné, studentské půjčky apod... (Nickolas, 2022)</w:t>
      </w:r>
    </w:p>
  </w:footnote>
  <w:footnote w:id="7">
    <w:p w14:paraId="7626D4D8" w14:textId="77777777" w:rsidR="00BB22DE" w:rsidRPr="00320FBD" w:rsidRDefault="00BB22DE" w:rsidP="00913E20">
      <w:pPr>
        <w:pStyle w:val="Textpoznpodarou"/>
        <w:jc w:val="both"/>
        <w:rPr>
          <w:rFonts w:ascii="Times New Roman" w:hAnsi="Times New Roman" w:cs="Times New Roman"/>
        </w:rPr>
      </w:pPr>
      <w:r w:rsidRPr="004C0710">
        <w:rPr>
          <w:rStyle w:val="Znakapoznpodarou"/>
          <w:rFonts w:ascii="Times New Roman" w:hAnsi="Times New Roman" w:cs="Times New Roman"/>
        </w:rPr>
        <w:footnoteRef/>
      </w:r>
      <w:r w:rsidRPr="004C0710">
        <w:rPr>
          <w:rFonts w:ascii="Times New Roman" w:hAnsi="Times New Roman" w:cs="Times New Roman"/>
        </w:rPr>
        <w:t xml:space="preserve"> Pojem </w:t>
      </w:r>
      <w:r w:rsidRPr="00320FBD">
        <w:rPr>
          <w:rFonts w:ascii="Times New Roman" w:hAnsi="Times New Roman" w:cs="Times New Roman"/>
        </w:rPr>
        <w:t>Asijští tygři se v minulosti začal používat jako označení pro čtyři nově industrializované státy s rychlým hospodářským růstem. Řadí se do nich Hongkong, Jižní Korea, Singapur, Tchaj-wan. Tyto čtyři ekonomiky zažily rychlou industrializaci a bleskový rozvoj. Ekonomika těchto států vzrostla mezi 60. a 90, lety minulého století o více než 70 %. (Donnelly, 2022)</w:t>
      </w:r>
    </w:p>
  </w:footnote>
  <w:footnote w:id="8">
    <w:p w14:paraId="71B629A2" w14:textId="77777777" w:rsidR="00AA058F" w:rsidRPr="00B30A6D" w:rsidRDefault="00AA058F" w:rsidP="00AA058F">
      <w:pPr>
        <w:pStyle w:val="Textpoznpodarou"/>
        <w:spacing w:line="276" w:lineRule="auto"/>
        <w:jc w:val="both"/>
        <w:rPr>
          <w:rFonts w:ascii="Times New Roman" w:hAnsi="Times New Roman" w:cs="Times New Roman"/>
        </w:rPr>
      </w:pPr>
      <w:r>
        <w:rPr>
          <w:rStyle w:val="Znakapoznpodarou"/>
        </w:rPr>
        <w:footnoteRef/>
      </w:r>
      <w:r>
        <w:t xml:space="preserve"> </w:t>
      </w:r>
      <w:r>
        <w:rPr>
          <w:rFonts w:ascii="Times New Roman" w:hAnsi="Times New Roman" w:cs="Times New Roman"/>
        </w:rPr>
        <w:t>Při překročení této hranice může docházet k degradaci životního prostředí či zhoršení podmínek života místních. (McMinn, 1997)</w:t>
      </w:r>
    </w:p>
  </w:footnote>
  <w:footnote w:id="9">
    <w:p w14:paraId="4AC05569" w14:textId="77777777" w:rsidR="00913E20" w:rsidRDefault="00913E20" w:rsidP="00913E20">
      <w:pPr>
        <w:pStyle w:val="Textpoznpodarou"/>
        <w:spacing w:line="276" w:lineRule="auto"/>
        <w:jc w:val="both"/>
      </w:pPr>
      <w:r>
        <w:rPr>
          <w:rStyle w:val="Znakapoznpodarou"/>
        </w:rPr>
        <w:footnoteRef/>
      </w:r>
      <w:r>
        <w:t xml:space="preserve"> </w:t>
      </w:r>
      <w:r w:rsidRPr="008D61BB">
        <w:rPr>
          <w:rFonts w:ascii="Times New Roman" w:hAnsi="Times New Roman" w:cs="Times New Roman"/>
        </w:rPr>
        <w:t xml:space="preserve">Jafari získal bakalářský titul na </w:t>
      </w:r>
      <w:r w:rsidRPr="008D61BB">
        <w:rPr>
          <w:rFonts w:ascii="Times New Roman" w:hAnsi="Times New Roman" w:cs="Times New Roman"/>
          <w:i/>
          <w:iCs/>
        </w:rPr>
        <w:t>University od Isfahan</w:t>
      </w:r>
      <w:r w:rsidRPr="008D61BB">
        <w:rPr>
          <w:rFonts w:ascii="Times New Roman" w:hAnsi="Times New Roman" w:cs="Times New Roman"/>
        </w:rPr>
        <w:t xml:space="preserve"> nacházející se v Íránu. Ve 23 letech se rozhodl emigrovat do USA, kde pokračoval v magisterském titulu na </w:t>
      </w:r>
      <w:r w:rsidRPr="008D61BB">
        <w:rPr>
          <w:rFonts w:ascii="Times New Roman" w:hAnsi="Times New Roman" w:cs="Times New Roman"/>
          <w:i/>
          <w:iCs/>
        </w:rPr>
        <w:t>Cornell University</w:t>
      </w:r>
      <w:r w:rsidRPr="008D61BB">
        <w:rPr>
          <w:rFonts w:ascii="Times New Roman" w:hAnsi="Times New Roman" w:cs="Times New Roman"/>
        </w:rPr>
        <w:t xml:space="preserve"> a doktorát na </w:t>
      </w:r>
      <w:r w:rsidRPr="008D61BB">
        <w:rPr>
          <w:rFonts w:ascii="Times New Roman" w:hAnsi="Times New Roman" w:cs="Times New Roman"/>
          <w:i/>
          <w:iCs/>
        </w:rPr>
        <w:t>University of Minnesota</w:t>
      </w:r>
      <w:r w:rsidRPr="008D61BB">
        <w:rPr>
          <w:rFonts w:ascii="Times New Roman" w:hAnsi="Times New Roman" w:cs="Times New Roman"/>
        </w:rPr>
        <w:t>. (Professor Jafari Tourism Foundation, 2022)</w:t>
      </w:r>
    </w:p>
  </w:footnote>
  <w:footnote w:id="10">
    <w:p w14:paraId="4F996932" w14:textId="77777777" w:rsidR="00913E20" w:rsidRPr="003E7DC0" w:rsidRDefault="00913E20" w:rsidP="00913E20">
      <w:pPr>
        <w:pStyle w:val="Textpoznpodarou"/>
        <w:spacing w:line="276" w:lineRule="auto"/>
        <w:jc w:val="both"/>
        <w:rPr>
          <w:rFonts w:ascii="Times New Roman" w:hAnsi="Times New Roman" w:cs="Times New Roman"/>
        </w:rPr>
      </w:pPr>
      <w:r>
        <w:rPr>
          <w:rStyle w:val="Znakapoznpodarou"/>
        </w:rPr>
        <w:footnoteRef/>
      </w:r>
      <w:r>
        <w:t xml:space="preserve"> </w:t>
      </w:r>
      <w:r>
        <w:rPr>
          <w:rFonts w:ascii="Times New Roman" w:hAnsi="Times New Roman" w:cs="Times New Roman"/>
        </w:rPr>
        <w:t>Advokační platforma = Advocacy platform</w:t>
      </w:r>
    </w:p>
  </w:footnote>
  <w:footnote w:id="11">
    <w:p w14:paraId="4B658B04" w14:textId="77777777" w:rsidR="00913E20" w:rsidRPr="00320FBD" w:rsidRDefault="00913E20" w:rsidP="00913E20">
      <w:pPr>
        <w:pStyle w:val="Textpoznpodarou"/>
        <w:jc w:val="both"/>
        <w:rPr>
          <w:rFonts w:ascii="Times New Roman" w:hAnsi="Times New Roman" w:cs="Times New Roman"/>
        </w:rPr>
      </w:pPr>
      <w:r>
        <w:rPr>
          <w:rStyle w:val="Znakapoznpodarou"/>
        </w:rPr>
        <w:footnoteRef/>
      </w:r>
      <w:r>
        <w:t xml:space="preserve"> </w:t>
      </w:r>
      <w:r w:rsidRPr="00320FBD">
        <w:rPr>
          <w:rFonts w:ascii="Times New Roman" w:hAnsi="Times New Roman" w:cs="Times New Roman"/>
        </w:rPr>
        <w:t>Modernizační teorie je tržně orientovaná rozvojová teorie, podle níž se nízkopříjmové státy mohou ekonomicky rozvíjet pouze v případě, že se vzdají svých tradičních zvyků a přejmou moderní ekonomické instituce, technologie a kulturní hodnoty, zdůrazňující spořivost a produktivní investování. (Lewellen, 1995)</w:t>
      </w:r>
    </w:p>
  </w:footnote>
  <w:footnote w:id="12">
    <w:p w14:paraId="1192E8DB" w14:textId="77777777" w:rsidR="00913E20" w:rsidRPr="00F47492" w:rsidRDefault="00913E20" w:rsidP="00913E20">
      <w:pPr>
        <w:pStyle w:val="Textpoznpodarou"/>
        <w:jc w:val="both"/>
        <w:rPr>
          <w:rFonts w:ascii="Times New Roman" w:hAnsi="Times New Roman" w:cs="Times New Roman"/>
        </w:rPr>
      </w:pPr>
      <w:r w:rsidRPr="004C0710">
        <w:rPr>
          <w:rStyle w:val="Znakapoznpodarou"/>
          <w:rFonts w:ascii="Times New Roman" w:hAnsi="Times New Roman" w:cs="Times New Roman"/>
        </w:rPr>
        <w:footnoteRef/>
      </w:r>
      <w:r w:rsidRPr="004C0710">
        <w:rPr>
          <w:rFonts w:ascii="Times New Roman" w:hAnsi="Times New Roman" w:cs="Times New Roman"/>
        </w:rPr>
        <w:t xml:space="preserve"> </w:t>
      </w:r>
      <w:r w:rsidRPr="00320FBD">
        <w:rPr>
          <w:rFonts w:ascii="Times New Roman" w:hAnsi="Times New Roman" w:cs="Times New Roman"/>
        </w:rPr>
        <w:t>Teorie trickle-down uvádí, že daňové úlevy a výhody pro korporace a bohaté se dostanou i pro všechny ostatní, tzv. „prokapou“ od nejbohatších k nejchudším. (Kenton, 2022)</w:t>
      </w:r>
    </w:p>
  </w:footnote>
  <w:footnote w:id="13">
    <w:p w14:paraId="4BFBC936" w14:textId="77777777" w:rsidR="00913E20" w:rsidRPr="003E7DC0" w:rsidRDefault="00913E20" w:rsidP="00913E20">
      <w:pPr>
        <w:pStyle w:val="Textpoznpodarou"/>
        <w:spacing w:line="276" w:lineRule="auto"/>
        <w:jc w:val="both"/>
        <w:rPr>
          <w:rFonts w:ascii="Times New Roman" w:hAnsi="Times New Roman" w:cs="Times New Roman"/>
        </w:rPr>
      </w:pPr>
      <w:r>
        <w:rPr>
          <w:rStyle w:val="Znakapoznpodarou"/>
        </w:rPr>
        <w:footnoteRef/>
      </w:r>
      <w:r>
        <w:t xml:space="preserve"> </w:t>
      </w:r>
      <w:r>
        <w:rPr>
          <w:rFonts w:ascii="Times New Roman" w:hAnsi="Times New Roman" w:cs="Times New Roman"/>
        </w:rPr>
        <w:t>Ochranná platforma = Cautionary platform</w:t>
      </w:r>
    </w:p>
  </w:footnote>
  <w:footnote w:id="14">
    <w:p w14:paraId="15630A8A" w14:textId="77777777" w:rsidR="00913E20" w:rsidRPr="00320FBD" w:rsidRDefault="00913E20" w:rsidP="00913E20">
      <w:pPr>
        <w:pStyle w:val="Textpoznpodarou"/>
        <w:jc w:val="both"/>
        <w:rPr>
          <w:rFonts w:ascii="Times New Roman" w:hAnsi="Times New Roman" w:cs="Times New Roman"/>
        </w:rPr>
      </w:pPr>
      <w:r w:rsidRPr="004C0710">
        <w:rPr>
          <w:rStyle w:val="Znakapoznpodarou"/>
          <w:rFonts w:ascii="Times New Roman" w:hAnsi="Times New Roman" w:cs="Times New Roman"/>
        </w:rPr>
        <w:footnoteRef/>
      </w:r>
      <w:r w:rsidRPr="004C0710">
        <w:rPr>
          <w:rFonts w:ascii="Times New Roman" w:hAnsi="Times New Roman" w:cs="Times New Roman"/>
        </w:rPr>
        <w:t xml:space="preserve"> </w:t>
      </w:r>
      <w:r w:rsidRPr="00320FBD">
        <w:rPr>
          <w:rFonts w:ascii="Times New Roman" w:hAnsi="Times New Roman" w:cs="Times New Roman"/>
        </w:rPr>
        <w:t>Teorie závislosti odkazuje na myšlenku, že bývalé koloniální mocnosti si udržují bohatství na úkor zchudlých bývalých kolonií kvůli širokým dopadům kolonialismu v Africe, Asii a Latinské Americe. Zdroje jsou získávány z „periferních“ nerozvinutých bývalých kolonií do „jádrových“ bohatých, vyspělých států.</w:t>
      </w:r>
    </w:p>
  </w:footnote>
  <w:footnote w:id="15">
    <w:p w14:paraId="13981585" w14:textId="77777777" w:rsidR="00913E20" w:rsidRPr="004C0710" w:rsidRDefault="00913E20" w:rsidP="00913E20">
      <w:pPr>
        <w:pStyle w:val="Textpoznpodarou"/>
        <w:rPr>
          <w:rFonts w:ascii="Times New Roman" w:hAnsi="Times New Roman" w:cs="Times New Roman"/>
        </w:rPr>
      </w:pPr>
      <w:r w:rsidRPr="004C0710">
        <w:rPr>
          <w:rStyle w:val="Znakapoznpodarou"/>
          <w:rFonts w:ascii="Times New Roman" w:hAnsi="Times New Roman" w:cs="Times New Roman"/>
        </w:rPr>
        <w:footnoteRef/>
      </w:r>
      <w:r w:rsidRPr="004C0710">
        <w:rPr>
          <w:rFonts w:ascii="Times New Roman" w:hAnsi="Times New Roman" w:cs="Times New Roman"/>
        </w:rPr>
        <w:t xml:space="preserve"> </w:t>
      </w:r>
      <w:r w:rsidRPr="00320FBD">
        <w:rPr>
          <w:rFonts w:ascii="Times New Roman" w:hAnsi="Times New Roman" w:cs="Times New Roman"/>
        </w:rPr>
        <w:t>Model životního cyklu destinace se snaží odpovědět na objasnění konkrétních destinačního vývoje a jeho příčin, při zohlednění působení běžných civilizačních procesů. (Vystoupil, Holešinská, Šauer, 2007)</w:t>
      </w:r>
    </w:p>
  </w:footnote>
  <w:footnote w:id="16">
    <w:p w14:paraId="4C7E4A6F" w14:textId="77777777" w:rsidR="00BB22DE" w:rsidRPr="003E7DC0" w:rsidRDefault="00BB22DE" w:rsidP="00913E20">
      <w:pPr>
        <w:pStyle w:val="Textpoznpodarou"/>
        <w:spacing w:line="276" w:lineRule="auto"/>
        <w:jc w:val="both"/>
        <w:rPr>
          <w:rFonts w:ascii="Times New Roman" w:hAnsi="Times New Roman" w:cs="Times New Roman"/>
        </w:rPr>
      </w:pPr>
      <w:r>
        <w:rPr>
          <w:rStyle w:val="Znakapoznpodarou"/>
        </w:rPr>
        <w:footnoteRef/>
      </w:r>
      <w:r>
        <w:t xml:space="preserve"> </w:t>
      </w:r>
      <w:r>
        <w:rPr>
          <w:rFonts w:ascii="Times New Roman" w:hAnsi="Times New Roman" w:cs="Times New Roman"/>
        </w:rPr>
        <w:t>Adaptativní platforma – Adaptancy platform</w:t>
      </w:r>
    </w:p>
  </w:footnote>
  <w:footnote w:id="17">
    <w:p w14:paraId="23FA6A3B" w14:textId="77777777" w:rsidR="00BB22DE" w:rsidRPr="003E7DC0" w:rsidRDefault="00BB22DE" w:rsidP="00913E20">
      <w:pPr>
        <w:pStyle w:val="Textpoznpodarou"/>
        <w:spacing w:line="276" w:lineRule="auto"/>
        <w:jc w:val="both"/>
        <w:rPr>
          <w:rFonts w:ascii="Times New Roman" w:hAnsi="Times New Roman" w:cs="Times New Roman"/>
        </w:rPr>
      </w:pPr>
      <w:r>
        <w:rPr>
          <w:rStyle w:val="Znakapoznpodarou"/>
        </w:rPr>
        <w:footnoteRef/>
      </w:r>
      <w:r>
        <w:t xml:space="preserve"> </w:t>
      </w:r>
      <w:r>
        <w:rPr>
          <w:rFonts w:ascii="Times New Roman" w:hAnsi="Times New Roman" w:cs="Times New Roman"/>
        </w:rPr>
        <w:t>Platforma založená na znalostech = Knowledge-based platform</w:t>
      </w:r>
    </w:p>
  </w:footnote>
  <w:footnote w:id="18">
    <w:p w14:paraId="349043B8" w14:textId="77777777" w:rsidR="00BB22DE" w:rsidRDefault="00BB22DE" w:rsidP="0001195D">
      <w:pPr>
        <w:pStyle w:val="Textpoznpodarou"/>
        <w:spacing w:line="276" w:lineRule="auto"/>
        <w:jc w:val="both"/>
      </w:pPr>
      <w:r>
        <w:rPr>
          <w:rStyle w:val="Znakapoznpodarou"/>
        </w:rPr>
        <w:footnoteRef/>
      </w:r>
      <w:r>
        <w:t xml:space="preserve"> </w:t>
      </w:r>
      <w:r w:rsidRPr="00766D22">
        <w:rPr>
          <w:rFonts w:ascii="Times New Roman" w:hAnsi="Times New Roman" w:cs="Times New Roman"/>
        </w:rPr>
        <w:t>Hierarchie destinace vytyčuje geografickou klasifikaci a subklasifikaci světa. (Goeldner, Ritchie, 2014)</w:t>
      </w:r>
    </w:p>
  </w:footnote>
  <w:footnote w:id="19">
    <w:p w14:paraId="358148E5" w14:textId="73994B73" w:rsidR="00BB22DE" w:rsidRPr="00455F94" w:rsidRDefault="00BB22DE" w:rsidP="00A36993">
      <w:pPr>
        <w:pStyle w:val="Textpoznpodarou"/>
        <w:spacing w:line="276" w:lineRule="auto"/>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ASEAN je regionální mezinárodní organizace založená 8. srpna 1967 v Thajsku. Sdružuje 10 států jihovýchodní Asie – Brunej, Filipíny, Kambodžu, Indonésii, Laos, Malajsii, Myanmar, Singapur, Thajsko a Vietnam. Jako svůj cíl si organizace stanovila urychlení ekonomického růstu, sociální pokrok či kulturní rozvoj. (ASEAN, 2023) </w:t>
      </w:r>
    </w:p>
  </w:footnote>
  <w:footnote w:id="20">
    <w:p w14:paraId="3BD656A1" w14:textId="77777777" w:rsidR="00BB22DE" w:rsidRDefault="00BB22DE" w:rsidP="00A36993">
      <w:pPr>
        <w:pStyle w:val="Textpoznpodarou"/>
        <w:spacing w:line="276" w:lineRule="auto"/>
        <w:jc w:val="both"/>
      </w:pPr>
      <w:r>
        <w:rPr>
          <w:rStyle w:val="Znakapoznpodarou"/>
        </w:rPr>
        <w:footnoteRef/>
      </w:r>
      <w:r>
        <w:t xml:space="preserve"> </w:t>
      </w:r>
      <w:r>
        <w:rPr>
          <w:rFonts w:ascii="Times New Roman" w:hAnsi="Times New Roman" w:cs="Times New Roman"/>
        </w:rPr>
        <w:t>APEC je mezivládní fórum pro 21 členských ekonomik v Tichomoří, které podporuje volný obchod v celém asijsko-pacifickém regionu. Cílem tohoto fóra je vytvoření nového trhu pro zemědělské produkty a suroviny mimo Evropu. (APEC, 2023)</w:t>
      </w:r>
    </w:p>
  </w:footnote>
  <w:footnote w:id="21">
    <w:p w14:paraId="28C6255F" w14:textId="77777777" w:rsidR="00BB22DE" w:rsidRPr="009F0B7F" w:rsidRDefault="00BB22DE" w:rsidP="00A36993">
      <w:pPr>
        <w:pStyle w:val="Textpoznpodarou"/>
        <w:spacing w:line="276" w:lineRule="auto"/>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Jde o taolog úředně povýšený na národní jazyk. (Vondra, 2016) </w:t>
      </w:r>
    </w:p>
  </w:footnote>
  <w:footnote w:id="22">
    <w:p w14:paraId="549480E8" w14:textId="77777777" w:rsidR="00BB22DE" w:rsidRDefault="00BB22DE" w:rsidP="00A36993">
      <w:pPr>
        <w:pStyle w:val="Textpoznpodarou"/>
        <w:spacing w:line="276" w:lineRule="auto"/>
        <w:jc w:val="both"/>
      </w:pPr>
      <w:r>
        <w:rPr>
          <w:rStyle w:val="Znakapoznpodarou"/>
        </w:rPr>
        <w:footnoteRef/>
      </w:r>
      <w:r>
        <w:t xml:space="preserve"> </w:t>
      </w:r>
      <w:r w:rsidRPr="00ED2182">
        <w:rPr>
          <w:rFonts w:ascii="Times New Roman" w:hAnsi="Times New Roman" w:cs="Times New Roman"/>
        </w:rPr>
        <w:t>První zmínky o tomto náboženství na Filipínách jsou datovány rokem 1380, kdy do Suluského souostroví připlouvá arabský misionář. (Vondra, 2016)</w:t>
      </w:r>
    </w:p>
  </w:footnote>
  <w:footnote w:id="23">
    <w:p w14:paraId="6022247D" w14:textId="77777777" w:rsidR="00BB22DE" w:rsidRPr="00B06A6A" w:rsidRDefault="00BB22DE" w:rsidP="00A36993">
      <w:pPr>
        <w:pStyle w:val="Textpoznpodarou"/>
        <w:spacing w:line="276" w:lineRule="auto"/>
        <w:jc w:val="both"/>
        <w:rPr>
          <w:rFonts w:ascii="Times New Roman" w:hAnsi="Times New Roman" w:cs="Times New Roman"/>
        </w:rPr>
      </w:pPr>
      <w:r>
        <w:rPr>
          <w:rStyle w:val="Znakapoznpodarou"/>
        </w:rPr>
        <w:footnoteRef/>
      </w:r>
      <w:r>
        <w:t xml:space="preserve"> </w:t>
      </w:r>
      <w:r>
        <w:rPr>
          <w:rFonts w:ascii="Times New Roman" w:hAnsi="Times New Roman" w:cs="Times New Roman"/>
        </w:rPr>
        <w:t>Ruy Lopez de Villalobos byl španělský mořeplavec a objevitel, který se snažil zřídit stálou oporu Španělsku na východ od Indie. (Filip, 1982)</w:t>
      </w:r>
    </w:p>
  </w:footnote>
  <w:footnote w:id="24">
    <w:p w14:paraId="18DEB1F2" w14:textId="77777777" w:rsidR="00BB22DE" w:rsidRPr="00ED2182" w:rsidRDefault="00BB22DE" w:rsidP="00A36993">
      <w:pPr>
        <w:pStyle w:val="Textpoznpodarou"/>
        <w:spacing w:line="276" w:lineRule="auto"/>
        <w:jc w:val="both"/>
        <w:rPr>
          <w:rFonts w:ascii="Times New Roman" w:hAnsi="Times New Roman" w:cs="Times New Roman"/>
        </w:rPr>
      </w:pPr>
      <w:r>
        <w:rPr>
          <w:rStyle w:val="Znakapoznpodarou"/>
        </w:rPr>
        <w:footnoteRef/>
      </w:r>
      <w:r>
        <w:t xml:space="preserve"> </w:t>
      </w:r>
      <w:r w:rsidRPr="000840DE">
        <w:rPr>
          <w:rFonts w:ascii="Times New Roman" w:hAnsi="Times New Roman" w:cs="Times New Roman"/>
        </w:rPr>
        <w:t>Název dostaly Filipíny na počest budoucího španělského následníka, krále Filipa II.</w:t>
      </w:r>
      <w:r w:rsidRPr="000840DE">
        <w:t xml:space="preserve"> </w:t>
      </w:r>
      <w:r>
        <w:rPr>
          <w:rFonts w:ascii="Times New Roman" w:hAnsi="Times New Roman" w:cs="Times New Roman"/>
        </w:rPr>
        <w:t>(Vondra, 2016)</w:t>
      </w:r>
    </w:p>
  </w:footnote>
  <w:footnote w:id="25">
    <w:p w14:paraId="325D3EEC" w14:textId="77777777" w:rsidR="00BB22DE" w:rsidRPr="00270282" w:rsidRDefault="00BB22DE" w:rsidP="00A36993">
      <w:pPr>
        <w:pStyle w:val="Textpoznpodarou"/>
        <w:spacing w:line="276" w:lineRule="auto"/>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Vznik Filipínského Commonwealthu sice uvolnil politickou kontrolu USA nad Filipínami, ale USA si to vykompenzovaly v novými opatřeními v rámci ekonomických vztahů. (Filip, 1982) </w:t>
      </w:r>
    </w:p>
  </w:footnote>
  <w:footnote w:id="26">
    <w:p w14:paraId="3E43AB71" w14:textId="77777777" w:rsidR="00BB22DE" w:rsidRPr="001A7FB9" w:rsidRDefault="00BB22DE" w:rsidP="00A36993">
      <w:pPr>
        <w:pStyle w:val="Textpoznpodarou"/>
        <w:spacing w:line="276" w:lineRule="auto"/>
        <w:jc w:val="both"/>
        <w:rPr>
          <w:rFonts w:ascii="Times New Roman" w:hAnsi="Times New Roman" w:cs="Times New Roman"/>
        </w:rPr>
      </w:pPr>
      <w:r>
        <w:rPr>
          <w:rStyle w:val="Znakapoznpodarou"/>
        </w:rPr>
        <w:footnoteRef/>
      </w:r>
      <w:r>
        <w:t xml:space="preserve"> </w:t>
      </w:r>
      <w:r>
        <w:rPr>
          <w:rFonts w:ascii="Times New Roman" w:hAnsi="Times New Roman" w:cs="Times New Roman"/>
        </w:rPr>
        <w:t>Mezi mezinárodní letiště patří například: Iloilo International Airport, Genral Santos International Airport nebo Laoag International Airport. (CAA, 2023)</w:t>
      </w:r>
    </w:p>
  </w:footnote>
  <w:footnote w:id="27">
    <w:p w14:paraId="4514E15F" w14:textId="77777777" w:rsidR="00BB22DE" w:rsidRPr="00B82322" w:rsidRDefault="00BB22DE" w:rsidP="00A36993">
      <w:pPr>
        <w:pStyle w:val="Textpoznpodarou"/>
        <w:spacing w:line="276" w:lineRule="auto"/>
        <w:jc w:val="both"/>
        <w:rPr>
          <w:rFonts w:ascii="Times New Roman" w:hAnsi="Times New Roman" w:cs="Times New Roman"/>
        </w:rPr>
      </w:pPr>
      <w:r>
        <w:rPr>
          <w:rStyle w:val="Znakapoznpodarou"/>
        </w:rPr>
        <w:footnoteRef/>
      </w:r>
      <w:r>
        <w:t xml:space="preserve"> </w:t>
      </w:r>
      <w:r>
        <w:rPr>
          <w:rFonts w:ascii="Times New Roman" w:hAnsi="Times New Roman" w:cs="Times New Roman"/>
        </w:rPr>
        <w:t>Významnou roli hraje letecká nízkonákladová společnost Cebu Pacific, které patří přibližně polovina trhu. (Vondra 2016)</w:t>
      </w:r>
    </w:p>
  </w:footnote>
  <w:footnote w:id="28">
    <w:p w14:paraId="50586340" w14:textId="26C574AC" w:rsidR="00BB22DE" w:rsidRPr="00CD161A" w:rsidRDefault="00BB22DE" w:rsidP="00CD161A">
      <w:pPr>
        <w:pStyle w:val="Textpoznpodarou"/>
        <w:spacing w:line="276" w:lineRule="auto"/>
        <w:jc w:val="both"/>
        <w:rPr>
          <w:rFonts w:ascii="Times New Roman" w:hAnsi="Times New Roman" w:cs="Times New Roman"/>
        </w:rPr>
      </w:pPr>
      <w:r>
        <w:rPr>
          <w:rStyle w:val="Znakapoznpodarou"/>
        </w:rPr>
        <w:footnoteRef/>
      </w:r>
      <w:r>
        <w:t xml:space="preserve"> </w:t>
      </w:r>
      <w:r>
        <w:rPr>
          <w:rFonts w:ascii="Times New Roman" w:hAnsi="Times New Roman" w:cs="Times New Roman"/>
        </w:rPr>
        <w:t>1 PHP = 0,0018 USD. Kurz ze dne 5. dubna 2023. (Valuta ex, 2023)</w:t>
      </w:r>
    </w:p>
  </w:footnote>
  <w:footnote w:id="29">
    <w:p w14:paraId="4D16D2C0" w14:textId="77777777" w:rsidR="00BB22DE" w:rsidRPr="0082156F" w:rsidRDefault="00BB22DE" w:rsidP="00A36993">
      <w:pPr>
        <w:pStyle w:val="Textpoznpodarou"/>
        <w:spacing w:line="276" w:lineRule="auto"/>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Nejenom že Vás určité druhy korálů mohou požahat. Existuje určité pravidlo, kdy není vhodné na korály sahat. Korály jsou křehcí živočichové, kdy i lehký dotek pro ně může být smrtelný. (NOAA Coral Reef Conservation Programme) </w:t>
      </w:r>
    </w:p>
  </w:footnote>
  <w:footnote w:id="30">
    <w:p w14:paraId="7F9FF666" w14:textId="77777777" w:rsidR="00BB22DE" w:rsidRPr="00D74D5B" w:rsidRDefault="00BB22DE" w:rsidP="00A36993">
      <w:pPr>
        <w:pStyle w:val="Textpoznpodarou"/>
        <w:spacing w:line="276" w:lineRule="auto"/>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White Beach neboli Bílá pláž je jednou z nejnavštěvovanějších pláží ostrova Boracay. </w:t>
      </w:r>
    </w:p>
  </w:footnote>
  <w:footnote w:id="31">
    <w:p w14:paraId="36BCA16A" w14:textId="77777777" w:rsidR="00BB22DE" w:rsidRDefault="00BB22DE" w:rsidP="00A36993">
      <w:pPr>
        <w:pStyle w:val="Textpoznpodarou"/>
        <w:spacing w:line="276" w:lineRule="auto"/>
        <w:jc w:val="both"/>
      </w:pPr>
      <w:r>
        <w:rPr>
          <w:rStyle w:val="Znakapoznpodarou"/>
        </w:rPr>
        <w:footnoteRef/>
      </w:r>
      <w:r>
        <w:t xml:space="preserve"> </w:t>
      </w:r>
      <w:r w:rsidRPr="00F074B0">
        <w:rPr>
          <w:rFonts w:ascii="Times New Roman" w:hAnsi="Times New Roman" w:cs="Times New Roman"/>
        </w:rPr>
        <w:t>Označení mělo být přiřazeno na základě ekologických a hygienických norem</w:t>
      </w:r>
      <w:r>
        <w:rPr>
          <w:rFonts w:ascii="Times New Roman" w:hAnsi="Times New Roman" w:cs="Times New Roman"/>
        </w:rPr>
        <w:t>. (Diaz, 2018)</w:t>
      </w:r>
    </w:p>
  </w:footnote>
  <w:footnote w:id="32">
    <w:p w14:paraId="7D892ACF" w14:textId="77777777" w:rsidR="00BB22DE" w:rsidRPr="00225B2C" w:rsidRDefault="00BB22DE" w:rsidP="00A36993">
      <w:pPr>
        <w:pStyle w:val="Textpoznpodarou"/>
        <w:spacing w:line="276" w:lineRule="auto"/>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Tupad neboli </w:t>
      </w:r>
      <w:r w:rsidRPr="00225B2C">
        <w:rPr>
          <w:rFonts w:ascii="Times New Roman" w:hAnsi="Times New Roman" w:cs="Times New Roman"/>
          <w:i/>
          <w:iCs/>
        </w:rPr>
        <w:t>Tulong Panghanapbuhay sa Ating displaced workers</w:t>
      </w:r>
      <w:r>
        <w:rPr>
          <w:rFonts w:ascii="Times New Roman" w:hAnsi="Times New Roman" w:cs="Times New Roman"/>
          <w:i/>
          <w:iCs/>
        </w:rPr>
        <w:t xml:space="preserve"> </w:t>
      </w:r>
      <w:r>
        <w:rPr>
          <w:rFonts w:ascii="Times New Roman" w:hAnsi="Times New Roman" w:cs="Times New Roman"/>
        </w:rPr>
        <w:t xml:space="preserve">je sociální balíček pomoci, poskytující nouzové zaměstnání pro vysídlené či sezonní pracovníky. Doba pomoci je závislá na povaze vykonávané práce. Minimální doba pomoci je 10 dnů a maximální doba pomoci je 30 dnů. (Department of labor and employment)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C946" w14:textId="77777777" w:rsidR="00BB22DE" w:rsidRDefault="00BB22DE">
    <w:pPr>
      <w:pStyle w:val="Zhlav"/>
    </w:pPr>
  </w:p>
  <w:p w14:paraId="4E14277F" w14:textId="77777777" w:rsidR="00EE46F3" w:rsidRDefault="00EE46F3"/>
  <w:p w14:paraId="0ED19D81" w14:textId="77777777" w:rsidR="00EE46F3" w:rsidRDefault="00EE46F3"/>
  <w:p w14:paraId="0E8BC10F" w14:textId="77777777" w:rsidR="00EE46F3" w:rsidRDefault="00EE46F3"/>
  <w:p w14:paraId="426A48F9" w14:textId="77777777" w:rsidR="00EE46F3" w:rsidRDefault="00EE46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1550" w14:textId="77777777" w:rsidR="00BB22DE" w:rsidRDefault="00BB22DE">
    <w:pPr>
      <w:pStyle w:val="Zhlav"/>
    </w:pPr>
  </w:p>
  <w:p w14:paraId="21581DAD" w14:textId="77777777" w:rsidR="00EE46F3" w:rsidRDefault="00EE46F3"/>
  <w:p w14:paraId="1062BA5E" w14:textId="77777777" w:rsidR="00EE46F3" w:rsidRDefault="00EE46F3"/>
  <w:p w14:paraId="0D1725C4" w14:textId="77777777" w:rsidR="00EE46F3" w:rsidRDefault="00EE46F3"/>
  <w:p w14:paraId="0DB0FB4C" w14:textId="77777777" w:rsidR="00EE46F3" w:rsidRDefault="00EE46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1239" w14:textId="77777777" w:rsidR="00BB22DE" w:rsidRDefault="00BB22DE">
    <w:pPr>
      <w:pStyle w:val="Zhlav"/>
    </w:pPr>
  </w:p>
  <w:p w14:paraId="34007E3F" w14:textId="77777777" w:rsidR="00EE46F3" w:rsidRDefault="00EE46F3"/>
  <w:p w14:paraId="423DD7DD" w14:textId="77777777" w:rsidR="00EE46F3" w:rsidRDefault="00EE46F3"/>
  <w:p w14:paraId="681B9B0A" w14:textId="77777777" w:rsidR="00EE46F3" w:rsidRDefault="00EE46F3"/>
  <w:p w14:paraId="605D051A" w14:textId="77777777" w:rsidR="00EE46F3" w:rsidRDefault="00EE46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55D"/>
    <w:multiLevelType w:val="multilevel"/>
    <w:tmpl w:val="8BCA6C3A"/>
    <w:lvl w:ilvl="0">
      <w:start w:val="1"/>
      <w:numFmt w:val="decimal"/>
      <w:pStyle w:val="Nadpis1"/>
      <w:lvlText w:val="%1"/>
      <w:lvlJc w:val="left"/>
      <w:pPr>
        <w:ind w:left="1140" w:hanging="432"/>
      </w:pPr>
    </w:lvl>
    <w:lvl w:ilvl="1">
      <w:start w:val="1"/>
      <w:numFmt w:val="decimal"/>
      <w:pStyle w:val="Nadpis2"/>
      <w:lvlText w:val="%1.%2"/>
      <w:lvlJc w:val="left"/>
      <w:pPr>
        <w:ind w:left="576" w:hanging="576"/>
      </w:pPr>
    </w:lvl>
    <w:lvl w:ilvl="2">
      <w:start w:val="1"/>
      <w:numFmt w:val="decimal"/>
      <w:lvlText w:val="%1.%2.%3"/>
      <w:lvlJc w:val="left"/>
      <w:pPr>
        <w:ind w:left="1428" w:hanging="720"/>
      </w:pPr>
    </w:lvl>
    <w:lvl w:ilvl="3">
      <w:start w:val="1"/>
      <w:numFmt w:val="decimal"/>
      <w:pStyle w:val="Nadpis4"/>
      <w:lvlText w:val="%1.%2.%3.%4"/>
      <w:lvlJc w:val="left"/>
      <w:pPr>
        <w:ind w:left="1572" w:hanging="864"/>
      </w:pPr>
    </w:lvl>
    <w:lvl w:ilvl="4">
      <w:start w:val="1"/>
      <w:numFmt w:val="decimal"/>
      <w:pStyle w:val="Nadpis5"/>
      <w:lvlText w:val="%1.%2.%3.%4.%5"/>
      <w:lvlJc w:val="left"/>
      <w:pPr>
        <w:ind w:left="1716" w:hanging="1008"/>
      </w:pPr>
    </w:lvl>
    <w:lvl w:ilvl="5">
      <w:start w:val="1"/>
      <w:numFmt w:val="decimal"/>
      <w:pStyle w:val="Nadpis6"/>
      <w:lvlText w:val="%1.%2.%3.%4.%5.%6"/>
      <w:lvlJc w:val="left"/>
      <w:pPr>
        <w:ind w:left="1860" w:hanging="1152"/>
      </w:pPr>
    </w:lvl>
    <w:lvl w:ilvl="6">
      <w:start w:val="1"/>
      <w:numFmt w:val="decimal"/>
      <w:pStyle w:val="Nadpis7"/>
      <w:lvlText w:val="%1.%2.%3.%4.%5.%6.%7"/>
      <w:lvlJc w:val="left"/>
      <w:pPr>
        <w:ind w:left="2004" w:hanging="1296"/>
      </w:pPr>
    </w:lvl>
    <w:lvl w:ilvl="7">
      <w:start w:val="1"/>
      <w:numFmt w:val="decimal"/>
      <w:pStyle w:val="Nadpis8"/>
      <w:lvlText w:val="%1.%2.%3.%4.%5.%6.%7.%8"/>
      <w:lvlJc w:val="left"/>
      <w:pPr>
        <w:ind w:left="2148" w:hanging="1440"/>
      </w:pPr>
    </w:lvl>
    <w:lvl w:ilvl="8">
      <w:start w:val="1"/>
      <w:numFmt w:val="decimal"/>
      <w:pStyle w:val="Nadpis9"/>
      <w:lvlText w:val="%1.%2.%3.%4.%5.%6.%7.%8.%9"/>
      <w:lvlJc w:val="left"/>
      <w:pPr>
        <w:ind w:left="2292" w:hanging="1584"/>
      </w:pPr>
    </w:lvl>
  </w:abstractNum>
  <w:abstractNum w:abstractNumId="1" w15:restartNumberingAfterBreak="0">
    <w:nsid w:val="186A505D"/>
    <w:multiLevelType w:val="hybridMultilevel"/>
    <w:tmpl w:val="A9A2364A"/>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2E320367"/>
    <w:multiLevelType w:val="hybridMultilevel"/>
    <w:tmpl w:val="CA54A4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FF75E01"/>
    <w:multiLevelType w:val="multilevel"/>
    <w:tmpl w:val="21AC45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7D9A4806"/>
    <w:multiLevelType w:val="hybridMultilevel"/>
    <w:tmpl w:val="7632EA0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894239993">
    <w:abstractNumId w:val="3"/>
  </w:num>
  <w:num w:numId="2" w16cid:durableId="1565993928">
    <w:abstractNumId w:val="3"/>
    <w:lvlOverride w:ilvl="0">
      <w:startOverride w:val="2"/>
    </w:lvlOverride>
    <w:lvlOverride w:ilvl="1">
      <w:startOverride w:val="1"/>
    </w:lvlOverride>
    <w:lvlOverride w:ilvl="2">
      <w:startOverride w:val="2"/>
    </w:lvlOverride>
  </w:num>
  <w:num w:numId="3" w16cid:durableId="1235816227">
    <w:abstractNumId w:val="4"/>
  </w:num>
  <w:num w:numId="4" w16cid:durableId="1555116610">
    <w:abstractNumId w:val="2"/>
  </w:num>
  <w:num w:numId="5" w16cid:durableId="10645976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0227334">
    <w:abstractNumId w:val="0"/>
  </w:num>
  <w:num w:numId="7" w16cid:durableId="191960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AE3"/>
    <w:rsid w:val="0001195D"/>
    <w:rsid w:val="00017582"/>
    <w:rsid w:val="000966AC"/>
    <w:rsid w:val="00111E59"/>
    <w:rsid w:val="0013004A"/>
    <w:rsid w:val="00153B5A"/>
    <w:rsid w:val="00154C3B"/>
    <w:rsid w:val="001706B6"/>
    <w:rsid w:val="001829BA"/>
    <w:rsid w:val="00216440"/>
    <w:rsid w:val="00224115"/>
    <w:rsid w:val="00240A78"/>
    <w:rsid w:val="00273550"/>
    <w:rsid w:val="002805EC"/>
    <w:rsid w:val="0032128A"/>
    <w:rsid w:val="00341579"/>
    <w:rsid w:val="00353B8A"/>
    <w:rsid w:val="003569FB"/>
    <w:rsid w:val="00382180"/>
    <w:rsid w:val="003F69B3"/>
    <w:rsid w:val="0041536C"/>
    <w:rsid w:val="00433940"/>
    <w:rsid w:val="0046789D"/>
    <w:rsid w:val="00480433"/>
    <w:rsid w:val="004A1C67"/>
    <w:rsid w:val="004C21C2"/>
    <w:rsid w:val="004F3088"/>
    <w:rsid w:val="00594C2D"/>
    <w:rsid w:val="005C62DA"/>
    <w:rsid w:val="00612DB4"/>
    <w:rsid w:val="00681A39"/>
    <w:rsid w:val="006A2CAD"/>
    <w:rsid w:val="006F7070"/>
    <w:rsid w:val="007635FA"/>
    <w:rsid w:val="007C7047"/>
    <w:rsid w:val="00800C9D"/>
    <w:rsid w:val="00814F51"/>
    <w:rsid w:val="0083285D"/>
    <w:rsid w:val="0084421F"/>
    <w:rsid w:val="008664E3"/>
    <w:rsid w:val="00892C8B"/>
    <w:rsid w:val="008B0A13"/>
    <w:rsid w:val="008B3CBA"/>
    <w:rsid w:val="008B699F"/>
    <w:rsid w:val="008C4171"/>
    <w:rsid w:val="008E2C88"/>
    <w:rsid w:val="00913E20"/>
    <w:rsid w:val="0095692D"/>
    <w:rsid w:val="009D522D"/>
    <w:rsid w:val="009D7A6F"/>
    <w:rsid w:val="00A17E54"/>
    <w:rsid w:val="00A36993"/>
    <w:rsid w:val="00A6675D"/>
    <w:rsid w:val="00A71201"/>
    <w:rsid w:val="00A75861"/>
    <w:rsid w:val="00A76CB5"/>
    <w:rsid w:val="00AA058F"/>
    <w:rsid w:val="00AB1822"/>
    <w:rsid w:val="00AF08CD"/>
    <w:rsid w:val="00B028E1"/>
    <w:rsid w:val="00B07BAA"/>
    <w:rsid w:val="00B34470"/>
    <w:rsid w:val="00B96AE3"/>
    <w:rsid w:val="00BA4BF6"/>
    <w:rsid w:val="00BB22DE"/>
    <w:rsid w:val="00BF0799"/>
    <w:rsid w:val="00C22698"/>
    <w:rsid w:val="00C24184"/>
    <w:rsid w:val="00C47181"/>
    <w:rsid w:val="00C55586"/>
    <w:rsid w:val="00CA3B3A"/>
    <w:rsid w:val="00CB2925"/>
    <w:rsid w:val="00CD161A"/>
    <w:rsid w:val="00CD3F19"/>
    <w:rsid w:val="00CF1BA4"/>
    <w:rsid w:val="00D3796E"/>
    <w:rsid w:val="00D53FDE"/>
    <w:rsid w:val="00DA38BE"/>
    <w:rsid w:val="00DE7B4C"/>
    <w:rsid w:val="00DF38AC"/>
    <w:rsid w:val="00DF5E81"/>
    <w:rsid w:val="00E27B79"/>
    <w:rsid w:val="00E307F7"/>
    <w:rsid w:val="00E41915"/>
    <w:rsid w:val="00E76384"/>
    <w:rsid w:val="00EE46F3"/>
    <w:rsid w:val="00F46A10"/>
    <w:rsid w:val="00F719EC"/>
    <w:rsid w:val="00F83915"/>
    <w:rsid w:val="00FA5017"/>
    <w:rsid w:val="00FD1E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AED61"/>
  <w15:chartTrackingRefBased/>
  <w15:docId w15:val="{E9E55EB4-894B-8B40-BD5F-DD920482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913E20"/>
  </w:style>
  <w:style w:type="paragraph" w:styleId="Nadpis1">
    <w:name w:val="heading 1"/>
    <w:basedOn w:val="Normln"/>
    <w:next w:val="Normln"/>
    <w:link w:val="Nadpis1Char"/>
    <w:uiPriority w:val="9"/>
    <w:qFormat/>
    <w:rsid w:val="00913E20"/>
    <w:pPr>
      <w:keepNext/>
      <w:keepLines/>
      <w:numPr>
        <w:numId w:val="6"/>
      </w:numPr>
      <w:spacing w:before="240" w:line="360" w:lineRule="auto"/>
      <w:jc w:val="both"/>
      <w:outlineLvl w:val="0"/>
    </w:pPr>
    <w:rPr>
      <w:rFonts w:ascii="Times New Roman" w:eastAsiaTheme="majorEastAsia" w:hAnsi="Times New Roman" w:cstheme="majorBidi"/>
      <w:b/>
      <w:sz w:val="32"/>
      <w:szCs w:val="32"/>
    </w:rPr>
  </w:style>
  <w:style w:type="paragraph" w:styleId="Nadpis2">
    <w:name w:val="heading 2"/>
    <w:basedOn w:val="Normln"/>
    <w:next w:val="Normln"/>
    <w:link w:val="Nadpis2Char"/>
    <w:uiPriority w:val="9"/>
    <w:unhideWhenUsed/>
    <w:qFormat/>
    <w:rsid w:val="00913E20"/>
    <w:pPr>
      <w:keepNext/>
      <w:keepLines/>
      <w:numPr>
        <w:ilvl w:val="1"/>
        <w:numId w:val="6"/>
      </w:numPr>
      <w:spacing w:before="40" w:line="360" w:lineRule="auto"/>
      <w:jc w:val="both"/>
      <w:outlineLvl w:val="1"/>
    </w:pPr>
    <w:rPr>
      <w:rFonts w:ascii="Times New Roman" w:eastAsiaTheme="majorEastAsia" w:hAnsi="Times New Roman" w:cstheme="majorBidi"/>
      <w:b/>
      <w:sz w:val="26"/>
      <w:szCs w:val="26"/>
    </w:rPr>
  </w:style>
  <w:style w:type="paragraph" w:styleId="Nadpis3">
    <w:name w:val="heading 3"/>
    <w:basedOn w:val="Normln"/>
    <w:next w:val="Normln"/>
    <w:link w:val="Nadpis3Char"/>
    <w:autoRedefine/>
    <w:uiPriority w:val="9"/>
    <w:unhideWhenUsed/>
    <w:qFormat/>
    <w:rsid w:val="001706B6"/>
    <w:pPr>
      <w:spacing w:before="240" w:after="160" w:line="360" w:lineRule="auto"/>
      <w:ind w:firstLine="709"/>
      <w:jc w:val="both"/>
      <w:outlineLvl w:val="2"/>
    </w:pPr>
    <w:rPr>
      <w:rFonts w:ascii="Times New Roman" w:eastAsiaTheme="majorEastAsia" w:hAnsi="Times New Roman" w:cs="Times New Roman"/>
      <w:b/>
    </w:rPr>
  </w:style>
  <w:style w:type="paragraph" w:styleId="Nadpis4">
    <w:name w:val="heading 4"/>
    <w:basedOn w:val="Normln"/>
    <w:next w:val="Normln"/>
    <w:link w:val="Nadpis4Char"/>
    <w:uiPriority w:val="9"/>
    <w:unhideWhenUsed/>
    <w:qFormat/>
    <w:rsid w:val="0001195D"/>
    <w:pPr>
      <w:numPr>
        <w:ilvl w:val="3"/>
        <w:numId w:val="6"/>
      </w:numPr>
      <w:spacing w:line="360" w:lineRule="auto"/>
      <w:jc w:val="both"/>
      <w:outlineLvl w:val="3"/>
    </w:pPr>
    <w:rPr>
      <w:rFonts w:ascii="Times New Roman" w:hAnsi="Times New Roman" w:cs="Times New Roman"/>
      <w:b/>
      <w:bCs/>
    </w:rPr>
  </w:style>
  <w:style w:type="paragraph" w:styleId="Nadpis5">
    <w:name w:val="heading 5"/>
    <w:basedOn w:val="Normln"/>
    <w:next w:val="Normln"/>
    <w:link w:val="Nadpis5Char"/>
    <w:uiPriority w:val="9"/>
    <w:semiHidden/>
    <w:unhideWhenUsed/>
    <w:qFormat/>
    <w:rsid w:val="00913E20"/>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913E20"/>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913E20"/>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913E20"/>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13E20"/>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3E20"/>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913E20"/>
    <w:rPr>
      <w:rFonts w:ascii="Times New Roman" w:eastAsiaTheme="majorEastAsia" w:hAnsi="Times New Roman" w:cstheme="majorBidi"/>
      <w:b/>
      <w:sz w:val="26"/>
      <w:szCs w:val="26"/>
    </w:rPr>
  </w:style>
  <w:style w:type="character" w:customStyle="1" w:styleId="Nadpis3Char">
    <w:name w:val="Nadpis 3 Char"/>
    <w:basedOn w:val="Standardnpsmoodstavce"/>
    <w:link w:val="Nadpis3"/>
    <w:uiPriority w:val="9"/>
    <w:rsid w:val="001706B6"/>
    <w:rPr>
      <w:rFonts w:ascii="Times New Roman" w:eastAsiaTheme="majorEastAsia" w:hAnsi="Times New Roman" w:cs="Times New Roman"/>
      <w:b/>
    </w:rPr>
  </w:style>
  <w:style w:type="character" w:customStyle="1" w:styleId="Nadpis4Char">
    <w:name w:val="Nadpis 4 Char"/>
    <w:basedOn w:val="Standardnpsmoodstavce"/>
    <w:link w:val="Nadpis4"/>
    <w:uiPriority w:val="9"/>
    <w:rsid w:val="0001195D"/>
    <w:rPr>
      <w:rFonts w:ascii="Times New Roman" w:hAnsi="Times New Roman" w:cs="Times New Roman"/>
      <w:b/>
      <w:bCs/>
    </w:rPr>
  </w:style>
  <w:style w:type="character" w:customStyle="1" w:styleId="Nadpis5Char">
    <w:name w:val="Nadpis 5 Char"/>
    <w:basedOn w:val="Standardnpsmoodstavce"/>
    <w:link w:val="Nadpis5"/>
    <w:uiPriority w:val="9"/>
    <w:semiHidden/>
    <w:rsid w:val="00913E20"/>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913E20"/>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913E20"/>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913E2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13E20"/>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uiPriority w:val="34"/>
    <w:qFormat/>
    <w:rsid w:val="00913E20"/>
    <w:pPr>
      <w:ind w:left="720"/>
      <w:contextualSpacing/>
    </w:pPr>
  </w:style>
  <w:style w:type="paragraph" w:styleId="Textpoznpodarou">
    <w:name w:val="footnote text"/>
    <w:basedOn w:val="Normln"/>
    <w:link w:val="TextpoznpodarouChar"/>
    <w:uiPriority w:val="99"/>
    <w:unhideWhenUsed/>
    <w:rsid w:val="00913E20"/>
    <w:rPr>
      <w:sz w:val="20"/>
      <w:szCs w:val="20"/>
    </w:rPr>
  </w:style>
  <w:style w:type="character" w:customStyle="1" w:styleId="TextpoznpodarouChar">
    <w:name w:val="Text pozn. pod čarou Char"/>
    <w:basedOn w:val="Standardnpsmoodstavce"/>
    <w:link w:val="Textpoznpodarou"/>
    <w:uiPriority w:val="99"/>
    <w:rsid w:val="00913E20"/>
    <w:rPr>
      <w:sz w:val="20"/>
      <w:szCs w:val="20"/>
    </w:rPr>
  </w:style>
  <w:style w:type="character" w:styleId="Znakapoznpodarou">
    <w:name w:val="footnote reference"/>
    <w:basedOn w:val="Standardnpsmoodstavce"/>
    <w:uiPriority w:val="99"/>
    <w:unhideWhenUsed/>
    <w:rsid w:val="00913E20"/>
    <w:rPr>
      <w:vertAlign w:val="superscript"/>
    </w:rPr>
  </w:style>
  <w:style w:type="table" w:styleId="Mkatabulky">
    <w:name w:val="Table Grid"/>
    <w:basedOn w:val="Normlntabulka"/>
    <w:uiPriority w:val="39"/>
    <w:rsid w:val="00913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13004A"/>
    <w:pPr>
      <w:numPr>
        <w:numId w:val="0"/>
      </w:numPr>
      <w:spacing w:before="480" w:line="276" w:lineRule="auto"/>
      <w:jc w:val="left"/>
      <w:outlineLvl w:val="9"/>
    </w:pPr>
    <w:rPr>
      <w:rFonts w:asciiTheme="majorHAnsi" w:hAnsiTheme="majorHAnsi"/>
      <w:bCs/>
      <w:color w:val="2F5496" w:themeColor="accent1" w:themeShade="BF"/>
      <w:sz w:val="28"/>
      <w:szCs w:val="28"/>
      <w:lang w:eastAsia="cs-CZ"/>
    </w:rPr>
  </w:style>
  <w:style w:type="paragraph" w:styleId="Obsah1">
    <w:name w:val="toc 1"/>
    <w:basedOn w:val="Normln"/>
    <w:next w:val="Normln"/>
    <w:autoRedefine/>
    <w:uiPriority w:val="39"/>
    <w:unhideWhenUsed/>
    <w:rsid w:val="0013004A"/>
    <w:pPr>
      <w:spacing w:before="120" w:after="120"/>
    </w:pPr>
    <w:rPr>
      <w:rFonts w:cstheme="minorHAnsi"/>
      <w:b/>
      <w:bCs/>
      <w:caps/>
      <w:sz w:val="20"/>
      <w:szCs w:val="20"/>
    </w:rPr>
  </w:style>
  <w:style w:type="paragraph" w:styleId="Obsah2">
    <w:name w:val="toc 2"/>
    <w:basedOn w:val="Normln"/>
    <w:next w:val="Normln"/>
    <w:autoRedefine/>
    <w:uiPriority w:val="39"/>
    <w:unhideWhenUsed/>
    <w:rsid w:val="0013004A"/>
    <w:pPr>
      <w:ind w:left="240"/>
    </w:pPr>
    <w:rPr>
      <w:rFonts w:cstheme="minorHAnsi"/>
      <w:smallCaps/>
      <w:sz w:val="20"/>
      <w:szCs w:val="20"/>
    </w:rPr>
  </w:style>
  <w:style w:type="paragraph" w:styleId="Obsah3">
    <w:name w:val="toc 3"/>
    <w:basedOn w:val="Normln"/>
    <w:next w:val="Normln"/>
    <w:autoRedefine/>
    <w:uiPriority w:val="39"/>
    <w:unhideWhenUsed/>
    <w:rsid w:val="0013004A"/>
    <w:pPr>
      <w:ind w:left="480"/>
    </w:pPr>
    <w:rPr>
      <w:rFonts w:cstheme="minorHAnsi"/>
      <w:i/>
      <w:iCs/>
      <w:sz w:val="20"/>
      <w:szCs w:val="20"/>
    </w:rPr>
  </w:style>
  <w:style w:type="character" w:styleId="Hypertextovodkaz">
    <w:name w:val="Hyperlink"/>
    <w:basedOn w:val="Standardnpsmoodstavce"/>
    <w:uiPriority w:val="99"/>
    <w:unhideWhenUsed/>
    <w:rsid w:val="0013004A"/>
    <w:rPr>
      <w:color w:val="0563C1" w:themeColor="hyperlink"/>
      <w:u w:val="single"/>
    </w:rPr>
  </w:style>
  <w:style w:type="paragraph" w:styleId="Obsah4">
    <w:name w:val="toc 4"/>
    <w:basedOn w:val="Normln"/>
    <w:next w:val="Normln"/>
    <w:autoRedefine/>
    <w:uiPriority w:val="39"/>
    <w:semiHidden/>
    <w:unhideWhenUsed/>
    <w:rsid w:val="0013004A"/>
    <w:pPr>
      <w:ind w:left="720"/>
    </w:pPr>
    <w:rPr>
      <w:rFonts w:cstheme="minorHAnsi"/>
      <w:sz w:val="18"/>
      <w:szCs w:val="18"/>
    </w:rPr>
  </w:style>
  <w:style w:type="paragraph" w:styleId="Obsah5">
    <w:name w:val="toc 5"/>
    <w:basedOn w:val="Normln"/>
    <w:next w:val="Normln"/>
    <w:autoRedefine/>
    <w:uiPriority w:val="39"/>
    <w:semiHidden/>
    <w:unhideWhenUsed/>
    <w:rsid w:val="0013004A"/>
    <w:pPr>
      <w:ind w:left="960"/>
    </w:pPr>
    <w:rPr>
      <w:rFonts w:cstheme="minorHAnsi"/>
      <w:sz w:val="18"/>
      <w:szCs w:val="18"/>
    </w:rPr>
  </w:style>
  <w:style w:type="paragraph" w:styleId="Obsah6">
    <w:name w:val="toc 6"/>
    <w:basedOn w:val="Normln"/>
    <w:next w:val="Normln"/>
    <w:autoRedefine/>
    <w:uiPriority w:val="39"/>
    <w:semiHidden/>
    <w:unhideWhenUsed/>
    <w:rsid w:val="0013004A"/>
    <w:pPr>
      <w:ind w:left="1200"/>
    </w:pPr>
    <w:rPr>
      <w:rFonts w:cstheme="minorHAnsi"/>
      <w:sz w:val="18"/>
      <w:szCs w:val="18"/>
    </w:rPr>
  </w:style>
  <w:style w:type="paragraph" w:styleId="Obsah7">
    <w:name w:val="toc 7"/>
    <w:basedOn w:val="Normln"/>
    <w:next w:val="Normln"/>
    <w:autoRedefine/>
    <w:uiPriority w:val="39"/>
    <w:semiHidden/>
    <w:unhideWhenUsed/>
    <w:rsid w:val="0013004A"/>
    <w:pPr>
      <w:ind w:left="1440"/>
    </w:pPr>
    <w:rPr>
      <w:rFonts w:cstheme="minorHAnsi"/>
      <w:sz w:val="18"/>
      <w:szCs w:val="18"/>
    </w:rPr>
  </w:style>
  <w:style w:type="paragraph" w:styleId="Obsah8">
    <w:name w:val="toc 8"/>
    <w:basedOn w:val="Normln"/>
    <w:next w:val="Normln"/>
    <w:autoRedefine/>
    <w:uiPriority w:val="39"/>
    <w:semiHidden/>
    <w:unhideWhenUsed/>
    <w:rsid w:val="0013004A"/>
    <w:pPr>
      <w:ind w:left="1680"/>
    </w:pPr>
    <w:rPr>
      <w:rFonts w:cstheme="minorHAnsi"/>
      <w:sz w:val="18"/>
      <w:szCs w:val="18"/>
    </w:rPr>
  </w:style>
  <w:style w:type="paragraph" w:styleId="Obsah9">
    <w:name w:val="toc 9"/>
    <w:basedOn w:val="Normln"/>
    <w:next w:val="Normln"/>
    <w:autoRedefine/>
    <w:uiPriority w:val="39"/>
    <w:semiHidden/>
    <w:unhideWhenUsed/>
    <w:rsid w:val="0013004A"/>
    <w:pPr>
      <w:ind w:left="1920"/>
    </w:pPr>
    <w:rPr>
      <w:rFonts w:cstheme="minorHAnsi"/>
      <w:sz w:val="18"/>
      <w:szCs w:val="18"/>
    </w:rPr>
  </w:style>
  <w:style w:type="character" w:customStyle="1" w:styleId="Nevyeenzmnka1">
    <w:name w:val="Nevyřešená zmínka1"/>
    <w:basedOn w:val="Standardnpsmoodstavce"/>
    <w:uiPriority w:val="99"/>
    <w:semiHidden/>
    <w:unhideWhenUsed/>
    <w:rsid w:val="0013004A"/>
    <w:rPr>
      <w:color w:val="605E5C"/>
      <w:shd w:val="clear" w:color="auto" w:fill="E1DFDD"/>
    </w:rPr>
  </w:style>
  <w:style w:type="paragraph" w:styleId="Zpat">
    <w:name w:val="footer"/>
    <w:basedOn w:val="Normln"/>
    <w:link w:val="ZpatChar"/>
    <w:uiPriority w:val="99"/>
    <w:unhideWhenUsed/>
    <w:rsid w:val="0084421F"/>
    <w:pPr>
      <w:tabs>
        <w:tab w:val="center" w:pos="4536"/>
        <w:tab w:val="right" w:pos="9072"/>
      </w:tabs>
    </w:pPr>
  </w:style>
  <w:style w:type="character" w:customStyle="1" w:styleId="ZpatChar">
    <w:name w:val="Zápatí Char"/>
    <w:basedOn w:val="Standardnpsmoodstavce"/>
    <w:link w:val="Zpat"/>
    <w:uiPriority w:val="99"/>
    <w:rsid w:val="0084421F"/>
  </w:style>
  <w:style w:type="character" w:styleId="slostrnky">
    <w:name w:val="page number"/>
    <w:basedOn w:val="Standardnpsmoodstavce"/>
    <w:uiPriority w:val="99"/>
    <w:semiHidden/>
    <w:unhideWhenUsed/>
    <w:rsid w:val="0084421F"/>
  </w:style>
  <w:style w:type="paragraph" w:styleId="Zhlav">
    <w:name w:val="header"/>
    <w:basedOn w:val="Normln"/>
    <w:link w:val="ZhlavChar"/>
    <w:uiPriority w:val="99"/>
    <w:unhideWhenUsed/>
    <w:rsid w:val="0084421F"/>
    <w:pPr>
      <w:tabs>
        <w:tab w:val="center" w:pos="4536"/>
        <w:tab w:val="right" w:pos="9072"/>
      </w:tabs>
    </w:pPr>
  </w:style>
  <w:style w:type="character" w:customStyle="1" w:styleId="ZhlavChar">
    <w:name w:val="Záhlaví Char"/>
    <w:basedOn w:val="Standardnpsmoodstavce"/>
    <w:link w:val="Zhlav"/>
    <w:uiPriority w:val="99"/>
    <w:rsid w:val="0084421F"/>
  </w:style>
  <w:style w:type="character" w:styleId="slodku">
    <w:name w:val="line number"/>
    <w:basedOn w:val="Standardnpsmoodstavce"/>
    <w:uiPriority w:val="99"/>
    <w:semiHidden/>
    <w:unhideWhenUsed/>
    <w:rsid w:val="00FD1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britannica.com/place/Philippines" TargetMode="External"/><Relationship Id="rId26" Type="http://schemas.openxmlformats.org/officeDocument/2006/relationships/hyperlink" Target="https://www.apec.org" TargetMode="External"/><Relationship Id="rId39" Type="http://schemas.openxmlformats.org/officeDocument/2006/relationships/hyperlink" Target="https://psa.gov.ph" TargetMode="External"/><Relationship Id="rId21" Type="http://schemas.openxmlformats.org/officeDocument/2006/relationships/hyperlink" Target="https://www.unglobalpulse.org/project/economic-crisis-tourism-decline-and-its-impact-on-the-poor-2011/" TargetMode="External"/><Relationship Id="rId34" Type="http://schemas.openxmlformats.org/officeDocument/2006/relationships/hyperlink" Target="https://www.macrotrends.net" TargetMode="External"/><Relationship Id="rId42" Type="http://schemas.openxmlformats.org/officeDocument/2006/relationships/hyperlink" Target="https://sdgs.un.org/publications/agenda21"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earch.ebscohost.com/login.aspx?direct=true&amp;AuthType=ip,shib&amp;db=nlebk&amp;AN=2381171&amp;authtype=shib&amp;lang=cs&amp;site=eds-live&amp;scope=site&amp;authtype=shib&amp;custid=s7108593" TargetMode="External"/><Relationship Id="rId29" Type="http://schemas.openxmlformats.org/officeDocument/2006/relationships/hyperlink" Target="https://www.countryreport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investopedia.com/ask/answers/033015/what-difference-between-disposable-income-and-discretionary-income.asp" TargetMode="External"/><Relationship Id="rId32" Type="http://schemas.openxmlformats.org/officeDocument/2006/relationships/hyperlink" Target="https://www.dole.gov.ph/tupad-contents/" TargetMode="External"/><Relationship Id="rId37" Type="http://schemas.openxmlformats.org/officeDocument/2006/relationships/hyperlink" Target="https://www.oecd.org" TargetMode="External"/><Relationship Id="rId40" Type="http://schemas.openxmlformats.org/officeDocument/2006/relationships/hyperlink" Target="https://professorjafari.com/en/introducing-professor-jafari/"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telegraph.co.uk/travel/destinations/asia/philippines/articles/boracay-closure-when-will-island-reopen/" TargetMode="External"/><Relationship Id="rId28" Type="http://schemas.openxmlformats.org/officeDocument/2006/relationships/hyperlink" Target="https://caap.gov.ph" TargetMode="External"/><Relationship Id="rId36" Type="http://schemas.openxmlformats.org/officeDocument/2006/relationships/hyperlink" Target="https://coralreef.noaa.gov/welcome.html" TargetMode="External"/><Relationship Id="rId10" Type="http://schemas.openxmlformats.org/officeDocument/2006/relationships/header" Target="header1.xml"/><Relationship Id="rId19" Type="http://schemas.openxmlformats.org/officeDocument/2006/relationships/hyperlink" Target="https://www.philstar.com/headlines/2018/04/01/1801659/partial-closure-boracay-island-pushed-anew" TargetMode="External"/><Relationship Id="rId31" Type="http://schemas.openxmlformats.org/officeDocument/2006/relationships/hyperlink" Target="https://www.denr.gov.ph" TargetMode="External"/><Relationship Id="rId44" Type="http://schemas.openxmlformats.org/officeDocument/2006/relationships/hyperlink" Target="https://valuta.exchange/c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www.investopedia.com/terms/t/trickledowntheory.asp" TargetMode="External"/><Relationship Id="rId27" Type="http://schemas.openxmlformats.org/officeDocument/2006/relationships/hyperlink" Target="https://asean.org" TargetMode="External"/><Relationship Id="rId30" Type="http://schemas.openxmlformats.org/officeDocument/2006/relationships/hyperlink" Target="https://www.europarl.europa.eu/portal/en" TargetMode="External"/><Relationship Id="rId35" Type="http://schemas.openxmlformats.org/officeDocument/2006/relationships/hyperlink" Target="https://www.nationalgeographic.com" TargetMode="External"/><Relationship Id="rId43" Type="http://schemas.openxmlformats.org/officeDocument/2006/relationships/hyperlink" Target="https://www.unwto.org"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oecd.org/cfe/tourism/2018-Tourism-Trends-Policies-Highlights-ENG.pdf" TargetMode="External"/><Relationship Id="rId25" Type="http://schemas.openxmlformats.org/officeDocument/2006/relationships/hyperlink" Target="https://www.cntraveler.com/story/boracays-big-tourism-problem" TargetMode="External"/><Relationship Id="rId33" Type="http://schemas.openxmlformats.org/officeDocument/2006/relationships/hyperlink" Target="https://www.globaldata.com" TargetMode="External"/><Relationship Id="rId38" Type="http://schemas.openxmlformats.org/officeDocument/2006/relationships/hyperlink" Target="https://www.pata.org" TargetMode="External"/><Relationship Id="rId46" Type="http://schemas.openxmlformats.org/officeDocument/2006/relationships/footer" Target="footer5.xml"/><Relationship Id="rId20" Type="http://schemas.openxmlformats.org/officeDocument/2006/relationships/hyperlink" Target="https://nhglobalpartners.com/four-asian-tigers-economy/" TargetMode="External"/><Relationship Id="rId41" Type="http://schemas.openxmlformats.org/officeDocument/2006/relationships/hyperlink" Target="https://sdgs.un.org/goals"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6EEF5-EF11-384D-A81E-226252E99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58</Pages>
  <Words>13321</Words>
  <Characters>83663</Characters>
  <Application>Microsoft Office Word</Application>
  <DocSecurity>0</DocSecurity>
  <Lines>1467</Lines>
  <Paragraphs>423</Paragraphs>
  <ScaleCrop>false</ScaleCrop>
  <HeadingPairs>
    <vt:vector size="2" baseType="variant">
      <vt:variant>
        <vt:lpstr>Oslovení</vt:lpstr>
      </vt:variant>
      <vt:variant>
        <vt:i4>1</vt:i4>
      </vt:variant>
    </vt:vector>
  </HeadingPairs>
  <TitlesOfParts>
    <vt:vector size="1" baseType="lpstr">
      <vt:lpstr/>
    </vt:vector>
  </TitlesOfParts>
  <Company/>
  <LinksUpToDate>false</LinksUpToDate>
  <CharactersWithSpaces>96561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Muchova Natalie</dc:creator>
  <cp:keywords/>
  <dc:description/>
  <cp:lastModifiedBy>Muchova Natalie</cp:lastModifiedBy>
  <cp:revision>68</cp:revision>
  <dcterms:created xsi:type="dcterms:W3CDTF">2023-03-25T08:54:00Z</dcterms:created>
  <dcterms:modified xsi:type="dcterms:W3CDTF">2023-04-12T15:32:00Z</dcterms:modified>
</cp:coreProperties>
</file>