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025B" w:rsidRDefault="000C025B" w:rsidP="00761CAE">
      <w:pPr>
        <w:jc w:val="center"/>
        <w:rPr>
          <w:rFonts w:cs="Calibri"/>
        </w:rPr>
      </w:pPr>
    </w:p>
    <w:p w:rsidR="00D601E5" w:rsidRPr="00751BD2" w:rsidRDefault="00D601E5" w:rsidP="00751BD2">
      <w:pPr>
        <w:spacing w:line="276" w:lineRule="auto"/>
        <w:jc w:val="center"/>
        <w:rPr>
          <w:rFonts w:ascii="Times New Roman" w:hAnsi="Times New Roman"/>
          <w:sz w:val="24"/>
          <w:szCs w:val="24"/>
        </w:rPr>
      </w:pPr>
      <w:r w:rsidRPr="00751BD2">
        <w:rPr>
          <w:rFonts w:ascii="Times New Roman" w:hAnsi="Times New Roman"/>
          <w:sz w:val="24"/>
          <w:szCs w:val="24"/>
        </w:rPr>
        <w:t>VYSOKÁ ŠKOLA OBCHODNÍ A HOTELOVÁ</w:t>
      </w: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r w:rsidRPr="00751BD2">
        <w:rPr>
          <w:rFonts w:ascii="Times New Roman" w:hAnsi="Times New Roman"/>
          <w:sz w:val="24"/>
          <w:szCs w:val="24"/>
        </w:rPr>
        <w:t>Studijní obor: Gastronomie, hotelnictví a cestovní ruch</w:t>
      </w: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r w:rsidRPr="00751BD2">
        <w:rPr>
          <w:rFonts w:ascii="Times New Roman" w:hAnsi="Times New Roman"/>
          <w:sz w:val="24"/>
          <w:szCs w:val="24"/>
        </w:rPr>
        <w:t>Lucie MORÁVKOVÁ</w:t>
      </w: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2B7E67" w:rsidRDefault="00D601E5" w:rsidP="00751BD2">
      <w:pPr>
        <w:spacing w:line="276" w:lineRule="auto"/>
        <w:jc w:val="center"/>
        <w:rPr>
          <w:rFonts w:ascii="Times New Roman" w:hAnsi="Times New Roman"/>
          <w:sz w:val="28"/>
          <w:szCs w:val="24"/>
        </w:rPr>
      </w:pPr>
    </w:p>
    <w:p w:rsidR="00D601E5" w:rsidRPr="002B7E67" w:rsidRDefault="00D601E5" w:rsidP="00751BD2">
      <w:pPr>
        <w:spacing w:line="276" w:lineRule="auto"/>
        <w:jc w:val="center"/>
        <w:rPr>
          <w:rFonts w:ascii="Times New Roman" w:hAnsi="Times New Roman"/>
          <w:sz w:val="24"/>
          <w:szCs w:val="24"/>
        </w:rPr>
      </w:pPr>
      <w:r w:rsidRPr="002B7E67">
        <w:rPr>
          <w:rFonts w:ascii="Times New Roman" w:hAnsi="Times New Roman"/>
          <w:sz w:val="24"/>
          <w:szCs w:val="24"/>
        </w:rPr>
        <w:t xml:space="preserve">ANALÝZA MARKETINGOVÉHO MIXU VE VYBRANÉM HOTELU </w:t>
      </w:r>
    </w:p>
    <w:p w:rsidR="00D601E5" w:rsidRPr="0072100D" w:rsidRDefault="002B7E67" w:rsidP="00751BD2">
      <w:pPr>
        <w:spacing w:line="276" w:lineRule="auto"/>
        <w:jc w:val="center"/>
        <w:rPr>
          <w:rFonts w:ascii="Times New Roman" w:hAnsi="Times New Roman"/>
          <w:color w:val="FF0000"/>
          <w:sz w:val="24"/>
          <w:szCs w:val="24"/>
        </w:rPr>
      </w:pPr>
      <w:r>
        <w:rPr>
          <w:rFonts w:ascii="Times New Roman" w:hAnsi="Times New Roman"/>
          <w:sz w:val="24"/>
          <w:szCs w:val="24"/>
        </w:rPr>
        <w:t>ANALYSES OF THE MARKETING MIX IN SELECTED HOTEL</w:t>
      </w: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r w:rsidRPr="00751BD2">
        <w:rPr>
          <w:rFonts w:ascii="Times New Roman" w:hAnsi="Times New Roman"/>
          <w:sz w:val="24"/>
          <w:szCs w:val="24"/>
        </w:rPr>
        <w:t>BAKALÁŘSKÁ PRÁCE</w:t>
      </w: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r w:rsidRPr="00751BD2">
        <w:rPr>
          <w:rFonts w:ascii="Times New Roman" w:hAnsi="Times New Roman"/>
          <w:sz w:val="24"/>
          <w:szCs w:val="24"/>
        </w:rPr>
        <w:t>Vedoucí bakalářské práce: prof. PhDr. Vladimír Šefčík, CSc.</w:t>
      </w: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D601E5" w:rsidRPr="00751BD2" w:rsidRDefault="00D601E5" w:rsidP="00751BD2">
      <w:pPr>
        <w:spacing w:line="276" w:lineRule="auto"/>
        <w:jc w:val="center"/>
        <w:rPr>
          <w:rFonts w:ascii="Times New Roman" w:hAnsi="Times New Roman"/>
          <w:sz w:val="24"/>
          <w:szCs w:val="24"/>
        </w:rPr>
      </w:pPr>
    </w:p>
    <w:p w:rsidR="00B57DE5" w:rsidRDefault="00D601E5" w:rsidP="00751BD2">
      <w:pPr>
        <w:spacing w:line="276" w:lineRule="auto"/>
        <w:jc w:val="center"/>
        <w:rPr>
          <w:rFonts w:ascii="Times New Roman" w:hAnsi="Times New Roman"/>
          <w:sz w:val="24"/>
          <w:szCs w:val="24"/>
        </w:rPr>
      </w:pPr>
      <w:r w:rsidRPr="00751BD2">
        <w:rPr>
          <w:rFonts w:ascii="Times New Roman" w:hAnsi="Times New Roman"/>
          <w:sz w:val="24"/>
          <w:szCs w:val="24"/>
        </w:rPr>
        <w:t>Brno, 2018</w:t>
      </w:r>
    </w:p>
    <w:p w:rsidR="00B57DE5" w:rsidRDefault="00B57DE5">
      <w:pPr>
        <w:spacing w:after="0" w:line="240" w:lineRule="auto"/>
        <w:rPr>
          <w:rFonts w:ascii="Times New Roman" w:hAnsi="Times New Roman"/>
          <w:sz w:val="24"/>
          <w:szCs w:val="24"/>
        </w:rPr>
      </w:pPr>
      <w:r>
        <w:rPr>
          <w:rFonts w:ascii="Times New Roman" w:hAnsi="Times New Roman"/>
          <w:sz w:val="24"/>
          <w:szCs w:val="24"/>
        </w:rPr>
        <w:br w:type="page"/>
      </w:r>
    </w:p>
    <w:p w:rsidR="00D601E5" w:rsidRPr="00751BD2" w:rsidRDefault="00B57DE5" w:rsidP="00751BD2">
      <w:pPr>
        <w:spacing w:line="276"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059805" cy="81724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rávková_Lucie_20170430_zadání_BP1.jpg"/>
                    <pic:cNvPicPr/>
                  </pic:nvPicPr>
                  <pic:blipFill>
                    <a:blip r:embed="rId8"/>
                    <a:stretch>
                      <a:fillRect/>
                    </a:stretch>
                  </pic:blipFill>
                  <pic:spPr>
                    <a:xfrm>
                      <a:off x="0" y="0"/>
                      <a:ext cx="6063833" cy="8177882"/>
                    </a:xfrm>
                    <a:prstGeom prst="rect">
                      <a:avLst/>
                    </a:prstGeom>
                  </pic:spPr>
                </pic:pic>
              </a:graphicData>
            </a:graphic>
          </wp:inline>
        </w:drawing>
      </w:r>
    </w:p>
    <w:p w:rsidR="00D601E5" w:rsidRDefault="00D601E5" w:rsidP="00751BD2">
      <w:pPr>
        <w:spacing w:line="276" w:lineRule="auto"/>
        <w:rPr>
          <w:rFonts w:ascii="Times New Roman" w:hAnsi="Times New Roman"/>
          <w:sz w:val="24"/>
          <w:szCs w:val="24"/>
        </w:rPr>
      </w:pPr>
      <w:r w:rsidRPr="00751BD2">
        <w:rPr>
          <w:rFonts w:ascii="Times New Roman" w:hAnsi="Times New Roman"/>
          <w:sz w:val="24"/>
          <w:szCs w:val="24"/>
        </w:rPr>
        <w:br w:type="page"/>
      </w:r>
    </w:p>
    <w:p w:rsidR="00B57DE5" w:rsidRDefault="00B57DE5">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2073AC7D" wp14:editId="10ACEB0A">
            <wp:extent cx="5759450" cy="82562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rávková_Lucie_20170430_zadání_BP2.jpg"/>
                    <pic:cNvPicPr/>
                  </pic:nvPicPr>
                  <pic:blipFill>
                    <a:blip r:embed="rId9"/>
                    <a:stretch>
                      <a:fillRect/>
                    </a:stretch>
                  </pic:blipFill>
                  <pic:spPr>
                    <a:xfrm>
                      <a:off x="0" y="0"/>
                      <a:ext cx="5759450" cy="8256270"/>
                    </a:xfrm>
                    <a:prstGeom prst="rect">
                      <a:avLst/>
                    </a:prstGeom>
                  </pic:spPr>
                </pic:pic>
              </a:graphicData>
            </a:graphic>
          </wp:inline>
        </w:drawing>
      </w:r>
    </w:p>
    <w:p w:rsidR="00B57DE5" w:rsidRDefault="00B57DE5">
      <w:pPr>
        <w:spacing w:after="0" w:line="240" w:lineRule="auto"/>
        <w:rPr>
          <w:rFonts w:ascii="Times New Roman" w:hAnsi="Times New Roman"/>
          <w:sz w:val="24"/>
          <w:szCs w:val="24"/>
        </w:rPr>
      </w:pPr>
    </w:p>
    <w:p w:rsidR="00B57DE5" w:rsidRDefault="00B57DE5" w:rsidP="00751BD2">
      <w:pPr>
        <w:spacing w:line="276" w:lineRule="auto"/>
        <w:rPr>
          <w:rFonts w:ascii="Times New Roman" w:hAnsi="Times New Roman"/>
          <w:sz w:val="24"/>
          <w:szCs w:val="24"/>
        </w:rPr>
      </w:pPr>
    </w:p>
    <w:p w:rsidR="00B57DE5" w:rsidRPr="00751BD2" w:rsidRDefault="00B57DE5" w:rsidP="00751BD2">
      <w:pPr>
        <w:spacing w:line="276" w:lineRule="auto"/>
        <w:rPr>
          <w:rFonts w:ascii="Times New Roman" w:hAnsi="Times New Roman"/>
          <w:sz w:val="24"/>
          <w:szCs w:val="24"/>
        </w:rPr>
      </w:pP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lastRenderedPageBreak/>
        <w:t>Jméno a příjm</w:t>
      </w:r>
      <w:r w:rsidR="000C025B" w:rsidRPr="00751BD2">
        <w:rPr>
          <w:rFonts w:ascii="Times New Roman" w:hAnsi="Times New Roman"/>
          <w:sz w:val="24"/>
          <w:szCs w:val="24"/>
        </w:rPr>
        <w:t>e</w:t>
      </w:r>
      <w:r w:rsidRPr="00751BD2">
        <w:rPr>
          <w:rFonts w:ascii="Times New Roman" w:hAnsi="Times New Roman"/>
          <w:sz w:val="24"/>
          <w:szCs w:val="24"/>
        </w:rPr>
        <w:t xml:space="preserve">ní autora: Lucie MORÁVKOVÁ  </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 xml:space="preserve">Název bakalářské práce: Analýza marketingového mixu ve vybraném hotelu  </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 xml:space="preserve">Název bakalářské práce v AJ: Analyses of the Marketing Mix in Selected Hotel </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Studijní obor: Gastronomie, hotelnictví a cestovní ruch</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 xml:space="preserve">Vedoucí bakalářské práce: prof. PhDr. Vladimír Šefčík, CSc.  </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Rok obhajoby: 2018</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br w:type="page"/>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lastRenderedPageBreak/>
        <w:t>ANOTACE</w:t>
      </w:r>
    </w:p>
    <w:p w:rsidR="00704EC2" w:rsidRDefault="00D601E5" w:rsidP="00912B02">
      <w:pPr>
        <w:spacing w:line="276" w:lineRule="auto"/>
        <w:rPr>
          <w:rFonts w:ascii="Times New Roman" w:hAnsi="Times New Roman"/>
          <w:sz w:val="24"/>
          <w:szCs w:val="24"/>
        </w:rPr>
      </w:pPr>
      <w:r w:rsidRPr="00751BD2">
        <w:rPr>
          <w:rFonts w:ascii="Times New Roman" w:hAnsi="Times New Roman"/>
          <w:sz w:val="24"/>
          <w:szCs w:val="24"/>
        </w:rPr>
        <w:t>Bakalářská práce se zabývá analýzou marketingového mixu Grandhotelu Brno</w:t>
      </w:r>
      <w:r w:rsidR="00704EC2">
        <w:rPr>
          <w:rFonts w:ascii="Times New Roman" w:hAnsi="Times New Roman"/>
          <w:sz w:val="24"/>
          <w:szCs w:val="24"/>
        </w:rPr>
        <w:t>****</w:t>
      </w:r>
      <w:r w:rsidRPr="00751BD2">
        <w:rPr>
          <w:rFonts w:ascii="Times New Roman" w:hAnsi="Times New Roman"/>
          <w:sz w:val="24"/>
          <w:szCs w:val="24"/>
        </w:rPr>
        <w:t xml:space="preserve"> a jejím cílem je</w:t>
      </w:r>
      <w:r w:rsidR="00704EC2">
        <w:rPr>
          <w:rFonts w:ascii="Times New Roman" w:hAnsi="Times New Roman"/>
          <w:sz w:val="24"/>
          <w:szCs w:val="24"/>
        </w:rPr>
        <w:t xml:space="preserve"> vymezit místo a úlohu marketingového mixu a charakterizovat jeho prvky a specifika pro hotelový management.</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První, teoretickou část, jsem vymezila pro historii a charakteristiku jednotlivých nástrojů marketingového mixu.</w:t>
      </w: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Ve druhé části se zaměřuji na rozbor konkrétního podniku. Zjišťuji stav a realizaci marketingového mixu Grandhotelu Brno</w:t>
      </w:r>
      <w:r w:rsidR="00C65B98" w:rsidRPr="00751BD2">
        <w:rPr>
          <w:rFonts w:ascii="Times New Roman" w:hAnsi="Times New Roman"/>
          <w:sz w:val="24"/>
          <w:szCs w:val="24"/>
        </w:rPr>
        <w:t xml:space="preserve"> a navrhnu možná zlepšení pro fungování podniku.</w:t>
      </w:r>
    </w:p>
    <w:p w:rsidR="00D601E5" w:rsidRPr="00751BD2" w:rsidRDefault="000C025B" w:rsidP="00912B02">
      <w:pPr>
        <w:spacing w:line="276" w:lineRule="auto"/>
        <w:rPr>
          <w:rFonts w:ascii="Times New Roman" w:hAnsi="Times New Roman"/>
          <w:sz w:val="24"/>
          <w:szCs w:val="24"/>
        </w:rPr>
      </w:pPr>
      <w:r w:rsidRPr="00751BD2">
        <w:rPr>
          <w:rFonts w:ascii="Times New Roman" w:hAnsi="Times New Roman"/>
          <w:b/>
          <w:sz w:val="24"/>
          <w:szCs w:val="24"/>
        </w:rPr>
        <w:t>Klíčová slova</w:t>
      </w:r>
      <w:r w:rsidRPr="00751BD2">
        <w:rPr>
          <w:rFonts w:ascii="Times New Roman" w:hAnsi="Times New Roman"/>
          <w:sz w:val="24"/>
          <w:szCs w:val="24"/>
        </w:rPr>
        <w:t>: marketing, marketingový</w:t>
      </w:r>
      <w:r w:rsidR="00A562F0" w:rsidRPr="00751BD2">
        <w:rPr>
          <w:rFonts w:ascii="Times New Roman" w:hAnsi="Times New Roman"/>
          <w:sz w:val="24"/>
          <w:szCs w:val="24"/>
        </w:rPr>
        <w:t xml:space="preserve"> mix, SWOT analýza, </w:t>
      </w:r>
      <w:r w:rsidR="00C65B98" w:rsidRPr="00751BD2">
        <w:rPr>
          <w:rFonts w:ascii="Times New Roman" w:hAnsi="Times New Roman"/>
          <w:sz w:val="24"/>
          <w:szCs w:val="24"/>
        </w:rPr>
        <w:t>produkt, služba, lidé, cena, komunikace, distribuce, propagace, zlepšení, Grandhotel, Brno.</w:t>
      </w:r>
    </w:p>
    <w:p w:rsidR="00C65B98" w:rsidRPr="00751BD2" w:rsidRDefault="00C65B98" w:rsidP="00912B02">
      <w:pPr>
        <w:spacing w:line="276" w:lineRule="auto"/>
        <w:rPr>
          <w:rFonts w:ascii="Times New Roman" w:hAnsi="Times New Roman"/>
          <w:sz w:val="24"/>
          <w:szCs w:val="24"/>
        </w:rPr>
      </w:pP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ANNOTATION</w:t>
      </w:r>
    </w:p>
    <w:p w:rsidR="008F3717" w:rsidRDefault="0066116A"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r>
        <w:rPr>
          <w:rFonts w:ascii="Times New Roman" w:hAnsi="Times New Roman"/>
          <w:color w:val="212121"/>
          <w:sz w:val="24"/>
          <w:szCs w:val="24"/>
          <w:lang w:val="en" w:eastAsia="cs-CZ"/>
        </w:rPr>
        <w:t>The subject of the Bechelors thesis</w:t>
      </w:r>
      <w:r w:rsidR="008F3717">
        <w:rPr>
          <w:rFonts w:ascii="Times New Roman" w:hAnsi="Times New Roman"/>
          <w:color w:val="212121"/>
          <w:sz w:val="24"/>
          <w:szCs w:val="24"/>
          <w:lang w:val="en" w:eastAsia="cs-CZ"/>
        </w:rPr>
        <w:t xml:space="preserve"> is analysis of the marketing mix in Grandhotel Brno****.</w:t>
      </w:r>
    </w:p>
    <w:p w:rsidR="008F3717" w:rsidRDefault="008F3717"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r>
        <w:rPr>
          <w:rFonts w:ascii="Times New Roman" w:hAnsi="Times New Roman"/>
          <w:color w:val="212121"/>
          <w:sz w:val="24"/>
          <w:szCs w:val="24"/>
          <w:lang w:val="en" w:eastAsia="cs-CZ"/>
        </w:rPr>
        <w:t xml:space="preserve">The aim is to defines the place and role of the marketing mix and characterized by elements and specificities for hotel management. </w:t>
      </w:r>
    </w:p>
    <w:p w:rsidR="008F3717" w:rsidRDefault="008F3717"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p>
    <w:p w:rsidR="008F3717" w:rsidRDefault="008F3717"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r>
        <w:rPr>
          <w:rFonts w:ascii="Times New Roman" w:hAnsi="Times New Roman"/>
          <w:color w:val="212121"/>
          <w:sz w:val="24"/>
          <w:szCs w:val="24"/>
          <w:lang w:val="en" w:eastAsia="cs-CZ"/>
        </w:rPr>
        <w:t>I define the history and characteristic of the various marketing mix tools in theoretical part.</w:t>
      </w:r>
    </w:p>
    <w:p w:rsidR="008F3717" w:rsidRDefault="008F3717"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r>
        <w:rPr>
          <w:rFonts w:ascii="Times New Roman" w:hAnsi="Times New Roman"/>
          <w:color w:val="212121"/>
          <w:sz w:val="24"/>
          <w:szCs w:val="24"/>
          <w:lang w:val="en" w:eastAsia="cs-CZ"/>
        </w:rPr>
        <w:t xml:space="preserve">The second part is focused in the analysis of the marketing mix in a particular hotel facilities. </w:t>
      </w:r>
    </w:p>
    <w:p w:rsidR="008F3717" w:rsidRDefault="008F3717"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p>
    <w:p w:rsidR="008F3717" w:rsidRDefault="008F3717"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r>
        <w:rPr>
          <w:rFonts w:ascii="Times New Roman" w:hAnsi="Times New Roman"/>
          <w:color w:val="212121"/>
          <w:sz w:val="24"/>
          <w:szCs w:val="24"/>
          <w:lang w:val="en" w:eastAsia="cs-CZ"/>
        </w:rPr>
        <w:t>I find the status and realization the marketing mix of the Grandhotel Brno**** and I recommend possible suggestion for improvement of the hotel marketing mix.</w:t>
      </w:r>
    </w:p>
    <w:p w:rsidR="008F3717" w:rsidRDefault="008F3717"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val="en" w:eastAsia="cs-CZ"/>
        </w:rPr>
      </w:pPr>
    </w:p>
    <w:p w:rsidR="00C65B98" w:rsidRPr="00751BD2" w:rsidRDefault="00C65B98" w:rsidP="00912B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olor w:val="212121"/>
          <w:sz w:val="24"/>
          <w:szCs w:val="24"/>
          <w:lang w:eastAsia="cs-CZ"/>
        </w:rPr>
      </w:pPr>
      <w:r w:rsidRPr="00751BD2">
        <w:rPr>
          <w:rFonts w:ascii="Times New Roman" w:hAnsi="Times New Roman"/>
          <w:b/>
          <w:color w:val="212121"/>
          <w:sz w:val="24"/>
          <w:szCs w:val="24"/>
          <w:lang w:val="en" w:eastAsia="cs-CZ"/>
        </w:rPr>
        <w:t>Keywords</w:t>
      </w:r>
      <w:r w:rsidRPr="00751BD2">
        <w:rPr>
          <w:rFonts w:ascii="Times New Roman" w:hAnsi="Times New Roman"/>
          <w:color w:val="212121"/>
          <w:sz w:val="24"/>
          <w:szCs w:val="24"/>
          <w:lang w:val="en" w:eastAsia="cs-CZ"/>
        </w:rPr>
        <w:t>: marketing, marketing mix, SWOT analysis, product, service, people, price, communication, distribution, promotion, improvement, Grandhotel, Brno.</w:t>
      </w:r>
    </w:p>
    <w:p w:rsidR="00C65B98" w:rsidRPr="00751BD2" w:rsidRDefault="00C65B98" w:rsidP="00912B02">
      <w:pPr>
        <w:spacing w:line="276" w:lineRule="auto"/>
        <w:rPr>
          <w:rFonts w:ascii="Times New Roman" w:hAnsi="Times New Roman"/>
          <w:sz w:val="24"/>
          <w:szCs w:val="24"/>
        </w:rPr>
      </w:pP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br w:type="page"/>
      </w: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D601E5"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 xml:space="preserve">Prohlašuji, že bakalářskou práci </w:t>
      </w:r>
      <w:r w:rsidRPr="00751BD2">
        <w:rPr>
          <w:rFonts w:ascii="Times New Roman" w:hAnsi="Times New Roman"/>
          <w:i/>
          <w:sz w:val="24"/>
          <w:szCs w:val="24"/>
        </w:rPr>
        <w:t>Analýza marketingového mixu vybraného hotelu</w:t>
      </w:r>
      <w:r w:rsidRPr="00751BD2">
        <w:rPr>
          <w:rFonts w:ascii="Times New Roman" w:hAnsi="Times New Roman"/>
          <w:sz w:val="24"/>
          <w:szCs w:val="24"/>
        </w:rPr>
        <w:t xml:space="preserve"> jsem vypracovala samostatně pod vedením prof. PhDr. Vladimír Šefčík, CSc. Veškerou použitou literaturu a podkladové materiály uvádím v přiloženém seznamu literatury. </w:t>
      </w:r>
    </w:p>
    <w:p w:rsidR="00D601E5" w:rsidRPr="00751BD2" w:rsidRDefault="00D601E5" w:rsidP="00912B02">
      <w:pPr>
        <w:spacing w:line="276" w:lineRule="auto"/>
        <w:rPr>
          <w:rFonts w:ascii="Times New Roman" w:hAnsi="Times New Roman"/>
          <w:sz w:val="24"/>
          <w:szCs w:val="24"/>
        </w:rPr>
      </w:pPr>
    </w:p>
    <w:p w:rsidR="00D601E5" w:rsidRPr="00751BD2" w:rsidRDefault="00D601E5" w:rsidP="00912B02">
      <w:pPr>
        <w:spacing w:line="276" w:lineRule="auto"/>
        <w:rPr>
          <w:rFonts w:ascii="Times New Roman" w:hAnsi="Times New Roman"/>
          <w:sz w:val="24"/>
          <w:szCs w:val="24"/>
        </w:rPr>
      </w:pPr>
    </w:p>
    <w:p w:rsidR="00F26698" w:rsidRPr="00751BD2" w:rsidRDefault="00D601E5" w:rsidP="00912B02">
      <w:pPr>
        <w:spacing w:line="276" w:lineRule="auto"/>
        <w:rPr>
          <w:rFonts w:ascii="Times New Roman" w:hAnsi="Times New Roman"/>
          <w:sz w:val="24"/>
          <w:szCs w:val="24"/>
        </w:rPr>
      </w:pPr>
      <w:r w:rsidRPr="00751BD2">
        <w:rPr>
          <w:rFonts w:ascii="Times New Roman" w:hAnsi="Times New Roman"/>
          <w:sz w:val="24"/>
          <w:szCs w:val="24"/>
        </w:rPr>
        <w:t>V Brně dne</w:t>
      </w:r>
      <w:r w:rsidRPr="00751BD2">
        <w:rPr>
          <w:rFonts w:ascii="Times New Roman" w:hAnsi="Times New Roman"/>
          <w:sz w:val="24"/>
          <w:szCs w:val="24"/>
        </w:rPr>
        <w:tab/>
      </w:r>
      <w:r w:rsidRPr="00751BD2">
        <w:rPr>
          <w:rFonts w:ascii="Times New Roman" w:hAnsi="Times New Roman"/>
          <w:sz w:val="24"/>
          <w:szCs w:val="24"/>
        </w:rPr>
        <w:tab/>
      </w:r>
      <w:r w:rsidRPr="00751BD2">
        <w:rPr>
          <w:rFonts w:ascii="Times New Roman" w:hAnsi="Times New Roman"/>
          <w:sz w:val="24"/>
          <w:szCs w:val="24"/>
        </w:rPr>
        <w:tab/>
      </w:r>
      <w:r w:rsidRPr="00751BD2">
        <w:rPr>
          <w:rFonts w:ascii="Times New Roman" w:hAnsi="Times New Roman"/>
          <w:sz w:val="24"/>
          <w:szCs w:val="24"/>
        </w:rPr>
        <w:tab/>
      </w:r>
      <w:r w:rsidRPr="00751BD2">
        <w:rPr>
          <w:rFonts w:ascii="Times New Roman" w:hAnsi="Times New Roman"/>
          <w:sz w:val="24"/>
          <w:szCs w:val="24"/>
        </w:rPr>
        <w:tab/>
      </w:r>
      <w:r w:rsidRPr="00751BD2">
        <w:rPr>
          <w:rFonts w:ascii="Times New Roman" w:hAnsi="Times New Roman"/>
          <w:sz w:val="24"/>
          <w:szCs w:val="24"/>
        </w:rPr>
        <w:tab/>
      </w:r>
      <w:r w:rsidRPr="00751BD2">
        <w:rPr>
          <w:rFonts w:ascii="Times New Roman" w:hAnsi="Times New Roman"/>
          <w:sz w:val="24"/>
          <w:szCs w:val="24"/>
        </w:rPr>
        <w:tab/>
      </w:r>
      <w:r w:rsidRPr="00751BD2">
        <w:rPr>
          <w:rFonts w:ascii="Times New Roman" w:hAnsi="Times New Roman"/>
          <w:sz w:val="24"/>
          <w:szCs w:val="24"/>
        </w:rPr>
        <w:tab/>
        <w:t xml:space="preserve">Podpis </w:t>
      </w:r>
      <w:r w:rsidRPr="00751BD2">
        <w:rPr>
          <w:rFonts w:ascii="Times New Roman" w:hAnsi="Times New Roman"/>
          <w:sz w:val="24"/>
          <w:szCs w:val="24"/>
        </w:rPr>
        <w:br w:type="page"/>
      </w: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9D7654" w:rsidRDefault="009D765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301C94" w:rsidRDefault="00301C94">
      <w:pPr>
        <w:spacing w:after="0" w:line="240" w:lineRule="auto"/>
        <w:rPr>
          <w:rFonts w:ascii="Times New Roman" w:hAnsi="Times New Roman"/>
          <w:sz w:val="24"/>
          <w:szCs w:val="24"/>
        </w:rPr>
      </w:pPr>
    </w:p>
    <w:p w:rsidR="009D7654" w:rsidRPr="00301C94" w:rsidRDefault="00301C94">
      <w:pPr>
        <w:spacing w:after="0" w:line="240" w:lineRule="auto"/>
        <w:rPr>
          <w:rFonts w:ascii="Times New Roman" w:hAnsi="Times New Roman"/>
          <w:color w:val="2F5496"/>
          <w:sz w:val="24"/>
          <w:szCs w:val="24"/>
          <w:lang w:eastAsia="cs-CZ"/>
        </w:rPr>
      </w:pPr>
      <w:r w:rsidRPr="00301C94">
        <w:rPr>
          <w:rFonts w:ascii="Times New Roman" w:hAnsi="Times New Roman"/>
          <w:sz w:val="24"/>
          <w:szCs w:val="24"/>
        </w:rPr>
        <w:t>Tímto bych r</w:t>
      </w:r>
      <w:r w:rsidR="009D7654" w:rsidRPr="00301C94">
        <w:rPr>
          <w:rFonts w:ascii="Times New Roman" w:hAnsi="Times New Roman"/>
          <w:sz w:val="24"/>
          <w:szCs w:val="24"/>
        </w:rPr>
        <w:t xml:space="preserve">áda poděkovala panu PhDr. Vladimírovi Šefčíkovi, CSc. za </w:t>
      </w:r>
      <w:r w:rsidRPr="00301C94">
        <w:rPr>
          <w:rFonts w:ascii="Times New Roman" w:hAnsi="Times New Roman"/>
          <w:sz w:val="24"/>
          <w:szCs w:val="24"/>
        </w:rPr>
        <w:t xml:space="preserve">odborné vedení mojí bakalářské práce. Dále děkuji personálu Grandhotelu Brno za ochotu a čas, který mi věnovali. </w:t>
      </w:r>
      <w:r>
        <w:rPr>
          <w:rFonts w:ascii="Times New Roman" w:hAnsi="Times New Roman"/>
          <w:sz w:val="24"/>
          <w:szCs w:val="24"/>
        </w:rPr>
        <w:t xml:space="preserve">V neposlední řadě chci poděkovat rodině za podporu. </w:t>
      </w:r>
      <w:r w:rsidR="009D7654" w:rsidRPr="00301C94">
        <w:rPr>
          <w:rFonts w:ascii="Times New Roman" w:hAnsi="Times New Roman"/>
          <w:sz w:val="24"/>
          <w:szCs w:val="24"/>
        </w:rPr>
        <w:br w:type="page"/>
      </w:r>
    </w:p>
    <w:p w:rsidR="009715EB" w:rsidRPr="00B57DE5" w:rsidRDefault="00B57DE5" w:rsidP="00751BD2">
      <w:pPr>
        <w:pStyle w:val="Nadpisobsahu"/>
        <w:spacing w:line="276" w:lineRule="auto"/>
        <w:rPr>
          <w:rFonts w:ascii="Times New Roman" w:hAnsi="Times New Roman"/>
          <w:b/>
          <w:color w:val="auto"/>
          <w:szCs w:val="24"/>
        </w:rPr>
      </w:pPr>
      <w:r w:rsidRPr="00B57DE5">
        <w:rPr>
          <w:rFonts w:ascii="Times New Roman" w:hAnsi="Times New Roman"/>
          <w:b/>
          <w:color w:val="auto"/>
          <w:szCs w:val="24"/>
        </w:rPr>
        <w:lastRenderedPageBreak/>
        <w:t>OBSAH</w:t>
      </w:r>
    </w:p>
    <w:p w:rsidR="00B57DE5" w:rsidRPr="00B57DE5" w:rsidRDefault="00B57DE5" w:rsidP="00B57DE5">
      <w:pPr>
        <w:rPr>
          <w:lang w:eastAsia="cs-CZ"/>
        </w:rPr>
      </w:pPr>
    </w:p>
    <w:p w:rsidR="00C04AC7" w:rsidRPr="00F33906" w:rsidRDefault="009715EB">
      <w:pPr>
        <w:pStyle w:val="Obsah1"/>
        <w:tabs>
          <w:tab w:val="right" w:leader="dot" w:pos="9060"/>
        </w:tabs>
        <w:rPr>
          <w:rFonts w:ascii="Times New Roman" w:eastAsiaTheme="minorEastAsia" w:hAnsi="Times New Roman"/>
          <w:noProof/>
          <w:sz w:val="24"/>
          <w:szCs w:val="24"/>
        </w:rPr>
      </w:pPr>
      <w:r w:rsidRPr="00751BD2">
        <w:rPr>
          <w:rFonts w:ascii="Times New Roman" w:hAnsi="Times New Roman"/>
          <w:sz w:val="24"/>
          <w:szCs w:val="24"/>
        </w:rPr>
        <w:fldChar w:fldCharType="begin"/>
      </w:r>
      <w:r w:rsidRPr="00751BD2">
        <w:rPr>
          <w:rFonts w:ascii="Times New Roman" w:hAnsi="Times New Roman"/>
          <w:sz w:val="24"/>
          <w:szCs w:val="24"/>
        </w:rPr>
        <w:instrText xml:space="preserve"> TOC \o "1-3" \h \z \u </w:instrText>
      </w:r>
      <w:r w:rsidRPr="00751BD2">
        <w:rPr>
          <w:rFonts w:ascii="Times New Roman" w:hAnsi="Times New Roman"/>
          <w:sz w:val="24"/>
          <w:szCs w:val="24"/>
        </w:rPr>
        <w:fldChar w:fldCharType="separate"/>
      </w:r>
      <w:hyperlink w:anchor="_Toc511211951" w:history="1">
        <w:r w:rsidR="00C04AC7" w:rsidRPr="00F33906">
          <w:rPr>
            <w:rStyle w:val="Hypertextovodkaz"/>
            <w:rFonts w:ascii="Times New Roman" w:hAnsi="Times New Roman"/>
            <w:noProof/>
            <w:sz w:val="24"/>
            <w:szCs w:val="24"/>
          </w:rPr>
          <w:t>ÚVOD</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_Toc511211951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- 8 -</w:t>
        </w:r>
        <w:r w:rsidR="00C04AC7" w:rsidRPr="00F33906">
          <w:rPr>
            <w:rFonts w:ascii="Times New Roman" w:hAnsi="Times New Roman"/>
            <w:noProof/>
            <w:webHidden/>
            <w:sz w:val="24"/>
            <w:szCs w:val="24"/>
          </w:rPr>
          <w:fldChar w:fldCharType="end"/>
        </w:r>
      </w:hyperlink>
    </w:p>
    <w:p w:rsidR="00C04AC7" w:rsidRPr="00F33906" w:rsidRDefault="00C573E7">
      <w:pPr>
        <w:pStyle w:val="Obsah1"/>
        <w:tabs>
          <w:tab w:val="left" w:pos="440"/>
          <w:tab w:val="right" w:leader="dot" w:pos="9060"/>
        </w:tabs>
        <w:rPr>
          <w:rFonts w:ascii="Times New Roman" w:eastAsiaTheme="minorEastAsia" w:hAnsi="Times New Roman"/>
          <w:noProof/>
          <w:sz w:val="24"/>
          <w:szCs w:val="24"/>
        </w:rPr>
      </w:pPr>
      <w:hyperlink w:anchor="_Toc511211952" w:history="1">
        <w:r w:rsidR="00C04AC7" w:rsidRPr="00F33906">
          <w:rPr>
            <w:rStyle w:val="Hypertextovodkaz"/>
            <w:rFonts w:ascii="Times New Roman" w:hAnsi="Times New Roman"/>
            <w:noProof/>
            <w:sz w:val="24"/>
            <w:szCs w:val="24"/>
          </w:rPr>
          <w:t>I.</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TEORETICKÁ ČÁST</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_Toc511211952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- 9 -</w:t>
        </w:r>
        <w:r w:rsidR="00C04AC7" w:rsidRPr="00F33906">
          <w:rPr>
            <w:rFonts w:ascii="Times New Roman" w:hAnsi="Times New Roman"/>
            <w:noProof/>
            <w:webHidden/>
            <w:sz w:val="24"/>
            <w:szCs w:val="24"/>
          </w:rPr>
          <w:fldChar w:fldCharType="end"/>
        </w:r>
      </w:hyperlink>
    </w:p>
    <w:p w:rsidR="00C04AC7" w:rsidRPr="00F33906" w:rsidRDefault="00C573E7">
      <w:pPr>
        <w:pStyle w:val="Obsah1"/>
        <w:tabs>
          <w:tab w:val="left" w:pos="440"/>
          <w:tab w:val="right" w:leader="dot" w:pos="9060"/>
        </w:tabs>
        <w:rPr>
          <w:rFonts w:ascii="Times New Roman" w:eastAsiaTheme="minorEastAsia" w:hAnsi="Times New Roman"/>
          <w:noProof/>
          <w:sz w:val="24"/>
          <w:szCs w:val="24"/>
        </w:rPr>
      </w:pPr>
      <w:hyperlink w:anchor="_Toc511211953" w:history="1">
        <w:r w:rsidR="00C04AC7" w:rsidRPr="00F33906">
          <w:rPr>
            <w:rStyle w:val="Hypertextovodkaz"/>
            <w:rFonts w:ascii="Times New Roman" w:hAnsi="Times New Roman"/>
            <w:noProof/>
            <w:sz w:val="24"/>
            <w:szCs w:val="24"/>
          </w:rPr>
          <w:t>1.</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Marketing v hotelnictví</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_Toc511211953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- 10 -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54" w:history="1">
        <w:r w:rsidR="00C04AC7" w:rsidRPr="00F33906">
          <w:rPr>
            <w:rStyle w:val="Hypertextovodkaz"/>
            <w:rFonts w:ascii="Times New Roman" w:hAnsi="Times New Roman"/>
            <w:noProof/>
            <w:sz w:val="24"/>
            <w:szCs w:val="24"/>
          </w:rPr>
          <w:t>1.1.</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Marketingový mix</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_Toc511211954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- 10 -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55" w:history="1">
        <w:r w:rsidR="00C04AC7" w:rsidRPr="00F33906">
          <w:rPr>
            <w:rStyle w:val="Hypertextovodkaz"/>
            <w:rFonts w:ascii="Times New Roman" w:hAnsi="Times New Roman"/>
            <w:noProof/>
            <w:sz w:val="24"/>
            <w:szCs w:val="24"/>
          </w:rPr>
          <w:t>1.2.</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Nástroje marketingového mixu</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_Toc511211955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- 12 -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56" w:history="1">
        <w:r w:rsidR="00C04AC7" w:rsidRPr="00F33906">
          <w:rPr>
            <w:rStyle w:val="Hypertextovodkaz"/>
            <w:rFonts w:ascii="Times New Roman" w:hAnsi="Times New Roman"/>
            <w:noProof/>
            <w:sz w:val="24"/>
            <w:szCs w:val="24"/>
          </w:rPr>
          <w:t>1.2.1.</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Produkt</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_Toc511211956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- 12 -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57" w:history="1">
        <w:r w:rsidR="00C04AC7" w:rsidRPr="00F33906">
          <w:rPr>
            <w:rStyle w:val="Hypertextovodkaz"/>
            <w:rFonts w:ascii="Times New Roman" w:hAnsi="Times New Roman"/>
            <w:noProof/>
            <w:sz w:val="24"/>
            <w:szCs w:val="24"/>
          </w:rPr>
          <w:t>1.2.2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Cena</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_Toc511211957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- 14 -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58" w:history="1">
        <w:r w:rsidR="00C04AC7" w:rsidRPr="00F33906">
          <w:rPr>
            <w:rStyle w:val="Hypertextovodkaz"/>
            <w:rFonts w:ascii="Times New Roman" w:hAnsi="Times New Roman"/>
            <w:noProof/>
            <w:sz w:val="24"/>
            <w:szCs w:val="24"/>
          </w:rPr>
          <w:t>1.2.2.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Distribuce</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_Toc511211958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- 17 -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59" w:history="1">
        <w:r w:rsidR="00C04AC7" w:rsidRPr="00F33906">
          <w:rPr>
            <w:rStyle w:val="Hypertextovodkaz"/>
            <w:rFonts w:ascii="Times New Roman" w:hAnsi="Times New Roman"/>
            <w:noProof/>
            <w:sz w:val="24"/>
            <w:szCs w:val="24"/>
          </w:rPr>
          <w:t>1.2.3.</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Komunikace</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_Toc511211959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- 18 -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60" w:history="1">
        <w:r w:rsidR="00C04AC7" w:rsidRPr="00F33906">
          <w:rPr>
            <w:rStyle w:val="Hypertextovodkaz"/>
            <w:rFonts w:ascii="Times New Roman" w:hAnsi="Times New Roman"/>
            <w:noProof/>
            <w:sz w:val="24"/>
            <w:szCs w:val="24"/>
          </w:rPr>
          <w:t>1.2.4.</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Lidé</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_Toc511211960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- 19 -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61" w:history="1">
        <w:r w:rsidR="00C04AC7" w:rsidRPr="00F33906">
          <w:rPr>
            <w:rStyle w:val="Hypertextovodkaz"/>
            <w:rFonts w:ascii="Times New Roman" w:hAnsi="Times New Roman"/>
            <w:noProof/>
            <w:sz w:val="24"/>
            <w:szCs w:val="24"/>
          </w:rPr>
          <w:t>1.2.5.</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Materiální prostředí</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_Toc511211961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- 20 -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62" w:history="1">
        <w:r w:rsidR="00C04AC7" w:rsidRPr="00F33906">
          <w:rPr>
            <w:rStyle w:val="Hypertextovodkaz"/>
            <w:rFonts w:ascii="Times New Roman" w:hAnsi="Times New Roman"/>
            <w:noProof/>
            <w:sz w:val="24"/>
            <w:szCs w:val="24"/>
          </w:rPr>
          <w:t>1.2.6.</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Procesy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_Toc511211962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- 20 -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63" w:history="1">
        <w:r w:rsidR="00C04AC7" w:rsidRPr="00F33906">
          <w:rPr>
            <w:rStyle w:val="Hypertextovodkaz"/>
            <w:rFonts w:ascii="Times New Roman" w:hAnsi="Times New Roman"/>
            <w:noProof/>
            <w:sz w:val="24"/>
            <w:szCs w:val="24"/>
          </w:rPr>
          <w:t>1.3</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Analýza marketingového prostředí – SWOT analýza</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_Toc511211963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- 21 -</w:t>
        </w:r>
        <w:r w:rsidR="00C04AC7" w:rsidRPr="00F33906">
          <w:rPr>
            <w:rFonts w:ascii="Times New Roman" w:hAnsi="Times New Roman"/>
            <w:noProof/>
            <w:webHidden/>
            <w:sz w:val="24"/>
            <w:szCs w:val="24"/>
          </w:rPr>
          <w:fldChar w:fldCharType="end"/>
        </w:r>
      </w:hyperlink>
    </w:p>
    <w:p w:rsidR="00C04AC7" w:rsidRPr="00F33906" w:rsidRDefault="00C573E7">
      <w:pPr>
        <w:pStyle w:val="Obsah1"/>
        <w:tabs>
          <w:tab w:val="left" w:pos="440"/>
          <w:tab w:val="right" w:leader="dot" w:pos="9060"/>
        </w:tabs>
        <w:rPr>
          <w:rFonts w:ascii="Times New Roman" w:eastAsiaTheme="minorEastAsia" w:hAnsi="Times New Roman"/>
          <w:noProof/>
          <w:sz w:val="24"/>
          <w:szCs w:val="24"/>
        </w:rPr>
      </w:pPr>
      <w:hyperlink w:anchor="_Toc511211964" w:history="1">
        <w:r w:rsidR="00C04AC7" w:rsidRPr="00F33906">
          <w:rPr>
            <w:rStyle w:val="Hypertextovodkaz"/>
            <w:rFonts w:ascii="Times New Roman" w:hAnsi="Times New Roman"/>
            <w:noProof/>
            <w:sz w:val="24"/>
            <w:szCs w:val="24"/>
          </w:rPr>
          <w:t>II.</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PRAKTICKÁ ČÁST</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_Toc511211964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- 24 -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right" w:leader="dot" w:pos="9060"/>
        </w:tabs>
        <w:rPr>
          <w:rFonts w:ascii="Times New Roman" w:eastAsiaTheme="minorEastAsia" w:hAnsi="Times New Roman"/>
          <w:noProof/>
          <w:sz w:val="24"/>
          <w:szCs w:val="24"/>
        </w:rPr>
      </w:pPr>
      <w:hyperlink w:anchor="_Toc511211965" w:history="1">
        <w:r w:rsidR="00C04AC7" w:rsidRPr="00F33906">
          <w:rPr>
            <w:rStyle w:val="Hypertextovodkaz"/>
            <w:rFonts w:ascii="Times New Roman" w:hAnsi="Times New Roman"/>
            <w:noProof/>
            <w:sz w:val="24"/>
            <w:szCs w:val="24"/>
          </w:rPr>
          <w:t>ANALYTICKÁ ČÁST</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_Toc511211965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- 25 -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66" w:history="1">
        <w:r w:rsidR="00C04AC7" w:rsidRPr="00F33906">
          <w:rPr>
            <w:rStyle w:val="Hypertextovodkaz"/>
            <w:rFonts w:ascii="Times New Roman" w:hAnsi="Times New Roman"/>
            <w:noProof/>
            <w:sz w:val="24"/>
            <w:szCs w:val="24"/>
          </w:rPr>
          <w:t>2.1</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Charakteristika podniku</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_Toc511211966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- 25 -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67" w:history="1">
        <w:r w:rsidR="00C04AC7" w:rsidRPr="00F33906">
          <w:rPr>
            <w:rStyle w:val="Hypertextovodkaz"/>
            <w:rFonts w:ascii="Times New Roman" w:hAnsi="Times New Roman"/>
            <w:noProof/>
            <w:sz w:val="24"/>
            <w:szCs w:val="24"/>
          </w:rPr>
          <w:t>2.2</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Nabídka služeb</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_Toc511211967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- 25 -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68" w:history="1">
        <w:r w:rsidR="00C04AC7" w:rsidRPr="00F33906">
          <w:rPr>
            <w:rStyle w:val="Hypertextovodkaz"/>
            <w:rFonts w:ascii="Times New Roman" w:hAnsi="Times New Roman"/>
            <w:noProof/>
            <w:sz w:val="24"/>
            <w:szCs w:val="24"/>
          </w:rPr>
          <w:t>2.2.1</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Ubytovací služby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_Toc511211968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- 25 -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69" w:history="1">
        <w:r w:rsidR="00C04AC7" w:rsidRPr="00F33906">
          <w:rPr>
            <w:rStyle w:val="Hypertextovodkaz"/>
            <w:rFonts w:ascii="Times New Roman" w:hAnsi="Times New Roman"/>
            <w:noProof/>
            <w:sz w:val="24"/>
            <w:szCs w:val="24"/>
          </w:rPr>
          <w:t>2.2.2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Gastronomické služby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_Toc511211969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- 27 -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70" w:history="1">
        <w:r w:rsidR="00C04AC7" w:rsidRPr="00F33906">
          <w:rPr>
            <w:rStyle w:val="Hypertextovodkaz"/>
            <w:rFonts w:ascii="Times New Roman" w:hAnsi="Times New Roman"/>
            <w:noProof/>
            <w:sz w:val="24"/>
            <w:szCs w:val="24"/>
          </w:rPr>
          <w:t>2.2.3</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Kongresové služby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_Toc511211970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- 27 -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71" w:history="1">
        <w:r w:rsidR="00C04AC7" w:rsidRPr="00F33906">
          <w:rPr>
            <w:rStyle w:val="Hypertextovodkaz"/>
            <w:rFonts w:ascii="Times New Roman" w:hAnsi="Times New Roman"/>
            <w:noProof/>
            <w:sz w:val="24"/>
            <w:szCs w:val="24"/>
          </w:rPr>
          <w:t>2.2.4</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Doplňkové služby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_Toc511211971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- 30 -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72" w:history="1">
        <w:r w:rsidR="00C04AC7" w:rsidRPr="00F33906">
          <w:rPr>
            <w:rStyle w:val="Hypertextovodkaz"/>
            <w:rFonts w:ascii="Times New Roman" w:hAnsi="Times New Roman"/>
            <w:noProof/>
            <w:sz w:val="24"/>
            <w:szCs w:val="24"/>
          </w:rPr>
          <w:t>2.3</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Cena</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_Toc511211972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- 31 -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73" w:history="1">
        <w:r w:rsidR="00C04AC7" w:rsidRPr="00F33906">
          <w:rPr>
            <w:rStyle w:val="Hypertextovodkaz"/>
            <w:rFonts w:ascii="Times New Roman" w:hAnsi="Times New Roman"/>
            <w:noProof/>
            <w:sz w:val="24"/>
            <w:szCs w:val="24"/>
          </w:rPr>
          <w:t>2.4</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Distribuce</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_Toc511211973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- 32 -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74" w:history="1">
        <w:r w:rsidR="00C04AC7" w:rsidRPr="00F33906">
          <w:rPr>
            <w:rStyle w:val="Hypertextovodkaz"/>
            <w:rFonts w:ascii="Times New Roman" w:hAnsi="Times New Roman"/>
            <w:noProof/>
            <w:sz w:val="24"/>
            <w:szCs w:val="24"/>
          </w:rPr>
          <w:t>2.5</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Komunikace</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_Toc511211974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- 33 -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75" w:history="1">
        <w:r w:rsidR="00C04AC7" w:rsidRPr="00F33906">
          <w:rPr>
            <w:rStyle w:val="Hypertextovodkaz"/>
            <w:rFonts w:ascii="Times New Roman" w:hAnsi="Times New Roman"/>
            <w:noProof/>
            <w:sz w:val="24"/>
            <w:szCs w:val="24"/>
          </w:rPr>
          <w:t>2.5.1</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Reklama</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_Toc511211975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- 33 -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76" w:history="1">
        <w:r w:rsidR="00C04AC7" w:rsidRPr="00F33906">
          <w:rPr>
            <w:rStyle w:val="Hypertextovodkaz"/>
            <w:rFonts w:ascii="Times New Roman" w:hAnsi="Times New Roman"/>
            <w:noProof/>
            <w:sz w:val="24"/>
            <w:szCs w:val="24"/>
          </w:rPr>
          <w:t>2.5.2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Podpora prodeje</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_Toc511211976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- 34 -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77" w:history="1">
        <w:r w:rsidR="00C04AC7" w:rsidRPr="00F33906">
          <w:rPr>
            <w:rStyle w:val="Hypertextovodkaz"/>
            <w:rFonts w:ascii="Times New Roman" w:hAnsi="Times New Roman"/>
            <w:noProof/>
            <w:sz w:val="24"/>
            <w:szCs w:val="24"/>
          </w:rPr>
          <w:t>2.5.3</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Osobní prodej</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_Toc511211977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- 34 -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78" w:history="1">
        <w:r w:rsidR="00C04AC7" w:rsidRPr="00F33906">
          <w:rPr>
            <w:rStyle w:val="Hypertextovodkaz"/>
            <w:rFonts w:ascii="Times New Roman" w:hAnsi="Times New Roman"/>
            <w:noProof/>
            <w:sz w:val="24"/>
            <w:szCs w:val="24"/>
          </w:rPr>
          <w:t>2.5.4</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Public Relations</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_Toc511211978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- 34 -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79" w:history="1">
        <w:r w:rsidR="00C04AC7" w:rsidRPr="00F33906">
          <w:rPr>
            <w:rStyle w:val="Hypertextovodkaz"/>
            <w:rFonts w:ascii="Times New Roman" w:hAnsi="Times New Roman"/>
            <w:noProof/>
            <w:sz w:val="24"/>
            <w:szCs w:val="24"/>
          </w:rPr>
          <w:t>2.5.5</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Přímý marketing</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_Toc511211979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- 35 -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80" w:history="1">
        <w:r w:rsidR="00C04AC7" w:rsidRPr="00F33906">
          <w:rPr>
            <w:rStyle w:val="Hypertextovodkaz"/>
            <w:rFonts w:ascii="Times New Roman" w:hAnsi="Times New Roman"/>
            <w:noProof/>
            <w:sz w:val="24"/>
            <w:szCs w:val="24"/>
          </w:rPr>
          <w:t>2.6</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Lidi</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_Toc511211980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- 35 -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81" w:history="1">
        <w:r w:rsidR="00C04AC7" w:rsidRPr="00F33906">
          <w:rPr>
            <w:rStyle w:val="Hypertextovodkaz"/>
            <w:rFonts w:ascii="Times New Roman" w:hAnsi="Times New Roman"/>
            <w:noProof/>
            <w:sz w:val="24"/>
            <w:szCs w:val="24"/>
          </w:rPr>
          <w:t>2.6.1</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Zaměstnanci</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_Toc511211981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- 35 -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82" w:history="1">
        <w:r w:rsidR="00C04AC7" w:rsidRPr="00F33906">
          <w:rPr>
            <w:rStyle w:val="Hypertextovodkaz"/>
            <w:rFonts w:ascii="Times New Roman" w:hAnsi="Times New Roman"/>
            <w:noProof/>
            <w:sz w:val="24"/>
            <w:szCs w:val="24"/>
          </w:rPr>
          <w:t>2.6.2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Zákazníci</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_Toc511211982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- 37 -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83" w:history="1">
        <w:r w:rsidR="00C04AC7" w:rsidRPr="00F33906">
          <w:rPr>
            <w:rStyle w:val="Hypertextovodkaz"/>
            <w:rFonts w:ascii="Times New Roman" w:hAnsi="Times New Roman"/>
            <w:noProof/>
            <w:sz w:val="24"/>
            <w:szCs w:val="24"/>
          </w:rPr>
          <w:t>2.7</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Marketingové prostředí</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_Toc511211983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- 40 -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84" w:history="1">
        <w:r w:rsidR="00C04AC7" w:rsidRPr="00F33906">
          <w:rPr>
            <w:rStyle w:val="Hypertextovodkaz"/>
            <w:rFonts w:ascii="Times New Roman" w:hAnsi="Times New Roman"/>
            <w:noProof/>
            <w:sz w:val="24"/>
            <w:szCs w:val="24"/>
          </w:rPr>
          <w:t>2.7.1</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Mikroprostředí</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_Toc511211984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- 40 -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85" w:history="1">
        <w:r w:rsidR="00C04AC7" w:rsidRPr="00F33906">
          <w:rPr>
            <w:rStyle w:val="Hypertextovodkaz"/>
            <w:rFonts w:ascii="Times New Roman" w:hAnsi="Times New Roman"/>
            <w:noProof/>
            <w:sz w:val="24"/>
            <w:szCs w:val="24"/>
          </w:rPr>
          <w:t>2.7.2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Makroprostředí</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_Toc511211985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- 41 -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86" w:history="1">
        <w:r w:rsidR="00C04AC7" w:rsidRPr="00F33906">
          <w:rPr>
            <w:rStyle w:val="Hypertextovodkaz"/>
            <w:rFonts w:ascii="Times New Roman" w:hAnsi="Times New Roman"/>
            <w:noProof/>
            <w:sz w:val="24"/>
            <w:szCs w:val="24"/>
          </w:rPr>
          <w:t>2.8</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SWOT analýza</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_Toc511211986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- 42 -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87" w:history="1">
        <w:r w:rsidR="00C04AC7" w:rsidRPr="00F33906">
          <w:rPr>
            <w:rStyle w:val="Hypertextovodkaz"/>
            <w:rFonts w:ascii="Times New Roman" w:hAnsi="Times New Roman"/>
            <w:noProof/>
            <w:sz w:val="24"/>
            <w:szCs w:val="24"/>
          </w:rPr>
          <w:t>2.8.1</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Silné stránky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_Toc511211987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- 43 -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88" w:history="1">
        <w:r w:rsidR="00C04AC7" w:rsidRPr="00F33906">
          <w:rPr>
            <w:rStyle w:val="Hypertextovodkaz"/>
            <w:rFonts w:ascii="Times New Roman" w:hAnsi="Times New Roman"/>
            <w:noProof/>
            <w:sz w:val="24"/>
            <w:szCs w:val="24"/>
          </w:rPr>
          <w:t>2.8.2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Slabé stránky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_Toc511211988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- 43 -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89" w:history="1">
        <w:r w:rsidR="00C04AC7" w:rsidRPr="00F33906">
          <w:rPr>
            <w:rStyle w:val="Hypertextovodkaz"/>
            <w:rFonts w:ascii="Times New Roman" w:hAnsi="Times New Roman"/>
            <w:noProof/>
            <w:sz w:val="24"/>
            <w:szCs w:val="24"/>
          </w:rPr>
          <w:t>2.8.3</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Příležitosti</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_Toc511211989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- 44 -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320"/>
          <w:tab w:val="right" w:leader="dot" w:pos="9060"/>
        </w:tabs>
        <w:rPr>
          <w:rFonts w:ascii="Times New Roman" w:eastAsiaTheme="minorEastAsia" w:hAnsi="Times New Roman"/>
          <w:noProof/>
          <w:sz w:val="24"/>
          <w:szCs w:val="24"/>
          <w:lang w:eastAsia="cs-CZ"/>
        </w:rPr>
      </w:pPr>
      <w:hyperlink w:anchor="_Toc511211990" w:history="1">
        <w:r w:rsidR="00C04AC7" w:rsidRPr="00F33906">
          <w:rPr>
            <w:rStyle w:val="Hypertextovodkaz"/>
            <w:rFonts w:ascii="Times New Roman" w:hAnsi="Times New Roman"/>
            <w:noProof/>
            <w:sz w:val="24"/>
            <w:szCs w:val="24"/>
          </w:rPr>
          <w:t>2.8.4</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Hrozby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_Toc511211990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- 44 -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880"/>
          <w:tab w:val="right" w:leader="dot" w:pos="9060"/>
        </w:tabs>
        <w:rPr>
          <w:rFonts w:ascii="Times New Roman" w:eastAsiaTheme="minorEastAsia" w:hAnsi="Times New Roman"/>
          <w:noProof/>
          <w:sz w:val="24"/>
          <w:szCs w:val="24"/>
        </w:rPr>
      </w:pPr>
      <w:hyperlink w:anchor="_Toc511211991" w:history="1">
        <w:r w:rsidR="00C04AC7" w:rsidRPr="00F33906">
          <w:rPr>
            <w:rStyle w:val="Hypertextovodkaz"/>
            <w:rFonts w:ascii="Times New Roman" w:hAnsi="Times New Roman"/>
            <w:noProof/>
            <w:sz w:val="24"/>
            <w:szCs w:val="24"/>
          </w:rPr>
          <w:t>2.9</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Dotazníkové šetření</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_Toc511211991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- 46 -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right" w:leader="dot" w:pos="9060"/>
        </w:tabs>
        <w:rPr>
          <w:rFonts w:ascii="Times New Roman" w:eastAsiaTheme="minorEastAsia" w:hAnsi="Times New Roman"/>
          <w:noProof/>
          <w:sz w:val="24"/>
          <w:szCs w:val="24"/>
        </w:rPr>
      </w:pPr>
      <w:hyperlink w:anchor="_Toc511211992" w:history="1">
        <w:r w:rsidR="00C04AC7" w:rsidRPr="00F33906">
          <w:rPr>
            <w:rStyle w:val="Hypertextovodkaz"/>
            <w:rFonts w:ascii="Times New Roman" w:hAnsi="Times New Roman"/>
            <w:noProof/>
            <w:sz w:val="24"/>
            <w:szCs w:val="24"/>
          </w:rPr>
          <w:t>NÁVRHOVÁ ČÁST</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_Toc511211992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- 55 -</w:t>
        </w:r>
        <w:r w:rsidR="00C04AC7" w:rsidRPr="00F33906">
          <w:rPr>
            <w:rFonts w:ascii="Times New Roman" w:hAnsi="Times New Roman"/>
            <w:noProof/>
            <w:webHidden/>
            <w:sz w:val="24"/>
            <w:szCs w:val="24"/>
          </w:rPr>
          <w:fldChar w:fldCharType="end"/>
        </w:r>
      </w:hyperlink>
    </w:p>
    <w:p w:rsidR="00C04AC7" w:rsidRPr="00F33906" w:rsidRDefault="00C573E7">
      <w:pPr>
        <w:pStyle w:val="Obsah2"/>
        <w:tabs>
          <w:tab w:val="left" w:pos="660"/>
          <w:tab w:val="right" w:leader="dot" w:pos="9060"/>
        </w:tabs>
        <w:rPr>
          <w:rFonts w:ascii="Times New Roman" w:eastAsiaTheme="minorEastAsia" w:hAnsi="Times New Roman"/>
          <w:noProof/>
          <w:sz w:val="24"/>
          <w:szCs w:val="24"/>
        </w:rPr>
      </w:pPr>
      <w:hyperlink w:anchor="_Toc511211993" w:history="1">
        <w:r w:rsidR="00C04AC7" w:rsidRPr="00F33906">
          <w:rPr>
            <w:rStyle w:val="Hypertextovodkaz"/>
            <w:rFonts w:ascii="Times New Roman" w:hAnsi="Times New Roman"/>
            <w:noProof/>
            <w:sz w:val="24"/>
            <w:szCs w:val="24"/>
          </w:rPr>
          <w:t>3.</w:t>
        </w:r>
        <w:r w:rsidR="00C04AC7" w:rsidRPr="00F33906">
          <w:rPr>
            <w:rFonts w:ascii="Times New Roman" w:eastAsiaTheme="minorEastAsia" w:hAnsi="Times New Roman"/>
            <w:noProof/>
            <w:sz w:val="24"/>
            <w:szCs w:val="24"/>
          </w:rPr>
          <w:tab/>
        </w:r>
        <w:r w:rsidR="00C04AC7" w:rsidRPr="00F33906">
          <w:rPr>
            <w:rStyle w:val="Hypertextovodkaz"/>
            <w:rFonts w:ascii="Times New Roman" w:hAnsi="Times New Roman"/>
            <w:noProof/>
            <w:sz w:val="24"/>
            <w:szCs w:val="24"/>
          </w:rPr>
          <w:t>Návrhy na zlepšení</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_Toc511211993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- 55 -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100"/>
          <w:tab w:val="right" w:leader="dot" w:pos="9060"/>
        </w:tabs>
        <w:rPr>
          <w:rFonts w:ascii="Times New Roman" w:eastAsiaTheme="minorEastAsia" w:hAnsi="Times New Roman"/>
          <w:noProof/>
          <w:sz w:val="24"/>
          <w:szCs w:val="24"/>
          <w:lang w:eastAsia="cs-CZ"/>
        </w:rPr>
      </w:pPr>
      <w:hyperlink w:anchor="_Toc511211994" w:history="1">
        <w:r w:rsidR="00C04AC7" w:rsidRPr="00F33906">
          <w:rPr>
            <w:rStyle w:val="Hypertextovodkaz"/>
            <w:rFonts w:ascii="Times New Roman" w:hAnsi="Times New Roman"/>
            <w:noProof/>
            <w:sz w:val="24"/>
            <w:szCs w:val="24"/>
          </w:rPr>
          <w:t>3.1</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Ubytovací služby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_Toc511211994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- 55 -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100"/>
          <w:tab w:val="right" w:leader="dot" w:pos="9060"/>
        </w:tabs>
        <w:rPr>
          <w:rFonts w:ascii="Times New Roman" w:eastAsiaTheme="minorEastAsia" w:hAnsi="Times New Roman"/>
          <w:noProof/>
          <w:sz w:val="24"/>
          <w:szCs w:val="24"/>
          <w:lang w:eastAsia="cs-CZ"/>
        </w:rPr>
      </w:pPr>
      <w:hyperlink w:anchor="_Toc511211995" w:history="1">
        <w:r w:rsidR="00C04AC7" w:rsidRPr="00F33906">
          <w:rPr>
            <w:rStyle w:val="Hypertextovodkaz"/>
            <w:rFonts w:ascii="Times New Roman" w:hAnsi="Times New Roman"/>
            <w:noProof/>
            <w:sz w:val="24"/>
            <w:szCs w:val="24"/>
          </w:rPr>
          <w:t>3.2</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Doplňkové služby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_Toc511211995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- 56 -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100"/>
          <w:tab w:val="right" w:leader="dot" w:pos="9060"/>
        </w:tabs>
        <w:rPr>
          <w:rFonts w:ascii="Times New Roman" w:eastAsiaTheme="minorEastAsia" w:hAnsi="Times New Roman"/>
          <w:noProof/>
          <w:sz w:val="24"/>
          <w:szCs w:val="24"/>
          <w:lang w:eastAsia="cs-CZ"/>
        </w:rPr>
      </w:pPr>
      <w:hyperlink w:anchor="_Toc511211996" w:history="1">
        <w:r w:rsidR="00C04AC7" w:rsidRPr="00F33906">
          <w:rPr>
            <w:rStyle w:val="Hypertextovodkaz"/>
            <w:rFonts w:ascii="Times New Roman" w:hAnsi="Times New Roman"/>
            <w:noProof/>
            <w:sz w:val="24"/>
            <w:szCs w:val="24"/>
          </w:rPr>
          <w:t>3.3</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Lidé</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_Toc511211996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- 57 -</w:t>
        </w:r>
        <w:r w:rsidR="00C04AC7" w:rsidRPr="00F33906">
          <w:rPr>
            <w:rFonts w:ascii="Times New Roman" w:hAnsi="Times New Roman"/>
            <w:noProof/>
            <w:webHidden/>
            <w:sz w:val="24"/>
            <w:szCs w:val="24"/>
          </w:rPr>
          <w:fldChar w:fldCharType="end"/>
        </w:r>
      </w:hyperlink>
    </w:p>
    <w:p w:rsidR="00C04AC7" w:rsidRPr="00F33906" w:rsidRDefault="00C573E7">
      <w:pPr>
        <w:pStyle w:val="Obsah3"/>
        <w:tabs>
          <w:tab w:val="left" w:pos="1100"/>
          <w:tab w:val="right" w:leader="dot" w:pos="9060"/>
        </w:tabs>
        <w:rPr>
          <w:rFonts w:ascii="Times New Roman" w:eastAsiaTheme="minorEastAsia" w:hAnsi="Times New Roman"/>
          <w:noProof/>
          <w:sz w:val="24"/>
          <w:szCs w:val="24"/>
          <w:lang w:eastAsia="cs-CZ"/>
        </w:rPr>
      </w:pPr>
      <w:hyperlink w:anchor="_Toc511211997" w:history="1">
        <w:r w:rsidR="00C04AC7" w:rsidRPr="00F33906">
          <w:rPr>
            <w:rStyle w:val="Hypertextovodkaz"/>
            <w:rFonts w:ascii="Times New Roman" w:hAnsi="Times New Roman"/>
            <w:noProof/>
            <w:sz w:val="24"/>
            <w:szCs w:val="24"/>
          </w:rPr>
          <w:t>3.4</w:t>
        </w:r>
        <w:r w:rsidR="00C04AC7" w:rsidRPr="00F33906">
          <w:rPr>
            <w:rFonts w:ascii="Times New Roman" w:eastAsiaTheme="minorEastAsia" w:hAnsi="Times New Roman"/>
            <w:noProof/>
            <w:sz w:val="24"/>
            <w:szCs w:val="24"/>
            <w:lang w:eastAsia="cs-CZ"/>
          </w:rPr>
          <w:tab/>
        </w:r>
        <w:r w:rsidR="00C04AC7" w:rsidRPr="00F33906">
          <w:rPr>
            <w:rStyle w:val="Hypertextovodkaz"/>
            <w:rFonts w:ascii="Times New Roman" w:hAnsi="Times New Roman"/>
            <w:noProof/>
            <w:sz w:val="24"/>
            <w:szCs w:val="24"/>
          </w:rPr>
          <w:t>Propagace</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_Toc511211997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- 58 -</w:t>
        </w:r>
        <w:r w:rsidR="00C04AC7" w:rsidRPr="00F33906">
          <w:rPr>
            <w:rFonts w:ascii="Times New Roman" w:hAnsi="Times New Roman"/>
            <w:noProof/>
            <w:webHidden/>
            <w:sz w:val="24"/>
            <w:szCs w:val="24"/>
          </w:rPr>
          <w:fldChar w:fldCharType="end"/>
        </w:r>
      </w:hyperlink>
    </w:p>
    <w:p w:rsidR="00C04AC7" w:rsidRPr="00F33906" w:rsidRDefault="00C573E7">
      <w:pPr>
        <w:pStyle w:val="Obsah1"/>
        <w:tabs>
          <w:tab w:val="right" w:leader="dot" w:pos="9060"/>
        </w:tabs>
        <w:rPr>
          <w:rFonts w:ascii="Times New Roman" w:eastAsiaTheme="minorEastAsia" w:hAnsi="Times New Roman"/>
          <w:noProof/>
          <w:sz w:val="24"/>
          <w:szCs w:val="24"/>
        </w:rPr>
      </w:pPr>
      <w:hyperlink w:anchor="_Toc511211998" w:history="1">
        <w:r w:rsidR="00C04AC7" w:rsidRPr="00F33906">
          <w:rPr>
            <w:rStyle w:val="Hypertextovodkaz"/>
            <w:rFonts w:ascii="Times New Roman" w:hAnsi="Times New Roman"/>
            <w:noProof/>
            <w:sz w:val="24"/>
            <w:szCs w:val="24"/>
          </w:rPr>
          <w:t>ZÁVĚR</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_Toc511211998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- 58 -</w:t>
        </w:r>
        <w:r w:rsidR="00C04AC7" w:rsidRPr="00F33906">
          <w:rPr>
            <w:rFonts w:ascii="Times New Roman" w:hAnsi="Times New Roman"/>
            <w:noProof/>
            <w:webHidden/>
            <w:sz w:val="24"/>
            <w:szCs w:val="24"/>
          </w:rPr>
          <w:fldChar w:fldCharType="end"/>
        </w:r>
      </w:hyperlink>
    </w:p>
    <w:p w:rsidR="00C04AC7" w:rsidRPr="00F33906" w:rsidRDefault="00C573E7">
      <w:pPr>
        <w:pStyle w:val="Obsah1"/>
        <w:tabs>
          <w:tab w:val="right" w:leader="dot" w:pos="9060"/>
        </w:tabs>
        <w:rPr>
          <w:rFonts w:ascii="Times New Roman" w:eastAsiaTheme="minorEastAsia" w:hAnsi="Times New Roman"/>
          <w:noProof/>
          <w:sz w:val="24"/>
          <w:szCs w:val="24"/>
        </w:rPr>
      </w:pPr>
      <w:hyperlink w:anchor="_Toc511211999" w:history="1">
        <w:r w:rsidR="00C04AC7" w:rsidRPr="00F33906">
          <w:rPr>
            <w:rStyle w:val="Hypertextovodkaz"/>
            <w:rFonts w:ascii="Times New Roman" w:hAnsi="Times New Roman"/>
            <w:noProof/>
            <w:sz w:val="24"/>
            <w:szCs w:val="24"/>
          </w:rPr>
          <w:t>POUŽITÁ LITERATURA</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_Toc511211999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- 60 -</w:t>
        </w:r>
        <w:r w:rsidR="00C04AC7" w:rsidRPr="00F33906">
          <w:rPr>
            <w:rFonts w:ascii="Times New Roman" w:hAnsi="Times New Roman"/>
            <w:noProof/>
            <w:webHidden/>
            <w:sz w:val="24"/>
            <w:szCs w:val="24"/>
          </w:rPr>
          <w:fldChar w:fldCharType="end"/>
        </w:r>
      </w:hyperlink>
    </w:p>
    <w:p w:rsidR="00C04AC7" w:rsidRPr="00F33906" w:rsidRDefault="00C573E7">
      <w:pPr>
        <w:pStyle w:val="Obsah1"/>
        <w:tabs>
          <w:tab w:val="right" w:leader="dot" w:pos="9060"/>
        </w:tabs>
        <w:rPr>
          <w:rFonts w:ascii="Times New Roman" w:eastAsiaTheme="minorEastAsia" w:hAnsi="Times New Roman"/>
          <w:noProof/>
          <w:sz w:val="24"/>
          <w:szCs w:val="24"/>
        </w:rPr>
      </w:pPr>
      <w:hyperlink w:anchor="_Toc511212000" w:history="1">
        <w:r w:rsidR="00C04AC7" w:rsidRPr="00F33906">
          <w:rPr>
            <w:rStyle w:val="Hypertextovodkaz"/>
            <w:rFonts w:ascii="Times New Roman" w:hAnsi="Times New Roman"/>
            <w:noProof/>
            <w:sz w:val="24"/>
            <w:szCs w:val="24"/>
          </w:rPr>
          <w:t>SEZNAM OBRÁZKŮ, GRAFŮ A TABULE</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_Toc511212000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- 62 -</w:t>
        </w:r>
        <w:r w:rsidR="00C04AC7" w:rsidRPr="00F33906">
          <w:rPr>
            <w:rFonts w:ascii="Times New Roman" w:hAnsi="Times New Roman"/>
            <w:noProof/>
            <w:webHidden/>
            <w:sz w:val="24"/>
            <w:szCs w:val="24"/>
          </w:rPr>
          <w:fldChar w:fldCharType="end"/>
        </w:r>
      </w:hyperlink>
    </w:p>
    <w:p w:rsidR="00C04AC7" w:rsidRPr="00F33906" w:rsidRDefault="00C573E7">
      <w:pPr>
        <w:pStyle w:val="Obsah1"/>
        <w:tabs>
          <w:tab w:val="right" w:leader="dot" w:pos="9060"/>
        </w:tabs>
        <w:rPr>
          <w:rFonts w:ascii="Times New Roman" w:eastAsiaTheme="minorEastAsia" w:hAnsi="Times New Roman"/>
          <w:noProof/>
          <w:sz w:val="24"/>
          <w:szCs w:val="24"/>
        </w:rPr>
      </w:pPr>
      <w:hyperlink w:anchor="_Toc511212001" w:history="1">
        <w:r w:rsidR="00C04AC7" w:rsidRPr="00F33906">
          <w:rPr>
            <w:rStyle w:val="Hypertextovodkaz"/>
            <w:rFonts w:ascii="Times New Roman" w:hAnsi="Times New Roman"/>
            <w:noProof/>
            <w:sz w:val="24"/>
            <w:szCs w:val="24"/>
          </w:rPr>
          <w:t>SEZNAM ZKRATEK</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_Toc511212001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- 63 -</w:t>
        </w:r>
        <w:r w:rsidR="00C04AC7" w:rsidRPr="00F33906">
          <w:rPr>
            <w:rFonts w:ascii="Times New Roman" w:hAnsi="Times New Roman"/>
            <w:noProof/>
            <w:webHidden/>
            <w:sz w:val="24"/>
            <w:szCs w:val="24"/>
          </w:rPr>
          <w:fldChar w:fldCharType="end"/>
        </w:r>
      </w:hyperlink>
    </w:p>
    <w:p w:rsidR="00C04AC7" w:rsidRDefault="00C573E7">
      <w:pPr>
        <w:pStyle w:val="Obsah1"/>
        <w:tabs>
          <w:tab w:val="right" w:leader="dot" w:pos="9060"/>
        </w:tabs>
        <w:rPr>
          <w:rFonts w:asciiTheme="minorHAnsi" w:eastAsiaTheme="minorEastAsia" w:hAnsiTheme="minorHAnsi" w:cstheme="minorBidi"/>
          <w:noProof/>
        </w:rPr>
      </w:pPr>
      <w:hyperlink w:anchor="_Toc511212002" w:history="1">
        <w:r w:rsidR="00C04AC7" w:rsidRPr="00F33906">
          <w:rPr>
            <w:rStyle w:val="Hypertextovodkaz"/>
            <w:rFonts w:ascii="Times New Roman" w:hAnsi="Times New Roman"/>
            <w:noProof/>
            <w:sz w:val="24"/>
            <w:szCs w:val="24"/>
          </w:rPr>
          <w:t>PŘÍLOHY</w:t>
        </w:r>
        <w:r w:rsidR="00C04AC7" w:rsidRPr="00F33906">
          <w:rPr>
            <w:rFonts w:ascii="Times New Roman" w:hAnsi="Times New Roman"/>
            <w:noProof/>
            <w:webHidden/>
            <w:sz w:val="24"/>
            <w:szCs w:val="24"/>
          </w:rPr>
          <w:tab/>
        </w:r>
        <w:r w:rsidR="00C04AC7" w:rsidRPr="00F33906">
          <w:rPr>
            <w:rFonts w:ascii="Times New Roman" w:hAnsi="Times New Roman"/>
            <w:noProof/>
            <w:webHidden/>
            <w:sz w:val="24"/>
            <w:szCs w:val="24"/>
          </w:rPr>
          <w:fldChar w:fldCharType="begin"/>
        </w:r>
        <w:r w:rsidR="00C04AC7" w:rsidRPr="00F33906">
          <w:rPr>
            <w:rFonts w:ascii="Times New Roman" w:hAnsi="Times New Roman"/>
            <w:noProof/>
            <w:webHidden/>
            <w:sz w:val="24"/>
            <w:szCs w:val="24"/>
          </w:rPr>
          <w:instrText xml:space="preserve"> PAGEREF _Toc511212002 \h </w:instrText>
        </w:r>
        <w:r w:rsidR="00C04AC7" w:rsidRPr="00F33906">
          <w:rPr>
            <w:rFonts w:ascii="Times New Roman" w:hAnsi="Times New Roman"/>
            <w:noProof/>
            <w:webHidden/>
            <w:sz w:val="24"/>
            <w:szCs w:val="24"/>
          </w:rPr>
        </w:r>
        <w:r w:rsidR="00C04AC7" w:rsidRPr="00F33906">
          <w:rPr>
            <w:rFonts w:ascii="Times New Roman" w:hAnsi="Times New Roman"/>
            <w:noProof/>
            <w:webHidden/>
            <w:sz w:val="24"/>
            <w:szCs w:val="24"/>
          </w:rPr>
          <w:fldChar w:fldCharType="separate"/>
        </w:r>
        <w:r w:rsidR="00C04AC7" w:rsidRPr="00F33906">
          <w:rPr>
            <w:rFonts w:ascii="Times New Roman" w:hAnsi="Times New Roman"/>
            <w:noProof/>
            <w:webHidden/>
            <w:sz w:val="24"/>
            <w:szCs w:val="24"/>
          </w:rPr>
          <w:t>- 63 -</w:t>
        </w:r>
        <w:r w:rsidR="00C04AC7" w:rsidRPr="00F33906">
          <w:rPr>
            <w:rFonts w:ascii="Times New Roman" w:hAnsi="Times New Roman"/>
            <w:noProof/>
            <w:webHidden/>
            <w:sz w:val="24"/>
            <w:szCs w:val="24"/>
          </w:rPr>
          <w:fldChar w:fldCharType="end"/>
        </w:r>
      </w:hyperlink>
    </w:p>
    <w:p w:rsidR="009715EB" w:rsidRPr="00751BD2" w:rsidRDefault="009715EB" w:rsidP="00751BD2">
      <w:pPr>
        <w:spacing w:line="276" w:lineRule="auto"/>
        <w:rPr>
          <w:rFonts w:ascii="Times New Roman" w:hAnsi="Times New Roman"/>
          <w:sz w:val="24"/>
          <w:szCs w:val="24"/>
        </w:rPr>
      </w:pPr>
      <w:r w:rsidRPr="00751BD2">
        <w:rPr>
          <w:rFonts w:ascii="Times New Roman" w:hAnsi="Times New Roman"/>
          <w:b/>
          <w:bCs/>
          <w:sz w:val="24"/>
          <w:szCs w:val="24"/>
        </w:rPr>
        <w:fldChar w:fldCharType="end"/>
      </w:r>
    </w:p>
    <w:p w:rsidR="00755A35" w:rsidRPr="00755A35" w:rsidRDefault="00755A35" w:rsidP="005466AF">
      <w:pPr>
        <w:pStyle w:val="Obsah1"/>
        <w:tabs>
          <w:tab w:val="right" w:leader="dot" w:pos="9026"/>
        </w:tabs>
        <w:spacing w:line="276" w:lineRule="auto"/>
      </w:pPr>
    </w:p>
    <w:p w:rsidR="00E36EDA" w:rsidRDefault="00F725ED" w:rsidP="0059773A">
      <w:pPr>
        <w:pStyle w:val="Nadpis1"/>
        <w:sectPr w:rsidR="00E36EDA" w:rsidSect="00347F8E">
          <w:pgSz w:w="11906" w:h="16838" w:code="9"/>
          <w:pgMar w:top="1418" w:right="851" w:bottom="1134" w:left="1985" w:header="709" w:footer="709" w:gutter="0"/>
          <w:pgNumType w:fmt="numberInDash" w:start="1"/>
          <w:cols w:space="708"/>
          <w:docGrid w:linePitch="360"/>
        </w:sectPr>
      </w:pPr>
      <w:r w:rsidRPr="00751BD2">
        <w:br w:type="page"/>
      </w:r>
    </w:p>
    <w:p w:rsidR="00F725ED" w:rsidRPr="00BD07BA" w:rsidRDefault="00F725ED" w:rsidP="00912B02">
      <w:pPr>
        <w:pStyle w:val="Nadpis1"/>
        <w:spacing w:line="276" w:lineRule="auto"/>
        <w:rPr>
          <w:rFonts w:ascii="Times New Roman" w:hAnsi="Times New Roman"/>
        </w:rPr>
      </w:pPr>
      <w:bookmarkStart w:id="0" w:name="_Toc511211951"/>
      <w:r w:rsidRPr="00BD07BA">
        <w:rPr>
          <w:rFonts w:ascii="Times New Roman" w:hAnsi="Times New Roman"/>
        </w:rPr>
        <w:lastRenderedPageBreak/>
        <w:t>Ú</w:t>
      </w:r>
      <w:r w:rsidR="00C04AC7" w:rsidRPr="00BD07BA">
        <w:rPr>
          <w:rFonts w:ascii="Times New Roman" w:hAnsi="Times New Roman"/>
        </w:rPr>
        <w:t>VOD</w:t>
      </w:r>
      <w:bookmarkEnd w:id="0"/>
    </w:p>
    <w:p w:rsidR="009D3D22" w:rsidRPr="00912B02" w:rsidRDefault="00F524A7" w:rsidP="00912B02">
      <w:pPr>
        <w:spacing w:line="276" w:lineRule="auto"/>
        <w:rPr>
          <w:rFonts w:ascii="Times New Roman" w:hAnsi="Times New Roman"/>
          <w:sz w:val="24"/>
          <w:szCs w:val="24"/>
        </w:rPr>
      </w:pPr>
      <w:r w:rsidRPr="00912B02">
        <w:rPr>
          <w:rFonts w:ascii="Times New Roman" w:hAnsi="Times New Roman"/>
          <w:sz w:val="24"/>
          <w:szCs w:val="24"/>
        </w:rPr>
        <w:t>Kvalita podniku se posuzuje podle různých faktorů. Jedním z nich je i marketing a jeho aktivity. V cestovním ruchu hraje marketing a všechny jeho nástroje velký význam</w:t>
      </w:r>
      <w:r w:rsidR="00116175">
        <w:rPr>
          <w:rFonts w:ascii="Times New Roman" w:hAnsi="Times New Roman"/>
          <w:sz w:val="24"/>
          <w:szCs w:val="24"/>
        </w:rPr>
        <w:t>. Podle</w:t>
      </w:r>
      <w:r w:rsidRPr="00912B02">
        <w:rPr>
          <w:rFonts w:ascii="Times New Roman" w:hAnsi="Times New Roman"/>
          <w:sz w:val="24"/>
          <w:szCs w:val="24"/>
        </w:rPr>
        <w:t xml:space="preserve"> informací, které se k nám dostanou, si vybíráme cílové destinace, hotely, stravovací zařízení a turistické atrakce. </w:t>
      </w:r>
      <w:r w:rsidR="009D3D22" w:rsidRPr="00912B02">
        <w:rPr>
          <w:rFonts w:ascii="Times New Roman" w:hAnsi="Times New Roman"/>
          <w:sz w:val="24"/>
          <w:szCs w:val="24"/>
        </w:rPr>
        <w:t>Na základě skutečnosti, že marketing je velmi důležitou součástí vzdělávání nejen v cestovním ruchu a podnikání, jsem si pro svou bakalářskou práci vybrala jeden z nejstarších podniků v Brně – Grandhotel Brno****. Všechny nástroje marketingového mixu představím na daném podniku.</w:t>
      </w:r>
    </w:p>
    <w:p w:rsidR="0072100D" w:rsidRPr="00912B02" w:rsidRDefault="0072100D" w:rsidP="00912B02">
      <w:pPr>
        <w:spacing w:line="276" w:lineRule="auto"/>
        <w:rPr>
          <w:rFonts w:ascii="Times New Roman" w:hAnsi="Times New Roman"/>
          <w:sz w:val="24"/>
          <w:szCs w:val="24"/>
        </w:rPr>
      </w:pPr>
      <w:r w:rsidRPr="00912B02">
        <w:rPr>
          <w:rFonts w:ascii="Times New Roman" w:hAnsi="Times New Roman"/>
          <w:sz w:val="24"/>
          <w:szCs w:val="24"/>
        </w:rPr>
        <w:t>Z toho důvodu cílem mé práce je v teoretické části charakterizovat podstatné rysy marketingu a mark</w:t>
      </w:r>
      <w:r w:rsidR="005317DC" w:rsidRPr="00912B02">
        <w:rPr>
          <w:rFonts w:ascii="Times New Roman" w:hAnsi="Times New Roman"/>
          <w:sz w:val="24"/>
          <w:szCs w:val="24"/>
        </w:rPr>
        <w:t>etingového m</w:t>
      </w:r>
      <w:r w:rsidRPr="00912B02">
        <w:rPr>
          <w:rFonts w:ascii="Times New Roman" w:hAnsi="Times New Roman"/>
          <w:sz w:val="24"/>
          <w:szCs w:val="24"/>
        </w:rPr>
        <w:t xml:space="preserve">ixu a jejich význam a </w:t>
      </w:r>
      <w:r w:rsidR="005317DC" w:rsidRPr="00912B02">
        <w:rPr>
          <w:rFonts w:ascii="Times New Roman" w:hAnsi="Times New Roman"/>
          <w:sz w:val="24"/>
          <w:szCs w:val="24"/>
        </w:rPr>
        <w:t>ú</w:t>
      </w:r>
      <w:r w:rsidRPr="00912B02">
        <w:rPr>
          <w:rFonts w:ascii="Times New Roman" w:hAnsi="Times New Roman"/>
          <w:sz w:val="24"/>
          <w:szCs w:val="24"/>
        </w:rPr>
        <w:t>lohu v podniku cestovního ru</w:t>
      </w:r>
      <w:r w:rsidR="005317DC" w:rsidRPr="00912B02">
        <w:rPr>
          <w:rFonts w:ascii="Times New Roman" w:hAnsi="Times New Roman"/>
          <w:sz w:val="24"/>
          <w:szCs w:val="24"/>
        </w:rPr>
        <w:t>ch</w:t>
      </w:r>
      <w:r w:rsidRPr="00912B02">
        <w:rPr>
          <w:rFonts w:ascii="Times New Roman" w:hAnsi="Times New Roman"/>
          <w:sz w:val="24"/>
          <w:szCs w:val="24"/>
        </w:rPr>
        <w:t>u</w:t>
      </w:r>
      <w:r w:rsidR="000E3BC2" w:rsidRPr="00912B02">
        <w:rPr>
          <w:rFonts w:ascii="Times New Roman" w:hAnsi="Times New Roman"/>
          <w:sz w:val="24"/>
          <w:szCs w:val="24"/>
        </w:rPr>
        <w:t>. V praktické části na základě charakteristiky vybran</w:t>
      </w:r>
      <w:r w:rsidR="005317DC" w:rsidRPr="00912B02">
        <w:rPr>
          <w:rFonts w:ascii="Times New Roman" w:hAnsi="Times New Roman"/>
          <w:sz w:val="24"/>
          <w:szCs w:val="24"/>
        </w:rPr>
        <w:t>é</w:t>
      </w:r>
      <w:r w:rsidR="000E3BC2" w:rsidRPr="00912B02">
        <w:rPr>
          <w:rFonts w:ascii="Times New Roman" w:hAnsi="Times New Roman"/>
          <w:sz w:val="24"/>
          <w:szCs w:val="24"/>
        </w:rPr>
        <w:t xml:space="preserve">ho hotelu </w:t>
      </w:r>
      <w:r w:rsidR="005317DC" w:rsidRPr="00912B02">
        <w:rPr>
          <w:rFonts w:ascii="Times New Roman" w:hAnsi="Times New Roman"/>
          <w:sz w:val="24"/>
          <w:szCs w:val="24"/>
        </w:rPr>
        <w:t xml:space="preserve">Grandhotel Brno**** </w:t>
      </w:r>
      <w:r w:rsidR="000E3BC2" w:rsidRPr="00912B02">
        <w:rPr>
          <w:rFonts w:ascii="Times New Roman" w:hAnsi="Times New Roman"/>
          <w:sz w:val="24"/>
          <w:szCs w:val="24"/>
        </w:rPr>
        <w:t>analyzovat stávající marketingový mix vybraného hotelu a na zák</w:t>
      </w:r>
      <w:r w:rsidR="005317DC" w:rsidRPr="00912B02">
        <w:rPr>
          <w:rFonts w:ascii="Times New Roman" w:hAnsi="Times New Roman"/>
          <w:sz w:val="24"/>
          <w:szCs w:val="24"/>
        </w:rPr>
        <w:t>l</w:t>
      </w:r>
      <w:r w:rsidR="000E3BC2" w:rsidRPr="00912B02">
        <w:rPr>
          <w:rFonts w:ascii="Times New Roman" w:hAnsi="Times New Roman"/>
          <w:sz w:val="24"/>
          <w:szCs w:val="24"/>
        </w:rPr>
        <w:t>adě analýzy vypracovat doporučení a návrhy pro zkvalitnění</w:t>
      </w:r>
      <w:r w:rsidR="005317DC" w:rsidRPr="00912B02">
        <w:rPr>
          <w:rFonts w:ascii="Times New Roman" w:hAnsi="Times New Roman"/>
          <w:sz w:val="24"/>
          <w:szCs w:val="24"/>
        </w:rPr>
        <w:t xml:space="preserve"> </w:t>
      </w:r>
      <w:r w:rsidR="000E3BC2" w:rsidRPr="00912B02">
        <w:rPr>
          <w:rFonts w:ascii="Times New Roman" w:hAnsi="Times New Roman"/>
          <w:sz w:val="24"/>
          <w:szCs w:val="24"/>
        </w:rPr>
        <w:t xml:space="preserve">mixu v hotelu. </w:t>
      </w:r>
    </w:p>
    <w:p w:rsidR="00B166D6" w:rsidRPr="00912B02" w:rsidRDefault="009D3D22" w:rsidP="00912B02">
      <w:pPr>
        <w:spacing w:line="276" w:lineRule="auto"/>
        <w:rPr>
          <w:rFonts w:ascii="Times New Roman" w:hAnsi="Times New Roman"/>
          <w:sz w:val="24"/>
          <w:szCs w:val="24"/>
        </w:rPr>
      </w:pPr>
      <w:r w:rsidRPr="00912B02">
        <w:rPr>
          <w:rFonts w:ascii="Times New Roman" w:hAnsi="Times New Roman"/>
          <w:sz w:val="24"/>
          <w:szCs w:val="24"/>
        </w:rPr>
        <w:t xml:space="preserve">V úvodu bakalářské práce si vymezíme základní pojmy jako marketing, marketingové prostředí, nástroje marketingového mixu – produkt, cena, distribuce a komunikace. Základní nástroje marketingu jsou však pro oblast služeb </w:t>
      </w:r>
      <w:r w:rsidR="00C573E7" w:rsidRPr="00912B02">
        <w:rPr>
          <w:rFonts w:ascii="Times New Roman" w:hAnsi="Times New Roman"/>
          <w:sz w:val="24"/>
          <w:szCs w:val="24"/>
        </w:rPr>
        <w:t>nedostatečné,</w:t>
      </w:r>
      <w:r w:rsidRPr="00912B02">
        <w:rPr>
          <w:rFonts w:ascii="Times New Roman" w:hAnsi="Times New Roman"/>
          <w:sz w:val="24"/>
          <w:szCs w:val="24"/>
        </w:rPr>
        <w:t xml:space="preserve"> a tak si jej rozšíříme o lidi, procesy a ma</w:t>
      </w:r>
      <w:r w:rsidR="0033283A">
        <w:rPr>
          <w:rFonts w:ascii="Times New Roman" w:hAnsi="Times New Roman"/>
          <w:sz w:val="24"/>
          <w:szCs w:val="24"/>
        </w:rPr>
        <w:t>rketingové</w:t>
      </w:r>
      <w:r w:rsidRPr="00912B02">
        <w:rPr>
          <w:rFonts w:ascii="Times New Roman" w:hAnsi="Times New Roman"/>
          <w:sz w:val="24"/>
          <w:szCs w:val="24"/>
        </w:rPr>
        <w:t xml:space="preserve"> prostředí. </w:t>
      </w:r>
      <w:r w:rsidR="007611D3" w:rsidRPr="00912B02">
        <w:rPr>
          <w:rFonts w:ascii="Times New Roman" w:hAnsi="Times New Roman"/>
          <w:sz w:val="24"/>
          <w:szCs w:val="24"/>
        </w:rPr>
        <w:t>Marketingový</w:t>
      </w:r>
      <w:r w:rsidR="006E67B9" w:rsidRPr="00912B02">
        <w:rPr>
          <w:rFonts w:ascii="Times New Roman" w:hAnsi="Times New Roman"/>
          <w:sz w:val="24"/>
          <w:szCs w:val="24"/>
        </w:rPr>
        <w:t xml:space="preserve"> mis služeb představuje tedy 7 nástrojů, které jsou propojené vzájemně a závisí jeden na druhém. Podniky nabízející služby mají určitá specifika. Služby nemají materiální formu, a proto zákazník při výběru služby hledá podnět, který mu ulehčí rozhodování. Při výběru ubytování to může být například výbava a velikost pokojů, vystupování personálu a recenze jiných hostů. Tyto</w:t>
      </w:r>
      <w:r w:rsidR="0033283A">
        <w:rPr>
          <w:rFonts w:ascii="Times New Roman" w:hAnsi="Times New Roman"/>
          <w:sz w:val="24"/>
          <w:szCs w:val="24"/>
        </w:rPr>
        <w:t>,</w:t>
      </w:r>
      <w:r w:rsidR="006E67B9" w:rsidRPr="00912B02">
        <w:rPr>
          <w:rFonts w:ascii="Times New Roman" w:hAnsi="Times New Roman"/>
          <w:sz w:val="24"/>
          <w:szCs w:val="24"/>
        </w:rPr>
        <w:t xml:space="preserve"> ale i další faktory</w:t>
      </w:r>
      <w:r w:rsidR="0033283A">
        <w:rPr>
          <w:rFonts w:ascii="Times New Roman" w:hAnsi="Times New Roman"/>
          <w:sz w:val="24"/>
          <w:szCs w:val="24"/>
        </w:rPr>
        <w:t>,</w:t>
      </w:r>
      <w:r w:rsidR="006E67B9" w:rsidRPr="00912B02">
        <w:rPr>
          <w:rFonts w:ascii="Times New Roman" w:hAnsi="Times New Roman"/>
          <w:sz w:val="24"/>
          <w:szCs w:val="24"/>
        </w:rPr>
        <w:t xml:space="preserve"> mohou určovat budoucnost podniku. </w:t>
      </w:r>
    </w:p>
    <w:p w:rsidR="00A95D83" w:rsidRPr="00912B02" w:rsidRDefault="009D3D22" w:rsidP="00912B02">
      <w:pPr>
        <w:spacing w:line="276" w:lineRule="auto"/>
        <w:rPr>
          <w:rFonts w:ascii="Times New Roman" w:hAnsi="Times New Roman"/>
          <w:sz w:val="24"/>
          <w:szCs w:val="24"/>
        </w:rPr>
      </w:pPr>
      <w:r w:rsidRPr="00912B02">
        <w:rPr>
          <w:rFonts w:ascii="Times New Roman" w:hAnsi="Times New Roman"/>
          <w:sz w:val="24"/>
          <w:szCs w:val="24"/>
        </w:rPr>
        <w:t xml:space="preserve">Po analýze knižních zdrojů, </w:t>
      </w:r>
      <w:r w:rsidR="0033283A">
        <w:rPr>
          <w:rFonts w:ascii="Times New Roman" w:hAnsi="Times New Roman"/>
          <w:sz w:val="24"/>
          <w:szCs w:val="24"/>
        </w:rPr>
        <w:t>získané</w:t>
      </w:r>
      <w:r w:rsidRPr="00912B02">
        <w:rPr>
          <w:rFonts w:ascii="Times New Roman" w:hAnsi="Times New Roman"/>
          <w:sz w:val="24"/>
          <w:szCs w:val="24"/>
        </w:rPr>
        <w:t xml:space="preserve"> informace použijeme pro vypracování praktické části bakalářské práce</w:t>
      </w:r>
      <w:r w:rsidR="00B166D6" w:rsidRPr="00912B02">
        <w:rPr>
          <w:rFonts w:ascii="Times New Roman" w:hAnsi="Times New Roman"/>
          <w:sz w:val="24"/>
          <w:szCs w:val="24"/>
        </w:rPr>
        <w:t>. Druhá část se bude věnovat přímo podniku, metodám zkoumání a cíl</w:t>
      </w:r>
      <w:r w:rsidR="00C573E7">
        <w:rPr>
          <w:rFonts w:ascii="Times New Roman" w:hAnsi="Times New Roman"/>
          <w:sz w:val="24"/>
          <w:szCs w:val="24"/>
        </w:rPr>
        <w:t>i</w:t>
      </w:r>
      <w:r w:rsidR="00B166D6" w:rsidRPr="00912B02">
        <w:rPr>
          <w:rFonts w:ascii="Times New Roman" w:hAnsi="Times New Roman"/>
          <w:sz w:val="24"/>
          <w:szCs w:val="24"/>
        </w:rPr>
        <w:t xml:space="preserve"> práce. </w:t>
      </w:r>
      <w:r w:rsidR="00A95D83" w:rsidRPr="00912B02">
        <w:rPr>
          <w:rFonts w:ascii="Times New Roman" w:hAnsi="Times New Roman"/>
          <w:sz w:val="24"/>
          <w:szCs w:val="24"/>
        </w:rPr>
        <w:t xml:space="preserve">Charakterizuji vybraný podnik Grandhotel Brno****, zanalyzuji konkurenci a </w:t>
      </w:r>
      <w:r w:rsidR="00B166D6" w:rsidRPr="00912B02">
        <w:rPr>
          <w:rFonts w:ascii="Times New Roman" w:hAnsi="Times New Roman"/>
          <w:sz w:val="24"/>
          <w:szCs w:val="24"/>
        </w:rPr>
        <w:t>charakterizuji marketingový mix ve vybraném hotelu na základě načtené literatury a provedu SWOT analýzu.</w:t>
      </w:r>
    </w:p>
    <w:p w:rsidR="00E51899" w:rsidRPr="00912B02" w:rsidRDefault="00B166D6" w:rsidP="00912B02">
      <w:pPr>
        <w:spacing w:line="276" w:lineRule="auto"/>
        <w:rPr>
          <w:rFonts w:ascii="Times New Roman" w:hAnsi="Times New Roman"/>
          <w:sz w:val="24"/>
          <w:szCs w:val="24"/>
        </w:rPr>
      </w:pPr>
      <w:r w:rsidRPr="00912B02">
        <w:rPr>
          <w:rFonts w:ascii="Times New Roman" w:hAnsi="Times New Roman"/>
          <w:sz w:val="24"/>
          <w:szCs w:val="24"/>
        </w:rPr>
        <w:t xml:space="preserve"> </w:t>
      </w:r>
      <w:r w:rsidR="00A95D83" w:rsidRPr="00912B02">
        <w:rPr>
          <w:rFonts w:ascii="Times New Roman" w:hAnsi="Times New Roman"/>
          <w:sz w:val="24"/>
          <w:szCs w:val="24"/>
        </w:rPr>
        <w:t>V analytické části prozkoumám marketingový mix pro hotel a na základě analýzy v návrhové části nastíním doporučení na zlepšení určitých aspektů v podniku. Zaměřím se na prvky jako nabízené služby hotelu, jeho vybavení a doplňkové služby, ceny a distribuční kanály.</w:t>
      </w:r>
      <w:r w:rsidR="008553D6" w:rsidRPr="00912B02">
        <w:rPr>
          <w:rFonts w:ascii="Times New Roman" w:hAnsi="Times New Roman"/>
          <w:sz w:val="24"/>
          <w:szCs w:val="24"/>
        </w:rPr>
        <w:t xml:space="preserve"> Z analýzy hodnocení služeb hotelu zákazníky za období roku 2017 určím nedostatky hotelu a mým cílem </w:t>
      </w:r>
      <w:r w:rsidR="00A95D83" w:rsidRPr="00912B02">
        <w:rPr>
          <w:rFonts w:ascii="Times New Roman" w:hAnsi="Times New Roman"/>
          <w:sz w:val="24"/>
          <w:szCs w:val="24"/>
        </w:rPr>
        <w:t>je řešení pro lepší marketingový mix vybraného podniku, takže po vyhodnocení všech nástrojů marketingového mixu se pokusím navrhnout funkční vylepšení</w:t>
      </w:r>
      <w:r w:rsidR="008553D6" w:rsidRPr="00912B02">
        <w:rPr>
          <w:rFonts w:ascii="Times New Roman" w:hAnsi="Times New Roman"/>
          <w:sz w:val="24"/>
          <w:szCs w:val="24"/>
        </w:rPr>
        <w:t xml:space="preserve"> služeb. Podle výstupů z analýzy vyplývají skutečnosti, na základě jejichž zlepšení by</w:t>
      </w:r>
      <w:r w:rsidR="00555423">
        <w:rPr>
          <w:rFonts w:ascii="Times New Roman" w:hAnsi="Times New Roman"/>
          <w:sz w:val="24"/>
          <w:szCs w:val="24"/>
        </w:rPr>
        <w:t xml:space="preserve"> </w:t>
      </w:r>
      <w:r w:rsidR="008553D6" w:rsidRPr="00912B02">
        <w:rPr>
          <w:rFonts w:ascii="Times New Roman" w:hAnsi="Times New Roman"/>
          <w:sz w:val="24"/>
          <w:szCs w:val="24"/>
        </w:rPr>
        <w:t xml:space="preserve">hotelu </w:t>
      </w:r>
      <w:r w:rsidR="00555423">
        <w:rPr>
          <w:rFonts w:ascii="Times New Roman" w:hAnsi="Times New Roman"/>
          <w:sz w:val="24"/>
          <w:szCs w:val="24"/>
        </w:rPr>
        <w:t xml:space="preserve">měl </w:t>
      </w:r>
      <w:r w:rsidR="008553D6" w:rsidRPr="00912B02">
        <w:rPr>
          <w:rFonts w:ascii="Times New Roman" w:hAnsi="Times New Roman"/>
          <w:sz w:val="24"/>
          <w:szCs w:val="24"/>
        </w:rPr>
        <w:t xml:space="preserve">získat ještě více hostů. </w:t>
      </w:r>
    </w:p>
    <w:p w:rsidR="00E51899" w:rsidRPr="00683CF5" w:rsidRDefault="00E51899" w:rsidP="00912B02">
      <w:pPr>
        <w:pStyle w:val="Nadpis1"/>
        <w:spacing w:line="276" w:lineRule="auto"/>
        <w:rPr>
          <w:rFonts w:ascii="Times New Roman" w:hAnsi="Times New Roman"/>
          <w:sz w:val="24"/>
          <w:szCs w:val="24"/>
        </w:rPr>
      </w:pPr>
      <w:r w:rsidRPr="00683CF5">
        <w:rPr>
          <w:rFonts w:ascii="Times New Roman" w:hAnsi="Times New Roman"/>
          <w:sz w:val="24"/>
          <w:szCs w:val="24"/>
        </w:rPr>
        <w:br w:type="page"/>
      </w: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pStyle w:val="Nadpis1"/>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jc w:val="center"/>
        <w:rPr>
          <w:rFonts w:ascii="Times New Roman" w:hAnsi="Times New Roman"/>
          <w:sz w:val="24"/>
          <w:szCs w:val="24"/>
        </w:rPr>
      </w:pPr>
    </w:p>
    <w:p w:rsidR="00E51899" w:rsidRPr="00683CF5" w:rsidRDefault="00D601E5" w:rsidP="003303A8">
      <w:pPr>
        <w:pStyle w:val="Nadpis1"/>
        <w:numPr>
          <w:ilvl w:val="0"/>
          <w:numId w:val="19"/>
        </w:numPr>
        <w:spacing w:line="276" w:lineRule="auto"/>
        <w:rPr>
          <w:rFonts w:ascii="Times New Roman" w:hAnsi="Times New Roman"/>
          <w:sz w:val="24"/>
          <w:szCs w:val="24"/>
        </w:rPr>
      </w:pPr>
      <w:bookmarkStart w:id="1" w:name="_Toc511211952"/>
      <w:r w:rsidRPr="00683CF5">
        <w:rPr>
          <w:rFonts w:ascii="Times New Roman" w:hAnsi="Times New Roman"/>
          <w:sz w:val="24"/>
          <w:szCs w:val="24"/>
        </w:rPr>
        <w:t>TEORETICKÁ ČÁST</w:t>
      </w:r>
      <w:bookmarkEnd w:id="1"/>
    </w:p>
    <w:p w:rsidR="00115047" w:rsidRDefault="00115047">
      <w:pPr>
        <w:spacing w:after="0" w:line="240" w:lineRule="auto"/>
        <w:rPr>
          <w:rFonts w:ascii="Times New Roman" w:hAnsi="Times New Roman"/>
          <w:sz w:val="24"/>
          <w:szCs w:val="24"/>
        </w:rPr>
      </w:pPr>
      <w:r>
        <w:rPr>
          <w:rFonts w:ascii="Times New Roman" w:hAnsi="Times New Roman"/>
          <w:sz w:val="24"/>
          <w:szCs w:val="24"/>
        </w:rPr>
        <w:br w:type="page"/>
      </w:r>
    </w:p>
    <w:p w:rsidR="00DD47EE" w:rsidRPr="00BD07BA" w:rsidRDefault="00DD47EE" w:rsidP="003303A8">
      <w:pPr>
        <w:pStyle w:val="Nadpis1"/>
        <w:numPr>
          <w:ilvl w:val="0"/>
          <w:numId w:val="15"/>
        </w:numPr>
        <w:spacing w:line="276" w:lineRule="auto"/>
        <w:rPr>
          <w:rFonts w:ascii="Times New Roman" w:hAnsi="Times New Roman"/>
          <w:sz w:val="28"/>
          <w:szCs w:val="28"/>
        </w:rPr>
      </w:pPr>
      <w:bookmarkStart w:id="2" w:name="_Toc511211953"/>
      <w:r w:rsidRPr="00BD07BA">
        <w:rPr>
          <w:rFonts w:ascii="Times New Roman" w:hAnsi="Times New Roman"/>
          <w:sz w:val="28"/>
          <w:szCs w:val="28"/>
        </w:rPr>
        <w:lastRenderedPageBreak/>
        <w:t>Marketing</w:t>
      </w:r>
      <w:r w:rsidR="00F95F35" w:rsidRPr="00BD07BA">
        <w:rPr>
          <w:rFonts w:ascii="Times New Roman" w:hAnsi="Times New Roman"/>
          <w:sz w:val="28"/>
          <w:szCs w:val="28"/>
        </w:rPr>
        <w:t xml:space="preserve"> v hotelnictví</w:t>
      </w:r>
      <w:bookmarkEnd w:id="2"/>
    </w:p>
    <w:p w:rsidR="00DD47EE" w:rsidRPr="00115047" w:rsidRDefault="00797259" w:rsidP="00912B02">
      <w:pPr>
        <w:spacing w:line="276" w:lineRule="auto"/>
        <w:rPr>
          <w:rFonts w:ascii="Times New Roman" w:hAnsi="Times New Roman"/>
          <w:sz w:val="24"/>
          <w:szCs w:val="24"/>
        </w:rPr>
      </w:pPr>
      <w:r w:rsidRPr="00115047">
        <w:rPr>
          <w:rFonts w:ascii="Times New Roman" w:hAnsi="Times New Roman"/>
          <w:sz w:val="24"/>
          <w:szCs w:val="24"/>
        </w:rPr>
        <w:t xml:space="preserve">Marketing je vědní disciplína, která klade důraz na informační, strategické a operativní propojení podniku a jeho okolí a zároveň si zakládá na respektu vůči spotřebitelovi. Marketing poskytuje vědomosti o tom, jak vyvolat a realizovat trhové transakce. Jeho posláním je vzdělávání a praxe a také podpora při integraci podniku do výchovno-vzdělávacího systému. </w:t>
      </w:r>
    </w:p>
    <w:p w:rsidR="00F95F35" w:rsidRPr="00115047" w:rsidRDefault="00F95F35" w:rsidP="00912B02">
      <w:pPr>
        <w:spacing w:line="276" w:lineRule="auto"/>
        <w:rPr>
          <w:rFonts w:ascii="Times New Roman" w:hAnsi="Times New Roman"/>
          <w:sz w:val="24"/>
          <w:szCs w:val="24"/>
        </w:rPr>
      </w:pPr>
      <w:r w:rsidRPr="00115047">
        <w:rPr>
          <w:rFonts w:ascii="Times New Roman" w:hAnsi="Times New Roman"/>
          <w:sz w:val="24"/>
          <w:szCs w:val="24"/>
        </w:rPr>
        <w:t xml:space="preserve">Obecně je marketing chápán jako společenský a řídící proces. V tomto procesu </w:t>
      </w:r>
      <w:r w:rsidR="00585508" w:rsidRPr="00115047">
        <w:rPr>
          <w:rFonts w:ascii="Times New Roman" w:hAnsi="Times New Roman"/>
          <w:sz w:val="24"/>
          <w:szCs w:val="24"/>
        </w:rPr>
        <w:t>získávají</w:t>
      </w:r>
      <w:r w:rsidRPr="00115047">
        <w:rPr>
          <w:rFonts w:ascii="Times New Roman" w:hAnsi="Times New Roman"/>
          <w:sz w:val="24"/>
          <w:szCs w:val="24"/>
        </w:rPr>
        <w:t xml:space="preserve"> skupiny i jednotlivci prostřednictvím vytváření produktů a hodnot </w:t>
      </w:r>
      <w:r w:rsidR="00585508" w:rsidRPr="00115047">
        <w:rPr>
          <w:rFonts w:ascii="Times New Roman" w:hAnsi="Times New Roman"/>
          <w:sz w:val="24"/>
          <w:szCs w:val="24"/>
        </w:rPr>
        <w:t xml:space="preserve">to, co vyžadují. </w:t>
      </w:r>
      <w:r w:rsidR="00585508" w:rsidRPr="00115047">
        <w:rPr>
          <w:rStyle w:val="Znakapoznpodarou"/>
          <w:rFonts w:ascii="Times New Roman" w:hAnsi="Times New Roman"/>
          <w:sz w:val="24"/>
          <w:szCs w:val="24"/>
        </w:rPr>
        <w:footnoteReference w:id="1"/>
      </w:r>
    </w:p>
    <w:p w:rsidR="00585508" w:rsidRPr="00115047" w:rsidRDefault="00585508" w:rsidP="00912B02">
      <w:pPr>
        <w:spacing w:line="276" w:lineRule="auto"/>
        <w:rPr>
          <w:rFonts w:ascii="Times New Roman" w:hAnsi="Times New Roman"/>
          <w:sz w:val="24"/>
          <w:szCs w:val="24"/>
        </w:rPr>
      </w:pPr>
      <w:r w:rsidRPr="00115047">
        <w:rPr>
          <w:rFonts w:ascii="Times New Roman" w:hAnsi="Times New Roman"/>
          <w:sz w:val="24"/>
          <w:szCs w:val="24"/>
        </w:rPr>
        <w:t xml:space="preserve">Většina produktů cestovního ruchu spadá do sektoru služeb. Využití marketingu v cestovním ruchu a hotelnictví vychází z několika </w:t>
      </w:r>
      <w:r w:rsidR="00C65DA8" w:rsidRPr="00115047">
        <w:rPr>
          <w:rFonts w:ascii="Times New Roman" w:hAnsi="Times New Roman"/>
          <w:sz w:val="24"/>
          <w:szCs w:val="24"/>
        </w:rPr>
        <w:t xml:space="preserve">podmínek. Podstatou je, že cestovní ruch </w:t>
      </w:r>
      <w:r w:rsidR="008B62EA" w:rsidRPr="00115047">
        <w:rPr>
          <w:rFonts w:ascii="Times New Roman" w:hAnsi="Times New Roman"/>
          <w:sz w:val="24"/>
          <w:szCs w:val="24"/>
        </w:rPr>
        <w:t xml:space="preserve">závisí na geografickém prostředí a jeho podmínky ovlivňují výběr cílové skupiny. Potřeby lidí jsou uspokojované produktem a službami z různých odvětví, které spolu navzájem souvisejí a často jsou vnímané jako komplex služeb. Z marketingového hlediska je podstatou cestovního ruchu uspokojování specifických potřeb zákazníka.  </w:t>
      </w:r>
      <w:r w:rsidR="008E0ABB" w:rsidRPr="00115047">
        <w:rPr>
          <w:rFonts w:ascii="Times New Roman" w:hAnsi="Times New Roman"/>
          <w:sz w:val="24"/>
          <w:szCs w:val="24"/>
        </w:rPr>
        <w:t xml:space="preserve">Nabídka je ovlivňována </w:t>
      </w:r>
      <w:r w:rsidR="002875EA" w:rsidRPr="00115047">
        <w:rPr>
          <w:rFonts w:ascii="Times New Roman" w:hAnsi="Times New Roman"/>
          <w:sz w:val="24"/>
          <w:szCs w:val="24"/>
        </w:rPr>
        <w:t xml:space="preserve">mírou volného času, disponibilními </w:t>
      </w:r>
      <w:r w:rsidR="00793FAE" w:rsidRPr="00115047">
        <w:rPr>
          <w:rFonts w:ascii="Times New Roman" w:hAnsi="Times New Roman"/>
          <w:sz w:val="24"/>
          <w:szCs w:val="24"/>
        </w:rPr>
        <w:t>příjmy účastníků, formou životního stylu, rozvojem techniky a výškou cenové hladiny nabízených služeb.</w:t>
      </w:r>
      <w:r w:rsidR="00793FAE" w:rsidRPr="00115047">
        <w:rPr>
          <w:rStyle w:val="Znakapoznpodarou"/>
          <w:rFonts w:ascii="Times New Roman" w:hAnsi="Times New Roman"/>
          <w:sz w:val="24"/>
          <w:szCs w:val="24"/>
        </w:rPr>
        <w:footnoteReference w:id="2"/>
      </w:r>
      <w:r w:rsidR="00793FAE" w:rsidRPr="00115047">
        <w:rPr>
          <w:rFonts w:ascii="Times New Roman" w:hAnsi="Times New Roman"/>
          <w:sz w:val="24"/>
          <w:szCs w:val="24"/>
        </w:rPr>
        <w:t xml:space="preserve"> </w:t>
      </w:r>
    </w:p>
    <w:p w:rsidR="003C1845" w:rsidRPr="00115047" w:rsidRDefault="003C1845" w:rsidP="00912B02">
      <w:pPr>
        <w:spacing w:line="276" w:lineRule="auto"/>
        <w:rPr>
          <w:rFonts w:ascii="Times New Roman" w:hAnsi="Times New Roman"/>
          <w:sz w:val="24"/>
          <w:szCs w:val="24"/>
        </w:rPr>
      </w:pPr>
      <w:r w:rsidRPr="00115047">
        <w:rPr>
          <w:rFonts w:ascii="Times New Roman" w:hAnsi="Times New Roman"/>
          <w:sz w:val="24"/>
          <w:szCs w:val="24"/>
        </w:rPr>
        <w:t xml:space="preserve">Cílem podniků nabízejících služby cestovního ruchu je zaujmout </w:t>
      </w:r>
      <w:r w:rsidR="003736B7" w:rsidRPr="00115047">
        <w:rPr>
          <w:rFonts w:ascii="Times New Roman" w:hAnsi="Times New Roman"/>
          <w:sz w:val="24"/>
          <w:szCs w:val="24"/>
        </w:rPr>
        <w:t>optimální</w:t>
      </w:r>
      <w:r w:rsidRPr="00115047">
        <w:rPr>
          <w:rFonts w:ascii="Times New Roman" w:hAnsi="Times New Roman"/>
          <w:sz w:val="24"/>
          <w:szCs w:val="24"/>
        </w:rPr>
        <w:t xml:space="preserve"> místo na trhu</w:t>
      </w:r>
      <w:r w:rsidR="003736B7" w:rsidRPr="00115047">
        <w:rPr>
          <w:rFonts w:ascii="Times New Roman" w:hAnsi="Times New Roman"/>
          <w:sz w:val="24"/>
          <w:szCs w:val="24"/>
        </w:rPr>
        <w:t xml:space="preserve">, posílit konkurenční diferenciaci, maximalizovat kvalitu nabízených služeb a zvýšit produktivitu. </w:t>
      </w:r>
    </w:p>
    <w:p w:rsidR="00C75A5F" w:rsidRPr="00115047" w:rsidRDefault="00C75A5F" w:rsidP="00912B02">
      <w:pPr>
        <w:spacing w:line="276" w:lineRule="auto"/>
        <w:rPr>
          <w:rFonts w:ascii="Times New Roman" w:hAnsi="Times New Roman"/>
          <w:sz w:val="24"/>
          <w:szCs w:val="24"/>
        </w:rPr>
      </w:pPr>
      <w:r w:rsidRPr="00115047">
        <w:rPr>
          <w:rFonts w:ascii="Times New Roman" w:hAnsi="Times New Roman"/>
          <w:sz w:val="24"/>
          <w:szCs w:val="24"/>
        </w:rPr>
        <w:t xml:space="preserve">V rámci </w:t>
      </w:r>
      <w:r w:rsidR="00AC437E" w:rsidRPr="00115047">
        <w:rPr>
          <w:rFonts w:ascii="Times New Roman" w:hAnsi="Times New Roman"/>
          <w:sz w:val="24"/>
          <w:szCs w:val="24"/>
        </w:rPr>
        <w:t xml:space="preserve">marketingové filozofie můžeme vymezit řady úkolů. </w:t>
      </w:r>
      <w:r w:rsidRPr="00115047">
        <w:rPr>
          <w:rFonts w:ascii="Times New Roman" w:hAnsi="Times New Roman"/>
          <w:sz w:val="24"/>
          <w:szCs w:val="24"/>
        </w:rPr>
        <w:t>Základní úlohou marketing</w:t>
      </w:r>
      <w:r w:rsidR="00AC437E" w:rsidRPr="00115047">
        <w:rPr>
          <w:rFonts w:ascii="Times New Roman" w:hAnsi="Times New Roman"/>
          <w:sz w:val="24"/>
          <w:szCs w:val="24"/>
        </w:rPr>
        <w:t>u je</w:t>
      </w:r>
      <w:r w:rsidRPr="00115047">
        <w:rPr>
          <w:rFonts w:ascii="Times New Roman" w:hAnsi="Times New Roman"/>
          <w:sz w:val="24"/>
          <w:szCs w:val="24"/>
        </w:rPr>
        <w:t xml:space="preserve"> činnost orientovaná na chování zákazníka, například analýza psychologických jevů a společenských aspektů a následně návrh a vývoj nových možností v rámci služeb, odhad velikosti poptávky, cenová politika apod.</w:t>
      </w:r>
      <w:r w:rsidR="00AC437E" w:rsidRPr="00115047">
        <w:rPr>
          <w:rFonts w:ascii="Times New Roman" w:hAnsi="Times New Roman"/>
          <w:sz w:val="24"/>
          <w:szCs w:val="24"/>
        </w:rPr>
        <w:t xml:space="preserve"> Zásadní úlohou je analýza činitelů marketingu ovlivňující schopnost obstát v ekonomické soutěži s konkurencí. </w:t>
      </w:r>
      <w:r w:rsidR="00026745" w:rsidRPr="00115047">
        <w:rPr>
          <w:rFonts w:ascii="Times New Roman" w:hAnsi="Times New Roman"/>
          <w:sz w:val="24"/>
          <w:szCs w:val="24"/>
        </w:rPr>
        <w:t xml:space="preserve">Podnik se potýká s hrozbou </w:t>
      </w:r>
      <w:r w:rsidR="005A702B">
        <w:rPr>
          <w:rFonts w:ascii="Times New Roman" w:hAnsi="Times New Roman"/>
          <w:sz w:val="24"/>
          <w:szCs w:val="24"/>
        </w:rPr>
        <w:t xml:space="preserve">příchodu </w:t>
      </w:r>
      <w:r w:rsidR="00026745" w:rsidRPr="00115047">
        <w:rPr>
          <w:rFonts w:ascii="Times New Roman" w:hAnsi="Times New Roman"/>
          <w:sz w:val="24"/>
          <w:szCs w:val="24"/>
        </w:rPr>
        <w:t>nových firem na trh</w:t>
      </w:r>
      <w:r w:rsidR="005A702B">
        <w:rPr>
          <w:rFonts w:ascii="Times New Roman" w:hAnsi="Times New Roman"/>
          <w:sz w:val="24"/>
          <w:szCs w:val="24"/>
        </w:rPr>
        <w:t xml:space="preserve"> a</w:t>
      </w:r>
      <w:r w:rsidR="00026745" w:rsidRPr="00115047">
        <w:rPr>
          <w:rFonts w:ascii="Times New Roman" w:hAnsi="Times New Roman"/>
          <w:sz w:val="24"/>
          <w:szCs w:val="24"/>
        </w:rPr>
        <w:t xml:space="preserve"> rivalitou mezi konkurenčními podniky. </w:t>
      </w:r>
      <w:r w:rsidR="00AC437E" w:rsidRPr="00115047">
        <w:rPr>
          <w:rFonts w:ascii="Times New Roman" w:hAnsi="Times New Roman"/>
          <w:sz w:val="24"/>
          <w:szCs w:val="24"/>
        </w:rPr>
        <w:t xml:space="preserve"> </w:t>
      </w:r>
      <w:r w:rsidR="005C3614" w:rsidRPr="00115047">
        <w:rPr>
          <w:rFonts w:ascii="Times New Roman" w:hAnsi="Times New Roman"/>
          <w:sz w:val="24"/>
          <w:szCs w:val="24"/>
        </w:rPr>
        <w:t>Na základě těchto skutečností je hlavním cílem marketingu příprava strategií a plánů, zjišťování marketingových informací, budování silných značek, příprava tržních nabídek a v závislosti na tom dosahování úspěšného dlouhodobého růstu.</w:t>
      </w:r>
      <w:r w:rsidR="005C3614" w:rsidRPr="00115047">
        <w:rPr>
          <w:rStyle w:val="Znakapoznpodarou"/>
          <w:rFonts w:ascii="Times New Roman" w:hAnsi="Times New Roman"/>
          <w:sz w:val="24"/>
          <w:szCs w:val="24"/>
        </w:rPr>
        <w:footnoteReference w:id="3"/>
      </w:r>
    </w:p>
    <w:p w:rsidR="00D601E5" w:rsidRPr="002706F4" w:rsidRDefault="00D601E5" w:rsidP="003303A8">
      <w:pPr>
        <w:pStyle w:val="Nadpis2"/>
        <w:numPr>
          <w:ilvl w:val="1"/>
          <w:numId w:val="15"/>
        </w:numPr>
        <w:spacing w:line="276" w:lineRule="auto"/>
        <w:rPr>
          <w:rFonts w:ascii="Times New Roman" w:hAnsi="Times New Roman"/>
          <w:i w:val="0"/>
        </w:rPr>
      </w:pPr>
      <w:bookmarkStart w:id="3" w:name="_Toc511211954"/>
      <w:r w:rsidRPr="002706F4">
        <w:rPr>
          <w:rFonts w:ascii="Times New Roman" w:hAnsi="Times New Roman"/>
          <w:i w:val="0"/>
        </w:rPr>
        <w:t>Marketingový mix</w:t>
      </w:r>
      <w:bookmarkEnd w:id="3"/>
    </w:p>
    <w:p w:rsidR="00D601E5" w:rsidRPr="00683CF5" w:rsidRDefault="00D601E5" w:rsidP="00912B02">
      <w:pPr>
        <w:spacing w:line="276" w:lineRule="auto"/>
        <w:rPr>
          <w:rFonts w:ascii="Times New Roman" w:hAnsi="Times New Roman"/>
          <w:sz w:val="24"/>
          <w:szCs w:val="24"/>
        </w:rPr>
      </w:pPr>
      <w:r w:rsidRPr="00683CF5">
        <w:rPr>
          <w:rFonts w:ascii="Times New Roman" w:hAnsi="Times New Roman"/>
          <w:sz w:val="24"/>
          <w:szCs w:val="24"/>
        </w:rPr>
        <w:t>James Culliton ve 40. létech 20. století přinesl první zmínku o tzv. „mixu jednotlivých ingrediencí“. Po roce 1960 Jerry McCarthy definoval 4 základní pilíře.</w:t>
      </w:r>
      <w:r w:rsidR="00FF7219" w:rsidRPr="00683CF5">
        <w:rPr>
          <w:rStyle w:val="Znakapoznpodarou"/>
          <w:rFonts w:ascii="Times New Roman" w:hAnsi="Times New Roman"/>
          <w:sz w:val="24"/>
          <w:szCs w:val="24"/>
        </w:rPr>
        <w:footnoteReference w:id="4"/>
      </w:r>
      <w:r w:rsidRPr="00683CF5">
        <w:rPr>
          <w:rFonts w:ascii="Times New Roman" w:hAnsi="Times New Roman"/>
          <w:sz w:val="24"/>
          <w:szCs w:val="24"/>
        </w:rPr>
        <w:t xml:space="preserve"> O popularizaci</w:t>
      </w:r>
      <w:r w:rsidR="000C025B" w:rsidRPr="00683CF5">
        <w:rPr>
          <w:rFonts w:ascii="Times New Roman" w:hAnsi="Times New Roman"/>
          <w:sz w:val="24"/>
          <w:szCs w:val="24"/>
        </w:rPr>
        <w:t xml:space="preserve"> marketingového mixu</w:t>
      </w:r>
      <w:r w:rsidRPr="00683CF5">
        <w:rPr>
          <w:rFonts w:ascii="Times New Roman" w:hAnsi="Times New Roman"/>
          <w:sz w:val="24"/>
          <w:szCs w:val="24"/>
        </w:rPr>
        <w:t xml:space="preserve"> se zasloužil Philip Kotler</w:t>
      </w:r>
      <w:r w:rsidR="00751BD2" w:rsidRPr="00683CF5">
        <w:rPr>
          <w:rFonts w:ascii="Times New Roman" w:hAnsi="Times New Roman"/>
          <w:sz w:val="24"/>
          <w:szCs w:val="24"/>
        </w:rPr>
        <w:t xml:space="preserve">, který tvrdí, že </w:t>
      </w:r>
      <w:r w:rsidRPr="00683CF5">
        <w:rPr>
          <w:rFonts w:ascii="Times New Roman" w:hAnsi="Times New Roman"/>
          <w:sz w:val="24"/>
          <w:szCs w:val="24"/>
        </w:rPr>
        <w:t>„</w:t>
      </w:r>
      <w:r w:rsidR="007611D3" w:rsidRPr="00CD7EEE">
        <w:rPr>
          <w:rFonts w:ascii="Times New Roman" w:hAnsi="Times New Roman"/>
          <w:i/>
          <w:sz w:val="24"/>
          <w:szCs w:val="24"/>
        </w:rPr>
        <w:t>marketingový mix</w:t>
      </w:r>
      <w:r w:rsidRPr="00CD7EEE">
        <w:rPr>
          <w:rFonts w:ascii="Times New Roman" w:hAnsi="Times New Roman"/>
          <w:i/>
          <w:sz w:val="24"/>
          <w:szCs w:val="24"/>
        </w:rPr>
        <w:t xml:space="preserve"> je soubor </w:t>
      </w:r>
      <w:r w:rsidRPr="00CD7EEE">
        <w:rPr>
          <w:rFonts w:ascii="Times New Roman" w:hAnsi="Times New Roman"/>
          <w:i/>
          <w:sz w:val="24"/>
          <w:szCs w:val="24"/>
        </w:rPr>
        <w:lastRenderedPageBreak/>
        <w:t>marketingových nástrojů, které firma používá k tomu, aby dosáhla svých marketingových cílů na cílovém trhu</w:t>
      </w:r>
      <w:r w:rsidRPr="00683CF5">
        <w:rPr>
          <w:rFonts w:ascii="Times New Roman" w:hAnsi="Times New Roman"/>
          <w:sz w:val="24"/>
          <w:szCs w:val="24"/>
        </w:rPr>
        <w:t>."</w:t>
      </w:r>
      <w:r w:rsidR="00D452C7" w:rsidRPr="00683CF5">
        <w:rPr>
          <w:rStyle w:val="Znakapoznpodarou"/>
          <w:rFonts w:ascii="Times New Roman" w:hAnsi="Times New Roman"/>
          <w:sz w:val="24"/>
          <w:szCs w:val="24"/>
        </w:rPr>
        <w:footnoteReference w:id="5"/>
      </w:r>
      <w:r w:rsidR="000C245F" w:rsidRPr="00683CF5">
        <w:rPr>
          <w:rFonts w:ascii="Times New Roman" w:hAnsi="Times New Roman"/>
          <w:sz w:val="24"/>
          <w:szCs w:val="24"/>
        </w:rPr>
        <w:t xml:space="preserve">  </w:t>
      </w:r>
    </w:p>
    <w:p w:rsidR="00887C2D" w:rsidRPr="00683CF5" w:rsidRDefault="00887C2D" w:rsidP="00912B02">
      <w:pPr>
        <w:spacing w:line="276" w:lineRule="auto"/>
        <w:rPr>
          <w:rFonts w:ascii="Times New Roman" w:hAnsi="Times New Roman"/>
          <w:sz w:val="24"/>
          <w:szCs w:val="24"/>
        </w:rPr>
      </w:pPr>
      <w:r w:rsidRPr="00683CF5">
        <w:rPr>
          <w:rFonts w:ascii="Times New Roman" w:hAnsi="Times New Roman"/>
          <w:sz w:val="24"/>
          <w:szCs w:val="24"/>
        </w:rPr>
        <w:t>Jedná se o vzájemné vazby</w:t>
      </w:r>
      <w:r w:rsidR="00CD7EEE">
        <w:rPr>
          <w:rFonts w:ascii="Times New Roman" w:hAnsi="Times New Roman"/>
          <w:sz w:val="24"/>
          <w:szCs w:val="24"/>
        </w:rPr>
        <w:t xml:space="preserve">, </w:t>
      </w:r>
      <w:r w:rsidRPr="00683CF5">
        <w:rPr>
          <w:rFonts w:ascii="Times New Roman" w:hAnsi="Times New Roman"/>
          <w:sz w:val="24"/>
          <w:szCs w:val="24"/>
        </w:rPr>
        <w:t xml:space="preserve">integraci a koordinaci jednotlivých nástrojů. Výsledný marketingový mix by měl být </w:t>
      </w:r>
      <w:r w:rsidR="007611D3" w:rsidRPr="00683CF5">
        <w:rPr>
          <w:rFonts w:ascii="Times New Roman" w:hAnsi="Times New Roman"/>
          <w:sz w:val="24"/>
          <w:szCs w:val="24"/>
        </w:rPr>
        <w:t>harmonický,</w:t>
      </w:r>
      <w:r w:rsidRPr="00683CF5">
        <w:rPr>
          <w:rFonts w:ascii="Times New Roman" w:hAnsi="Times New Roman"/>
          <w:sz w:val="24"/>
          <w:szCs w:val="24"/>
        </w:rPr>
        <w:t xml:space="preserve"> a proto by firma měla věnovat stejnou pozornost všem složkám. Tyto složky jsou označovány jako 4P – produkt,</w:t>
      </w:r>
      <w:r w:rsidR="002706F4">
        <w:rPr>
          <w:rFonts w:ascii="Times New Roman" w:hAnsi="Times New Roman"/>
          <w:sz w:val="24"/>
          <w:szCs w:val="24"/>
        </w:rPr>
        <w:t xml:space="preserve"> cena</w:t>
      </w:r>
      <w:r w:rsidRPr="00683CF5">
        <w:rPr>
          <w:rFonts w:ascii="Times New Roman" w:hAnsi="Times New Roman"/>
          <w:sz w:val="24"/>
          <w:szCs w:val="24"/>
        </w:rPr>
        <w:t xml:space="preserve">, místo, propagace. </w:t>
      </w:r>
    </w:p>
    <w:p w:rsidR="00887C2D" w:rsidRPr="00683CF5" w:rsidRDefault="00887C2D" w:rsidP="003303A8">
      <w:pPr>
        <w:numPr>
          <w:ilvl w:val="0"/>
          <w:numId w:val="10"/>
        </w:numPr>
        <w:spacing w:line="276" w:lineRule="auto"/>
        <w:rPr>
          <w:rFonts w:ascii="Times New Roman" w:hAnsi="Times New Roman"/>
          <w:sz w:val="24"/>
          <w:szCs w:val="24"/>
        </w:rPr>
      </w:pPr>
      <w:r w:rsidRPr="00683CF5">
        <w:rPr>
          <w:rFonts w:ascii="Times New Roman" w:hAnsi="Times New Roman"/>
          <w:sz w:val="24"/>
          <w:szCs w:val="24"/>
        </w:rPr>
        <w:t xml:space="preserve">Produkt </w:t>
      </w:r>
      <w:r w:rsidR="00220A6F" w:rsidRPr="00683CF5">
        <w:rPr>
          <w:rFonts w:ascii="Times New Roman" w:hAnsi="Times New Roman"/>
          <w:sz w:val="24"/>
          <w:szCs w:val="24"/>
        </w:rPr>
        <w:t>(</w:t>
      </w:r>
      <w:r w:rsidR="005317DC" w:rsidRPr="00683CF5">
        <w:rPr>
          <w:rFonts w:ascii="Times New Roman" w:hAnsi="Times New Roman"/>
          <w:sz w:val="24"/>
          <w:szCs w:val="24"/>
        </w:rPr>
        <w:t>P</w:t>
      </w:r>
      <w:r w:rsidR="00220A6F" w:rsidRPr="00683CF5">
        <w:rPr>
          <w:rFonts w:ascii="Times New Roman" w:hAnsi="Times New Roman"/>
          <w:sz w:val="24"/>
          <w:szCs w:val="24"/>
        </w:rPr>
        <w:t xml:space="preserve">rodukt) </w:t>
      </w:r>
      <w:r w:rsidRPr="00683CF5">
        <w:rPr>
          <w:rFonts w:ascii="Times New Roman" w:hAnsi="Times New Roman"/>
          <w:sz w:val="24"/>
          <w:szCs w:val="24"/>
        </w:rPr>
        <w:t xml:space="preserve">– označuje výrobek </w:t>
      </w:r>
      <w:r w:rsidR="00220A6F" w:rsidRPr="00683CF5">
        <w:rPr>
          <w:rFonts w:ascii="Times New Roman" w:hAnsi="Times New Roman"/>
          <w:sz w:val="24"/>
          <w:szCs w:val="24"/>
        </w:rPr>
        <w:t xml:space="preserve">nebo službu a charakterizuje jejich </w:t>
      </w:r>
      <w:r w:rsidR="00220A6F" w:rsidRPr="00683CF5">
        <w:rPr>
          <w:rFonts w:ascii="Times New Roman" w:hAnsi="Times New Roman"/>
          <w:sz w:val="24"/>
          <w:szCs w:val="24"/>
          <w:shd w:val="clear" w:color="auto" w:fill="FFFFFF"/>
        </w:rPr>
        <w:t>kvalitu, design, obal, image výrobce, značku, záruky, služby a další faktory, které z pohledu spotřebitele rozhodují o tom, jak produkt uspokojí jeho očekávání.</w:t>
      </w:r>
    </w:p>
    <w:p w:rsidR="00220A6F" w:rsidRPr="00683CF5" w:rsidRDefault="00220A6F" w:rsidP="003303A8">
      <w:pPr>
        <w:numPr>
          <w:ilvl w:val="0"/>
          <w:numId w:val="10"/>
        </w:numPr>
        <w:spacing w:line="276" w:lineRule="auto"/>
        <w:rPr>
          <w:rFonts w:ascii="Times New Roman" w:hAnsi="Times New Roman"/>
          <w:sz w:val="24"/>
          <w:szCs w:val="24"/>
        </w:rPr>
      </w:pPr>
      <w:r w:rsidRPr="00683CF5">
        <w:rPr>
          <w:rFonts w:ascii="Times New Roman" w:hAnsi="Times New Roman"/>
          <w:sz w:val="24"/>
          <w:szCs w:val="24"/>
        </w:rPr>
        <w:t>Cena (</w:t>
      </w:r>
      <w:r w:rsidR="005317DC" w:rsidRPr="00683CF5">
        <w:rPr>
          <w:rFonts w:ascii="Times New Roman" w:hAnsi="Times New Roman"/>
          <w:sz w:val="24"/>
          <w:szCs w:val="24"/>
        </w:rPr>
        <w:t>P</w:t>
      </w:r>
      <w:r w:rsidRPr="00683CF5">
        <w:rPr>
          <w:rFonts w:ascii="Times New Roman" w:hAnsi="Times New Roman"/>
          <w:sz w:val="24"/>
          <w:szCs w:val="24"/>
        </w:rPr>
        <w:t xml:space="preserve">rice) - </w:t>
      </w:r>
      <w:r w:rsidRPr="00683CF5">
        <w:rPr>
          <w:rFonts w:ascii="Times New Roman" w:hAnsi="Times New Roman"/>
          <w:sz w:val="24"/>
          <w:szCs w:val="24"/>
          <w:shd w:val="clear" w:color="auto" w:fill="FFFFFF"/>
        </w:rPr>
        <w:t> hodnota vyjádřená v penězích, za kterou se produkt prodává. Zahrnuje i slevy, termíny a podmínky placení, náhrady nebo možnosti úvěru.</w:t>
      </w:r>
    </w:p>
    <w:p w:rsidR="00220A6F" w:rsidRPr="00683CF5" w:rsidRDefault="00220A6F" w:rsidP="003303A8">
      <w:pPr>
        <w:numPr>
          <w:ilvl w:val="0"/>
          <w:numId w:val="10"/>
        </w:numPr>
        <w:spacing w:line="276" w:lineRule="auto"/>
        <w:rPr>
          <w:rFonts w:ascii="Times New Roman" w:hAnsi="Times New Roman"/>
          <w:sz w:val="24"/>
          <w:szCs w:val="24"/>
        </w:rPr>
      </w:pPr>
      <w:r w:rsidRPr="00683CF5">
        <w:rPr>
          <w:rFonts w:ascii="Times New Roman" w:hAnsi="Times New Roman"/>
          <w:sz w:val="24"/>
          <w:szCs w:val="24"/>
        </w:rPr>
        <w:t>Místo (</w:t>
      </w:r>
      <w:r w:rsidR="005317DC" w:rsidRPr="00683CF5">
        <w:rPr>
          <w:rFonts w:ascii="Times New Roman" w:hAnsi="Times New Roman"/>
          <w:sz w:val="24"/>
          <w:szCs w:val="24"/>
        </w:rPr>
        <w:t>P</w:t>
      </w:r>
      <w:r w:rsidRPr="00683CF5">
        <w:rPr>
          <w:rFonts w:ascii="Times New Roman" w:hAnsi="Times New Roman"/>
          <w:sz w:val="24"/>
          <w:szCs w:val="24"/>
        </w:rPr>
        <w:t xml:space="preserve">lace) - </w:t>
      </w:r>
      <w:r w:rsidRPr="00683CF5">
        <w:rPr>
          <w:rFonts w:ascii="Times New Roman" w:hAnsi="Times New Roman"/>
          <w:sz w:val="24"/>
          <w:szCs w:val="24"/>
          <w:shd w:val="clear" w:color="auto" w:fill="FFFFFF"/>
        </w:rPr>
        <w:t>uvádí, kde a jak se bude produkt prodávat, včetně distribučních cest, dostupnosti distribuční sítě, prodejního sortimentu, zásobování a dopravy</w:t>
      </w:r>
      <w:r w:rsidR="002706F4">
        <w:rPr>
          <w:rFonts w:ascii="Times New Roman" w:hAnsi="Times New Roman"/>
          <w:sz w:val="24"/>
          <w:szCs w:val="24"/>
          <w:shd w:val="clear" w:color="auto" w:fill="FFFFFF"/>
        </w:rPr>
        <w:t>.</w:t>
      </w:r>
    </w:p>
    <w:p w:rsidR="00220A6F" w:rsidRPr="00683CF5" w:rsidRDefault="00220A6F" w:rsidP="003303A8">
      <w:pPr>
        <w:numPr>
          <w:ilvl w:val="0"/>
          <w:numId w:val="10"/>
        </w:numPr>
        <w:spacing w:line="276" w:lineRule="auto"/>
        <w:rPr>
          <w:rFonts w:ascii="Times New Roman" w:hAnsi="Times New Roman"/>
          <w:sz w:val="24"/>
          <w:szCs w:val="24"/>
        </w:rPr>
      </w:pPr>
      <w:r w:rsidRPr="00683CF5">
        <w:rPr>
          <w:rFonts w:ascii="Times New Roman" w:hAnsi="Times New Roman"/>
          <w:sz w:val="24"/>
          <w:szCs w:val="24"/>
        </w:rPr>
        <w:t>Propagace (</w:t>
      </w:r>
      <w:r w:rsidR="005317DC" w:rsidRPr="00683CF5">
        <w:rPr>
          <w:rFonts w:ascii="Times New Roman" w:hAnsi="Times New Roman"/>
          <w:sz w:val="24"/>
          <w:szCs w:val="24"/>
        </w:rPr>
        <w:t>P</w:t>
      </w:r>
      <w:r w:rsidRPr="00683CF5">
        <w:rPr>
          <w:rFonts w:ascii="Times New Roman" w:hAnsi="Times New Roman"/>
          <w:sz w:val="24"/>
          <w:szCs w:val="24"/>
        </w:rPr>
        <w:t>romotion) – proces a forma reklamy směřované na zákazníky</w:t>
      </w:r>
      <w:r w:rsidR="002706F4">
        <w:rPr>
          <w:rFonts w:ascii="Times New Roman" w:hAnsi="Times New Roman"/>
          <w:sz w:val="24"/>
          <w:szCs w:val="24"/>
        </w:rPr>
        <w:t>.</w:t>
      </w:r>
    </w:p>
    <w:p w:rsidR="0075369C" w:rsidRPr="00683CF5" w:rsidRDefault="00220A6F" w:rsidP="00912B02">
      <w:pPr>
        <w:spacing w:line="276" w:lineRule="auto"/>
        <w:rPr>
          <w:rFonts w:ascii="Times New Roman" w:hAnsi="Times New Roman"/>
          <w:sz w:val="24"/>
          <w:szCs w:val="24"/>
        </w:rPr>
      </w:pPr>
      <w:r w:rsidRPr="00683CF5">
        <w:rPr>
          <w:rFonts w:ascii="Times New Roman" w:hAnsi="Times New Roman"/>
          <w:sz w:val="24"/>
          <w:szCs w:val="24"/>
        </w:rPr>
        <w:t>4P však pro určité obory představuje až příliš úzký rámec. Týká se to především oblasti služeb</w:t>
      </w:r>
      <w:r w:rsidR="00850151">
        <w:rPr>
          <w:rFonts w:ascii="Times New Roman" w:hAnsi="Times New Roman"/>
          <w:sz w:val="24"/>
          <w:szCs w:val="24"/>
        </w:rPr>
        <w:t>,</w:t>
      </w:r>
      <w:r w:rsidRPr="00683CF5">
        <w:rPr>
          <w:rFonts w:ascii="Times New Roman" w:hAnsi="Times New Roman"/>
          <w:sz w:val="24"/>
          <w:szCs w:val="24"/>
        </w:rPr>
        <w:t xml:space="preserve"> a proto existuje rozšířená verze marketingového mixu „4P + 3P“, kdy 3P znamená </w:t>
      </w:r>
      <w:r w:rsidR="005317DC" w:rsidRPr="00CD7EEE">
        <w:rPr>
          <w:rFonts w:ascii="Times New Roman" w:hAnsi="Times New Roman"/>
          <w:sz w:val="24"/>
          <w:szCs w:val="24"/>
        </w:rPr>
        <w:t>m</w:t>
      </w:r>
      <w:r w:rsidR="00CD7EEE" w:rsidRPr="00CD7EEE">
        <w:rPr>
          <w:rFonts w:ascii="Times New Roman" w:hAnsi="Times New Roman"/>
          <w:sz w:val="24"/>
          <w:szCs w:val="24"/>
        </w:rPr>
        <w:t>a</w:t>
      </w:r>
      <w:r w:rsidR="00CD7EEE">
        <w:rPr>
          <w:rFonts w:ascii="Times New Roman" w:hAnsi="Times New Roman"/>
          <w:sz w:val="24"/>
          <w:szCs w:val="24"/>
        </w:rPr>
        <w:t>teriální</w:t>
      </w:r>
      <w:r w:rsidR="005317DC" w:rsidRPr="00683CF5">
        <w:rPr>
          <w:rFonts w:ascii="Times New Roman" w:hAnsi="Times New Roman"/>
          <w:sz w:val="24"/>
          <w:szCs w:val="24"/>
        </w:rPr>
        <w:t xml:space="preserve"> prostředí (</w:t>
      </w:r>
      <w:r w:rsidRPr="00683CF5">
        <w:rPr>
          <w:rFonts w:ascii="Times New Roman" w:hAnsi="Times New Roman"/>
          <w:sz w:val="24"/>
          <w:szCs w:val="24"/>
        </w:rPr>
        <w:t>Physical evidence</w:t>
      </w:r>
      <w:r w:rsidR="005317DC" w:rsidRPr="00683CF5">
        <w:rPr>
          <w:rFonts w:ascii="Times New Roman" w:hAnsi="Times New Roman"/>
          <w:sz w:val="24"/>
          <w:szCs w:val="24"/>
        </w:rPr>
        <w:t>)</w:t>
      </w:r>
      <w:r w:rsidRPr="00683CF5">
        <w:rPr>
          <w:rFonts w:ascii="Times New Roman" w:hAnsi="Times New Roman"/>
          <w:sz w:val="24"/>
          <w:szCs w:val="24"/>
        </w:rPr>
        <w:t>,</w:t>
      </w:r>
      <w:r w:rsidR="005317DC" w:rsidRPr="00683CF5">
        <w:rPr>
          <w:rFonts w:ascii="Times New Roman" w:hAnsi="Times New Roman"/>
          <w:sz w:val="24"/>
          <w:szCs w:val="24"/>
        </w:rPr>
        <w:t xml:space="preserve"> lidé</w:t>
      </w:r>
      <w:r w:rsidRPr="00683CF5">
        <w:rPr>
          <w:rFonts w:ascii="Times New Roman" w:hAnsi="Times New Roman"/>
          <w:sz w:val="24"/>
          <w:szCs w:val="24"/>
        </w:rPr>
        <w:t xml:space="preserve"> </w:t>
      </w:r>
      <w:r w:rsidR="005317DC" w:rsidRPr="00683CF5">
        <w:rPr>
          <w:rFonts w:ascii="Times New Roman" w:hAnsi="Times New Roman"/>
          <w:sz w:val="24"/>
          <w:szCs w:val="24"/>
        </w:rPr>
        <w:t>(P</w:t>
      </w:r>
      <w:r w:rsidRPr="00683CF5">
        <w:rPr>
          <w:rFonts w:ascii="Times New Roman" w:hAnsi="Times New Roman"/>
          <w:sz w:val="24"/>
          <w:szCs w:val="24"/>
        </w:rPr>
        <w:t>eople</w:t>
      </w:r>
      <w:r w:rsidR="005317DC" w:rsidRPr="00683CF5">
        <w:rPr>
          <w:rFonts w:ascii="Times New Roman" w:hAnsi="Times New Roman"/>
          <w:sz w:val="24"/>
          <w:szCs w:val="24"/>
        </w:rPr>
        <w:t>) a procesy (P</w:t>
      </w:r>
      <w:r w:rsidRPr="00683CF5">
        <w:rPr>
          <w:rFonts w:ascii="Times New Roman" w:hAnsi="Times New Roman"/>
          <w:sz w:val="24"/>
          <w:szCs w:val="24"/>
        </w:rPr>
        <w:t>roces</w:t>
      </w:r>
      <w:r w:rsidR="005317DC" w:rsidRPr="00683CF5">
        <w:rPr>
          <w:rFonts w:ascii="Times New Roman" w:hAnsi="Times New Roman"/>
          <w:sz w:val="24"/>
          <w:szCs w:val="24"/>
        </w:rPr>
        <w:t>)</w:t>
      </w:r>
      <w:r w:rsidRPr="00683CF5">
        <w:rPr>
          <w:rFonts w:ascii="Times New Roman" w:hAnsi="Times New Roman"/>
          <w:sz w:val="24"/>
          <w:szCs w:val="24"/>
        </w:rPr>
        <w:t xml:space="preserve">. </w:t>
      </w:r>
      <w:r w:rsidR="00F342E2" w:rsidRPr="00683CF5">
        <w:rPr>
          <w:rFonts w:ascii="Times New Roman" w:hAnsi="Times New Roman"/>
          <w:sz w:val="24"/>
          <w:szCs w:val="24"/>
        </w:rPr>
        <w:t>Ve své práci se budu zabývat rozšířeným pojetím marketingového mixu 7P, protože předmětem hotelového marketingu je služba</w:t>
      </w:r>
      <w:r w:rsidR="00143A02" w:rsidRPr="00683CF5">
        <w:rPr>
          <w:rFonts w:ascii="Times New Roman" w:hAnsi="Times New Roman"/>
          <w:sz w:val="24"/>
          <w:szCs w:val="24"/>
        </w:rPr>
        <w:t>.</w:t>
      </w:r>
    </w:p>
    <w:p w:rsidR="0024274B" w:rsidRPr="00683CF5" w:rsidRDefault="0024274B" w:rsidP="00912B02">
      <w:pPr>
        <w:spacing w:line="276" w:lineRule="auto"/>
        <w:rPr>
          <w:rFonts w:ascii="Times New Roman" w:hAnsi="Times New Roman"/>
          <w:sz w:val="24"/>
          <w:szCs w:val="24"/>
        </w:rPr>
      </w:pPr>
    </w:p>
    <w:p w:rsidR="00A4010D" w:rsidRPr="00683CF5" w:rsidRDefault="00A4010D" w:rsidP="00912B02">
      <w:pPr>
        <w:spacing w:line="276" w:lineRule="auto"/>
        <w:rPr>
          <w:rFonts w:ascii="Times New Roman" w:hAnsi="Times New Roman"/>
          <w:sz w:val="24"/>
          <w:szCs w:val="24"/>
        </w:rPr>
      </w:pPr>
    </w:p>
    <w:p w:rsidR="009F2E78" w:rsidRPr="00683CF5" w:rsidRDefault="009F2E78" w:rsidP="00912B02">
      <w:pPr>
        <w:spacing w:line="276" w:lineRule="auto"/>
        <w:rPr>
          <w:rFonts w:ascii="Times New Roman" w:hAnsi="Times New Roman"/>
          <w:sz w:val="24"/>
          <w:szCs w:val="24"/>
        </w:rPr>
      </w:pPr>
    </w:p>
    <w:p w:rsidR="009F2E78" w:rsidRDefault="009F2E78"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Default="00C022D6" w:rsidP="00912B02">
      <w:pPr>
        <w:spacing w:line="276" w:lineRule="auto"/>
        <w:rPr>
          <w:rFonts w:ascii="Times New Roman" w:hAnsi="Times New Roman"/>
          <w:sz w:val="24"/>
          <w:szCs w:val="24"/>
        </w:rPr>
      </w:pPr>
    </w:p>
    <w:p w:rsidR="00C022D6" w:rsidRPr="00683CF5" w:rsidRDefault="00C022D6" w:rsidP="00912B02">
      <w:pPr>
        <w:spacing w:line="276" w:lineRule="auto"/>
        <w:rPr>
          <w:rFonts w:ascii="Times New Roman" w:hAnsi="Times New Roman"/>
          <w:sz w:val="24"/>
          <w:szCs w:val="24"/>
        </w:rPr>
      </w:pPr>
    </w:p>
    <w:p w:rsidR="00823067" w:rsidRPr="00A72684" w:rsidRDefault="009F2E78" w:rsidP="0067374E">
      <w:pPr>
        <w:spacing w:line="276" w:lineRule="auto"/>
        <w:jc w:val="center"/>
        <w:rPr>
          <w:rFonts w:ascii="Times New Roman" w:hAnsi="Times New Roman"/>
          <w:i/>
          <w:sz w:val="24"/>
          <w:szCs w:val="20"/>
        </w:rPr>
      </w:pPr>
      <w:bookmarkStart w:id="5" w:name="_Hlk511208123"/>
      <w:r w:rsidRPr="00C66D75">
        <w:rPr>
          <w:rFonts w:ascii="Times New Roman" w:hAnsi="Times New Roman"/>
          <w:i/>
          <w:sz w:val="24"/>
          <w:szCs w:val="20"/>
        </w:rPr>
        <w:lastRenderedPageBreak/>
        <w:t>Obr. 1</w:t>
      </w:r>
      <w:r w:rsidR="0024274B" w:rsidRPr="00C66D75">
        <w:rPr>
          <w:rFonts w:ascii="Times New Roman" w:hAnsi="Times New Roman"/>
          <w:i/>
          <w:sz w:val="24"/>
          <w:szCs w:val="20"/>
        </w:rPr>
        <w:t xml:space="preserve"> Nástroje marketingového mixu</w:t>
      </w:r>
      <w:bookmarkEnd w:id="5"/>
      <w:r w:rsidR="00C3134D" w:rsidRPr="00683CF5">
        <w:rPr>
          <w:rFonts w:ascii="Times New Roman" w:hAnsi="Times New Roman"/>
          <w:noProof/>
          <w:sz w:val="24"/>
          <w:szCs w:val="24"/>
        </w:rPr>
        <w:drawing>
          <wp:inline distT="0" distB="0" distL="0" distR="0">
            <wp:extent cx="3526790" cy="2826385"/>
            <wp:effectExtent l="0" t="0" r="0" b="0"/>
            <wp:docPr id="1" name="obrázek 1" descr="marketing mix 7P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mix 7P gra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6790" cy="2826385"/>
                    </a:xfrm>
                    <a:prstGeom prst="rect">
                      <a:avLst/>
                    </a:prstGeom>
                    <a:noFill/>
                    <a:ln>
                      <a:noFill/>
                    </a:ln>
                  </pic:spPr>
                </pic:pic>
              </a:graphicData>
            </a:graphic>
          </wp:inline>
        </w:drawing>
      </w:r>
    </w:p>
    <w:p w:rsidR="00F12387" w:rsidRPr="00BD07BA" w:rsidRDefault="009F2E78" w:rsidP="0067374E">
      <w:pPr>
        <w:spacing w:line="276" w:lineRule="auto"/>
        <w:rPr>
          <w:rFonts w:ascii="Times New Roman" w:hAnsi="Times New Roman"/>
          <w:i/>
          <w:color w:val="595959" w:themeColor="text1" w:themeTint="A6"/>
          <w:sz w:val="20"/>
          <w:szCs w:val="20"/>
        </w:rPr>
      </w:pPr>
      <w:r w:rsidRPr="00BD07BA">
        <w:rPr>
          <w:rFonts w:ascii="Times New Roman" w:hAnsi="Times New Roman"/>
          <w:i/>
          <w:color w:val="595959" w:themeColor="text1" w:themeTint="A6"/>
          <w:sz w:val="20"/>
          <w:szCs w:val="20"/>
        </w:rPr>
        <w:t>Zdroj:</w:t>
      </w:r>
      <w:r w:rsidR="00F12387" w:rsidRPr="00BD07BA">
        <w:rPr>
          <w:rFonts w:ascii="Times New Roman" w:hAnsi="Times New Roman"/>
          <w:i/>
          <w:color w:val="595959" w:themeColor="text1" w:themeTint="A6"/>
          <w:sz w:val="20"/>
          <w:szCs w:val="20"/>
        </w:rPr>
        <w:t> </w:t>
      </w:r>
      <w:r w:rsidR="00573700" w:rsidRPr="00BD07BA">
        <w:rPr>
          <w:rFonts w:ascii="Times New Roman" w:hAnsi="Times New Roman"/>
          <w:i/>
          <w:sz w:val="20"/>
          <w:szCs w:val="20"/>
        </w:rPr>
        <w:t>http://fistro.cz/3-pristupy-k-sestaveni-podnikatelske-strategie/</w:t>
      </w:r>
    </w:p>
    <w:p w:rsidR="00573700" w:rsidRPr="00683CF5" w:rsidRDefault="00573700" w:rsidP="00912B02">
      <w:pPr>
        <w:spacing w:line="276" w:lineRule="auto"/>
        <w:rPr>
          <w:rFonts w:ascii="Times New Roman" w:hAnsi="Times New Roman"/>
          <w:i/>
          <w:color w:val="595959" w:themeColor="text1" w:themeTint="A6"/>
          <w:sz w:val="24"/>
          <w:szCs w:val="24"/>
        </w:rPr>
      </w:pPr>
    </w:p>
    <w:p w:rsidR="00823067" w:rsidRDefault="006E4528" w:rsidP="003303A8">
      <w:pPr>
        <w:pStyle w:val="Nadpis2"/>
        <w:numPr>
          <w:ilvl w:val="1"/>
          <w:numId w:val="15"/>
        </w:numPr>
        <w:spacing w:line="276" w:lineRule="auto"/>
        <w:rPr>
          <w:rFonts w:ascii="Times New Roman" w:hAnsi="Times New Roman"/>
          <w:i w:val="0"/>
        </w:rPr>
      </w:pPr>
      <w:bookmarkStart w:id="6" w:name="_Toc511211955"/>
      <w:r w:rsidRPr="002706F4">
        <w:rPr>
          <w:rFonts w:ascii="Times New Roman" w:hAnsi="Times New Roman"/>
          <w:i w:val="0"/>
        </w:rPr>
        <w:t>Nástroje marketingového mixu</w:t>
      </w:r>
      <w:bookmarkEnd w:id="6"/>
    </w:p>
    <w:p w:rsidR="00CD7EEE" w:rsidRPr="00CD7EEE" w:rsidRDefault="00CD7EEE" w:rsidP="00CD7EEE"/>
    <w:p w:rsidR="00823067" w:rsidRPr="00683CF5" w:rsidRDefault="006E4528" w:rsidP="003303A8">
      <w:pPr>
        <w:pStyle w:val="Nadpis3"/>
        <w:numPr>
          <w:ilvl w:val="2"/>
          <w:numId w:val="15"/>
        </w:numPr>
        <w:spacing w:line="276" w:lineRule="auto"/>
        <w:rPr>
          <w:sz w:val="24"/>
          <w:szCs w:val="24"/>
        </w:rPr>
      </w:pPr>
      <w:bookmarkStart w:id="7" w:name="_Toc511211956"/>
      <w:r w:rsidRPr="00683CF5">
        <w:rPr>
          <w:sz w:val="24"/>
          <w:szCs w:val="24"/>
        </w:rPr>
        <w:t>Produkt</w:t>
      </w:r>
      <w:bookmarkEnd w:id="7"/>
    </w:p>
    <w:p w:rsidR="00D236F8" w:rsidRPr="00683CF5" w:rsidRDefault="00823067"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Produkt je </w:t>
      </w:r>
      <w:r w:rsidR="002F557F" w:rsidRPr="00683CF5">
        <w:rPr>
          <w:rFonts w:ascii="Times New Roman" w:hAnsi="Times New Roman"/>
          <w:color w:val="000000"/>
          <w:sz w:val="24"/>
          <w:szCs w:val="24"/>
        </w:rPr>
        <w:t>základním kamenem marketingového mixu.</w:t>
      </w:r>
      <w:r w:rsidRPr="00CD7EEE">
        <w:rPr>
          <w:rFonts w:ascii="Times New Roman" w:hAnsi="Times New Roman"/>
          <w:i/>
          <w:color w:val="000000"/>
          <w:sz w:val="24"/>
          <w:szCs w:val="24"/>
        </w:rPr>
        <w:t xml:space="preserve"> „Marketingový mix je něčím podobným jako těsto na koláč, přičemž pouze vzájemně vyvážený poměr jednotlivých složek může zajistit úspěšný výsledek, pak je výrobek jistě tou základní ingrediencí, bez které onen pomyslný koláč prostě upéci nelze.“</w:t>
      </w:r>
      <w:r w:rsidR="00BF19A5" w:rsidRPr="00683CF5">
        <w:rPr>
          <w:rStyle w:val="Znakapoznpodarou"/>
          <w:rFonts w:ascii="Times New Roman" w:hAnsi="Times New Roman"/>
          <w:color w:val="000000"/>
          <w:sz w:val="24"/>
          <w:szCs w:val="24"/>
        </w:rPr>
        <w:footnoteReference w:id="6"/>
      </w:r>
      <w:r w:rsidR="00BF19A5" w:rsidRPr="00683CF5">
        <w:rPr>
          <w:rFonts w:ascii="Times New Roman" w:hAnsi="Times New Roman"/>
          <w:color w:val="000000"/>
          <w:sz w:val="24"/>
          <w:szCs w:val="24"/>
        </w:rPr>
        <w:t xml:space="preserve"> </w:t>
      </w:r>
    </w:p>
    <w:p w:rsidR="00823067" w:rsidRPr="00683CF5" w:rsidRDefault="002F557F" w:rsidP="00912B02">
      <w:pPr>
        <w:spacing w:line="276" w:lineRule="auto"/>
        <w:rPr>
          <w:rFonts w:ascii="Times New Roman" w:hAnsi="Times New Roman"/>
          <w:color w:val="E36C0A"/>
          <w:sz w:val="24"/>
          <w:szCs w:val="24"/>
          <w:shd w:val="clear" w:color="auto" w:fill="F5F6F7"/>
        </w:rPr>
      </w:pPr>
      <w:r w:rsidRPr="00683CF5">
        <w:rPr>
          <w:rFonts w:ascii="Times New Roman" w:hAnsi="Times New Roman"/>
          <w:color w:val="000000"/>
          <w:sz w:val="24"/>
          <w:szCs w:val="24"/>
        </w:rPr>
        <w:t xml:space="preserve">Produkt definujeme jako cokoli, co lze nabídnout k upoutání pozornosti, ke koupi, k použití nebo ke spotřebě, co může uspokojit touhy, přání nebo potřeby. </w:t>
      </w:r>
      <w:r w:rsidR="00823067" w:rsidRPr="00683CF5">
        <w:rPr>
          <w:rFonts w:ascii="Times New Roman" w:hAnsi="Times New Roman"/>
          <w:color w:val="000000"/>
          <w:sz w:val="24"/>
          <w:szCs w:val="24"/>
        </w:rPr>
        <w:t xml:space="preserve"> </w:t>
      </w:r>
      <w:r w:rsidRPr="00683CF5">
        <w:rPr>
          <w:rFonts w:ascii="Times New Roman" w:hAnsi="Times New Roman"/>
          <w:color w:val="000000"/>
          <w:sz w:val="24"/>
          <w:szCs w:val="24"/>
        </w:rPr>
        <w:t>Patří sem hmotné, ale i nehmotné zboží, služby, osoby, místa, organizace, myšlenky i jejich kombinace</w:t>
      </w:r>
      <w:r w:rsidR="000C245F" w:rsidRPr="00683CF5">
        <w:rPr>
          <w:rFonts w:ascii="Times New Roman" w:hAnsi="Times New Roman"/>
          <w:sz w:val="24"/>
          <w:szCs w:val="24"/>
        </w:rPr>
        <w:t>.</w:t>
      </w:r>
      <w:r w:rsidR="00D236F8" w:rsidRPr="00683CF5">
        <w:rPr>
          <w:rStyle w:val="Znakapoznpodarou"/>
          <w:rFonts w:ascii="Times New Roman" w:hAnsi="Times New Roman"/>
          <w:sz w:val="24"/>
          <w:szCs w:val="24"/>
        </w:rPr>
        <w:footnoteReference w:id="7"/>
      </w:r>
      <w:r w:rsidRPr="00683CF5">
        <w:rPr>
          <w:rFonts w:ascii="Times New Roman" w:hAnsi="Times New Roman"/>
          <w:color w:val="E36C0A"/>
          <w:sz w:val="24"/>
          <w:szCs w:val="24"/>
        </w:rPr>
        <w:t xml:space="preserve"> </w:t>
      </w:r>
      <w:r w:rsidR="000C245F" w:rsidRPr="00683CF5">
        <w:rPr>
          <w:rFonts w:ascii="Times New Roman" w:hAnsi="Times New Roman"/>
          <w:color w:val="E36C0A"/>
          <w:sz w:val="24"/>
          <w:szCs w:val="24"/>
        </w:rPr>
        <w:t xml:space="preserve"> </w:t>
      </w:r>
    </w:p>
    <w:p w:rsidR="009B50E5" w:rsidRDefault="00B7093A"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V hotelnictví lze charakterizovat produkt jako službu. „</w:t>
      </w:r>
      <w:r w:rsidRPr="00CD7EEE">
        <w:rPr>
          <w:rFonts w:ascii="Times New Roman" w:hAnsi="Times New Roman"/>
          <w:i/>
          <w:color w:val="000000"/>
          <w:sz w:val="24"/>
          <w:szCs w:val="24"/>
        </w:rPr>
        <w:t>Služba je jakákoliv činnost</w:t>
      </w:r>
      <w:r w:rsidR="001D318F" w:rsidRPr="00CD7EEE">
        <w:rPr>
          <w:rFonts w:ascii="Times New Roman" w:hAnsi="Times New Roman"/>
          <w:i/>
          <w:color w:val="000000"/>
          <w:sz w:val="24"/>
          <w:szCs w:val="24"/>
        </w:rPr>
        <w:t>,</w:t>
      </w:r>
      <w:r w:rsidRPr="00CD7EEE">
        <w:rPr>
          <w:rFonts w:ascii="Times New Roman" w:hAnsi="Times New Roman"/>
          <w:i/>
          <w:color w:val="000000"/>
          <w:sz w:val="24"/>
          <w:szCs w:val="24"/>
        </w:rPr>
        <w:t xml:space="preserve"> </w:t>
      </w:r>
      <w:r w:rsidR="00C573E7" w:rsidRPr="00CD7EEE">
        <w:rPr>
          <w:rFonts w:ascii="Times New Roman" w:hAnsi="Times New Roman"/>
          <w:i/>
          <w:color w:val="000000"/>
          <w:sz w:val="24"/>
          <w:szCs w:val="24"/>
        </w:rPr>
        <w:t>anebo</w:t>
      </w:r>
      <w:r w:rsidRPr="00CD7EEE">
        <w:rPr>
          <w:rFonts w:ascii="Times New Roman" w:hAnsi="Times New Roman"/>
          <w:i/>
          <w:color w:val="000000"/>
          <w:sz w:val="24"/>
          <w:szCs w:val="24"/>
        </w:rPr>
        <w:t xml:space="preserve"> výhoda, kterou může jedna strana nabídnout druhé straně, je v zásadě nehmotná a jejím nepřináší vlastnictví.</w:t>
      </w:r>
      <w:r w:rsidRPr="00683CF5">
        <w:rPr>
          <w:rFonts w:ascii="Times New Roman" w:hAnsi="Times New Roman"/>
          <w:color w:val="000000"/>
          <w:sz w:val="24"/>
          <w:szCs w:val="24"/>
        </w:rPr>
        <w:t>“</w:t>
      </w:r>
      <w:r w:rsidR="00A75D46" w:rsidRPr="00683CF5">
        <w:rPr>
          <w:rStyle w:val="Znakapoznpodarou"/>
          <w:rFonts w:ascii="Times New Roman" w:hAnsi="Times New Roman"/>
          <w:color w:val="000000"/>
          <w:sz w:val="24"/>
          <w:szCs w:val="24"/>
        </w:rPr>
        <w:footnoteReference w:id="8"/>
      </w:r>
      <w:r w:rsidR="00DE4F36" w:rsidRPr="00683CF5">
        <w:rPr>
          <w:rFonts w:ascii="Times New Roman" w:hAnsi="Times New Roman"/>
          <w:color w:val="000000"/>
          <w:sz w:val="24"/>
          <w:szCs w:val="24"/>
        </w:rPr>
        <w:t xml:space="preserve"> </w:t>
      </w:r>
    </w:p>
    <w:p w:rsidR="00D36950" w:rsidRPr="00683CF5" w:rsidRDefault="00B7093A" w:rsidP="00912B02">
      <w:pPr>
        <w:spacing w:line="276" w:lineRule="auto"/>
        <w:rPr>
          <w:rFonts w:ascii="Times New Roman" w:hAnsi="Times New Roman"/>
          <w:color w:val="E36C0A"/>
          <w:sz w:val="24"/>
          <w:szCs w:val="24"/>
        </w:rPr>
      </w:pPr>
      <w:r w:rsidRPr="00683CF5">
        <w:rPr>
          <w:rFonts w:ascii="Times New Roman" w:hAnsi="Times New Roman"/>
          <w:color w:val="000000"/>
          <w:sz w:val="24"/>
          <w:szCs w:val="24"/>
        </w:rPr>
        <w:lastRenderedPageBreak/>
        <w:t>Ruston a Carson uvádějí, že základní rozdíl je mezi marketingem zboží a služeb spočívá v tom, že zboží se vyrábí, kdežto služby se provádějí.</w:t>
      </w:r>
      <w:r w:rsidR="00A75D46" w:rsidRPr="00683CF5">
        <w:rPr>
          <w:rStyle w:val="Znakapoznpodarou"/>
          <w:rFonts w:ascii="Times New Roman" w:hAnsi="Times New Roman"/>
          <w:color w:val="000000"/>
          <w:sz w:val="24"/>
          <w:szCs w:val="24"/>
        </w:rPr>
        <w:footnoteReference w:id="9"/>
      </w:r>
      <w:r w:rsidRPr="00683CF5">
        <w:rPr>
          <w:rFonts w:ascii="Times New Roman" w:hAnsi="Times New Roman"/>
          <w:color w:val="000000"/>
          <w:sz w:val="24"/>
          <w:szCs w:val="24"/>
        </w:rPr>
        <w:t xml:space="preserve"> </w:t>
      </w:r>
    </w:p>
    <w:p w:rsidR="00D36950" w:rsidRPr="00683CF5" w:rsidRDefault="00D36950" w:rsidP="00912B02">
      <w:pPr>
        <w:pStyle w:val="Nadpis4"/>
        <w:spacing w:line="276" w:lineRule="auto"/>
        <w:rPr>
          <w:rFonts w:ascii="Times New Roman" w:hAnsi="Times New Roman"/>
          <w:sz w:val="24"/>
          <w:szCs w:val="24"/>
        </w:rPr>
      </w:pPr>
      <w:r w:rsidRPr="00683CF5">
        <w:rPr>
          <w:rFonts w:ascii="Times New Roman" w:hAnsi="Times New Roman"/>
          <w:sz w:val="24"/>
          <w:szCs w:val="24"/>
        </w:rPr>
        <w:t>Vlastnosti služeb</w:t>
      </w:r>
    </w:p>
    <w:p w:rsidR="001D318F" w:rsidRPr="00683CF5" w:rsidRDefault="00B21CD1" w:rsidP="00912B02">
      <w:pPr>
        <w:spacing w:line="276" w:lineRule="auto"/>
        <w:rPr>
          <w:rFonts w:ascii="Times New Roman" w:hAnsi="Times New Roman"/>
          <w:color w:val="E36C0A"/>
          <w:sz w:val="24"/>
          <w:szCs w:val="24"/>
        </w:rPr>
      </w:pPr>
      <w:r w:rsidRPr="00683CF5">
        <w:rPr>
          <w:rFonts w:ascii="Times New Roman" w:hAnsi="Times New Roman"/>
          <w:color w:val="000000"/>
          <w:sz w:val="24"/>
          <w:szCs w:val="24"/>
        </w:rPr>
        <w:t>Podle Americké marketingové asociace jsou služby charakterizovány následovně „</w:t>
      </w:r>
      <w:r w:rsidRPr="00CD7EEE">
        <w:rPr>
          <w:rFonts w:ascii="Times New Roman" w:hAnsi="Times New Roman"/>
          <w:i/>
          <w:color w:val="000000"/>
          <w:sz w:val="24"/>
          <w:szCs w:val="24"/>
        </w:rPr>
        <w:t>Služby jsou samostatně identifikovatelné, především nehmotné činnosti, které poskytují uspokojení potřeb a nemusí být nutně spojovány s prodejem výrobku nebo jiné služby. Produkce služeb může, ale nemusí vyžadovat užití hmotného zboží. Je-li však toto užití nutné, nedochází k transferu vlastnictví tohoto hmotného zboží.</w:t>
      </w:r>
      <w:r w:rsidR="00F342E2" w:rsidRPr="00683CF5">
        <w:rPr>
          <w:rFonts w:ascii="Times New Roman" w:hAnsi="Times New Roman"/>
          <w:color w:val="000000"/>
          <w:sz w:val="24"/>
          <w:szCs w:val="24"/>
        </w:rPr>
        <w:t>“</w:t>
      </w:r>
      <w:r w:rsidR="001D318F" w:rsidRPr="00683CF5">
        <w:rPr>
          <w:rStyle w:val="Znakapoznpodarou"/>
          <w:rFonts w:ascii="Times New Roman" w:hAnsi="Times New Roman"/>
          <w:color w:val="000000"/>
          <w:sz w:val="24"/>
          <w:szCs w:val="24"/>
        </w:rPr>
        <w:footnoteReference w:id="10"/>
      </w:r>
      <w:r w:rsidR="00DE4F36" w:rsidRPr="00683CF5">
        <w:rPr>
          <w:rFonts w:ascii="Times New Roman" w:hAnsi="Times New Roman"/>
          <w:color w:val="000000"/>
          <w:sz w:val="24"/>
          <w:szCs w:val="24"/>
        </w:rPr>
        <w:t xml:space="preserve"> </w:t>
      </w:r>
      <w:r w:rsidR="001D318F" w:rsidRPr="00683CF5">
        <w:rPr>
          <w:rFonts w:ascii="Times New Roman" w:hAnsi="Times New Roman"/>
          <w:noProof/>
          <w:color w:val="000000"/>
          <w:sz w:val="24"/>
          <w:szCs w:val="24"/>
        </w:rPr>
        <w:t xml:space="preserve"> </w:t>
      </w:r>
    </w:p>
    <w:p w:rsidR="00823067" w:rsidRPr="00683CF5" w:rsidRDefault="005F35FF"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Nehmotnost</w:t>
      </w:r>
    </w:p>
    <w:p w:rsidR="005F35FF" w:rsidRPr="00683CF5" w:rsidRDefault="00DA2C9A"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Službu nelze zhodnotit žádným fyzickým smyslem, není možné ji prohlédnout nebo předem vyzkoušet. Nehmotnost je tedy nejcharakterističtější vlastností služeb. Zákazník pociťuje větší míru nejistoty než při koupi produktu. Důležitým aspektem je propagace, dobrá reklama a zaměření na tvorbu dobrého jména značky</w:t>
      </w:r>
      <w:r w:rsidR="00675D77" w:rsidRPr="00683CF5">
        <w:rPr>
          <w:rFonts w:ascii="Times New Roman" w:hAnsi="Times New Roman"/>
          <w:color w:val="000000"/>
          <w:sz w:val="24"/>
          <w:szCs w:val="24"/>
        </w:rPr>
        <w:t xml:space="preserve">. </w:t>
      </w:r>
    </w:p>
    <w:p w:rsidR="00D71CB8" w:rsidRPr="00683CF5" w:rsidRDefault="00D71CB8"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Neoddělitelnost</w:t>
      </w:r>
    </w:p>
    <w:p w:rsidR="001D318F" w:rsidRPr="00683CF5" w:rsidRDefault="00D71CB8" w:rsidP="00912B02">
      <w:pPr>
        <w:spacing w:line="276" w:lineRule="auto"/>
        <w:rPr>
          <w:rFonts w:ascii="Times New Roman" w:hAnsi="Times New Roman"/>
          <w:color w:val="E36C0A"/>
          <w:sz w:val="24"/>
          <w:szCs w:val="24"/>
        </w:rPr>
      </w:pPr>
      <w:r w:rsidRPr="00683CF5">
        <w:rPr>
          <w:rFonts w:ascii="Times New Roman" w:hAnsi="Times New Roman"/>
          <w:color w:val="000000"/>
          <w:sz w:val="24"/>
          <w:szCs w:val="24"/>
        </w:rPr>
        <w:t>Zatímco výrobu a spotřebu produktu lze od sebe časově i fyzicky oddělit, službu zákazník čerpá v přítomném čase. Zákazník se tedy účastní poskytování služeb</w:t>
      </w:r>
      <w:r w:rsidR="00CD7EEE">
        <w:rPr>
          <w:rFonts w:ascii="Times New Roman" w:hAnsi="Times New Roman"/>
          <w:color w:val="000000"/>
          <w:sz w:val="24"/>
          <w:szCs w:val="24"/>
        </w:rPr>
        <w:t xml:space="preserve"> </w:t>
      </w:r>
      <w:r w:rsidRPr="00683CF5">
        <w:rPr>
          <w:rFonts w:ascii="Times New Roman" w:hAnsi="Times New Roman"/>
          <w:color w:val="000000"/>
          <w:sz w:val="24"/>
          <w:szCs w:val="24"/>
        </w:rPr>
        <w:t xml:space="preserve">a je zároveň neoddělitelnou součástí její produkce. Neznamená to, že zákazník musí být přítomen u poskytování služby po celou dobu (např. příprava jídla v kuchyni, právní </w:t>
      </w:r>
      <w:r w:rsidR="00C573E7" w:rsidRPr="00683CF5">
        <w:rPr>
          <w:rFonts w:ascii="Times New Roman" w:hAnsi="Times New Roman"/>
          <w:color w:val="000000"/>
          <w:sz w:val="24"/>
          <w:szCs w:val="24"/>
        </w:rPr>
        <w:t>úkony</w:t>
      </w:r>
      <w:r w:rsidRPr="00683CF5">
        <w:rPr>
          <w:rFonts w:ascii="Times New Roman" w:hAnsi="Times New Roman"/>
          <w:color w:val="000000"/>
          <w:sz w:val="24"/>
          <w:szCs w:val="24"/>
        </w:rPr>
        <w:t xml:space="preserve"> </w:t>
      </w:r>
      <w:r w:rsidR="00C573E7" w:rsidRPr="00683CF5">
        <w:rPr>
          <w:rFonts w:ascii="Times New Roman" w:hAnsi="Times New Roman"/>
          <w:color w:val="000000"/>
          <w:sz w:val="24"/>
          <w:szCs w:val="24"/>
        </w:rPr>
        <w:t>apod.</w:t>
      </w:r>
      <w:r w:rsidRPr="00683CF5">
        <w:rPr>
          <w:rFonts w:ascii="Times New Roman" w:hAnsi="Times New Roman"/>
          <w:color w:val="000000"/>
          <w:sz w:val="24"/>
          <w:szCs w:val="24"/>
        </w:rPr>
        <w:t>)</w:t>
      </w:r>
      <w:r w:rsidR="00CD7EEE">
        <w:rPr>
          <w:rFonts w:ascii="Times New Roman" w:hAnsi="Times New Roman"/>
          <w:color w:val="000000"/>
          <w:sz w:val="24"/>
          <w:szCs w:val="24"/>
        </w:rPr>
        <w:t>.</w:t>
      </w:r>
      <w:r w:rsidR="001D318F" w:rsidRPr="00683CF5">
        <w:rPr>
          <w:rStyle w:val="Znakapoznpodarou"/>
          <w:rFonts w:ascii="Times New Roman" w:hAnsi="Times New Roman"/>
          <w:color w:val="000000"/>
          <w:sz w:val="24"/>
          <w:szCs w:val="24"/>
        </w:rPr>
        <w:footnoteReference w:id="11"/>
      </w:r>
      <w:r w:rsidRPr="00683CF5">
        <w:rPr>
          <w:rFonts w:ascii="Times New Roman" w:hAnsi="Times New Roman"/>
          <w:color w:val="000000"/>
          <w:sz w:val="24"/>
          <w:szCs w:val="24"/>
        </w:rPr>
        <w:t xml:space="preserve"> </w:t>
      </w:r>
    </w:p>
    <w:p w:rsidR="00D71CB8" w:rsidRPr="00683CF5" w:rsidRDefault="00D71CB8"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Variabilnost</w:t>
      </w:r>
    </w:p>
    <w:p w:rsidR="00D71CB8" w:rsidRPr="00683CF5" w:rsidRDefault="005867C7"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V rámci různých poskytovatelů se může jeden druh služby </w:t>
      </w:r>
      <w:r w:rsidR="00C573E7" w:rsidRPr="00683CF5">
        <w:rPr>
          <w:rFonts w:ascii="Times New Roman" w:hAnsi="Times New Roman"/>
          <w:color w:val="000000"/>
          <w:sz w:val="24"/>
          <w:szCs w:val="24"/>
        </w:rPr>
        <w:t>lišit,</w:t>
      </w:r>
      <w:r w:rsidRPr="00683CF5">
        <w:rPr>
          <w:rFonts w:ascii="Times New Roman" w:hAnsi="Times New Roman"/>
          <w:color w:val="000000"/>
          <w:sz w:val="24"/>
          <w:szCs w:val="24"/>
        </w:rPr>
        <w:t xml:space="preserve"> a to především proto, že kvalitu služby ovlivňují lidé, kteří službu vykonávají. Jejich chování a přístup </w:t>
      </w:r>
      <w:r w:rsidR="007F067F" w:rsidRPr="00683CF5">
        <w:rPr>
          <w:rFonts w:ascii="Times New Roman" w:hAnsi="Times New Roman"/>
          <w:color w:val="000000"/>
          <w:sz w:val="24"/>
          <w:szCs w:val="24"/>
        </w:rPr>
        <w:t>je těžké předvídat. Z tohoto důvodu je většinou ta stejná služba různě kvalitní pro různé zákazníky. Chování k nim se totiž nedá specifikovat.</w:t>
      </w:r>
      <w:r w:rsidR="001D318F" w:rsidRPr="00683CF5">
        <w:rPr>
          <w:rStyle w:val="Znakapoznpodarou"/>
          <w:rFonts w:ascii="Times New Roman" w:hAnsi="Times New Roman"/>
          <w:color w:val="000000"/>
          <w:sz w:val="24"/>
          <w:szCs w:val="24"/>
        </w:rPr>
        <w:footnoteReference w:id="12"/>
      </w:r>
      <w:r w:rsidR="007F067F" w:rsidRPr="00683CF5">
        <w:rPr>
          <w:rFonts w:ascii="Times New Roman" w:hAnsi="Times New Roman"/>
          <w:color w:val="000000"/>
          <w:sz w:val="24"/>
          <w:szCs w:val="24"/>
        </w:rPr>
        <w:t xml:space="preserve"> </w:t>
      </w:r>
      <w:r w:rsidR="00CA2680" w:rsidRPr="00683CF5">
        <w:rPr>
          <w:rFonts w:ascii="Times New Roman" w:hAnsi="Times New Roman"/>
          <w:noProof/>
          <w:color w:val="000000"/>
          <w:sz w:val="24"/>
          <w:szCs w:val="24"/>
        </w:rPr>
        <w:t xml:space="preserve"> </w:t>
      </w:r>
    </w:p>
    <w:p w:rsidR="007F067F" w:rsidRPr="00683CF5" w:rsidRDefault="007F067F"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Pomíjivost</w:t>
      </w:r>
    </w:p>
    <w:p w:rsidR="007F067F" w:rsidRPr="00683CF5" w:rsidRDefault="007F067F"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Služby není možné uchovávat, skladovat nebo znovu prodávat. Navzdory tomu pomíjivost neznamená, že službu nelze reklamovat. Náhradu můžeme získat například vrácením celkově zaplacené částky anebo </w:t>
      </w:r>
      <w:r w:rsidR="00D64CE5" w:rsidRPr="00683CF5">
        <w:rPr>
          <w:rFonts w:ascii="Times New Roman" w:hAnsi="Times New Roman"/>
          <w:color w:val="000000"/>
          <w:sz w:val="24"/>
          <w:szCs w:val="24"/>
        </w:rPr>
        <w:t>slevovým kuponem na další nákup</w:t>
      </w:r>
      <w:r w:rsidRPr="00683CF5">
        <w:rPr>
          <w:rFonts w:ascii="Times New Roman" w:hAnsi="Times New Roman"/>
          <w:color w:val="000000"/>
          <w:sz w:val="24"/>
          <w:szCs w:val="24"/>
        </w:rPr>
        <w:t xml:space="preserve">. </w:t>
      </w:r>
    </w:p>
    <w:p w:rsidR="002A2203" w:rsidRPr="00683CF5" w:rsidRDefault="006E4528" w:rsidP="00912B02">
      <w:pPr>
        <w:pStyle w:val="Nadpis4"/>
        <w:spacing w:line="276" w:lineRule="auto"/>
        <w:rPr>
          <w:rFonts w:ascii="Times New Roman" w:hAnsi="Times New Roman"/>
          <w:sz w:val="24"/>
          <w:szCs w:val="24"/>
        </w:rPr>
      </w:pPr>
      <w:r w:rsidRPr="00683CF5">
        <w:rPr>
          <w:rFonts w:ascii="Times New Roman" w:hAnsi="Times New Roman"/>
          <w:sz w:val="24"/>
          <w:szCs w:val="24"/>
        </w:rPr>
        <w:lastRenderedPageBreak/>
        <w:t>Životní cyklus produktu/služby</w:t>
      </w:r>
    </w:p>
    <w:p w:rsidR="002A2203" w:rsidRPr="00683CF5" w:rsidRDefault="008A79C1" w:rsidP="00912B02">
      <w:pPr>
        <w:spacing w:line="276" w:lineRule="auto"/>
        <w:rPr>
          <w:rFonts w:ascii="Times New Roman" w:hAnsi="Times New Roman"/>
          <w:sz w:val="24"/>
          <w:szCs w:val="24"/>
          <w:shd w:val="clear" w:color="auto" w:fill="FFFFFF"/>
        </w:rPr>
      </w:pPr>
      <w:r w:rsidRPr="00683CF5">
        <w:rPr>
          <w:rFonts w:ascii="Times New Roman" w:hAnsi="Times New Roman"/>
          <w:sz w:val="24"/>
          <w:szCs w:val="24"/>
          <w:shd w:val="clear" w:color="auto" w:fill="FFFFFF"/>
        </w:rPr>
        <w:t>Řízení životního cyklu je jednou z klíčových úloh řízení marketingu a prodeje.</w:t>
      </w:r>
      <w:r w:rsidR="00233AFB" w:rsidRPr="00683CF5">
        <w:rPr>
          <w:rFonts w:ascii="Times New Roman" w:hAnsi="Times New Roman"/>
          <w:sz w:val="24"/>
          <w:szCs w:val="24"/>
          <w:shd w:val="clear" w:color="auto" w:fill="FFFFFF"/>
        </w:rPr>
        <w:t xml:space="preserve"> Každý produkt nebo služba prochází určitým životním cyklem. Může být během životního cyklu vylepšen nebo inovován a tím může být jeho životnost prodloužena. </w:t>
      </w:r>
    </w:p>
    <w:p w:rsidR="00233AFB" w:rsidRPr="00683CF5" w:rsidRDefault="00233AFB" w:rsidP="00912B02">
      <w:pPr>
        <w:spacing w:line="276" w:lineRule="auto"/>
        <w:rPr>
          <w:rFonts w:ascii="Times New Roman" w:hAnsi="Times New Roman"/>
          <w:sz w:val="24"/>
          <w:szCs w:val="24"/>
        </w:rPr>
      </w:pPr>
      <w:r w:rsidRPr="00683CF5">
        <w:rPr>
          <w:rFonts w:ascii="Times New Roman" w:hAnsi="Times New Roman"/>
          <w:sz w:val="24"/>
          <w:szCs w:val="24"/>
        </w:rPr>
        <w:t>Životní cyklus má 5 fází:</w:t>
      </w:r>
    </w:p>
    <w:p w:rsidR="00233AFB" w:rsidRPr="00683CF5" w:rsidRDefault="00233AFB"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1. Vývojová fáze </w:t>
      </w:r>
      <w:r w:rsidR="00484D0E" w:rsidRPr="00683CF5">
        <w:rPr>
          <w:rFonts w:ascii="Times New Roman" w:hAnsi="Times New Roman"/>
          <w:color w:val="000000"/>
          <w:sz w:val="24"/>
          <w:szCs w:val="24"/>
        </w:rPr>
        <w:t xml:space="preserve">– </w:t>
      </w:r>
      <w:r w:rsidR="00223372" w:rsidRPr="00683CF5">
        <w:rPr>
          <w:rFonts w:ascii="Times New Roman" w:hAnsi="Times New Roman"/>
          <w:color w:val="000000"/>
          <w:sz w:val="24"/>
          <w:szCs w:val="24"/>
        </w:rPr>
        <w:t>hotel</w:t>
      </w:r>
      <w:r w:rsidR="00EE3A84" w:rsidRPr="00683CF5">
        <w:rPr>
          <w:rFonts w:ascii="Times New Roman" w:hAnsi="Times New Roman"/>
          <w:color w:val="000000"/>
          <w:sz w:val="24"/>
          <w:szCs w:val="24"/>
        </w:rPr>
        <w:t xml:space="preserve"> se soustředí pouze na vývoj</w:t>
      </w:r>
      <w:r w:rsidR="00223372" w:rsidRPr="00683CF5">
        <w:rPr>
          <w:rFonts w:ascii="Times New Roman" w:hAnsi="Times New Roman"/>
          <w:color w:val="000000"/>
          <w:sz w:val="24"/>
          <w:szCs w:val="24"/>
        </w:rPr>
        <w:t xml:space="preserve"> a </w:t>
      </w:r>
      <w:r w:rsidR="00B8606B" w:rsidRPr="00683CF5">
        <w:rPr>
          <w:rFonts w:ascii="Times New Roman" w:hAnsi="Times New Roman"/>
          <w:color w:val="000000"/>
          <w:sz w:val="24"/>
          <w:szCs w:val="24"/>
        </w:rPr>
        <w:t>vynakládá vysoké</w:t>
      </w:r>
      <w:r w:rsidR="00223372" w:rsidRPr="00683CF5">
        <w:rPr>
          <w:rFonts w:ascii="Times New Roman" w:hAnsi="Times New Roman"/>
          <w:color w:val="000000"/>
          <w:sz w:val="24"/>
          <w:szCs w:val="24"/>
        </w:rPr>
        <w:t xml:space="preserve"> finanční prostředky. Podnik se může ocitnout v záporném zisku. </w:t>
      </w:r>
    </w:p>
    <w:p w:rsidR="00233AFB" w:rsidRPr="00683CF5" w:rsidRDefault="00233AFB"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2. Zaváděcí fáze – </w:t>
      </w:r>
      <w:r w:rsidR="00484D0E" w:rsidRPr="00683CF5">
        <w:rPr>
          <w:rFonts w:ascii="Times New Roman" w:hAnsi="Times New Roman"/>
          <w:color w:val="000000"/>
          <w:sz w:val="24"/>
          <w:szCs w:val="24"/>
        </w:rPr>
        <w:t xml:space="preserve">v tomto stádiu je zisk tržeb pomalý. Důvodem jsou vysoké náklady spojené s uvedením </w:t>
      </w:r>
      <w:r w:rsidR="00223372" w:rsidRPr="00683CF5">
        <w:rPr>
          <w:rFonts w:ascii="Times New Roman" w:hAnsi="Times New Roman"/>
          <w:color w:val="000000"/>
          <w:sz w:val="24"/>
          <w:szCs w:val="24"/>
        </w:rPr>
        <w:t>služby</w:t>
      </w:r>
      <w:r w:rsidR="00484D0E" w:rsidRPr="00683CF5">
        <w:rPr>
          <w:rFonts w:ascii="Times New Roman" w:hAnsi="Times New Roman"/>
          <w:color w:val="000000"/>
          <w:sz w:val="24"/>
          <w:szCs w:val="24"/>
        </w:rPr>
        <w:t xml:space="preserve"> na trh. Podnik musí nejprve investovat do marketingové komunikace a přesvědčit budoucí spotřebitele o kvalitě a přínosu služby</w:t>
      </w:r>
      <w:r w:rsidRPr="00683CF5">
        <w:rPr>
          <w:rFonts w:ascii="Times New Roman" w:hAnsi="Times New Roman"/>
          <w:color w:val="000000"/>
          <w:sz w:val="24"/>
          <w:szCs w:val="24"/>
        </w:rPr>
        <w:t xml:space="preserve">. </w:t>
      </w:r>
    </w:p>
    <w:p w:rsidR="00233AFB" w:rsidRPr="00683CF5" w:rsidRDefault="00233AFB"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3. Růstová fáze – </w:t>
      </w:r>
      <w:r w:rsidR="00484D0E" w:rsidRPr="00683CF5">
        <w:rPr>
          <w:rFonts w:ascii="Times New Roman" w:hAnsi="Times New Roman"/>
          <w:color w:val="000000"/>
          <w:sz w:val="24"/>
          <w:szCs w:val="24"/>
        </w:rPr>
        <w:t>je etapa</w:t>
      </w:r>
      <w:r w:rsidR="00766C07" w:rsidRPr="00683CF5">
        <w:rPr>
          <w:rFonts w:ascii="Times New Roman" w:hAnsi="Times New Roman"/>
          <w:color w:val="000000"/>
          <w:sz w:val="24"/>
          <w:szCs w:val="24"/>
        </w:rPr>
        <w:t xml:space="preserve"> stagnace</w:t>
      </w:r>
      <w:r w:rsidRPr="00683CF5">
        <w:rPr>
          <w:rFonts w:ascii="Times New Roman" w:hAnsi="Times New Roman"/>
          <w:color w:val="000000"/>
          <w:sz w:val="24"/>
          <w:szCs w:val="24"/>
        </w:rPr>
        <w:t xml:space="preserve">, ve které </w:t>
      </w:r>
      <w:r w:rsidR="00484D0E" w:rsidRPr="00683CF5">
        <w:rPr>
          <w:rFonts w:ascii="Times New Roman" w:hAnsi="Times New Roman"/>
          <w:color w:val="000000"/>
          <w:sz w:val="24"/>
          <w:szCs w:val="24"/>
        </w:rPr>
        <w:t>podnik</w:t>
      </w:r>
      <w:r w:rsidRPr="00683CF5">
        <w:rPr>
          <w:rFonts w:ascii="Times New Roman" w:hAnsi="Times New Roman"/>
          <w:color w:val="000000"/>
          <w:sz w:val="24"/>
          <w:szCs w:val="24"/>
        </w:rPr>
        <w:t xml:space="preserve"> prosperuje</w:t>
      </w:r>
      <w:r w:rsidR="00484D0E" w:rsidRPr="00683CF5">
        <w:rPr>
          <w:rFonts w:ascii="Times New Roman" w:hAnsi="Times New Roman"/>
          <w:color w:val="000000"/>
          <w:sz w:val="24"/>
          <w:szCs w:val="24"/>
        </w:rPr>
        <w:t xml:space="preserve">. V této fázi je poptávka nejvyšší, tím pádem </w:t>
      </w:r>
      <w:r w:rsidR="00766C07" w:rsidRPr="00683CF5">
        <w:rPr>
          <w:rFonts w:ascii="Times New Roman" w:hAnsi="Times New Roman"/>
          <w:color w:val="000000"/>
          <w:sz w:val="24"/>
          <w:szCs w:val="24"/>
        </w:rPr>
        <w:t>i</w:t>
      </w:r>
      <w:r w:rsidR="00484D0E" w:rsidRPr="00683CF5">
        <w:rPr>
          <w:rFonts w:ascii="Times New Roman" w:hAnsi="Times New Roman"/>
          <w:color w:val="000000"/>
          <w:sz w:val="24"/>
          <w:szCs w:val="24"/>
        </w:rPr>
        <w:t xml:space="preserve"> tržby </w:t>
      </w:r>
      <w:r w:rsidR="00766C07" w:rsidRPr="00683CF5">
        <w:rPr>
          <w:rFonts w:ascii="Times New Roman" w:hAnsi="Times New Roman"/>
          <w:color w:val="000000"/>
          <w:sz w:val="24"/>
          <w:szCs w:val="24"/>
        </w:rPr>
        <w:t>a</w:t>
      </w:r>
      <w:r w:rsidR="00484D0E" w:rsidRPr="00683CF5">
        <w:rPr>
          <w:rFonts w:ascii="Times New Roman" w:hAnsi="Times New Roman"/>
          <w:color w:val="000000"/>
          <w:sz w:val="24"/>
          <w:szCs w:val="24"/>
        </w:rPr>
        <w:t xml:space="preserve"> zisk</w:t>
      </w:r>
      <w:r w:rsidR="00766C07" w:rsidRPr="00683CF5">
        <w:rPr>
          <w:rFonts w:ascii="Times New Roman" w:hAnsi="Times New Roman"/>
          <w:color w:val="000000"/>
          <w:sz w:val="24"/>
          <w:szCs w:val="24"/>
        </w:rPr>
        <w:t xml:space="preserve">. Na tento pozitivní vývoj často reagují konkurenční podniky, které se často kopírují úspěšnou strategii </w:t>
      </w:r>
      <w:r w:rsidRPr="00683CF5">
        <w:rPr>
          <w:rFonts w:ascii="Times New Roman" w:hAnsi="Times New Roman"/>
          <w:color w:val="000000"/>
          <w:sz w:val="24"/>
          <w:szCs w:val="24"/>
        </w:rPr>
        <w:t>a</w:t>
      </w:r>
      <w:r w:rsidR="00766C07" w:rsidRPr="00683CF5">
        <w:rPr>
          <w:rFonts w:ascii="Times New Roman" w:hAnsi="Times New Roman"/>
          <w:color w:val="000000"/>
          <w:sz w:val="24"/>
          <w:szCs w:val="24"/>
        </w:rPr>
        <w:t xml:space="preserve"> vstupují s ní na trh. V důsledku toho jsou podniky tlačené k vytváření inovací svých produktů a zlepšování kvality služeb. </w:t>
      </w:r>
    </w:p>
    <w:p w:rsidR="00233AFB" w:rsidRPr="00683CF5" w:rsidRDefault="00233AFB"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4. Fáze zralosti – </w:t>
      </w:r>
      <w:r w:rsidR="00766C07" w:rsidRPr="00683CF5">
        <w:rPr>
          <w:rFonts w:ascii="Times New Roman" w:hAnsi="Times New Roman"/>
          <w:color w:val="000000"/>
          <w:sz w:val="24"/>
          <w:szCs w:val="24"/>
        </w:rPr>
        <w:t xml:space="preserve">jde o nejdelší stádium celého cyklu. </w:t>
      </w:r>
      <w:r w:rsidR="00223372" w:rsidRPr="00683CF5">
        <w:rPr>
          <w:rFonts w:ascii="Times New Roman" w:hAnsi="Times New Roman"/>
          <w:color w:val="000000"/>
          <w:sz w:val="24"/>
          <w:szCs w:val="24"/>
        </w:rPr>
        <w:t>Služba</w:t>
      </w:r>
      <w:r w:rsidR="00E825B7" w:rsidRPr="00683CF5">
        <w:rPr>
          <w:rFonts w:ascii="Times New Roman" w:hAnsi="Times New Roman"/>
          <w:color w:val="000000"/>
          <w:sz w:val="24"/>
          <w:szCs w:val="24"/>
        </w:rPr>
        <w:t xml:space="preserve"> je již spotřebiteli </w:t>
      </w:r>
      <w:r w:rsidR="00223372" w:rsidRPr="00683CF5">
        <w:rPr>
          <w:rFonts w:ascii="Times New Roman" w:hAnsi="Times New Roman"/>
          <w:color w:val="000000"/>
          <w:sz w:val="24"/>
          <w:szCs w:val="24"/>
        </w:rPr>
        <w:t xml:space="preserve">osvědčena </w:t>
      </w:r>
      <w:r w:rsidR="00E825B7" w:rsidRPr="00683CF5">
        <w:rPr>
          <w:rFonts w:ascii="Times New Roman" w:hAnsi="Times New Roman"/>
          <w:color w:val="000000"/>
          <w:sz w:val="24"/>
          <w:szCs w:val="24"/>
        </w:rPr>
        <w:t>a na trhu vládne stále intenzivní konkurence. Tržby ros</w:t>
      </w:r>
      <w:r w:rsidR="00223372" w:rsidRPr="00683CF5">
        <w:rPr>
          <w:rFonts w:ascii="Times New Roman" w:hAnsi="Times New Roman"/>
          <w:color w:val="000000"/>
          <w:sz w:val="24"/>
          <w:szCs w:val="24"/>
        </w:rPr>
        <w:t>t</w:t>
      </w:r>
      <w:r w:rsidR="00E825B7" w:rsidRPr="00683CF5">
        <w:rPr>
          <w:rFonts w:ascii="Times New Roman" w:hAnsi="Times New Roman"/>
          <w:color w:val="000000"/>
          <w:sz w:val="24"/>
          <w:szCs w:val="24"/>
        </w:rPr>
        <w:t xml:space="preserve">ou pomaleji a klesá zisk. Začíná </w:t>
      </w:r>
      <w:r w:rsidR="00223372" w:rsidRPr="00683CF5">
        <w:rPr>
          <w:rFonts w:ascii="Times New Roman" w:hAnsi="Times New Roman"/>
          <w:color w:val="000000"/>
          <w:sz w:val="24"/>
          <w:szCs w:val="24"/>
        </w:rPr>
        <w:t xml:space="preserve">se </w:t>
      </w:r>
      <w:r w:rsidR="00E825B7" w:rsidRPr="00683CF5">
        <w:rPr>
          <w:rFonts w:ascii="Times New Roman" w:hAnsi="Times New Roman"/>
          <w:color w:val="000000"/>
          <w:sz w:val="24"/>
          <w:szCs w:val="24"/>
        </w:rPr>
        <w:t>snižovat cen</w:t>
      </w:r>
      <w:r w:rsidR="00223372" w:rsidRPr="00683CF5">
        <w:rPr>
          <w:rFonts w:ascii="Times New Roman" w:hAnsi="Times New Roman"/>
          <w:color w:val="000000"/>
          <w:sz w:val="24"/>
          <w:szCs w:val="24"/>
        </w:rPr>
        <w:t xml:space="preserve">a </w:t>
      </w:r>
      <w:r w:rsidR="00E825B7" w:rsidRPr="00683CF5">
        <w:rPr>
          <w:rFonts w:ascii="Times New Roman" w:hAnsi="Times New Roman"/>
          <w:color w:val="000000"/>
          <w:sz w:val="24"/>
          <w:szCs w:val="24"/>
        </w:rPr>
        <w:t xml:space="preserve">služby, aby </w:t>
      </w:r>
      <w:r w:rsidR="00223372" w:rsidRPr="00683CF5">
        <w:rPr>
          <w:rFonts w:ascii="Times New Roman" w:hAnsi="Times New Roman"/>
          <w:color w:val="000000"/>
          <w:sz w:val="24"/>
          <w:szCs w:val="24"/>
        </w:rPr>
        <w:t xml:space="preserve">hotel </w:t>
      </w:r>
      <w:r w:rsidR="00E825B7" w:rsidRPr="00683CF5">
        <w:rPr>
          <w:rFonts w:ascii="Times New Roman" w:hAnsi="Times New Roman"/>
          <w:color w:val="000000"/>
          <w:sz w:val="24"/>
          <w:szCs w:val="24"/>
        </w:rPr>
        <w:t xml:space="preserve">přilákal nové </w:t>
      </w:r>
      <w:r w:rsidR="00223372" w:rsidRPr="00683CF5">
        <w:rPr>
          <w:rFonts w:ascii="Times New Roman" w:hAnsi="Times New Roman"/>
          <w:color w:val="000000"/>
          <w:sz w:val="24"/>
          <w:szCs w:val="24"/>
        </w:rPr>
        <w:t>hosty</w:t>
      </w:r>
      <w:r w:rsidR="00E825B7" w:rsidRPr="00683CF5">
        <w:rPr>
          <w:rFonts w:ascii="Times New Roman" w:hAnsi="Times New Roman"/>
          <w:color w:val="000000"/>
          <w:sz w:val="24"/>
          <w:szCs w:val="24"/>
        </w:rPr>
        <w:t xml:space="preserve"> a přebral je konk</w:t>
      </w:r>
      <w:r w:rsidR="00233681" w:rsidRPr="00683CF5">
        <w:rPr>
          <w:rFonts w:ascii="Times New Roman" w:hAnsi="Times New Roman"/>
          <w:color w:val="000000"/>
          <w:sz w:val="24"/>
          <w:szCs w:val="24"/>
        </w:rPr>
        <w:t xml:space="preserve">urenci. Hotel je donucen zvýšit výdaje na propagaci. </w:t>
      </w:r>
      <w:r w:rsidRPr="00683CF5">
        <w:rPr>
          <w:rFonts w:ascii="Times New Roman" w:hAnsi="Times New Roman"/>
          <w:color w:val="000000"/>
          <w:sz w:val="24"/>
          <w:szCs w:val="24"/>
        </w:rPr>
        <w:t xml:space="preserve"> </w:t>
      </w:r>
    </w:p>
    <w:p w:rsidR="00A31A67" w:rsidRPr="00683CF5" w:rsidRDefault="00233AFB"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5. Fáze úpadku – dochází ke snižování</w:t>
      </w:r>
      <w:r w:rsidR="00B8606B" w:rsidRPr="00683CF5">
        <w:rPr>
          <w:rFonts w:ascii="Times New Roman" w:hAnsi="Times New Roman"/>
          <w:color w:val="FFFFFF"/>
          <w:sz w:val="24"/>
          <w:szCs w:val="24"/>
        </w:rPr>
        <w:t>.</w:t>
      </w:r>
      <w:r w:rsidRPr="00683CF5">
        <w:rPr>
          <w:rFonts w:ascii="Times New Roman" w:hAnsi="Times New Roman"/>
          <w:color w:val="000000"/>
          <w:sz w:val="24"/>
          <w:szCs w:val="24"/>
        </w:rPr>
        <w:t>prodeje i</w:t>
      </w:r>
      <w:r w:rsidR="00233681" w:rsidRPr="00683CF5">
        <w:rPr>
          <w:rFonts w:ascii="Times New Roman" w:hAnsi="Times New Roman"/>
          <w:color w:val="FFFFFF"/>
          <w:sz w:val="24"/>
          <w:szCs w:val="24"/>
        </w:rPr>
        <w:t>.</w:t>
      </w:r>
      <w:r w:rsidRPr="00683CF5">
        <w:rPr>
          <w:rFonts w:ascii="Times New Roman" w:hAnsi="Times New Roman"/>
          <w:color w:val="000000"/>
          <w:sz w:val="24"/>
          <w:szCs w:val="24"/>
        </w:rPr>
        <w:t xml:space="preserve">zisku. </w:t>
      </w:r>
      <w:r w:rsidR="00233681" w:rsidRPr="00683CF5">
        <w:rPr>
          <w:rFonts w:ascii="Times New Roman" w:hAnsi="Times New Roman"/>
          <w:color w:val="000000"/>
          <w:sz w:val="24"/>
          <w:szCs w:val="24"/>
        </w:rPr>
        <w:t>Tato fáze je konečná a podnik stahuje svoje</w:t>
      </w:r>
      <w:r w:rsidR="00233681" w:rsidRPr="00683CF5">
        <w:rPr>
          <w:rFonts w:ascii="Times New Roman" w:hAnsi="Times New Roman"/>
          <w:color w:val="FFFFFF"/>
          <w:sz w:val="24"/>
          <w:szCs w:val="24"/>
        </w:rPr>
        <w:t>.</w:t>
      </w:r>
      <w:r w:rsidR="00233681" w:rsidRPr="00683CF5">
        <w:rPr>
          <w:rFonts w:ascii="Times New Roman" w:hAnsi="Times New Roman"/>
          <w:color w:val="000000"/>
          <w:sz w:val="24"/>
          <w:szCs w:val="24"/>
        </w:rPr>
        <w:t xml:space="preserve">produkty z trhu. </w:t>
      </w:r>
      <w:r w:rsidR="002D62DE">
        <w:rPr>
          <w:rStyle w:val="Znakapoznpodarou"/>
          <w:rFonts w:ascii="Times New Roman" w:hAnsi="Times New Roman"/>
          <w:color w:val="000000"/>
          <w:sz w:val="24"/>
          <w:szCs w:val="24"/>
        </w:rPr>
        <w:footnoteReference w:id="13"/>
      </w:r>
    </w:p>
    <w:p w:rsidR="00A31A67" w:rsidRPr="00683CF5" w:rsidRDefault="00A31A67" w:rsidP="0067374E">
      <w:pPr>
        <w:spacing w:line="276" w:lineRule="auto"/>
        <w:jc w:val="center"/>
        <w:rPr>
          <w:rFonts w:ascii="Times New Roman" w:hAnsi="Times New Roman"/>
          <w:i/>
          <w:color w:val="000000"/>
          <w:sz w:val="24"/>
          <w:szCs w:val="24"/>
        </w:rPr>
      </w:pPr>
      <w:bookmarkStart w:id="8" w:name="_Hlk511208131"/>
      <w:r w:rsidRPr="00683CF5">
        <w:rPr>
          <w:rFonts w:ascii="Times New Roman" w:hAnsi="Times New Roman"/>
          <w:i/>
          <w:color w:val="000000"/>
          <w:sz w:val="24"/>
          <w:szCs w:val="24"/>
        </w:rPr>
        <w:t>Obr</w:t>
      </w:r>
      <w:r w:rsidR="0024274B" w:rsidRPr="00683CF5">
        <w:rPr>
          <w:rFonts w:ascii="Times New Roman" w:hAnsi="Times New Roman"/>
          <w:i/>
          <w:color w:val="000000"/>
          <w:sz w:val="24"/>
          <w:szCs w:val="24"/>
        </w:rPr>
        <w:t>. 2 Životní cyklus produktu</w:t>
      </w:r>
    </w:p>
    <w:bookmarkEnd w:id="8"/>
    <w:p w:rsidR="00EE3A84" w:rsidRPr="00683CF5" w:rsidRDefault="00C3134D" w:rsidP="0067374E">
      <w:pPr>
        <w:spacing w:line="276" w:lineRule="auto"/>
        <w:jc w:val="center"/>
        <w:rPr>
          <w:rFonts w:ascii="Times New Roman" w:hAnsi="Times New Roman"/>
          <w:color w:val="000000"/>
          <w:sz w:val="24"/>
          <w:szCs w:val="24"/>
        </w:rPr>
      </w:pPr>
      <w:r w:rsidRPr="00683CF5">
        <w:rPr>
          <w:rFonts w:ascii="Times New Roman" w:hAnsi="Times New Roman"/>
          <w:noProof/>
          <w:color w:val="000000"/>
          <w:sz w:val="24"/>
          <w:szCs w:val="24"/>
        </w:rPr>
        <w:drawing>
          <wp:inline distT="0" distB="0" distL="0" distR="0">
            <wp:extent cx="5759450" cy="2624455"/>
            <wp:effectExtent l="0" t="0" r="0" b="0"/>
            <wp:docPr id="2" name="obrázek 2" descr="graf_zivotni_cyklus_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_zivotni_cyklus_produk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624455"/>
                    </a:xfrm>
                    <a:prstGeom prst="rect">
                      <a:avLst/>
                    </a:prstGeom>
                    <a:noFill/>
                    <a:ln>
                      <a:noFill/>
                    </a:ln>
                  </pic:spPr>
                </pic:pic>
              </a:graphicData>
            </a:graphic>
          </wp:inline>
        </w:drawing>
      </w:r>
    </w:p>
    <w:p w:rsidR="0086490E" w:rsidRPr="00BD07BA" w:rsidRDefault="009E2712" w:rsidP="0067374E">
      <w:pPr>
        <w:spacing w:line="276" w:lineRule="auto"/>
        <w:rPr>
          <w:rFonts w:ascii="Times New Roman" w:hAnsi="Times New Roman"/>
          <w:i/>
          <w:color w:val="595959" w:themeColor="text1" w:themeTint="A6"/>
          <w:sz w:val="20"/>
          <w:szCs w:val="20"/>
          <w:shd w:val="clear" w:color="auto" w:fill="F2F2F2"/>
        </w:rPr>
      </w:pPr>
      <w:r w:rsidRPr="00BD07BA">
        <w:rPr>
          <w:rFonts w:ascii="Times New Roman" w:hAnsi="Times New Roman"/>
          <w:i/>
          <w:color w:val="595959" w:themeColor="text1" w:themeTint="A6"/>
          <w:sz w:val="20"/>
          <w:szCs w:val="20"/>
        </w:rPr>
        <w:t xml:space="preserve">Zdroj: </w:t>
      </w:r>
      <w:r w:rsidR="00EE3A84" w:rsidRPr="00BD07BA">
        <w:rPr>
          <w:rFonts w:ascii="Times New Roman" w:hAnsi="Times New Roman"/>
          <w:i/>
          <w:color w:val="595959" w:themeColor="text1" w:themeTint="A6"/>
          <w:sz w:val="20"/>
          <w:szCs w:val="20"/>
        </w:rPr>
        <w:t>KOTLER, P.</w:t>
      </w:r>
      <w:r w:rsidRPr="00BD07BA">
        <w:rPr>
          <w:rFonts w:ascii="Times New Roman" w:hAnsi="Times New Roman"/>
          <w:i/>
          <w:color w:val="595959" w:themeColor="text1" w:themeTint="A6"/>
          <w:sz w:val="20"/>
          <w:szCs w:val="20"/>
        </w:rPr>
        <w:t>;</w:t>
      </w:r>
      <w:r w:rsidR="00EE3A84" w:rsidRPr="00BD07BA">
        <w:rPr>
          <w:rFonts w:ascii="Times New Roman" w:hAnsi="Times New Roman"/>
          <w:i/>
          <w:color w:val="595959" w:themeColor="text1" w:themeTint="A6"/>
          <w:sz w:val="20"/>
          <w:szCs w:val="20"/>
        </w:rPr>
        <w:t xml:space="preserve"> ARMSTRONG, G. Marketing. Praha: Grada, 2004. 855 s. ISBN </w:t>
      </w:r>
      <w:r w:rsidR="00B8606B" w:rsidRPr="00BD07BA">
        <w:rPr>
          <w:rFonts w:ascii="Times New Roman" w:hAnsi="Times New Roman"/>
          <w:i/>
          <w:color w:val="595959" w:themeColor="text1" w:themeTint="A6"/>
          <w:sz w:val="20"/>
          <w:szCs w:val="20"/>
        </w:rPr>
        <w:t>80–247</w:t>
      </w:r>
      <w:r w:rsidR="00EE3A84" w:rsidRPr="00BD07BA">
        <w:rPr>
          <w:rFonts w:ascii="Times New Roman" w:hAnsi="Times New Roman"/>
          <w:i/>
          <w:color w:val="595959" w:themeColor="text1" w:themeTint="A6"/>
          <w:sz w:val="20"/>
          <w:szCs w:val="20"/>
        </w:rPr>
        <w:t>-0513-</w:t>
      </w:r>
      <w:r w:rsidR="00EE3A84" w:rsidRPr="00BD07BA">
        <w:rPr>
          <w:rFonts w:ascii="Times New Roman" w:hAnsi="Times New Roman"/>
          <w:i/>
          <w:color w:val="595959" w:themeColor="text1" w:themeTint="A6"/>
          <w:sz w:val="20"/>
          <w:szCs w:val="20"/>
          <w:shd w:val="clear" w:color="auto" w:fill="F2F2F2"/>
        </w:rPr>
        <w:t>3.</w:t>
      </w:r>
    </w:p>
    <w:p w:rsidR="00D64CE5" w:rsidRPr="00683CF5" w:rsidRDefault="006E4528" w:rsidP="003303A8">
      <w:pPr>
        <w:pStyle w:val="Nadpis3"/>
        <w:numPr>
          <w:ilvl w:val="2"/>
          <w:numId w:val="16"/>
        </w:numPr>
        <w:spacing w:line="276" w:lineRule="auto"/>
        <w:rPr>
          <w:i/>
          <w:color w:val="595959" w:themeColor="text1" w:themeTint="A6"/>
          <w:sz w:val="24"/>
          <w:szCs w:val="24"/>
        </w:rPr>
      </w:pPr>
      <w:bookmarkStart w:id="9" w:name="_Toc511211957"/>
      <w:r w:rsidRPr="00683CF5">
        <w:rPr>
          <w:sz w:val="24"/>
          <w:szCs w:val="24"/>
        </w:rPr>
        <w:lastRenderedPageBreak/>
        <w:t>Cena</w:t>
      </w:r>
      <w:bookmarkEnd w:id="9"/>
    </w:p>
    <w:p w:rsidR="00D07760" w:rsidRPr="00683CF5" w:rsidRDefault="005422F4" w:rsidP="00912B02">
      <w:pPr>
        <w:spacing w:line="276" w:lineRule="auto"/>
        <w:rPr>
          <w:rFonts w:ascii="Times New Roman" w:hAnsi="Times New Roman"/>
          <w:noProof/>
          <w:color w:val="000000"/>
          <w:sz w:val="24"/>
          <w:szCs w:val="24"/>
        </w:rPr>
      </w:pPr>
      <w:r w:rsidRPr="00683CF5">
        <w:rPr>
          <w:rFonts w:ascii="Times New Roman" w:hAnsi="Times New Roman"/>
          <w:color w:val="000000"/>
          <w:sz w:val="24"/>
          <w:szCs w:val="24"/>
        </w:rPr>
        <w:t>„</w:t>
      </w:r>
      <w:r w:rsidR="00D63523" w:rsidRPr="002D62DE">
        <w:rPr>
          <w:rFonts w:ascii="Times New Roman" w:hAnsi="Times New Roman"/>
          <w:i/>
          <w:color w:val="000000"/>
          <w:sz w:val="24"/>
          <w:szCs w:val="24"/>
        </w:rPr>
        <w:t xml:space="preserve">Cena je výše peněžní úhrady </w:t>
      </w:r>
      <w:r w:rsidRPr="002D62DE">
        <w:rPr>
          <w:rFonts w:ascii="Times New Roman" w:hAnsi="Times New Roman"/>
          <w:i/>
          <w:color w:val="000000"/>
          <w:sz w:val="24"/>
          <w:szCs w:val="24"/>
        </w:rPr>
        <w:t>zaplacená na trhu za prodávaný výrobek nebo poskytovanou službu</w:t>
      </w:r>
      <w:r w:rsidRPr="00683CF5">
        <w:rPr>
          <w:rFonts w:ascii="Times New Roman" w:hAnsi="Times New Roman"/>
          <w:color w:val="000000"/>
          <w:sz w:val="24"/>
          <w:szCs w:val="24"/>
        </w:rPr>
        <w:t>.“</w:t>
      </w:r>
      <w:r w:rsidR="001D318F" w:rsidRPr="00683CF5">
        <w:rPr>
          <w:rStyle w:val="Znakapoznpodarou"/>
          <w:rFonts w:ascii="Times New Roman" w:hAnsi="Times New Roman"/>
          <w:color w:val="000000"/>
          <w:sz w:val="24"/>
          <w:szCs w:val="24"/>
        </w:rPr>
        <w:footnoteReference w:id="14"/>
      </w:r>
      <w:r w:rsidRPr="00683CF5">
        <w:rPr>
          <w:rFonts w:ascii="Times New Roman" w:hAnsi="Times New Roman"/>
          <w:color w:val="000000"/>
          <w:sz w:val="24"/>
          <w:szCs w:val="24"/>
        </w:rPr>
        <w:t xml:space="preserve"> </w:t>
      </w:r>
      <w:r w:rsidR="00CA2680" w:rsidRPr="00683CF5">
        <w:rPr>
          <w:rFonts w:ascii="Times New Roman" w:hAnsi="Times New Roman"/>
          <w:noProof/>
          <w:color w:val="000000"/>
          <w:sz w:val="24"/>
          <w:szCs w:val="24"/>
        </w:rPr>
        <w:t xml:space="preserve"> </w:t>
      </w:r>
    </w:p>
    <w:p w:rsidR="00D07760" w:rsidRPr="00683CF5" w:rsidRDefault="005422F4" w:rsidP="00912B02">
      <w:pPr>
        <w:spacing w:line="276" w:lineRule="auto"/>
        <w:rPr>
          <w:rFonts w:ascii="Times New Roman" w:hAnsi="Times New Roman"/>
          <w:color w:val="E36C0A"/>
          <w:sz w:val="24"/>
          <w:szCs w:val="24"/>
        </w:rPr>
      </w:pPr>
      <w:r w:rsidRPr="00683CF5">
        <w:rPr>
          <w:rFonts w:ascii="Times New Roman" w:hAnsi="Times New Roman"/>
          <w:color w:val="000000"/>
          <w:sz w:val="24"/>
          <w:szCs w:val="24"/>
        </w:rPr>
        <w:t xml:space="preserve">Cena je jediný prvek marketingového mixu, který přináší zisk. </w:t>
      </w:r>
      <w:r w:rsidR="00BD213E" w:rsidRPr="00683CF5">
        <w:rPr>
          <w:rFonts w:ascii="Times New Roman" w:hAnsi="Times New Roman"/>
          <w:color w:val="000000"/>
          <w:sz w:val="24"/>
          <w:szCs w:val="24"/>
        </w:rPr>
        <w:t>P</w:t>
      </w:r>
      <w:r w:rsidR="007B3C58" w:rsidRPr="00683CF5">
        <w:rPr>
          <w:rFonts w:ascii="Times New Roman" w:hAnsi="Times New Roman"/>
          <w:color w:val="000000"/>
          <w:sz w:val="24"/>
          <w:szCs w:val="24"/>
        </w:rPr>
        <w:t>ůsobí na psychiku a chování zákazníka, protože ovlivňuje předpokládanou kvalitu a hodnotu produktu nebo služby.</w:t>
      </w:r>
      <w:r w:rsidR="00D07760" w:rsidRPr="00683CF5">
        <w:rPr>
          <w:rStyle w:val="Znakapoznpodarou"/>
          <w:rFonts w:ascii="Times New Roman" w:hAnsi="Times New Roman"/>
          <w:color w:val="000000"/>
          <w:sz w:val="24"/>
          <w:szCs w:val="24"/>
        </w:rPr>
        <w:footnoteReference w:id="15"/>
      </w:r>
      <w:r w:rsidR="007B3C58" w:rsidRPr="00683CF5">
        <w:rPr>
          <w:rFonts w:ascii="Times New Roman" w:hAnsi="Times New Roman"/>
          <w:color w:val="000000"/>
          <w:sz w:val="24"/>
          <w:szCs w:val="24"/>
        </w:rPr>
        <w:t xml:space="preserve">  </w:t>
      </w:r>
      <w:r w:rsidR="000472D8" w:rsidRPr="00683CF5">
        <w:rPr>
          <w:rFonts w:ascii="Times New Roman" w:hAnsi="Times New Roman"/>
          <w:color w:val="333333"/>
          <w:sz w:val="24"/>
          <w:szCs w:val="24"/>
          <w:shd w:val="clear" w:color="auto" w:fill="FFFFFF"/>
        </w:rPr>
        <w:t xml:space="preserve">Spotřebitelé se často rozhodují dle schématu: Je to drahé, bude to tedy kvalitní. </w:t>
      </w:r>
      <w:r w:rsidR="007B3C58" w:rsidRPr="00683CF5">
        <w:rPr>
          <w:rFonts w:ascii="Times New Roman" w:hAnsi="Times New Roman"/>
          <w:sz w:val="24"/>
          <w:szCs w:val="24"/>
        </w:rPr>
        <w:t>Dříve cena představovala nejdůležitější faktor ovlivňující nákup. Dnes hrají roli i necenové faktory.</w:t>
      </w:r>
    </w:p>
    <w:p w:rsidR="007B3C58" w:rsidRPr="00683CF5" w:rsidRDefault="007B3C58" w:rsidP="00912B02">
      <w:pPr>
        <w:spacing w:line="276" w:lineRule="auto"/>
        <w:rPr>
          <w:rFonts w:ascii="Times New Roman" w:hAnsi="Times New Roman"/>
          <w:sz w:val="24"/>
          <w:szCs w:val="24"/>
        </w:rPr>
      </w:pPr>
      <w:r w:rsidRPr="00683CF5">
        <w:rPr>
          <w:rFonts w:ascii="Times New Roman" w:hAnsi="Times New Roman"/>
          <w:sz w:val="24"/>
          <w:szCs w:val="24"/>
        </w:rPr>
        <w:t>Cena je pružná</w:t>
      </w:r>
      <w:r w:rsidR="00010D23" w:rsidRPr="00683CF5">
        <w:rPr>
          <w:rFonts w:ascii="Times New Roman" w:hAnsi="Times New Roman"/>
          <w:sz w:val="24"/>
          <w:szCs w:val="24"/>
        </w:rPr>
        <w:t>,</w:t>
      </w:r>
      <w:r w:rsidRPr="00683CF5">
        <w:rPr>
          <w:rFonts w:ascii="Times New Roman" w:hAnsi="Times New Roman"/>
          <w:sz w:val="24"/>
          <w:szCs w:val="24"/>
        </w:rPr>
        <w:t xml:space="preserve"> lze ji rychle měnit</w:t>
      </w:r>
      <w:r w:rsidR="00010D23" w:rsidRPr="00683CF5">
        <w:rPr>
          <w:rFonts w:ascii="Times New Roman" w:hAnsi="Times New Roman"/>
          <w:sz w:val="24"/>
          <w:szCs w:val="24"/>
        </w:rPr>
        <w:t xml:space="preserve"> a dnešnímu zákazníkovi nabízí dynamičnost. Dynam</w:t>
      </w:r>
      <w:r w:rsidR="00A04354" w:rsidRPr="00683CF5">
        <w:rPr>
          <w:rFonts w:ascii="Times New Roman" w:hAnsi="Times New Roman"/>
          <w:sz w:val="24"/>
          <w:szCs w:val="24"/>
        </w:rPr>
        <w:t>i</w:t>
      </w:r>
      <w:r w:rsidR="00010D23" w:rsidRPr="00683CF5">
        <w:rPr>
          <w:rFonts w:ascii="Times New Roman" w:hAnsi="Times New Roman"/>
          <w:sz w:val="24"/>
          <w:szCs w:val="24"/>
        </w:rPr>
        <w:t>čnost znamená, že spotřebitel může porovnat ceny různých produktů, například na internetu, může nakupovat v aukcích, kde je možné se dohodnout o ceně.</w:t>
      </w:r>
      <w:r w:rsidR="002D62DE" w:rsidRPr="00683CF5">
        <w:rPr>
          <w:rStyle w:val="Znakapoznpodarou"/>
          <w:rFonts w:ascii="Times New Roman" w:hAnsi="Times New Roman"/>
          <w:sz w:val="24"/>
          <w:szCs w:val="24"/>
        </w:rPr>
        <w:footnoteReference w:id="16"/>
      </w:r>
    </w:p>
    <w:p w:rsidR="00F725ED" w:rsidRPr="00683CF5" w:rsidRDefault="009724EC" w:rsidP="00912B02">
      <w:pPr>
        <w:spacing w:line="276" w:lineRule="auto"/>
        <w:rPr>
          <w:rFonts w:ascii="Times New Roman" w:hAnsi="Times New Roman"/>
          <w:color w:val="E36C0A"/>
          <w:sz w:val="24"/>
          <w:szCs w:val="24"/>
        </w:rPr>
      </w:pPr>
      <w:r w:rsidRPr="00683CF5">
        <w:rPr>
          <w:rFonts w:ascii="Times New Roman" w:hAnsi="Times New Roman"/>
          <w:sz w:val="24"/>
          <w:szCs w:val="24"/>
        </w:rPr>
        <w:t>Při stanovování cen</w:t>
      </w:r>
      <w:r w:rsidR="00197AA6" w:rsidRPr="00683CF5">
        <w:rPr>
          <w:rFonts w:ascii="Times New Roman" w:hAnsi="Times New Roman"/>
          <w:sz w:val="24"/>
          <w:szCs w:val="24"/>
        </w:rPr>
        <w:t xml:space="preserve"> se podnik zajímá o pokrytí všech nákladů, ale také určitý zisk a zároveň musí stanovit cenu</w:t>
      </w:r>
      <w:r w:rsidR="00A965F5">
        <w:rPr>
          <w:rFonts w:ascii="Times New Roman" w:hAnsi="Times New Roman"/>
          <w:sz w:val="24"/>
          <w:szCs w:val="24"/>
        </w:rPr>
        <w:t>,</w:t>
      </w:r>
      <w:r w:rsidR="00197AA6" w:rsidRPr="00683CF5">
        <w:rPr>
          <w:rFonts w:ascii="Times New Roman" w:hAnsi="Times New Roman"/>
          <w:sz w:val="24"/>
          <w:szCs w:val="24"/>
        </w:rPr>
        <w:t xml:space="preserve"> kterou bude zákazník ochoten za daný produkt nebo službu zaplatit. </w:t>
      </w:r>
      <w:bookmarkStart w:id="10" w:name="_Toc508552559"/>
      <w:bookmarkStart w:id="11" w:name="_Toc508552666"/>
      <w:bookmarkStart w:id="12" w:name="_Toc508553522"/>
    </w:p>
    <w:p w:rsidR="000472D8" w:rsidRPr="00683CF5" w:rsidRDefault="000472D8" w:rsidP="00912B02">
      <w:pPr>
        <w:pStyle w:val="Nadpis4"/>
        <w:spacing w:line="276" w:lineRule="auto"/>
        <w:rPr>
          <w:rFonts w:ascii="Times New Roman" w:hAnsi="Times New Roman"/>
          <w:color w:val="E36C0A"/>
          <w:sz w:val="24"/>
          <w:szCs w:val="24"/>
        </w:rPr>
      </w:pPr>
      <w:r w:rsidRPr="00683CF5">
        <w:rPr>
          <w:rFonts w:ascii="Times New Roman" w:hAnsi="Times New Roman"/>
          <w:sz w:val="24"/>
          <w:szCs w:val="24"/>
          <w:lang w:eastAsia="cs-CZ"/>
        </w:rPr>
        <w:t>Tvorba cenové politiky</w:t>
      </w:r>
      <w:bookmarkEnd w:id="10"/>
      <w:bookmarkEnd w:id="11"/>
      <w:bookmarkEnd w:id="12"/>
    </w:p>
    <w:p w:rsidR="000472D8" w:rsidRPr="00DF0ADA" w:rsidRDefault="000472D8" w:rsidP="00115047">
      <w:pPr>
        <w:shd w:val="clear" w:color="auto" w:fill="FFFFFF"/>
        <w:spacing w:before="100" w:beforeAutospacing="1" w:after="100" w:afterAutospacing="1" w:line="276" w:lineRule="auto"/>
        <w:rPr>
          <w:rFonts w:ascii="Times New Roman" w:hAnsi="Times New Roman"/>
          <w:sz w:val="24"/>
          <w:szCs w:val="24"/>
          <w:lang w:eastAsia="cs-CZ"/>
        </w:rPr>
      </w:pPr>
      <w:r w:rsidRPr="00DF0ADA">
        <w:rPr>
          <w:rFonts w:ascii="Times New Roman" w:hAnsi="Times New Roman"/>
          <w:sz w:val="24"/>
          <w:szCs w:val="24"/>
          <w:lang w:eastAsia="cs-CZ"/>
        </w:rPr>
        <w:t>Při rozhodování o cenách, při vytváření cenové politiky, je vhodné dodržovat tento postup:</w:t>
      </w:r>
    </w:p>
    <w:p w:rsidR="000472D8" w:rsidRPr="00DF0ADA" w:rsidRDefault="000472D8" w:rsidP="003303A8">
      <w:pPr>
        <w:pStyle w:val="Odstavecseseznamem"/>
        <w:numPr>
          <w:ilvl w:val="0"/>
          <w:numId w:val="21"/>
        </w:numPr>
        <w:shd w:val="clear" w:color="auto" w:fill="FFFFFF"/>
        <w:spacing w:before="100" w:beforeAutospacing="1" w:after="100" w:afterAutospacing="1" w:line="276" w:lineRule="auto"/>
        <w:rPr>
          <w:rFonts w:ascii="Times New Roman" w:hAnsi="Times New Roman"/>
          <w:sz w:val="24"/>
          <w:szCs w:val="24"/>
          <w:lang w:eastAsia="cs-CZ"/>
        </w:rPr>
      </w:pPr>
      <w:r w:rsidRPr="00DF0ADA">
        <w:rPr>
          <w:rFonts w:ascii="Times New Roman" w:hAnsi="Times New Roman"/>
          <w:bCs/>
          <w:sz w:val="24"/>
          <w:szCs w:val="24"/>
          <w:lang w:eastAsia="cs-CZ"/>
        </w:rPr>
        <w:t>Stanovení cílů</w:t>
      </w:r>
      <w:r w:rsidRPr="00DF0ADA">
        <w:rPr>
          <w:rFonts w:ascii="Times New Roman" w:hAnsi="Times New Roman"/>
          <w:sz w:val="24"/>
          <w:szCs w:val="24"/>
          <w:lang w:eastAsia="cs-CZ"/>
        </w:rPr>
        <w:t> – vycházejí ze stanoveného positioningu. Čím je cíl jasněji stanoven, tím lépe se určuje cena.</w:t>
      </w:r>
    </w:p>
    <w:p w:rsidR="000472D8" w:rsidRPr="00DF0ADA" w:rsidRDefault="000472D8" w:rsidP="003303A8">
      <w:pPr>
        <w:pStyle w:val="Odstavecseseznamem"/>
        <w:numPr>
          <w:ilvl w:val="0"/>
          <w:numId w:val="21"/>
        </w:numPr>
        <w:shd w:val="clear" w:color="auto" w:fill="FFFFFF"/>
        <w:spacing w:before="100" w:beforeAutospacing="1" w:after="100" w:afterAutospacing="1" w:line="276" w:lineRule="auto"/>
        <w:rPr>
          <w:rFonts w:ascii="Times New Roman" w:hAnsi="Times New Roman"/>
          <w:sz w:val="24"/>
          <w:szCs w:val="24"/>
          <w:lang w:eastAsia="cs-CZ"/>
        </w:rPr>
      </w:pPr>
      <w:r w:rsidRPr="00DF0ADA">
        <w:rPr>
          <w:rFonts w:ascii="Times New Roman" w:hAnsi="Times New Roman"/>
          <w:bCs/>
          <w:sz w:val="24"/>
          <w:szCs w:val="24"/>
          <w:lang w:eastAsia="cs-CZ"/>
        </w:rPr>
        <w:t>Zjištění poptávky</w:t>
      </w:r>
      <w:r w:rsidRPr="00DF0ADA">
        <w:rPr>
          <w:rFonts w:ascii="Times New Roman" w:hAnsi="Times New Roman"/>
          <w:sz w:val="24"/>
          <w:szCs w:val="24"/>
          <w:lang w:eastAsia="cs-CZ"/>
        </w:rPr>
        <w:t> – pomocí cenové citlivosti spotřebitele. Je při tom třeba respektovat, že krátkodobá a dlouhodobá cenová elasticita se mohou lišit.</w:t>
      </w:r>
    </w:p>
    <w:p w:rsidR="000472D8" w:rsidRPr="00DF0ADA" w:rsidRDefault="000472D8" w:rsidP="003303A8">
      <w:pPr>
        <w:pStyle w:val="Odstavecseseznamem"/>
        <w:numPr>
          <w:ilvl w:val="0"/>
          <w:numId w:val="21"/>
        </w:numPr>
        <w:shd w:val="clear" w:color="auto" w:fill="FFFFFF"/>
        <w:spacing w:before="100" w:beforeAutospacing="1" w:after="100" w:afterAutospacing="1" w:line="276" w:lineRule="auto"/>
        <w:rPr>
          <w:rFonts w:ascii="Times New Roman" w:hAnsi="Times New Roman"/>
          <w:sz w:val="24"/>
          <w:szCs w:val="24"/>
          <w:lang w:eastAsia="cs-CZ"/>
        </w:rPr>
      </w:pPr>
      <w:r w:rsidRPr="00DF0ADA">
        <w:rPr>
          <w:rFonts w:ascii="Times New Roman" w:hAnsi="Times New Roman"/>
          <w:bCs/>
          <w:sz w:val="24"/>
          <w:szCs w:val="24"/>
          <w:lang w:eastAsia="cs-CZ"/>
        </w:rPr>
        <w:t>Odhad nákladů fixních i variabilních</w:t>
      </w:r>
      <w:r w:rsidR="00DF0ADA">
        <w:rPr>
          <w:rFonts w:ascii="Times New Roman" w:hAnsi="Times New Roman"/>
          <w:bCs/>
          <w:sz w:val="24"/>
          <w:szCs w:val="24"/>
          <w:lang w:eastAsia="cs-CZ"/>
        </w:rPr>
        <w:t>.</w:t>
      </w:r>
    </w:p>
    <w:p w:rsidR="000472D8" w:rsidRPr="00DF0ADA" w:rsidRDefault="000472D8" w:rsidP="003303A8">
      <w:pPr>
        <w:pStyle w:val="Odstavecseseznamem"/>
        <w:numPr>
          <w:ilvl w:val="0"/>
          <w:numId w:val="21"/>
        </w:numPr>
        <w:shd w:val="clear" w:color="auto" w:fill="FFFFFF"/>
        <w:spacing w:before="100" w:beforeAutospacing="1" w:after="100" w:afterAutospacing="1" w:line="276" w:lineRule="auto"/>
        <w:rPr>
          <w:rFonts w:ascii="Times New Roman" w:hAnsi="Times New Roman"/>
          <w:sz w:val="24"/>
          <w:szCs w:val="24"/>
          <w:lang w:eastAsia="cs-CZ"/>
        </w:rPr>
      </w:pPr>
      <w:r w:rsidRPr="00DF0ADA">
        <w:rPr>
          <w:rFonts w:ascii="Times New Roman" w:hAnsi="Times New Roman"/>
          <w:bCs/>
          <w:sz w:val="24"/>
          <w:szCs w:val="24"/>
          <w:lang w:eastAsia="cs-CZ"/>
        </w:rPr>
        <w:t>Analýza nákladů, cen a nabídky konkurence</w:t>
      </w:r>
      <w:r w:rsidRPr="00DF0ADA">
        <w:rPr>
          <w:rFonts w:ascii="Times New Roman" w:hAnsi="Times New Roman"/>
          <w:sz w:val="24"/>
          <w:szCs w:val="24"/>
          <w:lang w:eastAsia="cs-CZ"/>
        </w:rPr>
        <w:t> – ceny konkurence by firma neměla slepě kopírovat, měla by zohlednit odlišné aspekty své nabídky, tzn. pokud firma nabízí něco navíc oproti konkurenci, měla by být cena o něco vyšší.</w:t>
      </w:r>
    </w:p>
    <w:p w:rsidR="000472D8" w:rsidRPr="007E2A3C" w:rsidRDefault="000472D8" w:rsidP="003303A8">
      <w:pPr>
        <w:pStyle w:val="Odstavecseseznamem"/>
        <w:numPr>
          <w:ilvl w:val="0"/>
          <w:numId w:val="21"/>
        </w:numPr>
        <w:shd w:val="clear" w:color="auto" w:fill="FFFFFF"/>
        <w:spacing w:before="100" w:beforeAutospacing="1" w:after="100" w:afterAutospacing="1" w:line="276" w:lineRule="auto"/>
        <w:rPr>
          <w:rFonts w:ascii="Times New Roman" w:hAnsi="Times New Roman"/>
          <w:sz w:val="24"/>
          <w:szCs w:val="24"/>
          <w:lang w:eastAsia="cs-CZ"/>
        </w:rPr>
      </w:pPr>
      <w:r w:rsidRPr="00DF0ADA">
        <w:rPr>
          <w:rFonts w:ascii="Times New Roman" w:hAnsi="Times New Roman"/>
          <w:bCs/>
          <w:sz w:val="24"/>
          <w:szCs w:val="24"/>
          <w:lang w:eastAsia="cs-CZ"/>
        </w:rPr>
        <w:t>Výběr metody tvorby cen</w:t>
      </w:r>
      <w:r w:rsidR="00DF0ADA">
        <w:rPr>
          <w:rFonts w:ascii="Times New Roman" w:hAnsi="Times New Roman"/>
          <w:bCs/>
          <w:sz w:val="24"/>
          <w:szCs w:val="24"/>
          <w:lang w:eastAsia="cs-CZ"/>
        </w:rPr>
        <w:t>,</w:t>
      </w:r>
    </w:p>
    <w:p w:rsidR="007E2A3C" w:rsidRPr="00DF0ADA" w:rsidRDefault="007E2A3C" w:rsidP="003303A8">
      <w:pPr>
        <w:pStyle w:val="Odstavecseseznamem"/>
        <w:numPr>
          <w:ilvl w:val="0"/>
          <w:numId w:val="21"/>
        </w:numPr>
        <w:shd w:val="clear" w:color="auto" w:fill="FFFFFF"/>
        <w:spacing w:before="100" w:beforeAutospacing="1" w:after="100" w:afterAutospacing="1" w:line="276" w:lineRule="auto"/>
        <w:rPr>
          <w:rFonts w:ascii="Times New Roman" w:hAnsi="Times New Roman"/>
          <w:sz w:val="24"/>
          <w:szCs w:val="24"/>
          <w:lang w:eastAsia="cs-CZ"/>
        </w:rPr>
      </w:pPr>
    </w:p>
    <w:p w:rsidR="000472D8" w:rsidRPr="00DF0ADA" w:rsidRDefault="000472D8" w:rsidP="003303A8">
      <w:pPr>
        <w:pStyle w:val="Odstavecseseznamem"/>
        <w:numPr>
          <w:ilvl w:val="0"/>
          <w:numId w:val="21"/>
        </w:numPr>
        <w:shd w:val="clear" w:color="auto" w:fill="FFFFFF"/>
        <w:spacing w:before="100" w:beforeAutospacing="1" w:after="100" w:afterAutospacing="1" w:line="276" w:lineRule="auto"/>
        <w:rPr>
          <w:rFonts w:ascii="Times New Roman" w:hAnsi="Times New Roman"/>
          <w:sz w:val="24"/>
          <w:szCs w:val="24"/>
          <w:lang w:eastAsia="cs-CZ"/>
        </w:rPr>
      </w:pPr>
      <w:r w:rsidRPr="00DF0ADA">
        <w:rPr>
          <w:rFonts w:ascii="Times New Roman" w:hAnsi="Times New Roman"/>
          <w:bCs/>
          <w:sz w:val="24"/>
          <w:szCs w:val="24"/>
          <w:lang w:eastAsia="cs-CZ"/>
        </w:rPr>
        <w:t>Volba konečné ceny</w:t>
      </w:r>
      <w:r w:rsidRPr="00DF0ADA">
        <w:rPr>
          <w:rFonts w:ascii="Times New Roman" w:hAnsi="Times New Roman"/>
          <w:sz w:val="24"/>
          <w:szCs w:val="24"/>
          <w:lang w:eastAsia="cs-CZ"/>
        </w:rPr>
        <w:t> – metody tvorby cen zužují rozsah pro volbu ceny, na závěr je třeba definitivní „doladění“.</w:t>
      </w:r>
      <w:r w:rsidR="007E3996" w:rsidRPr="00DF0ADA">
        <w:rPr>
          <w:rStyle w:val="Znakapoznpodarou"/>
          <w:rFonts w:ascii="Times New Roman" w:hAnsi="Times New Roman"/>
          <w:sz w:val="24"/>
          <w:szCs w:val="24"/>
          <w:lang w:eastAsia="cs-CZ"/>
        </w:rPr>
        <w:footnoteReference w:id="17"/>
      </w:r>
    </w:p>
    <w:p w:rsidR="007B3C58" w:rsidRPr="00683CF5" w:rsidRDefault="00926641" w:rsidP="00912B02">
      <w:pPr>
        <w:pStyle w:val="Nadpis4"/>
        <w:spacing w:line="276" w:lineRule="auto"/>
        <w:rPr>
          <w:rFonts w:ascii="Times New Roman" w:hAnsi="Times New Roman"/>
          <w:sz w:val="24"/>
          <w:szCs w:val="24"/>
        </w:rPr>
      </w:pPr>
      <w:r w:rsidRPr="00683CF5">
        <w:rPr>
          <w:rFonts w:ascii="Times New Roman" w:hAnsi="Times New Roman"/>
          <w:sz w:val="24"/>
          <w:szCs w:val="24"/>
        </w:rPr>
        <w:t>Metody tvorby cen</w:t>
      </w:r>
    </w:p>
    <w:p w:rsidR="00926641" w:rsidRPr="00683CF5" w:rsidRDefault="00926641" w:rsidP="00912B02">
      <w:pPr>
        <w:spacing w:line="276" w:lineRule="auto"/>
        <w:rPr>
          <w:rFonts w:ascii="Times New Roman" w:hAnsi="Times New Roman"/>
          <w:sz w:val="24"/>
          <w:szCs w:val="24"/>
        </w:rPr>
      </w:pPr>
      <w:r w:rsidRPr="00683CF5">
        <w:rPr>
          <w:rFonts w:ascii="Times New Roman" w:hAnsi="Times New Roman"/>
          <w:sz w:val="24"/>
          <w:szCs w:val="24"/>
        </w:rPr>
        <w:t>Existují tři základní metody, které se nepoužívají samostatně, ale obvykle se kombinují.</w:t>
      </w:r>
    </w:p>
    <w:p w:rsidR="00074331" w:rsidRPr="00683CF5" w:rsidRDefault="00074331" w:rsidP="00912B02">
      <w:pPr>
        <w:spacing w:line="276" w:lineRule="auto"/>
        <w:rPr>
          <w:rFonts w:ascii="Times New Roman" w:hAnsi="Times New Roman"/>
          <w:sz w:val="24"/>
          <w:szCs w:val="24"/>
        </w:rPr>
      </w:pPr>
      <w:r w:rsidRPr="00683CF5">
        <w:rPr>
          <w:rFonts w:ascii="Times New Roman" w:hAnsi="Times New Roman"/>
          <w:sz w:val="24"/>
          <w:szCs w:val="24"/>
        </w:rPr>
        <w:t>Nákladově orientovaná metoda</w:t>
      </w:r>
    </w:p>
    <w:p w:rsidR="00074331" w:rsidRPr="00683CF5" w:rsidRDefault="00074331" w:rsidP="00912B02">
      <w:pPr>
        <w:spacing w:line="276" w:lineRule="auto"/>
        <w:rPr>
          <w:rFonts w:ascii="Times New Roman" w:hAnsi="Times New Roman"/>
          <w:sz w:val="24"/>
          <w:szCs w:val="24"/>
        </w:rPr>
      </w:pPr>
      <w:r w:rsidRPr="00683CF5">
        <w:rPr>
          <w:rFonts w:ascii="Times New Roman" w:hAnsi="Times New Roman"/>
          <w:sz w:val="24"/>
          <w:szCs w:val="24"/>
        </w:rPr>
        <w:lastRenderedPageBreak/>
        <w:t>Nejjednodušší metoda stanovení ceny výrobku nebo služby má jasně daná pravidla. Cenu lze vypočítat součtem nákladů a zisku. Podnik má díky této metodě zaručenou určitou míru zisku. Nevýhodou je, že cena stanovena touto metodou neodráží reálnou situaci na trhu.</w:t>
      </w:r>
    </w:p>
    <w:p w:rsidR="00074331" w:rsidRPr="00683CF5" w:rsidRDefault="00074331" w:rsidP="00912B02">
      <w:pPr>
        <w:spacing w:line="276" w:lineRule="auto"/>
        <w:rPr>
          <w:rFonts w:ascii="Times New Roman" w:hAnsi="Times New Roman"/>
          <w:sz w:val="24"/>
          <w:szCs w:val="24"/>
        </w:rPr>
      </w:pPr>
      <w:r w:rsidRPr="00683CF5">
        <w:rPr>
          <w:rFonts w:ascii="Times New Roman" w:hAnsi="Times New Roman"/>
          <w:sz w:val="24"/>
          <w:szCs w:val="24"/>
        </w:rPr>
        <w:t>Konkurenčně orientovaná metoda</w:t>
      </w:r>
    </w:p>
    <w:p w:rsidR="00074331" w:rsidRPr="00683CF5" w:rsidRDefault="00074331" w:rsidP="00912B02">
      <w:pPr>
        <w:spacing w:line="276" w:lineRule="auto"/>
        <w:rPr>
          <w:rFonts w:ascii="Times New Roman" w:hAnsi="Times New Roman"/>
          <w:sz w:val="24"/>
          <w:szCs w:val="24"/>
        </w:rPr>
      </w:pPr>
      <w:r w:rsidRPr="00683CF5">
        <w:rPr>
          <w:rFonts w:ascii="Times New Roman" w:hAnsi="Times New Roman"/>
          <w:sz w:val="24"/>
          <w:szCs w:val="24"/>
        </w:rPr>
        <w:t>Podnik primárně užívá tuto metodu, když služba nebo produkt je podobný konkurenčním výrobkům. Stanovuje cenu s ohledem na konkurenci. Většinou bývá cena nižší. V tomto případě se nepřihlíží ke skutečným nákladům na výrobek</w:t>
      </w:r>
      <w:r w:rsidR="008322A1" w:rsidRPr="00683CF5">
        <w:rPr>
          <w:rFonts w:ascii="Times New Roman" w:hAnsi="Times New Roman"/>
          <w:sz w:val="24"/>
          <w:szCs w:val="24"/>
        </w:rPr>
        <w:t xml:space="preserve"> ani na poptávku. M</w:t>
      </w:r>
      <w:r w:rsidRPr="00683CF5">
        <w:rPr>
          <w:rFonts w:ascii="Times New Roman" w:hAnsi="Times New Roman"/>
          <w:sz w:val="24"/>
          <w:szCs w:val="24"/>
        </w:rPr>
        <w:t xml:space="preserve">ůže tedy dojít například k cenové válce. Někdy se stane, že firma nebere ohled na aspekty odlišující konkrétní produkt od konkurenčního (kvalita, styl ani značka) a cena je zbytečně nízká. </w:t>
      </w:r>
    </w:p>
    <w:p w:rsidR="008322A1" w:rsidRPr="00683CF5" w:rsidRDefault="008322A1" w:rsidP="00912B02">
      <w:pPr>
        <w:spacing w:line="276" w:lineRule="auto"/>
        <w:rPr>
          <w:rFonts w:ascii="Times New Roman" w:hAnsi="Times New Roman"/>
          <w:sz w:val="24"/>
          <w:szCs w:val="24"/>
        </w:rPr>
      </w:pPr>
      <w:r w:rsidRPr="00683CF5">
        <w:rPr>
          <w:rFonts w:ascii="Times New Roman" w:hAnsi="Times New Roman"/>
          <w:sz w:val="24"/>
          <w:szCs w:val="24"/>
        </w:rPr>
        <w:t>Metoda orientovaná na zákazníka</w:t>
      </w:r>
    </w:p>
    <w:p w:rsidR="008322A1" w:rsidRPr="00683CF5" w:rsidRDefault="008322A1" w:rsidP="00912B02">
      <w:pPr>
        <w:spacing w:line="276" w:lineRule="auto"/>
        <w:rPr>
          <w:rFonts w:ascii="Times New Roman" w:hAnsi="Times New Roman"/>
          <w:sz w:val="24"/>
          <w:szCs w:val="24"/>
        </w:rPr>
      </w:pPr>
      <w:r w:rsidRPr="00683CF5">
        <w:rPr>
          <w:rFonts w:ascii="Times New Roman" w:hAnsi="Times New Roman"/>
          <w:sz w:val="24"/>
          <w:szCs w:val="24"/>
        </w:rPr>
        <w:t>Tato metoda vychází z marketingového výzkumu, kterým se zjistí potřeby, přání a představy zákazníka o výrobku a ceně. Výhodou je opravdová cena, kterou by spotřebitel za daný produkt zaplatil. Na druhou stranu provést takový výzkum je časově velmi náročné a zároveň se neberou v úvahu náklady spojené s výrobou produktu.</w:t>
      </w:r>
      <w:r w:rsidR="00E45FBE" w:rsidRPr="00683CF5">
        <w:rPr>
          <w:rStyle w:val="Znakapoznpodarou"/>
          <w:rFonts w:ascii="Times New Roman" w:hAnsi="Times New Roman"/>
          <w:sz w:val="24"/>
          <w:szCs w:val="24"/>
        </w:rPr>
        <w:footnoteReference w:id="18"/>
      </w:r>
    </w:p>
    <w:p w:rsidR="006B5304" w:rsidRPr="00683CF5" w:rsidRDefault="00F725ED" w:rsidP="00912B02">
      <w:pPr>
        <w:pStyle w:val="Nadpis4"/>
        <w:spacing w:line="276" w:lineRule="auto"/>
        <w:rPr>
          <w:rFonts w:ascii="Times New Roman" w:hAnsi="Times New Roman"/>
          <w:sz w:val="24"/>
          <w:szCs w:val="24"/>
        </w:rPr>
      </w:pPr>
      <w:r w:rsidRPr="00683CF5">
        <w:rPr>
          <w:rFonts w:ascii="Times New Roman" w:hAnsi="Times New Roman"/>
          <w:sz w:val="24"/>
          <w:szCs w:val="24"/>
        </w:rPr>
        <w:t>Faktory ovlivňující výše ceny</w:t>
      </w:r>
    </w:p>
    <w:p w:rsidR="006B5304" w:rsidRPr="00683CF5" w:rsidRDefault="006B5304" w:rsidP="00912B02">
      <w:pPr>
        <w:spacing w:line="276" w:lineRule="auto"/>
        <w:rPr>
          <w:rFonts w:ascii="Times New Roman" w:hAnsi="Times New Roman"/>
          <w:sz w:val="24"/>
          <w:szCs w:val="24"/>
        </w:rPr>
      </w:pPr>
      <w:r w:rsidRPr="00683CF5">
        <w:rPr>
          <w:rFonts w:ascii="Times New Roman" w:hAnsi="Times New Roman"/>
          <w:sz w:val="24"/>
          <w:szCs w:val="24"/>
        </w:rPr>
        <w:t xml:space="preserve">Při stanovování cen hrají roli určité faktory, které dělíme </w:t>
      </w:r>
      <w:r w:rsidR="00B8606B" w:rsidRPr="00683CF5">
        <w:rPr>
          <w:rFonts w:ascii="Times New Roman" w:hAnsi="Times New Roman"/>
          <w:sz w:val="24"/>
          <w:szCs w:val="24"/>
        </w:rPr>
        <w:t>na vnitřní</w:t>
      </w:r>
      <w:r w:rsidRPr="00683CF5">
        <w:rPr>
          <w:rFonts w:ascii="Times New Roman" w:hAnsi="Times New Roman"/>
          <w:sz w:val="24"/>
          <w:szCs w:val="24"/>
        </w:rPr>
        <w:t xml:space="preserve"> (interní) a vnější (externí).</w:t>
      </w:r>
    </w:p>
    <w:p w:rsidR="006B5304" w:rsidRPr="00683CF5" w:rsidRDefault="00C3134D" w:rsidP="0067374E">
      <w:pPr>
        <w:spacing w:line="276" w:lineRule="auto"/>
        <w:jc w:val="center"/>
        <w:rPr>
          <w:rFonts w:ascii="Times New Roman" w:hAnsi="Times New Roman"/>
          <w:sz w:val="24"/>
          <w:szCs w:val="24"/>
        </w:rPr>
      </w:pPr>
      <w:r w:rsidRPr="00683CF5">
        <w:rPr>
          <w:rFonts w:ascii="Times New Roman" w:hAnsi="Times New Roman"/>
          <w:i/>
          <w:noProof/>
          <w:sz w:val="24"/>
          <w:szCs w:val="24"/>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273685</wp:posOffset>
                </wp:positionV>
                <wp:extent cx="1847850" cy="1114425"/>
                <wp:effectExtent l="12700" t="9525" r="6350" b="952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114425"/>
                        </a:xfrm>
                        <a:prstGeom prst="rect">
                          <a:avLst/>
                        </a:prstGeom>
                        <a:solidFill>
                          <a:srgbClr val="FFFFFF"/>
                        </a:solidFill>
                        <a:ln w="9525">
                          <a:solidFill>
                            <a:srgbClr val="000000"/>
                          </a:solidFill>
                          <a:miter lim="800000"/>
                          <a:headEnd/>
                          <a:tailEnd/>
                        </a:ln>
                      </wps:spPr>
                      <wps:txbx>
                        <w:txbxContent>
                          <w:p w:rsidR="00C573E7" w:rsidRPr="006D51F2" w:rsidRDefault="00C573E7" w:rsidP="006D51F2">
                            <w:pPr>
                              <w:spacing w:after="0"/>
                              <w:jc w:val="center"/>
                              <w:rPr>
                                <w:b/>
                                <w:sz w:val="20"/>
                                <w:szCs w:val="20"/>
                              </w:rPr>
                            </w:pPr>
                            <w:r w:rsidRPr="006D51F2">
                              <w:rPr>
                                <w:b/>
                                <w:sz w:val="20"/>
                                <w:szCs w:val="20"/>
                              </w:rPr>
                              <w:t>Vnitřní faktory:</w:t>
                            </w:r>
                          </w:p>
                          <w:p w:rsidR="00C573E7" w:rsidRPr="00561FC7" w:rsidRDefault="00C573E7" w:rsidP="00561FC7">
                            <w:pPr>
                              <w:spacing w:after="0"/>
                              <w:rPr>
                                <w:sz w:val="20"/>
                                <w:szCs w:val="20"/>
                              </w:rPr>
                            </w:pPr>
                          </w:p>
                          <w:p w:rsidR="00C573E7" w:rsidRPr="00561FC7" w:rsidRDefault="00C573E7" w:rsidP="00561FC7">
                            <w:pPr>
                              <w:spacing w:after="0"/>
                              <w:rPr>
                                <w:sz w:val="20"/>
                                <w:szCs w:val="20"/>
                              </w:rPr>
                            </w:pPr>
                            <w:r w:rsidRPr="00561FC7">
                              <w:rPr>
                                <w:sz w:val="20"/>
                                <w:szCs w:val="20"/>
                              </w:rPr>
                              <w:t>Marketingové cíle</w:t>
                            </w:r>
                          </w:p>
                          <w:p w:rsidR="00C573E7" w:rsidRPr="00561FC7" w:rsidRDefault="00C573E7" w:rsidP="00561FC7">
                            <w:pPr>
                              <w:spacing w:after="0"/>
                              <w:rPr>
                                <w:sz w:val="20"/>
                                <w:szCs w:val="20"/>
                              </w:rPr>
                            </w:pPr>
                            <w:r w:rsidRPr="00561FC7">
                              <w:rPr>
                                <w:sz w:val="20"/>
                                <w:szCs w:val="20"/>
                              </w:rPr>
                              <w:t>Strategie marketingového mixu</w:t>
                            </w:r>
                          </w:p>
                          <w:p w:rsidR="00C573E7" w:rsidRPr="00561FC7" w:rsidRDefault="00C573E7" w:rsidP="00561FC7">
                            <w:pPr>
                              <w:spacing w:after="0"/>
                              <w:rPr>
                                <w:sz w:val="20"/>
                                <w:szCs w:val="20"/>
                              </w:rPr>
                            </w:pPr>
                            <w:r w:rsidRPr="00561FC7">
                              <w:rPr>
                                <w:sz w:val="20"/>
                                <w:szCs w:val="20"/>
                              </w:rPr>
                              <w:t>Náklady</w:t>
                            </w:r>
                          </w:p>
                          <w:p w:rsidR="00C573E7" w:rsidRPr="00561FC7" w:rsidRDefault="00C573E7" w:rsidP="00561FC7">
                            <w:pPr>
                              <w:spacing w:after="0"/>
                              <w:rPr>
                                <w:sz w:val="20"/>
                                <w:szCs w:val="20"/>
                              </w:rPr>
                            </w:pPr>
                            <w:r w:rsidRPr="00561FC7">
                              <w:rPr>
                                <w:sz w:val="20"/>
                                <w:szCs w:val="20"/>
                              </w:rPr>
                              <w:t>Cenová organizace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75pt;margin-top:21.55pt;width:145.5pt;height:8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">
                <v:textbox>
                  <w:txbxContent>
                    <w:p w:rsidR="00C573E7" w:rsidRPr="006D51F2" w:rsidRDefault="00C573E7" w:rsidP="006D51F2">
                      <w:pPr>
                        <w:spacing w:after="0"/>
                        <w:jc w:val="center"/>
                        <w:rPr>
                          <w:b/>
                          <w:sz w:val="20"/>
                          <w:szCs w:val="20"/>
                        </w:rPr>
                      </w:pPr>
                      <w:r w:rsidRPr="006D51F2">
                        <w:rPr>
                          <w:b/>
                          <w:sz w:val="20"/>
                          <w:szCs w:val="20"/>
                        </w:rPr>
                        <w:t>Vnitřní faktory:</w:t>
                      </w:r>
                    </w:p>
                    <w:p w:rsidR="00C573E7" w:rsidRPr="00561FC7" w:rsidRDefault="00C573E7" w:rsidP="00561FC7">
                      <w:pPr>
                        <w:spacing w:after="0"/>
                        <w:rPr>
                          <w:sz w:val="20"/>
                          <w:szCs w:val="20"/>
                        </w:rPr>
                      </w:pPr>
                    </w:p>
                    <w:p w:rsidR="00C573E7" w:rsidRPr="00561FC7" w:rsidRDefault="00C573E7" w:rsidP="00561FC7">
                      <w:pPr>
                        <w:spacing w:after="0"/>
                        <w:rPr>
                          <w:sz w:val="20"/>
                          <w:szCs w:val="20"/>
                        </w:rPr>
                      </w:pPr>
                      <w:r w:rsidRPr="00561FC7">
                        <w:rPr>
                          <w:sz w:val="20"/>
                          <w:szCs w:val="20"/>
                        </w:rPr>
                        <w:t>Marketingové cíle</w:t>
                      </w:r>
                    </w:p>
                    <w:p w:rsidR="00C573E7" w:rsidRPr="00561FC7" w:rsidRDefault="00C573E7" w:rsidP="00561FC7">
                      <w:pPr>
                        <w:spacing w:after="0"/>
                        <w:rPr>
                          <w:sz w:val="20"/>
                          <w:szCs w:val="20"/>
                        </w:rPr>
                      </w:pPr>
                      <w:r w:rsidRPr="00561FC7">
                        <w:rPr>
                          <w:sz w:val="20"/>
                          <w:szCs w:val="20"/>
                        </w:rPr>
                        <w:t>Strategie marketingového mixu</w:t>
                      </w:r>
                    </w:p>
                    <w:p w:rsidR="00C573E7" w:rsidRPr="00561FC7" w:rsidRDefault="00C573E7" w:rsidP="00561FC7">
                      <w:pPr>
                        <w:spacing w:after="0"/>
                        <w:rPr>
                          <w:sz w:val="20"/>
                          <w:szCs w:val="20"/>
                        </w:rPr>
                      </w:pPr>
                      <w:r w:rsidRPr="00561FC7">
                        <w:rPr>
                          <w:sz w:val="20"/>
                          <w:szCs w:val="20"/>
                        </w:rPr>
                        <w:t>Náklady</w:t>
                      </w:r>
                    </w:p>
                    <w:p w:rsidR="00C573E7" w:rsidRPr="00561FC7" w:rsidRDefault="00C573E7" w:rsidP="00561FC7">
                      <w:pPr>
                        <w:spacing w:after="0"/>
                        <w:rPr>
                          <w:sz w:val="20"/>
                          <w:szCs w:val="20"/>
                        </w:rPr>
                      </w:pPr>
                      <w:r w:rsidRPr="00561FC7">
                        <w:rPr>
                          <w:sz w:val="20"/>
                          <w:szCs w:val="20"/>
                        </w:rPr>
                        <w:t>Cenová organizace</w:t>
                      </w:r>
                    </w:p>
                  </w:txbxContent>
                </v:textbox>
              </v:rect>
            </w:pict>
          </mc:Fallback>
        </mc:AlternateContent>
      </w:r>
      <w:r w:rsidRPr="00683CF5">
        <w:rPr>
          <w:rFonts w:ascii="Times New Roman" w:hAnsi="Times New Roman"/>
          <w:i/>
          <w:noProof/>
          <w:sz w:val="24"/>
          <w:szCs w:val="24"/>
        </w:rPr>
        <mc:AlternateContent>
          <mc:Choice Requires="wps">
            <w:drawing>
              <wp:anchor distT="0" distB="0" distL="114300" distR="114300" simplePos="0" relativeHeight="251657216" behindDoc="0" locked="0" layoutInCell="1" allowOverlap="1">
                <wp:simplePos x="0" y="0"/>
                <wp:positionH relativeFrom="column">
                  <wp:posOffset>3762375</wp:posOffset>
                </wp:positionH>
                <wp:positionV relativeFrom="paragraph">
                  <wp:posOffset>245110</wp:posOffset>
                </wp:positionV>
                <wp:extent cx="1866900" cy="1114425"/>
                <wp:effectExtent l="12700" t="9525" r="6350" b="952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114425"/>
                        </a:xfrm>
                        <a:prstGeom prst="rect">
                          <a:avLst/>
                        </a:prstGeom>
                        <a:solidFill>
                          <a:srgbClr val="FFFFFF"/>
                        </a:solidFill>
                        <a:ln w="9525">
                          <a:solidFill>
                            <a:srgbClr val="000000"/>
                          </a:solidFill>
                          <a:miter lim="800000"/>
                          <a:headEnd/>
                          <a:tailEnd/>
                        </a:ln>
                      </wps:spPr>
                      <wps:txbx>
                        <w:txbxContent>
                          <w:p w:rsidR="00C573E7" w:rsidRPr="006D51F2" w:rsidRDefault="00C573E7" w:rsidP="006D51F2">
                            <w:pPr>
                              <w:spacing w:after="0"/>
                              <w:jc w:val="center"/>
                              <w:rPr>
                                <w:b/>
                                <w:sz w:val="20"/>
                                <w:szCs w:val="20"/>
                              </w:rPr>
                            </w:pPr>
                            <w:r w:rsidRPr="006D51F2">
                              <w:rPr>
                                <w:b/>
                                <w:sz w:val="20"/>
                                <w:szCs w:val="20"/>
                              </w:rPr>
                              <w:t>Vnější faktory:</w:t>
                            </w:r>
                          </w:p>
                          <w:p w:rsidR="00C573E7" w:rsidRPr="00561FC7" w:rsidRDefault="00C573E7" w:rsidP="00561FC7">
                            <w:pPr>
                              <w:spacing w:after="0"/>
                              <w:rPr>
                                <w:sz w:val="20"/>
                                <w:szCs w:val="20"/>
                              </w:rPr>
                            </w:pPr>
                          </w:p>
                          <w:p w:rsidR="00C573E7" w:rsidRPr="00561FC7" w:rsidRDefault="00C573E7" w:rsidP="00561FC7">
                            <w:pPr>
                              <w:spacing w:after="0"/>
                              <w:rPr>
                                <w:sz w:val="20"/>
                                <w:szCs w:val="20"/>
                              </w:rPr>
                            </w:pPr>
                            <w:r w:rsidRPr="00561FC7">
                              <w:rPr>
                                <w:sz w:val="20"/>
                                <w:szCs w:val="20"/>
                              </w:rPr>
                              <w:t>Typ trhu a poptávky</w:t>
                            </w:r>
                          </w:p>
                          <w:p w:rsidR="00C573E7" w:rsidRPr="00561FC7" w:rsidRDefault="00C573E7" w:rsidP="00561FC7">
                            <w:pPr>
                              <w:spacing w:after="0"/>
                              <w:rPr>
                                <w:sz w:val="20"/>
                                <w:szCs w:val="20"/>
                              </w:rPr>
                            </w:pPr>
                            <w:r w:rsidRPr="00561FC7">
                              <w:rPr>
                                <w:sz w:val="20"/>
                                <w:szCs w:val="20"/>
                              </w:rPr>
                              <w:t>Konkurence</w:t>
                            </w:r>
                          </w:p>
                          <w:p w:rsidR="00C573E7" w:rsidRPr="00561FC7" w:rsidRDefault="00C573E7" w:rsidP="00561FC7">
                            <w:pPr>
                              <w:spacing w:after="0"/>
                              <w:rPr>
                                <w:sz w:val="20"/>
                                <w:szCs w:val="20"/>
                              </w:rPr>
                            </w:pPr>
                            <w:r w:rsidRPr="00561FC7">
                              <w:rPr>
                                <w:sz w:val="20"/>
                                <w:szCs w:val="20"/>
                              </w:rPr>
                              <w:t>Ostatní faktory prostředí (ekonomika, distributoři, vláda)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296.25pt;margin-top:19.3pt;width:147pt;height:8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EEJgIAAE8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">
                <v:textbox>
                  <w:txbxContent>
                    <w:p w:rsidR="00C573E7" w:rsidRPr="006D51F2" w:rsidRDefault="00C573E7" w:rsidP="006D51F2">
                      <w:pPr>
                        <w:spacing w:after="0"/>
                        <w:jc w:val="center"/>
                        <w:rPr>
                          <w:b/>
                          <w:sz w:val="20"/>
                          <w:szCs w:val="20"/>
                        </w:rPr>
                      </w:pPr>
                      <w:r w:rsidRPr="006D51F2">
                        <w:rPr>
                          <w:b/>
                          <w:sz w:val="20"/>
                          <w:szCs w:val="20"/>
                        </w:rPr>
                        <w:t>Vnější faktory:</w:t>
                      </w:r>
                    </w:p>
                    <w:p w:rsidR="00C573E7" w:rsidRPr="00561FC7" w:rsidRDefault="00C573E7" w:rsidP="00561FC7">
                      <w:pPr>
                        <w:spacing w:after="0"/>
                        <w:rPr>
                          <w:sz w:val="20"/>
                          <w:szCs w:val="20"/>
                        </w:rPr>
                      </w:pPr>
                    </w:p>
                    <w:p w:rsidR="00C573E7" w:rsidRPr="00561FC7" w:rsidRDefault="00C573E7" w:rsidP="00561FC7">
                      <w:pPr>
                        <w:spacing w:after="0"/>
                        <w:rPr>
                          <w:sz w:val="20"/>
                          <w:szCs w:val="20"/>
                        </w:rPr>
                      </w:pPr>
                      <w:r w:rsidRPr="00561FC7">
                        <w:rPr>
                          <w:sz w:val="20"/>
                          <w:szCs w:val="20"/>
                        </w:rPr>
                        <w:t>Typ trhu a poptávky</w:t>
                      </w:r>
                    </w:p>
                    <w:p w:rsidR="00C573E7" w:rsidRPr="00561FC7" w:rsidRDefault="00C573E7" w:rsidP="00561FC7">
                      <w:pPr>
                        <w:spacing w:after="0"/>
                        <w:rPr>
                          <w:sz w:val="20"/>
                          <w:szCs w:val="20"/>
                        </w:rPr>
                      </w:pPr>
                      <w:r w:rsidRPr="00561FC7">
                        <w:rPr>
                          <w:sz w:val="20"/>
                          <w:szCs w:val="20"/>
                        </w:rPr>
                        <w:t>Konkurence</w:t>
                      </w:r>
                    </w:p>
                    <w:p w:rsidR="00C573E7" w:rsidRPr="00561FC7" w:rsidRDefault="00C573E7" w:rsidP="00561FC7">
                      <w:pPr>
                        <w:spacing w:after="0"/>
                        <w:rPr>
                          <w:sz w:val="20"/>
                          <w:szCs w:val="20"/>
                        </w:rPr>
                      </w:pPr>
                      <w:r w:rsidRPr="00561FC7">
                        <w:rPr>
                          <w:sz w:val="20"/>
                          <w:szCs w:val="20"/>
                        </w:rPr>
                        <w:t>Ostatní faktory prostředí (ekonomika, distributoři, vláda)</w:t>
                      </w:r>
                    </w:p>
                  </w:txbxContent>
                </v:textbox>
              </v:rect>
            </w:pict>
          </mc:Fallback>
        </mc:AlternateContent>
      </w:r>
      <w:bookmarkStart w:id="14" w:name="_Hlk510919603"/>
      <w:r w:rsidR="00234A6B">
        <w:rPr>
          <w:rFonts w:ascii="Times New Roman" w:hAnsi="Times New Roman"/>
          <w:i/>
          <w:sz w:val="24"/>
          <w:szCs w:val="24"/>
        </w:rPr>
        <w:t>O</w:t>
      </w:r>
      <w:r w:rsidR="008B066C" w:rsidRPr="00683CF5">
        <w:rPr>
          <w:rFonts w:ascii="Times New Roman" w:hAnsi="Times New Roman"/>
          <w:i/>
          <w:sz w:val="24"/>
          <w:szCs w:val="24"/>
        </w:rPr>
        <w:t>br.</w:t>
      </w:r>
      <w:r w:rsidR="0024274B" w:rsidRPr="00683CF5">
        <w:rPr>
          <w:rFonts w:ascii="Times New Roman" w:hAnsi="Times New Roman"/>
          <w:i/>
          <w:sz w:val="24"/>
          <w:szCs w:val="24"/>
        </w:rPr>
        <w:t xml:space="preserve"> 3</w:t>
      </w:r>
      <w:r w:rsidR="008B066C" w:rsidRPr="00683CF5">
        <w:rPr>
          <w:rFonts w:ascii="Times New Roman" w:hAnsi="Times New Roman"/>
          <w:i/>
          <w:sz w:val="24"/>
          <w:szCs w:val="24"/>
        </w:rPr>
        <w:t xml:space="preserve"> Faktory ovlivňující rozhodnutí o cenác</w:t>
      </w:r>
      <w:bookmarkEnd w:id="14"/>
      <w:r w:rsidR="008B066C" w:rsidRPr="00683CF5">
        <w:rPr>
          <w:rFonts w:ascii="Times New Roman" w:hAnsi="Times New Roman"/>
          <w:sz w:val="24"/>
          <w:szCs w:val="24"/>
        </w:rPr>
        <w:t>h</w:t>
      </w:r>
    </w:p>
    <w:p w:rsidR="008322A1" w:rsidRPr="00683CF5" w:rsidRDefault="00C3134D" w:rsidP="0067374E">
      <w:pPr>
        <w:spacing w:line="276" w:lineRule="auto"/>
        <w:jc w:val="center"/>
        <w:rPr>
          <w:rFonts w:ascii="Times New Roman" w:hAnsi="Times New Roman"/>
          <w:sz w:val="24"/>
          <w:szCs w:val="24"/>
        </w:rPr>
      </w:pPr>
      <w:r w:rsidRPr="00683CF5">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2276475</wp:posOffset>
                </wp:positionH>
                <wp:positionV relativeFrom="paragraph">
                  <wp:posOffset>226060</wp:posOffset>
                </wp:positionV>
                <wp:extent cx="1047750" cy="619125"/>
                <wp:effectExtent l="12700" t="7620" r="6350" b="1143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19125"/>
                        </a:xfrm>
                        <a:prstGeom prst="rect">
                          <a:avLst/>
                        </a:prstGeom>
                        <a:solidFill>
                          <a:srgbClr val="FFFFFF"/>
                        </a:solidFill>
                        <a:ln w="9525">
                          <a:solidFill>
                            <a:srgbClr val="000000"/>
                          </a:solidFill>
                          <a:miter lim="800000"/>
                          <a:headEnd/>
                          <a:tailEnd/>
                        </a:ln>
                      </wps:spPr>
                      <wps:txbx>
                        <w:txbxContent>
                          <w:p w:rsidR="00C573E7" w:rsidRPr="006D51F2" w:rsidRDefault="00C573E7" w:rsidP="006D51F2">
                            <w:pPr>
                              <w:jc w:val="center"/>
                              <w:rPr>
                                <w:b/>
                              </w:rPr>
                            </w:pPr>
                            <w:r w:rsidRPr="006D51F2">
                              <w:rPr>
                                <w:b/>
                              </w:rPr>
                              <w:t>Rozhodnutí o cenách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179.25pt;margin-top:17.8pt;width:82.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">
                <v:textbox>
                  <w:txbxContent>
                    <w:p w:rsidR="00C573E7" w:rsidRPr="006D51F2" w:rsidRDefault="00C573E7" w:rsidP="006D51F2">
                      <w:pPr>
                        <w:jc w:val="center"/>
                        <w:rPr>
                          <w:b/>
                        </w:rPr>
                      </w:pPr>
                      <w:r w:rsidRPr="006D51F2">
                        <w:rPr>
                          <w:b/>
                        </w:rPr>
                        <w:t>Rozhodnutí o cenách</w:t>
                      </w:r>
                    </w:p>
                  </w:txbxContent>
                </v:textbox>
              </v:rect>
            </w:pict>
          </mc:Fallback>
        </mc:AlternateContent>
      </w:r>
    </w:p>
    <w:p w:rsidR="00074331" w:rsidRPr="00683CF5" w:rsidRDefault="00C3134D" w:rsidP="0067374E">
      <w:pPr>
        <w:spacing w:line="276" w:lineRule="auto"/>
        <w:jc w:val="center"/>
        <w:rPr>
          <w:rFonts w:ascii="Times New Roman" w:hAnsi="Times New Roman"/>
          <w:sz w:val="24"/>
          <w:szCs w:val="24"/>
        </w:rPr>
      </w:pPr>
      <w:r w:rsidRPr="00683CF5">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264160</wp:posOffset>
                </wp:positionV>
                <wp:extent cx="352425" cy="0"/>
                <wp:effectExtent l="22225" t="53340" r="6350" b="6096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D07F4F" id="_x0000_t32" coordsize="21600,21600" o:spt="32" o:oned="t" path="m,l21600,21600e" filled="f">
                <v:path arrowok="t" fillok="f" o:connecttype="none"/>
                <o:lock v:ext="edit" shapetype="t"/>
              </v:shapetype>
              <v:shape id="AutoShape 12" o:spid="_x0000_s1026" type="#_x0000_t32" style="position:absolute;margin-left:269.25pt;margin-top:20.8pt;width:27.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">
                <v:stroke endarrow="block"/>
              </v:shape>
            </w:pict>
          </mc:Fallback>
        </mc:AlternateContent>
      </w:r>
      <w:r w:rsidRPr="00683CF5">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1866900</wp:posOffset>
                </wp:positionH>
                <wp:positionV relativeFrom="paragraph">
                  <wp:posOffset>283210</wp:posOffset>
                </wp:positionV>
                <wp:extent cx="314325" cy="0"/>
                <wp:effectExtent l="12700" t="53340" r="15875" b="6096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8A833" id="AutoShape 11" o:spid="_x0000_s1026" type="#_x0000_t32" style="position:absolute;margin-left:147pt;margin-top:22.3pt;width:2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">
                <v:stroke endarrow="block"/>
              </v:shape>
            </w:pict>
          </mc:Fallback>
        </mc:AlternateContent>
      </w:r>
    </w:p>
    <w:p w:rsidR="00926641" w:rsidRPr="00683CF5" w:rsidRDefault="00926641" w:rsidP="0067374E">
      <w:pPr>
        <w:spacing w:line="276" w:lineRule="auto"/>
        <w:jc w:val="center"/>
        <w:rPr>
          <w:rFonts w:ascii="Times New Roman" w:hAnsi="Times New Roman"/>
          <w:sz w:val="24"/>
          <w:szCs w:val="24"/>
        </w:rPr>
      </w:pPr>
    </w:p>
    <w:p w:rsidR="00234A6B" w:rsidRDefault="00234A6B" w:rsidP="0067374E">
      <w:pPr>
        <w:pStyle w:val="Textpoznpodarou"/>
        <w:spacing w:line="276" w:lineRule="auto"/>
        <w:jc w:val="center"/>
        <w:rPr>
          <w:rFonts w:ascii="Times New Roman" w:hAnsi="Times New Roman"/>
          <w:sz w:val="24"/>
          <w:szCs w:val="24"/>
        </w:rPr>
      </w:pPr>
    </w:p>
    <w:p w:rsidR="000102EB" w:rsidRPr="00234A6B" w:rsidRDefault="008B066C" w:rsidP="0067374E">
      <w:pPr>
        <w:pStyle w:val="Textpoznpodarou"/>
        <w:spacing w:line="276" w:lineRule="auto"/>
        <w:rPr>
          <w:rFonts w:ascii="Times New Roman" w:hAnsi="Times New Roman"/>
          <w:i/>
          <w:color w:val="404040" w:themeColor="text1" w:themeTint="BF"/>
          <w:szCs w:val="24"/>
          <w:shd w:val="clear" w:color="auto" w:fill="FFFFFF"/>
        </w:rPr>
      </w:pPr>
      <w:r w:rsidRPr="00234A6B">
        <w:rPr>
          <w:rFonts w:ascii="Times New Roman" w:hAnsi="Times New Roman"/>
          <w:i/>
          <w:color w:val="404040" w:themeColor="text1" w:themeTint="BF"/>
          <w:szCs w:val="24"/>
        </w:rPr>
        <w:t xml:space="preserve">Zdroj: </w:t>
      </w:r>
      <w:bookmarkStart w:id="15" w:name="_Hlk510459980"/>
      <w:r w:rsidR="000102EB" w:rsidRPr="00234A6B">
        <w:rPr>
          <w:rFonts w:ascii="Times New Roman" w:hAnsi="Times New Roman"/>
          <w:i/>
          <w:color w:val="404040" w:themeColor="text1" w:themeTint="BF"/>
          <w:szCs w:val="24"/>
          <w:shd w:val="clear" w:color="auto" w:fill="FFFFFF"/>
        </w:rPr>
        <w:t>KOTLER, Philip. </w:t>
      </w:r>
      <w:r w:rsidR="000102EB" w:rsidRPr="00234A6B">
        <w:rPr>
          <w:rFonts w:ascii="Times New Roman" w:hAnsi="Times New Roman"/>
          <w:i/>
          <w:iCs/>
          <w:color w:val="404040" w:themeColor="text1" w:themeTint="BF"/>
          <w:szCs w:val="24"/>
          <w:shd w:val="clear" w:color="auto" w:fill="FFFFFF"/>
        </w:rPr>
        <w:t>Moderní marketing: 4. evropské vydání</w:t>
      </w:r>
      <w:r w:rsidR="000102EB" w:rsidRPr="00234A6B">
        <w:rPr>
          <w:rFonts w:ascii="Times New Roman" w:hAnsi="Times New Roman"/>
          <w:i/>
          <w:color w:val="404040" w:themeColor="text1" w:themeTint="BF"/>
          <w:szCs w:val="24"/>
          <w:shd w:val="clear" w:color="auto" w:fill="FFFFFF"/>
        </w:rPr>
        <w:t>. Praha: Grada, 2007. 1046 s. ISBN 978-80-247-1545-2</w:t>
      </w:r>
      <w:bookmarkEnd w:id="15"/>
      <w:r w:rsidR="000102EB" w:rsidRPr="00234A6B">
        <w:rPr>
          <w:rFonts w:ascii="Times New Roman" w:hAnsi="Times New Roman"/>
          <w:i/>
          <w:color w:val="404040" w:themeColor="text1" w:themeTint="BF"/>
          <w:szCs w:val="24"/>
          <w:shd w:val="clear" w:color="auto" w:fill="FFFFFF"/>
        </w:rPr>
        <w:t>. s.750</w:t>
      </w:r>
    </w:p>
    <w:p w:rsidR="008B066C" w:rsidRPr="00234A6B" w:rsidRDefault="008B066C" w:rsidP="00912B02">
      <w:pPr>
        <w:spacing w:line="276" w:lineRule="auto"/>
        <w:rPr>
          <w:rFonts w:ascii="Times New Roman" w:hAnsi="Times New Roman"/>
          <w:color w:val="000000"/>
          <w:sz w:val="24"/>
          <w:szCs w:val="24"/>
        </w:rPr>
      </w:pPr>
      <w:r w:rsidRPr="00234A6B">
        <w:rPr>
          <w:rFonts w:ascii="Times New Roman" w:hAnsi="Times New Roman"/>
          <w:color w:val="000000"/>
          <w:sz w:val="24"/>
          <w:szCs w:val="24"/>
        </w:rPr>
        <w:t xml:space="preserve">Interní faktory </w:t>
      </w:r>
    </w:p>
    <w:p w:rsidR="008B066C" w:rsidRPr="00683CF5" w:rsidRDefault="008B066C"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a) Marketingové cíle podniku – </w:t>
      </w:r>
      <w:r w:rsidR="009E0E8E" w:rsidRPr="00683CF5">
        <w:rPr>
          <w:rFonts w:ascii="Times New Roman" w:hAnsi="Times New Roman"/>
          <w:color w:val="000000"/>
          <w:sz w:val="24"/>
          <w:szCs w:val="24"/>
        </w:rPr>
        <w:t>nejprve si hotel musí stanovit svojí strategii a vymezit cílovou skupinu zákazníků.</w:t>
      </w:r>
      <w:r w:rsidRPr="00683CF5">
        <w:rPr>
          <w:rFonts w:ascii="Times New Roman" w:hAnsi="Times New Roman"/>
          <w:color w:val="000000"/>
          <w:sz w:val="24"/>
          <w:szCs w:val="24"/>
        </w:rPr>
        <w:t xml:space="preserve"> Mezi cíle podniku patří např. přežití, kvalita služby, maxim</w:t>
      </w:r>
      <w:r w:rsidR="009E0E8E" w:rsidRPr="00683CF5">
        <w:rPr>
          <w:rFonts w:ascii="Times New Roman" w:hAnsi="Times New Roman"/>
          <w:color w:val="000000"/>
          <w:sz w:val="24"/>
          <w:szCs w:val="24"/>
        </w:rPr>
        <w:t>a</w:t>
      </w:r>
      <w:r w:rsidRPr="00683CF5">
        <w:rPr>
          <w:rFonts w:ascii="Times New Roman" w:hAnsi="Times New Roman"/>
          <w:color w:val="000000"/>
          <w:sz w:val="24"/>
          <w:szCs w:val="24"/>
        </w:rPr>
        <w:t>l</w:t>
      </w:r>
      <w:r w:rsidR="009E0E8E" w:rsidRPr="00683CF5">
        <w:rPr>
          <w:rFonts w:ascii="Times New Roman" w:hAnsi="Times New Roman"/>
          <w:color w:val="000000"/>
          <w:sz w:val="24"/>
          <w:szCs w:val="24"/>
        </w:rPr>
        <w:t>izace</w:t>
      </w:r>
      <w:r w:rsidRPr="00683CF5">
        <w:rPr>
          <w:rFonts w:ascii="Times New Roman" w:hAnsi="Times New Roman"/>
          <w:color w:val="000000"/>
          <w:sz w:val="24"/>
          <w:szCs w:val="24"/>
        </w:rPr>
        <w:t xml:space="preserve"> zisku</w:t>
      </w:r>
      <w:r w:rsidR="009E0E8E" w:rsidRPr="00683CF5">
        <w:rPr>
          <w:rFonts w:ascii="Times New Roman" w:hAnsi="Times New Roman"/>
          <w:color w:val="000000"/>
          <w:sz w:val="24"/>
          <w:szCs w:val="24"/>
        </w:rPr>
        <w:t xml:space="preserve">, návratnost investic a zvyšování objemu prodeje. </w:t>
      </w:r>
    </w:p>
    <w:p w:rsidR="008B066C" w:rsidRPr="00683CF5" w:rsidRDefault="008B066C"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b) Marketingový mix – cena musí být v souladu se službou, její distribucí a podporou prodeje, aby vytvořila efektivní marketingový program. </w:t>
      </w:r>
    </w:p>
    <w:p w:rsidR="009E0E8E" w:rsidRPr="00683CF5" w:rsidRDefault="008B066C"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c) Náklady – </w:t>
      </w:r>
      <w:r w:rsidR="009E0E8E" w:rsidRPr="00683CF5">
        <w:rPr>
          <w:rFonts w:ascii="Times New Roman" w:hAnsi="Times New Roman"/>
          <w:color w:val="000000"/>
          <w:sz w:val="24"/>
          <w:szCs w:val="24"/>
        </w:rPr>
        <w:t>určují dolní hranici ceny za poskytovanou službu. Jsou to náklady spojené s vývojem služby, jejím poskytováním, distribucí a prodejem.</w:t>
      </w:r>
    </w:p>
    <w:p w:rsidR="00234A6B" w:rsidRPr="00683CF5" w:rsidRDefault="008B066C"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lastRenderedPageBreak/>
        <w:t>d) Firemní politika –</w:t>
      </w:r>
      <w:r w:rsidR="00264EB6" w:rsidRPr="00683CF5">
        <w:rPr>
          <w:rFonts w:ascii="Times New Roman" w:hAnsi="Times New Roman"/>
          <w:color w:val="000000"/>
          <w:sz w:val="24"/>
          <w:szCs w:val="24"/>
        </w:rPr>
        <w:t xml:space="preserve"> cenu musí vždy někdo určit. O výši ceny většinou rozhoduje vrcholový management. </w:t>
      </w:r>
      <w:r w:rsidRPr="00683CF5">
        <w:rPr>
          <w:rFonts w:ascii="Times New Roman" w:hAnsi="Times New Roman"/>
          <w:color w:val="000000"/>
          <w:sz w:val="24"/>
          <w:szCs w:val="24"/>
        </w:rPr>
        <w:t xml:space="preserve"> </w:t>
      </w:r>
    </w:p>
    <w:p w:rsidR="008B066C" w:rsidRPr="00683CF5" w:rsidRDefault="008B066C"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Externí faktory </w:t>
      </w:r>
    </w:p>
    <w:p w:rsidR="009E0E8E" w:rsidRPr="00683CF5" w:rsidRDefault="009E0E8E"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a) </w:t>
      </w:r>
      <w:r w:rsidR="008B066C" w:rsidRPr="00683CF5">
        <w:rPr>
          <w:rFonts w:ascii="Times New Roman" w:hAnsi="Times New Roman"/>
          <w:color w:val="000000"/>
          <w:sz w:val="24"/>
          <w:szCs w:val="24"/>
        </w:rPr>
        <w:t xml:space="preserve">Trh a poptávka – </w:t>
      </w:r>
      <w:r w:rsidRPr="00683CF5">
        <w:rPr>
          <w:rFonts w:ascii="Times New Roman" w:hAnsi="Times New Roman"/>
          <w:color w:val="000000"/>
          <w:sz w:val="24"/>
          <w:szCs w:val="24"/>
        </w:rPr>
        <w:t xml:space="preserve">vztah mezi poptávkou po službě a cenou se liší podle typu trhu. Zpravidla </w:t>
      </w:r>
      <w:r w:rsidR="009A7858" w:rsidRPr="00683CF5">
        <w:rPr>
          <w:rFonts w:ascii="Times New Roman" w:hAnsi="Times New Roman"/>
          <w:color w:val="000000"/>
          <w:sz w:val="24"/>
          <w:szCs w:val="24"/>
        </w:rPr>
        <w:t xml:space="preserve">platí, že nadměrná nabídka způsobuje pokles cen a nadměrná poptávka zase růst cen. </w:t>
      </w:r>
      <w:r w:rsidR="008B066C" w:rsidRPr="00683CF5">
        <w:rPr>
          <w:rFonts w:ascii="Times New Roman" w:hAnsi="Times New Roman"/>
          <w:color w:val="000000"/>
          <w:sz w:val="24"/>
          <w:szCs w:val="24"/>
        </w:rPr>
        <w:t xml:space="preserve">Konečný spotřebitel srovnává cenu služby s jejím užitkem. </w:t>
      </w:r>
    </w:p>
    <w:p w:rsidR="009E0E8E" w:rsidRPr="00683CF5" w:rsidRDefault="009E0E8E"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b) Konkurence – ceny konkurenčních hotelů mohou ovlivnit rozhodování zákazníků. Při stanovování cen by se hotel měl zajímat o konkurenční nabídky a podle nich stanovit svou cenu. </w:t>
      </w:r>
    </w:p>
    <w:p w:rsidR="009E0E8E" w:rsidRPr="00683CF5" w:rsidRDefault="009E0E8E"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c) Ostatní faktory – </w:t>
      </w:r>
      <w:r w:rsidR="00264EB6" w:rsidRPr="00683CF5">
        <w:rPr>
          <w:rFonts w:ascii="Times New Roman" w:hAnsi="Times New Roman"/>
          <w:color w:val="000000"/>
          <w:sz w:val="24"/>
          <w:szCs w:val="24"/>
        </w:rPr>
        <w:t>cenu může ovlivnit několik dalších faktorů, jako např. recese, míra inflace a úrokových sazeb.</w:t>
      </w:r>
    </w:p>
    <w:p w:rsidR="008B066C" w:rsidRPr="00683CF5" w:rsidRDefault="006E4528" w:rsidP="003303A8">
      <w:pPr>
        <w:pStyle w:val="Nadpis3"/>
        <w:numPr>
          <w:ilvl w:val="2"/>
          <w:numId w:val="15"/>
        </w:numPr>
        <w:spacing w:line="276" w:lineRule="auto"/>
        <w:rPr>
          <w:sz w:val="24"/>
          <w:szCs w:val="24"/>
        </w:rPr>
      </w:pPr>
      <w:bookmarkStart w:id="16" w:name="_Toc511211958"/>
      <w:r w:rsidRPr="00683CF5">
        <w:rPr>
          <w:sz w:val="24"/>
          <w:szCs w:val="24"/>
        </w:rPr>
        <w:t>Distribuce</w:t>
      </w:r>
      <w:bookmarkEnd w:id="16"/>
    </w:p>
    <w:p w:rsidR="008B066C"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Distribuce z</w:t>
      </w:r>
      <w:r w:rsidR="006E0E78" w:rsidRPr="00683CF5">
        <w:rPr>
          <w:rFonts w:ascii="Times New Roman" w:hAnsi="Times New Roman"/>
          <w:color w:val="000000"/>
          <w:sz w:val="24"/>
          <w:szCs w:val="24"/>
        </w:rPr>
        <w:t xml:space="preserve">ahrnuje veškeré prostředky spojené s dopravou z místa výroby ke spotřebiteli. Jejím cílem je dopravit produkt k zákazníkovi ve správný čas, na správné místo a v kvalitě, kterou zákazník očekává.  </w:t>
      </w:r>
      <w:r w:rsidRPr="00683CF5">
        <w:rPr>
          <w:rFonts w:ascii="Times New Roman" w:hAnsi="Times New Roman"/>
          <w:color w:val="000000"/>
          <w:sz w:val="24"/>
          <w:szCs w:val="24"/>
        </w:rPr>
        <w:t>Způsob přepravy produktu nebo služby zajišťují distribuční cesty, které dělíme na přímé a nepřímé.</w:t>
      </w:r>
    </w:p>
    <w:p w:rsidR="00F85846"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Přímá distribuční cesta znamená přímý kontakt mezi poskytovatelem služby a spotřebitelem, je to nejjednodušší způsob, jakým může být služba poskytnuta konečnému zákazníkovi. Výhodou je přímá komunikace se zákazníkem, rychlá a účinná zpětná vazba a nízké náklady</w:t>
      </w:r>
      <w:r w:rsidR="00234A6B">
        <w:rPr>
          <w:rFonts w:ascii="Times New Roman" w:hAnsi="Times New Roman"/>
          <w:color w:val="000000"/>
          <w:sz w:val="24"/>
          <w:szCs w:val="24"/>
        </w:rPr>
        <w:t>.</w:t>
      </w:r>
    </w:p>
    <w:p w:rsidR="00F85846"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V případě nepřímé distribuční cesty nedochází k přímému kontaktu poskytovatele a spotřebitele. Tyto dva články spojuje tzv. zprostředkovatel. Při výběru zprostředkovatele se bere v úvahu: </w:t>
      </w:r>
    </w:p>
    <w:p w:rsidR="00F85846"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a) </w:t>
      </w:r>
      <w:r w:rsidR="00234A6B">
        <w:rPr>
          <w:rFonts w:ascii="Times New Roman" w:hAnsi="Times New Roman"/>
          <w:color w:val="000000"/>
          <w:sz w:val="24"/>
          <w:szCs w:val="24"/>
        </w:rPr>
        <w:t>k</w:t>
      </w:r>
      <w:r w:rsidRPr="00683CF5">
        <w:rPr>
          <w:rFonts w:ascii="Times New Roman" w:hAnsi="Times New Roman"/>
          <w:color w:val="000000"/>
          <w:sz w:val="24"/>
          <w:szCs w:val="24"/>
        </w:rPr>
        <w:t>valita a kvalifikace zprostředkovatele</w:t>
      </w:r>
      <w:r w:rsidR="00234A6B">
        <w:rPr>
          <w:rFonts w:ascii="Times New Roman" w:hAnsi="Times New Roman"/>
          <w:color w:val="000000"/>
          <w:sz w:val="24"/>
          <w:szCs w:val="24"/>
        </w:rPr>
        <w:t>,</w:t>
      </w:r>
    </w:p>
    <w:p w:rsidR="00F85846"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b) </w:t>
      </w:r>
      <w:r w:rsidR="00234A6B">
        <w:rPr>
          <w:rFonts w:ascii="Times New Roman" w:hAnsi="Times New Roman"/>
          <w:color w:val="000000"/>
          <w:sz w:val="24"/>
          <w:szCs w:val="24"/>
        </w:rPr>
        <w:t>v</w:t>
      </w:r>
      <w:r w:rsidRPr="00683CF5">
        <w:rPr>
          <w:rFonts w:ascii="Times New Roman" w:hAnsi="Times New Roman"/>
          <w:color w:val="000000"/>
          <w:sz w:val="24"/>
          <w:szCs w:val="24"/>
        </w:rPr>
        <w:t>ýše nákladů</w:t>
      </w:r>
      <w:r w:rsidR="00234A6B">
        <w:rPr>
          <w:rFonts w:ascii="Times New Roman" w:hAnsi="Times New Roman"/>
          <w:color w:val="000000"/>
          <w:sz w:val="24"/>
          <w:szCs w:val="24"/>
        </w:rPr>
        <w:t>,</w:t>
      </w:r>
    </w:p>
    <w:p w:rsidR="00F85846"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c) </w:t>
      </w:r>
      <w:r w:rsidR="00234A6B">
        <w:rPr>
          <w:rFonts w:ascii="Times New Roman" w:hAnsi="Times New Roman"/>
          <w:color w:val="000000"/>
          <w:sz w:val="24"/>
          <w:szCs w:val="24"/>
        </w:rPr>
        <w:t>s</w:t>
      </w:r>
      <w:r w:rsidRPr="00683CF5">
        <w:rPr>
          <w:rFonts w:ascii="Times New Roman" w:hAnsi="Times New Roman"/>
          <w:color w:val="000000"/>
          <w:sz w:val="24"/>
          <w:szCs w:val="24"/>
        </w:rPr>
        <w:t>polehlivost a důvěryhodnost zprostředkovatele</w:t>
      </w:r>
      <w:r w:rsidR="00234A6B">
        <w:rPr>
          <w:rFonts w:ascii="Times New Roman" w:hAnsi="Times New Roman"/>
          <w:color w:val="000000"/>
          <w:sz w:val="24"/>
          <w:szCs w:val="24"/>
        </w:rPr>
        <w:t>,</w:t>
      </w:r>
      <w:r w:rsidRPr="00683CF5">
        <w:rPr>
          <w:rFonts w:ascii="Times New Roman" w:hAnsi="Times New Roman"/>
          <w:color w:val="000000"/>
          <w:sz w:val="24"/>
          <w:szCs w:val="24"/>
        </w:rPr>
        <w:t xml:space="preserve"> </w:t>
      </w:r>
    </w:p>
    <w:p w:rsidR="00F85846"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d) </w:t>
      </w:r>
      <w:r w:rsidR="00234A6B">
        <w:rPr>
          <w:rFonts w:ascii="Times New Roman" w:hAnsi="Times New Roman"/>
          <w:color w:val="000000"/>
          <w:sz w:val="24"/>
          <w:szCs w:val="24"/>
        </w:rPr>
        <w:t>s</w:t>
      </w:r>
      <w:r w:rsidRPr="00683CF5">
        <w:rPr>
          <w:rFonts w:ascii="Times New Roman" w:hAnsi="Times New Roman"/>
          <w:color w:val="000000"/>
          <w:sz w:val="24"/>
          <w:szCs w:val="24"/>
        </w:rPr>
        <w:t>chopnost komunikace se zákazníkem</w:t>
      </w:r>
      <w:r w:rsidR="00234A6B">
        <w:rPr>
          <w:rFonts w:ascii="Times New Roman" w:hAnsi="Times New Roman"/>
          <w:color w:val="000000"/>
          <w:sz w:val="24"/>
          <w:szCs w:val="24"/>
        </w:rPr>
        <w:t>.</w:t>
      </w:r>
    </w:p>
    <w:p w:rsidR="00F85846" w:rsidRPr="00683CF5" w:rsidRDefault="00F85846"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Poskytovatel má díky zprostředkovateli</w:t>
      </w:r>
      <w:r w:rsidR="003067C4" w:rsidRPr="00683CF5">
        <w:rPr>
          <w:rFonts w:ascii="Times New Roman" w:hAnsi="Times New Roman"/>
          <w:color w:val="000000"/>
          <w:sz w:val="24"/>
          <w:szCs w:val="24"/>
        </w:rPr>
        <w:t xml:space="preserve">, který ho může často zastoupit, </w:t>
      </w:r>
      <w:r w:rsidRPr="00683CF5">
        <w:rPr>
          <w:rFonts w:ascii="Times New Roman" w:hAnsi="Times New Roman"/>
          <w:color w:val="000000"/>
          <w:sz w:val="24"/>
          <w:szCs w:val="24"/>
        </w:rPr>
        <w:t>méně práce</w:t>
      </w:r>
      <w:r w:rsidR="003067C4" w:rsidRPr="00683CF5">
        <w:rPr>
          <w:rFonts w:ascii="Times New Roman" w:hAnsi="Times New Roman"/>
          <w:color w:val="000000"/>
          <w:sz w:val="24"/>
          <w:szCs w:val="24"/>
        </w:rPr>
        <w:t>. Producent však nemá úplnou kontrolu nad poskytovanou službou. Další nevýhodou je závislost poskytovatele na mezičlánku, vyšší náklady a nedostatek informací o zákazníkovi.</w:t>
      </w:r>
    </w:p>
    <w:p w:rsidR="00D15F59" w:rsidRPr="00683CF5" w:rsidRDefault="00D15F59" w:rsidP="00912B02">
      <w:pPr>
        <w:pStyle w:val="Nadpis4"/>
        <w:spacing w:line="276" w:lineRule="auto"/>
        <w:rPr>
          <w:rFonts w:ascii="Times New Roman" w:hAnsi="Times New Roman"/>
          <w:sz w:val="24"/>
          <w:szCs w:val="24"/>
        </w:rPr>
      </w:pPr>
      <w:r w:rsidRPr="00683CF5">
        <w:rPr>
          <w:rFonts w:ascii="Times New Roman" w:hAnsi="Times New Roman"/>
          <w:sz w:val="24"/>
          <w:szCs w:val="24"/>
        </w:rPr>
        <w:t>Distribuční strategie</w:t>
      </w:r>
    </w:p>
    <w:p w:rsidR="00D15F59" w:rsidRPr="00683CF5" w:rsidRDefault="009259F8"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Při tvo</w:t>
      </w:r>
      <w:r w:rsidR="00712771" w:rsidRPr="00683CF5">
        <w:rPr>
          <w:rFonts w:ascii="Times New Roman" w:hAnsi="Times New Roman"/>
          <w:color w:val="000000"/>
          <w:sz w:val="24"/>
          <w:szCs w:val="24"/>
        </w:rPr>
        <w:t>rbě distribuční strategie jsou proti sobě postaveny dva požadavky. Poskytovatelé chtějí především snižovat náklady na přepravu, na druhé straně stojí požadavek na maximální spokojenost zákazníků. Strategie je cesta k dosažení cíle, nejprve je tedy potřeba stanovit si cíl. Cíl musí být v souladu s marketingovou strategií. Dále se poskytovatel rozhoduje mezi třemi možnostmi distribuce</w:t>
      </w:r>
      <w:r w:rsidR="00234A6B">
        <w:rPr>
          <w:rFonts w:ascii="Times New Roman" w:hAnsi="Times New Roman"/>
          <w:color w:val="000000"/>
          <w:sz w:val="24"/>
          <w:szCs w:val="24"/>
        </w:rPr>
        <w:t xml:space="preserve">: </w:t>
      </w:r>
    </w:p>
    <w:p w:rsidR="00F85846" w:rsidRPr="00683CF5" w:rsidRDefault="00712771"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lastRenderedPageBreak/>
        <w:t xml:space="preserve">Intenzivní strategie – je vhodná pro zboží denní potřeby, které je dostupné ihned na místě. Zároveň má nízkou cenu a má vysokou frekvenci nákupu, proto je </w:t>
      </w:r>
      <w:r w:rsidR="00382DC0" w:rsidRPr="00683CF5">
        <w:rPr>
          <w:rFonts w:ascii="Times New Roman" w:hAnsi="Times New Roman"/>
          <w:color w:val="000000"/>
          <w:sz w:val="24"/>
          <w:szCs w:val="24"/>
        </w:rPr>
        <w:t>k dostání ve velkém počtu prodejen.</w:t>
      </w:r>
    </w:p>
    <w:p w:rsidR="00382DC0" w:rsidRPr="00683CF5" w:rsidRDefault="00382DC0"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Exkluzivní (výhradní) strategie – týká se značkových produktů</w:t>
      </w:r>
      <w:r w:rsidR="00D96084" w:rsidRPr="00683CF5">
        <w:rPr>
          <w:rFonts w:ascii="Times New Roman" w:hAnsi="Times New Roman"/>
          <w:color w:val="000000"/>
          <w:sz w:val="24"/>
          <w:szCs w:val="24"/>
        </w:rPr>
        <w:t xml:space="preserve"> nebo originálních služeb, pro které existují specifikované prodejny a tím získávají výhradní právo v dané tržní oblasti. Prodejce má kontrolu nad cenami, reklamou atd.</w:t>
      </w:r>
      <w:r w:rsidR="00E45FBE" w:rsidRPr="00683CF5">
        <w:rPr>
          <w:rStyle w:val="Znakapoznpodarou"/>
          <w:rFonts w:ascii="Times New Roman" w:hAnsi="Times New Roman"/>
          <w:color w:val="000000"/>
          <w:sz w:val="24"/>
          <w:szCs w:val="24"/>
        </w:rPr>
        <w:footnoteReference w:id="19"/>
      </w:r>
      <w:r w:rsidR="00D96084" w:rsidRPr="00683CF5">
        <w:rPr>
          <w:rFonts w:ascii="Times New Roman" w:hAnsi="Times New Roman"/>
          <w:color w:val="000000"/>
          <w:sz w:val="24"/>
          <w:szCs w:val="24"/>
        </w:rPr>
        <w:t xml:space="preserve"> </w:t>
      </w:r>
    </w:p>
    <w:p w:rsidR="00D96084" w:rsidRPr="00683CF5" w:rsidRDefault="00D96084"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Selektivní strategie </w:t>
      </w:r>
      <w:r w:rsidR="00211665" w:rsidRPr="00683CF5">
        <w:rPr>
          <w:rFonts w:ascii="Times New Roman" w:hAnsi="Times New Roman"/>
          <w:color w:val="000000"/>
          <w:sz w:val="24"/>
          <w:szCs w:val="24"/>
        </w:rPr>
        <w:t>–</w:t>
      </w:r>
      <w:r w:rsidRPr="00683CF5">
        <w:rPr>
          <w:rFonts w:ascii="Times New Roman" w:hAnsi="Times New Roman"/>
          <w:color w:val="000000"/>
          <w:sz w:val="24"/>
          <w:szCs w:val="24"/>
        </w:rPr>
        <w:t xml:space="preserve"> </w:t>
      </w:r>
      <w:r w:rsidR="00211665" w:rsidRPr="00683CF5">
        <w:rPr>
          <w:rFonts w:ascii="Times New Roman" w:hAnsi="Times New Roman"/>
          <w:color w:val="000000"/>
          <w:sz w:val="24"/>
          <w:szCs w:val="24"/>
        </w:rPr>
        <w:t xml:space="preserve">spoléhá se pouze na určité distributory, ochotné daný produkt </w:t>
      </w:r>
      <w:r w:rsidR="00234A6B">
        <w:rPr>
          <w:rFonts w:ascii="Times New Roman" w:hAnsi="Times New Roman"/>
          <w:color w:val="000000"/>
          <w:sz w:val="24"/>
          <w:szCs w:val="24"/>
        </w:rPr>
        <w:t xml:space="preserve">nebo službu </w:t>
      </w:r>
      <w:r w:rsidR="00211665" w:rsidRPr="00683CF5">
        <w:rPr>
          <w:rFonts w:ascii="Times New Roman" w:hAnsi="Times New Roman"/>
          <w:color w:val="000000"/>
          <w:sz w:val="24"/>
          <w:szCs w:val="24"/>
        </w:rPr>
        <w:t>nabízet. Poskytovatel má dobré vztahy s prostředníky, menší náklady a vyšší míru kontroly.</w:t>
      </w:r>
      <w:r w:rsidR="00E45FBE" w:rsidRPr="00683CF5">
        <w:rPr>
          <w:rStyle w:val="Znakapoznpodarou"/>
          <w:rFonts w:ascii="Times New Roman" w:hAnsi="Times New Roman"/>
          <w:color w:val="000000"/>
          <w:sz w:val="24"/>
          <w:szCs w:val="24"/>
        </w:rPr>
        <w:footnoteReference w:id="20"/>
      </w:r>
    </w:p>
    <w:p w:rsidR="00211665" w:rsidRPr="00683CF5" w:rsidRDefault="006E4528" w:rsidP="003303A8">
      <w:pPr>
        <w:pStyle w:val="Nadpis3"/>
        <w:numPr>
          <w:ilvl w:val="2"/>
          <w:numId w:val="15"/>
        </w:numPr>
        <w:spacing w:line="276" w:lineRule="auto"/>
        <w:rPr>
          <w:sz w:val="24"/>
          <w:szCs w:val="24"/>
        </w:rPr>
      </w:pPr>
      <w:bookmarkStart w:id="17" w:name="_Toc511211959"/>
      <w:r w:rsidRPr="00683CF5">
        <w:rPr>
          <w:sz w:val="24"/>
          <w:szCs w:val="24"/>
        </w:rPr>
        <w:t>Komunikace</w:t>
      </w:r>
      <w:bookmarkEnd w:id="17"/>
    </w:p>
    <w:p w:rsidR="00163E18" w:rsidRPr="00683CF5" w:rsidRDefault="00D256F8"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Marketingová komunikace je nástroj, který je schopen ovlivnit názor zákazníka. Firmy se skrz propagaci snaží spotřebitele informovat a seznámit</w:t>
      </w:r>
      <w:r w:rsidR="0062577B" w:rsidRPr="00683CF5">
        <w:rPr>
          <w:rFonts w:ascii="Times New Roman" w:hAnsi="Times New Roman"/>
          <w:color w:val="000000"/>
          <w:sz w:val="24"/>
          <w:szCs w:val="24"/>
        </w:rPr>
        <w:t xml:space="preserve"> s výrobkem či službou.</w:t>
      </w:r>
      <w:r w:rsidRPr="00683CF5">
        <w:rPr>
          <w:rFonts w:ascii="Times New Roman" w:hAnsi="Times New Roman"/>
          <w:color w:val="000000"/>
          <w:sz w:val="24"/>
          <w:szCs w:val="24"/>
        </w:rPr>
        <w:t xml:space="preserve"> Tento proces je důležitý při budování vztahů se zákazníky. </w:t>
      </w:r>
      <w:r w:rsidR="0062577B" w:rsidRPr="00683CF5">
        <w:rPr>
          <w:rFonts w:ascii="Times New Roman" w:hAnsi="Times New Roman"/>
          <w:color w:val="000000"/>
          <w:sz w:val="24"/>
          <w:szCs w:val="24"/>
        </w:rPr>
        <w:t xml:space="preserve">Vhodné využití komunikačních nástrojů pomáhá firmě </w:t>
      </w:r>
      <w:r w:rsidR="00163E18" w:rsidRPr="00683CF5">
        <w:rPr>
          <w:rFonts w:ascii="Times New Roman" w:hAnsi="Times New Roman"/>
          <w:color w:val="000000"/>
          <w:sz w:val="24"/>
          <w:szCs w:val="24"/>
        </w:rPr>
        <w:t xml:space="preserve">rychle, srozumitelně a účelně dosahovat jejich cílů. </w:t>
      </w:r>
    </w:p>
    <w:p w:rsidR="00163E18" w:rsidRPr="00683CF5" w:rsidRDefault="00163E18" w:rsidP="00912B02">
      <w:pPr>
        <w:pStyle w:val="Nadpis4"/>
        <w:spacing w:line="276" w:lineRule="auto"/>
        <w:rPr>
          <w:rFonts w:ascii="Times New Roman" w:hAnsi="Times New Roman"/>
          <w:sz w:val="24"/>
          <w:szCs w:val="24"/>
        </w:rPr>
      </w:pPr>
      <w:r w:rsidRPr="00683CF5">
        <w:rPr>
          <w:rFonts w:ascii="Times New Roman" w:hAnsi="Times New Roman"/>
          <w:sz w:val="24"/>
          <w:szCs w:val="24"/>
        </w:rPr>
        <w:t>Reklama</w:t>
      </w:r>
    </w:p>
    <w:p w:rsidR="00163E18" w:rsidRPr="00683CF5" w:rsidRDefault="00D779D7" w:rsidP="00912B02">
      <w:pPr>
        <w:spacing w:line="276" w:lineRule="auto"/>
        <w:rPr>
          <w:rFonts w:ascii="Times New Roman" w:hAnsi="Times New Roman"/>
          <w:color w:val="000000"/>
          <w:sz w:val="24"/>
          <w:szCs w:val="24"/>
        </w:rPr>
      </w:pPr>
      <w:r w:rsidRPr="009B50E5">
        <w:rPr>
          <w:rFonts w:ascii="Times New Roman" w:hAnsi="Times New Roman"/>
          <w:i/>
          <w:color w:val="000000"/>
          <w:sz w:val="24"/>
          <w:szCs w:val="24"/>
        </w:rPr>
        <w:t>„Reklama je jakákoliv neosobní placená forma prezentace a propagace myšlenek, zboží nebo služeb</w:t>
      </w:r>
      <w:r w:rsidRPr="00683CF5">
        <w:rPr>
          <w:rFonts w:ascii="Times New Roman" w:hAnsi="Times New Roman"/>
          <w:color w:val="000000"/>
          <w:sz w:val="24"/>
          <w:szCs w:val="24"/>
        </w:rPr>
        <w:t>.</w:t>
      </w:r>
      <w:r w:rsidRPr="009B50E5">
        <w:rPr>
          <w:rFonts w:ascii="Times New Roman" w:hAnsi="Times New Roman"/>
          <w:i/>
          <w:color w:val="000000"/>
          <w:sz w:val="24"/>
          <w:szCs w:val="24"/>
        </w:rPr>
        <w:t>“</w:t>
      </w:r>
      <w:r w:rsidR="00193725" w:rsidRPr="00683CF5">
        <w:rPr>
          <w:rStyle w:val="Znakapoznpodarou"/>
          <w:rFonts w:ascii="Times New Roman" w:hAnsi="Times New Roman"/>
          <w:color w:val="000000"/>
          <w:sz w:val="24"/>
          <w:szCs w:val="24"/>
        </w:rPr>
        <w:footnoteReference w:id="21"/>
      </w:r>
      <w:r w:rsidR="00E16314" w:rsidRPr="00683CF5">
        <w:rPr>
          <w:rFonts w:ascii="Times New Roman" w:hAnsi="Times New Roman"/>
          <w:color w:val="000000"/>
          <w:sz w:val="24"/>
          <w:szCs w:val="24"/>
        </w:rPr>
        <w:t xml:space="preserve"> </w:t>
      </w:r>
      <w:r w:rsidR="006847EC" w:rsidRPr="00683CF5">
        <w:rPr>
          <w:rFonts w:ascii="Times New Roman" w:hAnsi="Times New Roman"/>
          <w:color w:val="000000"/>
          <w:sz w:val="24"/>
          <w:szCs w:val="24"/>
        </w:rPr>
        <w:t xml:space="preserve">Funguje jako posílení povědomí o značce a tvoří image podniku. </w:t>
      </w:r>
      <w:r w:rsidR="00E16314" w:rsidRPr="00683CF5">
        <w:rPr>
          <w:rFonts w:ascii="Times New Roman" w:hAnsi="Times New Roman"/>
          <w:color w:val="000000"/>
          <w:sz w:val="24"/>
          <w:szCs w:val="24"/>
        </w:rPr>
        <w:t>Je to pro spotřebitele nejviditelnější forma propaga</w:t>
      </w:r>
      <w:r w:rsidR="0085600A" w:rsidRPr="00683CF5">
        <w:rPr>
          <w:rFonts w:ascii="Times New Roman" w:hAnsi="Times New Roman"/>
          <w:color w:val="000000"/>
          <w:sz w:val="24"/>
          <w:szCs w:val="24"/>
        </w:rPr>
        <w:t>ce. Čím lepší a rozsáhlejší reklama, tím lepší se produkt jeví spotřebiteli. Dělíme reklamu na televizní, rozhlasovou, novinovou, internetovou</w:t>
      </w:r>
      <w:r w:rsidR="009B50E5">
        <w:rPr>
          <w:rFonts w:ascii="Times New Roman" w:hAnsi="Times New Roman"/>
          <w:color w:val="000000"/>
          <w:sz w:val="24"/>
          <w:szCs w:val="24"/>
        </w:rPr>
        <w:t xml:space="preserve"> a dle</w:t>
      </w:r>
      <w:r w:rsidR="0085600A" w:rsidRPr="00683CF5">
        <w:rPr>
          <w:rFonts w:ascii="Times New Roman" w:hAnsi="Times New Roman"/>
          <w:color w:val="000000"/>
          <w:sz w:val="24"/>
          <w:szCs w:val="24"/>
        </w:rPr>
        <w:t xml:space="preserve"> média. </w:t>
      </w:r>
      <w:r w:rsidR="005475B7" w:rsidRPr="00683CF5">
        <w:rPr>
          <w:rFonts w:ascii="Times New Roman" w:hAnsi="Times New Roman"/>
          <w:color w:val="000000"/>
          <w:sz w:val="24"/>
          <w:szCs w:val="24"/>
        </w:rPr>
        <w:t>Vlastnosti, které reklamu charakterizují jsou působivost, neosobnost</w:t>
      </w:r>
      <w:r w:rsidR="006847EC" w:rsidRPr="00683CF5">
        <w:rPr>
          <w:rFonts w:ascii="Times New Roman" w:hAnsi="Times New Roman"/>
          <w:color w:val="000000"/>
          <w:sz w:val="24"/>
          <w:szCs w:val="24"/>
        </w:rPr>
        <w:t xml:space="preserve"> a</w:t>
      </w:r>
      <w:r w:rsidR="005475B7" w:rsidRPr="00683CF5">
        <w:rPr>
          <w:rFonts w:ascii="Times New Roman" w:hAnsi="Times New Roman"/>
          <w:color w:val="000000"/>
          <w:sz w:val="24"/>
          <w:szCs w:val="24"/>
        </w:rPr>
        <w:t xml:space="preserve"> jednostrannost</w:t>
      </w:r>
      <w:r w:rsidR="006847EC" w:rsidRPr="00683CF5">
        <w:rPr>
          <w:rFonts w:ascii="Times New Roman" w:hAnsi="Times New Roman"/>
          <w:color w:val="000000"/>
          <w:sz w:val="24"/>
          <w:szCs w:val="24"/>
        </w:rPr>
        <w:t>.</w:t>
      </w:r>
      <w:r w:rsidR="00BC6699" w:rsidRPr="00683CF5">
        <w:rPr>
          <w:rStyle w:val="Znakapoznpodarou"/>
          <w:rFonts w:ascii="Times New Roman" w:hAnsi="Times New Roman"/>
          <w:color w:val="000000"/>
          <w:sz w:val="24"/>
          <w:szCs w:val="24"/>
        </w:rPr>
        <w:footnoteReference w:id="22"/>
      </w:r>
    </w:p>
    <w:p w:rsidR="006847EC" w:rsidRPr="00683CF5" w:rsidRDefault="007E1C5C" w:rsidP="00912B02">
      <w:pPr>
        <w:pStyle w:val="Nadpis4"/>
        <w:spacing w:line="276" w:lineRule="auto"/>
        <w:rPr>
          <w:rFonts w:ascii="Times New Roman" w:hAnsi="Times New Roman"/>
          <w:sz w:val="24"/>
          <w:szCs w:val="24"/>
        </w:rPr>
      </w:pPr>
      <w:r w:rsidRPr="00683CF5">
        <w:rPr>
          <w:rFonts w:ascii="Times New Roman" w:hAnsi="Times New Roman"/>
          <w:sz w:val="24"/>
          <w:szCs w:val="24"/>
        </w:rPr>
        <w:t>Podpora prodeje</w:t>
      </w:r>
    </w:p>
    <w:p w:rsidR="007E1C5C" w:rsidRPr="00683CF5" w:rsidRDefault="0051503A"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Dle Kotlera lze podporu prodeje charakterizovat </w:t>
      </w:r>
      <w:r w:rsidRPr="009B50E5">
        <w:rPr>
          <w:rFonts w:ascii="Times New Roman" w:hAnsi="Times New Roman"/>
          <w:i/>
          <w:color w:val="000000"/>
          <w:sz w:val="24"/>
          <w:szCs w:val="24"/>
        </w:rPr>
        <w:t>jako „soubor různých motivačních nástrojů, převážně krátkodobého charakteru, vytvářených pro stimulování rychlejších nebo větších nákupů určitých výrobků a služeb“</w:t>
      </w:r>
      <w:r w:rsidR="00BC6699" w:rsidRPr="00683CF5">
        <w:rPr>
          <w:rFonts w:ascii="Times New Roman" w:hAnsi="Times New Roman"/>
          <w:color w:val="000000"/>
          <w:sz w:val="24"/>
          <w:szCs w:val="24"/>
        </w:rPr>
        <w:t>.</w:t>
      </w:r>
      <w:r w:rsidR="00BC6699" w:rsidRPr="00683CF5">
        <w:rPr>
          <w:rStyle w:val="Znakapoznpodarou"/>
          <w:rFonts w:ascii="Times New Roman" w:hAnsi="Times New Roman"/>
          <w:color w:val="000000"/>
          <w:sz w:val="24"/>
          <w:szCs w:val="24"/>
        </w:rPr>
        <w:footnoteReference w:id="23"/>
      </w:r>
      <w:r w:rsidRPr="00683CF5">
        <w:rPr>
          <w:rFonts w:ascii="Times New Roman" w:hAnsi="Times New Roman"/>
          <w:color w:val="000000"/>
          <w:sz w:val="24"/>
          <w:szCs w:val="24"/>
        </w:rPr>
        <w:t xml:space="preserve"> Podpora prodeje má zákazníka donutit zakoupit </w:t>
      </w:r>
      <w:r w:rsidR="00264A55">
        <w:rPr>
          <w:rFonts w:ascii="Times New Roman" w:hAnsi="Times New Roman"/>
          <w:color w:val="000000"/>
          <w:sz w:val="24"/>
          <w:szCs w:val="24"/>
        </w:rPr>
        <w:t>službu</w:t>
      </w:r>
      <w:r w:rsidRPr="00683CF5">
        <w:rPr>
          <w:rFonts w:ascii="Times New Roman" w:hAnsi="Times New Roman"/>
          <w:color w:val="000000"/>
          <w:sz w:val="24"/>
          <w:szCs w:val="24"/>
        </w:rPr>
        <w:t xml:space="preserve"> teď a tady. Je to okamžité a krátkodobé zvýhodnění </w:t>
      </w:r>
      <w:r w:rsidR="00264A55">
        <w:rPr>
          <w:rFonts w:ascii="Times New Roman" w:hAnsi="Times New Roman"/>
          <w:color w:val="000000"/>
          <w:sz w:val="24"/>
          <w:szCs w:val="24"/>
        </w:rPr>
        <w:t>služby</w:t>
      </w:r>
      <w:r w:rsidRPr="00683CF5">
        <w:rPr>
          <w:rFonts w:ascii="Times New Roman" w:hAnsi="Times New Roman"/>
          <w:color w:val="000000"/>
          <w:sz w:val="24"/>
          <w:szCs w:val="24"/>
        </w:rPr>
        <w:t xml:space="preserve">. V reálu podpora prodeje představuje různé slevy, akční nabídky, výhodné balíčky, či dárky </w:t>
      </w:r>
      <w:r w:rsidR="00D21D26" w:rsidRPr="00683CF5">
        <w:rPr>
          <w:rFonts w:ascii="Times New Roman" w:hAnsi="Times New Roman"/>
          <w:color w:val="000000"/>
          <w:sz w:val="24"/>
          <w:szCs w:val="24"/>
        </w:rPr>
        <w:t xml:space="preserve">spojené s poskytovanou službou. </w:t>
      </w:r>
    </w:p>
    <w:p w:rsidR="00EB46F0" w:rsidRPr="00683CF5" w:rsidRDefault="00EB46F0" w:rsidP="00912B02">
      <w:pPr>
        <w:pStyle w:val="Nadpis4"/>
        <w:spacing w:line="276" w:lineRule="auto"/>
        <w:rPr>
          <w:rFonts w:ascii="Times New Roman" w:hAnsi="Times New Roman"/>
          <w:sz w:val="24"/>
          <w:szCs w:val="24"/>
        </w:rPr>
      </w:pPr>
      <w:r w:rsidRPr="00683CF5">
        <w:rPr>
          <w:rFonts w:ascii="Times New Roman" w:hAnsi="Times New Roman"/>
          <w:sz w:val="24"/>
          <w:szCs w:val="24"/>
        </w:rPr>
        <w:t>Osobní prodej</w:t>
      </w:r>
    </w:p>
    <w:p w:rsidR="005E6EF5" w:rsidRPr="00683CF5" w:rsidRDefault="00EB46F0" w:rsidP="00912B02">
      <w:pPr>
        <w:spacing w:line="276" w:lineRule="auto"/>
        <w:rPr>
          <w:rFonts w:ascii="Times New Roman" w:hAnsi="Times New Roman"/>
          <w:sz w:val="24"/>
          <w:szCs w:val="24"/>
        </w:rPr>
      </w:pPr>
      <w:r w:rsidRPr="00683CF5">
        <w:rPr>
          <w:rFonts w:ascii="Times New Roman" w:hAnsi="Times New Roman"/>
          <w:sz w:val="24"/>
          <w:szCs w:val="24"/>
        </w:rPr>
        <w:t xml:space="preserve">Výhodou osobního prodeje je přímý kontakt se zákazníkem. Prodejce se může zákazníkovi přizpůsobit a okamžitě reagovat na jeho chování. Díky tomu získává zpětnou vazbu okamžitě. </w:t>
      </w:r>
    </w:p>
    <w:p w:rsidR="00BC6699" w:rsidRPr="00683CF5" w:rsidRDefault="005E6EF5" w:rsidP="00912B02">
      <w:pPr>
        <w:spacing w:line="276" w:lineRule="auto"/>
        <w:rPr>
          <w:rFonts w:ascii="Times New Roman" w:hAnsi="Times New Roman"/>
          <w:color w:val="E36C0A"/>
          <w:sz w:val="24"/>
          <w:szCs w:val="24"/>
        </w:rPr>
      </w:pPr>
      <w:r w:rsidRPr="00A57329">
        <w:rPr>
          <w:rFonts w:ascii="Times New Roman" w:hAnsi="Times New Roman"/>
          <w:i/>
          <w:sz w:val="24"/>
          <w:szCs w:val="24"/>
        </w:rPr>
        <w:lastRenderedPageBreak/>
        <w:t>„Využití osobního prodeje záleží na mnoha faktorech: na typu maloobchodní prodejní jednotky, sortimentu, cenové úrovni a také na typu zákazníků</w:t>
      </w:r>
      <w:r w:rsidR="00977BFC" w:rsidRPr="00683CF5">
        <w:rPr>
          <w:rFonts w:ascii="Times New Roman" w:hAnsi="Times New Roman"/>
          <w:sz w:val="24"/>
          <w:szCs w:val="24"/>
        </w:rPr>
        <w:t>.</w:t>
      </w:r>
      <w:r w:rsidRPr="00A57329">
        <w:rPr>
          <w:rFonts w:ascii="Times New Roman" w:hAnsi="Times New Roman"/>
          <w:i/>
          <w:sz w:val="24"/>
          <w:szCs w:val="24"/>
        </w:rPr>
        <w:t>“</w:t>
      </w:r>
      <w:r w:rsidR="00BC6699" w:rsidRPr="00683CF5">
        <w:rPr>
          <w:rStyle w:val="Znakapoznpodarou"/>
          <w:rFonts w:ascii="Times New Roman" w:hAnsi="Times New Roman"/>
          <w:sz w:val="24"/>
          <w:szCs w:val="24"/>
        </w:rPr>
        <w:footnoteReference w:id="24"/>
      </w:r>
      <w:r w:rsidR="00103081" w:rsidRPr="00683CF5">
        <w:rPr>
          <w:rFonts w:ascii="Times New Roman" w:hAnsi="Times New Roman"/>
          <w:sz w:val="24"/>
          <w:szCs w:val="24"/>
        </w:rPr>
        <w:t xml:space="preserve"> </w:t>
      </w:r>
    </w:p>
    <w:p w:rsidR="00103081" w:rsidRPr="00683CF5" w:rsidRDefault="00103081" w:rsidP="00912B02">
      <w:pPr>
        <w:spacing w:line="276" w:lineRule="auto"/>
        <w:rPr>
          <w:rFonts w:ascii="Times New Roman" w:hAnsi="Times New Roman"/>
          <w:color w:val="E36C0A"/>
          <w:sz w:val="24"/>
          <w:szCs w:val="24"/>
          <w:shd w:val="clear" w:color="auto" w:fill="FFFFFF"/>
        </w:rPr>
      </w:pPr>
      <w:r w:rsidRPr="00683CF5">
        <w:rPr>
          <w:rFonts w:ascii="Times New Roman" w:hAnsi="Times New Roman"/>
          <w:sz w:val="24"/>
          <w:szCs w:val="24"/>
        </w:rPr>
        <w:t>Efektivnost osobního prodeje se dá zvýšit proškolením prodejců. Je potřeba prodejce důkladně seznámit se sortimentem</w:t>
      </w:r>
      <w:r w:rsidR="00302B39" w:rsidRPr="00683CF5">
        <w:rPr>
          <w:rFonts w:ascii="Times New Roman" w:hAnsi="Times New Roman"/>
          <w:sz w:val="24"/>
          <w:szCs w:val="24"/>
        </w:rPr>
        <w:t>. P</w:t>
      </w:r>
      <w:r w:rsidRPr="00683CF5">
        <w:rPr>
          <w:rFonts w:ascii="Times New Roman" w:hAnsi="Times New Roman"/>
          <w:sz w:val="24"/>
          <w:szCs w:val="24"/>
        </w:rPr>
        <w:t xml:space="preserve">rodejce by se měl orientovat v nabídce produktů či služeb, měl by být </w:t>
      </w:r>
      <w:r w:rsidR="00B8606B" w:rsidRPr="00683CF5">
        <w:rPr>
          <w:rFonts w:ascii="Times New Roman" w:hAnsi="Times New Roman"/>
          <w:sz w:val="24"/>
          <w:szCs w:val="24"/>
        </w:rPr>
        <w:t>empatický,</w:t>
      </w:r>
      <w:r w:rsidRPr="00683CF5">
        <w:rPr>
          <w:rFonts w:ascii="Times New Roman" w:hAnsi="Times New Roman"/>
          <w:sz w:val="24"/>
          <w:szCs w:val="24"/>
        </w:rPr>
        <w:t xml:space="preserve"> aby dokázal odhadnout nebo se dovtípit přání a potřeb zákazníků.</w:t>
      </w:r>
      <w:r w:rsidR="00BC6699" w:rsidRPr="00683CF5">
        <w:rPr>
          <w:rStyle w:val="Znakapoznpodarou"/>
          <w:rFonts w:ascii="Times New Roman" w:hAnsi="Times New Roman"/>
          <w:sz w:val="24"/>
          <w:szCs w:val="24"/>
        </w:rPr>
        <w:footnoteReference w:id="25"/>
      </w:r>
      <w:r w:rsidR="00302B39" w:rsidRPr="00683CF5">
        <w:rPr>
          <w:rFonts w:ascii="Times New Roman" w:hAnsi="Times New Roman"/>
          <w:sz w:val="24"/>
          <w:szCs w:val="24"/>
        </w:rPr>
        <w:t xml:space="preserve"> </w:t>
      </w:r>
    </w:p>
    <w:p w:rsidR="00BE2971" w:rsidRPr="00683CF5" w:rsidRDefault="00BE2971" w:rsidP="00912B02">
      <w:pPr>
        <w:pStyle w:val="Nadpis4"/>
        <w:spacing w:line="276" w:lineRule="auto"/>
        <w:rPr>
          <w:rFonts w:ascii="Times New Roman" w:hAnsi="Times New Roman"/>
          <w:sz w:val="24"/>
          <w:szCs w:val="24"/>
        </w:rPr>
      </w:pPr>
      <w:r w:rsidRPr="00683CF5">
        <w:rPr>
          <w:rFonts w:ascii="Times New Roman" w:hAnsi="Times New Roman"/>
          <w:sz w:val="24"/>
          <w:szCs w:val="24"/>
        </w:rPr>
        <w:t>Public Relations</w:t>
      </w:r>
    </w:p>
    <w:p w:rsidR="00BE2971" w:rsidRPr="00683CF5" w:rsidRDefault="00151672" w:rsidP="00912B02">
      <w:pPr>
        <w:spacing w:line="276" w:lineRule="auto"/>
        <w:rPr>
          <w:rFonts w:ascii="Times New Roman" w:hAnsi="Times New Roman"/>
          <w:sz w:val="24"/>
          <w:szCs w:val="24"/>
        </w:rPr>
      </w:pPr>
      <w:r w:rsidRPr="00683CF5">
        <w:rPr>
          <w:rFonts w:ascii="Times New Roman" w:hAnsi="Times New Roman"/>
          <w:sz w:val="24"/>
          <w:szCs w:val="24"/>
        </w:rPr>
        <w:t xml:space="preserve">Nic nedělá podniku lepší jméno než dobré vztahy s veřejností. </w:t>
      </w:r>
      <w:r w:rsidR="00BE2971" w:rsidRPr="00683CF5">
        <w:rPr>
          <w:rFonts w:ascii="Times New Roman" w:hAnsi="Times New Roman"/>
          <w:sz w:val="24"/>
          <w:szCs w:val="24"/>
        </w:rPr>
        <w:t xml:space="preserve">Cílem </w:t>
      </w:r>
      <w:r w:rsidRPr="00683CF5">
        <w:rPr>
          <w:rFonts w:ascii="Times New Roman" w:hAnsi="Times New Roman"/>
          <w:sz w:val="24"/>
          <w:szCs w:val="24"/>
        </w:rPr>
        <w:t>public relations (dále jen PR) je dosáhnout pozitivní mediální odezvy a publicity podniku.</w:t>
      </w:r>
      <w:r w:rsidR="00615DAA" w:rsidRPr="00683CF5">
        <w:rPr>
          <w:rFonts w:ascii="Times New Roman" w:hAnsi="Times New Roman"/>
          <w:sz w:val="24"/>
          <w:szCs w:val="24"/>
        </w:rPr>
        <w:t xml:space="preserve"> PR je účinný nástroj pro vybudování image podniku. </w:t>
      </w:r>
      <w:r w:rsidRPr="00683CF5">
        <w:rPr>
          <w:rFonts w:ascii="Times New Roman" w:hAnsi="Times New Roman"/>
          <w:sz w:val="24"/>
          <w:szCs w:val="24"/>
        </w:rPr>
        <w:t xml:space="preserve"> Na rozdíl od reklamy, se kterou je PR často </w:t>
      </w:r>
      <w:r w:rsidR="00020E79" w:rsidRPr="00683CF5">
        <w:rPr>
          <w:rFonts w:ascii="Times New Roman" w:hAnsi="Times New Roman"/>
          <w:sz w:val="24"/>
          <w:szCs w:val="24"/>
        </w:rPr>
        <w:t xml:space="preserve">zaměňováno, působí </w:t>
      </w:r>
      <w:r w:rsidR="00C10856" w:rsidRPr="00683CF5">
        <w:rPr>
          <w:rFonts w:ascii="Times New Roman" w:hAnsi="Times New Roman"/>
          <w:sz w:val="24"/>
          <w:szCs w:val="24"/>
        </w:rPr>
        <w:t xml:space="preserve">dlouhodobě </w:t>
      </w:r>
      <w:r w:rsidR="00020E79" w:rsidRPr="00683CF5">
        <w:rPr>
          <w:rFonts w:ascii="Times New Roman" w:hAnsi="Times New Roman"/>
          <w:sz w:val="24"/>
          <w:szCs w:val="24"/>
        </w:rPr>
        <w:t>na širší veřejnost</w:t>
      </w:r>
      <w:r w:rsidR="00615DAA" w:rsidRPr="00683CF5">
        <w:rPr>
          <w:rFonts w:ascii="Times New Roman" w:hAnsi="Times New Roman"/>
          <w:sz w:val="24"/>
          <w:szCs w:val="24"/>
        </w:rPr>
        <w:t xml:space="preserve"> za méně peněz. </w:t>
      </w:r>
    </w:p>
    <w:p w:rsidR="005E6EF5" w:rsidRPr="00683CF5" w:rsidRDefault="0014786F" w:rsidP="003303A8">
      <w:pPr>
        <w:pStyle w:val="Nadpis3"/>
        <w:numPr>
          <w:ilvl w:val="2"/>
          <w:numId w:val="15"/>
        </w:numPr>
        <w:spacing w:line="276" w:lineRule="auto"/>
        <w:rPr>
          <w:sz w:val="24"/>
          <w:szCs w:val="24"/>
        </w:rPr>
      </w:pPr>
      <w:bookmarkStart w:id="18" w:name="_Toc511211960"/>
      <w:r w:rsidRPr="00683CF5">
        <w:rPr>
          <w:sz w:val="24"/>
          <w:szCs w:val="24"/>
        </w:rPr>
        <w:t>Li</w:t>
      </w:r>
      <w:r w:rsidR="00F61D10" w:rsidRPr="00683CF5">
        <w:rPr>
          <w:sz w:val="24"/>
          <w:szCs w:val="24"/>
        </w:rPr>
        <w:t>dé</w:t>
      </w:r>
      <w:bookmarkEnd w:id="18"/>
    </w:p>
    <w:p w:rsidR="002256B8" w:rsidRPr="00683CF5" w:rsidRDefault="00F61D10" w:rsidP="00912B02">
      <w:pPr>
        <w:spacing w:line="276" w:lineRule="auto"/>
        <w:rPr>
          <w:rFonts w:ascii="Times New Roman" w:hAnsi="Times New Roman"/>
          <w:sz w:val="24"/>
          <w:szCs w:val="24"/>
        </w:rPr>
      </w:pPr>
      <w:r w:rsidRPr="00683CF5">
        <w:rPr>
          <w:rFonts w:ascii="Times New Roman" w:hAnsi="Times New Roman"/>
          <w:sz w:val="24"/>
          <w:szCs w:val="24"/>
        </w:rPr>
        <w:t xml:space="preserve">Pojmem lidé se v marketingovém mixu označují všichni, kteří hrají roli v procesu poskytování služby. </w:t>
      </w:r>
      <w:r w:rsidR="00DC43A4" w:rsidRPr="00683CF5">
        <w:rPr>
          <w:rFonts w:ascii="Times New Roman" w:hAnsi="Times New Roman"/>
          <w:sz w:val="24"/>
          <w:szCs w:val="24"/>
        </w:rPr>
        <w:t xml:space="preserve">Určujícím faktorem pro hodnocení kvality služeb v hotelnictví je kvalita komunikace mezi </w:t>
      </w:r>
      <w:r w:rsidR="00A430B5">
        <w:rPr>
          <w:rFonts w:ascii="Times New Roman" w:hAnsi="Times New Roman"/>
          <w:sz w:val="24"/>
          <w:szCs w:val="24"/>
        </w:rPr>
        <w:t xml:space="preserve">zaměstnancem a </w:t>
      </w:r>
      <w:r w:rsidR="00DC43A4" w:rsidRPr="00683CF5">
        <w:rPr>
          <w:rFonts w:ascii="Times New Roman" w:hAnsi="Times New Roman"/>
          <w:sz w:val="24"/>
          <w:szCs w:val="24"/>
        </w:rPr>
        <w:t>zákazníkem</w:t>
      </w:r>
      <w:r w:rsidR="0034039C" w:rsidRPr="00683CF5">
        <w:rPr>
          <w:rFonts w:ascii="Times New Roman" w:hAnsi="Times New Roman"/>
          <w:sz w:val="24"/>
          <w:szCs w:val="24"/>
        </w:rPr>
        <w:t>. Podstatnou součástí marketingu je výběr kvalifikovaných zaměstnanců</w:t>
      </w:r>
      <w:r w:rsidR="009F3469" w:rsidRPr="00683CF5">
        <w:rPr>
          <w:rFonts w:ascii="Times New Roman" w:hAnsi="Times New Roman"/>
          <w:sz w:val="24"/>
          <w:szCs w:val="24"/>
        </w:rPr>
        <w:t xml:space="preserve">, jejich vzdělávání, informovanost o službách v hotelu a především motivace. </w:t>
      </w:r>
      <w:r w:rsidR="006A13AB" w:rsidRPr="00683CF5">
        <w:rPr>
          <w:rFonts w:ascii="Times New Roman" w:hAnsi="Times New Roman"/>
          <w:sz w:val="24"/>
          <w:szCs w:val="24"/>
        </w:rPr>
        <w:t>Zejména</w:t>
      </w:r>
      <w:r w:rsidR="009F3469" w:rsidRPr="00683CF5">
        <w:rPr>
          <w:rFonts w:ascii="Times New Roman" w:hAnsi="Times New Roman"/>
          <w:sz w:val="24"/>
          <w:szCs w:val="24"/>
        </w:rPr>
        <w:t xml:space="preserve"> tzv. kontaktní personál (zaměstnanci, kteří jsou v přímém kontaktu se zákazníkem) by měl dbát na profesionalitu vůči zákazníkovi. Zaměstnanci, kteří nepřijdou do přímého kontaktu se zákazníkem, nýbrž se na službách podílejí nepřímo nazýváme pomocný personál. </w:t>
      </w:r>
      <w:r w:rsidR="003F6FA2" w:rsidRPr="00683CF5">
        <w:rPr>
          <w:rFonts w:ascii="Times New Roman" w:hAnsi="Times New Roman"/>
          <w:sz w:val="24"/>
          <w:szCs w:val="24"/>
        </w:rPr>
        <w:t xml:space="preserve">Za úspěchem stojí i správný výběr zákazníka. Zákazníci nižší třídy mohou být hrozbou pro zařízení. Nevhodné chování hostů může odradit ostatní </w:t>
      </w:r>
      <w:r w:rsidR="002256B8" w:rsidRPr="00683CF5">
        <w:rPr>
          <w:rFonts w:ascii="Times New Roman" w:hAnsi="Times New Roman"/>
          <w:sz w:val="24"/>
          <w:szCs w:val="24"/>
        </w:rPr>
        <w:t>hosty</w:t>
      </w:r>
      <w:r w:rsidR="003F6FA2" w:rsidRPr="00683CF5">
        <w:rPr>
          <w:rFonts w:ascii="Times New Roman" w:hAnsi="Times New Roman"/>
          <w:sz w:val="24"/>
          <w:szCs w:val="24"/>
        </w:rPr>
        <w:t xml:space="preserve">. </w:t>
      </w:r>
    </w:p>
    <w:p w:rsidR="007C409E" w:rsidRPr="00683CF5" w:rsidRDefault="007C409E" w:rsidP="00912B02">
      <w:pPr>
        <w:spacing w:line="276" w:lineRule="auto"/>
        <w:rPr>
          <w:rFonts w:ascii="Times New Roman" w:hAnsi="Times New Roman"/>
          <w:sz w:val="24"/>
          <w:szCs w:val="24"/>
        </w:rPr>
      </w:pPr>
      <w:r w:rsidRPr="00683CF5">
        <w:rPr>
          <w:rFonts w:ascii="Times New Roman" w:hAnsi="Times New Roman"/>
          <w:sz w:val="24"/>
          <w:szCs w:val="24"/>
        </w:rPr>
        <w:t xml:space="preserve">Hotely dělí </w:t>
      </w:r>
      <w:r w:rsidR="00581606" w:rsidRPr="00683CF5">
        <w:rPr>
          <w:rFonts w:ascii="Times New Roman" w:hAnsi="Times New Roman"/>
          <w:sz w:val="24"/>
          <w:szCs w:val="24"/>
        </w:rPr>
        <w:t>hosty</w:t>
      </w:r>
      <w:r w:rsidRPr="00683CF5">
        <w:rPr>
          <w:rFonts w:ascii="Times New Roman" w:hAnsi="Times New Roman"/>
          <w:sz w:val="24"/>
          <w:szCs w:val="24"/>
        </w:rPr>
        <w:t xml:space="preserve"> do několika kategorií. Usnadňuje to podniku orientaci na zákazníka</w:t>
      </w:r>
      <w:r w:rsidR="00581606" w:rsidRPr="00683CF5">
        <w:rPr>
          <w:rFonts w:ascii="Times New Roman" w:hAnsi="Times New Roman"/>
          <w:sz w:val="24"/>
          <w:szCs w:val="24"/>
        </w:rPr>
        <w:t>.</w:t>
      </w:r>
      <w:r w:rsidR="003726A2" w:rsidRPr="00683CF5">
        <w:rPr>
          <w:rFonts w:ascii="Times New Roman" w:hAnsi="Times New Roman"/>
          <w:sz w:val="24"/>
          <w:szCs w:val="24"/>
        </w:rPr>
        <w:t xml:space="preserve"> Segmentace může být dělena i podle účelu cestování, délky pobytu, typ podle citlivosti na cenu apod. </w:t>
      </w:r>
    </w:p>
    <w:p w:rsidR="00D779D7" w:rsidRPr="00683CF5" w:rsidRDefault="0007037E" w:rsidP="003303A8">
      <w:pPr>
        <w:pStyle w:val="Nadpis3"/>
        <w:numPr>
          <w:ilvl w:val="2"/>
          <w:numId w:val="15"/>
        </w:numPr>
        <w:spacing w:line="276" w:lineRule="auto"/>
        <w:rPr>
          <w:sz w:val="24"/>
          <w:szCs w:val="24"/>
        </w:rPr>
      </w:pPr>
      <w:bookmarkStart w:id="19" w:name="_Toc511211961"/>
      <w:r w:rsidRPr="00683CF5">
        <w:rPr>
          <w:sz w:val="24"/>
          <w:szCs w:val="24"/>
        </w:rPr>
        <w:t>Materiální prostředí</w:t>
      </w:r>
      <w:bookmarkEnd w:id="19"/>
    </w:p>
    <w:p w:rsidR="002365AB" w:rsidRPr="00683CF5" w:rsidRDefault="00374838" w:rsidP="00912B02">
      <w:pPr>
        <w:spacing w:line="276" w:lineRule="auto"/>
        <w:rPr>
          <w:rFonts w:ascii="Times New Roman" w:hAnsi="Times New Roman"/>
          <w:sz w:val="24"/>
          <w:szCs w:val="24"/>
        </w:rPr>
      </w:pPr>
      <w:r w:rsidRPr="00683CF5">
        <w:rPr>
          <w:rFonts w:ascii="Times New Roman" w:hAnsi="Times New Roman"/>
          <w:sz w:val="24"/>
          <w:szCs w:val="24"/>
        </w:rPr>
        <w:t>Svým způsobem je důkazem o vlastnosti služby. Může mít několik forem – např. místo, kde je služba poskytována, dresscode</w:t>
      </w:r>
      <w:r w:rsidR="002365AB" w:rsidRPr="00683CF5">
        <w:rPr>
          <w:rFonts w:ascii="Times New Roman" w:hAnsi="Times New Roman"/>
          <w:sz w:val="24"/>
          <w:szCs w:val="24"/>
        </w:rPr>
        <w:t xml:space="preserve"> nebo </w:t>
      </w:r>
      <w:r w:rsidRPr="00683CF5">
        <w:rPr>
          <w:rFonts w:ascii="Times New Roman" w:hAnsi="Times New Roman"/>
          <w:sz w:val="24"/>
          <w:szCs w:val="24"/>
        </w:rPr>
        <w:t xml:space="preserve">vybavení. </w:t>
      </w:r>
      <w:r w:rsidR="00974166" w:rsidRPr="00683CF5">
        <w:rPr>
          <w:rFonts w:ascii="Times New Roman" w:hAnsi="Times New Roman"/>
          <w:sz w:val="24"/>
          <w:szCs w:val="24"/>
        </w:rPr>
        <w:t>Materiální prostředí vytváří první dojmy zákazník</w:t>
      </w:r>
      <w:r w:rsidR="002365AB" w:rsidRPr="00683CF5">
        <w:rPr>
          <w:rFonts w:ascii="Times New Roman" w:hAnsi="Times New Roman"/>
          <w:sz w:val="24"/>
          <w:szCs w:val="24"/>
        </w:rPr>
        <w:t>a</w:t>
      </w:r>
      <w:r w:rsidR="00974166" w:rsidRPr="00683CF5">
        <w:rPr>
          <w:rFonts w:ascii="Times New Roman" w:hAnsi="Times New Roman"/>
          <w:sz w:val="24"/>
          <w:szCs w:val="24"/>
        </w:rPr>
        <w:t xml:space="preserve"> </w:t>
      </w:r>
      <w:r w:rsidR="002365AB" w:rsidRPr="00683CF5">
        <w:rPr>
          <w:rFonts w:ascii="Times New Roman" w:hAnsi="Times New Roman"/>
          <w:sz w:val="24"/>
          <w:szCs w:val="24"/>
        </w:rPr>
        <w:t>po příchodu</w:t>
      </w:r>
      <w:r w:rsidR="00974166" w:rsidRPr="00683CF5">
        <w:rPr>
          <w:rFonts w:ascii="Times New Roman" w:hAnsi="Times New Roman"/>
          <w:sz w:val="24"/>
          <w:szCs w:val="24"/>
        </w:rPr>
        <w:t xml:space="preserve"> do prostoru</w:t>
      </w:r>
      <w:r w:rsidR="00C4217C" w:rsidRPr="00683CF5">
        <w:rPr>
          <w:rFonts w:ascii="Times New Roman" w:hAnsi="Times New Roman"/>
          <w:sz w:val="24"/>
          <w:szCs w:val="24"/>
        </w:rPr>
        <w:t>, kde je služba poskytována</w:t>
      </w:r>
      <w:r w:rsidR="00974166" w:rsidRPr="00683CF5">
        <w:rPr>
          <w:rFonts w:ascii="Times New Roman" w:hAnsi="Times New Roman"/>
          <w:sz w:val="24"/>
          <w:szCs w:val="24"/>
        </w:rPr>
        <w:t xml:space="preserve">. </w:t>
      </w:r>
      <w:r w:rsidRPr="00683CF5">
        <w:rPr>
          <w:rFonts w:ascii="Times New Roman" w:hAnsi="Times New Roman"/>
          <w:sz w:val="24"/>
          <w:szCs w:val="24"/>
        </w:rPr>
        <w:t xml:space="preserve">Jelikož jsou služby nehmotné, zákazníka ovlivňují smyslové vjemy </w:t>
      </w:r>
      <w:r w:rsidR="00C4217C" w:rsidRPr="00683CF5">
        <w:rPr>
          <w:rFonts w:ascii="Times New Roman" w:hAnsi="Times New Roman"/>
          <w:sz w:val="24"/>
          <w:szCs w:val="24"/>
        </w:rPr>
        <w:t xml:space="preserve">(zrak, čich a hmat) </w:t>
      </w:r>
      <w:r w:rsidRPr="00683CF5">
        <w:rPr>
          <w:rFonts w:ascii="Times New Roman" w:hAnsi="Times New Roman"/>
          <w:sz w:val="24"/>
          <w:szCs w:val="24"/>
        </w:rPr>
        <w:t>a faktory materiálního prostředí</w:t>
      </w:r>
      <w:r w:rsidR="00646983" w:rsidRPr="00683CF5">
        <w:rPr>
          <w:rFonts w:ascii="Times New Roman" w:hAnsi="Times New Roman"/>
          <w:sz w:val="24"/>
          <w:szCs w:val="24"/>
        </w:rPr>
        <w:t>, což jsou hmotné prostředky potřebné k poskytování služby</w:t>
      </w:r>
      <w:r w:rsidRPr="00683CF5">
        <w:rPr>
          <w:rFonts w:ascii="Times New Roman" w:hAnsi="Times New Roman"/>
          <w:sz w:val="24"/>
          <w:szCs w:val="24"/>
        </w:rPr>
        <w:t>.</w:t>
      </w:r>
      <w:r w:rsidR="00C4217C" w:rsidRPr="00683CF5">
        <w:rPr>
          <w:rFonts w:ascii="Times New Roman" w:hAnsi="Times New Roman"/>
          <w:sz w:val="24"/>
          <w:szCs w:val="24"/>
        </w:rPr>
        <w:t xml:space="preserve"> Mezi tyto faktory patří rozložení prostoru, kvalita vybavení, osvětlení, barvy a celková atmosféra</w:t>
      </w:r>
      <w:r w:rsidR="002365AB" w:rsidRPr="00683CF5">
        <w:rPr>
          <w:rFonts w:ascii="Times New Roman" w:hAnsi="Times New Roman"/>
          <w:sz w:val="24"/>
          <w:szCs w:val="24"/>
        </w:rPr>
        <w:t>.</w:t>
      </w:r>
      <w:r w:rsidR="00BC6699" w:rsidRPr="00683CF5">
        <w:rPr>
          <w:rStyle w:val="Znakapoznpodarou"/>
          <w:rFonts w:ascii="Times New Roman" w:hAnsi="Times New Roman"/>
          <w:sz w:val="24"/>
          <w:szCs w:val="24"/>
        </w:rPr>
        <w:footnoteReference w:id="26"/>
      </w:r>
      <w:r w:rsidR="002365AB" w:rsidRPr="00683CF5">
        <w:rPr>
          <w:rFonts w:ascii="Times New Roman" w:hAnsi="Times New Roman"/>
          <w:sz w:val="24"/>
          <w:szCs w:val="24"/>
        </w:rPr>
        <w:t xml:space="preserve"> </w:t>
      </w:r>
      <w:r w:rsidRPr="00683CF5">
        <w:rPr>
          <w:rFonts w:ascii="Times New Roman" w:hAnsi="Times New Roman"/>
          <w:sz w:val="24"/>
          <w:szCs w:val="24"/>
        </w:rPr>
        <w:t xml:space="preserve"> </w:t>
      </w:r>
    </w:p>
    <w:p w:rsidR="002F7C36" w:rsidRPr="00683CF5" w:rsidRDefault="005466AF" w:rsidP="00912B02">
      <w:pPr>
        <w:pStyle w:val="Nadpis4"/>
        <w:spacing w:line="276" w:lineRule="auto"/>
        <w:rPr>
          <w:rFonts w:ascii="Times New Roman" w:hAnsi="Times New Roman"/>
          <w:sz w:val="24"/>
          <w:szCs w:val="24"/>
        </w:rPr>
      </w:pPr>
      <w:r w:rsidRPr="00683CF5">
        <w:rPr>
          <w:rFonts w:ascii="Times New Roman" w:hAnsi="Times New Roman"/>
          <w:sz w:val="24"/>
          <w:szCs w:val="24"/>
        </w:rPr>
        <w:lastRenderedPageBreak/>
        <w:t xml:space="preserve"> </w:t>
      </w:r>
      <w:r w:rsidR="002F7C36" w:rsidRPr="00683CF5">
        <w:rPr>
          <w:rFonts w:ascii="Times New Roman" w:hAnsi="Times New Roman"/>
          <w:sz w:val="24"/>
          <w:szCs w:val="24"/>
        </w:rPr>
        <w:t xml:space="preserve">Mikroprostředí </w:t>
      </w:r>
    </w:p>
    <w:p w:rsidR="005506C8" w:rsidRPr="00683CF5" w:rsidRDefault="005506C8" w:rsidP="00912B02">
      <w:pPr>
        <w:spacing w:line="276" w:lineRule="auto"/>
        <w:rPr>
          <w:rFonts w:ascii="Times New Roman" w:hAnsi="Times New Roman"/>
          <w:sz w:val="24"/>
          <w:szCs w:val="24"/>
        </w:rPr>
      </w:pPr>
      <w:r w:rsidRPr="00683CF5">
        <w:rPr>
          <w:rFonts w:ascii="Times New Roman" w:hAnsi="Times New Roman"/>
          <w:sz w:val="24"/>
          <w:szCs w:val="24"/>
        </w:rPr>
        <w:t xml:space="preserve">Mikroprostředí můžeme definovat jako přímé prostředí podniku, které působí na jeho činnost. </w:t>
      </w:r>
      <w:r w:rsidR="00641511" w:rsidRPr="00683CF5">
        <w:rPr>
          <w:rFonts w:ascii="Times New Roman" w:hAnsi="Times New Roman"/>
          <w:sz w:val="24"/>
          <w:szCs w:val="24"/>
        </w:rPr>
        <w:t xml:space="preserve">Tyto </w:t>
      </w:r>
      <w:r w:rsidR="00E83FCD" w:rsidRPr="00683CF5">
        <w:rPr>
          <w:rFonts w:ascii="Times New Roman" w:hAnsi="Times New Roman"/>
          <w:sz w:val="24"/>
          <w:szCs w:val="24"/>
        </w:rPr>
        <w:t>situace</w:t>
      </w:r>
      <w:r w:rsidR="00641511" w:rsidRPr="00683CF5">
        <w:rPr>
          <w:rFonts w:ascii="Times New Roman" w:hAnsi="Times New Roman"/>
          <w:sz w:val="24"/>
          <w:szCs w:val="24"/>
        </w:rPr>
        <w:t xml:space="preserve"> je podnik schopen ovlivnit. Je tvořené těmito faktory: </w:t>
      </w:r>
    </w:p>
    <w:p w:rsidR="00641511" w:rsidRPr="00683CF5" w:rsidRDefault="00A430B5" w:rsidP="003303A8">
      <w:pPr>
        <w:numPr>
          <w:ilvl w:val="0"/>
          <w:numId w:val="13"/>
        </w:numPr>
        <w:spacing w:line="276" w:lineRule="auto"/>
        <w:rPr>
          <w:rFonts w:ascii="Times New Roman" w:hAnsi="Times New Roman"/>
          <w:sz w:val="24"/>
          <w:szCs w:val="24"/>
        </w:rPr>
      </w:pPr>
      <w:r>
        <w:rPr>
          <w:rFonts w:ascii="Times New Roman" w:hAnsi="Times New Roman"/>
          <w:sz w:val="24"/>
          <w:szCs w:val="24"/>
        </w:rPr>
        <w:t>s</w:t>
      </w:r>
      <w:r w:rsidR="00641511" w:rsidRPr="00683CF5">
        <w:rPr>
          <w:rFonts w:ascii="Times New Roman" w:hAnsi="Times New Roman"/>
          <w:sz w:val="24"/>
          <w:szCs w:val="24"/>
        </w:rPr>
        <w:t>ubjekt</w:t>
      </w:r>
    </w:p>
    <w:p w:rsidR="00641511" w:rsidRPr="00683CF5" w:rsidRDefault="00A430B5" w:rsidP="003303A8">
      <w:pPr>
        <w:numPr>
          <w:ilvl w:val="0"/>
          <w:numId w:val="13"/>
        </w:numPr>
        <w:spacing w:line="276" w:lineRule="auto"/>
        <w:rPr>
          <w:rFonts w:ascii="Times New Roman" w:hAnsi="Times New Roman"/>
          <w:sz w:val="24"/>
          <w:szCs w:val="24"/>
        </w:rPr>
      </w:pPr>
      <w:r>
        <w:rPr>
          <w:rFonts w:ascii="Times New Roman" w:hAnsi="Times New Roman"/>
          <w:sz w:val="24"/>
          <w:szCs w:val="24"/>
        </w:rPr>
        <w:t>k</w:t>
      </w:r>
      <w:r w:rsidR="00641511" w:rsidRPr="00683CF5">
        <w:rPr>
          <w:rFonts w:ascii="Times New Roman" w:hAnsi="Times New Roman"/>
          <w:sz w:val="24"/>
          <w:szCs w:val="24"/>
        </w:rPr>
        <w:t>onkurence</w:t>
      </w:r>
    </w:p>
    <w:p w:rsidR="00641511" w:rsidRPr="00683CF5" w:rsidRDefault="00A430B5" w:rsidP="003303A8">
      <w:pPr>
        <w:numPr>
          <w:ilvl w:val="0"/>
          <w:numId w:val="13"/>
        </w:numPr>
        <w:spacing w:line="276" w:lineRule="auto"/>
        <w:rPr>
          <w:rFonts w:ascii="Times New Roman" w:hAnsi="Times New Roman"/>
          <w:sz w:val="24"/>
          <w:szCs w:val="24"/>
        </w:rPr>
      </w:pPr>
      <w:r>
        <w:rPr>
          <w:rFonts w:ascii="Times New Roman" w:hAnsi="Times New Roman"/>
          <w:sz w:val="24"/>
          <w:szCs w:val="24"/>
        </w:rPr>
        <w:t>d</w:t>
      </w:r>
      <w:r w:rsidR="00641511" w:rsidRPr="00683CF5">
        <w:rPr>
          <w:rFonts w:ascii="Times New Roman" w:hAnsi="Times New Roman"/>
          <w:sz w:val="24"/>
          <w:szCs w:val="24"/>
        </w:rPr>
        <w:t>odavatelé</w:t>
      </w:r>
    </w:p>
    <w:p w:rsidR="00641511" w:rsidRPr="00683CF5" w:rsidRDefault="00A430B5" w:rsidP="003303A8">
      <w:pPr>
        <w:numPr>
          <w:ilvl w:val="0"/>
          <w:numId w:val="13"/>
        </w:numPr>
        <w:spacing w:line="276" w:lineRule="auto"/>
        <w:rPr>
          <w:rFonts w:ascii="Times New Roman" w:hAnsi="Times New Roman"/>
          <w:sz w:val="24"/>
          <w:szCs w:val="24"/>
        </w:rPr>
      </w:pPr>
      <w:r>
        <w:rPr>
          <w:rFonts w:ascii="Times New Roman" w:hAnsi="Times New Roman"/>
          <w:sz w:val="24"/>
          <w:szCs w:val="24"/>
        </w:rPr>
        <w:t>z</w:t>
      </w:r>
      <w:r w:rsidR="00641511" w:rsidRPr="00683CF5">
        <w:rPr>
          <w:rFonts w:ascii="Times New Roman" w:hAnsi="Times New Roman"/>
          <w:sz w:val="24"/>
          <w:szCs w:val="24"/>
        </w:rPr>
        <w:t>ákazníci</w:t>
      </w:r>
      <w:r>
        <w:rPr>
          <w:rFonts w:ascii="Times New Roman" w:hAnsi="Times New Roman"/>
          <w:sz w:val="24"/>
          <w:szCs w:val="24"/>
        </w:rPr>
        <w:t>.</w:t>
      </w:r>
    </w:p>
    <w:p w:rsidR="00641511" w:rsidRPr="00683CF5" w:rsidRDefault="00574536" w:rsidP="00912B02">
      <w:pPr>
        <w:spacing w:line="276" w:lineRule="auto"/>
        <w:rPr>
          <w:rFonts w:ascii="Times New Roman" w:hAnsi="Times New Roman"/>
          <w:sz w:val="24"/>
          <w:szCs w:val="24"/>
        </w:rPr>
      </w:pPr>
      <w:r w:rsidRPr="00683CF5">
        <w:rPr>
          <w:rFonts w:ascii="Times New Roman" w:hAnsi="Times New Roman"/>
          <w:sz w:val="24"/>
          <w:szCs w:val="24"/>
        </w:rPr>
        <w:t>Analýza mikroprostředí má za úkol identifikovat základní síly, které v daném odvětví působí a základním způsobem ovlivňují činnost podniku.</w:t>
      </w:r>
      <w:r w:rsidR="0070511E" w:rsidRPr="00683CF5">
        <w:rPr>
          <w:rStyle w:val="Znakapoznpodarou"/>
          <w:rFonts w:ascii="Times New Roman" w:hAnsi="Times New Roman"/>
          <w:sz w:val="24"/>
          <w:szCs w:val="24"/>
        </w:rPr>
        <w:footnoteReference w:id="27"/>
      </w:r>
      <w:r w:rsidRPr="00683CF5">
        <w:rPr>
          <w:rFonts w:ascii="Times New Roman" w:hAnsi="Times New Roman"/>
          <w:sz w:val="24"/>
          <w:szCs w:val="24"/>
        </w:rPr>
        <w:t xml:space="preserve"> </w:t>
      </w:r>
    </w:p>
    <w:p w:rsidR="002F7C36" w:rsidRPr="00683CF5" w:rsidRDefault="0014786F" w:rsidP="00912B02">
      <w:pPr>
        <w:pStyle w:val="Nadpis4"/>
        <w:spacing w:line="276" w:lineRule="auto"/>
        <w:rPr>
          <w:rFonts w:ascii="Times New Roman" w:hAnsi="Times New Roman"/>
          <w:sz w:val="24"/>
          <w:szCs w:val="24"/>
        </w:rPr>
      </w:pPr>
      <w:r w:rsidRPr="00683CF5">
        <w:rPr>
          <w:rFonts w:ascii="Times New Roman" w:hAnsi="Times New Roman"/>
          <w:sz w:val="24"/>
          <w:szCs w:val="24"/>
        </w:rPr>
        <w:t xml:space="preserve"> </w:t>
      </w:r>
      <w:r w:rsidR="002F7C36" w:rsidRPr="00683CF5">
        <w:rPr>
          <w:rFonts w:ascii="Times New Roman" w:hAnsi="Times New Roman"/>
          <w:sz w:val="24"/>
          <w:szCs w:val="24"/>
        </w:rPr>
        <w:t>Makroprostředí</w:t>
      </w:r>
    </w:p>
    <w:p w:rsidR="005506C8" w:rsidRPr="00683CF5" w:rsidRDefault="005506C8" w:rsidP="00912B02">
      <w:pPr>
        <w:spacing w:line="276" w:lineRule="auto"/>
        <w:rPr>
          <w:rFonts w:ascii="Times New Roman" w:hAnsi="Times New Roman"/>
          <w:sz w:val="24"/>
          <w:szCs w:val="24"/>
          <w:shd w:val="clear" w:color="auto" w:fill="F5F6F7"/>
        </w:rPr>
      </w:pPr>
      <w:r w:rsidRPr="00683CF5">
        <w:rPr>
          <w:rFonts w:ascii="Times New Roman" w:hAnsi="Times New Roman"/>
          <w:sz w:val="24"/>
          <w:szCs w:val="24"/>
        </w:rPr>
        <w:t>Kotler s Armstrongem definovali makroprostředí jako „řadu vnějších faktorů, které ovlivňují realizaci a rozvoj marketingových aktivit zaměřených na cíle zákazníků</w:t>
      </w:r>
      <w:r w:rsidRPr="00683CF5">
        <w:rPr>
          <w:rFonts w:ascii="Times New Roman" w:hAnsi="Times New Roman"/>
          <w:color w:val="E36C0A"/>
          <w:sz w:val="24"/>
          <w:szCs w:val="24"/>
          <w:shd w:val="clear" w:color="auto" w:fill="F5F6F7"/>
        </w:rPr>
        <w:t xml:space="preserve">. </w:t>
      </w:r>
      <w:r w:rsidRPr="00683CF5">
        <w:rPr>
          <w:rFonts w:ascii="Times New Roman" w:hAnsi="Times New Roman"/>
          <w:sz w:val="24"/>
          <w:szCs w:val="24"/>
          <w:shd w:val="clear" w:color="auto" w:fill="F5F6F7"/>
        </w:rPr>
        <w:t>Subjekt existuje v širokém m</w:t>
      </w:r>
      <w:r w:rsidR="002365AB" w:rsidRPr="00683CF5">
        <w:rPr>
          <w:rFonts w:ascii="Times New Roman" w:hAnsi="Times New Roman"/>
          <w:sz w:val="24"/>
          <w:szCs w:val="24"/>
          <w:shd w:val="clear" w:color="auto" w:fill="F5F6F7"/>
        </w:rPr>
        <w:t>akro</w:t>
      </w:r>
      <w:r w:rsidRPr="00683CF5">
        <w:rPr>
          <w:rFonts w:ascii="Times New Roman" w:hAnsi="Times New Roman"/>
          <w:sz w:val="24"/>
          <w:szCs w:val="24"/>
          <w:shd w:val="clear" w:color="auto" w:fill="F5F6F7"/>
        </w:rPr>
        <w:t>prostředí, které vytváří příležitosti i možné hrozby a rizika pro podnik. Tyto vlivy podnik nedokáže ovlivnit. Jsou to:</w:t>
      </w:r>
    </w:p>
    <w:p w:rsidR="001F1FBF" w:rsidRPr="00683CF5" w:rsidRDefault="00A430B5" w:rsidP="003303A8">
      <w:pPr>
        <w:numPr>
          <w:ilvl w:val="0"/>
          <w:numId w:val="12"/>
        </w:numPr>
        <w:spacing w:line="276" w:lineRule="auto"/>
        <w:rPr>
          <w:rFonts w:ascii="Times New Roman" w:hAnsi="Times New Roman"/>
          <w:sz w:val="24"/>
          <w:szCs w:val="24"/>
          <w:shd w:val="clear" w:color="auto" w:fill="FFFFFF"/>
        </w:rPr>
      </w:pPr>
      <w:r>
        <w:rPr>
          <w:rFonts w:ascii="Times New Roman" w:hAnsi="Times New Roman"/>
          <w:sz w:val="24"/>
          <w:szCs w:val="24"/>
          <w:shd w:val="clear" w:color="auto" w:fill="FFFFFF"/>
        </w:rPr>
        <w:t>d</w:t>
      </w:r>
      <w:r w:rsidR="001F1FBF" w:rsidRPr="00683CF5">
        <w:rPr>
          <w:rFonts w:ascii="Times New Roman" w:hAnsi="Times New Roman"/>
          <w:sz w:val="24"/>
          <w:szCs w:val="24"/>
          <w:shd w:val="clear" w:color="auto" w:fill="FFFFFF"/>
        </w:rPr>
        <w:t>emografické faktory</w:t>
      </w:r>
    </w:p>
    <w:p w:rsidR="005506C8" w:rsidRPr="00683CF5" w:rsidRDefault="00A430B5" w:rsidP="003303A8">
      <w:pPr>
        <w:numPr>
          <w:ilvl w:val="0"/>
          <w:numId w:val="12"/>
        </w:numPr>
        <w:spacing w:line="276" w:lineRule="auto"/>
        <w:rPr>
          <w:rFonts w:ascii="Times New Roman" w:hAnsi="Times New Roman"/>
          <w:sz w:val="24"/>
          <w:szCs w:val="24"/>
          <w:shd w:val="clear" w:color="auto" w:fill="FFFFFF"/>
        </w:rPr>
      </w:pPr>
      <w:r>
        <w:rPr>
          <w:rFonts w:ascii="Times New Roman" w:hAnsi="Times New Roman"/>
          <w:sz w:val="24"/>
          <w:szCs w:val="24"/>
          <w:shd w:val="clear" w:color="auto" w:fill="FFFFFF"/>
        </w:rPr>
        <w:t>k</w:t>
      </w:r>
      <w:r w:rsidR="001F1FBF" w:rsidRPr="00683CF5">
        <w:rPr>
          <w:rFonts w:ascii="Times New Roman" w:hAnsi="Times New Roman"/>
          <w:sz w:val="24"/>
          <w:szCs w:val="24"/>
          <w:shd w:val="clear" w:color="auto" w:fill="FFFFFF"/>
        </w:rPr>
        <w:t>ulturní</w:t>
      </w:r>
      <w:r w:rsidR="005506C8" w:rsidRPr="00683CF5">
        <w:rPr>
          <w:rFonts w:ascii="Times New Roman" w:hAnsi="Times New Roman"/>
          <w:sz w:val="24"/>
          <w:szCs w:val="24"/>
          <w:shd w:val="clear" w:color="auto" w:fill="FFFFFF"/>
        </w:rPr>
        <w:t xml:space="preserve"> faktory</w:t>
      </w:r>
    </w:p>
    <w:p w:rsidR="005506C8" w:rsidRPr="00683CF5" w:rsidRDefault="00A430B5" w:rsidP="003303A8">
      <w:pPr>
        <w:numPr>
          <w:ilvl w:val="0"/>
          <w:numId w:val="12"/>
        </w:numPr>
        <w:spacing w:line="276" w:lineRule="auto"/>
        <w:rPr>
          <w:rFonts w:ascii="Times New Roman" w:hAnsi="Times New Roman"/>
          <w:sz w:val="24"/>
          <w:szCs w:val="24"/>
          <w:shd w:val="clear" w:color="auto" w:fill="FFFFFF"/>
        </w:rPr>
      </w:pPr>
      <w:r>
        <w:rPr>
          <w:rFonts w:ascii="Times New Roman" w:hAnsi="Times New Roman"/>
          <w:sz w:val="24"/>
          <w:szCs w:val="24"/>
          <w:shd w:val="clear" w:color="auto" w:fill="FFFFFF"/>
        </w:rPr>
        <w:t>e</w:t>
      </w:r>
      <w:r w:rsidR="005506C8" w:rsidRPr="00683CF5">
        <w:rPr>
          <w:rFonts w:ascii="Times New Roman" w:hAnsi="Times New Roman"/>
          <w:sz w:val="24"/>
          <w:szCs w:val="24"/>
          <w:shd w:val="clear" w:color="auto" w:fill="FFFFFF"/>
        </w:rPr>
        <w:t>konomické faktory</w:t>
      </w:r>
    </w:p>
    <w:p w:rsidR="005506C8" w:rsidRPr="00683CF5" w:rsidRDefault="00A430B5" w:rsidP="003303A8">
      <w:pPr>
        <w:numPr>
          <w:ilvl w:val="0"/>
          <w:numId w:val="12"/>
        </w:numPr>
        <w:spacing w:line="276" w:lineRule="auto"/>
        <w:rPr>
          <w:rFonts w:ascii="Times New Roman" w:hAnsi="Times New Roman"/>
          <w:sz w:val="24"/>
          <w:szCs w:val="24"/>
          <w:shd w:val="clear" w:color="auto" w:fill="FFFFFF"/>
        </w:rPr>
      </w:pPr>
      <w:r>
        <w:rPr>
          <w:rFonts w:ascii="Times New Roman" w:hAnsi="Times New Roman"/>
          <w:sz w:val="24"/>
          <w:szCs w:val="24"/>
          <w:shd w:val="clear" w:color="auto" w:fill="FFFFFF"/>
        </w:rPr>
        <w:t>t</w:t>
      </w:r>
      <w:r w:rsidR="005506C8" w:rsidRPr="00683CF5">
        <w:rPr>
          <w:rFonts w:ascii="Times New Roman" w:hAnsi="Times New Roman"/>
          <w:sz w:val="24"/>
          <w:szCs w:val="24"/>
          <w:shd w:val="clear" w:color="auto" w:fill="FFFFFF"/>
        </w:rPr>
        <w:t>echnologické faktory</w:t>
      </w:r>
    </w:p>
    <w:p w:rsidR="005506C8" w:rsidRPr="00683CF5" w:rsidRDefault="00A430B5" w:rsidP="003303A8">
      <w:pPr>
        <w:numPr>
          <w:ilvl w:val="0"/>
          <w:numId w:val="12"/>
        </w:numPr>
        <w:spacing w:line="276" w:lineRule="auto"/>
        <w:rPr>
          <w:rFonts w:ascii="Times New Roman" w:hAnsi="Times New Roman"/>
          <w:sz w:val="24"/>
          <w:szCs w:val="24"/>
          <w:shd w:val="clear" w:color="auto" w:fill="FFFFFF"/>
        </w:rPr>
      </w:pPr>
      <w:r>
        <w:rPr>
          <w:rFonts w:ascii="Times New Roman" w:hAnsi="Times New Roman"/>
          <w:sz w:val="24"/>
          <w:szCs w:val="24"/>
          <w:shd w:val="clear" w:color="auto" w:fill="FFFFFF"/>
        </w:rPr>
        <w:t>p</w:t>
      </w:r>
      <w:r w:rsidR="005506C8" w:rsidRPr="00683CF5">
        <w:rPr>
          <w:rFonts w:ascii="Times New Roman" w:hAnsi="Times New Roman"/>
          <w:sz w:val="24"/>
          <w:szCs w:val="24"/>
          <w:shd w:val="clear" w:color="auto" w:fill="FFFFFF"/>
        </w:rPr>
        <w:t>olitické faktory</w:t>
      </w:r>
    </w:p>
    <w:p w:rsidR="005506C8" w:rsidRPr="00683CF5" w:rsidRDefault="00A430B5" w:rsidP="003303A8">
      <w:pPr>
        <w:numPr>
          <w:ilvl w:val="0"/>
          <w:numId w:val="12"/>
        </w:numPr>
        <w:spacing w:line="276" w:lineRule="auto"/>
        <w:rPr>
          <w:rFonts w:ascii="Times New Roman" w:hAnsi="Times New Roman"/>
          <w:sz w:val="24"/>
          <w:szCs w:val="24"/>
          <w:shd w:val="clear" w:color="auto" w:fill="FFFFFF"/>
        </w:rPr>
      </w:pPr>
      <w:r>
        <w:rPr>
          <w:rFonts w:ascii="Times New Roman" w:hAnsi="Times New Roman"/>
          <w:sz w:val="24"/>
          <w:szCs w:val="24"/>
          <w:shd w:val="clear" w:color="auto" w:fill="FFFFFF"/>
        </w:rPr>
        <w:t>e</w:t>
      </w:r>
      <w:r w:rsidR="005506C8" w:rsidRPr="00683CF5">
        <w:rPr>
          <w:rFonts w:ascii="Times New Roman" w:hAnsi="Times New Roman"/>
          <w:sz w:val="24"/>
          <w:szCs w:val="24"/>
          <w:shd w:val="clear" w:color="auto" w:fill="FFFFFF"/>
        </w:rPr>
        <w:t>kologické, klimatické faktory a faktory životního prostředí</w:t>
      </w:r>
      <w:r>
        <w:rPr>
          <w:rFonts w:ascii="Times New Roman" w:hAnsi="Times New Roman"/>
          <w:sz w:val="24"/>
          <w:szCs w:val="24"/>
          <w:shd w:val="clear" w:color="auto" w:fill="FFFFFF"/>
        </w:rPr>
        <w:t>.</w:t>
      </w:r>
    </w:p>
    <w:p w:rsidR="009C18CA" w:rsidRPr="00683CF5" w:rsidRDefault="009C18CA" w:rsidP="003303A8">
      <w:pPr>
        <w:pStyle w:val="Nadpis3"/>
        <w:numPr>
          <w:ilvl w:val="2"/>
          <w:numId w:val="15"/>
        </w:numPr>
        <w:spacing w:line="276" w:lineRule="auto"/>
        <w:rPr>
          <w:sz w:val="24"/>
          <w:szCs w:val="24"/>
        </w:rPr>
      </w:pPr>
      <w:bookmarkStart w:id="20" w:name="_Toc511211962"/>
      <w:r w:rsidRPr="00683CF5">
        <w:rPr>
          <w:sz w:val="24"/>
          <w:szCs w:val="24"/>
        </w:rPr>
        <w:t>Procesy</w:t>
      </w:r>
      <w:bookmarkEnd w:id="20"/>
    </w:p>
    <w:p w:rsidR="00F85846" w:rsidRPr="00683CF5" w:rsidRDefault="009C18CA"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Procesy poskytování služeb ovlivňují neoddělitelnost služeb od zákazníka a jejich zničitelnost. P</w:t>
      </w:r>
      <w:r w:rsidR="00A430B5">
        <w:rPr>
          <w:rFonts w:ascii="Times New Roman" w:hAnsi="Times New Roman"/>
          <w:color w:val="000000"/>
          <w:sz w:val="24"/>
          <w:szCs w:val="24"/>
        </w:rPr>
        <w:t>o</w:t>
      </w:r>
      <w:r w:rsidRPr="00683CF5">
        <w:rPr>
          <w:rFonts w:ascii="Times New Roman" w:hAnsi="Times New Roman"/>
          <w:color w:val="000000"/>
          <w:sz w:val="24"/>
          <w:szCs w:val="24"/>
        </w:rPr>
        <w:t xml:space="preserve"> dobu poskytování služby dochází k přímému kontaktu zákazníka se službou v určitém časovém období. Proces poskytování služeb je náročný na čas a lidskou práci. Zvý</w:t>
      </w:r>
      <w:r w:rsidR="000E7A58" w:rsidRPr="00683CF5">
        <w:rPr>
          <w:rFonts w:ascii="Times New Roman" w:hAnsi="Times New Roman"/>
          <w:color w:val="000000"/>
          <w:sz w:val="24"/>
          <w:szCs w:val="24"/>
        </w:rPr>
        <w:t>š</w:t>
      </w:r>
      <w:r w:rsidRPr="00683CF5">
        <w:rPr>
          <w:rFonts w:ascii="Times New Roman" w:hAnsi="Times New Roman"/>
          <w:color w:val="000000"/>
          <w:sz w:val="24"/>
          <w:szCs w:val="24"/>
        </w:rPr>
        <w:t xml:space="preserve">enou produktivitu služeb může zefektivnit částečné zapojení zákazníka do procesu, což může </w:t>
      </w:r>
      <w:r w:rsidR="000E7A58" w:rsidRPr="00683CF5">
        <w:rPr>
          <w:rFonts w:ascii="Times New Roman" w:hAnsi="Times New Roman"/>
          <w:color w:val="000000"/>
          <w:sz w:val="24"/>
          <w:szCs w:val="24"/>
        </w:rPr>
        <w:t>snížit část nákladů na službu</w:t>
      </w:r>
      <w:r w:rsidRPr="00683CF5">
        <w:rPr>
          <w:rFonts w:ascii="Times New Roman" w:hAnsi="Times New Roman"/>
          <w:color w:val="000000"/>
          <w:sz w:val="24"/>
          <w:szCs w:val="24"/>
        </w:rPr>
        <w:t xml:space="preserve"> </w:t>
      </w:r>
      <w:r w:rsidR="000E7A58" w:rsidRPr="00683CF5">
        <w:rPr>
          <w:rFonts w:ascii="Times New Roman" w:hAnsi="Times New Roman"/>
          <w:color w:val="000000"/>
          <w:sz w:val="24"/>
          <w:szCs w:val="24"/>
        </w:rPr>
        <w:t>a tím přinést nižší ceny.</w:t>
      </w:r>
      <w:r w:rsidR="0070511E" w:rsidRPr="00683CF5">
        <w:rPr>
          <w:rStyle w:val="Znakapoznpodarou"/>
          <w:rFonts w:ascii="Times New Roman" w:hAnsi="Times New Roman"/>
          <w:color w:val="000000"/>
          <w:sz w:val="24"/>
          <w:szCs w:val="24"/>
        </w:rPr>
        <w:footnoteReference w:id="28"/>
      </w:r>
      <w:r w:rsidR="000E7A58" w:rsidRPr="00683CF5">
        <w:rPr>
          <w:rFonts w:ascii="Times New Roman" w:hAnsi="Times New Roman"/>
          <w:color w:val="000000"/>
          <w:sz w:val="24"/>
          <w:szCs w:val="24"/>
        </w:rPr>
        <w:t xml:space="preserve"> </w:t>
      </w:r>
      <w:r w:rsidR="000E7A58" w:rsidRPr="00683CF5">
        <w:rPr>
          <w:rFonts w:ascii="Times New Roman" w:hAnsi="Times New Roman"/>
          <w:sz w:val="24"/>
          <w:szCs w:val="24"/>
        </w:rPr>
        <w:t>Do procesu můžeme zařadit jakýkoli pracovní úkol,</w:t>
      </w:r>
      <w:r w:rsidR="000E7A58" w:rsidRPr="00683CF5">
        <w:rPr>
          <w:rFonts w:ascii="Times New Roman" w:hAnsi="Times New Roman"/>
          <w:color w:val="E36C0A"/>
          <w:sz w:val="24"/>
          <w:szCs w:val="24"/>
        </w:rPr>
        <w:t xml:space="preserve"> </w:t>
      </w:r>
      <w:r w:rsidR="000E7A58" w:rsidRPr="00683CF5">
        <w:rPr>
          <w:rFonts w:ascii="Times New Roman" w:hAnsi="Times New Roman"/>
          <w:sz w:val="24"/>
          <w:szCs w:val="24"/>
        </w:rPr>
        <w:t>časové rozvržení, plánování apod. Změny procesů jsou způsobené především požadavky spotřebitelů a rozvojem technologií. Procesy ve službách mají širší pojetí a možnosti než v marketingovém mixu produktů. Závisí na kreativitě podniků poskytujících služby a na trhu, kde jsou služby poskytovány.</w:t>
      </w:r>
      <w:r w:rsidR="0070511E" w:rsidRPr="00683CF5">
        <w:rPr>
          <w:rStyle w:val="Znakapoznpodarou"/>
          <w:rFonts w:ascii="Times New Roman" w:hAnsi="Times New Roman"/>
          <w:sz w:val="24"/>
          <w:szCs w:val="24"/>
        </w:rPr>
        <w:footnoteReference w:id="29"/>
      </w:r>
      <w:r w:rsidR="000E7A58" w:rsidRPr="00683CF5">
        <w:rPr>
          <w:rFonts w:ascii="Times New Roman" w:hAnsi="Times New Roman"/>
          <w:sz w:val="24"/>
          <w:szCs w:val="24"/>
        </w:rPr>
        <w:t xml:space="preserve"> </w:t>
      </w:r>
      <w:r w:rsidRPr="00683CF5">
        <w:rPr>
          <w:rFonts w:ascii="Times New Roman" w:hAnsi="Times New Roman"/>
          <w:color w:val="000000"/>
          <w:sz w:val="24"/>
          <w:szCs w:val="24"/>
        </w:rPr>
        <w:tab/>
      </w:r>
    </w:p>
    <w:p w:rsidR="00D601E5" w:rsidRPr="002706F4" w:rsidRDefault="009224E6" w:rsidP="003303A8">
      <w:pPr>
        <w:pStyle w:val="Nadpis2"/>
        <w:numPr>
          <w:ilvl w:val="1"/>
          <w:numId w:val="16"/>
        </w:numPr>
        <w:spacing w:line="276" w:lineRule="auto"/>
        <w:rPr>
          <w:rFonts w:ascii="Times New Roman" w:hAnsi="Times New Roman"/>
          <w:i w:val="0"/>
        </w:rPr>
      </w:pPr>
      <w:bookmarkStart w:id="21" w:name="_Toc511211963"/>
      <w:r w:rsidRPr="002706F4">
        <w:rPr>
          <w:rFonts w:ascii="Times New Roman" w:hAnsi="Times New Roman"/>
          <w:i w:val="0"/>
        </w:rPr>
        <w:lastRenderedPageBreak/>
        <w:t>Analýza marketingového prostředí – SWOT analýza</w:t>
      </w:r>
      <w:bookmarkEnd w:id="21"/>
    </w:p>
    <w:p w:rsidR="00D601E5" w:rsidRPr="00683CF5" w:rsidRDefault="00D601E5" w:rsidP="00912B02">
      <w:pPr>
        <w:spacing w:line="276" w:lineRule="auto"/>
        <w:rPr>
          <w:rFonts w:ascii="Times New Roman" w:hAnsi="Times New Roman"/>
          <w:sz w:val="24"/>
          <w:szCs w:val="24"/>
        </w:rPr>
      </w:pPr>
      <w:r w:rsidRPr="00683CF5">
        <w:rPr>
          <w:rFonts w:ascii="Times New Roman" w:hAnsi="Times New Roman"/>
          <w:sz w:val="24"/>
          <w:szCs w:val="24"/>
        </w:rPr>
        <w:t>Pro zhodnocení významu podniku se v oboru marketingu používá SWOT analýza</w:t>
      </w:r>
      <w:r w:rsidR="00AC2EDC" w:rsidRPr="00683CF5">
        <w:rPr>
          <w:rFonts w:ascii="Times New Roman" w:hAnsi="Times New Roman"/>
          <w:sz w:val="24"/>
          <w:szCs w:val="24"/>
        </w:rPr>
        <w:t>. Je to</w:t>
      </w:r>
      <w:r w:rsidRPr="00683CF5">
        <w:rPr>
          <w:rFonts w:ascii="Times New Roman" w:hAnsi="Times New Roman"/>
          <w:sz w:val="24"/>
          <w:szCs w:val="24"/>
        </w:rPr>
        <w:t xml:space="preserve"> technika používaná k posuzování vnitřních a vnějších faktorů na kvalitu služeb. SWOT analýza je jednou z nejpoužívanějších analytických technik a v praxi je takřka nepostradatelná. Její podstatou je identifikovat silné (</w:t>
      </w:r>
      <w:r w:rsidRPr="00A430B5">
        <w:rPr>
          <w:rFonts w:ascii="Times New Roman" w:hAnsi="Times New Roman"/>
          <w:b/>
          <w:sz w:val="24"/>
          <w:szCs w:val="24"/>
        </w:rPr>
        <w:t>S</w:t>
      </w:r>
      <w:r w:rsidRPr="00683CF5">
        <w:rPr>
          <w:rFonts w:ascii="Times New Roman" w:hAnsi="Times New Roman"/>
          <w:sz w:val="24"/>
          <w:szCs w:val="24"/>
        </w:rPr>
        <w:t>trengths) a slabé (</w:t>
      </w:r>
      <w:r w:rsidRPr="00A430B5">
        <w:rPr>
          <w:rFonts w:ascii="Times New Roman" w:hAnsi="Times New Roman"/>
          <w:b/>
          <w:sz w:val="24"/>
          <w:szCs w:val="24"/>
        </w:rPr>
        <w:t>W</w:t>
      </w:r>
      <w:r w:rsidRPr="00683CF5">
        <w:rPr>
          <w:rFonts w:ascii="Times New Roman" w:hAnsi="Times New Roman"/>
          <w:sz w:val="24"/>
          <w:szCs w:val="24"/>
        </w:rPr>
        <w:t>eaknesses) stránky a znát klíčové příležitosti (</w:t>
      </w:r>
      <w:r w:rsidRPr="00A430B5">
        <w:rPr>
          <w:rFonts w:ascii="Times New Roman" w:hAnsi="Times New Roman"/>
          <w:b/>
          <w:sz w:val="24"/>
          <w:szCs w:val="24"/>
        </w:rPr>
        <w:t>O</w:t>
      </w:r>
      <w:r w:rsidRPr="00683CF5">
        <w:rPr>
          <w:rFonts w:ascii="Times New Roman" w:hAnsi="Times New Roman"/>
          <w:sz w:val="24"/>
          <w:szCs w:val="24"/>
        </w:rPr>
        <w:t>pportunities) a hrozby (</w:t>
      </w:r>
      <w:r w:rsidRPr="00A430B5">
        <w:rPr>
          <w:rFonts w:ascii="Times New Roman" w:hAnsi="Times New Roman"/>
          <w:b/>
          <w:sz w:val="24"/>
          <w:szCs w:val="24"/>
        </w:rPr>
        <w:t>T</w:t>
      </w:r>
      <w:r w:rsidRPr="00683CF5">
        <w:rPr>
          <w:rFonts w:ascii="Times New Roman" w:hAnsi="Times New Roman"/>
          <w:sz w:val="24"/>
          <w:szCs w:val="24"/>
        </w:rPr>
        <w:t xml:space="preserve">hreats). Cílem je omezit slabé stránky vnitřního prostředí a podpořit silné stránky, mít přehled a být připraven na potencionální hrozby a zároveň aktivně hledat nové příležitosti. </w:t>
      </w:r>
    </w:p>
    <w:p w:rsidR="00D5552C" w:rsidRPr="00683CF5" w:rsidRDefault="00D5552C" w:rsidP="0067374E">
      <w:pPr>
        <w:spacing w:line="276" w:lineRule="auto"/>
        <w:jc w:val="center"/>
        <w:rPr>
          <w:rFonts w:ascii="Times New Roman" w:hAnsi="Times New Roman"/>
          <w:i/>
          <w:sz w:val="24"/>
          <w:szCs w:val="24"/>
        </w:rPr>
      </w:pPr>
      <w:bookmarkStart w:id="22" w:name="_Hlk511208217"/>
      <w:r w:rsidRPr="00683CF5">
        <w:rPr>
          <w:rFonts w:ascii="Times New Roman" w:hAnsi="Times New Roman"/>
          <w:i/>
          <w:sz w:val="24"/>
          <w:szCs w:val="24"/>
        </w:rPr>
        <w:t>Tabulka č. 1 SWOT analýza</w:t>
      </w:r>
    </w:p>
    <w:tbl>
      <w:tblPr>
        <w:tblStyle w:val="Svtltabulkasmkou1zvraznn11"/>
        <w:tblW w:w="0" w:type="auto"/>
        <w:tblLook w:val="04A0" w:firstRow="1" w:lastRow="0" w:firstColumn="1" w:lastColumn="0" w:noHBand="0" w:noVBand="1"/>
      </w:tblPr>
      <w:tblGrid>
        <w:gridCol w:w="3009"/>
        <w:gridCol w:w="3009"/>
        <w:gridCol w:w="3009"/>
      </w:tblGrid>
      <w:tr w:rsidR="009E2712" w:rsidRPr="00683CF5" w:rsidTr="009E2712">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09" w:type="dxa"/>
            <w:vMerge w:val="restart"/>
            <w:vAlign w:val="center"/>
          </w:tcPr>
          <w:bookmarkEnd w:id="22"/>
          <w:p w:rsidR="009E2712" w:rsidRPr="00683CF5" w:rsidRDefault="009E2712" w:rsidP="0067374E">
            <w:pPr>
              <w:spacing w:after="0" w:line="276" w:lineRule="auto"/>
              <w:jc w:val="center"/>
              <w:rPr>
                <w:rFonts w:ascii="Times New Roman" w:hAnsi="Times New Roman"/>
                <w:bCs w:val="0"/>
                <w:sz w:val="24"/>
                <w:szCs w:val="24"/>
              </w:rPr>
            </w:pPr>
            <w:r w:rsidRPr="00683CF5">
              <w:rPr>
                <w:rFonts w:ascii="Times New Roman" w:hAnsi="Times New Roman"/>
                <w:bCs w:val="0"/>
                <w:sz w:val="24"/>
                <w:szCs w:val="24"/>
              </w:rPr>
              <w:t>Vnitřní prostředí</w:t>
            </w:r>
          </w:p>
          <w:p w:rsidR="009E2712" w:rsidRPr="00683CF5" w:rsidRDefault="009E2712" w:rsidP="0067374E">
            <w:pPr>
              <w:spacing w:after="0" w:line="276" w:lineRule="auto"/>
              <w:jc w:val="center"/>
              <w:rPr>
                <w:rFonts w:ascii="Times New Roman" w:hAnsi="Times New Roman"/>
                <w:bCs w:val="0"/>
                <w:sz w:val="24"/>
                <w:szCs w:val="24"/>
              </w:rPr>
            </w:pPr>
          </w:p>
        </w:tc>
        <w:tc>
          <w:tcPr>
            <w:tcW w:w="3009" w:type="dxa"/>
          </w:tcPr>
          <w:p w:rsidR="009E2712" w:rsidRPr="00683CF5" w:rsidRDefault="009E2712" w:rsidP="0067374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683CF5">
              <w:rPr>
                <w:rFonts w:ascii="Times New Roman" w:hAnsi="Times New Roman"/>
                <w:bCs w:val="0"/>
                <w:sz w:val="24"/>
                <w:szCs w:val="24"/>
              </w:rPr>
              <w:t>Strengths</w:t>
            </w:r>
          </w:p>
        </w:tc>
        <w:tc>
          <w:tcPr>
            <w:tcW w:w="3009" w:type="dxa"/>
          </w:tcPr>
          <w:p w:rsidR="009E2712" w:rsidRPr="00683CF5" w:rsidRDefault="009E2712" w:rsidP="0067374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683CF5">
              <w:rPr>
                <w:rFonts w:ascii="Times New Roman" w:hAnsi="Times New Roman"/>
                <w:bCs w:val="0"/>
                <w:sz w:val="24"/>
                <w:szCs w:val="24"/>
              </w:rPr>
              <w:t>Weaknesses</w:t>
            </w:r>
          </w:p>
        </w:tc>
      </w:tr>
      <w:tr w:rsidR="009E2712" w:rsidRPr="00683CF5" w:rsidTr="009E2712">
        <w:trPr>
          <w:trHeight w:val="1376"/>
        </w:trPr>
        <w:tc>
          <w:tcPr>
            <w:cnfStyle w:val="001000000000" w:firstRow="0" w:lastRow="0" w:firstColumn="1" w:lastColumn="0" w:oddVBand="0" w:evenVBand="0" w:oddHBand="0" w:evenHBand="0" w:firstRowFirstColumn="0" w:firstRowLastColumn="0" w:lastRowFirstColumn="0" w:lastRowLastColumn="0"/>
            <w:tcW w:w="3009" w:type="dxa"/>
            <w:vMerge/>
            <w:vAlign w:val="center"/>
          </w:tcPr>
          <w:p w:rsidR="009E2712" w:rsidRPr="00683CF5" w:rsidRDefault="009E2712" w:rsidP="0067374E">
            <w:pPr>
              <w:spacing w:after="0" w:line="276" w:lineRule="auto"/>
              <w:jc w:val="center"/>
              <w:rPr>
                <w:rFonts w:ascii="Times New Roman" w:hAnsi="Times New Roman"/>
                <w:bCs w:val="0"/>
                <w:sz w:val="24"/>
                <w:szCs w:val="24"/>
              </w:rPr>
            </w:pPr>
          </w:p>
        </w:tc>
        <w:tc>
          <w:tcPr>
            <w:tcW w:w="3009" w:type="dxa"/>
          </w:tcPr>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4"/>
                <w:szCs w:val="24"/>
              </w:rPr>
            </w:pPr>
            <w:r w:rsidRPr="00683CF5">
              <w:rPr>
                <w:rFonts w:ascii="Times New Roman" w:hAnsi="Times New Roman"/>
                <w:bCs/>
                <w:i/>
                <w:sz w:val="24"/>
                <w:szCs w:val="24"/>
              </w:rPr>
              <w:t>Silné stránky</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Přednosti</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683CF5">
              <w:rPr>
                <w:rFonts w:ascii="Times New Roman" w:hAnsi="Times New Roman"/>
                <w:bCs/>
                <w:sz w:val="24"/>
                <w:szCs w:val="24"/>
              </w:rPr>
              <w:t>"V čem jsme dobří?"</w:t>
            </w:r>
          </w:p>
        </w:tc>
        <w:tc>
          <w:tcPr>
            <w:tcW w:w="3009" w:type="dxa"/>
          </w:tcPr>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4"/>
                <w:szCs w:val="24"/>
              </w:rPr>
            </w:pPr>
            <w:r w:rsidRPr="00683CF5">
              <w:rPr>
                <w:rFonts w:ascii="Times New Roman" w:hAnsi="Times New Roman"/>
                <w:bCs/>
                <w:i/>
                <w:sz w:val="24"/>
                <w:szCs w:val="24"/>
              </w:rPr>
              <w:t>Slabé stránky</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Nedostatky</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683CF5">
              <w:rPr>
                <w:rFonts w:ascii="Times New Roman" w:hAnsi="Times New Roman"/>
                <w:bCs/>
                <w:sz w:val="24"/>
                <w:szCs w:val="24"/>
              </w:rPr>
              <w:t>"Čím sami sebe můžeme ohrozit?"</w:t>
            </w:r>
          </w:p>
        </w:tc>
      </w:tr>
      <w:tr w:rsidR="009E2712" w:rsidRPr="00683CF5" w:rsidTr="009E2712">
        <w:trPr>
          <w:trHeight w:val="301"/>
        </w:trPr>
        <w:tc>
          <w:tcPr>
            <w:cnfStyle w:val="001000000000" w:firstRow="0" w:lastRow="0" w:firstColumn="1" w:lastColumn="0" w:oddVBand="0" w:evenVBand="0" w:oddHBand="0" w:evenHBand="0" w:firstRowFirstColumn="0" w:firstRowLastColumn="0" w:lastRowFirstColumn="0" w:lastRowLastColumn="0"/>
            <w:tcW w:w="3009" w:type="dxa"/>
            <w:vMerge w:val="restart"/>
            <w:vAlign w:val="center"/>
          </w:tcPr>
          <w:p w:rsidR="009E2712" w:rsidRPr="00683CF5" w:rsidRDefault="009E2712" w:rsidP="0067374E">
            <w:pPr>
              <w:spacing w:after="0" w:line="276" w:lineRule="auto"/>
              <w:jc w:val="center"/>
              <w:rPr>
                <w:rFonts w:ascii="Times New Roman" w:hAnsi="Times New Roman"/>
                <w:bCs w:val="0"/>
                <w:sz w:val="24"/>
                <w:szCs w:val="24"/>
              </w:rPr>
            </w:pPr>
            <w:r w:rsidRPr="00683CF5">
              <w:rPr>
                <w:rFonts w:ascii="Times New Roman" w:hAnsi="Times New Roman"/>
                <w:bCs w:val="0"/>
                <w:sz w:val="24"/>
                <w:szCs w:val="24"/>
              </w:rPr>
              <w:t>Vnější prostředí</w:t>
            </w:r>
          </w:p>
        </w:tc>
        <w:tc>
          <w:tcPr>
            <w:tcW w:w="3009" w:type="dxa"/>
          </w:tcPr>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b/>
                <w:sz w:val="24"/>
                <w:szCs w:val="24"/>
              </w:rPr>
              <w:t>Opportunities</w:t>
            </w:r>
          </w:p>
        </w:tc>
        <w:tc>
          <w:tcPr>
            <w:tcW w:w="3009" w:type="dxa"/>
          </w:tcPr>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
                <w:bCs/>
                <w:sz w:val="24"/>
                <w:szCs w:val="24"/>
              </w:rPr>
              <w:t>Threats</w:t>
            </w:r>
          </w:p>
        </w:tc>
      </w:tr>
      <w:tr w:rsidR="009E2712" w:rsidRPr="00683CF5" w:rsidTr="009E2712">
        <w:trPr>
          <w:trHeight w:val="989"/>
        </w:trPr>
        <w:tc>
          <w:tcPr>
            <w:cnfStyle w:val="001000000000" w:firstRow="0" w:lastRow="0" w:firstColumn="1" w:lastColumn="0" w:oddVBand="0" w:evenVBand="0" w:oddHBand="0" w:evenHBand="0" w:firstRowFirstColumn="0" w:firstRowLastColumn="0" w:lastRowFirstColumn="0" w:lastRowLastColumn="0"/>
            <w:tcW w:w="3009" w:type="dxa"/>
            <w:vMerge/>
          </w:tcPr>
          <w:p w:rsidR="009E2712" w:rsidRPr="00683CF5" w:rsidRDefault="009E2712" w:rsidP="0067374E">
            <w:pPr>
              <w:spacing w:after="0" w:line="276" w:lineRule="auto"/>
              <w:jc w:val="center"/>
              <w:rPr>
                <w:rFonts w:ascii="Times New Roman" w:hAnsi="Times New Roman"/>
                <w:b w:val="0"/>
                <w:bCs w:val="0"/>
                <w:sz w:val="24"/>
                <w:szCs w:val="24"/>
              </w:rPr>
            </w:pPr>
          </w:p>
        </w:tc>
        <w:tc>
          <w:tcPr>
            <w:tcW w:w="3009" w:type="dxa"/>
          </w:tcPr>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4"/>
                <w:szCs w:val="24"/>
              </w:rPr>
            </w:pPr>
            <w:r w:rsidRPr="00683CF5">
              <w:rPr>
                <w:rFonts w:ascii="Times New Roman" w:hAnsi="Times New Roman"/>
                <w:i/>
                <w:sz w:val="24"/>
                <w:szCs w:val="24"/>
              </w:rPr>
              <w:t>Příležitosti</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Možnosti</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83CF5">
              <w:rPr>
                <w:rFonts w:ascii="Times New Roman" w:hAnsi="Times New Roman"/>
                <w:sz w:val="24"/>
                <w:szCs w:val="24"/>
              </w:rPr>
              <w:t>"Co se nám naskýtá?"</w:t>
            </w:r>
          </w:p>
        </w:tc>
        <w:tc>
          <w:tcPr>
            <w:tcW w:w="3009" w:type="dxa"/>
          </w:tcPr>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4"/>
                <w:szCs w:val="24"/>
              </w:rPr>
            </w:pPr>
            <w:r w:rsidRPr="00683CF5">
              <w:rPr>
                <w:rFonts w:ascii="Times New Roman" w:hAnsi="Times New Roman"/>
                <w:bCs/>
                <w:i/>
                <w:sz w:val="24"/>
                <w:szCs w:val="24"/>
              </w:rPr>
              <w:t>Hrozby</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Ohrožení</w:t>
            </w:r>
          </w:p>
          <w:p w:rsidR="009E2712" w:rsidRPr="00683CF5" w:rsidRDefault="009E2712" w:rsidP="006737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683CF5">
              <w:rPr>
                <w:rFonts w:ascii="Times New Roman" w:hAnsi="Times New Roman"/>
                <w:bCs/>
                <w:sz w:val="24"/>
                <w:szCs w:val="24"/>
              </w:rPr>
              <w:t>"Co nás může zastavit?"</w:t>
            </w:r>
          </w:p>
        </w:tc>
      </w:tr>
    </w:tbl>
    <w:p w:rsidR="00D601E5" w:rsidRPr="0067374E" w:rsidRDefault="00B8606B" w:rsidP="0067374E">
      <w:pPr>
        <w:spacing w:line="276" w:lineRule="auto"/>
        <w:rPr>
          <w:rStyle w:val="Hypertextovodkaz"/>
          <w:rFonts w:ascii="Times New Roman" w:hAnsi="Times New Roman"/>
          <w:i/>
          <w:color w:val="404040" w:themeColor="text1" w:themeTint="BF"/>
          <w:sz w:val="20"/>
          <w:szCs w:val="20"/>
        </w:rPr>
      </w:pPr>
      <w:r w:rsidRPr="0067374E">
        <w:rPr>
          <w:rFonts w:ascii="Times New Roman" w:hAnsi="Times New Roman"/>
          <w:i/>
          <w:color w:val="404040" w:themeColor="text1" w:themeTint="BF"/>
          <w:sz w:val="20"/>
          <w:szCs w:val="20"/>
        </w:rPr>
        <w:t>Zdroj: Autor</w:t>
      </w:r>
      <w:r w:rsidR="007E3996" w:rsidRPr="0067374E">
        <w:rPr>
          <w:rFonts w:ascii="Times New Roman" w:hAnsi="Times New Roman"/>
          <w:i/>
          <w:color w:val="404040" w:themeColor="text1" w:themeTint="BF"/>
          <w:sz w:val="20"/>
          <w:szCs w:val="20"/>
        </w:rPr>
        <w:t xml:space="preserve"> neznámý. SWOT analýza, Mendelova Univerzita Dostupné z: http://user.mendelu.cz/xbadal/Studijni%20opory/Hospodarska%20informatika/Stud_mat/SWOT%20anal%FDza.pdf</w:t>
      </w:r>
    </w:p>
    <w:p w:rsidR="00AC2EDC" w:rsidRPr="00683CF5" w:rsidRDefault="00AC2EDC" w:rsidP="00912B02">
      <w:pPr>
        <w:spacing w:line="276" w:lineRule="auto"/>
        <w:rPr>
          <w:rFonts w:ascii="Times New Roman" w:hAnsi="Times New Roman"/>
          <w:sz w:val="24"/>
          <w:szCs w:val="24"/>
        </w:rPr>
      </w:pPr>
      <w:r w:rsidRPr="00A430B5">
        <w:rPr>
          <w:rFonts w:ascii="Times New Roman" w:hAnsi="Times New Roman"/>
          <w:b/>
          <w:sz w:val="24"/>
          <w:szCs w:val="24"/>
        </w:rPr>
        <w:t>Silné stránky</w:t>
      </w:r>
      <w:r w:rsidR="00AD27EE" w:rsidRPr="00683CF5">
        <w:rPr>
          <w:rFonts w:ascii="Times New Roman" w:hAnsi="Times New Roman"/>
          <w:sz w:val="24"/>
          <w:szCs w:val="24"/>
        </w:rPr>
        <w:t xml:space="preserve"> (a angl. Strenghts)</w:t>
      </w:r>
      <w:r w:rsidRPr="00683CF5">
        <w:rPr>
          <w:rFonts w:ascii="Times New Roman" w:hAnsi="Times New Roman"/>
          <w:sz w:val="24"/>
          <w:szCs w:val="24"/>
        </w:rPr>
        <w:t xml:space="preserve"> jsou příznivé faktory, které přispívají k úspěšnosti podnikatelské činnosti a ovlivňují prosperitu podniku. Představují různé schopnosti, způsobilosti a zdroje, které zvýhodňují podnik oproti konkurenci. </w:t>
      </w:r>
      <w:r w:rsidR="005D6661" w:rsidRPr="00683CF5">
        <w:rPr>
          <w:rFonts w:ascii="Times New Roman" w:hAnsi="Times New Roman"/>
          <w:sz w:val="24"/>
          <w:szCs w:val="24"/>
        </w:rPr>
        <w:t>Mezi ně patří například následující:</w:t>
      </w:r>
    </w:p>
    <w:p w:rsidR="005D6661"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k</w:t>
      </w:r>
      <w:r w:rsidR="005D6661" w:rsidRPr="00683CF5">
        <w:rPr>
          <w:rFonts w:ascii="Times New Roman" w:hAnsi="Times New Roman"/>
          <w:sz w:val="24"/>
          <w:szCs w:val="24"/>
        </w:rPr>
        <w:t>valifikovaná pracovní síla</w:t>
      </w:r>
    </w:p>
    <w:p w:rsidR="005D6661"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k</w:t>
      </w:r>
      <w:r w:rsidR="005D6661" w:rsidRPr="00683CF5">
        <w:rPr>
          <w:rFonts w:ascii="Times New Roman" w:hAnsi="Times New Roman"/>
          <w:sz w:val="24"/>
          <w:szCs w:val="24"/>
        </w:rPr>
        <w:t>valitní technologické principy</w:t>
      </w:r>
    </w:p>
    <w:p w:rsidR="005D6661"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d</w:t>
      </w:r>
      <w:r w:rsidR="005D6661" w:rsidRPr="00683CF5">
        <w:rPr>
          <w:rFonts w:ascii="Times New Roman" w:hAnsi="Times New Roman"/>
          <w:sz w:val="24"/>
          <w:szCs w:val="24"/>
        </w:rPr>
        <w:t>ostatek finančních zdrojů</w:t>
      </w:r>
    </w:p>
    <w:p w:rsidR="005D6661"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o</w:t>
      </w:r>
      <w:r w:rsidR="005D6661" w:rsidRPr="00683CF5">
        <w:rPr>
          <w:rFonts w:ascii="Times New Roman" w:hAnsi="Times New Roman"/>
          <w:sz w:val="24"/>
          <w:szCs w:val="24"/>
        </w:rPr>
        <w:t>riginální výrobek</w:t>
      </w:r>
    </w:p>
    <w:p w:rsidR="005D6661"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š</w:t>
      </w:r>
      <w:r w:rsidR="00797B1B" w:rsidRPr="00683CF5">
        <w:rPr>
          <w:rFonts w:ascii="Times New Roman" w:hAnsi="Times New Roman"/>
          <w:sz w:val="24"/>
          <w:szCs w:val="24"/>
        </w:rPr>
        <w:t xml:space="preserve">iroká nabídka sortimentu </w:t>
      </w:r>
    </w:p>
    <w:p w:rsidR="00797B1B"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o</w:t>
      </w:r>
      <w:r w:rsidR="00797B1B" w:rsidRPr="00683CF5">
        <w:rPr>
          <w:rFonts w:ascii="Times New Roman" w:hAnsi="Times New Roman"/>
          <w:sz w:val="24"/>
          <w:szCs w:val="24"/>
        </w:rPr>
        <w:t>riginalita produktu</w:t>
      </w:r>
    </w:p>
    <w:p w:rsidR="00797B1B"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797B1B" w:rsidRPr="00683CF5">
        <w:rPr>
          <w:rFonts w:ascii="Times New Roman" w:hAnsi="Times New Roman"/>
          <w:sz w:val="24"/>
          <w:szCs w:val="24"/>
        </w:rPr>
        <w:t>oskytovaní slev</w:t>
      </w:r>
    </w:p>
    <w:p w:rsidR="00797B1B" w:rsidRPr="00683CF5" w:rsidRDefault="00A430B5" w:rsidP="003303A8">
      <w:pPr>
        <w:numPr>
          <w:ilvl w:val="0"/>
          <w:numId w:val="11"/>
        </w:numPr>
        <w:spacing w:line="276" w:lineRule="auto"/>
        <w:rPr>
          <w:rFonts w:ascii="Times New Roman" w:hAnsi="Times New Roman"/>
          <w:sz w:val="24"/>
          <w:szCs w:val="24"/>
        </w:rPr>
      </w:pPr>
      <w:r>
        <w:rPr>
          <w:rFonts w:ascii="Times New Roman" w:hAnsi="Times New Roman"/>
          <w:sz w:val="24"/>
          <w:szCs w:val="24"/>
        </w:rPr>
        <w:t>v</w:t>
      </w:r>
      <w:r w:rsidR="00797B1B" w:rsidRPr="00683CF5">
        <w:rPr>
          <w:rFonts w:ascii="Times New Roman" w:hAnsi="Times New Roman"/>
          <w:sz w:val="24"/>
          <w:szCs w:val="24"/>
        </w:rPr>
        <w:t>ěrní zákazníci a</w:t>
      </w:r>
      <w:r w:rsidR="00AD27EE" w:rsidRPr="00683CF5">
        <w:rPr>
          <w:rFonts w:ascii="Times New Roman" w:hAnsi="Times New Roman"/>
          <w:sz w:val="24"/>
          <w:szCs w:val="24"/>
        </w:rPr>
        <w:t>pod</w:t>
      </w:r>
      <w:r w:rsidR="00797B1B" w:rsidRPr="00683CF5">
        <w:rPr>
          <w:rFonts w:ascii="Times New Roman" w:hAnsi="Times New Roman"/>
          <w:sz w:val="24"/>
          <w:szCs w:val="24"/>
        </w:rPr>
        <w:t xml:space="preserve">. </w:t>
      </w:r>
    </w:p>
    <w:p w:rsidR="00797B1B" w:rsidRPr="00683CF5" w:rsidRDefault="00797B1B" w:rsidP="00912B02">
      <w:pPr>
        <w:spacing w:line="276" w:lineRule="auto"/>
        <w:rPr>
          <w:rFonts w:ascii="Times New Roman" w:hAnsi="Times New Roman"/>
          <w:sz w:val="24"/>
          <w:szCs w:val="24"/>
        </w:rPr>
      </w:pPr>
      <w:r w:rsidRPr="00683CF5">
        <w:rPr>
          <w:rFonts w:ascii="Times New Roman" w:hAnsi="Times New Roman"/>
          <w:sz w:val="24"/>
          <w:szCs w:val="24"/>
        </w:rPr>
        <w:t xml:space="preserve">Výhodou jsou takové silné stránky, které jsou specifické a nedají se jednoduše napodobovat. To zajistí podniku dlouhodobou konkurenční výhodu. </w:t>
      </w:r>
    </w:p>
    <w:p w:rsidR="00AD27EE" w:rsidRPr="00683CF5" w:rsidRDefault="00AD27EE" w:rsidP="00912B02">
      <w:pPr>
        <w:spacing w:line="276" w:lineRule="auto"/>
        <w:rPr>
          <w:rFonts w:ascii="Times New Roman" w:hAnsi="Times New Roman"/>
          <w:sz w:val="24"/>
          <w:szCs w:val="24"/>
        </w:rPr>
      </w:pPr>
      <w:r w:rsidRPr="002A716D">
        <w:rPr>
          <w:rFonts w:ascii="Times New Roman" w:hAnsi="Times New Roman"/>
          <w:b/>
          <w:sz w:val="24"/>
          <w:szCs w:val="24"/>
        </w:rPr>
        <w:lastRenderedPageBreak/>
        <w:t>Slabé stránky</w:t>
      </w:r>
      <w:r w:rsidRPr="00683CF5">
        <w:rPr>
          <w:rFonts w:ascii="Times New Roman" w:hAnsi="Times New Roman"/>
          <w:sz w:val="24"/>
          <w:szCs w:val="24"/>
        </w:rPr>
        <w:t xml:space="preserve"> (z angl. Weaknesses) představují omezení a nedostatky, které podniku znemožňují v efektivním využívání podnikatelských možností. Zařaďujeme mezi ně například:</w:t>
      </w:r>
    </w:p>
    <w:p w:rsidR="00AD27EE"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z</w:t>
      </w:r>
      <w:r w:rsidR="00AD27EE" w:rsidRPr="00683CF5">
        <w:rPr>
          <w:rFonts w:ascii="Times New Roman" w:hAnsi="Times New Roman"/>
          <w:sz w:val="24"/>
          <w:szCs w:val="24"/>
        </w:rPr>
        <w:t>astaralé výrobní zařízení</w:t>
      </w:r>
    </w:p>
    <w:p w:rsidR="00AD27EE"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n</w:t>
      </w:r>
      <w:r w:rsidR="00AD27EE" w:rsidRPr="00683CF5">
        <w:rPr>
          <w:rFonts w:ascii="Times New Roman" w:hAnsi="Times New Roman"/>
          <w:sz w:val="24"/>
          <w:szCs w:val="24"/>
        </w:rPr>
        <w:t>edostatečná flexibilita</w:t>
      </w:r>
    </w:p>
    <w:p w:rsidR="00AD27EE"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n</w:t>
      </w:r>
      <w:r w:rsidR="00AD27EE" w:rsidRPr="00683CF5">
        <w:rPr>
          <w:rFonts w:ascii="Times New Roman" w:hAnsi="Times New Roman"/>
          <w:sz w:val="24"/>
          <w:szCs w:val="24"/>
        </w:rPr>
        <w:t>ekompetentní zaměstnanci</w:t>
      </w:r>
    </w:p>
    <w:p w:rsidR="00AD27EE"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o</w:t>
      </w:r>
      <w:r w:rsidR="00AD27EE" w:rsidRPr="00683CF5">
        <w:rPr>
          <w:rFonts w:ascii="Times New Roman" w:hAnsi="Times New Roman"/>
          <w:sz w:val="24"/>
          <w:szCs w:val="24"/>
        </w:rPr>
        <w:t xml:space="preserve">mezené finanční zdroje </w:t>
      </w:r>
    </w:p>
    <w:p w:rsidR="00AD27EE"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n</w:t>
      </w:r>
      <w:r w:rsidR="00AD27EE" w:rsidRPr="00683CF5">
        <w:rPr>
          <w:rFonts w:ascii="Times New Roman" w:hAnsi="Times New Roman"/>
          <w:sz w:val="24"/>
          <w:szCs w:val="24"/>
        </w:rPr>
        <w:t xml:space="preserve">edostatečná propagace </w:t>
      </w:r>
    </w:p>
    <w:p w:rsidR="00AD27EE"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n</w:t>
      </w:r>
      <w:r w:rsidR="00AD27EE" w:rsidRPr="00683CF5">
        <w:rPr>
          <w:rFonts w:ascii="Times New Roman" w:hAnsi="Times New Roman"/>
          <w:sz w:val="24"/>
          <w:szCs w:val="24"/>
        </w:rPr>
        <w:t xml:space="preserve">ekvalitní zpracování výrobku </w:t>
      </w:r>
      <w:bookmarkStart w:id="23" w:name="_GoBack"/>
      <w:r w:rsidR="00AD27EE" w:rsidRPr="00683CF5">
        <w:rPr>
          <w:rFonts w:ascii="Times New Roman" w:hAnsi="Times New Roman"/>
          <w:sz w:val="24"/>
          <w:szCs w:val="24"/>
        </w:rPr>
        <w:t>apod</w:t>
      </w:r>
      <w:bookmarkEnd w:id="23"/>
      <w:r w:rsidR="00AD27EE" w:rsidRPr="00683CF5">
        <w:rPr>
          <w:rFonts w:ascii="Times New Roman" w:hAnsi="Times New Roman"/>
          <w:sz w:val="24"/>
          <w:szCs w:val="24"/>
        </w:rPr>
        <w:t xml:space="preserve">. </w:t>
      </w:r>
    </w:p>
    <w:p w:rsidR="00AD27EE" w:rsidRPr="00683CF5" w:rsidRDefault="00AD27EE" w:rsidP="00912B02">
      <w:pPr>
        <w:spacing w:line="276" w:lineRule="auto"/>
        <w:rPr>
          <w:rFonts w:ascii="Times New Roman" w:hAnsi="Times New Roman"/>
          <w:sz w:val="24"/>
          <w:szCs w:val="24"/>
        </w:rPr>
      </w:pPr>
      <w:r w:rsidRPr="00683CF5">
        <w:rPr>
          <w:rFonts w:ascii="Times New Roman" w:hAnsi="Times New Roman"/>
          <w:sz w:val="24"/>
          <w:szCs w:val="24"/>
        </w:rPr>
        <w:t xml:space="preserve">Podnik by měl projevujícím se slabým stránkám </w:t>
      </w:r>
      <w:r w:rsidR="00432497" w:rsidRPr="00683CF5">
        <w:rPr>
          <w:rFonts w:ascii="Times New Roman" w:hAnsi="Times New Roman"/>
          <w:sz w:val="24"/>
          <w:szCs w:val="24"/>
        </w:rPr>
        <w:t xml:space="preserve">vyvarovat a případně se jich co nejrychleji efektivně zbavit. Snižují schopnost bezproblémového vývoje. </w:t>
      </w:r>
    </w:p>
    <w:p w:rsidR="00875ACB" w:rsidRPr="00683CF5" w:rsidRDefault="00875ACB" w:rsidP="00912B02">
      <w:pPr>
        <w:spacing w:line="276" w:lineRule="auto"/>
        <w:rPr>
          <w:rFonts w:ascii="Times New Roman" w:hAnsi="Times New Roman"/>
          <w:sz w:val="24"/>
          <w:szCs w:val="24"/>
        </w:rPr>
      </w:pPr>
      <w:r w:rsidRPr="00D823FF">
        <w:rPr>
          <w:rFonts w:ascii="Times New Roman" w:hAnsi="Times New Roman"/>
          <w:b/>
          <w:sz w:val="24"/>
          <w:szCs w:val="24"/>
        </w:rPr>
        <w:t>Příležitosti</w:t>
      </w:r>
      <w:r w:rsidRPr="00683CF5">
        <w:rPr>
          <w:rFonts w:ascii="Times New Roman" w:hAnsi="Times New Roman"/>
          <w:sz w:val="24"/>
          <w:szCs w:val="24"/>
        </w:rPr>
        <w:t xml:space="preserve"> (z angl. Opportunities) představují příznivé situace vyplývající z externího prostředí, které podnik dokáže díky svým schopnostem efektivně využít a zajistit si díky tomu svoji konkurenční výhodu. Mohou to být například tyto příležitosti:</w:t>
      </w:r>
    </w:p>
    <w:p w:rsidR="00875ACB"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l</w:t>
      </w:r>
      <w:r w:rsidR="00875ACB" w:rsidRPr="00683CF5">
        <w:rPr>
          <w:rFonts w:ascii="Times New Roman" w:hAnsi="Times New Roman"/>
          <w:sz w:val="24"/>
          <w:szCs w:val="24"/>
        </w:rPr>
        <w:t xml:space="preserve">evná pracovní síla </w:t>
      </w:r>
    </w:p>
    <w:p w:rsidR="00875ACB"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s</w:t>
      </w:r>
      <w:r w:rsidR="00875ACB" w:rsidRPr="00683CF5">
        <w:rPr>
          <w:rFonts w:ascii="Times New Roman" w:hAnsi="Times New Roman"/>
          <w:sz w:val="24"/>
          <w:szCs w:val="24"/>
        </w:rPr>
        <w:t xml:space="preserve">nížení obchodních překážek na zahraničních trzích </w:t>
      </w:r>
    </w:p>
    <w:p w:rsidR="00875ACB"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o</w:t>
      </w:r>
      <w:r w:rsidR="00875ACB" w:rsidRPr="00683CF5">
        <w:rPr>
          <w:rFonts w:ascii="Times New Roman" w:hAnsi="Times New Roman"/>
          <w:sz w:val="24"/>
          <w:szCs w:val="24"/>
        </w:rPr>
        <w:t>dchod konkurence z trhu</w:t>
      </w:r>
    </w:p>
    <w:p w:rsidR="00875ACB" w:rsidRPr="00683CF5" w:rsidRDefault="00D823FF" w:rsidP="003303A8">
      <w:pPr>
        <w:numPr>
          <w:ilvl w:val="0"/>
          <w:numId w:val="11"/>
        </w:numPr>
        <w:spacing w:line="276" w:lineRule="auto"/>
        <w:rPr>
          <w:rFonts w:ascii="Times New Roman" w:hAnsi="Times New Roman"/>
          <w:sz w:val="24"/>
          <w:szCs w:val="24"/>
        </w:rPr>
      </w:pPr>
      <w:r>
        <w:rPr>
          <w:rFonts w:ascii="Times New Roman" w:hAnsi="Times New Roman"/>
          <w:sz w:val="24"/>
          <w:szCs w:val="24"/>
        </w:rPr>
        <w:t>n</w:t>
      </w:r>
      <w:r w:rsidR="00875ACB" w:rsidRPr="00683CF5">
        <w:rPr>
          <w:rFonts w:ascii="Times New Roman" w:hAnsi="Times New Roman"/>
          <w:sz w:val="24"/>
          <w:szCs w:val="24"/>
        </w:rPr>
        <w:t>ové technologie apod.</w:t>
      </w:r>
    </w:p>
    <w:p w:rsidR="00875ACB" w:rsidRPr="00683CF5" w:rsidRDefault="00875ACB" w:rsidP="00912B02">
      <w:pPr>
        <w:spacing w:line="276" w:lineRule="auto"/>
        <w:rPr>
          <w:rFonts w:ascii="Times New Roman" w:hAnsi="Times New Roman"/>
          <w:sz w:val="24"/>
          <w:szCs w:val="24"/>
        </w:rPr>
      </w:pPr>
      <w:r w:rsidRPr="00683CF5">
        <w:rPr>
          <w:rFonts w:ascii="Times New Roman" w:hAnsi="Times New Roman"/>
          <w:sz w:val="24"/>
          <w:szCs w:val="24"/>
        </w:rPr>
        <w:t xml:space="preserve">Každá marketingová příležitost se posuzuje z hlediska její atraktivnosti. Čím větší atraktivnost, tím větší pravděpodobnost úspěchu. </w:t>
      </w:r>
    </w:p>
    <w:p w:rsidR="00875ACB" w:rsidRPr="00683CF5" w:rsidRDefault="00875ACB" w:rsidP="00912B02">
      <w:pPr>
        <w:spacing w:line="276" w:lineRule="auto"/>
        <w:rPr>
          <w:rFonts w:ascii="Times New Roman" w:hAnsi="Times New Roman"/>
          <w:sz w:val="24"/>
          <w:szCs w:val="24"/>
        </w:rPr>
      </w:pPr>
      <w:r w:rsidRPr="009B50E5">
        <w:rPr>
          <w:rFonts w:ascii="Times New Roman" w:hAnsi="Times New Roman"/>
          <w:b/>
          <w:sz w:val="24"/>
          <w:szCs w:val="24"/>
        </w:rPr>
        <w:t>Hrozby</w:t>
      </w:r>
      <w:r w:rsidRPr="00683CF5">
        <w:rPr>
          <w:rFonts w:ascii="Times New Roman" w:hAnsi="Times New Roman"/>
          <w:sz w:val="24"/>
          <w:szCs w:val="24"/>
        </w:rPr>
        <w:t xml:space="preserve"> (z angl. Threats) jsou přesným opakem příležitosti. Představují nepříznivé situace, rizika anebo nevýhody externího prostředí, což ohrožuje podnikatelské aktivity daného podniku. </w:t>
      </w:r>
      <w:r w:rsidR="00DC1167" w:rsidRPr="00683CF5">
        <w:rPr>
          <w:rFonts w:ascii="Times New Roman" w:hAnsi="Times New Roman"/>
          <w:sz w:val="24"/>
          <w:szCs w:val="24"/>
        </w:rPr>
        <w:t>Pokud se objeví hrozby a podnik na ně ihned nezareaguje vhodnou strategií, může dojít k zhoršení pozice na trhu anebo přímo zapříčiní úpadek. Patří sem rizika jako:</w:t>
      </w:r>
    </w:p>
    <w:p w:rsidR="00DC1167" w:rsidRPr="00683CF5" w:rsidRDefault="009B50E5" w:rsidP="003303A8">
      <w:pPr>
        <w:numPr>
          <w:ilvl w:val="0"/>
          <w:numId w:val="11"/>
        </w:numPr>
        <w:spacing w:line="276" w:lineRule="auto"/>
        <w:rPr>
          <w:rFonts w:ascii="Times New Roman" w:hAnsi="Times New Roman"/>
          <w:sz w:val="24"/>
          <w:szCs w:val="24"/>
        </w:rPr>
      </w:pPr>
      <w:r>
        <w:rPr>
          <w:rFonts w:ascii="Times New Roman" w:hAnsi="Times New Roman"/>
          <w:sz w:val="24"/>
          <w:szCs w:val="24"/>
        </w:rPr>
        <w:t>v</w:t>
      </w:r>
      <w:r w:rsidR="00DC1167" w:rsidRPr="00683CF5">
        <w:rPr>
          <w:rFonts w:ascii="Times New Roman" w:hAnsi="Times New Roman"/>
          <w:sz w:val="24"/>
          <w:szCs w:val="24"/>
        </w:rPr>
        <w:t>stup nových konkurentů na trh</w:t>
      </w:r>
    </w:p>
    <w:p w:rsidR="00DC1167" w:rsidRPr="00683CF5" w:rsidRDefault="009B50E5" w:rsidP="003303A8">
      <w:pPr>
        <w:numPr>
          <w:ilvl w:val="0"/>
          <w:numId w:val="11"/>
        </w:numPr>
        <w:spacing w:line="276" w:lineRule="auto"/>
        <w:rPr>
          <w:rFonts w:ascii="Times New Roman" w:hAnsi="Times New Roman"/>
          <w:sz w:val="24"/>
          <w:szCs w:val="24"/>
        </w:rPr>
      </w:pPr>
      <w:r>
        <w:rPr>
          <w:rFonts w:ascii="Times New Roman" w:hAnsi="Times New Roman"/>
          <w:sz w:val="24"/>
          <w:szCs w:val="24"/>
        </w:rPr>
        <w:t>s</w:t>
      </w:r>
      <w:r w:rsidR="00DC1167" w:rsidRPr="00683CF5">
        <w:rPr>
          <w:rFonts w:ascii="Times New Roman" w:hAnsi="Times New Roman"/>
          <w:sz w:val="24"/>
          <w:szCs w:val="24"/>
        </w:rPr>
        <w:t>tátní regulace v daném odvětví</w:t>
      </w:r>
    </w:p>
    <w:p w:rsidR="00DC1167" w:rsidRPr="00683CF5" w:rsidRDefault="009B50E5" w:rsidP="003303A8">
      <w:pPr>
        <w:numPr>
          <w:ilvl w:val="0"/>
          <w:numId w:val="11"/>
        </w:numPr>
        <w:spacing w:line="276" w:lineRule="auto"/>
        <w:rPr>
          <w:rFonts w:ascii="Times New Roman" w:hAnsi="Times New Roman"/>
          <w:sz w:val="24"/>
          <w:szCs w:val="24"/>
        </w:rPr>
      </w:pPr>
      <w:r>
        <w:rPr>
          <w:rFonts w:ascii="Times New Roman" w:hAnsi="Times New Roman"/>
          <w:sz w:val="24"/>
          <w:szCs w:val="24"/>
        </w:rPr>
        <w:t>n</w:t>
      </w:r>
      <w:r w:rsidR="00DC1167" w:rsidRPr="00683CF5">
        <w:rPr>
          <w:rFonts w:ascii="Times New Roman" w:hAnsi="Times New Roman"/>
          <w:sz w:val="24"/>
          <w:szCs w:val="24"/>
        </w:rPr>
        <w:t>epříznivý vývoj mněn</w:t>
      </w:r>
    </w:p>
    <w:p w:rsidR="00DC1167" w:rsidRPr="00683CF5" w:rsidRDefault="009B50E5" w:rsidP="003303A8">
      <w:pPr>
        <w:numPr>
          <w:ilvl w:val="0"/>
          <w:numId w:val="11"/>
        </w:numPr>
        <w:spacing w:line="276" w:lineRule="auto"/>
        <w:rPr>
          <w:rFonts w:ascii="Times New Roman" w:hAnsi="Times New Roman"/>
          <w:sz w:val="24"/>
          <w:szCs w:val="24"/>
        </w:rPr>
      </w:pPr>
      <w:r>
        <w:rPr>
          <w:rFonts w:ascii="Times New Roman" w:hAnsi="Times New Roman"/>
          <w:sz w:val="24"/>
          <w:szCs w:val="24"/>
        </w:rPr>
        <w:t>n</w:t>
      </w:r>
      <w:r w:rsidR="00DC1167" w:rsidRPr="00683CF5">
        <w:rPr>
          <w:rFonts w:ascii="Times New Roman" w:hAnsi="Times New Roman"/>
          <w:sz w:val="24"/>
          <w:szCs w:val="24"/>
        </w:rPr>
        <w:t>epříznivý demografický vývoj</w:t>
      </w:r>
    </w:p>
    <w:p w:rsidR="00DC1167" w:rsidRPr="00683CF5" w:rsidRDefault="009B50E5" w:rsidP="003303A8">
      <w:pPr>
        <w:numPr>
          <w:ilvl w:val="0"/>
          <w:numId w:val="11"/>
        </w:numPr>
        <w:spacing w:line="276" w:lineRule="auto"/>
        <w:rPr>
          <w:rFonts w:ascii="Times New Roman" w:hAnsi="Times New Roman"/>
          <w:sz w:val="24"/>
          <w:szCs w:val="24"/>
        </w:rPr>
      </w:pPr>
      <w:r>
        <w:rPr>
          <w:rFonts w:ascii="Times New Roman" w:hAnsi="Times New Roman"/>
          <w:sz w:val="24"/>
          <w:szCs w:val="24"/>
        </w:rPr>
        <w:t>i</w:t>
      </w:r>
      <w:r w:rsidR="00DC1167" w:rsidRPr="00683CF5">
        <w:rPr>
          <w:rFonts w:ascii="Times New Roman" w:hAnsi="Times New Roman"/>
          <w:sz w:val="24"/>
          <w:szCs w:val="24"/>
        </w:rPr>
        <w:t xml:space="preserve">nflace apod. </w:t>
      </w:r>
    </w:p>
    <w:p w:rsidR="00DC1167" w:rsidRPr="00683CF5" w:rsidRDefault="00E51899" w:rsidP="00912B02">
      <w:pPr>
        <w:spacing w:line="276" w:lineRule="auto"/>
        <w:rPr>
          <w:rFonts w:ascii="Times New Roman" w:hAnsi="Times New Roman"/>
          <w:sz w:val="24"/>
          <w:szCs w:val="24"/>
        </w:rPr>
      </w:pPr>
      <w:r w:rsidRPr="00683CF5">
        <w:rPr>
          <w:rFonts w:ascii="Times New Roman" w:hAnsi="Times New Roman"/>
          <w:sz w:val="24"/>
          <w:szCs w:val="24"/>
        </w:rPr>
        <w:br w:type="page"/>
      </w: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rPr>
          <w:rFonts w:ascii="Times New Roman" w:hAnsi="Times New Roman"/>
          <w:sz w:val="24"/>
          <w:szCs w:val="24"/>
        </w:rPr>
      </w:pPr>
    </w:p>
    <w:p w:rsidR="00E51899" w:rsidRPr="00683CF5" w:rsidRDefault="00E51899" w:rsidP="00912B02">
      <w:pPr>
        <w:spacing w:line="276" w:lineRule="auto"/>
        <w:jc w:val="center"/>
        <w:rPr>
          <w:rFonts w:ascii="Times New Roman" w:hAnsi="Times New Roman"/>
          <w:sz w:val="24"/>
          <w:szCs w:val="24"/>
        </w:rPr>
      </w:pPr>
    </w:p>
    <w:p w:rsidR="00AD27EE" w:rsidRPr="00683CF5" w:rsidRDefault="00AD27EE" w:rsidP="00912B02">
      <w:pPr>
        <w:pStyle w:val="Nadpis1"/>
        <w:spacing w:line="276" w:lineRule="auto"/>
        <w:rPr>
          <w:rFonts w:ascii="Times New Roman" w:hAnsi="Times New Roman"/>
          <w:sz w:val="24"/>
          <w:szCs w:val="24"/>
        </w:rPr>
      </w:pPr>
    </w:p>
    <w:p w:rsidR="00E51899" w:rsidRPr="00683CF5" w:rsidRDefault="00D601E5" w:rsidP="003303A8">
      <w:pPr>
        <w:pStyle w:val="Nadpis1"/>
        <w:numPr>
          <w:ilvl w:val="0"/>
          <w:numId w:val="14"/>
        </w:numPr>
        <w:spacing w:line="276" w:lineRule="auto"/>
        <w:rPr>
          <w:rFonts w:ascii="Times New Roman" w:hAnsi="Times New Roman"/>
          <w:sz w:val="24"/>
          <w:szCs w:val="24"/>
        </w:rPr>
      </w:pPr>
      <w:bookmarkStart w:id="24" w:name="_Toc511211964"/>
      <w:r w:rsidRPr="00683CF5">
        <w:rPr>
          <w:rFonts w:ascii="Times New Roman" w:hAnsi="Times New Roman"/>
          <w:sz w:val="24"/>
          <w:szCs w:val="24"/>
        </w:rPr>
        <w:t>PRAKTICKÁ ČÁST</w:t>
      </w:r>
      <w:bookmarkEnd w:id="24"/>
    </w:p>
    <w:p w:rsidR="00D601E5" w:rsidRPr="00683CF5" w:rsidRDefault="00E51899" w:rsidP="00912B02">
      <w:pPr>
        <w:pStyle w:val="Nadpis1"/>
        <w:spacing w:line="276" w:lineRule="auto"/>
        <w:rPr>
          <w:rFonts w:ascii="Times New Roman" w:hAnsi="Times New Roman"/>
          <w:sz w:val="24"/>
          <w:szCs w:val="24"/>
        </w:rPr>
      </w:pPr>
      <w:r w:rsidRPr="00683CF5">
        <w:rPr>
          <w:rFonts w:ascii="Times New Roman" w:hAnsi="Times New Roman"/>
          <w:sz w:val="24"/>
          <w:szCs w:val="24"/>
        </w:rPr>
        <w:br w:type="page"/>
      </w:r>
    </w:p>
    <w:p w:rsidR="00A468C3" w:rsidRPr="002706F4" w:rsidRDefault="0086490E" w:rsidP="00912B02">
      <w:pPr>
        <w:pStyle w:val="Nadpis2"/>
        <w:spacing w:line="276" w:lineRule="auto"/>
        <w:rPr>
          <w:rFonts w:ascii="Times New Roman" w:hAnsi="Times New Roman"/>
          <w:sz w:val="32"/>
          <w:szCs w:val="24"/>
        </w:rPr>
      </w:pPr>
      <w:bookmarkStart w:id="25" w:name="_Toc511211965"/>
      <w:r w:rsidRPr="002706F4">
        <w:rPr>
          <w:rFonts w:ascii="Times New Roman" w:hAnsi="Times New Roman"/>
          <w:sz w:val="32"/>
          <w:szCs w:val="24"/>
        </w:rPr>
        <w:lastRenderedPageBreak/>
        <w:t>ANALY</w:t>
      </w:r>
      <w:r w:rsidR="007E742F" w:rsidRPr="002706F4">
        <w:rPr>
          <w:rFonts w:ascii="Times New Roman" w:hAnsi="Times New Roman"/>
          <w:sz w:val="32"/>
          <w:szCs w:val="24"/>
        </w:rPr>
        <w:t>TICKÁ ČÁST</w:t>
      </w:r>
      <w:bookmarkEnd w:id="25"/>
    </w:p>
    <w:p w:rsidR="002706F4" w:rsidRPr="002706F4" w:rsidRDefault="002706F4" w:rsidP="002706F4"/>
    <w:p w:rsidR="00D601E5" w:rsidRPr="002706F4" w:rsidRDefault="00D601E5" w:rsidP="003303A8">
      <w:pPr>
        <w:pStyle w:val="Nadpis2"/>
        <w:numPr>
          <w:ilvl w:val="1"/>
          <w:numId w:val="14"/>
        </w:numPr>
        <w:spacing w:line="276" w:lineRule="auto"/>
        <w:rPr>
          <w:rFonts w:ascii="Times New Roman" w:hAnsi="Times New Roman"/>
          <w:i w:val="0"/>
        </w:rPr>
      </w:pPr>
      <w:bookmarkStart w:id="26" w:name="_Toc511211966"/>
      <w:r w:rsidRPr="002706F4">
        <w:rPr>
          <w:rFonts w:ascii="Times New Roman" w:hAnsi="Times New Roman"/>
          <w:i w:val="0"/>
        </w:rPr>
        <w:t>Charakteristika podniku</w:t>
      </w:r>
      <w:bookmarkEnd w:id="26"/>
    </w:p>
    <w:p w:rsidR="002706F4" w:rsidRPr="002706F4" w:rsidRDefault="002706F4" w:rsidP="002706F4"/>
    <w:p w:rsidR="00D601E5" w:rsidRPr="00683CF5" w:rsidRDefault="00466AF0" w:rsidP="00912B02">
      <w:pPr>
        <w:spacing w:line="276" w:lineRule="auto"/>
        <w:rPr>
          <w:rFonts w:ascii="Times New Roman" w:hAnsi="Times New Roman"/>
          <w:sz w:val="24"/>
          <w:szCs w:val="24"/>
        </w:rPr>
      </w:pPr>
      <w:r w:rsidRPr="00683CF5">
        <w:rPr>
          <w:rFonts w:ascii="Times New Roman" w:hAnsi="Times New Roman"/>
          <w:sz w:val="24"/>
          <w:szCs w:val="24"/>
        </w:rPr>
        <w:t xml:space="preserve">Grandhotel je nejstarším fungujícím hotelem v Brně. </w:t>
      </w:r>
      <w:r w:rsidR="00D601E5" w:rsidRPr="00683CF5">
        <w:rPr>
          <w:rFonts w:ascii="Times New Roman" w:hAnsi="Times New Roman"/>
          <w:sz w:val="24"/>
          <w:szCs w:val="24"/>
        </w:rPr>
        <w:t xml:space="preserve">První zmínka o tehdejším Hotelu Werner je datována roku 1869. </w:t>
      </w:r>
      <w:r w:rsidR="0000482E" w:rsidRPr="00683CF5">
        <w:rPr>
          <w:rFonts w:ascii="Times New Roman" w:hAnsi="Times New Roman"/>
          <w:sz w:val="24"/>
          <w:szCs w:val="24"/>
        </w:rPr>
        <w:t>Pojmenován byl po zakladateli Josefu Wernerovi</w:t>
      </w:r>
      <w:r w:rsidR="00D601E5" w:rsidRPr="00683CF5">
        <w:rPr>
          <w:rFonts w:ascii="Times New Roman" w:hAnsi="Times New Roman"/>
          <w:sz w:val="24"/>
          <w:szCs w:val="24"/>
        </w:rPr>
        <w:t xml:space="preserve">, který nechal hotel vystavět v novorenesančním stylu. Název Grandhotel dostala budova </w:t>
      </w:r>
      <w:r w:rsidR="0000482E" w:rsidRPr="00683CF5">
        <w:rPr>
          <w:rFonts w:ascii="Times New Roman" w:hAnsi="Times New Roman"/>
          <w:sz w:val="24"/>
          <w:szCs w:val="24"/>
        </w:rPr>
        <w:t>v roce 1895 od</w:t>
      </w:r>
      <w:r w:rsidR="00D601E5" w:rsidRPr="00683CF5">
        <w:rPr>
          <w:rFonts w:ascii="Times New Roman" w:hAnsi="Times New Roman"/>
          <w:sz w:val="24"/>
          <w:szCs w:val="24"/>
        </w:rPr>
        <w:t xml:space="preserve"> Wernerova </w:t>
      </w:r>
      <w:r w:rsidR="00B8606B" w:rsidRPr="00683CF5">
        <w:rPr>
          <w:rFonts w:ascii="Times New Roman" w:hAnsi="Times New Roman"/>
          <w:sz w:val="24"/>
          <w:szCs w:val="24"/>
        </w:rPr>
        <w:t>zetě</w:t>
      </w:r>
      <w:r w:rsidR="00D601E5" w:rsidRPr="00683CF5">
        <w:rPr>
          <w:rFonts w:ascii="Times New Roman" w:hAnsi="Times New Roman"/>
          <w:sz w:val="24"/>
          <w:szCs w:val="24"/>
        </w:rPr>
        <w:t xml:space="preserve"> </w:t>
      </w:r>
      <w:r w:rsidR="00B8606B" w:rsidRPr="00683CF5">
        <w:rPr>
          <w:rFonts w:ascii="Times New Roman" w:hAnsi="Times New Roman"/>
          <w:color w:val="000000"/>
          <w:sz w:val="24"/>
          <w:szCs w:val="24"/>
        </w:rPr>
        <w:t>Františka</w:t>
      </w:r>
      <w:r w:rsidR="00D601E5" w:rsidRPr="00683CF5">
        <w:rPr>
          <w:rFonts w:ascii="Times New Roman" w:hAnsi="Times New Roman"/>
          <w:color w:val="000000"/>
          <w:sz w:val="24"/>
          <w:szCs w:val="24"/>
        </w:rPr>
        <w:t xml:space="preserve"> rytíře z Felbingerů, který po Wernerovi hotel převzal. Dnešním vlastníkem je brněnský developer a podnikatel Richard Saliba původem z Libanonu.</w:t>
      </w:r>
      <w:r w:rsidR="00B325B3" w:rsidRPr="00683CF5">
        <w:rPr>
          <w:rStyle w:val="Znakapoznpodarou"/>
          <w:rFonts w:ascii="Times New Roman" w:hAnsi="Times New Roman"/>
          <w:color w:val="000000"/>
          <w:sz w:val="24"/>
          <w:szCs w:val="24"/>
        </w:rPr>
        <w:footnoteReference w:id="30"/>
      </w:r>
    </w:p>
    <w:p w:rsidR="00466AF0" w:rsidRPr="00683CF5" w:rsidRDefault="00D601E5"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Hotel od prvopočátku patří k reprezentačním budovám. </w:t>
      </w:r>
      <w:r w:rsidR="0000482E" w:rsidRPr="00683CF5">
        <w:rPr>
          <w:rFonts w:ascii="Times New Roman" w:hAnsi="Times New Roman"/>
          <w:color w:val="000000"/>
          <w:sz w:val="24"/>
          <w:szCs w:val="24"/>
        </w:rPr>
        <w:t>Nachází se</w:t>
      </w:r>
      <w:r w:rsidRPr="00683CF5">
        <w:rPr>
          <w:rFonts w:ascii="Times New Roman" w:hAnsi="Times New Roman"/>
          <w:color w:val="000000"/>
          <w:sz w:val="24"/>
          <w:szCs w:val="24"/>
        </w:rPr>
        <w:t xml:space="preserve"> přímo v městském centru </w:t>
      </w:r>
      <w:r w:rsidR="00466AF0" w:rsidRPr="00683CF5">
        <w:rPr>
          <w:rFonts w:ascii="Times New Roman" w:hAnsi="Times New Roman"/>
          <w:color w:val="000000"/>
          <w:sz w:val="24"/>
          <w:szCs w:val="24"/>
        </w:rPr>
        <w:t>m</w:t>
      </w:r>
      <w:r w:rsidRPr="00683CF5">
        <w:rPr>
          <w:rFonts w:ascii="Times New Roman" w:hAnsi="Times New Roman"/>
          <w:color w:val="000000"/>
          <w:sz w:val="24"/>
          <w:szCs w:val="24"/>
        </w:rPr>
        <w:t xml:space="preserve">ěsta Brna. V bezprostřední blízkosti je </w:t>
      </w:r>
      <w:r w:rsidR="00F8031E" w:rsidRPr="00683CF5">
        <w:rPr>
          <w:rFonts w:ascii="Times New Roman" w:hAnsi="Times New Roman"/>
          <w:color w:val="000000"/>
          <w:sz w:val="24"/>
          <w:szCs w:val="24"/>
        </w:rPr>
        <w:t>h</w:t>
      </w:r>
      <w:r w:rsidRPr="00683CF5">
        <w:rPr>
          <w:rFonts w:ascii="Times New Roman" w:hAnsi="Times New Roman"/>
          <w:color w:val="000000"/>
          <w:sz w:val="24"/>
          <w:szCs w:val="24"/>
        </w:rPr>
        <w:t>lavní vlakové i autobusové nádraží a Náměstí Svobody, díky čemuž můžeme o budově říci, že stojí na lukrativním</w:t>
      </w:r>
      <w:r w:rsidR="00F8031E" w:rsidRPr="00683CF5">
        <w:rPr>
          <w:rFonts w:ascii="Times New Roman" w:hAnsi="Times New Roman"/>
          <w:color w:val="000000"/>
          <w:sz w:val="24"/>
          <w:szCs w:val="24"/>
        </w:rPr>
        <w:t xml:space="preserve"> místě</w:t>
      </w:r>
      <w:r w:rsidR="00466AF0" w:rsidRPr="00683CF5">
        <w:rPr>
          <w:rFonts w:ascii="Times New Roman" w:hAnsi="Times New Roman"/>
          <w:color w:val="000000"/>
          <w:sz w:val="24"/>
          <w:szCs w:val="24"/>
        </w:rPr>
        <w:t>. Svoje 4 hvězdy si zasloužil díky neotřelému zachovanému interi</w:t>
      </w:r>
      <w:r w:rsidR="00E17176" w:rsidRPr="00683CF5">
        <w:rPr>
          <w:rFonts w:ascii="Times New Roman" w:hAnsi="Times New Roman"/>
          <w:color w:val="000000"/>
          <w:sz w:val="24"/>
          <w:szCs w:val="24"/>
        </w:rPr>
        <w:t>é</w:t>
      </w:r>
      <w:r w:rsidR="00466AF0" w:rsidRPr="00683CF5">
        <w:rPr>
          <w:rFonts w:ascii="Times New Roman" w:hAnsi="Times New Roman"/>
          <w:color w:val="000000"/>
          <w:sz w:val="24"/>
          <w:szCs w:val="24"/>
        </w:rPr>
        <w:t xml:space="preserve">ru z období </w:t>
      </w:r>
      <w:r w:rsidR="000E1340">
        <w:rPr>
          <w:rFonts w:ascii="Times New Roman" w:hAnsi="Times New Roman"/>
          <w:color w:val="000000"/>
          <w:sz w:val="24"/>
          <w:szCs w:val="24"/>
        </w:rPr>
        <w:t>20</w:t>
      </w:r>
      <w:r w:rsidR="00466AF0" w:rsidRPr="00683CF5">
        <w:rPr>
          <w:rFonts w:ascii="Times New Roman" w:hAnsi="Times New Roman"/>
          <w:color w:val="000000"/>
          <w:sz w:val="24"/>
          <w:szCs w:val="24"/>
        </w:rPr>
        <w:t>. století</w:t>
      </w:r>
      <w:r w:rsidR="000E1340">
        <w:rPr>
          <w:rFonts w:ascii="Times New Roman" w:hAnsi="Times New Roman"/>
          <w:color w:val="000000"/>
          <w:sz w:val="24"/>
          <w:szCs w:val="24"/>
        </w:rPr>
        <w:t>,</w:t>
      </w:r>
      <w:r w:rsidR="00466AF0" w:rsidRPr="00683CF5">
        <w:rPr>
          <w:rFonts w:ascii="Times New Roman" w:hAnsi="Times New Roman"/>
          <w:color w:val="000000"/>
          <w:sz w:val="24"/>
          <w:szCs w:val="24"/>
        </w:rPr>
        <w:t xml:space="preserve"> vysokou kvalitou služeb a profesionálním přístupem zaměstnanců.</w:t>
      </w:r>
    </w:p>
    <w:p w:rsidR="00466AF0" w:rsidRPr="00683CF5" w:rsidRDefault="00466AF0"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Hotel je využ</w:t>
      </w:r>
      <w:r w:rsidR="00F8031E" w:rsidRPr="00683CF5">
        <w:rPr>
          <w:rFonts w:ascii="Times New Roman" w:hAnsi="Times New Roman"/>
          <w:color w:val="000000"/>
          <w:sz w:val="24"/>
          <w:szCs w:val="24"/>
        </w:rPr>
        <w:t>í</w:t>
      </w:r>
      <w:r w:rsidRPr="00683CF5">
        <w:rPr>
          <w:rFonts w:ascii="Times New Roman" w:hAnsi="Times New Roman"/>
          <w:color w:val="000000"/>
          <w:sz w:val="24"/>
          <w:szCs w:val="24"/>
        </w:rPr>
        <w:t xml:space="preserve">ván především v průběhu pracovního týdne jako business hotel. </w:t>
      </w:r>
      <w:r w:rsidR="00E17176" w:rsidRPr="00683CF5">
        <w:rPr>
          <w:rFonts w:ascii="Times New Roman" w:hAnsi="Times New Roman"/>
          <w:color w:val="000000"/>
          <w:sz w:val="24"/>
          <w:szCs w:val="24"/>
        </w:rPr>
        <w:t xml:space="preserve">Zhruba </w:t>
      </w:r>
      <w:r w:rsidR="00C573E7">
        <w:rPr>
          <w:rFonts w:ascii="Times New Roman" w:hAnsi="Times New Roman"/>
          <w:color w:val="000000"/>
          <w:sz w:val="24"/>
          <w:szCs w:val="24"/>
        </w:rPr>
        <w:t>60</w:t>
      </w:r>
      <w:r w:rsidR="00C573E7" w:rsidRPr="00683CF5">
        <w:rPr>
          <w:rFonts w:ascii="Times New Roman" w:hAnsi="Times New Roman"/>
          <w:color w:val="000000"/>
          <w:sz w:val="24"/>
          <w:szCs w:val="24"/>
        </w:rPr>
        <w:t xml:space="preserve"> %</w:t>
      </w:r>
      <w:r w:rsidR="00E17176" w:rsidRPr="00683CF5">
        <w:rPr>
          <w:rFonts w:ascii="Times New Roman" w:hAnsi="Times New Roman"/>
          <w:color w:val="000000"/>
          <w:sz w:val="24"/>
          <w:szCs w:val="24"/>
        </w:rPr>
        <w:t xml:space="preserve"> klientely tvoří business hosté, zbytek jsou především víkendoví zákazníci, nejčastěji rodiny s dětmi a páry. </w:t>
      </w:r>
    </w:p>
    <w:p w:rsidR="00D601E5" w:rsidRPr="00683CF5" w:rsidRDefault="00D601E5" w:rsidP="00912B02">
      <w:pPr>
        <w:spacing w:line="276" w:lineRule="auto"/>
        <w:rPr>
          <w:rFonts w:ascii="Times New Roman" w:hAnsi="Times New Roman"/>
          <w:sz w:val="24"/>
          <w:szCs w:val="24"/>
        </w:rPr>
      </w:pPr>
      <w:r w:rsidRPr="00683CF5">
        <w:rPr>
          <w:rFonts w:ascii="Times New Roman" w:hAnsi="Times New Roman"/>
          <w:color w:val="000000"/>
          <w:sz w:val="24"/>
          <w:szCs w:val="24"/>
        </w:rPr>
        <w:t>Všech 105 pokojů</w:t>
      </w:r>
      <w:r w:rsidR="00E17176" w:rsidRPr="00683CF5">
        <w:rPr>
          <w:rFonts w:ascii="Times New Roman" w:hAnsi="Times New Roman"/>
          <w:color w:val="000000"/>
          <w:sz w:val="24"/>
          <w:szCs w:val="24"/>
        </w:rPr>
        <w:t xml:space="preserve"> </w:t>
      </w:r>
      <w:r w:rsidR="00903931" w:rsidRPr="00683CF5">
        <w:rPr>
          <w:rFonts w:ascii="Times New Roman" w:hAnsi="Times New Roman"/>
          <w:color w:val="000000"/>
          <w:sz w:val="24"/>
          <w:szCs w:val="24"/>
        </w:rPr>
        <w:t>je rozděleno do tří kategorií – Standard, Superior a Executive. Mají</w:t>
      </w:r>
      <w:r w:rsidRPr="00683CF5">
        <w:rPr>
          <w:rFonts w:ascii="Times New Roman" w:hAnsi="Times New Roman"/>
          <w:color w:val="000000"/>
          <w:sz w:val="24"/>
          <w:szCs w:val="24"/>
        </w:rPr>
        <w:t xml:space="preserve"> zabudovanou klimatizaci a j</w:t>
      </w:r>
      <w:r w:rsidR="00903931" w:rsidRPr="00683CF5">
        <w:rPr>
          <w:rFonts w:ascii="Times New Roman" w:hAnsi="Times New Roman"/>
          <w:color w:val="000000"/>
          <w:sz w:val="24"/>
          <w:szCs w:val="24"/>
        </w:rPr>
        <w:t>sou</w:t>
      </w:r>
      <w:r w:rsidRPr="00683CF5">
        <w:rPr>
          <w:rFonts w:ascii="Times New Roman" w:hAnsi="Times New Roman"/>
          <w:color w:val="000000"/>
          <w:sz w:val="24"/>
          <w:szCs w:val="24"/>
        </w:rPr>
        <w:t xml:space="preserve"> vybaven</w:t>
      </w:r>
      <w:r w:rsidR="00903931" w:rsidRPr="00683CF5">
        <w:rPr>
          <w:rFonts w:ascii="Times New Roman" w:hAnsi="Times New Roman"/>
          <w:color w:val="000000"/>
          <w:sz w:val="24"/>
          <w:szCs w:val="24"/>
        </w:rPr>
        <w:t>y</w:t>
      </w:r>
      <w:r w:rsidRPr="00683CF5">
        <w:rPr>
          <w:rFonts w:ascii="Times New Roman" w:hAnsi="Times New Roman"/>
          <w:color w:val="000000"/>
          <w:sz w:val="24"/>
          <w:szCs w:val="24"/>
        </w:rPr>
        <w:t xml:space="preserve"> soukromou moderní koupelnou, minibarem, televizorem, telefonem, sejfem a dalšími nezbytnostmi. Ve všech prostorách je bezplatné vysokorychlostní </w:t>
      </w:r>
      <w:r w:rsidR="00B8606B" w:rsidRPr="00683CF5">
        <w:rPr>
          <w:rFonts w:ascii="Times New Roman" w:hAnsi="Times New Roman"/>
          <w:color w:val="000000"/>
          <w:sz w:val="24"/>
          <w:szCs w:val="24"/>
        </w:rPr>
        <w:t>Wi-Fi</w:t>
      </w:r>
      <w:r w:rsidRPr="00683CF5">
        <w:rPr>
          <w:rFonts w:ascii="Times New Roman" w:hAnsi="Times New Roman"/>
          <w:color w:val="000000"/>
          <w:sz w:val="24"/>
          <w:szCs w:val="24"/>
        </w:rPr>
        <w:t xml:space="preserve"> připojení. K dispozici je hotelové placené parkoviště. </w:t>
      </w:r>
    </w:p>
    <w:p w:rsidR="00A468C3" w:rsidRDefault="00B8606B"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Součástí</w:t>
      </w:r>
      <w:r w:rsidR="00D601E5" w:rsidRPr="00683CF5">
        <w:rPr>
          <w:rFonts w:ascii="Times New Roman" w:hAnsi="Times New Roman"/>
          <w:color w:val="000000"/>
          <w:sz w:val="24"/>
          <w:szCs w:val="24"/>
        </w:rPr>
        <w:t xml:space="preserve"> hotelu je Zahradní restaurace Le Grand, vhodná jak pro obědy z denního menu, tak pro příjemná posezení v prostředí zelené zahrady s jezírkem a fontánou. </w:t>
      </w:r>
      <w:r w:rsidR="00C573E7">
        <w:rPr>
          <w:rFonts w:ascii="Times New Roman" w:hAnsi="Times New Roman"/>
          <w:color w:val="000000"/>
          <w:sz w:val="24"/>
          <w:szCs w:val="24"/>
        </w:rPr>
        <w:t>A la c</w:t>
      </w:r>
      <w:r w:rsidRPr="00683CF5">
        <w:rPr>
          <w:rFonts w:ascii="Times New Roman" w:hAnsi="Times New Roman"/>
          <w:color w:val="000000"/>
          <w:sz w:val="24"/>
          <w:szCs w:val="24"/>
        </w:rPr>
        <w:t>arte nabídka</w:t>
      </w:r>
      <w:r w:rsidR="00D601E5" w:rsidRPr="00683CF5">
        <w:rPr>
          <w:rFonts w:ascii="Times New Roman" w:hAnsi="Times New Roman"/>
          <w:color w:val="000000"/>
          <w:sz w:val="24"/>
          <w:szCs w:val="24"/>
        </w:rPr>
        <w:t xml:space="preserve"> nabízí množství tradičních českých, ale i lehkých pokrmů</w:t>
      </w:r>
      <w:r w:rsidR="00903931" w:rsidRPr="00683CF5">
        <w:rPr>
          <w:rFonts w:ascii="Times New Roman" w:hAnsi="Times New Roman"/>
          <w:color w:val="000000"/>
          <w:sz w:val="24"/>
          <w:szCs w:val="24"/>
        </w:rPr>
        <w:t xml:space="preserve"> </w:t>
      </w:r>
      <w:r w:rsidR="000743F9" w:rsidRPr="00683CF5">
        <w:rPr>
          <w:rFonts w:ascii="Times New Roman" w:hAnsi="Times New Roman"/>
          <w:color w:val="000000"/>
          <w:sz w:val="24"/>
          <w:szCs w:val="24"/>
        </w:rPr>
        <w:t>a zahraniční kuchyně</w:t>
      </w:r>
      <w:r w:rsidR="00D601E5" w:rsidRPr="00683CF5">
        <w:rPr>
          <w:rFonts w:ascii="Times New Roman" w:hAnsi="Times New Roman"/>
          <w:color w:val="000000"/>
          <w:sz w:val="24"/>
          <w:szCs w:val="24"/>
        </w:rPr>
        <w:t xml:space="preserve">. </w:t>
      </w:r>
      <w:r w:rsidR="000743F9" w:rsidRPr="00683CF5">
        <w:rPr>
          <w:rFonts w:ascii="Times New Roman" w:hAnsi="Times New Roman"/>
          <w:color w:val="000000"/>
          <w:sz w:val="24"/>
          <w:szCs w:val="24"/>
        </w:rPr>
        <w:t xml:space="preserve">Součástí ubytování je bohatá snídaně podávaná formou bufetu. V koridoru hotelu se nachází </w:t>
      </w:r>
      <w:r w:rsidR="00D601E5" w:rsidRPr="00683CF5">
        <w:rPr>
          <w:rFonts w:ascii="Times New Roman" w:hAnsi="Times New Roman"/>
          <w:color w:val="000000"/>
          <w:sz w:val="24"/>
          <w:szCs w:val="24"/>
        </w:rPr>
        <w:t>Lobby bar</w:t>
      </w:r>
      <w:r w:rsidR="000743F9" w:rsidRPr="00683CF5">
        <w:rPr>
          <w:rFonts w:ascii="Times New Roman" w:hAnsi="Times New Roman"/>
          <w:color w:val="000000"/>
          <w:sz w:val="24"/>
          <w:szCs w:val="24"/>
        </w:rPr>
        <w:t xml:space="preserve">, který </w:t>
      </w:r>
      <w:r w:rsidR="00D601E5" w:rsidRPr="00683CF5">
        <w:rPr>
          <w:rFonts w:ascii="Times New Roman" w:hAnsi="Times New Roman"/>
          <w:color w:val="000000"/>
          <w:sz w:val="24"/>
          <w:szCs w:val="24"/>
        </w:rPr>
        <w:t>je ideálním místem</w:t>
      </w:r>
      <w:r w:rsidR="000743F9" w:rsidRPr="00683CF5">
        <w:rPr>
          <w:rFonts w:ascii="Times New Roman" w:hAnsi="Times New Roman"/>
          <w:color w:val="000000"/>
          <w:sz w:val="24"/>
          <w:szCs w:val="24"/>
        </w:rPr>
        <w:t xml:space="preserve"> pro obchodní schůzky </w:t>
      </w:r>
      <w:r w:rsidRPr="00683CF5">
        <w:rPr>
          <w:rFonts w:ascii="Times New Roman" w:hAnsi="Times New Roman"/>
          <w:color w:val="000000"/>
          <w:sz w:val="24"/>
          <w:szCs w:val="24"/>
        </w:rPr>
        <w:t>anebo</w:t>
      </w:r>
      <w:r w:rsidR="000743F9" w:rsidRPr="00683CF5">
        <w:rPr>
          <w:rFonts w:ascii="Times New Roman" w:hAnsi="Times New Roman"/>
          <w:color w:val="000000"/>
          <w:sz w:val="24"/>
          <w:szCs w:val="24"/>
        </w:rPr>
        <w:t xml:space="preserve"> jen</w:t>
      </w:r>
      <w:r w:rsidR="00D601E5" w:rsidRPr="00683CF5">
        <w:rPr>
          <w:rFonts w:ascii="Times New Roman" w:hAnsi="Times New Roman"/>
          <w:color w:val="000000"/>
          <w:sz w:val="24"/>
          <w:szCs w:val="24"/>
        </w:rPr>
        <w:t xml:space="preserve"> na odpolední kávu i večerní dýchánek s výborným vínem. </w:t>
      </w:r>
    </w:p>
    <w:p w:rsidR="003A5090" w:rsidRPr="00683CF5" w:rsidRDefault="003A5090" w:rsidP="00912B02">
      <w:pPr>
        <w:spacing w:line="276" w:lineRule="auto"/>
        <w:rPr>
          <w:rFonts w:ascii="Times New Roman" w:hAnsi="Times New Roman"/>
          <w:color w:val="000000"/>
          <w:sz w:val="24"/>
          <w:szCs w:val="24"/>
        </w:rPr>
      </w:pPr>
    </w:p>
    <w:p w:rsidR="00D601E5" w:rsidRPr="002706F4" w:rsidRDefault="0086490E" w:rsidP="003303A8">
      <w:pPr>
        <w:pStyle w:val="Nadpis2"/>
        <w:numPr>
          <w:ilvl w:val="1"/>
          <w:numId w:val="14"/>
        </w:numPr>
        <w:spacing w:line="276" w:lineRule="auto"/>
        <w:rPr>
          <w:rFonts w:ascii="Times New Roman" w:hAnsi="Times New Roman"/>
          <w:i w:val="0"/>
        </w:rPr>
      </w:pPr>
      <w:bookmarkStart w:id="28" w:name="_Toc511211967"/>
      <w:r w:rsidRPr="002706F4">
        <w:rPr>
          <w:rFonts w:ascii="Times New Roman" w:hAnsi="Times New Roman"/>
          <w:i w:val="0"/>
        </w:rPr>
        <w:t>Na</w:t>
      </w:r>
      <w:r w:rsidR="00D601E5" w:rsidRPr="002706F4">
        <w:rPr>
          <w:rFonts w:ascii="Times New Roman" w:hAnsi="Times New Roman"/>
          <w:i w:val="0"/>
        </w:rPr>
        <w:t>bídka služeb</w:t>
      </w:r>
      <w:bookmarkEnd w:id="28"/>
    </w:p>
    <w:p w:rsidR="00A468C3" w:rsidRPr="00683CF5" w:rsidRDefault="00D601E5"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Grandhotel poskytuje ubytovací, gastronomické </w:t>
      </w:r>
      <w:r w:rsidR="005A30A7">
        <w:rPr>
          <w:rFonts w:ascii="Times New Roman" w:hAnsi="Times New Roman"/>
          <w:color w:val="000000"/>
          <w:sz w:val="24"/>
          <w:szCs w:val="24"/>
        </w:rPr>
        <w:t>ale i</w:t>
      </w:r>
      <w:r w:rsidR="000743F9" w:rsidRPr="00683CF5">
        <w:rPr>
          <w:rFonts w:ascii="Times New Roman" w:hAnsi="Times New Roman"/>
          <w:color w:val="000000"/>
          <w:sz w:val="24"/>
          <w:szCs w:val="24"/>
        </w:rPr>
        <w:t xml:space="preserve"> doplňkových služeb</w:t>
      </w:r>
      <w:r w:rsidRPr="00683CF5">
        <w:rPr>
          <w:rFonts w:ascii="Times New Roman" w:hAnsi="Times New Roman"/>
          <w:color w:val="000000"/>
          <w:sz w:val="24"/>
          <w:szCs w:val="24"/>
        </w:rPr>
        <w:t>.</w:t>
      </w:r>
    </w:p>
    <w:p w:rsidR="00D601E5" w:rsidRPr="00683CF5" w:rsidRDefault="00D601E5" w:rsidP="003303A8">
      <w:pPr>
        <w:pStyle w:val="Nadpis3"/>
        <w:numPr>
          <w:ilvl w:val="2"/>
          <w:numId w:val="14"/>
        </w:numPr>
        <w:spacing w:line="276" w:lineRule="auto"/>
        <w:rPr>
          <w:color w:val="000000"/>
          <w:sz w:val="24"/>
          <w:szCs w:val="24"/>
        </w:rPr>
      </w:pPr>
      <w:bookmarkStart w:id="29" w:name="_Toc511211968"/>
      <w:r w:rsidRPr="00683CF5">
        <w:rPr>
          <w:sz w:val="24"/>
          <w:szCs w:val="24"/>
        </w:rPr>
        <w:t>Ubytovací služby</w:t>
      </w:r>
      <w:bookmarkEnd w:id="29"/>
    </w:p>
    <w:p w:rsidR="00D601E5" w:rsidRPr="00683CF5" w:rsidRDefault="00D601E5"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Kapacita hotelu je </w:t>
      </w:r>
      <w:r w:rsidR="00E1703F" w:rsidRPr="00683CF5">
        <w:rPr>
          <w:rFonts w:ascii="Times New Roman" w:hAnsi="Times New Roman"/>
          <w:color w:val="000000"/>
          <w:sz w:val="24"/>
          <w:szCs w:val="24"/>
        </w:rPr>
        <w:t>170</w:t>
      </w:r>
      <w:r w:rsidRPr="00683CF5">
        <w:rPr>
          <w:rFonts w:ascii="Times New Roman" w:hAnsi="Times New Roman"/>
          <w:color w:val="000000"/>
          <w:sz w:val="24"/>
          <w:szCs w:val="24"/>
        </w:rPr>
        <w:t xml:space="preserve"> lůžek ve 105 pokojích. Všechny pokoje jsou po rekonstrukci z roku 2011 a poskytuje hostům maximální komfort a pohodlí. </w:t>
      </w:r>
      <w:r w:rsidR="00F971B6" w:rsidRPr="00683CF5">
        <w:rPr>
          <w:rFonts w:ascii="Times New Roman" w:hAnsi="Times New Roman"/>
          <w:color w:val="000000"/>
          <w:sz w:val="24"/>
          <w:szCs w:val="24"/>
        </w:rPr>
        <w:t xml:space="preserve">V letošním roce se chystá další </w:t>
      </w:r>
      <w:r w:rsidR="00F971B6" w:rsidRPr="00683CF5">
        <w:rPr>
          <w:rFonts w:ascii="Times New Roman" w:hAnsi="Times New Roman"/>
          <w:color w:val="000000"/>
          <w:sz w:val="24"/>
          <w:szCs w:val="24"/>
        </w:rPr>
        <w:lastRenderedPageBreak/>
        <w:t>rekonstrukce všech pokojů</w:t>
      </w:r>
      <w:r w:rsidR="001D4F03" w:rsidRPr="00683CF5">
        <w:rPr>
          <w:rFonts w:ascii="Times New Roman" w:hAnsi="Times New Roman"/>
          <w:color w:val="000000"/>
          <w:sz w:val="24"/>
          <w:szCs w:val="24"/>
        </w:rPr>
        <w:t>.</w:t>
      </w:r>
      <w:r w:rsidR="00F971B6" w:rsidRPr="00683CF5">
        <w:rPr>
          <w:rFonts w:ascii="Times New Roman" w:hAnsi="Times New Roman"/>
          <w:color w:val="000000"/>
          <w:sz w:val="24"/>
          <w:szCs w:val="24"/>
        </w:rPr>
        <w:t xml:space="preserve"> </w:t>
      </w:r>
      <w:r w:rsidR="00C90ADC" w:rsidRPr="00683CF5">
        <w:rPr>
          <w:rFonts w:ascii="Times New Roman" w:hAnsi="Times New Roman"/>
          <w:color w:val="000000"/>
          <w:sz w:val="24"/>
          <w:szCs w:val="24"/>
        </w:rPr>
        <w:t xml:space="preserve">V celém komplexu se nekouří a ve všech pokojích je </w:t>
      </w:r>
      <w:r w:rsidR="00B8606B" w:rsidRPr="00683CF5">
        <w:rPr>
          <w:rFonts w:ascii="Times New Roman" w:hAnsi="Times New Roman"/>
          <w:color w:val="000000"/>
          <w:sz w:val="24"/>
          <w:szCs w:val="24"/>
        </w:rPr>
        <w:t>nainstalovaná klimatizace</w:t>
      </w:r>
      <w:r w:rsidRPr="00683CF5">
        <w:rPr>
          <w:rFonts w:ascii="Times New Roman" w:hAnsi="Times New Roman"/>
          <w:color w:val="000000"/>
          <w:sz w:val="24"/>
          <w:szCs w:val="24"/>
        </w:rPr>
        <w:t xml:space="preserve">. Jeden z pokojů je uzpůsoben pro invalidní klienty.  Podle vybavení a velikosti řadíme pokoje do </w:t>
      </w:r>
      <w:r w:rsidR="001D4F03" w:rsidRPr="00683CF5">
        <w:rPr>
          <w:rFonts w:ascii="Times New Roman" w:hAnsi="Times New Roman"/>
          <w:color w:val="000000"/>
          <w:sz w:val="24"/>
          <w:szCs w:val="24"/>
        </w:rPr>
        <w:t>3</w:t>
      </w:r>
      <w:r w:rsidRPr="00683CF5">
        <w:rPr>
          <w:rFonts w:ascii="Times New Roman" w:hAnsi="Times New Roman"/>
          <w:color w:val="000000"/>
          <w:sz w:val="24"/>
          <w:szCs w:val="24"/>
        </w:rPr>
        <w:t xml:space="preserve"> skupin:</w:t>
      </w:r>
    </w:p>
    <w:p w:rsidR="00D601E5" w:rsidRPr="00683CF5" w:rsidRDefault="00D601E5" w:rsidP="003303A8">
      <w:pPr>
        <w:pStyle w:val="Odstavecseseznamem"/>
        <w:numPr>
          <w:ilvl w:val="0"/>
          <w:numId w:val="9"/>
        </w:numPr>
        <w:spacing w:line="276" w:lineRule="auto"/>
        <w:rPr>
          <w:rFonts w:ascii="Times New Roman" w:hAnsi="Times New Roman"/>
          <w:color w:val="000000"/>
          <w:sz w:val="24"/>
          <w:szCs w:val="24"/>
        </w:rPr>
      </w:pPr>
      <w:r w:rsidRPr="00683CF5">
        <w:rPr>
          <w:rFonts w:ascii="Times New Roman" w:hAnsi="Times New Roman"/>
          <w:color w:val="000000"/>
          <w:sz w:val="24"/>
          <w:szCs w:val="24"/>
        </w:rPr>
        <w:t>Standard</w:t>
      </w:r>
    </w:p>
    <w:p w:rsidR="00D601E5" w:rsidRPr="00683CF5" w:rsidRDefault="008C4462" w:rsidP="00912B02">
      <w:pPr>
        <w:pStyle w:val="Odstavecseseznamem"/>
        <w:numPr>
          <w:ilvl w:val="1"/>
          <w:numId w:val="5"/>
        </w:numPr>
        <w:spacing w:line="276" w:lineRule="auto"/>
        <w:rPr>
          <w:rFonts w:ascii="Times New Roman" w:hAnsi="Times New Roman"/>
          <w:color w:val="000000"/>
          <w:sz w:val="24"/>
          <w:szCs w:val="24"/>
        </w:rPr>
      </w:pPr>
      <w:r w:rsidRPr="00683CF5">
        <w:rPr>
          <w:rFonts w:ascii="Times New Roman" w:hAnsi="Times New Roman"/>
          <w:color w:val="000000"/>
          <w:sz w:val="24"/>
          <w:szCs w:val="24"/>
        </w:rPr>
        <w:t>72</w:t>
      </w:r>
      <w:r w:rsidR="00D601E5" w:rsidRPr="00683CF5">
        <w:rPr>
          <w:rFonts w:ascii="Times New Roman" w:hAnsi="Times New Roman"/>
          <w:color w:val="000000"/>
          <w:sz w:val="24"/>
          <w:szCs w:val="24"/>
        </w:rPr>
        <w:t xml:space="preserve"> pokojů</w:t>
      </w:r>
      <w:r w:rsidRPr="00683CF5">
        <w:rPr>
          <w:rFonts w:ascii="Times New Roman" w:hAnsi="Times New Roman"/>
          <w:color w:val="000000"/>
          <w:sz w:val="24"/>
          <w:szCs w:val="24"/>
        </w:rPr>
        <w:t xml:space="preserve"> (single 34, double 38)</w:t>
      </w:r>
    </w:p>
    <w:p w:rsidR="00D601E5" w:rsidRPr="00683CF5" w:rsidRDefault="00D601E5" w:rsidP="00912B02">
      <w:pPr>
        <w:pStyle w:val="Odstavecseseznamem"/>
        <w:numPr>
          <w:ilvl w:val="1"/>
          <w:numId w:val="8"/>
        </w:numPr>
        <w:spacing w:line="276" w:lineRule="auto"/>
        <w:rPr>
          <w:rFonts w:ascii="Times New Roman" w:hAnsi="Times New Roman"/>
          <w:color w:val="000000"/>
          <w:sz w:val="24"/>
          <w:szCs w:val="24"/>
        </w:rPr>
      </w:pPr>
      <w:r w:rsidRPr="00683CF5">
        <w:rPr>
          <w:rFonts w:ascii="Times New Roman" w:hAnsi="Times New Roman"/>
          <w:color w:val="000000"/>
          <w:sz w:val="24"/>
          <w:szCs w:val="24"/>
        </w:rPr>
        <w:t>Individuálně regulovaná klimatizace</w:t>
      </w:r>
    </w:p>
    <w:p w:rsidR="00D601E5" w:rsidRPr="00683CF5" w:rsidRDefault="00D601E5" w:rsidP="00912B02">
      <w:pPr>
        <w:pStyle w:val="Odstavecseseznamem"/>
        <w:numPr>
          <w:ilvl w:val="1"/>
          <w:numId w:val="8"/>
        </w:numPr>
        <w:spacing w:line="276" w:lineRule="auto"/>
        <w:rPr>
          <w:rFonts w:ascii="Times New Roman" w:hAnsi="Times New Roman"/>
          <w:color w:val="000000"/>
          <w:sz w:val="24"/>
          <w:szCs w:val="24"/>
        </w:rPr>
      </w:pPr>
      <w:r w:rsidRPr="00683CF5">
        <w:rPr>
          <w:rFonts w:ascii="Times New Roman" w:hAnsi="Times New Roman"/>
          <w:color w:val="000000"/>
          <w:sz w:val="24"/>
          <w:szCs w:val="24"/>
        </w:rPr>
        <w:t>Velikost pokoje od 15</w:t>
      </w:r>
      <w:r w:rsidR="00C66D75">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2</w:t>
      </w:r>
      <w:r w:rsidRPr="00683CF5">
        <w:rPr>
          <w:rFonts w:ascii="Times New Roman" w:hAnsi="Times New Roman"/>
          <w:color w:val="000000"/>
          <w:sz w:val="24"/>
          <w:szCs w:val="24"/>
        </w:rPr>
        <w:t xml:space="preserve"> do 25</w:t>
      </w:r>
      <w:r w:rsidR="00C66D75">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2</w:t>
      </w:r>
    </w:p>
    <w:p w:rsidR="00D601E5" w:rsidRPr="00683CF5" w:rsidRDefault="00D601E5" w:rsidP="00912B02">
      <w:pPr>
        <w:pStyle w:val="Odstavecseseznamem"/>
        <w:numPr>
          <w:ilvl w:val="1"/>
          <w:numId w:val="8"/>
        </w:numPr>
        <w:spacing w:line="276" w:lineRule="auto"/>
        <w:rPr>
          <w:rFonts w:ascii="Times New Roman" w:hAnsi="Times New Roman"/>
          <w:color w:val="000000"/>
          <w:sz w:val="24"/>
          <w:szCs w:val="24"/>
        </w:rPr>
      </w:pPr>
      <w:r w:rsidRPr="00683CF5">
        <w:rPr>
          <w:rFonts w:ascii="Times New Roman" w:hAnsi="Times New Roman"/>
          <w:color w:val="000000"/>
          <w:sz w:val="24"/>
          <w:szCs w:val="24"/>
        </w:rPr>
        <w:t>Vysokorychlostní internet</w:t>
      </w:r>
    </w:p>
    <w:p w:rsidR="00D601E5" w:rsidRPr="00683CF5" w:rsidRDefault="00D601E5" w:rsidP="00912B02">
      <w:pPr>
        <w:pStyle w:val="Odstavecseseznamem"/>
        <w:numPr>
          <w:ilvl w:val="1"/>
          <w:numId w:val="8"/>
        </w:numPr>
        <w:spacing w:line="276" w:lineRule="auto"/>
        <w:rPr>
          <w:rFonts w:ascii="Times New Roman" w:hAnsi="Times New Roman"/>
          <w:color w:val="000000"/>
          <w:sz w:val="24"/>
          <w:szCs w:val="24"/>
        </w:rPr>
      </w:pPr>
      <w:r w:rsidRPr="00683CF5">
        <w:rPr>
          <w:rFonts w:ascii="Times New Roman" w:hAnsi="Times New Roman"/>
          <w:color w:val="000000"/>
          <w:sz w:val="24"/>
          <w:szCs w:val="24"/>
        </w:rPr>
        <w:t>Televizor se satelitními programy, možnost placených filmových programů</w:t>
      </w:r>
    </w:p>
    <w:p w:rsidR="00D601E5" w:rsidRPr="00683CF5" w:rsidRDefault="00D601E5" w:rsidP="00912B02">
      <w:pPr>
        <w:pStyle w:val="Odstavecseseznamem"/>
        <w:numPr>
          <w:ilvl w:val="1"/>
          <w:numId w:val="8"/>
        </w:numPr>
        <w:spacing w:line="276" w:lineRule="auto"/>
        <w:rPr>
          <w:rFonts w:ascii="Times New Roman" w:hAnsi="Times New Roman"/>
          <w:color w:val="000000"/>
          <w:sz w:val="24"/>
          <w:szCs w:val="24"/>
        </w:rPr>
      </w:pPr>
      <w:r w:rsidRPr="00683CF5">
        <w:rPr>
          <w:rFonts w:ascii="Times New Roman" w:hAnsi="Times New Roman"/>
          <w:color w:val="000000"/>
          <w:sz w:val="24"/>
          <w:szCs w:val="24"/>
        </w:rPr>
        <w:t>Protialergické povlečení</w:t>
      </w:r>
    </w:p>
    <w:p w:rsidR="00D601E5" w:rsidRPr="00683CF5" w:rsidRDefault="00D601E5" w:rsidP="00912B02">
      <w:pPr>
        <w:pStyle w:val="Odstavecseseznamem"/>
        <w:numPr>
          <w:ilvl w:val="1"/>
          <w:numId w:val="8"/>
        </w:numPr>
        <w:spacing w:line="276" w:lineRule="auto"/>
        <w:rPr>
          <w:rFonts w:ascii="Times New Roman" w:hAnsi="Times New Roman"/>
          <w:color w:val="000000"/>
          <w:sz w:val="24"/>
          <w:szCs w:val="24"/>
        </w:rPr>
      </w:pPr>
      <w:r w:rsidRPr="00683CF5">
        <w:rPr>
          <w:rFonts w:ascii="Times New Roman" w:hAnsi="Times New Roman"/>
          <w:color w:val="000000"/>
          <w:sz w:val="24"/>
          <w:szCs w:val="24"/>
        </w:rPr>
        <w:t>Minibar</w:t>
      </w:r>
    </w:p>
    <w:p w:rsidR="00D601E5" w:rsidRPr="00683CF5" w:rsidRDefault="00D601E5" w:rsidP="00912B02">
      <w:pPr>
        <w:pStyle w:val="Odstavecseseznamem"/>
        <w:numPr>
          <w:ilvl w:val="1"/>
          <w:numId w:val="8"/>
        </w:numPr>
        <w:spacing w:line="276" w:lineRule="auto"/>
        <w:rPr>
          <w:rFonts w:ascii="Times New Roman" w:hAnsi="Times New Roman"/>
          <w:color w:val="000000"/>
          <w:sz w:val="24"/>
          <w:szCs w:val="24"/>
        </w:rPr>
      </w:pPr>
      <w:r w:rsidRPr="00683CF5">
        <w:rPr>
          <w:rFonts w:ascii="Times New Roman" w:hAnsi="Times New Roman"/>
          <w:color w:val="000000"/>
          <w:sz w:val="24"/>
          <w:szCs w:val="24"/>
        </w:rPr>
        <w:t>Služba praní a čištění oděvů (za příplatek)</w:t>
      </w:r>
    </w:p>
    <w:p w:rsidR="00D601E5" w:rsidRPr="00683CF5" w:rsidRDefault="00D601E5" w:rsidP="003303A8">
      <w:pPr>
        <w:pStyle w:val="Odstavecseseznamem"/>
        <w:numPr>
          <w:ilvl w:val="0"/>
          <w:numId w:val="9"/>
        </w:numPr>
        <w:spacing w:line="276" w:lineRule="auto"/>
        <w:rPr>
          <w:rFonts w:ascii="Times New Roman" w:hAnsi="Times New Roman"/>
          <w:color w:val="000000"/>
          <w:sz w:val="24"/>
          <w:szCs w:val="24"/>
        </w:rPr>
      </w:pPr>
      <w:r w:rsidRPr="00683CF5">
        <w:rPr>
          <w:rFonts w:ascii="Times New Roman" w:hAnsi="Times New Roman"/>
          <w:color w:val="000000"/>
          <w:sz w:val="24"/>
          <w:szCs w:val="24"/>
        </w:rPr>
        <w:t>Superior</w:t>
      </w:r>
    </w:p>
    <w:p w:rsidR="00D601E5" w:rsidRPr="00683CF5" w:rsidRDefault="008C4462" w:rsidP="00912B02">
      <w:pPr>
        <w:pStyle w:val="Odstavecseseznamem"/>
        <w:numPr>
          <w:ilvl w:val="1"/>
          <w:numId w:val="4"/>
        </w:numPr>
        <w:spacing w:line="276" w:lineRule="auto"/>
        <w:rPr>
          <w:rFonts w:ascii="Times New Roman" w:hAnsi="Times New Roman"/>
          <w:color w:val="000000"/>
          <w:sz w:val="24"/>
          <w:szCs w:val="24"/>
        </w:rPr>
      </w:pPr>
      <w:r w:rsidRPr="00683CF5">
        <w:rPr>
          <w:rFonts w:ascii="Times New Roman" w:hAnsi="Times New Roman"/>
          <w:color w:val="000000"/>
          <w:sz w:val="24"/>
          <w:szCs w:val="24"/>
        </w:rPr>
        <w:t>23</w:t>
      </w:r>
      <w:r w:rsidR="00D601E5" w:rsidRPr="00683CF5">
        <w:rPr>
          <w:rFonts w:ascii="Times New Roman" w:hAnsi="Times New Roman"/>
          <w:color w:val="000000"/>
          <w:sz w:val="24"/>
          <w:szCs w:val="24"/>
        </w:rPr>
        <w:t xml:space="preserve"> pokoj</w:t>
      </w:r>
      <w:r w:rsidRPr="00683CF5">
        <w:rPr>
          <w:rFonts w:ascii="Times New Roman" w:hAnsi="Times New Roman"/>
          <w:color w:val="000000"/>
          <w:sz w:val="24"/>
          <w:szCs w:val="24"/>
        </w:rPr>
        <w:t>ů</w:t>
      </w:r>
    </w:p>
    <w:p w:rsidR="00D601E5" w:rsidRPr="00683CF5" w:rsidRDefault="00D601E5" w:rsidP="00912B02">
      <w:pPr>
        <w:pStyle w:val="Odstavecseseznamem"/>
        <w:numPr>
          <w:ilvl w:val="1"/>
          <w:numId w:val="7"/>
        </w:numPr>
        <w:spacing w:line="276" w:lineRule="auto"/>
        <w:rPr>
          <w:rFonts w:ascii="Times New Roman" w:hAnsi="Times New Roman"/>
          <w:color w:val="000000"/>
          <w:sz w:val="24"/>
          <w:szCs w:val="24"/>
        </w:rPr>
      </w:pPr>
      <w:r w:rsidRPr="00683CF5">
        <w:rPr>
          <w:rFonts w:ascii="Times New Roman" w:hAnsi="Times New Roman"/>
          <w:color w:val="000000"/>
          <w:sz w:val="24"/>
          <w:szCs w:val="24"/>
        </w:rPr>
        <w:t>Sedací souprava součástí pokoje</w:t>
      </w:r>
    </w:p>
    <w:p w:rsidR="00D601E5" w:rsidRPr="00683CF5" w:rsidRDefault="00D601E5" w:rsidP="00912B02">
      <w:pPr>
        <w:pStyle w:val="Odstavecseseznamem"/>
        <w:numPr>
          <w:ilvl w:val="1"/>
          <w:numId w:val="7"/>
        </w:numPr>
        <w:spacing w:line="276" w:lineRule="auto"/>
        <w:rPr>
          <w:rFonts w:ascii="Times New Roman" w:hAnsi="Times New Roman"/>
          <w:color w:val="000000"/>
          <w:sz w:val="24"/>
          <w:szCs w:val="24"/>
        </w:rPr>
      </w:pPr>
      <w:r w:rsidRPr="00683CF5">
        <w:rPr>
          <w:rFonts w:ascii="Times New Roman" w:hAnsi="Times New Roman"/>
          <w:color w:val="000000"/>
          <w:sz w:val="24"/>
          <w:szCs w:val="24"/>
        </w:rPr>
        <w:t>Velikost pokoje od 25</w:t>
      </w:r>
      <w:r w:rsidR="00C66D75">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 xml:space="preserve">2 </w:t>
      </w:r>
      <w:r w:rsidRPr="00683CF5">
        <w:rPr>
          <w:rFonts w:ascii="Times New Roman" w:hAnsi="Times New Roman"/>
          <w:color w:val="000000"/>
          <w:sz w:val="24"/>
          <w:szCs w:val="24"/>
        </w:rPr>
        <w:t>do 35</w:t>
      </w:r>
      <w:r w:rsidR="00C66D75">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2</w:t>
      </w:r>
    </w:p>
    <w:p w:rsidR="00D601E5" w:rsidRPr="00683CF5" w:rsidRDefault="00D601E5" w:rsidP="00912B02">
      <w:pPr>
        <w:pStyle w:val="Odstavecseseznamem"/>
        <w:numPr>
          <w:ilvl w:val="1"/>
          <w:numId w:val="7"/>
        </w:numPr>
        <w:spacing w:line="276" w:lineRule="auto"/>
        <w:rPr>
          <w:rFonts w:ascii="Times New Roman" w:hAnsi="Times New Roman"/>
          <w:color w:val="000000"/>
          <w:sz w:val="24"/>
          <w:szCs w:val="24"/>
        </w:rPr>
      </w:pPr>
      <w:r w:rsidRPr="00683CF5">
        <w:rPr>
          <w:rFonts w:ascii="Times New Roman" w:hAnsi="Times New Roman"/>
          <w:color w:val="000000"/>
          <w:sz w:val="24"/>
          <w:szCs w:val="24"/>
        </w:rPr>
        <w:t>Vysokorychlostní internet</w:t>
      </w:r>
    </w:p>
    <w:p w:rsidR="00D601E5" w:rsidRPr="00683CF5" w:rsidRDefault="00D601E5" w:rsidP="00912B02">
      <w:pPr>
        <w:pStyle w:val="Odstavecseseznamem"/>
        <w:numPr>
          <w:ilvl w:val="1"/>
          <w:numId w:val="7"/>
        </w:numPr>
        <w:spacing w:line="276" w:lineRule="auto"/>
        <w:rPr>
          <w:rFonts w:ascii="Times New Roman" w:hAnsi="Times New Roman"/>
          <w:color w:val="000000"/>
          <w:sz w:val="24"/>
          <w:szCs w:val="24"/>
        </w:rPr>
      </w:pPr>
      <w:r w:rsidRPr="00683CF5">
        <w:rPr>
          <w:rFonts w:ascii="Times New Roman" w:hAnsi="Times New Roman"/>
          <w:color w:val="000000"/>
          <w:sz w:val="24"/>
          <w:szCs w:val="24"/>
        </w:rPr>
        <w:t>Čajový a kávový set</w:t>
      </w:r>
    </w:p>
    <w:p w:rsidR="00D601E5" w:rsidRPr="00683CF5" w:rsidRDefault="00D601E5" w:rsidP="00912B02">
      <w:pPr>
        <w:pStyle w:val="Odstavecseseznamem"/>
        <w:numPr>
          <w:ilvl w:val="1"/>
          <w:numId w:val="7"/>
        </w:numPr>
        <w:spacing w:line="276" w:lineRule="auto"/>
        <w:rPr>
          <w:rFonts w:ascii="Times New Roman" w:hAnsi="Times New Roman"/>
          <w:color w:val="000000"/>
          <w:sz w:val="24"/>
          <w:szCs w:val="24"/>
        </w:rPr>
      </w:pPr>
      <w:r w:rsidRPr="00683CF5">
        <w:rPr>
          <w:rFonts w:ascii="Times New Roman" w:hAnsi="Times New Roman"/>
          <w:color w:val="000000"/>
          <w:sz w:val="24"/>
          <w:szCs w:val="24"/>
        </w:rPr>
        <w:t>Žehlič kalhot</w:t>
      </w:r>
    </w:p>
    <w:p w:rsidR="00D601E5" w:rsidRPr="00683CF5" w:rsidRDefault="00D601E5" w:rsidP="00912B02">
      <w:pPr>
        <w:pStyle w:val="Odstavecseseznamem"/>
        <w:numPr>
          <w:ilvl w:val="1"/>
          <w:numId w:val="7"/>
        </w:numPr>
        <w:spacing w:line="276" w:lineRule="auto"/>
        <w:rPr>
          <w:rFonts w:ascii="Times New Roman" w:hAnsi="Times New Roman"/>
          <w:color w:val="000000"/>
          <w:sz w:val="24"/>
          <w:szCs w:val="24"/>
        </w:rPr>
      </w:pPr>
      <w:r w:rsidRPr="00683CF5">
        <w:rPr>
          <w:rFonts w:ascii="Times New Roman" w:hAnsi="Times New Roman"/>
          <w:color w:val="000000"/>
          <w:sz w:val="24"/>
          <w:szCs w:val="24"/>
        </w:rPr>
        <w:t>Župan a pantofle</w:t>
      </w:r>
    </w:p>
    <w:p w:rsidR="00D601E5" w:rsidRPr="00683CF5" w:rsidRDefault="00D601E5" w:rsidP="00912B02">
      <w:pPr>
        <w:pStyle w:val="Odstavecseseznamem"/>
        <w:numPr>
          <w:ilvl w:val="1"/>
          <w:numId w:val="7"/>
        </w:numPr>
        <w:spacing w:line="276" w:lineRule="auto"/>
        <w:rPr>
          <w:rFonts w:ascii="Times New Roman" w:hAnsi="Times New Roman"/>
          <w:color w:val="000000"/>
          <w:sz w:val="24"/>
          <w:szCs w:val="24"/>
        </w:rPr>
      </w:pPr>
      <w:r w:rsidRPr="00683CF5">
        <w:rPr>
          <w:rFonts w:ascii="Times New Roman" w:hAnsi="Times New Roman"/>
          <w:color w:val="000000"/>
          <w:sz w:val="24"/>
          <w:szCs w:val="24"/>
        </w:rPr>
        <w:t>Luxusní kosmetika</w:t>
      </w:r>
    </w:p>
    <w:p w:rsidR="00D601E5" w:rsidRPr="00683CF5" w:rsidRDefault="00D601E5" w:rsidP="003303A8">
      <w:pPr>
        <w:pStyle w:val="Odstavecseseznamem"/>
        <w:numPr>
          <w:ilvl w:val="0"/>
          <w:numId w:val="9"/>
        </w:numPr>
        <w:spacing w:line="276" w:lineRule="auto"/>
        <w:rPr>
          <w:rFonts w:ascii="Times New Roman" w:hAnsi="Times New Roman"/>
          <w:color w:val="000000"/>
          <w:sz w:val="24"/>
          <w:szCs w:val="24"/>
        </w:rPr>
      </w:pPr>
      <w:r w:rsidRPr="00683CF5">
        <w:rPr>
          <w:rFonts w:ascii="Times New Roman" w:hAnsi="Times New Roman"/>
          <w:color w:val="000000"/>
          <w:sz w:val="24"/>
          <w:szCs w:val="24"/>
        </w:rPr>
        <w:t>Executive</w:t>
      </w:r>
    </w:p>
    <w:p w:rsidR="00D601E5" w:rsidRPr="00683CF5" w:rsidRDefault="008C4462" w:rsidP="00912B02">
      <w:pPr>
        <w:pStyle w:val="Odstavecseseznamem"/>
        <w:numPr>
          <w:ilvl w:val="1"/>
          <w:numId w:val="3"/>
        </w:numPr>
        <w:spacing w:line="276" w:lineRule="auto"/>
        <w:rPr>
          <w:rFonts w:ascii="Times New Roman" w:hAnsi="Times New Roman"/>
          <w:color w:val="000000"/>
          <w:sz w:val="24"/>
          <w:szCs w:val="24"/>
        </w:rPr>
      </w:pPr>
      <w:r w:rsidRPr="00683CF5">
        <w:rPr>
          <w:rFonts w:ascii="Times New Roman" w:hAnsi="Times New Roman"/>
          <w:color w:val="000000"/>
          <w:sz w:val="24"/>
          <w:szCs w:val="24"/>
        </w:rPr>
        <w:t>9</w:t>
      </w:r>
      <w:r w:rsidR="00D601E5" w:rsidRPr="00683CF5">
        <w:rPr>
          <w:rFonts w:ascii="Times New Roman" w:hAnsi="Times New Roman"/>
          <w:color w:val="000000"/>
          <w:sz w:val="24"/>
          <w:szCs w:val="24"/>
        </w:rPr>
        <w:t xml:space="preserve"> pokojů</w:t>
      </w:r>
      <w:r w:rsidRPr="00683CF5">
        <w:rPr>
          <w:rFonts w:ascii="Times New Roman" w:hAnsi="Times New Roman"/>
          <w:color w:val="000000"/>
          <w:sz w:val="24"/>
          <w:szCs w:val="24"/>
        </w:rPr>
        <w:t xml:space="preserve"> + Junior Suite</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Velikost pokoje 40</w:t>
      </w:r>
      <w:r w:rsidR="00C66D75">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2</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Okna orientována do dvou světových stran</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Vysokorychlostní internet</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Čajový a kávový set</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Minerální voda při příjezdu</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Čerstvé ovoce při </w:t>
      </w:r>
      <w:r w:rsidR="00B8606B" w:rsidRPr="00683CF5">
        <w:rPr>
          <w:rFonts w:ascii="Times New Roman" w:hAnsi="Times New Roman"/>
          <w:color w:val="000000"/>
          <w:sz w:val="24"/>
          <w:szCs w:val="24"/>
        </w:rPr>
        <w:t>příjezdu</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Župan </w:t>
      </w:r>
      <w:r w:rsidR="00B8606B" w:rsidRPr="00683CF5">
        <w:rPr>
          <w:rFonts w:ascii="Times New Roman" w:hAnsi="Times New Roman"/>
          <w:color w:val="000000"/>
          <w:sz w:val="24"/>
          <w:szCs w:val="24"/>
        </w:rPr>
        <w:t>a pantofle</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Luxusní kosmetika</w:t>
      </w:r>
    </w:p>
    <w:p w:rsidR="00D601E5" w:rsidRPr="00683CF5" w:rsidRDefault="00D601E5" w:rsidP="00912B02">
      <w:pPr>
        <w:pStyle w:val="Odstavecseseznamem"/>
        <w:numPr>
          <w:ilvl w:val="1"/>
          <w:numId w:val="6"/>
        </w:numPr>
        <w:spacing w:line="276" w:lineRule="auto"/>
        <w:rPr>
          <w:rFonts w:ascii="Times New Roman" w:hAnsi="Times New Roman"/>
          <w:color w:val="000000"/>
          <w:sz w:val="24"/>
          <w:szCs w:val="24"/>
        </w:rPr>
      </w:pPr>
      <w:r w:rsidRPr="00683CF5">
        <w:rPr>
          <w:rFonts w:ascii="Times New Roman" w:hAnsi="Times New Roman"/>
          <w:color w:val="000000"/>
          <w:sz w:val="24"/>
          <w:szCs w:val="24"/>
        </w:rPr>
        <w:t>10% sleva na konzumaci v hotelovém baru</w:t>
      </w:r>
    </w:p>
    <w:p w:rsidR="001D4F03" w:rsidRPr="00683CF5" w:rsidRDefault="001D4F03" w:rsidP="00912B02">
      <w:pPr>
        <w:pStyle w:val="Odstavecseseznamem"/>
        <w:spacing w:line="276" w:lineRule="auto"/>
        <w:rPr>
          <w:rFonts w:ascii="Times New Roman" w:hAnsi="Times New Roman"/>
          <w:color w:val="000000"/>
          <w:sz w:val="24"/>
          <w:szCs w:val="24"/>
        </w:rPr>
      </w:pPr>
    </w:p>
    <w:p w:rsidR="001D4F03" w:rsidRPr="00683CF5" w:rsidRDefault="001D4F03" w:rsidP="00912B02">
      <w:pPr>
        <w:pStyle w:val="Odstavecseseznamem"/>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Do konce roku 2017 byl v nabídce zařazena i kategorie Junior Suite. Jedná se o jeden mezonetový pokoj v horním patře hotelu. Aktuálně se toto apartmá řadí mezi pokoje typu Executive. Vybavení pokoje </w:t>
      </w:r>
      <w:r w:rsidR="005A30A7">
        <w:rPr>
          <w:rFonts w:ascii="Times New Roman" w:hAnsi="Times New Roman"/>
          <w:color w:val="000000"/>
          <w:sz w:val="24"/>
          <w:szCs w:val="24"/>
        </w:rPr>
        <w:t>je</w:t>
      </w:r>
      <w:r w:rsidRPr="00683CF5">
        <w:rPr>
          <w:rFonts w:ascii="Times New Roman" w:hAnsi="Times New Roman"/>
          <w:color w:val="000000"/>
          <w:sz w:val="24"/>
          <w:szCs w:val="24"/>
        </w:rPr>
        <w:t xml:space="preserve"> následující: </w:t>
      </w:r>
    </w:p>
    <w:p w:rsidR="008C4462" w:rsidRPr="00683CF5" w:rsidRDefault="008C4462" w:rsidP="00912B02">
      <w:pPr>
        <w:pStyle w:val="Odstavecseseznamem"/>
        <w:spacing w:line="276" w:lineRule="auto"/>
        <w:rPr>
          <w:rFonts w:ascii="Times New Roman" w:hAnsi="Times New Roman"/>
          <w:color w:val="000000"/>
          <w:sz w:val="24"/>
          <w:szCs w:val="24"/>
        </w:rPr>
      </w:pPr>
    </w:p>
    <w:p w:rsidR="00D601E5" w:rsidRPr="00683CF5" w:rsidRDefault="00D601E5" w:rsidP="003303A8">
      <w:pPr>
        <w:pStyle w:val="Odstavecseseznamem"/>
        <w:numPr>
          <w:ilvl w:val="0"/>
          <w:numId w:val="9"/>
        </w:numPr>
        <w:spacing w:line="276" w:lineRule="auto"/>
        <w:rPr>
          <w:rFonts w:ascii="Times New Roman" w:hAnsi="Times New Roman"/>
          <w:color w:val="000000"/>
          <w:sz w:val="24"/>
          <w:szCs w:val="24"/>
        </w:rPr>
      </w:pPr>
      <w:r w:rsidRPr="00683CF5">
        <w:rPr>
          <w:rFonts w:ascii="Times New Roman" w:hAnsi="Times New Roman"/>
          <w:color w:val="000000"/>
          <w:sz w:val="24"/>
          <w:szCs w:val="24"/>
        </w:rPr>
        <w:t>Junior Suite</w:t>
      </w:r>
    </w:p>
    <w:p w:rsidR="00D601E5" w:rsidRPr="00683CF5" w:rsidRDefault="00D601E5" w:rsidP="00912B02">
      <w:pPr>
        <w:pStyle w:val="Odstavecseseznamem"/>
        <w:numPr>
          <w:ilvl w:val="1"/>
          <w:numId w:val="1"/>
        </w:numPr>
        <w:spacing w:line="276" w:lineRule="auto"/>
        <w:rPr>
          <w:rFonts w:ascii="Times New Roman" w:hAnsi="Times New Roman"/>
          <w:color w:val="000000"/>
          <w:sz w:val="24"/>
          <w:szCs w:val="24"/>
        </w:rPr>
      </w:pPr>
      <w:r w:rsidRPr="00683CF5">
        <w:rPr>
          <w:rFonts w:ascii="Times New Roman" w:hAnsi="Times New Roman"/>
          <w:color w:val="000000"/>
          <w:sz w:val="24"/>
          <w:szCs w:val="24"/>
        </w:rPr>
        <w:t>Mezonetové apartmá (obývací pokoj, ložnice, šatna)</w:t>
      </w:r>
    </w:p>
    <w:p w:rsidR="00D601E5" w:rsidRPr="00683CF5" w:rsidRDefault="00D601E5" w:rsidP="00912B02">
      <w:pPr>
        <w:pStyle w:val="Odstavecseseznamem"/>
        <w:numPr>
          <w:ilvl w:val="1"/>
          <w:numId w:val="1"/>
        </w:numPr>
        <w:spacing w:line="276" w:lineRule="auto"/>
        <w:rPr>
          <w:rFonts w:ascii="Times New Roman" w:hAnsi="Times New Roman"/>
          <w:color w:val="000000"/>
          <w:sz w:val="24"/>
          <w:szCs w:val="24"/>
        </w:rPr>
      </w:pPr>
      <w:r w:rsidRPr="00683CF5">
        <w:rPr>
          <w:rFonts w:ascii="Times New Roman" w:hAnsi="Times New Roman"/>
          <w:color w:val="000000"/>
          <w:sz w:val="24"/>
          <w:szCs w:val="24"/>
        </w:rPr>
        <w:t>Nejvyšší patro</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t>Velikost pokoje 50</w:t>
      </w:r>
      <w:r w:rsidR="00C66D75">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2</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t>Vysokorychlostní internet</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t>Čajový a kávový set</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lastRenderedPageBreak/>
        <w:t>Minerální voda při příjezdu</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t>Lahev vína při příjezdu</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t>Minibar zdarma</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t>Luxusní kosmetika</w:t>
      </w:r>
    </w:p>
    <w:p w:rsidR="00D601E5" w:rsidRPr="00683CF5" w:rsidRDefault="00D601E5" w:rsidP="00912B02">
      <w:pPr>
        <w:pStyle w:val="Odstavecseseznamem"/>
        <w:numPr>
          <w:ilvl w:val="1"/>
          <w:numId w:val="2"/>
        </w:numPr>
        <w:spacing w:line="276" w:lineRule="auto"/>
        <w:rPr>
          <w:rFonts w:ascii="Times New Roman" w:hAnsi="Times New Roman"/>
          <w:color w:val="000000"/>
          <w:sz w:val="24"/>
          <w:szCs w:val="24"/>
        </w:rPr>
      </w:pPr>
      <w:r w:rsidRPr="00683CF5">
        <w:rPr>
          <w:rFonts w:ascii="Times New Roman" w:hAnsi="Times New Roman"/>
          <w:color w:val="000000"/>
          <w:sz w:val="24"/>
          <w:szCs w:val="24"/>
        </w:rPr>
        <w:t>Sleva 10</w:t>
      </w:r>
      <w:r w:rsidR="005A30A7">
        <w:rPr>
          <w:rFonts w:ascii="Times New Roman" w:hAnsi="Times New Roman"/>
          <w:color w:val="000000"/>
          <w:sz w:val="24"/>
          <w:szCs w:val="24"/>
        </w:rPr>
        <w:t xml:space="preserve"> </w:t>
      </w:r>
      <w:r w:rsidRPr="00683CF5">
        <w:rPr>
          <w:rFonts w:ascii="Times New Roman" w:hAnsi="Times New Roman"/>
          <w:color w:val="000000"/>
          <w:sz w:val="24"/>
          <w:szCs w:val="24"/>
        </w:rPr>
        <w:t>% na konzumaci v hotelovém baru</w:t>
      </w:r>
      <w:r w:rsidR="007E3996" w:rsidRPr="00683CF5">
        <w:rPr>
          <w:rStyle w:val="Znakapoznpodarou"/>
          <w:rFonts w:ascii="Times New Roman" w:hAnsi="Times New Roman"/>
          <w:color w:val="000000"/>
          <w:sz w:val="24"/>
          <w:szCs w:val="24"/>
        </w:rPr>
        <w:footnoteReference w:id="31"/>
      </w:r>
    </w:p>
    <w:p w:rsidR="00C90ADC" w:rsidRPr="00683CF5" w:rsidRDefault="00C90ADC" w:rsidP="00912B02">
      <w:pPr>
        <w:pStyle w:val="Odstavecseseznamem"/>
        <w:spacing w:line="276" w:lineRule="auto"/>
        <w:rPr>
          <w:rFonts w:ascii="Times New Roman" w:hAnsi="Times New Roman"/>
          <w:color w:val="E36C0A"/>
          <w:sz w:val="24"/>
          <w:szCs w:val="24"/>
        </w:rPr>
      </w:pPr>
    </w:p>
    <w:p w:rsidR="00D601E5" w:rsidRPr="00683CF5" w:rsidRDefault="00D601E5" w:rsidP="003303A8">
      <w:pPr>
        <w:pStyle w:val="Nadpis3"/>
        <w:numPr>
          <w:ilvl w:val="2"/>
          <w:numId w:val="14"/>
        </w:numPr>
        <w:spacing w:line="276" w:lineRule="auto"/>
        <w:rPr>
          <w:sz w:val="24"/>
          <w:szCs w:val="24"/>
        </w:rPr>
      </w:pPr>
      <w:bookmarkStart w:id="31" w:name="_Toc511211969"/>
      <w:r w:rsidRPr="00683CF5">
        <w:rPr>
          <w:sz w:val="24"/>
          <w:szCs w:val="24"/>
        </w:rPr>
        <w:t>Gastronomické služby</w:t>
      </w:r>
      <w:bookmarkEnd w:id="31"/>
    </w:p>
    <w:p w:rsidR="008C18CA" w:rsidRPr="00683CF5" w:rsidRDefault="008C18CA"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Zimní z</w:t>
      </w:r>
      <w:r w:rsidR="00C90ADC" w:rsidRPr="00683CF5">
        <w:rPr>
          <w:rFonts w:ascii="Times New Roman" w:hAnsi="Times New Roman"/>
          <w:color w:val="000000"/>
          <w:sz w:val="24"/>
          <w:szCs w:val="24"/>
        </w:rPr>
        <w:t>ahradní restaurace</w:t>
      </w:r>
      <w:r w:rsidRPr="00683CF5">
        <w:rPr>
          <w:rFonts w:ascii="Times New Roman" w:hAnsi="Times New Roman"/>
          <w:color w:val="000000"/>
          <w:sz w:val="24"/>
          <w:szCs w:val="24"/>
        </w:rPr>
        <w:t xml:space="preserve"> Le Grand</w:t>
      </w:r>
      <w:r w:rsidR="00C90ADC" w:rsidRPr="00683CF5">
        <w:rPr>
          <w:rFonts w:ascii="Times New Roman" w:hAnsi="Times New Roman"/>
          <w:color w:val="000000"/>
          <w:sz w:val="24"/>
          <w:szCs w:val="24"/>
        </w:rPr>
        <w:t xml:space="preserve"> se nachází v pravém křídle hotelu. Interiér restaurace je ve stylu zimní zahrady</w:t>
      </w:r>
      <w:r w:rsidRPr="00683CF5">
        <w:rPr>
          <w:rFonts w:ascii="Times New Roman" w:hAnsi="Times New Roman"/>
          <w:color w:val="000000"/>
          <w:sz w:val="24"/>
          <w:szCs w:val="24"/>
        </w:rPr>
        <w:t xml:space="preserve"> a její </w:t>
      </w:r>
      <w:r w:rsidR="00DF78FD" w:rsidRPr="00683CF5">
        <w:rPr>
          <w:rFonts w:ascii="Times New Roman" w:hAnsi="Times New Roman"/>
          <w:color w:val="000000"/>
          <w:sz w:val="24"/>
          <w:szCs w:val="24"/>
        </w:rPr>
        <w:t>kapacita</w:t>
      </w:r>
      <w:r w:rsidRPr="00683CF5">
        <w:rPr>
          <w:rFonts w:ascii="Times New Roman" w:hAnsi="Times New Roman"/>
          <w:color w:val="000000"/>
          <w:sz w:val="24"/>
          <w:szCs w:val="24"/>
        </w:rPr>
        <w:t xml:space="preserve"> je </w:t>
      </w:r>
      <w:r w:rsidR="00B8606B" w:rsidRPr="00683CF5">
        <w:rPr>
          <w:rFonts w:ascii="Times New Roman" w:hAnsi="Times New Roman"/>
          <w:color w:val="000000"/>
          <w:sz w:val="24"/>
          <w:szCs w:val="24"/>
        </w:rPr>
        <w:t>60</w:t>
      </w:r>
      <w:r w:rsidRPr="00683CF5">
        <w:rPr>
          <w:rFonts w:ascii="Times New Roman" w:hAnsi="Times New Roman"/>
          <w:color w:val="000000"/>
          <w:sz w:val="24"/>
          <w:szCs w:val="24"/>
        </w:rPr>
        <w:t xml:space="preserve"> míst</w:t>
      </w:r>
      <w:r w:rsidR="00C90ADC" w:rsidRPr="00683CF5">
        <w:rPr>
          <w:rFonts w:ascii="Times New Roman" w:hAnsi="Times New Roman"/>
          <w:color w:val="000000"/>
          <w:sz w:val="24"/>
          <w:szCs w:val="24"/>
        </w:rPr>
        <w:t xml:space="preserve">. Nabídka pokrmů je v duchu mezinárodní kuchyně. V jídelním lístku si vyberou </w:t>
      </w:r>
      <w:r w:rsidRPr="00683CF5">
        <w:rPr>
          <w:rFonts w:ascii="Times New Roman" w:hAnsi="Times New Roman"/>
          <w:color w:val="000000"/>
          <w:sz w:val="24"/>
          <w:szCs w:val="24"/>
        </w:rPr>
        <w:t xml:space="preserve">jak </w:t>
      </w:r>
      <w:r w:rsidR="00C90ADC" w:rsidRPr="00683CF5">
        <w:rPr>
          <w:rFonts w:ascii="Times New Roman" w:hAnsi="Times New Roman"/>
          <w:color w:val="000000"/>
          <w:sz w:val="24"/>
          <w:szCs w:val="24"/>
        </w:rPr>
        <w:t xml:space="preserve">milovníci steaků a dobrého masa, tak gurmáni zaměření na italskou kuchyni a pro zahraniční hosty je zde i výběr z české gastronomie. </w:t>
      </w:r>
      <w:r w:rsidR="008B4208" w:rsidRPr="00683CF5">
        <w:rPr>
          <w:rFonts w:ascii="Times New Roman" w:hAnsi="Times New Roman"/>
          <w:color w:val="000000"/>
          <w:sz w:val="24"/>
          <w:szCs w:val="24"/>
        </w:rPr>
        <w:t xml:space="preserve">Každý měsíc šéfkuchař nabízí </w:t>
      </w:r>
      <w:r w:rsidRPr="00683CF5">
        <w:rPr>
          <w:rFonts w:ascii="Times New Roman" w:hAnsi="Times New Roman"/>
          <w:color w:val="000000"/>
          <w:sz w:val="24"/>
          <w:szCs w:val="24"/>
        </w:rPr>
        <w:t xml:space="preserve">jinou </w:t>
      </w:r>
      <w:r w:rsidR="008B4208" w:rsidRPr="00683CF5">
        <w:rPr>
          <w:rFonts w:ascii="Times New Roman" w:hAnsi="Times New Roman"/>
          <w:color w:val="000000"/>
          <w:sz w:val="24"/>
          <w:szCs w:val="24"/>
        </w:rPr>
        <w:t>specialitu podniku.</w:t>
      </w:r>
      <w:r w:rsidR="00A576B7" w:rsidRPr="00683CF5">
        <w:rPr>
          <w:rFonts w:ascii="Times New Roman" w:hAnsi="Times New Roman"/>
          <w:color w:val="000000"/>
          <w:sz w:val="24"/>
          <w:szCs w:val="24"/>
        </w:rPr>
        <w:t xml:space="preserve"> </w:t>
      </w:r>
      <w:r w:rsidR="001D4F03" w:rsidRPr="00683CF5">
        <w:rPr>
          <w:rFonts w:ascii="Times New Roman" w:hAnsi="Times New Roman"/>
          <w:color w:val="000000"/>
          <w:sz w:val="24"/>
          <w:szCs w:val="24"/>
        </w:rPr>
        <w:t xml:space="preserve">Často bývá v návaznosti na sezónní suroviny nebo období určitých oslav v dané sezóně. </w:t>
      </w:r>
      <w:r w:rsidR="00A576B7" w:rsidRPr="00683CF5">
        <w:rPr>
          <w:rFonts w:ascii="Times New Roman" w:hAnsi="Times New Roman"/>
          <w:color w:val="000000"/>
          <w:sz w:val="24"/>
          <w:szCs w:val="24"/>
        </w:rPr>
        <w:t>Kromě předkrmů a hlavních jídel si zákazníci mohou</w:t>
      </w:r>
      <w:r w:rsidRPr="00683CF5">
        <w:rPr>
          <w:rFonts w:ascii="Times New Roman" w:hAnsi="Times New Roman"/>
          <w:color w:val="000000"/>
          <w:sz w:val="24"/>
          <w:szCs w:val="24"/>
        </w:rPr>
        <w:t>,</w:t>
      </w:r>
      <w:r w:rsidR="00A576B7" w:rsidRPr="00683CF5">
        <w:rPr>
          <w:rFonts w:ascii="Times New Roman" w:hAnsi="Times New Roman"/>
          <w:color w:val="000000"/>
          <w:sz w:val="24"/>
          <w:szCs w:val="24"/>
        </w:rPr>
        <w:t xml:space="preserve"> jak v</w:t>
      </w:r>
      <w:r w:rsidRPr="00683CF5">
        <w:rPr>
          <w:rFonts w:ascii="Times New Roman" w:hAnsi="Times New Roman"/>
          <w:color w:val="000000"/>
          <w:sz w:val="24"/>
          <w:szCs w:val="24"/>
        </w:rPr>
        <w:t> </w:t>
      </w:r>
      <w:r w:rsidR="00A576B7" w:rsidRPr="00683CF5">
        <w:rPr>
          <w:rFonts w:ascii="Times New Roman" w:hAnsi="Times New Roman"/>
          <w:color w:val="000000"/>
          <w:sz w:val="24"/>
          <w:szCs w:val="24"/>
        </w:rPr>
        <w:t>restauraci</w:t>
      </w:r>
      <w:r w:rsidRPr="00683CF5">
        <w:rPr>
          <w:rFonts w:ascii="Times New Roman" w:hAnsi="Times New Roman"/>
          <w:color w:val="000000"/>
          <w:sz w:val="24"/>
          <w:szCs w:val="24"/>
        </w:rPr>
        <w:t>,</w:t>
      </w:r>
      <w:r w:rsidR="00A576B7" w:rsidRPr="00683CF5">
        <w:rPr>
          <w:rFonts w:ascii="Times New Roman" w:hAnsi="Times New Roman"/>
          <w:color w:val="000000"/>
          <w:sz w:val="24"/>
          <w:szCs w:val="24"/>
        </w:rPr>
        <w:t xml:space="preserve"> tak v </w:t>
      </w:r>
      <w:r w:rsidRPr="00683CF5">
        <w:rPr>
          <w:rFonts w:ascii="Times New Roman" w:hAnsi="Times New Roman"/>
          <w:color w:val="000000"/>
          <w:sz w:val="24"/>
          <w:szCs w:val="24"/>
        </w:rPr>
        <w:t>L</w:t>
      </w:r>
      <w:r w:rsidR="00A576B7" w:rsidRPr="00683CF5">
        <w:rPr>
          <w:rFonts w:ascii="Times New Roman" w:hAnsi="Times New Roman"/>
          <w:color w:val="000000"/>
          <w:sz w:val="24"/>
          <w:szCs w:val="24"/>
        </w:rPr>
        <w:t xml:space="preserve">obby </w:t>
      </w:r>
      <w:r w:rsidR="005A30A7">
        <w:rPr>
          <w:rFonts w:ascii="Times New Roman" w:hAnsi="Times New Roman"/>
          <w:color w:val="000000"/>
          <w:sz w:val="24"/>
          <w:szCs w:val="24"/>
        </w:rPr>
        <w:t>B</w:t>
      </w:r>
      <w:r w:rsidR="00A576B7" w:rsidRPr="00683CF5">
        <w:rPr>
          <w:rFonts w:ascii="Times New Roman" w:hAnsi="Times New Roman"/>
          <w:color w:val="000000"/>
          <w:sz w:val="24"/>
          <w:szCs w:val="24"/>
        </w:rPr>
        <w:t>aru pochutnat na</w:t>
      </w:r>
      <w:r w:rsidR="005A30A7">
        <w:rPr>
          <w:rFonts w:ascii="Times New Roman" w:hAnsi="Times New Roman"/>
          <w:color w:val="000000"/>
          <w:sz w:val="24"/>
          <w:szCs w:val="24"/>
        </w:rPr>
        <w:t xml:space="preserve"> </w:t>
      </w:r>
      <w:r w:rsidR="00A576B7" w:rsidRPr="00683CF5">
        <w:rPr>
          <w:rFonts w:ascii="Times New Roman" w:hAnsi="Times New Roman"/>
          <w:color w:val="000000"/>
          <w:sz w:val="24"/>
          <w:szCs w:val="24"/>
        </w:rPr>
        <w:t xml:space="preserve">desertech, které peče hotelový cukrář </w:t>
      </w:r>
      <w:r w:rsidRPr="00683CF5">
        <w:rPr>
          <w:rFonts w:ascii="Times New Roman" w:hAnsi="Times New Roman"/>
          <w:color w:val="000000"/>
          <w:sz w:val="24"/>
          <w:szCs w:val="24"/>
        </w:rPr>
        <w:t xml:space="preserve">čerstvé </w:t>
      </w:r>
      <w:r w:rsidR="00A576B7" w:rsidRPr="00683CF5">
        <w:rPr>
          <w:rFonts w:ascii="Times New Roman" w:hAnsi="Times New Roman"/>
          <w:color w:val="000000"/>
          <w:sz w:val="24"/>
          <w:szCs w:val="24"/>
        </w:rPr>
        <w:t xml:space="preserve">každý den. </w:t>
      </w:r>
    </w:p>
    <w:p w:rsidR="008C18CA" w:rsidRPr="00683CF5" w:rsidRDefault="00522C11"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Restaurace je otevřená každý všední den od 6:30 – 10:00 hodin, v době snídaně, která se zde pro hotelové hosty podává formou bufetu. O víkendu je doba podávání snídaně prodloužena do 10:30. Ve večerních hodinách je otevřeno od 18:00 – 22:30. V této době se v restauraci podává </w:t>
      </w:r>
      <w:r w:rsidR="004212D6" w:rsidRPr="00683CF5">
        <w:rPr>
          <w:rFonts w:ascii="Times New Roman" w:hAnsi="Times New Roman"/>
          <w:color w:val="000000"/>
          <w:sz w:val="24"/>
          <w:szCs w:val="24"/>
        </w:rPr>
        <w:t>z</w:t>
      </w:r>
      <w:r w:rsidR="00CB3F1D">
        <w:rPr>
          <w:rFonts w:ascii="Times New Roman" w:hAnsi="Times New Roman"/>
          <w:color w:val="000000"/>
          <w:sz w:val="24"/>
          <w:szCs w:val="24"/>
        </w:rPr>
        <w:t> á l</w:t>
      </w:r>
      <w:r w:rsidRPr="00683CF5">
        <w:rPr>
          <w:rFonts w:ascii="Times New Roman" w:hAnsi="Times New Roman"/>
          <w:color w:val="000000"/>
          <w:sz w:val="24"/>
          <w:szCs w:val="24"/>
        </w:rPr>
        <w:t xml:space="preserve">a </w:t>
      </w:r>
      <w:r w:rsidR="00CB3F1D">
        <w:rPr>
          <w:rFonts w:ascii="Times New Roman" w:hAnsi="Times New Roman"/>
          <w:color w:val="000000"/>
          <w:sz w:val="24"/>
          <w:szCs w:val="24"/>
        </w:rPr>
        <w:t>c</w:t>
      </w:r>
      <w:r w:rsidRPr="00683CF5">
        <w:rPr>
          <w:rFonts w:ascii="Times New Roman" w:hAnsi="Times New Roman"/>
          <w:color w:val="000000"/>
          <w:sz w:val="24"/>
          <w:szCs w:val="24"/>
        </w:rPr>
        <w:t>art</w:t>
      </w:r>
      <w:r w:rsidR="00CB3F1D">
        <w:rPr>
          <w:rFonts w:ascii="Times New Roman" w:hAnsi="Times New Roman"/>
          <w:color w:val="000000"/>
          <w:sz w:val="24"/>
          <w:szCs w:val="24"/>
        </w:rPr>
        <w:t>e</w:t>
      </w:r>
      <w:r w:rsidR="004212D6" w:rsidRPr="00683CF5">
        <w:rPr>
          <w:rFonts w:ascii="Times New Roman" w:hAnsi="Times New Roman"/>
          <w:color w:val="000000"/>
          <w:sz w:val="24"/>
          <w:szCs w:val="24"/>
        </w:rPr>
        <w:t xml:space="preserve"> menu. </w:t>
      </w:r>
    </w:p>
    <w:p w:rsidR="00522C11" w:rsidRDefault="00522C11"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Lobby Bar je ideálním místem pro kratší obchodní schůzky nebo neformální meetingy. Bar nabízí velké množství likérů, aperitivů ale i kávu, čaje a nejrůznější limonády. Po čas celého dne se zde podávají přesnídávky a deserty. </w:t>
      </w:r>
    </w:p>
    <w:p w:rsidR="003A5090" w:rsidRPr="00683CF5" w:rsidRDefault="003A5090" w:rsidP="00912B02">
      <w:pPr>
        <w:spacing w:line="276" w:lineRule="auto"/>
        <w:rPr>
          <w:rFonts w:ascii="Times New Roman" w:hAnsi="Times New Roman"/>
          <w:color w:val="000000"/>
          <w:sz w:val="24"/>
          <w:szCs w:val="24"/>
        </w:rPr>
      </w:pPr>
    </w:p>
    <w:p w:rsidR="0011140A" w:rsidRPr="00683CF5" w:rsidRDefault="0011140A" w:rsidP="003303A8">
      <w:pPr>
        <w:pStyle w:val="Nadpis3"/>
        <w:numPr>
          <w:ilvl w:val="2"/>
          <w:numId w:val="14"/>
        </w:numPr>
        <w:spacing w:line="276" w:lineRule="auto"/>
        <w:rPr>
          <w:sz w:val="24"/>
          <w:szCs w:val="24"/>
        </w:rPr>
      </w:pPr>
      <w:bookmarkStart w:id="32" w:name="_Toc511211970"/>
      <w:r w:rsidRPr="00683CF5">
        <w:rPr>
          <w:sz w:val="24"/>
          <w:szCs w:val="24"/>
        </w:rPr>
        <w:t>Kongresové služby</w:t>
      </w:r>
      <w:bookmarkEnd w:id="32"/>
    </w:p>
    <w:p w:rsidR="00522C11" w:rsidRPr="00683CF5" w:rsidRDefault="00751C9D" w:rsidP="00912B02">
      <w:pPr>
        <w:spacing w:line="276" w:lineRule="auto"/>
        <w:rPr>
          <w:rFonts w:ascii="Times New Roman" w:hAnsi="Times New Roman"/>
          <w:sz w:val="24"/>
          <w:szCs w:val="24"/>
        </w:rPr>
      </w:pPr>
      <w:r w:rsidRPr="00683CF5">
        <w:rPr>
          <w:rFonts w:ascii="Times New Roman" w:hAnsi="Times New Roman"/>
          <w:sz w:val="24"/>
          <w:szCs w:val="24"/>
        </w:rPr>
        <w:t>K dispozici jsou čtyři klimatizované konferenční a společenské místnosti</w:t>
      </w:r>
      <w:r w:rsidR="00F33CFD" w:rsidRPr="00683CF5">
        <w:rPr>
          <w:rFonts w:ascii="Times New Roman" w:hAnsi="Times New Roman"/>
          <w:sz w:val="24"/>
          <w:szCs w:val="24"/>
        </w:rPr>
        <w:t>, využívané pro nejrůznější příležitost</w:t>
      </w:r>
      <w:r w:rsidR="00425092" w:rsidRPr="00683CF5">
        <w:rPr>
          <w:rFonts w:ascii="Times New Roman" w:hAnsi="Times New Roman"/>
          <w:sz w:val="24"/>
          <w:szCs w:val="24"/>
        </w:rPr>
        <w:t xml:space="preserve">í – konference, </w:t>
      </w:r>
      <w:r w:rsidRPr="00683CF5">
        <w:rPr>
          <w:rFonts w:ascii="Times New Roman" w:hAnsi="Times New Roman"/>
          <w:sz w:val="24"/>
          <w:szCs w:val="24"/>
        </w:rPr>
        <w:t xml:space="preserve">oslavy, recepce, svatby, </w:t>
      </w:r>
      <w:r w:rsidR="00C573E7" w:rsidRPr="00683CF5">
        <w:rPr>
          <w:rFonts w:ascii="Times New Roman" w:hAnsi="Times New Roman"/>
          <w:sz w:val="24"/>
          <w:szCs w:val="24"/>
        </w:rPr>
        <w:t>bankety</w:t>
      </w:r>
      <w:r w:rsidRPr="00683CF5">
        <w:rPr>
          <w:rFonts w:ascii="Times New Roman" w:hAnsi="Times New Roman"/>
          <w:sz w:val="24"/>
          <w:szCs w:val="24"/>
        </w:rPr>
        <w:t xml:space="preserve"> apod</w:t>
      </w:r>
      <w:r w:rsidR="00F33CFD" w:rsidRPr="00683CF5">
        <w:rPr>
          <w:rFonts w:ascii="Times New Roman" w:hAnsi="Times New Roman"/>
          <w:sz w:val="24"/>
          <w:szCs w:val="24"/>
        </w:rPr>
        <w:t>. Rozložení nábytku se dá libovolně upravit dle požadavků zákazníka.</w:t>
      </w:r>
      <w:r w:rsidRPr="00683CF5">
        <w:rPr>
          <w:rFonts w:ascii="Times New Roman" w:hAnsi="Times New Roman"/>
          <w:sz w:val="24"/>
          <w:szCs w:val="24"/>
        </w:rPr>
        <w:t xml:space="preserve"> Tyto prostory jsou vybaveny nejmodernější </w:t>
      </w:r>
      <w:r w:rsidR="00DF78FD" w:rsidRPr="00683CF5">
        <w:rPr>
          <w:rFonts w:ascii="Times New Roman" w:hAnsi="Times New Roman"/>
          <w:sz w:val="24"/>
          <w:szCs w:val="24"/>
        </w:rPr>
        <w:t>technikou – dataprojektor</w:t>
      </w:r>
      <w:r w:rsidR="00CF1261" w:rsidRPr="00683CF5">
        <w:rPr>
          <w:rFonts w:ascii="Times New Roman" w:hAnsi="Times New Roman"/>
          <w:sz w:val="24"/>
          <w:szCs w:val="24"/>
        </w:rPr>
        <w:t>, projekční plátno, flipchart</w:t>
      </w:r>
      <w:r w:rsidRPr="00683CF5">
        <w:rPr>
          <w:rFonts w:ascii="Times New Roman" w:hAnsi="Times New Roman"/>
          <w:sz w:val="24"/>
          <w:szCs w:val="24"/>
        </w:rPr>
        <w:t xml:space="preserve">. Celková kapacita všech sálů je 250 osob. </w:t>
      </w:r>
    </w:p>
    <w:p w:rsidR="00751C9D" w:rsidRPr="00683CF5" w:rsidRDefault="003717AC"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Největší z místností je </w:t>
      </w:r>
      <w:r w:rsidR="00751C9D" w:rsidRPr="00683CF5">
        <w:rPr>
          <w:rFonts w:ascii="Times New Roman" w:hAnsi="Times New Roman"/>
          <w:color w:val="000000"/>
          <w:sz w:val="24"/>
          <w:szCs w:val="24"/>
        </w:rPr>
        <w:t xml:space="preserve">Francouzský sál </w:t>
      </w:r>
      <w:r w:rsidRPr="00683CF5">
        <w:rPr>
          <w:rFonts w:ascii="Times New Roman" w:hAnsi="Times New Roman"/>
          <w:color w:val="000000"/>
          <w:sz w:val="24"/>
          <w:szCs w:val="24"/>
        </w:rPr>
        <w:t>o rozloze</w:t>
      </w:r>
      <w:r w:rsidR="00751C9D" w:rsidRPr="00683CF5">
        <w:rPr>
          <w:rFonts w:ascii="Times New Roman" w:hAnsi="Times New Roman"/>
          <w:color w:val="000000"/>
          <w:sz w:val="24"/>
          <w:szCs w:val="24"/>
        </w:rPr>
        <w:t xml:space="preserve"> 110</w:t>
      </w:r>
      <w:r w:rsidR="00B16958">
        <w:rPr>
          <w:rFonts w:ascii="Times New Roman" w:hAnsi="Times New Roman"/>
          <w:color w:val="000000"/>
          <w:sz w:val="24"/>
          <w:szCs w:val="24"/>
        </w:rPr>
        <w:t xml:space="preserve"> </w:t>
      </w:r>
      <w:r w:rsidR="00751C9D" w:rsidRPr="00683CF5">
        <w:rPr>
          <w:rFonts w:ascii="Times New Roman" w:hAnsi="Times New Roman"/>
          <w:color w:val="000000"/>
          <w:sz w:val="24"/>
          <w:szCs w:val="24"/>
        </w:rPr>
        <w:t>m</w:t>
      </w:r>
      <w:r w:rsidR="00751C9D" w:rsidRPr="00683CF5">
        <w:rPr>
          <w:rFonts w:ascii="Times New Roman" w:hAnsi="Times New Roman"/>
          <w:color w:val="000000"/>
          <w:sz w:val="24"/>
          <w:szCs w:val="24"/>
          <w:vertAlign w:val="superscript"/>
        </w:rPr>
        <w:t>2</w:t>
      </w:r>
      <w:r w:rsidR="00893AD4" w:rsidRPr="00683CF5">
        <w:rPr>
          <w:rFonts w:ascii="Times New Roman" w:hAnsi="Times New Roman"/>
          <w:color w:val="000000"/>
          <w:sz w:val="24"/>
          <w:szCs w:val="24"/>
        </w:rPr>
        <w:t xml:space="preserve"> a rozměrech 14,4 </w:t>
      </w:r>
      <w:r w:rsidR="00B16958">
        <w:t>×</w:t>
      </w:r>
      <w:r w:rsidR="00893AD4" w:rsidRPr="00683CF5">
        <w:rPr>
          <w:rFonts w:ascii="Times New Roman" w:hAnsi="Times New Roman"/>
          <w:color w:val="000000"/>
          <w:sz w:val="24"/>
          <w:szCs w:val="24"/>
        </w:rPr>
        <w:t xml:space="preserve"> 7,5 m. </w:t>
      </w:r>
      <w:r w:rsidRPr="00683CF5">
        <w:rPr>
          <w:rFonts w:ascii="Times New Roman" w:hAnsi="Times New Roman"/>
          <w:color w:val="000000"/>
          <w:sz w:val="24"/>
          <w:szCs w:val="24"/>
        </w:rPr>
        <w:t>Je vybaven vysokorychlostním připojením k internetu a klimatizací. Interiér zušlechťuj</w:t>
      </w:r>
      <w:r w:rsidR="00B16958">
        <w:rPr>
          <w:rFonts w:ascii="Times New Roman" w:hAnsi="Times New Roman"/>
          <w:color w:val="000000"/>
          <w:sz w:val="24"/>
          <w:szCs w:val="24"/>
        </w:rPr>
        <w:t>í</w:t>
      </w:r>
      <w:r w:rsidRPr="00683CF5">
        <w:rPr>
          <w:rFonts w:ascii="Times New Roman" w:hAnsi="Times New Roman"/>
          <w:color w:val="000000"/>
          <w:sz w:val="24"/>
          <w:szCs w:val="24"/>
        </w:rPr>
        <w:t xml:space="preserve"> monumentální lustry, dlouhé závěsy, všud</w:t>
      </w:r>
      <w:r w:rsidR="00893AD4" w:rsidRPr="00683CF5">
        <w:rPr>
          <w:rFonts w:ascii="Times New Roman" w:hAnsi="Times New Roman"/>
          <w:color w:val="000000"/>
          <w:sz w:val="24"/>
          <w:szCs w:val="24"/>
        </w:rPr>
        <w:t>y</w:t>
      </w:r>
      <w:r w:rsidRPr="00683CF5">
        <w:rPr>
          <w:rFonts w:ascii="Times New Roman" w:hAnsi="Times New Roman"/>
          <w:color w:val="000000"/>
          <w:sz w:val="24"/>
          <w:szCs w:val="24"/>
        </w:rPr>
        <w:t xml:space="preserve">přítomná zrcadla a </w:t>
      </w:r>
      <w:r w:rsidR="00DE36D0" w:rsidRPr="00683CF5">
        <w:rPr>
          <w:rFonts w:ascii="Times New Roman" w:hAnsi="Times New Roman"/>
          <w:color w:val="000000"/>
          <w:sz w:val="24"/>
          <w:szCs w:val="24"/>
        </w:rPr>
        <w:t>koberec.</w:t>
      </w:r>
      <w:r w:rsidR="00893AD4" w:rsidRPr="00683CF5">
        <w:rPr>
          <w:rFonts w:ascii="Times New Roman" w:hAnsi="Times New Roman"/>
          <w:color w:val="000000"/>
          <w:sz w:val="24"/>
          <w:szCs w:val="24"/>
        </w:rPr>
        <w:t xml:space="preserve"> Atmosféra sálu je ideální pro gala večeře, rodinné oslavy a svatební hostiny </w:t>
      </w:r>
      <w:r w:rsidR="0099792A" w:rsidRPr="00683CF5">
        <w:rPr>
          <w:rFonts w:ascii="Times New Roman" w:hAnsi="Times New Roman"/>
          <w:color w:val="000000"/>
          <w:sz w:val="24"/>
          <w:szCs w:val="24"/>
        </w:rPr>
        <w:t>anebo</w:t>
      </w:r>
      <w:r w:rsidR="00893AD4" w:rsidRPr="00683CF5">
        <w:rPr>
          <w:rFonts w:ascii="Times New Roman" w:hAnsi="Times New Roman"/>
          <w:color w:val="000000"/>
          <w:sz w:val="24"/>
          <w:szCs w:val="24"/>
        </w:rPr>
        <w:t xml:space="preserve"> firemní večírky a teambuildingy. </w:t>
      </w:r>
    </w:p>
    <w:p w:rsidR="00C36F30" w:rsidRPr="00683CF5" w:rsidRDefault="00C36F30"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lastRenderedPageBreak/>
        <w:t xml:space="preserve">S kapacitou 100 míst se pyšní druhý </w:t>
      </w:r>
      <w:r w:rsidR="0099792A" w:rsidRPr="00683CF5">
        <w:rPr>
          <w:rFonts w:ascii="Times New Roman" w:hAnsi="Times New Roman"/>
          <w:color w:val="000000"/>
          <w:sz w:val="24"/>
          <w:szCs w:val="24"/>
        </w:rPr>
        <w:t>největší – Moravský</w:t>
      </w:r>
      <w:r w:rsidRPr="00683CF5">
        <w:rPr>
          <w:rFonts w:ascii="Times New Roman" w:hAnsi="Times New Roman"/>
          <w:color w:val="000000"/>
          <w:sz w:val="24"/>
          <w:szCs w:val="24"/>
        </w:rPr>
        <w:t xml:space="preserve"> sál s rozměry 10,6 </w:t>
      </w:r>
      <w:r w:rsidR="00B16958">
        <w:t>×</w:t>
      </w:r>
      <w:r w:rsidRPr="00683CF5">
        <w:rPr>
          <w:rFonts w:ascii="Times New Roman" w:hAnsi="Times New Roman"/>
          <w:color w:val="000000"/>
          <w:sz w:val="24"/>
          <w:szCs w:val="24"/>
        </w:rPr>
        <w:t xml:space="preserve"> 8,1 m. Tato místnost, o rozloze 90</w:t>
      </w:r>
      <w:r w:rsidR="00B16958">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 xml:space="preserve">2 </w:t>
      </w:r>
      <w:r w:rsidRPr="00683CF5">
        <w:rPr>
          <w:rFonts w:ascii="Times New Roman" w:hAnsi="Times New Roman"/>
          <w:color w:val="000000"/>
          <w:sz w:val="24"/>
          <w:szCs w:val="24"/>
        </w:rPr>
        <w:t>je perfektní pro konání firemního večírku, konference nebo banketu, ale i pro rodinnou oslavu. Podlahu pokrývá zelený koberec a je vybaven moderní technikou a klimatizací.</w:t>
      </w:r>
    </w:p>
    <w:p w:rsidR="00C36F30" w:rsidRPr="00683CF5" w:rsidRDefault="00C36F30"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Útulný Květinový salónek má 48</w:t>
      </w:r>
      <w:r w:rsidR="00B16958">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2</w:t>
      </w:r>
      <w:r w:rsidRPr="00683CF5">
        <w:rPr>
          <w:rFonts w:ascii="Times New Roman" w:hAnsi="Times New Roman"/>
          <w:color w:val="000000"/>
          <w:sz w:val="24"/>
          <w:szCs w:val="24"/>
        </w:rPr>
        <w:t xml:space="preserve"> a rozměry 8,5 </w:t>
      </w:r>
      <w:r w:rsidR="00B16958">
        <w:t xml:space="preserve">× </w:t>
      </w:r>
      <w:r w:rsidRPr="00683CF5">
        <w:rPr>
          <w:rFonts w:ascii="Times New Roman" w:hAnsi="Times New Roman"/>
          <w:color w:val="000000"/>
          <w:sz w:val="24"/>
          <w:szCs w:val="24"/>
        </w:rPr>
        <w:t>3,6</w:t>
      </w:r>
      <w:r w:rsidR="003A5090">
        <w:rPr>
          <w:rFonts w:ascii="Times New Roman" w:hAnsi="Times New Roman"/>
          <w:color w:val="000000"/>
          <w:sz w:val="24"/>
          <w:szCs w:val="24"/>
        </w:rPr>
        <w:t xml:space="preserve"> </w:t>
      </w:r>
      <w:r w:rsidRPr="00683CF5">
        <w:rPr>
          <w:rFonts w:ascii="Times New Roman" w:hAnsi="Times New Roman"/>
          <w:color w:val="000000"/>
          <w:sz w:val="24"/>
          <w:szCs w:val="24"/>
        </w:rPr>
        <w:t xml:space="preserve">m. Jeho interiér navozuje romantickou atmosféru díky nádherným květinový obrazům, rozmístěným po stěnách místnosti. </w:t>
      </w:r>
      <w:r w:rsidR="00022F81" w:rsidRPr="00683CF5">
        <w:rPr>
          <w:rFonts w:ascii="Times New Roman" w:hAnsi="Times New Roman"/>
          <w:color w:val="000000"/>
          <w:sz w:val="24"/>
          <w:szCs w:val="24"/>
        </w:rPr>
        <w:t xml:space="preserve">V této místnosti si užijí dámy své dýchánky i firemní meetingy, ale příjemnou atmosféru navodí i při komornější svatbě nebo rodinné večeři. </w:t>
      </w:r>
    </w:p>
    <w:p w:rsidR="003A5090" w:rsidRPr="00683CF5" w:rsidRDefault="00022F81"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Nejmenší z místností je Klubovna nacházející se za Květinovým salonkem. Klubovna je</w:t>
      </w:r>
      <w:r w:rsidR="003A5090">
        <w:rPr>
          <w:rFonts w:ascii="Times New Roman" w:hAnsi="Times New Roman"/>
          <w:color w:val="000000"/>
          <w:sz w:val="24"/>
          <w:szCs w:val="24"/>
        </w:rPr>
        <w:t xml:space="preserve"> </w:t>
      </w:r>
      <w:r w:rsidRPr="00683CF5">
        <w:rPr>
          <w:rFonts w:ascii="Times New Roman" w:hAnsi="Times New Roman"/>
          <w:color w:val="000000"/>
          <w:sz w:val="24"/>
          <w:szCs w:val="24"/>
        </w:rPr>
        <w:t>velmi komorní místnost o rozloze 28</w:t>
      </w:r>
      <w:r w:rsidR="00B16958">
        <w:rPr>
          <w:rFonts w:ascii="Times New Roman" w:hAnsi="Times New Roman"/>
          <w:color w:val="000000"/>
          <w:sz w:val="24"/>
          <w:szCs w:val="24"/>
        </w:rPr>
        <w:t xml:space="preserve"> </w:t>
      </w:r>
      <w:r w:rsidRPr="00683CF5">
        <w:rPr>
          <w:rFonts w:ascii="Times New Roman" w:hAnsi="Times New Roman"/>
          <w:color w:val="000000"/>
          <w:sz w:val="24"/>
          <w:szCs w:val="24"/>
        </w:rPr>
        <w:t>m</w:t>
      </w:r>
      <w:r w:rsidRPr="00683CF5">
        <w:rPr>
          <w:rFonts w:ascii="Times New Roman" w:hAnsi="Times New Roman"/>
          <w:color w:val="000000"/>
          <w:sz w:val="24"/>
          <w:szCs w:val="24"/>
          <w:vertAlign w:val="superscript"/>
        </w:rPr>
        <w:t>2</w:t>
      </w:r>
      <w:r w:rsidRPr="00683CF5">
        <w:rPr>
          <w:rFonts w:ascii="Times New Roman" w:hAnsi="Times New Roman"/>
          <w:color w:val="000000"/>
          <w:sz w:val="24"/>
          <w:szCs w:val="24"/>
        </w:rPr>
        <w:t xml:space="preserve"> a rozměrech 5,4 x 5,4</w:t>
      </w:r>
      <w:r w:rsidR="003A5090">
        <w:rPr>
          <w:rFonts w:ascii="Times New Roman" w:hAnsi="Times New Roman"/>
          <w:color w:val="000000"/>
          <w:sz w:val="24"/>
          <w:szCs w:val="24"/>
        </w:rPr>
        <w:t xml:space="preserve"> </w:t>
      </w:r>
      <w:r w:rsidRPr="00683CF5">
        <w:rPr>
          <w:rFonts w:ascii="Times New Roman" w:hAnsi="Times New Roman"/>
          <w:color w:val="000000"/>
          <w:sz w:val="24"/>
          <w:szCs w:val="24"/>
        </w:rPr>
        <w:t>m. Navozuje intimní atmosféru, díky čemuž se zde nejčastěji odehrávají jednání mezi čtyřma očima nebo pracovní porady.</w:t>
      </w:r>
      <w:r w:rsidR="008F69EC" w:rsidRPr="00683CF5">
        <w:rPr>
          <w:rStyle w:val="Znakapoznpodarou"/>
          <w:rFonts w:ascii="Times New Roman" w:hAnsi="Times New Roman"/>
          <w:color w:val="000000"/>
          <w:sz w:val="24"/>
          <w:szCs w:val="24"/>
        </w:rPr>
        <w:footnoteReference w:id="32"/>
      </w:r>
    </w:p>
    <w:p w:rsidR="0024274B" w:rsidRPr="00683CF5" w:rsidRDefault="0024274B" w:rsidP="0067374E">
      <w:pPr>
        <w:spacing w:line="276" w:lineRule="auto"/>
        <w:jc w:val="center"/>
        <w:rPr>
          <w:rFonts w:ascii="Times New Roman" w:hAnsi="Times New Roman"/>
          <w:i/>
          <w:color w:val="000000"/>
          <w:sz w:val="24"/>
          <w:szCs w:val="24"/>
        </w:rPr>
      </w:pPr>
      <w:bookmarkStart w:id="33" w:name="_Hlk510919684"/>
      <w:r w:rsidRPr="00683CF5">
        <w:rPr>
          <w:rFonts w:ascii="Times New Roman" w:hAnsi="Times New Roman"/>
          <w:i/>
          <w:color w:val="000000"/>
          <w:sz w:val="24"/>
          <w:szCs w:val="24"/>
        </w:rPr>
        <w:t>Obr. 4 Konferenční prostory</w:t>
      </w:r>
    </w:p>
    <w:bookmarkEnd w:id="33"/>
    <w:p w:rsidR="009C262B" w:rsidRDefault="00C3134D" w:rsidP="0067374E">
      <w:pPr>
        <w:spacing w:line="276" w:lineRule="auto"/>
        <w:rPr>
          <w:rFonts w:ascii="Times New Roman" w:hAnsi="Times New Roman"/>
          <w:i/>
          <w:color w:val="595959" w:themeColor="text1" w:themeTint="A6"/>
          <w:sz w:val="24"/>
          <w:szCs w:val="24"/>
        </w:rPr>
      </w:pPr>
      <w:r w:rsidRPr="00683CF5">
        <w:rPr>
          <w:rFonts w:ascii="Times New Roman" w:hAnsi="Times New Roman"/>
          <w:noProof/>
          <w:color w:val="000000"/>
          <w:sz w:val="24"/>
          <w:szCs w:val="24"/>
        </w:rPr>
        <w:drawing>
          <wp:inline distT="0" distB="0" distL="0" distR="0">
            <wp:extent cx="5937885" cy="2280285"/>
            <wp:effectExtent l="0" t="0" r="0" b="0"/>
            <wp:docPr id="3" name="obrázek 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
                    <pic:cNvPicPr>
                      <a:picLocks noChangeAspect="1" noChangeArrowheads="1"/>
                    </pic:cNvPicPr>
                  </pic:nvPicPr>
                  <pic:blipFill>
                    <a:blip r:embed="rId12">
                      <a:extLst>
                        <a:ext uri="{28A0092B-C50C-407E-A947-70E740481C1C}">
                          <a14:useLocalDpi xmlns:a14="http://schemas.microsoft.com/office/drawing/2010/main" val="0"/>
                        </a:ext>
                      </a:extLst>
                    </a:blip>
                    <a:srcRect r="476"/>
                    <a:stretch>
                      <a:fillRect/>
                    </a:stretch>
                  </pic:blipFill>
                  <pic:spPr bwMode="auto">
                    <a:xfrm>
                      <a:off x="0" y="0"/>
                      <a:ext cx="5937885" cy="2280285"/>
                    </a:xfrm>
                    <a:prstGeom prst="rect">
                      <a:avLst/>
                    </a:prstGeom>
                    <a:noFill/>
                    <a:ln>
                      <a:noFill/>
                    </a:ln>
                  </pic:spPr>
                </pic:pic>
              </a:graphicData>
            </a:graphic>
          </wp:inline>
        </w:drawing>
      </w:r>
      <w:r w:rsidR="009C262B" w:rsidRPr="00683CF5">
        <w:rPr>
          <w:rFonts w:ascii="Times New Roman" w:hAnsi="Times New Roman"/>
          <w:i/>
          <w:color w:val="595959" w:themeColor="text1" w:themeTint="A6"/>
          <w:sz w:val="24"/>
          <w:szCs w:val="24"/>
        </w:rPr>
        <w:t>Zdroj: Grandhotel Brno</w:t>
      </w:r>
    </w:p>
    <w:p w:rsidR="003A5090" w:rsidRPr="003A5090" w:rsidRDefault="003A5090" w:rsidP="00912B02">
      <w:pPr>
        <w:spacing w:line="276" w:lineRule="auto"/>
        <w:rPr>
          <w:rFonts w:ascii="Times New Roman" w:hAnsi="Times New Roman"/>
          <w:color w:val="000000"/>
          <w:sz w:val="24"/>
          <w:szCs w:val="24"/>
        </w:rPr>
      </w:pPr>
    </w:p>
    <w:p w:rsidR="003F64D2" w:rsidRPr="00683CF5" w:rsidRDefault="003F64D2" w:rsidP="00912B02">
      <w:pPr>
        <w:spacing w:line="276" w:lineRule="auto"/>
        <w:rPr>
          <w:rFonts w:ascii="Times New Roman" w:hAnsi="Times New Roman"/>
          <w:sz w:val="24"/>
          <w:szCs w:val="24"/>
        </w:rPr>
      </w:pPr>
      <w:r w:rsidRPr="00683CF5">
        <w:rPr>
          <w:rFonts w:ascii="Times New Roman" w:hAnsi="Times New Roman"/>
          <w:sz w:val="24"/>
          <w:szCs w:val="24"/>
        </w:rPr>
        <w:t>Konferenční</w:t>
      </w:r>
      <w:r w:rsidR="00F725ED" w:rsidRPr="00683CF5">
        <w:rPr>
          <w:rFonts w:ascii="Times New Roman" w:hAnsi="Times New Roman"/>
          <w:sz w:val="24"/>
          <w:szCs w:val="24"/>
        </w:rPr>
        <w:t xml:space="preserve"> balíčky</w:t>
      </w:r>
    </w:p>
    <w:p w:rsidR="003F64D2" w:rsidRPr="00683CF5" w:rsidRDefault="000C19EE" w:rsidP="00912B02">
      <w:pPr>
        <w:spacing w:line="276" w:lineRule="auto"/>
        <w:rPr>
          <w:rFonts w:ascii="Times New Roman" w:hAnsi="Times New Roman"/>
          <w:sz w:val="24"/>
          <w:szCs w:val="24"/>
        </w:rPr>
      </w:pPr>
      <w:r w:rsidRPr="00683CF5">
        <w:rPr>
          <w:rFonts w:ascii="Times New Roman" w:hAnsi="Times New Roman"/>
          <w:sz w:val="24"/>
          <w:szCs w:val="24"/>
        </w:rPr>
        <w:t xml:space="preserve">Jelikož se hotel řadí do kategorie business hotelů je zřejmé, že konferenční místnosti jsou využívány velmi často. Hotel má několik stálých </w:t>
      </w:r>
      <w:r w:rsidR="004212D6" w:rsidRPr="00683CF5">
        <w:rPr>
          <w:rFonts w:ascii="Times New Roman" w:hAnsi="Times New Roman"/>
          <w:sz w:val="24"/>
          <w:szCs w:val="24"/>
        </w:rPr>
        <w:t>k</w:t>
      </w:r>
      <w:r w:rsidRPr="00683CF5">
        <w:rPr>
          <w:rFonts w:ascii="Times New Roman" w:hAnsi="Times New Roman"/>
          <w:sz w:val="24"/>
          <w:szCs w:val="24"/>
        </w:rPr>
        <w:t>ooperací s podniky, kteří jej využívají pro ubytování svých zaměstnanců na služebních cestách, ale i pro pořádání večírků, konferencí a pracovních porad. Pro takové účely má hotel k</w:t>
      </w:r>
      <w:r w:rsidR="003B0F10" w:rsidRPr="00683CF5">
        <w:rPr>
          <w:rFonts w:ascii="Times New Roman" w:hAnsi="Times New Roman"/>
          <w:sz w:val="24"/>
          <w:szCs w:val="24"/>
        </w:rPr>
        <w:t> </w:t>
      </w:r>
      <w:r w:rsidRPr="00683CF5">
        <w:rPr>
          <w:rFonts w:ascii="Times New Roman" w:hAnsi="Times New Roman"/>
          <w:sz w:val="24"/>
          <w:szCs w:val="24"/>
        </w:rPr>
        <w:t>dispozici</w:t>
      </w:r>
      <w:r w:rsidR="003B0F10" w:rsidRPr="00683CF5">
        <w:rPr>
          <w:rFonts w:ascii="Times New Roman" w:hAnsi="Times New Roman"/>
          <w:sz w:val="24"/>
          <w:szCs w:val="24"/>
        </w:rPr>
        <w:t xml:space="preserve"> dva výhodné balíčky obsahující gastronomické služby a pronájem sálů. </w:t>
      </w:r>
    </w:p>
    <w:p w:rsidR="003B0F10" w:rsidRPr="00683CF5" w:rsidRDefault="003F64D2" w:rsidP="00912B02">
      <w:pPr>
        <w:spacing w:line="276" w:lineRule="auto"/>
        <w:rPr>
          <w:rFonts w:ascii="Times New Roman" w:hAnsi="Times New Roman"/>
          <w:sz w:val="24"/>
          <w:szCs w:val="24"/>
        </w:rPr>
      </w:pPr>
      <w:r w:rsidRPr="00683CF5">
        <w:rPr>
          <w:rFonts w:ascii="Times New Roman" w:hAnsi="Times New Roman"/>
          <w:sz w:val="24"/>
          <w:szCs w:val="24"/>
        </w:rPr>
        <w:t xml:space="preserve">Celodenní </w:t>
      </w:r>
      <w:r w:rsidR="003B0F10" w:rsidRPr="00683CF5">
        <w:rPr>
          <w:rFonts w:ascii="Times New Roman" w:hAnsi="Times New Roman"/>
          <w:sz w:val="24"/>
          <w:szCs w:val="24"/>
        </w:rPr>
        <w:t xml:space="preserve">konferenční balíček </w:t>
      </w:r>
      <w:r w:rsidR="004212D6" w:rsidRPr="00683CF5">
        <w:rPr>
          <w:rFonts w:ascii="Times New Roman" w:hAnsi="Times New Roman"/>
          <w:sz w:val="24"/>
          <w:szCs w:val="24"/>
        </w:rPr>
        <w:t xml:space="preserve">stojí </w:t>
      </w:r>
      <w:r w:rsidR="003B0F10" w:rsidRPr="00683CF5">
        <w:rPr>
          <w:rFonts w:ascii="Times New Roman" w:hAnsi="Times New Roman"/>
          <w:sz w:val="24"/>
          <w:szCs w:val="24"/>
        </w:rPr>
        <w:t>990,-</w:t>
      </w:r>
      <w:r w:rsidR="00CB24FF" w:rsidRPr="00683CF5">
        <w:rPr>
          <w:rFonts w:ascii="Times New Roman" w:hAnsi="Times New Roman"/>
          <w:sz w:val="24"/>
          <w:szCs w:val="24"/>
        </w:rPr>
        <w:t xml:space="preserve"> </w:t>
      </w:r>
      <w:r w:rsidR="00117777" w:rsidRPr="00683CF5">
        <w:rPr>
          <w:rFonts w:ascii="Times New Roman" w:hAnsi="Times New Roman"/>
          <w:sz w:val="24"/>
          <w:szCs w:val="24"/>
        </w:rPr>
        <w:t>Kč</w:t>
      </w:r>
      <w:r w:rsidR="004212D6" w:rsidRPr="00683CF5">
        <w:rPr>
          <w:rFonts w:ascii="Times New Roman" w:hAnsi="Times New Roman"/>
          <w:sz w:val="24"/>
          <w:szCs w:val="24"/>
        </w:rPr>
        <w:t xml:space="preserve"> na jednu osobu. </w:t>
      </w:r>
    </w:p>
    <w:p w:rsidR="003B0F10" w:rsidRPr="00683CF5" w:rsidRDefault="003B0F10" w:rsidP="00912B02">
      <w:pPr>
        <w:spacing w:line="276" w:lineRule="auto"/>
        <w:rPr>
          <w:rFonts w:ascii="Times New Roman" w:hAnsi="Times New Roman"/>
          <w:sz w:val="24"/>
          <w:szCs w:val="24"/>
        </w:rPr>
      </w:pPr>
      <w:r w:rsidRPr="00683CF5">
        <w:rPr>
          <w:rFonts w:ascii="Times New Roman" w:hAnsi="Times New Roman"/>
          <w:sz w:val="24"/>
          <w:szCs w:val="24"/>
        </w:rPr>
        <w:t>Konferenční balíček zahrnuje:</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Pronájem sálu</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lastRenderedPageBreak/>
        <w:t>2x kávovou přestávku zahrnující káv</w:t>
      </w:r>
      <w:r w:rsidR="00D361F0">
        <w:rPr>
          <w:rFonts w:ascii="Times New Roman" w:hAnsi="Times New Roman"/>
          <w:sz w:val="24"/>
          <w:szCs w:val="24"/>
        </w:rPr>
        <w:t>u/</w:t>
      </w:r>
      <w:r w:rsidRPr="00683CF5">
        <w:rPr>
          <w:rFonts w:ascii="Times New Roman" w:hAnsi="Times New Roman"/>
          <w:sz w:val="24"/>
          <w:szCs w:val="24"/>
        </w:rPr>
        <w:t>čaj, výběr sendvičů a sladkého pečiva</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2x stolní vodu v průběhu konference</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Konferenční oběd formou bufetu v hotelové restauraci, zahrnující 1x nealko nápoj</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Technické vybavení / dataprojektor, projekční plátno, flipchart</w:t>
      </w:r>
      <w:r w:rsidR="009C262B" w:rsidRPr="00683CF5">
        <w:rPr>
          <w:rStyle w:val="Znakapoznpodarou"/>
          <w:rFonts w:ascii="Times New Roman" w:hAnsi="Times New Roman"/>
          <w:sz w:val="24"/>
          <w:szCs w:val="24"/>
        </w:rPr>
        <w:footnoteReference w:id="33"/>
      </w:r>
    </w:p>
    <w:p w:rsidR="00CF1261" w:rsidRPr="00683CF5" w:rsidRDefault="003B0F10" w:rsidP="00912B02">
      <w:pPr>
        <w:spacing w:line="276" w:lineRule="auto"/>
        <w:rPr>
          <w:rFonts w:ascii="Times New Roman" w:hAnsi="Times New Roman"/>
          <w:sz w:val="24"/>
          <w:szCs w:val="24"/>
        </w:rPr>
      </w:pPr>
      <w:r w:rsidRPr="00683CF5">
        <w:rPr>
          <w:rFonts w:ascii="Times New Roman" w:hAnsi="Times New Roman"/>
          <w:sz w:val="24"/>
          <w:szCs w:val="24"/>
        </w:rPr>
        <w:t>Půldenní konferenční balíček (725,-/os)</w:t>
      </w:r>
    </w:p>
    <w:p w:rsidR="003B0F10" w:rsidRPr="00683CF5" w:rsidRDefault="003B0F10" w:rsidP="00912B02">
      <w:pPr>
        <w:spacing w:line="276" w:lineRule="auto"/>
        <w:rPr>
          <w:rFonts w:ascii="Times New Roman" w:hAnsi="Times New Roman"/>
          <w:sz w:val="24"/>
          <w:szCs w:val="24"/>
        </w:rPr>
      </w:pPr>
      <w:r w:rsidRPr="00683CF5">
        <w:rPr>
          <w:rFonts w:ascii="Times New Roman" w:hAnsi="Times New Roman"/>
          <w:sz w:val="24"/>
          <w:szCs w:val="24"/>
        </w:rPr>
        <w:t>Konferenční balíček zahrnuje:</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Pronájem sálu</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1x kávovou přestávku zahrnující kávu / čaj, výběr sendvičů a sladkého pečiva</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1x stolní vodu v průběhu konference</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 xml:space="preserve">Konferenční oběd formou </w:t>
      </w:r>
      <w:r w:rsidR="004212D6" w:rsidRPr="00683CF5">
        <w:rPr>
          <w:rFonts w:ascii="Times New Roman" w:hAnsi="Times New Roman"/>
          <w:sz w:val="24"/>
          <w:szCs w:val="24"/>
        </w:rPr>
        <w:t>tří</w:t>
      </w:r>
      <w:r w:rsidRPr="00683CF5">
        <w:rPr>
          <w:rFonts w:ascii="Times New Roman" w:hAnsi="Times New Roman"/>
          <w:sz w:val="24"/>
          <w:szCs w:val="24"/>
        </w:rPr>
        <w:t>chodového menu v hotelové restauraci, zahrnující 1x nealko nápoj</w:t>
      </w:r>
    </w:p>
    <w:p w:rsidR="003B0F10" w:rsidRPr="00683CF5" w:rsidRDefault="003B0F10"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Technické vybavení / dataprojektor, projekční plátno, flipchart</w:t>
      </w:r>
      <w:r w:rsidR="009C262B" w:rsidRPr="00683CF5">
        <w:rPr>
          <w:rStyle w:val="Znakapoznpodarou"/>
          <w:rFonts w:ascii="Times New Roman" w:hAnsi="Times New Roman"/>
          <w:sz w:val="24"/>
          <w:szCs w:val="24"/>
        </w:rPr>
        <w:footnoteReference w:id="34"/>
      </w:r>
    </w:p>
    <w:p w:rsidR="003A5090" w:rsidRDefault="003A5090" w:rsidP="00912B02">
      <w:pPr>
        <w:spacing w:line="276" w:lineRule="auto"/>
        <w:rPr>
          <w:rFonts w:ascii="Times New Roman" w:hAnsi="Times New Roman"/>
          <w:color w:val="000000"/>
          <w:sz w:val="24"/>
          <w:szCs w:val="24"/>
        </w:rPr>
      </w:pPr>
    </w:p>
    <w:p w:rsidR="003B0F10" w:rsidRPr="00683CF5" w:rsidRDefault="003B0F10"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Ceny pronájmů konferenčních místností</w:t>
      </w:r>
    </w:p>
    <w:p w:rsidR="003B0F10" w:rsidRPr="00683CF5" w:rsidRDefault="003B0F10"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V základu je možno si jednotlivé konferenční místnosti pronajmout na půl dne </w:t>
      </w:r>
      <w:r w:rsidR="0099792A" w:rsidRPr="00683CF5">
        <w:rPr>
          <w:rFonts w:ascii="Times New Roman" w:hAnsi="Times New Roman"/>
          <w:color w:val="000000"/>
          <w:sz w:val="24"/>
          <w:szCs w:val="24"/>
        </w:rPr>
        <w:t>anebo</w:t>
      </w:r>
      <w:r w:rsidRPr="00683CF5">
        <w:rPr>
          <w:rFonts w:ascii="Times New Roman" w:hAnsi="Times New Roman"/>
          <w:color w:val="000000"/>
          <w:sz w:val="24"/>
          <w:szCs w:val="24"/>
        </w:rPr>
        <w:t xml:space="preserve"> na celý den. </w:t>
      </w:r>
    </w:p>
    <w:p w:rsidR="0024274B" w:rsidRPr="00683CF5" w:rsidRDefault="009E2712" w:rsidP="0067374E">
      <w:pPr>
        <w:spacing w:line="276" w:lineRule="auto"/>
        <w:jc w:val="center"/>
        <w:rPr>
          <w:rFonts w:ascii="Times New Roman" w:hAnsi="Times New Roman"/>
          <w:i/>
          <w:color w:val="000000"/>
          <w:sz w:val="24"/>
          <w:szCs w:val="24"/>
        </w:rPr>
      </w:pPr>
      <w:bookmarkStart w:id="35" w:name="_Hlk510919740"/>
      <w:r w:rsidRPr="00683CF5">
        <w:rPr>
          <w:rFonts w:ascii="Times New Roman" w:hAnsi="Times New Roman"/>
          <w:i/>
          <w:color w:val="000000"/>
          <w:sz w:val="24"/>
          <w:szCs w:val="24"/>
        </w:rPr>
        <w:t>Tabulka č. 2</w:t>
      </w:r>
      <w:r w:rsidR="0024274B" w:rsidRPr="00683CF5">
        <w:rPr>
          <w:rFonts w:ascii="Times New Roman" w:hAnsi="Times New Roman"/>
          <w:i/>
          <w:color w:val="000000"/>
          <w:sz w:val="24"/>
          <w:szCs w:val="24"/>
        </w:rPr>
        <w:t xml:space="preserve"> Ceny pronájmu konferenčních místností</w:t>
      </w:r>
    </w:p>
    <w:bookmarkEnd w:id="35"/>
    <w:tbl>
      <w:tblPr>
        <w:tblStyle w:val="Svtltabulkasmkou1zvraznn1"/>
        <w:tblW w:w="4850" w:type="pct"/>
        <w:tblLook w:val="04A0" w:firstRow="1" w:lastRow="0" w:firstColumn="1" w:lastColumn="0" w:noHBand="0" w:noVBand="1"/>
      </w:tblPr>
      <w:tblGrid>
        <w:gridCol w:w="2706"/>
        <w:gridCol w:w="1890"/>
        <w:gridCol w:w="2494"/>
        <w:gridCol w:w="1698"/>
      </w:tblGrid>
      <w:tr w:rsidR="00900D50" w:rsidRPr="00683CF5" w:rsidTr="00900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6" w:type="dxa"/>
            <w:gridSpan w:val="2"/>
            <w:vAlign w:val="center"/>
            <w:hideMark/>
          </w:tcPr>
          <w:p w:rsidR="00900D50" w:rsidRPr="00683CF5" w:rsidRDefault="00900D50" w:rsidP="0067374E">
            <w:pPr>
              <w:spacing w:line="276" w:lineRule="auto"/>
              <w:jc w:val="center"/>
              <w:rPr>
                <w:rFonts w:ascii="Times New Roman" w:hAnsi="Times New Roman"/>
                <w:sz w:val="24"/>
                <w:szCs w:val="24"/>
              </w:rPr>
            </w:pPr>
          </w:p>
          <w:p w:rsidR="00900D50" w:rsidRPr="00683CF5" w:rsidRDefault="00900D50" w:rsidP="0067374E">
            <w:pPr>
              <w:spacing w:line="276" w:lineRule="auto"/>
              <w:jc w:val="center"/>
              <w:rPr>
                <w:rFonts w:ascii="Times New Roman" w:hAnsi="Times New Roman"/>
                <w:b w:val="0"/>
                <w:bCs w:val="0"/>
                <w:sz w:val="24"/>
                <w:szCs w:val="24"/>
              </w:rPr>
            </w:pPr>
            <w:r w:rsidRPr="00683CF5">
              <w:rPr>
                <w:rFonts w:ascii="Times New Roman" w:hAnsi="Times New Roman"/>
                <w:sz w:val="24"/>
                <w:szCs w:val="24"/>
              </w:rPr>
              <w:t>Francouzský sál</w:t>
            </w:r>
          </w:p>
        </w:tc>
        <w:tc>
          <w:tcPr>
            <w:tcW w:w="4192" w:type="dxa"/>
            <w:gridSpan w:val="2"/>
            <w:vAlign w:val="center"/>
            <w:hideMark/>
          </w:tcPr>
          <w:p w:rsidR="00900D50" w:rsidRPr="00683CF5" w:rsidRDefault="00900D50"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900D50" w:rsidRPr="00683CF5" w:rsidRDefault="00900D50"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Květinový salonek</w:t>
            </w:r>
          </w:p>
        </w:tc>
      </w:tr>
      <w:tr w:rsidR="002A58E0" w:rsidRPr="00683CF5" w:rsidTr="00900D50">
        <w:tc>
          <w:tcPr>
            <w:cnfStyle w:val="001000000000" w:firstRow="0" w:lastRow="0" w:firstColumn="1" w:lastColumn="0" w:oddVBand="0" w:evenVBand="0" w:oddHBand="0" w:evenHBand="0" w:firstRowFirstColumn="0" w:firstRowLastColumn="0" w:lastRowFirstColumn="0" w:lastRowLastColumn="0"/>
            <w:tcW w:w="2706" w:type="dxa"/>
            <w:vAlign w:val="center"/>
            <w:hideMark/>
          </w:tcPr>
          <w:p w:rsidR="003B0F10" w:rsidRPr="00683CF5" w:rsidRDefault="003B0F10" w:rsidP="0067374E">
            <w:pPr>
              <w:spacing w:line="276" w:lineRule="auto"/>
              <w:jc w:val="center"/>
              <w:rPr>
                <w:rFonts w:ascii="Times New Roman" w:hAnsi="Times New Roman"/>
                <w:sz w:val="24"/>
                <w:szCs w:val="24"/>
              </w:rPr>
            </w:pPr>
            <w:r w:rsidRPr="00683CF5">
              <w:rPr>
                <w:rFonts w:ascii="Times New Roman" w:hAnsi="Times New Roman"/>
                <w:sz w:val="24"/>
                <w:szCs w:val="24"/>
              </w:rPr>
              <w:t>Celodenní pronájem</w:t>
            </w:r>
          </w:p>
        </w:tc>
        <w:tc>
          <w:tcPr>
            <w:tcW w:w="1890"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10.000,- Kč</w:t>
            </w:r>
          </w:p>
        </w:tc>
        <w:tc>
          <w:tcPr>
            <w:tcW w:w="2494"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83CF5">
              <w:rPr>
                <w:rFonts w:ascii="Times New Roman" w:hAnsi="Times New Roman"/>
                <w:b/>
                <w:sz w:val="24"/>
                <w:szCs w:val="24"/>
              </w:rPr>
              <w:t>Celodenní pronájem</w:t>
            </w:r>
          </w:p>
        </w:tc>
        <w:tc>
          <w:tcPr>
            <w:tcW w:w="1698"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4.000,- Kč</w:t>
            </w:r>
          </w:p>
        </w:tc>
      </w:tr>
      <w:tr w:rsidR="002A58E0" w:rsidRPr="00683CF5" w:rsidTr="00900D50">
        <w:tc>
          <w:tcPr>
            <w:cnfStyle w:val="001000000000" w:firstRow="0" w:lastRow="0" w:firstColumn="1" w:lastColumn="0" w:oddVBand="0" w:evenVBand="0" w:oddHBand="0" w:evenHBand="0" w:firstRowFirstColumn="0" w:firstRowLastColumn="0" w:lastRowFirstColumn="0" w:lastRowLastColumn="0"/>
            <w:tcW w:w="2706" w:type="dxa"/>
            <w:vAlign w:val="center"/>
            <w:hideMark/>
          </w:tcPr>
          <w:p w:rsidR="003B0F10" w:rsidRPr="00683CF5" w:rsidRDefault="003B0F10" w:rsidP="0067374E">
            <w:pPr>
              <w:spacing w:line="276" w:lineRule="auto"/>
              <w:jc w:val="center"/>
              <w:rPr>
                <w:rFonts w:ascii="Times New Roman" w:hAnsi="Times New Roman"/>
                <w:sz w:val="24"/>
                <w:szCs w:val="24"/>
              </w:rPr>
            </w:pPr>
            <w:r w:rsidRPr="00683CF5">
              <w:rPr>
                <w:rFonts w:ascii="Times New Roman" w:hAnsi="Times New Roman"/>
                <w:sz w:val="24"/>
                <w:szCs w:val="24"/>
              </w:rPr>
              <w:t>Půldenní pronájem</w:t>
            </w:r>
          </w:p>
        </w:tc>
        <w:tc>
          <w:tcPr>
            <w:tcW w:w="1890"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6.000,- Kč</w:t>
            </w:r>
          </w:p>
        </w:tc>
        <w:tc>
          <w:tcPr>
            <w:tcW w:w="2494"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83CF5">
              <w:rPr>
                <w:rFonts w:ascii="Times New Roman" w:hAnsi="Times New Roman"/>
                <w:b/>
                <w:sz w:val="24"/>
                <w:szCs w:val="24"/>
              </w:rPr>
              <w:t>Půldenní pronájem</w:t>
            </w:r>
          </w:p>
        </w:tc>
        <w:tc>
          <w:tcPr>
            <w:tcW w:w="1698"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3.000,- Kč</w:t>
            </w:r>
          </w:p>
        </w:tc>
      </w:tr>
      <w:tr w:rsidR="002A58E0" w:rsidRPr="00683CF5" w:rsidTr="00900D50">
        <w:tc>
          <w:tcPr>
            <w:cnfStyle w:val="001000000000" w:firstRow="0" w:lastRow="0" w:firstColumn="1" w:lastColumn="0" w:oddVBand="0" w:evenVBand="0" w:oddHBand="0" w:evenHBand="0" w:firstRowFirstColumn="0" w:firstRowLastColumn="0" w:lastRowFirstColumn="0" w:lastRowLastColumn="0"/>
            <w:tcW w:w="2706" w:type="dxa"/>
            <w:vAlign w:val="center"/>
            <w:hideMark/>
          </w:tcPr>
          <w:p w:rsidR="003B0F10" w:rsidRPr="00683CF5" w:rsidRDefault="003B0F10" w:rsidP="0067374E">
            <w:pPr>
              <w:spacing w:line="276" w:lineRule="auto"/>
              <w:jc w:val="center"/>
              <w:rPr>
                <w:rFonts w:ascii="Times New Roman" w:hAnsi="Times New Roman"/>
                <w:sz w:val="24"/>
                <w:szCs w:val="24"/>
              </w:rPr>
            </w:pPr>
          </w:p>
        </w:tc>
        <w:tc>
          <w:tcPr>
            <w:tcW w:w="1890"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494"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1698"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00D50" w:rsidRPr="00683CF5" w:rsidTr="00900D50">
        <w:trPr>
          <w:trHeight w:val="954"/>
        </w:trPr>
        <w:tc>
          <w:tcPr>
            <w:cnfStyle w:val="001000000000" w:firstRow="0" w:lastRow="0" w:firstColumn="1" w:lastColumn="0" w:oddVBand="0" w:evenVBand="0" w:oddHBand="0" w:evenHBand="0" w:firstRowFirstColumn="0" w:firstRowLastColumn="0" w:lastRowFirstColumn="0" w:lastRowLastColumn="0"/>
            <w:tcW w:w="4596" w:type="dxa"/>
            <w:gridSpan w:val="2"/>
            <w:vAlign w:val="center"/>
            <w:hideMark/>
          </w:tcPr>
          <w:p w:rsidR="00900D50" w:rsidRPr="00683CF5" w:rsidRDefault="00900D50" w:rsidP="0067374E">
            <w:pPr>
              <w:spacing w:line="276" w:lineRule="auto"/>
              <w:jc w:val="center"/>
              <w:rPr>
                <w:rFonts w:ascii="Times New Roman" w:hAnsi="Times New Roman"/>
                <w:sz w:val="24"/>
                <w:szCs w:val="24"/>
              </w:rPr>
            </w:pPr>
            <w:r w:rsidRPr="00683CF5">
              <w:rPr>
                <w:rFonts w:ascii="Times New Roman" w:hAnsi="Times New Roman"/>
                <w:sz w:val="24"/>
                <w:szCs w:val="24"/>
              </w:rPr>
              <w:t>Moravský sál</w:t>
            </w:r>
          </w:p>
        </w:tc>
        <w:tc>
          <w:tcPr>
            <w:tcW w:w="4192" w:type="dxa"/>
            <w:gridSpan w:val="2"/>
            <w:vAlign w:val="center"/>
            <w:hideMark/>
          </w:tcPr>
          <w:p w:rsidR="00900D50" w:rsidRPr="00683CF5" w:rsidRDefault="00900D5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83CF5">
              <w:rPr>
                <w:rFonts w:ascii="Times New Roman" w:hAnsi="Times New Roman"/>
                <w:b/>
                <w:sz w:val="24"/>
                <w:szCs w:val="24"/>
              </w:rPr>
              <w:t>Salonek Klubovna</w:t>
            </w:r>
          </w:p>
        </w:tc>
      </w:tr>
      <w:tr w:rsidR="002A58E0" w:rsidRPr="00683CF5" w:rsidTr="00900D50">
        <w:tc>
          <w:tcPr>
            <w:cnfStyle w:val="001000000000" w:firstRow="0" w:lastRow="0" w:firstColumn="1" w:lastColumn="0" w:oddVBand="0" w:evenVBand="0" w:oddHBand="0" w:evenHBand="0" w:firstRowFirstColumn="0" w:firstRowLastColumn="0" w:lastRowFirstColumn="0" w:lastRowLastColumn="0"/>
            <w:tcW w:w="2706" w:type="dxa"/>
            <w:vAlign w:val="center"/>
            <w:hideMark/>
          </w:tcPr>
          <w:p w:rsidR="003B0F10" w:rsidRPr="00683CF5" w:rsidRDefault="003B0F10" w:rsidP="0067374E">
            <w:pPr>
              <w:spacing w:line="276" w:lineRule="auto"/>
              <w:jc w:val="center"/>
              <w:rPr>
                <w:rFonts w:ascii="Times New Roman" w:hAnsi="Times New Roman"/>
                <w:sz w:val="24"/>
                <w:szCs w:val="24"/>
              </w:rPr>
            </w:pPr>
            <w:r w:rsidRPr="00683CF5">
              <w:rPr>
                <w:rFonts w:ascii="Times New Roman" w:hAnsi="Times New Roman"/>
                <w:sz w:val="24"/>
                <w:szCs w:val="24"/>
              </w:rPr>
              <w:t>Celodenní pronájem</w:t>
            </w:r>
          </w:p>
        </w:tc>
        <w:tc>
          <w:tcPr>
            <w:tcW w:w="1890"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6.000,- Kč</w:t>
            </w:r>
          </w:p>
        </w:tc>
        <w:tc>
          <w:tcPr>
            <w:tcW w:w="2494"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83CF5">
              <w:rPr>
                <w:rFonts w:ascii="Times New Roman" w:hAnsi="Times New Roman"/>
                <w:b/>
                <w:sz w:val="24"/>
                <w:szCs w:val="24"/>
              </w:rPr>
              <w:t>Celodenní pronájem</w:t>
            </w:r>
          </w:p>
        </w:tc>
        <w:tc>
          <w:tcPr>
            <w:tcW w:w="1698"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2.000,- Kč</w:t>
            </w:r>
          </w:p>
        </w:tc>
      </w:tr>
      <w:tr w:rsidR="002A58E0" w:rsidRPr="00683CF5" w:rsidTr="00900D50">
        <w:trPr>
          <w:trHeight w:val="390"/>
        </w:trPr>
        <w:tc>
          <w:tcPr>
            <w:cnfStyle w:val="001000000000" w:firstRow="0" w:lastRow="0" w:firstColumn="1" w:lastColumn="0" w:oddVBand="0" w:evenVBand="0" w:oddHBand="0" w:evenHBand="0" w:firstRowFirstColumn="0" w:firstRowLastColumn="0" w:lastRowFirstColumn="0" w:lastRowLastColumn="0"/>
            <w:tcW w:w="2706" w:type="dxa"/>
            <w:vAlign w:val="center"/>
            <w:hideMark/>
          </w:tcPr>
          <w:p w:rsidR="003B0F10" w:rsidRPr="00683CF5" w:rsidRDefault="003B0F10" w:rsidP="0067374E">
            <w:pPr>
              <w:spacing w:line="276" w:lineRule="auto"/>
              <w:jc w:val="center"/>
              <w:rPr>
                <w:rFonts w:ascii="Times New Roman" w:hAnsi="Times New Roman"/>
                <w:sz w:val="24"/>
                <w:szCs w:val="24"/>
              </w:rPr>
            </w:pPr>
            <w:r w:rsidRPr="00683CF5">
              <w:rPr>
                <w:rFonts w:ascii="Times New Roman" w:hAnsi="Times New Roman"/>
                <w:sz w:val="24"/>
                <w:szCs w:val="24"/>
              </w:rPr>
              <w:t>Půldenní pronájem</w:t>
            </w:r>
          </w:p>
        </w:tc>
        <w:tc>
          <w:tcPr>
            <w:tcW w:w="1890"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4.500,- Kč</w:t>
            </w:r>
          </w:p>
        </w:tc>
        <w:tc>
          <w:tcPr>
            <w:tcW w:w="2494"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83CF5">
              <w:rPr>
                <w:rFonts w:ascii="Times New Roman" w:hAnsi="Times New Roman"/>
                <w:b/>
                <w:sz w:val="24"/>
                <w:szCs w:val="24"/>
              </w:rPr>
              <w:t>Půldenní pronájem</w:t>
            </w:r>
          </w:p>
        </w:tc>
        <w:tc>
          <w:tcPr>
            <w:tcW w:w="1698" w:type="dxa"/>
            <w:vAlign w:val="center"/>
            <w:hideMark/>
          </w:tcPr>
          <w:p w:rsidR="003B0F10" w:rsidRPr="00683CF5" w:rsidRDefault="003B0F10"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1.500,- Kč</w:t>
            </w:r>
          </w:p>
        </w:tc>
      </w:tr>
    </w:tbl>
    <w:p w:rsidR="00900D50" w:rsidRDefault="009C262B" w:rsidP="0067374E">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 xml:space="preserve">Zdroj: </w:t>
      </w:r>
      <w:r w:rsidR="003A5090" w:rsidRPr="003A5090">
        <w:rPr>
          <w:rFonts w:ascii="Times New Roman" w:hAnsi="Times New Roman"/>
          <w:i/>
          <w:color w:val="595959" w:themeColor="text1" w:themeTint="A6"/>
          <w:sz w:val="24"/>
          <w:szCs w:val="24"/>
        </w:rPr>
        <w:t>http://www.grandhotelbrno.cz/cz/groups-meetings/rental-fees.html</w:t>
      </w:r>
    </w:p>
    <w:p w:rsidR="003A5090" w:rsidRPr="00683CF5" w:rsidRDefault="003A5090" w:rsidP="00912B02">
      <w:pPr>
        <w:spacing w:line="276" w:lineRule="auto"/>
        <w:rPr>
          <w:rFonts w:ascii="Times New Roman" w:hAnsi="Times New Roman"/>
          <w:i/>
          <w:color w:val="595959" w:themeColor="text1" w:themeTint="A6"/>
          <w:sz w:val="24"/>
          <w:szCs w:val="24"/>
        </w:rPr>
      </w:pPr>
    </w:p>
    <w:p w:rsidR="005B6D09" w:rsidRPr="00683CF5" w:rsidRDefault="005B6D09" w:rsidP="00912B02">
      <w:pPr>
        <w:spacing w:line="276" w:lineRule="auto"/>
        <w:rPr>
          <w:rFonts w:ascii="Times New Roman" w:hAnsi="Times New Roman"/>
          <w:sz w:val="24"/>
          <w:szCs w:val="24"/>
        </w:rPr>
      </w:pPr>
      <w:r w:rsidRPr="00683CF5">
        <w:rPr>
          <w:rFonts w:ascii="Times New Roman" w:hAnsi="Times New Roman"/>
          <w:sz w:val="24"/>
          <w:szCs w:val="24"/>
        </w:rPr>
        <w:t>V rámci pořádání akcí management hotelu nabízí i extra služby a servis</w:t>
      </w:r>
      <w:r w:rsidR="009A6B2D" w:rsidRPr="00683CF5">
        <w:rPr>
          <w:rFonts w:ascii="Times New Roman" w:hAnsi="Times New Roman"/>
          <w:sz w:val="24"/>
          <w:szCs w:val="24"/>
        </w:rPr>
        <w:t>:</w:t>
      </w:r>
    </w:p>
    <w:p w:rsidR="005B6D09" w:rsidRPr="00683CF5"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Coffee break 120,- Kč / osoba</w:t>
      </w:r>
    </w:p>
    <w:p w:rsidR="005B6D09" w:rsidRPr="00683CF5"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Coffee break 160,- Kč / osoba</w:t>
      </w:r>
    </w:p>
    <w:p w:rsidR="005B6D09" w:rsidRPr="00683CF5"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Konferenční buffet oběd    400,- Kč / osoba</w:t>
      </w:r>
    </w:p>
    <w:p w:rsidR="005B6D09" w:rsidRPr="00683CF5"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Konferenční bufet večeře    500,- Kč / osoba</w:t>
      </w:r>
    </w:p>
    <w:p w:rsidR="005B6D09" w:rsidRPr="00683CF5"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Tříchodové konferenční menu oběd    od 250,- Kč / osoba</w:t>
      </w:r>
    </w:p>
    <w:p w:rsidR="005B6D09" w:rsidRPr="00683CF5"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Tříchodové konferenční menu večeře    od 300,- Kč / osoba</w:t>
      </w:r>
    </w:p>
    <w:p w:rsidR="005B6D09" w:rsidRPr="00683CF5"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Galavečeře formou menu    od 700,- Kč /osoba</w:t>
      </w:r>
    </w:p>
    <w:p w:rsidR="005B6D09" w:rsidRDefault="005B6D09" w:rsidP="003303A8">
      <w:pPr>
        <w:numPr>
          <w:ilvl w:val="0"/>
          <w:numId w:val="11"/>
        </w:numPr>
        <w:spacing w:line="276" w:lineRule="auto"/>
        <w:rPr>
          <w:rFonts w:ascii="Times New Roman" w:hAnsi="Times New Roman"/>
          <w:sz w:val="24"/>
          <w:szCs w:val="24"/>
        </w:rPr>
      </w:pPr>
      <w:r w:rsidRPr="00683CF5">
        <w:rPr>
          <w:rFonts w:ascii="Times New Roman" w:hAnsi="Times New Roman"/>
          <w:sz w:val="24"/>
          <w:szCs w:val="24"/>
        </w:rPr>
        <w:t>Galavečeře formou recepce    od 900,- Kč / osoba</w:t>
      </w:r>
      <w:r w:rsidR="009C262B" w:rsidRPr="00683CF5">
        <w:rPr>
          <w:rFonts w:ascii="Times New Roman" w:hAnsi="Times New Roman"/>
          <w:sz w:val="24"/>
          <w:szCs w:val="24"/>
        </w:rPr>
        <w:t xml:space="preserve"> </w:t>
      </w:r>
      <w:r w:rsidR="009C262B" w:rsidRPr="00683CF5">
        <w:rPr>
          <w:rStyle w:val="Znakapoznpodarou"/>
          <w:rFonts w:ascii="Times New Roman" w:hAnsi="Times New Roman"/>
          <w:sz w:val="24"/>
          <w:szCs w:val="24"/>
        </w:rPr>
        <w:footnoteReference w:id="35"/>
      </w:r>
    </w:p>
    <w:p w:rsidR="005B6D09" w:rsidRPr="00683CF5" w:rsidRDefault="00DB4E00" w:rsidP="003303A8">
      <w:pPr>
        <w:pStyle w:val="Nadpis3"/>
        <w:numPr>
          <w:ilvl w:val="2"/>
          <w:numId w:val="14"/>
        </w:numPr>
        <w:spacing w:line="276" w:lineRule="auto"/>
        <w:rPr>
          <w:sz w:val="24"/>
          <w:szCs w:val="24"/>
        </w:rPr>
      </w:pPr>
      <w:bookmarkStart w:id="37" w:name="_Toc511211971"/>
      <w:r w:rsidRPr="00683CF5">
        <w:rPr>
          <w:sz w:val="24"/>
          <w:szCs w:val="24"/>
        </w:rPr>
        <w:t>Doplňkové služby</w:t>
      </w:r>
      <w:bookmarkEnd w:id="37"/>
    </w:p>
    <w:p w:rsidR="00DA733E" w:rsidRPr="00683CF5" w:rsidRDefault="00DA733E" w:rsidP="00912B02">
      <w:pPr>
        <w:spacing w:line="276" w:lineRule="auto"/>
        <w:rPr>
          <w:rFonts w:ascii="Times New Roman" w:hAnsi="Times New Roman"/>
          <w:sz w:val="24"/>
          <w:szCs w:val="24"/>
        </w:rPr>
      </w:pPr>
      <w:r w:rsidRPr="00683CF5">
        <w:rPr>
          <w:rFonts w:ascii="Times New Roman" w:hAnsi="Times New Roman"/>
          <w:sz w:val="24"/>
          <w:szCs w:val="24"/>
        </w:rPr>
        <w:t>Hotel nabízí svým hostům kromě gastronomických a ubytovacích služeb i služby doplňkové.</w:t>
      </w:r>
      <w:r w:rsidR="0035510D" w:rsidRPr="00683CF5">
        <w:rPr>
          <w:rFonts w:ascii="Times New Roman" w:hAnsi="Times New Roman"/>
          <w:sz w:val="24"/>
          <w:szCs w:val="24"/>
        </w:rPr>
        <w:t xml:space="preserve"> Součástí hotelu je soukromé nově vystavěné fitness</w:t>
      </w:r>
      <w:r w:rsidR="00E1703F" w:rsidRPr="00683CF5">
        <w:rPr>
          <w:rFonts w:ascii="Times New Roman" w:hAnsi="Times New Roman"/>
          <w:sz w:val="24"/>
          <w:szCs w:val="24"/>
        </w:rPr>
        <w:t xml:space="preserve">. V posilovně se nachází eliptický stroj, dva rotopedy, multifunkční </w:t>
      </w:r>
      <w:r w:rsidR="00E65990" w:rsidRPr="00683CF5">
        <w:rPr>
          <w:rFonts w:ascii="Times New Roman" w:hAnsi="Times New Roman"/>
          <w:sz w:val="24"/>
          <w:szCs w:val="24"/>
        </w:rPr>
        <w:t xml:space="preserve">fitness stroj, dvě polohovatelné bench lavice a činky s váhou </w:t>
      </w:r>
      <w:r w:rsidR="0099792A" w:rsidRPr="00683CF5">
        <w:rPr>
          <w:rFonts w:ascii="Times New Roman" w:hAnsi="Times New Roman"/>
          <w:sz w:val="24"/>
          <w:szCs w:val="24"/>
        </w:rPr>
        <w:t>20</w:t>
      </w:r>
      <w:r w:rsidR="003A5090">
        <w:rPr>
          <w:rFonts w:ascii="Times New Roman" w:hAnsi="Times New Roman"/>
          <w:sz w:val="24"/>
          <w:szCs w:val="24"/>
        </w:rPr>
        <w:t xml:space="preserve"> </w:t>
      </w:r>
      <w:r w:rsidR="0099792A" w:rsidRPr="00683CF5">
        <w:rPr>
          <w:rFonts w:ascii="Times New Roman" w:hAnsi="Times New Roman"/>
          <w:sz w:val="24"/>
          <w:szCs w:val="24"/>
        </w:rPr>
        <w:t>kg</w:t>
      </w:r>
      <w:r w:rsidR="00E65990" w:rsidRPr="00683CF5">
        <w:rPr>
          <w:rFonts w:ascii="Times New Roman" w:hAnsi="Times New Roman"/>
          <w:sz w:val="24"/>
          <w:szCs w:val="24"/>
        </w:rPr>
        <w:t xml:space="preserve">. </w:t>
      </w:r>
      <w:r w:rsidR="00103F4E" w:rsidRPr="00683CF5">
        <w:rPr>
          <w:rFonts w:ascii="Times New Roman" w:hAnsi="Times New Roman"/>
          <w:sz w:val="24"/>
          <w:szCs w:val="24"/>
        </w:rPr>
        <w:t xml:space="preserve">Pro všechny aktivity chybí v posilovně několik základních prvků vybavení. </w:t>
      </w:r>
      <w:r w:rsidR="00E65990" w:rsidRPr="00683CF5">
        <w:rPr>
          <w:rFonts w:ascii="Times New Roman" w:hAnsi="Times New Roman"/>
          <w:sz w:val="24"/>
          <w:szCs w:val="24"/>
        </w:rPr>
        <w:t xml:space="preserve">Součástí fitness je </w:t>
      </w:r>
      <w:r w:rsidRPr="00683CF5">
        <w:rPr>
          <w:rFonts w:ascii="Times New Roman" w:hAnsi="Times New Roman"/>
          <w:sz w:val="24"/>
          <w:szCs w:val="24"/>
        </w:rPr>
        <w:t>šatn</w:t>
      </w:r>
      <w:r w:rsidR="00E65990" w:rsidRPr="00683CF5">
        <w:rPr>
          <w:rFonts w:ascii="Times New Roman" w:hAnsi="Times New Roman"/>
          <w:sz w:val="24"/>
          <w:szCs w:val="24"/>
        </w:rPr>
        <w:t>a</w:t>
      </w:r>
      <w:r w:rsidRPr="00683CF5">
        <w:rPr>
          <w:rFonts w:ascii="Times New Roman" w:hAnsi="Times New Roman"/>
          <w:sz w:val="24"/>
          <w:szCs w:val="24"/>
        </w:rPr>
        <w:t xml:space="preserve"> a sociální zařízení.</w:t>
      </w:r>
      <w:r w:rsidR="0035510D" w:rsidRPr="00683CF5">
        <w:rPr>
          <w:rFonts w:ascii="Times New Roman" w:hAnsi="Times New Roman"/>
          <w:sz w:val="24"/>
          <w:szCs w:val="24"/>
        </w:rPr>
        <w:t xml:space="preserve"> Milovníci odpočinku ocení i soukromou saunu v hotelu. </w:t>
      </w:r>
      <w:r w:rsidR="00E65990" w:rsidRPr="00683CF5">
        <w:rPr>
          <w:rFonts w:ascii="Times New Roman" w:hAnsi="Times New Roman"/>
          <w:sz w:val="24"/>
          <w:szCs w:val="24"/>
        </w:rPr>
        <w:t xml:space="preserve">Sauna je vybudována ve 2. patře. </w:t>
      </w:r>
    </w:p>
    <w:p w:rsidR="00DA733E" w:rsidRPr="00683CF5" w:rsidRDefault="005E07A7" w:rsidP="00912B02">
      <w:pPr>
        <w:spacing w:line="276" w:lineRule="auto"/>
        <w:rPr>
          <w:rFonts w:ascii="Times New Roman" w:hAnsi="Times New Roman"/>
          <w:sz w:val="24"/>
          <w:szCs w:val="24"/>
        </w:rPr>
      </w:pPr>
      <w:r w:rsidRPr="00683CF5">
        <w:rPr>
          <w:rFonts w:ascii="Times New Roman" w:hAnsi="Times New Roman"/>
          <w:sz w:val="24"/>
          <w:szCs w:val="24"/>
        </w:rPr>
        <w:t xml:space="preserve">Samozřejmostí hotelu je poskytování informačních služeb na recepci. Recepční hostům pomáhají zorientovat se ve městě, mohou na požádání zarezervovat letenky či </w:t>
      </w:r>
      <w:r w:rsidR="000A2B39" w:rsidRPr="00683CF5">
        <w:rPr>
          <w:rFonts w:ascii="Times New Roman" w:hAnsi="Times New Roman"/>
          <w:sz w:val="24"/>
          <w:szCs w:val="24"/>
        </w:rPr>
        <w:t>t</w:t>
      </w:r>
      <w:r w:rsidRPr="00683CF5">
        <w:rPr>
          <w:rFonts w:ascii="Times New Roman" w:hAnsi="Times New Roman"/>
          <w:sz w:val="24"/>
          <w:szCs w:val="24"/>
        </w:rPr>
        <w:t xml:space="preserve">axi službu apod.  </w:t>
      </w:r>
    </w:p>
    <w:p w:rsidR="005E07A7" w:rsidRPr="00683CF5" w:rsidRDefault="00974CD2" w:rsidP="00912B02">
      <w:pPr>
        <w:spacing w:line="276" w:lineRule="auto"/>
        <w:rPr>
          <w:rFonts w:ascii="Times New Roman" w:hAnsi="Times New Roman"/>
          <w:sz w:val="24"/>
          <w:szCs w:val="24"/>
        </w:rPr>
      </w:pPr>
      <w:r w:rsidRPr="00683CF5">
        <w:rPr>
          <w:rFonts w:ascii="Times New Roman" w:hAnsi="Times New Roman"/>
          <w:sz w:val="24"/>
          <w:szCs w:val="24"/>
        </w:rPr>
        <w:t xml:space="preserve">V koridoru </w:t>
      </w:r>
      <w:r w:rsidR="00DA733E" w:rsidRPr="00683CF5">
        <w:rPr>
          <w:rFonts w:ascii="Times New Roman" w:hAnsi="Times New Roman"/>
          <w:sz w:val="24"/>
          <w:szCs w:val="24"/>
        </w:rPr>
        <w:t>hotelu je v</w:t>
      </w:r>
      <w:r w:rsidRPr="00683CF5">
        <w:rPr>
          <w:rFonts w:ascii="Times New Roman" w:hAnsi="Times New Roman"/>
          <w:sz w:val="24"/>
          <w:szCs w:val="24"/>
        </w:rPr>
        <w:t xml:space="preserve">ýkladní skříň </w:t>
      </w:r>
      <w:r w:rsidR="00DA733E" w:rsidRPr="00683CF5">
        <w:rPr>
          <w:rFonts w:ascii="Times New Roman" w:hAnsi="Times New Roman"/>
          <w:sz w:val="24"/>
          <w:szCs w:val="24"/>
        </w:rPr>
        <w:t xml:space="preserve">s produkty </w:t>
      </w:r>
      <w:r w:rsidR="00F70BA6" w:rsidRPr="00683CF5">
        <w:rPr>
          <w:rFonts w:ascii="Times New Roman" w:hAnsi="Times New Roman"/>
          <w:sz w:val="24"/>
          <w:szCs w:val="24"/>
        </w:rPr>
        <w:t>firmy Rest &amp; Shop. N</w:t>
      </w:r>
      <w:r w:rsidR="00DA733E" w:rsidRPr="00683CF5">
        <w:rPr>
          <w:rFonts w:ascii="Times New Roman" w:hAnsi="Times New Roman"/>
          <w:sz w:val="24"/>
          <w:szCs w:val="24"/>
        </w:rPr>
        <w:t xml:space="preserve">abídka </w:t>
      </w:r>
      <w:r w:rsidRPr="00683CF5">
        <w:rPr>
          <w:rFonts w:ascii="Times New Roman" w:hAnsi="Times New Roman"/>
          <w:sz w:val="24"/>
          <w:szCs w:val="24"/>
        </w:rPr>
        <w:t xml:space="preserve">této původem americké společnosti </w:t>
      </w:r>
      <w:r w:rsidR="00BF13D6" w:rsidRPr="00683CF5">
        <w:rPr>
          <w:rFonts w:ascii="Times New Roman" w:hAnsi="Times New Roman"/>
          <w:sz w:val="24"/>
          <w:szCs w:val="24"/>
        </w:rPr>
        <w:t xml:space="preserve">obsahuje </w:t>
      </w:r>
      <w:r w:rsidR="00DA733E" w:rsidRPr="00683CF5">
        <w:rPr>
          <w:rFonts w:ascii="Times New Roman" w:hAnsi="Times New Roman"/>
          <w:sz w:val="24"/>
          <w:szCs w:val="24"/>
        </w:rPr>
        <w:t>šperk</w:t>
      </w:r>
      <w:r w:rsidR="00BF13D6" w:rsidRPr="00683CF5">
        <w:rPr>
          <w:rFonts w:ascii="Times New Roman" w:hAnsi="Times New Roman"/>
          <w:sz w:val="24"/>
          <w:szCs w:val="24"/>
        </w:rPr>
        <w:t>y</w:t>
      </w:r>
      <w:r w:rsidR="00DA733E" w:rsidRPr="00683CF5">
        <w:rPr>
          <w:rFonts w:ascii="Times New Roman" w:hAnsi="Times New Roman"/>
          <w:sz w:val="24"/>
          <w:szCs w:val="24"/>
        </w:rPr>
        <w:t>, kravat</w:t>
      </w:r>
      <w:r w:rsidR="00BF13D6" w:rsidRPr="00683CF5">
        <w:rPr>
          <w:rFonts w:ascii="Times New Roman" w:hAnsi="Times New Roman"/>
          <w:sz w:val="24"/>
          <w:szCs w:val="24"/>
        </w:rPr>
        <w:t>y</w:t>
      </w:r>
      <w:r w:rsidR="00DA733E" w:rsidRPr="00683CF5">
        <w:rPr>
          <w:rFonts w:ascii="Times New Roman" w:hAnsi="Times New Roman"/>
          <w:sz w:val="24"/>
          <w:szCs w:val="24"/>
        </w:rPr>
        <w:t>, zapalovač</w:t>
      </w:r>
      <w:r w:rsidR="00BF13D6" w:rsidRPr="00683CF5">
        <w:rPr>
          <w:rFonts w:ascii="Times New Roman" w:hAnsi="Times New Roman"/>
          <w:sz w:val="24"/>
          <w:szCs w:val="24"/>
        </w:rPr>
        <w:t>e</w:t>
      </w:r>
      <w:r w:rsidR="00F70BA6" w:rsidRPr="00683CF5">
        <w:rPr>
          <w:rFonts w:ascii="Times New Roman" w:hAnsi="Times New Roman"/>
          <w:sz w:val="24"/>
          <w:szCs w:val="24"/>
        </w:rPr>
        <w:t xml:space="preserve">, USB </w:t>
      </w:r>
      <w:r w:rsidR="00BF13D6" w:rsidRPr="00683CF5">
        <w:rPr>
          <w:rFonts w:ascii="Times New Roman" w:hAnsi="Times New Roman"/>
          <w:sz w:val="24"/>
          <w:szCs w:val="24"/>
        </w:rPr>
        <w:t>disky, parfémy</w:t>
      </w:r>
      <w:r w:rsidR="008A126B">
        <w:rPr>
          <w:rFonts w:ascii="Times New Roman" w:hAnsi="Times New Roman"/>
          <w:sz w:val="24"/>
          <w:szCs w:val="24"/>
        </w:rPr>
        <w:t>,</w:t>
      </w:r>
      <w:r w:rsidR="00BF13D6" w:rsidRPr="00683CF5">
        <w:rPr>
          <w:rFonts w:ascii="Times New Roman" w:hAnsi="Times New Roman"/>
          <w:sz w:val="24"/>
          <w:szCs w:val="24"/>
        </w:rPr>
        <w:t xml:space="preserve"> ale i</w:t>
      </w:r>
      <w:r w:rsidR="000D6411" w:rsidRPr="00683CF5">
        <w:rPr>
          <w:rFonts w:ascii="Times New Roman" w:hAnsi="Times New Roman"/>
          <w:sz w:val="24"/>
          <w:szCs w:val="24"/>
        </w:rPr>
        <w:t xml:space="preserve"> </w:t>
      </w:r>
      <w:r w:rsidR="00BF13D6" w:rsidRPr="00683CF5">
        <w:rPr>
          <w:rFonts w:ascii="Times New Roman" w:hAnsi="Times New Roman"/>
          <w:sz w:val="24"/>
          <w:szCs w:val="24"/>
        </w:rPr>
        <w:t xml:space="preserve">hračky pro děti </w:t>
      </w:r>
      <w:r w:rsidR="000D6411" w:rsidRPr="00683CF5">
        <w:rPr>
          <w:rFonts w:ascii="Times New Roman" w:hAnsi="Times New Roman"/>
          <w:sz w:val="24"/>
          <w:szCs w:val="24"/>
        </w:rPr>
        <w:t>apod.</w:t>
      </w:r>
      <w:r w:rsidR="00DA733E" w:rsidRPr="00683CF5">
        <w:rPr>
          <w:rFonts w:ascii="Times New Roman" w:hAnsi="Times New Roman"/>
          <w:sz w:val="24"/>
          <w:szCs w:val="24"/>
        </w:rPr>
        <w:t xml:space="preserve"> </w:t>
      </w:r>
      <w:r w:rsidRPr="00683CF5">
        <w:rPr>
          <w:rFonts w:ascii="Times New Roman" w:hAnsi="Times New Roman"/>
          <w:sz w:val="24"/>
          <w:szCs w:val="24"/>
        </w:rPr>
        <w:t xml:space="preserve">Všechny produkty mají zajistit hotelovému návštěvníkovi maximální </w:t>
      </w:r>
      <w:r w:rsidR="0062079C" w:rsidRPr="00683CF5">
        <w:rPr>
          <w:rFonts w:ascii="Times New Roman" w:hAnsi="Times New Roman"/>
          <w:sz w:val="24"/>
          <w:szCs w:val="24"/>
        </w:rPr>
        <w:t>podporu v nejrůznějších situacích.</w:t>
      </w:r>
      <w:r w:rsidRPr="00683CF5">
        <w:rPr>
          <w:rFonts w:ascii="Times New Roman" w:hAnsi="Times New Roman"/>
          <w:sz w:val="24"/>
          <w:szCs w:val="24"/>
        </w:rPr>
        <w:t xml:space="preserve"> </w:t>
      </w:r>
      <w:r w:rsidR="00DA733E" w:rsidRPr="00683CF5">
        <w:rPr>
          <w:rFonts w:ascii="Times New Roman" w:hAnsi="Times New Roman"/>
          <w:sz w:val="24"/>
          <w:szCs w:val="24"/>
        </w:rPr>
        <w:t>V případě, že se zákazník polije kávou a spěchá na pracovní schůzku, k dispozici má ihned kravatu. Stejná situace může nastat</w:t>
      </w:r>
      <w:r w:rsidR="000D6411" w:rsidRPr="00683CF5">
        <w:rPr>
          <w:rFonts w:ascii="Times New Roman" w:hAnsi="Times New Roman"/>
          <w:sz w:val="24"/>
          <w:szCs w:val="24"/>
        </w:rPr>
        <w:t>, pokud postrádá maličkost</w:t>
      </w:r>
      <w:r w:rsidR="00DA733E" w:rsidRPr="00683CF5">
        <w:rPr>
          <w:rFonts w:ascii="Times New Roman" w:hAnsi="Times New Roman"/>
          <w:sz w:val="24"/>
          <w:szCs w:val="24"/>
        </w:rPr>
        <w:t xml:space="preserve"> pro </w:t>
      </w:r>
      <w:r w:rsidR="000D6411" w:rsidRPr="00683CF5">
        <w:rPr>
          <w:rFonts w:ascii="Times New Roman" w:hAnsi="Times New Roman"/>
          <w:sz w:val="24"/>
          <w:szCs w:val="24"/>
        </w:rPr>
        <w:t>svého klienta</w:t>
      </w:r>
      <w:r w:rsidR="00DA733E" w:rsidRPr="00683CF5">
        <w:rPr>
          <w:rFonts w:ascii="Times New Roman" w:hAnsi="Times New Roman"/>
          <w:sz w:val="24"/>
          <w:szCs w:val="24"/>
        </w:rPr>
        <w:t xml:space="preserve">. </w:t>
      </w:r>
      <w:r w:rsidR="0035510D" w:rsidRPr="00683CF5">
        <w:rPr>
          <w:rFonts w:ascii="Times New Roman" w:hAnsi="Times New Roman"/>
          <w:sz w:val="24"/>
          <w:szCs w:val="24"/>
        </w:rPr>
        <w:t xml:space="preserve">Navíc je v hale PC s tiskárnou kdykoli bezplatně </w:t>
      </w:r>
      <w:r w:rsidR="000D6411" w:rsidRPr="00683CF5">
        <w:rPr>
          <w:rFonts w:ascii="Times New Roman" w:hAnsi="Times New Roman"/>
          <w:sz w:val="24"/>
          <w:szCs w:val="24"/>
        </w:rPr>
        <w:t>k</w:t>
      </w:r>
      <w:r w:rsidR="001D4CCC" w:rsidRPr="00683CF5">
        <w:rPr>
          <w:rFonts w:ascii="Times New Roman" w:hAnsi="Times New Roman"/>
          <w:sz w:val="24"/>
          <w:szCs w:val="24"/>
        </w:rPr>
        <w:t> </w:t>
      </w:r>
      <w:r w:rsidR="000D6411" w:rsidRPr="00683CF5">
        <w:rPr>
          <w:rFonts w:ascii="Times New Roman" w:hAnsi="Times New Roman"/>
          <w:sz w:val="24"/>
          <w:szCs w:val="24"/>
        </w:rPr>
        <w:t>dispozici</w:t>
      </w:r>
      <w:r w:rsidR="0035510D" w:rsidRPr="00683CF5">
        <w:rPr>
          <w:rFonts w:ascii="Times New Roman" w:hAnsi="Times New Roman"/>
          <w:sz w:val="24"/>
          <w:szCs w:val="24"/>
        </w:rPr>
        <w:t xml:space="preserve">. </w:t>
      </w:r>
    </w:p>
    <w:p w:rsidR="00DB4E00" w:rsidRPr="00683CF5" w:rsidRDefault="00713206" w:rsidP="00912B02">
      <w:pPr>
        <w:spacing w:line="276" w:lineRule="auto"/>
        <w:rPr>
          <w:rFonts w:ascii="Times New Roman" w:hAnsi="Times New Roman"/>
          <w:color w:val="FF0000"/>
          <w:sz w:val="24"/>
          <w:szCs w:val="24"/>
        </w:rPr>
      </w:pPr>
      <w:r w:rsidRPr="00683CF5">
        <w:rPr>
          <w:rFonts w:ascii="Times New Roman" w:hAnsi="Times New Roman"/>
          <w:sz w:val="24"/>
          <w:szCs w:val="24"/>
        </w:rPr>
        <w:t>K</w:t>
      </w:r>
      <w:r w:rsidR="004219B4" w:rsidRPr="00683CF5">
        <w:rPr>
          <w:rFonts w:ascii="Times New Roman" w:hAnsi="Times New Roman"/>
          <w:sz w:val="24"/>
          <w:szCs w:val="24"/>
        </w:rPr>
        <w:t xml:space="preserve"> hotelu </w:t>
      </w:r>
      <w:r w:rsidRPr="00683CF5">
        <w:rPr>
          <w:rFonts w:ascii="Times New Roman" w:hAnsi="Times New Roman"/>
          <w:sz w:val="24"/>
          <w:szCs w:val="24"/>
        </w:rPr>
        <w:t xml:space="preserve">je </w:t>
      </w:r>
      <w:r w:rsidR="004219B4" w:rsidRPr="00683CF5">
        <w:rPr>
          <w:rFonts w:ascii="Times New Roman" w:hAnsi="Times New Roman"/>
          <w:sz w:val="24"/>
          <w:szCs w:val="24"/>
        </w:rPr>
        <w:t xml:space="preserve">přidružené Casino, které funguje od roku </w:t>
      </w:r>
      <w:r w:rsidR="0059773A" w:rsidRPr="00683CF5">
        <w:rPr>
          <w:rFonts w:ascii="Times New Roman" w:hAnsi="Times New Roman"/>
          <w:sz w:val="24"/>
          <w:szCs w:val="24"/>
        </w:rPr>
        <w:t>1990</w:t>
      </w:r>
      <w:r w:rsidR="004219B4" w:rsidRPr="00683CF5">
        <w:rPr>
          <w:rFonts w:ascii="Times New Roman" w:hAnsi="Times New Roman"/>
          <w:sz w:val="24"/>
          <w:szCs w:val="24"/>
        </w:rPr>
        <w:t xml:space="preserve">. </w:t>
      </w:r>
      <w:r w:rsidR="0059773A" w:rsidRPr="00683CF5">
        <w:rPr>
          <w:rFonts w:ascii="Times New Roman" w:hAnsi="Times New Roman"/>
          <w:sz w:val="24"/>
          <w:szCs w:val="24"/>
        </w:rPr>
        <w:t xml:space="preserve">Dříve v těchto prostorách </w:t>
      </w:r>
      <w:r w:rsidR="008A126B">
        <w:rPr>
          <w:rFonts w:ascii="Times New Roman" w:hAnsi="Times New Roman"/>
          <w:sz w:val="24"/>
          <w:szCs w:val="24"/>
        </w:rPr>
        <w:t xml:space="preserve">byla </w:t>
      </w:r>
      <w:r w:rsidR="0059773A" w:rsidRPr="00683CF5">
        <w:rPr>
          <w:rFonts w:ascii="Times New Roman" w:hAnsi="Times New Roman"/>
          <w:sz w:val="24"/>
          <w:szCs w:val="24"/>
        </w:rPr>
        <w:t xml:space="preserve">hotelová kavárna. </w:t>
      </w:r>
      <w:r w:rsidRPr="00683CF5">
        <w:rPr>
          <w:rFonts w:ascii="Times New Roman" w:hAnsi="Times New Roman"/>
          <w:sz w:val="24"/>
          <w:szCs w:val="24"/>
        </w:rPr>
        <w:t xml:space="preserve">Prostory si však stále drží své kouzlo a jelikož jsou spojeny s koridorem hotelu vchodem, prakticky k němu stále patří. </w:t>
      </w:r>
      <w:r w:rsidR="004219B4" w:rsidRPr="00683CF5">
        <w:rPr>
          <w:rFonts w:ascii="Times New Roman" w:hAnsi="Times New Roman"/>
          <w:sz w:val="24"/>
          <w:szCs w:val="24"/>
        </w:rPr>
        <w:t>Aktuálně je v pronájmu externí firmy</w:t>
      </w:r>
      <w:r w:rsidR="0059773A" w:rsidRPr="00683CF5">
        <w:rPr>
          <w:rFonts w:ascii="Times New Roman" w:hAnsi="Times New Roman"/>
          <w:sz w:val="24"/>
          <w:szCs w:val="24"/>
        </w:rPr>
        <w:t xml:space="preserve"> Czech Casinos, což je dceřiná firma světového provozovatele kasin Casinos Austria International</w:t>
      </w:r>
      <w:r w:rsidR="004219B4" w:rsidRPr="00683CF5">
        <w:rPr>
          <w:rFonts w:ascii="Times New Roman" w:hAnsi="Times New Roman"/>
          <w:sz w:val="24"/>
          <w:szCs w:val="24"/>
        </w:rPr>
        <w:t>.</w:t>
      </w:r>
      <w:r w:rsidRPr="00683CF5">
        <w:rPr>
          <w:rFonts w:ascii="Times New Roman" w:hAnsi="Times New Roman"/>
          <w:sz w:val="24"/>
          <w:szCs w:val="24"/>
        </w:rPr>
        <w:t xml:space="preserve"> V České republice v současnosti provozují Casino Pupp v Karlových Varech a v Grandhotelu.</w:t>
      </w:r>
      <w:r w:rsidR="004219B4" w:rsidRPr="00683CF5">
        <w:rPr>
          <w:rFonts w:ascii="Times New Roman" w:hAnsi="Times New Roman"/>
          <w:sz w:val="24"/>
          <w:szCs w:val="24"/>
        </w:rPr>
        <w:t xml:space="preserve"> </w:t>
      </w:r>
      <w:r w:rsidRPr="00683CF5">
        <w:rPr>
          <w:rFonts w:ascii="Times New Roman" w:hAnsi="Times New Roman"/>
          <w:sz w:val="24"/>
          <w:szCs w:val="24"/>
        </w:rPr>
        <w:t xml:space="preserve">Kasino má k dispozici čtyři stoly na ruletu a tři hrací desky na karetní hry Black Jack a poker. </w:t>
      </w:r>
      <w:r w:rsidRPr="00683CF5">
        <w:rPr>
          <w:rFonts w:ascii="Times New Roman" w:hAnsi="Times New Roman"/>
          <w:sz w:val="24"/>
          <w:szCs w:val="24"/>
        </w:rPr>
        <w:lastRenderedPageBreak/>
        <w:t>V kasínu se nachází bar, kde se hosté mohou v průběhu hraní občerstvit. Nejnižší sázka je 20,-</w:t>
      </w:r>
      <w:r w:rsidR="008C43F8" w:rsidRPr="00683CF5">
        <w:rPr>
          <w:rFonts w:ascii="Times New Roman" w:hAnsi="Times New Roman"/>
          <w:sz w:val="24"/>
          <w:szCs w:val="24"/>
        </w:rPr>
        <w:t xml:space="preserve"> </w:t>
      </w:r>
      <w:r w:rsidRPr="00683CF5">
        <w:rPr>
          <w:rFonts w:ascii="Times New Roman" w:hAnsi="Times New Roman"/>
          <w:sz w:val="24"/>
          <w:szCs w:val="24"/>
        </w:rPr>
        <w:t>Kč, nejvyšší může činit až 36 000,-</w:t>
      </w:r>
      <w:r w:rsidR="008C43F8" w:rsidRPr="00683CF5">
        <w:rPr>
          <w:rFonts w:ascii="Times New Roman" w:hAnsi="Times New Roman"/>
          <w:sz w:val="24"/>
          <w:szCs w:val="24"/>
        </w:rPr>
        <w:t xml:space="preserve"> </w:t>
      </w:r>
      <w:r w:rsidRPr="00683CF5">
        <w:rPr>
          <w:rFonts w:ascii="Times New Roman" w:hAnsi="Times New Roman"/>
          <w:sz w:val="24"/>
          <w:szCs w:val="24"/>
        </w:rPr>
        <w:t xml:space="preserve">Kč. </w:t>
      </w:r>
    </w:p>
    <w:p w:rsidR="0046520D" w:rsidRPr="00683CF5" w:rsidRDefault="0046520D" w:rsidP="00912B02">
      <w:pPr>
        <w:spacing w:line="276" w:lineRule="auto"/>
        <w:rPr>
          <w:rFonts w:ascii="Times New Roman" w:hAnsi="Times New Roman"/>
          <w:sz w:val="24"/>
          <w:szCs w:val="24"/>
        </w:rPr>
      </w:pPr>
      <w:r w:rsidRPr="00683CF5">
        <w:rPr>
          <w:rFonts w:ascii="Times New Roman" w:hAnsi="Times New Roman"/>
          <w:sz w:val="24"/>
          <w:szCs w:val="24"/>
        </w:rPr>
        <w:t>Jako nejdůležitější z</w:t>
      </w:r>
      <w:r w:rsidR="00FB3434" w:rsidRPr="00683CF5">
        <w:rPr>
          <w:rFonts w:ascii="Times New Roman" w:hAnsi="Times New Roman"/>
          <w:sz w:val="24"/>
          <w:szCs w:val="24"/>
        </w:rPr>
        <w:t> doplňkových služeb</w:t>
      </w:r>
      <w:r w:rsidRPr="00683CF5">
        <w:rPr>
          <w:rFonts w:ascii="Times New Roman" w:hAnsi="Times New Roman"/>
          <w:sz w:val="24"/>
          <w:szCs w:val="24"/>
        </w:rPr>
        <w:t xml:space="preserve"> považuji individuální přístup pracovníků vůči jednotlivým zákazníkům. Hotel se snaží v každém případě vyjít zákazníkovi maximálně vstříc. </w:t>
      </w:r>
      <w:r w:rsidR="005E07A7" w:rsidRPr="00683CF5">
        <w:rPr>
          <w:rFonts w:ascii="Times New Roman" w:hAnsi="Times New Roman"/>
          <w:sz w:val="24"/>
          <w:szCs w:val="24"/>
        </w:rPr>
        <w:t xml:space="preserve">Požadavky hostů na dřívější </w:t>
      </w:r>
      <w:r w:rsidR="004643A6" w:rsidRPr="00683CF5">
        <w:rPr>
          <w:rFonts w:ascii="Times New Roman" w:hAnsi="Times New Roman"/>
          <w:sz w:val="24"/>
          <w:szCs w:val="24"/>
        </w:rPr>
        <w:t>check-in</w:t>
      </w:r>
      <w:r w:rsidR="005E07A7" w:rsidRPr="00683CF5">
        <w:rPr>
          <w:rFonts w:ascii="Times New Roman" w:hAnsi="Times New Roman"/>
          <w:sz w:val="24"/>
          <w:szCs w:val="24"/>
        </w:rPr>
        <w:t xml:space="preserve"> nebo pozdější </w:t>
      </w:r>
      <w:r w:rsidR="004643A6" w:rsidRPr="00683CF5">
        <w:rPr>
          <w:rFonts w:ascii="Times New Roman" w:hAnsi="Times New Roman"/>
          <w:sz w:val="24"/>
          <w:szCs w:val="24"/>
        </w:rPr>
        <w:t>check-out</w:t>
      </w:r>
      <w:r w:rsidR="005E07A7" w:rsidRPr="00683CF5">
        <w:rPr>
          <w:rFonts w:ascii="Times New Roman" w:hAnsi="Times New Roman"/>
          <w:sz w:val="24"/>
          <w:szCs w:val="24"/>
        </w:rPr>
        <w:t xml:space="preserve"> jsou </w:t>
      </w:r>
      <w:r w:rsidR="008A126B">
        <w:rPr>
          <w:rFonts w:ascii="Times New Roman" w:hAnsi="Times New Roman"/>
          <w:sz w:val="24"/>
          <w:szCs w:val="24"/>
        </w:rPr>
        <w:t xml:space="preserve">téměř vždy </w:t>
      </w:r>
      <w:r w:rsidR="005E07A7" w:rsidRPr="00683CF5">
        <w:rPr>
          <w:rFonts w:ascii="Times New Roman" w:hAnsi="Times New Roman"/>
          <w:sz w:val="24"/>
          <w:szCs w:val="24"/>
        </w:rPr>
        <w:t xml:space="preserve">vyslyšeny, </w:t>
      </w:r>
      <w:r w:rsidR="004643A6" w:rsidRPr="00683CF5">
        <w:rPr>
          <w:rFonts w:ascii="Times New Roman" w:hAnsi="Times New Roman"/>
          <w:sz w:val="24"/>
          <w:szCs w:val="24"/>
        </w:rPr>
        <w:t>při odjezdu si hosté mohou bezplatně nechat zavazadla v prostorách hotelu atd.</w:t>
      </w:r>
      <w:r w:rsidR="005E07A7" w:rsidRPr="00683CF5">
        <w:rPr>
          <w:rFonts w:ascii="Times New Roman" w:hAnsi="Times New Roman"/>
          <w:sz w:val="24"/>
          <w:szCs w:val="24"/>
        </w:rPr>
        <w:t xml:space="preserve"> </w:t>
      </w:r>
    </w:p>
    <w:p w:rsidR="00334107" w:rsidRPr="00683CF5" w:rsidRDefault="00334107" w:rsidP="00912B02">
      <w:pPr>
        <w:spacing w:line="276" w:lineRule="auto"/>
        <w:rPr>
          <w:rFonts w:ascii="Times New Roman" w:hAnsi="Times New Roman"/>
          <w:sz w:val="24"/>
          <w:szCs w:val="24"/>
        </w:rPr>
      </w:pPr>
      <w:r w:rsidRPr="00683CF5">
        <w:rPr>
          <w:rFonts w:ascii="Times New Roman" w:hAnsi="Times New Roman"/>
          <w:sz w:val="24"/>
          <w:szCs w:val="24"/>
        </w:rPr>
        <w:t>Pro hosty, kteří cestují autem je přímo před hotelem parkoviště. Parkoviště je zpoplatněno</w:t>
      </w:r>
      <w:r w:rsidR="00B555C1" w:rsidRPr="00683CF5">
        <w:rPr>
          <w:rFonts w:ascii="Times New Roman" w:hAnsi="Times New Roman"/>
          <w:sz w:val="24"/>
          <w:szCs w:val="24"/>
        </w:rPr>
        <w:t xml:space="preserve"> 450,- </w:t>
      </w:r>
      <w:r w:rsidR="00861761" w:rsidRPr="00683CF5">
        <w:rPr>
          <w:rFonts w:ascii="Times New Roman" w:hAnsi="Times New Roman"/>
          <w:sz w:val="24"/>
          <w:szCs w:val="24"/>
        </w:rPr>
        <w:t>za</w:t>
      </w:r>
      <w:r w:rsidR="00B555C1" w:rsidRPr="00683CF5">
        <w:rPr>
          <w:rFonts w:ascii="Times New Roman" w:hAnsi="Times New Roman"/>
          <w:sz w:val="24"/>
          <w:szCs w:val="24"/>
        </w:rPr>
        <w:t xml:space="preserve"> 24 hodin</w:t>
      </w:r>
      <w:r w:rsidRPr="00683CF5">
        <w:rPr>
          <w:rFonts w:ascii="Times New Roman" w:hAnsi="Times New Roman"/>
          <w:sz w:val="24"/>
          <w:szCs w:val="24"/>
        </w:rPr>
        <w:t xml:space="preserve">. Ve spolupráci s dopravní firmou Royal-Class má hotel zajištěny osobní řidiče s automobily, kteří jsou neustále k dispozici. </w:t>
      </w:r>
    </w:p>
    <w:p w:rsidR="0035510D" w:rsidRPr="00683CF5" w:rsidRDefault="0035510D" w:rsidP="00912B02">
      <w:pPr>
        <w:spacing w:line="276" w:lineRule="auto"/>
        <w:rPr>
          <w:rFonts w:ascii="Times New Roman" w:hAnsi="Times New Roman"/>
          <w:sz w:val="24"/>
          <w:szCs w:val="24"/>
        </w:rPr>
      </w:pPr>
      <w:r w:rsidRPr="00683CF5">
        <w:rPr>
          <w:rFonts w:ascii="Times New Roman" w:hAnsi="Times New Roman"/>
          <w:sz w:val="24"/>
          <w:szCs w:val="24"/>
        </w:rPr>
        <w:t>Do hotelu mohou hosté přijet i se svým domácím mazlíčkem. Za pobyt zvířete na pokoji je hostům účtován poplatek 400,-</w:t>
      </w:r>
      <w:r w:rsidR="003C68D4" w:rsidRPr="00683CF5">
        <w:rPr>
          <w:rFonts w:ascii="Times New Roman" w:hAnsi="Times New Roman"/>
          <w:sz w:val="24"/>
          <w:szCs w:val="24"/>
        </w:rPr>
        <w:t xml:space="preserve"> Kč</w:t>
      </w:r>
      <w:r w:rsidRPr="00683CF5">
        <w:rPr>
          <w:rFonts w:ascii="Times New Roman" w:hAnsi="Times New Roman"/>
          <w:sz w:val="24"/>
          <w:szCs w:val="24"/>
        </w:rPr>
        <w:t xml:space="preserve">/noc. </w:t>
      </w:r>
    </w:p>
    <w:p w:rsidR="00946720" w:rsidRPr="002706F4" w:rsidRDefault="00946720" w:rsidP="003303A8">
      <w:pPr>
        <w:pStyle w:val="Nadpis2"/>
        <w:numPr>
          <w:ilvl w:val="1"/>
          <w:numId w:val="14"/>
        </w:numPr>
        <w:spacing w:line="276" w:lineRule="auto"/>
        <w:rPr>
          <w:rFonts w:ascii="Times New Roman" w:hAnsi="Times New Roman"/>
          <w:i w:val="0"/>
        </w:rPr>
      </w:pPr>
      <w:bookmarkStart w:id="38" w:name="_Toc511211972"/>
      <w:r w:rsidRPr="002706F4">
        <w:rPr>
          <w:rFonts w:ascii="Times New Roman" w:hAnsi="Times New Roman"/>
          <w:i w:val="0"/>
        </w:rPr>
        <w:t>Cena</w:t>
      </w:r>
      <w:bookmarkEnd w:id="38"/>
    </w:p>
    <w:p w:rsidR="00946720" w:rsidRPr="00683CF5" w:rsidRDefault="00E62E4F" w:rsidP="00912B02">
      <w:pPr>
        <w:spacing w:line="276" w:lineRule="auto"/>
        <w:rPr>
          <w:rFonts w:ascii="Times New Roman" w:hAnsi="Times New Roman"/>
          <w:sz w:val="24"/>
          <w:szCs w:val="24"/>
        </w:rPr>
      </w:pPr>
      <w:r w:rsidRPr="00683CF5">
        <w:rPr>
          <w:rFonts w:ascii="Times New Roman" w:hAnsi="Times New Roman"/>
          <w:sz w:val="24"/>
          <w:szCs w:val="24"/>
        </w:rPr>
        <w:t>Cenová politika hotelu se připravuje vždy na celý rok</w:t>
      </w:r>
      <w:r w:rsidR="00506B93" w:rsidRPr="00683CF5">
        <w:rPr>
          <w:rFonts w:ascii="Times New Roman" w:hAnsi="Times New Roman"/>
          <w:sz w:val="24"/>
          <w:szCs w:val="24"/>
        </w:rPr>
        <w:t xml:space="preserve"> a následně se aktualizuje čtvrt roku dopředu. </w:t>
      </w:r>
      <w:r w:rsidRPr="00683CF5">
        <w:rPr>
          <w:rFonts w:ascii="Times New Roman" w:hAnsi="Times New Roman"/>
          <w:sz w:val="24"/>
          <w:szCs w:val="24"/>
        </w:rPr>
        <w:t xml:space="preserve">Účelem je každý další rok zvýšit tržby. </w:t>
      </w:r>
      <w:r w:rsidR="004909DC" w:rsidRPr="00683CF5">
        <w:rPr>
          <w:rFonts w:ascii="Times New Roman" w:hAnsi="Times New Roman"/>
          <w:sz w:val="24"/>
          <w:szCs w:val="24"/>
        </w:rPr>
        <w:t>Podle předpřipravených podkladů se následně během roku odvozuje cena služeb na víkendy</w:t>
      </w:r>
      <w:r w:rsidR="001F7643">
        <w:rPr>
          <w:rFonts w:ascii="Times New Roman" w:hAnsi="Times New Roman"/>
          <w:sz w:val="24"/>
          <w:szCs w:val="24"/>
        </w:rPr>
        <w:t xml:space="preserve"> i na všední dny</w:t>
      </w:r>
      <w:r w:rsidR="004909DC" w:rsidRPr="00683CF5">
        <w:rPr>
          <w:rFonts w:ascii="Times New Roman" w:hAnsi="Times New Roman"/>
          <w:sz w:val="24"/>
          <w:szCs w:val="24"/>
        </w:rPr>
        <w:t>.</w:t>
      </w:r>
      <w:r w:rsidR="00CD7334" w:rsidRPr="00683CF5">
        <w:rPr>
          <w:rFonts w:ascii="Times New Roman" w:hAnsi="Times New Roman"/>
          <w:sz w:val="24"/>
          <w:szCs w:val="24"/>
        </w:rPr>
        <w:t xml:space="preserve"> Cena se vždy stanovuje za dvoulůžkový pokoj se snídaní </w:t>
      </w:r>
      <w:r w:rsidR="00E25B99" w:rsidRPr="00683CF5">
        <w:rPr>
          <w:rFonts w:ascii="Times New Roman" w:hAnsi="Times New Roman"/>
          <w:sz w:val="24"/>
          <w:szCs w:val="24"/>
        </w:rPr>
        <w:t>za</w:t>
      </w:r>
      <w:r w:rsidR="00CD7334" w:rsidRPr="00683CF5">
        <w:rPr>
          <w:rFonts w:ascii="Times New Roman" w:hAnsi="Times New Roman"/>
          <w:sz w:val="24"/>
          <w:szCs w:val="24"/>
        </w:rPr>
        <w:t xml:space="preserve"> noc. </w:t>
      </w:r>
      <w:r w:rsidR="002A58E0" w:rsidRPr="00683CF5">
        <w:rPr>
          <w:rFonts w:ascii="Times New Roman" w:hAnsi="Times New Roman"/>
          <w:sz w:val="24"/>
          <w:szCs w:val="24"/>
        </w:rPr>
        <w:t>Nejvyšší ceny jsou z pravidla v období konání Mistrovství světa silničních motocyklů MOTO GP</w:t>
      </w:r>
      <w:r w:rsidR="00506B93" w:rsidRPr="00683CF5">
        <w:rPr>
          <w:rFonts w:ascii="Times New Roman" w:hAnsi="Times New Roman"/>
          <w:sz w:val="24"/>
          <w:szCs w:val="24"/>
        </w:rPr>
        <w:t xml:space="preserve"> a v letní sezóně.</w:t>
      </w:r>
      <w:r w:rsidR="002A58E0" w:rsidRPr="00683CF5">
        <w:rPr>
          <w:rFonts w:ascii="Times New Roman" w:hAnsi="Times New Roman"/>
          <w:sz w:val="24"/>
          <w:szCs w:val="24"/>
        </w:rPr>
        <w:t xml:space="preserve"> Období </w:t>
      </w:r>
      <w:r w:rsidR="00A35D63" w:rsidRPr="00683CF5">
        <w:rPr>
          <w:rFonts w:ascii="Times New Roman" w:hAnsi="Times New Roman"/>
          <w:sz w:val="24"/>
          <w:szCs w:val="24"/>
        </w:rPr>
        <w:t>tř</w:t>
      </w:r>
      <w:r w:rsidR="00DC3E7B" w:rsidRPr="00683CF5">
        <w:rPr>
          <w:rFonts w:ascii="Times New Roman" w:hAnsi="Times New Roman"/>
          <w:sz w:val="24"/>
          <w:szCs w:val="24"/>
        </w:rPr>
        <w:t>í</w:t>
      </w:r>
      <w:r w:rsidR="002A58E0" w:rsidRPr="00683CF5">
        <w:rPr>
          <w:rFonts w:ascii="Times New Roman" w:hAnsi="Times New Roman"/>
          <w:sz w:val="24"/>
          <w:szCs w:val="24"/>
        </w:rPr>
        <w:t xml:space="preserve"> po sobě jdoucích dnů začátkem srpna hotel zvedne několika násobně ceny svých </w:t>
      </w:r>
      <w:r w:rsidR="00C573E7" w:rsidRPr="00683CF5">
        <w:rPr>
          <w:rFonts w:ascii="Times New Roman" w:hAnsi="Times New Roman"/>
          <w:sz w:val="24"/>
          <w:szCs w:val="24"/>
        </w:rPr>
        <w:t>služeb,</w:t>
      </w:r>
      <w:r w:rsidR="002A58E0" w:rsidRPr="00683CF5">
        <w:rPr>
          <w:rFonts w:ascii="Times New Roman" w:hAnsi="Times New Roman"/>
          <w:sz w:val="24"/>
          <w:szCs w:val="24"/>
        </w:rPr>
        <w:t xml:space="preserve"> a přesto je několik měsíců předem plně obsazeno. </w:t>
      </w:r>
      <w:r w:rsidR="00506B93" w:rsidRPr="00683CF5">
        <w:rPr>
          <w:rFonts w:ascii="Times New Roman" w:hAnsi="Times New Roman"/>
          <w:sz w:val="24"/>
          <w:szCs w:val="24"/>
        </w:rPr>
        <w:t>Ceny se mění o zlomek sumy každý den na základě obsazenosti hotelu. V tabulce uvádím průměrné ceny dvoulůžkového pokoje za jednotlivé měsíce za rok 2017. Tyto ceny jsou vypočítány z cen stanovených pro business</w:t>
      </w:r>
      <w:r w:rsidR="00DF1EF2" w:rsidRPr="00683CF5">
        <w:rPr>
          <w:rFonts w:ascii="Times New Roman" w:hAnsi="Times New Roman"/>
          <w:sz w:val="24"/>
          <w:szCs w:val="24"/>
        </w:rPr>
        <w:t xml:space="preserve"> travel</w:t>
      </w:r>
      <w:r w:rsidR="00506B93" w:rsidRPr="00683CF5">
        <w:rPr>
          <w:rFonts w:ascii="Times New Roman" w:hAnsi="Times New Roman"/>
          <w:sz w:val="24"/>
          <w:szCs w:val="24"/>
        </w:rPr>
        <w:t>, leisure i skupiny cestovních kanceláří a agentur.</w:t>
      </w:r>
    </w:p>
    <w:p w:rsidR="009C262B" w:rsidRPr="00683CF5" w:rsidRDefault="009C262B" w:rsidP="0067374E">
      <w:pPr>
        <w:spacing w:line="276" w:lineRule="auto"/>
        <w:jc w:val="center"/>
        <w:rPr>
          <w:rFonts w:ascii="Times New Roman" w:hAnsi="Times New Roman"/>
          <w:i/>
          <w:sz w:val="24"/>
          <w:szCs w:val="24"/>
        </w:rPr>
      </w:pPr>
      <w:bookmarkStart w:id="39" w:name="_Hlk510964504"/>
      <w:r w:rsidRPr="00683CF5">
        <w:rPr>
          <w:rFonts w:ascii="Times New Roman" w:hAnsi="Times New Roman"/>
          <w:i/>
          <w:sz w:val="24"/>
          <w:szCs w:val="24"/>
        </w:rPr>
        <w:t>Tabulka</w:t>
      </w:r>
      <w:r w:rsidR="009E2712" w:rsidRPr="00683CF5">
        <w:rPr>
          <w:rFonts w:ascii="Times New Roman" w:hAnsi="Times New Roman"/>
          <w:i/>
          <w:sz w:val="24"/>
          <w:szCs w:val="24"/>
        </w:rPr>
        <w:t xml:space="preserve"> č. 3</w:t>
      </w:r>
      <w:r w:rsidRPr="00683CF5">
        <w:rPr>
          <w:rFonts w:ascii="Times New Roman" w:hAnsi="Times New Roman"/>
          <w:i/>
          <w:sz w:val="24"/>
          <w:szCs w:val="24"/>
        </w:rPr>
        <w:t xml:space="preserve"> Průměrné ceny za 2lůžkový pokoj vč. snídaně/noc v jednotlivých měsících</w:t>
      </w:r>
      <w:r w:rsidR="00001407">
        <w:rPr>
          <w:rFonts w:ascii="Times New Roman" w:hAnsi="Times New Roman"/>
          <w:i/>
          <w:sz w:val="24"/>
          <w:szCs w:val="24"/>
        </w:rPr>
        <w:t xml:space="preserve"> (v Kč)</w:t>
      </w:r>
    </w:p>
    <w:tbl>
      <w:tblPr>
        <w:tblStyle w:val="Svtltabulkasmkou1zvraznn11"/>
        <w:tblW w:w="0" w:type="auto"/>
        <w:tblLayout w:type="fixed"/>
        <w:tblLook w:val="04A0" w:firstRow="1" w:lastRow="0" w:firstColumn="1" w:lastColumn="0" w:noHBand="0" w:noVBand="1"/>
      </w:tblPr>
      <w:tblGrid>
        <w:gridCol w:w="823"/>
        <w:gridCol w:w="686"/>
        <w:gridCol w:w="686"/>
        <w:gridCol w:w="687"/>
        <w:gridCol w:w="686"/>
        <w:gridCol w:w="687"/>
        <w:gridCol w:w="686"/>
        <w:gridCol w:w="686"/>
        <w:gridCol w:w="687"/>
        <w:gridCol w:w="686"/>
        <w:gridCol w:w="687"/>
        <w:gridCol w:w="686"/>
        <w:gridCol w:w="687"/>
      </w:tblGrid>
      <w:tr w:rsidR="00001407" w:rsidRPr="00494C5E" w:rsidTr="00001407">
        <w:trPr>
          <w:cnfStyle w:val="100000000000" w:firstRow="1" w:lastRow="0" w:firstColumn="0" w:lastColumn="0" w:oddVBand="0" w:evenVBand="0" w:oddHBand="0" w:evenHBand="0" w:firstRowFirstColumn="0" w:firstRowLastColumn="0" w:lastRowFirstColumn="0" w:lastRowLastColumn="0"/>
          <w:cantSplit/>
          <w:trHeight w:val="1361"/>
        </w:trPr>
        <w:tc>
          <w:tcPr>
            <w:cnfStyle w:val="001000000000" w:firstRow="0" w:lastRow="0" w:firstColumn="1" w:lastColumn="0" w:oddVBand="0" w:evenVBand="0" w:oddHBand="0" w:evenHBand="0" w:firstRowFirstColumn="0" w:firstRowLastColumn="0" w:lastRowFirstColumn="0" w:lastRowLastColumn="0"/>
            <w:tcW w:w="823" w:type="dxa"/>
            <w:noWrap/>
            <w:vAlign w:val="center"/>
          </w:tcPr>
          <w:bookmarkEnd w:id="39"/>
          <w:p w:rsidR="00001407" w:rsidRPr="00494C5E" w:rsidRDefault="00001407" w:rsidP="0067374E">
            <w:pPr>
              <w:spacing w:line="276" w:lineRule="auto"/>
              <w:jc w:val="center"/>
              <w:rPr>
                <w:rFonts w:ascii="Times New Roman" w:hAnsi="Times New Roman"/>
                <w:sz w:val="20"/>
                <w:szCs w:val="24"/>
              </w:rPr>
            </w:pPr>
            <w:r w:rsidRPr="00494C5E">
              <w:rPr>
                <w:rFonts w:ascii="Times New Roman" w:hAnsi="Times New Roman"/>
                <w:sz w:val="20"/>
                <w:szCs w:val="24"/>
              </w:rPr>
              <w:t>Měsíc</w:t>
            </w:r>
          </w:p>
        </w:tc>
        <w:tc>
          <w:tcPr>
            <w:tcW w:w="686"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L</w:t>
            </w:r>
            <w:r>
              <w:rPr>
                <w:rFonts w:ascii="Times New Roman" w:hAnsi="Times New Roman"/>
                <w:sz w:val="20"/>
                <w:szCs w:val="24"/>
              </w:rPr>
              <w:t>ed</w:t>
            </w:r>
          </w:p>
        </w:tc>
        <w:tc>
          <w:tcPr>
            <w:tcW w:w="686"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Úno</w:t>
            </w:r>
          </w:p>
        </w:tc>
        <w:tc>
          <w:tcPr>
            <w:tcW w:w="687"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Bře</w:t>
            </w:r>
          </w:p>
        </w:tc>
        <w:tc>
          <w:tcPr>
            <w:tcW w:w="686"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Dub</w:t>
            </w:r>
          </w:p>
        </w:tc>
        <w:tc>
          <w:tcPr>
            <w:tcW w:w="687"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Kvě</w:t>
            </w:r>
          </w:p>
        </w:tc>
        <w:tc>
          <w:tcPr>
            <w:tcW w:w="686" w:type="dxa"/>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Pr>
                <w:rFonts w:ascii="Times New Roman" w:hAnsi="Times New Roman"/>
                <w:sz w:val="20"/>
                <w:szCs w:val="24"/>
              </w:rPr>
              <w:t>Čvn</w:t>
            </w:r>
          </w:p>
        </w:tc>
        <w:tc>
          <w:tcPr>
            <w:tcW w:w="686"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Č</w:t>
            </w:r>
            <w:r>
              <w:rPr>
                <w:rFonts w:ascii="Times New Roman" w:hAnsi="Times New Roman"/>
                <w:sz w:val="20"/>
                <w:szCs w:val="24"/>
              </w:rPr>
              <w:t>vc</w:t>
            </w:r>
          </w:p>
        </w:tc>
        <w:tc>
          <w:tcPr>
            <w:tcW w:w="687"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Srp</w:t>
            </w:r>
          </w:p>
        </w:tc>
        <w:tc>
          <w:tcPr>
            <w:tcW w:w="686"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Zář</w:t>
            </w:r>
          </w:p>
        </w:tc>
        <w:tc>
          <w:tcPr>
            <w:tcW w:w="687"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Říj</w:t>
            </w:r>
          </w:p>
        </w:tc>
        <w:tc>
          <w:tcPr>
            <w:tcW w:w="686"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Lis</w:t>
            </w:r>
          </w:p>
        </w:tc>
        <w:tc>
          <w:tcPr>
            <w:tcW w:w="687" w:type="dxa"/>
            <w:noWrap/>
            <w:vAlign w:val="center"/>
          </w:tcPr>
          <w:p w:rsidR="00001407" w:rsidRPr="00494C5E" w:rsidRDefault="00001407"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Pro</w:t>
            </w:r>
          </w:p>
        </w:tc>
      </w:tr>
      <w:tr w:rsidR="00001407" w:rsidRPr="00494C5E" w:rsidTr="00001407">
        <w:trPr>
          <w:cantSplit/>
          <w:trHeight w:val="1361"/>
        </w:trPr>
        <w:tc>
          <w:tcPr>
            <w:cnfStyle w:val="001000000000" w:firstRow="0" w:lastRow="0" w:firstColumn="1" w:lastColumn="0" w:oddVBand="0" w:evenVBand="0" w:oddHBand="0" w:evenHBand="0" w:firstRowFirstColumn="0" w:firstRowLastColumn="0" w:lastRowFirstColumn="0" w:lastRowLastColumn="0"/>
            <w:tcW w:w="823" w:type="dxa"/>
            <w:noWrap/>
            <w:vAlign w:val="center"/>
          </w:tcPr>
          <w:p w:rsidR="00001407" w:rsidRPr="00494C5E" w:rsidRDefault="00001407" w:rsidP="0067374E">
            <w:pPr>
              <w:spacing w:line="276" w:lineRule="auto"/>
              <w:jc w:val="center"/>
              <w:rPr>
                <w:rFonts w:ascii="Times New Roman" w:hAnsi="Times New Roman"/>
                <w:sz w:val="20"/>
                <w:szCs w:val="24"/>
              </w:rPr>
            </w:pPr>
            <w:r w:rsidRPr="00494C5E">
              <w:rPr>
                <w:rFonts w:ascii="Times New Roman" w:hAnsi="Times New Roman"/>
                <w:sz w:val="20"/>
                <w:szCs w:val="24"/>
              </w:rPr>
              <w:t>Cena pokoje</w:t>
            </w:r>
          </w:p>
        </w:tc>
        <w:tc>
          <w:tcPr>
            <w:tcW w:w="686"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1 322</w:t>
            </w:r>
          </w:p>
        </w:tc>
        <w:tc>
          <w:tcPr>
            <w:tcW w:w="686"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1 325</w:t>
            </w:r>
          </w:p>
        </w:tc>
        <w:tc>
          <w:tcPr>
            <w:tcW w:w="687"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1 329</w:t>
            </w:r>
          </w:p>
        </w:tc>
        <w:tc>
          <w:tcPr>
            <w:tcW w:w="686"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1 329</w:t>
            </w:r>
          </w:p>
        </w:tc>
        <w:tc>
          <w:tcPr>
            <w:tcW w:w="687"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1 425</w:t>
            </w:r>
          </w:p>
        </w:tc>
        <w:tc>
          <w:tcPr>
            <w:tcW w:w="686" w:type="dxa"/>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Pr>
                <w:rFonts w:ascii="Times New Roman" w:hAnsi="Times New Roman"/>
                <w:sz w:val="20"/>
                <w:szCs w:val="24"/>
              </w:rPr>
              <w:t>1429</w:t>
            </w:r>
          </w:p>
        </w:tc>
        <w:tc>
          <w:tcPr>
            <w:tcW w:w="686"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1 492</w:t>
            </w:r>
          </w:p>
        </w:tc>
        <w:tc>
          <w:tcPr>
            <w:tcW w:w="687"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1 527</w:t>
            </w:r>
          </w:p>
        </w:tc>
        <w:tc>
          <w:tcPr>
            <w:tcW w:w="686"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1 313</w:t>
            </w:r>
          </w:p>
        </w:tc>
        <w:tc>
          <w:tcPr>
            <w:tcW w:w="687"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1 322</w:t>
            </w:r>
          </w:p>
        </w:tc>
        <w:tc>
          <w:tcPr>
            <w:tcW w:w="686"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1 342</w:t>
            </w:r>
          </w:p>
        </w:tc>
        <w:tc>
          <w:tcPr>
            <w:tcW w:w="687" w:type="dxa"/>
            <w:noWrap/>
            <w:vAlign w:val="center"/>
          </w:tcPr>
          <w:p w:rsidR="00001407" w:rsidRPr="00494C5E" w:rsidRDefault="00001407"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494C5E">
              <w:rPr>
                <w:rFonts w:ascii="Times New Roman" w:hAnsi="Times New Roman"/>
                <w:sz w:val="20"/>
                <w:szCs w:val="24"/>
              </w:rPr>
              <w:t>1 339</w:t>
            </w:r>
          </w:p>
        </w:tc>
      </w:tr>
    </w:tbl>
    <w:p w:rsidR="009C262B" w:rsidRPr="00683CF5" w:rsidRDefault="009E2712" w:rsidP="0067374E">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E97310" w:rsidRPr="00683CF5" w:rsidRDefault="00C0530A" w:rsidP="00912B02">
      <w:pPr>
        <w:spacing w:line="276" w:lineRule="auto"/>
        <w:rPr>
          <w:rFonts w:ascii="Times New Roman" w:hAnsi="Times New Roman"/>
          <w:sz w:val="24"/>
          <w:szCs w:val="24"/>
        </w:rPr>
      </w:pPr>
      <w:r w:rsidRPr="00683CF5">
        <w:rPr>
          <w:rFonts w:ascii="Times New Roman" w:hAnsi="Times New Roman"/>
          <w:sz w:val="24"/>
          <w:szCs w:val="24"/>
        </w:rPr>
        <w:t xml:space="preserve">Hlavní atributy stanovování cen </w:t>
      </w:r>
      <w:r w:rsidR="006771DC" w:rsidRPr="00683CF5">
        <w:rPr>
          <w:rFonts w:ascii="Times New Roman" w:hAnsi="Times New Roman"/>
          <w:sz w:val="24"/>
          <w:szCs w:val="24"/>
        </w:rPr>
        <w:t xml:space="preserve">ubytování </w:t>
      </w:r>
      <w:r w:rsidR="00E97310" w:rsidRPr="00683CF5">
        <w:rPr>
          <w:rFonts w:ascii="Times New Roman" w:hAnsi="Times New Roman"/>
          <w:sz w:val="24"/>
          <w:szCs w:val="24"/>
        </w:rPr>
        <w:t xml:space="preserve">patří ceny za elektřinu, vodu, úklid a </w:t>
      </w:r>
      <w:r w:rsidR="00C573E7" w:rsidRPr="00683CF5">
        <w:rPr>
          <w:rFonts w:ascii="Times New Roman" w:hAnsi="Times New Roman"/>
          <w:sz w:val="24"/>
          <w:szCs w:val="24"/>
        </w:rPr>
        <w:t>údržbu</w:t>
      </w:r>
      <w:r w:rsidR="00E97310" w:rsidRPr="00683CF5">
        <w:rPr>
          <w:rFonts w:ascii="Times New Roman" w:hAnsi="Times New Roman"/>
          <w:sz w:val="24"/>
          <w:szCs w:val="24"/>
        </w:rPr>
        <w:t xml:space="preserve"> pokoje, spotřeba nábytku, náklady na zaměstnance, kosmetika a zařízení pokoje (hrnky, skleničky, </w:t>
      </w:r>
      <w:r w:rsidR="00C573E7" w:rsidRPr="00683CF5">
        <w:rPr>
          <w:rFonts w:ascii="Times New Roman" w:hAnsi="Times New Roman"/>
          <w:sz w:val="24"/>
          <w:szCs w:val="24"/>
        </w:rPr>
        <w:t>věšáky</w:t>
      </w:r>
      <w:r w:rsidR="00E97310" w:rsidRPr="00683CF5">
        <w:rPr>
          <w:rFonts w:ascii="Times New Roman" w:hAnsi="Times New Roman"/>
          <w:sz w:val="24"/>
          <w:szCs w:val="24"/>
        </w:rPr>
        <w:t xml:space="preserve"> apod.), prádlo a městský a lázeňský poplatek. Lázeňský poplatek je odpuštěn business třídě. </w:t>
      </w:r>
      <w:r w:rsidR="006771DC" w:rsidRPr="00683CF5">
        <w:rPr>
          <w:rFonts w:ascii="Times New Roman" w:hAnsi="Times New Roman"/>
          <w:sz w:val="24"/>
          <w:szCs w:val="24"/>
        </w:rPr>
        <w:t xml:space="preserve">Další faktory ovlivňující cenu jsou stálí zákazníci a kooperace s korporátními firmami. Hotel nabízí výhodné ceny ubytování i pronájmu prostor firmám, se kterými naváže smluvní spolupráci o výhodných podmínkách. Zajistí si tím stálé zákazníky. </w:t>
      </w:r>
      <w:r w:rsidR="006771DC" w:rsidRPr="00683CF5">
        <w:rPr>
          <w:rFonts w:ascii="Times New Roman" w:hAnsi="Times New Roman"/>
          <w:sz w:val="24"/>
          <w:szCs w:val="24"/>
        </w:rPr>
        <w:lastRenderedPageBreak/>
        <w:t>Tyto smlouvy obsahují úmluvu o individuálním snížení nákladů na ubytování (v průměru o jednu třetinu levnější)</w:t>
      </w:r>
      <w:r w:rsidR="001817EE" w:rsidRPr="00683CF5">
        <w:rPr>
          <w:rFonts w:ascii="Times New Roman" w:hAnsi="Times New Roman"/>
          <w:sz w:val="24"/>
          <w:szCs w:val="24"/>
        </w:rPr>
        <w:t xml:space="preserve">, patnácti procentní slevu na kongresové služby, bezplatné zrušení rezervace a v rámci nadstandardní služby nabízí rychlejší check-in i check-out. </w:t>
      </w:r>
    </w:p>
    <w:p w:rsidR="001817EE" w:rsidRPr="00683CF5" w:rsidRDefault="001817EE" w:rsidP="00912B02">
      <w:pPr>
        <w:spacing w:line="276" w:lineRule="auto"/>
        <w:rPr>
          <w:rFonts w:ascii="Times New Roman" w:hAnsi="Times New Roman"/>
          <w:sz w:val="24"/>
          <w:szCs w:val="24"/>
        </w:rPr>
      </w:pPr>
      <w:r w:rsidRPr="00683CF5">
        <w:rPr>
          <w:rFonts w:ascii="Times New Roman" w:hAnsi="Times New Roman"/>
          <w:sz w:val="24"/>
          <w:szCs w:val="24"/>
        </w:rPr>
        <w:t xml:space="preserve">Konkurence hraje </w:t>
      </w:r>
      <w:r w:rsidR="00880CE7" w:rsidRPr="00683CF5">
        <w:rPr>
          <w:rFonts w:ascii="Times New Roman" w:hAnsi="Times New Roman"/>
          <w:sz w:val="24"/>
          <w:szCs w:val="24"/>
        </w:rPr>
        <w:t xml:space="preserve">velkou </w:t>
      </w:r>
      <w:r w:rsidR="0099792A" w:rsidRPr="00683CF5">
        <w:rPr>
          <w:rFonts w:ascii="Times New Roman" w:hAnsi="Times New Roman"/>
          <w:sz w:val="24"/>
          <w:szCs w:val="24"/>
        </w:rPr>
        <w:t>roli při</w:t>
      </w:r>
      <w:r w:rsidR="00880CE7" w:rsidRPr="00683CF5">
        <w:rPr>
          <w:rFonts w:ascii="Times New Roman" w:hAnsi="Times New Roman"/>
          <w:sz w:val="24"/>
          <w:szCs w:val="24"/>
        </w:rPr>
        <w:t xml:space="preserve"> stanovování cen. Vzhledem k poloze hotelu v centru města a jeho dlouholeté historie má hotel určité výhody. V centru Brna je však mnoho velmi dobře hodnocených hotelů, které se snaží Grandhotelu konkurovat. Management hotelu neustále vyhodnocuje ceny konkurence a uzpůsobí jim i ceny vlastní. </w:t>
      </w:r>
      <w:r w:rsidRPr="00683CF5">
        <w:rPr>
          <w:rFonts w:ascii="Times New Roman" w:hAnsi="Times New Roman"/>
          <w:sz w:val="24"/>
          <w:szCs w:val="24"/>
        </w:rPr>
        <w:t xml:space="preserve">Metodika tvorby cen je tedy zhruba ze </w:t>
      </w:r>
      <w:r w:rsidR="0099792A" w:rsidRPr="00683CF5">
        <w:rPr>
          <w:rFonts w:ascii="Times New Roman" w:hAnsi="Times New Roman"/>
          <w:sz w:val="24"/>
          <w:szCs w:val="24"/>
        </w:rPr>
        <w:t>60 %</w:t>
      </w:r>
      <w:r w:rsidRPr="00683CF5">
        <w:rPr>
          <w:rFonts w:ascii="Times New Roman" w:hAnsi="Times New Roman"/>
          <w:sz w:val="24"/>
          <w:szCs w:val="24"/>
        </w:rPr>
        <w:t xml:space="preserve"> nákladově orientovaná a ze </w:t>
      </w:r>
      <w:r w:rsidR="0099792A" w:rsidRPr="00683CF5">
        <w:rPr>
          <w:rFonts w:ascii="Times New Roman" w:hAnsi="Times New Roman"/>
          <w:sz w:val="24"/>
          <w:szCs w:val="24"/>
        </w:rPr>
        <w:t>40 %</w:t>
      </w:r>
      <w:r w:rsidRPr="00683CF5">
        <w:rPr>
          <w:rFonts w:ascii="Times New Roman" w:hAnsi="Times New Roman"/>
          <w:sz w:val="24"/>
          <w:szCs w:val="24"/>
        </w:rPr>
        <w:t xml:space="preserve"> konkurenčně orientovaná.</w:t>
      </w:r>
      <w:r w:rsidR="00B823C3">
        <w:rPr>
          <w:rStyle w:val="Znakapoznpodarou"/>
          <w:rFonts w:ascii="Times New Roman" w:hAnsi="Times New Roman"/>
          <w:sz w:val="24"/>
          <w:szCs w:val="24"/>
        </w:rPr>
        <w:footnoteReference w:id="36"/>
      </w:r>
      <w:r w:rsidRPr="00683CF5">
        <w:rPr>
          <w:rFonts w:ascii="Times New Roman" w:hAnsi="Times New Roman"/>
          <w:sz w:val="24"/>
          <w:szCs w:val="24"/>
        </w:rPr>
        <w:t xml:space="preserve"> </w:t>
      </w:r>
    </w:p>
    <w:p w:rsidR="001817EE" w:rsidRPr="00683CF5" w:rsidRDefault="00754419" w:rsidP="00912B02">
      <w:pPr>
        <w:spacing w:line="276" w:lineRule="auto"/>
        <w:rPr>
          <w:rFonts w:ascii="Times New Roman" w:hAnsi="Times New Roman"/>
          <w:sz w:val="24"/>
          <w:szCs w:val="24"/>
        </w:rPr>
      </w:pPr>
      <w:r w:rsidRPr="00683CF5">
        <w:rPr>
          <w:rFonts w:ascii="Times New Roman" w:hAnsi="Times New Roman"/>
          <w:sz w:val="24"/>
          <w:szCs w:val="24"/>
        </w:rPr>
        <w:t>Z pohledu zákazníka může ovlivnit cenu i f</w:t>
      </w:r>
      <w:r w:rsidR="001817EE" w:rsidRPr="00683CF5">
        <w:rPr>
          <w:rFonts w:ascii="Times New Roman" w:hAnsi="Times New Roman"/>
          <w:sz w:val="24"/>
          <w:szCs w:val="24"/>
        </w:rPr>
        <w:t>orma</w:t>
      </w:r>
      <w:r w:rsidRPr="00683CF5">
        <w:rPr>
          <w:rFonts w:ascii="Times New Roman" w:hAnsi="Times New Roman"/>
          <w:sz w:val="24"/>
          <w:szCs w:val="24"/>
        </w:rPr>
        <w:t xml:space="preserve"> rezervace</w:t>
      </w:r>
      <w:r w:rsidR="001817EE" w:rsidRPr="00683CF5">
        <w:rPr>
          <w:rFonts w:ascii="Times New Roman" w:hAnsi="Times New Roman"/>
          <w:sz w:val="24"/>
          <w:szCs w:val="24"/>
        </w:rPr>
        <w:t xml:space="preserve"> ubytování přes rezervační systémy. Různé rezervační portály</w:t>
      </w:r>
      <w:r w:rsidRPr="00683CF5">
        <w:rPr>
          <w:rFonts w:ascii="Times New Roman" w:hAnsi="Times New Roman"/>
          <w:sz w:val="24"/>
          <w:szCs w:val="24"/>
        </w:rPr>
        <w:t xml:space="preserve"> nabízí různé </w:t>
      </w:r>
      <w:r w:rsidR="00C573E7" w:rsidRPr="00683CF5">
        <w:rPr>
          <w:rFonts w:ascii="Times New Roman" w:hAnsi="Times New Roman"/>
          <w:sz w:val="24"/>
          <w:szCs w:val="24"/>
        </w:rPr>
        <w:t>ceny,</w:t>
      </w:r>
      <w:r w:rsidRPr="00683CF5">
        <w:rPr>
          <w:rFonts w:ascii="Times New Roman" w:hAnsi="Times New Roman"/>
          <w:sz w:val="24"/>
          <w:szCs w:val="24"/>
        </w:rPr>
        <w:t xml:space="preserve"> a to z důvodu jejich přirážky za zprostředkování služeb. Na druhou stranu přes tyto portály mohou zákazníci zarezervovat pokoj v hotelu na poslední chvíli za zvýhodněnou cenu </w:t>
      </w:r>
      <w:r w:rsidR="0099792A" w:rsidRPr="00683CF5">
        <w:rPr>
          <w:rFonts w:ascii="Times New Roman" w:hAnsi="Times New Roman"/>
          <w:sz w:val="24"/>
          <w:szCs w:val="24"/>
        </w:rPr>
        <w:t>spíše</w:t>
      </w:r>
      <w:r w:rsidRPr="00683CF5">
        <w:rPr>
          <w:rFonts w:ascii="Times New Roman" w:hAnsi="Times New Roman"/>
          <w:sz w:val="24"/>
          <w:szCs w:val="24"/>
        </w:rPr>
        <w:t xml:space="preserve"> než osobně na recepci hotelu několik týdnů předem. </w:t>
      </w:r>
    </w:p>
    <w:p w:rsidR="00F8761A" w:rsidRPr="00683CF5" w:rsidRDefault="00F8761A" w:rsidP="00912B02">
      <w:pPr>
        <w:spacing w:line="276" w:lineRule="auto"/>
        <w:rPr>
          <w:rFonts w:ascii="Times New Roman" w:hAnsi="Times New Roman"/>
          <w:sz w:val="24"/>
          <w:szCs w:val="24"/>
        </w:rPr>
      </w:pPr>
      <w:r w:rsidRPr="00683CF5">
        <w:rPr>
          <w:rFonts w:ascii="Times New Roman" w:hAnsi="Times New Roman"/>
          <w:sz w:val="24"/>
          <w:szCs w:val="24"/>
        </w:rPr>
        <w:t xml:space="preserve">Nejdůležitějším cílem při určování cen je samozřejmě zisk. Jak v případě smluvních dohod s jednotlivci nebo korporátními firmami, tak v případě akčních nabídek na </w:t>
      </w:r>
      <w:r w:rsidR="0099792A" w:rsidRPr="00683CF5">
        <w:rPr>
          <w:rFonts w:ascii="Times New Roman" w:hAnsi="Times New Roman"/>
          <w:sz w:val="24"/>
          <w:szCs w:val="24"/>
        </w:rPr>
        <w:t>zprostředkovatelských</w:t>
      </w:r>
      <w:r w:rsidRPr="00683CF5">
        <w:rPr>
          <w:rFonts w:ascii="Times New Roman" w:hAnsi="Times New Roman"/>
          <w:sz w:val="24"/>
          <w:szCs w:val="24"/>
        </w:rPr>
        <w:t xml:space="preserve"> portálech management myslí na určitou výšku své přirážky k cenám. </w:t>
      </w:r>
    </w:p>
    <w:p w:rsidR="00DE4A36" w:rsidRPr="00683CF5" w:rsidRDefault="00DE4A36" w:rsidP="0067374E">
      <w:pPr>
        <w:spacing w:line="276" w:lineRule="auto"/>
        <w:jc w:val="center"/>
        <w:rPr>
          <w:rFonts w:ascii="Times New Roman" w:hAnsi="Times New Roman"/>
          <w:i/>
          <w:sz w:val="24"/>
          <w:szCs w:val="24"/>
        </w:rPr>
      </w:pPr>
      <w:bookmarkStart w:id="40" w:name="_Hlk510964518"/>
      <w:r w:rsidRPr="00683CF5">
        <w:rPr>
          <w:rFonts w:ascii="Times New Roman" w:hAnsi="Times New Roman"/>
          <w:i/>
          <w:sz w:val="24"/>
          <w:szCs w:val="24"/>
        </w:rPr>
        <w:t>Tabulka</w:t>
      </w:r>
      <w:r w:rsidR="004A0FE9" w:rsidRPr="00683CF5">
        <w:rPr>
          <w:rFonts w:ascii="Times New Roman" w:hAnsi="Times New Roman"/>
          <w:i/>
          <w:sz w:val="24"/>
          <w:szCs w:val="24"/>
        </w:rPr>
        <w:t xml:space="preserve"> č. 4</w:t>
      </w:r>
      <w:r w:rsidRPr="00683CF5">
        <w:rPr>
          <w:rFonts w:ascii="Times New Roman" w:hAnsi="Times New Roman"/>
          <w:i/>
          <w:sz w:val="24"/>
          <w:szCs w:val="24"/>
        </w:rPr>
        <w:t xml:space="preserve"> Průměrná cena za jednotlivé typy pokojů/noc*</w:t>
      </w:r>
    </w:p>
    <w:bookmarkEnd w:id="40"/>
    <w:tbl>
      <w:tblPr>
        <w:tblStyle w:val="Svtltabulkasmkou1zvraznn11"/>
        <w:tblW w:w="0" w:type="auto"/>
        <w:tblLook w:val="04A0" w:firstRow="1" w:lastRow="0" w:firstColumn="1" w:lastColumn="0" w:noHBand="0" w:noVBand="1"/>
      </w:tblPr>
      <w:tblGrid>
        <w:gridCol w:w="3255"/>
        <w:gridCol w:w="2903"/>
        <w:gridCol w:w="2902"/>
      </w:tblGrid>
      <w:tr w:rsidR="00DE4A36" w:rsidRPr="00683CF5" w:rsidTr="004A0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tcPr>
          <w:p w:rsidR="00DE4A36" w:rsidRPr="00683CF5" w:rsidRDefault="00DE4A36" w:rsidP="0067374E">
            <w:pPr>
              <w:spacing w:line="276" w:lineRule="auto"/>
              <w:jc w:val="center"/>
              <w:rPr>
                <w:rFonts w:ascii="Times New Roman" w:hAnsi="Times New Roman"/>
                <w:sz w:val="24"/>
                <w:szCs w:val="24"/>
              </w:rPr>
            </w:pPr>
          </w:p>
        </w:tc>
        <w:tc>
          <w:tcPr>
            <w:tcW w:w="2963" w:type="dxa"/>
          </w:tcPr>
          <w:p w:rsidR="00DE4A36" w:rsidRPr="00683CF5" w:rsidRDefault="0099792A"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Neděle–čtvrtek</w:t>
            </w:r>
          </w:p>
          <w:p w:rsidR="00DE4A36" w:rsidRPr="00683CF5" w:rsidRDefault="00DE4A36"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CZ</w:t>
            </w:r>
            <w:r w:rsidR="00657CFF" w:rsidRPr="00683CF5">
              <w:rPr>
                <w:rFonts w:ascii="Times New Roman" w:hAnsi="Times New Roman"/>
                <w:sz w:val="24"/>
                <w:szCs w:val="24"/>
              </w:rPr>
              <w:t>K**</w:t>
            </w:r>
          </w:p>
        </w:tc>
        <w:tc>
          <w:tcPr>
            <w:tcW w:w="2963" w:type="dxa"/>
          </w:tcPr>
          <w:p w:rsidR="00DE4A36" w:rsidRPr="00683CF5" w:rsidRDefault="0099792A"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Pátek–sobota</w:t>
            </w:r>
          </w:p>
          <w:p w:rsidR="00DE4A36" w:rsidRPr="00683CF5" w:rsidRDefault="004A0FE9"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CZK</w:t>
            </w:r>
            <w:r w:rsidR="00657CFF" w:rsidRPr="00683CF5">
              <w:rPr>
                <w:rFonts w:ascii="Times New Roman" w:hAnsi="Times New Roman"/>
                <w:sz w:val="24"/>
                <w:szCs w:val="24"/>
              </w:rPr>
              <w:t>**</w:t>
            </w:r>
          </w:p>
        </w:tc>
      </w:tr>
      <w:tr w:rsidR="00DE4A36" w:rsidRPr="00683CF5" w:rsidTr="004A0FE9">
        <w:tc>
          <w:tcPr>
            <w:cnfStyle w:val="001000000000" w:firstRow="0" w:lastRow="0" w:firstColumn="1" w:lastColumn="0" w:oddVBand="0" w:evenVBand="0" w:oddHBand="0" w:evenHBand="0" w:firstRowFirstColumn="0" w:firstRowLastColumn="0" w:lastRowFirstColumn="0" w:lastRowLastColumn="0"/>
            <w:tcW w:w="3316" w:type="dxa"/>
          </w:tcPr>
          <w:p w:rsidR="00DE4A36" w:rsidRPr="00683CF5" w:rsidRDefault="00DE4A36" w:rsidP="0067374E">
            <w:pPr>
              <w:spacing w:line="276" w:lineRule="auto"/>
              <w:jc w:val="center"/>
              <w:rPr>
                <w:rFonts w:ascii="Times New Roman" w:hAnsi="Times New Roman"/>
                <w:sz w:val="24"/>
                <w:szCs w:val="24"/>
              </w:rPr>
            </w:pPr>
            <w:r w:rsidRPr="00683CF5">
              <w:rPr>
                <w:rFonts w:ascii="Times New Roman" w:hAnsi="Times New Roman"/>
                <w:sz w:val="24"/>
                <w:szCs w:val="24"/>
              </w:rPr>
              <w:t>Standard jednolůžko</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2 492,-</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2 009,-</w:t>
            </w:r>
          </w:p>
        </w:tc>
      </w:tr>
      <w:tr w:rsidR="00DE4A36" w:rsidRPr="00683CF5" w:rsidTr="004A0FE9">
        <w:tc>
          <w:tcPr>
            <w:cnfStyle w:val="001000000000" w:firstRow="0" w:lastRow="0" w:firstColumn="1" w:lastColumn="0" w:oddVBand="0" w:evenVBand="0" w:oddHBand="0" w:evenHBand="0" w:firstRowFirstColumn="0" w:firstRowLastColumn="0" w:lastRowFirstColumn="0" w:lastRowLastColumn="0"/>
            <w:tcW w:w="3316" w:type="dxa"/>
          </w:tcPr>
          <w:p w:rsidR="00DE4A36" w:rsidRPr="00683CF5" w:rsidRDefault="00DE4A36" w:rsidP="0067374E">
            <w:pPr>
              <w:spacing w:line="276" w:lineRule="auto"/>
              <w:jc w:val="center"/>
              <w:rPr>
                <w:rFonts w:ascii="Times New Roman" w:hAnsi="Times New Roman"/>
                <w:sz w:val="24"/>
                <w:szCs w:val="24"/>
              </w:rPr>
            </w:pPr>
            <w:r w:rsidRPr="00683CF5">
              <w:rPr>
                <w:rFonts w:ascii="Times New Roman" w:hAnsi="Times New Roman"/>
                <w:sz w:val="24"/>
                <w:szCs w:val="24"/>
              </w:rPr>
              <w:t>Standard dvoulůžko</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3 128,</w:t>
            </w:r>
            <w:r w:rsidR="004A0FE9" w:rsidRPr="00683CF5">
              <w:rPr>
                <w:rFonts w:ascii="Times New Roman" w:hAnsi="Times New Roman"/>
                <w:sz w:val="24"/>
                <w:szCs w:val="24"/>
              </w:rPr>
              <w:t>-</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2 212,-</w:t>
            </w:r>
          </w:p>
        </w:tc>
      </w:tr>
      <w:tr w:rsidR="00DE4A36" w:rsidRPr="00683CF5" w:rsidTr="004A0FE9">
        <w:tc>
          <w:tcPr>
            <w:cnfStyle w:val="001000000000" w:firstRow="0" w:lastRow="0" w:firstColumn="1" w:lastColumn="0" w:oddVBand="0" w:evenVBand="0" w:oddHBand="0" w:evenHBand="0" w:firstRowFirstColumn="0" w:firstRowLastColumn="0" w:lastRowFirstColumn="0" w:lastRowLastColumn="0"/>
            <w:tcW w:w="3316" w:type="dxa"/>
          </w:tcPr>
          <w:p w:rsidR="00DE4A36" w:rsidRPr="00683CF5" w:rsidRDefault="00DE4A36" w:rsidP="0067374E">
            <w:pPr>
              <w:spacing w:line="276" w:lineRule="auto"/>
              <w:jc w:val="center"/>
              <w:rPr>
                <w:rFonts w:ascii="Times New Roman" w:hAnsi="Times New Roman"/>
                <w:sz w:val="24"/>
                <w:szCs w:val="24"/>
              </w:rPr>
            </w:pPr>
            <w:r w:rsidRPr="00683CF5">
              <w:rPr>
                <w:rFonts w:ascii="Times New Roman" w:hAnsi="Times New Roman"/>
                <w:sz w:val="24"/>
                <w:szCs w:val="24"/>
              </w:rPr>
              <w:t>Superior dvoulůžko</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3 509,-</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2 594,-</w:t>
            </w:r>
          </w:p>
        </w:tc>
      </w:tr>
      <w:tr w:rsidR="00DE4A36" w:rsidRPr="00683CF5" w:rsidTr="004A0FE9">
        <w:tc>
          <w:tcPr>
            <w:cnfStyle w:val="001000000000" w:firstRow="0" w:lastRow="0" w:firstColumn="1" w:lastColumn="0" w:oddVBand="0" w:evenVBand="0" w:oddHBand="0" w:evenHBand="0" w:firstRowFirstColumn="0" w:firstRowLastColumn="0" w:lastRowFirstColumn="0" w:lastRowLastColumn="0"/>
            <w:tcW w:w="3316" w:type="dxa"/>
          </w:tcPr>
          <w:p w:rsidR="00DE4A36" w:rsidRPr="00683CF5" w:rsidRDefault="00DE4A36" w:rsidP="0067374E">
            <w:pPr>
              <w:spacing w:line="276" w:lineRule="auto"/>
              <w:jc w:val="center"/>
              <w:rPr>
                <w:rFonts w:ascii="Times New Roman" w:hAnsi="Times New Roman"/>
                <w:sz w:val="24"/>
                <w:szCs w:val="24"/>
              </w:rPr>
            </w:pPr>
            <w:r w:rsidRPr="00683CF5">
              <w:rPr>
                <w:rFonts w:ascii="Times New Roman" w:hAnsi="Times New Roman"/>
                <w:sz w:val="24"/>
                <w:szCs w:val="24"/>
              </w:rPr>
              <w:t>Executive dvoulůžko</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3 890,-</w:t>
            </w:r>
          </w:p>
        </w:tc>
        <w:tc>
          <w:tcPr>
            <w:tcW w:w="2963" w:type="dxa"/>
          </w:tcPr>
          <w:p w:rsidR="00DE4A36" w:rsidRPr="00683CF5" w:rsidRDefault="00DE4A3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2 975,-</w:t>
            </w:r>
          </w:p>
        </w:tc>
      </w:tr>
    </w:tbl>
    <w:p w:rsidR="00DE4A36" w:rsidRPr="00683CF5" w:rsidRDefault="00DE4A36" w:rsidP="0067374E">
      <w:pPr>
        <w:spacing w:line="276" w:lineRule="auto"/>
        <w:ind w:firstLine="708"/>
        <w:rPr>
          <w:rFonts w:ascii="Times New Roman" w:hAnsi="Times New Roman"/>
          <w:sz w:val="24"/>
          <w:szCs w:val="24"/>
        </w:rPr>
      </w:pPr>
      <w:r w:rsidRPr="00683CF5">
        <w:rPr>
          <w:rFonts w:ascii="Times New Roman" w:hAnsi="Times New Roman"/>
          <w:sz w:val="24"/>
          <w:szCs w:val="24"/>
        </w:rPr>
        <w:t>*Ceny za období duben 2018</w:t>
      </w:r>
    </w:p>
    <w:p w:rsidR="00DE4A36" w:rsidRPr="00683CF5" w:rsidRDefault="00DE4A36" w:rsidP="0067374E">
      <w:pPr>
        <w:spacing w:line="276" w:lineRule="auto"/>
        <w:ind w:left="708"/>
        <w:rPr>
          <w:rFonts w:ascii="Times New Roman" w:hAnsi="Times New Roman"/>
          <w:sz w:val="24"/>
          <w:szCs w:val="24"/>
        </w:rPr>
      </w:pPr>
      <w:r w:rsidRPr="00683CF5">
        <w:rPr>
          <w:rFonts w:ascii="Times New Roman" w:hAnsi="Times New Roman"/>
          <w:sz w:val="24"/>
          <w:szCs w:val="24"/>
        </w:rPr>
        <w:t xml:space="preserve">**Ceny </w:t>
      </w:r>
      <w:r w:rsidR="00657CFF" w:rsidRPr="00683CF5">
        <w:rPr>
          <w:rFonts w:ascii="Times New Roman" w:hAnsi="Times New Roman"/>
          <w:sz w:val="24"/>
          <w:szCs w:val="24"/>
        </w:rPr>
        <w:t xml:space="preserve">jsou orientační, </w:t>
      </w:r>
      <w:r w:rsidRPr="00683CF5">
        <w:rPr>
          <w:rFonts w:ascii="Times New Roman" w:hAnsi="Times New Roman"/>
          <w:sz w:val="24"/>
          <w:szCs w:val="24"/>
        </w:rPr>
        <w:t xml:space="preserve">převedeny pomocí převodníku měn </w:t>
      </w:r>
      <w:r w:rsidR="00657CFF" w:rsidRPr="00683CF5">
        <w:rPr>
          <w:rFonts w:ascii="Times New Roman" w:hAnsi="Times New Roman"/>
          <w:sz w:val="24"/>
          <w:szCs w:val="24"/>
        </w:rPr>
        <w:t>z EUR na CZK pomocí</w:t>
      </w:r>
      <w:r w:rsidRPr="00683CF5">
        <w:rPr>
          <w:rFonts w:ascii="Times New Roman" w:hAnsi="Times New Roman"/>
          <w:sz w:val="24"/>
          <w:szCs w:val="24"/>
        </w:rPr>
        <w:t xml:space="preserve"> www.kurzy.cz ke dni 31.3.2018</w:t>
      </w:r>
    </w:p>
    <w:p w:rsidR="00DE4A36" w:rsidRPr="00683CF5" w:rsidRDefault="004A0FE9" w:rsidP="0067374E">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956C8D" w:rsidRPr="00683CF5" w:rsidRDefault="00956C8D" w:rsidP="00912B02">
      <w:pPr>
        <w:spacing w:line="276" w:lineRule="auto"/>
        <w:rPr>
          <w:rFonts w:ascii="Times New Roman" w:hAnsi="Times New Roman"/>
          <w:sz w:val="24"/>
          <w:szCs w:val="24"/>
        </w:rPr>
      </w:pPr>
      <w:r w:rsidRPr="00683CF5">
        <w:rPr>
          <w:rFonts w:ascii="Times New Roman" w:hAnsi="Times New Roman"/>
          <w:sz w:val="24"/>
          <w:szCs w:val="24"/>
        </w:rPr>
        <w:t>Host může využít následující platební možnosti:</w:t>
      </w:r>
    </w:p>
    <w:p w:rsidR="00956C8D" w:rsidRPr="00683CF5" w:rsidRDefault="001A0327"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956C8D" w:rsidRPr="00683CF5">
        <w:rPr>
          <w:rFonts w:ascii="Times New Roman" w:hAnsi="Times New Roman"/>
          <w:sz w:val="24"/>
          <w:szCs w:val="24"/>
        </w:rPr>
        <w:t>latba hotově předem</w:t>
      </w:r>
    </w:p>
    <w:p w:rsidR="00956C8D" w:rsidRPr="00683CF5" w:rsidRDefault="001A0327"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956C8D" w:rsidRPr="00683CF5">
        <w:rPr>
          <w:rFonts w:ascii="Times New Roman" w:hAnsi="Times New Roman"/>
          <w:sz w:val="24"/>
          <w:szCs w:val="24"/>
        </w:rPr>
        <w:t>latba hotově na místě</w:t>
      </w:r>
    </w:p>
    <w:p w:rsidR="00956C8D" w:rsidRPr="00683CF5" w:rsidRDefault="001A0327" w:rsidP="003303A8">
      <w:pPr>
        <w:numPr>
          <w:ilvl w:val="0"/>
          <w:numId w:val="11"/>
        </w:numPr>
        <w:spacing w:line="276" w:lineRule="auto"/>
        <w:rPr>
          <w:rFonts w:ascii="Times New Roman" w:hAnsi="Times New Roman"/>
          <w:sz w:val="24"/>
          <w:szCs w:val="24"/>
        </w:rPr>
      </w:pPr>
      <w:r>
        <w:rPr>
          <w:rFonts w:ascii="Times New Roman" w:hAnsi="Times New Roman"/>
          <w:sz w:val="24"/>
          <w:szCs w:val="24"/>
        </w:rPr>
        <w:lastRenderedPageBreak/>
        <w:t>p</w:t>
      </w:r>
      <w:r w:rsidR="00956C8D" w:rsidRPr="00683CF5">
        <w:rPr>
          <w:rFonts w:ascii="Times New Roman" w:hAnsi="Times New Roman"/>
          <w:sz w:val="24"/>
          <w:szCs w:val="24"/>
        </w:rPr>
        <w:t xml:space="preserve">latba </w:t>
      </w:r>
      <w:r w:rsidR="00B56602" w:rsidRPr="00683CF5">
        <w:rPr>
          <w:rFonts w:ascii="Times New Roman" w:hAnsi="Times New Roman"/>
          <w:sz w:val="24"/>
          <w:szCs w:val="24"/>
        </w:rPr>
        <w:t>kartou (American Expres, MasterCard</w:t>
      </w:r>
      <w:r w:rsidR="00E006E9" w:rsidRPr="00683CF5">
        <w:rPr>
          <w:rFonts w:ascii="Times New Roman" w:hAnsi="Times New Roman"/>
          <w:sz w:val="24"/>
          <w:szCs w:val="24"/>
        </w:rPr>
        <w:t>/EuroCard,</w:t>
      </w:r>
      <w:r w:rsidR="00B56602" w:rsidRPr="00683CF5">
        <w:rPr>
          <w:rFonts w:ascii="Times New Roman" w:hAnsi="Times New Roman"/>
          <w:sz w:val="24"/>
          <w:szCs w:val="24"/>
        </w:rPr>
        <w:t xml:space="preserve"> Visa, </w:t>
      </w:r>
      <w:r w:rsidR="00E006E9" w:rsidRPr="00683CF5">
        <w:rPr>
          <w:rFonts w:ascii="Times New Roman" w:hAnsi="Times New Roman"/>
          <w:sz w:val="24"/>
          <w:szCs w:val="24"/>
        </w:rPr>
        <w:t>JCB, Diners Club, Maestro</w:t>
      </w:r>
      <w:r w:rsidR="00B56602" w:rsidRPr="00683CF5">
        <w:rPr>
          <w:rFonts w:ascii="Times New Roman" w:hAnsi="Times New Roman"/>
          <w:sz w:val="24"/>
          <w:szCs w:val="24"/>
        </w:rPr>
        <w:t>)</w:t>
      </w:r>
    </w:p>
    <w:p w:rsidR="00B56602" w:rsidRPr="00683CF5" w:rsidRDefault="001A0327"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B56602" w:rsidRPr="00683CF5">
        <w:rPr>
          <w:rFonts w:ascii="Times New Roman" w:hAnsi="Times New Roman"/>
          <w:sz w:val="24"/>
          <w:szCs w:val="24"/>
        </w:rPr>
        <w:t xml:space="preserve">latba přes platební bránu (v případě rezervace skrz rezervační portály) </w:t>
      </w:r>
    </w:p>
    <w:p w:rsidR="00B56602" w:rsidRDefault="001A0327"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B56602" w:rsidRPr="00683CF5">
        <w:rPr>
          <w:rFonts w:ascii="Times New Roman" w:hAnsi="Times New Roman"/>
          <w:sz w:val="24"/>
          <w:szCs w:val="24"/>
        </w:rPr>
        <w:t xml:space="preserve">latba inkasem </w:t>
      </w:r>
    </w:p>
    <w:p w:rsidR="004A7D48" w:rsidRPr="00683CF5" w:rsidRDefault="004A7D48" w:rsidP="004A7D48">
      <w:pPr>
        <w:spacing w:line="276" w:lineRule="auto"/>
        <w:ind w:left="720"/>
        <w:rPr>
          <w:rFonts w:ascii="Times New Roman" w:hAnsi="Times New Roman"/>
          <w:sz w:val="24"/>
          <w:szCs w:val="24"/>
        </w:rPr>
      </w:pPr>
    </w:p>
    <w:p w:rsidR="00E172DA" w:rsidRPr="002706F4" w:rsidRDefault="00E172DA" w:rsidP="003303A8">
      <w:pPr>
        <w:pStyle w:val="Nadpis2"/>
        <w:numPr>
          <w:ilvl w:val="1"/>
          <w:numId w:val="14"/>
        </w:numPr>
        <w:spacing w:line="276" w:lineRule="auto"/>
        <w:rPr>
          <w:rFonts w:ascii="Times New Roman" w:hAnsi="Times New Roman"/>
          <w:i w:val="0"/>
        </w:rPr>
      </w:pPr>
      <w:bookmarkStart w:id="41" w:name="_Toc511211973"/>
      <w:r w:rsidRPr="002706F4">
        <w:rPr>
          <w:rFonts w:ascii="Times New Roman" w:hAnsi="Times New Roman"/>
          <w:i w:val="0"/>
        </w:rPr>
        <w:t>Distribuce</w:t>
      </w:r>
      <w:bookmarkEnd w:id="41"/>
    </w:p>
    <w:p w:rsidR="00C95279" w:rsidRPr="00683CF5" w:rsidRDefault="007664AA" w:rsidP="00912B02">
      <w:pPr>
        <w:spacing w:line="276" w:lineRule="auto"/>
        <w:rPr>
          <w:rFonts w:ascii="Times New Roman" w:hAnsi="Times New Roman"/>
          <w:sz w:val="24"/>
          <w:szCs w:val="24"/>
        </w:rPr>
      </w:pPr>
      <w:r w:rsidRPr="00683CF5">
        <w:rPr>
          <w:rFonts w:ascii="Times New Roman" w:hAnsi="Times New Roman"/>
          <w:sz w:val="24"/>
          <w:szCs w:val="24"/>
        </w:rPr>
        <w:t>Úspěšnost hotelu v dnešní době</w:t>
      </w:r>
      <w:r w:rsidR="00DC3E7B" w:rsidRPr="00683CF5">
        <w:rPr>
          <w:rFonts w:ascii="Times New Roman" w:hAnsi="Times New Roman"/>
          <w:sz w:val="24"/>
          <w:szCs w:val="24"/>
        </w:rPr>
        <w:t>, plné online technologií,</w:t>
      </w:r>
      <w:r w:rsidRPr="00683CF5">
        <w:rPr>
          <w:rFonts w:ascii="Times New Roman" w:hAnsi="Times New Roman"/>
          <w:sz w:val="24"/>
          <w:szCs w:val="24"/>
        </w:rPr>
        <w:t xml:space="preserve"> je založená na neustálém hledání distribučních cest. Úkolem distribuce je zjednodušit přístup ke službě zákazníkům. </w:t>
      </w:r>
      <w:r w:rsidR="00C95279" w:rsidRPr="00683CF5">
        <w:rPr>
          <w:rFonts w:ascii="Times New Roman" w:hAnsi="Times New Roman"/>
          <w:sz w:val="24"/>
          <w:szCs w:val="24"/>
        </w:rPr>
        <w:t>Gran</w:t>
      </w:r>
      <w:r w:rsidR="00E7071A" w:rsidRPr="00683CF5">
        <w:rPr>
          <w:rFonts w:ascii="Times New Roman" w:hAnsi="Times New Roman"/>
          <w:sz w:val="24"/>
          <w:szCs w:val="24"/>
        </w:rPr>
        <w:t>d</w:t>
      </w:r>
      <w:r w:rsidR="00C95279" w:rsidRPr="00683CF5">
        <w:rPr>
          <w:rFonts w:ascii="Times New Roman" w:hAnsi="Times New Roman"/>
          <w:sz w:val="24"/>
          <w:szCs w:val="24"/>
        </w:rPr>
        <w:t>hot</w:t>
      </w:r>
      <w:r w:rsidR="008C7237" w:rsidRPr="00683CF5">
        <w:rPr>
          <w:rFonts w:ascii="Times New Roman" w:hAnsi="Times New Roman"/>
          <w:sz w:val="24"/>
          <w:szCs w:val="24"/>
        </w:rPr>
        <w:t xml:space="preserve">el využívá </w:t>
      </w:r>
      <w:r w:rsidR="00C95279" w:rsidRPr="00683CF5">
        <w:rPr>
          <w:rFonts w:ascii="Times New Roman" w:hAnsi="Times New Roman"/>
          <w:sz w:val="24"/>
          <w:szCs w:val="24"/>
        </w:rPr>
        <w:t>přímou i nepřímou distribuční cestu. Přímou distribuční cest</w:t>
      </w:r>
      <w:r w:rsidR="004E32AA" w:rsidRPr="00683CF5">
        <w:rPr>
          <w:rFonts w:ascii="Times New Roman" w:hAnsi="Times New Roman"/>
          <w:sz w:val="24"/>
          <w:szCs w:val="24"/>
        </w:rPr>
        <w:t xml:space="preserve">a představuje </w:t>
      </w:r>
      <w:r w:rsidR="0099792A" w:rsidRPr="00683CF5">
        <w:rPr>
          <w:rFonts w:ascii="Times New Roman" w:hAnsi="Times New Roman"/>
          <w:sz w:val="24"/>
          <w:szCs w:val="24"/>
        </w:rPr>
        <w:t>nabíd</w:t>
      </w:r>
      <w:r w:rsidR="0047017E" w:rsidRPr="00683CF5">
        <w:rPr>
          <w:rFonts w:ascii="Times New Roman" w:hAnsi="Times New Roman"/>
          <w:sz w:val="24"/>
          <w:szCs w:val="24"/>
        </w:rPr>
        <w:t>ky</w:t>
      </w:r>
      <w:r w:rsidR="0099792A" w:rsidRPr="00683CF5">
        <w:rPr>
          <w:rFonts w:ascii="Times New Roman" w:hAnsi="Times New Roman"/>
          <w:sz w:val="24"/>
          <w:szCs w:val="24"/>
        </w:rPr>
        <w:t xml:space="preserve"> hotelu</w:t>
      </w:r>
      <w:r w:rsidR="004E32AA" w:rsidRPr="00683CF5">
        <w:rPr>
          <w:rFonts w:ascii="Times New Roman" w:hAnsi="Times New Roman"/>
          <w:sz w:val="24"/>
          <w:szCs w:val="24"/>
        </w:rPr>
        <w:t xml:space="preserve"> přímo </w:t>
      </w:r>
      <w:r w:rsidR="0099792A" w:rsidRPr="00683CF5">
        <w:rPr>
          <w:rFonts w:ascii="Times New Roman" w:hAnsi="Times New Roman"/>
          <w:sz w:val="24"/>
          <w:szCs w:val="24"/>
        </w:rPr>
        <w:t>hostům, používá</w:t>
      </w:r>
      <w:r w:rsidR="00C95279" w:rsidRPr="00683CF5">
        <w:rPr>
          <w:rFonts w:ascii="Times New Roman" w:hAnsi="Times New Roman"/>
          <w:sz w:val="24"/>
          <w:szCs w:val="24"/>
        </w:rPr>
        <w:t xml:space="preserve"> </w:t>
      </w:r>
      <w:r w:rsidR="004E32AA" w:rsidRPr="00683CF5">
        <w:rPr>
          <w:rFonts w:ascii="Times New Roman" w:hAnsi="Times New Roman"/>
          <w:sz w:val="24"/>
          <w:szCs w:val="24"/>
        </w:rPr>
        <w:t xml:space="preserve">se </w:t>
      </w:r>
      <w:r w:rsidR="00C95279" w:rsidRPr="00683CF5">
        <w:rPr>
          <w:rFonts w:ascii="Times New Roman" w:hAnsi="Times New Roman"/>
          <w:sz w:val="24"/>
          <w:szCs w:val="24"/>
        </w:rPr>
        <w:t>především při prodeji</w:t>
      </w:r>
      <w:r w:rsidR="004A7D48">
        <w:rPr>
          <w:rFonts w:ascii="Times New Roman" w:hAnsi="Times New Roman"/>
          <w:sz w:val="24"/>
          <w:szCs w:val="24"/>
        </w:rPr>
        <w:t xml:space="preserve"> na</w:t>
      </w:r>
      <w:r w:rsidR="00C95279" w:rsidRPr="00683CF5">
        <w:rPr>
          <w:rFonts w:ascii="Times New Roman" w:hAnsi="Times New Roman"/>
          <w:sz w:val="24"/>
          <w:szCs w:val="24"/>
        </w:rPr>
        <w:t xml:space="preserve"> recepc</w:t>
      </w:r>
      <w:r w:rsidR="004A7D48">
        <w:rPr>
          <w:rFonts w:ascii="Times New Roman" w:hAnsi="Times New Roman"/>
          <w:sz w:val="24"/>
          <w:szCs w:val="24"/>
        </w:rPr>
        <w:t>i</w:t>
      </w:r>
      <w:r w:rsidR="00C95279" w:rsidRPr="00683CF5">
        <w:rPr>
          <w:rFonts w:ascii="Times New Roman" w:hAnsi="Times New Roman"/>
          <w:sz w:val="24"/>
          <w:szCs w:val="24"/>
        </w:rPr>
        <w:t xml:space="preserve"> </w:t>
      </w:r>
      <w:r w:rsidR="0099792A" w:rsidRPr="00683CF5">
        <w:rPr>
          <w:rFonts w:ascii="Times New Roman" w:hAnsi="Times New Roman"/>
          <w:sz w:val="24"/>
          <w:szCs w:val="24"/>
        </w:rPr>
        <w:t>anebo</w:t>
      </w:r>
      <w:r w:rsidR="00C95279" w:rsidRPr="00683CF5">
        <w:rPr>
          <w:rFonts w:ascii="Times New Roman" w:hAnsi="Times New Roman"/>
          <w:sz w:val="24"/>
          <w:szCs w:val="24"/>
        </w:rPr>
        <w:t xml:space="preserve"> v restauraci při nabídce menu</w:t>
      </w:r>
      <w:r w:rsidR="00801EFF" w:rsidRPr="00683CF5">
        <w:rPr>
          <w:rFonts w:ascii="Times New Roman" w:hAnsi="Times New Roman"/>
          <w:sz w:val="24"/>
          <w:szCs w:val="24"/>
        </w:rPr>
        <w:t>,</w:t>
      </w:r>
      <w:r w:rsidR="00C95279" w:rsidRPr="00683CF5">
        <w:rPr>
          <w:rFonts w:ascii="Times New Roman" w:hAnsi="Times New Roman"/>
          <w:sz w:val="24"/>
          <w:szCs w:val="24"/>
        </w:rPr>
        <w:t xml:space="preserve"> stejně jako v Lobby Baru, kde barman k odpolední kávě nabídne hostovi výběr z čerstvých desertů. Do přímé distribuční cesty můžeme zařadit i rezervaci pokoje přes telefon (s recepčním) </w:t>
      </w:r>
      <w:r w:rsidR="0099792A" w:rsidRPr="00683CF5">
        <w:rPr>
          <w:rFonts w:ascii="Times New Roman" w:hAnsi="Times New Roman"/>
          <w:sz w:val="24"/>
          <w:szCs w:val="24"/>
        </w:rPr>
        <w:t>anebo</w:t>
      </w:r>
      <w:r w:rsidR="00C95279" w:rsidRPr="00683CF5">
        <w:rPr>
          <w:rFonts w:ascii="Times New Roman" w:hAnsi="Times New Roman"/>
          <w:sz w:val="24"/>
          <w:szCs w:val="24"/>
        </w:rPr>
        <w:t xml:space="preserve"> přes email a webový rezervační systém</w:t>
      </w:r>
      <w:r w:rsidR="004A7D48">
        <w:rPr>
          <w:rFonts w:ascii="Times New Roman" w:hAnsi="Times New Roman"/>
          <w:sz w:val="24"/>
          <w:szCs w:val="24"/>
        </w:rPr>
        <w:t xml:space="preserve"> </w:t>
      </w:r>
      <w:r w:rsidR="004E32AA" w:rsidRPr="00683CF5">
        <w:rPr>
          <w:rFonts w:ascii="Times New Roman" w:hAnsi="Times New Roman"/>
          <w:sz w:val="24"/>
          <w:szCs w:val="24"/>
        </w:rPr>
        <w:t>(www.grandhotelbrno.cz)</w:t>
      </w:r>
      <w:r w:rsidR="00C95279" w:rsidRPr="00683CF5">
        <w:rPr>
          <w:rFonts w:ascii="Times New Roman" w:hAnsi="Times New Roman"/>
          <w:sz w:val="24"/>
          <w:szCs w:val="24"/>
        </w:rPr>
        <w:t>. Kongresové služby se řadí taktéž do přímé distribuce, protože se řeší přímým kontaktem s F&amp;B managerem hotelu.</w:t>
      </w:r>
    </w:p>
    <w:p w:rsidR="00633B14" w:rsidRPr="00683CF5" w:rsidRDefault="006A23DD" w:rsidP="00912B02">
      <w:pPr>
        <w:spacing w:line="276" w:lineRule="auto"/>
        <w:rPr>
          <w:rFonts w:ascii="Times New Roman" w:hAnsi="Times New Roman"/>
          <w:sz w:val="24"/>
          <w:szCs w:val="24"/>
        </w:rPr>
      </w:pPr>
      <w:r w:rsidRPr="00683CF5">
        <w:rPr>
          <w:rFonts w:ascii="Times New Roman" w:hAnsi="Times New Roman"/>
          <w:sz w:val="24"/>
          <w:szCs w:val="24"/>
        </w:rPr>
        <w:t>Nepřímá forma distribuce je založená na ud</w:t>
      </w:r>
      <w:r w:rsidR="00686977" w:rsidRPr="00683CF5">
        <w:rPr>
          <w:rFonts w:ascii="Times New Roman" w:hAnsi="Times New Roman"/>
          <w:sz w:val="24"/>
          <w:szCs w:val="24"/>
        </w:rPr>
        <w:t>r</w:t>
      </w:r>
      <w:r w:rsidRPr="00683CF5">
        <w:rPr>
          <w:rFonts w:ascii="Times New Roman" w:hAnsi="Times New Roman"/>
          <w:sz w:val="24"/>
          <w:szCs w:val="24"/>
        </w:rPr>
        <w:t>žování dobrých vztahů</w:t>
      </w:r>
      <w:r w:rsidR="00686977" w:rsidRPr="00683CF5">
        <w:rPr>
          <w:rFonts w:ascii="Times New Roman" w:hAnsi="Times New Roman"/>
          <w:sz w:val="24"/>
          <w:szCs w:val="24"/>
        </w:rPr>
        <w:t xml:space="preserve"> a důvěře</w:t>
      </w:r>
      <w:r w:rsidRPr="00683CF5">
        <w:rPr>
          <w:rFonts w:ascii="Times New Roman" w:hAnsi="Times New Roman"/>
          <w:sz w:val="24"/>
          <w:szCs w:val="24"/>
        </w:rPr>
        <w:t xml:space="preserve"> mezi hotelem a sprostředkovateli. </w:t>
      </w:r>
      <w:r w:rsidR="00686977" w:rsidRPr="00683CF5">
        <w:rPr>
          <w:rFonts w:ascii="Times New Roman" w:hAnsi="Times New Roman"/>
          <w:sz w:val="24"/>
          <w:szCs w:val="24"/>
        </w:rPr>
        <w:t xml:space="preserve">Představuje prodej pomocí </w:t>
      </w:r>
      <w:r w:rsidR="00330FB1" w:rsidRPr="00683CF5">
        <w:rPr>
          <w:rFonts w:ascii="Times New Roman" w:hAnsi="Times New Roman"/>
          <w:sz w:val="24"/>
          <w:szCs w:val="24"/>
        </w:rPr>
        <w:t xml:space="preserve">zprostředkovatelských portálů a rezervačních systémů. Své služby Grandhotel nabízí přes všechny zprostředkovatele rodiny </w:t>
      </w:r>
      <w:r w:rsidR="00C573E7" w:rsidRPr="00683CF5">
        <w:rPr>
          <w:rFonts w:ascii="Times New Roman" w:hAnsi="Times New Roman"/>
          <w:sz w:val="24"/>
          <w:szCs w:val="24"/>
        </w:rPr>
        <w:t>OT</w:t>
      </w:r>
      <w:r w:rsidR="00C573E7">
        <w:rPr>
          <w:rFonts w:ascii="Times New Roman" w:hAnsi="Times New Roman"/>
          <w:sz w:val="24"/>
          <w:szCs w:val="24"/>
        </w:rPr>
        <w:t>A</w:t>
      </w:r>
      <w:r w:rsidR="00C573E7" w:rsidRPr="00683CF5">
        <w:rPr>
          <w:rFonts w:ascii="Times New Roman" w:hAnsi="Times New Roman"/>
          <w:sz w:val="24"/>
          <w:szCs w:val="24"/>
        </w:rPr>
        <w:t>’ s</w:t>
      </w:r>
      <w:r w:rsidR="00330FB1" w:rsidRPr="00683CF5">
        <w:rPr>
          <w:rFonts w:ascii="Times New Roman" w:hAnsi="Times New Roman"/>
          <w:sz w:val="24"/>
          <w:szCs w:val="24"/>
        </w:rPr>
        <w:t xml:space="preserve"> (Online Travel Agencies)</w:t>
      </w:r>
      <w:r w:rsidR="00633B14" w:rsidRPr="00683CF5">
        <w:rPr>
          <w:rFonts w:ascii="Times New Roman" w:hAnsi="Times New Roman"/>
          <w:sz w:val="24"/>
          <w:szCs w:val="24"/>
        </w:rPr>
        <w:t xml:space="preserve">. OTA </w:t>
      </w:r>
      <w:r w:rsidR="00633B14" w:rsidRPr="00683CF5">
        <w:rPr>
          <w:rFonts w:ascii="Times New Roman" w:hAnsi="Times New Roman"/>
          <w:sz w:val="24"/>
          <w:szCs w:val="24"/>
          <w:shd w:val="clear" w:color="auto" w:fill="FFFFFF"/>
        </w:rPr>
        <w:t>je cestovní web, který se specializuje na prodej cestovních produktů spotřebitelům.</w:t>
      </w:r>
      <w:r w:rsidR="00633B14" w:rsidRPr="00683CF5">
        <w:rPr>
          <w:rFonts w:ascii="Times New Roman" w:hAnsi="Times New Roman"/>
          <w:sz w:val="24"/>
          <w:szCs w:val="24"/>
        </w:rPr>
        <w:t xml:space="preserve"> Patři mezi ně například </w:t>
      </w:r>
      <w:r w:rsidR="00633B14" w:rsidRPr="004A7D48">
        <w:rPr>
          <w:rFonts w:ascii="Times New Roman" w:hAnsi="Times New Roman"/>
          <w:sz w:val="24"/>
          <w:szCs w:val="24"/>
        </w:rPr>
        <w:t>– www.booking.com, www.expedia.c</w:t>
      </w:r>
      <w:r w:rsidR="004A7D48" w:rsidRPr="004A7D48">
        <w:rPr>
          <w:rFonts w:ascii="Times New Roman" w:hAnsi="Times New Roman"/>
          <w:sz w:val="24"/>
          <w:szCs w:val="24"/>
        </w:rPr>
        <w:t>om</w:t>
      </w:r>
      <w:r w:rsidR="00633B14" w:rsidRPr="00683CF5">
        <w:rPr>
          <w:rFonts w:ascii="Times New Roman" w:hAnsi="Times New Roman"/>
          <w:sz w:val="24"/>
          <w:szCs w:val="24"/>
        </w:rPr>
        <w:t xml:space="preserve">. </w:t>
      </w:r>
      <w:r w:rsidR="00DE4A36" w:rsidRPr="00683CF5">
        <w:rPr>
          <w:rStyle w:val="Znakapoznpodarou"/>
          <w:rFonts w:ascii="Times New Roman" w:hAnsi="Times New Roman"/>
          <w:sz w:val="24"/>
          <w:szCs w:val="24"/>
        </w:rPr>
        <w:footnoteReference w:id="37"/>
      </w:r>
    </w:p>
    <w:p w:rsidR="00633B14" w:rsidRPr="00683CF5" w:rsidRDefault="00AC6E09" w:rsidP="00912B02">
      <w:pPr>
        <w:spacing w:line="276" w:lineRule="auto"/>
        <w:rPr>
          <w:rFonts w:ascii="Times New Roman" w:hAnsi="Times New Roman"/>
          <w:color w:val="E36C0A"/>
          <w:sz w:val="24"/>
          <w:szCs w:val="24"/>
        </w:rPr>
      </w:pPr>
      <w:r w:rsidRPr="00683CF5">
        <w:rPr>
          <w:rFonts w:ascii="Times New Roman" w:hAnsi="Times New Roman"/>
          <w:sz w:val="24"/>
          <w:szCs w:val="24"/>
        </w:rPr>
        <w:t>Tyto online cestovní agentury dnes investují velké peníze do online reklamy do vyhledávačů Meta Search. K nim patří například weby jako</w:t>
      </w:r>
      <w:r w:rsidR="00412528">
        <w:rPr>
          <w:rFonts w:ascii="Times New Roman" w:hAnsi="Times New Roman"/>
          <w:sz w:val="24"/>
          <w:szCs w:val="24"/>
        </w:rPr>
        <w:t xml:space="preserve"> </w:t>
      </w:r>
      <w:r w:rsidRPr="00683CF5">
        <w:rPr>
          <w:rFonts w:ascii="Times New Roman" w:hAnsi="Times New Roman"/>
          <w:sz w:val="24"/>
          <w:szCs w:val="24"/>
        </w:rPr>
        <w:t>tripadvisor.com,</w:t>
      </w:r>
      <w:r w:rsidR="00412528">
        <w:rPr>
          <w:rFonts w:ascii="Times New Roman" w:hAnsi="Times New Roman"/>
          <w:sz w:val="24"/>
          <w:szCs w:val="24"/>
        </w:rPr>
        <w:t xml:space="preserve"> </w:t>
      </w:r>
      <w:r w:rsidRPr="00683CF5">
        <w:rPr>
          <w:rFonts w:ascii="Times New Roman" w:hAnsi="Times New Roman"/>
          <w:sz w:val="24"/>
          <w:szCs w:val="24"/>
        </w:rPr>
        <w:t xml:space="preserve">trivago.com, Hotel Google Finger </w:t>
      </w:r>
      <w:r w:rsidR="0099792A" w:rsidRPr="00683CF5">
        <w:rPr>
          <w:rFonts w:ascii="Times New Roman" w:hAnsi="Times New Roman"/>
          <w:sz w:val="24"/>
          <w:szCs w:val="24"/>
        </w:rPr>
        <w:t>anebo</w:t>
      </w:r>
      <w:r w:rsidRPr="00683CF5">
        <w:rPr>
          <w:rFonts w:ascii="Times New Roman" w:hAnsi="Times New Roman"/>
          <w:sz w:val="24"/>
          <w:szCs w:val="24"/>
        </w:rPr>
        <w:t xml:space="preserve"> Kayak.com.</w:t>
      </w:r>
      <w:r w:rsidR="009C262B" w:rsidRPr="00683CF5">
        <w:rPr>
          <w:rStyle w:val="Znakapoznpodarou"/>
          <w:rFonts w:ascii="Times New Roman" w:hAnsi="Times New Roman"/>
          <w:sz w:val="24"/>
          <w:szCs w:val="24"/>
        </w:rPr>
        <w:footnoteReference w:id="38"/>
      </w:r>
      <w:r w:rsidR="003333D5" w:rsidRPr="00683CF5">
        <w:rPr>
          <w:rFonts w:ascii="Times New Roman" w:hAnsi="Times New Roman"/>
          <w:sz w:val="24"/>
          <w:szCs w:val="24"/>
        </w:rPr>
        <w:t xml:space="preserve"> </w:t>
      </w:r>
      <w:r w:rsidR="00B26911" w:rsidRPr="00683CF5">
        <w:rPr>
          <w:rFonts w:ascii="Times New Roman" w:hAnsi="Times New Roman"/>
          <w:sz w:val="24"/>
          <w:szCs w:val="24"/>
        </w:rPr>
        <w:t xml:space="preserve">Při </w:t>
      </w:r>
      <w:r w:rsidR="0099792A" w:rsidRPr="00683CF5">
        <w:rPr>
          <w:rFonts w:ascii="Times New Roman" w:hAnsi="Times New Roman"/>
          <w:sz w:val="24"/>
          <w:szCs w:val="24"/>
        </w:rPr>
        <w:t>rozhodování,</w:t>
      </w:r>
      <w:r w:rsidR="00B26911" w:rsidRPr="00683CF5">
        <w:rPr>
          <w:rFonts w:ascii="Times New Roman" w:hAnsi="Times New Roman"/>
          <w:sz w:val="24"/>
          <w:szCs w:val="24"/>
        </w:rPr>
        <w:t xml:space="preserve"> jakou formou nepřímé distribuce se hotel vydá je nejdůležitější vyváženě zkombinovat spolupráci jak s </w:t>
      </w:r>
      <w:r w:rsidR="00C573E7" w:rsidRPr="00683CF5">
        <w:rPr>
          <w:rFonts w:ascii="Times New Roman" w:hAnsi="Times New Roman"/>
          <w:sz w:val="24"/>
          <w:szCs w:val="24"/>
        </w:rPr>
        <w:t>OTA’ s</w:t>
      </w:r>
      <w:r w:rsidR="00B26911" w:rsidRPr="00683CF5">
        <w:rPr>
          <w:rFonts w:ascii="Times New Roman" w:hAnsi="Times New Roman"/>
          <w:sz w:val="24"/>
          <w:szCs w:val="24"/>
        </w:rPr>
        <w:t xml:space="preserve"> tak s Meta Search, protože každý z kanálů má jiné výhody.</w:t>
      </w:r>
      <w:r w:rsidR="009C262B" w:rsidRPr="00683CF5">
        <w:rPr>
          <w:rStyle w:val="Znakapoznpodarou"/>
          <w:rFonts w:ascii="Times New Roman" w:hAnsi="Times New Roman"/>
          <w:sz w:val="24"/>
          <w:szCs w:val="24"/>
        </w:rPr>
        <w:footnoteReference w:id="39"/>
      </w:r>
    </w:p>
    <w:p w:rsidR="00B26911" w:rsidRPr="00683CF5" w:rsidRDefault="00734A10" w:rsidP="00912B02">
      <w:pPr>
        <w:spacing w:line="276" w:lineRule="auto"/>
        <w:rPr>
          <w:rFonts w:ascii="Times New Roman" w:hAnsi="Times New Roman"/>
          <w:color w:val="E36C0A"/>
          <w:sz w:val="24"/>
          <w:szCs w:val="24"/>
        </w:rPr>
      </w:pPr>
      <w:r w:rsidRPr="00683CF5">
        <w:rPr>
          <w:rFonts w:ascii="Times New Roman" w:hAnsi="Times New Roman"/>
          <w:sz w:val="24"/>
          <w:szCs w:val="24"/>
        </w:rPr>
        <w:t>Další formou nepřímé distribuce je GDS (Global Distribution Syst</w:t>
      </w:r>
      <w:r w:rsidR="00C573E7">
        <w:rPr>
          <w:rFonts w:ascii="Times New Roman" w:hAnsi="Times New Roman"/>
          <w:sz w:val="24"/>
          <w:szCs w:val="24"/>
        </w:rPr>
        <w:t>e</w:t>
      </w:r>
      <w:r w:rsidRPr="00683CF5">
        <w:rPr>
          <w:rFonts w:ascii="Times New Roman" w:hAnsi="Times New Roman"/>
          <w:sz w:val="24"/>
          <w:szCs w:val="24"/>
        </w:rPr>
        <w:t>m), který primárně používají cestovní kanceláře a agentury. Druhotně díky tomuto systému Grandhotel získává klienty z řad korporátních firem, které využívají systém pro plánování pracovních cest či dlouhých pracovních pobytů.</w:t>
      </w:r>
      <w:r w:rsidR="009C262B" w:rsidRPr="00683CF5">
        <w:rPr>
          <w:rStyle w:val="Znakapoznpodarou"/>
          <w:rFonts w:ascii="Times New Roman" w:hAnsi="Times New Roman"/>
          <w:sz w:val="24"/>
          <w:szCs w:val="24"/>
        </w:rPr>
        <w:footnoteReference w:id="40"/>
      </w:r>
      <w:r w:rsidRPr="00683CF5">
        <w:rPr>
          <w:rFonts w:ascii="Times New Roman" w:hAnsi="Times New Roman"/>
          <w:sz w:val="24"/>
          <w:szCs w:val="24"/>
        </w:rPr>
        <w:t xml:space="preserve"> </w:t>
      </w:r>
    </w:p>
    <w:p w:rsidR="00B26911" w:rsidRPr="002706F4" w:rsidRDefault="000D6804" w:rsidP="003303A8">
      <w:pPr>
        <w:pStyle w:val="Nadpis2"/>
        <w:numPr>
          <w:ilvl w:val="1"/>
          <w:numId w:val="14"/>
        </w:numPr>
        <w:spacing w:line="276" w:lineRule="auto"/>
        <w:rPr>
          <w:rFonts w:ascii="Times New Roman" w:hAnsi="Times New Roman"/>
          <w:i w:val="0"/>
        </w:rPr>
      </w:pPr>
      <w:bookmarkStart w:id="42" w:name="_Toc511211974"/>
      <w:r w:rsidRPr="002706F4">
        <w:rPr>
          <w:rFonts w:ascii="Times New Roman" w:hAnsi="Times New Roman"/>
          <w:i w:val="0"/>
        </w:rPr>
        <w:lastRenderedPageBreak/>
        <w:t>Komunikace</w:t>
      </w:r>
      <w:bookmarkEnd w:id="42"/>
    </w:p>
    <w:p w:rsidR="000D6804" w:rsidRPr="00683CF5" w:rsidRDefault="008F1C1D" w:rsidP="00912B02">
      <w:pPr>
        <w:spacing w:line="276" w:lineRule="auto"/>
        <w:rPr>
          <w:rFonts w:ascii="Times New Roman" w:hAnsi="Times New Roman"/>
          <w:sz w:val="24"/>
          <w:szCs w:val="24"/>
        </w:rPr>
      </w:pPr>
      <w:r w:rsidRPr="00683CF5">
        <w:rPr>
          <w:rFonts w:ascii="Times New Roman" w:hAnsi="Times New Roman"/>
          <w:sz w:val="24"/>
          <w:szCs w:val="24"/>
        </w:rPr>
        <w:t>Neboli z anglického promotion znamená propagace služby</w:t>
      </w:r>
      <w:r w:rsidR="009F70A9" w:rsidRPr="00683CF5">
        <w:rPr>
          <w:rFonts w:ascii="Times New Roman" w:hAnsi="Times New Roman"/>
          <w:sz w:val="24"/>
          <w:szCs w:val="24"/>
        </w:rPr>
        <w:t>,</w:t>
      </w:r>
      <w:r w:rsidRPr="00683CF5">
        <w:rPr>
          <w:rFonts w:ascii="Times New Roman" w:hAnsi="Times New Roman"/>
          <w:sz w:val="24"/>
          <w:szCs w:val="24"/>
        </w:rPr>
        <w:t xml:space="preserve"> ale taktéž komunikaci se zákazníkem. </w:t>
      </w:r>
      <w:r w:rsidR="00DF4BA1" w:rsidRPr="00683CF5">
        <w:rPr>
          <w:rFonts w:ascii="Times New Roman" w:hAnsi="Times New Roman"/>
          <w:sz w:val="24"/>
          <w:szCs w:val="24"/>
        </w:rPr>
        <w:t xml:space="preserve">Hotel spoléhá na ústní reklamu, na svojí dlouholetou tradici a výhodnou polohu. </w:t>
      </w:r>
      <w:r w:rsidR="00071197" w:rsidRPr="00683CF5">
        <w:rPr>
          <w:rFonts w:ascii="Times New Roman" w:hAnsi="Times New Roman"/>
          <w:sz w:val="24"/>
          <w:szCs w:val="24"/>
        </w:rPr>
        <w:t xml:space="preserve">Přesto se </w:t>
      </w:r>
      <w:r w:rsidR="0064047F" w:rsidRPr="00683CF5">
        <w:rPr>
          <w:rFonts w:ascii="Times New Roman" w:hAnsi="Times New Roman"/>
          <w:sz w:val="24"/>
          <w:szCs w:val="24"/>
        </w:rPr>
        <w:t xml:space="preserve">rok od roku formy komunikace se zákazníky zlepšují. </w:t>
      </w:r>
    </w:p>
    <w:p w:rsidR="0064047F" w:rsidRPr="00683CF5" w:rsidRDefault="0064047F" w:rsidP="003303A8">
      <w:pPr>
        <w:pStyle w:val="Nadpis3"/>
        <w:numPr>
          <w:ilvl w:val="2"/>
          <w:numId w:val="14"/>
        </w:numPr>
        <w:spacing w:line="276" w:lineRule="auto"/>
        <w:rPr>
          <w:sz w:val="24"/>
          <w:szCs w:val="24"/>
        </w:rPr>
      </w:pPr>
      <w:bookmarkStart w:id="43" w:name="_Toc511211975"/>
      <w:r w:rsidRPr="00683CF5">
        <w:rPr>
          <w:sz w:val="24"/>
          <w:szCs w:val="24"/>
        </w:rPr>
        <w:t>Reklama</w:t>
      </w:r>
      <w:bookmarkEnd w:id="43"/>
    </w:p>
    <w:p w:rsidR="0064047F" w:rsidRPr="00683CF5" w:rsidRDefault="0064047F" w:rsidP="00912B02">
      <w:pPr>
        <w:spacing w:line="276" w:lineRule="auto"/>
        <w:rPr>
          <w:rFonts w:ascii="Times New Roman" w:hAnsi="Times New Roman"/>
          <w:sz w:val="24"/>
          <w:szCs w:val="24"/>
        </w:rPr>
      </w:pPr>
      <w:r w:rsidRPr="00683CF5">
        <w:rPr>
          <w:rFonts w:ascii="Times New Roman" w:hAnsi="Times New Roman"/>
          <w:sz w:val="24"/>
          <w:szCs w:val="24"/>
        </w:rPr>
        <w:t xml:space="preserve">Hlavním komunikačním médiem pro Grandhotel je jejich webová stránka (www.grandhotelbrno.cz). </w:t>
      </w:r>
      <w:r w:rsidR="00C573E7" w:rsidRPr="00683CF5">
        <w:rPr>
          <w:rFonts w:ascii="Times New Roman" w:hAnsi="Times New Roman"/>
          <w:sz w:val="24"/>
          <w:szCs w:val="24"/>
        </w:rPr>
        <w:t>Nynější</w:t>
      </w:r>
      <w:r w:rsidR="00801EFF" w:rsidRPr="00683CF5">
        <w:rPr>
          <w:rFonts w:ascii="Times New Roman" w:hAnsi="Times New Roman"/>
          <w:sz w:val="24"/>
          <w:szCs w:val="24"/>
        </w:rPr>
        <w:t xml:space="preserve"> podoba webové stránky postrádá přehlednost a funkčnost. Stránka působí na uživatele negativně, kvůli volbě tmavých barev, které psychologicky na člověka nemají pozitivní vliv. K některým sekcím webu se musí uživatel několikrát proklikat a jsou nesmyslně zařazeny do odkazů. </w:t>
      </w:r>
      <w:r w:rsidRPr="00683CF5">
        <w:rPr>
          <w:rFonts w:ascii="Times New Roman" w:hAnsi="Times New Roman"/>
          <w:sz w:val="24"/>
          <w:szCs w:val="24"/>
        </w:rPr>
        <w:t xml:space="preserve">Aktuálně se pracuje na nové verzi webu. Webová stránka přináší informace o základních ubytovacích i doplňkových a gastronomických službách, cenách za služby, fotogalerii, kontakty a rezervační systém. </w:t>
      </w:r>
    </w:p>
    <w:p w:rsidR="00962893" w:rsidRPr="00683CF5" w:rsidRDefault="00962893" w:rsidP="00912B02">
      <w:pPr>
        <w:spacing w:line="276" w:lineRule="auto"/>
        <w:rPr>
          <w:rFonts w:ascii="Times New Roman" w:hAnsi="Times New Roman"/>
          <w:sz w:val="24"/>
          <w:szCs w:val="24"/>
        </w:rPr>
      </w:pPr>
      <w:r w:rsidRPr="00683CF5">
        <w:rPr>
          <w:rFonts w:ascii="Times New Roman" w:hAnsi="Times New Roman"/>
          <w:sz w:val="24"/>
          <w:szCs w:val="24"/>
        </w:rPr>
        <w:t>Kromě webové stránky má hotel i aktuální „page“ na sociální síti Facebook</w:t>
      </w:r>
      <w:r w:rsidR="00A566A8" w:rsidRPr="00683CF5">
        <w:rPr>
          <w:rFonts w:ascii="Times New Roman" w:hAnsi="Times New Roman"/>
          <w:sz w:val="24"/>
          <w:szCs w:val="24"/>
        </w:rPr>
        <w:t xml:space="preserve"> (FB)</w:t>
      </w:r>
      <w:r w:rsidRPr="00683CF5">
        <w:rPr>
          <w:rFonts w:ascii="Times New Roman" w:hAnsi="Times New Roman"/>
          <w:sz w:val="24"/>
          <w:szCs w:val="24"/>
        </w:rPr>
        <w:t xml:space="preserve">. Forma propagace skrz sociální sítě je dnes nezbytnou součástí </w:t>
      </w:r>
      <w:r w:rsidR="00A566A8" w:rsidRPr="00683CF5">
        <w:rPr>
          <w:rFonts w:ascii="Times New Roman" w:hAnsi="Times New Roman"/>
          <w:sz w:val="24"/>
          <w:szCs w:val="24"/>
        </w:rPr>
        <w:t xml:space="preserve">komunikace se zákazníky. Facebooková stránka Grandhotelu Brno je přímo propojena s jejich webem. Na FB zákazník může vidět aktuální online hodnocení podniku (0 až 5 hvězdiček) a recenze přímo od uživatelů. Sociální síť však nezaručuje autenticitu hodnocení. Na FB stránce hotel zveřejňuje aktuality a akce většinou spojené s významnými svátky nebo dny v roce, čímž si tvoří pozitivní reklamu a potencionální zákazník vidí jistou aktivitu co se týče dění hotelu. </w:t>
      </w:r>
      <w:r w:rsidR="003B5022" w:rsidRPr="00683CF5">
        <w:rPr>
          <w:rFonts w:ascii="Times New Roman" w:hAnsi="Times New Roman"/>
          <w:sz w:val="24"/>
          <w:szCs w:val="24"/>
        </w:rPr>
        <w:t xml:space="preserve">Přímo přes FB stránku si uživatel může kliknout na odkaz „Rezervovat“, což ho přesměruje na webové stránky a může rovnou provést rezervaci. </w:t>
      </w:r>
    </w:p>
    <w:p w:rsidR="005E07A7" w:rsidRPr="00683CF5" w:rsidRDefault="00FC2234" w:rsidP="00912B02">
      <w:pPr>
        <w:spacing w:line="276" w:lineRule="auto"/>
        <w:rPr>
          <w:rFonts w:ascii="Times New Roman" w:hAnsi="Times New Roman"/>
          <w:sz w:val="24"/>
          <w:szCs w:val="24"/>
        </w:rPr>
      </w:pPr>
      <w:r w:rsidRPr="00683CF5">
        <w:rPr>
          <w:rFonts w:ascii="Times New Roman" w:hAnsi="Times New Roman"/>
          <w:sz w:val="24"/>
          <w:szCs w:val="24"/>
        </w:rPr>
        <w:t>Co se týče sociálních sítí, reklamu si Grandhotel tvoří i ve světě Instagramu</w:t>
      </w:r>
      <w:r w:rsidR="00646943" w:rsidRPr="00683CF5">
        <w:rPr>
          <w:rFonts w:ascii="Times New Roman" w:hAnsi="Times New Roman"/>
          <w:sz w:val="24"/>
          <w:szCs w:val="24"/>
        </w:rPr>
        <w:t xml:space="preserve"> (IG)</w:t>
      </w:r>
      <w:r w:rsidRPr="00683CF5">
        <w:rPr>
          <w:rFonts w:ascii="Times New Roman" w:hAnsi="Times New Roman"/>
          <w:sz w:val="24"/>
          <w:szCs w:val="24"/>
        </w:rPr>
        <w:t xml:space="preserve">. </w:t>
      </w:r>
      <w:r w:rsidR="00827A59" w:rsidRPr="00683CF5">
        <w:rPr>
          <w:rFonts w:ascii="Times New Roman" w:hAnsi="Times New Roman"/>
          <w:sz w:val="24"/>
          <w:szCs w:val="24"/>
        </w:rPr>
        <w:t xml:space="preserve">Účet je sice méně často </w:t>
      </w:r>
      <w:r w:rsidR="0099792A" w:rsidRPr="00683CF5">
        <w:rPr>
          <w:rFonts w:ascii="Times New Roman" w:hAnsi="Times New Roman"/>
          <w:sz w:val="24"/>
          <w:szCs w:val="24"/>
        </w:rPr>
        <w:t>aktualizován</w:t>
      </w:r>
      <w:r w:rsidR="00827A59" w:rsidRPr="00683CF5">
        <w:rPr>
          <w:rFonts w:ascii="Times New Roman" w:hAnsi="Times New Roman"/>
          <w:sz w:val="24"/>
          <w:szCs w:val="24"/>
        </w:rPr>
        <w:t xml:space="preserve"> než na FB,</w:t>
      </w:r>
      <w:r w:rsidR="00646943" w:rsidRPr="00683CF5">
        <w:rPr>
          <w:rFonts w:ascii="Times New Roman" w:hAnsi="Times New Roman"/>
          <w:sz w:val="24"/>
          <w:szCs w:val="24"/>
        </w:rPr>
        <w:t xml:space="preserve"> a profilový „feed“</w:t>
      </w:r>
      <w:r w:rsidR="00827A59" w:rsidRPr="00683CF5">
        <w:rPr>
          <w:rFonts w:ascii="Times New Roman" w:hAnsi="Times New Roman"/>
          <w:sz w:val="24"/>
          <w:szCs w:val="24"/>
        </w:rPr>
        <w:t xml:space="preserve"> </w:t>
      </w:r>
      <w:r w:rsidR="00646943" w:rsidRPr="00683CF5">
        <w:rPr>
          <w:rFonts w:ascii="Times New Roman" w:hAnsi="Times New Roman"/>
          <w:sz w:val="24"/>
          <w:szCs w:val="24"/>
        </w:rPr>
        <w:t xml:space="preserve">není dle neoficiálních požadavků IG uživatelů ideální, </w:t>
      </w:r>
      <w:r w:rsidR="00827A59" w:rsidRPr="00683CF5">
        <w:rPr>
          <w:rFonts w:ascii="Times New Roman" w:hAnsi="Times New Roman"/>
          <w:sz w:val="24"/>
          <w:szCs w:val="24"/>
        </w:rPr>
        <w:t xml:space="preserve">což bych pro oslovení mladší populace osobně změnila, nicméně je chvályhodné, že se management snaží jít s dobou. </w:t>
      </w:r>
      <w:r w:rsidR="00801EFF" w:rsidRPr="00683CF5">
        <w:rPr>
          <w:rFonts w:ascii="Times New Roman" w:hAnsi="Times New Roman"/>
          <w:sz w:val="24"/>
          <w:szCs w:val="24"/>
        </w:rPr>
        <w:t>Aktivita hotelu na sociálních sítích by měla být rozhodně častější než doposud.</w:t>
      </w:r>
    </w:p>
    <w:p w:rsidR="00F656D0" w:rsidRPr="00683CF5" w:rsidRDefault="00F656D0" w:rsidP="00912B02">
      <w:pPr>
        <w:spacing w:line="276" w:lineRule="auto"/>
        <w:rPr>
          <w:rFonts w:ascii="Times New Roman" w:hAnsi="Times New Roman"/>
          <w:sz w:val="24"/>
          <w:szCs w:val="24"/>
        </w:rPr>
      </w:pPr>
      <w:r w:rsidRPr="00683CF5">
        <w:rPr>
          <w:rFonts w:ascii="Times New Roman" w:hAnsi="Times New Roman"/>
          <w:sz w:val="24"/>
          <w:szCs w:val="24"/>
        </w:rPr>
        <w:t xml:space="preserve">Reklamu v televizi nebo rádiu hotel nevyužívá z důvodů malé návratnosti. Na místo toho spolupracuje s časopisem Luxury Brno, který je vydáván sezónně – čtyři krát ročně a zaměřuje se na to nejexkluzivnější ze světa umění, kultury, sportu, gastronomie, hoteliérství a wellness. Spolupráce je založená na poskytování rozhovorů, následné vydání článků o Grandhotelu </w:t>
      </w:r>
      <w:r w:rsidR="0099792A" w:rsidRPr="00683CF5">
        <w:rPr>
          <w:rFonts w:ascii="Times New Roman" w:hAnsi="Times New Roman"/>
          <w:sz w:val="24"/>
          <w:szCs w:val="24"/>
        </w:rPr>
        <w:t>anebo</w:t>
      </w:r>
      <w:r w:rsidRPr="00683CF5">
        <w:rPr>
          <w:rFonts w:ascii="Times New Roman" w:hAnsi="Times New Roman"/>
          <w:sz w:val="24"/>
          <w:szCs w:val="24"/>
        </w:rPr>
        <w:t xml:space="preserve"> tištěné reklamě. Časopis je k dostání ve třech světových jazycích. I proto je k dispozici na každém hotelovém pokoji. </w:t>
      </w:r>
      <w:r w:rsidR="00DE4A36" w:rsidRPr="00683CF5">
        <w:rPr>
          <w:rStyle w:val="Znakapoznpodarou"/>
          <w:rFonts w:ascii="Times New Roman" w:hAnsi="Times New Roman"/>
          <w:sz w:val="24"/>
          <w:szCs w:val="24"/>
        </w:rPr>
        <w:footnoteReference w:id="41"/>
      </w:r>
    </w:p>
    <w:p w:rsidR="00BA6EC6" w:rsidRPr="00683CF5" w:rsidRDefault="003E4416" w:rsidP="003303A8">
      <w:pPr>
        <w:pStyle w:val="Nadpis3"/>
        <w:numPr>
          <w:ilvl w:val="2"/>
          <w:numId w:val="14"/>
        </w:numPr>
        <w:spacing w:line="276" w:lineRule="auto"/>
        <w:rPr>
          <w:sz w:val="24"/>
          <w:szCs w:val="24"/>
        </w:rPr>
      </w:pPr>
      <w:bookmarkStart w:id="45" w:name="_Toc511211976"/>
      <w:r w:rsidRPr="00683CF5">
        <w:rPr>
          <w:sz w:val="24"/>
          <w:szCs w:val="24"/>
        </w:rPr>
        <w:t>Podpora prodeje</w:t>
      </w:r>
      <w:bookmarkEnd w:id="45"/>
    </w:p>
    <w:p w:rsidR="003E4416" w:rsidRPr="00683CF5" w:rsidRDefault="00612824" w:rsidP="00912B02">
      <w:pPr>
        <w:spacing w:line="276" w:lineRule="auto"/>
        <w:rPr>
          <w:rFonts w:ascii="Times New Roman" w:hAnsi="Times New Roman"/>
          <w:sz w:val="24"/>
          <w:szCs w:val="24"/>
        </w:rPr>
      </w:pPr>
      <w:r w:rsidRPr="00683CF5">
        <w:rPr>
          <w:rFonts w:ascii="Times New Roman" w:hAnsi="Times New Roman"/>
          <w:sz w:val="24"/>
          <w:szCs w:val="24"/>
        </w:rPr>
        <w:t xml:space="preserve">Hotel používá tuto metodu marketingového mixu pro posílení vztahů se zákazníky. </w:t>
      </w:r>
      <w:r w:rsidR="0065189A" w:rsidRPr="00683CF5">
        <w:rPr>
          <w:rFonts w:ascii="Times New Roman" w:hAnsi="Times New Roman"/>
          <w:sz w:val="24"/>
          <w:szCs w:val="24"/>
        </w:rPr>
        <w:t>Jak už jse</w:t>
      </w:r>
      <w:r w:rsidR="00801EFF" w:rsidRPr="00683CF5">
        <w:rPr>
          <w:rFonts w:ascii="Times New Roman" w:hAnsi="Times New Roman"/>
          <w:sz w:val="24"/>
          <w:szCs w:val="24"/>
        </w:rPr>
        <w:t>m</w:t>
      </w:r>
      <w:r w:rsidR="0065189A" w:rsidRPr="00683CF5">
        <w:rPr>
          <w:rFonts w:ascii="Times New Roman" w:hAnsi="Times New Roman"/>
          <w:sz w:val="24"/>
          <w:szCs w:val="24"/>
        </w:rPr>
        <w:t xml:space="preserve"> se výše zmiňovala, stálí zákazníci nebo firmy využívající hotel pro své zaměstnance mají na základě podepsané smlouvy určitá cenová zvýhodnění na ubytovací i gastronomické a </w:t>
      </w:r>
      <w:r w:rsidR="0065189A" w:rsidRPr="00683CF5">
        <w:rPr>
          <w:rFonts w:ascii="Times New Roman" w:hAnsi="Times New Roman"/>
          <w:sz w:val="24"/>
          <w:szCs w:val="24"/>
        </w:rPr>
        <w:lastRenderedPageBreak/>
        <w:t>kongresové služby. Tím si hotel zajistí věrnost zákazníka. Pro některé zaměstnance (z pravidla většinou sekretářky a zástupce firem) pořádá hotel sezónní eventy většinou formou vánočních večírků nebo bufetů. Stejně tak svým stálým hostům posílá hotel PF přání k </w:t>
      </w:r>
      <w:r w:rsidR="00801EFF" w:rsidRPr="00683CF5">
        <w:rPr>
          <w:rFonts w:ascii="Times New Roman" w:hAnsi="Times New Roman"/>
          <w:sz w:val="24"/>
          <w:szCs w:val="24"/>
        </w:rPr>
        <w:t>N</w:t>
      </w:r>
      <w:r w:rsidR="0065189A" w:rsidRPr="00683CF5">
        <w:rPr>
          <w:rFonts w:ascii="Times New Roman" w:hAnsi="Times New Roman"/>
          <w:sz w:val="24"/>
          <w:szCs w:val="24"/>
        </w:rPr>
        <w:t>ovému roku. Hosté, kteří mají u hotelu vybudovaný dův</w:t>
      </w:r>
      <w:r w:rsidR="00302F5C" w:rsidRPr="00683CF5">
        <w:rPr>
          <w:rFonts w:ascii="Times New Roman" w:hAnsi="Times New Roman"/>
          <w:sz w:val="24"/>
          <w:szCs w:val="24"/>
        </w:rPr>
        <w:t>ě</w:t>
      </w:r>
      <w:r w:rsidR="0065189A" w:rsidRPr="00683CF5">
        <w:rPr>
          <w:rFonts w:ascii="Times New Roman" w:hAnsi="Times New Roman"/>
          <w:sz w:val="24"/>
          <w:szCs w:val="24"/>
        </w:rPr>
        <w:t xml:space="preserve">rnější vztah mohou na své narozeniny očekávat jako formu blahopřání například květinu, ovocný talíř, poukaz na drink </w:t>
      </w:r>
      <w:r w:rsidR="0099792A" w:rsidRPr="00683CF5">
        <w:rPr>
          <w:rFonts w:ascii="Times New Roman" w:hAnsi="Times New Roman"/>
          <w:sz w:val="24"/>
          <w:szCs w:val="24"/>
        </w:rPr>
        <w:t>anebo</w:t>
      </w:r>
      <w:r w:rsidR="0065189A" w:rsidRPr="00683CF5">
        <w:rPr>
          <w:rFonts w:ascii="Times New Roman" w:hAnsi="Times New Roman"/>
          <w:sz w:val="24"/>
          <w:szCs w:val="24"/>
        </w:rPr>
        <w:t xml:space="preserve"> pozvánku na desert zdarma. </w:t>
      </w:r>
      <w:r w:rsidR="00302F5C" w:rsidRPr="00683CF5">
        <w:rPr>
          <w:rFonts w:ascii="Times New Roman" w:hAnsi="Times New Roman"/>
          <w:sz w:val="24"/>
          <w:szCs w:val="24"/>
        </w:rPr>
        <w:t>Hotel má i vlastní kolekci dárkových předmětů s logem Grandhotelu. Jedná se konkrétně o propisky, USB</w:t>
      </w:r>
      <w:r w:rsidR="00AB0147" w:rsidRPr="00683CF5">
        <w:rPr>
          <w:rFonts w:ascii="Times New Roman" w:hAnsi="Times New Roman"/>
          <w:sz w:val="24"/>
          <w:szCs w:val="24"/>
        </w:rPr>
        <w:t xml:space="preserve"> disky</w:t>
      </w:r>
      <w:r w:rsidR="00302F5C" w:rsidRPr="00683CF5">
        <w:rPr>
          <w:rFonts w:ascii="Times New Roman" w:hAnsi="Times New Roman"/>
          <w:sz w:val="24"/>
          <w:szCs w:val="24"/>
        </w:rPr>
        <w:t xml:space="preserve">, zápisníky a klíčenky. Do budoucna se management hotelu chystá rozšířit sbírku dárkových předmětů. </w:t>
      </w:r>
    </w:p>
    <w:p w:rsidR="0097196C" w:rsidRPr="00683CF5" w:rsidRDefault="0097196C" w:rsidP="003303A8">
      <w:pPr>
        <w:pStyle w:val="Nadpis3"/>
        <w:numPr>
          <w:ilvl w:val="2"/>
          <w:numId w:val="14"/>
        </w:numPr>
        <w:spacing w:line="276" w:lineRule="auto"/>
        <w:rPr>
          <w:sz w:val="24"/>
          <w:szCs w:val="24"/>
        </w:rPr>
      </w:pPr>
      <w:bookmarkStart w:id="46" w:name="_Toc511211977"/>
      <w:r w:rsidRPr="00683CF5">
        <w:rPr>
          <w:sz w:val="24"/>
          <w:szCs w:val="24"/>
        </w:rPr>
        <w:t>Osobní prodej</w:t>
      </w:r>
      <w:bookmarkEnd w:id="46"/>
    </w:p>
    <w:p w:rsidR="0097196C" w:rsidRPr="00683CF5" w:rsidRDefault="000907C3" w:rsidP="00912B02">
      <w:pPr>
        <w:spacing w:line="276" w:lineRule="auto"/>
        <w:rPr>
          <w:rFonts w:ascii="Times New Roman" w:hAnsi="Times New Roman"/>
          <w:sz w:val="24"/>
          <w:szCs w:val="24"/>
        </w:rPr>
      </w:pPr>
      <w:r w:rsidRPr="00683CF5">
        <w:rPr>
          <w:rFonts w:ascii="Times New Roman" w:hAnsi="Times New Roman"/>
          <w:sz w:val="24"/>
          <w:szCs w:val="24"/>
        </w:rPr>
        <w:t>Přímá osobní komunikace s hostem je velmi důležitá. Hotel se snaží dělat na první pohled luxusním dojem, proto recepční i ostatní pracovníci hotelu</w:t>
      </w:r>
      <w:r w:rsidR="00A96792" w:rsidRPr="00683CF5">
        <w:rPr>
          <w:rFonts w:ascii="Times New Roman" w:hAnsi="Times New Roman"/>
          <w:sz w:val="24"/>
          <w:szCs w:val="24"/>
        </w:rPr>
        <w:t xml:space="preserve"> jsou dostatečně vyškoleni,</w:t>
      </w:r>
      <w:r w:rsidRPr="00683CF5">
        <w:rPr>
          <w:rFonts w:ascii="Times New Roman" w:hAnsi="Times New Roman"/>
          <w:sz w:val="24"/>
          <w:szCs w:val="24"/>
        </w:rPr>
        <w:t xml:space="preserve"> mají </w:t>
      </w:r>
      <w:r w:rsidR="00A96792" w:rsidRPr="00683CF5">
        <w:rPr>
          <w:rFonts w:ascii="Times New Roman" w:hAnsi="Times New Roman"/>
          <w:sz w:val="24"/>
          <w:szCs w:val="24"/>
        </w:rPr>
        <w:t>totožné</w:t>
      </w:r>
      <w:r w:rsidRPr="00683CF5">
        <w:rPr>
          <w:rFonts w:ascii="Times New Roman" w:hAnsi="Times New Roman"/>
          <w:sz w:val="24"/>
          <w:szCs w:val="24"/>
        </w:rPr>
        <w:t xml:space="preserve"> uniformy a chovají se profesionálně</w:t>
      </w:r>
      <w:r w:rsidR="0089347B" w:rsidRPr="00683CF5">
        <w:rPr>
          <w:rFonts w:ascii="Times New Roman" w:hAnsi="Times New Roman"/>
          <w:sz w:val="24"/>
          <w:szCs w:val="24"/>
        </w:rPr>
        <w:t xml:space="preserve">. Cílem osobního prodeje je umět využít příležitost a prodat hotelové služby </w:t>
      </w:r>
      <w:r w:rsidR="0099792A" w:rsidRPr="00683CF5">
        <w:rPr>
          <w:rFonts w:ascii="Times New Roman" w:hAnsi="Times New Roman"/>
          <w:sz w:val="24"/>
          <w:szCs w:val="24"/>
        </w:rPr>
        <w:t>zákazníkovi</w:t>
      </w:r>
      <w:r w:rsidR="00A96792" w:rsidRPr="00683CF5">
        <w:rPr>
          <w:rFonts w:ascii="Times New Roman" w:hAnsi="Times New Roman"/>
          <w:sz w:val="24"/>
          <w:szCs w:val="24"/>
        </w:rPr>
        <w:t xml:space="preserve"> </w:t>
      </w:r>
      <w:r w:rsidR="0099792A" w:rsidRPr="00683CF5">
        <w:rPr>
          <w:rFonts w:ascii="Times New Roman" w:hAnsi="Times New Roman"/>
          <w:sz w:val="24"/>
          <w:szCs w:val="24"/>
        </w:rPr>
        <w:t>neboli</w:t>
      </w:r>
      <w:r w:rsidR="00A96792" w:rsidRPr="00683CF5">
        <w:rPr>
          <w:rFonts w:ascii="Times New Roman" w:hAnsi="Times New Roman"/>
          <w:sz w:val="24"/>
          <w:szCs w:val="24"/>
        </w:rPr>
        <w:t xml:space="preserve"> úspěšně uzavřít obchod. </w:t>
      </w:r>
    </w:p>
    <w:p w:rsidR="00ED3EA2" w:rsidRPr="00683CF5" w:rsidRDefault="00ED3EA2" w:rsidP="003303A8">
      <w:pPr>
        <w:pStyle w:val="Nadpis3"/>
        <w:numPr>
          <w:ilvl w:val="2"/>
          <w:numId w:val="14"/>
        </w:numPr>
        <w:spacing w:line="276" w:lineRule="auto"/>
        <w:rPr>
          <w:sz w:val="24"/>
          <w:szCs w:val="24"/>
        </w:rPr>
      </w:pPr>
      <w:bookmarkStart w:id="47" w:name="_Toc511211978"/>
      <w:r w:rsidRPr="00683CF5">
        <w:rPr>
          <w:sz w:val="24"/>
          <w:szCs w:val="24"/>
        </w:rPr>
        <w:t>Public Relations</w:t>
      </w:r>
      <w:bookmarkEnd w:id="47"/>
    </w:p>
    <w:p w:rsidR="00ED3EA2" w:rsidRPr="00683CF5" w:rsidRDefault="00ED3EA2" w:rsidP="00912B02">
      <w:pPr>
        <w:spacing w:line="276" w:lineRule="auto"/>
        <w:rPr>
          <w:rFonts w:ascii="Times New Roman" w:hAnsi="Times New Roman"/>
          <w:sz w:val="24"/>
          <w:szCs w:val="24"/>
        </w:rPr>
      </w:pPr>
      <w:r w:rsidRPr="00683CF5">
        <w:rPr>
          <w:rFonts w:ascii="Times New Roman" w:hAnsi="Times New Roman"/>
          <w:sz w:val="24"/>
          <w:szCs w:val="24"/>
        </w:rPr>
        <w:t>Vztahy s veřejností si hotel udržuje hlavně nadstandardním individuálním přístupem k zákazníkům. Pro zaměstnance není problém zař</w:t>
      </w:r>
      <w:r w:rsidR="007F06CD" w:rsidRPr="00683CF5">
        <w:rPr>
          <w:rFonts w:ascii="Times New Roman" w:hAnsi="Times New Roman"/>
          <w:sz w:val="24"/>
          <w:szCs w:val="24"/>
        </w:rPr>
        <w:t>í</w:t>
      </w:r>
      <w:r w:rsidRPr="00683CF5">
        <w:rPr>
          <w:rFonts w:ascii="Times New Roman" w:hAnsi="Times New Roman"/>
          <w:sz w:val="24"/>
          <w:szCs w:val="24"/>
        </w:rPr>
        <w:t>dit dřívější check-in či pozdější check-out, splnění specifických přání v rámci diet a stravování, zajištění nadstandardní péče apod. Personál hotelu se snaží předcházet konfliktům mezi zaměstnanci a zákazníky, ale i mezi zákazníky obecně. Hotel se snaží své závazky vůči dodavatelům vždy uhradit včas. V rámci propagace se hotel zapojil i do sponzorování některých akcí a eventů. Jedná se například o golfový turnaj Tandem</w:t>
      </w:r>
      <w:r w:rsidR="00867E9B" w:rsidRPr="00683CF5">
        <w:rPr>
          <w:rFonts w:ascii="Times New Roman" w:hAnsi="Times New Roman"/>
          <w:sz w:val="24"/>
          <w:szCs w:val="24"/>
        </w:rPr>
        <w:t xml:space="preserve">, do jehož tomboly Grandhotel poskytuje slevové vouchery na ubytování. V letním období poskytuje </w:t>
      </w:r>
      <w:r w:rsidR="00020B00">
        <w:rPr>
          <w:rFonts w:ascii="Times New Roman" w:hAnsi="Times New Roman"/>
          <w:sz w:val="24"/>
          <w:szCs w:val="24"/>
        </w:rPr>
        <w:t>h</w:t>
      </w:r>
      <w:r w:rsidR="00867E9B" w:rsidRPr="00683CF5">
        <w:rPr>
          <w:rFonts w:ascii="Times New Roman" w:hAnsi="Times New Roman"/>
          <w:sz w:val="24"/>
          <w:szCs w:val="24"/>
        </w:rPr>
        <w:t xml:space="preserve">otel své prostory pro konání castingů soutěže Miss Léto, která předchází soutěži Česká Miss. </w:t>
      </w:r>
    </w:p>
    <w:p w:rsidR="008E03F5" w:rsidRPr="00683CF5" w:rsidRDefault="008E03F5" w:rsidP="003303A8">
      <w:pPr>
        <w:pStyle w:val="Nadpis3"/>
        <w:numPr>
          <w:ilvl w:val="2"/>
          <w:numId w:val="14"/>
        </w:numPr>
        <w:spacing w:line="276" w:lineRule="auto"/>
        <w:rPr>
          <w:sz w:val="24"/>
          <w:szCs w:val="24"/>
        </w:rPr>
      </w:pPr>
      <w:bookmarkStart w:id="48" w:name="_Toc511211979"/>
      <w:r w:rsidRPr="00683CF5">
        <w:rPr>
          <w:sz w:val="24"/>
          <w:szCs w:val="24"/>
        </w:rPr>
        <w:t>Přímý marketing</w:t>
      </w:r>
      <w:bookmarkEnd w:id="48"/>
    </w:p>
    <w:p w:rsidR="008E03F5" w:rsidRDefault="008E03F5" w:rsidP="00912B02">
      <w:pPr>
        <w:spacing w:line="276" w:lineRule="auto"/>
        <w:rPr>
          <w:rFonts w:ascii="Times New Roman" w:hAnsi="Times New Roman"/>
          <w:sz w:val="24"/>
          <w:szCs w:val="24"/>
        </w:rPr>
      </w:pPr>
      <w:r w:rsidRPr="00683CF5">
        <w:rPr>
          <w:rFonts w:ascii="Times New Roman" w:hAnsi="Times New Roman"/>
          <w:sz w:val="24"/>
          <w:szCs w:val="24"/>
        </w:rPr>
        <w:t>Přímý marketing je součástí komunikační strategie</w:t>
      </w:r>
      <w:r w:rsidR="007F06CD" w:rsidRPr="00683CF5">
        <w:rPr>
          <w:rFonts w:ascii="Times New Roman" w:hAnsi="Times New Roman"/>
          <w:sz w:val="24"/>
          <w:szCs w:val="24"/>
        </w:rPr>
        <w:t>. V tomto ohledu má hotel nedostatky. Stále není pro hosty hotelu povinností zanechat svoji e-mailovou adresu při rezervaci</w:t>
      </w:r>
      <w:r w:rsidR="0090473F" w:rsidRPr="00683CF5">
        <w:rPr>
          <w:rFonts w:ascii="Times New Roman" w:hAnsi="Times New Roman"/>
          <w:sz w:val="24"/>
          <w:szCs w:val="24"/>
        </w:rPr>
        <w:t xml:space="preserve">. Zároveň hotel neoslovuje získané zákazníky </w:t>
      </w:r>
      <w:r w:rsidR="00806596" w:rsidRPr="00683CF5">
        <w:rPr>
          <w:rFonts w:ascii="Times New Roman" w:hAnsi="Times New Roman"/>
          <w:sz w:val="24"/>
          <w:szCs w:val="24"/>
        </w:rPr>
        <w:t>s požadavkem na</w:t>
      </w:r>
      <w:r w:rsidR="0090473F" w:rsidRPr="00683CF5">
        <w:rPr>
          <w:rFonts w:ascii="Times New Roman" w:hAnsi="Times New Roman"/>
          <w:sz w:val="24"/>
          <w:szCs w:val="24"/>
        </w:rPr>
        <w:t xml:space="preserve"> zhodnocení služeb na internetových portálech. </w:t>
      </w:r>
      <w:r w:rsidR="007F06CD" w:rsidRPr="00683CF5">
        <w:rPr>
          <w:rFonts w:ascii="Times New Roman" w:hAnsi="Times New Roman"/>
          <w:sz w:val="24"/>
          <w:szCs w:val="24"/>
        </w:rPr>
        <w:t xml:space="preserve"> </w:t>
      </w:r>
    </w:p>
    <w:p w:rsidR="002952A2" w:rsidRPr="002706F4" w:rsidRDefault="002952A2" w:rsidP="003303A8">
      <w:pPr>
        <w:pStyle w:val="Nadpis2"/>
        <w:numPr>
          <w:ilvl w:val="1"/>
          <w:numId w:val="14"/>
        </w:numPr>
        <w:spacing w:line="276" w:lineRule="auto"/>
        <w:rPr>
          <w:rFonts w:ascii="Times New Roman" w:hAnsi="Times New Roman"/>
          <w:i w:val="0"/>
          <w:szCs w:val="24"/>
        </w:rPr>
      </w:pPr>
      <w:bookmarkStart w:id="49" w:name="_Toc511211980"/>
      <w:r w:rsidRPr="002706F4">
        <w:rPr>
          <w:rFonts w:ascii="Times New Roman" w:hAnsi="Times New Roman"/>
          <w:i w:val="0"/>
          <w:szCs w:val="24"/>
        </w:rPr>
        <w:t>Lidi</w:t>
      </w:r>
      <w:bookmarkEnd w:id="49"/>
    </w:p>
    <w:p w:rsidR="00BD28B2" w:rsidRPr="00683CF5" w:rsidRDefault="0052599B" w:rsidP="00912B02">
      <w:pPr>
        <w:spacing w:line="276" w:lineRule="auto"/>
        <w:rPr>
          <w:rFonts w:ascii="Times New Roman" w:hAnsi="Times New Roman"/>
          <w:sz w:val="24"/>
          <w:szCs w:val="24"/>
        </w:rPr>
      </w:pPr>
      <w:r w:rsidRPr="00683CF5">
        <w:rPr>
          <w:rFonts w:ascii="Times New Roman" w:hAnsi="Times New Roman"/>
          <w:sz w:val="24"/>
          <w:szCs w:val="24"/>
        </w:rPr>
        <w:t xml:space="preserve">Jedním z nejdůležitějších faktorů </w:t>
      </w:r>
      <w:r w:rsidR="00420B86" w:rsidRPr="00683CF5">
        <w:rPr>
          <w:rFonts w:ascii="Times New Roman" w:hAnsi="Times New Roman"/>
          <w:sz w:val="24"/>
          <w:szCs w:val="24"/>
        </w:rPr>
        <w:t>spojených</w:t>
      </w:r>
      <w:r w:rsidRPr="00683CF5">
        <w:rPr>
          <w:rFonts w:ascii="Times New Roman" w:hAnsi="Times New Roman"/>
          <w:sz w:val="24"/>
          <w:szCs w:val="24"/>
        </w:rPr>
        <w:t xml:space="preserve"> s nabídkou služeb jsou lid</w:t>
      </w:r>
      <w:r w:rsidR="00420B86" w:rsidRPr="00683CF5">
        <w:rPr>
          <w:rFonts w:ascii="Times New Roman" w:hAnsi="Times New Roman"/>
          <w:sz w:val="24"/>
          <w:szCs w:val="24"/>
        </w:rPr>
        <w:t>é</w:t>
      </w:r>
      <w:r w:rsidRPr="00683CF5">
        <w:rPr>
          <w:rFonts w:ascii="Times New Roman" w:hAnsi="Times New Roman"/>
          <w:sz w:val="24"/>
          <w:szCs w:val="24"/>
        </w:rPr>
        <w:t>. Můžeme sem zařadit jak pracovníky hotelu, tak i jejich návštěvníky. Obě skupiny si rozebereme zvlášť.</w:t>
      </w:r>
    </w:p>
    <w:p w:rsidR="0052599B" w:rsidRPr="00683CF5" w:rsidRDefault="0052599B" w:rsidP="003303A8">
      <w:pPr>
        <w:pStyle w:val="Nadpis3"/>
        <w:numPr>
          <w:ilvl w:val="2"/>
          <w:numId w:val="14"/>
        </w:numPr>
        <w:spacing w:line="276" w:lineRule="auto"/>
        <w:rPr>
          <w:sz w:val="24"/>
          <w:szCs w:val="24"/>
        </w:rPr>
      </w:pPr>
      <w:bookmarkStart w:id="50" w:name="_Toc511211981"/>
      <w:r w:rsidRPr="00683CF5">
        <w:rPr>
          <w:sz w:val="24"/>
          <w:szCs w:val="24"/>
        </w:rPr>
        <w:t>Zaměstnanci</w:t>
      </w:r>
      <w:bookmarkEnd w:id="50"/>
    </w:p>
    <w:p w:rsidR="0052599B" w:rsidRPr="00683CF5" w:rsidRDefault="0052599B" w:rsidP="00912B02">
      <w:pPr>
        <w:spacing w:line="276" w:lineRule="auto"/>
        <w:rPr>
          <w:rFonts w:ascii="Times New Roman" w:hAnsi="Times New Roman"/>
          <w:sz w:val="24"/>
          <w:szCs w:val="24"/>
        </w:rPr>
      </w:pPr>
      <w:r w:rsidRPr="00683CF5">
        <w:rPr>
          <w:rFonts w:ascii="Times New Roman" w:hAnsi="Times New Roman"/>
          <w:sz w:val="24"/>
          <w:szCs w:val="24"/>
        </w:rPr>
        <w:t xml:space="preserve">Pracovní síla hotelu je </w:t>
      </w:r>
      <w:r w:rsidR="004B27E6" w:rsidRPr="00683CF5">
        <w:rPr>
          <w:rFonts w:ascii="Times New Roman" w:hAnsi="Times New Roman"/>
          <w:sz w:val="24"/>
          <w:szCs w:val="24"/>
        </w:rPr>
        <w:t>významný faktor, který určuje a zároveň ovlivňuje kvalitu hotelu. To je důvod, proč by se každý podnik měl starat o stabilizaci personálu a jejich loajálnost k hotelu. Tento nástroj se orientuje na školení</w:t>
      </w:r>
      <w:r w:rsidR="00020B00">
        <w:rPr>
          <w:rFonts w:ascii="Times New Roman" w:hAnsi="Times New Roman"/>
          <w:sz w:val="24"/>
          <w:szCs w:val="24"/>
        </w:rPr>
        <w:t>,</w:t>
      </w:r>
      <w:r w:rsidR="004B27E6" w:rsidRPr="00683CF5">
        <w:rPr>
          <w:rFonts w:ascii="Times New Roman" w:hAnsi="Times New Roman"/>
          <w:sz w:val="24"/>
          <w:szCs w:val="24"/>
        </w:rPr>
        <w:t xml:space="preserve"> přípravu a rozvoj zaměstnanců, starostlivost o jejich </w:t>
      </w:r>
      <w:r w:rsidR="004B27E6" w:rsidRPr="00683CF5">
        <w:rPr>
          <w:rFonts w:ascii="Times New Roman" w:hAnsi="Times New Roman"/>
          <w:sz w:val="24"/>
          <w:szCs w:val="24"/>
        </w:rPr>
        <w:lastRenderedPageBreak/>
        <w:t xml:space="preserve">životní a pracovní podmínky apod. Hotel by se měl soustředit ve vztahu k zaměstnancům především na vytváření vysoké úrovně pracovních podmínek, zabezpečení motivačních vlivů sociální politiky, řešení stížností a sporů a umožnění osobního rozvoje a rozšíření kvalifikace. </w:t>
      </w:r>
    </w:p>
    <w:p w:rsidR="00B04267" w:rsidRPr="00683CF5" w:rsidRDefault="00B04267" w:rsidP="00912B02">
      <w:pPr>
        <w:spacing w:line="276" w:lineRule="auto"/>
        <w:rPr>
          <w:rFonts w:ascii="Times New Roman" w:hAnsi="Times New Roman"/>
          <w:sz w:val="24"/>
          <w:szCs w:val="24"/>
        </w:rPr>
      </w:pPr>
      <w:r w:rsidRPr="00683CF5">
        <w:rPr>
          <w:rFonts w:ascii="Times New Roman" w:hAnsi="Times New Roman"/>
          <w:sz w:val="24"/>
          <w:szCs w:val="24"/>
        </w:rPr>
        <w:t xml:space="preserve">Hotelový personál má v současnosti 30 stálých zaměstnanců. Do tohoto čísla nejsou započítáni zaměstnanci externích agentur, které si firma pronajímá. Jsou to například pracovníci security </w:t>
      </w:r>
      <w:r w:rsidR="00420B86" w:rsidRPr="00683CF5">
        <w:rPr>
          <w:rFonts w:ascii="Times New Roman" w:hAnsi="Times New Roman"/>
          <w:sz w:val="24"/>
          <w:szCs w:val="24"/>
        </w:rPr>
        <w:t>anebo</w:t>
      </w:r>
      <w:r w:rsidRPr="00683CF5">
        <w:rPr>
          <w:rFonts w:ascii="Times New Roman" w:hAnsi="Times New Roman"/>
          <w:sz w:val="24"/>
          <w:szCs w:val="24"/>
        </w:rPr>
        <w:t xml:space="preserve"> uklízečky. Dále zde nejsou započítáni pracovníci se smlouvou na </w:t>
      </w:r>
      <w:r w:rsidR="00EF7DEA" w:rsidRPr="00683CF5">
        <w:rPr>
          <w:rFonts w:ascii="Times New Roman" w:hAnsi="Times New Roman"/>
          <w:sz w:val="24"/>
          <w:szCs w:val="24"/>
        </w:rPr>
        <w:t>d</w:t>
      </w:r>
      <w:r w:rsidRPr="00683CF5">
        <w:rPr>
          <w:rFonts w:ascii="Times New Roman" w:hAnsi="Times New Roman"/>
          <w:sz w:val="24"/>
          <w:szCs w:val="24"/>
        </w:rPr>
        <w:t xml:space="preserve">ohodu o provedení práce a praktikanti, pracující sezónně na základě spolupráce se Střední Školou Brno, Charbulova. </w:t>
      </w:r>
    </w:p>
    <w:p w:rsidR="00B04267" w:rsidRPr="00683CF5" w:rsidRDefault="00B04267" w:rsidP="00912B02">
      <w:pPr>
        <w:spacing w:line="276" w:lineRule="auto"/>
        <w:rPr>
          <w:rFonts w:ascii="Times New Roman" w:hAnsi="Times New Roman"/>
          <w:sz w:val="24"/>
          <w:szCs w:val="24"/>
        </w:rPr>
      </w:pPr>
      <w:r w:rsidRPr="00683CF5">
        <w:rPr>
          <w:rFonts w:ascii="Times New Roman" w:hAnsi="Times New Roman"/>
          <w:sz w:val="24"/>
          <w:szCs w:val="24"/>
        </w:rPr>
        <w:t xml:space="preserve">Základní požadavky na zaměstnance hotelu jsou: </w:t>
      </w:r>
    </w:p>
    <w:p w:rsidR="00B04267" w:rsidRPr="00683CF5" w:rsidRDefault="00020B00"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B04267" w:rsidRPr="00683CF5">
        <w:rPr>
          <w:rFonts w:ascii="Times New Roman" w:hAnsi="Times New Roman"/>
          <w:sz w:val="24"/>
          <w:szCs w:val="24"/>
        </w:rPr>
        <w:t>říjemné vystupování</w:t>
      </w:r>
    </w:p>
    <w:p w:rsidR="00194ADE" w:rsidRPr="00683CF5" w:rsidRDefault="00020B00"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194ADE" w:rsidRPr="00683CF5">
        <w:rPr>
          <w:rFonts w:ascii="Times New Roman" w:hAnsi="Times New Roman"/>
          <w:sz w:val="24"/>
          <w:szCs w:val="24"/>
        </w:rPr>
        <w:t xml:space="preserve">raxe v oboru </w:t>
      </w:r>
    </w:p>
    <w:p w:rsidR="00194ADE" w:rsidRPr="00683CF5" w:rsidRDefault="00020B00" w:rsidP="003303A8">
      <w:pPr>
        <w:numPr>
          <w:ilvl w:val="0"/>
          <w:numId w:val="11"/>
        </w:numPr>
        <w:spacing w:line="276" w:lineRule="auto"/>
        <w:rPr>
          <w:rFonts w:ascii="Times New Roman" w:hAnsi="Times New Roman"/>
          <w:sz w:val="24"/>
          <w:szCs w:val="24"/>
        </w:rPr>
      </w:pPr>
      <w:r>
        <w:rPr>
          <w:rFonts w:ascii="Times New Roman" w:hAnsi="Times New Roman"/>
          <w:sz w:val="24"/>
          <w:szCs w:val="24"/>
        </w:rPr>
        <w:t>z</w:t>
      </w:r>
      <w:r w:rsidR="00194ADE" w:rsidRPr="00683CF5">
        <w:rPr>
          <w:rFonts w:ascii="Times New Roman" w:hAnsi="Times New Roman"/>
          <w:sz w:val="24"/>
          <w:szCs w:val="24"/>
        </w:rPr>
        <w:t>ájem o zlepšování se v oboru</w:t>
      </w:r>
    </w:p>
    <w:p w:rsidR="00194ADE" w:rsidRPr="00683CF5" w:rsidRDefault="00020B00"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194ADE" w:rsidRPr="00683CF5">
        <w:rPr>
          <w:rFonts w:ascii="Times New Roman" w:hAnsi="Times New Roman"/>
          <w:sz w:val="24"/>
          <w:szCs w:val="24"/>
        </w:rPr>
        <w:t>roaktivní přístup k práci</w:t>
      </w:r>
    </w:p>
    <w:p w:rsidR="00B04267" w:rsidRPr="00683CF5" w:rsidRDefault="00020B00"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B04267" w:rsidRPr="00683CF5">
        <w:rPr>
          <w:rFonts w:ascii="Times New Roman" w:hAnsi="Times New Roman"/>
          <w:sz w:val="24"/>
          <w:szCs w:val="24"/>
        </w:rPr>
        <w:t>rofesionální a proklientský přístup</w:t>
      </w:r>
    </w:p>
    <w:p w:rsidR="00B04267" w:rsidRPr="00683CF5" w:rsidRDefault="00020B00" w:rsidP="003303A8">
      <w:pPr>
        <w:numPr>
          <w:ilvl w:val="0"/>
          <w:numId w:val="11"/>
        </w:numPr>
        <w:spacing w:line="276" w:lineRule="auto"/>
        <w:rPr>
          <w:rFonts w:ascii="Times New Roman" w:hAnsi="Times New Roman"/>
          <w:sz w:val="24"/>
          <w:szCs w:val="24"/>
        </w:rPr>
      </w:pPr>
      <w:r>
        <w:rPr>
          <w:rFonts w:ascii="Times New Roman" w:hAnsi="Times New Roman"/>
          <w:sz w:val="24"/>
          <w:szCs w:val="24"/>
        </w:rPr>
        <w:t>p</w:t>
      </w:r>
      <w:r w:rsidR="00B04267" w:rsidRPr="00683CF5">
        <w:rPr>
          <w:rFonts w:ascii="Times New Roman" w:hAnsi="Times New Roman"/>
          <w:sz w:val="24"/>
          <w:szCs w:val="24"/>
        </w:rPr>
        <w:t>okročilá znalost anglického jazyka</w:t>
      </w:r>
    </w:p>
    <w:p w:rsidR="00B04267" w:rsidRPr="00683CF5" w:rsidRDefault="00020B00" w:rsidP="003303A8">
      <w:pPr>
        <w:numPr>
          <w:ilvl w:val="0"/>
          <w:numId w:val="11"/>
        </w:numPr>
        <w:spacing w:line="276" w:lineRule="auto"/>
        <w:rPr>
          <w:rFonts w:ascii="Times New Roman" w:hAnsi="Times New Roman"/>
          <w:sz w:val="24"/>
          <w:szCs w:val="24"/>
        </w:rPr>
      </w:pPr>
      <w:r>
        <w:rPr>
          <w:rFonts w:ascii="Times New Roman" w:hAnsi="Times New Roman"/>
          <w:sz w:val="24"/>
          <w:szCs w:val="24"/>
        </w:rPr>
        <w:t>z</w:t>
      </w:r>
      <w:r w:rsidR="00B04267" w:rsidRPr="00683CF5">
        <w:rPr>
          <w:rFonts w:ascii="Times New Roman" w:hAnsi="Times New Roman"/>
          <w:sz w:val="24"/>
          <w:szCs w:val="24"/>
        </w:rPr>
        <w:t>ákladní znalost alespoň jednoho dalšího světového jazyka</w:t>
      </w:r>
      <w:r>
        <w:rPr>
          <w:rFonts w:ascii="Times New Roman" w:hAnsi="Times New Roman"/>
          <w:sz w:val="24"/>
          <w:szCs w:val="24"/>
        </w:rPr>
        <w:t>.</w:t>
      </w:r>
    </w:p>
    <w:p w:rsidR="00B04267" w:rsidRPr="00683CF5" w:rsidRDefault="00026119" w:rsidP="00912B02">
      <w:pPr>
        <w:spacing w:line="276" w:lineRule="auto"/>
        <w:rPr>
          <w:rFonts w:ascii="Times New Roman" w:hAnsi="Times New Roman"/>
          <w:sz w:val="24"/>
          <w:szCs w:val="24"/>
        </w:rPr>
      </w:pPr>
      <w:r w:rsidRPr="00683CF5">
        <w:rPr>
          <w:rFonts w:ascii="Times New Roman" w:hAnsi="Times New Roman"/>
          <w:sz w:val="24"/>
          <w:szCs w:val="24"/>
        </w:rPr>
        <w:t xml:space="preserve">Personalista hotelu nemá </w:t>
      </w:r>
      <w:r w:rsidR="00194ADE" w:rsidRPr="00683CF5">
        <w:rPr>
          <w:rFonts w:ascii="Times New Roman" w:hAnsi="Times New Roman"/>
          <w:sz w:val="24"/>
          <w:szCs w:val="24"/>
        </w:rPr>
        <w:t>konkrétní požadavky na vzdělání. Pracovníky hotelu vybírá</w:t>
      </w:r>
      <w:r w:rsidR="009D4A73" w:rsidRPr="00683CF5">
        <w:rPr>
          <w:rFonts w:ascii="Times New Roman" w:hAnsi="Times New Roman"/>
          <w:sz w:val="24"/>
          <w:szCs w:val="24"/>
        </w:rPr>
        <w:t xml:space="preserve"> instinktivně</w:t>
      </w:r>
      <w:r w:rsidR="00194ADE" w:rsidRPr="00683CF5">
        <w:rPr>
          <w:rFonts w:ascii="Times New Roman" w:hAnsi="Times New Roman"/>
          <w:sz w:val="24"/>
          <w:szCs w:val="24"/>
        </w:rPr>
        <w:t xml:space="preserve"> na základě vlastních zkušeností. Preferuje splnění výše rozepsaných požadavků nad vysokoškolským diplomem. </w:t>
      </w:r>
    </w:p>
    <w:p w:rsidR="00317135" w:rsidRPr="00683CF5" w:rsidRDefault="00194ADE" w:rsidP="00912B02">
      <w:pPr>
        <w:spacing w:line="276" w:lineRule="auto"/>
        <w:rPr>
          <w:rFonts w:ascii="Times New Roman" w:hAnsi="Times New Roman"/>
          <w:sz w:val="24"/>
          <w:szCs w:val="24"/>
        </w:rPr>
      </w:pPr>
      <w:r w:rsidRPr="00683CF5">
        <w:rPr>
          <w:rFonts w:ascii="Times New Roman" w:hAnsi="Times New Roman"/>
          <w:sz w:val="24"/>
          <w:szCs w:val="24"/>
        </w:rPr>
        <w:t xml:space="preserve">Hotel v řízení personálu </w:t>
      </w:r>
      <w:r w:rsidR="00420B86" w:rsidRPr="00683CF5">
        <w:rPr>
          <w:rFonts w:ascii="Times New Roman" w:hAnsi="Times New Roman"/>
          <w:sz w:val="24"/>
          <w:szCs w:val="24"/>
        </w:rPr>
        <w:t>uplatňuje</w:t>
      </w:r>
      <w:r w:rsidRPr="00683CF5">
        <w:rPr>
          <w:rFonts w:ascii="Times New Roman" w:hAnsi="Times New Roman"/>
          <w:sz w:val="24"/>
          <w:szCs w:val="24"/>
        </w:rPr>
        <w:t xml:space="preserve"> </w:t>
      </w:r>
      <w:r w:rsidR="00420B86" w:rsidRPr="00683CF5">
        <w:rPr>
          <w:rFonts w:ascii="Times New Roman" w:hAnsi="Times New Roman"/>
          <w:sz w:val="24"/>
          <w:szCs w:val="24"/>
        </w:rPr>
        <w:t>procesní</w:t>
      </w:r>
      <w:r w:rsidRPr="00683CF5">
        <w:rPr>
          <w:rFonts w:ascii="Times New Roman" w:hAnsi="Times New Roman"/>
          <w:sz w:val="24"/>
          <w:szCs w:val="24"/>
        </w:rPr>
        <w:t xml:space="preserve"> přístup řízení. Ten je manažersky orientovaný na konkrétní výsledek práce, tedy hotelem poskytované služby. Organizační struktura je tvořená několika odděleními. Na nejvyšší pozici je ředitel. Pravou rukou ředitele je Sales Manager, který má na starosti veškerou obchodní činnost podniku, je zodpovědný za zisk hotelu a zastupuje nejdůležitější funkci v provozu. Na stejné úrovni </w:t>
      </w:r>
      <w:r w:rsidR="00317135" w:rsidRPr="00683CF5">
        <w:rPr>
          <w:rFonts w:ascii="Times New Roman" w:hAnsi="Times New Roman"/>
          <w:sz w:val="24"/>
          <w:szCs w:val="24"/>
        </w:rPr>
        <w:t xml:space="preserve">jako Sales Manager je pozice E-Commerce Managera. E-Commerce Manager má za úkol stanovování cen, obchodní a marketingové strategie, stará se o propagaci a celkový marketing. Pracovníci obou pozic si v minulosti prošly i pozicí Front </w:t>
      </w:r>
      <w:r w:rsidR="00902163" w:rsidRPr="00683CF5">
        <w:rPr>
          <w:rFonts w:ascii="Times New Roman" w:hAnsi="Times New Roman"/>
          <w:sz w:val="24"/>
          <w:szCs w:val="24"/>
        </w:rPr>
        <w:t>O</w:t>
      </w:r>
      <w:r w:rsidR="00317135" w:rsidRPr="00683CF5">
        <w:rPr>
          <w:rFonts w:ascii="Times New Roman" w:hAnsi="Times New Roman"/>
          <w:sz w:val="24"/>
          <w:szCs w:val="24"/>
        </w:rPr>
        <w:t xml:space="preserve">ffice </w:t>
      </w:r>
      <w:r w:rsidR="00902163" w:rsidRPr="00683CF5">
        <w:rPr>
          <w:rFonts w:ascii="Times New Roman" w:hAnsi="Times New Roman"/>
          <w:sz w:val="24"/>
          <w:szCs w:val="24"/>
        </w:rPr>
        <w:t>M</w:t>
      </w:r>
      <w:r w:rsidR="00317135" w:rsidRPr="00683CF5">
        <w:rPr>
          <w:rFonts w:ascii="Times New Roman" w:hAnsi="Times New Roman"/>
          <w:sz w:val="24"/>
          <w:szCs w:val="24"/>
        </w:rPr>
        <w:t xml:space="preserve">anagera, čímž pádem dokážou jeho povinnosti v jeho nepřítomnosti přebrat a plnohodnotně fungovat. Jeho úkolem je jednání s klienty a tvorba dobrého jména značky společnosti, příprava smluvní dokumentace, vyřizování elektronické a telefonické komunikace a kontrola týmu a vedení kompletní administrativy. Pod Front </w:t>
      </w:r>
      <w:r w:rsidR="000448E3" w:rsidRPr="00683CF5">
        <w:rPr>
          <w:rFonts w:ascii="Times New Roman" w:hAnsi="Times New Roman"/>
          <w:sz w:val="24"/>
          <w:szCs w:val="24"/>
        </w:rPr>
        <w:t>O</w:t>
      </w:r>
      <w:r w:rsidR="00317135" w:rsidRPr="00683CF5">
        <w:rPr>
          <w:rFonts w:ascii="Times New Roman" w:hAnsi="Times New Roman"/>
          <w:sz w:val="24"/>
          <w:szCs w:val="24"/>
        </w:rPr>
        <w:t xml:space="preserve">ffice </w:t>
      </w:r>
      <w:r w:rsidR="000448E3" w:rsidRPr="00683CF5">
        <w:rPr>
          <w:rFonts w:ascii="Times New Roman" w:hAnsi="Times New Roman"/>
          <w:sz w:val="24"/>
          <w:szCs w:val="24"/>
        </w:rPr>
        <w:t>M</w:t>
      </w:r>
      <w:r w:rsidR="00317135" w:rsidRPr="00683CF5">
        <w:rPr>
          <w:rFonts w:ascii="Times New Roman" w:hAnsi="Times New Roman"/>
          <w:sz w:val="24"/>
          <w:szCs w:val="24"/>
        </w:rPr>
        <w:t>anagera spadají pozice recepční, portýr a pracovníci rezervačního oddělení.</w:t>
      </w:r>
    </w:p>
    <w:p w:rsidR="00B678FA" w:rsidRPr="00683CF5" w:rsidRDefault="00317135" w:rsidP="00912B02">
      <w:pPr>
        <w:spacing w:line="276" w:lineRule="auto"/>
        <w:rPr>
          <w:rFonts w:ascii="Times New Roman" w:hAnsi="Times New Roman"/>
          <w:sz w:val="24"/>
          <w:szCs w:val="24"/>
        </w:rPr>
      </w:pPr>
      <w:r w:rsidRPr="00683CF5">
        <w:rPr>
          <w:rFonts w:ascii="Times New Roman" w:hAnsi="Times New Roman"/>
          <w:sz w:val="24"/>
          <w:szCs w:val="24"/>
        </w:rPr>
        <w:t>Další oddělení je úsek jídla a nápojů.</w:t>
      </w:r>
      <w:r w:rsidR="00977A37" w:rsidRPr="00683CF5">
        <w:rPr>
          <w:rFonts w:ascii="Times New Roman" w:hAnsi="Times New Roman"/>
          <w:sz w:val="24"/>
          <w:szCs w:val="24"/>
        </w:rPr>
        <w:t xml:space="preserve"> Tuto pozici zastupuje Food &amp; Beverage manager</w:t>
      </w:r>
      <w:r w:rsidR="009F19A7" w:rsidRPr="00683CF5">
        <w:rPr>
          <w:rFonts w:ascii="Times New Roman" w:hAnsi="Times New Roman"/>
          <w:sz w:val="24"/>
          <w:szCs w:val="24"/>
        </w:rPr>
        <w:t>, který se stará o organizaci eventů a akcí v hotelu, dodržování hygieny a zabezpečuje správné fungování všech služeb zaměřených na jídlo a pití. Pod něj patří personál restaurace a baru.</w:t>
      </w:r>
    </w:p>
    <w:p w:rsidR="0016445C" w:rsidRPr="00683CF5" w:rsidRDefault="001A5466" w:rsidP="00912B02">
      <w:pPr>
        <w:spacing w:line="276" w:lineRule="auto"/>
        <w:rPr>
          <w:rFonts w:ascii="Times New Roman" w:hAnsi="Times New Roman"/>
          <w:sz w:val="24"/>
          <w:szCs w:val="24"/>
        </w:rPr>
      </w:pPr>
      <w:r w:rsidRPr="00683CF5">
        <w:rPr>
          <w:rFonts w:ascii="Times New Roman" w:hAnsi="Times New Roman"/>
          <w:sz w:val="24"/>
          <w:szCs w:val="24"/>
        </w:rPr>
        <w:lastRenderedPageBreak/>
        <w:t>Jako další s</w:t>
      </w:r>
      <w:r w:rsidR="0016445C" w:rsidRPr="00683CF5">
        <w:rPr>
          <w:rFonts w:ascii="Times New Roman" w:hAnsi="Times New Roman"/>
          <w:sz w:val="24"/>
          <w:szCs w:val="24"/>
        </w:rPr>
        <w:t xml:space="preserve">amostatné oddělení fungují pracovníci kuchyně. Jako nadřízený je považován </w:t>
      </w:r>
      <w:r w:rsidR="00420B86" w:rsidRPr="00683CF5">
        <w:rPr>
          <w:rFonts w:ascii="Times New Roman" w:hAnsi="Times New Roman"/>
          <w:sz w:val="24"/>
          <w:szCs w:val="24"/>
        </w:rPr>
        <w:t>šéf</w:t>
      </w:r>
      <w:r w:rsidR="0016445C" w:rsidRPr="00683CF5">
        <w:rPr>
          <w:rFonts w:ascii="Times New Roman" w:hAnsi="Times New Roman"/>
          <w:sz w:val="24"/>
          <w:szCs w:val="24"/>
        </w:rPr>
        <w:t xml:space="preserve"> kuchař, který má přehled o nabídce restaurace, stará se o brigádníky i praktikanty, má dohled nad výběrem a kvalitou používaných surovin a má odpovědnost za chod kuchyně. Pod </w:t>
      </w:r>
      <w:r w:rsidR="00420B86" w:rsidRPr="00683CF5">
        <w:rPr>
          <w:rFonts w:ascii="Times New Roman" w:hAnsi="Times New Roman"/>
          <w:sz w:val="24"/>
          <w:szCs w:val="24"/>
        </w:rPr>
        <w:t>šéf</w:t>
      </w:r>
      <w:r w:rsidR="0016445C" w:rsidRPr="00683CF5">
        <w:rPr>
          <w:rFonts w:ascii="Times New Roman" w:hAnsi="Times New Roman"/>
          <w:sz w:val="24"/>
          <w:szCs w:val="24"/>
        </w:rPr>
        <w:t xml:space="preserve"> kuchaře spadá jeho zástupce a 4 další kuchaři, cukrář a praktikanti.</w:t>
      </w:r>
      <w:r w:rsidR="000448E3" w:rsidRPr="00683CF5">
        <w:rPr>
          <w:rFonts w:ascii="Times New Roman" w:hAnsi="Times New Roman"/>
          <w:sz w:val="24"/>
          <w:szCs w:val="24"/>
        </w:rPr>
        <w:t xml:space="preserve"> Vedení kuchyně pouze šéf kuchařem je poněkud nešťastné, vzhledem k povinnostem šéf kuchaře je zodpovědnost za dodávky potravin nad jeho kompetence. </w:t>
      </w:r>
    </w:p>
    <w:p w:rsidR="001A5466" w:rsidRPr="00683CF5" w:rsidRDefault="001A5466" w:rsidP="00912B02">
      <w:pPr>
        <w:spacing w:line="276" w:lineRule="auto"/>
        <w:rPr>
          <w:rFonts w:ascii="Times New Roman" w:hAnsi="Times New Roman"/>
          <w:sz w:val="24"/>
          <w:szCs w:val="24"/>
        </w:rPr>
      </w:pPr>
      <w:r w:rsidRPr="00683CF5">
        <w:rPr>
          <w:rFonts w:ascii="Times New Roman" w:hAnsi="Times New Roman"/>
          <w:sz w:val="24"/>
          <w:szCs w:val="24"/>
        </w:rPr>
        <w:t>Technický úsek je t</w:t>
      </w:r>
      <w:r w:rsidR="00376C2D" w:rsidRPr="00683CF5">
        <w:rPr>
          <w:rFonts w:ascii="Times New Roman" w:hAnsi="Times New Roman"/>
          <w:sz w:val="24"/>
          <w:szCs w:val="24"/>
        </w:rPr>
        <w:t xml:space="preserve">o oddělení hotelu, o kterém se v </w:t>
      </w:r>
      <w:r w:rsidR="00420B86" w:rsidRPr="00683CF5">
        <w:rPr>
          <w:rFonts w:ascii="Times New Roman" w:hAnsi="Times New Roman"/>
          <w:sz w:val="24"/>
          <w:szCs w:val="24"/>
        </w:rPr>
        <w:t>souvislosti</w:t>
      </w:r>
      <w:r w:rsidR="00376C2D" w:rsidRPr="00683CF5">
        <w:rPr>
          <w:rFonts w:ascii="Times New Roman" w:hAnsi="Times New Roman"/>
          <w:sz w:val="24"/>
          <w:szCs w:val="24"/>
        </w:rPr>
        <w:t xml:space="preserve"> s jeho fungováním nejméně často mluví. Poskytuje technické zázemí hotelu. Náplň práce vedoucího technického úseku je dohled na materiálně technickou základnu hotelu a její rozvoj, dohled na chod technických zařízení, zabezpečuje a kontroluje provozuschopnost, správné používání technického zařízení, odpovídá za ochranu majetku a dohlíží na práci podřízených pracovníků technického úseku. </w:t>
      </w:r>
    </w:p>
    <w:p w:rsidR="00C9509B" w:rsidRPr="00683CF5" w:rsidRDefault="00C9509B" w:rsidP="00912B02">
      <w:pPr>
        <w:spacing w:line="276" w:lineRule="auto"/>
        <w:rPr>
          <w:rFonts w:ascii="Times New Roman" w:hAnsi="Times New Roman"/>
          <w:sz w:val="24"/>
          <w:szCs w:val="24"/>
        </w:rPr>
      </w:pPr>
      <w:r w:rsidRPr="00683CF5">
        <w:rPr>
          <w:rFonts w:ascii="Times New Roman" w:hAnsi="Times New Roman"/>
          <w:sz w:val="24"/>
          <w:szCs w:val="24"/>
        </w:rPr>
        <w:t xml:space="preserve">Oddělení úklidu má na starosti Housekeeping </w:t>
      </w:r>
      <w:r w:rsidR="00BC0CAD" w:rsidRPr="00683CF5">
        <w:rPr>
          <w:rFonts w:ascii="Times New Roman" w:hAnsi="Times New Roman"/>
          <w:sz w:val="24"/>
          <w:szCs w:val="24"/>
        </w:rPr>
        <w:t>M</w:t>
      </w:r>
      <w:r w:rsidRPr="00683CF5">
        <w:rPr>
          <w:rFonts w:ascii="Times New Roman" w:hAnsi="Times New Roman"/>
          <w:sz w:val="24"/>
          <w:szCs w:val="24"/>
        </w:rPr>
        <w:t xml:space="preserve">anager, pod kterým funguje 5 stálých uklízeček. Toto oddělení spolupracuje s externí firmou, která dodává hotelu brigádnice na úklid, které dělají pouze doplňující práci. Po zkušenostech s externími úklidovými firmami si housekeeping hotel řídí sám. Má osvědčeno, že pokud uklízečka je stálou zaměstnankyní hotelu svou práci dělá důsledněji a zodpovědněji, než když se jedná o práci externisty. Je to velmi důležité oddělení, protože čistota hotelových prostor hraje </w:t>
      </w:r>
      <w:r w:rsidR="00420B86" w:rsidRPr="00683CF5">
        <w:rPr>
          <w:rFonts w:ascii="Times New Roman" w:hAnsi="Times New Roman"/>
          <w:sz w:val="24"/>
          <w:szCs w:val="24"/>
        </w:rPr>
        <w:t>obrovskou</w:t>
      </w:r>
      <w:r w:rsidRPr="00683CF5">
        <w:rPr>
          <w:rFonts w:ascii="Times New Roman" w:hAnsi="Times New Roman"/>
          <w:sz w:val="24"/>
          <w:szCs w:val="24"/>
        </w:rPr>
        <w:t xml:space="preserve"> roli v hodnocení kvality hotelu. </w:t>
      </w:r>
    </w:p>
    <w:p w:rsidR="00A85F04" w:rsidRPr="00683CF5" w:rsidRDefault="00A85F04" w:rsidP="00912B02">
      <w:pPr>
        <w:spacing w:line="276" w:lineRule="auto"/>
        <w:rPr>
          <w:rFonts w:ascii="Times New Roman" w:hAnsi="Times New Roman"/>
          <w:sz w:val="24"/>
          <w:szCs w:val="24"/>
        </w:rPr>
      </w:pPr>
      <w:r w:rsidRPr="00683CF5">
        <w:rPr>
          <w:rFonts w:ascii="Times New Roman" w:hAnsi="Times New Roman"/>
          <w:sz w:val="24"/>
          <w:szCs w:val="24"/>
        </w:rPr>
        <w:t xml:space="preserve">Ekonomické oddělení zastupuje hlavní ekonomka a účetní podniku. </w:t>
      </w:r>
      <w:r w:rsidR="00F95948" w:rsidRPr="00683CF5">
        <w:rPr>
          <w:rFonts w:ascii="Times New Roman" w:hAnsi="Times New Roman"/>
          <w:sz w:val="24"/>
          <w:szCs w:val="24"/>
        </w:rPr>
        <w:t xml:space="preserve">Starají se o finance, vedení pokladny, přípravu účetních dokladů, poskytování informací týkajících se ekonomického úseku managerům, mají dohled nad finančními toky a celkový dohled a kontrolu nad hospodařením společnosti. </w:t>
      </w:r>
    </w:p>
    <w:p w:rsidR="00715439" w:rsidRPr="00683CF5" w:rsidRDefault="00F074A9" w:rsidP="00912B02">
      <w:pPr>
        <w:spacing w:line="276" w:lineRule="auto"/>
        <w:rPr>
          <w:rFonts w:ascii="Times New Roman" w:hAnsi="Times New Roman"/>
          <w:sz w:val="24"/>
          <w:szCs w:val="24"/>
        </w:rPr>
      </w:pPr>
      <w:r w:rsidRPr="00683CF5">
        <w:rPr>
          <w:rFonts w:ascii="Times New Roman" w:hAnsi="Times New Roman"/>
          <w:sz w:val="24"/>
          <w:szCs w:val="24"/>
        </w:rPr>
        <w:t>MOD</w:t>
      </w:r>
      <w:r w:rsidR="00715439" w:rsidRPr="00683CF5">
        <w:rPr>
          <w:rFonts w:ascii="Times New Roman" w:hAnsi="Times New Roman"/>
          <w:sz w:val="24"/>
          <w:szCs w:val="24"/>
        </w:rPr>
        <w:t xml:space="preserve"> neboli z anglického „Manager on duty“ je zkratka pro službu pracovníků managementu, kteří přebírají odpovědnost za chod hotelu v případě absence ředitele. Každý den má službu jeden z managerů po dobu 24 hodin, to znamená od rána od 8:00 do rána dalšího dne je pracovník v módu MOD. Na něj se v této době obracejí řadoví zaměstnanci s řešením problémů. </w:t>
      </w:r>
      <w:r w:rsidR="00AF780A" w:rsidRPr="00683CF5">
        <w:rPr>
          <w:rFonts w:ascii="Times New Roman" w:hAnsi="Times New Roman"/>
          <w:sz w:val="24"/>
          <w:szCs w:val="24"/>
        </w:rPr>
        <w:t xml:space="preserve">O víkendech je v tomto módu pravidelně ředitel Grandhotelu. </w:t>
      </w:r>
    </w:p>
    <w:p w:rsidR="0054012F" w:rsidRPr="00683CF5" w:rsidRDefault="0054012F" w:rsidP="003303A8">
      <w:pPr>
        <w:pStyle w:val="Nadpis3"/>
        <w:numPr>
          <w:ilvl w:val="2"/>
          <w:numId w:val="14"/>
        </w:numPr>
        <w:spacing w:line="276" w:lineRule="auto"/>
        <w:rPr>
          <w:sz w:val="24"/>
          <w:szCs w:val="24"/>
        </w:rPr>
      </w:pPr>
      <w:bookmarkStart w:id="51" w:name="_Toc511211982"/>
      <w:r w:rsidRPr="00683CF5">
        <w:rPr>
          <w:sz w:val="24"/>
          <w:szCs w:val="24"/>
        </w:rPr>
        <w:t>Zákazníci</w:t>
      </w:r>
      <w:bookmarkEnd w:id="51"/>
    </w:p>
    <w:p w:rsidR="0054012F" w:rsidRPr="00683CF5" w:rsidRDefault="00BA4DAE" w:rsidP="00912B02">
      <w:pPr>
        <w:spacing w:line="276" w:lineRule="auto"/>
        <w:rPr>
          <w:rFonts w:ascii="Times New Roman" w:hAnsi="Times New Roman"/>
          <w:sz w:val="24"/>
          <w:szCs w:val="24"/>
        </w:rPr>
      </w:pPr>
      <w:r w:rsidRPr="00683CF5">
        <w:rPr>
          <w:rFonts w:ascii="Times New Roman" w:hAnsi="Times New Roman"/>
          <w:sz w:val="24"/>
          <w:szCs w:val="24"/>
        </w:rPr>
        <w:t xml:space="preserve">Statistiky hotelových rezervací ukazují, že během všedních dnů má hotel alespoň jednou do týdne </w:t>
      </w:r>
      <w:r w:rsidR="00420B86" w:rsidRPr="00683CF5">
        <w:rPr>
          <w:rFonts w:ascii="Times New Roman" w:hAnsi="Times New Roman"/>
          <w:sz w:val="24"/>
          <w:szCs w:val="24"/>
        </w:rPr>
        <w:t>100 %</w:t>
      </w:r>
      <w:r w:rsidRPr="00683CF5">
        <w:rPr>
          <w:rFonts w:ascii="Times New Roman" w:hAnsi="Times New Roman"/>
          <w:sz w:val="24"/>
          <w:szCs w:val="24"/>
        </w:rPr>
        <w:t xml:space="preserve"> obsazenost, v ostatních dnech není průměrná obsazenost horší než </w:t>
      </w:r>
      <w:r w:rsidR="00BC0CAD" w:rsidRPr="00683CF5">
        <w:rPr>
          <w:rFonts w:ascii="Times New Roman" w:hAnsi="Times New Roman"/>
          <w:sz w:val="24"/>
          <w:szCs w:val="24"/>
        </w:rPr>
        <w:t>5</w:t>
      </w:r>
      <w:r w:rsidR="00420B86" w:rsidRPr="00683CF5">
        <w:rPr>
          <w:rFonts w:ascii="Times New Roman" w:hAnsi="Times New Roman"/>
          <w:sz w:val="24"/>
          <w:szCs w:val="24"/>
        </w:rPr>
        <w:t>8 %</w:t>
      </w:r>
      <w:r w:rsidRPr="00683CF5">
        <w:rPr>
          <w:rFonts w:ascii="Times New Roman" w:hAnsi="Times New Roman"/>
          <w:sz w:val="24"/>
          <w:szCs w:val="24"/>
        </w:rPr>
        <w:t xml:space="preserve">. Cílová skupina přes týden jsou především businessmani. </w:t>
      </w:r>
      <w:r w:rsidR="00F074A9" w:rsidRPr="00683CF5">
        <w:rPr>
          <w:rFonts w:ascii="Times New Roman" w:hAnsi="Times New Roman"/>
          <w:sz w:val="24"/>
          <w:szCs w:val="24"/>
        </w:rPr>
        <w:t>Ne nadarmo</w:t>
      </w:r>
      <w:r w:rsidRPr="00683CF5">
        <w:rPr>
          <w:rFonts w:ascii="Times New Roman" w:hAnsi="Times New Roman"/>
          <w:sz w:val="24"/>
          <w:szCs w:val="24"/>
        </w:rPr>
        <w:t xml:space="preserve"> je Grandhotel označován jako business hotel. </w:t>
      </w:r>
      <w:r w:rsidR="00420B86" w:rsidRPr="00683CF5">
        <w:rPr>
          <w:rFonts w:ascii="Times New Roman" w:hAnsi="Times New Roman"/>
          <w:sz w:val="24"/>
          <w:szCs w:val="24"/>
        </w:rPr>
        <w:t>Nízkou</w:t>
      </w:r>
      <w:r w:rsidRPr="00683CF5">
        <w:rPr>
          <w:rFonts w:ascii="Times New Roman" w:hAnsi="Times New Roman"/>
          <w:sz w:val="24"/>
          <w:szCs w:val="24"/>
        </w:rPr>
        <w:t xml:space="preserve"> obsazenost hotel zaznamenává po čas víkendů. V době, kdy obchodníci nejsou aktivní se hotel snaží soustředit svůj zájem na rodiny anebo páry. </w:t>
      </w:r>
    </w:p>
    <w:p w:rsidR="00BA4DAE" w:rsidRDefault="00BA4DAE" w:rsidP="00912B02">
      <w:pPr>
        <w:spacing w:line="276" w:lineRule="auto"/>
        <w:rPr>
          <w:rFonts w:ascii="Times New Roman" w:hAnsi="Times New Roman"/>
          <w:sz w:val="24"/>
          <w:szCs w:val="24"/>
        </w:rPr>
      </w:pPr>
      <w:r w:rsidRPr="00683CF5">
        <w:rPr>
          <w:rFonts w:ascii="Times New Roman" w:hAnsi="Times New Roman"/>
          <w:sz w:val="24"/>
          <w:szCs w:val="24"/>
        </w:rPr>
        <w:t>Vzhledem k výborné lokaci hotelu a profesionálnímu přístupu hotel ubytovává i nemalé množství zahraničních hostů</w:t>
      </w:r>
      <w:r w:rsidR="00CB58A4" w:rsidRPr="00683CF5">
        <w:rPr>
          <w:rFonts w:ascii="Times New Roman" w:hAnsi="Times New Roman"/>
          <w:sz w:val="24"/>
          <w:szCs w:val="24"/>
        </w:rPr>
        <w:t xml:space="preserve">. Přikládám tabulku vypracovanou na základě hotelových statistik. </w:t>
      </w:r>
      <w:r w:rsidR="009856D7" w:rsidRPr="00683CF5">
        <w:rPr>
          <w:rFonts w:ascii="Times New Roman" w:hAnsi="Times New Roman"/>
          <w:sz w:val="24"/>
          <w:szCs w:val="24"/>
        </w:rPr>
        <w:t xml:space="preserve"> </w:t>
      </w:r>
    </w:p>
    <w:p w:rsidR="00C66D75" w:rsidRDefault="00C66D75" w:rsidP="00912B02">
      <w:pPr>
        <w:spacing w:line="276" w:lineRule="auto"/>
        <w:rPr>
          <w:rFonts w:ascii="Times New Roman" w:hAnsi="Times New Roman"/>
          <w:i/>
          <w:sz w:val="24"/>
          <w:szCs w:val="24"/>
        </w:rPr>
      </w:pPr>
      <w:bookmarkStart w:id="52" w:name="_Hlk510964777"/>
    </w:p>
    <w:p w:rsidR="00C66D75" w:rsidRDefault="00C66D75" w:rsidP="00912B02">
      <w:pPr>
        <w:spacing w:line="276" w:lineRule="auto"/>
        <w:rPr>
          <w:rFonts w:ascii="Times New Roman" w:hAnsi="Times New Roman"/>
          <w:i/>
          <w:sz w:val="24"/>
          <w:szCs w:val="24"/>
        </w:rPr>
      </w:pPr>
    </w:p>
    <w:p w:rsidR="008A3EA3" w:rsidRPr="00683CF5" w:rsidRDefault="00CB58A4" w:rsidP="0067374E">
      <w:pPr>
        <w:spacing w:line="276" w:lineRule="auto"/>
        <w:jc w:val="center"/>
        <w:rPr>
          <w:rFonts w:ascii="Times New Roman" w:hAnsi="Times New Roman"/>
          <w:i/>
          <w:sz w:val="24"/>
          <w:szCs w:val="24"/>
        </w:rPr>
      </w:pPr>
      <w:r w:rsidRPr="00683CF5">
        <w:rPr>
          <w:rFonts w:ascii="Times New Roman" w:hAnsi="Times New Roman"/>
          <w:i/>
          <w:sz w:val="24"/>
          <w:szCs w:val="24"/>
        </w:rPr>
        <w:lastRenderedPageBreak/>
        <w:t xml:space="preserve">Tabulka </w:t>
      </w:r>
      <w:r w:rsidR="003763A0" w:rsidRPr="00683CF5">
        <w:rPr>
          <w:rFonts w:ascii="Times New Roman" w:hAnsi="Times New Roman"/>
          <w:i/>
          <w:sz w:val="24"/>
          <w:szCs w:val="24"/>
        </w:rPr>
        <w:t xml:space="preserve">č. 5 </w:t>
      </w:r>
      <w:r w:rsidR="001933EB" w:rsidRPr="00683CF5">
        <w:rPr>
          <w:rFonts w:ascii="Times New Roman" w:hAnsi="Times New Roman"/>
          <w:i/>
          <w:sz w:val="24"/>
          <w:szCs w:val="24"/>
        </w:rPr>
        <w:t>Klientela</w:t>
      </w:r>
      <w:r w:rsidR="00BB471A" w:rsidRPr="00683CF5">
        <w:rPr>
          <w:rFonts w:ascii="Times New Roman" w:hAnsi="Times New Roman"/>
          <w:i/>
          <w:sz w:val="24"/>
          <w:szCs w:val="24"/>
        </w:rPr>
        <w:t xml:space="preserve"> </w:t>
      </w:r>
      <w:r w:rsidR="001933EB" w:rsidRPr="00683CF5">
        <w:rPr>
          <w:rFonts w:ascii="Times New Roman" w:hAnsi="Times New Roman"/>
          <w:i/>
          <w:sz w:val="24"/>
          <w:szCs w:val="24"/>
        </w:rPr>
        <w:t xml:space="preserve">hotelu </w:t>
      </w:r>
      <w:r w:rsidR="00BB471A" w:rsidRPr="00683CF5">
        <w:rPr>
          <w:rFonts w:ascii="Times New Roman" w:hAnsi="Times New Roman"/>
          <w:i/>
          <w:sz w:val="24"/>
          <w:szCs w:val="24"/>
        </w:rPr>
        <w:t>za daná období a počet nocí strávených v hotelu</w:t>
      </w:r>
    </w:p>
    <w:tbl>
      <w:tblPr>
        <w:tblStyle w:val="Svtltabulkasmkou1zvraznn1"/>
        <w:tblW w:w="0" w:type="auto"/>
        <w:tblLook w:val="04A0" w:firstRow="1" w:lastRow="0" w:firstColumn="1" w:lastColumn="0" w:noHBand="0" w:noVBand="1"/>
      </w:tblPr>
      <w:tblGrid>
        <w:gridCol w:w="3021"/>
        <w:gridCol w:w="1401"/>
        <w:gridCol w:w="1618"/>
        <w:gridCol w:w="1483"/>
        <w:gridCol w:w="1537"/>
      </w:tblGrid>
      <w:tr w:rsidR="00DE1226" w:rsidRPr="00683CF5" w:rsidTr="00376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Merge w:val="restart"/>
          </w:tcPr>
          <w:bookmarkEnd w:id="52"/>
          <w:p w:rsidR="00DE1226" w:rsidRPr="00683CF5" w:rsidRDefault="00DE1226" w:rsidP="0067374E">
            <w:pPr>
              <w:spacing w:line="276" w:lineRule="auto"/>
              <w:jc w:val="center"/>
              <w:rPr>
                <w:rFonts w:ascii="Times New Roman" w:hAnsi="Times New Roman"/>
                <w:sz w:val="24"/>
                <w:szCs w:val="24"/>
              </w:rPr>
            </w:pPr>
            <w:r w:rsidRPr="00683CF5">
              <w:rPr>
                <w:rFonts w:ascii="Times New Roman" w:hAnsi="Times New Roman"/>
                <w:sz w:val="24"/>
                <w:szCs w:val="24"/>
              </w:rPr>
              <w:t>Národnost</w:t>
            </w:r>
          </w:p>
        </w:tc>
        <w:tc>
          <w:tcPr>
            <w:tcW w:w="3070" w:type="dxa"/>
            <w:gridSpan w:val="2"/>
          </w:tcPr>
          <w:p w:rsidR="00DE1226" w:rsidRPr="00683CF5" w:rsidRDefault="00DE1226"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Srpen 2017</w:t>
            </w:r>
          </w:p>
        </w:tc>
        <w:tc>
          <w:tcPr>
            <w:tcW w:w="3070" w:type="dxa"/>
            <w:gridSpan w:val="2"/>
          </w:tcPr>
          <w:p w:rsidR="00DE1226" w:rsidRPr="00683CF5" w:rsidRDefault="00DE1226" w:rsidP="0067374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Únor 2018</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vMerge/>
          </w:tcPr>
          <w:p w:rsidR="00DE1226" w:rsidRPr="00683CF5" w:rsidRDefault="00DE1226" w:rsidP="0067374E">
            <w:pPr>
              <w:spacing w:line="276" w:lineRule="auto"/>
              <w:jc w:val="center"/>
              <w:rPr>
                <w:rFonts w:ascii="Times New Roman" w:hAnsi="Times New Roman"/>
                <w:sz w:val="24"/>
                <w:szCs w:val="24"/>
              </w:rPr>
            </w:pPr>
          </w:p>
        </w:tc>
        <w:tc>
          <w:tcPr>
            <w:tcW w:w="1423" w:type="dxa"/>
          </w:tcPr>
          <w:p w:rsidR="00DE1226" w:rsidRPr="00683CF5" w:rsidRDefault="00DE122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Počet hostů</w:t>
            </w:r>
          </w:p>
        </w:tc>
        <w:tc>
          <w:tcPr>
            <w:tcW w:w="1647" w:type="dxa"/>
          </w:tcPr>
          <w:p w:rsidR="00DE1226" w:rsidRPr="00683CF5" w:rsidRDefault="00DE122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Počet nocí</w:t>
            </w:r>
          </w:p>
        </w:tc>
        <w:tc>
          <w:tcPr>
            <w:tcW w:w="1507" w:type="dxa"/>
          </w:tcPr>
          <w:p w:rsidR="00DE1226" w:rsidRPr="00683CF5" w:rsidRDefault="00DE122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Počet hostů</w:t>
            </w:r>
          </w:p>
        </w:tc>
        <w:tc>
          <w:tcPr>
            <w:tcW w:w="1563" w:type="dxa"/>
          </w:tcPr>
          <w:p w:rsidR="00DE1226" w:rsidRPr="00683CF5" w:rsidRDefault="00DE1226"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Počet nocí</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Česká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207</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295</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424</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563</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Slovenská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124</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175</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113</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189</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Britská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145</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414</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104</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224</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Německá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211</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218</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101</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173</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Italská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339</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503</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54</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125</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Francouzská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42</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84</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35</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67</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Rakouská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198</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297</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74</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107</w:t>
            </w:r>
          </w:p>
        </w:tc>
      </w:tr>
      <w:tr w:rsidR="003F4113" w:rsidRPr="00683CF5" w:rsidTr="003763A0">
        <w:tc>
          <w:tcPr>
            <w:cnfStyle w:val="001000000000" w:firstRow="0" w:lastRow="0" w:firstColumn="1" w:lastColumn="0" w:oddVBand="0" w:evenVBand="0" w:oddHBand="0" w:evenHBand="0" w:firstRowFirstColumn="0" w:firstRowLastColumn="0" w:lastRowFirstColumn="0" w:lastRowLastColumn="0"/>
            <w:tcW w:w="3070" w:type="dxa"/>
          </w:tcPr>
          <w:p w:rsidR="00BB471A" w:rsidRPr="00683CF5" w:rsidRDefault="00BB471A" w:rsidP="0067374E">
            <w:pPr>
              <w:spacing w:line="276" w:lineRule="auto"/>
              <w:jc w:val="center"/>
              <w:rPr>
                <w:rFonts w:ascii="Times New Roman" w:hAnsi="Times New Roman"/>
                <w:sz w:val="24"/>
                <w:szCs w:val="24"/>
              </w:rPr>
            </w:pPr>
            <w:r w:rsidRPr="00683CF5">
              <w:rPr>
                <w:rFonts w:ascii="Times New Roman" w:hAnsi="Times New Roman"/>
                <w:sz w:val="24"/>
                <w:szCs w:val="24"/>
              </w:rPr>
              <w:t>Čínská</w:t>
            </w:r>
          </w:p>
        </w:tc>
        <w:tc>
          <w:tcPr>
            <w:tcW w:w="142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124</w:t>
            </w:r>
          </w:p>
        </w:tc>
        <w:tc>
          <w:tcPr>
            <w:tcW w:w="164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196</w:t>
            </w:r>
          </w:p>
        </w:tc>
        <w:tc>
          <w:tcPr>
            <w:tcW w:w="1507"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80</w:t>
            </w:r>
          </w:p>
        </w:tc>
        <w:tc>
          <w:tcPr>
            <w:tcW w:w="1563" w:type="dxa"/>
          </w:tcPr>
          <w:p w:rsidR="00BB471A" w:rsidRPr="00683CF5" w:rsidRDefault="00BB471A" w:rsidP="00673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100</w:t>
            </w:r>
          </w:p>
        </w:tc>
      </w:tr>
    </w:tbl>
    <w:p w:rsidR="0071142F" w:rsidRPr="00683CF5" w:rsidRDefault="003763A0" w:rsidP="00912B02">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 xml:space="preserve">Zdroj: </w:t>
      </w:r>
      <w:r w:rsidR="000F49C7">
        <w:rPr>
          <w:rFonts w:ascii="Times New Roman" w:hAnsi="Times New Roman"/>
          <w:i/>
          <w:color w:val="595959" w:themeColor="text1" w:themeTint="A6"/>
          <w:sz w:val="24"/>
          <w:szCs w:val="24"/>
        </w:rPr>
        <w:t>Grandhotel Brno – vlastní tvorba tabulky</w:t>
      </w:r>
    </w:p>
    <w:p w:rsidR="0030775B" w:rsidRPr="00683CF5" w:rsidRDefault="0030775B" w:rsidP="00912B02">
      <w:pPr>
        <w:spacing w:line="276" w:lineRule="auto"/>
        <w:rPr>
          <w:rFonts w:ascii="Times New Roman" w:hAnsi="Times New Roman"/>
          <w:sz w:val="24"/>
          <w:szCs w:val="24"/>
        </w:rPr>
      </w:pPr>
    </w:p>
    <w:p w:rsidR="0071142F" w:rsidRPr="00683CF5" w:rsidRDefault="0071142F" w:rsidP="0067374E">
      <w:pPr>
        <w:spacing w:line="276" w:lineRule="auto"/>
        <w:jc w:val="center"/>
        <w:rPr>
          <w:rFonts w:ascii="Times New Roman" w:hAnsi="Times New Roman"/>
          <w:i/>
          <w:sz w:val="24"/>
          <w:szCs w:val="24"/>
        </w:rPr>
      </w:pPr>
      <w:bookmarkStart w:id="53" w:name="_Hlk510964737"/>
      <w:r w:rsidRPr="00683CF5">
        <w:rPr>
          <w:rFonts w:ascii="Times New Roman" w:hAnsi="Times New Roman"/>
          <w:i/>
          <w:sz w:val="24"/>
          <w:szCs w:val="24"/>
        </w:rPr>
        <w:t>Graf č. 1</w:t>
      </w:r>
      <w:r w:rsidR="000E5F69" w:rsidRPr="00683CF5">
        <w:rPr>
          <w:rFonts w:ascii="Times New Roman" w:hAnsi="Times New Roman"/>
          <w:i/>
          <w:sz w:val="24"/>
          <w:szCs w:val="24"/>
        </w:rPr>
        <w:t xml:space="preserve"> </w:t>
      </w:r>
      <w:r w:rsidR="001933EB" w:rsidRPr="00683CF5">
        <w:rPr>
          <w:rFonts w:ascii="Times New Roman" w:hAnsi="Times New Roman"/>
          <w:i/>
          <w:sz w:val="24"/>
          <w:szCs w:val="24"/>
        </w:rPr>
        <w:t>Klientela hotelu v srpnu 2017</w:t>
      </w:r>
    </w:p>
    <w:bookmarkEnd w:id="53"/>
    <w:p w:rsidR="003763A0" w:rsidRPr="00115047" w:rsidRDefault="00D666EE" w:rsidP="0067374E">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486400" cy="32004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763A0" w:rsidRPr="00683CF5">
        <w:rPr>
          <w:rFonts w:ascii="Times New Roman" w:hAnsi="Times New Roman"/>
          <w:i/>
          <w:color w:val="595959" w:themeColor="text1" w:themeTint="A6"/>
          <w:sz w:val="24"/>
          <w:szCs w:val="24"/>
        </w:rPr>
        <w:t>Zdroj: Vlastní tvorba</w:t>
      </w:r>
    </w:p>
    <w:p w:rsidR="0030775B" w:rsidRPr="00683CF5" w:rsidRDefault="0030775B" w:rsidP="00912B02">
      <w:pPr>
        <w:spacing w:line="276" w:lineRule="auto"/>
        <w:rPr>
          <w:rFonts w:ascii="Times New Roman" w:hAnsi="Times New Roman"/>
          <w:i/>
          <w:color w:val="595959" w:themeColor="text1" w:themeTint="A6"/>
          <w:sz w:val="24"/>
          <w:szCs w:val="24"/>
        </w:rPr>
      </w:pPr>
    </w:p>
    <w:p w:rsidR="00C66D75" w:rsidRDefault="00C66D75" w:rsidP="00912B02">
      <w:pPr>
        <w:spacing w:line="276" w:lineRule="auto"/>
        <w:rPr>
          <w:rFonts w:ascii="Times New Roman" w:hAnsi="Times New Roman"/>
          <w:i/>
          <w:sz w:val="24"/>
          <w:szCs w:val="24"/>
        </w:rPr>
      </w:pPr>
    </w:p>
    <w:p w:rsidR="00C66D75" w:rsidRDefault="00C66D75" w:rsidP="00912B02">
      <w:pPr>
        <w:spacing w:line="276" w:lineRule="auto"/>
        <w:rPr>
          <w:rFonts w:ascii="Times New Roman" w:hAnsi="Times New Roman"/>
          <w:i/>
          <w:sz w:val="24"/>
          <w:szCs w:val="24"/>
        </w:rPr>
      </w:pPr>
    </w:p>
    <w:p w:rsidR="0071142F" w:rsidRPr="00683CF5" w:rsidRDefault="0071142F" w:rsidP="0067374E">
      <w:pPr>
        <w:spacing w:line="276" w:lineRule="auto"/>
        <w:jc w:val="center"/>
        <w:rPr>
          <w:rFonts w:ascii="Times New Roman" w:hAnsi="Times New Roman"/>
          <w:i/>
          <w:sz w:val="24"/>
          <w:szCs w:val="24"/>
        </w:rPr>
      </w:pPr>
      <w:r w:rsidRPr="00683CF5">
        <w:rPr>
          <w:rFonts w:ascii="Times New Roman" w:hAnsi="Times New Roman"/>
          <w:i/>
          <w:sz w:val="24"/>
          <w:szCs w:val="24"/>
        </w:rPr>
        <w:lastRenderedPageBreak/>
        <w:t>Graf č. 2</w:t>
      </w:r>
      <w:r w:rsidR="001933EB" w:rsidRPr="00683CF5">
        <w:rPr>
          <w:rFonts w:ascii="Times New Roman" w:hAnsi="Times New Roman"/>
          <w:i/>
          <w:sz w:val="24"/>
          <w:szCs w:val="24"/>
        </w:rPr>
        <w:t xml:space="preserve"> Klientela hotelu v únoru 2018</w:t>
      </w:r>
    </w:p>
    <w:p w:rsidR="003763A0" w:rsidRPr="00115047" w:rsidRDefault="0071142F" w:rsidP="0067374E">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486400" cy="32004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3763A0" w:rsidRPr="00683CF5">
        <w:rPr>
          <w:rFonts w:ascii="Times New Roman" w:hAnsi="Times New Roman"/>
          <w:i/>
          <w:color w:val="595959" w:themeColor="text1" w:themeTint="A6"/>
          <w:sz w:val="24"/>
          <w:szCs w:val="24"/>
        </w:rPr>
        <w:t>Zdroj: Vlastní tvorba</w:t>
      </w:r>
    </w:p>
    <w:p w:rsidR="0030775B" w:rsidRPr="00683CF5" w:rsidRDefault="0030775B" w:rsidP="00912B02">
      <w:pPr>
        <w:spacing w:line="276" w:lineRule="auto"/>
        <w:rPr>
          <w:rFonts w:ascii="Times New Roman" w:hAnsi="Times New Roman"/>
          <w:i/>
          <w:color w:val="595959" w:themeColor="text1" w:themeTint="A6"/>
          <w:sz w:val="24"/>
          <w:szCs w:val="24"/>
        </w:rPr>
      </w:pPr>
    </w:p>
    <w:p w:rsidR="00DE1226" w:rsidRPr="00683CF5" w:rsidRDefault="00FF25E9" w:rsidP="00912B02">
      <w:pPr>
        <w:spacing w:line="276" w:lineRule="auto"/>
        <w:rPr>
          <w:rFonts w:ascii="Times New Roman" w:hAnsi="Times New Roman"/>
          <w:sz w:val="24"/>
          <w:szCs w:val="24"/>
        </w:rPr>
      </w:pPr>
      <w:r w:rsidRPr="00683CF5">
        <w:rPr>
          <w:rFonts w:ascii="Times New Roman" w:hAnsi="Times New Roman"/>
          <w:sz w:val="24"/>
          <w:szCs w:val="24"/>
        </w:rPr>
        <w:t>Tabulka potvrzuje teorii, že více hostů je ubytováno v letní sezóně. Velkou roli hraje počasí a turistické možnosti vyžití</w:t>
      </w:r>
      <w:r w:rsidR="00981F56">
        <w:rPr>
          <w:rFonts w:ascii="Times New Roman" w:hAnsi="Times New Roman"/>
          <w:sz w:val="24"/>
          <w:szCs w:val="24"/>
        </w:rPr>
        <w:t xml:space="preserve"> volného času</w:t>
      </w:r>
      <w:r w:rsidRPr="00683CF5">
        <w:rPr>
          <w:rFonts w:ascii="Times New Roman" w:hAnsi="Times New Roman"/>
          <w:sz w:val="24"/>
          <w:szCs w:val="24"/>
        </w:rPr>
        <w:t xml:space="preserve">. Zimní období není pro turisty v této lokaci příliš atraktivní, protože se hotel nenachází v blízkosti sjezdovek, hor, ani jiných zimních atraktivit. </w:t>
      </w:r>
      <w:r w:rsidR="00EC5BD2" w:rsidRPr="00683CF5">
        <w:rPr>
          <w:rFonts w:ascii="Times New Roman" w:hAnsi="Times New Roman"/>
          <w:sz w:val="24"/>
          <w:szCs w:val="24"/>
        </w:rPr>
        <w:t>Vyššímu počtu zákazníků v srpnu vděčíme nejen dobrému počasí</w:t>
      </w:r>
      <w:r w:rsidR="00BC0CAD" w:rsidRPr="00683CF5">
        <w:rPr>
          <w:rFonts w:ascii="Times New Roman" w:hAnsi="Times New Roman"/>
          <w:sz w:val="24"/>
          <w:szCs w:val="24"/>
        </w:rPr>
        <w:t xml:space="preserve"> během letní sezóny</w:t>
      </w:r>
      <w:r w:rsidR="00EC5BD2" w:rsidRPr="00683CF5">
        <w:rPr>
          <w:rFonts w:ascii="Times New Roman" w:hAnsi="Times New Roman"/>
          <w:sz w:val="24"/>
          <w:szCs w:val="24"/>
        </w:rPr>
        <w:t>, ale především závodu mistrovství světa silničních motocyklů Moto GP. Tento závod do Brna přiláká nemalé množství turistů, které využívají všech ubytovacích zařízení. Z tabulky vyplývá, že nejvíce turistů v období srpna přijelo z Itálie a strávilo v hotelu nejvíce dní celkově.</w:t>
      </w:r>
      <w:r w:rsidR="00670CE2" w:rsidRPr="00683CF5">
        <w:rPr>
          <w:rFonts w:ascii="Times New Roman" w:hAnsi="Times New Roman"/>
          <w:sz w:val="24"/>
          <w:szCs w:val="24"/>
        </w:rPr>
        <w:t xml:space="preserve"> Cestující z Velké Británie naopak v hotelu strávili na jednoho člověka nejvíce nocí, konkrétně 2,8. Každý jeden </w:t>
      </w:r>
      <w:r w:rsidR="00420B86" w:rsidRPr="00683CF5">
        <w:rPr>
          <w:rFonts w:ascii="Times New Roman" w:hAnsi="Times New Roman"/>
          <w:sz w:val="24"/>
          <w:szCs w:val="24"/>
        </w:rPr>
        <w:t>Francouz</w:t>
      </w:r>
      <w:r w:rsidR="00670CE2" w:rsidRPr="00683CF5">
        <w:rPr>
          <w:rFonts w:ascii="Times New Roman" w:hAnsi="Times New Roman"/>
          <w:sz w:val="24"/>
          <w:szCs w:val="24"/>
        </w:rPr>
        <w:t xml:space="preserve"> přespal v hotelu přesně dva dny. Čechů se v létě v hotelu ubytovalo pouze 207, co</w:t>
      </w:r>
      <w:r w:rsidR="00CB58A4" w:rsidRPr="00683CF5">
        <w:rPr>
          <w:rFonts w:ascii="Times New Roman" w:hAnsi="Times New Roman"/>
          <w:sz w:val="24"/>
          <w:szCs w:val="24"/>
        </w:rPr>
        <w:t xml:space="preserve">ž </w:t>
      </w:r>
      <w:r w:rsidR="00670CE2" w:rsidRPr="00683CF5">
        <w:rPr>
          <w:rFonts w:ascii="Times New Roman" w:hAnsi="Times New Roman"/>
          <w:sz w:val="24"/>
          <w:szCs w:val="24"/>
        </w:rPr>
        <w:t xml:space="preserve">je jen polovina počtu </w:t>
      </w:r>
      <w:r w:rsidR="00420B86" w:rsidRPr="00683CF5">
        <w:rPr>
          <w:rFonts w:ascii="Times New Roman" w:hAnsi="Times New Roman"/>
          <w:sz w:val="24"/>
          <w:szCs w:val="24"/>
        </w:rPr>
        <w:t>Čechů</w:t>
      </w:r>
      <w:r w:rsidR="00670CE2" w:rsidRPr="00683CF5">
        <w:rPr>
          <w:rFonts w:ascii="Times New Roman" w:hAnsi="Times New Roman"/>
          <w:sz w:val="24"/>
          <w:szCs w:val="24"/>
        </w:rPr>
        <w:t>, kteří se ubytovali v únoru. V únoru 2018 jich totiž noc přečkalo přesně 424. Nár</w:t>
      </w:r>
      <w:r w:rsidR="00BC0CAD" w:rsidRPr="00683CF5">
        <w:rPr>
          <w:rFonts w:ascii="Times New Roman" w:hAnsi="Times New Roman"/>
          <w:sz w:val="24"/>
          <w:szCs w:val="24"/>
        </w:rPr>
        <w:t>ů</w:t>
      </w:r>
      <w:r w:rsidR="00670CE2" w:rsidRPr="00683CF5">
        <w:rPr>
          <w:rFonts w:ascii="Times New Roman" w:hAnsi="Times New Roman"/>
          <w:sz w:val="24"/>
          <w:szCs w:val="24"/>
        </w:rPr>
        <w:t>st počtu českých hostů si vysvětluji tak, že v únoru je vyšší pracovní aktivita než v srpnu, kdy si obchodníci obvykle vybírají dovolené</w:t>
      </w:r>
      <w:r w:rsidR="00BC0CAD" w:rsidRPr="00683CF5">
        <w:rPr>
          <w:rFonts w:ascii="Times New Roman" w:hAnsi="Times New Roman"/>
          <w:sz w:val="24"/>
          <w:szCs w:val="24"/>
        </w:rPr>
        <w:t xml:space="preserve"> v zahraničí</w:t>
      </w:r>
      <w:r w:rsidR="00670CE2" w:rsidRPr="00683CF5">
        <w:rPr>
          <w:rFonts w:ascii="Times New Roman" w:hAnsi="Times New Roman"/>
          <w:sz w:val="24"/>
          <w:szCs w:val="24"/>
        </w:rPr>
        <w:t xml:space="preserve">. </w:t>
      </w:r>
      <w:r w:rsidR="00197874" w:rsidRPr="00683CF5">
        <w:rPr>
          <w:rFonts w:ascii="Times New Roman" w:hAnsi="Times New Roman"/>
          <w:sz w:val="24"/>
          <w:szCs w:val="24"/>
        </w:rPr>
        <w:t xml:space="preserve">Celkově můžeme z tabulky vyčíst, že zákazníci, </w:t>
      </w:r>
      <w:r w:rsidR="0036459D" w:rsidRPr="00683CF5">
        <w:rPr>
          <w:rFonts w:ascii="Times New Roman" w:hAnsi="Times New Roman"/>
          <w:sz w:val="24"/>
          <w:szCs w:val="24"/>
        </w:rPr>
        <w:t xml:space="preserve">kteří </w:t>
      </w:r>
      <w:r w:rsidR="00197874" w:rsidRPr="00683CF5">
        <w:rPr>
          <w:rFonts w:ascii="Times New Roman" w:hAnsi="Times New Roman"/>
          <w:sz w:val="24"/>
          <w:szCs w:val="24"/>
        </w:rPr>
        <w:t>cestují letadlem</w:t>
      </w:r>
      <w:r w:rsidR="0036459D" w:rsidRPr="00683CF5">
        <w:rPr>
          <w:rFonts w:ascii="Times New Roman" w:hAnsi="Times New Roman"/>
          <w:sz w:val="24"/>
          <w:szCs w:val="24"/>
        </w:rPr>
        <w:t xml:space="preserve"> </w:t>
      </w:r>
      <w:r w:rsidR="00197874" w:rsidRPr="00683CF5">
        <w:rPr>
          <w:rFonts w:ascii="Times New Roman" w:hAnsi="Times New Roman"/>
          <w:sz w:val="24"/>
          <w:szCs w:val="24"/>
        </w:rPr>
        <w:t>z větší dálky, setrvávají v hotelu v průměru více než dvě noci, zatímco hosté z bližších krajin, jako například Německo, přenocují pouze jedenkrát, ve v</w:t>
      </w:r>
      <w:r w:rsidR="009F2E78" w:rsidRPr="00683CF5">
        <w:rPr>
          <w:rFonts w:ascii="Times New Roman" w:hAnsi="Times New Roman"/>
          <w:sz w:val="24"/>
          <w:szCs w:val="24"/>
        </w:rPr>
        <w:t>ý</w:t>
      </w:r>
      <w:r w:rsidR="00197874" w:rsidRPr="00683CF5">
        <w:rPr>
          <w:rFonts w:ascii="Times New Roman" w:hAnsi="Times New Roman"/>
          <w:sz w:val="24"/>
          <w:szCs w:val="24"/>
        </w:rPr>
        <w:t>j</w:t>
      </w:r>
      <w:r w:rsidR="009F2E78" w:rsidRPr="00683CF5">
        <w:rPr>
          <w:rFonts w:ascii="Times New Roman" w:hAnsi="Times New Roman"/>
          <w:sz w:val="24"/>
          <w:szCs w:val="24"/>
        </w:rPr>
        <w:t>i</w:t>
      </w:r>
      <w:r w:rsidR="00197874" w:rsidRPr="00683CF5">
        <w:rPr>
          <w:rFonts w:ascii="Times New Roman" w:hAnsi="Times New Roman"/>
          <w:sz w:val="24"/>
          <w:szCs w:val="24"/>
        </w:rPr>
        <w:t>m</w:t>
      </w:r>
      <w:r w:rsidR="00CB58A4" w:rsidRPr="00683CF5">
        <w:rPr>
          <w:rFonts w:ascii="Times New Roman" w:hAnsi="Times New Roman"/>
          <w:sz w:val="24"/>
          <w:szCs w:val="24"/>
        </w:rPr>
        <w:t>e</w:t>
      </w:r>
      <w:r w:rsidR="00197874" w:rsidRPr="00683CF5">
        <w:rPr>
          <w:rFonts w:ascii="Times New Roman" w:hAnsi="Times New Roman"/>
          <w:sz w:val="24"/>
          <w:szCs w:val="24"/>
        </w:rPr>
        <w:t xml:space="preserve">čných případech dvakrát. </w:t>
      </w:r>
    </w:p>
    <w:p w:rsidR="008A3EA3" w:rsidRPr="00683CF5" w:rsidRDefault="008A3EA3" w:rsidP="00912B02">
      <w:pPr>
        <w:spacing w:line="276" w:lineRule="auto"/>
        <w:rPr>
          <w:rFonts w:ascii="Times New Roman" w:hAnsi="Times New Roman"/>
          <w:sz w:val="24"/>
          <w:szCs w:val="24"/>
        </w:rPr>
      </w:pPr>
      <w:r w:rsidRPr="00683CF5">
        <w:rPr>
          <w:rFonts w:ascii="Times New Roman" w:hAnsi="Times New Roman"/>
          <w:sz w:val="24"/>
          <w:szCs w:val="24"/>
        </w:rPr>
        <w:t xml:space="preserve">Jak jsem již zmiňovala výše, hotel nabízí stálým zákazníkům určité finanční úlevy a výhodné balíčky na pronájem kongresových služeb a ubytování. Management hotelu si uvědomuje sílu korporátních firem, které již několik let vkládají důvěru právě v Grandhotel. </w:t>
      </w:r>
    </w:p>
    <w:p w:rsidR="003726A2" w:rsidRPr="00683CF5" w:rsidRDefault="003726A2" w:rsidP="00912B02">
      <w:pPr>
        <w:spacing w:line="276" w:lineRule="auto"/>
        <w:rPr>
          <w:rFonts w:ascii="Times New Roman" w:hAnsi="Times New Roman"/>
          <w:sz w:val="24"/>
          <w:szCs w:val="24"/>
        </w:rPr>
      </w:pPr>
      <w:r w:rsidRPr="00683CF5">
        <w:rPr>
          <w:rFonts w:ascii="Times New Roman" w:hAnsi="Times New Roman"/>
          <w:sz w:val="24"/>
          <w:szCs w:val="24"/>
        </w:rPr>
        <w:t xml:space="preserve">Segmentace zákazníků v Grandhotelu pomáhá podniku zacílit svoje služby na převažující typ klienta v jednotlivých časových intervalech, jako například pracovní týden vs. </w:t>
      </w:r>
      <w:r w:rsidR="00EB2F8A" w:rsidRPr="00683CF5">
        <w:rPr>
          <w:rFonts w:ascii="Times New Roman" w:hAnsi="Times New Roman"/>
          <w:sz w:val="24"/>
          <w:szCs w:val="24"/>
        </w:rPr>
        <w:t>v</w:t>
      </w:r>
      <w:r w:rsidRPr="00683CF5">
        <w:rPr>
          <w:rFonts w:ascii="Times New Roman" w:hAnsi="Times New Roman"/>
          <w:sz w:val="24"/>
          <w:szCs w:val="24"/>
        </w:rPr>
        <w:t>íkend, letní a zimní sezóna apod. Tyto kategorie jsou:</w:t>
      </w:r>
    </w:p>
    <w:p w:rsidR="003726A2" w:rsidRPr="00683CF5" w:rsidRDefault="003726A2" w:rsidP="00912B02">
      <w:pPr>
        <w:spacing w:line="276" w:lineRule="auto"/>
        <w:rPr>
          <w:rFonts w:ascii="Times New Roman" w:hAnsi="Times New Roman"/>
          <w:sz w:val="24"/>
          <w:szCs w:val="24"/>
        </w:rPr>
      </w:pPr>
      <w:r w:rsidRPr="00683CF5">
        <w:rPr>
          <w:rFonts w:ascii="Times New Roman" w:hAnsi="Times New Roman"/>
          <w:b/>
          <w:sz w:val="24"/>
          <w:szCs w:val="24"/>
        </w:rPr>
        <w:lastRenderedPageBreak/>
        <w:t>Business</w:t>
      </w:r>
      <w:r w:rsidR="00DB3916" w:rsidRPr="002F01C1">
        <w:rPr>
          <w:rFonts w:ascii="Times New Roman" w:hAnsi="Times New Roman"/>
          <w:b/>
          <w:sz w:val="24"/>
          <w:szCs w:val="24"/>
        </w:rPr>
        <w:t xml:space="preserve"> travel</w:t>
      </w:r>
      <w:r w:rsidR="00D702EF" w:rsidRPr="00683CF5">
        <w:rPr>
          <w:rFonts w:ascii="Times New Roman" w:hAnsi="Times New Roman"/>
          <w:sz w:val="24"/>
          <w:szCs w:val="24"/>
        </w:rPr>
        <w:t>–</w:t>
      </w:r>
      <w:r w:rsidRPr="00683CF5">
        <w:rPr>
          <w:rFonts w:ascii="Times New Roman" w:hAnsi="Times New Roman"/>
          <w:sz w:val="24"/>
          <w:szCs w:val="24"/>
        </w:rPr>
        <w:t xml:space="preserve"> </w:t>
      </w:r>
      <w:r w:rsidR="00D702EF" w:rsidRPr="00683CF5">
        <w:rPr>
          <w:rFonts w:ascii="Times New Roman" w:hAnsi="Times New Roman"/>
          <w:sz w:val="24"/>
          <w:szCs w:val="24"/>
        </w:rPr>
        <w:t>účel cesty je pracovní</w:t>
      </w:r>
      <w:r w:rsidR="00CE404A" w:rsidRPr="00683CF5">
        <w:rPr>
          <w:rFonts w:ascii="Times New Roman" w:hAnsi="Times New Roman"/>
          <w:sz w:val="24"/>
          <w:szCs w:val="24"/>
        </w:rPr>
        <w:t xml:space="preserve">, pobyt trvá jeden až tři noci, většinou jednotlivci </w:t>
      </w:r>
      <w:r w:rsidR="00420B86" w:rsidRPr="00683CF5">
        <w:rPr>
          <w:rFonts w:ascii="Times New Roman" w:hAnsi="Times New Roman"/>
          <w:sz w:val="24"/>
          <w:szCs w:val="24"/>
        </w:rPr>
        <w:t>anebo</w:t>
      </w:r>
      <w:r w:rsidR="00CE404A" w:rsidRPr="00683CF5">
        <w:rPr>
          <w:rFonts w:ascii="Times New Roman" w:hAnsi="Times New Roman"/>
          <w:sz w:val="24"/>
          <w:szCs w:val="24"/>
        </w:rPr>
        <w:t xml:space="preserve"> velké korporátní skupiny. Cena pro business nebývá rozhodující, většinou výdaje platí firma.</w:t>
      </w:r>
    </w:p>
    <w:p w:rsidR="00CE404A" w:rsidRPr="00683CF5" w:rsidRDefault="003726A2" w:rsidP="00912B02">
      <w:pPr>
        <w:spacing w:line="276" w:lineRule="auto"/>
        <w:rPr>
          <w:rFonts w:ascii="Times New Roman" w:hAnsi="Times New Roman"/>
          <w:sz w:val="24"/>
          <w:szCs w:val="24"/>
        </w:rPr>
      </w:pPr>
      <w:r w:rsidRPr="00683CF5">
        <w:rPr>
          <w:rFonts w:ascii="Times New Roman" w:hAnsi="Times New Roman"/>
          <w:b/>
          <w:sz w:val="24"/>
          <w:szCs w:val="24"/>
        </w:rPr>
        <w:t>Leisure</w:t>
      </w:r>
      <w:r w:rsidR="00CE404A" w:rsidRPr="00683CF5">
        <w:rPr>
          <w:rFonts w:ascii="Times New Roman" w:hAnsi="Times New Roman"/>
          <w:sz w:val="24"/>
          <w:szCs w:val="24"/>
        </w:rPr>
        <w:t xml:space="preserve"> – tato kategorie zahrnuje hosty cestující do dané lokality za účelem dovolené. Bývají to povětšinou páry a rodiny s dětmi. Na rozdíl od business travel cena hraje roli při výběru ubytovacího zařízení.</w:t>
      </w:r>
    </w:p>
    <w:p w:rsidR="003726A2" w:rsidRPr="00683CF5" w:rsidRDefault="003726A2" w:rsidP="00912B02">
      <w:pPr>
        <w:spacing w:line="276" w:lineRule="auto"/>
        <w:rPr>
          <w:rFonts w:ascii="Times New Roman" w:hAnsi="Times New Roman"/>
          <w:sz w:val="24"/>
          <w:szCs w:val="24"/>
        </w:rPr>
      </w:pPr>
      <w:r w:rsidRPr="00683CF5">
        <w:rPr>
          <w:rFonts w:ascii="Times New Roman" w:hAnsi="Times New Roman"/>
          <w:b/>
          <w:sz w:val="24"/>
          <w:szCs w:val="24"/>
        </w:rPr>
        <w:t>Grou</w:t>
      </w:r>
      <w:r w:rsidR="00EB2F8A" w:rsidRPr="00683CF5">
        <w:rPr>
          <w:rFonts w:ascii="Times New Roman" w:hAnsi="Times New Roman"/>
          <w:b/>
          <w:sz w:val="24"/>
          <w:szCs w:val="24"/>
        </w:rPr>
        <w:t xml:space="preserve">p </w:t>
      </w:r>
      <w:r w:rsidRPr="00683CF5">
        <w:rPr>
          <w:rFonts w:ascii="Times New Roman" w:hAnsi="Times New Roman"/>
          <w:b/>
          <w:sz w:val="24"/>
          <w:szCs w:val="24"/>
        </w:rPr>
        <w:t>Business</w:t>
      </w:r>
      <w:r w:rsidR="00CE404A" w:rsidRPr="00683CF5">
        <w:rPr>
          <w:rFonts w:ascii="Times New Roman" w:hAnsi="Times New Roman"/>
          <w:sz w:val="24"/>
          <w:szCs w:val="24"/>
        </w:rPr>
        <w:t xml:space="preserve"> – hosté přijíždějící do destinace za účelem konání kongres</w:t>
      </w:r>
      <w:r w:rsidR="00BB2EC0" w:rsidRPr="00683CF5">
        <w:rPr>
          <w:rFonts w:ascii="Times New Roman" w:hAnsi="Times New Roman"/>
          <w:sz w:val="24"/>
          <w:szCs w:val="24"/>
        </w:rPr>
        <w:t xml:space="preserve">ů, konferencí, veletrhů, školení apod. Mohou to být jednotlivci, ale i skupiny zaměstnanců velkých firem. </w:t>
      </w:r>
    </w:p>
    <w:p w:rsidR="003726A2" w:rsidRPr="00683CF5" w:rsidRDefault="003726A2" w:rsidP="00912B02">
      <w:pPr>
        <w:spacing w:line="276" w:lineRule="auto"/>
        <w:rPr>
          <w:rFonts w:ascii="Times New Roman" w:hAnsi="Times New Roman"/>
          <w:sz w:val="24"/>
          <w:szCs w:val="24"/>
        </w:rPr>
      </w:pPr>
      <w:r w:rsidRPr="00683CF5">
        <w:rPr>
          <w:rFonts w:ascii="Times New Roman" w:hAnsi="Times New Roman"/>
          <w:b/>
          <w:sz w:val="24"/>
          <w:szCs w:val="24"/>
        </w:rPr>
        <w:t>Group Leisure</w:t>
      </w:r>
      <w:r w:rsidR="00BB2EC0" w:rsidRPr="00683CF5">
        <w:rPr>
          <w:rFonts w:ascii="Times New Roman" w:hAnsi="Times New Roman"/>
          <w:sz w:val="24"/>
          <w:szCs w:val="24"/>
        </w:rPr>
        <w:t xml:space="preserve"> </w:t>
      </w:r>
      <w:r w:rsidR="0079385D" w:rsidRPr="00683CF5">
        <w:rPr>
          <w:rFonts w:ascii="Times New Roman" w:hAnsi="Times New Roman"/>
          <w:sz w:val="24"/>
          <w:szCs w:val="24"/>
        </w:rPr>
        <w:t>–</w:t>
      </w:r>
      <w:r w:rsidR="00BB2EC0" w:rsidRPr="00683CF5">
        <w:rPr>
          <w:rFonts w:ascii="Times New Roman" w:hAnsi="Times New Roman"/>
          <w:sz w:val="24"/>
          <w:szCs w:val="24"/>
        </w:rPr>
        <w:t xml:space="preserve"> </w:t>
      </w:r>
      <w:r w:rsidR="0079385D" w:rsidRPr="00683CF5">
        <w:rPr>
          <w:rFonts w:ascii="Times New Roman" w:hAnsi="Times New Roman"/>
          <w:sz w:val="24"/>
          <w:szCs w:val="24"/>
        </w:rPr>
        <w:t xml:space="preserve">zahrnují </w:t>
      </w:r>
      <w:r w:rsidR="00532DAA" w:rsidRPr="00683CF5">
        <w:rPr>
          <w:rFonts w:ascii="Times New Roman" w:hAnsi="Times New Roman"/>
          <w:sz w:val="24"/>
          <w:szCs w:val="24"/>
        </w:rPr>
        <w:t xml:space="preserve">zájezdy cestovních kanceláří a agentur. Mohou to být skupiny přijíždějící na poslední chvíli a nepravidelně </w:t>
      </w:r>
      <w:r w:rsidR="00420B86" w:rsidRPr="00683CF5">
        <w:rPr>
          <w:rFonts w:ascii="Times New Roman" w:hAnsi="Times New Roman"/>
          <w:sz w:val="24"/>
          <w:szCs w:val="24"/>
        </w:rPr>
        <w:t>anebo</w:t>
      </w:r>
      <w:r w:rsidR="00532DAA" w:rsidRPr="00683CF5">
        <w:rPr>
          <w:rFonts w:ascii="Times New Roman" w:hAnsi="Times New Roman"/>
          <w:sz w:val="24"/>
          <w:szCs w:val="24"/>
        </w:rPr>
        <w:t xml:space="preserve"> opakující se zájezdy. Ceny jsou důležité, většinou hotel zařídí nižší, množstevní, cenu za ubytování.</w:t>
      </w:r>
    </w:p>
    <w:p w:rsidR="0030775B" w:rsidRPr="00683CF5" w:rsidRDefault="0030775B" w:rsidP="00A115D3">
      <w:pPr>
        <w:spacing w:line="276" w:lineRule="auto"/>
        <w:rPr>
          <w:rFonts w:ascii="Times New Roman" w:hAnsi="Times New Roman"/>
          <w:sz w:val="24"/>
          <w:szCs w:val="24"/>
        </w:rPr>
      </w:pPr>
    </w:p>
    <w:p w:rsidR="007E04CB" w:rsidRPr="00683CF5" w:rsidRDefault="007E04CB" w:rsidP="00A115D3">
      <w:pPr>
        <w:spacing w:line="276" w:lineRule="auto"/>
        <w:jc w:val="center"/>
        <w:rPr>
          <w:rFonts w:ascii="Times New Roman" w:hAnsi="Times New Roman"/>
          <w:i/>
          <w:sz w:val="24"/>
          <w:szCs w:val="24"/>
        </w:rPr>
      </w:pPr>
      <w:bookmarkStart w:id="54" w:name="_Hlk510964794"/>
      <w:r w:rsidRPr="00683CF5">
        <w:rPr>
          <w:rFonts w:ascii="Times New Roman" w:hAnsi="Times New Roman"/>
          <w:i/>
          <w:sz w:val="24"/>
          <w:szCs w:val="24"/>
        </w:rPr>
        <w:t>Tab</w:t>
      </w:r>
      <w:r w:rsidR="003763A0" w:rsidRPr="00683CF5">
        <w:rPr>
          <w:rFonts w:ascii="Times New Roman" w:hAnsi="Times New Roman"/>
          <w:i/>
          <w:sz w:val="24"/>
          <w:szCs w:val="24"/>
        </w:rPr>
        <w:t>ulka č. 6</w:t>
      </w:r>
      <w:r w:rsidRPr="00683CF5">
        <w:rPr>
          <w:rFonts w:ascii="Times New Roman" w:hAnsi="Times New Roman"/>
          <w:i/>
          <w:sz w:val="24"/>
          <w:szCs w:val="24"/>
        </w:rPr>
        <w:t xml:space="preserve"> Procentuální složení zákazníků podle kategorií</w:t>
      </w:r>
    </w:p>
    <w:tbl>
      <w:tblPr>
        <w:tblStyle w:val="Svtltabulkasmkou1zvraznn1"/>
        <w:tblW w:w="0" w:type="auto"/>
        <w:tblInd w:w="1113" w:type="dxa"/>
        <w:tblLook w:val="04A0" w:firstRow="1" w:lastRow="0" w:firstColumn="1" w:lastColumn="0" w:noHBand="0" w:noVBand="1"/>
      </w:tblPr>
      <w:tblGrid>
        <w:gridCol w:w="2302"/>
        <w:gridCol w:w="2302"/>
        <w:gridCol w:w="2303"/>
      </w:tblGrid>
      <w:tr w:rsidR="007E04CB" w:rsidRPr="00683CF5" w:rsidTr="00A11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vAlign w:val="center"/>
          </w:tcPr>
          <w:bookmarkEnd w:id="54"/>
          <w:p w:rsidR="007E04CB" w:rsidRPr="00683CF5" w:rsidRDefault="007E04CB" w:rsidP="00A115D3">
            <w:pPr>
              <w:spacing w:line="276" w:lineRule="auto"/>
              <w:jc w:val="center"/>
              <w:rPr>
                <w:rFonts w:ascii="Times New Roman" w:hAnsi="Times New Roman"/>
                <w:sz w:val="24"/>
                <w:szCs w:val="24"/>
              </w:rPr>
            </w:pPr>
            <w:r w:rsidRPr="00683CF5">
              <w:rPr>
                <w:rFonts w:ascii="Times New Roman" w:hAnsi="Times New Roman"/>
                <w:sz w:val="24"/>
                <w:szCs w:val="24"/>
              </w:rPr>
              <w:t>Účel cesty</w:t>
            </w:r>
          </w:p>
        </w:tc>
        <w:tc>
          <w:tcPr>
            <w:tcW w:w="2302" w:type="dxa"/>
            <w:vAlign w:val="center"/>
          </w:tcPr>
          <w:p w:rsidR="007E04CB" w:rsidRPr="00683CF5" w:rsidRDefault="007E04CB" w:rsidP="00A115D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Srpen 2017</w:t>
            </w:r>
          </w:p>
        </w:tc>
        <w:tc>
          <w:tcPr>
            <w:tcW w:w="2303" w:type="dxa"/>
            <w:vAlign w:val="center"/>
          </w:tcPr>
          <w:p w:rsidR="007E04CB" w:rsidRPr="00683CF5" w:rsidRDefault="007E04CB" w:rsidP="00A115D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Březen 2018</w:t>
            </w:r>
          </w:p>
        </w:tc>
      </w:tr>
      <w:tr w:rsidR="007E04CB" w:rsidRPr="00683CF5" w:rsidTr="00A115D3">
        <w:tc>
          <w:tcPr>
            <w:cnfStyle w:val="001000000000" w:firstRow="0" w:lastRow="0" w:firstColumn="1" w:lastColumn="0" w:oddVBand="0" w:evenVBand="0" w:oddHBand="0" w:evenHBand="0" w:firstRowFirstColumn="0" w:firstRowLastColumn="0" w:lastRowFirstColumn="0" w:lastRowLastColumn="0"/>
            <w:tcW w:w="2302" w:type="dxa"/>
            <w:vAlign w:val="center"/>
          </w:tcPr>
          <w:p w:rsidR="007E04CB" w:rsidRPr="00683CF5" w:rsidRDefault="007E04CB" w:rsidP="00A115D3">
            <w:pPr>
              <w:spacing w:line="276" w:lineRule="auto"/>
              <w:jc w:val="center"/>
              <w:rPr>
                <w:rFonts w:ascii="Times New Roman" w:hAnsi="Times New Roman"/>
                <w:sz w:val="24"/>
                <w:szCs w:val="24"/>
              </w:rPr>
            </w:pPr>
            <w:r w:rsidRPr="00683CF5">
              <w:rPr>
                <w:rFonts w:ascii="Times New Roman" w:hAnsi="Times New Roman"/>
                <w:sz w:val="24"/>
                <w:szCs w:val="24"/>
              </w:rPr>
              <w:t>Business</w:t>
            </w:r>
          </w:p>
        </w:tc>
        <w:tc>
          <w:tcPr>
            <w:tcW w:w="2302"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51 %</w:t>
            </w:r>
          </w:p>
        </w:tc>
        <w:tc>
          <w:tcPr>
            <w:tcW w:w="2303"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70 %</w:t>
            </w:r>
          </w:p>
        </w:tc>
      </w:tr>
      <w:tr w:rsidR="007E04CB" w:rsidRPr="00683CF5" w:rsidTr="00A115D3">
        <w:tc>
          <w:tcPr>
            <w:cnfStyle w:val="001000000000" w:firstRow="0" w:lastRow="0" w:firstColumn="1" w:lastColumn="0" w:oddVBand="0" w:evenVBand="0" w:oddHBand="0" w:evenHBand="0" w:firstRowFirstColumn="0" w:firstRowLastColumn="0" w:lastRowFirstColumn="0" w:lastRowLastColumn="0"/>
            <w:tcW w:w="2302" w:type="dxa"/>
            <w:vAlign w:val="center"/>
          </w:tcPr>
          <w:p w:rsidR="007E04CB" w:rsidRPr="00683CF5" w:rsidRDefault="007E04CB" w:rsidP="00A115D3">
            <w:pPr>
              <w:spacing w:line="276" w:lineRule="auto"/>
              <w:jc w:val="center"/>
              <w:rPr>
                <w:rFonts w:ascii="Times New Roman" w:hAnsi="Times New Roman"/>
                <w:sz w:val="24"/>
                <w:szCs w:val="24"/>
              </w:rPr>
            </w:pPr>
            <w:r w:rsidRPr="00683CF5">
              <w:rPr>
                <w:rFonts w:ascii="Times New Roman" w:hAnsi="Times New Roman"/>
                <w:sz w:val="24"/>
                <w:szCs w:val="24"/>
              </w:rPr>
              <w:t>Leisure</w:t>
            </w:r>
          </w:p>
        </w:tc>
        <w:tc>
          <w:tcPr>
            <w:tcW w:w="2302"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16 %</w:t>
            </w:r>
          </w:p>
        </w:tc>
        <w:tc>
          <w:tcPr>
            <w:tcW w:w="2303"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21 %</w:t>
            </w:r>
          </w:p>
        </w:tc>
      </w:tr>
      <w:tr w:rsidR="007E04CB" w:rsidRPr="00683CF5" w:rsidTr="00A115D3">
        <w:tc>
          <w:tcPr>
            <w:cnfStyle w:val="001000000000" w:firstRow="0" w:lastRow="0" w:firstColumn="1" w:lastColumn="0" w:oddVBand="0" w:evenVBand="0" w:oddHBand="0" w:evenHBand="0" w:firstRowFirstColumn="0" w:firstRowLastColumn="0" w:lastRowFirstColumn="0" w:lastRowLastColumn="0"/>
            <w:tcW w:w="2302" w:type="dxa"/>
            <w:vAlign w:val="center"/>
          </w:tcPr>
          <w:p w:rsidR="007E04CB" w:rsidRPr="00683CF5" w:rsidRDefault="007E04CB" w:rsidP="00A115D3">
            <w:pPr>
              <w:spacing w:line="276" w:lineRule="auto"/>
              <w:jc w:val="center"/>
              <w:rPr>
                <w:rFonts w:ascii="Times New Roman" w:hAnsi="Times New Roman"/>
                <w:sz w:val="24"/>
                <w:szCs w:val="24"/>
              </w:rPr>
            </w:pPr>
            <w:r w:rsidRPr="00683CF5">
              <w:rPr>
                <w:rFonts w:ascii="Times New Roman" w:hAnsi="Times New Roman"/>
                <w:sz w:val="24"/>
                <w:szCs w:val="24"/>
              </w:rPr>
              <w:t>Group Business</w:t>
            </w:r>
          </w:p>
        </w:tc>
        <w:tc>
          <w:tcPr>
            <w:tcW w:w="2302"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10 %</w:t>
            </w:r>
          </w:p>
        </w:tc>
        <w:tc>
          <w:tcPr>
            <w:tcW w:w="2303"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3 %</w:t>
            </w:r>
          </w:p>
        </w:tc>
      </w:tr>
      <w:tr w:rsidR="007E04CB" w:rsidRPr="00683CF5" w:rsidTr="00A115D3">
        <w:tc>
          <w:tcPr>
            <w:cnfStyle w:val="001000000000" w:firstRow="0" w:lastRow="0" w:firstColumn="1" w:lastColumn="0" w:oddVBand="0" w:evenVBand="0" w:oddHBand="0" w:evenHBand="0" w:firstRowFirstColumn="0" w:firstRowLastColumn="0" w:lastRowFirstColumn="0" w:lastRowLastColumn="0"/>
            <w:tcW w:w="2302" w:type="dxa"/>
            <w:vAlign w:val="center"/>
          </w:tcPr>
          <w:p w:rsidR="007E04CB" w:rsidRPr="00683CF5" w:rsidRDefault="007E04CB" w:rsidP="00A115D3">
            <w:pPr>
              <w:spacing w:line="276" w:lineRule="auto"/>
              <w:jc w:val="center"/>
              <w:rPr>
                <w:rFonts w:ascii="Times New Roman" w:hAnsi="Times New Roman"/>
                <w:sz w:val="24"/>
                <w:szCs w:val="24"/>
              </w:rPr>
            </w:pPr>
            <w:r w:rsidRPr="00683CF5">
              <w:rPr>
                <w:rFonts w:ascii="Times New Roman" w:hAnsi="Times New Roman"/>
                <w:sz w:val="24"/>
                <w:szCs w:val="24"/>
              </w:rPr>
              <w:t>Groupe Leisure</w:t>
            </w:r>
          </w:p>
        </w:tc>
        <w:tc>
          <w:tcPr>
            <w:tcW w:w="2302"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23 %</w:t>
            </w:r>
          </w:p>
        </w:tc>
        <w:tc>
          <w:tcPr>
            <w:tcW w:w="2303" w:type="dxa"/>
            <w:vAlign w:val="center"/>
          </w:tcPr>
          <w:p w:rsidR="007E04CB" w:rsidRPr="00683CF5" w:rsidRDefault="007E04CB" w:rsidP="00A115D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6 %</w:t>
            </w:r>
          </w:p>
        </w:tc>
      </w:tr>
    </w:tbl>
    <w:p w:rsidR="003763A0" w:rsidRPr="00683CF5" w:rsidRDefault="003763A0" w:rsidP="00A115D3">
      <w:pPr>
        <w:spacing w:line="276" w:lineRule="auto"/>
        <w:rPr>
          <w:rFonts w:ascii="Times New Roman" w:hAnsi="Times New Roman"/>
          <w:i/>
          <w:color w:val="595959" w:themeColor="text1" w:themeTint="A6"/>
          <w:sz w:val="24"/>
          <w:szCs w:val="24"/>
        </w:rPr>
      </w:pPr>
      <w:r w:rsidRPr="00F074A9">
        <w:rPr>
          <w:rFonts w:ascii="Times New Roman" w:hAnsi="Times New Roman"/>
          <w:i/>
          <w:color w:val="595959" w:themeColor="text1" w:themeTint="A6"/>
          <w:sz w:val="20"/>
          <w:szCs w:val="24"/>
        </w:rPr>
        <w:t xml:space="preserve">Zdroj: </w:t>
      </w:r>
      <w:r w:rsidR="002F01C1" w:rsidRPr="00F074A9">
        <w:rPr>
          <w:rFonts w:ascii="Times New Roman" w:hAnsi="Times New Roman"/>
          <w:i/>
          <w:color w:val="595959" w:themeColor="text1" w:themeTint="A6"/>
          <w:sz w:val="20"/>
          <w:szCs w:val="24"/>
        </w:rPr>
        <w:t xml:space="preserve">Údaje z Grandhotel </w:t>
      </w:r>
      <w:r w:rsidR="00F074A9" w:rsidRPr="00F074A9">
        <w:rPr>
          <w:rFonts w:ascii="Times New Roman" w:hAnsi="Times New Roman"/>
          <w:i/>
          <w:color w:val="595959" w:themeColor="text1" w:themeTint="A6"/>
          <w:sz w:val="20"/>
          <w:szCs w:val="24"/>
        </w:rPr>
        <w:t>Brno – vlastní</w:t>
      </w:r>
      <w:r w:rsidRPr="00F074A9">
        <w:rPr>
          <w:rFonts w:ascii="Times New Roman" w:hAnsi="Times New Roman"/>
          <w:i/>
          <w:color w:val="595959" w:themeColor="text1" w:themeTint="A6"/>
          <w:sz w:val="20"/>
          <w:szCs w:val="24"/>
        </w:rPr>
        <w:t xml:space="preserve"> tvorba</w:t>
      </w:r>
    </w:p>
    <w:p w:rsidR="007E04CB" w:rsidRPr="00683CF5" w:rsidRDefault="007E04CB" w:rsidP="00912B02">
      <w:pPr>
        <w:spacing w:line="276" w:lineRule="auto"/>
        <w:rPr>
          <w:rFonts w:ascii="Times New Roman" w:hAnsi="Times New Roman"/>
          <w:sz w:val="24"/>
          <w:szCs w:val="24"/>
        </w:rPr>
      </w:pPr>
    </w:p>
    <w:p w:rsidR="007E04CB" w:rsidRPr="00683CF5" w:rsidRDefault="007E04CB" w:rsidP="00912B02">
      <w:pPr>
        <w:spacing w:line="276" w:lineRule="auto"/>
        <w:rPr>
          <w:rFonts w:ascii="Times New Roman" w:hAnsi="Times New Roman"/>
          <w:sz w:val="24"/>
          <w:szCs w:val="24"/>
        </w:rPr>
      </w:pPr>
      <w:r w:rsidRPr="00683CF5">
        <w:rPr>
          <w:rFonts w:ascii="Times New Roman" w:hAnsi="Times New Roman"/>
          <w:sz w:val="24"/>
          <w:szCs w:val="24"/>
        </w:rPr>
        <w:t xml:space="preserve">Tabulka potvrzuje, že v letní sezóně markantně převažují hosté cestující za relaxem a odpočinkem ve skupinách a o 19 % se snížilo procento cestujících za prací. Oproti tomu v březnu 2018 se nekonal </w:t>
      </w:r>
      <w:r w:rsidR="00420B86" w:rsidRPr="00683CF5">
        <w:rPr>
          <w:rFonts w:ascii="Times New Roman" w:hAnsi="Times New Roman"/>
          <w:sz w:val="24"/>
          <w:szCs w:val="24"/>
        </w:rPr>
        <w:t>žádný</w:t>
      </w:r>
      <w:r w:rsidRPr="00683CF5">
        <w:rPr>
          <w:rFonts w:ascii="Times New Roman" w:hAnsi="Times New Roman"/>
          <w:sz w:val="24"/>
          <w:szCs w:val="24"/>
        </w:rPr>
        <w:t xml:space="preserve"> významný kongres v Brně, tedy procento cestujících v rámci konferencí, kongresů, výstav apod. je pouze 3 %. </w:t>
      </w:r>
    </w:p>
    <w:p w:rsidR="00D25879" w:rsidRPr="00683CF5" w:rsidRDefault="00D25879" w:rsidP="00912B02">
      <w:pPr>
        <w:spacing w:line="276" w:lineRule="auto"/>
        <w:rPr>
          <w:rFonts w:ascii="Times New Roman" w:hAnsi="Times New Roman"/>
          <w:sz w:val="24"/>
          <w:szCs w:val="24"/>
        </w:rPr>
      </w:pPr>
    </w:p>
    <w:p w:rsidR="00F60080" w:rsidRDefault="00D25879" w:rsidP="003303A8">
      <w:pPr>
        <w:pStyle w:val="Nadpis2"/>
        <w:numPr>
          <w:ilvl w:val="1"/>
          <w:numId w:val="14"/>
        </w:numPr>
        <w:spacing w:line="276" w:lineRule="auto"/>
        <w:rPr>
          <w:rFonts w:ascii="Times New Roman" w:hAnsi="Times New Roman"/>
          <w:i w:val="0"/>
          <w:szCs w:val="24"/>
        </w:rPr>
      </w:pPr>
      <w:bookmarkStart w:id="55" w:name="_Toc511211983"/>
      <w:r w:rsidRPr="002706F4">
        <w:rPr>
          <w:rFonts w:ascii="Times New Roman" w:hAnsi="Times New Roman"/>
          <w:i w:val="0"/>
          <w:szCs w:val="24"/>
        </w:rPr>
        <w:t>Ma</w:t>
      </w:r>
      <w:r w:rsidR="00634FE3" w:rsidRPr="002706F4">
        <w:rPr>
          <w:rFonts w:ascii="Times New Roman" w:hAnsi="Times New Roman"/>
          <w:i w:val="0"/>
          <w:szCs w:val="24"/>
        </w:rPr>
        <w:t>rketingové</w:t>
      </w:r>
      <w:r w:rsidRPr="002706F4">
        <w:rPr>
          <w:rFonts w:ascii="Times New Roman" w:hAnsi="Times New Roman"/>
          <w:i w:val="0"/>
          <w:szCs w:val="24"/>
        </w:rPr>
        <w:t xml:space="preserve"> prostředí</w:t>
      </w:r>
      <w:bookmarkEnd w:id="55"/>
    </w:p>
    <w:p w:rsidR="00981F56" w:rsidRPr="00981F56" w:rsidRDefault="00981F56" w:rsidP="00981F56"/>
    <w:p w:rsidR="00C67BCA" w:rsidRPr="00683CF5" w:rsidRDefault="006351F0" w:rsidP="003303A8">
      <w:pPr>
        <w:pStyle w:val="Nadpis3"/>
        <w:numPr>
          <w:ilvl w:val="2"/>
          <w:numId w:val="14"/>
        </w:numPr>
        <w:spacing w:line="276" w:lineRule="auto"/>
        <w:rPr>
          <w:sz w:val="24"/>
          <w:szCs w:val="24"/>
        </w:rPr>
      </w:pPr>
      <w:bookmarkStart w:id="56" w:name="_Toc511211984"/>
      <w:r w:rsidRPr="00683CF5">
        <w:rPr>
          <w:sz w:val="24"/>
          <w:szCs w:val="24"/>
        </w:rPr>
        <w:t>Mikroprostředí</w:t>
      </w:r>
      <w:bookmarkEnd w:id="56"/>
    </w:p>
    <w:p w:rsidR="00F4435E" w:rsidRPr="00683CF5" w:rsidRDefault="00CE5F04" w:rsidP="00912B02">
      <w:pPr>
        <w:spacing w:line="276" w:lineRule="auto"/>
        <w:rPr>
          <w:rFonts w:ascii="Times New Roman" w:hAnsi="Times New Roman"/>
          <w:sz w:val="24"/>
          <w:szCs w:val="24"/>
        </w:rPr>
      </w:pPr>
      <w:r w:rsidRPr="00683CF5">
        <w:rPr>
          <w:rFonts w:ascii="Times New Roman" w:hAnsi="Times New Roman"/>
          <w:sz w:val="24"/>
          <w:szCs w:val="24"/>
        </w:rPr>
        <w:t xml:space="preserve">Interiér hotelu bude v nejbližší době zažívat rekonstrukci. </w:t>
      </w:r>
      <w:r w:rsidR="00E1412B" w:rsidRPr="00683CF5">
        <w:rPr>
          <w:rFonts w:ascii="Times New Roman" w:hAnsi="Times New Roman"/>
          <w:sz w:val="24"/>
          <w:szCs w:val="24"/>
        </w:rPr>
        <w:t>Rekonstrukce probíh</w:t>
      </w:r>
      <w:r w:rsidR="002F01C1">
        <w:rPr>
          <w:rFonts w:ascii="Times New Roman" w:hAnsi="Times New Roman"/>
          <w:sz w:val="24"/>
          <w:szCs w:val="24"/>
        </w:rPr>
        <w:t>á</w:t>
      </w:r>
      <w:r w:rsidR="00E1412B" w:rsidRPr="00683CF5">
        <w:rPr>
          <w:rFonts w:ascii="Times New Roman" w:hAnsi="Times New Roman"/>
          <w:sz w:val="24"/>
          <w:szCs w:val="24"/>
        </w:rPr>
        <w:t xml:space="preserve"> od března 2018. </w:t>
      </w:r>
      <w:r w:rsidRPr="00683CF5">
        <w:rPr>
          <w:rFonts w:ascii="Times New Roman" w:hAnsi="Times New Roman"/>
          <w:sz w:val="24"/>
          <w:szCs w:val="24"/>
        </w:rPr>
        <w:t>V plánu je renovace všech pokojů</w:t>
      </w:r>
      <w:r w:rsidR="00E1412B" w:rsidRPr="00683CF5">
        <w:rPr>
          <w:rFonts w:ascii="Times New Roman" w:hAnsi="Times New Roman"/>
          <w:sz w:val="24"/>
          <w:szCs w:val="24"/>
        </w:rPr>
        <w:t>, jehož dokončení je projektováno v rámci dvou let. Následuje přestavba recepce, vstupní haly a Lobby Baru s kavárnou.</w:t>
      </w:r>
      <w:r w:rsidRPr="00683CF5">
        <w:rPr>
          <w:rFonts w:ascii="Times New Roman" w:hAnsi="Times New Roman"/>
          <w:sz w:val="24"/>
          <w:szCs w:val="24"/>
        </w:rPr>
        <w:t xml:space="preserve"> </w:t>
      </w:r>
      <w:r w:rsidR="00F4435E" w:rsidRPr="00683CF5">
        <w:rPr>
          <w:rFonts w:ascii="Times New Roman" w:hAnsi="Times New Roman"/>
          <w:sz w:val="24"/>
          <w:szCs w:val="24"/>
        </w:rPr>
        <w:t>Aktuálně hotelový interiér působí</w:t>
      </w:r>
      <w:r w:rsidR="002F01C1">
        <w:rPr>
          <w:rFonts w:ascii="Times New Roman" w:hAnsi="Times New Roman"/>
          <w:sz w:val="24"/>
          <w:szCs w:val="24"/>
        </w:rPr>
        <w:t xml:space="preserve"> poněkud</w:t>
      </w:r>
      <w:r w:rsidR="00E1412B" w:rsidRPr="00683CF5">
        <w:rPr>
          <w:rFonts w:ascii="Times New Roman" w:hAnsi="Times New Roman"/>
          <w:sz w:val="24"/>
          <w:szCs w:val="24"/>
        </w:rPr>
        <w:t xml:space="preserve"> </w:t>
      </w:r>
      <w:r w:rsidR="00F4435E" w:rsidRPr="00683CF5">
        <w:rPr>
          <w:rFonts w:ascii="Times New Roman" w:hAnsi="Times New Roman"/>
          <w:sz w:val="24"/>
          <w:szCs w:val="24"/>
        </w:rPr>
        <w:t>o</w:t>
      </w:r>
      <w:r w:rsidR="00E1412B" w:rsidRPr="00683CF5">
        <w:rPr>
          <w:rFonts w:ascii="Times New Roman" w:hAnsi="Times New Roman"/>
          <w:sz w:val="24"/>
          <w:szCs w:val="24"/>
        </w:rPr>
        <w:t>bstarožně</w:t>
      </w:r>
      <w:r w:rsidR="00F4435E" w:rsidRPr="00683CF5">
        <w:rPr>
          <w:rFonts w:ascii="Times New Roman" w:hAnsi="Times New Roman"/>
          <w:sz w:val="24"/>
          <w:szCs w:val="24"/>
        </w:rPr>
        <w:t>. Nábytek, podlahy, koberce, a celkové vybavení</w:t>
      </w:r>
      <w:r w:rsidR="00E1412B" w:rsidRPr="00683CF5">
        <w:rPr>
          <w:rFonts w:ascii="Times New Roman" w:hAnsi="Times New Roman"/>
          <w:sz w:val="24"/>
          <w:szCs w:val="24"/>
        </w:rPr>
        <w:t xml:space="preserve"> nevypadá</w:t>
      </w:r>
      <w:r w:rsidR="00F4435E" w:rsidRPr="00683CF5">
        <w:rPr>
          <w:rFonts w:ascii="Times New Roman" w:hAnsi="Times New Roman"/>
          <w:sz w:val="24"/>
          <w:szCs w:val="24"/>
        </w:rPr>
        <w:t xml:space="preserve"> </w:t>
      </w:r>
      <w:r w:rsidR="00F4435E" w:rsidRPr="00683CF5">
        <w:rPr>
          <w:rFonts w:ascii="Times New Roman" w:hAnsi="Times New Roman"/>
          <w:sz w:val="24"/>
          <w:szCs w:val="24"/>
        </w:rPr>
        <w:lastRenderedPageBreak/>
        <w:t>moderně</w:t>
      </w:r>
      <w:r w:rsidR="00E1412B" w:rsidRPr="00683CF5">
        <w:rPr>
          <w:rFonts w:ascii="Times New Roman" w:hAnsi="Times New Roman"/>
          <w:sz w:val="24"/>
          <w:szCs w:val="24"/>
        </w:rPr>
        <w:t>. Nicméně</w:t>
      </w:r>
      <w:r w:rsidR="00F4435E" w:rsidRPr="00683CF5">
        <w:rPr>
          <w:rFonts w:ascii="Times New Roman" w:hAnsi="Times New Roman"/>
          <w:sz w:val="24"/>
          <w:szCs w:val="24"/>
        </w:rPr>
        <w:t xml:space="preserve"> má za účel navodit jakousi královskou atmosféru a okázalost. Chodby hotelu v přízemí jsou provázeny dobovými fotografiemi a zrcadly. </w:t>
      </w:r>
    </w:p>
    <w:p w:rsidR="00094E21" w:rsidRPr="00683CF5" w:rsidRDefault="00094E21" w:rsidP="00912B02">
      <w:pPr>
        <w:spacing w:line="276" w:lineRule="auto"/>
        <w:rPr>
          <w:rFonts w:ascii="Times New Roman" w:hAnsi="Times New Roman"/>
          <w:sz w:val="24"/>
          <w:szCs w:val="24"/>
        </w:rPr>
      </w:pPr>
      <w:r w:rsidRPr="00683CF5">
        <w:rPr>
          <w:rFonts w:ascii="Times New Roman" w:hAnsi="Times New Roman"/>
          <w:sz w:val="24"/>
          <w:szCs w:val="24"/>
        </w:rPr>
        <w:t>Grandhotel se snaží udržovat dobré vztahy s dodavateli a externími firmami. Z důvodu jeho dlouhodobého fungování má s některými dodavateli opravdu důvěrné vztahy.</w:t>
      </w:r>
      <w:r w:rsidR="00814EE4" w:rsidRPr="00683CF5">
        <w:rPr>
          <w:rFonts w:ascii="Times New Roman" w:hAnsi="Times New Roman"/>
          <w:sz w:val="24"/>
          <w:szCs w:val="24"/>
        </w:rPr>
        <w:t xml:space="preserve"> </w:t>
      </w:r>
    </w:p>
    <w:p w:rsidR="00DE4A36" w:rsidRPr="00683CF5" w:rsidRDefault="00094E21" w:rsidP="00912B02">
      <w:pPr>
        <w:spacing w:line="276" w:lineRule="auto"/>
        <w:rPr>
          <w:rFonts w:ascii="Times New Roman" w:hAnsi="Times New Roman"/>
          <w:sz w:val="24"/>
          <w:szCs w:val="24"/>
        </w:rPr>
      </w:pPr>
      <w:r w:rsidRPr="00683CF5">
        <w:rPr>
          <w:rFonts w:ascii="Times New Roman" w:hAnsi="Times New Roman"/>
          <w:sz w:val="24"/>
          <w:szCs w:val="24"/>
        </w:rPr>
        <w:t xml:space="preserve">Společnost přistupuje ke konkurenci s respektem. Kvůli výhodné poloze v centru města má Grandhotel nemalou konkurenci. </w:t>
      </w:r>
      <w:r w:rsidR="002F7B2A" w:rsidRPr="00683CF5">
        <w:rPr>
          <w:rFonts w:ascii="Times New Roman" w:hAnsi="Times New Roman"/>
          <w:sz w:val="24"/>
          <w:szCs w:val="24"/>
        </w:rPr>
        <w:t xml:space="preserve">V sekci business hotelů </w:t>
      </w:r>
      <w:r w:rsidR="007F3821" w:rsidRPr="00683CF5">
        <w:rPr>
          <w:rFonts w:ascii="Times New Roman" w:hAnsi="Times New Roman"/>
          <w:sz w:val="24"/>
          <w:szCs w:val="24"/>
        </w:rPr>
        <w:t xml:space="preserve">můžeme jako konkurenci Grandhotelu </w:t>
      </w:r>
      <w:r w:rsidR="00814EE4" w:rsidRPr="00683CF5">
        <w:rPr>
          <w:rFonts w:ascii="Times New Roman" w:hAnsi="Times New Roman"/>
          <w:sz w:val="24"/>
          <w:szCs w:val="24"/>
        </w:rPr>
        <w:t xml:space="preserve">uvést </w:t>
      </w:r>
      <w:r w:rsidR="007F3821" w:rsidRPr="00683CF5">
        <w:rPr>
          <w:rFonts w:ascii="Times New Roman" w:hAnsi="Times New Roman"/>
          <w:sz w:val="24"/>
          <w:szCs w:val="24"/>
        </w:rPr>
        <w:t>například Hotel Pegas Brno***, Hotel SLAVIA***, Barcel</w:t>
      </w:r>
      <w:r w:rsidR="00420B86" w:rsidRPr="00683CF5">
        <w:rPr>
          <w:rFonts w:ascii="Times New Roman" w:hAnsi="Times New Roman"/>
          <w:sz w:val="24"/>
          <w:szCs w:val="24"/>
        </w:rPr>
        <w:t>ó</w:t>
      </w:r>
      <w:r w:rsidR="007F3821" w:rsidRPr="00683CF5">
        <w:rPr>
          <w:rFonts w:ascii="Times New Roman" w:hAnsi="Times New Roman"/>
          <w:sz w:val="24"/>
          <w:szCs w:val="24"/>
        </w:rPr>
        <w:t xml:space="preserve"> Brno Palace*****, Hotel Continental****, Hotel Royal Ricc****, Hotel Grandezza****.</w:t>
      </w:r>
      <w:r w:rsidR="00E43E4D">
        <w:rPr>
          <w:rFonts w:ascii="Times New Roman" w:hAnsi="Times New Roman"/>
          <w:sz w:val="24"/>
          <w:szCs w:val="24"/>
        </w:rPr>
        <w:t xml:space="preserve"> </w:t>
      </w:r>
      <w:r w:rsidR="00814EE4" w:rsidRPr="00683CF5">
        <w:rPr>
          <w:rFonts w:ascii="Times New Roman" w:hAnsi="Times New Roman"/>
          <w:sz w:val="24"/>
          <w:szCs w:val="24"/>
        </w:rPr>
        <w:t>Přesto, že někteří konkurenti se mohou pyšnit o hvězdičku více a některým zase naopak jedna chybí, ve srovnání cen (podle www.tripadvisor.cz) si mohou tyto uvedené hotely konkurovat.</w:t>
      </w:r>
    </w:p>
    <w:p w:rsidR="0030775B" w:rsidRPr="00683CF5" w:rsidRDefault="0030775B" w:rsidP="00912B02">
      <w:pPr>
        <w:spacing w:line="276" w:lineRule="auto"/>
        <w:rPr>
          <w:rFonts w:ascii="Times New Roman" w:hAnsi="Times New Roman"/>
          <w:sz w:val="24"/>
          <w:szCs w:val="24"/>
        </w:rPr>
      </w:pPr>
    </w:p>
    <w:p w:rsidR="00DE4A36" w:rsidRPr="00683CF5" w:rsidRDefault="00DE4A36" w:rsidP="009008C4">
      <w:pPr>
        <w:spacing w:line="276" w:lineRule="auto"/>
        <w:jc w:val="center"/>
        <w:rPr>
          <w:rFonts w:ascii="Times New Roman" w:hAnsi="Times New Roman"/>
          <w:i/>
          <w:sz w:val="24"/>
          <w:szCs w:val="24"/>
        </w:rPr>
      </w:pPr>
      <w:bookmarkStart w:id="57" w:name="_Hlk510964833"/>
      <w:r w:rsidRPr="00683CF5">
        <w:rPr>
          <w:rFonts w:ascii="Times New Roman" w:hAnsi="Times New Roman"/>
          <w:i/>
          <w:sz w:val="24"/>
          <w:szCs w:val="24"/>
        </w:rPr>
        <w:t>Tabulka</w:t>
      </w:r>
      <w:r w:rsidR="003763A0" w:rsidRPr="00683CF5">
        <w:rPr>
          <w:rFonts w:ascii="Times New Roman" w:hAnsi="Times New Roman"/>
          <w:i/>
          <w:sz w:val="24"/>
          <w:szCs w:val="24"/>
        </w:rPr>
        <w:t xml:space="preserve"> č. 7</w:t>
      </w:r>
      <w:r w:rsidRPr="00683CF5">
        <w:rPr>
          <w:rFonts w:ascii="Times New Roman" w:hAnsi="Times New Roman"/>
          <w:i/>
          <w:sz w:val="24"/>
          <w:szCs w:val="24"/>
        </w:rPr>
        <w:t xml:space="preserve"> Srovnání největších konkurentů Grandhotelu Brno a jejich cen za dvoulůžkový pokoj na noc*</w:t>
      </w:r>
    </w:p>
    <w:tbl>
      <w:tblPr>
        <w:tblStyle w:val="Svtltabulkasmkou1zvraznn1"/>
        <w:tblW w:w="0" w:type="auto"/>
        <w:tblLook w:val="04A0" w:firstRow="1" w:lastRow="0" w:firstColumn="1" w:lastColumn="0" w:noHBand="0" w:noVBand="1"/>
      </w:tblPr>
      <w:tblGrid>
        <w:gridCol w:w="4534"/>
        <w:gridCol w:w="4526"/>
      </w:tblGrid>
      <w:tr w:rsidR="00DE4A36" w:rsidRPr="00683CF5" w:rsidTr="00376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3" w:type="dxa"/>
          </w:tcPr>
          <w:bookmarkEnd w:id="57"/>
          <w:p w:rsidR="00DE4A36" w:rsidRPr="00683CF5" w:rsidRDefault="00DE4A36" w:rsidP="009008C4">
            <w:pPr>
              <w:spacing w:line="276" w:lineRule="auto"/>
              <w:jc w:val="center"/>
              <w:rPr>
                <w:rFonts w:ascii="Times New Roman" w:hAnsi="Times New Roman"/>
                <w:sz w:val="24"/>
                <w:szCs w:val="24"/>
              </w:rPr>
            </w:pPr>
            <w:r w:rsidRPr="00683CF5">
              <w:rPr>
                <w:rFonts w:ascii="Times New Roman" w:hAnsi="Times New Roman"/>
                <w:sz w:val="24"/>
                <w:szCs w:val="24"/>
              </w:rPr>
              <w:t>Hotel</w:t>
            </w:r>
          </w:p>
        </w:tc>
        <w:tc>
          <w:tcPr>
            <w:tcW w:w="4583" w:type="dxa"/>
          </w:tcPr>
          <w:p w:rsidR="00DE4A36" w:rsidRPr="00683CF5" w:rsidRDefault="00DE4A36"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Cena (CZK)</w:t>
            </w:r>
          </w:p>
        </w:tc>
      </w:tr>
      <w:tr w:rsidR="00DE4A36" w:rsidRPr="00683CF5" w:rsidTr="003763A0">
        <w:tc>
          <w:tcPr>
            <w:cnfStyle w:val="001000000000" w:firstRow="0" w:lastRow="0" w:firstColumn="1" w:lastColumn="0" w:oddVBand="0" w:evenVBand="0" w:oddHBand="0" w:evenHBand="0" w:firstRowFirstColumn="0" w:firstRowLastColumn="0" w:lastRowFirstColumn="0" w:lastRowLastColumn="0"/>
            <w:tcW w:w="4583" w:type="dxa"/>
          </w:tcPr>
          <w:p w:rsidR="00DE4A36" w:rsidRPr="00683CF5" w:rsidRDefault="00DE4A36" w:rsidP="009008C4">
            <w:pPr>
              <w:spacing w:line="276" w:lineRule="auto"/>
              <w:jc w:val="center"/>
              <w:rPr>
                <w:rFonts w:ascii="Times New Roman" w:hAnsi="Times New Roman"/>
                <w:sz w:val="24"/>
                <w:szCs w:val="24"/>
              </w:rPr>
            </w:pPr>
            <w:r w:rsidRPr="00683CF5">
              <w:rPr>
                <w:rFonts w:ascii="Times New Roman" w:hAnsi="Times New Roman"/>
                <w:sz w:val="24"/>
                <w:szCs w:val="24"/>
              </w:rPr>
              <w:t>Grandhotel Brno</w:t>
            </w:r>
          </w:p>
        </w:tc>
        <w:tc>
          <w:tcPr>
            <w:tcW w:w="4583" w:type="dxa"/>
          </w:tcPr>
          <w:p w:rsidR="00DE4A36" w:rsidRPr="00683CF5" w:rsidRDefault="00DE4A36"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1 924,-</w:t>
            </w:r>
          </w:p>
        </w:tc>
      </w:tr>
      <w:tr w:rsidR="00DE4A36" w:rsidRPr="00683CF5" w:rsidTr="003763A0">
        <w:tc>
          <w:tcPr>
            <w:cnfStyle w:val="001000000000" w:firstRow="0" w:lastRow="0" w:firstColumn="1" w:lastColumn="0" w:oddVBand="0" w:evenVBand="0" w:oddHBand="0" w:evenHBand="0" w:firstRowFirstColumn="0" w:firstRowLastColumn="0" w:lastRowFirstColumn="0" w:lastRowLastColumn="0"/>
            <w:tcW w:w="4583" w:type="dxa"/>
          </w:tcPr>
          <w:p w:rsidR="00DE4A36" w:rsidRPr="00683CF5" w:rsidRDefault="00DE4A36" w:rsidP="009008C4">
            <w:pPr>
              <w:spacing w:line="276" w:lineRule="auto"/>
              <w:jc w:val="center"/>
              <w:rPr>
                <w:rFonts w:ascii="Times New Roman" w:hAnsi="Times New Roman"/>
                <w:sz w:val="24"/>
                <w:szCs w:val="24"/>
              </w:rPr>
            </w:pPr>
            <w:r w:rsidRPr="00683CF5">
              <w:rPr>
                <w:rFonts w:ascii="Times New Roman" w:hAnsi="Times New Roman"/>
                <w:sz w:val="24"/>
                <w:szCs w:val="24"/>
              </w:rPr>
              <w:t>Barceló Brno Palace</w:t>
            </w:r>
          </w:p>
        </w:tc>
        <w:tc>
          <w:tcPr>
            <w:tcW w:w="4583" w:type="dxa"/>
          </w:tcPr>
          <w:p w:rsidR="00DE4A36" w:rsidRPr="00683CF5" w:rsidRDefault="00DE4A36"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2 752,-</w:t>
            </w:r>
          </w:p>
        </w:tc>
      </w:tr>
      <w:tr w:rsidR="00DE4A36" w:rsidRPr="00683CF5" w:rsidTr="003763A0">
        <w:tc>
          <w:tcPr>
            <w:cnfStyle w:val="001000000000" w:firstRow="0" w:lastRow="0" w:firstColumn="1" w:lastColumn="0" w:oddVBand="0" w:evenVBand="0" w:oddHBand="0" w:evenHBand="0" w:firstRowFirstColumn="0" w:firstRowLastColumn="0" w:lastRowFirstColumn="0" w:lastRowLastColumn="0"/>
            <w:tcW w:w="4583" w:type="dxa"/>
          </w:tcPr>
          <w:p w:rsidR="00DE4A36" w:rsidRPr="00683CF5" w:rsidRDefault="00DE4A36" w:rsidP="009008C4">
            <w:pPr>
              <w:spacing w:line="276" w:lineRule="auto"/>
              <w:jc w:val="center"/>
              <w:rPr>
                <w:rFonts w:ascii="Times New Roman" w:hAnsi="Times New Roman"/>
                <w:sz w:val="24"/>
                <w:szCs w:val="24"/>
              </w:rPr>
            </w:pPr>
            <w:r w:rsidRPr="00683CF5">
              <w:rPr>
                <w:rFonts w:ascii="Times New Roman" w:hAnsi="Times New Roman"/>
                <w:sz w:val="24"/>
                <w:szCs w:val="24"/>
              </w:rPr>
              <w:t>Hotel Pegas Brno</w:t>
            </w:r>
          </w:p>
        </w:tc>
        <w:tc>
          <w:tcPr>
            <w:tcW w:w="4583" w:type="dxa"/>
          </w:tcPr>
          <w:p w:rsidR="00DE4A36" w:rsidRPr="00683CF5" w:rsidRDefault="00DE4A36"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2 523,-</w:t>
            </w:r>
          </w:p>
        </w:tc>
      </w:tr>
      <w:tr w:rsidR="00DE4A36" w:rsidRPr="00683CF5" w:rsidTr="003763A0">
        <w:tc>
          <w:tcPr>
            <w:cnfStyle w:val="001000000000" w:firstRow="0" w:lastRow="0" w:firstColumn="1" w:lastColumn="0" w:oddVBand="0" w:evenVBand="0" w:oddHBand="0" w:evenHBand="0" w:firstRowFirstColumn="0" w:firstRowLastColumn="0" w:lastRowFirstColumn="0" w:lastRowLastColumn="0"/>
            <w:tcW w:w="4583" w:type="dxa"/>
          </w:tcPr>
          <w:p w:rsidR="00DE4A36" w:rsidRPr="00683CF5" w:rsidRDefault="00DE4A36" w:rsidP="009008C4">
            <w:pPr>
              <w:spacing w:line="276" w:lineRule="auto"/>
              <w:jc w:val="center"/>
              <w:rPr>
                <w:rFonts w:ascii="Times New Roman" w:hAnsi="Times New Roman"/>
                <w:sz w:val="24"/>
                <w:szCs w:val="24"/>
              </w:rPr>
            </w:pPr>
            <w:r w:rsidRPr="00683CF5">
              <w:rPr>
                <w:rFonts w:ascii="Times New Roman" w:hAnsi="Times New Roman"/>
                <w:sz w:val="24"/>
                <w:szCs w:val="24"/>
              </w:rPr>
              <w:t>Hotel SLAVIA</w:t>
            </w:r>
          </w:p>
        </w:tc>
        <w:tc>
          <w:tcPr>
            <w:tcW w:w="4583" w:type="dxa"/>
          </w:tcPr>
          <w:p w:rsidR="00DE4A36" w:rsidRPr="00683CF5" w:rsidRDefault="00DE4A36"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2 161,-</w:t>
            </w:r>
          </w:p>
        </w:tc>
      </w:tr>
      <w:tr w:rsidR="00DE4A36" w:rsidRPr="00683CF5" w:rsidTr="003763A0">
        <w:tc>
          <w:tcPr>
            <w:cnfStyle w:val="001000000000" w:firstRow="0" w:lastRow="0" w:firstColumn="1" w:lastColumn="0" w:oddVBand="0" w:evenVBand="0" w:oddHBand="0" w:evenHBand="0" w:firstRowFirstColumn="0" w:firstRowLastColumn="0" w:lastRowFirstColumn="0" w:lastRowLastColumn="0"/>
            <w:tcW w:w="4583" w:type="dxa"/>
          </w:tcPr>
          <w:p w:rsidR="00DE4A36" w:rsidRPr="00683CF5" w:rsidRDefault="00DE4A36" w:rsidP="009008C4">
            <w:pPr>
              <w:spacing w:line="276" w:lineRule="auto"/>
              <w:jc w:val="center"/>
              <w:rPr>
                <w:rFonts w:ascii="Times New Roman" w:hAnsi="Times New Roman"/>
                <w:sz w:val="24"/>
                <w:szCs w:val="24"/>
              </w:rPr>
            </w:pPr>
            <w:r w:rsidRPr="00683CF5">
              <w:rPr>
                <w:rFonts w:ascii="Times New Roman" w:hAnsi="Times New Roman"/>
                <w:sz w:val="24"/>
                <w:szCs w:val="24"/>
              </w:rPr>
              <w:t>Hotel Royal Ricc</w:t>
            </w:r>
          </w:p>
        </w:tc>
        <w:tc>
          <w:tcPr>
            <w:tcW w:w="4583" w:type="dxa"/>
          </w:tcPr>
          <w:p w:rsidR="00DE4A36" w:rsidRPr="00683CF5" w:rsidRDefault="00DE4A36"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2 774,-</w:t>
            </w:r>
          </w:p>
        </w:tc>
      </w:tr>
      <w:tr w:rsidR="00DE4A36" w:rsidRPr="00683CF5" w:rsidTr="003763A0">
        <w:tc>
          <w:tcPr>
            <w:cnfStyle w:val="001000000000" w:firstRow="0" w:lastRow="0" w:firstColumn="1" w:lastColumn="0" w:oddVBand="0" w:evenVBand="0" w:oddHBand="0" w:evenHBand="0" w:firstRowFirstColumn="0" w:firstRowLastColumn="0" w:lastRowFirstColumn="0" w:lastRowLastColumn="0"/>
            <w:tcW w:w="4583" w:type="dxa"/>
          </w:tcPr>
          <w:p w:rsidR="00DE4A36" w:rsidRPr="00683CF5" w:rsidRDefault="00DE4A36" w:rsidP="009008C4">
            <w:pPr>
              <w:spacing w:line="276" w:lineRule="auto"/>
              <w:jc w:val="center"/>
              <w:rPr>
                <w:rFonts w:ascii="Times New Roman" w:hAnsi="Times New Roman"/>
                <w:sz w:val="24"/>
                <w:szCs w:val="24"/>
              </w:rPr>
            </w:pPr>
            <w:r w:rsidRPr="00683CF5">
              <w:rPr>
                <w:rFonts w:ascii="Times New Roman" w:hAnsi="Times New Roman"/>
                <w:sz w:val="24"/>
                <w:szCs w:val="24"/>
              </w:rPr>
              <w:t>Hotel Grandezza</w:t>
            </w:r>
          </w:p>
        </w:tc>
        <w:tc>
          <w:tcPr>
            <w:tcW w:w="4583" w:type="dxa"/>
          </w:tcPr>
          <w:p w:rsidR="00DE4A36" w:rsidRPr="00683CF5" w:rsidRDefault="00DE4A36"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3 024,-</w:t>
            </w:r>
          </w:p>
        </w:tc>
      </w:tr>
    </w:tbl>
    <w:p w:rsidR="00DE4A36" w:rsidRPr="00683CF5" w:rsidRDefault="00DE4A36" w:rsidP="009008C4">
      <w:pPr>
        <w:spacing w:line="276" w:lineRule="auto"/>
        <w:ind w:left="720"/>
        <w:rPr>
          <w:rFonts w:ascii="Times New Roman" w:hAnsi="Times New Roman"/>
          <w:sz w:val="24"/>
          <w:szCs w:val="24"/>
        </w:rPr>
      </w:pPr>
      <w:r w:rsidRPr="00683CF5">
        <w:rPr>
          <w:rFonts w:ascii="Times New Roman" w:hAnsi="Times New Roman"/>
          <w:sz w:val="24"/>
          <w:szCs w:val="24"/>
        </w:rPr>
        <w:t>*  Údaje k 1.4.2018 z webu www.trivago.com</w:t>
      </w:r>
    </w:p>
    <w:p w:rsidR="003763A0" w:rsidRPr="00683CF5" w:rsidRDefault="003763A0" w:rsidP="009008C4">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F60080" w:rsidRPr="00683CF5" w:rsidRDefault="00A55BB0" w:rsidP="00912B02">
      <w:pPr>
        <w:spacing w:line="276" w:lineRule="auto"/>
        <w:rPr>
          <w:rFonts w:ascii="Times New Roman" w:hAnsi="Times New Roman"/>
          <w:sz w:val="24"/>
          <w:szCs w:val="24"/>
        </w:rPr>
      </w:pPr>
      <w:r w:rsidRPr="00683CF5">
        <w:rPr>
          <w:rFonts w:ascii="Times New Roman" w:hAnsi="Times New Roman"/>
          <w:sz w:val="24"/>
          <w:szCs w:val="24"/>
        </w:rPr>
        <w:t xml:space="preserve">V současnosti tvoří velkou hrozbu pro veškeré ubytovací zařízení rozmach tzv. sdílených služeb. Tyto služby fungují na </w:t>
      </w:r>
      <w:r w:rsidR="004674CD" w:rsidRPr="00683CF5">
        <w:rPr>
          <w:rFonts w:ascii="Times New Roman" w:hAnsi="Times New Roman"/>
          <w:sz w:val="24"/>
          <w:szCs w:val="24"/>
        </w:rPr>
        <w:t>principu „lidé lidem“</w:t>
      </w:r>
      <w:r w:rsidR="002D5F48" w:rsidRPr="00683CF5">
        <w:rPr>
          <w:rFonts w:ascii="Times New Roman" w:hAnsi="Times New Roman"/>
          <w:sz w:val="24"/>
          <w:szCs w:val="24"/>
        </w:rPr>
        <w:t xml:space="preserve">, tzv. spoluspotřebitelství. Konkrétně v oblasti cestovního ruchu funguje platforma Airbnb, která v posledních letech dělá hoteliérům největší problém. Airbnb propojuje soukromé pronajímatele nemovitostí se zájemci o ubytování. </w:t>
      </w:r>
      <w:r w:rsidR="00F00F0C" w:rsidRPr="00683CF5">
        <w:rPr>
          <w:rFonts w:ascii="Times New Roman" w:hAnsi="Times New Roman"/>
          <w:sz w:val="24"/>
          <w:szCs w:val="24"/>
        </w:rPr>
        <w:t>V tomto ohledu meziročně stoupl počet nabízených bytů na Airbnb o 84 %.</w:t>
      </w:r>
      <w:r w:rsidR="00F00F0C" w:rsidRPr="00683CF5">
        <w:rPr>
          <w:rStyle w:val="Znakapoznpodarou"/>
          <w:rFonts w:ascii="Times New Roman" w:hAnsi="Times New Roman"/>
          <w:sz w:val="24"/>
          <w:szCs w:val="24"/>
        </w:rPr>
        <w:footnoteReference w:id="42"/>
      </w:r>
    </w:p>
    <w:p w:rsidR="006351F0" w:rsidRPr="00683CF5" w:rsidRDefault="006351F0" w:rsidP="003303A8">
      <w:pPr>
        <w:pStyle w:val="Nadpis3"/>
        <w:numPr>
          <w:ilvl w:val="2"/>
          <w:numId w:val="14"/>
        </w:numPr>
        <w:spacing w:line="276" w:lineRule="auto"/>
        <w:rPr>
          <w:sz w:val="24"/>
          <w:szCs w:val="24"/>
        </w:rPr>
      </w:pPr>
      <w:bookmarkStart w:id="58" w:name="_Toc511211985"/>
      <w:r w:rsidRPr="00683CF5">
        <w:rPr>
          <w:sz w:val="24"/>
          <w:szCs w:val="24"/>
        </w:rPr>
        <w:t>Makroprostředí</w:t>
      </w:r>
      <w:bookmarkEnd w:id="58"/>
    </w:p>
    <w:p w:rsidR="008A3EA3" w:rsidRPr="00683CF5" w:rsidRDefault="006351F0" w:rsidP="00912B02">
      <w:pPr>
        <w:spacing w:line="276" w:lineRule="auto"/>
        <w:rPr>
          <w:rFonts w:ascii="Times New Roman" w:hAnsi="Times New Roman"/>
          <w:sz w:val="24"/>
          <w:szCs w:val="24"/>
        </w:rPr>
      </w:pPr>
      <w:r w:rsidRPr="00683CF5">
        <w:rPr>
          <w:rFonts w:ascii="Times New Roman" w:hAnsi="Times New Roman"/>
          <w:sz w:val="24"/>
          <w:szCs w:val="24"/>
        </w:rPr>
        <w:t xml:space="preserve">Hotel navenek působí velmi honosně. Účelem je stále v hostech navozovat historickou atmosféru, proto si hotel stále udržuje </w:t>
      </w:r>
      <w:r w:rsidR="00461BCF" w:rsidRPr="00683CF5">
        <w:rPr>
          <w:rFonts w:ascii="Times New Roman" w:hAnsi="Times New Roman"/>
          <w:sz w:val="24"/>
          <w:szCs w:val="24"/>
        </w:rPr>
        <w:t xml:space="preserve">svůj původní vzhled. </w:t>
      </w:r>
      <w:r w:rsidR="00D45FB9" w:rsidRPr="00683CF5">
        <w:rPr>
          <w:rFonts w:ascii="Times New Roman" w:hAnsi="Times New Roman"/>
          <w:sz w:val="24"/>
          <w:szCs w:val="24"/>
        </w:rPr>
        <w:t xml:space="preserve">Budova má velmi výhodnou polohu v centru města. Nachází se asi 600 metrů od Náměstí Svobody, 150 metrů od </w:t>
      </w:r>
      <w:r w:rsidR="00D45FB9" w:rsidRPr="00683CF5">
        <w:rPr>
          <w:rFonts w:ascii="Times New Roman" w:hAnsi="Times New Roman"/>
          <w:sz w:val="24"/>
          <w:szCs w:val="24"/>
        </w:rPr>
        <w:lastRenderedPageBreak/>
        <w:t xml:space="preserve">Hlavního vlakového nádraží a 900 metrů od </w:t>
      </w:r>
      <w:r w:rsidR="00E1174E" w:rsidRPr="00683CF5">
        <w:rPr>
          <w:rFonts w:ascii="Times New Roman" w:hAnsi="Times New Roman"/>
          <w:sz w:val="24"/>
          <w:szCs w:val="24"/>
        </w:rPr>
        <w:t>h</w:t>
      </w:r>
      <w:r w:rsidR="00D45FB9" w:rsidRPr="00683CF5">
        <w:rPr>
          <w:rFonts w:ascii="Times New Roman" w:hAnsi="Times New Roman"/>
          <w:sz w:val="24"/>
          <w:szCs w:val="24"/>
        </w:rPr>
        <w:t xml:space="preserve">lavního autobusového nádraží Zvonařka. Před hotelem je </w:t>
      </w:r>
      <w:r w:rsidR="00313A3E" w:rsidRPr="00683CF5">
        <w:rPr>
          <w:rFonts w:ascii="Times New Roman" w:hAnsi="Times New Roman"/>
          <w:sz w:val="24"/>
          <w:szCs w:val="24"/>
        </w:rPr>
        <w:t>15</w:t>
      </w:r>
      <w:r w:rsidR="00D45FB9" w:rsidRPr="00683CF5">
        <w:rPr>
          <w:rFonts w:ascii="Times New Roman" w:hAnsi="Times New Roman"/>
          <w:sz w:val="24"/>
          <w:szCs w:val="24"/>
        </w:rPr>
        <w:t xml:space="preserve"> parkovacích míst. </w:t>
      </w:r>
      <w:r w:rsidR="00313A3E" w:rsidRPr="00683CF5">
        <w:rPr>
          <w:rFonts w:ascii="Times New Roman" w:hAnsi="Times New Roman"/>
          <w:sz w:val="24"/>
          <w:szCs w:val="24"/>
        </w:rPr>
        <w:t xml:space="preserve">Všechna místa jsou prioritně </w:t>
      </w:r>
      <w:r w:rsidR="00420B86" w:rsidRPr="00683CF5">
        <w:rPr>
          <w:rFonts w:ascii="Times New Roman" w:hAnsi="Times New Roman"/>
          <w:sz w:val="24"/>
          <w:szCs w:val="24"/>
        </w:rPr>
        <w:t>rezervována</w:t>
      </w:r>
      <w:r w:rsidR="00313A3E" w:rsidRPr="00683CF5">
        <w:rPr>
          <w:rFonts w:ascii="Times New Roman" w:hAnsi="Times New Roman"/>
          <w:sz w:val="24"/>
          <w:szCs w:val="24"/>
        </w:rPr>
        <w:t xml:space="preserve"> pro hosty hotelu. V případě, že parkovací místo není obsazeno, může být využito externí </w:t>
      </w:r>
      <w:r w:rsidR="00D45FB9" w:rsidRPr="00683CF5">
        <w:rPr>
          <w:rFonts w:ascii="Times New Roman" w:hAnsi="Times New Roman"/>
          <w:sz w:val="24"/>
          <w:szCs w:val="24"/>
        </w:rPr>
        <w:t>firm</w:t>
      </w:r>
      <w:r w:rsidR="00313A3E" w:rsidRPr="00683CF5">
        <w:rPr>
          <w:rFonts w:ascii="Times New Roman" w:hAnsi="Times New Roman"/>
          <w:sz w:val="24"/>
          <w:szCs w:val="24"/>
        </w:rPr>
        <w:t>ou</w:t>
      </w:r>
      <w:r w:rsidR="00D45FB9" w:rsidRPr="00683CF5">
        <w:rPr>
          <w:rFonts w:ascii="Times New Roman" w:hAnsi="Times New Roman"/>
          <w:sz w:val="24"/>
          <w:szCs w:val="24"/>
        </w:rPr>
        <w:t xml:space="preserve"> Royal-Class, která funguje jako zprostředkovatel dopravy pro hotelové hosty</w:t>
      </w:r>
      <w:r w:rsidR="00313A3E" w:rsidRPr="00683CF5">
        <w:rPr>
          <w:rFonts w:ascii="Times New Roman" w:hAnsi="Times New Roman"/>
          <w:sz w:val="24"/>
          <w:szCs w:val="24"/>
        </w:rPr>
        <w:t>, na základě smlouvy</w:t>
      </w:r>
      <w:r w:rsidR="00D45FB9" w:rsidRPr="00683CF5">
        <w:rPr>
          <w:rFonts w:ascii="Times New Roman" w:hAnsi="Times New Roman"/>
          <w:sz w:val="24"/>
          <w:szCs w:val="24"/>
        </w:rPr>
        <w:t xml:space="preserve">. Nevýhoda parkoviště je vysoký poplatek, který musí hosté platit za odstavení svého vozidla. Cena </w:t>
      </w:r>
      <w:r w:rsidR="00313A3E" w:rsidRPr="00683CF5">
        <w:rPr>
          <w:rFonts w:ascii="Times New Roman" w:hAnsi="Times New Roman"/>
          <w:sz w:val="24"/>
          <w:szCs w:val="24"/>
        </w:rPr>
        <w:t>činí</w:t>
      </w:r>
      <w:r w:rsidR="00D45FB9" w:rsidRPr="00683CF5">
        <w:rPr>
          <w:rFonts w:ascii="Times New Roman" w:hAnsi="Times New Roman"/>
          <w:sz w:val="24"/>
          <w:szCs w:val="24"/>
        </w:rPr>
        <w:t xml:space="preserve"> 450,-</w:t>
      </w:r>
      <w:r w:rsidR="006C438B" w:rsidRPr="00683CF5">
        <w:rPr>
          <w:rFonts w:ascii="Times New Roman" w:hAnsi="Times New Roman"/>
          <w:sz w:val="24"/>
          <w:szCs w:val="24"/>
        </w:rPr>
        <w:t xml:space="preserve"> </w:t>
      </w:r>
      <w:r w:rsidR="00D45FB9" w:rsidRPr="00683CF5">
        <w:rPr>
          <w:rFonts w:ascii="Times New Roman" w:hAnsi="Times New Roman"/>
          <w:sz w:val="24"/>
          <w:szCs w:val="24"/>
        </w:rPr>
        <w:t>Kč/</w:t>
      </w:r>
      <w:r w:rsidR="00420B86" w:rsidRPr="00683CF5">
        <w:rPr>
          <w:rFonts w:ascii="Times New Roman" w:hAnsi="Times New Roman"/>
          <w:sz w:val="24"/>
          <w:szCs w:val="24"/>
        </w:rPr>
        <w:t>24 h</w:t>
      </w:r>
      <w:r w:rsidR="00D45FB9" w:rsidRPr="00683CF5">
        <w:rPr>
          <w:rFonts w:ascii="Times New Roman" w:hAnsi="Times New Roman"/>
          <w:sz w:val="24"/>
          <w:szCs w:val="24"/>
        </w:rPr>
        <w:t xml:space="preserve">. </w:t>
      </w:r>
    </w:p>
    <w:p w:rsidR="007306D1" w:rsidRPr="00683CF5" w:rsidRDefault="00BE64C1" w:rsidP="00912B02">
      <w:pPr>
        <w:spacing w:line="276" w:lineRule="auto"/>
        <w:rPr>
          <w:rFonts w:ascii="Times New Roman" w:hAnsi="Times New Roman"/>
          <w:sz w:val="24"/>
          <w:szCs w:val="24"/>
        </w:rPr>
      </w:pPr>
      <w:r w:rsidRPr="00683CF5">
        <w:rPr>
          <w:rFonts w:ascii="Times New Roman" w:hAnsi="Times New Roman"/>
          <w:sz w:val="24"/>
          <w:szCs w:val="24"/>
        </w:rPr>
        <w:t>Podle uvedených statistik Českého statistického úřadu se Brno v rámci sociálních a ekonomi</w:t>
      </w:r>
      <w:r w:rsidR="00DB1198" w:rsidRPr="00683CF5">
        <w:rPr>
          <w:rFonts w:ascii="Times New Roman" w:hAnsi="Times New Roman"/>
          <w:sz w:val="24"/>
          <w:szCs w:val="24"/>
        </w:rPr>
        <w:t>ck</w:t>
      </w:r>
      <w:r w:rsidRPr="00683CF5">
        <w:rPr>
          <w:rFonts w:ascii="Times New Roman" w:hAnsi="Times New Roman"/>
          <w:sz w:val="24"/>
          <w:szCs w:val="24"/>
        </w:rPr>
        <w:t>ý</w:t>
      </w:r>
      <w:r w:rsidR="00DB1198" w:rsidRPr="00683CF5">
        <w:rPr>
          <w:rFonts w:ascii="Times New Roman" w:hAnsi="Times New Roman"/>
          <w:sz w:val="24"/>
          <w:szCs w:val="24"/>
        </w:rPr>
        <w:t>ch</w:t>
      </w:r>
      <w:r w:rsidRPr="00683CF5">
        <w:rPr>
          <w:rFonts w:ascii="Times New Roman" w:hAnsi="Times New Roman"/>
          <w:sz w:val="24"/>
          <w:szCs w:val="24"/>
        </w:rPr>
        <w:t xml:space="preserve"> faktorů pohybuje v kladných číslech. Podle nejnovějších údajů Jihomoravského kraje (aktualizováno mezi únorem a březnem 2018) jsou položky jako </w:t>
      </w:r>
      <w:r w:rsidR="007306D1" w:rsidRPr="00683CF5">
        <w:rPr>
          <w:rFonts w:ascii="Times New Roman" w:hAnsi="Times New Roman"/>
          <w:sz w:val="24"/>
          <w:szCs w:val="24"/>
        </w:rPr>
        <w:t>p</w:t>
      </w:r>
      <w:r w:rsidRPr="00683CF5">
        <w:rPr>
          <w:rFonts w:ascii="Times New Roman" w:hAnsi="Times New Roman"/>
          <w:sz w:val="24"/>
          <w:szCs w:val="24"/>
        </w:rPr>
        <w:t xml:space="preserve">řirozený růst obyvatel o </w:t>
      </w:r>
      <w:r w:rsidR="00420B86" w:rsidRPr="00683CF5">
        <w:rPr>
          <w:rFonts w:ascii="Times New Roman" w:hAnsi="Times New Roman"/>
          <w:sz w:val="24"/>
          <w:szCs w:val="24"/>
        </w:rPr>
        <w:t>0,4 %</w:t>
      </w:r>
      <w:r w:rsidRPr="00683CF5">
        <w:rPr>
          <w:rFonts w:ascii="Times New Roman" w:hAnsi="Times New Roman"/>
          <w:sz w:val="24"/>
          <w:szCs w:val="24"/>
        </w:rPr>
        <w:t xml:space="preserve"> lepší (</w:t>
      </w:r>
      <w:r w:rsidR="007306D1" w:rsidRPr="00683CF5">
        <w:rPr>
          <w:rFonts w:ascii="Times New Roman" w:hAnsi="Times New Roman"/>
          <w:sz w:val="24"/>
          <w:szCs w:val="24"/>
        </w:rPr>
        <w:t xml:space="preserve">vše </w:t>
      </w:r>
      <w:r w:rsidRPr="00683CF5">
        <w:rPr>
          <w:rFonts w:ascii="Times New Roman" w:hAnsi="Times New Roman"/>
          <w:sz w:val="24"/>
          <w:szCs w:val="24"/>
        </w:rPr>
        <w:t xml:space="preserve">oproti stavu 1.1.2017). Vzrostlo i regionální HDP o </w:t>
      </w:r>
      <w:r w:rsidR="00420B86" w:rsidRPr="00683CF5">
        <w:rPr>
          <w:rFonts w:ascii="Times New Roman" w:hAnsi="Times New Roman"/>
          <w:sz w:val="24"/>
          <w:szCs w:val="24"/>
        </w:rPr>
        <w:t>0,5 %</w:t>
      </w:r>
      <w:r w:rsidRPr="00683CF5">
        <w:rPr>
          <w:rFonts w:ascii="Times New Roman" w:hAnsi="Times New Roman"/>
          <w:sz w:val="24"/>
          <w:szCs w:val="24"/>
        </w:rPr>
        <w:t xml:space="preserve">, tvorba hrubého fixního kapitálu na obyvatele o </w:t>
      </w:r>
      <w:r w:rsidR="00420B86" w:rsidRPr="00683CF5">
        <w:rPr>
          <w:rFonts w:ascii="Times New Roman" w:hAnsi="Times New Roman"/>
          <w:sz w:val="24"/>
          <w:szCs w:val="24"/>
        </w:rPr>
        <w:t>7,2 %</w:t>
      </w:r>
      <w:r w:rsidRPr="00683CF5">
        <w:rPr>
          <w:rFonts w:ascii="Times New Roman" w:hAnsi="Times New Roman"/>
          <w:sz w:val="24"/>
          <w:szCs w:val="24"/>
        </w:rPr>
        <w:t xml:space="preserve"> </w:t>
      </w:r>
      <w:r w:rsidR="00AA3135" w:rsidRPr="00683CF5">
        <w:rPr>
          <w:rFonts w:ascii="Times New Roman" w:hAnsi="Times New Roman"/>
          <w:sz w:val="24"/>
          <w:szCs w:val="24"/>
        </w:rPr>
        <w:t xml:space="preserve">a vzrůstu se dočkala i průměrná hrubá mzda a to o </w:t>
      </w:r>
      <w:r w:rsidR="00420B86" w:rsidRPr="00683CF5">
        <w:rPr>
          <w:rFonts w:ascii="Times New Roman" w:hAnsi="Times New Roman"/>
          <w:sz w:val="24"/>
          <w:szCs w:val="24"/>
        </w:rPr>
        <w:t>6,7 %</w:t>
      </w:r>
      <w:r w:rsidR="00AA3135" w:rsidRPr="00683CF5">
        <w:rPr>
          <w:rFonts w:ascii="Times New Roman" w:hAnsi="Times New Roman"/>
          <w:sz w:val="24"/>
          <w:szCs w:val="24"/>
        </w:rPr>
        <w:t xml:space="preserve">. Naopak nezaměstnanost se snížila o </w:t>
      </w:r>
      <w:r w:rsidR="00420B86" w:rsidRPr="00683CF5">
        <w:rPr>
          <w:rFonts w:ascii="Times New Roman" w:hAnsi="Times New Roman"/>
          <w:sz w:val="24"/>
          <w:szCs w:val="24"/>
        </w:rPr>
        <w:t>1,0 %</w:t>
      </w:r>
      <w:r w:rsidR="00AA3135" w:rsidRPr="00683CF5">
        <w:rPr>
          <w:rFonts w:ascii="Times New Roman" w:hAnsi="Times New Roman"/>
          <w:sz w:val="24"/>
          <w:szCs w:val="24"/>
        </w:rPr>
        <w:t xml:space="preserve">. Za období 1. až 4. čtvrtletí 2017 Český statistický úřad zaznamenal </w:t>
      </w:r>
      <w:r w:rsidR="00420B86" w:rsidRPr="00683CF5">
        <w:rPr>
          <w:rFonts w:ascii="Times New Roman" w:hAnsi="Times New Roman"/>
          <w:sz w:val="24"/>
          <w:szCs w:val="24"/>
        </w:rPr>
        <w:t>nárůst</w:t>
      </w:r>
      <w:r w:rsidR="00AA3135" w:rsidRPr="00683CF5">
        <w:rPr>
          <w:rFonts w:ascii="Times New Roman" w:hAnsi="Times New Roman"/>
          <w:sz w:val="24"/>
          <w:szCs w:val="24"/>
        </w:rPr>
        <w:t xml:space="preserve"> počtu hostů v hromadných ubytovacích zařízeních o </w:t>
      </w:r>
      <w:r w:rsidR="00420B86" w:rsidRPr="00683CF5">
        <w:rPr>
          <w:rFonts w:ascii="Times New Roman" w:hAnsi="Times New Roman"/>
          <w:sz w:val="24"/>
          <w:szCs w:val="24"/>
        </w:rPr>
        <w:t>14,6 %</w:t>
      </w:r>
      <w:r w:rsidR="00AA3135" w:rsidRPr="00683CF5">
        <w:rPr>
          <w:rFonts w:ascii="Times New Roman" w:hAnsi="Times New Roman"/>
          <w:sz w:val="24"/>
          <w:szCs w:val="24"/>
        </w:rPr>
        <w:t xml:space="preserve">. </w:t>
      </w:r>
      <w:r w:rsidR="007306D1" w:rsidRPr="00683CF5">
        <w:rPr>
          <w:rFonts w:ascii="Times New Roman" w:hAnsi="Times New Roman"/>
          <w:sz w:val="24"/>
          <w:szCs w:val="24"/>
        </w:rPr>
        <w:t>Převažují zákazníci, které tvoří ekonomicky aktivní obyvatelstvo.</w:t>
      </w:r>
      <w:r w:rsidR="00DE4A36" w:rsidRPr="00683CF5">
        <w:rPr>
          <w:rStyle w:val="Znakapoznpodarou"/>
          <w:rFonts w:ascii="Times New Roman" w:hAnsi="Times New Roman"/>
          <w:sz w:val="24"/>
          <w:szCs w:val="24"/>
        </w:rPr>
        <w:footnoteReference w:id="43"/>
      </w:r>
    </w:p>
    <w:p w:rsidR="00626AE7" w:rsidRPr="00683CF5" w:rsidRDefault="00DB1198" w:rsidP="00912B02">
      <w:pPr>
        <w:spacing w:line="276" w:lineRule="auto"/>
        <w:rPr>
          <w:rFonts w:ascii="Times New Roman" w:hAnsi="Times New Roman"/>
          <w:sz w:val="24"/>
          <w:szCs w:val="24"/>
        </w:rPr>
      </w:pPr>
      <w:r w:rsidRPr="00683CF5">
        <w:rPr>
          <w:rFonts w:ascii="Times New Roman" w:hAnsi="Times New Roman"/>
          <w:sz w:val="24"/>
          <w:szCs w:val="24"/>
        </w:rPr>
        <w:t xml:space="preserve">Důležitou roli makroprostředí hraje sazba DPH. </w:t>
      </w:r>
      <w:r w:rsidR="003339A0" w:rsidRPr="00683CF5">
        <w:rPr>
          <w:rFonts w:ascii="Times New Roman" w:hAnsi="Times New Roman"/>
          <w:sz w:val="24"/>
          <w:szCs w:val="24"/>
        </w:rPr>
        <w:t xml:space="preserve">Grandhotel Brno je plátcem DPH </w:t>
      </w:r>
      <w:r w:rsidR="00D634B2" w:rsidRPr="00683CF5">
        <w:rPr>
          <w:rFonts w:ascii="Times New Roman" w:hAnsi="Times New Roman"/>
          <w:sz w:val="24"/>
          <w:szCs w:val="24"/>
        </w:rPr>
        <w:t xml:space="preserve">a </w:t>
      </w:r>
      <w:r w:rsidR="003339A0" w:rsidRPr="00683CF5">
        <w:rPr>
          <w:rFonts w:ascii="Times New Roman" w:hAnsi="Times New Roman"/>
          <w:sz w:val="24"/>
          <w:szCs w:val="24"/>
        </w:rPr>
        <w:t xml:space="preserve">na ubytovací a gastronomické služby </w:t>
      </w:r>
      <w:r w:rsidR="00D634B2" w:rsidRPr="00683CF5">
        <w:rPr>
          <w:rFonts w:ascii="Times New Roman" w:hAnsi="Times New Roman"/>
          <w:sz w:val="24"/>
          <w:szCs w:val="24"/>
        </w:rPr>
        <w:t xml:space="preserve">uplatňuje sníženou sazbu DPH </w:t>
      </w:r>
      <w:r w:rsidR="00420B86" w:rsidRPr="00683CF5">
        <w:rPr>
          <w:rFonts w:ascii="Times New Roman" w:hAnsi="Times New Roman"/>
          <w:sz w:val="24"/>
          <w:szCs w:val="24"/>
        </w:rPr>
        <w:t>15 %</w:t>
      </w:r>
      <w:r w:rsidR="00B5690C" w:rsidRPr="00683CF5">
        <w:rPr>
          <w:rFonts w:ascii="Times New Roman" w:hAnsi="Times New Roman"/>
          <w:sz w:val="24"/>
          <w:szCs w:val="24"/>
        </w:rPr>
        <w:t xml:space="preserve"> (netýká se sazby DPH za alkohol – ten je v základní sazbě 21</w:t>
      </w:r>
      <w:r w:rsidR="006C438B" w:rsidRPr="00683CF5">
        <w:rPr>
          <w:rFonts w:ascii="Times New Roman" w:hAnsi="Times New Roman"/>
          <w:sz w:val="24"/>
          <w:szCs w:val="24"/>
        </w:rPr>
        <w:t xml:space="preserve"> </w:t>
      </w:r>
      <w:r w:rsidR="00B5690C" w:rsidRPr="00683CF5">
        <w:rPr>
          <w:rFonts w:ascii="Times New Roman" w:hAnsi="Times New Roman"/>
          <w:sz w:val="24"/>
          <w:szCs w:val="24"/>
        </w:rPr>
        <w:t xml:space="preserve">%). </w:t>
      </w:r>
      <w:r w:rsidR="00D634B2" w:rsidRPr="00683CF5">
        <w:rPr>
          <w:rFonts w:ascii="Times New Roman" w:hAnsi="Times New Roman"/>
          <w:sz w:val="24"/>
          <w:szCs w:val="24"/>
        </w:rPr>
        <w:t xml:space="preserve">Růst DPH by měl negativní dopad na provoz hotelu. Hotel by musel zvýšit ceny ubytování i pokrmů a tím by mohla klesnout poptávka po </w:t>
      </w:r>
      <w:r w:rsidR="006C438B" w:rsidRPr="00683CF5">
        <w:rPr>
          <w:rFonts w:ascii="Times New Roman" w:hAnsi="Times New Roman"/>
          <w:sz w:val="24"/>
          <w:szCs w:val="24"/>
        </w:rPr>
        <w:t>službě</w:t>
      </w:r>
      <w:r w:rsidR="00D634B2" w:rsidRPr="00683CF5">
        <w:rPr>
          <w:rFonts w:ascii="Times New Roman" w:hAnsi="Times New Roman"/>
          <w:sz w:val="24"/>
          <w:szCs w:val="24"/>
        </w:rPr>
        <w:t xml:space="preserve">. </w:t>
      </w:r>
      <w:r w:rsidR="00B5690C" w:rsidRPr="00683CF5">
        <w:rPr>
          <w:rFonts w:ascii="Times New Roman" w:hAnsi="Times New Roman"/>
          <w:sz w:val="24"/>
          <w:szCs w:val="24"/>
        </w:rPr>
        <w:t xml:space="preserve">Poslední výraznou ekonomickou změnou prošel hotel na jaře roku 2017. S příchodem EET (Elektronická </w:t>
      </w:r>
      <w:r w:rsidR="008308E0">
        <w:rPr>
          <w:rFonts w:ascii="Times New Roman" w:hAnsi="Times New Roman"/>
          <w:sz w:val="24"/>
          <w:szCs w:val="24"/>
        </w:rPr>
        <w:t>e</w:t>
      </w:r>
      <w:r w:rsidR="00B5690C" w:rsidRPr="00683CF5">
        <w:rPr>
          <w:rFonts w:ascii="Times New Roman" w:hAnsi="Times New Roman"/>
          <w:sz w:val="24"/>
          <w:szCs w:val="24"/>
        </w:rPr>
        <w:t xml:space="preserve">vidence </w:t>
      </w:r>
      <w:r w:rsidR="008308E0">
        <w:rPr>
          <w:rFonts w:ascii="Times New Roman" w:hAnsi="Times New Roman"/>
          <w:sz w:val="24"/>
          <w:szCs w:val="24"/>
        </w:rPr>
        <w:t>s</w:t>
      </w:r>
      <w:r w:rsidR="00B5690C" w:rsidRPr="00683CF5">
        <w:rPr>
          <w:rFonts w:ascii="Times New Roman" w:hAnsi="Times New Roman"/>
          <w:sz w:val="24"/>
          <w:szCs w:val="24"/>
        </w:rPr>
        <w:t xml:space="preserve">lužeb) nastaly změny v cenách ubytování. Hotelnictví celkově se v posledních letech potýká s úbytkem kvalifikované pracovní síly. Důvodem by mohlo být nízké finanční ohodnocení určitých pozic především v gastronomii. Jejich hrubá mzda se pohybuje na úrovni minimální hrubé mzdy v ČR, což je </w:t>
      </w:r>
      <w:r w:rsidR="00736076" w:rsidRPr="00683CF5">
        <w:rPr>
          <w:rFonts w:ascii="Times New Roman" w:hAnsi="Times New Roman"/>
          <w:sz w:val="24"/>
          <w:szCs w:val="24"/>
        </w:rPr>
        <w:t>aktuálně 12 200,-</w:t>
      </w:r>
      <w:r w:rsidR="00806DA4" w:rsidRPr="00683CF5">
        <w:rPr>
          <w:rFonts w:ascii="Times New Roman" w:hAnsi="Times New Roman"/>
          <w:sz w:val="24"/>
          <w:szCs w:val="24"/>
        </w:rPr>
        <w:t xml:space="preserve"> </w:t>
      </w:r>
      <w:r w:rsidR="00736076" w:rsidRPr="00683CF5">
        <w:rPr>
          <w:rFonts w:ascii="Times New Roman" w:hAnsi="Times New Roman"/>
          <w:sz w:val="24"/>
          <w:szCs w:val="24"/>
        </w:rPr>
        <w:t>Kč.</w:t>
      </w:r>
      <w:r w:rsidR="00B5690C" w:rsidRPr="00683CF5">
        <w:rPr>
          <w:rFonts w:ascii="Times New Roman" w:hAnsi="Times New Roman"/>
          <w:sz w:val="24"/>
          <w:szCs w:val="24"/>
        </w:rPr>
        <w:t xml:space="preserve"> </w:t>
      </w:r>
    </w:p>
    <w:p w:rsidR="00B71692" w:rsidRPr="00683CF5" w:rsidRDefault="00B71692" w:rsidP="00912B02">
      <w:pPr>
        <w:spacing w:line="276" w:lineRule="auto"/>
        <w:rPr>
          <w:rFonts w:ascii="Times New Roman" w:hAnsi="Times New Roman"/>
          <w:sz w:val="24"/>
          <w:szCs w:val="24"/>
        </w:rPr>
      </w:pPr>
      <w:r w:rsidRPr="00683CF5">
        <w:rPr>
          <w:rFonts w:ascii="Times New Roman" w:hAnsi="Times New Roman"/>
          <w:sz w:val="24"/>
          <w:szCs w:val="24"/>
        </w:rPr>
        <w:t>V </w:t>
      </w:r>
      <w:r w:rsidR="008308E0">
        <w:rPr>
          <w:rFonts w:ascii="Times New Roman" w:hAnsi="Times New Roman"/>
          <w:sz w:val="24"/>
          <w:szCs w:val="24"/>
        </w:rPr>
        <w:t>dnešní</w:t>
      </w:r>
      <w:r w:rsidRPr="00683CF5">
        <w:rPr>
          <w:rFonts w:ascii="Times New Roman" w:hAnsi="Times New Roman"/>
          <w:sz w:val="24"/>
          <w:szCs w:val="24"/>
        </w:rPr>
        <w:t xml:space="preserve"> době si nelze fungování hotelu představit bez technických</w:t>
      </w:r>
      <w:r w:rsidR="00806DA4" w:rsidRPr="00683CF5">
        <w:rPr>
          <w:rFonts w:ascii="Times New Roman" w:hAnsi="Times New Roman"/>
          <w:sz w:val="24"/>
          <w:szCs w:val="24"/>
        </w:rPr>
        <w:t xml:space="preserve"> inovací</w:t>
      </w:r>
      <w:r w:rsidRPr="00683CF5">
        <w:rPr>
          <w:rFonts w:ascii="Times New Roman" w:hAnsi="Times New Roman"/>
          <w:sz w:val="24"/>
          <w:szCs w:val="24"/>
        </w:rPr>
        <w:t xml:space="preserve">. Grandhotel se snaží sledovat nové trendy jak v rámci požadavků hostů na vybavení, tak </w:t>
      </w:r>
      <w:r w:rsidR="008308E0">
        <w:rPr>
          <w:rFonts w:ascii="Times New Roman" w:hAnsi="Times New Roman"/>
          <w:sz w:val="24"/>
          <w:szCs w:val="24"/>
        </w:rPr>
        <w:t>interně v hotelu</w:t>
      </w:r>
      <w:r w:rsidRPr="00683CF5">
        <w:rPr>
          <w:rFonts w:ascii="Times New Roman" w:hAnsi="Times New Roman"/>
          <w:sz w:val="24"/>
          <w:szCs w:val="24"/>
        </w:rPr>
        <w:t xml:space="preserve">. </w:t>
      </w:r>
      <w:r w:rsidR="008A6910" w:rsidRPr="00683CF5">
        <w:rPr>
          <w:rFonts w:ascii="Times New Roman" w:hAnsi="Times New Roman"/>
          <w:sz w:val="24"/>
          <w:szCs w:val="24"/>
        </w:rPr>
        <w:t>Pro správu hotelu je využíván rezervační systém</w:t>
      </w:r>
      <w:r w:rsidRPr="00683CF5">
        <w:rPr>
          <w:rFonts w:ascii="Times New Roman" w:hAnsi="Times New Roman"/>
          <w:sz w:val="24"/>
          <w:szCs w:val="24"/>
        </w:rPr>
        <w:t xml:space="preserve"> </w:t>
      </w:r>
      <w:r w:rsidR="008C4462" w:rsidRPr="00683CF5">
        <w:rPr>
          <w:rFonts w:ascii="Times New Roman" w:hAnsi="Times New Roman"/>
          <w:sz w:val="24"/>
          <w:szCs w:val="24"/>
        </w:rPr>
        <w:t>PROTE</w:t>
      </w:r>
      <w:r w:rsidR="008A6910" w:rsidRPr="00683CF5">
        <w:rPr>
          <w:rFonts w:ascii="Times New Roman" w:hAnsi="Times New Roman"/>
          <w:sz w:val="24"/>
          <w:szCs w:val="24"/>
        </w:rPr>
        <w:t xml:space="preserve">L. </w:t>
      </w:r>
      <w:r w:rsidR="000D575E" w:rsidRPr="00683CF5">
        <w:rPr>
          <w:rFonts w:ascii="Times New Roman" w:hAnsi="Times New Roman"/>
          <w:sz w:val="24"/>
          <w:szCs w:val="24"/>
        </w:rPr>
        <w:t>Dle managementu t</w:t>
      </w:r>
      <w:r w:rsidR="008A6910" w:rsidRPr="00683CF5">
        <w:rPr>
          <w:rFonts w:ascii="Times New Roman" w:hAnsi="Times New Roman"/>
          <w:sz w:val="24"/>
          <w:szCs w:val="24"/>
        </w:rPr>
        <w:t>ento software patří k nejpoužívanějším na světě. P</w:t>
      </w:r>
      <w:r w:rsidR="00EE1216" w:rsidRPr="00683CF5">
        <w:rPr>
          <w:rFonts w:ascii="Times New Roman" w:hAnsi="Times New Roman"/>
          <w:sz w:val="24"/>
          <w:szCs w:val="24"/>
        </w:rPr>
        <w:t xml:space="preserve">erfektně splňuje veškeré požadavky managementu a pracovníků </w:t>
      </w:r>
      <w:r w:rsidR="008A6910" w:rsidRPr="00683CF5">
        <w:rPr>
          <w:rFonts w:ascii="Times New Roman" w:hAnsi="Times New Roman"/>
          <w:sz w:val="24"/>
          <w:szCs w:val="24"/>
        </w:rPr>
        <w:t xml:space="preserve">na správu rezervací. Hotel má pod </w:t>
      </w:r>
      <w:r w:rsidR="00420B86" w:rsidRPr="00683CF5">
        <w:rPr>
          <w:rFonts w:ascii="Times New Roman" w:hAnsi="Times New Roman"/>
          <w:sz w:val="24"/>
          <w:szCs w:val="24"/>
        </w:rPr>
        <w:t>budovou</w:t>
      </w:r>
      <w:r w:rsidR="008A6910" w:rsidRPr="00683CF5">
        <w:rPr>
          <w:rFonts w:ascii="Times New Roman" w:hAnsi="Times New Roman"/>
          <w:sz w:val="24"/>
          <w:szCs w:val="24"/>
        </w:rPr>
        <w:t xml:space="preserve"> vybudován vlastní server, který je nutné cca po 8 letech obnovovat. Celý software hotel zakoupil a dále hradí </w:t>
      </w:r>
      <w:r w:rsidR="00C138EA" w:rsidRPr="00683CF5">
        <w:rPr>
          <w:rFonts w:ascii="Times New Roman" w:hAnsi="Times New Roman"/>
          <w:sz w:val="24"/>
          <w:szCs w:val="24"/>
        </w:rPr>
        <w:t xml:space="preserve">měsíční </w:t>
      </w:r>
      <w:r w:rsidR="008A6910" w:rsidRPr="00683CF5">
        <w:rPr>
          <w:rFonts w:ascii="Times New Roman" w:hAnsi="Times New Roman"/>
          <w:sz w:val="24"/>
          <w:szCs w:val="24"/>
        </w:rPr>
        <w:t>servisní poplatek</w:t>
      </w:r>
      <w:r w:rsidR="00205D24" w:rsidRPr="00683CF5">
        <w:rPr>
          <w:rFonts w:ascii="Times New Roman" w:hAnsi="Times New Roman"/>
          <w:sz w:val="24"/>
          <w:szCs w:val="24"/>
        </w:rPr>
        <w:t>. Jeho</w:t>
      </w:r>
      <w:r w:rsidR="00205D24" w:rsidRPr="00683CF5">
        <w:rPr>
          <w:rFonts w:ascii="Times New Roman" w:hAnsi="Times New Roman"/>
          <w:color w:val="363636"/>
          <w:sz w:val="24"/>
          <w:szCs w:val="24"/>
          <w:shd w:val="clear" w:color="auto" w:fill="FFFFFF"/>
        </w:rPr>
        <w:t xml:space="preserve"> </w:t>
      </w:r>
      <w:r w:rsidR="00205D24" w:rsidRPr="00683CF5">
        <w:rPr>
          <w:rFonts w:ascii="Times New Roman" w:hAnsi="Times New Roman"/>
          <w:sz w:val="24"/>
          <w:szCs w:val="24"/>
          <w:shd w:val="clear" w:color="auto" w:fill="FFFFFF"/>
        </w:rPr>
        <w:t>cena se vypočítává z pořizovací ceny softwaru Protel</w:t>
      </w:r>
      <w:r w:rsidR="00205D24" w:rsidRPr="00683CF5">
        <w:rPr>
          <w:rFonts w:ascii="Times New Roman" w:hAnsi="Times New Roman"/>
          <w:color w:val="363636"/>
          <w:sz w:val="24"/>
          <w:szCs w:val="24"/>
          <w:shd w:val="clear" w:color="auto" w:fill="FFFFFF"/>
        </w:rPr>
        <w:t xml:space="preserve">. </w:t>
      </w:r>
      <w:r w:rsidR="00EE1216" w:rsidRPr="00683CF5">
        <w:rPr>
          <w:rFonts w:ascii="Times New Roman" w:hAnsi="Times New Roman"/>
          <w:sz w:val="24"/>
          <w:szCs w:val="24"/>
        </w:rPr>
        <w:t xml:space="preserve">Internetové zázemí, bezkontaktní platby apod. jsou v hotelu samozřejmostí. Ani kuchyně se neobejde bez nezbytných technologií jako konvektomat apod. </w:t>
      </w:r>
    </w:p>
    <w:p w:rsidR="001A5466" w:rsidRPr="002706F4" w:rsidRDefault="00D601E5" w:rsidP="003303A8">
      <w:pPr>
        <w:pStyle w:val="Nadpis2"/>
        <w:numPr>
          <w:ilvl w:val="1"/>
          <w:numId w:val="14"/>
        </w:numPr>
        <w:spacing w:line="276" w:lineRule="auto"/>
        <w:rPr>
          <w:rFonts w:ascii="Times New Roman" w:hAnsi="Times New Roman"/>
          <w:i w:val="0"/>
          <w:szCs w:val="24"/>
        </w:rPr>
      </w:pPr>
      <w:bookmarkStart w:id="59" w:name="_Toc511211986"/>
      <w:r w:rsidRPr="002706F4">
        <w:rPr>
          <w:rFonts w:ascii="Times New Roman" w:hAnsi="Times New Roman"/>
          <w:i w:val="0"/>
          <w:szCs w:val="24"/>
        </w:rPr>
        <w:t>SWOT analýza</w:t>
      </w:r>
      <w:bookmarkEnd w:id="59"/>
    </w:p>
    <w:p w:rsidR="00FE5D23" w:rsidRPr="00683CF5" w:rsidRDefault="00A80730"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SWOT analýzu můžeme chápat jako zhodnocení současných vnitřních výhod a nevýhod, které jsou pro daný podnik typické, a i jako analýzu budoucích výhod či ohrožení ovlivňujících subjekt z venku. </w:t>
      </w:r>
    </w:p>
    <w:p w:rsidR="00757DC6" w:rsidRPr="00683CF5" w:rsidRDefault="00914CF5"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lastRenderedPageBreak/>
        <w:t>Níže jsem uvedla v tabulce silné stránky, slabé stránky a příležitosti a hrozby pro Grandhotel, dále vše popisuji podrobněji.</w:t>
      </w:r>
    </w:p>
    <w:bookmarkStart w:id="60" w:name="_Hlk510964869"/>
    <w:bookmarkStart w:id="61" w:name="_Hlk511208270"/>
    <w:p w:rsidR="004D1F2E" w:rsidRPr="00683CF5" w:rsidRDefault="00C573E7" w:rsidP="009008C4">
      <w:pPr>
        <w:spacing w:line="276" w:lineRule="auto"/>
        <w:jc w:val="center"/>
        <w:rPr>
          <w:rFonts w:ascii="Times New Roman" w:hAnsi="Times New Roman"/>
          <w:i/>
          <w:color w:val="000000"/>
          <w:sz w:val="24"/>
          <w:szCs w:val="24"/>
        </w:rPr>
      </w:pPr>
      <w:sdt>
        <w:sdtPr>
          <w:rPr>
            <w:rFonts w:ascii="Times New Roman" w:hAnsi="Times New Roman"/>
            <w:color w:val="000000"/>
            <w:sz w:val="24"/>
            <w:szCs w:val="24"/>
          </w:rPr>
          <w:id w:val="374045831"/>
          <w:lock w:val="contentLocked"/>
          <w:placeholder>
            <w:docPart w:val="DefaultPlaceholder_-1854013440"/>
          </w:placeholder>
          <w:group/>
        </w:sdtPr>
        <w:sdtEndPr>
          <w:rPr>
            <w:i/>
          </w:rPr>
        </w:sdtEndPr>
        <w:sdtContent>
          <w:sdt>
            <w:sdtPr>
              <w:rPr>
                <w:rFonts w:ascii="Times New Roman" w:hAnsi="Times New Roman"/>
                <w:color w:val="000000"/>
                <w:sz w:val="24"/>
                <w:szCs w:val="24"/>
              </w:rPr>
              <w:id w:val="391233740"/>
              <w:lock w:val="contentLocked"/>
              <w:placeholder>
                <w:docPart w:val="DefaultPlaceholder_-1854013440"/>
              </w:placeholder>
              <w:group/>
            </w:sdtPr>
            <w:sdtEndPr>
              <w:rPr>
                <w:i/>
              </w:rPr>
            </w:sdtEndPr>
            <w:sdtContent>
              <w:r w:rsidR="003763A0" w:rsidRPr="00683CF5">
                <w:rPr>
                  <w:rFonts w:ascii="Times New Roman" w:hAnsi="Times New Roman"/>
                  <w:i/>
                  <w:color w:val="000000"/>
                  <w:sz w:val="24"/>
                  <w:szCs w:val="24"/>
                </w:rPr>
                <w:t>Tabulka č. 8 SWOT analýza podniku</w:t>
              </w:r>
              <w:bookmarkEnd w:id="60"/>
            </w:sdtContent>
          </w:sdt>
        </w:sdtContent>
      </w:sdt>
    </w:p>
    <w:tbl>
      <w:tblPr>
        <w:tblStyle w:val="Svtltabulkasmkou1zvraznn1"/>
        <w:tblW w:w="9534" w:type="dxa"/>
        <w:tblLook w:val="04A0" w:firstRow="1" w:lastRow="0" w:firstColumn="1" w:lastColumn="0" w:noHBand="0" w:noVBand="1"/>
      </w:tblPr>
      <w:tblGrid>
        <w:gridCol w:w="4767"/>
        <w:gridCol w:w="4767"/>
      </w:tblGrid>
      <w:tr w:rsidR="00D601E5" w:rsidRPr="00683CF5" w:rsidTr="002C3CCA">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767" w:type="dxa"/>
          </w:tcPr>
          <w:bookmarkEnd w:id="61"/>
          <w:p w:rsidR="00D601E5" w:rsidRPr="00683CF5" w:rsidRDefault="00D601E5" w:rsidP="009008C4">
            <w:pPr>
              <w:spacing w:after="0" w:line="276" w:lineRule="auto"/>
              <w:jc w:val="center"/>
              <w:rPr>
                <w:rFonts w:ascii="Times New Roman" w:hAnsi="Times New Roman"/>
                <w:bCs w:val="0"/>
                <w:sz w:val="24"/>
                <w:szCs w:val="24"/>
              </w:rPr>
            </w:pPr>
            <w:r w:rsidRPr="00683CF5">
              <w:rPr>
                <w:rFonts w:ascii="Times New Roman" w:hAnsi="Times New Roman"/>
                <w:bCs w:val="0"/>
                <w:sz w:val="24"/>
                <w:szCs w:val="24"/>
              </w:rPr>
              <w:t>Silné stránky</w:t>
            </w:r>
          </w:p>
        </w:tc>
        <w:tc>
          <w:tcPr>
            <w:tcW w:w="4767" w:type="dxa"/>
          </w:tcPr>
          <w:p w:rsidR="00D601E5" w:rsidRPr="00683CF5" w:rsidRDefault="00D601E5"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683CF5">
              <w:rPr>
                <w:rFonts w:ascii="Times New Roman" w:hAnsi="Times New Roman"/>
                <w:bCs w:val="0"/>
                <w:sz w:val="24"/>
                <w:szCs w:val="24"/>
              </w:rPr>
              <w:t>Slabé stránky</w:t>
            </w:r>
          </w:p>
        </w:tc>
      </w:tr>
      <w:tr w:rsidR="00D601E5" w:rsidRPr="00683CF5" w:rsidTr="002C3CCA">
        <w:trPr>
          <w:trHeight w:val="983"/>
        </w:trPr>
        <w:tc>
          <w:tcPr>
            <w:cnfStyle w:val="001000000000" w:firstRow="0" w:lastRow="0" w:firstColumn="1" w:lastColumn="0" w:oddVBand="0" w:evenVBand="0" w:oddHBand="0" w:evenHBand="0" w:firstRowFirstColumn="0" w:firstRowLastColumn="0" w:lastRowFirstColumn="0" w:lastRowLastColumn="0"/>
            <w:tcW w:w="4767" w:type="dxa"/>
          </w:tcPr>
          <w:p w:rsidR="00D601E5" w:rsidRPr="00683CF5" w:rsidRDefault="00D601E5"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Lokace hotelu v centru města</w:t>
            </w:r>
          </w:p>
          <w:p w:rsidR="0085748F" w:rsidRPr="00683CF5" w:rsidRDefault="0085748F"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Dlouholeté fungování na trhu</w:t>
            </w:r>
          </w:p>
          <w:p w:rsidR="0085748F" w:rsidRPr="00683CF5" w:rsidRDefault="0085748F" w:rsidP="009008C4">
            <w:pPr>
              <w:spacing w:after="0" w:line="276" w:lineRule="auto"/>
              <w:jc w:val="center"/>
              <w:rPr>
                <w:rFonts w:ascii="Times New Roman" w:hAnsi="Times New Roman"/>
                <w:b w:val="0"/>
                <w:bCs w:val="0"/>
                <w:sz w:val="24"/>
                <w:szCs w:val="24"/>
              </w:rPr>
            </w:pPr>
            <w:r w:rsidRPr="00683CF5">
              <w:rPr>
                <w:rFonts w:ascii="Times New Roman" w:hAnsi="Times New Roman"/>
                <w:b w:val="0"/>
                <w:bCs w:val="0"/>
                <w:sz w:val="24"/>
                <w:szCs w:val="24"/>
              </w:rPr>
              <w:t>Parkování</w:t>
            </w:r>
          </w:p>
          <w:p w:rsidR="008A0022" w:rsidRPr="00683CF5" w:rsidRDefault="008A0022"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Vynikající dopravní dostupnost</w:t>
            </w:r>
          </w:p>
          <w:p w:rsidR="00DF1EF2" w:rsidRPr="00683CF5" w:rsidRDefault="00DF1EF2" w:rsidP="009008C4">
            <w:pPr>
              <w:spacing w:after="0" w:line="276" w:lineRule="auto"/>
              <w:jc w:val="center"/>
              <w:rPr>
                <w:rFonts w:ascii="Times New Roman" w:hAnsi="Times New Roman"/>
                <w:b w:val="0"/>
                <w:sz w:val="24"/>
                <w:szCs w:val="24"/>
              </w:rPr>
            </w:pPr>
            <w:r w:rsidRPr="00683CF5">
              <w:rPr>
                <w:rFonts w:ascii="Times New Roman" w:hAnsi="Times New Roman"/>
                <w:b w:val="0"/>
                <w:sz w:val="24"/>
                <w:szCs w:val="24"/>
              </w:rPr>
              <w:t>Kapacita hotelu</w:t>
            </w:r>
          </w:p>
          <w:p w:rsidR="00FE7024" w:rsidRPr="00683CF5" w:rsidRDefault="00FE7024"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Kvalifikace personálu</w:t>
            </w:r>
          </w:p>
          <w:p w:rsidR="00E1174E" w:rsidRPr="00683CF5" w:rsidRDefault="00E1174E" w:rsidP="009008C4">
            <w:pPr>
              <w:spacing w:after="0" w:line="276" w:lineRule="auto"/>
              <w:jc w:val="center"/>
              <w:rPr>
                <w:rFonts w:ascii="Times New Roman" w:hAnsi="Times New Roman"/>
                <w:b w:val="0"/>
                <w:sz w:val="24"/>
                <w:szCs w:val="24"/>
              </w:rPr>
            </w:pPr>
            <w:r w:rsidRPr="00683CF5">
              <w:rPr>
                <w:rFonts w:ascii="Times New Roman" w:hAnsi="Times New Roman"/>
                <w:b w:val="0"/>
                <w:sz w:val="24"/>
                <w:szCs w:val="24"/>
              </w:rPr>
              <w:t>Individuální přístup</w:t>
            </w:r>
          </w:p>
          <w:p w:rsidR="00D601E5" w:rsidRPr="00683CF5" w:rsidRDefault="00E1174E" w:rsidP="009008C4">
            <w:pPr>
              <w:spacing w:after="0" w:line="276" w:lineRule="auto"/>
              <w:jc w:val="center"/>
              <w:rPr>
                <w:rFonts w:ascii="Times New Roman" w:hAnsi="Times New Roman"/>
                <w:b w:val="0"/>
                <w:bCs w:val="0"/>
                <w:sz w:val="24"/>
                <w:szCs w:val="24"/>
              </w:rPr>
            </w:pPr>
            <w:r w:rsidRPr="00683CF5">
              <w:rPr>
                <w:rFonts w:ascii="Times New Roman" w:hAnsi="Times New Roman"/>
                <w:b w:val="0"/>
                <w:bCs w:val="0"/>
                <w:sz w:val="24"/>
                <w:szCs w:val="24"/>
              </w:rPr>
              <w:t>K</w:t>
            </w:r>
            <w:r w:rsidR="00DF1EF2" w:rsidRPr="00683CF5">
              <w:rPr>
                <w:rFonts w:ascii="Times New Roman" w:hAnsi="Times New Roman"/>
                <w:b w:val="0"/>
                <w:bCs w:val="0"/>
                <w:sz w:val="24"/>
                <w:szCs w:val="24"/>
              </w:rPr>
              <w:t>onferenční místnost</w:t>
            </w:r>
            <w:r w:rsidRPr="00683CF5">
              <w:rPr>
                <w:rFonts w:ascii="Times New Roman" w:hAnsi="Times New Roman"/>
                <w:b w:val="0"/>
                <w:bCs w:val="0"/>
                <w:sz w:val="24"/>
                <w:szCs w:val="24"/>
              </w:rPr>
              <w:t>i</w:t>
            </w:r>
          </w:p>
          <w:p w:rsidR="00E1174E" w:rsidRPr="00683CF5" w:rsidRDefault="00E1174E"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Fitness a sauna</w:t>
            </w:r>
          </w:p>
          <w:p w:rsidR="00E1174E" w:rsidRPr="00683CF5" w:rsidRDefault="00E1174E"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Kasíno</w:t>
            </w:r>
          </w:p>
          <w:p w:rsidR="00E1174E" w:rsidRPr="00683CF5" w:rsidRDefault="00E1174E" w:rsidP="009008C4">
            <w:pPr>
              <w:spacing w:after="0" w:line="276" w:lineRule="auto"/>
              <w:jc w:val="center"/>
              <w:rPr>
                <w:rFonts w:ascii="Times New Roman" w:hAnsi="Times New Roman"/>
                <w:b w:val="0"/>
                <w:sz w:val="24"/>
                <w:szCs w:val="24"/>
              </w:rPr>
            </w:pPr>
            <w:r w:rsidRPr="00683CF5">
              <w:rPr>
                <w:rFonts w:ascii="Times New Roman" w:hAnsi="Times New Roman"/>
                <w:b w:val="0"/>
                <w:sz w:val="24"/>
                <w:szCs w:val="24"/>
              </w:rPr>
              <w:t>Balíčky služeb</w:t>
            </w:r>
          </w:p>
          <w:p w:rsidR="00E1174E" w:rsidRPr="00683CF5" w:rsidRDefault="00E1174E" w:rsidP="009008C4">
            <w:pPr>
              <w:spacing w:after="0" w:line="276" w:lineRule="auto"/>
              <w:jc w:val="center"/>
              <w:rPr>
                <w:rFonts w:ascii="Times New Roman" w:hAnsi="Times New Roman"/>
                <w:b w:val="0"/>
                <w:bCs w:val="0"/>
                <w:sz w:val="24"/>
                <w:szCs w:val="24"/>
              </w:rPr>
            </w:pPr>
          </w:p>
        </w:tc>
        <w:tc>
          <w:tcPr>
            <w:tcW w:w="4767" w:type="dxa"/>
          </w:tcPr>
          <w:p w:rsidR="00D601E5" w:rsidRPr="00683CF5" w:rsidRDefault="00DF1EF2"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Nedostatek</w:t>
            </w:r>
            <w:r w:rsidR="008A0022" w:rsidRPr="00683CF5">
              <w:rPr>
                <w:rFonts w:ascii="Times New Roman" w:hAnsi="Times New Roman"/>
                <w:bCs/>
                <w:sz w:val="24"/>
                <w:szCs w:val="24"/>
              </w:rPr>
              <w:t xml:space="preserve"> parkovacích míst</w:t>
            </w:r>
          </w:p>
          <w:p w:rsidR="00B23072" w:rsidRPr="00683CF5" w:rsidRDefault="00B23072"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Otevírací doba restaurace</w:t>
            </w:r>
          </w:p>
          <w:p w:rsidR="008308E0" w:rsidRDefault="008A0022"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Vysoká cena za parkování</w:t>
            </w:r>
          </w:p>
          <w:p w:rsidR="009A431F" w:rsidRPr="00683CF5" w:rsidRDefault="009A431F"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Webová stránka</w:t>
            </w:r>
          </w:p>
          <w:p w:rsidR="00A55BB0" w:rsidRPr="00683CF5" w:rsidRDefault="00A55BB0"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Sociální sítě</w:t>
            </w:r>
          </w:p>
          <w:p w:rsidR="00A55BB0" w:rsidRPr="00683CF5" w:rsidRDefault="00A55BB0"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Přímý marketing</w:t>
            </w:r>
          </w:p>
          <w:p w:rsidR="008A0022" w:rsidRPr="00683CF5" w:rsidRDefault="00A55BB0"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Interiér hotelu</w:t>
            </w:r>
          </w:p>
          <w:p w:rsidR="00A55BB0" w:rsidRPr="00683CF5" w:rsidRDefault="00A55BB0"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Organizační struktura</w:t>
            </w:r>
          </w:p>
          <w:p w:rsidR="008A0022" w:rsidRPr="00683CF5" w:rsidRDefault="008A0022"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N</w:t>
            </w:r>
            <w:r w:rsidR="00A55BB0" w:rsidRPr="00683CF5">
              <w:rPr>
                <w:rFonts w:ascii="Times New Roman" w:hAnsi="Times New Roman"/>
                <w:bCs/>
                <w:sz w:val="24"/>
                <w:szCs w:val="24"/>
              </w:rPr>
              <w:t>e</w:t>
            </w:r>
            <w:r w:rsidRPr="00683CF5">
              <w:rPr>
                <w:rFonts w:ascii="Times New Roman" w:hAnsi="Times New Roman"/>
                <w:bCs/>
                <w:sz w:val="24"/>
                <w:szCs w:val="24"/>
              </w:rPr>
              <w:t>informovanost zaměstnanců</w:t>
            </w:r>
          </w:p>
          <w:p w:rsidR="00103F4E" w:rsidRPr="00683CF5" w:rsidRDefault="00A55BB0"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Víkendy</w:t>
            </w:r>
          </w:p>
          <w:p w:rsidR="00103F4E" w:rsidRPr="00683CF5" w:rsidRDefault="00103F4E"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Vybavení fitness</w:t>
            </w:r>
          </w:p>
        </w:tc>
      </w:tr>
      <w:tr w:rsidR="00D601E5" w:rsidRPr="00683CF5" w:rsidTr="002C3CCA">
        <w:trPr>
          <w:trHeight w:val="228"/>
        </w:trPr>
        <w:tc>
          <w:tcPr>
            <w:cnfStyle w:val="001000000000" w:firstRow="0" w:lastRow="0" w:firstColumn="1" w:lastColumn="0" w:oddVBand="0" w:evenVBand="0" w:oddHBand="0" w:evenHBand="0" w:firstRowFirstColumn="0" w:firstRowLastColumn="0" w:lastRowFirstColumn="0" w:lastRowLastColumn="0"/>
            <w:tcW w:w="4767" w:type="dxa"/>
          </w:tcPr>
          <w:p w:rsidR="00D601E5" w:rsidRPr="00683CF5" w:rsidRDefault="00D601E5" w:rsidP="009008C4">
            <w:pPr>
              <w:spacing w:after="0" w:line="276" w:lineRule="auto"/>
              <w:jc w:val="center"/>
              <w:rPr>
                <w:rFonts w:ascii="Times New Roman" w:hAnsi="Times New Roman"/>
                <w:bCs w:val="0"/>
                <w:sz w:val="24"/>
                <w:szCs w:val="24"/>
              </w:rPr>
            </w:pPr>
            <w:r w:rsidRPr="00683CF5">
              <w:rPr>
                <w:rFonts w:ascii="Times New Roman" w:hAnsi="Times New Roman"/>
                <w:bCs w:val="0"/>
                <w:sz w:val="24"/>
                <w:szCs w:val="24"/>
              </w:rPr>
              <w:t>Příležitosti</w:t>
            </w:r>
          </w:p>
        </w:tc>
        <w:tc>
          <w:tcPr>
            <w:tcW w:w="4767" w:type="dxa"/>
          </w:tcPr>
          <w:p w:rsidR="00D601E5" w:rsidRPr="00683CF5" w:rsidRDefault="00D601E5"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683CF5">
              <w:rPr>
                <w:rFonts w:ascii="Times New Roman" w:hAnsi="Times New Roman"/>
                <w:b/>
                <w:bCs/>
                <w:sz w:val="24"/>
                <w:szCs w:val="24"/>
              </w:rPr>
              <w:t>Hrozby</w:t>
            </w:r>
          </w:p>
        </w:tc>
      </w:tr>
      <w:tr w:rsidR="00D601E5" w:rsidRPr="00683CF5" w:rsidTr="002C3CCA">
        <w:trPr>
          <w:trHeight w:val="930"/>
        </w:trPr>
        <w:tc>
          <w:tcPr>
            <w:cnfStyle w:val="001000000000" w:firstRow="0" w:lastRow="0" w:firstColumn="1" w:lastColumn="0" w:oddVBand="0" w:evenVBand="0" w:oddHBand="0" w:evenHBand="0" w:firstRowFirstColumn="0" w:firstRowLastColumn="0" w:lastRowFirstColumn="0" w:lastRowLastColumn="0"/>
            <w:tcW w:w="4767" w:type="dxa"/>
          </w:tcPr>
          <w:p w:rsidR="00964684" w:rsidRPr="00683CF5" w:rsidRDefault="00D601E5"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Sociální sítě</w:t>
            </w:r>
          </w:p>
          <w:p w:rsidR="00A55BB0" w:rsidRPr="00683CF5" w:rsidRDefault="00A55BB0"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Letní sezóna</w:t>
            </w:r>
          </w:p>
          <w:p w:rsidR="00A55BB0" w:rsidRPr="00683CF5" w:rsidRDefault="00A55BB0" w:rsidP="009008C4">
            <w:pPr>
              <w:spacing w:after="0" w:line="276" w:lineRule="auto"/>
              <w:jc w:val="center"/>
              <w:rPr>
                <w:rFonts w:ascii="Times New Roman" w:hAnsi="Times New Roman"/>
                <w:sz w:val="24"/>
                <w:szCs w:val="24"/>
              </w:rPr>
            </w:pPr>
            <w:r w:rsidRPr="00683CF5">
              <w:rPr>
                <w:rFonts w:ascii="Times New Roman" w:hAnsi="Times New Roman"/>
                <w:b w:val="0"/>
                <w:bCs w:val="0"/>
                <w:sz w:val="24"/>
                <w:szCs w:val="24"/>
              </w:rPr>
              <w:t>Kongresy, konference, výstavy, plesy apod.</w:t>
            </w:r>
          </w:p>
          <w:p w:rsidR="00A55BB0" w:rsidRPr="00683CF5" w:rsidRDefault="00A55BB0" w:rsidP="009008C4">
            <w:pPr>
              <w:spacing w:after="0" w:line="276" w:lineRule="auto"/>
              <w:jc w:val="center"/>
              <w:rPr>
                <w:rFonts w:ascii="Times New Roman" w:hAnsi="Times New Roman"/>
                <w:b w:val="0"/>
                <w:bCs w:val="0"/>
                <w:sz w:val="24"/>
                <w:szCs w:val="24"/>
              </w:rPr>
            </w:pPr>
            <w:r w:rsidRPr="00683CF5">
              <w:rPr>
                <w:rFonts w:ascii="Times New Roman" w:hAnsi="Times New Roman"/>
                <w:b w:val="0"/>
                <w:bCs w:val="0"/>
                <w:sz w:val="24"/>
                <w:szCs w:val="24"/>
              </w:rPr>
              <w:t>Zvyšování návštěvnosti města</w:t>
            </w:r>
          </w:p>
        </w:tc>
        <w:tc>
          <w:tcPr>
            <w:tcW w:w="4767" w:type="dxa"/>
          </w:tcPr>
          <w:p w:rsidR="00D601E5" w:rsidRPr="00683CF5" w:rsidRDefault="00D601E5"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Velká konkurence</w:t>
            </w:r>
          </w:p>
          <w:p w:rsidR="00475F09" w:rsidRPr="00683CF5" w:rsidRDefault="00475F09"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Zvyšování nájmu parkování</w:t>
            </w:r>
          </w:p>
          <w:p w:rsidR="00D601E5" w:rsidRPr="00683CF5" w:rsidRDefault="00F00F0C"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 xml:space="preserve">Sdílené </w:t>
            </w:r>
            <w:r w:rsidR="00D601E5" w:rsidRPr="00683CF5">
              <w:rPr>
                <w:rFonts w:ascii="Times New Roman" w:hAnsi="Times New Roman"/>
                <w:bCs/>
                <w:sz w:val="24"/>
                <w:szCs w:val="24"/>
              </w:rPr>
              <w:t>ubytování (</w:t>
            </w:r>
            <w:r w:rsidR="00964684" w:rsidRPr="00683CF5">
              <w:rPr>
                <w:rFonts w:ascii="Times New Roman" w:hAnsi="Times New Roman"/>
                <w:bCs/>
                <w:sz w:val="24"/>
                <w:szCs w:val="24"/>
              </w:rPr>
              <w:t>A</w:t>
            </w:r>
            <w:r w:rsidR="00D601E5" w:rsidRPr="00683CF5">
              <w:rPr>
                <w:rFonts w:ascii="Times New Roman" w:hAnsi="Times New Roman"/>
                <w:bCs/>
                <w:sz w:val="24"/>
                <w:szCs w:val="24"/>
              </w:rPr>
              <w:t>irbnb)</w:t>
            </w:r>
          </w:p>
          <w:p w:rsidR="00D601E5" w:rsidRPr="00683CF5" w:rsidRDefault="00F00F0C"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DPH</w:t>
            </w:r>
          </w:p>
          <w:p w:rsidR="00F00F0C" w:rsidRPr="00683CF5" w:rsidRDefault="00F00F0C" w:rsidP="009008C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683CF5">
              <w:rPr>
                <w:rFonts w:ascii="Times New Roman" w:hAnsi="Times New Roman"/>
                <w:bCs/>
                <w:sz w:val="24"/>
                <w:szCs w:val="24"/>
              </w:rPr>
              <w:t>EET</w:t>
            </w:r>
          </w:p>
        </w:tc>
      </w:tr>
    </w:tbl>
    <w:p w:rsidR="003763A0" w:rsidRPr="00683CF5" w:rsidRDefault="003763A0" w:rsidP="009008C4">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D601E5" w:rsidRPr="00683CF5" w:rsidRDefault="00D601E5" w:rsidP="003303A8">
      <w:pPr>
        <w:pStyle w:val="Nadpis3"/>
        <w:numPr>
          <w:ilvl w:val="2"/>
          <w:numId w:val="14"/>
        </w:numPr>
        <w:spacing w:line="276" w:lineRule="auto"/>
        <w:rPr>
          <w:sz w:val="24"/>
          <w:szCs w:val="24"/>
        </w:rPr>
      </w:pPr>
      <w:bookmarkStart w:id="62" w:name="_Toc511211987"/>
      <w:r w:rsidRPr="00683CF5">
        <w:rPr>
          <w:sz w:val="24"/>
          <w:szCs w:val="24"/>
        </w:rPr>
        <w:t>Silné stránky</w:t>
      </w:r>
      <w:bookmarkEnd w:id="62"/>
    </w:p>
    <w:p w:rsidR="00FB715E" w:rsidRPr="00683CF5" w:rsidRDefault="00914CF5"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Za největší výhodu Grandhotelu považuji jeho strategické umístění v centru města v přímé blízkosti Hlavního vlakového</w:t>
      </w:r>
      <w:r w:rsidR="00FC305C">
        <w:rPr>
          <w:rFonts w:ascii="Times New Roman" w:hAnsi="Times New Roman"/>
          <w:color w:val="000000"/>
          <w:sz w:val="24"/>
          <w:szCs w:val="24"/>
        </w:rPr>
        <w:t>,</w:t>
      </w:r>
      <w:r w:rsidRPr="00683CF5">
        <w:rPr>
          <w:rFonts w:ascii="Times New Roman" w:hAnsi="Times New Roman"/>
          <w:color w:val="000000"/>
          <w:sz w:val="24"/>
          <w:szCs w:val="24"/>
        </w:rPr>
        <w:t xml:space="preserve"> autobusového nádraží</w:t>
      </w:r>
      <w:r w:rsidR="00FC305C">
        <w:rPr>
          <w:rFonts w:ascii="Times New Roman" w:hAnsi="Times New Roman"/>
          <w:color w:val="000000"/>
          <w:sz w:val="24"/>
          <w:szCs w:val="24"/>
        </w:rPr>
        <w:t xml:space="preserve"> a městského uzlu MHD</w:t>
      </w:r>
      <w:r w:rsidRPr="00683CF5">
        <w:rPr>
          <w:rFonts w:ascii="Times New Roman" w:hAnsi="Times New Roman"/>
          <w:color w:val="000000"/>
          <w:sz w:val="24"/>
          <w:szCs w:val="24"/>
        </w:rPr>
        <w:t xml:space="preserve">. Tato lokace hotelu </w:t>
      </w:r>
      <w:r w:rsidR="003E7904" w:rsidRPr="00683CF5">
        <w:rPr>
          <w:rFonts w:ascii="Times New Roman" w:hAnsi="Times New Roman"/>
          <w:color w:val="000000"/>
          <w:sz w:val="24"/>
          <w:szCs w:val="24"/>
        </w:rPr>
        <w:t>zajišťuje hotelu hosty z oboru obchodu, kteří přijíždějí z </w:t>
      </w:r>
      <w:r w:rsidR="008308E0">
        <w:rPr>
          <w:rFonts w:ascii="Times New Roman" w:hAnsi="Times New Roman"/>
          <w:color w:val="000000"/>
          <w:sz w:val="24"/>
          <w:szCs w:val="24"/>
        </w:rPr>
        <w:t>všech</w:t>
      </w:r>
      <w:r w:rsidR="003E7904" w:rsidRPr="00683CF5">
        <w:rPr>
          <w:rFonts w:ascii="Times New Roman" w:hAnsi="Times New Roman"/>
          <w:color w:val="000000"/>
          <w:sz w:val="24"/>
          <w:szCs w:val="24"/>
        </w:rPr>
        <w:t xml:space="preserve"> států Evropy za obchodem do ČR. Buďto cestují do Prahy a v Brně přespí jednu noc </w:t>
      </w:r>
      <w:r w:rsidR="00420B86" w:rsidRPr="00683CF5">
        <w:rPr>
          <w:rFonts w:ascii="Times New Roman" w:hAnsi="Times New Roman"/>
          <w:color w:val="000000"/>
          <w:sz w:val="24"/>
          <w:szCs w:val="24"/>
        </w:rPr>
        <w:t>anebo</w:t>
      </w:r>
      <w:r w:rsidR="003E7904" w:rsidRPr="00683CF5">
        <w:rPr>
          <w:rFonts w:ascii="Times New Roman" w:hAnsi="Times New Roman"/>
          <w:color w:val="000000"/>
          <w:sz w:val="24"/>
          <w:szCs w:val="24"/>
        </w:rPr>
        <w:t xml:space="preserve"> se může jednat o businessmany ze sousedního Slovenska, kteří si v Brně sjednávají obchodní </w:t>
      </w:r>
      <w:r w:rsidR="008308E0">
        <w:rPr>
          <w:rFonts w:ascii="Times New Roman" w:hAnsi="Times New Roman"/>
          <w:color w:val="000000"/>
          <w:sz w:val="24"/>
          <w:szCs w:val="24"/>
        </w:rPr>
        <w:t>schůzky</w:t>
      </w:r>
      <w:r w:rsidR="003E7904" w:rsidRPr="00683CF5">
        <w:rPr>
          <w:rFonts w:ascii="Times New Roman" w:hAnsi="Times New Roman"/>
          <w:color w:val="000000"/>
          <w:sz w:val="24"/>
          <w:szCs w:val="24"/>
        </w:rPr>
        <w:t xml:space="preserve"> s obchodníky z Prahy, </w:t>
      </w:r>
      <w:r w:rsidR="008308E0">
        <w:rPr>
          <w:rFonts w:ascii="Times New Roman" w:hAnsi="Times New Roman"/>
          <w:color w:val="000000"/>
          <w:sz w:val="24"/>
          <w:szCs w:val="24"/>
        </w:rPr>
        <w:t>potkají se tak</w:t>
      </w:r>
      <w:r w:rsidR="003E7904" w:rsidRPr="00683CF5">
        <w:rPr>
          <w:rFonts w:ascii="Times New Roman" w:hAnsi="Times New Roman"/>
          <w:color w:val="000000"/>
          <w:sz w:val="24"/>
          <w:szCs w:val="24"/>
        </w:rPr>
        <w:t xml:space="preserve"> půli cesty. </w:t>
      </w:r>
      <w:r w:rsidR="0003094F" w:rsidRPr="00683CF5">
        <w:rPr>
          <w:rFonts w:ascii="Times New Roman" w:hAnsi="Times New Roman"/>
          <w:color w:val="000000"/>
          <w:sz w:val="24"/>
          <w:szCs w:val="24"/>
        </w:rPr>
        <w:t>Díky poloze je hotel v blízké přítomnosti nejedné kulturní a historické památce Brna a do městského nákupního centra Vaňkovka trvá cesta 6 minut</w:t>
      </w:r>
      <w:r w:rsidR="00D076B8">
        <w:rPr>
          <w:rFonts w:ascii="Times New Roman" w:hAnsi="Times New Roman"/>
          <w:color w:val="000000"/>
          <w:sz w:val="24"/>
          <w:szCs w:val="24"/>
        </w:rPr>
        <w:t xml:space="preserve"> pěšky.</w:t>
      </w:r>
    </w:p>
    <w:p w:rsidR="00FB715E" w:rsidRPr="00683CF5" w:rsidRDefault="00FB715E"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Objekt s bezmála </w:t>
      </w:r>
      <w:r w:rsidR="00420B86" w:rsidRPr="00683CF5">
        <w:rPr>
          <w:rFonts w:ascii="Times New Roman" w:hAnsi="Times New Roman"/>
          <w:color w:val="000000"/>
          <w:sz w:val="24"/>
          <w:szCs w:val="24"/>
        </w:rPr>
        <w:t>150letou</w:t>
      </w:r>
      <w:r w:rsidRPr="00683CF5">
        <w:rPr>
          <w:rFonts w:ascii="Times New Roman" w:hAnsi="Times New Roman"/>
          <w:color w:val="000000"/>
          <w:sz w:val="24"/>
          <w:szCs w:val="24"/>
        </w:rPr>
        <w:t xml:space="preserve"> tradicí a titulem nejstaršího hotelu v Brně má výbornou reputaci, je v povědomí lidí po celé ČR a značka Grandhotelu navozuje královskou až luxusní image.</w:t>
      </w:r>
      <w:r w:rsidR="002E2DC4" w:rsidRPr="00683CF5">
        <w:rPr>
          <w:rFonts w:ascii="Times New Roman" w:hAnsi="Times New Roman"/>
          <w:color w:val="000000"/>
          <w:sz w:val="24"/>
          <w:szCs w:val="24"/>
        </w:rPr>
        <w:t xml:space="preserve"> Budova je navíc ve vlastnictví majitele, což znamená, že veškeré </w:t>
      </w:r>
      <w:r w:rsidR="00420B86" w:rsidRPr="00683CF5">
        <w:rPr>
          <w:rFonts w:ascii="Times New Roman" w:hAnsi="Times New Roman"/>
          <w:color w:val="000000"/>
          <w:sz w:val="24"/>
          <w:szCs w:val="24"/>
        </w:rPr>
        <w:t>změny, rekonstrukce</w:t>
      </w:r>
      <w:r w:rsidR="002E2DC4" w:rsidRPr="00683CF5">
        <w:rPr>
          <w:rFonts w:ascii="Times New Roman" w:hAnsi="Times New Roman"/>
          <w:color w:val="000000"/>
          <w:sz w:val="24"/>
          <w:szCs w:val="24"/>
        </w:rPr>
        <w:t>, obnovy apod</w:t>
      </w:r>
      <w:r w:rsidR="00FC305C">
        <w:rPr>
          <w:rFonts w:ascii="Times New Roman" w:hAnsi="Times New Roman"/>
          <w:color w:val="000000"/>
          <w:sz w:val="24"/>
          <w:szCs w:val="24"/>
        </w:rPr>
        <w:t xml:space="preserve">. </w:t>
      </w:r>
      <w:r w:rsidR="002E2DC4" w:rsidRPr="00683CF5">
        <w:rPr>
          <w:rFonts w:ascii="Times New Roman" w:hAnsi="Times New Roman"/>
          <w:color w:val="000000"/>
          <w:sz w:val="24"/>
          <w:szCs w:val="24"/>
        </w:rPr>
        <w:t xml:space="preserve">nejsou zbytečnými investicemi </w:t>
      </w:r>
      <w:r w:rsidR="00FC305C">
        <w:rPr>
          <w:rFonts w:ascii="Times New Roman" w:hAnsi="Times New Roman"/>
          <w:color w:val="000000"/>
          <w:sz w:val="24"/>
          <w:szCs w:val="24"/>
        </w:rPr>
        <w:t xml:space="preserve">majitele podniku. </w:t>
      </w:r>
    </w:p>
    <w:p w:rsidR="0085748F" w:rsidRPr="00683CF5" w:rsidRDefault="0003094F"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Hotel disponuje </w:t>
      </w:r>
      <w:r w:rsidR="0085748F" w:rsidRPr="00683CF5">
        <w:rPr>
          <w:rFonts w:ascii="Times New Roman" w:hAnsi="Times New Roman"/>
          <w:color w:val="000000"/>
          <w:sz w:val="24"/>
          <w:szCs w:val="24"/>
        </w:rPr>
        <w:t>15</w:t>
      </w:r>
      <w:r w:rsidRPr="00683CF5">
        <w:rPr>
          <w:rFonts w:ascii="Times New Roman" w:hAnsi="Times New Roman"/>
          <w:color w:val="000000"/>
          <w:sz w:val="24"/>
          <w:szCs w:val="24"/>
        </w:rPr>
        <w:t xml:space="preserve"> parkovacími místy, jak jsem se již zmiňovala výše. Což ocení i hosté, kteří cestují autem. V centru Brna totiž není </w:t>
      </w:r>
      <w:r w:rsidR="00112AC4" w:rsidRPr="00683CF5">
        <w:rPr>
          <w:rFonts w:ascii="Times New Roman" w:hAnsi="Times New Roman"/>
          <w:color w:val="000000"/>
          <w:sz w:val="24"/>
          <w:szCs w:val="24"/>
        </w:rPr>
        <w:t>jednoduché</w:t>
      </w:r>
      <w:r w:rsidRPr="00683CF5">
        <w:rPr>
          <w:rFonts w:ascii="Times New Roman" w:hAnsi="Times New Roman"/>
          <w:color w:val="000000"/>
          <w:sz w:val="24"/>
          <w:szCs w:val="24"/>
        </w:rPr>
        <w:t xml:space="preserve"> zaparkovat</w:t>
      </w:r>
      <w:r w:rsidR="0085748F" w:rsidRPr="00683CF5">
        <w:rPr>
          <w:rFonts w:ascii="Times New Roman" w:hAnsi="Times New Roman"/>
          <w:color w:val="000000"/>
          <w:sz w:val="24"/>
          <w:szCs w:val="24"/>
        </w:rPr>
        <w:t xml:space="preserve">, proto je parkování přímo před hotelem velkým benefitem. </w:t>
      </w:r>
    </w:p>
    <w:p w:rsidR="0085748F" w:rsidRPr="00683CF5" w:rsidRDefault="0085748F"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lastRenderedPageBreak/>
        <w:t xml:space="preserve">Kvalifikovaný personál </w:t>
      </w:r>
      <w:r w:rsidR="006919EE" w:rsidRPr="00683CF5">
        <w:rPr>
          <w:rFonts w:ascii="Times New Roman" w:hAnsi="Times New Roman"/>
          <w:color w:val="000000"/>
          <w:sz w:val="24"/>
          <w:szCs w:val="24"/>
        </w:rPr>
        <w:t>má výborné vystupování. Dobrý dojem dělají i hotelové uniformy. K hostům mají zaměstnanci hotelu abnormálně individuální přístup. Což je pro hotel v</w:t>
      </w:r>
      <w:r w:rsidR="00103F4E" w:rsidRPr="00683CF5">
        <w:rPr>
          <w:rFonts w:ascii="Times New Roman" w:hAnsi="Times New Roman"/>
          <w:color w:val="000000"/>
          <w:sz w:val="24"/>
          <w:szCs w:val="24"/>
        </w:rPr>
        <w:t>e</w:t>
      </w:r>
      <w:r w:rsidR="006919EE" w:rsidRPr="00683CF5">
        <w:rPr>
          <w:rFonts w:ascii="Times New Roman" w:hAnsi="Times New Roman"/>
          <w:color w:val="000000"/>
          <w:sz w:val="24"/>
          <w:szCs w:val="24"/>
        </w:rPr>
        <w:t>lká výhoda.</w:t>
      </w:r>
    </w:p>
    <w:p w:rsidR="00A46C18" w:rsidRPr="00683CF5" w:rsidRDefault="00103F4E" w:rsidP="00912B02">
      <w:pPr>
        <w:spacing w:line="276" w:lineRule="auto"/>
        <w:rPr>
          <w:rFonts w:ascii="Times New Roman" w:hAnsi="Times New Roman"/>
          <w:color w:val="000000"/>
          <w:sz w:val="24"/>
          <w:szCs w:val="24"/>
        </w:rPr>
      </w:pPr>
      <w:r w:rsidRPr="00683CF5">
        <w:rPr>
          <w:rFonts w:ascii="Times New Roman" w:hAnsi="Times New Roman"/>
          <w:color w:val="000000"/>
          <w:sz w:val="24"/>
          <w:szCs w:val="24"/>
        </w:rPr>
        <w:t xml:space="preserve">Přidanou hodnotu pro hotel tvoří interní fitness centrum a sauna v prostorách hotelu. Hotel zároveň poskytuje část svých prostor pro provoz </w:t>
      </w:r>
      <w:r w:rsidR="00F074A9" w:rsidRPr="00683CF5">
        <w:rPr>
          <w:rFonts w:ascii="Times New Roman" w:hAnsi="Times New Roman"/>
          <w:color w:val="000000"/>
          <w:sz w:val="24"/>
          <w:szCs w:val="24"/>
        </w:rPr>
        <w:t>kasina</w:t>
      </w:r>
      <w:r w:rsidRPr="00683CF5">
        <w:rPr>
          <w:rFonts w:ascii="Times New Roman" w:hAnsi="Times New Roman"/>
          <w:color w:val="000000"/>
          <w:sz w:val="24"/>
          <w:szCs w:val="24"/>
        </w:rPr>
        <w:t>. V rámci konkurence s vlastním </w:t>
      </w:r>
      <w:r w:rsidR="00F074A9" w:rsidRPr="00683CF5">
        <w:rPr>
          <w:rFonts w:ascii="Times New Roman" w:hAnsi="Times New Roman"/>
          <w:color w:val="000000"/>
          <w:sz w:val="24"/>
          <w:szCs w:val="24"/>
        </w:rPr>
        <w:t>kasinem</w:t>
      </w:r>
      <w:r w:rsidRPr="00683CF5">
        <w:rPr>
          <w:rFonts w:ascii="Times New Roman" w:hAnsi="Times New Roman"/>
          <w:color w:val="000000"/>
          <w:sz w:val="24"/>
          <w:szCs w:val="24"/>
        </w:rPr>
        <w:t xml:space="preserve"> Grandhotel předbíhá všechny brněnské hotely v centru. </w:t>
      </w:r>
    </w:p>
    <w:p w:rsidR="002E2DC4" w:rsidRPr="00683CF5" w:rsidRDefault="002E2DC4" w:rsidP="003303A8">
      <w:pPr>
        <w:pStyle w:val="Nadpis3"/>
        <w:numPr>
          <w:ilvl w:val="2"/>
          <w:numId w:val="14"/>
        </w:numPr>
        <w:spacing w:line="276" w:lineRule="auto"/>
        <w:rPr>
          <w:sz w:val="24"/>
          <w:szCs w:val="24"/>
        </w:rPr>
      </w:pPr>
      <w:bookmarkStart w:id="63" w:name="_Toc511211988"/>
      <w:r w:rsidRPr="00683CF5">
        <w:rPr>
          <w:sz w:val="24"/>
          <w:szCs w:val="24"/>
        </w:rPr>
        <w:t>Slabé stránky</w:t>
      </w:r>
      <w:bookmarkEnd w:id="63"/>
    </w:p>
    <w:p w:rsidR="00D5552C" w:rsidRPr="00683CF5" w:rsidRDefault="002E2DC4" w:rsidP="00912B02">
      <w:pPr>
        <w:spacing w:line="276" w:lineRule="auto"/>
        <w:rPr>
          <w:rFonts w:ascii="Times New Roman" w:hAnsi="Times New Roman"/>
          <w:color w:val="4F81BD"/>
          <w:sz w:val="24"/>
          <w:szCs w:val="24"/>
        </w:rPr>
      </w:pPr>
      <w:r w:rsidRPr="00683CF5">
        <w:rPr>
          <w:rFonts w:ascii="Times New Roman" w:hAnsi="Times New Roman"/>
          <w:sz w:val="24"/>
          <w:szCs w:val="24"/>
        </w:rPr>
        <w:t xml:space="preserve">Stejně tak jak jsem možnost parkování zmiňovala v silných stránkách hotelu, musím jej zmínit i v rámci slabých stránek. Nejenom, že počet míst není zdaleka kapacitně dostačující, ale cena za parkování </w:t>
      </w:r>
      <w:r w:rsidR="00112AC4" w:rsidRPr="00683CF5">
        <w:rPr>
          <w:rFonts w:ascii="Times New Roman" w:hAnsi="Times New Roman"/>
          <w:sz w:val="24"/>
          <w:szCs w:val="24"/>
        </w:rPr>
        <w:t>(</w:t>
      </w:r>
      <w:r w:rsidRPr="00683CF5">
        <w:rPr>
          <w:rFonts w:ascii="Times New Roman" w:hAnsi="Times New Roman"/>
          <w:sz w:val="24"/>
          <w:szCs w:val="24"/>
        </w:rPr>
        <w:t>45</w:t>
      </w:r>
      <w:r w:rsidR="00DE4A36" w:rsidRPr="00683CF5">
        <w:rPr>
          <w:rFonts w:ascii="Times New Roman" w:hAnsi="Times New Roman"/>
          <w:sz w:val="24"/>
          <w:szCs w:val="24"/>
        </w:rPr>
        <w:t>0</w:t>
      </w:r>
      <w:r w:rsidRPr="00683CF5">
        <w:rPr>
          <w:rFonts w:ascii="Times New Roman" w:hAnsi="Times New Roman"/>
          <w:sz w:val="24"/>
          <w:szCs w:val="24"/>
        </w:rPr>
        <w:t xml:space="preserve">,-/den) je určitým způsobem přemrštěná. </w:t>
      </w:r>
    </w:p>
    <w:p w:rsidR="00B23072" w:rsidRPr="00683CF5" w:rsidRDefault="00AD1D90" w:rsidP="00912B02">
      <w:pPr>
        <w:spacing w:line="276" w:lineRule="auto"/>
        <w:rPr>
          <w:rFonts w:ascii="Times New Roman" w:hAnsi="Times New Roman"/>
          <w:sz w:val="24"/>
          <w:szCs w:val="24"/>
        </w:rPr>
      </w:pPr>
      <w:r w:rsidRPr="00683CF5">
        <w:rPr>
          <w:rFonts w:ascii="Times New Roman" w:hAnsi="Times New Roman"/>
          <w:sz w:val="24"/>
          <w:szCs w:val="24"/>
        </w:rPr>
        <w:t xml:space="preserve">Dále vidím jako mínus hotelu aktuální vybavení pokojů i společných prostor. Nábytek může působit letitým dojmem, vybavení se rozhodně nedá považovat za nejmodernější a na </w:t>
      </w:r>
      <w:r w:rsidR="00B23072" w:rsidRPr="00683CF5">
        <w:rPr>
          <w:rFonts w:ascii="Times New Roman" w:hAnsi="Times New Roman"/>
          <w:sz w:val="24"/>
          <w:szCs w:val="24"/>
        </w:rPr>
        <w:t>danou</w:t>
      </w:r>
      <w:r w:rsidRPr="00683CF5">
        <w:rPr>
          <w:rFonts w:ascii="Times New Roman" w:hAnsi="Times New Roman"/>
          <w:sz w:val="24"/>
          <w:szCs w:val="24"/>
        </w:rPr>
        <w:t xml:space="preserve"> klientelu by to mohlo dělat špatný dojem. Hotel již začal procházet rekonstrukcí, takže se tato situace snad brzy zlepší. </w:t>
      </w:r>
    </w:p>
    <w:p w:rsidR="00B23072" w:rsidRPr="00683CF5" w:rsidRDefault="00B23072" w:rsidP="00912B02">
      <w:pPr>
        <w:spacing w:line="276" w:lineRule="auto"/>
        <w:rPr>
          <w:rFonts w:ascii="Times New Roman" w:hAnsi="Times New Roman"/>
          <w:sz w:val="24"/>
          <w:szCs w:val="24"/>
        </w:rPr>
      </w:pPr>
      <w:r w:rsidRPr="00683CF5">
        <w:rPr>
          <w:rFonts w:ascii="Times New Roman" w:hAnsi="Times New Roman"/>
          <w:sz w:val="24"/>
          <w:szCs w:val="24"/>
        </w:rPr>
        <w:t xml:space="preserve">Oficiální web právě prochází úpravami. </w:t>
      </w:r>
      <w:r w:rsidR="00F074A9" w:rsidRPr="00683CF5">
        <w:rPr>
          <w:rFonts w:ascii="Times New Roman" w:hAnsi="Times New Roman"/>
          <w:sz w:val="24"/>
          <w:szCs w:val="24"/>
        </w:rPr>
        <w:t>Nynější</w:t>
      </w:r>
      <w:r w:rsidRPr="00683CF5">
        <w:rPr>
          <w:rFonts w:ascii="Times New Roman" w:hAnsi="Times New Roman"/>
          <w:sz w:val="24"/>
          <w:szCs w:val="24"/>
        </w:rPr>
        <w:t xml:space="preserve"> podoba je uživatelsky nepřijatelná a je potřeba zvýšit atraktivitu stránky. Světlé barvy, jednoduché rozprostření záložek na web a galerie s kvalitními fotkami by mohli aktuální stav vylepšit.</w:t>
      </w:r>
    </w:p>
    <w:p w:rsidR="00B23072" w:rsidRPr="00683CF5" w:rsidRDefault="00B23072" w:rsidP="00912B02">
      <w:pPr>
        <w:spacing w:line="276" w:lineRule="auto"/>
        <w:rPr>
          <w:rFonts w:ascii="Times New Roman" w:hAnsi="Times New Roman"/>
          <w:sz w:val="24"/>
          <w:szCs w:val="24"/>
        </w:rPr>
      </w:pPr>
      <w:r w:rsidRPr="00683CF5">
        <w:rPr>
          <w:rFonts w:ascii="Times New Roman" w:hAnsi="Times New Roman"/>
          <w:sz w:val="24"/>
          <w:szCs w:val="24"/>
        </w:rPr>
        <w:t>Tzv. page Grandhotelu na sociálních sítích jsou nedostatečně aktualizovány a v dnešní době si žádají více pozornosti z pohledu marketingu. Častější zveřejňování příspěvků na FB anebo fotek na IG by vedlo ke zvýšení povědomí o existenci hotelu.</w:t>
      </w:r>
    </w:p>
    <w:p w:rsidR="00DD229D" w:rsidRPr="00683CF5" w:rsidRDefault="00DD229D" w:rsidP="00912B02">
      <w:pPr>
        <w:spacing w:line="276" w:lineRule="auto"/>
        <w:rPr>
          <w:rFonts w:ascii="Times New Roman" w:hAnsi="Times New Roman"/>
          <w:sz w:val="24"/>
          <w:szCs w:val="24"/>
        </w:rPr>
      </w:pPr>
      <w:r w:rsidRPr="00683CF5">
        <w:rPr>
          <w:rFonts w:ascii="Times New Roman" w:hAnsi="Times New Roman"/>
          <w:sz w:val="24"/>
          <w:szCs w:val="24"/>
        </w:rPr>
        <w:t>S tím spojený je i přímý marketing hotelu. V rámci propagace služeb je přímé oslovo</w:t>
      </w:r>
      <w:r w:rsidR="00806596" w:rsidRPr="00683CF5">
        <w:rPr>
          <w:rFonts w:ascii="Times New Roman" w:hAnsi="Times New Roman"/>
          <w:sz w:val="24"/>
          <w:szCs w:val="24"/>
        </w:rPr>
        <w:t>v</w:t>
      </w:r>
      <w:r w:rsidRPr="00683CF5">
        <w:rPr>
          <w:rFonts w:ascii="Times New Roman" w:hAnsi="Times New Roman"/>
          <w:sz w:val="24"/>
          <w:szCs w:val="24"/>
        </w:rPr>
        <w:t xml:space="preserve">ání již získaných klientů nepostradatelnou součástí propagace. </w:t>
      </w:r>
      <w:r w:rsidR="00806596" w:rsidRPr="00683CF5">
        <w:rPr>
          <w:rFonts w:ascii="Times New Roman" w:hAnsi="Times New Roman"/>
          <w:sz w:val="24"/>
          <w:szCs w:val="24"/>
        </w:rPr>
        <w:t>Hotel nemá vytvořenou databázi, na základě</w:t>
      </w:r>
      <w:r w:rsidR="00DB09E9">
        <w:rPr>
          <w:rFonts w:ascii="Times New Roman" w:hAnsi="Times New Roman"/>
          <w:sz w:val="24"/>
          <w:szCs w:val="24"/>
        </w:rPr>
        <w:t xml:space="preserve"> </w:t>
      </w:r>
      <w:r w:rsidR="00806596" w:rsidRPr="00683CF5">
        <w:rPr>
          <w:rFonts w:ascii="Times New Roman" w:hAnsi="Times New Roman"/>
          <w:sz w:val="24"/>
          <w:szCs w:val="24"/>
        </w:rPr>
        <w:t xml:space="preserve">které by mohl zasílat newslettery, pozvánky na akce, aktuální nabídky apod. Tím pádem hotel přímo neosloví již získané zákazníky a nemůže je vyzvat k opakované návštěvě. Na základě získaných </w:t>
      </w:r>
      <w:r w:rsidR="00DB09E9">
        <w:rPr>
          <w:rFonts w:ascii="Times New Roman" w:hAnsi="Times New Roman"/>
          <w:sz w:val="24"/>
          <w:szCs w:val="24"/>
        </w:rPr>
        <w:t xml:space="preserve">e-mailových </w:t>
      </w:r>
      <w:r w:rsidR="00806596" w:rsidRPr="00683CF5">
        <w:rPr>
          <w:rFonts w:ascii="Times New Roman" w:hAnsi="Times New Roman"/>
          <w:sz w:val="24"/>
          <w:szCs w:val="24"/>
        </w:rPr>
        <w:t xml:space="preserve">adres by hotel mohl rozesílat žádosti o zhodnocení služeb, které by se posléze zobrazovaly všem uživatelům </w:t>
      </w:r>
      <w:r w:rsidR="006312BF">
        <w:rPr>
          <w:rFonts w:ascii="Times New Roman" w:hAnsi="Times New Roman"/>
          <w:sz w:val="24"/>
          <w:szCs w:val="24"/>
        </w:rPr>
        <w:t>F</w:t>
      </w:r>
      <w:r w:rsidR="00806596" w:rsidRPr="00683CF5">
        <w:rPr>
          <w:rFonts w:ascii="Times New Roman" w:hAnsi="Times New Roman"/>
          <w:sz w:val="24"/>
          <w:szCs w:val="24"/>
        </w:rPr>
        <w:t>acebooku a bylo by dostupné i na jiných online portálech zabývajících se ubytovacími službami.</w:t>
      </w:r>
    </w:p>
    <w:p w:rsidR="00F41884" w:rsidRPr="00683CF5" w:rsidRDefault="00F41884" w:rsidP="00912B02">
      <w:pPr>
        <w:spacing w:line="276" w:lineRule="auto"/>
        <w:rPr>
          <w:rFonts w:ascii="Times New Roman" w:hAnsi="Times New Roman"/>
          <w:sz w:val="24"/>
          <w:szCs w:val="24"/>
        </w:rPr>
      </w:pPr>
      <w:r w:rsidRPr="00683CF5">
        <w:rPr>
          <w:rFonts w:ascii="Times New Roman" w:hAnsi="Times New Roman"/>
          <w:sz w:val="24"/>
          <w:szCs w:val="24"/>
        </w:rPr>
        <w:t xml:space="preserve">Poněkud nešikovně je řešena organizační struktura zaměstnanců kuchyně. Tento sektor je vhodné zařadit pod F&amp;B Managera, který má z podstaty funkce na starost fungování restaurace a konferenčních služeb. Kuchyň spadá pod jeho kompetence a </w:t>
      </w:r>
      <w:r w:rsidR="006312BF">
        <w:rPr>
          <w:rFonts w:ascii="Times New Roman" w:hAnsi="Times New Roman"/>
          <w:sz w:val="24"/>
          <w:szCs w:val="24"/>
        </w:rPr>
        <w:t>š</w:t>
      </w:r>
      <w:r w:rsidRPr="00683CF5">
        <w:rPr>
          <w:rFonts w:ascii="Times New Roman" w:hAnsi="Times New Roman"/>
          <w:sz w:val="24"/>
          <w:szCs w:val="24"/>
        </w:rPr>
        <w:t xml:space="preserve">éf kuchař, který nemá znalosti z oboru financí by nemusel řešit problémy spojené s financemi. </w:t>
      </w:r>
    </w:p>
    <w:p w:rsidR="00AD1D90" w:rsidRPr="00683CF5" w:rsidRDefault="00AD1D90" w:rsidP="00912B02">
      <w:pPr>
        <w:spacing w:line="276" w:lineRule="auto"/>
        <w:rPr>
          <w:rFonts w:ascii="Times New Roman" w:hAnsi="Times New Roman"/>
          <w:sz w:val="24"/>
          <w:szCs w:val="24"/>
        </w:rPr>
      </w:pPr>
      <w:r w:rsidRPr="00683CF5">
        <w:rPr>
          <w:rFonts w:ascii="Times New Roman" w:hAnsi="Times New Roman"/>
          <w:sz w:val="24"/>
          <w:szCs w:val="24"/>
        </w:rPr>
        <w:t>Podle rozhovorů se zaměstnanci i managerem je na straně managementu problém s informovaností řadových zaměstnanců o aktuální situaci hotelu. Někteří pracovníci ne</w:t>
      </w:r>
      <w:r w:rsidR="006312BF">
        <w:rPr>
          <w:rFonts w:ascii="Times New Roman" w:hAnsi="Times New Roman"/>
          <w:sz w:val="24"/>
          <w:szCs w:val="24"/>
        </w:rPr>
        <w:t>znají</w:t>
      </w:r>
      <w:r w:rsidRPr="00683CF5">
        <w:rPr>
          <w:rFonts w:ascii="Times New Roman" w:hAnsi="Times New Roman"/>
          <w:sz w:val="24"/>
          <w:szCs w:val="24"/>
        </w:rPr>
        <w:t xml:space="preserve"> detaily o průběhu rekonstrukce, jiným zase chybí informace o personálních změnách a důvodech proč</w:t>
      </w:r>
      <w:r w:rsidR="006312BF">
        <w:rPr>
          <w:rFonts w:ascii="Times New Roman" w:hAnsi="Times New Roman"/>
          <w:sz w:val="24"/>
          <w:szCs w:val="24"/>
        </w:rPr>
        <w:t xml:space="preserve"> se v hotelu </w:t>
      </w:r>
      <w:r w:rsidR="00850151">
        <w:rPr>
          <w:rFonts w:ascii="Times New Roman" w:hAnsi="Times New Roman"/>
          <w:sz w:val="24"/>
          <w:szCs w:val="24"/>
        </w:rPr>
        <w:t xml:space="preserve">odehrávají </w:t>
      </w:r>
      <w:r w:rsidR="006312BF">
        <w:rPr>
          <w:rFonts w:ascii="Times New Roman" w:hAnsi="Times New Roman"/>
          <w:sz w:val="24"/>
          <w:szCs w:val="24"/>
        </w:rPr>
        <w:t>změny</w:t>
      </w:r>
      <w:r w:rsidRPr="00683CF5">
        <w:rPr>
          <w:rFonts w:ascii="Times New Roman" w:hAnsi="Times New Roman"/>
          <w:sz w:val="24"/>
          <w:szCs w:val="24"/>
        </w:rPr>
        <w:t xml:space="preserve">, toto by mohlo mít nepříznivý vliv na bezproblémovou práci zaměstnanců. </w:t>
      </w:r>
    </w:p>
    <w:p w:rsidR="008C0286" w:rsidRPr="00683CF5" w:rsidRDefault="008C0286" w:rsidP="00912B02">
      <w:pPr>
        <w:spacing w:line="276" w:lineRule="auto"/>
        <w:rPr>
          <w:rFonts w:ascii="Times New Roman" w:hAnsi="Times New Roman"/>
          <w:sz w:val="24"/>
          <w:szCs w:val="24"/>
        </w:rPr>
      </w:pPr>
      <w:r w:rsidRPr="00683CF5">
        <w:rPr>
          <w:rFonts w:ascii="Times New Roman" w:hAnsi="Times New Roman"/>
          <w:sz w:val="24"/>
          <w:szCs w:val="24"/>
        </w:rPr>
        <w:lastRenderedPageBreak/>
        <w:t>Víkendové statistiky bohužel nejsou příznivé pro hotel. Vychází z nich, že o víkendu je n</w:t>
      </w:r>
      <w:r w:rsidR="006312BF">
        <w:rPr>
          <w:rFonts w:ascii="Times New Roman" w:hAnsi="Times New Roman"/>
          <w:sz w:val="24"/>
          <w:szCs w:val="24"/>
        </w:rPr>
        <w:t>í</w:t>
      </w:r>
      <w:r w:rsidRPr="00683CF5">
        <w:rPr>
          <w:rFonts w:ascii="Times New Roman" w:hAnsi="Times New Roman"/>
          <w:sz w:val="24"/>
          <w:szCs w:val="24"/>
        </w:rPr>
        <w:t xml:space="preserve">zká úroveň obsazenosti. V tomto ohledu je potřeba vymezit cílovou skupinu a zaměřit se na propagaci služby směrem k ní. </w:t>
      </w:r>
    </w:p>
    <w:p w:rsidR="00E52645" w:rsidRPr="00683CF5" w:rsidRDefault="00E52645" w:rsidP="003303A8">
      <w:pPr>
        <w:pStyle w:val="Nadpis3"/>
        <w:numPr>
          <w:ilvl w:val="2"/>
          <w:numId w:val="14"/>
        </w:numPr>
        <w:spacing w:line="276" w:lineRule="auto"/>
        <w:rPr>
          <w:sz w:val="24"/>
          <w:szCs w:val="24"/>
        </w:rPr>
      </w:pPr>
      <w:bookmarkStart w:id="64" w:name="_Toc511211989"/>
      <w:r w:rsidRPr="00683CF5">
        <w:rPr>
          <w:sz w:val="24"/>
          <w:szCs w:val="24"/>
        </w:rPr>
        <w:t>Příležitosti</w:t>
      </w:r>
      <w:bookmarkEnd w:id="64"/>
    </w:p>
    <w:p w:rsidR="007D55E9" w:rsidRPr="00683CF5" w:rsidRDefault="00E52645" w:rsidP="00912B02">
      <w:pPr>
        <w:spacing w:line="276" w:lineRule="auto"/>
        <w:rPr>
          <w:rFonts w:ascii="Times New Roman" w:hAnsi="Times New Roman"/>
          <w:sz w:val="24"/>
          <w:szCs w:val="24"/>
        </w:rPr>
      </w:pPr>
      <w:r w:rsidRPr="00683CF5">
        <w:rPr>
          <w:rFonts w:ascii="Times New Roman" w:hAnsi="Times New Roman"/>
          <w:sz w:val="24"/>
          <w:szCs w:val="24"/>
        </w:rPr>
        <w:t>Příležitostmi pro hotel je moderní technologicky vyspělá doba. Stálých zákazníků si hotel váží, ale je potřeba neustále získávat nové klienty a rozšiřovat pole působnosti. Jak jse</w:t>
      </w:r>
      <w:r w:rsidR="00A9088F" w:rsidRPr="00683CF5">
        <w:rPr>
          <w:rFonts w:ascii="Times New Roman" w:hAnsi="Times New Roman"/>
          <w:sz w:val="24"/>
          <w:szCs w:val="24"/>
        </w:rPr>
        <w:t>m</w:t>
      </w:r>
      <w:r w:rsidRPr="00683CF5">
        <w:rPr>
          <w:rFonts w:ascii="Times New Roman" w:hAnsi="Times New Roman"/>
          <w:sz w:val="24"/>
          <w:szCs w:val="24"/>
        </w:rPr>
        <w:t xml:space="preserve"> se již zmiňovala o koncentraci na zvýšení tržeb a obsazenosti víkendů, oslovování mladých lidí, potažmo právě párů, </w:t>
      </w:r>
      <w:r w:rsidR="00397CB1" w:rsidRPr="00683CF5">
        <w:rPr>
          <w:rFonts w:ascii="Times New Roman" w:hAnsi="Times New Roman"/>
          <w:sz w:val="24"/>
          <w:szCs w:val="24"/>
        </w:rPr>
        <w:t>je dnes nejjednodušší skrz sociální sítě, konkrétně Facebook a Instagram. Nejenom zvyšovat aktivitu na vlastním profilu, ale podporovat i placenou propagaci nebo si rovnou nechat od marketingové firmy navrhnout bannery. Využívat možnosti internetu je největší příležitost, jakou podnik dnes dostane.</w:t>
      </w:r>
      <w:r w:rsidR="007D55E9" w:rsidRPr="00683CF5">
        <w:rPr>
          <w:rFonts w:ascii="Times New Roman" w:hAnsi="Times New Roman"/>
          <w:sz w:val="24"/>
          <w:szCs w:val="24"/>
        </w:rPr>
        <w:t xml:space="preserve"> </w:t>
      </w:r>
    </w:p>
    <w:p w:rsidR="00E52645" w:rsidRPr="00683CF5" w:rsidRDefault="007D55E9" w:rsidP="00912B02">
      <w:pPr>
        <w:spacing w:line="276" w:lineRule="auto"/>
        <w:rPr>
          <w:rFonts w:ascii="Times New Roman" w:hAnsi="Times New Roman"/>
          <w:sz w:val="24"/>
          <w:szCs w:val="24"/>
        </w:rPr>
      </w:pPr>
      <w:r w:rsidRPr="00683CF5">
        <w:rPr>
          <w:rFonts w:ascii="Times New Roman" w:hAnsi="Times New Roman"/>
          <w:sz w:val="24"/>
          <w:szCs w:val="24"/>
        </w:rPr>
        <w:t>Brno je atraktivní destinací pro konání nejrůznějších kongresů, výstav, koncertů, plesů, konferencí apod. Atraktivity tohoto typu do města přilákají ročně tisíce turistů. Každ</w:t>
      </w:r>
      <w:r w:rsidR="00503DEC">
        <w:rPr>
          <w:rFonts w:ascii="Times New Roman" w:hAnsi="Times New Roman"/>
          <w:sz w:val="24"/>
          <w:szCs w:val="24"/>
        </w:rPr>
        <w:t xml:space="preserve">á </w:t>
      </w:r>
      <w:r w:rsidRPr="00683CF5">
        <w:rPr>
          <w:rFonts w:ascii="Times New Roman" w:hAnsi="Times New Roman"/>
          <w:sz w:val="24"/>
          <w:szCs w:val="24"/>
        </w:rPr>
        <w:t xml:space="preserve">z pořádaných akcí je pro hotel velkou příležitostí v naplnění kapacity. </w:t>
      </w:r>
      <w:r w:rsidR="00961A15" w:rsidRPr="00683CF5">
        <w:rPr>
          <w:rFonts w:ascii="Times New Roman" w:hAnsi="Times New Roman"/>
          <w:sz w:val="24"/>
          <w:szCs w:val="24"/>
        </w:rPr>
        <w:t xml:space="preserve"> </w:t>
      </w:r>
    </w:p>
    <w:p w:rsidR="00961A15" w:rsidRPr="00683CF5" w:rsidRDefault="00B14BD4" w:rsidP="003303A8">
      <w:pPr>
        <w:pStyle w:val="Nadpis3"/>
        <w:numPr>
          <w:ilvl w:val="2"/>
          <w:numId w:val="14"/>
        </w:numPr>
        <w:spacing w:line="276" w:lineRule="auto"/>
        <w:rPr>
          <w:sz w:val="24"/>
          <w:szCs w:val="24"/>
        </w:rPr>
      </w:pPr>
      <w:bookmarkStart w:id="65" w:name="_Toc511211990"/>
      <w:r w:rsidRPr="00683CF5">
        <w:rPr>
          <w:sz w:val="24"/>
          <w:szCs w:val="24"/>
        </w:rPr>
        <w:t>Hrozby</w:t>
      </w:r>
      <w:bookmarkEnd w:id="65"/>
      <w:r w:rsidRPr="00683CF5">
        <w:rPr>
          <w:sz w:val="24"/>
          <w:szCs w:val="24"/>
        </w:rPr>
        <w:t xml:space="preserve"> </w:t>
      </w:r>
    </w:p>
    <w:p w:rsidR="00961A15" w:rsidRPr="00683CF5" w:rsidRDefault="001054D4" w:rsidP="00912B02">
      <w:pPr>
        <w:spacing w:line="276" w:lineRule="auto"/>
        <w:rPr>
          <w:rFonts w:ascii="Times New Roman" w:hAnsi="Times New Roman"/>
          <w:sz w:val="24"/>
          <w:szCs w:val="24"/>
        </w:rPr>
      </w:pPr>
      <w:r w:rsidRPr="00683CF5">
        <w:rPr>
          <w:rFonts w:ascii="Times New Roman" w:hAnsi="Times New Roman"/>
          <w:sz w:val="24"/>
          <w:szCs w:val="24"/>
        </w:rPr>
        <w:t xml:space="preserve">Pro podnik v centru města Brna, zabývající se ubytovacími a gastronomickými službami, je </w:t>
      </w:r>
      <w:r w:rsidR="00503DEC">
        <w:rPr>
          <w:rFonts w:ascii="Times New Roman" w:hAnsi="Times New Roman"/>
          <w:sz w:val="24"/>
          <w:szCs w:val="24"/>
        </w:rPr>
        <w:t xml:space="preserve">největší hrozbou </w:t>
      </w:r>
      <w:r w:rsidRPr="00683CF5">
        <w:rPr>
          <w:rFonts w:ascii="Times New Roman" w:hAnsi="Times New Roman"/>
          <w:sz w:val="24"/>
          <w:szCs w:val="24"/>
        </w:rPr>
        <w:t xml:space="preserve">bez diskuze konkurence. Již jsem se zmiňovala o největších konkurentech Grandhotelu. Výše jsem však vyjmenovala jen ty největší z centra města, nicméně v Brně jsou i další velmi známé a dobře hodnocené hotely. Konkurenční boj je do jisté míry zdravý. Pro hosty to znamená nižší ceny v oblasti ubytování za danou kvalitu. A pro hotely to znamená přiměřené ceny </w:t>
      </w:r>
      <w:r w:rsidR="007B5168">
        <w:rPr>
          <w:rFonts w:ascii="Times New Roman" w:hAnsi="Times New Roman"/>
          <w:sz w:val="24"/>
          <w:szCs w:val="24"/>
        </w:rPr>
        <w:t>na hotelovém trhu.</w:t>
      </w:r>
    </w:p>
    <w:p w:rsidR="00CB2C6C" w:rsidRPr="00683CF5" w:rsidRDefault="0071447F" w:rsidP="00912B02">
      <w:pPr>
        <w:spacing w:line="276" w:lineRule="auto"/>
        <w:rPr>
          <w:rFonts w:ascii="Times New Roman" w:hAnsi="Times New Roman"/>
          <w:sz w:val="24"/>
          <w:szCs w:val="24"/>
        </w:rPr>
      </w:pPr>
      <w:r w:rsidRPr="00683CF5">
        <w:rPr>
          <w:rFonts w:ascii="Times New Roman" w:hAnsi="Times New Roman"/>
          <w:sz w:val="24"/>
          <w:szCs w:val="24"/>
        </w:rPr>
        <w:t xml:space="preserve">S příchodem internetu a sociálních sítí se naskytl úplně nový konkurent. V posledních letech se rozmohl trend sdíleného ubytování a služeb. Například popularita služby Airbnb je aktuálně na vrcholu. Přes Airbnb uživatel bydlí u majitele (sdílí s ním bydlení nebo jen využívá volné prostory v majitelově vlastnictví či pronájmu). Takové ubytování je často levnější než bydlet v hotelu. Zákazník je odproštěn od příplatků za personál, množství </w:t>
      </w:r>
      <w:r w:rsidR="00420B86" w:rsidRPr="00683CF5">
        <w:rPr>
          <w:rFonts w:ascii="Times New Roman" w:hAnsi="Times New Roman"/>
          <w:sz w:val="24"/>
          <w:szCs w:val="24"/>
        </w:rPr>
        <w:t>energií</w:t>
      </w:r>
      <w:r w:rsidRPr="00683CF5">
        <w:rPr>
          <w:rFonts w:ascii="Times New Roman" w:hAnsi="Times New Roman"/>
          <w:sz w:val="24"/>
          <w:szCs w:val="24"/>
        </w:rPr>
        <w:t xml:space="preserve"> apod. K tomu častokrát host dostane přidanou hodnotu v podobě osobního až kamarádského přístupu (majitel se k hostovi chová jako k přítelovi). </w:t>
      </w:r>
      <w:r w:rsidR="004D17BA" w:rsidRPr="00683CF5">
        <w:rPr>
          <w:rFonts w:ascii="Times New Roman" w:hAnsi="Times New Roman"/>
          <w:sz w:val="24"/>
          <w:szCs w:val="24"/>
        </w:rPr>
        <w:t xml:space="preserve">Celý koncept funguje na základě recenzí uživatelů webu. Několika let </w:t>
      </w:r>
      <w:r w:rsidR="00420B86" w:rsidRPr="00683CF5">
        <w:rPr>
          <w:rFonts w:ascii="Times New Roman" w:hAnsi="Times New Roman"/>
          <w:sz w:val="24"/>
          <w:szCs w:val="24"/>
        </w:rPr>
        <w:t>bez problému</w:t>
      </w:r>
      <w:r w:rsidR="004D17BA" w:rsidRPr="00683CF5">
        <w:rPr>
          <w:rFonts w:ascii="Times New Roman" w:hAnsi="Times New Roman"/>
          <w:sz w:val="24"/>
          <w:szCs w:val="24"/>
        </w:rPr>
        <w:t xml:space="preserve"> fungující business začal být trnem v oku hoteliérům a snižoval jim příjmy. </w:t>
      </w:r>
      <w:r w:rsidR="00420B86" w:rsidRPr="00683CF5">
        <w:rPr>
          <w:rFonts w:ascii="Times New Roman" w:hAnsi="Times New Roman"/>
          <w:sz w:val="24"/>
          <w:szCs w:val="24"/>
        </w:rPr>
        <w:t>Do roku</w:t>
      </w:r>
      <w:r w:rsidR="000725F6" w:rsidRPr="00683CF5">
        <w:rPr>
          <w:rFonts w:ascii="Times New Roman" w:hAnsi="Times New Roman"/>
          <w:sz w:val="24"/>
          <w:szCs w:val="24"/>
        </w:rPr>
        <w:t xml:space="preserve"> 2017 </w:t>
      </w:r>
      <w:r w:rsidR="0078398D" w:rsidRPr="00683CF5">
        <w:rPr>
          <w:rFonts w:ascii="Times New Roman" w:hAnsi="Times New Roman"/>
          <w:sz w:val="24"/>
          <w:szCs w:val="24"/>
        </w:rPr>
        <w:t>patřilo Airbnb do tzv.</w:t>
      </w:r>
      <w:r w:rsidR="000725F6" w:rsidRPr="00683CF5">
        <w:rPr>
          <w:rFonts w:ascii="Times New Roman" w:hAnsi="Times New Roman"/>
          <w:sz w:val="24"/>
          <w:szCs w:val="24"/>
        </w:rPr>
        <w:t xml:space="preserve"> sdílené ekonomiky. </w:t>
      </w:r>
      <w:r w:rsidR="0078398D" w:rsidRPr="00683CF5">
        <w:rPr>
          <w:rFonts w:ascii="Times New Roman" w:hAnsi="Times New Roman"/>
          <w:sz w:val="24"/>
          <w:szCs w:val="24"/>
        </w:rPr>
        <w:t>Na konci roku 2017 však přišla regulace a finanční správa začala nahlížet na Airbnb jako na ubytovací zařízení</w:t>
      </w:r>
      <w:r w:rsidR="00020D79" w:rsidRPr="00683CF5">
        <w:rPr>
          <w:rFonts w:ascii="Times New Roman" w:hAnsi="Times New Roman"/>
          <w:sz w:val="24"/>
          <w:szCs w:val="24"/>
        </w:rPr>
        <w:t xml:space="preserve">, takže příjmy z Airbnb jsou daněny jako příjmy z podnikání paušálně. </w:t>
      </w:r>
    </w:p>
    <w:p w:rsidR="00557468" w:rsidRPr="00683CF5" w:rsidRDefault="00332C11" w:rsidP="00912B02">
      <w:pPr>
        <w:spacing w:line="276" w:lineRule="auto"/>
        <w:rPr>
          <w:rFonts w:ascii="Times New Roman" w:hAnsi="Times New Roman"/>
          <w:sz w:val="24"/>
          <w:szCs w:val="24"/>
        </w:rPr>
      </w:pPr>
      <w:r w:rsidRPr="00683CF5">
        <w:rPr>
          <w:rFonts w:ascii="Times New Roman" w:hAnsi="Times New Roman"/>
          <w:sz w:val="24"/>
          <w:szCs w:val="24"/>
        </w:rPr>
        <w:t>Hrozbou v cestovním ruchu jsou i státní regulace. Možnost zvyšování hodnoty HDP by mohlo výrazně ohrozit fungování hotelu. V souvislo</w:t>
      </w:r>
      <w:r w:rsidR="00CC5FBD">
        <w:rPr>
          <w:rFonts w:ascii="Times New Roman" w:hAnsi="Times New Roman"/>
          <w:sz w:val="24"/>
          <w:szCs w:val="24"/>
        </w:rPr>
        <w:t>s</w:t>
      </w:r>
      <w:r w:rsidRPr="00683CF5">
        <w:rPr>
          <w:rFonts w:ascii="Times New Roman" w:hAnsi="Times New Roman"/>
          <w:sz w:val="24"/>
          <w:szCs w:val="24"/>
        </w:rPr>
        <w:t xml:space="preserve">ti s tím by musel hotel zdražovat a ztratil by část klientely. Příchod EET v roce 2017 hotelu přinesl neznámé prostředí. Aktuálně uběhl pouze jeden rok od zavedení elektronické evidence plateb a hotel si ještě není jistý, co to </w:t>
      </w:r>
      <w:r w:rsidR="00D87C51" w:rsidRPr="00683CF5">
        <w:rPr>
          <w:rFonts w:ascii="Times New Roman" w:hAnsi="Times New Roman"/>
          <w:sz w:val="24"/>
          <w:szCs w:val="24"/>
        </w:rPr>
        <w:t xml:space="preserve">v rámci </w:t>
      </w:r>
      <w:r w:rsidRPr="00683CF5">
        <w:rPr>
          <w:rFonts w:ascii="Times New Roman" w:hAnsi="Times New Roman"/>
          <w:sz w:val="24"/>
          <w:szCs w:val="24"/>
        </w:rPr>
        <w:t xml:space="preserve">ekonomiky hotelu přinese. </w:t>
      </w:r>
      <w:r w:rsidR="00475F09" w:rsidRPr="00683CF5">
        <w:rPr>
          <w:rFonts w:ascii="Times New Roman" w:hAnsi="Times New Roman"/>
          <w:sz w:val="24"/>
          <w:szCs w:val="24"/>
        </w:rPr>
        <w:t xml:space="preserve">V neposlední řadě město Brno dle informací od managementu hotelu jedná o zvyšování pronájmu za parkovací místa, která náleží k hotelu. </w:t>
      </w:r>
      <w:r w:rsidR="00475F09" w:rsidRPr="00683CF5">
        <w:rPr>
          <w:rFonts w:ascii="Times New Roman" w:hAnsi="Times New Roman"/>
          <w:sz w:val="24"/>
          <w:szCs w:val="24"/>
        </w:rPr>
        <w:lastRenderedPageBreak/>
        <w:t xml:space="preserve">V případě schválení návrhu by hotel musel zdražit už tak vysoký poplatek za parkování, což by mohlo snížit návštěvnost především zahraničních hostů, kteří často využívají firemní vozidlo pro přepravu v rámci pracovních cest. </w:t>
      </w:r>
    </w:p>
    <w:p w:rsidR="00475F09" w:rsidRDefault="00F959C3" w:rsidP="00912B02">
      <w:pPr>
        <w:spacing w:line="276" w:lineRule="auto"/>
        <w:rPr>
          <w:rFonts w:ascii="Times New Roman" w:hAnsi="Times New Roman"/>
          <w:sz w:val="24"/>
          <w:szCs w:val="24"/>
        </w:rPr>
      </w:pPr>
      <w:r w:rsidRPr="00683CF5">
        <w:rPr>
          <w:rFonts w:ascii="Times New Roman" w:hAnsi="Times New Roman"/>
          <w:sz w:val="24"/>
          <w:szCs w:val="24"/>
        </w:rPr>
        <w:t>Silné stránky hotelu jsou pro hotel značným přínosem a díky nim se hotel dostává do kategorie nadstandardního ubytování v centru Brna. Slabé stránky</w:t>
      </w:r>
      <w:r w:rsidR="001002E6">
        <w:rPr>
          <w:rFonts w:ascii="Times New Roman" w:hAnsi="Times New Roman"/>
          <w:sz w:val="24"/>
          <w:szCs w:val="24"/>
        </w:rPr>
        <w:t>,</w:t>
      </w:r>
      <w:r w:rsidRPr="00683CF5">
        <w:rPr>
          <w:rFonts w:ascii="Times New Roman" w:hAnsi="Times New Roman"/>
          <w:sz w:val="24"/>
          <w:szCs w:val="24"/>
        </w:rPr>
        <w:t xml:space="preserve"> které vychází z analýzy marketingového mixu Grandhotelu jako neatraktivní webová stránka, nedostatečné využ</w:t>
      </w:r>
      <w:r w:rsidR="001002E6">
        <w:rPr>
          <w:rFonts w:ascii="Times New Roman" w:hAnsi="Times New Roman"/>
          <w:sz w:val="24"/>
          <w:szCs w:val="24"/>
        </w:rPr>
        <w:t>i</w:t>
      </w:r>
      <w:r w:rsidRPr="00683CF5">
        <w:rPr>
          <w:rFonts w:ascii="Times New Roman" w:hAnsi="Times New Roman"/>
          <w:sz w:val="24"/>
          <w:szCs w:val="24"/>
        </w:rPr>
        <w:t xml:space="preserve">tí sociálních sítí ve prospěch marketingu hotelu, stejně tak přímý marketing a nedokonalá organizační struktura a nedostatek zákazníků v období víkendů, nejsou pro hotel </w:t>
      </w:r>
      <w:r w:rsidR="00475F09" w:rsidRPr="00683CF5">
        <w:rPr>
          <w:rFonts w:ascii="Times New Roman" w:hAnsi="Times New Roman"/>
          <w:sz w:val="24"/>
          <w:szCs w:val="24"/>
        </w:rPr>
        <w:t>likvidační. Přesto je dobré se na nedostatky zaměřit a snažit se je eliminovat. Konání nejrůznějších akcí v Brně je velkou příležitostí pro všechny jednotky cestovního ruchu. Zvyšování návštěvnosti na základě organizovaných akcí</w:t>
      </w:r>
      <w:r w:rsidR="001002E6">
        <w:rPr>
          <w:rFonts w:ascii="Times New Roman" w:hAnsi="Times New Roman"/>
          <w:sz w:val="24"/>
          <w:szCs w:val="24"/>
        </w:rPr>
        <w:t>,</w:t>
      </w:r>
      <w:r w:rsidR="00475F09" w:rsidRPr="00683CF5">
        <w:rPr>
          <w:rFonts w:ascii="Times New Roman" w:hAnsi="Times New Roman"/>
          <w:sz w:val="24"/>
          <w:szCs w:val="24"/>
        </w:rPr>
        <w:t xml:space="preserve"> a to hlavně v letní sezóně</w:t>
      </w:r>
      <w:r w:rsidR="000E7A9C">
        <w:rPr>
          <w:rFonts w:ascii="Times New Roman" w:hAnsi="Times New Roman"/>
          <w:sz w:val="24"/>
          <w:szCs w:val="24"/>
        </w:rPr>
        <w:t>,</w:t>
      </w:r>
      <w:r w:rsidR="00475F09" w:rsidRPr="00683CF5">
        <w:rPr>
          <w:rFonts w:ascii="Times New Roman" w:hAnsi="Times New Roman"/>
          <w:sz w:val="24"/>
          <w:szCs w:val="24"/>
        </w:rPr>
        <w:t xml:space="preserve"> by mělo hotelu přinést další návštěvníky. </w:t>
      </w:r>
      <w:r w:rsidR="002B7A47" w:rsidRPr="00683CF5">
        <w:rPr>
          <w:rFonts w:ascii="Times New Roman" w:hAnsi="Times New Roman"/>
          <w:sz w:val="24"/>
          <w:szCs w:val="24"/>
        </w:rPr>
        <w:t xml:space="preserve">V posledních letech jsou hrozby pro podniky v cestovním ruchu jednotné. Zvyšující se popularita sdíleného podnikání, regulace ze strany státu a velké množství nejrůznějších ubytovacích zařízení ohrožuje malé i velké podniky, včetně Grandhotelu Brno.  </w:t>
      </w:r>
    </w:p>
    <w:p w:rsidR="00B91197" w:rsidRDefault="00635051" w:rsidP="003303A8">
      <w:pPr>
        <w:pStyle w:val="Nadpis2"/>
        <w:numPr>
          <w:ilvl w:val="1"/>
          <w:numId w:val="14"/>
        </w:numPr>
        <w:spacing w:line="276" w:lineRule="auto"/>
        <w:rPr>
          <w:rFonts w:ascii="Times New Roman" w:hAnsi="Times New Roman"/>
          <w:i w:val="0"/>
          <w:szCs w:val="24"/>
        </w:rPr>
      </w:pPr>
      <w:bookmarkStart w:id="66" w:name="_Toc511211991"/>
      <w:r w:rsidRPr="002706F4">
        <w:rPr>
          <w:rFonts w:ascii="Times New Roman" w:hAnsi="Times New Roman"/>
          <w:i w:val="0"/>
          <w:szCs w:val="24"/>
        </w:rPr>
        <w:t>D</w:t>
      </w:r>
      <w:r w:rsidR="00B91197" w:rsidRPr="002706F4">
        <w:rPr>
          <w:rFonts w:ascii="Times New Roman" w:hAnsi="Times New Roman"/>
          <w:i w:val="0"/>
          <w:szCs w:val="24"/>
        </w:rPr>
        <w:t xml:space="preserve">otazníkové </w:t>
      </w:r>
      <w:r w:rsidR="00701553" w:rsidRPr="002706F4">
        <w:rPr>
          <w:rFonts w:ascii="Times New Roman" w:hAnsi="Times New Roman"/>
          <w:i w:val="0"/>
          <w:szCs w:val="24"/>
        </w:rPr>
        <w:t>šetření</w:t>
      </w:r>
      <w:bookmarkEnd w:id="66"/>
      <w:r w:rsidR="00755A35" w:rsidRPr="002706F4">
        <w:rPr>
          <w:rFonts w:ascii="Times New Roman" w:hAnsi="Times New Roman"/>
          <w:i w:val="0"/>
          <w:szCs w:val="24"/>
        </w:rPr>
        <w:t xml:space="preserve"> </w:t>
      </w:r>
    </w:p>
    <w:p w:rsidR="00981F56" w:rsidRPr="00981F56" w:rsidRDefault="00981F56" w:rsidP="00981F56"/>
    <w:p w:rsidR="00701553" w:rsidRPr="00683CF5" w:rsidRDefault="00701553" w:rsidP="00912B02">
      <w:pPr>
        <w:spacing w:line="276" w:lineRule="auto"/>
        <w:rPr>
          <w:rFonts w:ascii="Times New Roman" w:hAnsi="Times New Roman"/>
          <w:sz w:val="24"/>
          <w:szCs w:val="24"/>
        </w:rPr>
      </w:pPr>
      <w:r w:rsidRPr="00683CF5">
        <w:rPr>
          <w:rFonts w:ascii="Times New Roman" w:hAnsi="Times New Roman"/>
          <w:sz w:val="24"/>
          <w:szCs w:val="24"/>
        </w:rPr>
        <w:t>Dotazníkové šetření bylo vytvořené na základě nástrojů marketingového mixu. Otázky kladené respondentům jsem navrhla na základě subjektivního pocitu o důležitých aspektech spokojenosti zákazníka</w:t>
      </w:r>
      <w:r w:rsidR="00F10B2B" w:rsidRPr="00683CF5">
        <w:rPr>
          <w:rFonts w:ascii="Times New Roman" w:hAnsi="Times New Roman"/>
          <w:sz w:val="24"/>
          <w:szCs w:val="24"/>
        </w:rPr>
        <w:t xml:space="preserve">. </w:t>
      </w:r>
    </w:p>
    <w:p w:rsidR="00701553" w:rsidRPr="00683CF5" w:rsidRDefault="00701553" w:rsidP="00912B02">
      <w:pPr>
        <w:spacing w:line="276" w:lineRule="auto"/>
        <w:rPr>
          <w:rFonts w:ascii="Times New Roman" w:hAnsi="Times New Roman"/>
          <w:sz w:val="24"/>
          <w:szCs w:val="24"/>
        </w:rPr>
      </w:pPr>
      <w:r w:rsidRPr="00683CF5">
        <w:rPr>
          <w:rFonts w:ascii="Times New Roman" w:hAnsi="Times New Roman"/>
          <w:sz w:val="24"/>
          <w:szCs w:val="24"/>
        </w:rPr>
        <w:t xml:space="preserve">Respondenti jsou v úvodu šetření obeznámeni s cílem výzkumu a dostali jasné instrukce. </w:t>
      </w:r>
      <w:r w:rsidR="00EB27EF" w:rsidRPr="00683CF5">
        <w:rPr>
          <w:rFonts w:ascii="Times New Roman" w:hAnsi="Times New Roman"/>
          <w:sz w:val="24"/>
          <w:szCs w:val="24"/>
        </w:rPr>
        <w:t xml:space="preserve">Dotazování probíhalo formou online dotazníku zasílané zákazníkům na základě jejich rezervace na portále booking.com. Dotazník byl ve dvou vyhotoveních, v českém a anglickém jazyce. </w:t>
      </w:r>
      <w:r w:rsidR="007D0610" w:rsidRPr="00683CF5">
        <w:rPr>
          <w:rFonts w:ascii="Times New Roman" w:hAnsi="Times New Roman"/>
          <w:sz w:val="24"/>
          <w:szCs w:val="24"/>
        </w:rPr>
        <w:t xml:space="preserve">Dotazovaným se verze zobrazovali podle jazyka nastaveného na webu. </w:t>
      </w:r>
      <w:r w:rsidRPr="00683CF5">
        <w:rPr>
          <w:rFonts w:ascii="Times New Roman" w:hAnsi="Times New Roman"/>
          <w:sz w:val="24"/>
          <w:szCs w:val="24"/>
        </w:rPr>
        <w:t>Otázk</w:t>
      </w:r>
      <w:r w:rsidR="00EB27EF" w:rsidRPr="00683CF5">
        <w:rPr>
          <w:rFonts w:ascii="Times New Roman" w:hAnsi="Times New Roman"/>
          <w:sz w:val="24"/>
          <w:szCs w:val="24"/>
        </w:rPr>
        <w:t>y 1-2 se týkali pohlaví respondentů a národnosti. U otázek 3</w:t>
      </w:r>
      <w:r w:rsidR="00420B86" w:rsidRPr="00683CF5">
        <w:rPr>
          <w:rFonts w:ascii="Times New Roman" w:hAnsi="Times New Roman"/>
          <w:sz w:val="24"/>
          <w:szCs w:val="24"/>
        </w:rPr>
        <w:t>–</w:t>
      </w:r>
      <w:r w:rsidR="00EB27EF" w:rsidRPr="00683CF5">
        <w:rPr>
          <w:rFonts w:ascii="Times New Roman" w:hAnsi="Times New Roman"/>
          <w:sz w:val="24"/>
          <w:szCs w:val="24"/>
        </w:rPr>
        <w:t>9</w:t>
      </w:r>
      <w:r w:rsidRPr="00683CF5">
        <w:rPr>
          <w:rFonts w:ascii="Times New Roman" w:hAnsi="Times New Roman"/>
          <w:sz w:val="24"/>
          <w:szCs w:val="24"/>
        </w:rPr>
        <w:t xml:space="preserve"> mají dotazovaní hodnotit spokojenost </w:t>
      </w:r>
      <w:r w:rsidR="00626145" w:rsidRPr="00683CF5">
        <w:rPr>
          <w:rFonts w:ascii="Times New Roman" w:hAnsi="Times New Roman"/>
          <w:sz w:val="24"/>
          <w:szCs w:val="24"/>
        </w:rPr>
        <w:t xml:space="preserve">na škále </w:t>
      </w:r>
      <w:r w:rsidR="00420B86" w:rsidRPr="00683CF5">
        <w:rPr>
          <w:rFonts w:ascii="Times New Roman" w:hAnsi="Times New Roman"/>
          <w:sz w:val="24"/>
          <w:szCs w:val="24"/>
        </w:rPr>
        <w:t>1–5</w:t>
      </w:r>
      <w:r w:rsidR="00626145" w:rsidRPr="00683CF5">
        <w:rPr>
          <w:rFonts w:ascii="Times New Roman" w:hAnsi="Times New Roman"/>
          <w:sz w:val="24"/>
          <w:szCs w:val="24"/>
        </w:rPr>
        <w:t xml:space="preserve">, přičemž 1 je nejhorší pocit z hodnocené kategorie a </w:t>
      </w:r>
      <w:r w:rsidR="00236B53" w:rsidRPr="00683CF5">
        <w:rPr>
          <w:rFonts w:ascii="Times New Roman" w:hAnsi="Times New Roman"/>
          <w:sz w:val="24"/>
          <w:szCs w:val="24"/>
        </w:rPr>
        <w:t>5</w:t>
      </w:r>
      <w:r w:rsidR="00626145" w:rsidRPr="00683CF5">
        <w:rPr>
          <w:rFonts w:ascii="Times New Roman" w:hAnsi="Times New Roman"/>
          <w:sz w:val="24"/>
          <w:szCs w:val="24"/>
        </w:rPr>
        <w:t xml:space="preserve"> nejlepší pocit. </w:t>
      </w:r>
      <w:r w:rsidRPr="00683CF5">
        <w:rPr>
          <w:rFonts w:ascii="Times New Roman" w:hAnsi="Times New Roman"/>
          <w:sz w:val="24"/>
          <w:szCs w:val="24"/>
        </w:rPr>
        <w:t>V druhé část</w:t>
      </w:r>
      <w:r w:rsidR="006F44E5" w:rsidRPr="00683CF5">
        <w:rPr>
          <w:rFonts w:ascii="Times New Roman" w:hAnsi="Times New Roman"/>
          <w:sz w:val="24"/>
          <w:szCs w:val="24"/>
        </w:rPr>
        <w:t>i</w:t>
      </w:r>
      <w:r w:rsidRPr="00683CF5">
        <w:rPr>
          <w:rFonts w:ascii="Times New Roman" w:hAnsi="Times New Roman"/>
          <w:sz w:val="24"/>
          <w:szCs w:val="24"/>
        </w:rPr>
        <w:t xml:space="preserve"> dotazníku dostanou respondenti příležitost vyjádřit své pocity slovně a navrhnout zlepšení hotelových služeb. </w:t>
      </w:r>
      <w:r w:rsidR="00626145" w:rsidRPr="00683CF5">
        <w:rPr>
          <w:rFonts w:ascii="Times New Roman" w:hAnsi="Times New Roman"/>
          <w:sz w:val="24"/>
          <w:szCs w:val="24"/>
        </w:rPr>
        <w:t>Respondenti hodnotili následující kategorie:</w:t>
      </w:r>
    </w:p>
    <w:p w:rsidR="00626145" w:rsidRPr="00683CF5" w:rsidRDefault="00626145" w:rsidP="00912B02">
      <w:pPr>
        <w:spacing w:line="276" w:lineRule="auto"/>
        <w:rPr>
          <w:rFonts w:ascii="Times New Roman" w:hAnsi="Times New Roman"/>
          <w:sz w:val="24"/>
          <w:szCs w:val="24"/>
        </w:rPr>
      </w:pPr>
      <w:r w:rsidRPr="00683CF5">
        <w:rPr>
          <w:rFonts w:ascii="Times New Roman" w:hAnsi="Times New Roman"/>
          <w:b/>
          <w:sz w:val="24"/>
          <w:szCs w:val="24"/>
        </w:rPr>
        <w:t>Komfort</w:t>
      </w:r>
      <w:r w:rsidRPr="00683CF5">
        <w:rPr>
          <w:rFonts w:ascii="Times New Roman" w:hAnsi="Times New Roman"/>
          <w:sz w:val="24"/>
          <w:szCs w:val="24"/>
        </w:rPr>
        <w:t xml:space="preserve"> – hodnotí spokojenost v rámci všech aspektů pohodlí, např. pohodlnost matrace, orientace v prostoru hotelu, velikost pokojů, vybavení hotelu apod.</w:t>
      </w:r>
    </w:p>
    <w:p w:rsidR="00626145" w:rsidRPr="00683CF5" w:rsidRDefault="00626145" w:rsidP="00912B02">
      <w:pPr>
        <w:spacing w:line="276" w:lineRule="auto"/>
        <w:rPr>
          <w:rFonts w:ascii="Times New Roman" w:hAnsi="Times New Roman"/>
          <w:sz w:val="24"/>
          <w:szCs w:val="24"/>
        </w:rPr>
      </w:pPr>
      <w:r w:rsidRPr="00683CF5">
        <w:rPr>
          <w:rFonts w:ascii="Times New Roman" w:hAnsi="Times New Roman"/>
          <w:b/>
          <w:sz w:val="24"/>
          <w:szCs w:val="24"/>
        </w:rPr>
        <w:t>Čistota</w:t>
      </w:r>
      <w:r w:rsidRPr="00683CF5">
        <w:rPr>
          <w:rFonts w:ascii="Times New Roman" w:hAnsi="Times New Roman"/>
          <w:sz w:val="24"/>
          <w:szCs w:val="24"/>
        </w:rPr>
        <w:t xml:space="preserve"> – hodnotí úroveň čistoty kompletně všech částí hotelu (venkovní prostory hotelu, koridor, chodby, pokoje, sociální zařízení, restaurace, sály). </w:t>
      </w:r>
    </w:p>
    <w:p w:rsidR="00626145" w:rsidRPr="00683CF5" w:rsidRDefault="00626145" w:rsidP="00912B02">
      <w:pPr>
        <w:spacing w:line="276" w:lineRule="auto"/>
        <w:rPr>
          <w:rFonts w:ascii="Times New Roman" w:hAnsi="Times New Roman"/>
          <w:sz w:val="24"/>
          <w:szCs w:val="24"/>
        </w:rPr>
      </w:pPr>
      <w:r w:rsidRPr="00683CF5">
        <w:rPr>
          <w:rFonts w:ascii="Times New Roman" w:hAnsi="Times New Roman"/>
          <w:b/>
          <w:sz w:val="24"/>
          <w:szCs w:val="24"/>
        </w:rPr>
        <w:t>Personál</w:t>
      </w:r>
      <w:r w:rsidRPr="00683CF5">
        <w:rPr>
          <w:rFonts w:ascii="Times New Roman" w:hAnsi="Times New Roman"/>
          <w:sz w:val="24"/>
          <w:szCs w:val="24"/>
        </w:rPr>
        <w:t xml:space="preserve"> – hodnotí úroveň profesionality a přístupu personálu k zákazníkovi.</w:t>
      </w:r>
    </w:p>
    <w:p w:rsidR="00626145" w:rsidRPr="00683CF5" w:rsidRDefault="00626145" w:rsidP="00912B02">
      <w:pPr>
        <w:spacing w:line="276" w:lineRule="auto"/>
        <w:rPr>
          <w:rFonts w:ascii="Times New Roman" w:hAnsi="Times New Roman"/>
          <w:sz w:val="24"/>
          <w:szCs w:val="24"/>
        </w:rPr>
      </w:pPr>
      <w:r w:rsidRPr="00683CF5">
        <w:rPr>
          <w:rFonts w:ascii="Times New Roman" w:hAnsi="Times New Roman"/>
          <w:b/>
          <w:sz w:val="24"/>
          <w:szCs w:val="24"/>
        </w:rPr>
        <w:t>Lokace</w:t>
      </w:r>
      <w:r w:rsidRPr="00683CF5">
        <w:rPr>
          <w:rFonts w:ascii="Times New Roman" w:hAnsi="Times New Roman"/>
          <w:sz w:val="24"/>
          <w:szCs w:val="24"/>
        </w:rPr>
        <w:t xml:space="preserve"> – hodnotí umístění objektu.</w:t>
      </w:r>
    </w:p>
    <w:p w:rsidR="00626145" w:rsidRPr="00683CF5" w:rsidRDefault="00626145" w:rsidP="00912B02">
      <w:pPr>
        <w:spacing w:line="276" w:lineRule="auto"/>
        <w:rPr>
          <w:rFonts w:ascii="Times New Roman" w:hAnsi="Times New Roman"/>
          <w:sz w:val="24"/>
          <w:szCs w:val="24"/>
        </w:rPr>
      </w:pPr>
      <w:r w:rsidRPr="00683CF5">
        <w:rPr>
          <w:rFonts w:ascii="Times New Roman" w:hAnsi="Times New Roman"/>
          <w:b/>
          <w:sz w:val="24"/>
          <w:szCs w:val="24"/>
        </w:rPr>
        <w:t>Jídlo</w:t>
      </w:r>
      <w:r w:rsidRPr="00683CF5">
        <w:rPr>
          <w:rFonts w:ascii="Times New Roman" w:hAnsi="Times New Roman"/>
          <w:sz w:val="24"/>
          <w:szCs w:val="24"/>
        </w:rPr>
        <w:t xml:space="preserve"> – hodnotí jakost podávaných pokrmů v rámci snídaně, </w:t>
      </w:r>
      <w:r w:rsidR="000E7A9C">
        <w:rPr>
          <w:rFonts w:ascii="Times New Roman" w:hAnsi="Times New Roman"/>
          <w:sz w:val="24"/>
          <w:szCs w:val="24"/>
        </w:rPr>
        <w:t>a</w:t>
      </w:r>
      <w:r w:rsidRPr="00683CF5">
        <w:rPr>
          <w:rFonts w:ascii="Times New Roman" w:hAnsi="Times New Roman"/>
          <w:sz w:val="24"/>
          <w:szCs w:val="24"/>
        </w:rPr>
        <w:t xml:space="preserve"> </w:t>
      </w:r>
      <w:r w:rsidR="000E7A9C">
        <w:rPr>
          <w:rFonts w:ascii="Times New Roman" w:hAnsi="Times New Roman"/>
          <w:sz w:val="24"/>
          <w:szCs w:val="24"/>
        </w:rPr>
        <w:t>l</w:t>
      </w:r>
      <w:r w:rsidRPr="00683CF5">
        <w:rPr>
          <w:rFonts w:ascii="Times New Roman" w:hAnsi="Times New Roman"/>
          <w:sz w:val="24"/>
          <w:szCs w:val="24"/>
        </w:rPr>
        <w:t xml:space="preserve">a </w:t>
      </w:r>
      <w:r w:rsidR="000E7A9C">
        <w:rPr>
          <w:rFonts w:ascii="Times New Roman" w:hAnsi="Times New Roman"/>
          <w:sz w:val="24"/>
          <w:szCs w:val="24"/>
        </w:rPr>
        <w:t>c</w:t>
      </w:r>
      <w:r w:rsidRPr="00683CF5">
        <w:rPr>
          <w:rFonts w:ascii="Times New Roman" w:hAnsi="Times New Roman"/>
          <w:sz w:val="24"/>
          <w:szCs w:val="24"/>
        </w:rPr>
        <w:t>art</w:t>
      </w:r>
      <w:r w:rsidR="000E7A9C">
        <w:rPr>
          <w:rFonts w:ascii="Times New Roman" w:hAnsi="Times New Roman"/>
          <w:sz w:val="24"/>
          <w:szCs w:val="24"/>
        </w:rPr>
        <w:t>e m</w:t>
      </w:r>
      <w:r w:rsidRPr="00683CF5">
        <w:rPr>
          <w:rFonts w:ascii="Times New Roman" w:hAnsi="Times New Roman"/>
          <w:sz w:val="24"/>
          <w:szCs w:val="24"/>
        </w:rPr>
        <w:t xml:space="preserve">enu a </w:t>
      </w:r>
      <w:r w:rsidR="009E2A3C" w:rsidRPr="00683CF5">
        <w:rPr>
          <w:rFonts w:ascii="Times New Roman" w:hAnsi="Times New Roman"/>
          <w:sz w:val="24"/>
          <w:szCs w:val="24"/>
        </w:rPr>
        <w:t>cukrá</w:t>
      </w:r>
      <w:r w:rsidR="003F083F" w:rsidRPr="00683CF5">
        <w:rPr>
          <w:rFonts w:ascii="Times New Roman" w:hAnsi="Times New Roman"/>
          <w:sz w:val="24"/>
          <w:szCs w:val="24"/>
        </w:rPr>
        <w:t>ř</w:t>
      </w:r>
      <w:r w:rsidR="009E2A3C" w:rsidRPr="00683CF5">
        <w:rPr>
          <w:rFonts w:ascii="Times New Roman" w:hAnsi="Times New Roman"/>
          <w:sz w:val="24"/>
          <w:szCs w:val="24"/>
        </w:rPr>
        <w:t xml:space="preserve">ských výrobků a </w:t>
      </w:r>
      <w:r w:rsidR="00353013" w:rsidRPr="00683CF5">
        <w:rPr>
          <w:rFonts w:ascii="Times New Roman" w:hAnsi="Times New Roman"/>
          <w:sz w:val="24"/>
          <w:szCs w:val="24"/>
        </w:rPr>
        <w:t xml:space="preserve">snacků podávaných v Lobby </w:t>
      </w:r>
      <w:r w:rsidR="000E7A9C">
        <w:rPr>
          <w:rFonts w:ascii="Times New Roman" w:hAnsi="Times New Roman"/>
          <w:sz w:val="24"/>
          <w:szCs w:val="24"/>
        </w:rPr>
        <w:t>B</w:t>
      </w:r>
      <w:r w:rsidR="00353013" w:rsidRPr="00683CF5">
        <w:rPr>
          <w:rFonts w:ascii="Times New Roman" w:hAnsi="Times New Roman"/>
          <w:sz w:val="24"/>
          <w:szCs w:val="24"/>
        </w:rPr>
        <w:t>aru.</w:t>
      </w:r>
    </w:p>
    <w:p w:rsidR="00626145" w:rsidRPr="00683CF5" w:rsidRDefault="00420B86" w:rsidP="00912B02">
      <w:pPr>
        <w:spacing w:line="276" w:lineRule="auto"/>
        <w:rPr>
          <w:rFonts w:ascii="Times New Roman" w:hAnsi="Times New Roman"/>
          <w:sz w:val="24"/>
          <w:szCs w:val="24"/>
        </w:rPr>
      </w:pPr>
      <w:r w:rsidRPr="00683CF5">
        <w:rPr>
          <w:rFonts w:ascii="Times New Roman" w:hAnsi="Times New Roman"/>
          <w:b/>
          <w:sz w:val="24"/>
          <w:szCs w:val="24"/>
        </w:rPr>
        <w:t>Wi-Fi</w:t>
      </w:r>
      <w:r w:rsidR="00626145" w:rsidRPr="00683CF5">
        <w:rPr>
          <w:rFonts w:ascii="Times New Roman" w:hAnsi="Times New Roman"/>
          <w:sz w:val="24"/>
          <w:szCs w:val="24"/>
        </w:rPr>
        <w:t xml:space="preserve"> – hodnotí pokrytí signálu </w:t>
      </w:r>
      <w:r w:rsidRPr="00683CF5">
        <w:rPr>
          <w:rFonts w:ascii="Times New Roman" w:hAnsi="Times New Roman"/>
          <w:sz w:val="24"/>
          <w:szCs w:val="24"/>
        </w:rPr>
        <w:t>Wi-Fi</w:t>
      </w:r>
      <w:r w:rsidR="00626145" w:rsidRPr="00683CF5">
        <w:rPr>
          <w:rFonts w:ascii="Times New Roman" w:hAnsi="Times New Roman"/>
          <w:sz w:val="24"/>
          <w:szCs w:val="24"/>
        </w:rPr>
        <w:t xml:space="preserve"> v prostorách budovy. </w:t>
      </w:r>
    </w:p>
    <w:p w:rsidR="00353013" w:rsidRPr="00683CF5" w:rsidRDefault="00353013" w:rsidP="00912B02">
      <w:pPr>
        <w:spacing w:line="276" w:lineRule="auto"/>
        <w:rPr>
          <w:rFonts w:ascii="Times New Roman" w:hAnsi="Times New Roman"/>
          <w:sz w:val="24"/>
          <w:szCs w:val="24"/>
        </w:rPr>
      </w:pPr>
      <w:r w:rsidRPr="00683CF5">
        <w:rPr>
          <w:rFonts w:ascii="Times New Roman" w:hAnsi="Times New Roman"/>
          <w:b/>
          <w:sz w:val="24"/>
          <w:szCs w:val="24"/>
        </w:rPr>
        <w:t>Poměr ceny a kvality</w:t>
      </w:r>
      <w:r w:rsidRPr="00683CF5">
        <w:rPr>
          <w:rFonts w:ascii="Times New Roman" w:hAnsi="Times New Roman"/>
          <w:sz w:val="24"/>
          <w:szCs w:val="24"/>
        </w:rPr>
        <w:t xml:space="preserve"> – hodnotí, zda nabízené služby hotelu jsou adekvátní vůči ceně. </w:t>
      </w:r>
    </w:p>
    <w:p w:rsidR="00EB27EF" w:rsidRPr="00683CF5" w:rsidRDefault="006F44E5" w:rsidP="00912B02">
      <w:pPr>
        <w:spacing w:line="276" w:lineRule="auto"/>
        <w:rPr>
          <w:rFonts w:ascii="Times New Roman" w:hAnsi="Times New Roman"/>
          <w:sz w:val="24"/>
          <w:szCs w:val="24"/>
        </w:rPr>
      </w:pPr>
      <w:r w:rsidRPr="00683CF5">
        <w:rPr>
          <w:rFonts w:ascii="Times New Roman" w:hAnsi="Times New Roman"/>
          <w:sz w:val="24"/>
          <w:szCs w:val="24"/>
        </w:rPr>
        <w:lastRenderedPageBreak/>
        <w:t xml:space="preserve">Cílem dotazníkového šetření je zjistit základní údaje o hotelových hostech a jejich spokojenosti se službami v hotelu. </w:t>
      </w:r>
      <w:r w:rsidR="000D5CF6" w:rsidRPr="00683CF5">
        <w:rPr>
          <w:rFonts w:ascii="Times New Roman" w:hAnsi="Times New Roman"/>
          <w:sz w:val="24"/>
          <w:szCs w:val="24"/>
        </w:rPr>
        <w:t>Dotazování probíhalo od 1.4.2017 do 31.12.2017. Hodnocení se zúčastnilo 1</w:t>
      </w:r>
      <w:r w:rsidR="00236B53" w:rsidRPr="00683CF5">
        <w:rPr>
          <w:rFonts w:ascii="Times New Roman" w:hAnsi="Times New Roman"/>
          <w:sz w:val="24"/>
          <w:szCs w:val="24"/>
        </w:rPr>
        <w:t>13</w:t>
      </w:r>
      <w:r w:rsidR="000D5CF6" w:rsidRPr="00683CF5">
        <w:rPr>
          <w:rFonts w:ascii="Times New Roman" w:hAnsi="Times New Roman"/>
          <w:sz w:val="24"/>
          <w:szCs w:val="24"/>
        </w:rPr>
        <w:t xml:space="preserve">respondentů. </w:t>
      </w:r>
      <w:r w:rsidR="00AE6935" w:rsidRPr="00683CF5">
        <w:rPr>
          <w:rFonts w:ascii="Times New Roman" w:hAnsi="Times New Roman"/>
          <w:sz w:val="24"/>
          <w:szCs w:val="24"/>
        </w:rPr>
        <w:t xml:space="preserve">V jednotlivých měsících se počet respondentů </w:t>
      </w:r>
      <w:sdt>
        <w:sdtPr>
          <w:rPr>
            <w:rFonts w:ascii="Times New Roman" w:hAnsi="Times New Roman"/>
            <w:sz w:val="24"/>
            <w:szCs w:val="24"/>
          </w:rPr>
          <w:id w:val="664824945"/>
          <w:lock w:val="contentLocked"/>
          <w:placeholder>
            <w:docPart w:val="DefaultPlaceholder_-1854013440"/>
          </w:placeholder>
          <w:group/>
        </w:sdtPr>
        <w:sdtContent>
          <w:r w:rsidR="00AE6935" w:rsidRPr="00683CF5">
            <w:rPr>
              <w:rFonts w:ascii="Times New Roman" w:hAnsi="Times New Roman"/>
              <w:sz w:val="24"/>
              <w:szCs w:val="24"/>
            </w:rPr>
            <w:t>měnil následovně:</w:t>
          </w:r>
        </w:sdtContent>
      </w:sdt>
    </w:p>
    <w:p w:rsidR="00611505" w:rsidRPr="00683CF5" w:rsidRDefault="00611505" w:rsidP="009008C4">
      <w:pPr>
        <w:spacing w:line="276" w:lineRule="auto"/>
        <w:jc w:val="center"/>
        <w:rPr>
          <w:rFonts w:ascii="Times New Roman" w:hAnsi="Times New Roman"/>
          <w:i/>
          <w:sz w:val="24"/>
          <w:szCs w:val="24"/>
        </w:rPr>
      </w:pPr>
      <w:bookmarkStart w:id="67" w:name="_Hlk511208278"/>
      <w:r w:rsidRPr="00683CF5">
        <w:rPr>
          <w:rFonts w:ascii="Times New Roman" w:hAnsi="Times New Roman"/>
          <w:i/>
          <w:sz w:val="24"/>
          <w:szCs w:val="24"/>
        </w:rPr>
        <w:t>Tab</w:t>
      </w:r>
      <w:r w:rsidR="00532336" w:rsidRPr="00683CF5">
        <w:rPr>
          <w:rFonts w:ascii="Times New Roman" w:hAnsi="Times New Roman"/>
          <w:i/>
          <w:sz w:val="24"/>
          <w:szCs w:val="24"/>
        </w:rPr>
        <w:t>ulka č. 9</w:t>
      </w:r>
      <w:r w:rsidR="002C3CCA" w:rsidRPr="00683CF5">
        <w:rPr>
          <w:rFonts w:ascii="Times New Roman" w:hAnsi="Times New Roman"/>
          <w:i/>
          <w:sz w:val="24"/>
          <w:szCs w:val="24"/>
        </w:rPr>
        <w:t xml:space="preserve"> Počet respondentů v odpovídající v jednotlivých měsících</w:t>
      </w:r>
    </w:p>
    <w:bookmarkEnd w:id="67"/>
    <w:tbl>
      <w:tblPr>
        <w:tblStyle w:val="Svtltabulkasmkou1zvraznn1"/>
        <w:tblW w:w="9776" w:type="dxa"/>
        <w:tblLook w:val="04A0" w:firstRow="1" w:lastRow="0" w:firstColumn="1" w:lastColumn="0" w:noHBand="0" w:noVBand="1"/>
      </w:tblPr>
      <w:tblGrid>
        <w:gridCol w:w="1497"/>
        <w:gridCol w:w="897"/>
        <w:gridCol w:w="950"/>
        <w:gridCol w:w="963"/>
        <w:gridCol w:w="1176"/>
        <w:gridCol w:w="830"/>
        <w:gridCol w:w="670"/>
        <w:gridCol w:w="776"/>
        <w:gridCol w:w="1124"/>
        <w:gridCol w:w="1096"/>
      </w:tblGrid>
      <w:tr w:rsidR="00D27B00" w:rsidRPr="00683CF5" w:rsidTr="00614601">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497" w:type="dxa"/>
          </w:tcPr>
          <w:p w:rsidR="00AE6935" w:rsidRPr="00683CF5" w:rsidRDefault="00AE6935" w:rsidP="009008C4">
            <w:pPr>
              <w:spacing w:line="276" w:lineRule="auto"/>
              <w:jc w:val="center"/>
              <w:rPr>
                <w:rFonts w:ascii="Times New Roman" w:hAnsi="Times New Roman"/>
                <w:sz w:val="24"/>
                <w:szCs w:val="24"/>
              </w:rPr>
            </w:pPr>
          </w:p>
        </w:tc>
        <w:tc>
          <w:tcPr>
            <w:tcW w:w="897"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Duben</w:t>
            </w:r>
          </w:p>
        </w:tc>
        <w:tc>
          <w:tcPr>
            <w:tcW w:w="950"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Květen</w:t>
            </w:r>
          </w:p>
        </w:tc>
        <w:tc>
          <w:tcPr>
            <w:tcW w:w="963"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Červen</w:t>
            </w:r>
          </w:p>
        </w:tc>
        <w:tc>
          <w:tcPr>
            <w:tcW w:w="1176"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Červenec</w:t>
            </w:r>
          </w:p>
        </w:tc>
        <w:tc>
          <w:tcPr>
            <w:tcW w:w="830"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Srpen</w:t>
            </w:r>
          </w:p>
        </w:tc>
        <w:tc>
          <w:tcPr>
            <w:tcW w:w="670"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Září</w:t>
            </w:r>
          </w:p>
        </w:tc>
        <w:tc>
          <w:tcPr>
            <w:tcW w:w="776"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Říjen</w:t>
            </w:r>
          </w:p>
        </w:tc>
        <w:tc>
          <w:tcPr>
            <w:tcW w:w="1124"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Listopad</w:t>
            </w:r>
          </w:p>
        </w:tc>
        <w:tc>
          <w:tcPr>
            <w:tcW w:w="893" w:type="dxa"/>
            <w:vAlign w:val="bottom"/>
          </w:tcPr>
          <w:p w:rsidR="00AE6935" w:rsidRPr="00683CF5" w:rsidRDefault="003F083F" w:rsidP="00900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Prosinec</w:t>
            </w:r>
          </w:p>
        </w:tc>
      </w:tr>
      <w:tr w:rsidR="00D27B00" w:rsidRPr="00683CF5" w:rsidTr="00614601">
        <w:trPr>
          <w:trHeight w:val="655"/>
        </w:trPr>
        <w:tc>
          <w:tcPr>
            <w:cnfStyle w:val="001000000000" w:firstRow="0" w:lastRow="0" w:firstColumn="1" w:lastColumn="0" w:oddVBand="0" w:evenVBand="0" w:oddHBand="0" w:evenHBand="0" w:firstRowFirstColumn="0" w:firstRowLastColumn="0" w:lastRowFirstColumn="0" w:lastRowLastColumn="0"/>
            <w:tcW w:w="1497" w:type="dxa"/>
          </w:tcPr>
          <w:p w:rsidR="00AE6935" w:rsidRPr="00683CF5" w:rsidRDefault="003F083F" w:rsidP="009008C4">
            <w:pPr>
              <w:spacing w:line="276" w:lineRule="auto"/>
              <w:jc w:val="center"/>
              <w:rPr>
                <w:rFonts w:ascii="Times New Roman" w:hAnsi="Times New Roman"/>
                <w:sz w:val="24"/>
                <w:szCs w:val="24"/>
              </w:rPr>
            </w:pPr>
            <w:r w:rsidRPr="00683CF5">
              <w:rPr>
                <w:rFonts w:ascii="Times New Roman" w:hAnsi="Times New Roman"/>
                <w:sz w:val="24"/>
                <w:szCs w:val="24"/>
              </w:rPr>
              <w:t>Poč. respondentů</w:t>
            </w:r>
          </w:p>
        </w:tc>
        <w:tc>
          <w:tcPr>
            <w:tcW w:w="897"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19</w:t>
            </w:r>
          </w:p>
        </w:tc>
        <w:tc>
          <w:tcPr>
            <w:tcW w:w="950"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15</w:t>
            </w:r>
          </w:p>
        </w:tc>
        <w:tc>
          <w:tcPr>
            <w:tcW w:w="963"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w:t>
            </w:r>
          </w:p>
        </w:tc>
        <w:tc>
          <w:tcPr>
            <w:tcW w:w="1176"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5</w:t>
            </w:r>
          </w:p>
        </w:tc>
        <w:tc>
          <w:tcPr>
            <w:tcW w:w="830"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8</w:t>
            </w:r>
          </w:p>
        </w:tc>
        <w:tc>
          <w:tcPr>
            <w:tcW w:w="670"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6</w:t>
            </w:r>
          </w:p>
        </w:tc>
        <w:tc>
          <w:tcPr>
            <w:tcW w:w="776"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15</w:t>
            </w:r>
          </w:p>
        </w:tc>
        <w:tc>
          <w:tcPr>
            <w:tcW w:w="1124"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21</w:t>
            </w:r>
          </w:p>
        </w:tc>
        <w:tc>
          <w:tcPr>
            <w:tcW w:w="893" w:type="dxa"/>
            <w:vAlign w:val="center"/>
          </w:tcPr>
          <w:p w:rsidR="00AE6935" w:rsidRPr="00683CF5" w:rsidRDefault="003F083F" w:rsidP="00900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83CF5">
              <w:rPr>
                <w:rFonts w:ascii="Times New Roman" w:hAnsi="Times New Roman"/>
                <w:sz w:val="24"/>
                <w:szCs w:val="24"/>
              </w:rPr>
              <w:t>22</w:t>
            </w:r>
          </w:p>
        </w:tc>
      </w:tr>
    </w:tbl>
    <w:p w:rsidR="00F4184E" w:rsidRPr="00683CF5" w:rsidRDefault="002C3CCA" w:rsidP="009008C4">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F4184E" w:rsidRPr="00683CF5" w:rsidRDefault="00F4184E" w:rsidP="00912B02">
      <w:pPr>
        <w:spacing w:line="276" w:lineRule="auto"/>
        <w:rPr>
          <w:rFonts w:ascii="Times New Roman" w:hAnsi="Times New Roman"/>
          <w:sz w:val="24"/>
          <w:szCs w:val="24"/>
        </w:rPr>
      </w:pPr>
      <w:r w:rsidRPr="00683CF5">
        <w:rPr>
          <w:rFonts w:ascii="Times New Roman" w:hAnsi="Times New Roman"/>
          <w:sz w:val="24"/>
          <w:szCs w:val="24"/>
        </w:rPr>
        <w:t>Na první otázku</w:t>
      </w:r>
      <w:r w:rsidR="00614601">
        <w:rPr>
          <w:rFonts w:ascii="Times New Roman" w:hAnsi="Times New Roman"/>
          <w:sz w:val="24"/>
          <w:szCs w:val="24"/>
        </w:rPr>
        <w:t xml:space="preserve"> č. 1</w:t>
      </w:r>
      <w:r w:rsidRPr="00683CF5">
        <w:rPr>
          <w:rFonts w:ascii="Times New Roman" w:hAnsi="Times New Roman"/>
          <w:sz w:val="24"/>
          <w:szCs w:val="24"/>
        </w:rPr>
        <w:t xml:space="preserve"> </w:t>
      </w:r>
      <w:r w:rsidR="005C5423" w:rsidRPr="00683CF5">
        <w:rPr>
          <w:rFonts w:ascii="Times New Roman" w:hAnsi="Times New Roman"/>
          <w:sz w:val="24"/>
          <w:szCs w:val="24"/>
        </w:rPr>
        <w:t>„</w:t>
      </w:r>
      <w:r w:rsidR="000B2DDE" w:rsidRPr="00683CF5">
        <w:rPr>
          <w:rFonts w:ascii="Times New Roman" w:hAnsi="Times New Roman"/>
          <w:i/>
          <w:sz w:val="24"/>
          <w:szCs w:val="24"/>
        </w:rPr>
        <w:t>Jaké je Vaše pohlaví</w:t>
      </w:r>
      <w:r w:rsidR="005C5423" w:rsidRPr="00683CF5">
        <w:rPr>
          <w:rFonts w:ascii="Times New Roman" w:hAnsi="Times New Roman"/>
          <w:sz w:val="24"/>
          <w:szCs w:val="24"/>
        </w:rPr>
        <w:t xml:space="preserve">“ </w:t>
      </w:r>
      <w:r w:rsidR="000B2DDE" w:rsidRPr="00683CF5">
        <w:rPr>
          <w:rFonts w:ascii="Times New Roman" w:hAnsi="Times New Roman"/>
          <w:sz w:val="24"/>
          <w:szCs w:val="24"/>
        </w:rPr>
        <w:t xml:space="preserve">respondent odpovídal zaškrtnutím </w:t>
      </w:r>
      <w:r w:rsidR="00614601">
        <w:rPr>
          <w:rFonts w:ascii="Times New Roman" w:hAnsi="Times New Roman"/>
          <w:sz w:val="24"/>
          <w:szCs w:val="24"/>
        </w:rPr>
        <w:t xml:space="preserve">příslušné </w:t>
      </w:r>
      <w:r w:rsidR="000B2DDE" w:rsidRPr="00683CF5">
        <w:rPr>
          <w:rFonts w:ascii="Times New Roman" w:hAnsi="Times New Roman"/>
          <w:sz w:val="24"/>
          <w:szCs w:val="24"/>
        </w:rPr>
        <w:t xml:space="preserve">odpovědi muž nebo žena. </w:t>
      </w:r>
    </w:p>
    <w:p w:rsidR="000B2DDE" w:rsidRPr="00115047" w:rsidRDefault="000B2DDE" w:rsidP="009008C4">
      <w:pPr>
        <w:spacing w:line="276" w:lineRule="auto"/>
        <w:jc w:val="center"/>
        <w:rPr>
          <w:rFonts w:ascii="Times New Roman" w:hAnsi="Times New Roman"/>
          <w:sz w:val="24"/>
          <w:szCs w:val="24"/>
        </w:rPr>
      </w:pPr>
      <w:r w:rsidRPr="00683CF5">
        <w:rPr>
          <w:rFonts w:ascii="Times New Roman" w:hAnsi="Times New Roman"/>
          <w:i/>
          <w:sz w:val="24"/>
          <w:szCs w:val="24"/>
        </w:rPr>
        <w:t>Graf č. 3: Jaké je Vaše pohlaví?</w:t>
      </w:r>
      <w:r w:rsidRPr="00683CF5">
        <w:rPr>
          <w:rFonts w:ascii="Times New Roman" w:hAnsi="Times New Roman"/>
          <w:noProof/>
          <w:sz w:val="24"/>
          <w:szCs w:val="24"/>
        </w:rPr>
        <w:drawing>
          <wp:inline distT="0" distB="0" distL="0" distR="0" wp14:anchorId="08C182E4" wp14:editId="02C723C6">
            <wp:extent cx="5486400" cy="32004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08C4" w:rsidRPr="009008C4" w:rsidRDefault="009008C4" w:rsidP="00912B02">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0B2DDE" w:rsidRPr="00683CF5" w:rsidRDefault="000B2DDE" w:rsidP="00912B02">
      <w:pPr>
        <w:spacing w:line="276" w:lineRule="auto"/>
        <w:rPr>
          <w:rFonts w:ascii="Times New Roman" w:hAnsi="Times New Roman"/>
          <w:sz w:val="24"/>
          <w:szCs w:val="24"/>
        </w:rPr>
      </w:pPr>
      <w:r w:rsidRPr="00683CF5">
        <w:rPr>
          <w:rFonts w:ascii="Times New Roman" w:hAnsi="Times New Roman"/>
          <w:sz w:val="24"/>
          <w:szCs w:val="24"/>
        </w:rPr>
        <w:t xml:space="preserve">Graf č. 3 znázorňuje poměr respondentů mužů a žen. V tomto případě nelze jednoznačně říci, zda klientela hotelu je téměř vyrovnaná. V tomto případě poměr 43:57 znamená, že 43 % lidí, rezervujících ubytovaní přes internetové portály (konkrétně booking.com) jsou ženy a 57 % muži. </w:t>
      </w:r>
    </w:p>
    <w:p w:rsidR="000B2DDE" w:rsidRDefault="000B2DDE" w:rsidP="00912B02">
      <w:pPr>
        <w:spacing w:line="276" w:lineRule="auto"/>
        <w:rPr>
          <w:rFonts w:ascii="Times New Roman" w:hAnsi="Times New Roman"/>
          <w:sz w:val="24"/>
          <w:szCs w:val="24"/>
        </w:rPr>
      </w:pPr>
      <w:r w:rsidRPr="00683CF5">
        <w:rPr>
          <w:rFonts w:ascii="Times New Roman" w:hAnsi="Times New Roman"/>
          <w:sz w:val="24"/>
          <w:szCs w:val="24"/>
        </w:rPr>
        <w:t xml:space="preserve">Na otázku č. 2 </w:t>
      </w:r>
      <w:r w:rsidR="005C5423" w:rsidRPr="00683CF5">
        <w:rPr>
          <w:rFonts w:ascii="Times New Roman" w:hAnsi="Times New Roman"/>
          <w:i/>
          <w:sz w:val="24"/>
          <w:szCs w:val="24"/>
        </w:rPr>
        <w:t>„</w:t>
      </w:r>
      <w:r w:rsidRPr="00683CF5">
        <w:rPr>
          <w:rFonts w:ascii="Times New Roman" w:hAnsi="Times New Roman"/>
          <w:i/>
          <w:sz w:val="24"/>
          <w:szCs w:val="24"/>
        </w:rPr>
        <w:t>Jaká je Vaše národnost?</w:t>
      </w:r>
      <w:r w:rsidR="005C5423" w:rsidRPr="00683CF5">
        <w:rPr>
          <w:rFonts w:ascii="Times New Roman" w:hAnsi="Times New Roman"/>
          <w:i/>
          <w:sz w:val="24"/>
          <w:szCs w:val="24"/>
        </w:rPr>
        <w:t>“</w:t>
      </w:r>
      <w:r w:rsidRPr="00683CF5">
        <w:rPr>
          <w:rFonts w:ascii="Times New Roman" w:hAnsi="Times New Roman"/>
          <w:sz w:val="24"/>
          <w:szCs w:val="24"/>
        </w:rPr>
        <w:t xml:space="preserve"> respondenti mohli vybrat mezi osmi nejčastějšími národnostmi – česká, slovenská, německá, italská, anglická, francouzská, rakouská a čínská a možností „jiná</w:t>
      </w:r>
      <w:r w:rsidR="00BE1D34" w:rsidRPr="00683CF5">
        <w:rPr>
          <w:rFonts w:ascii="Times New Roman" w:hAnsi="Times New Roman"/>
          <w:sz w:val="24"/>
          <w:szCs w:val="24"/>
        </w:rPr>
        <w:t>“</w:t>
      </w:r>
      <w:r w:rsidR="002F4CB0" w:rsidRPr="00683CF5">
        <w:rPr>
          <w:rFonts w:ascii="Times New Roman" w:hAnsi="Times New Roman"/>
          <w:sz w:val="24"/>
          <w:szCs w:val="24"/>
        </w:rPr>
        <w:t xml:space="preserve">. </w:t>
      </w:r>
    </w:p>
    <w:p w:rsidR="00614601" w:rsidRDefault="00614601" w:rsidP="00912B02">
      <w:pPr>
        <w:spacing w:line="276" w:lineRule="auto"/>
        <w:rPr>
          <w:rFonts w:ascii="Times New Roman" w:hAnsi="Times New Roman"/>
          <w:sz w:val="24"/>
          <w:szCs w:val="24"/>
        </w:rPr>
      </w:pPr>
    </w:p>
    <w:p w:rsidR="00614601" w:rsidRPr="00683CF5" w:rsidRDefault="00614601" w:rsidP="009008C4">
      <w:pPr>
        <w:spacing w:line="276" w:lineRule="auto"/>
        <w:jc w:val="center"/>
        <w:rPr>
          <w:rFonts w:ascii="Times New Roman" w:hAnsi="Times New Roman"/>
          <w:sz w:val="24"/>
          <w:szCs w:val="24"/>
        </w:rPr>
      </w:pPr>
    </w:p>
    <w:p w:rsidR="00B54B7F" w:rsidRPr="00683CF5" w:rsidRDefault="00B54B7F" w:rsidP="009008C4">
      <w:pPr>
        <w:spacing w:line="276" w:lineRule="auto"/>
        <w:jc w:val="center"/>
        <w:rPr>
          <w:rFonts w:ascii="Times New Roman" w:hAnsi="Times New Roman"/>
          <w:i/>
          <w:sz w:val="24"/>
          <w:szCs w:val="24"/>
        </w:rPr>
      </w:pPr>
      <w:r w:rsidRPr="00683CF5">
        <w:rPr>
          <w:rFonts w:ascii="Times New Roman" w:hAnsi="Times New Roman"/>
          <w:i/>
          <w:sz w:val="24"/>
          <w:szCs w:val="24"/>
        </w:rPr>
        <w:t>Graf č. 4: Jaká je Vaše národnost?</w:t>
      </w:r>
    </w:p>
    <w:p w:rsidR="009008C4" w:rsidRDefault="002F4CB0"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extent cx="5486400" cy="32004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54B7F" w:rsidRPr="009008C4" w:rsidRDefault="00B54B7F" w:rsidP="009008C4">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BE1D34" w:rsidRPr="00683CF5" w:rsidRDefault="00BE1D34" w:rsidP="00912B02">
      <w:pPr>
        <w:spacing w:line="276" w:lineRule="auto"/>
        <w:rPr>
          <w:rFonts w:ascii="Times New Roman" w:hAnsi="Times New Roman"/>
          <w:sz w:val="24"/>
          <w:szCs w:val="24"/>
        </w:rPr>
      </w:pPr>
      <w:r w:rsidRPr="00683CF5">
        <w:rPr>
          <w:rFonts w:ascii="Times New Roman" w:hAnsi="Times New Roman"/>
          <w:sz w:val="24"/>
          <w:szCs w:val="24"/>
        </w:rPr>
        <w:t>Ze 113 respondentů 65 označilo možnost česká. 27 respondentů přijelo do hotelu ze Slovenska. 9 hostí bylo původem z Velké Británie a 4 hosté byl</w:t>
      </w:r>
      <w:r w:rsidR="00614601">
        <w:rPr>
          <w:rFonts w:ascii="Times New Roman" w:hAnsi="Times New Roman"/>
          <w:sz w:val="24"/>
          <w:szCs w:val="24"/>
        </w:rPr>
        <w:t>i</w:t>
      </w:r>
      <w:r w:rsidRPr="00683CF5">
        <w:rPr>
          <w:rFonts w:ascii="Times New Roman" w:hAnsi="Times New Roman"/>
          <w:sz w:val="24"/>
          <w:szCs w:val="24"/>
        </w:rPr>
        <w:t xml:space="preserve"> německé národnosti. V neposlední řadě 7 hostů uvedlo možnost „jiné“, jejich původ nám je neznámý</w:t>
      </w:r>
      <w:r w:rsidR="005342B2" w:rsidRPr="00683CF5">
        <w:rPr>
          <w:rFonts w:ascii="Times New Roman" w:hAnsi="Times New Roman"/>
          <w:sz w:val="24"/>
          <w:szCs w:val="24"/>
        </w:rPr>
        <w:t>. K francouzské, rakouské, italské a čínské národnosti se nepřihlásil žádný z respondentů.</w:t>
      </w:r>
    </w:p>
    <w:p w:rsidR="0091162D" w:rsidRPr="00683CF5" w:rsidRDefault="00EB27EF" w:rsidP="00912B02">
      <w:pPr>
        <w:spacing w:line="276" w:lineRule="auto"/>
        <w:rPr>
          <w:rFonts w:ascii="Times New Roman" w:hAnsi="Times New Roman"/>
          <w:sz w:val="24"/>
          <w:szCs w:val="24"/>
        </w:rPr>
      </w:pPr>
      <w:r w:rsidRPr="00683CF5">
        <w:rPr>
          <w:rFonts w:ascii="Times New Roman" w:hAnsi="Times New Roman"/>
          <w:sz w:val="24"/>
          <w:szCs w:val="24"/>
        </w:rPr>
        <w:t>Tabulka</w:t>
      </w:r>
      <w:r w:rsidR="00614601">
        <w:rPr>
          <w:rFonts w:ascii="Times New Roman" w:hAnsi="Times New Roman"/>
          <w:sz w:val="24"/>
          <w:szCs w:val="24"/>
        </w:rPr>
        <w:t xml:space="preserve"> č.</w:t>
      </w:r>
      <w:r w:rsidRPr="00683CF5">
        <w:rPr>
          <w:rFonts w:ascii="Times New Roman" w:hAnsi="Times New Roman"/>
          <w:sz w:val="24"/>
          <w:szCs w:val="24"/>
        </w:rPr>
        <w:t xml:space="preserve"> 10 zobrazuje kompletní výsledky dotazníkového šetření za jednotlivé měsíce </w:t>
      </w:r>
      <w:r w:rsidR="00614601">
        <w:rPr>
          <w:rFonts w:ascii="Times New Roman" w:hAnsi="Times New Roman"/>
          <w:sz w:val="24"/>
          <w:szCs w:val="24"/>
        </w:rPr>
        <w:t>n</w:t>
      </w:r>
      <w:r w:rsidRPr="00683CF5">
        <w:rPr>
          <w:rFonts w:ascii="Times New Roman" w:hAnsi="Times New Roman"/>
          <w:sz w:val="24"/>
          <w:szCs w:val="24"/>
        </w:rPr>
        <w:t xml:space="preserve">a otázky 3 – 9, které byly hodnocení pomocí bodování na škále od 1 do 5. </w:t>
      </w:r>
    </w:p>
    <w:p w:rsidR="00744D8F" w:rsidRPr="00683CF5" w:rsidRDefault="00236B53" w:rsidP="009008C4">
      <w:pPr>
        <w:spacing w:line="276" w:lineRule="auto"/>
        <w:jc w:val="center"/>
        <w:rPr>
          <w:rFonts w:ascii="Times New Roman" w:hAnsi="Times New Roman"/>
          <w:i/>
          <w:sz w:val="24"/>
          <w:szCs w:val="24"/>
        </w:rPr>
      </w:pPr>
      <w:bookmarkStart w:id="68" w:name="_Hlk511208286"/>
      <w:r w:rsidRPr="00683CF5">
        <w:rPr>
          <w:rFonts w:ascii="Times New Roman" w:hAnsi="Times New Roman"/>
          <w:i/>
          <w:sz w:val="24"/>
          <w:szCs w:val="24"/>
        </w:rPr>
        <w:t>Tab</w:t>
      </w:r>
      <w:r w:rsidR="002C3CCA" w:rsidRPr="00683CF5">
        <w:rPr>
          <w:rFonts w:ascii="Times New Roman" w:hAnsi="Times New Roman"/>
          <w:i/>
          <w:sz w:val="24"/>
          <w:szCs w:val="24"/>
        </w:rPr>
        <w:t>ulka</w:t>
      </w:r>
      <w:r w:rsidR="00611505" w:rsidRPr="00683CF5">
        <w:rPr>
          <w:rFonts w:ascii="Times New Roman" w:hAnsi="Times New Roman"/>
          <w:i/>
          <w:sz w:val="24"/>
          <w:szCs w:val="24"/>
        </w:rPr>
        <w:t xml:space="preserve"> č.</w:t>
      </w:r>
      <w:r w:rsidRPr="00683CF5">
        <w:rPr>
          <w:rFonts w:ascii="Times New Roman" w:hAnsi="Times New Roman"/>
          <w:i/>
          <w:sz w:val="24"/>
          <w:szCs w:val="24"/>
        </w:rPr>
        <w:t xml:space="preserve"> </w:t>
      </w:r>
      <w:r w:rsidR="002C3CCA" w:rsidRPr="00683CF5">
        <w:rPr>
          <w:rFonts w:ascii="Times New Roman" w:hAnsi="Times New Roman"/>
          <w:i/>
          <w:sz w:val="24"/>
          <w:szCs w:val="24"/>
        </w:rPr>
        <w:t xml:space="preserve">10 </w:t>
      </w:r>
      <w:r w:rsidR="00744D8F" w:rsidRPr="00683CF5">
        <w:rPr>
          <w:rFonts w:ascii="Times New Roman" w:hAnsi="Times New Roman"/>
          <w:i/>
          <w:sz w:val="24"/>
          <w:szCs w:val="24"/>
        </w:rPr>
        <w:t>Výsledky dotazníkového šetření za jednotlivé měsíce</w:t>
      </w:r>
    </w:p>
    <w:bookmarkEnd w:id="68"/>
    <w:tbl>
      <w:tblPr>
        <w:tblStyle w:val="Svtltabulkasmkou1zvraznn1"/>
        <w:tblW w:w="9560" w:type="dxa"/>
        <w:tblLook w:val="04A0" w:firstRow="1" w:lastRow="0" w:firstColumn="1" w:lastColumn="0" w:noHBand="0" w:noVBand="1"/>
      </w:tblPr>
      <w:tblGrid>
        <w:gridCol w:w="1180"/>
        <w:gridCol w:w="1109"/>
        <w:gridCol w:w="1180"/>
        <w:gridCol w:w="980"/>
        <w:gridCol w:w="963"/>
        <w:gridCol w:w="960"/>
        <w:gridCol w:w="960"/>
        <w:gridCol w:w="2240"/>
      </w:tblGrid>
      <w:tr w:rsidR="00662374" w:rsidRPr="00683CF5" w:rsidTr="002C3CCA">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180" w:type="dxa"/>
            <w:noWrap/>
            <w:hideMark/>
          </w:tcPr>
          <w:p w:rsidR="00662374" w:rsidRPr="00683CF5" w:rsidRDefault="00662374" w:rsidP="009008C4">
            <w:pPr>
              <w:spacing w:after="0" w:line="276" w:lineRule="auto"/>
              <w:jc w:val="center"/>
              <w:rPr>
                <w:rFonts w:ascii="Times New Roman" w:hAnsi="Times New Roman"/>
                <w:color w:val="000000" w:themeColor="text1"/>
                <w:sz w:val="24"/>
                <w:szCs w:val="24"/>
                <w:lang w:eastAsia="cs-CZ"/>
              </w:rPr>
            </w:pPr>
          </w:p>
        </w:tc>
        <w:tc>
          <w:tcPr>
            <w:tcW w:w="1100" w:type="dxa"/>
            <w:noWrap/>
            <w:hideMark/>
          </w:tcPr>
          <w:p w:rsidR="00662374" w:rsidRPr="00683CF5" w:rsidRDefault="006D3356"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K</w:t>
            </w:r>
            <w:r w:rsidR="00662374" w:rsidRPr="00683CF5">
              <w:rPr>
                <w:rFonts w:ascii="Times New Roman" w:hAnsi="Times New Roman"/>
                <w:color w:val="000000" w:themeColor="text1"/>
                <w:sz w:val="24"/>
                <w:szCs w:val="24"/>
                <w:lang w:eastAsia="cs-CZ"/>
              </w:rPr>
              <w:t>omfort</w:t>
            </w:r>
          </w:p>
        </w:tc>
        <w:tc>
          <w:tcPr>
            <w:tcW w:w="1180" w:type="dxa"/>
            <w:noWrap/>
            <w:hideMark/>
          </w:tcPr>
          <w:p w:rsidR="00662374" w:rsidRPr="00683CF5" w:rsidRDefault="006D3356"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P</w:t>
            </w:r>
            <w:r w:rsidR="00662374" w:rsidRPr="00683CF5">
              <w:rPr>
                <w:rFonts w:ascii="Times New Roman" w:hAnsi="Times New Roman"/>
                <w:color w:val="000000" w:themeColor="text1"/>
                <w:sz w:val="24"/>
                <w:szCs w:val="24"/>
                <w:lang w:eastAsia="cs-CZ"/>
              </w:rPr>
              <w:t>ersonál</w:t>
            </w:r>
          </w:p>
        </w:tc>
        <w:tc>
          <w:tcPr>
            <w:tcW w:w="980" w:type="dxa"/>
            <w:noWrap/>
            <w:hideMark/>
          </w:tcPr>
          <w:p w:rsidR="00662374" w:rsidRPr="00683CF5" w:rsidRDefault="006D3356"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Č</w:t>
            </w:r>
            <w:r w:rsidR="00662374" w:rsidRPr="00683CF5">
              <w:rPr>
                <w:rFonts w:ascii="Times New Roman" w:hAnsi="Times New Roman"/>
                <w:color w:val="000000" w:themeColor="text1"/>
                <w:sz w:val="24"/>
                <w:szCs w:val="24"/>
                <w:lang w:eastAsia="cs-CZ"/>
              </w:rPr>
              <w:t>istota</w:t>
            </w:r>
          </w:p>
        </w:tc>
        <w:tc>
          <w:tcPr>
            <w:tcW w:w="960" w:type="dxa"/>
            <w:noWrap/>
            <w:hideMark/>
          </w:tcPr>
          <w:p w:rsidR="00662374" w:rsidRPr="00683CF5" w:rsidRDefault="006D3356"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L</w:t>
            </w:r>
            <w:r w:rsidR="00662374" w:rsidRPr="00683CF5">
              <w:rPr>
                <w:rFonts w:ascii="Times New Roman" w:hAnsi="Times New Roman"/>
                <w:color w:val="000000" w:themeColor="text1"/>
                <w:sz w:val="24"/>
                <w:szCs w:val="24"/>
                <w:lang w:eastAsia="cs-CZ"/>
              </w:rPr>
              <w:t>okace</w:t>
            </w:r>
          </w:p>
        </w:tc>
        <w:tc>
          <w:tcPr>
            <w:tcW w:w="960" w:type="dxa"/>
            <w:noWrap/>
            <w:hideMark/>
          </w:tcPr>
          <w:p w:rsidR="00662374" w:rsidRPr="00683CF5" w:rsidRDefault="006D3356"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J</w:t>
            </w:r>
            <w:r w:rsidR="00662374" w:rsidRPr="00683CF5">
              <w:rPr>
                <w:rFonts w:ascii="Times New Roman" w:hAnsi="Times New Roman"/>
                <w:color w:val="000000" w:themeColor="text1"/>
                <w:sz w:val="24"/>
                <w:szCs w:val="24"/>
                <w:lang w:eastAsia="cs-CZ"/>
              </w:rPr>
              <w:t>ídlo</w:t>
            </w:r>
          </w:p>
        </w:tc>
        <w:tc>
          <w:tcPr>
            <w:tcW w:w="960" w:type="dxa"/>
            <w:noWrap/>
            <w:hideMark/>
          </w:tcPr>
          <w:p w:rsidR="00662374" w:rsidRPr="00683CF5" w:rsidRDefault="00420B86"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Wi-Fi</w:t>
            </w:r>
          </w:p>
        </w:tc>
        <w:tc>
          <w:tcPr>
            <w:tcW w:w="2240" w:type="dxa"/>
            <w:noWrap/>
            <w:hideMark/>
          </w:tcPr>
          <w:p w:rsidR="00662374" w:rsidRPr="00683CF5" w:rsidRDefault="006D3356" w:rsidP="009008C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P</w:t>
            </w:r>
            <w:r w:rsidR="00662374" w:rsidRPr="00683CF5">
              <w:rPr>
                <w:rFonts w:ascii="Times New Roman" w:hAnsi="Times New Roman"/>
                <w:color w:val="000000" w:themeColor="text1"/>
                <w:sz w:val="24"/>
                <w:szCs w:val="24"/>
                <w:lang w:eastAsia="cs-CZ"/>
              </w:rPr>
              <w:t>oměr cena/kvalita</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duben</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4,3</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4,5</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4,8</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3,9</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3,8</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květen</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4,2</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4,3</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4,5</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4,6</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červen</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3,5</w:t>
            </w:r>
          </w:p>
        </w:tc>
        <w:tc>
          <w:tcPr>
            <w:tcW w:w="1180" w:type="dxa"/>
            <w:noWrap/>
            <w:hideMark/>
          </w:tcPr>
          <w:p w:rsidR="00236B53" w:rsidRPr="00683CF5" w:rsidRDefault="001B7092"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5</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5</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4,5</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červenec</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4,2</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r w:rsidR="001B7092" w:rsidRPr="00683CF5">
              <w:rPr>
                <w:rFonts w:ascii="Times New Roman" w:hAnsi="Times New Roman"/>
                <w:color w:val="000000"/>
                <w:sz w:val="24"/>
                <w:szCs w:val="24"/>
                <w:lang w:eastAsia="cs-CZ"/>
              </w:rPr>
              <w:t>8</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4,4</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3,6</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4,4</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3,8</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srpen</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4,2</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4,6</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4,5</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4,6</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4,6</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4,5</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září</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4,2</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r w:rsidR="001B7092" w:rsidRPr="00683CF5">
              <w:rPr>
                <w:rFonts w:ascii="Times New Roman" w:hAnsi="Times New Roman"/>
                <w:color w:val="000000"/>
                <w:sz w:val="24"/>
                <w:szCs w:val="24"/>
                <w:lang w:eastAsia="cs-CZ"/>
              </w:rPr>
              <w:t>7</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4,5</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4,8</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4,3</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4,3</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3,9</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říjen</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r w:rsidR="001B7092" w:rsidRPr="00683CF5">
              <w:rPr>
                <w:rFonts w:ascii="Times New Roman" w:hAnsi="Times New Roman"/>
                <w:color w:val="000000"/>
                <w:sz w:val="24"/>
                <w:szCs w:val="24"/>
                <w:lang w:eastAsia="cs-CZ"/>
              </w:rPr>
              <w:t>6</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4,2</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4,6</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4,3</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r w:rsidR="00FA7B1E" w:rsidRPr="00683CF5">
              <w:rPr>
                <w:rFonts w:ascii="Times New Roman" w:hAnsi="Times New Roman"/>
                <w:color w:val="000000"/>
                <w:sz w:val="24"/>
                <w:szCs w:val="24"/>
                <w:lang w:eastAsia="cs-CZ"/>
              </w:rPr>
              <w:t>1</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4,2</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listopad</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4,2</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4,4</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4,8</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r w:rsidR="00FA7B1E" w:rsidRPr="00683CF5">
              <w:rPr>
                <w:rFonts w:ascii="Times New Roman" w:hAnsi="Times New Roman"/>
                <w:color w:val="000000"/>
                <w:sz w:val="24"/>
                <w:szCs w:val="24"/>
                <w:lang w:eastAsia="cs-CZ"/>
              </w:rPr>
              <w:t>3</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4,1</w:t>
            </w:r>
          </w:p>
        </w:tc>
      </w:tr>
      <w:tr w:rsidR="00236B53" w:rsidRPr="00683CF5" w:rsidTr="002C3CCA">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rsidR="00236B53" w:rsidRPr="00683CF5" w:rsidRDefault="00236B53" w:rsidP="009008C4">
            <w:pPr>
              <w:spacing w:after="0" w:line="276" w:lineRule="auto"/>
              <w:jc w:val="center"/>
              <w:rPr>
                <w:rFonts w:ascii="Times New Roman" w:hAnsi="Times New Roman"/>
                <w:color w:val="000000" w:themeColor="text1"/>
                <w:sz w:val="24"/>
                <w:szCs w:val="24"/>
                <w:lang w:eastAsia="cs-CZ"/>
              </w:rPr>
            </w:pPr>
            <w:r w:rsidRPr="00683CF5">
              <w:rPr>
                <w:rFonts w:ascii="Times New Roman" w:hAnsi="Times New Roman"/>
                <w:color w:val="000000" w:themeColor="text1"/>
                <w:sz w:val="24"/>
                <w:szCs w:val="24"/>
                <w:lang w:eastAsia="cs-CZ"/>
              </w:rPr>
              <w:t>prosinec</w:t>
            </w:r>
          </w:p>
        </w:tc>
        <w:tc>
          <w:tcPr>
            <w:tcW w:w="110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p>
        </w:tc>
        <w:tc>
          <w:tcPr>
            <w:tcW w:w="11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4,6</w:t>
            </w:r>
          </w:p>
        </w:tc>
        <w:tc>
          <w:tcPr>
            <w:tcW w:w="98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4,3</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4,8</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4,3</w:t>
            </w:r>
          </w:p>
        </w:tc>
        <w:tc>
          <w:tcPr>
            <w:tcW w:w="96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4</w:t>
            </w:r>
          </w:p>
        </w:tc>
        <w:tc>
          <w:tcPr>
            <w:tcW w:w="2240" w:type="dxa"/>
            <w:noWrap/>
            <w:hideMark/>
          </w:tcPr>
          <w:p w:rsidR="00236B53" w:rsidRPr="00683CF5" w:rsidRDefault="00236B53" w:rsidP="009008C4">
            <w:pPr>
              <w:autoSpaceDE w:val="0"/>
              <w:autoSpaceDN w:val="0"/>
              <w:adjustRightInd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eastAsia="cs-CZ"/>
              </w:rPr>
            </w:pPr>
            <w:r w:rsidRPr="00683CF5">
              <w:rPr>
                <w:rFonts w:ascii="Times New Roman" w:hAnsi="Times New Roman"/>
                <w:color w:val="000000"/>
                <w:sz w:val="24"/>
                <w:szCs w:val="24"/>
                <w:lang w:eastAsia="cs-CZ"/>
              </w:rPr>
              <w:t>3,9</w:t>
            </w:r>
          </w:p>
        </w:tc>
      </w:tr>
    </w:tbl>
    <w:p w:rsidR="002C3CCA" w:rsidRPr="00683CF5" w:rsidRDefault="002C3CCA" w:rsidP="00912B02">
      <w:pPr>
        <w:spacing w:line="276" w:lineRule="auto"/>
        <w:rPr>
          <w:rFonts w:ascii="Times New Roman" w:hAnsi="Times New Roman"/>
          <w:i/>
          <w:color w:val="595959" w:themeColor="text1" w:themeTint="A6"/>
          <w:sz w:val="24"/>
          <w:szCs w:val="24"/>
        </w:rPr>
      </w:pPr>
      <w:r w:rsidRPr="00683CF5">
        <w:rPr>
          <w:rFonts w:ascii="Times New Roman" w:hAnsi="Times New Roman"/>
          <w:i/>
          <w:color w:val="595959" w:themeColor="text1" w:themeTint="A6"/>
          <w:sz w:val="24"/>
          <w:szCs w:val="24"/>
        </w:rPr>
        <w:t>Zdroj: Vlastní tvorba</w:t>
      </w:r>
    </w:p>
    <w:p w:rsidR="00614601" w:rsidRPr="00683CF5" w:rsidRDefault="00C22B2A" w:rsidP="00912B02">
      <w:pPr>
        <w:spacing w:line="276" w:lineRule="auto"/>
        <w:rPr>
          <w:rFonts w:ascii="Times New Roman" w:hAnsi="Times New Roman"/>
          <w:sz w:val="24"/>
          <w:szCs w:val="24"/>
        </w:rPr>
      </w:pPr>
      <w:r w:rsidRPr="00683CF5">
        <w:rPr>
          <w:rFonts w:ascii="Times New Roman" w:hAnsi="Times New Roman"/>
          <w:sz w:val="24"/>
          <w:szCs w:val="24"/>
        </w:rPr>
        <w:lastRenderedPageBreak/>
        <w:t xml:space="preserve">Všechna data v tabulce jsou zaokrouhlena nahoru pro lepší přehlednost. </w:t>
      </w:r>
      <w:r w:rsidR="00236B53" w:rsidRPr="00683CF5">
        <w:rPr>
          <w:rFonts w:ascii="Times New Roman" w:hAnsi="Times New Roman"/>
          <w:sz w:val="24"/>
          <w:szCs w:val="24"/>
        </w:rPr>
        <w:t xml:space="preserve">Dle získaných dat můžeme určit celkovou spokojenost všech respondentů za jednotlivé služby </w:t>
      </w:r>
      <w:r w:rsidRPr="00683CF5">
        <w:rPr>
          <w:rFonts w:ascii="Times New Roman" w:hAnsi="Times New Roman"/>
          <w:sz w:val="24"/>
          <w:szCs w:val="24"/>
        </w:rPr>
        <w:t xml:space="preserve">za období duben až prosinec 2017. </w:t>
      </w:r>
    </w:p>
    <w:p w:rsidR="00F177D3" w:rsidRPr="00683CF5" w:rsidRDefault="00F177D3" w:rsidP="009008C4">
      <w:pPr>
        <w:spacing w:line="276" w:lineRule="auto"/>
        <w:jc w:val="center"/>
        <w:rPr>
          <w:rFonts w:ascii="Times New Roman" w:hAnsi="Times New Roman"/>
          <w:i/>
          <w:sz w:val="24"/>
          <w:szCs w:val="24"/>
        </w:rPr>
      </w:pPr>
      <w:r w:rsidRPr="00683CF5">
        <w:rPr>
          <w:rFonts w:ascii="Times New Roman" w:hAnsi="Times New Roman"/>
          <w:i/>
          <w:sz w:val="24"/>
          <w:szCs w:val="24"/>
        </w:rPr>
        <w:t>Graf č. 5 Ohodnoťte spokojenost s komfortem</w:t>
      </w:r>
    </w:p>
    <w:p w:rsidR="009008C4" w:rsidRDefault="00785BD7"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extent cx="5486400" cy="32004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26E4" w:rsidRPr="00115047" w:rsidRDefault="00EE26E4" w:rsidP="009008C4">
      <w:pPr>
        <w:spacing w:line="276" w:lineRule="auto"/>
        <w:rPr>
          <w:rFonts w:ascii="Times New Roman" w:hAnsi="Times New Roman"/>
          <w:sz w:val="24"/>
          <w:szCs w:val="24"/>
        </w:rPr>
      </w:pPr>
      <w:r w:rsidRPr="00683CF5">
        <w:rPr>
          <w:rFonts w:ascii="Times New Roman" w:hAnsi="Times New Roman"/>
          <w:i/>
          <w:color w:val="595959" w:themeColor="text1" w:themeTint="A6"/>
          <w:sz w:val="24"/>
          <w:szCs w:val="24"/>
        </w:rPr>
        <w:t>Zdroj: Vlastní tvorba</w:t>
      </w:r>
    </w:p>
    <w:p w:rsidR="00981F56" w:rsidRPr="00614601" w:rsidRDefault="00785BD7" w:rsidP="00912B02">
      <w:pPr>
        <w:spacing w:line="276" w:lineRule="auto"/>
        <w:rPr>
          <w:rFonts w:ascii="Times New Roman" w:hAnsi="Times New Roman"/>
          <w:sz w:val="24"/>
          <w:szCs w:val="24"/>
        </w:rPr>
      </w:pPr>
      <w:r w:rsidRPr="00683CF5">
        <w:rPr>
          <w:rFonts w:ascii="Times New Roman" w:hAnsi="Times New Roman"/>
          <w:sz w:val="24"/>
          <w:szCs w:val="24"/>
        </w:rPr>
        <w:t xml:space="preserve">Otázka č. 3: </w:t>
      </w:r>
      <w:r w:rsidR="00C22B2A" w:rsidRPr="00683CF5">
        <w:rPr>
          <w:rFonts w:ascii="Times New Roman" w:hAnsi="Times New Roman"/>
          <w:sz w:val="24"/>
          <w:szCs w:val="24"/>
        </w:rPr>
        <w:t xml:space="preserve">Komfort je podle respondentů hodnocen v průměru číslem 4, což je pro hotel pozitivní skutečnost. </w:t>
      </w:r>
      <w:r w:rsidR="0095012B" w:rsidRPr="00683CF5">
        <w:rPr>
          <w:rFonts w:ascii="Times New Roman" w:hAnsi="Times New Roman"/>
          <w:sz w:val="24"/>
          <w:szCs w:val="24"/>
        </w:rPr>
        <w:t>V návaznosti na spokojenost dotázaných v rámci komfortu několik respondentů v otevřené otázce „</w:t>
      </w:r>
      <w:r w:rsidR="0095012B" w:rsidRPr="00683CF5">
        <w:rPr>
          <w:rFonts w:ascii="Times New Roman" w:hAnsi="Times New Roman"/>
          <w:i/>
          <w:sz w:val="24"/>
          <w:szCs w:val="24"/>
        </w:rPr>
        <w:t>Vaše připomínky, požadavky na zlepšení a komentáře.“</w:t>
      </w:r>
      <w:r w:rsidR="0095012B" w:rsidRPr="00683CF5">
        <w:rPr>
          <w:rFonts w:ascii="Times New Roman" w:hAnsi="Times New Roman"/>
          <w:sz w:val="24"/>
          <w:szCs w:val="24"/>
        </w:rPr>
        <w:t xml:space="preserve"> zanechalo konstruktivní reakce, které rozeberu v návrhové části práce. </w:t>
      </w: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9008C4" w:rsidRDefault="009008C4" w:rsidP="00912B02">
      <w:pPr>
        <w:spacing w:line="276" w:lineRule="auto"/>
        <w:rPr>
          <w:rFonts w:ascii="Times New Roman" w:hAnsi="Times New Roman"/>
          <w:i/>
          <w:sz w:val="24"/>
          <w:szCs w:val="24"/>
        </w:rPr>
      </w:pPr>
    </w:p>
    <w:p w:rsidR="00F177D3" w:rsidRPr="00683CF5" w:rsidRDefault="00F177D3" w:rsidP="009008C4">
      <w:pPr>
        <w:spacing w:line="276" w:lineRule="auto"/>
        <w:jc w:val="center"/>
        <w:rPr>
          <w:rFonts w:ascii="Times New Roman" w:hAnsi="Times New Roman"/>
          <w:i/>
          <w:sz w:val="24"/>
          <w:szCs w:val="24"/>
        </w:rPr>
      </w:pPr>
      <w:r w:rsidRPr="00683CF5">
        <w:rPr>
          <w:rFonts w:ascii="Times New Roman" w:hAnsi="Times New Roman"/>
          <w:i/>
          <w:sz w:val="24"/>
          <w:szCs w:val="24"/>
        </w:rPr>
        <w:lastRenderedPageBreak/>
        <w:t>Graf č. 6 Ohodnoťte prosím personál</w:t>
      </w:r>
    </w:p>
    <w:p w:rsidR="009008C4" w:rsidRDefault="00F177D3"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extent cx="5486400" cy="32004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26E4" w:rsidRPr="00115047" w:rsidRDefault="00EE26E4" w:rsidP="009008C4">
      <w:pPr>
        <w:spacing w:line="276" w:lineRule="auto"/>
        <w:rPr>
          <w:rFonts w:ascii="Times New Roman" w:hAnsi="Times New Roman"/>
          <w:sz w:val="24"/>
          <w:szCs w:val="24"/>
        </w:rPr>
      </w:pPr>
      <w:r w:rsidRPr="00683CF5">
        <w:rPr>
          <w:rFonts w:ascii="Times New Roman" w:hAnsi="Times New Roman"/>
          <w:i/>
          <w:color w:val="595959" w:themeColor="text1" w:themeTint="A6"/>
          <w:sz w:val="24"/>
          <w:szCs w:val="24"/>
        </w:rPr>
        <w:t>Zdroj: Vlastní tvorba</w:t>
      </w:r>
    </w:p>
    <w:p w:rsidR="0095012B" w:rsidRPr="00683CF5" w:rsidRDefault="0095012B" w:rsidP="00912B02">
      <w:pPr>
        <w:spacing w:line="276" w:lineRule="auto"/>
        <w:rPr>
          <w:rFonts w:ascii="Times New Roman" w:hAnsi="Times New Roman"/>
          <w:sz w:val="24"/>
          <w:szCs w:val="24"/>
        </w:rPr>
      </w:pPr>
      <w:r w:rsidRPr="00683CF5">
        <w:rPr>
          <w:rFonts w:ascii="Times New Roman" w:hAnsi="Times New Roman"/>
          <w:sz w:val="24"/>
          <w:szCs w:val="24"/>
        </w:rPr>
        <w:t xml:space="preserve">Hodnocení chování personálu </w:t>
      </w:r>
      <w:r w:rsidR="001B7092" w:rsidRPr="00683CF5">
        <w:rPr>
          <w:rFonts w:ascii="Times New Roman" w:hAnsi="Times New Roman"/>
          <w:sz w:val="24"/>
          <w:szCs w:val="24"/>
        </w:rPr>
        <w:t xml:space="preserve">za dané období je velmi příznivé. Průměrně vychází hodnota 4,6 bodů. Fakt, že </w:t>
      </w:r>
      <w:r w:rsidR="000F2FF3" w:rsidRPr="00683CF5">
        <w:rPr>
          <w:rFonts w:ascii="Times New Roman" w:hAnsi="Times New Roman"/>
          <w:sz w:val="24"/>
          <w:szCs w:val="24"/>
        </w:rPr>
        <w:t>3</w:t>
      </w:r>
      <w:r w:rsidR="001B7092" w:rsidRPr="00683CF5">
        <w:rPr>
          <w:rFonts w:ascii="Times New Roman" w:hAnsi="Times New Roman"/>
          <w:sz w:val="24"/>
          <w:szCs w:val="24"/>
        </w:rPr>
        <w:t>3 respondentů v otevřené otázce zmínilo nadprůměrnou spokojenost s</w:t>
      </w:r>
      <w:r w:rsidR="000F2FF3" w:rsidRPr="00683CF5">
        <w:rPr>
          <w:rFonts w:ascii="Times New Roman" w:hAnsi="Times New Roman"/>
          <w:sz w:val="24"/>
          <w:szCs w:val="24"/>
        </w:rPr>
        <w:t xml:space="preserve"> chováním, mírou dovedností a profesionalitou personálu, je velmi pozitivní a v ohledu orientace zaměstnanců na zákazníka nemám žádné výhrady. </w:t>
      </w:r>
    </w:p>
    <w:p w:rsidR="00F177D3" w:rsidRPr="00683CF5" w:rsidRDefault="00F177D3" w:rsidP="009008C4">
      <w:pPr>
        <w:spacing w:line="276" w:lineRule="auto"/>
        <w:jc w:val="center"/>
        <w:rPr>
          <w:rFonts w:ascii="Times New Roman" w:hAnsi="Times New Roman"/>
          <w:i/>
          <w:sz w:val="24"/>
          <w:szCs w:val="24"/>
        </w:rPr>
      </w:pPr>
      <w:r w:rsidRPr="00683CF5">
        <w:rPr>
          <w:rFonts w:ascii="Times New Roman" w:hAnsi="Times New Roman"/>
          <w:i/>
          <w:sz w:val="24"/>
          <w:szCs w:val="24"/>
        </w:rPr>
        <w:t>Graf č. 7 Ohodnoťte prosím spokojenost s čistotou</w:t>
      </w:r>
    </w:p>
    <w:p w:rsidR="009008C4" w:rsidRDefault="00F177D3"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14:anchorId="6FBC928F" wp14:editId="304F6160">
            <wp:extent cx="5486400" cy="32004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26E4" w:rsidRPr="00115047" w:rsidRDefault="00EE26E4" w:rsidP="009008C4">
      <w:pPr>
        <w:spacing w:line="276" w:lineRule="auto"/>
        <w:rPr>
          <w:rFonts w:ascii="Times New Roman" w:hAnsi="Times New Roman"/>
          <w:sz w:val="24"/>
          <w:szCs w:val="24"/>
        </w:rPr>
      </w:pPr>
      <w:r w:rsidRPr="00683CF5">
        <w:rPr>
          <w:rFonts w:ascii="Times New Roman" w:hAnsi="Times New Roman"/>
          <w:i/>
          <w:color w:val="595959" w:themeColor="text1" w:themeTint="A6"/>
          <w:sz w:val="24"/>
          <w:szCs w:val="24"/>
        </w:rPr>
        <w:t>Zdroj: Vlastní tvorba</w:t>
      </w:r>
    </w:p>
    <w:p w:rsidR="00614601" w:rsidRDefault="009574A4" w:rsidP="00614601">
      <w:pPr>
        <w:spacing w:line="276" w:lineRule="auto"/>
        <w:rPr>
          <w:rFonts w:ascii="Times New Roman" w:hAnsi="Times New Roman"/>
          <w:sz w:val="24"/>
          <w:szCs w:val="24"/>
        </w:rPr>
      </w:pPr>
      <w:r w:rsidRPr="00683CF5">
        <w:rPr>
          <w:rFonts w:ascii="Times New Roman" w:hAnsi="Times New Roman"/>
          <w:sz w:val="24"/>
          <w:szCs w:val="24"/>
        </w:rPr>
        <w:lastRenderedPageBreak/>
        <w:t xml:space="preserve">S průměrnou hodnotou 4,3 vychází hodnocení čistoty v blízkém prostředí hotelu a v jeho prostorách. Tři respondenti označily, </w:t>
      </w:r>
      <w:r w:rsidR="00420B86" w:rsidRPr="00683CF5">
        <w:rPr>
          <w:rFonts w:ascii="Times New Roman" w:hAnsi="Times New Roman"/>
          <w:sz w:val="24"/>
          <w:szCs w:val="24"/>
        </w:rPr>
        <w:t>abnormálně</w:t>
      </w:r>
      <w:r w:rsidRPr="00683CF5">
        <w:rPr>
          <w:rFonts w:ascii="Times New Roman" w:hAnsi="Times New Roman"/>
          <w:sz w:val="24"/>
          <w:szCs w:val="24"/>
        </w:rPr>
        <w:t xml:space="preserve"> čistý a jeden respondent uvedl, že Grandhotel je „</w:t>
      </w:r>
      <w:r w:rsidRPr="00614601">
        <w:rPr>
          <w:rFonts w:ascii="Times New Roman" w:hAnsi="Times New Roman"/>
          <w:i/>
          <w:sz w:val="24"/>
          <w:szCs w:val="24"/>
        </w:rPr>
        <w:t>nejčistší hotel v jakém kdy byl</w:t>
      </w:r>
      <w:r w:rsidRPr="00683CF5">
        <w:rPr>
          <w:rFonts w:ascii="Times New Roman" w:hAnsi="Times New Roman"/>
          <w:sz w:val="24"/>
          <w:szCs w:val="24"/>
        </w:rPr>
        <w:t xml:space="preserve">“. </w:t>
      </w:r>
    </w:p>
    <w:p w:rsidR="006A1BD2" w:rsidRPr="00683CF5" w:rsidRDefault="006A1BD2" w:rsidP="009008C4">
      <w:pPr>
        <w:spacing w:line="276" w:lineRule="auto"/>
        <w:jc w:val="center"/>
        <w:rPr>
          <w:rFonts w:ascii="Times New Roman" w:hAnsi="Times New Roman"/>
          <w:i/>
          <w:sz w:val="24"/>
          <w:szCs w:val="24"/>
        </w:rPr>
      </w:pPr>
      <w:r w:rsidRPr="00683CF5">
        <w:rPr>
          <w:rFonts w:ascii="Times New Roman" w:hAnsi="Times New Roman"/>
          <w:i/>
          <w:sz w:val="24"/>
          <w:szCs w:val="24"/>
        </w:rPr>
        <w:t xml:space="preserve">Graf </w:t>
      </w:r>
      <w:r w:rsidR="00EA1197" w:rsidRPr="00683CF5">
        <w:rPr>
          <w:rFonts w:ascii="Times New Roman" w:hAnsi="Times New Roman"/>
          <w:i/>
          <w:sz w:val="24"/>
          <w:szCs w:val="24"/>
        </w:rPr>
        <w:t>č.</w:t>
      </w:r>
      <w:r w:rsidRPr="00683CF5">
        <w:rPr>
          <w:rFonts w:ascii="Times New Roman" w:hAnsi="Times New Roman"/>
          <w:i/>
          <w:sz w:val="24"/>
          <w:szCs w:val="24"/>
        </w:rPr>
        <w:t xml:space="preserve"> 8 Ohodnoťte prosím lokaci hotelu</w:t>
      </w:r>
    </w:p>
    <w:p w:rsidR="009008C4" w:rsidRDefault="006A1BD2"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14:anchorId="3C276FA5" wp14:editId="4FF2ECB3">
            <wp:extent cx="5486400" cy="32004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26E4" w:rsidRPr="00115047" w:rsidRDefault="00EE26E4" w:rsidP="009008C4">
      <w:pPr>
        <w:spacing w:line="276" w:lineRule="auto"/>
        <w:rPr>
          <w:rFonts w:ascii="Times New Roman" w:hAnsi="Times New Roman"/>
          <w:sz w:val="24"/>
          <w:szCs w:val="24"/>
        </w:rPr>
      </w:pPr>
      <w:r w:rsidRPr="00683CF5">
        <w:rPr>
          <w:rFonts w:ascii="Times New Roman" w:hAnsi="Times New Roman"/>
          <w:i/>
          <w:color w:val="595959" w:themeColor="text1" w:themeTint="A6"/>
          <w:sz w:val="24"/>
          <w:szCs w:val="24"/>
        </w:rPr>
        <w:t>Zdroj: Vlastní tvorba</w:t>
      </w:r>
    </w:p>
    <w:p w:rsidR="00981F56" w:rsidRPr="00614601" w:rsidRDefault="009574A4" w:rsidP="00912B02">
      <w:pPr>
        <w:spacing w:line="276" w:lineRule="auto"/>
        <w:rPr>
          <w:rFonts w:ascii="Times New Roman" w:hAnsi="Times New Roman"/>
          <w:sz w:val="24"/>
          <w:szCs w:val="24"/>
        </w:rPr>
      </w:pPr>
      <w:r w:rsidRPr="00683CF5">
        <w:rPr>
          <w:rFonts w:ascii="Times New Roman" w:hAnsi="Times New Roman"/>
          <w:sz w:val="24"/>
          <w:szCs w:val="24"/>
        </w:rPr>
        <w:t>Očekávaný výsledek 4,7 má hodnocení</w:t>
      </w:r>
      <w:r w:rsidR="00F515C1" w:rsidRPr="00683CF5">
        <w:rPr>
          <w:rFonts w:ascii="Times New Roman" w:hAnsi="Times New Roman"/>
          <w:sz w:val="24"/>
          <w:szCs w:val="24"/>
        </w:rPr>
        <w:t xml:space="preserve"> </w:t>
      </w:r>
      <w:r w:rsidR="00FA7B1E" w:rsidRPr="00683CF5">
        <w:rPr>
          <w:rFonts w:ascii="Times New Roman" w:hAnsi="Times New Roman"/>
          <w:sz w:val="24"/>
          <w:szCs w:val="24"/>
        </w:rPr>
        <w:t xml:space="preserve">v závislosti na geografickém umístění budovy. Výhodná poloha hotelu v blízkosti centra s výbornou dopravní dostupností je velkou konkurenční výhodou. </w:t>
      </w: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9008C4" w:rsidRDefault="009008C4" w:rsidP="009008C4">
      <w:pPr>
        <w:spacing w:line="276" w:lineRule="auto"/>
        <w:jc w:val="center"/>
        <w:rPr>
          <w:rFonts w:ascii="Times New Roman" w:hAnsi="Times New Roman"/>
          <w:i/>
          <w:sz w:val="24"/>
          <w:szCs w:val="24"/>
        </w:rPr>
      </w:pPr>
    </w:p>
    <w:p w:rsidR="00EA1197" w:rsidRPr="00683CF5" w:rsidRDefault="00EA1197" w:rsidP="009008C4">
      <w:pPr>
        <w:spacing w:line="276" w:lineRule="auto"/>
        <w:jc w:val="center"/>
        <w:rPr>
          <w:rFonts w:ascii="Times New Roman" w:hAnsi="Times New Roman"/>
          <w:noProof/>
          <w:sz w:val="24"/>
          <w:szCs w:val="24"/>
        </w:rPr>
      </w:pPr>
      <w:r w:rsidRPr="00683CF5">
        <w:rPr>
          <w:rFonts w:ascii="Times New Roman" w:hAnsi="Times New Roman"/>
          <w:i/>
          <w:sz w:val="24"/>
          <w:szCs w:val="24"/>
        </w:rPr>
        <w:lastRenderedPageBreak/>
        <w:t>Graf č. 9 Ohodnoťte prosím kvalitu podávaných</w:t>
      </w:r>
      <w:r w:rsidR="00EE26E4" w:rsidRPr="00683CF5">
        <w:rPr>
          <w:rFonts w:ascii="Times New Roman" w:hAnsi="Times New Roman"/>
          <w:i/>
          <w:sz w:val="24"/>
          <w:szCs w:val="24"/>
        </w:rPr>
        <w:t xml:space="preserve"> </w:t>
      </w:r>
      <w:r w:rsidRPr="00683CF5">
        <w:rPr>
          <w:rFonts w:ascii="Times New Roman" w:hAnsi="Times New Roman"/>
          <w:i/>
          <w:sz w:val="24"/>
          <w:szCs w:val="24"/>
        </w:rPr>
        <w:t>pokrmů</w:t>
      </w:r>
    </w:p>
    <w:p w:rsidR="009008C4" w:rsidRDefault="00EA1197"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14:anchorId="350F7C85" wp14:editId="2E28CB77">
            <wp:extent cx="5486400" cy="3153104"/>
            <wp:effectExtent l="0" t="0" r="0" b="952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26E4" w:rsidRPr="00115047" w:rsidRDefault="00EE26E4" w:rsidP="009008C4">
      <w:pPr>
        <w:spacing w:line="276" w:lineRule="auto"/>
        <w:rPr>
          <w:rFonts w:ascii="Times New Roman" w:hAnsi="Times New Roman"/>
          <w:sz w:val="24"/>
          <w:szCs w:val="24"/>
        </w:rPr>
      </w:pPr>
      <w:r w:rsidRPr="00683CF5">
        <w:rPr>
          <w:rFonts w:ascii="Times New Roman" w:hAnsi="Times New Roman"/>
          <w:i/>
          <w:color w:val="595959" w:themeColor="text1" w:themeTint="A6"/>
          <w:sz w:val="24"/>
          <w:szCs w:val="24"/>
        </w:rPr>
        <w:t>Zdroj: Vlastní tvorba</w:t>
      </w:r>
    </w:p>
    <w:p w:rsidR="009008C4" w:rsidRPr="00683CF5" w:rsidRDefault="00FA7B1E" w:rsidP="00912B02">
      <w:pPr>
        <w:spacing w:line="276" w:lineRule="auto"/>
        <w:rPr>
          <w:rFonts w:ascii="Times New Roman" w:hAnsi="Times New Roman"/>
          <w:sz w:val="24"/>
          <w:szCs w:val="24"/>
        </w:rPr>
      </w:pPr>
      <w:r w:rsidRPr="00683CF5">
        <w:rPr>
          <w:rFonts w:ascii="Times New Roman" w:hAnsi="Times New Roman"/>
          <w:sz w:val="24"/>
          <w:szCs w:val="24"/>
        </w:rPr>
        <w:t>Kvalita podávaných pokrmů vychází z celkového hodnocení nejhůře.</w:t>
      </w:r>
      <w:r w:rsidR="00B417F1" w:rsidRPr="00683CF5">
        <w:rPr>
          <w:rFonts w:ascii="Times New Roman" w:hAnsi="Times New Roman"/>
          <w:sz w:val="24"/>
          <w:szCs w:val="24"/>
        </w:rPr>
        <w:t xml:space="preserve"> Vyhodnocení ukazuje pouze 3,9</w:t>
      </w:r>
      <w:r w:rsidR="00905CE2" w:rsidRPr="00683CF5">
        <w:rPr>
          <w:rFonts w:ascii="Times New Roman" w:hAnsi="Times New Roman"/>
          <w:sz w:val="24"/>
          <w:szCs w:val="24"/>
        </w:rPr>
        <w:t xml:space="preserve"> bodů. Podle slovních vyjádření několika dotázaných usuzuji, že ti respondenti, kteří hodnotili jídlo známkou 3 a méně (spíše nespokojení), s velkou pravděpodobností navštívili hotelovou restauraci v době podávání </w:t>
      </w:r>
      <w:r w:rsidR="00614601">
        <w:rPr>
          <w:rFonts w:ascii="Times New Roman" w:hAnsi="Times New Roman"/>
          <w:sz w:val="24"/>
          <w:szCs w:val="24"/>
        </w:rPr>
        <w:t>a la carte menu</w:t>
      </w:r>
      <w:r w:rsidR="00905CE2" w:rsidRPr="00683CF5">
        <w:rPr>
          <w:rFonts w:ascii="Times New Roman" w:hAnsi="Times New Roman"/>
          <w:sz w:val="24"/>
          <w:szCs w:val="24"/>
        </w:rPr>
        <w:t xml:space="preserve">. Naopak ti, kteří jídlo zhodnotili 4 a vyšší, hodnotili pouze kvalitu snídaní. Žádný z respondentů </w:t>
      </w:r>
      <w:r w:rsidR="00D37B65" w:rsidRPr="00683CF5">
        <w:rPr>
          <w:rFonts w:ascii="Times New Roman" w:hAnsi="Times New Roman"/>
          <w:sz w:val="24"/>
          <w:szCs w:val="24"/>
        </w:rPr>
        <w:t>neodmítl</w:t>
      </w:r>
      <w:r w:rsidR="00905CE2" w:rsidRPr="00683CF5">
        <w:rPr>
          <w:rFonts w:ascii="Times New Roman" w:hAnsi="Times New Roman"/>
          <w:sz w:val="24"/>
          <w:szCs w:val="24"/>
        </w:rPr>
        <w:t xml:space="preserve"> hodnotit t</w:t>
      </w:r>
      <w:r w:rsidR="00D37B65" w:rsidRPr="00683CF5">
        <w:rPr>
          <w:rFonts w:ascii="Times New Roman" w:hAnsi="Times New Roman"/>
          <w:sz w:val="24"/>
          <w:szCs w:val="24"/>
        </w:rPr>
        <w:t>ét</w:t>
      </w:r>
      <w:r w:rsidR="00905CE2" w:rsidRPr="00683CF5">
        <w:rPr>
          <w:rFonts w:ascii="Times New Roman" w:hAnsi="Times New Roman"/>
          <w:sz w:val="24"/>
          <w:szCs w:val="24"/>
        </w:rPr>
        <w:t>o otázk</w:t>
      </w:r>
      <w:r w:rsidR="00D37B65" w:rsidRPr="00683CF5">
        <w:rPr>
          <w:rFonts w:ascii="Times New Roman" w:hAnsi="Times New Roman"/>
          <w:sz w:val="24"/>
          <w:szCs w:val="24"/>
        </w:rPr>
        <w:t>y</w:t>
      </w:r>
      <w:r w:rsidR="00905CE2" w:rsidRPr="00683CF5">
        <w:rPr>
          <w:rFonts w:ascii="Times New Roman" w:hAnsi="Times New Roman"/>
          <w:sz w:val="24"/>
          <w:szCs w:val="24"/>
        </w:rPr>
        <w:t xml:space="preserve">, tzn. </w:t>
      </w:r>
      <w:r w:rsidR="00D37B65" w:rsidRPr="00683CF5">
        <w:rPr>
          <w:rFonts w:ascii="Times New Roman" w:hAnsi="Times New Roman"/>
          <w:sz w:val="24"/>
          <w:szCs w:val="24"/>
        </w:rPr>
        <w:t>v</w:t>
      </w:r>
      <w:r w:rsidR="00905CE2" w:rsidRPr="00683CF5">
        <w:rPr>
          <w:rFonts w:ascii="Times New Roman" w:hAnsi="Times New Roman"/>
          <w:sz w:val="24"/>
          <w:szCs w:val="24"/>
        </w:rPr>
        <w:t xml:space="preserve">šichni respondenti konzumovali pokrmy připravené v Grandhotelu. </w:t>
      </w:r>
    </w:p>
    <w:p w:rsidR="00EA1197" w:rsidRPr="00683CF5" w:rsidRDefault="00EA1197" w:rsidP="009008C4">
      <w:pPr>
        <w:spacing w:line="276" w:lineRule="auto"/>
        <w:jc w:val="center"/>
        <w:rPr>
          <w:rFonts w:ascii="Times New Roman" w:hAnsi="Times New Roman"/>
          <w:i/>
          <w:sz w:val="24"/>
          <w:szCs w:val="24"/>
        </w:rPr>
      </w:pPr>
      <w:r w:rsidRPr="00683CF5">
        <w:rPr>
          <w:rFonts w:ascii="Times New Roman" w:hAnsi="Times New Roman"/>
          <w:i/>
          <w:sz w:val="24"/>
          <w:szCs w:val="24"/>
        </w:rPr>
        <w:t>Graf č. 10 Ohodnoťte prosím pokrytí signálu Wi-Fi</w:t>
      </w:r>
    </w:p>
    <w:p w:rsidR="009008C4" w:rsidRDefault="00EA1197"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14:anchorId="350F7C85" wp14:editId="2E28CB77">
            <wp:extent cx="5596255" cy="2932386"/>
            <wp:effectExtent l="0" t="0" r="4445" b="1905"/>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26E4" w:rsidRPr="00981F56" w:rsidRDefault="00EE26E4" w:rsidP="009008C4">
      <w:pPr>
        <w:spacing w:line="276" w:lineRule="auto"/>
        <w:rPr>
          <w:rFonts w:ascii="Times New Roman" w:hAnsi="Times New Roman"/>
          <w:sz w:val="24"/>
          <w:szCs w:val="24"/>
        </w:rPr>
      </w:pPr>
      <w:r w:rsidRPr="00683CF5">
        <w:rPr>
          <w:rFonts w:ascii="Times New Roman" w:hAnsi="Times New Roman"/>
          <w:i/>
          <w:color w:val="595959" w:themeColor="text1" w:themeTint="A6"/>
          <w:sz w:val="24"/>
          <w:szCs w:val="24"/>
        </w:rPr>
        <w:t>Zdroj: Vlastní tvorba</w:t>
      </w:r>
    </w:p>
    <w:p w:rsidR="00614601" w:rsidRDefault="00D37B65" w:rsidP="00912B02">
      <w:pPr>
        <w:spacing w:line="276" w:lineRule="auto"/>
        <w:rPr>
          <w:rFonts w:ascii="Times New Roman" w:hAnsi="Times New Roman"/>
          <w:sz w:val="24"/>
          <w:szCs w:val="24"/>
        </w:rPr>
      </w:pPr>
      <w:r w:rsidRPr="00683CF5">
        <w:rPr>
          <w:rFonts w:ascii="Times New Roman" w:hAnsi="Times New Roman"/>
          <w:sz w:val="24"/>
          <w:szCs w:val="24"/>
        </w:rPr>
        <w:lastRenderedPageBreak/>
        <w:t xml:space="preserve">Míra pokrytí </w:t>
      </w:r>
      <w:r w:rsidR="00420B86" w:rsidRPr="00683CF5">
        <w:rPr>
          <w:rFonts w:ascii="Times New Roman" w:hAnsi="Times New Roman"/>
          <w:sz w:val="24"/>
          <w:szCs w:val="24"/>
        </w:rPr>
        <w:t>Wi-Fi</w:t>
      </w:r>
      <w:r w:rsidRPr="00683CF5">
        <w:rPr>
          <w:rFonts w:ascii="Times New Roman" w:hAnsi="Times New Roman"/>
          <w:sz w:val="24"/>
          <w:szCs w:val="24"/>
        </w:rPr>
        <w:t xml:space="preserve"> v prostorách hotelu je hodnocena průměrně 4,2 bodů. Dva respondenti v dotazníku zmínili skutečnost, že měli nepatrné problémy s </w:t>
      </w:r>
      <w:r w:rsidR="00420B86" w:rsidRPr="00683CF5">
        <w:rPr>
          <w:rFonts w:ascii="Times New Roman" w:hAnsi="Times New Roman"/>
          <w:sz w:val="24"/>
          <w:szCs w:val="24"/>
        </w:rPr>
        <w:t>Wi-Fi</w:t>
      </w:r>
      <w:r w:rsidRPr="00683CF5">
        <w:rPr>
          <w:rFonts w:ascii="Times New Roman" w:hAnsi="Times New Roman"/>
          <w:sz w:val="24"/>
          <w:szCs w:val="24"/>
        </w:rPr>
        <w:t xml:space="preserve"> připojením. V poměru k počtu dotazovaných je to zanedbatelné číslo. </w:t>
      </w:r>
      <w:r w:rsidR="00901A72" w:rsidRPr="00683CF5">
        <w:rPr>
          <w:rFonts w:ascii="Times New Roman" w:hAnsi="Times New Roman"/>
          <w:sz w:val="24"/>
          <w:szCs w:val="24"/>
        </w:rPr>
        <w:t xml:space="preserve">Technická podpora hotelu se průběžně snaží vylepšovat pokrytí všech prostor hotelu signálem. </w:t>
      </w:r>
    </w:p>
    <w:p w:rsidR="0072152C" w:rsidRPr="00614601" w:rsidRDefault="0072152C" w:rsidP="009008C4">
      <w:pPr>
        <w:spacing w:line="276" w:lineRule="auto"/>
        <w:jc w:val="center"/>
        <w:rPr>
          <w:rFonts w:ascii="Times New Roman" w:hAnsi="Times New Roman"/>
          <w:sz w:val="24"/>
          <w:szCs w:val="24"/>
        </w:rPr>
      </w:pPr>
      <w:r w:rsidRPr="00683CF5">
        <w:rPr>
          <w:rFonts w:ascii="Times New Roman" w:hAnsi="Times New Roman"/>
          <w:i/>
          <w:sz w:val="24"/>
          <w:szCs w:val="24"/>
        </w:rPr>
        <w:t>Graf č. 11 Ohodnoťte prosím poměr kvality a ceny</w:t>
      </w:r>
    </w:p>
    <w:p w:rsidR="009008C4" w:rsidRDefault="0072152C" w:rsidP="009008C4">
      <w:pPr>
        <w:spacing w:line="276" w:lineRule="auto"/>
        <w:jc w:val="center"/>
        <w:rPr>
          <w:rFonts w:ascii="Times New Roman" w:hAnsi="Times New Roman"/>
          <w:i/>
          <w:color w:val="595959" w:themeColor="text1" w:themeTint="A6"/>
          <w:sz w:val="24"/>
          <w:szCs w:val="24"/>
        </w:rPr>
      </w:pPr>
      <w:r w:rsidRPr="00683CF5">
        <w:rPr>
          <w:rFonts w:ascii="Times New Roman" w:hAnsi="Times New Roman"/>
          <w:noProof/>
          <w:sz w:val="24"/>
          <w:szCs w:val="24"/>
        </w:rPr>
        <w:drawing>
          <wp:inline distT="0" distB="0" distL="0" distR="0" wp14:anchorId="1E29ED21" wp14:editId="497ADC83">
            <wp:extent cx="5486400" cy="3200400"/>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26E4" w:rsidRPr="00115047" w:rsidRDefault="00EE26E4" w:rsidP="009008C4">
      <w:pPr>
        <w:spacing w:line="276" w:lineRule="auto"/>
        <w:rPr>
          <w:rFonts w:ascii="Times New Roman" w:hAnsi="Times New Roman"/>
          <w:sz w:val="24"/>
          <w:szCs w:val="24"/>
        </w:rPr>
      </w:pPr>
      <w:r w:rsidRPr="00683CF5">
        <w:rPr>
          <w:rFonts w:ascii="Times New Roman" w:hAnsi="Times New Roman"/>
          <w:i/>
          <w:color w:val="595959" w:themeColor="text1" w:themeTint="A6"/>
          <w:sz w:val="24"/>
          <w:szCs w:val="24"/>
        </w:rPr>
        <w:t>Zdroj: Vlastní tvorba</w:t>
      </w:r>
    </w:p>
    <w:p w:rsidR="00901A72" w:rsidRPr="00683CF5" w:rsidRDefault="00901A72" w:rsidP="00912B02">
      <w:pPr>
        <w:spacing w:line="276" w:lineRule="auto"/>
        <w:rPr>
          <w:rFonts w:ascii="Times New Roman" w:hAnsi="Times New Roman"/>
          <w:sz w:val="24"/>
          <w:szCs w:val="24"/>
        </w:rPr>
      </w:pPr>
      <w:r w:rsidRPr="00683CF5">
        <w:rPr>
          <w:rFonts w:ascii="Times New Roman" w:hAnsi="Times New Roman"/>
          <w:sz w:val="24"/>
          <w:szCs w:val="24"/>
        </w:rPr>
        <w:t xml:space="preserve">Obecně respondenti zhodnotili kvalitu všech služeb hotelu průměrem 4. Toto číslo udává, jestli si myslí, že za nabízené služby a jejich kvalitu zaplatili přiměřenou cenu. </w:t>
      </w:r>
      <w:r w:rsidR="00456F54" w:rsidRPr="00683CF5">
        <w:rPr>
          <w:rFonts w:ascii="Times New Roman" w:hAnsi="Times New Roman"/>
          <w:sz w:val="24"/>
          <w:szCs w:val="24"/>
        </w:rPr>
        <w:t xml:space="preserve">Číslo 4 znamená, nastavená cena za ubytovací služby se blíží přímo úměrné ceně. Z toho vychází dvě možnosti – buďto si respondent myslí, že cena za kvalitu služeb je vyšší </w:t>
      </w:r>
      <w:r w:rsidR="00420B86" w:rsidRPr="00683CF5">
        <w:rPr>
          <w:rFonts w:ascii="Times New Roman" w:hAnsi="Times New Roman"/>
          <w:sz w:val="24"/>
          <w:szCs w:val="24"/>
        </w:rPr>
        <w:t>anebo</w:t>
      </w:r>
      <w:r w:rsidR="00456F54" w:rsidRPr="00683CF5">
        <w:rPr>
          <w:rFonts w:ascii="Times New Roman" w:hAnsi="Times New Roman"/>
          <w:sz w:val="24"/>
          <w:szCs w:val="24"/>
        </w:rPr>
        <w:t xml:space="preserve"> kvalita je nedostačující ceně. </w:t>
      </w:r>
    </w:p>
    <w:p w:rsidR="00611505" w:rsidRDefault="0087598B" w:rsidP="00912B02">
      <w:pPr>
        <w:spacing w:line="276" w:lineRule="auto"/>
        <w:rPr>
          <w:rFonts w:ascii="Times New Roman" w:hAnsi="Times New Roman"/>
          <w:sz w:val="24"/>
          <w:szCs w:val="24"/>
        </w:rPr>
      </w:pPr>
      <w:r w:rsidRPr="00683CF5">
        <w:rPr>
          <w:rFonts w:ascii="Times New Roman" w:hAnsi="Times New Roman"/>
          <w:sz w:val="24"/>
          <w:szCs w:val="24"/>
        </w:rPr>
        <w:t xml:space="preserve">Na prvním </w:t>
      </w:r>
      <w:r w:rsidR="00EA72EA" w:rsidRPr="00683CF5">
        <w:rPr>
          <w:rFonts w:ascii="Times New Roman" w:hAnsi="Times New Roman"/>
          <w:sz w:val="24"/>
          <w:szCs w:val="24"/>
        </w:rPr>
        <w:t xml:space="preserve">grafu </w:t>
      </w:r>
      <w:r w:rsidRPr="00683CF5">
        <w:rPr>
          <w:rFonts w:ascii="Times New Roman" w:hAnsi="Times New Roman"/>
          <w:sz w:val="24"/>
          <w:szCs w:val="24"/>
        </w:rPr>
        <w:t>je barevně znázorněno rozložení míry spokojenosti respondentů v jednotlivých měsících.</w:t>
      </w:r>
      <w:r w:rsidR="00EA72EA" w:rsidRPr="00683CF5">
        <w:rPr>
          <w:rFonts w:ascii="Times New Roman" w:hAnsi="Times New Roman"/>
          <w:sz w:val="24"/>
          <w:szCs w:val="24"/>
        </w:rPr>
        <w:t xml:space="preserve"> V měsících </w:t>
      </w:r>
      <w:r w:rsidR="00420B86" w:rsidRPr="00683CF5">
        <w:rPr>
          <w:rFonts w:ascii="Times New Roman" w:hAnsi="Times New Roman"/>
          <w:sz w:val="24"/>
          <w:szCs w:val="24"/>
        </w:rPr>
        <w:t>září</w:t>
      </w:r>
      <w:r w:rsidR="00EA72EA" w:rsidRPr="00683CF5">
        <w:rPr>
          <w:rFonts w:ascii="Times New Roman" w:hAnsi="Times New Roman"/>
          <w:sz w:val="24"/>
          <w:szCs w:val="24"/>
        </w:rPr>
        <w:t xml:space="preserve"> až prosinec respondenti dlouhodobě o několik setin více ocenili umístění hotelu v centru města. Tuto skutečnost si vysvětluji zvýšené návštěvnosti business travel, kteří přijíždějí do Brna za obchodem a využívají pro sv</w:t>
      </w:r>
      <w:r w:rsidR="00420B86" w:rsidRPr="00683CF5">
        <w:rPr>
          <w:rFonts w:ascii="Times New Roman" w:hAnsi="Times New Roman"/>
          <w:sz w:val="24"/>
          <w:szCs w:val="24"/>
        </w:rPr>
        <w:t>é</w:t>
      </w:r>
      <w:r w:rsidR="00EA72EA" w:rsidRPr="00683CF5">
        <w:rPr>
          <w:rFonts w:ascii="Times New Roman" w:hAnsi="Times New Roman"/>
          <w:sz w:val="24"/>
          <w:szCs w:val="24"/>
        </w:rPr>
        <w:t xml:space="preserve"> obchodní schůzky a jednání prostory v centru Brna. V letních měsících hotel navštěvuje o něco méně cestujících za </w:t>
      </w:r>
      <w:r w:rsidR="00F074A9" w:rsidRPr="00683CF5">
        <w:rPr>
          <w:rFonts w:ascii="Times New Roman" w:hAnsi="Times New Roman"/>
          <w:sz w:val="24"/>
          <w:szCs w:val="24"/>
        </w:rPr>
        <w:t>prací,</w:t>
      </w:r>
      <w:r w:rsidR="00EA72EA" w:rsidRPr="00683CF5">
        <w:rPr>
          <w:rFonts w:ascii="Times New Roman" w:hAnsi="Times New Roman"/>
          <w:sz w:val="24"/>
          <w:szCs w:val="24"/>
        </w:rPr>
        <w:t xml:space="preserve"> a naopak více turistických skupin, které v rámci poznávání </w:t>
      </w:r>
      <w:r w:rsidR="00EB0816" w:rsidRPr="00683CF5">
        <w:rPr>
          <w:rFonts w:ascii="Times New Roman" w:hAnsi="Times New Roman"/>
          <w:sz w:val="24"/>
          <w:szCs w:val="24"/>
        </w:rPr>
        <w:t>destinace cestují i za hranice města Brna a do vzdálenějších oblastí města, proto pro ně lokace není t</w:t>
      </w:r>
      <w:r w:rsidR="00035DE7" w:rsidRPr="00683CF5">
        <w:rPr>
          <w:rFonts w:ascii="Times New Roman" w:hAnsi="Times New Roman"/>
          <w:sz w:val="24"/>
          <w:szCs w:val="24"/>
        </w:rPr>
        <w:t>ak</w:t>
      </w:r>
      <w:r w:rsidR="00EB0816" w:rsidRPr="00683CF5">
        <w:rPr>
          <w:rFonts w:ascii="Times New Roman" w:hAnsi="Times New Roman"/>
          <w:sz w:val="24"/>
          <w:szCs w:val="24"/>
        </w:rPr>
        <w:t xml:space="preserve"> zásadní. </w:t>
      </w:r>
    </w:p>
    <w:p w:rsidR="00E73274" w:rsidRDefault="00E73274" w:rsidP="00912B02">
      <w:pPr>
        <w:spacing w:line="276" w:lineRule="auto"/>
        <w:rPr>
          <w:rFonts w:ascii="Times New Roman" w:hAnsi="Times New Roman"/>
          <w:sz w:val="24"/>
          <w:szCs w:val="24"/>
        </w:rPr>
      </w:pPr>
    </w:p>
    <w:p w:rsidR="00E73274" w:rsidRDefault="00E73274" w:rsidP="00912B02">
      <w:pPr>
        <w:spacing w:line="276" w:lineRule="auto"/>
        <w:rPr>
          <w:rFonts w:ascii="Times New Roman" w:hAnsi="Times New Roman"/>
          <w:sz w:val="24"/>
          <w:szCs w:val="24"/>
        </w:rPr>
      </w:pPr>
    </w:p>
    <w:p w:rsidR="00E73274" w:rsidRDefault="00E73274" w:rsidP="00912B02">
      <w:pPr>
        <w:spacing w:line="276" w:lineRule="auto"/>
        <w:rPr>
          <w:rFonts w:ascii="Times New Roman" w:hAnsi="Times New Roman"/>
          <w:sz w:val="24"/>
          <w:szCs w:val="24"/>
        </w:rPr>
      </w:pPr>
    </w:p>
    <w:p w:rsidR="00E73274" w:rsidRDefault="00E73274" w:rsidP="00912B02">
      <w:pPr>
        <w:spacing w:line="276" w:lineRule="auto"/>
        <w:rPr>
          <w:rFonts w:ascii="Times New Roman" w:hAnsi="Times New Roman"/>
          <w:sz w:val="24"/>
          <w:szCs w:val="24"/>
        </w:rPr>
      </w:pPr>
    </w:p>
    <w:bookmarkStart w:id="69" w:name="_Hlk511208047" w:displacedByCustomXml="next"/>
    <w:sdt>
      <w:sdtPr>
        <w:rPr>
          <w:rFonts w:ascii="Times New Roman" w:hAnsi="Times New Roman"/>
          <w:i/>
          <w:sz w:val="24"/>
          <w:szCs w:val="24"/>
        </w:rPr>
        <w:id w:val="1828865331"/>
        <w:lock w:val="contentLocked"/>
        <w:placeholder>
          <w:docPart w:val="DefaultPlaceholder_-1854013440"/>
        </w:placeholder>
        <w:group/>
      </w:sdtPr>
      <w:sdtEndPr>
        <w:rPr>
          <w:color w:val="595959" w:themeColor="text1" w:themeTint="A6"/>
        </w:rPr>
      </w:sdtEndPr>
      <w:sdtContent>
        <w:sdt>
          <w:sdtPr>
            <w:rPr>
              <w:rFonts w:ascii="Times New Roman" w:hAnsi="Times New Roman"/>
              <w:i/>
              <w:sz w:val="24"/>
              <w:szCs w:val="24"/>
            </w:rPr>
            <w:id w:val="1000700689"/>
            <w:lock w:val="contentLocked"/>
            <w:placeholder>
              <w:docPart w:val="DefaultPlaceholder_-1854013440"/>
            </w:placeholder>
            <w:group/>
          </w:sdtPr>
          <w:sdtEndPr>
            <w:rPr>
              <w:color w:val="595959" w:themeColor="text1" w:themeTint="A6"/>
            </w:rPr>
          </w:sdtEndPr>
          <w:sdtContent>
            <w:p w:rsidR="00EE26E4" w:rsidRPr="00683CF5" w:rsidRDefault="00EE26E4" w:rsidP="00912B02">
              <w:pPr>
                <w:spacing w:line="276" w:lineRule="auto"/>
                <w:rPr>
                  <w:rFonts w:ascii="Times New Roman" w:hAnsi="Times New Roman"/>
                  <w:i/>
                  <w:sz w:val="24"/>
                  <w:szCs w:val="24"/>
                </w:rPr>
              </w:pPr>
              <w:r w:rsidRPr="00683CF5">
                <w:rPr>
                  <w:rFonts w:ascii="Times New Roman" w:hAnsi="Times New Roman"/>
                  <w:i/>
                  <w:sz w:val="24"/>
                  <w:szCs w:val="24"/>
                </w:rPr>
                <w:t>Graf č. 12 Míra spokojenosti respondentů v jednotlivých měsících</w:t>
              </w:r>
            </w:p>
            <w:bookmarkEnd w:id="69"/>
            <w:p w:rsidR="002C3CCA" w:rsidRPr="00115047" w:rsidRDefault="00DD0807"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486400" cy="32004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C3CCA" w:rsidRPr="00683CF5">
                <w:rPr>
                  <w:rFonts w:ascii="Times New Roman" w:hAnsi="Times New Roman"/>
                  <w:i/>
                  <w:color w:val="595959" w:themeColor="text1" w:themeTint="A6"/>
                  <w:sz w:val="24"/>
                  <w:szCs w:val="24"/>
                </w:rPr>
                <w:t>Zdroj: Vlastní tvorba</w:t>
              </w:r>
            </w:p>
          </w:sdtContent>
        </w:sdt>
      </w:sdtContent>
    </w:sdt>
    <w:p w:rsidR="00E73274" w:rsidRDefault="00035DE7" w:rsidP="00912B02">
      <w:pPr>
        <w:spacing w:line="276" w:lineRule="auto"/>
        <w:rPr>
          <w:rFonts w:ascii="Times New Roman" w:hAnsi="Times New Roman"/>
          <w:sz w:val="24"/>
          <w:szCs w:val="24"/>
        </w:rPr>
      </w:pPr>
      <w:r w:rsidRPr="00683CF5">
        <w:rPr>
          <w:rFonts w:ascii="Times New Roman" w:hAnsi="Times New Roman"/>
          <w:sz w:val="24"/>
          <w:szCs w:val="24"/>
        </w:rPr>
        <w:t>Následující graf znázorňuje barevně míru spokojenosti respondentů s jednotlivými službami za dané měsíce. Jasně vidíme, že nejvyšší hodnocení dosahuje umístění hotelu (lokace). Nejníže dosahuje sloupec zobrazující hodnotu jídla v hotelu. Dále z grafu lze snadno vyvodit, že hodnocení komfortu v jednotlivých měsících se mění nejméně často a když, tak o setiny. Znamená to, že se v každém z měsíců všichni respondenti cítili v hotelu téměř stejně komfortně.</w:t>
      </w:r>
      <w:bookmarkStart w:id="70" w:name="_Hlk511208062"/>
    </w:p>
    <w:sdt>
      <w:sdtPr>
        <w:rPr>
          <w:rFonts w:ascii="Times New Roman" w:hAnsi="Times New Roman"/>
          <w:i/>
          <w:sz w:val="24"/>
          <w:szCs w:val="24"/>
        </w:rPr>
        <w:id w:val="1466313122"/>
        <w:lock w:val="contentLocked"/>
        <w:placeholder>
          <w:docPart w:val="DefaultPlaceholder_-1854013440"/>
        </w:placeholder>
        <w:group/>
      </w:sdtPr>
      <w:sdtEndPr>
        <w:rPr>
          <w:color w:val="595959" w:themeColor="text1" w:themeTint="A6"/>
        </w:rPr>
      </w:sdtEndPr>
      <w:sdtContent>
        <w:p w:rsidR="002C3CCA" w:rsidRPr="00AE6A6F" w:rsidRDefault="00611505" w:rsidP="00912B02">
          <w:pPr>
            <w:spacing w:line="276" w:lineRule="auto"/>
            <w:rPr>
              <w:rFonts w:ascii="Times New Roman" w:hAnsi="Times New Roman"/>
              <w:sz w:val="24"/>
              <w:szCs w:val="24"/>
            </w:rPr>
          </w:pPr>
          <w:r w:rsidRPr="002706F4">
            <w:rPr>
              <w:rFonts w:ascii="Times New Roman" w:hAnsi="Times New Roman"/>
              <w:i/>
              <w:sz w:val="24"/>
              <w:szCs w:val="24"/>
            </w:rPr>
            <w:t>Graf</w:t>
          </w:r>
          <w:r w:rsidR="002706F4">
            <w:rPr>
              <w:rFonts w:ascii="Times New Roman" w:hAnsi="Times New Roman"/>
              <w:i/>
              <w:sz w:val="24"/>
              <w:szCs w:val="24"/>
            </w:rPr>
            <w:t xml:space="preserve"> č.</w:t>
          </w:r>
          <w:r w:rsidRPr="002706F4">
            <w:rPr>
              <w:rFonts w:ascii="Times New Roman" w:hAnsi="Times New Roman"/>
              <w:i/>
              <w:sz w:val="24"/>
              <w:szCs w:val="24"/>
            </w:rPr>
            <w:t xml:space="preserve"> </w:t>
          </w:r>
          <w:r w:rsidR="00EE26E4" w:rsidRPr="002706F4">
            <w:rPr>
              <w:rFonts w:ascii="Times New Roman" w:hAnsi="Times New Roman"/>
              <w:i/>
              <w:sz w:val="24"/>
              <w:szCs w:val="24"/>
            </w:rPr>
            <w:t>13 Oblíbenost jednotlivých služeb</w:t>
          </w:r>
          <w:bookmarkEnd w:id="70"/>
          <w:r w:rsidR="00667130" w:rsidRPr="00683CF5">
            <w:rPr>
              <w:rFonts w:ascii="Times New Roman" w:hAnsi="Times New Roman"/>
              <w:noProof/>
              <w:sz w:val="24"/>
              <w:szCs w:val="24"/>
            </w:rPr>
            <w:drawing>
              <wp:inline distT="0" distB="0" distL="0" distR="0" wp14:anchorId="68D5BBDF" wp14:editId="6A953A24">
                <wp:extent cx="5522026" cy="3408218"/>
                <wp:effectExtent l="0" t="0" r="2540" b="190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C3CCA" w:rsidRPr="00683CF5">
            <w:rPr>
              <w:rFonts w:ascii="Times New Roman" w:hAnsi="Times New Roman"/>
              <w:i/>
              <w:color w:val="595959" w:themeColor="text1" w:themeTint="A6"/>
              <w:sz w:val="24"/>
              <w:szCs w:val="24"/>
            </w:rPr>
            <w:t>Zdroj: Vlastní tvorba</w:t>
          </w:r>
        </w:p>
      </w:sdtContent>
    </w:sdt>
    <w:p w:rsidR="00B54B7F" w:rsidRPr="00683CF5" w:rsidRDefault="00B54B7F" w:rsidP="00912B02">
      <w:pPr>
        <w:spacing w:line="276" w:lineRule="auto"/>
        <w:rPr>
          <w:rFonts w:ascii="Times New Roman" w:hAnsi="Times New Roman"/>
          <w:sz w:val="24"/>
          <w:szCs w:val="24"/>
        </w:rPr>
      </w:pPr>
      <w:r w:rsidRPr="00683CF5">
        <w:rPr>
          <w:rFonts w:ascii="Times New Roman" w:hAnsi="Times New Roman"/>
          <w:sz w:val="24"/>
          <w:szCs w:val="24"/>
        </w:rPr>
        <w:t xml:space="preserve">V poslední části dotazníku měli respondenti prostor pro vlastní vyjádření v ohledu spokojenosti s hotelovými službami. </w:t>
      </w:r>
      <w:r w:rsidR="00E73274">
        <w:rPr>
          <w:rFonts w:ascii="Times New Roman" w:hAnsi="Times New Roman"/>
          <w:sz w:val="24"/>
          <w:szCs w:val="24"/>
        </w:rPr>
        <w:t>Na o</w:t>
      </w:r>
      <w:r w:rsidR="007D0610" w:rsidRPr="00683CF5">
        <w:rPr>
          <w:rFonts w:ascii="Times New Roman" w:hAnsi="Times New Roman"/>
          <w:sz w:val="24"/>
          <w:szCs w:val="24"/>
        </w:rPr>
        <w:t>tázk</w:t>
      </w:r>
      <w:r w:rsidR="00E73274">
        <w:rPr>
          <w:rFonts w:ascii="Times New Roman" w:hAnsi="Times New Roman"/>
          <w:sz w:val="24"/>
          <w:szCs w:val="24"/>
        </w:rPr>
        <w:t>u</w:t>
      </w:r>
      <w:r w:rsidR="007D0610" w:rsidRPr="00683CF5">
        <w:rPr>
          <w:rFonts w:ascii="Times New Roman" w:hAnsi="Times New Roman"/>
          <w:sz w:val="24"/>
          <w:szCs w:val="24"/>
        </w:rPr>
        <w:t xml:space="preserve"> č. 10</w:t>
      </w:r>
      <w:r w:rsidR="00E73274">
        <w:rPr>
          <w:rFonts w:ascii="Times New Roman" w:hAnsi="Times New Roman"/>
          <w:sz w:val="24"/>
          <w:szCs w:val="24"/>
        </w:rPr>
        <w:t>, která zněla</w:t>
      </w:r>
      <w:r w:rsidR="007D0610" w:rsidRPr="00683CF5">
        <w:rPr>
          <w:rFonts w:ascii="Times New Roman" w:hAnsi="Times New Roman"/>
          <w:sz w:val="24"/>
          <w:szCs w:val="24"/>
        </w:rPr>
        <w:t xml:space="preserve"> </w:t>
      </w:r>
      <w:r w:rsidR="005C5423" w:rsidRPr="00683CF5">
        <w:rPr>
          <w:rFonts w:ascii="Times New Roman" w:hAnsi="Times New Roman"/>
          <w:sz w:val="24"/>
          <w:szCs w:val="24"/>
        </w:rPr>
        <w:t>„</w:t>
      </w:r>
      <w:r w:rsidR="0091162D" w:rsidRPr="00683CF5">
        <w:rPr>
          <w:rFonts w:ascii="Times New Roman" w:hAnsi="Times New Roman"/>
          <w:i/>
          <w:sz w:val="24"/>
          <w:szCs w:val="24"/>
        </w:rPr>
        <w:t>Vaše připomínky, požadavky na zlepšení a komentáře.“</w:t>
      </w:r>
      <w:r w:rsidR="00E73274">
        <w:rPr>
          <w:rFonts w:ascii="Times New Roman" w:hAnsi="Times New Roman"/>
          <w:i/>
          <w:sz w:val="24"/>
          <w:szCs w:val="24"/>
        </w:rPr>
        <w:t>,</w:t>
      </w:r>
      <w:r w:rsidR="0091162D" w:rsidRPr="00683CF5">
        <w:rPr>
          <w:rFonts w:ascii="Times New Roman" w:hAnsi="Times New Roman"/>
          <w:i/>
          <w:sz w:val="24"/>
          <w:szCs w:val="24"/>
        </w:rPr>
        <w:t xml:space="preserve"> </w:t>
      </w:r>
      <w:r w:rsidR="0091162D" w:rsidRPr="00683CF5">
        <w:rPr>
          <w:rFonts w:ascii="Times New Roman" w:hAnsi="Times New Roman"/>
          <w:sz w:val="24"/>
          <w:szCs w:val="24"/>
        </w:rPr>
        <w:t>se dohromady čtyř</w:t>
      </w:r>
      <w:r w:rsidR="00055225" w:rsidRPr="00683CF5">
        <w:rPr>
          <w:rFonts w:ascii="Times New Roman" w:hAnsi="Times New Roman"/>
          <w:sz w:val="24"/>
          <w:szCs w:val="24"/>
        </w:rPr>
        <w:t>i</w:t>
      </w:r>
      <w:r w:rsidR="0091162D" w:rsidRPr="00683CF5">
        <w:rPr>
          <w:rFonts w:ascii="Times New Roman" w:hAnsi="Times New Roman"/>
          <w:sz w:val="24"/>
          <w:szCs w:val="24"/>
        </w:rPr>
        <w:t xml:space="preserve">krát objevila zmínka ohledně nespokojenosti dotazovaných s funkčností matrací v pokojích s double bed postelemi. Dva respondenti uvedli, že měli problém s teplotou </w:t>
      </w:r>
      <w:r w:rsidR="00E73274">
        <w:rPr>
          <w:rFonts w:ascii="Times New Roman" w:hAnsi="Times New Roman"/>
          <w:sz w:val="24"/>
          <w:szCs w:val="24"/>
        </w:rPr>
        <w:t xml:space="preserve">vzduchu </w:t>
      </w:r>
      <w:r w:rsidR="0091162D" w:rsidRPr="00683CF5">
        <w:rPr>
          <w:rFonts w:ascii="Times New Roman" w:hAnsi="Times New Roman"/>
          <w:sz w:val="24"/>
          <w:szCs w:val="24"/>
        </w:rPr>
        <w:t xml:space="preserve">na pokoji. Jeden z dotazovaných byl hendikepovaný a do otázky č. 10 uvedl, že by ocenil bezbariérový přístup. Dva hosté zmínili v komentáři přítomnost kávového a čajového setu na pokojích. Jeden z nich s největší pravděpodobností navštívil hotel minimálně dvakrát. Při druhé návštěvě byl ubytován na pokoji kategorie Standard, kde servis není součástí pokoje. </w:t>
      </w:r>
      <w:r w:rsidR="0032216A" w:rsidRPr="00683CF5">
        <w:rPr>
          <w:rFonts w:ascii="Times New Roman" w:hAnsi="Times New Roman"/>
          <w:sz w:val="24"/>
          <w:szCs w:val="24"/>
        </w:rPr>
        <w:t xml:space="preserve">Devět dotazovaných vyzdvihlo v komentáři chování personálu a dalo najevo nadměrnou spokojenost vůči individuálnímu přístupu zaměstnanců k zákazníkům. </w:t>
      </w:r>
      <w:r w:rsidR="004D0E57" w:rsidRPr="00683CF5">
        <w:rPr>
          <w:rFonts w:ascii="Times New Roman" w:hAnsi="Times New Roman"/>
          <w:sz w:val="24"/>
          <w:szCs w:val="24"/>
        </w:rPr>
        <w:t xml:space="preserve">V neposlední řadě sedm respondentů v komentáři velmi pozitivně ohodnotilo širokou nabídku pokrmů v rámci snídaně. </w:t>
      </w:r>
      <w:r w:rsidR="008523B5" w:rsidRPr="00683CF5">
        <w:rPr>
          <w:rFonts w:ascii="Times New Roman" w:hAnsi="Times New Roman"/>
          <w:sz w:val="24"/>
          <w:szCs w:val="24"/>
        </w:rPr>
        <w:t xml:space="preserve">2 dotazovaní v desáté otázce konstatovali fakt, že hotel byl velmi čistý. </w:t>
      </w:r>
      <w:r w:rsidR="004D0E57" w:rsidRPr="00683CF5">
        <w:rPr>
          <w:rFonts w:ascii="Times New Roman" w:hAnsi="Times New Roman"/>
          <w:sz w:val="24"/>
          <w:szCs w:val="24"/>
        </w:rPr>
        <w:t>Ostatní dotazovaní (8</w:t>
      </w:r>
      <w:r w:rsidR="008523B5" w:rsidRPr="00683CF5">
        <w:rPr>
          <w:rFonts w:ascii="Times New Roman" w:hAnsi="Times New Roman"/>
          <w:sz w:val="24"/>
          <w:szCs w:val="24"/>
        </w:rPr>
        <w:t>6</w:t>
      </w:r>
      <w:r w:rsidR="004D0E57" w:rsidRPr="00683CF5">
        <w:rPr>
          <w:rFonts w:ascii="Times New Roman" w:hAnsi="Times New Roman"/>
          <w:sz w:val="24"/>
          <w:szCs w:val="24"/>
        </w:rPr>
        <w:t xml:space="preserve"> respondentů) se slovně v otázce č. 10 nevyjádřil</w:t>
      </w:r>
      <w:r w:rsidR="008523B5" w:rsidRPr="00683CF5">
        <w:rPr>
          <w:rFonts w:ascii="Times New Roman" w:hAnsi="Times New Roman"/>
          <w:sz w:val="24"/>
          <w:szCs w:val="24"/>
        </w:rPr>
        <w:t xml:space="preserve">o. </w:t>
      </w:r>
    </w:p>
    <w:p w:rsidR="00055225" w:rsidRPr="00683CF5" w:rsidRDefault="00055225" w:rsidP="00912B02">
      <w:pPr>
        <w:spacing w:after="0"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Dotazníkové šetření ukázalo silné a slabé stránky hotelu. V rámci hodnocení kvality jednotlivých služeb musím konstatovat, že hotel je hodnocen velmi příznivě – komfort průměrným číslem 4, chování personálu vyšlo podle respondentů z hodnocení známkou 4,6, prostředí hotelu a úroveň čistoty byla respondenty ohodnocena 4,3 body, očekávaný výsledek mělo hodnocení lokace a to konkrétně 4,7. Lokace dosáhla nejvyššího hodnocení. Nejhůře byla celkově bodovaná kvalita a servis pokrmů</w:t>
      </w:r>
      <w:r w:rsidR="008E2DEF" w:rsidRPr="00683CF5">
        <w:rPr>
          <w:rFonts w:ascii="Times New Roman" w:hAnsi="Times New Roman"/>
          <w:color w:val="000000" w:themeColor="text1"/>
          <w:sz w:val="24"/>
          <w:szCs w:val="24"/>
        </w:rPr>
        <w:t>, známkou 3,9</w:t>
      </w:r>
      <w:r w:rsidR="00E73274">
        <w:rPr>
          <w:rFonts w:ascii="Times New Roman" w:hAnsi="Times New Roman"/>
          <w:color w:val="000000" w:themeColor="text1"/>
          <w:sz w:val="24"/>
          <w:szCs w:val="24"/>
        </w:rPr>
        <w:t xml:space="preserve"> </w:t>
      </w:r>
      <w:r w:rsidR="008E2DEF" w:rsidRPr="00683CF5">
        <w:rPr>
          <w:rFonts w:ascii="Times New Roman" w:hAnsi="Times New Roman"/>
          <w:color w:val="000000" w:themeColor="text1"/>
          <w:sz w:val="24"/>
          <w:szCs w:val="24"/>
        </w:rPr>
        <w:t>přesto</w:t>
      </w:r>
      <w:r w:rsidR="00E73274">
        <w:rPr>
          <w:rFonts w:ascii="Times New Roman" w:hAnsi="Times New Roman"/>
          <w:color w:val="000000" w:themeColor="text1"/>
          <w:sz w:val="24"/>
          <w:szCs w:val="24"/>
        </w:rPr>
        <w:t>,</w:t>
      </w:r>
      <w:r w:rsidR="008E2DEF" w:rsidRPr="00683CF5">
        <w:rPr>
          <w:rFonts w:ascii="Times New Roman" w:hAnsi="Times New Roman"/>
          <w:color w:val="000000" w:themeColor="text1"/>
          <w:sz w:val="24"/>
          <w:szCs w:val="24"/>
        </w:rPr>
        <w:t xml:space="preserve"> že několik respondentů ohodnotilo v otázce č. 10 pozitivně nabídku snídaní. V rámci technických požadavků vyšel Grandhotel s hodnocením dobře. Pokrytí Wi-Fi signálu v budově bylo hodnoceno 4,2 body. </w:t>
      </w:r>
      <w:r w:rsidR="008E2DEF" w:rsidRPr="00683CF5">
        <w:rPr>
          <w:rFonts w:ascii="Times New Roman" w:hAnsi="Times New Roman"/>
          <w:color w:val="000000" w:themeColor="text1"/>
          <w:sz w:val="24"/>
          <w:szCs w:val="24"/>
        </w:rPr>
        <w:lastRenderedPageBreak/>
        <w:t xml:space="preserve">Celkově respondenti ohodnotili danou kvalitu všech služeb vůči ceně za ubytování v hotelu známkou 4, tedy nadprůměr, což je pozitivní skutečnost. </w:t>
      </w:r>
    </w:p>
    <w:p w:rsidR="00055225" w:rsidRPr="00683CF5" w:rsidRDefault="00055225" w:rsidP="00912B02">
      <w:pPr>
        <w:spacing w:after="0" w:line="276" w:lineRule="auto"/>
        <w:rPr>
          <w:rFonts w:ascii="Times New Roman" w:hAnsi="Times New Roman"/>
          <w:color w:val="FF0000"/>
          <w:sz w:val="24"/>
          <w:szCs w:val="24"/>
        </w:rPr>
      </w:pPr>
    </w:p>
    <w:p w:rsidR="007E742F" w:rsidRPr="002706F4" w:rsidRDefault="007E742F" w:rsidP="00912B02">
      <w:pPr>
        <w:pStyle w:val="Nadpis2"/>
        <w:spacing w:line="276" w:lineRule="auto"/>
        <w:rPr>
          <w:rFonts w:ascii="Times New Roman" w:hAnsi="Times New Roman"/>
          <w:sz w:val="32"/>
          <w:szCs w:val="24"/>
        </w:rPr>
      </w:pPr>
      <w:bookmarkStart w:id="71" w:name="_Toc511211992"/>
      <w:r w:rsidRPr="002706F4">
        <w:rPr>
          <w:rFonts w:ascii="Times New Roman" w:hAnsi="Times New Roman"/>
          <w:sz w:val="32"/>
          <w:szCs w:val="24"/>
        </w:rPr>
        <w:t>NÁVRHOVÁ ČÁST</w:t>
      </w:r>
      <w:bookmarkEnd w:id="71"/>
    </w:p>
    <w:p w:rsidR="00B234F1" w:rsidRPr="002706F4" w:rsidRDefault="00F60080" w:rsidP="003303A8">
      <w:pPr>
        <w:pStyle w:val="Nadpis2"/>
        <w:numPr>
          <w:ilvl w:val="0"/>
          <w:numId w:val="20"/>
        </w:numPr>
        <w:rPr>
          <w:i w:val="0"/>
          <w:sz w:val="32"/>
        </w:rPr>
      </w:pPr>
      <w:bookmarkStart w:id="72" w:name="_Toc511211993"/>
      <w:r w:rsidRPr="002706F4">
        <w:rPr>
          <w:i w:val="0"/>
          <w:sz w:val="32"/>
        </w:rPr>
        <w:t>N</w:t>
      </w:r>
      <w:r w:rsidR="00B234F1" w:rsidRPr="002706F4">
        <w:rPr>
          <w:i w:val="0"/>
          <w:sz w:val="32"/>
        </w:rPr>
        <w:t>ávrhy na zlepšení</w:t>
      </w:r>
      <w:bookmarkEnd w:id="72"/>
    </w:p>
    <w:p w:rsidR="00F60080" w:rsidRPr="00683CF5" w:rsidRDefault="00305C69" w:rsidP="00912B02">
      <w:pPr>
        <w:spacing w:line="276" w:lineRule="auto"/>
        <w:rPr>
          <w:rFonts w:ascii="Times New Roman" w:hAnsi="Times New Roman"/>
          <w:sz w:val="24"/>
          <w:szCs w:val="24"/>
        </w:rPr>
      </w:pPr>
      <w:r w:rsidRPr="00683CF5">
        <w:rPr>
          <w:rFonts w:ascii="Times New Roman" w:hAnsi="Times New Roman"/>
          <w:sz w:val="24"/>
          <w:szCs w:val="24"/>
        </w:rPr>
        <w:t>Na základě dotazníkového šetření,</w:t>
      </w:r>
      <w:r w:rsidR="006737F2" w:rsidRPr="00683CF5">
        <w:rPr>
          <w:rFonts w:ascii="Times New Roman" w:hAnsi="Times New Roman"/>
          <w:sz w:val="24"/>
          <w:szCs w:val="24"/>
        </w:rPr>
        <w:t xml:space="preserve"> SWOT analýzy vybraného hotelu, </w:t>
      </w:r>
      <w:r w:rsidRPr="00683CF5">
        <w:rPr>
          <w:rFonts w:ascii="Times New Roman" w:hAnsi="Times New Roman"/>
          <w:sz w:val="24"/>
          <w:szCs w:val="24"/>
        </w:rPr>
        <w:t>rozhovorů se zaměstnanci hotelu a vlastního uvážení</w:t>
      </w:r>
      <w:r w:rsidR="00D16CEF" w:rsidRPr="00683CF5">
        <w:rPr>
          <w:rFonts w:ascii="Times New Roman" w:hAnsi="Times New Roman"/>
          <w:sz w:val="24"/>
          <w:szCs w:val="24"/>
        </w:rPr>
        <w:t>, jsem identifikovala určité nedostatky hotelu a navrhla jejich možn</w:t>
      </w:r>
      <w:r w:rsidR="00035DE7" w:rsidRPr="00683CF5">
        <w:rPr>
          <w:rFonts w:ascii="Times New Roman" w:hAnsi="Times New Roman"/>
          <w:sz w:val="24"/>
          <w:szCs w:val="24"/>
        </w:rPr>
        <w:t>á</w:t>
      </w:r>
      <w:r w:rsidR="00D16CEF" w:rsidRPr="00683CF5">
        <w:rPr>
          <w:rFonts w:ascii="Times New Roman" w:hAnsi="Times New Roman"/>
          <w:sz w:val="24"/>
          <w:szCs w:val="24"/>
        </w:rPr>
        <w:t xml:space="preserve"> řešení. </w:t>
      </w:r>
    </w:p>
    <w:p w:rsidR="00D16CEF" w:rsidRPr="002706F4" w:rsidRDefault="00AE6A6F" w:rsidP="003303A8">
      <w:pPr>
        <w:pStyle w:val="Nadpis3"/>
        <w:numPr>
          <w:ilvl w:val="1"/>
          <w:numId w:val="18"/>
        </w:numPr>
        <w:spacing w:line="276" w:lineRule="auto"/>
        <w:rPr>
          <w:sz w:val="28"/>
          <w:szCs w:val="24"/>
        </w:rPr>
      </w:pPr>
      <w:bookmarkStart w:id="73" w:name="_Toc511211994"/>
      <w:r w:rsidRPr="002706F4">
        <w:rPr>
          <w:sz w:val="28"/>
          <w:szCs w:val="24"/>
        </w:rPr>
        <w:t xml:space="preserve">    </w:t>
      </w:r>
      <w:r w:rsidR="00D16CEF" w:rsidRPr="002706F4">
        <w:rPr>
          <w:sz w:val="28"/>
          <w:szCs w:val="24"/>
        </w:rPr>
        <w:t>Ubytovací služby</w:t>
      </w:r>
      <w:bookmarkEnd w:id="73"/>
    </w:p>
    <w:p w:rsidR="00D16CEF" w:rsidRPr="00683CF5" w:rsidRDefault="00D16CEF" w:rsidP="00912B02">
      <w:pPr>
        <w:spacing w:line="276" w:lineRule="auto"/>
        <w:rPr>
          <w:rFonts w:ascii="Times New Roman" w:hAnsi="Times New Roman"/>
          <w:sz w:val="24"/>
          <w:szCs w:val="24"/>
        </w:rPr>
      </w:pPr>
      <w:r w:rsidRPr="00683CF5">
        <w:rPr>
          <w:rFonts w:ascii="Times New Roman" w:hAnsi="Times New Roman"/>
          <w:sz w:val="24"/>
          <w:szCs w:val="24"/>
        </w:rPr>
        <w:t>Nejdůležitější</w:t>
      </w:r>
      <w:r w:rsidR="00972F58" w:rsidRPr="00683CF5">
        <w:rPr>
          <w:rFonts w:ascii="Times New Roman" w:hAnsi="Times New Roman"/>
          <w:sz w:val="24"/>
          <w:szCs w:val="24"/>
        </w:rPr>
        <w:t xml:space="preserve"> činitel v ubytování je jednoznačně pohodlí. S tím se pojí především funkčnost a komfort matrací. </w:t>
      </w:r>
      <w:r w:rsidR="0091162D" w:rsidRPr="00683CF5">
        <w:rPr>
          <w:rFonts w:ascii="Times New Roman" w:hAnsi="Times New Roman"/>
          <w:sz w:val="24"/>
          <w:szCs w:val="24"/>
        </w:rPr>
        <w:t>Dle respondentů dotazníkového šetření</w:t>
      </w:r>
      <w:r w:rsidR="00972F58" w:rsidRPr="00683CF5">
        <w:rPr>
          <w:rFonts w:ascii="Times New Roman" w:hAnsi="Times New Roman"/>
          <w:sz w:val="24"/>
          <w:szCs w:val="24"/>
        </w:rPr>
        <w:t xml:space="preserve"> si tazatelé v několika případech všimli, že matrace na některých pokojích s nabídkou double bed (manželská postel) se jen jako manželská postel tváří, avšak mezi matracemi je díra</w:t>
      </w:r>
      <w:r w:rsidR="0059773A" w:rsidRPr="00683CF5">
        <w:rPr>
          <w:rFonts w:ascii="Times New Roman" w:hAnsi="Times New Roman"/>
          <w:sz w:val="24"/>
          <w:szCs w:val="24"/>
        </w:rPr>
        <w:t>. Takové matrace jsou</w:t>
      </w:r>
      <w:r w:rsidR="00972F58" w:rsidRPr="00683CF5">
        <w:rPr>
          <w:rFonts w:ascii="Times New Roman" w:hAnsi="Times New Roman"/>
          <w:sz w:val="24"/>
          <w:szCs w:val="24"/>
        </w:rPr>
        <w:t xml:space="preserve"> pro páry </w:t>
      </w:r>
      <w:r w:rsidR="0059773A" w:rsidRPr="00683CF5">
        <w:rPr>
          <w:rFonts w:ascii="Times New Roman" w:hAnsi="Times New Roman"/>
          <w:sz w:val="24"/>
          <w:szCs w:val="24"/>
        </w:rPr>
        <w:t>nev</w:t>
      </w:r>
      <w:r w:rsidR="00972F58" w:rsidRPr="00683CF5">
        <w:rPr>
          <w:rFonts w:ascii="Times New Roman" w:hAnsi="Times New Roman"/>
          <w:sz w:val="24"/>
          <w:szCs w:val="24"/>
        </w:rPr>
        <w:t>yhovující. Ačkoli tento poznatek zmínil nízký poměr dotazovaných, určitě stojí za zamyšlení a projednání finanční nákladnosti pořídit do double bed pokojů právě manželskou postel, respektive matraci o rozměrech 180</w:t>
      </w:r>
      <w:r w:rsidR="00E73274">
        <w:rPr>
          <w:rFonts w:ascii="Times New Roman" w:hAnsi="Times New Roman"/>
          <w:sz w:val="24"/>
          <w:szCs w:val="24"/>
        </w:rPr>
        <w:t xml:space="preserve"> </w:t>
      </w:r>
      <w:r w:rsidR="00E73274">
        <w:t xml:space="preserve">× </w:t>
      </w:r>
      <w:r w:rsidR="00972F58" w:rsidRPr="00683CF5">
        <w:rPr>
          <w:rFonts w:ascii="Times New Roman" w:hAnsi="Times New Roman"/>
          <w:sz w:val="24"/>
          <w:szCs w:val="24"/>
        </w:rPr>
        <w:t>200</w:t>
      </w:r>
      <w:r w:rsidR="00E73274">
        <w:rPr>
          <w:rFonts w:ascii="Times New Roman" w:hAnsi="Times New Roman"/>
          <w:sz w:val="24"/>
          <w:szCs w:val="24"/>
        </w:rPr>
        <w:t xml:space="preserve"> </w:t>
      </w:r>
      <w:r w:rsidR="00972F58" w:rsidRPr="00683CF5">
        <w:rPr>
          <w:rFonts w:ascii="Times New Roman" w:hAnsi="Times New Roman"/>
          <w:sz w:val="24"/>
          <w:szCs w:val="24"/>
        </w:rPr>
        <w:t xml:space="preserve">cm. </w:t>
      </w:r>
      <w:r w:rsidR="00916B31" w:rsidRPr="00683CF5">
        <w:rPr>
          <w:rFonts w:ascii="Times New Roman" w:hAnsi="Times New Roman"/>
          <w:sz w:val="24"/>
          <w:szCs w:val="24"/>
        </w:rPr>
        <w:t xml:space="preserve">Cena matrací </w:t>
      </w:r>
      <w:r w:rsidR="004E3615" w:rsidRPr="00683CF5">
        <w:rPr>
          <w:rFonts w:ascii="Times New Roman" w:hAnsi="Times New Roman"/>
          <w:sz w:val="24"/>
          <w:szCs w:val="24"/>
        </w:rPr>
        <w:t>s tímto rozměrem se pohybuje cca od 5 000,-</w:t>
      </w:r>
      <w:r w:rsidR="00E70DAF" w:rsidRPr="00683CF5">
        <w:rPr>
          <w:rFonts w:ascii="Times New Roman" w:hAnsi="Times New Roman"/>
          <w:sz w:val="24"/>
          <w:szCs w:val="24"/>
        </w:rPr>
        <w:t xml:space="preserve"> Kč</w:t>
      </w:r>
      <w:r w:rsidR="004E3615" w:rsidRPr="00683CF5">
        <w:rPr>
          <w:rFonts w:ascii="Times New Roman" w:hAnsi="Times New Roman"/>
          <w:sz w:val="24"/>
          <w:szCs w:val="24"/>
        </w:rPr>
        <w:t xml:space="preserve"> do 30 000,-</w:t>
      </w:r>
      <w:r w:rsidR="00E70DAF" w:rsidRPr="00683CF5">
        <w:rPr>
          <w:rFonts w:ascii="Times New Roman" w:hAnsi="Times New Roman"/>
          <w:sz w:val="24"/>
          <w:szCs w:val="24"/>
        </w:rPr>
        <w:t xml:space="preserve"> Kč</w:t>
      </w:r>
      <w:r w:rsidR="0059773A" w:rsidRPr="00683CF5">
        <w:rPr>
          <w:rFonts w:ascii="Times New Roman" w:hAnsi="Times New Roman"/>
          <w:sz w:val="24"/>
          <w:szCs w:val="24"/>
        </w:rPr>
        <w:t xml:space="preserve">. </w:t>
      </w:r>
    </w:p>
    <w:p w:rsidR="00935AC3" w:rsidRPr="00683CF5" w:rsidRDefault="00935AC3" w:rsidP="00912B02">
      <w:pPr>
        <w:spacing w:line="276" w:lineRule="auto"/>
        <w:rPr>
          <w:rFonts w:ascii="Times New Roman" w:hAnsi="Times New Roman"/>
          <w:sz w:val="24"/>
          <w:szCs w:val="24"/>
        </w:rPr>
      </w:pPr>
      <w:r w:rsidRPr="00683CF5">
        <w:rPr>
          <w:rFonts w:ascii="Times New Roman" w:hAnsi="Times New Roman"/>
          <w:sz w:val="24"/>
          <w:szCs w:val="24"/>
        </w:rPr>
        <w:t xml:space="preserve">Několik respondentů uvedlo jako problém nekontrolovatelnou teplotu na pokojích. </w:t>
      </w:r>
      <w:r w:rsidR="009E3441" w:rsidRPr="00683CF5">
        <w:rPr>
          <w:rFonts w:ascii="Times New Roman" w:hAnsi="Times New Roman"/>
          <w:sz w:val="24"/>
          <w:szCs w:val="24"/>
        </w:rPr>
        <w:t xml:space="preserve">Teplota pokojů je řízena systémově a nastavena na 23°C. Každý host však vnímá ideální teplotu jinak. </w:t>
      </w:r>
      <w:r w:rsidR="00E73274">
        <w:rPr>
          <w:rFonts w:ascii="Times New Roman" w:hAnsi="Times New Roman"/>
          <w:sz w:val="24"/>
          <w:szCs w:val="24"/>
        </w:rPr>
        <w:t>Proto jsou na pokojích přítomné termostaty, díky nimž si host může libovolně měnit teplotu dle vlastního uvážení.</w:t>
      </w:r>
      <w:r w:rsidR="009E3441" w:rsidRPr="00683CF5">
        <w:rPr>
          <w:rFonts w:ascii="Times New Roman" w:hAnsi="Times New Roman"/>
          <w:sz w:val="24"/>
          <w:szCs w:val="24"/>
        </w:rPr>
        <w:t xml:space="preserve"> </w:t>
      </w:r>
    </w:p>
    <w:p w:rsidR="00935AC3" w:rsidRPr="002706F4" w:rsidRDefault="00AE6A6F" w:rsidP="003303A8">
      <w:pPr>
        <w:pStyle w:val="Nadpis3"/>
        <w:numPr>
          <w:ilvl w:val="1"/>
          <w:numId w:val="18"/>
        </w:numPr>
        <w:spacing w:line="276" w:lineRule="auto"/>
        <w:rPr>
          <w:sz w:val="28"/>
          <w:szCs w:val="24"/>
        </w:rPr>
      </w:pPr>
      <w:bookmarkStart w:id="74" w:name="_Toc511211995"/>
      <w:r w:rsidRPr="002706F4">
        <w:rPr>
          <w:sz w:val="28"/>
          <w:szCs w:val="24"/>
        </w:rPr>
        <w:t xml:space="preserve">    </w:t>
      </w:r>
      <w:r w:rsidR="00935AC3" w:rsidRPr="002706F4">
        <w:rPr>
          <w:sz w:val="28"/>
          <w:szCs w:val="24"/>
        </w:rPr>
        <w:t>Doplňkové služby</w:t>
      </w:r>
      <w:bookmarkEnd w:id="74"/>
    </w:p>
    <w:p w:rsidR="00EC1687" w:rsidRPr="00683CF5" w:rsidRDefault="004E3615" w:rsidP="00912B02">
      <w:pPr>
        <w:spacing w:line="276" w:lineRule="auto"/>
        <w:rPr>
          <w:rFonts w:ascii="Times New Roman" w:hAnsi="Times New Roman"/>
          <w:sz w:val="24"/>
          <w:szCs w:val="24"/>
        </w:rPr>
      </w:pPr>
      <w:r w:rsidRPr="00683CF5">
        <w:rPr>
          <w:rFonts w:ascii="Times New Roman" w:hAnsi="Times New Roman"/>
          <w:sz w:val="24"/>
          <w:szCs w:val="24"/>
        </w:rPr>
        <w:t xml:space="preserve">Výborná dostupnost hotelu do centra, parkoviště, ale i blízká přítomnost vlakového a autobusového nádraží, to jsou kritéria, které splňuje Grandhotel při vyhledávání ubytování v Brně pro hendikepované zákazníky. Přesto, že bezbariérový přístup v hotelu existuje, v praxi nesplňuje </w:t>
      </w:r>
      <w:r w:rsidR="004C70BF">
        <w:rPr>
          <w:rFonts w:ascii="Times New Roman" w:hAnsi="Times New Roman"/>
          <w:sz w:val="24"/>
          <w:szCs w:val="24"/>
        </w:rPr>
        <w:t>funkční</w:t>
      </w:r>
      <w:r w:rsidRPr="00683CF5">
        <w:rPr>
          <w:rFonts w:ascii="Times New Roman" w:hAnsi="Times New Roman"/>
          <w:sz w:val="24"/>
          <w:szCs w:val="24"/>
        </w:rPr>
        <w:t xml:space="preserve"> požadavky. Pokaždé, když chce </w:t>
      </w:r>
      <w:r w:rsidR="00420B86" w:rsidRPr="00683CF5">
        <w:rPr>
          <w:rFonts w:ascii="Times New Roman" w:hAnsi="Times New Roman"/>
          <w:sz w:val="24"/>
          <w:szCs w:val="24"/>
        </w:rPr>
        <w:t>hendikepovaný</w:t>
      </w:r>
      <w:r w:rsidRPr="00683CF5">
        <w:rPr>
          <w:rFonts w:ascii="Times New Roman" w:hAnsi="Times New Roman"/>
          <w:sz w:val="24"/>
          <w:szCs w:val="24"/>
        </w:rPr>
        <w:t xml:space="preserve"> zákazník opustit prostor hotelu musí se dotázat pracovníka recepce či ochranky a požádat ho o nastavení ram</w:t>
      </w:r>
      <w:r w:rsidR="005A207C" w:rsidRPr="00683CF5">
        <w:rPr>
          <w:rFonts w:ascii="Times New Roman" w:hAnsi="Times New Roman"/>
          <w:sz w:val="24"/>
          <w:szCs w:val="24"/>
        </w:rPr>
        <w:t>p</w:t>
      </w:r>
      <w:r w:rsidRPr="00683CF5">
        <w:rPr>
          <w:rFonts w:ascii="Times New Roman" w:hAnsi="Times New Roman"/>
          <w:sz w:val="24"/>
          <w:szCs w:val="24"/>
        </w:rPr>
        <w:t xml:space="preserve">y k hlavnímu vchodu. </w:t>
      </w:r>
      <w:r w:rsidR="00420B86" w:rsidRPr="00683CF5">
        <w:rPr>
          <w:rFonts w:ascii="Times New Roman" w:hAnsi="Times New Roman"/>
          <w:sz w:val="24"/>
          <w:szCs w:val="24"/>
        </w:rPr>
        <w:t>Hendikepovaný</w:t>
      </w:r>
      <w:r w:rsidR="005A207C" w:rsidRPr="00683CF5">
        <w:rPr>
          <w:rFonts w:ascii="Times New Roman" w:hAnsi="Times New Roman"/>
          <w:sz w:val="24"/>
          <w:szCs w:val="24"/>
        </w:rPr>
        <w:t xml:space="preserve"> host</w:t>
      </w:r>
      <w:r w:rsidRPr="00683CF5">
        <w:rPr>
          <w:rFonts w:ascii="Times New Roman" w:hAnsi="Times New Roman"/>
          <w:sz w:val="24"/>
          <w:szCs w:val="24"/>
        </w:rPr>
        <w:t xml:space="preserve"> je tím pádem závislý na personálu a v případě aktuálního </w:t>
      </w:r>
      <w:r w:rsidR="004C70BF">
        <w:rPr>
          <w:rFonts w:ascii="Times New Roman" w:hAnsi="Times New Roman"/>
          <w:sz w:val="24"/>
          <w:szCs w:val="24"/>
        </w:rPr>
        <w:t>vytížení</w:t>
      </w:r>
      <w:r w:rsidRPr="00683CF5">
        <w:rPr>
          <w:rFonts w:ascii="Times New Roman" w:hAnsi="Times New Roman"/>
          <w:sz w:val="24"/>
          <w:szCs w:val="24"/>
        </w:rPr>
        <w:t xml:space="preserve"> všech pracovníků, se mu může doba čekání na nastavení rampy </w:t>
      </w:r>
      <w:r w:rsidR="0090769D" w:rsidRPr="00683CF5">
        <w:rPr>
          <w:rFonts w:ascii="Times New Roman" w:hAnsi="Times New Roman"/>
          <w:sz w:val="24"/>
          <w:szCs w:val="24"/>
        </w:rPr>
        <w:t>protáhnout na desítky minut, což zákazníkovi znepříjemňuje pobyt v hotelu. Navrhuji přistavit k hlavnímu vchodu bezbariéro</w:t>
      </w:r>
      <w:r w:rsidR="004C70BF">
        <w:rPr>
          <w:rFonts w:ascii="Times New Roman" w:hAnsi="Times New Roman"/>
          <w:sz w:val="24"/>
          <w:szCs w:val="24"/>
        </w:rPr>
        <w:t>vý přístup</w:t>
      </w:r>
      <w:r w:rsidR="00EC1687" w:rsidRPr="00683CF5">
        <w:rPr>
          <w:rFonts w:ascii="Times New Roman" w:hAnsi="Times New Roman"/>
          <w:sz w:val="24"/>
          <w:szCs w:val="24"/>
        </w:rPr>
        <w:t>.</w:t>
      </w:r>
    </w:p>
    <w:p w:rsidR="004E3615" w:rsidRPr="00683CF5" w:rsidRDefault="00EC7AE3" w:rsidP="00912B02">
      <w:pPr>
        <w:spacing w:line="276" w:lineRule="auto"/>
        <w:rPr>
          <w:rFonts w:ascii="Times New Roman" w:hAnsi="Times New Roman"/>
          <w:sz w:val="24"/>
          <w:szCs w:val="24"/>
        </w:rPr>
      </w:pPr>
      <w:r w:rsidRPr="00683CF5">
        <w:rPr>
          <w:rFonts w:ascii="Times New Roman" w:hAnsi="Times New Roman"/>
          <w:sz w:val="24"/>
          <w:szCs w:val="24"/>
        </w:rPr>
        <w:t>Hosté vyloženě ocenili přítomnost kávového a čajového servisu na pokojích typu Superior</w:t>
      </w:r>
      <w:r w:rsidR="00F10469" w:rsidRPr="00683CF5">
        <w:rPr>
          <w:rFonts w:ascii="Times New Roman" w:hAnsi="Times New Roman"/>
          <w:sz w:val="24"/>
          <w:szCs w:val="24"/>
        </w:rPr>
        <w:t xml:space="preserve"> a Executive</w:t>
      </w:r>
      <w:r w:rsidRPr="00683CF5">
        <w:rPr>
          <w:rFonts w:ascii="Times New Roman" w:hAnsi="Times New Roman"/>
          <w:sz w:val="24"/>
          <w:szCs w:val="24"/>
        </w:rPr>
        <w:t xml:space="preserve">. Servis zahrnuje rychlovarnou konvici, </w:t>
      </w:r>
      <w:r w:rsidR="008C4462" w:rsidRPr="00683CF5">
        <w:rPr>
          <w:rFonts w:ascii="Times New Roman" w:hAnsi="Times New Roman"/>
          <w:sz w:val="24"/>
          <w:szCs w:val="24"/>
        </w:rPr>
        <w:t>dva</w:t>
      </w:r>
      <w:r w:rsidRPr="00683CF5">
        <w:rPr>
          <w:rFonts w:ascii="Times New Roman" w:hAnsi="Times New Roman"/>
          <w:sz w:val="24"/>
          <w:szCs w:val="24"/>
        </w:rPr>
        <w:t xml:space="preserve"> hrníčk</w:t>
      </w:r>
      <w:r w:rsidR="008C4462" w:rsidRPr="00683CF5">
        <w:rPr>
          <w:rFonts w:ascii="Times New Roman" w:hAnsi="Times New Roman"/>
          <w:sz w:val="24"/>
          <w:szCs w:val="24"/>
        </w:rPr>
        <w:t>y</w:t>
      </w:r>
      <w:r w:rsidRPr="00683CF5">
        <w:rPr>
          <w:rFonts w:ascii="Times New Roman" w:hAnsi="Times New Roman"/>
          <w:sz w:val="24"/>
          <w:szCs w:val="24"/>
        </w:rPr>
        <w:t xml:space="preserve"> a výběr sáčkové kávy a čajů. Toto je příjemné zpestření pobytu v hotelu a jako doplňkovou služby bych se nebála rozšířit jej i na pokoje typu Standard. </w:t>
      </w:r>
      <w:r w:rsidR="00F10469" w:rsidRPr="00683CF5">
        <w:rPr>
          <w:rFonts w:ascii="Times New Roman" w:hAnsi="Times New Roman"/>
          <w:sz w:val="24"/>
          <w:szCs w:val="24"/>
        </w:rPr>
        <w:t xml:space="preserve">Samostatně zakoupená levnější varianta servírovacích setů se </w:t>
      </w:r>
      <w:r w:rsidR="00F10469" w:rsidRPr="00683CF5">
        <w:rPr>
          <w:rFonts w:ascii="Times New Roman" w:hAnsi="Times New Roman"/>
          <w:sz w:val="24"/>
          <w:szCs w:val="24"/>
        </w:rPr>
        <w:lastRenderedPageBreak/>
        <w:t>finančně pohybuje kolem 1 199,-</w:t>
      </w:r>
      <w:r w:rsidR="00E70DAF" w:rsidRPr="00683CF5">
        <w:rPr>
          <w:rFonts w:ascii="Times New Roman" w:hAnsi="Times New Roman"/>
          <w:sz w:val="24"/>
          <w:szCs w:val="24"/>
        </w:rPr>
        <w:t xml:space="preserve"> Kč</w:t>
      </w:r>
      <w:r w:rsidR="00F10469" w:rsidRPr="00683CF5">
        <w:rPr>
          <w:rFonts w:ascii="Times New Roman" w:hAnsi="Times New Roman"/>
          <w:sz w:val="24"/>
          <w:szCs w:val="24"/>
        </w:rPr>
        <w:t xml:space="preserve"> </w:t>
      </w:r>
      <w:r w:rsidR="00DE4A36" w:rsidRPr="00683CF5">
        <w:rPr>
          <w:rStyle w:val="Znakapoznpodarou"/>
          <w:rFonts w:ascii="Times New Roman" w:hAnsi="Times New Roman"/>
          <w:sz w:val="24"/>
          <w:szCs w:val="24"/>
        </w:rPr>
        <w:footnoteReference w:id="44"/>
      </w:r>
      <w:r w:rsidR="00F10469" w:rsidRPr="00683CF5">
        <w:rPr>
          <w:rFonts w:ascii="Times New Roman" w:hAnsi="Times New Roman"/>
          <w:sz w:val="24"/>
          <w:szCs w:val="24"/>
        </w:rPr>
        <w:t>. Cenu za hromadnou objednávku se mi nepodařilo zjistit.</w:t>
      </w:r>
      <w:r w:rsidR="008C4462" w:rsidRPr="00683CF5">
        <w:rPr>
          <w:rFonts w:ascii="Times New Roman" w:hAnsi="Times New Roman"/>
          <w:sz w:val="24"/>
          <w:szCs w:val="24"/>
        </w:rPr>
        <w:t xml:space="preserve"> Investice by mohla být nižší při zakoupení všech </w:t>
      </w:r>
      <w:r w:rsidR="00420B86" w:rsidRPr="00683CF5">
        <w:rPr>
          <w:rFonts w:ascii="Times New Roman" w:hAnsi="Times New Roman"/>
          <w:sz w:val="24"/>
          <w:szCs w:val="24"/>
        </w:rPr>
        <w:t>součástí</w:t>
      </w:r>
      <w:r w:rsidR="008C4462" w:rsidRPr="00683CF5">
        <w:rPr>
          <w:rFonts w:ascii="Times New Roman" w:hAnsi="Times New Roman"/>
          <w:sz w:val="24"/>
          <w:szCs w:val="24"/>
        </w:rPr>
        <w:t xml:space="preserve"> setu zvlášť. </w:t>
      </w:r>
      <w:r w:rsidR="00F10469" w:rsidRPr="00683CF5">
        <w:rPr>
          <w:rFonts w:ascii="Times New Roman" w:hAnsi="Times New Roman"/>
          <w:sz w:val="24"/>
          <w:szCs w:val="24"/>
        </w:rPr>
        <w:t xml:space="preserve">Pokojů typu Standard je v hotelu </w:t>
      </w:r>
      <w:r w:rsidR="008C4462" w:rsidRPr="00683CF5">
        <w:rPr>
          <w:rFonts w:ascii="Times New Roman" w:hAnsi="Times New Roman"/>
          <w:sz w:val="24"/>
          <w:szCs w:val="24"/>
        </w:rPr>
        <w:t>72</w:t>
      </w:r>
      <w:r w:rsidR="00F10469" w:rsidRPr="00683CF5">
        <w:rPr>
          <w:rFonts w:ascii="Times New Roman" w:hAnsi="Times New Roman"/>
          <w:sz w:val="24"/>
          <w:szCs w:val="24"/>
        </w:rPr>
        <w:t>, investice by to tedy nebyla nízká, nicméně vzhledem k probíhající rekonstrukci pokojů, která je plánována na několik měsíců, se může vybavení nově zrekonstruovaných pokojů vylepšovat v periodě několika následujících let.</w:t>
      </w:r>
      <w:r w:rsidR="008C4462" w:rsidRPr="00683CF5">
        <w:rPr>
          <w:rFonts w:ascii="Times New Roman" w:hAnsi="Times New Roman"/>
          <w:sz w:val="24"/>
          <w:szCs w:val="24"/>
        </w:rPr>
        <w:t xml:space="preserve"> </w:t>
      </w:r>
    </w:p>
    <w:p w:rsidR="00A90A9F" w:rsidRPr="00683CF5" w:rsidRDefault="00A90A9F" w:rsidP="00912B02">
      <w:pPr>
        <w:spacing w:line="276" w:lineRule="auto"/>
        <w:rPr>
          <w:rFonts w:ascii="Times New Roman" w:hAnsi="Times New Roman"/>
          <w:sz w:val="24"/>
          <w:szCs w:val="24"/>
        </w:rPr>
      </w:pPr>
      <w:r w:rsidRPr="00683CF5">
        <w:rPr>
          <w:rFonts w:ascii="Times New Roman" w:hAnsi="Times New Roman"/>
          <w:sz w:val="24"/>
          <w:szCs w:val="24"/>
        </w:rPr>
        <w:t xml:space="preserve">Nejenom servírovací set je nadstandard, který hosta potěší. Jednou z doplňkových služeb hotelu je možnost zapůjčení žehličky. Vzhledem k business klientele hotelu bývá zapůjčení žehličky na denním pořádku. Klient musí požádat zaměstnance a vyčkat, až mu personál žehličku přinese na pokoj. Je tedy závislý na servisu. Přesto, že personál hotelu se snaží být každému kdykoli maximálně nápomocný, business hosté často spěchají nebo opouštějí hotel v brzkých ranních hodinách a závislost na </w:t>
      </w:r>
      <w:r w:rsidR="004C70BF">
        <w:rPr>
          <w:rFonts w:ascii="Times New Roman" w:hAnsi="Times New Roman"/>
          <w:sz w:val="24"/>
          <w:szCs w:val="24"/>
        </w:rPr>
        <w:t>personálu</w:t>
      </w:r>
      <w:r w:rsidRPr="00683CF5">
        <w:rPr>
          <w:rFonts w:ascii="Times New Roman" w:hAnsi="Times New Roman"/>
          <w:sz w:val="24"/>
          <w:szCs w:val="24"/>
        </w:rPr>
        <w:t xml:space="preserve"> je pro ně zátěží. </w:t>
      </w:r>
      <w:r w:rsidR="000326A3" w:rsidRPr="00683CF5">
        <w:rPr>
          <w:rFonts w:ascii="Times New Roman" w:hAnsi="Times New Roman"/>
          <w:sz w:val="24"/>
          <w:szCs w:val="24"/>
        </w:rPr>
        <w:t>Vybavit všech 105 pokojů žehlícím prknem a žehličkou by byla velká investice. Proto navrhuji vybavit pokoje postupem času přenosnou parní žehličkou. Je velice malá a skladná a ve srovnání s nákupem žehlících prken a žehliček je investice podstatně nižší, samostatný kus se pohybuje kolem 299,-Kč. V případě nákupu přímo od dodavatele by hromadná cena mohla být ještě nižší.</w:t>
      </w:r>
    </w:p>
    <w:p w:rsidR="00EC7AE3" w:rsidRPr="00683CF5" w:rsidRDefault="00DE69CB" w:rsidP="00912B02">
      <w:pPr>
        <w:spacing w:line="276" w:lineRule="auto"/>
        <w:rPr>
          <w:rFonts w:ascii="Times New Roman" w:hAnsi="Times New Roman"/>
          <w:sz w:val="24"/>
          <w:szCs w:val="24"/>
        </w:rPr>
      </w:pPr>
      <w:r w:rsidRPr="00683CF5">
        <w:rPr>
          <w:rFonts w:ascii="Times New Roman" w:hAnsi="Times New Roman"/>
          <w:sz w:val="24"/>
          <w:szCs w:val="24"/>
        </w:rPr>
        <w:t>Výše jse</w:t>
      </w:r>
      <w:r w:rsidR="00663F11" w:rsidRPr="00683CF5">
        <w:rPr>
          <w:rFonts w:ascii="Times New Roman" w:hAnsi="Times New Roman"/>
          <w:sz w:val="24"/>
          <w:szCs w:val="24"/>
        </w:rPr>
        <w:t>m</w:t>
      </w:r>
      <w:r w:rsidRPr="00683CF5">
        <w:rPr>
          <w:rFonts w:ascii="Times New Roman" w:hAnsi="Times New Roman"/>
          <w:sz w:val="24"/>
          <w:szCs w:val="24"/>
        </w:rPr>
        <w:t xml:space="preserve"> několikrát zmiňovala </w:t>
      </w:r>
      <w:r w:rsidR="00663F11" w:rsidRPr="00683CF5">
        <w:rPr>
          <w:rFonts w:ascii="Times New Roman" w:hAnsi="Times New Roman"/>
          <w:sz w:val="24"/>
          <w:szCs w:val="24"/>
        </w:rPr>
        <w:t>možnost parkování přímo před hotelem. Velkou nevýhodou shledávám vysoký poplatek za parkování – 450,-Kč/24 hodin. Důvodem je, že část silnice před hotelem nepatří hotelu, ale městu Brno. Hotel tedy platí měsíční poplatek městu za pronájem parkovacích míst</w:t>
      </w:r>
      <w:r w:rsidR="00112AC4" w:rsidRPr="00683CF5">
        <w:rPr>
          <w:rFonts w:ascii="Times New Roman" w:hAnsi="Times New Roman"/>
          <w:sz w:val="24"/>
          <w:szCs w:val="24"/>
        </w:rPr>
        <w:t xml:space="preserve">. Stejný problém řeší všechny hotely a zařízení v centru města. </w:t>
      </w:r>
      <w:r w:rsidR="00663F11" w:rsidRPr="00683CF5">
        <w:rPr>
          <w:rFonts w:ascii="Times New Roman" w:hAnsi="Times New Roman"/>
          <w:sz w:val="24"/>
          <w:szCs w:val="24"/>
        </w:rPr>
        <w:t xml:space="preserve">Tento poplatek </w:t>
      </w:r>
      <w:r w:rsidR="00112AC4" w:rsidRPr="00683CF5">
        <w:rPr>
          <w:rFonts w:ascii="Times New Roman" w:hAnsi="Times New Roman"/>
          <w:sz w:val="24"/>
          <w:szCs w:val="24"/>
        </w:rPr>
        <w:t xml:space="preserve">městu </w:t>
      </w:r>
      <w:r w:rsidR="00663F11" w:rsidRPr="00683CF5">
        <w:rPr>
          <w:rFonts w:ascii="Times New Roman" w:hAnsi="Times New Roman"/>
          <w:sz w:val="24"/>
          <w:szCs w:val="24"/>
        </w:rPr>
        <w:t xml:space="preserve">činí </w:t>
      </w:r>
      <w:r w:rsidR="00112AC4" w:rsidRPr="00683CF5">
        <w:rPr>
          <w:rFonts w:ascii="Times New Roman" w:hAnsi="Times New Roman"/>
          <w:sz w:val="24"/>
          <w:szCs w:val="24"/>
        </w:rPr>
        <w:t xml:space="preserve">až stovky tisíc za </w:t>
      </w:r>
      <w:r w:rsidR="00663F11" w:rsidRPr="00683CF5">
        <w:rPr>
          <w:rFonts w:ascii="Times New Roman" w:hAnsi="Times New Roman"/>
          <w:sz w:val="24"/>
          <w:szCs w:val="24"/>
        </w:rPr>
        <w:t xml:space="preserve">měsíc. Hotel proto musí vyžadovat takto vysoké sazby za parkování. </w:t>
      </w:r>
      <w:r w:rsidR="00112AC4" w:rsidRPr="00683CF5">
        <w:rPr>
          <w:rFonts w:ascii="Times New Roman" w:hAnsi="Times New Roman"/>
          <w:sz w:val="24"/>
          <w:szCs w:val="24"/>
        </w:rPr>
        <w:t xml:space="preserve">Odkoupení plochy od města nepřichází v úvahu. </w:t>
      </w:r>
      <w:r w:rsidR="00663F11" w:rsidRPr="00683CF5">
        <w:rPr>
          <w:rFonts w:ascii="Times New Roman" w:hAnsi="Times New Roman"/>
          <w:sz w:val="24"/>
          <w:szCs w:val="24"/>
        </w:rPr>
        <w:t>Řešením by mohl</w:t>
      </w:r>
      <w:r w:rsidR="00112AC4" w:rsidRPr="00683CF5">
        <w:rPr>
          <w:rFonts w:ascii="Times New Roman" w:hAnsi="Times New Roman"/>
          <w:sz w:val="24"/>
          <w:szCs w:val="24"/>
        </w:rPr>
        <w:t>a být výstavba parkovacího domu v blízkosti hotelu</w:t>
      </w:r>
      <w:r w:rsidR="007F1713" w:rsidRPr="00683CF5">
        <w:rPr>
          <w:rFonts w:ascii="Times New Roman" w:hAnsi="Times New Roman"/>
          <w:sz w:val="24"/>
          <w:szCs w:val="24"/>
        </w:rPr>
        <w:t xml:space="preserve">. </w:t>
      </w:r>
      <w:r w:rsidR="00A561A4" w:rsidRPr="00683CF5">
        <w:rPr>
          <w:rFonts w:ascii="Times New Roman" w:hAnsi="Times New Roman"/>
          <w:sz w:val="24"/>
          <w:szCs w:val="24"/>
        </w:rPr>
        <w:t xml:space="preserve"> </w:t>
      </w:r>
      <w:r w:rsidR="00663F11" w:rsidRPr="00683CF5">
        <w:rPr>
          <w:rFonts w:ascii="Times New Roman" w:hAnsi="Times New Roman"/>
          <w:sz w:val="24"/>
          <w:szCs w:val="24"/>
        </w:rPr>
        <w:t xml:space="preserve">Prvotní investice by sice byla vysoká, </w:t>
      </w:r>
      <w:r w:rsidR="00A6384F" w:rsidRPr="00683CF5">
        <w:rPr>
          <w:rFonts w:ascii="Times New Roman" w:hAnsi="Times New Roman"/>
          <w:sz w:val="24"/>
          <w:szCs w:val="24"/>
        </w:rPr>
        <w:t>tedy poplatky za parkování by nezmize</w:t>
      </w:r>
      <w:r w:rsidR="00A561A4" w:rsidRPr="00683CF5">
        <w:rPr>
          <w:rFonts w:ascii="Times New Roman" w:hAnsi="Times New Roman"/>
          <w:sz w:val="24"/>
          <w:szCs w:val="24"/>
        </w:rPr>
        <w:t>ly</w:t>
      </w:r>
      <w:r w:rsidR="00A6384F" w:rsidRPr="00683CF5">
        <w:rPr>
          <w:rFonts w:ascii="Times New Roman" w:hAnsi="Times New Roman"/>
          <w:sz w:val="24"/>
          <w:szCs w:val="24"/>
        </w:rPr>
        <w:t xml:space="preserve">, </w:t>
      </w:r>
      <w:r w:rsidR="00663F11" w:rsidRPr="00683CF5">
        <w:rPr>
          <w:rFonts w:ascii="Times New Roman" w:hAnsi="Times New Roman"/>
          <w:sz w:val="24"/>
          <w:szCs w:val="24"/>
        </w:rPr>
        <w:t xml:space="preserve">ale </w:t>
      </w:r>
      <w:r w:rsidR="00A6384F" w:rsidRPr="00683CF5">
        <w:rPr>
          <w:rFonts w:ascii="Times New Roman" w:hAnsi="Times New Roman"/>
          <w:sz w:val="24"/>
          <w:szCs w:val="24"/>
        </w:rPr>
        <w:t>po</w:t>
      </w:r>
      <w:r w:rsidR="00A561A4" w:rsidRPr="00683CF5">
        <w:rPr>
          <w:rFonts w:ascii="Times New Roman" w:hAnsi="Times New Roman"/>
          <w:sz w:val="24"/>
          <w:szCs w:val="24"/>
        </w:rPr>
        <w:t xml:space="preserve"> několika</w:t>
      </w:r>
      <w:r w:rsidR="00A6384F" w:rsidRPr="00683CF5">
        <w:rPr>
          <w:rFonts w:ascii="Times New Roman" w:hAnsi="Times New Roman"/>
          <w:sz w:val="24"/>
          <w:szCs w:val="24"/>
        </w:rPr>
        <w:t xml:space="preserve"> letech a splacení případného úvěru, by se investice hotelu začala vracet a případně by mohl </w:t>
      </w:r>
      <w:r w:rsidR="00A561A4" w:rsidRPr="00683CF5">
        <w:rPr>
          <w:rFonts w:ascii="Times New Roman" w:hAnsi="Times New Roman"/>
          <w:sz w:val="24"/>
          <w:szCs w:val="24"/>
        </w:rPr>
        <w:t xml:space="preserve">být </w:t>
      </w:r>
      <w:r w:rsidR="00A6384F" w:rsidRPr="00683CF5">
        <w:rPr>
          <w:rFonts w:ascii="Times New Roman" w:hAnsi="Times New Roman"/>
          <w:sz w:val="24"/>
          <w:szCs w:val="24"/>
        </w:rPr>
        <w:t>poplatek za parkování rapidně sní</w:t>
      </w:r>
      <w:r w:rsidR="00A561A4" w:rsidRPr="00683CF5">
        <w:rPr>
          <w:rFonts w:ascii="Times New Roman" w:hAnsi="Times New Roman"/>
          <w:sz w:val="24"/>
          <w:szCs w:val="24"/>
        </w:rPr>
        <w:t>žen</w:t>
      </w:r>
      <w:r w:rsidR="00A6384F" w:rsidRPr="00683CF5">
        <w:rPr>
          <w:rFonts w:ascii="Times New Roman" w:hAnsi="Times New Roman"/>
          <w:sz w:val="24"/>
          <w:szCs w:val="24"/>
        </w:rPr>
        <w:t xml:space="preserve"> nebo dokonce zruš</w:t>
      </w:r>
      <w:r w:rsidR="00A561A4" w:rsidRPr="00683CF5">
        <w:rPr>
          <w:rFonts w:ascii="Times New Roman" w:hAnsi="Times New Roman"/>
          <w:sz w:val="24"/>
          <w:szCs w:val="24"/>
        </w:rPr>
        <w:t>en</w:t>
      </w:r>
      <w:r w:rsidR="00A6384F" w:rsidRPr="00683CF5">
        <w:rPr>
          <w:rFonts w:ascii="Times New Roman" w:hAnsi="Times New Roman"/>
          <w:sz w:val="24"/>
          <w:szCs w:val="24"/>
        </w:rPr>
        <w:t xml:space="preserve"> úplně. </w:t>
      </w:r>
      <w:r w:rsidR="007F1713" w:rsidRPr="00683CF5">
        <w:rPr>
          <w:rFonts w:ascii="Times New Roman" w:hAnsi="Times New Roman"/>
          <w:sz w:val="24"/>
          <w:szCs w:val="24"/>
        </w:rPr>
        <w:t xml:space="preserve">Kromě této investice by si provoz parkoviště žádal ještě další náklady na personál. </w:t>
      </w:r>
    </w:p>
    <w:p w:rsidR="00EA08C3" w:rsidRPr="00683CF5" w:rsidRDefault="00DD2DA5" w:rsidP="00912B02">
      <w:pPr>
        <w:spacing w:line="276" w:lineRule="auto"/>
        <w:rPr>
          <w:rFonts w:ascii="Times New Roman" w:hAnsi="Times New Roman"/>
          <w:sz w:val="24"/>
          <w:szCs w:val="24"/>
        </w:rPr>
      </w:pPr>
      <w:r w:rsidRPr="00683CF5">
        <w:rPr>
          <w:rFonts w:ascii="Times New Roman" w:hAnsi="Times New Roman"/>
          <w:sz w:val="24"/>
          <w:szCs w:val="24"/>
        </w:rPr>
        <w:t>V koridoru hotelu se nachází místnost</w:t>
      </w:r>
      <w:r w:rsidR="00EA5729" w:rsidRPr="00683CF5">
        <w:rPr>
          <w:rFonts w:ascii="Times New Roman" w:hAnsi="Times New Roman"/>
          <w:sz w:val="24"/>
          <w:szCs w:val="24"/>
        </w:rPr>
        <w:t xml:space="preserve"> o velikosti cca </w:t>
      </w:r>
      <w:r w:rsidR="00420B86" w:rsidRPr="00683CF5">
        <w:rPr>
          <w:rFonts w:ascii="Times New Roman" w:hAnsi="Times New Roman"/>
          <w:sz w:val="24"/>
          <w:szCs w:val="24"/>
        </w:rPr>
        <w:t>20</w:t>
      </w:r>
      <w:r w:rsidR="00541843">
        <w:rPr>
          <w:rFonts w:ascii="Times New Roman" w:hAnsi="Times New Roman"/>
          <w:sz w:val="24"/>
          <w:szCs w:val="24"/>
        </w:rPr>
        <w:t xml:space="preserve"> </w:t>
      </w:r>
      <w:r w:rsidR="00420B86" w:rsidRPr="00683CF5">
        <w:rPr>
          <w:rFonts w:ascii="Times New Roman" w:hAnsi="Times New Roman"/>
          <w:sz w:val="24"/>
          <w:szCs w:val="24"/>
        </w:rPr>
        <w:t>m</w:t>
      </w:r>
      <w:r w:rsidR="00420B86" w:rsidRPr="00683CF5">
        <w:rPr>
          <w:rFonts w:ascii="Times New Roman" w:hAnsi="Times New Roman"/>
          <w:sz w:val="24"/>
          <w:szCs w:val="24"/>
          <w:vertAlign w:val="superscript"/>
        </w:rPr>
        <w:t>2</w:t>
      </w:r>
      <w:r w:rsidR="00EA5729" w:rsidRPr="00683CF5">
        <w:rPr>
          <w:rFonts w:ascii="Times New Roman" w:hAnsi="Times New Roman"/>
          <w:sz w:val="24"/>
          <w:szCs w:val="24"/>
        </w:rPr>
        <w:t xml:space="preserve">. Aktuálně je nevyužívaná a velkou příležitost vidím v pronájmu prostor externí firmě. </w:t>
      </w:r>
      <w:r w:rsidR="009B4EDA" w:rsidRPr="00683CF5">
        <w:rPr>
          <w:rFonts w:ascii="Times New Roman" w:hAnsi="Times New Roman"/>
          <w:sz w:val="24"/>
          <w:szCs w:val="24"/>
        </w:rPr>
        <w:t xml:space="preserve">Když vezmeme v úvahu lokaci hotelu </w:t>
      </w:r>
      <w:r w:rsidR="004D593A" w:rsidRPr="00683CF5">
        <w:rPr>
          <w:rFonts w:ascii="Times New Roman" w:hAnsi="Times New Roman"/>
          <w:sz w:val="24"/>
          <w:szCs w:val="24"/>
        </w:rPr>
        <w:t xml:space="preserve">- </w:t>
      </w:r>
      <w:r w:rsidR="009B4EDA" w:rsidRPr="00683CF5">
        <w:rPr>
          <w:rFonts w:ascii="Times New Roman" w:hAnsi="Times New Roman"/>
          <w:sz w:val="24"/>
          <w:szCs w:val="24"/>
        </w:rPr>
        <w:t xml:space="preserve"> jižní Morav</w:t>
      </w:r>
      <w:r w:rsidR="004D593A" w:rsidRPr="00683CF5">
        <w:rPr>
          <w:rFonts w:ascii="Times New Roman" w:hAnsi="Times New Roman"/>
          <w:sz w:val="24"/>
          <w:szCs w:val="24"/>
        </w:rPr>
        <w:t>a</w:t>
      </w:r>
      <w:r w:rsidR="009B4EDA" w:rsidRPr="00683CF5">
        <w:rPr>
          <w:rFonts w:ascii="Times New Roman" w:hAnsi="Times New Roman"/>
          <w:sz w:val="24"/>
          <w:szCs w:val="24"/>
        </w:rPr>
        <w:t>, převažující množství zahraničních hostů</w:t>
      </w:r>
      <w:r w:rsidR="007630C9" w:rsidRPr="00683CF5">
        <w:rPr>
          <w:rFonts w:ascii="Times New Roman" w:hAnsi="Times New Roman"/>
          <w:sz w:val="24"/>
          <w:szCs w:val="24"/>
        </w:rPr>
        <w:t>, p</w:t>
      </w:r>
      <w:r w:rsidR="009B4EDA" w:rsidRPr="00683CF5">
        <w:rPr>
          <w:rFonts w:ascii="Times New Roman" w:hAnsi="Times New Roman"/>
          <w:sz w:val="24"/>
          <w:szCs w:val="24"/>
        </w:rPr>
        <w:t>řevažující procento návštěvníků mužského pohlaví</w:t>
      </w:r>
      <w:r w:rsidR="004D593A" w:rsidRPr="00683CF5">
        <w:rPr>
          <w:rFonts w:ascii="Times New Roman" w:hAnsi="Times New Roman"/>
          <w:sz w:val="24"/>
          <w:szCs w:val="24"/>
        </w:rPr>
        <w:t>,</w:t>
      </w:r>
      <w:r w:rsidR="004D593A" w:rsidRPr="00683CF5">
        <w:rPr>
          <w:rStyle w:val="Znakapoznpodarou"/>
          <w:rFonts w:ascii="Times New Roman" w:hAnsi="Times New Roman"/>
          <w:sz w:val="24"/>
          <w:szCs w:val="24"/>
        </w:rPr>
        <w:footnoteReference w:id="45"/>
      </w:r>
      <w:r w:rsidR="004D593A" w:rsidRPr="00683CF5">
        <w:rPr>
          <w:rFonts w:ascii="Times New Roman" w:hAnsi="Times New Roman"/>
          <w:sz w:val="24"/>
          <w:szCs w:val="24"/>
        </w:rPr>
        <w:t xml:space="preserve"> a zvážíme velikost místnosti na pronájem navrhuji pronajmout prostoty VD Vinotéky s.r.o. Společnost provozuje síť prodejen </w:t>
      </w:r>
      <w:r w:rsidR="00AC20AF" w:rsidRPr="00683CF5">
        <w:rPr>
          <w:rFonts w:ascii="Times New Roman" w:hAnsi="Times New Roman"/>
          <w:sz w:val="24"/>
          <w:szCs w:val="24"/>
        </w:rPr>
        <w:t xml:space="preserve">(více než 80) </w:t>
      </w:r>
      <w:r w:rsidR="004D593A" w:rsidRPr="00683CF5">
        <w:rPr>
          <w:rFonts w:ascii="Times New Roman" w:hAnsi="Times New Roman"/>
          <w:sz w:val="24"/>
          <w:szCs w:val="24"/>
        </w:rPr>
        <w:t>po celé ČR</w:t>
      </w:r>
      <w:r w:rsidR="00AC20AF" w:rsidRPr="00683CF5">
        <w:rPr>
          <w:rFonts w:ascii="Times New Roman" w:hAnsi="Times New Roman"/>
          <w:sz w:val="24"/>
          <w:szCs w:val="24"/>
        </w:rPr>
        <w:t xml:space="preserve">. Jejich nabídka obsahuje velký výběr nejrůznějších druhů vín, destilátů a sektů. </w:t>
      </w:r>
      <w:r w:rsidR="00EB012F" w:rsidRPr="00683CF5">
        <w:rPr>
          <w:rFonts w:ascii="Times New Roman" w:hAnsi="Times New Roman"/>
          <w:sz w:val="24"/>
          <w:szCs w:val="24"/>
        </w:rPr>
        <w:t xml:space="preserve">Jelikož je společnost republikového charakteru a rozrůstá se i do sousedních států Evropy, dá se očekávat potenciál pravidelného splácení nájmu. Grandhotel si tímto kontraktem zajistí dlouhodobého nájemce prostor s atraktivní nabídkou sortimentu jak pro </w:t>
      </w:r>
      <w:r w:rsidR="00420B86" w:rsidRPr="00683CF5">
        <w:rPr>
          <w:rFonts w:ascii="Times New Roman" w:hAnsi="Times New Roman"/>
          <w:sz w:val="24"/>
          <w:szCs w:val="24"/>
        </w:rPr>
        <w:t>muže,</w:t>
      </w:r>
      <w:r w:rsidR="00EB012F" w:rsidRPr="00683CF5">
        <w:rPr>
          <w:rFonts w:ascii="Times New Roman" w:hAnsi="Times New Roman"/>
          <w:sz w:val="24"/>
          <w:szCs w:val="24"/>
        </w:rPr>
        <w:t xml:space="preserve"> tak i pro ženy a účastníci příjezdového cestovního ruchu dostanou příležitost zakoupit lokální destiláty a vína a odvést jej i jako suvenýr. </w:t>
      </w:r>
    </w:p>
    <w:p w:rsidR="00E65990" w:rsidRPr="00683CF5" w:rsidRDefault="00E65990" w:rsidP="00912B02">
      <w:pPr>
        <w:spacing w:line="276" w:lineRule="auto"/>
        <w:rPr>
          <w:rFonts w:ascii="Times New Roman" w:hAnsi="Times New Roman"/>
          <w:sz w:val="24"/>
          <w:szCs w:val="24"/>
        </w:rPr>
      </w:pPr>
      <w:r w:rsidRPr="00683CF5">
        <w:rPr>
          <w:rFonts w:ascii="Times New Roman" w:hAnsi="Times New Roman"/>
          <w:sz w:val="24"/>
          <w:szCs w:val="24"/>
        </w:rPr>
        <w:lastRenderedPageBreak/>
        <w:t>V rámci fitness navrhuji dovybavit prostory posilovny o pás insportline. Trendem posledních let ve sportu je běh. Z pohledu managera</w:t>
      </w:r>
      <w:r w:rsidR="00541843">
        <w:rPr>
          <w:rFonts w:ascii="Times New Roman" w:hAnsi="Times New Roman"/>
          <w:sz w:val="24"/>
          <w:szCs w:val="24"/>
        </w:rPr>
        <w:t xml:space="preserve"> hotelu</w:t>
      </w:r>
      <w:r w:rsidRPr="00683CF5">
        <w:rPr>
          <w:rFonts w:ascii="Times New Roman" w:hAnsi="Times New Roman"/>
          <w:sz w:val="24"/>
          <w:szCs w:val="24"/>
        </w:rPr>
        <w:t xml:space="preserve"> s několikaletou praxí je tento sport nejčastěji vykonáván právě </w:t>
      </w:r>
      <w:r w:rsidR="00420B86" w:rsidRPr="00683CF5">
        <w:rPr>
          <w:rFonts w:ascii="Times New Roman" w:hAnsi="Times New Roman"/>
          <w:sz w:val="24"/>
          <w:szCs w:val="24"/>
        </w:rPr>
        <w:t>podnikateli</w:t>
      </w:r>
      <w:r w:rsidRPr="00683CF5">
        <w:rPr>
          <w:rFonts w:ascii="Times New Roman" w:hAnsi="Times New Roman"/>
          <w:sz w:val="24"/>
          <w:szCs w:val="24"/>
        </w:rPr>
        <w:t xml:space="preserve"> a obchodníky, což je cílová skupina hotelu. </w:t>
      </w:r>
      <w:r w:rsidR="008A4229" w:rsidRPr="00683CF5">
        <w:rPr>
          <w:rFonts w:ascii="Times New Roman" w:hAnsi="Times New Roman"/>
          <w:sz w:val="24"/>
          <w:szCs w:val="24"/>
        </w:rPr>
        <w:t xml:space="preserve">Dále v posilovně chybí základní cvičební pomůcky jako </w:t>
      </w:r>
      <w:r w:rsidR="00420B86" w:rsidRPr="00683CF5">
        <w:rPr>
          <w:rFonts w:ascii="Times New Roman" w:hAnsi="Times New Roman"/>
          <w:sz w:val="24"/>
          <w:szCs w:val="24"/>
        </w:rPr>
        <w:t>jóga</w:t>
      </w:r>
      <w:r w:rsidR="008A4229" w:rsidRPr="00683CF5">
        <w:rPr>
          <w:rFonts w:ascii="Times New Roman" w:hAnsi="Times New Roman"/>
          <w:sz w:val="24"/>
          <w:szCs w:val="24"/>
        </w:rPr>
        <w:t xml:space="preserve"> míče, bosa, švihadla, karimatky, žíněnky a gumové posilovací pásy</w:t>
      </w:r>
      <w:r w:rsidR="00FB2883" w:rsidRPr="00683CF5">
        <w:rPr>
          <w:rFonts w:ascii="Times New Roman" w:hAnsi="Times New Roman"/>
          <w:sz w:val="24"/>
          <w:szCs w:val="24"/>
        </w:rPr>
        <w:t>, které by bylo dobré do posilovny zakoupit.</w:t>
      </w:r>
      <w:r w:rsidR="008A4229" w:rsidRPr="00683CF5">
        <w:rPr>
          <w:rFonts w:ascii="Times New Roman" w:hAnsi="Times New Roman"/>
          <w:sz w:val="24"/>
          <w:szCs w:val="24"/>
        </w:rPr>
        <w:t xml:space="preserve"> </w:t>
      </w:r>
      <w:r w:rsidR="004D2FB8" w:rsidRPr="00683CF5">
        <w:rPr>
          <w:rFonts w:ascii="Times New Roman" w:hAnsi="Times New Roman"/>
          <w:sz w:val="24"/>
          <w:szCs w:val="24"/>
        </w:rPr>
        <w:t>Nadstandardem, který bych osobně ve čtyřhvězdičkovém hotelu očekávala, by mohla být televize umístěná v prostorách posilovny. Zprostředkovalo by to možnost sledovat zprávy při cvičení, ušetřit hostům někdy drahocenný čas a dělat dvě věci naje</w:t>
      </w:r>
      <w:r w:rsidR="00FB2883" w:rsidRPr="00683CF5">
        <w:rPr>
          <w:rFonts w:ascii="Times New Roman" w:hAnsi="Times New Roman"/>
          <w:sz w:val="24"/>
          <w:szCs w:val="24"/>
        </w:rPr>
        <w:t>dn</w:t>
      </w:r>
      <w:r w:rsidR="004D2FB8" w:rsidRPr="00683CF5">
        <w:rPr>
          <w:rFonts w:ascii="Times New Roman" w:hAnsi="Times New Roman"/>
          <w:sz w:val="24"/>
          <w:szCs w:val="24"/>
        </w:rPr>
        <w:t xml:space="preserve">ou, </w:t>
      </w:r>
      <w:r w:rsidR="00420B86" w:rsidRPr="00683CF5">
        <w:rPr>
          <w:rFonts w:ascii="Times New Roman" w:hAnsi="Times New Roman"/>
          <w:sz w:val="24"/>
          <w:szCs w:val="24"/>
        </w:rPr>
        <w:t>anebo</w:t>
      </w:r>
      <w:r w:rsidR="004D2FB8" w:rsidRPr="00683CF5">
        <w:rPr>
          <w:rFonts w:ascii="Times New Roman" w:hAnsi="Times New Roman"/>
          <w:sz w:val="24"/>
          <w:szCs w:val="24"/>
        </w:rPr>
        <w:t xml:space="preserve"> si pustit hudební program a relaxovat. </w:t>
      </w:r>
      <w:r w:rsidR="008A4229" w:rsidRPr="00683CF5">
        <w:rPr>
          <w:rFonts w:ascii="Times New Roman" w:hAnsi="Times New Roman"/>
          <w:sz w:val="24"/>
          <w:szCs w:val="24"/>
        </w:rPr>
        <w:t>Toto vybavení by mohlo zvýšit atraktivitu posilovny.</w:t>
      </w:r>
    </w:p>
    <w:p w:rsidR="002D4613" w:rsidRPr="00683CF5" w:rsidRDefault="00656F9B" w:rsidP="00912B02">
      <w:pPr>
        <w:spacing w:line="276" w:lineRule="auto"/>
        <w:rPr>
          <w:rFonts w:ascii="Times New Roman" w:hAnsi="Times New Roman"/>
          <w:sz w:val="24"/>
          <w:szCs w:val="24"/>
        </w:rPr>
      </w:pPr>
      <w:r w:rsidRPr="00683CF5">
        <w:rPr>
          <w:rFonts w:ascii="Times New Roman" w:hAnsi="Times New Roman"/>
          <w:sz w:val="24"/>
          <w:szCs w:val="24"/>
        </w:rPr>
        <w:t>Sauna se nachází ve druhém patře a je vystavěná v jednom z bývalých pokojů. Pojme maximálně 5 osob najednou. Je to v podstatě buňka s dřevěným jádrem vsazená do prostorů bývalého pokoje. Vzhledem k právě probíhající rekonstrukci si myslím, že by se měla sauna přesunout do jiných prostor hotelu. Například pod budovou jsou podzemní volné prostory, kde by mohla sauna fungovat. Místnost, kde se v </w:t>
      </w:r>
      <w:r w:rsidR="00420B86" w:rsidRPr="00683CF5">
        <w:rPr>
          <w:rFonts w:ascii="Times New Roman" w:hAnsi="Times New Roman"/>
          <w:sz w:val="24"/>
          <w:szCs w:val="24"/>
        </w:rPr>
        <w:t>současnosti</w:t>
      </w:r>
      <w:r w:rsidRPr="00683CF5">
        <w:rPr>
          <w:rFonts w:ascii="Times New Roman" w:hAnsi="Times New Roman"/>
          <w:sz w:val="24"/>
          <w:szCs w:val="24"/>
        </w:rPr>
        <w:t xml:space="preserve"> nachází, by mohla být využita jako pokoj. Vzhledem k orientaci okna do vnitrobloku by to byl ideální pokoj pro hosty, kteří jsou náchylní na zvuky z venku. Tento krok by zvýšil kapacitu ubytovacího zařízení a přinesl by hotelu další zisk – sauna jako taková peníze do podniku nepřinese, zatímco pokoj ano. </w:t>
      </w:r>
    </w:p>
    <w:p w:rsidR="00D16CEF" w:rsidRPr="002706F4" w:rsidRDefault="00AE6A6F" w:rsidP="003303A8">
      <w:pPr>
        <w:pStyle w:val="Nadpis3"/>
        <w:numPr>
          <w:ilvl w:val="1"/>
          <w:numId w:val="18"/>
        </w:numPr>
        <w:spacing w:line="276" w:lineRule="auto"/>
        <w:rPr>
          <w:sz w:val="28"/>
          <w:szCs w:val="24"/>
        </w:rPr>
      </w:pPr>
      <w:bookmarkStart w:id="76" w:name="_Toc511211996"/>
      <w:r w:rsidRPr="002706F4">
        <w:rPr>
          <w:sz w:val="28"/>
          <w:szCs w:val="24"/>
        </w:rPr>
        <w:t xml:space="preserve">      </w:t>
      </w:r>
      <w:r w:rsidR="00D16CEF" w:rsidRPr="002706F4">
        <w:rPr>
          <w:sz w:val="28"/>
          <w:szCs w:val="24"/>
        </w:rPr>
        <w:t>Lidé</w:t>
      </w:r>
      <w:bookmarkEnd w:id="76"/>
    </w:p>
    <w:p w:rsidR="00935AC3" w:rsidRPr="00683CF5" w:rsidRDefault="00BE5DB5" w:rsidP="00912B02">
      <w:pPr>
        <w:spacing w:line="276" w:lineRule="auto"/>
        <w:rPr>
          <w:rFonts w:ascii="Times New Roman" w:hAnsi="Times New Roman"/>
          <w:sz w:val="24"/>
          <w:szCs w:val="24"/>
        </w:rPr>
      </w:pPr>
      <w:r w:rsidRPr="00683CF5">
        <w:rPr>
          <w:rFonts w:ascii="Times New Roman" w:hAnsi="Times New Roman"/>
          <w:sz w:val="24"/>
          <w:szCs w:val="24"/>
        </w:rPr>
        <w:t>Velmi silnou stránkou, podle dotazníkového šetření i recenzí na online portálech a taktéž dle subjektivního pocitu při návštěvách hotelu, je personál. Personál je opravdu velmi milý k hostům, má profesionální, ale vřelý přístup a je vidět, že práci děl</w:t>
      </w:r>
      <w:r w:rsidR="00D25A0A" w:rsidRPr="00683CF5">
        <w:rPr>
          <w:rFonts w:ascii="Times New Roman" w:hAnsi="Times New Roman"/>
          <w:sz w:val="24"/>
          <w:szCs w:val="24"/>
        </w:rPr>
        <w:t>ají</w:t>
      </w:r>
      <w:r w:rsidRPr="00683CF5">
        <w:rPr>
          <w:rFonts w:ascii="Times New Roman" w:hAnsi="Times New Roman"/>
          <w:sz w:val="24"/>
          <w:szCs w:val="24"/>
        </w:rPr>
        <w:t xml:space="preserve"> rád</w:t>
      </w:r>
      <w:r w:rsidR="00D25A0A" w:rsidRPr="00683CF5">
        <w:rPr>
          <w:rFonts w:ascii="Times New Roman" w:hAnsi="Times New Roman"/>
          <w:sz w:val="24"/>
          <w:szCs w:val="24"/>
        </w:rPr>
        <w:t>i</w:t>
      </w:r>
      <w:r w:rsidRPr="00683CF5">
        <w:rPr>
          <w:rFonts w:ascii="Times New Roman" w:hAnsi="Times New Roman"/>
          <w:sz w:val="24"/>
          <w:szCs w:val="24"/>
        </w:rPr>
        <w:t xml:space="preserve">. Přesto jsem si všimla, že interně v hotelu </w:t>
      </w:r>
      <w:r w:rsidR="00D25A0A" w:rsidRPr="00683CF5">
        <w:rPr>
          <w:rFonts w:ascii="Times New Roman" w:hAnsi="Times New Roman"/>
          <w:sz w:val="24"/>
          <w:szCs w:val="24"/>
        </w:rPr>
        <w:t xml:space="preserve">převládá určitá neinformovanost o plánech managementu. Navrhovala bych pravidelné informační setkání nebo porady, kde se všichni zaměstnanci sejdou a budou informování o plánovaných změnách hotelu </w:t>
      </w:r>
      <w:r w:rsidR="00541843">
        <w:rPr>
          <w:rFonts w:ascii="Times New Roman" w:hAnsi="Times New Roman"/>
          <w:sz w:val="24"/>
          <w:szCs w:val="24"/>
        </w:rPr>
        <w:t>a zároveň dostanou příležitost pro k</w:t>
      </w:r>
      <w:r w:rsidR="00D25A0A" w:rsidRPr="00683CF5">
        <w:rPr>
          <w:rFonts w:ascii="Times New Roman" w:hAnsi="Times New Roman"/>
          <w:sz w:val="24"/>
          <w:szCs w:val="24"/>
        </w:rPr>
        <w:t>onzultaci problémů. Problém vidím i v komunikaci mezi mana</w:t>
      </w:r>
      <w:r w:rsidR="00541843">
        <w:rPr>
          <w:rFonts w:ascii="Times New Roman" w:hAnsi="Times New Roman"/>
          <w:sz w:val="24"/>
          <w:szCs w:val="24"/>
        </w:rPr>
        <w:t>g</w:t>
      </w:r>
      <w:r w:rsidR="00D25A0A" w:rsidRPr="00683CF5">
        <w:rPr>
          <w:rFonts w:ascii="Times New Roman" w:hAnsi="Times New Roman"/>
          <w:sz w:val="24"/>
          <w:szCs w:val="24"/>
        </w:rPr>
        <w:t>ery. Nesmyslné rozvržení jednotlivých kanceláří v různých patrech hotelu zabraňuje plynulé komunikaci mezi mana</w:t>
      </w:r>
      <w:r w:rsidR="00541843">
        <w:rPr>
          <w:rFonts w:ascii="Times New Roman" w:hAnsi="Times New Roman"/>
          <w:sz w:val="24"/>
          <w:szCs w:val="24"/>
        </w:rPr>
        <w:t>g</w:t>
      </w:r>
      <w:r w:rsidR="00D25A0A" w:rsidRPr="00683CF5">
        <w:rPr>
          <w:rFonts w:ascii="Times New Roman" w:hAnsi="Times New Roman"/>
          <w:sz w:val="24"/>
          <w:szCs w:val="24"/>
        </w:rPr>
        <w:t>ery vzájemně. Aktuálně vedení komunikuje přes elektronickou poštu. Kvůli množství e-mailů, které denně musí jednotliví</w:t>
      </w:r>
      <w:r w:rsidR="0032216A" w:rsidRPr="00683CF5">
        <w:rPr>
          <w:rFonts w:ascii="Times New Roman" w:hAnsi="Times New Roman"/>
          <w:sz w:val="24"/>
          <w:szCs w:val="24"/>
        </w:rPr>
        <w:t xml:space="preserve"> manageři</w:t>
      </w:r>
      <w:r w:rsidR="00D25A0A" w:rsidRPr="00683CF5">
        <w:rPr>
          <w:rFonts w:ascii="Times New Roman" w:hAnsi="Times New Roman"/>
          <w:sz w:val="24"/>
          <w:szCs w:val="24"/>
        </w:rPr>
        <w:t xml:space="preserve"> vyřizovat se někdy ani nedostanou k e-mailu, který řeší akutní problém. Celá situace v komunikaci by se mohla zlepšit, pokud by kanceláře všech manažerů byly umístěny na jednom patře, ideálně blízko u sebe</w:t>
      </w:r>
      <w:r w:rsidR="00541843">
        <w:rPr>
          <w:rFonts w:ascii="Times New Roman" w:hAnsi="Times New Roman"/>
          <w:sz w:val="24"/>
          <w:szCs w:val="24"/>
        </w:rPr>
        <w:t>,</w:t>
      </w:r>
      <w:r w:rsidR="00D25A0A" w:rsidRPr="00683CF5">
        <w:rPr>
          <w:rFonts w:ascii="Times New Roman" w:hAnsi="Times New Roman"/>
          <w:sz w:val="24"/>
          <w:szCs w:val="24"/>
        </w:rPr>
        <w:t xml:space="preserve"> </w:t>
      </w:r>
      <w:r w:rsidR="00420B86" w:rsidRPr="00683CF5">
        <w:rPr>
          <w:rFonts w:ascii="Times New Roman" w:hAnsi="Times New Roman"/>
          <w:sz w:val="24"/>
          <w:szCs w:val="24"/>
        </w:rPr>
        <w:t>anebo</w:t>
      </w:r>
      <w:r w:rsidR="00D25A0A" w:rsidRPr="00683CF5">
        <w:rPr>
          <w:rFonts w:ascii="Times New Roman" w:hAnsi="Times New Roman"/>
          <w:sz w:val="24"/>
          <w:szCs w:val="24"/>
        </w:rPr>
        <w:t xml:space="preserve"> rovnou v místnost</w:t>
      </w:r>
      <w:r w:rsidR="00541843">
        <w:rPr>
          <w:rFonts w:ascii="Times New Roman" w:hAnsi="Times New Roman"/>
          <w:sz w:val="24"/>
          <w:szCs w:val="24"/>
        </w:rPr>
        <w:t>ech</w:t>
      </w:r>
      <w:r w:rsidR="00D25A0A" w:rsidRPr="00683CF5">
        <w:rPr>
          <w:rFonts w:ascii="Times New Roman" w:hAnsi="Times New Roman"/>
          <w:sz w:val="24"/>
          <w:szCs w:val="24"/>
        </w:rPr>
        <w:t xml:space="preserve"> oddělené dv</w:t>
      </w:r>
      <w:r w:rsidR="00DF726E" w:rsidRPr="00683CF5">
        <w:rPr>
          <w:rFonts w:ascii="Times New Roman" w:hAnsi="Times New Roman"/>
          <w:sz w:val="24"/>
          <w:szCs w:val="24"/>
        </w:rPr>
        <w:t>e</w:t>
      </w:r>
      <w:r w:rsidR="00D25A0A" w:rsidRPr="00683CF5">
        <w:rPr>
          <w:rFonts w:ascii="Times New Roman" w:hAnsi="Times New Roman"/>
          <w:sz w:val="24"/>
          <w:szCs w:val="24"/>
        </w:rPr>
        <w:t>řmi.</w:t>
      </w:r>
      <w:r w:rsidR="00DF726E" w:rsidRPr="00683CF5">
        <w:rPr>
          <w:rFonts w:ascii="Times New Roman" w:hAnsi="Times New Roman"/>
          <w:sz w:val="24"/>
          <w:szCs w:val="24"/>
        </w:rPr>
        <w:t xml:space="preserve"> Vzhledem k aktuálně probíhající rekonstrukci by se vedení hotelu mohlo zamyslet nad organizací </w:t>
      </w:r>
      <w:r w:rsidR="00F074A9" w:rsidRPr="00683CF5">
        <w:rPr>
          <w:rFonts w:ascii="Times New Roman" w:hAnsi="Times New Roman"/>
          <w:sz w:val="24"/>
          <w:szCs w:val="24"/>
        </w:rPr>
        <w:t>mana</w:t>
      </w:r>
      <w:r w:rsidR="00F074A9">
        <w:rPr>
          <w:rFonts w:ascii="Times New Roman" w:hAnsi="Times New Roman"/>
          <w:sz w:val="24"/>
          <w:szCs w:val="24"/>
        </w:rPr>
        <w:t>ž</w:t>
      </w:r>
      <w:r w:rsidR="00F074A9" w:rsidRPr="00683CF5">
        <w:rPr>
          <w:rFonts w:ascii="Times New Roman" w:hAnsi="Times New Roman"/>
          <w:sz w:val="24"/>
          <w:szCs w:val="24"/>
        </w:rPr>
        <w:t>erských</w:t>
      </w:r>
      <w:r w:rsidR="00DF726E" w:rsidRPr="00683CF5">
        <w:rPr>
          <w:rFonts w:ascii="Times New Roman" w:hAnsi="Times New Roman"/>
          <w:sz w:val="24"/>
          <w:szCs w:val="24"/>
        </w:rPr>
        <w:t xml:space="preserve"> kanceláří. </w:t>
      </w:r>
    </w:p>
    <w:p w:rsidR="0086593B" w:rsidRPr="00683CF5" w:rsidRDefault="00AE6A6F" w:rsidP="003303A8">
      <w:pPr>
        <w:pStyle w:val="Nadpis3"/>
        <w:numPr>
          <w:ilvl w:val="1"/>
          <w:numId w:val="18"/>
        </w:numPr>
        <w:spacing w:line="276" w:lineRule="auto"/>
        <w:rPr>
          <w:sz w:val="24"/>
          <w:szCs w:val="24"/>
        </w:rPr>
      </w:pPr>
      <w:bookmarkStart w:id="77" w:name="_Toc511211997"/>
      <w:r>
        <w:rPr>
          <w:sz w:val="24"/>
          <w:szCs w:val="24"/>
        </w:rPr>
        <w:t xml:space="preserve">     </w:t>
      </w:r>
      <w:r w:rsidR="00D16CEF" w:rsidRPr="00683CF5">
        <w:rPr>
          <w:sz w:val="24"/>
          <w:szCs w:val="24"/>
        </w:rPr>
        <w:t>Propagace</w:t>
      </w:r>
      <w:bookmarkEnd w:id="77"/>
    </w:p>
    <w:p w:rsidR="006B4E56" w:rsidRPr="00683CF5" w:rsidRDefault="006B4E56"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 xml:space="preserve">Povědomí o hotelu je nutné zvýšit především u generace v rozmezí věku </w:t>
      </w:r>
      <w:r w:rsidR="00420B86" w:rsidRPr="00683CF5">
        <w:rPr>
          <w:rFonts w:ascii="Times New Roman" w:hAnsi="Times New Roman"/>
          <w:color w:val="000000" w:themeColor="text1"/>
          <w:sz w:val="24"/>
          <w:szCs w:val="24"/>
        </w:rPr>
        <w:t>18–30</w:t>
      </w:r>
      <w:r w:rsidRPr="00683CF5">
        <w:rPr>
          <w:rFonts w:ascii="Times New Roman" w:hAnsi="Times New Roman"/>
          <w:color w:val="000000" w:themeColor="text1"/>
          <w:sz w:val="24"/>
          <w:szCs w:val="24"/>
        </w:rPr>
        <w:t xml:space="preserve"> let a rodin s dětmi. Koncentrace na mladé lidi přinese v dlouhodobém měřítku stálé zákazníky. </w:t>
      </w:r>
      <w:r w:rsidR="004A408C" w:rsidRPr="00683CF5">
        <w:rPr>
          <w:rFonts w:ascii="Times New Roman" w:hAnsi="Times New Roman"/>
          <w:color w:val="000000" w:themeColor="text1"/>
          <w:sz w:val="24"/>
          <w:szCs w:val="24"/>
        </w:rPr>
        <w:t xml:space="preserve">Moderní doba přináší změnu lifestylu a společnost žije online život. Podle amerického internetového časopisu Search Engine Journal </w:t>
      </w:r>
      <w:r w:rsidR="00E37D45" w:rsidRPr="00683CF5">
        <w:rPr>
          <w:rFonts w:ascii="Times New Roman" w:hAnsi="Times New Roman"/>
          <w:color w:val="000000" w:themeColor="text1"/>
          <w:sz w:val="24"/>
          <w:szCs w:val="24"/>
        </w:rPr>
        <w:t xml:space="preserve">a agentury Nielsen </w:t>
      </w:r>
      <w:r w:rsidR="00420B86" w:rsidRPr="00683CF5">
        <w:rPr>
          <w:rFonts w:ascii="Times New Roman" w:hAnsi="Times New Roman"/>
          <w:color w:val="000000" w:themeColor="text1"/>
          <w:sz w:val="24"/>
          <w:szCs w:val="24"/>
        </w:rPr>
        <w:t>37 %</w:t>
      </w:r>
      <w:r w:rsidR="004A408C" w:rsidRPr="00683CF5">
        <w:rPr>
          <w:rFonts w:ascii="Times New Roman" w:hAnsi="Times New Roman"/>
          <w:color w:val="000000" w:themeColor="text1"/>
          <w:sz w:val="24"/>
          <w:szCs w:val="24"/>
        </w:rPr>
        <w:t xml:space="preserve"> </w:t>
      </w:r>
      <w:r w:rsidR="00C255EF" w:rsidRPr="00683CF5">
        <w:rPr>
          <w:rFonts w:ascii="Times New Roman" w:hAnsi="Times New Roman"/>
          <w:color w:val="000000" w:themeColor="text1"/>
          <w:sz w:val="24"/>
          <w:szCs w:val="24"/>
        </w:rPr>
        <w:t>spotřebitelů uvedlo, že používají sociální sítě, aby získali informace o produktech nebo službách</w:t>
      </w:r>
      <w:r w:rsidR="00801765" w:rsidRPr="00683CF5">
        <w:rPr>
          <w:rFonts w:ascii="Times New Roman" w:hAnsi="Times New Roman"/>
          <w:color w:val="000000" w:themeColor="text1"/>
          <w:sz w:val="24"/>
          <w:szCs w:val="24"/>
        </w:rPr>
        <w:t xml:space="preserve">. </w:t>
      </w:r>
      <w:r w:rsidR="00C255EF" w:rsidRPr="00683CF5">
        <w:rPr>
          <w:rFonts w:ascii="Times New Roman" w:hAnsi="Times New Roman"/>
          <w:color w:val="000000" w:themeColor="text1"/>
          <w:sz w:val="24"/>
          <w:szCs w:val="24"/>
        </w:rPr>
        <w:t xml:space="preserve">Je to v průměru jedna třetina uživatelů sociálních sítí, tedy velký potenciál pro propagaci. Je nutné hotel směřovat směrem </w:t>
      </w:r>
      <w:r w:rsidR="00C255EF" w:rsidRPr="00683CF5">
        <w:rPr>
          <w:rFonts w:ascii="Times New Roman" w:hAnsi="Times New Roman"/>
          <w:color w:val="000000" w:themeColor="text1"/>
          <w:sz w:val="24"/>
          <w:szCs w:val="24"/>
        </w:rPr>
        <w:lastRenderedPageBreak/>
        <w:t>sociálních sítí. Minimálně jednou týdně zpropagovat příspěvek na</w:t>
      </w:r>
      <w:r w:rsidR="00541843">
        <w:rPr>
          <w:rFonts w:ascii="Times New Roman" w:hAnsi="Times New Roman"/>
          <w:color w:val="000000" w:themeColor="text1"/>
          <w:sz w:val="24"/>
          <w:szCs w:val="24"/>
        </w:rPr>
        <w:t xml:space="preserve"> F</w:t>
      </w:r>
      <w:r w:rsidR="00C255EF" w:rsidRPr="00683CF5">
        <w:rPr>
          <w:rFonts w:ascii="Times New Roman" w:hAnsi="Times New Roman"/>
          <w:color w:val="000000" w:themeColor="text1"/>
          <w:sz w:val="24"/>
          <w:szCs w:val="24"/>
        </w:rPr>
        <w:t>acebook</w:t>
      </w:r>
      <w:r w:rsidR="00541843">
        <w:rPr>
          <w:rFonts w:ascii="Times New Roman" w:hAnsi="Times New Roman"/>
          <w:color w:val="000000" w:themeColor="text1"/>
          <w:sz w:val="24"/>
          <w:szCs w:val="24"/>
        </w:rPr>
        <w:t>u</w:t>
      </w:r>
      <w:r w:rsidR="00C255EF" w:rsidRPr="00683CF5">
        <w:rPr>
          <w:rFonts w:ascii="Times New Roman" w:hAnsi="Times New Roman"/>
          <w:color w:val="000000" w:themeColor="text1"/>
          <w:sz w:val="24"/>
          <w:szCs w:val="24"/>
        </w:rPr>
        <w:t xml:space="preserve">. Ceny za zveřejnění příspěvků se pohybuji mezi 130,-Kč a 250,-Kč </w:t>
      </w:r>
      <w:r w:rsidR="007761DF">
        <w:rPr>
          <w:rFonts w:ascii="Times New Roman" w:hAnsi="Times New Roman"/>
          <w:color w:val="000000" w:themeColor="text1"/>
          <w:sz w:val="24"/>
          <w:szCs w:val="24"/>
        </w:rPr>
        <w:t>v</w:t>
      </w:r>
      <w:r w:rsidR="00C255EF" w:rsidRPr="00683CF5">
        <w:rPr>
          <w:rFonts w:ascii="Times New Roman" w:hAnsi="Times New Roman"/>
          <w:color w:val="000000" w:themeColor="text1"/>
          <w:sz w:val="24"/>
          <w:szCs w:val="24"/>
        </w:rPr>
        <w:t xml:space="preserve"> závislost</w:t>
      </w:r>
      <w:r w:rsidR="007761DF">
        <w:rPr>
          <w:rFonts w:ascii="Times New Roman" w:hAnsi="Times New Roman"/>
          <w:color w:val="000000" w:themeColor="text1"/>
          <w:sz w:val="24"/>
          <w:szCs w:val="24"/>
        </w:rPr>
        <w:t>i</w:t>
      </w:r>
      <w:r w:rsidR="00C255EF" w:rsidRPr="00683CF5">
        <w:rPr>
          <w:rFonts w:ascii="Times New Roman" w:hAnsi="Times New Roman"/>
          <w:color w:val="000000" w:themeColor="text1"/>
          <w:sz w:val="24"/>
          <w:szCs w:val="24"/>
        </w:rPr>
        <w:t xml:space="preserve"> na termínu. Je dobré určit si cílovou skupinu, které se budou příspěvky zobrazovat. Totéž doporučuji provést na sociální síti Instagram, která v posledních měsících nabývá na popularitě. Placená propagace funguje stejně jako na </w:t>
      </w:r>
      <w:r w:rsidR="00EF528A" w:rsidRPr="00683CF5">
        <w:rPr>
          <w:rFonts w:ascii="Times New Roman" w:hAnsi="Times New Roman"/>
          <w:color w:val="000000" w:themeColor="text1"/>
          <w:sz w:val="24"/>
          <w:szCs w:val="24"/>
        </w:rPr>
        <w:t>Fa</w:t>
      </w:r>
      <w:r w:rsidR="00C255EF" w:rsidRPr="00683CF5">
        <w:rPr>
          <w:rFonts w:ascii="Times New Roman" w:hAnsi="Times New Roman"/>
          <w:color w:val="000000" w:themeColor="text1"/>
          <w:sz w:val="24"/>
          <w:szCs w:val="24"/>
        </w:rPr>
        <w:t>cebooku (</w:t>
      </w:r>
      <w:r w:rsidR="00EF528A" w:rsidRPr="00683CF5">
        <w:rPr>
          <w:rFonts w:ascii="Times New Roman" w:hAnsi="Times New Roman"/>
          <w:color w:val="000000" w:themeColor="text1"/>
          <w:sz w:val="24"/>
          <w:szCs w:val="24"/>
        </w:rPr>
        <w:t>FB</w:t>
      </w:r>
      <w:r w:rsidR="00C255EF" w:rsidRPr="00683CF5">
        <w:rPr>
          <w:rFonts w:ascii="Times New Roman" w:hAnsi="Times New Roman"/>
          <w:color w:val="000000" w:themeColor="text1"/>
          <w:sz w:val="24"/>
          <w:szCs w:val="24"/>
        </w:rPr>
        <w:t xml:space="preserve"> vlastní síť Instagram, lze tedy sdílení příspěvků je</w:t>
      </w:r>
      <w:r w:rsidR="00BB7D14" w:rsidRPr="00683CF5">
        <w:rPr>
          <w:rFonts w:ascii="Times New Roman" w:hAnsi="Times New Roman"/>
          <w:color w:val="000000" w:themeColor="text1"/>
          <w:sz w:val="24"/>
          <w:szCs w:val="24"/>
        </w:rPr>
        <w:t>dn</w:t>
      </w:r>
      <w:r w:rsidR="00C255EF" w:rsidRPr="00683CF5">
        <w:rPr>
          <w:rFonts w:ascii="Times New Roman" w:hAnsi="Times New Roman"/>
          <w:color w:val="000000" w:themeColor="text1"/>
          <w:sz w:val="24"/>
          <w:szCs w:val="24"/>
        </w:rPr>
        <w:t xml:space="preserve">oduše propojit). </w:t>
      </w:r>
      <w:r w:rsidR="00420B86" w:rsidRPr="00683CF5">
        <w:rPr>
          <w:rFonts w:ascii="Times New Roman" w:hAnsi="Times New Roman"/>
          <w:color w:val="000000" w:themeColor="text1"/>
          <w:sz w:val="24"/>
          <w:szCs w:val="24"/>
        </w:rPr>
        <w:t>32 %</w:t>
      </w:r>
      <w:r w:rsidR="00801765" w:rsidRPr="00683CF5">
        <w:rPr>
          <w:rFonts w:ascii="Times New Roman" w:hAnsi="Times New Roman"/>
          <w:color w:val="000000" w:themeColor="text1"/>
          <w:sz w:val="24"/>
          <w:szCs w:val="24"/>
        </w:rPr>
        <w:t xml:space="preserve"> dotazovaných uživatelů sociálních sítí hledá různé slevové kupony a akční nabídky. V rámci propagace doporučuji jednou za půl roku vyhlásit na soc</w:t>
      </w:r>
      <w:r w:rsidR="007761DF">
        <w:rPr>
          <w:rFonts w:ascii="Times New Roman" w:hAnsi="Times New Roman"/>
          <w:color w:val="000000" w:themeColor="text1"/>
          <w:sz w:val="24"/>
          <w:szCs w:val="24"/>
        </w:rPr>
        <w:t>iálních</w:t>
      </w:r>
      <w:r w:rsidR="00801765" w:rsidRPr="00683CF5">
        <w:rPr>
          <w:rFonts w:ascii="Times New Roman" w:hAnsi="Times New Roman"/>
          <w:color w:val="000000" w:themeColor="text1"/>
          <w:sz w:val="24"/>
          <w:szCs w:val="24"/>
        </w:rPr>
        <w:t xml:space="preserve"> sítích soutěž o výhru slevového voucheru. Na základě sdílení příspěvku se rozšíří povědomí o podniku mezi cílovou skupinu.</w:t>
      </w:r>
      <w:r w:rsidR="00993150" w:rsidRPr="00683CF5">
        <w:rPr>
          <w:rStyle w:val="Znakapoznpodarou"/>
          <w:rFonts w:ascii="Times New Roman" w:hAnsi="Times New Roman"/>
          <w:color w:val="000000" w:themeColor="text1"/>
          <w:sz w:val="24"/>
          <w:szCs w:val="24"/>
        </w:rPr>
        <w:footnoteReference w:id="46"/>
      </w:r>
    </w:p>
    <w:p w:rsidR="007761DF" w:rsidRDefault="007761DF">
      <w:pPr>
        <w:spacing w:after="0" w:line="240" w:lineRule="auto"/>
        <w:rPr>
          <w:rFonts w:ascii="Times New Roman" w:hAnsi="Times New Roman"/>
          <w:b/>
          <w:bCs/>
          <w:kern w:val="32"/>
          <w:sz w:val="32"/>
          <w:szCs w:val="32"/>
        </w:rPr>
      </w:pPr>
      <w:bookmarkStart w:id="78" w:name="_Toc511211998"/>
      <w:r>
        <w:rPr>
          <w:rFonts w:ascii="Times New Roman" w:hAnsi="Times New Roman"/>
        </w:rPr>
        <w:br w:type="page"/>
      </w:r>
    </w:p>
    <w:p w:rsidR="008B2910" w:rsidRPr="00D47D74" w:rsidRDefault="00D41279" w:rsidP="00912B02">
      <w:pPr>
        <w:pStyle w:val="Nadpis1"/>
        <w:spacing w:line="276" w:lineRule="auto"/>
        <w:rPr>
          <w:rFonts w:ascii="Times New Roman" w:hAnsi="Times New Roman"/>
        </w:rPr>
      </w:pPr>
      <w:r w:rsidRPr="00D47D74">
        <w:rPr>
          <w:rFonts w:ascii="Times New Roman" w:hAnsi="Times New Roman"/>
        </w:rPr>
        <w:lastRenderedPageBreak/>
        <w:t>Z</w:t>
      </w:r>
      <w:r w:rsidR="00CA4989" w:rsidRPr="00D47D74">
        <w:rPr>
          <w:rFonts w:ascii="Times New Roman" w:hAnsi="Times New Roman"/>
        </w:rPr>
        <w:t>ÁVĚR</w:t>
      </w:r>
      <w:bookmarkEnd w:id="78"/>
    </w:p>
    <w:p w:rsidR="00480A46" w:rsidRPr="00683CF5" w:rsidRDefault="00DB1917"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 xml:space="preserve">V současnosti </w:t>
      </w:r>
      <w:r w:rsidR="005A54ED" w:rsidRPr="00683CF5">
        <w:rPr>
          <w:rFonts w:ascii="Times New Roman" w:hAnsi="Times New Roman"/>
          <w:color w:val="000000" w:themeColor="text1"/>
          <w:sz w:val="24"/>
          <w:szCs w:val="24"/>
        </w:rPr>
        <w:t>působí v České Republice v oblasti cestovního ruchu velké množství ubytovacích zařízení různé úrovně a zaměření, díky čemuž se rozšiřují možnosti výběru na straně poptávky a hledají se příležitosti na straně nabídky služeb. Marketingový mix je nejdůležitější prvek podniků cestovního ruchu. Pro aplikaci nástrojů marketingového mixu jse</w:t>
      </w:r>
      <w:r w:rsidR="002F029A" w:rsidRPr="00683CF5">
        <w:rPr>
          <w:rFonts w:ascii="Times New Roman" w:hAnsi="Times New Roman"/>
          <w:color w:val="000000" w:themeColor="text1"/>
          <w:sz w:val="24"/>
          <w:szCs w:val="24"/>
        </w:rPr>
        <w:t>m</w:t>
      </w:r>
      <w:r w:rsidR="005A54ED" w:rsidRPr="00683CF5">
        <w:rPr>
          <w:rFonts w:ascii="Times New Roman" w:hAnsi="Times New Roman"/>
          <w:color w:val="000000" w:themeColor="text1"/>
          <w:sz w:val="24"/>
          <w:szCs w:val="24"/>
        </w:rPr>
        <w:t xml:space="preserve"> si vybrala Grandhotel Brno****. </w:t>
      </w:r>
      <w:r w:rsidR="00480A46" w:rsidRPr="00683CF5">
        <w:rPr>
          <w:rFonts w:ascii="Times New Roman" w:hAnsi="Times New Roman"/>
          <w:color w:val="000000" w:themeColor="text1"/>
          <w:sz w:val="24"/>
          <w:szCs w:val="24"/>
        </w:rPr>
        <w:t xml:space="preserve">Analyzovaný hotel se nachází v centru města Brna s výbornou dopravní dostupností. Grandhotel Brno**** se pyšní svou dlouholetou historií a je označován za nejstarší hotel v Brně. </w:t>
      </w:r>
    </w:p>
    <w:p w:rsidR="000540CD" w:rsidRPr="00683CF5" w:rsidRDefault="005A54ED"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Hlavním cílem práce je</w:t>
      </w:r>
      <w:r w:rsidR="009C5CCD" w:rsidRPr="00683CF5">
        <w:rPr>
          <w:rFonts w:ascii="Times New Roman" w:hAnsi="Times New Roman"/>
          <w:color w:val="000000" w:themeColor="text1"/>
          <w:sz w:val="24"/>
          <w:szCs w:val="24"/>
        </w:rPr>
        <w:t xml:space="preserve"> vymezit místo a úlohu marketingového mixu a charakterizovat jeho prvky a specifika pro hotelový management. P</w:t>
      </w:r>
      <w:r w:rsidRPr="00683CF5">
        <w:rPr>
          <w:rFonts w:ascii="Times New Roman" w:hAnsi="Times New Roman"/>
          <w:color w:val="000000" w:themeColor="text1"/>
          <w:sz w:val="24"/>
          <w:szCs w:val="24"/>
        </w:rPr>
        <w:t>orovn</w:t>
      </w:r>
      <w:r w:rsidR="009C5CCD" w:rsidRPr="00683CF5">
        <w:rPr>
          <w:rFonts w:ascii="Times New Roman" w:hAnsi="Times New Roman"/>
          <w:color w:val="000000" w:themeColor="text1"/>
          <w:sz w:val="24"/>
          <w:szCs w:val="24"/>
        </w:rPr>
        <w:t>ám</w:t>
      </w:r>
      <w:r w:rsidRPr="00683CF5">
        <w:rPr>
          <w:rFonts w:ascii="Times New Roman" w:hAnsi="Times New Roman"/>
          <w:color w:val="000000" w:themeColor="text1"/>
          <w:sz w:val="24"/>
          <w:szCs w:val="24"/>
        </w:rPr>
        <w:t xml:space="preserve"> teoretické poznatky v oblasti marketingu hotelových služeb s jeho </w:t>
      </w:r>
      <w:r w:rsidR="00420B86" w:rsidRPr="00683CF5">
        <w:rPr>
          <w:rFonts w:ascii="Times New Roman" w:hAnsi="Times New Roman"/>
          <w:color w:val="000000" w:themeColor="text1"/>
          <w:sz w:val="24"/>
          <w:szCs w:val="24"/>
        </w:rPr>
        <w:t>praktickým</w:t>
      </w:r>
      <w:r w:rsidRPr="00683CF5">
        <w:rPr>
          <w:rFonts w:ascii="Times New Roman" w:hAnsi="Times New Roman"/>
          <w:color w:val="000000" w:themeColor="text1"/>
          <w:sz w:val="24"/>
          <w:szCs w:val="24"/>
        </w:rPr>
        <w:t xml:space="preserve"> fungováním a využíváním v konkrétním hotelu. </w:t>
      </w:r>
      <w:r w:rsidR="008253C0" w:rsidRPr="00683CF5">
        <w:rPr>
          <w:rFonts w:ascii="Times New Roman" w:hAnsi="Times New Roman"/>
          <w:color w:val="000000" w:themeColor="text1"/>
          <w:sz w:val="24"/>
          <w:szCs w:val="24"/>
        </w:rPr>
        <w:t>Mým úkolem v bakalářské práci bylo zanalyzovat marketingový mix, a c</w:t>
      </w:r>
      <w:r w:rsidRPr="00683CF5">
        <w:rPr>
          <w:rFonts w:ascii="Times New Roman" w:hAnsi="Times New Roman"/>
          <w:color w:val="000000" w:themeColor="text1"/>
          <w:sz w:val="24"/>
          <w:szCs w:val="24"/>
        </w:rPr>
        <w:t>harakterizova</w:t>
      </w:r>
      <w:r w:rsidR="008253C0" w:rsidRPr="00683CF5">
        <w:rPr>
          <w:rFonts w:ascii="Times New Roman" w:hAnsi="Times New Roman"/>
          <w:color w:val="000000" w:themeColor="text1"/>
          <w:sz w:val="24"/>
          <w:szCs w:val="24"/>
        </w:rPr>
        <w:t>t</w:t>
      </w:r>
      <w:r w:rsidRPr="00683CF5">
        <w:rPr>
          <w:rFonts w:ascii="Times New Roman" w:hAnsi="Times New Roman"/>
          <w:color w:val="000000" w:themeColor="text1"/>
          <w:sz w:val="24"/>
          <w:szCs w:val="24"/>
        </w:rPr>
        <w:t xml:space="preserve"> marketing služeb, jeho podstatu a uplatnění</w:t>
      </w:r>
      <w:r w:rsidR="008253C0" w:rsidRPr="00683CF5">
        <w:rPr>
          <w:rFonts w:ascii="Times New Roman" w:hAnsi="Times New Roman"/>
          <w:color w:val="000000" w:themeColor="text1"/>
          <w:sz w:val="24"/>
          <w:szCs w:val="24"/>
        </w:rPr>
        <w:t xml:space="preserve"> </w:t>
      </w:r>
      <w:r w:rsidRPr="00683CF5">
        <w:rPr>
          <w:rFonts w:ascii="Times New Roman" w:hAnsi="Times New Roman"/>
          <w:color w:val="000000" w:themeColor="text1"/>
          <w:sz w:val="24"/>
          <w:szCs w:val="24"/>
        </w:rPr>
        <w:t xml:space="preserve">v hotelovém segmentu. </w:t>
      </w:r>
      <w:r w:rsidR="008253C0" w:rsidRPr="00683CF5">
        <w:rPr>
          <w:rFonts w:ascii="Times New Roman" w:hAnsi="Times New Roman"/>
          <w:color w:val="000000" w:themeColor="text1"/>
          <w:sz w:val="24"/>
          <w:szCs w:val="24"/>
        </w:rPr>
        <w:t>A na základě zjištěných skutečností</w:t>
      </w:r>
      <w:r w:rsidR="00480A46" w:rsidRPr="00683CF5">
        <w:rPr>
          <w:rFonts w:ascii="Times New Roman" w:hAnsi="Times New Roman"/>
          <w:color w:val="000000" w:themeColor="text1"/>
          <w:sz w:val="24"/>
          <w:szCs w:val="24"/>
        </w:rPr>
        <w:t xml:space="preserve"> </w:t>
      </w:r>
      <w:r w:rsidR="008253C0" w:rsidRPr="00683CF5">
        <w:rPr>
          <w:rFonts w:ascii="Times New Roman" w:hAnsi="Times New Roman"/>
          <w:color w:val="000000" w:themeColor="text1"/>
          <w:sz w:val="24"/>
          <w:szCs w:val="24"/>
        </w:rPr>
        <w:t xml:space="preserve">navrhnout </w:t>
      </w:r>
      <w:r w:rsidR="0028233B" w:rsidRPr="00683CF5">
        <w:rPr>
          <w:rFonts w:ascii="Times New Roman" w:hAnsi="Times New Roman"/>
          <w:color w:val="000000" w:themeColor="text1"/>
          <w:sz w:val="24"/>
          <w:szCs w:val="24"/>
        </w:rPr>
        <w:t xml:space="preserve">adekvátní </w:t>
      </w:r>
      <w:r w:rsidR="008253C0" w:rsidRPr="00683CF5">
        <w:rPr>
          <w:rFonts w:ascii="Times New Roman" w:hAnsi="Times New Roman"/>
          <w:color w:val="000000" w:themeColor="text1"/>
          <w:sz w:val="24"/>
          <w:szCs w:val="24"/>
        </w:rPr>
        <w:t xml:space="preserve">doporučení, které by zlepšily marketingový mix hotelu a přilákali více hostů. </w:t>
      </w:r>
    </w:p>
    <w:p w:rsidR="00AE6A6F" w:rsidRDefault="003F613A"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 xml:space="preserve">Působení marketingu služeb v podnicích poskytujících služby je krátkodobé. V důsledku rostoucí konkurence v sektoru služeb se začal vyvíjet marketing služeb, který je v současnosti velmi rozšířený a využívá ho téměř každý podnik poskytující služby. K základním čtyřem nástrojům, tzv. 4P přibyli v sektoru služeb další tři marketingové nástroje – lidé, marketingové prostředí a procesy. V práci jsme si rozebrali každý jednotlivý nástroj podrobně. </w:t>
      </w:r>
    </w:p>
    <w:p w:rsidR="00786664" w:rsidRPr="00683CF5" w:rsidRDefault="00786664"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Na odhalení příznivé a nepříznivé situace hotelu jsem využila různé formy marketingových analýz, které slouží jako podklad pro návrhy a doporučení. Analýzou prostředí hotelu jsem získala pohled o současném stavu hotelu. Prostřednictvím SWOT analýzy jsem zhodnotila jeho silné a slabé stránky a také jaké jsou jeho příležitosti a hrozby. Díky analýze konkurence a zákazníků jsem určila přímé konkurenty hotelu a</w:t>
      </w:r>
      <w:r w:rsidR="00480A46" w:rsidRPr="00683CF5">
        <w:rPr>
          <w:rFonts w:ascii="Times New Roman" w:hAnsi="Times New Roman"/>
          <w:color w:val="000000" w:themeColor="text1"/>
          <w:sz w:val="24"/>
          <w:szCs w:val="24"/>
        </w:rPr>
        <w:t xml:space="preserve"> </w:t>
      </w:r>
      <w:r w:rsidRPr="00683CF5">
        <w:rPr>
          <w:rFonts w:ascii="Times New Roman" w:hAnsi="Times New Roman"/>
          <w:color w:val="000000" w:themeColor="text1"/>
          <w:sz w:val="24"/>
          <w:szCs w:val="24"/>
        </w:rPr>
        <w:t xml:space="preserve">cílovou skupinu zákazníků, na kterou se hotel zaměřuje. </w:t>
      </w:r>
    </w:p>
    <w:p w:rsidR="00786664" w:rsidRPr="00683CF5" w:rsidRDefault="00786664"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 xml:space="preserve">Pro ověření vlastních poznatků o nedostatcích hotelu jsem využila dotazníkové šetření, pomocí zprostředkovatele ubytovacího portálu booking.com. Šetření bylo zaměřené na </w:t>
      </w:r>
      <w:r w:rsidR="00130DDF" w:rsidRPr="00683CF5">
        <w:rPr>
          <w:rFonts w:ascii="Times New Roman" w:hAnsi="Times New Roman"/>
          <w:color w:val="000000" w:themeColor="text1"/>
          <w:sz w:val="24"/>
          <w:szCs w:val="24"/>
        </w:rPr>
        <w:t>hodnocení základních služeb hotelu.</w:t>
      </w:r>
      <w:r w:rsidR="004459F7" w:rsidRPr="00683CF5">
        <w:rPr>
          <w:rFonts w:ascii="Times New Roman" w:hAnsi="Times New Roman"/>
          <w:color w:val="000000" w:themeColor="text1"/>
          <w:sz w:val="24"/>
          <w:szCs w:val="24"/>
        </w:rPr>
        <w:t xml:space="preserve"> Management hotelu by měl podniknout kroky vedoucí k rozvoji přímého prodeje, optimalizovat působení na sociálních sítích a zamyslet se na vybudováním bezbariérového přístupu. </w:t>
      </w:r>
      <w:r w:rsidR="00A02210" w:rsidRPr="00683CF5">
        <w:rPr>
          <w:rFonts w:ascii="Times New Roman" w:hAnsi="Times New Roman"/>
          <w:color w:val="000000" w:themeColor="text1"/>
          <w:sz w:val="24"/>
          <w:szCs w:val="24"/>
        </w:rPr>
        <w:t>Naproti tomu oblast personálního řízení</w:t>
      </w:r>
      <w:r w:rsidR="008655A2" w:rsidRPr="00683CF5">
        <w:rPr>
          <w:rFonts w:ascii="Times New Roman" w:hAnsi="Times New Roman"/>
          <w:color w:val="000000" w:themeColor="text1"/>
          <w:sz w:val="24"/>
          <w:szCs w:val="24"/>
        </w:rPr>
        <w:t xml:space="preserve"> vyšla z hodnocení velmi pozitivně. </w:t>
      </w:r>
      <w:r w:rsidR="00130DDF" w:rsidRPr="00683CF5">
        <w:rPr>
          <w:rFonts w:ascii="Times New Roman" w:hAnsi="Times New Roman"/>
          <w:color w:val="000000" w:themeColor="text1"/>
          <w:sz w:val="24"/>
          <w:szCs w:val="24"/>
        </w:rPr>
        <w:t xml:space="preserve">Výsledek dotazníkového průzkumu potvrdil některé moje teorie a zároveň prokázal, že Grandhotel je z pohledu zákazníka silný podnik a nemá závažné nedostatky v rámci </w:t>
      </w:r>
      <w:r w:rsidR="00480A46" w:rsidRPr="00683CF5">
        <w:rPr>
          <w:rFonts w:ascii="Times New Roman" w:hAnsi="Times New Roman"/>
          <w:color w:val="000000" w:themeColor="text1"/>
          <w:sz w:val="24"/>
          <w:szCs w:val="24"/>
        </w:rPr>
        <w:t xml:space="preserve">nástrojů marketingového mixu. </w:t>
      </w:r>
    </w:p>
    <w:p w:rsidR="0070192C" w:rsidRPr="00683CF5" w:rsidRDefault="00130DDF"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Na základě šetření a vlastních poznatků jsem navrhla opatření pro hotel, které jsou v </w:t>
      </w:r>
      <w:r w:rsidR="00420B86" w:rsidRPr="00683CF5">
        <w:rPr>
          <w:rFonts w:ascii="Times New Roman" w:hAnsi="Times New Roman"/>
          <w:color w:val="000000" w:themeColor="text1"/>
          <w:sz w:val="24"/>
          <w:szCs w:val="24"/>
        </w:rPr>
        <w:t>souladu</w:t>
      </w:r>
      <w:r w:rsidRPr="00683CF5">
        <w:rPr>
          <w:rFonts w:ascii="Times New Roman" w:hAnsi="Times New Roman"/>
          <w:color w:val="000000" w:themeColor="text1"/>
          <w:sz w:val="24"/>
          <w:szCs w:val="24"/>
        </w:rPr>
        <w:t xml:space="preserve"> s aktuálními možnostmi Grandhotelu Brno.</w:t>
      </w:r>
      <w:r w:rsidR="0070192C" w:rsidRPr="00683CF5">
        <w:rPr>
          <w:rFonts w:ascii="Times New Roman" w:hAnsi="Times New Roman"/>
          <w:color w:val="000000" w:themeColor="text1"/>
          <w:sz w:val="24"/>
          <w:szCs w:val="24"/>
        </w:rPr>
        <w:t xml:space="preserve"> Věřím, že navrhovaná řešení problémů můžou být inspirací pro management hotelu a mohou být zrealizovány.</w:t>
      </w:r>
    </w:p>
    <w:p w:rsidR="00130DDF" w:rsidRPr="00683CF5" w:rsidRDefault="00523E74" w:rsidP="00912B02">
      <w:pPr>
        <w:spacing w:line="276" w:lineRule="auto"/>
        <w:rPr>
          <w:rFonts w:ascii="Times New Roman" w:hAnsi="Times New Roman"/>
          <w:color w:val="000000" w:themeColor="text1"/>
          <w:sz w:val="24"/>
          <w:szCs w:val="24"/>
        </w:rPr>
      </w:pPr>
      <w:r w:rsidRPr="00683CF5">
        <w:rPr>
          <w:rFonts w:ascii="Times New Roman" w:hAnsi="Times New Roman"/>
          <w:color w:val="000000" w:themeColor="text1"/>
          <w:sz w:val="24"/>
          <w:szCs w:val="24"/>
        </w:rPr>
        <w:t xml:space="preserve">Cíl práce byl splněn. Na základě vypracování teoretických poznatků jsem zanalyzovala aktuální stav hotelu a ze získaných výsledků jsem navrhla doporučení pro zkvalitnění </w:t>
      </w:r>
      <w:r w:rsidRPr="00683CF5">
        <w:rPr>
          <w:rFonts w:ascii="Times New Roman" w:hAnsi="Times New Roman"/>
          <w:color w:val="000000" w:themeColor="text1"/>
          <w:sz w:val="24"/>
          <w:szCs w:val="24"/>
        </w:rPr>
        <w:lastRenderedPageBreak/>
        <w:t xml:space="preserve">marketingového mixu Grandhotelu Brno****. </w:t>
      </w:r>
      <w:r w:rsidR="00130DDF" w:rsidRPr="00683CF5">
        <w:rPr>
          <w:rFonts w:ascii="Times New Roman" w:hAnsi="Times New Roman"/>
          <w:color w:val="000000" w:themeColor="text1"/>
          <w:sz w:val="24"/>
          <w:szCs w:val="24"/>
        </w:rPr>
        <w:t xml:space="preserve">Tyto doporučení jsou přínosem pro vedení hotelu a měli by do budoucnosti pomoci k zvýšení návštěvnosti a zefektivnění činnosti jeho marketingu. </w:t>
      </w:r>
    </w:p>
    <w:p w:rsidR="00BB7E25" w:rsidRPr="00683CF5" w:rsidRDefault="00BB7E25" w:rsidP="00912B02">
      <w:pPr>
        <w:spacing w:line="276" w:lineRule="auto"/>
        <w:rPr>
          <w:rFonts w:ascii="Times New Roman" w:hAnsi="Times New Roman"/>
          <w:color w:val="000000" w:themeColor="text1"/>
          <w:sz w:val="24"/>
          <w:szCs w:val="24"/>
        </w:rPr>
      </w:pPr>
    </w:p>
    <w:p w:rsidR="00130DDF" w:rsidRPr="00683CF5" w:rsidRDefault="00130DDF" w:rsidP="00912B02">
      <w:pPr>
        <w:spacing w:line="276" w:lineRule="auto"/>
        <w:rPr>
          <w:rFonts w:ascii="Times New Roman" w:hAnsi="Times New Roman"/>
          <w:sz w:val="24"/>
          <w:szCs w:val="24"/>
        </w:rPr>
      </w:pPr>
    </w:p>
    <w:p w:rsidR="00662374" w:rsidRPr="00683CF5" w:rsidRDefault="00662374" w:rsidP="00912B02">
      <w:pPr>
        <w:spacing w:after="0" w:line="276" w:lineRule="auto"/>
        <w:rPr>
          <w:rFonts w:ascii="Times New Roman" w:hAnsi="Times New Roman"/>
          <w:sz w:val="24"/>
          <w:szCs w:val="24"/>
        </w:rPr>
      </w:pPr>
    </w:p>
    <w:p w:rsidR="00222641" w:rsidRDefault="00222641">
      <w:pPr>
        <w:spacing w:after="0" w:line="240" w:lineRule="auto"/>
        <w:rPr>
          <w:rFonts w:ascii="Times New Roman" w:hAnsi="Times New Roman"/>
          <w:b/>
          <w:bCs/>
          <w:kern w:val="32"/>
          <w:sz w:val="24"/>
          <w:szCs w:val="24"/>
        </w:rPr>
      </w:pPr>
      <w:bookmarkStart w:id="79" w:name="_Toc511211999"/>
      <w:r>
        <w:rPr>
          <w:rFonts w:ascii="Times New Roman" w:hAnsi="Times New Roman"/>
          <w:sz w:val="24"/>
          <w:szCs w:val="24"/>
        </w:rPr>
        <w:br w:type="page"/>
      </w:r>
    </w:p>
    <w:p w:rsidR="00D601E5" w:rsidRPr="00D47D74" w:rsidRDefault="00662374" w:rsidP="00912B02">
      <w:pPr>
        <w:pStyle w:val="Nadpis1"/>
        <w:spacing w:line="276" w:lineRule="auto"/>
        <w:rPr>
          <w:rFonts w:ascii="Times New Roman" w:hAnsi="Times New Roman"/>
        </w:rPr>
      </w:pPr>
      <w:r w:rsidRPr="00D47D74">
        <w:rPr>
          <w:rFonts w:ascii="Times New Roman" w:hAnsi="Times New Roman"/>
        </w:rPr>
        <w:lastRenderedPageBreak/>
        <w:t>P</w:t>
      </w:r>
      <w:r w:rsidR="00CA4989" w:rsidRPr="00D47D74">
        <w:rPr>
          <w:rFonts w:ascii="Times New Roman" w:hAnsi="Times New Roman"/>
        </w:rPr>
        <w:t>OUŽITÁ LITERATURA</w:t>
      </w:r>
      <w:bookmarkEnd w:id="79"/>
    </w:p>
    <w:p w:rsidR="001C2CA6" w:rsidRPr="00683CF5" w:rsidRDefault="001C2CA6" w:rsidP="00912B02">
      <w:pPr>
        <w:spacing w:line="276" w:lineRule="auto"/>
        <w:rPr>
          <w:rFonts w:ascii="Times New Roman" w:hAnsi="Times New Roman"/>
          <w:sz w:val="24"/>
          <w:szCs w:val="24"/>
        </w:rPr>
      </w:pPr>
    </w:p>
    <w:p w:rsidR="009D7654" w:rsidRPr="00683CF5" w:rsidRDefault="009D7654" w:rsidP="00912B02">
      <w:pPr>
        <w:spacing w:line="276" w:lineRule="auto"/>
        <w:rPr>
          <w:rFonts w:ascii="Times New Roman" w:hAnsi="Times New Roman"/>
          <w:b/>
          <w:sz w:val="24"/>
          <w:szCs w:val="24"/>
        </w:rPr>
      </w:pPr>
      <w:r w:rsidRPr="00683CF5">
        <w:rPr>
          <w:rFonts w:ascii="Times New Roman" w:hAnsi="Times New Roman"/>
          <w:b/>
          <w:sz w:val="24"/>
          <w:szCs w:val="24"/>
        </w:rPr>
        <w:t>Knižní zdroje</w:t>
      </w:r>
    </w:p>
    <w:p w:rsidR="00585508" w:rsidRPr="00683CF5" w:rsidRDefault="00585508" w:rsidP="00912B02">
      <w:pPr>
        <w:pStyle w:val="Textpoznpodarou"/>
        <w:spacing w:line="276" w:lineRule="auto"/>
        <w:rPr>
          <w:rFonts w:ascii="Times New Roman" w:hAnsi="Times New Roman"/>
          <w:sz w:val="24"/>
          <w:szCs w:val="24"/>
        </w:rPr>
      </w:pPr>
      <w:r w:rsidRPr="00683CF5">
        <w:rPr>
          <w:rFonts w:ascii="Times New Roman" w:hAnsi="Times New Roman"/>
          <w:sz w:val="24"/>
          <w:szCs w:val="24"/>
        </w:rPr>
        <w:t>PORTER, Michael. E. Konkurenční strategie. 1. vyd. Praha: Victoria Publishing, 1994.403 s. ISBN 80-85605-11-2</w:t>
      </w:r>
      <w:r w:rsidR="00D132CE">
        <w:rPr>
          <w:rFonts w:ascii="Times New Roman" w:hAnsi="Times New Roman"/>
          <w:sz w:val="24"/>
          <w:szCs w:val="24"/>
        </w:rPr>
        <w:t>.</w:t>
      </w:r>
    </w:p>
    <w:p w:rsidR="00793FAE" w:rsidRPr="00683CF5" w:rsidRDefault="00793FAE" w:rsidP="00912B02">
      <w:pPr>
        <w:pStyle w:val="Textpoznpodarou"/>
        <w:spacing w:line="276" w:lineRule="auto"/>
        <w:rPr>
          <w:rFonts w:ascii="Times New Roman" w:hAnsi="Times New Roman"/>
          <w:sz w:val="24"/>
          <w:szCs w:val="24"/>
        </w:rPr>
      </w:pPr>
      <w:r w:rsidRPr="00683CF5">
        <w:rPr>
          <w:rFonts w:ascii="Times New Roman" w:hAnsi="Times New Roman"/>
          <w:sz w:val="24"/>
          <w:szCs w:val="24"/>
        </w:rPr>
        <w:t>KOTLER, Philip. et all. 2014. Marketing for hospitality and tourism. 6th ed. Harlow: Pearson Education, ii, 682 s. ISBN 10: 0-13-338</w:t>
      </w:r>
      <w:r w:rsidR="00D132CE">
        <w:rPr>
          <w:rFonts w:ascii="Times New Roman" w:hAnsi="Times New Roman"/>
          <w:sz w:val="24"/>
          <w:szCs w:val="24"/>
        </w:rPr>
        <w:t>.</w:t>
      </w:r>
    </w:p>
    <w:p w:rsidR="001C2CA6" w:rsidRPr="00683CF5" w:rsidRDefault="001C2CA6" w:rsidP="00912B02">
      <w:pPr>
        <w:pStyle w:val="Textpoznpodarou"/>
        <w:spacing w:line="276" w:lineRule="auto"/>
        <w:rPr>
          <w:rFonts w:ascii="Times New Roman" w:hAnsi="Times New Roman"/>
          <w:sz w:val="24"/>
          <w:szCs w:val="24"/>
        </w:rPr>
      </w:pPr>
      <w:r w:rsidRPr="00683CF5">
        <w:rPr>
          <w:rFonts w:ascii="Times New Roman" w:hAnsi="Times New Roman"/>
          <w:sz w:val="24"/>
          <w:szCs w:val="24"/>
        </w:rPr>
        <w:t xml:space="preserve">KOTLER, Philip. </w:t>
      </w:r>
      <w:r w:rsidRPr="00683CF5">
        <w:rPr>
          <w:rFonts w:ascii="Times New Roman" w:hAnsi="Times New Roman"/>
          <w:i/>
          <w:sz w:val="24"/>
          <w:szCs w:val="24"/>
        </w:rPr>
        <w:t>Marketing management: analýza, plánování, využití a kontrola</w:t>
      </w:r>
      <w:r w:rsidRPr="00683CF5">
        <w:rPr>
          <w:rFonts w:ascii="Times New Roman" w:hAnsi="Times New Roman"/>
          <w:sz w:val="24"/>
          <w:szCs w:val="24"/>
        </w:rPr>
        <w:t>. Praha: Grada, 1998. 710 s. ISBN 80-7169-600-5</w:t>
      </w:r>
      <w:r w:rsidR="00D132CE">
        <w:rPr>
          <w:rFonts w:ascii="Times New Roman" w:hAnsi="Times New Roman"/>
          <w:sz w:val="24"/>
          <w:szCs w:val="24"/>
        </w:rPr>
        <w:t>.</w:t>
      </w:r>
    </w:p>
    <w:p w:rsidR="001C2CA6" w:rsidRPr="00683CF5" w:rsidRDefault="001C2CA6" w:rsidP="00912B02">
      <w:pPr>
        <w:pStyle w:val="Textpoznpodarou"/>
        <w:spacing w:line="276" w:lineRule="auto"/>
        <w:rPr>
          <w:rFonts w:ascii="Times New Roman" w:hAnsi="Times New Roman"/>
          <w:sz w:val="24"/>
          <w:szCs w:val="24"/>
          <w:shd w:val="clear" w:color="auto" w:fill="FFFFFF"/>
        </w:rPr>
      </w:pPr>
      <w:r w:rsidRPr="00683CF5">
        <w:rPr>
          <w:rFonts w:ascii="Times New Roman" w:hAnsi="Times New Roman"/>
          <w:sz w:val="24"/>
          <w:szCs w:val="24"/>
          <w:shd w:val="clear" w:color="auto" w:fill="FFFFFF"/>
        </w:rPr>
        <w:t>BOUČKOVÁ, Jana. </w:t>
      </w:r>
      <w:r w:rsidRPr="00683CF5">
        <w:rPr>
          <w:rFonts w:ascii="Times New Roman" w:hAnsi="Times New Roman"/>
          <w:i/>
          <w:iCs/>
          <w:sz w:val="24"/>
          <w:szCs w:val="24"/>
          <w:shd w:val="clear" w:color="auto" w:fill="FFFFFF"/>
        </w:rPr>
        <w:t>Základy marketingu</w:t>
      </w:r>
      <w:r w:rsidRPr="00683CF5">
        <w:rPr>
          <w:rFonts w:ascii="Times New Roman" w:hAnsi="Times New Roman"/>
          <w:i/>
          <w:sz w:val="24"/>
          <w:szCs w:val="24"/>
          <w:shd w:val="clear" w:color="auto" w:fill="FFFFFF"/>
        </w:rPr>
        <w:t>. 3., nezměn. vyd.</w:t>
      </w:r>
      <w:r w:rsidRPr="00683CF5">
        <w:rPr>
          <w:rFonts w:ascii="Times New Roman" w:hAnsi="Times New Roman"/>
          <w:sz w:val="24"/>
          <w:szCs w:val="24"/>
          <w:shd w:val="clear" w:color="auto" w:fill="FFFFFF"/>
        </w:rPr>
        <w:t xml:space="preserve"> Praha: Oeconomica, 2007. 220 s. ISBN 978-80-245-1169-6</w:t>
      </w:r>
      <w:r w:rsidR="00D132CE">
        <w:rPr>
          <w:rFonts w:ascii="Times New Roman" w:hAnsi="Times New Roman"/>
          <w:sz w:val="24"/>
          <w:szCs w:val="24"/>
          <w:shd w:val="clear" w:color="auto" w:fill="FFFFFF"/>
        </w:rPr>
        <w:t>.</w:t>
      </w:r>
    </w:p>
    <w:p w:rsidR="001C2CA6" w:rsidRPr="00683CF5" w:rsidRDefault="001C2CA6" w:rsidP="00912B02">
      <w:pPr>
        <w:pStyle w:val="Textpoznpodarou"/>
        <w:spacing w:line="276" w:lineRule="auto"/>
        <w:rPr>
          <w:rFonts w:ascii="Times New Roman" w:hAnsi="Times New Roman"/>
          <w:sz w:val="24"/>
          <w:szCs w:val="24"/>
          <w:shd w:val="clear" w:color="auto" w:fill="FFFFFF"/>
        </w:rPr>
      </w:pPr>
      <w:bookmarkStart w:id="80" w:name="_Hlk510890908"/>
      <w:r w:rsidRPr="00683CF5">
        <w:rPr>
          <w:rFonts w:ascii="Times New Roman" w:hAnsi="Times New Roman"/>
          <w:sz w:val="24"/>
          <w:szCs w:val="24"/>
          <w:shd w:val="clear" w:color="auto" w:fill="FFFFFF"/>
        </w:rPr>
        <w:t>KOTLER, Philip. </w:t>
      </w:r>
      <w:r w:rsidRPr="00683CF5">
        <w:rPr>
          <w:rFonts w:ascii="Times New Roman" w:hAnsi="Times New Roman"/>
          <w:i/>
          <w:iCs/>
          <w:sz w:val="24"/>
          <w:szCs w:val="24"/>
          <w:shd w:val="clear" w:color="auto" w:fill="FFFFFF"/>
        </w:rPr>
        <w:t>Moderní marketing: 4. evropské vydání</w:t>
      </w:r>
      <w:r w:rsidRPr="00683CF5">
        <w:rPr>
          <w:rFonts w:ascii="Times New Roman" w:hAnsi="Times New Roman"/>
          <w:sz w:val="24"/>
          <w:szCs w:val="24"/>
          <w:shd w:val="clear" w:color="auto" w:fill="FFFFFF"/>
        </w:rPr>
        <w:t>. Praha: Grada, 2007. 1046 s. ISBN 978-80-247-1545-2</w:t>
      </w:r>
      <w:r w:rsidR="00D132CE">
        <w:rPr>
          <w:rFonts w:ascii="Times New Roman" w:hAnsi="Times New Roman"/>
          <w:sz w:val="24"/>
          <w:szCs w:val="24"/>
          <w:shd w:val="clear" w:color="auto" w:fill="FFFFFF"/>
        </w:rPr>
        <w:t>.</w:t>
      </w:r>
    </w:p>
    <w:bookmarkEnd w:id="80"/>
    <w:p w:rsidR="001C2CA6" w:rsidRPr="00683CF5" w:rsidRDefault="001C2CA6" w:rsidP="00912B02">
      <w:pPr>
        <w:pStyle w:val="Textpoznpodarou"/>
        <w:spacing w:line="276" w:lineRule="auto"/>
        <w:rPr>
          <w:rFonts w:ascii="Times New Roman" w:hAnsi="Times New Roman"/>
          <w:sz w:val="24"/>
          <w:szCs w:val="24"/>
          <w:shd w:val="clear" w:color="auto" w:fill="FFFFFF"/>
        </w:rPr>
      </w:pPr>
      <w:r w:rsidRPr="00683CF5">
        <w:rPr>
          <w:rFonts w:ascii="Times New Roman" w:hAnsi="Times New Roman"/>
          <w:sz w:val="24"/>
          <w:szCs w:val="24"/>
          <w:shd w:val="clear" w:color="auto" w:fill="FFFFFF"/>
        </w:rPr>
        <w:t>VAŠTÍKOVÁ, Miroslava. </w:t>
      </w:r>
      <w:r w:rsidRPr="00683CF5">
        <w:rPr>
          <w:rFonts w:ascii="Times New Roman" w:hAnsi="Times New Roman"/>
          <w:i/>
          <w:iCs/>
          <w:sz w:val="24"/>
          <w:szCs w:val="24"/>
          <w:shd w:val="clear" w:color="auto" w:fill="FFFFFF"/>
        </w:rPr>
        <w:t>Marketing služeb: efektivně a moderně</w:t>
      </w:r>
      <w:r w:rsidRPr="00683CF5">
        <w:rPr>
          <w:rFonts w:ascii="Times New Roman" w:hAnsi="Times New Roman"/>
          <w:i/>
          <w:sz w:val="24"/>
          <w:szCs w:val="24"/>
          <w:shd w:val="clear" w:color="auto" w:fill="FFFFFF"/>
        </w:rPr>
        <w:t xml:space="preserve">. 2., aktualiz. a rozš. vyd. </w:t>
      </w:r>
      <w:r w:rsidRPr="00683CF5">
        <w:rPr>
          <w:rFonts w:ascii="Times New Roman" w:hAnsi="Times New Roman"/>
          <w:sz w:val="24"/>
          <w:szCs w:val="24"/>
          <w:shd w:val="clear" w:color="auto" w:fill="FFFFFF"/>
        </w:rPr>
        <w:t>Praha: Grada, 2014. Manažer. 272 s. ISBN 978-80-247-5037-8</w:t>
      </w:r>
      <w:r w:rsidR="00D132CE">
        <w:rPr>
          <w:rFonts w:ascii="Times New Roman" w:hAnsi="Times New Roman"/>
          <w:sz w:val="24"/>
          <w:szCs w:val="24"/>
          <w:shd w:val="clear" w:color="auto" w:fill="FFFFFF"/>
        </w:rPr>
        <w:t>.</w:t>
      </w:r>
    </w:p>
    <w:p w:rsidR="001C2CA6" w:rsidRPr="00683CF5" w:rsidRDefault="001C2CA6" w:rsidP="00912B02">
      <w:pPr>
        <w:pStyle w:val="Textpoznpodarou"/>
        <w:spacing w:line="276" w:lineRule="auto"/>
        <w:rPr>
          <w:rFonts w:ascii="Times New Roman" w:hAnsi="Times New Roman"/>
          <w:sz w:val="24"/>
          <w:szCs w:val="24"/>
          <w:shd w:val="clear" w:color="auto" w:fill="FFFFFF"/>
        </w:rPr>
      </w:pPr>
      <w:r w:rsidRPr="00683CF5">
        <w:rPr>
          <w:rFonts w:ascii="Times New Roman" w:hAnsi="Times New Roman"/>
          <w:sz w:val="24"/>
          <w:szCs w:val="24"/>
          <w:shd w:val="clear" w:color="auto" w:fill="FFFFFF"/>
        </w:rPr>
        <w:t>JANEČKOVÁ, Lidmila. </w:t>
      </w:r>
      <w:r w:rsidRPr="00683CF5">
        <w:rPr>
          <w:rFonts w:ascii="Times New Roman" w:hAnsi="Times New Roman"/>
          <w:i/>
          <w:iCs/>
          <w:sz w:val="24"/>
          <w:szCs w:val="24"/>
          <w:shd w:val="clear" w:color="auto" w:fill="FFFFFF"/>
        </w:rPr>
        <w:t>Marketing služeb</w:t>
      </w:r>
      <w:r w:rsidRPr="00683CF5">
        <w:rPr>
          <w:rFonts w:ascii="Times New Roman" w:hAnsi="Times New Roman"/>
          <w:sz w:val="24"/>
          <w:szCs w:val="24"/>
          <w:shd w:val="clear" w:color="auto" w:fill="FFFFFF"/>
        </w:rPr>
        <w:t>. Praha: Grada, c2000. Manažer. 180 s. ISBN 8071699950</w:t>
      </w:r>
      <w:r w:rsidR="00D132CE">
        <w:rPr>
          <w:rFonts w:ascii="Times New Roman" w:hAnsi="Times New Roman"/>
          <w:sz w:val="24"/>
          <w:szCs w:val="24"/>
          <w:shd w:val="clear" w:color="auto" w:fill="FFFFFF"/>
        </w:rPr>
        <w:t>.</w:t>
      </w:r>
    </w:p>
    <w:p w:rsidR="001C2CA6" w:rsidRPr="00683CF5" w:rsidRDefault="001C2CA6" w:rsidP="00912B02">
      <w:pPr>
        <w:pStyle w:val="Textpoznpodarou"/>
        <w:spacing w:line="276" w:lineRule="auto"/>
        <w:rPr>
          <w:rFonts w:ascii="Times New Roman" w:hAnsi="Times New Roman"/>
          <w:sz w:val="24"/>
          <w:szCs w:val="24"/>
        </w:rPr>
      </w:pPr>
      <w:r w:rsidRPr="00683CF5">
        <w:rPr>
          <w:rFonts w:ascii="Times New Roman" w:hAnsi="Times New Roman"/>
          <w:sz w:val="24"/>
          <w:szCs w:val="24"/>
        </w:rPr>
        <w:t xml:space="preserve">SVĚTLÍK, Jaroslav, 2005. </w:t>
      </w:r>
      <w:r w:rsidR="00420B86" w:rsidRPr="00683CF5">
        <w:rPr>
          <w:rFonts w:ascii="Times New Roman" w:hAnsi="Times New Roman"/>
          <w:i/>
          <w:sz w:val="24"/>
          <w:szCs w:val="24"/>
        </w:rPr>
        <w:t>Marketing – cesta</w:t>
      </w:r>
      <w:r w:rsidRPr="00683CF5">
        <w:rPr>
          <w:rFonts w:ascii="Times New Roman" w:hAnsi="Times New Roman"/>
          <w:i/>
          <w:sz w:val="24"/>
          <w:szCs w:val="24"/>
        </w:rPr>
        <w:t xml:space="preserve"> k trhu</w:t>
      </w:r>
      <w:r w:rsidRPr="00683CF5">
        <w:rPr>
          <w:rFonts w:ascii="Times New Roman" w:hAnsi="Times New Roman"/>
          <w:sz w:val="24"/>
          <w:szCs w:val="24"/>
        </w:rPr>
        <w:t>. Plzeň: Vydavatelství a nakladatelství Aleš Čeněk. 340 s. ISBN 80-86898-48-2.</w:t>
      </w:r>
    </w:p>
    <w:p w:rsidR="001C2CA6" w:rsidRPr="00683CF5" w:rsidRDefault="001C2CA6" w:rsidP="00912B02">
      <w:pPr>
        <w:pStyle w:val="Textpoznpodarou"/>
        <w:spacing w:line="276" w:lineRule="auto"/>
        <w:rPr>
          <w:rFonts w:ascii="Times New Roman" w:hAnsi="Times New Roman"/>
          <w:sz w:val="24"/>
          <w:szCs w:val="24"/>
          <w:shd w:val="clear" w:color="auto" w:fill="FFFFFF"/>
        </w:rPr>
      </w:pPr>
      <w:r w:rsidRPr="00683CF5">
        <w:rPr>
          <w:rFonts w:ascii="Times New Roman" w:hAnsi="Times New Roman"/>
          <w:sz w:val="24"/>
          <w:szCs w:val="24"/>
          <w:shd w:val="clear" w:color="auto" w:fill="FFFFFF"/>
        </w:rPr>
        <w:t>ŠVARCOVÁ, Jena. </w:t>
      </w:r>
      <w:r w:rsidRPr="00683CF5">
        <w:rPr>
          <w:rFonts w:ascii="Times New Roman" w:hAnsi="Times New Roman"/>
          <w:i/>
          <w:iCs/>
          <w:sz w:val="24"/>
          <w:szCs w:val="24"/>
          <w:shd w:val="clear" w:color="auto" w:fill="FFFFFF"/>
        </w:rPr>
        <w:t xml:space="preserve">Ekonomie: stručný </w:t>
      </w:r>
      <w:r w:rsidR="00420B86" w:rsidRPr="00683CF5">
        <w:rPr>
          <w:rFonts w:ascii="Times New Roman" w:hAnsi="Times New Roman"/>
          <w:i/>
          <w:iCs/>
          <w:sz w:val="24"/>
          <w:szCs w:val="24"/>
          <w:shd w:val="clear" w:color="auto" w:fill="FFFFFF"/>
        </w:rPr>
        <w:t>přehled:</w:t>
      </w:r>
      <w:r w:rsidRPr="00683CF5">
        <w:rPr>
          <w:rFonts w:ascii="Times New Roman" w:hAnsi="Times New Roman"/>
          <w:i/>
          <w:iCs/>
          <w:sz w:val="24"/>
          <w:szCs w:val="24"/>
          <w:shd w:val="clear" w:color="auto" w:fill="FFFFFF"/>
        </w:rPr>
        <w:t xml:space="preserve"> teorie a praxe aktuálně a v </w:t>
      </w:r>
      <w:r w:rsidR="00420B86" w:rsidRPr="00683CF5">
        <w:rPr>
          <w:rFonts w:ascii="Times New Roman" w:hAnsi="Times New Roman"/>
          <w:i/>
          <w:iCs/>
          <w:sz w:val="24"/>
          <w:szCs w:val="24"/>
          <w:shd w:val="clear" w:color="auto" w:fill="FFFFFF"/>
        </w:rPr>
        <w:t>souvislostech:</w:t>
      </w:r>
      <w:r w:rsidRPr="00683CF5">
        <w:rPr>
          <w:rFonts w:ascii="Times New Roman" w:hAnsi="Times New Roman"/>
          <w:i/>
          <w:iCs/>
          <w:sz w:val="24"/>
          <w:szCs w:val="24"/>
          <w:shd w:val="clear" w:color="auto" w:fill="FFFFFF"/>
        </w:rPr>
        <w:t xml:space="preserve"> </w:t>
      </w:r>
      <w:r w:rsidR="00420B86" w:rsidRPr="00683CF5">
        <w:rPr>
          <w:rFonts w:ascii="Times New Roman" w:hAnsi="Times New Roman"/>
          <w:i/>
          <w:iCs/>
          <w:sz w:val="24"/>
          <w:szCs w:val="24"/>
          <w:shd w:val="clear" w:color="auto" w:fill="FFFFFF"/>
        </w:rPr>
        <w:t>učebnice:</w:t>
      </w:r>
      <w:r w:rsidRPr="00683CF5">
        <w:rPr>
          <w:rFonts w:ascii="Times New Roman" w:hAnsi="Times New Roman"/>
          <w:iCs/>
          <w:sz w:val="24"/>
          <w:szCs w:val="24"/>
          <w:shd w:val="clear" w:color="auto" w:fill="FFFFFF"/>
        </w:rPr>
        <w:t xml:space="preserve"> [2012/2013]</w:t>
      </w:r>
      <w:r w:rsidRPr="00683CF5">
        <w:rPr>
          <w:rFonts w:ascii="Times New Roman" w:hAnsi="Times New Roman"/>
          <w:sz w:val="24"/>
          <w:szCs w:val="24"/>
          <w:shd w:val="clear" w:color="auto" w:fill="FFFFFF"/>
        </w:rPr>
        <w:t>. Zlín: CEED, 2012. 303 s. ISBN 978-80-87301-16-6</w:t>
      </w:r>
      <w:r w:rsidR="00D132CE">
        <w:rPr>
          <w:rFonts w:ascii="Times New Roman" w:hAnsi="Times New Roman"/>
          <w:sz w:val="24"/>
          <w:szCs w:val="24"/>
          <w:shd w:val="clear" w:color="auto" w:fill="FFFFFF"/>
        </w:rPr>
        <w:t>.</w:t>
      </w:r>
    </w:p>
    <w:p w:rsidR="001C2CA6" w:rsidRPr="00683CF5" w:rsidRDefault="001C2CA6" w:rsidP="00912B02">
      <w:pPr>
        <w:pStyle w:val="Textpoznpodarou"/>
        <w:spacing w:line="276" w:lineRule="auto"/>
        <w:rPr>
          <w:rFonts w:ascii="Times New Roman" w:hAnsi="Times New Roman"/>
          <w:sz w:val="24"/>
          <w:szCs w:val="24"/>
          <w:shd w:val="clear" w:color="auto" w:fill="FFFFFF"/>
        </w:rPr>
      </w:pPr>
      <w:bookmarkStart w:id="81" w:name="_Hlk510460554"/>
      <w:r w:rsidRPr="00683CF5">
        <w:rPr>
          <w:rFonts w:ascii="Times New Roman" w:hAnsi="Times New Roman"/>
          <w:sz w:val="24"/>
          <w:szCs w:val="24"/>
          <w:shd w:val="clear" w:color="auto" w:fill="FFFFFF"/>
        </w:rPr>
        <w:t>JAKUBÍKOVÁ, Dagmar. </w:t>
      </w:r>
      <w:r w:rsidRPr="00683CF5">
        <w:rPr>
          <w:rFonts w:ascii="Times New Roman" w:hAnsi="Times New Roman"/>
          <w:i/>
          <w:iCs/>
          <w:sz w:val="24"/>
          <w:szCs w:val="24"/>
          <w:shd w:val="clear" w:color="auto" w:fill="FFFFFF"/>
        </w:rPr>
        <w:t>Strategický marketing</w:t>
      </w:r>
      <w:r w:rsidRPr="00683CF5">
        <w:rPr>
          <w:rFonts w:ascii="Times New Roman" w:hAnsi="Times New Roman"/>
          <w:sz w:val="24"/>
          <w:szCs w:val="24"/>
          <w:shd w:val="clear" w:color="auto" w:fill="FFFFFF"/>
        </w:rPr>
        <w:t>. Praha: Grada, 2008. Expert (Grada). 368 s. ISBN 978-80-247-2690-8</w:t>
      </w:r>
      <w:r w:rsidR="00D132CE">
        <w:rPr>
          <w:rFonts w:ascii="Times New Roman" w:hAnsi="Times New Roman"/>
          <w:sz w:val="24"/>
          <w:szCs w:val="24"/>
          <w:shd w:val="clear" w:color="auto" w:fill="FFFFFF"/>
        </w:rPr>
        <w:t>.</w:t>
      </w:r>
    </w:p>
    <w:p w:rsidR="001C2CA6" w:rsidRPr="00683CF5" w:rsidRDefault="001C2CA6" w:rsidP="00912B02">
      <w:pPr>
        <w:spacing w:line="276" w:lineRule="auto"/>
        <w:rPr>
          <w:rFonts w:ascii="Times New Roman" w:hAnsi="Times New Roman"/>
          <w:sz w:val="24"/>
          <w:szCs w:val="24"/>
          <w:shd w:val="clear" w:color="auto" w:fill="FBFBFA"/>
        </w:rPr>
      </w:pPr>
      <w:bookmarkStart w:id="82" w:name="_Hlk510459918"/>
      <w:bookmarkEnd w:id="81"/>
      <w:r w:rsidRPr="00683CF5">
        <w:rPr>
          <w:rFonts w:ascii="Times New Roman" w:hAnsi="Times New Roman"/>
          <w:sz w:val="24"/>
          <w:szCs w:val="24"/>
          <w:shd w:val="clear" w:color="auto" w:fill="F5F6F7"/>
        </w:rPr>
        <w:t>KOTLER, Philip. </w:t>
      </w:r>
      <w:r w:rsidRPr="00683CF5">
        <w:rPr>
          <w:rFonts w:ascii="Times New Roman" w:hAnsi="Times New Roman"/>
          <w:i/>
          <w:iCs/>
          <w:sz w:val="24"/>
          <w:szCs w:val="24"/>
          <w:shd w:val="clear" w:color="auto" w:fill="F5F6F7"/>
        </w:rPr>
        <w:t>Moderní marketing: 14. vydání</w:t>
      </w:r>
      <w:r w:rsidRPr="00683CF5">
        <w:rPr>
          <w:rFonts w:ascii="Times New Roman" w:hAnsi="Times New Roman"/>
          <w:sz w:val="24"/>
          <w:szCs w:val="24"/>
          <w:shd w:val="clear" w:color="auto" w:fill="F5F6F7"/>
        </w:rPr>
        <w:t>. Praha: Grada, 2013. 816</w:t>
      </w:r>
      <w:r w:rsidR="00F074A9">
        <w:rPr>
          <w:rFonts w:ascii="Times New Roman" w:hAnsi="Times New Roman"/>
          <w:sz w:val="24"/>
          <w:szCs w:val="24"/>
          <w:shd w:val="clear" w:color="auto" w:fill="F5F6F7"/>
        </w:rPr>
        <w:t xml:space="preserve"> s</w:t>
      </w:r>
      <w:r w:rsidRPr="00683CF5">
        <w:rPr>
          <w:rFonts w:ascii="Times New Roman" w:hAnsi="Times New Roman"/>
          <w:sz w:val="24"/>
          <w:szCs w:val="24"/>
          <w:shd w:val="clear" w:color="auto" w:fill="F5F6F7"/>
        </w:rPr>
        <w:t xml:space="preserve">. ISBN </w:t>
      </w:r>
      <w:r w:rsidRPr="00683CF5">
        <w:rPr>
          <w:rFonts w:ascii="Times New Roman" w:hAnsi="Times New Roman"/>
          <w:sz w:val="24"/>
          <w:szCs w:val="24"/>
          <w:shd w:val="clear" w:color="auto" w:fill="FBFBFA"/>
        </w:rPr>
        <w:t>978-80-247-4150-5</w:t>
      </w:r>
      <w:r w:rsidR="00D132CE">
        <w:rPr>
          <w:rFonts w:ascii="Times New Roman" w:hAnsi="Times New Roman"/>
          <w:sz w:val="24"/>
          <w:szCs w:val="24"/>
          <w:shd w:val="clear" w:color="auto" w:fill="FBFBFA"/>
        </w:rPr>
        <w:t>.</w:t>
      </w:r>
    </w:p>
    <w:p w:rsidR="001C2CA6" w:rsidRPr="00683CF5" w:rsidRDefault="001C2CA6" w:rsidP="00912B02">
      <w:pPr>
        <w:spacing w:line="276" w:lineRule="auto"/>
        <w:rPr>
          <w:rFonts w:ascii="Times New Roman" w:hAnsi="Times New Roman"/>
          <w:sz w:val="24"/>
          <w:szCs w:val="24"/>
          <w:shd w:val="clear" w:color="auto" w:fill="FFFFFF"/>
        </w:rPr>
      </w:pPr>
      <w:r w:rsidRPr="00683CF5">
        <w:rPr>
          <w:rFonts w:ascii="Times New Roman" w:hAnsi="Times New Roman"/>
          <w:sz w:val="24"/>
          <w:szCs w:val="24"/>
          <w:shd w:val="clear" w:color="auto" w:fill="FFFFFF"/>
        </w:rPr>
        <w:t>BOUČKOVÁ, Jana. </w:t>
      </w:r>
      <w:r w:rsidRPr="00683CF5">
        <w:rPr>
          <w:rFonts w:ascii="Times New Roman" w:hAnsi="Times New Roman"/>
          <w:i/>
          <w:iCs/>
          <w:sz w:val="24"/>
          <w:szCs w:val="24"/>
          <w:shd w:val="clear" w:color="auto" w:fill="FFFFFF"/>
        </w:rPr>
        <w:t>Marketing</w:t>
      </w:r>
      <w:r w:rsidRPr="00683CF5">
        <w:rPr>
          <w:rFonts w:ascii="Times New Roman" w:hAnsi="Times New Roman"/>
          <w:sz w:val="24"/>
          <w:szCs w:val="24"/>
          <w:shd w:val="clear" w:color="auto" w:fill="FFFFFF"/>
        </w:rPr>
        <w:t>. Praha: C.H. Beck, 2003. Beckovy ekonomické učebnice. 432</w:t>
      </w:r>
      <w:r w:rsidR="00F074A9">
        <w:rPr>
          <w:rFonts w:ascii="Times New Roman" w:hAnsi="Times New Roman"/>
          <w:sz w:val="24"/>
          <w:szCs w:val="24"/>
          <w:shd w:val="clear" w:color="auto" w:fill="FFFFFF"/>
        </w:rPr>
        <w:t xml:space="preserve"> s.</w:t>
      </w:r>
      <w:r w:rsidRPr="00683CF5">
        <w:rPr>
          <w:rFonts w:ascii="Times New Roman" w:hAnsi="Times New Roman"/>
          <w:sz w:val="24"/>
          <w:szCs w:val="24"/>
          <w:shd w:val="clear" w:color="auto" w:fill="FFFFFF"/>
        </w:rPr>
        <w:t xml:space="preserve"> ISBN 8071795771</w:t>
      </w:r>
      <w:r w:rsidR="00D132CE">
        <w:rPr>
          <w:rFonts w:ascii="Times New Roman" w:hAnsi="Times New Roman"/>
          <w:sz w:val="24"/>
          <w:szCs w:val="24"/>
          <w:shd w:val="clear" w:color="auto" w:fill="FFFFFF"/>
        </w:rPr>
        <w:t>.</w:t>
      </w:r>
    </w:p>
    <w:p w:rsidR="00F074A9" w:rsidRDefault="001C2CA6" w:rsidP="00912B02">
      <w:pPr>
        <w:spacing w:line="276" w:lineRule="auto"/>
        <w:rPr>
          <w:rFonts w:ascii="Times New Roman" w:hAnsi="Times New Roman"/>
          <w:sz w:val="24"/>
          <w:szCs w:val="24"/>
          <w:shd w:val="clear" w:color="auto" w:fill="FFFFFF"/>
        </w:rPr>
      </w:pPr>
      <w:bookmarkStart w:id="83" w:name="_Hlk510460312"/>
      <w:r w:rsidRPr="00683CF5">
        <w:rPr>
          <w:rFonts w:ascii="Times New Roman" w:hAnsi="Times New Roman"/>
          <w:sz w:val="24"/>
          <w:szCs w:val="24"/>
        </w:rPr>
        <w:t xml:space="preserve">ZEMANOVÁ, M. </w:t>
      </w:r>
      <w:r w:rsidRPr="00683CF5">
        <w:rPr>
          <w:rFonts w:ascii="Times New Roman" w:hAnsi="Times New Roman"/>
          <w:i/>
          <w:sz w:val="24"/>
          <w:szCs w:val="24"/>
          <w:shd w:val="clear" w:color="auto" w:fill="FFFFFF"/>
        </w:rPr>
        <w:t>Marketing obchodní firmy</w:t>
      </w:r>
      <w:r w:rsidRPr="00683CF5">
        <w:rPr>
          <w:rFonts w:ascii="Times New Roman" w:hAnsi="Times New Roman"/>
          <w:sz w:val="24"/>
          <w:szCs w:val="24"/>
          <w:shd w:val="clear" w:color="auto" w:fill="FFFFFF"/>
        </w:rPr>
        <w:t xml:space="preserve">. Grada, 2009. </w:t>
      </w:r>
      <w:r w:rsidRPr="00683CF5">
        <w:rPr>
          <w:rFonts w:ascii="Times New Roman" w:hAnsi="Times New Roman"/>
          <w:sz w:val="24"/>
          <w:szCs w:val="24"/>
          <w:shd w:val="clear" w:color="auto" w:fill="F5F6F7"/>
        </w:rPr>
        <w:t>Manažer. Marketing. 240</w:t>
      </w:r>
      <w:r w:rsidR="00F074A9">
        <w:rPr>
          <w:rFonts w:ascii="Times New Roman" w:hAnsi="Times New Roman"/>
          <w:sz w:val="24"/>
          <w:szCs w:val="24"/>
          <w:shd w:val="clear" w:color="auto" w:fill="F5F6F7"/>
        </w:rPr>
        <w:t xml:space="preserve"> s.</w:t>
      </w:r>
      <w:r w:rsidRPr="00683CF5">
        <w:rPr>
          <w:rFonts w:ascii="Times New Roman" w:hAnsi="Times New Roman"/>
          <w:sz w:val="24"/>
          <w:szCs w:val="24"/>
          <w:shd w:val="clear" w:color="auto" w:fill="F5F6F7"/>
        </w:rPr>
        <w:t xml:space="preserve"> ISBN</w:t>
      </w:r>
      <w:r w:rsidRPr="00683CF5">
        <w:rPr>
          <w:rFonts w:ascii="Times New Roman" w:hAnsi="Times New Roman"/>
          <w:sz w:val="24"/>
          <w:szCs w:val="24"/>
          <w:shd w:val="clear" w:color="auto" w:fill="FFFFFF"/>
        </w:rPr>
        <w:t xml:space="preserve"> 978-80-247-2049-4</w:t>
      </w:r>
      <w:bookmarkStart w:id="84" w:name="_Hlk510460809"/>
      <w:bookmarkStart w:id="85" w:name="_Hlk510460477"/>
      <w:r w:rsidR="00D132CE">
        <w:rPr>
          <w:rFonts w:ascii="Times New Roman" w:hAnsi="Times New Roman"/>
          <w:sz w:val="24"/>
          <w:szCs w:val="24"/>
          <w:shd w:val="clear" w:color="auto" w:fill="FFFFFF"/>
        </w:rPr>
        <w:t>.</w:t>
      </w:r>
    </w:p>
    <w:p w:rsidR="001C2CA6" w:rsidRPr="00683CF5" w:rsidRDefault="001C2CA6" w:rsidP="00912B02">
      <w:pPr>
        <w:spacing w:line="276" w:lineRule="auto"/>
        <w:rPr>
          <w:rFonts w:ascii="Times New Roman" w:hAnsi="Times New Roman"/>
          <w:sz w:val="24"/>
          <w:szCs w:val="24"/>
        </w:rPr>
      </w:pPr>
      <w:r w:rsidRPr="00683CF5">
        <w:rPr>
          <w:rFonts w:ascii="Times New Roman" w:hAnsi="Times New Roman"/>
          <w:sz w:val="24"/>
          <w:szCs w:val="24"/>
        </w:rPr>
        <w:t xml:space="preserve">VAŠTÍKOVÁ, Miroslava., </w:t>
      </w:r>
      <w:r w:rsidRPr="00683CF5">
        <w:rPr>
          <w:rFonts w:ascii="Times New Roman" w:hAnsi="Times New Roman"/>
          <w:i/>
          <w:sz w:val="24"/>
          <w:szCs w:val="24"/>
        </w:rPr>
        <w:t xml:space="preserve">Marketing služeb – efektivně a moderně. </w:t>
      </w:r>
      <w:r w:rsidRPr="00683CF5">
        <w:rPr>
          <w:rFonts w:ascii="Times New Roman" w:hAnsi="Times New Roman"/>
          <w:sz w:val="24"/>
          <w:szCs w:val="24"/>
        </w:rPr>
        <w:t>Praha: 2008. 232 s. ISBN 978-80-247-2721-9</w:t>
      </w:r>
      <w:r w:rsidR="00D132CE">
        <w:rPr>
          <w:rFonts w:ascii="Times New Roman" w:hAnsi="Times New Roman"/>
          <w:sz w:val="24"/>
          <w:szCs w:val="24"/>
        </w:rPr>
        <w:t>.</w:t>
      </w:r>
    </w:p>
    <w:p w:rsidR="001C2CA6" w:rsidRPr="00683CF5" w:rsidRDefault="001C2CA6" w:rsidP="00912B02">
      <w:pPr>
        <w:spacing w:line="276" w:lineRule="auto"/>
        <w:rPr>
          <w:rFonts w:ascii="Times New Roman" w:hAnsi="Times New Roman"/>
          <w:sz w:val="24"/>
          <w:szCs w:val="24"/>
          <w:shd w:val="clear" w:color="auto" w:fill="FFFFFF"/>
        </w:rPr>
      </w:pPr>
      <w:bookmarkStart w:id="86" w:name="_Hlk510460773"/>
      <w:bookmarkEnd w:id="84"/>
      <w:r w:rsidRPr="00683CF5">
        <w:rPr>
          <w:rFonts w:ascii="Times New Roman" w:hAnsi="Times New Roman"/>
          <w:sz w:val="24"/>
          <w:szCs w:val="24"/>
          <w:shd w:val="clear" w:color="auto" w:fill="F5F6F7"/>
        </w:rPr>
        <w:t>KOTLER, Philip, ARMSTRONG</w:t>
      </w:r>
      <w:r w:rsidR="00480A46" w:rsidRPr="00683CF5">
        <w:rPr>
          <w:rFonts w:ascii="Times New Roman" w:hAnsi="Times New Roman"/>
          <w:sz w:val="24"/>
          <w:szCs w:val="24"/>
          <w:shd w:val="clear" w:color="auto" w:fill="F5F6F7"/>
        </w:rPr>
        <w:t xml:space="preserve">. </w:t>
      </w:r>
      <w:r w:rsidRPr="00683CF5">
        <w:rPr>
          <w:rFonts w:ascii="Times New Roman" w:hAnsi="Times New Roman"/>
          <w:sz w:val="24"/>
          <w:szCs w:val="24"/>
          <w:shd w:val="clear" w:color="auto" w:fill="F5F6F7"/>
        </w:rPr>
        <w:t>Gary</w:t>
      </w:r>
      <w:r w:rsidR="00480A46" w:rsidRPr="00683CF5">
        <w:rPr>
          <w:rFonts w:ascii="Times New Roman" w:hAnsi="Times New Roman"/>
          <w:sz w:val="24"/>
          <w:szCs w:val="24"/>
          <w:shd w:val="clear" w:color="auto" w:fill="F5F6F7"/>
        </w:rPr>
        <w:t>.</w:t>
      </w:r>
      <w:r w:rsidRPr="00683CF5">
        <w:rPr>
          <w:rFonts w:ascii="Times New Roman" w:hAnsi="Times New Roman"/>
          <w:sz w:val="24"/>
          <w:szCs w:val="24"/>
          <w:shd w:val="clear" w:color="auto" w:fill="F5F6F7"/>
        </w:rPr>
        <w:t xml:space="preserve"> </w:t>
      </w:r>
      <w:r w:rsidRPr="00683CF5">
        <w:rPr>
          <w:rFonts w:ascii="Times New Roman" w:hAnsi="Times New Roman"/>
          <w:i/>
          <w:sz w:val="24"/>
          <w:szCs w:val="24"/>
          <w:shd w:val="clear" w:color="auto" w:fill="F5F6F7"/>
        </w:rPr>
        <w:t>Marketing</w:t>
      </w:r>
      <w:r w:rsidRPr="00683CF5">
        <w:rPr>
          <w:rFonts w:ascii="Times New Roman" w:hAnsi="Times New Roman"/>
          <w:sz w:val="24"/>
          <w:szCs w:val="24"/>
          <w:shd w:val="clear" w:color="auto" w:fill="F5F6F7"/>
        </w:rPr>
        <w:t>  Praha: Grada, 2004. 856</w:t>
      </w:r>
      <w:r w:rsidR="00F074A9">
        <w:rPr>
          <w:rFonts w:ascii="Times New Roman" w:hAnsi="Times New Roman"/>
          <w:sz w:val="24"/>
          <w:szCs w:val="24"/>
          <w:shd w:val="clear" w:color="auto" w:fill="F5F6F7"/>
        </w:rPr>
        <w:t xml:space="preserve"> s</w:t>
      </w:r>
      <w:r w:rsidRPr="00683CF5">
        <w:rPr>
          <w:rFonts w:ascii="Times New Roman" w:hAnsi="Times New Roman"/>
          <w:sz w:val="24"/>
          <w:szCs w:val="24"/>
          <w:shd w:val="clear" w:color="auto" w:fill="F5F6F7"/>
        </w:rPr>
        <w:t xml:space="preserve">. ISBN </w:t>
      </w:r>
      <w:r w:rsidRPr="00683CF5">
        <w:rPr>
          <w:rFonts w:ascii="Times New Roman" w:hAnsi="Times New Roman"/>
          <w:sz w:val="24"/>
          <w:szCs w:val="24"/>
          <w:shd w:val="clear" w:color="auto" w:fill="FFFFFF"/>
        </w:rPr>
        <w:t>80-247-0513-3</w:t>
      </w:r>
      <w:r w:rsidR="00D132CE">
        <w:rPr>
          <w:rFonts w:ascii="Times New Roman" w:hAnsi="Times New Roman"/>
          <w:sz w:val="24"/>
          <w:szCs w:val="24"/>
          <w:shd w:val="clear" w:color="auto" w:fill="FFFFFF"/>
        </w:rPr>
        <w:t>.</w:t>
      </w:r>
    </w:p>
    <w:p w:rsidR="001C2CA6" w:rsidRPr="00683CF5" w:rsidRDefault="001C2CA6" w:rsidP="00912B02">
      <w:pPr>
        <w:spacing w:line="276" w:lineRule="auto"/>
        <w:rPr>
          <w:rFonts w:ascii="Times New Roman" w:hAnsi="Times New Roman"/>
          <w:color w:val="000000" w:themeColor="text1"/>
          <w:sz w:val="24"/>
          <w:szCs w:val="24"/>
        </w:rPr>
      </w:pPr>
      <w:bookmarkStart w:id="87" w:name="_Hlk510460903"/>
      <w:r w:rsidRPr="00683CF5">
        <w:rPr>
          <w:rFonts w:ascii="Times New Roman" w:hAnsi="Times New Roman"/>
          <w:sz w:val="24"/>
          <w:szCs w:val="24"/>
        </w:rPr>
        <w:lastRenderedPageBreak/>
        <w:t xml:space="preserve">ĎAĎO, Jaroslav; PETROVIČOVÁ, Janka; KOSTKOVÁ Miroslava. </w:t>
      </w:r>
      <w:r w:rsidRPr="00683CF5">
        <w:rPr>
          <w:rFonts w:ascii="Times New Roman" w:hAnsi="Times New Roman"/>
          <w:i/>
          <w:sz w:val="24"/>
          <w:szCs w:val="24"/>
        </w:rPr>
        <w:t>Marketing služeb</w:t>
      </w:r>
      <w:r w:rsidRPr="00683CF5">
        <w:rPr>
          <w:rFonts w:ascii="Times New Roman" w:hAnsi="Times New Roman"/>
          <w:sz w:val="24"/>
          <w:szCs w:val="24"/>
        </w:rPr>
        <w:t xml:space="preserve">. </w:t>
      </w:r>
      <w:r w:rsidRPr="00683CF5">
        <w:rPr>
          <w:rFonts w:ascii="Times New Roman" w:hAnsi="Times New Roman"/>
          <w:color w:val="000000" w:themeColor="text1"/>
          <w:sz w:val="24"/>
          <w:szCs w:val="24"/>
        </w:rPr>
        <w:t xml:space="preserve">Bratislava: EPOS, 2005. 227 s. ISBN 80-8057-662-9. </w:t>
      </w:r>
    </w:p>
    <w:p w:rsidR="001C2CA6" w:rsidRPr="00683CF5" w:rsidRDefault="001C2CA6" w:rsidP="00912B02">
      <w:pPr>
        <w:pStyle w:val="Textpoznpodarou"/>
        <w:spacing w:line="276" w:lineRule="auto"/>
        <w:rPr>
          <w:rFonts w:ascii="Times New Roman" w:hAnsi="Times New Roman"/>
          <w:color w:val="000000" w:themeColor="text1"/>
          <w:sz w:val="24"/>
          <w:szCs w:val="24"/>
          <w:shd w:val="clear" w:color="auto" w:fill="FFFFFF"/>
        </w:rPr>
      </w:pPr>
      <w:r w:rsidRPr="00683CF5">
        <w:rPr>
          <w:rFonts w:ascii="Times New Roman" w:hAnsi="Times New Roman"/>
          <w:color w:val="000000" w:themeColor="text1"/>
          <w:sz w:val="24"/>
          <w:szCs w:val="24"/>
        </w:rPr>
        <w:t xml:space="preserve">ALTMAN, Pavel; FILIP, Vladimír. </w:t>
      </w:r>
      <w:r w:rsidRPr="00683CF5">
        <w:rPr>
          <w:rFonts w:ascii="Times New Roman" w:hAnsi="Times New Roman"/>
          <w:i/>
          <w:iCs/>
          <w:color w:val="000000" w:themeColor="text1"/>
          <w:sz w:val="24"/>
          <w:szCs w:val="24"/>
          <w:shd w:val="clear" w:color="auto" w:fill="FFFFFF"/>
        </w:rPr>
        <w:t>Brno: zájezdní hostince a hotely = Brünn : Gasthäuser und Hotels</w:t>
      </w:r>
      <w:r w:rsidRPr="00683CF5">
        <w:rPr>
          <w:rFonts w:ascii="Times New Roman" w:hAnsi="Times New Roman"/>
          <w:i/>
          <w:color w:val="000000" w:themeColor="text1"/>
          <w:sz w:val="24"/>
          <w:szCs w:val="24"/>
          <w:shd w:val="clear" w:color="auto" w:fill="FFFFFF"/>
        </w:rPr>
        <w:t>. Brno</w:t>
      </w:r>
      <w:r w:rsidRPr="00683CF5">
        <w:rPr>
          <w:rFonts w:ascii="Times New Roman" w:hAnsi="Times New Roman"/>
          <w:color w:val="000000" w:themeColor="text1"/>
          <w:sz w:val="24"/>
          <w:szCs w:val="24"/>
          <w:shd w:val="clear" w:color="auto" w:fill="FFFFFF"/>
        </w:rPr>
        <w:t>: Josef Filip, 2012. Bruna Aeterna. 288</w:t>
      </w:r>
      <w:r w:rsidR="00F074A9">
        <w:rPr>
          <w:rFonts w:ascii="Times New Roman" w:hAnsi="Times New Roman"/>
          <w:color w:val="000000" w:themeColor="text1"/>
          <w:sz w:val="24"/>
          <w:szCs w:val="24"/>
          <w:shd w:val="clear" w:color="auto" w:fill="FFFFFF"/>
        </w:rPr>
        <w:t xml:space="preserve"> s</w:t>
      </w:r>
      <w:r w:rsidRPr="00683CF5">
        <w:rPr>
          <w:rFonts w:ascii="Times New Roman" w:hAnsi="Times New Roman"/>
          <w:color w:val="000000" w:themeColor="text1"/>
          <w:sz w:val="24"/>
          <w:szCs w:val="24"/>
          <w:shd w:val="clear" w:color="auto" w:fill="FFFFFF"/>
        </w:rPr>
        <w:t>. ISBN 978-80-905166-0-1.</w:t>
      </w:r>
    </w:p>
    <w:bookmarkEnd w:id="87"/>
    <w:p w:rsidR="001C2CA6" w:rsidRPr="00683CF5" w:rsidRDefault="001C2CA6" w:rsidP="00912B02">
      <w:pPr>
        <w:spacing w:line="276" w:lineRule="auto"/>
        <w:rPr>
          <w:rFonts w:ascii="Times New Roman" w:hAnsi="Times New Roman"/>
          <w:sz w:val="24"/>
          <w:szCs w:val="24"/>
          <w:shd w:val="clear" w:color="auto" w:fill="FFFFFF"/>
        </w:rPr>
      </w:pPr>
      <w:r w:rsidRPr="00683CF5">
        <w:rPr>
          <w:rFonts w:ascii="Times New Roman" w:hAnsi="Times New Roman"/>
          <w:sz w:val="24"/>
          <w:szCs w:val="24"/>
        </w:rPr>
        <w:t>KARLÍČEK, Miroslav a kol. Základy marketingu. Grada. 2013. 256</w:t>
      </w:r>
      <w:r w:rsidR="00F074A9">
        <w:rPr>
          <w:rFonts w:ascii="Times New Roman" w:hAnsi="Times New Roman"/>
          <w:sz w:val="24"/>
          <w:szCs w:val="24"/>
        </w:rPr>
        <w:t xml:space="preserve"> </w:t>
      </w:r>
      <w:r w:rsidR="00D132CE">
        <w:rPr>
          <w:rFonts w:ascii="Times New Roman" w:hAnsi="Times New Roman"/>
          <w:sz w:val="24"/>
          <w:szCs w:val="24"/>
        </w:rPr>
        <w:t>s</w:t>
      </w:r>
      <w:r w:rsidRPr="00683CF5">
        <w:rPr>
          <w:rFonts w:ascii="Times New Roman" w:hAnsi="Times New Roman"/>
          <w:sz w:val="24"/>
          <w:szCs w:val="24"/>
        </w:rPr>
        <w:t xml:space="preserve">. ISBN </w:t>
      </w:r>
      <w:r w:rsidRPr="00683CF5">
        <w:rPr>
          <w:rFonts w:ascii="Times New Roman" w:hAnsi="Times New Roman"/>
          <w:sz w:val="24"/>
          <w:szCs w:val="24"/>
          <w:shd w:val="clear" w:color="auto" w:fill="FFFFFF"/>
        </w:rPr>
        <w:t>80-247-8240-5</w:t>
      </w:r>
      <w:r w:rsidR="00D132CE">
        <w:rPr>
          <w:rFonts w:ascii="Times New Roman" w:hAnsi="Times New Roman"/>
          <w:sz w:val="24"/>
          <w:szCs w:val="24"/>
          <w:shd w:val="clear" w:color="auto" w:fill="FFFFFF"/>
        </w:rPr>
        <w:t>.</w:t>
      </w:r>
    </w:p>
    <w:p w:rsidR="001C2CA6" w:rsidRPr="00683CF5" w:rsidRDefault="001C2CA6" w:rsidP="00912B02">
      <w:pPr>
        <w:spacing w:line="276" w:lineRule="auto"/>
        <w:rPr>
          <w:rFonts w:ascii="Times New Roman" w:hAnsi="Times New Roman"/>
          <w:sz w:val="24"/>
          <w:szCs w:val="24"/>
          <w:shd w:val="clear" w:color="auto" w:fill="FFFFFF"/>
        </w:rPr>
      </w:pPr>
    </w:p>
    <w:p w:rsidR="001C2CA6" w:rsidRPr="00683CF5" w:rsidRDefault="001C2CA6" w:rsidP="00912B02">
      <w:pPr>
        <w:spacing w:line="276" w:lineRule="auto"/>
        <w:rPr>
          <w:rFonts w:ascii="Times New Roman" w:hAnsi="Times New Roman"/>
          <w:b/>
          <w:sz w:val="24"/>
          <w:szCs w:val="24"/>
        </w:rPr>
      </w:pPr>
      <w:r w:rsidRPr="00683CF5">
        <w:rPr>
          <w:rFonts w:ascii="Times New Roman" w:hAnsi="Times New Roman"/>
          <w:b/>
          <w:sz w:val="24"/>
          <w:szCs w:val="24"/>
        </w:rPr>
        <w:t>Internetové zdroje:</w:t>
      </w:r>
    </w:p>
    <w:bookmarkEnd w:id="82"/>
    <w:bookmarkEnd w:id="83"/>
    <w:bookmarkEnd w:id="85"/>
    <w:bookmarkEnd w:id="86"/>
    <w:p w:rsidR="001C2CA6" w:rsidRPr="00F074A9" w:rsidRDefault="001C2CA6" w:rsidP="00F074A9">
      <w:pPr>
        <w:spacing w:line="276" w:lineRule="auto"/>
        <w:rPr>
          <w:rFonts w:ascii="Times New Roman" w:hAnsi="Times New Roman"/>
          <w:sz w:val="24"/>
          <w:szCs w:val="24"/>
        </w:rPr>
      </w:pPr>
      <w:r w:rsidRPr="00F074A9">
        <w:rPr>
          <w:rFonts w:ascii="Times New Roman" w:hAnsi="Times New Roman"/>
          <w:sz w:val="24"/>
          <w:szCs w:val="24"/>
        </w:rPr>
        <w:t xml:space="preserve">NĚMEC, Robert. </w:t>
      </w:r>
      <w:r w:rsidRPr="00F074A9">
        <w:rPr>
          <w:rFonts w:ascii="Times New Roman" w:hAnsi="Times New Roman"/>
          <w:i/>
          <w:sz w:val="24"/>
          <w:szCs w:val="24"/>
        </w:rPr>
        <w:t>Marketingový mix - jeho rozbor, možnosti využití a problémy</w:t>
      </w:r>
      <w:r w:rsidRPr="00F074A9">
        <w:rPr>
          <w:rFonts w:ascii="Times New Roman" w:hAnsi="Times New Roman"/>
          <w:sz w:val="24"/>
          <w:szCs w:val="24"/>
        </w:rPr>
        <w:t>. In: RobertNemec.com - strategie, kreativita, inovace [online]. 20.6.2005 [cit. 03.01.2018]. Dostupné z: https://robertnemec.com/marketingovy-mix-rozbor/</w:t>
      </w:r>
    </w:p>
    <w:p w:rsidR="001C2CA6" w:rsidRPr="00F074A9" w:rsidRDefault="001C2CA6" w:rsidP="00F074A9">
      <w:pPr>
        <w:pStyle w:val="Textpoznpodarou"/>
        <w:spacing w:line="276" w:lineRule="auto"/>
        <w:rPr>
          <w:rFonts w:ascii="Times New Roman" w:hAnsi="Times New Roman"/>
          <w:sz w:val="24"/>
          <w:szCs w:val="24"/>
        </w:rPr>
      </w:pPr>
      <w:r w:rsidRPr="00F074A9">
        <w:rPr>
          <w:rFonts w:ascii="Times New Roman" w:hAnsi="Times New Roman"/>
          <w:sz w:val="24"/>
          <w:szCs w:val="24"/>
        </w:rPr>
        <w:t>Marketingový mix - Cena. Marketing Mix | Veletrh marketingu a reklamy [online]. Copyright © 2015 Omnis Olomouc, a.s. Všechna práva vyhrazena. [cit. 03.04.2018]. Dostupné z: http://www.marketing-mix.cz/marketing-mix/158-marketingovy-mix-cena-a.html</w:t>
      </w:r>
    </w:p>
    <w:p w:rsidR="001C2CA6" w:rsidRDefault="001C2CA6" w:rsidP="00F074A9">
      <w:pPr>
        <w:spacing w:line="276" w:lineRule="auto"/>
        <w:rPr>
          <w:rFonts w:ascii="Times New Roman" w:hAnsi="Times New Roman"/>
          <w:sz w:val="24"/>
          <w:szCs w:val="24"/>
        </w:rPr>
      </w:pPr>
      <w:r w:rsidRPr="00F074A9">
        <w:rPr>
          <w:rFonts w:ascii="Times New Roman" w:hAnsi="Times New Roman"/>
          <w:sz w:val="24"/>
          <w:szCs w:val="24"/>
        </w:rPr>
        <w:t xml:space="preserve">TELYČKOVÁ, Radka. </w:t>
      </w:r>
      <w:r w:rsidRPr="00F074A9">
        <w:rPr>
          <w:rFonts w:ascii="Times New Roman" w:hAnsi="Times New Roman"/>
          <w:i/>
          <w:sz w:val="24"/>
          <w:szCs w:val="24"/>
        </w:rPr>
        <w:t xml:space="preserve">Meta Search na výsluní aneb jak meta search ovlivňují hotelovou online distribuci. </w:t>
      </w:r>
      <w:r w:rsidRPr="00F074A9">
        <w:rPr>
          <w:rFonts w:ascii="Times New Roman" w:hAnsi="Times New Roman"/>
          <w:sz w:val="24"/>
          <w:szCs w:val="24"/>
        </w:rPr>
        <w:t xml:space="preserve">In: pomahamehotelierum.cz [online]. 26.8.2014 [cit. 31.3.2018]. Dostupné z: http://pomahamehotelierum.cz/meta-search-stranky-vyhledavana-tripadvisor-kayak-trivago </w:t>
      </w:r>
    </w:p>
    <w:p w:rsidR="00D132CE" w:rsidRPr="00F074A9" w:rsidRDefault="00D132CE" w:rsidP="00D132CE">
      <w:pPr>
        <w:pStyle w:val="Textpoznpodarou"/>
        <w:spacing w:line="276" w:lineRule="auto"/>
        <w:rPr>
          <w:rFonts w:ascii="Times New Roman" w:hAnsi="Times New Roman"/>
          <w:sz w:val="24"/>
          <w:szCs w:val="24"/>
        </w:rPr>
      </w:pPr>
      <w:r w:rsidRPr="00683CF5">
        <w:rPr>
          <w:rFonts w:ascii="Times New Roman" w:hAnsi="Times New Roman"/>
          <w:sz w:val="24"/>
          <w:szCs w:val="24"/>
        </w:rPr>
        <w:t xml:space="preserve">JETSKE van de LOGT, </w:t>
      </w:r>
      <w:r w:rsidRPr="00683CF5">
        <w:rPr>
          <w:rFonts w:ascii="Times New Roman" w:hAnsi="Times New Roman"/>
          <w:i/>
          <w:sz w:val="24"/>
          <w:szCs w:val="24"/>
        </w:rPr>
        <w:t>The Impact of Online Travel Agencies</w:t>
      </w:r>
      <w:r w:rsidRPr="00683CF5">
        <w:rPr>
          <w:rFonts w:ascii="Times New Roman" w:hAnsi="Times New Roman"/>
          <w:sz w:val="24"/>
          <w:szCs w:val="24"/>
        </w:rPr>
        <w:t>, Bachelor Thesis Degree Programme in Hotel Management, 2017, Degree programme Double Degree- Hotel, Restaurant and Tourism Management, Haaga-Helia University of applied Sciences. Theseus.fi [online] [cit. 15.02.2018] Dostupné z: http://www.theseus.fi/bitstream/handle/10024/125402/The%20Impact%20of%20Online%20Travel%20Agencies.pdf?sequence=1&amp;isAllowed=y</w:t>
      </w:r>
    </w:p>
    <w:p w:rsidR="001C2CA6" w:rsidRPr="00F074A9" w:rsidRDefault="001C2CA6" w:rsidP="00F074A9">
      <w:pPr>
        <w:pStyle w:val="Textpoznpodarou"/>
        <w:spacing w:line="276" w:lineRule="auto"/>
        <w:rPr>
          <w:rFonts w:ascii="Times New Roman" w:hAnsi="Times New Roman"/>
          <w:sz w:val="24"/>
          <w:szCs w:val="24"/>
        </w:rPr>
      </w:pPr>
      <w:r w:rsidRPr="00F074A9">
        <w:rPr>
          <w:rFonts w:ascii="Times New Roman" w:hAnsi="Times New Roman"/>
          <w:i/>
          <w:sz w:val="24"/>
          <w:szCs w:val="24"/>
        </w:rPr>
        <w:t>Metasearch Engines and OTAs: What’s the Difference?.</w:t>
      </w:r>
      <w:r w:rsidRPr="00F074A9">
        <w:rPr>
          <w:rFonts w:ascii="Times New Roman" w:hAnsi="Times New Roman"/>
          <w:sz w:val="24"/>
          <w:szCs w:val="24"/>
        </w:rPr>
        <w:t xml:space="preserve"> In: littlehotelier.com [online]. 6.10.2016 [cit. 15.02.2018]. Dostupné z: https://www.littlehotelier.com/r/distribution/metasearch-engines-otas-whats-difference/</w:t>
      </w:r>
    </w:p>
    <w:p w:rsidR="001C2CA6" w:rsidRPr="00F074A9" w:rsidRDefault="001C2CA6" w:rsidP="00F074A9">
      <w:pPr>
        <w:pStyle w:val="Textpoznpodarou"/>
        <w:spacing w:line="276" w:lineRule="auto"/>
        <w:rPr>
          <w:rFonts w:ascii="Times New Roman" w:hAnsi="Times New Roman"/>
          <w:sz w:val="24"/>
          <w:szCs w:val="24"/>
        </w:rPr>
      </w:pPr>
      <w:r w:rsidRPr="00F074A9">
        <w:rPr>
          <w:rFonts w:ascii="Times New Roman" w:hAnsi="Times New Roman"/>
          <w:sz w:val="24"/>
          <w:szCs w:val="24"/>
        </w:rPr>
        <w:t xml:space="preserve">PETRŮNČÍKOVÁ, Dana. </w:t>
      </w:r>
      <w:r w:rsidRPr="00F074A9">
        <w:rPr>
          <w:rFonts w:ascii="Times New Roman" w:hAnsi="Times New Roman"/>
          <w:i/>
          <w:sz w:val="24"/>
          <w:szCs w:val="24"/>
        </w:rPr>
        <w:t>Globální distribuční systém.</w:t>
      </w:r>
      <w:r w:rsidRPr="00F074A9">
        <w:rPr>
          <w:rFonts w:ascii="Times New Roman" w:hAnsi="Times New Roman"/>
          <w:sz w:val="24"/>
          <w:szCs w:val="24"/>
        </w:rPr>
        <w:t xml:space="preserve"> In: hotely-hotelum.cz [online]. 18.11.2014  [cit. 05.04.2018].  Dostupné z: </w:t>
      </w:r>
      <w:r w:rsidR="004A408C" w:rsidRPr="00F074A9">
        <w:rPr>
          <w:rFonts w:ascii="Times New Roman" w:hAnsi="Times New Roman"/>
          <w:sz w:val="24"/>
          <w:szCs w:val="24"/>
        </w:rPr>
        <w:t>http://www.hotely-hotelum.cz/globalni-distribucni-system/</w:t>
      </w:r>
    </w:p>
    <w:p w:rsidR="00993150" w:rsidRPr="00F074A9" w:rsidRDefault="00993150" w:rsidP="00F074A9">
      <w:pPr>
        <w:pStyle w:val="Textpoznpodarou"/>
        <w:spacing w:line="276" w:lineRule="auto"/>
        <w:rPr>
          <w:rFonts w:ascii="Times New Roman" w:hAnsi="Times New Roman"/>
          <w:sz w:val="24"/>
          <w:szCs w:val="24"/>
        </w:rPr>
      </w:pPr>
      <w:r w:rsidRPr="00F074A9">
        <w:rPr>
          <w:rFonts w:ascii="Times New Roman" w:hAnsi="Times New Roman"/>
          <w:sz w:val="24"/>
          <w:szCs w:val="24"/>
        </w:rPr>
        <w:t>2016 Nielsen Social Media Report, Social studies: A look at the sociallandscape. Source: Nielsen Scarborough USA+ 2016 Release 1, Dostupné z: http://www.nielsen.com/content/dam/corporate/us/en/reports-downloads/2017-reports/2016-nielsen-social-media-report.pdf</w:t>
      </w:r>
    </w:p>
    <w:p w:rsidR="004A408C" w:rsidRPr="00F074A9" w:rsidRDefault="00993150" w:rsidP="00F074A9">
      <w:pPr>
        <w:pStyle w:val="Textpoznpodarou"/>
        <w:spacing w:line="276" w:lineRule="auto"/>
        <w:rPr>
          <w:rFonts w:ascii="Times New Roman" w:hAnsi="Times New Roman"/>
          <w:i/>
          <w:sz w:val="24"/>
          <w:szCs w:val="24"/>
        </w:rPr>
      </w:pPr>
      <w:r w:rsidRPr="00F074A9">
        <w:rPr>
          <w:rFonts w:ascii="Times New Roman" w:hAnsi="Times New Roman"/>
          <w:sz w:val="24"/>
          <w:szCs w:val="24"/>
        </w:rPr>
        <w:t xml:space="preserve">GOODWIN, Dany. </w:t>
      </w:r>
      <w:r w:rsidRPr="00F074A9">
        <w:rPr>
          <w:rFonts w:ascii="Times New Roman" w:hAnsi="Times New Roman"/>
          <w:i/>
          <w:sz w:val="24"/>
          <w:szCs w:val="24"/>
        </w:rPr>
        <w:t xml:space="preserve">10 mind-blowing starts about social media usage. In:searcheingenejournal.com. </w:t>
      </w:r>
      <w:r w:rsidRPr="00F074A9">
        <w:rPr>
          <w:rFonts w:ascii="Times New Roman" w:hAnsi="Times New Roman"/>
          <w:b/>
          <w:sz w:val="24"/>
          <w:szCs w:val="24"/>
        </w:rPr>
        <w:t xml:space="preserve"> </w:t>
      </w:r>
      <w:r w:rsidRPr="00F074A9">
        <w:rPr>
          <w:rFonts w:ascii="Times New Roman" w:hAnsi="Times New Roman"/>
          <w:sz w:val="24"/>
          <w:szCs w:val="24"/>
        </w:rPr>
        <w:t>[online] 17.1.2017 [cit. 3.4.2018]. Dostupné z</w:t>
      </w:r>
      <w:r w:rsidRPr="00F074A9">
        <w:rPr>
          <w:rFonts w:ascii="Times New Roman" w:hAnsi="Times New Roman"/>
          <w:b/>
          <w:sz w:val="24"/>
          <w:szCs w:val="24"/>
        </w:rPr>
        <w:t xml:space="preserve">: </w:t>
      </w:r>
      <w:r w:rsidRPr="00F074A9">
        <w:rPr>
          <w:rFonts w:ascii="Times New Roman" w:hAnsi="Times New Roman"/>
          <w:i/>
          <w:sz w:val="24"/>
          <w:szCs w:val="24"/>
        </w:rPr>
        <w:t>https://www.searchenginejournal.com/social-media-usage-2017/183880/#readfull</w:t>
      </w:r>
    </w:p>
    <w:p w:rsidR="00993150" w:rsidRPr="00F074A9" w:rsidRDefault="00993150" w:rsidP="00F074A9">
      <w:pPr>
        <w:pStyle w:val="Textpoznpodarou"/>
        <w:spacing w:line="276" w:lineRule="auto"/>
        <w:rPr>
          <w:rFonts w:ascii="Times New Roman" w:hAnsi="Times New Roman"/>
          <w:i/>
          <w:sz w:val="24"/>
          <w:szCs w:val="24"/>
        </w:rPr>
      </w:pPr>
      <w:r w:rsidRPr="00F074A9">
        <w:rPr>
          <w:rFonts w:ascii="Times New Roman" w:hAnsi="Times New Roman"/>
          <w:i/>
          <w:sz w:val="24"/>
          <w:szCs w:val="24"/>
        </w:rPr>
        <w:t>http://www.grandhotelbrno.cz/cz/accommodation/executive-rooms.html</w:t>
      </w:r>
    </w:p>
    <w:p w:rsidR="00993150" w:rsidRPr="00F074A9" w:rsidRDefault="00993150" w:rsidP="00F074A9">
      <w:pPr>
        <w:spacing w:line="276" w:lineRule="auto"/>
        <w:rPr>
          <w:rFonts w:ascii="Times New Roman" w:hAnsi="Times New Roman"/>
          <w:i/>
          <w:sz w:val="24"/>
          <w:szCs w:val="24"/>
        </w:rPr>
      </w:pPr>
      <w:r w:rsidRPr="00F074A9">
        <w:rPr>
          <w:rFonts w:ascii="Times New Roman" w:hAnsi="Times New Roman"/>
          <w:i/>
          <w:sz w:val="24"/>
          <w:szCs w:val="24"/>
        </w:rPr>
        <w:lastRenderedPageBreak/>
        <w:t>http://www.grandhotelbrno.cz/cz/groups-meetings/rental-fees/extra-service.html</w:t>
      </w:r>
    </w:p>
    <w:p w:rsidR="00993150" w:rsidRPr="00F074A9" w:rsidRDefault="00993150" w:rsidP="00F074A9">
      <w:pPr>
        <w:spacing w:line="276" w:lineRule="auto"/>
        <w:rPr>
          <w:rFonts w:ascii="Times New Roman" w:hAnsi="Times New Roman"/>
          <w:i/>
          <w:sz w:val="24"/>
          <w:szCs w:val="24"/>
        </w:rPr>
      </w:pPr>
      <w:r w:rsidRPr="00F074A9">
        <w:rPr>
          <w:rFonts w:ascii="Times New Roman" w:hAnsi="Times New Roman"/>
          <w:i/>
          <w:sz w:val="24"/>
          <w:szCs w:val="24"/>
        </w:rPr>
        <w:t>http://www.grandhotelbrno.cz/cz/groups-meetings/conference-offers/all-day.html</w:t>
      </w:r>
    </w:p>
    <w:p w:rsidR="00993150" w:rsidRPr="00F074A9" w:rsidRDefault="00993150" w:rsidP="00F074A9">
      <w:pPr>
        <w:spacing w:line="276" w:lineRule="auto"/>
        <w:rPr>
          <w:rFonts w:ascii="Times New Roman" w:hAnsi="Times New Roman"/>
          <w:i/>
          <w:sz w:val="24"/>
          <w:szCs w:val="24"/>
        </w:rPr>
      </w:pPr>
      <w:r w:rsidRPr="00F074A9">
        <w:rPr>
          <w:rFonts w:ascii="Times New Roman" w:hAnsi="Times New Roman"/>
          <w:i/>
          <w:sz w:val="24"/>
          <w:szCs w:val="24"/>
        </w:rPr>
        <w:t>http://www.grandhotelbrno.cz/cz/groups-meetings/conference-offers/half-day.html</w:t>
      </w:r>
    </w:p>
    <w:p w:rsidR="00993150" w:rsidRPr="00F074A9" w:rsidRDefault="00993150" w:rsidP="00F074A9">
      <w:pPr>
        <w:spacing w:line="276" w:lineRule="auto"/>
        <w:rPr>
          <w:rFonts w:ascii="Times New Roman" w:hAnsi="Times New Roman"/>
          <w:i/>
          <w:sz w:val="24"/>
          <w:szCs w:val="24"/>
        </w:rPr>
      </w:pPr>
      <w:r w:rsidRPr="00F074A9">
        <w:rPr>
          <w:rFonts w:ascii="Times New Roman" w:hAnsi="Times New Roman"/>
          <w:i/>
          <w:sz w:val="24"/>
          <w:szCs w:val="24"/>
        </w:rPr>
        <w:t>http://www.grandhotelbrno.cz/cz/groups-meetings/rental-fees/extra-service.html</w:t>
      </w:r>
    </w:p>
    <w:p w:rsidR="001C2CA6" w:rsidRPr="00F074A9" w:rsidRDefault="001C2CA6" w:rsidP="00F074A9">
      <w:pPr>
        <w:pStyle w:val="Textpoznpodarou"/>
        <w:spacing w:line="276" w:lineRule="auto"/>
        <w:rPr>
          <w:rFonts w:ascii="Times New Roman" w:hAnsi="Times New Roman"/>
          <w:i/>
          <w:sz w:val="24"/>
          <w:szCs w:val="24"/>
        </w:rPr>
      </w:pPr>
      <w:r w:rsidRPr="00F074A9">
        <w:rPr>
          <w:rFonts w:ascii="Times New Roman" w:hAnsi="Times New Roman"/>
          <w:i/>
          <w:sz w:val="24"/>
          <w:szCs w:val="24"/>
        </w:rPr>
        <w:t>http://www.luxurybrno.cz/o-nas/</w:t>
      </w:r>
    </w:p>
    <w:p w:rsidR="001C2CA6" w:rsidRPr="00F074A9" w:rsidRDefault="001C2CA6" w:rsidP="00F074A9">
      <w:pPr>
        <w:pStyle w:val="Textpoznpodarou"/>
        <w:spacing w:line="276" w:lineRule="auto"/>
        <w:rPr>
          <w:rFonts w:ascii="Times New Roman" w:hAnsi="Times New Roman"/>
          <w:i/>
          <w:sz w:val="24"/>
          <w:szCs w:val="24"/>
        </w:rPr>
      </w:pPr>
      <w:r w:rsidRPr="00F074A9">
        <w:rPr>
          <w:rFonts w:ascii="Times New Roman" w:hAnsi="Times New Roman"/>
          <w:i/>
          <w:sz w:val="24"/>
          <w:szCs w:val="24"/>
        </w:rPr>
        <w:t>https://www.vybaveni-hotelu.cz/cs/144-servirovaci-sety</w:t>
      </w:r>
    </w:p>
    <w:p w:rsidR="001C2CA6" w:rsidRPr="00F074A9" w:rsidRDefault="001C2CA6" w:rsidP="00F074A9">
      <w:pPr>
        <w:spacing w:line="276" w:lineRule="auto"/>
        <w:rPr>
          <w:rFonts w:ascii="Times New Roman" w:hAnsi="Times New Roman"/>
          <w:i/>
          <w:sz w:val="24"/>
          <w:szCs w:val="24"/>
        </w:rPr>
      </w:pPr>
      <w:r w:rsidRPr="00F074A9">
        <w:rPr>
          <w:rFonts w:ascii="Times New Roman" w:hAnsi="Times New Roman"/>
          <w:i/>
          <w:sz w:val="24"/>
          <w:szCs w:val="24"/>
        </w:rPr>
        <w:t>http://encyklopedie.brna.cz/home-mmb/?acc=profil_domu&amp;load=469</w:t>
      </w:r>
    </w:p>
    <w:p w:rsidR="001C2CA6" w:rsidRPr="00F074A9" w:rsidRDefault="001C2CA6" w:rsidP="00F074A9">
      <w:pPr>
        <w:spacing w:line="276" w:lineRule="auto"/>
        <w:rPr>
          <w:rFonts w:ascii="Times New Roman" w:hAnsi="Times New Roman"/>
          <w:i/>
          <w:sz w:val="24"/>
          <w:szCs w:val="24"/>
        </w:rPr>
      </w:pPr>
      <w:r w:rsidRPr="00F074A9">
        <w:rPr>
          <w:rFonts w:ascii="Times New Roman" w:hAnsi="Times New Roman"/>
          <w:i/>
          <w:sz w:val="24"/>
          <w:szCs w:val="24"/>
        </w:rPr>
        <w:t>http://www.brnohotels.cz/grand-brno_c.php?site=brno</w:t>
      </w:r>
    </w:p>
    <w:p w:rsidR="001C2CA6" w:rsidRPr="00F074A9" w:rsidRDefault="001C2CA6" w:rsidP="00F074A9">
      <w:pPr>
        <w:spacing w:line="276" w:lineRule="auto"/>
        <w:rPr>
          <w:rFonts w:ascii="Times New Roman" w:hAnsi="Times New Roman"/>
          <w:i/>
          <w:sz w:val="24"/>
          <w:szCs w:val="24"/>
        </w:rPr>
      </w:pPr>
      <w:r w:rsidRPr="00F074A9">
        <w:rPr>
          <w:rFonts w:ascii="Times New Roman" w:hAnsi="Times New Roman"/>
          <w:i/>
          <w:sz w:val="24"/>
          <w:szCs w:val="24"/>
        </w:rPr>
        <w:t>https://managementmania.com/cs/swot-analyza</w:t>
      </w:r>
    </w:p>
    <w:p w:rsidR="001C2CA6" w:rsidRPr="00F074A9" w:rsidRDefault="001C2CA6" w:rsidP="00F074A9">
      <w:pPr>
        <w:spacing w:line="276" w:lineRule="auto"/>
        <w:rPr>
          <w:rFonts w:ascii="Times New Roman" w:hAnsi="Times New Roman"/>
          <w:i/>
          <w:sz w:val="24"/>
          <w:szCs w:val="24"/>
        </w:rPr>
      </w:pPr>
      <w:r w:rsidRPr="00F074A9">
        <w:rPr>
          <w:rFonts w:ascii="Times New Roman" w:hAnsi="Times New Roman"/>
          <w:i/>
          <w:sz w:val="24"/>
          <w:szCs w:val="24"/>
        </w:rPr>
        <w:t>http://www.jizni-morava.cz/objekt/32120-grandhotel-brno</w:t>
      </w:r>
    </w:p>
    <w:p w:rsidR="009D7654" w:rsidRPr="00683CF5" w:rsidRDefault="009D7654" w:rsidP="00912B02">
      <w:pPr>
        <w:spacing w:line="276" w:lineRule="auto"/>
        <w:rPr>
          <w:rFonts w:ascii="Times New Roman" w:hAnsi="Times New Roman"/>
          <w:sz w:val="24"/>
          <w:szCs w:val="24"/>
        </w:rPr>
      </w:pPr>
    </w:p>
    <w:p w:rsidR="00222641" w:rsidRDefault="00222641">
      <w:pPr>
        <w:spacing w:after="0" w:line="240" w:lineRule="auto"/>
        <w:rPr>
          <w:rFonts w:ascii="Times New Roman" w:hAnsi="Times New Roman"/>
          <w:b/>
          <w:bCs/>
          <w:kern w:val="32"/>
          <w:sz w:val="24"/>
          <w:szCs w:val="24"/>
        </w:rPr>
      </w:pPr>
      <w:bookmarkStart w:id="88" w:name="_Toc511212000"/>
      <w:r>
        <w:rPr>
          <w:rFonts w:ascii="Times New Roman" w:hAnsi="Times New Roman"/>
          <w:sz w:val="24"/>
          <w:szCs w:val="24"/>
        </w:rPr>
        <w:br w:type="page"/>
      </w:r>
    </w:p>
    <w:p w:rsidR="00662374" w:rsidRPr="00D47D74" w:rsidRDefault="00662374" w:rsidP="00912B02">
      <w:pPr>
        <w:pStyle w:val="Nadpis1"/>
        <w:spacing w:line="276" w:lineRule="auto"/>
        <w:rPr>
          <w:rFonts w:ascii="Times New Roman" w:hAnsi="Times New Roman"/>
        </w:rPr>
      </w:pPr>
      <w:r w:rsidRPr="00D47D74">
        <w:rPr>
          <w:rFonts w:ascii="Times New Roman" w:hAnsi="Times New Roman"/>
        </w:rPr>
        <w:lastRenderedPageBreak/>
        <w:t>S</w:t>
      </w:r>
      <w:r w:rsidR="00CA4989" w:rsidRPr="00D47D74">
        <w:rPr>
          <w:rFonts w:ascii="Times New Roman" w:hAnsi="Times New Roman"/>
        </w:rPr>
        <w:t>EZNAM OBRÁZKŮ, GRAFŮ A TABULE</w:t>
      </w:r>
      <w:bookmarkEnd w:id="88"/>
    </w:p>
    <w:p w:rsidR="00D41279" w:rsidRPr="00683CF5" w:rsidRDefault="00D41279" w:rsidP="00912B02">
      <w:pPr>
        <w:spacing w:line="276" w:lineRule="auto"/>
        <w:rPr>
          <w:rFonts w:ascii="Times New Roman" w:hAnsi="Times New Roman"/>
          <w:sz w:val="24"/>
          <w:szCs w:val="24"/>
        </w:rPr>
      </w:pPr>
    </w:p>
    <w:p w:rsidR="00D41279" w:rsidRPr="00683CF5" w:rsidRDefault="00D41279" w:rsidP="00912B02">
      <w:pPr>
        <w:pStyle w:val="Textpoznpodarou"/>
        <w:spacing w:line="276" w:lineRule="auto"/>
        <w:rPr>
          <w:rFonts w:ascii="Times New Roman" w:hAnsi="Times New Roman"/>
          <w:sz w:val="24"/>
          <w:szCs w:val="24"/>
        </w:rPr>
      </w:pPr>
      <w:r w:rsidRPr="00683CF5">
        <w:rPr>
          <w:rFonts w:ascii="Times New Roman" w:hAnsi="Times New Roman"/>
          <w:sz w:val="24"/>
          <w:szCs w:val="24"/>
        </w:rPr>
        <w:t>Obrázky</w:t>
      </w:r>
      <w:r w:rsidR="00C934ED" w:rsidRPr="00683CF5">
        <w:rPr>
          <w:rFonts w:ascii="Times New Roman" w:hAnsi="Times New Roman"/>
          <w:sz w:val="24"/>
          <w:szCs w:val="24"/>
        </w:rPr>
        <w:t>:</w:t>
      </w:r>
    </w:p>
    <w:p w:rsidR="00D41279" w:rsidRPr="00683CF5" w:rsidRDefault="00D41279" w:rsidP="00912B02">
      <w:pPr>
        <w:spacing w:line="276" w:lineRule="auto"/>
        <w:rPr>
          <w:rFonts w:ascii="Times New Roman" w:hAnsi="Times New Roman"/>
          <w:i/>
          <w:sz w:val="24"/>
          <w:szCs w:val="24"/>
        </w:rPr>
      </w:pPr>
      <w:r w:rsidRPr="00683CF5">
        <w:rPr>
          <w:rFonts w:ascii="Times New Roman" w:hAnsi="Times New Roman"/>
          <w:i/>
          <w:sz w:val="24"/>
          <w:szCs w:val="24"/>
        </w:rPr>
        <w:t>Obr. 1 Nástroje marketingového mixu</w:t>
      </w:r>
    </w:p>
    <w:p w:rsidR="00D41279" w:rsidRPr="00683CF5" w:rsidRDefault="00D41279" w:rsidP="00912B02">
      <w:pPr>
        <w:spacing w:line="276" w:lineRule="auto"/>
        <w:rPr>
          <w:rFonts w:ascii="Times New Roman" w:hAnsi="Times New Roman"/>
          <w:i/>
          <w:color w:val="000000"/>
          <w:sz w:val="24"/>
          <w:szCs w:val="24"/>
        </w:rPr>
      </w:pPr>
      <w:r w:rsidRPr="00683CF5">
        <w:rPr>
          <w:rFonts w:ascii="Times New Roman" w:hAnsi="Times New Roman"/>
          <w:i/>
          <w:color w:val="000000"/>
          <w:sz w:val="24"/>
          <w:szCs w:val="24"/>
        </w:rPr>
        <w:t>Obr. 2 Životní cyklus produktu</w:t>
      </w:r>
    </w:p>
    <w:p w:rsidR="00D41279" w:rsidRPr="00683CF5" w:rsidRDefault="00D41279" w:rsidP="00912B02">
      <w:pPr>
        <w:pStyle w:val="Textpoznpodarou"/>
        <w:spacing w:line="276" w:lineRule="auto"/>
        <w:rPr>
          <w:rFonts w:ascii="Times New Roman" w:hAnsi="Times New Roman"/>
          <w:i/>
          <w:sz w:val="24"/>
          <w:szCs w:val="24"/>
        </w:rPr>
      </w:pPr>
      <w:r w:rsidRPr="00683CF5">
        <w:rPr>
          <w:rFonts w:ascii="Times New Roman" w:hAnsi="Times New Roman"/>
          <w:i/>
          <w:sz w:val="24"/>
          <w:szCs w:val="24"/>
        </w:rPr>
        <w:t>Obr. 3 Faktory ovlivňující rozhodnutí o cenách</w:t>
      </w:r>
    </w:p>
    <w:p w:rsidR="00D41279" w:rsidRPr="00683CF5" w:rsidRDefault="00D41279" w:rsidP="00912B02">
      <w:pPr>
        <w:spacing w:line="276" w:lineRule="auto"/>
        <w:rPr>
          <w:rFonts w:ascii="Times New Roman" w:hAnsi="Times New Roman"/>
          <w:i/>
          <w:color w:val="000000"/>
          <w:sz w:val="24"/>
          <w:szCs w:val="24"/>
        </w:rPr>
      </w:pPr>
      <w:r w:rsidRPr="00683CF5">
        <w:rPr>
          <w:rFonts w:ascii="Times New Roman" w:hAnsi="Times New Roman"/>
          <w:i/>
          <w:color w:val="000000"/>
          <w:sz w:val="24"/>
          <w:szCs w:val="24"/>
        </w:rPr>
        <w:t>Obr. 4 Konferenční prostory</w:t>
      </w:r>
    </w:p>
    <w:p w:rsidR="00D41279" w:rsidRPr="00683CF5" w:rsidRDefault="00D41279" w:rsidP="00912B02">
      <w:pPr>
        <w:pStyle w:val="Textpoznpodarou"/>
        <w:spacing w:line="276" w:lineRule="auto"/>
        <w:rPr>
          <w:rFonts w:ascii="Times New Roman" w:hAnsi="Times New Roman"/>
          <w:sz w:val="24"/>
          <w:szCs w:val="24"/>
        </w:rPr>
      </w:pPr>
    </w:p>
    <w:p w:rsidR="00D41279" w:rsidRPr="00683CF5" w:rsidRDefault="00D41279" w:rsidP="00912B02">
      <w:pPr>
        <w:pStyle w:val="Textpoznpodarou"/>
        <w:spacing w:line="276" w:lineRule="auto"/>
        <w:rPr>
          <w:rFonts w:ascii="Times New Roman" w:hAnsi="Times New Roman"/>
          <w:sz w:val="24"/>
          <w:szCs w:val="24"/>
        </w:rPr>
      </w:pPr>
      <w:r w:rsidRPr="00683CF5">
        <w:rPr>
          <w:rFonts w:ascii="Times New Roman" w:hAnsi="Times New Roman"/>
          <w:sz w:val="24"/>
          <w:szCs w:val="24"/>
        </w:rPr>
        <w:t>Tabulky</w:t>
      </w:r>
      <w:r w:rsidR="00C934ED" w:rsidRPr="00683CF5">
        <w:rPr>
          <w:rFonts w:ascii="Times New Roman" w:hAnsi="Times New Roman"/>
          <w:sz w:val="24"/>
          <w:szCs w:val="24"/>
        </w:rPr>
        <w:t>:</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Tabulka č. 1 SWOT analýza</w:t>
      </w:r>
    </w:p>
    <w:p w:rsidR="00F9257B" w:rsidRPr="00683CF5" w:rsidRDefault="00F9257B" w:rsidP="00912B02">
      <w:pPr>
        <w:spacing w:line="276" w:lineRule="auto"/>
        <w:rPr>
          <w:rFonts w:ascii="Times New Roman" w:hAnsi="Times New Roman"/>
          <w:i/>
          <w:color w:val="000000"/>
          <w:sz w:val="24"/>
          <w:szCs w:val="24"/>
        </w:rPr>
      </w:pPr>
      <w:r w:rsidRPr="00683CF5">
        <w:rPr>
          <w:rFonts w:ascii="Times New Roman" w:hAnsi="Times New Roman"/>
          <w:i/>
          <w:color w:val="000000"/>
          <w:sz w:val="24"/>
          <w:szCs w:val="24"/>
        </w:rPr>
        <w:t>Tabulka č. 2 Ceny pronájmu konferenčních místností</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Tabulka č. 3 Průměrné ceny za 2lůžkový pokoj vč. snídaně/noc v jednotlivých měsících</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Tabulka č. 4 Průměrná cena za jednotlivé typy pokojů/noc*</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Tabulka č. 5 Klientela hotelu za daná období a počet nocí strávených v hotelu</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Tabulka č. 6 Procentuální složení zákazníků podle kategorií</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Tabulka č. 7 Srovnání největších konkurentů Grandhotelu Brno a jejich cen za dvoulůžkový pokoj na noc*</w:t>
      </w:r>
    </w:p>
    <w:p w:rsidR="00F9257B" w:rsidRPr="00683CF5" w:rsidRDefault="00F9257B" w:rsidP="00912B02">
      <w:pPr>
        <w:spacing w:line="276" w:lineRule="auto"/>
        <w:rPr>
          <w:rFonts w:ascii="Times New Roman" w:hAnsi="Times New Roman"/>
          <w:i/>
          <w:color w:val="000000"/>
          <w:sz w:val="24"/>
          <w:szCs w:val="24"/>
        </w:rPr>
      </w:pPr>
      <w:r w:rsidRPr="00683CF5">
        <w:rPr>
          <w:rFonts w:ascii="Times New Roman" w:hAnsi="Times New Roman"/>
          <w:i/>
          <w:color w:val="000000"/>
          <w:sz w:val="24"/>
          <w:szCs w:val="24"/>
        </w:rPr>
        <w:t>Tabulka č. 8 SWOT analýza podniku</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Tabulka č. 9 Počet respondentů v odpovídající v jednotlivých měsících</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 xml:space="preserve">Tabulka č. 10 Výsledky dotazníkového šetření za jednotlivé měsíce </w:t>
      </w:r>
    </w:p>
    <w:p w:rsidR="00D41279" w:rsidRPr="00683CF5" w:rsidRDefault="00D41279" w:rsidP="00912B02">
      <w:pPr>
        <w:spacing w:line="276" w:lineRule="auto"/>
        <w:rPr>
          <w:rFonts w:ascii="Times New Roman" w:hAnsi="Times New Roman"/>
          <w:i/>
          <w:sz w:val="24"/>
          <w:szCs w:val="24"/>
        </w:rPr>
      </w:pPr>
    </w:p>
    <w:p w:rsidR="00D41279" w:rsidRPr="00683CF5" w:rsidRDefault="00D41279" w:rsidP="00912B02">
      <w:pPr>
        <w:pStyle w:val="Textpoznpodarou"/>
        <w:spacing w:line="276" w:lineRule="auto"/>
        <w:rPr>
          <w:rFonts w:ascii="Times New Roman" w:hAnsi="Times New Roman"/>
          <w:sz w:val="24"/>
          <w:szCs w:val="24"/>
        </w:rPr>
      </w:pPr>
      <w:r w:rsidRPr="00683CF5">
        <w:rPr>
          <w:rFonts w:ascii="Times New Roman" w:hAnsi="Times New Roman"/>
          <w:sz w:val="24"/>
          <w:szCs w:val="24"/>
        </w:rPr>
        <w:t>Grafy</w:t>
      </w:r>
      <w:r w:rsidR="00C934ED" w:rsidRPr="00683CF5">
        <w:rPr>
          <w:rFonts w:ascii="Times New Roman" w:hAnsi="Times New Roman"/>
          <w:sz w:val="24"/>
          <w:szCs w:val="24"/>
        </w:rPr>
        <w:t>:</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1 Klientela hotelu v srpnu 2017</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2 Klientela hotelu v únoru 2018</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3: Jaké je Vaše pohlaví?</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4: Jaká je Vaše národnost?</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5 Ohodnoťte spokojenost s komfortem</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 xml:space="preserve">Graf č. 6 Ohodnoťte prosím personál </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7 Ohodnoťte prosím spokojenost s čistotou</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lastRenderedPageBreak/>
        <w:t>Graf č. 8 Ohodnoťte prosím lokaci hotelu</w:t>
      </w:r>
    </w:p>
    <w:p w:rsidR="00F9257B" w:rsidRPr="00683CF5" w:rsidRDefault="00F9257B" w:rsidP="00912B02">
      <w:pPr>
        <w:spacing w:line="276" w:lineRule="auto"/>
        <w:rPr>
          <w:rFonts w:ascii="Times New Roman" w:hAnsi="Times New Roman"/>
          <w:noProof/>
          <w:sz w:val="24"/>
          <w:szCs w:val="24"/>
        </w:rPr>
      </w:pPr>
      <w:r w:rsidRPr="00683CF5">
        <w:rPr>
          <w:rFonts w:ascii="Times New Roman" w:hAnsi="Times New Roman"/>
          <w:i/>
          <w:sz w:val="24"/>
          <w:szCs w:val="24"/>
        </w:rPr>
        <w:t>Graf č. 9 Ohodnoťte prosím kvalitu podávaných pokrmů</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10 Ohodnoťte prosím pokrytí signálu Wi-Fi</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11 Ohodnoťte prosím poměr kvality a ceny</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12 Míra spokojenosti respondentů v jednotlivých měsících</w:t>
      </w:r>
    </w:p>
    <w:p w:rsidR="00F9257B" w:rsidRPr="00683CF5" w:rsidRDefault="00F9257B" w:rsidP="00912B02">
      <w:pPr>
        <w:spacing w:line="276" w:lineRule="auto"/>
        <w:rPr>
          <w:rFonts w:ascii="Times New Roman" w:hAnsi="Times New Roman"/>
          <w:i/>
          <w:sz w:val="24"/>
          <w:szCs w:val="24"/>
        </w:rPr>
      </w:pPr>
      <w:r w:rsidRPr="00683CF5">
        <w:rPr>
          <w:rFonts w:ascii="Times New Roman" w:hAnsi="Times New Roman"/>
          <w:i/>
          <w:sz w:val="24"/>
          <w:szCs w:val="24"/>
        </w:rPr>
        <w:t>Graf č. 13 Oblíbenost jednotlivých služeb</w:t>
      </w:r>
    </w:p>
    <w:p w:rsidR="00D41279" w:rsidRPr="00683CF5" w:rsidRDefault="00D41279" w:rsidP="00912B02">
      <w:pPr>
        <w:spacing w:line="276" w:lineRule="auto"/>
        <w:rPr>
          <w:rFonts w:ascii="Times New Roman" w:hAnsi="Times New Roman"/>
          <w:sz w:val="24"/>
          <w:szCs w:val="24"/>
        </w:rPr>
      </w:pPr>
    </w:p>
    <w:p w:rsidR="00222641" w:rsidRDefault="00222641">
      <w:pPr>
        <w:spacing w:after="0" w:line="240" w:lineRule="auto"/>
        <w:rPr>
          <w:rFonts w:ascii="Times New Roman" w:hAnsi="Times New Roman"/>
          <w:b/>
          <w:bCs/>
          <w:kern w:val="32"/>
          <w:sz w:val="24"/>
          <w:szCs w:val="24"/>
        </w:rPr>
      </w:pPr>
      <w:bookmarkStart w:id="89" w:name="_Toc511212001"/>
      <w:r>
        <w:rPr>
          <w:rFonts w:ascii="Times New Roman" w:hAnsi="Times New Roman"/>
          <w:sz w:val="24"/>
          <w:szCs w:val="24"/>
        </w:rPr>
        <w:br w:type="page"/>
      </w:r>
    </w:p>
    <w:p w:rsidR="00662374" w:rsidRDefault="00662374" w:rsidP="00912B02">
      <w:pPr>
        <w:pStyle w:val="Nadpis1"/>
        <w:spacing w:line="276" w:lineRule="auto"/>
        <w:rPr>
          <w:rFonts w:ascii="Times New Roman" w:hAnsi="Times New Roman"/>
        </w:rPr>
      </w:pPr>
      <w:r w:rsidRPr="00D47D74">
        <w:rPr>
          <w:rFonts w:ascii="Times New Roman" w:hAnsi="Times New Roman"/>
        </w:rPr>
        <w:lastRenderedPageBreak/>
        <w:t>S</w:t>
      </w:r>
      <w:r w:rsidR="00C934ED" w:rsidRPr="00D47D74">
        <w:rPr>
          <w:rFonts w:ascii="Times New Roman" w:hAnsi="Times New Roman"/>
        </w:rPr>
        <w:t>EZNAM ZKRATEK</w:t>
      </w:r>
      <w:bookmarkEnd w:id="89"/>
    </w:p>
    <w:p w:rsidR="005215A7" w:rsidRPr="005215A7" w:rsidRDefault="005215A7" w:rsidP="005215A7"/>
    <w:p w:rsidR="007761DF" w:rsidRDefault="007761DF" w:rsidP="00796785">
      <w:pPr>
        <w:rPr>
          <w:rFonts w:ascii="Times New Roman" w:hAnsi="Times New Roman"/>
          <w:sz w:val="24"/>
          <w:szCs w:val="24"/>
        </w:rPr>
      </w:pPr>
      <w:r>
        <w:rPr>
          <w:rFonts w:ascii="Times New Roman" w:hAnsi="Times New Roman"/>
          <w:sz w:val="24"/>
          <w:szCs w:val="24"/>
        </w:rPr>
        <w:t>PR</w:t>
      </w:r>
      <w:r>
        <w:rPr>
          <w:rFonts w:ascii="Times New Roman" w:hAnsi="Times New Roman"/>
          <w:sz w:val="24"/>
          <w:szCs w:val="24"/>
        </w:rPr>
        <w:tab/>
      </w:r>
      <w:r>
        <w:rPr>
          <w:rFonts w:ascii="Times New Roman" w:hAnsi="Times New Roman"/>
          <w:sz w:val="24"/>
          <w:szCs w:val="24"/>
        </w:rPr>
        <w:tab/>
        <w:t xml:space="preserve">Public </w:t>
      </w:r>
      <w:r w:rsidR="005215A7">
        <w:rPr>
          <w:rFonts w:ascii="Times New Roman" w:hAnsi="Times New Roman"/>
          <w:sz w:val="24"/>
          <w:szCs w:val="24"/>
        </w:rPr>
        <w:t>R</w:t>
      </w:r>
      <w:r>
        <w:rPr>
          <w:rFonts w:ascii="Times New Roman" w:hAnsi="Times New Roman"/>
          <w:sz w:val="24"/>
          <w:szCs w:val="24"/>
        </w:rPr>
        <w:t>elations</w:t>
      </w:r>
    </w:p>
    <w:p w:rsidR="007761DF" w:rsidRDefault="007761DF" w:rsidP="00796785">
      <w:pPr>
        <w:rPr>
          <w:rFonts w:ascii="Times New Roman" w:hAnsi="Times New Roman"/>
          <w:sz w:val="24"/>
          <w:szCs w:val="24"/>
        </w:rPr>
      </w:pPr>
      <w:r>
        <w:rPr>
          <w:rFonts w:ascii="Times New Roman" w:hAnsi="Times New Roman"/>
          <w:sz w:val="24"/>
          <w:szCs w:val="24"/>
        </w:rPr>
        <w:t>PC</w:t>
      </w:r>
      <w:r>
        <w:rPr>
          <w:rFonts w:ascii="Times New Roman" w:hAnsi="Times New Roman"/>
          <w:sz w:val="24"/>
          <w:szCs w:val="24"/>
        </w:rPr>
        <w:tab/>
      </w:r>
      <w:r>
        <w:rPr>
          <w:rFonts w:ascii="Times New Roman" w:hAnsi="Times New Roman"/>
          <w:sz w:val="24"/>
          <w:szCs w:val="24"/>
        </w:rPr>
        <w:tab/>
        <w:t xml:space="preserve">Personal </w:t>
      </w:r>
      <w:r w:rsidR="005215A7">
        <w:rPr>
          <w:rFonts w:ascii="Times New Roman" w:hAnsi="Times New Roman"/>
          <w:sz w:val="24"/>
          <w:szCs w:val="24"/>
        </w:rPr>
        <w:t>C</w:t>
      </w:r>
      <w:r>
        <w:rPr>
          <w:rFonts w:ascii="Times New Roman" w:hAnsi="Times New Roman"/>
          <w:sz w:val="24"/>
          <w:szCs w:val="24"/>
        </w:rPr>
        <w:t>omputer</w:t>
      </w:r>
    </w:p>
    <w:p w:rsidR="007761DF" w:rsidRDefault="007761DF" w:rsidP="00796785">
      <w:pPr>
        <w:rPr>
          <w:rFonts w:ascii="Times New Roman" w:hAnsi="Times New Roman"/>
          <w:sz w:val="24"/>
          <w:szCs w:val="24"/>
        </w:rPr>
      </w:pPr>
      <w:r>
        <w:rPr>
          <w:rFonts w:ascii="Times New Roman" w:hAnsi="Times New Roman"/>
          <w:sz w:val="24"/>
          <w:szCs w:val="24"/>
        </w:rPr>
        <w:t>CZK</w:t>
      </w:r>
      <w:r>
        <w:rPr>
          <w:rFonts w:ascii="Times New Roman" w:hAnsi="Times New Roman"/>
          <w:sz w:val="24"/>
          <w:szCs w:val="24"/>
        </w:rPr>
        <w:tab/>
      </w:r>
      <w:r>
        <w:rPr>
          <w:rFonts w:ascii="Times New Roman" w:hAnsi="Times New Roman"/>
          <w:sz w:val="24"/>
          <w:szCs w:val="24"/>
        </w:rPr>
        <w:tab/>
        <w:t>Česká koruna</w:t>
      </w:r>
    </w:p>
    <w:p w:rsidR="007761DF" w:rsidRDefault="007761DF" w:rsidP="00796785">
      <w:pPr>
        <w:rPr>
          <w:rFonts w:ascii="Times New Roman" w:hAnsi="Times New Roman"/>
          <w:sz w:val="24"/>
          <w:szCs w:val="24"/>
        </w:rPr>
      </w:pPr>
      <w:r>
        <w:rPr>
          <w:rFonts w:ascii="Times New Roman" w:hAnsi="Times New Roman"/>
          <w:sz w:val="24"/>
          <w:szCs w:val="24"/>
        </w:rPr>
        <w:t>EUR</w:t>
      </w:r>
      <w:r>
        <w:rPr>
          <w:rFonts w:ascii="Times New Roman" w:hAnsi="Times New Roman"/>
          <w:sz w:val="24"/>
          <w:szCs w:val="24"/>
        </w:rPr>
        <w:tab/>
      </w:r>
      <w:r>
        <w:rPr>
          <w:rFonts w:ascii="Times New Roman" w:hAnsi="Times New Roman"/>
          <w:sz w:val="24"/>
          <w:szCs w:val="24"/>
        </w:rPr>
        <w:tab/>
        <w:t>Euro</w:t>
      </w:r>
    </w:p>
    <w:p w:rsidR="007761DF" w:rsidRDefault="007761DF" w:rsidP="00796785">
      <w:pPr>
        <w:rPr>
          <w:rFonts w:ascii="Times New Roman" w:hAnsi="Times New Roman"/>
          <w:sz w:val="24"/>
          <w:szCs w:val="24"/>
        </w:rPr>
      </w:pPr>
      <w:r>
        <w:rPr>
          <w:rFonts w:ascii="Times New Roman" w:hAnsi="Times New Roman"/>
          <w:sz w:val="24"/>
          <w:szCs w:val="24"/>
        </w:rPr>
        <w:t>GDS</w:t>
      </w:r>
      <w:r>
        <w:rPr>
          <w:rFonts w:ascii="Times New Roman" w:hAnsi="Times New Roman"/>
          <w:sz w:val="24"/>
          <w:szCs w:val="24"/>
        </w:rPr>
        <w:tab/>
      </w:r>
      <w:r>
        <w:rPr>
          <w:rFonts w:ascii="Times New Roman" w:hAnsi="Times New Roman"/>
          <w:sz w:val="24"/>
          <w:szCs w:val="24"/>
        </w:rPr>
        <w:tab/>
        <w:t xml:space="preserve">Global </w:t>
      </w:r>
      <w:r w:rsidR="005215A7">
        <w:rPr>
          <w:rFonts w:ascii="Times New Roman" w:hAnsi="Times New Roman"/>
          <w:sz w:val="24"/>
          <w:szCs w:val="24"/>
        </w:rPr>
        <w:t>D</w:t>
      </w:r>
      <w:r>
        <w:rPr>
          <w:rFonts w:ascii="Times New Roman" w:hAnsi="Times New Roman"/>
          <w:sz w:val="24"/>
          <w:szCs w:val="24"/>
        </w:rPr>
        <w:t xml:space="preserve">istribution </w:t>
      </w:r>
      <w:r w:rsidR="005215A7">
        <w:rPr>
          <w:rFonts w:ascii="Times New Roman" w:hAnsi="Times New Roman"/>
          <w:sz w:val="24"/>
          <w:szCs w:val="24"/>
        </w:rPr>
        <w:t>S</w:t>
      </w:r>
      <w:r>
        <w:rPr>
          <w:rFonts w:ascii="Times New Roman" w:hAnsi="Times New Roman"/>
          <w:sz w:val="24"/>
          <w:szCs w:val="24"/>
        </w:rPr>
        <w:t>ystém</w:t>
      </w:r>
    </w:p>
    <w:p w:rsidR="007761DF" w:rsidRDefault="007761DF" w:rsidP="00796785">
      <w:pPr>
        <w:rPr>
          <w:rFonts w:ascii="Times New Roman" w:hAnsi="Times New Roman"/>
          <w:sz w:val="24"/>
          <w:szCs w:val="24"/>
        </w:rPr>
      </w:pPr>
      <w:r>
        <w:rPr>
          <w:rFonts w:ascii="Times New Roman" w:hAnsi="Times New Roman"/>
          <w:sz w:val="24"/>
          <w:szCs w:val="24"/>
        </w:rPr>
        <w:t>FB</w:t>
      </w:r>
      <w:r>
        <w:rPr>
          <w:rFonts w:ascii="Times New Roman" w:hAnsi="Times New Roman"/>
          <w:sz w:val="24"/>
          <w:szCs w:val="24"/>
        </w:rPr>
        <w:tab/>
      </w:r>
      <w:r>
        <w:rPr>
          <w:rFonts w:ascii="Times New Roman" w:hAnsi="Times New Roman"/>
          <w:sz w:val="24"/>
          <w:szCs w:val="24"/>
        </w:rPr>
        <w:tab/>
        <w:t>Facebook</w:t>
      </w:r>
      <w:r>
        <w:rPr>
          <w:rFonts w:ascii="Times New Roman" w:hAnsi="Times New Roman"/>
          <w:sz w:val="24"/>
          <w:szCs w:val="24"/>
        </w:rPr>
        <w:tab/>
      </w:r>
    </w:p>
    <w:p w:rsidR="007761DF" w:rsidRDefault="007761DF" w:rsidP="00796785">
      <w:pPr>
        <w:rPr>
          <w:rFonts w:ascii="Times New Roman" w:hAnsi="Times New Roman"/>
          <w:sz w:val="24"/>
          <w:szCs w:val="24"/>
        </w:rPr>
      </w:pPr>
      <w:r>
        <w:rPr>
          <w:rFonts w:ascii="Times New Roman" w:hAnsi="Times New Roman"/>
          <w:sz w:val="24"/>
          <w:szCs w:val="24"/>
        </w:rPr>
        <w:t>IG</w:t>
      </w:r>
      <w:r>
        <w:rPr>
          <w:rFonts w:ascii="Times New Roman" w:hAnsi="Times New Roman"/>
          <w:sz w:val="24"/>
          <w:szCs w:val="24"/>
        </w:rPr>
        <w:tab/>
      </w:r>
      <w:r>
        <w:rPr>
          <w:rFonts w:ascii="Times New Roman" w:hAnsi="Times New Roman"/>
          <w:sz w:val="24"/>
          <w:szCs w:val="24"/>
        </w:rPr>
        <w:tab/>
        <w:t>Instagram</w:t>
      </w:r>
    </w:p>
    <w:p w:rsidR="007761DF" w:rsidRDefault="007761DF" w:rsidP="00796785">
      <w:pPr>
        <w:rPr>
          <w:rFonts w:ascii="Times New Roman" w:hAnsi="Times New Roman"/>
          <w:sz w:val="24"/>
          <w:szCs w:val="24"/>
        </w:rPr>
      </w:pPr>
      <w:r>
        <w:rPr>
          <w:rFonts w:ascii="Times New Roman" w:hAnsi="Times New Roman"/>
          <w:sz w:val="24"/>
          <w:szCs w:val="24"/>
        </w:rPr>
        <w:t>PF</w:t>
      </w:r>
      <w:r>
        <w:rPr>
          <w:rFonts w:ascii="Times New Roman" w:hAnsi="Times New Roman"/>
          <w:sz w:val="24"/>
          <w:szCs w:val="24"/>
        </w:rPr>
        <w:tab/>
      </w:r>
      <w:r>
        <w:rPr>
          <w:rFonts w:ascii="Times New Roman" w:hAnsi="Times New Roman"/>
          <w:sz w:val="24"/>
          <w:szCs w:val="24"/>
        </w:rPr>
        <w:tab/>
        <w:t xml:space="preserve">Pour </w:t>
      </w:r>
      <w:r w:rsidR="005215A7">
        <w:rPr>
          <w:rFonts w:ascii="Times New Roman" w:hAnsi="Times New Roman"/>
          <w:sz w:val="24"/>
          <w:szCs w:val="24"/>
        </w:rPr>
        <w:t>F</w:t>
      </w:r>
      <w:r>
        <w:rPr>
          <w:rFonts w:ascii="Times New Roman" w:hAnsi="Times New Roman"/>
          <w:sz w:val="24"/>
          <w:szCs w:val="24"/>
        </w:rPr>
        <w:t xml:space="preserve">éliciter („pro </w:t>
      </w:r>
      <w:r w:rsidR="005215A7">
        <w:rPr>
          <w:rFonts w:ascii="Times New Roman" w:hAnsi="Times New Roman"/>
          <w:sz w:val="24"/>
          <w:szCs w:val="24"/>
        </w:rPr>
        <w:t>poblahopřání“)</w:t>
      </w:r>
    </w:p>
    <w:p w:rsidR="005215A7" w:rsidRDefault="005215A7" w:rsidP="00796785">
      <w:pPr>
        <w:rPr>
          <w:rFonts w:ascii="Times New Roman" w:hAnsi="Times New Roman"/>
          <w:sz w:val="24"/>
          <w:szCs w:val="24"/>
        </w:rPr>
      </w:pPr>
      <w:r>
        <w:rPr>
          <w:rFonts w:ascii="Times New Roman" w:hAnsi="Times New Roman"/>
          <w:sz w:val="24"/>
          <w:szCs w:val="24"/>
        </w:rPr>
        <w:t>USB</w:t>
      </w:r>
      <w:r>
        <w:rPr>
          <w:rFonts w:ascii="Times New Roman" w:hAnsi="Times New Roman"/>
          <w:sz w:val="24"/>
          <w:szCs w:val="24"/>
        </w:rPr>
        <w:tab/>
      </w:r>
      <w:r>
        <w:rPr>
          <w:rFonts w:ascii="Times New Roman" w:hAnsi="Times New Roman"/>
          <w:sz w:val="24"/>
          <w:szCs w:val="24"/>
        </w:rPr>
        <w:tab/>
        <w:t>Universal Seriál Bus</w:t>
      </w:r>
    </w:p>
    <w:p w:rsidR="00796785" w:rsidRDefault="00796785" w:rsidP="00796785">
      <w:pPr>
        <w:rPr>
          <w:rFonts w:ascii="Times New Roman" w:hAnsi="Times New Roman"/>
          <w:sz w:val="24"/>
          <w:szCs w:val="24"/>
        </w:rPr>
      </w:pPr>
      <w:r>
        <w:rPr>
          <w:rFonts w:ascii="Times New Roman" w:hAnsi="Times New Roman"/>
          <w:sz w:val="24"/>
          <w:szCs w:val="24"/>
        </w:rPr>
        <w:t>MOD</w:t>
      </w:r>
      <w:r>
        <w:rPr>
          <w:rFonts w:ascii="Times New Roman" w:hAnsi="Times New Roman"/>
          <w:sz w:val="24"/>
          <w:szCs w:val="24"/>
        </w:rPr>
        <w:tab/>
      </w:r>
      <w:r>
        <w:rPr>
          <w:rFonts w:ascii="Times New Roman" w:hAnsi="Times New Roman"/>
          <w:sz w:val="24"/>
          <w:szCs w:val="24"/>
        </w:rPr>
        <w:tab/>
        <w:t xml:space="preserve">Manager </w:t>
      </w:r>
      <w:r w:rsidR="005215A7">
        <w:rPr>
          <w:rFonts w:ascii="Times New Roman" w:hAnsi="Times New Roman"/>
          <w:sz w:val="24"/>
          <w:szCs w:val="24"/>
        </w:rPr>
        <w:t>O</w:t>
      </w:r>
      <w:r>
        <w:rPr>
          <w:rFonts w:ascii="Times New Roman" w:hAnsi="Times New Roman"/>
          <w:sz w:val="24"/>
          <w:szCs w:val="24"/>
        </w:rPr>
        <w:t xml:space="preserve">n </w:t>
      </w:r>
      <w:r w:rsidR="005215A7">
        <w:rPr>
          <w:rFonts w:ascii="Times New Roman" w:hAnsi="Times New Roman"/>
          <w:sz w:val="24"/>
          <w:szCs w:val="24"/>
        </w:rPr>
        <w:t>D</w:t>
      </w:r>
      <w:r>
        <w:rPr>
          <w:rFonts w:ascii="Times New Roman" w:hAnsi="Times New Roman"/>
          <w:sz w:val="24"/>
          <w:szCs w:val="24"/>
        </w:rPr>
        <w:t>uty</w:t>
      </w:r>
    </w:p>
    <w:p w:rsidR="00796785" w:rsidRDefault="00796785" w:rsidP="00796785">
      <w:pPr>
        <w:rPr>
          <w:rFonts w:ascii="Times New Roman" w:hAnsi="Times New Roman"/>
          <w:sz w:val="24"/>
          <w:szCs w:val="24"/>
        </w:rPr>
      </w:pPr>
      <w:r>
        <w:rPr>
          <w:rFonts w:ascii="Times New Roman" w:hAnsi="Times New Roman"/>
          <w:sz w:val="24"/>
          <w:szCs w:val="24"/>
        </w:rPr>
        <w:t>DPH</w:t>
      </w:r>
      <w:r>
        <w:rPr>
          <w:rFonts w:ascii="Times New Roman" w:hAnsi="Times New Roman"/>
          <w:sz w:val="24"/>
          <w:szCs w:val="24"/>
        </w:rPr>
        <w:tab/>
      </w:r>
      <w:r>
        <w:rPr>
          <w:rFonts w:ascii="Times New Roman" w:hAnsi="Times New Roman"/>
          <w:sz w:val="24"/>
          <w:szCs w:val="24"/>
        </w:rPr>
        <w:tab/>
        <w:t>Daň z </w:t>
      </w:r>
      <w:r w:rsidR="005215A7">
        <w:rPr>
          <w:rFonts w:ascii="Times New Roman" w:hAnsi="Times New Roman"/>
          <w:sz w:val="24"/>
          <w:szCs w:val="24"/>
        </w:rPr>
        <w:t>P</w:t>
      </w:r>
      <w:r>
        <w:rPr>
          <w:rFonts w:ascii="Times New Roman" w:hAnsi="Times New Roman"/>
          <w:sz w:val="24"/>
          <w:szCs w:val="24"/>
        </w:rPr>
        <w:t xml:space="preserve">řídané </w:t>
      </w:r>
      <w:r w:rsidR="005215A7">
        <w:rPr>
          <w:rFonts w:ascii="Times New Roman" w:hAnsi="Times New Roman"/>
          <w:sz w:val="24"/>
          <w:szCs w:val="24"/>
        </w:rPr>
        <w:t>H</w:t>
      </w:r>
      <w:r>
        <w:rPr>
          <w:rFonts w:ascii="Times New Roman" w:hAnsi="Times New Roman"/>
          <w:sz w:val="24"/>
          <w:szCs w:val="24"/>
        </w:rPr>
        <w:t>odnoty</w:t>
      </w:r>
    </w:p>
    <w:p w:rsidR="00796785" w:rsidRDefault="00796785" w:rsidP="00796785">
      <w:pPr>
        <w:rPr>
          <w:rFonts w:ascii="Times New Roman" w:hAnsi="Times New Roman"/>
          <w:sz w:val="24"/>
          <w:szCs w:val="24"/>
        </w:rPr>
      </w:pPr>
      <w:r>
        <w:rPr>
          <w:rFonts w:ascii="Times New Roman" w:hAnsi="Times New Roman"/>
          <w:sz w:val="24"/>
          <w:szCs w:val="24"/>
        </w:rPr>
        <w:t xml:space="preserve">HDP </w:t>
      </w:r>
      <w:r>
        <w:rPr>
          <w:rFonts w:ascii="Times New Roman" w:hAnsi="Times New Roman"/>
          <w:sz w:val="24"/>
          <w:szCs w:val="24"/>
        </w:rPr>
        <w:tab/>
      </w:r>
      <w:r>
        <w:rPr>
          <w:rFonts w:ascii="Times New Roman" w:hAnsi="Times New Roman"/>
          <w:sz w:val="24"/>
          <w:szCs w:val="24"/>
        </w:rPr>
        <w:tab/>
        <w:t xml:space="preserve">Hrubý </w:t>
      </w:r>
      <w:r w:rsidR="005215A7">
        <w:rPr>
          <w:rFonts w:ascii="Times New Roman" w:hAnsi="Times New Roman"/>
          <w:sz w:val="24"/>
          <w:szCs w:val="24"/>
        </w:rPr>
        <w:t>D</w:t>
      </w:r>
      <w:r>
        <w:rPr>
          <w:rFonts w:ascii="Times New Roman" w:hAnsi="Times New Roman"/>
          <w:sz w:val="24"/>
          <w:szCs w:val="24"/>
        </w:rPr>
        <w:t xml:space="preserve">omácí </w:t>
      </w:r>
      <w:r w:rsidR="005215A7">
        <w:rPr>
          <w:rFonts w:ascii="Times New Roman" w:hAnsi="Times New Roman"/>
          <w:sz w:val="24"/>
          <w:szCs w:val="24"/>
        </w:rPr>
        <w:t>P</w:t>
      </w:r>
      <w:r>
        <w:rPr>
          <w:rFonts w:ascii="Times New Roman" w:hAnsi="Times New Roman"/>
          <w:sz w:val="24"/>
          <w:szCs w:val="24"/>
        </w:rPr>
        <w:t>rodukt</w:t>
      </w:r>
    </w:p>
    <w:p w:rsidR="00796785" w:rsidRDefault="00796785" w:rsidP="00796785">
      <w:pPr>
        <w:rPr>
          <w:rFonts w:ascii="Times New Roman" w:hAnsi="Times New Roman"/>
          <w:sz w:val="24"/>
          <w:szCs w:val="24"/>
        </w:rPr>
      </w:pPr>
      <w:r>
        <w:rPr>
          <w:rFonts w:ascii="Times New Roman" w:hAnsi="Times New Roman"/>
          <w:sz w:val="24"/>
          <w:szCs w:val="24"/>
        </w:rPr>
        <w:t>EET</w:t>
      </w:r>
      <w:r>
        <w:rPr>
          <w:rFonts w:ascii="Times New Roman" w:hAnsi="Times New Roman"/>
          <w:sz w:val="24"/>
          <w:szCs w:val="24"/>
        </w:rPr>
        <w:tab/>
      </w:r>
      <w:r>
        <w:rPr>
          <w:rFonts w:ascii="Times New Roman" w:hAnsi="Times New Roman"/>
          <w:sz w:val="24"/>
          <w:szCs w:val="24"/>
        </w:rPr>
        <w:tab/>
        <w:t xml:space="preserve">Elektronická </w:t>
      </w:r>
      <w:r w:rsidR="005215A7">
        <w:rPr>
          <w:rFonts w:ascii="Times New Roman" w:hAnsi="Times New Roman"/>
          <w:sz w:val="24"/>
          <w:szCs w:val="24"/>
        </w:rPr>
        <w:t>E</w:t>
      </w:r>
      <w:r>
        <w:rPr>
          <w:rFonts w:ascii="Times New Roman" w:hAnsi="Times New Roman"/>
          <w:sz w:val="24"/>
          <w:szCs w:val="24"/>
        </w:rPr>
        <w:t xml:space="preserve">vidence </w:t>
      </w:r>
      <w:r w:rsidR="005215A7">
        <w:rPr>
          <w:rFonts w:ascii="Times New Roman" w:hAnsi="Times New Roman"/>
          <w:sz w:val="24"/>
          <w:szCs w:val="24"/>
        </w:rPr>
        <w:t>T</w:t>
      </w:r>
      <w:r>
        <w:rPr>
          <w:rFonts w:ascii="Times New Roman" w:hAnsi="Times New Roman"/>
          <w:sz w:val="24"/>
          <w:szCs w:val="24"/>
        </w:rPr>
        <w:t>ržeb</w:t>
      </w:r>
    </w:p>
    <w:p w:rsidR="00796785" w:rsidRDefault="00796785" w:rsidP="00796785">
      <w:pPr>
        <w:rPr>
          <w:rFonts w:ascii="Times New Roman" w:hAnsi="Times New Roman"/>
          <w:sz w:val="24"/>
          <w:szCs w:val="24"/>
        </w:rPr>
      </w:pPr>
      <w:r>
        <w:rPr>
          <w:rFonts w:ascii="Times New Roman" w:hAnsi="Times New Roman"/>
          <w:sz w:val="24"/>
          <w:szCs w:val="24"/>
        </w:rPr>
        <w:t>MHD</w:t>
      </w:r>
      <w:r>
        <w:rPr>
          <w:rFonts w:ascii="Times New Roman" w:hAnsi="Times New Roman"/>
          <w:sz w:val="24"/>
          <w:szCs w:val="24"/>
        </w:rPr>
        <w:tab/>
      </w:r>
      <w:r>
        <w:rPr>
          <w:rFonts w:ascii="Times New Roman" w:hAnsi="Times New Roman"/>
          <w:sz w:val="24"/>
          <w:szCs w:val="24"/>
        </w:rPr>
        <w:tab/>
        <w:t xml:space="preserve">Městská </w:t>
      </w:r>
      <w:r w:rsidR="005215A7">
        <w:rPr>
          <w:rFonts w:ascii="Times New Roman" w:hAnsi="Times New Roman"/>
          <w:sz w:val="24"/>
          <w:szCs w:val="24"/>
        </w:rPr>
        <w:t>H</w:t>
      </w:r>
      <w:r>
        <w:rPr>
          <w:rFonts w:ascii="Times New Roman" w:hAnsi="Times New Roman"/>
          <w:sz w:val="24"/>
          <w:szCs w:val="24"/>
        </w:rPr>
        <w:t xml:space="preserve">romadná </w:t>
      </w:r>
      <w:r w:rsidR="005215A7">
        <w:rPr>
          <w:rFonts w:ascii="Times New Roman" w:hAnsi="Times New Roman"/>
          <w:sz w:val="24"/>
          <w:szCs w:val="24"/>
        </w:rPr>
        <w:t>D</w:t>
      </w:r>
      <w:r>
        <w:rPr>
          <w:rFonts w:ascii="Times New Roman" w:hAnsi="Times New Roman"/>
          <w:sz w:val="24"/>
          <w:szCs w:val="24"/>
        </w:rPr>
        <w:t>oprava</w:t>
      </w:r>
    </w:p>
    <w:p w:rsidR="005215A7" w:rsidRDefault="005215A7" w:rsidP="00796785">
      <w:pPr>
        <w:rPr>
          <w:rFonts w:ascii="Times New Roman" w:hAnsi="Times New Roman"/>
          <w:sz w:val="24"/>
          <w:szCs w:val="24"/>
        </w:rPr>
      </w:pPr>
      <w:r>
        <w:rPr>
          <w:rFonts w:ascii="Times New Roman" w:hAnsi="Times New Roman"/>
          <w:sz w:val="24"/>
          <w:szCs w:val="24"/>
        </w:rPr>
        <w:t>ČR</w:t>
      </w:r>
      <w:r>
        <w:rPr>
          <w:rFonts w:ascii="Times New Roman" w:hAnsi="Times New Roman"/>
          <w:sz w:val="24"/>
          <w:szCs w:val="24"/>
        </w:rPr>
        <w:tab/>
      </w:r>
      <w:r>
        <w:rPr>
          <w:rFonts w:ascii="Times New Roman" w:hAnsi="Times New Roman"/>
          <w:sz w:val="24"/>
          <w:szCs w:val="24"/>
        </w:rPr>
        <w:tab/>
        <w:t>Česká republika</w:t>
      </w:r>
    </w:p>
    <w:p w:rsidR="00796785" w:rsidRDefault="00796785" w:rsidP="00796785">
      <w:pPr>
        <w:rPr>
          <w:rFonts w:ascii="Times New Roman" w:hAnsi="Times New Roman"/>
          <w:sz w:val="24"/>
          <w:szCs w:val="24"/>
        </w:rPr>
      </w:pPr>
      <w:r>
        <w:rPr>
          <w:rFonts w:ascii="Times New Roman" w:hAnsi="Times New Roman"/>
          <w:sz w:val="24"/>
          <w:szCs w:val="24"/>
        </w:rPr>
        <w:t>F&amp;B</w:t>
      </w:r>
      <w:r>
        <w:rPr>
          <w:rFonts w:ascii="Times New Roman" w:hAnsi="Times New Roman"/>
          <w:sz w:val="24"/>
          <w:szCs w:val="24"/>
        </w:rPr>
        <w:tab/>
      </w:r>
      <w:r>
        <w:rPr>
          <w:rFonts w:ascii="Times New Roman" w:hAnsi="Times New Roman"/>
          <w:sz w:val="24"/>
          <w:szCs w:val="24"/>
        </w:rPr>
        <w:tab/>
        <w:t>Food &amp; Beverage</w:t>
      </w:r>
    </w:p>
    <w:p w:rsidR="00796785" w:rsidRPr="00796785" w:rsidRDefault="00796785" w:rsidP="00796785">
      <w:pPr>
        <w:rPr>
          <w:rFonts w:ascii="Times New Roman" w:hAnsi="Times New Roman"/>
          <w:sz w:val="24"/>
          <w:szCs w:val="24"/>
        </w:rPr>
      </w:pPr>
    </w:p>
    <w:p w:rsidR="00222641" w:rsidRDefault="00222641">
      <w:pPr>
        <w:spacing w:after="0" w:line="240" w:lineRule="auto"/>
        <w:rPr>
          <w:rFonts w:ascii="Times New Roman" w:hAnsi="Times New Roman"/>
          <w:b/>
          <w:bCs/>
          <w:kern w:val="32"/>
          <w:sz w:val="24"/>
          <w:szCs w:val="24"/>
        </w:rPr>
      </w:pPr>
      <w:bookmarkStart w:id="90" w:name="_Toc511212002"/>
      <w:r>
        <w:rPr>
          <w:rFonts w:ascii="Times New Roman" w:hAnsi="Times New Roman"/>
          <w:sz w:val="24"/>
          <w:szCs w:val="24"/>
        </w:rPr>
        <w:br w:type="page"/>
      </w:r>
    </w:p>
    <w:p w:rsidR="00662374" w:rsidRPr="00D47D74" w:rsidRDefault="00662374" w:rsidP="00912B02">
      <w:pPr>
        <w:pStyle w:val="Nadpis1"/>
        <w:spacing w:line="276" w:lineRule="auto"/>
        <w:rPr>
          <w:rFonts w:ascii="Times New Roman" w:hAnsi="Times New Roman"/>
        </w:rPr>
      </w:pPr>
      <w:r w:rsidRPr="00D47D74">
        <w:rPr>
          <w:rFonts w:ascii="Times New Roman" w:hAnsi="Times New Roman"/>
        </w:rPr>
        <w:lastRenderedPageBreak/>
        <w:t>P</w:t>
      </w:r>
      <w:r w:rsidR="00C934ED" w:rsidRPr="00D47D74">
        <w:rPr>
          <w:rFonts w:ascii="Times New Roman" w:hAnsi="Times New Roman"/>
        </w:rPr>
        <w:t>ŘÍLOHY</w:t>
      </w:r>
      <w:bookmarkEnd w:id="90"/>
      <w:r w:rsidRPr="00D47D74">
        <w:rPr>
          <w:rFonts w:ascii="Times New Roman" w:hAnsi="Times New Roman"/>
        </w:rPr>
        <w:t xml:space="preserve"> </w:t>
      </w:r>
    </w:p>
    <w:p w:rsidR="0024274B" w:rsidRPr="00683CF5" w:rsidRDefault="0024274B" w:rsidP="00912B02">
      <w:pPr>
        <w:spacing w:line="276" w:lineRule="auto"/>
        <w:rPr>
          <w:rFonts w:ascii="Times New Roman" w:hAnsi="Times New Roman"/>
          <w:sz w:val="24"/>
          <w:szCs w:val="24"/>
        </w:rPr>
      </w:pPr>
    </w:p>
    <w:p w:rsidR="0024274B" w:rsidRPr="00683CF5" w:rsidRDefault="0024274B" w:rsidP="00912B02">
      <w:pPr>
        <w:spacing w:line="276" w:lineRule="auto"/>
        <w:rPr>
          <w:rFonts w:ascii="Times New Roman" w:hAnsi="Times New Roman"/>
          <w:sz w:val="24"/>
          <w:szCs w:val="24"/>
        </w:rPr>
      </w:pPr>
      <w:r w:rsidRPr="00683CF5">
        <w:rPr>
          <w:rFonts w:ascii="Times New Roman" w:hAnsi="Times New Roman"/>
          <w:sz w:val="24"/>
          <w:szCs w:val="24"/>
        </w:rPr>
        <w:t>Příloha č. 1 Plán přízemí Grandhotelu</w:t>
      </w:r>
    </w:p>
    <w:p w:rsidR="0024274B" w:rsidRPr="00683CF5" w:rsidRDefault="0024274B" w:rsidP="00912B02">
      <w:pPr>
        <w:spacing w:line="276" w:lineRule="auto"/>
        <w:rPr>
          <w:rFonts w:ascii="Times New Roman" w:hAnsi="Times New Roman"/>
          <w:sz w:val="24"/>
          <w:szCs w:val="24"/>
        </w:rPr>
      </w:pPr>
    </w:p>
    <w:p w:rsidR="00596FF9" w:rsidRPr="00683CF5" w:rsidRDefault="0024274B"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759450" cy="2966085"/>
            <wp:effectExtent l="0" t="0" r="0"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ndhotel plan přízemí.jpg"/>
                    <pic:cNvPicPr/>
                  </pic:nvPicPr>
                  <pic:blipFill>
                    <a:blip r:embed="rId26"/>
                    <a:stretch>
                      <a:fillRect/>
                    </a:stretch>
                  </pic:blipFill>
                  <pic:spPr>
                    <a:xfrm>
                      <a:off x="0" y="0"/>
                      <a:ext cx="5759450" cy="2966085"/>
                    </a:xfrm>
                    <a:prstGeom prst="rect">
                      <a:avLst/>
                    </a:prstGeom>
                  </pic:spPr>
                </pic:pic>
              </a:graphicData>
            </a:graphic>
          </wp:inline>
        </w:drawing>
      </w:r>
    </w:p>
    <w:p w:rsidR="0024274B" w:rsidRPr="00683CF5" w:rsidRDefault="0024274B" w:rsidP="00912B02">
      <w:pPr>
        <w:spacing w:line="276" w:lineRule="auto"/>
        <w:rPr>
          <w:rFonts w:ascii="Times New Roman" w:hAnsi="Times New Roman"/>
          <w:sz w:val="24"/>
          <w:szCs w:val="24"/>
        </w:rPr>
      </w:pPr>
      <w:r w:rsidRPr="00683CF5">
        <w:rPr>
          <w:rFonts w:ascii="Times New Roman" w:hAnsi="Times New Roman"/>
          <w:sz w:val="24"/>
          <w:szCs w:val="24"/>
        </w:rPr>
        <w:t xml:space="preserve">Příloha č. 2 </w:t>
      </w:r>
      <w:r w:rsidR="00542686" w:rsidRPr="00683CF5">
        <w:rPr>
          <w:rFonts w:ascii="Times New Roman" w:hAnsi="Times New Roman"/>
          <w:sz w:val="24"/>
          <w:szCs w:val="24"/>
        </w:rPr>
        <w:t>Znak Grandhotelu Brno</w:t>
      </w:r>
    </w:p>
    <w:p w:rsidR="00542686" w:rsidRPr="00683CF5" w:rsidRDefault="00542686"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130141" cy="3119126"/>
            <wp:effectExtent l="0" t="0" r="0" b="508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nak.jpg"/>
                    <pic:cNvPicPr/>
                  </pic:nvPicPr>
                  <pic:blipFill>
                    <a:blip r:embed="rId27"/>
                    <a:stretch>
                      <a:fillRect/>
                    </a:stretch>
                  </pic:blipFill>
                  <pic:spPr>
                    <a:xfrm>
                      <a:off x="0" y="0"/>
                      <a:ext cx="5136734" cy="3123134"/>
                    </a:xfrm>
                    <a:prstGeom prst="rect">
                      <a:avLst/>
                    </a:prstGeom>
                  </pic:spPr>
                </pic:pic>
              </a:graphicData>
            </a:graphic>
          </wp:inline>
        </w:drawing>
      </w:r>
    </w:p>
    <w:p w:rsidR="00596FF9" w:rsidRDefault="00596FF9" w:rsidP="00912B02">
      <w:pPr>
        <w:spacing w:line="276" w:lineRule="auto"/>
        <w:rPr>
          <w:rFonts w:ascii="Times New Roman" w:hAnsi="Times New Roman"/>
          <w:sz w:val="24"/>
          <w:szCs w:val="24"/>
        </w:rPr>
      </w:pPr>
      <w:r w:rsidRPr="00683CF5">
        <w:rPr>
          <w:rFonts w:ascii="Times New Roman" w:hAnsi="Times New Roman"/>
          <w:sz w:val="24"/>
          <w:szCs w:val="24"/>
        </w:rPr>
        <w:t>Zdroj: Grandhotel Brno</w:t>
      </w:r>
    </w:p>
    <w:p w:rsidR="00A81F59" w:rsidRDefault="00A81F59" w:rsidP="00912B02">
      <w:pPr>
        <w:spacing w:line="276" w:lineRule="auto"/>
        <w:rPr>
          <w:rFonts w:ascii="Times New Roman" w:hAnsi="Times New Roman"/>
          <w:sz w:val="24"/>
          <w:szCs w:val="24"/>
        </w:rPr>
      </w:pPr>
    </w:p>
    <w:p w:rsidR="00A81F59" w:rsidRPr="00683CF5" w:rsidRDefault="00A81F59" w:rsidP="00912B02">
      <w:pPr>
        <w:spacing w:line="276" w:lineRule="auto"/>
        <w:rPr>
          <w:rFonts w:ascii="Times New Roman" w:hAnsi="Times New Roman"/>
          <w:sz w:val="24"/>
          <w:szCs w:val="24"/>
        </w:rPr>
      </w:pPr>
    </w:p>
    <w:p w:rsidR="00EF528A" w:rsidRPr="00683CF5" w:rsidRDefault="00542686" w:rsidP="00912B02">
      <w:pPr>
        <w:spacing w:line="276" w:lineRule="auto"/>
        <w:rPr>
          <w:rFonts w:ascii="Times New Roman" w:hAnsi="Times New Roman"/>
          <w:sz w:val="24"/>
          <w:szCs w:val="24"/>
        </w:rPr>
      </w:pPr>
      <w:r w:rsidRPr="00683CF5">
        <w:rPr>
          <w:rFonts w:ascii="Times New Roman" w:hAnsi="Times New Roman"/>
          <w:sz w:val="24"/>
          <w:szCs w:val="24"/>
        </w:rPr>
        <w:lastRenderedPageBreak/>
        <w:t>Příloha č. 3</w:t>
      </w:r>
      <w:r w:rsidR="00EF528A" w:rsidRPr="00683CF5">
        <w:rPr>
          <w:rFonts w:ascii="Times New Roman" w:hAnsi="Times New Roman"/>
          <w:sz w:val="24"/>
          <w:szCs w:val="24"/>
        </w:rPr>
        <w:t xml:space="preserve"> Pokoje</w:t>
      </w: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sz w:val="24"/>
          <w:szCs w:val="24"/>
        </w:rPr>
        <w:t>Junior Suite</w:t>
      </w: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430309" cy="3621974"/>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nior suid.jpg"/>
                    <pic:cNvPicPr/>
                  </pic:nvPicPr>
                  <pic:blipFill>
                    <a:blip r:embed="rId28"/>
                    <a:stretch>
                      <a:fillRect/>
                    </a:stretch>
                  </pic:blipFill>
                  <pic:spPr>
                    <a:xfrm>
                      <a:off x="0" y="0"/>
                      <a:ext cx="5445875" cy="3632357"/>
                    </a:xfrm>
                    <a:prstGeom prst="rect">
                      <a:avLst/>
                    </a:prstGeom>
                  </pic:spPr>
                </pic:pic>
              </a:graphicData>
            </a:graphic>
          </wp:inline>
        </w:drawing>
      </w:r>
    </w:p>
    <w:p w:rsidR="00A81F59" w:rsidRDefault="00596FF9" w:rsidP="00912B02">
      <w:pPr>
        <w:spacing w:line="276" w:lineRule="auto"/>
        <w:rPr>
          <w:rFonts w:ascii="Times New Roman" w:hAnsi="Times New Roman"/>
          <w:sz w:val="24"/>
          <w:szCs w:val="24"/>
        </w:rPr>
      </w:pPr>
      <w:r w:rsidRPr="00683CF5">
        <w:rPr>
          <w:rFonts w:ascii="Times New Roman" w:hAnsi="Times New Roman"/>
          <w:sz w:val="24"/>
          <w:szCs w:val="24"/>
        </w:rPr>
        <w:t>Pokoj typu Standard</w:t>
      </w:r>
    </w:p>
    <w:p w:rsidR="00D601E5" w:rsidRPr="00683CF5" w:rsidRDefault="00596FF9"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438899" cy="375517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koj.jpg"/>
                    <pic:cNvPicPr/>
                  </pic:nvPicPr>
                  <pic:blipFill>
                    <a:blip r:embed="rId29"/>
                    <a:stretch>
                      <a:fillRect/>
                    </a:stretch>
                  </pic:blipFill>
                  <pic:spPr>
                    <a:xfrm>
                      <a:off x="0" y="0"/>
                      <a:ext cx="5460565" cy="3770136"/>
                    </a:xfrm>
                    <a:prstGeom prst="rect">
                      <a:avLst/>
                    </a:prstGeom>
                  </pic:spPr>
                </pic:pic>
              </a:graphicData>
            </a:graphic>
          </wp:inline>
        </w:drawing>
      </w:r>
      <w:r w:rsidR="00D601E5" w:rsidRPr="00683CF5">
        <w:rPr>
          <w:rFonts w:ascii="Times New Roman" w:hAnsi="Times New Roman"/>
          <w:sz w:val="24"/>
          <w:szCs w:val="24"/>
        </w:rPr>
        <w:br/>
      </w:r>
    </w:p>
    <w:p w:rsidR="00596FF9" w:rsidRPr="00683CF5" w:rsidRDefault="00596FF9" w:rsidP="00912B02">
      <w:pPr>
        <w:spacing w:line="276" w:lineRule="auto"/>
        <w:rPr>
          <w:rFonts w:ascii="Times New Roman" w:hAnsi="Times New Roman"/>
          <w:sz w:val="24"/>
          <w:szCs w:val="24"/>
        </w:rPr>
      </w:pP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sz w:val="24"/>
          <w:szCs w:val="24"/>
        </w:rPr>
        <w:t>Příloha č. 5 Čajový a kávový servis</w:t>
      </w: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750788" cy="3835730"/>
            <wp:effectExtent l="0" t="0" r="254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nd set.jpg"/>
                    <pic:cNvPicPr/>
                  </pic:nvPicPr>
                  <pic:blipFill>
                    <a:blip r:embed="rId30"/>
                    <a:stretch>
                      <a:fillRect/>
                    </a:stretch>
                  </pic:blipFill>
                  <pic:spPr>
                    <a:xfrm>
                      <a:off x="0" y="0"/>
                      <a:ext cx="5762432" cy="3843497"/>
                    </a:xfrm>
                    <a:prstGeom prst="rect">
                      <a:avLst/>
                    </a:prstGeom>
                  </pic:spPr>
                </pic:pic>
              </a:graphicData>
            </a:graphic>
          </wp:inline>
        </w:drawing>
      </w: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sz w:val="24"/>
          <w:szCs w:val="24"/>
        </w:rPr>
        <w:t>Příloha č. 6 Zahradní restaurace Le Grand</w:t>
      </w: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735782" cy="3825722"/>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taurace.jpg"/>
                    <pic:cNvPicPr/>
                  </pic:nvPicPr>
                  <pic:blipFill>
                    <a:blip r:embed="rId31"/>
                    <a:stretch>
                      <a:fillRect/>
                    </a:stretch>
                  </pic:blipFill>
                  <pic:spPr>
                    <a:xfrm>
                      <a:off x="0" y="0"/>
                      <a:ext cx="5748653" cy="3834307"/>
                    </a:xfrm>
                    <a:prstGeom prst="rect">
                      <a:avLst/>
                    </a:prstGeom>
                  </pic:spPr>
                </pic:pic>
              </a:graphicData>
            </a:graphic>
          </wp:inline>
        </w:drawing>
      </w:r>
    </w:p>
    <w:p w:rsidR="00573700" w:rsidRPr="00683CF5" w:rsidRDefault="00573700" w:rsidP="00912B02">
      <w:pPr>
        <w:spacing w:line="276" w:lineRule="auto"/>
        <w:rPr>
          <w:rFonts w:ascii="Times New Roman" w:hAnsi="Times New Roman"/>
          <w:sz w:val="24"/>
          <w:szCs w:val="24"/>
        </w:rPr>
      </w:pPr>
    </w:p>
    <w:p w:rsidR="00EF528A" w:rsidRPr="00683CF5" w:rsidRDefault="00596FF9" w:rsidP="00912B02">
      <w:pPr>
        <w:spacing w:line="276" w:lineRule="auto"/>
        <w:rPr>
          <w:rFonts w:ascii="Times New Roman" w:hAnsi="Times New Roman"/>
          <w:sz w:val="24"/>
          <w:szCs w:val="24"/>
        </w:rPr>
      </w:pPr>
      <w:r w:rsidRPr="00683CF5">
        <w:rPr>
          <w:rFonts w:ascii="Times New Roman" w:hAnsi="Times New Roman"/>
          <w:sz w:val="24"/>
          <w:szCs w:val="24"/>
        </w:rPr>
        <w:t xml:space="preserve">Příloha č. 7 </w:t>
      </w:r>
      <w:r w:rsidR="00EF528A" w:rsidRPr="00683CF5">
        <w:rPr>
          <w:rFonts w:ascii="Times New Roman" w:hAnsi="Times New Roman"/>
          <w:sz w:val="24"/>
          <w:szCs w:val="24"/>
        </w:rPr>
        <w:t>Konferenční sály</w:t>
      </w:r>
    </w:p>
    <w:p w:rsidR="00596FF9" w:rsidRPr="00683CF5" w:rsidRDefault="00EF528A" w:rsidP="00912B02">
      <w:pPr>
        <w:spacing w:line="276" w:lineRule="auto"/>
        <w:rPr>
          <w:rFonts w:ascii="Times New Roman" w:hAnsi="Times New Roman"/>
          <w:sz w:val="24"/>
          <w:szCs w:val="24"/>
        </w:rPr>
      </w:pPr>
      <w:r w:rsidRPr="00683CF5">
        <w:rPr>
          <w:rFonts w:ascii="Times New Roman" w:hAnsi="Times New Roman"/>
          <w:sz w:val="24"/>
          <w:szCs w:val="24"/>
        </w:rPr>
        <w:t>Květinový salonek</w:t>
      </w:r>
      <w:r w:rsidR="00596FF9" w:rsidRPr="00683CF5">
        <w:rPr>
          <w:rFonts w:ascii="Times New Roman" w:hAnsi="Times New Roman"/>
          <w:noProof/>
          <w:sz w:val="24"/>
          <w:szCs w:val="24"/>
        </w:rPr>
        <w:drawing>
          <wp:inline distT="0" distB="0" distL="0" distR="0">
            <wp:extent cx="5608352" cy="3740727"/>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větiny.jpg"/>
                    <pic:cNvPicPr/>
                  </pic:nvPicPr>
                  <pic:blipFill>
                    <a:blip r:embed="rId32"/>
                    <a:stretch>
                      <a:fillRect/>
                    </a:stretch>
                  </pic:blipFill>
                  <pic:spPr>
                    <a:xfrm>
                      <a:off x="0" y="0"/>
                      <a:ext cx="5625764" cy="3752341"/>
                    </a:xfrm>
                    <a:prstGeom prst="rect">
                      <a:avLst/>
                    </a:prstGeom>
                  </pic:spPr>
                </pic:pic>
              </a:graphicData>
            </a:graphic>
          </wp:inline>
        </w:drawing>
      </w: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sz w:val="24"/>
          <w:szCs w:val="24"/>
        </w:rPr>
        <w:t>Klubovna</w:t>
      </w:r>
    </w:p>
    <w:p w:rsidR="00596FF9" w:rsidRPr="00683CF5" w:rsidRDefault="00596FF9"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640780" cy="3751340"/>
            <wp:effectExtent l="0" t="0" r="0"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lubovna.jpg"/>
                    <pic:cNvPicPr/>
                  </pic:nvPicPr>
                  <pic:blipFill>
                    <a:blip r:embed="rId33"/>
                    <a:stretch>
                      <a:fillRect/>
                    </a:stretch>
                  </pic:blipFill>
                  <pic:spPr>
                    <a:xfrm>
                      <a:off x="0" y="0"/>
                      <a:ext cx="5649635" cy="3757229"/>
                    </a:xfrm>
                    <a:prstGeom prst="rect">
                      <a:avLst/>
                    </a:prstGeom>
                  </pic:spPr>
                </pic:pic>
              </a:graphicData>
            </a:graphic>
          </wp:inline>
        </w:drawing>
      </w:r>
    </w:p>
    <w:p w:rsidR="00BD64DD" w:rsidRPr="00683CF5" w:rsidRDefault="00BD64DD" w:rsidP="00912B02">
      <w:pPr>
        <w:spacing w:line="276" w:lineRule="auto"/>
        <w:rPr>
          <w:rFonts w:ascii="Times New Roman" w:hAnsi="Times New Roman"/>
          <w:sz w:val="24"/>
          <w:szCs w:val="24"/>
        </w:rPr>
      </w:pPr>
    </w:p>
    <w:p w:rsidR="00BD64DD" w:rsidRPr="00683CF5" w:rsidRDefault="00BD64DD" w:rsidP="00912B02">
      <w:pPr>
        <w:spacing w:line="276" w:lineRule="auto"/>
        <w:rPr>
          <w:rFonts w:ascii="Times New Roman" w:hAnsi="Times New Roman"/>
          <w:sz w:val="24"/>
          <w:szCs w:val="24"/>
        </w:rPr>
      </w:pPr>
      <w:r w:rsidRPr="00683CF5">
        <w:rPr>
          <w:rFonts w:ascii="Times New Roman" w:hAnsi="Times New Roman"/>
          <w:sz w:val="24"/>
          <w:szCs w:val="24"/>
        </w:rPr>
        <w:t>Moravský sál</w:t>
      </w:r>
    </w:p>
    <w:p w:rsidR="00BD64DD" w:rsidRPr="00683CF5" w:rsidRDefault="00BD64DD"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450774" cy="3625036"/>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ravský sál.png"/>
                    <pic:cNvPicPr/>
                  </pic:nvPicPr>
                  <pic:blipFill>
                    <a:blip r:embed="rId34"/>
                    <a:stretch>
                      <a:fillRect/>
                    </a:stretch>
                  </pic:blipFill>
                  <pic:spPr>
                    <a:xfrm>
                      <a:off x="0" y="0"/>
                      <a:ext cx="5457729" cy="3629662"/>
                    </a:xfrm>
                    <a:prstGeom prst="rect">
                      <a:avLst/>
                    </a:prstGeom>
                  </pic:spPr>
                </pic:pic>
              </a:graphicData>
            </a:graphic>
          </wp:inline>
        </w:drawing>
      </w:r>
    </w:p>
    <w:p w:rsidR="00BD64DD" w:rsidRPr="00683CF5" w:rsidRDefault="00EF528A" w:rsidP="00912B02">
      <w:pPr>
        <w:spacing w:line="276" w:lineRule="auto"/>
        <w:rPr>
          <w:rFonts w:ascii="Times New Roman" w:hAnsi="Times New Roman"/>
          <w:sz w:val="24"/>
          <w:szCs w:val="24"/>
        </w:rPr>
      </w:pPr>
      <w:r w:rsidRPr="00683CF5">
        <w:rPr>
          <w:rFonts w:ascii="Times New Roman" w:hAnsi="Times New Roman"/>
          <w:sz w:val="24"/>
          <w:szCs w:val="24"/>
        </w:rPr>
        <w:t>Francouzský sál</w:t>
      </w:r>
    </w:p>
    <w:p w:rsidR="00EF528A" w:rsidRPr="00683CF5" w:rsidRDefault="00EF528A" w:rsidP="00912B02">
      <w:pPr>
        <w:spacing w:line="276" w:lineRule="auto"/>
        <w:rPr>
          <w:rFonts w:ascii="Times New Roman" w:hAnsi="Times New Roman"/>
          <w:sz w:val="24"/>
          <w:szCs w:val="24"/>
        </w:rPr>
      </w:pPr>
      <w:r w:rsidRPr="00683CF5">
        <w:rPr>
          <w:rFonts w:ascii="Times New Roman" w:hAnsi="Times New Roman"/>
          <w:noProof/>
          <w:sz w:val="24"/>
          <w:szCs w:val="24"/>
        </w:rPr>
        <w:drawing>
          <wp:inline distT="0" distB="0" distL="0" distR="0">
            <wp:extent cx="5415148" cy="3601342"/>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ancouzský sál.png"/>
                    <pic:cNvPicPr/>
                  </pic:nvPicPr>
                  <pic:blipFill>
                    <a:blip r:embed="rId35"/>
                    <a:stretch>
                      <a:fillRect/>
                    </a:stretch>
                  </pic:blipFill>
                  <pic:spPr>
                    <a:xfrm>
                      <a:off x="0" y="0"/>
                      <a:ext cx="5441386" cy="3618792"/>
                    </a:xfrm>
                    <a:prstGeom prst="rect">
                      <a:avLst/>
                    </a:prstGeom>
                  </pic:spPr>
                </pic:pic>
              </a:graphicData>
            </a:graphic>
          </wp:inline>
        </w:drawing>
      </w:r>
    </w:p>
    <w:p w:rsidR="00D601E5" w:rsidRPr="00683CF5" w:rsidRDefault="00EF528A" w:rsidP="00912B02">
      <w:pPr>
        <w:spacing w:line="276" w:lineRule="auto"/>
        <w:rPr>
          <w:rFonts w:ascii="Times New Roman" w:hAnsi="Times New Roman"/>
          <w:i/>
          <w:sz w:val="24"/>
          <w:szCs w:val="24"/>
        </w:rPr>
      </w:pPr>
      <w:r w:rsidRPr="00683CF5">
        <w:rPr>
          <w:rFonts w:ascii="Times New Roman" w:hAnsi="Times New Roman"/>
          <w:i/>
          <w:color w:val="404040" w:themeColor="text1" w:themeTint="BF"/>
          <w:sz w:val="24"/>
          <w:szCs w:val="24"/>
        </w:rPr>
        <w:t>Zdroj: Grandhotel</w:t>
      </w:r>
      <w:r w:rsidR="00D601E5" w:rsidRPr="00683CF5">
        <w:rPr>
          <w:rFonts w:ascii="Times New Roman" w:hAnsi="Times New Roman"/>
          <w:i/>
          <w:sz w:val="24"/>
          <w:szCs w:val="24"/>
        </w:rPr>
        <w:br/>
      </w:r>
    </w:p>
    <w:p w:rsidR="00573700" w:rsidRDefault="00573700" w:rsidP="00A81F59">
      <w:pPr>
        <w:spacing w:line="276" w:lineRule="auto"/>
        <w:rPr>
          <w:rFonts w:ascii="Times New Roman" w:hAnsi="Times New Roman"/>
          <w:noProof/>
          <w:sz w:val="24"/>
          <w:szCs w:val="24"/>
        </w:rPr>
      </w:pPr>
      <w:r w:rsidRPr="00683CF5">
        <w:rPr>
          <w:rFonts w:ascii="Times New Roman" w:hAnsi="Times New Roman"/>
          <w:sz w:val="24"/>
          <w:szCs w:val="24"/>
        </w:rPr>
        <w:lastRenderedPageBreak/>
        <w:t>Příloha č. 6 Prospekt Grandhotelu</w:t>
      </w:r>
    </w:p>
    <w:p w:rsidR="00A81F59" w:rsidRPr="00683CF5" w:rsidRDefault="00A81F59" w:rsidP="00A81F59">
      <w:pPr>
        <w:spacing w:line="276" w:lineRule="auto"/>
        <w:rPr>
          <w:rFonts w:ascii="Times New Roman" w:hAnsi="Times New Roman"/>
          <w:sz w:val="24"/>
          <w:szCs w:val="24"/>
        </w:rPr>
      </w:pPr>
      <w:r>
        <w:rPr>
          <w:rFonts w:ascii="Times New Roman" w:hAnsi="Times New Roman"/>
          <w:noProof/>
          <w:sz w:val="24"/>
          <w:szCs w:val="24"/>
        </w:rPr>
        <w:drawing>
          <wp:inline distT="0" distB="0" distL="0" distR="0">
            <wp:extent cx="7592847" cy="3275330"/>
            <wp:effectExtent l="6033"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ospekt.png"/>
                    <pic:cNvPicPr/>
                  </pic:nvPicPr>
                  <pic:blipFill>
                    <a:blip r:embed="rId36"/>
                    <a:stretch>
                      <a:fillRect/>
                    </a:stretch>
                  </pic:blipFill>
                  <pic:spPr>
                    <a:xfrm rot="5400000">
                      <a:off x="0" y="0"/>
                      <a:ext cx="7608429" cy="3282052"/>
                    </a:xfrm>
                    <a:prstGeom prst="rect">
                      <a:avLst/>
                    </a:prstGeom>
                  </pic:spPr>
                </pic:pic>
              </a:graphicData>
            </a:graphic>
          </wp:inline>
        </w:drawing>
      </w:r>
    </w:p>
    <w:p w:rsidR="00573700" w:rsidRPr="00683CF5" w:rsidRDefault="00573700" w:rsidP="00912B02">
      <w:pPr>
        <w:spacing w:line="276" w:lineRule="auto"/>
        <w:rPr>
          <w:rFonts w:ascii="Times New Roman" w:hAnsi="Times New Roman"/>
          <w:i/>
          <w:color w:val="404040" w:themeColor="text1" w:themeTint="BF"/>
          <w:sz w:val="24"/>
          <w:szCs w:val="24"/>
        </w:rPr>
      </w:pPr>
      <w:r w:rsidRPr="00683CF5">
        <w:rPr>
          <w:rFonts w:ascii="Times New Roman" w:hAnsi="Times New Roman"/>
          <w:i/>
          <w:color w:val="404040" w:themeColor="text1" w:themeTint="BF"/>
          <w:sz w:val="24"/>
          <w:szCs w:val="24"/>
        </w:rPr>
        <w:t>Zdroj: Vlastní fotografie</w:t>
      </w:r>
    </w:p>
    <w:p w:rsidR="00573700" w:rsidRPr="00683CF5" w:rsidRDefault="00573700" w:rsidP="00912B02">
      <w:pPr>
        <w:spacing w:line="276" w:lineRule="auto"/>
        <w:rPr>
          <w:rFonts w:ascii="Times New Roman" w:hAnsi="Times New Roman"/>
          <w:i/>
          <w:color w:val="404040" w:themeColor="text1" w:themeTint="BF"/>
          <w:sz w:val="24"/>
          <w:szCs w:val="24"/>
        </w:rPr>
      </w:pPr>
    </w:p>
    <w:p w:rsidR="00573700" w:rsidRPr="00683CF5" w:rsidRDefault="00573700" w:rsidP="00912B02">
      <w:pPr>
        <w:spacing w:line="276" w:lineRule="auto"/>
        <w:jc w:val="both"/>
        <w:rPr>
          <w:rFonts w:ascii="Times New Roman" w:hAnsi="Times New Roman"/>
          <w:sz w:val="24"/>
          <w:szCs w:val="24"/>
        </w:rPr>
      </w:pPr>
      <w:r w:rsidRPr="00683CF5">
        <w:rPr>
          <w:rFonts w:ascii="Times New Roman" w:hAnsi="Times New Roman"/>
          <w:sz w:val="24"/>
          <w:szCs w:val="24"/>
        </w:rPr>
        <w:lastRenderedPageBreak/>
        <w:t>Příloha č. 7 Nová zákaznická karta</w:t>
      </w:r>
    </w:p>
    <w:p w:rsidR="00573700" w:rsidRPr="00683CF5" w:rsidRDefault="00573700" w:rsidP="00912B02">
      <w:pPr>
        <w:spacing w:line="276" w:lineRule="auto"/>
        <w:jc w:val="both"/>
        <w:rPr>
          <w:rFonts w:ascii="Times New Roman" w:hAnsi="Times New Roman"/>
          <w:sz w:val="24"/>
          <w:szCs w:val="24"/>
        </w:rPr>
      </w:pPr>
      <w:r w:rsidRPr="00683CF5">
        <w:rPr>
          <w:rFonts w:ascii="Times New Roman" w:hAnsi="Times New Roman"/>
          <w:noProof/>
          <w:sz w:val="24"/>
          <w:szCs w:val="24"/>
        </w:rPr>
        <w:drawing>
          <wp:inline distT="0" distB="0" distL="0" distR="0">
            <wp:extent cx="4203510" cy="5551806"/>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rta.png"/>
                    <pic:cNvPicPr/>
                  </pic:nvPicPr>
                  <pic:blipFill>
                    <a:blip r:embed="rId37"/>
                    <a:stretch>
                      <a:fillRect/>
                    </a:stretch>
                  </pic:blipFill>
                  <pic:spPr>
                    <a:xfrm>
                      <a:off x="0" y="0"/>
                      <a:ext cx="4204894" cy="5553634"/>
                    </a:xfrm>
                    <a:prstGeom prst="rect">
                      <a:avLst/>
                    </a:prstGeom>
                  </pic:spPr>
                </pic:pic>
              </a:graphicData>
            </a:graphic>
          </wp:inline>
        </w:drawing>
      </w:r>
    </w:p>
    <w:p w:rsidR="00573700" w:rsidRPr="00683CF5" w:rsidRDefault="00573700" w:rsidP="00912B02">
      <w:pPr>
        <w:spacing w:line="276" w:lineRule="auto"/>
        <w:jc w:val="both"/>
        <w:rPr>
          <w:rFonts w:ascii="Times New Roman" w:hAnsi="Times New Roman"/>
          <w:i/>
          <w:color w:val="404040" w:themeColor="text1" w:themeTint="BF"/>
          <w:sz w:val="24"/>
          <w:szCs w:val="24"/>
        </w:rPr>
      </w:pPr>
      <w:r w:rsidRPr="00683CF5">
        <w:rPr>
          <w:rFonts w:ascii="Times New Roman" w:hAnsi="Times New Roman"/>
          <w:i/>
          <w:color w:val="404040" w:themeColor="text1" w:themeTint="BF"/>
          <w:sz w:val="24"/>
          <w:szCs w:val="24"/>
        </w:rPr>
        <w:t>Zdroj: Vlastní fotografie</w:t>
      </w:r>
    </w:p>
    <w:p w:rsidR="00523E74" w:rsidRPr="00683CF5" w:rsidRDefault="00523E74" w:rsidP="00912B02">
      <w:pPr>
        <w:spacing w:line="276" w:lineRule="auto"/>
        <w:jc w:val="both"/>
        <w:rPr>
          <w:rFonts w:ascii="Times New Roman" w:hAnsi="Times New Roman"/>
          <w:i/>
          <w:color w:val="404040" w:themeColor="text1" w:themeTint="BF"/>
          <w:sz w:val="24"/>
          <w:szCs w:val="24"/>
        </w:rPr>
      </w:pPr>
    </w:p>
    <w:p w:rsidR="00A81F59" w:rsidRDefault="00A81F59" w:rsidP="00912B02">
      <w:pPr>
        <w:spacing w:line="276" w:lineRule="auto"/>
        <w:jc w:val="both"/>
        <w:rPr>
          <w:rFonts w:ascii="Times New Roman" w:hAnsi="Times New Roman"/>
          <w:color w:val="404040" w:themeColor="text1" w:themeTint="BF"/>
          <w:sz w:val="24"/>
          <w:szCs w:val="24"/>
        </w:rPr>
      </w:pPr>
    </w:p>
    <w:p w:rsidR="00A81F59" w:rsidRDefault="00A81F59" w:rsidP="00912B02">
      <w:pPr>
        <w:spacing w:line="276" w:lineRule="auto"/>
        <w:jc w:val="both"/>
        <w:rPr>
          <w:rFonts w:ascii="Times New Roman" w:hAnsi="Times New Roman"/>
          <w:color w:val="404040" w:themeColor="text1" w:themeTint="BF"/>
          <w:sz w:val="24"/>
          <w:szCs w:val="24"/>
        </w:rPr>
      </w:pPr>
    </w:p>
    <w:p w:rsidR="00A81F59" w:rsidRDefault="00A81F59" w:rsidP="00912B02">
      <w:pPr>
        <w:spacing w:line="276" w:lineRule="auto"/>
        <w:jc w:val="both"/>
        <w:rPr>
          <w:rFonts w:ascii="Times New Roman" w:hAnsi="Times New Roman"/>
          <w:color w:val="404040" w:themeColor="text1" w:themeTint="BF"/>
          <w:sz w:val="24"/>
          <w:szCs w:val="24"/>
        </w:rPr>
      </w:pPr>
    </w:p>
    <w:p w:rsidR="00A81F59" w:rsidRDefault="00A81F59" w:rsidP="00912B02">
      <w:pPr>
        <w:spacing w:line="276" w:lineRule="auto"/>
        <w:jc w:val="both"/>
        <w:rPr>
          <w:rFonts w:ascii="Times New Roman" w:hAnsi="Times New Roman"/>
          <w:color w:val="404040" w:themeColor="text1" w:themeTint="BF"/>
          <w:sz w:val="24"/>
          <w:szCs w:val="24"/>
        </w:rPr>
      </w:pPr>
    </w:p>
    <w:p w:rsidR="00A81F59" w:rsidRDefault="00A81F59" w:rsidP="00912B02">
      <w:pPr>
        <w:spacing w:line="276" w:lineRule="auto"/>
        <w:jc w:val="both"/>
        <w:rPr>
          <w:rFonts w:ascii="Times New Roman" w:hAnsi="Times New Roman"/>
          <w:color w:val="404040" w:themeColor="text1" w:themeTint="BF"/>
          <w:sz w:val="24"/>
          <w:szCs w:val="24"/>
        </w:rPr>
      </w:pPr>
    </w:p>
    <w:p w:rsidR="00A81F59" w:rsidRDefault="00A81F59" w:rsidP="00912B02">
      <w:pPr>
        <w:spacing w:line="276" w:lineRule="auto"/>
        <w:jc w:val="both"/>
        <w:rPr>
          <w:rFonts w:ascii="Times New Roman" w:hAnsi="Times New Roman"/>
          <w:color w:val="404040" w:themeColor="text1" w:themeTint="BF"/>
          <w:sz w:val="24"/>
          <w:szCs w:val="24"/>
        </w:rPr>
      </w:pPr>
    </w:p>
    <w:p w:rsidR="00A81F59" w:rsidRDefault="00A81F59" w:rsidP="00912B02">
      <w:pPr>
        <w:spacing w:line="276" w:lineRule="auto"/>
        <w:jc w:val="both"/>
        <w:rPr>
          <w:rFonts w:ascii="Times New Roman" w:hAnsi="Times New Roman"/>
          <w:color w:val="404040" w:themeColor="text1" w:themeTint="BF"/>
          <w:sz w:val="24"/>
          <w:szCs w:val="24"/>
        </w:rPr>
      </w:pPr>
    </w:p>
    <w:p w:rsidR="00523E74" w:rsidRPr="00683CF5" w:rsidRDefault="00523E74" w:rsidP="00912B02">
      <w:pPr>
        <w:spacing w:line="276" w:lineRule="auto"/>
        <w:jc w:val="both"/>
        <w:rPr>
          <w:rFonts w:ascii="Times New Roman" w:hAnsi="Times New Roman"/>
          <w:color w:val="404040" w:themeColor="text1" w:themeTint="BF"/>
          <w:sz w:val="24"/>
          <w:szCs w:val="24"/>
        </w:rPr>
      </w:pPr>
      <w:r w:rsidRPr="00683CF5">
        <w:rPr>
          <w:rFonts w:ascii="Times New Roman" w:hAnsi="Times New Roman"/>
          <w:color w:val="404040" w:themeColor="text1" w:themeTint="BF"/>
          <w:sz w:val="24"/>
          <w:szCs w:val="24"/>
        </w:rPr>
        <w:lastRenderedPageBreak/>
        <w:t xml:space="preserve">Příloha č. 8 </w:t>
      </w:r>
      <w:r w:rsidR="007936CB" w:rsidRPr="00683CF5">
        <w:rPr>
          <w:rFonts w:ascii="Times New Roman" w:hAnsi="Times New Roman"/>
          <w:color w:val="404040" w:themeColor="text1" w:themeTint="BF"/>
          <w:sz w:val="24"/>
          <w:szCs w:val="24"/>
        </w:rPr>
        <w:t>Vzor dotazníku v</w:t>
      </w:r>
      <w:r w:rsidR="00785A15" w:rsidRPr="00683CF5">
        <w:rPr>
          <w:rFonts w:ascii="Times New Roman" w:hAnsi="Times New Roman"/>
          <w:color w:val="404040" w:themeColor="text1" w:themeTint="BF"/>
          <w:sz w:val="24"/>
          <w:szCs w:val="24"/>
        </w:rPr>
        <w:t> </w:t>
      </w:r>
      <w:r w:rsidR="007936CB" w:rsidRPr="00683CF5">
        <w:rPr>
          <w:rFonts w:ascii="Times New Roman" w:hAnsi="Times New Roman"/>
          <w:color w:val="404040" w:themeColor="text1" w:themeTint="BF"/>
          <w:sz w:val="24"/>
          <w:szCs w:val="24"/>
        </w:rPr>
        <w:t>ČJ</w:t>
      </w:r>
    </w:p>
    <w:p w:rsidR="00785A15" w:rsidRPr="00683CF5" w:rsidRDefault="004F0DA0" w:rsidP="00912B02">
      <w:pPr>
        <w:spacing w:line="276" w:lineRule="auto"/>
        <w:jc w:val="both"/>
        <w:rPr>
          <w:rFonts w:ascii="Times New Roman" w:hAnsi="Times New Roman"/>
          <w:color w:val="404040" w:themeColor="text1" w:themeTint="BF"/>
          <w:sz w:val="24"/>
          <w:szCs w:val="24"/>
        </w:rPr>
      </w:pPr>
      <w:r w:rsidRPr="00683CF5">
        <w:rPr>
          <w:rFonts w:ascii="Times New Roman" w:hAnsi="Times New Roman"/>
          <w:noProof/>
          <w:sz w:val="24"/>
          <w:szCs w:val="24"/>
        </w:rPr>
        <w:drawing>
          <wp:inline distT="0" distB="0" distL="0" distR="0" wp14:anchorId="471131D7" wp14:editId="63D01F5B">
            <wp:extent cx="5698767" cy="6780810"/>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196" t="21638" r="34221" b="9399"/>
                    <a:stretch/>
                  </pic:blipFill>
                  <pic:spPr bwMode="auto">
                    <a:xfrm>
                      <a:off x="0" y="0"/>
                      <a:ext cx="5716277" cy="6801645"/>
                    </a:xfrm>
                    <a:prstGeom prst="rect">
                      <a:avLst/>
                    </a:prstGeom>
                    <a:ln>
                      <a:noFill/>
                    </a:ln>
                    <a:extLst>
                      <a:ext uri="{53640926-AAD7-44D8-BBD7-CCE9431645EC}">
                        <a14:shadowObscured xmlns:a14="http://schemas.microsoft.com/office/drawing/2010/main"/>
                      </a:ext>
                    </a:extLst>
                  </pic:spPr>
                </pic:pic>
              </a:graphicData>
            </a:graphic>
          </wp:inline>
        </w:drawing>
      </w:r>
    </w:p>
    <w:p w:rsidR="007936CB" w:rsidRPr="00683CF5" w:rsidRDefault="004F0DA0" w:rsidP="00912B02">
      <w:pPr>
        <w:spacing w:line="276" w:lineRule="auto"/>
        <w:jc w:val="both"/>
        <w:rPr>
          <w:rFonts w:ascii="Times New Roman" w:hAnsi="Times New Roman"/>
          <w:color w:val="404040" w:themeColor="text1" w:themeTint="BF"/>
          <w:sz w:val="24"/>
          <w:szCs w:val="24"/>
        </w:rPr>
      </w:pPr>
      <w:r w:rsidRPr="00683CF5">
        <w:rPr>
          <w:rFonts w:ascii="Times New Roman" w:hAnsi="Times New Roman"/>
          <w:noProof/>
          <w:sz w:val="24"/>
          <w:szCs w:val="24"/>
        </w:rPr>
        <w:lastRenderedPageBreak/>
        <w:drawing>
          <wp:inline distT="0" distB="0" distL="0" distR="0" wp14:anchorId="1C98B246" wp14:editId="29E5D0C5">
            <wp:extent cx="5676406" cy="7567499"/>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403" t="16504" r="35040" b="8663"/>
                    <a:stretch/>
                  </pic:blipFill>
                  <pic:spPr bwMode="auto">
                    <a:xfrm>
                      <a:off x="0" y="0"/>
                      <a:ext cx="5695500" cy="7592954"/>
                    </a:xfrm>
                    <a:prstGeom prst="rect">
                      <a:avLst/>
                    </a:prstGeom>
                    <a:ln>
                      <a:noFill/>
                    </a:ln>
                    <a:extLst>
                      <a:ext uri="{53640926-AAD7-44D8-BBD7-CCE9431645EC}">
                        <a14:shadowObscured xmlns:a14="http://schemas.microsoft.com/office/drawing/2010/main"/>
                      </a:ext>
                    </a:extLst>
                  </pic:spPr>
                </pic:pic>
              </a:graphicData>
            </a:graphic>
          </wp:inline>
        </w:drawing>
      </w:r>
    </w:p>
    <w:p w:rsidR="004F0DA0" w:rsidRPr="00683CF5" w:rsidRDefault="004F0DA0" w:rsidP="00912B02">
      <w:pPr>
        <w:spacing w:line="276" w:lineRule="auto"/>
        <w:jc w:val="both"/>
        <w:rPr>
          <w:rFonts w:ascii="Times New Roman" w:hAnsi="Times New Roman"/>
          <w:color w:val="404040" w:themeColor="text1" w:themeTint="BF"/>
          <w:sz w:val="24"/>
          <w:szCs w:val="24"/>
        </w:rPr>
      </w:pPr>
      <w:r w:rsidRPr="00683CF5">
        <w:rPr>
          <w:rFonts w:ascii="Times New Roman" w:hAnsi="Times New Roman"/>
          <w:noProof/>
          <w:sz w:val="24"/>
          <w:szCs w:val="24"/>
        </w:rPr>
        <w:lastRenderedPageBreak/>
        <w:drawing>
          <wp:inline distT="0" distB="0" distL="0" distR="0" wp14:anchorId="7B3C16C0" wp14:editId="5E0166F8">
            <wp:extent cx="5751201" cy="7410202"/>
            <wp:effectExtent l="0" t="0" r="1905" b="63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196" t="18704" r="34629" b="7553"/>
                    <a:stretch/>
                  </pic:blipFill>
                  <pic:spPr bwMode="auto">
                    <a:xfrm>
                      <a:off x="0" y="0"/>
                      <a:ext cx="5766797" cy="7430297"/>
                    </a:xfrm>
                    <a:prstGeom prst="rect">
                      <a:avLst/>
                    </a:prstGeom>
                    <a:ln>
                      <a:noFill/>
                    </a:ln>
                    <a:extLst>
                      <a:ext uri="{53640926-AAD7-44D8-BBD7-CCE9431645EC}">
                        <a14:shadowObscured xmlns:a14="http://schemas.microsoft.com/office/drawing/2010/main"/>
                      </a:ext>
                    </a:extLst>
                  </pic:spPr>
                </pic:pic>
              </a:graphicData>
            </a:graphic>
          </wp:inline>
        </w:drawing>
      </w:r>
    </w:p>
    <w:sectPr w:rsidR="004F0DA0" w:rsidRPr="00683CF5" w:rsidSect="00E36EDA">
      <w:footerReference w:type="default" r:id="rId41"/>
      <w:pgSz w:w="11906" w:h="16838" w:code="9"/>
      <w:pgMar w:top="1418" w:right="851" w:bottom="1134" w:left="1985" w:header="709" w:footer="709" w:gutter="0"/>
      <w:pgNumType w:fmt="numberInDash"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14B" w:rsidRDefault="0047414B" w:rsidP="00D452C7">
      <w:pPr>
        <w:spacing w:after="0" w:line="240" w:lineRule="auto"/>
      </w:pPr>
      <w:r>
        <w:separator/>
      </w:r>
    </w:p>
  </w:endnote>
  <w:endnote w:type="continuationSeparator" w:id="0">
    <w:p w:rsidR="0047414B" w:rsidRDefault="0047414B" w:rsidP="00D4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786401"/>
      <w:docPartObj>
        <w:docPartGallery w:val="Page Numbers (Bottom of Page)"/>
        <w:docPartUnique/>
      </w:docPartObj>
    </w:sdtPr>
    <w:sdtContent>
      <w:p w:rsidR="00C573E7" w:rsidRDefault="00C573E7">
        <w:pPr>
          <w:pStyle w:val="Zpat"/>
          <w:jc w:val="center"/>
        </w:pPr>
        <w:r>
          <w:fldChar w:fldCharType="begin"/>
        </w:r>
        <w:r>
          <w:instrText>PAGE   \* MERGEFORMAT</w:instrText>
        </w:r>
        <w:r>
          <w:fldChar w:fldCharType="separate"/>
        </w:r>
        <w:r>
          <w:t>2</w:t>
        </w:r>
        <w:r>
          <w:fldChar w:fldCharType="end"/>
        </w:r>
      </w:p>
    </w:sdtContent>
  </w:sdt>
  <w:p w:rsidR="00C573E7" w:rsidRDefault="00C573E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14B" w:rsidRDefault="0047414B" w:rsidP="00D452C7">
      <w:pPr>
        <w:spacing w:after="0" w:line="240" w:lineRule="auto"/>
      </w:pPr>
      <w:r>
        <w:separator/>
      </w:r>
    </w:p>
  </w:footnote>
  <w:footnote w:type="continuationSeparator" w:id="0">
    <w:p w:rsidR="0047414B" w:rsidRDefault="0047414B" w:rsidP="00D452C7">
      <w:pPr>
        <w:spacing w:after="0" w:line="240" w:lineRule="auto"/>
      </w:pPr>
      <w:r>
        <w:continuationSeparator/>
      </w:r>
    </w:p>
  </w:footnote>
  <w:footnote w:id="1">
    <w:p w:rsidR="00C573E7" w:rsidRPr="00115047" w:rsidRDefault="00C573E7" w:rsidP="00115047">
      <w:pPr>
        <w:pStyle w:val="Textpoznpodarou"/>
        <w:spacing w:after="0" w:line="276" w:lineRule="auto"/>
        <w:rPr>
          <w:color w:val="404040" w:themeColor="text1" w:themeTint="BF"/>
        </w:rPr>
      </w:pPr>
      <w:r w:rsidRPr="00115047">
        <w:rPr>
          <w:rStyle w:val="Znakapoznpodarou"/>
          <w:color w:val="404040" w:themeColor="text1" w:themeTint="BF"/>
        </w:rPr>
        <w:footnoteRef/>
      </w:r>
      <w:r w:rsidRPr="00115047">
        <w:rPr>
          <w:color w:val="404040" w:themeColor="text1" w:themeTint="BF"/>
        </w:rPr>
        <w:t xml:space="preserve"> PORTER, M. E. </w:t>
      </w:r>
      <w:r w:rsidRPr="00115047">
        <w:rPr>
          <w:i/>
          <w:color w:val="404040" w:themeColor="text1" w:themeTint="BF"/>
        </w:rPr>
        <w:t>Konkurenční strategie. 1. vyd</w:t>
      </w:r>
      <w:r w:rsidRPr="00115047">
        <w:rPr>
          <w:color w:val="404040" w:themeColor="text1" w:themeTint="BF"/>
        </w:rPr>
        <w:t>. Praha: Victoria Publishing, 1994. ISBN 80-85605-11-2.</w:t>
      </w:r>
    </w:p>
  </w:footnote>
  <w:footnote w:id="2">
    <w:p w:rsidR="00C573E7" w:rsidRPr="00115047" w:rsidRDefault="00C573E7" w:rsidP="00115047">
      <w:pPr>
        <w:pStyle w:val="Textpoznpodarou"/>
        <w:spacing w:after="0" w:line="276" w:lineRule="auto"/>
        <w:rPr>
          <w:color w:val="404040" w:themeColor="text1" w:themeTint="BF"/>
        </w:rPr>
      </w:pPr>
      <w:r w:rsidRPr="00115047">
        <w:rPr>
          <w:rStyle w:val="Znakapoznpodarou"/>
          <w:color w:val="404040" w:themeColor="text1" w:themeTint="BF"/>
        </w:rPr>
        <w:footnoteRef/>
      </w:r>
      <w:r w:rsidRPr="00115047">
        <w:rPr>
          <w:color w:val="404040" w:themeColor="text1" w:themeTint="BF"/>
        </w:rPr>
        <w:t xml:space="preserve"> KOTLER, P. et all. 2014. </w:t>
      </w:r>
      <w:r w:rsidRPr="00115047">
        <w:rPr>
          <w:i/>
          <w:color w:val="404040" w:themeColor="text1" w:themeTint="BF"/>
        </w:rPr>
        <w:t>Marketing for hospitality and tourism</w:t>
      </w:r>
      <w:r w:rsidRPr="00115047">
        <w:rPr>
          <w:color w:val="404040" w:themeColor="text1" w:themeTint="BF"/>
        </w:rPr>
        <w:t>. 6th ed. Harlow: Pearson Education, ii, ISBN 10: 0-13-338</w:t>
      </w:r>
    </w:p>
  </w:footnote>
  <w:footnote w:id="3">
    <w:p w:rsidR="00C573E7" w:rsidRPr="00115047" w:rsidRDefault="00C573E7" w:rsidP="00115047">
      <w:pPr>
        <w:spacing w:after="0" w:line="276" w:lineRule="auto"/>
        <w:rPr>
          <w:rFonts w:asciiTheme="minorHAnsi" w:hAnsiTheme="minorHAnsi" w:cstheme="minorHAnsi"/>
          <w:color w:val="404040" w:themeColor="text1" w:themeTint="BF"/>
          <w:sz w:val="20"/>
          <w:szCs w:val="20"/>
          <w:shd w:val="clear" w:color="auto" w:fill="FBFBFA"/>
        </w:rPr>
      </w:pPr>
      <w:r w:rsidRPr="00115047">
        <w:rPr>
          <w:rStyle w:val="Znakapoznpodarou"/>
          <w:color w:val="404040" w:themeColor="text1" w:themeTint="BF"/>
        </w:rPr>
        <w:footnoteRef/>
      </w:r>
      <w:r w:rsidRPr="00115047">
        <w:rPr>
          <w:color w:val="404040" w:themeColor="text1" w:themeTint="BF"/>
        </w:rPr>
        <w:t xml:space="preserve"> </w:t>
      </w:r>
      <w:r w:rsidRPr="00115047">
        <w:rPr>
          <w:rFonts w:asciiTheme="minorHAnsi" w:hAnsiTheme="minorHAnsi" w:cstheme="minorHAnsi"/>
          <w:color w:val="404040" w:themeColor="text1" w:themeTint="BF"/>
          <w:sz w:val="20"/>
          <w:szCs w:val="20"/>
          <w:shd w:val="clear" w:color="auto" w:fill="F5F6F7"/>
        </w:rPr>
        <w:t>KOTLER, Philip. </w:t>
      </w:r>
      <w:r w:rsidRPr="00115047">
        <w:rPr>
          <w:rFonts w:asciiTheme="minorHAnsi" w:hAnsiTheme="minorHAnsi" w:cstheme="minorHAnsi"/>
          <w:i/>
          <w:iCs/>
          <w:color w:val="404040" w:themeColor="text1" w:themeTint="BF"/>
          <w:sz w:val="20"/>
          <w:szCs w:val="20"/>
          <w:shd w:val="clear" w:color="auto" w:fill="F5F6F7"/>
        </w:rPr>
        <w:t>Moderní marketing: 14. vydání</w:t>
      </w:r>
      <w:r w:rsidRPr="00115047">
        <w:rPr>
          <w:rFonts w:asciiTheme="minorHAnsi" w:hAnsiTheme="minorHAnsi" w:cstheme="minorHAnsi"/>
          <w:color w:val="404040" w:themeColor="text1" w:themeTint="BF"/>
          <w:sz w:val="20"/>
          <w:szCs w:val="20"/>
          <w:shd w:val="clear" w:color="auto" w:fill="F5F6F7"/>
        </w:rPr>
        <w:t xml:space="preserve">. Praha: Grada, 2013.  ISBN </w:t>
      </w:r>
      <w:r w:rsidRPr="00115047">
        <w:rPr>
          <w:rFonts w:asciiTheme="minorHAnsi" w:hAnsiTheme="minorHAnsi" w:cstheme="minorHAnsi"/>
          <w:color w:val="404040" w:themeColor="text1" w:themeTint="BF"/>
          <w:sz w:val="20"/>
          <w:szCs w:val="20"/>
          <w:shd w:val="clear" w:color="auto" w:fill="FBFBFA"/>
        </w:rPr>
        <w:t>978-80-247-4150-5</w:t>
      </w:r>
      <w:r w:rsidRPr="00115047">
        <w:rPr>
          <w:rFonts w:asciiTheme="minorHAnsi" w:hAnsiTheme="minorHAnsi" w:cstheme="minorHAnsi"/>
          <w:color w:val="404040" w:themeColor="text1" w:themeTint="BF"/>
          <w:sz w:val="20"/>
          <w:szCs w:val="20"/>
        </w:rPr>
        <w:t>. s. 57</w:t>
      </w:r>
    </w:p>
  </w:footnote>
  <w:footnote w:id="4">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bookmarkStart w:id="4" w:name="_Hlk510918436"/>
      <w:r w:rsidRPr="00115047">
        <w:rPr>
          <w:rFonts w:asciiTheme="minorHAnsi" w:hAnsiTheme="minorHAnsi"/>
          <w:color w:val="404040" w:themeColor="text1" w:themeTint="BF"/>
        </w:rPr>
        <w:t>NĚMEC, R</w:t>
      </w:r>
      <w:r w:rsidRPr="00115047">
        <w:rPr>
          <w:rFonts w:asciiTheme="minorHAnsi" w:hAnsiTheme="minorHAnsi"/>
          <w:i/>
          <w:color w:val="404040" w:themeColor="text1" w:themeTint="BF"/>
        </w:rPr>
        <w:t>. Marketingový mix - jeho rozbor, možnosti využití a problémy</w:t>
      </w:r>
      <w:r w:rsidRPr="00115047">
        <w:rPr>
          <w:rFonts w:asciiTheme="minorHAnsi" w:hAnsiTheme="minorHAnsi"/>
          <w:color w:val="404040" w:themeColor="text1" w:themeTint="BF"/>
        </w:rPr>
        <w:t>.  Dostupné z: https://robertnemec.com/marketingovy-mix-rozbor/</w:t>
      </w:r>
      <w:bookmarkEnd w:id="4"/>
    </w:p>
  </w:footnote>
  <w:footnote w:id="5">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KOTLER, P. Marketing management: analýza, plánování, využití a kontrola. Praha: Grada, 1998. ISBN 80-7169-600-5, s. 32</w:t>
      </w:r>
    </w:p>
  </w:footnote>
  <w:footnote w:id="6">
    <w:p w:rsidR="00C573E7" w:rsidRPr="00115047" w:rsidRDefault="00C573E7" w:rsidP="00115047">
      <w:pPr>
        <w:pStyle w:val="Textpoznpodarou"/>
        <w:spacing w:after="0" w:line="276" w:lineRule="auto"/>
        <w:rPr>
          <w:rFonts w:asciiTheme="minorHAnsi" w:hAnsiTheme="minorHAnsi" w:cs="Calibr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s="Calibri"/>
          <w:color w:val="404040" w:themeColor="text1" w:themeTint="BF"/>
          <w:shd w:val="clear" w:color="auto" w:fill="FFFFFF"/>
        </w:rPr>
        <w:t xml:space="preserve"> BOUČKOVÁ, J. </w:t>
      </w:r>
      <w:r w:rsidRPr="00115047">
        <w:rPr>
          <w:rFonts w:asciiTheme="minorHAnsi" w:hAnsiTheme="minorHAnsi" w:cs="Calibri"/>
          <w:i/>
          <w:iCs/>
          <w:color w:val="404040" w:themeColor="text1" w:themeTint="BF"/>
          <w:shd w:val="clear" w:color="auto" w:fill="FFFFFF"/>
        </w:rPr>
        <w:t>Základy marketingu</w:t>
      </w:r>
      <w:r w:rsidRPr="00115047">
        <w:rPr>
          <w:rFonts w:asciiTheme="minorHAnsi" w:hAnsiTheme="minorHAnsi" w:cs="Calibri"/>
          <w:color w:val="404040" w:themeColor="text1" w:themeTint="BF"/>
          <w:shd w:val="clear" w:color="auto" w:fill="FFFFFF"/>
        </w:rPr>
        <w:t>. 3., nezměn. vyd. Praha: Oeconomica, 2007. ISBN 978-80-245-1169-6, s.101</w:t>
      </w:r>
    </w:p>
  </w:footnote>
  <w:footnote w:id="7">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r w:rsidRPr="00115047">
        <w:rPr>
          <w:rFonts w:asciiTheme="minorHAnsi" w:hAnsiTheme="minorHAnsi"/>
          <w:color w:val="404040" w:themeColor="text1" w:themeTint="BF"/>
          <w:shd w:val="clear" w:color="auto" w:fill="FFFFFF"/>
        </w:rPr>
        <w:t>KOTLER, P. </w:t>
      </w:r>
      <w:r w:rsidRPr="00115047">
        <w:rPr>
          <w:rFonts w:asciiTheme="minorHAnsi" w:hAnsiTheme="minorHAnsi"/>
          <w:i/>
          <w:iCs/>
          <w:color w:val="404040" w:themeColor="text1" w:themeTint="BF"/>
          <w:shd w:val="clear" w:color="auto" w:fill="FFFFFF"/>
        </w:rPr>
        <w:t>Moderní marketing: 4. evropské vydání</w:t>
      </w:r>
      <w:r w:rsidRPr="00115047">
        <w:rPr>
          <w:rFonts w:asciiTheme="minorHAnsi" w:hAnsiTheme="minorHAnsi"/>
          <w:color w:val="404040" w:themeColor="text1" w:themeTint="BF"/>
          <w:shd w:val="clear" w:color="auto" w:fill="FFFFFF"/>
        </w:rPr>
        <w:t>. Praha: Grada, 2007. ISBN 978-80-247-1545-2, s. 615</w:t>
      </w:r>
    </w:p>
  </w:footnote>
  <w:footnote w:id="8">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r w:rsidRPr="00115047">
        <w:rPr>
          <w:rFonts w:asciiTheme="minorHAnsi" w:hAnsiTheme="minorHAnsi"/>
          <w:color w:val="404040" w:themeColor="text1" w:themeTint="BF"/>
          <w:shd w:val="clear" w:color="auto" w:fill="FFFFFF"/>
        </w:rPr>
        <w:t>VAŠTÍKOVÁ, M. </w:t>
      </w:r>
      <w:r w:rsidRPr="00115047">
        <w:rPr>
          <w:rFonts w:asciiTheme="minorHAnsi" w:hAnsiTheme="minorHAnsi"/>
          <w:i/>
          <w:iCs/>
          <w:color w:val="404040" w:themeColor="text1" w:themeTint="BF"/>
          <w:shd w:val="clear" w:color="auto" w:fill="FFFFFF"/>
        </w:rPr>
        <w:t>Marketing služeb: efektivně a moderně</w:t>
      </w:r>
      <w:r w:rsidRPr="00115047">
        <w:rPr>
          <w:rFonts w:asciiTheme="minorHAnsi" w:hAnsiTheme="minorHAnsi"/>
          <w:color w:val="404040" w:themeColor="text1" w:themeTint="BF"/>
          <w:shd w:val="clear" w:color="auto" w:fill="FFFFFF"/>
        </w:rPr>
        <w:t>. 2., aktualiz. a rozš. vyd. Praha: Grada, 2014. Manažer. ISBN 978-80-247-5037-8, s. 16</w:t>
      </w:r>
    </w:p>
  </w:footnote>
  <w:footnote w:id="9">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r w:rsidRPr="00115047">
        <w:rPr>
          <w:rFonts w:asciiTheme="minorHAnsi" w:hAnsiTheme="minorHAnsi"/>
          <w:color w:val="404040" w:themeColor="text1" w:themeTint="BF"/>
          <w:shd w:val="clear" w:color="auto" w:fill="FFFFFF"/>
        </w:rPr>
        <w:t>VAŠTÍKOVÁ, Miroslava. </w:t>
      </w:r>
      <w:r w:rsidRPr="00115047">
        <w:rPr>
          <w:rFonts w:asciiTheme="minorHAnsi" w:hAnsiTheme="minorHAnsi"/>
          <w:i/>
          <w:iCs/>
          <w:color w:val="404040" w:themeColor="text1" w:themeTint="BF"/>
          <w:shd w:val="clear" w:color="auto" w:fill="FFFFFF"/>
        </w:rPr>
        <w:t>Marketing služeb: efektivně a moderně</w:t>
      </w:r>
      <w:r w:rsidRPr="00115047">
        <w:rPr>
          <w:rFonts w:asciiTheme="minorHAnsi" w:hAnsiTheme="minorHAnsi"/>
          <w:color w:val="404040" w:themeColor="text1" w:themeTint="BF"/>
          <w:shd w:val="clear" w:color="auto" w:fill="FFFFFF"/>
        </w:rPr>
        <w:t>. 2., aktualiz. a rozš. vyd. Praha: Grada, 2014. Manažer. ISBN 978-80-247-5037-8. s. 16</w:t>
      </w:r>
    </w:p>
  </w:footnote>
  <w:footnote w:id="10">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r w:rsidRPr="00115047">
        <w:rPr>
          <w:rFonts w:asciiTheme="minorHAnsi" w:hAnsiTheme="minorHAnsi"/>
          <w:color w:val="404040" w:themeColor="text1" w:themeTint="BF"/>
          <w:shd w:val="clear" w:color="auto" w:fill="FFFFFF"/>
        </w:rPr>
        <w:t>VAŠTÍKOVÁ, M. </w:t>
      </w:r>
      <w:r w:rsidRPr="00115047">
        <w:rPr>
          <w:rFonts w:asciiTheme="minorHAnsi" w:hAnsiTheme="minorHAnsi"/>
          <w:i/>
          <w:iCs/>
          <w:color w:val="404040" w:themeColor="text1" w:themeTint="BF"/>
          <w:shd w:val="clear" w:color="auto" w:fill="FFFFFF"/>
        </w:rPr>
        <w:t>Marketing služeb: efektivně a moderně</w:t>
      </w:r>
      <w:r w:rsidRPr="00115047">
        <w:rPr>
          <w:rFonts w:asciiTheme="minorHAnsi" w:hAnsiTheme="minorHAnsi"/>
          <w:color w:val="404040" w:themeColor="text1" w:themeTint="BF"/>
          <w:shd w:val="clear" w:color="auto" w:fill="FFFFFF"/>
        </w:rPr>
        <w:t>. 2., aktualiz. a rozš. vyd. Praha: Grada, 2014. Manažer. ISBN 978-80-247-5037-8. s.16</w:t>
      </w:r>
    </w:p>
  </w:footnote>
  <w:footnote w:id="11">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r w:rsidRPr="00115047">
        <w:rPr>
          <w:rFonts w:asciiTheme="minorHAnsi" w:hAnsiTheme="minorHAnsi"/>
          <w:color w:val="404040" w:themeColor="text1" w:themeTint="BF"/>
          <w:shd w:val="clear" w:color="auto" w:fill="FFFFFF"/>
        </w:rPr>
        <w:t>VAŠTÍKOVÁ, M. </w:t>
      </w:r>
      <w:r w:rsidRPr="00115047">
        <w:rPr>
          <w:rFonts w:asciiTheme="minorHAnsi" w:hAnsiTheme="minorHAnsi"/>
          <w:i/>
          <w:iCs/>
          <w:color w:val="404040" w:themeColor="text1" w:themeTint="BF"/>
          <w:shd w:val="clear" w:color="auto" w:fill="FFFFFF"/>
        </w:rPr>
        <w:t>Marketing služeb: efektivně a moderně</w:t>
      </w:r>
      <w:r w:rsidRPr="00115047">
        <w:rPr>
          <w:rFonts w:asciiTheme="minorHAnsi" w:hAnsiTheme="minorHAnsi"/>
          <w:color w:val="404040" w:themeColor="text1" w:themeTint="BF"/>
          <w:shd w:val="clear" w:color="auto" w:fill="FFFFFF"/>
        </w:rPr>
        <w:t>. 2., aktualiz. a rozš. vyd. Praha: Grada, 2014. Manažer. ISBN 978-80-247-5037-8. s. 17</w:t>
      </w:r>
    </w:p>
  </w:footnote>
  <w:footnote w:id="12">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r w:rsidRPr="00115047">
        <w:rPr>
          <w:rFonts w:asciiTheme="minorHAnsi" w:hAnsiTheme="minorHAnsi"/>
          <w:color w:val="404040" w:themeColor="text1" w:themeTint="BF"/>
          <w:shd w:val="clear" w:color="auto" w:fill="FFFFFF"/>
        </w:rPr>
        <w:t>JANEČKOVÁ, L. </w:t>
      </w:r>
      <w:r w:rsidRPr="00115047">
        <w:rPr>
          <w:rFonts w:asciiTheme="minorHAnsi" w:hAnsiTheme="minorHAnsi"/>
          <w:i/>
          <w:iCs/>
          <w:color w:val="404040" w:themeColor="text1" w:themeTint="BF"/>
          <w:shd w:val="clear" w:color="auto" w:fill="FFFFFF"/>
        </w:rPr>
        <w:t>Marketing služeb</w:t>
      </w:r>
      <w:r w:rsidRPr="00115047">
        <w:rPr>
          <w:rFonts w:asciiTheme="minorHAnsi" w:hAnsiTheme="minorHAnsi"/>
          <w:color w:val="404040" w:themeColor="text1" w:themeTint="BF"/>
          <w:shd w:val="clear" w:color="auto" w:fill="FFFFFF"/>
        </w:rPr>
        <w:t>. Praha: Grada,, 2000. Manažer. ISBN 8071699950.</w:t>
      </w:r>
    </w:p>
  </w:footnote>
  <w:footnote w:id="13">
    <w:p w:rsidR="00C573E7" w:rsidRPr="00115047" w:rsidRDefault="00C573E7" w:rsidP="002D62DE">
      <w:pPr>
        <w:pStyle w:val="Textpoznpodarou"/>
        <w:spacing w:after="0" w:line="276" w:lineRule="auto"/>
        <w:rPr>
          <w:rFonts w:asciiTheme="minorHAnsi" w:hAnsiTheme="minorHAnsi"/>
          <w:color w:val="404040" w:themeColor="text1" w:themeTint="BF"/>
        </w:rPr>
      </w:pPr>
      <w:r>
        <w:rPr>
          <w:rStyle w:val="Znakapoznpodarou"/>
        </w:rPr>
        <w:footnoteRef/>
      </w:r>
      <w:r>
        <w:t xml:space="preserve"> </w:t>
      </w:r>
      <w:r w:rsidRPr="00115047">
        <w:rPr>
          <w:rFonts w:asciiTheme="minorHAnsi" w:hAnsiTheme="minorHAnsi"/>
          <w:color w:val="404040" w:themeColor="text1" w:themeTint="BF"/>
          <w:shd w:val="clear" w:color="auto" w:fill="FFFFFF"/>
        </w:rPr>
        <w:t>KOTLER</w:t>
      </w:r>
      <w:r>
        <w:rPr>
          <w:rFonts w:asciiTheme="minorHAnsi" w:hAnsiTheme="minorHAnsi"/>
          <w:color w:val="404040" w:themeColor="text1" w:themeTint="BF"/>
          <w:shd w:val="clear" w:color="auto" w:fill="FFFFFF"/>
        </w:rPr>
        <w:t>,</w:t>
      </w:r>
      <w:r w:rsidRPr="00115047">
        <w:rPr>
          <w:rFonts w:asciiTheme="minorHAnsi" w:hAnsiTheme="minorHAnsi"/>
          <w:color w:val="404040" w:themeColor="text1" w:themeTint="BF"/>
          <w:shd w:val="clear" w:color="auto" w:fill="FFFFFF"/>
        </w:rPr>
        <w:t xml:space="preserve"> P. </w:t>
      </w:r>
      <w:r w:rsidRPr="00115047">
        <w:rPr>
          <w:rFonts w:asciiTheme="minorHAnsi" w:hAnsiTheme="minorHAnsi"/>
          <w:i/>
          <w:iCs/>
          <w:color w:val="404040" w:themeColor="text1" w:themeTint="BF"/>
          <w:shd w:val="clear" w:color="auto" w:fill="FFFFFF"/>
        </w:rPr>
        <w:t>Moderní marketing: 4. evropské vydání</w:t>
      </w:r>
      <w:r w:rsidRPr="00115047">
        <w:rPr>
          <w:rFonts w:asciiTheme="minorHAnsi" w:hAnsiTheme="minorHAnsi"/>
          <w:color w:val="404040" w:themeColor="text1" w:themeTint="BF"/>
          <w:shd w:val="clear" w:color="auto" w:fill="FFFFFF"/>
        </w:rPr>
        <w:t>. Praha: Grada, 2007. ISBN 978-80-247-1545-2, s. 6</w:t>
      </w:r>
      <w:r>
        <w:rPr>
          <w:rFonts w:asciiTheme="minorHAnsi" w:hAnsiTheme="minorHAnsi"/>
          <w:color w:val="404040" w:themeColor="text1" w:themeTint="BF"/>
          <w:shd w:val="clear" w:color="auto" w:fill="FFFFFF"/>
        </w:rPr>
        <w:t>89</w:t>
      </w:r>
    </w:p>
    <w:p w:rsidR="00C573E7" w:rsidRDefault="00C573E7">
      <w:pPr>
        <w:pStyle w:val="Textpoznpodarou"/>
      </w:pPr>
    </w:p>
  </w:footnote>
  <w:footnote w:id="14">
    <w:p w:rsidR="00C573E7" w:rsidRDefault="00C573E7" w:rsidP="00115047">
      <w:pPr>
        <w:pStyle w:val="Textpoznpodarou"/>
        <w:spacing w:after="0" w:line="276" w:lineRule="auto"/>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SVĚTLÍK, J. </w:t>
      </w:r>
      <w:r w:rsidRPr="00900D50">
        <w:rPr>
          <w:rFonts w:asciiTheme="minorHAnsi" w:hAnsiTheme="minorHAnsi"/>
          <w:i/>
          <w:color w:val="404040" w:themeColor="text1" w:themeTint="BF"/>
        </w:rPr>
        <w:t>Marketing - cesta k trhu</w:t>
      </w:r>
      <w:r w:rsidRPr="00900D50">
        <w:rPr>
          <w:rFonts w:asciiTheme="minorHAnsi" w:hAnsiTheme="minorHAnsi"/>
          <w:color w:val="404040" w:themeColor="text1" w:themeTint="BF"/>
        </w:rPr>
        <w:t>. Plzeň: Vydavatelství a nakladatelství Aleš Čeněk. ISBN 80-86898-48-2</w:t>
      </w:r>
      <w:r w:rsidRPr="00900D50">
        <w:rPr>
          <w:rFonts w:asciiTheme="minorHAnsi" w:hAnsiTheme="minorHAnsi"/>
          <w:color w:val="404040" w:themeColor="text1" w:themeTint="BF"/>
          <w:shd w:val="clear" w:color="auto" w:fill="FFFFFF"/>
        </w:rPr>
        <w:t>. s. 130</w:t>
      </w:r>
    </w:p>
  </w:footnote>
  <w:footnote w:id="15">
    <w:p w:rsidR="00C573E7" w:rsidRPr="00900D50" w:rsidRDefault="00C573E7" w:rsidP="00115047">
      <w:pPr>
        <w:pStyle w:val="Textpoznpodarou"/>
        <w:spacing w:after="0" w:line="276" w:lineRule="auto"/>
        <w:rPr>
          <w:rFonts w:asciiTheme="minorHAnsi" w:hAnsiTheme="minorHAnsi"/>
          <w:color w:val="404040" w:themeColor="text1" w:themeTint="BF"/>
        </w:rPr>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olor w:val="404040" w:themeColor="text1" w:themeTint="BF"/>
          <w:shd w:val="clear" w:color="auto" w:fill="FFFFFF"/>
        </w:rPr>
        <w:t>VAŠTÍKOVÁ, Miroslava. </w:t>
      </w:r>
      <w:r w:rsidRPr="00900D50">
        <w:rPr>
          <w:rFonts w:asciiTheme="minorHAnsi" w:hAnsiTheme="minorHAnsi"/>
          <w:i/>
          <w:iCs/>
          <w:color w:val="404040" w:themeColor="text1" w:themeTint="BF"/>
          <w:shd w:val="clear" w:color="auto" w:fill="FFFFFF"/>
        </w:rPr>
        <w:t>Marketing služeb: efektivně a moderně</w:t>
      </w:r>
      <w:r w:rsidRPr="00900D50">
        <w:rPr>
          <w:rFonts w:asciiTheme="minorHAnsi" w:hAnsiTheme="minorHAnsi"/>
          <w:color w:val="404040" w:themeColor="text1" w:themeTint="BF"/>
          <w:shd w:val="clear" w:color="auto" w:fill="FFFFFF"/>
        </w:rPr>
        <w:t>. 2., aktualiz. a rozš. vyd. Praha: Grada, 2014. Manažer. ISBN 978-80-247-5037-8. s.95</w:t>
      </w:r>
    </w:p>
  </w:footnote>
  <w:footnote w:id="16">
    <w:p w:rsidR="00C573E7" w:rsidRPr="00900D50" w:rsidRDefault="00C573E7" w:rsidP="002D62DE">
      <w:pPr>
        <w:pStyle w:val="Textpoznpodarou"/>
        <w:spacing w:after="0" w:line="276" w:lineRule="auto"/>
        <w:rPr>
          <w:rFonts w:asciiTheme="minorHAnsi" w:hAnsiTheme="minorHAnsi"/>
          <w:color w:val="404040" w:themeColor="text1" w:themeTint="BF"/>
        </w:rPr>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olor w:val="404040" w:themeColor="text1" w:themeTint="BF"/>
          <w:shd w:val="clear" w:color="auto" w:fill="FFFFFF"/>
        </w:rPr>
        <w:t>KOTLER, Philip. </w:t>
      </w:r>
      <w:r w:rsidRPr="00900D50">
        <w:rPr>
          <w:rFonts w:asciiTheme="minorHAnsi" w:hAnsiTheme="minorHAnsi"/>
          <w:i/>
          <w:iCs/>
          <w:color w:val="404040" w:themeColor="text1" w:themeTint="BF"/>
          <w:shd w:val="clear" w:color="auto" w:fill="FFFFFF"/>
        </w:rPr>
        <w:t>Moderní marketing: 4. evropské vydání</w:t>
      </w:r>
      <w:r w:rsidRPr="00900D50">
        <w:rPr>
          <w:rFonts w:asciiTheme="minorHAnsi" w:hAnsiTheme="minorHAnsi"/>
          <w:color w:val="404040" w:themeColor="text1" w:themeTint="BF"/>
          <w:shd w:val="clear" w:color="auto" w:fill="FFFFFF"/>
        </w:rPr>
        <w:t>. Praha: Grada, 2007. ISBN 978-80-247-1545-2, s. 615</w:t>
      </w:r>
    </w:p>
  </w:footnote>
  <w:footnote w:id="17">
    <w:p w:rsidR="00C573E7" w:rsidRPr="00900D50" w:rsidRDefault="00C573E7" w:rsidP="00115047">
      <w:pPr>
        <w:pStyle w:val="Textpoznpodarou"/>
        <w:spacing w:after="0" w:line="276" w:lineRule="auto"/>
        <w:rPr>
          <w:rFonts w:asciiTheme="minorHAnsi" w:hAnsiTheme="minorHAnsi"/>
          <w:color w:val="404040" w:themeColor="text1" w:themeTint="BF"/>
        </w:rPr>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bookmarkStart w:id="13" w:name="_Hlk510918461"/>
      <w:r w:rsidRPr="00900D50">
        <w:rPr>
          <w:rFonts w:asciiTheme="minorHAnsi" w:hAnsiTheme="minorHAnsi"/>
          <w:i/>
          <w:color w:val="404040" w:themeColor="text1" w:themeTint="BF"/>
        </w:rPr>
        <w:t>Marketingový mix - Cena.</w:t>
      </w:r>
      <w:r w:rsidRPr="00900D50">
        <w:rPr>
          <w:rFonts w:asciiTheme="minorHAnsi" w:hAnsiTheme="minorHAnsi"/>
          <w:color w:val="404040" w:themeColor="text1" w:themeTint="BF"/>
        </w:rPr>
        <w:t xml:space="preserve"> Dostupné z: http://www.marketing-mix.cz/marketing-mix/158-marketingovy-mix-cena-a.html</w:t>
      </w:r>
    </w:p>
    <w:bookmarkEnd w:id="13"/>
  </w:footnote>
  <w:footnote w:id="18">
    <w:p w:rsidR="00C573E7" w:rsidRPr="00900D50" w:rsidRDefault="00C573E7" w:rsidP="00115047">
      <w:pPr>
        <w:pStyle w:val="Textpoznpodarou"/>
        <w:spacing w:after="0" w:line="276" w:lineRule="auto"/>
        <w:rPr>
          <w:rFonts w:asciiTheme="minorHAnsi" w:hAnsiTheme="minorHAnsi"/>
          <w:color w:val="404040" w:themeColor="text1" w:themeTint="BF"/>
          <w:shd w:val="clear" w:color="auto" w:fill="FFFFFF"/>
        </w:rPr>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olor w:val="404040" w:themeColor="text1" w:themeTint="BF"/>
          <w:shd w:val="clear" w:color="auto" w:fill="FFFFFF"/>
        </w:rPr>
        <w:t>ŠVARCOVÁ, J. </w:t>
      </w:r>
      <w:r w:rsidRPr="00900D50">
        <w:rPr>
          <w:rFonts w:asciiTheme="minorHAnsi" w:hAnsiTheme="minorHAnsi"/>
          <w:i/>
          <w:iCs/>
          <w:color w:val="404040" w:themeColor="text1" w:themeTint="BF"/>
          <w:shd w:val="clear" w:color="auto" w:fill="FFFFFF"/>
        </w:rPr>
        <w:t xml:space="preserve">Ekonomie: stručný </w:t>
      </w:r>
      <w:r w:rsidR="00D132CE" w:rsidRPr="00900D50">
        <w:rPr>
          <w:rFonts w:asciiTheme="minorHAnsi" w:hAnsiTheme="minorHAnsi"/>
          <w:i/>
          <w:iCs/>
          <w:color w:val="404040" w:themeColor="text1" w:themeTint="BF"/>
          <w:shd w:val="clear" w:color="auto" w:fill="FFFFFF"/>
        </w:rPr>
        <w:t>přehled:</w:t>
      </w:r>
      <w:r w:rsidRPr="00900D50">
        <w:rPr>
          <w:rFonts w:asciiTheme="minorHAnsi" w:hAnsiTheme="minorHAnsi"/>
          <w:i/>
          <w:iCs/>
          <w:color w:val="404040" w:themeColor="text1" w:themeTint="BF"/>
          <w:shd w:val="clear" w:color="auto" w:fill="FFFFFF"/>
        </w:rPr>
        <w:t xml:space="preserve"> teorie a praxe aktuálně a v souvislostech: učebnice: [2012/2013]</w:t>
      </w:r>
      <w:r w:rsidRPr="00900D50">
        <w:rPr>
          <w:rFonts w:asciiTheme="minorHAnsi" w:hAnsiTheme="minorHAnsi"/>
          <w:color w:val="404040" w:themeColor="text1" w:themeTint="BF"/>
          <w:shd w:val="clear" w:color="auto" w:fill="FFFFFF"/>
        </w:rPr>
        <w:t xml:space="preserve">. Zlín: CEED, 2012. ISBN 978-80-87301-16-6. </w:t>
      </w:r>
    </w:p>
    <w:p w:rsidR="00C573E7" w:rsidRPr="00E45FBE" w:rsidRDefault="00C573E7" w:rsidP="00115047">
      <w:pPr>
        <w:pStyle w:val="Textpoznpodarou"/>
        <w:spacing w:after="0" w:line="276" w:lineRule="auto"/>
        <w:rPr>
          <w:rFonts w:ascii="Open Sans" w:hAnsi="Open Sans"/>
          <w:color w:val="454545"/>
          <w:shd w:val="clear" w:color="auto" w:fill="FFFFFF"/>
        </w:rPr>
      </w:pPr>
      <w:r w:rsidRPr="00900D50">
        <w:rPr>
          <w:rFonts w:asciiTheme="minorHAnsi" w:hAnsiTheme="minorHAnsi"/>
          <w:color w:val="404040" w:themeColor="text1" w:themeTint="BF"/>
          <w:shd w:val="clear" w:color="auto" w:fill="FFFFFF"/>
        </w:rPr>
        <w:t>SVĚTLÍK, J. </w:t>
      </w:r>
      <w:r w:rsidRPr="00900D50">
        <w:rPr>
          <w:rFonts w:asciiTheme="minorHAnsi" w:hAnsiTheme="minorHAnsi"/>
          <w:i/>
          <w:iCs/>
          <w:color w:val="404040" w:themeColor="text1" w:themeTint="BF"/>
          <w:shd w:val="clear" w:color="auto" w:fill="FFFFFF"/>
        </w:rPr>
        <w:t>Marketing: Cesta k trhu</w:t>
      </w:r>
      <w:r w:rsidRPr="00900D50">
        <w:rPr>
          <w:rFonts w:asciiTheme="minorHAnsi" w:hAnsiTheme="minorHAnsi"/>
          <w:color w:val="404040" w:themeColor="text1" w:themeTint="BF"/>
          <w:shd w:val="clear" w:color="auto" w:fill="FFFFFF"/>
        </w:rPr>
        <w:t>. Zlín: Ekka, 1992. 256 s. ISBN 80-900015-8-0</w:t>
      </w:r>
    </w:p>
  </w:footnote>
  <w:footnote w:id="19">
    <w:p w:rsidR="00C573E7" w:rsidRPr="00900D50" w:rsidRDefault="00C573E7" w:rsidP="00115047">
      <w:pPr>
        <w:pStyle w:val="Textpoznpodarou"/>
        <w:spacing w:after="0" w:line="276" w:lineRule="auto"/>
        <w:rPr>
          <w:rFonts w:asciiTheme="minorHAnsi" w:hAnsiTheme="minorHAnsi"/>
          <w:color w:val="404040" w:themeColor="text1" w:themeTint="BF"/>
        </w:rPr>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olor w:val="404040" w:themeColor="text1" w:themeTint="BF"/>
          <w:shd w:val="clear" w:color="auto" w:fill="FFFFFF"/>
        </w:rPr>
        <w:t>JAKUBÍKOVÁ, D. </w:t>
      </w:r>
      <w:r w:rsidRPr="00900D50">
        <w:rPr>
          <w:rFonts w:asciiTheme="minorHAnsi" w:hAnsiTheme="minorHAnsi"/>
          <w:i/>
          <w:iCs/>
          <w:color w:val="404040" w:themeColor="text1" w:themeTint="BF"/>
          <w:shd w:val="clear" w:color="auto" w:fill="FFFFFF"/>
        </w:rPr>
        <w:t>Strategický marketing</w:t>
      </w:r>
      <w:r w:rsidRPr="00900D50">
        <w:rPr>
          <w:rFonts w:asciiTheme="minorHAnsi" w:hAnsiTheme="minorHAnsi"/>
          <w:color w:val="404040" w:themeColor="text1" w:themeTint="BF"/>
          <w:shd w:val="clear" w:color="auto" w:fill="FFFFFF"/>
        </w:rPr>
        <w:t>. Praha: Grada, 2008. ISBN 978-80-247-2690-8.</w:t>
      </w:r>
    </w:p>
  </w:footnote>
  <w:footnote w:id="20">
    <w:p w:rsidR="00C573E7" w:rsidRPr="00900D50" w:rsidRDefault="00C573E7" w:rsidP="00115047">
      <w:pPr>
        <w:spacing w:after="0" w:line="276" w:lineRule="auto"/>
        <w:rPr>
          <w:rFonts w:asciiTheme="minorHAnsi" w:hAnsiTheme="minorHAnsi"/>
          <w:color w:val="404040" w:themeColor="text1" w:themeTint="BF"/>
          <w:sz w:val="20"/>
          <w:szCs w:val="20"/>
        </w:rPr>
      </w:pPr>
      <w:r w:rsidRPr="00900D50">
        <w:rPr>
          <w:rStyle w:val="Znakapoznpodarou"/>
          <w:rFonts w:asciiTheme="minorHAnsi" w:hAnsiTheme="minorHAnsi"/>
          <w:color w:val="404040" w:themeColor="text1" w:themeTint="BF"/>
          <w:sz w:val="20"/>
          <w:szCs w:val="20"/>
        </w:rPr>
        <w:footnoteRef/>
      </w:r>
      <w:r w:rsidRPr="00900D50">
        <w:rPr>
          <w:rFonts w:asciiTheme="minorHAnsi" w:hAnsiTheme="minorHAnsi"/>
          <w:color w:val="404040" w:themeColor="text1" w:themeTint="BF"/>
          <w:sz w:val="20"/>
          <w:szCs w:val="20"/>
        </w:rPr>
        <w:t xml:space="preserve"> </w:t>
      </w:r>
      <w:r w:rsidRPr="00900D50">
        <w:rPr>
          <w:rFonts w:asciiTheme="minorHAnsi" w:hAnsiTheme="minorHAnsi" w:cs="Arial"/>
          <w:color w:val="404040" w:themeColor="text1" w:themeTint="BF"/>
          <w:sz w:val="20"/>
          <w:szCs w:val="20"/>
          <w:shd w:val="clear" w:color="auto" w:fill="F5F6F7"/>
        </w:rPr>
        <w:t>KOTLER, P. </w:t>
      </w:r>
      <w:r w:rsidRPr="00900D50">
        <w:rPr>
          <w:rFonts w:asciiTheme="minorHAnsi" w:hAnsiTheme="minorHAnsi" w:cs="Arial"/>
          <w:i/>
          <w:iCs/>
          <w:color w:val="404040" w:themeColor="text1" w:themeTint="BF"/>
          <w:sz w:val="20"/>
          <w:szCs w:val="20"/>
          <w:shd w:val="clear" w:color="auto" w:fill="F5F6F7"/>
        </w:rPr>
        <w:t>Moderní marketing: 14. vydání</w:t>
      </w:r>
      <w:r w:rsidRPr="00900D50">
        <w:rPr>
          <w:rFonts w:asciiTheme="minorHAnsi" w:hAnsiTheme="minorHAnsi" w:cs="Arial"/>
          <w:color w:val="404040" w:themeColor="text1" w:themeTint="BF"/>
          <w:sz w:val="20"/>
          <w:szCs w:val="20"/>
          <w:shd w:val="clear" w:color="auto" w:fill="F5F6F7"/>
        </w:rPr>
        <w:t xml:space="preserve">. Praha: Grada, 2013.ISBN </w:t>
      </w:r>
      <w:r w:rsidRPr="00900D50">
        <w:rPr>
          <w:rFonts w:asciiTheme="minorHAnsi" w:hAnsiTheme="minorHAnsi" w:cs="Arial"/>
          <w:color w:val="404040" w:themeColor="text1" w:themeTint="BF"/>
          <w:sz w:val="20"/>
          <w:szCs w:val="20"/>
          <w:shd w:val="clear" w:color="auto" w:fill="FBFBFA"/>
        </w:rPr>
        <w:t>978-80-247-4150-5. s 816</w:t>
      </w:r>
    </w:p>
  </w:footnote>
  <w:footnote w:id="21">
    <w:p w:rsidR="00C573E7" w:rsidRPr="00193725" w:rsidRDefault="00C573E7" w:rsidP="00115047">
      <w:pPr>
        <w:pStyle w:val="Textpoznpodarou"/>
        <w:spacing w:after="0" w:line="276" w:lineRule="auto"/>
        <w:rPr>
          <w:rFonts w:asciiTheme="minorHAnsi" w:hAnsiTheme="minorHAnsi" w:cstheme="minorHAnsi"/>
        </w:rPr>
      </w:pPr>
      <w:r w:rsidRPr="00193725">
        <w:rPr>
          <w:rStyle w:val="Znakapoznpodarou"/>
          <w:rFonts w:asciiTheme="minorHAnsi" w:hAnsiTheme="minorHAnsi" w:cstheme="minorHAnsi"/>
          <w:color w:val="404040" w:themeColor="text1" w:themeTint="BF"/>
        </w:rPr>
        <w:footnoteRef/>
      </w:r>
      <w:r w:rsidRPr="00193725">
        <w:rPr>
          <w:rFonts w:asciiTheme="minorHAnsi" w:hAnsiTheme="minorHAnsi" w:cstheme="minorHAnsi"/>
          <w:color w:val="404040" w:themeColor="text1" w:themeTint="BF"/>
        </w:rPr>
        <w:t xml:space="preserve"> </w:t>
      </w:r>
      <w:r w:rsidRPr="00193725">
        <w:rPr>
          <w:rFonts w:asciiTheme="minorHAnsi" w:hAnsiTheme="minorHAnsi" w:cstheme="minorHAnsi"/>
          <w:color w:val="404040" w:themeColor="text1" w:themeTint="BF"/>
          <w:shd w:val="clear" w:color="auto" w:fill="F5F6F7"/>
        </w:rPr>
        <w:t>KOTLER, P. </w:t>
      </w:r>
      <w:r w:rsidRPr="00193725">
        <w:rPr>
          <w:rFonts w:asciiTheme="minorHAnsi" w:hAnsiTheme="minorHAnsi" w:cstheme="minorHAnsi"/>
          <w:i/>
          <w:iCs/>
          <w:color w:val="404040" w:themeColor="text1" w:themeTint="BF"/>
          <w:shd w:val="clear" w:color="auto" w:fill="F5F6F7"/>
        </w:rPr>
        <w:t xml:space="preserve">Moderní marketing: 4. </w:t>
      </w:r>
      <w:r>
        <w:rPr>
          <w:rFonts w:asciiTheme="minorHAnsi" w:hAnsiTheme="minorHAnsi" w:cstheme="minorHAnsi"/>
          <w:i/>
          <w:iCs/>
          <w:color w:val="404040" w:themeColor="text1" w:themeTint="BF"/>
          <w:shd w:val="clear" w:color="auto" w:fill="F5F6F7"/>
        </w:rPr>
        <w:t xml:space="preserve">evropské </w:t>
      </w:r>
      <w:r w:rsidRPr="00193725">
        <w:rPr>
          <w:rFonts w:asciiTheme="minorHAnsi" w:hAnsiTheme="minorHAnsi" w:cstheme="minorHAnsi"/>
          <w:i/>
          <w:iCs/>
          <w:color w:val="404040" w:themeColor="text1" w:themeTint="BF"/>
          <w:shd w:val="clear" w:color="auto" w:fill="F5F6F7"/>
        </w:rPr>
        <w:t>vydání</w:t>
      </w:r>
      <w:r w:rsidRPr="00193725">
        <w:rPr>
          <w:rFonts w:asciiTheme="minorHAnsi" w:hAnsiTheme="minorHAnsi" w:cstheme="minorHAnsi"/>
          <w:color w:val="404040" w:themeColor="text1" w:themeTint="BF"/>
          <w:shd w:val="clear" w:color="auto" w:fill="F5F6F7"/>
        </w:rPr>
        <w:t xml:space="preserve">. Praha: Grada, 2007. ISBN </w:t>
      </w:r>
      <w:r>
        <w:rPr>
          <w:rFonts w:asciiTheme="minorHAnsi" w:hAnsiTheme="minorHAnsi" w:cstheme="minorHAnsi"/>
          <w:color w:val="404040" w:themeColor="text1" w:themeTint="BF"/>
          <w:shd w:val="clear" w:color="auto" w:fill="F5F6F7"/>
        </w:rPr>
        <w:t>078-</w:t>
      </w:r>
      <w:r w:rsidRPr="00193725">
        <w:rPr>
          <w:rFonts w:asciiTheme="minorHAnsi" w:hAnsiTheme="minorHAnsi" w:cstheme="minorHAnsi"/>
          <w:color w:val="404040" w:themeColor="text1" w:themeTint="BF"/>
          <w:shd w:val="clear" w:color="auto" w:fill="FBF7F5"/>
        </w:rPr>
        <w:t>80</w:t>
      </w:r>
      <w:r>
        <w:rPr>
          <w:rFonts w:asciiTheme="minorHAnsi" w:hAnsiTheme="minorHAnsi" w:cstheme="minorHAnsi"/>
          <w:color w:val="404040" w:themeColor="text1" w:themeTint="BF"/>
          <w:shd w:val="clear" w:color="auto" w:fill="FBF7F5"/>
        </w:rPr>
        <w:t>-</w:t>
      </w:r>
      <w:r w:rsidRPr="00193725">
        <w:rPr>
          <w:rFonts w:asciiTheme="minorHAnsi" w:hAnsiTheme="minorHAnsi" w:cstheme="minorHAnsi"/>
          <w:color w:val="404040" w:themeColor="text1" w:themeTint="BF"/>
          <w:shd w:val="clear" w:color="auto" w:fill="FBF7F5"/>
        </w:rPr>
        <w:t>247</w:t>
      </w:r>
      <w:r>
        <w:rPr>
          <w:rFonts w:asciiTheme="minorHAnsi" w:hAnsiTheme="minorHAnsi" w:cstheme="minorHAnsi"/>
          <w:color w:val="404040" w:themeColor="text1" w:themeTint="BF"/>
          <w:shd w:val="clear" w:color="auto" w:fill="FBF7F5"/>
        </w:rPr>
        <w:t>-</w:t>
      </w:r>
      <w:r w:rsidRPr="00193725">
        <w:rPr>
          <w:rFonts w:asciiTheme="minorHAnsi" w:hAnsiTheme="minorHAnsi" w:cstheme="minorHAnsi"/>
          <w:color w:val="404040" w:themeColor="text1" w:themeTint="BF"/>
          <w:shd w:val="clear" w:color="auto" w:fill="FBF7F5"/>
        </w:rPr>
        <w:t>1545</w:t>
      </w:r>
      <w:r>
        <w:rPr>
          <w:rFonts w:asciiTheme="minorHAnsi" w:hAnsiTheme="minorHAnsi" w:cstheme="minorHAnsi"/>
          <w:color w:val="404040" w:themeColor="text1" w:themeTint="BF"/>
          <w:shd w:val="clear" w:color="auto" w:fill="FBF7F5"/>
        </w:rPr>
        <w:t>-</w:t>
      </w:r>
      <w:r w:rsidRPr="00193725">
        <w:rPr>
          <w:rFonts w:asciiTheme="minorHAnsi" w:hAnsiTheme="minorHAnsi" w:cstheme="minorHAnsi"/>
          <w:color w:val="404040" w:themeColor="text1" w:themeTint="BF"/>
          <w:shd w:val="clear" w:color="auto" w:fill="FBF7F5"/>
        </w:rPr>
        <w:t xml:space="preserve">2. </w:t>
      </w:r>
      <w:r>
        <w:rPr>
          <w:rFonts w:asciiTheme="minorHAnsi" w:hAnsiTheme="minorHAnsi" w:cstheme="minorHAnsi"/>
          <w:color w:val="404040" w:themeColor="text1" w:themeTint="BF"/>
          <w:shd w:val="clear" w:color="auto" w:fill="FBF7F5"/>
        </w:rPr>
        <w:t>s</w:t>
      </w:r>
      <w:r w:rsidRPr="00193725">
        <w:rPr>
          <w:rFonts w:asciiTheme="minorHAnsi" w:hAnsiTheme="minorHAnsi" w:cstheme="minorHAnsi"/>
          <w:color w:val="404040" w:themeColor="text1" w:themeTint="BF"/>
          <w:shd w:val="clear" w:color="auto" w:fill="FBF7F5"/>
        </w:rPr>
        <w:t>. 855</w:t>
      </w:r>
    </w:p>
  </w:footnote>
  <w:footnote w:id="22">
    <w:p w:rsidR="00C573E7" w:rsidRPr="00900D50" w:rsidRDefault="00C573E7" w:rsidP="00115047">
      <w:pPr>
        <w:pStyle w:val="Textpoznpodarou"/>
        <w:spacing w:after="0" w:line="276" w:lineRule="auto"/>
        <w:rPr>
          <w:rFonts w:asciiTheme="minorHAnsi" w:hAnsiTheme="minorHAnsi"/>
          <w:color w:val="404040" w:themeColor="text1" w:themeTint="BF"/>
        </w:rPr>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olor w:val="404040" w:themeColor="text1" w:themeTint="BF"/>
          <w:shd w:val="clear" w:color="auto" w:fill="FFFFFF"/>
        </w:rPr>
        <w:t>KOTLER, P. </w:t>
      </w:r>
      <w:r w:rsidRPr="00900D50">
        <w:rPr>
          <w:rFonts w:asciiTheme="minorHAnsi" w:hAnsiTheme="minorHAnsi"/>
          <w:i/>
          <w:iCs/>
          <w:color w:val="404040" w:themeColor="text1" w:themeTint="BF"/>
          <w:shd w:val="clear" w:color="auto" w:fill="FFFFFF"/>
        </w:rPr>
        <w:t>Moderní marketing: 4. evropské vydání</w:t>
      </w:r>
      <w:r w:rsidRPr="00900D50">
        <w:rPr>
          <w:rFonts w:asciiTheme="minorHAnsi" w:hAnsiTheme="minorHAnsi"/>
          <w:color w:val="404040" w:themeColor="text1" w:themeTint="BF"/>
          <w:shd w:val="clear" w:color="auto" w:fill="FFFFFF"/>
        </w:rPr>
        <w:t>. Praha: Grada, 2007. ISBN 978-80-247-1545-2</w:t>
      </w:r>
      <w:r>
        <w:rPr>
          <w:rFonts w:asciiTheme="minorHAnsi" w:hAnsiTheme="minorHAnsi"/>
          <w:color w:val="404040" w:themeColor="text1" w:themeTint="BF"/>
          <w:shd w:val="clear" w:color="auto" w:fill="FFFFFF"/>
        </w:rPr>
        <w:t>.</w:t>
      </w:r>
      <w:r w:rsidRPr="00900D50">
        <w:rPr>
          <w:rFonts w:asciiTheme="minorHAnsi" w:hAnsiTheme="minorHAnsi"/>
          <w:color w:val="404040" w:themeColor="text1" w:themeTint="BF"/>
          <w:shd w:val="clear" w:color="auto" w:fill="FFFFFF"/>
        </w:rPr>
        <w:t xml:space="preserve"> s. 955</w:t>
      </w:r>
    </w:p>
  </w:footnote>
  <w:footnote w:id="23">
    <w:p w:rsidR="00C573E7" w:rsidRDefault="00C573E7" w:rsidP="00115047">
      <w:pPr>
        <w:pStyle w:val="Textpoznpodarou"/>
        <w:spacing w:after="0" w:line="276" w:lineRule="auto"/>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olor w:val="404040" w:themeColor="text1" w:themeTint="BF"/>
          <w:shd w:val="clear" w:color="auto" w:fill="FFFFFF"/>
        </w:rPr>
        <w:t>BOUČKOVÁ, J. </w:t>
      </w:r>
      <w:r w:rsidRPr="00900D50">
        <w:rPr>
          <w:rFonts w:asciiTheme="minorHAnsi" w:hAnsiTheme="minorHAnsi"/>
          <w:i/>
          <w:iCs/>
          <w:color w:val="404040" w:themeColor="text1" w:themeTint="BF"/>
          <w:shd w:val="clear" w:color="auto" w:fill="FFFFFF"/>
        </w:rPr>
        <w:t>Marketing</w:t>
      </w:r>
      <w:r w:rsidRPr="00900D50">
        <w:rPr>
          <w:rFonts w:asciiTheme="minorHAnsi" w:hAnsiTheme="minorHAnsi"/>
          <w:color w:val="404040" w:themeColor="text1" w:themeTint="BF"/>
          <w:shd w:val="clear" w:color="auto" w:fill="FFFFFF"/>
        </w:rPr>
        <w:t>. Praha: C.H. Beck, 2003. Beckovy ekonomické učebnice. ISBN 8071795771. s. 230</w:t>
      </w:r>
    </w:p>
  </w:footnote>
  <w:footnote w:id="24">
    <w:p w:rsidR="00C573E7" w:rsidRPr="00900D50" w:rsidRDefault="00C573E7" w:rsidP="00115047">
      <w:pPr>
        <w:spacing w:after="0" w:line="276" w:lineRule="auto"/>
        <w:rPr>
          <w:rFonts w:asciiTheme="minorHAnsi" w:hAnsiTheme="minorHAnsi"/>
          <w:color w:val="404040" w:themeColor="text1" w:themeTint="BF"/>
          <w:sz w:val="20"/>
          <w:szCs w:val="20"/>
        </w:rPr>
      </w:pPr>
      <w:r w:rsidRPr="00900D50">
        <w:rPr>
          <w:rStyle w:val="Znakapoznpodarou"/>
          <w:rFonts w:asciiTheme="minorHAnsi" w:hAnsiTheme="minorHAnsi"/>
          <w:color w:val="404040" w:themeColor="text1" w:themeTint="BF"/>
          <w:sz w:val="20"/>
          <w:szCs w:val="20"/>
        </w:rPr>
        <w:footnoteRef/>
      </w:r>
      <w:r w:rsidRPr="00900D50">
        <w:rPr>
          <w:rFonts w:asciiTheme="minorHAnsi" w:hAnsiTheme="minorHAnsi"/>
          <w:color w:val="404040" w:themeColor="text1" w:themeTint="BF"/>
          <w:sz w:val="20"/>
          <w:szCs w:val="20"/>
        </w:rPr>
        <w:t xml:space="preserve"> </w:t>
      </w:r>
      <w:r w:rsidRPr="00900D50">
        <w:rPr>
          <w:rFonts w:asciiTheme="minorHAnsi" w:hAnsiTheme="minorHAnsi" w:cs="Arial"/>
          <w:color w:val="404040" w:themeColor="text1" w:themeTint="BF"/>
          <w:sz w:val="20"/>
          <w:szCs w:val="20"/>
        </w:rPr>
        <w:t xml:space="preserve">ZEMANOVÁ, M. </w:t>
      </w:r>
      <w:r w:rsidRPr="00900D50">
        <w:rPr>
          <w:rFonts w:asciiTheme="minorHAnsi" w:hAnsiTheme="minorHAnsi" w:cs="Arial"/>
          <w:i/>
          <w:color w:val="404040" w:themeColor="text1" w:themeTint="BF"/>
          <w:sz w:val="20"/>
          <w:szCs w:val="20"/>
          <w:shd w:val="clear" w:color="auto" w:fill="FFFFFF"/>
        </w:rPr>
        <w:t>Marketing obchodní firmy</w:t>
      </w:r>
      <w:r w:rsidRPr="00900D50">
        <w:rPr>
          <w:rFonts w:asciiTheme="minorHAnsi" w:hAnsiTheme="minorHAnsi" w:cs="Arial"/>
          <w:color w:val="404040" w:themeColor="text1" w:themeTint="BF"/>
          <w:sz w:val="20"/>
          <w:szCs w:val="20"/>
          <w:shd w:val="clear" w:color="auto" w:fill="FFFFFF"/>
        </w:rPr>
        <w:t xml:space="preserve">. Grada, 2009. </w:t>
      </w:r>
      <w:r w:rsidRPr="00900D50">
        <w:rPr>
          <w:rFonts w:asciiTheme="minorHAnsi" w:hAnsiTheme="minorHAnsi" w:cs="Arial"/>
          <w:color w:val="404040" w:themeColor="text1" w:themeTint="BF"/>
          <w:sz w:val="20"/>
          <w:szCs w:val="20"/>
          <w:shd w:val="clear" w:color="auto" w:fill="F5F6F7"/>
        </w:rPr>
        <w:t>Manažer. Marketing. ISBN</w:t>
      </w:r>
      <w:r w:rsidRPr="00900D50">
        <w:rPr>
          <w:rFonts w:asciiTheme="minorHAnsi" w:hAnsiTheme="minorHAnsi" w:cs="Arial"/>
          <w:color w:val="404040" w:themeColor="text1" w:themeTint="BF"/>
          <w:sz w:val="20"/>
          <w:szCs w:val="20"/>
          <w:shd w:val="clear" w:color="auto" w:fill="FFFFFF"/>
        </w:rPr>
        <w:t xml:space="preserve"> 978-80-247-2049-4, s. 205</w:t>
      </w:r>
    </w:p>
  </w:footnote>
  <w:footnote w:id="25">
    <w:p w:rsidR="00C573E7" w:rsidRDefault="00C573E7" w:rsidP="00115047">
      <w:pPr>
        <w:pStyle w:val="Textpoznpodarou"/>
        <w:spacing w:after="0" w:line="276" w:lineRule="auto"/>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s="Arial"/>
          <w:color w:val="404040" w:themeColor="text1" w:themeTint="BF"/>
        </w:rPr>
        <w:t xml:space="preserve">ZEMANOVÁ, M. </w:t>
      </w:r>
      <w:r w:rsidRPr="00900D50">
        <w:rPr>
          <w:rFonts w:asciiTheme="minorHAnsi" w:hAnsiTheme="minorHAnsi" w:cs="Arial"/>
          <w:color w:val="404040" w:themeColor="text1" w:themeTint="BF"/>
          <w:shd w:val="clear" w:color="auto" w:fill="FFFFFF"/>
        </w:rPr>
        <w:t>Marketing obchodní firmy. s. 232</w:t>
      </w:r>
    </w:p>
  </w:footnote>
  <w:footnote w:id="26">
    <w:p w:rsidR="00C573E7" w:rsidRPr="00900D50" w:rsidRDefault="00C573E7" w:rsidP="00115047">
      <w:pPr>
        <w:spacing w:after="0" w:line="276" w:lineRule="auto"/>
        <w:rPr>
          <w:rFonts w:asciiTheme="minorHAnsi" w:hAnsiTheme="minorHAnsi"/>
          <w:color w:val="404040" w:themeColor="text1" w:themeTint="BF"/>
          <w:sz w:val="20"/>
          <w:szCs w:val="20"/>
        </w:rPr>
      </w:pPr>
      <w:r w:rsidRPr="00900D50">
        <w:rPr>
          <w:rStyle w:val="Znakapoznpodarou"/>
          <w:rFonts w:asciiTheme="minorHAnsi" w:hAnsiTheme="minorHAnsi"/>
          <w:color w:val="404040" w:themeColor="text1" w:themeTint="BF"/>
          <w:sz w:val="20"/>
          <w:szCs w:val="20"/>
        </w:rPr>
        <w:footnoteRef/>
      </w:r>
      <w:r w:rsidRPr="00900D50">
        <w:rPr>
          <w:rFonts w:asciiTheme="minorHAnsi" w:hAnsiTheme="minorHAnsi"/>
          <w:color w:val="404040" w:themeColor="text1" w:themeTint="BF"/>
          <w:sz w:val="20"/>
          <w:szCs w:val="20"/>
        </w:rPr>
        <w:t xml:space="preserve"> </w:t>
      </w:r>
      <w:r w:rsidRPr="00900D50">
        <w:rPr>
          <w:rFonts w:asciiTheme="minorHAnsi" w:hAnsiTheme="minorHAnsi" w:cs="Arial"/>
          <w:color w:val="404040" w:themeColor="text1" w:themeTint="BF"/>
          <w:sz w:val="20"/>
          <w:szCs w:val="20"/>
        </w:rPr>
        <w:t>VAŠTÍKOVÁ, M</w:t>
      </w:r>
      <w:r w:rsidRPr="00900D50">
        <w:rPr>
          <w:rFonts w:asciiTheme="minorHAnsi" w:hAnsiTheme="minorHAnsi" w:cs="Arial"/>
          <w:i/>
          <w:color w:val="404040" w:themeColor="text1" w:themeTint="BF"/>
          <w:sz w:val="20"/>
          <w:szCs w:val="20"/>
        </w:rPr>
        <w:t>. Marketing služeb – efektivně a moderně.</w:t>
      </w:r>
      <w:r w:rsidRPr="00900D50">
        <w:rPr>
          <w:rFonts w:asciiTheme="minorHAnsi" w:hAnsiTheme="minorHAnsi" w:cs="Arial"/>
          <w:color w:val="404040" w:themeColor="text1" w:themeTint="BF"/>
          <w:sz w:val="20"/>
          <w:szCs w:val="20"/>
        </w:rPr>
        <w:t xml:space="preserve"> Praha: 2008. ISBN 978-80-247-2721-9. s. 27</w:t>
      </w:r>
    </w:p>
  </w:footnote>
  <w:footnote w:id="27">
    <w:p w:rsidR="00C573E7" w:rsidRDefault="00C573E7" w:rsidP="00115047">
      <w:pPr>
        <w:pStyle w:val="Textpoznpodarou"/>
        <w:spacing w:after="0" w:line="276" w:lineRule="auto"/>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r w:rsidRPr="00900D50">
        <w:rPr>
          <w:rFonts w:asciiTheme="minorHAnsi" w:hAnsiTheme="minorHAnsi"/>
          <w:color w:val="404040" w:themeColor="text1" w:themeTint="BF"/>
          <w:shd w:val="clear" w:color="auto" w:fill="FFFFFF"/>
        </w:rPr>
        <w:t>JAKUBÍKOVÁ, D. </w:t>
      </w:r>
      <w:r w:rsidRPr="00900D50">
        <w:rPr>
          <w:rFonts w:asciiTheme="minorHAnsi" w:hAnsiTheme="minorHAnsi"/>
          <w:i/>
          <w:iCs/>
          <w:color w:val="404040" w:themeColor="text1" w:themeTint="BF"/>
          <w:shd w:val="clear" w:color="auto" w:fill="FFFFFF"/>
        </w:rPr>
        <w:t>Strategický marketing</w:t>
      </w:r>
      <w:r w:rsidRPr="00900D50">
        <w:rPr>
          <w:rFonts w:asciiTheme="minorHAnsi" w:hAnsiTheme="minorHAnsi"/>
          <w:color w:val="404040" w:themeColor="text1" w:themeTint="BF"/>
          <w:shd w:val="clear" w:color="auto" w:fill="FFFFFF"/>
        </w:rPr>
        <w:t>. Praha: Grada, 2008. ISBN 978-80-247-2690-8. s. 272</w:t>
      </w:r>
    </w:p>
  </w:footnote>
  <w:footnote w:id="28">
    <w:p w:rsidR="00C573E7" w:rsidRPr="00900D50" w:rsidRDefault="00C573E7" w:rsidP="00115047">
      <w:pPr>
        <w:spacing w:after="0" w:line="276" w:lineRule="auto"/>
        <w:rPr>
          <w:rFonts w:asciiTheme="minorHAnsi" w:hAnsiTheme="minorHAnsi"/>
          <w:color w:val="404040" w:themeColor="text1" w:themeTint="BF"/>
          <w:sz w:val="20"/>
          <w:szCs w:val="20"/>
        </w:rPr>
      </w:pPr>
      <w:r w:rsidRPr="00900D50">
        <w:rPr>
          <w:rStyle w:val="Znakapoznpodarou"/>
          <w:rFonts w:asciiTheme="minorHAnsi" w:hAnsiTheme="minorHAnsi"/>
          <w:color w:val="404040" w:themeColor="text1" w:themeTint="BF"/>
          <w:sz w:val="20"/>
          <w:szCs w:val="20"/>
        </w:rPr>
        <w:footnoteRef/>
      </w:r>
      <w:r w:rsidRPr="00900D50">
        <w:rPr>
          <w:rFonts w:asciiTheme="minorHAnsi" w:hAnsiTheme="minorHAnsi"/>
          <w:color w:val="404040" w:themeColor="text1" w:themeTint="BF"/>
          <w:sz w:val="20"/>
          <w:szCs w:val="20"/>
        </w:rPr>
        <w:t xml:space="preserve"> </w:t>
      </w:r>
      <w:r w:rsidRPr="00900D50">
        <w:rPr>
          <w:rFonts w:asciiTheme="minorHAnsi" w:hAnsiTheme="minorHAnsi" w:cs="Arial"/>
          <w:color w:val="404040" w:themeColor="text1" w:themeTint="BF"/>
          <w:sz w:val="20"/>
          <w:szCs w:val="20"/>
        </w:rPr>
        <w:t xml:space="preserve">VAŠTÍKOVÁ, M. </w:t>
      </w:r>
      <w:r w:rsidRPr="00900D50">
        <w:rPr>
          <w:rFonts w:asciiTheme="minorHAnsi" w:hAnsiTheme="minorHAnsi" w:cs="Arial"/>
          <w:i/>
          <w:color w:val="404040" w:themeColor="text1" w:themeTint="BF"/>
          <w:sz w:val="20"/>
          <w:szCs w:val="20"/>
        </w:rPr>
        <w:t>Marketing služeb – efektivně a moderně</w:t>
      </w:r>
      <w:r w:rsidRPr="00900D50">
        <w:rPr>
          <w:rFonts w:asciiTheme="minorHAnsi" w:hAnsiTheme="minorHAnsi" w:cs="Arial"/>
          <w:color w:val="404040" w:themeColor="text1" w:themeTint="BF"/>
          <w:sz w:val="20"/>
          <w:szCs w:val="20"/>
        </w:rPr>
        <w:t>. Praha: 2008. ISBN 978-80-247-2721-9. s. 187</w:t>
      </w:r>
    </w:p>
  </w:footnote>
  <w:footnote w:id="29">
    <w:p w:rsidR="00C573E7" w:rsidRDefault="00C573E7" w:rsidP="00115047">
      <w:pPr>
        <w:spacing w:after="0" w:line="276" w:lineRule="auto"/>
      </w:pPr>
      <w:r w:rsidRPr="00900D50">
        <w:rPr>
          <w:rStyle w:val="Znakapoznpodarou"/>
          <w:color w:val="404040" w:themeColor="text1" w:themeTint="BF"/>
          <w:sz w:val="20"/>
          <w:szCs w:val="20"/>
        </w:rPr>
        <w:footnoteRef/>
      </w:r>
      <w:r w:rsidRPr="00900D50">
        <w:rPr>
          <w:color w:val="404040" w:themeColor="text1" w:themeTint="BF"/>
          <w:sz w:val="20"/>
          <w:szCs w:val="20"/>
        </w:rPr>
        <w:t xml:space="preserve"> </w:t>
      </w:r>
      <w:r w:rsidRPr="005466AF">
        <w:rPr>
          <w:rFonts w:asciiTheme="minorHAnsi" w:hAnsiTheme="minorHAnsi" w:cstheme="minorHAnsi"/>
          <w:color w:val="404040" w:themeColor="text1" w:themeTint="BF"/>
          <w:sz w:val="20"/>
          <w:szCs w:val="20"/>
        </w:rPr>
        <w:t xml:space="preserve">ĎAĎO, J.; PETROVIČOVÁ, J; KOSTKOVÁ, M. </w:t>
      </w:r>
      <w:r w:rsidRPr="005466AF">
        <w:rPr>
          <w:rFonts w:asciiTheme="minorHAnsi" w:hAnsiTheme="minorHAnsi" w:cstheme="minorHAnsi"/>
          <w:i/>
          <w:color w:val="404040" w:themeColor="text1" w:themeTint="BF"/>
          <w:sz w:val="20"/>
          <w:szCs w:val="20"/>
        </w:rPr>
        <w:t xml:space="preserve">Marketing služeb. </w:t>
      </w:r>
      <w:r w:rsidRPr="005466AF">
        <w:rPr>
          <w:rFonts w:asciiTheme="minorHAnsi" w:hAnsiTheme="minorHAnsi" w:cstheme="minorHAnsi"/>
          <w:color w:val="404040" w:themeColor="text1" w:themeTint="BF"/>
          <w:sz w:val="20"/>
          <w:szCs w:val="20"/>
        </w:rPr>
        <w:t>Bratislava: EPOS, 2005. ISBN 80-8057-662-9. s. 154</w:t>
      </w:r>
    </w:p>
  </w:footnote>
  <w:footnote w:id="30">
    <w:p w:rsidR="00C573E7" w:rsidRPr="00900D50" w:rsidRDefault="00C573E7" w:rsidP="00115047">
      <w:pPr>
        <w:pStyle w:val="Textpoznpodarou"/>
        <w:spacing w:line="276" w:lineRule="auto"/>
        <w:rPr>
          <w:rFonts w:asciiTheme="minorHAnsi" w:hAnsiTheme="minorHAnsi"/>
        </w:rPr>
      </w:pPr>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w:t>
      </w:r>
      <w:bookmarkStart w:id="27" w:name="_Hlk510917900"/>
      <w:r w:rsidRPr="00900D50">
        <w:rPr>
          <w:rFonts w:asciiTheme="minorHAnsi" w:hAnsiTheme="minorHAnsi"/>
          <w:color w:val="404040" w:themeColor="text1" w:themeTint="BF"/>
        </w:rPr>
        <w:t xml:space="preserve">ALTMAN, P.; FILIP, V. </w:t>
      </w:r>
      <w:r w:rsidRPr="00900D50">
        <w:rPr>
          <w:rFonts w:asciiTheme="minorHAnsi" w:hAnsiTheme="minorHAnsi"/>
          <w:i/>
          <w:iCs/>
          <w:color w:val="404040" w:themeColor="text1" w:themeTint="BF"/>
          <w:shd w:val="clear" w:color="auto" w:fill="FFFFFF"/>
        </w:rPr>
        <w:t>Brno: zájezdní hostince a hotely = Brünn : Gasthäuser und Hotels</w:t>
      </w:r>
      <w:r w:rsidRPr="00900D50">
        <w:rPr>
          <w:rFonts w:asciiTheme="minorHAnsi" w:hAnsiTheme="minorHAnsi"/>
          <w:color w:val="404040" w:themeColor="text1" w:themeTint="BF"/>
          <w:shd w:val="clear" w:color="auto" w:fill="FFFFFF"/>
        </w:rPr>
        <w:t>. Brno: Josef Filip, 2012. Bruna Aeterna. ISBN 978-80-905166-0-1</w:t>
      </w:r>
      <w:r w:rsidR="00850151">
        <w:rPr>
          <w:rFonts w:asciiTheme="minorHAnsi" w:hAnsiTheme="minorHAnsi"/>
          <w:color w:val="404040" w:themeColor="text1" w:themeTint="BF"/>
          <w:shd w:val="clear" w:color="auto" w:fill="FFFFFF"/>
        </w:rPr>
        <w:t>.</w:t>
      </w:r>
      <w:r w:rsidR="00D132CE">
        <w:rPr>
          <w:rFonts w:asciiTheme="minorHAnsi" w:hAnsiTheme="minorHAnsi"/>
          <w:color w:val="404040" w:themeColor="text1" w:themeTint="BF"/>
          <w:shd w:val="clear" w:color="auto" w:fill="FFFFFF"/>
        </w:rPr>
        <w:t xml:space="preserve"> s. </w:t>
      </w:r>
      <w:r w:rsidR="00850151">
        <w:rPr>
          <w:rFonts w:asciiTheme="minorHAnsi" w:hAnsiTheme="minorHAnsi"/>
          <w:color w:val="404040" w:themeColor="text1" w:themeTint="BF"/>
          <w:shd w:val="clear" w:color="auto" w:fill="FFFFFF"/>
        </w:rPr>
        <w:t>57-60</w:t>
      </w:r>
    </w:p>
    <w:bookmarkEnd w:id="27"/>
  </w:footnote>
  <w:footnote w:id="31">
    <w:p w:rsidR="00C573E7" w:rsidRPr="00900D50" w:rsidRDefault="00C573E7">
      <w:pPr>
        <w:pStyle w:val="Textpoznpodarou"/>
        <w:rPr>
          <w:rFonts w:asciiTheme="minorHAnsi" w:hAnsiTheme="minorHAnsi"/>
          <w:color w:val="404040" w:themeColor="text1" w:themeTint="BF"/>
        </w:rPr>
      </w:pPr>
      <w:bookmarkStart w:id="30" w:name="_Hlk510918487"/>
      <w:r w:rsidRPr="00900D50">
        <w:rPr>
          <w:rStyle w:val="Znakapoznpodarou"/>
          <w:rFonts w:asciiTheme="minorHAnsi" w:hAnsiTheme="minorHAnsi"/>
          <w:color w:val="404040" w:themeColor="text1" w:themeTint="BF"/>
        </w:rPr>
        <w:footnoteRef/>
      </w:r>
      <w:r w:rsidRPr="00900D50">
        <w:rPr>
          <w:rFonts w:asciiTheme="minorHAnsi" w:hAnsiTheme="minorHAnsi"/>
          <w:color w:val="404040" w:themeColor="text1" w:themeTint="BF"/>
        </w:rPr>
        <w:t xml:space="preserve"> http://www.grandhotelbrno.cz/cz/accommodation/executive-rooms.html</w:t>
      </w:r>
    </w:p>
    <w:bookmarkEnd w:id="30"/>
  </w:footnote>
  <w:footnote w:id="32">
    <w:p w:rsidR="00C573E7" w:rsidRPr="00900D50" w:rsidRDefault="00C573E7" w:rsidP="004212D6">
      <w:pPr>
        <w:spacing w:line="276" w:lineRule="auto"/>
        <w:rPr>
          <w:rFonts w:asciiTheme="minorHAnsi" w:hAnsiTheme="minorHAnsi"/>
          <w:color w:val="404040" w:themeColor="text1" w:themeTint="BF"/>
          <w:sz w:val="20"/>
          <w:szCs w:val="20"/>
        </w:rPr>
      </w:pPr>
      <w:r w:rsidRPr="00900D50">
        <w:rPr>
          <w:rStyle w:val="Znakapoznpodarou"/>
          <w:color w:val="404040" w:themeColor="text1" w:themeTint="BF"/>
          <w:sz w:val="20"/>
          <w:szCs w:val="20"/>
        </w:rPr>
        <w:footnoteRef/>
      </w:r>
      <w:r w:rsidRPr="00900D50">
        <w:rPr>
          <w:color w:val="404040" w:themeColor="text1" w:themeTint="BF"/>
          <w:sz w:val="20"/>
          <w:szCs w:val="20"/>
        </w:rPr>
        <w:t xml:space="preserve"> </w:t>
      </w:r>
      <w:r w:rsidRPr="00900D50">
        <w:rPr>
          <w:rFonts w:asciiTheme="minorHAnsi" w:hAnsiTheme="minorHAnsi"/>
          <w:color w:val="404040" w:themeColor="text1" w:themeTint="BF"/>
          <w:sz w:val="20"/>
          <w:szCs w:val="20"/>
        </w:rPr>
        <w:t>http://www.grandhotelbrno.cz/cz/groups-meetings/rental-fees/extra-service.html</w:t>
      </w:r>
    </w:p>
  </w:footnote>
  <w:footnote w:id="33">
    <w:p w:rsidR="00C573E7" w:rsidRPr="00115047" w:rsidRDefault="00C573E7" w:rsidP="00115047">
      <w:pPr>
        <w:spacing w:line="276" w:lineRule="auto"/>
        <w:rPr>
          <w:color w:val="404040" w:themeColor="text1" w:themeTint="BF"/>
        </w:rPr>
      </w:pPr>
      <w:r w:rsidRPr="00115047">
        <w:rPr>
          <w:rStyle w:val="Znakapoznpodarou"/>
          <w:rFonts w:asciiTheme="minorHAnsi" w:hAnsiTheme="minorHAnsi"/>
          <w:color w:val="404040" w:themeColor="text1" w:themeTint="BF"/>
          <w:sz w:val="20"/>
          <w:szCs w:val="20"/>
        </w:rPr>
        <w:footnoteRef/>
      </w:r>
      <w:r w:rsidRPr="00115047">
        <w:rPr>
          <w:rFonts w:asciiTheme="minorHAnsi" w:hAnsiTheme="minorHAnsi"/>
          <w:color w:val="404040" w:themeColor="text1" w:themeTint="BF"/>
          <w:sz w:val="20"/>
          <w:szCs w:val="20"/>
        </w:rPr>
        <w:t xml:space="preserve"> http://www.grandhotelbrno.cz/cz/groups-meetings/conference-offers/all-day.html</w:t>
      </w:r>
    </w:p>
  </w:footnote>
  <w:footnote w:id="34">
    <w:p w:rsidR="00C573E7" w:rsidRPr="00115047" w:rsidRDefault="00C573E7" w:rsidP="009C262B">
      <w:pPr>
        <w:spacing w:line="276" w:lineRule="auto"/>
        <w:rPr>
          <w:rFonts w:asciiTheme="minorHAnsi" w:hAnsiTheme="minorHAnsi"/>
          <w:i/>
          <w:color w:val="404040" w:themeColor="text1" w:themeTint="BF"/>
          <w:sz w:val="20"/>
          <w:szCs w:val="20"/>
        </w:rPr>
      </w:pPr>
      <w:bookmarkStart w:id="34" w:name="_Hlk510918511"/>
      <w:r w:rsidRPr="00115047">
        <w:rPr>
          <w:rStyle w:val="Znakapoznpodarou"/>
          <w:rFonts w:asciiTheme="minorHAnsi" w:hAnsiTheme="minorHAnsi"/>
          <w:i/>
          <w:color w:val="404040" w:themeColor="text1" w:themeTint="BF"/>
          <w:sz w:val="20"/>
          <w:szCs w:val="20"/>
        </w:rPr>
        <w:footnoteRef/>
      </w:r>
      <w:r w:rsidRPr="00115047">
        <w:rPr>
          <w:rFonts w:asciiTheme="minorHAnsi" w:hAnsiTheme="minorHAnsi"/>
          <w:i/>
          <w:color w:val="404040" w:themeColor="text1" w:themeTint="BF"/>
          <w:sz w:val="20"/>
          <w:szCs w:val="20"/>
        </w:rPr>
        <w:t xml:space="preserve"> http://www.grandhotelbrno.cz/cz/groups-meetings/conference-offers/half-day.html</w:t>
      </w:r>
    </w:p>
    <w:bookmarkEnd w:id="34"/>
  </w:footnote>
  <w:footnote w:id="35">
    <w:p w:rsidR="00C573E7" w:rsidRPr="00115047" w:rsidRDefault="00C573E7" w:rsidP="00900D50">
      <w:pPr>
        <w:spacing w:line="276" w:lineRule="auto"/>
        <w:rPr>
          <w:rFonts w:asciiTheme="minorHAnsi" w:hAnsiTheme="minorHAnsi"/>
          <w:i/>
          <w:color w:val="404040" w:themeColor="text1" w:themeTint="BF"/>
          <w:sz w:val="20"/>
          <w:szCs w:val="20"/>
        </w:rPr>
      </w:pPr>
      <w:bookmarkStart w:id="36" w:name="_Hlk510918518"/>
      <w:r w:rsidRPr="00115047">
        <w:rPr>
          <w:rStyle w:val="Znakapoznpodarou"/>
          <w:rFonts w:asciiTheme="minorHAnsi" w:hAnsiTheme="minorHAnsi"/>
          <w:i/>
          <w:color w:val="404040" w:themeColor="text1" w:themeTint="BF"/>
          <w:sz w:val="20"/>
          <w:szCs w:val="20"/>
        </w:rPr>
        <w:footnoteRef/>
      </w:r>
      <w:r w:rsidRPr="00115047">
        <w:rPr>
          <w:rFonts w:asciiTheme="minorHAnsi" w:hAnsiTheme="minorHAnsi"/>
          <w:i/>
          <w:color w:val="404040" w:themeColor="text1" w:themeTint="BF"/>
          <w:sz w:val="20"/>
          <w:szCs w:val="20"/>
        </w:rPr>
        <w:t xml:space="preserve"> http://www.grandhotelbrno.cz/cz/groups-meetings/rental-fees/extra-service.html</w:t>
      </w:r>
      <w:bookmarkEnd w:id="36"/>
    </w:p>
  </w:footnote>
  <w:footnote w:id="36">
    <w:p w:rsidR="00C573E7" w:rsidRDefault="00C573E7">
      <w:pPr>
        <w:pStyle w:val="Textpoznpodarou"/>
      </w:pPr>
      <w:r>
        <w:rPr>
          <w:rStyle w:val="Znakapoznpodarou"/>
        </w:rPr>
        <w:footnoteRef/>
      </w:r>
      <w:r>
        <w:t xml:space="preserve"> Dle pocitu managera podniku</w:t>
      </w:r>
    </w:p>
  </w:footnote>
  <w:footnote w:id="37">
    <w:p w:rsidR="00C573E7" w:rsidRPr="00115047" w:rsidRDefault="00C573E7" w:rsidP="00115047">
      <w:pPr>
        <w:pStyle w:val="Textpoznpodarou"/>
        <w:spacing w:after="0" w:line="276" w:lineRule="auto"/>
        <w:rPr>
          <w:rFonts w:asciiTheme="minorHAnsi" w:hAnsiTheme="minorHAnsi"/>
          <w: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JETSKE van de LOGT, </w:t>
      </w:r>
      <w:r w:rsidRPr="00115047">
        <w:rPr>
          <w:rFonts w:asciiTheme="minorHAnsi" w:hAnsiTheme="minorHAnsi"/>
          <w:i/>
          <w:color w:val="404040" w:themeColor="text1" w:themeTint="BF"/>
        </w:rPr>
        <w:t>The Impact of Online Travel Agencies.</w:t>
      </w:r>
      <w:r w:rsidRPr="00115047">
        <w:rPr>
          <w:rFonts w:asciiTheme="minorHAnsi" w:hAnsiTheme="minorHAnsi"/>
          <w:color w:val="404040" w:themeColor="text1" w:themeTint="BF"/>
        </w:rPr>
        <w:t xml:space="preserve"> Dostupné z: </w:t>
      </w:r>
      <w:r w:rsidRPr="00115047">
        <w:rPr>
          <w:rFonts w:asciiTheme="minorHAnsi" w:hAnsiTheme="minorHAnsi"/>
          <w:i/>
          <w:color w:val="404040" w:themeColor="text1" w:themeTint="BF"/>
        </w:rPr>
        <w:t>https://www.theseus.fi/bitstream/handle/10024/125402/The%20Impact%20of%20Online%20Travel%20Agencies.pdf?sequence=1&amp;isAllowed=y</w:t>
      </w:r>
    </w:p>
  </w:footnote>
  <w:footnote w:id="38">
    <w:p w:rsidR="00C573E7" w:rsidRPr="00115047" w:rsidRDefault="00C573E7" w:rsidP="00115047">
      <w:pPr>
        <w:pStyle w:val="Nadpis1"/>
        <w:spacing w:before="0" w:after="0" w:line="276" w:lineRule="auto"/>
        <w:rPr>
          <w:rFonts w:asciiTheme="minorHAnsi" w:hAnsiTheme="minorHAnsi"/>
          <w:b w:val="0"/>
          <w:i/>
          <w:color w:val="404040" w:themeColor="text1" w:themeTint="BF"/>
          <w:sz w:val="20"/>
          <w:szCs w:val="20"/>
        </w:rPr>
      </w:pPr>
      <w:r w:rsidRPr="00115047">
        <w:rPr>
          <w:rStyle w:val="Znakapoznpodarou"/>
          <w:rFonts w:asciiTheme="minorHAnsi" w:hAnsiTheme="minorHAnsi"/>
          <w:color w:val="404040" w:themeColor="text1" w:themeTint="BF"/>
          <w:sz w:val="20"/>
          <w:szCs w:val="20"/>
        </w:rPr>
        <w:footnoteRef/>
      </w:r>
      <w:r w:rsidRPr="00115047">
        <w:rPr>
          <w:rFonts w:asciiTheme="minorHAnsi" w:hAnsiTheme="minorHAnsi"/>
          <w:color w:val="404040" w:themeColor="text1" w:themeTint="BF"/>
          <w:sz w:val="20"/>
          <w:szCs w:val="20"/>
        </w:rPr>
        <w:t xml:space="preserve"> </w:t>
      </w:r>
      <w:r w:rsidRPr="00115047">
        <w:rPr>
          <w:rFonts w:asciiTheme="minorHAnsi" w:hAnsiTheme="minorHAnsi"/>
          <w:b w:val="0"/>
          <w:color w:val="404040" w:themeColor="text1" w:themeTint="BF"/>
          <w:sz w:val="20"/>
          <w:szCs w:val="20"/>
        </w:rPr>
        <w:t>TELYČKOVÁ, Radka</w:t>
      </w:r>
      <w:r w:rsidRPr="00115047">
        <w:rPr>
          <w:rFonts w:asciiTheme="minorHAnsi" w:hAnsiTheme="minorHAnsi"/>
          <w:color w:val="404040" w:themeColor="text1" w:themeTint="BF"/>
          <w:sz w:val="20"/>
          <w:szCs w:val="20"/>
        </w:rPr>
        <w:t xml:space="preserve">. </w:t>
      </w:r>
      <w:r w:rsidRPr="00115047">
        <w:rPr>
          <w:rFonts w:asciiTheme="minorHAnsi" w:hAnsiTheme="minorHAnsi"/>
          <w:b w:val="0"/>
          <w:i/>
          <w:color w:val="404040" w:themeColor="text1" w:themeTint="BF"/>
          <w:sz w:val="20"/>
          <w:szCs w:val="20"/>
        </w:rPr>
        <w:t xml:space="preserve">Meta Search na výsluní aneb jak meta search ovlivňují hotelovou online distribuci. </w:t>
      </w:r>
      <w:r w:rsidRPr="00115047">
        <w:rPr>
          <w:rFonts w:asciiTheme="minorHAnsi" w:hAnsiTheme="minorHAnsi"/>
          <w:b w:val="0"/>
          <w:color w:val="404040" w:themeColor="text1" w:themeTint="BF"/>
          <w:sz w:val="20"/>
          <w:szCs w:val="20"/>
        </w:rPr>
        <w:t>Dostupné z</w:t>
      </w:r>
      <w:r w:rsidRPr="00115047">
        <w:rPr>
          <w:rFonts w:asciiTheme="minorHAnsi" w:hAnsiTheme="minorHAnsi"/>
          <w:b w:val="0"/>
          <w:i/>
          <w:color w:val="404040" w:themeColor="text1" w:themeTint="BF"/>
          <w:sz w:val="20"/>
          <w:szCs w:val="20"/>
        </w:rPr>
        <w:t xml:space="preserve">: http://pomahamehotelierum.cz/meta-search-stranky-vyhledavana-tripadvisor-kayak-trivago </w:t>
      </w:r>
    </w:p>
  </w:footnote>
  <w:footnote w:id="39">
    <w:p w:rsidR="00C573E7" w:rsidRPr="00115047" w:rsidRDefault="00C573E7" w:rsidP="00115047">
      <w:pPr>
        <w:pStyle w:val="Textpoznpodarou"/>
        <w:spacing w:after="0" w:line="276" w:lineRule="auto"/>
        <w:rPr>
          <w:rFonts w:asciiTheme="minorHAnsi" w:hAnsiTheme="minorHAnsi"/>
          <w: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w:t>
      </w:r>
      <w:r w:rsidRPr="00115047">
        <w:rPr>
          <w:rFonts w:asciiTheme="minorHAnsi" w:hAnsiTheme="minorHAnsi"/>
          <w:i/>
          <w:color w:val="404040" w:themeColor="text1" w:themeTint="BF"/>
        </w:rPr>
        <w:t>Metasearch Engines and OTAs: What’s the Difference?.</w:t>
      </w:r>
      <w:r w:rsidRPr="00115047">
        <w:rPr>
          <w:rFonts w:asciiTheme="minorHAnsi" w:hAnsiTheme="minorHAnsi"/>
          <w:color w:val="404040" w:themeColor="text1" w:themeTint="BF"/>
        </w:rPr>
        <w:t>  Dostupné z: </w:t>
      </w:r>
      <w:r w:rsidRPr="00115047">
        <w:rPr>
          <w:rFonts w:asciiTheme="minorHAnsi" w:hAnsiTheme="minorHAnsi"/>
          <w:i/>
          <w:color w:val="404040" w:themeColor="text1" w:themeTint="BF"/>
        </w:rPr>
        <w:t>https://www.littlehotelier.com/r/distribution/metasearch-engines-otas-whats-difference/</w:t>
      </w:r>
    </w:p>
  </w:footnote>
  <w:footnote w:id="40">
    <w:p w:rsidR="00C573E7" w:rsidRPr="00115047" w:rsidRDefault="00C573E7" w:rsidP="00115047">
      <w:pPr>
        <w:pStyle w:val="Textpoznpodarou"/>
        <w:spacing w:after="0" w:line="276" w:lineRule="auto"/>
        <w:rPr>
          <w:rFonts w:asciiTheme="minorHAnsi" w:hAnsiTheme="minorHAnsi"/>
          <w:color w:val="404040" w:themeColor="text1" w:themeTint="BF"/>
        </w:rPr>
      </w:pPr>
      <w:r w:rsidRPr="00115047">
        <w:rPr>
          <w:rStyle w:val="Znakapoznpodarou"/>
          <w:rFonts w:asciiTheme="minorHAnsi" w:hAnsiTheme="minorHAnsi"/>
          <w:color w:val="404040" w:themeColor="text1" w:themeTint="BF"/>
        </w:rPr>
        <w:footnoteRef/>
      </w:r>
      <w:r w:rsidRPr="00115047">
        <w:rPr>
          <w:rFonts w:asciiTheme="minorHAnsi" w:hAnsiTheme="minorHAnsi"/>
          <w:color w:val="404040" w:themeColor="text1" w:themeTint="BF"/>
        </w:rPr>
        <w:t xml:space="preserve"> PETRŮNČÍKOVÁ, D. </w:t>
      </w:r>
      <w:r w:rsidRPr="00115047">
        <w:rPr>
          <w:rFonts w:asciiTheme="minorHAnsi" w:hAnsiTheme="minorHAnsi"/>
          <w:i/>
          <w:color w:val="404040" w:themeColor="text1" w:themeTint="BF"/>
        </w:rPr>
        <w:t>Globální distribuční systém</w:t>
      </w:r>
      <w:r w:rsidRPr="00115047">
        <w:rPr>
          <w:rFonts w:asciiTheme="minorHAnsi" w:hAnsiTheme="minorHAnsi"/>
          <w:color w:val="404040" w:themeColor="text1" w:themeTint="BF"/>
        </w:rPr>
        <w:t>. Dostupné z: http://www.hotely-hotelum.cz/globalni-distribucni-system/</w:t>
      </w:r>
    </w:p>
  </w:footnote>
  <w:footnote w:id="41">
    <w:p w:rsidR="00C573E7" w:rsidRPr="00115047" w:rsidRDefault="00C573E7" w:rsidP="00115047">
      <w:pPr>
        <w:pStyle w:val="Textpoznpodarou"/>
        <w:spacing w:after="0" w:line="276" w:lineRule="auto"/>
        <w:rPr>
          <w:rFonts w:asciiTheme="minorHAnsi" w:hAnsiTheme="minorHAnsi"/>
          <w:i/>
          <w:color w:val="404040" w:themeColor="text1" w:themeTint="BF"/>
        </w:rPr>
      </w:pPr>
      <w:bookmarkStart w:id="44" w:name="_Hlk510918543"/>
      <w:r w:rsidRPr="00115047">
        <w:rPr>
          <w:rStyle w:val="Znakapoznpodarou"/>
          <w:rFonts w:asciiTheme="minorHAnsi" w:hAnsiTheme="minorHAnsi"/>
          <w:i/>
          <w:color w:val="404040" w:themeColor="text1" w:themeTint="BF"/>
        </w:rPr>
        <w:footnoteRef/>
      </w:r>
      <w:r w:rsidRPr="00115047">
        <w:rPr>
          <w:rFonts w:asciiTheme="minorHAnsi" w:hAnsiTheme="minorHAnsi"/>
          <w:i/>
          <w:color w:val="404040" w:themeColor="text1" w:themeTint="BF"/>
        </w:rPr>
        <w:t xml:space="preserve"> http://www.luxurybrno.cz/o-nas/</w:t>
      </w:r>
    </w:p>
    <w:bookmarkEnd w:id="44"/>
  </w:footnote>
  <w:footnote w:id="42">
    <w:p w:rsidR="00C573E7" w:rsidRPr="00115047" w:rsidRDefault="00C573E7">
      <w:pPr>
        <w:pStyle w:val="Textpoznpodarou"/>
        <w:rPr>
          <w:color w:val="404040" w:themeColor="text1" w:themeTint="BF"/>
        </w:rPr>
      </w:pPr>
      <w:r w:rsidRPr="00115047">
        <w:rPr>
          <w:rStyle w:val="Znakapoznpodarou"/>
          <w:color w:val="404040" w:themeColor="text1" w:themeTint="BF"/>
        </w:rPr>
        <w:footnoteRef/>
      </w:r>
      <w:r w:rsidRPr="00115047">
        <w:rPr>
          <w:color w:val="404040" w:themeColor="text1" w:themeTint="BF"/>
        </w:rPr>
        <w:t xml:space="preserve"> https://ekonomika.idnes.cz/airbnb-rust-v-cesku-0om-/ekonomika.aspx?c=A151206_172024_ekonomika_rny</w:t>
      </w:r>
    </w:p>
  </w:footnote>
  <w:footnote w:id="43">
    <w:p w:rsidR="00C573E7" w:rsidRDefault="00C573E7" w:rsidP="00115047">
      <w:pPr>
        <w:spacing w:line="276" w:lineRule="auto"/>
      </w:pPr>
      <w:r w:rsidRPr="00115047">
        <w:rPr>
          <w:rStyle w:val="Znakapoznpodarou"/>
          <w:color w:val="404040" w:themeColor="text1" w:themeTint="BF"/>
        </w:rPr>
        <w:footnoteRef/>
      </w:r>
      <w:r w:rsidRPr="00115047">
        <w:rPr>
          <w:color w:val="404040" w:themeColor="text1" w:themeTint="BF"/>
        </w:rPr>
        <w:t xml:space="preserve"> </w:t>
      </w:r>
      <w:r w:rsidRPr="00115047">
        <w:rPr>
          <w:rFonts w:asciiTheme="minorHAnsi" w:hAnsiTheme="minorHAnsi"/>
          <w:color w:val="404040" w:themeColor="text1" w:themeTint="BF"/>
          <w:sz w:val="20"/>
          <w:szCs w:val="20"/>
        </w:rPr>
        <w:t xml:space="preserve">Český statistický úřad.  Dostupné z: </w:t>
      </w:r>
      <w:r w:rsidRPr="00115047">
        <w:rPr>
          <w:rFonts w:asciiTheme="minorHAnsi" w:hAnsiTheme="minorHAnsi"/>
          <w:i/>
          <w:color w:val="404040" w:themeColor="text1" w:themeTint="BF"/>
          <w:sz w:val="20"/>
          <w:szCs w:val="20"/>
        </w:rPr>
        <w:t>https://www.czso.cz/csu/xb/1-xb</w:t>
      </w:r>
    </w:p>
  </w:footnote>
  <w:footnote w:id="44">
    <w:p w:rsidR="00C573E7" w:rsidRPr="0010716E" w:rsidRDefault="00C573E7">
      <w:pPr>
        <w:pStyle w:val="Textpoznpodarou"/>
        <w:rPr>
          <w:rFonts w:asciiTheme="minorHAnsi" w:hAnsiTheme="minorHAnsi"/>
        </w:rPr>
      </w:pPr>
      <w:r w:rsidRPr="0010716E">
        <w:rPr>
          <w:rStyle w:val="Znakapoznpodarou"/>
          <w:rFonts w:asciiTheme="minorHAnsi" w:hAnsiTheme="minorHAnsi"/>
        </w:rPr>
        <w:footnoteRef/>
      </w:r>
      <w:r w:rsidRPr="0010716E">
        <w:rPr>
          <w:rFonts w:asciiTheme="minorHAnsi" w:hAnsiTheme="minorHAnsi"/>
        </w:rPr>
        <w:t xml:space="preserve"> </w:t>
      </w:r>
      <w:bookmarkStart w:id="75" w:name="_Hlk510918572"/>
      <w:r w:rsidRPr="0010716E">
        <w:rPr>
          <w:rFonts w:asciiTheme="minorHAnsi" w:hAnsiTheme="minorHAnsi"/>
          <w:i/>
        </w:rPr>
        <w:t>https://www.vybaveni-hotelu.cz/cs/144-servirovaci-sety</w:t>
      </w:r>
    </w:p>
    <w:bookmarkEnd w:id="75"/>
  </w:footnote>
  <w:footnote w:id="45">
    <w:p w:rsidR="00C573E7" w:rsidRDefault="00C573E7">
      <w:pPr>
        <w:pStyle w:val="Textpoznpodarou"/>
      </w:pPr>
      <w:r w:rsidRPr="0010716E">
        <w:rPr>
          <w:rStyle w:val="Znakapoznpodarou"/>
          <w:rFonts w:asciiTheme="minorHAnsi" w:hAnsiTheme="minorHAnsi"/>
        </w:rPr>
        <w:footnoteRef/>
      </w:r>
      <w:r w:rsidRPr="0010716E">
        <w:rPr>
          <w:rFonts w:asciiTheme="minorHAnsi" w:hAnsiTheme="minorHAnsi"/>
        </w:rPr>
        <w:t xml:space="preserve"> Na základě informací personálu recepce</w:t>
      </w:r>
    </w:p>
  </w:footnote>
  <w:footnote w:id="46">
    <w:p w:rsidR="00C573E7" w:rsidRPr="00AE6A6F" w:rsidRDefault="00C573E7" w:rsidP="00AE6A6F">
      <w:pPr>
        <w:pStyle w:val="Textpoznpodarou"/>
        <w:spacing w:after="0" w:line="276" w:lineRule="auto"/>
        <w:rPr>
          <w:rFonts w:asciiTheme="minorHAnsi" w:hAnsiTheme="minorHAnsi"/>
          <w:i/>
          <w:color w:val="404040" w:themeColor="text1" w:themeTint="BF"/>
        </w:rPr>
      </w:pPr>
      <w:r w:rsidRPr="00AE6A6F">
        <w:rPr>
          <w:rStyle w:val="Znakapoznpodarou"/>
          <w:rFonts w:asciiTheme="minorHAnsi" w:hAnsiTheme="minorHAnsi"/>
          <w:color w:val="404040" w:themeColor="text1" w:themeTint="BF"/>
        </w:rPr>
        <w:footnoteRef/>
      </w:r>
      <w:r w:rsidRPr="00AE6A6F">
        <w:rPr>
          <w:rFonts w:asciiTheme="minorHAnsi" w:hAnsiTheme="minorHAnsi"/>
          <w:color w:val="404040" w:themeColor="text1" w:themeTint="BF"/>
        </w:rPr>
        <w:t xml:space="preserve"> 2016 Nielsen Social Media Report. Dostupné z: </w:t>
      </w:r>
      <w:r w:rsidRPr="00AE6A6F">
        <w:rPr>
          <w:rFonts w:asciiTheme="minorHAnsi" w:hAnsiTheme="minorHAnsi"/>
          <w:i/>
          <w:color w:val="404040" w:themeColor="text1" w:themeTint="BF"/>
        </w:rPr>
        <w:t>http://www.nielsen.com/content/dam/corporate/us/en/reports-downloads/2017-reports/2016-nielsen-social-media-report.pdf</w:t>
      </w:r>
    </w:p>
    <w:p w:rsidR="00C573E7" w:rsidRPr="00AE6A6F" w:rsidRDefault="00C573E7" w:rsidP="00AE6A6F">
      <w:pPr>
        <w:pStyle w:val="Textpoznpodarou"/>
        <w:spacing w:after="0" w:line="276" w:lineRule="auto"/>
        <w:rPr>
          <w:rFonts w:asciiTheme="minorHAnsi" w:hAnsiTheme="minorHAnsi" w:cs="Arial"/>
          <w:i/>
          <w:color w:val="404040" w:themeColor="text1" w:themeTint="BF"/>
          <w:lang w:eastAsia="cs-CZ"/>
        </w:rPr>
      </w:pPr>
      <w:r w:rsidRPr="00AE6A6F">
        <w:rPr>
          <w:rFonts w:asciiTheme="minorHAnsi" w:hAnsiTheme="minorHAnsi"/>
          <w:color w:val="404040" w:themeColor="text1" w:themeTint="BF"/>
        </w:rPr>
        <w:t xml:space="preserve">GOODWIN, Dany. </w:t>
      </w:r>
      <w:r w:rsidRPr="00AE6A6F">
        <w:rPr>
          <w:rFonts w:asciiTheme="minorHAnsi" w:hAnsiTheme="minorHAnsi"/>
          <w:i/>
          <w:color w:val="404040" w:themeColor="text1" w:themeTint="BF"/>
        </w:rPr>
        <w:t>10 mind-blowing starts about social media usage. In:</w:t>
      </w:r>
      <w:r w:rsidR="00850151">
        <w:rPr>
          <w:rFonts w:asciiTheme="minorHAnsi" w:hAnsiTheme="minorHAnsi"/>
          <w:i/>
          <w:color w:val="404040" w:themeColor="text1" w:themeTint="BF"/>
        </w:rPr>
        <w:t xml:space="preserve"> </w:t>
      </w:r>
      <w:r w:rsidRPr="00AE6A6F">
        <w:rPr>
          <w:rFonts w:asciiTheme="minorHAnsi" w:hAnsiTheme="minorHAnsi"/>
          <w:i/>
          <w:color w:val="404040" w:themeColor="text1" w:themeTint="BF"/>
        </w:rPr>
        <w:t xml:space="preserve">searcheingenejournal.com. </w:t>
      </w:r>
      <w:r w:rsidRPr="00AE6A6F">
        <w:rPr>
          <w:rFonts w:asciiTheme="minorHAnsi" w:hAnsiTheme="minorHAnsi"/>
          <w:b/>
          <w:color w:val="404040" w:themeColor="text1" w:themeTint="BF"/>
        </w:rPr>
        <w:t xml:space="preserve"> </w:t>
      </w:r>
      <w:r w:rsidRPr="00AE6A6F">
        <w:rPr>
          <w:rFonts w:asciiTheme="minorHAnsi" w:hAnsiTheme="minorHAnsi"/>
          <w:color w:val="404040" w:themeColor="text1" w:themeTint="BF"/>
        </w:rPr>
        <w:t>[online] 17.1.2017 [cit. 3.4.2018]. Dostupné z</w:t>
      </w:r>
      <w:r w:rsidRPr="00AE6A6F">
        <w:rPr>
          <w:rFonts w:asciiTheme="minorHAnsi" w:hAnsiTheme="minorHAnsi"/>
          <w:b/>
          <w:color w:val="404040" w:themeColor="text1" w:themeTint="BF"/>
        </w:rPr>
        <w:t xml:space="preserve">: </w:t>
      </w:r>
      <w:r w:rsidRPr="00AE6A6F">
        <w:rPr>
          <w:rFonts w:asciiTheme="minorHAnsi" w:hAnsiTheme="minorHAnsi" w:cs="Arial"/>
          <w:i/>
          <w:color w:val="404040" w:themeColor="text1" w:themeTint="BF"/>
        </w:rPr>
        <w:t>https://www.searchenginejournal.com/social-media-usage-2017/183880/#readfull</w:t>
      </w:r>
    </w:p>
    <w:p w:rsidR="00C573E7" w:rsidRPr="00AE6A6F" w:rsidRDefault="00C573E7" w:rsidP="00AE6A6F">
      <w:pPr>
        <w:pStyle w:val="Textpoznpodarou"/>
        <w:spacing w:after="0" w:line="276" w:lineRule="auto"/>
        <w:rPr>
          <w:color w:val="404040" w:themeColor="text1" w:themeTint="BF"/>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135C"/>
    <w:multiLevelType w:val="hybridMultilevel"/>
    <w:tmpl w:val="C68EA840"/>
    <w:lvl w:ilvl="0" w:tplc="1B2A5A14">
      <w:start w:val="1"/>
      <w:numFmt w:val="bullet"/>
      <w:lvlText w:val=""/>
      <w:lvlJc w:val="left"/>
      <w:pPr>
        <w:ind w:left="720" w:hanging="360"/>
      </w:pPr>
      <w:rPr>
        <w:rFonts w:ascii="Symbol" w:hAnsi="Symbol" w:hint="default"/>
      </w:rPr>
    </w:lvl>
    <w:lvl w:ilvl="1" w:tplc="0FA6A1D6">
      <w:start w:val="1"/>
      <w:numFmt w:val="bullet"/>
      <w:lvlText w:val="o"/>
      <w:lvlJc w:val="left"/>
      <w:pPr>
        <w:ind w:left="1440" w:hanging="360"/>
      </w:pPr>
      <w:rPr>
        <w:rFonts w:ascii="Courier New" w:hAnsi="Courier New" w:hint="default"/>
      </w:rPr>
    </w:lvl>
    <w:lvl w:ilvl="2" w:tplc="21647024">
      <w:start w:val="1"/>
      <w:numFmt w:val="bullet"/>
      <w:lvlText w:val=""/>
      <w:lvlJc w:val="left"/>
      <w:pPr>
        <w:ind w:left="2160" w:hanging="360"/>
      </w:pPr>
      <w:rPr>
        <w:rFonts w:ascii="Wingdings" w:hAnsi="Wingdings" w:hint="default"/>
      </w:rPr>
    </w:lvl>
    <w:lvl w:ilvl="3" w:tplc="A2C046E6">
      <w:start w:val="1"/>
      <w:numFmt w:val="bullet"/>
      <w:lvlText w:val=""/>
      <w:lvlJc w:val="left"/>
      <w:pPr>
        <w:ind w:left="2880" w:hanging="360"/>
      </w:pPr>
      <w:rPr>
        <w:rFonts w:ascii="Symbol" w:hAnsi="Symbol" w:hint="default"/>
      </w:rPr>
    </w:lvl>
    <w:lvl w:ilvl="4" w:tplc="7C9038A8">
      <w:start w:val="1"/>
      <w:numFmt w:val="bullet"/>
      <w:lvlText w:val="o"/>
      <w:lvlJc w:val="left"/>
      <w:pPr>
        <w:ind w:left="3600" w:hanging="360"/>
      </w:pPr>
      <w:rPr>
        <w:rFonts w:ascii="Courier New" w:hAnsi="Courier New" w:hint="default"/>
      </w:rPr>
    </w:lvl>
    <w:lvl w:ilvl="5" w:tplc="F71C9FBE">
      <w:start w:val="1"/>
      <w:numFmt w:val="bullet"/>
      <w:lvlText w:val=""/>
      <w:lvlJc w:val="left"/>
      <w:pPr>
        <w:ind w:left="4320" w:hanging="360"/>
      </w:pPr>
      <w:rPr>
        <w:rFonts w:ascii="Wingdings" w:hAnsi="Wingdings" w:hint="default"/>
      </w:rPr>
    </w:lvl>
    <w:lvl w:ilvl="6" w:tplc="A97EE162">
      <w:start w:val="1"/>
      <w:numFmt w:val="bullet"/>
      <w:lvlText w:val=""/>
      <w:lvlJc w:val="left"/>
      <w:pPr>
        <w:ind w:left="5040" w:hanging="360"/>
      </w:pPr>
      <w:rPr>
        <w:rFonts w:ascii="Symbol" w:hAnsi="Symbol" w:hint="default"/>
      </w:rPr>
    </w:lvl>
    <w:lvl w:ilvl="7" w:tplc="0088A6A6">
      <w:start w:val="1"/>
      <w:numFmt w:val="bullet"/>
      <w:lvlText w:val="o"/>
      <w:lvlJc w:val="left"/>
      <w:pPr>
        <w:ind w:left="5760" w:hanging="360"/>
      </w:pPr>
      <w:rPr>
        <w:rFonts w:ascii="Courier New" w:hAnsi="Courier New" w:hint="default"/>
      </w:rPr>
    </w:lvl>
    <w:lvl w:ilvl="8" w:tplc="A336F590">
      <w:start w:val="1"/>
      <w:numFmt w:val="bullet"/>
      <w:lvlText w:val=""/>
      <w:lvlJc w:val="left"/>
      <w:pPr>
        <w:ind w:left="6480" w:hanging="360"/>
      </w:pPr>
      <w:rPr>
        <w:rFonts w:ascii="Wingdings" w:hAnsi="Wingdings" w:hint="default"/>
      </w:rPr>
    </w:lvl>
  </w:abstractNum>
  <w:abstractNum w:abstractNumId="1" w15:restartNumberingAfterBreak="0">
    <w:nsid w:val="0ADE17C0"/>
    <w:multiLevelType w:val="hybridMultilevel"/>
    <w:tmpl w:val="981004F0"/>
    <w:lvl w:ilvl="0" w:tplc="D130D43E">
      <w:start w:val="1"/>
      <w:numFmt w:val="bullet"/>
      <w:lvlText w:val=""/>
      <w:lvlJc w:val="left"/>
      <w:pPr>
        <w:ind w:left="720" w:hanging="360"/>
      </w:pPr>
      <w:rPr>
        <w:rFonts w:ascii="Symbol" w:hAnsi="Symbol" w:hint="default"/>
      </w:rPr>
    </w:lvl>
    <w:lvl w:ilvl="1" w:tplc="D43C9B0A">
      <w:start w:val="1"/>
      <w:numFmt w:val="bullet"/>
      <w:lvlText w:val="o"/>
      <w:lvlJc w:val="left"/>
      <w:pPr>
        <w:ind w:left="1440" w:hanging="360"/>
      </w:pPr>
      <w:rPr>
        <w:rFonts w:ascii="Courier New" w:hAnsi="Courier New" w:hint="default"/>
      </w:rPr>
    </w:lvl>
    <w:lvl w:ilvl="2" w:tplc="63E25560">
      <w:start w:val="1"/>
      <w:numFmt w:val="bullet"/>
      <w:lvlText w:val=""/>
      <w:lvlJc w:val="left"/>
      <w:pPr>
        <w:ind w:left="2160" w:hanging="360"/>
      </w:pPr>
      <w:rPr>
        <w:rFonts w:ascii="Wingdings" w:hAnsi="Wingdings" w:hint="default"/>
      </w:rPr>
    </w:lvl>
    <w:lvl w:ilvl="3" w:tplc="A3F6A60C">
      <w:start w:val="1"/>
      <w:numFmt w:val="bullet"/>
      <w:lvlText w:val=""/>
      <w:lvlJc w:val="left"/>
      <w:pPr>
        <w:ind w:left="2880" w:hanging="360"/>
      </w:pPr>
      <w:rPr>
        <w:rFonts w:ascii="Symbol" w:hAnsi="Symbol" w:hint="default"/>
      </w:rPr>
    </w:lvl>
    <w:lvl w:ilvl="4" w:tplc="B47C851E">
      <w:start w:val="1"/>
      <w:numFmt w:val="bullet"/>
      <w:lvlText w:val="o"/>
      <w:lvlJc w:val="left"/>
      <w:pPr>
        <w:ind w:left="3600" w:hanging="360"/>
      </w:pPr>
      <w:rPr>
        <w:rFonts w:ascii="Courier New" w:hAnsi="Courier New" w:hint="default"/>
      </w:rPr>
    </w:lvl>
    <w:lvl w:ilvl="5" w:tplc="405EDE82">
      <w:start w:val="1"/>
      <w:numFmt w:val="bullet"/>
      <w:lvlText w:val=""/>
      <w:lvlJc w:val="left"/>
      <w:pPr>
        <w:ind w:left="4320" w:hanging="360"/>
      </w:pPr>
      <w:rPr>
        <w:rFonts w:ascii="Wingdings" w:hAnsi="Wingdings" w:hint="default"/>
      </w:rPr>
    </w:lvl>
    <w:lvl w:ilvl="6" w:tplc="D22C75A6">
      <w:start w:val="1"/>
      <w:numFmt w:val="bullet"/>
      <w:lvlText w:val=""/>
      <w:lvlJc w:val="left"/>
      <w:pPr>
        <w:ind w:left="5040" w:hanging="360"/>
      </w:pPr>
      <w:rPr>
        <w:rFonts w:ascii="Symbol" w:hAnsi="Symbol" w:hint="default"/>
      </w:rPr>
    </w:lvl>
    <w:lvl w:ilvl="7" w:tplc="0742D152">
      <w:start w:val="1"/>
      <w:numFmt w:val="bullet"/>
      <w:lvlText w:val="o"/>
      <w:lvlJc w:val="left"/>
      <w:pPr>
        <w:ind w:left="5760" w:hanging="360"/>
      </w:pPr>
      <w:rPr>
        <w:rFonts w:ascii="Courier New" w:hAnsi="Courier New" w:hint="default"/>
      </w:rPr>
    </w:lvl>
    <w:lvl w:ilvl="8" w:tplc="C676227A">
      <w:start w:val="1"/>
      <w:numFmt w:val="bullet"/>
      <w:lvlText w:val=""/>
      <w:lvlJc w:val="left"/>
      <w:pPr>
        <w:ind w:left="6480" w:hanging="360"/>
      </w:pPr>
      <w:rPr>
        <w:rFonts w:ascii="Wingdings" w:hAnsi="Wingdings" w:hint="default"/>
      </w:rPr>
    </w:lvl>
  </w:abstractNum>
  <w:abstractNum w:abstractNumId="2" w15:restartNumberingAfterBreak="0">
    <w:nsid w:val="0BBD1418"/>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92657E"/>
    <w:multiLevelType w:val="hybridMultilevel"/>
    <w:tmpl w:val="34B0CA0E"/>
    <w:lvl w:ilvl="0" w:tplc="DEE8FAE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37B525A"/>
    <w:multiLevelType w:val="hybridMultilevel"/>
    <w:tmpl w:val="C2CC8ACA"/>
    <w:lvl w:ilvl="0" w:tplc="0F322F92">
      <w:start w:val="1"/>
      <w:numFmt w:val="decimal"/>
      <w:lvlText w:val="%1."/>
      <w:lvlJc w:val="left"/>
      <w:pPr>
        <w:ind w:left="720" w:hanging="360"/>
      </w:pPr>
      <w:rPr>
        <w:rFonts w:cs="Times New Roman"/>
      </w:rPr>
    </w:lvl>
    <w:lvl w:ilvl="1" w:tplc="74FEBC88">
      <w:start w:val="1"/>
      <w:numFmt w:val="lowerLetter"/>
      <w:lvlText w:val="%2."/>
      <w:lvlJc w:val="left"/>
      <w:pPr>
        <w:ind w:left="1440" w:hanging="360"/>
      </w:pPr>
      <w:rPr>
        <w:rFonts w:cs="Times New Roman"/>
      </w:rPr>
    </w:lvl>
    <w:lvl w:ilvl="2" w:tplc="307ECFEC">
      <w:start w:val="1"/>
      <w:numFmt w:val="lowerRoman"/>
      <w:lvlText w:val="%3."/>
      <w:lvlJc w:val="right"/>
      <w:pPr>
        <w:ind w:left="2160" w:hanging="180"/>
      </w:pPr>
      <w:rPr>
        <w:rFonts w:cs="Times New Roman"/>
      </w:rPr>
    </w:lvl>
    <w:lvl w:ilvl="3" w:tplc="4FB66B0C">
      <w:start w:val="1"/>
      <w:numFmt w:val="decimal"/>
      <w:lvlText w:val="%4."/>
      <w:lvlJc w:val="left"/>
      <w:pPr>
        <w:ind w:left="2880" w:hanging="360"/>
      </w:pPr>
      <w:rPr>
        <w:rFonts w:cs="Times New Roman"/>
      </w:rPr>
    </w:lvl>
    <w:lvl w:ilvl="4" w:tplc="476A1EDA">
      <w:start w:val="1"/>
      <w:numFmt w:val="lowerLetter"/>
      <w:lvlText w:val="%5."/>
      <w:lvlJc w:val="left"/>
      <w:pPr>
        <w:ind w:left="3600" w:hanging="360"/>
      </w:pPr>
      <w:rPr>
        <w:rFonts w:cs="Times New Roman"/>
      </w:rPr>
    </w:lvl>
    <w:lvl w:ilvl="5" w:tplc="DDA24D30">
      <w:start w:val="1"/>
      <w:numFmt w:val="lowerRoman"/>
      <w:lvlText w:val="%6."/>
      <w:lvlJc w:val="right"/>
      <w:pPr>
        <w:ind w:left="4320" w:hanging="180"/>
      </w:pPr>
      <w:rPr>
        <w:rFonts w:cs="Times New Roman"/>
      </w:rPr>
    </w:lvl>
    <w:lvl w:ilvl="6" w:tplc="A96AF9E4">
      <w:start w:val="1"/>
      <w:numFmt w:val="decimal"/>
      <w:lvlText w:val="%7."/>
      <w:lvlJc w:val="left"/>
      <w:pPr>
        <w:ind w:left="5040" w:hanging="360"/>
      </w:pPr>
      <w:rPr>
        <w:rFonts w:cs="Times New Roman"/>
      </w:rPr>
    </w:lvl>
    <w:lvl w:ilvl="7" w:tplc="34806D30">
      <w:start w:val="1"/>
      <w:numFmt w:val="lowerLetter"/>
      <w:lvlText w:val="%8."/>
      <w:lvlJc w:val="left"/>
      <w:pPr>
        <w:ind w:left="5760" w:hanging="360"/>
      </w:pPr>
      <w:rPr>
        <w:rFonts w:cs="Times New Roman"/>
      </w:rPr>
    </w:lvl>
    <w:lvl w:ilvl="8" w:tplc="43080F1A">
      <w:start w:val="1"/>
      <w:numFmt w:val="lowerRoman"/>
      <w:lvlText w:val="%9."/>
      <w:lvlJc w:val="right"/>
      <w:pPr>
        <w:ind w:left="6480" w:hanging="180"/>
      </w:pPr>
      <w:rPr>
        <w:rFonts w:cs="Times New Roman"/>
      </w:rPr>
    </w:lvl>
  </w:abstractNum>
  <w:abstractNum w:abstractNumId="5" w15:restartNumberingAfterBreak="0">
    <w:nsid w:val="240167BB"/>
    <w:multiLevelType w:val="hybridMultilevel"/>
    <w:tmpl w:val="8C58B3EA"/>
    <w:lvl w:ilvl="0" w:tplc="B7A26424">
      <w:start w:val="1"/>
      <w:numFmt w:val="bullet"/>
      <w:lvlText w:val=""/>
      <w:lvlJc w:val="left"/>
      <w:pPr>
        <w:ind w:left="720" w:hanging="360"/>
      </w:pPr>
      <w:rPr>
        <w:rFonts w:ascii="Symbol" w:hAnsi="Symbol" w:hint="default"/>
      </w:rPr>
    </w:lvl>
    <w:lvl w:ilvl="1" w:tplc="21D692B8">
      <w:start w:val="1"/>
      <w:numFmt w:val="bullet"/>
      <w:lvlText w:val="o"/>
      <w:lvlJc w:val="left"/>
      <w:pPr>
        <w:ind w:left="1440" w:hanging="360"/>
      </w:pPr>
      <w:rPr>
        <w:rFonts w:ascii="Courier New" w:hAnsi="Courier New" w:hint="default"/>
      </w:rPr>
    </w:lvl>
    <w:lvl w:ilvl="2" w:tplc="0D0CDEB4">
      <w:start w:val="1"/>
      <w:numFmt w:val="bullet"/>
      <w:lvlText w:val=""/>
      <w:lvlJc w:val="left"/>
      <w:pPr>
        <w:ind w:left="2160" w:hanging="360"/>
      </w:pPr>
      <w:rPr>
        <w:rFonts w:ascii="Wingdings" w:hAnsi="Wingdings" w:hint="default"/>
      </w:rPr>
    </w:lvl>
    <w:lvl w:ilvl="3" w:tplc="4FB0713E">
      <w:start w:val="1"/>
      <w:numFmt w:val="bullet"/>
      <w:lvlText w:val=""/>
      <w:lvlJc w:val="left"/>
      <w:pPr>
        <w:ind w:left="2880" w:hanging="360"/>
      </w:pPr>
      <w:rPr>
        <w:rFonts w:ascii="Symbol" w:hAnsi="Symbol" w:hint="default"/>
      </w:rPr>
    </w:lvl>
    <w:lvl w:ilvl="4" w:tplc="E710170E">
      <w:start w:val="1"/>
      <w:numFmt w:val="bullet"/>
      <w:lvlText w:val="o"/>
      <w:lvlJc w:val="left"/>
      <w:pPr>
        <w:ind w:left="3600" w:hanging="360"/>
      </w:pPr>
      <w:rPr>
        <w:rFonts w:ascii="Courier New" w:hAnsi="Courier New" w:hint="default"/>
      </w:rPr>
    </w:lvl>
    <w:lvl w:ilvl="5" w:tplc="FACE41EC">
      <w:start w:val="1"/>
      <w:numFmt w:val="bullet"/>
      <w:lvlText w:val=""/>
      <w:lvlJc w:val="left"/>
      <w:pPr>
        <w:ind w:left="4320" w:hanging="360"/>
      </w:pPr>
      <w:rPr>
        <w:rFonts w:ascii="Wingdings" w:hAnsi="Wingdings" w:hint="default"/>
      </w:rPr>
    </w:lvl>
    <w:lvl w:ilvl="6" w:tplc="58C28588">
      <w:start w:val="1"/>
      <w:numFmt w:val="bullet"/>
      <w:lvlText w:val=""/>
      <w:lvlJc w:val="left"/>
      <w:pPr>
        <w:ind w:left="5040" w:hanging="360"/>
      </w:pPr>
      <w:rPr>
        <w:rFonts w:ascii="Symbol" w:hAnsi="Symbol" w:hint="default"/>
      </w:rPr>
    </w:lvl>
    <w:lvl w:ilvl="7" w:tplc="46882AF2">
      <w:start w:val="1"/>
      <w:numFmt w:val="bullet"/>
      <w:lvlText w:val="o"/>
      <w:lvlJc w:val="left"/>
      <w:pPr>
        <w:ind w:left="5760" w:hanging="360"/>
      </w:pPr>
      <w:rPr>
        <w:rFonts w:ascii="Courier New" w:hAnsi="Courier New" w:hint="default"/>
      </w:rPr>
    </w:lvl>
    <w:lvl w:ilvl="8" w:tplc="158AD248">
      <w:start w:val="1"/>
      <w:numFmt w:val="bullet"/>
      <w:lvlText w:val=""/>
      <w:lvlJc w:val="left"/>
      <w:pPr>
        <w:ind w:left="6480" w:hanging="360"/>
      </w:pPr>
      <w:rPr>
        <w:rFonts w:ascii="Wingdings" w:hAnsi="Wingdings" w:hint="default"/>
      </w:rPr>
    </w:lvl>
  </w:abstractNum>
  <w:abstractNum w:abstractNumId="6" w15:restartNumberingAfterBreak="0">
    <w:nsid w:val="24690BCB"/>
    <w:multiLevelType w:val="hybridMultilevel"/>
    <w:tmpl w:val="579A09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1B35D7"/>
    <w:multiLevelType w:val="hybridMultilevel"/>
    <w:tmpl w:val="21181E86"/>
    <w:lvl w:ilvl="0" w:tplc="0F322F9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0909D6"/>
    <w:multiLevelType w:val="hybridMultilevel"/>
    <w:tmpl w:val="F536D6B0"/>
    <w:lvl w:ilvl="0" w:tplc="E0B400C0">
      <w:start w:val="1"/>
      <w:numFmt w:val="bullet"/>
      <w:lvlText w:val=""/>
      <w:lvlJc w:val="left"/>
      <w:pPr>
        <w:ind w:left="720" w:hanging="360"/>
      </w:pPr>
      <w:rPr>
        <w:rFonts w:ascii="Symbol" w:hAnsi="Symbol" w:hint="default"/>
      </w:rPr>
    </w:lvl>
    <w:lvl w:ilvl="1" w:tplc="108AE59A">
      <w:start w:val="1"/>
      <w:numFmt w:val="bullet"/>
      <w:lvlText w:val="o"/>
      <w:lvlJc w:val="left"/>
      <w:pPr>
        <w:ind w:left="1440" w:hanging="360"/>
      </w:pPr>
      <w:rPr>
        <w:rFonts w:ascii="Courier New" w:hAnsi="Courier New" w:hint="default"/>
      </w:rPr>
    </w:lvl>
    <w:lvl w:ilvl="2" w:tplc="066A6108">
      <w:start w:val="1"/>
      <w:numFmt w:val="bullet"/>
      <w:lvlText w:val=""/>
      <w:lvlJc w:val="left"/>
      <w:pPr>
        <w:ind w:left="2160" w:hanging="360"/>
      </w:pPr>
      <w:rPr>
        <w:rFonts w:ascii="Wingdings" w:hAnsi="Wingdings" w:hint="default"/>
      </w:rPr>
    </w:lvl>
    <w:lvl w:ilvl="3" w:tplc="FC981728">
      <w:start w:val="1"/>
      <w:numFmt w:val="bullet"/>
      <w:lvlText w:val=""/>
      <w:lvlJc w:val="left"/>
      <w:pPr>
        <w:ind w:left="2880" w:hanging="360"/>
      </w:pPr>
      <w:rPr>
        <w:rFonts w:ascii="Symbol" w:hAnsi="Symbol" w:hint="default"/>
      </w:rPr>
    </w:lvl>
    <w:lvl w:ilvl="4" w:tplc="B0B0E9B4">
      <w:start w:val="1"/>
      <w:numFmt w:val="bullet"/>
      <w:lvlText w:val="o"/>
      <w:lvlJc w:val="left"/>
      <w:pPr>
        <w:ind w:left="3600" w:hanging="360"/>
      </w:pPr>
      <w:rPr>
        <w:rFonts w:ascii="Courier New" w:hAnsi="Courier New" w:hint="default"/>
      </w:rPr>
    </w:lvl>
    <w:lvl w:ilvl="5" w:tplc="55BA34B0">
      <w:start w:val="1"/>
      <w:numFmt w:val="bullet"/>
      <w:lvlText w:val=""/>
      <w:lvlJc w:val="left"/>
      <w:pPr>
        <w:ind w:left="4320" w:hanging="360"/>
      </w:pPr>
      <w:rPr>
        <w:rFonts w:ascii="Wingdings" w:hAnsi="Wingdings" w:hint="default"/>
      </w:rPr>
    </w:lvl>
    <w:lvl w:ilvl="6" w:tplc="A4804200">
      <w:start w:val="1"/>
      <w:numFmt w:val="bullet"/>
      <w:lvlText w:val=""/>
      <w:lvlJc w:val="left"/>
      <w:pPr>
        <w:ind w:left="5040" w:hanging="360"/>
      </w:pPr>
      <w:rPr>
        <w:rFonts w:ascii="Symbol" w:hAnsi="Symbol" w:hint="default"/>
      </w:rPr>
    </w:lvl>
    <w:lvl w:ilvl="7" w:tplc="80D033D6">
      <w:start w:val="1"/>
      <w:numFmt w:val="bullet"/>
      <w:lvlText w:val="o"/>
      <w:lvlJc w:val="left"/>
      <w:pPr>
        <w:ind w:left="5760" w:hanging="360"/>
      </w:pPr>
      <w:rPr>
        <w:rFonts w:ascii="Courier New" w:hAnsi="Courier New" w:hint="default"/>
      </w:rPr>
    </w:lvl>
    <w:lvl w:ilvl="8" w:tplc="25AA3EDC">
      <w:start w:val="1"/>
      <w:numFmt w:val="bullet"/>
      <w:lvlText w:val=""/>
      <w:lvlJc w:val="left"/>
      <w:pPr>
        <w:ind w:left="6480" w:hanging="360"/>
      </w:pPr>
      <w:rPr>
        <w:rFonts w:ascii="Wingdings" w:hAnsi="Wingdings" w:hint="default"/>
      </w:rPr>
    </w:lvl>
  </w:abstractNum>
  <w:abstractNum w:abstractNumId="9" w15:restartNumberingAfterBreak="0">
    <w:nsid w:val="2D333400"/>
    <w:multiLevelType w:val="multilevel"/>
    <w:tmpl w:val="2794CD96"/>
    <w:lvl w:ilvl="0">
      <w:start w:val="1"/>
      <w:numFmt w:val="decimal"/>
      <w:lvlText w:val="%1"/>
      <w:lvlJc w:val="left"/>
      <w:pPr>
        <w:ind w:left="555" w:hanging="555"/>
      </w:pPr>
      <w:rPr>
        <w:rFonts w:hint="default"/>
        <w:i w:val="0"/>
        <w:color w:val="auto"/>
        <w:sz w:val="27"/>
      </w:rPr>
    </w:lvl>
    <w:lvl w:ilvl="1">
      <w:start w:val="2"/>
      <w:numFmt w:val="decimal"/>
      <w:lvlText w:val="%1.%2"/>
      <w:lvlJc w:val="left"/>
      <w:pPr>
        <w:ind w:left="555" w:hanging="555"/>
      </w:pPr>
      <w:rPr>
        <w:rFonts w:hint="default"/>
        <w:i w:val="0"/>
        <w:color w:val="auto"/>
        <w:sz w:val="27"/>
      </w:rPr>
    </w:lvl>
    <w:lvl w:ilvl="2">
      <w:start w:val="2"/>
      <w:numFmt w:val="decimal"/>
      <w:lvlText w:val="%1.%2.%3"/>
      <w:lvlJc w:val="left"/>
      <w:pPr>
        <w:ind w:left="720" w:hanging="720"/>
      </w:pPr>
      <w:rPr>
        <w:rFonts w:hint="default"/>
        <w:i w:val="0"/>
        <w:color w:val="auto"/>
        <w:sz w:val="27"/>
      </w:rPr>
    </w:lvl>
    <w:lvl w:ilvl="3">
      <w:start w:val="1"/>
      <w:numFmt w:val="decimal"/>
      <w:lvlText w:val="%1.%2.%3.%4"/>
      <w:lvlJc w:val="left"/>
      <w:pPr>
        <w:ind w:left="720" w:hanging="720"/>
      </w:pPr>
      <w:rPr>
        <w:rFonts w:hint="default"/>
        <w:i w:val="0"/>
        <w:color w:val="auto"/>
        <w:sz w:val="27"/>
      </w:rPr>
    </w:lvl>
    <w:lvl w:ilvl="4">
      <w:start w:val="1"/>
      <w:numFmt w:val="decimal"/>
      <w:lvlText w:val="%1.%2.%3.%4.%5"/>
      <w:lvlJc w:val="left"/>
      <w:pPr>
        <w:ind w:left="720" w:hanging="720"/>
      </w:pPr>
      <w:rPr>
        <w:rFonts w:hint="default"/>
        <w:i w:val="0"/>
        <w:color w:val="auto"/>
        <w:sz w:val="27"/>
      </w:rPr>
    </w:lvl>
    <w:lvl w:ilvl="5">
      <w:start w:val="1"/>
      <w:numFmt w:val="decimal"/>
      <w:lvlText w:val="%1.%2.%3.%4.%5.%6"/>
      <w:lvlJc w:val="left"/>
      <w:pPr>
        <w:ind w:left="1080" w:hanging="1080"/>
      </w:pPr>
      <w:rPr>
        <w:rFonts w:hint="default"/>
        <w:i w:val="0"/>
        <w:color w:val="auto"/>
        <w:sz w:val="27"/>
      </w:rPr>
    </w:lvl>
    <w:lvl w:ilvl="6">
      <w:start w:val="1"/>
      <w:numFmt w:val="decimal"/>
      <w:lvlText w:val="%1.%2.%3.%4.%5.%6.%7"/>
      <w:lvlJc w:val="left"/>
      <w:pPr>
        <w:ind w:left="1080" w:hanging="1080"/>
      </w:pPr>
      <w:rPr>
        <w:rFonts w:hint="default"/>
        <w:i w:val="0"/>
        <w:color w:val="auto"/>
        <w:sz w:val="27"/>
      </w:rPr>
    </w:lvl>
    <w:lvl w:ilvl="7">
      <w:start w:val="1"/>
      <w:numFmt w:val="decimal"/>
      <w:lvlText w:val="%1.%2.%3.%4.%5.%6.%7.%8"/>
      <w:lvlJc w:val="left"/>
      <w:pPr>
        <w:ind w:left="1440" w:hanging="1440"/>
      </w:pPr>
      <w:rPr>
        <w:rFonts w:hint="default"/>
        <w:i w:val="0"/>
        <w:color w:val="auto"/>
        <w:sz w:val="27"/>
      </w:rPr>
    </w:lvl>
    <w:lvl w:ilvl="8">
      <w:start w:val="1"/>
      <w:numFmt w:val="decimal"/>
      <w:lvlText w:val="%1.%2.%3.%4.%5.%6.%7.%8.%9"/>
      <w:lvlJc w:val="left"/>
      <w:pPr>
        <w:ind w:left="1440" w:hanging="1440"/>
      </w:pPr>
      <w:rPr>
        <w:rFonts w:hint="default"/>
        <w:i w:val="0"/>
        <w:color w:val="auto"/>
        <w:sz w:val="27"/>
      </w:rPr>
    </w:lvl>
  </w:abstractNum>
  <w:abstractNum w:abstractNumId="10" w15:restartNumberingAfterBreak="0">
    <w:nsid w:val="3A2C7760"/>
    <w:multiLevelType w:val="hybridMultilevel"/>
    <w:tmpl w:val="FEE4268A"/>
    <w:lvl w:ilvl="0" w:tplc="E0300E42">
      <w:start w:val="1"/>
      <w:numFmt w:val="bullet"/>
      <w:lvlText w:val=""/>
      <w:lvlJc w:val="left"/>
      <w:pPr>
        <w:ind w:left="720" w:hanging="360"/>
      </w:pPr>
      <w:rPr>
        <w:rFonts w:ascii="Symbol" w:hAnsi="Symbol" w:hint="default"/>
      </w:rPr>
    </w:lvl>
    <w:lvl w:ilvl="1" w:tplc="7A4C40C2">
      <w:start w:val="1"/>
      <w:numFmt w:val="bullet"/>
      <w:lvlText w:val="o"/>
      <w:lvlJc w:val="left"/>
      <w:pPr>
        <w:ind w:left="1440" w:hanging="360"/>
      </w:pPr>
      <w:rPr>
        <w:rFonts w:ascii="Courier New" w:hAnsi="Courier New" w:hint="default"/>
      </w:rPr>
    </w:lvl>
    <w:lvl w:ilvl="2" w:tplc="C1AA07D4">
      <w:start w:val="1"/>
      <w:numFmt w:val="bullet"/>
      <w:lvlText w:val=""/>
      <w:lvlJc w:val="left"/>
      <w:pPr>
        <w:ind w:left="2160" w:hanging="360"/>
      </w:pPr>
      <w:rPr>
        <w:rFonts w:ascii="Wingdings" w:hAnsi="Wingdings" w:hint="default"/>
      </w:rPr>
    </w:lvl>
    <w:lvl w:ilvl="3" w:tplc="94946910">
      <w:start w:val="1"/>
      <w:numFmt w:val="bullet"/>
      <w:lvlText w:val=""/>
      <w:lvlJc w:val="left"/>
      <w:pPr>
        <w:ind w:left="2880" w:hanging="360"/>
      </w:pPr>
      <w:rPr>
        <w:rFonts w:ascii="Symbol" w:hAnsi="Symbol" w:hint="default"/>
      </w:rPr>
    </w:lvl>
    <w:lvl w:ilvl="4" w:tplc="0080A7D6">
      <w:start w:val="1"/>
      <w:numFmt w:val="bullet"/>
      <w:lvlText w:val="o"/>
      <w:lvlJc w:val="left"/>
      <w:pPr>
        <w:ind w:left="3600" w:hanging="360"/>
      </w:pPr>
      <w:rPr>
        <w:rFonts w:ascii="Courier New" w:hAnsi="Courier New" w:hint="default"/>
      </w:rPr>
    </w:lvl>
    <w:lvl w:ilvl="5" w:tplc="63F40C94">
      <w:start w:val="1"/>
      <w:numFmt w:val="bullet"/>
      <w:lvlText w:val=""/>
      <w:lvlJc w:val="left"/>
      <w:pPr>
        <w:ind w:left="4320" w:hanging="360"/>
      </w:pPr>
      <w:rPr>
        <w:rFonts w:ascii="Wingdings" w:hAnsi="Wingdings" w:hint="default"/>
      </w:rPr>
    </w:lvl>
    <w:lvl w:ilvl="6" w:tplc="07A0E9A0">
      <w:start w:val="1"/>
      <w:numFmt w:val="bullet"/>
      <w:lvlText w:val=""/>
      <w:lvlJc w:val="left"/>
      <w:pPr>
        <w:ind w:left="5040" w:hanging="360"/>
      </w:pPr>
      <w:rPr>
        <w:rFonts w:ascii="Symbol" w:hAnsi="Symbol" w:hint="default"/>
      </w:rPr>
    </w:lvl>
    <w:lvl w:ilvl="7" w:tplc="25F0C392">
      <w:start w:val="1"/>
      <w:numFmt w:val="bullet"/>
      <w:lvlText w:val="o"/>
      <w:lvlJc w:val="left"/>
      <w:pPr>
        <w:ind w:left="5760" w:hanging="360"/>
      </w:pPr>
      <w:rPr>
        <w:rFonts w:ascii="Courier New" w:hAnsi="Courier New" w:hint="default"/>
      </w:rPr>
    </w:lvl>
    <w:lvl w:ilvl="8" w:tplc="3C26D33A">
      <w:start w:val="1"/>
      <w:numFmt w:val="bullet"/>
      <w:lvlText w:val=""/>
      <w:lvlJc w:val="left"/>
      <w:pPr>
        <w:ind w:left="6480" w:hanging="360"/>
      </w:pPr>
      <w:rPr>
        <w:rFonts w:ascii="Wingdings" w:hAnsi="Wingdings" w:hint="default"/>
      </w:rPr>
    </w:lvl>
  </w:abstractNum>
  <w:abstractNum w:abstractNumId="11" w15:restartNumberingAfterBreak="0">
    <w:nsid w:val="3D383E7E"/>
    <w:multiLevelType w:val="multilevel"/>
    <w:tmpl w:val="0405001D"/>
    <w:styleLink w:val="Sty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32156A7"/>
    <w:multiLevelType w:val="hybridMultilevel"/>
    <w:tmpl w:val="0AFA8800"/>
    <w:lvl w:ilvl="0" w:tplc="D24645D4">
      <w:start w:val="1"/>
      <w:numFmt w:val="bullet"/>
      <w:lvlText w:val=""/>
      <w:lvlJc w:val="left"/>
      <w:pPr>
        <w:ind w:left="720" w:hanging="360"/>
      </w:pPr>
      <w:rPr>
        <w:rFonts w:ascii="Symbol" w:hAnsi="Symbol" w:hint="default"/>
      </w:rPr>
    </w:lvl>
    <w:lvl w:ilvl="1" w:tplc="3586C126">
      <w:start w:val="1"/>
      <w:numFmt w:val="bullet"/>
      <w:lvlText w:val="o"/>
      <w:lvlJc w:val="left"/>
      <w:pPr>
        <w:ind w:left="1440" w:hanging="360"/>
      </w:pPr>
      <w:rPr>
        <w:rFonts w:ascii="Courier New" w:hAnsi="Courier New" w:hint="default"/>
      </w:rPr>
    </w:lvl>
    <w:lvl w:ilvl="2" w:tplc="5C242DA6">
      <w:start w:val="1"/>
      <w:numFmt w:val="bullet"/>
      <w:lvlText w:val=""/>
      <w:lvlJc w:val="left"/>
      <w:pPr>
        <w:ind w:left="2160" w:hanging="360"/>
      </w:pPr>
      <w:rPr>
        <w:rFonts w:ascii="Wingdings" w:hAnsi="Wingdings" w:hint="default"/>
      </w:rPr>
    </w:lvl>
    <w:lvl w:ilvl="3" w:tplc="985A258C">
      <w:start w:val="1"/>
      <w:numFmt w:val="bullet"/>
      <w:lvlText w:val=""/>
      <w:lvlJc w:val="left"/>
      <w:pPr>
        <w:ind w:left="2880" w:hanging="360"/>
      </w:pPr>
      <w:rPr>
        <w:rFonts w:ascii="Symbol" w:hAnsi="Symbol" w:hint="default"/>
      </w:rPr>
    </w:lvl>
    <w:lvl w:ilvl="4" w:tplc="BCCA1FAC">
      <w:start w:val="1"/>
      <w:numFmt w:val="bullet"/>
      <w:lvlText w:val="o"/>
      <w:lvlJc w:val="left"/>
      <w:pPr>
        <w:ind w:left="3600" w:hanging="360"/>
      </w:pPr>
      <w:rPr>
        <w:rFonts w:ascii="Courier New" w:hAnsi="Courier New" w:hint="default"/>
      </w:rPr>
    </w:lvl>
    <w:lvl w:ilvl="5" w:tplc="57745324">
      <w:start w:val="1"/>
      <w:numFmt w:val="bullet"/>
      <w:lvlText w:val=""/>
      <w:lvlJc w:val="left"/>
      <w:pPr>
        <w:ind w:left="4320" w:hanging="360"/>
      </w:pPr>
      <w:rPr>
        <w:rFonts w:ascii="Wingdings" w:hAnsi="Wingdings" w:hint="default"/>
      </w:rPr>
    </w:lvl>
    <w:lvl w:ilvl="6" w:tplc="E6F621B2">
      <w:start w:val="1"/>
      <w:numFmt w:val="bullet"/>
      <w:lvlText w:val=""/>
      <w:lvlJc w:val="left"/>
      <w:pPr>
        <w:ind w:left="5040" w:hanging="360"/>
      </w:pPr>
      <w:rPr>
        <w:rFonts w:ascii="Symbol" w:hAnsi="Symbol" w:hint="default"/>
      </w:rPr>
    </w:lvl>
    <w:lvl w:ilvl="7" w:tplc="2BE44DBC">
      <w:start w:val="1"/>
      <w:numFmt w:val="bullet"/>
      <w:lvlText w:val="o"/>
      <w:lvlJc w:val="left"/>
      <w:pPr>
        <w:ind w:left="5760" w:hanging="360"/>
      </w:pPr>
      <w:rPr>
        <w:rFonts w:ascii="Courier New" w:hAnsi="Courier New" w:hint="default"/>
      </w:rPr>
    </w:lvl>
    <w:lvl w:ilvl="8" w:tplc="9606D268">
      <w:start w:val="1"/>
      <w:numFmt w:val="bullet"/>
      <w:lvlText w:val=""/>
      <w:lvlJc w:val="left"/>
      <w:pPr>
        <w:ind w:left="6480" w:hanging="360"/>
      </w:pPr>
      <w:rPr>
        <w:rFonts w:ascii="Wingdings" w:hAnsi="Wingdings" w:hint="default"/>
      </w:rPr>
    </w:lvl>
  </w:abstractNum>
  <w:abstractNum w:abstractNumId="13" w15:restartNumberingAfterBreak="0">
    <w:nsid w:val="55D2269A"/>
    <w:multiLevelType w:val="hybridMultilevel"/>
    <w:tmpl w:val="B9FC7082"/>
    <w:lvl w:ilvl="0" w:tplc="F1A6054E">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15:restartNumberingAfterBreak="0">
    <w:nsid w:val="5BB920DA"/>
    <w:multiLevelType w:val="hybridMultilevel"/>
    <w:tmpl w:val="2CE80F4C"/>
    <w:lvl w:ilvl="0" w:tplc="5CD00630">
      <w:start w:val="1"/>
      <w:numFmt w:val="bullet"/>
      <w:lvlText w:val=""/>
      <w:lvlJc w:val="left"/>
      <w:pPr>
        <w:ind w:left="720" w:hanging="360"/>
      </w:pPr>
      <w:rPr>
        <w:rFonts w:ascii="Symbol" w:hAnsi="Symbol" w:hint="default"/>
      </w:rPr>
    </w:lvl>
    <w:lvl w:ilvl="1" w:tplc="DF48635E">
      <w:start w:val="1"/>
      <w:numFmt w:val="bullet"/>
      <w:lvlText w:val="o"/>
      <w:lvlJc w:val="left"/>
      <w:pPr>
        <w:ind w:left="1440" w:hanging="360"/>
      </w:pPr>
      <w:rPr>
        <w:rFonts w:ascii="Courier New" w:hAnsi="Courier New" w:hint="default"/>
      </w:rPr>
    </w:lvl>
    <w:lvl w:ilvl="2" w:tplc="7F2AE0A2">
      <w:start w:val="1"/>
      <w:numFmt w:val="bullet"/>
      <w:lvlText w:val=""/>
      <w:lvlJc w:val="left"/>
      <w:pPr>
        <w:ind w:left="2160" w:hanging="360"/>
      </w:pPr>
      <w:rPr>
        <w:rFonts w:ascii="Wingdings" w:hAnsi="Wingdings" w:hint="default"/>
      </w:rPr>
    </w:lvl>
    <w:lvl w:ilvl="3" w:tplc="6AC81026">
      <w:start w:val="1"/>
      <w:numFmt w:val="bullet"/>
      <w:lvlText w:val=""/>
      <w:lvlJc w:val="left"/>
      <w:pPr>
        <w:ind w:left="2880" w:hanging="360"/>
      </w:pPr>
      <w:rPr>
        <w:rFonts w:ascii="Symbol" w:hAnsi="Symbol" w:hint="default"/>
      </w:rPr>
    </w:lvl>
    <w:lvl w:ilvl="4" w:tplc="F14EE046">
      <w:start w:val="1"/>
      <w:numFmt w:val="bullet"/>
      <w:lvlText w:val="o"/>
      <w:lvlJc w:val="left"/>
      <w:pPr>
        <w:ind w:left="3600" w:hanging="360"/>
      </w:pPr>
      <w:rPr>
        <w:rFonts w:ascii="Courier New" w:hAnsi="Courier New" w:hint="default"/>
      </w:rPr>
    </w:lvl>
    <w:lvl w:ilvl="5" w:tplc="7F1486A0">
      <w:start w:val="1"/>
      <w:numFmt w:val="bullet"/>
      <w:lvlText w:val=""/>
      <w:lvlJc w:val="left"/>
      <w:pPr>
        <w:ind w:left="4320" w:hanging="360"/>
      </w:pPr>
      <w:rPr>
        <w:rFonts w:ascii="Wingdings" w:hAnsi="Wingdings" w:hint="default"/>
      </w:rPr>
    </w:lvl>
    <w:lvl w:ilvl="6" w:tplc="3FBA4950">
      <w:start w:val="1"/>
      <w:numFmt w:val="bullet"/>
      <w:lvlText w:val=""/>
      <w:lvlJc w:val="left"/>
      <w:pPr>
        <w:ind w:left="5040" w:hanging="360"/>
      </w:pPr>
      <w:rPr>
        <w:rFonts w:ascii="Symbol" w:hAnsi="Symbol" w:hint="default"/>
      </w:rPr>
    </w:lvl>
    <w:lvl w:ilvl="7" w:tplc="183AD708">
      <w:start w:val="1"/>
      <w:numFmt w:val="bullet"/>
      <w:lvlText w:val="o"/>
      <w:lvlJc w:val="left"/>
      <w:pPr>
        <w:ind w:left="5760" w:hanging="360"/>
      </w:pPr>
      <w:rPr>
        <w:rFonts w:ascii="Courier New" w:hAnsi="Courier New" w:hint="default"/>
      </w:rPr>
    </w:lvl>
    <w:lvl w:ilvl="8" w:tplc="DBAC0084">
      <w:start w:val="1"/>
      <w:numFmt w:val="bullet"/>
      <w:lvlText w:val=""/>
      <w:lvlJc w:val="left"/>
      <w:pPr>
        <w:ind w:left="6480" w:hanging="360"/>
      </w:pPr>
      <w:rPr>
        <w:rFonts w:ascii="Wingdings" w:hAnsi="Wingdings" w:hint="default"/>
      </w:rPr>
    </w:lvl>
  </w:abstractNum>
  <w:abstractNum w:abstractNumId="15" w15:restartNumberingAfterBreak="0">
    <w:nsid w:val="668D0C81"/>
    <w:multiLevelType w:val="hybridMultilevel"/>
    <w:tmpl w:val="AFD879CE"/>
    <w:lvl w:ilvl="0" w:tplc="5126AFC0">
      <w:start w:val="1"/>
      <w:numFmt w:val="bullet"/>
      <w:lvlText w:val=""/>
      <w:lvlJc w:val="left"/>
      <w:pPr>
        <w:ind w:left="720" w:hanging="360"/>
      </w:pPr>
      <w:rPr>
        <w:rFonts w:ascii="Symbol" w:hAnsi="Symbol" w:hint="default"/>
      </w:rPr>
    </w:lvl>
    <w:lvl w:ilvl="1" w:tplc="C826EBFC">
      <w:start w:val="1"/>
      <w:numFmt w:val="bullet"/>
      <w:lvlText w:val="o"/>
      <w:lvlJc w:val="left"/>
      <w:pPr>
        <w:ind w:left="1440" w:hanging="360"/>
      </w:pPr>
      <w:rPr>
        <w:rFonts w:ascii="Courier New" w:hAnsi="Courier New" w:hint="default"/>
      </w:rPr>
    </w:lvl>
    <w:lvl w:ilvl="2" w:tplc="C92C1FDC">
      <w:start w:val="1"/>
      <w:numFmt w:val="bullet"/>
      <w:lvlText w:val=""/>
      <w:lvlJc w:val="left"/>
      <w:pPr>
        <w:ind w:left="2160" w:hanging="360"/>
      </w:pPr>
      <w:rPr>
        <w:rFonts w:ascii="Wingdings" w:hAnsi="Wingdings" w:hint="default"/>
      </w:rPr>
    </w:lvl>
    <w:lvl w:ilvl="3" w:tplc="977044A0">
      <w:start w:val="1"/>
      <w:numFmt w:val="bullet"/>
      <w:lvlText w:val=""/>
      <w:lvlJc w:val="left"/>
      <w:pPr>
        <w:ind w:left="2880" w:hanging="360"/>
      </w:pPr>
      <w:rPr>
        <w:rFonts w:ascii="Symbol" w:hAnsi="Symbol" w:hint="default"/>
      </w:rPr>
    </w:lvl>
    <w:lvl w:ilvl="4" w:tplc="39CEEC96">
      <w:start w:val="1"/>
      <w:numFmt w:val="bullet"/>
      <w:lvlText w:val="o"/>
      <w:lvlJc w:val="left"/>
      <w:pPr>
        <w:ind w:left="3600" w:hanging="360"/>
      </w:pPr>
      <w:rPr>
        <w:rFonts w:ascii="Courier New" w:hAnsi="Courier New" w:hint="default"/>
      </w:rPr>
    </w:lvl>
    <w:lvl w:ilvl="5" w:tplc="EB9A198C">
      <w:start w:val="1"/>
      <w:numFmt w:val="bullet"/>
      <w:lvlText w:val=""/>
      <w:lvlJc w:val="left"/>
      <w:pPr>
        <w:ind w:left="4320" w:hanging="360"/>
      </w:pPr>
      <w:rPr>
        <w:rFonts w:ascii="Wingdings" w:hAnsi="Wingdings" w:hint="default"/>
      </w:rPr>
    </w:lvl>
    <w:lvl w:ilvl="6" w:tplc="7BCCC940">
      <w:start w:val="1"/>
      <w:numFmt w:val="bullet"/>
      <w:lvlText w:val=""/>
      <w:lvlJc w:val="left"/>
      <w:pPr>
        <w:ind w:left="5040" w:hanging="360"/>
      </w:pPr>
      <w:rPr>
        <w:rFonts w:ascii="Symbol" w:hAnsi="Symbol" w:hint="default"/>
      </w:rPr>
    </w:lvl>
    <w:lvl w:ilvl="7" w:tplc="405439A6">
      <w:start w:val="1"/>
      <w:numFmt w:val="bullet"/>
      <w:lvlText w:val="o"/>
      <w:lvlJc w:val="left"/>
      <w:pPr>
        <w:ind w:left="5760" w:hanging="360"/>
      </w:pPr>
      <w:rPr>
        <w:rFonts w:ascii="Courier New" w:hAnsi="Courier New" w:hint="default"/>
      </w:rPr>
    </w:lvl>
    <w:lvl w:ilvl="8" w:tplc="192E3794">
      <w:start w:val="1"/>
      <w:numFmt w:val="bullet"/>
      <w:lvlText w:val=""/>
      <w:lvlJc w:val="left"/>
      <w:pPr>
        <w:ind w:left="6480" w:hanging="360"/>
      </w:pPr>
      <w:rPr>
        <w:rFonts w:ascii="Wingdings" w:hAnsi="Wingdings" w:hint="default"/>
      </w:rPr>
    </w:lvl>
  </w:abstractNum>
  <w:abstractNum w:abstractNumId="16" w15:restartNumberingAfterBreak="0">
    <w:nsid w:val="6AC37631"/>
    <w:multiLevelType w:val="multilevel"/>
    <w:tmpl w:val="FAD207E2"/>
    <w:lvl w:ilvl="0">
      <w:start w:val="2"/>
      <w:numFmt w:val="upperRoman"/>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7" w15:restartNumberingAfterBreak="0">
    <w:nsid w:val="6DEE122C"/>
    <w:multiLevelType w:val="multilevel"/>
    <w:tmpl w:val="97F29B7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080" w:hanging="72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440" w:hanging="1080"/>
      </w:pPr>
      <w:rPr>
        <w:rFonts w:hint="default"/>
        <w:sz w:val="27"/>
      </w:rPr>
    </w:lvl>
    <w:lvl w:ilvl="6">
      <w:start w:val="1"/>
      <w:numFmt w:val="decimal"/>
      <w:isLgl/>
      <w:lvlText w:val="%1.%2.%3.%4.%5.%6.%7"/>
      <w:lvlJc w:val="left"/>
      <w:pPr>
        <w:ind w:left="1800" w:hanging="1440"/>
      </w:pPr>
      <w:rPr>
        <w:rFonts w:hint="default"/>
        <w:sz w:val="27"/>
      </w:rPr>
    </w:lvl>
    <w:lvl w:ilvl="7">
      <w:start w:val="1"/>
      <w:numFmt w:val="decimal"/>
      <w:isLgl/>
      <w:lvlText w:val="%1.%2.%3.%4.%5.%6.%7.%8"/>
      <w:lvlJc w:val="left"/>
      <w:pPr>
        <w:ind w:left="1800" w:hanging="1440"/>
      </w:pPr>
      <w:rPr>
        <w:rFonts w:hint="default"/>
        <w:sz w:val="27"/>
      </w:rPr>
    </w:lvl>
    <w:lvl w:ilvl="8">
      <w:start w:val="1"/>
      <w:numFmt w:val="decimal"/>
      <w:isLgl/>
      <w:lvlText w:val="%1.%2.%3.%4.%5.%6.%7.%8.%9"/>
      <w:lvlJc w:val="left"/>
      <w:pPr>
        <w:ind w:left="2160" w:hanging="1800"/>
      </w:pPr>
      <w:rPr>
        <w:rFonts w:hint="default"/>
        <w:sz w:val="27"/>
      </w:rPr>
    </w:lvl>
  </w:abstractNum>
  <w:abstractNum w:abstractNumId="18" w15:restartNumberingAfterBreak="0">
    <w:nsid w:val="6EA57C8C"/>
    <w:multiLevelType w:val="hybridMultilevel"/>
    <w:tmpl w:val="8AA0A264"/>
    <w:lvl w:ilvl="0" w:tplc="DAA45AAA">
      <w:start w:val="1"/>
      <w:numFmt w:val="bullet"/>
      <w:lvlText w:val="-"/>
      <w:lvlJc w:val="left"/>
      <w:pPr>
        <w:ind w:left="72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F2770DA"/>
    <w:multiLevelType w:val="hybridMultilevel"/>
    <w:tmpl w:val="D714B6FA"/>
    <w:lvl w:ilvl="0" w:tplc="ACC2236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40416CB"/>
    <w:multiLevelType w:val="hybridMultilevel"/>
    <w:tmpl w:val="86BC6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5"/>
  </w:num>
  <w:num w:numId="5">
    <w:abstractNumId w:val="14"/>
  </w:num>
  <w:num w:numId="6">
    <w:abstractNumId w:val="5"/>
  </w:num>
  <w:num w:numId="7">
    <w:abstractNumId w:val="12"/>
  </w:num>
  <w:num w:numId="8">
    <w:abstractNumId w:val="10"/>
  </w:num>
  <w:num w:numId="9">
    <w:abstractNumId w:val="4"/>
  </w:num>
  <w:num w:numId="10">
    <w:abstractNumId w:val="6"/>
  </w:num>
  <w:num w:numId="11">
    <w:abstractNumId w:val="18"/>
  </w:num>
  <w:num w:numId="12">
    <w:abstractNumId w:val="3"/>
  </w:num>
  <w:num w:numId="13">
    <w:abstractNumId w:val="19"/>
  </w:num>
  <w:num w:numId="14">
    <w:abstractNumId w:val="16"/>
  </w:num>
  <w:num w:numId="15">
    <w:abstractNumId w:val="2"/>
  </w:num>
  <w:num w:numId="16">
    <w:abstractNumId w:val="9"/>
  </w:num>
  <w:num w:numId="17">
    <w:abstractNumId w:val="11"/>
  </w:num>
  <w:num w:numId="18">
    <w:abstractNumId w:val="17"/>
  </w:num>
  <w:num w:numId="19">
    <w:abstractNumId w:val="13"/>
  </w:num>
  <w:num w:numId="20">
    <w:abstractNumId w:val="7"/>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D60AD13"/>
    <w:rsid w:val="00001407"/>
    <w:rsid w:val="0000482E"/>
    <w:rsid w:val="000102EB"/>
    <w:rsid w:val="00010D23"/>
    <w:rsid w:val="00020B00"/>
    <w:rsid w:val="00020D79"/>
    <w:rsid w:val="00020E79"/>
    <w:rsid w:val="00022F81"/>
    <w:rsid w:val="00026119"/>
    <w:rsid w:val="00026745"/>
    <w:rsid w:val="0003094F"/>
    <w:rsid w:val="000326A3"/>
    <w:rsid w:val="00035DE7"/>
    <w:rsid w:val="000448E3"/>
    <w:rsid w:val="000472D8"/>
    <w:rsid w:val="000540CD"/>
    <w:rsid w:val="00055225"/>
    <w:rsid w:val="00055615"/>
    <w:rsid w:val="00062DA6"/>
    <w:rsid w:val="00063BF9"/>
    <w:rsid w:val="0007037E"/>
    <w:rsid w:val="00071197"/>
    <w:rsid w:val="000725F6"/>
    <w:rsid w:val="00074331"/>
    <w:rsid w:val="000743F9"/>
    <w:rsid w:val="000812C0"/>
    <w:rsid w:val="000907C3"/>
    <w:rsid w:val="00094E21"/>
    <w:rsid w:val="000A2B39"/>
    <w:rsid w:val="000A569B"/>
    <w:rsid w:val="000B2DDE"/>
    <w:rsid w:val="000B5305"/>
    <w:rsid w:val="000C025B"/>
    <w:rsid w:val="000C19EE"/>
    <w:rsid w:val="000C245F"/>
    <w:rsid w:val="000C4B94"/>
    <w:rsid w:val="000D4C5F"/>
    <w:rsid w:val="000D575E"/>
    <w:rsid w:val="000D5CF6"/>
    <w:rsid w:val="000D6411"/>
    <w:rsid w:val="000D6804"/>
    <w:rsid w:val="000E1340"/>
    <w:rsid w:val="000E3BC2"/>
    <w:rsid w:val="000E5F69"/>
    <w:rsid w:val="000E6C0D"/>
    <w:rsid w:val="000E7A58"/>
    <w:rsid w:val="000E7A9C"/>
    <w:rsid w:val="000F12F4"/>
    <w:rsid w:val="000F2FF3"/>
    <w:rsid w:val="000F49C7"/>
    <w:rsid w:val="000F6FF0"/>
    <w:rsid w:val="001002E6"/>
    <w:rsid w:val="00100B48"/>
    <w:rsid w:val="00103081"/>
    <w:rsid w:val="00103F4E"/>
    <w:rsid w:val="001054D4"/>
    <w:rsid w:val="0010716E"/>
    <w:rsid w:val="001076B5"/>
    <w:rsid w:val="0011140A"/>
    <w:rsid w:val="00112088"/>
    <w:rsid w:val="00112AC4"/>
    <w:rsid w:val="00115047"/>
    <w:rsid w:val="00116175"/>
    <w:rsid w:val="00117777"/>
    <w:rsid w:val="00130DDF"/>
    <w:rsid w:val="00134AF9"/>
    <w:rsid w:val="00143A02"/>
    <w:rsid w:val="0014786F"/>
    <w:rsid w:val="00151672"/>
    <w:rsid w:val="0015358A"/>
    <w:rsid w:val="0015420B"/>
    <w:rsid w:val="00155AEA"/>
    <w:rsid w:val="00163E18"/>
    <w:rsid w:val="0016445C"/>
    <w:rsid w:val="00176FE6"/>
    <w:rsid w:val="00181701"/>
    <w:rsid w:val="001817EE"/>
    <w:rsid w:val="0018392D"/>
    <w:rsid w:val="001933EB"/>
    <w:rsid w:val="00193725"/>
    <w:rsid w:val="00194ADE"/>
    <w:rsid w:val="00197874"/>
    <w:rsid w:val="00197AA6"/>
    <w:rsid w:val="001A0327"/>
    <w:rsid w:val="001A5466"/>
    <w:rsid w:val="001B7092"/>
    <w:rsid w:val="001C162C"/>
    <w:rsid w:val="001C2CA6"/>
    <w:rsid w:val="001C395D"/>
    <w:rsid w:val="001D318F"/>
    <w:rsid w:val="001D4CCC"/>
    <w:rsid w:val="001D4F03"/>
    <w:rsid w:val="001F1FBF"/>
    <w:rsid w:val="001F7643"/>
    <w:rsid w:val="00205D24"/>
    <w:rsid w:val="00211665"/>
    <w:rsid w:val="00220A6F"/>
    <w:rsid w:val="00222641"/>
    <w:rsid w:val="00223372"/>
    <w:rsid w:val="002256B8"/>
    <w:rsid w:val="00233681"/>
    <w:rsid w:val="00233AFB"/>
    <w:rsid w:val="00234A6B"/>
    <w:rsid w:val="002365AB"/>
    <w:rsid w:val="00236B53"/>
    <w:rsid w:val="0024274B"/>
    <w:rsid w:val="0026220A"/>
    <w:rsid w:val="00264A55"/>
    <w:rsid w:val="00264EB6"/>
    <w:rsid w:val="002706F4"/>
    <w:rsid w:val="0028233B"/>
    <w:rsid w:val="00283C32"/>
    <w:rsid w:val="002875EA"/>
    <w:rsid w:val="00295155"/>
    <w:rsid w:val="002952A2"/>
    <w:rsid w:val="002A2203"/>
    <w:rsid w:val="002A58E0"/>
    <w:rsid w:val="002A62BC"/>
    <w:rsid w:val="002A716D"/>
    <w:rsid w:val="002B7A47"/>
    <w:rsid w:val="002B7E67"/>
    <w:rsid w:val="002C0708"/>
    <w:rsid w:val="002C3CCA"/>
    <w:rsid w:val="002C43C0"/>
    <w:rsid w:val="002D4613"/>
    <w:rsid w:val="002D57AB"/>
    <w:rsid w:val="002D5F48"/>
    <w:rsid w:val="002D62DE"/>
    <w:rsid w:val="002E004C"/>
    <w:rsid w:val="002E2DC4"/>
    <w:rsid w:val="002E7B1B"/>
    <w:rsid w:val="002F01C1"/>
    <w:rsid w:val="002F029A"/>
    <w:rsid w:val="002F02A6"/>
    <w:rsid w:val="002F4CB0"/>
    <w:rsid w:val="002F4E79"/>
    <w:rsid w:val="002F557F"/>
    <w:rsid w:val="002F7B2A"/>
    <w:rsid w:val="002F7C36"/>
    <w:rsid w:val="00301C94"/>
    <w:rsid w:val="00302B39"/>
    <w:rsid w:val="00302F5C"/>
    <w:rsid w:val="0030380D"/>
    <w:rsid w:val="00305C69"/>
    <w:rsid w:val="003067C4"/>
    <w:rsid w:val="0030775B"/>
    <w:rsid w:val="00313A3E"/>
    <w:rsid w:val="00317135"/>
    <w:rsid w:val="0032216A"/>
    <w:rsid w:val="003303A8"/>
    <w:rsid w:val="00330709"/>
    <w:rsid w:val="00330FB1"/>
    <w:rsid w:val="0033283A"/>
    <w:rsid w:val="00332C11"/>
    <w:rsid w:val="003333D5"/>
    <w:rsid w:val="003339A0"/>
    <w:rsid w:val="00334107"/>
    <w:rsid w:val="00336DAF"/>
    <w:rsid w:val="0034039C"/>
    <w:rsid w:val="00343DB1"/>
    <w:rsid w:val="00345889"/>
    <w:rsid w:val="00347F8E"/>
    <w:rsid w:val="00353013"/>
    <w:rsid w:val="0035510D"/>
    <w:rsid w:val="00355C9B"/>
    <w:rsid w:val="00361535"/>
    <w:rsid w:val="0036459D"/>
    <w:rsid w:val="003717AC"/>
    <w:rsid w:val="003726A2"/>
    <w:rsid w:val="003736B7"/>
    <w:rsid w:val="00374838"/>
    <w:rsid w:val="003763A0"/>
    <w:rsid w:val="00376C2D"/>
    <w:rsid w:val="00382DC0"/>
    <w:rsid w:val="00397CB1"/>
    <w:rsid w:val="003A4E3F"/>
    <w:rsid w:val="003A5090"/>
    <w:rsid w:val="003B0F10"/>
    <w:rsid w:val="003B15E4"/>
    <w:rsid w:val="003B5022"/>
    <w:rsid w:val="003B7BED"/>
    <w:rsid w:val="003C1845"/>
    <w:rsid w:val="003C5AA7"/>
    <w:rsid w:val="003C68D4"/>
    <w:rsid w:val="003D6484"/>
    <w:rsid w:val="003E4416"/>
    <w:rsid w:val="003E7904"/>
    <w:rsid w:val="003F083F"/>
    <w:rsid w:val="003F4113"/>
    <w:rsid w:val="003F613A"/>
    <w:rsid w:val="003F64D2"/>
    <w:rsid w:val="003F6FA2"/>
    <w:rsid w:val="00412528"/>
    <w:rsid w:val="00414EBC"/>
    <w:rsid w:val="00420B86"/>
    <w:rsid w:val="004212D6"/>
    <w:rsid w:val="004219B4"/>
    <w:rsid w:val="00425092"/>
    <w:rsid w:val="00432497"/>
    <w:rsid w:val="004421A7"/>
    <w:rsid w:val="004459F7"/>
    <w:rsid w:val="00456F54"/>
    <w:rsid w:val="00461BCF"/>
    <w:rsid w:val="004643A6"/>
    <w:rsid w:val="0046520D"/>
    <w:rsid w:val="00466AF0"/>
    <w:rsid w:val="004674CD"/>
    <w:rsid w:val="0047017E"/>
    <w:rsid w:val="0047414B"/>
    <w:rsid w:val="00475F09"/>
    <w:rsid w:val="00476A8B"/>
    <w:rsid w:val="00480A46"/>
    <w:rsid w:val="00481272"/>
    <w:rsid w:val="00484D0E"/>
    <w:rsid w:val="004909DC"/>
    <w:rsid w:val="00494C5E"/>
    <w:rsid w:val="004A0FE9"/>
    <w:rsid w:val="004A408C"/>
    <w:rsid w:val="004A7D48"/>
    <w:rsid w:val="004B27E6"/>
    <w:rsid w:val="004C70BF"/>
    <w:rsid w:val="004D04BE"/>
    <w:rsid w:val="004D0E57"/>
    <w:rsid w:val="004D17BA"/>
    <w:rsid w:val="004D1F2E"/>
    <w:rsid w:val="004D2B09"/>
    <w:rsid w:val="004D2FB8"/>
    <w:rsid w:val="004D4804"/>
    <w:rsid w:val="004D593A"/>
    <w:rsid w:val="004E029E"/>
    <w:rsid w:val="004E32AA"/>
    <w:rsid w:val="004E3615"/>
    <w:rsid w:val="004F0DA0"/>
    <w:rsid w:val="004F2C76"/>
    <w:rsid w:val="00503DEC"/>
    <w:rsid w:val="00504644"/>
    <w:rsid w:val="005055BA"/>
    <w:rsid w:val="00506B93"/>
    <w:rsid w:val="00514F46"/>
    <w:rsid w:val="0051503A"/>
    <w:rsid w:val="005215A7"/>
    <w:rsid w:val="00522C11"/>
    <w:rsid w:val="00523A37"/>
    <w:rsid w:val="00523E74"/>
    <w:rsid w:val="0052599B"/>
    <w:rsid w:val="00525D19"/>
    <w:rsid w:val="005317DC"/>
    <w:rsid w:val="00532336"/>
    <w:rsid w:val="00532DAA"/>
    <w:rsid w:val="005342B2"/>
    <w:rsid w:val="0054012F"/>
    <w:rsid w:val="00541843"/>
    <w:rsid w:val="005422F4"/>
    <w:rsid w:val="00542686"/>
    <w:rsid w:val="005466AF"/>
    <w:rsid w:val="005475B7"/>
    <w:rsid w:val="005506C8"/>
    <w:rsid w:val="00555423"/>
    <w:rsid w:val="00557468"/>
    <w:rsid w:val="00561FC7"/>
    <w:rsid w:val="00572BDE"/>
    <w:rsid w:val="00573700"/>
    <w:rsid w:val="00574536"/>
    <w:rsid w:val="005757CC"/>
    <w:rsid w:val="00581606"/>
    <w:rsid w:val="00585508"/>
    <w:rsid w:val="005867C7"/>
    <w:rsid w:val="00596FF9"/>
    <w:rsid w:val="0059773A"/>
    <w:rsid w:val="005A0C86"/>
    <w:rsid w:val="005A207C"/>
    <w:rsid w:val="005A30A7"/>
    <w:rsid w:val="005A54ED"/>
    <w:rsid w:val="005A5A82"/>
    <w:rsid w:val="005A702B"/>
    <w:rsid w:val="005B6D09"/>
    <w:rsid w:val="005C3614"/>
    <w:rsid w:val="005C5423"/>
    <w:rsid w:val="005D6661"/>
    <w:rsid w:val="005E07A7"/>
    <w:rsid w:val="005E6EF5"/>
    <w:rsid w:val="005F35FF"/>
    <w:rsid w:val="005F756D"/>
    <w:rsid w:val="00607A0E"/>
    <w:rsid w:val="00610A2A"/>
    <w:rsid w:val="00611505"/>
    <w:rsid w:val="00612824"/>
    <w:rsid w:val="00614601"/>
    <w:rsid w:val="00615DAA"/>
    <w:rsid w:val="0062079C"/>
    <w:rsid w:val="0062577B"/>
    <w:rsid w:val="00626145"/>
    <w:rsid w:val="00626AE7"/>
    <w:rsid w:val="006312BF"/>
    <w:rsid w:val="00631880"/>
    <w:rsid w:val="00633B14"/>
    <w:rsid w:val="00634EBE"/>
    <w:rsid w:val="00634FE3"/>
    <w:rsid w:val="00635051"/>
    <w:rsid w:val="006351F0"/>
    <w:rsid w:val="00637C4D"/>
    <w:rsid w:val="0064047F"/>
    <w:rsid w:val="00641511"/>
    <w:rsid w:val="00646943"/>
    <w:rsid w:val="00646983"/>
    <w:rsid w:val="0065189A"/>
    <w:rsid w:val="006523B5"/>
    <w:rsid w:val="00656F9B"/>
    <w:rsid w:val="006573E5"/>
    <w:rsid w:val="00657CFF"/>
    <w:rsid w:val="0066116A"/>
    <w:rsid w:val="00662374"/>
    <w:rsid w:val="00663F11"/>
    <w:rsid w:val="00667130"/>
    <w:rsid w:val="00670CE2"/>
    <w:rsid w:val="0067374E"/>
    <w:rsid w:val="006737F2"/>
    <w:rsid w:val="00673FE0"/>
    <w:rsid w:val="00675D77"/>
    <w:rsid w:val="006771DC"/>
    <w:rsid w:val="006812F0"/>
    <w:rsid w:val="00683A5A"/>
    <w:rsid w:val="00683CF5"/>
    <w:rsid w:val="006847EC"/>
    <w:rsid w:val="00686977"/>
    <w:rsid w:val="00690CE6"/>
    <w:rsid w:val="006919EE"/>
    <w:rsid w:val="00692095"/>
    <w:rsid w:val="00693497"/>
    <w:rsid w:val="006960A9"/>
    <w:rsid w:val="006A13AB"/>
    <w:rsid w:val="006A1BD2"/>
    <w:rsid w:val="006A23DD"/>
    <w:rsid w:val="006B32DB"/>
    <w:rsid w:val="006B4E56"/>
    <w:rsid w:val="006B5304"/>
    <w:rsid w:val="006C438B"/>
    <w:rsid w:val="006C4F80"/>
    <w:rsid w:val="006D14F7"/>
    <w:rsid w:val="006D3356"/>
    <w:rsid w:val="006D51F2"/>
    <w:rsid w:val="006E0E78"/>
    <w:rsid w:val="006E4528"/>
    <w:rsid w:val="006E67B9"/>
    <w:rsid w:val="006E7DE8"/>
    <w:rsid w:val="006F44E5"/>
    <w:rsid w:val="006F6C4D"/>
    <w:rsid w:val="00701553"/>
    <w:rsid w:val="0070192C"/>
    <w:rsid w:val="00704EC2"/>
    <w:rsid w:val="0070511E"/>
    <w:rsid w:val="00705F74"/>
    <w:rsid w:val="0071142F"/>
    <w:rsid w:val="00712771"/>
    <w:rsid w:val="00713206"/>
    <w:rsid w:val="0071447F"/>
    <w:rsid w:val="00715439"/>
    <w:rsid w:val="0072100D"/>
    <w:rsid w:val="0072152C"/>
    <w:rsid w:val="00721CDA"/>
    <w:rsid w:val="007259B9"/>
    <w:rsid w:val="007306D1"/>
    <w:rsid w:val="00734A10"/>
    <w:rsid w:val="00736076"/>
    <w:rsid w:val="00744D8F"/>
    <w:rsid w:val="00745593"/>
    <w:rsid w:val="00746ACB"/>
    <w:rsid w:val="00751BD2"/>
    <w:rsid w:val="00751C9D"/>
    <w:rsid w:val="0075369C"/>
    <w:rsid w:val="00754419"/>
    <w:rsid w:val="00754460"/>
    <w:rsid w:val="00755A35"/>
    <w:rsid w:val="00757DC6"/>
    <w:rsid w:val="007611D3"/>
    <w:rsid w:val="00761CAE"/>
    <w:rsid w:val="007630C9"/>
    <w:rsid w:val="007657B5"/>
    <w:rsid w:val="007664AA"/>
    <w:rsid w:val="007669F9"/>
    <w:rsid w:val="00766C07"/>
    <w:rsid w:val="007761DF"/>
    <w:rsid w:val="00781C72"/>
    <w:rsid w:val="0078398D"/>
    <w:rsid w:val="00785A15"/>
    <w:rsid w:val="00785BD7"/>
    <w:rsid w:val="00786664"/>
    <w:rsid w:val="00792AD9"/>
    <w:rsid w:val="007936CB"/>
    <w:rsid w:val="0079385D"/>
    <w:rsid w:val="00793FAE"/>
    <w:rsid w:val="00796785"/>
    <w:rsid w:val="00797259"/>
    <w:rsid w:val="00797B1B"/>
    <w:rsid w:val="007B3C58"/>
    <w:rsid w:val="007B5168"/>
    <w:rsid w:val="007C409E"/>
    <w:rsid w:val="007D0610"/>
    <w:rsid w:val="007D55E9"/>
    <w:rsid w:val="007E04CB"/>
    <w:rsid w:val="007E1C5C"/>
    <w:rsid w:val="007E2A3C"/>
    <w:rsid w:val="007E3996"/>
    <w:rsid w:val="007E742F"/>
    <w:rsid w:val="007F067F"/>
    <w:rsid w:val="007F06CD"/>
    <w:rsid w:val="007F1713"/>
    <w:rsid w:val="007F3821"/>
    <w:rsid w:val="007F598F"/>
    <w:rsid w:val="00800600"/>
    <w:rsid w:val="00801765"/>
    <w:rsid w:val="00801EFF"/>
    <w:rsid w:val="00806596"/>
    <w:rsid w:val="00806DA4"/>
    <w:rsid w:val="00811ECB"/>
    <w:rsid w:val="00814EE4"/>
    <w:rsid w:val="00817AF7"/>
    <w:rsid w:val="00823067"/>
    <w:rsid w:val="008253C0"/>
    <w:rsid w:val="00827A59"/>
    <w:rsid w:val="008308E0"/>
    <w:rsid w:val="008322A1"/>
    <w:rsid w:val="00844627"/>
    <w:rsid w:val="00850151"/>
    <w:rsid w:val="008523B5"/>
    <w:rsid w:val="008553D6"/>
    <w:rsid w:val="0085600A"/>
    <w:rsid w:val="0085748F"/>
    <w:rsid w:val="00861761"/>
    <w:rsid w:val="0086490E"/>
    <w:rsid w:val="008655A2"/>
    <w:rsid w:val="0086593B"/>
    <w:rsid w:val="0086754D"/>
    <w:rsid w:val="00867E9B"/>
    <w:rsid w:val="0087598B"/>
    <w:rsid w:val="00875ACB"/>
    <w:rsid w:val="00880CE7"/>
    <w:rsid w:val="00882C3C"/>
    <w:rsid w:val="008850CB"/>
    <w:rsid w:val="00887C2D"/>
    <w:rsid w:val="0089347B"/>
    <w:rsid w:val="00893AD4"/>
    <w:rsid w:val="008A0022"/>
    <w:rsid w:val="008A126B"/>
    <w:rsid w:val="008A3EA3"/>
    <w:rsid w:val="008A4229"/>
    <w:rsid w:val="008A6910"/>
    <w:rsid w:val="008A79C1"/>
    <w:rsid w:val="008B066C"/>
    <w:rsid w:val="008B271C"/>
    <w:rsid w:val="008B2910"/>
    <w:rsid w:val="008B4208"/>
    <w:rsid w:val="008B62EA"/>
    <w:rsid w:val="008C0286"/>
    <w:rsid w:val="008C18CA"/>
    <w:rsid w:val="008C43F8"/>
    <w:rsid w:val="008C4462"/>
    <w:rsid w:val="008C7237"/>
    <w:rsid w:val="008D4D28"/>
    <w:rsid w:val="008D7100"/>
    <w:rsid w:val="008E03F5"/>
    <w:rsid w:val="008E0ABB"/>
    <w:rsid w:val="008E2DEF"/>
    <w:rsid w:val="008E345E"/>
    <w:rsid w:val="008F1C1D"/>
    <w:rsid w:val="008F3717"/>
    <w:rsid w:val="008F69EC"/>
    <w:rsid w:val="009008C4"/>
    <w:rsid w:val="00900D50"/>
    <w:rsid w:val="00901A72"/>
    <w:rsid w:val="00901C86"/>
    <w:rsid w:val="00902163"/>
    <w:rsid w:val="00903931"/>
    <w:rsid w:val="0090473F"/>
    <w:rsid w:val="00905CE2"/>
    <w:rsid w:val="0090769D"/>
    <w:rsid w:val="0091162D"/>
    <w:rsid w:val="00912B02"/>
    <w:rsid w:val="00914CF5"/>
    <w:rsid w:val="00916B31"/>
    <w:rsid w:val="009224E6"/>
    <w:rsid w:val="009259F8"/>
    <w:rsid w:val="00925F67"/>
    <w:rsid w:val="00926641"/>
    <w:rsid w:val="0093495A"/>
    <w:rsid w:val="00935AC3"/>
    <w:rsid w:val="00946720"/>
    <w:rsid w:val="00947577"/>
    <w:rsid w:val="0095012B"/>
    <w:rsid w:val="00956C8D"/>
    <w:rsid w:val="009574A4"/>
    <w:rsid w:val="00961A15"/>
    <w:rsid w:val="00962893"/>
    <w:rsid w:val="00964684"/>
    <w:rsid w:val="00966662"/>
    <w:rsid w:val="009715EB"/>
    <w:rsid w:val="0097196C"/>
    <w:rsid w:val="009724EC"/>
    <w:rsid w:val="00972F58"/>
    <w:rsid w:val="00974166"/>
    <w:rsid w:val="00974CD2"/>
    <w:rsid w:val="00975557"/>
    <w:rsid w:val="00975C9A"/>
    <w:rsid w:val="009760BB"/>
    <w:rsid w:val="00977A37"/>
    <w:rsid w:val="00977BFC"/>
    <w:rsid w:val="0098091C"/>
    <w:rsid w:val="00981F56"/>
    <w:rsid w:val="009856D7"/>
    <w:rsid w:val="009908C6"/>
    <w:rsid w:val="00993150"/>
    <w:rsid w:val="0099792A"/>
    <w:rsid w:val="009A40E6"/>
    <w:rsid w:val="009A431F"/>
    <w:rsid w:val="009A6B2D"/>
    <w:rsid w:val="009A72E4"/>
    <w:rsid w:val="009A7858"/>
    <w:rsid w:val="009B4EDA"/>
    <w:rsid w:val="009B50E5"/>
    <w:rsid w:val="009C18CA"/>
    <w:rsid w:val="009C262B"/>
    <w:rsid w:val="009C5CCD"/>
    <w:rsid w:val="009D3D22"/>
    <w:rsid w:val="009D4A73"/>
    <w:rsid w:val="009D7654"/>
    <w:rsid w:val="009E0E8E"/>
    <w:rsid w:val="009E10C0"/>
    <w:rsid w:val="009E2712"/>
    <w:rsid w:val="009E2A3C"/>
    <w:rsid w:val="009E327A"/>
    <w:rsid w:val="009E3441"/>
    <w:rsid w:val="009F19A7"/>
    <w:rsid w:val="009F2E78"/>
    <w:rsid w:val="009F3469"/>
    <w:rsid w:val="009F70A9"/>
    <w:rsid w:val="00A02210"/>
    <w:rsid w:val="00A0235A"/>
    <w:rsid w:val="00A04354"/>
    <w:rsid w:val="00A115D3"/>
    <w:rsid w:val="00A31008"/>
    <w:rsid w:val="00A31A67"/>
    <w:rsid w:val="00A35D63"/>
    <w:rsid w:val="00A4010D"/>
    <w:rsid w:val="00A430B5"/>
    <w:rsid w:val="00A43D43"/>
    <w:rsid w:val="00A4610F"/>
    <w:rsid w:val="00A468C3"/>
    <w:rsid w:val="00A46C18"/>
    <w:rsid w:val="00A4749B"/>
    <w:rsid w:val="00A47F2C"/>
    <w:rsid w:val="00A521E4"/>
    <w:rsid w:val="00A55BB0"/>
    <w:rsid w:val="00A561A4"/>
    <w:rsid w:val="00A562F0"/>
    <w:rsid w:val="00A566A8"/>
    <w:rsid w:val="00A57329"/>
    <w:rsid w:val="00A576B7"/>
    <w:rsid w:val="00A6384F"/>
    <w:rsid w:val="00A64706"/>
    <w:rsid w:val="00A72684"/>
    <w:rsid w:val="00A75D46"/>
    <w:rsid w:val="00A80730"/>
    <w:rsid w:val="00A81F59"/>
    <w:rsid w:val="00A85F04"/>
    <w:rsid w:val="00A862FE"/>
    <w:rsid w:val="00A9088F"/>
    <w:rsid w:val="00A90A9F"/>
    <w:rsid w:val="00A95D83"/>
    <w:rsid w:val="00A9639F"/>
    <w:rsid w:val="00A965F5"/>
    <w:rsid w:val="00A96792"/>
    <w:rsid w:val="00AA3135"/>
    <w:rsid w:val="00AB0147"/>
    <w:rsid w:val="00AB1E27"/>
    <w:rsid w:val="00AC20AF"/>
    <w:rsid w:val="00AC2EDC"/>
    <w:rsid w:val="00AC3F87"/>
    <w:rsid w:val="00AC437E"/>
    <w:rsid w:val="00AC6E09"/>
    <w:rsid w:val="00AD1D90"/>
    <w:rsid w:val="00AD27EE"/>
    <w:rsid w:val="00AD64BD"/>
    <w:rsid w:val="00AE0920"/>
    <w:rsid w:val="00AE6935"/>
    <w:rsid w:val="00AE6A6F"/>
    <w:rsid w:val="00AF167D"/>
    <w:rsid w:val="00AF780A"/>
    <w:rsid w:val="00B04249"/>
    <w:rsid w:val="00B04267"/>
    <w:rsid w:val="00B14BD4"/>
    <w:rsid w:val="00B166D6"/>
    <w:rsid w:val="00B16958"/>
    <w:rsid w:val="00B16995"/>
    <w:rsid w:val="00B21CD1"/>
    <w:rsid w:val="00B23072"/>
    <w:rsid w:val="00B234F1"/>
    <w:rsid w:val="00B26911"/>
    <w:rsid w:val="00B325B3"/>
    <w:rsid w:val="00B35227"/>
    <w:rsid w:val="00B417F1"/>
    <w:rsid w:val="00B42B58"/>
    <w:rsid w:val="00B54B7F"/>
    <w:rsid w:val="00B555C1"/>
    <w:rsid w:val="00B56602"/>
    <w:rsid w:val="00B5690C"/>
    <w:rsid w:val="00B56EDE"/>
    <w:rsid w:val="00B571AF"/>
    <w:rsid w:val="00B57DE5"/>
    <w:rsid w:val="00B678FA"/>
    <w:rsid w:val="00B7093A"/>
    <w:rsid w:val="00B71692"/>
    <w:rsid w:val="00B823C3"/>
    <w:rsid w:val="00B83349"/>
    <w:rsid w:val="00B8606B"/>
    <w:rsid w:val="00B87F76"/>
    <w:rsid w:val="00B90C83"/>
    <w:rsid w:val="00B91197"/>
    <w:rsid w:val="00B96972"/>
    <w:rsid w:val="00B96B92"/>
    <w:rsid w:val="00BA4DAE"/>
    <w:rsid w:val="00BA6EC6"/>
    <w:rsid w:val="00BB1689"/>
    <w:rsid w:val="00BB2EC0"/>
    <w:rsid w:val="00BB471A"/>
    <w:rsid w:val="00BB7D14"/>
    <w:rsid w:val="00BB7E25"/>
    <w:rsid w:val="00BB7FA8"/>
    <w:rsid w:val="00BC0CAD"/>
    <w:rsid w:val="00BC1E27"/>
    <w:rsid w:val="00BC6699"/>
    <w:rsid w:val="00BD07BA"/>
    <w:rsid w:val="00BD213E"/>
    <w:rsid w:val="00BD28B2"/>
    <w:rsid w:val="00BD64DD"/>
    <w:rsid w:val="00BE1D34"/>
    <w:rsid w:val="00BE2971"/>
    <w:rsid w:val="00BE5DB5"/>
    <w:rsid w:val="00BE64C1"/>
    <w:rsid w:val="00BF13D6"/>
    <w:rsid w:val="00BF19A5"/>
    <w:rsid w:val="00BF2585"/>
    <w:rsid w:val="00C022D6"/>
    <w:rsid w:val="00C04AC7"/>
    <w:rsid w:val="00C0530A"/>
    <w:rsid w:val="00C064ED"/>
    <w:rsid w:val="00C10856"/>
    <w:rsid w:val="00C120A0"/>
    <w:rsid w:val="00C138EA"/>
    <w:rsid w:val="00C17B4C"/>
    <w:rsid w:val="00C22B2A"/>
    <w:rsid w:val="00C255EF"/>
    <w:rsid w:val="00C2590C"/>
    <w:rsid w:val="00C3134D"/>
    <w:rsid w:val="00C36F30"/>
    <w:rsid w:val="00C4217C"/>
    <w:rsid w:val="00C46599"/>
    <w:rsid w:val="00C573E7"/>
    <w:rsid w:val="00C624D3"/>
    <w:rsid w:val="00C65B98"/>
    <w:rsid w:val="00C65DA8"/>
    <w:rsid w:val="00C66D75"/>
    <w:rsid w:val="00C67BCA"/>
    <w:rsid w:val="00C75A5F"/>
    <w:rsid w:val="00C77857"/>
    <w:rsid w:val="00C85181"/>
    <w:rsid w:val="00C90ADC"/>
    <w:rsid w:val="00C934ED"/>
    <w:rsid w:val="00C9509B"/>
    <w:rsid w:val="00C95279"/>
    <w:rsid w:val="00CA1CED"/>
    <w:rsid w:val="00CA2680"/>
    <w:rsid w:val="00CA3CA5"/>
    <w:rsid w:val="00CA4989"/>
    <w:rsid w:val="00CA595E"/>
    <w:rsid w:val="00CB24FF"/>
    <w:rsid w:val="00CB2C6C"/>
    <w:rsid w:val="00CB3F1D"/>
    <w:rsid w:val="00CB58A4"/>
    <w:rsid w:val="00CC5FBD"/>
    <w:rsid w:val="00CD4E0D"/>
    <w:rsid w:val="00CD7334"/>
    <w:rsid w:val="00CD7EEE"/>
    <w:rsid w:val="00CE3AD2"/>
    <w:rsid w:val="00CE404A"/>
    <w:rsid w:val="00CE5F04"/>
    <w:rsid w:val="00CF1261"/>
    <w:rsid w:val="00CF6F3E"/>
    <w:rsid w:val="00D039FD"/>
    <w:rsid w:val="00D076B8"/>
    <w:rsid w:val="00D07760"/>
    <w:rsid w:val="00D132CE"/>
    <w:rsid w:val="00D13D9B"/>
    <w:rsid w:val="00D15F59"/>
    <w:rsid w:val="00D16CEF"/>
    <w:rsid w:val="00D21D26"/>
    <w:rsid w:val="00D236F8"/>
    <w:rsid w:val="00D256F8"/>
    <w:rsid w:val="00D25879"/>
    <w:rsid w:val="00D25A0A"/>
    <w:rsid w:val="00D27B00"/>
    <w:rsid w:val="00D30D96"/>
    <w:rsid w:val="00D32B1C"/>
    <w:rsid w:val="00D361F0"/>
    <w:rsid w:val="00D36950"/>
    <w:rsid w:val="00D37B65"/>
    <w:rsid w:val="00D41279"/>
    <w:rsid w:val="00D452C7"/>
    <w:rsid w:val="00D45FB9"/>
    <w:rsid w:val="00D47D74"/>
    <w:rsid w:val="00D50EC9"/>
    <w:rsid w:val="00D52C94"/>
    <w:rsid w:val="00D5552C"/>
    <w:rsid w:val="00D601E5"/>
    <w:rsid w:val="00D60FC3"/>
    <w:rsid w:val="00D634B2"/>
    <w:rsid w:val="00D63523"/>
    <w:rsid w:val="00D64CE5"/>
    <w:rsid w:val="00D666EE"/>
    <w:rsid w:val="00D702EF"/>
    <w:rsid w:val="00D71CB8"/>
    <w:rsid w:val="00D779D7"/>
    <w:rsid w:val="00D823FF"/>
    <w:rsid w:val="00D87C51"/>
    <w:rsid w:val="00D915A1"/>
    <w:rsid w:val="00D931F7"/>
    <w:rsid w:val="00D96084"/>
    <w:rsid w:val="00DA2C9A"/>
    <w:rsid w:val="00DA733E"/>
    <w:rsid w:val="00DB09E9"/>
    <w:rsid w:val="00DB1198"/>
    <w:rsid w:val="00DB1917"/>
    <w:rsid w:val="00DB3916"/>
    <w:rsid w:val="00DB4E00"/>
    <w:rsid w:val="00DC1167"/>
    <w:rsid w:val="00DC3E7B"/>
    <w:rsid w:val="00DC43A4"/>
    <w:rsid w:val="00DD0807"/>
    <w:rsid w:val="00DD229D"/>
    <w:rsid w:val="00DD2DA5"/>
    <w:rsid w:val="00DD47EE"/>
    <w:rsid w:val="00DD7AB6"/>
    <w:rsid w:val="00DE1226"/>
    <w:rsid w:val="00DE1D8A"/>
    <w:rsid w:val="00DE32E8"/>
    <w:rsid w:val="00DE36D0"/>
    <w:rsid w:val="00DE3ED8"/>
    <w:rsid w:val="00DE4A36"/>
    <w:rsid w:val="00DE4F36"/>
    <w:rsid w:val="00DE55B8"/>
    <w:rsid w:val="00DE69CB"/>
    <w:rsid w:val="00DE7010"/>
    <w:rsid w:val="00DF0ADA"/>
    <w:rsid w:val="00DF1EF2"/>
    <w:rsid w:val="00DF4BA1"/>
    <w:rsid w:val="00DF726E"/>
    <w:rsid w:val="00DF78FD"/>
    <w:rsid w:val="00E006E9"/>
    <w:rsid w:val="00E00C40"/>
    <w:rsid w:val="00E1174E"/>
    <w:rsid w:val="00E1412B"/>
    <w:rsid w:val="00E16314"/>
    <w:rsid w:val="00E1703F"/>
    <w:rsid w:val="00E17176"/>
    <w:rsid w:val="00E172DA"/>
    <w:rsid w:val="00E25B99"/>
    <w:rsid w:val="00E36EDA"/>
    <w:rsid w:val="00E37D45"/>
    <w:rsid w:val="00E43E4D"/>
    <w:rsid w:val="00E45FBE"/>
    <w:rsid w:val="00E51899"/>
    <w:rsid w:val="00E52645"/>
    <w:rsid w:val="00E62E4F"/>
    <w:rsid w:val="00E65990"/>
    <w:rsid w:val="00E7071A"/>
    <w:rsid w:val="00E70DAF"/>
    <w:rsid w:val="00E73274"/>
    <w:rsid w:val="00E80D7A"/>
    <w:rsid w:val="00E825B7"/>
    <w:rsid w:val="00E83FCD"/>
    <w:rsid w:val="00E94EC4"/>
    <w:rsid w:val="00E97310"/>
    <w:rsid w:val="00EA08C3"/>
    <w:rsid w:val="00EA1197"/>
    <w:rsid w:val="00EA5729"/>
    <w:rsid w:val="00EA72EA"/>
    <w:rsid w:val="00EA74DC"/>
    <w:rsid w:val="00EB012F"/>
    <w:rsid w:val="00EB0816"/>
    <w:rsid w:val="00EB27EF"/>
    <w:rsid w:val="00EB2F8A"/>
    <w:rsid w:val="00EB46F0"/>
    <w:rsid w:val="00EC1687"/>
    <w:rsid w:val="00EC5BD2"/>
    <w:rsid w:val="00EC6EB6"/>
    <w:rsid w:val="00EC7AE3"/>
    <w:rsid w:val="00ED3EA2"/>
    <w:rsid w:val="00EE1216"/>
    <w:rsid w:val="00EE26E4"/>
    <w:rsid w:val="00EE3A84"/>
    <w:rsid w:val="00EF528A"/>
    <w:rsid w:val="00EF7DEA"/>
    <w:rsid w:val="00F00F0C"/>
    <w:rsid w:val="00F03B37"/>
    <w:rsid w:val="00F04EFB"/>
    <w:rsid w:val="00F074A9"/>
    <w:rsid w:val="00F10469"/>
    <w:rsid w:val="00F10B2B"/>
    <w:rsid w:val="00F12387"/>
    <w:rsid w:val="00F177D3"/>
    <w:rsid w:val="00F26698"/>
    <w:rsid w:val="00F33906"/>
    <w:rsid w:val="00F33CFD"/>
    <w:rsid w:val="00F342E2"/>
    <w:rsid w:val="00F4184E"/>
    <w:rsid w:val="00F41884"/>
    <w:rsid w:val="00F4435E"/>
    <w:rsid w:val="00F47E75"/>
    <w:rsid w:val="00F515C1"/>
    <w:rsid w:val="00F524A7"/>
    <w:rsid w:val="00F54D9F"/>
    <w:rsid w:val="00F60080"/>
    <w:rsid w:val="00F61D10"/>
    <w:rsid w:val="00F637DB"/>
    <w:rsid w:val="00F64D83"/>
    <w:rsid w:val="00F656D0"/>
    <w:rsid w:val="00F70BA6"/>
    <w:rsid w:val="00F71523"/>
    <w:rsid w:val="00F725ED"/>
    <w:rsid w:val="00F8031E"/>
    <w:rsid w:val="00F816D7"/>
    <w:rsid w:val="00F85846"/>
    <w:rsid w:val="00F8761A"/>
    <w:rsid w:val="00F9257B"/>
    <w:rsid w:val="00F95948"/>
    <w:rsid w:val="00F959C3"/>
    <w:rsid w:val="00F95F35"/>
    <w:rsid w:val="00F971B6"/>
    <w:rsid w:val="00FA143F"/>
    <w:rsid w:val="00FA7B1E"/>
    <w:rsid w:val="00FB2883"/>
    <w:rsid w:val="00FB3434"/>
    <w:rsid w:val="00FB405D"/>
    <w:rsid w:val="00FB68E0"/>
    <w:rsid w:val="00FB715E"/>
    <w:rsid w:val="00FC2234"/>
    <w:rsid w:val="00FC305C"/>
    <w:rsid w:val="00FE5D23"/>
    <w:rsid w:val="00FE69F5"/>
    <w:rsid w:val="00FE7024"/>
    <w:rsid w:val="00FF188F"/>
    <w:rsid w:val="00FF25E9"/>
    <w:rsid w:val="00FF7219"/>
    <w:rsid w:val="0554CECA"/>
    <w:rsid w:val="0D60AD13"/>
    <w:rsid w:val="36813F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4A98E5"/>
  <w15:docId w15:val="{593EC313-1F20-41FD-AD22-EB81875B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039FD"/>
    <w:pPr>
      <w:spacing w:after="160" w:line="259" w:lineRule="auto"/>
    </w:pPr>
    <w:rPr>
      <w:rFonts w:cs="Times New Roman"/>
      <w:sz w:val="22"/>
      <w:szCs w:val="22"/>
      <w:lang w:eastAsia="en-US"/>
    </w:rPr>
  </w:style>
  <w:style w:type="paragraph" w:styleId="Nadpis1">
    <w:name w:val="heading 1"/>
    <w:basedOn w:val="Normln"/>
    <w:next w:val="Normln"/>
    <w:link w:val="Nadpis1Char"/>
    <w:uiPriority w:val="9"/>
    <w:qFormat/>
    <w:rsid w:val="00F26698"/>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iPriority w:val="9"/>
    <w:unhideWhenUsed/>
    <w:qFormat/>
    <w:rsid w:val="00925F67"/>
    <w:pPr>
      <w:keepNext/>
      <w:spacing w:before="240" w:after="60"/>
      <w:outlineLvl w:val="1"/>
    </w:pPr>
    <w:rPr>
      <w:rFonts w:ascii="Cambria" w:hAnsi="Cambria"/>
      <w:b/>
      <w:bCs/>
      <w:i/>
      <w:iCs/>
      <w:sz w:val="28"/>
      <w:szCs w:val="28"/>
    </w:rPr>
  </w:style>
  <w:style w:type="paragraph" w:styleId="Nadpis3">
    <w:name w:val="heading 3"/>
    <w:basedOn w:val="Normln"/>
    <w:link w:val="Nadpis3Char"/>
    <w:uiPriority w:val="9"/>
    <w:qFormat/>
    <w:rsid w:val="000472D8"/>
    <w:pPr>
      <w:spacing w:before="100" w:beforeAutospacing="1" w:after="100" w:afterAutospacing="1" w:line="240" w:lineRule="auto"/>
      <w:outlineLvl w:val="2"/>
    </w:pPr>
    <w:rPr>
      <w:rFonts w:ascii="Times New Roman" w:hAnsi="Times New Roman"/>
      <w:b/>
      <w:bCs/>
      <w:sz w:val="27"/>
      <w:szCs w:val="27"/>
      <w:lang w:eastAsia="cs-CZ"/>
    </w:rPr>
  </w:style>
  <w:style w:type="paragraph" w:styleId="Nadpis4">
    <w:name w:val="heading 4"/>
    <w:basedOn w:val="Normln"/>
    <w:next w:val="Normln"/>
    <w:link w:val="Nadpis4Char"/>
    <w:uiPriority w:val="9"/>
    <w:unhideWhenUsed/>
    <w:qFormat/>
    <w:rsid w:val="006E4528"/>
    <w:pPr>
      <w:keepNext/>
      <w:spacing w:before="240" w:after="60"/>
      <w:outlineLvl w:val="3"/>
    </w:pPr>
    <w:rPr>
      <w:b/>
      <w:bCs/>
      <w:sz w:val="28"/>
      <w:szCs w:val="28"/>
    </w:rPr>
  </w:style>
  <w:style w:type="paragraph" w:styleId="Nadpis5">
    <w:name w:val="heading 5"/>
    <w:basedOn w:val="Normln"/>
    <w:next w:val="Normln"/>
    <w:link w:val="Nadpis5Char"/>
    <w:uiPriority w:val="9"/>
    <w:semiHidden/>
    <w:unhideWhenUsed/>
    <w:qFormat/>
    <w:rsid w:val="003B0F10"/>
    <w:pPr>
      <w:spacing w:before="240" w:after="60"/>
      <w:outlineLvl w:val="4"/>
    </w:pPr>
    <w:rPr>
      <w:b/>
      <w:bCs/>
      <w:i/>
      <w:iCs/>
      <w:sz w:val="26"/>
      <w:szCs w:val="26"/>
    </w:rPr>
  </w:style>
  <w:style w:type="paragraph" w:styleId="Nadpis6">
    <w:name w:val="heading 6"/>
    <w:basedOn w:val="Normln"/>
    <w:next w:val="Normln"/>
    <w:link w:val="Nadpis6Char"/>
    <w:uiPriority w:val="9"/>
    <w:semiHidden/>
    <w:unhideWhenUsed/>
    <w:qFormat/>
    <w:rsid w:val="0014786F"/>
    <w:pPr>
      <w:keepNext/>
      <w:keepLines/>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1478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1478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478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D039FD"/>
    <w:rPr>
      <w:rFonts w:cs="Times New Roman"/>
      <w:color w:val="0563C1"/>
      <w:u w:val="single"/>
    </w:rPr>
  </w:style>
  <w:style w:type="paragraph" w:styleId="Odstavecseseznamem">
    <w:name w:val="List Paragraph"/>
    <w:basedOn w:val="Normln"/>
    <w:uiPriority w:val="34"/>
    <w:qFormat/>
    <w:rsid w:val="00D039FD"/>
    <w:pPr>
      <w:ind w:left="720"/>
      <w:contextualSpacing/>
    </w:pPr>
  </w:style>
  <w:style w:type="table" w:styleId="Mkatabulky">
    <w:name w:val="Table Grid"/>
    <w:basedOn w:val="Normlntabulka"/>
    <w:uiPriority w:val="59"/>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tltabulkasmkou1zvraznn11">
    <w:name w:val="Světlá tabulka s mřížkou 1 – zvýraznění 11"/>
    <w:basedOn w:val="Normlntabulka"/>
    <w:uiPriority w:val="46"/>
    <w:rsid w:val="00D039FD"/>
    <w:rPr>
      <w:rFonts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character" w:customStyle="1" w:styleId="Nevyeenzmnka1">
    <w:name w:val="Nevyřešená zmínka1"/>
    <w:uiPriority w:val="99"/>
    <w:semiHidden/>
    <w:unhideWhenUsed/>
    <w:rsid w:val="001C395D"/>
    <w:rPr>
      <w:rFonts w:cs="Times New Roman"/>
      <w:color w:val="808080"/>
      <w:shd w:val="clear" w:color="auto" w:fill="E6E6E6"/>
    </w:rPr>
  </w:style>
  <w:style w:type="character" w:styleId="Odkaznakoment">
    <w:name w:val="annotation reference"/>
    <w:uiPriority w:val="99"/>
    <w:semiHidden/>
    <w:unhideWhenUsed/>
    <w:rsid w:val="00FE69F5"/>
    <w:rPr>
      <w:sz w:val="16"/>
      <w:szCs w:val="16"/>
    </w:rPr>
  </w:style>
  <w:style w:type="paragraph" w:styleId="Textkomente">
    <w:name w:val="annotation text"/>
    <w:basedOn w:val="Normln"/>
    <w:link w:val="TextkomenteChar"/>
    <w:uiPriority w:val="99"/>
    <w:unhideWhenUsed/>
    <w:rsid w:val="00FE69F5"/>
    <w:rPr>
      <w:sz w:val="20"/>
      <w:szCs w:val="20"/>
    </w:rPr>
  </w:style>
  <w:style w:type="character" w:customStyle="1" w:styleId="TextkomenteChar">
    <w:name w:val="Text komentáře Char"/>
    <w:link w:val="Textkomente"/>
    <w:uiPriority w:val="99"/>
    <w:rsid w:val="00FE69F5"/>
    <w:rPr>
      <w:rFonts w:cs="Times New Roman"/>
      <w:lang w:eastAsia="en-US"/>
    </w:rPr>
  </w:style>
  <w:style w:type="paragraph" w:styleId="Pedmtkomente">
    <w:name w:val="annotation subject"/>
    <w:basedOn w:val="Textkomente"/>
    <w:next w:val="Textkomente"/>
    <w:link w:val="PedmtkomenteChar"/>
    <w:uiPriority w:val="99"/>
    <w:semiHidden/>
    <w:unhideWhenUsed/>
    <w:rsid w:val="00FE69F5"/>
    <w:rPr>
      <w:b/>
      <w:bCs/>
    </w:rPr>
  </w:style>
  <w:style w:type="character" w:customStyle="1" w:styleId="PedmtkomenteChar">
    <w:name w:val="Předmět komentáře Char"/>
    <w:link w:val="Pedmtkomente"/>
    <w:uiPriority w:val="99"/>
    <w:semiHidden/>
    <w:rsid w:val="00FE69F5"/>
    <w:rPr>
      <w:rFonts w:cs="Times New Roman"/>
      <w:b/>
      <w:bCs/>
      <w:lang w:eastAsia="en-US"/>
    </w:rPr>
  </w:style>
  <w:style w:type="paragraph" w:styleId="Textbubliny">
    <w:name w:val="Balloon Text"/>
    <w:basedOn w:val="Normln"/>
    <w:link w:val="TextbublinyChar"/>
    <w:uiPriority w:val="99"/>
    <w:semiHidden/>
    <w:unhideWhenUsed/>
    <w:rsid w:val="00FE69F5"/>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FE69F5"/>
    <w:rPr>
      <w:rFonts w:ascii="Segoe UI" w:hAnsi="Segoe UI" w:cs="Segoe UI"/>
      <w:sz w:val="18"/>
      <w:szCs w:val="18"/>
      <w:lang w:eastAsia="en-US"/>
    </w:rPr>
  </w:style>
  <w:style w:type="character" w:styleId="Nevyeenzmnka">
    <w:name w:val="Unresolved Mention"/>
    <w:uiPriority w:val="99"/>
    <w:semiHidden/>
    <w:unhideWhenUsed/>
    <w:rsid w:val="00E00C40"/>
    <w:rPr>
      <w:color w:val="808080"/>
      <w:shd w:val="clear" w:color="auto" w:fill="E6E6E6"/>
    </w:rPr>
  </w:style>
  <w:style w:type="character" w:customStyle="1" w:styleId="Nadpis3Char">
    <w:name w:val="Nadpis 3 Char"/>
    <w:link w:val="Nadpis3"/>
    <w:uiPriority w:val="9"/>
    <w:rsid w:val="000472D8"/>
    <w:rPr>
      <w:rFonts w:ascii="Times New Roman" w:hAnsi="Times New Roman" w:cs="Times New Roman"/>
      <w:b/>
      <w:bCs/>
      <w:sz w:val="27"/>
      <w:szCs w:val="27"/>
    </w:rPr>
  </w:style>
  <w:style w:type="paragraph" w:styleId="Normlnweb">
    <w:name w:val="Normal (Web)"/>
    <w:basedOn w:val="Normln"/>
    <w:uiPriority w:val="99"/>
    <w:semiHidden/>
    <w:unhideWhenUsed/>
    <w:rsid w:val="000472D8"/>
    <w:pPr>
      <w:spacing w:before="100" w:beforeAutospacing="1" w:after="100" w:afterAutospacing="1" w:line="240" w:lineRule="auto"/>
    </w:pPr>
    <w:rPr>
      <w:rFonts w:ascii="Times New Roman" w:hAnsi="Times New Roman"/>
      <w:sz w:val="24"/>
      <w:szCs w:val="24"/>
      <w:lang w:eastAsia="cs-CZ"/>
    </w:rPr>
  </w:style>
  <w:style w:type="character" w:styleId="Siln">
    <w:name w:val="Strong"/>
    <w:uiPriority w:val="22"/>
    <w:qFormat/>
    <w:rsid w:val="000472D8"/>
    <w:rPr>
      <w:b/>
      <w:bCs/>
    </w:rPr>
  </w:style>
  <w:style w:type="character" w:customStyle="1" w:styleId="Nadpis1Char">
    <w:name w:val="Nadpis 1 Char"/>
    <w:link w:val="Nadpis1"/>
    <w:uiPriority w:val="9"/>
    <w:rsid w:val="00F26698"/>
    <w:rPr>
      <w:rFonts w:ascii="Cambria" w:eastAsia="Times New Roman" w:hAnsi="Cambria" w:cs="Times New Roman"/>
      <w:b/>
      <w:bCs/>
      <w:kern w:val="32"/>
      <w:sz w:val="32"/>
      <w:szCs w:val="32"/>
      <w:lang w:eastAsia="en-US"/>
    </w:rPr>
  </w:style>
  <w:style w:type="paragraph" w:styleId="Nadpisobsahu">
    <w:name w:val="TOC Heading"/>
    <w:basedOn w:val="Nadpis1"/>
    <w:next w:val="Normln"/>
    <w:uiPriority w:val="39"/>
    <w:unhideWhenUsed/>
    <w:qFormat/>
    <w:rsid w:val="00F26698"/>
    <w:pPr>
      <w:keepLines/>
      <w:spacing w:after="0"/>
      <w:outlineLvl w:val="9"/>
    </w:pPr>
    <w:rPr>
      <w:b w:val="0"/>
      <w:bCs w:val="0"/>
      <w:color w:val="2F5496"/>
      <w:kern w:val="0"/>
      <w:lang w:eastAsia="cs-CZ"/>
    </w:rPr>
  </w:style>
  <w:style w:type="paragraph" w:styleId="Obsah3">
    <w:name w:val="toc 3"/>
    <w:basedOn w:val="Normln"/>
    <w:next w:val="Normln"/>
    <w:autoRedefine/>
    <w:uiPriority w:val="39"/>
    <w:unhideWhenUsed/>
    <w:rsid w:val="00F26698"/>
    <w:pPr>
      <w:ind w:left="440"/>
    </w:pPr>
  </w:style>
  <w:style w:type="paragraph" w:styleId="Obsah2">
    <w:name w:val="toc 2"/>
    <w:basedOn w:val="Normln"/>
    <w:next w:val="Normln"/>
    <w:autoRedefine/>
    <w:uiPriority w:val="39"/>
    <w:unhideWhenUsed/>
    <w:rsid w:val="00F26698"/>
    <w:pPr>
      <w:spacing w:after="100"/>
      <w:ind w:left="220"/>
    </w:pPr>
    <w:rPr>
      <w:lang w:eastAsia="cs-CZ"/>
    </w:rPr>
  </w:style>
  <w:style w:type="paragraph" w:styleId="Obsah1">
    <w:name w:val="toc 1"/>
    <w:basedOn w:val="Normln"/>
    <w:next w:val="Normln"/>
    <w:autoRedefine/>
    <w:uiPriority w:val="39"/>
    <w:unhideWhenUsed/>
    <w:rsid w:val="00F26698"/>
    <w:pPr>
      <w:spacing w:after="100"/>
    </w:pPr>
    <w:rPr>
      <w:lang w:eastAsia="cs-CZ"/>
    </w:rPr>
  </w:style>
  <w:style w:type="character" w:customStyle="1" w:styleId="Nadpis2Char">
    <w:name w:val="Nadpis 2 Char"/>
    <w:link w:val="Nadpis2"/>
    <w:uiPriority w:val="9"/>
    <w:rsid w:val="00925F67"/>
    <w:rPr>
      <w:rFonts w:ascii="Cambria" w:eastAsia="Times New Roman" w:hAnsi="Cambria" w:cs="Times New Roman"/>
      <w:b/>
      <w:bCs/>
      <w:i/>
      <w:iCs/>
      <w:sz w:val="28"/>
      <w:szCs w:val="28"/>
      <w:lang w:eastAsia="en-US"/>
    </w:rPr>
  </w:style>
  <w:style w:type="paragraph" w:styleId="Bezmezer">
    <w:name w:val="No Spacing"/>
    <w:uiPriority w:val="1"/>
    <w:qFormat/>
    <w:rsid w:val="006E4528"/>
    <w:rPr>
      <w:rFonts w:cs="Times New Roman"/>
      <w:sz w:val="22"/>
      <w:szCs w:val="22"/>
      <w:lang w:eastAsia="en-US"/>
    </w:rPr>
  </w:style>
  <w:style w:type="character" w:customStyle="1" w:styleId="Nadpis4Char">
    <w:name w:val="Nadpis 4 Char"/>
    <w:link w:val="Nadpis4"/>
    <w:uiPriority w:val="9"/>
    <w:rsid w:val="006E4528"/>
    <w:rPr>
      <w:rFonts w:ascii="Calibri" w:eastAsia="Times New Roman" w:hAnsi="Calibri" w:cs="Times New Roman"/>
      <w:b/>
      <w:bCs/>
      <w:sz w:val="28"/>
      <w:szCs w:val="28"/>
      <w:lang w:eastAsia="en-US"/>
    </w:rPr>
  </w:style>
  <w:style w:type="character" w:customStyle="1" w:styleId="Nadpis5Char">
    <w:name w:val="Nadpis 5 Char"/>
    <w:link w:val="Nadpis5"/>
    <w:uiPriority w:val="9"/>
    <w:semiHidden/>
    <w:rsid w:val="003B0F10"/>
    <w:rPr>
      <w:rFonts w:ascii="Calibri" w:eastAsia="Times New Roman" w:hAnsi="Calibri" w:cs="Times New Roman"/>
      <w:b/>
      <w:bCs/>
      <w:i/>
      <w:iCs/>
      <w:sz w:val="26"/>
      <w:szCs w:val="26"/>
      <w:lang w:eastAsia="en-US"/>
    </w:rPr>
  </w:style>
  <w:style w:type="paragraph" w:styleId="FormtovanvHTML">
    <w:name w:val="HTML Preformatted"/>
    <w:basedOn w:val="Normln"/>
    <w:link w:val="FormtovanvHTMLChar"/>
    <w:uiPriority w:val="99"/>
    <w:semiHidden/>
    <w:unhideWhenUsed/>
    <w:rsid w:val="00C65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cs-CZ"/>
    </w:rPr>
  </w:style>
  <w:style w:type="character" w:customStyle="1" w:styleId="FormtovanvHTMLChar">
    <w:name w:val="Formátovaný v HTML Char"/>
    <w:link w:val="FormtovanvHTML"/>
    <w:uiPriority w:val="99"/>
    <w:semiHidden/>
    <w:rsid w:val="00C65B98"/>
    <w:rPr>
      <w:rFonts w:ascii="Courier New" w:hAnsi="Courier New" w:cs="Courier New"/>
    </w:rPr>
  </w:style>
  <w:style w:type="paragraph" w:styleId="Textpoznpodarou">
    <w:name w:val="footnote text"/>
    <w:basedOn w:val="Normln"/>
    <w:link w:val="TextpoznpodarouChar"/>
    <w:uiPriority w:val="99"/>
    <w:unhideWhenUsed/>
    <w:rsid w:val="00D452C7"/>
    <w:rPr>
      <w:sz w:val="20"/>
      <w:szCs w:val="20"/>
    </w:rPr>
  </w:style>
  <w:style w:type="character" w:customStyle="1" w:styleId="TextpoznpodarouChar">
    <w:name w:val="Text pozn. pod čarou Char"/>
    <w:link w:val="Textpoznpodarou"/>
    <w:uiPriority w:val="99"/>
    <w:rsid w:val="00D452C7"/>
    <w:rPr>
      <w:rFonts w:cs="Times New Roman"/>
      <w:lang w:eastAsia="en-US"/>
    </w:rPr>
  </w:style>
  <w:style w:type="character" w:styleId="Znakapoznpodarou">
    <w:name w:val="footnote reference"/>
    <w:uiPriority w:val="99"/>
    <w:semiHidden/>
    <w:unhideWhenUsed/>
    <w:rsid w:val="00D452C7"/>
    <w:rPr>
      <w:vertAlign w:val="superscript"/>
    </w:rPr>
  </w:style>
  <w:style w:type="paragraph" w:styleId="Zhlav">
    <w:name w:val="header"/>
    <w:basedOn w:val="Normln"/>
    <w:link w:val="ZhlavChar"/>
    <w:uiPriority w:val="99"/>
    <w:unhideWhenUsed/>
    <w:rsid w:val="003C5AA7"/>
    <w:pPr>
      <w:tabs>
        <w:tab w:val="center" w:pos="4536"/>
        <w:tab w:val="right" w:pos="9072"/>
      </w:tabs>
    </w:pPr>
  </w:style>
  <w:style w:type="character" w:customStyle="1" w:styleId="ZhlavChar">
    <w:name w:val="Záhlaví Char"/>
    <w:link w:val="Zhlav"/>
    <w:uiPriority w:val="99"/>
    <w:rsid w:val="003C5AA7"/>
    <w:rPr>
      <w:rFonts w:cs="Times New Roman"/>
      <w:sz w:val="22"/>
      <w:szCs w:val="22"/>
      <w:lang w:eastAsia="en-US"/>
    </w:rPr>
  </w:style>
  <w:style w:type="paragraph" w:styleId="Zpat">
    <w:name w:val="footer"/>
    <w:basedOn w:val="Normln"/>
    <w:link w:val="ZpatChar"/>
    <w:uiPriority w:val="99"/>
    <w:unhideWhenUsed/>
    <w:rsid w:val="003C5AA7"/>
    <w:pPr>
      <w:tabs>
        <w:tab w:val="center" w:pos="4536"/>
        <w:tab w:val="right" w:pos="9072"/>
      </w:tabs>
    </w:pPr>
  </w:style>
  <w:style w:type="character" w:customStyle="1" w:styleId="ZpatChar">
    <w:name w:val="Zápatí Char"/>
    <w:link w:val="Zpat"/>
    <w:uiPriority w:val="99"/>
    <w:rsid w:val="003C5AA7"/>
    <w:rPr>
      <w:rFonts w:cs="Times New Roman"/>
      <w:sz w:val="22"/>
      <w:szCs w:val="22"/>
      <w:lang w:eastAsia="en-US"/>
    </w:rPr>
  </w:style>
  <w:style w:type="table" w:styleId="Tmavtabulkasmkou5zvraznn3">
    <w:name w:val="Grid Table 5 Dark Accent 3"/>
    <w:basedOn w:val="Normlntabulka"/>
    <w:uiPriority w:val="50"/>
    <w:rsid w:val="006623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Svtltabulkaseznamu1zvraznn3">
    <w:name w:val="List Table 1 Light Accent 3"/>
    <w:basedOn w:val="Normlntabulka"/>
    <w:uiPriority w:val="46"/>
    <w:rsid w:val="00596FF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ulkasmkou4zvraznn3">
    <w:name w:val="Grid Table 4 Accent 3"/>
    <w:basedOn w:val="Normlntabulka"/>
    <w:uiPriority w:val="49"/>
    <w:rsid w:val="00596F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tltabulkasmkou1">
    <w:name w:val="Grid Table 1 Light"/>
    <w:basedOn w:val="Normlntabulka"/>
    <w:uiPriority w:val="46"/>
    <w:rsid w:val="006D335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3763A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ledovanodkaz">
    <w:name w:val="FollowedHyperlink"/>
    <w:basedOn w:val="Standardnpsmoodstavce"/>
    <w:uiPriority w:val="99"/>
    <w:semiHidden/>
    <w:unhideWhenUsed/>
    <w:rsid w:val="00900D50"/>
    <w:rPr>
      <w:color w:val="800080" w:themeColor="followedHyperlink"/>
      <w:u w:val="single"/>
    </w:rPr>
  </w:style>
  <w:style w:type="character" w:customStyle="1" w:styleId="Nadpis6Char">
    <w:name w:val="Nadpis 6 Char"/>
    <w:basedOn w:val="Standardnpsmoodstavce"/>
    <w:link w:val="Nadpis6"/>
    <w:uiPriority w:val="9"/>
    <w:semiHidden/>
    <w:rsid w:val="0014786F"/>
    <w:rPr>
      <w:rFonts w:asciiTheme="majorHAnsi" w:eastAsiaTheme="majorEastAsia" w:hAnsiTheme="majorHAnsi" w:cstheme="majorBidi"/>
      <w:color w:val="243F60" w:themeColor="accent1" w:themeShade="7F"/>
      <w:sz w:val="22"/>
      <w:szCs w:val="22"/>
      <w:lang w:eastAsia="en-US"/>
    </w:rPr>
  </w:style>
  <w:style w:type="character" w:customStyle="1" w:styleId="Nadpis7Char">
    <w:name w:val="Nadpis 7 Char"/>
    <w:basedOn w:val="Standardnpsmoodstavce"/>
    <w:link w:val="Nadpis7"/>
    <w:uiPriority w:val="9"/>
    <w:semiHidden/>
    <w:rsid w:val="0014786F"/>
    <w:rPr>
      <w:rFonts w:asciiTheme="majorHAnsi" w:eastAsiaTheme="majorEastAsia" w:hAnsiTheme="majorHAnsi" w:cstheme="majorBidi"/>
      <w:i/>
      <w:iCs/>
      <w:color w:val="243F60" w:themeColor="accent1" w:themeShade="7F"/>
      <w:sz w:val="22"/>
      <w:szCs w:val="22"/>
      <w:lang w:eastAsia="en-US"/>
    </w:rPr>
  </w:style>
  <w:style w:type="character" w:customStyle="1" w:styleId="Nadpis8Char">
    <w:name w:val="Nadpis 8 Char"/>
    <w:basedOn w:val="Standardnpsmoodstavce"/>
    <w:link w:val="Nadpis8"/>
    <w:uiPriority w:val="9"/>
    <w:semiHidden/>
    <w:rsid w:val="0014786F"/>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14786F"/>
    <w:rPr>
      <w:rFonts w:asciiTheme="majorHAnsi" w:eastAsiaTheme="majorEastAsia" w:hAnsiTheme="majorHAnsi" w:cstheme="majorBidi"/>
      <w:i/>
      <w:iCs/>
      <w:color w:val="272727" w:themeColor="text1" w:themeTint="D8"/>
      <w:sz w:val="21"/>
      <w:szCs w:val="21"/>
      <w:lang w:eastAsia="en-US"/>
    </w:rPr>
  </w:style>
  <w:style w:type="numbering" w:customStyle="1" w:styleId="Styl1">
    <w:name w:val="Styl1"/>
    <w:uiPriority w:val="99"/>
    <w:rsid w:val="00F60080"/>
    <w:pPr>
      <w:numPr>
        <w:numId w:val="17"/>
      </w:numPr>
    </w:pPr>
  </w:style>
  <w:style w:type="character" w:styleId="Zstupntext">
    <w:name w:val="Placeholder Text"/>
    <w:basedOn w:val="Standardnpsmoodstavce"/>
    <w:uiPriority w:val="99"/>
    <w:semiHidden/>
    <w:rsid w:val="00C66D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23702">
      <w:bodyDiv w:val="1"/>
      <w:marLeft w:val="0"/>
      <w:marRight w:val="0"/>
      <w:marTop w:val="0"/>
      <w:marBottom w:val="0"/>
      <w:divBdr>
        <w:top w:val="none" w:sz="0" w:space="0" w:color="auto"/>
        <w:left w:val="none" w:sz="0" w:space="0" w:color="auto"/>
        <w:bottom w:val="none" w:sz="0" w:space="0" w:color="auto"/>
        <w:right w:val="none" w:sz="0" w:space="0" w:color="auto"/>
      </w:divBdr>
    </w:div>
    <w:div w:id="225267777">
      <w:bodyDiv w:val="1"/>
      <w:marLeft w:val="0"/>
      <w:marRight w:val="0"/>
      <w:marTop w:val="0"/>
      <w:marBottom w:val="0"/>
      <w:divBdr>
        <w:top w:val="none" w:sz="0" w:space="0" w:color="auto"/>
        <w:left w:val="none" w:sz="0" w:space="0" w:color="auto"/>
        <w:bottom w:val="none" w:sz="0" w:space="0" w:color="auto"/>
        <w:right w:val="none" w:sz="0" w:space="0" w:color="auto"/>
      </w:divBdr>
    </w:div>
    <w:div w:id="380717801">
      <w:bodyDiv w:val="1"/>
      <w:marLeft w:val="0"/>
      <w:marRight w:val="0"/>
      <w:marTop w:val="0"/>
      <w:marBottom w:val="0"/>
      <w:divBdr>
        <w:top w:val="none" w:sz="0" w:space="0" w:color="auto"/>
        <w:left w:val="none" w:sz="0" w:space="0" w:color="auto"/>
        <w:bottom w:val="none" w:sz="0" w:space="0" w:color="auto"/>
        <w:right w:val="none" w:sz="0" w:space="0" w:color="auto"/>
      </w:divBdr>
    </w:div>
    <w:div w:id="433206051">
      <w:bodyDiv w:val="1"/>
      <w:marLeft w:val="0"/>
      <w:marRight w:val="0"/>
      <w:marTop w:val="0"/>
      <w:marBottom w:val="0"/>
      <w:divBdr>
        <w:top w:val="none" w:sz="0" w:space="0" w:color="auto"/>
        <w:left w:val="none" w:sz="0" w:space="0" w:color="auto"/>
        <w:bottom w:val="none" w:sz="0" w:space="0" w:color="auto"/>
        <w:right w:val="none" w:sz="0" w:space="0" w:color="auto"/>
      </w:divBdr>
    </w:div>
    <w:div w:id="582109511">
      <w:bodyDiv w:val="1"/>
      <w:marLeft w:val="0"/>
      <w:marRight w:val="0"/>
      <w:marTop w:val="0"/>
      <w:marBottom w:val="0"/>
      <w:divBdr>
        <w:top w:val="none" w:sz="0" w:space="0" w:color="auto"/>
        <w:left w:val="none" w:sz="0" w:space="0" w:color="auto"/>
        <w:bottom w:val="none" w:sz="0" w:space="0" w:color="auto"/>
        <w:right w:val="none" w:sz="0" w:space="0" w:color="auto"/>
      </w:divBdr>
    </w:div>
    <w:div w:id="747455974">
      <w:bodyDiv w:val="1"/>
      <w:marLeft w:val="0"/>
      <w:marRight w:val="0"/>
      <w:marTop w:val="0"/>
      <w:marBottom w:val="0"/>
      <w:divBdr>
        <w:top w:val="none" w:sz="0" w:space="0" w:color="auto"/>
        <w:left w:val="none" w:sz="0" w:space="0" w:color="auto"/>
        <w:bottom w:val="none" w:sz="0" w:space="0" w:color="auto"/>
        <w:right w:val="none" w:sz="0" w:space="0" w:color="auto"/>
      </w:divBdr>
    </w:div>
    <w:div w:id="856504507">
      <w:bodyDiv w:val="1"/>
      <w:marLeft w:val="0"/>
      <w:marRight w:val="0"/>
      <w:marTop w:val="0"/>
      <w:marBottom w:val="0"/>
      <w:divBdr>
        <w:top w:val="none" w:sz="0" w:space="0" w:color="auto"/>
        <w:left w:val="none" w:sz="0" w:space="0" w:color="auto"/>
        <w:bottom w:val="none" w:sz="0" w:space="0" w:color="auto"/>
        <w:right w:val="none" w:sz="0" w:space="0" w:color="auto"/>
      </w:divBdr>
    </w:div>
    <w:div w:id="896549326">
      <w:bodyDiv w:val="1"/>
      <w:marLeft w:val="0"/>
      <w:marRight w:val="0"/>
      <w:marTop w:val="0"/>
      <w:marBottom w:val="0"/>
      <w:divBdr>
        <w:top w:val="none" w:sz="0" w:space="0" w:color="auto"/>
        <w:left w:val="none" w:sz="0" w:space="0" w:color="auto"/>
        <w:bottom w:val="none" w:sz="0" w:space="0" w:color="auto"/>
        <w:right w:val="none" w:sz="0" w:space="0" w:color="auto"/>
      </w:divBdr>
    </w:div>
    <w:div w:id="992561168">
      <w:bodyDiv w:val="1"/>
      <w:marLeft w:val="0"/>
      <w:marRight w:val="0"/>
      <w:marTop w:val="0"/>
      <w:marBottom w:val="0"/>
      <w:divBdr>
        <w:top w:val="none" w:sz="0" w:space="0" w:color="auto"/>
        <w:left w:val="none" w:sz="0" w:space="0" w:color="auto"/>
        <w:bottom w:val="none" w:sz="0" w:space="0" w:color="auto"/>
        <w:right w:val="none" w:sz="0" w:space="0" w:color="auto"/>
      </w:divBdr>
    </w:div>
    <w:div w:id="992954772">
      <w:bodyDiv w:val="1"/>
      <w:marLeft w:val="0"/>
      <w:marRight w:val="0"/>
      <w:marTop w:val="0"/>
      <w:marBottom w:val="0"/>
      <w:divBdr>
        <w:top w:val="none" w:sz="0" w:space="0" w:color="auto"/>
        <w:left w:val="none" w:sz="0" w:space="0" w:color="auto"/>
        <w:bottom w:val="none" w:sz="0" w:space="0" w:color="auto"/>
        <w:right w:val="none" w:sz="0" w:space="0" w:color="auto"/>
      </w:divBdr>
    </w:div>
    <w:div w:id="1185437944">
      <w:bodyDiv w:val="1"/>
      <w:marLeft w:val="0"/>
      <w:marRight w:val="0"/>
      <w:marTop w:val="0"/>
      <w:marBottom w:val="0"/>
      <w:divBdr>
        <w:top w:val="none" w:sz="0" w:space="0" w:color="auto"/>
        <w:left w:val="none" w:sz="0" w:space="0" w:color="auto"/>
        <w:bottom w:val="none" w:sz="0" w:space="0" w:color="auto"/>
        <w:right w:val="none" w:sz="0" w:space="0" w:color="auto"/>
      </w:divBdr>
    </w:div>
    <w:div w:id="1231690700">
      <w:bodyDiv w:val="1"/>
      <w:marLeft w:val="0"/>
      <w:marRight w:val="0"/>
      <w:marTop w:val="0"/>
      <w:marBottom w:val="0"/>
      <w:divBdr>
        <w:top w:val="none" w:sz="0" w:space="0" w:color="auto"/>
        <w:left w:val="none" w:sz="0" w:space="0" w:color="auto"/>
        <w:bottom w:val="none" w:sz="0" w:space="0" w:color="auto"/>
        <w:right w:val="none" w:sz="0" w:space="0" w:color="auto"/>
      </w:divBdr>
    </w:div>
    <w:div w:id="1234270615">
      <w:bodyDiv w:val="1"/>
      <w:marLeft w:val="0"/>
      <w:marRight w:val="0"/>
      <w:marTop w:val="0"/>
      <w:marBottom w:val="0"/>
      <w:divBdr>
        <w:top w:val="none" w:sz="0" w:space="0" w:color="auto"/>
        <w:left w:val="none" w:sz="0" w:space="0" w:color="auto"/>
        <w:bottom w:val="none" w:sz="0" w:space="0" w:color="auto"/>
        <w:right w:val="none" w:sz="0" w:space="0" w:color="auto"/>
      </w:divBdr>
    </w:div>
    <w:div w:id="1281494841">
      <w:bodyDiv w:val="1"/>
      <w:marLeft w:val="0"/>
      <w:marRight w:val="0"/>
      <w:marTop w:val="0"/>
      <w:marBottom w:val="0"/>
      <w:divBdr>
        <w:top w:val="none" w:sz="0" w:space="0" w:color="auto"/>
        <w:left w:val="none" w:sz="0" w:space="0" w:color="auto"/>
        <w:bottom w:val="none" w:sz="0" w:space="0" w:color="auto"/>
        <w:right w:val="none" w:sz="0" w:space="0" w:color="auto"/>
      </w:divBdr>
    </w:div>
    <w:div w:id="1337421326">
      <w:bodyDiv w:val="1"/>
      <w:marLeft w:val="0"/>
      <w:marRight w:val="0"/>
      <w:marTop w:val="0"/>
      <w:marBottom w:val="0"/>
      <w:divBdr>
        <w:top w:val="none" w:sz="0" w:space="0" w:color="auto"/>
        <w:left w:val="none" w:sz="0" w:space="0" w:color="auto"/>
        <w:bottom w:val="none" w:sz="0" w:space="0" w:color="auto"/>
        <w:right w:val="none" w:sz="0" w:space="0" w:color="auto"/>
      </w:divBdr>
    </w:div>
    <w:div w:id="1448547082">
      <w:bodyDiv w:val="1"/>
      <w:marLeft w:val="0"/>
      <w:marRight w:val="0"/>
      <w:marTop w:val="0"/>
      <w:marBottom w:val="0"/>
      <w:divBdr>
        <w:top w:val="none" w:sz="0" w:space="0" w:color="auto"/>
        <w:left w:val="none" w:sz="0" w:space="0" w:color="auto"/>
        <w:bottom w:val="none" w:sz="0" w:space="0" w:color="auto"/>
        <w:right w:val="none" w:sz="0" w:space="0" w:color="auto"/>
      </w:divBdr>
    </w:div>
    <w:div w:id="1650088197">
      <w:bodyDiv w:val="1"/>
      <w:marLeft w:val="0"/>
      <w:marRight w:val="0"/>
      <w:marTop w:val="0"/>
      <w:marBottom w:val="0"/>
      <w:divBdr>
        <w:top w:val="none" w:sz="0" w:space="0" w:color="auto"/>
        <w:left w:val="none" w:sz="0" w:space="0" w:color="auto"/>
        <w:bottom w:val="none" w:sz="0" w:space="0" w:color="auto"/>
        <w:right w:val="none" w:sz="0" w:space="0" w:color="auto"/>
      </w:divBdr>
    </w:div>
    <w:div w:id="1676178831">
      <w:bodyDiv w:val="1"/>
      <w:marLeft w:val="0"/>
      <w:marRight w:val="0"/>
      <w:marTop w:val="0"/>
      <w:marBottom w:val="0"/>
      <w:divBdr>
        <w:top w:val="none" w:sz="0" w:space="0" w:color="auto"/>
        <w:left w:val="none" w:sz="0" w:space="0" w:color="auto"/>
        <w:bottom w:val="none" w:sz="0" w:space="0" w:color="auto"/>
        <w:right w:val="none" w:sz="0" w:space="0" w:color="auto"/>
      </w:divBdr>
    </w:div>
    <w:div w:id="1834099659">
      <w:bodyDiv w:val="1"/>
      <w:marLeft w:val="0"/>
      <w:marRight w:val="0"/>
      <w:marTop w:val="0"/>
      <w:marBottom w:val="0"/>
      <w:divBdr>
        <w:top w:val="none" w:sz="0" w:space="0" w:color="auto"/>
        <w:left w:val="none" w:sz="0" w:space="0" w:color="auto"/>
        <w:bottom w:val="none" w:sz="0" w:space="0" w:color="auto"/>
        <w:right w:val="none" w:sz="0" w:space="0" w:color="auto"/>
      </w:divBdr>
    </w:div>
    <w:div w:id="1985620844">
      <w:bodyDiv w:val="1"/>
      <w:marLeft w:val="0"/>
      <w:marRight w:val="0"/>
      <w:marTop w:val="0"/>
      <w:marBottom w:val="0"/>
      <w:divBdr>
        <w:top w:val="none" w:sz="0" w:space="0" w:color="auto"/>
        <w:left w:val="none" w:sz="0" w:space="0" w:color="auto"/>
        <w:bottom w:val="none" w:sz="0" w:space="0" w:color="auto"/>
        <w:right w:val="none" w:sz="0" w:space="0" w:color="auto"/>
      </w:divBdr>
    </w:div>
    <w:div w:id="2009283145">
      <w:bodyDiv w:val="1"/>
      <w:marLeft w:val="0"/>
      <w:marRight w:val="0"/>
      <w:marTop w:val="0"/>
      <w:marBottom w:val="0"/>
      <w:divBdr>
        <w:top w:val="none" w:sz="0" w:space="0" w:color="auto"/>
        <w:left w:val="none" w:sz="0" w:space="0" w:color="auto"/>
        <w:bottom w:val="none" w:sz="0" w:space="0" w:color="auto"/>
        <w:right w:val="none" w:sz="0" w:space="0" w:color="auto"/>
      </w:divBdr>
    </w:div>
    <w:div w:id="2014644886">
      <w:bodyDiv w:val="1"/>
      <w:marLeft w:val="0"/>
      <w:marRight w:val="0"/>
      <w:marTop w:val="0"/>
      <w:marBottom w:val="0"/>
      <w:divBdr>
        <w:top w:val="none" w:sz="0" w:space="0" w:color="auto"/>
        <w:left w:val="none" w:sz="0" w:space="0" w:color="auto"/>
        <w:bottom w:val="none" w:sz="0" w:space="0" w:color="auto"/>
        <w:right w:val="none" w:sz="0" w:space="0" w:color="auto"/>
      </w:divBdr>
    </w:div>
    <w:div w:id="204270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jp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13.jp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9.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8.jp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cs-CZ"/>
              <a:t>Srpen 2017</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VIII.17</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9F1-41E8-B9A7-270A15B317A6}"/>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09F1-41E8-B9A7-270A15B317A6}"/>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9F1-41E8-B9A7-270A15B317A6}"/>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09F1-41E8-B9A7-270A15B317A6}"/>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9F1-41E8-B9A7-270A15B317A6}"/>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09F1-41E8-B9A7-270A15B317A6}"/>
              </c:ext>
            </c:extLst>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9F1-41E8-B9A7-270A15B317A6}"/>
              </c:ext>
            </c:extLst>
          </c:dPt>
          <c:dPt>
            <c:idx val="7"/>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09F1-41E8-B9A7-270A15B317A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09F1-41E8-B9A7-270A15B317A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2-09F1-41E8-B9A7-270A15B317A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09F1-41E8-B9A7-270A15B317A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4-09F1-41E8-B9A7-270A15B317A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09F1-41E8-B9A7-270A15B317A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6-09F1-41E8-B9A7-270A15B317A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7-09F1-41E8-B9A7-270A15B317A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8-09F1-41E8-B9A7-270A15B317A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česká</c:v>
                </c:pt>
                <c:pt idx="1">
                  <c:v>slovenská</c:v>
                </c:pt>
                <c:pt idx="2">
                  <c:v>britská</c:v>
                </c:pt>
                <c:pt idx="3">
                  <c:v>německá</c:v>
                </c:pt>
                <c:pt idx="4">
                  <c:v>italská</c:v>
                </c:pt>
                <c:pt idx="5">
                  <c:v>francouzská</c:v>
                </c:pt>
                <c:pt idx="6">
                  <c:v>rakouská</c:v>
                </c:pt>
                <c:pt idx="7">
                  <c:v>čínská</c:v>
                </c:pt>
              </c:strCache>
            </c:strRef>
          </c:cat>
          <c:val>
            <c:numRef>
              <c:f>List1!$B$2:$B$9</c:f>
              <c:numCache>
                <c:formatCode>General</c:formatCode>
                <c:ptCount val="8"/>
                <c:pt idx="0">
                  <c:v>207</c:v>
                </c:pt>
                <c:pt idx="1">
                  <c:v>124</c:v>
                </c:pt>
                <c:pt idx="2">
                  <c:v>145</c:v>
                </c:pt>
                <c:pt idx="3">
                  <c:v>211</c:v>
                </c:pt>
                <c:pt idx="4">
                  <c:v>339</c:v>
                </c:pt>
                <c:pt idx="5">
                  <c:v>42</c:v>
                </c:pt>
                <c:pt idx="6">
                  <c:v>198</c:v>
                </c:pt>
                <c:pt idx="7">
                  <c:v>124</c:v>
                </c:pt>
              </c:numCache>
            </c:numRef>
          </c:val>
          <c:extLst>
            <c:ext xmlns:c16="http://schemas.microsoft.com/office/drawing/2014/chart" uri="{C3380CC4-5D6E-409C-BE32-E72D297353CC}">
              <c16:uniqueId val="{00000000-09F1-41E8-B9A7-270A15B317A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Ohodnoťte prosím pokrytí signálu Wi-Fi</a:t>
            </a:r>
          </a:p>
        </c:rich>
      </c:tx>
      <c:layout>
        <c:manualLayout>
          <c:xMode val="edge"/>
          <c:yMode val="edge"/>
          <c:x val="0.2619559273840769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duben</c:v>
                </c:pt>
              </c:strCache>
            </c:strRef>
          </c:tx>
          <c:spPr>
            <a:solidFill>
              <a:schemeClr val="accent5">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List1!$B$2:$B$5</c:f>
              <c:numCache>
                <c:formatCode>General</c:formatCode>
                <c:ptCount val="1"/>
                <c:pt idx="0">
                  <c:v>4</c:v>
                </c:pt>
              </c:numCache>
            </c:numRef>
          </c:val>
          <c:extLst>
            <c:ext xmlns:c16="http://schemas.microsoft.com/office/drawing/2014/chart" uri="{C3380CC4-5D6E-409C-BE32-E72D297353CC}">
              <c16:uniqueId val="{00000000-C624-44CD-9716-1F69E49C4289}"/>
            </c:ext>
          </c:extLst>
        </c:ser>
        <c:ser>
          <c:idx val="1"/>
          <c:order val="1"/>
          <c:tx>
            <c:strRef>
              <c:f>List1!$C$1</c:f>
              <c:strCache>
                <c:ptCount val="1"/>
                <c:pt idx="0">
                  <c:v>květen</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List1!$C$2:$C$5</c:f>
              <c:numCache>
                <c:formatCode>General</c:formatCode>
                <c:ptCount val="1"/>
                <c:pt idx="0">
                  <c:v>4</c:v>
                </c:pt>
              </c:numCache>
            </c:numRef>
          </c:val>
          <c:extLst>
            <c:ext xmlns:c16="http://schemas.microsoft.com/office/drawing/2014/chart" uri="{C3380CC4-5D6E-409C-BE32-E72D297353CC}">
              <c16:uniqueId val="{00000001-C624-44CD-9716-1F69E49C4289}"/>
            </c:ext>
          </c:extLst>
        </c:ser>
        <c:ser>
          <c:idx val="2"/>
          <c:order val="2"/>
          <c:tx>
            <c:strRef>
              <c:f>List1!$D$1</c:f>
              <c:strCache>
                <c:ptCount val="1"/>
                <c:pt idx="0">
                  <c:v>červen</c:v>
                </c:pt>
              </c:strCache>
            </c:strRef>
          </c:tx>
          <c:spPr>
            <a:solidFill>
              <a:schemeClr val="accent5">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List1!$D$2:$D$5</c:f>
              <c:numCache>
                <c:formatCode>General</c:formatCode>
                <c:ptCount val="1"/>
                <c:pt idx="0">
                  <c:v>4.5</c:v>
                </c:pt>
              </c:numCache>
            </c:numRef>
          </c:val>
          <c:extLst>
            <c:ext xmlns:c16="http://schemas.microsoft.com/office/drawing/2014/chart" uri="{C3380CC4-5D6E-409C-BE32-E72D297353CC}">
              <c16:uniqueId val="{00000002-C624-44CD-9716-1F69E49C4289}"/>
            </c:ext>
          </c:extLst>
        </c:ser>
        <c:ser>
          <c:idx val="3"/>
          <c:order val="3"/>
          <c:tx>
            <c:strRef>
              <c:f>List1!$E$1</c:f>
              <c:strCache>
                <c:ptCount val="1"/>
                <c:pt idx="0">
                  <c:v>červenec</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List1!$E$2:$E$5</c:f>
              <c:numCache>
                <c:formatCode>General</c:formatCode>
                <c:ptCount val="1"/>
                <c:pt idx="0">
                  <c:v>4.4000000000000004</c:v>
                </c:pt>
              </c:numCache>
            </c:numRef>
          </c:val>
          <c:extLst>
            <c:ext xmlns:c16="http://schemas.microsoft.com/office/drawing/2014/chart" uri="{C3380CC4-5D6E-409C-BE32-E72D297353CC}">
              <c16:uniqueId val="{00000003-C624-44CD-9716-1F69E49C4289}"/>
            </c:ext>
          </c:extLst>
        </c:ser>
        <c:ser>
          <c:idx val="4"/>
          <c:order val="4"/>
          <c:tx>
            <c:strRef>
              <c:f>List1!$F$1</c:f>
              <c:strCache>
                <c:ptCount val="1"/>
                <c:pt idx="0">
                  <c:v>srpen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List1!$F$2:$F$5</c:f>
              <c:numCache>
                <c:formatCode>General</c:formatCode>
                <c:ptCount val="1"/>
                <c:pt idx="0">
                  <c:v>4.5999999999999996</c:v>
                </c:pt>
              </c:numCache>
            </c:numRef>
          </c:val>
          <c:extLst>
            <c:ext xmlns:c16="http://schemas.microsoft.com/office/drawing/2014/chart" uri="{C3380CC4-5D6E-409C-BE32-E72D297353CC}">
              <c16:uniqueId val="{00000004-C624-44CD-9716-1F69E49C4289}"/>
            </c:ext>
          </c:extLst>
        </c:ser>
        <c:ser>
          <c:idx val="5"/>
          <c:order val="5"/>
          <c:tx>
            <c:strRef>
              <c:f>List1!$G$1</c:f>
              <c:strCache>
                <c:ptCount val="1"/>
                <c:pt idx="0">
                  <c:v>září</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List1!$G$2:$G$5</c:f>
              <c:numCache>
                <c:formatCode>General</c:formatCode>
                <c:ptCount val="1"/>
                <c:pt idx="0">
                  <c:v>4.3</c:v>
                </c:pt>
              </c:numCache>
            </c:numRef>
          </c:val>
          <c:extLst>
            <c:ext xmlns:c16="http://schemas.microsoft.com/office/drawing/2014/chart" uri="{C3380CC4-5D6E-409C-BE32-E72D297353CC}">
              <c16:uniqueId val="{00000005-C624-44CD-9716-1F69E49C4289}"/>
            </c:ext>
          </c:extLst>
        </c:ser>
        <c:ser>
          <c:idx val="6"/>
          <c:order val="6"/>
          <c:tx>
            <c:strRef>
              <c:f>List1!$H$1</c:f>
              <c:strCache>
                <c:ptCount val="1"/>
                <c:pt idx="0">
                  <c:v>říjen</c:v>
                </c:pt>
              </c:strCache>
            </c:strRef>
          </c:tx>
          <c:spPr>
            <a:solidFill>
              <a:schemeClr val="accent5">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List1!$H$2:$H$5</c:f>
              <c:numCache>
                <c:formatCode>General</c:formatCode>
                <c:ptCount val="1"/>
                <c:pt idx="0">
                  <c:v>4.0999999999999996</c:v>
                </c:pt>
              </c:numCache>
            </c:numRef>
          </c:val>
          <c:extLst>
            <c:ext xmlns:c16="http://schemas.microsoft.com/office/drawing/2014/chart" uri="{C3380CC4-5D6E-409C-BE32-E72D297353CC}">
              <c16:uniqueId val="{00000006-C624-44CD-9716-1F69E49C4289}"/>
            </c:ext>
          </c:extLst>
        </c:ser>
        <c:ser>
          <c:idx val="7"/>
          <c:order val="7"/>
          <c:tx>
            <c:strRef>
              <c:f>List1!$I$1</c:f>
              <c:strCache>
                <c:ptCount val="1"/>
                <c:pt idx="0">
                  <c:v>listopad</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List1!$I$2:$I$5</c:f>
              <c:numCache>
                <c:formatCode>General</c:formatCode>
                <c:ptCount val="1"/>
                <c:pt idx="0">
                  <c:v>4.3</c:v>
                </c:pt>
              </c:numCache>
            </c:numRef>
          </c:val>
          <c:extLst>
            <c:ext xmlns:c16="http://schemas.microsoft.com/office/drawing/2014/chart" uri="{C3380CC4-5D6E-409C-BE32-E72D297353CC}">
              <c16:uniqueId val="{00000007-C624-44CD-9716-1F69E49C4289}"/>
            </c:ext>
          </c:extLst>
        </c:ser>
        <c:ser>
          <c:idx val="8"/>
          <c:order val="8"/>
          <c:tx>
            <c:strRef>
              <c:f>List1!$J$1</c:f>
              <c:strCache>
                <c:ptCount val="1"/>
                <c:pt idx="0">
                  <c:v>prosinec</c:v>
                </c:pt>
              </c:strCache>
            </c:strRef>
          </c:tx>
          <c:spPr>
            <a:solidFill>
              <a:schemeClr val="accent5">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Wi-Fi</c:v>
                </c:pt>
              </c:strCache>
            </c:strRef>
          </c:cat>
          <c:val>
            <c:numRef>
              <c:f>List1!$J$2:$J$5</c:f>
              <c:numCache>
                <c:formatCode>General</c:formatCode>
                <c:ptCount val="1"/>
                <c:pt idx="0">
                  <c:v>3.9</c:v>
                </c:pt>
              </c:numCache>
            </c:numRef>
          </c:val>
          <c:extLst>
            <c:ext xmlns:c16="http://schemas.microsoft.com/office/drawing/2014/chart" uri="{C3380CC4-5D6E-409C-BE32-E72D297353CC}">
              <c16:uniqueId val="{00000008-C624-44CD-9716-1F69E49C4289}"/>
            </c:ext>
          </c:extLst>
        </c:ser>
        <c:dLbls>
          <c:showLegendKey val="0"/>
          <c:showVal val="1"/>
          <c:showCatName val="0"/>
          <c:showSerName val="0"/>
          <c:showPercent val="0"/>
          <c:showBubbleSize val="0"/>
        </c:dLbls>
        <c:gapWidth val="150"/>
        <c:overlap val="-25"/>
        <c:axId val="720472248"/>
        <c:axId val="720473560"/>
      </c:barChart>
      <c:catAx>
        <c:axId val="7204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0473560"/>
        <c:crosses val="autoZero"/>
        <c:auto val="1"/>
        <c:lblAlgn val="ctr"/>
        <c:lblOffset val="100"/>
        <c:noMultiLvlLbl val="0"/>
      </c:catAx>
      <c:valAx>
        <c:axId val="720473560"/>
        <c:scaling>
          <c:orientation val="minMax"/>
        </c:scaling>
        <c:delete val="1"/>
        <c:axPos val="l"/>
        <c:numFmt formatCode="General" sourceLinked="1"/>
        <c:majorTickMark val="none"/>
        <c:minorTickMark val="none"/>
        <c:tickLblPos val="nextTo"/>
        <c:crossAx val="720472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Ohodnoťte prosím poměr kvality a ceny</a:t>
            </a:r>
          </a:p>
        </c:rich>
      </c:tx>
      <c:layout>
        <c:manualLayout>
          <c:xMode val="edge"/>
          <c:yMode val="edge"/>
          <c:x val="0.2619559273840769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duben</c:v>
                </c:pt>
              </c:strCache>
            </c:strRef>
          </c:tx>
          <c:spPr>
            <a:solidFill>
              <a:schemeClr val="accent3">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List1!$B$2:$B$5</c:f>
              <c:numCache>
                <c:formatCode>General</c:formatCode>
                <c:ptCount val="1"/>
                <c:pt idx="0">
                  <c:v>3.8</c:v>
                </c:pt>
              </c:numCache>
            </c:numRef>
          </c:val>
          <c:extLst>
            <c:ext xmlns:c16="http://schemas.microsoft.com/office/drawing/2014/chart" uri="{C3380CC4-5D6E-409C-BE32-E72D297353CC}">
              <c16:uniqueId val="{00000000-7C33-47B6-B460-6CE5452EB13C}"/>
            </c:ext>
          </c:extLst>
        </c:ser>
        <c:ser>
          <c:idx val="1"/>
          <c:order val="1"/>
          <c:tx>
            <c:strRef>
              <c:f>List1!$C$1</c:f>
              <c:strCache>
                <c:ptCount val="1"/>
                <c:pt idx="0">
                  <c:v>květen</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List1!$C$2:$C$5</c:f>
              <c:numCache>
                <c:formatCode>General</c:formatCode>
                <c:ptCount val="1"/>
                <c:pt idx="0">
                  <c:v>4.0999999999999996</c:v>
                </c:pt>
              </c:numCache>
            </c:numRef>
          </c:val>
          <c:extLst>
            <c:ext xmlns:c16="http://schemas.microsoft.com/office/drawing/2014/chart" uri="{C3380CC4-5D6E-409C-BE32-E72D297353CC}">
              <c16:uniqueId val="{00000001-7C33-47B6-B460-6CE5452EB13C}"/>
            </c:ext>
          </c:extLst>
        </c:ser>
        <c:ser>
          <c:idx val="2"/>
          <c:order val="2"/>
          <c:tx>
            <c:strRef>
              <c:f>List1!$D$1</c:f>
              <c:strCache>
                <c:ptCount val="1"/>
                <c:pt idx="0">
                  <c:v>červen</c:v>
                </c:pt>
              </c:strCache>
            </c:strRef>
          </c:tx>
          <c:spPr>
            <a:solidFill>
              <a:schemeClr val="accent3">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List1!$D$2:$D$5</c:f>
              <c:numCache>
                <c:formatCode>General</c:formatCode>
                <c:ptCount val="1"/>
                <c:pt idx="0">
                  <c:v>4</c:v>
                </c:pt>
              </c:numCache>
            </c:numRef>
          </c:val>
          <c:extLst>
            <c:ext xmlns:c16="http://schemas.microsoft.com/office/drawing/2014/chart" uri="{C3380CC4-5D6E-409C-BE32-E72D297353CC}">
              <c16:uniqueId val="{00000002-7C33-47B6-B460-6CE5452EB13C}"/>
            </c:ext>
          </c:extLst>
        </c:ser>
        <c:ser>
          <c:idx val="3"/>
          <c:order val="3"/>
          <c:tx>
            <c:strRef>
              <c:f>List1!$E$1</c:f>
              <c:strCache>
                <c:ptCount val="1"/>
                <c:pt idx="0">
                  <c:v>červenec</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List1!$E$2:$E$5</c:f>
              <c:numCache>
                <c:formatCode>General</c:formatCode>
                <c:ptCount val="1"/>
                <c:pt idx="0">
                  <c:v>3.8</c:v>
                </c:pt>
              </c:numCache>
            </c:numRef>
          </c:val>
          <c:extLst>
            <c:ext xmlns:c16="http://schemas.microsoft.com/office/drawing/2014/chart" uri="{C3380CC4-5D6E-409C-BE32-E72D297353CC}">
              <c16:uniqueId val="{00000003-7C33-47B6-B460-6CE5452EB13C}"/>
            </c:ext>
          </c:extLst>
        </c:ser>
        <c:ser>
          <c:idx val="4"/>
          <c:order val="4"/>
          <c:tx>
            <c:strRef>
              <c:f>List1!$F$1</c:f>
              <c:strCache>
                <c:ptCount val="1"/>
                <c:pt idx="0">
                  <c:v>srpen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List1!$F$2:$F$5</c:f>
              <c:numCache>
                <c:formatCode>General</c:formatCode>
                <c:ptCount val="1"/>
                <c:pt idx="0">
                  <c:v>4.5</c:v>
                </c:pt>
              </c:numCache>
            </c:numRef>
          </c:val>
          <c:extLst>
            <c:ext xmlns:c16="http://schemas.microsoft.com/office/drawing/2014/chart" uri="{C3380CC4-5D6E-409C-BE32-E72D297353CC}">
              <c16:uniqueId val="{00000004-7C33-47B6-B460-6CE5452EB13C}"/>
            </c:ext>
          </c:extLst>
        </c:ser>
        <c:ser>
          <c:idx val="5"/>
          <c:order val="5"/>
          <c:tx>
            <c:strRef>
              <c:f>List1!$G$1</c:f>
              <c:strCache>
                <c:ptCount val="1"/>
                <c:pt idx="0">
                  <c:v>září</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List1!$G$2:$G$5</c:f>
              <c:numCache>
                <c:formatCode>General</c:formatCode>
                <c:ptCount val="1"/>
                <c:pt idx="0">
                  <c:v>3.9</c:v>
                </c:pt>
              </c:numCache>
            </c:numRef>
          </c:val>
          <c:extLst>
            <c:ext xmlns:c16="http://schemas.microsoft.com/office/drawing/2014/chart" uri="{C3380CC4-5D6E-409C-BE32-E72D297353CC}">
              <c16:uniqueId val="{00000005-7C33-47B6-B460-6CE5452EB13C}"/>
            </c:ext>
          </c:extLst>
        </c:ser>
        <c:ser>
          <c:idx val="6"/>
          <c:order val="6"/>
          <c:tx>
            <c:strRef>
              <c:f>List1!$H$1</c:f>
              <c:strCache>
                <c:ptCount val="1"/>
                <c:pt idx="0">
                  <c:v>říjen</c:v>
                </c:pt>
              </c:strCache>
            </c:strRef>
          </c:tx>
          <c:spPr>
            <a:solidFill>
              <a:schemeClr val="accent3">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List1!$H$2:$H$5</c:f>
              <c:numCache>
                <c:formatCode>General</c:formatCode>
                <c:ptCount val="1"/>
                <c:pt idx="0">
                  <c:v>4.2</c:v>
                </c:pt>
              </c:numCache>
            </c:numRef>
          </c:val>
          <c:extLst>
            <c:ext xmlns:c16="http://schemas.microsoft.com/office/drawing/2014/chart" uri="{C3380CC4-5D6E-409C-BE32-E72D297353CC}">
              <c16:uniqueId val="{00000006-7C33-47B6-B460-6CE5452EB13C}"/>
            </c:ext>
          </c:extLst>
        </c:ser>
        <c:ser>
          <c:idx val="7"/>
          <c:order val="7"/>
          <c:tx>
            <c:strRef>
              <c:f>List1!$I$1</c:f>
              <c:strCache>
                <c:ptCount val="1"/>
                <c:pt idx="0">
                  <c:v>listopad</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List1!$I$2:$I$5</c:f>
              <c:numCache>
                <c:formatCode>General</c:formatCode>
                <c:ptCount val="1"/>
                <c:pt idx="0">
                  <c:v>4.0999999999999996</c:v>
                </c:pt>
              </c:numCache>
            </c:numRef>
          </c:val>
          <c:extLst>
            <c:ext xmlns:c16="http://schemas.microsoft.com/office/drawing/2014/chart" uri="{C3380CC4-5D6E-409C-BE32-E72D297353CC}">
              <c16:uniqueId val="{00000007-7C33-47B6-B460-6CE5452EB13C}"/>
            </c:ext>
          </c:extLst>
        </c:ser>
        <c:ser>
          <c:idx val="8"/>
          <c:order val="8"/>
          <c:tx>
            <c:strRef>
              <c:f>List1!$J$1</c:f>
              <c:strCache>
                <c:ptCount val="1"/>
                <c:pt idx="0">
                  <c:v>prosinec</c:v>
                </c:pt>
              </c:strCache>
            </c:strRef>
          </c:tx>
          <c:spPr>
            <a:solidFill>
              <a:schemeClr val="accent3">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POMĚR KVALITA/CENA</c:v>
                </c:pt>
              </c:strCache>
            </c:strRef>
          </c:cat>
          <c:val>
            <c:numRef>
              <c:f>List1!$J$2:$J$5</c:f>
              <c:numCache>
                <c:formatCode>General</c:formatCode>
                <c:ptCount val="1"/>
                <c:pt idx="0">
                  <c:v>3.9</c:v>
                </c:pt>
              </c:numCache>
            </c:numRef>
          </c:val>
          <c:extLst>
            <c:ext xmlns:c16="http://schemas.microsoft.com/office/drawing/2014/chart" uri="{C3380CC4-5D6E-409C-BE32-E72D297353CC}">
              <c16:uniqueId val="{00000008-7C33-47B6-B460-6CE5452EB13C}"/>
            </c:ext>
          </c:extLst>
        </c:ser>
        <c:dLbls>
          <c:showLegendKey val="0"/>
          <c:showVal val="1"/>
          <c:showCatName val="0"/>
          <c:showSerName val="0"/>
          <c:showPercent val="0"/>
          <c:showBubbleSize val="0"/>
        </c:dLbls>
        <c:gapWidth val="150"/>
        <c:overlap val="-25"/>
        <c:axId val="720472248"/>
        <c:axId val="720473560"/>
      </c:barChart>
      <c:catAx>
        <c:axId val="7204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0473560"/>
        <c:crosses val="autoZero"/>
        <c:auto val="1"/>
        <c:lblAlgn val="ctr"/>
        <c:lblOffset val="100"/>
        <c:noMultiLvlLbl val="0"/>
      </c:catAx>
      <c:valAx>
        <c:axId val="720473560"/>
        <c:scaling>
          <c:orientation val="minMax"/>
        </c:scaling>
        <c:delete val="1"/>
        <c:axPos val="l"/>
        <c:numFmt formatCode="General" sourceLinked="1"/>
        <c:majorTickMark val="none"/>
        <c:minorTickMark val="none"/>
        <c:tickLblPos val="nextTo"/>
        <c:crossAx val="720472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Míra</a:t>
            </a:r>
            <a:r>
              <a:rPr lang="cs-CZ" baseline="0"/>
              <a:t> spokojenosti respondentů v jednotlivých měsících</a:t>
            </a:r>
            <a:endParaRPr lang="cs-CZ"/>
          </a:p>
        </c:rich>
      </c:tx>
      <c:layout>
        <c:manualLayout>
          <c:xMode val="edge"/>
          <c:yMode val="edge"/>
          <c:x val="0.139247776319626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komfort </c:v>
                </c:pt>
              </c:strCache>
            </c:strRef>
          </c:tx>
          <c:spPr>
            <a:solidFill>
              <a:schemeClr val="accent1"/>
            </a:solidFill>
            <a:ln>
              <a:noFill/>
            </a:ln>
            <a:effectLst/>
          </c:spPr>
          <c:invertIfNegative val="0"/>
          <c:cat>
            <c:strRef>
              <c:f>List1!$A$2:$A$10</c:f>
              <c:strCache>
                <c:ptCount val="9"/>
                <c:pt idx="0">
                  <c:v>duben</c:v>
                </c:pt>
                <c:pt idx="1">
                  <c:v>květen</c:v>
                </c:pt>
                <c:pt idx="2">
                  <c:v>červen</c:v>
                </c:pt>
                <c:pt idx="3">
                  <c:v>červenec</c:v>
                </c:pt>
                <c:pt idx="4">
                  <c:v>srpen</c:v>
                </c:pt>
                <c:pt idx="5">
                  <c:v>září</c:v>
                </c:pt>
                <c:pt idx="6">
                  <c:v>říjen</c:v>
                </c:pt>
                <c:pt idx="7">
                  <c:v>listopad</c:v>
                </c:pt>
                <c:pt idx="8">
                  <c:v>prosinec</c:v>
                </c:pt>
              </c:strCache>
            </c:strRef>
          </c:cat>
          <c:val>
            <c:numRef>
              <c:f>List1!$B$2:$B$10</c:f>
              <c:numCache>
                <c:formatCode>General</c:formatCode>
                <c:ptCount val="9"/>
                <c:pt idx="0">
                  <c:v>4.0999999999999996</c:v>
                </c:pt>
                <c:pt idx="1">
                  <c:v>4.2</c:v>
                </c:pt>
                <c:pt idx="2">
                  <c:v>3.5</c:v>
                </c:pt>
                <c:pt idx="3">
                  <c:v>4.2</c:v>
                </c:pt>
                <c:pt idx="4">
                  <c:v>4.2</c:v>
                </c:pt>
                <c:pt idx="5">
                  <c:v>4.2</c:v>
                </c:pt>
                <c:pt idx="6">
                  <c:v>4.0999999999999996</c:v>
                </c:pt>
                <c:pt idx="7">
                  <c:v>4.2</c:v>
                </c:pt>
                <c:pt idx="8">
                  <c:v>4</c:v>
                </c:pt>
              </c:numCache>
            </c:numRef>
          </c:val>
          <c:extLst>
            <c:ext xmlns:c16="http://schemas.microsoft.com/office/drawing/2014/chart" uri="{C3380CC4-5D6E-409C-BE32-E72D297353CC}">
              <c16:uniqueId val="{00000000-8049-4D14-A7C8-21734FBA3F6B}"/>
            </c:ext>
          </c:extLst>
        </c:ser>
        <c:ser>
          <c:idx val="1"/>
          <c:order val="1"/>
          <c:tx>
            <c:strRef>
              <c:f>List1!$C$1</c:f>
              <c:strCache>
                <c:ptCount val="1"/>
                <c:pt idx="0">
                  <c:v>personál</c:v>
                </c:pt>
              </c:strCache>
            </c:strRef>
          </c:tx>
          <c:spPr>
            <a:solidFill>
              <a:schemeClr val="accent2"/>
            </a:solidFill>
            <a:ln>
              <a:noFill/>
            </a:ln>
            <a:effectLst/>
          </c:spPr>
          <c:invertIfNegative val="0"/>
          <c:cat>
            <c:strRef>
              <c:f>List1!$A$2:$A$10</c:f>
              <c:strCache>
                <c:ptCount val="9"/>
                <c:pt idx="0">
                  <c:v>duben</c:v>
                </c:pt>
                <c:pt idx="1">
                  <c:v>květen</c:v>
                </c:pt>
                <c:pt idx="2">
                  <c:v>červen</c:v>
                </c:pt>
                <c:pt idx="3">
                  <c:v>červenec</c:v>
                </c:pt>
                <c:pt idx="4">
                  <c:v>srpen</c:v>
                </c:pt>
                <c:pt idx="5">
                  <c:v>září</c:v>
                </c:pt>
                <c:pt idx="6">
                  <c:v>říjen</c:v>
                </c:pt>
                <c:pt idx="7">
                  <c:v>listopad</c:v>
                </c:pt>
                <c:pt idx="8">
                  <c:v>prosinec</c:v>
                </c:pt>
              </c:strCache>
            </c:strRef>
          </c:cat>
          <c:val>
            <c:numRef>
              <c:f>List1!$C$2:$C$10</c:f>
              <c:numCache>
                <c:formatCode>General</c:formatCode>
                <c:ptCount val="9"/>
                <c:pt idx="0">
                  <c:v>4.3</c:v>
                </c:pt>
                <c:pt idx="1">
                  <c:v>4.3</c:v>
                </c:pt>
                <c:pt idx="2">
                  <c:v>4.5</c:v>
                </c:pt>
                <c:pt idx="3">
                  <c:v>4.3</c:v>
                </c:pt>
                <c:pt idx="4">
                  <c:v>4.5999999999999996</c:v>
                </c:pt>
                <c:pt idx="5">
                  <c:v>4.5</c:v>
                </c:pt>
                <c:pt idx="6">
                  <c:v>4.3</c:v>
                </c:pt>
                <c:pt idx="7">
                  <c:v>4.4000000000000004</c:v>
                </c:pt>
                <c:pt idx="8">
                  <c:v>4.5999999999999996</c:v>
                </c:pt>
              </c:numCache>
            </c:numRef>
          </c:val>
          <c:extLst>
            <c:ext xmlns:c16="http://schemas.microsoft.com/office/drawing/2014/chart" uri="{C3380CC4-5D6E-409C-BE32-E72D297353CC}">
              <c16:uniqueId val="{00000001-8049-4D14-A7C8-21734FBA3F6B}"/>
            </c:ext>
          </c:extLst>
        </c:ser>
        <c:ser>
          <c:idx val="2"/>
          <c:order val="2"/>
          <c:tx>
            <c:strRef>
              <c:f>List1!$D$1</c:f>
              <c:strCache>
                <c:ptCount val="1"/>
                <c:pt idx="0">
                  <c:v>čistota</c:v>
                </c:pt>
              </c:strCache>
            </c:strRef>
          </c:tx>
          <c:spPr>
            <a:solidFill>
              <a:schemeClr val="accent3"/>
            </a:solidFill>
            <a:ln>
              <a:noFill/>
            </a:ln>
            <a:effectLst/>
          </c:spPr>
          <c:invertIfNegative val="0"/>
          <c:cat>
            <c:strRef>
              <c:f>List1!$A$2:$A$10</c:f>
              <c:strCache>
                <c:ptCount val="9"/>
                <c:pt idx="0">
                  <c:v>duben</c:v>
                </c:pt>
                <c:pt idx="1">
                  <c:v>květen</c:v>
                </c:pt>
                <c:pt idx="2">
                  <c:v>červen</c:v>
                </c:pt>
                <c:pt idx="3">
                  <c:v>červenec</c:v>
                </c:pt>
                <c:pt idx="4">
                  <c:v>srpen</c:v>
                </c:pt>
                <c:pt idx="5">
                  <c:v>září</c:v>
                </c:pt>
                <c:pt idx="6">
                  <c:v>říjen</c:v>
                </c:pt>
                <c:pt idx="7">
                  <c:v>listopad</c:v>
                </c:pt>
                <c:pt idx="8">
                  <c:v>prosinec</c:v>
                </c:pt>
              </c:strCache>
            </c:strRef>
          </c:cat>
          <c:val>
            <c:numRef>
              <c:f>List1!$D$2:$D$10</c:f>
              <c:numCache>
                <c:formatCode>General</c:formatCode>
                <c:ptCount val="9"/>
                <c:pt idx="0">
                  <c:v>4.5</c:v>
                </c:pt>
                <c:pt idx="1">
                  <c:v>4.5</c:v>
                </c:pt>
                <c:pt idx="2">
                  <c:v>4</c:v>
                </c:pt>
                <c:pt idx="3">
                  <c:v>4.4000000000000004</c:v>
                </c:pt>
                <c:pt idx="4">
                  <c:v>4.5</c:v>
                </c:pt>
                <c:pt idx="5">
                  <c:v>4.5</c:v>
                </c:pt>
                <c:pt idx="6">
                  <c:v>4.2</c:v>
                </c:pt>
                <c:pt idx="7">
                  <c:v>4.0999999999999996</c:v>
                </c:pt>
                <c:pt idx="8">
                  <c:v>4.3</c:v>
                </c:pt>
              </c:numCache>
            </c:numRef>
          </c:val>
          <c:extLst>
            <c:ext xmlns:c16="http://schemas.microsoft.com/office/drawing/2014/chart" uri="{C3380CC4-5D6E-409C-BE32-E72D297353CC}">
              <c16:uniqueId val="{00000002-8049-4D14-A7C8-21734FBA3F6B}"/>
            </c:ext>
          </c:extLst>
        </c:ser>
        <c:ser>
          <c:idx val="3"/>
          <c:order val="3"/>
          <c:tx>
            <c:strRef>
              <c:f>List1!$E$1</c:f>
              <c:strCache>
                <c:ptCount val="1"/>
                <c:pt idx="0">
                  <c:v>lokace</c:v>
                </c:pt>
              </c:strCache>
            </c:strRef>
          </c:tx>
          <c:spPr>
            <a:solidFill>
              <a:schemeClr val="accent4"/>
            </a:solidFill>
            <a:ln>
              <a:noFill/>
            </a:ln>
            <a:effectLst/>
          </c:spPr>
          <c:invertIfNegative val="0"/>
          <c:cat>
            <c:strRef>
              <c:f>List1!$A$2:$A$10</c:f>
              <c:strCache>
                <c:ptCount val="9"/>
                <c:pt idx="0">
                  <c:v>duben</c:v>
                </c:pt>
                <c:pt idx="1">
                  <c:v>květen</c:v>
                </c:pt>
                <c:pt idx="2">
                  <c:v>červen</c:v>
                </c:pt>
                <c:pt idx="3">
                  <c:v>červenec</c:v>
                </c:pt>
                <c:pt idx="4">
                  <c:v>srpen</c:v>
                </c:pt>
                <c:pt idx="5">
                  <c:v>září</c:v>
                </c:pt>
                <c:pt idx="6">
                  <c:v>říjen</c:v>
                </c:pt>
                <c:pt idx="7">
                  <c:v>listopad</c:v>
                </c:pt>
                <c:pt idx="8">
                  <c:v>prosinec</c:v>
                </c:pt>
              </c:strCache>
            </c:strRef>
          </c:cat>
          <c:val>
            <c:numRef>
              <c:f>List1!$E$2:$E$10</c:f>
              <c:numCache>
                <c:formatCode>General</c:formatCode>
                <c:ptCount val="9"/>
                <c:pt idx="0">
                  <c:v>4.8</c:v>
                </c:pt>
                <c:pt idx="1">
                  <c:v>4.5999999999999996</c:v>
                </c:pt>
                <c:pt idx="2">
                  <c:v>5</c:v>
                </c:pt>
                <c:pt idx="3">
                  <c:v>4.0999999999999996</c:v>
                </c:pt>
                <c:pt idx="4">
                  <c:v>4.5999999999999996</c:v>
                </c:pt>
                <c:pt idx="5">
                  <c:v>4.8</c:v>
                </c:pt>
                <c:pt idx="6">
                  <c:v>4.5999999999999996</c:v>
                </c:pt>
                <c:pt idx="7">
                  <c:v>4.8</c:v>
                </c:pt>
                <c:pt idx="8">
                  <c:v>4.8</c:v>
                </c:pt>
              </c:numCache>
            </c:numRef>
          </c:val>
          <c:extLst>
            <c:ext xmlns:c16="http://schemas.microsoft.com/office/drawing/2014/chart" uri="{C3380CC4-5D6E-409C-BE32-E72D297353CC}">
              <c16:uniqueId val="{00000003-8049-4D14-A7C8-21734FBA3F6B}"/>
            </c:ext>
          </c:extLst>
        </c:ser>
        <c:ser>
          <c:idx val="4"/>
          <c:order val="4"/>
          <c:tx>
            <c:strRef>
              <c:f>List1!$F$1</c:f>
              <c:strCache>
                <c:ptCount val="1"/>
                <c:pt idx="0">
                  <c:v>jídlo</c:v>
                </c:pt>
              </c:strCache>
            </c:strRef>
          </c:tx>
          <c:spPr>
            <a:solidFill>
              <a:schemeClr val="accent5"/>
            </a:solidFill>
            <a:ln>
              <a:noFill/>
            </a:ln>
            <a:effectLst/>
          </c:spPr>
          <c:invertIfNegative val="0"/>
          <c:cat>
            <c:strRef>
              <c:f>List1!$A$2:$A$10</c:f>
              <c:strCache>
                <c:ptCount val="9"/>
                <c:pt idx="0">
                  <c:v>duben</c:v>
                </c:pt>
                <c:pt idx="1">
                  <c:v>květen</c:v>
                </c:pt>
                <c:pt idx="2">
                  <c:v>červen</c:v>
                </c:pt>
                <c:pt idx="3">
                  <c:v>červenec</c:v>
                </c:pt>
                <c:pt idx="4">
                  <c:v>srpen</c:v>
                </c:pt>
                <c:pt idx="5">
                  <c:v>září</c:v>
                </c:pt>
                <c:pt idx="6">
                  <c:v>říjen</c:v>
                </c:pt>
                <c:pt idx="7">
                  <c:v>listopad</c:v>
                </c:pt>
                <c:pt idx="8">
                  <c:v>prosinec</c:v>
                </c:pt>
              </c:strCache>
            </c:strRef>
          </c:cat>
          <c:val>
            <c:numRef>
              <c:f>List1!$F$2:$F$10</c:f>
              <c:numCache>
                <c:formatCode>General</c:formatCode>
                <c:ptCount val="9"/>
                <c:pt idx="0">
                  <c:v>3.9</c:v>
                </c:pt>
                <c:pt idx="1">
                  <c:v>4.0999999999999996</c:v>
                </c:pt>
                <c:pt idx="2">
                  <c:v>3</c:v>
                </c:pt>
                <c:pt idx="3">
                  <c:v>3.6</c:v>
                </c:pt>
                <c:pt idx="4">
                  <c:v>4</c:v>
                </c:pt>
                <c:pt idx="5">
                  <c:v>4.3</c:v>
                </c:pt>
                <c:pt idx="6">
                  <c:v>4.3</c:v>
                </c:pt>
                <c:pt idx="7">
                  <c:v>4.0999999999999996</c:v>
                </c:pt>
                <c:pt idx="8">
                  <c:v>4.3</c:v>
                </c:pt>
              </c:numCache>
            </c:numRef>
          </c:val>
          <c:extLst>
            <c:ext xmlns:c16="http://schemas.microsoft.com/office/drawing/2014/chart" uri="{C3380CC4-5D6E-409C-BE32-E72D297353CC}">
              <c16:uniqueId val="{00000004-8049-4D14-A7C8-21734FBA3F6B}"/>
            </c:ext>
          </c:extLst>
        </c:ser>
        <c:ser>
          <c:idx val="5"/>
          <c:order val="5"/>
          <c:tx>
            <c:strRef>
              <c:f>List1!$G$1</c:f>
              <c:strCache>
                <c:ptCount val="1"/>
                <c:pt idx="0">
                  <c:v>wifi</c:v>
                </c:pt>
              </c:strCache>
            </c:strRef>
          </c:tx>
          <c:spPr>
            <a:solidFill>
              <a:schemeClr val="accent6"/>
            </a:solidFill>
            <a:ln>
              <a:noFill/>
            </a:ln>
            <a:effectLst/>
          </c:spPr>
          <c:invertIfNegative val="0"/>
          <c:cat>
            <c:strRef>
              <c:f>List1!$A$2:$A$10</c:f>
              <c:strCache>
                <c:ptCount val="9"/>
                <c:pt idx="0">
                  <c:v>duben</c:v>
                </c:pt>
                <c:pt idx="1">
                  <c:v>květen</c:v>
                </c:pt>
                <c:pt idx="2">
                  <c:v>červen</c:v>
                </c:pt>
                <c:pt idx="3">
                  <c:v>červenec</c:v>
                </c:pt>
                <c:pt idx="4">
                  <c:v>srpen</c:v>
                </c:pt>
                <c:pt idx="5">
                  <c:v>září</c:v>
                </c:pt>
                <c:pt idx="6">
                  <c:v>říjen</c:v>
                </c:pt>
                <c:pt idx="7">
                  <c:v>listopad</c:v>
                </c:pt>
                <c:pt idx="8">
                  <c:v>prosinec</c:v>
                </c:pt>
              </c:strCache>
            </c:strRef>
          </c:cat>
          <c:val>
            <c:numRef>
              <c:f>List1!$G$2:$G$10</c:f>
              <c:numCache>
                <c:formatCode>General</c:formatCode>
                <c:ptCount val="9"/>
                <c:pt idx="0">
                  <c:v>4</c:v>
                </c:pt>
                <c:pt idx="1">
                  <c:v>4</c:v>
                </c:pt>
                <c:pt idx="2">
                  <c:v>4.5</c:v>
                </c:pt>
                <c:pt idx="3">
                  <c:v>4.4000000000000004</c:v>
                </c:pt>
                <c:pt idx="4">
                  <c:v>4.5999999999999996</c:v>
                </c:pt>
                <c:pt idx="5">
                  <c:v>4.3</c:v>
                </c:pt>
                <c:pt idx="6">
                  <c:v>4.3</c:v>
                </c:pt>
                <c:pt idx="7">
                  <c:v>4.3</c:v>
                </c:pt>
                <c:pt idx="8">
                  <c:v>4</c:v>
                </c:pt>
              </c:numCache>
            </c:numRef>
          </c:val>
          <c:extLst>
            <c:ext xmlns:c16="http://schemas.microsoft.com/office/drawing/2014/chart" uri="{C3380CC4-5D6E-409C-BE32-E72D297353CC}">
              <c16:uniqueId val="{00000005-8049-4D14-A7C8-21734FBA3F6B}"/>
            </c:ext>
          </c:extLst>
        </c:ser>
        <c:ser>
          <c:idx val="6"/>
          <c:order val="6"/>
          <c:tx>
            <c:strRef>
              <c:f>List1!$H$1</c:f>
              <c:strCache>
                <c:ptCount val="1"/>
                <c:pt idx="0">
                  <c:v>poměr cena/kvalita</c:v>
                </c:pt>
              </c:strCache>
            </c:strRef>
          </c:tx>
          <c:spPr>
            <a:solidFill>
              <a:schemeClr val="accent1">
                <a:lumMod val="60000"/>
              </a:schemeClr>
            </a:solidFill>
            <a:ln>
              <a:noFill/>
            </a:ln>
            <a:effectLst/>
          </c:spPr>
          <c:invertIfNegative val="0"/>
          <c:cat>
            <c:strRef>
              <c:f>List1!$A$2:$A$10</c:f>
              <c:strCache>
                <c:ptCount val="9"/>
                <c:pt idx="0">
                  <c:v>duben</c:v>
                </c:pt>
                <c:pt idx="1">
                  <c:v>květen</c:v>
                </c:pt>
                <c:pt idx="2">
                  <c:v>červen</c:v>
                </c:pt>
                <c:pt idx="3">
                  <c:v>červenec</c:v>
                </c:pt>
                <c:pt idx="4">
                  <c:v>srpen</c:v>
                </c:pt>
                <c:pt idx="5">
                  <c:v>září</c:v>
                </c:pt>
                <c:pt idx="6">
                  <c:v>říjen</c:v>
                </c:pt>
                <c:pt idx="7">
                  <c:v>listopad</c:v>
                </c:pt>
                <c:pt idx="8">
                  <c:v>prosinec</c:v>
                </c:pt>
              </c:strCache>
            </c:strRef>
          </c:cat>
          <c:val>
            <c:numRef>
              <c:f>List1!$H$2:$H$10</c:f>
              <c:numCache>
                <c:formatCode>General</c:formatCode>
                <c:ptCount val="9"/>
                <c:pt idx="0">
                  <c:v>3.8</c:v>
                </c:pt>
                <c:pt idx="1">
                  <c:v>4.0999999999999996</c:v>
                </c:pt>
                <c:pt idx="2">
                  <c:v>4</c:v>
                </c:pt>
                <c:pt idx="3">
                  <c:v>3.8</c:v>
                </c:pt>
                <c:pt idx="4">
                  <c:v>4.5</c:v>
                </c:pt>
                <c:pt idx="5">
                  <c:v>3.9</c:v>
                </c:pt>
                <c:pt idx="6">
                  <c:v>4.2</c:v>
                </c:pt>
                <c:pt idx="7">
                  <c:v>4.0999999999999996</c:v>
                </c:pt>
                <c:pt idx="8">
                  <c:v>3.9</c:v>
                </c:pt>
              </c:numCache>
            </c:numRef>
          </c:val>
          <c:extLst>
            <c:ext xmlns:c16="http://schemas.microsoft.com/office/drawing/2014/chart" uri="{C3380CC4-5D6E-409C-BE32-E72D297353CC}">
              <c16:uniqueId val="{00000006-8049-4D14-A7C8-21734FBA3F6B}"/>
            </c:ext>
          </c:extLst>
        </c:ser>
        <c:dLbls>
          <c:showLegendKey val="0"/>
          <c:showVal val="0"/>
          <c:showCatName val="0"/>
          <c:showSerName val="0"/>
          <c:showPercent val="0"/>
          <c:showBubbleSize val="0"/>
        </c:dLbls>
        <c:gapWidth val="182"/>
        <c:axId val="597761424"/>
        <c:axId val="597764048"/>
      </c:barChart>
      <c:catAx>
        <c:axId val="59776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7764048"/>
        <c:crosses val="autoZero"/>
        <c:auto val="1"/>
        <c:lblAlgn val="ctr"/>
        <c:lblOffset val="100"/>
        <c:noMultiLvlLbl val="0"/>
      </c:catAx>
      <c:valAx>
        <c:axId val="59776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776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Oblíbenost</a:t>
            </a:r>
            <a:r>
              <a:rPr lang="cs-CZ" baseline="0"/>
              <a:t> služeb</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duben</c:v>
                </c:pt>
              </c:strCache>
            </c:strRef>
          </c:tx>
          <c:spPr>
            <a:solidFill>
              <a:schemeClr val="accent1"/>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List1!$B$2:$B$8</c:f>
              <c:numCache>
                <c:formatCode>General</c:formatCode>
                <c:ptCount val="7"/>
                <c:pt idx="0">
                  <c:v>4.0999999999999996</c:v>
                </c:pt>
                <c:pt idx="1">
                  <c:v>4.3</c:v>
                </c:pt>
                <c:pt idx="2">
                  <c:v>4.5</c:v>
                </c:pt>
                <c:pt idx="3">
                  <c:v>4.8</c:v>
                </c:pt>
                <c:pt idx="4">
                  <c:v>3.9</c:v>
                </c:pt>
                <c:pt idx="5">
                  <c:v>4</c:v>
                </c:pt>
                <c:pt idx="6">
                  <c:v>3.8</c:v>
                </c:pt>
              </c:numCache>
            </c:numRef>
          </c:val>
          <c:extLst>
            <c:ext xmlns:c16="http://schemas.microsoft.com/office/drawing/2014/chart" uri="{C3380CC4-5D6E-409C-BE32-E72D297353CC}">
              <c16:uniqueId val="{00000000-915F-42C9-81FE-9B0A36FD04FF}"/>
            </c:ext>
          </c:extLst>
        </c:ser>
        <c:ser>
          <c:idx val="1"/>
          <c:order val="1"/>
          <c:tx>
            <c:strRef>
              <c:f>List1!$C$1</c:f>
              <c:strCache>
                <c:ptCount val="1"/>
                <c:pt idx="0">
                  <c:v>květen</c:v>
                </c:pt>
              </c:strCache>
            </c:strRef>
          </c:tx>
          <c:spPr>
            <a:solidFill>
              <a:schemeClr val="accent2"/>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List1!$C$2:$C$8</c:f>
              <c:numCache>
                <c:formatCode>General</c:formatCode>
                <c:ptCount val="7"/>
                <c:pt idx="0">
                  <c:v>4.2</c:v>
                </c:pt>
                <c:pt idx="1">
                  <c:v>4.3</c:v>
                </c:pt>
                <c:pt idx="2">
                  <c:v>4.5</c:v>
                </c:pt>
                <c:pt idx="3">
                  <c:v>4.5999999999999996</c:v>
                </c:pt>
                <c:pt idx="4">
                  <c:v>4.0999999999999996</c:v>
                </c:pt>
                <c:pt idx="5">
                  <c:v>4</c:v>
                </c:pt>
                <c:pt idx="6">
                  <c:v>4.0999999999999996</c:v>
                </c:pt>
              </c:numCache>
            </c:numRef>
          </c:val>
          <c:extLst>
            <c:ext xmlns:c16="http://schemas.microsoft.com/office/drawing/2014/chart" uri="{C3380CC4-5D6E-409C-BE32-E72D297353CC}">
              <c16:uniqueId val="{00000001-915F-42C9-81FE-9B0A36FD04FF}"/>
            </c:ext>
          </c:extLst>
        </c:ser>
        <c:ser>
          <c:idx val="2"/>
          <c:order val="2"/>
          <c:tx>
            <c:strRef>
              <c:f>List1!$D$1</c:f>
              <c:strCache>
                <c:ptCount val="1"/>
                <c:pt idx="0">
                  <c:v>červen</c:v>
                </c:pt>
              </c:strCache>
            </c:strRef>
          </c:tx>
          <c:spPr>
            <a:solidFill>
              <a:schemeClr val="accent3"/>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List1!$D$2:$D$8</c:f>
              <c:numCache>
                <c:formatCode>General</c:formatCode>
                <c:ptCount val="7"/>
                <c:pt idx="0">
                  <c:v>3.5</c:v>
                </c:pt>
                <c:pt idx="1">
                  <c:v>4.5</c:v>
                </c:pt>
                <c:pt idx="2">
                  <c:v>4</c:v>
                </c:pt>
                <c:pt idx="3">
                  <c:v>5</c:v>
                </c:pt>
                <c:pt idx="4">
                  <c:v>3</c:v>
                </c:pt>
                <c:pt idx="5">
                  <c:v>4.5</c:v>
                </c:pt>
                <c:pt idx="6">
                  <c:v>4</c:v>
                </c:pt>
              </c:numCache>
            </c:numRef>
          </c:val>
          <c:extLst>
            <c:ext xmlns:c16="http://schemas.microsoft.com/office/drawing/2014/chart" uri="{C3380CC4-5D6E-409C-BE32-E72D297353CC}">
              <c16:uniqueId val="{00000002-915F-42C9-81FE-9B0A36FD04FF}"/>
            </c:ext>
          </c:extLst>
        </c:ser>
        <c:ser>
          <c:idx val="3"/>
          <c:order val="3"/>
          <c:tx>
            <c:strRef>
              <c:f>List1!$E$1</c:f>
              <c:strCache>
                <c:ptCount val="1"/>
                <c:pt idx="0">
                  <c:v>červenec</c:v>
                </c:pt>
              </c:strCache>
            </c:strRef>
          </c:tx>
          <c:spPr>
            <a:solidFill>
              <a:schemeClr val="accent4"/>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List1!$E$2:$E$8</c:f>
              <c:numCache>
                <c:formatCode>General</c:formatCode>
                <c:ptCount val="7"/>
                <c:pt idx="0">
                  <c:v>4.2</c:v>
                </c:pt>
                <c:pt idx="1">
                  <c:v>4.3</c:v>
                </c:pt>
                <c:pt idx="2">
                  <c:v>4.4000000000000004</c:v>
                </c:pt>
                <c:pt idx="3">
                  <c:v>4.0999999999999996</c:v>
                </c:pt>
                <c:pt idx="4">
                  <c:v>3.6</c:v>
                </c:pt>
                <c:pt idx="5">
                  <c:v>4.4000000000000004</c:v>
                </c:pt>
                <c:pt idx="6">
                  <c:v>3.8</c:v>
                </c:pt>
              </c:numCache>
            </c:numRef>
          </c:val>
          <c:extLst>
            <c:ext xmlns:c16="http://schemas.microsoft.com/office/drawing/2014/chart" uri="{C3380CC4-5D6E-409C-BE32-E72D297353CC}">
              <c16:uniqueId val="{00000003-915F-42C9-81FE-9B0A36FD04FF}"/>
            </c:ext>
          </c:extLst>
        </c:ser>
        <c:ser>
          <c:idx val="4"/>
          <c:order val="4"/>
          <c:tx>
            <c:strRef>
              <c:f>List1!$F$1</c:f>
              <c:strCache>
                <c:ptCount val="1"/>
                <c:pt idx="0">
                  <c:v>srpen</c:v>
                </c:pt>
              </c:strCache>
            </c:strRef>
          </c:tx>
          <c:spPr>
            <a:solidFill>
              <a:schemeClr val="accent5"/>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List1!$F$2:$F$8</c:f>
              <c:numCache>
                <c:formatCode>General</c:formatCode>
                <c:ptCount val="7"/>
                <c:pt idx="0">
                  <c:v>4.2</c:v>
                </c:pt>
                <c:pt idx="1">
                  <c:v>4.5999999999999996</c:v>
                </c:pt>
                <c:pt idx="2">
                  <c:v>4.5</c:v>
                </c:pt>
                <c:pt idx="3">
                  <c:v>4.5999999999999996</c:v>
                </c:pt>
                <c:pt idx="4">
                  <c:v>4</c:v>
                </c:pt>
                <c:pt idx="5">
                  <c:v>4.5999999999999996</c:v>
                </c:pt>
                <c:pt idx="6">
                  <c:v>4.5</c:v>
                </c:pt>
              </c:numCache>
            </c:numRef>
          </c:val>
          <c:extLst>
            <c:ext xmlns:c16="http://schemas.microsoft.com/office/drawing/2014/chart" uri="{C3380CC4-5D6E-409C-BE32-E72D297353CC}">
              <c16:uniqueId val="{00000004-915F-42C9-81FE-9B0A36FD04FF}"/>
            </c:ext>
          </c:extLst>
        </c:ser>
        <c:ser>
          <c:idx val="5"/>
          <c:order val="5"/>
          <c:tx>
            <c:strRef>
              <c:f>List1!$G$1</c:f>
              <c:strCache>
                <c:ptCount val="1"/>
                <c:pt idx="0">
                  <c:v>září</c:v>
                </c:pt>
              </c:strCache>
            </c:strRef>
          </c:tx>
          <c:spPr>
            <a:solidFill>
              <a:schemeClr val="accent6"/>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List1!$G$2:$G$8</c:f>
              <c:numCache>
                <c:formatCode>General</c:formatCode>
                <c:ptCount val="7"/>
                <c:pt idx="0">
                  <c:v>4.2</c:v>
                </c:pt>
                <c:pt idx="1">
                  <c:v>4.5</c:v>
                </c:pt>
                <c:pt idx="2">
                  <c:v>4.5</c:v>
                </c:pt>
                <c:pt idx="3">
                  <c:v>4.8</c:v>
                </c:pt>
                <c:pt idx="4">
                  <c:v>4.3</c:v>
                </c:pt>
                <c:pt idx="5">
                  <c:v>4.3</c:v>
                </c:pt>
                <c:pt idx="6">
                  <c:v>3.9</c:v>
                </c:pt>
              </c:numCache>
            </c:numRef>
          </c:val>
          <c:extLst>
            <c:ext xmlns:c16="http://schemas.microsoft.com/office/drawing/2014/chart" uri="{C3380CC4-5D6E-409C-BE32-E72D297353CC}">
              <c16:uniqueId val="{00000005-915F-42C9-81FE-9B0A36FD04FF}"/>
            </c:ext>
          </c:extLst>
        </c:ser>
        <c:ser>
          <c:idx val="6"/>
          <c:order val="6"/>
          <c:tx>
            <c:strRef>
              <c:f>List1!$H$1</c:f>
              <c:strCache>
                <c:ptCount val="1"/>
                <c:pt idx="0">
                  <c:v>říjen</c:v>
                </c:pt>
              </c:strCache>
            </c:strRef>
          </c:tx>
          <c:spPr>
            <a:solidFill>
              <a:schemeClr val="accent1">
                <a:lumMod val="60000"/>
              </a:schemeClr>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List1!$H$2:$H$8</c:f>
              <c:numCache>
                <c:formatCode>General</c:formatCode>
                <c:ptCount val="7"/>
                <c:pt idx="0">
                  <c:v>4.0999999999999996</c:v>
                </c:pt>
                <c:pt idx="1">
                  <c:v>4.3</c:v>
                </c:pt>
                <c:pt idx="2">
                  <c:v>4.2</c:v>
                </c:pt>
                <c:pt idx="3">
                  <c:v>4.5999999999999996</c:v>
                </c:pt>
                <c:pt idx="4">
                  <c:v>4.3</c:v>
                </c:pt>
                <c:pt idx="5">
                  <c:v>4.3</c:v>
                </c:pt>
                <c:pt idx="6">
                  <c:v>4.2</c:v>
                </c:pt>
              </c:numCache>
            </c:numRef>
          </c:val>
          <c:extLst>
            <c:ext xmlns:c16="http://schemas.microsoft.com/office/drawing/2014/chart" uri="{C3380CC4-5D6E-409C-BE32-E72D297353CC}">
              <c16:uniqueId val="{00000006-915F-42C9-81FE-9B0A36FD04FF}"/>
            </c:ext>
          </c:extLst>
        </c:ser>
        <c:ser>
          <c:idx val="7"/>
          <c:order val="7"/>
          <c:tx>
            <c:strRef>
              <c:f>List1!$I$1</c:f>
              <c:strCache>
                <c:ptCount val="1"/>
                <c:pt idx="0">
                  <c:v>listopad</c:v>
                </c:pt>
              </c:strCache>
            </c:strRef>
          </c:tx>
          <c:spPr>
            <a:solidFill>
              <a:schemeClr val="accent2">
                <a:lumMod val="60000"/>
              </a:schemeClr>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List1!$I$2:$I$8</c:f>
              <c:numCache>
                <c:formatCode>General</c:formatCode>
                <c:ptCount val="7"/>
                <c:pt idx="0">
                  <c:v>4.2</c:v>
                </c:pt>
                <c:pt idx="1">
                  <c:v>4.4000000000000004</c:v>
                </c:pt>
                <c:pt idx="2">
                  <c:v>4.0999999999999996</c:v>
                </c:pt>
                <c:pt idx="3">
                  <c:v>4.8</c:v>
                </c:pt>
                <c:pt idx="4">
                  <c:v>4.0999999999999996</c:v>
                </c:pt>
                <c:pt idx="5">
                  <c:v>4.3</c:v>
                </c:pt>
                <c:pt idx="6">
                  <c:v>4.0999999999999996</c:v>
                </c:pt>
              </c:numCache>
            </c:numRef>
          </c:val>
          <c:extLst>
            <c:ext xmlns:c16="http://schemas.microsoft.com/office/drawing/2014/chart" uri="{C3380CC4-5D6E-409C-BE32-E72D297353CC}">
              <c16:uniqueId val="{00000007-915F-42C9-81FE-9B0A36FD04FF}"/>
            </c:ext>
          </c:extLst>
        </c:ser>
        <c:ser>
          <c:idx val="8"/>
          <c:order val="8"/>
          <c:tx>
            <c:strRef>
              <c:f>List1!$J$1</c:f>
              <c:strCache>
                <c:ptCount val="1"/>
                <c:pt idx="0">
                  <c:v>prosinec</c:v>
                </c:pt>
              </c:strCache>
            </c:strRef>
          </c:tx>
          <c:spPr>
            <a:solidFill>
              <a:schemeClr val="accent3">
                <a:lumMod val="60000"/>
              </a:schemeClr>
            </a:solidFill>
            <a:ln>
              <a:noFill/>
            </a:ln>
            <a:effectLst/>
          </c:spPr>
          <c:invertIfNegative val="0"/>
          <c:cat>
            <c:strRef>
              <c:f>List1!$A$2:$A$8</c:f>
              <c:strCache>
                <c:ptCount val="6"/>
                <c:pt idx="0">
                  <c:v>komfort</c:v>
                </c:pt>
                <c:pt idx="1">
                  <c:v>personál</c:v>
                </c:pt>
                <c:pt idx="2">
                  <c:v>čistota</c:v>
                </c:pt>
                <c:pt idx="3">
                  <c:v>lokace</c:v>
                </c:pt>
                <c:pt idx="4">
                  <c:v>jídlo</c:v>
                </c:pt>
                <c:pt idx="5">
                  <c:v>wifi</c:v>
                </c:pt>
              </c:strCache>
            </c:strRef>
          </c:cat>
          <c:val>
            <c:numRef>
              <c:f>List1!$J$2:$J$8</c:f>
              <c:numCache>
                <c:formatCode>General</c:formatCode>
                <c:ptCount val="7"/>
                <c:pt idx="0">
                  <c:v>4</c:v>
                </c:pt>
                <c:pt idx="1">
                  <c:v>4.5999999999999996</c:v>
                </c:pt>
                <c:pt idx="2">
                  <c:v>4.3</c:v>
                </c:pt>
                <c:pt idx="3">
                  <c:v>4.8</c:v>
                </c:pt>
                <c:pt idx="4">
                  <c:v>4.3</c:v>
                </c:pt>
                <c:pt idx="5">
                  <c:v>4</c:v>
                </c:pt>
                <c:pt idx="6">
                  <c:v>3.9</c:v>
                </c:pt>
              </c:numCache>
            </c:numRef>
          </c:val>
          <c:extLst>
            <c:ext xmlns:c16="http://schemas.microsoft.com/office/drawing/2014/chart" uri="{C3380CC4-5D6E-409C-BE32-E72D297353CC}">
              <c16:uniqueId val="{00000008-915F-42C9-81FE-9B0A36FD04FF}"/>
            </c:ext>
          </c:extLst>
        </c:ser>
        <c:dLbls>
          <c:showLegendKey val="0"/>
          <c:showVal val="0"/>
          <c:showCatName val="0"/>
          <c:showSerName val="0"/>
          <c:showPercent val="0"/>
          <c:showBubbleSize val="0"/>
        </c:dLbls>
        <c:gapWidth val="219"/>
        <c:axId val="495013992"/>
        <c:axId val="495019568"/>
      </c:barChart>
      <c:catAx>
        <c:axId val="495013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5019568"/>
        <c:crosses val="autoZero"/>
        <c:auto val="1"/>
        <c:lblAlgn val="ctr"/>
        <c:lblOffset val="100"/>
        <c:noMultiLvlLbl val="0"/>
      </c:catAx>
      <c:valAx>
        <c:axId val="495019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95013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cs-CZ"/>
              <a:t>Únor 2018</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II.18</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CBD-4A25-B00F-0B96ABD7131A}"/>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CCBD-4A25-B00F-0B96ABD7131A}"/>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CBD-4A25-B00F-0B96ABD7131A}"/>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CCBD-4A25-B00F-0B96ABD7131A}"/>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CBD-4A25-B00F-0B96ABD7131A}"/>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CCBD-4A25-B00F-0B96ABD7131A}"/>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CBD-4A25-B00F-0B96ABD7131A}"/>
              </c:ext>
            </c:extLst>
          </c:dPt>
          <c:dPt>
            <c:idx val="7"/>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CCBD-4A25-B00F-0B96ABD713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CCBD-4A25-B00F-0B96ABD713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2-CCBD-4A25-B00F-0B96ABD713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CCBD-4A25-B00F-0B96ABD713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4-CCBD-4A25-B00F-0B96ABD713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CCBD-4A25-B00F-0B96ABD7131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6-CCBD-4A25-B00F-0B96ABD7131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7-CCBD-4A25-B00F-0B96ABD7131A}"/>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8-CCBD-4A25-B00F-0B96ABD7131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česká</c:v>
                </c:pt>
                <c:pt idx="1">
                  <c:v>slovenská</c:v>
                </c:pt>
                <c:pt idx="2">
                  <c:v>britská</c:v>
                </c:pt>
                <c:pt idx="3">
                  <c:v>německá</c:v>
                </c:pt>
                <c:pt idx="4">
                  <c:v>italská</c:v>
                </c:pt>
                <c:pt idx="5">
                  <c:v>francouzská</c:v>
                </c:pt>
                <c:pt idx="6">
                  <c:v>rakouská</c:v>
                </c:pt>
                <c:pt idx="7">
                  <c:v>čínská</c:v>
                </c:pt>
              </c:strCache>
            </c:strRef>
          </c:cat>
          <c:val>
            <c:numRef>
              <c:f>List1!$B$2:$B$9</c:f>
              <c:numCache>
                <c:formatCode>General</c:formatCode>
                <c:ptCount val="8"/>
                <c:pt idx="0">
                  <c:v>424</c:v>
                </c:pt>
                <c:pt idx="1">
                  <c:v>113</c:v>
                </c:pt>
                <c:pt idx="2">
                  <c:v>104</c:v>
                </c:pt>
                <c:pt idx="3">
                  <c:v>101</c:v>
                </c:pt>
                <c:pt idx="4">
                  <c:v>54</c:v>
                </c:pt>
                <c:pt idx="5">
                  <c:v>35</c:v>
                </c:pt>
                <c:pt idx="6">
                  <c:v>74</c:v>
                </c:pt>
                <c:pt idx="7">
                  <c:v>80</c:v>
                </c:pt>
              </c:numCache>
            </c:numRef>
          </c:val>
          <c:extLst>
            <c:ext xmlns:c16="http://schemas.microsoft.com/office/drawing/2014/chart" uri="{C3380CC4-5D6E-409C-BE32-E72D297353CC}">
              <c16:uniqueId val="{00000000-CCBD-4A25-B00F-0B96ABD7131A}"/>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cs-CZ"/>
              <a:t>JAKÉ JE VAŠE POHLAVÍ?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B95-4DF7-9A9F-640CD21EC64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B95-4DF7-9A9F-640CD21EC64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95-4DF7-9A9F-640CD21EC64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95-4DF7-9A9F-640CD21EC64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muži</c:v>
                </c:pt>
                <c:pt idx="1">
                  <c:v>ženy</c:v>
                </c:pt>
              </c:strCache>
            </c:strRef>
          </c:cat>
          <c:val>
            <c:numRef>
              <c:f>List1!$B$2:$B$5</c:f>
              <c:numCache>
                <c:formatCode>General</c:formatCode>
                <c:ptCount val="2"/>
                <c:pt idx="0">
                  <c:v>5.7</c:v>
                </c:pt>
                <c:pt idx="1">
                  <c:v>4.3</c:v>
                </c:pt>
              </c:numCache>
            </c:numRef>
          </c:val>
          <c:extLst>
            <c:ext xmlns:c16="http://schemas.microsoft.com/office/drawing/2014/chart" uri="{C3380CC4-5D6E-409C-BE32-E72D297353CC}">
              <c16:uniqueId val="{00000004-3B95-4DF7-9A9F-640CD21EC64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cs-CZ"/>
              <a:t>Jaká</a:t>
            </a:r>
            <a:r>
              <a:rPr lang="cs-CZ" baseline="0"/>
              <a:t> je vaše národnost?</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4F0-4EBA-9AE6-019F43171AE5}"/>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64F0-4EBA-9AE6-019F43171AE5}"/>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4F0-4EBA-9AE6-019F43171AE5}"/>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64F0-4EBA-9AE6-019F43171AE5}"/>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4F0-4EBA-9AE6-019F43171AE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outEnd"/>
              <c:showLegendKey val="0"/>
              <c:showVal val="1"/>
              <c:showCatName val="1"/>
              <c:showSerName val="0"/>
              <c:showPercent val="0"/>
              <c:showBubbleSize val="0"/>
              <c:extLst>
                <c:ext xmlns:c16="http://schemas.microsoft.com/office/drawing/2014/chart" uri="{C3380CC4-5D6E-409C-BE32-E72D297353CC}">
                  <c16:uniqueId val="{00000001-64F0-4EBA-9AE6-019F43171AE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cs-CZ"/>
                </a:p>
              </c:txPr>
              <c:dLblPos val="outEnd"/>
              <c:showLegendKey val="0"/>
              <c:showVal val="1"/>
              <c:showCatName val="1"/>
              <c:showSerName val="0"/>
              <c:showPercent val="0"/>
              <c:showBubbleSize val="0"/>
              <c:extLst>
                <c:ext xmlns:c16="http://schemas.microsoft.com/office/drawing/2014/chart" uri="{C3380CC4-5D6E-409C-BE32-E72D297353CC}">
                  <c16:uniqueId val="{00000002-64F0-4EBA-9AE6-019F43171AE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cs-CZ"/>
                </a:p>
              </c:txPr>
              <c:dLblPos val="outEnd"/>
              <c:showLegendKey val="0"/>
              <c:showVal val="1"/>
              <c:showCatName val="1"/>
              <c:showSerName val="0"/>
              <c:showPercent val="0"/>
              <c:showBubbleSize val="0"/>
              <c:extLst>
                <c:ext xmlns:c16="http://schemas.microsoft.com/office/drawing/2014/chart" uri="{C3380CC4-5D6E-409C-BE32-E72D297353CC}">
                  <c16:uniqueId val="{00000003-64F0-4EBA-9AE6-019F43171AE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cs-CZ"/>
                </a:p>
              </c:txPr>
              <c:dLblPos val="outEnd"/>
              <c:showLegendKey val="0"/>
              <c:showVal val="1"/>
              <c:showCatName val="1"/>
              <c:showSerName val="0"/>
              <c:showPercent val="0"/>
              <c:showBubbleSize val="0"/>
              <c:extLst>
                <c:ext xmlns:c16="http://schemas.microsoft.com/office/drawing/2014/chart" uri="{C3380CC4-5D6E-409C-BE32-E72D297353CC}">
                  <c16:uniqueId val="{00000004-64F0-4EBA-9AE6-019F43171AE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cs-CZ"/>
                </a:p>
              </c:txPr>
              <c:dLblPos val="outEnd"/>
              <c:showLegendKey val="0"/>
              <c:showVal val="1"/>
              <c:showCatName val="1"/>
              <c:showSerName val="0"/>
              <c:showPercent val="0"/>
              <c:showBubbleSize val="0"/>
              <c:extLst>
                <c:ext xmlns:c16="http://schemas.microsoft.com/office/drawing/2014/chart" uri="{C3380CC4-5D6E-409C-BE32-E72D297353CC}">
                  <c16:uniqueId val="{00000005-64F0-4EBA-9AE6-019F43171AE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česká </c:v>
                </c:pt>
                <c:pt idx="1">
                  <c:v>slovenská</c:v>
                </c:pt>
                <c:pt idx="2">
                  <c:v>anglická</c:v>
                </c:pt>
                <c:pt idx="3">
                  <c:v>německá</c:v>
                </c:pt>
                <c:pt idx="4">
                  <c:v>jiná</c:v>
                </c:pt>
              </c:strCache>
            </c:strRef>
          </c:cat>
          <c:val>
            <c:numRef>
              <c:f>List1!$B$2:$B$6</c:f>
              <c:numCache>
                <c:formatCode>General</c:formatCode>
                <c:ptCount val="5"/>
                <c:pt idx="0">
                  <c:v>65</c:v>
                </c:pt>
                <c:pt idx="1">
                  <c:v>27</c:v>
                </c:pt>
                <c:pt idx="2">
                  <c:v>9</c:v>
                </c:pt>
                <c:pt idx="3">
                  <c:v>4</c:v>
                </c:pt>
                <c:pt idx="4">
                  <c:v>7</c:v>
                </c:pt>
              </c:numCache>
            </c:numRef>
          </c:val>
          <c:extLst>
            <c:ext xmlns:c16="http://schemas.microsoft.com/office/drawing/2014/chart" uri="{C3380CC4-5D6E-409C-BE32-E72D297353CC}">
              <c16:uniqueId val="{00000000-64F0-4EBA-9AE6-019F43171AE5}"/>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Ohodnoťte</a:t>
            </a:r>
            <a:r>
              <a:rPr lang="cs-CZ" baseline="0"/>
              <a:t> spokojenost s komfortem</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duben</c:v>
                </c:pt>
              </c:strCache>
            </c:strRef>
          </c:tx>
          <c:spPr>
            <a:solidFill>
              <a:schemeClr val="accent1">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List1!$B$2:$B$5</c:f>
              <c:numCache>
                <c:formatCode>General</c:formatCode>
                <c:ptCount val="1"/>
                <c:pt idx="0">
                  <c:v>4.0999999999999996</c:v>
                </c:pt>
              </c:numCache>
            </c:numRef>
          </c:val>
          <c:extLst>
            <c:ext xmlns:c16="http://schemas.microsoft.com/office/drawing/2014/chart" uri="{C3380CC4-5D6E-409C-BE32-E72D297353CC}">
              <c16:uniqueId val="{00000000-A367-4B42-BD9D-9E2D5B18EAE9}"/>
            </c:ext>
          </c:extLst>
        </c:ser>
        <c:ser>
          <c:idx val="1"/>
          <c:order val="1"/>
          <c:tx>
            <c:strRef>
              <c:f>List1!$C$1</c:f>
              <c:strCache>
                <c:ptCount val="1"/>
                <c:pt idx="0">
                  <c:v>květen</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List1!$C$2:$C$5</c:f>
              <c:numCache>
                <c:formatCode>General</c:formatCode>
                <c:ptCount val="1"/>
                <c:pt idx="0">
                  <c:v>4.2</c:v>
                </c:pt>
              </c:numCache>
            </c:numRef>
          </c:val>
          <c:extLst>
            <c:ext xmlns:c16="http://schemas.microsoft.com/office/drawing/2014/chart" uri="{C3380CC4-5D6E-409C-BE32-E72D297353CC}">
              <c16:uniqueId val="{00000001-A367-4B42-BD9D-9E2D5B18EAE9}"/>
            </c:ext>
          </c:extLst>
        </c:ser>
        <c:ser>
          <c:idx val="2"/>
          <c:order val="2"/>
          <c:tx>
            <c:strRef>
              <c:f>List1!$D$1</c:f>
              <c:strCache>
                <c:ptCount val="1"/>
                <c:pt idx="0">
                  <c:v>červen</c:v>
                </c:pt>
              </c:strCache>
            </c:strRef>
          </c:tx>
          <c:spPr>
            <a:solidFill>
              <a:schemeClr val="accent1">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List1!$D$2:$D$5</c:f>
              <c:numCache>
                <c:formatCode>General</c:formatCode>
                <c:ptCount val="1"/>
                <c:pt idx="0">
                  <c:v>3.5</c:v>
                </c:pt>
              </c:numCache>
            </c:numRef>
          </c:val>
          <c:extLst>
            <c:ext xmlns:c16="http://schemas.microsoft.com/office/drawing/2014/chart" uri="{C3380CC4-5D6E-409C-BE32-E72D297353CC}">
              <c16:uniqueId val="{00000002-A367-4B42-BD9D-9E2D5B18EAE9}"/>
            </c:ext>
          </c:extLst>
        </c:ser>
        <c:ser>
          <c:idx val="3"/>
          <c:order val="3"/>
          <c:tx>
            <c:strRef>
              <c:f>List1!$E$1</c:f>
              <c:strCache>
                <c:ptCount val="1"/>
                <c:pt idx="0">
                  <c:v>červenec</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List1!$E$2:$E$5</c:f>
              <c:numCache>
                <c:formatCode>General</c:formatCode>
                <c:ptCount val="1"/>
                <c:pt idx="0">
                  <c:v>4.2</c:v>
                </c:pt>
              </c:numCache>
            </c:numRef>
          </c:val>
          <c:extLst>
            <c:ext xmlns:c16="http://schemas.microsoft.com/office/drawing/2014/chart" uri="{C3380CC4-5D6E-409C-BE32-E72D297353CC}">
              <c16:uniqueId val="{00000003-A367-4B42-BD9D-9E2D5B18EAE9}"/>
            </c:ext>
          </c:extLst>
        </c:ser>
        <c:ser>
          <c:idx val="4"/>
          <c:order val="4"/>
          <c:tx>
            <c:strRef>
              <c:f>List1!$F$1</c:f>
              <c:strCache>
                <c:ptCount val="1"/>
                <c:pt idx="0">
                  <c:v>srpen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List1!$F$2:$F$5</c:f>
              <c:numCache>
                <c:formatCode>General</c:formatCode>
                <c:ptCount val="1"/>
                <c:pt idx="0">
                  <c:v>4.2</c:v>
                </c:pt>
              </c:numCache>
            </c:numRef>
          </c:val>
          <c:extLst>
            <c:ext xmlns:c16="http://schemas.microsoft.com/office/drawing/2014/chart" uri="{C3380CC4-5D6E-409C-BE32-E72D297353CC}">
              <c16:uniqueId val="{00000004-A367-4B42-BD9D-9E2D5B18EAE9}"/>
            </c:ext>
          </c:extLst>
        </c:ser>
        <c:ser>
          <c:idx val="5"/>
          <c:order val="5"/>
          <c:tx>
            <c:strRef>
              <c:f>List1!$G$1</c:f>
              <c:strCache>
                <c:ptCount val="1"/>
                <c:pt idx="0">
                  <c:v>září</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List1!$G$2:$G$5</c:f>
              <c:numCache>
                <c:formatCode>General</c:formatCode>
                <c:ptCount val="1"/>
                <c:pt idx="0">
                  <c:v>4.2</c:v>
                </c:pt>
              </c:numCache>
            </c:numRef>
          </c:val>
          <c:extLst>
            <c:ext xmlns:c16="http://schemas.microsoft.com/office/drawing/2014/chart" uri="{C3380CC4-5D6E-409C-BE32-E72D297353CC}">
              <c16:uniqueId val="{00000005-A367-4B42-BD9D-9E2D5B18EAE9}"/>
            </c:ext>
          </c:extLst>
        </c:ser>
        <c:ser>
          <c:idx val="6"/>
          <c:order val="6"/>
          <c:tx>
            <c:strRef>
              <c:f>List1!$H$1</c:f>
              <c:strCache>
                <c:ptCount val="1"/>
                <c:pt idx="0">
                  <c:v>říjen</c:v>
                </c:pt>
              </c:strCache>
            </c:strRef>
          </c:tx>
          <c:spPr>
            <a:solidFill>
              <a:schemeClr val="accent1">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List1!$H$2:$H$5</c:f>
              <c:numCache>
                <c:formatCode>General</c:formatCode>
                <c:ptCount val="1"/>
                <c:pt idx="0">
                  <c:v>4.0999999999999996</c:v>
                </c:pt>
              </c:numCache>
            </c:numRef>
          </c:val>
          <c:extLst>
            <c:ext xmlns:c16="http://schemas.microsoft.com/office/drawing/2014/chart" uri="{C3380CC4-5D6E-409C-BE32-E72D297353CC}">
              <c16:uniqueId val="{00000006-A367-4B42-BD9D-9E2D5B18EAE9}"/>
            </c:ext>
          </c:extLst>
        </c:ser>
        <c:ser>
          <c:idx val="7"/>
          <c:order val="7"/>
          <c:tx>
            <c:strRef>
              <c:f>List1!$I$1</c:f>
              <c:strCache>
                <c:ptCount val="1"/>
                <c:pt idx="0">
                  <c:v>listopad</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List1!$I$2:$I$5</c:f>
              <c:numCache>
                <c:formatCode>General</c:formatCode>
                <c:ptCount val="1"/>
                <c:pt idx="0">
                  <c:v>4.2</c:v>
                </c:pt>
              </c:numCache>
            </c:numRef>
          </c:val>
          <c:extLst>
            <c:ext xmlns:c16="http://schemas.microsoft.com/office/drawing/2014/chart" uri="{C3380CC4-5D6E-409C-BE32-E72D297353CC}">
              <c16:uniqueId val="{00000007-A367-4B42-BD9D-9E2D5B18EAE9}"/>
            </c:ext>
          </c:extLst>
        </c:ser>
        <c:ser>
          <c:idx val="8"/>
          <c:order val="8"/>
          <c:tx>
            <c:strRef>
              <c:f>List1!$J$1</c:f>
              <c:strCache>
                <c:ptCount val="1"/>
                <c:pt idx="0">
                  <c:v>prosinec</c:v>
                </c:pt>
              </c:strCache>
            </c:strRef>
          </c:tx>
          <c:spPr>
            <a:solidFill>
              <a:schemeClr val="accent1">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KOMFORT</c:v>
                </c:pt>
              </c:strCache>
            </c:strRef>
          </c:cat>
          <c:val>
            <c:numRef>
              <c:f>List1!$J$2:$J$5</c:f>
              <c:numCache>
                <c:formatCode>General</c:formatCode>
                <c:ptCount val="1"/>
                <c:pt idx="0">
                  <c:v>4</c:v>
                </c:pt>
              </c:numCache>
            </c:numRef>
          </c:val>
          <c:extLst>
            <c:ext xmlns:c16="http://schemas.microsoft.com/office/drawing/2014/chart" uri="{C3380CC4-5D6E-409C-BE32-E72D297353CC}">
              <c16:uniqueId val="{00000008-A367-4B42-BD9D-9E2D5B18EAE9}"/>
            </c:ext>
          </c:extLst>
        </c:ser>
        <c:dLbls>
          <c:showLegendKey val="0"/>
          <c:showVal val="1"/>
          <c:showCatName val="0"/>
          <c:showSerName val="0"/>
          <c:showPercent val="0"/>
          <c:showBubbleSize val="0"/>
        </c:dLbls>
        <c:gapWidth val="150"/>
        <c:overlap val="-25"/>
        <c:axId val="440472256"/>
        <c:axId val="453015088"/>
      </c:barChart>
      <c:catAx>
        <c:axId val="4404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3015088"/>
        <c:crosses val="autoZero"/>
        <c:auto val="1"/>
        <c:lblAlgn val="ctr"/>
        <c:lblOffset val="100"/>
        <c:noMultiLvlLbl val="0"/>
      </c:catAx>
      <c:valAx>
        <c:axId val="453015088"/>
        <c:scaling>
          <c:orientation val="minMax"/>
        </c:scaling>
        <c:delete val="1"/>
        <c:axPos val="l"/>
        <c:numFmt formatCode="General" sourceLinked="1"/>
        <c:majorTickMark val="none"/>
        <c:minorTickMark val="none"/>
        <c:tickLblPos val="nextTo"/>
        <c:crossAx val="440472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Ohodnoťte prosím personál</a:t>
            </a:r>
          </a:p>
        </c:rich>
      </c:tx>
      <c:layout>
        <c:manualLayout>
          <c:xMode val="edge"/>
          <c:yMode val="edge"/>
          <c:x val="0.26658555701370662"/>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duben</c:v>
                </c:pt>
              </c:strCache>
            </c:strRef>
          </c:tx>
          <c:spPr>
            <a:solidFill>
              <a:schemeClr val="accent2">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List1!$B$2:$B$5</c:f>
              <c:numCache>
                <c:formatCode>General</c:formatCode>
                <c:ptCount val="1"/>
                <c:pt idx="0">
                  <c:v>4.3</c:v>
                </c:pt>
              </c:numCache>
            </c:numRef>
          </c:val>
          <c:extLst>
            <c:ext xmlns:c16="http://schemas.microsoft.com/office/drawing/2014/chart" uri="{C3380CC4-5D6E-409C-BE32-E72D297353CC}">
              <c16:uniqueId val="{00000000-6B74-46DE-8072-861E35911EFA}"/>
            </c:ext>
          </c:extLst>
        </c:ser>
        <c:ser>
          <c:idx val="1"/>
          <c:order val="1"/>
          <c:tx>
            <c:strRef>
              <c:f>List1!$C$1</c:f>
              <c:strCache>
                <c:ptCount val="1"/>
                <c:pt idx="0">
                  <c:v>květen</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List1!$C$2:$C$5</c:f>
              <c:numCache>
                <c:formatCode>General</c:formatCode>
                <c:ptCount val="1"/>
                <c:pt idx="0">
                  <c:v>4.3</c:v>
                </c:pt>
              </c:numCache>
            </c:numRef>
          </c:val>
          <c:extLst>
            <c:ext xmlns:c16="http://schemas.microsoft.com/office/drawing/2014/chart" uri="{C3380CC4-5D6E-409C-BE32-E72D297353CC}">
              <c16:uniqueId val="{00000001-6B74-46DE-8072-861E35911EFA}"/>
            </c:ext>
          </c:extLst>
        </c:ser>
        <c:ser>
          <c:idx val="2"/>
          <c:order val="2"/>
          <c:tx>
            <c:strRef>
              <c:f>List1!$D$1</c:f>
              <c:strCache>
                <c:ptCount val="1"/>
                <c:pt idx="0">
                  <c:v>červen</c:v>
                </c:pt>
              </c:strCache>
            </c:strRef>
          </c:tx>
          <c:spPr>
            <a:solidFill>
              <a:schemeClr val="accent2">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List1!$D$2:$D$5</c:f>
              <c:numCache>
                <c:formatCode>General</c:formatCode>
                <c:ptCount val="1"/>
                <c:pt idx="0">
                  <c:v>5</c:v>
                </c:pt>
              </c:numCache>
            </c:numRef>
          </c:val>
          <c:extLst>
            <c:ext xmlns:c16="http://schemas.microsoft.com/office/drawing/2014/chart" uri="{C3380CC4-5D6E-409C-BE32-E72D297353CC}">
              <c16:uniqueId val="{00000002-6B74-46DE-8072-861E35911EFA}"/>
            </c:ext>
          </c:extLst>
        </c:ser>
        <c:ser>
          <c:idx val="3"/>
          <c:order val="3"/>
          <c:tx>
            <c:strRef>
              <c:f>List1!$E$1</c:f>
              <c:strCache>
                <c:ptCount val="1"/>
                <c:pt idx="0">
                  <c:v>červenec</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List1!$E$2:$E$5</c:f>
              <c:numCache>
                <c:formatCode>General</c:formatCode>
                <c:ptCount val="1"/>
                <c:pt idx="0">
                  <c:v>4.8</c:v>
                </c:pt>
              </c:numCache>
            </c:numRef>
          </c:val>
          <c:extLst>
            <c:ext xmlns:c16="http://schemas.microsoft.com/office/drawing/2014/chart" uri="{C3380CC4-5D6E-409C-BE32-E72D297353CC}">
              <c16:uniqueId val="{00000003-6B74-46DE-8072-861E35911EFA}"/>
            </c:ext>
          </c:extLst>
        </c:ser>
        <c:ser>
          <c:idx val="4"/>
          <c:order val="4"/>
          <c:tx>
            <c:strRef>
              <c:f>List1!$F$1</c:f>
              <c:strCache>
                <c:ptCount val="1"/>
                <c:pt idx="0">
                  <c:v>srpen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List1!$F$2:$F$5</c:f>
              <c:numCache>
                <c:formatCode>General</c:formatCode>
                <c:ptCount val="1"/>
                <c:pt idx="0">
                  <c:v>4.5999999999999996</c:v>
                </c:pt>
              </c:numCache>
            </c:numRef>
          </c:val>
          <c:extLst>
            <c:ext xmlns:c16="http://schemas.microsoft.com/office/drawing/2014/chart" uri="{C3380CC4-5D6E-409C-BE32-E72D297353CC}">
              <c16:uniqueId val="{00000004-6B74-46DE-8072-861E35911EFA}"/>
            </c:ext>
          </c:extLst>
        </c:ser>
        <c:ser>
          <c:idx val="5"/>
          <c:order val="5"/>
          <c:tx>
            <c:strRef>
              <c:f>List1!$G$1</c:f>
              <c:strCache>
                <c:ptCount val="1"/>
                <c:pt idx="0">
                  <c:v>září</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List1!$G$2:$G$5</c:f>
              <c:numCache>
                <c:formatCode>General</c:formatCode>
                <c:ptCount val="1"/>
                <c:pt idx="0">
                  <c:v>4.7</c:v>
                </c:pt>
              </c:numCache>
            </c:numRef>
          </c:val>
          <c:extLst>
            <c:ext xmlns:c16="http://schemas.microsoft.com/office/drawing/2014/chart" uri="{C3380CC4-5D6E-409C-BE32-E72D297353CC}">
              <c16:uniqueId val="{00000005-6B74-46DE-8072-861E35911EFA}"/>
            </c:ext>
          </c:extLst>
        </c:ser>
        <c:ser>
          <c:idx val="6"/>
          <c:order val="6"/>
          <c:tx>
            <c:strRef>
              <c:f>List1!$H$1</c:f>
              <c:strCache>
                <c:ptCount val="1"/>
                <c:pt idx="0">
                  <c:v>říjen</c:v>
                </c:pt>
              </c:strCache>
            </c:strRef>
          </c:tx>
          <c:spPr>
            <a:solidFill>
              <a:schemeClr val="accent2">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List1!$H$2:$H$5</c:f>
              <c:numCache>
                <c:formatCode>General</c:formatCode>
                <c:ptCount val="1"/>
                <c:pt idx="0">
                  <c:v>4.4000000000000004</c:v>
                </c:pt>
              </c:numCache>
            </c:numRef>
          </c:val>
          <c:extLst>
            <c:ext xmlns:c16="http://schemas.microsoft.com/office/drawing/2014/chart" uri="{C3380CC4-5D6E-409C-BE32-E72D297353CC}">
              <c16:uniqueId val="{00000006-6B74-46DE-8072-861E35911EFA}"/>
            </c:ext>
          </c:extLst>
        </c:ser>
        <c:ser>
          <c:idx val="7"/>
          <c:order val="7"/>
          <c:tx>
            <c:strRef>
              <c:f>List1!$I$1</c:f>
              <c:strCache>
                <c:ptCount val="1"/>
                <c:pt idx="0">
                  <c:v>listopad</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List1!$I$2:$I$5</c:f>
              <c:numCache>
                <c:formatCode>General</c:formatCode>
                <c:ptCount val="1"/>
                <c:pt idx="0">
                  <c:v>4.5999999999999996</c:v>
                </c:pt>
              </c:numCache>
            </c:numRef>
          </c:val>
          <c:extLst>
            <c:ext xmlns:c16="http://schemas.microsoft.com/office/drawing/2014/chart" uri="{C3380CC4-5D6E-409C-BE32-E72D297353CC}">
              <c16:uniqueId val="{00000007-6B74-46DE-8072-861E35911EFA}"/>
            </c:ext>
          </c:extLst>
        </c:ser>
        <c:ser>
          <c:idx val="8"/>
          <c:order val="8"/>
          <c:tx>
            <c:strRef>
              <c:f>List1!$J$1</c:f>
              <c:strCache>
                <c:ptCount val="1"/>
                <c:pt idx="0">
                  <c:v>prosinec</c:v>
                </c:pt>
              </c:strCache>
            </c:strRef>
          </c:tx>
          <c:spPr>
            <a:solidFill>
              <a:schemeClr val="accent2">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PERSONÁL</c:v>
                </c:pt>
              </c:strCache>
            </c:strRef>
          </c:cat>
          <c:val>
            <c:numRef>
              <c:f>List1!$J$2:$J$5</c:f>
              <c:numCache>
                <c:formatCode>General</c:formatCode>
                <c:ptCount val="1"/>
                <c:pt idx="0">
                  <c:v>4.3</c:v>
                </c:pt>
              </c:numCache>
            </c:numRef>
          </c:val>
          <c:extLst>
            <c:ext xmlns:c16="http://schemas.microsoft.com/office/drawing/2014/chart" uri="{C3380CC4-5D6E-409C-BE32-E72D297353CC}">
              <c16:uniqueId val="{00000008-6B74-46DE-8072-861E35911EFA}"/>
            </c:ext>
          </c:extLst>
        </c:ser>
        <c:dLbls>
          <c:showLegendKey val="0"/>
          <c:showVal val="1"/>
          <c:showCatName val="0"/>
          <c:showSerName val="0"/>
          <c:showPercent val="0"/>
          <c:showBubbleSize val="0"/>
        </c:dLbls>
        <c:gapWidth val="150"/>
        <c:overlap val="-25"/>
        <c:axId val="720472248"/>
        <c:axId val="720473560"/>
      </c:barChart>
      <c:catAx>
        <c:axId val="7204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0473560"/>
        <c:crosses val="autoZero"/>
        <c:auto val="1"/>
        <c:lblAlgn val="ctr"/>
        <c:lblOffset val="100"/>
        <c:noMultiLvlLbl val="0"/>
      </c:catAx>
      <c:valAx>
        <c:axId val="720473560"/>
        <c:scaling>
          <c:orientation val="minMax"/>
        </c:scaling>
        <c:delete val="1"/>
        <c:axPos val="l"/>
        <c:numFmt formatCode="General" sourceLinked="1"/>
        <c:majorTickMark val="none"/>
        <c:minorTickMark val="none"/>
        <c:tickLblPos val="nextTo"/>
        <c:crossAx val="720472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Ohodnoťte spokojenost s čistotou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duben</c:v>
                </c:pt>
              </c:strCache>
            </c:strRef>
          </c:tx>
          <c:spPr>
            <a:solidFill>
              <a:schemeClr val="accent3">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List1!$B$2:$B$5</c:f>
              <c:numCache>
                <c:formatCode>General</c:formatCode>
                <c:ptCount val="1"/>
                <c:pt idx="0">
                  <c:v>4.5</c:v>
                </c:pt>
              </c:numCache>
            </c:numRef>
          </c:val>
          <c:extLst>
            <c:ext xmlns:c16="http://schemas.microsoft.com/office/drawing/2014/chart" uri="{C3380CC4-5D6E-409C-BE32-E72D297353CC}">
              <c16:uniqueId val="{00000000-0550-4BEF-9FB6-32A13FA762F8}"/>
            </c:ext>
          </c:extLst>
        </c:ser>
        <c:ser>
          <c:idx val="1"/>
          <c:order val="1"/>
          <c:tx>
            <c:strRef>
              <c:f>List1!$C$1</c:f>
              <c:strCache>
                <c:ptCount val="1"/>
                <c:pt idx="0">
                  <c:v>květen</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List1!$C$2:$C$5</c:f>
              <c:numCache>
                <c:formatCode>General</c:formatCode>
                <c:ptCount val="1"/>
                <c:pt idx="0">
                  <c:v>4.5</c:v>
                </c:pt>
              </c:numCache>
            </c:numRef>
          </c:val>
          <c:extLst>
            <c:ext xmlns:c16="http://schemas.microsoft.com/office/drawing/2014/chart" uri="{C3380CC4-5D6E-409C-BE32-E72D297353CC}">
              <c16:uniqueId val="{00000001-0550-4BEF-9FB6-32A13FA762F8}"/>
            </c:ext>
          </c:extLst>
        </c:ser>
        <c:ser>
          <c:idx val="2"/>
          <c:order val="2"/>
          <c:tx>
            <c:strRef>
              <c:f>List1!$D$1</c:f>
              <c:strCache>
                <c:ptCount val="1"/>
                <c:pt idx="0">
                  <c:v>červen</c:v>
                </c:pt>
              </c:strCache>
            </c:strRef>
          </c:tx>
          <c:spPr>
            <a:solidFill>
              <a:schemeClr val="accent3">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List1!$D$2:$D$5</c:f>
              <c:numCache>
                <c:formatCode>General</c:formatCode>
                <c:ptCount val="1"/>
                <c:pt idx="0">
                  <c:v>4</c:v>
                </c:pt>
              </c:numCache>
            </c:numRef>
          </c:val>
          <c:extLst>
            <c:ext xmlns:c16="http://schemas.microsoft.com/office/drawing/2014/chart" uri="{C3380CC4-5D6E-409C-BE32-E72D297353CC}">
              <c16:uniqueId val="{00000002-0550-4BEF-9FB6-32A13FA762F8}"/>
            </c:ext>
          </c:extLst>
        </c:ser>
        <c:ser>
          <c:idx val="3"/>
          <c:order val="3"/>
          <c:tx>
            <c:strRef>
              <c:f>List1!$E$1</c:f>
              <c:strCache>
                <c:ptCount val="1"/>
                <c:pt idx="0">
                  <c:v>červenec</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List1!$E$2:$E$5</c:f>
              <c:numCache>
                <c:formatCode>General</c:formatCode>
                <c:ptCount val="1"/>
                <c:pt idx="0">
                  <c:v>4.4000000000000004</c:v>
                </c:pt>
              </c:numCache>
            </c:numRef>
          </c:val>
          <c:extLst>
            <c:ext xmlns:c16="http://schemas.microsoft.com/office/drawing/2014/chart" uri="{C3380CC4-5D6E-409C-BE32-E72D297353CC}">
              <c16:uniqueId val="{00000003-0550-4BEF-9FB6-32A13FA762F8}"/>
            </c:ext>
          </c:extLst>
        </c:ser>
        <c:ser>
          <c:idx val="4"/>
          <c:order val="4"/>
          <c:tx>
            <c:strRef>
              <c:f>List1!$F$1</c:f>
              <c:strCache>
                <c:ptCount val="1"/>
                <c:pt idx="0">
                  <c:v>srpen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List1!$F$2:$F$5</c:f>
              <c:numCache>
                <c:formatCode>General</c:formatCode>
                <c:ptCount val="1"/>
                <c:pt idx="0">
                  <c:v>4.5</c:v>
                </c:pt>
              </c:numCache>
            </c:numRef>
          </c:val>
          <c:extLst>
            <c:ext xmlns:c16="http://schemas.microsoft.com/office/drawing/2014/chart" uri="{C3380CC4-5D6E-409C-BE32-E72D297353CC}">
              <c16:uniqueId val="{00000004-0550-4BEF-9FB6-32A13FA762F8}"/>
            </c:ext>
          </c:extLst>
        </c:ser>
        <c:ser>
          <c:idx val="5"/>
          <c:order val="5"/>
          <c:tx>
            <c:strRef>
              <c:f>List1!$G$1</c:f>
              <c:strCache>
                <c:ptCount val="1"/>
                <c:pt idx="0">
                  <c:v>září</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List1!$G$2:$G$5</c:f>
              <c:numCache>
                <c:formatCode>General</c:formatCode>
                <c:ptCount val="1"/>
                <c:pt idx="0">
                  <c:v>4.5</c:v>
                </c:pt>
              </c:numCache>
            </c:numRef>
          </c:val>
          <c:extLst>
            <c:ext xmlns:c16="http://schemas.microsoft.com/office/drawing/2014/chart" uri="{C3380CC4-5D6E-409C-BE32-E72D297353CC}">
              <c16:uniqueId val="{00000005-0550-4BEF-9FB6-32A13FA762F8}"/>
            </c:ext>
          </c:extLst>
        </c:ser>
        <c:ser>
          <c:idx val="6"/>
          <c:order val="6"/>
          <c:tx>
            <c:strRef>
              <c:f>List1!$H$1</c:f>
              <c:strCache>
                <c:ptCount val="1"/>
                <c:pt idx="0">
                  <c:v>říjen</c:v>
                </c:pt>
              </c:strCache>
            </c:strRef>
          </c:tx>
          <c:spPr>
            <a:solidFill>
              <a:schemeClr val="accent3">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List1!$H$2:$H$5</c:f>
              <c:numCache>
                <c:formatCode>General</c:formatCode>
                <c:ptCount val="1"/>
                <c:pt idx="0">
                  <c:v>4.2</c:v>
                </c:pt>
              </c:numCache>
            </c:numRef>
          </c:val>
          <c:extLst>
            <c:ext xmlns:c16="http://schemas.microsoft.com/office/drawing/2014/chart" uri="{C3380CC4-5D6E-409C-BE32-E72D297353CC}">
              <c16:uniqueId val="{00000006-0550-4BEF-9FB6-32A13FA762F8}"/>
            </c:ext>
          </c:extLst>
        </c:ser>
        <c:ser>
          <c:idx val="7"/>
          <c:order val="7"/>
          <c:tx>
            <c:strRef>
              <c:f>List1!$I$1</c:f>
              <c:strCache>
                <c:ptCount val="1"/>
                <c:pt idx="0">
                  <c:v>listopad</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List1!$I$2:$I$5</c:f>
              <c:numCache>
                <c:formatCode>General</c:formatCode>
                <c:ptCount val="1"/>
                <c:pt idx="0">
                  <c:v>4.0999999999999996</c:v>
                </c:pt>
              </c:numCache>
            </c:numRef>
          </c:val>
          <c:extLst>
            <c:ext xmlns:c16="http://schemas.microsoft.com/office/drawing/2014/chart" uri="{C3380CC4-5D6E-409C-BE32-E72D297353CC}">
              <c16:uniqueId val="{00000007-0550-4BEF-9FB6-32A13FA762F8}"/>
            </c:ext>
          </c:extLst>
        </c:ser>
        <c:ser>
          <c:idx val="8"/>
          <c:order val="8"/>
          <c:tx>
            <c:strRef>
              <c:f>List1!$J$1</c:f>
              <c:strCache>
                <c:ptCount val="1"/>
                <c:pt idx="0">
                  <c:v>prosinec</c:v>
                </c:pt>
              </c:strCache>
            </c:strRef>
          </c:tx>
          <c:spPr>
            <a:solidFill>
              <a:schemeClr val="accent3">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ČISTOTA</c:v>
                </c:pt>
              </c:strCache>
            </c:strRef>
          </c:cat>
          <c:val>
            <c:numRef>
              <c:f>List1!$J$2:$J$5</c:f>
              <c:numCache>
                <c:formatCode>General</c:formatCode>
                <c:ptCount val="1"/>
                <c:pt idx="0">
                  <c:v>4.3</c:v>
                </c:pt>
              </c:numCache>
            </c:numRef>
          </c:val>
          <c:extLst>
            <c:ext xmlns:c16="http://schemas.microsoft.com/office/drawing/2014/chart" uri="{C3380CC4-5D6E-409C-BE32-E72D297353CC}">
              <c16:uniqueId val="{00000008-0550-4BEF-9FB6-32A13FA762F8}"/>
            </c:ext>
          </c:extLst>
        </c:ser>
        <c:dLbls>
          <c:showLegendKey val="0"/>
          <c:showVal val="1"/>
          <c:showCatName val="0"/>
          <c:showSerName val="0"/>
          <c:showPercent val="0"/>
          <c:showBubbleSize val="0"/>
        </c:dLbls>
        <c:gapWidth val="150"/>
        <c:overlap val="-25"/>
        <c:axId val="720472248"/>
        <c:axId val="720473560"/>
      </c:barChart>
      <c:catAx>
        <c:axId val="7204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0473560"/>
        <c:crosses val="autoZero"/>
        <c:auto val="1"/>
        <c:lblAlgn val="ctr"/>
        <c:lblOffset val="100"/>
        <c:noMultiLvlLbl val="0"/>
      </c:catAx>
      <c:valAx>
        <c:axId val="720473560"/>
        <c:scaling>
          <c:orientation val="minMax"/>
        </c:scaling>
        <c:delete val="1"/>
        <c:axPos val="l"/>
        <c:numFmt formatCode="General" sourceLinked="1"/>
        <c:majorTickMark val="none"/>
        <c:minorTickMark val="none"/>
        <c:tickLblPos val="nextTo"/>
        <c:crossAx val="720472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Ohodnoťte</a:t>
            </a:r>
            <a:r>
              <a:rPr lang="cs-CZ" baseline="0"/>
              <a:t> prosím lokaci hotelu</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duben</c:v>
                </c:pt>
              </c:strCache>
            </c:strRef>
          </c:tx>
          <c:spPr>
            <a:solidFill>
              <a:schemeClr val="accent6">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List1!$B$2:$B$5</c:f>
              <c:numCache>
                <c:formatCode>General</c:formatCode>
                <c:ptCount val="1"/>
                <c:pt idx="0">
                  <c:v>4.8</c:v>
                </c:pt>
              </c:numCache>
            </c:numRef>
          </c:val>
          <c:extLst>
            <c:ext xmlns:c16="http://schemas.microsoft.com/office/drawing/2014/chart" uri="{C3380CC4-5D6E-409C-BE32-E72D297353CC}">
              <c16:uniqueId val="{00000000-3D66-4845-95F8-601FC2E0D116}"/>
            </c:ext>
          </c:extLst>
        </c:ser>
        <c:ser>
          <c:idx val="1"/>
          <c:order val="1"/>
          <c:tx>
            <c:strRef>
              <c:f>List1!$C$1</c:f>
              <c:strCache>
                <c:ptCount val="1"/>
                <c:pt idx="0">
                  <c:v>květen</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List1!$C$2:$C$5</c:f>
              <c:numCache>
                <c:formatCode>General</c:formatCode>
                <c:ptCount val="1"/>
                <c:pt idx="0">
                  <c:v>4.5999999999999996</c:v>
                </c:pt>
              </c:numCache>
            </c:numRef>
          </c:val>
          <c:extLst>
            <c:ext xmlns:c16="http://schemas.microsoft.com/office/drawing/2014/chart" uri="{C3380CC4-5D6E-409C-BE32-E72D297353CC}">
              <c16:uniqueId val="{00000001-3D66-4845-95F8-601FC2E0D116}"/>
            </c:ext>
          </c:extLst>
        </c:ser>
        <c:ser>
          <c:idx val="2"/>
          <c:order val="2"/>
          <c:tx>
            <c:strRef>
              <c:f>List1!$D$1</c:f>
              <c:strCache>
                <c:ptCount val="1"/>
                <c:pt idx="0">
                  <c:v>červen</c:v>
                </c:pt>
              </c:strCache>
            </c:strRef>
          </c:tx>
          <c:spPr>
            <a:solidFill>
              <a:schemeClr val="accent6">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List1!$D$2:$D$5</c:f>
              <c:numCache>
                <c:formatCode>General</c:formatCode>
                <c:ptCount val="1"/>
                <c:pt idx="0">
                  <c:v>5</c:v>
                </c:pt>
              </c:numCache>
            </c:numRef>
          </c:val>
          <c:extLst>
            <c:ext xmlns:c16="http://schemas.microsoft.com/office/drawing/2014/chart" uri="{C3380CC4-5D6E-409C-BE32-E72D297353CC}">
              <c16:uniqueId val="{00000002-3D66-4845-95F8-601FC2E0D116}"/>
            </c:ext>
          </c:extLst>
        </c:ser>
        <c:ser>
          <c:idx val="3"/>
          <c:order val="3"/>
          <c:tx>
            <c:strRef>
              <c:f>List1!$E$1</c:f>
              <c:strCache>
                <c:ptCount val="1"/>
                <c:pt idx="0">
                  <c:v>červenec</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List1!$E$2:$E$5</c:f>
              <c:numCache>
                <c:formatCode>General</c:formatCode>
                <c:ptCount val="1"/>
                <c:pt idx="0">
                  <c:v>4.0999999999999996</c:v>
                </c:pt>
              </c:numCache>
            </c:numRef>
          </c:val>
          <c:extLst>
            <c:ext xmlns:c16="http://schemas.microsoft.com/office/drawing/2014/chart" uri="{C3380CC4-5D6E-409C-BE32-E72D297353CC}">
              <c16:uniqueId val="{00000003-3D66-4845-95F8-601FC2E0D116}"/>
            </c:ext>
          </c:extLst>
        </c:ser>
        <c:ser>
          <c:idx val="4"/>
          <c:order val="4"/>
          <c:tx>
            <c:strRef>
              <c:f>List1!$F$1</c:f>
              <c:strCache>
                <c:ptCount val="1"/>
                <c:pt idx="0">
                  <c:v>srpen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List1!$F$2:$F$5</c:f>
              <c:numCache>
                <c:formatCode>General</c:formatCode>
                <c:ptCount val="1"/>
                <c:pt idx="0">
                  <c:v>4.5999999999999996</c:v>
                </c:pt>
              </c:numCache>
            </c:numRef>
          </c:val>
          <c:extLst>
            <c:ext xmlns:c16="http://schemas.microsoft.com/office/drawing/2014/chart" uri="{C3380CC4-5D6E-409C-BE32-E72D297353CC}">
              <c16:uniqueId val="{00000004-3D66-4845-95F8-601FC2E0D116}"/>
            </c:ext>
          </c:extLst>
        </c:ser>
        <c:ser>
          <c:idx val="5"/>
          <c:order val="5"/>
          <c:tx>
            <c:strRef>
              <c:f>List1!$G$1</c:f>
              <c:strCache>
                <c:ptCount val="1"/>
                <c:pt idx="0">
                  <c:v>září</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List1!$G$2:$G$5</c:f>
              <c:numCache>
                <c:formatCode>General</c:formatCode>
                <c:ptCount val="1"/>
                <c:pt idx="0">
                  <c:v>4.8</c:v>
                </c:pt>
              </c:numCache>
            </c:numRef>
          </c:val>
          <c:extLst>
            <c:ext xmlns:c16="http://schemas.microsoft.com/office/drawing/2014/chart" uri="{C3380CC4-5D6E-409C-BE32-E72D297353CC}">
              <c16:uniqueId val="{00000005-3D66-4845-95F8-601FC2E0D116}"/>
            </c:ext>
          </c:extLst>
        </c:ser>
        <c:ser>
          <c:idx val="6"/>
          <c:order val="6"/>
          <c:tx>
            <c:strRef>
              <c:f>List1!$H$1</c:f>
              <c:strCache>
                <c:ptCount val="1"/>
                <c:pt idx="0">
                  <c:v>říjen</c:v>
                </c:pt>
              </c:strCache>
            </c:strRef>
          </c:tx>
          <c:spPr>
            <a:solidFill>
              <a:schemeClr val="accent6">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List1!$H$2:$H$5</c:f>
              <c:numCache>
                <c:formatCode>General</c:formatCode>
                <c:ptCount val="1"/>
                <c:pt idx="0">
                  <c:v>4.5999999999999996</c:v>
                </c:pt>
              </c:numCache>
            </c:numRef>
          </c:val>
          <c:extLst>
            <c:ext xmlns:c16="http://schemas.microsoft.com/office/drawing/2014/chart" uri="{C3380CC4-5D6E-409C-BE32-E72D297353CC}">
              <c16:uniqueId val="{00000006-3D66-4845-95F8-601FC2E0D116}"/>
            </c:ext>
          </c:extLst>
        </c:ser>
        <c:ser>
          <c:idx val="7"/>
          <c:order val="7"/>
          <c:tx>
            <c:strRef>
              <c:f>List1!$I$1</c:f>
              <c:strCache>
                <c:ptCount val="1"/>
                <c:pt idx="0">
                  <c:v>listopad</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List1!$I$2:$I$5</c:f>
              <c:numCache>
                <c:formatCode>General</c:formatCode>
                <c:ptCount val="1"/>
                <c:pt idx="0">
                  <c:v>4.8</c:v>
                </c:pt>
              </c:numCache>
            </c:numRef>
          </c:val>
          <c:extLst>
            <c:ext xmlns:c16="http://schemas.microsoft.com/office/drawing/2014/chart" uri="{C3380CC4-5D6E-409C-BE32-E72D297353CC}">
              <c16:uniqueId val="{00000007-3D66-4845-95F8-601FC2E0D116}"/>
            </c:ext>
          </c:extLst>
        </c:ser>
        <c:ser>
          <c:idx val="8"/>
          <c:order val="8"/>
          <c:tx>
            <c:strRef>
              <c:f>List1!$J$1</c:f>
              <c:strCache>
                <c:ptCount val="1"/>
                <c:pt idx="0">
                  <c:v>prosinec</c:v>
                </c:pt>
              </c:strCache>
            </c:strRef>
          </c:tx>
          <c:spPr>
            <a:solidFill>
              <a:schemeClr val="accent6">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LOKACE</c:v>
                </c:pt>
              </c:strCache>
            </c:strRef>
          </c:cat>
          <c:val>
            <c:numRef>
              <c:f>List1!$J$2:$J$5</c:f>
              <c:numCache>
                <c:formatCode>General</c:formatCode>
                <c:ptCount val="1"/>
                <c:pt idx="0">
                  <c:v>4.8</c:v>
                </c:pt>
              </c:numCache>
            </c:numRef>
          </c:val>
          <c:extLst>
            <c:ext xmlns:c16="http://schemas.microsoft.com/office/drawing/2014/chart" uri="{C3380CC4-5D6E-409C-BE32-E72D297353CC}">
              <c16:uniqueId val="{00000008-3D66-4845-95F8-601FC2E0D116}"/>
            </c:ext>
          </c:extLst>
        </c:ser>
        <c:dLbls>
          <c:showLegendKey val="0"/>
          <c:showVal val="1"/>
          <c:showCatName val="0"/>
          <c:showSerName val="0"/>
          <c:showPercent val="0"/>
          <c:showBubbleSize val="0"/>
        </c:dLbls>
        <c:gapWidth val="150"/>
        <c:overlap val="-25"/>
        <c:axId val="440472256"/>
        <c:axId val="453015088"/>
      </c:barChart>
      <c:catAx>
        <c:axId val="4404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3015088"/>
        <c:crosses val="autoZero"/>
        <c:auto val="1"/>
        <c:lblAlgn val="ctr"/>
        <c:lblOffset val="100"/>
        <c:noMultiLvlLbl val="0"/>
      </c:catAx>
      <c:valAx>
        <c:axId val="453015088"/>
        <c:scaling>
          <c:orientation val="minMax"/>
        </c:scaling>
        <c:delete val="1"/>
        <c:axPos val="l"/>
        <c:numFmt formatCode="General" sourceLinked="1"/>
        <c:majorTickMark val="none"/>
        <c:minorTickMark val="none"/>
        <c:tickLblPos val="nextTo"/>
        <c:crossAx val="440472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Ohodnoťte prosím kvalitu podávaných porkmů</a:t>
            </a:r>
          </a:p>
        </c:rich>
      </c:tx>
      <c:layout>
        <c:manualLayout>
          <c:xMode val="edge"/>
          <c:yMode val="edge"/>
          <c:x val="0.18788185331000293"/>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duben</c:v>
                </c:pt>
              </c:strCache>
            </c:strRef>
          </c:tx>
          <c:spPr>
            <a:solidFill>
              <a:schemeClr val="accent4">
                <a:shade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List1!$B$2:$B$5</c:f>
              <c:numCache>
                <c:formatCode>General</c:formatCode>
                <c:ptCount val="1"/>
                <c:pt idx="0">
                  <c:v>3.9</c:v>
                </c:pt>
              </c:numCache>
            </c:numRef>
          </c:val>
          <c:extLst>
            <c:ext xmlns:c16="http://schemas.microsoft.com/office/drawing/2014/chart" uri="{C3380CC4-5D6E-409C-BE32-E72D297353CC}">
              <c16:uniqueId val="{00000000-2211-4878-913D-04E05158D282}"/>
            </c:ext>
          </c:extLst>
        </c:ser>
        <c:ser>
          <c:idx val="1"/>
          <c:order val="1"/>
          <c:tx>
            <c:strRef>
              <c:f>List1!$C$1</c:f>
              <c:strCache>
                <c:ptCount val="1"/>
                <c:pt idx="0">
                  <c:v>květen</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List1!$C$2:$C$5</c:f>
              <c:numCache>
                <c:formatCode>General</c:formatCode>
                <c:ptCount val="1"/>
                <c:pt idx="0">
                  <c:v>4.0999999999999996</c:v>
                </c:pt>
              </c:numCache>
            </c:numRef>
          </c:val>
          <c:extLst>
            <c:ext xmlns:c16="http://schemas.microsoft.com/office/drawing/2014/chart" uri="{C3380CC4-5D6E-409C-BE32-E72D297353CC}">
              <c16:uniqueId val="{00000001-2211-4878-913D-04E05158D282}"/>
            </c:ext>
          </c:extLst>
        </c:ser>
        <c:ser>
          <c:idx val="2"/>
          <c:order val="2"/>
          <c:tx>
            <c:strRef>
              <c:f>List1!$D$1</c:f>
              <c:strCache>
                <c:ptCount val="1"/>
                <c:pt idx="0">
                  <c:v>červen</c:v>
                </c:pt>
              </c:strCache>
            </c:strRef>
          </c:tx>
          <c:spPr>
            <a:solidFill>
              <a:schemeClr val="accent4">
                <a:shade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List1!$D$2:$D$5</c:f>
              <c:numCache>
                <c:formatCode>General</c:formatCode>
                <c:ptCount val="1"/>
                <c:pt idx="0">
                  <c:v>3</c:v>
                </c:pt>
              </c:numCache>
            </c:numRef>
          </c:val>
          <c:extLst>
            <c:ext xmlns:c16="http://schemas.microsoft.com/office/drawing/2014/chart" uri="{C3380CC4-5D6E-409C-BE32-E72D297353CC}">
              <c16:uniqueId val="{00000002-2211-4878-913D-04E05158D282}"/>
            </c:ext>
          </c:extLst>
        </c:ser>
        <c:ser>
          <c:idx val="3"/>
          <c:order val="3"/>
          <c:tx>
            <c:strRef>
              <c:f>List1!$E$1</c:f>
              <c:strCache>
                <c:ptCount val="1"/>
                <c:pt idx="0">
                  <c:v>červenec</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List1!$E$2:$E$5</c:f>
              <c:numCache>
                <c:formatCode>General</c:formatCode>
                <c:ptCount val="1"/>
                <c:pt idx="0">
                  <c:v>3.6</c:v>
                </c:pt>
              </c:numCache>
            </c:numRef>
          </c:val>
          <c:extLst>
            <c:ext xmlns:c16="http://schemas.microsoft.com/office/drawing/2014/chart" uri="{C3380CC4-5D6E-409C-BE32-E72D297353CC}">
              <c16:uniqueId val="{00000003-2211-4878-913D-04E05158D282}"/>
            </c:ext>
          </c:extLst>
        </c:ser>
        <c:ser>
          <c:idx val="4"/>
          <c:order val="4"/>
          <c:tx>
            <c:strRef>
              <c:f>List1!$F$1</c:f>
              <c:strCache>
                <c:ptCount val="1"/>
                <c:pt idx="0">
                  <c:v>srpen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List1!$F$2:$F$5</c:f>
              <c:numCache>
                <c:formatCode>General</c:formatCode>
                <c:ptCount val="1"/>
                <c:pt idx="0">
                  <c:v>4</c:v>
                </c:pt>
              </c:numCache>
            </c:numRef>
          </c:val>
          <c:extLst>
            <c:ext xmlns:c16="http://schemas.microsoft.com/office/drawing/2014/chart" uri="{C3380CC4-5D6E-409C-BE32-E72D297353CC}">
              <c16:uniqueId val="{00000004-2211-4878-913D-04E05158D282}"/>
            </c:ext>
          </c:extLst>
        </c:ser>
        <c:ser>
          <c:idx val="5"/>
          <c:order val="5"/>
          <c:tx>
            <c:strRef>
              <c:f>List1!$G$1</c:f>
              <c:strCache>
                <c:ptCount val="1"/>
                <c:pt idx="0">
                  <c:v>září</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List1!$G$2:$G$5</c:f>
              <c:numCache>
                <c:formatCode>General</c:formatCode>
                <c:ptCount val="1"/>
                <c:pt idx="0">
                  <c:v>4.3</c:v>
                </c:pt>
              </c:numCache>
            </c:numRef>
          </c:val>
          <c:extLst>
            <c:ext xmlns:c16="http://schemas.microsoft.com/office/drawing/2014/chart" uri="{C3380CC4-5D6E-409C-BE32-E72D297353CC}">
              <c16:uniqueId val="{00000005-2211-4878-913D-04E05158D282}"/>
            </c:ext>
          </c:extLst>
        </c:ser>
        <c:ser>
          <c:idx val="6"/>
          <c:order val="6"/>
          <c:tx>
            <c:strRef>
              <c:f>List1!$H$1</c:f>
              <c:strCache>
                <c:ptCount val="1"/>
                <c:pt idx="0">
                  <c:v>říjen</c:v>
                </c:pt>
              </c:strCache>
            </c:strRef>
          </c:tx>
          <c:spPr>
            <a:solidFill>
              <a:schemeClr val="accent4">
                <a:tint val="7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List1!$H$2:$H$5</c:f>
              <c:numCache>
                <c:formatCode>General</c:formatCode>
                <c:ptCount val="1"/>
                <c:pt idx="0">
                  <c:v>4.3</c:v>
                </c:pt>
              </c:numCache>
            </c:numRef>
          </c:val>
          <c:extLst>
            <c:ext xmlns:c16="http://schemas.microsoft.com/office/drawing/2014/chart" uri="{C3380CC4-5D6E-409C-BE32-E72D297353CC}">
              <c16:uniqueId val="{00000006-2211-4878-913D-04E05158D282}"/>
            </c:ext>
          </c:extLst>
        </c:ser>
        <c:ser>
          <c:idx val="7"/>
          <c:order val="7"/>
          <c:tx>
            <c:strRef>
              <c:f>List1!$I$1</c:f>
              <c:strCache>
                <c:ptCount val="1"/>
                <c:pt idx="0">
                  <c:v>listopad</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List1!$I$2:$I$5</c:f>
              <c:numCache>
                <c:formatCode>General</c:formatCode>
                <c:ptCount val="1"/>
                <c:pt idx="0">
                  <c:v>4.0999999999999996</c:v>
                </c:pt>
              </c:numCache>
            </c:numRef>
          </c:val>
          <c:extLst>
            <c:ext xmlns:c16="http://schemas.microsoft.com/office/drawing/2014/chart" uri="{C3380CC4-5D6E-409C-BE32-E72D297353CC}">
              <c16:uniqueId val="{00000007-2211-4878-913D-04E05158D282}"/>
            </c:ext>
          </c:extLst>
        </c:ser>
        <c:ser>
          <c:idx val="8"/>
          <c:order val="8"/>
          <c:tx>
            <c:strRef>
              <c:f>List1!$J$1</c:f>
              <c:strCache>
                <c:ptCount val="1"/>
                <c:pt idx="0">
                  <c:v>prosinec</c:v>
                </c:pt>
              </c:strCache>
            </c:strRef>
          </c:tx>
          <c:spPr>
            <a:solidFill>
              <a:schemeClr val="accent4">
                <a:tint val="4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JÍDLO</c:v>
                </c:pt>
              </c:strCache>
            </c:strRef>
          </c:cat>
          <c:val>
            <c:numRef>
              <c:f>List1!$J$2:$J$5</c:f>
              <c:numCache>
                <c:formatCode>General</c:formatCode>
                <c:ptCount val="1"/>
                <c:pt idx="0">
                  <c:v>4.3</c:v>
                </c:pt>
              </c:numCache>
            </c:numRef>
          </c:val>
          <c:extLst>
            <c:ext xmlns:c16="http://schemas.microsoft.com/office/drawing/2014/chart" uri="{C3380CC4-5D6E-409C-BE32-E72D297353CC}">
              <c16:uniqueId val="{00000008-2211-4878-913D-04E05158D282}"/>
            </c:ext>
          </c:extLst>
        </c:ser>
        <c:dLbls>
          <c:showLegendKey val="0"/>
          <c:showVal val="1"/>
          <c:showCatName val="0"/>
          <c:showSerName val="0"/>
          <c:showPercent val="0"/>
          <c:showBubbleSize val="0"/>
        </c:dLbls>
        <c:gapWidth val="150"/>
        <c:overlap val="-25"/>
        <c:axId val="720472248"/>
        <c:axId val="720473560"/>
      </c:barChart>
      <c:catAx>
        <c:axId val="72047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0473560"/>
        <c:crosses val="autoZero"/>
        <c:auto val="1"/>
        <c:lblAlgn val="ctr"/>
        <c:lblOffset val="100"/>
        <c:noMultiLvlLbl val="0"/>
      </c:catAx>
      <c:valAx>
        <c:axId val="720473560"/>
        <c:scaling>
          <c:orientation val="minMax"/>
        </c:scaling>
        <c:delete val="1"/>
        <c:axPos val="l"/>
        <c:numFmt formatCode="General" sourceLinked="1"/>
        <c:majorTickMark val="none"/>
        <c:minorTickMark val="none"/>
        <c:tickLblPos val="nextTo"/>
        <c:crossAx val="720472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Obecné"/>
          <w:gallery w:val="placeholder"/>
        </w:category>
        <w:types>
          <w:type w:val="bbPlcHdr"/>
        </w:types>
        <w:behaviors>
          <w:behavior w:val="content"/>
        </w:behaviors>
        <w:guid w:val="{E6A3FA6E-D8C1-4B58-A424-6E02B2CB5E8E}"/>
      </w:docPartPr>
      <w:docPartBody>
        <w:p w:rsidR="000836A0" w:rsidRDefault="000836A0">
          <w:r w:rsidRPr="00E6264B">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6A0"/>
    <w:rsid w:val="000836A0"/>
    <w:rsid w:val="0039279E"/>
    <w:rsid w:val="006668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836A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STE07</b:Tag>
    <b:SourceType>Book</b:SourceType>
    <b:Guid>{67A22DDE-BAE0-4739-A883-88F6278101B5}</b:Guid>
    <b:Author>
      <b:Author>
        <b:NameList>
          <b:Person>
            <b:Last>STEHLÍK</b:Last>
            <b:First>Eduard</b:First>
            <b:Middle>a kol.</b:Middle>
          </b:Person>
        </b:NameList>
      </b:Author>
    </b:Author>
    <b:Title>Základy marketingu</b:Title>
    <b:Year>2007</b:Year>
    <b:City>Praha</b:City>
    <b:Publisher>Oeconomia</b:Publisher>
    <b:RefOrder>1</b:RefOrder>
  </b:Source>
  <b:Source>
    <b:Tag>KOT07</b:Tag>
    <b:SourceType>Book</b:SourceType>
    <b:Guid>{CBDB326E-36FC-4E3F-9D94-08CEC6CC69EF}</b:Guid>
    <b:Author>
      <b:Author>
        <b:NameList>
          <b:Person>
            <b:Last>KOTLER</b:Last>
            <b:First>Philip</b:First>
          </b:Person>
        </b:NameList>
      </b:Author>
    </b:Author>
    <b:Title>Moderní marketing: 4. evropské vydání</b:Title>
    <b:Year>2007</b:Year>
    <b:City>Praha</b:City>
    <b:Publisher>Grada Publishing</b:Publisher>
    <b:URL>http://www.digitalniknihovna.cz/mzk/uuid/uuid:869a8aa0-b5f8-11e5dc-005056827e51</b:URL>
    <b:RefOrder>2</b:RefOrder>
  </b:Source>
  <b:Source>
    <b:Tag>KOT98</b:Tag>
    <b:SourceType>Book</b:SourceType>
    <b:Guid>{08B1136C-DA66-45AB-AB2F-69A3250C0F29}</b:Guid>
    <b:Author>
      <b:Author>
        <b:NameList>
          <b:Person>
            <b:Last>KOTLER</b:Last>
            <b:First>Philip</b:First>
          </b:Person>
        </b:NameList>
      </b:Author>
    </b:Author>
    <b:Title>Marketing management: analýza, plánování, využití a kontrola</b:Title>
    <b:Year>1998</b:Year>
    <b:City>Praha</b:City>
    <b:Publisher>Grada Publishing</b:Publisher>
    <b:RefOrder>3</b:RefOrder>
  </b:Source>
  <b:Source>
    <b:Tag>JAN01</b:Tag>
    <b:SourceType>Book</b:SourceType>
    <b:Guid>{5DF66F0E-7209-4B45-A4BD-76FA94D68512}</b:Guid>
    <b:Author>
      <b:Author>
        <b:NameList>
          <b:Person>
            <b:Last>JANEČKOVÁ</b:Last>
            <b:First>Lidmila</b:First>
          </b:Person>
          <b:Person>
            <b:Last>VAŠTÍKOVÁ</b:Last>
            <b:First>Miroslava</b:First>
          </b:Person>
        </b:NameList>
      </b:Author>
    </b:Author>
    <b:Title>Marketing služeb</b:Title>
    <b:Year>2001</b:Year>
    <b:Publisher>Grada</b:Publisher>
    <b:RefOrder>4</b:RefOrder>
  </b:Source>
  <b:Source>
    <b:Tag>SVĚ94</b:Tag>
    <b:SourceType>Book</b:SourceType>
    <b:Guid>{6B51F2C4-E523-452B-9749-0A23A2F06A27}</b:Guid>
    <b:Author>
      <b:Author>
        <b:NameList>
          <b:Person>
            <b:Last>SVĚTLÍK</b:Last>
            <b:First>Jaroslav</b:First>
          </b:Person>
        </b:NameList>
      </b:Author>
    </b:Author>
    <b:Title>Marketing - cesta k trhu</b:Title>
    <b:Year>1994</b:Year>
    <b:City>Zlín</b:City>
    <b:Publisher>EKKA</b:Publisher>
    <b:RefOrder>5</b:RefOrder>
  </b:Source>
  <b:Source>
    <b:Tag>VAŠ14</b:Tag>
    <b:SourceType>Book</b:SourceType>
    <b:Guid>{0EF778BD-5295-4E37-BC7F-47B081F35659}</b:Guid>
    <b:Author>
      <b:Author>
        <b:NameList>
          <b:Person>
            <b:Last>VAŠTÍKOVÁ</b:Last>
            <b:First>Miroslava</b:First>
          </b:Person>
        </b:NameList>
      </b:Author>
    </b:Author>
    <b:Title>Marketing služeb - efektivně a moderně: 2. aktualizované a rozšířené vydání</b:Title>
    <b:Year>2014</b:Year>
    <b:Publisher>Grada</b:Publisher>
    <b:City>Praha</b:City>
    <b:StandardNumber>ISBN 8071699950</b:StandardNumber>
    <b:RefOrder>6</b:RefOrder>
  </b:Source>
</b:Sources>
</file>

<file path=customXml/itemProps1.xml><?xml version="1.0" encoding="utf-8"?>
<ds:datastoreItem xmlns:ds="http://schemas.openxmlformats.org/officeDocument/2006/customXml" ds:itemID="{E333DDA7-93C0-4360-BD82-46BD32B8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7355</TotalTime>
  <Pages>1</Pages>
  <Words>15740</Words>
  <Characters>92871</Characters>
  <Application>Microsoft Office Word</Application>
  <DocSecurity>0</DocSecurity>
  <Lines>773</Lines>
  <Paragraphs>216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Morávková</dc:creator>
  <cp:keywords/>
  <dc:description/>
  <cp:lastModifiedBy>Lucie Morávková</cp:lastModifiedBy>
  <cp:revision>438</cp:revision>
  <dcterms:created xsi:type="dcterms:W3CDTF">2017-11-05T12:31:00Z</dcterms:created>
  <dcterms:modified xsi:type="dcterms:W3CDTF">2018-04-12T07:10:00Z</dcterms:modified>
</cp:coreProperties>
</file>