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AD" w:rsidRPr="00755BB1" w:rsidRDefault="00C86DAD" w:rsidP="00C86DAD">
      <w:pPr>
        <w:ind w:left="284" w:right="-284"/>
        <w:jc w:val="center"/>
        <w:rPr>
          <w:b/>
          <w:sz w:val="36"/>
          <w:szCs w:val="36"/>
        </w:rPr>
      </w:pPr>
      <w:bookmarkStart w:id="0" w:name="_Toc426277875"/>
      <w:r w:rsidRPr="00755BB1">
        <w:rPr>
          <w:b/>
          <w:sz w:val="36"/>
          <w:szCs w:val="36"/>
        </w:rPr>
        <w:t>UNIVERZITA PALACK</w:t>
      </w:r>
      <w:r>
        <w:rPr>
          <w:b/>
          <w:sz w:val="36"/>
          <w:szCs w:val="36"/>
        </w:rPr>
        <w:t>ÉHO V</w:t>
      </w:r>
      <w:r w:rsidRPr="00755BB1">
        <w:rPr>
          <w:b/>
          <w:sz w:val="36"/>
          <w:szCs w:val="36"/>
        </w:rPr>
        <w:t> OLOMOUCI</w:t>
      </w:r>
    </w:p>
    <w:p w:rsidR="00C86DAD" w:rsidRPr="00755BB1" w:rsidRDefault="00C86DAD" w:rsidP="00C86DAD">
      <w:pPr>
        <w:ind w:left="284" w:right="-284"/>
        <w:jc w:val="center"/>
        <w:rPr>
          <w:b/>
          <w:sz w:val="36"/>
          <w:szCs w:val="36"/>
        </w:rPr>
      </w:pPr>
      <w:r w:rsidRPr="00755BB1">
        <w:rPr>
          <w:b/>
          <w:sz w:val="36"/>
          <w:szCs w:val="36"/>
        </w:rPr>
        <w:t>Právnická fakulta</w:t>
      </w:r>
    </w:p>
    <w:p w:rsidR="00C86DAD" w:rsidRDefault="00C86DAD" w:rsidP="00C86DAD">
      <w:pPr>
        <w:ind w:left="284" w:right="-284"/>
        <w:jc w:val="center"/>
        <w:rPr>
          <w:b/>
          <w:sz w:val="28"/>
          <w:szCs w:val="28"/>
        </w:rPr>
      </w:pPr>
    </w:p>
    <w:p w:rsidR="00C86DAD" w:rsidRDefault="00C86DAD" w:rsidP="00C86DAD">
      <w:pPr>
        <w:ind w:left="284" w:right="-284"/>
        <w:rPr>
          <w:b/>
          <w:sz w:val="28"/>
          <w:szCs w:val="28"/>
        </w:rPr>
      </w:pPr>
    </w:p>
    <w:p w:rsidR="00C86DAD" w:rsidRDefault="00C86DAD" w:rsidP="00C86DAD">
      <w:pPr>
        <w:ind w:left="284" w:right="-284"/>
        <w:jc w:val="center"/>
        <w:rPr>
          <w:b/>
          <w:sz w:val="28"/>
          <w:szCs w:val="28"/>
        </w:rPr>
      </w:pPr>
      <w:r>
        <w:rPr>
          <w:b/>
          <w:noProof/>
          <w:sz w:val="28"/>
          <w:szCs w:val="28"/>
          <w:lang w:eastAsia="cs-CZ"/>
        </w:rPr>
        <w:drawing>
          <wp:inline distT="0" distB="0" distL="0" distR="0" wp14:anchorId="60B52DFA" wp14:editId="21B1C9BB">
            <wp:extent cx="4000500" cy="2847975"/>
            <wp:effectExtent l="0" t="0" r="0" b="9525"/>
            <wp:docPr id="1" name="Obrázek 1" descr="logofaku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kul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2847975"/>
                    </a:xfrm>
                    <a:prstGeom prst="rect">
                      <a:avLst/>
                    </a:prstGeom>
                    <a:noFill/>
                    <a:ln>
                      <a:noFill/>
                    </a:ln>
                  </pic:spPr>
                </pic:pic>
              </a:graphicData>
            </a:graphic>
          </wp:inline>
        </w:drawing>
      </w:r>
    </w:p>
    <w:p w:rsidR="00C86DAD" w:rsidRDefault="00C86DAD" w:rsidP="00C86DAD">
      <w:pPr>
        <w:ind w:right="-284"/>
        <w:rPr>
          <w:b/>
          <w:sz w:val="28"/>
          <w:szCs w:val="28"/>
        </w:rPr>
      </w:pPr>
    </w:p>
    <w:p w:rsidR="00C86DAD" w:rsidRDefault="00C86DAD" w:rsidP="00C86DAD">
      <w:pPr>
        <w:ind w:left="284" w:right="-284"/>
        <w:jc w:val="center"/>
        <w:rPr>
          <w:b/>
          <w:sz w:val="28"/>
          <w:szCs w:val="28"/>
        </w:rPr>
      </w:pPr>
    </w:p>
    <w:p w:rsidR="00C86DAD" w:rsidRPr="00755BB1" w:rsidRDefault="00C86DAD" w:rsidP="00C86DAD">
      <w:pPr>
        <w:ind w:left="284" w:right="-284"/>
        <w:jc w:val="center"/>
        <w:rPr>
          <w:b/>
          <w:sz w:val="32"/>
          <w:szCs w:val="32"/>
        </w:rPr>
      </w:pPr>
      <w:r>
        <w:rPr>
          <w:b/>
          <w:sz w:val="32"/>
          <w:szCs w:val="32"/>
        </w:rPr>
        <w:t xml:space="preserve">Mgr. et Mgr. </w:t>
      </w:r>
      <w:r w:rsidRPr="00755BB1">
        <w:rPr>
          <w:b/>
          <w:sz w:val="32"/>
          <w:szCs w:val="32"/>
        </w:rPr>
        <w:t xml:space="preserve">Pavla </w:t>
      </w:r>
      <w:proofErr w:type="spellStart"/>
      <w:r>
        <w:rPr>
          <w:b/>
          <w:sz w:val="32"/>
          <w:szCs w:val="32"/>
        </w:rPr>
        <w:t>Ládová</w:t>
      </w:r>
      <w:proofErr w:type="spellEnd"/>
    </w:p>
    <w:p w:rsidR="00C86DAD" w:rsidRDefault="00C86DAD" w:rsidP="00C86DAD">
      <w:pPr>
        <w:ind w:left="284" w:right="-284"/>
        <w:jc w:val="center"/>
        <w:rPr>
          <w:b/>
          <w:sz w:val="28"/>
          <w:szCs w:val="28"/>
        </w:rPr>
      </w:pPr>
    </w:p>
    <w:p w:rsidR="00C86DAD" w:rsidRDefault="00C86DAD" w:rsidP="00C86DAD">
      <w:pPr>
        <w:jc w:val="center"/>
        <w:rPr>
          <w:rStyle w:val="null"/>
          <w:b/>
          <w:sz w:val="32"/>
          <w:szCs w:val="32"/>
        </w:rPr>
      </w:pPr>
      <w:r w:rsidRPr="00220C90">
        <w:rPr>
          <w:rStyle w:val="null"/>
          <w:sz w:val="32"/>
          <w:szCs w:val="32"/>
        </w:rPr>
        <w:t xml:space="preserve">Vybrané instituty </w:t>
      </w:r>
      <w:r>
        <w:rPr>
          <w:rStyle w:val="null"/>
          <w:sz w:val="32"/>
          <w:szCs w:val="32"/>
        </w:rPr>
        <w:t>související s</w:t>
      </w:r>
      <w:r w:rsidRPr="00220C90">
        <w:rPr>
          <w:rStyle w:val="null"/>
          <w:sz w:val="32"/>
          <w:szCs w:val="32"/>
        </w:rPr>
        <w:t xml:space="preserve"> ukončení</w:t>
      </w:r>
      <w:r>
        <w:rPr>
          <w:rStyle w:val="null"/>
          <w:sz w:val="32"/>
          <w:szCs w:val="32"/>
        </w:rPr>
        <w:t>m</w:t>
      </w:r>
      <w:r w:rsidRPr="00220C90">
        <w:rPr>
          <w:rStyle w:val="null"/>
          <w:sz w:val="32"/>
          <w:szCs w:val="32"/>
        </w:rPr>
        <w:t xml:space="preserve"> manželství:</w:t>
      </w:r>
    </w:p>
    <w:p w:rsidR="00C86DAD" w:rsidRPr="00220C90" w:rsidRDefault="00C86DAD" w:rsidP="00C86DAD">
      <w:pPr>
        <w:jc w:val="center"/>
        <w:rPr>
          <w:b/>
          <w:sz w:val="32"/>
          <w:szCs w:val="32"/>
        </w:rPr>
      </w:pPr>
      <w:r>
        <w:rPr>
          <w:rStyle w:val="null"/>
          <w:sz w:val="32"/>
          <w:szCs w:val="32"/>
        </w:rPr>
        <w:t>Administrativní</w:t>
      </w:r>
      <w:r w:rsidRPr="00220C90">
        <w:rPr>
          <w:rStyle w:val="null"/>
          <w:sz w:val="32"/>
          <w:szCs w:val="32"/>
        </w:rPr>
        <w:t xml:space="preserve"> rozvod. Rozvod bez zjišť</w:t>
      </w:r>
      <w:r>
        <w:rPr>
          <w:rStyle w:val="null"/>
          <w:sz w:val="32"/>
          <w:szCs w:val="32"/>
        </w:rPr>
        <w:t>ování příčin rozvratu. Mediace.</w:t>
      </w:r>
    </w:p>
    <w:p w:rsidR="00C86DAD" w:rsidRDefault="00C86DAD" w:rsidP="00C86DAD">
      <w:pPr>
        <w:ind w:left="284" w:right="-284"/>
        <w:jc w:val="center"/>
        <w:rPr>
          <w:b/>
          <w:sz w:val="28"/>
          <w:szCs w:val="28"/>
        </w:rPr>
      </w:pPr>
    </w:p>
    <w:p w:rsidR="00C86DAD" w:rsidRDefault="00C86DAD" w:rsidP="00C86DAD">
      <w:pPr>
        <w:ind w:left="284" w:right="-284"/>
        <w:jc w:val="center"/>
        <w:rPr>
          <w:b/>
          <w:sz w:val="28"/>
          <w:szCs w:val="28"/>
        </w:rPr>
      </w:pPr>
      <w:r>
        <w:rPr>
          <w:b/>
          <w:sz w:val="28"/>
          <w:szCs w:val="28"/>
        </w:rPr>
        <w:t>Rigorózní práce</w:t>
      </w:r>
    </w:p>
    <w:p w:rsidR="00C86DAD" w:rsidRDefault="00C86DAD" w:rsidP="00C86DAD">
      <w:pPr>
        <w:ind w:left="284" w:right="-284"/>
        <w:jc w:val="center"/>
        <w:rPr>
          <w:b/>
          <w:sz w:val="28"/>
          <w:szCs w:val="28"/>
        </w:rPr>
      </w:pPr>
    </w:p>
    <w:p w:rsidR="00C86DAD" w:rsidRDefault="00C86DAD" w:rsidP="00C86DAD">
      <w:pPr>
        <w:ind w:left="284" w:right="-284"/>
        <w:rPr>
          <w:b/>
          <w:sz w:val="28"/>
          <w:szCs w:val="28"/>
        </w:rPr>
      </w:pPr>
    </w:p>
    <w:p w:rsidR="00C86DAD" w:rsidRDefault="00C86DAD" w:rsidP="00C86DAD">
      <w:pPr>
        <w:ind w:left="284" w:right="-284"/>
        <w:rPr>
          <w:b/>
          <w:sz w:val="28"/>
          <w:szCs w:val="28"/>
        </w:rPr>
      </w:pPr>
    </w:p>
    <w:p w:rsidR="00C86DAD" w:rsidRDefault="00C86DAD" w:rsidP="00C86DAD">
      <w:pPr>
        <w:ind w:left="284" w:right="-284"/>
        <w:jc w:val="center"/>
        <w:rPr>
          <w:b/>
          <w:sz w:val="28"/>
          <w:szCs w:val="28"/>
        </w:rPr>
      </w:pPr>
    </w:p>
    <w:p w:rsidR="00C86DAD" w:rsidRPr="00B54D55" w:rsidRDefault="00C86DAD" w:rsidP="00C86DAD">
      <w:pPr>
        <w:ind w:left="284" w:right="-284"/>
        <w:jc w:val="center"/>
        <w:rPr>
          <w:b/>
          <w:sz w:val="28"/>
          <w:szCs w:val="28"/>
        </w:rPr>
      </w:pPr>
      <w:r>
        <w:rPr>
          <w:b/>
          <w:sz w:val="28"/>
          <w:szCs w:val="28"/>
        </w:rPr>
        <w:t>Olomouc 2015</w:t>
      </w:r>
    </w:p>
    <w:p w:rsidR="00C86DAD" w:rsidRDefault="00C86DAD" w:rsidP="00C86DAD">
      <w:pPr>
        <w:ind w:left="284" w:right="-284"/>
      </w:pPr>
    </w:p>
    <w:p w:rsidR="00C86DAD" w:rsidRDefault="00C86DAD" w:rsidP="00C86DAD">
      <w:pPr>
        <w:ind w:left="284" w:right="-284"/>
      </w:pPr>
    </w:p>
    <w:p w:rsidR="00C86DAD" w:rsidRDefault="00C86DAD" w:rsidP="00C86DAD">
      <w:pPr>
        <w:ind w:left="284" w:right="-284"/>
      </w:pPr>
    </w:p>
    <w:p w:rsidR="00C86DAD" w:rsidRDefault="00C86DAD" w:rsidP="00C86DAD">
      <w:pPr>
        <w:ind w:left="284" w:right="-284"/>
      </w:pPr>
    </w:p>
    <w:p w:rsidR="00C86DAD" w:rsidRDefault="00C86DAD" w:rsidP="00C86DAD">
      <w:pPr>
        <w:ind w:left="284" w:right="-284"/>
      </w:pPr>
    </w:p>
    <w:p w:rsidR="00C86DAD" w:rsidRDefault="00C86DAD" w:rsidP="00C86DAD">
      <w:pPr>
        <w:ind w:left="284" w:right="-284"/>
      </w:pPr>
    </w:p>
    <w:p w:rsidR="00C86DAD" w:rsidRDefault="00C86DAD" w:rsidP="00C86DAD">
      <w:pPr>
        <w:ind w:left="284" w:right="-284"/>
      </w:pPr>
    </w:p>
    <w:p w:rsidR="00C86DAD" w:rsidRDefault="00C86DAD" w:rsidP="00C86DAD">
      <w:pPr>
        <w:ind w:left="284" w:right="-284"/>
      </w:pPr>
    </w:p>
    <w:p w:rsidR="00C86DAD" w:rsidRDefault="00C86DAD" w:rsidP="00C86DAD">
      <w:pPr>
        <w:ind w:left="284" w:right="-284"/>
      </w:pPr>
    </w:p>
    <w:p w:rsidR="00C86DAD" w:rsidRDefault="00C86DAD" w:rsidP="00C86DAD">
      <w:pPr>
        <w:ind w:left="284" w:right="-284"/>
      </w:pPr>
    </w:p>
    <w:p w:rsidR="00C86DAD" w:rsidRDefault="00C86DAD" w:rsidP="00C86DAD">
      <w:pPr>
        <w:ind w:left="284" w:right="-284"/>
      </w:pPr>
    </w:p>
    <w:p w:rsidR="00C86DAD" w:rsidRDefault="00C86DAD" w:rsidP="00C86DAD">
      <w:pPr>
        <w:ind w:left="284" w:right="-284"/>
      </w:pPr>
    </w:p>
    <w:p w:rsidR="00C86DAD" w:rsidRDefault="00C86DAD" w:rsidP="00C86DAD">
      <w:pPr>
        <w:ind w:left="284" w:right="-284"/>
      </w:pPr>
    </w:p>
    <w:p w:rsidR="00C86DAD" w:rsidRDefault="00C86DAD" w:rsidP="00C86DAD">
      <w:pPr>
        <w:ind w:left="284" w:right="-284"/>
      </w:pPr>
    </w:p>
    <w:p w:rsidR="00C86DAD" w:rsidRDefault="00C86DAD" w:rsidP="00C86DAD">
      <w:pPr>
        <w:ind w:left="284" w:right="-284"/>
      </w:pPr>
    </w:p>
    <w:p w:rsidR="00C86DAD" w:rsidRDefault="00C86DAD" w:rsidP="00C86DAD">
      <w:pPr>
        <w:ind w:left="284" w:right="-284"/>
      </w:pPr>
    </w:p>
    <w:p w:rsidR="00C86DAD" w:rsidRPr="00BA7EED" w:rsidRDefault="00C86DAD" w:rsidP="00C86DAD">
      <w:r w:rsidRPr="00BA7EED">
        <w:t>„Prohlašuji, ž</w:t>
      </w:r>
      <w:r>
        <w:t>e jsem rigorózní</w:t>
      </w:r>
      <w:r w:rsidRPr="00BA7EED">
        <w:t xml:space="preserve"> práci na téma </w:t>
      </w:r>
      <w:r>
        <w:t>„</w:t>
      </w:r>
      <w:r w:rsidRPr="00240E96">
        <w:rPr>
          <w:rStyle w:val="null"/>
        </w:rPr>
        <w:t xml:space="preserve">Vybrané instituty </w:t>
      </w:r>
      <w:r>
        <w:rPr>
          <w:rStyle w:val="null"/>
        </w:rPr>
        <w:t>související s ukončením manželství: Administrativní</w:t>
      </w:r>
      <w:r w:rsidRPr="00240E96">
        <w:rPr>
          <w:rStyle w:val="null"/>
        </w:rPr>
        <w:t xml:space="preserve"> rozvod. Rozvod bez zjišť</w:t>
      </w:r>
      <w:r>
        <w:rPr>
          <w:rStyle w:val="null"/>
        </w:rPr>
        <w:t xml:space="preserve">ování příčin rozvratu. Mediace.“ </w:t>
      </w:r>
      <w:r>
        <w:t>vypracoval</w:t>
      </w:r>
      <w:r w:rsidRPr="00BA7EED">
        <w:t>a samostatně</w:t>
      </w:r>
      <w:r>
        <w:t xml:space="preserve"> a citoval</w:t>
      </w:r>
      <w:r w:rsidRPr="00BA7EED">
        <w:t>a jsem všechny použité zdroje.</w:t>
      </w:r>
      <w:r>
        <w:t>“</w:t>
      </w:r>
    </w:p>
    <w:p w:rsidR="00C86DAD" w:rsidRDefault="00C86DAD" w:rsidP="00C86DAD">
      <w:pPr>
        <w:ind w:left="284" w:right="-284"/>
      </w:pPr>
    </w:p>
    <w:p w:rsidR="00C86DAD" w:rsidRDefault="00C86DAD" w:rsidP="00C86DAD">
      <w:r>
        <w:t>V Olomouci dne 7. září 2015</w:t>
      </w:r>
      <w:r>
        <w:tab/>
      </w:r>
      <w:r>
        <w:tab/>
      </w:r>
      <w:r>
        <w:tab/>
        <w:t>…………………………………</w:t>
      </w:r>
      <w:proofErr w:type="gramStart"/>
      <w:r>
        <w:t>…..</w:t>
      </w:r>
      <w:proofErr w:type="gramEnd"/>
      <w:r>
        <w:tab/>
      </w:r>
    </w:p>
    <w:p w:rsidR="00F75092" w:rsidRDefault="00F75092" w:rsidP="00C86DAD">
      <w:r>
        <w:tab/>
      </w:r>
      <w:r>
        <w:tab/>
      </w:r>
      <w:r>
        <w:tab/>
      </w:r>
      <w:r>
        <w:tab/>
      </w:r>
      <w:r>
        <w:tab/>
      </w:r>
      <w:r>
        <w:tab/>
        <w:t xml:space="preserve">        Mgr. et Mgr. Pavla </w:t>
      </w:r>
      <w:proofErr w:type="spellStart"/>
      <w:r>
        <w:t>Ládová</w:t>
      </w:r>
      <w:proofErr w:type="spellEnd"/>
    </w:p>
    <w:p w:rsidR="00F75092" w:rsidRDefault="00F75092" w:rsidP="00C86DAD"/>
    <w:p w:rsidR="00F75092" w:rsidRDefault="00F75092" w:rsidP="00C86DAD"/>
    <w:p w:rsidR="00F75092" w:rsidRDefault="00F75092" w:rsidP="00C86DAD"/>
    <w:p w:rsidR="00F75092" w:rsidRDefault="00F75092" w:rsidP="00C86DAD"/>
    <w:p w:rsidR="00F75092" w:rsidRDefault="00F75092" w:rsidP="00C86DAD"/>
    <w:p w:rsidR="00F75092" w:rsidRDefault="00F75092" w:rsidP="00C86DAD">
      <w:r>
        <w:t xml:space="preserve">Děkuji </w:t>
      </w:r>
      <w:r>
        <w:rPr>
          <w:bCs/>
        </w:rPr>
        <w:t xml:space="preserve">Prof. JUDr. Milaně </w:t>
      </w:r>
      <w:proofErr w:type="spellStart"/>
      <w:r>
        <w:rPr>
          <w:bCs/>
        </w:rPr>
        <w:t>Hrušákové</w:t>
      </w:r>
      <w:proofErr w:type="spellEnd"/>
      <w:r w:rsidRPr="00F75092">
        <w:rPr>
          <w:bCs/>
        </w:rPr>
        <w:t>, CSc.</w:t>
      </w:r>
      <w:r>
        <w:rPr>
          <w:b/>
          <w:bCs/>
        </w:rPr>
        <w:t xml:space="preserve"> </w:t>
      </w:r>
      <w:r>
        <w:t>za cenné rady, podněty a připomínky, které mi pomohly při zpracování této práce</w:t>
      </w:r>
    </w:p>
    <w:p w:rsidR="00C86DAD" w:rsidRDefault="00C86DAD" w:rsidP="00C86DAD"/>
    <w:p w:rsidR="00F75092" w:rsidRDefault="00F75092" w:rsidP="00F75092"/>
    <w:p w:rsidR="00F75092" w:rsidRDefault="00F75092" w:rsidP="00F75092">
      <w:r>
        <w:t>V Olomouci dne 7. září 2015</w:t>
      </w:r>
      <w:r>
        <w:tab/>
      </w:r>
      <w:r>
        <w:tab/>
      </w:r>
      <w:r>
        <w:tab/>
        <w:t>…………………………………</w:t>
      </w:r>
      <w:proofErr w:type="gramStart"/>
      <w:r>
        <w:t>…..</w:t>
      </w:r>
      <w:proofErr w:type="gramEnd"/>
      <w:r>
        <w:tab/>
      </w:r>
    </w:p>
    <w:p w:rsidR="00C86DAD" w:rsidRDefault="00F75092" w:rsidP="00C86DAD">
      <w:r>
        <w:tab/>
      </w:r>
      <w:r>
        <w:tab/>
      </w:r>
      <w:r>
        <w:tab/>
      </w:r>
      <w:r>
        <w:tab/>
      </w:r>
      <w:r>
        <w:tab/>
      </w:r>
      <w:r>
        <w:tab/>
        <w:t xml:space="preserve">        </w:t>
      </w:r>
      <w:bookmarkStart w:id="1" w:name="_GoBack"/>
      <w:bookmarkEnd w:id="1"/>
      <w:r>
        <w:t xml:space="preserve">Mgr. et Mgr. Pavla </w:t>
      </w:r>
      <w:proofErr w:type="spellStart"/>
      <w:r>
        <w:t>Ládová</w:t>
      </w:r>
      <w:proofErr w:type="spellEnd"/>
    </w:p>
    <w:p w:rsidR="00031F8C" w:rsidRPr="00C86DAD" w:rsidRDefault="00031F8C" w:rsidP="00C86DAD">
      <w:pPr>
        <w:pStyle w:val="Nadpis1"/>
      </w:pPr>
      <w:r w:rsidRPr="00C86DAD">
        <w:lastRenderedPageBreak/>
        <w:t>Obsah</w:t>
      </w:r>
      <w:bookmarkEnd w:id="0"/>
    </w:p>
    <w:p w:rsidR="001B1106" w:rsidRDefault="001B1106">
      <w:pPr>
        <w:pStyle w:val="Obsah1"/>
        <w:tabs>
          <w:tab w:val="right" w:pos="9062"/>
        </w:tabs>
        <w:rPr>
          <w:rFonts w:eastAsiaTheme="minorEastAsia"/>
          <w:b w:val="0"/>
          <w:bCs w:val="0"/>
          <w:caps w:val="0"/>
          <w:noProof/>
          <w:u w:val="none"/>
          <w:lang w:eastAsia="cs-CZ"/>
        </w:rPr>
      </w:pPr>
      <w:r>
        <w:fldChar w:fldCharType="begin"/>
      </w:r>
      <w:r>
        <w:instrText xml:space="preserve"> TOC \o "1-3" \h \z \u </w:instrText>
      </w:r>
      <w:r>
        <w:fldChar w:fldCharType="separate"/>
      </w:r>
      <w:hyperlink w:anchor="_Toc426277875" w:history="1">
        <w:r w:rsidRPr="000258B7">
          <w:rPr>
            <w:rStyle w:val="Hypertextovodkaz"/>
            <w:noProof/>
          </w:rPr>
          <w:t>Obsa</w:t>
        </w:r>
        <w:r w:rsidRPr="000258B7">
          <w:rPr>
            <w:rStyle w:val="Hypertextovodkaz"/>
            <w:noProof/>
          </w:rPr>
          <w:t>h</w:t>
        </w:r>
        <w:r>
          <w:rPr>
            <w:noProof/>
            <w:webHidden/>
          </w:rPr>
          <w:tab/>
        </w:r>
        <w:r>
          <w:rPr>
            <w:noProof/>
            <w:webHidden/>
          </w:rPr>
          <w:fldChar w:fldCharType="begin"/>
        </w:r>
        <w:r>
          <w:rPr>
            <w:noProof/>
            <w:webHidden/>
          </w:rPr>
          <w:instrText xml:space="preserve"> PAGEREF _Toc426277875 \h </w:instrText>
        </w:r>
        <w:r>
          <w:rPr>
            <w:noProof/>
            <w:webHidden/>
          </w:rPr>
        </w:r>
        <w:r>
          <w:rPr>
            <w:noProof/>
            <w:webHidden/>
          </w:rPr>
          <w:fldChar w:fldCharType="separate"/>
        </w:r>
        <w:r w:rsidR="00F75092">
          <w:rPr>
            <w:noProof/>
            <w:webHidden/>
          </w:rPr>
          <w:t>1</w:t>
        </w:r>
        <w:r>
          <w:rPr>
            <w:noProof/>
            <w:webHidden/>
          </w:rPr>
          <w:fldChar w:fldCharType="end"/>
        </w:r>
      </w:hyperlink>
    </w:p>
    <w:p w:rsidR="001B1106" w:rsidRDefault="00873C2D">
      <w:pPr>
        <w:pStyle w:val="Obsah1"/>
        <w:tabs>
          <w:tab w:val="right" w:pos="9062"/>
        </w:tabs>
        <w:rPr>
          <w:rFonts w:eastAsiaTheme="minorEastAsia"/>
          <w:b w:val="0"/>
          <w:bCs w:val="0"/>
          <w:caps w:val="0"/>
          <w:noProof/>
          <w:u w:val="none"/>
          <w:lang w:eastAsia="cs-CZ"/>
        </w:rPr>
      </w:pPr>
      <w:hyperlink w:anchor="_Toc426277876" w:history="1">
        <w:r w:rsidR="001B1106" w:rsidRPr="000258B7">
          <w:rPr>
            <w:rStyle w:val="Hypertextovodkaz"/>
            <w:noProof/>
          </w:rPr>
          <w:t>Seznam použitých zkratek v abecedním pořadí</w:t>
        </w:r>
        <w:r w:rsidR="001B1106">
          <w:rPr>
            <w:noProof/>
            <w:webHidden/>
          </w:rPr>
          <w:tab/>
        </w:r>
        <w:r w:rsidR="001B1106">
          <w:rPr>
            <w:noProof/>
            <w:webHidden/>
          </w:rPr>
          <w:fldChar w:fldCharType="begin"/>
        </w:r>
        <w:r w:rsidR="001B1106">
          <w:rPr>
            <w:noProof/>
            <w:webHidden/>
          </w:rPr>
          <w:instrText xml:space="preserve"> PAGEREF _Toc426277876 \h </w:instrText>
        </w:r>
        <w:r w:rsidR="001B1106">
          <w:rPr>
            <w:noProof/>
            <w:webHidden/>
          </w:rPr>
        </w:r>
        <w:r w:rsidR="001B1106">
          <w:rPr>
            <w:noProof/>
            <w:webHidden/>
          </w:rPr>
          <w:fldChar w:fldCharType="separate"/>
        </w:r>
        <w:r w:rsidR="00F75092">
          <w:rPr>
            <w:noProof/>
            <w:webHidden/>
          </w:rPr>
          <w:t>6</w:t>
        </w:r>
        <w:r w:rsidR="001B1106">
          <w:rPr>
            <w:noProof/>
            <w:webHidden/>
          </w:rPr>
          <w:fldChar w:fldCharType="end"/>
        </w:r>
      </w:hyperlink>
    </w:p>
    <w:p w:rsidR="001B1106" w:rsidRDefault="00873C2D">
      <w:pPr>
        <w:pStyle w:val="Obsah1"/>
        <w:tabs>
          <w:tab w:val="right" w:pos="9062"/>
        </w:tabs>
        <w:rPr>
          <w:rFonts w:eastAsiaTheme="minorEastAsia"/>
          <w:b w:val="0"/>
          <w:bCs w:val="0"/>
          <w:caps w:val="0"/>
          <w:noProof/>
          <w:u w:val="none"/>
          <w:lang w:eastAsia="cs-CZ"/>
        </w:rPr>
      </w:pPr>
      <w:hyperlink w:anchor="_Toc426277877" w:history="1">
        <w:r w:rsidR="001B1106" w:rsidRPr="000258B7">
          <w:rPr>
            <w:rStyle w:val="Hypertextovodkaz"/>
            <w:noProof/>
          </w:rPr>
          <w:t>Úvod</w:t>
        </w:r>
        <w:r w:rsidR="001B1106">
          <w:rPr>
            <w:noProof/>
            <w:webHidden/>
          </w:rPr>
          <w:tab/>
        </w:r>
        <w:r w:rsidR="001B1106">
          <w:rPr>
            <w:noProof/>
            <w:webHidden/>
          </w:rPr>
          <w:fldChar w:fldCharType="begin"/>
        </w:r>
        <w:r w:rsidR="001B1106">
          <w:rPr>
            <w:noProof/>
            <w:webHidden/>
          </w:rPr>
          <w:instrText xml:space="preserve"> PAGEREF _Toc426277877 \h </w:instrText>
        </w:r>
        <w:r w:rsidR="001B1106">
          <w:rPr>
            <w:noProof/>
            <w:webHidden/>
          </w:rPr>
        </w:r>
        <w:r w:rsidR="001B1106">
          <w:rPr>
            <w:noProof/>
            <w:webHidden/>
          </w:rPr>
          <w:fldChar w:fldCharType="separate"/>
        </w:r>
        <w:r w:rsidR="00F75092">
          <w:rPr>
            <w:noProof/>
            <w:webHidden/>
          </w:rPr>
          <w:t>7</w:t>
        </w:r>
        <w:r w:rsidR="001B1106">
          <w:rPr>
            <w:noProof/>
            <w:webHidden/>
          </w:rPr>
          <w:fldChar w:fldCharType="end"/>
        </w:r>
      </w:hyperlink>
    </w:p>
    <w:p w:rsidR="001B1106" w:rsidRDefault="00873C2D">
      <w:pPr>
        <w:pStyle w:val="Obsah1"/>
        <w:tabs>
          <w:tab w:val="right" w:pos="9062"/>
        </w:tabs>
        <w:rPr>
          <w:rFonts w:eastAsiaTheme="minorEastAsia"/>
          <w:b w:val="0"/>
          <w:bCs w:val="0"/>
          <w:caps w:val="0"/>
          <w:noProof/>
          <w:u w:val="none"/>
          <w:lang w:eastAsia="cs-CZ"/>
        </w:rPr>
      </w:pPr>
      <w:hyperlink w:anchor="_Toc426277878" w:history="1">
        <w:r w:rsidR="001B1106" w:rsidRPr="000258B7">
          <w:rPr>
            <w:rStyle w:val="Hypertextovodkaz"/>
            <w:noProof/>
          </w:rPr>
          <w:t>1 Způsoby ukončení manželství za trvání života obou manželů v České republice</w:t>
        </w:r>
        <w:r w:rsidR="001B1106">
          <w:rPr>
            <w:noProof/>
            <w:webHidden/>
          </w:rPr>
          <w:tab/>
        </w:r>
        <w:r w:rsidR="001B1106">
          <w:rPr>
            <w:noProof/>
            <w:webHidden/>
          </w:rPr>
          <w:fldChar w:fldCharType="begin"/>
        </w:r>
        <w:r w:rsidR="001B1106">
          <w:rPr>
            <w:noProof/>
            <w:webHidden/>
          </w:rPr>
          <w:instrText xml:space="preserve"> PAGEREF _Toc426277878 \h </w:instrText>
        </w:r>
        <w:r w:rsidR="001B1106">
          <w:rPr>
            <w:noProof/>
            <w:webHidden/>
          </w:rPr>
        </w:r>
        <w:r w:rsidR="001B1106">
          <w:rPr>
            <w:noProof/>
            <w:webHidden/>
          </w:rPr>
          <w:fldChar w:fldCharType="separate"/>
        </w:r>
        <w:r w:rsidR="00F75092">
          <w:rPr>
            <w:noProof/>
            <w:webHidden/>
          </w:rPr>
          <w:t>11</w:t>
        </w:r>
        <w:r w:rsidR="001B1106">
          <w:rPr>
            <w:noProof/>
            <w:webHidden/>
          </w:rPr>
          <w:fldChar w:fldCharType="end"/>
        </w:r>
      </w:hyperlink>
    </w:p>
    <w:p w:rsidR="001B1106" w:rsidRDefault="00873C2D">
      <w:pPr>
        <w:pStyle w:val="Obsah2"/>
        <w:tabs>
          <w:tab w:val="right" w:pos="9062"/>
        </w:tabs>
        <w:rPr>
          <w:rFonts w:eastAsiaTheme="minorEastAsia"/>
          <w:b w:val="0"/>
          <w:bCs w:val="0"/>
          <w:smallCaps w:val="0"/>
          <w:noProof/>
          <w:lang w:eastAsia="cs-CZ"/>
        </w:rPr>
      </w:pPr>
      <w:hyperlink w:anchor="_Toc426277879" w:history="1">
        <w:r w:rsidR="001B1106" w:rsidRPr="000258B7">
          <w:rPr>
            <w:rStyle w:val="Hypertextovodkaz"/>
            <w:rFonts w:eastAsia="Calibri"/>
            <w:noProof/>
          </w:rPr>
          <w:t>1.1 Zánik manželství prohlášením manželství za neplatné</w:t>
        </w:r>
        <w:r w:rsidR="001B1106">
          <w:rPr>
            <w:noProof/>
            <w:webHidden/>
          </w:rPr>
          <w:tab/>
        </w:r>
        <w:r w:rsidR="001B1106">
          <w:rPr>
            <w:noProof/>
            <w:webHidden/>
          </w:rPr>
          <w:fldChar w:fldCharType="begin"/>
        </w:r>
        <w:r w:rsidR="001B1106">
          <w:rPr>
            <w:noProof/>
            <w:webHidden/>
          </w:rPr>
          <w:instrText xml:space="preserve"> PAGEREF _Toc426277879 \h </w:instrText>
        </w:r>
        <w:r w:rsidR="001B1106">
          <w:rPr>
            <w:noProof/>
            <w:webHidden/>
          </w:rPr>
        </w:r>
        <w:r w:rsidR="001B1106">
          <w:rPr>
            <w:noProof/>
            <w:webHidden/>
          </w:rPr>
          <w:fldChar w:fldCharType="separate"/>
        </w:r>
        <w:r w:rsidR="00F75092">
          <w:rPr>
            <w:noProof/>
            <w:webHidden/>
          </w:rPr>
          <w:t>12</w:t>
        </w:r>
        <w:r w:rsidR="001B1106">
          <w:rPr>
            <w:noProof/>
            <w:webHidden/>
          </w:rPr>
          <w:fldChar w:fldCharType="end"/>
        </w:r>
      </w:hyperlink>
    </w:p>
    <w:p w:rsidR="001B1106" w:rsidRDefault="00873C2D">
      <w:pPr>
        <w:pStyle w:val="Obsah2"/>
        <w:tabs>
          <w:tab w:val="right" w:pos="9062"/>
        </w:tabs>
        <w:rPr>
          <w:rFonts w:eastAsiaTheme="minorEastAsia"/>
          <w:b w:val="0"/>
          <w:bCs w:val="0"/>
          <w:smallCaps w:val="0"/>
          <w:noProof/>
          <w:lang w:eastAsia="cs-CZ"/>
        </w:rPr>
      </w:pPr>
      <w:hyperlink w:anchor="_Toc426277880" w:history="1">
        <w:r w:rsidR="001B1106" w:rsidRPr="000258B7">
          <w:rPr>
            <w:rStyle w:val="Hypertextovodkaz"/>
            <w:noProof/>
          </w:rPr>
          <w:t>1.2 Zánik manželství změnou pohlaví</w:t>
        </w:r>
        <w:r w:rsidR="001B1106">
          <w:rPr>
            <w:noProof/>
            <w:webHidden/>
          </w:rPr>
          <w:tab/>
        </w:r>
        <w:r w:rsidR="001B1106">
          <w:rPr>
            <w:noProof/>
            <w:webHidden/>
          </w:rPr>
          <w:fldChar w:fldCharType="begin"/>
        </w:r>
        <w:r w:rsidR="001B1106">
          <w:rPr>
            <w:noProof/>
            <w:webHidden/>
          </w:rPr>
          <w:instrText xml:space="preserve"> PAGEREF _Toc426277880 \h </w:instrText>
        </w:r>
        <w:r w:rsidR="001B1106">
          <w:rPr>
            <w:noProof/>
            <w:webHidden/>
          </w:rPr>
        </w:r>
        <w:r w:rsidR="001B1106">
          <w:rPr>
            <w:noProof/>
            <w:webHidden/>
          </w:rPr>
          <w:fldChar w:fldCharType="separate"/>
        </w:r>
        <w:r w:rsidR="00F75092">
          <w:rPr>
            <w:noProof/>
            <w:webHidden/>
          </w:rPr>
          <w:t>13</w:t>
        </w:r>
        <w:r w:rsidR="001B1106">
          <w:rPr>
            <w:noProof/>
            <w:webHidden/>
          </w:rPr>
          <w:fldChar w:fldCharType="end"/>
        </w:r>
      </w:hyperlink>
    </w:p>
    <w:p w:rsidR="001B1106" w:rsidRDefault="00873C2D">
      <w:pPr>
        <w:pStyle w:val="Obsah2"/>
        <w:tabs>
          <w:tab w:val="right" w:pos="9062"/>
        </w:tabs>
        <w:rPr>
          <w:rFonts w:eastAsiaTheme="minorEastAsia"/>
          <w:b w:val="0"/>
          <w:bCs w:val="0"/>
          <w:smallCaps w:val="0"/>
          <w:noProof/>
          <w:lang w:eastAsia="cs-CZ"/>
        </w:rPr>
      </w:pPr>
      <w:hyperlink w:anchor="_Toc426277881" w:history="1">
        <w:r w:rsidR="001B1106" w:rsidRPr="000258B7">
          <w:rPr>
            <w:rStyle w:val="Hypertextovodkaz"/>
            <w:noProof/>
          </w:rPr>
          <w:t>1.3 Zrušení manželství rozvodem</w:t>
        </w:r>
        <w:r w:rsidR="001B1106">
          <w:rPr>
            <w:noProof/>
            <w:webHidden/>
          </w:rPr>
          <w:tab/>
        </w:r>
        <w:r w:rsidR="001B1106">
          <w:rPr>
            <w:noProof/>
            <w:webHidden/>
          </w:rPr>
          <w:fldChar w:fldCharType="begin"/>
        </w:r>
        <w:r w:rsidR="001B1106">
          <w:rPr>
            <w:noProof/>
            <w:webHidden/>
          </w:rPr>
          <w:instrText xml:space="preserve"> PAGEREF _Toc426277881 \h </w:instrText>
        </w:r>
        <w:r w:rsidR="001B1106">
          <w:rPr>
            <w:noProof/>
            <w:webHidden/>
          </w:rPr>
        </w:r>
        <w:r w:rsidR="001B1106">
          <w:rPr>
            <w:noProof/>
            <w:webHidden/>
          </w:rPr>
          <w:fldChar w:fldCharType="separate"/>
        </w:r>
        <w:r w:rsidR="00F75092">
          <w:rPr>
            <w:noProof/>
            <w:webHidden/>
          </w:rPr>
          <w:t>14</w:t>
        </w:r>
        <w:r w:rsidR="001B1106">
          <w:rPr>
            <w:noProof/>
            <w:webHidden/>
          </w:rPr>
          <w:fldChar w:fldCharType="end"/>
        </w:r>
      </w:hyperlink>
    </w:p>
    <w:p w:rsidR="001B1106" w:rsidRDefault="00873C2D">
      <w:pPr>
        <w:pStyle w:val="Obsah1"/>
        <w:tabs>
          <w:tab w:val="right" w:pos="9062"/>
        </w:tabs>
        <w:rPr>
          <w:rFonts w:eastAsiaTheme="minorEastAsia"/>
          <w:b w:val="0"/>
          <w:bCs w:val="0"/>
          <w:caps w:val="0"/>
          <w:noProof/>
          <w:u w:val="none"/>
          <w:lang w:eastAsia="cs-CZ"/>
        </w:rPr>
      </w:pPr>
      <w:hyperlink w:anchor="_Toc426277882" w:history="1">
        <w:r w:rsidR="001B1106" w:rsidRPr="000258B7">
          <w:rPr>
            <w:rStyle w:val="Hypertextovodkaz"/>
            <w:noProof/>
          </w:rPr>
          <w:t>2 Soudní versus administrativní rozvod</w:t>
        </w:r>
        <w:r w:rsidR="001B1106">
          <w:rPr>
            <w:noProof/>
            <w:webHidden/>
          </w:rPr>
          <w:tab/>
        </w:r>
        <w:r w:rsidR="001B1106">
          <w:rPr>
            <w:noProof/>
            <w:webHidden/>
          </w:rPr>
          <w:fldChar w:fldCharType="begin"/>
        </w:r>
        <w:r w:rsidR="001B1106">
          <w:rPr>
            <w:noProof/>
            <w:webHidden/>
          </w:rPr>
          <w:instrText xml:space="preserve"> PAGEREF _Toc426277882 \h </w:instrText>
        </w:r>
        <w:r w:rsidR="001B1106">
          <w:rPr>
            <w:noProof/>
            <w:webHidden/>
          </w:rPr>
        </w:r>
        <w:r w:rsidR="001B1106">
          <w:rPr>
            <w:noProof/>
            <w:webHidden/>
          </w:rPr>
          <w:fldChar w:fldCharType="separate"/>
        </w:r>
        <w:r w:rsidR="00F75092">
          <w:rPr>
            <w:noProof/>
            <w:webHidden/>
          </w:rPr>
          <w:t>16</w:t>
        </w:r>
        <w:r w:rsidR="001B1106">
          <w:rPr>
            <w:noProof/>
            <w:webHidden/>
          </w:rPr>
          <w:fldChar w:fldCharType="end"/>
        </w:r>
      </w:hyperlink>
    </w:p>
    <w:p w:rsidR="001B1106" w:rsidRDefault="00873C2D">
      <w:pPr>
        <w:pStyle w:val="Obsah1"/>
        <w:tabs>
          <w:tab w:val="right" w:pos="9062"/>
        </w:tabs>
        <w:rPr>
          <w:rFonts w:eastAsiaTheme="minorEastAsia"/>
          <w:b w:val="0"/>
          <w:bCs w:val="0"/>
          <w:caps w:val="0"/>
          <w:noProof/>
          <w:u w:val="none"/>
          <w:lang w:eastAsia="cs-CZ"/>
        </w:rPr>
      </w:pPr>
      <w:hyperlink w:anchor="_Toc426277883" w:history="1">
        <w:r w:rsidR="001B1106" w:rsidRPr="000258B7">
          <w:rPr>
            <w:rStyle w:val="Hypertextovodkaz"/>
            <w:noProof/>
          </w:rPr>
          <w:t>3 Principy Komise pro evropské rodinné právo</w:t>
        </w:r>
        <w:r w:rsidR="001B1106">
          <w:rPr>
            <w:noProof/>
            <w:webHidden/>
          </w:rPr>
          <w:tab/>
        </w:r>
        <w:r w:rsidR="001B1106">
          <w:rPr>
            <w:noProof/>
            <w:webHidden/>
          </w:rPr>
          <w:fldChar w:fldCharType="begin"/>
        </w:r>
        <w:r w:rsidR="001B1106">
          <w:rPr>
            <w:noProof/>
            <w:webHidden/>
          </w:rPr>
          <w:instrText xml:space="preserve"> PAGEREF _Toc426277883 \h </w:instrText>
        </w:r>
        <w:r w:rsidR="001B1106">
          <w:rPr>
            <w:noProof/>
            <w:webHidden/>
          </w:rPr>
        </w:r>
        <w:r w:rsidR="001B1106">
          <w:rPr>
            <w:noProof/>
            <w:webHidden/>
          </w:rPr>
          <w:fldChar w:fldCharType="separate"/>
        </w:r>
        <w:r w:rsidR="00F75092">
          <w:rPr>
            <w:noProof/>
            <w:webHidden/>
          </w:rPr>
          <w:t>19</w:t>
        </w:r>
        <w:r w:rsidR="001B1106">
          <w:rPr>
            <w:noProof/>
            <w:webHidden/>
          </w:rPr>
          <w:fldChar w:fldCharType="end"/>
        </w:r>
      </w:hyperlink>
    </w:p>
    <w:p w:rsidR="001B1106" w:rsidRDefault="00873C2D">
      <w:pPr>
        <w:pStyle w:val="Obsah1"/>
        <w:tabs>
          <w:tab w:val="right" w:pos="9062"/>
        </w:tabs>
        <w:rPr>
          <w:rFonts w:eastAsiaTheme="minorEastAsia"/>
          <w:b w:val="0"/>
          <w:bCs w:val="0"/>
          <w:caps w:val="0"/>
          <w:noProof/>
          <w:u w:val="none"/>
          <w:lang w:eastAsia="cs-CZ"/>
        </w:rPr>
      </w:pPr>
      <w:hyperlink w:anchor="_Toc426277884" w:history="1">
        <w:r w:rsidR="001B1106" w:rsidRPr="000258B7">
          <w:rPr>
            <w:rStyle w:val="Hypertextovodkaz"/>
            <w:noProof/>
          </w:rPr>
          <w:t>4 Rozvod dle § 757 OZ, bez zjišťování příčin rozvratu</w:t>
        </w:r>
        <w:r w:rsidR="001B1106">
          <w:rPr>
            <w:noProof/>
            <w:webHidden/>
          </w:rPr>
          <w:tab/>
        </w:r>
        <w:r w:rsidR="001B1106">
          <w:rPr>
            <w:noProof/>
            <w:webHidden/>
          </w:rPr>
          <w:fldChar w:fldCharType="begin"/>
        </w:r>
        <w:r w:rsidR="001B1106">
          <w:rPr>
            <w:noProof/>
            <w:webHidden/>
          </w:rPr>
          <w:instrText xml:space="preserve"> PAGEREF _Toc426277884 \h </w:instrText>
        </w:r>
        <w:r w:rsidR="001B1106">
          <w:rPr>
            <w:noProof/>
            <w:webHidden/>
          </w:rPr>
        </w:r>
        <w:r w:rsidR="001B1106">
          <w:rPr>
            <w:noProof/>
            <w:webHidden/>
          </w:rPr>
          <w:fldChar w:fldCharType="separate"/>
        </w:r>
        <w:r w:rsidR="00F75092">
          <w:rPr>
            <w:noProof/>
            <w:webHidden/>
          </w:rPr>
          <w:t>23</w:t>
        </w:r>
        <w:r w:rsidR="001B1106">
          <w:rPr>
            <w:noProof/>
            <w:webHidden/>
          </w:rPr>
          <w:fldChar w:fldCharType="end"/>
        </w:r>
      </w:hyperlink>
    </w:p>
    <w:p w:rsidR="001B1106" w:rsidRDefault="00873C2D">
      <w:pPr>
        <w:pStyle w:val="Obsah2"/>
        <w:tabs>
          <w:tab w:val="right" w:pos="9062"/>
        </w:tabs>
        <w:rPr>
          <w:rFonts w:eastAsiaTheme="minorEastAsia"/>
          <w:b w:val="0"/>
          <w:bCs w:val="0"/>
          <w:smallCaps w:val="0"/>
          <w:noProof/>
          <w:lang w:eastAsia="cs-CZ"/>
        </w:rPr>
      </w:pPr>
      <w:hyperlink w:anchor="_Toc426277885" w:history="1">
        <w:r w:rsidR="001B1106" w:rsidRPr="000258B7">
          <w:rPr>
            <w:rStyle w:val="Hypertextovodkaz"/>
            <w:noProof/>
          </w:rPr>
          <w:t>4.1 Hmotně-právní úprava rozvodu manželství</w:t>
        </w:r>
        <w:r w:rsidR="001B1106">
          <w:rPr>
            <w:noProof/>
            <w:webHidden/>
          </w:rPr>
          <w:tab/>
        </w:r>
        <w:r w:rsidR="001B1106">
          <w:rPr>
            <w:noProof/>
            <w:webHidden/>
          </w:rPr>
          <w:fldChar w:fldCharType="begin"/>
        </w:r>
        <w:r w:rsidR="001B1106">
          <w:rPr>
            <w:noProof/>
            <w:webHidden/>
          </w:rPr>
          <w:instrText xml:space="preserve"> PAGEREF _Toc426277885 \h </w:instrText>
        </w:r>
        <w:r w:rsidR="001B1106">
          <w:rPr>
            <w:noProof/>
            <w:webHidden/>
          </w:rPr>
        </w:r>
        <w:r w:rsidR="001B1106">
          <w:rPr>
            <w:noProof/>
            <w:webHidden/>
          </w:rPr>
          <w:fldChar w:fldCharType="separate"/>
        </w:r>
        <w:r w:rsidR="00F75092">
          <w:rPr>
            <w:noProof/>
            <w:webHidden/>
          </w:rPr>
          <w:t>23</w:t>
        </w:r>
        <w:r w:rsidR="001B1106">
          <w:rPr>
            <w:noProof/>
            <w:webHidden/>
          </w:rPr>
          <w:fldChar w:fldCharType="end"/>
        </w:r>
      </w:hyperlink>
    </w:p>
    <w:p w:rsidR="001B1106" w:rsidRDefault="00873C2D">
      <w:pPr>
        <w:pStyle w:val="Obsah2"/>
        <w:tabs>
          <w:tab w:val="right" w:pos="9062"/>
        </w:tabs>
        <w:rPr>
          <w:rFonts w:eastAsiaTheme="minorEastAsia"/>
          <w:b w:val="0"/>
          <w:bCs w:val="0"/>
          <w:smallCaps w:val="0"/>
          <w:noProof/>
          <w:lang w:eastAsia="cs-CZ"/>
        </w:rPr>
      </w:pPr>
      <w:hyperlink w:anchor="_Toc426277886" w:history="1">
        <w:r w:rsidR="001B1106" w:rsidRPr="000258B7">
          <w:rPr>
            <w:rStyle w:val="Hypertextovodkaz"/>
            <w:noProof/>
          </w:rPr>
          <w:t>4.2 Procesní úprava rozvodu manželství</w:t>
        </w:r>
        <w:r w:rsidR="001B1106">
          <w:rPr>
            <w:noProof/>
            <w:webHidden/>
          </w:rPr>
          <w:tab/>
        </w:r>
        <w:r w:rsidR="001B1106">
          <w:rPr>
            <w:noProof/>
            <w:webHidden/>
          </w:rPr>
          <w:fldChar w:fldCharType="begin"/>
        </w:r>
        <w:r w:rsidR="001B1106">
          <w:rPr>
            <w:noProof/>
            <w:webHidden/>
          </w:rPr>
          <w:instrText xml:space="preserve"> PAGEREF _Toc426277886 \h </w:instrText>
        </w:r>
        <w:r w:rsidR="001B1106">
          <w:rPr>
            <w:noProof/>
            <w:webHidden/>
          </w:rPr>
        </w:r>
        <w:r w:rsidR="001B1106">
          <w:rPr>
            <w:noProof/>
            <w:webHidden/>
          </w:rPr>
          <w:fldChar w:fldCharType="separate"/>
        </w:r>
        <w:r w:rsidR="00F75092">
          <w:rPr>
            <w:noProof/>
            <w:webHidden/>
          </w:rPr>
          <w:t>26</w:t>
        </w:r>
        <w:r w:rsidR="001B1106">
          <w:rPr>
            <w:noProof/>
            <w:webHidden/>
          </w:rPr>
          <w:fldChar w:fldCharType="end"/>
        </w:r>
      </w:hyperlink>
    </w:p>
    <w:p w:rsidR="001B1106" w:rsidRDefault="00873C2D">
      <w:pPr>
        <w:pStyle w:val="Obsah1"/>
        <w:tabs>
          <w:tab w:val="right" w:pos="9062"/>
        </w:tabs>
        <w:rPr>
          <w:rFonts w:eastAsiaTheme="minorEastAsia"/>
          <w:b w:val="0"/>
          <w:bCs w:val="0"/>
          <w:caps w:val="0"/>
          <w:noProof/>
          <w:u w:val="none"/>
          <w:lang w:eastAsia="cs-CZ"/>
        </w:rPr>
      </w:pPr>
      <w:hyperlink w:anchor="_Toc426277887" w:history="1">
        <w:r w:rsidR="001B1106" w:rsidRPr="000258B7">
          <w:rPr>
            <w:rStyle w:val="Hypertextovodkaz"/>
            <w:noProof/>
          </w:rPr>
          <w:t>5 Administrativní rozvod v Evropě</w:t>
        </w:r>
        <w:r w:rsidR="001B1106">
          <w:rPr>
            <w:noProof/>
            <w:webHidden/>
          </w:rPr>
          <w:tab/>
        </w:r>
        <w:r w:rsidR="001B1106">
          <w:rPr>
            <w:noProof/>
            <w:webHidden/>
          </w:rPr>
          <w:fldChar w:fldCharType="begin"/>
        </w:r>
        <w:r w:rsidR="001B1106">
          <w:rPr>
            <w:noProof/>
            <w:webHidden/>
          </w:rPr>
          <w:instrText xml:space="preserve"> PAGEREF _Toc426277887 \h </w:instrText>
        </w:r>
        <w:r w:rsidR="001B1106">
          <w:rPr>
            <w:noProof/>
            <w:webHidden/>
          </w:rPr>
        </w:r>
        <w:r w:rsidR="001B1106">
          <w:rPr>
            <w:noProof/>
            <w:webHidden/>
          </w:rPr>
          <w:fldChar w:fldCharType="separate"/>
        </w:r>
        <w:r w:rsidR="00F75092">
          <w:rPr>
            <w:noProof/>
            <w:webHidden/>
          </w:rPr>
          <w:t>32</w:t>
        </w:r>
        <w:r w:rsidR="001B1106">
          <w:rPr>
            <w:noProof/>
            <w:webHidden/>
          </w:rPr>
          <w:fldChar w:fldCharType="end"/>
        </w:r>
      </w:hyperlink>
    </w:p>
    <w:p w:rsidR="001B1106" w:rsidRDefault="00873C2D">
      <w:pPr>
        <w:pStyle w:val="Obsah2"/>
        <w:tabs>
          <w:tab w:val="right" w:pos="9062"/>
        </w:tabs>
        <w:rPr>
          <w:rFonts w:eastAsiaTheme="minorEastAsia"/>
          <w:b w:val="0"/>
          <w:bCs w:val="0"/>
          <w:smallCaps w:val="0"/>
          <w:noProof/>
          <w:lang w:eastAsia="cs-CZ"/>
        </w:rPr>
      </w:pPr>
      <w:hyperlink w:anchor="_Toc426277888" w:history="1">
        <w:r w:rsidR="001B1106" w:rsidRPr="000258B7">
          <w:rPr>
            <w:rStyle w:val="Hypertextovodkaz"/>
            <w:noProof/>
          </w:rPr>
          <w:t>5.1 Právní úprava</w:t>
        </w:r>
        <w:r w:rsidR="001B1106">
          <w:rPr>
            <w:noProof/>
            <w:webHidden/>
          </w:rPr>
          <w:tab/>
        </w:r>
        <w:r w:rsidR="001B1106">
          <w:rPr>
            <w:noProof/>
            <w:webHidden/>
          </w:rPr>
          <w:fldChar w:fldCharType="begin"/>
        </w:r>
        <w:r w:rsidR="001B1106">
          <w:rPr>
            <w:noProof/>
            <w:webHidden/>
          </w:rPr>
          <w:instrText xml:space="preserve"> PAGEREF _Toc426277888 \h </w:instrText>
        </w:r>
        <w:r w:rsidR="001B1106">
          <w:rPr>
            <w:noProof/>
            <w:webHidden/>
          </w:rPr>
        </w:r>
        <w:r w:rsidR="001B1106">
          <w:rPr>
            <w:noProof/>
            <w:webHidden/>
          </w:rPr>
          <w:fldChar w:fldCharType="separate"/>
        </w:r>
        <w:r w:rsidR="00F75092">
          <w:rPr>
            <w:noProof/>
            <w:webHidden/>
          </w:rPr>
          <w:t>33</w:t>
        </w:r>
        <w:r w:rsidR="001B1106">
          <w:rPr>
            <w:noProof/>
            <w:webHidden/>
          </w:rPr>
          <w:fldChar w:fldCharType="end"/>
        </w:r>
      </w:hyperlink>
    </w:p>
    <w:p w:rsidR="001B1106" w:rsidRDefault="00873C2D">
      <w:pPr>
        <w:pStyle w:val="Obsah2"/>
        <w:tabs>
          <w:tab w:val="right" w:pos="9062"/>
        </w:tabs>
        <w:rPr>
          <w:rFonts w:eastAsiaTheme="minorEastAsia"/>
          <w:b w:val="0"/>
          <w:bCs w:val="0"/>
          <w:smallCaps w:val="0"/>
          <w:noProof/>
          <w:lang w:eastAsia="cs-CZ"/>
        </w:rPr>
      </w:pPr>
      <w:hyperlink w:anchor="_Toc426277889" w:history="1">
        <w:r w:rsidR="001B1106" w:rsidRPr="000258B7">
          <w:rPr>
            <w:rStyle w:val="Hypertextovodkaz"/>
            <w:noProof/>
          </w:rPr>
          <w:t>5.2 Řízení o rozvodu a rozhodující orgán</w:t>
        </w:r>
        <w:r w:rsidR="001B1106">
          <w:rPr>
            <w:noProof/>
            <w:webHidden/>
          </w:rPr>
          <w:tab/>
        </w:r>
        <w:r w:rsidR="001B1106">
          <w:rPr>
            <w:noProof/>
            <w:webHidden/>
          </w:rPr>
          <w:fldChar w:fldCharType="begin"/>
        </w:r>
        <w:r w:rsidR="001B1106">
          <w:rPr>
            <w:noProof/>
            <w:webHidden/>
          </w:rPr>
          <w:instrText xml:space="preserve"> PAGEREF _Toc426277889 \h </w:instrText>
        </w:r>
        <w:r w:rsidR="001B1106">
          <w:rPr>
            <w:noProof/>
            <w:webHidden/>
          </w:rPr>
        </w:r>
        <w:r w:rsidR="001B1106">
          <w:rPr>
            <w:noProof/>
            <w:webHidden/>
          </w:rPr>
          <w:fldChar w:fldCharType="separate"/>
        </w:r>
        <w:r w:rsidR="00F75092">
          <w:rPr>
            <w:noProof/>
            <w:webHidden/>
          </w:rPr>
          <w:t>34</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890" w:history="1">
        <w:r w:rsidR="001B1106" w:rsidRPr="000258B7">
          <w:rPr>
            <w:rStyle w:val="Hypertextovodkaz"/>
            <w:noProof/>
          </w:rPr>
          <w:t>5.2.1 Dánsko</w:t>
        </w:r>
        <w:r w:rsidR="001B1106">
          <w:rPr>
            <w:noProof/>
            <w:webHidden/>
          </w:rPr>
          <w:tab/>
        </w:r>
        <w:r w:rsidR="001B1106">
          <w:rPr>
            <w:noProof/>
            <w:webHidden/>
          </w:rPr>
          <w:fldChar w:fldCharType="begin"/>
        </w:r>
        <w:r w:rsidR="001B1106">
          <w:rPr>
            <w:noProof/>
            <w:webHidden/>
          </w:rPr>
          <w:instrText xml:space="preserve"> PAGEREF _Toc426277890 \h </w:instrText>
        </w:r>
        <w:r w:rsidR="001B1106">
          <w:rPr>
            <w:noProof/>
            <w:webHidden/>
          </w:rPr>
        </w:r>
        <w:r w:rsidR="001B1106">
          <w:rPr>
            <w:noProof/>
            <w:webHidden/>
          </w:rPr>
          <w:fldChar w:fldCharType="separate"/>
        </w:r>
        <w:r w:rsidR="00F75092">
          <w:rPr>
            <w:noProof/>
            <w:webHidden/>
          </w:rPr>
          <w:t>34</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891" w:history="1">
        <w:r w:rsidR="001B1106" w:rsidRPr="000258B7">
          <w:rPr>
            <w:rStyle w:val="Hypertextovodkaz"/>
            <w:noProof/>
          </w:rPr>
          <w:t>5.2.2 Nizozemí</w:t>
        </w:r>
        <w:r w:rsidR="001B1106">
          <w:rPr>
            <w:noProof/>
            <w:webHidden/>
          </w:rPr>
          <w:tab/>
        </w:r>
        <w:r w:rsidR="001B1106">
          <w:rPr>
            <w:noProof/>
            <w:webHidden/>
          </w:rPr>
          <w:fldChar w:fldCharType="begin"/>
        </w:r>
        <w:r w:rsidR="001B1106">
          <w:rPr>
            <w:noProof/>
            <w:webHidden/>
          </w:rPr>
          <w:instrText xml:space="preserve"> PAGEREF _Toc426277891 \h </w:instrText>
        </w:r>
        <w:r w:rsidR="001B1106">
          <w:rPr>
            <w:noProof/>
            <w:webHidden/>
          </w:rPr>
        </w:r>
        <w:r w:rsidR="001B1106">
          <w:rPr>
            <w:noProof/>
            <w:webHidden/>
          </w:rPr>
          <w:fldChar w:fldCharType="separate"/>
        </w:r>
        <w:r w:rsidR="00F75092">
          <w:rPr>
            <w:noProof/>
            <w:webHidden/>
          </w:rPr>
          <w:t>35</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892" w:history="1">
        <w:r w:rsidR="001B1106" w:rsidRPr="000258B7">
          <w:rPr>
            <w:rStyle w:val="Hypertextovodkaz"/>
            <w:noProof/>
          </w:rPr>
          <w:t>5.2.3 Norsko</w:t>
        </w:r>
        <w:r w:rsidR="001B1106">
          <w:rPr>
            <w:noProof/>
            <w:webHidden/>
          </w:rPr>
          <w:tab/>
        </w:r>
        <w:r w:rsidR="001B1106">
          <w:rPr>
            <w:noProof/>
            <w:webHidden/>
          </w:rPr>
          <w:fldChar w:fldCharType="begin"/>
        </w:r>
        <w:r w:rsidR="001B1106">
          <w:rPr>
            <w:noProof/>
            <w:webHidden/>
          </w:rPr>
          <w:instrText xml:space="preserve"> PAGEREF _Toc426277892 \h </w:instrText>
        </w:r>
        <w:r w:rsidR="001B1106">
          <w:rPr>
            <w:noProof/>
            <w:webHidden/>
          </w:rPr>
        </w:r>
        <w:r w:rsidR="001B1106">
          <w:rPr>
            <w:noProof/>
            <w:webHidden/>
          </w:rPr>
          <w:fldChar w:fldCharType="separate"/>
        </w:r>
        <w:r w:rsidR="00F75092">
          <w:rPr>
            <w:noProof/>
            <w:webHidden/>
          </w:rPr>
          <w:t>38</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893" w:history="1">
        <w:r w:rsidR="001B1106" w:rsidRPr="000258B7">
          <w:rPr>
            <w:rStyle w:val="Hypertextovodkaz"/>
            <w:noProof/>
          </w:rPr>
          <w:t>5.2.4 Portugalsko</w:t>
        </w:r>
        <w:r w:rsidR="001B1106">
          <w:rPr>
            <w:noProof/>
            <w:webHidden/>
          </w:rPr>
          <w:tab/>
        </w:r>
        <w:r w:rsidR="001B1106">
          <w:rPr>
            <w:noProof/>
            <w:webHidden/>
          </w:rPr>
          <w:fldChar w:fldCharType="begin"/>
        </w:r>
        <w:r w:rsidR="001B1106">
          <w:rPr>
            <w:noProof/>
            <w:webHidden/>
          </w:rPr>
          <w:instrText xml:space="preserve"> PAGEREF _Toc426277893 \h </w:instrText>
        </w:r>
        <w:r w:rsidR="001B1106">
          <w:rPr>
            <w:noProof/>
            <w:webHidden/>
          </w:rPr>
        </w:r>
        <w:r w:rsidR="001B1106">
          <w:rPr>
            <w:noProof/>
            <w:webHidden/>
          </w:rPr>
          <w:fldChar w:fldCharType="separate"/>
        </w:r>
        <w:r w:rsidR="00F75092">
          <w:rPr>
            <w:noProof/>
            <w:webHidden/>
          </w:rPr>
          <w:t>39</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894" w:history="1">
        <w:r w:rsidR="001B1106" w:rsidRPr="000258B7">
          <w:rPr>
            <w:rStyle w:val="Hypertextovodkaz"/>
            <w:noProof/>
          </w:rPr>
          <w:t>5.2.5 Ruská federace</w:t>
        </w:r>
        <w:r w:rsidR="001B1106">
          <w:rPr>
            <w:noProof/>
            <w:webHidden/>
          </w:rPr>
          <w:tab/>
        </w:r>
        <w:r w:rsidR="001B1106">
          <w:rPr>
            <w:noProof/>
            <w:webHidden/>
          </w:rPr>
          <w:fldChar w:fldCharType="begin"/>
        </w:r>
        <w:r w:rsidR="001B1106">
          <w:rPr>
            <w:noProof/>
            <w:webHidden/>
          </w:rPr>
          <w:instrText xml:space="preserve"> PAGEREF _Toc426277894 \h </w:instrText>
        </w:r>
        <w:r w:rsidR="001B1106">
          <w:rPr>
            <w:noProof/>
            <w:webHidden/>
          </w:rPr>
        </w:r>
        <w:r w:rsidR="001B1106">
          <w:rPr>
            <w:noProof/>
            <w:webHidden/>
          </w:rPr>
          <w:fldChar w:fldCharType="separate"/>
        </w:r>
        <w:r w:rsidR="00F75092">
          <w:rPr>
            <w:noProof/>
            <w:webHidden/>
          </w:rPr>
          <w:t>41</w:t>
        </w:r>
        <w:r w:rsidR="001B1106">
          <w:rPr>
            <w:noProof/>
            <w:webHidden/>
          </w:rPr>
          <w:fldChar w:fldCharType="end"/>
        </w:r>
      </w:hyperlink>
    </w:p>
    <w:p w:rsidR="001B1106" w:rsidRDefault="00873C2D">
      <w:pPr>
        <w:pStyle w:val="Obsah2"/>
        <w:tabs>
          <w:tab w:val="right" w:pos="9062"/>
        </w:tabs>
        <w:rPr>
          <w:rFonts w:eastAsiaTheme="minorEastAsia"/>
          <w:b w:val="0"/>
          <w:bCs w:val="0"/>
          <w:smallCaps w:val="0"/>
          <w:noProof/>
          <w:lang w:eastAsia="cs-CZ"/>
        </w:rPr>
      </w:pPr>
      <w:hyperlink w:anchor="_Toc426277895" w:history="1">
        <w:r w:rsidR="001B1106" w:rsidRPr="000258B7">
          <w:rPr>
            <w:rStyle w:val="Hypertextovodkaz"/>
            <w:noProof/>
          </w:rPr>
          <w:t>5.3 Předpoklady rozvodu</w:t>
        </w:r>
        <w:r w:rsidR="001B1106">
          <w:rPr>
            <w:noProof/>
            <w:webHidden/>
          </w:rPr>
          <w:tab/>
        </w:r>
        <w:r w:rsidR="001B1106">
          <w:rPr>
            <w:noProof/>
            <w:webHidden/>
          </w:rPr>
          <w:fldChar w:fldCharType="begin"/>
        </w:r>
        <w:r w:rsidR="001B1106">
          <w:rPr>
            <w:noProof/>
            <w:webHidden/>
          </w:rPr>
          <w:instrText xml:space="preserve"> PAGEREF _Toc426277895 \h </w:instrText>
        </w:r>
        <w:r w:rsidR="001B1106">
          <w:rPr>
            <w:noProof/>
            <w:webHidden/>
          </w:rPr>
        </w:r>
        <w:r w:rsidR="001B1106">
          <w:rPr>
            <w:noProof/>
            <w:webHidden/>
          </w:rPr>
          <w:fldChar w:fldCharType="separate"/>
        </w:r>
        <w:r w:rsidR="00F75092">
          <w:rPr>
            <w:noProof/>
            <w:webHidden/>
          </w:rPr>
          <w:t>42</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896" w:history="1">
        <w:r w:rsidR="001B1106" w:rsidRPr="000258B7">
          <w:rPr>
            <w:rStyle w:val="Hypertextovodkaz"/>
            <w:noProof/>
          </w:rPr>
          <w:t>5.3.1 Dánsko</w:t>
        </w:r>
        <w:r w:rsidR="001B1106">
          <w:rPr>
            <w:noProof/>
            <w:webHidden/>
          </w:rPr>
          <w:tab/>
        </w:r>
        <w:r w:rsidR="001B1106">
          <w:rPr>
            <w:noProof/>
            <w:webHidden/>
          </w:rPr>
          <w:fldChar w:fldCharType="begin"/>
        </w:r>
        <w:r w:rsidR="001B1106">
          <w:rPr>
            <w:noProof/>
            <w:webHidden/>
          </w:rPr>
          <w:instrText xml:space="preserve"> PAGEREF _Toc426277896 \h </w:instrText>
        </w:r>
        <w:r w:rsidR="001B1106">
          <w:rPr>
            <w:noProof/>
            <w:webHidden/>
          </w:rPr>
        </w:r>
        <w:r w:rsidR="001B1106">
          <w:rPr>
            <w:noProof/>
            <w:webHidden/>
          </w:rPr>
          <w:fldChar w:fldCharType="separate"/>
        </w:r>
        <w:r w:rsidR="00F75092">
          <w:rPr>
            <w:noProof/>
            <w:webHidden/>
          </w:rPr>
          <w:t>42</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897" w:history="1">
        <w:r w:rsidR="001B1106" w:rsidRPr="000258B7">
          <w:rPr>
            <w:rStyle w:val="Hypertextovodkaz"/>
            <w:noProof/>
          </w:rPr>
          <w:t>5.3.2 Nizozemí</w:t>
        </w:r>
        <w:r w:rsidR="001B1106">
          <w:rPr>
            <w:noProof/>
            <w:webHidden/>
          </w:rPr>
          <w:tab/>
        </w:r>
        <w:r w:rsidR="001B1106">
          <w:rPr>
            <w:noProof/>
            <w:webHidden/>
          </w:rPr>
          <w:fldChar w:fldCharType="begin"/>
        </w:r>
        <w:r w:rsidR="001B1106">
          <w:rPr>
            <w:noProof/>
            <w:webHidden/>
          </w:rPr>
          <w:instrText xml:space="preserve"> PAGEREF _Toc426277897 \h </w:instrText>
        </w:r>
        <w:r w:rsidR="001B1106">
          <w:rPr>
            <w:noProof/>
            <w:webHidden/>
          </w:rPr>
        </w:r>
        <w:r w:rsidR="001B1106">
          <w:rPr>
            <w:noProof/>
            <w:webHidden/>
          </w:rPr>
          <w:fldChar w:fldCharType="separate"/>
        </w:r>
        <w:r w:rsidR="00F75092">
          <w:rPr>
            <w:noProof/>
            <w:webHidden/>
          </w:rPr>
          <w:t>45</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898" w:history="1">
        <w:r w:rsidR="001B1106" w:rsidRPr="000258B7">
          <w:rPr>
            <w:rStyle w:val="Hypertextovodkaz"/>
            <w:noProof/>
          </w:rPr>
          <w:t>5.3.3 Norsko</w:t>
        </w:r>
        <w:r w:rsidR="001B1106">
          <w:rPr>
            <w:noProof/>
            <w:webHidden/>
          </w:rPr>
          <w:tab/>
        </w:r>
        <w:r w:rsidR="001B1106">
          <w:rPr>
            <w:noProof/>
            <w:webHidden/>
          </w:rPr>
          <w:fldChar w:fldCharType="begin"/>
        </w:r>
        <w:r w:rsidR="001B1106">
          <w:rPr>
            <w:noProof/>
            <w:webHidden/>
          </w:rPr>
          <w:instrText xml:space="preserve"> PAGEREF _Toc426277898 \h </w:instrText>
        </w:r>
        <w:r w:rsidR="001B1106">
          <w:rPr>
            <w:noProof/>
            <w:webHidden/>
          </w:rPr>
        </w:r>
        <w:r w:rsidR="001B1106">
          <w:rPr>
            <w:noProof/>
            <w:webHidden/>
          </w:rPr>
          <w:fldChar w:fldCharType="separate"/>
        </w:r>
        <w:r w:rsidR="00F75092">
          <w:rPr>
            <w:noProof/>
            <w:webHidden/>
          </w:rPr>
          <w:t>45</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899" w:history="1">
        <w:r w:rsidR="001B1106" w:rsidRPr="000258B7">
          <w:rPr>
            <w:rStyle w:val="Hypertextovodkaz"/>
            <w:noProof/>
          </w:rPr>
          <w:t>5.3.4 Portugalsko</w:t>
        </w:r>
        <w:r w:rsidR="001B1106">
          <w:rPr>
            <w:noProof/>
            <w:webHidden/>
          </w:rPr>
          <w:tab/>
        </w:r>
        <w:r w:rsidR="001B1106">
          <w:rPr>
            <w:noProof/>
            <w:webHidden/>
          </w:rPr>
          <w:fldChar w:fldCharType="begin"/>
        </w:r>
        <w:r w:rsidR="001B1106">
          <w:rPr>
            <w:noProof/>
            <w:webHidden/>
          </w:rPr>
          <w:instrText xml:space="preserve"> PAGEREF _Toc426277899 \h </w:instrText>
        </w:r>
        <w:r w:rsidR="001B1106">
          <w:rPr>
            <w:noProof/>
            <w:webHidden/>
          </w:rPr>
        </w:r>
        <w:r w:rsidR="001B1106">
          <w:rPr>
            <w:noProof/>
            <w:webHidden/>
          </w:rPr>
          <w:fldChar w:fldCharType="separate"/>
        </w:r>
        <w:r w:rsidR="00F75092">
          <w:rPr>
            <w:noProof/>
            <w:webHidden/>
          </w:rPr>
          <w:t>47</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900" w:history="1">
        <w:r w:rsidR="001B1106" w:rsidRPr="000258B7">
          <w:rPr>
            <w:rStyle w:val="Hypertextovodkaz"/>
            <w:noProof/>
          </w:rPr>
          <w:t>5.3.5 Ruská federace</w:t>
        </w:r>
        <w:r w:rsidR="001B1106">
          <w:rPr>
            <w:noProof/>
            <w:webHidden/>
          </w:rPr>
          <w:tab/>
        </w:r>
        <w:r w:rsidR="001B1106">
          <w:rPr>
            <w:noProof/>
            <w:webHidden/>
          </w:rPr>
          <w:fldChar w:fldCharType="begin"/>
        </w:r>
        <w:r w:rsidR="001B1106">
          <w:rPr>
            <w:noProof/>
            <w:webHidden/>
          </w:rPr>
          <w:instrText xml:space="preserve"> PAGEREF _Toc426277900 \h </w:instrText>
        </w:r>
        <w:r w:rsidR="001B1106">
          <w:rPr>
            <w:noProof/>
            <w:webHidden/>
          </w:rPr>
        </w:r>
        <w:r w:rsidR="001B1106">
          <w:rPr>
            <w:noProof/>
            <w:webHidden/>
          </w:rPr>
          <w:fldChar w:fldCharType="separate"/>
        </w:r>
        <w:r w:rsidR="00F75092">
          <w:rPr>
            <w:noProof/>
            <w:webHidden/>
          </w:rPr>
          <w:t>47</w:t>
        </w:r>
        <w:r w:rsidR="001B1106">
          <w:rPr>
            <w:noProof/>
            <w:webHidden/>
          </w:rPr>
          <w:fldChar w:fldCharType="end"/>
        </w:r>
      </w:hyperlink>
    </w:p>
    <w:p w:rsidR="001B1106" w:rsidRDefault="00873C2D">
      <w:pPr>
        <w:pStyle w:val="Obsah2"/>
        <w:tabs>
          <w:tab w:val="right" w:pos="9062"/>
        </w:tabs>
        <w:rPr>
          <w:rFonts w:eastAsiaTheme="minorEastAsia"/>
          <w:b w:val="0"/>
          <w:bCs w:val="0"/>
          <w:smallCaps w:val="0"/>
          <w:noProof/>
          <w:lang w:eastAsia="cs-CZ"/>
        </w:rPr>
      </w:pPr>
      <w:hyperlink w:anchor="_Toc426277901" w:history="1">
        <w:r w:rsidR="001B1106" w:rsidRPr="000258B7">
          <w:rPr>
            <w:rStyle w:val="Hypertextovodkaz"/>
            <w:noProof/>
          </w:rPr>
          <w:t>5.4 Právní účinky rozvodu</w:t>
        </w:r>
        <w:r w:rsidR="001B1106">
          <w:rPr>
            <w:noProof/>
            <w:webHidden/>
          </w:rPr>
          <w:tab/>
        </w:r>
        <w:r w:rsidR="001B1106">
          <w:rPr>
            <w:noProof/>
            <w:webHidden/>
          </w:rPr>
          <w:fldChar w:fldCharType="begin"/>
        </w:r>
        <w:r w:rsidR="001B1106">
          <w:rPr>
            <w:noProof/>
            <w:webHidden/>
          </w:rPr>
          <w:instrText xml:space="preserve"> PAGEREF _Toc426277901 \h </w:instrText>
        </w:r>
        <w:r w:rsidR="001B1106">
          <w:rPr>
            <w:noProof/>
            <w:webHidden/>
          </w:rPr>
        </w:r>
        <w:r w:rsidR="001B1106">
          <w:rPr>
            <w:noProof/>
            <w:webHidden/>
          </w:rPr>
          <w:fldChar w:fldCharType="separate"/>
        </w:r>
        <w:r w:rsidR="00F75092">
          <w:rPr>
            <w:noProof/>
            <w:webHidden/>
          </w:rPr>
          <w:t>49</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902" w:history="1">
        <w:r w:rsidR="001B1106" w:rsidRPr="000258B7">
          <w:rPr>
            <w:rStyle w:val="Hypertextovodkaz"/>
            <w:noProof/>
          </w:rPr>
          <w:t>5.4.1 Dánsko</w:t>
        </w:r>
        <w:r w:rsidR="001B1106">
          <w:rPr>
            <w:noProof/>
            <w:webHidden/>
          </w:rPr>
          <w:tab/>
        </w:r>
        <w:r w:rsidR="001B1106">
          <w:rPr>
            <w:noProof/>
            <w:webHidden/>
          </w:rPr>
          <w:fldChar w:fldCharType="begin"/>
        </w:r>
        <w:r w:rsidR="001B1106">
          <w:rPr>
            <w:noProof/>
            <w:webHidden/>
          </w:rPr>
          <w:instrText xml:space="preserve"> PAGEREF _Toc426277902 \h </w:instrText>
        </w:r>
        <w:r w:rsidR="001B1106">
          <w:rPr>
            <w:noProof/>
            <w:webHidden/>
          </w:rPr>
        </w:r>
        <w:r w:rsidR="001B1106">
          <w:rPr>
            <w:noProof/>
            <w:webHidden/>
          </w:rPr>
          <w:fldChar w:fldCharType="separate"/>
        </w:r>
        <w:r w:rsidR="00F75092">
          <w:rPr>
            <w:noProof/>
            <w:webHidden/>
          </w:rPr>
          <w:t>49</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903" w:history="1">
        <w:r w:rsidR="001B1106" w:rsidRPr="000258B7">
          <w:rPr>
            <w:rStyle w:val="Hypertextovodkaz"/>
            <w:noProof/>
          </w:rPr>
          <w:t>5.4.2 Nizozemí</w:t>
        </w:r>
        <w:r w:rsidR="001B1106">
          <w:rPr>
            <w:noProof/>
            <w:webHidden/>
          </w:rPr>
          <w:tab/>
        </w:r>
        <w:r w:rsidR="001B1106">
          <w:rPr>
            <w:noProof/>
            <w:webHidden/>
          </w:rPr>
          <w:fldChar w:fldCharType="begin"/>
        </w:r>
        <w:r w:rsidR="001B1106">
          <w:rPr>
            <w:noProof/>
            <w:webHidden/>
          </w:rPr>
          <w:instrText xml:space="preserve"> PAGEREF _Toc426277903 \h </w:instrText>
        </w:r>
        <w:r w:rsidR="001B1106">
          <w:rPr>
            <w:noProof/>
            <w:webHidden/>
          </w:rPr>
        </w:r>
        <w:r w:rsidR="001B1106">
          <w:rPr>
            <w:noProof/>
            <w:webHidden/>
          </w:rPr>
          <w:fldChar w:fldCharType="separate"/>
        </w:r>
        <w:r w:rsidR="00F75092">
          <w:rPr>
            <w:noProof/>
            <w:webHidden/>
          </w:rPr>
          <w:t>49</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904" w:history="1">
        <w:r w:rsidR="001B1106" w:rsidRPr="000258B7">
          <w:rPr>
            <w:rStyle w:val="Hypertextovodkaz"/>
            <w:noProof/>
          </w:rPr>
          <w:t>5.4.3 Norsko</w:t>
        </w:r>
        <w:r w:rsidR="001B1106">
          <w:rPr>
            <w:noProof/>
            <w:webHidden/>
          </w:rPr>
          <w:tab/>
        </w:r>
        <w:r w:rsidR="001B1106">
          <w:rPr>
            <w:noProof/>
            <w:webHidden/>
          </w:rPr>
          <w:fldChar w:fldCharType="begin"/>
        </w:r>
        <w:r w:rsidR="001B1106">
          <w:rPr>
            <w:noProof/>
            <w:webHidden/>
          </w:rPr>
          <w:instrText xml:space="preserve"> PAGEREF _Toc426277904 \h </w:instrText>
        </w:r>
        <w:r w:rsidR="001B1106">
          <w:rPr>
            <w:noProof/>
            <w:webHidden/>
          </w:rPr>
        </w:r>
        <w:r w:rsidR="001B1106">
          <w:rPr>
            <w:noProof/>
            <w:webHidden/>
          </w:rPr>
          <w:fldChar w:fldCharType="separate"/>
        </w:r>
        <w:r w:rsidR="00F75092">
          <w:rPr>
            <w:noProof/>
            <w:webHidden/>
          </w:rPr>
          <w:t>50</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905" w:history="1">
        <w:r w:rsidR="001B1106" w:rsidRPr="000258B7">
          <w:rPr>
            <w:rStyle w:val="Hypertextovodkaz"/>
            <w:noProof/>
          </w:rPr>
          <w:t>5.4.4 Portugalsko</w:t>
        </w:r>
        <w:r w:rsidR="001B1106">
          <w:rPr>
            <w:noProof/>
            <w:webHidden/>
          </w:rPr>
          <w:tab/>
        </w:r>
        <w:r w:rsidR="001B1106">
          <w:rPr>
            <w:noProof/>
            <w:webHidden/>
          </w:rPr>
          <w:fldChar w:fldCharType="begin"/>
        </w:r>
        <w:r w:rsidR="001B1106">
          <w:rPr>
            <w:noProof/>
            <w:webHidden/>
          </w:rPr>
          <w:instrText xml:space="preserve"> PAGEREF _Toc426277905 \h </w:instrText>
        </w:r>
        <w:r w:rsidR="001B1106">
          <w:rPr>
            <w:noProof/>
            <w:webHidden/>
          </w:rPr>
        </w:r>
        <w:r w:rsidR="001B1106">
          <w:rPr>
            <w:noProof/>
            <w:webHidden/>
          </w:rPr>
          <w:fldChar w:fldCharType="separate"/>
        </w:r>
        <w:r w:rsidR="00F75092">
          <w:rPr>
            <w:noProof/>
            <w:webHidden/>
          </w:rPr>
          <w:t>51</w:t>
        </w:r>
        <w:r w:rsidR="001B1106">
          <w:rPr>
            <w:noProof/>
            <w:webHidden/>
          </w:rPr>
          <w:fldChar w:fldCharType="end"/>
        </w:r>
      </w:hyperlink>
    </w:p>
    <w:p w:rsidR="001B1106" w:rsidRDefault="00873C2D">
      <w:pPr>
        <w:pStyle w:val="Obsah2"/>
        <w:tabs>
          <w:tab w:val="right" w:pos="9062"/>
        </w:tabs>
        <w:rPr>
          <w:rFonts w:eastAsiaTheme="minorEastAsia"/>
          <w:b w:val="0"/>
          <w:bCs w:val="0"/>
          <w:smallCaps w:val="0"/>
          <w:noProof/>
          <w:lang w:eastAsia="cs-CZ"/>
        </w:rPr>
      </w:pPr>
      <w:hyperlink w:anchor="_Toc426277906" w:history="1">
        <w:r w:rsidR="001B1106" w:rsidRPr="000258B7">
          <w:rPr>
            <w:rStyle w:val="Hypertextovodkaz"/>
            <w:noProof/>
          </w:rPr>
          <w:t>5.5 Celkové shrnutí kapitoly</w:t>
        </w:r>
        <w:r w:rsidR="001B1106">
          <w:rPr>
            <w:noProof/>
            <w:webHidden/>
          </w:rPr>
          <w:tab/>
        </w:r>
        <w:r w:rsidR="001B1106">
          <w:rPr>
            <w:noProof/>
            <w:webHidden/>
          </w:rPr>
          <w:fldChar w:fldCharType="begin"/>
        </w:r>
        <w:r w:rsidR="001B1106">
          <w:rPr>
            <w:noProof/>
            <w:webHidden/>
          </w:rPr>
          <w:instrText xml:space="preserve"> PAGEREF _Toc426277906 \h </w:instrText>
        </w:r>
        <w:r w:rsidR="001B1106">
          <w:rPr>
            <w:noProof/>
            <w:webHidden/>
          </w:rPr>
        </w:r>
        <w:r w:rsidR="001B1106">
          <w:rPr>
            <w:noProof/>
            <w:webHidden/>
          </w:rPr>
          <w:fldChar w:fldCharType="separate"/>
        </w:r>
        <w:r w:rsidR="00F75092">
          <w:rPr>
            <w:noProof/>
            <w:webHidden/>
          </w:rPr>
          <w:t>52</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907" w:history="1">
        <w:r w:rsidR="001B1106" w:rsidRPr="000258B7">
          <w:rPr>
            <w:rStyle w:val="Hypertextovodkaz"/>
            <w:noProof/>
          </w:rPr>
          <w:t>5.5.1 Dánsko</w:t>
        </w:r>
        <w:r w:rsidR="001B1106">
          <w:rPr>
            <w:noProof/>
            <w:webHidden/>
          </w:rPr>
          <w:tab/>
        </w:r>
        <w:r w:rsidR="001B1106">
          <w:rPr>
            <w:noProof/>
            <w:webHidden/>
          </w:rPr>
          <w:fldChar w:fldCharType="begin"/>
        </w:r>
        <w:r w:rsidR="001B1106">
          <w:rPr>
            <w:noProof/>
            <w:webHidden/>
          </w:rPr>
          <w:instrText xml:space="preserve"> PAGEREF _Toc426277907 \h </w:instrText>
        </w:r>
        <w:r w:rsidR="001B1106">
          <w:rPr>
            <w:noProof/>
            <w:webHidden/>
          </w:rPr>
        </w:r>
        <w:r w:rsidR="001B1106">
          <w:rPr>
            <w:noProof/>
            <w:webHidden/>
          </w:rPr>
          <w:fldChar w:fldCharType="separate"/>
        </w:r>
        <w:r w:rsidR="00F75092">
          <w:rPr>
            <w:noProof/>
            <w:webHidden/>
          </w:rPr>
          <w:t>52</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908" w:history="1">
        <w:r w:rsidR="001B1106" w:rsidRPr="000258B7">
          <w:rPr>
            <w:rStyle w:val="Hypertextovodkaz"/>
            <w:noProof/>
          </w:rPr>
          <w:t>5.5.2 Nizozemí</w:t>
        </w:r>
        <w:r w:rsidR="001B1106">
          <w:rPr>
            <w:noProof/>
            <w:webHidden/>
          </w:rPr>
          <w:tab/>
        </w:r>
        <w:r w:rsidR="001B1106">
          <w:rPr>
            <w:noProof/>
            <w:webHidden/>
          </w:rPr>
          <w:fldChar w:fldCharType="begin"/>
        </w:r>
        <w:r w:rsidR="001B1106">
          <w:rPr>
            <w:noProof/>
            <w:webHidden/>
          </w:rPr>
          <w:instrText xml:space="preserve"> PAGEREF _Toc426277908 \h </w:instrText>
        </w:r>
        <w:r w:rsidR="001B1106">
          <w:rPr>
            <w:noProof/>
            <w:webHidden/>
          </w:rPr>
        </w:r>
        <w:r w:rsidR="001B1106">
          <w:rPr>
            <w:noProof/>
            <w:webHidden/>
          </w:rPr>
          <w:fldChar w:fldCharType="separate"/>
        </w:r>
        <w:r w:rsidR="00F75092">
          <w:rPr>
            <w:noProof/>
            <w:webHidden/>
          </w:rPr>
          <w:t>53</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909" w:history="1">
        <w:r w:rsidR="001B1106" w:rsidRPr="000258B7">
          <w:rPr>
            <w:rStyle w:val="Hypertextovodkaz"/>
            <w:noProof/>
          </w:rPr>
          <w:t>5.5.3 Norsko</w:t>
        </w:r>
        <w:r w:rsidR="001B1106">
          <w:rPr>
            <w:noProof/>
            <w:webHidden/>
          </w:rPr>
          <w:tab/>
        </w:r>
        <w:r w:rsidR="001B1106">
          <w:rPr>
            <w:noProof/>
            <w:webHidden/>
          </w:rPr>
          <w:fldChar w:fldCharType="begin"/>
        </w:r>
        <w:r w:rsidR="001B1106">
          <w:rPr>
            <w:noProof/>
            <w:webHidden/>
          </w:rPr>
          <w:instrText xml:space="preserve"> PAGEREF _Toc426277909 \h </w:instrText>
        </w:r>
        <w:r w:rsidR="001B1106">
          <w:rPr>
            <w:noProof/>
            <w:webHidden/>
          </w:rPr>
        </w:r>
        <w:r w:rsidR="001B1106">
          <w:rPr>
            <w:noProof/>
            <w:webHidden/>
          </w:rPr>
          <w:fldChar w:fldCharType="separate"/>
        </w:r>
        <w:r w:rsidR="00F75092">
          <w:rPr>
            <w:noProof/>
            <w:webHidden/>
          </w:rPr>
          <w:t>54</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910" w:history="1">
        <w:r w:rsidR="001B1106" w:rsidRPr="000258B7">
          <w:rPr>
            <w:rStyle w:val="Hypertextovodkaz"/>
            <w:noProof/>
          </w:rPr>
          <w:t>5.5.4 Portugalsko</w:t>
        </w:r>
        <w:r w:rsidR="001B1106">
          <w:rPr>
            <w:noProof/>
            <w:webHidden/>
          </w:rPr>
          <w:tab/>
        </w:r>
        <w:r w:rsidR="001B1106">
          <w:rPr>
            <w:noProof/>
            <w:webHidden/>
          </w:rPr>
          <w:fldChar w:fldCharType="begin"/>
        </w:r>
        <w:r w:rsidR="001B1106">
          <w:rPr>
            <w:noProof/>
            <w:webHidden/>
          </w:rPr>
          <w:instrText xml:space="preserve"> PAGEREF _Toc426277910 \h </w:instrText>
        </w:r>
        <w:r w:rsidR="001B1106">
          <w:rPr>
            <w:noProof/>
            <w:webHidden/>
          </w:rPr>
        </w:r>
        <w:r w:rsidR="001B1106">
          <w:rPr>
            <w:noProof/>
            <w:webHidden/>
          </w:rPr>
          <w:fldChar w:fldCharType="separate"/>
        </w:r>
        <w:r w:rsidR="00F75092">
          <w:rPr>
            <w:noProof/>
            <w:webHidden/>
          </w:rPr>
          <w:t>54</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911" w:history="1">
        <w:r w:rsidR="001B1106" w:rsidRPr="000258B7">
          <w:rPr>
            <w:rStyle w:val="Hypertextovodkaz"/>
            <w:noProof/>
          </w:rPr>
          <w:t>5.5.5 Ruská federace</w:t>
        </w:r>
        <w:r w:rsidR="001B1106">
          <w:rPr>
            <w:noProof/>
            <w:webHidden/>
          </w:rPr>
          <w:tab/>
        </w:r>
        <w:r w:rsidR="001B1106">
          <w:rPr>
            <w:noProof/>
            <w:webHidden/>
          </w:rPr>
          <w:fldChar w:fldCharType="begin"/>
        </w:r>
        <w:r w:rsidR="001B1106">
          <w:rPr>
            <w:noProof/>
            <w:webHidden/>
          </w:rPr>
          <w:instrText xml:space="preserve"> PAGEREF _Toc426277911 \h </w:instrText>
        </w:r>
        <w:r w:rsidR="001B1106">
          <w:rPr>
            <w:noProof/>
            <w:webHidden/>
          </w:rPr>
        </w:r>
        <w:r w:rsidR="001B1106">
          <w:rPr>
            <w:noProof/>
            <w:webHidden/>
          </w:rPr>
          <w:fldChar w:fldCharType="separate"/>
        </w:r>
        <w:r w:rsidR="00F75092">
          <w:rPr>
            <w:noProof/>
            <w:webHidden/>
          </w:rPr>
          <w:t>55</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912" w:history="1">
        <w:r w:rsidR="001B1106" w:rsidRPr="000258B7">
          <w:rPr>
            <w:rStyle w:val="Hypertextovodkaz"/>
            <w:noProof/>
          </w:rPr>
          <w:t>5.5.6 Závěr</w:t>
        </w:r>
        <w:r w:rsidR="001B1106">
          <w:rPr>
            <w:noProof/>
            <w:webHidden/>
          </w:rPr>
          <w:tab/>
        </w:r>
        <w:r w:rsidR="001B1106">
          <w:rPr>
            <w:noProof/>
            <w:webHidden/>
          </w:rPr>
          <w:fldChar w:fldCharType="begin"/>
        </w:r>
        <w:r w:rsidR="001B1106">
          <w:rPr>
            <w:noProof/>
            <w:webHidden/>
          </w:rPr>
          <w:instrText xml:space="preserve"> PAGEREF _Toc426277912 \h </w:instrText>
        </w:r>
        <w:r w:rsidR="001B1106">
          <w:rPr>
            <w:noProof/>
            <w:webHidden/>
          </w:rPr>
        </w:r>
        <w:r w:rsidR="001B1106">
          <w:rPr>
            <w:noProof/>
            <w:webHidden/>
          </w:rPr>
          <w:fldChar w:fldCharType="separate"/>
        </w:r>
        <w:r w:rsidR="00F75092">
          <w:rPr>
            <w:noProof/>
            <w:webHidden/>
          </w:rPr>
          <w:t>56</w:t>
        </w:r>
        <w:r w:rsidR="001B1106">
          <w:rPr>
            <w:noProof/>
            <w:webHidden/>
          </w:rPr>
          <w:fldChar w:fldCharType="end"/>
        </w:r>
      </w:hyperlink>
    </w:p>
    <w:p w:rsidR="001B1106" w:rsidRDefault="00873C2D">
      <w:pPr>
        <w:pStyle w:val="Obsah2"/>
        <w:tabs>
          <w:tab w:val="right" w:pos="9062"/>
        </w:tabs>
        <w:rPr>
          <w:rFonts w:eastAsiaTheme="minorEastAsia"/>
          <w:b w:val="0"/>
          <w:bCs w:val="0"/>
          <w:smallCaps w:val="0"/>
          <w:noProof/>
          <w:lang w:eastAsia="cs-CZ"/>
        </w:rPr>
      </w:pPr>
      <w:hyperlink w:anchor="_Toc426277913" w:history="1">
        <w:r w:rsidR="001B1106" w:rsidRPr="000258B7">
          <w:rPr>
            <w:rStyle w:val="Hypertextovodkaz"/>
            <w:noProof/>
          </w:rPr>
          <w:t>5.6 Evropské vize do budoucna</w:t>
        </w:r>
        <w:r w:rsidR="001B1106">
          <w:rPr>
            <w:noProof/>
            <w:webHidden/>
          </w:rPr>
          <w:tab/>
        </w:r>
        <w:r w:rsidR="001B1106">
          <w:rPr>
            <w:noProof/>
            <w:webHidden/>
          </w:rPr>
          <w:fldChar w:fldCharType="begin"/>
        </w:r>
        <w:r w:rsidR="001B1106">
          <w:rPr>
            <w:noProof/>
            <w:webHidden/>
          </w:rPr>
          <w:instrText xml:space="preserve"> PAGEREF _Toc426277913 \h </w:instrText>
        </w:r>
        <w:r w:rsidR="001B1106">
          <w:rPr>
            <w:noProof/>
            <w:webHidden/>
          </w:rPr>
        </w:r>
        <w:r w:rsidR="001B1106">
          <w:rPr>
            <w:noProof/>
            <w:webHidden/>
          </w:rPr>
          <w:fldChar w:fldCharType="separate"/>
        </w:r>
        <w:r w:rsidR="00F75092">
          <w:rPr>
            <w:noProof/>
            <w:webHidden/>
          </w:rPr>
          <w:t>58</w:t>
        </w:r>
        <w:r w:rsidR="001B1106">
          <w:rPr>
            <w:noProof/>
            <w:webHidden/>
          </w:rPr>
          <w:fldChar w:fldCharType="end"/>
        </w:r>
      </w:hyperlink>
    </w:p>
    <w:p w:rsidR="001B1106" w:rsidRDefault="00873C2D">
      <w:pPr>
        <w:pStyle w:val="Obsah1"/>
        <w:tabs>
          <w:tab w:val="right" w:pos="9062"/>
        </w:tabs>
        <w:rPr>
          <w:rFonts w:eastAsiaTheme="minorEastAsia"/>
          <w:b w:val="0"/>
          <w:bCs w:val="0"/>
          <w:caps w:val="0"/>
          <w:noProof/>
          <w:u w:val="none"/>
          <w:lang w:eastAsia="cs-CZ"/>
        </w:rPr>
      </w:pPr>
      <w:hyperlink w:anchor="_Toc426277914" w:history="1">
        <w:r w:rsidR="001B1106" w:rsidRPr="000258B7">
          <w:rPr>
            <w:rStyle w:val="Hypertextovodkaz"/>
            <w:noProof/>
          </w:rPr>
          <w:t xml:space="preserve">6 Úvahy </w:t>
        </w:r>
        <w:r w:rsidR="001B1106" w:rsidRPr="000258B7">
          <w:rPr>
            <w:rStyle w:val="Hypertextovodkaz"/>
            <w:i/>
            <w:noProof/>
          </w:rPr>
          <w:t>de lege ferenda</w:t>
        </w:r>
        <w:r w:rsidR="001B1106" w:rsidRPr="000258B7">
          <w:rPr>
            <w:rStyle w:val="Hypertextovodkaz"/>
            <w:noProof/>
          </w:rPr>
          <w:t xml:space="preserve"> nad mimosoudní možností rozvodu manželství v České republice</w:t>
        </w:r>
        <w:r w:rsidR="001B1106">
          <w:rPr>
            <w:noProof/>
            <w:webHidden/>
          </w:rPr>
          <w:tab/>
        </w:r>
        <w:r w:rsidR="001B1106">
          <w:rPr>
            <w:noProof/>
            <w:webHidden/>
          </w:rPr>
          <w:fldChar w:fldCharType="begin"/>
        </w:r>
        <w:r w:rsidR="001B1106">
          <w:rPr>
            <w:noProof/>
            <w:webHidden/>
          </w:rPr>
          <w:instrText xml:space="preserve"> PAGEREF _Toc426277914 \h </w:instrText>
        </w:r>
        <w:r w:rsidR="001B1106">
          <w:rPr>
            <w:noProof/>
            <w:webHidden/>
          </w:rPr>
        </w:r>
        <w:r w:rsidR="001B1106">
          <w:rPr>
            <w:noProof/>
            <w:webHidden/>
          </w:rPr>
          <w:fldChar w:fldCharType="separate"/>
        </w:r>
        <w:r w:rsidR="00F75092">
          <w:rPr>
            <w:noProof/>
            <w:webHidden/>
          </w:rPr>
          <w:t>61</w:t>
        </w:r>
        <w:r w:rsidR="001B1106">
          <w:rPr>
            <w:noProof/>
            <w:webHidden/>
          </w:rPr>
          <w:fldChar w:fldCharType="end"/>
        </w:r>
      </w:hyperlink>
    </w:p>
    <w:p w:rsidR="001B1106" w:rsidRDefault="00873C2D">
      <w:pPr>
        <w:pStyle w:val="Obsah2"/>
        <w:tabs>
          <w:tab w:val="right" w:pos="9062"/>
        </w:tabs>
        <w:rPr>
          <w:rFonts w:eastAsiaTheme="minorEastAsia"/>
          <w:b w:val="0"/>
          <w:bCs w:val="0"/>
          <w:smallCaps w:val="0"/>
          <w:noProof/>
          <w:lang w:eastAsia="cs-CZ"/>
        </w:rPr>
      </w:pPr>
      <w:hyperlink w:anchor="_Toc426277915" w:history="1">
        <w:r w:rsidR="001B1106" w:rsidRPr="000258B7">
          <w:rPr>
            <w:rStyle w:val="Hypertextovodkaz"/>
            <w:noProof/>
          </w:rPr>
          <w:t>6.1 Notářský rozvod</w:t>
        </w:r>
        <w:r w:rsidR="001B1106">
          <w:rPr>
            <w:noProof/>
            <w:webHidden/>
          </w:rPr>
          <w:tab/>
        </w:r>
        <w:r w:rsidR="001B1106">
          <w:rPr>
            <w:noProof/>
            <w:webHidden/>
          </w:rPr>
          <w:fldChar w:fldCharType="begin"/>
        </w:r>
        <w:r w:rsidR="001B1106">
          <w:rPr>
            <w:noProof/>
            <w:webHidden/>
          </w:rPr>
          <w:instrText xml:space="preserve"> PAGEREF _Toc426277915 \h </w:instrText>
        </w:r>
        <w:r w:rsidR="001B1106">
          <w:rPr>
            <w:noProof/>
            <w:webHidden/>
          </w:rPr>
        </w:r>
        <w:r w:rsidR="001B1106">
          <w:rPr>
            <w:noProof/>
            <w:webHidden/>
          </w:rPr>
          <w:fldChar w:fldCharType="separate"/>
        </w:r>
        <w:r w:rsidR="00F75092">
          <w:rPr>
            <w:noProof/>
            <w:webHidden/>
          </w:rPr>
          <w:t>61</w:t>
        </w:r>
        <w:r w:rsidR="001B1106">
          <w:rPr>
            <w:noProof/>
            <w:webHidden/>
          </w:rPr>
          <w:fldChar w:fldCharType="end"/>
        </w:r>
      </w:hyperlink>
    </w:p>
    <w:p w:rsidR="001B1106" w:rsidRDefault="00873C2D">
      <w:pPr>
        <w:pStyle w:val="Obsah2"/>
        <w:tabs>
          <w:tab w:val="right" w:pos="9062"/>
        </w:tabs>
        <w:rPr>
          <w:rFonts w:eastAsiaTheme="minorEastAsia"/>
          <w:b w:val="0"/>
          <w:bCs w:val="0"/>
          <w:smallCaps w:val="0"/>
          <w:noProof/>
          <w:lang w:eastAsia="cs-CZ"/>
        </w:rPr>
      </w:pPr>
      <w:hyperlink w:anchor="_Toc426277916" w:history="1">
        <w:r w:rsidR="001B1106" w:rsidRPr="000258B7">
          <w:rPr>
            <w:rStyle w:val="Hypertextovodkaz"/>
            <w:noProof/>
          </w:rPr>
          <w:t>6.2 Administrativní rozvod</w:t>
        </w:r>
        <w:r w:rsidR="001B1106">
          <w:rPr>
            <w:noProof/>
            <w:webHidden/>
          </w:rPr>
          <w:tab/>
        </w:r>
        <w:r w:rsidR="001B1106">
          <w:rPr>
            <w:noProof/>
            <w:webHidden/>
          </w:rPr>
          <w:fldChar w:fldCharType="begin"/>
        </w:r>
        <w:r w:rsidR="001B1106">
          <w:rPr>
            <w:noProof/>
            <w:webHidden/>
          </w:rPr>
          <w:instrText xml:space="preserve"> PAGEREF _Toc426277916 \h </w:instrText>
        </w:r>
        <w:r w:rsidR="001B1106">
          <w:rPr>
            <w:noProof/>
            <w:webHidden/>
          </w:rPr>
        </w:r>
        <w:r w:rsidR="001B1106">
          <w:rPr>
            <w:noProof/>
            <w:webHidden/>
          </w:rPr>
          <w:fldChar w:fldCharType="separate"/>
        </w:r>
        <w:r w:rsidR="00F75092">
          <w:rPr>
            <w:noProof/>
            <w:webHidden/>
          </w:rPr>
          <w:t>64</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917" w:history="1">
        <w:r w:rsidR="001B1106" w:rsidRPr="000258B7">
          <w:rPr>
            <w:rStyle w:val="Hypertextovodkaz"/>
            <w:rFonts w:eastAsia="Times New Roman"/>
            <w:noProof/>
            <w:lang w:eastAsia="cs-CZ"/>
          </w:rPr>
          <w:t>6.2.1 Kompetentní správní orgán</w:t>
        </w:r>
        <w:r w:rsidR="001B1106">
          <w:rPr>
            <w:noProof/>
            <w:webHidden/>
          </w:rPr>
          <w:tab/>
        </w:r>
        <w:r w:rsidR="001B1106">
          <w:rPr>
            <w:noProof/>
            <w:webHidden/>
          </w:rPr>
          <w:fldChar w:fldCharType="begin"/>
        </w:r>
        <w:r w:rsidR="001B1106">
          <w:rPr>
            <w:noProof/>
            <w:webHidden/>
          </w:rPr>
          <w:instrText xml:space="preserve"> PAGEREF _Toc426277917 \h </w:instrText>
        </w:r>
        <w:r w:rsidR="001B1106">
          <w:rPr>
            <w:noProof/>
            <w:webHidden/>
          </w:rPr>
        </w:r>
        <w:r w:rsidR="001B1106">
          <w:rPr>
            <w:noProof/>
            <w:webHidden/>
          </w:rPr>
          <w:fldChar w:fldCharType="separate"/>
        </w:r>
        <w:r w:rsidR="00F75092">
          <w:rPr>
            <w:noProof/>
            <w:webHidden/>
          </w:rPr>
          <w:t>64</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918" w:history="1">
        <w:r w:rsidR="001B1106" w:rsidRPr="000258B7">
          <w:rPr>
            <w:rStyle w:val="Hypertextovodkaz"/>
            <w:noProof/>
          </w:rPr>
          <w:t>6.2.2 Hmotněprávní úprava</w:t>
        </w:r>
        <w:r w:rsidR="001B1106">
          <w:rPr>
            <w:noProof/>
            <w:webHidden/>
          </w:rPr>
          <w:tab/>
        </w:r>
        <w:r w:rsidR="001B1106">
          <w:rPr>
            <w:noProof/>
            <w:webHidden/>
          </w:rPr>
          <w:fldChar w:fldCharType="begin"/>
        </w:r>
        <w:r w:rsidR="001B1106">
          <w:rPr>
            <w:noProof/>
            <w:webHidden/>
          </w:rPr>
          <w:instrText xml:space="preserve"> PAGEREF _Toc426277918 \h </w:instrText>
        </w:r>
        <w:r w:rsidR="001B1106">
          <w:rPr>
            <w:noProof/>
            <w:webHidden/>
          </w:rPr>
        </w:r>
        <w:r w:rsidR="001B1106">
          <w:rPr>
            <w:noProof/>
            <w:webHidden/>
          </w:rPr>
          <w:fldChar w:fldCharType="separate"/>
        </w:r>
        <w:r w:rsidR="00F75092">
          <w:rPr>
            <w:noProof/>
            <w:webHidden/>
          </w:rPr>
          <w:t>66</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919" w:history="1">
        <w:r w:rsidR="001B1106" w:rsidRPr="000258B7">
          <w:rPr>
            <w:rStyle w:val="Hypertextovodkaz"/>
            <w:noProof/>
          </w:rPr>
          <w:t>6.2.3 Procesně-právní úprava</w:t>
        </w:r>
        <w:r w:rsidR="001B1106">
          <w:rPr>
            <w:noProof/>
            <w:webHidden/>
          </w:rPr>
          <w:tab/>
        </w:r>
        <w:r w:rsidR="001B1106">
          <w:rPr>
            <w:noProof/>
            <w:webHidden/>
          </w:rPr>
          <w:fldChar w:fldCharType="begin"/>
        </w:r>
        <w:r w:rsidR="001B1106">
          <w:rPr>
            <w:noProof/>
            <w:webHidden/>
          </w:rPr>
          <w:instrText xml:space="preserve"> PAGEREF _Toc426277919 \h </w:instrText>
        </w:r>
        <w:r w:rsidR="001B1106">
          <w:rPr>
            <w:noProof/>
            <w:webHidden/>
          </w:rPr>
        </w:r>
        <w:r w:rsidR="001B1106">
          <w:rPr>
            <w:noProof/>
            <w:webHidden/>
          </w:rPr>
          <w:fldChar w:fldCharType="separate"/>
        </w:r>
        <w:r w:rsidR="00F75092">
          <w:rPr>
            <w:noProof/>
            <w:webHidden/>
          </w:rPr>
          <w:t>68</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920" w:history="1">
        <w:r w:rsidR="001B1106" w:rsidRPr="000258B7">
          <w:rPr>
            <w:rStyle w:val="Hypertextovodkaz"/>
            <w:noProof/>
          </w:rPr>
          <w:t>6.2.4 Přezkum rozhodnutí správního orgánu</w:t>
        </w:r>
        <w:r w:rsidR="001B1106">
          <w:rPr>
            <w:noProof/>
            <w:webHidden/>
          </w:rPr>
          <w:tab/>
        </w:r>
        <w:r w:rsidR="001B1106">
          <w:rPr>
            <w:noProof/>
            <w:webHidden/>
          </w:rPr>
          <w:fldChar w:fldCharType="begin"/>
        </w:r>
        <w:r w:rsidR="001B1106">
          <w:rPr>
            <w:noProof/>
            <w:webHidden/>
          </w:rPr>
          <w:instrText xml:space="preserve"> PAGEREF _Toc426277920 \h </w:instrText>
        </w:r>
        <w:r w:rsidR="001B1106">
          <w:rPr>
            <w:noProof/>
            <w:webHidden/>
          </w:rPr>
        </w:r>
        <w:r w:rsidR="001B1106">
          <w:rPr>
            <w:noProof/>
            <w:webHidden/>
          </w:rPr>
          <w:fldChar w:fldCharType="separate"/>
        </w:r>
        <w:r w:rsidR="00F75092">
          <w:rPr>
            <w:noProof/>
            <w:webHidden/>
          </w:rPr>
          <w:t>69</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921" w:history="1">
        <w:r w:rsidR="001B1106" w:rsidRPr="000258B7">
          <w:rPr>
            <w:rStyle w:val="Hypertextovodkaz"/>
            <w:noProof/>
          </w:rPr>
          <w:t>6.2.5 Okamžik zániku manželství</w:t>
        </w:r>
        <w:r w:rsidR="001B1106">
          <w:rPr>
            <w:noProof/>
            <w:webHidden/>
          </w:rPr>
          <w:tab/>
        </w:r>
        <w:r w:rsidR="001B1106">
          <w:rPr>
            <w:noProof/>
            <w:webHidden/>
          </w:rPr>
          <w:fldChar w:fldCharType="begin"/>
        </w:r>
        <w:r w:rsidR="001B1106">
          <w:rPr>
            <w:noProof/>
            <w:webHidden/>
          </w:rPr>
          <w:instrText xml:space="preserve"> PAGEREF _Toc426277921 \h </w:instrText>
        </w:r>
        <w:r w:rsidR="001B1106">
          <w:rPr>
            <w:noProof/>
            <w:webHidden/>
          </w:rPr>
        </w:r>
        <w:r w:rsidR="001B1106">
          <w:rPr>
            <w:noProof/>
            <w:webHidden/>
          </w:rPr>
          <w:fldChar w:fldCharType="separate"/>
        </w:r>
        <w:r w:rsidR="00F75092">
          <w:rPr>
            <w:noProof/>
            <w:webHidden/>
          </w:rPr>
          <w:t>70</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922" w:history="1">
        <w:r w:rsidR="001B1106" w:rsidRPr="000258B7">
          <w:rPr>
            <w:rStyle w:val="Hypertextovodkaz"/>
            <w:noProof/>
          </w:rPr>
          <w:t xml:space="preserve">6.2.6 Administrativní rozvod v České republice </w:t>
        </w:r>
        <w:r w:rsidR="001B1106" w:rsidRPr="000258B7">
          <w:rPr>
            <w:rStyle w:val="Hypertextovodkaz"/>
            <w:i/>
            <w:noProof/>
          </w:rPr>
          <w:t>de lege ferenda</w:t>
        </w:r>
        <w:r w:rsidR="001B1106">
          <w:rPr>
            <w:noProof/>
            <w:webHidden/>
          </w:rPr>
          <w:tab/>
        </w:r>
        <w:r w:rsidR="001B1106">
          <w:rPr>
            <w:noProof/>
            <w:webHidden/>
          </w:rPr>
          <w:fldChar w:fldCharType="begin"/>
        </w:r>
        <w:r w:rsidR="001B1106">
          <w:rPr>
            <w:noProof/>
            <w:webHidden/>
          </w:rPr>
          <w:instrText xml:space="preserve"> PAGEREF _Toc426277922 \h </w:instrText>
        </w:r>
        <w:r w:rsidR="001B1106">
          <w:rPr>
            <w:noProof/>
            <w:webHidden/>
          </w:rPr>
        </w:r>
        <w:r w:rsidR="001B1106">
          <w:rPr>
            <w:noProof/>
            <w:webHidden/>
          </w:rPr>
          <w:fldChar w:fldCharType="separate"/>
        </w:r>
        <w:r w:rsidR="00F75092">
          <w:rPr>
            <w:noProof/>
            <w:webHidden/>
          </w:rPr>
          <w:t>71</w:t>
        </w:r>
        <w:r w:rsidR="001B1106">
          <w:rPr>
            <w:noProof/>
            <w:webHidden/>
          </w:rPr>
          <w:fldChar w:fldCharType="end"/>
        </w:r>
      </w:hyperlink>
    </w:p>
    <w:p w:rsidR="001B1106" w:rsidRDefault="00873C2D">
      <w:pPr>
        <w:pStyle w:val="Obsah1"/>
        <w:tabs>
          <w:tab w:val="right" w:pos="9062"/>
        </w:tabs>
        <w:rPr>
          <w:rFonts w:eastAsiaTheme="minorEastAsia"/>
          <w:b w:val="0"/>
          <w:bCs w:val="0"/>
          <w:caps w:val="0"/>
          <w:noProof/>
          <w:u w:val="none"/>
          <w:lang w:eastAsia="cs-CZ"/>
        </w:rPr>
      </w:pPr>
      <w:hyperlink w:anchor="_Toc426277923" w:history="1">
        <w:r w:rsidR="001B1106" w:rsidRPr="000258B7">
          <w:rPr>
            <w:rStyle w:val="Hypertextovodkaz"/>
            <w:noProof/>
          </w:rPr>
          <w:t>7 Administrativní rozvod a mediace</w:t>
        </w:r>
        <w:r w:rsidR="001B1106">
          <w:rPr>
            <w:noProof/>
            <w:webHidden/>
          </w:rPr>
          <w:tab/>
        </w:r>
        <w:r w:rsidR="001B1106">
          <w:rPr>
            <w:noProof/>
            <w:webHidden/>
          </w:rPr>
          <w:fldChar w:fldCharType="begin"/>
        </w:r>
        <w:r w:rsidR="001B1106">
          <w:rPr>
            <w:noProof/>
            <w:webHidden/>
          </w:rPr>
          <w:instrText xml:space="preserve"> PAGEREF _Toc426277923 \h </w:instrText>
        </w:r>
        <w:r w:rsidR="001B1106">
          <w:rPr>
            <w:noProof/>
            <w:webHidden/>
          </w:rPr>
        </w:r>
        <w:r w:rsidR="001B1106">
          <w:rPr>
            <w:noProof/>
            <w:webHidden/>
          </w:rPr>
          <w:fldChar w:fldCharType="separate"/>
        </w:r>
        <w:r w:rsidR="00F75092">
          <w:rPr>
            <w:noProof/>
            <w:webHidden/>
          </w:rPr>
          <w:t>73</w:t>
        </w:r>
        <w:r w:rsidR="001B1106">
          <w:rPr>
            <w:noProof/>
            <w:webHidden/>
          </w:rPr>
          <w:fldChar w:fldCharType="end"/>
        </w:r>
      </w:hyperlink>
    </w:p>
    <w:p w:rsidR="001B1106" w:rsidRDefault="00873C2D">
      <w:pPr>
        <w:pStyle w:val="Obsah2"/>
        <w:tabs>
          <w:tab w:val="right" w:pos="9062"/>
        </w:tabs>
        <w:rPr>
          <w:rFonts w:eastAsiaTheme="minorEastAsia"/>
          <w:b w:val="0"/>
          <w:bCs w:val="0"/>
          <w:smallCaps w:val="0"/>
          <w:noProof/>
          <w:lang w:eastAsia="cs-CZ"/>
        </w:rPr>
      </w:pPr>
      <w:hyperlink w:anchor="_Toc426277924" w:history="1">
        <w:r w:rsidR="001B1106" w:rsidRPr="000258B7">
          <w:rPr>
            <w:rStyle w:val="Hypertextovodkaz"/>
            <w:noProof/>
          </w:rPr>
          <w:t>7.1 Administrativní rozvod a mediace v Evropě</w:t>
        </w:r>
        <w:r w:rsidR="001B1106">
          <w:rPr>
            <w:noProof/>
            <w:webHidden/>
          </w:rPr>
          <w:tab/>
        </w:r>
        <w:r w:rsidR="001B1106">
          <w:rPr>
            <w:noProof/>
            <w:webHidden/>
          </w:rPr>
          <w:fldChar w:fldCharType="begin"/>
        </w:r>
        <w:r w:rsidR="001B1106">
          <w:rPr>
            <w:noProof/>
            <w:webHidden/>
          </w:rPr>
          <w:instrText xml:space="preserve"> PAGEREF _Toc426277924 \h </w:instrText>
        </w:r>
        <w:r w:rsidR="001B1106">
          <w:rPr>
            <w:noProof/>
            <w:webHidden/>
          </w:rPr>
        </w:r>
        <w:r w:rsidR="001B1106">
          <w:rPr>
            <w:noProof/>
            <w:webHidden/>
          </w:rPr>
          <w:fldChar w:fldCharType="separate"/>
        </w:r>
        <w:r w:rsidR="00F75092">
          <w:rPr>
            <w:noProof/>
            <w:webHidden/>
          </w:rPr>
          <w:t>73</w:t>
        </w:r>
        <w:r w:rsidR="001B1106">
          <w:rPr>
            <w:noProof/>
            <w:webHidden/>
          </w:rPr>
          <w:fldChar w:fldCharType="end"/>
        </w:r>
      </w:hyperlink>
    </w:p>
    <w:p w:rsidR="001B1106" w:rsidRDefault="00873C2D">
      <w:pPr>
        <w:pStyle w:val="Obsah2"/>
        <w:tabs>
          <w:tab w:val="right" w:pos="9062"/>
        </w:tabs>
        <w:rPr>
          <w:rFonts w:eastAsiaTheme="minorEastAsia"/>
          <w:b w:val="0"/>
          <w:bCs w:val="0"/>
          <w:smallCaps w:val="0"/>
          <w:noProof/>
          <w:lang w:eastAsia="cs-CZ"/>
        </w:rPr>
      </w:pPr>
      <w:hyperlink w:anchor="_Toc426277925" w:history="1">
        <w:r w:rsidR="001B1106" w:rsidRPr="000258B7">
          <w:rPr>
            <w:rStyle w:val="Hypertextovodkaz"/>
            <w:rFonts w:eastAsia="Times New Roman"/>
            <w:noProof/>
            <w:lang w:eastAsia="cs-CZ"/>
          </w:rPr>
          <w:t>7.2 Mediace v České republice</w:t>
        </w:r>
        <w:r w:rsidR="001B1106">
          <w:rPr>
            <w:noProof/>
            <w:webHidden/>
          </w:rPr>
          <w:tab/>
        </w:r>
        <w:r w:rsidR="001B1106">
          <w:rPr>
            <w:noProof/>
            <w:webHidden/>
          </w:rPr>
          <w:fldChar w:fldCharType="begin"/>
        </w:r>
        <w:r w:rsidR="001B1106">
          <w:rPr>
            <w:noProof/>
            <w:webHidden/>
          </w:rPr>
          <w:instrText xml:space="preserve"> PAGEREF _Toc426277925 \h </w:instrText>
        </w:r>
        <w:r w:rsidR="001B1106">
          <w:rPr>
            <w:noProof/>
            <w:webHidden/>
          </w:rPr>
        </w:r>
        <w:r w:rsidR="001B1106">
          <w:rPr>
            <w:noProof/>
            <w:webHidden/>
          </w:rPr>
          <w:fldChar w:fldCharType="separate"/>
        </w:r>
        <w:r w:rsidR="00F75092">
          <w:rPr>
            <w:noProof/>
            <w:webHidden/>
          </w:rPr>
          <w:t>74</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926" w:history="1">
        <w:r w:rsidR="001B1106" w:rsidRPr="000258B7">
          <w:rPr>
            <w:rStyle w:val="Hypertextovodkaz"/>
            <w:noProof/>
          </w:rPr>
          <w:t>7.2.1 Rodinná mediace</w:t>
        </w:r>
        <w:r w:rsidR="001B1106">
          <w:rPr>
            <w:noProof/>
            <w:webHidden/>
          </w:rPr>
          <w:tab/>
        </w:r>
        <w:r w:rsidR="001B1106">
          <w:rPr>
            <w:noProof/>
            <w:webHidden/>
          </w:rPr>
          <w:fldChar w:fldCharType="begin"/>
        </w:r>
        <w:r w:rsidR="001B1106">
          <w:rPr>
            <w:noProof/>
            <w:webHidden/>
          </w:rPr>
          <w:instrText xml:space="preserve"> PAGEREF _Toc426277926 \h </w:instrText>
        </w:r>
        <w:r w:rsidR="001B1106">
          <w:rPr>
            <w:noProof/>
            <w:webHidden/>
          </w:rPr>
        </w:r>
        <w:r w:rsidR="001B1106">
          <w:rPr>
            <w:noProof/>
            <w:webHidden/>
          </w:rPr>
          <w:fldChar w:fldCharType="separate"/>
        </w:r>
        <w:r w:rsidR="00F75092">
          <w:rPr>
            <w:noProof/>
            <w:webHidden/>
          </w:rPr>
          <w:t>75</w:t>
        </w:r>
        <w:r w:rsidR="001B1106">
          <w:rPr>
            <w:noProof/>
            <w:webHidden/>
          </w:rPr>
          <w:fldChar w:fldCharType="end"/>
        </w:r>
      </w:hyperlink>
    </w:p>
    <w:p w:rsidR="001B1106" w:rsidRDefault="00873C2D">
      <w:pPr>
        <w:pStyle w:val="Obsah3"/>
        <w:tabs>
          <w:tab w:val="right" w:pos="9062"/>
        </w:tabs>
        <w:rPr>
          <w:rFonts w:eastAsiaTheme="minorEastAsia"/>
          <w:smallCaps w:val="0"/>
          <w:noProof/>
          <w:lang w:eastAsia="cs-CZ"/>
        </w:rPr>
      </w:pPr>
      <w:hyperlink w:anchor="_Toc426277927" w:history="1">
        <w:r w:rsidR="001B1106" w:rsidRPr="000258B7">
          <w:rPr>
            <w:rStyle w:val="Hypertextovodkaz"/>
            <w:noProof/>
          </w:rPr>
          <w:t>7.2.2 Charakteristické znaky</w:t>
        </w:r>
        <w:r w:rsidR="001B1106">
          <w:rPr>
            <w:noProof/>
            <w:webHidden/>
          </w:rPr>
          <w:tab/>
        </w:r>
        <w:r w:rsidR="001B1106">
          <w:rPr>
            <w:noProof/>
            <w:webHidden/>
          </w:rPr>
          <w:fldChar w:fldCharType="begin"/>
        </w:r>
        <w:r w:rsidR="001B1106">
          <w:rPr>
            <w:noProof/>
            <w:webHidden/>
          </w:rPr>
          <w:instrText xml:space="preserve"> PAGEREF _Toc426277927 \h </w:instrText>
        </w:r>
        <w:r w:rsidR="001B1106">
          <w:rPr>
            <w:noProof/>
            <w:webHidden/>
          </w:rPr>
        </w:r>
        <w:r w:rsidR="001B1106">
          <w:rPr>
            <w:noProof/>
            <w:webHidden/>
          </w:rPr>
          <w:fldChar w:fldCharType="separate"/>
        </w:r>
        <w:r w:rsidR="00F75092">
          <w:rPr>
            <w:noProof/>
            <w:webHidden/>
          </w:rPr>
          <w:t>77</w:t>
        </w:r>
        <w:r w:rsidR="001B1106">
          <w:rPr>
            <w:noProof/>
            <w:webHidden/>
          </w:rPr>
          <w:fldChar w:fldCharType="end"/>
        </w:r>
      </w:hyperlink>
    </w:p>
    <w:p w:rsidR="001B1106" w:rsidRDefault="00873C2D">
      <w:pPr>
        <w:pStyle w:val="Obsah2"/>
        <w:tabs>
          <w:tab w:val="right" w:pos="9062"/>
        </w:tabs>
        <w:rPr>
          <w:rFonts w:eastAsiaTheme="minorEastAsia"/>
          <w:b w:val="0"/>
          <w:bCs w:val="0"/>
          <w:smallCaps w:val="0"/>
          <w:noProof/>
          <w:lang w:eastAsia="cs-CZ"/>
        </w:rPr>
      </w:pPr>
      <w:hyperlink w:anchor="_Toc426277928" w:history="1">
        <w:r w:rsidR="001B1106" w:rsidRPr="000258B7">
          <w:rPr>
            <w:rStyle w:val="Hypertextovodkaz"/>
            <w:noProof/>
          </w:rPr>
          <w:t>7.3 Administrativní rozvod a mediace v České republice</w:t>
        </w:r>
        <w:r w:rsidR="001B1106">
          <w:rPr>
            <w:noProof/>
            <w:webHidden/>
          </w:rPr>
          <w:tab/>
        </w:r>
        <w:r w:rsidR="001B1106">
          <w:rPr>
            <w:noProof/>
            <w:webHidden/>
          </w:rPr>
          <w:fldChar w:fldCharType="begin"/>
        </w:r>
        <w:r w:rsidR="001B1106">
          <w:rPr>
            <w:noProof/>
            <w:webHidden/>
          </w:rPr>
          <w:instrText xml:space="preserve"> PAGEREF _Toc426277928 \h </w:instrText>
        </w:r>
        <w:r w:rsidR="001B1106">
          <w:rPr>
            <w:noProof/>
            <w:webHidden/>
          </w:rPr>
        </w:r>
        <w:r w:rsidR="001B1106">
          <w:rPr>
            <w:noProof/>
            <w:webHidden/>
          </w:rPr>
          <w:fldChar w:fldCharType="separate"/>
        </w:r>
        <w:r w:rsidR="00F75092">
          <w:rPr>
            <w:noProof/>
            <w:webHidden/>
          </w:rPr>
          <w:t>79</w:t>
        </w:r>
        <w:r w:rsidR="001B1106">
          <w:rPr>
            <w:noProof/>
            <w:webHidden/>
          </w:rPr>
          <w:fldChar w:fldCharType="end"/>
        </w:r>
      </w:hyperlink>
    </w:p>
    <w:p w:rsidR="001B1106" w:rsidRDefault="00873C2D">
      <w:pPr>
        <w:pStyle w:val="Obsah1"/>
        <w:tabs>
          <w:tab w:val="right" w:pos="9062"/>
        </w:tabs>
        <w:rPr>
          <w:rFonts w:eastAsiaTheme="minorEastAsia"/>
          <w:b w:val="0"/>
          <w:bCs w:val="0"/>
          <w:caps w:val="0"/>
          <w:noProof/>
          <w:u w:val="none"/>
          <w:lang w:eastAsia="cs-CZ"/>
        </w:rPr>
      </w:pPr>
      <w:hyperlink w:anchor="_Toc426277929" w:history="1">
        <w:r w:rsidR="001B1106" w:rsidRPr="000258B7">
          <w:rPr>
            <w:rStyle w:val="Hypertextovodkaz"/>
            <w:noProof/>
          </w:rPr>
          <w:t>Závěr</w:t>
        </w:r>
        <w:r w:rsidR="001B1106">
          <w:rPr>
            <w:noProof/>
            <w:webHidden/>
          </w:rPr>
          <w:tab/>
        </w:r>
        <w:r w:rsidR="001B1106">
          <w:rPr>
            <w:noProof/>
            <w:webHidden/>
          </w:rPr>
          <w:fldChar w:fldCharType="begin"/>
        </w:r>
        <w:r w:rsidR="001B1106">
          <w:rPr>
            <w:noProof/>
            <w:webHidden/>
          </w:rPr>
          <w:instrText xml:space="preserve"> PAGEREF _Toc426277929 \h </w:instrText>
        </w:r>
        <w:r w:rsidR="001B1106">
          <w:rPr>
            <w:noProof/>
            <w:webHidden/>
          </w:rPr>
        </w:r>
        <w:r w:rsidR="001B1106">
          <w:rPr>
            <w:noProof/>
            <w:webHidden/>
          </w:rPr>
          <w:fldChar w:fldCharType="separate"/>
        </w:r>
        <w:r w:rsidR="00F75092">
          <w:rPr>
            <w:noProof/>
            <w:webHidden/>
          </w:rPr>
          <w:t>81</w:t>
        </w:r>
        <w:r w:rsidR="001B1106">
          <w:rPr>
            <w:noProof/>
            <w:webHidden/>
          </w:rPr>
          <w:fldChar w:fldCharType="end"/>
        </w:r>
      </w:hyperlink>
    </w:p>
    <w:p w:rsidR="001B1106" w:rsidRDefault="00873C2D">
      <w:pPr>
        <w:pStyle w:val="Obsah1"/>
        <w:tabs>
          <w:tab w:val="right" w:pos="9062"/>
        </w:tabs>
        <w:rPr>
          <w:rFonts w:eastAsiaTheme="minorEastAsia"/>
          <w:b w:val="0"/>
          <w:bCs w:val="0"/>
          <w:caps w:val="0"/>
          <w:noProof/>
          <w:u w:val="none"/>
          <w:lang w:eastAsia="cs-CZ"/>
        </w:rPr>
      </w:pPr>
      <w:hyperlink w:anchor="_Toc426277930" w:history="1">
        <w:r w:rsidR="001B1106" w:rsidRPr="000258B7">
          <w:rPr>
            <w:rStyle w:val="Hypertextovodkaz"/>
            <w:noProof/>
          </w:rPr>
          <w:t>Bibliografie</w:t>
        </w:r>
        <w:r w:rsidR="001B1106">
          <w:rPr>
            <w:noProof/>
            <w:webHidden/>
          </w:rPr>
          <w:tab/>
        </w:r>
        <w:r w:rsidR="001B1106">
          <w:rPr>
            <w:noProof/>
            <w:webHidden/>
          </w:rPr>
          <w:fldChar w:fldCharType="begin"/>
        </w:r>
        <w:r w:rsidR="001B1106">
          <w:rPr>
            <w:noProof/>
            <w:webHidden/>
          </w:rPr>
          <w:instrText xml:space="preserve"> PAGEREF _Toc426277930 \h </w:instrText>
        </w:r>
        <w:r w:rsidR="001B1106">
          <w:rPr>
            <w:noProof/>
            <w:webHidden/>
          </w:rPr>
        </w:r>
        <w:r w:rsidR="001B1106">
          <w:rPr>
            <w:noProof/>
            <w:webHidden/>
          </w:rPr>
          <w:fldChar w:fldCharType="separate"/>
        </w:r>
        <w:r w:rsidR="00F75092">
          <w:rPr>
            <w:noProof/>
            <w:webHidden/>
          </w:rPr>
          <w:t>85</w:t>
        </w:r>
        <w:r w:rsidR="001B1106">
          <w:rPr>
            <w:noProof/>
            <w:webHidden/>
          </w:rPr>
          <w:fldChar w:fldCharType="end"/>
        </w:r>
      </w:hyperlink>
    </w:p>
    <w:p w:rsidR="001B1106" w:rsidRDefault="00873C2D">
      <w:pPr>
        <w:pStyle w:val="Obsah1"/>
        <w:tabs>
          <w:tab w:val="right" w:pos="9062"/>
        </w:tabs>
        <w:rPr>
          <w:rFonts w:eastAsiaTheme="minorEastAsia"/>
          <w:b w:val="0"/>
          <w:bCs w:val="0"/>
          <w:caps w:val="0"/>
          <w:noProof/>
          <w:u w:val="none"/>
          <w:lang w:eastAsia="cs-CZ"/>
        </w:rPr>
      </w:pPr>
      <w:hyperlink w:anchor="_Toc426277931" w:history="1">
        <w:r w:rsidR="001B1106" w:rsidRPr="000258B7">
          <w:rPr>
            <w:rStyle w:val="Hypertextovodkaz"/>
            <w:noProof/>
          </w:rPr>
          <w:t>Shrnutí</w:t>
        </w:r>
        <w:r w:rsidR="001B1106">
          <w:rPr>
            <w:noProof/>
            <w:webHidden/>
          </w:rPr>
          <w:tab/>
        </w:r>
        <w:r w:rsidR="001B1106">
          <w:rPr>
            <w:noProof/>
            <w:webHidden/>
          </w:rPr>
          <w:fldChar w:fldCharType="begin"/>
        </w:r>
        <w:r w:rsidR="001B1106">
          <w:rPr>
            <w:noProof/>
            <w:webHidden/>
          </w:rPr>
          <w:instrText xml:space="preserve"> PAGEREF _Toc426277931 \h </w:instrText>
        </w:r>
        <w:r w:rsidR="001B1106">
          <w:rPr>
            <w:noProof/>
            <w:webHidden/>
          </w:rPr>
        </w:r>
        <w:r w:rsidR="001B1106">
          <w:rPr>
            <w:noProof/>
            <w:webHidden/>
          </w:rPr>
          <w:fldChar w:fldCharType="separate"/>
        </w:r>
        <w:r w:rsidR="00F75092">
          <w:rPr>
            <w:noProof/>
            <w:webHidden/>
          </w:rPr>
          <w:t>90</w:t>
        </w:r>
        <w:r w:rsidR="001B1106">
          <w:rPr>
            <w:noProof/>
            <w:webHidden/>
          </w:rPr>
          <w:fldChar w:fldCharType="end"/>
        </w:r>
      </w:hyperlink>
    </w:p>
    <w:p w:rsidR="001B1106" w:rsidRDefault="00873C2D">
      <w:pPr>
        <w:pStyle w:val="Obsah1"/>
        <w:tabs>
          <w:tab w:val="right" w:pos="9062"/>
        </w:tabs>
        <w:rPr>
          <w:rFonts w:eastAsiaTheme="minorEastAsia"/>
          <w:b w:val="0"/>
          <w:bCs w:val="0"/>
          <w:caps w:val="0"/>
          <w:noProof/>
          <w:u w:val="none"/>
          <w:lang w:eastAsia="cs-CZ"/>
        </w:rPr>
      </w:pPr>
      <w:hyperlink w:anchor="_Toc426277932" w:history="1">
        <w:r w:rsidR="001B1106" w:rsidRPr="000258B7">
          <w:rPr>
            <w:rStyle w:val="Hypertextovodkaz"/>
            <w:noProof/>
            <w:lang w:val="en-US"/>
          </w:rPr>
          <w:t>Summary</w:t>
        </w:r>
        <w:r w:rsidR="001B1106">
          <w:rPr>
            <w:noProof/>
            <w:webHidden/>
          </w:rPr>
          <w:tab/>
        </w:r>
        <w:r w:rsidR="001B1106">
          <w:rPr>
            <w:noProof/>
            <w:webHidden/>
          </w:rPr>
          <w:fldChar w:fldCharType="begin"/>
        </w:r>
        <w:r w:rsidR="001B1106">
          <w:rPr>
            <w:noProof/>
            <w:webHidden/>
          </w:rPr>
          <w:instrText xml:space="preserve"> PAGEREF _Toc426277932 \h </w:instrText>
        </w:r>
        <w:r w:rsidR="001B1106">
          <w:rPr>
            <w:noProof/>
            <w:webHidden/>
          </w:rPr>
        </w:r>
        <w:r w:rsidR="001B1106">
          <w:rPr>
            <w:noProof/>
            <w:webHidden/>
          </w:rPr>
          <w:fldChar w:fldCharType="separate"/>
        </w:r>
        <w:r w:rsidR="00F75092">
          <w:rPr>
            <w:noProof/>
            <w:webHidden/>
          </w:rPr>
          <w:t>91</w:t>
        </w:r>
        <w:r w:rsidR="001B1106">
          <w:rPr>
            <w:noProof/>
            <w:webHidden/>
          </w:rPr>
          <w:fldChar w:fldCharType="end"/>
        </w:r>
      </w:hyperlink>
    </w:p>
    <w:p w:rsidR="001B1106" w:rsidRDefault="00873C2D">
      <w:pPr>
        <w:pStyle w:val="Obsah1"/>
        <w:tabs>
          <w:tab w:val="right" w:pos="9062"/>
        </w:tabs>
        <w:rPr>
          <w:rFonts w:eastAsiaTheme="minorEastAsia"/>
          <w:b w:val="0"/>
          <w:bCs w:val="0"/>
          <w:caps w:val="0"/>
          <w:noProof/>
          <w:u w:val="none"/>
          <w:lang w:eastAsia="cs-CZ"/>
        </w:rPr>
      </w:pPr>
      <w:hyperlink w:anchor="_Toc426277933" w:history="1">
        <w:r w:rsidR="001B1106" w:rsidRPr="000258B7">
          <w:rPr>
            <w:rStyle w:val="Hypertextovodkaz"/>
            <w:noProof/>
          </w:rPr>
          <w:t>Klíčová slova/ Key words</w:t>
        </w:r>
        <w:r w:rsidR="001B1106">
          <w:rPr>
            <w:noProof/>
            <w:webHidden/>
          </w:rPr>
          <w:tab/>
        </w:r>
        <w:r w:rsidR="001B1106">
          <w:rPr>
            <w:noProof/>
            <w:webHidden/>
          </w:rPr>
          <w:fldChar w:fldCharType="begin"/>
        </w:r>
        <w:r w:rsidR="001B1106">
          <w:rPr>
            <w:noProof/>
            <w:webHidden/>
          </w:rPr>
          <w:instrText xml:space="preserve"> PAGEREF _Toc426277933 \h </w:instrText>
        </w:r>
        <w:r w:rsidR="001B1106">
          <w:rPr>
            <w:noProof/>
            <w:webHidden/>
          </w:rPr>
        </w:r>
        <w:r w:rsidR="001B1106">
          <w:rPr>
            <w:noProof/>
            <w:webHidden/>
          </w:rPr>
          <w:fldChar w:fldCharType="separate"/>
        </w:r>
        <w:r w:rsidR="00F75092">
          <w:rPr>
            <w:noProof/>
            <w:webHidden/>
          </w:rPr>
          <w:t>92</w:t>
        </w:r>
        <w:r w:rsidR="001B1106">
          <w:rPr>
            <w:noProof/>
            <w:webHidden/>
          </w:rPr>
          <w:fldChar w:fldCharType="end"/>
        </w:r>
      </w:hyperlink>
    </w:p>
    <w:p w:rsidR="00031F8C" w:rsidRDefault="001B1106" w:rsidP="00031F8C">
      <w:r>
        <w:rPr>
          <w:rFonts w:asciiTheme="minorHAnsi" w:hAnsiTheme="minorHAnsi"/>
          <w:sz w:val="22"/>
          <w:u w:val="single"/>
        </w:rPr>
        <w:fldChar w:fldCharType="end"/>
      </w:r>
    </w:p>
    <w:p w:rsidR="000E5732" w:rsidRDefault="000E5732" w:rsidP="00031F8C"/>
    <w:p w:rsidR="000E5732" w:rsidRDefault="000E5732" w:rsidP="00031F8C"/>
    <w:p w:rsidR="000E5732" w:rsidRDefault="000E5732" w:rsidP="00031F8C"/>
    <w:p w:rsidR="000E5732" w:rsidRDefault="000E5732" w:rsidP="00031F8C"/>
    <w:p w:rsidR="000E5732" w:rsidRDefault="000E5732" w:rsidP="00031F8C"/>
    <w:p w:rsidR="000E5732" w:rsidRDefault="000E5732" w:rsidP="00031F8C"/>
    <w:p w:rsidR="000E5732" w:rsidRDefault="000E5732" w:rsidP="00031F8C"/>
    <w:p w:rsidR="000E5732" w:rsidRDefault="000E5732" w:rsidP="00031F8C"/>
    <w:p w:rsidR="000E5732" w:rsidRDefault="000E5732" w:rsidP="00031F8C"/>
    <w:p w:rsidR="000E5732" w:rsidRDefault="000E5732" w:rsidP="00031F8C"/>
    <w:p w:rsidR="000E5732" w:rsidRDefault="000E5732" w:rsidP="00031F8C"/>
    <w:p w:rsidR="00C76855" w:rsidRDefault="00C76855" w:rsidP="00031F8C"/>
    <w:p w:rsidR="00C76855" w:rsidRDefault="00C76855" w:rsidP="00031F8C"/>
    <w:p w:rsidR="00C76855" w:rsidRDefault="00C76855" w:rsidP="00031F8C"/>
    <w:p w:rsidR="00C76855" w:rsidRDefault="00C76855" w:rsidP="00031F8C"/>
    <w:p w:rsidR="00C76855" w:rsidRDefault="00C76855" w:rsidP="00031F8C"/>
    <w:p w:rsidR="00C76855" w:rsidRDefault="00C76855" w:rsidP="00031F8C"/>
    <w:p w:rsidR="00C76855" w:rsidRDefault="00C76855" w:rsidP="00031F8C"/>
    <w:p w:rsidR="00C76855" w:rsidRDefault="00C76855" w:rsidP="00031F8C"/>
    <w:p w:rsidR="000E5732" w:rsidRPr="00031F8C" w:rsidRDefault="000E5732" w:rsidP="00031F8C"/>
    <w:p w:rsidR="002A1C9C" w:rsidRPr="003E6D17" w:rsidRDefault="002A1C9C" w:rsidP="003E6D17">
      <w:pPr>
        <w:pStyle w:val="Nadpis1"/>
      </w:pPr>
      <w:bookmarkStart w:id="2" w:name="_Toc426277876"/>
      <w:r w:rsidRPr="003E6D17">
        <w:lastRenderedPageBreak/>
        <w:t>Seznam použitých zkratek v abecedním pořadí</w:t>
      </w:r>
      <w:bookmarkEnd w:id="2"/>
    </w:p>
    <w:p w:rsidR="002A1C9C" w:rsidRDefault="002A1C9C" w:rsidP="002A1C9C">
      <w:pPr>
        <w:pStyle w:val="Textpoznpodarou"/>
        <w:spacing w:line="360" w:lineRule="auto"/>
        <w:ind w:left="0" w:firstLine="0"/>
        <w:rPr>
          <w:sz w:val="24"/>
          <w:szCs w:val="24"/>
        </w:rPr>
      </w:pPr>
      <w:r>
        <w:rPr>
          <w:rFonts w:eastAsia="Times New Roman"/>
          <w:b/>
          <w:sz w:val="24"/>
          <w:szCs w:val="24"/>
          <w:lang w:eastAsia="cs-CZ"/>
        </w:rPr>
        <w:t>CC</w:t>
      </w:r>
      <w:r>
        <w:rPr>
          <w:rFonts w:eastAsia="Times New Roman"/>
          <w:sz w:val="24"/>
          <w:szCs w:val="24"/>
          <w:lang w:eastAsia="cs-CZ"/>
        </w:rPr>
        <w:t xml:space="preserve"> –</w:t>
      </w:r>
      <w:r>
        <w:rPr>
          <w:sz w:val="24"/>
          <w:szCs w:val="24"/>
        </w:rPr>
        <w:t xml:space="preserve"> Zákon č. 47433 ze dne 25. listopadu 1966, ve znění pozdějších dodatků, občanský zákoník (Decreto-Lei n.º 47344/66, de 25 de Novembr,</w:t>
      </w:r>
      <w:r>
        <w:rPr>
          <w:sz w:val="22"/>
          <w:szCs w:val="22"/>
        </w:rPr>
        <w:t xml:space="preserve">  </w:t>
      </w:r>
      <w:r>
        <w:rPr>
          <w:i/>
          <w:sz w:val="24"/>
          <w:szCs w:val="24"/>
        </w:rPr>
        <w:t>Código Civil</w:t>
      </w:r>
      <w:r>
        <w:rPr>
          <w:sz w:val="24"/>
          <w:szCs w:val="24"/>
        </w:rPr>
        <w:t>)</w:t>
      </w:r>
    </w:p>
    <w:p w:rsidR="002A1C9C" w:rsidRDefault="002A1C9C" w:rsidP="002A1C9C">
      <w:pPr>
        <w:pStyle w:val="Textpoznpodarou"/>
        <w:spacing w:line="360" w:lineRule="auto"/>
        <w:ind w:left="0" w:firstLine="0"/>
        <w:rPr>
          <w:sz w:val="24"/>
          <w:szCs w:val="24"/>
        </w:rPr>
      </w:pPr>
      <w:r>
        <w:rPr>
          <w:b/>
          <w:sz w:val="24"/>
          <w:szCs w:val="24"/>
        </w:rPr>
        <w:t>CEFL</w:t>
      </w:r>
      <w:r>
        <w:rPr>
          <w:sz w:val="24"/>
          <w:szCs w:val="24"/>
        </w:rPr>
        <w:t xml:space="preserve"> - Commission on European Family Law</w:t>
      </w:r>
    </w:p>
    <w:p w:rsidR="002A1C9C" w:rsidRDefault="002A1C9C" w:rsidP="002A1C9C">
      <w:pPr>
        <w:pStyle w:val="Textpoznpodarou"/>
        <w:spacing w:line="360" w:lineRule="auto"/>
        <w:ind w:left="0" w:firstLine="0"/>
        <w:rPr>
          <w:sz w:val="24"/>
          <w:szCs w:val="24"/>
        </w:rPr>
      </w:pPr>
      <w:r>
        <w:rPr>
          <w:rFonts w:eastAsia="Times New Roman"/>
          <w:b/>
          <w:sz w:val="24"/>
          <w:szCs w:val="24"/>
          <w:lang w:eastAsia="cs-CZ"/>
        </w:rPr>
        <w:t>CPC</w:t>
      </w:r>
      <w:r>
        <w:rPr>
          <w:rFonts w:eastAsia="Times New Roman"/>
          <w:sz w:val="24"/>
          <w:szCs w:val="24"/>
          <w:lang w:eastAsia="cs-CZ"/>
        </w:rPr>
        <w:t xml:space="preserve"> – </w:t>
      </w:r>
      <w:r>
        <w:rPr>
          <w:sz w:val="24"/>
          <w:szCs w:val="24"/>
        </w:rPr>
        <w:t>Zákon č. 324/2003 ze dne 27. prosince 2003, ve znění pozdějších dodatků, občanský soudní řád (</w:t>
      </w:r>
      <w:r>
        <w:rPr>
          <w:bCs/>
          <w:sz w:val="24"/>
          <w:szCs w:val="24"/>
        </w:rPr>
        <w:t>Decreto-Lei n.º 324/2003, de 27.12,</w:t>
      </w:r>
      <w:r>
        <w:rPr>
          <w:b/>
          <w:bCs/>
          <w:sz w:val="24"/>
          <w:szCs w:val="24"/>
        </w:rPr>
        <w:t xml:space="preserve"> </w:t>
      </w:r>
      <w:r>
        <w:rPr>
          <w:sz w:val="24"/>
          <w:szCs w:val="24"/>
        </w:rPr>
        <w:t xml:space="preserve"> </w:t>
      </w:r>
      <w:r>
        <w:rPr>
          <w:i/>
          <w:sz w:val="24"/>
          <w:szCs w:val="24"/>
        </w:rPr>
        <w:t>Código de Processo Civil</w:t>
      </w:r>
      <w:r>
        <w:rPr>
          <w:sz w:val="24"/>
          <w:szCs w:val="24"/>
        </w:rPr>
        <w:t>)</w:t>
      </w:r>
    </w:p>
    <w:p w:rsidR="002A1C9C" w:rsidRDefault="002A1C9C" w:rsidP="002A1C9C">
      <w:pPr>
        <w:rPr>
          <w:rFonts w:eastAsia="Times New Roman" w:cs="Times New Roman"/>
          <w:szCs w:val="24"/>
          <w:lang w:eastAsia="cs-CZ"/>
        </w:rPr>
      </w:pPr>
      <w:r>
        <w:rPr>
          <w:rFonts w:eastAsia="Times New Roman" w:cs="Times New Roman"/>
          <w:b/>
          <w:szCs w:val="24"/>
          <w:lang w:eastAsia="cs-CZ"/>
        </w:rPr>
        <w:t>DCC</w:t>
      </w:r>
      <w:r>
        <w:rPr>
          <w:rFonts w:eastAsia="Times New Roman" w:cs="Times New Roman"/>
          <w:szCs w:val="24"/>
          <w:lang w:eastAsia="cs-CZ"/>
        </w:rPr>
        <w:t xml:space="preserve"> – </w:t>
      </w:r>
      <w:r>
        <w:rPr>
          <w:rFonts w:cs="Times New Roman"/>
          <w:iCs/>
          <w:szCs w:val="24"/>
        </w:rPr>
        <w:t>Zákon Stb. 1969, 259, nizozemský občanský zákoník</w:t>
      </w:r>
      <w:r>
        <w:rPr>
          <w:rFonts w:eastAsia="Times New Roman" w:cs="Times New Roman"/>
          <w:szCs w:val="24"/>
          <w:lang w:eastAsia="cs-CZ"/>
        </w:rPr>
        <w:t xml:space="preserve"> (</w:t>
      </w:r>
      <w:r>
        <w:rPr>
          <w:rFonts w:eastAsia="Times New Roman" w:cs="Times New Roman"/>
          <w:i/>
          <w:szCs w:val="24"/>
          <w:lang w:eastAsia="cs-CZ"/>
        </w:rPr>
        <w:t>Dutch Civil Code/</w:t>
      </w:r>
      <w:r>
        <w:rPr>
          <w:rFonts w:cs="Times New Roman"/>
          <w:i/>
          <w:iCs/>
          <w:szCs w:val="24"/>
        </w:rPr>
        <w:t xml:space="preserve"> Nieuw Burgerlijk Wetboek</w:t>
      </w:r>
      <w:r>
        <w:rPr>
          <w:rFonts w:cs="Times New Roman"/>
          <w:iCs/>
          <w:szCs w:val="24"/>
        </w:rPr>
        <w:t>)</w:t>
      </w:r>
    </w:p>
    <w:p w:rsidR="002A1C9C" w:rsidRDefault="002A1C9C" w:rsidP="002A1C9C">
      <w:pPr>
        <w:rPr>
          <w:rStyle w:val="st"/>
          <w:rFonts w:cs="Times New Roman"/>
          <w:szCs w:val="24"/>
        </w:rPr>
      </w:pPr>
      <w:r>
        <w:rPr>
          <w:rFonts w:eastAsia="Times New Roman" w:cs="Times New Roman"/>
          <w:b/>
          <w:szCs w:val="24"/>
          <w:lang w:eastAsia="cs-CZ"/>
        </w:rPr>
        <w:t>DCPC</w:t>
      </w:r>
      <w:r>
        <w:rPr>
          <w:rFonts w:eastAsia="Times New Roman" w:cs="Times New Roman"/>
          <w:szCs w:val="24"/>
          <w:lang w:eastAsia="cs-CZ"/>
        </w:rPr>
        <w:t xml:space="preserve"> – </w:t>
      </w:r>
      <w:r>
        <w:rPr>
          <w:rStyle w:val="st"/>
          <w:rFonts w:cs="Times New Roman"/>
          <w:szCs w:val="24"/>
        </w:rPr>
        <w:t>Zákon Stb. 1838, 12, nizozemský občanský soudní řád</w:t>
      </w:r>
      <w:r w:rsidR="002A2811">
        <w:rPr>
          <w:rFonts w:eastAsia="Times New Roman" w:cs="Times New Roman"/>
          <w:szCs w:val="24"/>
          <w:lang w:eastAsia="cs-CZ"/>
        </w:rPr>
        <w:t xml:space="preserve"> </w:t>
      </w:r>
      <w:r>
        <w:rPr>
          <w:rFonts w:eastAsia="Times New Roman" w:cs="Times New Roman"/>
          <w:szCs w:val="24"/>
          <w:lang w:eastAsia="cs-CZ"/>
        </w:rPr>
        <w:t>(</w:t>
      </w:r>
      <w:r>
        <w:rPr>
          <w:rFonts w:eastAsia="Times New Roman" w:cs="Times New Roman"/>
          <w:i/>
          <w:szCs w:val="24"/>
          <w:lang w:eastAsia="cs-CZ"/>
        </w:rPr>
        <w:t>Dutch Civil Procedural Code/</w:t>
      </w:r>
      <w:r>
        <w:rPr>
          <w:rStyle w:val="st"/>
          <w:rFonts w:cs="Times New Roman"/>
          <w:i/>
          <w:szCs w:val="24"/>
        </w:rPr>
        <w:t xml:space="preserve"> Wetboek van Burgerlijke Rechtsvordering</w:t>
      </w:r>
      <w:r>
        <w:rPr>
          <w:rStyle w:val="st"/>
          <w:rFonts w:cs="Times New Roman"/>
          <w:szCs w:val="24"/>
        </w:rPr>
        <w:t>)</w:t>
      </w:r>
    </w:p>
    <w:p w:rsidR="005E22D6" w:rsidRDefault="005E22D6" w:rsidP="002A1C9C">
      <w:pPr>
        <w:rPr>
          <w:rStyle w:val="st"/>
        </w:rPr>
      </w:pPr>
      <w:r w:rsidRPr="005E22D6">
        <w:rPr>
          <w:rStyle w:val="st"/>
          <w:rFonts w:cs="Times New Roman"/>
          <w:b/>
          <w:szCs w:val="24"/>
        </w:rPr>
        <w:t>Komise</w:t>
      </w:r>
      <w:r>
        <w:rPr>
          <w:rStyle w:val="st"/>
          <w:rFonts w:cs="Times New Roman"/>
          <w:szCs w:val="24"/>
        </w:rPr>
        <w:t xml:space="preserve"> - </w:t>
      </w:r>
      <w:r>
        <w:rPr>
          <w:rFonts w:cs="Times New Roman"/>
          <w:szCs w:val="24"/>
        </w:rPr>
        <w:t>Komise pro evropské rodinné právo</w:t>
      </w:r>
    </w:p>
    <w:p w:rsidR="002A1C9C" w:rsidRDefault="002A1C9C" w:rsidP="002A1C9C">
      <w:pPr>
        <w:rPr>
          <w:rStyle w:val="st"/>
          <w:rFonts w:cs="Times New Roman"/>
          <w:szCs w:val="24"/>
        </w:rPr>
      </w:pPr>
      <w:r>
        <w:rPr>
          <w:b/>
        </w:rPr>
        <w:t>LZPS</w:t>
      </w:r>
      <w:r>
        <w:t xml:space="preserve"> - Zákon č. 2/1993 Sb., Listina základních práv a svobod</w:t>
      </w:r>
    </w:p>
    <w:p w:rsidR="002A1C9C" w:rsidRDefault="004C70B8" w:rsidP="002A1C9C">
      <w:pPr>
        <w:rPr>
          <w:rFonts w:cs="Times New Roman"/>
          <w:szCs w:val="24"/>
        </w:rPr>
      </w:pPr>
      <w:r>
        <w:rPr>
          <w:rFonts w:cs="Times New Roman"/>
          <w:b/>
          <w:szCs w:val="24"/>
        </w:rPr>
        <w:t>MA</w:t>
      </w:r>
      <w:r w:rsidR="002A1C9C">
        <w:rPr>
          <w:rFonts w:cs="Times New Roman"/>
          <w:szCs w:val="24"/>
        </w:rPr>
        <w:t xml:space="preserve"> – Zákon č. 47 ze dne 4. července 1991, ve znění pozdějších dodatků, tzv. manželský zákon (Lov 4. juli 1991 nr. 47 om ekteskap (ekteskapsloven) Barne</w:t>
      </w:r>
      <w:r w:rsidR="002A1C9C" w:rsidRPr="00DD1289">
        <w:rPr>
          <w:rFonts w:cs="Times New Roman"/>
          <w:szCs w:val="24"/>
        </w:rPr>
        <w:t>,-</w:t>
      </w:r>
      <w:r w:rsidR="002A1C9C">
        <w:rPr>
          <w:rFonts w:cs="Times New Roman"/>
          <w:szCs w:val="24"/>
        </w:rPr>
        <w:t xml:space="preserve"> likestillings- og inkluderingsdepartementet/ </w:t>
      </w:r>
      <w:r w:rsidR="002A1C9C">
        <w:rPr>
          <w:rFonts w:cs="Times New Roman"/>
          <w:i/>
          <w:szCs w:val="24"/>
        </w:rPr>
        <w:t>The Marriage Act</w:t>
      </w:r>
      <w:r w:rsidR="002A1C9C">
        <w:rPr>
          <w:rFonts w:cs="Times New Roman"/>
          <w:szCs w:val="24"/>
        </w:rPr>
        <w:t>)</w:t>
      </w:r>
    </w:p>
    <w:p w:rsidR="002A1C9C" w:rsidRDefault="002A1C9C" w:rsidP="002A1C9C">
      <w:pPr>
        <w:rPr>
          <w:rFonts w:cs="Times New Roman"/>
          <w:szCs w:val="24"/>
        </w:rPr>
      </w:pPr>
      <w:r>
        <w:rPr>
          <w:rFonts w:cs="Times New Roman"/>
          <w:b/>
          <w:szCs w:val="24"/>
        </w:rPr>
        <w:t>OSŘ</w:t>
      </w:r>
      <w:r>
        <w:rPr>
          <w:rFonts w:cs="Times New Roman"/>
          <w:szCs w:val="24"/>
        </w:rPr>
        <w:t xml:space="preserve"> - Zákon č. 99/1963 Sb., občanský soudní řád </w:t>
      </w:r>
    </w:p>
    <w:p w:rsidR="002A1C9C" w:rsidRDefault="002A1C9C" w:rsidP="002A1C9C">
      <w:pPr>
        <w:rPr>
          <w:rFonts w:cs="Times New Roman"/>
          <w:szCs w:val="24"/>
        </w:rPr>
      </w:pPr>
      <w:r>
        <w:rPr>
          <w:rFonts w:cs="Times New Roman"/>
          <w:b/>
          <w:szCs w:val="24"/>
        </w:rPr>
        <w:t>OZ</w:t>
      </w:r>
      <w:r>
        <w:rPr>
          <w:rFonts w:cs="Times New Roman"/>
          <w:szCs w:val="24"/>
        </w:rPr>
        <w:t xml:space="preserve"> – Zákon č. 89/2012 Sb., občanský zákoník</w:t>
      </w:r>
    </w:p>
    <w:p w:rsidR="002A1C9C" w:rsidRDefault="002A1C9C" w:rsidP="002A1C9C">
      <w:pPr>
        <w:rPr>
          <w:rFonts w:eastAsia="Times New Roman" w:cs="Times New Roman"/>
          <w:szCs w:val="24"/>
          <w:lang w:eastAsia="cs-CZ"/>
        </w:rPr>
      </w:pPr>
      <w:r>
        <w:rPr>
          <w:rFonts w:eastAsia="Times New Roman" w:cs="Times New Roman"/>
          <w:b/>
          <w:szCs w:val="24"/>
          <w:lang w:eastAsia="cs-CZ"/>
        </w:rPr>
        <w:t>RFC</w:t>
      </w:r>
      <w:r>
        <w:rPr>
          <w:rFonts w:eastAsia="Times New Roman" w:cs="Times New Roman"/>
          <w:szCs w:val="24"/>
          <w:lang w:eastAsia="cs-CZ"/>
        </w:rPr>
        <w:t xml:space="preserve"> – </w:t>
      </w:r>
      <w:r>
        <w:rPr>
          <w:rFonts w:cs="Times New Roman"/>
          <w:iCs/>
          <w:szCs w:val="24"/>
        </w:rPr>
        <w:t xml:space="preserve">Zákon </w:t>
      </w:r>
      <w:r>
        <w:rPr>
          <w:rFonts w:cs="Times New Roman"/>
          <w:szCs w:val="24"/>
        </w:rPr>
        <w:t xml:space="preserve">N </w:t>
      </w:r>
      <w:proofErr w:type="gramStart"/>
      <w:r>
        <w:rPr>
          <w:rFonts w:cs="Times New Roman"/>
          <w:szCs w:val="24"/>
        </w:rPr>
        <w:t>223-F3</w:t>
      </w:r>
      <w:proofErr w:type="gramEnd"/>
      <w:r>
        <w:rPr>
          <w:rFonts w:cs="Times New Roman"/>
          <w:szCs w:val="24"/>
        </w:rPr>
        <w:t>, r</w:t>
      </w:r>
      <w:r>
        <w:rPr>
          <w:rFonts w:cs="Times New Roman"/>
          <w:iCs/>
          <w:szCs w:val="24"/>
        </w:rPr>
        <w:t xml:space="preserve">uský rodinný zákoník, </w:t>
      </w:r>
      <w:r>
        <w:rPr>
          <w:rFonts w:cs="Times New Roman"/>
          <w:i/>
          <w:iCs/>
          <w:szCs w:val="24"/>
        </w:rPr>
        <w:t>Semeinyi Kodeks Rossiiskoi Federatsii</w:t>
      </w:r>
      <w:r>
        <w:rPr>
          <w:rFonts w:cs="Times New Roman"/>
          <w:szCs w:val="24"/>
        </w:rPr>
        <w:t>, přijat 8. 12. 1995, účinný</w:t>
      </w:r>
      <w:r>
        <w:rPr>
          <w:szCs w:val="24"/>
        </w:rPr>
        <w:t xml:space="preserve"> od 1. 3. 1996 (</w:t>
      </w:r>
      <w:r>
        <w:rPr>
          <w:rFonts w:eastAsia="Times New Roman" w:cs="Times New Roman"/>
          <w:i/>
          <w:szCs w:val="24"/>
          <w:lang w:eastAsia="cs-CZ"/>
        </w:rPr>
        <w:t>Russian Family Code</w:t>
      </w:r>
      <w:r>
        <w:rPr>
          <w:rFonts w:eastAsia="Times New Roman" w:cs="Times New Roman"/>
          <w:szCs w:val="24"/>
          <w:lang w:eastAsia="cs-CZ"/>
        </w:rPr>
        <w:t>)</w:t>
      </w:r>
    </w:p>
    <w:p w:rsidR="002A1C9C" w:rsidRDefault="002A1C9C" w:rsidP="002A1C9C">
      <w:pPr>
        <w:rPr>
          <w:szCs w:val="24"/>
        </w:rPr>
      </w:pPr>
      <w:r>
        <w:rPr>
          <w:rFonts w:eastAsia="Times New Roman" w:cs="Times New Roman"/>
          <w:b/>
          <w:szCs w:val="24"/>
          <w:lang w:eastAsia="cs-CZ"/>
        </w:rPr>
        <w:t>SŘ</w:t>
      </w:r>
      <w:r>
        <w:rPr>
          <w:rFonts w:eastAsia="Times New Roman" w:cs="Times New Roman"/>
          <w:szCs w:val="24"/>
          <w:lang w:eastAsia="cs-CZ"/>
        </w:rPr>
        <w:t xml:space="preserve"> – Zákon č. 500/2004 Sb., správní řád</w:t>
      </w:r>
    </w:p>
    <w:p w:rsidR="002A1C9C" w:rsidRDefault="002A1C9C" w:rsidP="002A1C9C">
      <w:pPr>
        <w:rPr>
          <w:rFonts w:eastAsia="Times New Roman" w:cs="Times New Roman"/>
          <w:szCs w:val="24"/>
          <w:lang w:eastAsia="cs-CZ"/>
        </w:rPr>
      </w:pPr>
      <w:r>
        <w:rPr>
          <w:rFonts w:eastAsia="Times New Roman" w:cs="Times New Roman"/>
          <w:b/>
          <w:szCs w:val="24"/>
          <w:lang w:eastAsia="cs-CZ"/>
        </w:rPr>
        <w:t>ZoR</w:t>
      </w:r>
      <w:r>
        <w:rPr>
          <w:rFonts w:eastAsia="Times New Roman" w:cs="Times New Roman"/>
          <w:szCs w:val="24"/>
          <w:lang w:eastAsia="cs-CZ"/>
        </w:rPr>
        <w:t xml:space="preserve"> – Zákon č. 94/1963 Sb., o rodině, ve znění pozdějších dodatků</w:t>
      </w:r>
    </w:p>
    <w:p w:rsidR="000521AD" w:rsidRDefault="000521AD" w:rsidP="002A1C9C">
      <w:pPr>
        <w:rPr>
          <w:rFonts w:eastAsia="Times New Roman" w:cs="Times New Roman"/>
          <w:szCs w:val="24"/>
          <w:lang w:eastAsia="cs-CZ"/>
        </w:rPr>
      </w:pPr>
      <w:r w:rsidRPr="000521AD">
        <w:rPr>
          <w:rFonts w:eastAsia="Times New Roman" w:cs="Times New Roman"/>
          <w:b/>
          <w:szCs w:val="24"/>
          <w:lang w:eastAsia="cs-CZ"/>
        </w:rPr>
        <w:t>ZMJP</w:t>
      </w:r>
      <w:r>
        <w:rPr>
          <w:rFonts w:eastAsia="Times New Roman" w:cs="Times New Roman"/>
          <w:szCs w:val="24"/>
          <w:lang w:eastAsia="cs-CZ"/>
        </w:rPr>
        <w:t xml:space="preserve"> - Zákon č. 301/2000 Sb., o matrikách, jménu a příjmení </w:t>
      </w:r>
    </w:p>
    <w:p w:rsidR="002A1C9C" w:rsidRDefault="002A1C9C" w:rsidP="002A1C9C">
      <w:pPr>
        <w:rPr>
          <w:rFonts w:cs="Times New Roman"/>
          <w:szCs w:val="24"/>
        </w:rPr>
      </w:pPr>
      <w:r>
        <w:rPr>
          <w:rFonts w:eastAsia="Times New Roman" w:cs="Times New Roman"/>
          <w:b/>
          <w:szCs w:val="24"/>
          <w:lang w:eastAsia="cs-CZ"/>
        </w:rPr>
        <w:t>ZŘS</w:t>
      </w:r>
      <w:r>
        <w:rPr>
          <w:rFonts w:eastAsia="Times New Roman" w:cs="Times New Roman"/>
          <w:szCs w:val="24"/>
          <w:lang w:eastAsia="cs-CZ"/>
        </w:rPr>
        <w:t xml:space="preserve"> - </w:t>
      </w:r>
      <w:r>
        <w:rPr>
          <w:rFonts w:cs="Times New Roman"/>
          <w:szCs w:val="24"/>
        </w:rPr>
        <w:t>Zákon č. 292/2013 Sb., o zvláštních řízeních soudních</w:t>
      </w:r>
    </w:p>
    <w:p w:rsidR="00762E4E" w:rsidRDefault="00762E4E" w:rsidP="002A1C9C">
      <w:pPr>
        <w:rPr>
          <w:rFonts w:cs="Times New Roman"/>
          <w:szCs w:val="24"/>
        </w:rPr>
      </w:pPr>
    </w:p>
    <w:p w:rsidR="00762E4E" w:rsidRDefault="00762E4E" w:rsidP="002A1C9C">
      <w:pPr>
        <w:rPr>
          <w:rFonts w:cs="Times New Roman"/>
          <w:szCs w:val="24"/>
        </w:rPr>
      </w:pPr>
    </w:p>
    <w:p w:rsidR="00762E4E" w:rsidRDefault="00762E4E" w:rsidP="002A1C9C">
      <w:pPr>
        <w:rPr>
          <w:rFonts w:cs="Times New Roman"/>
          <w:szCs w:val="24"/>
        </w:rPr>
      </w:pPr>
    </w:p>
    <w:p w:rsidR="00762E4E" w:rsidRDefault="00762E4E" w:rsidP="002A1C9C">
      <w:pPr>
        <w:rPr>
          <w:rFonts w:cs="Times New Roman"/>
          <w:szCs w:val="24"/>
        </w:rPr>
      </w:pPr>
    </w:p>
    <w:p w:rsidR="000E5732" w:rsidRDefault="000E5732" w:rsidP="002A1C9C">
      <w:pPr>
        <w:rPr>
          <w:rFonts w:cs="Times New Roman"/>
          <w:szCs w:val="24"/>
        </w:rPr>
      </w:pPr>
    </w:p>
    <w:p w:rsidR="00762E4E" w:rsidRDefault="00762E4E" w:rsidP="002A1C9C">
      <w:pPr>
        <w:rPr>
          <w:rFonts w:cs="Times New Roman"/>
          <w:szCs w:val="24"/>
        </w:rPr>
      </w:pPr>
    </w:p>
    <w:p w:rsidR="00762E4E" w:rsidRDefault="00762E4E" w:rsidP="002A1C9C">
      <w:pPr>
        <w:rPr>
          <w:rFonts w:eastAsia="Times New Roman" w:cs="Times New Roman"/>
          <w:szCs w:val="24"/>
          <w:lang w:eastAsia="cs-CZ"/>
        </w:rPr>
      </w:pPr>
    </w:p>
    <w:p w:rsidR="002A1C9C" w:rsidRDefault="002A1C9C" w:rsidP="003E6D17">
      <w:pPr>
        <w:pStyle w:val="Nadpis1"/>
      </w:pPr>
      <w:bookmarkStart w:id="3" w:name="_Toc426277877"/>
      <w:r>
        <w:lastRenderedPageBreak/>
        <w:t>Úvod</w:t>
      </w:r>
      <w:bookmarkEnd w:id="3"/>
    </w:p>
    <w:p w:rsidR="002A1C9C" w:rsidRDefault="002A1C9C" w:rsidP="002A1C9C">
      <w:pPr>
        <w:rPr>
          <w:i/>
        </w:rPr>
      </w:pPr>
      <w:r>
        <w:rPr>
          <w:i/>
        </w:rPr>
        <w:t>„Rozvod se objevuje v dějinách současně s manželstvím, nebo snad o několik týdnů později.“</w:t>
      </w:r>
    </w:p>
    <w:p w:rsidR="002A1C9C" w:rsidRDefault="002A1C9C" w:rsidP="0010564A">
      <w:pPr>
        <w:ind w:left="6372" w:firstLine="708"/>
        <w:jc w:val="right"/>
      </w:pPr>
      <w:r>
        <w:t>(Voltaire)</w:t>
      </w:r>
    </w:p>
    <w:p w:rsidR="002A1C9C" w:rsidRDefault="002A1C9C" w:rsidP="002A1C9C">
      <w:pPr>
        <w:ind w:firstLine="708"/>
        <w:rPr>
          <w:rFonts w:cs="Times New Roman"/>
          <w:szCs w:val="24"/>
        </w:rPr>
      </w:pPr>
    </w:p>
    <w:p w:rsidR="002A1C9C" w:rsidRPr="00312F5B" w:rsidRDefault="002A1C9C" w:rsidP="002A1C9C">
      <w:pPr>
        <w:ind w:firstLine="708"/>
        <w:rPr>
          <w:rFonts w:cs="Times New Roman"/>
          <w:szCs w:val="24"/>
        </w:rPr>
      </w:pPr>
      <w:r>
        <w:rPr>
          <w:rFonts w:cs="Times New Roman"/>
          <w:szCs w:val="24"/>
        </w:rPr>
        <w:t>Rozvod se spolu s úmrtím blízké osoby, ztrátou zaměstnání, stěhováním či vážnou chorobou řadí mezi nejvíce stresové životní situace. Lidé se berou s přesvědčením, že s partnerem stráví zbytek života. Deziluze, která přichází spolu s uvědoměním si, že tomu tak není, je veliká. Do toho přicházejí spory o majetek, o děti a je zaděláno na několik stresujících měsíců, někdy i let.</w:t>
      </w:r>
      <w:r w:rsidR="00CB663D">
        <w:rPr>
          <w:rFonts w:cs="Times New Roman"/>
          <w:szCs w:val="24"/>
        </w:rPr>
        <w:t xml:space="preserve"> Rozvod není</w:t>
      </w:r>
      <w:r w:rsidR="001C404E">
        <w:rPr>
          <w:rFonts w:cs="Times New Roman"/>
          <w:szCs w:val="24"/>
        </w:rPr>
        <w:t xml:space="preserve"> pouze</w:t>
      </w:r>
      <w:r w:rsidR="00CB663D">
        <w:rPr>
          <w:rFonts w:cs="Times New Roman"/>
          <w:szCs w:val="24"/>
        </w:rPr>
        <w:t xml:space="preserve"> institutem</w:t>
      </w:r>
      <w:r w:rsidR="001C404E">
        <w:rPr>
          <w:rFonts w:cs="Times New Roman"/>
          <w:szCs w:val="24"/>
        </w:rPr>
        <w:t xml:space="preserve"> práva, ale </w:t>
      </w:r>
      <w:r w:rsidR="00CB663D">
        <w:rPr>
          <w:rFonts w:cs="Times New Roman"/>
          <w:szCs w:val="24"/>
        </w:rPr>
        <w:t xml:space="preserve">jedná se </w:t>
      </w:r>
      <w:r w:rsidR="000A2B10">
        <w:rPr>
          <w:rFonts w:cs="Times New Roman"/>
          <w:szCs w:val="24"/>
        </w:rPr>
        <w:t xml:space="preserve">o </w:t>
      </w:r>
      <w:r w:rsidR="00CB663D">
        <w:rPr>
          <w:rFonts w:cs="Times New Roman"/>
          <w:szCs w:val="24"/>
        </w:rPr>
        <w:t>problém</w:t>
      </w:r>
      <w:r w:rsidR="00D15267">
        <w:rPr>
          <w:rFonts w:cs="Times New Roman"/>
          <w:szCs w:val="24"/>
        </w:rPr>
        <w:t>, který</w:t>
      </w:r>
      <w:r w:rsidR="00CB663D">
        <w:rPr>
          <w:rFonts w:cs="Times New Roman"/>
          <w:szCs w:val="24"/>
        </w:rPr>
        <w:t xml:space="preserve"> </w:t>
      </w:r>
      <w:r w:rsidR="00D15267">
        <w:rPr>
          <w:rFonts w:cs="Times New Roman"/>
          <w:szCs w:val="24"/>
        </w:rPr>
        <w:t xml:space="preserve">přesahuje i </w:t>
      </w:r>
      <w:r w:rsidR="00CB663D">
        <w:rPr>
          <w:rFonts w:cs="Times New Roman"/>
          <w:szCs w:val="24"/>
        </w:rPr>
        <w:t xml:space="preserve">do společenské a morální sféry. Přístup k problematice rozvodu se liší </w:t>
      </w:r>
      <w:r w:rsidR="00CB663D" w:rsidRPr="00312F5B">
        <w:t xml:space="preserve">dle </w:t>
      </w:r>
      <w:r w:rsidRPr="00312F5B">
        <w:t>kulturních a náboženských zvy</w:t>
      </w:r>
      <w:r w:rsidR="00CB663D" w:rsidRPr="00312F5B">
        <w:t xml:space="preserve">klostí jednotlivých států - v </w:t>
      </w:r>
      <w:hyperlink r:id="rId10" w:tooltip="Česko" w:history="1">
        <w:r w:rsidR="00CB663D" w:rsidRPr="00312F5B">
          <w:rPr>
            <w:rStyle w:val="Hypertextovodkaz"/>
            <w:color w:val="auto"/>
            <w:u w:val="none"/>
          </w:rPr>
          <w:t>České republice</w:t>
        </w:r>
      </w:hyperlink>
      <w:r w:rsidR="00CB663D" w:rsidRPr="00312F5B">
        <w:t xml:space="preserve"> je poměrně dostupný, </w:t>
      </w:r>
      <w:r w:rsidRPr="00312F5B">
        <w:t xml:space="preserve">na přísně katolické </w:t>
      </w:r>
      <w:hyperlink r:id="rId11" w:tooltip="Malta" w:history="1">
        <w:r w:rsidRPr="00312F5B">
          <w:rPr>
            <w:rStyle w:val="Hypertextovodkaz"/>
            <w:color w:val="auto"/>
            <w:u w:val="none"/>
          </w:rPr>
          <w:t>Maltě</w:t>
        </w:r>
      </w:hyperlink>
      <w:r w:rsidRPr="00312F5B">
        <w:t xml:space="preserve"> byla možnost rozvést se uzákoněna</w:t>
      </w:r>
      <w:r w:rsidR="00CB663D" w:rsidRPr="00312F5B">
        <w:t xml:space="preserve"> </w:t>
      </w:r>
      <w:r w:rsidR="000A2B10">
        <w:t xml:space="preserve">teprve </w:t>
      </w:r>
      <w:r w:rsidR="00CB663D" w:rsidRPr="00312F5B">
        <w:t>29. května 2011 po referendu</w:t>
      </w:r>
      <w:r w:rsidRPr="00312F5B">
        <w:t>, v</w:t>
      </w:r>
      <w:r w:rsidR="00CB663D" w:rsidRPr="00312F5B">
        <w:t> některých islámských státech</w:t>
      </w:r>
      <w:r w:rsidR="000A2B10">
        <w:t>,</w:t>
      </w:r>
      <w:r w:rsidR="00CB663D" w:rsidRPr="00312F5B">
        <w:t xml:space="preserve"> jako např. v </w:t>
      </w:r>
      <w:hyperlink r:id="rId12" w:tooltip="Saúdská Arábie" w:history="1">
        <w:r w:rsidRPr="00312F5B">
          <w:rPr>
            <w:rStyle w:val="Hypertextovodkaz"/>
            <w:color w:val="auto"/>
            <w:u w:val="none"/>
          </w:rPr>
          <w:t>Saúdské Arábii</w:t>
        </w:r>
      </w:hyperlink>
      <w:r w:rsidR="00CB663D" w:rsidRPr="00312F5B">
        <w:t xml:space="preserve"> je rozvod snadno dosažitelný</w:t>
      </w:r>
      <w:r w:rsidRPr="00312F5B">
        <w:t xml:space="preserve"> pro muže a </w:t>
      </w:r>
      <w:r w:rsidR="00CB663D" w:rsidRPr="00312F5B">
        <w:t>téměř</w:t>
      </w:r>
      <w:r w:rsidRPr="00312F5B">
        <w:t xml:space="preserve"> nedos</w:t>
      </w:r>
      <w:r w:rsidR="00CB663D" w:rsidRPr="00312F5B">
        <w:t>tupný</w:t>
      </w:r>
      <w:r w:rsidRPr="00312F5B">
        <w:t xml:space="preserve"> pro ženy. </w:t>
      </w:r>
      <w:r w:rsidR="003C0791" w:rsidRPr="00312F5B">
        <w:t>Známá je skutečnost, že n</w:t>
      </w:r>
      <w:r w:rsidR="00CB663D" w:rsidRPr="00312F5B">
        <w:t>ěkteré větve</w:t>
      </w:r>
      <w:r w:rsidRPr="00312F5B">
        <w:t xml:space="preserve"> </w:t>
      </w:r>
      <w:hyperlink r:id="rId13" w:tooltip="Islám" w:history="1">
        <w:r w:rsidRPr="00312F5B">
          <w:rPr>
            <w:rStyle w:val="Hypertextovodkaz"/>
            <w:color w:val="auto"/>
            <w:u w:val="none"/>
          </w:rPr>
          <w:t>islámu</w:t>
        </w:r>
      </w:hyperlink>
      <w:r w:rsidRPr="00312F5B">
        <w:t xml:space="preserve"> umožňují </w:t>
      </w:r>
      <w:hyperlink r:id="rId14" w:tooltip="Muslim" w:history="1">
        <w:r w:rsidRPr="00312F5B">
          <w:rPr>
            <w:rStyle w:val="Hypertextovodkaz"/>
            <w:color w:val="auto"/>
            <w:u w:val="none"/>
          </w:rPr>
          <w:t>muslimovi</w:t>
        </w:r>
      </w:hyperlink>
      <w:r w:rsidRPr="00312F5B">
        <w:t xml:space="preserve"> </w:t>
      </w:r>
      <w:r w:rsidR="007C617A" w:rsidRPr="00312F5B">
        <w:t>rozvod</w:t>
      </w:r>
      <w:r w:rsidRPr="00312F5B">
        <w:t xml:space="preserve"> formou </w:t>
      </w:r>
      <w:hyperlink r:id="rId15" w:tooltip="Short message service" w:history="1">
        <w:r w:rsidRPr="00312F5B">
          <w:rPr>
            <w:rStyle w:val="Hypertextovodkaz"/>
            <w:color w:val="auto"/>
            <w:u w:val="none"/>
          </w:rPr>
          <w:t>SMS</w:t>
        </w:r>
      </w:hyperlink>
      <w:r w:rsidRPr="00312F5B">
        <w:t xml:space="preserve"> oznamující manželce, že je konec, zatímco pro žen</w:t>
      </w:r>
      <w:r w:rsidR="00CB663D" w:rsidRPr="00312F5B">
        <w:t>y je rozvod prakticky nedosažitelný</w:t>
      </w:r>
      <w:r w:rsidRPr="00312F5B">
        <w:t>.</w:t>
      </w:r>
    </w:p>
    <w:p w:rsidR="002A1C9C" w:rsidRDefault="002A1C9C" w:rsidP="002A1C9C">
      <w:pPr>
        <w:ind w:firstLine="708"/>
      </w:pPr>
      <w:r>
        <w:rPr>
          <w:rFonts w:cs="Times New Roman"/>
          <w:szCs w:val="24"/>
        </w:rPr>
        <w:t xml:space="preserve">Z údajů Českého statistického úřadu vyplývá, že například </w:t>
      </w:r>
      <w:r>
        <w:t>v roce 2013 soudy v České republice rozvedly 27 895 manželství, což bylo</w:t>
      </w:r>
      <w:r>
        <w:rPr>
          <w:vertAlign w:val="superscript"/>
        </w:rPr>
        <w:t xml:space="preserve"> </w:t>
      </w:r>
      <w:r>
        <w:t xml:space="preserve">o 1,5 tisíce více než v roce 2012, ve srovnání s lety 2001-2008 však o 3-5 tisíc méně. Absolutní počet rozvodů tak reflektuje zejména dlouhodobý vývoj snižujícího se počtu sňatků, zatímco intenzita rozvodovosti se příliš nemění, zůstává vysoká. Od roku 2001 se pohybuje na úrovni </w:t>
      </w:r>
      <w:r>
        <w:rPr>
          <w:b/>
          <w:i/>
        </w:rPr>
        <w:t>45-50 % manželství končících rozvodem</w:t>
      </w:r>
      <w:r>
        <w:t>.</w:t>
      </w:r>
      <w:r>
        <w:rPr>
          <w:rStyle w:val="Znakapoznpodarou"/>
        </w:rPr>
        <w:footnoteReference w:id="1"/>
      </w:r>
      <w:r>
        <w:t xml:space="preserve"> Z celkového počtu manželství rozvedených v roce 2013 pak bylo </w:t>
      </w:r>
      <w:r>
        <w:rPr>
          <w:b/>
          <w:i/>
        </w:rPr>
        <w:t>57,1 % s nezletilými dětmi</w:t>
      </w:r>
      <w:r>
        <w:t>. Podíl rozvodů s nezletilými dětmi se v průběhu let postupně snižuje, před deseti roky byl 63,4 %, ještě o desetiletí dříve 72,0 %.</w:t>
      </w:r>
      <w:r>
        <w:rPr>
          <w:rStyle w:val="Znakapoznpodarou"/>
        </w:rPr>
        <w:footnoteReference w:id="2"/>
      </w:r>
      <w:r>
        <w:t xml:space="preserve"> </w:t>
      </w:r>
      <w:r>
        <w:rPr>
          <w:b/>
          <w:i/>
        </w:rPr>
        <w:t>Manželé se nejčastěji rozvádí po 3-5 letech manželství.</w:t>
      </w:r>
      <w:r>
        <w:t xml:space="preserve"> Díky zvýšení rozvodovosti u dlouhotrvajících manželství (zejména po 25 a více letech) se však postupně prodlužuje průměrná délka trvání manželství při rozvodu: mezi lety 2003 a 2013 vzrostla z 11,8 na 13,0 let. Při zachování intenzit rozvodovosti podle délky trvání manželství v roce 2013 by přitom rozvodem skončilo 47,8 % manželství. Zatím rekordní (50 %) byla rozvodovost v roce 2010.</w:t>
      </w:r>
      <w:r>
        <w:rPr>
          <w:rStyle w:val="Znakapoznpodarou"/>
        </w:rPr>
        <w:footnoteReference w:id="3"/>
      </w:r>
      <w:r>
        <w:t xml:space="preserve"> </w:t>
      </w:r>
    </w:p>
    <w:p w:rsidR="00A909A5" w:rsidRDefault="002A1C9C" w:rsidP="002A1C9C">
      <w:pPr>
        <w:ind w:firstLine="708"/>
      </w:pPr>
      <w:r>
        <w:lastRenderedPageBreak/>
        <w:t>Jinak řečeno, každé druhé manželství končí rozvodem a pravděpodobně každý zná někoho, kdo má tuto zkušenost za sebou. I tato skutečnost byla jedním z důvodů pro napsání této práce. Rozvod totiž, jak zcela jasně vyplývá z uvedených čísel, není nic abstraktní</w:t>
      </w:r>
      <w:r w:rsidR="00A909A5">
        <w:t>ho a reálnému životu vzdáleného.</w:t>
      </w:r>
      <w:r>
        <w:t xml:space="preserve"> </w:t>
      </w:r>
    </w:p>
    <w:p w:rsidR="002A1C9C" w:rsidRDefault="002A1C9C" w:rsidP="002A1C9C">
      <w:pPr>
        <w:ind w:firstLine="708"/>
        <w:rPr>
          <w:rFonts w:cs="Times New Roman"/>
          <w:szCs w:val="24"/>
        </w:rPr>
      </w:pPr>
      <w:r>
        <w:t>Předkládaná práce má za cíl seznámit s jinou formou rozvodu, než jakou známe u nás v České republice, a to s rozvodem administrativním neboli správním</w:t>
      </w:r>
      <w:r>
        <w:rPr>
          <w:rStyle w:val="Znakapoznpodarou"/>
        </w:rPr>
        <w:footnoteReference w:id="4"/>
      </w:r>
      <w:r>
        <w:t xml:space="preserve">, kdy manželství je ukončováno před jiným než soudním orgánem, a nastínit podobu administrativního rozvodu v České republice </w:t>
      </w:r>
      <w:r>
        <w:rPr>
          <w:i/>
        </w:rPr>
        <w:t>de lege ferenda</w:t>
      </w:r>
      <w:r>
        <w:t xml:space="preserve">, včetně případného zapojení mediace. Jedná se originální téma, které dosud nebylo takto podrobně zpracováno. </w:t>
      </w:r>
    </w:p>
    <w:p w:rsidR="002A1C9C" w:rsidRDefault="002A1C9C" w:rsidP="002A1C9C">
      <w:pPr>
        <w:rPr>
          <w:rFonts w:cs="Times New Roman"/>
          <w:b/>
          <w:szCs w:val="24"/>
        </w:rPr>
      </w:pPr>
      <w:r>
        <w:rPr>
          <w:rFonts w:cs="Times New Roman"/>
          <w:b/>
          <w:szCs w:val="24"/>
        </w:rPr>
        <w:t>Struktura práce</w:t>
      </w:r>
    </w:p>
    <w:p w:rsidR="002A1C9C" w:rsidRDefault="002A1C9C" w:rsidP="002A1C9C">
      <w:pPr>
        <w:rPr>
          <w:rFonts w:cs="Times New Roman"/>
          <w:szCs w:val="24"/>
        </w:rPr>
      </w:pPr>
      <w:r>
        <w:rPr>
          <w:rFonts w:cs="Times New Roman"/>
          <w:szCs w:val="24"/>
        </w:rPr>
        <w:tab/>
        <w:t xml:space="preserve">Práce je rozčleněna do sedmi kapitol. V první kapitole jsou popsány způsoby ukončení manželství za trvání života obou manželů v České republice. Druhá kapitola se zabývá rozdíly mezi soudními a administrativními rozvody. V třetí kapitole se věnuji </w:t>
      </w:r>
      <w:r w:rsidRPr="00BB1D3B">
        <w:rPr>
          <w:rFonts w:cs="Times New Roman"/>
          <w:szCs w:val="24"/>
        </w:rPr>
        <w:t>P</w:t>
      </w:r>
      <w:r>
        <w:rPr>
          <w:rFonts w:cs="Times New Roman"/>
          <w:szCs w:val="24"/>
        </w:rPr>
        <w:t xml:space="preserve">rincipům Komise pro evropské rodinné právo, především pak těm, které se týkají rozvodu. Ve čtvrté kapitole je popsána právní úprava rozvodu bez zjišťování příčin rozvratu, tedy rozvodu podle § 757 zákona č. 89/2012 Sb., občanský zákoník. Pátá kapitola se zaměřuje na administrativní rozvody v Evropě, postupně se věnuji rozhodujícím orgánům, předpokladům správních rozvodů, jejich právním účinkům a po celkovém shrnutí kapitoly ještě následuje část věnující se evropským vizím do budoucna týkajících se oblasti administrativních rozvodů. V šesté kapitole nastiňuji úvahy </w:t>
      </w:r>
      <w:r>
        <w:rPr>
          <w:rFonts w:cs="Times New Roman"/>
          <w:i/>
          <w:szCs w:val="24"/>
        </w:rPr>
        <w:t>de lege ferenda</w:t>
      </w:r>
      <w:r>
        <w:rPr>
          <w:rFonts w:cs="Times New Roman"/>
          <w:szCs w:val="24"/>
        </w:rPr>
        <w:t xml:space="preserve"> o mimosoudních možnostech rozvodu manželství v České republice. Konkrétně se zamýšlím nad možností notářského rozvodu a právě administrativního rozvodu, kdy vycházím z nastíněných evropských právních úprav. Kapitola sedmá se věnuje r</w:t>
      </w:r>
      <w:r w:rsidR="0010564A">
        <w:rPr>
          <w:rFonts w:cs="Times New Roman"/>
          <w:szCs w:val="24"/>
        </w:rPr>
        <w:t>oli mediace v rozvodovém řízení,</w:t>
      </w:r>
      <w:r>
        <w:rPr>
          <w:rFonts w:cs="Times New Roman"/>
          <w:szCs w:val="24"/>
        </w:rPr>
        <w:t xml:space="preserve"> </w:t>
      </w:r>
      <w:r w:rsidR="0010564A">
        <w:rPr>
          <w:rFonts w:cs="Times New Roman"/>
          <w:szCs w:val="24"/>
        </w:rPr>
        <w:t>p</w:t>
      </w:r>
      <w:r>
        <w:rPr>
          <w:rFonts w:cs="Times New Roman"/>
          <w:szCs w:val="24"/>
        </w:rPr>
        <w:t>ředevším jak může pomoci při dosahování dohod uzavíraných mezi manžely.</w:t>
      </w:r>
    </w:p>
    <w:p w:rsidR="002A1C9C" w:rsidRDefault="002A1C9C" w:rsidP="002A1C9C">
      <w:pPr>
        <w:rPr>
          <w:rFonts w:cs="Times New Roman"/>
          <w:szCs w:val="24"/>
        </w:rPr>
      </w:pPr>
      <w:r>
        <w:rPr>
          <w:rFonts w:cs="Times New Roman"/>
          <w:szCs w:val="24"/>
        </w:rPr>
        <w:tab/>
        <w:t xml:space="preserve">První kapitola obsahuje právní úpravu způsobu ukončení manželství za trvání života obou manželů v České republice </w:t>
      </w:r>
      <w:r>
        <w:rPr>
          <w:rFonts w:cs="Times New Roman"/>
          <w:i/>
          <w:szCs w:val="24"/>
        </w:rPr>
        <w:t>de lege lata</w:t>
      </w:r>
      <w:r>
        <w:rPr>
          <w:rFonts w:cs="Times New Roman"/>
          <w:szCs w:val="24"/>
        </w:rPr>
        <w:t xml:space="preserve">. Poskytuje jakýsi vhled do celé problematiky a pomáhá zařadit rozvod do systematiky rodinného práva. Věnuji se v ní zániku manželství prohlášením manželství za neplatné, zániku manželství změnou pohlaví a zrušení manželství rozvodem. </w:t>
      </w:r>
    </w:p>
    <w:p w:rsidR="002A1C9C" w:rsidRDefault="002A1C9C" w:rsidP="002A1C9C">
      <w:pPr>
        <w:rPr>
          <w:rFonts w:cs="Times New Roman"/>
          <w:szCs w:val="24"/>
        </w:rPr>
      </w:pPr>
      <w:r>
        <w:rPr>
          <w:rFonts w:cs="Times New Roman"/>
          <w:szCs w:val="24"/>
        </w:rPr>
        <w:tab/>
        <w:t>Druhá kapitola vytyčuje rozdíly mezi správními a soudními rozvody, zamýšlí se nad výhodami a nevýhodami administrativních rozvodů a slouží jako prvotní vhled do problematiky administrativních rozvodů.</w:t>
      </w:r>
    </w:p>
    <w:p w:rsidR="002A1C9C" w:rsidRDefault="002A1C9C" w:rsidP="002A1C9C">
      <w:pPr>
        <w:rPr>
          <w:rFonts w:cs="Times New Roman"/>
          <w:szCs w:val="24"/>
        </w:rPr>
      </w:pPr>
      <w:r>
        <w:rPr>
          <w:rFonts w:cs="Times New Roman"/>
          <w:szCs w:val="24"/>
        </w:rPr>
        <w:lastRenderedPageBreak/>
        <w:tab/>
        <w:t>V kapitole třetí se věnuji Principům Komise pro evropské rodinné právo</w:t>
      </w:r>
      <w:r w:rsidR="00954059">
        <w:rPr>
          <w:rFonts w:cs="Times New Roman"/>
          <w:szCs w:val="24"/>
        </w:rPr>
        <w:t xml:space="preserve"> dále jen „Komise“)</w:t>
      </w:r>
      <w:r>
        <w:rPr>
          <w:rFonts w:cs="Times New Roman"/>
          <w:szCs w:val="24"/>
        </w:rPr>
        <w:t xml:space="preserve">. Komisi pro evropské rodinné právo tvoří přední evropští odborníci na poli rodinného práva a jimi vypracované Principy mají sloužit jako „vodítka“ pro evropské zákonodárce. Komise při své práci využívá podrobných dotazníků a provádí ke každé rodinně-právní problematice důkladný průzkum jednotlivých právních úprav. Právě v Principech týkajících se rozvodu manželství a výživného mezi rozvedenými manžely nalezneme Princip </w:t>
      </w:r>
      <w:r w:rsidR="005E22D6">
        <w:rPr>
          <w:rFonts w:cs="Times New Roman"/>
          <w:szCs w:val="24"/>
        </w:rPr>
        <w:t xml:space="preserve">věnovaný přímo </w:t>
      </w:r>
      <w:r w:rsidR="00A909A5">
        <w:rPr>
          <w:rFonts w:cs="Times New Roman"/>
          <w:szCs w:val="24"/>
        </w:rPr>
        <w:t>administrativním rozvodům</w:t>
      </w:r>
      <w:r>
        <w:rPr>
          <w:rFonts w:cs="Times New Roman"/>
          <w:szCs w:val="24"/>
        </w:rPr>
        <w:t>. Začlenění této kapitoly se tedy jevilo jako nezbytné pro řádné objasnění pozice administrativních rozvodů v Evropě.</w:t>
      </w:r>
    </w:p>
    <w:p w:rsidR="002A1C9C" w:rsidRDefault="002A1C9C" w:rsidP="002A1C9C">
      <w:pPr>
        <w:rPr>
          <w:rFonts w:cs="Times New Roman"/>
          <w:szCs w:val="24"/>
        </w:rPr>
      </w:pPr>
      <w:r>
        <w:rPr>
          <w:rFonts w:cs="Times New Roman"/>
          <w:szCs w:val="24"/>
        </w:rPr>
        <w:tab/>
        <w:t xml:space="preserve">Čtvrtá kapitola se zabývá rozvodem bez zjišťování příčin rozvratu dle § 757 zákona č. 89/2012 Sb., občanský zákoník. Rozvod bez zjišťování příčin rozvratu je nejjednodušším způsobem ukončení manželství v České republice a popis jeho právní úpravy </w:t>
      </w:r>
      <w:r>
        <w:rPr>
          <w:rFonts w:cs="Times New Roman"/>
          <w:i/>
          <w:szCs w:val="24"/>
        </w:rPr>
        <w:t>de lege lata</w:t>
      </w:r>
      <w:r>
        <w:rPr>
          <w:rFonts w:cs="Times New Roman"/>
          <w:szCs w:val="24"/>
        </w:rPr>
        <w:t xml:space="preserve"> je začleněn </w:t>
      </w:r>
      <w:r w:rsidRPr="00A909A5">
        <w:rPr>
          <w:rFonts w:cs="Times New Roman"/>
          <w:szCs w:val="24"/>
        </w:rPr>
        <w:t xml:space="preserve">kvůli </w:t>
      </w:r>
      <w:r w:rsidR="00A909A5">
        <w:rPr>
          <w:rFonts w:cs="Times New Roman"/>
          <w:szCs w:val="24"/>
        </w:rPr>
        <w:t>podmínkám administrativního rozvodu v České republice</w:t>
      </w:r>
      <w:r w:rsidR="00A909A5" w:rsidRPr="00A909A5">
        <w:rPr>
          <w:rFonts w:cs="Times New Roman"/>
          <w:szCs w:val="24"/>
        </w:rPr>
        <w:t xml:space="preserve"> </w:t>
      </w:r>
      <w:r w:rsidR="00A909A5">
        <w:rPr>
          <w:rFonts w:cs="Times New Roman"/>
          <w:szCs w:val="24"/>
        </w:rPr>
        <w:t>rozebíraných</w:t>
      </w:r>
      <w:r w:rsidR="00A909A5" w:rsidRPr="00BB1D3B">
        <w:rPr>
          <w:rFonts w:cs="Times New Roman"/>
          <w:szCs w:val="24"/>
          <w:highlight w:val="yellow"/>
        </w:rPr>
        <w:t xml:space="preserve"> </w:t>
      </w:r>
      <w:r w:rsidRPr="00A909A5">
        <w:rPr>
          <w:rFonts w:cs="Times New Roman"/>
          <w:szCs w:val="24"/>
        </w:rPr>
        <w:t>v</w:t>
      </w:r>
      <w:r>
        <w:rPr>
          <w:rFonts w:cs="Times New Roman"/>
          <w:szCs w:val="24"/>
        </w:rPr>
        <w:t xml:space="preserve"> dalších kapitolách. Administrativní rozvod stojí a padá </w:t>
      </w:r>
      <w:r w:rsidRPr="00BB1D3B">
        <w:rPr>
          <w:rFonts w:cs="Times New Roman"/>
          <w:szCs w:val="24"/>
        </w:rPr>
        <w:t>na souhlasu</w:t>
      </w:r>
      <w:r>
        <w:rPr>
          <w:rFonts w:cs="Times New Roman"/>
          <w:szCs w:val="24"/>
        </w:rPr>
        <w:t xml:space="preserve"> obou manželů s ukončením manželství a na tom, že se manželé jsou schopni dohodnout na všech s ukončením manželství souvisejících záležitostech. Je zde tak patrná jistá podobnost právě s rozvodem dle § 757 zákona č. 89/2012 Sb., občanský zákoník a jeho právní úprava slouží naopak jako inspirace pro právní úpravu ukončení manželství před správním orgánem.</w:t>
      </w:r>
    </w:p>
    <w:p w:rsidR="002A1C9C" w:rsidRDefault="002A1C9C" w:rsidP="002A1C9C">
      <w:pPr>
        <w:rPr>
          <w:rFonts w:cs="Times New Roman"/>
          <w:szCs w:val="24"/>
        </w:rPr>
      </w:pPr>
      <w:r>
        <w:rPr>
          <w:rFonts w:cs="Times New Roman"/>
          <w:szCs w:val="24"/>
        </w:rPr>
        <w:tab/>
        <w:t>Kapitola pátá se věnuje právním úpravám administrativních rozvodů v Evropě, konkrétně právní úpravě administrativního rozvodu v Dán</w:t>
      </w:r>
      <w:r w:rsidR="00382A83">
        <w:rPr>
          <w:rFonts w:cs="Times New Roman"/>
          <w:szCs w:val="24"/>
        </w:rPr>
        <w:t>s</w:t>
      </w:r>
      <w:r>
        <w:rPr>
          <w:rFonts w:cs="Times New Roman"/>
          <w:szCs w:val="24"/>
        </w:rPr>
        <w:t>ku, Nizozemí, Norsku, Portugalsku a Rusku. V jednotlivých podkapitolách jsou postupně představeny rozhodující orgány, předpoklady administrativních rozvodů a jejich právní účinky, zařazena je i podkapitola přinášející celkové shrnutí a vytyčující ty nejdůležitější informace a znaky. Na úplný závěr jsem pak zařadila pasáž věnující se evropským vizím do budoucna, kde představuji námět možné budoucí úpravy administrativních rozvodů tak, jak jej vypracovala Komise.</w:t>
      </w:r>
    </w:p>
    <w:p w:rsidR="00A909A5" w:rsidRDefault="002A1C9C" w:rsidP="002A1C9C">
      <w:pPr>
        <w:rPr>
          <w:rFonts w:cs="Times New Roman"/>
          <w:szCs w:val="24"/>
        </w:rPr>
      </w:pPr>
      <w:r>
        <w:rPr>
          <w:rFonts w:cs="Times New Roman"/>
          <w:szCs w:val="24"/>
        </w:rPr>
        <w:tab/>
        <w:t xml:space="preserve">Šestá kapitola pak na základě všech v práci uvedených faktů přináší pár úvah </w:t>
      </w:r>
      <w:r>
        <w:rPr>
          <w:rFonts w:cs="Times New Roman"/>
          <w:i/>
          <w:szCs w:val="24"/>
        </w:rPr>
        <w:t>de lege ferenda</w:t>
      </w:r>
      <w:r>
        <w:rPr>
          <w:rFonts w:cs="Times New Roman"/>
          <w:szCs w:val="24"/>
        </w:rPr>
        <w:t xml:space="preserve"> nad mimosoudní možností rozvodu manželství v České republice. Nejdříve se zabývá možnosti notářského rozvodu a pak již přímo rozvodem administrativním. Jaký by byl rozhodující orgán? Jaké by byly podmínky takového rozvodu? Který právní předpis by správní rozvody upravoval? V kterém okamžiku by došlo k zániku manželství? </w:t>
      </w:r>
      <w:r w:rsidR="00A909A5">
        <w:rPr>
          <w:rFonts w:cs="Times New Roman"/>
          <w:szCs w:val="24"/>
        </w:rPr>
        <w:t>Toto jsou otázky řešené v této kapitole.</w:t>
      </w:r>
    </w:p>
    <w:p w:rsidR="002A1C9C" w:rsidRDefault="002A1C9C" w:rsidP="002A1C9C">
      <w:pPr>
        <w:rPr>
          <w:rFonts w:cs="Times New Roman"/>
          <w:szCs w:val="24"/>
        </w:rPr>
      </w:pPr>
      <w:r>
        <w:rPr>
          <w:rFonts w:cs="Times New Roman"/>
          <w:szCs w:val="24"/>
        </w:rPr>
        <w:tab/>
      </w:r>
      <w:r w:rsidR="001C51BC">
        <w:rPr>
          <w:rFonts w:cs="Times New Roman"/>
          <w:szCs w:val="24"/>
        </w:rPr>
        <w:t>Roli</w:t>
      </w:r>
      <w:r>
        <w:rPr>
          <w:rFonts w:cs="Times New Roman"/>
          <w:szCs w:val="24"/>
        </w:rPr>
        <w:t xml:space="preserve"> mediace v rozvodovém řízení</w:t>
      </w:r>
      <w:r w:rsidR="001C51BC">
        <w:rPr>
          <w:rFonts w:cs="Times New Roman"/>
          <w:szCs w:val="24"/>
        </w:rPr>
        <w:t xml:space="preserve"> je věnována kapitola sedmá.</w:t>
      </w:r>
      <w:r>
        <w:rPr>
          <w:rFonts w:cs="Times New Roman"/>
          <w:szCs w:val="24"/>
        </w:rPr>
        <w:t xml:space="preserve"> Na </w:t>
      </w:r>
      <w:r w:rsidR="00EE3EF6">
        <w:rPr>
          <w:rFonts w:cs="Times New Roman"/>
          <w:szCs w:val="24"/>
        </w:rPr>
        <w:t>začátku</w:t>
      </w:r>
      <w:r>
        <w:rPr>
          <w:rFonts w:cs="Times New Roman"/>
          <w:szCs w:val="24"/>
        </w:rPr>
        <w:t xml:space="preserve"> kapitoly </w:t>
      </w:r>
      <w:r w:rsidR="001C51BC">
        <w:rPr>
          <w:rFonts w:cs="Times New Roman"/>
          <w:szCs w:val="24"/>
        </w:rPr>
        <w:t xml:space="preserve">je popsáno, </w:t>
      </w:r>
      <w:r>
        <w:rPr>
          <w:rFonts w:cs="Times New Roman"/>
          <w:szCs w:val="24"/>
        </w:rPr>
        <w:t xml:space="preserve">jakou roli má mediace při administrativních rozvodech v Evropě, dále pak stručně seznamuji s právní úpravou rodinné mediace v České republice a na závěr vyslovuji v souladu </w:t>
      </w:r>
      <w:r>
        <w:rPr>
          <w:rFonts w:cs="Times New Roman"/>
          <w:szCs w:val="24"/>
        </w:rPr>
        <w:lastRenderedPageBreak/>
        <w:t xml:space="preserve">se závěry kapitoly šesté pár úvah </w:t>
      </w:r>
      <w:r>
        <w:rPr>
          <w:rFonts w:cs="Times New Roman"/>
          <w:i/>
          <w:szCs w:val="24"/>
        </w:rPr>
        <w:t>de lege ferenda</w:t>
      </w:r>
      <w:r>
        <w:rPr>
          <w:rFonts w:cs="Times New Roman"/>
          <w:szCs w:val="24"/>
        </w:rPr>
        <w:t xml:space="preserve"> nad úlohou mediace v rozvodovém řízení před správním orgánem v České republice.</w:t>
      </w:r>
    </w:p>
    <w:p w:rsidR="002A1C9C" w:rsidRDefault="002A1C9C" w:rsidP="002A1C9C">
      <w:pPr>
        <w:rPr>
          <w:rFonts w:cs="Times New Roman"/>
          <w:b/>
          <w:szCs w:val="24"/>
        </w:rPr>
      </w:pPr>
      <w:r>
        <w:rPr>
          <w:rFonts w:cs="Times New Roman"/>
          <w:b/>
          <w:szCs w:val="24"/>
        </w:rPr>
        <w:t>Zdroje</w:t>
      </w:r>
    </w:p>
    <w:p w:rsidR="002A1C9C" w:rsidRDefault="002A1C9C" w:rsidP="002A1C9C">
      <w:pPr>
        <w:rPr>
          <w:rFonts w:cs="Times New Roman"/>
          <w:szCs w:val="24"/>
        </w:rPr>
      </w:pPr>
      <w:r>
        <w:rPr>
          <w:rFonts w:cs="Times New Roman"/>
          <w:szCs w:val="24"/>
        </w:rPr>
        <w:tab/>
        <w:t xml:space="preserve">Při psaní práce jsem vycházela především ze zákonných úprav. Čerpala jsem tedy z právních předpisů a příslušných komentářů. Při zpracování části práce, která se zabývá administrativními rozvody, jsem vycházela kompletně ze zahraničních zdrojů, a to jak knižních, tak internetových. Velkým zdrojem pro tuto část práce mi byly publikace Komise pro evropské rodinné právo. V části práce věnované rozvodu bez zjišťování příčin rozvratu jsem využila především právních předpisů a komentářů. </w:t>
      </w:r>
      <w:r>
        <w:rPr>
          <w:rFonts w:cs="Times New Roman"/>
          <w:szCs w:val="24"/>
        </w:rPr>
        <w:tab/>
      </w:r>
    </w:p>
    <w:p w:rsidR="002A1C9C" w:rsidRDefault="002A1C9C" w:rsidP="002A1C9C">
      <w:pPr>
        <w:rPr>
          <w:rFonts w:cs="Times New Roman"/>
          <w:b/>
          <w:szCs w:val="24"/>
        </w:rPr>
      </w:pPr>
      <w:r>
        <w:rPr>
          <w:rFonts w:cs="Times New Roman"/>
          <w:b/>
          <w:szCs w:val="24"/>
        </w:rPr>
        <w:t>Cíle práce</w:t>
      </w:r>
    </w:p>
    <w:p w:rsidR="002A1C9C" w:rsidRDefault="002A1C9C" w:rsidP="002A1C9C">
      <w:r>
        <w:tab/>
        <w:t xml:space="preserve">Předkládaná práce si klade za cíl seznámit s právními úpravami administrativních rozvodů v Evropě, konkrétně s právní úpravou administrativního rozvodu v Dánsku, Nizozemí, Norsku, Portugalsku a Rusku, a přinést komparaci těchto právních úprav – tedy vytyčit společné znaky a upozornit na zajímavé odlišnosti. Dalším cílem práce je pak na základě zjištěných skutečností nastínit úvahy </w:t>
      </w:r>
      <w:r>
        <w:rPr>
          <w:i/>
        </w:rPr>
        <w:t>de lege ferenda</w:t>
      </w:r>
      <w:r>
        <w:t xml:space="preserve"> nad mimosoudní možností rozvodu manželství v České republice a možnosti využití mediace při tomto způsobu rozvodu. Práce se především pokusí o zodpovězení otázek, jaký orgán by byl kompetentní pro ukončení manželství vedle soudu, jak by mohla vypadat právní úprava, jaké by byly podmínky správního rozvodu a především, zda by toto řešení bylo v českém právním prostředí vůbec m</w:t>
      </w:r>
      <w:r w:rsidR="00EE3EF6">
        <w:t>ožné a vhodné a nepřineslo by s</w:t>
      </w:r>
      <w:r>
        <w:t xml:space="preserve"> sebou spíše více problémů nežli řešení. </w:t>
      </w:r>
    </w:p>
    <w:p w:rsidR="007A6634" w:rsidRDefault="007A6634" w:rsidP="002A1C9C"/>
    <w:p w:rsidR="007A6634" w:rsidRDefault="007A6634" w:rsidP="002A1C9C"/>
    <w:p w:rsidR="007A6634" w:rsidRDefault="007A6634" w:rsidP="002A1C9C"/>
    <w:p w:rsidR="00762E4E" w:rsidRDefault="00762E4E" w:rsidP="002A1C9C"/>
    <w:p w:rsidR="00762E4E" w:rsidRDefault="00762E4E" w:rsidP="002A1C9C"/>
    <w:p w:rsidR="00762E4E" w:rsidRDefault="00762E4E" w:rsidP="002A1C9C"/>
    <w:p w:rsidR="00762E4E" w:rsidRDefault="00762E4E" w:rsidP="002A1C9C"/>
    <w:p w:rsidR="00762E4E" w:rsidRDefault="00762E4E" w:rsidP="002A1C9C"/>
    <w:p w:rsidR="002A1C9C" w:rsidRDefault="002A1C9C" w:rsidP="003E6D17">
      <w:pPr>
        <w:pStyle w:val="Nadpis1"/>
      </w:pPr>
      <w:bookmarkStart w:id="4" w:name="_Toc426277878"/>
      <w:r>
        <w:lastRenderedPageBreak/>
        <w:t>1 Způsoby ukončení manželství za trvání života obou manželů v České republice</w:t>
      </w:r>
      <w:bookmarkEnd w:id="4"/>
    </w:p>
    <w:p w:rsidR="002A1C9C" w:rsidRDefault="002A1C9C" w:rsidP="002A1C9C">
      <w:pPr>
        <w:rPr>
          <w:rFonts w:cs="Times New Roman"/>
          <w:szCs w:val="24"/>
        </w:rPr>
      </w:pPr>
      <w:r>
        <w:tab/>
        <w:t xml:space="preserve">V této kapitole se zabývám právní úpravou ukončení manželství za trvání života obou manželů </w:t>
      </w:r>
      <w:r>
        <w:rPr>
          <w:i/>
        </w:rPr>
        <w:t>de lege lata</w:t>
      </w:r>
      <w:r>
        <w:t xml:space="preserve">. Podrobněji se </w:t>
      </w:r>
      <w:r>
        <w:rPr>
          <w:rFonts w:cs="Times New Roman"/>
          <w:szCs w:val="24"/>
        </w:rPr>
        <w:t>věnuji zániku manželství prohlášením manželství za neplatné, zániku manželství změnou pohlaví a zrušení manželství rozvodem. Kapitola má za cíl poskytnout vhled do problematiky ukončení manželství za trvání života obou manželů</w:t>
      </w:r>
      <w:r w:rsidRPr="001C51BC">
        <w:rPr>
          <w:rFonts w:cs="Times New Roman"/>
          <w:szCs w:val="24"/>
        </w:rPr>
        <w:t>, kdy</w:t>
      </w:r>
      <w:r>
        <w:rPr>
          <w:rFonts w:cs="Times New Roman"/>
          <w:szCs w:val="24"/>
        </w:rPr>
        <w:t xml:space="preserve"> </w:t>
      </w:r>
      <w:r w:rsidR="001C51BC">
        <w:rPr>
          <w:rFonts w:cs="Times New Roman"/>
          <w:szCs w:val="24"/>
        </w:rPr>
        <w:t>rovněž</w:t>
      </w:r>
      <w:r>
        <w:rPr>
          <w:rFonts w:cs="Times New Roman"/>
          <w:szCs w:val="24"/>
        </w:rPr>
        <w:t xml:space="preserve"> administrativní rozvod by spadal právě do této kategorie.</w:t>
      </w:r>
    </w:p>
    <w:p w:rsidR="00C51E24" w:rsidRDefault="00C51E24" w:rsidP="002A1C9C">
      <w:pPr>
        <w:rPr>
          <w:rFonts w:cs="Times New Roman"/>
          <w:szCs w:val="24"/>
        </w:rPr>
      </w:pPr>
    </w:p>
    <w:p w:rsidR="002A1C9C" w:rsidRDefault="002A1C9C" w:rsidP="002A1C9C">
      <w:pPr>
        <w:ind w:firstLine="708"/>
      </w:pPr>
      <w:r>
        <w:t>Zákon č. 89/2012 Sb., občanský zákoník (dále jen „OZ“), stanoví, že manželství může vzniknout (§ 655 OZ), ale rovněž i zaniknout pouze z důvodů, které zákon stanoví (§ 754 OZ</w:t>
      </w:r>
      <w:r w:rsidRPr="001C51BC">
        <w:rPr>
          <w:rStyle w:val="Znakapoznpodarou"/>
        </w:rPr>
        <w:footnoteReference w:id="5"/>
      </w:r>
      <w:r>
        <w:t xml:space="preserve">). Právní úprava vzniku a zániku manželství je upravena kogentními normami, což je pro statusové právo charakteristické. Zákon rozlišuje zánik manželství z objektivních příčin, </w:t>
      </w:r>
      <w:r>
        <w:rPr>
          <w:i/>
        </w:rPr>
        <w:t>ex lege</w:t>
      </w:r>
      <w:r>
        <w:t>, tj. smrtí, resp. prohlášením za mrtvého, a jeho zrušení soudem (rozvodem, výjimečně prohlášením manželství za neplatné). Právní úprava zakotvuje i novinku, kterou je zánik manželství změnou pohlaví (§ 29 OZ).</w:t>
      </w:r>
      <w:r>
        <w:rPr>
          <w:rStyle w:val="Znakapoznpodarou"/>
        </w:rPr>
        <w:footnoteReference w:id="6"/>
      </w:r>
      <w:r>
        <w:t xml:space="preserve"> Nový institut prohlášení za nezvěstného upravený v § 66 a </w:t>
      </w:r>
      <w:r w:rsidRPr="001C51BC">
        <w:t>násl.</w:t>
      </w:r>
      <w:r>
        <w:t xml:space="preserve"> OZ nemá za následek zánik manželství. Manželství právně zanikne teprve prohlášením nezvěstného manžela za mrtvého.</w:t>
      </w:r>
      <w:r>
        <w:rPr>
          <w:rStyle w:val="Znakapoznpodarou"/>
        </w:rPr>
        <w:footnoteReference w:id="7"/>
      </w:r>
    </w:p>
    <w:p w:rsidR="002A1C9C" w:rsidRDefault="002A1C9C" w:rsidP="002A1C9C">
      <w:pPr>
        <w:ind w:firstLine="708"/>
      </w:pPr>
      <w:r>
        <w:t>Za trvání života obou manželů může být tedy manželství ukončeno rozvodem, což je nejčastější případ, výjimečně pak prohlášením manželství za neplatné a změnou pohlaví jednoho z manželů. Přihlédneme-li však ke skutečnosti, že zvláštní zákon</w:t>
      </w:r>
      <w:r>
        <w:rPr>
          <w:rStyle w:val="Znakapoznpodarou"/>
        </w:rPr>
        <w:footnoteReference w:id="8"/>
      </w:r>
      <w:r>
        <w:t xml:space="preserve"> umožňuje změnu pohlaví v České republice jen u pacienta, který neuzavřel manželství, popřípadě prokáže, že jeho manželství zaniklo, je tento způsob zániku manželství upraven zejména pro případy změny pohlaví provedené v zahraničí</w:t>
      </w:r>
      <w:r>
        <w:rPr>
          <w:rStyle w:val="Znakapoznpodarou"/>
        </w:rPr>
        <w:footnoteReference w:id="9"/>
      </w:r>
      <w:r>
        <w:t xml:space="preserve"> a v praxi k němu zřejmě bude docházet velice zřídka.  </w:t>
      </w:r>
    </w:p>
    <w:p w:rsidR="002A1C9C" w:rsidRDefault="002A1C9C" w:rsidP="002A1C9C">
      <w:pPr>
        <w:ind w:firstLine="708"/>
        <w:rPr>
          <w:rFonts w:eastAsia="Calibri"/>
          <w:szCs w:val="24"/>
        </w:rPr>
      </w:pPr>
      <w:r>
        <w:rPr>
          <w:rFonts w:eastAsia="Calibri"/>
          <w:szCs w:val="24"/>
        </w:rPr>
        <w:t xml:space="preserve">Nejčastějším způsobem ukončení manželství za trvání života obou manželů tak zůstává jednoznačně rozvod. Ten je v českém právním řádu upraven zákonem č. 89/2012 Sb., občanský zákoník, v Části druhé, Hlavě první, Dílu pátém, Oddílu druhém, § 755-758. Dle tohoto zákona rozhoduje o rozvodu vždy soud rozhodnutím. Právní úprava zániku manželství </w:t>
      </w:r>
      <w:r>
        <w:rPr>
          <w:rFonts w:eastAsia="Calibri"/>
          <w:szCs w:val="24"/>
        </w:rPr>
        <w:lastRenderedPageBreak/>
        <w:t>je kogentní. Jinou možnost rozvádějícím párům v současné chvíli právní úprava nenabízí, manželé nemohou smlouvou ujednat jiné způsoby zániku manželství.</w:t>
      </w:r>
    </w:p>
    <w:p w:rsidR="002A1C9C" w:rsidRDefault="002A1C9C" w:rsidP="002A1C9C">
      <w:pPr>
        <w:ind w:firstLine="708"/>
        <w:rPr>
          <w:rFonts w:eastAsia="Calibri"/>
          <w:szCs w:val="24"/>
        </w:rPr>
      </w:pPr>
      <w:r>
        <w:rPr>
          <w:rFonts w:eastAsia="Calibri"/>
          <w:szCs w:val="24"/>
        </w:rPr>
        <w:t>Jinak je tomu v některých evropských zemích, kde může být manželství rozvedeno tzv. administrativním rozvodem. Pro rozvod manželství je v těchto zemích příslušný nejen soud, ale i správní orgán. Za splnění určitých podmínek (zpravidla je jednou z těchto podmínek neexistence nezletilých dětí) o rozvodu rozhoduje správní (obvykle matriční) orgán, příp. tento orgán pouze bere na vědomí shodnou vůli manželů o tom, že manželství má být rozvedeno, a konstatuje, že jsou předloženy smlouvy upravující právní následky rozvodu. Manželství zaniká teprve zápisem do matriky.</w:t>
      </w:r>
      <w:r>
        <w:rPr>
          <w:rStyle w:val="Znakapoznpodarou"/>
          <w:rFonts w:eastAsia="Calibri"/>
          <w:szCs w:val="24"/>
        </w:rPr>
        <w:footnoteReference w:id="10"/>
      </w:r>
    </w:p>
    <w:p w:rsidR="002A1C9C" w:rsidRPr="003E6D17" w:rsidRDefault="002A1C9C" w:rsidP="003E6D17">
      <w:pPr>
        <w:pStyle w:val="Nadpis2"/>
        <w:rPr>
          <w:rFonts w:eastAsia="Calibri"/>
        </w:rPr>
      </w:pPr>
      <w:bookmarkStart w:id="5" w:name="_Toc426277879"/>
      <w:r>
        <w:rPr>
          <w:rFonts w:eastAsia="Calibri"/>
        </w:rPr>
        <w:t>1.1 Zánik manželství prohlášením manželství za neplatné</w:t>
      </w:r>
      <w:bookmarkEnd w:id="5"/>
    </w:p>
    <w:p w:rsidR="002A1C9C" w:rsidRDefault="002A1C9C" w:rsidP="002A1C9C">
      <w:pPr>
        <w:ind w:firstLine="708"/>
      </w:pPr>
      <w:r w:rsidRPr="001C51BC">
        <w:t>Manželství, které bylo uzavřeno v rozporu se zákonnými překážkami, vznikne a má právní následky, a to tak dlouho, dokud není soudem prohlášeno za neplatné.</w:t>
      </w:r>
      <w:r>
        <w:t xml:space="preserve"> Zákon stanoví domněnku platnosti manželství, tj. manželství se považuje za platné, dokud není prohlášeno za neplatné. Bylo-li prohlášeno za neplatné, považuje se za neuzavřené (§ 681 OZ).</w:t>
      </w:r>
      <w:r w:rsidR="001C51BC">
        <w:rPr>
          <w:rStyle w:val="Znakapoznpodarou"/>
        </w:rPr>
        <w:footnoteReference w:id="11"/>
      </w:r>
    </w:p>
    <w:p w:rsidR="002A1C9C" w:rsidRDefault="002A1C9C" w:rsidP="002A1C9C">
      <w:pPr>
        <w:ind w:firstLine="708"/>
      </w:pPr>
      <w:r>
        <w:t>Důvodem pro prohlášení manželství za neplatné je zásadně přestoupení zákonné překážky manželství (§ 672 až § 676 OZ), ale může se jednat i o vady při uzavírání manželství, resp. nedodržení formálních náležitostí sňatku (viz § 684 OZ).</w:t>
      </w:r>
      <w:r>
        <w:rPr>
          <w:rStyle w:val="Znakapoznpodarou"/>
        </w:rPr>
        <w:footnoteReference w:id="12"/>
      </w:r>
    </w:p>
    <w:p w:rsidR="002A1C9C" w:rsidRDefault="002A1C9C" w:rsidP="002A1C9C">
      <w:pPr>
        <w:ind w:firstLine="708"/>
      </w:pPr>
      <w:r>
        <w:t>Neplatnost manželství nastává pouze tehdy, je-li o této věci rozhodnuto soudem a rozsudek nabude právní moci.</w:t>
      </w:r>
      <w:r>
        <w:rPr>
          <w:rStyle w:val="Znakapoznpodarou"/>
        </w:rPr>
        <w:footnoteReference w:id="13"/>
      </w:r>
      <w:r>
        <w:t xml:space="preserve"> Rozsudek, kterým soud rozhodl o neplatnosti manželství, je konstitutivní. S ohledem na dikci zákona má ve statusové rovině účinky </w:t>
      </w:r>
      <w:r>
        <w:rPr>
          <w:i/>
        </w:rPr>
        <w:t>ex tunc</w:t>
      </w:r>
      <w:r>
        <w:t>, tedy na toto manželství se pohlíží, jako kdyby nikdy neexistovalo.</w:t>
      </w:r>
      <w:r>
        <w:rPr>
          <w:rStyle w:val="Znakapoznpodarou"/>
        </w:rPr>
        <w:footnoteReference w:id="14"/>
      </w:r>
    </w:p>
    <w:p w:rsidR="002A1C9C" w:rsidRDefault="002A1C9C" w:rsidP="002A1C9C">
      <w:pPr>
        <w:ind w:firstLine="708"/>
      </w:pPr>
      <w:r>
        <w:t xml:space="preserve">Jelikož zákon stanoví, že manželství se považuje za platné, dokud není prohlášeno za neplatné, vyvolává takové manželství následky jak v rovině statusové (např. první domněnka otcovství), tak osobní i majetkové (např. vznik společného jmění manželů či společného nájmu bytu manželi). Jakmile rozhodnutí soudu o neplatnosti manželství nabude právní moci, </w:t>
      </w:r>
      <w:r>
        <w:lastRenderedPageBreak/>
        <w:t>je třeba postupovat v souladu se zákonem obdobně tak, jako kdyby bylo manželství rozvedeno (výslovně § 686 OZ).</w:t>
      </w:r>
      <w:r>
        <w:rPr>
          <w:rStyle w:val="Znakapoznpodarou"/>
        </w:rPr>
        <w:footnoteReference w:id="15"/>
      </w:r>
    </w:p>
    <w:p w:rsidR="002A1C9C" w:rsidRDefault="002A1C9C" w:rsidP="002A1C9C">
      <w:pPr>
        <w:ind w:firstLine="708"/>
      </w:pPr>
      <w:r>
        <w:t xml:space="preserve">Pokud bylo manželství prohlášeno za neplatné, resp. nabylo-li rozhodnutí v této věci právní moci, je třeba je považovat za neuzavřené, nicméně pouze v rovině statusové. Osobní stav bude – v případě, že by šlo o první manželství – opět svobodný, svobodná. Tomu, který přijal při uzavírání manželství příjmení druhého manžela, se </w:t>
      </w:r>
      <w:r>
        <w:rPr>
          <w:i/>
        </w:rPr>
        <w:t>ex lege</w:t>
      </w:r>
      <w:r>
        <w:t xml:space="preserve"> změní příjmení na příjmení, které měl před uzavřením manželství. Narodily-li se do manželství prohlášeného za neplatné děti, ze zákona ke změně jejich příjmení nedochází. Jde-li o jiné důsledky, zejména ve sféře majetkové a ve věci výkonu rodičovské odpovědnosti ke společným dětem, zákon stanoví, že je třeba postupovat obdobně jako v případě rozvodu manželství.</w:t>
      </w:r>
      <w:r>
        <w:rPr>
          <w:rStyle w:val="Znakapoznpodarou"/>
        </w:rPr>
        <w:footnoteReference w:id="16"/>
      </w:r>
    </w:p>
    <w:p w:rsidR="002A1C9C" w:rsidRDefault="002A1C9C" w:rsidP="003E6D17">
      <w:pPr>
        <w:pStyle w:val="Nadpis2"/>
      </w:pPr>
      <w:bookmarkStart w:id="6" w:name="_Toc426277880"/>
      <w:r>
        <w:t>1.2 Zánik manželství změnou pohlaví</w:t>
      </w:r>
      <w:bookmarkEnd w:id="6"/>
    </w:p>
    <w:p w:rsidR="002A1C9C" w:rsidRDefault="002A1C9C" w:rsidP="002A1C9C">
      <w:pPr>
        <w:ind w:firstLine="708"/>
      </w:pPr>
      <w:r>
        <w:t xml:space="preserve">Ustanovení § 29 OZ výslovně upravuje zánik manželství </w:t>
      </w:r>
      <w:r>
        <w:rPr>
          <w:i/>
        </w:rPr>
        <w:t>ex lege</w:t>
      </w:r>
      <w:r>
        <w:t xml:space="preserve"> při změně pohlaví jednoho z manželů. Tento problém nebyl dosud v právní úpravě řešen a praxe si vypomáhala tím, že v případě změny pohlaví zdravotnické zařízení trvalo na předchozím rozvodu osoby, která žádala o změnu pohlaví, přitom však žila v manžel</w:t>
      </w:r>
      <w:r w:rsidR="002B1D40">
        <w:t>ství. S ohledem na skutečnost, ž</w:t>
      </w:r>
      <w:r>
        <w:t xml:space="preserve">e změna pohlaví je upravena v § 21 zákona č. 373/2011 Sb., o specifických zdravotních službách, který umožňuje změnu pohlaví v České republice jen u pacienta, který neuzavřel manželství nebo který nevstoupil do registrovaného partnerství anebo do obdobného svazku osob stejného pohlaví v cizině, popřípadě prokáže, že jeho manželství nebo registrované partnerství anebo obdobný svazek zanikly, je způsob zániku manželství </w:t>
      </w:r>
      <w:r>
        <w:rPr>
          <w:i/>
        </w:rPr>
        <w:t>ex lege</w:t>
      </w:r>
      <w:r>
        <w:t xml:space="preserve"> v § 29 upraven evidentně pro případ změny pohlaví provedené v zahraničí.</w:t>
      </w:r>
      <w:r>
        <w:rPr>
          <w:rStyle w:val="Znakapoznpodarou"/>
        </w:rPr>
        <w:footnoteReference w:id="17"/>
      </w:r>
    </w:p>
    <w:p w:rsidR="002A1C9C" w:rsidRDefault="002A1C9C" w:rsidP="002A1C9C">
      <w:pPr>
        <w:ind w:firstLine="708"/>
      </w:pPr>
      <w:r>
        <w:t>Změna pohlaví člověka je novým pojmem občanského zákoníku (§ 29 OZ). Je stanoveno, že nastává chirurgickým zákrokem při současném znemožnění reprodukční funkce a přeměně pohlavních orgánů na základě zvláštního zákona.</w:t>
      </w:r>
      <w:r>
        <w:rPr>
          <w:rStyle w:val="Znakapoznpodarou"/>
        </w:rPr>
        <w:footnoteReference w:id="18"/>
      </w:r>
      <w:r>
        <w:t xml:space="preserve"> Může o ni písemně požádat jen osoba starší 18 let, která nežije v manželství či registrovaném partnerství anebo obdobném statusovém poměru. Mezi další předpoklady patří zejména jednoznačně stanovená porucha sexuální identifikace, tj. trvalý nesoulad mezi psychickým a tělesným pohlavím, kladné stanovisko odborné komise a prokázání schopnosti žít jako jiná osoba.</w:t>
      </w:r>
      <w:r>
        <w:rPr>
          <w:rStyle w:val="Znakapoznpodarou"/>
        </w:rPr>
        <w:footnoteReference w:id="19"/>
      </w:r>
      <w:r>
        <w:t xml:space="preserve"> </w:t>
      </w:r>
    </w:p>
    <w:p w:rsidR="002A1C9C" w:rsidRDefault="002A1C9C" w:rsidP="002A1C9C">
      <w:pPr>
        <w:ind w:firstLine="708"/>
      </w:pPr>
      <w:r>
        <w:t>Zákon stanoví i důsledky změny pohlaví (§ 29 odst. 2 OZ). Především je uvedeno, že:</w:t>
      </w:r>
    </w:p>
    <w:p w:rsidR="002A1C9C" w:rsidRDefault="002A1C9C" w:rsidP="00C66890">
      <w:pPr>
        <w:pStyle w:val="Odstavecseseznamem"/>
        <w:numPr>
          <w:ilvl w:val="0"/>
          <w:numId w:val="1"/>
        </w:numPr>
      </w:pPr>
      <w:r>
        <w:lastRenderedPageBreak/>
        <w:t>změna pohlaví nemá zásadně vliv na osobní stav (status) člověka ani na jeho osobní a majetkové poměry (tj. člověk dále zůstává příbuzným, dítětem svých rodičů, sourozencem a zejména rodičem svých dětí, prarodičem svých vnuků apod.)</w:t>
      </w:r>
      <w:r>
        <w:rPr>
          <w:rFonts w:cs="Times New Roman"/>
        </w:rPr>
        <w:t>;</w:t>
      </w:r>
    </w:p>
    <w:p w:rsidR="002A1C9C" w:rsidRDefault="002A1C9C" w:rsidP="00C66890">
      <w:pPr>
        <w:pStyle w:val="Odstavecseseznamem"/>
        <w:numPr>
          <w:ilvl w:val="0"/>
          <w:numId w:val="1"/>
        </w:numPr>
      </w:pPr>
      <w:r>
        <w:t>změnou pohlaví však zaniká manželství nebo registrované partnerství, byla-li změna provedena v zahraničí, neboť zvláštní zdravotní zákon stanoví, že změnu nelze provést osobě, která uzavřela manželství či vstoupila do registrovaného partnerství či obdobného svazku</w:t>
      </w:r>
      <w:r>
        <w:rPr>
          <w:rFonts w:cs="Times New Roman"/>
        </w:rPr>
        <w:t>;</w:t>
      </w:r>
    </w:p>
    <w:p w:rsidR="002A1C9C" w:rsidRDefault="002A1C9C" w:rsidP="00C66890">
      <w:pPr>
        <w:pStyle w:val="Odstavecseseznamem"/>
        <w:numPr>
          <w:ilvl w:val="0"/>
          <w:numId w:val="1"/>
        </w:numPr>
      </w:pPr>
      <w:r>
        <w:t xml:space="preserve">o povinnostech a právech muže a ženy, jejichž manželství zaniklo, rozhodne soud podle pravidel stanovených </w:t>
      </w:r>
      <w:r w:rsidRPr="002530E7">
        <w:t xml:space="preserve">pro </w:t>
      </w:r>
      <w:r w:rsidR="002530E7" w:rsidRPr="002530E7">
        <w:t xml:space="preserve">dobu </w:t>
      </w:r>
      <w:r w:rsidRPr="002530E7">
        <w:t>po</w:t>
      </w:r>
      <w:r>
        <w:t xml:space="preserve"> rozvodu. Jde jak o povinnosti a práva ke společnému dítěti a o majetkové povinnosti a práva v době po zániku manželství. Soud rozhodne, a to i bez návrhu, jak bude každý z rodičů napříště o společné dítě pečovat, plnit svoji vyživovací povinnost a s dítětem se stýkat</w:t>
      </w:r>
      <w:r>
        <w:rPr>
          <w:rFonts w:cs="Times New Roman"/>
        </w:rPr>
        <w:t>;</w:t>
      </w:r>
      <w:r>
        <w:t xml:space="preserve"> obdobně soud rozhodne i o povinnostech a právech bývalých registrovaných partnerů.</w:t>
      </w:r>
      <w:r>
        <w:rPr>
          <w:rStyle w:val="Znakapoznpodarou"/>
        </w:rPr>
        <w:footnoteReference w:id="20"/>
      </w:r>
    </w:p>
    <w:p w:rsidR="002A1C9C" w:rsidRDefault="002A1C9C" w:rsidP="003E6D17">
      <w:pPr>
        <w:pStyle w:val="Nadpis2"/>
      </w:pPr>
      <w:bookmarkStart w:id="7" w:name="_Toc426277881"/>
      <w:r>
        <w:t>1.3 Zrušení manželství rozvodem</w:t>
      </w:r>
      <w:bookmarkEnd w:id="7"/>
    </w:p>
    <w:p w:rsidR="002A1C9C" w:rsidRDefault="002A1C9C" w:rsidP="002A1C9C">
      <w:r>
        <w:tab/>
        <w:t>Již od roku 1919 je u nás rozvod manželství legálním způsobem ukončení manželského statusu za života manželů. Právní úprava rozvodu je však výsledkem dlouhodobého vývoje. Od principu viny se vyvinula ke kvalifikovanému rozvratu bez výslovně uvedených důvodů. Rozvod na základě dohody – zakotvený v mnoha zahraničních právních úpravách i Principech evropského rodinného práva (CEFL) – není v české právní úpravě obsažen.</w:t>
      </w:r>
      <w:r>
        <w:rPr>
          <w:rStyle w:val="Znakapoznpodarou"/>
        </w:rPr>
        <w:footnoteReference w:id="21"/>
      </w:r>
    </w:p>
    <w:p w:rsidR="002A1C9C" w:rsidRDefault="002A1C9C" w:rsidP="002A1C9C">
      <w:r>
        <w:tab/>
        <w:t xml:space="preserve">Právní úprava rozvodu manželství je založena pouze na jediném důvodu rozvodu, kterým je kvalifikovaný rozvrat. Zákon stanoví, že manželství může být rozvedeno, </w:t>
      </w:r>
      <w:r>
        <w:rPr>
          <w:i/>
        </w:rPr>
        <w:t>„je-li soužití manželů hluboce, trvale a nenapravitelně rozvráceno a nelze očekávat jeho obnovení“</w:t>
      </w:r>
      <w:r w:rsidR="00D46F01">
        <w:t xml:space="preserve"> (§ 755 odst. 1 OZ)</w:t>
      </w:r>
      <w:r>
        <w:t xml:space="preserve">. Z použité dikce lze dovodit závěr, že kvalifikovanost rozvratu je dána nejenom jeho délkou a intenzitou, ale i skutečností, že v důsledku tohoto rozvratu nelze očekávat obnovení soužití manželů. Fakt, zda spolu manželé žijí či nikoli, není vázán na existenci společného bydliště. Manželé mohou spolu bydlet v jednom bytě, ale nežijí spolu, mohou bydlet odděleně z různých příčin (pracovní či studijní důvody), ale přesto spolu žijí. Společné žití manželů je otázkou jejich osobního (včetně intimního), ale i majetkového společenství. Jde o společné sdílení radostí i problémů, společné trávení volného času, osobní péči o druhého manžela, společné nakládání s finančními prostředky apod. Soud, který </w:t>
      </w:r>
      <w:r>
        <w:lastRenderedPageBreak/>
        <w:t>rozhoduje o rozvodu manželství, tak musí vždy existenci rozvratu manželství zjišťovat</w:t>
      </w:r>
      <w:r w:rsidR="00D46F01">
        <w:t xml:space="preserve"> (§ 756 OZ).</w:t>
      </w:r>
    </w:p>
    <w:p w:rsidR="002A1C9C" w:rsidRDefault="002A1C9C" w:rsidP="002A1C9C">
      <w:r>
        <w:tab/>
        <w:t>Od kvalifikovaného rozvratu jako jediného rozvodového důvodu je třeba odlišovat příčiny rozvratu vztahů mezi manželi, které mohou být jak subjektivní (např. nevěra, alkoholismus), tak objektivní (např. neplodnost). Zákon nestanoví, zda příčiny rozvratu mají spočívat v porušování povinností manželů či v něčem jiném.</w:t>
      </w:r>
      <w:r>
        <w:rPr>
          <w:rStyle w:val="Znakapoznpodarou"/>
        </w:rPr>
        <w:footnoteReference w:id="22"/>
      </w:r>
    </w:p>
    <w:p w:rsidR="002A1C9C" w:rsidRDefault="002A1C9C" w:rsidP="002A1C9C">
      <w:r>
        <w:tab/>
        <w:t>Zákon rozlišuje dvě situace, a to:</w:t>
      </w:r>
    </w:p>
    <w:p w:rsidR="002A1C9C" w:rsidRDefault="002A1C9C" w:rsidP="00C66890">
      <w:pPr>
        <w:pStyle w:val="Odstavecseseznamem"/>
        <w:numPr>
          <w:ilvl w:val="0"/>
          <w:numId w:val="2"/>
        </w:numPr>
        <w:rPr>
          <w:i/>
        </w:rPr>
      </w:pPr>
      <w:r>
        <w:t>kdy soud, který rozhoduje o rozvodu manželství, musí existenci příčin rozvratu manželství zjišťovat (upravuje ust. § 756 OZ)</w:t>
      </w:r>
    </w:p>
    <w:p w:rsidR="002A1C9C" w:rsidRDefault="002A1C9C" w:rsidP="00C66890">
      <w:pPr>
        <w:pStyle w:val="Odstavecseseznamem"/>
        <w:numPr>
          <w:ilvl w:val="0"/>
          <w:numId w:val="2"/>
        </w:numPr>
        <w:rPr>
          <w:i/>
        </w:rPr>
      </w:pPr>
      <w:r>
        <w:t>kdy soud, který rozhoduje o rozvodu manželství, nemusí existenci příčin rozvratu zjišťovat (§ 757 OZ, pro podrobnosti viz kapitolu 4)</w:t>
      </w:r>
    </w:p>
    <w:p w:rsidR="002A1C9C" w:rsidRDefault="002A1C9C" w:rsidP="002A1C9C">
      <w:r>
        <w:t>Ve vazbě na nutnost dokazování příčin rozvratu rozlišujeme dvě varianty rozvodu:</w:t>
      </w:r>
    </w:p>
    <w:p w:rsidR="002A1C9C" w:rsidRDefault="002A1C9C" w:rsidP="00C66890">
      <w:pPr>
        <w:pStyle w:val="Odstavecseseznamem"/>
        <w:numPr>
          <w:ilvl w:val="0"/>
          <w:numId w:val="3"/>
        </w:numPr>
      </w:pPr>
      <w:r>
        <w:t>rozvod se zjišťováním příčin rozvratu, tj. základní úpravu</w:t>
      </w:r>
    </w:p>
    <w:p w:rsidR="002A1C9C" w:rsidRDefault="002A1C9C" w:rsidP="00C66890">
      <w:pPr>
        <w:pStyle w:val="Odstavecseseznamem"/>
        <w:numPr>
          <w:ilvl w:val="0"/>
          <w:numId w:val="3"/>
        </w:numPr>
      </w:pPr>
      <w:r>
        <w:t>rozvod bez zjišťování příčin rozvratu, tzv. smluvený rozvod.</w:t>
      </w:r>
      <w:r>
        <w:rPr>
          <w:rStyle w:val="Znakapoznpodarou"/>
        </w:rPr>
        <w:footnoteReference w:id="23"/>
      </w:r>
    </w:p>
    <w:p w:rsidR="002A1C9C" w:rsidRDefault="002A1C9C" w:rsidP="002A1C9C">
      <w:r>
        <w:t xml:space="preserve">Právě rozvodu bez zjišťování příčin rozvratu bude věnována pozornost v následujících kapitolách. Podmínky tohoto tzv. smluveného rozvodu se totiž </w:t>
      </w:r>
      <w:r w:rsidRPr="002530E7">
        <w:t>nej</w:t>
      </w:r>
      <w:r w:rsidR="002530E7" w:rsidRPr="002530E7">
        <w:t>více</w:t>
      </w:r>
      <w:r w:rsidRPr="002530E7">
        <w:t xml:space="preserve"> blíží</w:t>
      </w:r>
      <w:r>
        <w:t xml:space="preserve"> podmínkám administrativních rozvodů tak, jak jsou upraveny v jednotlivých evropských zemích a jak budou popsány v následujících částech práce.</w:t>
      </w:r>
    </w:p>
    <w:p w:rsidR="002A1C9C" w:rsidRDefault="002A1C9C" w:rsidP="002A1C9C">
      <w:r>
        <w:tab/>
        <w:t>Ještě dodám, že pro současnou právní úpravu je charakteristická skutečnost, že s ohledem na existenci jediného rozvodového důvodu – kvalifikovaného rozvratu manželství, umožňuje „přecházet“ mezi jednotlivými variantami rozvodu. V praxi je poměrně velké množství návrhů na rozvod manželství podáváno v režimu základní úpravy rozvodu. Nicméně než dojde k jednání, často se tato varianta rozvodu „změní“ v rozvod smluvený.</w:t>
      </w:r>
    </w:p>
    <w:p w:rsidR="002A1C9C" w:rsidRDefault="002A1C9C" w:rsidP="002A1C9C">
      <w:r>
        <w:tab/>
        <w:t>Pokud se do manželství narodily děti a jsou stále nezletilé a nesvéprávné, zákon ve vazbě na předchozí úpravu stanoví, že soud manželství nerozvede, dokud opatrovnický soud nerozhodne o poměrech dítěte pro dobu po rozvodu, resp. o výkonu povinností a práv rodičů vyplývajících z rodičovské odpovědnosti a o vyživovací povinnosti rodičů k nezletilým nesvéprávným dětem.</w:t>
      </w:r>
      <w:r>
        <w:rPr>
          <w:rStyle w:val="Znakapoznpodarou"/>
        </w:rPr>
        <w:footnoteReference w:id="24"/>
      </w:r>
    </w:p>
    <w:p w:rsidR="002A1C9C" w:rsidRDefault="002A1C9C" w:rsidP="003E6D17">
      <w:pPr>
        <w:pStyle w:val="Nadpis1"/>
      </w:pPr>
      <w:bookmarkStart w:id="8" w:name="_Toc426277882"/>
      <w:r>
        <w:lastRenderedPageBreak/>
        <w:t>2 Soudní versus administrativní rozvod</w:t>
      </w:r>
      <w:bookmarkEnd w:id="8"/>
    </w:p>
    <w:p w:rsidR="002A1C9C" w:rsidRDefault="002A1C9C" w:rsidP="002A1C9C">
      <w:pPr>
        <w:rPr>
          <w:rFonts w:cs="Times New Roman"/>
          <w:szCs w:val="24"/>
        </w:rPr>
      </w:pPr>
      <w:r>
        <w:tab/>
        <w:t xml:space="preserve">Tato kapitola </w:t>
      </w:r>
      <w:r>
        <w:rPr>
          <w:rFonts w:cs="Times New Roman"/>
          <w:szCs w:val="24"/>
        </w:rPr>
        <w:t>vytyčuje rozdíly mezi rozvodovými důvody v Evropě a především mezi správními a soudními rozvody, zamýšlí se nad výhodami a nevýhodami administrativních rozvodů a slouží jako prvotní vhled do problematiky administrativních rozvodů.</w:t>
      </w:r>
    </w:p>
    <w:p w:rsidR="002A1C9C" w:rsidRDefault="002A1C9C" w:rsidP="002A1C9C">
      <w:r>
        <w:tab/>
      </w:r>
    </w:p>
    <w:p w:rsidR="002A1C9C" w:rsidRDefault="002A1C9C" w:rsidP="002A1C9C">
      <w:pPr>
        <w:ind w:firstLine="708"/>
      </w:pPr>
      <w:r>
        <w:t>Rozvod manželství je umožněn ve všech evropských právních úpravách. Rozvodové důvody, resp. principy i koncepce rozvodu manželství jsou však různé a odlišnosti nalezneme také v orgánu, který o rozvodu manželství rozhoduje.</w:t>
      </w:r>
    </w:p>
    <w:p w:rsidR="002A1C9C" w:rsidRDefault="002A1C9C" w:rsidP="002A1C9C">
      <w:pPr>
        <w:ind w:firstLine="708"/>
      </w:pPr>
      <w:r>
        <w:t>V různých kombinacích a modifikacích se lze v Evropě setkat v podstatě se třemi rozvodovými důvody, a to:</w:t>
      </w:r>
    </w:p>
    <w:p w:rsidR="002A1C9C" w:rsidRDefault="002A1C9C" w:rsidP="00C66890">
      <w:pPr>
        <w:pStyle w:val="Odstavecseseznamem"/>
        <w:numPr>
          <w:ilvl w:val="0"/>
          <w:numId w:val="4"/>
        </w:numPr>
      </w:pPr>
      <w:r>
        <w:t>rozvod manželství na základě viny,</w:t>
      </w:r>
    </w:p>
    <w:p w:rsidR="002A1C9C" w:rsidRDefault="002A1C9C" w:rsidP="00C66890">
      <w:pPr>
        <w:pStyle w:val="Odstavecseseznamem"/>
        <w:numPr>
          <w:ilvl w:val="0"/>
          <w:numId w:val="4"/>
        </w:numPr>
      </w:pPr>
      <w:r>
        <w:t>rozvod manželství na základě rozvratu,</w:t>
      </w:r>
    </w:p>
    <w:p w:rsidR="002A1C9C" w:rsidRDefault="002A1C9C" w:rsidP="00C66890">
      <w:pPr>
        <w:pStyle w:val="Odstavecseseznamem"/>
        <w:numPr>
          <w:ilvl w:val="0"/>
          <w:numId w:val="4"/>
        </w:numPr>
      </w:pPr>
      <w:r>
        <w:t>rozvod manželství na základě dohody manželů.</w:t>
      </w:r>
    </w:p>
    <w:p w:rsidR="002A1C9C" w:rsidRDefault="002A1C9C" w:rsidP="002A1C9C">
      <w:pPr>
        <w:ind w:firstLine="708"/>
      </w:pPr>
      <w:r>
        <w:t xml:space="preserve">Rozvod na základě viny je nejstarší formou úpravy. Vyslovení viny na rozvodu, případně viny na rozvratu vztahů, má zpravidla závažné hmotněprávní důsledky, projevující se zejména ve vyživovací povinnosti k rozvedenému manželovi a při vypořádání majetkových poměrů. </w:t>
      </w:r>
    </w:p>
    <w:p w:rsidR="002A1C9C" w:rsidRDefault="002A1C9C" w:rsidP="002A1C9C">
      <w:pPr>
        <w:ind w:firstLine="708"/>
      </w:pPr>
      <w:r>
        <w:t xml:space="preserve">Rozvod na základě rozvratu je založen na objektivní skutečnosti. V některých právních úpravách je vyžadováno zjišťování příčin rozvratu, rozvrat musí být prokázán, v jiných se existence rozvratu prokazuje nepřímo, na základě odděleného žití manželů, které musí trvat zákonem stanovenou dobu. </w:t>
      </w:r>
    </w:p>
    <w:p w:rsidR="002A1C9C" w:rsidRDefault="002A1C9C" w:rsidP="002A1C9C">
      <w:pPr>
        <w:ind w:firstLine="708"/>
      </w:pPr>
      <w:r>
        <w:t>Nejnovější formou rozvodu manželství je rozvod na základě dohody. Právní úpravy se liší podle rozsahu dohody. Dohoda však zpravidla musí obsahovat i řešení právních následků rozvodu. Mnohé právní úpravy nepřipouštějí rozvod dohodou u manželů, které mají nezletilé děti. Úpravy se různí také ve vazbě na délku manželství či případnou faktickou odluku, resp. její délku.</w:t>
      </w:r>
      <w:r>
        <w:rPr>
          <w:rStyle w:val="Znakapoznpodarou"/>
        </w:rPr>
        <w:footnoteReference w:id="25"/>
      </w:r>
    </w:p>
    <w:p w:rsidR="002A1C9C" w:rsidRDefault="002A1C9C" w:rsidP="002A1C9C">
      <w:pPr>
        <w:ind w:firstLine="708"/>
      </w:pPr>
      <w:r>
        <w:t xml:space="preserve">Vedle rozvodu provedeného soudem existuje v právních úpravách některých evropských zemí i administrativní rozvod, kdy za splnění určitých podmínek o rozvodu rozhoduje jiný než soudní orgán, a to orgán správní, případně tento orgán pouze bere na vědomí shodnou vůli manželů o tom, že manželství má být rozvedeno, a konstatuje, že jsou </w:t>
      </w:r>
      <w:r>
        <w:lastRenderedPageBreak/>
        <w:t>předloženy smlouvy upravující právní následky rozvodu.</w:t>
      </w:r>
      <w:r>
        <w:rPr>
          <w:rStyle w:val="Znakapoznpodarou"/>
        </w:rPr>
        <w:footnoteReference w:id="26"/>
      </w:r>
      <w:r>
        <w:t xml:space="preserve"> Právní úpravu nějaké formy administrativního rozvodu nalezneme v pěti evropských zemích, a to v </w:t>
      </w:r>
      <w:r>
        <w:rPr>
          <w:rFonts w:cs="Times New Roman"/>
          <w:szCs w:val="24"/>
        </w:rPr>
        <w:t xml:space="preserve">Dánsku, Norsku, Portugalsku, Rusku a Nizozemí. Pro všechny úpravy je společné, že tato forma rozvodu je možná pouze v případě „smluveného“ rozvodu, tedy, že ve všech úpravách je vyžadována </w:t>
      </w:r>
      <w:r>
        <w:t xml:space="preserve">shodná vůle manželů dosáhnout rozvodu. Co se týče dalších podmínek ((ne)existence nezletilých dětí, majetkové vypořádání, dohoda o bydlení atd.), jednotlivé právní úpravy již je stanovují odlišně. Podrobný rozbor podmínek administrativních rozvodů v jednotlivých právních úpravách bude předmětem následujících kapitol. </w:t>
      </w:r>
    </w:p>
    <w:p w:rsidR="002A1C9C" w:rsidRDefault="002A1C9C" w:rsidP="002A1C9C">
      <w:pPr>
        <w:ind w:firstLine="708"/>
      </w:pPr>
      <w:r>
        <w:t xml:space="preserve">Nejzásadnější a na první pohled zřejmý rozdíl mezi soudním a administrativním rozvodem spočívá v kompetentním orgánu. U soudního rozvodu nemáme pochyb, že příslušným pro rozvod manželství je soud. U administrativního, jinak také správního rozvodu, již není příslušný orgán tak zřejmý. Kompetentních správních orgánů se totiž nabízí hned několik. V evropských právních úpravách se setkáváme hned se dvěma správními orgány, které mohou rozhodnout o ukončení manželství. V Portugalsku, Nizozemí a Rusku je příslušným k rozhodnutí o správním rozvodu manželství matriční úřad, v Dánsku a Norsku tzv. </w:t>
      </w:r>
      <w:r>
        <w:rPr>
          <w:i/>
        </w:rPr>
        <w:t>county governor</w:t>
      </w:r>
      <w:r>
        <w:t>, tedy guvernér kraje nebo krajský guvernér. Pojem českému právnímu řádu neznámý.</w:t>
      </w:r>
    </w:p>
    <w:p w:rsidR="002A1C9C" w:rsidRDefault="002A1C9C" w:rsidP="002A1C9C">
      <w:pPr>
        <w:ind w:firstLine="708"/>
        <w:rPr>
          <w:rFonts w:eastAsia="Calibri" w:cs="Times New Roman"/>
          <w:szCs w:val="24"/>
        </w:rPr>
      </w:pPr>
      <w:r>
        <w:t xml:space="preserve">Proč vůbec uvažovat o něčem takovém jako je ukončení manželství před jiným než soudním orgánem? Jaké výhody nabízí administrativní rozvod? Nejpádnějším argumentem pro administrativní rozvod by zřejmě bylo odlehčení soudů. </w:t>
      </w:r>
      <w:r>
        <w:rPr>
          <w:rFonts w:eastAsia="Calibri" w:cs="Times New Roman"/>
          <w:szCs w:val="24"/>
        </w:rPr>
        <w:t xml:space="preserve">Soudy si již několik let stěžují na počet </w:t>
      </w:r>
      <w:r w:rsidRPr="002530E7">
        <w:rPr>
          <w:rFonts w:eastAsia="Calibri" w:cs="Times New Roman"/>
          <w:szCs w:val="24"/>
        </w:rPr>
        <w:t>nápadů</w:t>
      </w:r>
      <w:r>
        <w:rPr>
          <w:rFonts w:eastAsia="Calibri" w:cs="Times New Roman"/>
          <w:szCs w:val="24"/>
        </w:rPr>
        <w:t>, na přetíženost, soudní spory se vlečou léta a stále se hledají nové cesty, jak tuto situaci zvrátit, jak soudům „odlehčit“</w:t>
      </w:r>
      <w:r w:rsidR="00C51E24">
        <w:rPr>
          <w:rFonts w:eastAsia="Calibri" w:cs="Times New Roman"/>
          <w:szCs w:val="24"/>
        </w:rPr>
        <w:t>,</w:t>
      </w:r>
      <w:r>
        <w:rPr>
          <w:rFonts w:eastAsia="Calibri" w:cs="Times New Roman"/>
          <w:szCs w:val="24"/>
        </w:rPr>
        <w:t xml:space="preserve"> a tím zefektivnit jejich činnost. Jednou z těchto cest by v budoucnu mohl být i administrativní rozvod. Soudům by mohly v jejich činnosti částečně ulehčit příslušné nesoudní orgány.  V jedné z následujících kapitol této práce se budu zabývat otázkou, zda by se jednalo o matriky, specializované správní orgány nebo například o notáře. Za přesně stanovených podmínek by se manželé mohli obracet přímo na příslušný nesoudní orgán, který by ukončil jejich soužití. </w:t>
      </w:r>
    </w:p>
    <w:p w:rsidR="002A1C9C" w:rsidRDefault="002A1C9C" w:rsidP="002A1C9C">
      <w:pPr>
        <w:ind w:firstLine="708"/>
        <w:rPr>
          <w:rFonts w:cs="Times New Roman"/>
          <w:szCs w:val="24"/>
        </w:rPr>
      </w:pPr>
      <w:r w:rsidRPr="002530E7">
        <w:rPr>
          <w:rFonts w:cs="Times New Roman"/>
          <w:szCs w:val="24"/>
        </w:rPr>
        <w:t>Výhodu administrativních rozvodů</w:t>
      </w:r>
      <w:r>
        <w:rPr>
          <w:rFonts w:cs="Times New Roman"/>
          <w:szCs w:val="24"/>
        </w:rPr>
        <w:t xml:space="preserve"> osobně vidím v </w:t>
      </w:r>
      <w:r w:rsidRPr="002530E7">
        <w:rPr>
          <w:rFonts w:cs="Times New Roman"/>
          <w:szCs w:val="24"/>
        </w:rPr>
        <w:t>ulehčení práce soudů,</w:t>
      </w:r>
      <w:r>
        <w:rPr>
          <w:rFonts w:cs="Times New Roman"/>
          <w:szCs w:val="24"/>
        </w:rPr>
        <w:t xml:space="preserve"> souvisejících ekonomických úsporách a v úsporách časových. V případě, že manželé nemají nezletilé děti, dohodnou se, že již nadále nechtějí žít v manželství a vyřeší si své majetkové záležitosti, pak se otevírá prostor pro úvahy, proč a jak by manželství (ne)mohlo být ukončeno před správním orgánem. Manželství je ukončováno v podstatě velice podobně, jako je uzavíráno (hovoříme-</w:t>
      </w:r>
      <w:r>
        <w:rPr>
          <w:rFonts w:cs="Times New Roman"/>
          <w:szCs w:val="24"/>
        </w:rPr>
        <w:lastRenderedPageBreak/>
        <w:t xml:space="preserve">li o uzavírání sňatků civilních). Za další výhodu administrativních rozvodů lze označit </w:t>
      </w:r>
      <w:r w:rsidRPr="002530E7">
        <w:rPr>
          <w:rFonts w:cs="Times New Roman"/>
          <w:szCs w:val="24"/>
        </w:rPr>
        <w:t>rychlost.</w:t>
      </w:r>
      <w:r>
        <w:rPr>
          <w:rFonts w:cs="Times New Roman"/>
          <w:szCs w:val="24"/>
        </w:rPr>
        <w:t xml:space="preserve"> Délka řízení je přesně vymezena lhůtami, ve kterých musejí být provedeny předepsané úkony a vydáno rozhodnutí. V Dánsku může být manželství u krajského guvernéra rozvedeno do jednoho měsíce.</w:t>
      </w:r>
      <w:r>
        <w:rPr>
          <w:rStyle w:val="Znakapoznpodarou"/>
          <w:rFonts w:cs="Times New Roman"/>
          <w:szCs w:val="24"/>
        </w:rPr>
        <w:footnoteReference w:id="27"/>
      </w:r>
      <w:r>
        <w:rPr>
          <w:rFonts w:cs="Times New Roman"/>
          <w:szCs w:val="24"/>
        </w:rPr>
        <w:t xml:space="preserve"> V Norsku je rozhodnutí o rozvodu vydáno ve lhůtě šest až osm týdnů.</w:t>
      </w:r>
      <w:r>
        <w:rPr>
          <w:rStyle w:val="Znakapoznpodarou"/>
          <w:rFonts w:cs="Times New Roman"/>
          <w:szCs w:val="24"/>
        </w:rPr>
        <w:footnoteReference w:id="28"/>
      </w:r>
      <w:r>
        <w:rPr>
          <w:rFonts w:cs="Times New Roman"/>
          <w:szCs w:val="24"/>
        </w:rPr>
        <w:t xml:space="preserve"> V Portugalsku smluvený rozvod, který je řešen správně, trvá průměrně dva až pět měsíců.</w:t>
      </w:r>
      <w:r>
        <w:rPr>
          <w:rStyle w:val="Znakapoznpodarou"/>
          <w:rFonts w:cs="Times New Roman"/>
          <w:szCs w:val="24"/>
        </w:rPr>
        <w:t xml:space="preserve"> </w:t>
      </w:r>
      <w:r>
        <w:rPr>
          <w:rStyle w:val="Znakapoznpodarou"/>
          <w:rFonts w:cs="Times New Roman"/>
          <w:szCs w:val="24"/>
        </w:rPr>
        <w:footnoteReference w:id="29"/>
      </w:r>
      <w:r>
        <w:rPr>
          <w:rFonts w:cs="Times New Roman"/>
          <w:szCs w:val="24"/>
        </w:rPr>
        <w:t xml:space="preserve"> V Rusku ve správním rozvodovém řízení matrika pouze vydává rozvodový certifikát, a to po uplynutí jednoho měsíce od podání žádosti.</w:t>
      </w:r>
      <w:r>
        <w:rPr>
          <w:rStyle w:val="Znakapoznpodarou"/>
          <w:rFonts w:cs="Times New Roman"/>
          <w:szCs w:val="24"/>
        </w:rPr>
        <w:footnoteReference w:id="30"/>
      </w:r>
      <w:r>
        <w:rPr>
          <w:rFonts w:cs="Times New Roman"/>
          <w:szCs w:val="24"/>
        </w:rPr>
        <w:t xml:space="preserve"> Nemluvě o Nizozemí, kde je možné dosáhnout tzv. „bleskového rozvodu“, a to za pouhý jeden den.</w:t>
      </w:r>
    </w:p>
    <w:p w:rsidR="002A1C9C" w:rsidRDefault="002A1C9C" w:rsidP="002A1C9C">
      <w:pPr>
        <w:ind w:firstLine="708"/>
      </w:pPr>
      <w:r w:rsidRPr="00F363B8">
        <w:rPr>
          <w:rFonts w:cs="Times New Roman"/>
          <w:szCs w:val="24"/>
        </w:rPr>
        <w:t>Proti administrativním rozvodům</w:t>
      </w:r>
      <w:r>
        <w:rPr>
          <w:rFonts w:cs="Times New Roman"/>
          <w:szCs w:val="24"/>
        </w:rPr>
        <w:t xml:space="preserve"> hovoří především skutečnost, že manželství je statusový vztah a </w:t>
      </w:r>
      <w:r>
        <w:t xml:space="preserve">statusové poměry (osobní stav) by měly být zásadně neměnné. Jakékoliv zásahy a změny do statusových poměrů jsou nežádoucí a nemělo by k nim příliš často docházet, i když samozřejmě nalezneme pár výjimek (např. popření otcovství, udělení souhlasu k osvojení, rozvod manželství). O povaze manželství jako statusového vztahu bude více pojednáno v dalších kapitolách. Dalším výrazným mínusem je skutečnost, že zavedení administrativních rozvodů v České republice by bylo přinejmenším složité, jak bude zřejmé i z dalších kapitol práce. </w:t>
      </w:r>
    </w:p>
    <w:p w:rsidR="002A1C9C" w:rsidRDefault="002A1C9C" w:rsidP="002A1C9C">
      <w:pPr>
        <w:ind w:firstLine="708"/>
      </w:pPr>
      <w:r>
        <w:t xml:space="preserve">Administrativní rozvod v českém právním prostředí </w:t>
      </w:r>
      <w:r w:rsidR="00C51E24">
        <w:t xml:space="preserve">– </w:t>
      </w:r>
      <w:r>
        <w:t>to je mnoho otázek a málo odpovědí. Sporným je kompetentní správní orgán, předpoklady administrativního rozvodu, proc</w:t>
      </w:r>
      <w:r w:rsidR="00C51E24">
        <w:t>esní řízení, přezkum rozhodnutí</w:t>
      </w:r>
      <w:r>
        <w:t xml:space="preserve"> i okamžik zániku manželství. Všemi těmito </w:t>
      </w:r>
      <w:r w:rsidR="00F363B8">
        <w:t>problémy se tato</w:t>
      </w:r>
      <w:r>
        <w:t xml:space="preserve"> pr</w:t>
      </w:r>
      <w:r w:rsidR="00F363B8">
        <w:t>áce zabývá</w:t>
      </w:r>
      <w:r>
        <w:t>.</w:t>
      </w:r>
    </w:p>
    <w:p w:rsidR="00114C42" w:rsidRDefault="00114C42" w:rsidP="002A1C9C">
      <w:pPr>
        <w:ind w:firstLine="708"/>
      </w:pPr>
    </w:p>
    <w:p w:rsidR="00114C42" w:rsidRDefault="00114C42" w:rsidP="002A1C9C">
      <w:pPr>
        <w:ind w:firstLine="708"/>
      </w:pPr>
    </w:p>
    <w:p w:rsidR="00114C42" w:rsidRDefault="00114C42" w:rsidP="002A1C9C">
      <w:pPr>
        <w:ind w:firstLine="708"/>
      </w:pPr>
    </w:p>
    <w:p w:rsidR="00114C42" w:rsidRDefault="00114C42" w:rsidP="002A1C9C">
      <w:pPr>
        <w:ind w:firstLine="708"/>
      </w:pPr>
    </w:p>
    <w:p w:rsidR="00114C42" w:rsidRDefault="00114C42" w:rsidP="002A1C9C">
      <w:pPr>
        <w:ind w:firstLine="708"/>
      </w:pPr>
    </w:p>
    <w:p w:rsidR="00114C42" w:rsidRDefault="00114C42" w:rsidP="002A1C9C">
      <w:pPr>
        <w:ind w:firstLine="708"/>
        <w:rPr>
          <w:rFonts w:cs="Times New Roman"/>
          <w:szCs w:val="24"/>
        </w:rPr>
      </w:pPr>
    </w:p>
    <w:p w:rsidR="002A1C9C" w:rsidRDefault="002A1C9C" w:rsidP="003E6D17">
      <w:pPr>
        <w:pStyle w:val="Nadpis1"/>
      </w:pPr>
      <w:bookmarkStart w:id="9" w:name="_Toc426277883"/>
      <w:r>
        <w:lastRenderedPageBreak/>
        <w:t>3 Principy Komise pro evropské rodinné právo</w:t>
      </w:r>
      <w:bookmarkEnd w:id="9"/>
    </w:p>
    <w:p w:rsidR="002A1C9C" w:rsidRDefault="00F363B8" w:rsidP="00F363B8">
      <w:pPr>
        <w:ind w:firstLine="708"/>
        <w:rPr>
          <w:rFonts w:cs="Times New Roman"/>
          <w:szCs w:val="24"/>
        </w:rPr>
      </w:pPr>
      <w:r w:rsidRPr="00F363B8">
        <w:rPr>
          <w:rFonts w:cs="Times New Roman"/>
          <w:szCs w:val="24"/>
        </w:rPr>
        <w:t>Kapitola je věnována</w:t>
      </w:r>
      <w:r w:rsidR="002A1C9C" w:rsidRPr="00F363B8">
        <w:rPr>
          <w:rFonts w:cs="Times New Roman"/>
          <w:szCs w:val="24"/>
        </w:rPr>
        <w:t xml:space="preserve"> Principům Komise pro evropské rodinné právo</w:t>
      </w:r>
      <w:r w:rsidR="002A1C9C">
        <w:rPr>
          <w:rFonts w:cs="Times New Roman"/>
          <w:szCs w:val="24"/>
        </w:rPr>
        <w:t>. Komisi pro evropské rodinné právo tvoří přední evropští odborníci na poli rodinného práva a jimi vypracované Principy mají sloužit jako „vodítka“ pro evropské zákonodárce. Komise při své práci využívá podrobných dotazníků a provádí ke každé rodinně-právní problematice důkladný průzkum jednotlivých právních úprav. Právě v Principech týkajících se rozvodu manželství a výživného mezi rozvedenými manžely nalezneme Princip přímo i o administrativních rozvodech. Začlenění této kapitoly se tedy jevilo jako nezbytné pro řádné objasnění pozice administrativních rozvodů v Evropě.</w:t>
      </w:r>
    </w:p>
    <w:p w:rsidR="002A1C9C" w:rsidRDefault="002A1C9C" w:rsidP="002A1C9C"/>
    <w:p w:rsidR="002A1C9C" w:rsidRDefault="002A1C9C" w:rsidP="002A1C9C">
      <w:pPr>
        <w:ind w:firstLine="708"/>
        <w:rPr>
          <w:rFonts w:cs="Times New Roman"/>
          <w:szCs w:val="24"/>
        </w:rPr>
      </w:pPr>
      <w:r>
        <w:rPr>
          <w:rFonts w:cs="Times New Roman"/>
          <w:szCs w:val="24"/>
        </w:rPr>
        <w:t>Komise pro evropské rodinné právo („</w:t>
      </w:r>
      <w:r>
        <w:rPr>
          <w:rFonts w:cs="Times New Roman"/>
          <w:i/>
          <w:szCs w:val="24"/>
        </w:rPr>
        <w:t>The Commission on European Family Law“</w:t>
      </w:r>
      <w:r>
        <w:rPr>
          <w:rFonts w:cs="Times New Roman"/>
          <w:szCs w:val="24"/>
        </w:rPr>
        <w:t xml:space="preserve"> – CEFL, dále jen „Komise“) vznikla 1. září roku 2001. Komisi tvoří </w:t>
      </w:r>
      <w:r w:rsidRPr="00F363B8">
        <w:rPr>
          <w:rFonts w:cs="Times New Roman"/>
          <w:szCs w:val="24"/>
        </w:rPr>
        <w:t>přibližně 26</w:t>
      </w:r>
      <w:r>
        <w:rPr>
          <w:rFonts w:cs="Times New Roman"/>
          <w:szCs w:val="24"/>
        </w:rPr>
        <w:t xml:space="preserve"> významných odborníků v oblasti rodinného a komparativního práva ze všech zemí Evropské unie a z dalších evropských zemí.</w:t>
      </w:r>
      <w:r>
        <w:rPr>
          <w:rStyle w:val="Znakapoznpodarou"/>
          <w:rFonts w:cs="Times New Roman"/>
          <w:szCs w:val="24"/>
        </w:rPr>
        <w:footnoteReference w:id="31"/>
      </w:r>
      <w:r>
        <w:rPr>
          <w:rFonts w:cs="Times New Roman"/>
          <w:szCs w:val="24"/>
        </w:rPr>
        <w:t xml:space="preserve"> Hlavním cílem Komise je zahájení průkopnického teoretického i praktického přístupu ve vztahu k harmonizaci hmotného rodinného a dědického práva v Evropě. Hlavním přínosem, který se očekával od ustanovení Komise, bylo vypracování tzv. Principů evropského rodinného práva (</w:t>
      </w:r>
      <w:r>
        <w:rPr>
          <w:rFonts w:cs="Times New Roman"/>
          <w:i/>
          <w:szCs w:val="24"/>
        </w:rPr>
        <w:t>„Principles of European Family Law“</w:t>
      </w:r>
      <w:r>
        <w:rPr>
          <w:rFonts w:cs="Times New Roman"/>
          <w:szCs w:val="24"/>
        </w:rPr>
        <w:t>). Komise byla ustanovena z vědecké iniciativy, a proto jsou členové Komise zcela nezávislí na jakékoliv organizaci či instituci. V důsledku toho je srovnávací výzkum založený na vypracování společných Principů čistě akademickou záležitostí.</w:t>
      </w:r>
      <w:r>
        <w:rPr>
          <w:rStyle w:val="Znakapoznpodarou"/>
          <w:rFonts w:cs="Times New Roman"/>
          <w:szCs w:val="24"/>
        </w:rPr>
        <w:footnoteReference w:id="32"/>
      </w:r>
    </w:p>
    <w:p w:rsidR="002A1C9C" w:rsidRDefault="002A1C9C" w:rsidP="002A1C9C">
      <w:pPr>
        <w:ind w:firstLine="708"/>
        <w:rPr>
          <w:rFonts w:cs="Times New Roman"/>
          <w:szCs w:val="24"/>
        </w:rPr>
      </w:pPr>
      <w:r>
        <w:rPr>
          <w:rFonts w:cs="Times New Roman"/>
          <w:szCs w:val="24"/>
        </w:rPr>
        <w:t>Celkem byly Principy vypracovány ve třech oblastech rodinného práva:</w:t>
      </w:r>
    </w:p>
    <w:p w:rsidR="002A1C9C" w:rsidRDefault="002A1C9C" w:rsidP="00C66890">
      <w:pPr>
        <w:pStyle w:val="Odstavecseseznamem"/>
        <w:numPr>
          <w:ilvl w:val="0"/>
          <w:numId w:val="5"/>
        </w:numPr>
        <w:rPr>
          <w:rFonts w:cs="Times New Roman"/>
          <w:szCs w:val="24"/>
        </w:rPr>
      </w:pPr>
      <w:r>
        <w:rPr>
          <w:rFonts w:cs="Times New Roman"/>
          <w:szCs w:val="24"/>
        </w:rPr>
        <w:t>Principy o rozvodu a výživném mezi bývalými manžely (</w:t>
      </w:r>
      <w:r>
        <w:rPr>
          <w:rFonts w:cs="Times New Roman"/>
          <w:i/>
          <w:szCs w:val="24"/>
        </w:rPr>
        <w:t>„Principles on Divorce and Maintenance Between Former Spouses“</w:t>
      </w:r>
      <w:r>
        <w:rPr>
          <w:rFonts w:cs="Times New Roman"/>
          <w:szCs w:val="24"/>
        </w:rPr>
        <w:t>);</w:t>
      </w:r>
    </w:p>
    <w:p w:rsidR="002A1C9C" w:rsidRDefault="002A1C9C" w:rsidP="00C66890">
      <w:pPr>
        <w:pStyle w:val="Odstavecseseznamem"/>
        <w:numPr>
          <w:ilvl w:val="0"/>
          <w:numId w:val="5"/>
        </w:numPr>
        <w:rPr>
          <w:rFonts w:cs="Times New Roman"/>
          <w:szCs w:val="24"/>
        </w:rPr>
      </w:pPr>
      <w:r>
        <w:rPr>
          <w:rFonts w:cs="Times New Roman"/>
          <w:szCs w:val="24"/>
        </w:rPr>
        <w:t>Principy o rodičovské odpovědnosti (</w:t>
      </w:r>
      <w:r>
        <w:rPr>
          <w:rFonts w:cs="Times New Roman"/>
          <w:i/>
          <w:szCs w:val="24"/>
        </w:rPr>
        <w:t>„Principles on Parental Responsibilities“</w:t>
      </w:r>
      <w:r>
        <w:rPr>
          <w:rFonts w:cs="Times New Roman"/>
          <w:szCs w:val="24"/>
        </w:rPr>
        <w:t>);</w:t>
      </w:r>
    </w:p>
    <w:p w:rsidR="002A1C9C" w:rsidRDefault="002A1C9C" w:rsidP="00C66890">
      <w:pPr>
        <w:pStyle w:val="Odstavecseseznamem"/>
        <w:numPr>
          <w:ilvl w:val="0"/>
          <w:numId w:val="5"/>
        </w:numPr>
        <w:rPr>
          <w:rFonts w:cs="Times New Roman"/>
          <w:szCs w:val="24"/>
        </w:rPr>
      </w:pPr>
      <w:r>
        <w:rPr>
          <w:rFonts w:cs="Times New Roman"/>
          <w:szCs w:val="24"/>
        </w:rPr>
        <w:t>Principy o majetkových vztazích mezi manžely (</w:t>
      </w:r>
      <w:r>
        <w:rPr>
          <w:rFonts w:cs="Times New Roman"/>
          <w:i/>
          <w:szCs w:val="24"/>
        </w:rPr>
        <w:t>„Principles on Property Relations between Spouses“</w:t>
      </w:r>
      <w:r>
        <w:rPr>
          <w:rFonts w:cs="Times New Roman"/>
          <w:szCs w:val="24"/>
        </w:rPr>
        <w:t>).</w:t>
      </w:r>
      <w:r>
        <w:rPr>
          <w:rStyle w:val="Znakapoznpodarou"/>
          <w:rFonts w:cs="Times New Roman"/>
          <w:szCs w:val="24"/>
        </w:rPr>
        <w:footnoteReference w:id="33"/>
      </w:r>
    </w:p>
    <w:p w:rsidR="002A1C9C" w:rsidRDefault="002A1C9C" w:rsidP="002A1C9C">
      <w:pPr>
        <w:ind w:firstLine="708"/>
        <w:rPr>
          <w:rFonts w:cs="Times New Roman"/>
          <w:szCs w:val="24"/>
        </w:rPr>
      </w:pPr>
      <w:r>
        <w:rPr>
          <w:rFonts w:cs="Times New Roman"/>
          <w:szCs w:val="24"/>
        </w:rPr>
        <w:t xml:space="preserve">Principy nemají povahu zavazující či přikazující a v anglickém jazyce jsou vyjádřeny ve formě slovesa </w:t>
      </w:r>
      <w:r>
        <w:rPr>
          <w:rFonts w:cs="Times New Roman"/>
          <w:i/>
          <w:szCs w:val="24"/>
        </w:rPr>
        <w:t>should</w:t>
      </w:r>
      <w:r>
        <w:rPr>
          <w:rFonts w:cs="Times New Roman"/>
          <w:szCs w:val="24"/>
        </w:rPr>
        <w:t xml:space="preserve"> (to se běžně používá k vyjádření doporučení či rady). Principy nejsou považovány ani za model, který by měli zákonodárci převzít a zavést do legislativy, ale jsou chápány spíše jako určitá vodítka či doporučení, která propůjčují zákonodárcům nejvhodnější </w:t>
      </w:r>
      <w:r>
        <w:rPr>
          <w:rFonts w:cs="Times New Roman"/>
          <w:szCs w:val="24"/>
        </w:rPr>
        <w:lastRenderedPageBreak/>
        <w:t xml:space="preserve">prostředky pro harmonizaci dané oblasti. Samotné znění Principů však nelze číst a chápat samostatně, ale současně s komentáři a srovnávacími přehledy, které pravidla obsažená v Principech objasňují a poskytují další srovnávací informace. Tyto komentáře jsou tedy nedílnou součástí Principů a musí být studovány současně se samotným zněním Principů. Tento přístup, který se inspiroval americkým systémem, činí Principy atraktivními zejména pro zákonodárce, kteří zvažují modernizování svého národního rodinného práva. V tomto ohledu mohou Principy sloužit jako referenční rámec pro národní, evropské a mezinárodní zákonodárce. Principy by mohly významně usnadnit jejich úkol, protože hloubkový a komplexně srovnávací výzkum Komise je snadno dostupný a zároveň většina pravidel byla vypracována stejným způsobem, který zákonodárci i za normálních okolností považují za vhodný. Při zohlednění tohoto přístupu mohou </w:t>
      </w:r>
      <w:r w:rsidR="00DA190A">
        <w:rPr>
          <w:rFonts w:cs="Times New Roman"/>
          <w:szCs w:val="24"/>
        </w:rPr>
        <w:t>Principy sloužit dvěma účelům: z</w:t>
      </w:r>
      <w:r>
        <w:rPr>
          <w:rFonts w:cs="Times New Roman"/>
          <w:szCs w:val="24"/>
        </w:rPr>
        <w:t>a prvé mohou být brány jako doporučení zákonodárcům a za druhé, zákonodárci je mohou použít jako model pro platné právo. Některé z Principů – ne však všechny – byly přijaty tak, aby mohly být implementovány do národních právních řádů. Přesto však, vzhledem ke skutečnosti, že ve všech evropských právních systémech jsou pravidla pro rozvod upravena kogentními normami, „aplikace“ Principů Komise na základě výslovné volby stran není možná.</w:t>
      </w:r>
      <w:r>
        <w:rPr>
          <w:rStyle w:val="Znakapoznpodarou"/>
          <w:rFonts w:cs="Times New Roman"/>
          <w:szCs w:val="24"/>
        </w:rPr>
        <w:t xml:space="preserve"> </w:t>
      </w:r>
      <w:r>
        <w:rPr>
          <w:rStyle w:val="Znakapoznpodarou"/>
          <w:rFonts w:cs="Times New Roman"/>
          <w:szCs w:val="24"/>
        </w:rPr>
        <w:footnoteReference w:id="34"/>
      </w:r>
    </w:p>
    <w:p w:rsidR="002A1C9C" w:rsidRDefault="002A1C9C" w:rsidP="002A1C9C">
      <w:pPr>
        <w:ind w:firstLine="708"/>
        <w:rPr>
          <w:rFonts w:cs="Times New Roman"/>
          <w:szCs w:val="24"/>
        </w:rPr>
      </w:pPr>
      <w:r>
        <w:rPr>
          <w:rFonts w:cs="Times New Roman"/>
          <w:szCs w:val="24"/>
        </w:rPr>
        <w:t>Co se týče pro mou práci relevantních Principů, kterými jsou Principy o rozvodu a výživném mezi bývalými manžely (</w:t>
      </w:r>
      <w:r>
        <w:rPr>
          <w:rFonts w:cs="Times New Roman"/>
          <w:i/>
          <w:szCs w:val="24"/>
        </w:rPr>
        <w:t>„Principles on Divorce and Maintenance Between Former Spouses“</w:t>
      </w:r>
      <w:r>
        <w:rPr>
          <w:rFonts w:cs="Times New Roman"/>
          <w:szCs w:val="24"/>
        </w:rPr>
        <w:t xml:space="preserve">), jsou tyto, jak již vyplývá z jejich názvu, rozděleny na dvě části. Prvních deset Principů, které jsou označeny čísly 1:1 až 1:10, je věnováno problematice rozvodu </w:t>
      </w:r>
      <w:r>
        <w:rPr>
          <w:rFonts w:cs="Times New Roman"/>
          <w:szCs w:val="24"/>
        </w:rPr>
        <w:br/>
        <w:t xml:space="preserve">a dalších deset Principů, označených čísly 2:1 až 2:10, se týká oblasti vyživovací povinnosti mezi rozvedenými manžely. Prvních deset Principů (Část 1), které se týkají rozvodu, je rozděleno do tří Kapitol. V první Kapitole jsou soustředěny tzv. Obecné zásady: Povolení rozvodu (Princip 1:1), Postup dle zákona a kompetentní orgán (Princip 1:2) a Typy rozvodu (Princip 1:3). Druhá Kapitola obsahuje Principy týkající se rozvodu na základě vzájemného souhlasu („nesporného“, „smluveného“ rozvodu): Vzájemný souhlas (Princip 1:4), Období reflexe (Princip 1:5), Obsah a forma dohody (Princip 1:6) a Rozhodnutí o následcích (Princip 1:7). Třetí Kapitola se zabývá rozvodem bez souhlasu jednoho z manželů („sporným“ rozvodem) a obsahuje tři Principy: Faktická odluka (Princip 1:8), Mimořádné strádání </w:t>
      </w:r>
      <w:r>
        <w:rPr>
          <w:rFonts w:cs="Times New Roman"/>
          <w:szCs w:val="24"/>
        </w:rPr>
        <w:lastRenderedPageBreak/>
        <w:t>navrhovatele (Princip 1:9) a Rozhodnutí o následcích (Princip 1:10). Principy se nevypořádávají s rozlukou jako takovou.</w:t>
      </w:r>
      <w:r>
        <w:rPr>
          <w:rStyle w:val="Znakapoznpodarou"/>
          <w:rFonts w:cs="Times New Roman"/>
          <w:szCs w:val="24"/>
        </w:rPr>
        <w:footnoteReference w:id="35"/>
      </w:r>
    </w:p>
    <w:p w:rsidR="002A1C9C" w:rsidRDefault="002A1C9C" w:rsidP="002A1C9C">
      <w:pPr>
        <w:ind w:firstLine="708"/>
        <w:rPr>
          <w:rFonts w:cs="Times New Roman"/>
          <w:szCs w:val="24"/>
        </w:rPr>
      </w:pPr>
      <w:r>
        <w:rPr>
          <w:rFonts w:cs="Times New Roman"/>
          <w:szCs w:val="24"/>
        </w:rPr>
        <w:t>Druhá desítka Principů (Část 2) je taktéž rozdělena do tří Kapitol. První kapitola stanovuje dvě Obecné zásady: Vztah mezi výživným a rozvodem (Princip 2:1) a Soběstačnost (Princip 2:2). Druhá Kapitola obsahuje Podmínky pro stanovení výživného: Podmínky výživného (Princip 2:3), Rozhodné nároky na výživné (Princip 2:4), Způsoby poskytování výživného (Princip 2:5) a Mimořádné strádáni dlužného manžela (Princip 2:6), Třetí Kapitola zahrnuje Specifické otázky: Více nároků na výživné (Princip 2:7), Časové omezení (princip 2:8), Ukončení výživného (Princip 2:9) a Dohoda o výživném (Princip 2:10).</w:t>
      </w:r>
      <w:r>
        <w:rPr>
          <w:rStyle w:val="Znakapoznpodarou"/>
          <w:rFonts w:cs="Times New Roman"/>
          <w:szCs w:val="24"/>
        </w:rPr>
        <w:footnoteReference w:id="36"/>
      </w:r>
    </w:p>
    <w:p w:rsidR="002A1C9C" w:rsidRDefault="002A1C9C" w:rsidP="002A1C9C">
      <w:pPr>
        <w:ind w:firstLine="708"/>
        <w:rPr>
          <w:rFonts w:cs="Times New Roman"/>
          <w:szCs w:val="24"/>
        </w:rPr>
      </w:pPr>
      <w:r>
        <w:rPr>
          <w:rFonts w:cs="Times New Roman"/>
          <w:szCs w:val="24"/>
        </w:rPr>
        <w:t>Rozvod jako součást manželského práva je uznávaným konceptem v celé Evropě. Počet rozvodů narůstá nebo se aspoň stále drží na vysoké úrovni. V dnešní době již rozvod není „jablkem sváru“ napříč sociálními, politickými a náboženskými skupinami. Zápas s důsledky rozvodu se však zdá být problémem téměř všude. Přestože základní principy rozvodu jsou obecně dobře zavedené, mezi jednotlivými rozvodovými systémy v Evropě existují velké rozdíly.</w:t>
      </w:r>
      <w:r>
        <w:rPr>
          <w:rStyle w:val="Znakapoznpodarou"/>
          <w:rFonts w:cs="Times New Roman"/>
          <w:szCs w:val="24"/>
        </w:rPr>
        <w:footnoteReference w:id="37"/>
      </w:r>
      <w:r>
        <w:rPr>
          <w:rFonts w:cs="Times New Roman"/>
          <w:szCs w:val="24"/>
        </w:rPr>
        <w:t xml:space="preserve"> Také historie rozvodové legis</w:t>
      </w:r>
      <w:r w:rsidR="00DA190A">
        <w:rPr>
          <w:rFonts w:cs="Times New Roman"/>
          <w:szCs w:val="24"/>
        </w:rPr>
        <w:t>lativy se liší. Na jedné straně</w:t>
      </w:r>
      <w:r>
        <w:rPr>
          <w:rFonts w:cs="Times New Roman"/>
          <w:szCs w:val="24"/>
        </w:rPr>
        <w:t xml:space="preserve"> skotská právní úprava rozvodu se datuje do roku 1573, oproti tomu Irsko povolilo rozvod teprve zákonem z roku 1996.</w:t>
      </w:r>
      <w:r>
        <w:rPr>
          <w:rStyle w:val="Znakapoznpodarou"/>
          <w:rFonts w:cs="Times New Roman"/>
          <w:szCs w:val="24"/>
        </w:rPr>
        <w:footnoteReference w:id="38"/>
      </w:r>
      <w:r>
        <w:rPr>
          <w:rFonts w:cs="Times New Roman"/>
          <w:szCs w:val="24"/>
        </w:rPr>
        <w:t xml:space="preserve">      </w:t>
      </w:r>
    </w:p>
    <w:p w:rsidR="002A1C9C" w:rsidRDefault="002A1C9C" w:rsidP="002A1C9C">
      <w:pPr>
        <w:ind w:firstLine="708"/>
        <w:rPr>
          <w:rFonts w:cs="Times New Roman"/>
          <w:szCs w:val="24"/>
        </w:rPr>
      </w:pPr>
      <w:r>
        <w:rPr>
          <w:rFonts w:cs="Times New Roman"/>
          <w:szCs w:val="24"/>
        </w:rPr>
        <w:t xml:space="preserve">Administrativní rozvod nalezneme pod Principem 1:2, který zní: </w:t>
      </w:r>
    </w:p>
    <w:p w:rsidR="002A1C9C" w:rsidRDefault="002A1C9C" w:rsidP="002A1C9C">
      <w:pPr>
        <w:rPr>
          <w:rFonts w:cs="Times New Roman"/>
          <w:szCs w:val="24"/>
        </w:rPr>
      </w:pPr>
      <w:r>
        <w:rPr>
          <w:rFonts w:cs="Times New Roman"/>
          <w:i/>
          <w:szCs w:val="24"/>
        </w:rPr>
        <w:t>„(1) Procedura rozvodu by měla být stanovena zákonem.“</w:t>
      </w:r>
      <w:r>
        <w:rPr>
          <w:rFonts w:cs="Times New Roman"/>
          <w:szCs w:val="24"/>
        </w:rPr>
        <w:t xml:space="preserve"> („The divorce procedure should be determined by law“.) </w:t>
      </w:r>
    </w:p>
    <w:p w:rsidR="002A1C9C" w:rsidRDefault="002A1C9C" w:rsidP="002A1C9C">
      <w:pPr>
        <w:rPr>
          <w:rFonts w:cs="Times New Roman"/>
          <w:szCs w:val="24"/>
        </w:rPr>
      </w:pPr>
      <w:r>
        <w:rPr>
          <w:rFonts w:cs="Times New Roman"/>
          <w:i/>
          <w:szCs w:val="24"/>
        </w:rPr>
        <w:t>„(2) Rozvod by měl být prováděn kompetentním orgánem, kterým může být orgán soudní či správní.“</w:t>
      </w:r>
      <w:r>
        <w:rPr>
          <w:rFonts w:cs="Times New Roman"/>
          <w:szCs w:val="24"/>
        </w:rPr>
        <w:t xml:space="preserve"> („Divorce should be granted by the competent authority which can either be a judicial or an administrative body.“)</w:t>
      </w:r>
      <w:r>
        <w:rPr>
          <w:rStyle w:val="Znakapoznpodarou"/>
          <w:rFonts w:cs="Times New Roman"/>
          <w:szCs w:val="24"/>
        </w:rPr>
        <w:footnoteReference w:id="39"/>
      </w:r>
      <w:r>
        <w:rPr>
          <w:rFonts w:cs="Times New Roman"/>
          <w:szCs w:val="24"/>
        </w:rPr>
        <w:t xml:space="preserve"> </w:t>
      </w:r>
    </w:p>
    <w:p w:rsidR="002A1C9C" w:rsidRDefault="002A1C9C" w:rsidP="002A1C9C">
      <w:pPr>
        <w:ind w:firstLine="708"/>
        <w:rPr>
          <w:rFonts w:cs="Times New Roman"/>
          <w:szCs w:val="24"/>
        </w:rPr>
      </w:pPr>
      <w:r>
        <w:rPr>
          <w:rFonts w:cs="Times New Roman"/>
          <w:szCs w:val="24"/>
        </w:rPr>
        <w:t>Otázka rozvodu je ve všech zemích otázkou právní</w:t>
      </w:r>
      <w:r w:rsidR="00DA190A">
        <w:rPr>
          <w:rFonts w:cs="Times New Roman"/>
          <w:szCs w:val="24"/>
        </w:rPr>
        <w:t xml:space="preserve">, </w:t>
      </w:r>
      <w:r w:rsidR="00197F67">
        <w:rPr>
          <w:rFonts w:cs="Times New Roman"/>
          <w:szCs w:val="24"/>
        </w:rPr>
        <w:t>tzn., že</w:t>
      </w:r>
      <w:r>
        <w:rPr>
          <w:rFonts w:cs="Times New Roman"/>
          <w:szCs w:val="24"/>
        </w:rPr>
        <w:t xml:space="preserve"> rozvod a jeho procedura je upravena v právních předpisech. Volba kompetentního orgánu je potom ponechána na národním právu jednotlivých zemí. Ve většině těchto zemí je tímto příslušným orgánem soud.</w:t>
      </w:r>
      <w:r>
        <w:rPr>
          <w:rStyle w:val="Znakapoznpodarou"/>
          <w:rFonts w:cs="Times New Roman"/>
          <w:szCs w:val="24"/>
        </w:rPr>
        <w:footnoteReference w:id="40"/>
      </w:r>
      <w:r>
        <w:rPr>
          <w:rFonts w:cs="Times New Roman"/>
          <w:szCs w:val="24"/>
        </w:rPr>
        <w:t xml:space="preserve"> Výjimku tvoří Dánsko, Norsko, Portugalsko, Rusko a Nizozemí. V Dánsku, Portugalsku a Rusku platí ustanovení, že pro konsensuální (smluvený) rozvod je příslušný správní orgán. V Norsku jsou manželství rozváděna krajským guvernérem (</w:t>
      </w:r>
      <w:r>
        <w:rPr>
          <w:rFonts w:cs="Times New Roman"/>
          <w:i/>
          <w:szCs w:val="24"/>
        </w:rPr>
        <w:t>County Governor</w:t>
      </w:r>
      <w:r>
        <w:rPr>
          <w:rFonts w:cs="Times New Roman"/>
          <w:szCs w:val="24"/>
        </w:rPr>
        <w:t xml:space="preserve">, v některých literaturách nalezneme též označení „prefekt“) a pouze za určitých specifických </w:t>
      </w:r>
      <w:r>
        <w:rPr>
          <w:rFonts w:cs="Times New Roman"/>
          <w:szCs w:val="24"/>
        </w:rPr>
        <w:lastRenderedPageBreak/>
        <w:t>okolností může být manželství rozvedeno pouze rozhodnutím soudu. Zcela speciálním případem je pak holandská úprava rozvodu.</w:t>
      </w:r>
      <w:r>
        <w:rPr>
          <w:rStyle w:val="Znakapoznpodarou"/>
          <w:rFonts w:cs="Times New Roman"/>
          <w:szCs w:val="24"/>
        </w:rPr>
        <w:footnoteReference w:id="41"/>
      </w:r>
    </w:p>
    <w:p w:rsidR="002A1C9C" w:rsidRDefault="002A1C9C" w:rsidP="002A1C9C">
      <w:pPr>
        <w:ind w:firstLine="708"/>
        <w:rPr>
          <w:rFonts w:cs="Times New Roman"/>
          <w:szCs w:val="24"/>
        </w:rPr>
      </w:pPr>
      <w:r>
        <w:rPr>
          <w:rFonts w:cs="Times New Roman"/>
          <w:szCs w:val="24"/>
        </w:rPr>
        <w:t>Je poměrně neobvyklé, aby byl rozvod prováděn jiným než soudním orgánem. Ve všech čtyřech zemích jmenovaných výše, tedy v Dánsku, Norsku, Portugalsku a Rusku, je administrativní rozvod možný vždy jen v případě konsensuálního rozvodu. Nizozemí je spíše zvláštní případ, protože je zde možné získat bleskový rozvod převedením manželství na registrované partnerství.</w:t>
      </w:r>
      <w:r>
        <w:rPr>
          <w:rStyle w:val="Znakapoznpodarou"/>
          <w:rFonts w:cs="Times New Roman"/>
          <w:szCs w:val="24"/>
        </w:rPr>
        <w:footnoteReference w:id="42"/>
      </w:r>
      <w:r>
        <w:rPr>
          <w:rFonts w:cs="Times New Roman"/>
          <w:szCs w:val="24"/>
        </w:rPr>
        <w:t xml:space="preserve"> </w:t>
      </w:r>
    </w:p>
    <w:p w:rsidR="002A1C9C" w:rsidRDefault="002A1C9C" w:rsidP="002A1C9C">
      <w:pPr>
        <w:ind w:firstLine="708"/>
        <w:rPr>
          <w:rFonts w:cs="Times New Roman"/>
          <w:szCs w:val="24"/>
        </w:rPr>
      </w:pPr>
      <w:r>
        <w:rPr>
          <w:rFonts w:cs="Times New Roman"/>
          <w:szCs w:val="24"/>
        </w:rPr>
        <w:t>Principy neřeší procesní otázky, například, kdyby měl rozvod nabýt účinnosti. Tyto otázky jsou ponechány na vyřešení vnitrostátním právním předpisům.</w:t>
      </w:r>
      <w:r>
        <w:rPr>
          <w:rStyle w:val="Znakapoznpodarou"/>
          <w:rFonts w:cs="Times New Roman"/>
          <w:szCs w:val="24"/>
        </w:rPr>
        <w:footnoteReference w:id="43"/>
      </w:r>
      <w:r>
        <w:rPr>
          <w:rFonts w:cs="Times New Roman"/>
          <w:szCs w:val="24"/>
        </w:rPr>
        <w:t xml:space="preserve"> </w:t>
      </w:r>
    </w:p>
    <w:p w:rsidR="00114C42" w:rsidRDefault="00114C42" w:rsidP="002A1C9C">
      <w:pPr>
        <w:ind w:firstLine="708"/>
        <w:rPr>
          <w:rFonts w:cs="Times New Roman"/>
          <w:szCs w:val="24"/>
        </w:rPr>
      </w:pPr>
    </w:p>
    <w:p w:rsidR="00114C42" w:rsidRDefault="00114C42" w:rsidP="002A1C9C">
      <w:pPr>
        <w:ind w:firstLine="708"/>
        <w:rPr>
          <w:rFonts w:cs="Times New Roman"/>
          <w:szCs w:val="24"/>
        </w:rPr>
      </w:pPr>
    </w:p>
    <w:p w:rsidR="00114C42" w:rsidRDefault="00114C42" w:rsidP="002A1C9C">
      <w:pPr>
        <w:ind w:firstLine="708"/>
        <w:rPr>
          <w:rFonts w:cs="Times New Roman"/>
          <w:szCs w:val="24"/>
        </w:rPr>
      </w:pPr>
    </w:p>
    <w:p w:rsidR="00114C42" w:rsidRDefault="00114C42" w:rsidP="002A1C9C">
      <w:pPr>
        <w:ind w:firstLine="708"/>
        <w:rPr>
          <w:rFonts w:cs="Times New Roman"/>
          <w:szCs w:val="24"/>
        </w:rPr>
      </w:pPr>
    </w:p>
    <w:p w:rsidR="00114C42" w:rsidRDefault="00114C42" w:rsidP="002A1C9C">
      <w:pPr>
        <w:ind w:firstLine="708"/>
        <w:rPr>
          <w:rFonts w:cs="Times New Roman"/>
          <w:szCs w:val="24"/>
        </w:rPr>
      </w:pPr>
    </w:p>
    <w:p w:rsidR="00114C42" w:rsidRDefault="00114C42" w:rsidP="002A1C9C">
      <w:pPr>
        <w:ind w:firstLine="708"/>
        <w:rPr>
          <w:rFonts w:cs="Times New Roman"/>
          <w:szCs w:val="24"/>
        </w:rPr>
      </w:pPr>
    </w:p>
    <w:p w:rsidR="00114C42" w:rsidRDefault="00114C42" w:rsidP="002A1C9C">
      <w:pPr>
        <w:ind w:firstLine="708"/>
        <w:rPr>
          <w:rFonts w:cs="Times New Roman"/>
          <w:szCs w:val="24"/>
        </w:rPr>
      </w:pPr>
    </w:p>
    <w:p w:rsidR="00114C42" w:rsidRDefault="00114C42" w:rsidP="002A1C9C">
      <w:pPr>
        <w:ind w:firstLine="708"/>
        <w:rPr>
          <w:rFonts w:cs="Times New Roman"/>
          <w:szCs w:val="24"/>
        </w:rPr>
      </w:pPr>
    </w:p>
    <w:p w:rsidR="00114C42" w:rsidRDefault="00114C42" w:rsidP="002A1C9C">
      <w:pPr>
        <w:ind w:firstLine="708"/>
        <w:rPr>
          <w:rFonts w:cs="Times New Roman"/>
          <w:szCs w:val="24"/>
        </w:rPr>
      </w:pPr>
    </w:p>
    <w:p w:rsidR="00114C42" w:rsidRDefault="00114C42" w:rsidP="002A1C9C">
      <w:pPr>
        <w:ind w:firstLine="708"/>
        <w:rPr>
          <w:rFonts w:cs="Times New Roman"/>
          <w:szCs w:val="24"/>
        </w:rPr>
      </w:pPr>
    </w:p>
    <w:p w:rsidR="00114C42" w:rsidRDefault="00114C42" w:rsidP="002A1C9C">
      <w:pPr>
        <w:ind w:firstLine="708"/>
        <w:rPr>
          <w:rFonts w:cs="Times New Roman"/>
          <w:szCs w:val="24"/>
        </w:rPr>
      </w:pPr>
    </w:p>
    <w:p w:rsidR="00114C42" w:rsidRDefault="00114C42" w:rsidP="002A1C9C">
      <w:pPr>
        <w:ind w:firstLine="708"/>
        <w:rPr>
          <w:rFonts w:cs="Times New Roman"/>
          <w:szCs w:val="24"/>
        </w:rPr>
      </w:pPr>
    </w:p>
    <w:p w:rsidR="00114C42" w:rsidRDefault="00114C42" w:rsidP="002A1C9C">
      <w:pPr>
        <w:ind w:firstLine="708"/>
        <w:rPr>
          <w:rFonts w:cs="Times New Roman"/>
          <w:szCs w:val="24"/>
        </w:rPr>
      </w:pPr>
    </w:p>
    <w:p w:rsidR="00114C42" w:rsidRDefault="00114C42" w:rsidP="002A1C9C">
      <w:pPr>
        <w:ind w:firstLine="708"/>
        <w:rPr>
          <w:rFonts w:cs="Times New Roman"/>
          <w:szCs w:val="24"/>
        </w:rPr>
      </w:pPr>
    </w:p>
    <w:p w:rsidR="00114C42" w:rsidRDefault="00114C42" w:rsidP="002A1C9C">
      <w:pPr>
        <w:ind w:firstLine="708"/>
        <w:rPr>
          <w:rFonts w:cs="Times New Roman"/>
          <w:szCs w:val="24"/>
        </w:rPr>
      </w:pPr>
    </w:p>
    <w:p w:rsidR="00114C42" w:rsidRDefault="00114C42" w:rsidP="002A1C9C">
      <w:pPr>
        <w:ind w:firstLine="708"/>
        <w:rPr>
          <w:rFonts w:cs="Times New Roman"/>
          <w:szCs w:val="24"/>
        </w:rPr>
      </w:pPr>
    </w:p>
    <w:p w:rsidR="00114C42" w:rsidRDefault="00114C42" w:rsidP="002A1C9C">
      <w:pPr>
        <w:ind w:firstLine="708"/>
        <w:rPr>
          <w:rFonts w:cs="Times New Roman"/>
          <w:szCs w:val="24"/>
        </w:rPr>
      </w:pPr>
    </w:p>
    <w:p w:rsidR="00114C42" w:rsidRDefault="00114C42" w:rsidP="002A1C9C">
      <w:pPr>
        <w:ind w:firstLine="708"/>
        <w:rPr>
          <w:rFonts w:cs="Times New Roman"/>
          <w:szCs w:val="24"/>
        </w:rPr>
      </w:pPr>
    </w:p>
    <w:p w:rsidR="002A1C9C" w:rsidRDefault="002A1C9C" w:rsidP="003E6D17">
      <w:pPr>
        <w:pStyle w:val="Nadpis1"/>
      </w:pPr>
      <w:bookmarkStart w:id="10" w:name="_Toc426277884"/>
      <w:r>
        <w:lastRenderedPageBreak/>
        <w:t>4 Rozvod dle § 757 OZ, bez zjišťování příčin rozvratu</w:t>
      </w:r>
      <w:bookmarkEnd w:id="10"/>
    </w:p>
    <w:p w:rsidR="002A1C9C" w:rsidRDefault="002A1C9C" w:rsidP="002A1C9C">
      <w:pPr>
        <w:rPr>
          <w:rFonts w:cs="Times New Roman"/>
          <w:szCs w:val="24"/>
        </w:rPr>
      </w:pPr>
      <w:r>
        <w:tab/>
        <w:t xml:space="preserve">Kapitola </w:t>
      </w:r>
      <w:r>
        <w:rPr>
          <w:rFonts w:cs="Times New Roman"/>
          <w:szCs w:val="24"/>
        </w:rPr>
        <w:t xml:space="preserve">se zabývá rozvodem bez zjišťování příčin rozvratu dle § 757 zákona č. 89/2012 Sb., občanský zákoník. Rozvod bez zjišťování příčin rozvratu je nejjednodušším způsobem ukončení manželství v České republice a popis jeho právní úpravy </w:t>
      </w:r>
      <w:r>
        <w:rPr>
          <w:rFonts w:cs="Times New Roman"/>
          <w:i/>
          <w:szCs w:val="24"/>
        </w:rPr>
        <w:t>de lege lata</w:t>
      </w:r>
      <w:r>
        <w:rPr>
          <w:rFonts w:cs="Times New Roman"/>
          <w:szCs w:val="24"/>
        </w:rPr>
        <w:t xml:space="preserve"> je začleněn kvůli podmínkám administrativního rozvodu v České republice. Administrativní rozvod stojí a padá na souhlasu obou manželů s ukončením manželství a v některých případech také na tom, že se manželé jsou schopni dohodnout na všech s ukončením manželství souvisejících záležitostech. Je zde tak patrná jistá podobnost právě s rozvodem dle § 757 zákona č. 89/2012 Sb., občanský zákoník a jeho právní úprava slouží jako inspirace pro právní úpravu ukončení manželství před správním orgánem v České republice.</w:t>
      </w:r>
    </w:p>
    <w:p w:rsidR="002A1C9C" w:rsidRDefault="002A1C9C" w:rsidP="003E6D17">
      <w:pPr>
        <w:pStyle w:val="Nadpis2"/>
      </w:pPr>
      <w:bookmarkStart w:id="11" w:name="_Toc426277885"/>
      <w:r>
        <w:t>4.1 Hmotně-právní úprava rozvodu manželství</w:t>
      </w:r>
      <w:bookmarkEnd w:id="11"/>
    </w:p>
    <w:p w:rsidR="002A1C9C" w:rsidRDefault="002A1C9C" w:rsidP="002A1C9C">
      <w:pPr>
        <w:ind w:firstLine="708"/>
      </w:pPr>
      <w:r>
        <w:t>Úprava rozvodu, s nímž souhlasí oba manželé a jsou dohodnuti na řešení jeho právních následků, byla u nás zavedena v roce 1998. Jejím účelem bylo komplexní řešení všech právních následků s rozvodem spojených v okamžiku rozhodování o rozvodu manželství. Tato forma je nejčastěji na místě tam, kde mezi manžely již došlo k tzv. psychologickému rozvodu, tj. oba jsou s rozvodem vyrovnáni.</w:t>
      </w:r>
      <w:r>
        <w:rPr>
          <w:rStyle w:val="Znakapoznpodarou"/>
        </w:rPr>
        <w:footnoteReference w:id="44"/>
      </w:r>
      <w:r>
        <w:t xml:space="preserve"> I nadále se z teoretického pohledu nejedná o rozvod na principu dohody, ale o rozvod na principu kvalifikovaného rozvratu. V teorii i praxi se však ustálilo i označení smluvený rozvod, které je tak třeba chápat s určitou nadsázkou.</w:t>
      </w:r>
      <w:r>
        <w:rPr>
          <w:rStyle w:val="Znakapoznpodarou"/>
        </w:rPr>
        <w:footnoteReference w:id="45"/>
      </w:r>
    </w:p>
    <w:p w:rsidR="002A1C9C" w:rsidRDefault="002A1C9C" w:rsidP="002A1C9C">
      <w:r>
        <w:tab/>
        <w:t>Smluvený rozvod je založen na existenci řady předpokladů a podmínek, které musí být naplněny. Základním předpokladem smluveného rozvodu je skutečnost, že s rozvodem oba manželé souhlasí. Soud je povinen zjistit, zda shodná tvrzení manželů, pokud se jedná o rozvrat manželství a o záměr dosáhnout rozvodu, jsou pravdivá. Tomuto závěru nasvědčuje i procesní úprava, kde je stanoven obligatorní výslech účastníků rozvodového řízení, ledaže by takový výslech byl spo</w:t>
      </w:r>
      <w:r w:rsidR="006F68B8">
        <w:t>jen s velkými obtížemi (§ 389 zákona</w:t>
      </w:r>
      <w:r>
        <w:t xml:space="preserve"> č. 292/2013, o zvláštních řízeních soudních, dále jen „ZŘS“).</w:t>
      </w:r>
      <w:r>
        <w:rPr>
          <w:rStyle w:val="Znakapoznpodarou"/>
        </w:rPr>
        <w:footnoteReference w:id="46"/>
      </w:r>
      <w:r>
        <w:t xml:space="preserve"> </w:t>
      </w:r>
    </w:p>
    <w:p w:rsidR="002A1C9C" w:rsidRDefault="002A1C9C" w:rsidP="002A1C9C">
      <w:r>
        <w:tab/>
        <w:t xml:space="preserve">Aby soud mohl manželství rozvést, musí být ovšem, kromě základního předpokladu, jímž je shodná vůle manželů dosáhnout rozvodu, splněna řada dalších podmínek. Následující podmínky musí být splněny kumulativně, nesplnění některé z podmínek má za následek </w:t>
      </w:r>
      <w:r>
        <w:lastRenderedPageBreak/>
        <w:t>nemožnost rozvodu podle § 757 OZ, ale nutnost, aby soud rozhodl podle § 755 OZ ve spojení s § 756 OZ, tj. byl proveden důkaz o existenci rozvratu a jeho příčinách.</w:t>
      </w:r>
      <w:r>
        <w:rPr>
          <w:rStyle w:val="Znakapoznpodarou"/>
        </w:rPr>
        <w:footnoteReference w:id="47"/>
      </w:r>
    </w:p>
    <w:p w:rsidR="002A1C9C" w:rsidRDefault="002A1C9C" w:rsidP="00C66890">
      <w:pPr>
        <w:pStyle w:val="Odstavecseseznamem"/>
        <w:numPr>
          <w:ilvl w:val="0"/>
          <w:numId w:val="6"/>
        </w:numPr>
        <w:rPr>
          <w:u w:val="single"/>
        </w:rPr>
      </w:pPr>
      <w:r>
        <w:rPr>
          <w:u w:val="single"/>
        </w:rPr>
        <w:t>Délka trvání manželství</w:t>
      </w:r>
    </w:p>
    <w:p w:rsidR="002A1C9C" w:rsidRDefault="002A1C9C" w:rsidP="002A1C9C">
      <w:r>
        <w:t xml:space="preserve">Manželství nelze rozvést okamžitě po jeho vzniku. Zákon se tak snaží předcházet nejenom neuváženým sňatkům, ale zejména neuváženým rozvodům. Z tohoto důvodu je vyžadováno, aby manželství trvalo nejméně jeden rok. Doba trvání manželství je stanovena s ohledem na požadavek trvalosti manželství (§ 655 OZ). </w:t>
      </w:r>
      <w:r w:rsidRPr="00F363B8">
        <w:t>Jejím smyslem je rovněž předejít zcela neuváženým rozvodům.</w:t>
      </w:r>
      <w:r>
        <w:t xml:space="preserve"> Podmínka roční existence manželství musí být splněna ke dni zahájení řízení o rozvod manželství. Pokud by manželství ke dni zahájení řízení trvalo kratší dobu než jeden rok, soud by musel postupovat v souladu s § 755 OZ a rozvádějící manželé by byli povinni soudu dokazovat existenci rozvratu a jeho příčiny.</w:t>
      </w:r>
    </w:p>
    <w:p w:rsidR="002A1C9C" w:rsidRDefault="002A1C9C" w:rsidP="00C66890">
      <w:pPr>
        <w:pStyle w:val="Odstavecseseznamem"/>
        <w:numPr>
          <w:ilvl w:val="0"/>
          <w:numId w:val="6"/>
        </w:numPr>
        <w:rPr>
          <w:u w:val="single"/>
        </w:rPr>
      </w:pPr>
      <w:r>
        <w:rPr>
          <w:u w:val="single"/>
        </w:rPr>
        <w:t>Absence spolužití manželů</w:t>
      </w:r>
    </w:p>
    <w:p w:rsidR="002A1C9C" w:rsidRDefault="002A1C9C" w:rsidP="002A1C9C">
      <w:r>
        <w:t>Další podmínkou smluveného rozvodu je důkaz o skutečnosti, že manželé spolu déle než šest měsíců nežijí. I v tomto případě bude soud tuto skutečnost zjišťovat na základě výslechu účastníků ve smyslu § 389 ZŘS a § 120 odst. 2 OSŘ.</w:t>
      </w:r>
    </w:p>
    <w:p w:rsidR="002A1C9C" w:rsidRDefault="002A1C9C" w:rsidP="00C66890">
      <w:pPr>
        <w:pStyle w:val="Odstavecseseznamem"/>
        <w:numPr>
          <w:ilvl w:val="0"/>
          <w:numId w:val="6"/>
        </w:numPr>
        <w:rPr>
          <w:u w:val="single"/>
        </w:rPr>
      </w:pPr>
      <w:r>
        <w:rPr>
          <w:u w:val="single"/>
        </w:rPr>
        <w:t>Dohoda o poměrech k nezletilému dítěti</w:t>
      </w:r>
    </w:p>
    <w:p w:rsidR="002A1C9C" w:rsidRDefault="002A1C9C" w:rsidP="002A1C9C">
      <w:r>
        <w:t>Jestliže rozvádějící se manželé mají nezletilé dítě, které nenabylo plné svéprávnosti, pak s odkazem na § 755 odst. 3 je třeba, aby před rozvodem manželství bylo pravomocně rozhodnuto soudem péče o nezletilé o poměrech dítěte v době po rozvodu manželů. Jestliže při tomto rozhodování může soud nejenom autoritativně rozhodnout, ale rovněž schválit dohodu rodičů (§ 906), pak v případě smluveného rozvodu je podmínkou pro takovýto rozvod výlučně schválení dohody rodičů.</w:t>
      </w:r>
    </w:p>
    <w:p w:rsidR="002A1C9C" w:rsidRDefault="002A1C9C" w:rsidP="00C66890">
      <w:pPr>
        <w:pStyle w:val="Odstavecseseznamem"/>
        <w:numPr>
          <w:ilvl w:val="0"/>
          <w:numId w:val="6"/>
        </w:numPr>
        <w:rPr>
          <w:u w:val="single"/>
        </w:rPr>
      </w:pPr>
      <w:r>
        <w:rPr>
          <w:u w:val="single"/>
        </w:rPr>
        <w:t>Smluvní vypořádání</w:t>
      </w:r>
    </w:p>
    <w:p w:rsidR="002A1C9C" w:rsidRDefault="002A1C9C" w:rsidP="002A1C9C">
      <w:r>
        <w:t>Poslední nezbytnou podmínkou smluveného rozvodu je dohoda rozvádějících se manželů o vypořádání svých majetkových vztahů. Dohoda o dalším osudu dětí po rozvodu manželství společně s vypořádáním všech vzájemných práv a povinností majetkového charakteru umožňuje v okamžiku právní moci rozsudku o rozvodu učinit (s výjimkou vztahů ke společným dětem) definitivní tečku ve vzájemných vztazích. Zákon vyžaduje předložení dvou, případně tří dohod, a to o úpravě majetkových vztahů, bydlení a popřípadě výživného pro dobu po tomto rozvodu – v jedné listině.</w:t>
      </w:r>
      <w:r>
        <w:rPr>
          <w:rStyle w:val="Znakapoznpodarou"/>
        </w:rPr>
        <w:footnoteReference w:id="48"/>
      </w:r>
      <w:r>
        <w:t xml:space="preserve"> </w:t>
      </w:r>
    </w:p>
    <w:p w:rsidR="002A1C9C" w:rsidRDefault="002A1C9C" w:rsidP="002A1C9C">
      <w:r>
        <w:tab/>
        <w:t xml:space="preserve">Otázkou je, v jakém rozsahu by se soud měl zabývat obsahem těchto dohod. Ideálním stavem je vypořádání všech majetkových vztahů. Pokud si však manželé vypořádají společné </w:t>
      </w:r>
      <w:r>
        <w:lastRenderedPageBreak/>
        <w:t>jmění jen částečně, existuje zákonná pojistka v podobě vypořádání na základě zákonné domněnky dle § 741 OZ. Ustanovení § 738 odst. 2 OZ dále stanoví: „Platnosti dohody o vypořádání nebrání, týká-li se jen části společných majetkových povinností a práv.“</w:t>
      </w:r>
    </w:p>
    <w:p w:rsidR="002A1C9C" w:rsidRDefault="002A1C9C" w:rsidP="00C66890">
      <w:pPr>
        <w:pStyle w:val="Odstavecseseznamem"/>
        <w:numPr>
          <w:ilvl w:val="0"/>
          <w:numId w:val="7"/>
        </w:numPr>
        <w:rPr>
          <w:u w:val="single"/>
        </w:rPr>
      </w:pPr>
      <w:r>
        <w:rPr>
          <w:u w:val="single"/>
        </w:rPr>
        <w:t>Dohoda o úpravě majetkových poměrů manželů</w:t>
      </w:r>
    </w:p>
    <w:p w:rsidR="002A1C9C" w:rsidRDefault="002A1C9C" w:rsidP="002A1C9C">
      <w:r>
        <w:t xml:space="preserve">Zákon vyžaduje, aby rozvádějící se manželé soudu předložili dohodu o úpravě svých majetkových poměrů. Z povahy věci vyplývá, že především půjde o vypořádání společného jmění manželů, ledaže by mezi manžely existoval režim odděleného jmění (§ 729 OZ), případně bylo společné jmění zrušeno soudem (§ 724 OZ). S ohledem na velmi obecnou formulaci však není vyloučeno, a zřejmě to bude i praktické, aby manželé v rámci vypořádání vzájemných majetkových poměrů do tohoto vypořádání zahrnuli i případné zrušení a vypořádání podílového spoluvlastnictví, popř. dalších vzájemných závazků. </w:t>
      </w:r>
    </w:p>
    <w:p w:rsidR="002A1C9C" w:rsidRDefault="002A1C9C" w:rsidP="00C66890">
      <w:pPr>
        <w:pStyle w:val="Odstavecseseznamem"/>
        <w:numPr>
          <w:ilvl w:val="0"/>
          <w:numId w:val="7"/>
        </w:numPr>
        <w:rPr>
          <w:u w:val="single"/>
        </w:rPr>
      </w:pPr>
      <w:r>
        <w:rPr>
          <w:u w:val="single"/>
        </w:rPr>
        <w:t>Dohoda o úpravě bydlení</w:t>
      </w:r>
    </w:p>
    <w:p w:rsidR="002A1C9C" w:rsidRDefault="002A1C9C" w:rsidP="002A1C9C">
      <w:r>
        <w:t>Součástí předložených smluv musí být i dohoda o úpravě bydlení. Stejně jako v předchozí úpravě je zřejmé, že zákon má na mysli především vypořádání právního titulu bydlení.</w:t>
      </w:r>
    </w:p>
    <w:p w:rsidR="002A1C9C" w:rsidRDefault="002A1C9C" w:rsidP="00C66890">
      <w:pPr>
        <w:pStyle w:val="Odstavecseseznamem"/>
        <w:numPr>
          <w:ilvl w:val="0"/>
          <w:numId w:val="7"/>
        </w:numPr>
        <w:rPr>
          <w:u w:val="single"/>
        </w:rPr>
      </w:pPr>
      <w:r>
        <w:rPr>
          <w:u w:val="single"/>
        </w:rPr>
        <w:t>Dohoda o výživném rozvedeného manžela</w:t>
      </w:r>
    </w:p>
    <w:p w:rsidR="002A1C9C" w:rsidRDefault="002A1C9C" w:rsidP="002A1C9C">
      <w:r>
        <w:t xml:space="preserve">Na rozdíl od dohod, kterými jsou pro dobu po rozvodu řešeny vzájemné majetkové poměry mezi manžely, především tedy vypořádání společného jmění manželů a dohod speciálně upravujících otázku bydlení manželů po rozvodu, které jsou nepochybně obligatorní, otázku vzbuzuje řešení vyživovací povinnosti k rozvedenému manželovi. </w:t>
      </w:r>
      <w:r w:rsidR="00197F67">
        <w:t xml:space="preserve">Z dikce </w:t>
      </w:r>
      <w:proofErr w:type="gramStart"/>
      <w:r w:rsidR="00197F67" w:rsidRPr="00F363B8">
        <w:t>zákona „...</w:t>
      </w:r>
      <w:r w:rsidR="00197F67">
        <w:t xml:space="preserve"> </w:t>
      </w:r>
      <w:r w:rsidR="00197F67" w:rsidRPr="00F363B8">
        <w:t>popřípadě</w:t>
      </w:r>
      <w:proofErr w:type="gramEnd"/>
      <w:r w:rsidR="00197F67" w:rsidRPr="00F363B8">
        <w:t xml:space="preserve"> výživného…“</w:t>
      </w:r>
      <w:r w:rsidR="00197F67">
        <w:t xml:space="preserve"> je třeba usuzovat, že zákonodárce tuto smlouvu nechápe jako obligatorní součást předkládaných smluv. </w:t>
      </w:r>
      <w:r>
        <w:t>Skutečnost, že smlouva o výživném pro rozvedeného manžela nebyla uzavřena před rozvodem manželství a nebyla tehdy předložena v rozvodovém řízení, ještě neznamená, že by bylo vyloučeno rozhodování soudu o výživném pro rozvedeného manžela. Mohou nastat i situace, kdy v okamžiku rozhodování o rozvodu nejsou podmínky pro vznik vyživovací povinnosti dány, resp. známy (např. vážná nemoc), a mohou se projevit teprve po právní moci rozsudku o rozvodu. Nezbytnou podmínkou pro vznik vyživovací povinnosti k rozvedenému manželovi ovšem bude skutečnost, že okolnosti, pro které není rozvedený manžel schopen sám se živit, mají svůj původ v době, kdy manželství ještě trvalo.</w:t>
      </w:r>
      <w:r>
        <w:rPr>
          <w:rStyle w:val="Znakapoznpodarou"/>
        </w:rPr>
        <w:footnoteReference w:id="49"/>
      </w:r>
    </w:p>
    <w:p w:rsidR="002A1C9C" w:rsidRDefault="002A1C9C" w:rsidP="002A1C9C">
      <w:r>
        <w:tab/>
        <w:t xml:space="preserve">Uvedené dohody o úpravě majetkových poměrů, bydlení, případně výživného, vyžadují písemnou formu s ověřenými podpisy smluvních stran. Tyto dohody mohou mít formu notářského zápisu. Zejména v případě vypořádání společného jmění manželů ve větším </w:t>
      </w:r>
      <w:r>
        <w:lastRenderedPageBreak/>
        <w:t>rozsahu má forma notářského zápisu velký význam, neboť notářský zápis má charakter veřejné listiny, soud se tedy nemusí zabývat jejím obsahem, a umožňuje i doložku přímé vykonatelnosti, která bude užitečná zejména tam, kde součástí vypořádání bude závazek jednoho z manželů vyplatit určitou finanční částku.</w:t>
      </w:r>
      <w:r>
        <w:rPr>
          <w:rStyle w:val="Znakapoznpodarou"/>
        </w:rPr>
        <w:footnoteReference w:id="50"/>
      </w:r>
    </w:p>
    <w:p w:rsidR="002A1C9C" w:rsidRDefault="002A1C9C" w:rsidP="002A1C9C">
      <w:pPr>
        <w:pStyle w:val="Odstavecseseznamem"/>
        <w:ind w:left="0" w:firstLine="708"/>
      </w:pPr>
      <w:r>
        <w:t>K tomu, aby soud mohl manželství rozvést, musí být kromě shodné vůle manželů dosáhnout rozvodu splněny následující předpoklady:</w:t>
      </w:r>
    </w:p>
    <w:p w:rsidR="002A1C9C" w:rsidRDefault="00931FFF" w:rsidP="00F363B8">
      <w:pPr>
        <w:pStyle w:val="Odstavecseseznamem"/>
        <w:numPr>
          <w:ilvl w:val="0"/>
          <w:numId w:val="31"/>
        </w:numPr>
      </w:pPr>
      <w:r>
        <w:t>m</w:t>
      </w:r>
      <w:r w:rsidR="002A1C9C">
        <w:t>inimální délka trvání manželství – je vyžadováno, aby manželství trvalo nejméně jeden rok, a to ke dni zahájení řízení o rozvod manželství</w:t>
      </w:r>
      <w:r>
        <w:t>,</w:t>
      </w:r>
    </w:p>
    <w:p w:rsidR="002A1C9C" w:rsidRDefault="00931FFF" w:rsidP="00F363B8">
      <w:pPr>
        <w:pStyle w:val="Odstavecseseznamem"/>
        <w:numPr>
          <w:ilvl w:val="0"/>
          <w:numId w:val="31"/>
        </w:numPr>
      </w:pPr>
      <w:r>
        <w:t>a</w:t>
      </w:r>
      <w:r w:rsidR="002A1C9C">
        <w:t>bsence spolužití manželů (faktická odluka) – podmínkou smluveného rozvodu je i důkaz o skutečnosti, že manželé spolu déle než šest měsíců nežijí</w:t>
      </w:r>
      <w:r>
        <w:t>,</w:t>
      </w:r>
    </w:p>
    <w:p w:rsidR="002A1C9C" w:rsidRDefault="00931FFF" w:rsidP="00F363B8">
      <w:pPr>
        <w:pStyle w:val="Odstavecseseznamem"/>
        <w:numPr>
          <w:ilvl w:val="0"/>
          <w:numId w:val="31"/>
        </w:numPr>
        <w:jc w:val="left"/>
      </w:pPr>
      <w:r>
        <w:t>d</w:t>
      </w:r>
      <w:r w:rsidR="002A1C9C">
        <w:t xml:space="preserve">ohoda o poměrech k nezletilému dítěti – jestliže mají rozvádějící se manželé nezletilé dítě, které nenabylo plné svéprávnosti, je třeba, aby před rozvodem manželství byla </w:t>
      </w:r>
      <w:r w:rsidR="002A1C9C" w:rsidRPr="00F363B8">
        <w:t>schválena soudem péče o nezletilé dohoda</w:t>
      </w:r>
      <w:r w:rsidR="002A1C9C">
        <w:t xml:space="preserve"> o úpravě poměrů nezletilého dítěte pro dobu po rozvodu manželů, resp. dohoda o výkonu rodičovské odpovědnosti (§ 755 odst. 3 ve spojení s § 906 OZ) a o vyživovací povinnosti k dítěti (§ 910 a násl. OZ)</w:t>
      </w:r>
      <w:r>
        <w:t>,</w:t>
      </w:r>
    </w:p>
    <w:p w:rsidR="002A1C9C" w:rsidRDefault="00931FFF" w:rsidP="00F363B8">
      <w:pPr>
        <w:pStyle w:val="Odstavecseseznamem"/>
        <w:numPr>
          <w:ilvl w:val="0"/>
          <w:numId w:val="31"/>
        </w:numPr>
      </w:pPr>
      <w:r>
        <w:t>d</w:t>
      </w:r>
      <w:r w:rsidR="002A1C9C">
        <w:t>ohoda o majetkovém vypořádání (předrozvodová majetková smlouva) – zákon vyžaduje předl</w:t>
      </w:r>
      <w:r>
        <w:t>ožení dvou, případné tří dohod,</w:t>
      </w:r>
      <w:r w:rsidR="002A1C9C">
        <w:t xml:space="preserve"> v jedné listině, a to ve věci:</w:t>
      </w:r>
    </w:p>
    <w:p w:rsidR="002A1C9C" w:rsidRDefault="002A1C9C" w:rsidP="00C66890">
      <w:pPr>
        <w:pStyle w:val="Odstavecseseznamem"/>
        <w:numPr>
          <w:ilvl w:val="0"/>
          <w:numId w:val="9"/>
        </w:numPr>
      </w:pPr>
      <w:r>
        <w:t>úpravy majetkových poměrů,</w:t>
      </w:r>
    </w:p>
    <w:p w:rsidR="002A1C9C" w:rsidRDefault="002A1C9C" w:rsidP="00C66890">
      <w:pPr>
        <w:pStyle w:val="Odstavecseseznamem"/>
        <w:numPr>
          <w:ilvl w:val="0"/>
          <w:numId w:val="9"/>
        </w:numPr>
      </w:pPr>
      <w:r>
        <w:t>bydlení,</w:t>
      </w:r>
    </w:p>
    <w:p w:rsidR="002A1C9C" w:rsidRDefault="002A1C9C" w:rsidP="00C66890">
      <w:pPr>
        <w:pStyle w:val="Odstavecseseznamem"/>
        <w:numPr>
          <w:ilvl w:val="0"/>
          <w:numId w:val="9"/>
        </w:numPr>
      </w:pPr>
      <w:r>
        <w:t>výživného pro dobu po rozvodu.</w:t>
      </w:r>
    </w:p>
    <w:p w:rsidR="002A1C9C" w:rsidRDefault="002A1C9C" w:rsidP="002A1C9C">
      <w:r>
        <w:t>Tyto dohody musí mít písemnou formu a podpisy obou stran musí být úředně ověřeny.</w:t>
      </w:r>
      <w:r>
        <w:rPr>
          <w:rStyle w:val="Znakapoznpodarou"/>
        </w:rPr>
        <w:footnoteReference w:id="51"/>
      </w:r>
    </w:p>
    <w:p w:rsidR="002A1C9C" w:rsidRDefault="002A1C9C" w:rsidP="003E6D17">
      <w:pPr>
        <w:pStyle w:val="Nadpis2"/>
      </w:pPr>
      <w:bookmarkStart w:id="12" w:name="_Toc426277886"/>
      <w:r>
        <w:t>4.2 Procesní úprava rozvodu manželství</w:t>
      </w:r>
      <w:bookmarkEnd w:id="12"/>
    </w:p>
    <w:p w:rsidR="002A1C9C" w:rsidRDefault="002A1C9C" w:rsidP="002A1C9C">
      <w:r>
        <w:tab/>
        <w:t>Řízení o rozvod manželství od účinnosti zákona č. 142/1950 Sb., občanský soudní řád, až po zákon č. 99/1963 Sb., občanský soudní řád, nebylo nikdy samostatně upraveno jako zvláštní řízení. Přesto toto řízení v obou procesních kodexech vykazovalo řadu zvláštností. Výjimky z obecné úpravy sporného řízení, které se týkaly výlučně rozvodu manželství, byly upraveny na mnoha místech. To byl jeden z mnoha důvodů, proč bylo „rozvodové řízení“ vyňato z obecné úpravy občanského soudního řádu a nově upraveno skutečně jako zvláštní řízení o rozvod manželství v § 383 až 398 zákona č. 292/2013 Sb., o zvláštních řízeních soudních (dále jen „ZŘS“).</w:t>
      </w:r>
      <w:r>
        <w:rPr>
          <w:rStyle w:val="Znakapoznpodarou"/>
        </w:rPr>
        <w:footnoteReference w:id="52"/>
      </w:r>
    </w:p>
    <w:p w:rsidR="002A1C9C" w:rsidRDefault="002A1C9C" w:rsidP="002A1C9C">
      <w:pPr>
        <w:pStyle w:val="text"/>
        <w:spacing w:before="0" w:line="360" w:lineRule="auto"/>
        <w:ind w:firstLine="708"/>
      </w:pPr>
      <w:r>
        <w:lastRenderedPageBreak/>
        <w:t>Do hlavy páté druhé části zákona o zvláštních řízeních soudních jsou soustředěna řízení ve věcech rodinněprávních</w:t>
      </w:r>
      <w:r>
        <w:rPr>
          <w:rStyle w:val="Znakapoznpodarou"/>
        </w:rPr>
        <w:footnoteReference w:id="53"/>
      </w:r>
      <w:r>
        <w:t>. Tato řízení vykazují řadu procesněprávních odlišností, zejména v návaznosti na postavení nezletilého dítěte v řízení, veřejný zájem na ochraně jeho zájmů a působnost orgánu sociálně-právní ochrany dětí. Před přijetím zákona o zvláštních řízeních soudních byla právní úprava řízení, jež jsou nyní zahrnuta do hlavy páté části druhé zákona, roztříštěna, a to nejen do hlavy páté občanského soudního řádu, ale i do jiných ustanovení občanského soudního řádu (např. § 120 odst. 2, § 73, § 113 apod.). To výrazně znesnadňovalo orientaci, proto jsou v zákoně o zvláštních řízeních soudních všechna rodinněprávní řízení jím upravená soustředěna do části druhé, hlavy páté.</w:t>
      </w:r>
      <w:r>
        <w:rPr>
          <w:rStyle w:val="Znakapoznpodarou"/>
          <w:rFonts w:eastAsiaTheme="majorEastAsia"/>
        </w:rPr>
        <w:footnoteReference w:id="54"/>
      </w:r>
    </w:p>
    <w:p w:rsidR="002A1C9C" w:rsidRDefault="002A1C9C" w:rsidP="002A1C9C">
      <w:pPr>
        <w:pStyle w:val="text"/>
        <w:spacing w:before="0" w:line="360" w:lineRule="auto"/>
        <w:ind w:firstLine="708"/>
      </w:pPr>
      <w:r>
        <w:t>Řízení ve věcech manželských a partnerských nebyla v občanském soudním řádu upravena samostatně, ale existovala pouze v podobě jednotlivých procesních výjimek (procesních odlišností oproti „klasickému“ průběhu řízení).</w:t>
      </w:r>
    </w:p>
    <w:p w:rsidR="002A1C9C" w:rsidRDefault="002A1C9C" w:rsidP="002A1C9C">
      <w:pPr>
        <w:pStyle w:val="text"/>
        <w:spacing w:before="0" w:line="360" w:lineRule="auto"/>
        <w:ind w:firstLine="708"/>
      </w:pPr>
      <w:r>
        <w:t>Řízení o rozvod manželství bylo v kontextu hmotněprávní i procesněprávní úpravy účinné do 31. 12. 2013 považováno za řízení sporné. Nicméně aplikace procesních pravidel typických pro řízení sporná vyvolávala řadu problémů aplikační praxe, zejména pokud šlo o řízení o rozvod manželství bez zjišťování příčin rozvratu (s domněnkou rozvratu), kdy řízení bylo zahajováno žalobou jednoho z manželů, ke které se druhý z manželů připojil, prakticky tedy obě strany stály na jedné straně „sporu“. Dále pak platila pro řízení o rozvod manželství, a to bez rozdílu, ať již šlo o řízení, ve kterém soud projednával rozvod manželství dle § 24, 24a či 24b zákona o rodině, řada procesních výjimek.</w:t>
      </w:r>
    </w:p>
    <w:p w:rsidR="002A1C9C" w:rsidRDefault="002A1C9C" w:rsidP="002A1C9C">
      <w:pPr>
        <w:pStyle w:val="text"/>
        <w:spacing w:before="0" w:line="360" w:lineRule="auto"/>
        <w:ind w:firstLine="708"/>
      </w:pPr>
      <w:r>
        <w:t xml:space="preserve">Kromě výslovných výjimek je nezbytné také zmínit specifický institut „připojení se k návrhu“, jež neodpovídá charakteru sporného řízení (dříve § 24a zákona o rodině, nyní § 757 OZ), a určité „přeměny“, k nimž může v rámci řízení docházet z důvodu nutnosti prokazovat příčiny rozvratu manželství, jež nastoupila až v průběhu řízení (tj. např. zpětvzetí připojení se k návrhu dle § 24a zákona o rodině), nebo naopak z důvodu nastoupení domněnky rozvratu až v průběhu řízení (splnění podmínek dle § 24a zákona o rodině až po zahájení řízení). </w:t>
      </w:r>
    </w:p>
    <w:p w:rsidR="002A1C9C" w:rsidRDefault="002A1C9C" w:rsidP="002A1C9C">
      <w:pPr>
        <w:pStyle w:val="text"/>
        <w:spacing w:before="0" w:line="360" w:lineRule="auto"/>
        <w:ind w:firstLine="708"/>
      </w:pPr>
      <w:r>
        <w:t xml:space="preserve">Řízení o rozvod manželství s ohledem na výše uvedené nebylo tedy možné považovat za „typicky sporné řízení“. Množství procesních výjimek vedlo k závěru, že rozvod </w:t>
      </w:r>
      <w:r>
        <w:lastRenderedPageBreak/>
        <w:t xml:space="preserve">manželství je nejen řízením, které kombinuje prvky sporného i nesporného řízení, ale vykazuje taková procesní specifika, že si zaslouží právní úpravu samostatnou. </w:t>
      </w:r>
    </w:p>
    <w:p w:rsidR="002A1C9C" w:rsidRDefault="002A1C9C" w:rsidP="002A1C9C">
      <w:pPr>
        <w:pStyle w:val="text"/>
        <w:spacing w:before="0" w:line="360" w:lineRule="auto"/>
        <w:ind w:firstLine="708"/>
      </w:pPr>
      <w:r>
        <w:t>K zařazení do zákona o zvláštních řízeních soudních pak svědčil nejen jeho zvláštní procesní charakter, ale také zájem na jasnosti a přehlednosti právní úpravy. Řízení o rozvod manželství spadá mezi řízení ve věcech manželských a většina výjimek pro tato řízení vymezená občanským soudním řádem účinným do 31. 12. 2013 platila pro všechna řízení ve věcech manželských. Striktní oddělení nesporných řízení (neexistence manželství a neplatnost manželství tam, kde je zákon umožnuje zahájit i bez návrhu) od řízení, která kombinují prvky sporného a nesporného řízení (neplatnost na návrh a rozvod), by vedlo k duplicitě právní úpravy, kdy výjimky by musely být normovány jak v občanském soudním řádu, tak v zákonu o zvláštních řízeních soudních.</w:t>
      </w:r>
      <w:r>
        <w:rPr>
          <w:rStyle w:val="Znakapoznpodarou"/>
          <w:rFonts w:eastAsiaTheme="majorEastAsia"/>
        </w:rPr>
        <w:footnoteReference w:id="55"/>
      </w:r>
    </w:p>
    <w:p w:rsidR="002A1C9C" w:rsidRDefault="002A1C9C" w:rsidP="002A1C9C">
      <w:pPr>
        <w:pStyle w:val="text"/>
        <w:spacing w:before="0" w:line="360" w:lineRule="auto"/>
        <w:ind w:firstLine="708"/>
      </w:pPr>
      <w:r>
        <w:t>Řízení o rozvod manželství tak bylo potvrzeno jako zvláštní řízení, které spojuje prvky sporného a nesporného řízení, respektive vykazuje výrazné procesní odlišnosti oproti řízením, v nichž se postupuje dle občanského soudního řádu. Právní úprava řízení předpokládá použití obecné části zákona, z nějž se použití některých ustanovení vylučuje. Právní úprava je rovněž koncipována tak, aby umožňovala překlápění řízení o rozvod manželství z režimu rozvodu bez zjišťování příčin rozvratu, který je někdy považován za obdobu řízení nesporného, do režimu rozvodu se zjišťováním příčin rozvratu.</w:t>
      </w:r>
      <w:r>
        <w:rPr>
          <w:rStyle w:val="Znakapoznpodarou"/>
          <w:rFonts w:eastAsiaTheme="majorEastAsia"/>
        </w:rPr>
        <w:footnoteReference w:id="56"/>
      </w:r>
    </w:p>
    <w:p w:rsidR="002A1C9C" w:rsidRDefault="002A1C9C" w:rsidP="002A1C9C">
      <w:pPr>
        <w:pStyle w:val="text"/>
        <w:spacing w:before="0" w:line="360" w:lineRule="auto"/>
        <w:ind w:firstLine="708"/>
      </w:pPr>
      <w:r>
        <w:t>Překlápění se projevuje v úpravě zahájení řízení (§ 384 ZŘS</w:t>
      </w:r>
      <w:r>
        <w:rPr>
          <w:rStyle w:val="Znakapoznpodarou"/>
        </w:rPr>
        <w:footnoteReference w:id="57"/>
      </w:r>
      <w:r>
        <w:t>). Připojením se druhého manžela k návrhu se z řízení o rozvod manželství se zjišťováním příčin rozvratu stává řízení o rozvod bez zjišťování příčin rozvratu a naopak § 387 ZŘS řeší situaci opačnou.</w:t>
      </w:r>
      <w:r>
        <w:rPr>
          <w:rStyle w:val="Znakapoznpodarou"/>
        </w:rPr>
        <w:footnoteReference w:id="58"/>
      </w:r>
      <w:r>
        <w:t xml:space="preserve"> </w:t>
      </w:r>
    </w:p>
    <w:p w:rsidR="002A1C9C" w:rsidRDefault="002A1C9C" w:rsidP="002A1C9C">
      <w:pPr>
        <w:pStyle w:val="text"/>
        <w:spacing w:before="0" w:line="360" w:lineRule="auto"/>
        <w:ind w:firstLine="708"/>
      </w:pPr>
      <w:r>
        <w:t xml:space="preserve">Zákon o zvláštních řízeních soudních již tedy přímo předjímá situaci, kdy manželé budou zahajovat řízení společným návrhem. Oproti tomu NOZ v ustanovení § 757 odst. 1 hovoří pouze o situaci, kdy se manžel připojí k návrhu na rozvod manželství, který podá druhý z manželů. Ze slovíčka „podá“ by se dalo soudit, že se jedná o návrh již podaný na soud, a že se druhý manžel připojuje dodatečně tak, jak to předpokládá ustanovení § 384 odst. 2 ZŘS. To by znamenalo, že situace, kdy manželé rovnou podávají na soud návrh společný </w:t>
      </w:r>
      <w:r>
        <w:lastRenderedPageBreak/>
        <w:t xml:space="preserve">ani v NOZ upravena není. V konečném důsledku však toto slovíčkaření žádné důsledky nemá a doba, resp. fáze rozvodu, ve které se druhý manžel připojí k návrhu na rozvod manželství, není podstatná. </w:t>
      </w:r>
    </w:p>
    <w:p w:rsidR="002A1C9C" w:rsidRDefault="002A1C9C" w:rsidP="002A1C9C">
      <w:pPr>
        <w:pStyle w:val="text"/>
        <w:spacing w:before="0" w:line="360" w:lineRule="auto"/>
        <w:ind w:firstLine="708"/>
      </w:pPr>
      <w:r>
        <w:t xml:space="preserve">Z hlediska průběhu řízení dochází také k některým zásadním změnám. V rámci přípravy jednání nemůže probíhat přípravné jednání, protože ustanovení § 17 ZŘS jeho konání ve zvláštních řízeních výslovně vylučuje. Nově se zavádí možnost v rámci přípravy jednání, popř. i k projednání věci svolat tzv. jiný soudní </w:t>
      </w:r>
      <w:r w:rsidRPr="00F363B8">
        <w:t>rok. Jde o nefromální rok, při kterém soud zjišťuje stanoviska účastníků, dokazování lze provádět, jen umožňuje-li to povaha věci a je to účelné. S ohledem na to, že zákon o zvláštních řízeních soudních zavádí obligatorní jednání v řízení o rozvod manželství, není pravděpodobné, že by byly jiné soudní roky</w:t>
      </w:r>
      <w:r>
        <w:t xml:space="preserve"> v řízení o rozvod manželství často nařizovány.</w:t>
      </w:r>
      <w:r>
        <w:rPr>
          <w:rStyle w:val="Znakapoznpodarou"/>
        </w:rPr>
        <w:footnoteReference w:id="59"/>
      </w:r>
    </w:p>
    <w:p w:rsidR="002A1C9C" w:rsidRDefault="002A1C9C" w:rsidP="002A1C9C">
      <w:pPr>
        <w:pStyle w:val="text"/>
        <w:spacing w:before="0" w:line="360" w:lineRule="auto"/>
        <w:ind w:firstLine="708"/>
      </w:pPr>
      <w:r>
        <w:t>Je obecně známo, že průběh rozvodového řízení se v mnoha případech bezprostředně promítá i do dalších porozvodových poměrů mezi bývalými manželi, včetně jejich právních řešení. Také proto bylo dřívější označení rozvádějících se manželů slovy „žalobce a žalovaný“ nahrazeno slovem „manželé“ (§ 385 ZŘS). Rozvodové řízení sice může být nově zahájeno nejenom na návrh jednoho z manželů, ale rovněž i společným návrhem, na druhou stranu však došlo i k určitému „zpřísnění“ rozvodu, neboť je zakotveno obligatorní jednání ve věci v přítomnosti obou rozvádějících se manželů (§ 389 ZŘS). Od výslechu účastníků, což je zpravidla nejdůležitější důkaz o existenci rozvratu manželství, lze upustit pouze v případě, že by jeho provedení bylo spojeno s velkými obtížemi (§ 389 odst. 1 věta druhá ZŘS). I nadále je však rozvodové řízení řízení</w:t>
      </w:r>
      <w:r w:rsidR="00FF1388">
        <w:t>m</w:t>
      </w:r>
      <w:r>
        <w:t xml:space="preserve"> sporným. Proto z hlediska dokazování platí zásada projednací. Jde-li však o posuzování tvrdostní klauzule ve věci nezletilých dětí, je třeba zjistit všechny pro rozhodnutí důležité skutečnosti v souladu se zásadou vyšetřovací (§ 20 odst. 1 a § 22 ZŘS).</w:t>
      </w:r>
      <w:r>
        <w:rPr>
          <w:rStyle w:val="Znakapoznpodarou"/>
        </w:rPr>
        <w:footnoteReference w:id="60"/>
      </w:r>
    </w:p>
    <w:p w:rsidR="002A1C9C" w:rsidRDefault="002A1C9C" w:rsidP="002A1C9C">
      <w:pPr>
        <w:pStyle w:val="text"/>
        <w:spacing w:before="0" w:line="360" w:lineRule="auto"/>
        <w:ind w:firstLine="708"/>
      </w:pPr>
      <w:r>
        <w:t>Co se týče výslechu obou manželů, objevil se i názor, že vzhledem k ustanovení § 757 OZ kategorický požadavek, že v řízení musí být vyslechnuti oba manželé, se neuplatní v rozvodovém řízení, které probíhá tzv. nesporným způsobem (§ 384 ZŘS). Výslech manželů soud za těchto okolností provede jen tehdy, když na základě obsahu spisu je důvod se domnívat, že rozvod by mohl být v rozporu se zvláštním zájmem nezletilého dítěte účastníků a výslech manželů může tuto záležitost objasnit. Za takových okolností soud výslech účastníků omezí jen na zjištění existence a míry zájmu nezletilého na zachování manželství.</w:t>
      </w:r>
      <w:r>
        <w:rPr>
          <w:rStyle w:val="Znakapoznpodarou"/>
        </w:rPr>
        <w:footnoteReference w:id="61"/>
      </w:r>
      <w:r>
        <w:t xml:space="preserve"> </w:t>
      </w:r>
      <w:r>
        <w:lastRenderedPageBreak/>
        <w:t>Upuštění od výslechu by bylo krokem k ještě většímu zjednodušení rozvodového řízení a jeho ještě větší podobnosti s řízením o správním rozvodu.</w:t>
      </w:r>
    </w:p>
    <w:p w:rsidR="002A1C9C" w:rsidRDefault="002A1C9C" w:rsidP="002A1C9C">
      <w:pPr>
        <w:pStyle w:val="text"/>
        <w:spacing w:before="0" w:line="360" w:lineRule="auto"/>
        <w:ind w:firstLine="708"/>
      </w:pPr>
      <w:r>
        <w:t xml:space="preserve">Z hlediska dokazování tedy zákon o zvláštních řízeních soudních </w:t>
      </w:r>
      <w:r w:rsidRPr="009568A7">
        <w:t>staví najisto</w:t>
      </w:r>
      <w:r>
        <w:t>, že v řízení o rozvod manželství platí kombinace projednací zásady pro zjišťování příčin rozvratu a zásady vyšetřovací pro zjištění zájmu nezletilých dětí, pro něž nemůže být manželství rozvedeno, ačkoli je rozvráceno. Právní úprava je založena na formulaci výjimek z obecné části zákona o zvláštních řízeních soudních, kde je pro všechna zvláštní řízení zakotvena zásada vyšetřovací a zásada arbitrálního pořádku. Tato ustanovení se na základě výjimky § 390 ZŘS pro řízení o rozvod manželství nepoužijí a pro zjišťování skutkového stavu až na níže uvedenou výjimku v řízení platí projednací zásada dle § 120 zákona č. 99/1963 Sb., občanský soudní řád (dále jen „OSŘ“) a nás</w:t>
      </w:r>
      <w:r w:rsidR="00734CCF">
        <w:t>ledně v odvolacím řízení je ovlá</w:t>
      </w:r>
      <w:r>
        <w:t>dáno zásadou neúplné apelace (§ 397 ZŘS). Neplatí však zásada koncentrace dle § 118b OSŘ. Pro zjišťování zájmu nezletilých dětí, pro něž nemůže být manželství dle § 755 odst. 2 písm. a) OZ rozvedeno</w:t>
      </w:r>
      <w:r w:rsidR="00734CCF">
        <w:t>,</w:t>
      </w:r>
      <w:r>
        <w:t xml:space="preserve"> se již uplatní zásada vyšetřovací. Ustanovení § 390 ZŘS vymezuje, že pro tyto skutečnosti soud provede i jiné</w:t>
      </w:r>
      <w:r w:rsidR="00734CCF">
        <w:t>,</w:t>
      </w:r>
      <w:r>
        <w:t xml:space="preserve"> než účastníky navržené důkazy. Současně platí, že pro tyto skutečnosti lze uvádět </w:t>
      </w:r>
      <w:r w:rsidRPr="009568A7">
        <w:t>nova i</w:t>
      </w:r>
      <w:r>
        <w:t xml:space="preserve"> v odvolacím řízení (§ 397 ZŘS).</w:t>
      </w:r>
      <w:r>
        <w:rPr>
          <w:rStyle w:val="Znakapoznpodarou"/>
        </w:rPr>
        <w:footnoteReference w:id="62"/>
      </w:r>
    </w:p>
    <w:p w:rsidR="002A1C9C" w:rsidRDefault="002A1C9C" w:rsidP="002A1C9C">
      <w:pPr>
        <w:pStyle w:val="text"/>
        <w:spacing w:before="0" w:line="360" w:lineRule="auto"/>
        <w:ind w:firstLine="708"/>
      </w:pPr>
      <w:r>
        <w:t>Avšak ani popsané není bez pochyb. Ustanovení § 397 ZŘS sice výslovně vylučuje aplikaci § 28 odst. 1 ZŘS, podle něhož veškeré zvláštní řízení soudní podléhají sytému úplné apelace, zákonodárce však nedocenil, že v podstatě totéž sděluj</w:t>
      </w:r>
      <w:r w:rsidR="009568A7">
        <w:t>e</w:t>
      </w:r>
      <w:r>
        <w:t xml:space="preserve"> i § 20 odst. 2 ZŘS. Podle tohoto ustanovení může účastník uvádět nové (myšleno do řízení dosud nevnesené) skutečnosti a důkazy do doby vyhlášení rozhodnutí ve věci samé; tím není dotčeno právo účastníka uvádět nové skutečnosti a důkazy v odvolacím řízení. Aplikace § 20 odst. 2 ZŘS přitom není v ust. § 397 ani § 390 ZŘS vyloučena. Na základě gramatického výkladu zákona proto nelze dojít k jednoznačnému závěru, zda se v řízení o rozvod manželství uplatňuje systém neúplné apelace a koncentrace sporného řízení, nebo zda účastníci i během odvolacího řízení mohou uvádět skutečnosti a důkazy týkající se okolností na jejich straně, pro které manželství má nebo nemá být rozvedeno.</w:t>
      </w:r>
      <w:r>
        <w:rPr>
          <w:rStyle w:val="Znakapoznpodarou"/>
        </w:rPr>
        <w:footnoteReference w:id="63"/>
      </w:r>
      <w:r>
        <w:t xml:space="preserve"> </w:t>
      </w:r>
    </w:p>
    <w:p w:rsidR="002A1C9C" w:rsidRDefault="002A1C9C" w:rsidP="002A1C9C">
      <w:pPr>
        <w:pStyle w:val="text"/>
        <w:spacing w:before="0" w:line="360" w:lineRule="auto"/>
        <w:ind w:firstLine="708"/>
      </w:pPr>
      <w:r>
        <w:t xml:space="preserve">Pro účely své práce bych chtěla dále ještě zmínit ustanovení § 395, které se týká odvolání a stanovuje, že </w:t>
      </w:r>
      <w:r>
        <w:rPr>
          <w:i/>
        </w:rPr>
        <w:t>„bylo-li společnému návrhu na rozvod manželství vyhověno, není odvolání přípustné“</w:t>
      </w:r>
      <w:r>
        <w:t xml:space="preserve">. Jinak řečeno, v případě, kdy oba účastníci od počátku s rozvodem souhlasili a oba byli iniciátory rozvodu, končí řízení o rozvodu již vyhlášením rozsudku soudu prvního stupně. Procesně je tak upravena situace, kdy bylo vyhověno oběma </w:t>
      </w:r>
      <w:r>
        <w:lastRenderedPageBreak/>
        <w:t>účastníkům, není tedy ani subjektivně legitimovaný účastník, a současně odpadá nadbytečné vzdání se práva na podání odvolání.</w:t>
      </w:r>
      <w:r>
        <w:rPr>
          <w:rStyle w:val="Znakapoznpodarou"/>
        </w:rPr>
        <w:footnoteReference w:id="64"/>
      </w:r>
      <w:r>
        <w:t xml:space="preserve"> Jedná se bezesporu o další krok ke zjednodušení rozvodového řízení v situacích, kdy rozvod je společným cílem manželů. </w:t>
      </w:r>
    </w:p>
    <w:p w:rsidR="002A1C9C" w:rsidRDefault="002A1C9C" w:rsidP="002A1C9C">
      <w:pPr>
        <w:pStyle w:val="text"/>
        <w:spacing w:before="0" w:line="360" w:lineRule="auto"/>
        <w:ind w:firstLine="708"/>
      </w:pPr>
      <w:r>
        <w:t>Jak je zřejmé, zákon o zvláštních řízeních soudních už používá přímo termín „rozvod bez zjišťování příčin rozvratu“ (§ 384 odst. 1 ZŘS).</w:t>
      </w: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2A1C9C" w:rsidRDefault="002A1C9C" w:rsidP="003E6D17">
      <w:pPr>
        <w:pStyle w:val="Nadpis1"/>
      </w:pPr>
      <w:bookmarkStart w:id="13" w:name="_Toc426277887"/>
      <w:r>
        <w:lastRenderedPageBreak/>
        <w:t>5 Administrativní rozvod v Evropě</w:t>
      </w:r>
      <w:bookmarkEnd w:id="13"/>
    </w:p>
    <w:p w:rsidR="002A1C9C" w:rsidRDefault="002A1C9C" w:rsidP="002A1C9C">
      <w:pPr>
        <w:ind w:firstLine="708"/>
        <w:rPr>
          <w:rFonts w:cs="Times New Roman"/>
          <w:szCs w:val="24"/>
        </w:rPr>
      </w:pPr>
      <w:r>
        <w:rPr>
          <w:rFonts w:cs="Times New Roman"/>
          <w:szCs w:val="24"/>
        </w:rPr>
        <w:t>Kapitola se věnuje právním úpravám administrativních rozvodů v Evropě, konkrétně právní úpravě administrativního rozvodu v Dán</w:t>
      </w:r>
      <w:r w:rsidR="00382A83">
        <w:rPr>
          <w:rFonts w:cs="Times New Roman"/>
          <w:szCs w:val="24"/>
        </w:rPr>
        <w:t>s</w:t>
      </w:r>
      <w:r>
        <w:rPr>
          <w:rFonts w:cs="Times New Roman"/>
          <w:szCs w:val="24"/>
        </w:rPr>
        <w:t>ku, Nizozemí, Norsku, Portugalsku a Rusku. V jednotlivých podkapitolách jsou postupně představeny rozhodující orgány, předpoklady administrativních rozvodů a jejich právní účinky, zařazena je i podkapitola přinášející celkové shrnutí a vytyčující ty nejdůležitější informace a znaky. Na úplný závěr kapitoly jsem pak zařadila pasáž věnující se evropským vizím do budoucna, kde představuji námět možné budoucí úpravy administrativních rozvodů tak, jak jej vypracovala Komise.</w:t>
      </w:r>
    </w:p>
    <w:p w:rsidR="002A1C9C" w:rsidRDefault="002A1C9C" w:rsidP="002A1C9C"/>
    <w:p w:rsidR="002A1C9C" w:rsidRDefault="002A1C9C" w:rsidP="002A1C9C">
      <w:pPr>
        <w:rPr>
          <w:rFonts w:cs="Times New Roman"/>
          <w:szCs w:val="24"/>
        </w:rPr>
      </w:pPr>
      <w:r>
        <w:tab/>
      </w:r>
      <w:r>
        <w:rPr>
          <w:rFonts w:cs="Times New Roman"/>
          <w:szCs w:val="24"/>
        </w:rPr>
        <w:t xml:space="preserve">Na evropské úrovni nalezneme zmínku o administrativních rozvodech v tzv. Principech evropského rodinného práva o rozvodu a výživném mezi bývalými manžely </w:t>
      </w:r>
      <w:r>
        <w:rPr>
          <w:rFonts w:cs="Times New Roman"/>
          <w:i/>
          <w:szCs w:val="24"/>
        </w:rPr>
        <w:t>(„Principles of European Family Law Regarding Divorce and Maintenance Between Former Spouses“</w:t>
      </w:r>
      <w:r>
        <w:rPr>
          <w:rFonts w:cs="Times New Roman"/>
          <w:szCs w:val="24"/>
        </w:rPr>
        <w:t>) vytvořených Komisí pro evropské rodinné právo (</w:t>
      </w:r>
      <w:r>
        <w:rPr>
          <w:rFonts w:cs="Times New Roman"/>
          <w:i/>
          <w:szCs w:val="24"/>
        </w:rPr>
        <w:t>Commission on European Family Law</w:t>
      </w:r>
      <w:r>
        <w:rPr>
          <w:rFonts w:cs="Times New Roman"/>
          <w:szCs w:val="24"/>
        </w:rPr>
        <w:t xml:space="preserve"> – CEFL). </w:t>
      </w:r>
      <w:r>
        <w:t xml:space="preserve">Právní úpravu nějaké formy administrativního rozvodu nalezneme v pěti evropských zemích, a to v </w:t>
      </w:r>
      <w:r>
        <w:rPr>
          <w:rFonts w:cs="Times New Roman"/>
          <w:szCs w:val="24"/>
        </w:rPr>
        <w:t xml:space="preserve">Dánsku, Nizozemí, Norsku, Portugalsku a Rusku. </w:t>
      </w:r>
    </w:p>
    <w:p w:rsidR="002A1C9C" w:rsidRDefault="002A1C9C" w:rsidP="002A1C9C">
      <w:pPr>
        <w:ind w:firstLine="708"/>
        <w:rPr>
          <w:rFonts w:eastAsia="Calibri"/>
          <w:szCs w:val="24"/>
        </w:rPr>
      </w:pPr>
      <w:r>
        <w:rPr>
          <w:szCs w:val="24"/>
        </w:rPr>
        <w:t>V </w:t>
      </w:r>
      <w:r>
        <w:rPr>
          <w:b/>
          <w:szCs w:val="24"/>
        </w:rPr>
        <w:t>Dánsku</w:t>
      </w:r>
      <w:r>
        <w:rPr>
          <w:szCs w:val="24"/>
        </w:rPr>
        <w:t xml:space="preserve"> je administrativní procedura </w:t>
      </w:r>
      <w:r>
        <w:rPr>
          <w:rFonts w:eastAsia="Calibri"/>
          <w:szCs w:val="24"/>
        </w:rPr>
        <w:t>rozvodu možná v případě, že se manželé dohodnou na rozvodu, oba souhlasí na zvoleném typu rozvodu a důvodem k rozvodu je jeden z úpravou konkrétně vymezených případů.</w:t>
      </w:r>
      <w:r>
        <w:rPr>
          <w:rStyle w:val="Znakapoznpodarou"/>
          <w:rFonts w:eastAsia="Calibri"/>
          <w:szCs w:val="24"/>
        </w:rPr>
        <w:footnoteReference w:id="65"/>
      </w:r>
      <w:r>
        <w:rPr>
          <w:rFonts w:eastAsia="Calibri"/>
          <w:szCs w:val="24"/>
        </w:rPr>
        <w:t xml:space="preserve"> </w:t>
      </w:r>
    </w:p>
    <w:p w:rsidR="002A1C9C" w:rsidRDefault="002A1C9C" w:rsidP="002A1C9C">
      <w:pPr>
        <w:ind w:firstLine="708"/>
      </w:pPr>
      <w:r>
        <w:rPr>
          <w:rFonts w:cs="Times New Roman"/>
          <w:szCs w:val="24"/>
        </w:rPr>
        <w:t>Pokud tedy oba manželé zažádají o rozvod společně, a vyjádří souhlas s administrativní formou rozvodu a dohodnou se na některých dalších vedlejších věcech, mohou být rozvedeni krajským úřadem (</w:t>
      </w:r>
      <w:r w:rsidR="000B5E30">
        <w:rPr>
          <w:rFonts w:cs="Times New Roman"/>
          <w:szCs w:val="24"/>
        </w:rPr>
        <w:t>„</w:t>
      </w:r>
      <w:r>
        <w:rPr>
          <w:rFonts w:cs="Times New Roman"/>
          <w:i/>
          <w:szCs w:val="24"/>
        </w:rPr>
        <w:t>State county office</w:t>
      </w:r>
      <w:r w:rsidR="000B5E30">
        <w:rPr>
          <w:rFonts w:cs="Times New Roman"/>
          <w:i/>
          <w:szCs w:val="24"/>
        </w:rPr>
        <w:t>“</w:t>
      </w:r>
      <w:r>
        <w:rPr>
          <w:rFonts w:cs="Times New Roman"/>
          <w:szCs w:val="24"/>
        </w:rPr>
        <w:t>). Třeba ještě poznamenat, že pokud chce být dvojice formálně oddělena (jedním z dánských důvodů pro rozvod je skutečnost, že strany žily odděleně aspoň 6 měsíců po formálním odloučení, tzv. rozluce), musí se dostavit ke krajskému úřadu, ale pokud oba souhlasí, pak žádná další účast už není vyžadována, i když oba musí podepsat rozvod manželství.</w:t>
      </w:r>
      <w:r>
        <w:rPr>
          <w:rStyle w:val="Znakapoznpodarou"/>
          <w:rFonts w:cs="Times New Roman"/>
          <w:szCs w:val="24"/>
        </w:rPr>
        <w:footnoteReference w:id="66"/>
      </w:r>
      <w:r>
        <w:rPr>
          <w:rFonts w:cs="Times New Roman"/>
          <w:szCs w:val="24"/>
        </w:rPr>
        <w:t xml:space="preserve"> </w:t>
      </w:r>
    </w:p>
    <w:p w:rsidR="002A1C9C" w:rsidRDefault="002A1C9C" w:rsidP="002A1C9C">
      <w:pPr>
        <w:ind w:firstLine="708"/>
      </w:pPr>
      <w:r>
        <w:rPr>
          <w:rFonts w:cs="Times New Roman"/>
          <w:szCs w:val="24"/>
        </w:rPr>
        <w:t>V </w:t>
      </w:r>
      <w:r>
        <w:rPr>
          <w:rFonts w:cs="Times New Roman"/>
          <w:b/>
          <w:szCs w:val="24"/>
        </w:rPr>
        <w:t>Portugalsku</w:t>
      </w:r>
      <w:r>
        <w:rPr>
          <w:rFonts w:cs="Times New Roman"/>
          <w:szCs w:val="24"/>
        </w:rPr>
        <w:t xml:space="preserve"> může být manželství rozvedeno soudně nebo administrativně, a to matričním úředníkem. Správní rozvod je možný v případě smluvených, přátelských, rozvodů. </w:t>
      </w:r>
      <w:r w:rsidRPr="009568A7">
        <w:rPr>
          <w:rFonts w:cs="Times New Roman"/>
          <w:szCs w:val="24"/>
        </w:rPr>
        <w:t xml:space="preserve">Žádost musí být </w:t>
      </w:r>
      <w:r>
        <w:rPr>
          <w:rFonts w:cs="Times New Roman"/>
          <w:szCs w:val="24"/>
        </w:rPr>
        <w:t xml:space="preserve">předložena matričnímu úřadu dle výslovného výběru stran. </w:t>
      </w:r>
    </w:p>
    <w:p w:rsidR="002A1C9C" w:rsidRDefault="002A1C9C" w:rsidP="002A1C9C">
      <w:pPr>
        <w:ind w:firstLine="708"/>
      </w:pPr>
      <w:r>
        <w:rPr>
          <w:rFonts w:cs="Times New Roman"/>
          <w:szCs w:val="24"/>
        </w:rPr>
        <w:t>V </w:t>
      </w:r>
      <w:r>
        <w:rPr>
          <w:rFonts w:cs="Times New Roman"/>
          <w:b/>
          <w:szCs w:val="24"/>
        </w:rPr>
        <w:t>Nizozemí</w:t>
      </w:r>
      <w:r>
        <w:rPr>
          <w:rFonts w:cs="Times New Roman"/>
          <w:szCs w:val="24"/>
        </w:rPr>
        <w:t xml:space="preserve"> může být manželství rozvedeno pouze soudně. Přesto však, v důsledku Zákona umožňujícího manželství párům stejného pohlaví (</w:t>
      </w:r>
      <w:r w:rsidR="000B5E30">
        <w:rPr>
          <w:rFonts w:cs="Times New Roman"/>
          <w:szCs w:val="24"/>
        </w:rPr>
        <w:t>„</w:t>
      </w:r>
      <w:r>
        <w:rPr>
          <w:rFonts w:cs="Times New Roman"/>
          <w:i/>
          <w:szCs w:val="24"/>
        </w:rPr>
        <w:t xml:space="preserve">the Act Opening Marriage to </w:t>
      </w:r>
      <w:r>
        <w:rPr>
          <w:rFonts w:cs="Times New Roman"/>
          <w:i/>
          <w:szCs w:val="24"/>
        </w:rPr>
        <w:lastRenderedPageBreak/>
        <w:t>Same-Sex Couples</w:t>
      </w:r>
      <w:r w:rsidR="000B5E30">
        <w:rPr>
          <w:rFonts w:cs="Times New Roman"/>
          <w:i/>
          <w:szCs w:val="24"/>
        </w:rPr>
        <w:t>“</w:t>
      </w:r>
      <w:r>
        <w:rPr>
          <w:rFonts w:cs="Times New Roman"/>
          <w:szCs w:val="24"/>
        </w:rPr>
        <w:t>), s účinností od dubna 2001, je nyní možný tzv. „bleskový rozvod“, který spočívá v převedení manželství na registrované partnerství a který může být proveden bez soudního zásahu a teoreticky do 24 hodin. Oba manželé požádají matrikáře (</w:t>
      </w:r>
      <w:r w:rsidR="000B5E30">
        <w:rPr>
          <w:rFonts w:cs="Times New Roman"/>
          <w:szCs w:val="24"/>
        </w:rPr>
        <w:t>„</w:t>
      </w:r>
      <w:r w:rsidRPr="009568A7">
        <w:rPr>
          <w:rFonts w:cs="Times New Roman"/>
          <w:i/>
          <w:szCs w:val="24"/>
        </w:rPr>
        <w:t>civil status registrar</w:t>
      </w:r>
      <w:r w:rsidR="000B5E30">
        <w:rPr>
          <w:rFonts w:cs="Times New Roman"/>
          <w:i/>
          <w:szCs w:val="24"/>
        </w:rPr>
        <w:t>“</w:t>
      </w:r>
      <w:r>
        <w:rPr>
          <w:rFonts w:cs="Times New Roman"/>
          <w:szCs w:val="24"/>
        </w:rPr>
        <w:t>) o vydání aktu transformace (přeměny manželství na registrované partnerství). Registrovaní partneři pak mohou jednoduše zrušit své partnerství po vzájemné dohodě. Tato metoda představuje nejrychlejší způsob rozvodu v celé Evropě, ačkoliv Rusko a Švédsko už se přibližují v případech, kdy manželé s rozvodem souhlasí a nemají děti. V Rusku je certifikát vydávaný matrikou účinný měsíc po svém vydání. Ve Švédsku je manželství rozvedeno okamžitě (je možné, že hned v den podání žádosti) a rozhodnutí se stane konečným, pokud není napadeno ve lhůtě tří týdnů od vydání.</w:t>
      </w:r>
      <w:r>
        <w:rPr>
          <w:rStyle w:val="Znakapoznpodarou"/>
          <w:rFonts w:cs="Times New Roman"/>
          <w:szCs w:val="24"/>
        </w:rPr>
        <w:footnoteReference w:id="67"/>
      </w:r>
      <w:r>
        <w:rPr>
          <w:rFonts w:cs="Times New Roman"/>
          <w:szCs w:val="24"/>
        </w:rPr>
        <w:t xml:space="preserve"> </w:t>
      </w:r>
    </w:p>
    <w:p w:rsidR="002A1C9C" w:rsidRDefault="002A1C9C" w:rsidP="002A1C9C">
      <w:pPr>
        <w:ind w:firstLine="708"/>
      </w:pPr>
      <w:r>
        <w:rPr>
          <w:rFonts w:cs="Times New Roman"/>
          <w:szCs w:val="24"/>
        </w:rPr>
        <w:t>V </w:t>
      </w:r>
      <w:r>
        <w:rPr>
          <w:rFonts w:cs="Times New Roman"/>
          <w:b/>
          <w:szCs w:val="24"/>
        </w:rPr>
        <w:t>Norsku</w:t>
      </w:r>
      <w:r>
        <w:rPr>
          <w:rFonts w:cs="Times New Roman"/>
          <w:szCs w:val="24"/>
        </w:rPr>
        <w:t xml:space="preserve"> je manželství rozváděno administrativní cestou, ať už se účastníci řízení shodují či nikoli. Pouze ve výjimečných případech rozhoduje o rozvodu soud, a to například v případě rozvodu z důvodu znásilnění, bigamie, nebo když jeden z manželů nesouhlasí s některou specifickou věcnou okolností rozvodu.</w:t>
      </w:r>
      <w:r>
        <w:rPr>
          <w:rStyle w:val="Znakapoznpodarou"/>
          <w:rFonts w:cs="Times New Roman"/>
          <w:szCs w:val="24"/>
        </w:rPr>
        <w:footnoteReference w:id="68"/>
      </w:r>
      <w:r>
        <w:rPr>
          <w:rFonts w:cs="Times New Roman"/>
          <w:szCs w:val="24"/>
        </w:rPr>
        <w:t xml:space="preserve"> </w:t>
      </w:r>
    </w:p>
    <w:p w:rsidR="002A1C9C" w:rsidRDefault="002A1C9C" w:rsidP="002A1C9C">
      <w:pPr>
        <w:ind w:firstLine="708"/>
        <w:rPr>
          <w:rFonts w:cs="Times New Roman"/>
          <w:szCs w:val="24"/>
        </w:rPr>
      </w:pPr>
      <w:r>
        <w:rPr>
          <w:rFonts w:cs="Times New Roman"/>
          <w:szCs w:val="24"/>
        </w:rPr>
        <w:t>V </w:t>
      </w:r>
      <w:r>
        <w:rPr>
          <w:rFonts w:cs="Times New Roman"/>
          <w:b/>
          <w:szCs w:val="24"/>
        </w:rPr>
        <w:t>Rusku</w:t>
      </w:r>
      <w:r>
        <w:rPr>
          <w:rFonts w:cs="Times New Roman"/>
          <w:szCs w:val="24"/>
        </w:rPr>
        <w:t xml:space="preserve"> platí, že pokud se manželé na rozvodu dohodnou a nemají nezletilé děti, mohou být rozvedeni administrativně prostřednictvím osvědčení uděleného matrikou (</w:t>
      </w:r>
      <w:r>
        <w:rPr>
          <w:rFonts w:cs="Times New Roman"/>
          <w:i/>
          <w:szCs w:val="24"/>
        </w:rPr>
        <w:t>the Departement for Registration of Civil Acts</w:t>
      </w:r>
      <w:r>
        <w:rPr>
          <w:rFonts w:cs="Times New Roman"/>
          <w:szCs w:val="24"/>
        </w:rPr>
        <w:t>). Pokud je však jeden z manželů neschopen nebo neochoten dostavit se osobně k Oddělení pro registraci, pak je nebytná soudní procedura rozvodu.</w:t>
      </w:r>
      <w:r>
        <w:rPr>
          <w:rStyle w:val="Znakapoznpodarou"/>
          <w:rFonts w:cs="Times New Roman"/>
          <w:szCs w:val="24"/>
        </w:rPr>
        <w:footnoteReference w:id="69"/>
      </w:r>
      <w:r>
        <w:rPr>
          <w:rFonts w:cs="Times New Roman"/>
          <w:szCs w:val="24"/>
        </w:rPr>
        <w:t xml:space="preserve"> </w:t>
      </w:r>
    </w:p>
    <w:p w:rsidR="002A1C9C" w:rsidRDefault="000B5E30" w:rsidP="002A1C9C">
      <w:pPr>
        <w:ind w:firstLine="708"/>
      </w:pPr>
      <w:r w:rsidRPr="000B5E30">
        <w:rPr>
          <w:rFonts w:cs="Times New Roman"/>
          <w:szCs w:val="24"/>
        </w:rPr>
        <w:t>Tato kapitola</w:t>
      </w:r>
      <w:r w:rsidR="002A1C9C" w:rsidRPr="000B5E30">
        <w:rPr>
          <w:rFonts w:cs="Times New Roman"/>
          <w:szCs w:val="24"/>
        </w:rPr>
        <w:t xml:space="preserve"> jednotlivé pr</w:t>
      </w:r>
      <w:r w:rsidRPr="000B5E30">
        <w:rPr>
          <w:rFonts w:cs="Times New Roman"/>
          <w:szCs w:val="24"/>
        </w:rPr>
        <w:t>ávní úpravy podrobněji přiblíží</w:t>
      </w:r>
      <w:r w:rsidR="002A1C9C" w:rsidRPr="000B5E30">
        <w:rPr>
          <w:rFonts w:cs="Times New Roman"/>
          <w:szCs w:val="24"/>
        </w:rPr>
        <w:t xml:space="preserve">, </w:t>
      </w:r>
      <w:r w:rsidRPr="000B5E30">
        <w:rPr>
          <w:rFonts w:cs="Times New Roman"/>
          <w:szCs w:val="24"/>
        </w:rPr>
        <w:t>věnuje se</w:t>
      </w:r>
      <w:r w:rsidR="002A1C9C" w:rsidRPr="000B5E30">
        <w:rPr>
          <w:rFonts w:cs="Times New Roman"/>
          <w:szCs w:val="24"/>
        </w:rPr>
        <w:t xml:space="preserve"> rozhodujícím orgánům, předpokladům (podmínkám) administrativních rozvodů a jejich právním účinkům.</w:t>
      </w:r>
    </w:p>
    <w:p w:rsidR="002A1C9C" w:rsidRPr="003E6D17" w:rsidRDefault="002A1C9C" w:rsidP="003E6D17">
      <w:pPr>
        <w:pStyle w:val="Nadpis2"/>
      </w:pPr>
      <w:bookmarkStart w:id="14" w:name="_Toc426277888"/>
      <w:r>
        <w:t>5.1 Právní úprava</w:t>
      </w:r>
      <w:bookmarkEnd w:id="14"/>
    </w:p>
    <w:p w:rsidR="002A1C9C" w:rsidRDefault="002A1C9C" w:rsidP="002A1C9C">
      <w:pPr>
        <w:ind w:firstLine="708"/>
        <w:rPr>
          <w:rFonts w:cs="Times New Roman"/>
          <w:szCs w:val="24"/>
        </w:rPr>
      </w:pPr>
      <w:r>
        <w:rPr>
          <w:rFonts w:cs="Times New Roman"/>
          <w:szCs w:val="24"/>
        </w:rPr>
        <w:t>V </w:t>
      </w:r>
      <w:r>
        <w:rPr>
          <w:rFonts w:cs="Times New Roman"/>
          <w:b/>
          <w:szCs w:val="24"/>
        </w:rPr>
        <w:t>Dánsku</w:t>
      </w:r>
      <w:r>
        <w:rPr>
          <w:rFonts w:cs="Times New Roman"/>
          <w:szCs w:val="24"/>
        </w:rPr>
        <w:t xml:space="preserve"> byl rozvod spolu s rozlukou upraven zákonem č. 256 ze dne 4. června 1969 ve znění pozdějších dodatků, o uzavírání a ukončování manželství, Kapitola čtvrtá Soudní rozluka, </w:t>
      </w:r>
      <w:r w:rsidRPr="000B5E30">
        <w:rPr>
          <w:rFonts w:cs="Times New Roman"/>
          <w:szCs w:val="24"/>
        </w:rPr>
        <w:t>§</w:t>
      </w:r>
      <w:proofErr w:type="gramStart"/>
      <w:r w:rsidRPr="000B5E30">
        <w:rPr>
          <w:rFonts w:cs="Times New Roman"/>
          <w:szCs w:val="24"/>
        </w:rPr>
        <w:t>29-§44</w:t>
      </w:r>
      <w:proofErr w:type="gramEnd"/>
      <w:r>
        <w:rPr>
          <w:rFonts w:cs="Times New Roman"/>
          <w:szCs w:val="24"/>
        </w:rPr>
        <w:t xml:space="preserve"> („Manželský zákon 1“</w:t>
      </w:r>
      <w:r w:rsidR="003E3934">
        <w:rPr>
          <w:rFonts w:cs="Times New Roman"/>
          <w:szCs w:val="24"/>
        </w:rPr>
        <w:t>, dále jen „MA 1“)</w:t>
      </w:r>
      <w:r>
        <w:rPr>
          <w:rStyle w:val="Znakapoznpodarou"/>
          <w:rFonts w:cs="Times New Roman"/>
          <w:szCs w:val="24"/>
        </w:rPr>
        <w:footnoteReference w:id="70"/>
      </w:r>
      <w:r>
        <w:rPr>
          <w:rFonts w:cs="Times New Roman"/>
          <w:szCs w:val="24"/>
        </w:rPr>
        <w:t>. Tento zákon byl mnohokrát novelizován, nejsrozumitelněji v roce 1989, kdy byly zmodernizovány podmínky rozluky, rozvodu a výživného.</w:t>
      </w:r>
      <w:r>
        <w:rPr>
          <w:rStyle w:val="Znakapoznpodarou"/>
          <w:rFonts w:cs="Times New Roman"/>
          <w:szCs w:val="24"/>
        </w:rPr>
        <w:footnoteReference w:id="71"/>
      </w:r>
      <w:r>
        <w:rPr>
          <w:rFonts w:cs="Times New Roman"/>
          <w:szCs w:val="24"/>
        </w:rPr>
        <w:t xml:space="preserve"> Dnes příslušnou novelizovanou právní úpravu nalezneme v zákoně č. 148 ze dne 8. května 1991, o manželství a manželských záležitostech (</w:t>
      </w:r>
      <w:proofErr w:type="spellStart"/>
      <w:r>
        <w:rPr>
          <w:rFonts w:cs="Times New Roman"/>
          <w:i/>
          <w:szCs w:val="24"/>
        </w:rPr>
        <w:t>the</w:t>
      </w:r>
      <w:proofErr w:type="spellEnd"/>
      <w:r>
        <w:rPr>
          <w:rFonts w:cs="Times New Roman"/>
          <w:i/>
          <w:szCs w:val="24"/>
        </w:rPr>
        <w:t xml:space="preserve"> </w:t>
      </w:r>
      <w:proofErr w:type="spellStart"/>
      <w:r>
        <w:rPr>
          <w:rFonts w:cs="Times New Roman"/>
          <w:i/>
          <w:szCs w:val="24"/>
        </w:rPr>
        <w:t>Marriage</w:t>
      </w:r>
      <w:proofErr w:type="spellEnd"/>
      <w:r>
        <w:rPr>
          <w:rFonts w:cs="Times New Roman"/>
          <w:i/>
          <w:szCs w:val="24"/>
        </w:rPr>
        <w:t xml:space="preserve"> and </w:t>
      </w:r>
      <w:proofErr w:type="spellStart"/>
      <w:r>
        <w:rPr>
          <w:rFonts w:cs="Times New Roman"/>
          <w:i/>
          <w:szCs w:val="24"/>
        </w:rPr>
        <w:lastRenderedPageBreak/>
        <w:t>Matrimonial</w:t>
      </w:r>
      <w:proofErr w:type="spellEnd"/>
      <w:r>
        <w:rPr>
          <w:rFonts w:cs="Times New Roman"/>
          <w:i/>
          <w:szCs w:val="24"/>
        </w:rPr>
        <w:t xml:space="preserve"> </w:t>
      </w:r>
      <w:proofErr w:type="spellStart"/>
      <w:r>
        <w:rPr>
          <w:rFonts w:cs="Times New Roman"/>
          <w:i/>
          <w:szCs w:val="24"/>
        </w:rPr>
        <w:t>Causes</w:t>
      </w:r>
      <w:proofErr w:type="spellEnd"/>
      <w:r>
        <w:rPr>
          <w:rFonts w:cs="Times New Roman"/>
          <w:i/>
          <w:szCs w:val="24"/>
        </w:rPr>
        <w:t xml:space="preserve"> </w:t>
      </w:r>
      <w:proofErr w:type="spellStart"/>
      <w:r>
        <w:rPr>
          <w:rFonts w:cs="Times New Roman"/>
          <w:i/>
          <w:szCs w:val="24"/>
        </w:rPr>
        <w:t>Act</w:t>
      </w:r>
      <w:proofErr w:type="spellEnd"/>
      <w:r>
        <w:rPr>
          <w:rFonts w:cs="Times New Roman"/>
          <w:szCs w:val="24"/>
        </w:rPr>
        <w:t>), ve znění pozdějších předpisů.</w:t>
      </w:r>
      <w:r>
        <w:rPr>
          <w:rStyle w:val="Znakapoznpodarou"/>
          <w:rFonts w:cs="Times New Roman"/>
          <w:szCs w:val="24"/>
        </w:rPr>
        <w:footnoteReference w:id="72"/>
      </w:r>
      <w:r>
        <w:rPr>
          <w:rFonts w:cs="Times New Roman"/>
          <w:szCs w:val="24"/>
        </w:rPr>
        <w:t xml:space="preserve"> Ustanovení týkající se rozluky nalezneme </w:t>
      </w:r>
      <w:r w:rsidR="000B5E30">
        <w:rPr>
          <w:rFonts w:cs="Times New Roman"/>
          <w:szCs w:val="24"/>
        </w:rPr>
        <w:t>v</w:t>
      </w:r>
      <w:r>
        <w:rPr>
          <w:rFonts w:cs="Times New Roman"/>
          <w:szCs w:val="24"/>
        </w:rPr>
        <w:t xml:space="preserve"> Kapitole 4, sekce 29-30, ustanovení týkající se rozvodu v sekci 31-36.</w:t>
      </w:r>
      <w:r>
        <w:rPr>
          <w:rStyle w:val="Znakapoznpodarou"/>
          <w:rFonts w:cs="Times New Roman"/>
          <w:szCs w:val="24"/>
        </w:rPr>
        <w:footnoteReference w:id="73"/>
      </w:r>
    </w:p>
    <w:p w:rsidR="002A1C9C" w:rsidRDefault="002A1C9C" w:rsidP="002A1C9C">
      <w:pPr>
        <w:ind w:firstLine="708"/>
        <w:rPr>
          <w:rFonts w:cs="Times New Roman"/>
          <w:szCs w:val="24"/>
        </w:rPr>
      </w:pPr>
      <w:r>
        <w:rPr>
          <w:rFonts w:cs="Times New Roman"/>
          <w:szCs w:val="24"/>
        </w:rPr>
        <w:t>V </w:t>
      </w:r>
      <w:r>
        <w:rPr>
          <w:rFonts w:cs="Times New Roman"/>
          <w:b/>
          <w:szCs w:val="24"/>
        </w:rPr>
        <w:t>Nizozemí</w:t>
      </w:r>
      <w:r>
        <w:rPr>
          <w:rFonts w:cs="Times New Roman"/>
          <w:szCs w:val="24"/>
        </w:rPr>
        <w:t xml:space="preserve"> právní úpravu související s rozvodem nalezneme v občanském zákoníku (</w:t>
      </w:r>
      <w:r>
        <w:rPr>
          <w:rFonts w:cs="Times New Roman"/>
          <w:i/>
          <w:szCs w:val="24"/>
        </w:rPr>
        <w:t>Dutch Civil Code</w:t>
      </w:r>
      <w:r>
        <w:rPr>
          <w:rStyle w:val="Znakapoznpodarou"/>
          <w:rFonts w:cs="Times New Roman"/>
          <w:szCs w:val="24"/>
        </w:rPr>
        <w:footnoteReference w:id="74"/>
      </w:r>
      <w:r>
        <w:rPr>
          <w:rFonts w:cs="Times New Roman"/>
          <w:szCs w:val="24"/>
        </w:rPr>
        <w:t xml:space="preserve"> dále jen „DCC“), konkrétně v Knize 1 „Osoby a rodinné právo“, Částí 9 „Ukončení manželství“, § 1:150-166 a Části 10 „Rozhodnutí o soudní rozluce a ukončení manželství po soudní rozluce“, § 1:168-183 a dále pak v občanském soudním řádu (</w:t>
      </w:r>
      <w:r>
        <w:rPr>
          <w:rFonts w:cs="Times New Roman"/>
          <w:i/>
          <w:szCs w:val="24"/>
        </w:rPr>
        <w:t>Dutch Civil Procedural</w:t>
      </w:r>
      <w:r>
        <w:rPr>
          <w:rStyle w:val="Znakapoznpodarou"/>
          <w:rFonts w:cs="Times New Roman"/>
          <w:i/>
          <w:szCs w:val="24"/>
        </w:rPr>
        <w:footnoteReference w:id="75"/>
      </w:r>
      <w:r>
        <w:rPr>
          <w:rFonts w:cs="Times New Roman"/>
          <w:i/>
          <w:szCs w:val="24"/>
        </w:rPr>
        <w:t xml:space="preserve"> Code</w:t>
      </w:r>
      <w:r>
        <w:rPr>
          <w:rFonts w:cs="Times New Roman"/>
          <w:szCs w:val="24"/>
        </w:rPr>
        <w:t xml:space="preserve"> – dále „DCPC“), konkrétně v Knize 3, Části 6, § 814-827.</w:t>
      </w:r>
      <w:r>
        <w:rPr>
          <w:rStyle w:val="Znakapoznpodarou"/>
          <w:rFonts w:cs="Times New Roman"/>
          <w:szCs w:val="24"/>
        </w:rPr>
        <w:footnoteReference w:id="76"/>
      </w:r>
    </w:p>
    <w:p w:rsidR="002A1C9C" w:rsidRDefault="002A1C9C" w:rsidP="002A1C9C">
      <w:pPr>
        <w:ind w:firstLine="708"/>
        <w:rPr>
          <w:rFonts w:cs="Times New Roman"/>
          <w:szCs w:val="24"/>
        </w:rPr>
      </w:pPr>
      <w:r>
        <w:rPr>
          <w:rFonts w:cs="Times New Roman"/>
          <w:szCs w:val="24"/>
        </w:rPr>
        <w:t>Rozvod je v </w:t>
      </w:r>
      <w:r>
        <w:rPr>
          <w:rFonts w:cs="Times New Roman"/>
          <w:b/>
          <w:szCs w:val="24"/>
        </w:rPr>
        <w:t>Norsku</w:t>
      </w:r>
      <w:r>
        <w:rPr>
          <w:rFonts w:cs="Times New Roman"/>
          <w:szCs w:val="24"/>
        </w:rPr>
        <w:t xml:space="preserve"> upraven zákonem č. 47 ze dne 4. 7. 1991, tzv. manželským zákonem (</w:t>
      </w:r>
      <w:proofErr w:type="spellStart"/>
      <w:r>
        <w:rPr>
          <w:rFonts w:cs="Times New Roman"/>
          <w:i/>
          <w:szCs w:val="24"/>
        </w:rPr>
        <w:t>the</w:t>
      </w:r>
      <w:proofErr w:type="spellEnd"/>
      <w:r>
        <w:rPr>
          <w:rFonts w:cs="Times New Roman"/>
          <w:i/>
          <w:szCs w:val="24"/>
        </w:rPr>
        <w:t xml:space="preserve"> </w:t>
      </w:r>
      <w:proofErr w:type="spellStart"/>
      <w:r>
        <w:rPr>
          <w:rFonts w:cs="Times New Roman"/>
          <w:i/>
          <w:szCs w:val="24"/>
        </w:rPr>
        <w:t>Marriage</w:t>
      </w:r>
      <w:proofErr w:type="spellEnd"/>
      <w:r>
        <w:rPr>
          <w:rFonts w:cs="Times New Roman"/>
          <w:i/>
          <w:szCs w:val="24"/>
        </w:rPr>
        <w:t xml:space="preserve"> </w:t>
      </w:r>
      <w:proofErr w:type="spellStart"/>
      <w:r>
        <w:rPr>
          <w:rFonts w:cs="Times New Roman"/>
          <w:i/>
          <w:szCs w:val="24"/>
        </w:rPr>
        <w:t>Act</w:t>
      </w:r>
      <w:proofErr w:type="spellEnd"/>
      <w:r w:rsidR="004C70B8">
        <w:rPr>
          <w:rFonts w:cs="Times New Roman"/>
          <w:i/>
          <w:szCs w:val="24"/>
        </w:rPr>
        <w:t>,</w:t>
      </w:r>
      <w:r w:rsidR="004C70B8">
        <w:rPr>
          <w:rFonts w:cs="Times New Roman"/>
          <w:szCs w:val="24"/>
        </w:rPr>
        <w:t xml:space="preserve"> dále jen „MA“</w:t>
      </w:r>
      <w:r>
        <w:rPr>
          <w:rFonts w:cs="Times New Roman"/>
          <w:szCs w:val="24"/>
        </w:rPr>
        <w:t>).</w:t>
      </w:r>
      <w:r>
        <w:rPr>
          <w:rStyle w:val="Znakapoznpodarou"/>
          <w:rFonts w:cs="Times New Roman"/>
          <w:szCs w:val="24"/>
        </w:rPr>
        <w:footnoteReference w:id="77"/>
      </w:r>
      <w:r>
        <w:rPr>
          <w:rFonts w:cs="Times New Roman"/>
          <w:szCs w:val="24"/>
        </w:rPr>
        <w:t xml:space="preserve"> Předpoklady rozvodu nalezne</w:t>
      </w:r>
      <w:r w:rsidR="008C13AD">
        <w:rPr>
          <w:rFonts w:cs="Times New Roman"/>
          <w:szCs w:val="24"/>
        </w:rPr>
        <w:t>me v Kapitole čtvrté, § 19-25,</w:t>
      </w:r>
      <w:r>
        <w:rPr>
          <w:rFonts w:cs="Times New Roman"/>
          <w:szCs w:val="24"/>
        </w:rPr>
        <w:t xml:space="preserve"> procesními otázkami se zabývá Kapitola pátá, § 26-30.</w:t>
      </w:r>
    </w:p>
    <w:p w:rsidR="002A1C9C" w:rsidRDefault="002A1C9C" w:rsidP="002A1C9C">
      <w:pPr>
        <w:ind w:firstLine="708"/>
        <w:rPr>
          <w:rFonts w:cs="Times New Roman"/>
          <w:szCs w:val="24"/>
        </w:rPr>
      </w:pPr>
      <w:r>
        <w:rPr>
          <w:rFonts w:cs="Times New Roman"/>
          <w:szCs w:val="24"/>
        </w:rPr>
        <w:t>V </w:t>
      </w:r>
      <w:r>
        <w:rPr>
          <w:rFonts w:cs="Times New Roman"/>
          <w:b/>
          <w:szCs w:val="24"/>
        </w:rPr>
        <w:t>Portugalsku</w:t>
      </w:r>
      <w:r>
        <w:rPr>
          <w:rFonts w:cs="Times New Roman"/>
          <w:szCs w:val="24"/>
        </w:rPr>
        <w:t xml:space="preserve"> je rodinné právo upraveno zákonem č. 47433 ze dne 25. listopadu 1966, ve znění pozdějších dodatků, občanský zákoník, v Knize IV (</w:t>
      </w:r>
      <w:r>
        <w:rPr>
          <w:rFonts w:cs="Times New Roman"/>
          <w:i/>
          <w:szCs w:val="24"/>
        </w:rPr>
        <w:t>Código Civil</w:t>
      </w:r>
      <w:r>
        <w:rPr>
          <w:rFonts w:cs="Times New Roman"/>
          <w:szCs w:val="24"/>
        </w:rPr>
        <w:t xml:space="preserve"> – dále jen „CC“)</w:t>
      </w:r>
      <w:r>
        <w:rPr>
          <w:rStyle w:val="Znakapoznpodarou"/>
          <w:rFonts w:cs="Times New Roman"/>
          <w:szCs w:val="24"/>
        </w:rPr>
        <w:footnoteReference w:id="78"/>
      </w:r>
      <w:r>
        <w:rPr>
          <w:rFonts w:cs="Times New Roman"/>
          <w:szCs w:val="24"/>
        </w:rPr>
        <w:t xml:space="preserve"> a v občanském soudním řádu (</w:t>
      </w:r>
      <w:r>
        <w:rPr>
          <w:rFonts w:cs="Times New Roman"/>
          <w:i/>
          <w:szCs w:val="24"/>
        </w:rPr>
        <w:t>Código de Processo Civil</w:t>
      </w:r>
      <w:r>
        <w:rPr>
          <w:rFonts w:cs="Times New Roman"/>
          <w:szCs w:val="24"/>
        </w:rPr>
        <w:t xml:space="preserve"> – dále jen „CPC“).</w:t>
      </w:r>
      <w:r>
        <w:rPr>
          <w:rStyle w:val="Znakapoznpodarou"/>
          <w:rFonts w:cs="Times New Roman"/>
          <w:szCs w:val="24"/>
        </w:rPr>
        <w:footnoteReference w:id="79"/>
      </w:r>
      <w:r>
        <w:rPr>
          <w:rFonts w:cs="Times New Roman"/>
          <w:szCs w:val="24"/>
        </w:rPr>
        <w:t xml:space="preserve"> </w:t>
      </w:r>
    </w:p>
    <w:p w:rsidR="002A1C9C" w:rsidRDefault="002A1C9C" w:rsidP="002A1C9C">
      <w:pPr>
        <w:ind w:firstLine="708"/>
        <w:rPr>
          <w:rFonts w:cs="Times New Roman"/>
          <w:szCs w:val="24"/>
        </w:rPr>
      </w:pPr>
      <w:r>
        <w:rPr>
          <w:rFonts w:cs="Times New Roman"/>
          <w:szCs w:val="24"/>
        </w:rPr>
        <w:t>Rozvod je v </w:t>
      </w:r>
      <w:r>
        <w:rPr>
          <w:rFonts w:cs="Times New Roman"/>
          <w:b/>
          <w:szCs w:val="24"/>
        </w:rPr>
        <w:t>Ruské federaci</w:t>
      </w:r>
      <w:r>
        <w:rPr>
          <w:rFonts w:cs="Times New Roman"/>
          <w:szCs w:val="24"/>
        </w:rPr>
        <w:t xml:space="preserve"> upraven v Kapitole 4 rodinného zákoníku (</w:t>
      </w:r>
      <w:r>
        <w:rPr>
          <w:rFonts w:cs="Times New Roman"/>
          <w:i/>
          <w:szCs w:val="24"/>
        </w:rPr>
        <w:t>Russian Family Code</w:t>
      </w:r>
      <w:r>
        <w:rPr>
          <w:rFonts w:cs="Times New Roman"/>
          <w:szCs w:val="24"/>
        </w:rPr>
        <w:t xml:space="preserve"> – dále jen „RFC“)</w:t>
      </w:r>
      <w:r>
        <w:rPr>
          <w:rStyle w:val="Znakapoznpodarou"/>
          <w:rFonts w:cs="Times New Roman"/>
          <w:szCs w:val="24"/>
        </w:rPr>
        <w:footnoteReference w:id="80"/>
      </w:r>
      <w:r>
        <w:rPr>
          <w:rFonts w:cs="Times New Roman"/>
          <w:szCs w:val="24"/>
        </w:rPr>
        <w:t xml:space="preserve"> nazvané „Ukončení manželství“ a směrnicí Nejvyššího soudu Ruské federace „O aplikaci rozvodové legislativy soudy při rozvodu manželství“.</w:t>
      </w:r>
      <w:r>
        <w:rPr>
          <w:rStyle w:val="Znakapoznpodarou"/>
          <w:rFonts w:cs="Times New Roman"/>
          <w:szCs w:val="24"/>
        </w:rPr>
        <w:footnoteReference w:id="81"/>
      </w:r>
    </w:p>
    <w:p w:rsidR="002A1C9C" w:rsidRDefault="002A1C9C" w:rsidP="002A1C9C">
      <w:pPr>
        <w:pStyle w:val="Nadpis2"/>
      </w:pPr>
      <w:bookmarkStart w:id="15" w:name="_Toc426277889"/>
      <w:r>
        <w:t>5.2 Řízení o rozvodu a rozhodující orgán</w:t>
      </w:r>
      <w:bookmarkEnd w:id="15"/>
    </w:p>
    <w:p w:rsidR="002A1C9C" w:rsidRDefault="002A1C9C" w:rsidP="002A1C9C">
      <w:pPr>
        <w:pStyle w:val="Nadpis3"/>
      </w:pPr>
      <w:bookmarkStart w:id="16" w:name="_Toc426277890"/>
      <w:r>
        <w:t>5.2.1 Dánsko</w:t>
      </w:r>
      <w:bookmarkEnd w:id="16"/>
    </w:p>
    <w:p w:rsidR="002A1C9C" w:rsidRDefault="002A1C9C" w:rsidP="002A1C9C">
      <w:pPr>
        <w:ind w:firstLine="708"/>
        <w:rPr>
          <w:rFonts w:cs="Times New Roman"/>
          <w:szCs w:val="24"/>
        </w:rPr>
      </w:pPr>
      <w:r>
        <w:rPr>
          <w:rFonts w:cs="Times New Roman"/>
          <w:szCs w:val="24"/>
        </w:rPr>
        <w:t>V </w:t>
      </w:r>
      <w:r>
        <w:rPr>
          <w:rFonts w:cs="Times New Roman"/>
          <w:b/>
          <w:szCs w:val="24"/>
        </w:rPr>
        <w:t>Dánsku</w:t>
      </w:r>
      <w:r>
        <w:rPr>
          <w:rFonts w:cs="Times New Roman"/>
          <w:szCs w:val="24"/>
        </w:rPr>
        <w:t xml:space="preserve"> </w:t>
      </w:r>
      <w:r w:rsidRPr="000B5E30">
        <w:rPr>
          <w:rFonts w:cs="Times New Roman"/>
          <w:szCs w:val="24"/>
        </w:rPr>
        <w:t>rozluky a rozvody</w:t>
      </w:r>
      <w:r w:rsidR="007278D5">
        <w:rPr>
          <w:rStyle w:val="Znakapoznpodarou"/>
          <w:rFonts w:cs="Times New Roman"/>
          <w:szCs w:val="24"/>
        </w:rPr>
        <w:footnoteReference w:id="82"/>
      </w:r>
      <w:r>
        <w:rPr>
          <w:rFonts w:cs="Times New Roman"/>
          <w:szCs w:val="24"/>
        </w:rPr>
        <w:t xml:space="preserve"> probíhají buď soudně, nebo správně u </w:t>
      </w:r>
      <w:r>
        <w:rPr>
          <w:rFonts w:cs="Times New Roman"/>
          <w:b/>
          <w:i/>
          <w:szCs w:val="24"/>
        </w:rPr>
        <w:t>krajského guvernéra</w:t>
      </w:r>
      <w:r>
        <w:rPr>
          <w:rFonts w:cs="Times New Roman"/>
          <w:szCs w:val="24"/>
        </w:rPr>
        <w:t>. K obdržení rozhodnutí krajského guvernéra je třeba, aby zde byl jeden z důvodů rozvodu nebo rozluky, aby oba manželé souhlasili s rozlukou či rozvodem a aby se dohodli na všech souvisejících záležitostech (manželské záležitosti). Nemusí se dohodnout na výši výživného, protože ta může být určena krajským guvernérem, a nemusí se dohodnout na rozdělení společného majetku, protože tato otázka může být rozhodnuta soudem. Nemusí se</w:t>
      </w:r>
      <w:r w:rsidR="008C13AD">
        <w:rPr>
          <w:rFonts w:cs="Times New Roman"/>
          <w:szCs w:val="24"/>
        </w:rPr>
        <w:t xml:space="preserve"> </w:t>
      </w:r>
      <w:r w:rsidR="008C13AD">
        <w:rPr>
          <w:rFonts w:cs="Times New Roman"/>
          <w:szCs w:val="24"/>
        </w:rPr>
        <w:lastRenderedPageBreak/>
        <w:t xml:space="preserve">ani dohodnout na péči o děti, </w:t>
      </w:r>
      <w:r>
        <w:rPr>
          <w:rFonts w:cs="Times New Roman"/>
          <w:szCs w:val="24"/>
        </w:rPr>
        <w:t>do doby soudního rozhodnutí pokračuje péče společná. Obě strany se musí dostavit ke krajskému guvernérovi. Pokud rozluka či rozvod probíhají správní formou, není nutné, aby byly strany zastoupeny advokátem.</w:t>
      </w:r>
      <w:r>
        <w:rPr>
          <w:rStyle w:val="Znakapoznpodarou"/>
          <w:rFonts w:cs="Times New Roman"/>
          <w:szCs w:val="24"/>
        </w:rPr>
        <w:footnoteReference w:id="83"/>
      </w:r>
      <w:r>
        <w:rPr>
          <w:rFonts w:cs="Times New Roman"/>
          <w:szCs w:val="24"/>
        </w:rPr>
        <w:t xml:space="preserve"> Pokud rozluka či rozvod probíhají u soudu, strany mohou být právně zastoupeny a stát dokonce může v případě nutností ustanovit straně advokáta.</w:t>
      </w:r>
      <w:r>
        <w:rPr>
          <w:rStyle w:val="Znakapoznpodarou"/>
          <w:rFonts w:cs="Times New Roman"/>
          <w:szCs w:val="24"/>
        </w:rPr>
        <w:footnoteReference w:id="84"/>
      </w:r>
      <w:r w:rsidR="00DE171A">
        <w:rPr>
          <w:rFonts w:cs="Times New Roman"/>
          <w:szCs w:val="24"/>
        </w:rPr>
        <w:t xml:space="preserve"> V</w:t>
      </w:r>
      <w:r w:rsidR="00197F67">
        <w:rPr>
          <w:rFonts w:cs="Times New Roman"/>
          <w:szCs w:val="24"/>
        </w:rPr>
        <w:t> </w:t>
      </w:r>
      <w:r w:rsidR="00DE171A" w:rsidRPr="00DE171A">
        <w:rPr>
          <w:rFonts w:cs="Times New Roman"/>
          <w:szCs w:val="24"/>
        </w:rPr>
        <w:t>90</w:t>
      </w:r>
      <w:r w:rsidR="00197F67">
        <w:rPr>
          <w:rFonts w:cs="Times New Roman"/>
          <w:szCs w:val="24"/>
        </w:rPr>
        <w:t xml:space="preserve"> </w:t>
      </w:r>
      <w:r w:rsidRPr="00DE171A">
        <w:rPr>
          <w:rFonts w:cs="Times New Roman"/>
          <w:szCs w:val="24"/>
        </w:rPr>
        <w:t>%</w:t>
      </w:r>
      <w:r w:rsidR="00DE171A">
        <w:rPr>
          <w:rFonts w:cs="Times New Roman"/>
          <w:szCs w:val="24"/>
        </w:rPr>
        <w:t xml:space="preserve"> </w:t>
      </w:r>
      <w:r>
        <w:rPr>
          <w:rFonts w:cs="Times New Roman"/>
          <w:szCs w:val="24"/>
        </w:rPr>
        <w:t>případů je manželství rozváděno správní cestou.</w:t>
      </w:r>
      <w:r>
        <w:rPr>
          <w:rStyle w:val="Znakapoznpodarou"/>
          <w:rFonts w:cs="Times New Roman"/>
          <w:szCs w:val="24"/>
        </w:rPr>
        <w:footnoteReference w:id="85"/>
      </w:r>
    </w:p>
    <w:p w:rsidR="002A1C9C" w:rsidRDefault="002A1C9C" w:rsidP="002A1C9C">
      <w:pPr>
        <w:rPr>
          <w:rFonts w:cs="Times New Roman"/>
          <w:szCs w:val="24"/>
        </w:rPr>
      </w:pPr>
      <w:r>
        <w:rPr>
          <w:rFonts w:cs="Times New Roman"/>
          <w:szCs w:val="24"/>
        </w:rPr>
        <w:tab/>
        <w:t>Řízení u krajského guvernéra je zahájeno vyplnění</w:t>
      </w:r>
      <w:r w:rsidR="008C13AD">
        <w:rPr>
          <w:rFonts w:cs="Times New Roman"/>
          <w:szCs w:val="24"/>
        </w:rPr>
        <w:t>m</w:t>
      </w:r>
      <w:r>
        <w:rPr>
          <w:rFonts w:cs="Times New Roman"/>
          <w:szCs w:val="24"/>
        </w:rPr>
        <w:t xml:space="preserve"> příslušné žádosti. Obvykle se manželé dostaví osobně bez právního zástupce, ale jak již bylo uvedeno výše, je možné nechat se zastupovat právníkem.</w:t>
      </w:r>
      <w:r>
        <w:rPr>
          <w:rStyle w:val="Znakapoznpodarou"/>
          <w:rFonts w:cs="Times New Roman"/>
          <w:szCs w:val="24"/>
        </w:rPr>
        <w:footnoteReference w:id="86"/>
      </w:r>
      <w:r>
        <w:rPr>
          <w:rFonts w:cs="Times New Roman"/>
          <w:szCs w:val="24"/>
        </w:rPr>
        <w:t xml:space="preserve"> Pokud se strany dohodly na vyjednávaných podmínkách v kanceláři krajského úřadu, právník úřadu musí zkontrolovat, zda dohoda neobsahuje podmínky nevýhodné pro jednu ze stran. Pokud ano, musí být žádost o rozvod zamítnuta. V praxi k takové situaci však dochází jen velmi zřídka.</w:t>
      </w:r>
      <w:r>
        <w:rPr>
          <w:rStyle w:val="Znakapoznpodarou"/>
          <w:rFonts w:cs="Times New Roman"/>
          <w:szCs w:val="24"/>
        </w:rPr>
        <w:footnoteReference w:id="87"/>
      </w:r>
    </w:p>
    <w:p w:rsidR="002A1C9C" w:rsidRDefault="002A1C9C" w:rsidP="002A1C9C">
      <w:pPr>
        <w:ind w:firstLine="708"/>
        <w:rPr>
          <w:rFonts w:cs="Times New Roman"/>
          <w:szCs w:val="24"/>
        </w:rPr>
      </w:pPr>
      <w:r>
        <w:rPr>
          <w:rFonts w:cs="Times New Roman"/>
          <w:szCs w:val="24"/>
        </w:rPr>
        <w:t>Manželství může být u krajského guvernéra rozvedeno do jednoho měsíce, u soudu do dvou měsíců. Pokud se musí řešit nějaké vedlejší záležitosti, řízení je více časově náročné a může se protáhnout až na jeden rok. K dispozici je právní pomoc. Řízení v rodinných věcech jsou neveřejná.</w:t>
      </w:r>
      <w:r>
        <w:rPr>
          <w:rStyle w:val="Znakapoznpodarou"/>
          <w:rFonts w:cs="Times New Roman"/>
          <w:szCs w:val="24"/>
        </w:rPr>
        <w:footnoteReference w:id="88"/>
      </w:r>
    </w:p>
    <w:p w:rsidR="002A1C9C" w:rsidRDefault="002A1C9C" w:rsidP="002A1C9C">
      <w:pPr>
        <w:ind w:firstLine="708"/>
        <w:rPr>
          <w:rFonts w:cs="Times New Roman"/>
          <w:szCs w:val="24"/>
        </w:rPr>
      </w:pPr>
      <w:r>
        <w:rPr>
          <w:rFonts w:cs="Times New Roman"/>
          <w:szCs w:val="24"/>
        </w:rPr>
        <w:t xml:space="preserve">Rozvodovost je v Dánsku vysoká – ročně proběhne asi </w:t>
      </w:r>
      <w:r w:rsidR="00DE171A" w:rsidRPr="00DE171A">
        <w:rPr>
          <w:rFonts w:cs="Times New Roman"/>
          <w:szCs w:val="24"/>
        </w:rPr>
        <w:t>15</w:t>
      </w:r>
      <w:r w:rsidRPr="00DE171A">
        <w:rPr>
          <w:rFonts w:cs="Times New Roman"/>
          <w:szCs w:val="24"/>
        </w:rPr>
        <w:t>000</w:t>
      </w:r>
      <w:r>
        <w:rPr>
          <w:rFonts w:cs="Times New Roman"/>
          <w:szCs w:val="24"/>
        </w:rPr>
        <w:t xml:space="preserve"> rozvodů, zatímco manželství je uzavřeno okolo </w:t>
      </w:r>
      <w:r w:rsidR="00DE171A" w:rsidRPr="00DE171A">
        <w:rPr>
          <w:rFonts w:cs="Times New Roman"/>
          <w:szCs w:val="24"/>
        </w:rPr>
        <w:t>33</w:t>
      </w:r>
      <w:r w:rsidRPr="00DE171A">
        <w:rPr>
          <w:rFonts w:cs="Times New Roman"/>
          <w:szCs w:val="24"/>
        </w:rPr>
        <w:t>000.</w:t>
      </w:r>
      <w:r>
        <w:rPr>
          <w:rStyle w:val="Znakapoznpodarou"/>
          <w:rFonts w:cs="Times New Roman"/>
          <w:szCs w:val="24"/>
        </w:rPr>
        <w:footnoteReference w:id="89"/>
      </w:r>
    </w:p>
    <w:p w:rsidR="002A1C9C" w:rsidRDefault="002A1C9C" w:rsidP="002A1C9C">
      <w:pPr>
        <w:pStyle w:val="Nadpis3"/>
      </w:pPr>
      <w:bookmarkStart w:id="17" w:name="_Toc426277891"/>
      <w:r>
        <w:t>5.2.2 Nizozemí</w:t>
      </w:r>
      <w:bookmarkEnd w:id="17"/>
    </w:p>
    <w:p w:rsidR="002A1C9C" w:rsidRDefault="002A1C9C" w:rsidP="002A1C9C">
      <w:pPr>
        <w:ind w:firstLine="708"/>
        <w:rPr>
          <w:rFonts w:cs="Times New Roman"/>
          <w:szCs w:val="24"/>
        </w:rPr>
      </w:pPr>
      <w:r>
        <w:rPr>
          <w:rFonts w:cs="Times New Roman"/>
          <w:szCs w:val="24"/>
        </w:rPr>
        <w:t>V </w:t>
      </w:r>
      <w:r>
        <w:rPr>
          <w:rFonts w:cs="Times New Roman"/>
          <w:b/>
          <w:szCs w:val="24"/>
        </w:rPr>
        <w:t xml:space="preserve">Nizozemí </w:t>
      </w:r>
      <w:r>
        <w:rPr>
          <w:rFonts w:cs="Times New Roman"/>
          <w:szCs w:val="24"/>
        </w:rPr>
        <w:t>rozlišujeme tři formy odloučení manželů za jejich života – rozvod, soudní rozluku a ukončení manželství po soudní rozluce. Všechny tyto formy ukončení manželství se pojí se soudním řízení</w:t>
      </w:r>
      <w:r w:rsidR="008C13AD">
        <w:rPr>
          <w:rFonts w:cs="Times New Roman"/>
          <w:szCs w:val="24"/>
        </w:rPr>
        <w:t>m</w:t>
      </w:r>
      <w:r>
        <w:rPr>
          <w:rFonts w:cs="Times New Roman"/>
          <w:szCs w:val="24"/>
        </w:rPr>
        <w:t xml:space="preserve">. Pouze soud může tedy v těchto věcech rozhodovat. Na tato řízení mají manželé právní nárok, který vychází nejen z obecné úpravy (§ 261-291 </w:t>
      </w:r>
      <w:r w:rsidR="0040783B">
        <w:rPr>
          <w:rFonts w:cs="Times New Roman"/>
          <w:szCs w:val="24"/>
        </w:rPr>
        <w:t>DCPC</w:t>
      </w:r>
      <w:r>
        <w:rPr>
          <w:rFonts w:cs="Times New Roman"/>
          <w:szCs w:val="24"/>
        </w:rPr>
        <w:t xml:space="preserve">), ale i ze speciální úpravy obsažené v § 815-827 </w:t>
      </w:r>
      <w:r w:rsidR="0040783B">
        <w:rPr>
          <w:rFonts w:cs="Times New Roman"/>
          <w:szCs w:val="24"/>
        </w:rPr>
        <w:t>DCPC</w:t>
      </w:r>
      <w:r>
        <w:rPr>
          <w:rFonts w:cs="Times New Roman"/>
          <w:szCs w:val="24"/>
        </w:rPr>
        <w:t xml:space="preserve">. Procesní pravidla jsou stejná pro všechny tři uvedené formy. Protože nejčastější formou odloučení manželů je rozvod, budu se dále </w:t>
      </w:r>
      <w:r>
        <w:rPr>
          <w:rFonts w:cs="Times New Roman"/>
          <w:szCs w:val="24"/>
        </w:rPr>
        <w:lastRenderedPageBreak/>
        <w:t xml:space="preserve">věnovat již pouze rozvodovému řízení, avšak je třeba mít na paměti, že řízení o soudní rozluce a o ukončení manželství po soudní rozluce jsou řízení de facto totožná. </w:t>
      </w:r>
    </w:p>
    <w:p w:rsidR="002A1C9C" w:rsidRDefault="002A1C9C" w:rsidP="002A1C9C">
      <w:pPr>
        <w:rPr>
          <w:rFonts w:cs="Times New Roman"/>
          <w:szCs w:val="24"/>
        </w:rPr>
      </w:pPr>
      <w:r>
        <w:rPr>
          <w:rFonts w:cs="Times New Roman"/>
          <w:szCs w:val="24"/>
        </w:rPr>
        <w:tab/>
        <w:t>Rozvodové řízení se skládá ze dvou fází – první</w:t>
      </w:r>
      <w:r w:rsidR="008C13AD">
        <w:rPr>
          <w:rFonts w:cs="Times New Roman"/>
          <w:szCs w:val="24"/>
        </w:rPr>
        <w:t>,</w:t>
      </w:r>
      <w:r>
        <w:rPr>
          <w:rFonts w:cs="Times New Roman"/>
          <w:szCs w:val="24"/>
        </w:rPr>
        <w:t xml:space="preserve"> písemné fáze a druhé</w:t>
      </w:r>
      <w:r w:rsidR="008C13AD">
        <w:rPr>
          <w:rFonts w:cs="Times New Roman"/>
          <w:szCs w:val="24"/>
        </w:rPr>
        <w:t>,</w:t>
      </w:r>
      <w:r>
        <w:rPr>
          <w:rFonts w:cs="Times New Roman"/>
          <w:szCs w:val="24"/>
        </w:rPr>
        <w:t xml:space="preserve"> ústní části, kterou je již vlastní jednání. Po proběhnutí obou fází končí řízení rozsudkem, který je označován jako soudní příkaz. První fáze je zahájena žádostí buď jednoho, nebo obou manželů o rozvod. V praxi je k žádosti většinou připojena „rozvodová dohoda“ manželů. Ta obsahuje dohodu stran ve věcech hlavních důsledků rozvodu, jako je výživné, výchova děti </w:t>
      </w:r>
      <w:r w:rsidRPr="00DE171A">
        <w:rPr>
          <w:rFonts w:cs="Times New Roman"/>
          <w:szCs w:val="24"/>
        </w:rPr>
        <w:t>a</w:t>
      </w:r>
      <w:r w:rsidR="00DE171A" w:rsidRPr="00DE171A">
        <w:rPr>
          <w:rFonts w:cs="Times New Roman"/>
          <w:szCs w:val="24"/>
        </w:rPr>
        <w:t>t</w:t>
      </w:r>
      <w:r w:rsidRPr="00DE171A">
        <w:rPr>
          <w:rFonts w:cs="Times New Roman"/>
          <w:szCs w:val="24"/>
        </w:rPr>
        <w:t>d</w:t>
      </w:r>
      <w:r>
        <w:rPr>
          <w:rFonts w:cs="Times New Roman"/>
          <w:szCs w:val="24"/>
        </w:rPr>
        <w:t>. V případě žádosti o</w:t>
      </w:r>
      <w:r w:rsidR="008C13AD">
        <w:rPr>
          <w:rFonts w:cs="Times New Roman"/>
          <w:szCs w:val="24"/>
        </w:rPr>
        <w:t xml:space="preserve"> rozvod pouze jednoho z manželů</w:t>
      </w:r>
      <w:r>
        <w:rPr>
          <w:rFonts w:cs="Times New Roman"/>
          <w:szCs w:val="24"/>
        </w:rPr>
        <w:t xml:space="preserve"> může druhý manžel reagovat předložením obranných tvrzení, ve kterých mohou být obsaženy protinároky tohoto manžela, např. vlastní žádost o rozvod nebo soudní rozluku spolu s návrhy na předběžná opatření.</w:t>
      </w:r>
    </w:p>
    <w:p w:rsidR="002A1C9C" w:rsidRDefault="002A1C9C" w:rsidP="002A1C9C">
      <w:pPr>
        <w:rPr>
          <w:rFonts w:cs="Times New Roman"/>
          <w:szCs w:val="24"/>
        </w:rPr>
      </w:pPr>
      <w:r>
        <w:rPr>
          <w:rFonts w:cs="Times New Roman"/>
          <w:szCs w:val="24"/>
        </w:rPr>
        <w:tab/>
        <w:t>Po této písemné fází nastává fáze ústní. K rozvodu na základě žádosti pouze jednoho z manželů dochází bez jednání pouze za předpokladu, že není potřeba vyslechnout nezletilé děti, a obrana druhého manžela nebyla soudu doručena v řádné lhůtě. V případě žádosti spol</w:t>
      </w:r>
      <w:r w:rsidR="00E36434">
        <w:rPr>
          <w:rFonts w:cs="Times New Roman"/>
          <w:szCs w:val="24"/>
        </w:rPr>
        <w:t>ečné</w:t>
      </w:r>
      <w:r>
        <w:rPr>
          <w:rFonts w:cs="Times New Roman"/>
          <w:szCs w:val="24"/>
        </w:rPr>
        <w:t xml:space="preserve"> může být žádosti </w:t>
      </w:r>
      <w:r w:rsidRPr="00DE171A">
        <w:rPr>
          <w:rFonts w:cs="Times New Roman"/>
          <w:szCs w:val="24"/>
        </w:rPr>
        <w:t>bez dalšího vyhověno bez jednání</w:t>
      </w:r>
      <w:r>
        <w:rPr>
          <w:rFonts w:cs="Times New Roman"/>
          <w:szCs w:val="24"/>
        </w:rPr>
        <w:t>. Obecně platí, že na základě společné žádosti bývá man</w:t>
      </w:r>
      <w:r w:rsidR="00E36434">
        <w:rPr>
          <w:rFonts w:cs="Times New Roman"/>
          <w:szCs w:val="24"/>
        </w:rPr>
        <w:t>želství rozvedeno do čtyř týdnů</w:t>
      </w:r>
      <w:r>
        <w:rPr>
          <w:rFonts w:cs="Times New Roman"/>
          <w:szCs w:val="24"/>
        </w:rPr>
        <w:t xml:space="preserve"> bez jednání, a to za předpokladu, že není třeba vyslechnout nezletilé děti.</w:t>
      </w:r>
      <w:r>
        <w:rPr>
          <w:rStyle w:val="Znakapoznpodarou"/>
          <w:rFonts w:cs="Times New Roman"/>
          <w:szCs w:val="24"/>
        </w:rPr>
        <w:footnoteReference w:id="90"/>
      </w:r>
    </w:p>
    <w:p w:rsidR="002A1C9C" w:rsidRDefault="002A1C9C" w:rsidP="002A1C9C">
      <w:pPr>
        <w:ind w:firstLine="708"/>
        <w:rPr>
          <w:rFonts w:cs="Times New Roman"/>
          <w:szCs w:val="24"/>
        </w:rPr>
      </w:pPr>
      <w:r>
        <w:rPr>
          <w:rFonts w:cs="Times New Roman"/>
          <w:szCs w:val="24"/>
        </w:rPr>
        <w:t>Přestože obecně platí, že manželství smí být v Nizozemí ukončeno pouze soudně, existuje zde i možnost, jak rozvést manželství bez soudního zásahu a navíc teoreticky do 24 hodin. Od 1. dubna 2001, kdy byl přijat zákon umožňující uzavření manželství osobám stejného pohlaví (</w:t>
      </w:r>
      <w:r w:rsidR="00DE171A">
        <w:rPr>
          <w:rFonts w:cs="Times New Roman"/>
          <w:szCs w:val="24"/>
        </w:rPr>
        <w:t>„</w:t>
      </w:r>
      <w:r>
        <w:rPr>
          <w:rFonts w:cs="Times New Roman"/>
          <w:i/>
          <w:szCs w:val="24"/>
        </w:rPr>
        <w:t>the Act Opening Marriage to Same-Sex Couples</w:t>
      </w:r>
      <w:r w:rsidR="00DE171A">
        <w:rPr>
          <w:rFonts w:cs="Times New Roman"/>
          <w:i/>
          <w:szCs w:val="24"/>
        </w:rPr>
        <w:t>“</w:t>
      </w:r>
      <w:r>
        <w:rPr>
          <w:rFonts w:cs="Times New Roman"/>
          <w:szCs w:val="24"/>
        </w:rPr>
        <w:t xml:space="preserve">), je zde možnost jednoduše přeměnit registrované partnerství na manželství a naopak. Vedle rozvodu je manželství také považováno za ukončené, pokud je přeměněno na registrované partnerství. Na žádost obou manželů může </w:t>
      </w:r>
      <w:r>
        <w:rPr>
          <w:rFonts w:cs="Times New Roman"/>
          <w:b/>
          <w:i/>
          <w:szCs w:val="24"/>
        </w:rPr>
        <w:t>matriční úředník</w:t>
      </w:r>
      <w:r>
        <w:rPr>
          <w:rFonts w:cs="Times New Roman"/>
          <w:szCs w:val="24"/>
        </w:rPr>
        <w:t xml:space="preserve"> vydat potvrzení o přeměně. Následně pak mohou manželé jednoduše rozpustit své partnerství na základě vzájemného souhlas</w:t>
      </w:r>
      <w:r w:rsidR="00E36434">
        <w:rPr>
          <w:rFonts w:cs="Times New Roman"/>
          <w:szCs w:val="24"/>
        </w:rPr>
        <w:t>u</w:t>
      </w:r>
      <w:r>
        <w:rPr>
          <w:rFonts w:cs="Times New Roman"/>
          <w:szCs w:val="24"/>
        </w:rPr>
        <w:t>. Tato jejich dohoda musí být ve lhůtě tří měsíců zaregistrována na příslušné matrice. Nicméně je samozřejmě možné registrovat dohodu hned v den, kdy bylo manželství přeměněno na registrované partnerství. Možné je tedy dosáhnout „bleskového rozvodu“, a to za pouhý jeden den.</w:t>
      </w:r>
    </w:p>
    <w:p w:rsidR="002A1C9C" w:rsidRDefault="002A1C9C" w:rsidP="002A1C9C">
      <w:pPr>
        <w:rPr>
          <w:rFonts w:cs="Times New Roman"/>
          <w:szCs w:val="24"/>
        </w:rPr>
      </w:pPr>
      <w:r>
        <w:rPr>
          <w:rFonts w:cs="Times New Roman"/>
          <w:szCs w:val="24"/>
        </w:rPr>
        <w:tab/>
        <w:t xml:space="preserve">Tato urychlená forma rozvodu vyvolala četné diskuse. </w:t>
      </w:r>
      <w:r w:rsidR="00E36434">
        <w:rPr>
          <w:rFonts w:cs="Times New Roman"/>
          <w:szCs w:val="24"/>
        </w:rPr>
        <w:t xml:space="preserve">Především </w:t>
      </w:r>
      <w:r>
        <w:rPr>
          <w:rFonts w:cs="Times New Roman"/>
          <w:szCs w:val="24"/>
        </w:rPr>
        <w:t>bylo</w:t>
      </w:r>
      <w:r w:rsidR="00E36434" w:rsidRPr="00E36434">
        <w:rPr>
          <w:rFonts w:cs="Times New Roman"/>
          <w:szCs w:val="24"/>
        </w:rPr>
        <w:t xml:space="preserve"> </w:t>
      </w:r>
      <w:r w:rsidR="00E36434">
        <w:rPr>
          <w:rFonts w:cs="Times New Roman"/>
          <w:szCs w:val="24"/>
        </w:rPr>
        <w:t>namítáno</w:t>
      </w:r>
      <w:r>
        <w:rPr>
          <w:rFonts w:cs="Times New Roman"/>
          <w:szCs w:val="24"/>
        </w:rPr>
        <w:t>, že vláda podcenila takovouto možnost rozvodu, protože manželé se mohou nyní rozvádět impul</w:t>
      </w:r>
      <w:r w:rsidR="00E36434">
        <w:rPr>
          <w:rFonts w:cs="Times New Roman"/>
          <w:szCs w:val="24"/>
        </w:rPr>
        <w:t xml:space="preserve">sivně, bez rozmyslu a bez </w:t>
      </w:r>
      <w:r w:rsidR="00197F67">
        <w:rPr>
          <w:rFonts w:cs="Times New Roman"/>
          <w:szCs w:val="24"/>
        </w:rPr>
        <w:t>seriózního</w:t>
      </w:r>
      <w:r>
        <w:rPr>
          <w:rFonts w:cs="Times New Roman"/>
          <w:szCs w:val="24"/>
        </w:rPr>
        <w:t xml:space="preserve"> uvážení všech důsledků. Hrozí především poškození zájmů jejich dětí. Za druhé mohou manželé využít, resp. zneužít, bleskový rozvod </w:t>
      </w:r>
      <w:r>
        <w:rPr>
          <w:rFonts w:cs="Times New Roman"/>
          <w:szCs w:val="24"/>
        </w:rPr>
        <w:lastRenderedPageBreak/>
        <w:t>ještě z jiného důvodu. V zásadě platí, že zákon vyžaduje souhlas soudu v případě, že manželé chtějí během manželství změnit své majetkové poměry. Souhlas soudu je udílen pouze na základě soudního šetření a po posouzení postavení věřitelů – jejich pozice nesmí být změnou poměrů znevýhodněna. Pokud se manželé bleskově rozvedou a následně opět vezmou a uzavřou předmanželskou smlouvu, která obsahuje pro ně oba výhodnější majetkový režim, obejdou tak pohodlně účel soudního povolení, kterým je ochrana věřitelů. Dosud nejsou k dispozici žádné konkrétní statistiky, ale matriční úřad potvrdil, že několik manželů využilo této možnosti hned po vstupu zákona v účinnost.</w:t>
      </w:r>
    </w:p>
    <w:p w:rsidR="002A1C9C" w:rsidRDefault="002A1C9C" w:rsidP="002A1C9C">
      <w:pPr>
        <w:rPr>
          <w:rFonts w:cs="Times New Roman"/>
          <w:szCs w:val="24"/>
        </w:rPr>
      </w:pPr>
      <w:r>
        <w:rPr>
          <w:rFonts w:cs="Times New Roman"/>
          <w:szCs w:val="24"/>
        </w:rPr>
        <w:tab/>
        <w:t>Bez ohledu na posledně uvedené skutečnosti je zřejmé, že výše uvedený postup představuje první krok směrem k rozvodu bez soudního řízení, tedy k rozvodu správnímu.</w:t>
      </w:r>
      <w:r>
        <w:rPr>
          <w:rStyle w:val="Znakapoznpodarou"/>
          <w:rFonts w:cs="Times New Roman"/>
          <w:szCs w:val="24"/>
        </w:rPr>
        <w:footnoteReference w:id="91"/>
      </w:r>
    </w:p>
    <w:p w:rsidR="002A1C9C" w:rsidRDefault="002A1C9C" w:rsidP="002A1C9C">
      <w:pPr>
        <w:rPr>
          <w:rFonts w:cs="Times New Roman"/>
          <w:szCs w:val="24"/>
        </w:rPr>
      </w:pPr>
      <w:r>
        <w:rPr>
          <w:rFonts w:cs="Times New Roman"/>
          <w:szCs w:val="24"/>
        </w:rPr>
        <w:tab/>
        <w:t>Rozhodnutí o rozvodu nebo o ukončení registrovaného partnerství, řádně registrované jedním z manželů u matričního úředníka do šesti měsíců ode dne vydání rozsudku, právně ukončuje platné manželství a umožňuje stranám uzavřít nové manželství. Manželství a registrované partnerství končí také prohlášením neplatnosti manželství</w:t>
      </w:r>
      <w:r w:rsidR="00EB2282">
        <w:rPr>
          <w:rFonts w:cs="Times New Roman"/>
          <w:szCs w:val="24"/>
        </w:rPr>
        <w:t xml:space="preserve"> (</w:t>
      </w:r>
      <w:r w:rsidR="00EB2282">
        <w:t>§ 1:169 DCC)</w:t>
      </w:r>
      <w:r>
        <w:rPr>
          <w:rFonts w:cs="Times New Roman"/>
          <w:szCs w:val="24"/>
        </w:rPr>
        <w:t xml:space="preserve"> a smrtí.</w:t>
      </w:r>
    </w:p>
    <w:p w:rsidR="002A1C9C" w:rsidRDefault="002A1C9C" w:rsidP="002A1C9C">
      <w:pPr>
        <w:rPr>
          <w:rFonts w:cs="Times New Roman"/>
          <w:szCs w:val="24"/>
        </w:rPr>
      </w:pPr>
      <w:r>
        <w:rPr>
          <w:rFonts w:cs="Times New Roman"/>
          <w:szCs w:val="24"/>
        </w:rPr>
        <w:tab/>
        <w:t>Aby bylo rozhodnutí o soudní rozluce účinné, musí být od března 2001 registrováno v registru manželského majetku u okresního soudu. Toto rozhodnutí neukončuje manželství, ale zprošťuje strany jakékoliv právní povinnosti žít ve společné domácnosti</w:t>
      </w:r>
      <w:r w:rsidR="00EB2282">
        <w:rPr>
          <w:rFonts w:cs="Times New Roman"/>
          <w:szCs w:val="24"/>
        </w:rPr>
        <w:t xml:space="preserve"> (</w:t>
      </w:r>
      <w:r w:rsidR="00EB2282">
        <w:t>§ 1:168 DCC)</w:t>
      </w:r>
      <w:r>
        <w:rPr>
          <w:rFonts w:cs="Times New Roman"/>
          <w:szCs w:val="24"/>
        </w:rPr>
        <w:t>. Rozluka není možná v registrovaném partnerství.</w:t>
      </w:r>
    </w:p>
    <w:p w:rsidR="002A1C9C" w:rsidRDefault="002A1C9C" w:rsidP="002A1C9C">
      <w:pPr>
        <w:rPr>
          <w:rFonts w:cs="Times New Roman"/>
          <w:szCs w:val="24"/>
        </w:rPr>
      </w:pPr>
      <w:r>
        <w:rPr>
          <w:rFonts w:cs="Times New Roman"/>
          <w:szCs w:val="24"/>
        </w:rPr>
        <w:tab/>
        <w:t xml:space="preserve">Registrované partnerství může být také ukončeno smlouvou mezi partnery. Potvrzení, že smlouva byla uzavřena, podepsána stranami a jedním či více notáři či advokáty, musí být jedním z partnerů registrováno ve lhůtě tří měsíců od uzavření smlouvy u matričního úředníka. Smlouva musí obsahovat aspoň skutečnost, že partnerství je nenávratně rozvráceno a dále může obsahovat ustanovení o domě, ve kterém partneři žili, o rozdělení společného majetku a o vyrovnání nároků na důchod, které se </w:t>
      </w:r>
      <w:r w:rsidR="00DE171A" w:rsidRPr="00DE171A">
        <w:rPr>
          <w:rFonts w:cs="Times New Roman"/>
          <w:szCs w:val="24"/>
        </w:rPr>
        <w:t>nahromadil</w:t>
      </w:r>
      <w:r w:rsidR="00DE171A">
        <w:rPr>
          <w:rFonts w:cs="Times New Roman"/>
          <w:szCs w:val="24"/>
        </w:rPr>
        <w:t>y</w:t>
      </w:r>
      <w:r>
        <w:rPr>
          <w:rFonts w:cs="Times New Roman"/>
          <w:szCs w:val="24"/>
        </w:rPr>
        <w:t xml:space="preserve"> za dobu trvání registrovaného partnerství.</w:t>
      </w:r>
    </w:p>
    <w:p w:rsidR="002A1C9C" w:rsidRDefault="002A1C9C" w:rsidP="002A1C9C">
      <w:pPr>
        <w:rPr>
          <w:rFonts w:cs="Times New Roman"/>
          <w:szCs w:val="24"/>
        </w:rPr>
      </w:pPr>
      <w:r>
        <w:rPr>
          <w:rFonts w:cs="Times New Roman"/>
          <w:szCs w:val="24"/>
        </w:rPr>
        <w:tab/>
      </w:r>
      <w:r w:rsidRPr="00DE171A">
        <w:rPr>
          <w:rFonts w:cs="Times New Roman"/>
          <w:szCs w:val="24"/>
        </w:rPr>
        <w:t>Prohlášení za mrtvého umožňuje druhé straně uzavřít nové manželství, a to v případech, kdy strana zmizela a přepokládá se, že je již mrtvá. To stejné platí i pro registrované partnerství.</w:t>
      </w:r>
      <w:r w:rsidRPr="00DE171A">
        <w:rPr>
          <w:rStyle w:val="Znakapoznpodarou"/>
          <w:rFonts w:cs="Times New Roman"/>
          <w:szCs w:val="24"/>
        </w:rPr>
        <w:footnoteReference w:id="92"/>
      </w:r>
    </w:p>
    <w:p w:rsidR="002A1C9C" w:rsidRDefault="002A1C9C" w:rsidP="002A1C9C">
      <w:pPr>
        <w:pStyle w:val="Nadpis3"/>
      </w:pPr>
      <w:bookmarkStart w:id="18" w:name="_Toc426277892"/>
      <w:r>
        <w:lastRenderedPageBreak/>
        <w:t>5.2.3 Norsko</w:t>
      </w:r>
      <w:bookmarkEnd w:id="18"/>
    </w:p>
    <w:p w:rsidR="002A1C9C" w:rsidRDefault="00312FFD" w:rsidP="002A1C9C">
      <w:pPr>
        <w:ind w:firstLine="708"/>
        <w:rPr>
          <w:rFonts w:cs="Times New Roman"/>
          <w:szCs w:val="24"/>
        </w:rPr>
      </w:pPr>
      <w:r>
        <w:rPr>
          <w:rFonts w:cs="Times New Roman"/>
          <w:szCs w:val="24"/>
        </w:rPr>
        <w:t xml:space="preserve">Zahájení řízení upravuje § </w:t>
      </w:r>
      <w:r>
        <w:t xml:space="preserve">29 MA. </w:t>
      </w:r>
      <w:r w:rsidR="002A1C9C">
        <w:rPr>
          <w:rFonts w:cs="Times New Roman"/>
          <w:szCs w:val="24"/>
        </w:rPr>
        <w:t xml:space="preserve">Rozvodové (resp. rozlukové) řízení je zahájeno ve chvíli, kdy jeden nebo oba manželé zašlou žádost o rozluku nebo rozvod </w:t>
      </w:r>
      <w:r w:rsidR="002A1C9C">
        <w:rPr>
          <w:rFonts w:cs="Times New Roman"/>
          <w:b/>
          <w:i/>
          <w:szCs w:val="24"/>
        </w:rPr>
        <w:t>krajskému guvernérovi</w:t>
      </w:r>
      <w:r w:rsidR="002A1C9C">
        <w:rPr>
          <w:rFonts w:cs="Times New Roman"/>
          <w:szCs w:val="24"/>
        </w:rPr>
        <w:t xml:space="preserve">, nebo žalobní návrh soudu. </w:t>
      </w:r>
    </w:p>
    <w:p w:rsidR="002A1C9C" w:rsidRDefault="00312FFD" w:rsidP="002A1C9C">
      <w:pPr>
        <w:ind w:firstLine="708"/>
        <w:rPr>
          <w:rFonts w:cs="Times New Roman"/>
          <w:szCs w:val="24"/>
        </w:rPr>
      </w:pPr>
      <w:r>
        <w:rPr>
          <w:rFonts w:cs="Times New Roman"/>
          <w:szCs w:val="24"/>
        </w:rPr>
        <w:t>Ustanovení § 26 MA upravuje povinnost manželů zúčastnit se mediačního řízení. Stanovuje, že m</w:t>
      </w:r>
      <w:r w:rsidR="002A1C9C">
        <w:rPr>
          <w:rFonts w:cs="Times New Roman"/>
          <w:szCs w:val="24"/>
        </w:rPr>
        <w:t>anželé, kteří mají děti/dítě mladší 16 let, se musí před zaháje</w:t>
      </w:r>
      <w:r w:rsidR="00D97C52">
        <w:rPr>
          <w:rFonts w:cs="Times New Roman"/>
          <w:szCs w:val="24"/>
        </w:rPr>
        <w:t>ním řízení o rozluce či rozvodu</w:t>
      </w:r>
      <w:r w:rsidR="002A1C9C">
        <w:rPr>
          <w:rFonts w:cs="Times New Roman"/>
          <w:szCs w:val="24"/>
        </w:rPr>
        <w:t xml:space="preserve"> účastnit mediačního řízení. Účelem mediace je dosáhnout dohody ve věcech rodičovské zodpovědnosti, návštěvních práv a dohodnout se, kde budou mít děti/dítě trvalé bydliště. </w:t>
      </w:r>
      <w:r w:rsidR="00D97C52">
        <w:rPr>
          <w:rFonts w:cs="Times New Roman"/>
          <w:szCs w:val="24"/>
        </w:rPr>
        <w:t>Ú</w:t>
      </w:r>
      <w:r w:rsidR="002A1C9C">
        <w:rPr>
          <w:rFonts w:cs="Times New Roman"/>
          <w:szCs w:val="24"/>
        </w:rPr>
        <w:t xml:space="preserve">čelem mediace není, aby se manželé smířili a vrátili k sobě. Manželé nepotřebují právníka. Manželé jsou povinni dostavit se k mediačnímu řízení osobně, pokud tu nejsou závažné důvody, které by jim v tom bránily. O proběhnuvší mediaci se vydává </w:t>
      </w:r>
      <w:r w:rsidR="002A1C9C" w:rsidRPr="00DE171A">
        <w:rPr>
          <w:rFonts w:cs="Times New Roman"/>
          <w:szCs w:val="24"/>
        </w:rPr>
        <w:t>certifikát.</w:t>
      </w:r>
      <w:r w:rsidR="002A1C9C">
        <w:rPr>
          <w:rStyle w:val="Znakapoznpodarou"/>
          <w:rFonts w:cs="Times New Roman"/>
          <w:szCs w:val="24"/>
        </w:rPr>
        <w:footnoteReference w:id="93"/>
      </w:r>
      <w:r w:rsidR="002A1C9C">
        <w:rPr>
          <w:rFonts w:cs="Times New Roman"/>
          <w:szCs w:val="24"/>
        </w:rPr>
        <w:t xml:space="preserve"> </w:t>
      </w:r>
    </w:p>
    <w:p w:rsidR="002A1C9C" w:rsidRDefault="002A1C9C" w:rsidP="002A1C9C">
      <w:pPr>
        <w:ind w:firstLine="708"/>
        <w:rPr>
          <w:rFonts w:cs="Times New Roman"/>
          <w:szCs w:val="24"/>
        </w:rPr>
      </w:pPr>
      <w:r>
        <w:rPr>
          <w:rFonts w:cs="Times New Roman"/>
          <w:szCs w:val="24"/>
        </w:rPr>
        <w:t>V drtivé většině případů je řízení o rozluce nebo rozvodu vedeno u příslušného správního orgánu, kterým je osoba krajského guvernéra</w:t>
      </w:r>
      <w:r w:rsidR="00312FFD">
        <w:rPr>
          <w:rFonts w:cs="Times New Roman"/>
          <w:szCs w:val="24"/>
        </w:rPr>
        <w:t xml:space="preserve"> (§ 27 MA)</w:t>
      </w:r>
      <w:r>
        <w:rPr>
          <w:rFonts w:cs="Times New Roman"/>
          <w:szCs w:val="24"/>
        </w:rPr>
        <w:t>. Pravomoc přechází na soud, pokud je návrh na rozvod napadán. K tomu však dochází jen velice zřídka.</w:t>
      </w:r>
      <w:r w:rsidR="00312FFD">
        <w:rPr>
          <w:rStyle w:val="Znakapoznpodarou"/>
          <w:rFonts w:cs="Times New Roman"/>
          <w:szCs w:val="24"/>
        </w:rPr>
        <w:footnoteReference w:id="94"/>
      </w:r>
    </w:p>
    <w:p w:rsidR="002A1C9C" w:rsidRDefault="002A1C9C" w:rsidP="002A1C9C">
      <w:pPr>
        <w:rPr>
          <w:rFonts w:cs="Times New Roman"/>
          <w:szCs w:val="24"/>
        </w:rPr>
      </w:pPr>
      <w:r>
        <w:rPr>
          <w:rFonts w:cs="Times New Roman"/>
          <w:szCs w:val="24"/>
        </w:rPr>
        <w:tab/>
        <w:t xml:space="preserve">Podle </w:t>
      </w:r>
      <w:r>
        <w:rPr>
          <w:rFonts w:cs="Times New Roman"/>
          <w:i/>
          <w:szCs w:val="24"/>
        </w:rPr>
        <w:t>Marriage Act 1991</w:t>
      </w:r>
      <w:r>
        <w:rPr>
          <w:rFonts w:cs="Times New Roman"/>
          <w:szCs w:val="24"/>
        </w:rPr>
        <w:t xml:space="preserve"> může být rozvod napadán, pokud soužití nebylo ukončeno nebo bylo obnoveno. Tam, kde je rozhodnutí vydáno na základě § 23 (pokus o zabití, kruté týrání) nebo § 24 (zakázané vztahy a bigamie) je soudní pravomoc dána, pokud žalovaný tvrdí, že k údajnému hrubému zacházení nedošlo nebo že spáchané jednání nespadá pod § 23. Důkazní břemeno je na žalobci.</w:t>
      </w:r>
      <w:r>
        <w:rPr>
          <w:rStyle w:val="Znakapoznpodarou"/>
          <w:rFonts w:cs="Times New Roman"/>
          <w:szCs w:val="24"/>
        </w:rPr>
        <w:footnoteReference w:id="95"/>
      </w:r>
      <w:r>
        <w:rPr>
          <w:rFonts w:cs="Times New Roman"/>
          <w:szCs w:val="24"/>
        </w:rPr>
        <w:t xml:space="preserve"> Soud dále rozhoduje v případě, když se při rozvodu podle § 22 (rozvod po ukončení soužití) strany neshodnou, že podmínka – dva roky ukončeného soužití – byla splněna, a pokud bylo řízení o rozluce nebo rozvodu zahájeno z podnětu opatrovníka nebo prozatímního opatrovníka.</w:t>
      </w:r>
      <w:r>
        <w:rPr>
          <w:rStyle w:val="Znakapoznpodarou"/>
          <w:rFonts w:cs="Times New Roman"/>
          <w:szCs w:val="24"/>
        </w:rPr>
        <w:footnoteReference w:id="96"/>
      </w:r>
    </w:p>
    <w:p w:rsidR="002A1C9C" w:rsidRDefault="002A1C9C" w:rsidP="002A1C9C">
      <w:pPr>
        <w:rPr>
          <w:rFonts w:cs="Times New Roman"/>
          <w:szCs w:val="24"/>
        </w:rPr>
      </w:pPr>
      <w:r>
        <w:rPr>
          <w:rFonts w:cs="Times New Roman"/>
          <w:szCs w:val="24"/>
        </w:rPr>
        <w:tab/>
        <w:t xml:space="preserve">Soud může vydat rozhodnutí </w:t>
      </w:r>
      <w:r w:rsidRPr="00184354">
        <w:rPr>
          <w:rFonts w:cs="Times New Roman"/>
          <w:szCs w:val="24"/>
        </w:rPr>
        <w:t>o rozvodu</w:t>
      </w:r>
      <w:r>
        <w:rPr>
          <w:rFonts w:cs="Times New Roman"/>
          <w:szCs w:val="24"/>
        </w:rPr>
        <w:t>, i když ještě probíhá soudní spor ve vedlejších záležitostech.</w:t>
      </w:r>
    </w:p>
    <w:p w:rsidR="002A1C9C" w:rsidRDefault="002A1C9C" w:rsidP="002A1C9C">
      <w:pPr>
        <w:rPr>
          <w:rFonts w:cs="Times New Roman"/>
          <w:szCs w:val="24"/>
        </w:rPr>
      </w:pPr>
      <w:r>
        <w:rPr>
          <w:rFonts w:cs="Times New Roman"/>
          <w:szCs w:val="24"/>
        </w:rPr>
        <w:tab/>
        <w:t xml:space="preserve">Rozhodnutí </w:t>
      </w:r>
      <w:r w:rsidRPr="00184354">
        <w:rPr>
          <w:rFonts w:cs="Times New Roman"/>
          <w:szCs w:val="24"/>
        </w:rPr>
        <w:t>o rozluce</w:t>
      </w:r>
      <w:r>
        <w:rPr>
          <w:rFonts w:cs="Times New Roman"/>
          <w:szCs w:val="24"/>
        </w:rPr>
        <w:t xml:space="preserve"> je vydáno ve lhůtě šest až osm týdnů. Rozhodnutí o rozvodu je taktéž vydáno ve lhůtě šest až osm týdnů.</w:t>
      </w:r>
      <w:r>
        <w:rPr>
          <w:rStyle w:val="Znakapoznpodarou"/>
          <w:rFonts w:cs="Times New Roman"/>
          <w:szCs w:val="24"/>
        </w:rPr>
        <w:footnoteReference w:id="97"/>
      </w:r>
      <w:r>
        <w:rPr>
          <w:rFonts w:cs="Times New Roman"/>
          <w:szCs w:val="24"/>
        </w:rPr>
        <w:t xml:space="preserve"> Podle § 25 odst. 1 </w:t>
      </w:r>
      <w:r w:rsidRPr="00184354">
        <w:rPr>
          <w:rFonts w:cs="Times New Roman"/>
          <w:szCs w:val="24"/>
        </w:rPr>
        <w:t>MA</w:t>
      </w:r>
      <w:r>
        <w:rPr>
          <w:rFonts w:cs="Times New Roman"/>
          <w:szCs w:val="24"/>
        </w:rPr>
        <w:t xml:space="preserve"> je rozvod účinný v den vydání licence krajským guvernérem nebo v den vyhlášení rozsudku soudcem. Licence ani </w:t>
      </w:r>
      <w:r>
        <w:rPr>
          <w:rFonts w:cs="Times New Roman"/>
          <w:szCs w:val="24"/>
        </w:rPr>
        <w:lastRenderedPageBreak/>
        <w:t xml:space="preserve">rozsudek o rozvodu však neopravňují k uzavření </w:t>
      </w:r>
      <w:r w:rsidR="000871FC">
        <w:rPr>
          <w:rFonts w:cs="Times New Roman"/>
          <w:szCs w:val="24"/>
        </w:rPr>
        <w:t>nového manželství, až do chvíle,</w:t>
      </w:r>
      <w:r>
        <w:rPr>
          <w:rFonts w:cs="Times New Roman"/>
          <w:szCs w:val="24"/>
        </w:rPr>
        <w:t xml:space="preserve"> </w:t>
      </w:r>
      <w:r w:rsidR="000871FC">
        <w:rPr>
          <w:rFonts w:cs="Times New Roman"/>
          <w:szCs w:val="24"/>
        </w:rPr>
        <w:t>k</w:t>
      </w:r>
      <w:r>
        <w:rPr>
          <w:rFonts w:cs="Times New Roman"/>
          <w:szCs w:val="24"/>
        </w:rPr>
        <w:t>dy licence nabude právní moci a rozsudek se stane právně závazným.</w:t>
      </w:r>
      <w:r>
        <w:rPr>
          <w:rStyle w:val="Znakapoznpodarou"/>
          <w:rFonts w:cs="Times New Roman"/>
          <w:szCs w:val="24"/>
        </w:rPr>
        <w:footnoteReference w:id="98"/>
      </w:r>
    </w:p>
    <w:p w:rsidR="002A1C9C" w:rsidRDefault="002A1C9C" w:rsidP="002A1C9C">
      <w:pPr>
        <w:rPr>
          <w:rFonts w:cs="Times New Roman"/>
          <w:szCs w:val="24"/>
        </w:rPr>
      </w:pPr>
      <w:r>
        <w:rPr>
          <w:rFonts w:cs="Times New Roman"/>
          <w:szCs w:val="24"/>
        </w:rPr>
        <w:tab/>
        <w:t>Pro rozvedení manželství nejsou nutné žádné dohody. Rodiče, kteří vychovávají dítě/děti mladší 16 let se musí účastnit mediačního řízení, avšak ani v něm není nutno dosáhno</w:t>
      </w:r>
      <w:r w:rsidR="000871FC">
        <w:rPr>
          <w:rFonts w:cs="Times New Roman"/>
          <w:szCs w:val="24"/>
        </w:rPr>
        <w:t>ut nějakých dohod. Podmínkou je</w:t>
      </w:r>
      <w:r>
        <w:rPr>
          <w:rFonts w:cs="Times New Roman"/>
          <w:szCs w:val="24"/>
        </w:rPr>
        <w:t xml:space="preserve"> pokusit se dohody uzavřít. Pokud se manželé nedohodnou na záležitostech týkajících se dětí, má soud pravomoc rozhodovat o rodičovské zod</w:t>
      </w:r>
      <w:r w:rsidR="000871FC">
        <w:rPr>
          <w:rFonts w:cs="Times New Roman"/>
          <w:szCs w:val="24"/>
        </w:rPr>
        <w:t>povědnosti, návštěvních právech</w:t>
      </w:r>
      <w:r>
        <w:rPr>
          <w:rFonts w:cs="Times New Roman"/>
          <w:szCs w:val="24"/>
        </w:rPr>
        <w:t xml:space="preserve"> a o trvalém bydlišti dítěte dle </w:t>
      </w:r>
      <w:r>
        <w:rPr>
          <w:rFonts w:cs="Times New Roman"/>
          <w:i/>
          <w:szCs w:val="24"/>
        </w:rPr>
        <w:t>Children Act 1981</w:t>
      </w:r>
      <w:r>
        <w:rPr>
          <w:rFonts w:cs="Times New Roman"/>
          <w:szCs w:val="24"/>
        </w:rPr>
        <w:t>.</w:t>
      </w:r>
      <w:r>
        <w:rPr>
          <w:rStyle w:val="Znakapoznpodarou"/>
          <w:rFonts w:cs="Times New Roman"/>
          <w:szCs w:val="24"/>
        </w:rPr>
        <w:footnoteReference w:id="99"/>
      </w:r>
      <w:r>
        <w:rPr>
          <w:rFonts w:cs="Times New Roman"/>
          <w:szCs w:val="24"/>
        </w:rPr>
        <w:t xml:space="preserve"> Tyto vedlejší záležitosti jsou řešeny odděleně od samotného rozvodu. Pokud manželé spolupracují na dohodě v těchto otázkách, může být vše vyřešeno poměrně rychle. Tedy to, kolik času zabere vyřešení vedlejších záležitostí, obecně závisí spíše na dobré vůli stran než na právním systému. Pokud jsou vedlejší otázky sporné a strany se odvolají k Nejvyššímu soudu (</w:t>
      </w:r>
      <w:r>
        <w:rPr>
          <w:rFonts w:cs="Times New Roman"/>
          <w:i/>
          <w:szCs w:val="24"/>
        </w:rPr>
        <w:t>Supreme court</w:t>
      </w:r>
      <w:r>
        <w:rPr>
          <w:rFonts w:cs="Times New Roman"/>
          <w:szCs w:val="24"/>
        </w:rPr>
        <w:t>), může uzavření případu trvat až čtyři roky. Jak rozvodové řízení, tak i ří</w:t>
      </w:r>
      <w:r w:rsidR="000871FC">
        <w:rPr>
          <w:rFonts w:cs="Times New Roman"/>
          <w:szCs w:val="24"/>
        </w:rPr>
        <w:t>zení o vedlejších záležitostech</w:t>
      </w:r>
      <w:r>
        <w:rPr>
          <w:rFonts w:cs="Times New Roman"/>
          <w:szCs w:val="24"/>
        </w:rPr>
        <w:t xml:space="preserve"> jsou řízení neveřejná.</w:t>
      </w:r>
      <w:r>
        <w:rPr>
          <w:rStyle w:val="Znakapoznpodarou"/>
          <w:rFonts w:cs="Times New Roman"/>
          <w:szCs w:val="24"/>
        </w:rPr>
        <w:footnoteReference w:id="100"/>
      </w:r>
    </w:p>
    <w:p w:rsidR="002A1C9C" w:rsidRDefault="002A1C9C" w:rsidP="002A1C9C">
      <w:pPr>
        <w:rPr>
          <w:rFonts w:cs="Times New Roman"/>
          <w:szCs w:val="24"/>
        </w:rPr>
      </w:pPr>
      <w:r>
        <w:rPr>
          <w:rFonts w:cs="Times New Roman"/>
          <w:szCs w:val="24"/>
        </w:rPr>
        <w:tab/>
        <w:t>Pokud se manželé dohodnou na všech s rozvodem souvisejících záležitostech, příslušný orgán nemá práv</w:t>
      </w:r>
      <w:r w:rsidR="000871FC">
        <w:rPr>
          <w:rFonts w:cs="Times New Roman"/>
          <w:szCs w:val="24"/>
        </w:rPr>
        <w:t>o uzavřené dohody přezkoumávat,</w:t>
      </w:r>
      <w:r>
        <w:rPr>
          <w:rFonts w:cs="Times New Roman"/>
          <w:szCs w:val="24"/>
        </w:rPr>
        <w:t xml:space="preserve"> a to jak dohody týkající se rodičovské zodpovědnosti, tak dohody týkající se dělení majetku, výživného a dalších záležitostí. Stejně tak nemá příslušný orgán právo zamítnout nebo odložit rozvod manželství. Jak již bylo několikrát uvedeno výše, každý z manželů může zažádat o rozvod a nepotřebuje žádný důvod ani souhlas.</w:t>
      </w:r>
      <w:r>
        <w:rPr>
          <w:rStyle w:val="Znakapoznpodarou"/>
          <w:rFonts w:cs="Times New Roman"/>
          <w:szCs w:val="24"/>
        </w:rPr>
        <w:footnoteReference w:id="101"/>
      </w:r>
    </w:p>
    <w:p w:rsidR="002A1C9C" w:rsidRDefault="002A1C9C" w:rsidP="002A1C9C">
      <w:pPr>
        <w:pStyle w:val="Nadpis3"/>
      </w:pPr>
      <w:bookmarkStart w:id="19" w:name="_Toc426277893"/>
      <w:r>
        <w:t>5.2.4 Portugalsko</w:t>
      </w:r>
      <w:bookmarkEnd w:id="19"/>
    </w:p>
    <w:p w:rsidR="002A1C9C" w:rsidRDefault="002A1C9C" w:rsidP="002A1C9C">
      <w:pPr>
        <w:ind w:firstLine="708"/>
        <w:rPr>
          <w:rFonts w:cs="Times New Roman"/>
          <w:szCs w:val="24"/>
        </w:rPr>
      </w:pPr>
      <w:r>
        <w:rPr>
          <w:rFonts w:cs="Times New Roman"/>
          <w:szCs w:val="24"/>
        </w:rPr>
        <w:t>V </w:t>
      </w:r>
      <w:r>
        <w:rPr>
          <w:rFonts w:cs="Times New Roman"/>
          <w:b/>
          <w:szCs w:val="24"/>
        </w:rPr>
        <w:t>Portugalsku</w:t>
      </w:r>
      <w:r>
        <w:rPr>
          <w:rFonts w:cs="Times New Roman"/>
          <w:szCs w:val="24"/>
        </w:rPr>
        <w:t xml:space="preserve"> rozlišujeme rozvody sporné řešené soudně a rozvody nesporné, jinak také smluvené či přátelské, řešené správně, tedy příslušným </w:t>
      </w:r>
      <w:r>
        <w:rPr>
          <w:rFonts w:cs="Times New Roman"/>
          <w:b/>
          <w:i/>
          <w:szCs w:val="24"/>
        </w:rPr>
        <w:t>matričním úřadem</w:t>
      </w:r>
      <w:r>
        <w:rPr>
          <w:rFonts w:cs="Times New Roman"/>
          <w:szCs w:val="24"/>
        </w:rPr>
        <w:t>. Soudy mohou ro</w:t>
      </w:r>
      <w:r w:rsidR="00184354">
        <w:rPr>
          <w:rFonts w:cs="Times New Roman"/>
          <w:szCs w:val="24"/>
        </w:rPr>
        <w:t>zvádět civilní, katolické a jiné církevní sňatky</w:t>
      </w:r>
      <w:r w:rsidR="00C25FA6">
        <w:rPr>
          <w:rFonts w:cs="Times New Roman"/>
          <w:szCs w:val="24"/>
        </w:rPr>
        <w:t xml:space="preserve"> (§ 1773 CC)</w:t>
      </w:r>
      <w:r>
        <w:rPr>
          <w:rFonts w:cs="Times New Roman"/>
          <w:szCs w:val="24"/>
        </w:rPr>
        <w:t>.</w:t>
      </w:r>
      <w:r w:rsidR="000871FC">
        <w:rPr>
          <w:rFonts w:cs="Times New Roman"/>
          <w:szCs w:val="24"/>
        </w:rPr>
        <w:t xml:space="preserve"> </w:t>
      </w:r>
      <w:r>
        <w:rPr>
          <w:rFonts w:cs="Times New Roman"/>
          <w:szCs w:val="24"/>
        </w:rPr>
        <w:t xml:space="preserve">Strany musí být zastoupeny právníkem, to neplatí u smluvených (tzv. přátelských) rozvodů, </w:t>
      </w:r>
      <w:r w:rsidRPr="000871FC">
        <w:rPr>
          <w:rFonts w:cs="Times New Roman"/>
          <w:szCs w:val="24"/>
        </w:rPr>
        <w:t>i když i</w:t>
      </w:r>
      <w:r>
        <w:rPr>
          <w:rFonts w:cs="Times New Roman"/>
          <w:szCs w:val="24"/>
        </w:rPr>
        <w:t xml:space="preserve"> při nich se strany obvykle nechají zastupovat právníkem. Pokud se strany na rozvodu a všech souvisejících záležitostech dohodnou, mohou společně požádat o rozvod. Pokud se strany nedohodnou, není rozvod samozřejmostí, a to ať už je nebo není napadán; soudce sám zváží, zda bude manželství rozvedeno.</w:t>
      </w:r>
    </w:p>
    <w:p w:rsidR="002A1C9C" w:rsidRDefault="002A1C9C" w:rsidP="002A1C9C">
      <w:pPr>
        <w:ind w:firstLine="708"/>
        <w:rPr>
          <w:rFonts w:cs="Times New Roman"/>
          <w:szCs w:val="24"/>
        </w:rPr>
      </w:pPr>
      <w:r>
        <w:rPr>
          <w:rFonts w:cs="Times New Roman"/>
          <w:szCs w:val="24"/>
        </w:rPr>
        <w:lastRenderedPageBreak/>
        <w:t>Smluvený rozvod trvá průměrně dva až pět měsíců. Rozvod z důvodů porušování manželských povinností, tedy sporný, může trvat i více jak tři roky, v závislosti na počtu případů, které musí soud vyřešit, a odvoláních.</w:t>
      </w:r>
    </w:p>
    <w:p w:rsidR="002A1C9C" w:rsidRDefault="002A1C9C" w:rsidP="002A1C9C">
      <w:pPr>
        <w:ind w:firstLine="708"/>
        <w:rPr>
          <w:rFonts w:cs="Times New Roman"/>
          <w:szCs w:val="24"/>
        </w:rPr>
      </w:pPr>
      <w:r>
        <w:rPr>
          <w:rFonts w:cs="Times New Roman"/>
          <w:szCs w:val="24"/>
        </w:rPr>
        <w:t>Je možné, v praxi však ne moc časté, aby bylo soudem rozhodnuto o rozluce, která může být po dvou letech převedena na rozvod. Soudní rozluka zbavuje manžele jakékoliv právní povinnosti žít ve společné domácnosti a ukončí veškeré manželské vztahy mezi nimi, s výjimkou alimentů a vzájemných finančních závazků, kde trvá povinnost vzájemně se podporovat.</w:t>
      </w:r>
      <w:r>
        <w:rPr>
          <w:rStyle w:val="Znakapoznpodarou"/>
          <w:rFonts w:cs="Times New Roman"/>
          <w:szCs w:val="24"/>
        </w:rPr>
        <w:footnoteReference w:id="102"/>
      </w:r>
    </w:p>
    <w:p w:rsidR="002A1C9C" w:rsidRDefault="002A1C9C" w:rsidP="002A1C9C">
      <w:pPr>
        <w:ind w:firstLine="708"/>
        <w:rPr>
          <w:rFonts w:cs="Times New Roman"/>
          <w:szCs w:val="24"/>
        </w:rPr>
      </w:pPr>
      <w:r>
        <w:rPr>
          <w:rFonts w:cs="Times New Roman"/>
          <w:szCs w:val="24"/>
        </w:rPr>
        <w:t>Soudem příslušným pro rozhodování o rozvodu manželství je soud pro rodinné záležitosti (</w:t>
      </w:r>
      <w:r w:rsidR="00184354">
        <w:rPr>
          <w:rFonts w:cs="Times New Roman"/>
          <w:szCs w:val="24"/>
        </w:rPr>
        <w:t>„</w:t>
      </w:r>
      <w:r>
        <w:rPr>
          <w:rFonts w:cs="Times New Roman"/>
          <w:i/>
          <w:szCs w:val="24"/>
        </w:rPr>
        <w:t>the Family Court</w:t>
      </w:r>
      <w:r w:rsidR="00184354">
        <w:rPr>
          <w:rFonts w:cs="Times New Roman"/>
          <w:i/>
          <w:szCs w:val="24"/>
        </w:rPr>
        <w:t>“</w:t>
      </w:r>
      <w:r>
        <w:rPr>
          <w:rFonts w:cs="Times New Roman"/>
          <w:szCs w:val="24"/>
        </w:rPr>
        <w:t>) příslušný dle bydliště žalobce, popř. okresní soud tam, kde není soud rodinný</w:t>
      </w:r>
      <w:r w:rsidR="00C25FA6">
        <w:rPr>
          <w:rFonts w:cs="Times New Roman"/>
          <w:szCs w:val="24"/>
        </w:rPr>
        <w:t xml:space="preserve"> (§ 75 CPC)</w:t>
      </w:r>
      <w:r>
        <w:rPr>
          <w:rFonts w:cs="Times New Roman"/>
          <w:szCs w:val="24"/>
        </w:rPr>
        <w:t>. V případě smluvených, přátelských, rozvo</w:t>
      </w:r>
      <w:r w:rsidR="00E84BFB">
        <w:rPr>
          <w:rFonts w:cs="Times New Roman"/>
          <w:szCs w:val="24"/>
        </w:rPr>
        <w:t>dů řešených matričním úředníkem</w:t>
      </w:r>
      <w:r>
        <w:rPr>
          <w:rFonts w:cs="Times New Roman"/>
          <w:szCs w:val="24"/>
        </w:rPr>
        <w:t xml:space="preserve"> je příslušný matriční úřad určený dle výslovného výběru stran. </w:t>
      </w:r>
    </w:p>
    <w:p w:rsidR="002A1C9C" w:rsidRDefault="002A1C9C" w:rsidP="002A1C9C">
      <w:pPr>
        <w:ind w:firstLine="708"/>
        <w:rPr>
          <w:rFonts w:cs="Times New Roman"/>
          <w:szCs w:val="24"/>
        </w:rPr>
      </w:pPr>
      <w:r>
        <w:rPr>
          <w:rFonts w:cs="Times New Roman"/>
          <w:szCs w:val="24"/>
        </w:rPr>
        <w:t xml:space="preserve">Sporný (tedy soudní) rozvod je zahájen na žádost jednoho z manželů a je řešen ve speciálním rozvodovém řízení. Navrhovatel musí předložit „rodinnému soudu“ prohlášení obsahující důvody pro rozvod. Pokud </w:t>
      </w:r>
      <w:r w:rsidRPr="00184354">
        <w:rPr>
          <w:rFonts w:cs="Times New Roman"/>
          <w:szCs w:val="24"/>
        </w:rPr>
        <w:t>soud v místě jeho</w:t>
      </w:r>
      <w:r>
        <w:rPr>
          <w:rFonts w:cs="Times New Roman"/>
          <w:szCs w:val="24"/>
        </w:rPr>
        <w:t xml:space="preserve"> trvalého bydliště neexistuje, pak soudu okresnímu příslušnému dle trvalého bydliště</w:t>
      </w:r>
      <w:r w:rsidR="00C25FA6">
        <w:rPr>
          <w:rFonts w:cs="Times New Roman"/>
          <w:szCs w:val="24"/>
        </w:rPr>
        <w:t xml:space="preserve"> (</w:t>
      </w:r>
      <w:r w:rsidR="00C25FA6">
        <w:t xml:space="preserve">§ 75, § </w:t>
      </w:r>
      <w:proofErr w:type="gramStart"/>
      <w:r w:rsidR="002B3212">
        <w:t xml:space="preserve">1407,§ </w:t>
      </w:r>
      <w:r w:rsidR="00C25FA6">
        <w:t>1408</w:t>
      </w:r>
      <w:proofErr w:type="gramEnd"/>
      <w:r w:rsidR="00C25FA6">
        <w:t xml:space="preserve"> CPC)</w:t>
      </w:r>
      <w:r>
        <w:rPr>
          <w:rFonts w:cs="Times New Roman"/>
          <w:szCs w:val="24"/>
        </w:rPr>
        <w:t>. Strany musí být zastoupeny právníkem.</w:t>
      </w:r>
    </w:p>
    <w:p w:rsidR="002A1C9C" w:rsidRDefault="002A1C9C" w:rsidP="002A1C9C">
      <w:pPr>
        <w:rPr>
          <w:rFonts w:cs="Times New Roman"/>
          <w:szCs w:val="24"/>
        </w:rPr>
      </w:pPr>
      <w:r>
        <w:rPr>
          <w:rFonts w:cs="Times New Roman"/>
          <w:szCs w:val="24"/>
        </w:rPr>
        <w:tab/>
        <w:t>Rozvod po vzájemné dohodě je zahájen oběma manžely prostřednictvím návrhu předloženého matričnímu úřadu. Oba manželé mohou požádat o rozvod, aniž by museli prokazovat jakékoliv důvody, pokud oba s rozvodem souhlasí. Manželství bude rozvedeno pouze za předpokladu, že se manželé dohodli na budoucnosti dětí mladších 18 let, rodinného domu a na výživném.</w:t>
      </w:r>
      <w:r>
        <w:rPr>
          <w:rStyle w:val="Znakapoznpodarou"/>
          <w:rFonts w:cs="Times New Roman"/>
          <w:szCs w:val="24"/>
        </w:rPr>
        <w:footnoteReference w:id="103"/>
      </w:r>
      <w:r>
        <w:rPr>
          <w:rFonts w:cs="Times New Roman"/>
          <w:szCs w:val="24"/>
        </w:rPr>
        <w:t xml:space="preserve">  Přílohou žádosti musí být oddací list, podrobná zpráva o společném majetku, dohoda o výkonu rodičovských práv, dohoda o výživném, předmanželská smlouva, pokud byla sepsána, a její registrace, a dohoda o budoucnosti rodinného domu. Matriční úředník se musí na jednom jednání pokusit o smír. Tohoto jednání se strany musí zúčastnit nebo se nechat zastoupit svým právním zástupcem. Pokud smír není uzavřen a strany si i nadále přejí rozvod, matriční úředník schválí výše jmenované dohody a ukončí manželství.</w:t>
      </w:r>
      <w:r>
        <w:rPr>
          <w:rStyle w:val="Znakapoznpodarou"/>
          <w:rFonts w:cs="Times New Roman"/>
          <w:szCs w:val="24"/>
        </w:rPr>
        <w:footnoteReference w:id="104"/>
      </w:r>
      <w:r>
        <w:rPr>
          <w:rFonts w:cs="Times New Roman"/>
          <w:szCs w:val="24"/>
        </w:rPr>
        <w:t xml:space="preserve"> Vzhledem ke skutečnosti, že je celý tento proces postaven na dobrovolnosti, nemusí být strany zastoupeny právníkem.</w:t>
      </w:r>
      <w:r>
        <w:rPr>
          <w:rStyle w:val="Znakapoznpodarou"/>
          <w:rFonts w:cs="Times New Roman"/>
          <w:szCs w:val="24"/>
        </w:rPr>
        <w:footnoteReference w:id="105"/>
      </w:r>
    </w:p>
    <w:p w:rsidR="002A1C9C" w:rsidRDefault="002A1C9C" w:rsidP="002A1C9C">
      <w:pPr>
        <w:ind w:firstLine="708"/>
        <w:rPr>
          <w:rFonts w:cs="Times New Roman"/>
          <w:szCs w:val="24"/>
        </w:rPr>
      </w:pPr>
      <w:r>
        <w:rPr>
          <w:rFonts w:cs="Times New Roman"/>
          <w:szCs w:val="24"/>
        </w:rPr>
        <w:lastRenderedPageBreak/>
        <w:t xml:space="preserve">Rozvod správní, </w:t>
      </w:r>
      <w:r w:rsidRPr="00184354">
        <w:rPr>
          <w:rFonts w:cs="Times New Roman"/>
          <w:szCs w:val="24"/>
        </w:rPr>
        <w:t>ke kterému je příslušná matrika</w:t>
      </w:r>
      <w:r>
        <w:rPr>
          <w:rFonts w:cs="Times New Roman"/>
          <w:szCs w:val="24"/>
        </w:rPr>
        <w:t xml:space="preserve"> (</w:t>
      </w:r>
      <w:r w:rsidR="00184354">
        <w:rPr>
          <w:rFonts w:cs="Times New Roman"/>
          <w:szCs w:val="24"/>
        </w:rPr>
        <w:t>„</w:t>
      </w:r>
      <w:r>
        <w:rPr>
          <w:rFonts w:cs="Times New Roman"/>
          <w:i/>
          <w:szCs w:val="24"/>
        </w:rPr>
        <w:t>Civil Registry</w:t>
      </w:r>
      <w:r w:rsidR="00184354">
        <w:rPr>
          <w:rFonts w:cs="Times New Roman"/>
          <w:i/>
          <w:szCs w:val="24"/>
        </w:rPr>
        <w:t>“</w:t>
      </w:r>
      <w:r>
        <w:rPr>
          <w:rFonts w:cs="Times New Roman"/>
          <w:szCs w:val="24"/>
        </w:rPr>
        <w:t xml:space="preserve">), je v Portugalsku možný od roku 1995. Původně byl správní rozvod možný pouze v případě, že manželé neměli nezletilé děti/dítě, nebo měli soudně vyřešenou péči o děti/dítě. Změna v této oblasti proběhla v roce 2001, kdy byl přijat zákon č. 272/2001 ze dne 13. října 2001. Tímto zákonem byla udělena výlučná pravomoc ke smluveným, přátelským, </w:t>
      </w:r>
      <w:r w:rsidRPr="00184354">
        <w:rPr>
          <w:rFonts w:cs="Times New Roman"/>
          <w:szCs w:val="24"/>
        </w:rPr>
        <w:t>rozvodům a rozlukám</w:t>
      </w:r>
      <w:r>
        <w:rPr>
          <w:rFonts w:cs="Times New Roman"/>
          <w:szCs w:val="24"/>
        </w:rPr>
        <w:t xml:space="preserve"> řediteli matričního úřadu (</w:t>
      </w:r>
      <w:r w:rsidR="00184354">
        <w:rPr>
          <w:rFonts w:cs="Times New Roman"/>
          <w:szCs w:val="24"/>
        </w:rPr>
        <w:t>„</w:t>
      </w:r>
      <w:r>
        <w:rPr>
          <w:rFonts w:cs="Times New Roman"/>
          <w:i/>
          <w:szCs w:val="24"/>
        </w:rPr>
        <w:t>Director of the Civil Register Office</w:t>
      </w:r>
      <w:r w:rsidR="00184354">
        <w:rPr>
          <w:rFonts w:cs="Times New Roman"/>
          <w:i/>
          <w:szCs w:val="24"/>
        </w:rPr>
        <w:t>“</w:t>
      </w:r>
      <w:r>
        <w:rPr>
          <w:rFonts w:cs="Times New Roman"/>
          <w:szCs w:val="24"/>
        </w:rPr>
        <w:t>), a to i v případě, že manželé vychovávají nezletilé děti/dítě a péče o ně není soudně vyřešena. Došlo tak ke zjednodušení rozvodové procedury v případě smluvených rozvodů. Touto úpravou je akcentován nový trend, který se snaží o ukončování manželství méně dramatickými cestami.</w:t>
      </w:r>
      <w:r>
        <w:rPr>
          <w:rStyle w:val="Znakapoznpodarou"/>
          <w:rFonts w:cs="Times New Roman"/>
          <w:szCs w:val="24"/>
        </w:rPr>
        <w:footnoteReference w:id="106"/>
      </w:r>
    </w:p>
    <w:p w:rsidR="002A1C9C" w:rsidRDefault="002A1C9C" w:rsidP="002A1C9C">
      <w:pPr>
        <w:rPr>
          <w:rFonts w:cs="Times New Roman"/>
          <w:szCs w:val="24"/>
        </w:rPr>
      </w:pPr>
      <w:r>
        <w:rPr>
          <w:rFonts w:cs="Times New Roman"/>
          <w:szCs w:val="24"/>
        </w:rPr>
        <w:tab/>
        <w:t xml:space="preserve">Správní rozvodové řízení se skládá z jediného slyšení, u kterého manželé předloží tři dohody vyžadované zákonem: dohodu o </w:t>
      </w:r>
      <w:r w:rsidRPr="00184354">
        <w:rPr>
          <w:rFonts w:cs="Times New Roman"/>
          <w:szCs w:val="24"/>
        </w:rPr>
        <w:t>vyživeném</w:t>
      </w:r>
      <w:r>
        <w:rPr>
          <w:rFonts w:cs="Times New Roman"/>
          <w:szCs w:val="24"/>
        </w:rPr>
        <w:t xml:space="preserve"> pro manžela, který je požaduje, dohodu o péči </w:t>
      </w:r>
      <w:r w:rsidRPr="00184354">
        <w:rPr>
          <w:rFonts w:cs="Times New Roman"/>
          <w:szCs w:val="24"/>
        </w:rPr>
        <w:t>o nezletilé</w:t>
      </w:r>
      <w:r>
        <w:rPr>
          <w:rFonts w:cs="Times New Roman"/>
          <w:szCs w:val="24"/>
        </w:rPr>
        <w:t xml:space="preserve"> a dohodu o trvalém bydlišti rodiny. Přiměřenost dohody o péči o nezletilé posuzuje generální prokurátor. Pokud dojde k závěru, že dohoda není uzavřena v zájmu nezletilého, existují dvě možnosti: buď rodiče dohodu upraví, nebo se </w:t>
      </w:r>
      <w:r w:rsidRPr="00184354">
        <w:rPr>
          <w:rFonts w:cs="Times New Roman"/>
          <w:szCs w:val="24"/>
        </w:rPr>
        <w:t>nebudou držet</w:t>
      </w:r>
      <w:r>
        <w:rPr>
          <w:rFonts w:cs="Times New Roman"/>
          <w:szCs w:val="24"/>
        </w:rPr>
        <w:t xml:space="preserve"> návrhů generálního prokurátora. V tomto druhém případě bude pak žádost o rozvod či rozluku předložena krajskému soudu.</w:t>
      </w:r>
      <w:r>
        <w:rPr>
          <w:rStyle w:val="Znakapoznpodarou"/>
          <w:rFonts w:cs="Times New Roman"/>
          <w:szCs w:val="24"/>
        </w:rPr>
        <w:footnoteReference w:id="107"/>
      </w:r>
    </w:p>
    <w:p w:rsidR="002A1C9C" w:rsidRDefault="002A1C9C" w:rsidP="002A1C9C">
      <w:pPr>
        <w:pStyle w:val="Nadpis3"/>
      </w:pPr>
      <w:bookmarkStart w:id="20" w:name="_Toc426277894"/>
      <w:r>
        <w:t>5.2.5 Ruská federace</w:t>
      </w:r>
      <w:bookmarkEnd w:id="20"/>
    </w:p>
    <w:p w:rsidR="002A1C9C" w:rsidRDefault="002A1C9C" w:rsidP="002A1C9C">
      <w:pPr>
        <w:rPr>
          <w:rFonts w:cs="Times New Roman"/>
          <w:szCs w:val="24"/>
        </w:rPr>
      </w:pPr>
      <w:r>
        <w:rPr>
          <w:rFonts w:cs="Times New Roman"/>
          <w:szCs w:val="24"/>
        </w:rPr>
        <w:t>Současný ruský rodinný zákoník umožňuje dva typy rozvodového řízení:</w:t>
      </w:r>
    </w:p>
    <w:p w:rsidR="002A1C9C" w:rsidRDefault="002A1C9C" w:rsidP="00C66890">
      <w:pPr>
        <w:pStyle w:val="Odstavecseseznamem"/>
        <w:numPr>
          <w:ilvl w:val="0"/>
          <w:numId w:val="10"/>
        </w:numPr>
        <w:rPr>
          <w:rFonts w:cs="Times New Roman"/>
          <w:szCs w:val="24"/>
        </w:rPr>
      </w:pPr>
      <w:r>
        <w:rPr>
          <w:rFonts w:cs="Times New Roman"/>
          <w:szCs w:val="24"/>
        </w:rPr>
        <w:t xml:space="preserve">Správní řízení u </w:t>
      </w:r>
      <w:r>
        <w:rPr>
          <w:rFonts w:cs="Times New Roman"/>
          <w:b/>
          <w:i/>
          <w:szCs w:val="24"/>
        </w:rPr>
        <w:t>matričního úřadu</w:t>
      </w:r>
      <w:r>
        <w:rPr>
          <w:rFonts w:cs="Times New Roman"/>
          <w:szCs w:val="24"/>
        </w:rPr>
        <w:t xml:space="preserve"> (</w:t>
      </w:r>
      <w:r w:rsidR="00184354">
        <w:rPr>
          <w:rFonts w:cs="Times New Roman"/>
          <w:szCs w:val="24"/>
        </w:rPr>
        <w:t>„</w:t>
      </w:r>
      <w:r>
        <w:rPr>
          <w:rFonts w:cs="Times New Roman"/>
          <w:i/>
          <w:szCs w:val="24"/>
        </w:rPr>
        <w:t>the Departement of Civil Acts</w:t>
      </w:r>
      <w:r w:rsidR="00184354">
        <w:rPr>
          <w:rFonts w:cs="Times New Roman"/>
          <w:i/>
          <w:szCs w:val="24"/>
        </w:rPr>
        <w:t>“</w:t>
      </w:r>
      <w:r>
        <w:rPr>
          <w:rFonts w:cs="Times New Roman"/>
          <w:szCs w:val="24"/>
        </w:rPr>
        <w:t>)</w:t>
      </w:r>
    </w:p>
    <w:p w:rsidR="002A1C9C" w:rsidRDefault="002A1C9C" w:rsidP="00C66890">
      <w:pPr>
        <w:pStyle w:val="Odstavecseseznamem"/>
        <w:numPr>
          <w:ilvl w:val="0"/>
          <w:numId w:val="10"/>
        </w:numPr>
        <w:rPr>
          <w:rFonts w:cs="Times New Roman"/>
          <w:szCs w:val="24"/>
        </w:rPr>
      </w:pPr>
      <w:r>
        <w:rPr>
          <w:rFonts w:cs="Times New Roman"/>
          <w:szCs w:val="24"/>
        </w:rPr>
        <w:t>Soudní řízení</w:t>
      </w:r>
    </w:p>
    <w:p w:rsidR="002A1C9C" w:rsidRDefault="002A1C9C" w:rsidP="002A1C9C">
      <w:pPr>
        <w:ind w:firstLine="708"/>
        <w:rPr>
          <w:rFonts w:cs="Times New Roman"/>
          <w:szCs w:val="24"/>
        </w:rPr>
      </w:pPr>
      <w:r>
        <w:rPr>
          <w:rFonts w:cs="Times New Roman"/>
          <w:szCs w:val="24"/>
        </w:rPr>
        <w:t>Správní řízení je za normálních okolností možné, pokud jsou současně splněny dvě podmínky – manželé spolu nemají nezletilé děti/dítě a oba s rozvodem souhlasí</w:t>
      </w:r>
      <w:r w:rsidR="00244AD9">
        <w:rPr>
          <w:rFonts w:cs="Times New Roman"/>
          <w:szCs w:val="24"/>
        </w:rPr>
        <w:t xml:space="preserve"> (§ 19 RFC)</w:t>
      </w:r>
      <w:r>
        <w:rPr>
          <w:rFonts w:cs="Times New Roman"/>
          <w:szCs w:val="24"/>
        </w:rPr>
        <w:t xml:space="preserve"> a dále pak, bez ohledu na tyto podmínky, v třech případech uvedených v § 19 odst. 2 ruského rodinného zákoníku:</w:t>
      </w:r>
    </w:p>
    <w:p w:rsidR="002A1C9C" w:rsidRDefault="002A1C9C" w:rsidP="00C66890">
      <w:pPr>
        <w:pStyle w:val="Odstavecseseznamem"/>
        <w:numPr>
          <w:ilvl w:val="0"/>
          <w:numId w:val="11"/>
        </w:numPr>
        <w:rPr>
          <w:rFonts w:cs="Times New Roman"/>
          <w:szCs w:val="24"/>
        </w:rPr>
      </w:pPr>
      <w:r>
        <w:rPr>
          <w:rFonts w:cs="Times New Roman"/>
          <w:szCs w:val="24"/>
        </w:rPr>
        <w:t>žalovaný manžel je soudem prohlášen za zmizelého,</w:t>
      </w:r>
    </w:p>
    <w:p w:rsidR="002A1C9C" w:rsidRDefault="002A1C9C" w:rsidP="00C66890">
      <w:pPr>
        <w:pStyle w:val="Odstavecseseznamem"/>
        <w:numPr>
          <w:ilvl w:val="0"/>
          <w:numId w:val="11"/>
        </w:numPr>
        <w:rPr>
          <w:rFonts w:cs="Times New Roman"/>
          <w:szCs w:val="24"/>
        </w:rPr>
      </w:pPr>
      <w:r>
        <w:rPr>
          <w:rFonts w:cs="Times New Roman"/>
          <w:szCs w:val="24"/>
        </w:rPr>
        <w:t>žalovaný manžel je soudem zbaven způsobilosti k právním úkonům,</w:t>
      </w:r>
    </w:p>
    <w:p w:rsidR="002A1C9C" w:rsidRDefault="002A1C9C" w:rsidP="00C66890">
      <w:pPr>
        <w:pStyle w:val="Odstavecseseznamem"/>
        <w:numPr>
          <w:ilvl w:val="0"/>
          <w:numId w:val="11"/>
        </w:numPr>
        <w:rPr>
          <w:rFonts w:cs="Times New Roman"/>
          <w:szCs w:val="24"/>
        </w:rPr>
      </w:pPr>
      <w:r>
        <w:rPr>
          <w:rFonts w:cs="Times New Roman"/>
          <w:szCs w:val="24"/>
        </w:rPr>
        <w:t>žalovaný manžel byl odsouzen k více jak tříletému trestu odnětí svobody.</w:t>
      </w:r>
    </w:p>
    <w:p w:rsidR="002A1C9C" w:rsidRDefault="002A1C9C" w:rsidP="002A1C9C">
      <w:pPr>
        <w:ind w:firstLine="708"/>
        <w:rPr>
          <w:rFonts w:cs="Times New Roman"/>
          <w:szCs w:val="24"/>
        </w:rPr>
      </w:pPr>
      <w:r>
        <w:rPr>
          <w:rFonts w:cs="Times New Roman"/>
          <w:szCs w:val="24"/>
        </w:rPr>
        <w:t>Pokud jeden z manželů s rozvodem nesouhlasí nebo spolu manželé mají nezletilé děti/dítě, pak musí být manželství rozvedeno soudem</w:t>
      </w:r>
      <w:r w:rsidR="00244AD9">
        <w:rPr>
          <w:rFonts w:cs="Times New Roman"/>
          <w:szCs w:val="24"/>
        </w:rPr>
        <w:t xml:space="preserve"> (§ 21 RFC)</w:t>
      </w:r>
      <w:r>
        <w:rPr>
          <w:rFonts w:cs="Times New Roman"/>
          <w:szCs w:val="24"/>
        </w:rPr>
        <w:t xml:space="preserve">. Také v případě, že manželé nemají nezletilé děti/dítě a oba souhlasí s rozvodem, avšak jeden z manželů je neochoten nebo </w:t>
      </w:r>
      <w:r>
        <w:rPr>
          <w:rFonts w:cs="Times New Roman"/>
          <w:szCs w:val="24"/>
        </w:rPr>
        <w:lastRenderedPageBreak/>
        <w:t>neschopen dostavit se osobně na matriku, aby tam manželé společně vyplnili formuláře nezbytné pro správní rozvodové řízení, musí o rozvodu rozhodovat soud. Posledně uvedené pravidlo je nutné z toho důvodu, že umožňuje jednomu z manželů započít rozvodový proces v případech, kdy druhý z manželů formálně proti rozvodu nic nenamítá, ale přesto maří vyplnění potřebných formulářů na matričním úřadě.</w:t>
      </w:r>
      <w:r w:rsidR="00244AD9">
        <w:rPr>
          <w:rStyle w:val="Znakapoznpodarou"/>
          <w:rFonts w:cs="Times New Roman"/>
          <w:szCs w:val="24"/>
        </w:rPr>
        <w:footnoteReference w:id="108"/>
      </w:r>
    </w:p>
    <w:p w:rsidR="002A1C9C" w:rsidRDefault="002A1C9C" w:rsidP="002A1C9C">
      <w:pPr>
        <w:rPr>
          <w:rFonts w:cs="Times New Roman"/>
          <w:szCs w:val="24"/>
        </w:rPr>
      </w:pPr>
      <w:r>
        <w:rPr>
          <w:rFonts w:cs="Times New Roman"/>
          <w:szCs w:val="24"/>
        </w:rPr>
        <w:tab/>
        <w:t>Správní rozvodové řízení je zahajováno společnou žádostí manželů. Za normálních okolností se manželé musí dostavit na matriku osobně. Pokud je jeden z manželů neschopen dostavit se, může předložit samostatnou žádost o rozvod v písemné formě. Žádost musí být notářský ověřena. Správní rozvodové řízení v případech uvedených v § 19 odst. 2 ruského rodinného zákoníku je zahájeno jediným návrhem žadatele, doplněnou kopii soudního rozhodnutí, dle kterého je druhý z manželů prohlášen za zmizelého, zbaven způsobilosti k právním úkonům nebo odsouzen k trestu odnětí svobody v délce trvání více jak tři roky.</w:t>
      </w:r>
    </w:p>
    <w:p w:rsidR="002A1C9C" w:rsidRDefault="002A1C9C" w:rsidP="002A1C9C">
      <w:pPr>
        <w:rPr>
          <w:rFonts w:cs="Times New Roman"/>
          <w:szCs w:val="24"/>
        </w:rPr>
      </w:pPr>
      <w:r>
        <w:rPr>
          <w:rFonts w:cs="Times New Roman"/>
          <w:szCs w:val="24"/>
        </w:rPr>
        <w:tab/>
        <w:t>Soudní rozvodové řízení je zahájeno na návrh jednoho z manželů nebo návrhem společným</w:t>
      </w:r>
      <w:r w:rsidR="00244AD9">
        <w:rPr>
          <w:rFonts w:cs="Times New Roman"/>
          <w:szCs w:val="24"/>
        </w:rPr>
        <w:t xml:space="preserve">. </w:t>
      </w:r>
      <w:r w:rsidR="00D912D4">
        <w:rPr>
          <w:rFonts w:cs="Times New Roman"/>
          <w:szCs w:val="24"/>
        </w:rPr>
        <w:t>Strany se mohou zastupovat samy</w:t>
      </w:r>
      <w:r>
        <w:rPr>
          <w:rFonts w:cs="Times New Roman"/>
          <w:szCs w:val="24"/>
        </w:rPr>
        <w:t xml:space="preserve">, a to jak v soudním, tak i správním řízení. Právní zastoupení tak není povinné. Pokud si to jeden z manželů nebo oba přejí, mohou být u soudu zastoupeni advokátem. </w:t>
      </w:r>
    </w:p>
    <w:p w:rsidR="002A1C9C" w:rsidRDefault="002A1C9C" w:rsidP="002A1C9C">
      <w:pPr>
        <w:rPr>
          <w:rFonts w:cs="Times New Roman"/>
          <w:szCs w:val="24"/>
        </w:rPr>
      </w:pPr>
      <w:r>
        <w:rPr>
          <w:rFonts w:cs="Times New Roman"/>
          <w:szCs w:val="24"/>
        </w:rPr>
        <w:tab/>
        <w:t>V případě správního rozvodu je manželstvím ukončeno ve chvíli, kdy j</w:t>
      </w:r>
      <w:r w:rsidR="00D912D4">
        <w:rPr>
          <w:rFonts w:cs="Times New Roman"/>
          <w:szCs w:val="24"/>
        </w:rPr>
        <w:t>e rozvod registrován v</w:t>
      </w:r>
      <w:r w:rsidR="00244AD9">
        <w:rPr>
          <w:rFonts w:cs="Times New Roman"/>
          <w:szCs w:val="24"/>
        </w:rPr>
        <w:t> </w:t>
      </w:r>
      <w:r w:rsidR="00D912D4">
        <w:rPr>
          <w:rFonts w:cs="Times New Roman"/>
          <w:szCs w:val="24"/>
        </w:rPr>
        <w:t>matrice</w:t>
      </w:r>
      <w:r w:rsidR="00244AD9">
        <w:rPr>
          <w:rFonts w:cs="Times New Roman"/>
          <w:szCs w:val="24"/>
        </w:rPr>
        <w:t xml:space="preserve"> (§ 25 odst. 1 RFC)</w:t>
      </w:r>
      <w:r w:rsidR="00D912D4">
        <w:rPr>
          <w:rFonts w:cs="Times New Roman"/>
          <w:szCs w:val="24"/>
        </w:rPr>
        <w:t>.</w:t>
      </w:r>
      <w:r>
        <w:rPr>
          <w:rFonts w:cs="Times New Roman"/>
          <w:szCs w:val="24"/>
        </w:rPr>
        <w:t xml:space="preserve"> U soudního rozvodu je v případě rozhodnutí soudu vydaného před 1. květnem 1996 manže</w:t>
      </w:r>
      <w:r w:rsidR="00D912D4">
        <w:rPr>
          <w:rFonts w:cs="Times New Roman"/>
          <w:szCs w:val="24"/>
        </w:rPr>
        <w:t>lství považování za ukončené po</w:t>
      </w:r>
      <w:r>
        <w:rPr>
          <w:rFonts w:cs="Times New Roman"/>
          <w:szCs w:val="24"/>
        </w:rPr>
        <w:t>té, co bylo rozhodnutí registrováno v matrice. U rozhodnutí vydaného po 1. květnu 1996 je manželství považováno za ukončené ve chvíli, kdy se rozhodnutí soudu stane pravomocným. Podle § 25 ruského rodinného zákoníku je však registrace v matrice i tak vyžadována, protože bez této registrace nemohou manželé uzavřít nové manželství.</w:t>
      </w:r>
      <w:r>
        <w:rPr>
          <w:rStyle w:val="Znakapoznpodarou"/>
          <w:rFonts w:cs="Times New Roman"/>
          <w:szCs w:val="24"/>
        </w:rPr>
        <w:footnoteReference w:id="109"/>
      </w:r>
    </w:p>
    <w:p w:rsidR="002A1C9C" w:rsidRDefault="002A1C9C" w:rsidP="002A1C9C">
      <w:pPr>
        <w:pStyle w:val="Nadpis2"/>
      </w:pPr>
      <w:bookmarkStart w:id="21" w:name="_Toc426277895"/>
      <w:r>
        <w:t>5.3 Předpoklady rozvodu</w:t>
      </w:r>
      <w:bookmarkEnd w:id="21"/>
    </w:p>
    <w:p w:rsidR="002A1C9C" w:rsidRDefault="002A1C9C" w:rsidP="002A1C9C">
      <w:pPr>
        <w:pStyle w:val="Nadpis3"/>
      </w:pPr>
      <w:bookmarkStart w:id="22" w:name="_Toc426277896"/>
      <w:r>
        <w:t>5.3.1 Dánsko</w:t>
      </w:r>
      <w:bookmarkEnd w:id="22"/>
    </w:p>
    <w:p w:rsidR="002A1C9C" w:rsidRDefault="002A1C9C" w:rsidP="002A1C9C">
      <w:pPr>
        <w:ind w:firstLine="708"/>
        <w:rPr>
          <w:rFonts w:cs="Times New Roman"/>
          <w:szCs w:val="24"/>
        </w:rPr>
      </w:pPr>
      <w:r>
        <w:rPr>
          <w:rFonts w:cs="Times New Roman"/>
          <w:szCs w:val="24"/>
        </w:rPr>
        <w:t>Každý z manželů má bezvýhradní právo na rozluku (bez nutnosti prokazovat důvody), přestože rozluka automaticky zaniká, pokud manželé pokračují v soužití nebo znovu začnou žít ve společné domácnosti. Rozvod může proběhnout pouze na základě jednoho či více z následujících důvodů:</w:t>
      </w:r>
    </w:p>
    <w:p w:rsidR="002A1C9C" w:rsidRDefault="00D912D4" w:rsidP="00C66890">
      <w:pPr>
        <w:pStyle w:val="Odstavecseseznamem"/>
        <w:numPr>
          <w:ilvl w:val="0"/>
          <w:numId w:val="12"/>
        </w:numPr>
        <w:rPr>
          <w:rFonts w:cs="Times New Roman"/>
          <w:szCs w:val="24"/>
        </w:rPr>
      </w:pPr>
      <w:r>
        <w:rPr>
          <w:rFonts w:cs="Times New Roman"/>
          <w:szCs w:val="24"/>
        </w:rPr>
        <w:t>p</w:t>
      </w:r>
      <w:r w:rsidR="002A1C9C">
        <w:rPr>
          <w:rFonts w:cs="Times New Roman"/>
          <w:szCs w:val="24"/>
        </w:rPr>
        <w:t>okud předcházející rozluka trvala nejméně jeden rok</w:t>
      </w:r>
      <w:r>
        <w:rPr>
          <w:rFonts w:cs="Times New Roman"/>
          <w:szCs w:val="24"/>
        </w:rPr>
        <w:t>,</w:t>
      </w:r>
    </w:p>
    <w:p w:rsidR="002A1C9C" w:rsidRDefault="00D912D4" w:rsidP="00C66890">
      <w:pPr>
        <w:pStyle w:val="Odstavecseseznamem"/>
        <w:numPr>
          <w:ilvl w:val="0"/>
          <w:numId w:val="12"/>
        </w:numPr>
        <w:rPr>
          <w:rFonts w:cs="Times New Roman"/>
          <w:szCs w:val="24"/>
        </w:rPr>
      </w:pPr>
      <w:r>
        <w:rPr>
          <w:rFonts w:cs="Times New Roman"/>
          <w:szCs w:val="24"/>
        </w:rPr>
        <w:lastRenderedPageBreak/>
        <w:t>p</w:t>
      </w:r>
      <w:r w:rsidR="002A1C9C">
        <w:rPr>
          <w:rFonts w:cs="Times New Roman"/>
          <w:szCs w:val="24"/>
        </w:rPr>
        <w:t>o šesti měsících rozluky, pokud se strany na rozvodu domluvily</w:t>
      </w:r>
      <w:r>
        <w:rPr>
          <w:rFonts w:cs="Times New Roman"/>
          <w:szCs w:val="24"/>
        </w:rPr>
        <w:t>,</w:t>
      </w:r>
    </w:p>
    <w:p w:rsidR="002A1C9C" w:rsidRDefault="00D912D4" w:rsidP="00C66890">
      <w:pPr>
        <w:pStyle w:val="Odstavecseseznamem"/>
        <w:numPr>
          <w:ilvl w:val="0"/>
          <w:numId w:val="12"/>
        </w:numPr>
        <w:rPr>
          <w:rFonts w:cs="Times New Roman"/>
          <w:szCs w:val="24"/>
        </w:rPr>
      </w:pPr>
      <w:r>
        <w:rPr>
          <w:rFonts w:cs="Times New Roman"/>
          <w:szCs w:val="24"/>
        </w:rPr>
        <w:t>n</w:t>
      </w:r>
      <w:r w:rsidR="002A1C9C">
        <w:rPr>
          <w:rFonts w:cs="Times New Roman"/>
          <w:szCs w:val="24"/>
        </w:rPr>
        <w:t>evěra</w:t>
      </w:r>
      <w:r>
        <w:rPr>
          <w:rFonts w:cs="Times New Roman"/>
          <w:szCs w:val="24"/>
        </w:rPr>
        <w:t>,</w:t>
      </w:r>
    </w:p>
    <w:p w:rsidR="002A1C9C" w:rsidRDefault="00D912D4" w:rsidP="00C66890">
      <w:pPr>
        <w:pStyle w:val="Odstavecseseznamem"/>
        <w:numPr>
          <w:ilvl w:val="0"/>
          <w:numId w:val="12"/>
        </w:numPr>
        <w:rPr>
          <w:rFonts w:cs="Times New Roman"/>
          <w:szCs w:val="24"/>
        </w:rPr>
      </w:pPr>
      <w:r>
        <w:rPr>
          <w:rFonts w:cs="Times New Roman"/>
          <w:szCs w:val="24"/>
        </w:rPr>
        <w:t>p</w:t>
      </w:r>
      <w:r w:rsidR="002A1C9C">
        <w:rPr>
          <w:rFonts w:cs="Times New Roman"/>
          <w:szCs w:val="24"/>
        </w:rPr>
        <w:t>okud strany žily od</w:t>
      </w:r>
      <w:r>
        <w:rPr>
          <w:rFonts w:cs="Times New Roman"/>
          <w:szCs w:val="24"/>
        </w:rPr>
        <w:t>děleny po ví</w:t>
      </w:r>
      <w:r w:rsidR="002A1C9C">
        <w:rPr>
          <w:rFonts w:cs="Times New Roman"/>
          <w:szCs w:val="24"/>
        </w:rPr>
        <w:t>ce jak dva roky</w:t>
      </w:r>
      <w:r>
        <w:rPr>
          <w:rFonts w:cs="Times New Roman"/>
          <w:szCs w:val="24"/>
        </w:rPr>
        <w:t>,</w:t>
      </w:r>
    </w:p>
    <w:p w:rsidR="002A1C9C" w:rsidRDefault="00D912D4" w:rsidP="00C66890">
      <w:pPr>
        <w:pStyle w:val="Odstavecseseznamem"/>
        <w:numPr>
          <w:ilvl w:val="0"/>
          <w:numId w:val="12"/>
        </w:numPr>
        <w:rPr>
          <w:rFonts w:cs="Times New Roman"/>
          <w:szCs w:val="24"/>
        </w:rPr>
      </w:pPr>
      <w:r>
        <w:rPr>
          <w:rFonts w:cs="Times New Roman"/>
          <w:szCs w:val="24"/>
        </w:rPr>
        <w:t>b</w:t>
      </w:r>
      <w:r w:rsidR="002A1C9C">
        <w:rPr>
          <w:rFonts w:cs="Times New Roman"/>
          <w:szCs w:val="24"/>
        </w:rPr>
        <w:t>igamie</w:t>
      </w:r>
      <w:r>
        <w:rPr>
          <w:rFonts w:cs="Times New Roman"/>
          <w:szCs w:val="24"/>
        </w:rPr>
        <w:t>,</w:t>
      </w:r>
    </w:p>
    <w:p w:rsidR="002A1C9C" w:rsidRDefault="00D912D4" w:rsidP="00C66890">
      <w:pPr>
        <w:pStyle w:val="Odstavecseseznamem"/>
        <w:numPr>
          <w:ilvl w:val="0"/>
          <w:numId w:val="12"/>
        </w:numPr>
        <w:rPr>
          <w:rFonts w:cs="Times New Roman"/>
          <w:szCs w:val="24"/>
        </w:rPr>
      </w:pPr>
      <w:r>
        <w:rPr>
          <w:rFonts w:cs="Times New Roman"/>
          <w:szCs w:val="24"/>
        </w:rPr>
        <w:t>h</w:t>
      </w:r>
      <w:r w:rsidR="002A1C9C">
        <w:rPr>
          <w:rFonts w:cs="Times New Roman"/>
          <w:szCs w:val="24"/>
        </w:rPr>
        <w:t>rubé zacházení s manželem nebo dětmi</w:t>
      </w:r>
      <w:r>
        <w:rPr>
          <w:rFonts w:cs="Times New Roman"/>
          <w:szCs w:val="24"/>
        </w:rPr>
        <w:t>.</w:t>
      </w:r>
    </w:p>
    <w:p w:rsidR="002A1C9C" w:rsidRDefault="002A1C9C" w:rsidP="002A1C9C">
      <w:pPr>
        <w:rPr>
          <w:rFonts w:cs="Times New Roman"/>
          <w:szCs w:val="24"/>
        </w:rPr>
      </w:pPr>
      <w:r>
        <w:rPr>
          <w:rFonts w:cs="Times New Roman"/>
          <w:szCs w:val="24"/>
        </w:rPr>
        <w:t>Podle údajů krajských úřadu je nejčastější příčinou rozvodu rozluka, druhou nejčastější pak nevěra.</w:t>
      </w:r>
      <w:r>
        <w:rPr>
          <w:rStyle w:val="Znakapoznpodarou"/>
          <w:rFonts w:cs="Times New Roman"/>
          <w:szCs w:val="24"/>
        </w:rPr>
        <w:footnoteReference w:id="110"/>
      </w:r>
      <w:r>
        <w:rPr>
          <w:rFonts w:cs="Times New Roman"/>
          <w:szCs w:val="24"/>
        </w:rPr>
        <w:t xml:space="preserve"> </w:t>
      </w:r>
    </w:p>
    <w:p w:rsidR="002A1C9C" w:rsidRDefault="002A1C9C" w:rsidP="002A1C9C">
      <w:pPr>
        <w:rPr>
          <w:rFonts w:cs="Times New Roman"/>
          <w:b/>
          <w:szCs w:val="24"/>
        </w:rPr>
      </w:pPr>
      <w:r>
        <w:rPr>
          <w:rFonts w:cs="Times New Roman"/>
          <w:b/>
          <w:szCs w:val="24"/>
        </w:rPr>
        <w:t>Rozluka jako předstupeň rozvodu</w:t>
      </w:r>
    </w:p>
    <w:p w:rsidR="002A1C9C" w:rsidRDefault="002A1C9C" w:rsidP="002A1C9C">
      <w:pPr>
        <w:ind w:firstLine="708"/>
        <w:rPr>
          <w:rFonts w:cs="Times New Roman"/>
          <w:szCs w:val="24"/>
        </w:rPr>
      </w:pPr>
      <w:r>
        <w:rPr>
          <w:rFonts w:cs="Times New Roman"/>
          <w:szCs w:val="24"/>
        </w:rPr>
        <w:t>Po šesti měsících rozluky mají strany právo dohodnout se na rozvodu (tzv. smluvený rozvod). Aby mohlo být rozhodnuto o rozluce, musí se pár dostavit ke krajskému guvernérovi a dohodnout se na podmínkách. Pokud obě strany se sjednanými podmínkami souhlasí, nemusí se již znovu dostavovat ke krajskému guvernérovi. Rozvod proběhne na základě podmínek dojednaných při rozhodování o rozluce. Obě strany musí podepsat žádost o rozvod. Podepsaná žádost b</w:t>
      </w:r>
      <w:r w:rsidR="00056D70">
        <w:rPr>
          <w:rFonts w:cs="Times New Roman"/>
          <w:szCs w:val="24"/>
        </w:rPr>
        <w:t>y měla být následně vrácena na k</w:t>
      </w:r>
      <w:r>
        <w:rPr>
          <w:rFonts w:cs="Times New Roman"/>
          <w:szCs w:val="24"/>
        </w:rPr>
        <w:t xml:space="preserve">rajský úřad a měl by být uhrazen poplatek ve výši 500 dánských korun. Pokud strany nesouhlasí s dojednanými podmínkami, musí být případ řešen u soudu. </w:t>
      </w:r>
    </w:p>
    <w:p w:rsidR="002A1C9C" w:rsidRDefault="002A1C9C" w:rsidP="002A1C9C">
      <w:pPr>
        <w:ind w:firstLine="708"/>
        <w:rPr>
          <w:rFonts w:cs="Times New Roman"/>
          <w:szCs w:val="24"/>
        </w:rPr>
      </w:pPr>
      <w:r>
        <w:rPr>
          <w:rFonts w:cs="Times New Roman"/>
          <w:szCs w:val="24"/>
        </w:rPr>
        <w:t>Není však možné rozvést manželství na základě předchozí rozluky, pokud jeden z manželů v době, kdy žádal o rozluku, věděl, že zde je ještě jiný použitelný důvod rozvodu.</w:t>
      </w:r>
      <w:r>
        <w:rPr>
          <w:rStyle w:val="Znakapoznpodarou"/>
          <w:rFonts w:cs="Times New Roman"/>
          <w:szCs w:val="24"/>
        </w:rPr>
        <w:footnoteReference w:id="111"/>
      </w:r>
    </w:p>
    <w:p w:rsidR="002A1C9C" w:rsidRDefault="002A1C9C" w:rsidP="002A1C9C">
      <w:pPr>
        <w:ind w:firstLine="708"/>
        <w:rPr>
          <w:rFonts w:cs="Times New Roman"/>
          <w:szCs w:val="24"/>
        </w:rPr>
      </w:pPr>
      <w:r>
        <w:rPr>
          <w:rFonts w:cs="Times New Roman"/>
          <w:szCs w:val="24"/>
        </w:rPr>
        <w:t xml:space="preserve">Podle dánského práva není rozluka moc odlišná od rozvodu a má většinu právních účinků jako rozvod. Nejvýznamnějším rozdílem mezi rozlukou a rozvodem je, že jakmile jsou manželé rozvedeni, manželství přestává existovat. Rozluka funguje jako interval, který lze přirovnat ke „zkušebnímu rozvodu“/“rozvodu na zkušenou“. Jinak řečeno je to období, během kterého mohou partneři přemýšlet o možnosti pokračování ve společném životě a </w:t>
      </w:r>
      <w:r w:rsidRPr="00184354">
        <w:rPr>
          <w:rFonts w:cs="Times New Roman"/>
          <w:szCs w:val="24"/>
        </w:rPr>
        <w:t>rozhodnout se</w:t>
      </w:r>
      <w:r w:rsidR="00184354">
        <w:rPr>
          <w:rFonts w:cs="Times New Roman"/>
          <w:szCs w:val="24"/>
        </w:rPr>
        <w:t>, zda budou ve společném životě pokračovat, či nikoli.</w:t>
      </w:r>
      <w:r>
        <w:rPr>
          <w:rFonts w:cs="Times New Roman"/>
          <w:szCs w:val="24"/>
        </w:rPr>
        <w:t xml:space="preserve"> Možnost rozluky se partnerům nabízí také ve chvíli, kdy nejsou splněny podmínky pro okamžitý rozvod.</w:t>
      </w:r>
      <w:r>
        <w:rPr>
          <w:rStyle w:val="Znakapoznpodarou"/>
          <w:rFonts w:cs="Times New Roman"/>
          <w:szCs w:val="24"/>
        </w:rPr>
        <w:footnoteReference w:id="112"/>
      </w:r>
      <w:r>
        <w:rPr>
          <w:rFonts w:cs="Times New Roman"/>
          <w:szCs w:val="24"/>
        </w:rPr>
        <w:t xml:space="preserve"> Na rozdíl od rozvodu není nutné uvádět důvody rozluky. Jedinou podmínkou, která musí být splněna, je ukončení soužití. Pokud manželé pokračují v soužití nebo znovu začnou žít ve společné domácnosti (tj. žijí společně a společně hradí své potřeby), rozluka automaticky zaniká.</w:t>
      </w:r>
      <w:r>
        <w:rPr>
          <w:rStyle w:val="Znakapoznpodarou"/>
          <w:rFonts w:cs="Times New Roman"/>
          <w:szCs w:val="24"/>
        </w:rPr>
        <w:footnoteReference w:id="113"/>
      </w:r>
      <w:r>
        <w:rPr>
          <w:rFonts w:cs="Times New Roman"/>
          <w:szCs w:val="24"/>
        </w:rPr>
        <w:t xml:space="preserve"> </w:t>
      </w:r>
      <w:r>
        <w:rPr>
          <w:rFonts w:cs="Times New Roman"/>
          <w:szCs w:val="24"/>
        </w:rPr>
        <w:lastRenderedPageBreak/>
        <w:t>Většina z právních účinků rozvodu nastává i v případě rozluky, ale manželství stále existuje v tom smyslu, že nelze uzavřít manželství nové.</w:t>
      </w:r>
      <w:r>
        <w:rPr>
          <w:rStyle w:val="Znakapoznpodarou"/>
          <w:rFonts w:cs="Times New Roman"/>
          <w:szCs w:val="24"/>
        </w:rPr>
        <w:footnoteReference w:id="114"/>
      </w:r>
      <w:r>
        <w:rPr>
          <w:rFonts w:cs="Times New Roman"/>
          <w:szCs w:val="24"/>
        </w:rPr>
        <w:t xml:space="preserve"> </w:t>
      </w:r>
      <w:r w:rsidR="00056D70">
        <w:rPr>
          <w:rFonts w:cs="Times New Roman"/>
          <w:szCs w:val="24"/>
        </w:rPr>
        <w:t>R</w:t>
      </w:r>
      <w:r>
        <w:rPr>
          <w:rFonts w:cs="Times New Roman"/>
          <w:szCs w:val="24"/>
        </w:rPr>
        <w:t xml:space="preserve">ozluka </w:t>
      </w:r>
      <w:r w:rsidR="00056D70">
        <w:rPr>
          <w:rFonts w:cs="Times New Roman"/>
          <w:szCs w:val="24"/>
        </w:rPr>
        <w:t xml:space="preserve">tedy </w:t>
      </w:r>
      <w:r>
        <w:rPr>
          <w:rFonts w:cs="Times New Roman"/>
          <w:szCs w:val="24"/>
        </w:rPr>
        <w:t>není ukončením manželství, nejedná se o statusovou změnu.</w:t>
      </w:r>
    </w:p>
    <w:p w:rsidR="002A1C9C" w:rsidRDefault="002A1C9C" w:rsidP="002A1C9C">
      <w:pPr>
        <w:rPr>
          <w:rFonts w:cs="Times New Roman"/>
          <w:b/>
          <w:szCs w:val="24"/>
        </w:rPr>
      </w:pPr>
      <w:r>
        <w:rPr>
          <w:rFonts w:cs="Times New Roman"/>
          <w:b/>
          <w:szCs w:val="24"/>
        </w:rPr>
        <w:t>Nevěra jako příčina rozvodu</w:t>
      </w:r>
    </w:p>
    <w:p w:rsidR="002A1C9C" w:rsidRDefault="002A1C9C" w:rsidP="002A1C9C">
      <w:pPr>
        <w:ind w:firstLine="708"/>
        <w:rPr>
          <w:rFonts w:cs="Times New Roman"/>
          <w:b/>
          <w:szCs w:val="24"/>
        </w:rPr>
      </w:pPr>
      <w:r>
        <w:rPr>
          <w:rFonts w:cs="Times New Roman"/>
          <w:szCs w:val="24"/>
        </w:rPr>
        <w:t>Nevěra znamená, že vdaná žena/ženatý muž má vědomě a dobrovolně pohlavní styk s jinou osobou než je její manžel/ka. I vztah podobající se vztahu výše uvedenému je důvodem k rozvodu. To zahrnuje především homosexuální vztahy, ale i další vztahy podobající se sexuálním.</w:t>
      </w:r>
      <w:r>
        <w:rPr>
          <w:rStyle w:val="Znakapoznpodarou"/>
          <w:rFonts w:cs="Times New Roman"/>
          <w:szCs w:val="24"/>
        </w:rPr>
        <w:footnoteReference w:id="115"/>
      </w:r>
      <w:r>
        <w:rPr>
          <w:rFonts w:cs="Times New Roman"/>
          <w:szCs w:val="24"/>
        </w:rPr>
        <w:tab/>
        <w:t xml:space="preserve"> </w:t>
      </w:r>
    </w:p>
    <w:p w:rsidR="002A1C9C" w:rsidRDefault="002A1C9C" w:rsidP="002A1C9C">
      <w:pPr>
        <w:rPr>
          <w:rFonts w:cs="Times New Roman"/>
          <w:szCs w:val="24"/>
        </w:rPr>
      </w:pPr>
      <w:r>
        <w:rPr>
          <w:rFonts w:cs="Times New Roman"/>
          <w:szCs w:val="24"/>
        </w:rPr>
        <w:tab/>
        <w:t>Nevěra není platným důvodem rozvodu, pokud manžel souhlasil s nevěrou nebo se po zjištění nevěry práva na rozvod vzdal. Zákon stanovuje časové limity (dva roky od nevěry a šest měsíců od doby, kdy se o ní druhý manžel dozvěděl), po jejichž uplynutí není možné z tohoto titulu žádat o rozvod. Ustanovení o nevěře se nevztahuje na období rozluky.</w:t>
      </w:r>
      <w:r>
        <w:rPr>
          <w:rStyle w:val="Znakapoznpodarou"/>
          <w:rFonts w:cs="Times New Roman"/>
          <w:szCs w:val="24"/>
        </w:rPr>
        <w:footnoteReference w:id="116"/>
      </w:r>
    </w:p>
    <w:p w:rsidR="002A1C9C" w:rsidRDefault="002A1C9C" w:rsidP="002A1C9C">
      <w:pPr>
        <w:rPr>
          <w:rFonts w:cs="Times New Roman"/>
          <w:szCs w:val="24"/>
        </w:rPr>
      </w:pPr>
      <w:r>
        <w:rPr>
          <w:rFonts w:cs="Times New Roman"/>
          <w:szCs w:val="24"/>
        </w:rPr>
        <w:tab/>
      </w:r>
      <w:r w:rsidR="00056D70">
        <w:rPr>
          <w:rFonts w:cs="Times New Roman"/>
          <w:szCs w:val="24"/>
        </w:rPr>
        <w:t>P</w:t>
      </w:r>
      <w:r>
        <w:rPr>
          <w:rFonts w:cs="Times New Roman"/>
          <w:szCs w:val="24"/>
        </w:rPr>
        <w:t xml:space="preserve">okud </w:t>
      </w:r>
      <w:r w:rsidR="00056D70">
        <w:rPr>
          <w:rFonts w:cs="Times New Roman"/>
          <w:szCs w:val="24"/>
        </w:rPr>
        <w:t xml:space="preserve">tedy </w:t>
      </w:r>
      <w:r>
        <w:rPr>
          <w:rFonts w:cs="Times New Roman"/>
          <w:szCs w:val="24"/>
        </w:rPr>
        <w:t>jeden z manželů přehlíží nevěru toho druhého, potom nemůže z tohoto důvodu požádat o rozvod. Pokud se následně rozhodne, že již nebude nadále tolerovat nevěru svého manžela, pak se nevěra stane důvodem pro rozvod.</w:t>
      </w:r>
      <w:r>
        <w:rPr>
          <w:rStyle w:val="Znakapoznpodarou"/>
          <w:rFonts w:cs="Times New Roman"/>
          <w:szCs w:val="24"/>
        </w:rPr>
        <w:footnoteReference w:id="117"/>
      </w:r>
      <w:r>
        <w:rPr>
          <w:rFonts w:cs="Times New Roman"/>
          <w:szCs w:val="24"/>
        </w:rPr>
        <w:t xml:space="preserve"> </w:t>
      </w:r>
    </w:p>
    <w:p w:rsidR="002A1C9C" w:rsidRDefault="002A1C9C" w:rsidP="002A1C9C">
      <w:pPr>
        <w:rPr>
          <w:rFonts w:cs="Times New Roman"/>
          <w:szCs w:val="24"/>
        </w:rPr>
      </w:pPr>
      <w:r>
        <w:rPr>
          <w:rFonts w:cs="Times New Roman"/>
          <w:szCs w:val="24"/>
        </w:rPr>
        <w:tab/>
        <w:t xml:space="preserve">Manžel žádající o rozvod musí prokázat, že druhý manžel mu byl nevěrný. Nevěra je prokázána doznáním se druhého manžela nebo svědectvím třetí strany. Na krajských úřadech jsou k dispozici předtištěné formuláře, které třetí strana vyplní a podepíše. Pokud manžel nevěru nepřizná, manžel žádající o rozvod musí dodat další důkazy o nevěře. Je možné například prokázat, že manžel strávil noc v hotelu s osobou opačného pohlaví, takže lze předpokládat, že </w:t>
      </w:r>
      <w:r w:rsidR="008C3B51">
        <w:rPr>
          <w:rFonts w:cs="Times New Roman"/>
          <w:szCs w:val="24"/>
        </w:rPr>
        <w:t xml:space="preserve">zákonné </w:t>
      </w:r>
      <w:r>
        <w:rPr>
          <w:rFonts w:cs="Times New Roman"/>
          <w:szCs w:val="24"/>
        </w:rPr>
        <w:t>podmínky byly splněny.</w:t>
      </w:r>
      <w:r>
        <w:rPr>
          <w:rStyle w:val="Znakapoznpodarou"/>
          <w:rFonts w:cs="Times New Roman"/>
          <w:szCs w:val="24"/>
        </w:rPr>
        <w:footnoteReference w:id="118"/>
      </w:r>
    </w:p>
    <w:p w:rsidR="002A1C9C" w:rsidRDefault="002A1C9C" w:rsidP="002A1C9C">
      <w:pPr>
        <w:rPr>
          <w:rFonts w:cs="Times New Roman"/>
          <w:b/>
          <w:szCs w:val="24"/>
        </w:rPr>
      </w:pPr>
      <w:r>
        <w:rPr>
          <w:rFonts w:cs="Times New Roman"/>
          <w:b/>
          <w:szCs w:val="24"/>
        </w:rPr>
        <w:t>Násilí a bigamie</w:t>
      </w:r>
    </w:p>
    <w:p w:rsidR="002A1C9C" w:rsidRDefault="002A1C9C" w:rsidP="002A1C9C">
      <w:pPr>
        <w:ind w:firstLine="708"/>
        <w:rPr>
          <w:rFonts w:cs="Times New Roman"/>
          <w:szCs w:val="24"/>
        </w:rPr>
      </w:pPr>
      <w:r>
        <w:rPr>
          <w:rFonts w:cs="Times New Roman"/>
          <w:szCs w:val="24"/>
        </w:rPr>
        <w:t>Manžel žádající o rozvod z důvodu násilného chování druhého manžela musí prokázat, že druhý manžel spáchal násilný čin závažného charakteru proti němu nebo dětem. Není nutné předložit jako důkaz odsouzení za trestný čin, postačuje zpráva z nemocnice nebo od </w:t>
      </w:r>
      <w:r w:rsidR="00E937F3">
        <w:rPr>
          <w:rFonts w:cs="Times New Roman"/>
          <w:szCs w:val="24"/>
        </w:rPr>
        <w:t>lékaře</w:t>
      </w:r>
      <w:r>
        <w:rPr>
          <w:rFonts w:cs="Times New Roman"/>
          <w:szCs w:val="24"/>
        </w:rPr>
        <w:t>.</w:t>
      </w:r>
    </w:p>
    <w:p w:rsidR="002A1C9C" w:rsidRDefault="002A1C9C" w:rsidP="002A1C9C">
      <w:pPr>
        <w:rPr>
          <w:rFonts w:cs="Times New Roman"/>
          <w:szCs w:val="24"/>
        </w:rPr>
      </w:pPr>
      <w:r>
        <w:rPr>
          <w:rFonts w:cs="Times New Roman"/>
          <w:szCs w:val="24"/>
        </w:rPr>
        <w:tab/>
        <w:t>Bigamie se prokazuje druhým oddacím listem.</w:t>
      </w:r>
      <w:r>
        <w:rPr>
          <w:rStyle w:val="Znakapoznpodarou"/>
          <w:rFonts w:cs="Times New Roman"/>
          <w:szCs w:val="24"/>
        </w:rPr>
        <w:footnoteReference w:id="119"/>
      </w:r>
    </w:p>
    <w:p w:rsidR="002A1C9C" w:rsidRDefault="002A1C9C" w:rsidP="002A1C9C">
      <w:pPr>
        <w:pStyle w:val="Nadpis3"/>
      </w:pPr>
      <w:bookmarkStart w:id="23" w:name="_Toc426277897"/>
      <w:r>
        <w:lastRenderedPageBreak/>
        <w:t>5.3.2 Nizozemí</w:t>
      </w:r>
      <w:bookmarkEnd w:id="23"/>
    </w:p>
    <w:p w:rsidR="002A1C9C" w:rsidRDefault="002A1C9C" w:rsidP="002A1C9C">
      <w:pPr>
        <w:ind w:firstLine="708"/>
        <w:rPr>
          <w:rFonts w:cs="Times New Roman"/>
          <w:szCs w:val="24"/>
        </w:rPr>
      </w:pPr>
      <w:r>
        <w:rPr>
          <w:rFonts w:cs="Times New Roman"/>
          <w:szCs w:val="24"/>
        </w:rPr>
        <w:t>Jediným důvodem pro rozvod je nenávratný rozvrat manželství. Pokud manželé požádají o rozvod společně, nenávratný rozvrat se presumuje. Pokud pouze jeden z manželů prohlásí, že manželství je nenávratně rozvrácené a druhý z manželů s tím nesouhlasí, pokračující tvrzení žalobce, že rozvrat nastal, bude k rozvodu postačovat.</w:t>
      </w:r>
    </w:p>
    <w:p w:rsidR="002A1C9C" w:rsidRDefault="002A1C9C" w:rsidP="002A1C9C">
      <w:pPr>
        <w:rPr>
          <w:rFonts w:cs="Times New Roman"/>
          <w:szCs w:val="24"/>
        </w:rPr>
      </w:pPr>
      <w:r>
        <w:rPr>
          <w:rFonts w:cs="Times New Roman"/>
          <w:szCs w:val="24"/>
        </w:rPr>
        <w:tab/>
        <w:t>Zákon nestanovuje žalujícímu manželovi žádnou povinnost, aby prokázal pochybení na straně druhého manžela. Žalobce potřebuje pouze prokázat, že věří, že manželství je nenávratně rozvráceno a na tomto názoru trvat během celého řízení. I když druhá strana odmítne akceptovat, že došlo k nenávratnému rozvratu, manželství bude rozvedeno.</w:t>
      </w:r>
    </w:p>
    <w:p w:rsidR="002A1C9C" w:rsidRDefault="002A1C9C" w:rsidP="002A1C9C">
      <w:pPr>
        <w:rPr>
          <w:rFonts w:cs="Times New Roman"/>
          <w:szCs w:val="24"/>
        </w:rPr>
      </w:pPr>
      <w:r>
        <w:rPr>
          <w:rFonts w:cs="Times New Roman"/>
          <w:szCs w:val="24"/>
        </w:rPr>
        <w:tab/>
        <w:t>Teoreticky je možné se odvolat k odvolacímu soudu, ale v praxi se to nestává, a páry nebo strana, která si přeje rozvod, je rozvedena.</w:t>
      </w:r>
    </w:p>
    <w:p w:rsidR="002A1C9C" w:rsidRDefault="002A1C9C" w:rsidP="002A1C9C">
      <w:pPr>
        <w:rPr>
          <w:rFonts w:cs="Times New Roman"/>
          <w:szCs w:val="24"/>
        </w:rPr>
      </w:pPr>
      <w:r>
        <w:rPr>
          <w:rFonts w:cs="Times New Roman"/>
          <w:szCs w:val="24"/>
        </w:rPr>
        <w:tab/>
        <w:t xml:space="preserve">Strany mohou alternativně obdržet rozhodnutí o soudní rozluce, a to ze stejného důvodu, a prakticky během stejného řízení jako u rozvodu. Soud musí rozhodnout, která ze stran bude vykonávat rodičovskou autoritu, a učinit </w:t>
      </w:r>
      <w:r w:rsidRPr="00E937F3">
        <w:rPr>
          <w:rFonts w:cs="Times New Roman"/>
          <w:szCs w:val="24"/>
        </w:rPr>
        <w:t xml:space="preserve">opatření </w:t>
      </w:r>
      <w:r w:rsidR="00E937F3" w:rsidRPr="00E937F3">
        <w:rPr>
          <w:rFonts w:cs="Times New Roman"/>
          <w:szCs w:val="24"/>
        </w:rPr>
        <w:t>o kontaktech</w:t>
      </w:r>
      <w:r>
        <w:rPr>
          <w:rFonts w:cs="Times New Roman"/>
          <w:szCs w:val="24"/>
        </w:rPr>
        <w:t xml:space="preserve">, pokud je to vyžadováno. Rozluky však nejsou časté. Aby byla rozluka účinná, musí být od 1. března 2001 registrována v registru manželského majetku. V důsledku soudní rozluky je rozhodováno i o společném majetku. </w:t>
      </w:r>
      <w:r w:rsidR="00E937F3">
        <w:rPr>
          <w:rFonts w:cs="Times New Roman"/>
          <w:szCs w:val="24"/>
        </w:rPr>
        <w:t>Pokud</w:t>
      </w:r>
      <w:r>
        <w:rPr>
          <w:rFonts w:cs="Times New Roman"/>
          <w:szCs w:val="24"/>
        </w:rPr>
        <w:t xml:space="preserve"> se manželé usmíří, rozluka je ukončena, aniž by bylo </w:t>
      </w:r>
      <w:r w:rsidR="00E937F3">
        <w:rPr>
          <w:rFonts w:cs="Times New Roman"/>
          <w:szCs w:val="24"/>
        </w:rPr>
        <w:t>nutné</w:t>
      </w:r>
      <w:r>
        <w:rPr>
          <w:rFonts w:cs="Times New Roman"/>
          <w:szCs w:val="24"/>
        </w:rPr>
        <w:t xml:space="preserve"> nějaké soudní rozhodnutí. Od 1. března 2001 </w:t>
      </w:r>
      <w:r w:rsidR="00E937F3" w:rsidRPr="00E937F3">
        <w:rPr>
          <w:rFonts w:cs="Times New Roman"/>
          <w:szCs w:val="24"/>
        </w:rPr>
        <w:t xml:space="preserve">musí </w:t>
      </w:r>
      <w:r w:rsidRPr="00E937F3">
        <w:rPr>
          <w:rFonts w:cs="Times New Roman"/>
          <w:szCs w:val="24"/>
        </w:rPr>
        <w:t>být</w:t>
      </w:r>
      <w:r>
        <w:rPr>
          <w:rFonts w:cs="Times New Roman"/>
          <w:szCs w:val="24"/>
        </w:rPr>
        <w:t xml:space="preserve"> </w:t>
      </w:r>
      <w:r w:rsidR="00E937F3">
        <w:rPr>
          <w:rFonts w:cs="Times New Roman"/>
          <w:szCs w:val="24"/>
        </w:rPr>
        <w:t xml:space="preserve">i </w:t>
      </w:r>
      <w:r>
        <w:rPr>
          <w:rFonts w:cs="Times New Roman"/>
          <w:szCs w:val="24"/>
        </w:rPr>
        <w:t>tato skutečnost registrována v registru manželského majetku, aby byla účinná. Společenství majetku je následně obnoveno.</w:t>
      </w:r>
      <w:r>
        <w:rPr>
          <w:rStyle w:val="Znakapoznpodarou"/>
          <w:rFonts w:cs="Times New Roman"/>
          <w:szCs w:val="24"/>
        </w:rPr>
        <w:footnoteReference w:id="120"/>
      </w:r>
    </w:p>
    <w:p w:rsidR="002A1C9C" w:rsidRDefault="002A1C9C" w:rsidP="002A1C9C">
      <w:pPr>
        <w:pStyle w:val="Nadpis3"/>
      </w:pPr>
      <w:bookmarkStart w:id="24" w:name="_Toc426277898"/>
      <w:r>
        <w:t>5.3.3 Norsko</w:t>
      </w:r>
      <w:bookmarkEnd w:id="24"/>
    </w:p>
    <w:p w:rsidR="002A1C9C" w:rsidRDefault="002A1C9C" w:rsidP="002A1C9C">
      <w:pPr>
        <w:ind w:firstLine="708"/>
        <w:rPr>
          <w:rFonts w:cs="Times New Roman"/>
          <w:szCs w:val="24"/>
        </w:rPr>
      </w:pPr>
      <w:r>
        <w:rPr>
          <w:rFonts w:cs="Times New Roman"/>
          <w:szCs w:val="24"/>
        </w:rPr>
        <w:t>Manželství končí rozhodnutím o rozvodu nebo smrtí jednoho z manželů.</w:t>
      </w:r>
      <w:r>
        <w:rPr>
          <w:rStyle w:val="Znakapoznpodarou"/>
          <w:rFonts w:cs="Times New Roman"/>
          <w:szCs w:val="24"/>
        </w:rPr>
        <w:footnoteReference w:id="121"/>
      </w:r>
      <w:r>
        <w:rPr>
          <w:rFonts w:cs="Times New Roman"/>
          <w:szCs w:val="24"/>
        </w:rPr>
        <w:t xml:space="preserve"> Za normálních okolností může být manželství rozvedeno pouze po určité době rozluky manželů. Ostatní takzvané důvody rozvodu byly zrušeny uvedeným manželským zákonem. Vzhledem ke skutečnosti, že každý z manželů může jednostranně uplatnit nárok na rozluku či rozvod, jsou rozhodnutí o rozluce či rozvodu častěji vydávána administrativně krajským guvernérem (</w:t>
      </w:r>
      <w:r w:rsidR="00E937F3">
        <w:rPr>
          <w:rFonts w:cs="Times New Roman"/>
          <w:szCs w:val="24"/>
        </w:rPr>
        <w:t>„</w:t>
      </w:r>
      <w:r>
        <w:rPr>
          <w:rFonts w:cs="Times New Roman"/>
          <w:i/>
          <w:szCs w:val="24"/>
        </w:rPr>
        <w:t>county governor</w:t>
      </w:r>
      <w:r w:rsidR="00E937F3">
        <w:rPr>
          <w:rFonts w:cs="Times New Roman"/>
          <w:i/>
          <w:szCs w:val="24"/>
        </w:rPr>
        <w:t>“</w:t>
      </w:r>
      <w:r>
        <w:rPr>
          <w:rFonts w:cs="Times New Roman"/>
          <w:szCs w:val="24"/>
        </w:rPr>
        <w:t>) než soudem.</w:t>
      </w:r>
      <w:r>
        <w:rPr>
          <w:rStyle w:val="Znakapoznpodarou"/>
          <w:rFonts w:cs="Times New Roman"/>
          <w:szCs w:val="24"/>
        </w:rPr>
        <w:footnoteReference w:id="122"/>
      </w:r>
    </w:p>
    <w:p w:rsidR="002A1C9C" w:rsidRDefault="002A1C9C" w:rsidP="002A1C9C">
      <w:pPr>
        <w:ind w:firstLine="708"/>
        <w:rPr>
          <w:rFonts w:cs="Times New Roman"/>
          <w:szCs w:val="24"/>
        </w:rPr>
      </w:pPr>
      <w:r>
        <w:rPr>
          <w:rFonts w:cs="Times New Roman"/>
          <w:szCs w:val="24"/>
        </w:rPr>
        <w:t xml:space="preserve">Každý z manželů má bezvýhradní právo požádat o vydání rozhodnutí o rozluce, pokud si již dále nepřeje žít se svým manželem. O rozluku mohou požádat společně nebo jednostranně. Rozhodnutí o rozluce pozbývá právní účinnosti, pokud manželé pokračují nebo </w:t>
      </w:r>
      <w:r w:rsidR="00E937F3" w:rsidRPr="00E937F3">
        <w:rPr>
          <w:rFonts w:cs="Times New Roman"/>
          <w:szCs w:val="24"/>
        </w:rPr>
        <w:lastRenderedPageBreak/>
        <w:t>obnoví</w:t>
      </w:r>
      <w:r w:rsidRPr="00E937F3">
        <w:rPr>
          <w:rFonts w:cs="Times New Roman"/>
          <w:szCs w:val="24"/>
        </w:rPr>
        <w:t> soužití.</w:t>
      </w:r>
      <w:r>
        <w:rPr>
          <w:rFonts w:cs="Times New Roman"/>
          <w:szCs w:val="24"/>
        </w:rPr>
        <w:t xml:space="preserve"> </w:t>
      </w:r>
      <w:r w:rsidRPr="00E937F3">
        <w:rPr>
          <w:rFonts w:cs="Times New Roman"/>
          <w:szCs w:val="24"/>
        </w:rPr>
        <w:t>Soužití pouze po krátké přechodné období tento účinek nemá</w:t>
      </w:r>
      <w:r>
        <w:rPr>
          <w:rFonts w:cs="Times New Roman"/>
          <w:szCs w:val="24"/>
        </w:rPr>
        <w:t>. Jediným praktickým rozdílem mezí rozlukou a rozvodem je právo znovu uzavřít sňatek v případě rozvodu.</w:t>
      </w:r>
      <w:r>
        <w:rPr>
          <w:rStyle w:val="Znakapoznpodarou"/>
          <w:rFonts w:cs="Times New Roman"/>
          <w:szCs w:val="24"/>
        </w:rPr>
        <w:footnoteReference w:id="123"/>
      </w:r>
    </w:p>
    <w:p w:rsidR="002A1C9C" w:rsidRDefault="002A1C9C" w:rsidP="002A1C9C">
      <w:pPr>
        <w:ind w:firstLine="360"/>
        <w:rPr>
          <w:rFonts w:cs="Times New Roman"/>
          <w:szCs w:val="24"/>
        </w:rPr>
      </w:pPr>
      <w:r>
        <w:rPr>
          <w:rFonts w:cs="Times New Roman"/>
          <w:szCs w:val="24"/>
        </w:rPr>
        <w:t>Manželství může být rozvedeno za následujících okolností:</w:t>
      </w:r>
    </w:p>
    <w:p w:rsidR="002A1C9C" w:rsidRDefault="002A1C9C" w:rsidP="00C66890">
      <w:pPr>
        <w:pStyle w:val="Odstavecseseznamem"/>
        <w:numPr>
          <w:ilvl w:val="0"/>
          <w:numId w:val="13"/>
        </w:numPr>
        <w:rPr>
          <w:rFonts w:cs="Times New Roman"/>
          <w:szCs w:val="24"/>
        </w:rPr>
      </w:pPr>
      <w:r>
        <w:rPr>
          <w:rFonts w:cs="Times New Roman"/>
          <w:szCs w:val="24"/>
        </w:rPr>
        <w:t>Rozvod po rozluce: Pokud bylo vydáno rozhodnutí o rozluce, může kterýkoliv z manželů po jednom roce zažádat o rozvod</w:t>
      </w:r>
      <w:r w:rsidR="008C3B51">
        <w:rPr>
          <w:rFonts w:cs="Times New Roman"/>
          <w:szCs w:val="24"/>
        </w:rPr>
        <w:t xml:space="preserve"> (</w:t>
      </w:r>
      <w:r w:rsidR="008C3B51">
        <w:t>§ 20 MA)</w:t>
      </w:r>
      <w:r w:rsidR="000741CD">
        <w:rPr>
          <w:rFonts w:cs="Times New Roman"/>
          <w:szCs w:val="24"/>
        </w:rPr>
        <w:t>.</w:t>
      </w:r>
    </w:p>
    <w:p w:rsidR="002A1C9C" w:rsidRDefault="002A1C9C" w:rsidP="00C66890">
      <w:pPr>
        <w:pStyle w:val="Odstavecseseznamem"/>
        <w:numPr>
          <w:ilvl w:val="0"/>
          <w:numId w:val="13"/>
        </w:numPr>
        <w:rPr>
          <w:rFonts w:cs="Times New Roman"/>
          <w:szCs w:val="24"/>
        </w:rPr>
      </w:pPr>
      <w:r>
        <w:rPr>
          <w:rFonts w:cs="Times New Roman"/>
          <w:szCs w:val="24"/>
        </w:rPr>
        <w:t xml:space="preserve"> Rozvod po ukončení manželského soužití: Kterýkoliv z manželů může zažádat o rozvod, pokud spolu manželé více jak dva roky nežijí</w:t>
      </w:r>
      <w:r w:rsidR="008C3B51">
        <w:rPr>
          <w:rFonts w:cs="Times New Roman"/>
          <w:szCs w:val="24"/>
        </w:rPr>
        <w:t xml:space="preserve"> (</w:t>
      </w:r>
      <w:r w:rsidR="008C3B51">
        <w:t>§ 22 MA)</w:t>
      </w:r>
      <w:r w:rsidR="000741CD">
        <w:rPr>
          <w:rFonts w:cs="Times New Roman"/>
          <w:szCs w:val="24"/>
        </w:rPr>
        <w:t>.</w:t>
      </w:r>
    </w:p>
    <w:p w:rsidR="002A1C9C" w:rsidRDefault="002A1C9C" w:rsidP="00C66890">
      <w:pPr>
        <w:pStyle w:val="Odstavecseseznamem"/>
        <w:numPr>
          <w:ilvl w:val="0"/>
          <w:numId w:val="13"/>
        </w:numPr>
        <w:rPr>
          <w:rFonts w:cs="Times New Roman"/>
          <w:szCs w:val="24"/>
        </w:rPr>
      </w:pPr>
      <w:r>
        <w:rPr>
          <w:rFonts w:cs="Times New Roman"/>
          <w:szCs w:val="24"/>
        </w:rPr>
        <w:t>Rozvod z důvodu bigamie či příbuzenství: Manželství může být ukončeno, pokud bylo uzavř</w:t>
      </w:r>
      <w:r w:rsidR="004C70B8">
        <w:rPr>
          <w:rFonts w:cs="Times New Roman"/>
          <w:szCs w:val="24"/>
        </w:rPr>
        <w:t>eno v rozporu s částmi 3 a 4 MA</w:t>
      </w:r>
      <w:r>
        <w:rPr>
          <w:rFonts w:cs="Times New Roman"/>
          <w:szCs w:val="24"/>
        </w:rPr>
        <w:t xml:space="preserve"> (tj. pokud je jeden z manželů již ženatý/vdaná nebo pokud jsou manželé pro manželství v zakázaném stupni příbuzenského vztahu). Řízení může být zahájeno na návrh jednoho z manželů nebo bez návrhu krajským úředníkem.</w:t>
      </w:r>
    </w:p>
    <w:p w:rsidR="002A1C9C" w:rsidRDefault="002A1C9C" w:rsidP="00C66890">
      <w:pPr>
        <w:pStyle w:val="Odstavecseseznamem"/>
        <w:numPr>
          <w:ilvl w:val="0"/>
          <w:numId w:val="13"/>
        </w:numPr>
        <w:rPr>
          <w:rFonts w:cs="Times New Roman"/>
          <w:szCs w:val="24"/>
        </w:rPr>
      </w:pPr>
      <w:r>
        <w:rPr>
          <w:rFonts w:cs="Times New Roman"/>
          <w:szCs w:val="24"/>
        </w:rPr>
        <w:t>Rozvod z důvodu hrubého zacházení: Manžel může zažádat o rozvod, pokud se druhý z manželů pokusil, úmyslně, zabít jeho nebo jejich děti, nebo je úmyslně vystavoval krutému týrání nebo pokud se manžel chová takovým způsobem, který vzbuzuje důvodné obavy z takového chování</w:t>
      </w:r>
      <w:r w:rsidR="008C3B51">
        <w:rPr>
          <w:rFonts w:cs="Times New Roman"/>
          <w:szCs w:val="24"/>
        </w:rPr>
        <w:t xml:space="preserve"> (</w:t>
      </w:r>
      <w:r w:rsidR="008C3B51">
        <w:t>§ 24 MA)</w:t>
      </w:r>
      <w:r>
        <w:rPr>
          <w:rFonts w:cs="Times New Roman"/>
          <w:szCs w:val="24"/>
        </w:rPr>
        <w:t>.</w:t>
      </w:r>
      <w:r w:rsidR="008C3B51">
        <w:rPr>
          <w:rFonts w:cs="Times New Roman"/>
          <w:szCs w:val="24"/>
        </w:rPr>
        <w:t xml:space="preserve"> </w:t>
      </w:r>
      <w:r>
        <w:rPr>
          <w:rFonts w:cs="Times New Roman"/>
          <w:szCs w:val="24"/>
        </w:rPr>
        <w:t>Žádost o rozvod na základě tohoto ustanovení musí být podána do šesti měsíců ode dne, kdy se manžel o takovém jednání dozvěděl a ne později než dva roky potě, co k jednání došlo.</w:t>
      </w:r>
      <w:r>
        <w:rPr>
          <w:rStyle w:val="Znakapoznpodarou"/>
          <w:rFonts w:cs="Times New Roman"/>
          <w:szCs w:val="24"/>
        </w:rPr>
        <w:footnoteReference w:id="124"/>
      </w:r>
    </w:p>
    <w:p w:rsidR="002A1C9C" w:rsidRDefault="002A1C9C" w:rsidP="002A1C9C">
      <w:pPr>
        <w:rPr>
          <w:rFonts w:cs="Times New Roman"/>
          <w:szCs w:val="24"/>
        </w:rPr>
      </w:pPr>
      <w:r>
        <w:rPr>
          <w:rFonts w:cs="Times New Roman"/>
          <w:szCs w:val="24"/>
        </w:rPr>
        <w:t xml:space="preserve">Téměř </w:t>
      </w:r>
      <w:r w:rsidRPr="00E937F3">
        <w:rPr>
          <w:rFonts w:cs="Times New Roman"/>
          <w:szCs w:val="24"/>
        </w:rPr>
        <w:t>94</w:t>
      </w:r>
      <w:r w:rsidR="00E937F3" w:rsidRPr="00E937F3">
        <w:rPr>
          <w:rFonts w:cs="Times New Roman"/>
          <w:szCs w:val="24"/>
        </w:rPr>
        <w:t xml:space="preserve"> </w:t>
      </w:r>
      <w:r w:rsidRPr="00E937F3">
        <w:rPr>
          <w:rFonts w:cs="Times New Roman"/>
          <w:szCs w:val="24"/>
        </w:rPr>
        <w:t>%</w:t>
      </w:r>
      <w:r>
        <w:rPr>
          <w:rFonts w:cs="Times New Roman"/>
          <w:szCs w:val="24"/>
        </w:rPr>
        <w:t xml:space="preserve"> manželství je rozvedeno po rozluce, cca </w:t>
      </w:r>
      <w:r w:rsidRPr="00E937F3">
        <w:rPr>
          <w:rFonts w:cs="Times New Roman"/>
          <w:szCs w:val="24"/>
        </w:rPr>
        <w:t>4</w:t>
      </w:r>
      <w:r w:rsidR="00E937F3" w:rsidRPr="00E937F3">
        <w:rPr>
          <w:rFonts w:cs="Times New Roman"/>
          <w:szCs w:val="24"/>
        </w:rPr>
        <w:t xml:space="preserve"> </w:t>
      </w:r>
      <w:r w:rsidRPr="00E937F3">
        <w:rPr>
          <w:rFonts w:cs="Times New Roman"/>
          <w:szCs w:val="24"/>
        </w:rPr>
        <w:t>%</w:t>
      </w:r>
      <w:r>
        <w:rPr>
          <w:rFonts w:cs="Times New Roman"/>
          <w:szCs w:val="24"/>
        </w:rPr>
        <w:t xml:space="preserve"> po ukončení manželského soužití, zbytek pak </w:t>
      </w:r>
      <w:r w:rsidR="000741CD">
        <w:rPr>
          <w:rFonts w:cs="Times New Roman"/>
          <w:szCs w:val="24"/>
        </w:rPr>
        <w:t xml:space="preserve">z </w:t>
      </w:r>
      <w:r>
        <w:rPr>
          <w:rFonts w:cs="Times New Roman"/>
          <w:szCs w:val="24"/>
        </w:rPr>
        <w:t>jiných důvodů.</w:t>
      </w:r>
      <w:r w:rsidR="00FD43BE">
        <w:rPr>
          <w:rStyle w:val="Znakapoznpodarou"/>
          <w:rFonts w:cs="Times New Roman"/>
          <w:szCs w:val="24"/>
        </w:rPr>
        <w:footnoteReference w:id="125"/>
      </w:r>
    </w:p>
    <w:p w:rsidR="002A1C9C" w:rsidRDefault="002A1C9C" w:rsidP="002A1C9C">
      <w:pPr>
        <w:rPr>
          <w:rFonts w:cs="Times New Roman"/>
          <w:szCs w:val="24"/>
        </w:rPr>
      </w:pPr>
      <w:r>
        <w:rPr>
          <w:rFonts w:cs="Times New Roman"/>
          <w:szCs w:val="24"/>
        </w:rPr>
        <w:tab/>
        <w:t>Jediným zaviněným důvodem rozvodu je hrubé zacházení. Tento důvod opravňuje k okamžitému rozvodu bez jakékoliv předchozí doby rozluky nebo ukončeného manželského soužití.</w:t>
      </w:r>
      <w:r w:rsidR="00FD43BE">
        <w:rPr>
          <w:rStyle w:val="Znakapoznpodarou"/>
          <w:rFonts w:cs="Times New Roman"/>
          <w:szCs w:val="24"/>
        </w:rPr>
        <w:footnoteReference w:id="126"/>
      </w:r>
      <w:r>
        <w:rPr>
          <w:rFonts w:cs="Times New Roman"/>
          <w:szCs w:val="24"/>
        </w:rPr>
        <w:t xml:space="preserve"> </w:t>
      </w:r>
    </w:p>
    <w:p w:rsidR="002A1C9C" w:rsidRDefault="002A1C9C" w:rsidP="002A1C9C">
      <w:pPr>
        <w:rPr>
          <w:rFonts w:cs="Times New Roman"/>
          <w:szCs w:val="24"/>
        </w:rPr>
      </w:pPr>
      <w:r>
        <w:rPr>
          <w:rFonts w:cs="Times New Roman"/>
          <w:szCs w:val="24"/>
        </w:rPr>
        <w:tab/>
        <w:t>Nevěra není v Norsku rozvodovým důvodem.</w:t>
      </w:r>
      <w:r w:rsidR="00FD43BE">
        <w:rPr>
          <w:rStyle w:val="Znakapoznpodarou"/>
          <w:rFonts w:cs="Times New Roman"/>
          <w:szCs w:val="24"/>
        </w:rPr>
        <w:footnoteReference w:id="127"/>
      </w:r>
      <w:r>
        <w:rPr>
          <w:rFonts w:cs="Times New Roman"/>
          <w:szCs w:val="24"/>
        </w:rPr>
        <w:t xml:space="preserve"> </w:t>
      </w:r>
    </w:p>
    <w:p w:rsidR="002A1C9C" w:rsidRDefault="002A1C9C" w:rsidP="002A1C9C">
      <w:pPr>
        <w:ind w:firstLine="708"/>
        <w:rPr>
          <w:rFonts w:cs="Times New Roman"/>
          <w:szCs w:val="24"/>
        </w:rPr>
      </w:pPr>
      <w:r>
        <w:rPr>
          <w:rFonts w:cs="Times New Roman"/>
          <w:szCs w:val="24"/>
        </w:rPr>
        <w:t>Co se týče zamítnutí žádosti o rozvod, stává se to jen velice zřídka, a to především proto, že každý z manželů může požádat o rozvod po uplyn</w:t>
      </w:r>
      <w:r w:rsidR="000741CD">
        <w:rPr>
          <w:rFonts w:cs="Times New Roman"/>
          <w:szCs w:val="24"/>
        </w:rPr>
        <w:t>utí určité doby trvání rozluky</w:t>
      </w:r>
      <w:r>
        <w:rPr>
          <w:rFonts w:cs="Times New Roman"/>
          <w:szCs w:val="24"/>
        </w:rPr>
        <w:t xml:space="preserve"> či ukončení manželského soužití. V </w:t>
      </w:r>
      <w:r w:rsidR="00E937F3">
        <w:rPr>
          <w:rFonts w:cs="Times New Roman"/>
          <w:szCs w:val="24"/>
        </w:rPr>
        <w:t>několika</w:t>
      </w:r>
      <w:r>
        <w:rPr>
          <w:rFonts w:cs="Times New Roman"/>
          <w:szCs w:val="24"/>
        </w:rPr>
        <w:t xml:space="preserve"> případech může být rozvod odmítnut, pokud po </w:t>
      </w:r>
      <w:r>
        <w:rPr>
          <w:rFonts w:cs="Times New Roman"/>
          <w:szCs w:val="24"/>
        </w:rPr>
        <w:lastRenderedPageBreak/>
        <w:t>rozluce soužití pokračuje nebo bylo obnoveno. V těchto případech ztrácí rozluka právní účinnost.</w:t>
      </w:r>
      <w:r>
        <w:rPr>
          <w:rStyle w:val="Znakapoznpodarou"/>
          <w:rFonts w:cs="Times New Roman"/>
          <w:szCs w:val="24"/>
        </w:rPr>
        <w:footnoteReference w:id="128"/>
      </w:r>
    </w:p>
    <w:p w:rsidR="002A1C9C" w:rsidRDefault="002A1C9C" w:rsidP="002A1C9C">
      <w:pPr>
        <w:pStyle w:val="Nadpis3"/>
      </w:pPr>
      <w:bookmarkStart w:id="25" w:name="_Toc426277899"/>
      <w:r>
        <w:t>5.3.4 Portugalsko</w:t>
      </w:r>
      <w:bookmarkEnd w:id="25"/>
    </w:p>
    <w:p w:rsidR="002A1C9C" w:rsidRDefault="002A1C9C" w:rsidP="002A1C9C">
      <w:pPr>
        <w:ind w:firstLine="708"/>
        <w:rPr>
          <w:rFonts w:cs="Times New Roman"/>
          <w:szCs w:val="24"/>
        </w:rPr>
      </w:pPr>
      <w:r>
        <w:rPr>
          <w:rFonts w:cs="Times New Roman"/>
          <w:szCs w:val="24"/>
        </w:rPr>
        <w:t>Jak již bylo uvedeno v předchozí kapitole, manželé mohou požádat o rozvod, aniž by museli prokazovat jakékoliv důvody, pokud oba s rozvodem souhlasí. Manželství bude rozvedeno pouze za předpokladu, že se manželé dohodli na budoucnosti dětí mladších 18 let, rodinného domu a na výživném</w:t>
      </w:r>
      <w:r w:rsidR="00640516">
        <w:rPr>
          <w:rFonts w:cs="Times New Roman"/>
          <w:szCs w:val="24"/>
        </w:rPr>
        <w:t xml:space="preserve"> (</w:t>
      </w:r>
      <w:r w:rsidR="00640516">
        <w:t>§ 1775 CC)</w:t>
      </w:r>
      <w:r>
        <w:rPr>
          <w:rFonts w:cs="Times New Roman"/>
          <w:szCs w:val="24"/>
        </w:rPr>
        <w:t xml:space="preserve">. </w:t>
      </w:r>
    </w:p>
    <w:p w:rsidR="002A1C9C" w:rsidRDefault="002A1C9C" w:rsidP="002A1C9C">
      <w:pPr>
        <w:ind w:firstLine="708"/>
        <w:rPr>
          <w:rFonts w:cs="Times New Roman"/>
          <w:szCs w:val="24"/>
        </w:rPr>
      </w:pPr>
      <w:r>
        <w:rPr>
          <w:rFonts w:cs="Times New Roman"/>
          <w:szCs w:val="24"/>
        </w:rPr>
        <w:t xml:space="preserve">U sporného rozvodu může být žádost </w:t>
      </w:r>
      <w:r w:rsidR="00416787">
        <w:rPr>
          <w:rFonts w:cs="Times New Roman"/>
          <w:szCs w:val="24"/>
        </w:rPr>
        <w:t xml:space="preserve">o </w:t>
      </w:r>
      <w:r>
        <w:rPr>
          <w:rFonts w:cs="Times New Roman"/>
          <w:szCs w:val="24"/>
        </w:rPr>
        <w:t xml:space="preserve">rozvod u soudu podána kdykoliv od uzavření manželství, a </w:t>
      </w:r>
      <w:r w:rsidR="00416787">
        <w:rPr>
          <w:rFonts w:cs="Times New Roman"/>
          <w:szCs w:val="24"/>
        </w:rPr>
        <w:t xml:space="preserve">to </w:t>
      </w:r>
      <w:r w:rsidR="00E937F3">
        <w:rPr>
          <w:rFonts w:cs="Times New Roman"/>
          <w:szCs w:val="24"/>
        </w:rPr>
        <w:t xml:space="preserve">z </w:t>
      </w:r>
      <w:r>
        <w:rPr>
          <w:rFonts w:cs="Times New Roman"/>
          <w:szCs w:val="24"/>
        </w:rPr>
        <w:t>následujících důvodů:</w:t>
      </w:r>
    </w:p>
    <w:p w:rsidR="002A1C9C" w:rsidRDefault="002A1C9C" w:rsidP="00C66890">
      <w:pPr>
        <w:pStyle w:val="Odstavecseseznamem"/>
        <w:numPr>
          <w:ilvl w:val="0"/>
          <w:numId w:val="14"/>
        </w:numPr>
        <w:rPr>
          <w:rFonts w:cs="Times New Roman"/>
          <w:szCs w:val="24"/>
        </w:rPr>
      </w:pPr>
      <w:r>
        <w:rPr>
          <w:rFonts w:cs="Times New Roman"/>
          <w:szCs w:val="24"/>
        </w:rPr>
        <w:t>Vážné porušení manželských povinností, které způsobilo, že další soužití je nepřijatelné</w:t>
      </w:r>
      <w:r w:rsidR="00640516">
        <w:rPr>
          <w:rFonts w:cs="Times New Roman"/>
          <w:szCs w:val="24"/>
        </w:rPr>
        <w:t xml:space="preserve"> </w:t>
      </w:r>
      <w:r>
        <w:rPr>
          <w:rFonts w:cs="Times New Roman"/>
          <w:szCs w:val="24"/>
        </w:rPr>
        <w:t>(</w:t>
      </w:r>
      <w:r w:rsidR="00640516">
        <w:rPr>
          <w:rFonts w:cs="Times New Roman"/>
          <w:szCs w:val="24"/>
        </w:rPr>
        <w:t>§</w:t>
      </w:r>
      <w:r w:rsidR="00640516">
        <w:t>1779 CC</w:t>
      </w:r>
      <w:r w:rsidR="00640516">
        <w:rPr>
          <w:rFonts w:cs="Times New Roman"/>
        </w:rPr>
        <w:t>;</w:t>
      </w:r>
      <w:r w:rsidR="00640516">
        <w:rPr>
          <w:rFonts w:cs="Times New Roman"/>
          <w:szCs w:val="24"/>
        </w:rPr>
        <w:t xml:space="preserve"> </w:t>
      </w:r>
      <w:r>
        <w:rPr>
          <w:rFonts w:cs="Times New Roman"/>
          <w:szCs w:val="24"/>
        </w:rPr>
        <w:t>nevěra, svévolné opuštění, domácí násilí)</w:t>
      </w:r>
      <w:r w:rsidR="00416787">
        <w:rPr>
          <w:rFonts w:cs="Times New Roman"/>
          <w:szCs w:val="24"/>
        </w:rPr>
        <w:t>.</w:t>
      </w:r>
    </w:p>
    <w:p w:rsidR="002A1C9C" w:rsidRDefault="002A1C9C" w:rsidP="00C66890">
      <w:pPr>
        <w:pStyle w:val="Odstavecseseznamem"/>
        <w:numPr>
          <w:ilvl w:val="0"/>
          <w:numId w:val="14"/>
        </w:numPr>
        <w:rPr>
          <w:rFonts w:cs="Times New Roman"/>
          <w:szCs w:val="24"/>
        </w:rPr>
      </w:pPr>
      <w:r>
        <w:rPr>
          <w:rFonts w:cs="Times New Roman"/>
          <w:szCs w:val="24"/>
        </w:rPr>
        <w:t xml:space="preserve">Rozluka po nepřetržitou dobu minimálně tří let; z tohoto důvodu může být manželství rozvedeno, ať už žalovaný souhlasí či ne  </w:t>
      </w:r>
      <w:r w:rsidRPr="00E937F3">
        <w:rPr>
          <w:rFonts w:cs="Times New Roman"/>
          <w:szCs w:val="24"/>
        </w:rPr>
        <w:t>a/nebo</w:t>
      </w:r>
      <w:r>
        <w:rPr>
          <w:rFonts w:cs="Times New Roman"/>
          <w:szCs w:val="24"/>
        </w:rPr>
        <w:t xml:space="preserve"> žalobce je zodpovědný za rozluku</w:t>
      </w:r>
      <w:r w:rsidR="00640516">
        <w:rPr>
          <w:rFonts w:cs="Times New Roman"/>
          <w:szCs w:val="24"/>
        </w:rPr>
        <w:t xml:space="preserve"> (</w:t>
      </w:r>
      <w:r w:rsidR="00640516">
        <w:t>§ 1781 (a) CC)</w:t>
      </w:r>
      <w:r w:rsidR="00416787">
        <w:rPr>
          <w:rFonts w:cs="Times New Roman"/>
          <w:szCs w:val="24"/>
        </w:rPr>
        <w:t>.</w:t>
      </w:r>
    </w:p>
    <w:p w:rsidR="002A1C9C" w:rsidRDefault="002A1C9C" w:rsidP="00C66890">
      <w:pPr>
        <w:pStyle w:val="Odstavecseseznamem"/>
        <w:numPr>
          <w:ilvl w:val="0"/>
          <w:numId w:val="14"/>
        </w:numPr>
        <w:rPr>
          <w:rFonts w:cs="Times New Roman"/>
          <w:szCs w:val="24"/>
        </w:rPr>
      </w:pPr>
      <w:r>
        <w:rPr>
          <w:rFonts w:cs="Times New Roman"/>
          <w:szCs w:val="24"/>
        </w:rPr>
        <w:t>Manžel beze stopy zmizel na minimálně dva roky</w:t>
      </w:r>
      <w:r w:rsidR="00640516">
        <w:rPr>
          <w:rFonts w:cs="Times New Roman"/>
          <w:szCs w:val="24"/>
        </w:rPr>
        <w:t xml:space="preserve"> </w:t>
      </w:r>
      <w:r w:rsidR="00640516">
        <w:t>§ 1781 (d) CC)</w:t>
      </w:r>
      <w:r w:rsidR="00416787">
        <w:rPr>
          <w:rFonts w:cs="Times New Roman"/>
          <w:szCs w:val="24"/>
        </w:rPr>
        <w:t>.</w:t>
      </w:r>
    </w:p>
    <w:p w:rsidR="002A1C9C" w:rsidRDefault="002A1C9C" w:rsidP="00C66890">
      <w:pPr>
        <w:pStyle w:val="Odstavecseseznamem"/>
        <w:numPr>
          <w:ilvl w:val="0"/>
          <w:numId w:val="14"/>
        </w:numPr>
        <w:rPr>
          <w:rFonts w:cs="Times New Roman"/>
          <w:szCs w:val="24"/>
        </w:rPr>
      </w:pPr>
      <w:r>
        <w:rPr>
          <w:rFonts w:cs="Times New Roman"/>
          <w:szCs w:val="24"/>
        </w:rPr>
        <w:t>Změna v duševním zdraví jednoho z manželů trvající nejméně tři roky, pokud taková změna učiní soužití neúnosným</w:t>
      </w:r>
      <w:r w:rsidR="00640516">
        <w:rPr>
          <w:rFonts w:cs="Times New Roman"/>
          <w:szCs w:val="24"/>
        </w:rPr>
        <w:t xml:space="preserve"> (</w:t>
      </w:r>
      <w:r w:rsidR="00640516">
        <w:t>§ 1781 (c) CC)</w:t>
      </w:r>
      <w:r w:rsidR="00416787">
        <w:rPr>
          <w:rFonts w:cs="Times New Roman"/>
          <w:szCs w:val="24"/>
        </w:rPr>
        <w:t>.</w:t>
      </w:r>
      <w:r>
        <w:rPr>
          <w:rStyle w:val="Znakapoznpodarou"/>
          <w:rFonts w:cs="Times New Roman"/>
          <w:szCs w:val="24"/>
        </w:rPr>
        <w:footnoteReference w:id="129"/>
      </w:r>
    </w:p>
    <w:p w:rsidR="002A1C9C" w:rsidRDefault="002A1C9C" w:rsidP="00C66890">
      <w:pPr>
        <w:pStyle w:val="Odstavecseseznamem"/>
        <w:numPr>
          <w:ilvl w:val="0"/>
          <w:numId w:val="14"/>
        </w:numPr>
        <w:rPr>
          <w:rFonts w:cs="Times New Roman"/>
          <w:szCs w:val="24"/>
        </w:rPr>
      </w:pPr>
      <w:r>
        <w:rPr>
          <w:rFonts w:cs="Times New Roman"/>
          <w:szCs w:val="24"/>
        </w:rPr>
        <w:t>Přeměna soudního rozhodnutí o rozluce v rozhodnutí o rozvod manželství, a to dva roky po vydání rozhodnutí o soudní rozluce</w:t>
      </w:r>
      <w:r w:rsidR="00640516">
        <w:rPr>
          <w:rFonts w:cs="Times New Roman"/>
          <w:szCs w:val="24"/>
        </w:rPr>
        <w:t xml:space="preserve"> (</w:t>
      </w:r>
      <w:r w:rsidR="00640516">
        <w:t>§ 1795-D CC)</w:t>
      </w:r>
      <w:r w:rsidR="00416787">
        <w:rPr>
          <w:rFonts w:cs="Times New Roman"/>
          <w:szCs w:val="24"/>
        </w:rPr>
        <w:t>.</w:t>
      </w:r>
    </w:p>
    <w:p w:rsidR="002A1C9C" w:rsidRDefault="002A1C9C" w:rsidP="002A1C9C">
      <w:pPr>
        <w:rPr>
          <w:rFonts w:cs="Times New Roman"/>
          <w:szCs w:val="24"/>
        </w:rPr>
      </w:pPr>
      <w:r>
        <w:rPr>
          <w:rFonts w:cs="Times New Roman"/>
          <w:szCs w:val="24"/>
        </w:rPr>
        <w:t xml:space="preserve">Tyto rozvody nebývají </w:t>
      </w:r>
      <w:r w:rsidRPr="00E937F3">
        <w:rPr>
          <w:rFonts w:cs="Times New Roman"/>
          <w:szCs w:val="24"/>
        </w:rPr>
        <w:t>úspěšně</w:t>
      </w:r>
      <w:r>
        <w:rPr>
          <w:rFonts w:cs="Times New Roman"/>
          <w:szCs w:val="24"/>
        </w:rPr>
        <w:t xml:space="preserve"> napadány.</w:t>
      </w:r>
      <w:r>
        <w:rPr>
          <w:rStyle w:val="Znakapoznpodarou"/>
          <w:rFonts w:cs="Times New Roman"/>
          <w:szCs w:val="24"/>
        </w:rPr>
        <w:footnoteReference w:id="130"/>
      </w:r>
    </w:p>
    <w:p w:rsidR="002A1C9C" w:rsidRDefault="002A1C9C" w:rsidP="002A1C9C">
      <w:pPr>
        <w:rPr>
          <w:rFonts w:cs="Times New Roman"/>
          <w:szCs w:val="24"/>
        </w:rPr>
      </w:pPr>
      <w:r>
        <w:rPr>
          <w:rFonts w:cs="Times New Roman"/>
          <w:szCs w:val="24"/>
        </w:rPr>
        <w:tab/>
        <w:t>Obecně platí, že rozvod manželství nabývá účinnosti ve chvíli, kdy se rozhodnutí o rozvodu stane pravomocným.</w:t>
      </w:r>
      <w:r>
        <w:rPr>
          <w:rStyle w:val="Znakapoznpodarou"/>
          <w:rFonts w:cs="Times New Roman"/>
          <w:szCs w:val="24"/>
        </w:rPr>
        <w:footnoteReference w:id="131"/>
      </w:r>
    </w:p>
    <w:p w:rsidR="002A1C9C" w:rsidRDefault="002A1C9C" w:rsidP="002A1C9C">
      <w:pPr>
        <w:pStyle w:val="Nadpis3"/>
      </w:pPr>
      <w:bookmarkStart w:id="26" w:name="_Toc426277900"/>
      <w:r>
        <w:t>5.3.5 Ruská federace</w:t>
      </w:r>
      <w:bookmarkEnd w:id="26"/>
    </w:p>
    <w:p w:rsidR="002A1C9C" w:rsidRDefault="002A1C9C" w:rsidP="002A1C9C">
      <w:pPr>
        <w:ind w:firstLine="708"/>
        <w:rPr>
          <w:rFonts w:cs="Times New Roman"/>
          <w:szCs w:val="24"/>
        </w:rPr>
      </w:pPr>
      <w:r>
        <w:rPr>
          <w:rFonts w:cs="Times New Roman"/>
          <w:szCs w:val="24"/>
        </w:rPr>
        <w:t>Jediným formálním důvodem pro rozvod je nenávratný rozvrat manželství. Oboustranný souhlas s</w:t>
      </w:r>
      <w:r w:rsidR="00416787">
        <w:rPr>
          <w:rFonts w:cs="Times New Roman"/>
          <w:szCs w:val="24"/>
        </w:rPr>
        <w:t xml:space="preserve"> rozvodem není vyžadován. </w:t>
      </w:r>
      <w:r w:rsidR="00416787" w:rsidRPr="00891D9F">
        <w:rPr>
          <w:rFonts w:cs="Times New Roman"/>
          <w:szCs w:val="24"/>
        </w:rPr>
        <w:t>Na dru</w:t>
      </w:r>
      <w:r w:rsidRPr="00891D9F">
        <w:rPr>
          <w:rFonts w:cs="Times New Roman"/>
          <w:szCs w:val="24"/>
        </w:rPr>
        <w:t>hou stranu</w:t>
      </w:r>
      <w:r>
        <w:rPr>
          <w:rFonts w:cs="Times New Roman"/>
          <w:szCs w:val="24"/>
        </w:rPr>
        <w:t xml:space="preserve"> však byla od roku 1995, kdy byl přijat nový rodinný zákoník, výrazně omezena pravomoc státních orgánů vyšetřovat příčiny rozvodu v nesporných rozvodových případech, a to jak správních, tak soudních. </w:t>
      </w:r>
      <w:r>
        <w:rPr>
          <w:rFonts w:cs="Times New Roman"/>
          <w:szCs w:val="24"/>
        </w:rPr>
        <w:lastRenderedPageBreak/>
        <w:t xml:space="preserve">Příslušný orgán není již nadále oprávněn provádět jakákoliv vyšetřování ohledně příčin rozvodu. Pokud tedy oba manželé souhlasí s rozvodem, předpokládá se, že manželství je nenávratně rozvráceno. Můžeme tedy dojít k závěru, že ruský rozvod se v současné době </w:t>
      </w:r>
      <w:r w:rsidRPr="00891D9F">
        <w:rPr>
          <w:rFonts w:cs="Times New Roman"/>
          <w:szCs w:val="24"/>
        </w:rPr>
        <w:t>vzdaluje konceptu nenávratného rozvratu</w:t>
      </w:r>
      <w:r>
        <w:rPr>
          <w:rFonts w:cs="Times New Roman"/>
          <w:szCs w:val="24"/>
        </w:rPr>
        <w:t xml:space="preserve"> a v ruském právu de facto existuje rozvod na základě vzájemného souhlasu.</w:t>
      </w:r>
      <w:r>
        <w:rPr>
          <w:rStyle w:val="Znakapoznpodarou"/>
          <w:rFonts w:cs="Times New Roman"/>
          <w:szCs w:val="24"/>
        </w:rPr>
        <w:footnoteReference w:id="132"/>
      </w:r>
    </w:p>
    <w:p w:rsidR="002A1C9C" w:rsidRDefault="002A1C9C" w:rsidP="002A1C9C">
      <w:pPr>
        <w:rPr>
          <w:rFonts w:cs="Times New Roman"/>
          <w:szCs w:val="24"/>
        </w:rPr>
      </w:pPr>
      <w:r>
        <w:rPr>
          <w:rFonts w:cs="Times New Roman"/>
          <w:szCs w:val="24"/>
        </w:rPr>
        <w:tab/>
        <w:t>Ve správním rozvodovém řízení matrika pouze vydává rozvodový certifikát, a to po uplynutí jednoho měsíce od podání žádosti</w:t>
      </w:r>
      <w:r w:rsidR="00640516">
        <w:rPr>
          <w:rFonts w:cs="Times New Roman"/>
          <w:szCs w:val="24"/>
        </w:rPr>
        <w:t xml:space="preserve"> (</w:t>
      </w:r>
      <w:r w:rsidR="00640516">
        <w:t>§ 20, 3 RFC)</w:t>
      </w:r>
      <w:r>
        <w:rPr>
          <w:rFonts w:cs="Times New Roman"/>
          <w:szCs w:val="24"/>
        </w:rPr>
        <w:t>. Nemá žádnou pravomoc vyšetřovat příčiny rozvodu. Nenávratný rozvrat manželství se předpokládá na základě společné žádosti manželů o rozvod.</w:t>
      </w:r>
      <w:r>
        <w:rPr>
          <w:rStyle w:val="Znakapoznpodarou"/>
          <w:rFonts w:cs="Times New Roman"/>
          <w:szCs w:val="24"/>
        </w:rPr>
        <w:footnoteReference w:id="133"/>
      </w:r>
    </w:p>
    <w:p w:rsidR="002A1C9C" w:rsidRDefault="002A1C9C" w:rsidP="002A1C9C">
      <w:pPr>
        <w:rPr>
          <w:rFonts w:cs="Times New Roman"/>
          <w:szCs w:val="24"/>
        </w:rPr>
      </w:pPr>
      <w:r>
        <w:rPr>
          <w:rFonts w:cs="Times New Roman"/>
          <w:szCs w:val="24"/>
        </w:rPr>
        <w:tab/>
        <w:t xml:space="preserve">Zavinění nemá žádný vliv na rozvod jako takový, ale může být důležité pro související záležitosti, jako například pro vyživovací nároky. </w:t>
      </w:r>
    </w:p>
    <w:p w:rsidR="002A1C9C" w:rsidRDefault="002A1C9C" w:rsidP="002A1C9C">
      <w:pPr>
        <w:rPr>
          <w:rFonts w:cs="Times New Roman"/>
          <w:szCs w:val="24"/>
        </w:rPr>
      </w:pPr>
      <w:r>
        <w:rPr>
          <w:rFonts w:cs="Times New Roman"/>
          <w:szCs w:val="24"/>
        </w:rPr>
        <w:tab/>
        <w:t>Pro rozvod není potřebné, aby manželství trvalo určitou dobu. Jediný</w:t>
      </w:r>
      <w:r w:rsidR="00416787">
        <w:rPr>
          <w:rFonts w:cs="Times New Roman"/>
          <w:szCs w:val="24"/>
        </w:rPr>
        <w:t xml:space="preserve"> časový limit</w:t>
      </w:r>
      <w:r>
        <w:rPr>
          <w:rFonts w:cs="Times New Roman"/>
          <w:szCs w:val="24"/>
        </w:rPr>
        <w:t xml:space="preserve"> týkající se rozvodu nalezneme v § 17 ruského rodinného zákoníku. Podle tohoto ustanovení není možné, aby manžel požádal o rozvod bez souhlasu své manželky v době, kdy je manželka těhotná a rok po narození dítěte. Toto pravidlo bylo stanoveno v roce 1995 rodinným zákoníkem, aby chránilo ženy během nejzranitelnějšího období jejich života, během kterého by stres způsobený rozvodem mohl narušit psychické a fyzické zdraví matky i nenarozeného/novorozeného dítěte. Toto pravidlo </w:t>
      </w:r>
      <w:r w:rsidR="00891D9F" w:rsidRPr="00891D9F">
        <w:rPr>
          <w:rFonts w:cs="Times New Roman"/>
          <w:szCs w:val="24"/>
        </w:rPr>
        <w:t>je</w:t>
      </w:r>
      <w:r w:rsidRPr="00891D9F">
        <w:rPr>
          <w:rFonts w:cs="Times New Roman"/>
          <w:szCs w:val="24"/>
        </w:rPr>
        <w:t xml:space="preserve"> považováno</w:t>
      </w:r>
      <w:r>
        <w:rPr>
          <w:rFonts w:cs="Times New Roman"/>
          <w:szCs w:val="24"/>
        </w:rPr>
        <w:t xml:space="preserve"> za positivně diskriminační opatření.</w:t>
      </w:r>
      <w:r>
        <w:rPr>
          <w:rStyle w:val="Znakapoznpodarou"/>
          <w:rFonts w:cs="Times New Roman"/>
          <w:szCs w:val="24"/>
        </w:rPr>
        <w:footnoteReference w:id="134"/>
      </w:r>
    </w:p>
    <w:p w:rsidR="002A1C9C" w:rsidRDefault="002A1C9C" w:rsidP="002A1C9C">
      <w:pPr>
        <w:rPr>
          <w:rFonts w:cs="Times New Roman"/>
          <w:szCs w:val="24"/>
        </w:rPr>
      </w:pPr>
      <w:r>
        <w:rPr>
          <w:rFonts w:cs="Times New Roman"/>
          <w:szCs w:val="24"/>
        </w:rPr>
        <w:tab/>
        <w:t xml:space="preserve">Pro to, aby bylo manželství rozvedeno, není třeba, aby manželé uzavírali dohody v konkrétních věcech. Manželé se mohou předem dohodnout na záležitostech týkajících se bydliště dítěte, styku s dítětem, výživného pro děti, na rozdělení majetku nebo na výživném pro jednoho z manželů. </w:t>
      </w:r>
    </w:p>
    <w:p w:rsidR="002A1C9C" w:rsidRDefault="002A1C9C" w:rsidP="002A1C9C">
      <w:pPr>
        <w:rPr>
          <w:rFonts w:cs="Times New Roman"/>
          <w:szCs w:val="24"/>
        </w:rPr>
      </w:pPr>
      <w:r>
        <w:rPr>
          <w:rFonts w:cs="Times New Roman"/>
          <w:szCs w:val="24"/>
        </w:rPr>
        <w:tab/>
        <w:t xml:space="preserve">Při standardním správním rozvodu manželé nemají nezletilé děti/dítě. Proto tedy mohou uzavírat pouze dohody týkající se rozdělení společného majetku a manželského výživného. Tyto dohody nepodléhají žádné správní ani soudní kontrole. Matrika není oprávněna podnikat žádné kroky vedoucí ke kontrole dohod, jež manželé uzavřeli. Pokud se manželé nemohou na uvedených záležitostech dohodnout, mohou poté, co bude manželství ukončeno matrikou, řešit své spory soudně. Soud se pak bude sporem zabývat obdobně jako spory o bydliště dítěte, návštěvní práva a výživné, které jsou předneseny před soud </w:t>
      </w:r>
      <w:r>
        <w:rPr>
          <w:rFonts w:cs="Times New Roman"/>
          <w:szCs w:val="24"/>
        </w:rPr>
        <w:lastRenderedPageBreak/>
        <w:t>v případech správního rozvodu ve dvou ze tří výjimečných případů uvedených v § 19 odst. 2 ruského rodinného zákoníku. Společným znakem těchto výjimek je to, že ve výše uvedených případech normálně nevznikají spory týkající se dětí, protože jeden z manželů nemůže vykonávat svá rodičovská práva nebo není schopen vychovávat děti kvůli duševní poruše nebo vězení. Pokud s</w:t>
      </w:r>
      <w:r w:rsidR="00F72B12">
        <w:rPr>
          <w:rFonts w:cs="Times New Roman"/>
          <w:szCs w:val="24"/>
        </w:rPr>
        <w:t>e spory objeví, tak většinou po</w:t>
      </w:r>
      <w:r>
        <w:rPr>
          <w:rFonts w:cs="Times New Roman"/>
          <w:szCs w:val="24"/>
        </w:rPr>
        <w:t>té, co byla manželovi navrácena způsobilost k právním úkonům, nebo byl propuštěn z vězení.</w:t>
      </w:r>
      <w:r>
        <w:rPr>
          <w:rStyle w:val="Znakapoznpodarou"/>
          <w:rFonts w:cs="Times New Roman"/>
          <w:szCs w:val="24"/>
        </w:rPr>
        <w:footnoteReference w:id="135"/>
      </w:r>
    </w:p>
    <w:p w:rsidR="002A1C9C" w:rsidRDefault="002A1C9C" w:rsidP="002A1C9C">
      <w:pPr>
        <w:pStyle w:val="Nadpis2"/>
      </w:pPr>
      <w:bookmarkStart w:id="27" w:name="_Toc426277901"/>
      <w:r>
        <w:t>5.4 Právní účinky rozvodu</w:t>
      </w:r>
      <w:bookmarkEnd w:id="27"/>
    </w:p>
    <w:p w:rsidR="002A1C9C" w:rsidRDefault="002A1C9C" w:rsidP="002A1C9C">
      <w:pPr>
        <w:pStyle w:val="Nadpis3"/>
      </w:pPr>
      <w:bookmarkStart w:id="28" w:name="_Toc426277902"/>
      <w:r>
        <w:t>5.4.1 Dánsko</w:t>
      </w:r>
      <w:bookmarkEnd w:id="28"/>
    </w:p>
    <w:p w:rsidR="002A1C9C" w:rsidRPr="0093190C" w:rsidRDefault="002A1C9C" w:rsidP="002A1C9C">
      <w:pPr>
        <w:rPr>
          <w:rFonts w:cs="Times New Roman"/>
          <w:szCs w:val="24"/>
        </w:rPr>
      </w:pPr>
      <w:r w:rsidRPr="0093190C">
        <w:rPr>
          <w:rFonts w:cs="Times New Roman"/>
          <w:szCs w:val="24"/>
        </w:rPr>
        <w:t>Rozvod má následující právní účinky:</w:t>
      </w:r>
    </w:p>
    <w:p w:rsidR="002A1C9C" w:rsidRPr="0093190C" w:rsidRDefault="002A1C9C" w:rsidP="00C66890">
      <w:pPr>
        <w:pStyle w:val="Odstavecseseznamem"/>
        <w:numPr>
          <w:ilvl w:val="0"/>
          <w:numId w:val="15"/>
        </w:numPr>
        <w:rPr>
          <w:rFonts w:cs="Times New Roman"/>
          <w:szCs w:val="24"/>
        </w:rPr>
      </w:pPr>
      <w:r w:rsidRPr="0093190C">
        <w:rPr>
          <w:rFonts w:cs="Times New Roman"/>
          <w:szCs w:val="24"/>
        </w:rPr>
        <w:t>Strany mohou uzavřít nové manželství</w:t>
      </w:r>
      <w:r w:rsidR="0034658D" w:rsidRPr="0093190C">
        <w:rPr>
          <w:rFonts w:cs="Times New Roman"/>
          <w:szCs w:val="24"/>
        </w:rPr>
        <w:t>.</w:t>
      </w:r>
    </w:p>
    <w:p w:rsidR="002A1C9C" w:rsidRPr="0093190C" w:rsidRDefault="002A1C9C" w:rsidP="00C66890">
      <w:pPr>
        <w:pStyle w:val="Odstavecseseznamem"/>
        <w:numPr>
          <w:ilvl w:val="0"/>
          <w:numId w:val="15"/>
        </w:numPr>
        <w:rPr>
          <w:rFonts w:cs="Times New Roman"/>
          <w:szCs w:val="24"/>
        </w:rPr>
      </w:pPr>
      <w:r w:rsidRPr="0093190C">
        <w:rPr>
          <w:rFonts w:cs="Times New Roman"/>
          <w:szCs w:val="24"/>
        </w:rPr>
        <w:t>Soudní rozsudky týkající se výživného a majetku jsou účinné vůči stranám manželství, a soudní rozsudky týkající se výživného pro děti jsou účinné vůči dětem</w:t>
      </w:r>
      <w:r w:rsidR="0034658D" w:rsidRPr="0093190C">
        <w:rPr>
          <w:rFonts w:cs="Times New Roman"/>
          <w:szCs w:val="24"/>
        </w:rPr>
        <w:t>.</w:t>
      </w:r>
    </w:p>
    <w:p w:rsidR="002A1C9C" w:rsidRPr="0093190C" w:rsidRDefault="002A1C9C" w:rsidP="00C66890">
      <w:pPr>
        <w:pStyle w:val="Odstavecseseznamem"/>
        <w:numPr>
          <w:ilvl w:val="0"/>
          <w:numId w:val="15"/>
        </w:numPr>
        <w:rPr>
          <w:rFonts w:cs="Times New Roman"/>
          <w:szCs w:val="24"/>
        </w:rPr>
      </w:pPr>
      <w:r w:rsidRPr="0093190C">
        <w:rPr>
          <w:rFonts w:cs="Times New Roman"/>
          <w:szCs w:val="24"/>
        </w:rPr>
        <w:t>Zanikají dědické nároky</w:t>
      </w:r>
      <w:r w:rsidR="0034658D" w:rsidRPr="0093190C">
        <w:rPr>
          <w:rFonts w:cs="Times New Roman"/>
          <w:szCs w:val="24"/>
        </w:rPr>
        <w:t>.</w:t>
      </w:r>
    </w:p>
    <w:p w:rsidR="002A1C9C" w:rsidRPr="0093190C" w:rsidRDefault="002A1C9C" w:rsidP="00C66890">
      <w:pPr>
        <w:pStyle w:val="Odstavecseseznamem"/>
        <w:numPr>
          <w:ilvl w:val="0"/>
          <w:numId w:val="15"/>
        </w:numPr>
        <w:rPr>
          <w:rFonts w:cs="Times New Roman"/>
          <w:szCs w:val="24"/>
        </w:rPr>
      </w:pPr>
      <w:r w:rsidRPr="0093190C">
        <w:rPr>
          <w:rFonts w:cs="Times New Roman"/>
          <w:szCs w:val="24"/>
        </w:rPr>
        <w:t>Ve většině případů ztrácí strany práva vyplývající z právních předpisů týkajících se manželských párů</w:t>
      </w:r>
      <w:r w:rsidR="0034658D" w:rsidRPr="0093190C">
        <w:rPr>
          <w:rFonts w:cs="Times New Roman"/>
          <w:szCs w:val="24"/>
        </w:rPr>
        <w:t>.</w:t>
      </w:r>
    </w:p>
    <w:p w:rsidR="002A1C9C" w:rsidRPr="0093190C" w:rsidRDefault="002A1C9C" w:rsidP="00C66890">
      <w:pPr>
        <w:pStyle w:val="Odstavecseseznamem"/>
        <w:numPr>
          <w:ilvl w:val="0"/>
          <w:numId w:val="15"/>
        </w:numPr>
        <w:rPr>
          <w:rFonts w:cs="Times New Roman"/>
          <w:szCs w:val="24"/>
        </w:rPr>
      </w:pPr>
      <w:r w:rsidRPr="0093190C">
        <w:rPr>
          <w:rFonts w:cs="Times New Roman"/>
          <w:szCs w:val="24"/>
        </w:rPr>
        <w:t>Rozvedená manžel</w:t>
      </w:r>
      <w:r w:rsidR="00891D9F" w:rsidRPr="0093190C">
        <w:rPr>
          <w:rFonts w:cs="Times New Roman"/>
          <w:szCs w:val="24"/>
        </w:rPr>
        <w:t>/</w:t>
      </w:r>
      <w:r w:rsidRPr="0093190C">
        <w:rPr>
          <w:rFonts w:cs="Times New Roman"/>
          <w:szCs w:val="24"/>
        </w:rPr>
        <w:t>ka přichází o právo na vdovský důchod po smrti bývalého manžela</w:t>
      </w:r>
      <w:r w:rsidR="0034658D" w:rsidRPr="0093190C">
        <w:rPr>
          <w:rFonts w:cs="Times New Roman"/>
          <w:szCs w:val="24"/>
        </w:rPr>
        <w:t>.</w:t>
      </w:r>
    </w:p>
    <w:p w:rsidR="002A1C9C" w:rsidRDefault="002A1C9C" w:rsidP="002A1C9C">
      <w:pPr>
        <w:rPr>
          <w:rFonts w:cs="Times New Roman"/>
          <w:szCs w:val="24"/>
        </w:rPr>
      </w:pPr>
      <w:r w:rsidRPr="0093190C">
        <w:rPr>
          <w:rFonts w:cs="Times New Roman"/>
          <w:szCs w:val="24"/>
        </w:rPr>
        <w:t>Většina z právních účinků rozvodu nastává i v případě rozluky (kromě ztráty nároku na vdovský důchod a možnosti</w:t>
      </w:r>
      <w:r>
        <w:rPr>
          <w:rFonts w:cs="Times New Roman"/>
          <w:szCs w:val="24"/>
        </w:rPr>
        <w:t xml:space="preserve"> uzavřít nové manželství).</w:t>
      </w:r>
      <w:r>
        <w:rPr>
          <w:rStyle w:val="Znakapoznpodarou"/>
          <w:rFonts w:cs="Times New Roman"/>
          <w:szCs w:val="24"/>
        </w:rPr>
        <w:footnoteReference w:id="136"/>
      </w:r>
    </w:p>
    <w:p w:rsidR="002A1C9C" w:rsidRDefault="002A1C9C" w:rsidP="002A1C9C">
      <w:pPr>
        <w:pStyle w:val="Nadpis3"/>
      </w:pPr>
      <w:bookmarkStart w:id="29" w:name="_Toc426277903"/>
      <w:r>
        <w:t>5.4.2 Nizozemí</w:t>
      </w:r>
      <w:bookmarkEnd w:id="29"/>
    </w:p>
    <w:p w:rsidR="002A1C9C" w:rsidRDefault="002A1C9C" w:rsidP="002A1C9C">
      <w:pPr>
        <w:rPr>
          <w:rFonts w:cs="Times New Roman"/>
          <w:szCs w:val="24"/>
        </w:rPr>
      </w:pPr>
      <w:r>
        <w:rPr>
          <w:rFonts w:cs="Times New Roman"/>
          <w:szCs w:val="24"/>
        </w:rPr>
        <w:t>Rozvod registrovaný v manželském registru má následující právní účinky:</w:t>
      </w:r>
    </w:p>
    <w:p w:rsidR="002A1C9C" w:rsidRPr="0093190C" w:rsidRDefault="002A1C9C" w:rsidP="0093190C">
      <w:pPr>
        <w:pStyle w:val="Odstavecseseznamem"/>
        <w:numPr>
          <w:ilvl w:val="0"/>
          <w:numId w:val="33"/>
        </w:numPr>
        <w:rPr>
          <w:rFonts w:cs="Times New Roman"/>
          <w:szCs w:val="24"/>
        </w:rPr>
      </w:pPr>
      <w:r w:rsidRPr="0093190C">
        <w:rPr>
          <w:rFonts w:cs="Times New Roman"/>
          <w:szCs w:val="24"/>
        </w:rPr>
        <w:t>Strany mohou uzavřít nové manželství.</w:t>
      </w:r>
    </w:p>
    <w:p w:rsidR="002A1C9C" w:rsidRPr="0093190C" w:rsidRDefault="002A1C9C" w:rsidP="0093190C">
      <w:pPr>
        <w:pStyle w:val="Odstavecseseznamem"/>
        <w:numPr>
          <w:ilvl w:val="0"/>
          <w:numId w:val="33"/>
        </w:numPr>
        <w:rPr>
          <w:rFonts w:cs="Times New Roman"/>
          <w:szCs w:val="24"/>
        </w:rPr>
      </w:pPr>
      <w:r w:rsidRPr="0093190C">
        <w:rPr>
          <w:rFonts w:cs="Times New Roman"/>
          <w:szCs w:val="24"/>
        </w:rPr>
        <w:t>Oba manželé si běžně ponechávají společnou rodičovskou autoritu nad svými dětmi, ale ve zvláštních případech</w:t>
      </w:r>
      <w:r w:rsidR="00891D9F" w:rsidRPr="0093190C">
        <w:rPr>
          <w:rFonts w:cs="Times New Roman"/>
          <w:szCs w:val="24"/>
        </w:rPr>
        <w:t xml:space="preserve"> ji</w:t>
      </w:r>
      <w:r w:rsidRPr="0093190C">
        <w:rPr>
          <w:rFonts w:cs="Times New Roman"/>
          <w:szCs w:val="24"/>
        </w:rPr>
        <w:t xml:space="preserve"> může soud udělit</w:t>
      </w:r>
      <w:r w:rsidR="00891D9F" w:rsidRPr="0093190C">
        <w:rPr>
          <w:rFonts w:cs="Times New Roman"/>
          <w:szCs w:val="24"/>
        </w:rPr>
        <w:t xml:space="preserve"> pouze</w:t>
      </w:r>
      <w:r w:rsidRPr="0093190C">
        <w:rPr>
          <w:rFonts w:cs="Times New Roman"/>
          <w:szCs w:val="24"/>
        </w:rPr>
        <w:t xml:space="preserve"> jednomu z rodičů. Rodič, který o rodičovskou autoritu přišel, má právo na přístup k dítěti a právo na informace o dítěti.</w:t>
      </w:r>
    </w:p>
    <w:p w:rsidR="002A1C9C" w:rsidRPr="0093190C" w:rsidRDefault="002A1C9C" w:rsidP="0093190C">
      <w:pPr>
        <w:pStyle w:val="Odstavecseseznamem"/>
        <w:numPr>
          <w:ilvl w:val="0"/>
          <w:numId w:val="33"/>
        </w:numPr>
        <w:rPr>
          <w:rFonts w:cs="Times New Roman"/>
          <w:szCs w:val="24"/>
        </w:rPr>
      </w:pPr>
      <w:r w:rsidRPr="0093190C">
        <w:rPr>
          <w:rFonts w:cs="Times New Roman"/>
          <w:szCs w:val="24"/>
        </w:rPr>
        <w:t>V mnoha případech si rozvedená žena udrží právo na vdovský důchod po svém exmanželovi ve výši určené podle počtu let manželství. Nárok závisí na pravidlech pensijního fondu.</w:t>
      </w:r>
    </w:p>
    <w:p w:rsidR="002A1C9C" w:rsidRPr="0093190C" w:rsidRDefault="002A1C9C" w:rsidP="0093190C">
      <w:pPr>
        <w:pStyle w:val="Odstavecseseznamem"/>
        <w:numPr>
          <w:ilvl w:val="0"/>
          <w:numId w:val="33"/>
        </w:numPr>
        <w:rPr>
          <w:rFonts w:cs="Times New Roman"/>
          <w:szCs w:val="24"/>
        </w:rPr>
      </w:pPr>
      <w:r w:rsidRPr="0093190C">
        <w:rPr>
          <w:rFonts w:cs="Times New Roman"/>
          <w:szCs w:val="24"/>
        </w:rPr>
        <w:lastRenderedPageBreak/>
        <w:t>Rozvedená manželka má svá vlastní práva na dávky sociálního zabezpečení.</w:t>
      </w:r>
      <w:r>
        <w:rPr>
          <w:rStyle w:val="Znakapoznpodarou"/>
          <w:rFonts w:cs="Times New Roman"/>
          <w:szCs w:val="24"/>
        </w:rPr>
        <w:footnoteReference w:id="137"/>
      </w:r>
    </w:p>
    <w:p w:rsidR="002A1C9C" w:rsidRDefault="002A1C9C" w:rsidP="002A1C9C">
      <w:pPr>
        <w:pStyle w:val="Nadpis3"/>
      </w:pPr>
      <w:bookmarkStart w:id="30" w:name="_Toc426277904"/>
      <w:r>
        <w:t>5.4.3 Norsko</w:t>
      </w:r>
      <w:bookmarkEnd w:id="30"/>
    </w:p>
    <w:p w:rsidR="002A1C9C" w:rsidRDefault="00891D9F" w:rsidP="002A1C9C">
      <w:pPr>
        <w:rPr>
          <w:rFonts w:cs="Times New Roman"/>
          <w:szCs w:val="24"/>
        </w:rPr>
      </w:pPr>
      <w:r>
        <w:rPr>
          <w:rFonts w:cs="Times New Roman"/>
          <w:szCs w:val="24"/>
        </w:rPr>
        <w:t>Rozvod</w:t>
      </w:r>
      <w:r w:rsidR="002A1C9C">
        <w:rPr>
          <w:rFonts w:cs="Times New Roman"/>
          <w:szCs w:val="24"/>
        </w:rPr>
        <w:t xml:space="preserve"> má následující právní účinky:</w:t>
      </w:r>
    </w:p>
    <w:p w:rsidR="002A1C9C" w:rsidRPr="001C664B" w:rsidRDefault="002A1C9C" w:rsidP="001C664B">
      <w:pPr>
        <w:pStyle w:val="Odstavecseseznamem"/>
        <w:numPr>
          <w:ilvl w:val="0"/>
          <w:numId w:val="34"/>
        </w:numPr>
        <w:rPr>
          <w:rFonts w:cs="Times New Roman"/>
          <w:szCs w:val="24"/>
        </w:rPr>
      </w:pPr>
      <w:r w:rsidRPr="001C664B">
        <w:rPr>
          <w:rFonts w:cs="Times New Roman"/>
          <w:szCs w:val="24"/>
        </w:rPr>
        <w:t>Kterákoliv ze stran může požadovat rozdělení majetku</w:t>
      </w:r>
      <w:r w:rsidR="0034658D" w:rsidRPr="001C664B">
        <w:rPr>
          <w:rFonts w:cs="Times New Roman"/>
          <w:szCs w:val="24"/>
        </w:rPr>
        <w:t>.</w:t>
      </w:r>
    </w:p>
    <w:p w:rsidR="002A1C9C" w:rsidRPr="001C664B" w:rsidRDefault="002A1C9C" w:rsidP="001C664B">
      <w:pPr>
        <w:pStyle w:val="Odstavecseseznamem"/>
        <w:numPr>
          <w:ilvl w:val="0"/>
          <w:numId w:val="34"/>
        </w:numPr>
        <w:rPr>
          <w:rFonts w:cs="Times New Roman"/>
          <w:szCs w:val="24"/>
        </w:rPr>
      </w:pPr>
      <w:r w:rsidRPr="001C664B">
        <w:rPr>
          <w:rFonts w:cs="Times New Roman"/>
          <w:szCs w:val="24"/>
        </w:rPr>
        <w:t>Obě strany si ponechají rodičovskou odpovědnost ke svým dětem, pokud nebude rozhodnuto jinak, ale otázky péče o dítě a styku s dítětem musí být vyřešeny, a to buď přátelsky mezi rodiči, nebo za asistence soudu</w:t>
      </w:r>
      <w:r w:rsidR="0034658D" w:rsidRPr="001C664B">
        <w:rPr>
          <w:rFonts w:cs="Times New Roman"/>
          <w:szCs w:val="24"/>
        </w:rPr>
        <w:t>.</w:t>
      </w:r>
    </w:p>
    <w:p w:rsidR="002A1C9C" w:rsidRPr="001C664B" w:rsidRDefault="002A1C9C" w:rsidP="001C664B">
      <w:pPr>
        <w:pStyle w:val="Odstavecseseznamem"/>
        <w:numPr>
          <w:ilvl w:val="0"/>
          <w:numId w:val="34"/>
        </w:numPr>
        <w:rPr>
          <w:rFonts w:cs="Times New Roman"/>
          <w:szCs w:val="24"/>
        </w:rPr>
      </w:pPr>
      <w:r w:rsidRPr="001C664B">
        <w:rPr>
          <w:rFonts w:cs="Times New Roman"/>
          <w:szCs w:val="24"/>
        </w:rPr>
        <w:t>Jedna stran</w:t>
      </w:r>
      <w:r w:rsidR="00891D9F" w:rsidRPr="001C664B">
        <w:rPr>
          <w:rFonts w:cs="Times New Roman"/>
          <w:szCs w:val="24"/>
        </w:rPr>
        <w:t>a</w:t>
      </w:r>
      <w:r w:rsidRPr="001C664B">
        <w:rPr>
          <w:rFonts w:cs="Times New Roman"/>
          <w:szCs w:val="24"/>
        </w:rPr>
        <w:t xml:space="preserve"> může požadovat po druhé výživné, a to jak pro sebe, tak pro děti</w:t>
      </w:r>
      <w:r w:rsidR="0034658D" w:rsidRPr="001C664B">
        <w:rPr>
          <w:rFonts w:cs="Times New Roman"/>
          <w:szCs w:val="24"/>
        </w:rPr>
        <w:t>.</w:t>
      </w:r>
    </w:p>
    <w:p w:rsidR="002A1C9C" w:rsidRPr="001C664B" w:rsidRDefault="002A1C9C" w:rsidP="001C664B">
      <w:pPr>
        <w:pStyle w:val="Odstavecseseznamem"/>
        <w:numPr>
          <w:ilvl w:val="0"/>
          <w:numId w:val="34"/>
        </w:numPr>
        <w:rPr>
          <w:rFonts w:cs="Times New Roman"/>
          <w:szCs w:val="24"/>
        </w:rPr>
      </w:pPr>
      <w:r w:rsidRPr="001C664B">
        <w:rPr>
          <w:rFonts w:cs="Times New Roman"/>
          <w:szCs w:val="24"/>
        </w:rPr>
        <w:t>Ovlivněn může být důchod</w:t>
      </w:r>
      <w:r w:rsidR="0034658D" w:rsidRPr="001C664B">
        <w:rPr>
          <w:rFonts w:cs="Times New Roman"/>
          <w:szCs w:val="24"/>
        </w:rPr>
        <w:t>.</w:t>
      </w:r>
    </w:p>
    <w:p w:rsidR="002A1C9C" w:rsidRPr="00FD61BE" w:rsidRDefault="002A1C9C" w:rsidP="00FD61BE">
      <w:pPr>
        <w:pStyle w:val="Odstavecseseznamem"/>
        <w:numPr>
          <w:ilvl w:val="0"/>
          <w:numId w:val="34"/>
        </w:numPr>
        <w:rPr>
          <w:rFonts w:cs="Times New Roman"/>
          <w:szCs w:val="24"/>
        </w:rPr>
      </w:pPr>
      <w:r w:rsidRPr="001C664B">
        <w:rPr>
          <w:rFonts w:cs="Times New Roman"/>
          <w:szCs w:val="24"/>
        </w:rPr>
        <w:t>Rozvodem získávají strany právo znovu uzavřít nové manželství</w:t>
      </w:r>
      <w:r w:rsidR="00FD61BE">
        <w:rPr>
          <w:rFonts w:cs="Times New Roman"/>
          <w:szCs w:val="24"/>
        </w:rPr>
        <w:t xml:space="preserve"> (x </w:t>
      </w:r>
      <w:r w:rsidR="00FD61BE" w:rsidRPr="001C664B">
        <w:rPr>
          <w:rFonts w:cs="Times New Roman"/>
          <w:szCs w:val="24"/>
        </w:rPr>
        <w:t>Po rozluce budou strany pro právní účely posuzovány jako svobodné osoby</w:t>
      </w:r>
      <w:r w:rsidR="00FD61BE">
        <w:rPr>
          <w:rFonts w:cs="Times New Roman"/>
          <w:szCs w:val="24"/>
        </w:rPr>
        <w:t>, nové manželství však uzavřít nemohou</w:t>
      </w:r>
      <w:r w:rsidR="00FD61BE" w:rsidRPr="001C664B">
        <w:rPr>
          <w:rFonts w:cs="Times New Roman"/>
          <w:szCs w:val="24"/>
        </w:rPr>
        <w:t>.</w:t>
      </w:r>
      <w:r w:rsidR="00FD61BE">
        <w:rPr>
          <w:rFonts w:cs="Times New Roman"/>
          <w:szCs w:val="24"/>
        </w:rPr>
        <w:t>)</w:t>
      </w:r>
      <w:r w:rsidR="0034658D" w:rsidRPr="00FD61BE">
        <w:rPr>
          <w:rFonts w:cs="Times New Roman"/>
          <w:szCs w:val="24"/>
        </w:rPr>
        <w:t>.</w:t>
      </w:r>
      <w:r>
        <w:rPr>
          <w:rStyle w:val="Znakapoznpodarou"/>
          <w:rFonts w:cs="Times New Roman"/>
          <w:szCs w:val="24"/>
        </w:rPr>
        <w:footnoteReference w:id="138"/>
      </w:r>
    </w:p>
    <w:p w:rsidR="002A1C9C" w:rsidRDefault="002A1C9C" w:rsidP="002A1C9C">
      <w:pPr>
        <w:autoSpaceDE w:val="0"/>
        <w:autoSpaceDN w:val="0"/>
        <w:adjustRightInd w:val="0"/>
        <w:ind w:firstLine="709"/>
        <w:rPr>
          <w:rFonts w:eastAsia="Times New Roman"/>
          <w:szCs w:val="24"/>
          <w:lang w:eastAsia="cs-CZ"/>
        </w:rPr>
      </w:pPr>
      <w:r>
        <w:rPr>
          <w:rFonts w:cs="Times New Roman"/>
          <w:szCs w:val="24"/>
        </w:rPr>
        <w:t xml:space="preserve">Především výživné je </w:t>
      </w:r>
      <w:r>
        <w:rPr>
          <w:rFonts w:eastAsia="Calibri"/>
          <w:szCs w:val="24"/>
        </w:rPr>
        <w:t xml:space="preserve">upraveno velice podrobně. </w:t>
      </w:r>
      <w:r>
        <w:rPr>
          <w:rFonts w:eastAsia="Times New Roman"/>
          <w:szCs w:val="24"/>
          <w:lang w:eastAsia="cs-CZ"/>
        </w:rPr>
        <w:t xml:space="preserve">Po každém </w:t>
      </w:r>
      <w:r w:rsidRPr="00891D9F">
        <w:rPr>
          <w:rFonts w:eastAsia="Times New Roman"/>
          <w:szCs w:val="24"/>
          <w:lang w:eastAsia="cs-CZ"/>
        </w:rPr>
        <w:t>rozvodu</w:t>
      </w:r>
      <w:r>
        <w:rPr>
          <w:rFonts w:eastAsia="Times New Roman"/>
          <w:szCs w:val="24"/>
          <w:lang w:eastAsia="cs-CZ"/>
        </w:rPr>
        <w:t xml:space="preserve"> trvá vyživovací povinnost rodi</w:t>
      </w:r>
      <w:r>
        <w:rPr>
          <w:rFonts w:eastAsia="TimesNewRoman+1"/>
          <w:szCs w:val="24"/>
          <w:lang w:eastAsia="cs-CZ"/>
        </w:rPr>
        <w:t>č</w:t>
      </w:r>
      <w:r>
        <w:rPr>
          <w:rFonts w:eastAsia="Times New Roman"/>
          <w:szCs w:val="24"/>
          <w:lang w:eastAsia="cs-CZ"/>
        </w:rPr>
        <w:t>e v</w:t>
      </w:r>
      <w:r>
        <w:rPr>
          <w:rFonts w:eastAsia="TimesNewRoman+1"/>
          <w:szCs w:val="24"/>
          <w:lang w:eastAsia="cs-CZ"/>
        </w:rPr>
        <w:t>ůč</w:t>
      </w:r>
      <w:r>
        <w:rPr>
          <w:rFonts w:eastAsia="Times New Roman"/>
          <w:szCs w:val="24"/>
          <w:lang w:eastAsia="cs-CZ"/>
        </w:rPr>
        <w:t>i dít</w:t>
      </w:r>
      <w:r>
        <w:rPr>
          <w:rFonts w:eastAsia="TimesNewRoman+1"/>
          <w:szCs w:val="24"/>
          <w:lang w:eastAsia="cs-CZ"/>
        </w:rPr>
        <w:t>ě</w:t>
      </w:r>
      <w:r>
        <w:rPr>
          <w:rFonts w:eastAsia="Times New Roman"/>
          <w:szCs w:val="24"/>
          <w:lang w:eastAsia="cs-CZ"/>
        </w:rPr>
        <w:t>ti. Ideálním p</w:t>
      </w:r>
      <w:r>
        <w:rPr>
          <w:rFonts w:eastAsia="TimesNewRoman+1"/>
          <w:szCs w:val="24"/>
          <w:lang w:eastAsia="cs-CZ"/>
        </w:rPr>
        <w:t>ř</w:t>
      </w:r>
      <w:r>
        <w:rPr>
          <w:rFonts w:eastAsia="Times New Roman"/>
          <w:szCs w:val="24"/>
          <w:lang w:eastAsia="cs-CZ"/>
        </w:rPr>
        <w:t>ípadem je situace, kdy se rodi</w:t>
      </w:r>
      <w:r>
        <w:rPr>
          <w:rFonts w:eastAsia="TimesNewRoman+1"/>
          <w:szCs w:val="24"/>
          <w:lang w:eastAsia="cs-CZ"/>
        </w:rPr>
        <w:t>č</w:t>
      </w:r>
      <w:r>
        <w:rPr>
          <w:rFonts w:eastAsia="Times New Roman"/>
          <w:szCs w:val="24"/>
          <w:lang w:eastAsia="cs-CZ"/>
        </w:rPr>
        <w:t xml:space="preserve">e dohodnou </w:t>
      </w:r>
      <w:r w:rsidRPr="00891D9F">
        <w:rPr>
          <w:rFonts w:eastAsia="Times New Roman"/>
          <w:szCs w:val="24"/>
          <w:lang w:eastAsia="cs-CZ"/>
        </w:rPr>
        <w:t>o</w:t>
      </w:r>
      <w:r>
        <w:rPr>
          <w:rFonts w:eastAsia="Times New Roman"/>
          <w:szCs w:val="24"/>
          <w:lang w:eastAsia="cs-CZ"/>
        </w:rPr>
        <w:t xml:space="preserve"> výši výživného. K 1. červnu p</w:t>
      </w:r>
      <w:r>
        <w:rPr>
          <w:rFonts w:eastAsia="TimesNewRoman+1"/>
          <w:szCs w:val="24"/>
          <w:lang w:eastAsia="cs-CZ"/>
        </w:rPr>
        <w:t>ř</w:t>
      </w:r>
      <w:r>
        <w:rPr>
          <w:rFonts w:eastAsia="Times New Roman"/>
          <w:szCs w:val="24"/>
          <w:lang w:eastAsia="cs-CZ"/>
        </w:rPr>
        <w:t>íslušného roku je ale stanovena jeho minimální výše. Pokud se rodi</w:t>
      </w:r>
      <w:r>
        <w:rPr>
          <w:rFonts w:eastAsia="TimesNewRoman+1"/>
          <w:szCs w:val="24"/>
          <w:lang w:eastAsia="cs-CZ"/>
        </w:rPr>
        <w:t>č</w:t>
      </w:r>
      <w:r>
        <w:rPr>
          <w:rFonts w:eastAsia="Times New Roman"/>
          <w:szCs w:val="24"/>
          <w:lang w:eastAsia="cs-CZ"/>
        </w:rPr>
        <w:t>e neshodnou, musí ten, který má výživné platit, kontaktovat ú</w:t>
      </w:r>
      <w:r>
        <w:rPr>
          <w:rFonts w:eastAsia="TimesNewRoman+1"/>
          <w:szCs w:val="24"/>
          <w:lang w:eastAsia="cs-CZ"/>
        </w:rPr>
        <w:t>ř</w:t>
      </w:r>
      <w:r>
        <w:rPr>
          <w:rFonts w:eastAsia="Times New Roman"/>
          <w:szCs w:val="24"/>
          <w:lang w:eastAsia="cs-CZ"/>
        </w:rPr>
        <w:t>ad sociálního zabezpe</w:t>
      </w:r>
      <w:r>
        <w:rPr>
          <w:rFonts w:eastAsia="TimesNewRoman+1"/>
          <w:szCs w:val="24"/>
          <w:lang w:eastAsia="cs-CZ"/>
        </w:rPr>
        <w:t>č</w:t>
      </w:r>
      <w:r>
        <w:rPr>
          <w:rFonts w:eastAsia="Times New Roman"/>
          <w:szCs w:val="24"/>
          <w:lang w:eastAsia="cs-CZ"/>
        </w:rPr>
        <w:t>ení, který výživné ur</w:t>
      </w:r>
      <w:r>
        <w:rPr>
          <w:rFonts w:eastAsia="TimesNewRoman+1"/>
          <w:szCs w:val="24"/>
          <w:lang w:eastAsia="cs-CZ"/>
        </w:rPr>
        <w:t>č</w:t>
      </w:r>
      <w:r>
        <w:rPr>
          <w:rFonts w:eastAsia="Times New Roman"/>
          <w:szCs w:val="24"/>
          <w:lang w:eastAsia="cs-CZ"/>
        </w:rPr>
        <w:t>í na základ</w:t>
      </w:r>
      <w:r>
        <w:rPr>
          <w:rFonts w:eastAsia="TimesNewRoman+1"/>
          <w:szCs w:val="24"/>
          <w:lang w:eastAsia="cs-CZ"/>
        </w:rPr>
        <w:t xml:space="preserve">ě </w:t>
      </w:r>
      <w:r>
        <w:rPr>
          <w:rFonts w:eastAsia="Times New Roman"/>
          <w:szCs w:val="24"/>
          <w:lang w:eastAsia="cs-CZ"/>
        </w:rPr>
        <w:t>tabulek stanovených vládou.</w:t>
      </w:r>
      <w:r>
        <w:rPr>
          <w:rStyle w:val="Znakapoznpodarou"/>
          <w:rFonts w:eastAsia="Times New Roman"/>
          <w:szCs w:val="24"/>
          <w:lang w:eastAsia="cs-CZ"/>
        </w:rPr>
        <w:footnoteReference w:id="139"/>
      </w:r>
    </w:p>
    <w:p w:rsidR="002A1C9C" w:rsidRDefault="002A1C9C" w:rsidP="002A1C9C">
      <w:pPr>
        <w:autoSpaceDE w:val="0"/>
        <w:autoSpaceDN w:val="0"/>
        <w:adjustRightInd w:val="0"/>
        <w:ind w:firstLine="709"/>
        <w:rPr>
          <w:rFonts w:eastAsia="Times New Roman"/>
          <w:szCs w:val="24"/>
          <w:lang w:eastAsia="cs-CZ"/>
        </w:rPr>
      </w:pPr>
      <w:r>
        <w:rPr>
          <w:rFonts w:eastAsia="Calibri"/>
          <w:szCs w:val="24"/>
        </w:rPr>
        <w:t>Vzájemné závazky manželů rozvodem zanikají, ale z důvodu výchovy dětí č</w:t>
      </w:r>
      <w:r w:rsidR="0034658D">
        <w:rPr>
          <w:rFonts w:eastAsia="Calibri"/>
          <w:szCs w:val="24"/>
        </w:rPr>
        <w:t>i jiných důvodů hodných zřetele</w:t>
      </w:r>
      <w:r>
        <w:rPr>
          <w:rFonts w:eastAsia="Calibri"/>
          <w:szCs w:val="24"/>
        </w:rPr>
        <w:t xml:space="preserve"> může být jednomu manželu nařízeno platit výživné druhému manželovi (vedle výživného placeného na děti). Výživné se určuje na základě potřeby oprávněné osoby a platební schopnosti povinné osoby. Může být stanoveno formou pravidelných splátek i jako paušální částka. Výživné se stanovuje na omezenou dobu nepřesahující tři roky. Pokud manželství trvalo po dlouhou dobu, nebo pokud zde jsou jiné zvláštní důvody, může být stanoveno na dobu delší nebo i bez časového omezení. Právo na výživné zaniká, pokud oprávněná osoba uzavře nový sňatek. Na žádost kterékoliv ze stran může být výživné zrušeno nebo změněno v případě, že dojde k zásadní změně poměrů. Výživné dětí může být upraveno i bez návrhu příslušným orgánem.</w:t>
      </w:r>
      <w:r>
        <w:rPr>
          <w:rStyle w:val="Znakapoznpodarou"/>
          <w:rFonts w:eastAsia="Calibri"/>
          <w:szCs w:val="24"/>
        </w:rPr>
        <w:footnoteReference w:id="140"/>
      </w:r>
    </w:p>
    <w:p w:rsidR="002A1C9C" w:rsidRDefault="002A1C9C" w:rsidP="002A1C9C">
      <w:pPr>
        <w:pStyle w:val="Nadpis3"/>
      </w:pPr>
      <w:bookmarkStart w:id="31" w:name="_Toc426277905"/>
      <w:r>
        <w:lastRenderedPageBreak/>
        <w:t>5.4.4 Portugalsko</w:t>
      </w:r>
      <w:bookmarkEnd w:id="31"/>
    </w:p>
    <w:p w:rsidR="002A1C9C" w:rsidRDefault="002A1C9C" w:rsidP="002A1C9C">
      <w:pPr>
        <w:rPr>
          <w:rFonts w:cs="Times New Roman"/>
          <w:szCs w:val="24"/>
        </w:rPr>
      </w:pPr>
      <w:r>
        <w:rPr>
          <w:rFonts w:cs="Times New Roman"/>
          <w:szCs w:val="24"/>
        </w:rPr>
        <w:t>Rozhodnutí o rozvodu má následující právní účinky:</w:t>
      </w:r>
    </w:p>
    <w:p w:rsidR="002A1C9C" w:rsidRPr="00891D9F" w:rsidRDefault="002A1C9C" w:rsidP="00C66890">
      <w:pPr>
        <w:pStyle w:val="Odstavecseseznamem"/>
        <w:numPr>
          <w:ilvl w:val="0"/>
          <w:numId w:val="18"/>
        </w:numPr>
        <w:rPr>
          <w:rFonts w:cs="Times New Roman"/>
          <w:szCs w:val="24"/>
        </w:rPr>
      </w:pPr>
      <w:r>
        <w:rPr>
          <w:rFonts w:cs="Times New Roman"/>
          <w:szCs w:val="24"/>
        </w:rPr>
        <w:t xml:space="preserve">Účastnící mohou uzavřít nové manželství, avšak až po uplynutí </w:t>
      </w:r>
      <w:r w:rsidRPr="00891D9F">
        <w:rPr>
          <w:rFonts w:cs="Times New Roman"/>
          <w:szCs w:val="24"/>
        </w:rPr>
        <w:t>300 dnů (u žen) a 180 dnů (u mužů) od ukončené předchozího manželství</w:t>
      </w:r>
      <w:r w:rsidR="00C564DD" w:rsidRPr="00891D9F">
        <w:rPr>
          <w:rFonts w:cs="Times New Roman"/>
          <w:szCs w:val="24"/>
        </w:rPr>
        <w:t>.</w:t>
      </w:r>
    </w:p>
    <w:p w:rsidR="002A1C9C" w:rsidRDefault="002A1C9C" w:rsidP="00C66890">
      <w:pPr>
        <w:pStyle w:val="Odstavecseseznamem"/>
        <w:numPr>
          <w:ilvl w:val="0"/>
          <w:numId w:val="18"/>
        </w:numPr>
        <w:rPr>
          <w:rFonts w:cs="Times New Roman"/>
          <w:szCs w:val="24"/>
        </w:rPr>
      </w:pPr>
      <w:r>
        <w:rPr>
          <w:rFonts w:cs="Times New Roman"/>
          <w:szCs w:val="24"/>
        </w:rPr>
        <w:t>Společný majetek musí být rozdělen</w:t>
      </w:r>
      <w:r w:rsidR="00C564DD">
        <w:rPr>
          <w:rFonts w:cs="Times New Roman"/>
          <w:szCs w:val="24"/>
        </w:rPr>
        <w:t>.</w:t>
      </w:r>
    </w:p>
    <w:p w:rsidR="002A1C9C" w:rsidRDefault="002A1C9C" w:rsidP="00C66890">
      <w:pPr>
        <w:pStyle w:val="Odstavecseseznamem"/>
        <w:numPr>
          <w:ilvl w:val="0"/>
          <w:numId w:val="18"/>
        </w:numPr>
        <w:rPr>
          <w:rFonts w:cs="Times New Roman"/>
          <w:szCs w:val="24"/>
        </w:rPr>
      </w:pPr>
      <w:r>
        <w:rPr>
          <w:rFonts w:cs="Times New Roman"/>
          <w:szCs w:val="24"/>
        </w:rPr>
        <w:t>Obě strany (běžně žena) ztrácí právo používat jméno toho druhého, pokud nemají povoleno si je ponechat</w:t>
      </w:r>
      <w:r w:rsidR="00640516">
        <w:rPr>
          <w:rFonts w:cs="Times New Roman"/>
          <w:szCs w:val="24"/>
        </w:rPr>
        <w:t xml:space="preserve"> (§ 1677-B CC)</w:t>
      </w:r>
      <w:r w:rsidR="00C564DD">
        <w:rPr>
          <w:rFonts w:cs="Times New Roman"/>
          <w:szCs w:val="24"/>
        </w:rPr>
        <w:t>.</w:t>
      </w:r>
    </w:p>
    <w:p w:rsidR="002A1C9C" w:rsidRDefault="002A1C9C" w:rsidP="00C66890">
      <w:pPr>
        <w:pStyle w:val="Odstavecseseznamem"/>
        <w:numPr>
          <w:ilvl w:val="0"/>
          <w:numId w:val="18"/>
        </w:numPr>
        <w:rPr>
          <w:rFonts w:cs="Times New Roman"/>
          <w:szCs w:val="24"/>
        </w:rPr>
      </w:pPr>
      <w:r>
        <w:rPr>
          <w:rFonts w:cs="Times New Roman"/>
          <w:szCs w:val="24"/>
        </w:rPr>
        <w:t>Strana, která nese vinu, ztrácí všechny dary, které obdržela od druhé strany</w:t>
      </w:r>
      <w:r w:rsidR="00640516">
        <w:rPr>
          <w:rFonts w:cs="Times New Roman"/>
          <w:szCs w:val="24"/>
        </w:rPr>
        <w:t xml:space="preserve"> (</w:t>
      </w:r>
      <w:r w:rsidR="00640516">
        <w:t>§ 1791 CC)</w:t>
      </w:r>
      <w:r w:rsidR="00C564DD">
        <w:rPr>
          <w:rFonts w:cs="Times New Roman"/>
          <w:szCs w:val="24"/>
        </w:rPr>
        <w:t>.</w:t>
      </w:r>
    </w:p>
    <w:p w:rsidR="002A1C9C" w:rsidRDefault="002A1C9C" w:rsidP="00C66890">
      <w:pPr>
        <w:pStyle w:val="Odstavecseseznamem"/>
        <w:numPr>
          <w:ilvl w:val="0"/>
          <w:numId w:val="18"/>
        </w:numPr>
        <w:rPr>
          <w:rFonts w:cs="Times New Roman"/>
          <w:szCs w:val="24"/>
        </w:rPr>
      </w:pPr>
      <w:r>
        <w:rPr>
          <w:rFonts w:cs="Times New Roman"/>
          <w:szCs w:val="24"/>
        </w:rPr>
        <w:t>Straně, která nese vinu, může být uložena povinnost zaplatit druhé straně odškodnění za morální újmu (v praxi se vyskytuje jen zřídka</w:t>
      </w:r>
      <w:r w:rsidR="00640516">
        <w:rPr>
          <w:rFonts w:cs="Times New Roman"/>
          <w:szCs w:val="24"/>
        </w:rPr>
        <w:t>; 1792 CC)</w:t>
      </w:r>
      <w:r w:rsidR="00C564DD">
        <w:rPr>
          <w:rFonts w:cs="Times New Roman"/>
          <w:szCs w:val="24"/>
        </w:rPr>
        <w:t>.</w:t>
      </w:r>
    </w:p>
    <w:p w:rsidR="002A1C9C" w:rsidRDefault="002A1C9C" w:rsidP="00C66890">
      <w:pPr>
        <w:pStyle w:val="Odstavecseseznamem"/>
        <w:numPr>
          <w:ilvl w:val="0"/>
          <w:numId w:val="18"/>
        </w:numPr>
        <w:rPr>
          <w:rFonts w:cs="Times New Roman"/>
          <w:szCs w:val="24"/>
        </w:rPr>
      </w:pPr>
      <w:r>
        <w:rPr>
          <w:rFonts w:cs="Times New Roman"/>
          <w:szCs w:val="24"/>
        </w:rPr>
        <w:t>Obě strany si zachovají rodičovskou zodpovědnost k dětem z manželství, avšak podmínky této odpovědnosti (péče, styk s dítětem, výživné) musí být rozhodnuty u zvláštního soudního jednání</w:t>
      </w:r>
      <w:r w:rsidR="00640516">
        <w:rPr>
          <w:rFonts w:cs="Times New Roman"/>
          <w:szCs w:val="24"/>
        </w:rPr>
        <w:t xml:space="preserve"> (§ 1905 CC)</w:t>
      </w:r>
      <w:r w:rsidR="00C564DD">
        <w:rPr>
          <w:rFonts w:cs="Times New Roman"/>
          <w:szCs w:val="24"/>
        </w:rPr>
        <w:t>.</w:t>
      </w:r>
    </w:p>
    <w:p w:rsidR="002A1C9C" w:rsidRDefault="002A1C9C" w:rsidP="00C66890">
      <w:pPr>
        <w:pStyle w:val="Odstavecseseznamem"/>
        <w:numPr>
          <w:ilvl w:val="0"/>
          <w:numId w:val="18"/>
        </w:numPr>
        <w:rPr>
          <w:rFonts w:cs="Times New Roman"/>
          <w:szCs w:val="24"/>
        </w:rPr>
      </w:pPr>
      <w:r>
        <w:rPr>
          <w:rFonts w:cs="Times New Roman"/>
          <w:szCs w:val="24"/>
        </w:rPr>
        <w:t>Rozvedený manžel už nadále není dědicem druhého manžela, jedině, že by byl zahrnut v jeho závěti, pokud ta zůstává účinná, a to až do odvolání zůstavitelem</w:t>
      </w:r>
      <w:r w:rsidR="00C564DD">
        <w:rPr>
          <w:rFonts w:cs="Times New Roman"/>
          <w:szCs w:val="24"/>
        </w:rPr>
        <w:t>.</w:t>
      </w:r>
    </w:p>
    <w:p w:rsidR="002A1C9C" w:rsidRDefault="002A1C9C" w:rsidP="00C66890">
      <w:pPr>
        <w:pStyle w:val="Odstavecseseznamem"/>
        <w:numPr>
          <w:ilvl w:val="0"/>
          <w:numId w:val="18"/>
        </w:numPr>
        <w:rPr>
          <w:rFonts w:cs="Times New Roman"/>
          <w:szCs w:val="24"/>
        </w:rPr>
      </w:pPr>
      <w:r>
        <w:rPr>
          <w:rFonts w:cs="Times New Roman"/>
          <w:szCs w:val="24"/>
        </w:rPr>
        <w:t xml:space="preserve"> Každá ze stran, která prokáže, že je v nouzi, může být oprávněna dostávat výživné od druhé strany</w:t>
      </w:r>
      <w:r w:rsidR="00640516">
        <w:rPr>
          <w:rFonts w:cs="Times New Roman"/>
          <w:szCs w:val="24"/>
        </w:rPr>
        <w:t xml:space="preserve"> (§ 2009, č. 1(a) a § 2016 DCC)</w:t>
      </w:r>
      <w:r>
        <w:rPr>
          <w:rFonts w:cs="Times New Roman"/>
          <w:szCs w:val="24"/>
        </w:rPr>
        <w:t>.</w:t>
      </w:r>
      <w:r w:rsidR="00640516">
        <w:rPr>
          <w:rFonts w:cs="Times New Roman"/>
          <w:szCs w:val="24"/>
        </w:rPr>
        <w:t xml:space="preserve"> </w:t>
      </w:r>
      <w:r>
        <w:rPr>
          <w:rFonts w:cs="Times New Roman"/>
          <w:szCs w:val="24"/>
        </w:rPr>
        <w:t>Tento závazek je vždy plněn v pravidelných splátkách.</w:t>
      </w:r>
      <w:r>
        <w:rPr>
          <w:rStyle w:val="Znakapoznpodarou"/>
          <w:rFonts w:cs="Times New Roman"/>
          <w:szCs w:val="24"/>
        </w:rPr>
        <w:footnoteReference w:id="141"/>
      </w:r>
    </w:p>
    <w:p w:rsidR="002A1C9C" w:rsidRDefault="002A1C9C" w:rsidP="002A1C9C">
      <w:pPr>
        <w:rPr>
          <w:rFonts w:eastAsia="Times New Roman"/>
          <w:szCs w:val="24"/>
        </w:rPr>
      </w:pPr>
      <w:r>
        <w:rPr>
          <w:rFonts w:eastAsia="Times New Roman"/>
          <w:szCs w:val="24"/>
        </w:rPr>
        <w:t xml:space="preserve">V případě rozvodu má nárok na výživné: </w:t>
      </w:r>
    </w:p>
    <w:p w:rsidR="002A1C9C" w:rsidRPr="00C564DD" w:rsidRDefault="002A1C9C" w:rsidP="00C66890">
      <w:pPr>
        <w:pStyle w:val="Odstavecseseznamem"/>
        <w:numPr>
          <w:ilvl w:val="0"/>
          <w:numId w:val="19"/>
        </w:numPr>
        <w:suppressAutoHyphens/>
        <w:rPr>
          <w:rFonts w:eastAsia="Times New Roman"/>
          <w:szCs w:val="24"/>
        </w:rPr>
      </w:pPr>
      <w:r w:rsidRPr="00891D9F">
        <w:rPr>
          <w:rFonts w:eastAsia="Times New Roman"/>
          <w:szCs w:val="24"/>
        </w:rPr>
        <w:t>ten z manželů, který nebyl uznán vinným, nebo pokud je vina na straně obou manželů,</w:t>
      </w:r>
      <w:r w:rsidRPr="00C564DD">
        <w:rPr>
          <w:rFonts w:eastAsia="Times New Roman"/>
          <w:szCs w:val="24"/>
        </w:rPr>
        <w:t xml:space="preserve"> pak ten, který nebyl při prohlášení rozvodu manželství uznán za hlavního viníka, pokud byl rozvod nařízen na základě zaviněného porušování manželských povinností (v případech, kdy porušování svou závažností nebo opakováním ohrožuje společný život), při odloučení trvajícím tři bezprostředně následující roky nebo při odloučení trvajícím jeden rok, jestliže o rozvod požádal jeden z manželů a druhý nevznesl námitku, </w:t>
      </w:r>
    </w:p>
    <w:p w:rsidR="002A1C9C" w:rsidRPr="00C564DD" w:rsidRDefault="002A1C9C" w:rsidP="00C66890">
      <w:pPr>
        <w:pStyle w:val="Odstavecseseznamem"/>
        <w:numPr>
          <w:ilvl w:val="0"/>
          <w:numId w:val="19"/>
        </w:numPr>
        <w:suppressAutoHyphens/>
        <w:rPr>
          <w:rFonts w:eastAsia="Times New Roman"/>
          <w:szCs w:val="24"/>
        </w:rPr>
      </w:pPr>
      <w:r w:rsidRPr="00C564DD">
        <w:rPr>
          <w:rFonts w:eastAsia="Times New Roman"/>
          <w:szCs w:val="24"/>
        </w:rPr>
        <w:t xml:space="preserve">manžel odpůrce, pokud se rozvod nařídí na základě vážné změny duševního stavu druhého manžela v míře ohrožující možnost společného života, přičemž změna trvá více než tři roky, </w:t>
      </w:r>
    </w:p>
    <w:p w:rsidR="002A1C9C" w:rsidRPr="00C564DD" w:rsidRDefault="002A1C9C" w:rsidP="00C66890">
      <w:pPr>
        <w:pStyle w:val="Odstavecseseznamem"/>
        <w:numPr>
          <w:ilvl w:val="0"/>
          <w:numId w:val="19"/>
        </w:numPr>
        <w:suppressAutoHyphens/>
        <w:rPr>
          <w:rFonts w:eastAsia="Times New Roman"/>
          <w:szCs w:val="24"/>
        </w:rPr>
      </w:pPr>
      <w:r w:rsidRPr="00C564DD">
        <w:rPr>
          <w:rFonts w:eastAsia="Times New Roman"/>
          <w:szCs w:val="24"/>
        </w:rPr>
        <w:lastRenderedPageBreak/>
        <w:t>kterýkoli z manželů, pokud byl rozvod nařízen na základě vzájemné dohody</w:t>
      </w:r>
      <w:r w:rsidR="00C564DD">
        <w:rPr>
          <w:rFonts w:eastAsia="Times New Roman"/>
          <w:szCs w:val="24"/>
        </w:rPr>
        <w:t>, nebo</w:t>
      </w:r>
      <w:r w:rsidRPr="00C564DD">
        <w:rPr>
          <w:rFonts w:eastAsia="Times New Roman"/>
          <w:szCs w:val="24"/>
        </w:rPr>
        <w:t xml:space="preserve"> pokud jde o rozvod soudní cestou, pokud byli oba manželé uznáni vinnými rovnou měrou. </w:t>
      </w:r>
    </w:p>
    <w:p w:rsidR="002A1C9C" w:rsidRDefault="002A1C9C" w:rsidP="002A1C9C">
      <w:pPr>
        <w:ind w:firstLine="708"/>
        <w:rPr>
          <w:rFonts w:eastAsia="Times New Roman"/>
          <w:szCs w:val="24"/>
        </w:rPr>
      </w:pPr>
      <w:r>
        <w:rPr>
          <w:rFonts w:eastAsia="Times New Roman"/>
          <w:szCs w:val="24"/>
        </w:rPr>
        <w:t xml:space="preserve">Výjimečně může soud z důvodu vyrovnání přisoudit výživné tomu z manželů, který by na ně neměl právo, hlavně vzhledem k trvání manželství a k příspěvkům, které poskytoval do domácího rozpočtu. </w:t>
      </w:r>
    </w:p>
    <w:p w:rsidR="002A1C9C" w:rsidRDefault="002A1C9C" w:rsidP="002A1C9C">
      <w:pPr>
        <w:ind w:firstLine="708"/>
        <w:rPr>
          <w:szCs w:val="24"/>
        </w:rPr>
      </w:pPr>
      <w:r>
        <w:rPr>
          <w:rFonts w:eastAsia="Times New Roman"/>
          <w:szCs w:val="24"/>
        </w:rPr>
        <w:t xml:space="preserve">Při určování výšky výživného bere soud v úvahu věk a zdravotní stav manželů, jejich odbornou kvalifikaci a možnosti zaměstnání, čas, který případně musí věnovat společným dětem, jejich příjmy a zisky a všechny okolnosti, které mají ve všeobecnosti vliv na potřeby toho z manželů, který pobírá výživné, a na možnosti toho, který je poskytuje. </w:t>
      </w:r>
      <w:r>
        <w:rPr>
          <w:szCs w:val="24"/>
        </w:rPr>
        <w:t>Právo na výživné zaniká, pokud vyživovaný uzavře nové manželství nebo už nebude oprávněn pobírat příspěvek v důsledku toho, že by to nebylo morálně správné.</w:t>
      </w:r>
      <w:r>
        <w:rPr>
          <w:rStyle w:val="Znakapoznpodarou"/>
          <w:szCs w:val="24"/>
        </w:rPr>
        <w:footnoteReference w:id="142"/>
      </w:r>
    </w:p>
    <w:p w:rsidR="002A1C9C" w:rsidRDefault="002A1C9C" w:rsidP="003E6D17">
      <w:pPr>
        <w:pStyle w:val="Nadpis2"/>
      </w:pPr>
      <w:bookmarkStart w:id="32" w:name="_Toc426277906"/>
      <w:r>
        <w:t>5.5 Celkové shrnutí kapitoly</w:t>
      </w:r>
      <w:bookmarkEnd w:id="32"/>
    </w:p>
    <w:p w:rsidR="002A1C9C" w:rsidRDefault="002A1C9C" w:rsidP="002A1C9C">
      <w:pPr>
        <w:ind w:firstLine="708"/>
        <w:rPr>
          <w:rFonts w:cs="Times New Roman"/>
          <w:szCs w:val="24"/>
        </w:rPr>
      </w:pPr>
      <w:r>
        <w:rPr>
          <w:rFonts w:cs="Times New Roman"/>
          <w:szCs w:val="24"/>
        </w:rPr>
        <w:t>V této kapitole jsem popsala právní úpravu správních rozvodů v pěti evropských zemích. Na tomto místě nabízím pro přehlednost shrnutí těch nejdůležitějších faktů.</w:t>
      </w:r>
    </w:p>
    <w:p w:rsidR="002A1C9C" w:rsidRDefault="002A1C9C" w:rsidP="002A1C9C">
      <w:pPr>
        <w:pStyle w:val="Nadpis3"/>
      </w:pPr>
      <w:bookmarkStart w:id="33" w:name="_Toc426277907"/>
      <w:r>
        <w:t>5.5.1 Dánsko</w:t>
      </w:r>
      <w:bookmarkEnd w:id="33"/>
    </w:p>
    <w:p w:rsidR="002A1C9C" w:rsidRDefault="002A1C9C" w:rsidP="002A1C9C">
      <w:pPr>
        <w:rPr>
          <w:rFonts w:cs="Times New Roman"/>
          <w:b/>
          <w:szCs w:val="24"/>
        </w:rPr>
      </w:pPr>
      <w:r>
        <w:rPr>
          <w:rFonts w:cs="Times New Roman"/>
          <w:b/>
          <w:szCs w:val="24"/>
        </w:rPr>
        <w:t>Rozvod obecně</w:t>
      </w:r>
    </w:p>
    <w:p w:rsidR="002A1C9C" w:rsidRDefault="002A1C9C" w:rsidP="00C66890">
      <w:pPr>
        <w:pStyle w:val="Odstavecseseznamem"/>
        <w:numPr>
          <w:ilvl w:val="0"/>
          <w:numId w:val="11"/>
        </w:numPr>
        <w:rPr>
          <w:rFonts w:cs="Times New Roman"/>
          <w:szCs w:val="24"/>
        </w:rPr>
      </w:pPr>
      <w:r>
        <w:rPr>
          <w:rFonts w:cs="Times New Roman"/>
          <w:szCs w:val="24"/>
        </w:rPr>
        <w:t>Většině rozvodů předchází rozluka.</w:t>
      </w:r>
    </w:p>
    <w:p w:rsidR="002A1C9C" w:rsidRDefault="002A1C9C" w:rsidP="00C66890">
      <w:pPr>
        <w:pStyle w:val="Odstavecseseznamem"/>
        <w:numPr>
          <w:ilvl w:val="0"/>
          <w:numId w:val="11"/>
        </w:numPr>
        <w:rPr>
          <w:rFonts w:cs="Times New Roman"/>
          <w:szCs w:val="24"/>
        </w:rPr>
      </w:pPr>
      <w:r>
        <w:rPr>
          <w:rFonts w:cs="Times New Roman"/>
          <w:szCs w:val="24"/>
        </w:rPr>
        <w:t>Na rozluku mají manželé právo, aniž by museli prokazovat důvody</w:t>
      </w:r>
      <w:r w:rsidR="00C564DD">
        <w:rPr>
          <w:rFonts w:cs="Times New Roman"/>
          <w:szCs w:val="24"/>
        </w:rPr>
        <w:t>.</w:t>
      </w:r>
    </w:p>
    <w:p w:rsidR="002A1C9C" w:rsidRDefault="002A1C9C" w:rsidP="00C66890">
      <w:pPr>
        <w:pStyle w:val="Odstavecseseznamem"/>
        <w:numPr>
          <w:ilvl w:val="0"/>
          <w:numId w:val="11"/>
        </w:numPr>
        <w:rPr>
          <w:rFonts w:cs="Times New Roman"/>
          <w:szCs w:val="24"/>
        </w:rPr>
      </w:pPr>
      <w:r>
        <w:rPr>
          <w:rFonts w:cs="Times New Roman"/>
          <w:szCs w:val="24"/>
        </w:rPr>
        <w:t>Po 6 měsících rozluky vzniká manželům právo dohodnout se na rozvodu</w:t>
      </w:r>
      <w:r w:rsidR="00C564DD">
        <w:rPr>
          <w:rFonts w:cs="Times New Roman"/>
          <w:szCs w:val="24"/>
        </w:rPr>
        <w:t>.</w:t>
      </w:r>
    </w:p>
    <w:p w:rsidR="002A1C9C" w:rsidRDefault="002A1C9C" w:rsidP="00C66890">
      <w:pPr>
        <w:pStyle w:val="Odstavecseseznamem"/>
        <w:numPr>
          <w:ilvl w:val="0"/>
          <w:numId w:val="11"/>
        </w:numPr>
        <w:rPr>
          <w:rFonts w:cs="Times New Roman"/>
          <w:szCs w:val="24"/>
        </w:rPr>
      </w:pPr>
      <w:r>
        <w:rPr>
          <w:rFonts w:cs="Times New Roman"/>
          <w:szCs w:val="24"/>
        </w:rPr>
        <w:t xml:space="preserve">Jinak je rozvod možný pouze z důvodů: </w:t>
      </w:r>
    </w:p>
    <w:p w:rsidR="002A1C9C" w:rsidRDefault="00C564DD" w:rsidP="002A1C9C">
      <w:pPr>
        <w:pStyle w:val="Odstavecseseznamem"/>
        <w:rPr>
          <w:rFonts w:cs="Times New Roman"/>
          <w:szCs w:val="24"/>
        </w:rPr>
      </w:pPr>
      <w:r>
        <w:rPr>
          <w:rFonts w:cs="Times New Roman"/>
          <w:szCs w:val="24"/>
        </w:rPr>
        <w:t>a) r</w:t>
      </w:r>
      <w:r w:rsidR="002A1C9C">
        <w:rPr>
          <w:rFonts w:cs="Times New Roman"/>
          <w:szCs w:val="24"/>
        </w:rPr>
        <w:t>ozluka v délce trvání minimálně 1 roku</w:t>
      </w:r>
      <w:r>
        <w:rPr>
          <w:rFonts w:cs="Times New Roman"/>
          <w:szCs w:val="24"/>
        </w:rPr>
        <w:t>,</w:t>
      </w:r>
    </w:p>
    <w:p w:rsidR="002A1C9C" w:rsidRDefault="00C564DD" w:rsidP="002A1C9C">
      <w:pPr>
        <w:pStyle w:val="Odstavecseseznamem"/>
        <w:rPr>
          <w:rFonts w:cs="Times New Roman"/>
          <w:szCs w:val="24"/>
        </w:rPr>
      </w:pPr>
      <w:r>
        <w:rPr>
          <w:rFonts w:cs="Times New Roman"/>
          <w:szCs w:val="24"/>
        </w:rPr>
        <w:t>b) d</w:t>
      </w:r>
      <w:r w:rsidR="002A1C9C">
        <w:rPr>
          <w:rFonts w:cs="Times New Roman"/>
          <w:szCs w:val="24"/>
        </w:rPr>
        <w:t>ohoda manželů + 6 měsíců rozluky</w:t>
      </w:r>
      <w:r>
        <w:rPr>
          <w:rFonts w:cs="Times New Roman"/>
          <w:szCs w:val="24"/>
        </w:rPr>
        <w:t>,</w:t>
      </w:r>
    </w:p>
    <w:p w:rsidR="002A1C9C" w:rsidRDefault="00C564DD" w:rsidP="002A1C9C">
      <w:pPr>
        <w:pStyle w:val="Odstavecseseznamem"/>
        <w:rPr>
          <w:rFonts w:cs="Times New Roman"/>
          <w:szCs w:val="24"/>
        </w:rPr>
      </w:pPr>
      <w:r>
        <w:rPr>
          <w:rFonts w:cs="Times New Roman"/>
          <w:szCs w:val="24"/>
        </w:rPr>
        <w:t>c) n</w:t>
      </w:r>
      <w:r w:rsidR="002A1C9C">
        <w:rPr>
          <w:rFonts w:cs="Times New Roman"/>
          <w:szCs w:val="24"/>
        </w:rPr>
        <w:t>evěra</w:t>
      </w:r>
      <w:r>
        <w:rPr>
          <w:rFonts w:cs="Times New Roman"/>
          <w:szCs w:val="24"/>
        </w:rPr>
        <w:t>,</w:t>
      </w:r>
    </w:p>
    <w:p w:rsidR="002A1C9C" w:rsidRDefault="00C564DD" w:rsidP="002A1C9C">
      <w:pPr>
        <w:pStyle w:val="Odstavecseseznamem"/>
        <w:rPr>
          <w:rFonts w:cs="Times New Roman"/>
          <w:szCs w:val="24"/>
        </w:rPr>
      </w:pPr>
      <w:r>
        <w:rPr>
          <w:rFonts w:cs="Times New Roman"/>
          <w:szCs w:val="24"/>
        </w:rPr>
        <w:t>d) b</w:t>
      </w:r>
      <w:r w:rsidR="002A1C9C">
        <w:rPr>
          <w:rFonts w:cs="Times New Roman"/>
          <w:szCs w:val="24"/>
        </w:rPr>
        <w:t>igamie</w:t>
      </w:r>
      <w:r>
        <w:rPr>
          <w:rFonts w:cs="Times New Roman"/>
          <w:szCs w:val="24"/>
        </w:rPr>
        <w:t>,</w:t>
      </w:r>
    </w:p>
    <w:p w:rsidR="002A1C9C" w:rsidRDefault="00C564DD" w:rsidP="002A1C9C">
      <w:pPr>
        <w:pStyle w:val="Odstavecseseznamem"/>
        <w:rPr>
          <w:rFonts w:cs="Times New Roman"/>
          <w:szCs w:val="24"/>
        </w:rPr>
      </w:pPr>
      <w:r>
        <w:rPr>
          <w:rFonts w:cs="Times New Roman"/>
          <w:szCs w:val="24"/>
        </w:rPr>
        <w:t>e) o</w:t>
      </w:r>
      <w:r w:rsidR="002A1C9C">
        <w:rPr>
          <w:rFonts w:cs="Times New Roman"/>
          <w:szCs w:val="24"/>
        </w:rPr>
        <w:t>ddělené žití manželů po dobu minimálně dvou let</w:t>
      </w:r>
      <w:r>
        <w:rPr>
          <w:rFonts w:cs="Times New Roman"/>
          <w:szCs w:val="24"/>
        </w:rPr>
        <w:t>,</w:t>
      </w:r>
    </w:p>
    <w:p w:rsidR="002A1C9C" w:rsidRDefault="00C564DD" w:rsidP="002A1C9C">
      <w:pPr>
        <w:pStyle w:val="Odstavecseseznamem"/>
        <w:rPr>
          <w:rFonts w:cs="Times New Roman"/>
          <w:szCs w:val="24"/>
        </w:rPr>
      </w:pPr>
      <w:r>
        <w:rPr>
          <w:rFonts w:cs="Times New Roman"/>
          <w:szCs w:val="24"/>
        </w:rPr>
        <w:t>f) h</w:t>
      </w:r>
      <w:r w:rsidR="002A1C9C">
        <w:rPr>
          <w:rFonts w:cs="Times New Roman"/>
          <w:szCs w:val="24"/>
        </w:rPr>
        <w:t>rubé zacházení</w:t>
      </w:r>
      <w:r>
        <w:rPr>
          <w:rFonts w:cs="Times New Roman"/>
          <w:szCs w:val="24"/>
        </w:rPr>
        <w:t>.</w:t>
      </w:r>
    </w:p>
    <w:p w:rsidR="002A1C9C" w:rsidRDefault="002A1C9C" w:rsidP="002A1C9C">
      <w:pPr>
        <w:rPr>
          <w:rFonts w:cs="Times New Roman"/>
          <w:szCs w:val="24"/>
        </w:rPr>
      </w:pPr>
      <w:r>
        <w:rPr>
          <w:rFonts w:cs="Times New Roman"/>
          <w:b/>
          <w:szCs w:val="24"/>
        </w:rPr>
        <w:t>Správní rozvod</w:t>
      </w:r>
      <w:r>
        <w:rPr>
          <w:rFonts w:cs="Times New Roman"/>
          <w:szCs w:val="24"/>
        </w:rPr>
        <w:t xml:space="preserve">: </w:t>
      </w:r>
      <w:r>
        <w:rPr>
          <w:rFonts w:cs="Times New Roman"/>
          <w:b/>
          <w:i/>
          <w:szCs w:val="24"/>
        </w:rPr>
        <w:t>důvody</w:t>
      </w:r>
      <w:r>
        <w:rPr>
          <w:rFonts w:cs="Times New Roman"/>
          <w:szCs w:val="24"/>
        </w:rPr>
        <w:t xml:space="preserve"> viz výše </w:t>
      </w:r>
      <w:r>
        <w:rPr>
          <w:rFonts w:cs="Times New Roman"/>
          <w:b/>
          <w:i/>
          <w:szCs w:val="24"/>
        </w:rPr>
        <w:t>+ dohoda manželů</w:t>
      </w:r>
      <w:r>
        <w:rPr>
          <w:rFonts w:cs="Times New Roman"/>
          <w:szCs w:val="24"/>
        </w:rPr>
        <w:t>, že chtějí manželství ukončit před správním orgánem (oba musí souhlasit)</w:t>
      </w:r>
    </w:p>
    <w:p w:rsidR="002A1C9C" w:rsidRDefault="002A1C9C" w:rsidP="002A1C9C">
      <w:pPr>
        <w:rPr>
          <w:rFonts w:cs="Times New Roman"/>
          <w:szCs w:val="24"/>
        </w:rPr>
      </w:pPr>
      <w:r>
        <w:rPr>
          <w:rFonts w:cs="Times New Roman"/>
          <w:szCs w:val="24"/>
          <w:u w:val="single"/>
        </w:rPr>
        <w:t>Dohody</w:t>
      </w:r>
      <w:r>
        <w:rPr>
          <w:rFonts w:cs="Times New Roman"/>
          <w:szCs w:val="24"/>
        </w:rPr>
        <w:t xml:space="preserve">: </w:t>
      </w:r>
    </w:p>
    <w:p w:rsidR="002A1C9C" w:rsidRDefault="002A1C9C" w:rsidP="002A1C9C">
      <w:pPr>
        <w:rPr>
          <w:rFonts w:cs="Times New Roman"/>
          <w:szCs w:val="24"/>
        </w:rPr>
      </w:pPr>
      <w:r>
        <w:rPr>
          <w:rFonts w:cs="Times New Roman"/>
          <w:szCs w:val="24"/>
        </w:rPr>
        <w:lastRenderedPageBreak/>
        <w:t xml:space="preserve">Dohoda o výživném – není nutná, výše výživného může být určena krajským guvernérem a Dohoda o rozdělení společného majetku – není nutná, protože tato otázka může být rozhodnuta soudem. </w:t>
      </w:r>
    </w:p>
    <w:p w:rsidR="002A1C9C" w:rsidRDefault="002A1C9C" w:rsidP="002A1C9C">
      <w:pPr>
        <w:rPr>
          <w:rFonts w:cs="Times New Roman"/>
          <w:szCs w:val="24"/>
        </w:rPr>
      </w:pPr>
      <w:r>
        <w:rPr>
          <w:rFonts w:cs="Times New Roman"/>
          <w:szCs w:val="24"/>
        </w:rPr>
        <w:t>Doho</w:t>
      </w:r>
      <w:r w:rsidR="00C564DD">
        <w:rPr>
          <w:rFonts w:cs="Times New Roman"/>
          <w:szCs w:val="24"/>
        </w:rPr>
        <w:t>da o péči o děti – není nutná,</w:t>
      </w:r>
      <w:r>
        <w:rPr>
          <w:rFonts w:cs="Times New Roman"/>
          <w:szCs w:val="24"/>
        </w:rPr>
        <w:t xml:space="preserve"> do doby soudního rozhodnutí pokračuje péče společná.</w:t>
      </w:r>
    </w:p>
    <w:p w:rsidR="002A1C9C" w:rsidRDefault="002A1C9C" w:rsidP="002A1C9C">
      <w:pPr>
        <w:rPr>
          <w:rFonts w:cs="Times New Roman"/>
          <w:szCs w:val="24"/>
        </w:rPr>
      </w:pPr>
      <w:r>
        <w:rPr>
          <w:rFonts w:cs="Times New Roman"/>
          <w:szCs w:val="24"/>
          <w:u w:val="single"/>
        </w:rPr>
        <w:t>Orgán příslušný pro správní rozvod:</w:t>
      </w:r>
      <w:r>
        <w:rPr>
          <w:rFonts w:cs="Times New Roman"/>
          <w:szCs w:val="24"/>
        </w:rPr>
        <w:tab/>
        <w:t>krajský guvernér (</w:t>
      </w:r>
      <w:r>
        <w:rPr>
          <w:rFonts w:cs="Times New Roman"/>
          <w:i/>
          <w:szCs w:val="24"/>
        </w:rPr>
        <w:t>county governor</w:t>
      </w:r>
      <w:r>
        <w:rPr>
          <w:rFonts w:cs="Times New Roman"/>
          <w:szCs w:val="24"/>
        </w:rPr>
        <w:t>)</w:t>
      </w:r>
    </w:p>
    <w:p w:rsidR="002A1C9C" w:rsidRPr="00891D9F" w:rsidRDefault="002A1C9C" w:rsidP="002A1C9C">
      <w:pPr>
        <w:rPr>
          <w:rFonts w:cs="Times New Roman"/>
          <w:szCs w:val="24"/>
        </w:rPr>
      </w:pPr>
      <w:r>
        <w:rPr>
          <w:rFonts w:cs="Times New Roman"/>
          <w:szCs w:val="24"/>
          <w:u w:val="single"/>
        </w:rPr>
        <w:t>Podmínky správního rozvodu</w:t>
      </w:r>
      <w:r>
        <w:rPr>
          <w:rFonts w:cs="Times New Roman"/>
          <w:szCs w:val="24"/>
        </w:rPr>
        <w:t>:</w:t>
      </w:r>
      <w:r>
        <w:rPr>
          <w:rFonts w:cs="Times New Roman"/>
          <w:szCs w:val="24"/>
        </w:rPr>
        <w:tab/>
      </w:r>
      <w:r w:rsidR="00C564DD" w:rsidRPr="00891D9F">
        <w:rPr>
          <w:rFonts w:cs="Times New Roman"/>
          <w:szCs w:val="24"/>
        </w:rPr>
        <w:t>1. j</w:t>
      </w:r>
      <w:r w:rsidRPr="00891D9F">
        <w:rPr>
          <w:rFonts w:cs="Times New Roman"/>
          <w:szCs w:val="24"/>
        </w:rPr>
        <w:t>eden z důvodů rozvodu</w:t>
      </w:r>
      <w:r w:rsidR="00C564DD" w:rsidRPr="00891D9F">
        <w:rPr>
          <w:rFonts w:cs="Times New Roman"/>
          <w:szCs w:val="24"/>
        </w:rPr>
        <w:t>,</w:t>
      </w:r>
      <w:r w:rsidRPr="00891D9F">
        <w:rPr>
          <w:rFonts w:cs="Times New Roman"/>
          <w:szCs w:val="24"/>
        </w:rPr>
        <w:t xml:space="preserve"> </w:t>
      </w:r>
    </w:p>
    <w:p w:rsidR="002A1C9C" w:rsidRPr="00891D9F" w:rsidRDefault="00C564DD" w:rsidP="002A1C9C">
      <w:pPr>
        <w:ind w:left="2832" w:firstLine="708"/>
        <w:rPr>
          <w:rFonts w:cs="Times New Roman"/>
          <w:szCs w:val="24"/>
        </w:rPr>
      </w:pPr>
      <w:r w:rsidRPr="00891D9F">
        <w:rPr>
          <w:rFonts w:cs="Times New Roman"/>
          <w:szCs w:val="24"/>
        </w:rPr>
        <w:t>2. o</w:t>
      </w:r>
      <w:r w:rsidR="002A1C9C" w:rsidRPr="00891D9F">
        <w:rPr>
          <w:rFonts w:cs="Times New Roman"/>
          <w:szCs w:val="24"/>
        </w:rPr>
        <w:t>ba manželé souhlasí s</w:t>
      </w:r>
      <w:r w:rsidRPr="00891D9F">
        <w:rPr>
          <w:rFonts w:cs="Times New Roman"/>
          <w:szCs w:val="24"/>
        </w:rPr>
        <w:t> </w:t>
      </w:r>
      <w:r w:rsidR="002A1C9C" w:rsidRPr="00891D9F">
        <w:rPr>
          <w:rFonts w:cs="Times New Roman"/>
          <w:szCs w:val="24"/>
        </w:rPr>
        <w:t>rozvodem</w:t>
      </w:r>
      <w:r w:rsidRPr="00891D9F">
        <w:rPr>
          <w:rFonts w:cs="Times New Roman"/>
          <w:szCs w:val="24"/>
        </w:rPr>
        <w:t>,</w:t>
      </w:r>
      <w:r w:rsidR="002A1C9C" w:rsidRPr="00891D9F">
        <w:rPr>
          <w:rFonts w:cs="Times New Roman"/>
          <w:szCs w:val="24"/>
        </w:rPr>
        <w:t xml:space="preserve"> </w:t>
      </w:r>
    </w:p>
    <w:p w:rsidR="002A1C9C" w:rsidRDefault="00891D9F" w:rsidP="002A1C9C">
      <w:pPr>
        <w:ind w:left="3540"/>
        <w:rPr>
          <w:rFonts w:cs="Times New Roman"/>
          <w:szCs w:val="24"/>
        </w:rPr>
      </w:pPr>
      <w:r>
        <w:rPr>
          <w:rFonts w:cs="Times New Roman"/>
          <w:szCs w:val="24"/>
        </w:rPr>
        <w:t xml:space="preserve">3. </w:t>
      </w:r>
      <w:r w:rsidR="00C564DD" w:rsidRPr="00891D9F">
        <w:rPr>
          <w:rFonts w:cs="Times New Roman"/>
          <w:szCs w:val="24"/>
        </w:rPr>
        <w:t>m</w:t>
      </w:r>
      <w:r w:rsidR="002A1C9C" w:rsidRPr="00891D9F">
        <w:rPr>
          <w:rFonts w:cs="Times New Roman"/>
          <w:szCs w:val="24"/>
        </w:rPr>
        <w:t>anželé se dohodnou na v</w:t>
      </w:r>
      <w:r w:rsidR="00C564DD" w:rsidRPr="00891D9F">
        <w:rPr>
          <w:rFonts w:cs="Times New Roman"/>
          <w:szCs w:val="24"/>
        </w:rPr>
        <w:t>šech souvisejících záležitostech</w:t>
      </w:r>
    </w:p>
    <w:p w:rsidR="002A1C9C" w:rsidRDefault="002A1C9C" w:rsidP="002A1C9C">
      <w:pPr>
        <w:rPr>
          <w:rFonts w:cs="Times New Roman"/>
          <w:szCs w:val="24"/>
        </w:rPr>
      </w:pPr>
      <w:r>
        <w:rPr>
          <w:rFonts w:cs="Times New Roman"/>
          <w:szCs w:val="24"/>
          <w:u w:val="single"/>
        </w:rPr>
        <w:t>Délka řízení:</w:t>
      </w:r>
      <w:r>
        <w:rPr>
          <w:rFonts w:cs="Times New Roman"/>
          <w:szCs w:val="24"/>
        </w:rPr>
        <w:t xml:space="preserve"> </w:t>
      </w:r>
      <w:r>
        <w:rPr>
          <w:rFonts w:cs="Times New Roman"/>
          <w:szCs w:val="24"/>
        </w:rPr>
        <w:tab/>
      </w:r>
      <w:r>
        <w:rPr>
          <w:rFonts w:cs="Times New Roman"/>
          <w:szCs w:val="24"/>
        </w:rPr>
        <w:tab/>
      </w:r>
      <w:r>
        <w:rPr>
          <w:rFonts w:cs="Times New Roman"/>
          <w:szCs w:val="24"/>
        </w:rPr>
        <w:tab/>
      </w:r>
      <w:r>
        <w:rPr>
          <w:rFonts w:cs="Times New Roman"/>
          <w:szCs w:val="24"/>
        </w:rPr>
        <w:tab/>
        <w:t>1 měsíc</w:t>
      </w:r>
    </w:p>
    <w:p w:rsidR="002A1C9C" w:rsidRDefault="002A1C9C" w:rsidP="002A1C9C">
      <w:pPr>
        <w:rPr>
          <w:rFonts w:cs="Times New Roman"/>
          <w:szCs w:val="24"/>
        </w:rPr>
      </w:pPr>
      <w:r>
        <w:rPr>
          <w:rFonts w:cs="Times New Roman"/>
          <w:szCs w:val="24"/>
          <w:u w:val="single"/>
        </w:rPr>
        <w:t>Zastoupení advokátem</w:t>
      </w:r>
      <w:r>
        <w:rPr>
          <w:rFonts w:cs="Times New Roman"/>
          <w:szCs w:val="24"/>
        </w:rPr>
        <w:t>:</w:t>
      </w:r>
      <w:r>
        <w:rPr>
          <w:rFonts w:cs="Times New Roman"/>
          <w:szCs w:val="24"/>
        </w:rPr>
        <w:tab/>
      </w:r>
      <w:r>
        <w:rPr>
          <w:rFonts w:cs="Times New Roman"/>
          <w:szCs w:val="24"/>
        </w:rPr>
        <w:tab/>
        <w:t>není nutné</w:t>
      </w:r>
    </w:p>
    <w:p w:rsidR="002A1C9C" w:rsidRDefault="002A1C9C" w:rsidP="002A1C9C">
      <w:pPr>
        <w:rPr>
          <w:rFonts w:cs="Times New Roman"/>
          <w:szCs w:val="24"/>
        </w:rPr>
      </w:pPr>
      <w:r>
        <w:rPr>
          <w:rFonts w:cs="Times New Roman"/>
          <w:szCs w:val="24"/>
        </w:rPr>
        <w:t>Není nutné ani mít vyřešené výživné pro dobu po rozvodu, společný majetek a péči o děti.</w:t>
      </w:r>
    </w:p>
    <w:p w:rsidR="002A1C9C" w:rsidRDefault="002A1C9C" w:rsidP="002A1C9C">
      <w:pPr>
        <w:rPr>
          <w:rFonts w:cs="Times New Roman"/>
          <w:szCs w:val="24"/>
        </w:rPr>
      </w:pPr>
      <w:r>
        <w:rPr>
          <w:rFonts w:cs="Times New Roman"/>
          <w:szCs w:val="24"/>
        </w:rPr>
        <w:t xml:space="preserve">Zajímavost: </w:t>
      </w:r>
      <w:r w:rsidR="00F25110">
        <w:rPr>
          <w:rFonts w:cs="Times New Roman"/>
          <w:szCs w:val="24"/>
        </w:rPr>
        <w:t>v</w:t>
      </w:r>
      <w:r w:rsidR="00197F67">
        <w:rPr>
          <w:rFonts w:cs="Times New Roman"/>
          <w:szCs w:val="24"/>
        </w:rPr>
        <w:t> </w:t>
      </w:r>
      <w:r w:rsidR="00891D9F">
        <w:rPr>
          <w:rFonts w:cs="Times New Roman"/>
          <w:szCs w:val="24"/>
        </w:rPr>
        <w:t>90</w:t>
      </w:r>
      <w:r w:rsidR="00197F67">
        <w:rPr>
          <w:rFonts w:cs="Times New Roman"/>
          <w:szCs w:val="24"/>
        </w:rPr>
        <w:t xml:space="preserve"> </w:t>
      </w:r>
      <w:r w:rsidRPr="00891D9F">
        <w:rPr>
          <w:rFonts w:cs="Times New Roman"/>
          <w:szCs w:val="24"/>
        </w:rPr>
        <w:t>%</w:t>
      </w:r>
      <w:r>
        <w:rPr>
          <w:rFonts w:cs="Times New Roman"/>
          <w:szCs w:val="24"/>
        </w:rPr>
        <w:t xml:space="preserve"> případů je manželství rozváděno správní cestou.</w:t>
      </w:r>
      <w:r>
        <w:rPr>
          <w:rStyle w:val="Znakapoznpodarou"/>
          <w:rFonts w:cs="Times New Roman"/>
          <w:szCs w:val="24"/>
        </w:rPr>
        <w:footnoteReference w:id="143"/>
      </w:r>
    </w:p>
    <w:p w:rsidR="002A1C9C" w:rsidRDefault="002A1C9C" w:rsidP="002A1C9C">
      <w:pPr>
        <w:pStyle w:val="Nadpis3"/>
      </w:pPr>
      <w:bookmarkStart w:id="34" w:name="_Toc426277908"/>
      <w:r>
        <w:t>5.5.2 Nizozemí</w:t>
      </w:r>
      <w:bookmarkEnd w:id="34"/>
    </w:p>
    <w:p w:rsidR="002A1C9C" w:rsidRDefault="002A1C9C" w:rsidP="002A1C9C">
      <w:pPr>
        <w:rPr>
          <w:rFonts w:cs="Times New Roman"/>
          <w:b/>
          <w:szCs w:val="24"/>
        </w:rPr>
      </w:pPr>
      <w:r>
        <w:rPr>
          <w:rFonts w:cs="Times New Roman"/>
          <w:b/>
          <w:szCs w:val="24"/>
        </w:rPr>
        <w:t>Rozvod obecně</w:t>
      </w:r>
    </w:p>
    <w:p w:rsidR="002A1C9C" w:rsidRDefault="002A1C9C" w:rsidP="00C66890">
      <w:pPr>
        <w:pStyle w:val="Odstavecseseznamem"/>
        <w:numPr>
          <w:ilvl w:val="0"/>
          <w:numId w:val="11"/>
        </w:numPr>
        <w:rPr>
          <w:rFonts w:cs="Times New Roman"/>
          <w:szCs w:val="24"/>
        </w:rPr>
      </w:pPr>
      <w:r>
        <w:rPr>
          <w:rFonts w:cs="Times New Roman"/>
          <w:szCs w:val="24"/>
        </w:rPr>
        <w:t>Jediný rozvodový důvod: nenávratný rozvrat manželství</w:t>
      </w:r>
      <w:r w:rsidR="00F25110">
        <w:rPr>
          <w:rFonts w:cs="Times New Roman"/>
          <w:szCs w:val="24"/>
        </w:rPr>
        <w:t>.</w:t>
      </w:r>
    </w:p>
    <w:p w:rsidR="002A1C9C" w:rsidRDefault="002A1C9C" w:rsidP="00C66890">
      <w:pPr>
        <w:pStyle w:val="Odstavecseseznamem"/>
        <w:numPr>
          <w:ilvl w:val="0"/>
          <w:numId w:val="11"/>
        </w:numPr>
        <w:rPr>
          <w:rFonts w:cs="Times New Roman"/>
          <w:szCs w:val="24"/>
        </w:rPr>
      </w:pPr>
      <w:r>
        <w:rPr>
          <w:rFonts w:cs="Times New Roman"/>
          <w:szCs w:val="24"/>
        </w:rPr>
        <w:t>Obecně platí, že rozvody řeší v Nizozemí soud.</w:t>
      </w:r>
    </w:p>
    <w:p w:rsidR="002A1C9C" w:rsidRDefault="002A1C9C" w:rsidP="002A1C9C">
      <w:pPr>
        <w:rPr>
          <w:rFonts w:cs="Times New Roman"/>
          <w:b/>
          <w:szCs w:val="24"/>
        </w:rPr>
      </w:pPr>
      <w:r>
        <w:rPr>
          <w:rFonts w:cs="Times New Roman"/>
          <w:b/>
          <w:szCs w:val="24"/>
        </w:rPr>
        <w:t>Správní rozvod</w:t>
      </w:r>
    </w:p>
    <w:p w:rsidR="002A1C9C" w:rsidRDefault="002A1C9C" w:rsidP="002A1C9C">
      <w:pPr>
        <w:rPr>
          <w:rFonts w:cs="Times New Roman"/>
          <w:szCs w:val="24"/>
        </w:rPr>
      </w:pPr>
      <w:r>
        <w:rPr>
          <w:rFonts w:cs="Times New Roman"/>
          <w:szCs w:val="24"/>
        </w:rPr>
        <w:t>Správně lze ukončit manželství pouze, pokud je manželství přeměněno na registrované partnerství</w:t>
      </w:r>
      <w:r w:rsidR="00F25110">
        <w:rPr>
          <w:rFonts w:cs="Times New Roman"/>
          <w:szCs w:val="24"/>
        </w:rPr>
        <w:t>,</w:t>
      </w:r>
      <w:r>
        <w:rPr>
          <w:rFonts w:cs="Times New Roman"/>
          <w:szCs w:val="24"/>
        </w:rPr>
        <w:t xml:space="preserve"> a to je následně ukončeno na základě vzájemného souhlasu nyní již partnerů = </w:t>
      </w:r>
      <w:r>
        <w:rPr>
          <w:rFonts w:cs="Times New Roman"/>
          <w:b/>
          <w:i/>
          <w:szCs w:val="24"/>
        </w:rPr>
        <w:t>nejedná se</w:t>
      </w:r>
      <w:r>
        <w:rPr>
          <w:rFonts w:cs="Times New Roman"/>
          <w:szCs w:val="24"/>
        </w:rPr>
        <w:t xml:space="preserve"> tedy </w:t>
      </w:r>
      <w:r>
        <w:rPr>
          <w:rFonts w:cs="Times New Roman"/>
          <w:b/>
          <w:i/>
          <w:szCs w:val="24"/>
        </w:rPr>
        <w:t>o pravý správní rozvod</w:t>
      </w:r>
      <w:r w:rsidR="00F25110">
        <w:rPr>
          <w:rFonts w:cs="Times New Roman"/>
          <w:b/>
          <w:i/>
          <w:szCs w:val="24"/>
        </w:rPr>
        <w:t>.</w:t>
      </w:r>
    </w:p>
    <w:p w:rsidR="002A1C9C" w:rsidRDefault="002A1C9C" w:rsidP="002A1C9C">
      <w:pPr>
        <w:rPr>
          <w:rFonts w:cs="Times New Roman"/>
          <w:szCs w:val="24"/>
        </w:rPr>
      </w:pPr>
      <w:r>
        <w:rPr>
          <w:rFonts w:cs="Times New Roman"/>
          <w:szCs w:val="24"/>
          <w:u w:val="single"/>
        </w:rPr>
        <w:t>Orgán</w:t>
      </w:r>
      <w:r w:rsidR="00F25110">
        <w:rPr>
          <w:rFonts w:cs="Times New Roman"/>
          <w:szCs w:val="24"/>
          <w:u w:val="single"/>
        </w:rPr>
        <w:t xml:space="preserve"> příslušný pro „správní rozvod“</w:t>
      </w:r>
      <w:r w:rsidR="00F25110" w:rsidRPr="00F25110">
        <w:rPr>
          <w:rFonts w:cs="Times New Roman"/>
          <w:szCs w:val="24"/>
        </w:rPr>
        <w:tab/>
      </w:r>
      <w:r>
        <w:rPr>
          <w:rFonts w:cs="Times New Roman"/>
          <w:szCs w:val="24"/>
        </w:rPr>
        <w:t>matriční úřad</w:t>
      </w:r>
    </w:p>
    <w:p w:rsidR="002A1C9C" w:rsidRDefault="002A1C9C" w:rsidP="00F25110">
      <w:pPr>
        <w:ind w:left="4245" w:hanging="4245"/>
        <w:rPr>
          <w:rFonts w:cs="Times New Roman"/>
          <w:szCs w:val="24"/>
        </w:rPr>
      </w:pPr>
      <w:r>
        <w:rPr>
          <w:rFonts w:cs="Times New Roman"/>
          <w:szCs w:val="24"/>
          <w:u w:val="single"/>
        </w:rPr>
        <w:t>Podmínky správního rozvodu</w:t>
      </w:r>
      <w:r w:rsidR="00F25110">
        <w:rPr>
          <w:rFonts w:cs="Times New Roman"/>
          <w:szCs w:val="24"/>
        </w:rPr>
        <w:t xml:space="preserve">: </w:t>
      </w:r>
      <w:r w:rsidR="00F25110">
        <w:rPr>
          <w:rFonts w:cs="Times New Roman"/>
          <w:szCs w:val="24"/>
        </w:rPr>
        <w:tab/>
      </w:r>
      <w:r>
        <w:rPr>
          <w:rFonts w:cs="Times New Roman"/>
          <w:szCs w:val="24"/>
        </w:rPr>
        <w:t>1. Přeměna manželství na registrované partnerství na žádost obou manželů</w:t>
      </w:r>
      <w:r w:rsidR="00F25110">
        <w:rPr>
          <w:rFonts w:cs="Times New Roman"/>
          <w:szCs w:val="24"/>
        </w:rPr>
        <w:t>.</w:t>
      </w:r>
    </w:p>
    <w:p w:rsidR="002A1C9C" w:rsidRDefault="002A1C9C" w:rsidP="00F25110">
      <w:pPr>
        <w:ind w:left="4245"/>
        <w:rPr>
          <w:rFonts w:cs="Times New Roman"/>
          <w:szCs w:val="24"/>
        </w:rPr>
      </w:pPr>
      <w:r>
        <w:rPr>
          <w:rFonts w:cs="Times New Roman"/>
          <w:szCs w:val="24"/>
        </w:rPr>
        <w:t>2. Ukončení partnerství na základě souhlasu obou manželů (resp. již partnerů)</w:t>
      </w:r>
      <w:r w:rsidR="00F25110">
        <w:rPr>
          <w:rFonts w:cs="Times New Roman"/>
          <w:szCs w:val="24"/>
        </w:rPr>
        <w:t>.</w:t>
      </w:r>
    </w:p>
    <w:p w:rsidR="002A1C9C" w:rsidRDefault="002A1C9C" w:rsidP="002A1C9C">
      <w:pPr>
        <w:ind w:left="3540" w:hanging="3540"/>
        <w:rPr>
          <w:rFonts w:cs="Times New Roman"/>
          <w:szCs w:val="24"/>
        </w:rPr>
      </w:pPr>
      <w:r>
        <w:rPr>
          <w:rFonts w:cs="Times New Roman"/>
          <w:szCs w:val="24"/>
        </w:rPr>
        <w:tab/>
      </w:r>
      <w:r w:rsidR="00F25110">
        <w:rPr>
          <w:rFonts w:cs="Times New Roman"/>
          <w:szCs w:val="24"/>
        </w:rPr>
        <w:tab/>
      </w:r>
      <w:r>
        <w:rPr>
          <w:rFonts w:cs="Times New Roman"/>
          <w:szCs w:val="24"/>
        </w:rPr>
        <w:t>3. Registrace dohody na matrice ve lhůtě 3 měsíců</w:t>
      </w:r>
      <w:r w:rsidR="00F25110">
        <w:rPr>
          <w:rFonts w:cs="Times New Roman"/>
          <w:szCs w:val="24"/>
        </w:rPr>
        <w:t>.</w:t>
      </w:r>
    </w:p>
    <w:p w:rsidR="002A1C9C" w:rsidRDefault="002A1C9C" w:rsidP="002A1C9C">
      <w:pPr>
        <w:rPr>
          <w:rFonts w:cs="Times New Roman"/>
          <w:szCs w:val="24"/>
        </w:rPr>
      </w:pPr>
      <w:r>
        <w:rPr>
          <w:rFonts w:cs="Times New Roman"/>
          <w:szCs w:val="24"/>
          <w:u w:val="single"/>
        </w:rPr>
        <w:t>Délka řízení</w:t>
      </w:r>
      <w:r>
        <w:rPr>
          <w:rFonts w:cs="Times New Roman"/>
          <w:szCs w:val="24"/>
        </w:rPr>
        <w:t xml:space="preserve">: </w:t>
      </w:r>
      <w:r w:rsidR="00F25110">
        <w:rPr>
          <w:rFonts w:cs="Times New Roman"/>
          <w:szCs w:val="24"/>
        </w:rPr>
        <w:t>t</w:t>
      </w:r>
      <w:r>
        <w:rPr>
          <w:rFonts w:cs="Times New Roman"/>
          <w:szCs w:val="24"/>
        </w:rPr>
        <w:t>outo cestou je možné dosáhnout ukončení manž</w:t>
      </w:r>
      <w:r w:rsidR="00F25110">
        <w:rPr>
          <w:rFonts w:cs="Times New Roman"/>
          <w:szCs w:val="24"/>
        </w:rPr>
        <w:t xml:space="preserve">elství během pouhých 24 hodin, </w:t>
      </w:r>
      <w:r>
        <w:rPr>
          <w:rFonts w:cs="Times New Roman"/>
          <w:szCs w:val="24"/>
        </w:rPr>
        <w:t>proto tzv. „bleskový rozvod“.</w:t>
      </w:r>
    </w:p>
    <w:p w:rsidR="002A1C9C" w:rsidRDefault="002A1C9C" w:rsidP="002A1C9C">
      <w:pPr>
        <w:ind w:left="3540" w:hanging="3540"/>
        <w:rPr>
          <w:rFonts w:cs="Times New Roman"/>
          <w:szCs w:val="24"/>
        </w:rPr>
      </w:pPr>
      <w:r>
        <w:rPr>
          <w:rFonts w:cs="Times New Roman"/>
          <w:szCs w:val="24"/>
          <w:u w:val="single"/>
        </w:rPr>
        <w:t>Zastoupení advokátem</w:t>
      </w:r>
      <w:r>
        <w:rPr>
          <w:rFonts w:cs="Times New Roman"/>
          <w:szCs w:val="24"/>
        </w:rPr>
        <w:t>:</w:t>
      </w:r>
      <w:r>
        <w:rPr>
          <w:rFonts w:cs="Times New Roman"/>
          <w:szCs w:val="24"/>
        </w:rPr>
        <w:tab/>
      </w:r>
      <w:r w:rsidR="00F25110">
        <w:rPr>
          <w:rFonts w:cs="Times New Roman"/>
          <w:szCs w:val="24"/>
        </w:rPr>
        <w:tab/>
      </w:r>
      <w:r>
        <w:rPr>
          <w:rFonts w:cs="Times New Roman"/>
          <w:szCs w:val="24"/>
        </w:rPr>
        <w:t>není nutné</w:t>
      </w:r>
    </w:p>
    <w:p w:rsidR="002A1C9C" w:rsidRDefault="002A1C9C" w:rsidP="002A1C9C">
      <w:pPr>
        <w:rPr>
          <w:rFonts w:cs="Times New Roman"/>
          <w:szCs w:val="24"/>
        </w:rPr>
      </w:pPr>
      <w:r>
        <w:rPr>
          <w:rFonts w:cs="Times New Roman"/>
          <w:szCs w:val="24"/>
        </w:rPr>
        <w:lastRenderedPageBreak/>
        <w:t xml:space="preserve">Nejedná se o „pravý“ správní rozvod. </w:t>
      </w:r>
    </w:p>
    <w:p w:rsidR="002A1C9C" w:rsidRDefault="002A1C9C" w:rsidP="002A1C9C">
      <w:pPr>
        <w:pStyle w:val="Nadpis3"/>
      </w:pPr>
      <w:bookmarkStart w:id="35" w:name="_Toc426277909"/>
      <w:r>
        <w:t>5.5.3 Norsko</w:t>
      </w:r>
      <w:bookmarkEnd w:id="35"/>
    </w:p>
    <w:p w:rsidR="002A1C9C" w:rsidRDefault="002A1C9C" w:rsidP="00C66890">
      <w:pPr>
        <w:pStyle w:val="Odstavecseseznamem"/>
        <w:numPr>
          <w:ilvl w:val="0"/>
          <w:numId w:val="11"/>
        </w:numPr>
      </w:pPr>
      <w:r>
        <w:t>Jediný zaviněný rozvodový důvod: hrubé zacházení</w:t>
      </w:r>
      <w:r w:rsidR="00F25110">
        <w:t>.</w:t>
      </w:r>
    </w:p>
    <w:p w:rsidR="002A1C9C" w:rsidRDefault="002A1C9C" w:rsidP="00C66890">
      <w:pPr>
        <w:pStyle w:val="Odstavecseseznamem"/>
        <w:numPr>
          <w:ilvl w:val="0"/>
          <w:numId w:val="11"/>
        </w:numPr>
      </w:pPr>
      <w:r>
        <w:t>Jinak: rozvod po určité době rozluky.</w:t>
      </w:r>
    </w:p>
    <w:p w:rsidR="002A1C9C" w:rsidRDefault="002A1C9C" w:rsidP="00C66890">
      <w:pPr>
        <w:pStyle w:val="Odstavecseseznamem"/>
        <w:numPr>
          <w:ilvl w:val="0"/>
          <w:numId w:val="11"/>
        </w:numPr>
      </w:pPr>
      <w:r>
        <w:t xml:space="preserve">Rozvodové důvody: </w:t>
      </w:r>
    </w:p>
    <w:p w:rsidR="002A1C9C" w:rsidRDefault="00F25110" w:rsidP="00C66890">
      <w:pPr>
        <w:pStyle w:val="Odstavecseseznamem"/>
        <w:numPr>
          <w:ilvl w:val="0"/>
          <w:numId w:val="25"/>
        </w:numPr>
      </w:pPr>
      <w:r>
        <w:t>r</w:t>
      </w:r>
      <w:r w:rsidR="002A1C9C">
        <w:t>ozluka manželů aspoň 1 rok</w:t>
      </w:r>
      <w:r>
        <w:t>,</w:t>
      </w:r>
    </w:p>
    <w:p w:rsidR="002A1C9C" w:rsidRDefault="00F25110" w:rsidP="00C66890">
      <w:pPr>
        <w:pStyle w:val="Odstavecseseznamem"/>
        <w:numPr>
          <w:ilvl w:val="0"/>
          <w:numId w:val="25"/>
        </w:numPr>
      </w:pPr>
      <w:r>
        <w:t>o</w:t>
      </w:r>
      <w:r w:rsidR="002A1C9C">
        <w:t>ddělené žití manželů aspoň 2 roky</w:t>
      </w:r>
      <w:r>
        <w:t>,</w:t>
      </w:r>
    </w:p>
    <w:p w:rsidR="002A1C9C" w:rsidRDefault="00F25110" w:rsidP="00C66890">
      <w:pPr>
        <w:pStyle w:val="Odstavecseseznamem"/>
        <w:numPr>
          <w:ilvl w:val="0"/>
          <w:numId w:val="25"/>
        </w:numPr>
      </w:pPr>
      <w:r>
        <w:t>b</w:t>
      </w:r>
      <w:r w:rsidR="002A1C9C">
        <w:t>igamie</w:t>
      </w:r>
    </w:p>
    <w:p w:rsidR="002A1C9C" w:rsidRDefault="00F25110" w:rsidP="00C66890">
      <w:pPr>
        <w:pStyle w:val="Odstavecseseznamem"/>
        <w:numPr>
          <w:ilvl w:val="0"/>
          <w:numId w:val="25"/>
        </w:numPr>
      </w:pPr>
      <w:r>
        <w:t>p</w:t>
      </w:r>
      <w:r w:rsidR="002A1C9C">
        <w:t>říbuzenství</w:t>
      </w:r>
    </w:p>
    <w:p w:rsidR="002A1C9C" w:rsidRDefault="00F25110" w:rsidP="00C66890">
      <w:pPr>
        <w:pStyle w:val="Odstavecseseznamem"/>
        <w:numPr>
          <w:ilvl w:val="0"/>
          <w:numId w:val="25"/>
        </w:numPr>
      </w:pPr>
      <w:r>
        <w:t>h</w:t>
      </w:r>
      <w:r w:rsidR="002A1C9C">
        <w:t>rubé zacházení</w:t>
      </w:r>
    </w:p>
    <w:p w:rsidR="002A1C9C" w:rsidRDefault="002A1C9C" w:rsidP="00C66890">
      <w:pPr>
        <w:pStyle w:val="Odstavecseseznamem"/>
        <w:numPr>
          <w:ilvl w:val="0"/>
          <w:numId w:val="11"/>
        </w:numPr>
      </w:pPr>
      <w:r>
        <w:t xml:space="preserve">Rozvody řeší </w:t>
      </w:r>
      <w:r>
        <w:rPr>
          <w:b/>
          <w:i/>
        </w:rPr>
        <w:t>většinou správní orgán</w:t>
      </w:r>
      <w:r>
        <w:t>, soud pouze v případě, kdy je rozvod napadán</w:t>
      </w:r>
      <w:r w:rsidR="00F25110">
        <w:t>.</w:t>
      </w:r>
    </w:p>
    <w:p w:rsidR="002A1C9C" w:rsidRDefault="002A1C9C" w:rsidP="00C66890">
      <w:pPr>
        <w:pStyle w:val="Odstavecseseznamem"/>
        <w:numPr>
          <w:ilvl w:val="0"/>
          <w:numId w:val="11"/>
        </w:numPr>
      </w:pPr>
      <w:r>
        <w:rPr>
          <w:b/>
          <w:i/>
        </w:rPr>
        <w:t>Povinná mediace</w:t>
      </w:r>
      <w:r>
        <w:t xml:space="preserve"> v případě, že manželé mají děti mladší 16 let</w:t>
      </w:r>
      <w:r w:rsidR="00F25110">
        <w:t>.</w:t>
      </w:r>
    </w:p>
    <w:p w:rsidR="002A1C9C" w:rsidRDefault="002A1C9C" w:rsidP="002A1C9C">
      <w:r>
        <w:rPr>
          <w:u w:val="single"/>
        </w:rPr>
        <w:t>Dohody</w:t>
      </w:r>
      <w:r>
        <w:t xml:space="preserve">: </w:t>
      </w:r>
      <w:r w:rsidR="00F25110">
        <w:rPr>
          <w:rFonts w:cs="Times New Roman"/>
          <w:szCs w:val="24"/>
        </w:rPr>
        <w:t>p</w:t>
      </w:r>
      <w:r>
        <w:rPr>
          <w:rFonts w:cs="Times New Roman"/>
          <w:szCs w:val="24"/>
        </w:rPr>
        <w:t>ro rozvedení manželství nejsou nutné žádné dohody</w:t>
      </w:r>
      <w:r w:rsidR="00F25110">
        <w:rPr>
          <w:rFonts w:cs="Times New Roman"/>
          <w:szCs w:val="24"/>
        </w:rPr>
        <w:t>.</w:t>
      </w:r>
    </w:p>
    <w:p w:rsidR="002A1C9C" w:rsidRDefault="002A1C9C" w:rsidP="002A1C9C">
      <w:pPr>
        <w:rPr>
          <w:rFonts w:cs="Times New Roman"/>
          <w:szCs w:val="24"/>
        </w:rPr>
      </w:pPr>
      <w:r>
        <w:rPr>
          <w:rFonts w:cs="Times New Roman"/>
          <w:szCs w:val="24"/>
          <w:u w:val="single"/>
        </w:rPr>
        <w:t>Orgán příslušný pro správní rozvod</w:t>
      </w:r>
      <w:r>
        <w:rPr>
          <w:rFonts w:cs="Times New Roman"/>
          <w:szCs w:val="24"/>
        </w:rPr>
        <w:t>:</w:t>
      </w:r>
      <w:r>
        <w:rPr>
          <w:rFonts w:cs="Times New Roman"/>
          <w:szCs w:val="24"/>
        </w:rPr>
        <w:tab/>
        <w:t>krajský guvernér (</w:t>
      </w:r>
      <w:r>
        <w:rPr>
          <w:rFonts w:cs="Times New Roman"/>
          <w:i/>
          <w:szCs w:val="24"/>
        </w:rPr>
        <w:t>county governor</w:t>
      </w:r>
      <w:r>
        <w:rPr>
          <w:rFonts w:cs="Times New Roman"/>
          <w:szCs w:val="24"/>
        </w:rPr>
        <w:t>)</w:t>
      </w:r>
    </w:p>
    <w:p w:rsidR="002A1C9C" w:rsidRDefault="002A1C9C" w:rsidP="002A1C9C">
      <w:pPr>
        <w:rPr>
          <w:rFonts w:cs="Times New Roman"/>
          <w:szCs w:val="24"/>
        </w:rPr>
      </w:pPr>
      <w:r>
        <w:rPr>
          <w:rFonts w:cs="Times New Roman"/>
          <w:szCs w:val="24"/>
          <w:u w:val="single"/>
        </w:rPr>
        <w:t>Podmínky správního rozvodu</w:t>
      </w:r>
      <w:r>
        <w:rPr>
          <w:rFonts w:cs="Times New Roman"/>
          <w:szCs w:val="24"/>
        </w:rPr>
        <w:t>:</w:t>
      </w:r>
      <w:r>
        <w:rPr>
          <w:rFonts w:cs="Times New Roman"/>
          <w:szCs w:val="24"/>
        </w:rPr>
        <w:tab/>
        <w:t>1. Jeden z důvodu rozvodu</w:t>
      </w:r>
      <w:r w:rsidR="00F25110">
        <w:rPr>
          <w:rFonts w:cs="Times New Roman"/>
          <w:szCs w:val="24"/>
        </w:rPr>
        <w:t>.</w:t>
      </w:r>
    </w:p>
    <w:p w:rsidR="002A1C9C" w:rsidRDefault="002A1C9C" w:rsidP="002A1C9C">
      <w:pPr>
        <w:ind w:left="3540"/>
        <w:rPr>
          <w:rFonts w:cs="Times New Roman"/>
          <w:szCs w:val="24"/>
        </w:rPr>
      </w:pPr>
      <w:r>
        <w:rPr>
          <w:rFonts w:cs="Times New Roman"/>
          <w:szCs w:val="24"/>
        </w:rPr>
        <w:t>2. Mediační sezení, pokud mají manželé dítě mladší 16 let</w:t>
      </w:r>
      <w:r w:rsidR="00F25110">
        <w:rPr>
          <w:rFonts w:cs="Times New Roman"/>
          <w:szCs w:val="24"/>
        </w:rPr>
        <w:t>.</w:t>
      </w:r>
    </w:p>
    <w:p w:rsidR="002A1C9C" w:rsidRDefault="002A1C9C" w:rsidP="002A1C9C">
      <w:pPr>
        <w:rPr>
          <w:rFonts w:cs="Times New Roman"/>
          <w:szCs w:val="24"/>
        </w:rPr>
      </w:pPr>
      <w:r>
        <w:rPr>
          <w:rFonts w:cs="Times New Roman"/>
          <w:szCs w:val="24"/>
          <w:u w:val="single"/>
        </w:rPr>
        <w:t>Délka řízení</w:t>
      </w:r>
      <w:r>
        <w:rPr>
          <w:rFonts w:cs="Times New Roman"/>
          <w:szCs w:val="24"/>
        </w:rPr>
        <w:t xml:space="preserve">: </w:t>
      </w:r>
      <w:r>
        <w:rPr>
          <w:rFonts w:cs="Times New Roman"/>
          <w:szCs w:val="24"/>
        </w:rPr>
        <w:tab/>
      </w:r>
      <w:r>
        <w:rPr>
          <w:rFonts w:cs="Times New Roman"/>
          <w:szCs w:val="24"/>
        </w:rPr>
        <w:tab/>
      </w:r>
      <w:r>
        <w:rPr>
          <w:rFonts w:cs="Times New Roman"/>
          <w:szCs w:val="24"/>
        </w:rPr>
        <w:tab/>
      </w:r>
      <w:r>
        <w:rPr>
          <w:rFonts w:cs="Times New Roman"/>
          <w:szCs w:val="24"/>
        </w:rPr>
        <w:tab/>
        <w:t>6 – 8 týdnů</w:t>
      </w:r>
    </w:p>
    <w:p w:rsidR="002A1C9C" w:rsidRDefault="002A1C9C" w:rsidP="002A1C9C">
      <w:pPr>
        <w:rPr>
          <w:rFonts w:cs="Times New Roman"/>
          <w:szCs w:val="24"/>
        </w:rPr>
      </w:pPr>
      <w:r>
        <w:rPr>
          <w:rFonts w:cs="Times New Roman"/>
          <w:szCs w:val="24"/>
          <w:u w:val="single"/>
        </w:rPr>
        <w:t>Zastoupení advokátem</w:t>
      </w:r>
      <w:r>
        <w:rPr>
          <w:rFonts w:cs="Times New Roman"/>
          <w:szCs w:val="24"/>
        </w:rPr>
        <w:t>:</w:t>
      </w:r>
      <w:r>
        <w:rPr>
          <w:rFonts w:cs="Times New Roman"/>
          <w:szCs w:val="24"/>
        </w:rPr>
        <w:tab/>
      </w:r>
      <w:r>
        <w:rPr>
          <w:rFonts w:cs="Times New Roman"/>
          <w:szCs w:val="24"/>
        </w:rPr>
        <w:tab/>
        <w:t>není nutné</w:t>
      </w:r>
    </w:p>
    <w:p w:rsidR="002A1C9C" w:rsidRDefault="002A1C9C" w:rsidP="002A1C9C">
      <w:pPr>
        <w:rPr>
          <w:rFonts w:cs="Times New Roman"/>
          <w:szCs w:val="24"/>
        </w:rPr>
      </w:pPr>
      <w:r>
        <w:rPr>
          <w:rFonts w:cs="Times New Roman"/>
          <w:szCs w:val="24"/>
        </w:rPr>
        <w:t>Většina manželství je ukončována před správním orgánem.</w:t>
      </w:r>
    </w:p>
    <w:p w:rsidR="002A1C9C" w:rsidRDefault="002A1C9C" w:rsidP="002A1C9C">
      <w:pPr>
        <w:pStyle w:val="Nadpis3"/>
      </w:pPr>
      <w:bookmarkStart w:id="36" w:name="_Toc426277910"/>
      <w:r>
        <w:t>5.5.4 Portugalsko</w:t>
      </w:r>
      <w:bookmarkEnd w:id="36"/>
    </w:p>
    <w:p w:rsidR="002A1C9C" w:rsidRDefault="002A1C9C" w:rsidP="002A1C9C">
      <w:pPr>
        <w:rPr>
          <w:b/>
        </w:rPr>
      </w:pPr>
      <w:r>
        <w:rPr>
          <w:b/>
        </w:rPr>
        <w:t>Rozvod obecně</w:t>
      </w:r>
    </w:p>
    <w:p w:rsidR="002A1C9C" w:rsidRDefault="002A1C9C" w:rsidP="00C66890">
      <w:pPr>
        <w:pStyle w:val="Odstavecseseznamem"/>
        <w:numPr>
          <w:ilvl w:val="0"/>
          <w:numId w:val="11"/>
        </w:numPr>
      </w:pPr>
      <w:r>
        <w:t>Sporné rozvody řeší soud,</w:t>
      </w:r>
      <w:r w:rsidR="00F25110">
        <w:t xml:space="preserve"> „nesporné“ (dohoda manželů)</w:t>
      </w:r>
      <w:r>
        <w:t xml:space="preserve"> správní orgán</w:t>
      </w:r>
      <w:r w:rsidR="00F25110">
        <w:t>.</w:t>
      </w:r>
    </w:p>
    <w:p w:rsidR="002A1C9C" w:rsidRDefault="002A1C9C" w:rsidP="00C66890">
      <w:pPr>
        <w:pStyle w:val="Odstavecseseznamem"/>
        <w:numPr>
          <w:ilvl w:val="0"/>
          <w:numId w:val="11"/>
        </w:numPr>
      </w:pPr>
      <w:r>
        <w:t xml:space="preserve">Sporný rozvod: nutný důvod: </w:t>
      </w:r>
    </w:p>
    <w:p w:rsidR="002A1C9C" w:rsidRPr="00F25110" w:rsidRDefault="00F25110" w:rsidP="00C66890">
      <w:pPr>
        <w:pStyle w:val="Odstavecseseznamem"/>
        <w:numPr>
          <w:ilvl w:val="0"/>
          <w:numId w:val="24"/>
        </w:numPr>
        <w:rPr>
          <w:rFonts w:cs="Times New Roman"/>
          <w:szCs w:val="24"/>
        </w:rPr>
      </w:pPr>
      <w:r>
        <w:rPr>
          <w:rFonts w:cs="Times New Roman"/>
          <w:szCs w:val="24"/>
        </w:rPr>
        <w:t>v</w:t>
      </w:r>
      <w:r w:rsidR="002A1C9C" w:rsidRPr="00F25110">
        <w:rPr>
          <w:rFonts w:cs="Times New Roman"/>
          <w:szCs w:val="24"/>
        </w:rPr>
        <w:t>ážné porušení manželských povinností - nevěra, svévolné opuštění, domácí násilí</w:t>
      </w:r>
      <w:r>
        <w:rPr>
          <w:rFonts w:cs="Times New Roman"/>
          <w:szCs w:val="24"/>
        </w:rPr>
        <w:t>,</w:t>
      </w:r>
    </w:p>
    <w:p w:rsidR="002A1C9C" w:rsidRPr="00F25110" w:rsidRDefault="00F25110" w:rsidP="00C66890">
      <w:pPr>
        <w:pStyle w:val="Odstavecseseznamem"/>
        <w:numPr>
          <w:ilvl w:val="0"/>
          <w:numId w:val="24"/>
        </w:numPr>
        <w:rPr>
          <w:rFonts w:cs="Times New Roman"/>
          <w:szCs w:val="24"/>
        </w:rPr>
      </w:pPr>
      <w:r>
        <w:rPr>
          <w:rFonts w:cs="Times New Roman"/>
          <w:szCs w:val="24"/>
        </w:rPr>
        <w:t>r</w:t>
      </w:r>
      <w:r w:rsidR="002A1C9C" w:rsidRPr="00F25110">
        <w:rPr>
          <w:rFonts w:cs="Times New Roman"/>
          <w:szCs w:val="24"/>
        </w:rPr>
        <w:t>ozluka aspoň tři roky</w:t>
      </w:r>
      <w:r>
        <w:rPr>
          <w:rFonts w:cs="Times New Roman"/>
          <w:szCs w:val="24"/>
        </w:rPr>
        <w:t>,</w:t>
      </w:r>
    </w:p>
    <w:p w:rsidR="002A1C9C" w:rsidRDefault="00F25110" w:rsidP="00C66890">
      <w:pPr>
        <w:pStyle w:val="Odstavecseseznamem"/>
        <w:numPr>
          <w:ilvl w:val="0"/>
          <w:numId w:val="24"/>
        </w:numPr>
      </w:pPr>
      <w:r>
        <w:rPr>
          <w:rFonts w:cs="Times New Roman"/>
          <w:szCs w:val="24"/>
        </w:rPr>
        <w:t>z</w:t>
      </w:r>
      <w:r w:rsidR="002A1C9C" w:rsidRPr="00F25110">
        <w:rPr>
          <w:rFonts w:cs="Times New Roman"/>
          <w:szCs w:val="24"/>
        </w:rPr>
        <w:t>mizelý manžel aspoň dva roky</w:t>
      </w:r>
      <w:r>
        <w:rPr>
          <w:rFonts w:cs="Times New Roman"/>
          <w:szCs w:val="24"/>
        </w:rPr>
        <w:t>,</w:t>
      </w:r>
    </w:p>
    <w:p w:rsidR="002A1C9C" w:rsidRPr="00F25110" w:rsidRDefault="00F25110" w:rsidP="00C66890">
      <w:pPr>
        <w:pStyle w:val="Odstavecseseznamem"/>
        <w:numPr>
          <w:ilvl w:val="0"/>
          <w:numId w:val="24"/>
        </w:numPr>
        <w:rPr>
          <w:rFonts w:cs="Times New Roman"/>
          <w:szCs w:val="24"/>
        </w:rPr>
      </w:pPr>
      <w:r>
        <w:rPr>
          <w:rFonts w:cs="Times New Roman"/>
          <w:szCs w:val="24"/>
        </w:rPr>
        <w:t>z</w:t>
      </w:r>
      <w:r w:rsidR="002A1C9C" w:rsidRPr="00F25110">
        <w:rPr>
          <w:rFonts w:cs="Times New Roman"/>
          <w:szCs w:val="24"/>
        </w:rPr>
        <w:t>měna v duševním zdraví jednoho z manželů trvající nejméně tři roky</w:t>
      </w:r>
      <w:r>
        <w:rPr>
          <w:rFonts w:cs="Times New Roman"/>
          <w:szCs w:val="24"/>
        </w:rPr>
        <w:t>,</w:t>
      </w:r>
      <w:r w:rsidR="002A1C9C" w:rsidRPr="00F25110">
        <w:rPr>
          <w:rFonts w:cs="Times New Roman"/>
          <w:szCs w:val="24"/>
        </w:rPr>
        <w:t xml:space="preserve"> </w:t>
      </w:r>
    </w:p>
    <w:p w:rsidR="002A1C9C" w:rsidRDefault="00F25110" w:rsidP="00C66890">
      <w:pPr>
        <w:pStyle w:val="Odstavecseseznamem"/>
        <w:numPr>
          <w:ilvl w:val="0"/>
          <w:numId w:val="24"/>
        </w:numPr>
      </w:pPr>
      <w:r>
        <w:rPr>
          <w:rFonts w:cs="Times New Roman"/>
          <w:szCs w:val="24"/>
        </w:rPr>
        <w:t>p</w:t>
      </w:r>
      <w:r w:rsidR="002A1C9C" w:rsidRPr="00F25110">
        <w:rPr>
          <w:rFonts w:cs="Times New Roman"/>
          <w:szCs w:val="24"/>
        </w:rPr>
        <w:t>řeměna soudního rozhodnutí o rozluce v rozhodnutí o rozvod manželství</w:t>
      </w:r>
      <w:r>
        <w:rPr>
          <w:rFonts w:cs="Times New Roman"/>
          <w:szCs w:val="24"/>
        </w:rPr>
        <w:t>.</w:t>
      </w:r>
    </w:p>
    <w:p w:rsidR="002A1C9C" w:rsidRDefault="002A1C9C" w:rsidP="002A1C9C">
      <w:r>
        <w:rPr>
          <w:b/>
        </w:rPr>
        <w:t>Správní rozvod</w:t>
      </w:r>
      <w:r>
        <w:t xml:space="preserve">: </w:t>
      </w:r>
      <w:r>
        <w:rPr>
          <w:b/>
          <w:i/>
        </w:rPr>
        <w:t>dohoda manželů + vyřešená péče o děti, bydlení a výživné</w:t>
      </w:r>
      <w:r>
        <w:t xml:space="preserve"> pro dobu po rozvodu</w:t>
      </w:r>
    </w:p>
    <w:p w:rsidR="002A1C9C" w:rsidRDefault="002A1C9C" w:rsidP="002A1C9C">
      <w:pPr>
        <w:rPr>
          <w:u w:val="single"/>
        </w:rPr>
      </w:pPr>
      <w:r>
        <w:rPr>
          <w:u w:val="single"/>
        </w:rPr>
        <w:t xml:space="preserve">Dohody: </w:t>
      </w:r>
    </w:p>
    <w:p w:rsidR="002A1C9C" w:rsidRDefault="002A1C9C" w:rsidP="002A1C9C">
      <w:pPr>
        <w:rPr>
          <w:rFonts w:cs="Times New Roman"/>
          <w:szCs w:val="24"/>
        </w:rPr>
      </w:pPr>
      <w:r>
        <w:rPr>
          <w:rFonts w:cs="Times New Roman"/>
          <w:szCs w:val="24"/>
        </w:rPr>
        <w:lastRenderedPageBreak/>
        <w:t>Dohoda o vyživeném pro manžela, který je požaduje</w:t>
      </w:r>
      <w:r w:rsidR="00235E77">
        <w:rPr>
          <w:rFonts w:cs="Times New Roman"/>
          <w:szCs w:val="24"/>
        </w:rPr>
        <w:t>.</w:t>
      </w:r>
      <w:r>
        <w:rPr>
          <w:rFonts w:cs="Times New Roman"/>
          <w:szCs w:val="24"/>
        </w:rPr>
        <w:t xml:space="preserve"> </w:t>
      </w:r>
    </w:p>
    <w:p w:rsidR="002A1C9C" w:rsidRDefault="002A1C9C" w:rsidP="002A1C9C">
      <w:pPr>
        <w:rPr>
          <w:rFonts w:cs="Times New Roman"/>
          <w:szCs w:val="24"/>
        </w:rPr>
      </w:pPr>
      <w:r>
        <w:rPr>
          <w:rFonts w:cs="Times New Roman"/>
          <w:szCs w:val="24"/>
        </w:rPr>
        <w:t>Dohoda o péči o nezletilé</w:t>
      </w:r>
      <w:r w:rsidR="00235E77">
        <w:rPr>
          <w:rFonts w:cs="Times New Roman"/>
          <w:szCs w:val="24"/>
        </w:rPr>
        <w:t>.</w:t>
      </w:r>
      <w:r>
        <w:rPr>
          <w:rFonts w:cs="Times New Roman"/>
          <w:szCs w:val="24"/>
        </w:rPr>
        <w:t xml:space="preserve"> </w:t>
      </w:r>
    </w:p>
    <w:p w:rsidR="002A1C9C" w:rsidRDefault="002A1C9C" w:rsidP="002A1C9C">
      <w:r>
        <w:rPr>
          <w:rFonts w:cs="Times New Roman"/>
          <w:szCs w:val="24"/>
        </w:rPr>
        <w:t>Dohoda o trvalém bydlišti rodiny</w:t>
      </w:r>
      <w:r w:rsidR="00235E77">
        <w:rPr>
          <w:rFonts w:cs="Times New Roman"/>
          <w:szCs w:val="24"/>
        </w:rPr>
        <w:t>.</w:t>
      </w:r>
    </w:p>
    <w:p w:rsidR="002A1C9C" w:rsidRDefault="002A1C9C" w:rsidP="002A1C9C">
      <w:pPr>
        <w:rPr>
          <w:rFonts w:cs="Times New Roman"/>
          <w:szCs w:val="24"/>
        </w:rPr>
      </w:pPr>
      <w:r>
        <w:rPr>
          <w:rFonts w:cs="Times New Roman"/>
          <w:szCs w:val="24"/>
          <w:u w:val="single"/>
        </w:rPr>
        <w:t>Orgán příslušný pro správní rozvod</w:t>
      </w:r>
      <w:r>
        <w:rPr>
          <w:rFonts w:cs="Times New Roman"/>
          <w:szCs w:val="24"/>
        </w:rPr>
        <w:t>:</w:t>
      </w:r>
      <w:r>
        <w:rPr>
          <w:rFonts w:cs="Times New Roman"/>
          <w:szCs w:val="24"/>
        </w:rPr>
        <w:tab/>
        <w:t>matriční úřad</w:t>
      </w:r>
    </w:p>
    <w:p w:rsidR="002A1C9C" w:rsidRDefault="002A1C9C" w:rsidP="002A1C9C">
      <w:pPr>
        <w:rPr>
          <w:rFonts w:cs="Times New Roman"/>
          <w:szCs w:val="24"/>
        </w:rPr>
      </w:pPr>
      <w:r>
        <w:rPr>
          <w:rFonts w:cs="Times New Roman"/>
          <w:szCs w:val="24"/>
          <w:u w:val="single"/>
        </w:rPr>
        <w:t>Podmínky správního rozvodu</w:t>
      </w:r>
      <w:r>
        <w:rPr>
          <w:rFonts w:cs="Times New Roman"/>
          <w:szCs w:val="24"/>
        </w:rPr>
        <w:t>:</w:t>
      </w:r>
      <w:r>
        <w:rPr>
          <w:rFonts w:cs="Times New Roman"/>
          <w:szCs w:val="24"/>
        </w:rPr>
        <w:tab/>
        <w:t>1. Oba manželé s rozvodem souhlasí</w:t>
      </w:r>
      <w:r w:rsidR="00235E77">
        <w:rPr>
          <w:rFonts w:cs="Times New Roman"/>
          <w:szCs w:val="24"/>
        </w:rPr>
        <w:t>.</w:t>
      </w:r>
    </w:p>
    <w:p w:rsidR="002A1C9C" w:rsidRDefault="002A1C9C" w:rsidP="002A1C9C">
      <w:pPr>
        <w:ind w:left="3540"/>
        <w:rPr>
          <w:rFonts w:cs="Times New Roman"/>
          <w:szCs w:val="24"/>
        </w:rPr>
      </w:pPr>
      <w:r>
        <w:rPr>
          <w:rFonts w:cs="Times New Roman"/>
          <w:szCs w:val="24"/>
        </w:rPr>
        <w:t>2. Manželé se dohodli na budoucnosti dětí mladších 18 let, rodinného domu a na výživném</w:t>
      </w:r>
      <w:r w:rsidR="00235E77">
        <w:rPr>
          <w:rFonts w:cs="Times New Roman"/>
          <w:szCs w:val="24"/>
        </w:rPr>
        <w:t>.</w:t>
      </w:r>
    </w:p>
    <w:p w:rsidR="002A1C9C" w:rsidRDefault="002A1C9C" w:rsidP="002A1C9C">
      <w:pPr>
        <w:rPr>
          <w:rFonts w:cs="Times New Roman"/>
          <w:szCs w:val="24"/>
        </w:rPr>
      </w:pPr>
      <w:r>
        <w:rPr>
          <w:rFonts w:cs="Times New Roman"/>
          <w:szCs w:val="24"/>
          <w:u w:val="single"/>
        </w:rPr>
        <w:t>Délka řízení</w:t>
      </w:r>
      <w:r>
        <w:rPr>
          <w:rFonts w:cs="Times New Roman"/>
          <w:szCs w:val="24"/>
        </w:rPr>
        <w:t xml:space="preserve">: </w:t>
      </w:r>
      <w:r>
        <w:rPr>
          <w:rFonts w:cs="Times New Roman"/>
          <w:szCs w:val="24"/>
        </w:rPr>
        <w:tab/>
      </w:r>
      <w:r>
        <w:rPr>
          <w:rFonts w:cs="Times New Roman"/>
          <w:szCs w:val="24"/>
        </w:rPr>
        <w:tab/>
      </w:r>
      <w:r>
        <w:rPr>
          <w:rFonts w:cs="Times New Roman"/>
          <w:szCs w:val="24"/>
        </w:rPr>
        <w:tab/>
      </w:r>
      <w:r>
        <w:rPr>
          <w:rFonts w:cs="Times New Roman"/>
          <w:szCs w:val="24"/>
        </w:rPr>
        <w:tab/>
        <w:t>2 – 5 měsíců</w:t>
      </w:r>
    </w:p>
    <w:p w:rsidR="002A1C9C" w:rsidRDefault="002A1C9C" w:rsidP="002A1C9C">
      <w:pPr>
        <w:rPr>
          <w:rFonts w:cs="Times New Roman"/>
          <w:szCs w:val="24"/>
        </w:rPr>
      </w:pPr>
      <w:r>
        <w:rPr>
          <w:rFonts w:cs="Times New Roman"/>
          <w:szCs w:val="24"/>
          <w:u w:val="single"/>
        </w:rPr>
        <w:t>Zastoupení advokátem</w:t>
      </w:r>
      <w:r>
        <w:rPr>
          <w:rFonts w:cs="Times New Roman"/>
          <w:szCs w:val="24"/>
        </w:rPr>
        <w:t>:</w:t>
      </w:r>
      <w:r>
        <w:rPr>
          <w:rFonts w:cs="Times New Roman"/>
          <w:szCs w:val="24"/>
        </w:rPr>
        <w:tab/>
      </w:r>
      <w:r>
        <w:rPr>
          <w:rFonts w:cs="Times New Roman"/>
          <w:szCs w:val="24"/>
        </w:rPr>
        <w:tab/>
        <w:t>není nutné</w:t>
      </w:r>
    </w:p>
    <w:p w:rsidR="002A1C9C" w:rsidRDefault="002A1C9C" w:rsidP="002A1C9C">
      <w:pPr>
        <w:pStyle w:val="Nadpis3"/>
      </w:pPr>
      <w:bookmarkStart w:id="37" w:name="_Toc426277911"/>
      <w:r>
        <w:t>5.5.5 Ruská federace</w:t>
      </w:r>
      <w:bookmarkEnd w:id="37"/>
    </w:p>
    <w:p w:rsidR="002A1C9C" w:rsidRDefault="002A1C9C" w:rsidP="002A1C9C">
      <w:pPr>
        <w:rPr>
          <w:b/>
        </w:rPr>
      </w:pPr>
      <w:r>
        <w:rPr>
          <w:b/>
        </w:rPr>
        <w:t>Rozvod obecně</w:t>
      </w:r>
    </w:p>
    <w:p w:rsidR="002A1C9C" w:rsidRDefault="002A1C9C" w:rsidP="00C66890">
      <w:pPr>
        <w:pStyle w:val="Odstavecseseznamem"/>
        <w:numPr>
          <w:ilvl w:val="0"/>
          <w:numId w:val="11"/>
        </w:numPr>
      </w:pPr>
      <w:r>
        <w:t>Jediný rozvodový důvod: nenávratný rozvrat manželství</w:t>
      </w:r>
      <w:r w:rsidR="00235E77">
        <w:t>.</w:t>
      </w:r>
    </w:p>
    <w:p w:rsidR="002A1C9C" w:rsidRDefault="002A1C9C" w:rsidP="002A1C9C">
      <w:r>
        <w:rPr>
          <w:b/>
        </w:rPr>
        <w:t>Správní rozvod</w:t>
      </w:r>
      <w:r>
        <w:t xml:space="preserve">: manželé </w:t>
      </w:r>
      <w:r>
        <w:rPr>
          <w:b/>
          <w:i/>
        </w:rPr>
        <w:t>nemají nezletilé děti a oba s rozvodem souhlasí</w:t>
      </w:r>
      <w:r>
        <w:t xml:space="preserve"> </w:t>
      </w:r>
      <w:r w:rsidR="00891D9F">
        <w:t>(</w:t>
      </w:r>
      <w:r w:rsidRPr="00891D9F">
        <w:t>1. Zmizelý manžel, 2. Manžel zbaven způsobilosti k právním úkonům, 3. Manžel odsouzen na 3+ let), jinak soud</w:t>
      </w:r>
      <w:r w:rsidR="00235E77" w:rsidRPr="00891D9F">
        <w:t>.</w:t>
      </w:r>
    </w:p>
    <w:p w:rsidR="00235E77" w:rsidRDefault="002A1C9C" w:rsidP="002A1C9C">
      <w:r>
        <w:rPr>
          <w:u w:val="single"/>
        </w:rPr>
        <w:t>Dohody:</w:t>
      </w:r>
      <w:r w:rsidR="00235E77">
        <w:t xml:space="preserve"> n</w:t>
      </w:r>
      <w:r>
        <w:t xml:space="preserve">ejsou potřeba žádné dohody. </w:t>
      </w:r>
    </w:p>
    <w:p w:rsidR="002A1C9C" w:rsidRDefault="002A1C9C" w:rsidP="002A1C9C">
      <w:r>
        <w:rPr>
          <w:rFonts w:cs="Times New Roman"/>
          <w:szCs w:val="24"/>
        </w:rPr>
        <w:t>Mohou uzavřít dohody týkající se rozdělení společného majetku a manželského výživného, pokud se však manželé nemohou na uvedených záležitostech dohodnout, mohou, poté, co bude manželství ukončeno matrikou, řešit své spory soudně.</w:t>
      </w:r>
    </w:p>
    <w:p w:rsidR="002A1C9C" w:rsidRDefault="002A1C9C" w:rsidP="002A1C9C">
      <w:pPr>
        <w:rPr>
          <w:rFonts w:cs="Times New Roman"/>
          <w:szCs w:val="24"/>
        </w:rPr>
      </w:pPr>
      <w:r>
        <w:rPr>
          <w:rFonts w:cs="Times New Roman"/>
          <w:szCs w:val="24"/>
          <w:u w:val="single"/>
        </w:rPr>
        <w:t>Orgán příslušný pro správní rozvod</w:t>
      </w:r>
      <w:r>
        <w:rPr>
          <w:rFonts w:cs="Times New Roman"/>
          <w:szCs w:val="24"/>
        </w:rPr>
        <w:t>:</w:t>
      </w:r>
      <w:r>
        <w:rPr>
          <w:rFonts w:cs="Times New Roman"/>
          <w:szCs w:val="24"/>
        </w:rPr>
        <w:tab/>
        <w:t>matriční úřad</w:t>
      </w:r>
    </w:p>
    <w:p w:rsidR="002A1C9C" w:rsidRDefault="002A1C9C" w:rsidP="002A1C9C">
      <w:pPr>
        <w:rPr>
          <w:rFonts w:cs="Times New Roman"/>
          <w:szCs w:val="24"/>
        </w:rPr>
      </w:pPr>
      <w:r>
        <w:rPr>
          <w:rFonts w:cs="Times New Roman"/>
          <w:szCs w:val="24"/>
          <w:u w:val="single"/>
        </w:rPr>
        <w:t>Podmínky správního rozvodu</w:t>
      </w:r>
      <w:r>
        <w:rPr>
          <w:rFonts w:cs="Times New Roman"/>
          <w:szCs w:val="24"/>
        </w:rPr>
        <w:t>:</w:t>
      </w:r>
      <w:r>
        <w:rPr>
          <w:rFonts w:cs="Times New Roman"/>
          <w:szCs w:val="24"/>
        </w:rPr>
        <w:tab/>
        <w:t>1. Manželé nemají nezletilé děti</w:t>
      </w:r>
      <w:r w:rsidR="00235E77">
        <w:rPr>
          <w:rFonts w:cs="Times New Roman"/>
          <w:szCs w:val="24"/>
        </w:rPr>
        <w:t>.</w:t>
      </w:r>
    </w:p>
    <w:p w:rsidR="002A1C9C" w:rsidRDefault="002A1C9C" w:rsidP="002A1C9C">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2. Oba s rozvodem souhlasí</w:t>
      </w:r>
      <w:r w:rsidR="00235E77">
        <w:rPr>
          <w:rFonts w:cs="Times New Roman"/>
          <w:szCs w:val="24"/>
        </w:rPr>
        <w:t>.</w:t>
      </w:r>
    </w:p>
    <w:p w:rsidR="002A1C9C" w:rsidRDefault="002A1C9C" w:rsidP="002A1C9C">
      <w:pPr>
        <w:rPr>
          <w:rFonts w:cs="Times New Roman"/>
          <w:szCs w:val="24"/>
        </w:rPr>
      </w:pPr>
      <w:r>
        <w:rPr>
          <w:rFonts w:cs="Times New Roman"/>
          <w:szCs w:val="24"/>
        </w:rPr>
        <w:t xml:space="preserve">nebo pokud </w:t>
      </w:r>
      <w:r>
        <w:rPr>
          <w:rFonts w:cs="Times New Roman"/>
          <w:szCs w:val="24"/>
        </w:rPr>
        <w:tab/>
      </w:r>
      <w:r>
        <w:rPr>
          <w:rFonts w:cs="Times New Roman"/>
          <w:szCs w:val="24"/>
        </w:rPr>
        <w:tab/>
      </w:r>
    </w:p>
    <w:p w:rsidR="002A1C9C" w:rsidRDefault="002A1C9C" w:rsidP="002A1C9C">
      <w:pPr>
        <w:ind w:firstLine="426"/>
        <w:rPr>
          <w:rFonts w:cs="Times New Roman"/>
          <w:szCs w:val="24"/>
        </w:rPr>
      </w:pPr>
      <w:r>
        <w:rPr>
          <w:rFonts w:cs="Times New Roman"/>
          <w:szCs w:val="24"/>
        </w:rPr>
        <w:t xml:space="preserve">- </w:t>
      </w:r>
      <w:r>
        <w:rPr>
          <w:rFonts w:cs="Times New Roman"/>
          <w:szCs w:val="24"/>
        </w:rPr>
        <w:tab/>
        <w:t>žalovaný manžel je soudem prohlášen za zmizelého,</w:t>
      </w:r>
    </w:p>
    <w:p w:rsidR="002A1C9C" w:rsidRDefault="002A1C9C" w:rsidP="00C66890">
      <w:pPr>
        <w:pStyle w:val="Odstavecseseznamem"/>
        <w:numPr>
          <w:ilvl w:val="0"/>
          <w:numId w:val="11"/>
        </w:numPr>
        <w:rPr>
          <w:rFonts w:cs="Times New Roman"/>
          <w:szCs w:val="24"/>
        </w:rPr>
      </w:pPr>
      <w:r>
        <w:rPr>
          <w:rFonts w:cs="Times New Roman"/>
          <w:szCs w:val="24"/>
        </w:rPr>
        <w:t>žalovaný manžel je soudem zbaven způsobilosti k právním úkonům,</w:t>
      </w:r>
    </w:p>
    <w:p w:rsidR="002A1C9C" w:rsidRDefault="002A1C9C" w:rsidP="00C66890">
      <w:pPr>
        <w:pStyle w:val="Odstavecseseznamem"/>
        <w:numPr>
          <w:ilvl w:val="0"/>
          <w:numId w:val="11"/>
        </w:numPr>
        <w:rPr>
          <w:rFonts w:cs="Times New Roman"/>
          <w:szCs w:val="24"/>
        </w:rPr>
      </w:pPr>
      <w:r>
        <w:rPr>
          <w:rFonts w:cs="Times New Roman"/>
          <w:szCs w:val="24"/>
        </w:rPr>
        <w:t>žalovaný manžel byl odsouzen k více jak tříletému trestu odnětí svobody.</w:t>
      </w:r>
    </w:p>
    <w:p w:rsidR="002A1C9C" w:rsidRDefault="002A1C9C" w:rsidP="002A1C9C">
      <w:pPr>
        <w:rPr>
          <w:rFonts w:cs="Times New Roman"/>
          <w:szCs w:val="24"/>
        </w:rPr>
      </w:pPr>
      <w:r>
        <w:rPr>
          <w:rFonts w:cs="Times New Roman"/>
          <w:szCs w:val="24"/>
          <w:u w:val="single"/>
        </w:rPr>
        <w:t>Délka řízení:</w:t>
      </w:r>
      <w:r>
        <w:rPr>
          <w:rFonts w:cs="Times New Roman"/>
          <w:szCs w:val="24"/>
        </w:rPr>
        <w:t xml:space="preserve"> </w:t>
      </w:r>
      <w:r>
        <w:rPr>
          <w:rFonts w:cs="Times New Roman"/>
          <w:szCs w:val="24"/>
        </w:rPr>
        <w:tab/>
      </w:r>
      <w:r>
        <w:rPr>
          <w:rFonts w:cs="Times New Roman"/>
          <w:szCs w:val="24"/>
        </w:rPr>
        <w:tab/>
      </w:r>
      <w:r>
        <w:rPr>
          <w:rFonts w:cs="Times New Roman"/>
          <w:szCs w:val="24"/>
        </w:rPr>
        <w:tab/>
      </w:r>
      <w:r>
        <w:rPr>
          <w:rFonts w:cs="Times New Roman"/>
          <w:szCs w:val="24"/>
        </w:rPr>
        <w:tab/>
        <w:t>1 měsíc</w:t>
      </w:r>
    </w:p>
    <w:p w:rsidR="002A1C9C" w:rsidRDefault="002A1C9C" w:rsidP="002A1C9C">
      <w:pPr>
        <w:rPr>
          <w:rFonts w:cs="Times New Roman"/>
          <w:szCs w:val="24"/>
        </w:rPr>
      </w:pPr>
      <w:r>
        <w:rPr>
          <w:rFonts w:cs="Times New Roman"/>
          <w:szCs w:val="24"/>
          <w:u w:val="single"/>
        </w:rPr>
        <w:t>Zastoupení advokátem</w:t>
      </w:r>
      <w:r>
        <w:rPr>
          <w:rFonts w:cs="Times New Roman"/>
          <w:szCs w:val="24"/>
        </w:rPr>
        <w:t>:</w:t>
      </w:r>
      <w:r>
        <w:rPr>
          <w:rFonts w:cs="Times New Roman"/>
          <w:szCs w:val="24"/>
        </w:rPr>
        <w:tab/>
      </w:r>
      <w:r>
        <w:rPr>
          <w:rFonts w:cs="Times New Roman"/>
          <w:szCs w:val="24"/>
        </w:rPr>
        <w:tab/>
        <w:t>není nutné</w:t>
      </w:r>
    </w:p>
    <w:p w:rsidR="00804444" w:rsidRDefault="00804444" w:rsidP="002A1C9C">
      <w:pPr>
        <w:rPr>
          <w:rFonts w:cs="Times New Roman"/>
          <w:szCs w:val="24"/>
        </w:rPr>
      </w:pPr>
    </w:p>
    <w:p w:rsidR="00804444" w:rsidRDefault="00804444" w:rsidP="002A1C9C">
      <w:pPr>
        <w:rPr>
          <w:rFonts w:cs="Times New Roman"/>
          <w:szCs w:val="24"/>
        </w:rPr>
      </w:pPr>
    </w:p>
    <w:p w:rsidR="00804444" w:rsidRDefault="00804444" w:rsidP="002A1C9C">
      <w:pPr>
        <w:rPr>
          <w:rFonts w:cs="Times New Roman"/>
          <w:szCs w:val="24"/>
        </w:rPr>
      </w:pPr>
    </w:p>
    <w:p w:rsidR="002A1C9C" w:rsidRPr="00804444" w:rsidRDefault="002A1C9C" w:rsidP="00804444">
      <w:pPr>
        <w:pStyle w:val="Nadpis3"/>
      </w:pPr>
      <w:bookmarkStart w:id="38" w:name="_Toc426277912"/>
      <w:r>
        <w:lastRenderedPageBreak/>
        <w:t>5.5.6 Závěr</w:t>
      </w:r>
      <w:bookmarkEnd w:id="38"/>
    </w:p>
    <w:tbl>
      <w:tblPr>
        <w:tblStyle w:val="Svtlmka"/>
        <w:tblW w:w="0" w:type="auto"/>
        <w:tblInd w:w="0" w:type="dxa"/>
        <w:tblLook w:val="04A0" w:firstRow="1" w:lastRow="0" w:firstColumn="1" w:lastColumn="0" w:noHBand="0" w:noVBand="1"/>
      </w:tblPr>
      <w:tblGrid>
        <w:gridCol w:w="1457"/>
        <w:gridCol w:w="1216"/>
        <w:gridCol w:w="1416"/>
        <w:gridCol w:w="1149"/>
        <w:gridCol w:w="1403"/>
        <w:gridCol w:w="1282"/>
        <w:gridCol w:w="1364"/>
      </w:tblGrid>
      <w:tr w:rsidR="002A1C9C" w:rsidRPr="00E4787E" w:rsidTr="002A1C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hideMark/>
          </w:tcPr>
          <w:p w:rsidR="002A1C9C" w:rsidRDefault="002A1C9C">
            <w:pPr>
              <w:rPr>
                <w:rFonts w:cs="Times New Roman"/>
                <w:szCs w:val="24"/>
              </w:rPr>
            </w:pPr>
            <w:r>
              <w:rPr>
                <w:rFonts w:cs="Times New Roman"/>
                <w:szCs w:val="24"/>
              </w:rPr>
              <w:t>Země</w:t>
            </w:r>
          </w:p>
        </w:tc>
        <w:tc>
          <w:tcPr>
            <w:tcW w:w="1316" w:type="dxa"/>
            <w:hideMark/>
          </w:tcPr>
          <w:p w:rsidR="002A1C9C" w:rsidRPr="00E4787E" w:rsidRDefault="002A1C9C">
            <w:pPr>
              <w:cnfStyle w:val="100000000000" w:firstRow="1" w:lastRow="0" w:firstColumn="0" w:lastColumn="0" w:oddVBand="0" w:evenVBand="0" w:oddHBand="0" w:evenHBand="0" w:firstRowFirstColumn="0" w:firstRowLastColumn="0" w:lastRowFirstColumn="0" w:lastRowLastColumn="0"/>
              <w:rPr>
                <w:rFonts w:cs="Times New Roman"/>
                <w:szCs w:val="24"/>
              </w:rPr>
            </w:pPr>
            <w:r w:rsidRPr="00E4787E">
              <w:rPr>
                <w:rFonts w:cs="Times New Roman"/>
                <w:szCs w:val="24"/>
              </w:rPr>
              <w:t>Příslušný SO</w:t>
            </w:r>
          </w:p>
        </w:tc>
        <w:tc>
          <w:tcPr>
            <w:tcW w:w="1316" w:type="dxa"/>
            <w:hideMark/>
          </w:tcPr>
          <w:p w:rsidR="002A1C9C" w:rsidRPr="00E4787E" w:rsidRDefault="002A1C9C">
            <w:pPr>
              <w:cnfStyle w:val="100000000000" w:firstRow="1" w:lastRow="0" w:firstColumn="0" w:lastColumn="0" w:oddVBand="0" w:evenVBand="0" w:oddHBand="0" w:evenHBand="0" w:firstRowFirstColumn="0" w:firstRowLastColumn="0" w:lastRowFirstColumn="0" w:lastRowLastColumn="0"/>
              <w:rPr>
                <w:rFonts w:cs="Times New Roman"/>
                <w:szCs w:val="24"/>
              </w:rPr>
            </w:pPr>
            <w:r w:rsidRPr="00E4787E">
              <w:rPr>
                <w:rFonts w:cs="Times New Roman"/>
                <w:szCs w:val="24"/>
              </w:rPr>
              <w:t>Předepsaný důvod rozvodu</w:t>
            </w:r>
          </w:p>
        </w:tc>
        <w:tc>
          <w:tcPr>
            <w:tcW w:w="1316" w:type="dxa"/>
            <w:hideMark/>
          </w:tcPr>
          <w:p w:rsidR="002A1C9C" w:rsidRPr="00E4787E" w:rsidRDefault="002A1C9C">
            <w:pPr>
              <w:cnfStyle w:val="100000000000" w:firstRow="1" w:lastRow="0" w:firstColumn="0" w:lastColumn="0" w:oddVBand="0" w:evenVBand="0" w:oddHBand="0" w:evenHBand="0" w:firstRowFirstColumn="0" w:firstRowLastColumn="0" w:lastRowFirstColumn="0" w:lastRowLastColumn="0"/>
              <w:rPr>
                <w:rFonts w:cs="Times New Roman"/>
                <w:szCs w:val="24"/>
              </w:rPr>
            </w:pPr>
            <w:r w:rsidRPr="00E4787E">
              <w:rPr>
                <w:rFonts w:cs="Times New Roman"/>
                <w:szCs w:val="24"/>
              </w:rPr>
              <w:t xml:space="preserve">Souhlas obou manželů </w:t>
            </w:r>
          </w:p>
        </w:tc>
        <w:tc>
          <w:tcPr>
            <w:tcW w:w="1316" w:type="dxa"/>
            <w:hideMark/>
          </w:tcPr>
          <w:p w:rsidR="002A1C9C" w:rsidRPr="00E4787E" w:rsidRDefault="002A1C9C">
            <w:pPr>
              <w:cnfStyle w:val="100000000000" w:firstRow="1" w:lastRow="0" w:firstColumn="0" w:lastColumn="0" w:oddVBand="0" w:evenVBand="0" w:oddHBand="0" w:evenHBand="0" w:firstRowFirstColumn="0" w:firstRowLastColumn="0" w:lastRowFirstColumn="0" w:lastRowLastColumn="0"/>
              <w:rPr>
                <w:rFonts w:cs="Times New Roman"/>
                <w:szCs w:val="24"/>
              </w:rPr>
            </w:pPr>
            <w:r w:rsidRPr="00E4787E">
              <w:rPr>
                <w:rFonts w:cs="Times New Roman"/>
                <w:szCs w:val="24"/>
              </w:rPr>
              <w:t>Předepsané dohody</w:t>
            </w:r>
          </w:p>
        </w:tc>
        <w:tc>
          <w:tcPr>
            <w:tcW w:w="1316" w:type="dxa"/>
            <w:hideMark/>
          </w:tcPr>
          <w:p w:rsidR="002A1C9C" w:rsidRPr="00E4787E" w:rsidRDefault="002A1C9C">
            <w:pPr>
              <w:cnfStyle w:val="100000000000" w:firstRow="1" w:lastRow="0" w:firstColumn="0" w:lastColumn="0" w:oddVBand="0" w:evenVBand="0" w:oddHBand="0" w:evenHBand="0" w:firstRowFirstColumn="0" w:firstRowLastColumn="0" w:lastRowFirstColumn="0" w:lastRowLastColumn="0"/>
              <w:rPr>
                <w:rFonts w:cs="Times New Roman"/>
                <w:szCs w:val="24"/>
              </w:rPr>
            </w:pPr>
            <w:r w:rsidRPr="00E4787E">
              <w:rPr>
                <w:rFonts w:cs="Times New Roman"/>
                <w:szCs w:val="24"/>
              </w:rPr>
              <w:t xml:space="preserve">Jiné </w:t>
            </w:r>
          </w:p>
        </w:tc>
        <w:tc>
          <w:tcPr>
            <w:tcW w:w="1316" w:type="dxa"/>
            <w:hideMark/>
          </w:tcPr>
          <w:p w:rsidR="002A1C9C" w:rsidRPr="00E4787E" w:rsidRDefault="002A1C9C">
            <w:pPr>
              <w:cnfStyle w:val="100000000000" w:firstRow="1" w:lastRow="0" w:firstColumn="0" w:lastColumn="0" w:oddVBand="0" w:evenVBand="0" w:oddHBand="0" w:evenHBand="0" w:firstRowFirstColumn="0" w:firstRowLastColumn="0" w:lastRowFirstColumn="0" w:lastRowLastColumn="0"/>
              <w:rPr>
                <w:rFonts w:cs="Times New Roman"/>
                <w:szCs w:val="24"/>
              </w:rPr>
            </w:pPr>
            <w:r w:rsidRPr="00E4787E">
              <w:rPr>
                <w:rFonts w:cs="Times New Roman"/>
                <w:szCs w:val="24"/>
              </w:rPr>
              <w:t>Zastoupení advokátem</w:t>
            </w:r>
          </w:p>
        </w:tc>
      </w:tr>
      <w:tr w:rsidR="002A1C9C" w:rsidTr="002A1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hideMark/>
          </w:tcPr>
          <w:p w:rsidR="002A1C9C" w:rsidRDefault="002A1C9C">
            <w:pPr>
              <w:rPr>
                <w:rFonts w:cs="Times New Roman"/>
                <w:szCs w:val="24"/>
              </w:rPr>
            </w:pPr>
            <w:r>
              <w:rPr>
                <w:rFonts w:cs="Times New Roman"/>
                <w:szCs w:val="24"/>
              </w:rPr>
              <w:t>Dánsko</w:t>
            </w:r>
          </w:p>
        </w:tc>
        <w:tc>
          <w:tcPr>
            <w:tcW w:w="1316" w:type="dxa"/>
            <w:hideMark/>
          </w:tcPr>
          <w:p w:rsidR="002A1C9C" w:rsidRDefault="002A1C9C">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krajský guvernér</w:t>
            </w:r>
          </w:p>
        </w:tc>
        <w:tc>
          <w:tcPr>
            <w:tcW w:w="1316" w:type="dxa"/>
            <w:hideMark/>
          </w:tcPr>
          <w:p w:rsidR="002A1C9C" w:rsidRDefault="002A1C9C">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ANO</w:t>
            </w:r>
          </w:p>
        </w:tc>
        <w:tc>
          <w:tcPr>
            <w:tcW w:w="1316" w:type="dxa"/>
            <w:hideMark/>
          </w:tcPr>
          <w:p w:rsidR="002A1C9C" w:rsidRDefault="002A1C9C">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ANO</w:t>
            </w:r>
          </w:p>
        </w:tc>
        <w:tc>
          <w:tcPr>
            <w:tcW w:w="1316" w:type="dxa"/>
            <w:hideMark/>
          </w:tcPr>
          <w:p w:rsidR="002A1C9C" w:rsidRDefault="002A1C9C">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ANO, ale mohou být nahrazeny</w:t>
            </w:r>
          </w:p>
        </w:tc>
        <w:tc>
          <w:tcPr>
            <w:tcW w:w="1316" w:type="dxa"/>
          </w:tcPr>
          <w:p w:rsidR="002A1C9C" w:rsidRDefault="002A1C9C">
            <w:pP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316" w:type="dxa"/>
            <w:hideMark/>
          </w:tcPr>
          <w:p w:rsidR="002A1C9C" w:rsidRDefault="002A1C9C">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Není nutné</w:t>
            </w:r>
          </w:p>
        </w:tc>
      </w:tr>
      <w:tr w:rsidR="002A1C9C" w:rsidTr="002A1C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hideMark/>
          </w:tcPr>
          <w:p w:rsidR="002A1C9C" w:rsidRDefault="002A1C9C">
            <w:pPr>
              <w:rPr>
                <w:rFonts w:cs="Times New Roman"/>
                <w:szCs w:val="24"/>
              </w:rPr>
            </w:pPr>
            <w:r>
              <w:rPr>
                <w:rFonts w:cs="Times New Roman"/>
                <w:szCs w:val="24"/>
              </w:rPr>
              <w:t>Portugalsko</w:t>
            </w:r>
          </w:p>
        </w:tc>
        <w:tc>
          <w:tcPr>
            <w:tcW w:w="1316" w:type="dxa"/>
            <w:hideMark/>
          </w:tcPr>
          <w:p w:rsidR="002A1C9C" w:rsidRDefault="002A1C9C">
            <w:pPr>
              <w:cnfStyle w:val="000000010000" w:firstRow="0" w:lastRow="0" w:firstColumn="0" w:lastColumn="0" w:oddVBand="0" w:evenVBand="0" w:oddHBand="0" w:evenHBand="1" w:firstRowFirstColumn="0" w:firstRowLastColumn="0" w:lastRowFirstColumn="0" w:lastRowLastColumn="0"/>
              <w:rPr>
                <w:rFonts w:cs="Times New Roman"/>
                <w:szCs w:val="24"/>
              </w:rPr>
            </w:pPr>
            <w:r>
              <w:rPr>
                <w:rFonts w:cs="Times New Roman"/>
                <w:szCs w:val="24"/>
              </w:rPr>
              <w:t>matrika</w:t>
            </w:r>
          </w:p>
        </w:tc>
        <w:tc>
          <w:tcPr>
            <w:tcW w:w="1316" w:type="dxa"/>
            <w:hideMark/>
          </w:tcPr>
          <w:p w:rsidR="002A1C9C" w:rsidRDefault="002A1C9C">
            <w:pPr>
              <w:cnfStyle w:val="000000010000" w:firstRow="0" w:lastRow="0" w:firstColumn="0" w:lastColumn="0" w:oddVBand="0" w:evenVBand="0" w:oddHBand="0" w:evenHBand="1" w:firstRowFirstColumn="0" w:firstRowLastColumn="0" w:lastRowFirstColumn="0" w:lastRowLastColumn="0"/>
              <w:rPr>
                <w:rFonts w:cs="Times New Roman"/>
                <w:szCs w:val="24"/>
              </w:rPr>
            </w:pPr>
            <w:r>
              <w:rPr>
                <w:rFonts w:cs="Times New Roman"/>
                <w:szCs w:val="24"/>
              </w:rPr>
              <w:t>NE</w:t>
            </w:r>
          </w:p>
        </w:tc>
        <w:tc>
          <w:tcPr>
            <w:tcW w:w="1316" w:type="dxa"/>
            <w:hideMark/>
          </w:tcPr>
          <w:p w:rsidR="002A1C9C" w:rsidRDefault="002A1C9C">
            <w:pPr>
              <w:cnfStyle w:val="000000010000" w:firstRow="0" w:lastRow="0" w:firstColumn="0" w:lastColumn="0" w:oddVBand="0" w:evenVBand="0" w:oddHBand="0" w:evenHBand="1" w:firstRowFirstColumn="0" w:firstRowLastColumn="0" w:lastRowFirstColumn="0" w:lastRowLastColumn="0"/>
              <w:rPr>
                <w:rFonts w:cs="Times New Roman"/>
                <w:szCs w:val="24"/>
              </w:rPr>
            </w:pPr>
            <w:r>
              <w:rPr>
                <w:rFonts w:cs="Times New Roman"/>
                <w:szCs w:val="24"/>
              </w:rPr>
              <w:t>ANO</w:t>
            </w:r>
          </w:p>
        </w:tc>
        <w:tc>
          <w:tcPr>
            <w:tcW w:w="1316" w:type="dxa"/>
            <w:hideMark/>
          </w:tcPr>
          <w:p w:rsidR="002A1C9C" w:rsidRDefault="002A1C9C">
            <w:pPr>
              <w:cnfStyle w:val="000000010000" w:firstRow="0" w:lastRow="0" w:firstColumn="0" w:lastColumn="0" w:oddVBand="0" w:evenVBand="0" w:oddHBand="0" w:evenHBand="1" w:firstRowFirstColumn="0" w:firstRowLastColumn="0" w:lastRowFirstColumn="0" w:lastRowLastColumn="0"/>
              <w:rPr>
                <w:rFonts w:cs="Times New Roman"/>
                <w:szCs w:val="24"/>
              </w:rPr>
            </w:pPr>
            <w:r>
              <w:rPr>
                <w:rFonts w:cs="Times New Roman"/>
                <w:szCs w:val="24"/>
              </w:rPr>
              <w:t>ANO</w:t>
            </w:r>
          </w:p>
        </w:tc>
        <w:tc>
          <w:tcPr>
            <w:tcW w:w="1316" w:type="dxa"/>
          </w:tcPr>
          <w:p w:rsidR="002A1C9C" w:rsidRDefault="002A1C9C">
            <w:pPr>
              <w:cnfStyle w:val="000000010000" w:firstRow="0" w:lastRow="0" w:firstColumn="0" w:lastColumn="0" w:oddVBand="0" w:evenVBand="0" w:oddHBand="0" w:evenHBand="1" w:firstRowFirstColumn="0" w:firstRowLastColumn="0" w:lastRowFirstColumn="0" w:lastRowLastColumn="0"/>
              <w:rPr>
                <w:rFonts w:cs="Times New Roman"/>
                <w:szCs w:val="24"/>
              </w:rPr>
            </w:pPr>
          </w:p>
        </w:tc>
        <w:tc>
          <w:tcPr>
            <w:tcW w:w="1316" w:type="dxa"/>
            <w:hideMark/>
          </w:tcPr>
          <w:p w:rsidR="002A1C9C" w:rsidRDefault="002A1C9C">
            <w:pPr>
              <w:cnfStyle w:val="000000010000" w:firstRow="0" w:lastRow="0" w:firstColumn="0" w:lastColumn="0" w:oddVBand="0" w:evenVBand="0" w:oddHBand="0" w:evenHBand="1" w:firstRowFirstColumn="0" w:firstRowLastColumn="0" w:lastRowFirstColumn="0" w:lastRowLastColumn="0"/>
              <w:rPr>
                <w:rFonts w:cs="Times New Roman"/>
                <w:szCs w:val="24"/>
              </w:rPr>
            </w:pPr>
            <w:r>
              <w:rPr>
                <w:rFonts w:cs="Times New Roman"/>
                <w:szCs w:val="24"/>
              </w:rPr>
              <w:t>Není nutné</w:t>
            </w:r>
          </w:p>
        </w:tc>
      </w:tr>
      <w:tr w:rsidR="002A1C9C" w:rsidTr="002A1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hideMark/>
          </w:tcPr>
          <w:p w:rsidR="002A1C9C" w:rsidRDefault="002A1C9C">
            <w:pPr>
              <w:rPr>
                <w:rFonts w:cs="Times New Roman"/>
                <w:szCs w:val="24"/>
              </w:rPr>
            </w:pPr>
            <w:r>
              <w:rPr>
                <w:rFonts w:cs="Times New Roman"/>
                <w:szCs w:val="24"/>
              </w:rPr>
              <w:t>Nizozemí</w:t>
            </w:r>
          </w:p>
        </w:tc>
        <w:tc>
          <w:tcPr>
            <w:tcW w:w="1316" w:type="dxa"/>
            <w:hideMark/>
          </w:tcPr>
          <w:p w:rsidR="002A1C9C" w:rsidRDefault="002A1C9C">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matrika</w:t>
            </w:r>
          </w:p>
        </w:tc>
        <w:tc>
          <w:tcPr>
            <w:tcW w:w="1316" w:type="dxa"/>
            <w:hideMark/>
          </w:tcPr>
          <w:p w:rsidR="002A1C9C" w:rsidRDefault="002A1C9C">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NE</w:t>
            </w:r>
          </w:p>
        </w:tc>
        <w:tc>
          <w:tcPr>
            <w:tcW w:w="1316" w:type="dxa"/>
            <w:hideMark/>
          </w:tcPr>
          <w:p w:rsidR="002A1C9C" w:rsidRDefault="002A1C9C">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ANO</w:t>
            </w:r>
          </w:p>
        </w:tc>
        <w:tc>
          <w:tcPr>
            <w:tcW w:w="1316" w:type="dxa"/>
            <w:hideMark/>
          </w:tcPr>
          <w:p w:rsidR="002A1C9C" w:rsidRDefault="002A1C9C">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NE</w:t>
            </w:r>
          </w:p>
        </w:tc>
        <w:tc>
          <w:tcPr>
            <w:tcW w:w="1316" w:type="dxa"/>
            <w:hideMark/>
          </w:tcPr>
          <w:p w:rsidR="002A1C9C" w:rsidRDefault="002A1C9C">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Přeměna manželství na RP</w:t>
            </w:r>
          </w:p>
        </w:tc>
        <w:tc>
          <w:tcPr>
            <w:tcW w:w="1316" w:type="dxa"/>
            <w:hideMark/>
          </w:tcPr>
          <w:p w:rsidR="002A1C9C" w:rsidRDefault="002A1C9C">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Není nutné</w:t>
            </w:r>
          </w:p>
        </w:tc>
      </w:tr>
      <w:tr w:rsidR="002A1C9C" w:rsidTr="002A1C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hideMark/>
          </w:tcPr>
          <w:p w:rsidR="002A1C9C" w:rsidRDefault="002A1C9C">
            <w:pPr>
              <w:rPr>
                <w:rFonts w:cs="Times New Roman"/>
                <w:szCs w:val="24"/>
              </w:rPr>
            </w:pPr>
            <w:r>
              <w:rPr>
                <w:rFonts w:cs="Times New Roman"/>
                <w:szCs w:val="24"/>
              </w:rPr>
              <w:t>Norsko</w:t>
            </w:r>
          </w:p>
        </w:tc>
        <w:tc>
          <w:tcPr>
            <w:tcW w:w="1316" w:type="dxa"/>
            <w:hideMark/>
          </w:tcPr>
          <w:p w:rsidR="002A1C9C" w:rsidRDefault="002A1C9C">
            <w:pPr>
              <w:cnfStyle w:val="000000010000" w:firstRow="0" w:lastRow="0" w:firstColumn="0" w:lastColumn="0" w:oddVBand="0" w:evenVBand="0" w:oddHBand="0" w:evenHBand="1" w:firstRowFirstColumn="0" w:firstRowLastColumn="0" w:lastRowFirstColumn="0" w:lastRowLastColumn="0"/>
              <w:rPr>
                <w:rFonts w:cs="Times New Roman"/>
                <w:szCs w:val="24"/>
              </w:rPr>
            </w:pPr>
            <w:r>
              <w:rPr>
                <w:rFonts w:cs="Times New Roman"/>
                <w:szCs w:val="24"/>
              </w:rPr>
              <w:t>krajský guvernér</w:t>
            </w:r>
          </w:p>
        </w:tc>
        <w:tc>
          <w:tcPr>
            <w:tcW w:w="1316" w:type="dxa"/>
            <w:hideMark/>
          </w:tcPr>
          <w:p w:rsidR="002A1C9C" w:rsidRDefault="002A1C9C">
            <w:pPr>
              <w:cnfStyle w:val="000000010000" w:firstRow="0" w:lastRow="0" w:firstColumn="0" w:lastColumn="0" w:oddVBand="0" w:evenVBand="0" w:oddHBand="0" w:evenHBand="1" w:firstRowFirstColumn="0" w:firstRowLastColumn="0" w:lastRowFirstColumn="0" w:lastRowLastColumn="0"/>
              <w:rPr>
                <w:rFonts w:cs="Times New Roman"/>
                <w:szCs w:val="24"/>
              </w:rPr>
            </w:pPr>
            <w:r>
              <w:rPr>
                <w:rFonts w:cs="Times New Roman"/>
                <w:szCs w:val="24"/>
              </w:rPr>
              <w:t>ANO</w:t>
            </w:r>
          </w:p>
        </w:tc>
        <w:tc>
          <w:tcPr>
            <w:tcW w:w="1316" w:type="dxa"/>
            <w:hideMark/>
          </w:tcPr>
          <w:p w:rsidR="002A1C9C" w:rsidRDefault="002A1C9C">
            <w:pPr>
              <w:cnfStyle w:val="000000010000" w:firstRow="0" w:lastRow="0" w:firstColumn="0" w:lastColumn="0" w:oddVBand="0" w:evenVBand="0" w:oddHBand="0" w:evenHBand="1" w:firstRowFirstColumn="0" w:firstRowLastColumn="0" w:lastRowFirstColumn="0" w:lastRowLastColumn="0"/>
              <w:rPr>
                <w:rFonts w:cs="Times New Roman"/>
                <w:szCs w:val="24"/>
              </w:rPr>
            </w:pPr>
            <w:r>
              <w:rPr>
                <w:rFonts w:cs="Times New Roman"/>
                <w:szCs w:val="24"/>
              </w:rPr>
              <w:t>NE</w:t>
            </w:r>
          </w:p>
        </w:tc>
        <w:tc>
          <w:tcPr>
            <w:tcW w:w="1316" w:type="dxa"/>
            <w:hideMark/>
          </w:tcPr>
          <w:p w:rsidR="002A1C9C" w:rsidRDefault="002A1C9C">
            <w:pPr>
              <w:cnfStyle w:val="000000010000" w:firstRow="0" w:lastRow="0" w:firstColumn="0" w:lastColumn="0" w:oddVBand="0" w:evenVBand="0" w:oddHBand="0" w:evenHBand="1" w:firstRowFirstColumn="0" w:firstRowLastColumn="0" w:lastRowFirstColumn="0" w:lastRowLastColumn="0"/>
              <w:rPr>
                <w:rFonts w:cs="Times New Roman"/>
                <w:szCs w:val="24"/>
              </w:rPr>
            </w:pPr>
            <w:r>
              <w:rPr>
                <w:rFonts w:cs="Times New Roman"/>
                <w:szCs w:val="24"/>
              </w:rPr>
              <w:t>NE</w:t>
            </w:r>
          </w:p>
        </w:tc>
        <w:tc>
          <w:tcPr>
            <w:tcW w:w="1316" w:type="dxa"/>
            <w:hideMark/>
          </w:tcPr>
          <w:p w:rsidR="002A1C9C" w:rsidRDefault="002A1C9C">
            <w:pPr>
              <w:cnfStyle w:val="000000010000" w:firstRow="0" w:lastRow="0" w:firstColumn="0" w:lastColumn="0" w:oddVBand="0" w:evenVBand="0" w:oddHBand="0" w:evenHBand="1" w:firstRowFirstColumn="0" w:firstRowLastColumn="0" w:lastRowFirstColumn="0" w:lastRowLastColumn="0"/>
              <w:rPr>
                <w:rFonts w:cs="Times New Roman"/>
                <w:szCs w:val="24"/>
              </w:rPr>
            </w:pPr>
            <w:r>
              <w:rPr>
                <w:rFonts w:cs="Times New Roman"/>
                <w:szCs w:val="24"/>
              </w:rPr>
              <w:t>Mediační sezení</w:t>
            </w:r>
          </w:p>
        </w:tc>
        <w:tc>
          <w:tcPr>
            <w:tcW w:w="1316" w:type="dxa"/>
            <w:hideMark/>
          </w:tcPr>
          <w:p w:rsidR="002A1C9C" w:rsidRDefault="002A1C9C">
            <w:pPr>
              <w:cnfStyle w:val="000000010000" w:firstRow="0" w:lastRow="0" w:firstColumn="0" w:lastColumn="0" w:oddVBand="0" w:evenVBand="0" w:oddHBand="0" w:evenHBand="1" w:firstRowFirstColumn="0" w:firstRowLastColumn="0" w:lastRowFirstColumn="0" w:lastRowLastColumn="0"/>
              <w:rPr>
                <w:rFonts w:cs="Times New Roman"/>
                <w:szCs w:val="24"/>
              </w:rPr>
            </w:pPr>
            <w:r>
              <w:rPr>
                <w:rFonts w:cs="Times New Roman"/>
                <w:szCs w:val="24"/>
              </w:rPr>
              <w:t>Není nutné</w:t>
            </w:r>
          </w:p>
        </w:tc>
      </w:tr>
      <w:tr w:rsidR="002A1C9C" w:rsidTr="002A1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hideMark/>
          </w:tcPr>
          <w:p w:rsidR="002A1C9C" w:rsidRDefault="002A1C9C">
            <w:pPr>
              <w:rPr>
                <w:rFonts w:cs="Times New Roman"/>
                <w:szCs w:val="24"/>
              </w:rPr>
            </w:pPr>
            <w:r>
              <w:rPr>
                <w:rFonts w:cs="Times New Roman"/>
                <w:szCs w:val="24"/>
              </w:rPr>
              <w:t>Ruská federace</w:t>
            </w:r>
          </w:p>
        </w:tc>
        <w:tc>
          <w:tcPr>
            <w:tcW w:w="1316" w:type="dxa"/>
            <w:hideMark/>
          </w:tcPr>
          <w:p w:rsidR="002A1C9C" w:rsidRDefault="002A1C9C">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matrika</w:t>
            </w:r>
          </w:p>
        </w:tc>
        <w:tc>
          <w:tcPr>
            <w:tcW w:w="1316" w:type="dxa"/>
            <w:hideMark/>
          </w:tcPr>
          <w:p w:rsidR="002A1C9C" w:rsidRDefault="002A1C9C">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NE</w:t>
            </w:r>
          </w:p>
        </w:tc>
        <w:tc>
          <w:tcPr>
            <w:tcW w:w="1316" w:type="dxa"/>
            <w:hideMark/>
          </w:tcPr>
          <w:p w:rsidR="002A1C9C" w:rsidRDefault="002A1C9C">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ANO</w:t>
            </w:r>
          </w:p>
        </w:tc>
        <w:tc>
          <w:tcPr>
            <w:tcW w:w="1316" w:type="dxa"/>
            <w:hideMark/>
          </w:tcPr>
          <w:p w:rsidR="002A1C9C" w:rsidRDefault="002A1C9C">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NE</w:t>
            </w:r>
          </w:p>
        </w:tc>
        <w:tc>
          <w:tcPr>
            <w:tcW w:w="1316" w:type="dxa"/>
            <w:hideMark/>
          </w:tcPr>
          <w:p w:rsidR="002A1C9C" w:rsidRDefault="002A1C9C">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Absence nezletilých dětí</w:t>
            </w:r>
          </w:p>
        </w:tc>
        <w:tc>
          <w:tcPr>
            <w:tcW w:w="1316" w:type="dxa"/>
            <w:hideMark/>
          </w:tcPr>
          <w:p w:rsidR="002A1C9C" w:rsidRDefault="002A1C9C">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Není nutné</w:t>
            </w:r>
          </w:p>
        </w:tc>
      </w:tr>
    </w:tbl>
    <w:p w:rsidR="002A1C9C" w:rsidRDefault="002A1C9C" w:rsidP="002A1C9C">
      <w:pPr>
        <w:rPr>
          <w:rFonts w:cs="Times New Roman"/>
          <w:szCs w:val="24"/>
        </w:rPr>
      </w:pPr>
    </w:p>
    <w:p w:rsidR="002A1C9C" w:rsidRDefault="002A1C9C" w:rsidP="002A1C9C">
      <w:pPr>
        <w:ind w:firstLine="708"/>
        <w:rPr>
          <w:rFonts w:eastAsia="Times New Roman" w:cs="Times New Roman"/>
          <w:szCs w:val="24"/>
          <w:lang w:eastAsia="cs-CZ"/>
        </w:rPr>
      </w:pPr>
      <w:r>
        <w:rPr>
          <w:rFonts w:cs="Times New Roman"/>
          <w:szCs w:val="24"/>
        </w:rPr>
        <w:t xml:space="preserve">Jak vyplývá z následující tabulky, </w:t>
      </w:r>
      <w:r>
        <w:rPr>
          <w:rFonts w:cs="Times New Roman"/>
          <w:b/>
          <w:szCs w:val="24"/>
        </w:rPr>
        <w:t>správním orgánem příslušným pro správní rozvod</w:t>
      </w:r>
      <w:r>
        <w:rPr>
          <w:rFonts w:cs="Times New Roman"/>
          <w:szCs w:val="24"/>
        </w:rPr>
        <w:t xml:space="preserve"> je buď krajský guvernér (Dánsko, Norko) nebo matrika (Portugalsko, Nizozemí, Rusko). </w:t>
      </w:r>
      <w:r>
        <w:rPr>
          <w:rFonts w:eastAsia="Times New Roman" w:cs="Times New Roman"/>
          <w:szCs w:val="24"/>
          <w:lang w:eastAsia="cs-CZ"/>
        </w:rPr>
        <w:t xml:space="preserve">Dalo by se tedy říci, přeneseno do českého právního prostředí, že orgánem příslušným ke správnímu rozvodu je buď orgán na </w:t>
      </w:r>
      <w:r w:rsidR="00E4787E">
        <w:rPr>
          <w:rFonts w:eastAsia="Times New Roman" w:cs="Times New Roman"/>
          <w:szCs w:val="24"/>
          <w:lang w:eastAsia="cs-CZ"/>
        </w:rPr>
        <w:t>„</w:t>
      </w:r>
      <w:r w:rsidRPr="00E4787E">
        <w:rPr>
          <w:rFonts w:eastAsia="Times New Roman" w:cs="Times New Roman"/>
          <w:szCs w:val="24"/>
          <w:lang w:eastAsia="cs-CZ"/>
        </w:rPr>
        <w:t>okresní</w:t>
      </w:r>
      <w:r w:rsidR="00E4787E">
        <w:rPr>
          <w:rFonts w:eastAsia="Times New Roman" w:cs="Times New Roman"/>
          <w:szCs w:val="24"/>
          <w:lang w:eastAsia="cs-CZ"/>
        </w:rPr>
        <w:t>“</w:t>
      </w:r>
      <w:r>
        <w:rPr>
          <w:rFonts w:eastAsia="Times New Roman" w:cs="Times New Roman"/>
          <w:szCs w:val="24"/>
          <w:lang w:eastAsia="cs-CZ"/>
        </w:rPr>
        <w:t xml:space="preserve"> úrovni (matrika)</w:t>
      </w:r>
      <w:r w:rsidR="00235E77">
        <w:rPr>
          <w:rFonts w:eastAsia="Times New Roman" w:cs="Times New Roman"/>
          <w:szCs w:val="24"/>
          <w:lang w:eastAsia="cs-CZ"/>
        </w:rPr>
        <w:t>,</w:t>
      </w:r>
      <w:r>
        <w:rPr>
          <w:rFonts w:eastAsia="Times New Roman" w:cs="Times New Roman"/>
          <w:szCs w:val="24"/>
          <w:lang w:eastAsia="cs-CZ"/>
        </w:rPr>
        <w:t xml:space="preserve"> nebo orgán na krajské ú</w:t>
      </w:r>
      <w:r w:rsidR="00235E77">
        <w:rPr>
          <w:rFonts w:eastAsia="Times New Roman" w:cs="Times New Roman"/>
          <w:szCs w:val="24"/>
          <w:lang w:eastAsia="cs-CZ"/>
        </w:rPr>
        <w:t>rovni (krajský guvernér, u nás k</w:t>
      </w:r>
      <w:r>
        <w:rPr>
          <w:rFonts w:eastAsia="Times New Roman" w:cs="Times New Roman"/>
          <w:szCs w:val="24"/>
          <w:lang w:eastAsia="cs-CZ"/>
        </w:rPr>
        <w:t>rajský úřad).</w:t>
      </w:r>
    </w:p>
    <w:p w:rsidR="002A1C9C" w:rsidRDefault="002A1C9C" w:rsidP="002A1C9C">
      <w:pPr>
        <w:ind w:firstLine="708"/>
        <w:rPr>
          <w:rFonts w:cs="Times New Roman"/>
          <w:szCs w:val="24"/>
        </w:rPr>
      </w:pPr>
      <w:r>
        <w:rPr>
          <w:rFonts w:cs="Times New Roman"/>
          <w:szCs w:val="24"/>
        </w:rPr>
        <w:t>Dánsko a Norsko mají dále společné</w:t>
      </w:r>
      <w:r w:rsidR="00235E77">
        <w:rPr>
          <w:rFonts w:cs="Times New Roman"/>
          <w:szCs w:val="24"/>
        </w:rPr>
        <w:t xml:space="preserve"> to</w:t>
      </w:r>
      <w:r>
        <w:rPr>
          <w:rFonts w:cs="Times New Roman"/>
          <w:szCs w:val="24"/>
        </w:rPr>
        <w:t>, že pro rozvod jsou předepsány</w:t>
      </w:r>
      <w:r>
        <w:rPr>
          <w:rFonts w:cs="Times New Roman"/>
          <w:b/>
          <w:szCs w:val="24"/>
        </w:rPr>
        <w:t xml:space="preserve"> důvody rozvodu</w:t>
      </w:r>
      <w:r>
        <w:rPr>
          <w:rFonts w:cs="Times New Roman"/>
          <w:szCs w:val="24"/>
        </w:rPr>
        <w:t xml:space="preserve"> a pouze pokud je jeden nebo více z těchto důvodů splněno, mohou být manželé rozvedeni.  </w:t>
      </w:r>
    </w:p>
    <w:p w:rsidR="002A1C9C" w:rsidRPr="00E4787E" w:rsidRDefault="002A1C9C" w:rsidP="002A1C9C">
      <w:pPr>
        <w:ind w:firstLine="708"/>
        <w:rPr>
          <w:rFonts w:cs="Times New Roman"/>
          <w:szCs w:val="24"/>
        </w:rPr>
      </w:pPr>
      <w:r>
        <w:rPr>
          <w:rFonts w:cs="Times New Roman"/>
          <w:szCs w:val="24"/>
        </w:rPr>
        <w:t xml:space="preserve">V Dánsku jsou těmito důvody: </w:t>
      </w:r>
      <w:r w:rsidRPr="00E4787E">
        <w:rPr>
          <w:rFonts w:cs="Times New Roman"/>
          <w:szCs w:val="24"/>
        </w:rPr>
        <w:t xml:space="preserve">1. předcházející rozluka v délce nejméně jednoho roku, popř. 2. šest měsíců rozluky, pokud se strany na rozvodu domluvily (tedy v případě „smluveného rozvodu“), 3. nevěra, 4. strany žily odděleně po více jak dva roky, 5. bigamie, 6. hrubé zacházení s manželem nebo dětmi. </w:t>
      </w:r>
    </w:p>
    <w:p w:rsidR="002A1C9C" w:rsidRDefault="002A1C9C" w:rsidP="002A1C9C">
      <w:pPr>
        <w:ind w:firstLine="708"/>
        <w:rPr>
          <w:rFonts w:cs="Times New Roman"/>
          <w:szCs w:val="24"/>
        </w:rPr>
      </w:pPr>
      <w:r w:rsidRPr="00E4787E">
        <w:rPr>
          <w:rFonts w:cs="Times New Roman"/>
          <w:szCs w:val="24"/>
        </w:rPr>
        <w:t>V Norsku může rozvod proběhnout z důvodu 1. rozluky, 2. ukončení manželského soužití, 3. bigamie či příbuzenství, 4. hrubého zacházení.</w:t>
      </w:r>
      <w:r>
        <w:rPr>
          <w:rFonts w:cs="Times New Roman"/>
          <w:szCs w:val="24"/>
        </w:rPr>
        <w:t xml:space="preserve"> Tedy i důvody rozvodu jsou, dá se říci, stejné jako v Dánsku s výjimkou nevěry, která v Norsku není na rozdíl od Dánska rozvodovým důvodem.</w:t>
      </w:r>
    </w:p>
    <w:p w:rsidR="002A1C9C" w:rsidRDefault="002A1C9C" w:rsidP="002A1C9C">
      <w:pPr>
        <w:ind w:firstLine="708"/>
        <w:rPr>
          <w:rFonts w:cs="Times New Roman"/>
          <w:szCs w:val="24"/>
        </w:rPr>
      </w:pPr>
      <w:r>
        <w:rPr>
          <w:rFonts w:cs="Times New Roman"/>
          <w:szCs w:val="24"/>
        </w:rPr>
        <w:lastRenderedPageBreak/>
        <w:t xml:space="preserve">Pro správní rozvod je ve všech zemích kromě Norska vyžadován </w:t>
      </w:r>
      <w:r>
        <w:rPr>
          <w:rFonts w:cs="Times New Roman"/>
          <w:b/>
          <w:szCs w:val="24"/>
        </w:rPr>
        <w:t>souhlas obou manželů</w:t>
      </w:r>
      <w:r>
        <w:rPr>
          <w:rFonts w:cs="Times New Roman"/>
          <w:szCs w:val="24"/>
        </w:rPr>
        <w:t xml:space="preserve"> s rozvodem. V Norsku, kde je drtivá většina manželství rozváděna správní cestou, tato podmínka stanovena není. </w:t>
      </w:r>
    </w:p>
    <w:p w:rsidR="002A1C9C" w:rsidRDefault="002A1C9C" w:rsidP="002A1C9C">
      <w:pPr>
        <w:ind w:firstLine="708"/>
        <w:rPr>
          <w:rFonts w:cs="Times New Roman"/>
          <w:szCs w:val="24"/>
        </w:rPr>
      </w:pPr>
      <w:r>
        <w:rPr>
          <w:rFonts w:cs="Times New Roman"/>
          <w:szCs w:val="24"/>
        </w:rPr>
        <w:t xml:space="preserve">Zajímavá je úprava pro rozvod požadovaných </w:t>
      </w:r>
      <w:r>
        <w:rPr>
          <w:rFonts w:cs="Times New Roman"/>
          <w:b/>
          <w:szCs w:val="24"/>
        </w:rPr>
        <w:t>dohod</w:t>
      </w:r>
      <w:r>
        <w:rPr>
          <w:rFonts w:cs="Times New Roman"/>
          <w:szCs w:val="24"/>
        </w:rPr>
        <w:t xml:space="preserve">. V Dánsku je vyžadováno, aby se manželé dohodli na všech souvisejících záležitostech (manželské záležitosti), ale zároveň je stanoveno, že </w:t>
      </w:r>
      <w:r w:rsidRPr="00E4787E">
        <w:rPr>
          <w:rFonts w:cs="Times New Roman"/>
          <w:szCs w:val="24"/>
        </w:rPr>
        <w:t>se nemusí se dohodnout</w:t>
      </w:r>
      <w:r>
        <w:rPr>
          <w:rFonts w:cs="Times New Roman"/>
          <w:szCs w:val="24"/>
        </w:rPr>
        <w:t xml:space="preserve"> na výši výživného, protože ta může být určena krajským guvernérem, a nemusí se dohodnout na rozdělení společného majetku, protože tato otázka může být rozhodnuta soudem. Nemusí </w:t>
      </w:r>
      <w:r w:rsidR="00235E77">
        <w:rPr>
          <w:rFonts w:cs="Times New Roman"/>
          <w:szCs w:val="24"/>
        </w:rPr>
        <w:t>se ani dohodnout na péči o děti</w:t>
      </w:r>
      <w:r>
        <w:rPr>
          <w:rFonts w:cs="Times New Roman"/>
          <w:szCs w:val="24"/>
        </w:rPr>
        <w:t xml:space="preserve"> a do doby soudního rozhodnutí pokračuje péče společná. Těžko říct, jaké manželské záležitosti tedy vlastně musí mít manželé vyřešeny. </w:t>
      </w:r>
      <w:r w:rsidRPr="00E4787E">
        <w:rPr>
          <w:rFonts w:cs="Times New Roman"/>
          <w:szCs w:val="24"/>
        </w:rPr>
        <w:t>V Portugalsku</w:t>
      </w:r>
      <w:r>
        <w:rPr>
          <w:rFonts w:cs="Times New Roman"/>
          <w:szCs w:val="24"/>
        </w:rPr>
        <w:t xml:space="preserve"> bude manželství rozvedeno pouze za předpokladu, že se manželé dohodli na budoucnosti dětí mladších 18 let, rodinného domu a na výživném. Pro „bleskový“ rozvod v Nizozemí také nejsou požadovány žádné dohody (o důsledcích bylo podrobně pojednáno v příslušné kapitole). A stejně tak nejsou žádné dohody požadovány ani Norsku, kde veškeré vedlejší záležitosti jsou řešeny odděleně od samotného rozvodu, ani v Rusku. Manželé se mohou předem dohodnout na záležitostech týkajících rozdělení společného majetku a manželského výživného, ale pokud se manželé nemohou na uvedených záležitostech dohodnout, mohou, poté, co bude manželství ukončeno matrikou, řešit své spory soudně.</w:t>
      </w:r>
    </w:p>
    <w:p w:rsidR="002A1C9C" w:rsidRDefault="002A1C9C" w:rsidP="002A1C9C">
      <w:pPr>
        <w:ind w:firstLine="708"/>
        <w:rPr>
          <w:rFonts w:cs="Times New Roman"/>
          <w:szCs w:val="24"/>
        </w:rPr>
      </w:pPr>
      <w:r>
        <w:rPr>
          <w:rFonts w:cs="Times New Roman"/>
          <w:szCs w:val="24"/>
        </w:rPr>
        <w:t>De facto je uzavření dohod v předepsaných záležitostech nutnou podmínkou rozvodu pouze v Portugalsku. V Dánsku je lze nahradit, v Norsku se předpokládá, že se vedlejší záležitosti budou řešit odděleně od samotného rozvodu, v Rusku věci může dodatečně vyřešit soud a v Nizozemí je úprava zcela specifická.</w:t>
      </w:r>
    </w:p>
    <w:p w:rsidR="002A1C9C" w:rsidRDefault="002A1C9C" w:rsidP="002A1C9C">
      <w:pPr>
        <w:ind w:firstLine="708"/>
        <w:rPr>
          <w:rFonts w:cs="Times New Roman"/>
          <w:szCs w:val="24"/>
        </w:rPr>
      </w:pPr>
      <w:r>
        <w:rPr>
          <w:rFonts w:cs="Times New Roman"/>
          <w:szCs w:val="24"/>
        </w:rPr>
        <w:t xml:space="preserve">Co se </w:t>
      </w:r>
      <w:r w:rsidRPr="00E4787E">
        <w:rPr>
          <w:rFonts w:cs="Times New Roman"/>
          <w:szCs w:val="24"/>
        </w:rPr>
        <w:t>týče</w:t>
      </w:r>
      <w:r>
        <w:rPr>
          <w:rFonts w:cs="Times New Roman"/>
          <w:szCs w:val="24"/>
        </w:rPr>
        <w:t xml:space="preserve"> dalších podmínek správních rozvodů, v Nizozemí musí být nejprve manželství převedeno na registrované partnerství a až následně může být toto, nyní již partnerství, ukončeno na základě souhlasu obou manželů. V Norsku se musí manželé, kteří mají nezletilé dítě či děti mladší 16 let, před zahájením řízení účastnit mediačního sezení. A v Rusku je rozvod na matrice možný pouze pokud manželé nezletilé děti vůbec nemají. </w:t>
      </w:r>
    </w:p>
    <w:p w:rsidR="002A1C9C" w:rsidRDefault="00E4787E" w:rsidP="002A1C9C">
      <w:pPr>
        <w:ind w:firstLine="708"/>
        <w:rPr>
          <w:rFonts w:cs="Times New Roman"/>
          <w:szCs w:val="24"/>
        </w:rPr>
      </w:pPr>
      <w:r>
        <w:rPr>
          <w:rFonts w:cs="Times New Roman"/>
          <w:szCs w:val="24"/>
        </w:rPr>
        <w:t>Zajímavé je,</w:t>
      </w:r>
      <w:r w:rsidR="002A1C9C">
        <w:rPr>
          <w:rFonts w:cs="Times New Roman"/>
          <w:szCs w:val="24"/>
        </w:rPr>
        <w:t xml:space="preserve"> že tato podmínka (tj. žádné </w:t>
      </w:r>
      <w:r w:rsidR="002A1C9C">
        <w:rPr>
          <w:rFonts w:cs="Times New Roman"/>
          <w:b/>
          <w:szCs w:val="24"/>
        </w:rPr>
        <w:t>nezletilé děti</w:t>
      </w:r>
      <w:r w:rsidR="002A1C9C">
        <w:rPr>
          <w:rFonts w:cs="Times New Roman"/>
          <w:szCs w:val="24"/>
        </w:rPr>
        <w:t xml:space="preserve">) je stanovena pouze v jedné zemi s institutem správního rozvodu. </w:t>
      </w:r>
      <w:r>
        <w:rPr>
          <w:rFonts w:cs="Times New Roman"/>
          <w:szCs w:val="24"/>
        </w:rPr>
        <w:t xml:space="preserve">Dalo by se </w:t>
      </w:r>
      <w:r w:rsidR="00197F67">
        <w:rPr>
          <w:rFonts w:cs="Times New Roman"/>
          <w:szCs w:val="24"/>
        </w:rPr>
        <w:t>očekávat</w:t>
      </w:r>
      <w:r w:rsidR="002A1C9C">
        <w:rPr>
          <w:rFonts w:cs="Times New Roman"/>
          <w:szCs w:val="24"/>
        </w:rPr>
        <w:t>, že absence nezletilých dětí bude jednou ze základních předpokladů správního rozvodu. Jak je ale vidět, většina zemí má jako podmínku stanoveno uzavření dohody o budoucnosti dětí, případně účast na mediačním sezení, jehož cílem je dosáhnout dohody ve věcech rodičovské zodpovědnosti, návštěvních práv a dohodnout se, kde budou mít děti/dítě trvalé bydliště.</w:t>
      </w:r>
    </w:p>
    <w:p w:rsidR="002A1C9C" w:rsidRDefault="00E4787E" w:rsidP="002A1C9C">
      <w:pPr>
        <w:ind w:firstLine="708"/>
        <w:rPr>
          <w:rFonts w:cs="Times New Roman"/>
          <w:szCs w:val="24"/>
        </w:rPr>
      </w:pPr>
      <w:r>
        <w:rPr>
          <w:rFonts w:cs="Times New Roman"/>
          <w:szCs w:val="24"/>
        </w:rPr>
        <w:lastRenderedPageBreak/>
        <w:t>Ohledně</w:t>
      </w:r>
      <w:r w:rsidR="002A1C9C">
        <w:rPr>
          <w:rFonts w:cs="Times New Roman"/>
          <w:szCs w:val="24"/>
        </w:rPr>
        <w:t xml:space="preserve"> </w:t>
      </w:r>
      <w:r w:rsidR="002A1C9C">
        <w:rPr>
          <w:rFonts w:cs="Times New Roman"/>
          <w:b/>
          <w:szCs w:val="24"/>
        </w:rPr>
        <w:t>délky řízení</w:t>
      </w:r>
      <w:r w:rsidR="002A1C9C">
        <w:rPr>
          <w:rFonts w:cs="Times New Roman"/>
          <w:szCs w:val="24"/>
        </w:rPr>
        <w:t>, v Dánsku může být manželství u krajského guvernéra rozvedeno do jednoho měsíce.</w:t>
      </w:r>
      <w:r w:rsidR="002A1C9C">
        <w:rPr>
          <w:rStyle w:val="Znakapoznpodarou"/>
          <w:rFonts w:cs="Times New Roman"/>
          <w:szCs w:val="24"/>
        </w:rPr>
        <w:footnoteReference w:id="144"/>
      </w:r>
      <w:r w:rsidR="002A1C9C">
        <w:rPr>
          <w:rFonts w:cs="Times New Roman"/>
          <w:szCs w:val="24"/>
        </w:rPr>
        <w:t xml:space="preserve"> V Norsku je rozhodnutí o rozvodu vydáno ve lhůtě šest až osm týdnů.</w:t>
      </w:r>
      <w:r w:rsidR="002A1C9C">
        <w:rPr>
          <w:rStyle w:val="Znakapoznpodarou"/>
          <w:rFonts w:cs="Times New Roman"/>
          <w:szCs w:val="24"/>
        </w:rPr>
        <w:footnoteReference w:id="145"/>
      </w:r>
      <w:r w:rsidR="002A1C9C">
        <w:rPr>
          <w:rFonts w:cs="Times New Roman"/>
          <w:szCs w:val="24"/>
        </w:rPr>
        <w:t xml:space="preserve"> V Portugalsku smluvený rozvod, který je řešen správně, trvá průměrně dva až pět měsíců.</w:t>
      </w:r>
      <w:r w:rsidR="002A1C9C">
        <w:rPr>
          <w:rStyle w:val="Znakapoznpodarou"/>
          <w:rFonts w:cs="Times New Roman"/>
          <w:szCs w:val="24"/>
        </w:rPr>
        <w:t xml:space="preserve"> </w:t>
      </w:r>
      <w:r w:rsidR="002A1C9C">
        <w:rPr>
          <w:rStyle w:val="Znakapoznpodarou"/>
          <w:rFonts w:cs="Times New Roman"/>
          <w:szCs w:val="24"/>
        </w:rPr>
        <w:footnoteReference w:id="146"/>
      </w:r>
      <w:r w:rsidR="002A1C9C">
        <w:rPr>
          <w:rFonts w:cs="Times New Roman"/>
          <w:szCs w:val="24"/>
        </w:rPr>
        <w:t xml:space="preserve"> V Rusku ve správním rozvodovém řízení matrika pouze vydává rozvodový certifikát, a to po uplynutí jednoho měsíce od podání žádosti.</w:t>
      </w:r>
      <w:r w:rsidR="002A1C9C">
        <w:rPr>
          <w:rStyle w:val="Znakapoznpodarou"/>
          <w:rFonts w:cs="Times New Roman"/>
          <w:szCs w:val="24"/>
        </w:rPr>
        <w:footnoteReference w:id="147"/>
      </w:r>
      <w:r w:rsidR="002A1C9C">
        <w:rPr>
          <w:rFonts w:cs="Times New Roman"/>
          <w:szCs w:val="24"/>
        </w:rPr>
        <w:t xml:space="preserve"> </w:t>
      </w:r>
      <w:r>
        <w:rPr>
          <w:rFonts w:cs="Times New Roman"/>
          <w:szCs w:val="24"/>
        </w:rPr>
        <w:t>Extrémem je</w:t>
      </w:r>
      <w:r w:rsidR="002A1C9C">
        <w:rPr>
          <w:rFonts w:cs="Times New Roman"/>
          <w:szCs w:val="24"/>
        </w:rPr>
        <w:t xml:space="preserve"> Nizozemí, kde je možné dosáhnout tzv. „bleskového rozvodu“, a to za pouhý jeden den.</w:t>
      </w:r>
    </w:p>
    <w:p w:rsidR="002A2B5F" w:rsidRDefault="002A1C9C" w:rsidP="002A1C9C">
      <w:pPr>
        <w:ind w:firstLine="708"/>
        <w:rPr>
          <w:rFonts w:cs="Times New Roman"/>
          <w:szCs w:val="24"/>
        </w:rPr>
      </w:pPr>
      <w:r>
        <w:rPr>
          <w:rFonts w:cs="Times New Roman"/>
          <w:szCs w:val="24"/>
        </w:rPr>
        <w:t xml:space="preserve">Ve všech uvedených zemích není pro správní rozvod vyžadováno </w:t>
      </w:r>
      <w:r>
        <w:rPr>
          <w:rFonts w:cs="Times New Roman"/>
          <w:b/>
          <w:szCs w:val="24"/>
        </w:rPr>
        <w:t>zastoupení advokátem</w:t>
      </w:r>
      <w:r>
        <w:rPr>
          <w:rFonts w:cs="Times New Roman"/>
          <w:szCs w:val="24"/>
        </w:rPr>
        <w:t xml:space="preserve">. </w:t>
      </w:r>
    </w:p>
    <w:p w:rsidR="002A1C9C" w:rsidRDefault="002A1C9C" w:rsidP="003E6D17">
      <w:pPr>
        <w:pStyle w:val="Nadpis2"/>
      </w:pPr>
      <w:bookmarkStart w:id="39" w:name="_Toc426277913"/>
      <w:r>
        <w:t>5.6 Evropské vize do budoucna</w:t>
      </w:r>
      <w:bookmarkEnd w:id="39"/>
    </w:p>
    <w:p w:rsidR="002A1C9C" w:rsidRDefault="002A1C9C" w:rsidP="002A1C9C">
      <w:pPr>
        <w:ind w:firstLine="708"/>
        <w:rPr>
          <w:rFonts w:cs="Times New Roman"/>
          <w:szCs w:val="24"/>
        </w:rPr>
      </w:pPr>
      <w:r>
        <w:rPr>
          <w:rFonts w:cs="Times New Roman"/>
          <w:szCs w:val="24"/>
        </w:rPr>
        <w:t>Komise pro evropské rodinné právo představila také vizi úpravy rodinného práva do budoucna. Kniha Modelový rodinný kodex (</w:t>
      </w:r>
      <w:r w:rsidR="0092554A">
        <w:rPr>
          <w:rFonts w:cs="Times New Roman"/>
          <w:szCs w:val="24"/>
        </w:rPr>
        <w:t>„</w:t>
      </w:r>
      <w:r>
        <w:rPr>
          <w:rFonts w:cs="Times New Roman"/>
          <w:i/>
          <w:szCs w:val="24"/>
        </w:rPr>
        <w:t>The Model Family Code</w:t>
      </w:r>
      <w:r w:rsidR="0092554A">
        <w:rPr>
          <w:rFonts w:cs="Times New Roman"/>
          <w:i/>
          <w:szCs w:val="24"/>
        </w:rPr>
        <w:t>“</w:t>
      </w:r>
      <w:r>
        <w:rPr>
          <w:rFonts w:cs="Times New Roman"/>
          <w:szCs w:val="24"/>
        </w:rPr>
        <w:t>) poskytla rámec pro diskusi a jakousi kostru umožňující začlenění rozdílných rodinných politik a reálií, stejně tak jako kulturních systémů a hodnot. Kodex výslovně usiluje o sjednocení terminologie, čímž vědomě opouští nesčetné národní právní termíny, které jsou zatíženy historickými konotacemi těchto jednotlivých zemí. Jedná se pouze o podnět k diskusi, o námět možné budoucí úpravy. Kniha je inspirována právními systémy Kanady, Austrálie či Nového Zélandu. Samozřejmě však také vychází z evropských úprav, ve kterých se vždy snaží najít nejlepší řešení a to pak následně začlenit do systému evropského rodinného práva.</w:t>
      </w:r>
    </w:p>
    <w:p w:rsidR="002A1C9C" w:rsidRDefault="002A1C9C" w:rsidP="002A1C9C">
      <w:pPr>
        <w:rPr>
          <w:rFonts w:cs="Times New Roman"/>
          <w:szCs w:val="24"/>
        </w:rPr>
      </w:pPr>
      <w:r>
        <w:rPr>
          <w:rFonts w:cs="Times New Roman"/>
          <w:szCs w:val="24"/>
        </w:rPr>
        <w:tab/>
        <w:t xml:space="preserve">Úpravu rozvodu nalezneme v části první Partnerství, oddílu druhém Manželství, kapitole třetí Rozvod. V této kapitole je v sekci druhé Řízení ve článku 1.12 Základní principy, uvedeno, že </w:t>
      </w:r>
      <w:r>
        <w:rPr>
          <w:rFonts w:cs="Times New Roman"/>
          <w:i/>
          <w:szCs w:val="24"/>
        </w:rPr>
        <w:t>„Rozvod probíhá před soudem nebo příslušným správním orgánem.“</w:t>
      </w:r>
      <w:r>
        <w:rPr>
          <w:rFonts w:cs="Times New Roman"/>
          <w:szCs w:val="24"/>
        </w:rPr>
        <w:t xml:space="preserve"> („Divorce is granted either by the court or by the competent administrative body.“)</w:t>
      </w:r>
    </w:p>
    <w:p w:rsidR="002A1C9C" w:rsidRDefault="002A1C9C" w:rsidP="002A1C9C">
      <w:pPr>
        <w:ind w:firstLine="708"/>
        <w:rPr>
          <w:rFonts w:cs="Times New Roman"/>
          <w:szCs w:val="24"/>
        </w:rPr>
      </w:pPr>
      <w:r>
        <w:rPr>
          <w:rFonts w:cs="Times New Roman"/>
          <w:szCs w:val="24"/>
        </w:rPr>
        <w:t>Tímto ustanovením je reagováno na skutečnost, že stá</w:t>
      </w:r>
      <w:r w:rsidR="002A2B5F">
        <w:rPr>
          <w:rFonts w:cs="Times New Roman"/>
          <w:szCs w:val="24"/>
        </w:rPr>
        <w:t>le roste počet právních systému</w:t>
      </w:r>
      <w:r>
        <w:rPr>
          <w:rFonts w:cs="Times New Roman"/>
          <w:szCs w:val="24"/>
        </w:rPr>
        <w:t xml:space="preserve"> umožňujících při splnění určitých podmínek zjednodušený, administrativní rozvod. Za prvé tyto rozvody šetří čas a peníze a odlehčují soudům. A za druhé je třeba si položit otázku, proč by pouze soudy měly být oprávně</w:t>
      </w:r>
      <w:r w:rsidR="0092554A">
        <w:rPr>
          <w:rFonts w:cs="Times New Roman"/>
          <w:szCs w:val="24"/>
        </w:rPr>
        <w:t>ny ukončovat manželství, když manželství</w:t>
      </w:r>
      <w:r>
        <w:rPr>
          <w:rFonts w:cs="Times New Roman"/>
          <w:szCs w:val="24"/>
        </w:rPr>
        <w:t xml:space="preserve"> samotné není před soudem uzavíráno. V minulosti </w:t>
      </w:r>
      <w:r w:rsidR="0092554A">
        <w:rPr>
          <w:rFonts w:cs="Times New Roman"/>
          <w:szCs w:val="24"/>
        </w:rPr>
        <w:t>tato skutečnost mohla být vysvětlována</w:t>
      </w:r>
      <w:r w:rsidRPr="0092554A">
        <w:rPr>
          <w:rFonts w:cs="Times New Roman"/>
          <w:szCs w:val="24"/>
        </w:rPr>
        <w:t xml:space="preserve"> potřebou </w:t>
      </w:r>
      <w:r w:rsidRPr="0092554A">
        <w:rPr>
          <w:rFonts w:cs="Times New Roman"/>
          <w:szCs w:val="24"/>
        </w:rPr>
        <w:lastRenderedPageBreak/>
        <w:t>ochrany instituce manželství, avšak to dnes již neplatí.</w:t>
      </w:r>
      <w:r>
        <w:rPr>
          <w:rFonts w:cs="Times New Roman"/>
          <w:szCs w:val="24"/>
        </w:rPr>
        <w:t xml:space="preserve"> Jediný důvod</w:t>
      </w:r>
      <w:r w:rsidR="002A2B5F">
        <w:rPr>
          <w:rFonts w:cs="Times New Roman"/>
          <w:szCs w:val="24"/>
        </w:rPr>
        <w:t>,</w:t>
      </w:r>
      <w:r>
        <w:rPr>
          <w:rFonts w:cs="Times New Roman"/>
          <w:szCs w:val="24"/>
        </w:rPr>
        <w:t xml:space="preserve"> proč je v dnešní době zapotřebí soudní rozvod, je ochrana slabší strany.</w:t>
      </w:r>
      <w:r>
        <w:rPr>
          <w:rStyle w:val="Znakapoznpodarou"/>
          <w:rFonts w:cs="Times New Roman"/>
          <w:szCs w:val="24"/>
        </w:rPr>
        <w:footnoteReference w:id="148"/>
      </w:r>
    </w:p>
    <w:p w:rsidR="002A1C9C" w:rsidRDefault="002A1C9C" w:rsidP="002A1C9C">
      <w:pPr>
        <w:rPr>
          <w:rFonts w:cs="Times New Roman"/>
          <w:szCs w:val="24"/>
        </w:rPr>
      </w:pPr>
      <w:r>
        <w:rPr>
          <w:rFonts w:cs="Times New Roman"/>
          <w:szCs w:val="24"/>
        </w:rPr>
        <w:tab/>
        <w:t xml:space="preserve">V následujícím článku </w:t>
      </w:r>
      <w:r w:rsidR="0092554A">
        <w:rPr>
          <w:rFonts w:cs="Times New Roman"/>
          <w:szCs w:val="24"/>
        </w:rPr>
        <w:t>K</w:t>
      </w:r>
      <w:r>
        <w:rPr>
          <w:rFonts w:cs="Times New Roman"/>
          <w:szCs w:val="24"/>
        </w:rPr>
        <w:t xml:space="preserve">odexu, 1.13 Administrativní rozvod, se dočteme o možné podobě administrativního rozvodu jako takové: </w:t>
      </w:r>
      <w:r>
        <w:rPr>
          <w:rFonts w:cs="Times New Roman"/>
          <w:i/>
          <w:szCs w:val="24"/>
        </w:rPr>
        <w:t>„Rozvod je prová</w:t>
      </w:r>
      <w:r w:rsidR="002A2B5F">
        <w:rPr>
          <w:rFonts w:cs="Times New Roman"/>
          <w:i/>
          <w:szCs w:val="24"/>
        </w:rPr>
        <w:t>děn příslušným správním orgánem</w:t>
      </w:r>
      <w:r>
        <w:rPr>
          <w:rFonts w:cs="Times New Roman"/>
          <w:i/>
          <w:szCs w:val="24"/>
        </w:rPr>
        <w:t xml:space="preserve"> za předpokladu, že manž</w:t>
      </w:r>
      <w:r w:rsidR="002A2B5F">
        <w:rPr>
          <w:rFonts w:cs="Times New Roman"/>
          <w:i/>
          <w:szCs w:val="24"/>
        </w:rPr>
        <w:t>elé se sami dohodnou na rozvodu</w:t>
      </w:r>
      <w:r>
        <w:rPr>
          <w:rFonts w:cs="Times New Roman"/>
          <w:i/>
          <w:szCs w:val="24"/>
        </w:rPr>
        <w:t xml:space="preserve"> a souvisejících záležitostech, stejně jako na jeho administrativní formě; v rodině nejsou žádné nezletilé děti; a délka manželství nepřekročila deset let.“</w:t>
      </w:r>
      <w:r>
        <w:rPr>
          <w:rFonts w:cs="Times New Roman"/>
          <w:szCs w:val="24"/>
        </w:rPr>
        <w:t xml:space="preserve"> („Divorce is granted by the competent administrative body provided that the spouses agree upon the divorce itself, any of its consequences as well as the administrative procedure; there are no minor children of the family; and the len</w:t>
      </w:r>
      <w:r w:rsidR="006D3544">
        <w:rPr>
          <w:rFonts w:cs="Times New Roman"/>
          <w:szCs w:val="24"/>
        </w:rPr>
        <w:t>gh</w:t>
      </w:r>
      <w:r>
        <w:rPr>
          <w:rFonts w:cs="Times New Roman"/>
          <w:szCs w:val="24"/>
        </w:rPr>
        <w:t>t of the marriage does not exceed ten years.“)</w:t>
      </w:r>
    </w:p>
    <w:p w:rsidR="002A1C9C" w:rsidRDefault="002A1C9C" w:rsidP="002A1C9C">
      <w:pPr>
        <w:rPr>
          <w:rFonts w:cs="Times New Roman"/>
          <w:szCs w:val="24"/>
        </w:rPr>
      </w:pPr>
      <w:r>
        <w:rPr>
          <w:rFonts w:cs="Times New Roman"/>
          <w:szCs w:val="24"/>
        </w:rPr>
        <w:tab/>
        <w:t xml:space="preserve">Tento článek vymezil hranice mezi případy, ve kterých je administrativní rozvod rozumným řešením, a to v případech, kde jsou účastníci sami schopni plnohodnotně si ohlídat příslušné zájmy, a těmi případy, kde je nutný zásah soudu – buď proto, že se strany nejsou schopny domluvit, nebo proto, aby podrobně přezkoumal dohodu uzavřenou mezi partnery a ujistil se, že nebyly poškozeny zájmy slabší strany. </w:t>
      </w:r>
    </w:p>
    <w:p w:rsidR="002A1C9C" w:rsidRDefault="002A1C9C" w:rsidP="002A1C9C">
      <w:pPr>
        <w:rPr>
          <w:rFonts w:cs="Times New Roman"/>
          <w:szCs w:val="24"/>
        </w:rPr>
      </w:pPr>
      <w:r>
        <w:rPr>
          <w:rFonts w:cs="Times New Roman"/>
          <w:szCs w:val="24"/>
        </w:rPr>
        <w:tab/>
        <w:t>Může být namítáno, že nemanželské páry se nikdy nemusí dostavit k soudu, pokud jsou schopn</w:t>
      </w:r>
      <w:r w:rsidR="0092554A">
        <w:rPr>
          <w:rFonts w:cs="Times New Roman"/>
          <w:szCs w:val="24"/>
        </w:rPr>
        <w:t>y</w:t>
      </w:r>
      <w:r>
        <w:rPr>
          <w:rFonts w:cs="Times New Roman"/>
          <w:szCs w:val="24"/>
        </w:rPr>
        <w:t xml:space="preserve"> se na všem dohodnout. Je třeba připustit, že tato skutečnost představuje rozdílné zacházení mezi nemanželskými a manželskými páry, a nelze ji podpořit žádnými rozdíly skutkového stavu. Neschopnost soudu ochránit potenciálně slabší stranu při ukončení nemanželského vztahu nemůže být ospravedlněna, a to čistě z formální rovnosti mezi manželstvím a partnerstvím.</w:t>
      </w:r>
      <w:r>
        <w:rPr>
          <w:rFonts w:cs="Times New Roman"/>
          <w:szCs w:val="24"/>
        </w:rPr>
        <w:tab/>
      </w:r>
    </w:p>
    <w:p w:rsidR="002A1C9C" w:rsidRDefault="002A1C9C" w:rsidP="002A1C9C">
      <w:pPr>
        <w:ind w:firstLine="708"/>
        <w:rPr>
          <w:rFonts w:cs="Times New Roman"/>
          <w:szCs w:val="24"/>
        </w:rPr>
      </w:pPr>
      <w:r>
        <w:rPr>
          <w:rFonts w:cs="Times New Roman"/>
          <w:szCs w:val="24"/>
        </w:rPr>
        <w:t xml:space="preserve">Jak již bylo uvedeno, administrativní rozvod je realizovatelný pouze za předpokladu, že je zde dohoda mezi stranami, zahrnující nikoli pouze skutečnost, že se chtějí rozvést a mají upraveny všechny související záležitosti, ale také skutečnost, že chtějí být rozvedeni administrativní formou. Pokud kterákoliv ze stran preferuje soudní cestu, pak už to je známka toho, že dohoda je nějakým způsobem vadná nebo že dotyčná strana potřebuje, nebo minimálně chce, soudní asistenci.  </w:t>
      </w:r>
    </w:p>
    <w:p w:rsidR="002A1C9C" w:rsidRDefault="002A1C9C" w:rsidP="002A1C9C">
      <w:pPr>
        <w:rPr>
          <w:rFonts w:cs="Times New Roman"/>
          <w:szCs w:val="24"/>
        </w:rPr>
      </w:pPr>
      <w:r>
        <w:rPr>
          <w:rFonts w:cs="Times New Roman"/>
          <w:szCs w:val="24"/>
        </w:rPr>
        <w:tab/>
        <w:t>Administrativní rozvod není možný v případech, kdy manželé vychovávají nezletilé děti. Soudní řízení by mělo ochránit nejen zájmy tohoto dítěte, ale také zájmy slabšího manžela. V těchto případech se předpokládá, že jeden z manželů utrpí újmu, obyčejně související především s úpravou péče o děti.</w:t>
      </w:r>
    </w:p>
    <w:p w:rsidR="002A1C9C" w:rsidRDefault="002A1C9C" w:rsidP="002A1C9C">
      <w:pPr>
        <w:rPr>
          <w:rFonts w:cs="Times New Roman"/>
          <w:szCs w:val="24"/>
        </w:rPr>
      </w:pPr>
      <w:r>
        <w:rPr>
          <w:rFonts w:cs="Times New Roman"/>
          <w:szCs w:val="24"/>
        </w:rPr>
        <w:lastRenderedPageBreak/>
        <w:tab/>
        <w:t xml:space="preserve">Administrativní rozvod dále není možný, pokud délka manželství překročila deset let. Především je v takovém případě větší </w:t>
      </w:r>
      <w:r w:rsidR="0092554A">
        <w:rPr>
          <w:rFonts w:cs="Times New Roman"/>
          <w:szCs w:val="24"/>
        </w:rPr>
        <w:t>riziko</w:t>
      </w:r>
      <w:r>
        <w:rPr>
          <w:rFonts w:cs="Times New Roman"/>
          <w:szCs w:val="24"/>
        </w:rPr>
        <w:t xml:space="preserve">, že by byl jeden z manželů poškozen </w:t>
      </w:r>
      <w:r w:rsidRPr="0092554A">
        <w:rPr>
          <w:rFonts w:cs="Times New Roman"/>
          <w:szCs w:val="24"/>
        </w:rPr>
        <w:t>úpravou péče o děti</w:t>
      </w:r>
      <w:r>
        <w:rPr>
          <w:rFonts w:cs="Times New Roman"/>
          <w:szCs w:val="24"/>
        </w:rPr>
        <w:t xml:space="preserve"> či vypořádáním majetku, nebo například, že manželé spolu podnikají, případně, že jeden z manželů podporuje druhého v jeho podnikání či zaměstnání, a rozvod tak představuje výrazný zásah do vzájemných vztahů. Dále pak, po deseti letech manželství, nejenom že manželství utvářelo směr života každého z manželů, ale také manželé již dosáhli věku, ve kterém by mohlo být obtížné přizpůsobit se </w:t>
      </w:r>
      <w:r w:rsidRPr="0092554A">
        <w:rPr>
          <w:rFonts w:cs="Times New Roman"/>
          <w:szCs w:val="24"/>
        </w:rPr>
        <w:t>změnám</w:t>
      </w:r>
      <w:r>
        <w:rPr>
          <w:rFonts w:cs="Times New Roman"/>
          <w:szCs w:val="24"/>
        </w:rPr>
        <w:t>.</w:t>
      </w:r>
      <w:r>
        <w:rPr>
          <w:rStyle w:val="Znakapoznpodarou"/>
          <w:rFonts w:cs="Times New Roman"/>
          <w:szCs w:val="24"/>
        </w:rPr>
        <w:footnoteReference w:id="149"/>
      </w:r>
    </w:p>
    <w:p w:rsidR="002A1C9C" w:rsidRDefault="002A1C9C" w:rsidP="002A1C9C">
      <w:pPr>
        <w:rPr>
          <w:rFonts w:cs="Times New Roman"/>
          <w:szCs w:val="24"/>
        </w:rPr>
      </w:pPr>
      <w:r>
        <w:rPr>
          <w:rFonts w:cs="Times New Roman"/>
          <w:szCs w:val="24"/>
        </w:rPr>
        <w:tab/>
        <w:t>Jak jsem již zmínila v úvodu kapitoly, popsaná úprava je pouze modelem možné právní úpravy a dosud nebyly učiněny žádné kroky vedoucí k zavedení podobné legislativy. Právní úprava rozvodů zůstává i nadále zcela v </w:t>
      </w:r>
      <w:r w:rsidR="0092554A">
        <w:rPr>
          <w:rFonts w:cs="Times New Roman"/>
          <w:szCs w:val="24"/>
        </w:rPr>
        <w:t>kompetenci</w:t>
      </w:r>
      <w:r>
        <w:rPr>
          <w:rFonts w:cs="Times New Roman"/>
          <w:szCs w:val="24"/>
        </w:rPr>
        <w:t xml:space="preserve"> jednotlivých zemí. Přesto nám však může být popsaná úprava vodítkem do budoucna, resp. pomáhá nám udělat si představu, jaké postavení administrativní rozvody v evropském měřítku zaujímají. Prostým faktem je skutečnost, že nějaká forma správního rozvodu je upravena v pěti evropských zemích, z toho tří země (Dánsko, Portugalsko a Nizozemí) jsou členy Evropské unie. </w:t>
      </w:r>
    </w:p>
    <w:p w:rsidR="000E7C9D" w:rsidRDefault="000E7C9D" w:rsidP="002A1C9C">
      <w:pPr>
        <w:rPr>
          <w:rFonts w:cs="Times New Roman"/>
          <w:szCs w:val="24"/>
        </w:rPr>
      </w:pPr>
    </w:p>
    <w:p w:rsidR="000E7C9D" w:rsidRDefault="000E7C9D" w:rsidP="002A1C9C">
      <w:pPr>
        <w:rPr>
          <w:rFonts w:cs="Times New Roman"/>
          <w:szCs w:val="24"/>
        </w:rPr>
      </w:pPr>
    </w:p>
    <w:p w:rsidR="000E7C9D" w:rsidRDefault="000E7C9D" w:rsidP="002A1C9C">
      <w:pPr>
        <w:rPr>
          <w:rFonts w:cs="Times New Roman"/>
          <w:szCs w:val="24"/>
        </w:rPr>
      </w:pPr>
    </w:p>
    <w:p w:rsidR="000E7C9D" w:rsidRDefault="000E7C9D" w:rsidP="002A1C9C">
      <w:pPr>
        <w:rPr>
          <w:rFonts w:cs="Times New Roman"/>
          <w:szCs w:val="24"/>
        </w:rPr>
      </w:pPr>
    </w:p>
    <w:p w:rsidR="000E7C9D" w:rsidRDefault="000E7C9D" w:rsidP="002A1C9C">
      <w:pPr>
        <w:rPr>
          <w:rFonts w:cs="Times New Roman"/>
          <w:szCs w:val="24"/>
        </w:rPr>
      </w:pPr>
    </w:p>
    <w:p w:rsidR="000E7C9D" w:rsidRDefault="000E7C9D" w:rsidP="002A1C9C">
      <w:pPr>
        <w:rPr>
          <w:rFonts w:cs="Times New Roman"/>
          <w:szCs w:val="24"/>
        </w:rPr>
      </w:pPr>
    </w:p>
    <w:p w:rsidR="000E7C9D" w:rsidRDefault="000E7C9D" w:rsidP="002A1C9C">
      <w:pPr>
        <w:rPr>
          <w:rFonts w:cs="Times New Roman"/>
          <w:szCs w:val="24"/>
        </w:rPr>
      </w:pPr>
    </w:p>
    <w:p w:rsidR="000E7C9D" w:rsidRDefault="000E7C9D" w:rsidP="002A1C9C">
      <w:pPr>
        <w:rPr>
          <w:rFonts w:cs="Times New Roman"/>
          <w:szCs w:val="24"/>
        </w:rPr>
      </w:pPr>
    </w:p>
    <w:p w:rsidR="000E7C9D" w:rsidRDefault="000E7C9D" w:rsidP="002A1C9C">
      <w:pPr>
        <w:rPr>
          <w:rFonts w:cs="Times New Roman"/>
          <w:szCs w:val="24"/>
        </w:rPr>
      </w:pPr>
    </w:p>
    <w:p w:rsidR="000E7C9D" w:rsidRDefault="000E7C9D" w:rsidP="002A1C9C">
      <w:pPr>
        <w:rPr>
          <w:rFonts w:cs="Times New Roman"/>
          <w:szCs w:val="24"/>
        </w:rPr>
      </w:pPr>
    </w:p>
    <w:p w:rsidR="000E7C9D" w:rsidRDefault="000E7C9D" w:rsidP="002A1C9C">
      <w:pPr>
        <w:rPr>
          <w:rFonts w:cs="Times New Roman"/>
          <w:szCs w:val="24"/>
        </w:rPr>
      </w:pPr>
    </w:p>
    <w:p w:rsidR="000E7C9D" w:rsidRDefault="000E7C9D" w:rsidP="002A1C9C">
      <w:pPr>
        <w:rPr>
          <w:rFonts w:cs="Times New Roman"/>
          <w:szCs w:val="24"/>
        </w:rPr>
      </w:pPr>
    </w:p>
    <w:p w:rsidR="000E7C9D" w:rsidRDefault="000E7C9D" w:rsidP="002A1C9C">
      <w:pPr>
        <w:rPr>
          <w:rFonts w:cs="Times New Roman"/>
          <w:szCs w:val="24"/>
        </w:rPr>
      </w:pPr>
    </w:p>
    <w:p w:rsidR="002A1C9C" w:rsidRDefault="002A1C9C" w:rsidP="003E6D17">
      <w:pPr>
        <w:pStyle w:val="Nadpis1"/>
        <w:jc w:val="both"/>
      </w:pPr>
      <w:bookmarkStart w:id="40" w:name="_Toc426277914"/>
      <w:r>
        <w:lastRenderedPageBreak/>
        <w:t xml:space="preserve">6 </w:t>
      </w:r>
      <w:r w:rsidRPr="0092554A">
        <w:t xml:space="preserve">Úvahy </w:t>
      </w:r>
      <w:r w:rsidRPr="0092554A">
        <w:rPr>
          <w:i/>
        </w:rPr>
        <w:t>de lege ferenda</w:t>
      </w:r>
      <w:r w:rsidRPr="0092554A">
        <w:t xml:space="preserve"> nad mimosoudní možností rozvodu manželství v České republice</w:t>
      </w:r>
      <w:bookmarkEnd w:id="40"/>
    </w:p>
    <w:p w:rsidR="002A1C9C" w:rsidRDefault="002A1C9C" w:rsidP="002A1C9C">
      <w:pPr>
        <w:ind w:firstLine="708"/>
      </w:pPr>
      <w:r>
        <w:rPr>
          <w:rFonts w:cs="Times New Roman"/>
          <w:szCs w:val="24"/>
        </w:rPr>
        <w:t>Kapitola na základě všech v práci uvedených faktů přináší úvah</w:t>
      </w:r>
      <w:r w:rsidR="0092554A">
        <w:rPr>
          <w:rFonts w:cs="Times New Roman"/>
          <w:szCs w:val="24"/>
        </w:rPr>
        <w:t>y</w:t>
      </w:r>
      <w:r>
        <w:rPr>
          <w:rFonts w:cs="Times New Roman"/>
          <w:szCs w:val="24"/>
        </w:rPr>
        <w:t xml:space="preserve"> </w:t>
      </w:r>
      <w:r>
        <w:rPr>
          <w:rFonts w:cs="Times New Roman"/>
          <w:i/>
          <w:szCs w:val="24"/>
        </w:rPr>
        <w:t>de lege ferenda</w:t>
      </w:r>
      <w:r>
        <w:rPr>
          <w:rFonts w:cs="Times New Roman"/>
          <w:szCs w:val="24"/>
        </w:rPr>
        <w:t xml:space="preserve"> nad mimosoudní možností rozvodu manželství v České republice. Nejdříve se zabývá možnosti notářského rozvodu a pak již přímo rozvodem administrativním. Jaký by byl rozhodující orgán? Jaké by byly podmínky takového rozvodu? Který právní předpis by správní rozvody upravoval? V kterém okamžiku by </w:t>
      </w:r>
      <w:r w:rsidR="0092554A">
        <w:rPr>
          <w:rFonts w:cs="Times New Roman"/>
          <w:szCs w:val="24"/>
        </w:rPr>
        <w:t>došlo k zániku manželství? T</w:t>
      </w:r>
      <w:r>
        <w:rPr>
          <w:rFonts w:cs="Times New Roman"/>
          <w:szCs w:val="24"/>
        </w:rPr>
        <w:t xml:space="preserve">ěmito i dalšími otázkami </w:t>
      </w:r>
      <w:r w:rsidR="0092554A">
        <w:rPr>
          <w:rFonts w:cs="Times New Roman"/>
          <w:szCs w:val="24"/>
        </w:rPr>
        <w:t>se zabývá tato kapitola.</w:t>
      </w:r>
      <w:r>
        <w:rPr>
          <w:rFonts w:cs="Times New Roman"/>
          <w:szCs w:val="24"/>
        </w:rPr>
        <w:tab/>
      </w:r>
    </w:p>
    <w:p w:rsidR="002A1C9C" w:rsidRDefault="002A1C9C" w:rsidP="003E6D17">
      <w:pPr>
        <w:pStyle w:val="Nadpis2"/>
      </w:pPr>
      <w:bookmarkStart w:id="41" w:name="_Toc426277915"/>
      <w:r>
        <w:t>6.1 Notářský rozvod</w:t>
      </w:r>
      <w:bookmarkEnd w:id="41"/>
    </w:p>
    <w:p w:rsidR="002A1C9C" w:rsidRDefault="002A1C9C" w:rsidP="002A1C9C">
      <w:pPr>
        <w:ind w:firstLine="708"/>
      </w:pPr>
      <w:r>
        <w:t xml:space="preserve">Notářství v České republice představuje specifickou instituci, nestátní, samosprávnou, nemající v českém právním řádu obdobu. Instituci tedy zcela nezastupitelnou. Ono specifikum a nezastupitelnost této právnické profese je dána samotnou její podstatou. Tou je skutečnost, že notář je nezávislou a nestrannou osobou, odlišnou od státu, která je při své </w:t>
      </w:r>
      <w:r w:rsidRPr="0092554A">
        <w:t>činnosti nadána důvěrou veřejnosti. Činnost notáře je nadána prvkem veřejné víry, kdy výsledky činnosti notáře, jako nestátní instituce, s pravomocemi státem na ni přenesenými, jsou nadány</w:t>
      </w:r>
      <w:r>
        <w:t xml:space="preserve"> předpokladem pravdivosti a zákonnosti. Veřejná víra se jeví jako výraz obecně uznávaného přesvědčení, že činnost notáře zaručuje zákonnost řešení daného právního vztahu či pravdivost zachyceného jevu.</w:t>
      </w:r>
      <w:r>
        <w:rPr>
          <w:rStyle w:val="Znakapoznpodarou"/>
          <w:rFonts w:cs="Times New Roman"/>
          <w:szCs w:val="24"/>
        </w:rPr>
        <w:footnoteReference w:id="150"/>
      </w:r>
    </w:p>
    <w:p w:rsidR="002A1C9C" w:rsidRDefault="002A1C9C" w:rsidP="002A1C9C">
      <w:pPr>
        <w:ind w:firstLine="708"/>
        <w:rPr>
          <w:color w:val="000000"/>
        </w:rPr>
      </w:pPr>
      <w:r w:rsidRPr="0092554A">
        <w:rPr>
          <w:color w:val="000000"/>
        </w:rPr>
        <w:t>Stát skrze činnosti, kterými notáře pověřuje, směřuje naplnění základního poslání notářství – tj. předcházení sporům – procesní prevence</w:t>
      </w:r>
      <w:r>
        <w:rPr>
          <w:color w:val="000000"/>
        </w:rPr>
        <w:t>. Notář sehrává důležitou roli v zajišťování právní jistoty, a to zejména sepisováním veřejných listin o právních úkonech či osvědčováním právně významných skutečností. Odbornosti notářů pak zákonodárce využil dále tím, že je povolal k výkonu dalších činností, stanovených zákonem – k těm patří především činnost notáře jako soudního komisaře, případně též činnost notáře jako insolvenčního správce nebo činnost notáře jako mediátora.</w:t>
      </w:r>
      <w:r>
        <w:rPr>
          <w:rStyle w:val="Znakapoznpodarou"/>
          <w:color w:val="000000"/>
        </w:rPr>
        <w:footnoteReference w:id="151"/>
      </w:r>
    </w:p>
    <w:p w:rsidR="002A1C9C" w:rsidRDefault="002A1C9C" w:rsidP="002A1C9C">
      <w:pPr>
        <w:ind w:firstLine="708"/>
        <w:rPr>
          <w:rFonts w:cs="Times New Roman"/>
          <w:i/>
          <w:color w:val="000000"/>
          <w:szCs w:val="24"/>
        </w:rPr>
      </w:pPr>
      <w:r>
        <w:rPr>
          <w:color w:val="000000"/>
        </w:rPr>
        <w:t>Notářský řád (zákon č. 358/1992 sb., o notářích a jejich činnosti) stanoví ve svém § 2: „</w:t>
      </w:r>
      <w:r>
        <w:rPr>
          <w:i/>
          <w:color w:val="000000"/>
        </w:rPr>
        <w:t xml:space="preserve">Výkonem notářství se rozumí sepisování veřejných listin o právních jednáních, osvědčování právně významných skutečností a prohlášení, přijímání listin a peněz do notářské úschovy </w:t>
      </w:r>
      <w:r>
        <w:rPr>
          <w:i/>
          <w:color w:val="000000"/>
        </w:rPr>
        <w:lastRenderedPageBreak/>
        <w:t>(dále jen „notářská činnost“). Notářskou činnost vykonává notář nestranně.“</w:t>
      </w:r>
      <w:r>
        <w:rPr>
          <w:color w:val="000000"/>
        </w:rPr>
        <w:t xml:space="preserve"> A dále v následujícím paragrafu, že </w:t>
      </w:r>
      <w:r>
        <w:rPr>
          <w:i/>
          <w:color w:val="000000"/>
        </w:rPr>
        <w:t>„Notář může v souvislosti s notářskou činností v rámci další činnosti poskytovat tyto právní služby: a) udělovat právní porady a zastupovat v jednání s fyzickými a právnickými osobami a v řízení před orgány veřejné moci; před soudy jen v řízeních podle části páté občanského soudního řádu, ve věcech veřejných rejstříků a ve věcech podle zákona o zvláštních řízeních soudních s</w:t>
      </w:r>
      <w:r w:rsidR="00197F67">
        <w:rPr>
          <w:i/>
          <w:color w:val="000000"/>
        </w:rPr>
        <w:t> výjimkou…</w:t>
      </w:r>
      <w:r>
        <w:rPr>
          <w:i/>
          <w:color w:val="000000"/>
        </w:rPr>
        <w:t xml:space="preserve"> 7. řízení ve věcech rodinně</w:t>
      </w:r>
      <w:r w:rsidR="000439C4">
        <w:rPr>
          <w:i/>
          <w:color w:val="000000"/>
        </w:rPr>
        <w:t xml:space="preserve"> </w:t>
      </w:r>
      <w:r>
        <w:rPr>
          <w:i/>
          <w:color w:val="000000"/>
        </w:rPr>
        <w:t xml:space="preserve">právních vyjma péče soudu o nezletilé a výkonu rozhodnutí ve věcech péče soudu o </w:t>
      </w:r>
      <w:r>
        <w:rPr>
          <w:rFonts w:cs="Times New Roman"/>
          <w:i/>
          <w:color w:val="000000"/>
          <w:szCs w:val="24"/>
        </w:rPr>
        <w:t>nezletilé…“</w:t>
      </w:r>
    </w:p>
    <w:p w:rsidR="002A1C9C" w:rsidRDefault="002A1C9C" w:rsidP="002A1C9C">
      <w:pPr>
        <w:ind w:firstLine="708"/>
      </w:pPr>
      <w:r>
        <w:t>Ingerence notáře v České republice do manželského či rodinného práva vůbec spočívá v možnosti manželů, resp. snoubenců modifikovat zákonem stanovený rozsah společného jmění manželů, kdy tato modifikace z vůle účastníků tohoto právního úkonu může být dle zákona provedena pouze veřejnou listinou, tj. notářským zápisem</w:t>
      </w:r>
      <w:r w:rsidR="000439C4">
        <w:t xml:space="preserve">. </w:t>
      </w:r>
      <w:r>
        <w:t>Manželé tak mohou smlouvou uzavřenou pouze formou notářského zápisu rozšířit nebo zúžit stanovený rozsah společného jmění manželů. Takto mohou manželé změnit rozsah majetku a závazků nabytých či vzniklých v budoucnosti, ale i majetku a závazků, které již tvoří jejich společné jmění. Předmětem této smlouvy mohou být i jednotlivé majetkové hodnoty a závazky. Jestliže je předmětem smlouvy nemovitost, která již náleží do společného jmění manželů nebo do výlučného majetku jednoho z nich, nabývá smlouva účinnosti vkladem do katastru nemovitostí. Manželé dále mohou smlouvou uzavřenou formou notářského zápisu vyhradit zcela nebo zčásti vznik společného jmění manželů ke dni zániku manželství, pokud nejde o věci tvořící obvyklé vybavení společné domácnosti. Muž a žena, kteří chtějí uzavřít manželství, mohou smlouvou uzavřenou formou notářského zápisu upravit své budoucí majetkové vztahy v manželství obdobně v tzv. předmanželské smlouvě.</w:t>
      </w:r>
      <w:r>
        <w:rPr>
          <w:rStyle w:val="Znakapoznpodarou"/>
        </w:rPr>
        <w:footnoteReference w:id="152"/>
      </w:r>
    </w:p>
    <w:p w:rsidR="002A1C9C" w:rsidRDefault="002A1C9C" w:rsidP="002A1C9C">
      <w:pPr>
        <w:ind w:firstLine="708"/>
      </w:pPr>
      <w:r>
        <w:t xml:space="preserve">V rámci rodinného práva není v současné době rozvod manželství tradičně v České republice žádným způsobem svěřen do kompetence notářů. Rozvod manželství je svěřen výlučně do pravomoci soudu, který je tak jedinou institucí, která může vyslovit zánik manželství z důvodu rozvodu. Notáři se nejčastěji v rámci své notářské činnosti podílí na </w:t>
      </w:r>
      <w:r w:rsidR="0092554A">
        <w:t>sepsání</w:t>
      </w:r>
      <w:r w:rsidRPr="0092554A">
        <w:t xml:space="preserve"> dohody o uspořádání majetkových vztahů pro dobu po rozvodu a o úpravě společného bydlení, případně manželům v souvislosti se </w:t>
      </w:r>
      <w:r w:rsidR="0092554A">
        <w:t>sepsáním</w:t>
      </w:r>
      <w:r w:rsidRPr="0092554A">
        <w:t xml:space="preserve"> takového</w:t>
      </w:r>
      <w:r>
        <w:t xml:space="preserve"> notářského zápisu připraví též návrh na rozvod manželství nebo i sepíší dohodu o úpravě poměrů nezletilých dětí pro dobu po rozvodu, jež podléhá schválení soudu.</w:t>
      </w:r>
      <w:r>
        <w:rPr>
          <w:rStyle w:val="Znakapoznpodarou"/>
        </w:rPr>
        <w:footnoteReference w:id="153"/>
      </w:r>
    </w:p>
    <w:p w:rsidR="002A1C9C" w:rsidRDefault="002A1C9C" w:rsidP="002A1C9C">
      <w:pPr>
        <w:ind w:firstLine="708"/>
      </w:pPr>
      <w:r>
        <w:lastRenderedPageBreak/>
        <w:t>V minulosti proběhla diskuse o rozšíření pravomoci notářů v oblasti rodinného práv</w:t>
      </w:r>
      <w:r w:rsidR="000439C4">
        <w:t xml:space="preserve">a. </w:t>
      </w:r>
      <w:r w:rsidR="005A00C7">
        <w:t>Diskutovalo</w:t>
      </w:r>
      <w:r w:rsidRPr="0092554A">
        <w:t xml:space="preserve"> se mimo jiné </w:t>
      </w:r>
      <w:r w:rsidR="0092554A">
        <w:t xml:space="preserve">o </w:t>
      </w:r>
      <w:r w:rsidRPr="0092554A">
        <w:t>možnost</w:t>
      </w:r>
      <w:r w:rsidR="0092554A">
        <w:t>i</w:t>
      </w:r>
      <w:r>
        <w:t xml:space="preserve"> ustanovení notářů jako orgánů příslušných k rozhodnutí o ukončení manželství (samozřejmě nikoli výlučných a za přesně stanovených podmínek). Tuto myšlenku vyslovil například viceprezident Notářské komory České republiky JUDr. Miloslav Jindřich. Učinil tak například v článku „</w:t>
      </w:r>
      <w:r>
        <w:rPr>
          <w:i/>
        </w:rPr>
        <w:t>Úloha notářství v moderní společnosti</w:t>
      </w:r>
      <w:r>
        <w:t xml:space="preserve">“, který vyšel v notářském časopise </w:t>
      </w:r>
      <w:r>
        <w:rPr>
          <w:i/>
        </w:rPr>
        <w:t>Ad notam</w:t>
      </w:r>
      <w:r>
        <w:t xml:space="preserve"> v roce 2008</w:t>
      </w:r>
      <w:r>
        <w:rPr>
          <w:rStyle w:val="Znakapoznpodarou"/>
        </w:rPr>
        <w:footnoteReference w:id="154"/>
      </w:r>
      <w:r>
        <w:t>. Ve zmíněném článku si položil mimo jiné tyto otázky: Musí soudy rozhodovat o všech nesporných věcech? Musí být vůbec o nich vedeno řízení u soudu? Není zde místo pro notářství? V odpovědi autor konstatuje, že ř</w:t>
      </w:r>
      <w:r>
        <w:rPr>
          <w:rFonts w:cs="Times New Roman"/>
        </w:rPr>
        <w:t>ízení o rozvodu manželství je samozřejmě</w:t>
      </w:r>
      <w:r>
        <w:t xml:space="preserve"> </w:t>
      </w:r>
      <w:r>
        <w:rPr>
          <w:rFonts w:cs="Times New Roman"/>
        </w:rPr>
        <w:t xml:space="preserve">řízení sporné. Jde-li však o </w:t>
      </w:r>
      <w:r>
        <w:rPr>
          <w:rFonts w:cs="Times New Roman"/>
          <w:i/>
          <w:iCs/>
        </w:rPr>
        <w:t>řízení o tzv. dobrovolném</w:t>
      </w:r>
      <w:r>
        <w:t xml:space="preserve"> </w:t>
      </w:r>
      <w:r>
        <w:rPr>
          <w:rFonts w:cs="Times New Roman"/>
          <w:i/>
          <w:iCs/>
        </w:rPr>
        <w:t xml:space="preserve">rozvodu </w:t>
      </w:r>
      <w:r>
        <w:rPr>
          <w:rFonts w:cs="Times New Roman"/>
        </w:rPr>
        <w:t>podle § 24a zákona o rodině, lze dovodit jeho</w:t>
      </w:r>
      <w:r>
        <w:t xml:space="preserve"> </w:t>
      </w:r>
      <w:r>
        <w:rPr>
          <w:rFonts w:cs="Times New Roman"/>
        </w:rPr>
        <w:t>faktickou nespornost. Soud přece jen shromáždí předepsané</w:t>
      </w:r>
      <w:r>
        <w:t xml:space="preserve"> </w:t>
      </w:r>
      <w:r>
        <w:rPr>
          <w:rFonts w:cs="Times New Roman"/>
        </w:rPr>
        <w:t>dokumenty, konstatuje shodu manželů ohledně</w:t>
      </w:r>
      <w:r>
        <w:t xml:space="preserve"> </w:t>
      </w:r>
      <w:r>
        <w:rPr>
          <w:rFonts w:cs="Times New Roman"/>
        </w:rPr>
        <w:t>lhůty, po kterou spolu jako manželé nežijí a manželství</w:t>
      </w:r>
      <w:r>
        <w:t xml:space="preserve"> </w:t>
      </w:r>
      <w:r>
        <w:rPr>
          <w:rFonts w:cs="Times New Roman"/>
        </w:rPr>
        <w:t>rozvede. Dokumenty a souhlasně tvrzené skutečnosti nezkoumá.</w:t>
      </w:r>
      <w:r>
        <w:t xml:space="preserve"> </w:t>
      </w:r>
      <w:r>
        <w:rPr>
          <w:rFonts w:cs="Times New Roman"/>
        </w:rPr>
        <w:t>Je nepochybné, že toto vše by mohl vykonat nestranný</w:t>
      </w:r>
      <w:r>
        <w:t xml:space="preserve"> </w:t>
      </w:r>
      <w:r>
        <w:rPr>
          <w:rFonts w:cs="Times New Roman"/>
        </w:rPr>
        <w:t>notář. V první fázi legislativního řešení na základě</w:t>
      </w:r>
      <w:r>
        <w:t xml:space="preserve"> </w:t>
      </w:r>
      <w:r>
        <w:rPr>
          <w:rFonts w:cs="Times New Roman"/>
        </w:rPr>
        <w:t>pověření soudu, obdobně jako v řízení o dědictví. Tato</w:t>
      </w:r>
      <w:r>
        <w:t xml:space="preserve"> </w:t>
      </w:r>
      <w:r>
        <w:rPr>
          <w:rFonts w:cs="Times New Roman"/>
        </w:rPr>
        <w:t>úprava by vyžadovala technicky jednoduchou změnu zákona</w:t>
      </w:r>
      <w:r>
        <w:t xml:space="preserve"> </w:t>
      </w:r>
      <w:r>
        <w:rPr>
          <w:rFonts w:cs="Times New Roman"/>
        </w:rPr>
        <w:t xml:space="preserve">o rodině a občanského soudního řádu. </w:t>
      </w:r>
      <w:r w:rsidRPr="0092554A">
        <w:rPr>
          <w:rFonts w:cs="Times New Roman"/>
        </w:rPr>
        <w:t>N</w:t>
      </w:r>
      <w:r w:rsidR="0092554A">
        <w:rPr>
          <w:rFonts w:cs="Times New Roman"/>
        </w:rPr>
        <w:t>otářská komora</w:t>
      </w:r>
      <w:r>
        <w:rPr>
          <w:rFonts w:cs="Times New Roman"/>
        </w:rPr>
        <w:t xml:space="preserve"> ČR má</w:t>
      </w:r>
      <w:r>
        <w:t xml:space="preserve"> </w:t>
      </w:r>
      <w:r>
        <w:rPr>
          <w:rFonts w:cs="Times New Roman"/>
        </w:rPr>
        <w:t>legislativní řešení, které je připraveno v paragrafovém</w:t>
      </w:r>
      <w:r>
        <w:t xml:space="preserve"> </w:t>
      </w:r>
      <w:r>
        <w:rPr>
          <w:rFonts w:cs="Times New Roman"/>
        </w:rPr>
        <w:t>znění.</w:t>
      </w:r>
      <w:r>
        <w:t xml:space="preserve"> </w:t>
      </w:r>
      <w:r>
        <w:rPr>
          <w:rFonts w:cs="Times New Roman"/>
        </w:rPr>
        <w:t>Nepochybně při hlubší analýze by bylo možno dojít</w:t>
      </w:r>
      <w:r>
        <w:t xml:space="preserve"> </w:t>
      </w:r>
      <w:r>
        <w:rPr>
          <w:rFonts w:cs="Times New Roman"/>
        </w:rPr>
        <w:t>k závěru, jaká nesporná řízení by bylo možno přenést na</w:t>
      </w:r>
      <w:r>
        <w:t xml:space="preserve"> </w:t>
      </w:r>
      <w:r>
        <w:rPr>
          <w:rFonts w:cs="Times New Roman"/>
        </w:rPr>
        <w:t>notářství, popřípadě je alespoň působením notářů zjednodušit.</w:t>
      </w:r>
      <w:r>
        <w:rPr>
          <w:rStyle w:val="Znakapoznpodarou"/>
          <w:rFonts w:cs="Times New Roman"/>
        </w:rPr>
        <w:footnoteReference w:id="155"/>
      </w:r>
    </w:p>
    <w:p w:rsidR="002A1C9C" w:rsidRDefault="002A1C9C" w:rsidP="002A1C9C">
      <w:pPr>
        <w:ind w:firstLine="708"/>
      </w:pPr>
      <w:r>
        <w:t>Pro tedy hovořila role notářů při sepisování (nejen) majetkových smluv manželů pro dobu po rozvodu, tak jak bylo uvedeno výše, a relativně jasná role soudu v případě rozvodu bez zjišťování příčin rozvratu. Proti této variantě však zaznělo mnohem více argumentů. Především, jak již bylo řečeno, notářská profese je velice specifická, nejedná se o státní orgán, ale o samosprávnou instituci, jež nemá v českém právním řádu obdoby. Další argumenty pak vycházely ze samotné povahy manželství jako statusového vztahu. Právní úprava manželství je kogentní, neboť jde o statusový poměr (viz § 1 odst. 2 OZ</w:t>
      </w:r>
      <w:r>
        <w:rPr>
          <w:rStyle w:val="Znakapoznpodarou"/>
        </w:rPr>
        <w:footnoteReference w:id="156"/>
      </w:r>
      <w:r>
        <w:t xml:space="preserve">). Statusové poměry (osobní stav) by měly být zásadně neměnné. Kogentními právními normami jsou tedy upraveny proto, aby se od nich nebylo možno odchýlit, což je odůvodněno tím, že osobní rodinný stav každého člověka, který i nadále zůstává jádrem rodinného práva, vyvolává absolutně právní účinky vůči každému jinému (veřejnosti). Nicméně i přes výše uvedené je možné v souladu se </w:t>
      </w:r>
      <w:r>
        <w:lastRenderedPageBreak/>
        <w:t>zákonem např. popírat otcovství, dát souhlas k osvojení nebo právě podat návrh na rozvod manželství.</w:t>
      </w:r>
      <w:r>
        <w:rPr>
          <w:rStyle w:val="Znakapoznpodarou"/>
        </w:rPr>
        <w:footnoteReference w:id="157"/>
      </w:r>
      <w:r>
        <w:t xml:space="preserve"> Při zvážení všech těchto skutečností se nejeví žádoucí, aby nestátní orgán byl kompetentním k takto zásadní změně statusového vztahu, jakou představuje rozvod manželství</w:t>
      </w:r>
      <w:r w:rsidR="000439C4">
        <w:t>,</w:t>
      </w:r>
      <w:r>
        <w:t xml:space="preserve"> a </w:t>
      </w:r>
      <w:r w:rsidR="00074844">
        <w:t xml:space="preserve">dle mého názoru </w:t>
      </w:r>
      <w:r>
        <w:t xml:space="preserve">zcela správně byla myšlenka notářů jako orgánů příslušných k rozhodnutí o ukončení manželství hned v zárodku zavrhnuta. Jak jsem již uvedla, jednalo se však pouze o úvahy. Pro úplnost doplňuji, že žádnou takovou právní úpravu (tj. notáři příslušní k rozhodnutí o rozvodu manželství) nemají ani jiné země </w:t>
      </w:r>
      <w:r w:rsidRPr="0092554A">
        <w:t>v Evropě.</w:t>
      </w:r>
    </w:p>
    <w:p w:rsidR="002A1C9C" w:rsidRDefault="002A1C9C" w:rsidP="003E6D17">
      <w:pPr>
        <w:pStyle w:val="Nadpis2"/>
      </w:pPr>
      <w:bookmarkStart w:id="42" w:name="_Toc426277916"/>
      <w:r>
        <w:t>6.2 Administrativní rozvod</w:t>
      </w:r>
      <w:bookmarkEnd w:id="42"/>
    </w:p>
    <w:p w:rsidR="002A1C9C" w:rsidRDefault="002A1C9C" w:rsidP="002A1C9C">
      <w:pPr>
        <w:ind w:firstLine="708"/>
        <w:rPr>
          <w:rFonts w:eastAsia="Times New Roman" w:cs="Times New Roman"/>
          <w:szCs w:val="24"/>
          <w:lang w:eastAsia="cs-CZ"/>
        </w:rPr>
      </w:pPr>
      <w:r>
        <w:rPr>
          <w:rFonts w:eastAsia="Times New Roman" w:cs="Times New Roman"/>
          <w:szCs w:val="24"/>
          <w:lang w:eastAsia="cs-CZ"/>
        </w:rPr>
        <w:t>České rodinné právo v současné době neumožňuje absolutní vytlačení soudního procesu</w:t>
      </w:r>
      <w:r w:rsidR="00FC6545">
        <w:rPr>
          <w:rFonts w:eastAsia="Times New Roman" w:cs="Times New Roman"/>
          <w:szCs w:val="24"/>
          <w:lang w:eastAsia="cs-CZ"/>
        </w:rPr>
        <w:t>,</w:t>
      </w:r>
      <w:r>
        <w:rPr>
          <w:rFonts w:eastAsia="Times New Roman" w:cs="Times New Roman"/>
          <w:szCs w:val="24"/>
          <w:lang w:eastAsia="cs-CZ"/>
        </w:rPr>
        <w:t xml:space="preserve"> a soud je proto jediným orgánem, </w:t>
      </w:r>
      <w:r w:rsidRPr="0092554A">
        <w:rPr>
          <w:rFonts w:eastAsia="Times New Roman" w:cs="Times New Roman"/>
          <w:szCs w:val="24"/>
          <w:lang w:eastAsia="cs-CZ"/>
        </w:rPr>
        <w:t>který má v České republice svěřenu pravomoc</w:t>
      </w:r>
      <w:r>
        <w:rPr>
          <w:rFonts w:eastAsia="Times New Roman" w:cs="Times New Roman"/>
          <w:szCs w:val="24"/>
          <w:lang w:eastAsia="cs-CZ"/>
        </w:rPr>
        <w:t xml:space="preserve"> manželství rozvést.</w:t>
      </w:r>
      <w:r>
        <w:rPr>
          <w:rStyle w:val="Znakapoznpodarou"/>
          <w:rFonts w:eastAsia="Times New Roman" w:cs="Times New Roman"/>
          <w:szCs w:val="24"/>
          <w:lang w:eastAsia="cs-CZ"/>
        </w:rPr>
        <w:footnoteReference w:id="158"/>
      </w:r>
      <w:r>
        <w:rPr>
          <w:rFonts w:eastAsia="Times New Roman" w:cs="Times New Roman"/>
          <w:szCs w:val="24"/>
          <w:lang w:eastAsia="cs-CZ"/>
        </w:rPr>
        <w:t xml:space="preserve"> Je možné, aby do procesu rozvodu vstupoval</w:t>
      </w:r>
      <w:r w:rsidR="0092554A">
        <w:rPr>
          <w:rFonts w:eastAsia="Times New Roman" w:cs="Times New Roman"/>
          <w:szCs w:val="24"/>
          <w:lang w:eastAsia="cs-CZ"/>
        </w:rPr>
        <w:t>y</w:t>
      </w:r>
      <w:r>
        <w:rPr>
          <w:rFonts w:eastAsia="Times New Roman" w:cs="Times New Roman"/>
          <w:szCs w:val="24"/>
          <w:lang w:eastAsia="cs-CZ"/>
        </w:rPr>
        <w:t xml:space="preserve"> i další osoby, například osoba mediátora, ovšem konečné rozhodnutí je vždy v rukou soudu. Žádný alternativní způsob ukončení manželství náš právní řád nepřipouští. Hypoteticky si nyní nastíníme možnosti, jak by mohl správní rozvod fungovat v České republice.</w:t>
      </w:r>
    </w:p>
    <w:p w:rsidR="002A1C9C" w:rsidRDefault="002A1C9C" w:rsidP="002A1C9C">
      <w:pPr>
        <w:pStyle w:val="Nadpis3"/>
        <w:rPr>
          <w:rFonts w:eastAsia="Times New Roman"/>
          <w:lang w:eastAsia="cs-CZ"/>
        </w:rPr>
      </w:pPr>
      <w:bookmarkStart w:id="43" w:name="_Toc426277917"/>
      <w:r>
        <w:rPr>
          <w:rFonts w:eastAsia="Times New Roman"/>
          <w:lang w:eastAsia="cs-CZ"/>
        </w:rPr>
        <w:t>6.2.1 Kompetentní správní orgán</w:t>
      </w:r>
      <w:bookmarkEnd w:id="43"/>
    </w:p>
    <w:p w:rsidR="002A1C9C" w:rsidRDefault="002A1C9C" w:rsidP="002A1C9C">
      <w:pPr>
        <w:ind w:firstLine="708"/>
        <w:rPr>
          <w:rFonts w:eastAsia="Times New Roman" w:cs="Times New Roman"/>
          <w:szCs w:val="24"/>
          <w:lang w:eastAsia="cs-CZ"/>
        </w:rPr>
      </w:pPr>
      <w:r>
        <w:rPr>
          <w:rFonts w:eastAsia="Times New Roman" w:cs="Times New Roman"/>
          <w:szCs w:val="24"/>
          <w:lang w:eastAsia="cs-CZ"/>
        </w:rPr>
        <w:t xml:space="preserve">Jak jsem uvedla v předchozích kapitolách, orgánem příslušným pro administrativní rozvod v zemích, kde je upraven, je buď matriční úřad, nebo krajský guvernér. Krajský guvernér je v České republice pojem neznámý, žádnou takovou pozici upravenu nemáme. Nejvíce se tomuto pojmu a především tomu, co pojem zastřešuje, blíží krajský hejtman. Těžko si však představit, že by krajský hejtman osobně byl příslušným orgánem administrativních rozvodů. Krajský hejtman především zastupuje kraj navenek a vykonává úkoly stanovené mu zákonem č. 129/2000 Sb., o krajích. Z právního hlediska by bylo možné podřadit ukončování manželství pod § 61 odst. 3 písm. g) zákona č. 129/2000 Sb., o krajích: </w:t>
      </w:r>
      <w:r>
        <w:rPr>
          <w:rFonts w:eastAsia="Times New Roman" w:cs="Times New Roman"/>
          <w:i/>
          <w:szCs w:val="24"/>
          <w:lang w:eastAsia="cs-CZ"/>
        </w:rPr>
        <w:t>„(hejtman)</w:t>
      </w:r>
      <w:r>
        <w:rPr>
          <w:rFonts w:eastAsia="Times New Roman" w:cs="Times New Roman"/>
          <w:szCs w:val="24"/>
          <w:lang w:eastAsia="cs-CZ"/>
        </w:rPr>
        <w:t xml:space="preserve"> </w:t>
      </w:r>
      <w:r>
        <w:rPr>
          <w:rFonts w:eastAsia="Times New Roman" w:cs="Times New Roman"/>
          <w:i/>
          <w:szCs w:val="24"/>
          <w:lang w:eastAsia="cs-CZ"/>
        </w:rPr>
        <w:t>vykonává další úkoly v samostatné nebo přenesené působnosti, pokud jsou mu svěřeny zastupitelstvem, radou nebo tak stanoví zákon“</w:t>
      </w:r>
      <w:r>
        <w:rPr>
          <w:rFonts w:eastAsia="Times New Roman" w:cs="Times New Roman"/>
          <w:szCs w:val="24"/>
          <w:lang w:eastAsia="cs-CZ"/>
        </w:rPr>
        <w:t xml:space="preserve">. Funkce krajského hejtmana je však především o řízení kraje. </w:t>
      </w:r>
      <w:r w:rsidR="0092554A">
        <w:rPr>
          <w:rFonts w:eastAsia="Times New Roman" w:cs="Times New Roman"/>
          <w:szCs w:val="24"/>
          <w:lang w:eastAsia="cs-CZ"/>
        </w:rPr>
        <w:t>Lépe se</w:t>
      </w:r>
      <w:r>
        <w:rPr>
          <w:rFonts w:eastAsia="Times New Roman" w:cs="Times New Roman"/>
          <w:szCs w:val="24"/>
          <w:lang w:eastAsia="cs-CZ"/>
        </w:rPr>
        <w:t xml:space="preserve"> jako </w:t>
      </w:r>
      <w:r w:rsidR="0092554A">
        <w:rPr>
          <w:rFonts w:eastAsia="Times New Roman" w:cs="Times New Roman"/>
          <w:szCs w:val="24"/>
          <w:lang w:eastAsia="cs-CZ"/>
        </w:rPr>
        <w:t xml:space="preserve">vhodný </w:t>
      </w:r>
      <w:r>
        <w:rPr>
          <w:rFonts w:eastAsia="Times New Roman" w:cs="Times New Roman"/>
          <w:szCs w:val="24"/>
          <w:lang w:eastAsia="cs-CZ"/>
        </w:rPr>
        <w:t>příslušný správní orgán k</w:t>
      </w:r>
      <w:r w:rsidR="0092554A">
        <w:rPr>
          <w:rFonts w:eastAsia="Times New Roman" w:cs="Times New Roman"/>
          <w:szCs w:val="24"/>
          <w:lang w:eastAsia="cs-CZ"/>
        </w:rPr>
        <w:t> </w:t>
      </w:r>
      <w:r>
        <w:rPr>
          <w:rFonts w:eastAsia="Times New Roman" w:cs="Times New Roman"/>
          <w:szCs w:val="24"/>
          <w:lang w:eastAsia="cs-CZ"/>
        </w:rPr>
        <w:t>ukončování</w:t>
      </w:r>
      <w:r w:rsidR="0092554A">
        <w:rPr>
          <w:rFonts w:eastAsia="Times New Roman" w:cs="Times New Roman"/>
          <w:szCs w:val="24"/>
          <w:lang w:eastAsia="cs-CZ"/>
        </w:rPr>
        <w:t xml:space="preserve"> manželství</w:t>
      </w:r>
      <w:r>
        <w:rPr>
          <w:rFonts w:eastAsia="Times New Roman" w:cs="Times New Roman"/>
          <w:szCs w:val="24"/>
          <w:lang w:eastAsia="cs-CZ"/>
        </w:rPr>
        <w:t xml:space="preserve"> </w:t>
      </w:r>
      <w:r w:rsidR="0092554A">
        <w:rPr>
          <w:rFonts w:eastAsia="Times New Roman" w:cs="Times New Roman"/>
          <w:szCs w:val="24"/>
          <w:lang w:eastAsia="cs-CZ"/>
        </w:rPr>
        <w:t>jeví</w:t>
      </w:r>
      <w:r>
        <w:rPr>
          <w:rFonts w:eastAsia="Times New Roman" w:cs="Times New Roman"/>
          <w:szCs w:val="24"/>
          <w:lang w:eastAsia="cs-CZ"/>
        </w:rPr>
        <w:t xml:space="preserve"> </w:t>
      </w:r>
      <w:r w:rsidR="0092554A">
        <w:rPr>
          <w:rFonts w:eastAsia="Times New Roman" w:cs="Times New Roman"/>
          <w:szCs w:val="24"/>
          <w:lang w:eastAsia="cs-CZ"/>
        </w:rPr>
        <w:t>k</w:t>
      </w:r>
      <w:r>
        <w:rPr>
          <w:rFonts w:eastAsia="Times New Roman" w:cs="Times New Roman"/>
          <w:szCs w:val="24"/>
          <w:lang w:eastAsia="cs-CZ"/>
        </w:rPr>
        <w:t>rajský úřad jako takový. Ustanovení § 67 odst. 1 písm. g) zákona č. 129/2000 Sb., o krajích stanovuje, že „</w:t>
      </w:r>
      <w:r>
        <w:rPr>
          <w:rFonts w:eastAsia="Times New Roman" w:cs="Times New Roman"/>
          <w:i/>
          <w:szCs w:val="24"/>
          <w:lang w:eastAsia="cs-CZ"/>
        </w:rPr>
        <w:t xml:space="preserve">Krajský úřad vykonává přenesenou působnost s výjimkou věcí, které jsou zákonem svěřeny zastupitelstvu a radě nebo zvláštnímu orgánu. </w:t>
      </w:r>
      <w:r>
        <w:rPr>
          <w:rFonts w:eastAsia="Times New Roman" w:cs="Times New Roman"/>
          <w:i/>
          <w:szCs w:val="24"/>
          <w:lang w:eastAsia="cs-CZ"/>
        </w:rPr>
        <w:lastRenderedPageBreak/>
        <w:t xml:space="preserve">Krajský </w:t>
      </w:r>
      <w:r w:rsidR="00197F67">
        <w:rPr>
          <w:rFonts w:eastAsia="Times New Roman" w:cs="Times New Roman"/>
          <w:i/>
          <w:szCs w:val="24"/>
          <w:lang w:eastAsia="cs-CZ"/>
        </w:rPr>
        <w:t>úřad… g) vykonává</w:t>
      </w:r>
      <w:r>
        <w:rPr>
          <w:rFonts w:eastAsia="Times New Roman" w:cs="Times New Roman"/>
          <w:i/>
          <w:szCs w:val="24"/>
          <w:lang w:eastAsia="cs-CZ"/>
        </w:rPr>
        <w:t xml:space="preserve"> další působnosti svěřené mu zákonem.“</w:t>
      </w:r>
      <w:r>
        <w:rPr>
          <w:rFonts w:eastAsia="Times New Roman" w:cs="Times New Roman"/>
          <w:szCs w:val="24"/>
          <w:lang w:eastAsia="cs-CZ"/>
        </w:rPr>
        <w:t xml:space="preserve"> Pokud budeme tuto myšlenku dále rozvíjet, pravděpodobně můžeme předpokládat vznik speciálního odboru či oddělení, do jehož působnosti by rozvody spadaly, případně si dovedu představit, že by rozvody spadaly pod odbor správní a legislativní. </w:t>
      </w:r>
    </w:p>
    <w:p w:rsidR="002A1C9C" w:rsidRDefault="002A1C9C" w:rsidP="002A1C9C">
      <w:pPr>
        <w:ind w:firstLine="708"/>
        <w:rPr>
          <w:rFonts w:eastAsia="Times New Roman" w:cs="Times New Roman"/>
          <w:szCs w:val="24"/>
          <w:lang w:eastAsia="cs-CZ"/>
        </w:rPr>
      </w:pPr>
      <w:r>
        <w:rPr>
          <w:rFonts w:eastAsia="Times New Roman" w:cs="Times New Roman"/>
          <w:szCs w:val="24"/>
          <w:lang w:eastAsia="cs-CZ"/>
        </w:rPr>
        <w:t>A nyní něco málo k druhé v Evropě upravené variantě – rozvodu na matrice. Matrika již je, na rozdíl od krajského guvernéra, pojem českému právnímu řádu známý a vcelku jasně je v zákoně č. 301/2000 Sb., o matrikách, jménu a příjmení</w:t>
      </w:r>
      <w:r w:rsidR="00ED3EA3">
        <w:rPr>
          <w:rFonts w:eastAsia="Times New Roman" w:cs="Times New Roman"/>
          <w:szCs w:val="24"/>
          <w:lang w:eastAsia="cs-CZ"/>
        </w:rPr>
        <w:t xml:space="preserve"> (dále jen „ZMJP“)</w:t>
      </w:r>
      <w:r>
        <w:rPr>
          <w:rFonts w:eastAsia="Times New Roman" w:cs="Times New Roman"/>
          <w:szCs w:val="24"/>
          <w:lang w:eastAsia="cs-CZ"/>
        </w:rPr>
        <w:t xml:space="preserve">, definována i jeho působnost. Na úvod ještě dodám, že pojem „matrika“ lze vykládat různými způsoby: matrika jako </w:t>
      </w:r>
      <w:proofErr w:type="gramStart"/>
      <w:r>
        <w:rPr>
          <w:rFonts w:eastAsia="Times New Roman" w:cs="Times New Roman"/>
          <w:szCs w:val="24"/>
          <w:lang w:eastAsia="cs-CZ"/>
        </w:rPr>
        <w:t>informační</w:t>
      </w:r>
      <w:proofErr w:type="gramEnd"/>
      <w:r>
        <w:rPr>
          <w:rFonts w:eastAsia="Times New Roman" w:cs="Times New Roman"/>
          <w:szCs w:val="24"/>
          <w:lang w:eastAsia="cs-CZ"/>
        </w:rPr>
        <w:t xml:space="preserve"> sytém, dále matrika jako matriční úřad či matrika jako matriční kniha.</w:t>
      </w:r>
      <w:r>
        <w:rPr>
          <w:rStyle w:val="Znakapoznpodarou"/>
          <w:rFonts w:eastAsia="Times New Roman" w:cs="Times New Roman"/>
          <w:szCs w:val="24"/>
          <w:lang w:eastAsia="cs-CZ"/>
        </w:rPr>
        <w:footnoteReference w:id="159"/>
      </w:r>
      <w:r>
        <w:rPr>
          <w:rFonts w:eastAsia="Times New Roman" w:cs="Times New Roman"/>
          <w:szCs w:val="24"/>
          <w:lang w:eastAsia="cs-CZ"/>
        </w:rPr>
        <w:t xml:space="preserve"> </w:t>
      </w:r>
    </w:p>
    <w:p w:rsidR="002A1C9C" w:rsidRDefault="002A1C9C" w:rsidP="002A1C9C">
      <w:pPr>
        <w:ind w:firstLine="708"/>
        <w:rPr>
          <w:rFonts w:eastAsia="Times New Roman" w:cs="Times New Roman"/>
          <w:szCs w:val="24"/>
          <w:lang w:eastAsia="cs-CZ"/>
        </w:rPr>
      </w:pPr>
      <w:r>
        <w:rPr>
          <w:rFonts w:eastAsia="Times New Roman" w:cs="Times New Roman"/>
          <w:szCs w:val="24"/>
          <w:lang w:eastAsia="cs-CZ"/>
        </w:rPr>
        <w:t xml:space="preserve">Působnost na úseku matrik vykonávají </w:t>
      </w:r>
      <w:r>
        <w:rPr>
          <w:rFonts w:eastAsia="Times New Roman" w:cs="Times New Roman"/>
          <w:b/>
          <w:szCs w:val="24"/>
          <w:lang w:eastAsia="cs-CZ"/>
        </w:rPr>
        <w:t>matriční úřady</w:t>
      </w:r>
      <w:r>
        <w:rPr>
          <w:rFonts w:eastAsia="Times New Roman" w:cs="Times New Roman"/>
          <w:szCs w:val="24"/>
          <w:lang w:eastAsia="cs-CZ"/>
        </w:rPr>
        <w:t>, kterými jsou</w:t>
      </w:r>
      <w:r w:rsidR="00FC6545">
        <w:rPr>
          <w:rFonts w:eastAsia="Times New Roman" w:cs="Times New Roman"/>
          <w:szCs w:val="24"/>
          <w:lang w:eastAsia="cs-CZ"/>
        </w:rPr>
        <w:t>:</w:t>
      </w:r>
    </w:p>
    <w:p w:rsidR="002A1C9C" w:rsidRDefault="002A1C9C" w:rsidP="00C66890">
      <w:pPr>
        <w:pStyle w:val="Odstavecseseznamem"/>
        <w:numPr>
          <w:ilvl w:val="0"/>
          <w:numId w:val="20"/>
        </w:numPr>
        <w:rPr>
          <w:rFonts w:eastAsia="Times New Roman" w:cs="Times New Roman"/>
          <w:szCs w:val="24"/>
          <w:lang w:eastAsia="cs-CZ"/>
        </w:rPr>
      </w:pPr>
      <w:r>
        <w:rPr>
          <w:rFonts w:eastAsia="Times New Roman" w:cs="Times New Roman"/>
          <w:szCs w:val="24"/>
          <w:lang w:eastAsia="cs-CZ"/>
        </w:rPr>
        <w:t>obecní úřady a jim na roveň postavené úřady (městské úřady, úřady městských částí, obvodů), které určí a jejichž správní obvody vymezí ministerstvo vnitra prováděcím právním předpisem, tj. tzv. pověřené obecní úřady;</w:t>
      </w:r>
    </w:p>
    <w:p w:rsidR="002A1C9C" w:rsidRDefault="002A1C9C" w:rsidP="00C66890">
      <w:pPr>
        <w:pStyle w:val="Odstavecseseznamem"/>
        <w:numPr>
          <w:ilvl w:val="0"/>
          <w:numId w:val="20"/>
        </w:numPr>
        <w:rPr>
          <w:rFonts w:eastAsia="Times New Roman" w:cs="Times New Roman"/>
          <w:szCs w:val="24"/>
          <w:lang w:eastAsia="cs-CZ"/>
        </w:rPr>
      </w:pPr>
      <w:r>
        <w:rPr>
          <w:rFonts w:eastAsia="Times New Roman" w:cs="Times New Roman"/>
          <w:szCs w:val="24"/>
          <w:lang w:eastAsia="cs-CZ"/>
        </w:rPr>
        <w:t>obecní úřady obcí s rozšířenou působností;</w:t>
      </w:r>
    </w:p>
    <w:p w:rsidR="002A1C9C" w:rsidRDefault="002A1C9C" w:rsidP="00C66890">
      <w:pPr>
        <w:pStyle w:val="Odstavecseseznamem"/>
        <w:numPr>
          <w:ilvl w:val="0"/>
          <w:numId w:val="20"/>
        </w:numPr>
        <w:rPr>
          <w:rFonts w:eastAsia="Times New Roman" w:cs="Times New Roman"/>
          <w:szCs w:val="24"/>
          <w:lang w:eastAsia="cs-CZ"/>
        </w:rPr>
      </w:pPr>
      <w:r>
        <w:rPr>
          <w:rFonts w:eastAsia="Times New Roman" w:cs="Times New Roman"/>
          <w:szCs w:val="24"/>
          <w:lang w:eastAsia="cs-CZ"/>
        </w:rPr>
        <w:t>krajské úřady;</w:t>
      </w:r>
    </w:p>
    <w:p w:rsidR="002A1C9C" w:rsidRDefault="002A1C9C" w:rsidP="00C66890">
      <w:pPr>
        <w:pStyle w:val="Odstavecseseznamem"/>
        <w:numPr>
          <w:ilvl w:val="0"/>
          <w:numId w:val="20"/>
        </w:numPr>
        <w:rPr>
          <w:rFonts w:eastAsia="Times New Roman" w:cs="Times New Roman"/>
          <w:szCs w:val="24"/>
          <w:lang w:eastAsia="cs-CZ"/>
        </w:rPr>
      </w:pPr>
      <w:r>
        <w:rPr>
          <w:rFonts w:eastAsia="Times New Roman" w:cs="Times New Roman"/>
          <w:szCs w:val="24"/>
          <w:lang w:eastAsia="cs-CZ"/>
        </w:rPr>
        <w:t>v hlavním městě Praze a ve městech Brně, Ostravě a Plzni magistráty těchto měst;</w:t>
      </w:r>
    </w:p>
    <w:p w:rsidR="002A1C9C" w:rsidRDefault="002A1C9C" w:rsidP="00C66890">
      <w:pPr>
        <w:pStyle w:val="Odstavecseseznamem"/>
        <w:numPr>
          <w:ilvl w:val="0"/>
          <w:numId w:val="20"/>
        </w:numPr>
        <w:rPr>
          <w:rFonts w:eastAsia="Times New Roman" w:cs="Times New Roman"/>
          <w:szCs w:val="24"/>
          <w:lang w:eastAsia="cs-CZ"/>
        </w:rPr>
      </w:pPr>
      <w:r>
        <w:rPr>
          <w:rFonts w:eastAsia="Times New Roman" w:cs="Times New Roman"/>
          <w:szCs w:val="24"/>
          <w:lang w:eastAsia="cs-CZ"/>
        </w:rPr>
        <w:t>ministerstvo vnitra.</w:t>
      </w:r>
      <w:r>
        <w:rPr>
          <w:rStyle w:val="Znakapoznpodarou"/>
          <w:rFonts w:eastAsia="Times New Roman" w:cs="Times New Roman"/>
          <w:szCs w:val="24"/>
          <w:lang w:eastAsia="cs-CZ"/>
        </w:rPr>
        <w:footnoteReference w:id="160"/>
      </w:r>
    </w:p>
    <w:p w:rsidR="002A1C9C" w:rsidRDefault="002A1C9C" w:rsidP="002A1C9C">
      <w:pPr>
        <w:ind w:firstLine="708"/>
        <w:rPr>
          <w:rFonts w:eastAsia="Times New Roman" w:cs="Times New Roman"/>
          <w:szCs w:val="24"/>
          <w:lang w:eastAsia="cs-CZ"/>
        </w:rPr>
      </w:pPr>
      <w:r>
        <w:rPr>
          <w:rFonts w:eastAsia="Times New Roman" w:cs="Times New Roman"/>
          <w:szCs w:val="24"/>
          <w:lang w:eastAsia="cs-CZ"/>
        </w:rPr>
        <w:t>Matričním úřadům přísluší základní výkon matriční agendy, tj. zejména vedení matričních knih a sbírky listin. Obecní úřady s rozšířenou působností mimo vedení matrik mají v této struktuře postavení kontrolního orgánu vůči matričním úřadům ve svém správním obvodu. Jejich úkolem je provádět zejména kontrolu vedení matričních knih a sbírek listin, dále např. ověřují tzv. matriční doklady vydané těmito pověřenými obecními úřady, pokud mají být použity v cizině, aj. Úkolem krajských úřadů je zejména kontrola obecních úřadů obcí s rozšířenou působností.</w:t>
      </w:r>
      <w:r>
        <w:rPr>
          <w:rStyle w:val="Znakapoznpodarou"/>
          <w:rFonts w:eastAsia="Times New Roman" w:cs="Times New Roman"/>
          <w:szCs w:val="24"/>
          <w:lang w:eastAsia="cs-CZ"/>
        </w:rPr>
        <w:footnoteReference w:id="161"/>
      </w:r>
    </w:p>
    <w:p w:rsidR="002A1C9C" w:rsidRDefault="002A1C9C" w:rsidP="002A1C9C">
      <w:pPr>
        <w:ind w:firstLine="708"/>
        <w:rPr>
          <w:rFonts w:eastAsia="Times New Roman" w:cs="Times New Roman"/>
          <w:szCs w:val="24"/>
          <w:lang w:eastAsia="cs-CZ"/>
        </w:rPr>
      </w:pPr>
      <w:r>
        <w:rPr>
          <w:rFonts w:eastAsia="Times New Roman" w:cs="Times New Roman"/>
          <w:szCs w:val="24"/>
          <w:lang w:eastAsia="cs-CZ"/>
        </w:rPr>
        <w:t>Pro hrubou představu o počtu matričních úřadů lze uvést, že při existenci cca 6300 obcí v České republice, z toho cca 200 obecních úřadů obcí s rozšířenou působností, zajišťuje správní agendu matrik zhruba na 1200 úřadů.</w:t>
      </w:r>
      <w:r>
        <w:rPr>
          <w:rStyle w:val="Znakapoznpodarou"/>
          <w:rFonts w:eastAsia="Times New Roman" w:cs="Times New Roman"/>
          <w:szCs w:val="24"/>
          <w:lang w:eastAsia="cs-CZ"/>
        </w:rPr>
        <w:footnoteReference w:id="162"/>
      </w:r>
    </w:p>
    <w:p w:rsidR="002A1C9C" w:rsidRDefault="002A1C9C" w:rsidP="002A1C9C">
      <w:pPr>
        <w:ind w:firstLine="708"/>
      </w:pPr>
      <w:r>
        <w:rPr>
          <w:b/>
        </w:rPr>
        <w:t>Matrika</w:t>
      </w:r>
      <w:r>
        <w:t xml:space="preserve"> je dále státní evidence narození, uzavření manželství, vzniku registrovaného partnerství a úmrtí fyzických osob na území České republiky</w:t>
      </w:r>
      <w:r w:rsidR="000521AD">
        <w:t xml:space="preserve"> (§ 1 odst. 1 písm. a) ZMJP)</w:t>
      </w:r>
      <w:r>
        <w:t xml:space="preserve">. Dělí se na a) matriku narození, pro kterou se vede kniha narození, b) matriku manželství, pro </w:t>
      </w:r>
      <w:r>
        <w:lastRenderedPageBreak/>
        <w:t>kterou se vede kniha manželství, c) matriku partnerství, pro kterou se vede kniha partnerství, a d) matriku úmrtí, pro kterou se vede kniha úmrtí</w:t>
      </w:r>
      <w:r w:rsidR="000521AD">
        <w:t xml:space="preserve"> (§ 1 odst. 2 ZMJP)</w:t>
      </w:r>
      <w:r>
        <w:t xml:space="preserve">. Do </w:t>
      </w:r>
      <w:r>
        <w:rPr>
          <w:b/>
        </w:rPr>
        <w:t>matriční knihy</w:t>
      </w:r>
      <w:r>
        <w:t xml:space="preserve"> se zapisuje a) matriční událost, b) rozhodnutí o prohlášení manželství za neplatné, nebo o tom, že manželství nevzniklo, </w:t>
      </w:r>
      <w:r>
        <w:rPr>
          <w:b/>
          <w:i/>
        </w:rPr>
        <w:t>rozvod manželství</w:t>
      </w:r>
      <w:r>
        <w:t xml:space="preserve">, zrušení partnerství, rozhodnutí o prohlášení, že partnerství nevzniklo nebo že je neplatné, údaje o osvojení, určení rodičovství, změně jména nebo příjmení a další skutečnosti, jimiž se mění a doplňují zápisy v matriční knize, je-li matriční událost zapsána v matriční knize vedené matričním úřadem nebo zvláštní matrikou </w:t>
      </w:r>
      <w:r w:rsidR="000521AD">
        <w:t>(§ 5 odst. 1 ZMJP)</w:t>
      </w:r>
      <w:r>
        <w:t>.</w:t>
      </w:r>
      <w:r w:rsidR="000521AD">
        <w:t xml:space="preserve"> </w:t>
      </w:r>
      <w:r w:rsidRPr="00FD2AE5">
        <w:t xml:space="preserve">Do knihy manželství se zapisují údaje o uzavření manželství </w:t>
      </w:r>
      <w:r w:rsidR="003C4853" w:rsidRPr="00FD2AE5">
        <w:t xml:space="preserve">a </w:t>
      </w:r>
      <w:r w:rsidRPr="00FD2AE5">
        <w:t xml:space="preserve">osobní údaje snoubenců, jejich rodičů a svědků, </w:t>
      </w:r>
      <w:r w:rsidR="00FD2AE5" w:rsidRPr="00FD2AE5">
        <w:t xml:space="preserve">a dále </w:t>
      </w:r>
      <w:r w:rsidRPr="00FD2AE5">
        <w:t>d</w:t>
      </w:r>
      <w:r w:rsidR="003C4853" w:rsidRPr="00FD2AE5">
        <w:t>ohoda o příjmení manželů a dětí</w:t>
      </w:r>
      <w:r w:rsidR="000521AD">
        <w:t xml:space="preserve"> (§ 20 odst. 1 ZMJP)</w:t>
      </w:r>
      <w:r w:rsidR="00FD2AE5">
        <w:t>.</w:t>
      </w:r>
      <w:r w:rsidRPr="00C25001">
        <w:rPr>
          <w:color w:val="FF0000"/>
        </w:rPr>
        <w:t xml:space="preserve"> </w:t>
      </w:r>
      <w:r w:rsidR="00FD2AE5" w:rsidRPr="00FD2AE5">
        <w:t>Jak je zřejmé z výše uvedeného, dále se do knihy manželství z</w:t>
      </w:r>
      <w:r w:rsidRPr="00FD2AE5">
        <w:t xml:space="preserve">apisují skutečnosti týkající se zejména trvání manželství (rozhodnutí o rozvodu, o neplatnosti manželství, o prohlášení za mrtvého) i změna příjmení po rozvodu. </w:t>
      </w:r>
      <w:r>
        <w:t xml:space="preserve">Tyto zápisy mají pouze deklaratorní charakter. </w:t>
      </w:r>
      <w:r w:rsidR="00DA1E4E">
        <w:t>Při administrativním</w:t>
      </w:r>
      <w:r>
        <w:t xml:space="preserve"> rozvodu by se v případě zápisu o rozvodu manželství</w:t>
      </w:r>
      <w:r w:rsidR="00DA1E4E">
        <w:t xml:space="preserve"> mohlo jednat</w:t>
      </w:r>
      <w:r>
        <w:t xml:space="preserve"> o zápisy konstitutivní. </w:t>
      </w:r>
    </w:p>
    <w:p w:rsidR="002A1C9C" w:rsidRDefault="002A1C9C" w:rsidP="002A1C9C">
      <w:pPr>
        <w:ind w:firstLine="708"/>
      </w:pPr>
      <w:r>
        <w:t>Pro zápis rozvodu manželství by v případě administrativního rozvodu postačovalo předložení předepsaných listin, nebylo by už nutné dokládat rozsudek soudu o rozvodu manželství. Na základě předložených listin by bylo ukončení manželství zapsáno do knihy manželství. Jednalo by se o správní rozhodnutí dle zák. č. 500/2004 Sb., správní řád (dále jen „SŘ“).</w:t>
      </w:r>
    </w:p>
    <w:p w:rsidR="002A1C9C" w:rsidRDefault="002A1C9C" w:rsidP="002A1C9C">
      <w:pPr>
        <w:ind w:firstLine="708"/>
        <w:rPr>
          <w:rFonts w:cs="Times New Roman"/>
          <w:szCs w:val="24"/>
        </w:rPr>
      </w:pPr>
      <w:r>
        <w:rPr>
          <w:rFonts w:eastAsia="Times New Roman" w:cs="Times New Roman"/>
          <w:szCs w:val="24"/>
          <w:lang w:eastAsia="cs-CZ"/>
        </w:rPr>
        <w:t xml:space="preserve">Když to shrneme – můžeme se nechat inspirovat </w:t>
      </w:r>
      <w:r>
        <w:rPr>
          <w:rFonts w:cs="Times New Roman"/>
          <w:szCs w:val="24"/>
        </w:rPr>
        <w:t>Dánskem či Nor</w:t>
      </w:r>
      <w:r w:rsidR="00251552">
        <w:rPr>
          <w:rFonts w:cs="Times New Roman"/>
          <w:szCs w:val="24"/>
        </w:rPr>
        <w:t>s</w:t>
      </w:r>
      <w:r>
        <w:rPr>
          <w:rFonts w:cs="Times New Roman"/>
          <w:szCs w:val="24"/>
        </w:rPr>
        <w:t>kem a přiklonit se ke správnímu orgánu na krajské úrovni</w:t>
      </w:r>
      <w:r w:rsidR="00F5493A">
        <w:rPr>
          <w:rFonts w:cs="Times New Roman"/>
          <w:szCs w:val="24"/>
        </w:rPr>
        <w:t>,</w:t>
      </w:r>
      <w:r>
        <w:rPr>
          <w:rFonts w:cs="Times New Roman"/>
          <w:szCs w:val="24"/>
        </w:rPr>
        <w:t xml:space="preserve"> nebo Portugalskem, Nizozemím či Ruskem a vložit tuto pravomoc do rukou matričního úřadu, kde krajský orgán by byl pravděpodobně orgánem druhoinstančním. </w:t>
      </w:r>
      <w:r w:rsidR="00123EB4">
        <w:rPr>
          <w:rFonts w:cs="Times New Roman"/>
          <w:szCs w:val="24"/>
        </w:rPr>
        <w:t>Vhodnější se jeví varianta</w:t>
      </w:r>
      <w:r>
        <w:rPr>
          <w:rFonts w:cs="Times New Roman"/>
          <w:szCs w:val="24"/>
        </w:rPr>
        <w:t xml:space="preserve">, kdy příslušným orgánem je matriční úřad. </w:t>
      </w:r>
    </w:p>
    <w:p w:rsidR="002A1C9C" w:rsidRDefault="002A1C9C" w:rsidP="002A1C9C">
      <w:pPr>
        <w:ind w:firstLine="708"/>
        <w:rPr>
          <w:rFonts w:cs="Times New Roman"/>
          <w:szCs w:val="24"/>
        </w:rPr>
      </w:pPr>
      <w:r>
        <w:rPr>
          <w:rFonts w:cs="Times New Roman"/>
          <w:szCs w:val="24"/>
        </w:rPr>
        <w:t xml:space="preserve">Další možností by bylo zřízení specializovaného správního orgánu, který by měl ve své kompetenci pouze ukončování manželství. Vzhledem ke skutečnosti, že lze jen těžko odhadnout, jak často by lidé volili při ukončování manželství cestu správního řízení, by však, minimálně v počátcích fungování tohoto institutu, pravděpodobně nešlo o nejvhodnější variantu. </w:t>
      </w:r>
    </w:p>
    <w:p w:rsidR="002A1C9C" w:rsidRDefault="002A1C9C" w:rsidP="002A1C9C">
      <w:pPr>
        <w:pStyle w:val="Nadpis3"/>
      </w:pPr>
      <w:bookmarkStart w:id="44" w:name="_Toc426277918"/>
      <w:r>
        <w:t>6.2.2 Hmotněprávní úprava</w:t>
      </w:r>
      <w:bookmarkEnd w:id="44"/>
    </w:p>
    <w:p w:rsidR="002A1C9C" w:rsidRDefault="002A1C9C" w:rsidP="002A1C9C">
      <w:pPr>
        <w:ind w:firstLine="708"/>
        <w:rPr>
          <w:rFonts w:cs="Times New Roman"/>
          <w:szCs w:val="24"/>
        </w:rPr>
      </w:pPr>
      <w:r>
        <w:rPr>
          <w:rFonts w:eastAsia="Times New Roman" w:cs="Times New Roman"/>
          <w:szCs w:val="24"/>
          <w:lang w:eastAsia="cs-CZ"/>
        </w:rPr>
        <w:t xml:space="preserve">A jak by měly vypadat předpoklady správního rozvodu v českém prostředí? </w:t>
      </w:r>
      <w:r w:rsidRPr="003E6D17">
        <w:rPr>
          <w:rFonts w:eastAsia="Times New Roman" w:cs="Times New Roman"/>
          <w:szCs w:val="24"/>
          <w:lang w:eastAsia="cs-CZ"/>
        </w:rPr>
        <w:t>Dle mého</w:t>
      </w:r>
      <w:r>
        <w:rPr>
          <w:rFonts w:eastAsia="Times New Roman" w:cs="Times New Roman"/>
          <w:szCs w:val="24"/>
          <w:lang w:eastAsia="cs-CZ"/>
        </w:rPr>
        <w:t xml:space="preserve"> názoru by správní rozvod přicházel v úvahu pouze u manželství bez nezletilých dětí. Jak dříve v § 24a ZoR, tak i nyní v § 757 NOZ je vyžadováno, aby soud schválil dohodu rodičů o úpravě poměrů nezletilého dítěte pro dobu po rozvodu. Tedy v těchto případech je zapojení </w:t>
      </w:r>
      <w:r>
        <w:rPr>
          <w:rFonts w:eastAsia="Times New Roman" w:cs="Times New Roman"/>
          <w:szCs w:val="24"/>
          <w:lang w:eastAsia="cs-CZ"/>
        </w:rPr>
        <w:lastRenderedPageBreak/>
        <w:t xml:space="preserve">soudu tak jako tak nezbytné. Když se podíváme na právní úpravy popsané v předchozích kapitolách, mezi podmínkami správního rozvodu je absence nezletilých dětí pouze v Rusku. </w:t>
      </w:r>
      <w:r>
        <w:rPr>
          <w:rFonts w:cs="Times New Roman"/>
          <w:szCs w:val="24"/>
        </w:rPr>
        <w:t xml:space="preserve">Většina zemí má sice jako podmínku stanoveno uzavření dohody o budoucnosti dětí, případně účast na mediačním sezení, jehož cílem je dosáhnout dohody ve věcech rodičovské zodpovědnosti, návštěvních práv a dohodnout se, kde budou mít děti/dítě trvalé bydliště, avšak úplná absence nezletilých dětí je vyžadována pouze v této jediné zemi. </w:t>
      </w:r>
      <w:r w:rsidR="007364DB">
        <w:rPr>
          <w:rFonts w:cs="Times New Roman"/>
          <w:szCs w:val="24"/>
        </w:rPr>
        <w:t>Přikláním se</w:t>
      </w:r>
      <w:r w:rsidR="004E06C1">
        <w:rPr>
          <w:rFonts w:cs="Times New Roman"/>
          <w:szCs w:val="24"/>
        </w:rPr>
        <w:t xml:space="preserve"> k této variantě, tedy</w:t>
      </w:r>
      <w:r>
        <w:rPr>
          <w:rFonts w:cs="Times New Roman"/>
          <w:szCs w:val="24"/>
        </w:rPr>
        <w:t xml:space="preserve"> aby i v České republice byl správní rozvod možný pouze pro bezdětné manželské páry, resp. pro manželské páry s již dospělými svéprávnými dětmi.</w:t>
      </w:r>
    </w:p>
    <w:p w:rsidR="002A1C9C" w:rsidRDefault="002A1C9C" w:rsidP="002A1C9C">
      <w:pPr>
        <w:ind w:firstLine="708"/>
        <w:rPr>
          <w:rFonts w:eastAsia="Times New Roman" w:cs="Times New Roman"/>
          <w:szCs w:val="24"/>
          <w:lang w:eastAsia="cs-CZ"/>
        </w:rPr>
      </w:pPr>
      <w:r w:rsidRPr="001D74BA">
        <w:rPr>
          <w:rFonts w:eastAsia="Times New Roman" w:cs="Times New Roman"/>
          <w:szCs w:val="24"/>
          <w:lang w:eastAsia="cs-CZ"/>
        </w:rPr>
        <w:t>Osobně bych byla</w:t>
      </w:r>
      <w:r>
        <w:rPr>
          <w:rFonts w:eastAsia="Times New Roman" w:cs="Times New Roman"/>
          <w:szCs w:val="24"/>
          <w:lang w:eastAsia="cs-CZ"/>
        </w:rPr>
        <w:t xml:space="preserve"> pro modifikaci předpokladů nesporného rozvodu, a to následovně:</w:t>
      </w:r>
    </w:p>
    <w:p w:rsidR="002A1C9C" w:rsidRDefault="002A1C9C" w:rsidP="002A1C9C">
      <w:pPr>
        <w:rPr>
          <w:u w:val="single"/>
        </w:rPr>
      </w:pPr>
      <w:r>
        <w:rPr>
          <w:u w:val="single"/>
        </w:rPr>
        <w:t>Předpoklady správního rozvodu:</w:t>
      </w:r>
    </w:p>
    <w:p w:rsidR="002A1C9C" w:rsidRDefault="002A1C9C" w:rsidP="002A1C9C">
      <w:pPr>
        <w:rPr>
          <w:rFonts w:eastAsia="Calibri"/>
          <w:szCs w:val="24"/>
        </w:rPr>
      </w:pPr>
      <w:r>
        <w:rPr>
          <w:rFonts w:eastAsia="Calibri"/>
          <w:szCs w:val="24"/>
        </w:rPr>
        <w:t>Návrh na ukončení manželství před správním orgánem podají oba manželé společně a dále splní podmínky</w:t>
      </w:r>
      <w:r w:rsidR="004E06C1">
        <w:rPr>
          <w:rFonts w:eastAsia="Calibri"/>
          <w:szCs w:val="24"/>
        </w:rPr>
        <w:t>:</w:t>
      </w:r>
    </w:p>
    <w:p w:rsidR="002A1C9C" w:rsidRDefault="002A1C9C" w:rsidP="00C66890">
      <w:pPr>
        <w:pStyle w:val="Odstavecseseznamem"/>
        <w:numPr>
          <w:ilvl w:val="0"/>
          <w:numId w:val="21"/>
        </w:numPr>
        <w:rPr>
          <w:rFonts w:eastAsia="Calibri"/>
          <w:szCs w:val="24"/>
        </w:rPr>
      </w:pPr>
      <w:r>
        <w:rPr>
          <w:rFonts w:eastAsia="Calibri"/>
          <w:szCs w:val="24"/>
        </w:rPr>
        <w:t xml:space="preserve">manželství trvalo nejméně jeden rok a </w:t>
      </w:r>
    </w:p>
    <w:p w:rsidR="002A1C9C" w:rsidRDefault="002A1C9C" w:rsidP="00C66890">
      <w:pPr>
        <w:pStyle w:val="Odstavecseseznamem"/>
        <w:numPr>
          <w:ilvl w:val="0"/>
          <w:numId w:val="21"/>
        </w:numPr>
        <w:rPr>
          <w:rFonts w:eastAsia="Calibri"/>
          <w:szCs w:val="24"/>
        </w:rPr>
      </w:pPr>
      <w:r>
        <w:rPr>
          <w:rFonts w:eastAsia="Calibri"/>
          <w:szCs w:val="24"/>
        </w:rPr>
        <w:t>manželé spolu déle než šest měsíců nežijí, a dále</w:t>
      </w:r>
    </w:p>
    <w:p w:rsidR="002A1C9C" w:rsidRDefault="002A1C9C" w:rsidP="00C66890">
      <w:pPr>
        <w:pStyle w:val="Odstavecseseznamem"/>
        <w:numPr>
          <w:ilvl w:val="0"/>
          <w:numId w:val="21"/>
        </w:numPr>
        <w:rPr>
          <w:rFonts w:eastAsia="Calibri"/>
          <w:szCs w:val="24"/>
        </w:rPr>
      </w:pPr>
      <w:r>
        <w:rPr>
          <w:rFonts w:eastAsia="Calibri"/>
          <w:szCs w:val="24"/>
        </w:rPr>
        <w:t>manželé se dohodli:</w:t>
      </w:r>
    </w:p>
    <w:p w:rsidR="002A1C9C" w:rsidRDefault="002A1C9C" w:rsidP="00C66890">
      <w:pPr>
        <w:pStyle w:val="Odstavecseseznamem"/>
        <w:numPr>
          <w:ilvl w:val="0"/>
          <w:numId w:val="22"/>
        </w:numPr>
        <w:rPr>
          <w:rFonts w:eastAsia="Calibri"/>
          <w:szCs w:val="24"/>
        </w:rPr>
      </w:pPr>
      <w:r>
        <w:rPr>
          <w:rFonts w:eastAsia="Calibri"/>
          <w:szCs w:val="24"/>
        </w:rPr>
        <w:t xml:space="preserve">na úpravě svých majetkových poměrů, svého bydlení, a popřípadě výživného pro dobu po tomto rozvodu. </w:t>
      </w:r>
    </w:p>
    <w:p w:rsidR="002A1C9C" w:rsidRDefault="002A1C9C" w:rsidP="002A1C9C">
      <w:pPr>
        <w:rPr>
          <w:rFonts w:eastAsia="Calibri"/>
          <w:szCs w:val="24"/>
        </w:rPr>
      </w:pPr>
      <w:r>
        <w:rPr>
          <w:rFonts w:eastAsia="Calibri"/>
          <w:szCs w:val="24"/>
        </w:rPr>
        <w:t>Manželé musí správnímu orgánu předložit:</w:t>
      </w:r>
    </w:p>
    <w:p w:rsidR="002A1C9C" w:rsidRDefault="002A1C9C" w:rsidP="00C66890">
      <w:pPr>
        <w:pStyle w:val="Odstavecseseznamem"/>
        <w:numPr>
          <w:ilvl w:val="0"/>
          <w:numId w:val="23"/>
        </w:numPr>
        <w:rPr>
          <w:rFonts w:eastAsia="Calibri"/>
          <w:szCs w:val="24"/>
          <w:u w:val="single"/>
        </w:rPr>
      </w:pPr>
      <w:r>
        <w:rPr>
          <w:rFonts w:eastAsia="Calibri"/>
          <w:szCs w:val="24"/>
          <w:u w:val="single"/>
        </w:rPr>
        <w:t>Dohodu o úpravě svých majetkových poměrů</w:t>
      </w:r>
    </w:p>
    <w:p w:rsidR="002A1C9C" w:rsidRDefault="002A1C9C" w:rsidP="00C66890">
      <w:pPr>
        <w:pStyle w:val="Odstavecseseznamem"/>
        <w:numPr>
          <w:ilvl w:val="0"/>
          <w:numId w:val="23"/>
        </w:numPr>
        <w:rPr>
          <w:rFonts w:eastAsia="Calibri"/>
          <w:szCs w:val="24"/>
          <w:u w:val="single"/>
        </w:rPr>
      </w:pPr>
      <w:r>
        <w:rPr>
          <w:rFonts w:eastAsia="Calibri"/>
          <w:szCs w:val="24"/>
          <w:u w:val="single"/>
        </w:rPr>
        <w:t>Dohodu o úpravě svého bydlení</w:t>
      </w:r>
    </w:p>
    <w:p w:rsidR="002A1C9C" w:rsidRDefault="002A1C9C" w:rsidP="00C66890">
      <w:pPr>
        <w:pStyle w:val="Odstavecseseznamem"/>
        <w:numPr>
          <w:ilvl w:val="0"/>
          <w:numId w:val="23"/>
        </w:numPr>
        <w:rPr>
          <w:rFonts w:eastAsia="Calibri"/>
          <w:szCs w:val="24"/>
          <w:u w:val="single"/>
        </w:rPr>
      </w:pPr>
      <w:r>
        <w:rPr>
          <w:rFonts w:eastAsia="Calibri"/>
          <w:szCs w:val="24"/>
          <w:u w:val="single"/>
        </w:rPr>
        <w:t>Dohodu o výživném</w:t>
      </w:r>
    </w:p>
    <w:p w:rsidR="002A1C9C" w:rsidRDefault="002A1C9C" w:rsidP="002A1C9C">
      <w:pPr>
        <w:rPr>
          <w:rFonts w:eastAsia="Times New Roman" w:cs="Times New Roman"/>
          <w:szCs w:val="24"/>
          <w:lang w:eastAsia="cs-CZ"/>
        </w:rPr>
      </w:pPr>
      <w:r>
        <w:rPr>
          <w:rFonts w:eastAsia="Times New Roman" w:cs="Times New Roman"/>
          <w:szCs w:val="24"/>
          <w:lang w:eastAsia="cs-CZ"/>
        </w:rPr>
        <w:t xml:space="preserve">Tyto dohody musí být úředně ověřeny. </w:t>
      </w:r>
    </w:p>
    <w:p w:rsidR="002A1C9C" w:rsidRDefault="002A1C9C" w:rsidP="002A1C9C">
      <w:pPr>
        <w:pStyle w:val="text"/>
        <w:spacing w:before="0" w:line="360" w:lineRule="auto"/>
        <w:ind w:firstLine="0"/>
      </w:pPr>
      <w:r>
        <w:t>Předpokládejme vznik speciálního formuláře</w:t>
      </w:r>
      <w:r w:rsidR="004E06C1">
        <w:t xml:space="preserve"> </w:t>
      </w:r>
      <w:r>
        <w:t xml:space="preserve">– žádosti o ukončení manželství, který by manželé vyplnili a podepsali u notáře a spolu s tímto formulářem doložili oddací list prokazující délku jejich manželství, prohlášení, že spolu již více než 6 měsíců nežijí, prohlášení, </w:t>
      </w:r>
      <w:r w:rsidRPr="001D74BA">
        <w:t>že nemají</w:t>
      </w:r>
      <w:r>
        <w:t xml:space="preserve"> nezletilé děti a dále uvedené úředně ověřené dohody. Správní orgán by následně prozkoumal žádost po formální stránce, tedy zda obsahuje všechny předepsané náležitosti a svým rozhodnutím manželství ukončil. </w:t>
      </w:r>
    </w:p>
    <w:p w:rsidR="002A1C9C" w:rsidRDefault="002A1C9C" w:rsidP="002A1C9C">
      <w:pPr>
        <w:pStyle w:val="text"/>
        <w:spacing w:before="0" w:line="360" w:lineRule="auto"/>
        <w:ind w:firstLine="0"/>
      </w:pPr>
      <w:r>
        <w:tab/>
        <w:t xml:space="preserve">Hmotně-právní úpravu </w:t>
      </w:r>
      <w:r w:rsidRPr="001D74BA">
        <w:t>bych zařadila</w:t>
      </w:r>
      <w:r>
        <w:t xml:space="preserve"> do stejného předpisu, který upravuje soudní rozvod, tedy do zákona č. 89/2012, Sb., občanský zákoník. Po vzoru Principů by do něj mělo být doplněno ustanovení o kompetentním orgánu. Tedy „</w:t>
      </w:r>
      <w:r>
        <w:rPr>
          <w:i/>
        </w:rPr>
        <w:t>Manželství je ukončováno před</w:t>
      </w:r>
      <w:r>
        <w:t xml:space="preserve"> </w:t>
      </w:r>
      <w:r>
        <w:rPr>
          <w:i/>
        </w:rPr>
        <w:t>kompetentním orgánem, kterým je orgán soudní či správní.“</w:t>
      </w:r>
    </w:p>
    <w:p w:rsidR="002A1C9C" w:rsidRDefault="002A1C9C" w:rsidP="002A1C9C">
      <w:pPr>
        <w:pStyle w:val="Nadpis3"/>
      </w:pPr>
      <w:bookmarkStart w:id="45" w:name="_Toc426277919"/>
      <w:r>
        <w:lastRenderedPageBreak/>
        <w:t>6.2.3 Procesně-právní úprava</w:t>
      </w:r>
      <w:bookmarkEnd w:id="45"/>
    </w:p>
    <w:p w:rsidR="002A1C9C" w:rsidRDefault="002A1C9C" w:rsidP="002A1C9C">
      <w:pPr>
        <w:ind w:firstLine="708"/>
      </w:pPr>
      <w:r>
        <w:t>Tato podkapitola nastiňuje možnou procesní úpravu administrativních rozvodů v České republice. Pro administrativní rozvod jako pro správní řízení by byl pravděpodobně klíčový zákon č. 500/2004 Sb., správní řád. Jednalo by se o správní řízení tak, jak je vymezuje § 9 SŘ.</w:t>
      </w:r>
      <w:r>
        <w:rPr>
          <w:rStyle w:val="Znakapoznpodarou"/>
        </w:rPr>
        <w:footnoteReference w:id="163"/>
      </w:r>
      <w:r>
        <w:t xml:space="preserve"> Věcná příslušnost správních orgánů je vymezena v</w:t>
      </w:r>
      <w:r w:rsidR="001D74BA">
        <w:t xml:space="preserve"> §</w:t>
      </w:r>
      <w:r>
        <w:t> </w:t>
      </w:r>
      <w:r w:rsidRPr="001D74BA">
        <w:t>10</w:t>
      </w:r>
      <w:r>
        <w:t xml:space="preserve"> SŘ: „</w:t>
      </w:r>
      <w:r>
        <w:rPr>
          <w:i/>
        </w:rPr>
        <w:t>Správní orgány jsou věcně příslušné jednat a rozhodovat ve věcech, které jim byly svěřeny zákonem nebo na základě zákona.“</w:t>
      </w:r>
      <w:r>
        <w:t>. Co se týče místní příslušnosti, navrhovala bych převzít úpravu místní příslušnosti v řízení o rozvod manželství ze zákona č. 292/2013, o zvláštních řízeních soudních</w:t>
      </w:r>
      <w:r w:rsidRPr="001D74BA">
        <w:rPr>
          <w:rStyle w:val="Znakapoznpodarou"/>
        </w:rPr>
        <w:footnoteReference w:id="164"/>
      </w:r>
      <w:r w:rsidRPr="001D74BA">
        <w:t>.</w:t>
      </w:r>
      <w:r>
        <w:t xml:space="preserve"> Tedy pro řízení by byl příslušný matriční úřad, v jehož obvodu mají nebo měli manželé poslední společné bydliště v České republice, bydlí-li v obvodu tohoto matričního úřadu alespoň jeden z manželů; není-li takového matričního úřadu, je příslušný obecný matriční úřad manžela, </w:t>
      </w:r>
      <w:r w:rsidRPr="001D74BA">
        <w:t>který nepodal</w:t>
      </w:r>
      <w:r>
        <w:t xml:space="preserve"> návrh na zahájení řízení, a není-li ani takového matričního úřadu</w:t>
      </w:r>
      <w:r w:rsidR="001D74BA">
        <w:t xml:space="preserve"> (což se neuplatní v případě, že manželé podali návrh společný)</w:t>
      </w:r>
      <w:r>
        <w:t>, obecný matriční úřad manžela, který podal návrh na zahájení řízení.</w:t>
      </w:r>
    </w:p>
    <w:p w:rsidR="002A1C9C" w:rsidRDefault="002A1C9C" w:rsidP="002A1C9C">
      <w:r>
        <w:tab/>
        <w:t xml:space="preserve">Řízení by bylo možné zahájit </w:t>
      </w:r>
      <w:r w:rsidRPr="001D74BA">
        <w:t>pouze společným návrhem</w:t>
      </w:r>
      <w:r>
        <w:t xml:space="preserve"> obou manželů. V případě, že by jeden z manželů vzal zpět návrh na zahájení řízení, řízení by bylo bez dalšího zastaveno. Jinými slovy, shodná vůle manželů ukončit manželství by byla vyžadována od podání společného návrhu na ukončení manželství až do rozhodnutí správního orgánu. V případě jakékoliv odchylky by řízení před správním orgánem bylo zastaveno a věc byla předána příslušnému soudnímu orgánu.</w:t>
      </w:r>
    </w:p>
    <w:p w:rsidR="002A1C9C" w:rsidRDefault="002A1C9C" w:rsidP="002A1C9C">
      <w:r>
        <w:tab/>
        <w:t xml:space="preserve">Samotné řízení by pak spočívalo v přezkumu předložených listin po formální stránce. V případě, že by nebyly všechny požadované listiny v pořádku, mohl by správní orgán vyzvat účastníky k jejich doplnění, v případě závažných nedostatků by bylo řízení zastaveno. </w:t>
      </w:r>
      <w:r w:rsidR="001D74BA">
        <w:t xml:space="preserve">Pokud </w:t>
      </w:r>
      <w:r>
        <w:t xml:space="preserve">by všechny dokumenty splňovaly předepsané náležitosti, manželství by bylo ukončeno rozhodnutím správního orgánu. Dle mého názoru dokazování či výslech účastníků by v takto formálním řízení </w:t>
      </w:r>
      <w:r w:rsidRPr="001D74BA">
        <w:t>nemělo</w:t>
      </w:r>
      <w:r>
        <w:t xml:space="preserve"> vůbec probíhat. </w:t>
      </w:r>
    </w:p>
    <w:p w:rsidR="002A1C9C" w:rsidRDefault="002A1C9C" w:rsidP="002A1C9C">
      <w:r>
        <w:tab/>
        <w:t xml:space="preserve">Jak bylo řečeno v předchozích kapitolách, dohody v záležitostech souvisejících s rozvodem jsou vyžadovány de facto pouze v Portugalsku. V ostatních zemích lze dohodu nahradit rozhodnutím příslušného správního orgánu (např. v Dánsku může krajský guvernér určit výši výživného) nebo soudu (např. v Dánsku péče o děti a rozdělení společného majetku) </w:t>
      </w:r>
      <w:r>
        <w:lastRenderedPageBreak/>
        <w:t xml:space="preserve">nebo se přímo předpokládá, že tyto věci budou řešeny v oddělených řízeních (Norsko). Při rozvodu se tedy „řeší“ pouze ukončení manželství. </w:t>
      </w:r>
      <w:r w:rsidR="001D74BA">
        <w:t xml:space="preserve">Varianta, </w:t>
      </w:r>
      <w:r w:rsidRPr="001D74BA">
        <w:t>kdyby nebyly požadovány žádné dohody,</w:t>
      </w:r>
      <w:r w:rsidR="001D74BA" w:rsidRPr="001D74BA">
        <w:t xml:space="preserve"> by byla pravděpodobně </w:t>
      </w:r>
      <w:r w:rsidR="001D74BA">
        <w:t xml:space="preserve">příliš </w:t>
      </w:r>
      <w:r w:rsidR="001D74BA" w:rsidRPr="001D74BA">
        <w:t>radikální</w:t>
      </w:r>
      <w:r w:rsidRPr="001D74BA">
        <w:t>.</w:t>
      </w:r>
      <w:r>
        <w:t xml:space="preserve"> A jelikož </w:t>
      </w:r>
      <w:r w:rsidRPr="001D74BA">
        <w:t>jsem</w:t>
      </w:r>
      <w:r>
        <w:t xml:space="preserve"> jako hlavní výhodu administrativních rozvodů uvedla ulehčení soudům, tedy převzetí částí soudní agendy, pak i zcela v rozporu s touto hlavní výhodou.  </w:t>
      </w:r>
    </w:p>
    <w:p w:rsidR="002A1C9C" w:rsidRDefault="002A1C9C" w:rsidP="002A1C9C">
      <w:pPr>
        <w:pStyle w:val="Nadpis3"/>
      </w:pPr>
      <w:bookmarkStart w:id="46" w:name="_Toc426277920"/>
      <w:r>
        <w:t>6.2.4 Přezkum rozhodnutí správního orgánu</w:t>
      </w:r>
      <w:bookmarkEnd w:id="46"/>
    </w:p>
    <w:p w:rsidR="002A1C9C" w:rsidRDefault="002A1C9C" w:rsidP="002A1C9C">
      <w:pPr>
        <w:ind w:firstLine="708"/>
      </w:pPr>
      <w:r>
        <w:rPr>
          <w:rFonts w:cs="Times New Roman"/>
          <w:szCs w:val="24"/>
        </w:rPr>
        <w:t xml:space="preserve">Co se týče přezkumu rozhodnutí, zvážíme nejdříve analogické užití § 395 ZŘS, tedy, že </w:t>
      </w:r>
      <w:r>
        <w:rPr>
          <w:rFonts w:cs="Times New Roman"/>
          <w:i/>
          <w:szCs w:val="24"/>
        </w:rPr>
        <w:t>„bylo-li společnému návrhu na rozvod manželství vyhověno, není odvolání přípustné“</w:t>
      </w:r>
      <w:r>
        <w:rPr>
          <w:rFonts w:cs="Times New Roman"/>
          <w:szCs w:val="24"/>
        </w:rPr>
        <w:t xml:space="preserve">. Rozhodnutí správního orgánu prvního stupně by tedy bylo konečné. </w:t>
      </w:r>
      <w:r>
        <w:t>Tato varianta by však byla zcela protiústavní, neboť v případě rozhodnutí správního orgánu musí být vždy zajištěna možnost dovolat se soudní ochrany</w:t>
      </w:r>
      <w:r>
        <w:rPr>
          <w:rStyle w:val="Znakapoznpodarou"/>
        </w:rPr>
        <w:footnoteReference w:id="165"/>
      </w:r>
      <w:r>
        <w:rPr>
          <w:rFonts w:cs="Times New Roman"/>
          <w:szCs w:val="24"/>
        </w:rPr>
        <w:t>. Nabízí se tedy hned několik dalších variant. Jako první p</w:t>
      </w:r>
      <w:r>
        <w:t xml:space="preserve">ostup dle správního řádu při dodržení všech předepsaných lhůt (15 dnů na odvolání, 30 dnů na předání spisu odvolacímu správnímu orgánu), kdy věc by byla po podání odvolání řešena nadřízeným správním orgánem: </w:t>
      </w:r>
      <w:r>
        <w:rPr>
          <w:i/>
        </w:rPr>
        <w:t xml:space="preserve">Nestanoví-li zákon jinak, je odvolacím správním orgánem nejblíže nadřízený správní </w:t>
      </w:r>
      <w:proofErr w:type="gramStart"/>
      <w:r>
        <w:rPr>
          <w:i/>
        </w:rPr>
        <w:t>orgán</w:t>
      </w:r>
      <w:r w:rsidR="000521AD">
        <w:rPr>
          <w:i/>
        </w:rPr>
        <w:t xml:space="preserve"> </w:t>
      </w:r>
      <w:r w:rsidR="000521AD">
        <w:t>(</w:t>
      </w:r>
      <w:r w:rsidR="000521AD" w:rsidRPr="000521AD">
        <w:t xml:space="preserve"> </w:t>
      </w:r>
      <w:r w:rsidR="000521AD">
        <w:t>§ 89</w:t>
      </w:r>
      <w:proofErr w:type="gramEnd"/>
      <w:r w:rsidR="000521AD">
        <w:t xml:space="preserve"> odst. 1 SŘ).</w:t>
      </w:r>
      <w:r w:rsidR="000521AD">
        <w:rPr>
          <w:i/>
        </w:rPr>
        <w:t xml:space="preserve"> </w:t>
      </w:r>
      <w:r>
        <w:t xml:space="preserve">Pokud by o věci rozhodoval matriční úřad, odvolacím správním orgánem by byl příslušný </w:t>
      </w:r>
      <w:r w:rsidR="0011703E">
        <w:t>k</w:t>
      </w:r>
      <w:r>
        <w:t xml:space="preserve">rajský úřad. Ani rozhodnutí </w:t>
      </w:r>
      <w:r w:rsidR="0011703E">
        <w:t>k</w:t>
      </w:r>
      <w:r>
        <w:t xml:space="preserve">rajského úřadu by však nemělo být konečné. </w:t>
      </w:r>
    </w:p>
    <w:p w:rsidR="002A1C9C" w:rsidRDefault="002A1C9C" w:rsidP="002A1C9C">
      <w:pPr>
        <w:ind w:firstLine="708"/>
        <w:rPr>
          <w:rFonts w:cs="Times New Roman"/>
          <w:szCs w:val="24"/>
        </w:rPr>
      </w:pPr>
      <w:r>
        <w:rPr>
          <w:rFonts w:cs="Times New Roman"/>
          <w:szCs w:val="24"/>
        </w:rPr>
        <w:t>Rozhodnutí správního orgánu by tedy bylo možno v souladu s Listinou základních práv a svobod (dále jen „LZPS“) nechat přezkoumat nadřízeným správním orgánem (</w:t>
      </w:r>
      <w:r w:rsidRPr="0011703E">
        <w:rPr>
          <w:rFonts w:cs="Times New Roman"/>
          <w:szCs w:val="24"/>
        </w:rPr>
        <w:t>tedy by byla možnost podat proti rozhodnutí správního orgánu odvolání)</w:t>
      </w:r>
      <w:r>
        <w:rPr>
          <w:rStyle w:val="Znakapoznpodarou"/>
          <w:rFonts w:cs="Times New Roman"/>
          <w:szCs w:val="24"/>
        </w:rPr>
        <w:footnoteReference w:id="166"/>
      </w:r>
      <w:r>
        <w:rPr>
          <w:rFonts w:cs="Times New Roman"/>
          <w:szCs w:val="24"/>
        </w:rPr>
        <w:t>, kdyby se jednalo o správní řízení dle správního řádu, a následně by ještě byla možnost obrátit se na civilní soud, který by měl pravomoc rozhodnutí správního orgánu přezkoumat. Jednalo by se pravděpodobně o žalobu dle části páté OSŘ. Rozvod je s účinností od 1. 1. 2014 upraven v zákoně o zvláštních řízeních soudních, avšak § 1 odst. 2</w:t>
      </w:r>
      <w:r>
        <w:rPr>
          <w:rStyle w:val="Znakapoznpodarou"/>
          <w:rFonts w:cs="Times New Roman"/>
          <w:szCs w:val="24"/>
        </w:rPr>
        <w:footnoteReference w:id="167"/>
      </w:r>
      <w:r>
        <w:rPr>
          <w:rFonts w:cs="Times New Roman"/>
          <w:szCs w:val="24"/>
        </w:rPr>
        <w:t xml:space="preserve"> a odst. 3</w:t>
      </w:r>
      <w:r>
        <w:rPr>
          <w:rStyle w:val="Znakapoznpodarou"/>
          <w:rFonts w:cs="Times New Roman"/>
          <w:szCs w:val="24"/>
        </w:rPr>
        <w:footnoteReference w:id="168"/>
      </w:r>
      <w:r>
        <w:rPr>
          <w:rFonts w:cs="Times New Roman"/>
          <w:szCs w:val="24"/>
        </w:rPr>
        <w:t xml:space="preserve"> ZŘS zakotvuje užití občanského soudního řádu a legitimuje užití části páté OSŘ. Toto řešení je však poněkud nešťastné. Více viz dále.</w:t>
      </w:r>
    </w:p>
    <w:p w:rsidR="002A1C9C" w:rsidRDefault="002A1C9C" w:rsidP="002A1C9C">
      <w:pPr>
        <w:ind w:firstLine="708"/>
        <w:rPr>
          <w:rFonts w:cs="Times New Roman"/>
          <w:szCs w:val="24"/>
        </w:rPr>
      </w:pPr>
      <w:r>
        <w:rPr>
          <w:rFonts w:cs="Times New Roman"/>
          <w:szCs w:val="24"/>
        </w:rPr>
        <w:t xml:space="preserve">Jako druhá, a reálnější, varianta se </w:t>
      </w:r>
      <w:r w:rsidR="00D7621B">
        <w:rPr>
          <w:rFonts w:cs="Times New Roman"/>
          <w:szCs w:val="24"/>
        </w:rPr>
        <w:t>jeví možnost hned po</w:t>
      </w:r>
      <w:r>
        <w:rPr>
          <w:rFonts w:cs="Times New Roman"/>
          <w:szCs w:val="24"/>
        </w:rPr>
        <w:t xml:space="preserve">té, co jeden z manželů podá odvolání, předat věc do rukou civilních soudů. Jinak řečeno, ve chvíli, kdy se vyskytne během </w:t>
      </w:r>
      <w:r>
        <w:rPr>
          <w:rFonts w:cs="Times New Roman"/>
          <w:szCs w:val="24"/>
        </w:rPr>
        <w:lastRenderedPageBreak/>
        <w:t xml:space="preserve">správního řízení jakýkoliv problém, pravomoc přechází na soudní orgán a rozvod dále probíhá dle právní úpravy pro soudní rozvod manželství. Toto řešení </w:t>
      </w:r>
      <w:r w:rsidR="0011703E">
        <w:rPr>
          <w:rFonts w:cs="Times New Roman"/>
          <w:szCs w:val="24"/>
        </w:rPr>
        <w:t>by bylo pravděpodobně vhodnější</w:t>
      </w:r>
      <w:r>
        <w:rPr>
          <w:rFonts w:cs="Times New Roman"/>
          <w:szCs w:val="24"/>
        </w:rPr>
        <w:t xml:space="preserve"> pro více situací než jen pro podání odvolání. Správní orgán by ztrácel pravomoc k ukončení manželství ve chvíli, kdyby se řízení jakkoliv „zadrhlo“. Například jeden z manželů vzal zpět svůj souhlas s rozvodem, ve chvíli</w:t>
      </w:r>
      <w:r w:rsidR="00D7621B">
        <w:rPr>
          <w:rFonts w:cs="Times New Roman"/>
          <w:szCs w:val="24"/>
        </w:rPr>
        <w:t>,</w:t>
      </w:r>
      <w:r>
        <w:rPr>
          <w:rFonts w:cs="Times New Roman"/>
          <w:szCs w:val="24"/>
        </w:rPr>
        <w:t xml:space="preserve"> kdyby se vyskytly závažné nedostatky v požadovaných dokumentech atd. Tedy správní rozvod ano, ale jen do chvíle, kdy všechno probíhá bez problémů. Jakmile se objeví jakýkoliv </w:t>
      </w:r>
      <w:r w:rsidR="0011703E">
        <w:rPr>
          <w:rFonts w:cs="Times New Roman"/>
          <w:szCs w:val="24"/>
        </w:rPr>
        <w:t>problém</w:t>
      </w:r>
      <w:r>
        <w:rPr>
          <w:rFonts w:cs="Times New Roman"/>
          <w:szCs w:val="24"/>
        </w:rPr>
        <w:t>, věc hned přechází na soud nebo je správní řízení zastaveno bez dalšího.</w:t>
      </w:r>
    </w:p>
    <w:p w:rsidR="002A1C9C" w:rsidRDefault="002A1C9C" w:rsidP="002A1C9C">
      <w:pPr>
        <w:ind w:firstLine="708"/>
        <w:rPr>
          <w:rFonts w:cs="Times New Roman"/>
          <w:szCs w:val="24"/>
        </w:rPr>
      </w:pPr>
      <w:r>
        <w:rPr>
          <w:rFonts w:cs="Times New Roman"/>
          <w:szCs w:val="24"/>
        </w:rPr>
        <w:t xml:space="preserve">De facto by tak skutečně nastala situace, kdy manželé nemají možnost podat odvolání proti rozhodnutí správního orgánu k nadřízenému správnímu orgánu, ale v případě, kdy s rozhodnutím nesouhlasí (sic!), rovnou se obrací na soud. </w:t>
      </w:r>
    </w:p>
    <w:p w:rsidR="002A1C9C" w:rsidRDefault="002A1C9C" w:rsidP="002A1C9C">
      <w:pPr>
        <w:pStyle w:val="Nadpis3"/>
      </w:pPr>
      <w:bookmarkStart w:id="47" w:name="_Toc426277921"/>
      <w:r>
        <w:t>6.2.5 Okamžik zániku manželství</w:t>
      </w:r>
      <w:bookmarkEnd w:id="47"/>
    </w:p>
    <w:p w:rsidR="002A1C9C" w:rsidRDefault="002A1C9C" w:rsidP="002A1C9C">
      <w:pPr>
        <w:pStyle w:val="text"/>
        <w:spacing w:before="0" w:line="360" w:lineRule="auto"/>
        <w:ind w:firstLine="0"/>
      </w:pPr>
      <w:r>
        <w:tab/>
        <w:t xml:space="preserve"> Další spornou otázkou je okamžik zániku manželství. </w:t>
      </w:r>
      <w:r w:rsidR="0023783C">
        <w:t>Nastal by</w:t>
      </w:r>
      <w:r>
        <w:t xml:space="preserve"> ve chvíli právní moci správního rozhodnutí o rozvodu manželství nebo by manželství zaniklo teprve zápisem do matriky</w:t>
      </w:r>
      <w:r w:rsidR="0023783C">
        <w:t xml:space="preserve">? </w:t>
      </w:r>
      <w:r>
        <w:t xml:space="preserve">A jak by tomu bylo v případě soudního přezkumu? </w:t>
      </w:r>
    </w:p>
    <w:p w:rsidR="002A1C9C" w:rsidRDefault="002A1C9C" w:rsidP="002A1C9C">
      <w:pPr>
        <w:pStyle w:val="text"/>
        <w:spacing w:before="0" w:line="360" w:lineRule="auto"/>
        <w:ind w:firstLine="0"/>
      </w:pPr>
      <w:r>
        <w:tab/>
        <w:t xml:space="preserve">Při bezproblémovém průběhu řízení by manželství zaniklo v okamžiku, kdyby rozhodnutí správního orgánu nabylo právní moci. V případě, </w:t>
      </w:r>
      <w:r w:rsidRPr="0023783C">
        <w:t>kdyby</w:t>
      </w:r>
      <w:r>
        <w:t xml:space="preserve"> zde nebyla možnost podání odvolání by to tedy bylo v okamžiku oznámení rozhodnutí</w:t>
      </w:r>
      <w:r>
        <w:rPr>
          <w:rStyle w:val="Znakapoznpodarou"/>
        </w:rPr>
        <w:footnoteReference w:id="169"/>
      </w:r>
      <w:r>
        <w:t xml:space="preserve">. V případě, </w:t>
      </w:r>
      <w:r w:rsidR="0023783C">
        <w:t>že by</w:t>
      </w:r>
      <w:r>
        <w:t xml:space="preserve"> šlo rozhodnutí správního orgánu napadnout odvoláním, musela by prvně uplynout </w:t>
      </w:r>
      <w:r w:rsidRPr="004F28B1">
        <w:t>15ti</w:t>
      </w:r>
      <w:r w:rsidR="00D7621B" w:rsidRPr="004F28B1">
        <w:t xml:space="preserve"> </w:t>
      </w:r>
      <w:r w:rsidRPr="004F28B1">
        <w:t>denní</w:t>
      </w:r>
      <w:r>
        <w:t xml:space="preserve"> lhůta k podání odvolání</w:t>
      </w:r>
      <w:r w:rsidR="00D7621B">
        <w:t>,</w:t>
      </w:r>
      <w:r>
        <w:t xml:space="preserve"> nebo by se manželé museli odvolání vzdát. V případě, že by rozhodnutí bylo napadeno odvoláním a o něm rozhodoval nadřízený správní orgán, právní moci by nabylo ve chvíli, kdy by bylo oznámeno účastníkům.</w:t>
      </w:r>
      <w:r>
        <w:rPr>
          <w:rStyle w:val="Znakapoznpodarou"/>
        </w:rPr>
        <w:footnoteReference w:id="170"/>
      </w:r>
      <w:r>
        <w:t xml:space="preserve"> Při variantě, kdyby věc byla v případě jakéhokoliv </w:t>
      </w:r>
      <w:r w:rsidR="004F28B1">
        <w:t>problému</w:t>
      </w:r>
      <w:r>
        <w:t xml:space="preserve"> řešena dále již soudem, postupovalo by se dle ZŘS. Co se týče možného přezkumu dle části páté OSŘ, nastala by zajímavá situace, neboť ustanovení § 248 odst. 1 OSŘ stanoví, že „</w:t>
      </w:r>
      <w:r>
        <w:rPr>
          <w:i/>
        </w:rPr>
        <w:t>podání žaloby nemá odkladný účinek na právní moc ani na vykonatelnost rozhodnutí správního orgánu</w:t>
      </w:r>
      <w:r>
        <w:t xml:space="preserve">“. Tato varianta je však tak nepředstavitelná a proti smyslu celého </w:t>
      </w:r>
      <w:r w:rsidRPr="004F28B1">
        <w:t>institut</w:t>
      </w:r>
      <w:r w:rsidR="004F28B1">
        <w:t>u</w:t>
      </w:r>
      <w:r>
        <w:t xml:space="preserve"> správních rozvodů, že ani nemá význam ji dále rozvíjet. Jak judikoval i Ústavní soud ve svém rozhodnutí č.j. IV.ÚS 3370/14 „</w:t>
      </w:r>
      <w:r>
        <w:rPr>
          <w:i/>
        </w:rPr>
        <w:t xml:space="preserve">respektování právní jistoty jako jednoho z atributů právního státu (čl. 1 Ústavy České republiky) musí mít v případě </w:t>
      </w:r>
      <w:r>
        <w:rPr>
          <w:i/>
        </w:rPr>
        <w:lastRenderedPageBreak/>
        <w:t>posuzování ústavní stížnosti směřující proti pravomocnému soudnímu rozhodnutí o rozvodu manželství prioritu před principem spravedlivého rozhodování. Případná kasace rozhodnutí o rozvodu manželství by znamenala zásah do principu právní jistoty do té míry a s takovými možnými důsledky, že by v podstatě šlo o popření základního atributu právního státu, tj. principu právní jistoty</w:t>
      </w:r>
      <w:r>
        <w:t>.“</w:t>
      </w:r>
      <w:r>
        <w:rPr>
          <w:rStyle w:val="Znakapoznpodarou"/>
        </w:rPr>
        <w:footnoteReference w:id="171"/>
      </w:r>
    </w:p>
    <w:p w:rsidR="002A1C9C" w:rsidRDefault="002A1C9C" w:rsidP="002A1C9C">
      <w:pPr>
        <w:pStyle w:val="Nadpis3"/>
      </w:pPr>
      <w:bookmarkStart w:id="48" w:name="_Toc426277922"/>
      <w:r>
        <w:t xml:space="preserve">6.2.6 Administrativní rozvod v České republice </w:t>
      </w:r>
      <w:r>
        <w:rPr>
          <w:i/>
        </w:rPr>
        <w:t>de lege ferenda</w:t>
      </w:r>
      <w:bookmarkEnd w:id="48"/>
    </w:p>
    <w:p w:rsidR="002A1C9C" w:rsidRDefault="002A1C9C" w:rsidP="002A1C9C">
      <w:pPr>
        <w:pStyle w:val="text"/>
        <w:spacing w:before="0" w:line="360" w:lineRule="auto"/>
        <w:ind w:firstLine="708"/>
      </w:pPr>
      <w:r>
        <w:t xml:space="preserve">Jak by tedy mohl vypadat správní rozvod v České republice? Co </w:t>
      </w:r>
      <w:r w:rsidRPr="004F28B1">
        <w:t>se týče</w:t>
      </w:r>
      <w:r>
        <w:t xml:space="preserve"> hmotněprávní úpravy, </w:t>
      </w:r>
      <w:r w:rsidRPr="004F28B1">
        <w:t>zařadila bych</w:t>
      </w:r>
      <w:r>
        <w:t xml:space="preserve"> právní úpravu tohoto typu rozvodu do občanského zákoníku. Předně by muselo být zakotveno, že o rozvodu manželství rozhoduje soud nebo správní orgán a dle jakého právní předpisu </w:t>
      </w:r>
      <w:r w:rsidRPr="004F28B1">
        <w:t>tak ten který</w:t>
      </w:r>
      <w:r>
        <w:t xml:space="preserve"> rozhodující orgán</w:t>
      </w:r>
      <w:r w:rsidR="003E6D17">
        <w:t xml:space="preserve"> činí. Inspirací nechť jsou Pri</w:t>
      </w:r>
      <w:r>
        <w:t>n</w:t>
      </w:r>
      <w:r w:rsidR="003E6D17">
        <w:t>c</w:t>
      </w:r>
      <w:r>
        <w:t xml:space="preserve">ipy Komise, konkrétně Princip 1:2 </w:t>
      </w:r>
      <w:r>
        <w:rPr>
          <w:i/>
        </w:rPr>
        <w:t>„(1) Procedura rozvodu by měla být stanovena zákonem.“</w:t>
      </w:r>
      <w:r>
        <w:t xml:space="preserve"> </w:t>
      </w:r>
      <w:r>
        <w:rPr>
          <w:i/>
        </w:rPr>
        <w:t>„(2) Rozvod by měl být prováděn kompetentním orgánem, kterým může být orgán soudní či správní.“</w:t>
      </w:r>
      <w:r>
        <w:t xml:space="preserve">. </w:t>
      </w:r>
      <w:r w:rsidR="004F28B1">
        <w:t>Ohledně</w:t>
      </w:r>
      <w:r>
        <w:t xml:space="preserve"> podmínek rozvodu </w:t>
      </w:r>
      <w:r w:rsidR="004F28B1">
        <w:t>se nejlepší variantou</w:t>
      </w:r>
      <w:r>
        <w:t xml:space="preserve"> jeví modifikace podmínek rozvodu bez zjišťování příčin rozvratu dle § 757 OZ. A to modifikace taková, že správní rozvod by byl možný pouze v případě manželství bez nezletilých dětí. Stejně jako v případě rozvodu dle § 757 NOZ by manželé museli žádost o ukončení manželství podat společně. Náležitosti žádosti upravuje § 45 SŘ. Žádost musí jednak mít náležitosti podání dle § 37 odst. 2 SŘ a dále z ní musí být patrné, co žadatel žádá nebo čeho se domáhá.</w:t>
      </w:r>
      <w:r>
        <w:rPr>
          <w:rStyle w:val="Znakapoznpodarou"/>
        </w:rPr>
        <w:footnoteReference w:id="172"/>
      </w:r>
      <w:r>
        <w:t xml:space="preserve"> Dále by doložili oddací list prokazující délku jejich manželství, prohlášení, že spolu již více než 6 měsíců nežijí, prohlášení, </w:t>
      </w:r>
      <w:r w:rsidRPr="004F28B1">
        <w:t>že nemají nezletilé děti</w:t>
      </w:r>
      <w:r>
        <w:t xml:space="preserve"> a dále úředně ověřené dohody o úprávě svých majetkových poměrů, o úpravě svého bydlení a o majetku. Správní orgán by následně prozkoumal žádost po formální stránce, tedy zda obsahuje všechny předepsané náležitosti a svým rozhodnutím manželství ukončil. Rozhodnutí by bylo následně zapsáno do matriční knihy v souladu s ustanovením § 5 odst. 1 písm. b) zákona č. 301/2000 Sb., o matrikách, jménu a příjmení. </w:t>
      </w:r>
    </w:p>
    <w:p w:rsidR="002A1C9C" w:rsidRDefault="004F28B1" w:rsidP="002A1C9C">
      <w:pPr>
        <w:pStyle w:val="text"/>
        <w:spacing w:before="0" w:line="360" w:lineRule="auto"/>
        <w:ind w:firstLine="708"/>
      </w:pPr>
      <w:r>
        <w:t>V otázce</w:t>
      </w:r>
      <w:r w:rsidR="002A1C9C">
        <w:t xml:space="preserve"> procesní úpravy </w:t>
      </w:r>
      <w:r>
        <w:t>správního rozvodu, situace již</w:t>
      </w:r>
      <w:r w:rsidR="002A1C9C">
        <w:t xml:space="preserve"> tak jasná není. Kompetentním orgánem </w:t>
      </w:r>
      <w:r w:rsidR="002A1C9C" w:rsidRPr="004F28B1">
        <w:t>bych volila</w:t>
      </w:r>
      <w:r w:rsidR="002A1C9C">
        <w:t xml:space="preserve"> matriční úřad a procesním předpisem zákon č. 500/2004 Sb., správní řád. Matrikář by po přezkoumání předepsaných listin vydal správní rozhodnutí o ukončení manželství a rovnou, případě po uplynutí určité lhůty, jej zanesl do matriční knihy manželství. Manželství by tím bylo ukončeno. Záležitosti týkající se dělení společného majetku, úpravy </w:t>
      </w:r>
      <w:r w:rsidR="002A1C9C">
        <w:lastRenderedPageBreak/>
        <w:t>porozvodového bydlení, případné výživného by se řešily v souladu s uzavřenými dohodami. V nejlepším případě by tímto celá procedura byla ukon</w:t>
      </w:r>
      <w:r>
        <w:t>čena. V opačném případě nastává</w:t>
      </w:r>
      <w:r w:rsidR="002A1C9C" w:rsidRPr="004F28B1">
        <w:t xml:space="preserve"> nejproblematičtější a nejhůře představitelná fáze.</w:t>
      </w:r>
      <w:r w:rsidR="002A1C9C">
        <w:t xml:space="preserve"> Jak již bylo výše uvedeno, čl. 36 odst. 2 LZPS zakotvuje možnost soudního přezkumu správních rozhodnutí. Nadto rozvod manželství jakožto změna statusového vztahu je zásah do statuso</w:t>
      </w:r>
      <w:r w:rsidR="00CA07A5">
        <w:t xml:space="preserve">vých vztahů velice závažný. Kdy </w:t>
      </w:r>
      <w:r w:rsidR="002A1C9C">
        <w:t xml:space="preserve">by tedy nastala </w:t>
      </w:r>
      <w:r w:rsidR="002A1C9C" w:rsidRPr="004F28B1">
        <w:t>fáze</w:t>
      </w:r>
      <w:r w:rsidR="002A1C9C">
        <w:t xml:space="preserve"> případného vstupu civilního soudního orgánu do celého procesu? Ve chvíli, kdy by bylo správní rozhodnutí v prvním stupni napadeno odvoláním nebo až kdyby proběhlo řízení o odvolání dle správního řádu? Nebo vůbec nezakotvovat možnost odvolání a v případě jakýkoliv sporů se rovnou obracet na civilní soudy? </w:t>
      </w:r>
      <w:r>
        <w:t>Domnívám se</w:t>
      </w:r>
      <w:r w:rsidR="002A1C9C">
        <w:t xml:space="preserve">, že správní rozvod by měl smysl opravdu jen v situaci, kdyby si manželé byli svým rozhodnutím </w:t>
      </w:r>
      <w:r>
        <w:t>naprosto</w:t>
      </w:r>
      <w:r w:rsidR="002A1C9C">
        <w:t xml:space="preserve"> jisti, přesto však nelze ponechat právní úpravu v takto holé formě, tedy předpokládat, že nikdy žádný problém během rozvodového řízení před správním orgánem nenastane. </w:t>
      </w:r>
      <w:r>
        <w:t>J</w:t>
      </w:r>
      <w:r w:rsidR="002A1C9C">
        <w:t xml:space="preserve">ako nejlepší řešení jakékoliv komplikace </w:t>
      </w:r>
      <w:r>
        <w:t>vzniklé během řízení</w:t>
      </w:r>
      <w:r w:rsidR="002A1C9C">
        <w:t xml:space="preserve"> </w:t>
      </w:r>
      <w:r>
        <w:t>se jeví ztráta</w:t>
      </w:r>
      <w:r w:rsidR="002A1C9C" w:rsidRPr="004F28B1">
        <w:t xml:space="preserve"> kompetence správního orgánu v řízení pokračovat.</w:t>
      </w:r>
      <w:r w:rsidR="002A1C9C">
        <w:t xml:space="preserve"> Řízení by tedy bylo zastaveno a manželé by se museli s novým návrhem obracet na civilní soud, kde by proběhlo klasické řízení dle zákona o zvláštních řízeních soudních. Ovšem takováto úprava by byla zcela unikátní a ojedinělá. Zakotvení administrativních rozvodů do českého právního řádu by tak zcela jistě přineslo mnoho problému a vyvolalo stejně tak mnoho diskusí. </w:t>
      </w:r>
      <w:r w:rsidR="002A1C9C" w:rsidRPr="004F28B1">
        <w:t xml:space="preserve">Ze všech těchto důvodů </w:t>
      </w:r>
      <w:r>
        <w:t>nepovažuji</w:t>
      </w:r>
      <w:r w:rsidR="002A1C9C" w:rsidRPr="004F28B1">
        <w:t xml:space="preserve"> správní rozvody v</w:t>
      </w:r>
      <w:r>
        <w:t> </w:t>
      </w:r>
      <w:r w:rsidR="002A1C9C" w:rsidRPr="004F28B1">
        <w:t>současné</w:t>
      </w:r>
      <w:r>
        <w:t xml:space="preserve"> době</w:t>
      </w:r>
      <w:r w:rsidR="002A1C9C" w:rsidRPr="004F28B1">
        <w:t xml:space="preserve"> jako </w:t>
      </w:r>
      <w:r>
        <w:t xml:space="preserve">vhodný </w:t>
      </w:r>
      <w:r w:rsidR="002A1C9C" w:rsidRPr="004F28B1">
        <w:t>způsob ukončení manželství v České republice.</w:t>
      </w: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E7C9D" w:rsidRDefault="000E7C9D" w:rsidP="002A1C9C">
      <w:pPr>
        <w:pStyle w:val="text"/>
        <w:spacing w:before="0" w:line="360" w:lineRule="auto"/>
        <w:ind w:firstLine="708"/>
      </w:pPr>
    </w:p>
    <w:p w:rsidR="000521AD" w:rsidRDefault="000521AD" w:rsidP="002A1C9C">
      <w:pPr>
        <w:pStyle w:val="text"/>
        <w:spacing w:before="0" w:line="360" w:lineRule="auto"/>
        <w:ind w:firstLine="708"/>
      </w:pPr>
    </w:p>
    <w:p w:rsidR="000521AD" w:rsidRDefault="000521AD" w:rsidP="002A1C9C">
      <w:pPr>
        <w:pStyle w:val="text"/>
        <w:spacing w:before="0" w:line="360" w:lineRule="auto"/>
        <w:ind w:firstLine="708"/>
      </w:pPr>
    </w:p>
    <w:p w:rsidR="002A1C9C" w:rsidRDefault="002A1C9C" w:rsidP="003E6D17">
      <w:pPr>
        <w:pStyle w:val="Nadpis1"/>
      </w:pPr>
      <w:bookmarkStart w:id="49" w:name="_Toc426277923"/>
      <w:r>
        <w:lastRenderedPageBreak/>
        <w:t>7 Administrativní rozvod a mediace</w:t>
      </w:r>
      <w:bookmarkEnd w:id="49"/>
    </w:p>
    <w:p w:rsidR="002A1C9C" w:rsidRDefault="002A1C9C" w:rsidP="002A1C9C">
      <w:pPr>
        <w:ind w:firstLine="708"/>
        <w:rPr>
          <w:rFonts w:cs="Times New Roman"/>
          <w:szCs w:val="24"/>
        </w:rPr>
      </w:pPr>
      <w:r>
        <w:rPr>
          <w:rFonts w:cs="Times New Roman"/>
          <w:szCs w:val="24"/>
        </w:rPr>
        <w:t xml:space="preserve">Kapitola se zamýšlí nad rolí mediace v rozvodovém řízení. Na úvod této kapitoly přibližuji, jakou roli hraje mediace při administrativních rozvodech v Evropě, dále pak stručně seznamuji s právní úpravou rodinné mediace v České republice a na závěr vyslovuji v souladu se závěry kapitoly šesté pár úvah </w:t>
      </w:r>
      <w:r>
        <w:rPr>
          <w:rFonts w:cs="Times New Roman"/>
          <w:i/>
          <w:szCs w:val="24"/>
        </w:rPr>
        <w:t>de lege ferenda</w:t>
      </w:r>
      <w:r>
        <w:rPr>
          <w:rFonts w:cs="Times New Roman"/>
          <w:szCs w:val="24"/>
        </w:rPr>
        <w:t xml:space="preserve"> nad úlohou mediace v rozvodovém řízení před správním orgánem v České republice.</w:t>
      </w:r>
    </w:p>
    <w:p w:rsidR="002A1C9C" w:rsidRDefault="002A1C9C" w:rsidP="003E6D17">
      <w:pPr>
        <w:pStyle w:val="Nadpis2"/>
      </w:pPr>
      <w:bookmarkStart w:id="50" w:name="_Toc426277924"/>
      <w:r>
        <w:t>7.1 Administrativní rozvod a mediace v Evropě</w:t>
      </w:r>
      <w:bookmarkEnd w:id="50"/>
    </w:p>
    <w:p w:rsidR="002A1C9C" w:rsidRDefault="002A1C9C" w:rsidP="002A1C9C">
      <w:pPr>
        <w:ind w:firstLine="708"/>
        <w:rPr>
          <w:rFonts w:cs="Times New Roman"/>
          <w:szCs w:val="24"/>
        </w:rPr>
      </w:pPr>
      <w:r>
        <w:rPr>
          <w:rFonts w:cs="Times New Roman"/>
          <w:szCs w:val="24"/>
        </w:rPr>
        <w:t>V zemi, ve které se správní rozvod uplatňuje nejvýrazněji, tedy v Norsku, se musí manželé, kteří mají děti/dítě mladší 16 let, před zahájením řízení o rozluce či rozvodu, účastnit mediačního řízení. Účelem mediace je dosáhnout dohody ve věcech rodičovské zodpovědnosti, návštěvních práv a dohodnout se, kde budou mít děti/dítě trvalé bydliště. Čili účelem mediace není, aby se manželé smířili a vrátili k sobě. Manželé jsou povinni dostavit se k mediačnímu řízení osobně, pokud tu nejsou závažné důvody, které by jim v tom bránily. O proběhnuvší mediaci se vydává certifikát.</w:t>
      </w:r>
      <w:r>
        <w:rPr>
          <w:rStyle w:val="Znakapoznpodarou"/>
          <w:rFonts w:cs="Times New Roman"/>
          <w:szCs w:val="24"/>
        </w:rPr>
        <w:footnoteReference w:id="173"/>
      </w:r>
      <w:r>
        <w:rPr>
          <w:rFonts w:cs="Times New Roman"/>
          <w:szCs w:val="24"/>
        </w:rPr>
        <w:t xml:space="preserve"> Samotné dosažení dohod však není podmínkou rozvodu, tou je alespoň se pokusit dohody uzavřít. Pokud se manželé nedohodnou na záležitostech týkajících se dětí, má soud pravomoc rozhodovat o rodičovské zodpovědnosti, návštěvních právech, a o trvalém bydlišti dítěte dle </w:t>
      </w:r>
      <w:r>
        <w:rPr>
          <w:rFonts w:cs="Times New Roman"/>
          <w:i/>
          <w:szCs w:val="24"/>
        </w:rPr>
        <w:t>Children Act 1981</w:t>
      </w:r>
      <w:r>
        <w:rPr>
          <w:rFonts w:cs="Times New Roman"/>
          <w:szCs w:val="24"/>
        </w:rPr>
        <w:t>.</w:t>
      </w:r>
      <w:r>
        <w:rPr>
          <w:rStyle w:val="Znakapoznpodarou"/>
          <w:rFonts w:cs="Times New Roman"/>
          <w:szCs w:val="24"/>
        </w:rPr>
        <w:footnoteReference w:id="174"/>
      </w:r>
      <w:r>
        <w:rPr>
          <w:rFonts w:cs="Times New Roman"/>
          <w:szCs w:val="24"/>
        </w:rPr>
        <w:t xml:space="preserve"> Tyto vedlejší záležitosti jsou řešeny zcela odděleně od samotného rozvodu.</w:t>
      </w:r>
      <w:r>
        <w:rPr>
          <w:rStyle w:val="Znakapoznpodarou"/>
          <w:rFonts w:cs="Times New Roman"/>
          <w:szCs w:val="24"/>
        </w:rPr>
        <w:footnoteReference w:id="175"/>
      </w:r>
    </w:p>
    <w:p w:rsidR="002A1C9C" w:rsidRDefault="002A1C9C" w:rsidP="002A1C9C">
      <w:pPr>
        <w:ind w:firstLine="708"/>
        <w:rPr>
          <w:rFonts w:eastAsia="Times New Roman" w:cs="Times New Roman"/>
          <w:szCs w:val="24"/>
          <w:lang w:eastAsia="cs-CZ"/>
        </w:rPr>
      </w:pPr>
      <w:r w:rsidRPr="004F28B1">
        <w:rPr>
          <w:rFonts w:cs="Times New Roman"/>
          <w:szCs w:val="24"/>
        </w:rPr>
        <w:t>V předchozí kapitole jsem vyjádřila svůj názor, že správní rozvod se mi jeví vhodný pouze v případě bezdětných manželství. Tento svůj názor opírám o skutečnost, že j</w:t>
      </w:r>
      <w:r w:rsidRPr="004F28B1">
        <w:rPr>
          <w:rFonts w:eastAsia="Times New Roman" w:cs="Times New Roman"/>
          <w:szCs w:val="24"/>
          <w:lang w:eastAsia="cs-CZ"/>
        </w:rPr>
        <w:t>ak dříve v § 24a ZoR, tak i nyní v § 757 NOZ je vyžadováno, aby</w:t>
      </w:r>
      <w:r>
        <w:rPr>
          <w:rFonts w:eastAsia="Times New Roman" w:cs="Times New Roman"/>
          <w:szCs w:val="24"/>
          <w:lang w:eastAsia="cs-CZ"/>
        </w:rPr>
        <w:t xml:space="preserve"> soud schválil dohodu rodičů o úpravě poměrů nezletilého dítěte pro dobu po rozvodu. Tedy v těchto případech je zapojení soudu tak jako tak nezbytné. V případě nezletilých dětí a úpravě jejich poměrů pro </w:t>
      </w:r>
      <w:r w:rsidR="004F28B1">
        <w:rPr>
          <w:rFonts w:eastAsia="Times New Roman" w:cs="Times New Roman"/>
          <w:szCs w:val="24"/>
          <w:lang w:eastAsia="cs-CZ"/>
        </w:rPr>
        <w:t>dobu po rozvodu se i</w:t>
      </w:r>
      <w:r>
        <w:rPr>
          <w:rFonts w:eastAsia="Times New Roman" w:cs="Times New Roman"/>
          <w:szCs w:val="24"/>
          <w:lang w:eastAsia="cs-CZ"/>
        </w:rPr>
        <w:t xml:space="preserve"> při úvahách </w:t>
      </w:r>
      <w:r>
        <w:rPr>
          <w:rFonts w:eastAsia="Times New Roman" w:cs="Times New Roman"/>
          <w:i/>
          <w:szCs w:val="24"/>
          <w:lang w:eastAsia="cs-CZ"/>
        </w:rPr>
        <w:t>de lege ferenda</w:t>
      </w:r>
      <w:r>
        <w:rPr>
          <w:rFonts w:eastAsia="Times New Roman" w:cs="Times New Roman"/>
          <w:szCs w:val="24"/>
          <w:lang w:eastAsia="cs-CZ"/>
        </w:rPr>
        <w:t xml:space="preserve"> jeví jako vhodné, aby tato dohoda byla „zkontrolována“ a schvalována třetím subjektem, v našem případě soudem. Soud má v řízení za úkol vést rodiče k nalezení smírného řešení.</w:t>
      </w:r>
      <w:r>
        <w:rPr>
          <w:rStyle w:val="Znakapoznpodarou"/>
          <w:rFonts w:eastAsia="Times New Roman" w:cs="Times New Roman"/>
          <w:szCs w:val="24"/>
          <w:lang w:eastAsia="cs-CZ"/>
        </w:rPr>
        <w:footnoteReference w:id="176"/>
      </w:r>
      <w:r>
        <w:rPr>
          <w:rFonts w:eastAsia="Times New Roman" w:cs="Times New Roman"/>
          <w:szCs w:val="24"/>
          <w:lang w:eastAsia="cs-CZ"/>
        </w:rPr>
        <w:t xml:space="preserve"> Při dosahování dohod mají rodiče vždy možnost </w:t>
      </w:r>
      <w:r w:rsidR="004F28B1">
        <w:rPr>
          <w:rFonts w:eastAsia="Times New Roman" w:cs="Times New Roman"/>
          <w:szCs w:val="24"/>
          <w:lang w:eastAsia="cs-CZ"/>
        </w:rPr>
        <w:t xml:space="preserve">obrátit se </w:t>
      </w:r>
      <w:r>
        <w:rPr>
          <w:rFonts w:eastAsia="Times New Roman" w:cs="Times New Roman"/>
          <w:szCs w:val="24"/>
          <w:lang w:eastAsia="cs-CZ"/>
        </w:rPr>
        <w:t xml:space="preserve">ze své iniciativy na mediátora, aby jim pomohl nalézt dohodu vyhovující oběma stranám. A dokonce i soud má možnost </w:t>
      </w:r>
      <w:r>
        <w:t xml:space="preserve">rodičům uložit na dobu nejvýše 3 měsíců účast </w:t>
      </w:r>
      <w:r>
        <w:lastRenderedPageBreak/>
        <w:t>na mimosoudním smírčím nebo mediačním jednání nebo rodinné terapii, nebo jim nařídit setkání s odborníkem v oboru pedopsychologie.</w:t>
      </w:r>
      <w:r>
        <w:rPr>
          <w:rStyle w:val="Znakapoznpodarou"/>
        </w:rPr>
        <w:footnoteReference w:id="177"/>
      </w:r>
      <w:r>
        <w:rPr>
          <w:rFonts w:eastAsia="Times New Roman" w:cs="Times New Roman"/>
          <w:szCs w:val="24"/>
          <w:lang w:eastAsia="cs-CZ"/>
        </w:rPr>
        <w:t xml:space="preserve"> Zvažme nyní variantu, kdyby správní rozvod byl možný i v případě, že by manželé vychovávali nezletilé dítě/děti. Je vůbec představitelná varianta, že by se i v takovém případě celé řízení při bezproblémovém průběhu obešlo bez soudu? Kdybychom měli jako podmínku rozvodu stejně jako v Norsku, mediační řízení ve věci nezletilých dětí, kdy </w:t>
      </w:r>
      <w:r w:rsidR="00CA07A5">
        <w:rPr>
          <w:rFonts w:eastAsia="Times New Roman" w:cs="Times New Roman"/>
          <w:szCs w:val="24"/>
          <w:lang w:eastAsia="cs-CZ"/>
        </w:rPr>
        <w:t xml:space="preserve">by se </w:t>
      </w:r>
      <w:r>
        <w:rPr>
          <w:rFonts w:eastAsia="Times New Roman" w:cs="Times New Roman"/>
          <w:szCs w:val="24"/>
          <w:lang w:eastAsia="cs-CZ"/>
        </w:rPr>
        <w:t xml:space="preserve">dosažená dohoda přikládala v žádosti o správní rozvod? </w:t>
      </w:r>
    </w:p>
    <w:p w:rsidR="002A1C9C" w:rsidRPr="003E6D17" w:rsidRDefault="002A1C9C" w:rsidP="003E6D17">
      <w:pPr>
        <w:pStyle w:val="Nadpis2"/>
        <w:rPr>
          <w:rFonts w:eastAsia="Times New Roman"/>
          <w:lang w:eastAsia="cs-CZ"/>
        </w:rPr>
      </w:pPr>
      <w:bookmarkStart w:id="51" w:name="_Toc426277925"/>
      <w:r>
        <w:rPr>
          <w:rFonts w:eastAsia="Times New Roman"/>
          <w:lang w:eastAsia="cs-CZ"/>
        </w:rPr>
        <w:t>7.2 Mediace v České republice</w:t>
      </w:r>
      <w:bookmarkEnd w:id="51"/>
    </w:p>
    <w:p w:rsidR="002A1C9C" w:rsidRDefault="002A1C9C" w:rsidP="002A1C9C">
      <w:pPr>
        <w:ind w:firstLine="708"/>
        <w:rPr>
          <w:rFonts w:cs="Times New Roman"/>
          <w:szCs w:val="24"/>
        </w:rPr>
      </w:pPr>
      <w:r w:rsidRPr="004F28B1">
        <w:rPr>
          <w:rFonts w:cs="Times New Roman"/>
          <w:szCs w:val="24"/>
        </w:rPr>
        <w:t>Co se týče mediace v netrestních věcech v České republice, teprve poměrně nedávno, dne 1. 9. 2012, nabyl účinnosti zákon č. 202/2012 Sb., o mediaci.</w:t>
      </w:r>
      <w:r>
        <w:rPr>
          <w:rFonts w:cs="Times New Roman"/>
          <w:szCs w:val="24"/>
        </w:rPr>
        <w:t xml:space="preserve"> Došlo tak k formalizaci jednoho z hlavních mimosoudních procesů řešení sporů prostřednictvím třetí nezávislé osoby. </w:t>
      </w:r>
    </w:p>
    <w:p w:rsidR="002A1C9C" w:rsidRDefault="002A1C9C" w:rsidP="002A1C9C">
      <w:pPr>
        <w:ind w:firstLine="708"/>
        <w:rPr>
          <w:rFonts w:cs="Times New Roman"/>
          <w:szCs w:val="24"/>
        </w:rPr>
      </w:pPr>
      <w:r>
        <w:rPr>
          <w:rFonts w:cs="Times New Roman"/>
          <w:szCs w:val="24"/>
        </w:rPr>
        <w:t xml:space="preserve">Dle § 2 písm. a) zákona o mediaci se mediací rozumí </w:t>
      </w:r>
      <w:r>
        <w:rPr>
          <w:rFonts w:cs="Times New Roman"/>
          <w:i/>
          <w:szCs w:val="24"/>
        </w:rPr>
        <w:t>postup při řešení konfliktu za účasti jednoho nebo více mediátorů, kteří podporují komunikaci mezi osobami na konfliktu zúčastněnými (dále jen „strana konfliktu“) tak, aby jim pomohli dosáhnout smírného řešení jejich konfliktu uzavřením mediační dohody</w:t>
      </w:r>
      <w:r>
        <w:rPr>
          <w:rFonts w:cs="Times New Roman"/>
          <w:szCs w:val="24"/>
        </w:rPr>
        <w:t xml:space="preserve">. </w:t>
      </w:r>
    </w:p>
    <w:p w:rsidR="002A1C9C" w:rsidRDefault="002A1C9C" w:rsidP="002A1C9C">
      <w:pPr>
        <w:ind w:firstLine="708"/>
        <w:rPr>
          <w:rFonts w:cs="Times New Roman"/>
          <w:szCs w:val="24"/>
        </w:rPr>
      </w:pPr>
      <w:r>
        <w:rPr>
          <w:rFonts w:cs="Times New Roman"/>
          <w:szCs w:val="24"/>
        </w:rPr>
        <w:t xml:space="preserve">Výraz mediace je odvozen z latinského </w:t>
      </w:r>
      <w:r w:rsidRPr="003E6D17">
        <w:rPr>
          <w:rFonts w:cs="Times New Roman"/>
          <w:i/>
          <w:szCs w:val="24"/>
        </w:rPr>
        <w:t>medius</w:t>
      </w:r>
      <w:r>
        <w:rPr>
          <w:rFonts w:cs="Times New Roman"/>
          <w:szCs w:val="24"/>
        </w:rPr>
        <w:t xml:space="preserve"> – prostřední, mírný. Anglické </w:t>
      </w:r>
      <w:r w:rsidRPr="003E6D17">
        <w:rPr>
          <w:rFonts w:cs="Times New Roman"/>
          <w:i/>
          <w:szCs w:val="24"/>
        </w:rPr>
        <w:t>mediation</w:t>
      </w:r>
      <w:r>
        <w:rPr>
          <w:rFonts w:cs="Times New Roman"/>
          <w:szCs w:val="24"/>
        </w:rPr>
        <w:t xml:space="preserve"> znamená řešení konfliktu za pomocí neutrálního prostředníka. Mediátor je pak prostředník při vyjednávání smíru.</w:t>
      </w:r>
      <w:r>
        <w:rPr>
          <w:rStyle w:val="Znakapoznpodarou"/>
          <w:rFonts w:cs="Times New Roman"/>
          <w:szCs w:val="24"/>
        </w:rPr>
        <w:footnoteReference w:id="178"/>
      </w:r>
      <w:r>
        <w:rPr>
          <w:rFonts w:cs="Times New Roman"/>
          <w:szCs w:val="24"/>
        </w:rPr>
        <w:t xml:space="preserve"> Nejčastěji je mediace definována jako alternativa k výše uvedenému: „Mediace je zásah do konfliktu třetí, neutrální stranou, která pomáhá konfliktním stranám ve vedení nebo řešení jejich sporu“.</w:t>
      </w:r>
      <w:r>
        <w:rPr>
          <w:rStyle w:val="Znakapoznpodarou"/>
          <w:rFonts w:cs="Times New Roman"/>
          <w:szCs w:val="24"/>
        </w:rPr>
        <w:footnoteReference w:id="179"/>
      </w:r>
      <w:r>
        <w:rPr>
          <w:rFonts w:cs="Times New Roman"/>
          <w:szCs w:val="24"/>
        </w:rPr>
        <w:t xml:space="preserve"> Jinde je mediace definována jako proces, jimž se snažíme obrazně řečeno „vyjít vstříc na půl cesty“. Dosáhnout dohody mezi stranami. Ani jedna z nich by se neměla cítit poražená, zneužitá či ponížená. Mediátor je odborník na dosahování dohod. Ovládá umění efektivního vyjednávání s cílem dospět k dohodě, kterou by mohli účastníci považovat na přijatelnou.</w:t>
      </w:r>
      <w:r>
        <w:rPr>
          <w:rStyle w:val="Znakapoznpodarou"/>
          <w:rFonts w:cs="Times New Roman"/>
          <w:szCs w:val="24"/>
        </w:rPr>
        <w:footnoteReference w:id="180"/>
      </w:r>
    </w:p>
    <w:p w:rsidR="002A1C9C" w:rsidRDefault="002A1C9C" w:rsidP="002A1C9C">
      <w:pPr>
        <w:rPr>
          <w:rFonts w:cs="Times New Roman"/>
          <w:szCs w:val="24"/>
        </w:rPr>
      </w:pPr>
      <w:r>
        <w:rPr>
          <w:rFonts w:cs="Times New Roman"/>
          <w:szCs w:val="24"/>
        </w:rPr>
        <w:tab/>
        <w:t xml:space="preserve">Mediace je neformální proces mimosoudního řešení konfliktů, a proto může probíhat, kdykoliv strany potřebují. Také se může konat před soudním jednáním, v jeho průběhu nebo po něm. Má svá pravidla a strukturu. Cílem a výsledkem mediace je jasně formulovaná, srozumitelná a uskutečnitelná dohoda, na jejíž podobě se podílejí všichni účastníci </w:t>
      </w:r>
      <w:r>
        <w:rPr>
          <w:rFonts w:cs="Times New Roman"/>
          <w:szCs w:val="24"/>
        </w:rPr>
        <w:lastRenderedPageBreak/>
        <w:t>mediačního procesu. Dohoda zahrnuje konkrétní postupy řešení, rozdělení odpovědnosti, úkolů, náhradních řešení i sankcí za její nedodržení. Většinou je v psané podobě a je stvrzena podpisy stran i mediátora. Výhodou mediace je skutečnost, že je méně nákladná než soudní řízení, může být realizována v relativně krátkém čase, představuje obvykle menší psychický stres než soudní spor, účastníci mohou rychleji a s větší šancí navázat přímý kontakt a formulovat řešení přijatelná pro obě strany, neboť jim rozumějí a jsou uskutečnitelná.</w:t>
      </w:r>
      <w:r>
        <w:rPr>
          <w:rStyle w:val="Znakapoznpodarou"/>
          <w:rFonts w:cs="Times New Roman"/>
          <w:szCs w:val="24"/>
        </w:rPr>
        <w:footnoteReference w:id="181"/>
      </w:r>
    </w:p>
    <w:p w:rsidR="002A1C9C" w:rsidRDefault="002A1C9C" w:rsidP="002A1C9C">
      <w:pPr>
        <w:rPr>
          <w:rFonts w:cs="Times New Roman"/>
          <w:szCs w:val="24"/>
        </w:rPr>
      </w:pPr>
      <w:r>
        <w:rPr>
          <w:rFonts w:cs="Times New Roman"/>
          <w:szCs w:val="24"/>
        </w:rPr>
        <w:tab/>
        <w:t>Jiná definice říká, že mediace je způsobem řešen</w:t>
      </w:r>
      <w:r w:rsidR="00197F67">
        <w:rPr>
          <w:rFonts w:cs="Times New Roman"/>
          <w:szCs w:val="24"/>
        </w:rPr>
        <w:t>í mezilidských konfliktů, při něm</w:t>
      </w:r>
      <w:r>
        <w:rPr>
          <w:rFonts w:cs="Times New Roman"/>
          <w:szCs w:val="24"/>
        </w:rPr>
        <w:t>ž neutrální kvalifikovaná osoba – mediátor – pomáhá účastníkům konfliktu ve vzájemném dorozumívání. Jejím cílem je dosažení spokojenosti s průběhem a výsledkem řešení tohoto konfliktu. Mediace je komunikační metodou, která využívá poznatků různých vědních oborů, zejména psychologie, především sociální psychologie, dále sociologie, práva a sociální práce.</w:t>
      </w:r>
      <w:r>
        <w:rPr>
          <w:rStyle w:val="Znakapoznpodarou"/>
          <w:rFonts w:cs="Times New Roman"/>
          <w:szCs w:val="24"/>
        </w:rPr>
        <w:footnoteReference w:id="182"/>
      </w:r>
    </w:p>
    <w:p w:rsidR="002A1C9C" w:rsidRDefault="002A1C9C" w:rsidP="002A1C9C">
      <w:pPr>
        <w:ind w:firstLine="708"/>
        <w:rPr>
          <w:rFonts w:cs="Times New Roman"/>
          <w:szCs w:val="24"/>
        </w:rPr>
      </w:pPr>
      <w:r>
        <w:rPr>
          <w:rFonts w:cs="Times New Roman"/>
          <w:szCs w:val="24"/>
        </w:rPr>
        <w:t>Mediace neboli vyjednávání stran pomocí prostředníka zvaného mediátora je historicky nejstarší protivahou mocenského rozhodování sporů, tj. soudní nebo arbitrážní cestou. Rozhodovací pravomoc zůstává v rukou každé ze stran, která je odpovědná za své návrhy a přijatá řešení. Mediace je nejvhodnějším prostředkem pro úpravu vztahů, ve kterých vedle konfliktního základu existuje silný podíl emocionální složky. Typickým příkladem jsou spory rodinné, např. řešení vztahů týkajících se dětí v souvislosti s rozvodem manželství nebo při vypořádávání společného jmění manželů.</w:t>
      </w:r>
      <w:r>
        <w:rPr>
          <w:rStyle w:val="Znakapoznpodarou"/>
          <w:rFonts w:cs="Times New Roman"/>
          <w:szCs w:val="24"/>
        </w:rPr>
        <w:footnoteReference w:id="183"/>
      </w:r>
    </w:p>
    <w:p w:rsidR="002A1C9C" w:rsidRDefault="002A1C9C" w:rsidP="002A1C9C">
      <w:pPr>
        <w:pStyle w:val="Nadpis3"/>
      </w:pPr>
      <w:bookmarkStart w:id="52" w:name="_Toc426277926"/>
      <w:r>
        <w:t>7.2.1 Rodinná mediace</w:t>
      </w:r>
      <w:bookmarkEnd w:id="52"/>
    </w:p>
    <w:p w:rsidR="002A1C9C" w:rsidRDefault="002A1C9C" w:rsidP="002A1C9C">
      <w:pPr>
        <w:ind w:firstLine="708"/>
        <w:rPr>
          <w:rFonts w:cs="Times New Roman"/>
          <w:szCs w:val="24"/>
        </w:rPr>
      </w:pPr>
      <w:r>
        <w:rPr>
          <w:rFonts w:cs="Times New Roman"/>
          <w:szCs w:val="24"/>
        </w:rPr>
        <w:t>Mediace v rodinných konfliktech je ve světě jednou z nejrozšířenějších oblastí využívání mediace, je to oblast, v níž se mediace jako efektivní metoda řešení konfliktů etablovala. V rodinných konfliktech rozlišujeme mediaci rodinnou a rozvodovou. Rodinná mediace se zabývá řešením konfliktů vzniklých ze vzájemného soužití členů rodiny (rodičů, dětí, prarodičů), přičemž není rozhodující, zda byla rodina formálně založena manželstvím. Rozvodová mediace je metodou řešení konfliktů v rámci rozvodového řízení manželů. V zahraniční literatuře se pojem rodinné mediace využívá i pro rozvodové řízení. V </w:t>
      </w:r>
      <w:r w:rsidR="004F28B1">
        <w:rPr>
          <w:rFonts w:cs="Times New Roman"/>
          <w:szCs w:val="24"/>
        </w:rPr>
        <w:t>Č</w:t>
      </w:r>
      <w:r>
        <w:rPr>
          <w:rFonts w:cs="Times New Roman"/>
          <w:szCs w:val="24"/>
        </w:rPr>
        <w:t xml:space="preserve">eské republice většinou rozlišujeme mezi rodinnou a rozvodovou mediací. Protože o rozvodu </w:t>
      </w:r>
      <w:r>
        <w:rPr>
          <w:rFonts w:cs="Times New Roman"/>
          <w:szCs w:val="24"/>
        </w:rPr>
        <w:lastRenderedPageBreak/>
        <w:t>manželů rozhoduje soud, spojuje se v ní mediace rodinná s mediací v justici. Rozvodová mediace je u nás chápána jako součást mediace rodinné.</w:t>
      </w:r>
      <w:r>
        <w:rPr>
          <w:rStyle w:val="Znakapoznpodarou"/>
          <w:rFonts w:cs="Times New Roman"/>
          <w:szCs w:val="24"/>
        </w:rPr>
        <w:footnoteReference w:id="184"/>
      </w:r>
    </w:p>
    <w:p w:rsidR="002A1C9C" w:rsidRDefault="002A1C9C" w:rsidP="002A1C9C">
      <w:pPr>
        <w:rPr>
          <w:rFonts w:cs="Times New Roman"/>
          <w:szCs w:val="24"/>
        </w:rPr>
      </w:pPr>
      <w:r>
        <w:rPr>
          <w:rFonts w:cs="Times New Roman"/>
          <w:szCs w:val="24"/>
        </w:rPr>
        <w:tab/>
        <w:t>Dle definice docentky Králíčkové rodinnou mediací chápeme alternativní řešení neshod, konfliktů a sporů v právních vztazích upravených rodinným právem (včetně manželského majetkového práva a práva manželského a rodinného bydlení).</w:t>
      </w:r>
      <w:r>
        <w:rPr>
          <w:rStyle w:val="Znakapoznpodarou"/>
          <w:rFonts w:cs="Times New Roman"/>
          <w:szCs w:val="24"/>
        </w:rPr>
        <w:footnoteReference w:id="185"/>
      </w:r>
    </w:p>
    <w:p w:rsidR="002A1C9C" w:rsidRDefault="002A1C9C" w:rsidP="002A1C9C">
      <w:pPr>
        <w:rPr>
          <w:rFonts w:cs="Times New Roman"/>
          <w:szCs w:val="24"/>
        </w:rPr>
      </w:pPr>
      <w:r>
        <w:rPr>
          <w:rFonts w:cs="Times New Roman"/>
          <w:szCs w:val="24"/>
        </w:rPr>
        <w:tab/>
        <w:t>Rodinná mediace získala výsadní postavení. Specifické postavení rodinné mediace v České republice je dáno především tím, že jde o jedinou aplikaci mediace, již zvlášť jmenují jak zákon o mediaci č. 202/2012 Sb., tak prováděcí předpis, vyhláška Ministerstva spravedlnosti ČR č. 277/2012 Sb., o zkouškách a odměně mediátora. Jsou proto však i další důvody, zejména přítomnost dětí ve sporu (a tím i v mediaci), i když převážně v symbolickém postavení mimořádně důležitých „třetích osob“. Zájmy dětí (kvůli jejich nezletilosti) prezentují rodiče. Pokud začnou myslet primárně na sebe, což se bohužel v rodinné mediaci poměrně běžně stává, pak mediace skutečně nabývá poněkud specifického rázu. Ale základní princip v pozadí zůstává nezměněn – spokojenost a nenásilí, což se vztahuje i na „třetí osoby“.</w:t>
      </w:r>
      <w:r>
        <w:rPr>
          <w:rStyle w:val="Znakapoznpodarou"/>
          <w:rFonts w:cs="Times New Roman"/>
          <w:szCs w:val="24"/>
        </w:rPr>
        <w:footnoteReference w:id="186"/>
      </w:r>
      <w:r>
        <w:rPr>
          <w:rFonts w:cs="Times New Roman"/>
          <w:szCs w:val="24"/>
        </w:rPr>
        <w:t xml:space="preserve"> </w:t>
      </w:r>
    </w:p>
    <w:p w:rsidR="002A1C9C" w:rsidRDefault="002A1C9C" w:rsidP="002A1C9C">
      <w:pPr>
        <w:ind w:firstLine="708"/>
        <w:rPr>
          <w:rFonts w:cs="Times New Roman"/>
          <w:szCs w:val="24"/>
        </w:rPr>
      </w:pPr>
      <w:r>
        <w:rPr>
          <w:rFonts w:cs="Times New Roman"/>
          <w:szCs w:val="24"/>
        </w:rPr>
        <w:t xml:space="preserve">Rodinnou mediací se dle ustanovení § 2 písmeno b) rozumí </w:t>
      </w:r>
      <w:r>
        <w:rPr>
          <w:rFonts w:cs="Times New Roman"/>
          <w:i/>
          <w:szCs w:val="24"/>
        </w:rPr>
        <w:t>mediace, která se zaměřuje na řešení konfliktů vyplývajících z rodinných vztahů</w:t>
      </w:r>
      <w:r>
        <w:rPr>
          <w:rFonts w:cs="Times New Roman"/>
          <w:szCs w:val="24"/>
        </w:rPr>
        <w:t>. Rodinná mediace nebo mediace v rodinných vztazích je specifickou formou mediace.  Rodinná mediace je specifický druh mimosoudního řešení sporů, k nimž dochází mezi členy rodiny, tedy sociální skupiny, svázané příbuzenskými, kamarádskými či partnerskými vztahy.</w:t>
      </w:r>
      <w:r>
        <w:rPr>
          <w:rStyle w:val="Znakapoznpodarou"/>
          <w:rFonts w:cs="Times New Roman"/>
          <w:szCs w:val="24"/>
        </w:rPr>
        <w:footnoteReference w:id="187"/>
      </w:r>
      <w:r>
        <w:rPr>
          <w:rFonts w:cs="Times New Roman"/>
          <w:szCs w:val="24"/>
        </w:rPr>
        <w:t xml:space="preserve"> </w:t>
      </w:r>
    </w:p>
    <w:p w:rsidR="002A1C9C" w:rsidRDefault="002A1C9C" w:rsidP="002A1C9C">
      <w:pPr>
        <w:ind w:firstLine="708"/>
        <w:rPr>
          <w:rFonts w:cs="Times New Roman"/>
          <w:szCs w:val="24"/>
        </w:rPr>
      </w:pPr>
      <w:r>
        <w:rPr>
          <w:rFonts w:cs="Times New Roman"/>
          <w:szCs w:val="24"/>
        </w:rPr>
        <w:t>Nejčastějšími problémy, které způsobují rodinné konflikty a jsou v rodinné mediaci řešeny, jsou tři skupiny sporů:</w:t>
      </w:r>
    </w:p>
    <w:p w:rsidR="002A1C9C" w:rsidRPr="00407227" w:rsidRDefault="002A1C9C" w:rsidP="00C66890">
      <w:pPr>
        <w:pStyle w:val="Odstavecseseznamem"/>
        <w:numPr>
          <w:ilvl w:val="0"/>
          <w:numId w:val="26"/>
        </w:numPr>
        <w:rPr>
          <w:rFonts w:cs="Times New Roman"/>
          <w:szCs w:val="24"/>
        </w:rPr>
      </w:pPr>
      <w:r w:rsidRPr="004F28B1">
        <w:rPr>
          <w:rFonts w:cs="Times New Roman"/>
          <w:szCs w:val="24"/>
        </w:rPr>
        <w:t>spory o děti a s dětmi spojené</w:t>
      </w:r>
      <w:r w:rsidRPr="00407227">
        <w:rPr>
          <w:rFonts w:cs="Times New Roman"/>
          <w:szCs w:val="24"/>
        </w:rPr>
        <w:t xml:space="preserve"> – spor o výchovu dítěte, o úpravu styku či o jeho zákaz, o volbu školy či zájmových aktivit dětí, volbu ošetřujícího lékaře, rozhodování týkající se dětí, částečně také spory o úpravu, zvýšení či snížení výživného na děti;</w:t>
      </w:r>
    </w:p>
    <w:p w:rsidR="002A1C9C" w:rsidRPr="00407227" w:rsidRDefault="002A1C9C" w:rsidP="00C66890">
      <w:pPr>
        <w:pStyle w:val="Odstavecseseznamem"/>
        <w:numPr>
          <w:ilvl w:val="0"/>
          <w:numId w:val="26"/>
        </w:numPr>
        <w:rPr>
          <w:rFonts w:cs="Times New Roman"/>
          <w:szCs w:val="24"/>
        </w:rPr>
      </w:pPr>
      <w:r w:rsidRPr="004F28B1">
        <w:rPr>
          <w:rFonts w:cs="Times New Roman"/>
          <w:szCs w:val="24"/>
        </w:rPr>
        <w:t>spory majetkové</w:t>
      </w:r>
      <w:r w:rsidRPr="00407227">
        <w:rPr>
          <w:rFonts w:cs="Times New Roman"/>
          <w:szCs w:val="24"/>
        </w:rPr>
        <w:t xml:space="preserve"> – spojené s dispozicemi, zrušením či vypořádáním podílového spoluvlastnictví nebo společného jmění manželů, dědické spory, spory vztahující se k nájmu či užívání bytu a nebytových prostor, spory související s věcnými břemeny, spory plynoucí z finančních vztahů v rodině, výživné mezi manžely či rozvedenými manžely či dalšími příbuznými, spory o příspěvek na domácnost;</w:t>
      </w:r>
    </w:p>
    <w:p w:rsidR="002A1C9C" w:rsidRPr="00407227" w:rsidRDefault="002A1C9C" w:rsidP="00C66890">
      <w:pPr>
        <w:pStyle w:val="Odstavecseseznamem"/>
        <w:numPr>
          <w:ilvl w:val="0"/>
          <w:numId w:val="26"/>
        </w:numPr>
        <w:rPr>
          <w:rFonts w:cs="Times New Roman"/>
          <w:szCs w:val="24"/>
        </w:rPr>
      </w:pPr>
      <w:r w:rsidRPr="004F28B1">
        <w:rPr>
          <w:rFonts w:cs="Times New Roman"/>
          <w:szCs w:val="24"/>
        </w:rPr>
        <w:lastRenderedPageBreak/>
        <w:t>ostatní spory vztahové</w:t>
      </w:r>
      <w:r w:rsidRPr="00407227">
        <w:rPr>
          <w:rFonts w:cs="Times New Roman"/>
          <w:szCs w:val="24"/>
        </w:rPr>
        <w:t xml:space="preserve"> – související s rozvodem manželství, s oprávněními v rodině a rozhodovacími pravomocemi, spory mezi dospělými příbuznými, mezi seniory a mladšími příslušníky v rodině.</w:t>
      </w:r>
      <w:r>
        <w:rPr>
          <w:rStyle w:val="Znakapoznpodarou"/>
          <w:rFonts w:cs="Times New Roman"/>
          <w:szCs w:val="24"/>
        </w:rPr>
        <w:footnoteReference w:id="188"/>
      </w:r>
    </w:p>
    <w:p w:rsidR="002A1C9C" w:rsidRDefault="002A1C9C" w:rsidP="002A1C9C">
      <w:pPr>
        <w:rPr>
          <w:rFonts w:cs="Times New Roman"/>
          <w:szCs w:val="24"/>
        </w:rPr>
      </w:pPr>
      <w:r>
        <w:rPr>
          <w:rFonts w:cs="Times New Roman"/>
          <w:szCs w:val="24"/>
        </w:rPr>
        <w:tab/>
        <w:t xml:space="preserve">Všeobecně se přijímá názor, že všechny druhy rodinných konfliktů mohou být otevřeny </w:t>
      </w:r>
      <w:r w:rsidRPr="000E3C67">
        <w:rPr>
          <w:rFonts w:cs="Times New Roman"/>
          <w:szCs w:val="24"/>
        </w:rPr>
        <w:t xml:space="preserve">k posouzení v průběhu mediačního procesu. Mediace </w:t>
      </w:r>
      <w:r w:rsidR="000E3C67" w:rsidRPr="000E3C67">
        <w:rPr>
          <w:rFonts w:cs="Times New Roman"/>
          <w:szCs w:val="24"/>
        </w:rPr>
        <w:t xml:space="preserve">často probíhá </w:t>
      </w:r>
      <w:r w:rsidRPr="000E3C67">
        <w:rPr>
          <w:rFonts w:cs="Times New Roman"/>
          <w:szCs w:val="24"/>
        </w:rPr>
        <w:t>v oblasti rodiny a partnerských vztahů (např. očekávané chování, výchova dětí, rodinné finance, trávení volného času, konflikty dospělých sourozenců) a rodinných konfliktů, tj. konfliktů před, během a po všech změnách v rodině (např. předmanželské dohody, konflikty mezi rodiči a dospívajícími dětmi, vícegenerační rodinné konflikty, rodi</w:t>
      </w:r>
      <w:r w:rsidR="00407227" w:rsidRPr="000E3C67">
        <w:rPr>
          <w:rFonts w:cs="Times New Roman"/>
          <w:szCs w:val="24"/>
        </w:rPr>
        <w:t xml:space="preserve">nné podnikání, dědictví). </w:t>
      </w:r>
      <w:r w:rsidRPr="000E3C67">
        <w:rPr>
          <w:rFonts w:cs="Times New Roman"/>
          <w:szCs w:val="24"/>
        </w:rPr>
        <w:t>Mediace</w:t>
      </w:r>
      <w:r>
        <w:rPr>
          <w:rFonts w:cs="Times New Roman"/>
          <w:szCs w:val="24"/>
        </w:rPr>
        <w:t xml:space="preserve"> při manželské odluce a rozvodu bude zpravidla řešit otázky svěření dítěte do péče a formy jeho </w:t>
      </w:r>
      <w:r w:rsidR="000E3C67" w:rsidRPr="000E3C67">
        <w:rPr>
          <w:rFonts w:cs="Times New Roman"/>
          <w:szCs w:val="24"/>
        </w:rPr>
        <w:t>výchovy,</w:t>
      </w:r>
      <w:r>
        <w:rPr>
          <w:rFonts w:cs="Times New Roman"/>
          <w:szCs w:val="24"/>
        </w:rPr>
        <w:t xml:space="preserve"> péče a kontaktu s dítětem, finančního a majetkového uspořádání a způsobu spolupráce mezi rodiči.</w:t>
      </w:r>
      <w:r>
        <w:rPr>
          <w:rStyle w:val="Znakapoznpodarou"/>
          <w:rFonts w:cs="Times New Roman"/>
          <w:szCs w:val="24"/>
        </w:rPr>
        <w:footnoteReference w:id="189"/>
      </w:r>
    </w:p>
    <w:p w:rsidR="002A1C9C" w:rsidRDefault="002A1C9C" w:rsidP="002A1C9C">
      <w:pPr>
        <w:rPr>
          <w:rFonts w:cs="Times New Roman"/>
          <w:szCs w:val="24"/>
        </w:rPr>
      </w:pPr>
      <w:r>
        <w:rPr>
          <w:rFonts w:cs="Times New Roman"/>
          <w:szCs w:val="24"/>
        </w:rPr>
        <w:tab/>
        <w:t>Mediace může napomoci řešení vzájemných sporů mezi členy rodiny nejenom ve fázi před zahájením soudního (civilního) sporu a v jeho průběhu, ale také ve fázi výkonu soudního rozhodnutí. Dále lze mediací řešit spory vznikající v souvislosti s přestupkovým řízením či řízením trestním. Základní odlišností sporů v rodinné mediaci je charakter vztahů mezi jejich aktéry.</w:t>
      </w:r>
    </w:p>
    <w:p w:rsidR="002A1C9C" w:rsidRDefault="002A1C9C" w:rsidP="002A1C9C">
      <w:pPr>
        <w:rPr>
          <w:rFonts w:cs="Times New Roman"/>
          <w:szCs w:val="24"/>
        </w:rPr>
      </w:pPr>
      <w:r>
        <w:rPr>
          <w:rFonts w:cs="Times New Roman"/>
          <w:szCs w:val="24"/>
        </w:rPr>
        <w:tab/>
        <w:t>Typickým příkladem sporu řešeného v rodinné mediaci je spor rodičů o péči o dítě, nejčastěji v souvislosti s rozvodem či rozchodem rodičů.</w:t>
      </w:r>
    </w:p>
    <w:p w:rsidR="002A1C9C" w:rsidRDefault="002A1C9C" w:rsidP="002A1C9C">
      <w:pPr>
        <w:pStyle w:val="Nadpis3"/>
      </w:pPr>
      <w:bookmarkStart w:id="53" w:name="_Toc376880313"/>
      <w:bookmarkStart w:id="54" w:name="_Toc426277927"/>
      <w:r>
        <w:t>7.2.2 Charakteristické znaky</w:t>
      </w:r>
      <w:bookmarkEnd w:id="53"/>
      <w:bookmarkEnd w:id="54"/>
      <w:r>
        <w:t xml:space="preserve"> </w:t>
      </w:r>
    </w:p>
    <w:p w:rsidR="002A1C9C" w:rsidRDefault="000E3C67" w:rsidP="002A1C9C">
      <w:pPr>
        <w:ind w:firstLine="708"/>
        <w:rPr>
          <w:rFonts w:cs="Times New Roman"/>
          <w:szCs w:val="24"/>
        </w:rPr>
      </w:pPr>
      <w:r w:rsidRPr="000E3C67">
        <w:rPr>
          <w:rFonts w:cs="Times New Roman"/>
          <w:szCs w:val="24"/>
        </w:rPr>
        <w:t>Základním z</w:t>
      </w:r>
      <w:r w:rsidR="002A1C9C" w:rsidRPr="000E3C67">
        <w:rPr>
          <w:rFonts w:cs="Times New Roman"/>
          <w:szCs w:val="24"/>
        </w:rPr>
        <w:t>nakem,</w:t>
      </w:r>
      <w:r w:rsidR="002A1C9C">
        <w:rPr>
          <w:rFonts w:cs="Times New Roman"/>
          <w:szCs w:val="24"/>
        </w:rPr>
        <w:t xml:space="preserve"> kterým se rodinné vztahy odlišují od jiných vztahů a sporů ve společnosti, je rodinná spřízněnost jednotlivých příslušníků, tedy jinak řečeno skutečnost, že ke sporům dochází mezi současnými nebo bývalými osobami blízkými. Oproti ostatním skupinám sporů je charakteristickým znakem rodinných vztahů převaha emocí zatemňujících racionální rozhodování účastníků. Jak už bývá v mediaci zvykem, základním problémem, s nímž mediace a mediátor pracuje, je zjištění zájmů účastníků konfliktu. V rodinných vztazích má mediátor o to těžší úkol, že vedle zájmů a emocí, kterých jsou účastníci povětšinou plni, musí odhalit příčinu vzájemné zášti, aby mohl účastníkům pomoci najít oboustranně přijatelné řešení. Příčina vzájemné zášti bývá nejčastěji:</w:t>
      </w:r>
    </w:p>
    <w:p w:rsidR="002A1C9C" w:rsidRPr="00407227" w:rsidRDefault="002A1C9C" w:rsidP="00C66890">
      <w:pPr>
        <w:pStyle w:val="Odstavecseseznamem"/>
        <w:numPr>
          <w:ilvl w:val="0"/>
          <w:numId w:val="27"/>
        </w:numPr>
        <w:rPr>
          <w:rFonts w:cs="Times New Roman"/>
          <w:szCs w:val="24"/>
        </w:rPr>
      </w:pPr>
      <w:r w:rsidRPr="00407227">
        <w:rPr>
          <w:rFonts w:cs="Times New Roman"/>
          <w:szCs w:val="24"/>
        </w:rPr>
        <w:lastRenderedPageBreak/>
        <w:t>v lítosti nad odchodem, pokud jeden z manželů či partnerů odešel ze vztahu přes nesouhlas druhého partnera, který odchod dosud považuje za zradu a s rozpadem vztahu se ještě nevypořádal;</w:t>
      </w:r>
    </w:p>
    <w:p w:rsidR="002A1C9C" w:rsidRPr="00407227" w:rsidRDefault="002A1C9C" w:rsidP="00C66890">
      <w:pPr>
        <w:pStyle w:val="Odstavecseseznamem"/>
        <w:numPr>
          <w:ilvl w:val="0"/>
          <w:numId w:val="27"/>
        </w:numPr>
        <w:rPr>
          <w:rFonts w:cs="Times New Roman"/>
          <w:szCs w:val="24"/>
        </w:rPr>
      </w:pPr>
      <w:r w:rsidRPr="00407227">
        <w:rPr>
          <w:rFonts w:cs="Times New Roman"/>
          <w:szCs w:val="24"/>
        </w:rPr>
        <w:t>v závisti, pokud je druhý partner úspěšnější v práci, v novém vztahu, v ekonomické stránce či vzhledu;</w:t>
      </w:r>
    </w:p>
    <w:p w:rsidR="002A1C9C" w:rsidRPr="00407227" w:rsidRDefault="002A1C9C" w:rsidP="00C66890">
      <w:pPr>
        <w:pStyle w:val="Odstavecseseznamem"/>
        <w:numPr>
          <w:ilvl w:val="0"/>
          <w:numId w:val="27"/>
        </w:numPr>
        <w:rPr>
          <w:rFonts w:cs="Times New Roman"/>
          <w:szCs w:val="24"/>
        </w:rPr>
      </w:pPr>
      <w:r w:rsidRPr="00407227">
        <w:rPr>
          <w:rFonts w:cs="Times New Roman"/>
          <w:szCs w:val="24"/>
        </w:rPr>
        <w:t>v ovlivňování jinými osobami, nejčastěji rodinnými příslušníky (matkou), n</w:t>
      </w:r>
      <w:r w:rsidR="00407227">
        <w:rPr>
          <w:rFonts w:cs="Times New Roman"/>
          <w:szCs w:val="24"/>
        </w:rPr>
        <w:t>ovým partnerem/kou nebo přáteli;</w:t>
      </w:r>
    </w:p>
    <w:p w:rsidR="002A1C9C" w:rsidRPr="00407227" w:rsidRDefault="002A1C9C" w:rsidP="00C66890">
      <w:pPr>
        <w:pStyle w:val="Odstavecseseznamem"/>
        <w:numPr>
          <w:ilvl w:val="0"/>
          <w:numId w:val="27"/>
        </w:numPr>
        <w:rPr>
          <w:rFonts w:cs="Times New Roman"/>
          <w:szCs w:val="24"/>
        </w:rPr>
      </w:pPr>
      <w:r w:rsidRPr="00407227">
        <w:rPr>
          <w:rFonts w:cs="Times New Roman"/>
          <w:szCs w:val="24"/>
        </w:rPr>
        <w:t>v odlišnosti prostředí, z něhož oba partneři pocházejí. Jde o rozdíly, které se oběma zdály v době namlouvání racionálně překonatelné, nicméně po delším vztahu nebo za krize nejsou řešitelné (například jeden partner je z tradičního, konzervativního prostředí, z vesnice, chudších poměrů, zaměřený na alternativní nebo zdravý životní styl, zatímco druhý partner je ekonomicky aktivní, městský a moderní typ).</w:t>
      </w:r>
    </w:p>
    <w:p w:rsidR="002A1C9C" w:rsidRDefault="002A1C9C" w:rsidP="002A1C9C">
      <w:pPr>
        <w:rPr>
          <w:rFonts w:cs="Times New Roman"/>
          <w:szCs w:val="24"/>
        </w:rPr>
      </w:pPr>
      <w:r>
        <w:rPr>
          <w:rFonts w:cs="Times New Roman"/>
          <w:szCs w:val="24"/>
        </w:rPr>
        <w:tab/>
        <w:t>Další komplikací, která vychází z posledního bodu, je skutečnost, že v rodinné oblasti mají lidé tendenci kopírovat prostředí, v němž vyrůstali, a přenášet do nových partnerství zásady, rady, doporučení a ponaučení svých rodičů. Na mediátora se pak často obracejí se žádostí o podpoření vlastních názorů, což nejenže není v mediačním procesu jeho úkolem, ale de facto je vyloučeno, neboť při zachování zákonných mezí neexistuje v rodinných vztazích žádná obecně akceptovaná norma, pravidlo či zásada, kterou by bylo možno po druhém rodiči vyžadovat (například jeden z rodičů trvá na přísné výchově a naprostém dodržování zásad, druhý rodič je kamarádského typu a spíše diskutuje, než nařizuje).</w:t>
      </w:r>
    </w:p>
    <w:p w:rsidR="002A1C9C" w:rsidRDefault="002A1C9C" w:rsidP="002A1C9C">
      <w:pPr>
        <w:rPr>
          <w:rFonts w:cs="Times New Roman"/>
          <w:szCs w:val="24"/>
        </w:rPr>
      </w:pPr>
      <w:r>
        <w:rPr>
          <w:rFonts w:cs="Times New Roman"/>
          <w:szCs w:val="24"/>
        </w:rPr>
        <w:tab/>
        <w:t>V těchto sporech se konečně vyskytuje další charakteristický rys – totiž zaštiťování se zájmem dítěte. Mediátor by si měl uvědomovat, že téměř vždy jde o zástupný problém a že základní otázkou konfliktu není zájem dítěte, ale vzájemné vztahy mezi stranami sporu. Mediační proces je třeba zaměřit na zklidnění vztahu, odstranění konfliktních bodů mezi účastníky a navázání kontaktu mezi nimi. K tomu lze použít standardní metody mediace, ačkoli s ohledem na přítomnost emocí není změna postojů jednoduchá a téměř vždy půjde o dlouhodobý proces.</w:t>
      </w:r>
      <w:r>
        <w:rPr>
          <w:rStyle w:val="Znakapoznpodarou"/>
          <w:rFonts w:cs="Times New Roman"/>
          <w:szCs w:val="24"/>
        </w:rPr>
        <w:footnoteReference w:id="190"/>
      </w:r>
    </w:p>
    <w:p w:rsidR="002A1C9C" w:rsidRDefault="002A1C9C" w:rsidP="002A1C9C">
      <w:pPr>
        <w:rPr>
          <w:rFonts w:cs="Times New Roman"/>
          <w:szCs w:val="24"/>
        </w:rPr>
      </w:pPr>
      <w:r>
        <w:rPr>
          <w:rFonts w:cs="Times New Roman"/>
          <w:szCs w:val="24"/>
        </w:rPr>
        <w:tab/>
        <w:t>Účastníky rodinné (rozvodové) mediace jsou klienti a mediátor (mediátoři), příp. další osoby podle dohody primárních účastníků mediace. Klienty jsou rodinní příslušníci, partneři, manželé či bývalí manželé a všichni, kdo jsou rozvodem dotčeni, především jejich děti.</w:t>
      </w:r>
      <w:r>
        <w:rPr>
          <w:rStyle w:val="Znakapoznpodarou"/>
          <w:rFonts w:cs="Times New Roman"/>
          <w:szCs w:val="24"/>
        </w:rPr>
        <w:footnoteReference w:id="191"/>
      </w:r>
    </w:p>
    <w:p w:rsidR="002A1C9C" w:rsidRDefault="002A1C9C" w:rsidP="002A1C9C">
      <w:pPr>
        <w:rPr>
          <w:rFonts w:cs="Times New Roman"/>
          <w:szCs w:val="24"/>
        </w:rPr>
      </w:pPr>
      <w:r>
        <w:rPr>
          <w:rFonts w:cs="Times New Roman"/>
          <w:szCs w:val="24"/>
        </w:rPr>
        <w:tab/>
        <w:t xml:space="preserve">Základní podstatou rodinné mediace je zjištění, že většina rozvádějících či rozcházejících se partnerů má zachovanou schopnost a vůli zůstat kompetentními rodiči. </w:t>
      </w:r>
      <w:r>
        <w:rPr>
          <w:rFonts w:cs="Times New Roman"/>
          <w:szCs w:val="24"/>
        </w:rPr>
        <w:lastRenderedPageBreak/>
        <w:t>Lze tak postupně oddělit konfliktní partnerskou rovinu od roviny rodičovské. Proces rodinné mediace zdůrazňuje zodpovědnost rodičů za rozhodnutí, která ovlivní jejich děti. Většina mediátorů v rodinné oblasti působí jako „obhájce dětí“. Východiskem úvah mediátorů je zájem dětí, proto nemohou participovat na takové rodičovské smlouvě, jež by poškozovala jejich děti.</w:t>
      </w:r>
      <w:r>
        <w:rPr>
          <w:rStyle w:val="Znakapoznpodarou"/>
          <w:rFonts w:cs="Times New Roman"/>
          <w:szCs w:val="24"/>
        </w:rPr>
        <w:footnoteReference w:id="192"/>
      </w:r>
    </w:p>
    <w:p w:rsidR="002A1C9C" w:rsidRDefault="002A1C9C" w:rsidP="002A1C9C">
      <w:pPr>
        <w:rPr>
          <w:rFonts w:cs="Times New Roman"/>
          <w:szCs w:val="24"/>
        </w:rPr>
      </w:pPr>
      <w:r>
        <w:rPr>
          <w:rFonts w:cs="Times New Roman"/>
          <w:szCs w:val="24"/>
        </w:rPr>
        <w:tab/>
        <w:t>Cílem rodinné mediace je stabilizace poměrů rodičů i dětí. Jedním z nejdůležitějších faktorů pro dobrou adaptaci dětí po rozvodu je nízká míra konfliktů mezi rodiči.</w:t>
      </w:r>
      <w:r>
        <w:rPr>
          <w:rStyle w:val="Znakapoznpodarou"/>
          <w:rFonts w:cs="Times New Roman"/>
          <w:szCs w:val="24"/>
        </w:rPr>
        <w:footnoteReference w:id="193"/>
      </w:r>
    </w:p>
    <w:p w:rsidR="002A1C9C" w:rsidRDefault="002A1C9C" w:rsidP="002A1C9C">
      <w:pPr>
        <w:rPr>
          <w:rFonts w:cs="Times New Roman"/>
          <w:szCs w:val="24"/>
        </w:rPr>
      </w:pPr>
      <w:r>
        <w:rPr>
          <w:rFonts w:cs="Times New Roman"/>
          <w:szCs w:val="24"/>
        </w:rPr>
        <w:tab/>
        <w:t>Z výše uvedeného jasně vyplývá, že v případě rozvodu manželství bez nezletilých dětí (ideálně pak i bez dětí dospělých) odpadá velká čás</w:t>
      </w:r>
      <w:r w:rsidR="00B30101">
        <w:rPr>
          <w:rFonts w:cs="Times New Roman"/>
          <w:szCs w:val="24"/>
        </w:rPr>
        <w:t>t třecích ploch. Ve chvíli, kdy</w:t>
      </w:r>
      <w:r>
        <w:rPr>
          <w:rFonts w:cs="Times New Roman"/>
          <w:szCs w:val="24"/>
        </w:rPr>
        <w:t>by do správního rozvodu byly zapojeny také zájmy nezletilých dětí, celé řízení by se častěji komplikovalo a správní řízení by bylo ohroženo.</w:t>
      </w:r>
      <w:r w:rsidR="000E3C67">
        <w:rPr>
          <w:rFonts w:cs="Times New Roman"/>
          <w:szCs w:val="24"/>
        </w:rPr>
        <w:t xml:space="preserve"> Mediátorova úloha</w:t>
      </w:r>
      <w:r>
        <w:rPr>
          <w:rFonts w:cs="Times New Roman"/>
          <w:szCs w:val="24"/>
        </w:rPr>
        <w:t xml:space="preserve"> při správních řízeních </w:t>
      </w:r>
      <w:r w:rsidR="000E3C67">
        <w:rPr>
          <w:rFonts w:cs="Times New Roman"/>
          <w:szCs w:val="24"/>
        </w:rPr>
        <w:t>by byla nejvhodnější</w:t>
      </w:r>
      <w:r>
        <w:rPr>
          <w:rFonts w:cs="Times New Roman"/>
          <w:szCs w:val="24"/>
        </w:rPr>
        <w:t xml:space="preserve"> především v nápomoci při uzavírání dohod a překlenování sporných bodů. V čem by však mediace rozhodně mohla být prospěšná v souvislosti se správními rozvody, je fakt, že by k nim mohla účastníky vés</w:t>
      </w:r>
      <w:r w:rsidR="000E3C67">
        <w:rPr>
          <w:rFonts w:cs="Times New Roman"/>
          <w:szCs w:val="24"/>
        </w:rPr>
        <w:t xml:space="preserve">t. Jinak řečeno </w:t>
      </w:r>
      <w:r w:rsidRPr="000E3C67">
        <w:rPr>
          <w:rFonts w:cs="Times New Roman"/>
          <w:szCs w:val="24"/>
        </w:rPr>
        <w:t>tepr</w:t>
      </w:r>
      <w:r w:rsidR="000E3C67">
        <w:rPr>
          <w:rFonts w:cs="Times New Roman"/>
          <w:szCs w:val="24"/>
        </w:rPr>
        <w:t xml:space="preserve">ve během a díky mediaci </w:t>
      </w:r>
      <w:r>
        <w:rPr>
          <w:rFonts w:cs="Times New Roman"/>
          <w:szCs w:val="24"/>
        </w:rPr>
        <w:t xml:space="preserve">by v manželích uzrálo rozhodnutí volit cestu správního rozvodu (např. během mediace by se jim podařilo vyřešit zásadní manželské spory, dohodnout se na majetku atd.). </w:t>
      </w:r>
    </w:p>
    <w:p w:rsidR="002A1C9C" w:rsidRPr="003E6D17" w:rsidRDefault="002A1C9C" w:rsidP="003E6D17">
      <w:pPr>
        <w:pStyle w:val="Nadpis2"/>
      </w:pPr>
      <w:bookmarkStart w:id="55" w:name="_Toc426277928"/>
      <w:r>
        <w:t>7.3 Administrativní rozvod a mediace v České republice</w:t>
      </w:r>
      <w:bookmarkEnd w:id="55"/>
      <w:r>
        <w:tab/>
      </w:r>
    </w:p>
    <w:p w:rsidR="002A1C9C" w:rsidRDefault="002A1C9C" w:rsidP="002A1C9C">
      <w:pPr>
        <w:ind w:firstLine="708"/>
        <w:rPr>
          <w:rFonts w:cs="Times New Roman"/>
          <w:szCs w:val="24"/>
        </w:rPr>
      </w:pPr>
      <w:r>
        <w:rPr>
          <w:rFonts w:cs="Times New Roman"/>
          <w:szCs w:val="24"/>
        </w:rPr>
        <w:t xml:space="preserve">Mediace jeví jako dobrá podpůrná metoda při dosahování dohod týkajících se majetku, bydlení či výživného pro dobu po rozvodu a také v záležitostech týkajících se nezletilých dětí. Role mediace a její výhody a postavení při rozvodu bez zjišťování příčin rozvratu je koneckonců diskutována již téměř dvacet let, </w:t>
      </w:r>
      <w:r>
        <w:rPr>
          <w:rFonts w:cs="Times New Roman"/>
          <w:i/>
          <w:szCs w:val="24"/>
        </w:rPr>
        <w:t>de facto</w:t>
      </w:r>
      <w:r>
        <w:rPr>
          <w:rFonts w:cs="Times New Roman"/>
          <w:szCs w:val="24"/>
        </w:rPr>
        <w:t xml:space="preserve"> od samotného zakotvení „zjednodušeného rozvodu“</w:t>
      </w:r>
      <w:r>
        <w:rPr>
          <w:rStyle w:val="Znakapoznpodarou"/>
          <w:rFonts w:cs="Times New Roman"/>
          <w:szCs w:val="24"/>
        </w:rPr>
        <w:footnoteReference w:id="194"/>
      </w:r>
      <w:r>
        <w:rPr>
          <w:rFonts w:cs="Times New Roman"/>
          <w:szCs w:val="24"/>
        </w:rPr>
        <w:t>. V případě správního rozvodu by byla dobrým řešením v situaci, kdy manželé oba souhlasí s rozvodem, i s jeho správní formou, ovšem nejsou již schopni dosáhnout některé z předepsaných dohod. Mediace ještě nemá v České</w:t>
      </w:r>
      <w:r w:rsidR="00B30101">
        <w:rPr>
          <w:rFonts w:cs="Times New Roman"/>
          <w:szCs w:val="24"/>
        </w:rPr>
        <w:t xml:space="preserve"> republice příliš silnou pozici</w:t>
      </w:r>
      <w:r>
        <w:rPr>
          <w:rFonts w:cs="Times New Roman"/>
          <w:szCs w:val="24"/>
        </w:rPr>
        <w:t xml:space="preserve"> a lidé si k ní teprve nacházejí cestu. V případě administrativního rozvodu s nezletilými dětmi se nedá soud zcela </w:t>
      </w:r>
      <w:r w:rsidR="000E3C67" w:rsidRPr="000E3C67">
        <w:rPr>
          <w:rFonts w:cs="Times New Roman"/>
          <w:szCs w:val="24"/>
        </w:rPr>
        <w:t>vyloučit</w:t>
      </w:r>
      <w:r w:rsidRPr="000E3C67">
        <w:rPr>
          <w:rFonts w:cs="Times New Roman"/>
          <w:szCs w:val="24"/>
        </w:rPr>
        <w:t>.</w:t>
      </w:r>
      <w:r>
        <w:rPr>
          <w:rFonts w:cs="Times New Roman"/>
          <w:szCs w:val="24"/>
        </w:rPr>
        <w:t xml:space="preserve"> I kdyby rodiče jednali o dohodě o péči a </w:t>
      </w:r>
      <w:r w:rsidRPr="000E3C67">
        <w:rPr>
          <w:rFonts w:cs="Times New Roman"/>
          <w:szCs w:val="24"/>
        </w:rPr>
        <w:t>výživné</w:t>
      </w:r>
      <w:r w:rsidR="000E3C67">
        <w:rPr>
          <w:rFonts w:cs="Times New Roman"/>
          <w:szCs w:val="24"/>
        </w:rPr>
        <w:t>m</w:t>
      </w:r>
      <w:r>
        <w:rPr>
          <w:rFonts w:cs="Times New Roman"/>
          <w:szCs w:val="24"/>
        </w:rPr>
        <w:t xml:space="preserve"> pro nezletilé dítě/děti před mediátorem, nakonec by dohoda stejně měla být schválena soudem, tak jako je tomu podle současné právní úpravy. Kdybychom správní rozvod s nezletilými dětmi chtěli zcela oprostit od soudního řízení, </w:t>
      </w:r>
      <w:r w:rsidR="000E3C67">
        <w:rPr>
          <w:rFonts w:cs="Times New Roman"/>
          <w:szCs w:val="24"/>
        </w:rPr>
        <w:t>nabízela by se</w:t>
      </w:r>
      <w:r>
        <w:rPr>
          <w:rFonts w:cs="Times New Roman"/>
          <w:szCs w:val="24"/>
        </w:rPr>
        <w:t xml:space="preserve"> varianta nechat dohodu o dětech zcela v rukou rodičů nebo určit třetí nestrannou osobu, která by je </w:t>
      </w:r>
      <w:r>
        <w:rPr>
          <w:rFonts w:cs="Times New Roman"/>
          <w:szCs w:val="24"/>
        </w:rPr>
        <w:lastRenderedPageBreak/>
        <w:t>během jednání o dohodě vedla - mediátora. Mediátor však má za úkol podporovat komunikaci mezi stranami konfliktu</w:t>
      </w:r>
      <w:r>
        <w:rPr>
          <w:rStyle w:val="Znakapoznpodarou"/>
          <w:rFonts w:cs="Times New Roman"/>
          <w:szCs w:val="24"/>
        </w:rPr>
        <w:footnoteReference w:id="195"/>
      </w:r>
      <w:r>
        <w:rPr>
          <w:rFonts w:cs="Times New Roman"/>
          <w:szCs w:val="24"/>
        </w:rPr>
        <w:t xml:space="preserve">, jeho role by tak spočívala především v nápomoci při překlenování problematických otázek a nalézání kompromisních řešení. Není však v jeho kompetenci autoritativně rozhodovat sporné otázky. Pokud by se dohody podařilo dosáhnout, byla by tato předložena příslušnému správnímu orgánu spolu s dalšími dohodami a ostatními podklady, a manželství by bylo rozvedeno. V případě jakékoliv komplikace by přišel na řadu soud a řízení péče soudu o nezletilé. </w:t>
      </w:r>
    </w:p>
    <w:p w:rsidR="002A1C9C" w:rsidRDefault="002A1C9C" w:rsidP="002A1C9C">
      <w:pPr>
        <w:ind w:firstLine="708"/>
        <w:rPr>
          <w:rFonts w:cs="Times New Roman"/>
          <w:szCs w:val="24"/>
        </w:rPr>
      </w:pPr>
      <w:r>
        <w:rPr>
          <w:rFonts w:cs="Times New Roman"/>
          <w:szCs w:val="24"/>
        </w:rPr>
        <w:t xml:space="preserve">Budoucnost nezletilých </w:t>
      </w:r>
      <w:r w:rsidR="000E3C67" w:rsidRPr="000E3C67">
        <w:rPr>
          <w:rFonts w:cs="Times New Roman"/>
          <w:szCs w:val="24"/>
        </w:rPr>
        <w:t>dětí</w:t>
      </w:r>
      <w:r w:rsidR="000E3C67">
        <w:rPr>
          <w:rFonts w:cs="Times New Roman"/>
          <w:szCs w:val="24"/>
        </w:rPr>
        <w:t xml:space="preserve"> je </w:t>
      </w:r>
      <w:r>
        <w:rPr>
          <w:rFonts w:cs="Times New Roman"/>
          <w:szCs w:val="24"/>
        </w:rPr>
        <w:t xml:space="preserve">natolik závažná záležitost, že schválení dohody o ní patří do rukou soudu. Mediace by při administrativních rozvodech měla mít roli vždy jen podpůrnou, a to v nápomoci při dosahování dohod týkajících se majetku, bydlení a výživného mezi rozvedenými manžely pro dobu po rozvodu. Bezpochyby by však mediace mohla manželské páry vést ke správnímu rozvodu, tj. pomoci jim vyřešit případné spory, které by stály mezi nimi. </w:t>
      </w:r>
    </w:p>
    <w:p w:rsidR="000E7C9D" w:rsidRDefault="000E7C9D" w:rsidP="002A1C9C">
      <w:pPr>
        <w:ind w:firstLine="708"/>
        <w:rPr>
          <w:rFonts w:cs="Times New Roman"/>
          <w:szCs w:val="24"/>
        </w:rPr>
      </w:pPr>
    </w:p>
    <w:p w:rsidR="000E7C9D" w:rsidRDefault="000E7C9D" w:rsidP="002A1C9C">
      <w:pPr>
        <w:ind w:firstLine="708"/>
        <w:rPr>
          <w:rFonts w:cs="Times New Roman"/>
          <w:szCs w:val="24"/>
        </w:rPr>
      </w:pPr>
    </w:p>
    <w:p w:rsidR="000E7C9D" w:rsidRDefault="000E7C9D" w:rsidP="002A1C9C">
      <w:pPr>
        <w:ind w:firstLine="708"/>
        <w:rPr>
          <w:rFonts w:cs="Times New Roman"/>
          <w:szCs w:val="24"/>
        </w:rPr>
      </w:pPr>
    </w:p>
    <w:p w:rsidR="000E7C9D" w:rsidRDefault="000E7C9D" w:rsidP="002A1C9C">
      <w:pPr>
        <w:ind w:firstLine="708"/>
        <w:rPr>
          <w:rFonts w:cs="Times New Roman"/>
          <w:szCs w:val="24"/>
        </w:rPr>
      </w:pPr>
    </w:p>
    <w:p w:rsidR="000E7C9D" w:rsidRDefault="000E7C9D" w:rsidP="002A1C9C">
      <w:pPr>
        <w:ind w:firstLine="708"/>
        <w:rPr>
          <w:rFonts w:cs="Times New Roman"/>
          <w:szCs w:val="24"/>
        </w:rPr>
      </w:pPr>
    </w:p>
    <w:p w:rsidR="000E7C9D" w:rsidRDefault="000E7C9D" w:rsidP="002A1C9C">
      <w:pPr>
        <w:ind w:firstLine="708"/>
        <w:rPr>
          <w:rFonts w:cs="Times New Roman"/>
          <w:szCs w:val="24"/>
        </w:rPr>
      </w:pPr>
    </w:p>
    <w:p w:rsidR="000E7C9D" w:rsidRDefault="000E7C9D" w:rsidP="002A1C9C">
      <w:pPr>
        <w:ind w:firstLine="708"/>
        <w:rPr>
          <w:rFonts w:cs="Times New Roman"/>
          <w:szCs w:val="24"/>
        </w:rPr>
      </w:pPr>
    </w:p>
    <w:p w:rsidR="000E7C9D" w:rsidRDefault="000E7C9D" w:rsidP="002A1C9C">
      <w:pPr>
        <w:ind w:firstLine="708"/>
        <w:rPr>
          <w:rFonts w:cs="Times New Roman"/>
          <w:szCs w:val="24"/>
        </w:rPr>
      </w:pPr>
    </w:p>
    <w:p w:rsidR="000E7C9D" w:rsidRDefault="000E7C9D" w:rsidP="002A1C9C">
      <w:pPr>
        <w:ind w:firstLine="708"/>
        <w:rPr>
          <w:rFonts w:cs="Times New Roman"/>
          <w:szCs w:val="24"/>
        </w:rPr>
      </w:pPr>
    </w:p>
    <w:p w:rsidR="000E7C9D" w:rsidRDefault="000E7C9D" w:rsidP="002A1C9C">
      <w:pPr>
        <w:ind w:firstLine="708"/>
        <w:rPr>
          <w:rFonts w:cs="Times New Roman"/>
          <w:szCs w:val="24"/>
        </w:rPr>
      </w:pPr>
    </w:p>
    <w:p w:rsidR="000E7C9D" w:rsidRDefault="000E7C9D" w:rsidP="002A1C9C">
      <w:pPr>
        <w:ind w:firstLine="708"/>
        <w:rPr>
          <w:rFonts w:cs="Times New Roman"/>
          <w:szCs w:val="24"/>
        </w:rPr>
      </w:pPr>
    </w:p>
    <w:p w:rsidR="000E7C9D" w:rsidRDefault="000E7C9D" w:rsidP="002A1C9C">
      <w:pPr>
        <w:ind w:firstLine="708"/>
        <w:rPr>
          <w:rFonts w:cs="Times New Roman"/>
          <w:szCs w:val="24"/>
        </w:rPr>
      </w:pPr>
    </w:p>
    <w:p w:rsidR="000E7C9D" w:rsidRDefault="000E7C9D" w:rsidP="002A1C9C">
      <w:pPr>
        <w:ind w:firstLine="708"/>
        <w:rPr>
          <w:rFonts w:cs="Times New Roman"/>
          <w:szCs w:val="24"/>
        </w:rPr>
      </w:pPr>
    </w:p>
    <w:p w:rsidR="002A1C9C" w:rsidRDefault="002A1C9C" w:rsidP="003E6D17">
      <w:pPr>
        <w:pStyle w:val="Nadpis1"/>
      </w:pPr>
      <w:bookmarkStart w:id="56" w:name="_Toc426277929"/>
      <w:r>
        <w:lastRenderedPageBreak/>
        <w:t>Závěr</w:t>
      </w:r>
      <w:bookmarkEnd w:id="56"/>
    </w:p>
    <w:p w:rsidR="002A1C9C" w:rsidRDefault="0077340C" w:rsidP="002A1C9C">
      <w:pPr>
        <w:ind w:firstLine="708"/>
      </w:pPr>
      <w:r>
        <w:t>Předkládaná práce pojednává o jiné</w:t>
      </w:r>
      <w:r w:rsidR="002A1C9C">
        <w:t xml:space="preserve"> for</w:t>
      </w:r>
      <w:r>
        <w:t>mě</w:t>
      </w:r>
      <w:r w:rsidR="002A1C9C">
        <w:t xml:space="preserve"> rozvodu, než </w:t>
      </w:r>
      <w:r w:rsidR="00382A83">
        <w:t>jaká je upravena právním řádem</w:t>
      </w:r>
      <w:r>
        <w:t xml:space="preserve"> v České republice, a to o rozvodu</w:t>
      </w:r>
      <w:r w:rsidR="002A1C9C">
        <w:t xml:space="preserve"> administrativním neboli správním, kdy manželství je ukončováno před jiným než soudním orgánem. Část práce byla věnována popisu právních úprav, a to jak české právní úpravě rozvodu bez zjišťování příčin rozvratu</w:t>
      </w:r>
      <w:r w:rsidR="00382A83">
        <w:t xml:space="preserve"> dle § 757 OZ</w:t>
      </w:r>
      <w:r w:rsidR="002A1C9C">
        <w:t xml:space="preserve">, tak zahraničním právním úpravám správních rozvodů. </w:t>
      </w:r>
      <w:r w:rsidR="002A1C9C" w:rsidRPr="0077340C">
        <w:t>Kromě</w:t>
      </w:r>
      <w:r w:rsidR="002A1C9C">
        <w:t xml:space="preserve"> seznámení s těmito správními rozvody práce přinesla i jejich komparaci, vytyčila společné znaky a upozornila na, někdy překvapivé, odlišnosti. V další části práce </w:t>
      </w:r>
      <w:r w:rsidR="002A1C9C" w:rsidRPr="0077340C">
        <w:t>jsem nastínila</w:t>
      </w:r>
      <w:r w:rsidR="002A1C9C">
        <w:t xml:space="preserve"> podobu administrativního rozvodu v České republice </w:t>
      </w:r>
      <w:r w:rsidR="002A1C9C">
        <w:rPr>
          <w:i/>
        </w:rPr>
        <w:t>de lege ferenda</w:t>
      </w:r>
      <w:r w:rsidR="002A1C9C">
        <w:t xml:space="preserve">, včetně případného zapojení mediace. Práce se zabývala otázkami, jaký orgán by byl kompetentní pro ukončení manželství vedle soudu, jak by mohla vypadat právní úprava, jaké by byly podmínky správního rozvodu v českém prostředí a zda by toto řešení bylo v českém právním prostředí vůbec možné a vhodné a nepřineslo by </w:t>
      </w:r>
      <w:r>
        <w:t>s</w:t>
      </w:r>
      <w:r w:rsidR="0000425D">
        <w:t>e</w:t>
      </w:r>
      <w:r>
        <w:t xml:space="preserve"> </w:t>
      </w:r>
      <w:r w:rsidR="002A1C9C">
        <w:t xml:space="preserve">sebou spíše více problémů nežli řešení. </w:t>
      </w:r>
    </w:p>
    <w:p w:rsidR="002A1C9C" w:rsidRDefault="002A1C9C" w:rsidP="002A1C9C">
      <w:pPr>
        <w:ind w:firstLine="708"/>
        <w:rPr>
          <w:rFonts w:cs="Times New Roman"/>
          <w:szCs w:val="24"/>
        </w:rPr>
      </w:pPr>
      <w:r>
        <w:t xml:space="preserve">Téma administrativních rozsahů je takto podrobně zpracováno poprvé, jedná se tedy o práci obsahem originální a ojedinělou.  </w:t>
      </w:r>
    </w:p>
    <w:p w:rsidR="002A1C9C" w:rsidRDefault="002A1C9C" w:rsidP="002A1C9C">
      <w:pPr>
        <w:ind w:firstLine="708"/>
        <w:rPr>
          <w:rFonts w:cs="Times New Roman"/>
          <w:szCs w:val="24"/>
        </w:rPr>
      </w:pPr>
      <w:r>
        <w:t xml:space="preserve">První kapitola byla věnovaná právní úpravě ukončení manželství za trvání života obou manželů </w:t>
      </w:r>
      <w:r>
        <w:rPr>
          <w:i/>
        </w:rPr>
        <w:t>de lege lata</w:t>
      </w:r>
      <w:r>
        <w:t xml:space="preserve">. </w:t>
      </w:r>
      <w:r w:rsidRPr="000C1183">
        <w:t>Podrobněji jsem se v ní</w:t>
      </w:r>
      <w:r>
        <w:t xml:space="preserve"> věnovala</w:t>
      </w:r>
      <w:r>
        <w:rPr>
          <w:rFonts w:cs="Times New Roman"/>
          <w:szCs w:val="24"/>
        </w:rPr>
        <w:t xml:space="preserve"> zániku manželství prohlášením manželství za neplatné, zániku manželství změnou pohlaví a zrušení manželství rozvodem. Kapitola poskytla vhled do problematiky ukončení manželství za trvání života obou manželů v České republice a poskytla rámec pro následující části práce. </w:t>
      </w:r>
    </w:p>
    <w:p w:rsidR="002A1C9C" w:rsidRDefault="002A1C9C" w:rsidP="002A1C9C">
      <w:pPr>
        <w:ind w:firstLine="708"/>
        <w:rPr>
          <w:rFonts w:cs="Times New Roman"/>
          <w:szCs w:val="24"/>
        </w:rPr>
      </w:pPr>
      <w:r>
        <w:t xml:space="preserve">Druhá kapitola </w:t>
      </w:r>
      <w:r>
        <w:rPr>
          <w:rFonts w:cs="Times New Roman"/>
          <w:szCs w:val="24"/>
        </w:rPr>
        <w:t xml:space="preserve">vytyčila rozdíly mezi rozvodovými důvody v Evropě a především mezi správními a soudními rozvody. </w:t>
      </w:r>
      <w:r w:rsidRPr="000C1183">
        <w:rPr>
          <w:rFonts w:cs="Times New Roman"/>
          <w:szCs w:val="24"/>
        </w:rPr>
        <w:t>V kapitole jsme se zamyslela nad výhodami a nevýhodami administrativních rozvodů. Kapitola</w:t>
      </w:r>
      <w:r>
        <w:rPr>
          <w:rFonts w:cs="Times New Roman"/>
          <w:szCs w:val="24"/>
        </w:rPr>
        <w:t xml:space="preserve"> zároveň přinesla prvotní vhled do problematiky administrativních rozvodů. </w:t>
      </w:r>
    </w:p>
    <w:p w:rsidR="002A1C9C" w:rsidRDefault="000C1183" w:rsidP="002A1C9C">
      <w:pPr>
        <w:ind w:firstLine="708"/>
        <w:rPr>
          <w:rFonts w:cs="Times New Roman"/>
          <w:szCs w:val="24"/>
        </w:rPr>
      </w:pPr>
      <w:r>
        <w:rPr>
          <w:rFonts w:cs="Times New Roman"/>
          <w:szCs w:val="24"/>
        </w:rPr>
        <w:t>T</w:t>
      </w:r>
      <w:r w:rsidR="002A1C9C">
        <w:rPr>
          <w:rFonts w:cs="Times New Roman"/>
          <w:szCs w:val="24"/>
        </w:rPr>
        <w:t xml:space="preserve">řetí </w:t>
      </w:r>
      <w:r>
        <w:rPr>
          <w:rFonts w:cs="Times New Roman"/>
          <w:szCs w:val="24"/>
        </w:rPr>
        <w:t>kapitola byla věnována</w:t>
      </w:r>
      <w:r w:rsidR="002A1C9C">
        <w:rPr>
          <w:rFonts w:cs="Times New Roman"/>
          <w:szCs w:val="24"/>
        </w:rPr>
        <w:t xml:space="preserve"> Principům Komise pro evropské rodinné právo. V Principech týkajících se rozvodu manželství a výživného mezi rozvedenými manžely nalezneme </w:t>
      </w:r>
      <w:r>
        <w:rPr>
          <w:rFonts w:cs="Times New Roman"/>
          <w:szCs w:val="24"/>
        </w:rPr>
        <w:t xml:space="preserve">výslovně </w:t>
      </w:r>
      <w:r w:rsidR="002A1C9C">
        <w:rPr>
          <w:rFonts w:cs="Times New Roman"/>
          <w:szCs w:val="24"/>
        </w:rPr>
        <w:t xml:space="preserve">Princip o administrativních rozvodech. Začlenění této kapitoly se tedy jevilo jako nezbytné pro řádné objasnění pozice administrativních rozvodů v Evropě. Principy jsou chápány jako určitá vodítka či doporučení, která propůjčují zákonodárcům nejvhodnější prostředky pro harmonizaci dané oblasti. A pro rozvodové řízení je tímto vodítkem Princip 1:2 </w:t>
      </w:r>
      <w:r w:rsidR="002A1C9C">
        <w:rPr>
          <w:rFonts w:cs="Times New Roman"/>
          <w:i/>
          <w:szCs w:val="24"/>
        </w:rPr>
        <w:t>„(1) Procedura rozvodu by měla být stanovena zákonem.“</w:t>
      </w:r>
      <w:r w:rsidR="002A1C9C">
        <w:rPr>
          <w:rFonts w:cs="Times New Roman"/>
          <w:szCs w:val="24"/>
        </w:rPr>
        <w:t xml:space="preserve"> a </w:t>
      </w:r>
      <w:r w:rsidR="002A1C9C">
        <w:rPr>
          <w:rFonts w:cs="Times New Roman"/>
          <w:i/>
          <w:szCs w:val="24"/>
        </w:rPr>
        <w:t>„(2) Rozvod by měl být prováděn kompetentním orgánem, kterým může být orgán soudní či správní.“</w:t>
      </w:r>
      <w:r w:rsidR="002A1C9C">
        <w:rPr>
          <w:rFonts w:cs="Times New Roman"/>
          <w:szCs w:val="24"/>
        </w:rPr>
        <w:t xml:space="preserve"> </w:t>
      </w:r>
    </w:p>
    <w:p w:rsidR="002A1C9C" w:rsidRDefault="002A1C9C" w:rsidP="002A1C9C">
      <w:pPr>
        <w:ind w:firstLine="708"/>
        <w:rPr>
          <w:rFonts w:cs="Times New Roman"/>
          <w:szCs w:val="24"/>
        </w:rPr>
      </w:pPr>
      <w:r>
        <w:lastRenderedPageBreak/>
        <w:t>Ve čtvrté kapitole byl popsán</w:t>
      </w:r>
      <w:r>
        <w:rPr>
          <w:rFonts w:cs="Times New Roman"/>
          <w:szCs w:val="24"/>
        </w:rPr>
        <w:t xml:space="preserve"> rozvod bez zjišťování příčin rozvratu dle § 757 zákona č. 89/2012 Sb., občanský zákoník. V první podkapitole jeho hmotně-právní úprava a ve druhé pak procesní úprava. Rozvod bez zjišťování příčin rozvratu je v současnosti nejjednodušším způsobem ukončení manželství v České republice a podrobnější popis jeho právní úpravy </w:t>
      </w:r>
      <w:r>
        <w:rPr>
          <w:rFonts w:cs="Times New Roman"/>
          <w:i/>
          <w:szCs w:val="24"/>
        </w:rPr>
        <w:t>de lege lata</w:t>
      </w:r>
      <w:r>
        <w:rPr>
          <w:rFonts w:cs="Times New Roman"/>
          <w:szCs w:val="24"/>
        </w:rPr>
        <w:t xml:space="preserve"> </w:t>
      </w:r>
      <w:r w:rsidR="000C1183">
        <w:rPr>
          <w:rFonts w:cs="Times New Roman"/>
          <w:szCs w:val="24"/>
        </w:rPr>
        <w:t>byl do práce začleněn</w:t>
      </w:r>
      <w:r>
        <w:rPr>
          <w:rFonts w:cs="Times New Roman"/>
          <w:szCs w:val="24"/>
        </w:rPr>
        <w:t xml:space="preserve"> kvůli podmínkám administrativního rozvodu v České republice. </w:t>
      </w:r>
      <w:r>
        <w:t>Základním předpokladem rozvodu dle § 757 OZ je skutečnost, že s rozvodem oba manželé souhlasí a že se dohodnou o majetku, bydlení, případně výživného a nezletilých dětí. Jestliže při rozhodování o dětech může soud jindy nejenom autoritativně rozhodnout, ale rovněž schválit dohodu rodičů (§ 906 OZ), pak v případě rozvodu dle § 757 OZ je podmínkou pro takovýto rozvod výlučně schválení dohody rodičů</w:t>
      </w:r>
      <w:r>
        <w:rPr>
          <w:rStyle w:val="Znakapoznpodarou"/>
        </w:rPr>
        <w:footnoteReference w:id="196"/>
      </w:r>
      <w:r>
        <w:t xml:space="preserve">. </w:t>
      </w:r>
      <w:r>
        <w:rPr>
          <w:rFonts w:cs="Times New Roman"/>
          <w:szCs w:val="24"/>
        </w:rPr>
        <w:t>Administrativní rozvod stojí a padá na souhlasu obou man</w:t>
      </w:r>
      <w:r w:rsidR="00B30101">
        <w:rPr>
          <w:rFonts w:cs="Times New Roman"/>
          <w:szCs w:val="24"/>
        </w:rPr>
        <w:t>želů s ukončením manželství a v</w:t>
      </w:r>
      <w:r>
        <w:rPr>
          <w:rFonts w:cs="Times New Roman"/>
          <w:szCs w:val="24"/>
        </w:rPr>
        <w:t xml:space="preserve"> některých případech také na tom, že manželé jsou schopni se dohodnout na všech s ukončením manželství souvisejících záležitostech. Je zde tak patrná jistá podobnost právě s rozvodem dle § 757 zákona č. 89/2012 Sb., občanský zákoník</w:t>
      </w:r>
      <w:r w:rsidR="00B30101">
        <w:rPr>
          <w:rFonts w:cs="Times New Roman"/>
          <w:szCs w:val="24"/>
        </w:rPr>
        <w:t>,</w:t>
      </w:r>
      <w:r>
        <w:rPr>
          <w:rFonts w:cs="Times New Roman"/>
          <w:szCs w:val="24"/>
        </w:rPr>
        <w:t xml:space="preserve"> a jeho právní úprava </w:t>
      </w:r>
      <w:r w:rsidR="00382A83">
        <w:rPr>
          <w:rFonts w:cs="Times New Roman"/>
          <w:szCs w:val="24"/>
        </w:rPr>
        <w:t>po</w:t>
      </w:r>
      <w:r>
        <w:rPr>
          <w:rFonts w:cs="Times New Roman"/>
          <w:szCs w:val="24"/>
        </w:rPr>
        <w:t>slou</w:t>
      </w:r>
      <w:r w:rsidR="00382A83">
        <w:rPr>
          <w:rFonts w:cs="Times New Roman"/>
          <w:szCs w:val="24"/>
        </w:rPr>
        <w:t>žila</w:t>
      </w:r>
      <w:r>
        <w:rPr>
          <w:rFonts w:cs="Times New Roman"/>
          <w:szCs w:val="24"/>
        </w:rPr>
        <w:t xml:space="preserve"> jako inspirace pro právní úpravu ukončení manželství před správním orgánem v České republice. </w:t>
      </w:r>
    </w:p>
    <w:p w:rsidR="002A1C9C" w:rsidRDefault="00B30101" w:rsidP="002A1C9C">
      <w:pPr>
        <w:ind w:firstLine="708"/>
        <w:rPr>
          <w:rFonts w:cs="Times New Roman"/>
          <w:szCs w:val="24"/>
        </w:rPr>
      </w:pPr>
      <w:r>
        <w:rPr>
          <w:rFonts w:cs="Times New Roman"/>
          <w:szCs w:val="24"/>
        </w:rPr>
        <w:t>Kapitola pátá se věnuje</w:t>
      </w:r>
      <w:r w:rsidR="002A1C9C">
        <w:rPr>
          <w:rFonts w:cs="Times New Roman"/>
          <w:szCs w:val="24"/>
        </w:rPr>
        <w:t xml:space="preserve"> právním úpravám administrativních rozvodů v Evropě, konkrétně právní úpravě administrativního rozvodu v Dán</w:t>
      </w:r>
      <w:r w:rsidR="00382A83">
        <w:rPr>
          <w:rFonts w:cs="Times New Roman"/>
          <w:szCs w:val="24"/>
        </w:rPr>
        <w:t>s</w:t>
      </w:r>
      <w:r w:rsidR="002A1C9C">
        <w:rPr>
          <w:rFonts w:cs="Times New Roman"/>
          <w:szCs w:val="24"/>
        </w:rPr>
        <w:t xml:space="preserve">ku, Nizozemí, Norsku, Portugalsku a Rusku. V jednotlivých podkapitolách jsou postupně představeny rozhodující orgány, řízení o rozvodu, předpoklady administrativních rozvodů a jejich právní účinky, zařazena je i podkapitola přinášející celkové shrnutí a vytyčující ty nejdůležitější informace a znaky. Na úplný závěr </w:t>
      </w:r>
      <w:r w:rsidR="002A1C9C" w:rsidRPr="000C1183">
        <w:rPr>
          <w:rFonts w:cs="Times New Roman"/>
          <w:szCs w:val="24"/>
        </w:rPr>
        <w:t>jsem pak zařadila pasáž věnující se evropským vizím do budoucna, kde představuji nám</w:t>
      </w:r>
      <w:r w:rsidR="002A1C9C">
        <w:rPr>
          <w:rFonts w:cs="Times New Roman"/>
          <w:szCs w:val="24"/>
        </w:rPr>
        <w:t xml:space="preserve">ět možné budoucí úpravy administrativních rozvodů tak, jak jej vypracovala Komise. </w:t>
      </w:r>
    </w:p>
    <w:p w:rsidR="003D7540" w:rsidRDefault="002A1C9C" w:rsidP="002A1C9C">
      <w:pPr>
        <w:ind w:firstLine="708"/>
        <w:rPr>
          <w:rFonts w:cs="Times New Roman"/>
          <w:szCs w:val="24"/>
        </w:rPr>
      </w:pPr>
      <w:r>
        <w:rPr>
          <w:rFonts w:cs="Times New Roman"/>
          <w:szCs w:val="24"/>
        </w:rPr>
        <w:t xml:space="preserve">Jednotlivé právní úpravy se velice liší a překvapivě </w:t>
      </w:r>
      <w:r w:rsidR="000C1183">
        <w:rPr>
          <w:rFonts w:cs="Times New Roman"/>
          <w:szCs w:val="24"/>
        </w:rPr>
        <w:t>vykazují poměrně málo společných znaků</w:t>
      </w:r>
      <w:r>
        <w:rPr>
          <w:rFonts w:cs="Times New Roman"/>
          <w:szCs w:val="24"/>
        </w:rPr>
        <w:t xml:space="preserve">. </w:t>
      </w:r>
      <w:r w:rsidR="000C1183">
        <w:rPr>
          <w:rFonts w:cs="Times New Roman"/>
          <w:szCs w:val="24"/>
        </w:rPr>
        <w:t>Nelze konstatovat,</w:t>
      </w:r>
      <w:r>
        <w:rPr>
          <w:rFonts w:cs="Times New Roman"/>
          <w:szCs w:val="24"/>
        </w:rPr>
        <w:t xml:space="preserve"> že určitá skutečnost platí ve všech pěti zkoumaných zemích. Obecně lze však </w:t>
      </w:r>
      <w:r w:rsidRPr="000C1183">
        <w:rPr>
          <w:rFonts w:cs="Times New Roman"/>
          <w:szCs w:val="24"/>
        </w:rPr>
        <w:t>říci,</w:t>
      </w:r>
      <w:r>
        <w:rPr>
          <w:rFonts w:cs="Times New Roman"/>
          <w:szCs w:val="24"/>
        </w:rPr>
        <w:t xml:space="preserve"> že oba manželé musí souhlasit s rozvodem a s jeho správní formou. Nejsilnější pozici mají správní rozvody v Norsku, kde jsou primární rozvodovou formou</w:t>
      </w:r>
      <w:r w:rsidR="00B30101">
        <w:rPr>
          <w:rFonts w:cs="Times New Roman"/>
          <w:szCs w:val="24"/>
        </w:rPr>
        <w:t xml:space="preserve">, </w:t>
      </w:r>
      <w:r w:rsidRPr="000C1183">
        <w:rPr>
          <w:rFonts w:cs="Times New Roman"/>
          <w:szCs w:val="24"/>
        </w:rPr>
        <w:t>velice</w:t>
      </w:r>
      <w:r>
        <w:rPr>
          <w:rFonts w:cs="Times New Roman"/>
          <w:szCs w:val="24"/>
        </w:rPr>
        <w:t xml:space="preserve"> silnou pozici mají také v Dánsku. </w:t>
      </w:r>
      <w:r w:rsidR="000C1183">
        <w:rPr>
          <w:rFonts w:cs="Times New Roman"/>
          <w:szCs w:val="24"/>
        </w:rPr>
        <w:t>S</w:t>
      </w:r>
      <w:r>
        <w:rPr>
          <w:rFonts w:cs="Times New Roman"/>
          <w:szCs w:val="24"/>
        </w:rPr>
        <w:t xml:space="preserve">pecifická je správní forma ukončování manželství v Nizozemí, kde lze správně ukončit manželství </w:t>
      </w:r>
      <w:r w:rsidR="000C1183">
        <w:rPr>
          <w:rFonts w:cs="Times New Roman"/>
          <w:szCs w:val="24"/>
        </w:rPr>
        <w:t>jen v tom případě, kdy</w:t>
      </w:r>
      <w:r>
        <w:rPr>
          <w:rFonts w:cs="Times New Roman"/>
          <w:szCs w:val="24"/>
        </w:rPr>
        <w:t xml:space="preserve"> je přeměněno na registrované partnerství a to je následně ukončeno na základě vzájemného souhlasu nyní </w:t>
      </w:r>
      <w:r w:rsidRPr="000C1183">
        <w:rPr>
          <w:rFonts w:cs="Times New Roman"/>
          <w:szCs w:val="24"/>
        </w:rPr>
        <w:t xml:space="preserve">již </w:t>
      </w:r>
      <w:r w:rsidR="000C1183" w:rsidRPr="000C1183">
        <w:rPr>
          <w:rFonts w:cs="Times New Roman"/>
          <w:szCs w:val="24"/>
        </w:rPr>
        <w:t>partnerů. N</w:t>
      </w:r>
      <w:r w:rsidRPr="000C1183">
        <w:rPr>
          <w:rFonts w:cs="Times New Roman"/>
          <w:szCs w:val="24"/>
        </w:rPr>
        <w:t>ejedná se</w:t>
      </w:r>
      <w:r>
        <w:rPr>
          <w:rFonts w:cs="Times New Roman"/>
          <w:szCs w:val="24"/>
        </w:rPr>
        <w:t xml:space="preserve"> tedy o pravý správní rozvod. </w:t>
      </w:r>
    </w:p>
    <w:p w:rsidR="002A1C9C" w:rsidRDefault="002A1C9C" w:rsidP="002A1C9C">
      <w:pPr>
        <w:ind w:firstLine="708"/>
        <w:rPr>
          <w:rFonts w:cs="Times New Roman"/>
          <w:szCs w:val="24"/>
        </w:rPr>
      </w:pPr>
      <w:r w:rsidRPr="000C1183">
        <w:rPr>
          <w:rFonts w:cs="Times New Roman"/>
          <w:szCs w:val="24"/>
        </w:rPr>
        <w:lastRenderedPageBreak/>
        <w:t>Zajímavé jsou úpravy v otázkách dohod vyžadovaných pro rozvod manželství. D</w:t>
      </w:r>
      <w:r>
        <w:rPr>
          <w:rFonts w:cs="Times New Roman"/>
          <w:szCs w:val="24"/>
        </w:rPr>
        <w:t xml:space="preserve">e facto je uzavření dohod v předepsaných záležitostech nutnou podmínkou rozvodu pouze v Portugalsku. V Dánsku je lze </w:t>
      </w:r>
      <w:r w:rsidRPr="000C1183">
        <w:rPr>
          <w:rFonts w:cs="Times New Roman"/>
          <w:szCs w:val="24"/>
        </w:rPr>
        <w:t>nahradit,</w:t>
      </w:r>
      <w:r>
        <w:rPr>
          <w:rFonts w:cs="Times New Roman"/>
          <w:szCs w:val="24"/>
        </w:rPr>
        <w:t xml:space="preserve"> v Norsku se předpokládá, že se vedlejší záležitosti budou řešit odděleně od samotného rozvodu, v Rusku věci může dodatečně vyřešit soud a v Nizozemí je úprava zcela specifická. Co se týče nezletilých dětí, pouze v Rusku je rozvod na matrice možný</w:t>
      </w:r>
      <w:r w:rsidR="003D7540">
        <w:rPr>
          <w:rFonts w:cs="Times New Roman"/>
          <w:szCs w:val="24"/>
        </w:rPr>
        <w:t>,</w:t>
      </w:r>
      <w:r>
        <w:rPr>
          <w:rFonts w:cs="Times New Roman"/>
          <w:szCs w:val="24"/>
        </w:rPr>
        <w:t xml:space="preserve"> pokud manželé nemají nezletilé děti. V ostatních zemích nejsou </w:t>
      </w:r>
      <w:r w:rsidR="003D7540">
        <w:rPr>
          <w:rFonts w:cs="Times New Roman"/>
          <w:szCs w:val="24"/>
        </w:rPr>
        <w:t xml:space="preserve">nezletilé děti </w:t>
      </w:r>
      <w:r>
        <w:rPr>
          <w:rFonts w:cs="Times New Roman"/>
          <w:szCs w:val="24"/>
        </w:rPr>
        <w:t xml:space="preserve">překážkou správního rozvodu. </w:t>
      </w:r>
    </w:p>
    <w:p w:rsidR="002A1C9C" w:rsidRDefault="002A1C9C" w:rsidP="002A1C9C">
      <w:pPr>
        <w:ind w:firstLine="708"/>
      </w:pPr>
      <w:r>
        <w:rPr>
          <w:rFonts w:cs="Times New Roman"/>
          <w:szCs w:val="24"/>
        </w:rPr>
        <w:t xml:space="preserve">Šestá kapitola nastínila na základě všech v práci uvedených faktů </w:t>
      </w:r>
      <w:r w:rsidR="000C1183">
        <w:rPr>
          <w:rFonts w:cs="Times New Roman"/>
          <w:szCs w:val="24"/>
        </w:rPr>
        <w:t>úvahy</w:t>
      </w:r>
      <w:r>
        <w:rPr>
          <w:rFonts w:cs="Times New Roman"/>
          <w:szCs w:val="24"/>
        </w:rPr>
        <w:t xml:space="preserve"> </w:t>
      </w:r>
      <w:r>
        <w:rPr>
          <w:rFonts w:cs="Times New Roman"/>
          <w:i/>
          <w:szCs w:val="24"/>
        </w:rPr>
        <w:t>de lege ferenda</w:t>
      </w:r>
      <w:r>
        <w:rPr>
          <w:rFonts w:cs="Times New Roman"/>
          <w:szCs w:val="24"/>
        </w:rPr>
        <w:t xml:space="preserve"> nad mimosoudní možností rozvodu manželství v České republice. Nejdříve se zabývá </w:t>
      </w:r>
      <w:r w:rsidR="003D7540">
        <w:rPr>
          <w:rFonts w:cs="Times New Roman"/>
          <w:szCs w:val="24"/>
        </w:rPr>
        <w:t>možností</w:t>
      </w:r>
      <w:r>
        <w:rPr>
          <w:rFonts w:cs="Times New Roman"/>
          <w:szCs w:val="24"/>
        </w:rPr>
        <w:t xml:space="preserve"> notářského rozvodu</w:t>
      </w:r>
      <w:r w:rsidR="000C1183">
        <w:rPr>
          <w:rFonts w:cs="Times New Roman"/>
          <w:szCs w:val="24"/>
        </w:rPr>
        <w:t>.</w:t>
      </w:r>
      <w:r w:rsidRPr="000C1183">
        <w:rPr>
          <w:rFonts w:cs="Times New Roman"/>
          <w:szCs w:val="24"/>
        </w:rPr>
        <w:t xml:space="preserve"> Došla jsem k závěru</w:t>
      </w:r>
      <w:r>
        <w:rPr>
          <w:rFonts w:cs="Times New Roman"/>
          <w:szCs w:val="24"/>
        </w:rPr>
        <w:t xml:space="preserve">, že </w:t>
      </w:r>
      <w:r>
        <w:t xml:space="preserve">při zvážení všech skutečností </w:t>
      </w:r>
      <w:r w:rsidR="000C1183">
        <w:t xml:space="preserve">se </w:t>
      </w:r>
      <w:r>
        <w:t>nejeví žádoucí, aby nestátní orgán byl kompetentním k takto zásadní změně statusového vztahu, jakou představuje rozvod manželství</w:t>
      </w:r>
      <w:r w:rsidR="003D7540">
        <w:t>,</w:t>
      </w:r>
      <w:r>
        <w:t xml:space="preserve"> a že zcela správně byla myšlenka notářů jako orgánů příslušných k rozhodnutí o ukončení manželství hned v zárodku zavrhnuta. </w:t>
      </w:r>
    </w:p>
    <w:p w:rsidR="002A1C9C" w:rsidRDefault="002A1C9C" w:rsidP="002A1C9C">
      <w:pPr>
        <w:pStyle w:val="text"/>
        <w:spacing w:before="0" w:line="360" w:lineRule="auto"/>
        <w:ind w:firstLine="708"/>
      </w:pPr>
      <w:r>
        <w:t xml:space="preserve">V druhé podkapitole </w:t>
      </w:r>
      <w:r w:rsidRPr="000C1183">
        <w:t>jsme se zabývala</w:t>
      </w:r>
      <w:r>
        <w:t xml:space="preserve"> administrativním rozvodem a otázkami rozhodujícího orgánu, podmínek rozvodu, právní úpravy, zániku manželství a také jeho (ne)reálností v českém prostředí. Ve věci rozhodujícího orgánu </w:t>
      </w:r>
      <w:r w:rsidRPr="000C1183">
        <w:t>jsem se přiklonila k</w:t>
      </w:r>
      <w:r>
        <w:t xml:space="preserve"> variantě, kdy příslušným orgánem je matriční úřad. </w:t>
      </w:r>
      <w:r w:rsidRPr="000C1183">
        <w:t>Vedle matriky jsem zvažovala ještě</w:t>
      </w:r>
      <w:r>
        <w:t xml:space="preserve"> možnost </w:t>
      </w:r>
      <w:r w:rsidR="000C1183">
        <w:t>k</w:t>
      </w:r>
      <w:r>
        <w:t xml:space="preserve">rajského úřadu jako kompetentního orgánu nebo zřízení speciálního správního orgánu. Co se týče hmotně-právní úpravy administrativního rozvodu, </w:t>
      </w:r>
      <w:r w:rsidRPr="000C1183">
        <w:t>zařadila bych ji</w:t>
      </w:r>
      <w:r>
        <w:t xml:space="preserve"> do stejného předpisu, který upravuje soudní rozvod, tedy do zákona č. 89/2012, Sb., občanský zákoník. Po vzoru Principů by do něj mělo být doplněno ustanovení o kompetentním orgánu. </w:t>
      </w:r>
      <w:r w:rsidRPr="000C1183">
        <w:t>Tedy „</w:t>
      </w:r>
      <w:r>
        <w:rPr>
          <w:i/>
        </w:rPr>
        <w:t>Manželství je ukončováno před</w:t>
      </w:r>
      <w:r>
        <w:t xml:space="preserve"> </w:t>
      </w:r>
      <w:r>
        <w:rPr>
          <w:i/>
        </w:rPr>
        <w:t xml:space="preserve">kompetentním orgánem, kterým je orgán soudní či </w:t>
      </w:r>
      <w:r w:rsidRPr="000C1183">
        <w:rPr>
          <w:i/>
        </w:rPr>
        <w:t>správní.“</w:t>
      </w:r>
      <w:r w:rsidRPr="000C1183">
        <w:t xml:space="preserve"> Dle mého názoru by správní rozvod přicházel v úvahu pouze u manželství bez nezletilých dětí, ale jinak bych jeho podmínky ponechala stejné jako v případě rozvodu dle § 757 OZ. Nejsložitější</w:t>
      </w:r>
      <w:r>
        <w:t xml:space="preserve"> </w:t>
      </w:r>
      <w:r w:rsidRPr="000C1183">
        <w:t xml:space="preserve">otázkou </w:t>
      </w:r>
      <w:r w:rsidR="000C1183">
        <w:t>se jeví</w:t>
      </w:r>
      <w:r w:rsidRPr="000C1183">
        <w:t xml:space="preserve"> procesní</w:t>
      </w:r>
      <w:r>
        <w:t xml:space="preserve"> úprava administrativního rozvodu a především mechanismus přezkumu rozhodnutí správního orgánu. Pro administrativní rozvod jako pro správní řízení by byl </w:t>
      </w:r>
      <w:r w:rsidRPr="000C1183">
        <w:t>pravděpodobně klíčový</w:t>
      </w:r>
      <w:r>
        <w:t xml:space="preserve"> zákon č. 500/2004 Sb., správní řád. Ve věci přezkumu rozhodnutí </w:t>
      </w:r>
      <w:r w:rsidRPr="000C1183">
        <w:t>jsem nastínila</w:t>
      </w:r>
      <w:r>
        <w:t xml:space="preserve"> několik možných variant, abych </w:t>
      </w:r>
      <w:r w:rsidRPr="000C1183">
        <w:t xml:space="preserve">se nakonec přiklonila </w:t>
      </w:r>
      <w:r w:rsidR="000C1183" w:rsidRPr="000C1183">
        <w:t>k </w:t>
      </w:r>
      <w:r w:rsidRPr="000C1183">
        <w:t>nejméně radikální.</w:t>
      </w:r>
      <w:r>
        <w:t xml:space="preserve"> </w:t>
      </w:r>
      <w:r w:rsidR="000C1183" w:rsidRPr="004C1F5B">
        <w:t>N</w:t>
      </w:r>
      <w:r w:rsidRPr="004C1F5B">
        <w:t>ejlepší</w:t>
      </w:r>
      <w:r w:rsidR="000C1183" w:rsidRPr="004C1F5B">
        <w:t>m</w:t>
      </w:r>
      <w:r w:rsidRPr="004C1F5B">
        <w:t xml:space="preserve"> řešení</w:t>
      </w:r>
      <w:r w:rsidR="000C1183" w:rsidRPr="004C1F5B">
        <w:t>m</w:t>
      </w:r>
      <w:r w:rsidRPr="004C1F5B">
        <w:t xml:space="preserve"> jakékoliv komplikace </w:t>
      </w:r>
      <w:r w:rsidR="000C1183" w:rsidRPr="004C1F5B">
        <w:t>vzniklé</w:t>
      </w:r>
      <w:r w:rsidRPr="004C1F5B">
        <w:t xml:space="preserve"> </w:t>
      </w:r>
      <w:r w:rsidR="004C1F5B" w:rsidRPr="004C1F5B">
        <w:t>během řízení by byla</w:t>
      </w:r>
      <w:r w:rsidRPr="004C1F5B">
        <w:t xml:space="preserve"> ztráta kompetence správního orgánu v řízení pokračovat. Řízení</w:t>
      </w:r>
      <w:r>
        <w:t xml:space="preserve"> by tedy bylo zastaveno a manželé by se museli s novým návrhem obracet na civilní soud, kde by proběhlo klasické řízení dle zákona o zvláštních řízeních soudních. Ovšem takováto úprava by byla zcela unikátní a ojedinělá. K otázce přezkumu roz</w:t>
      </w:r>
      <w:r w:rsidR="008B6660">
        <w:t>hodnutí</w:t>
      </w:r>
      <w:r>
        <w:t xml:space="preserve"> se váže také otázka okamžiku zániku manželství. Když však </w:t>
      </w:r>
      <w:r>
        <w:lastRenderedPageBreak/>
        <w:t xml:space="preserve">pomineme všechny komplikace, ke kterým by mohlo dojít a které byly podrobně rozebrány v příslušných kapitolách, manželství by zaniklo v okamžiku nabytí právní moci rozhodnutí. </w:t>
      </w:r>
    </w:p>
    <w:p w:rsidR="002A1C9C" w:rsidRDefault="002A1C9C" w:rsidP="002A1C9C">
      <w:pPr>
        <w:ind w:firstLine="708"/>
        <w:rPr>
          <w:rFonts w:cs="Times New Roman"/>
          <w:szCs w:val="24"/>
        </w:rPr>
      </w:pPr>
      <w:r>
        <w:rPr>
          <w:rFonts w:cs="Times New Roman"/>
          <w:szCs w:val="24"/>
        </w:rPr>
        <w:t xml:space="preserve">Kapitola sedmá se zamýšlí nad rolí mediace v rozvodovém řízení. Na úvod této kapitoly </w:t>
      </w:r>
      <w:r w:rsidR="004C1F5B">
        <w:rPr>
          <w:rFonts w:cs="Times New Roman"/>
          <w:szCs w:val="24"/>
        </w:rPr>
        <w:t xml:space="preserve">jsem </w:t>
      </w:r>
      <w:r w:rsidRPr="004C1F5B">
        <w:rPr>
          <w:rFonts w:cs="Times New Roman"/>
          <w:szCs w:val="24"/>
        </w:rPr>
        <w:t>popsala, jakou</w:t>
      </w:r>
      <w:r>
        <w:rPr>
          <w:rFonts w:cs="Times New Roman"/>
          <w:szCs w:val="24"/>
        </w:rPr>
        <w:t xml:space="preserve"> roli hraje mediace při administrativních rozvodech v Evropě, a dále pak stručně </w:t>
      </w:r>
      <w:r w:rsidRPr="00D10FF6">
        <w:rPr>
          <w:rFonts w:cs="Times New Roman"/>
          <w:szCs w:val="24"/>
        </w:rPr>
        <w:t>seznámila s</w:t>
      </w:r>
      <w:r>
        <w:rPr>
          <w:rFonts w:cs="Times New Roman"/>
          <w:szCs w:val="24"/>
        </w:rPr>
        <w:t xml:space="preserve"> právní úpravou rodinné mediace v České republice. Na závěr je v souladu se závěry kapitoly šesté vysloveno pár úvah </w:t>
      </w:r>
      <w:r>
        <w:rPr>
          <w:rFonts w:cs="Times New Roman"/>
          <w:i/>
          <w:szCs w:val="24"/>
        </w:rPr>
        <w:t>de lege ferenda</w:t>
      </w:r>
      <w:r>
        <w:rPr>
          <w:rFonts w:cs="Times New Roman"/>
          <w:szCs w:val="24"/>
        </w:rPr>
        <w:t xml:space="preserve"> nad úlohou mediace v rozvodovém řízení před správním orgánem v České republice. </w:t>
      </w:r>
      <w:r w:rsidRPr="004C1F5B">
        <w:rPr>
          <w:rFonts w:cs="Times New Roman"/>
          <w:szCs w:val="24"/>
        </w:rPr>
        <w:t>Došla jsme k názoru, že</w:t>
      </w:r>
      <w:r>
        <w:rPr>
          <w:rFonts w:cs="Times New Roman"/>
          <w:szCs w:val="24"/>
        </w:rPr>
        <w:t xml:space="preserve"> stejně jako v současné úpravě, by i při administrativních rozvodech měla mít mediace roli vždy jen podpůrnou, a to v nápomoci při dosahování dohod týkajících se majetku, bydlení a výživného mezi rozvedenými manžely pro dobu po rozvodu. </w:t>
      </w:r>
    </w:p>
    <w:p w:rsidR="002A1C9C" w:rsidRDefault="002A1C9C" w:rsidP="002A1C9C">
      <w:pPr>
        <w:ind w:firstLine="708"/>
        <w:rPr>
          <w:rFonts w:cs="Times New Roman"/>
          <w:szCs w:val="24"/>
        </w:rPr>
      </w:pPr>
      <w:r>
        <w:rPr>
          <w:rFonts w:cs="Times New Roman"/>
          <w:szCs w:val="24"/>
        </w:rPr>
        <w:t xml:space="preserve">Rozvod před jiným než soudním orgánem zatím zůstává, a v dohledné době ještě i zůstane, institutem našemu právnímu řádu neznámým. Jedná se o možnost, kterou z evropských zemí mohou zatím využít pouze obyvatelé Dánska, Portugalska, Nizozemí, Norska a Ruska, a to ještě za splnění předepsaných podmínek – tedy administrativní rozvod není volbou vždy a pro všechny. </w:t>
      </w:r>
      <w:r w:rsidR="004C1F5B" w:rsidRPr="004C1F5B">
        <w:rPr>
          <w:rFonts w:cs="Times New Roman"/>
          <w:szCs w:val="24"/>
        </w:rPr>
        <w:t>P</w:t>
      </w:r>
      <w:r w:rsidRPr="004C1F5B">
        <w:rPr>
          <w:rFonts w:cs="Times New Roman"/>
          <w:szCs w:val="24"/>
        </w:rPr>
        <w:t>ovažuji</w:t>
      </w:r>
      <w:r>
        <w:rPr>
          <w:rFonts w:cs="Times New Roman"/>
          <w:szCs w:val="24"/>
        </w:rPr>
        <w:t xml:space="preserve"> </w:t>
      </w:r>
      <w:r w:rsidR="004C1F5B">
        <w:rPr>
          <w:rFonts w:cs="Times New Roman"/>
          <w:szCs w:val="24"/>
        </w:rPr>
        <w:t xml:space="preserve">jej </w:t>
      </w:r>
      <w:r>
        <w:rPr>
          <w:rFonts w:cs="Times New Roman"/>
          <w:szCs w:val="24"/>
        </w:rPr>
        <w:t xml:space="preserve">za zajímavou alternativu zasluhující si pozornost, </w:t>
      </w:r>
      <w:r w:rsidRPr="004C1F5B">
        <w:rPr>
          <w:rFonts w:cs="Times New Roman"/>
          <w:szCs w:val="24"/>
        </w:rPr>
        <w:t xml:space="preserve">ovšem </w:t>
      </w:r>
      <w:r w:rsidR="004C1F5B">
        <w:rPr>
          <w:rFonts w:cs="Times New Roman"/>
          <w:szCs w:val="24"/>
        </w:rPr>
        <w:t xml:space="preserve">zatím </w:t>
      </w:r>
      <w:r w:rsidRPr="004C1F5B">
        <w:rPr>
          <w:rFonts w:cs="Times New Roman"/>
          <w:szCs w:val="24"/>
        </w:rPr>
        <w:t>pouze na teoretické úrovni</w:t>
      </w:r>
      <w:r>
        <w:rPr>
          <w:rFonts w:cs="Times New Roman"/>
          <w:szCs w:val="24"/>
        </w:rPr>
        <w:t xml:space="preserve">. </w:t>
      </w:r>
      <w:r w:rsidRPr="004C1F5B">
        <w:rPr>
          <w:rFonts w:cs="Times New Roman"/>
          <w:szCs w:val="24"/>
        </w:rPr>
        <w:t>Jak jsem ve své práci uvedla,</w:t>
      </w:r>
      <w:r>
        <w:rPr>
          <w:rFonts w:cs="Times New Roman"/>
          <w:szCs w:val="24"/>
        </w:rPr>
        <w:t xml:space="preserve"> začlenění tohoto institutu do českého právního řádu </w:t>
      </w:r>
      <w:r w:rsidR="004C1F5B">
        <w:rPr>
          <w:rFonts w:cs="Times New Roman"/>
          <w:szCs w:val="24"/>
        </w:rPr>
        <w:t>je v současné době nereálné</w:t>
      </w:r>
      <w:r>
        <w:rPr>
          <w:rFonts w:cs="Times New Roman"/>
          <w:szCs w:val="24"/>
        </w:rPr>
        <w:t xml:space="preserve"> a </w:t>
      </w:r>
      <w:r w:rsidR="004C1F5B">
        <w:rPr>
          <w:rFonts w:cs="Times New Roman"/>
          <w:szCs w:val="24"/>
        </w:rPr>
        <w:t>je provázeno mnoha otázkami a nejasnostmi – p</w:t>
      </w:r>
      <w:r>
        <w:rPr>
          <w:rFonts w:cs="Times New Roman"/>
          <w:szCs w:val="24"/>
        </w:rPr>
        <w:t xml:space="preserve">ředevším co </w:t>
      </w:r>
      <w:r w:rsidRPr="004C1F5B">
        <w:rPr>
          <w:rFonts w:cs="Times New Roman"/>
          <w:szCs w:val="24"/>
        </w:rPr>
        <w:t>se týče</w:t>
      </w:r>
      <w:r>
        <w:rPr>
          <w:rFonts w:cs="Times New Roman"/>
          <w:szCs w:val="24"/>
        </w:rPr>
        <w:t xml:space="preserve"> konkrétního správního orgánu, do jehož kompetence by rozvody mohly náležet, a ve způsobu přezkumu rozhodnutí ve věci. </w:t>
      </w:r>
      <w:r w:rsidRPr="004C1F5B">
        <w:rPr>
          <w:rFonts w:cs="Times New Roman"/>
          <w:szCs w:val="24"/>
        </w:rPr>
        <w:t>V současné době se žádné vážné úvahy o zavedení</w:t>
      </w:r>
      <w:r>
        <w:rPr>
          <w:rFonts w:cs="Times New Roman"/>
          <w:szCs w:val="24"/>
        </w:rPr>
        <w:t xml:space="preserve"> administrativního rozvodu do českého právního řádu nevedou a neregistruji ani veřejnou debatu na toto téma. </w:t>
      </w:r>
    </w:p>
    <w:p w:rsidR="00524554" w:rsidRDefault="00524554" w:rsidP="002A1C9C">
      <w:pPr>
        <w:ind w:firstLine="708"/>
        <w:rPr>
          <w:rFonts w:cs="Times New Roman"/>
          <w:szCs w:val="24"/>
        </w:rPr>
      </w:pPr>
    </w:p>
    <w:p w:rsidR="00524554" w:rsidRDefault="00524554" w:rsidP="002A1C9C">
      <w:pPr>
        <w:ind w:firstLine="708"/>
        <w:rPr>
          <w:rFonts w:cs="Times New Roman"/>
          <w:szCs w:val="24"/>
        </w:rPr>
      </w:pPr>
    </w:p>
    <w:p w:rsidR="00524554" w:rsidRDefault="00524554" w:rsidP="002A1C9C">
      <w:pPr>
        <w:ind w:firstLine="708"/>
        <w:rPr>
          <w:rFonts w:cs="Times New Roman"/>
          <w:szCs w:val="24"/>
        </w:rPr>
      </w:pPr>
    </w:p>
    <w:p w:rsidR="00524554" w:rsidRDefault="00524554" w:rsidP="002A1C9C">
      <w:pPr>
        <w:ind w:firstLine="708"/>
        <w:rPr>
          <w:rFonts w:cs="Times New Roman"/>
          <w:szCs w:val="24"/>
        </w:rPr>
      </w:pPr>
    </w:p>
    <w:p w:rsidR="00524554" w:rsidRDefault="00524554" w:rsidP="002A1C9C">
      <w:pPr>
        <w:ind w:firstLine="708"/>
        <w:rPr>
          <w:rFonts w:cs="Times New Roman"/>
          <w:szCs w:val="24"/>
        </w:rPr>
      </w:pPr>
    </w:p>
    <w:p w:rsidR="00524554" w:rsidRDefault="00524554" w:rsidP="002A1C9C">
      <w:pPr>
        <w:ind w:firstLine="708"/>
        <w:rPr>
          <w:rFonts w:cs="Times New Roman"/>
          <w:szCs w:val="24"/>
        </w:rPr>
      </w:pPr>
    </w:p>
    <w:p w:rsidR="00524554" w:rsidRDefault="00524554" w:rsidP="002A1C9C">
      <w:pPr>
        <w:ind w:firstLine="708"/>
        <w:rPr>
          <w:rFonts w:cs="Times New Roman"/>
          <w:szCs w:val="24"/>
        </w:rPr>
      </w:pPr>
    </w:p>
    <w:p w:rsidR="0027508A" w:rsidRDefault="0027508A" w:rsidP="002A1C9C">
      <w:pPr>
        <w:ind w:firstLine="708"/>
        <w:rPr>
          <w:rFonts w:cs="Times New Roman"/>
          <w:szCs w:val="24"/>
        </w:rPr>
      </w:pPr>
    </w:p>
    <w:p w:rsidR="0027508A" w:rsidRDefault="0027508A" w:rsidP="002A1C9C">
      <w:pPr>
        <w:ind w:firstLine="708"/>
        <w:rPr>
          <w:rFonts w:cs="Times New Roman"/>
          <w:szCs w:val="24"/>
        </w:rPr>
      </w:pPr>
    </w:p>
    <w:p w:rsidR="002A1C9C" w:rsidRDefault="002A1C9C" w:rsidP="002A1C9C">
      <w:pPr>
        <w:pStyle w:val="Nadpis1"/>
      </w:pPr>
      <w:bookmarkStart w:id="57" w:name="_Toc426277930"/>
      <w:r>
        <w:lastRenderedPageBreak/>
        <w:t>Bibliografie</w:t>
      </w:r>
      <w:bookmarkEnd w:id="57"/>
    </w:p>
    <w:p w:rsidR="002A1C9C" w:rsidRPr="0027508A" w:rsidRDefault="002A1C9C" w:rsidP="0027508A">
      <w:pPr>
        <w:rPr>
          <w:b/>
          <w:sz w:val="28"/>
          <w:szCs w:val="28"/>
        </w:rPr>
      </w:pPr>
      <w:r w:rsidRPr="0027508A">
        <w:rPr>
          <w:b/>
          <w:sz w:val="28"/>
          <w:szCs w:val="28"/>
        </w:rPr>
        <w:t>Knižní publikace</w:t>
      </w:r>
    </w:p>
    <w:p w:rsidR="002A1C9C" w:rsidRDefault="002A1C9C" w:rsidP="007759BC">
      <w:pPr>
        <w:pStyle w:val="Odstavecseseznamem"/>
        <w:numPr>
          <w:ilvl w:val="0"/>
          <w:numId w:val="35"/>
        </w:numPr>
      </w:pPr>
      <w:r>
        <w:t xml:space="preserve">ANTOKOLSKAIA, Masha. </w:t>
      </w:r>
      <w:r w:rsidRPr="007759BC">
        <w:rPr>
          <w:i/>
          <w:iCs/>
        </w:rPr>
        <w:t xml:space="preserve">Family Law </w:t>
      </w:r>
      <w:r>
        <w:t>(</w:t>
      </w:r>
      <w:r w:rsidRPr="007759BC">
        <w:rPr>
          <w:i/>
          <w:iCs/>
        </w:rPr>
        <w:t>Semeinoe pravo</w:t>
      </w:r>
      <w:r w:rsidR="003F4F83">
        <w:t xml:space="preserve">). </w:t>
      </w:r>
      <w:r>
        <w:t>1. vydání. Moscow : Jurist, 1999. 150 s.</w:t>
      </w:r>
    </w:p>
    <w:p w:rsidR="002A1C9C" w:rsidRDefault="002A1C9C" w:rsidP="007759BC">
      <w:pPr>
        <w:pStyle w:val="Odstavecseseznamem"/>
        <w:numPr>
          <w:ilvl w:val="0"/>
          <w:numId w:val="35"/>
        </w:numPr>
      </w:pPr>
      <w:r>
        <w:t xml:space="preserve">BÍLEK, Petr a kol.: </w:t>
      </w:r>
      <w:r w:rsidRPr="007759BC">
        <w:rPr>
          <w:i/>
        </w:rPr>
        <w:t>Notářský řád a řízení o dědictví. Komentář.</w:t>
      </w:r>
      <w:r>
        <w:t xml:space="preserve"> 4. vydání. Praha: C. H. Beck, 2010. 1120 s.</w:t>
      </w:r>
    </w:p>
    <w:p w:rsidR="002A1C9C" w:rsidRPr="007759BC" w:rsidRDefault="002A1C9C" w:rsidP="007759BC">
      <w:pPr>
        <w:pStyle w:val="Odstavecseseznamem"/>
        <w:numPr>
          <w:ilvl w:val="0"/>
          <w:numId w:val="35"/>
        </w:numPr>
        <w:rPr>
          <w:rFonts w:cs="Times New Roman"/>
        </w:rPr>
      </w:pPr>
      <w:r w:rsidRPr="007759BC">
        <w:rPr>
          <w:rFonts w:cs="Times New Roman"/>
        </w:rPr>
        <w:t xml:space="preserve">BOELE-WOELKI, Katharina a kol. </w:t>
      </w:r>
      <w:r w:rsidRPr="007759BC">
        <w:rPr>
          <w:rFonts w:cs="Times New Roman"/>
          <w:i/>
        </w:rPr>
        <w:t>Principles of European Family Law Regarding Divorce and Maintenance Between Former Spouses.</w:t>
      </w:r>
      <w:r w:rsidRPr="007759BC">
        <w:rPr>
          <w:rFonts w:cs="Times New Roman"/>
        </w:rPr>
        <w:t xml:space="preserve"> 1. vydání. An</w:t>
      </w:r>
      <w:r w:rsidR="006A14AB">
        <w:rPr>
          <w:rFonts w:cs="Times New Roman"/>
        </w:rPr>
        <w:t>t</w:t>
      </w:r>
      <w:r w:rsidRPr="007759BC">
        <w:rPr>
          <w:rFonts w:cs="Times New Roman"/>
        </w:rPr>
        <w:t>werpen-Oxford: Intersentia, 2004. 170 s.</w:t>
      </w:r>
    </w:p>
    <w:p w:rsidR="002A1C9C" w:rsidRDefault="002A1C9C" w:rsidP="007759BC">
      <w:pPr>
        <w:pStyle w:val="Odstavecseseznamem"/>
        <w:numPr>
          <w:ilvl w:val="0"/>
          <w:numId w:val="35"/>
        </w:numPr>
      </w:pPr>
      <w:r>
        <w:t xml:space="preserve">BOELE-WOELKI, Katharina a kol. </w:t>
      </w:r>
      <w:r w:rsidRPr="007759BC">
        <w:rPr>
          <w:i/>
        </w:rPr>
        <w:t>Model Family Code. From a Global Perspective.</w:t>
      </w:r>
      <w:r>
        <w:t xml:space="preserve"> 1. vydání. Antwerpen-Oxford: Intersentia, 2006. 257 s.</w:t>
      </w:r>
    </w:p>
    <w:p w:rsidR="002A1C9C" w:rsidRPr="007759BC" w:rsidRDefault="002A1C9C" w:rsidP="007759BC">
      <w:pPr>
        <w:pStyle w:val="Odstavecseseznamem"/>
        <w:numPr>
          <w:ilvl w:val="0"/>
          <w:numId w:val="35"/>
        </w:numPr>
        <w:rPr>
          <w:szCs w:val="20"/>
        </w:rPr>
      </w:pPr>
      <w:r>
        <w:t xml:space="preserve">GODSK PEDERSEN, Hans Viggo, LUND-ANDERSEN, Ingrid. </w:t>
      </w:r>
      <w:r w:rsidRPr="007759BC">
        <w:rPr>
          <w:i/>
        </w:rPr>
        <w:t>Family law in Denmark</w:t>
      </w:r>
      <w:r>
        <w:t>. Kluwer Law International, 2011. 190 s.</w:t>
      </w:r>
    </w:p>
    <w:p w:rsidR="002A1C9C" w:rsidRDefault="002A1C9C" w:rsidP="007759BC">
      <w:pPr>
        <w:pStyle w:val="Odstavecseseznamem"/>
        <w:numPr>
          <w:ilvl w:val="0"/>
          <w:numId w:val="35"/>
        </w:numPr>
      </w:pPr>
      <w:r>
        <w:t xml:space="preserve">HAMILTON, Carolyn, PERRY, Alison. </w:t>
      </w:r>
      <w:r w:rsidRPr="007759BC">
        <w:rPr>
          <w:i/>
        </w:rPr>
        <w:t>Family Law in Europe.</w:t>
      </w:r>
      <w:r>
        <w:t xml:space="preserve"> 2. vydání. Tottel Publishing, 2002. 849 s.</w:t>
      </w:r>
    </w:p>
    <w:p w:rsidR="002A1C9C" w:rsidRPr="007759BC" w:rsidRDefault="002A1C9C" w:rsidP="007759BC">
      <w:pPr>
        <w:pStyle w:val="Odstavecseseznamem"/>
        <w:numPr>
          <w:ilvl w:val="0"/>
          <w:numId w:val="35"/>
        </w:numPr>
        <w:rPr>
          <w:rFonts w:cs="Times New Roman"/>
          <w:szCs w:val="24"/>
        </w:rPr>
      </w:pPr>
      <w:r w:rsidRPr="007759BC">
        <w:rPr>
          <w:rFonts w:cs="Times New Roman"/>
          <w:szCs w:val="24"/>
        </w:rPr>
        <w:t xml:space="preserve">HOLÁ, Lenka. </w:t>
      </w:r>
      <w:r w:rsidRPr="007759BC">
        <w:rPr>
          <w:rFonts w:cs="Times New Roman"/>
          <w:i/>
          <w:szCs w:val="24"/>
        </w:rPr>
        <w:t>Mediace. Způsob řešení mezilidských konfliktů.</w:t>
      </w:r>
      <w:r w:rsidRPr="007759BC">
        <w:rPr>
          <w:rFonts w:cs="Times New Roman"/>
          <w:szCs w:val="24"/>
        </w:rPr>
        <w:t xml:space="preserve"> 1. vydání. Praha: Grada Publishing, a.s., 2003. 190 s.</w:t>
      </w:r>
    </w:p>
    <w:p w:rsidR="002A1C9C" w:rsidRDefault="002A1C9C" w:rsidP="007759BC">
      <w:pPr>
        <w:pStyle w:val="Odstavecseseznamem"/>
        <w:numPr>
          <w:ilvl w:val="0"/>
          <w:numId w:val="35"/>
        </w:numPr>
      </w:pPr>
      <w:r>
        <w:t xml:space="preserve">HOLÁ, Lenka. </w:t>
      </w:r>
      <w:r w:rsidRPr="007759BC">
        <w:rPr>
          <w:i/>
        </w:rPr>
        <w:t>Mediace v teorii a praxi.</w:t>
      </w:r>
      <w:r>
        <w:t xml:space="preserve"> 1. vydání. Praha: Grada Publishing, a.s., 2011. 270 s.</w:t>
      </w:r>
    </w:p>
    <w:p w:rsidR="002A1C9C" w:rsidRPr="007759BC" w:rsidRDefault="002A1C9C" w:rsidP="007759BC">
      <w:pPr>
        <w:pStyle w:val="Odstavecseseznamem"/>
        <w:numPr>
          <w:ilvl w:val="0"/>
          <w:numId w:val="35"/>
        </w:numPr>
        <w:rPr>
          <w:szCs w:val="20"/>
        </w:rPr>
      </w:pPr>
      <w:r>
        <w:t xml:space="preserve">HORZINKOVÁ, Eva. </w:t>
      </w:r>
      <w:r w:rsidRPr="007759BC">
        <w:rPr>
          <w:i/>
        </w:rPr>
        <w:t>Správní právo – zvláštní část</w:t>
      </w:r>
      <w:r>
        <w:t>. Plzeň: Aleš Čeněk, 2009. 159 s.</w:t>
      </w:r>
    </w:p>
    <w:p w:rsidR="002A1C9C" w:rsidRDefault="002A1C9C" w:rsidP="007759BC">
      <w:pPr>
        <w:pStyle w:val="Odstavecseseznamem"/>
        <w:numPr>
          <w:ilvl w:val="0"/>
          <w:numId w:val="35"/>
        </w:numPr>
      </w:pPr>
      <w:r>
        <w:t xml:space="preserve">HRUŠÁKOVÁ Milana, KRÁLIČKOVÁ, Zdeňka. </w:t>
      </w:r>
      <w:r w:rsidRPr="007759BC">
        <w:rPr>
          <w:i/>
          <w:iCs/>
        </w:rPr>
        <w:t>České rodinné právo.</w:t>
      </w:r>
      <w:r>
        <w:t xml:space="preserve"> 3. vydání. Brno: Doplněk, 2006. 400 s.</w:t>
      </w:r>
    </w:p>
    <w:p w:rsidR="002A1C9C" w:rsidRDefault="002A1C9C" w:rsidP="007759BC">
      <w:pPr>
        <w:pStyle w:val="Odstavecseseznamem"/>
        <w:numPr>
          <w:ilvl w:val="0"/>
          <w:numId w:val="35"/>
        </w:numPr>
      </w:pPr>
      <w:r>
        <w:t xml:space="preserve">HRUŠÁKOVÁ, Milana, KRÁLÍČKOVÁ, Zdeňka, WESTPHÁLOVÁ, Lenka a kol. </w:t>
      </w:r>
      <w:r w:rsidRPr="007759BC">
        <w:rPr>
          <w:i/>
        </w:rPr>
        <w:t>Rodinné právo</w:t>
      </w:r>
      <w:r>
        <w:t>. 1. vydání. Praha: C. H. Beck, 2015. 328 s.</w:t>
      </w:r>
    </w:p>
    <w:p w:rsidR="002A1C9C" w:rsidRPr="007759BC" w:rsidRDefault="002A1C9C" w:rsidP="007759BC">
      <w:pPr>
        <w:pStyle w:val="Odstavecseseznamem"/>
        <w:numPr>
          <w:ilvl w:val="0"/>
          <w:numId w:val="35"/>
        </w:numPr>
        <w:rPr>
          <w:sz w:val="20"/>
          <w:szCs w:val="20"/>
        </w:rPr>
      </w:pPr>
      <w:r>
        <w:t xml:space="preserve">HRUŠÁKOVÁ, Milana, KRÁLÍČKOVÁ, Zdeňka, WESTPHÁLOVÁ, Lenka a kol. </w:t>
      </w:r>
      <w:r w:rsidRPr="007759BC">
        <w:rPr>
          <w:i/>
        </w:rPr>
        <w:t>Občanský zákoník II.</w:t>
      </w:r>
      <w:r>
        <w:t xml:space="preserve"> </w:t>
      </w:r>
      <w:r w:rsidRPr="007759BC">
        <w:rPr>
          <w:i/>
        </w:rPr>
        <w:t>Rodinné právo (§655 – 975). Komentář</w:t>
      </w:r>
      <w:r>
        <w:t>. 1. vydání. Praha: C. H. Beck, 2014. 1349 s.</w:t>
      </w:r>
    </w:p>
    <w:p w:rsidR="002A1C9C" w:rsidRDefault="002A1C9C" w:rsidP="007759BC">
      <w:pPr>
        <w:pStyle w:val="Odstavecseseznamem"/>
        <w:numPr>
          <w:ilvl w:val="0"/>
          <w:numId w:val="35"/>
        </w:numPr>
      </w:pPr>
      <w:r>
        <w:t xml:space="preserve">KRÁLÍČKOVÁ, Zdeňka. </w:t>
      </w:r>
      <w:r w:rsidRPr="007759BC">
        <w:rPr>
          <w:i/>
        </w:rPr>
        <w:t>Autonomie vůle v rodinném právu v česko-italském porovnání.</w:t>
      </w:r>
      <w:r>
        <w:t xml:space="preserve"> Brno: Masarykova univerzita, 2003. 164 s.</w:t>
      </w:r>
    </w:p>
    <w:p w:rsidR="002A1C9C" w:rsidRDefault="002A1C9C" w:rsidP="007759BC">
      <w:pPr>
        <w:pStyle w:val="Textpoznpodarou"/>
        <w:numPr>
          <w:ilvl w:val="0"/>
          <w:numId w:val="35"/>
        </w:numPr>
        <w:spacing w:line="360" w:lineRule="auto"/>
        <w:rPr>
          <w:sz w:val="24"/>
          <w:szCs w:val="24"/>
        </w:rPr>
      </w:pPr>
      <w:r>
        <w:rPr>
          <w:sz w:val="24"/>
          <w:szCs w:val="24"/>
        </w:rPr>
        <w:t xml:space="preserve">MATĚJKOVÁ, Barbora, PALONCYOVÁ, Jana: </w:t>
      </w:r>
      <w:r>
        <w:rPr>
          <w:i/>
          <w:sz w:val="24"/>
          <w:szCs w:val="24"/>
        </w:rPr>
        <w:t>Rodinná politika ve vybraných evropských zemích I.</w:t>
      </w:r>
      <w:r>
        <w:rPr>
          <w:sz w:val="24"/>
          <w:szCs w:val="24"/>
        </w:rPr>
        <w:t xml:space="preserve"> Praha: VÚSPV, 2003. 246 s.</w:t>
      </w:r>
    </w:p>
    <w:p w:rsidR="002A1C9C" w:rsidRPr="007759BC" w:rsidRDefault="002A1C9C" w:rsidP="007759BC">
      <w:pPr>
        <w:pStyle w:val="Odstavecseseznamem"/>
        <w:numPr>
          <w:ilvl w:val="0"/>
          <w:numId w:val="35"/>
        </w:numPr>
        <w:rPr>
          <w:rFonts w:cs="Times New Roman"/>
          <w:szCs w:val="24"/>
        </w:rPr>
      </w:pPr>
      <w:r w:rsidRPr="007759BC">
        <w:rPr>
          <w:rFonts w:cs="Times New Roman"/>
          <w:szCs w:val="24"/>
        </w:rPr>
        <w:lastRenderedPageBreak/>
        <w:t xml:space="preserve">PAVLOVÁ, Lenka, VETEŠKA, Jaroslav. </w:t>
      </w:r>
      <w:r w:rsidRPr="007759BC">
        <w:rPr>
          <w:rFonts w:cs="Times New Roman"/>
          <w:i/>
          <w:szCs w:val="24"/>
        </w:rPr>
        <w:t xml:space="preserve">K aktuálním otázkám vyjednávání, mediace, rozhodčího řízení a tzv. práva spolupráce. </w:t>
      </w:r>
      <w:r w:rsidRPr="007759BC">
        <w:rPr>
          <w:rFonts w:cs="Times New Roman"/>
          <w:szCs w:val="24"/>
        </w:rPr>
        <w:t>1. vydání. Praha: Univerzita Jana Amose Komenského Praha, 2010. 168 s.</w:t>
      </w:r>
    </w:p>
    <w:p w:rsidR="002A1C9C" w:rsidRDefault="002A1C9C" w:rsidP="007759BC">
      <w:pPr>
        <w:pStyle w:val="Odstavecseseznamem"/>
        <w:numPr>
          <w:ilvl w:val="0"/>
          <w:numId w:val="35"/>
        </w:numPr>
      </w:pPr>
      <w:r>
        <w:t xml:space="preserve">PLAMÍNEK, Jiří. Mediace. </w:t>
      </w:r>
      <w:r w:rsidRPr="007759BC">
        <w:rPr>
          <w:i/>
        </w:rPr>
        <w:t>Nejúčinnější lék na konflikty.</w:t>
      </w:r>
      <w:r>
        <w:t xml:space="preserve"> Praha: Grada Publishing, a.s., 2013. 168 s.</w:t>
      </w:r>
    </w:p>
    <w:p w:rsidR="002A1C9C" w:rsidRPr="007759BC" w:rsidRDefault="002A1C9C" w:rsidP="007759BC">
      <w:pPr>
        <w:pStyle w:val="Odstavecseseznamem"/>
        <w:numPr>
          <w:ilvl w:val="0"/>
          <w:numId w:val="35"/>
        </w:numPr>
        <w:rPr>
          <w:sz w:val="20"/>
          <w:szCs w:val="20"/>
        </w:rPr>
      </w:pPr>
      <w:r>
        <w:t xml:space="preserve">SKULOVÁ, Soňa a kol. </w:t>
      </w:r>
      <w:r w:rsidRPr="007759BC">
        <w:rPr>
          <w:i/>
        </w:rPr>
        <w:t>Správní právo procesní</w:t>
      </w:r>
      <w:r>
        <w:t>. 1. vydání. Praha: EUROLEX BOHEMIA, s. r. o., 2005. 279 s.</w:t>
      </w:r>
    </w:p>
    <w:p w:rsidR="002A1C9C" w:rsidRPr="007759BC" w:rsidRDefault="002A1C9C" w:rsidP="007759BC">
      <w:pPr>
        <w:pStyle w:val="Odstavecseseznamem"/>
        <w:numPr>
          <w:ilvl w:val="0"/>
          <w:numId w:val="35"/>
        </w:numPr>
        <w:rPr>
          <w:rFonts w:cs="Times New Roman"/>
        </w:rPr>
      </w:pPr>
      <w:r w:rsidRPr="007759BC">
        <w:rPr>
          <w:rFonts w:cs="Times New Roman"/>
        </w:rPr>
        <w:t xml:space="preserve">ŠIŠKOVÁ, Tatjana. </w:t>
      </w:r>
      <w:r w:rsidRPr="007759BC">
        <w:rPr>
          <w:rFonts w:cs="Times New Roman"/>
          <w:i/>
        </w:rPr>
        <w:t>Facilitativní mediace: řešení konfliktu prostřednictvím mediátora.</w:t>
      </w:r>
      <w:r w:rsidRPr="007759BC">
        <w:rPr>
          <w:rFonts w:cs="Times New Roman"/>
        </w:rPr>
        <w:t xml:space="preserve"> 1. vydání. Praha: Portál, 2012. 207 s</w:t>
      </w:r>
    </w:p>
    <w:p w:rsidR="002A1C9C" w:rsidRDefault="002A1C9C" w:rsidP="007759BC">
      <w:pPr>
        <w:pStyle w:val="Odstavecseseznamem"/>
        <w:numPr>
          <w:ilvl w:val="0"/>
          <w:numId w:val="35"/>
        </w:numPr>
      </w:pPr>
      <w:r>
        <w:t xml:space="preserve">ŠMÍD, Ondřej, ŠÍNOVÁ, Renáta a kol. </w:t>
      </w:r>
      <w:r w:rsidRPr="007759BC">
        <w:rPr>
          <w:i/>
        </w:rPr>
        <w:t>Rozvod manželství</w:t>
      </w:r>
      <w:r>
        <w:t>. Praha: Leges, 2013. 336 s.</w:t>
      </w:r>
    </w:p>
    <w:p w:rsidR="0027508A" w:rsidRDefault="0027508A" w:rsidP="002A1C9C"/>
    <w:p w:rsidR="002A1C9C" w:rsidRPr="0027508A" w:rsidRDefault="002A1C9C" w:rsidP="0027508A">
      <w:pPr>
        <w:rPr>
          <w:b/>
          <w:sz w:val="28"/>
          <w:szCs w:val="28"/>
        </w:rPr>
      </w:pPr>
      <w:r w:rsidRPr="0027508A">
        <w:rPr>
          <w:b/>
          <w:sz w:val="28"/>
          <w:szCs w:val="28"/>
        </w:rPr>
        <w:t>Příspěvky ve sborníku</w:t>
      </w:r>
    </w:p>
    <w:p w:rsidR="002A1C9C" w:rsidRDefault="002A1C9C" w:rsidP="007759BC">
      <w:pPr>
        <w:pStyle w:val="Textpoznpodarou"/>
        <w:numPr>
          <w:ilvl w:val="0"/>
          <w:numId w:val="36"/>
        </w:numPr>
        <w:spacing w:line="360" w:lineRule="auto"/>
        <w:rPr>
          <w:sz w:val="24"/>
          <w:szCs w:val="24"/>
        </w:rPr>
      </w:pPr>
      <w:r>
        <w:rPr>
          <w:sz w:val="24"/>
          <w:szCs w:val="24"/>
        </w:rPr>
        <w:t xml:space="preserve">PAVLOVÁ, Lenka. Mimosoudní způsoby řešení sporů a jejich výhody. In PAVLOVÁ, Lenka, VETEŠKA, Jaroslav. </w:t>
      </w:r>
      <w:r>
        <w:rPr>
          <w:i/>
          <w:sz w:val="24"/>
          <w:szCs w:val="24"/>
        </w:rPr>
        <w:t>K aktuálním otázkám vyjednávání, mediace, rozhodčího řízení a tzv. práva spolupráce.</w:t>
      </w:r>
      <w:r>
        <w:rPr>
          <w:sz w:val="24"/>
          <w:szCs w:val="24"/>
        </w:rPr>
        <w:t xml:space="preserve"> 1. Vydání. Praha: Univerzita Jana Amose Komenského Praha, 2010, str. 38-41.</w:t>
      </w:r>
    </w:p>
    <w:p w:rsidR="0027508A" w:rsidRDefault="0027508A" w:rsidP="002A1C9C">
      <w:pPr>
        <w:pStyle w:val="Textpoznpodarou"/>
        <w:spacing w:line="360" w:lineRule="auto"/>
        <w:ind w:left="0" w:firstLine="0"/>
        <w:rPr>
          <w:sz w:val="24"/>
          <w:szCs w:val="24"/>
        </w:rPr>
      </w:pPr>
    </w:p>
    <w:p w:rsidR="002A1C9C" w:rsidRPr="0027508A" w:rsidRDefault="002A1C9C" w:rsidP="0027508A">
      <w:pPr>
        <w:rPr>
          <w:b/>
          <w:sz w:val="28"/>
          <w:szCs w:val="28"/>
        </w:rPr>
      </w:pPr>
      <w:r w:rsidRPr="0027508A">
        <w:rPr>
          <w:b/>
          <w:sz w:val="28"/>
          <w:szCs w:val="28"/>
        </w:rPr>
        <w:t>Odborné časopisy</w:t>
      </w:r>
    </w:p>
    <w:p w:rsidR="002A1C9C" w:rsidRDefault="002A1C9C" w:rsidP="007759BC">
      <w:pPr>
        <w:pStyle w:val="Odstavecseseznamem"/>
        <w:numPr>
          <w:ilvl w:val="0"/>
          <w:numId w:val="37"/>
        </w:numPr>
      </w:pPr>
      <w:r>
        <w:t xml:space="preserve">DÁVID, Radovan. Obecné připomínky k zákonu o zvláštních řízeních soudních. </w:t>
      </w:r>
      <w:r w:rsidRPr="007759BC">
        <w:rPr>
          <w:i/>
        </w:rPr>
        <w:t>Bulletin advokacie</w:t>
      </w:r>
      <w:r>
        <w:t>, 2014, č. 12, str. 57-59.</w:t>
      </w:r>
    </w:p>
    <w:p w:rsidR="002A1C9C" w:rsidRDefault="002A1C9C" w:rsidP="007759BC">
      <w:pPr>
        <w:pStyle w:val="Odstavecseseznamem"/>
        <w:numPr>
          <w:ilvl w:val="0"/>
          <w:numId w:val="37"/>
        </w:numPr>
      </w:pPr>
      <w:r>
        <w:t xml:space="preserve">FOUKAL, Martin, JINDŘICH, Miloslav. Úloha notářství v moderní společnosti. </w:t>
      </w:r>
      <w:r w:rsidRPr="007759BC">
        <w:rPr>
          <w:i/>
        </w:rPr>
        <w:t>Ad notam</w:t>
      </w:r>
      <w:r>
        <w:t>, 2008, roč. 14, č. 6, str. 212-217.</w:t>
      </w:r>
    </w:p>
    <w:p w:rsidR="00186294" w:rsidRDefault="00186294" w:rsidP="00186294">
      <w:pPr>
        <w:pStyle w:val="Odstavecseseznamem"/>
        <w:numPr>
          <w:ilvl w:val="0"/>
          <w:numId w:val="37"/>
        </w:numPr>
      </w:pPr>
      <w:r>
        <w:t xml:space="preserve">HRUŠÁKOVÁ, Milana, NOVÁK, Tomáš. Tzv. nesporný (smluvený) rozvod a mediace. </w:t>
      </w:r>
      <w:r w:rsidRPr="007759BC">
        <w:rPr>
          <w:i/>
        </w:rPr>
        <w:t>Bulletin advokacie</w:t>
      </w:r>
      <w:r>
        <w:t>, 1999, č. 5, str. 29-35.</w:t>
      </w:r>
    </w:p>
    <w:p w:rsidR="002A1C9C" w:rsidRPr="007759BC" w:rsidRDefault="002A1C9C" w:rsidP="007759BC">
      <w:pPr>
        <w:pStyle w:val="Odstavecseseznamem"/>
        <w:numPr>
          <w:ilvl w:val="0"/>
          <w:numId w:val="37"/>
        </w:numPr>
        <w:rPr>
          <w:rFonts w:cs="Times New Roman"/>
          <w:b/>
          <w:szCs w:val="24"/>
        </w:rPr>
      </w:pPr>
      <w:r w:rsidRPr="007759BC">
        <w:rPr>
          <w:rFonts w:eastAsia="Times New Roman" w:cs="Times New Roman"/>
          <w:szCs w:val="24"/>
          <w:lang w:eastAsia="cs-CZ"/>
        </w:rPr>
        <w:t xml:space="preserve">KORNEL, Martin. Collaborative law a efektivní rozvod. </w:t>
      </w:r>
      <w:r w:rsidRPr="007759BC">
        <w:rPr>
          <w:rFonts w:eastAsia="Times New Roman" w:cs="Times New Roman"/>
          <w:i/>
          <w:szCs w:val="24"/>
          <w:lang w:eastAsia="cs-CZ"/>
        </w:rPr>
        <w:t>Právní rozhledy</w:t>
      </w:r>
      <w:r w:rsidRPr="007759BC">
        <w:rPr>
          <w:rFonts w:eastAsia="Times New Roman" w:cs="Times New Roman"/>
          <w:szCs w:val="24"/>
          <w:lang w:eastAsia="cs-CZ"/>
        </w:rPr>
        <w:t>, 2007, č. 22, str. 814-818.</w:t>
      </w:r>
    </w:p>
    <w:p w:rsidR="002A1C9C" w:rsidRDefault="002A1C9C" w:rsidP="007759BC">
      <w:pPr>
        <w:pStyle w:val="Odstavecseseznamem"/>
        <w:numPr>
          <w:ilvl w:val="0"/>
          <w:numId w:val="37"/>
        </w:numPr>
      </w:pPr>
      <w:r>
        <w:t xml:space="preserve">KOVÁŘOVÁ, Daniela. Rodinná mediace. </w:t>
      </w:r>
      <w:r w:rsidRPr="007759BC">
        <w:rPr>
          <w:i/>
        </w:rPr>
        <w:t>Bulletin advokacie</w:t>
      </w:r>
      <w:r>
        <w:t>, 2013, č. 6, str. 39-41.</w:t>
      </w:r>
    </w:p>
    <w:p w:rsidR="002A1C9C" w:rsidRDefault="002A1C9C" w:rsidP="007759BC">
      <w:pPr>
        <w:pStyle w:val="Odstavecseseznamem"/>
        <w:numPr>
          <w:ilvl w:val="0"/>
          <w:numId w:val="37"/>
        </w:numPr>
      </w:pPr>
      <w:r>
        <w:t xml:space="preserve">SVOBODA, Karel. Nové problémy v řízení o rozvod manželství. </w:t>
      </w:r>
      <w:r w:rsidRPr="007759BC">
        <w:rPr>
          <w:i/>
        </w:rPr>
        <w:t>Bulletin advokacie</w:t>
      </w:r>
      <w:r>
        <w:t>, 2014, č. 5, str. 31-33.</w:t>
      </w:r>
    </w:p>
    <w:p w:rsidR="0027508A" w:rsidRDefault="0027508A" w:rsidP="002A1C9C">
      <w:pPr>
        <w:rPr>
          <w:szCs w:val="20"/>
        </w:rPr>
      </w:pPr>
    </w:p>
    <w:p w:rsidR="002A1C9C" w:rsidRPr="0027508A" w:rsidRDefault="002A1C9C" w:rsidP="0027508A">
      <w:pPr>
        <w:rPr>
          <w:b/>
          <w:sz w:val="28"/>
          <w:szCs w:val="28"/>
        </w:rPr>
      </w:pPr>
      <w:r w:rsidRPr="0027508A">
        <w:rPr>
          <w:b/>
          <w:sz w:val="28"/>
          <w:szCs w:val="28"/>
        </w:rPr>
        <w:t>Právní předpisy</w:t>
      </w:r>
    </w:p>
    <w:p w:rsidR="002A1C9C" w:rsidRPr="007759BC" w:rsidRDefault="002A1C9C" w:rsidP="007759BC">
      <w:pPr>
        <w:pStyle w:val="Odstavecseseznamem"/>
        <w:numPr>
          <w:ilvl w:val="0"/>
          <w:numId w:val="38"/>
        </w:numPr>
        <w:rPr>
          <w:rFonts w:eastAsia="Calibri" w:cs="Times New Roman"/>
          <w:szCs w:val="24"/>
        </w:rPr>
      </w:pPr>
      <w:r w:rsidRPr="007759BC">
        <w:rPr>
          <w:rFonts w:eastAsia="Calibri" w:cs="Times New Roman"/>
          <w:szCs w:val="24"/>
        </w:rPr>
        <w:t>Zákon č. 94/1963 Sb., o rodině, ve znění pozdějších předpisů</w:t>
      </w:r>
    </w:p>
    <w:p w:rsidR="002A1C9C" w:rsidRPr="007759BC" w:rsidRDefault="002A1C9C" w:rsidP="007759BC">
      <w:pPr>
        <w:pStyle w:val="Odstavecseseznamem"/>
        <w:numPr>
          <w:ilvl w:val="0"/>
          <w:numId w:val="38"/>
        </w:numPr>
        <w:rPr>
          <w:rFonts w:cs="Times New Roman"/>
          <w:szCs w:val="24"/>
        </w:rPr>
      </w:pPr>
      <w:r w:rsidRPr="007759BC">
        <w:rPr>
          <w:rFonts w:cs="Times New Roman"/>
          <w:szCs w:val="24"/>
        </w:rPr>
        <w:t>Zákon č. 99/1963 Sb., občanský soudní řád, ve znění pozdějších předpisů</w:t>
      </w:r>
    </w:p>
    <w:p w:rsidR="002A1C9C" w:rsidRPr="007759BC" w:rsidRDefault="002A1C9C" w:rsidP="007759BC">
      <w:pPr>
        <w:pStyle w:val="Odstavecseseznamem"/>
        <w:numPr>
          <w:ilvl w:val="0"/>
          <w:numId w:val="38"/>
        </w:numPr>
        <w:rPr>
          <w:rFonts w:cs="Times New Roman"/>
          <w:szCs w:val="24"/>
        </w:rPr>
      </w:pPr>
      <w:r>
        <w:lastRenderedPageBreak/>
        <w:t>Zákon č. 2/1993 Sb., Listina základních práv a svobod</w:t>
      </w:r>
    </w:p>
    <w:p w:rsidR="002A1C9C" w:rsidRDefault="002A1C9C" w:rsidP="007759BC">
      <w:pPr>
        <w:pStyle w:val="Odstavecseseznamem"/>
        <w:numPr>
          <w:ilvl w:val="0"/>
          <w:numId w:val="38"/>
        </w:numPr>
      </w:pPr>
      <w:r>
        <w:rPr>
          <w:lang w:eastAsia="cs-CZ"/>
        </w:rPr>
        <w:t>Zákon č. 129/2000 Sb., o krajích</w:t>
      </w:r>
      <w:r w:rsidR="00C67511">
        <w:rPr>
          <w:lang w:eastAsia="cs-CZ"/>
        </w:rPr>
        <w:t>, ve znění pozdějších předpisů</w:t>
      </w:r>
    </w:p>
    <w:p w:rsidR="002A1C9C" w:rsidRDefault="002A1C9C" w:rsidP="007759BC">
      <w:pPr>
        <w:pStyle w:val="Odstavecseseznamem"/>
        <w:numPr>
          <w:ilvl w:val="0"/>
          <w:numId w:val="38"/>
        </w:numPr>
      </w:pPr>
      <w:r>
        <w:t>Zákon č. 301/2000 Sb., o matrikách, jménu a příjmení</w:t>
      </w:r>
      <w:r w:rsidR="00C67511">
        <w:t xml:space="preserve">, </w:t>
      </w:r>
      <w:r w:rsidR="00C67511">
        <w:rPr>
          <w:lang w:eastAsia="cs-CZ"/>
        </w:rPr>
        <w:t>ve znění pozdějších předpisů</w:t>
      </w:r>
    </w:p>
    <w:p w:rsidR="002A1C9C" w:rsidRDefault="002A1C9C" w:rsidP="007759BC">
      <w:pPr>
        <w:pStyle w:val="Odstavecseseznamem"/>
        <w:numPr>
          <w:ilvl w:val="0"/>
          <w:numId w:val="38"/>
        </w:numPr>
      </w:pPr>
      <w:r>
        <w:t>Zákon č. 500/2004 Sb., správní řád</w:t>
      </w:r>
      <w:r w:rsidR="00C67511">
        <w:t xml:space="preserve">, </w:t>
      </w:r>
      <w:r w:rsidR="00C67511">
        <w:rPr>
          <w:lang w:eastAsia="cs-CZ"/>
        </w:rPr>
        <w:t>ve znění pozdějších předpisů</w:t>
      </w:r>
    </w:p>
    <w:p w:rsidR="002A1C9C" w:rsidRPr="007759BC" w:rsidRDefault="002A1C9C" w:rsidP="007759BC">
      <w:pPr>
        <w:pStyle w:val="Odstavecseseznamem"/>
        <w:numPr>
          <w:ilvl w:val="0"/>
          <w:numId w:val="38"/>
        </w:numPr>
        <w:rPr>
          <w:rFonts w:cs="Times New Roman"/>
          <w:szCs w:val="24"/>
        </w:rPr>
      </w:pPr>
      <w:r w:rsidRPr="007759BC">
        <w:rPr>
          <w:rFonts w:cs="Times New Roman"/>
          <w:szCs w:val="24"/>
        </w:rPr>
        <w:t>Zákon č. 89/2012 Sb., občanský zákoník</w:t>
      </w:r>
    </w:p>
    <w:p w:rsidR="002A1C9C" w:rsidRPr="007759BC" w:rsidRDefault="002A1C9C" w:rsidP="007759BC">
      <w:pPr>
        <w:pStyle w:val="Odstavecseseznamem"/>
        <w:numPr>
          <w:ilvl w:val="0"/>
          <w:numId w:val="38"/>
        </w:numPr>
        <w:rPr>
          <w:rFonts w:cs="Times New Roman"/>
          <w:szCs w:val="24"/>
        </w:rPr>
      </w:pPr>
      <w:r w:rsidRPr="007759BC">
        <w:rPr>
          <w:rFonts w:cs="Times New Roman"/>
          <w:szCs w:val="24"/>
        </w:rPr>
        <w:t>Zákon č. 202/2012 Sb., o mediaci a o změně některých zákonů</w:t>
      </w:r>
    </w:p>
    <w:p w:rsidR="002A1C9C" w:rsidRPr="007759BC" w:rsidRDefault="002A1C9C" w:rsidP="007759BC">
      <w:pPr>
        <w:pStyle w:val="Odstavecseseznamem"/>
        <w:numPr>
          <w:ilvl w:val="0"/>
          <w:numId w:val="38"/>
        </w:numPr>
        <w:rPr>
          <w:rFonts w:cs="Times New Roman"/>
          <w:szCs w:val="24"/>
        </w:rPr>
      </w:pPr>
      <w:r w:rsidRPr="007759BC">
        <w:rPr>
          <w:rFonts w:cs="Times New Roman"/>
          <w:szCs w:val="24"/>
        </w:rPr>
        <w:t>Zákon č. 292/2013 Sb., o zvláštních řízeních soudních</w:t>
      </w:r>
      <w:r w:rsidR="00C67511">
        <w:rPr>
          <w:rFonts w:cs="Times New Roman"/>
          <w:szCs w:val="24"/>
        </w:rPr>
        <w:t xml:space="preserve">, </w:t>
      </w:r>
      <w:r w:rsidR="00C67511">
        <w:rPr>
          <w:lang w:eastAsia="cs-CZ"/>
        </w:rPr>
        <w:t>ve znění pozdějších předpisů</w:t>
      </w:r>
    </w:p>
    <w:p w:rsidR="002A1C9C" w:rsidRDefault="002A1C9C" w:rsidP="002A1C9C">
      <w:pPr>
        <w:pStyle w:val="Textpoznpodarou"/>
        <w:spacing w:line="360" w:lineRule="auto"/>
        <w:ind w:left="0" w:firstLine="0"/>
        <w:rPr>
          <w:i/>
          <w:sz w:val="24"/>
          <w:szCs w:val="24"/>
        </w:rPr>
      </w:pPr>
    </w:p>
    <w:p w:rsidR="002A1C9C" w:rsidRDefault="002A1C9C" w:rsidP="002A1C9C">
      <w:pPr>
        <w:pStyle w:val="Textpoznpodarou"/>
        <w:spacing w:line="360" w:lineRule="auto"/>
        <w:ind w:left="0" w:firstLine="0"/>
        <w:rPr>
          <w:i/>
          <w:sz w:val="24"/>
          <w:szCs w:val="24"/>
        </w:rPr>
      </w:pPr>
      <w:r>
        <w:rPr>
          <w:i/>
          <w:sz w:val="24"/>
          <w:szCs w:val="24"/>
        </w:rPr>
        <w:t>Dánská legislativa</w:t>
      </w:r>
    </w:p>
    <w:p w:rsidR="002A1C9C" w:rsidRPr="007759BC" w:rsidRDefault="002A1C9C" w:rsidP="007759BC">
      <w:pPr>
        <w:pStyle w:val="Odstavecseseznamem"/>
        <w:numPr>
          <w:ilvl w:val="0"/>
          <w:numId w:val="39"/>
        </w:numPr>
        <w:autoSpaceDE w:val="0"/>
        <w:autoSpaceDN w:val="0"/>
        <w:adjustRightInd w:val="0"/>
        <w:rPr>
          <w:rFonts w:cs="Times New Roman"/>
          <w:szCs w:val="24"/>
          <w:lang w:val="da-DK"/>
        </w:rPr>
      </w:pPr>
      <w:r w:rsidRPr="007759BC">
        <w:rPr>
          <w:rFonts w:cs="Times New Roman"/>
          <w:szCs w:val="24"/>
        </w:rPr>
        <w:t>Zákon č. 256 ze dne 14. června 1969, ve znění zá</w:t>
      </w:r>
      <w:r w:rsidR="00EA66C7">
        <w:rPr>
          <w:rFonts w:cs="Times New Roman"/>
          <w:szCs w:val="24"/>
        </w:rPr>
        <w:t>kona č. 147 ze dne 9. března 198</w:t>
      </w:r>
      <w:r w:rsidRPr="007759BC">
        <w:rPr>
          <w:rFonts w:cs="Times New Roman"/>
          <w:szCs w:val="24"/>
        </w:rPr>
        <w:t>9 a ve znění pozdějších předpisů, o uzavírání a ukončování manželství (</w:t>
      </w:r>
      <w:r w:rsidRPr="007759BC">
        <w:rPr>
          <w:rFonts w:cs="Times New Roman"/>
          <w:szCs w:val="24"/>
          <w:lang w:val="da-DK"/>
        </w:rPr>
        <w:t xml:space="preserve">Lov nr. 256 af 14. juni 1969, jfr. </w:t>
      </w:r>
      <w:r w:rsidR="00EA66C7">
        <w:rPr>
          <w:rFonts w:cs="Times New Roman"/>
          <w:szCs w:val="24"/>
          <w:lang w:val="da-DK"/>
        </w:rPr>
        <w:t>lovbekg. nr. 147 af 9. marts 198</w:t>
      </w:r>
      <w:r w:rsidRPr="007759BC">
        <w:rPr>
          <w:rFonts w:cs="Times New Roman"/>
          <w:szCs w:val="24"/>
          <w:lang w:val="da-DK"/>
        </w:rPr>
        <w:t>9 om ægteskabs indgåelse og opløsning, som ændret ved)</w:t>
      </w:r>
    </w:p>
    <w:p w:rsidR="002A1C9C" w:rsidRPr="007759BC" w:rsidRDefault="002A1C9C" w:rsidP="007759BC">
      <w:pPr>
        <w:pStyle w:val="Odstavecseseznamem"/>
        <w:numPr>
          <w:ilvl w:val="0"/>
          <w:numId w:val="39"/>
        </w:numPr>
        <w:autoSpaceDE w:val="0"/>
        <w:autoSpaceDN w:val="0"/>
        <w:adjustRightInd w:val="0"/>
        <w:rPr>
          <w:rFonts w:cs="Times New Roman"/>
          <w:szCs w:val="24"/>
        </w:rPr>
      </w:pPr>
      <w:r w:rsidRPr="007759BC">
        <w:rPr>
          <w:rFonts w:cs="Times New Roman"/>
          <w:szCs w:val="24"/>
        </w:rPr>
        <w:t>Zákon č. 148 ze dne 8. května 1991, o manželství a manželských záležitostech (</w:t>
      </w:r>
      <w:r w:rsidRPr="007759BC">
        <w:rPr>
          <w:rFonts w:cs="Times New Roman"/>
          <w:i/>
          <w:szCs w:val="24"/>
        </w:rPr>
        <w:t>the Marriage and Matrimonial Causes Act</w:t>
      </w:r>
      <w:r w:rsidRPr="007759BC">
        <w:rPr>
          <w:rFonts w:cs="Times New Roman"/>
          <w:szCs w:val="24"/>
        </w:rPr>
        <w:t>), ve znění pozdějších předpisů</w:t>
      </w:r>
    </w:p>
    <w:p w:rsidR="002A1C9C" w:rsidRDefault="002A1C9C" w:rsidP="002A1C9C">
      <w:pPr>
        <w:autoSpaceDE w:val="0"/>
        <w:autoSpaceDN w:val="0"/>
        <w:adjustRightInd w:val="0"/>
        <w:rPr>
          <w:rFonts w:cs="Times New Roman"/>
          <w:i/>
          <w:szCs w:val="24"/>
        </w:rPr>
      </w:pPr>
    </w:p>
    <w:p w:rsidR="002A1C9C" w:rsidRDefault="002A1C9C" w:rsidP="002A1C9C">
      <w:pPr>
        <w:autoSpaceDE w:val="0"/>
        <w:autoSpaceDN w:val="0"/>
        <w:adjustRightInd w:val="0"/>
        <w:rPr>
          <w:rFonts w:cs="Times New Roman"/>
          <w:i/>
          <w:szCs w:val="24"/>
        </w:rPr>
      </w:pPr>
      <w:r>
        <w:rPr>
          <w:rFonts w:cs="Times New Roman"/>
          <w:i/>
          <w:szCs w:val="24"/>
        </w:rPr>
        <w:t>Nizozemská legislativa</w:t>
      </w:r>
    </w:p>
    <w:p w:rsidR="002A1C9C" w:rsidRPr="007759BC" w:rsidRDefault="002A1C9C" w:rsidP="007759BC">
      <w:pPr>
        <w:pStyle w:val="Odstavecseseznamem"/>
        <w:numPr>
          <w:ilvl w:val="0"/>
          <w:numId w:val="40"/>
        </w:numPr>
        <w:rPr>
          <w:rFonts w:cs="Times New Roman"/>
          <w:szCs w:val="24"/>
        </w:rPr>
      </w:pPr>
      <w:r w:rsidRPr="007759BC">
        <w:rPr>
          <w:rFonts w:cs="Times New Roman"/>
          <w:iCs/>
          <w:szCs w:val="24"/>
        </w:rPr>
        <w:t>Zákon Stb. 1969, 259, nizozemský občanský zákoník, platný od 1. 1. 1992 (</w:t>
      </w:r>
      <w:r w:rsidRPr="007759BC">
        <w:rPr>
          <w:rFonts w:cs="Times New Roman"/>
          <w:i/>
          <w:iCs/>
          <w:szCs w:val="24"/>
        </w:rPr>
        <w:t>Nieuw Burgerlijk Wetboek</w:t>
      </w:r>
      <w:r w:rsidRPr="007759BC">
        <w:rPr>
          <w:rFonts w:cs="Times New Roman"/>
          <w:iCs/>
          <w:szCs w:val="24"/>
        </w:rPr>
        <w:t>)</w:t>
      </w:r>
      <w:r w:rsidRPr="007759BC">
        <w:rPr>
          <w:rFonts w:cs="Times New Roman"/>
          <w:szCs w:val="24"/>
        </w:rPr>
        <w:t xml:space="preserve"> </w:t>
      </w:r>
    </w:p>
    <w:p w:rsidR="002A1C9C" w:rsidRPr="007759BC" w:rsidRDefault="002A1C9C" w:rsidP="007759BC">
      <w:pPr>
        <w:pStyle w:val="Odstavecseseznamem"/>
        <w:numPr>
          <w:ilvl w:val="0"/>
          <w:numId w:val="40"/>
        </w:numPr>
        <w:rPr>
          <w:rFonts w:cs="Times New Roman"/>
          <w:szCs w:val="24"/>
        </w:rPr>
      </w:pPr>
      <w:r w:rsidRPr="007759BC">
        <w:rPr>
          <w:rStyle w:val="st"/>
          <w:rFonts w:cs="Times New Roman"/>
          <w:szCs w:val="24"/>
        </w:rPr>
        <w:t>Zákon Stb. 1838, 12, nizozemský občanský soudní řád (</w:t>
      </w:r>
      <w:r w:rsidRPr="007759BC">
        <w:rPr>
          <w:rStyle w:val="st"/>
          <w:rFonts w:cs="Times New Roman"/>
          <w:i/>
          <w:szCs w:val="24"/>
        </w:rPr>
        <w:t>Wetboek van Burgerlijke Rechtsvordering</w:t>
      </w:r>
      <w:r w:rsidRPr="007759BC">
        <w:rPr>
          <w:rStyle w:val="st"/>
          <w:rFonts w:cs="Times New Roman"/>
          <w:szCs w:val="24"/>
        </w:rPr>
        <w:t>)</w:t>
      </w:r>
    </w:p>
    <w:p w:rsidR="002A1C9C" w:rsidRDefault="002A1C9C" w:rsidP="007759BC">
      <w:pPr>
        <w:pStyle w:val="Textpoznpodarou"/>
        <w:numPr>
          <w:ilvl w:val="0"/>
          <w:numId w:val="40"/>
        </w:numPr>
        <w:spacing w:line="360" w:lineRule="auto"/>
        <w:rPr>
          <w:sz w:val="24"/>
          <w:szCs w:val="24"/>
        </w:rPr>
      </w:pPr>
      <w:r>
        <w:rPr>
          <w:sz w:val="24"/>
          <w:szCs w:val="24"/>
        </w:rPr>
        <w:t xml:space="preserve">Zákon umožňující manželství párům stejného pohlaví, účinný 1. 4. 2001 </w:t>
      </w:r>
    </w:p>
    <w:p w:rsidR="002A1C9C" w:rsidRDefault="002A1C9C" w:rsidP="002A1C9C">
      <w:pPr>
        <w:pStyle w:val="Textpoznpodarou"/>
        <w:spacing w:line="360" w:lineRule="auto"/>
        <w:ind w:left="0" w:firstLine="0"/>
        <w:rPr>
          <w:i/>
          <w:sz w:val="24"/>
          <w:szCs w:val="24"/>
        </w:rPr>
      </w:pPr>
    </w:p>
    <w:p w:rsidR="002A1C9C" w:rsidRDefault="002A1C9C" w:rsidP="002A1C9C">
      <w:pPr>
        <w:pStyle w:val="Textpoznpodarou"/>
        <w:spacing w:line="360" w:lineRule="auto"/>
        <w:ind w:left="0" w:firstLine="0"/>
        <w:rPr>
          <w:i/>
          <w:sz w:val="24"/>
          <w:szCs w:val="24"/>
        </w:rPr>
      </w:pPr>
      <w:r>
        <w:rPr>
          <w:i/>
          <w:sz w:val="24"/>
          <w:szCs w:val="24"/>
        </w:rPr>
        <w:t>Norská legislativa</w:t>
      </w:r>
    </w:p>
    <w:p w:rsidR="002A1C9C" w:rsidRPr="007759BC" w:rsidRDefault="002A1C9C" w:rsidP="007759BC">
      <w:pPr>
        <w:pStyle w:val="Odstavecseseznamem"/>
        <w:numPr>
          <w:ilvl w:val="0"/>
          <w:numId w:val="41"/>
        </w:numPr>
        <w:rPr>
          <w:rFonts w:cs="Times New Roman"/>
          <w:szCs w:val="24"/>
        </w:rPr>
      </w:pPr>
      <w:r w:rsidRPr="007759BC">
        <w:rPr>
          <w:rFonts w:cs="Times New Roman"/>
          <w:szCs w:val="24"/>
        </w:rPr>
        <w:t>Zákon č. 47 ze dne 4. července 1991, ve znění pozdějších dodatků, tzv. manželský zákon (Lov 4. juli 1991 nr. 47 om ekteskap (ekteskapsloven) Barne,- likestillings- og inkluderingsdepartementet)</w:t>
      </w:r>
    </w:p>
    <w:p w:rsidR="002A1C9C" w:rsidRDefault="002A1C9C" w:rsidP="002A1C9C">
      <w:pPr>
        <w:rPr>
          <w:rFonts w:cs="Times New Roman"/>
          <w:i/>
          <w:szCs w:val="24"/>
        </w:rPr>
      </w:pPr>
    </w:p>
    <w:p w:rsidR="002A1C9C" w:rsidRDefault="002A1C9C" w:rsidP="002A1C9C">
      <w:pPr>
        <w:pStyle w:val="Textpoznpodarou"/>
        <w:spacing w:line="360" w:lineRule="auto"/>
        <w:ind w:left="0" w:firstLine="0"/>
        <w:rPr>
          <w:i/>
          <w:sz w:val="24"/>
          <w:szCs w:val="24"/>
        </w:rPr>
      </w:pPr>
      <w:r>
        <w:rPr>
          <w:i/>
          <w:sz w:val="24"/>
          <w:szCs w:val="24"/>
        </w:rPr>
        <w:t>Portugalská legislativa</w:t>
      </w:r>
    </w:p>
    <w:p w:rsidR="002A1C9C" w:rsidRDefault="002A1C9C" w:rsidP="007759BC">
      <w:pPr>
        <w:pStyle w:val="Textpoznpodarou"/>
        <w:numPr>
          <w:ilvl w:val="0"/>
          <w:numId w:val="42"/>
        </w:numPr>
        <w:spacing w:line="360" w:lineRule="auto"/>
        <w:rPr>
          <w:sz w:val="24"/>
          <w:szCs w:val="24"/>
        </w:rPr>
      </w:pPr>
      <w:r>
        <w:rPr>
          <w:sz w:val="24"/>
          <w:szCs w:val="24"/>
        </w:rPr>
        <w:t xml:space="preserve">Zákon č. 47433 ze dne 25. listopadu 1966, ve znění pozdějších dodatků, občanský zákoník (Decreto-Lei n.º 47344/66, de 25 de Novembr,  </w:t>
      </w:r>
      <w:r>
        <w:rPr>
          <w:i/>
          <w:sz w:val="24"/>
          <w:szCs w:val="24"/>
        </w:rPr>
        <w:t>Código Civil</w:t>
      </w:r>
      <w:r>
        <w:rPr>
          <w:sz w:val="24"/>
          <w:szCs w:val="24"/>
        </w:rPr>
        <w:t>)</w:t>
      </w:r>
    </w:p>
    <w:p w:rsidR="002A1C9C" w:rsidRDefault="002A1C9C" w:rsidP="007759BC">
      <w:pPr>
        <w:pStyle w:val="Textpoznpodarou"/>
        <w:numPr>
          <w:ilvl w:val="0"/>
          <w:numId w:val="42"/>
        </w:numPr>
        <w:spacing w:line="360" w:lineRule="auto"/>
        <w:rPr>
          <w:sz w:val="24"/>
          <w:szCs w:val="24"/>
        </w:rPr>
      </w:pPr>
      <w:r>
        <w:rPr>
          <w:sz w:val="24"/>
          <w:szCs w:val="24"/>
        </w:rPr>
        <w:t>Zákon č. 324/2003 ze dne 27. prosince 2003, ve znění pozdějších dodatků, občanský soudní řád (</w:t>
      </w:r>
      <w:r>
        <w:rPr>
          <w:bCs/>
          <w:sz w:val="24"/>
          <w:szCs w:val="24"/>
        </w:rPr>
        <w:t>Decreto-Lei n.º 324/2003, de 27.12,</w:t>
      </w:r>
      <w:r>
        <w:rPr>
          <w:b/>
          <w:bCs/>
          <w:sz w:val="24"/>
          <w:szCs w:val="24"/>
        </w:rPr>
        <w:t xml:space="preserve"> </w:t>
      </w:r>
      <w:r>
        <w:rPr>
          <w:sz w:val="24"/>
          <w:szCs w:val="24"/>
        </w:rPr>
        <w:t xml:space="preserve"> </w:t>
      </w:r>
      <w:r>
        <w:rPr>
          <w:i/>
          <w:sz w:val="24"/>
          <w:szCs w:val="24"/>
        </w:rPr>
        <w:t>Código de Processo Civil</w:t>
      </w:r>
      <w:r>
        <w:rPr>
          <w:sz w:val="24"/>
          <w:szCs w:val="24"/>
        </w:rPr>
        <w:t xml:space="preserve">) </w:t>
      </w:r>
    </w:p>
    <w:p w:rsidR="002A1C9C" w:rsidRDefault="002A1C9C" w:rsidP="002A1C9C">
      <w:pPr>
        <w:rPr>
          <w:rFonts w:eastAsia="Times New Roman" w:cs="Times New Roman"/>
          <w:bCs/>
          <w:i/>
          <w:szCs w:val="24"/>
          <w:lang w:eastAsia="cs-CZ"/>
        </w:rPr>
      </w:pPr>
      <w:r>
        <w:rPr>
          <w:rFonts w:cs="Times New Roman"/>
          <w:i/>
          <w:szCs w:val="24"/>
        </w:rPr>
        <w:lastRenderedPageBreak/>
        <w:t>Ruská legislativa</w:t>
      </w:r>
    </w:p>
    <w:p w:rsidR="002A1C9C" w:rsidRPr="00186294" w:rsidRDefault="002A1C9C" w:rsidP="00186294">
      <w:pPr>
        <w:pStyle w:val="Odstavecseseznamem"/>
        <w:numPr>
          <w:ilvl w:val="0"/>
          <w:numId w:val="45"/>
        </w:numPr>
        <w:rPr>
          <w:rFonts w:cs="Times New Roman"/>
          <w:szCs w:val="24"/>
        </w:rPr>
      </w:pPr>
      <w:r w:rsidRPr="00186294">
        <w:rPr>
          <w:rFonts w:cs="Times New Roman"/>
          <w:iCs/>
          <w:szCs w:val="24"/>
        </w:rPr>
        <w:t xml:space="preserve">Zákon </w:t>
      </w:r>
      <w:r w:rsidRPr="00186294">
        <w:rPr>
          <w:rFonts w:cs="Times New Roman"/>
          <w:szCs w:val="24"/>
        </w:rPr>
        <w:t xml:space="preserve">N </w:t>
      </w:r>
      <w:proofErr w:type="gramStart"/>
      <w:r w:rsidRPr="00186294">
        <w:rPr>
          <w:rFonts w:cs="Times New Roman"/>
          <w:szCs w:val="24"/>
        </w:rPr>
        <w:t>223-F3</w:t>
      </w:r>
      <w:proofErr w:type="gramEnd"/>
      <w:r w:rsidRPr="00186294">
        <w:rPr>
          <w:rFonts w:cs="Times New Roman"/>
          <w:szCs w:val="24"/>
        </w:rPr>
        <w:t>, r</w:t>
      </w:r>
      <w:r w:rsidRPr="00186294">
        <w:rPr>
          <w:rFonts w:cs="Times New Roman"/>
          <w:iCs/>
          <w:szCs w:val="24"/>
        </w:rPr>
        <w:t xml:space="preserve">uský rodinný zákoník, </w:t>
      </w:r>
      <w:r w:rsidRPr="00186294">
        <w:rPr>
          <w:rFonts w:cs="Times New Roman"/>
          <w:i/>
          <w:iCs/>
          <w:szCs w:val="24"/>
        </w:rPr>
        <w:t>Semeinyi Kodeks Rossiiskoi Federatsii</w:t>
      </w:r>
      <w:r w:rsidRPr="00186294">
        <w:rPr>
          <w:rFonts w:cs="Times New Roman"/>
          <w:szCs w:val="24"/>
        </w:rPr>
        <w:t>, přijat 8. 12. 1995, účinný od 1. 3. 1996</w:t>
      </w:r>
    </w:p>
    <w:p w:rsidR="0027508A" w:rsidRDefault="0027508A" w:rsidP="002A1C9C">
      <w:pPr>
        <w:rPr>
          <w:rFonts w:cs="Times New Roman"/>
          <w:szCs w:val="24"/>
        </w:rPr>
      </w:pPr>
    </w:p>
    <w:p w:rsidR="002A1C9C" w:rsidRPr="0027508A" w:rsidRDefault="002A1C9C" w:rsidP="0027508A">
      <w:pPr>
        <w:rPr>
          <w:b/>
          <w:sz w:val="28"/>
          <w:szCs w:val="28"/>
        </w:rPr>
      </w:pPr>
      <w:r w:rsidRPr="0027508A">
        <w:rPr>
          <w:b/>
          <w:sz w:val="28"/>
          <w:szCs w:val="28"/>
        </w:rPr>
        <w:t>Judikáty</w:t>
      </w:r>
    </w:p>
    <w:p w:rsidR="002A1C9C" w:rsidRDefault="002A1C9C" w:rsidP="007759BC">
      <w:pPr>
        <w:pStyle w:val="Odstavecseseznamem"/>
        <w:numPr>
          <w:ilvl w:val="0"/>
          <w:numId w:val="43"/>
        </w:numPr>
      </w:pPr>
      <w:r>
        <w:t>Nález Ústavního soudu ze dne 1. prosince 2014, sp. zn. IV. ÚS 3370/14</w:t>
      </w:r>
    </w:p>
    <w:p w:rsidR="0027508A" w:rsidRDefault="0027508A" w:rsidP="002A1C9C"/>
    <w:p w:rsidR="002A1C9C" w:rsidRPr="0027508A" w:rsidRDefault="002A1C9C" w:rsidP="0027508A">
      <w:pPr>
        <w:rPr>
          <w:b/>
          <w:sz w:val="28"/>
          <w:szCs w:val="28"/>
        </w:rPr>
      </w:pPr>
      <w:r w:rsidRPr="0027508A">
        <w:rPr>
          <w:b/>
          <w:sz w:val="28"/>
          <w:szCs w:val="28"/>
        </w:rPr>
        <w:t>Internetové zdroje</w:t>
      </w:r>
    </w:p>
    <w:p w:rsidR="00186294" w:rsidRPr="007759BC" w:rsidRDefault="00186294" w:rsidP="00186294">
      <w:pPr>
        <w:pStyle w:val="Odstavecseseznamem"/>
        <w:numPr>
          <w:ilvl w:val="0"/>
          <w:numId w:val="44"/>
        </w:numPr>
        <w:rPr>
          <w:rFonts w:cs="Times New Roman"/>
          <w:iCs/>
          <w:szCs w:val="24"/>
        </w:rPr>
      </w:pPr>
      <w:r w:rsidRPr="007759BC">
        <w:rPr>
          <w:rFonts w:cs="Times New Roman"/>
          <w:szCs w:val="24"/>
        </w:rPr>
        <w:t xml:space="preserve">ANTOKOLSKAIA, Masha. </w:t>
      </w:r>
      <w:r w:rsidRPr="007759BC">
        <w:rPr>
          <w:rFonts w:cs="Times New Roman"/>
          <w:i/>
          <w:szCs w:val="24"/>
        </w:rPr>
        <w:t xml:space="preserve">Grounds for Divorce and Maintenance Between Former Spouses. Russia. </w:t>
      </w:r>
      <w:r w:rsidRPr="007759BC">
        <w:rPr>
          <w:rFonts w:cs="Times New Roman"/>
          <w:iCs/>
          <w:szCs w:val="24"/>
        </w:rPr>
        <w:t>Molengraaff Institute for Private Law, University of Utrecht, 2002. 44 s.</w:t>
      </w:r>
    </w:p>
    <w:p w:rsidR="00186294" w:rsidRPr="007759BC" w:rsidRDefault="00186294" w:rsidP="00186294">
      <w:pPr>
        <w:pStyle w:val="Odstavecseseznamem"/>
        <w:rPr>
          <w:rFonts w:cs="Times New Roman"/>
          <w:szCs w:val="24"/>
        </w:rPr>
      </w:pPr>
      <w:r w:rsidRPr="007759BC">
        <w:rPr>
          <w:rFonts w:cs="Times New Roman"/>
          <w:iCs/>
          <w:szCs w:val="24"/>
        </w:rPr>
        <w:t>K dispozici na &lt;</w:t>
      </w:r>
      <w:hyperlink r:id="rId16" w:history="1">
        <w:r w:rsidRPr="007759BC">
          <w:rPr>
            <w:rStyle w:val="Hypertextovodkaz"/>
            <w:rFonts w:cs="Times New Roman"/>
            <w:iCs/>
            <w:szCs w:val="24"/>
          </w:rPr>
          <w:t>http://ceflonline.net/wp-content/uploads/Russia-Divorce.pdf</w:t>
        </w:r>
      </w:hyperlink>
      <w:r w:rsidRPr="007759BC">
        <w:rPr>
          <w:rStyle w:val="Hypertextovodkaz"/>
          <w:rFonts w:cs="Times New Roman"/>
          <w:iCs/>
          <w:szCs w:val="24"/>
        </w:rPr>
        <w:t>&gt;</w:t>
      </w:r>
      <w:r w:rsidRPr="007759BC">
        <w:rPr>
          <w:rFonts w:cs="Times New Roman"/>
          <w:iCs/>
          <w:szCs w:val="24"/>
        </w:rPr>
        <w:t xml:space="preserve"> </w:t>
      </w:r>
    </w:p>
    <w:p w:rsidR="00186294" w:rsidRDefault="00186294" w:rsidP="00186294">
      <w:pPr>
        <w:pStyle w:val="Odstavecseseznamem"/>
        <w:numPr>
          <w:ilvl w:val="0"/>
          <w:numId w:val="44"/>
        </w:numPr>
        <w:rPr>
          <w:rFonts w:cs="Times New Roman"/>
          <w:iCs/>
          <w:szCs w:val="24"/>
        </w:rPr>
      </w:pPr>
      <w:r w:rsidRPr="007759BC">
        <w:rPr>
          <w:rFonts w:cs="Times New Roman"/>
          <w:szCs w:val="24"/>
        </w:rPr>
        <w:t xml:space="preserve">BOELE-WOELKI, Katharina a kol. </w:t>
      </w:r>
      <w:r w:rsidRPr="007759BC">
        <w:rPr>
          <w:rFonts w:cs="Times New Roman"/>
          <w:i/>
          <w:szCs w:val="24"/>
        </w:rPr>
        <w:t xml:space="preserve">Grounds for Divorce and Maintenance Between Former Spouses. The Netherlands. </w:t>
      </w:r>
      <w:r w:rsidRPr="007759BC">
        <w:rPr>
          <w:rFonts w:cs="Times New Roman"/>
          <w:iCs/>
          <w:szCs w:val="24"/>
        </w:rPr>
        <w:t>Molengraaff Institute for Private Law, University of Utrecht, 2002. 57 s.</w:t>
      </w:r>
    </w:p>
    <w:p w:rsidR="002C0D5B" w:rsidRPr="002C0D5B" w:rsidRDefault="002C0D5B" w:rsidP="002C0D5B">
      <w:pPr>
        <w:pStyle w:val="Odstavecseseznamem"/>
        <w:rPr>
          <w:rFonts w:cs="Times New Roman"/>
          <w:szCs w:val="24"/>
        </w:rPr>
      </w:pPr>
      <w:r w:rsidRPr="007759BC">
        <w:rPr>
          <w:rFonts w:cs="Times New Roman"/>
          <w:szCs w:val="24"/>
        </w:rPr>
        <w:t>K dispozici na &lt;</w:t>
      </w:r>
      <w:hyperlink r:id="rId17" w:history="1">
        <w:r w:rsidRPr="007759BC">
          <w:rPr>
            <w:rStyle w:val="Hypertextovodkaz"/>
            <w:rFonts w:cs="Times New Roman"/>
            <w:szCs w:val="24"/>
          </w:rPr>
          <w:t>http://ceflonline.net/wp-content/uploads/Netherlands-Divorce.pdf</w:t>
        </w:r>
      </w:hyperlink>
      <w:r w:rsidRPr="007759BC">
        <w:rPr>
          <w:rStyle w:val="Hypertextovodkaz"/>
          <w:rFonts w:cs="Times New Roman"/>
          <w:szCs w:val="24"/>
        </w:rPr>
        <w:t>&gt;</w:t>
      </w:r>
      <w:r w:rsidRPr="007759BC">
        <w:rPr>
          <w:rFonts w:cs="Times New Roman"/>
          <w:szCs w:val="24"/>
        </w:rPr>
        <w:t xml:space="preserve"> </w:t>
      </w:r>
    </w:p>
    <w:p w:rsidR="002A1C9C" w:rsidRPr="007759BC" w:rsidRDefault="00873C2D" w:rsidP="007759BC">
      <w:pPr>
        <w:pStyle w:val="Odstavecseseznamem"/>
        <w:numPr>
          <w:ilvl w:val="0"/>
          <w:numId w:val="44"/>
        </w:numPr>
        <w:rPr>
          <w:rStyle w:val="Hypertextovodkaz"/>
          <w:rFonts w:cs="Times New Roman"/>
          <w:szCs w:val="24"/>
        </w:rPr>
      </w:pPr>
      <w:hyperlink r:id="rId18" w:history="1">
        <w:r w:rsidR="002A1C9C" w:rsidRPr="007759BC">
          <w:rPr>
            <w:rStyle w:val="Hypertextovodkaz"/>
            <w:rFonts w:cs="Times New Roman"/>
            <w:szCs w:val="24"/>
          </w:rPr>
          <w:t>http://ceflonline.net/</w:t>
        </w:r>
      </w:hyperlink>
    </w:p>
    <w:p w:rsidR="002A1C9C" w:rsidRDefault="002A1C9C" w:rsidP="007759BC">
      <w:pPr>
        <w:pStyle w:val="Odstavecseseznamem"/>
        <w:numPr>
          <w:ilvl w:val="0"/>
          <w:numId w:val="44"/>
        </w:numPr>
      </w:pPr>
      <w:r>
        <w:t xml:space="preserve">CEFL. </w:t>
      </w:r>
      <w:r w:rsidRPr="007759BC">
        <w:rPr>
          <w:i/>
        </w:rPr>
        <w:t>History</w:t>
      </w:r>
      <w:r>
        <w:t>. ceflonline.net. K dispozici na &lt;</w:t>
      </w:r>
      <w:hyperlink r:id="rId19" w:history="1">
        <w:r>
          <w:rPr>
            <w:rStyle w:val="Hypertextovodkaz"/>
          </w:rPr>
          <w:t>http://ceflonline.net/history/</w:t>
        </w:r>
      </w:hyperlink>
      <w:r>
        <w:t>&gt;</w:t>
      </w:r>
    </w:p>
    <w:p w:rsidR="002A1C9C" w:rsidRDefault="002A1C9C" w:rsidP="007759BC">
      <w:pPr>
        <w:pStyle w:val="Odstavecseseznamem"/>
        <w:numPr>
          <w:ilvl w:val="0"/>
          <w:numId w:val="44"/>
        </w:numPr>
        <w:rPr>
          <w:rStyle w:val="Hypertextovodkaz"/>
        </w:rPr>
      </w:pPr>
      <w:r>
        <w:t xml:space="preserve">CEFL. </w:t>
      </w:r>
      <w:r w:rsidRPr="007759BC">
        <w:rPr>
          <w:i/>
        </w:rPr>
        <w:t>Principles</w:t>
      </w:r>
      <w:r>
        <w:t>. ceflonline.net. K dispozici na &lt;</w:t>
      </w:r>
      <w:hyperlink r:id="rId20" w:history="1">
        <w:r>
          <w:rPr>
            <w:rStyle w:val="Hypertextovodkaz"/>
          </w:rPr>
          <w:t>http://ceflonline.net/principles/</w:t>
        </w:r>
      </w:hyperlink>
      <w:r>
        <w:rPr>
          <w:rStyle w:val="Hypertextovodkaz"/>
        </w:rPr>
        <w:t>&gt;</w:t>
      </w:r>
    </w:p>
    <w:p w:rsidR="002A1C9C" w:rsidRPr="00186294" w:rsidRDefault="002A1C9C" w:rsidP="007759BC">
      <w:pPr>
        <w:pStyle w:val="Odstavecseseznamem"/>
        <w:numPr>
          <w:ilvl w:val="0"/>
          <w:numId w:val="44"/>
        </w:numPr>
        <w:rPr>
          <w:rFonts w:cs="Times New Roman"/>
          <w:szCs w:val="20"/>
        </w:rPr>
      </w:pPr>
      <w:r>
        <w:t xml:space="preserve">ČEPELOVÁ, Olga, Seemanová, Jana. </w:t>
      </w:r>
      <w:r w:rsidRPr="007759BC">
        <w:rPr>
          <w:i/>
        </w:rPr>
        <w:t>Úvahy notářství nad rodinným a dědickým právem</w:t>
      </w:r>
      <w:r>
        <w:t>. nkcr.cz. K dispozici na &lt;</w:t>
      </w:r>
      <w:hyperlink r:id="rId21" w:history="1">
        <w:r>
          <w:rPr>
            <w:rStyle w:val="Hypertextovodkaz"/>
          </w:rPr>
          <w:t>http://www.nkcr.cz/pages/mezinarodnivztahy/clanky/Uvahy_notarstvi_nad_rodinnym_a_dedickym_pravem-prispevek_ceskeho_notarstvi.pdf</w:t>
        </w:r>
      </w:hyperlink>
      <w:r>
        <w:t>&gt;</w:t>
      </w:r>
    </w:p>
    <w:p w:rsidR="00186294" w:rsidRPr="007759BC" w:rsidRDefault="00186294" w:rsidP="00186294">
      <w:pPr>
        <w:pStyle w:val="Odstavecseseznamem"/>
        <w:numPr>
          <w:ilvl w:val="0"/>
          <w:numId w:val="44"/>
        </w:numPr>
        <w:rPr>
          <w:rFonts w:cs="Times New Roman"/>
          <w:szCs w:val="20"/>
        </w:rPr>
      </w:pPr>
      <w:r>
        <w:t xml:space="preserve">ČESKÝ STATISTICKÝ ÚŘAD. </w:t>
      </w:r>
      <w:r w:rsidRPr="007759BC">
        <w:rPr>
          <w:i/>
        </w:rPr>
        <w:t>Rozvodovost.</w:t>
      </w:r>
      <w:r>
        <w:t xml:space="preserve"> czso.cz. K dispozici na &lt;https://www.czso.cz/csu/czso/rozvodovost&gt;</w:t>
      </w:r>
    </w:p>
    <w:p w:rsidR="00186294" w:rsidRPr="007759BC" w:rsidRDefault="00186294" w:rsidP="00186294">
      <w:pPr>
        <w:pStyle w:val="Odstavecseseznamem"/>
        <w:numPr>
          <w:ilvl w:val="0"/>
          <w:numId w:val="44"/>
        </w:numPr>
        <w:rPr>
          <w:rFonts w:cs="Times New Roman"/>
          <w:szCs w:val="24"/>
        </w:rPr>
      </w:pPr>
      <w:r w:rsidRPr="007759BC">
        <w:rPr>
          <w:rFonts w:cs="Times New Roman"/>
          <w:szCs w:val="24"/>
        </w:rPr>
        <w:t xml:space="preserve">DE OLIVEIRA, Guilherme. </w:t>
      </w:r>
      <w:r w:rsidRPr="007759BC">
        <w:rPr>
          <w:rFonts w:cs="Times New Roman"/>
          <w:i/>
          <w:szCs w:val="24"/>
        </w:rPr>
        <w:t xml:space="preserve">Grounds for Divorce and Maintenance Between Former Spouses. Portugal. </w:t>
      </w:r>
      <w:r w:rsidRPr="007759BC">
        <w:rPr>
          <w:rFonts w:cs="Times New Roman"/>
          <w:szCs w:val="24"/>
        </w:rPr>
        <w:t xml:space="preserve">University of </w:t>
      </w:r>
      <w:proofErr w:type="gramStart"/>
      <w:r w:rsidRPr="007759BC">
        <w:rPr>
          <w:rFonts w:cs="Times New Roman"/>
          <w:szCs w:val="24"/>
        </w:rPr>
        <w:t>Coimbra</w:t>
      </w:r>
      <w:proofErr w:type="gramEnd"/>
      <w:r w:rsidRPr="007759BC">
        <w:rPr>
          <w:rFonts w:cs="Times New Roman"/>
          <w:szCs w:val="24"/>
        </w:rPr>
        <w:t>, 2002. 44 s.</w:t>
      </w:r>
    </w:p>
    <w:p w:rsidR="00186294" w:rsidRDefault="00186294" w:rsidP="00186294">
      <w:pPr>
        <w:pStyle w:val="Odstavecseseznamem"/>
        <w:rPr>
          <w:rFonts w:cs="Times New Roman"/>
          <w:szCs w:val="24"/>
        </w:rPr>
      </w:pPr>
      <w:r w:rsidRPr="007759BC">
        <w:rPr>
          <w:rFonts w:cs="Times New Roman"/>
          <w:szCs w:val="24"/>
        </w:rPr>
        <w:t>K dispozici na &lt;</w:t>
      </w:r>
      <w:hyperlink r:id="rId22" w:history="1">
        <w:r w:rsidRPr="007759BC">
          <w:rPr>
            <w:rStyle w:val="Hypertextovodkaz"/>
            <w:rFonts w:cs="Times New Roman"/>
            <w:szCs w:val="24"/>
          </w:rPr>
          <w:t>http://ceflonline.net/wp-content/uploads/Portugal-Divorce.pdf</w:t>
        </w:r>
      </w:hyperlink>
      <w:r w:rsidRPr="007759BC">
        <w:rPr>
          <w:rStyle w:val="Hypertextovodkaz"/>
          <w:rFonts w:cs="Times New Roman"/>
          <w:szCs w:val="24"/>
        </w:rPr>
        <w:t>&gt;</w:t>
      </w:r>
    </w:p>
    <w:p w:rsidR="00186294" w:rsidRPr="007759BC" w:rsidRDefault="00186294" w:rsidP="00186294">
      <w:pPr>
        <w:pStyle w:val="Odstavecseseznamem"/>
        <w:numPr>
          <w:ilvl w:val="0"/>
          <w:numId w:val="44"/>
        </w:numPr>
        <w:rPr>
          <w:szCs w:val="24"/>
        </w:rPr>
      </w:pPr>
      <w:r w:rsidRPr="007759BC">
        <w:rPr>
          <w:szCs w:val="24"/>
        </w:rPr>
        <w:t>Důvodová zpráva k zákonu č. 89/2012 Sb., občanský zákoník.</w:t>
      </w:r>
    </w:p>
    <w:p w:rsidR="00186294" w:rsidRPr="007759BC" w:rsidRDefault="00186294" w:rsidP="00186294">
      <w:pPr>
        <w:pStyle w:val="Odstavecseseznamem"/>
        <w:rPr>
          <w:szCs w:val="24"/>
        </w:rPr>
      </w:pPr>
      <w:r w:rsidRPr="007759BC">
        <w:rPr>
          <w:szCs w:val="24"/>
        </w:rPr>
        <w:t>K dispozici na </w:t>
      </w:r>
      <w:r w:rsidRPr="007759BC">
        <w:rPr>
          <w:rFonts w:cs="Times New Roman"/>
          <w:szCs w:val="24"/>
        </w:rPr>
        <w:t>&lt;</w:t>
      </w:r>
      <w:hyperlink r:id="rId23" w:history="1">
        <w:r w:rsidRPr="007759BC">
          <w:rPr>
            <w:rStyle w:val="Hypertextovodkaz"/>
            <w:szCs w:val="24"/>
          </w:rPr>
          <w:t>http://obcanskyzakonik.justice.cz/fileadmin/Duvodova-zprava-NOZ-konsolidovana-verze.pdf</w:t>
        </w:r>
      </w:hyperlink>
      <w:r w:rsidRPr="007759BC">
        <w:rPr>
          <w:rStyle w:val="Hypertextovodkaz"/>
          <w:rFonts w:cs="Times New Roman"/>
          <w:szCs w:val="24"/>
        </w:rPr>
        <w:t>&gt;</w:t>
      </w:r>
    </w:p>
    <w:p w:rsidR="00186294" w:rsidRPr="007759BC" w:rsidRDefault="00186294" w:rsidP="00186294">
      <w:pPr>
        <w:pStyle w:val="Odstavecseseznamem"/>
        <w:numPr>
          <w:ilvl w:val="0"/>
          <w:numId w:val="44"/>
        </w:numPr>
        <w:rPr>
          <w:szCs w:val="24"/>
        </w:rPr>
      </w:pPr>
      <w:r w:rsidRPr="007759BC">
        <w:rPr>
          <w:szCs w:val="24"/>
        </w:rPr>
        <w:t>Důvodová zpráva k zákonu č. 292/2013 Sb., o zvláštních řízeních soudních.</w:t>
      </w:r>
    </w:p>
    <w:p w:rsidR="00186294" w:rsidRPr="00186294" w:rsidRDefault="00186294" w:rsidP="00186294">
      <w:pPr>
        <w:pStyle w:val="Odstavecseseznamem"/>
        <w:rPr>
          <w:rStyle w:val="Hypertextovodkaz"/>
          <w:color w:val="auto"/>
          <w:szCs w:val="24"/>
          <w:u w:val="none"/>
        </w:rPr>
      </w:pPr>
      <w:r w:rsidRPr="007759BC">
        <w:rPr>
          <w:szCs w:val="24"/>
        </w:rPr>
        <w:t>K dispozici na </w:t>
      </w:r>
      <w:r w:rsidRPr="007759BC">
        <w:rPr>
          <w:rFonts w:cs="Times New Roman"/>
          <w:szCs w:val="24"/>
        </w:rPr>
        <w:t>&lt;</w:t>
      </w:r>
      <w:hyperlink r:id="rId24" w:history="1">
        <w:r w:rsidRPr="007759BC">
          <w:rPr>
            <w:rStyle w:val="Hypertextovodkaz"/>
            <w:szCs w:val="24"/>
          </w:rPr>
          <w:t>http://www.psp.cz/sqw/text/tiskt.sqw?O=6&amp;CT=931&amp;CT1=0</w:t>
        </w:r>
      </w:hyperlink>
      <w:r w:rsidRPr="007759BC">
        <w:rPr>
          <w:rStyle w:val="Hypertextovodkaz"/>
          <w:rFonts w:cs="Times New Roman"/>
          <w:szCs w:val="24"/>
        </w:rPr>
        <w:t>&gt;</w:t>
      </w:r>
      <w:r w:rsidR="002C0D5B">
        <w:rPr>
          <w:szCs w:val="24"/>
        </w:rPr>
        <w:t xml:space="preserve"> </w:t>
      </w:r>
    </w:p>
    <w:p w:rsidR="002A1C9C" w:rsidRPr="007759BC" w:rsidRDefault="002A1C9C" w:rsidP="007759BC">
      <w:pPr>
        <w:pStyle w:val="Odstavecseseznamem"/>
        <w:numPr>
          <w:ilvl w:val="0"/>
          <w:numId w:val="44"/>
        </w:numPr>
        <w:rPr>
          <w:rStyle w:val="Hypertextovodkaz"/>
          <w:rFonts w:cs="Times New Roman"/>
          <w:szCs w:val="24"/>
        </w:rPr>
      </w:pPr>
      <w:r w:rsidRPr="007759BC">
        <w:rPr>
          <w:rFonts w:cs="Times New Roman"/>
        </w:rPr>
        <w:lastRenderedPageBreak/>
        <w:t>&lt;</w:t>
      </w:r>
      <w:hyperlink r:id="rId25" w:history="1">
        <w:r w:rsidRPr="007759BC">
          <w:rPr>
            <w:rStyle w:val="Hypertextovodkaz"/>
            <w:rFonts w:cs="Times New Roman"/>
            <w:szCs w:val="24"/>
          </w:rPr>
          <w:t>http://ec.europa.eu/civiljustice/divorce/divorce_por_cs.htm</w:t>
        </w:r>
      </w:hyperlink>
      <w:r w:rsidRPr="007759BC">
        <w:rPr>
          <w:rStyle w:val="Hypertextovodkaz"/>
          <w:rFonts w:cs="Times New Roman"/>
          <w:szCs w:val="24"/>
        </w:rPr>
        <w:t>&gt;</w:t>
      </w:r>
    </w:p>
    <w:p w:rsidR="002A1C9C" w:rsidRPr="007759BC" w:rsidRDefault="002A1C9C" w:rsidP="007759BC">
      <w:pPr>
        <w:pStyle w:val="Odstavecseseznamem"/>
        <w:numPr>
          <w:ilvl w:val="0"/>
          <w:numId w:val="44"/>
        </w:numPr>
        <w:rPr>
          <w:szCs w:val="20"/>
        </w:rPr>
      </w:pPr>
      <w:r>
        <w:t xml:space="preserve">Evropská soudní síť pro občanské a obchodní věci. </w:t>
      </w:r>
      <w:r w:rsidRPr="007759BC">
        <w:rPr>
          <w:i/>
        </w:rPr>
        <w:t>Rozvod – Portugalsko</w:t>
      </w:r>
      <w:r>
        <w:t>. ec.europa.eu. K dispozici na &lt;</w:t>
      </w:r>
      <w:hyperlink r:id="rId26" w:history="1">
        <w:r>
          <w:rPr>
            <w:rStyle w:val="Hypertextovodkaz"/>
          </w:rPr>
          <w:t>http://ec.europa.eu/civiljustice/divorce/divorce_por_cs.htm</w:t>
        </w:r>
      </w:hyperlink>
      <w:r>
        <w:rPr>
          <w:rStyle w:val="Hypertextovodkaz"/>
        </w:rPr>
        <w:t>&gt;</w:t>
      </w:r>
      <w:r w:rsidR="002C0D5B">
        <w:t xml:space="preserve"> </w:t>
      </w:r>
    </w:p>
    <w:p w:rsidR="002A1C9C" w:rsidRPr="007759BC" w:rsidRDefault="002A1C9C" w:rsidP="007759BC">
      <w:pPr>
        <w:pStyle w:val="Odstavecseseznamem"/>
        <w:numPr>
          <w:ilvl w:val="0"/>
          <w:numId w:val="44"/>
        </w:numPr>
        <w:rPr>
          <w:rFonts w:cs="Times New Roman"/>
          <w:szCs w:val="24"/>
        </w:rPr>
      </w:pPr>
      <w:r w:rsidRPr="007759BC">
        <w:rPr>
          <w:rFonts w:cs="Times New Roman"/>
          <w:szCs w:val="24"/>
        </w:rPr>
        <w:t xml:space="preserve">LUND-ANDERSEN, Ingrid, KRABBE, Lise. </w:t>
      </w:r>
      <w:r w:rsidRPr="007759BC">
        <w:rPr>
          <w:rFonts w:cs="Times New Roman"/>
          <w:i/>
          <w:szCs w:val="24"/>
        </w:rPr>
        <w:t>Grounds for Divorce and Maintenance Between Former Spouses. Denmark.</w:t>
      </w:r>
      <w:r w:rsidRPr="007759BC">
        <w:rPr>
          <w:rFonts w:cs="Times New Roman"/>
          <w:szCs w:val="24"/>
        </w:rPr>
        <w:t xml:space="preserve"> Departement of Private Law, Universty of Arhus, 2002. 32 s.</w:t>
      </w:r>
    </w:p>
    <w:p w:rsidR="002A1C9C" w:rsidRPr="007759BC" w:rsidRDefault="002A1C9C" w:rsidP="007759BC">
      <w:pPr>
        <w:pStyle w:val="Odstavecseseznamem"/>
        <w:rPr>
          <w:rFonts w:cs="Times New Roman"/>
          <w:szCs w:val="24"/>
        </w:rPr>
      </w:pPr>
      <w:r w:rsidRPr="007759BC">
        <w:rPr>
          <w:rFonts w:cs="Times New Roman"/>
          <w:szCs w:val="24"/>
        </w:rPr>
        <w:t>K dispozici na &lt;</w:t>
      </w:r>
      <w:hyperlink r:id="rId27" w:history="1">
        <w:r w:rsidRPr="007759BC">
          <w:rPr>
            <w:rStyle w:val="Hypertextovodkaz"/>
            <w:rFonts w:cs="Times New Roman"/>
            <w:szCs w:val="24"/>
          </w:rPr>
          <w:t>http://ceflonline.net/wp-content/uploads/Denmark-Divorce.pdf</w:t>
        </w:r>
      </w:hyperlink>
      <w:r w:rsidRPr="007759BC">
        <w:rPr>
          <w:rStyle w:val="Hypertextovodkaz"/>
          <w:rFonts w:cs="Times New Roman"/>
          <w:szCs w:val="24"/>
        </w:rPr>
        <w:t>&gt;</w:t>
      </w:r>
    </w:p>
    <w:p w:rsidR="002A1C9C" w:rsidRPr="007759BC" w:rsidRDefault="002A1C9C" w:rsidP="007759BC">
      <w:pPr>
        <w:pStyle w:val="Odstavecseseznamem"/>
        <w:numPr>
          <w:ilvl w:val="0"/>
          <w:numId w:val="44"/>
        </w:numPr>
        <w:rPr>
          <w:rFonts w:cs="Times New Roman"/>
          <w:szCs w:val="24"/>
        </w:rPr>
      </w:pPr>
      <w:r w:rsidRPr="007759BC">
        <w:rPr>
          <w:rFonts w:cs="Times New Roman"/>
          <w:szCs w:val="24"/>
        </w:rPr>
        <w:t xml:space="preserve">SVERDRUP, Tone. </w:t>
      </w:r>
      <w:r w:rsidRPr="007759BC">
        <w:rPr>
          <w:rFonts w:cs="Times New Roman"/>
          <w:i/>
          <w:szCs w:val="24"/>
        </w:rPr>
        <w:t>Grounds for Divorce and Maintenance Between Former Spouses. Norway.</w:t>
      </w:r>
      <w:r w:rsidRPr="007759BC">
        <w:rPr>
          <w:rFonts w:cs="Times New Roman"/>
          <w:szCs w:val="24"/>
        </w:rPr>
        <w:t xml:space="preserve"> Departement of Private Law, Faculty of </w:t>
      </w:r>
      <w:proofErr w:type="gramStart"/>
      <w:r w:rsidRPr="007759BC">
        <w:rPr>
          <w:rFonts w:cs="Times New Roman"/>
          <w:szCs w:val="24"/>
        </w:rPr>
        <w:t>Law</w:t>
      </w:r>
      <w:proofErr w:type="gramEnd"/>
      <w:r w:rsidRPr="007759BC">
        <w:rPr>
          <w:rFonts w:cs="Times New Roman"/>
          <w:szCs w:val="24"/>
        </w:rPr>
        <w:t>, University of Oslo, 2002. 26 s.</w:t>
      </w:r>
    </w:p>
    <w:p w:rsidR="002A1C9C" w:rsidRPr="007759BC" w:rsidRDefault="002A1C9C" w:rsidP="007759BC">
      <w:pPr>
        <w:pStyle w:val="Odstavecseseznamem"/>
        <w:rPr>
          <w:rFonts w:cs="Times New Roman"/>
          <w:szCs w:val="24"/>
        </w:rPr>
      </w:pPr>
      <w:r w:rsidRPr="007759BC">
        <w:rPr>
          <w:rFonts w:cs="Times New Roman"/>
          <w:szCs w:val="24"/>
        </w:rPr>
        <w:t>K dispozici na &lt;</w:t>
      </w:r>
      <w:hyperlink r:id="rId28" w:history="1">
        <w:r w:rsidRPr="007759BC">
          <w:rPr>
            <w:rStyle w:val="Hypertextovodkaz"/>
            <w:rFonts w:cs="Times New Roman"/>
            <w:szCs w:val="24"/>
          </w:rPr>
          <w:t>http://ceflonline.net/wp-content/uploads/Norway-Divorce.pdf</w:t>
        </w:r>
      </w:hyperlink>
      <w:r w:rsidRPr="007759BC">
        <w:rPr>
          <w:rStyle w:val="Hypertextovodkaz"/>
          <w:rFonts w:cs="Times New Roman"/>
          <w:szCs w:val="24"/>
        </w:rPr>
        <w:t>&gt;</w:t>
      </w:r>
    </w:p>
    <w:p w:rsidR="00524554" w:rsidRDefault="00524554" w:rsidP="009B323C"/>
    <w:p w:rsidR="00524554" w:rsidRDefault="00524554" w:rsidP="009B323C"/>
    <w:p w:rsidR="00524554" w:rsidRDefault="00524554" w:rsidP="009B323C"/>
    <w:p w:rsidR="00524554" w:rsidRDefault="00524554" w:rsidP="009B323C"/>
    <w:p w:rsidR="00524554" w:rsidRDefault="00524554" w:rsidP="009B323C"/>
    <w:p w:rsidR="00524554" w:rsidRDefault="00524554" w:rsidP="009B323C"/>
    <w:p w:rsidR="00524554" w:rsidRDefault="00524554" w:rsidP="009B323C"/>
    <w:p w:rsidR="00524554" w:rsidRDefault="00524554" w:rsidP="009B323C"/>
    <w:p w:rsidR="00524554" w:rsidRDefault="00524554" w:rsidP="009B323C"/>
    <w:p w:rsidR="00524554" w:rsidRDefault="00524554" w:rsidP="009B323C"/>
    <w:p w:rsidR="00524554" w:rsidRDefault="00524554" w:rsidP="009B323C"/>
    <w:p w:rsidR="00524554" w:rsidRDefault="00524554" w:rsidP="009B323C"/>
    <w:p w:rsidR="00524554" w:rsidRDefault="00524554" w:rsidP="009B323C"/>
    <w:p w:rsidR="00524554" w:rsidRDefault="00524554" w:rsidP="009B323C"/>
    <w:p w:rsidR="00524554" w:rsidRDefault="00524554" w:rsidP="009B323C"/>
    <w:p w:rsidR="00524554" w:rsidRDefault="00524554" w:rsidP="009B323C"/>
    <w:p w:rsidR="00524554" w:rsidRDefault="00524554" w:rsidP="009B323C"/>
    <w:p w:rsidR="00524554" w:rsidRDefault="00524554" w:rsidP="009B323C"/>
    <w:p w:rsidR="009B323C" w:rsidRDefault="009B323C" w:rsidP="009B323C">
      <w:pPr>
        <w:pStyle w:val="Nadpis1"/>
      </w:pPr>
      <w:bookmarkStart w:id="58" w:name="_Toc376880322"/>
      <w:bookmarkStart w:id="59" w:name="_Toc426277931"/>
      <w:r>
        <w:lastRenderedPageBreak/>
        <w:t>Shrnutí</w:t>
      </w:r>
      <w:bookmarkEnd w:id="58"/>
      <w:bookmarkEnd w:id="59"/>
      <w:r>
        <w:t xml:space="preserve"> </w:t>
      </w:r>
    </w:p>
    <w:p w:rsidR="009B323C" w:rsidRDefault="002D1D5C" w:rsidP="009B323C">
      <w:pPr>
        <w:ind w:firstLine="708"/>
      </w:pPr>
      <w:r>
        <w:t>Předkládaná práce pojednává o jiné formě rozvodu, než jaká je upravena právním řádem v České republice, a to o rozvodu administrativním neboli správním, kdy manželství je ukončováno před jiným než soudním orgánem</w:t>
      </w:r>
      <w:r w:rsidR="009B323C">
        <w:t xml:space="preserve">, a </w:t>
      </w:r>
      <w:r w:rsidR="00F410CF">
        <w:t>dále nastiňuje</w:t>
      </w:r>
      <w:r w:rsidR="009B323C">
        <w:t xml:space="preserve"> podobu administrativního rozvodu v České republice </w:t>
      </w:r>
      <w:r w:rsidR="009B323C" w:rsidRPr="000F6045">
        <w:rPr>
          <w:i/>
        </w:rPr>
        <w:t>de lege ferenda</w:t>
      </w:r>
      <w:r w:rsidR="009B323C">
        <w:t xml:space="preserve">, včetně případného zapojení mediace. </w:t>
      </w:r>
    </w:p>
    <w:p w:rsidR="009B323C" w:rsidRPr="00AD72A5" w:rsidRDefault="009B323C" w:rsidP="009B323C">
      <w:pPr>
        <w:ind w:firstLine="708"/>
        <w:rPr>
          <w:rFonts w:cs="Times New Roman"/>
          <w:szCs w:val="24"/>
        </w:rPr>
      </w:pPr>
      <w:r>
        <w:rPr>
          <w:rFonts w:cs="Times New Roman"/>
          <w:szCs w:val="24"/>
        </w:rPr>
        <w:t>Práce je rozčleněna do sedmi kapitol. V první kapitole jsou popsány způsoby ukončení manželství za trvání života obou manželů v České republice. Druhá kapitola se zabývá rozdíly mezi soudními a administrativními rozvody. V třetí kapitole se věnuji Principům Komise pro evropské rodinné právo, především pak těm, které se týkají rozvodu. Ve čtvrté kapitole je popsána právní úprava rozvodu bez zjišťování příčin rozvratu, tedy rozvodu podle § 757 zákona č. 89/2012 Sb., občanský zákoník. Pátá kapitola se zaměřuje na administrativní rozv</w:t>
      </w:r>
      <w:r w:rsidR="002D1D5C">
        <w:rPr>
          <w:rFonts w:cs="Times New Roman"/>
          <w:szCs w:val="24"/>
        </w:rPr>
        <w:t>ody v Evropě, postupně se věnuje</w:t>
      </w:r>
      <w:r>
        <w:rPr>
          <w:rFonts w:cs="Times New Roman"/>
          <w:szCs w:val="24"/>
        </w:rPr>
        <w:t xml:space="preserve"> rozhodujícím orgánům, předpokladům správních rozvodů, jejich právním účinkům a po celkovém shrnutí kapitoly ještě následuje část věnující se evropským vizím do budoucna </w:t>
      </w:r>
      <w:r w:rsidR="002D1D5C">
        <w:rPr>
          <w:rFonts w:cs="Times New Roman"/>
          <w:szCs w:val="24"/>
        </w:rPr>
        <w:t>v</w:t>
      </w:r>
      <w:r>
        <w:rPr>
          <w:rFonts w:cs="Times New Roman"/>
          <w:szCs w:val="24"/>
        </w:rPr>
        <w:t xml:space="preserve"> oblasti administrativních rozvodů. V šesté kapitole nastiňuji úvahy </w:t>
      </w:r>
      <w:r w:rsidRPr="00EC1D7C">
        <w:rPr>
          <w:rFonts w:cs="Times New Roman"/>
          <w:i/>
          <w:szCs w:val="24"/>
        </w:rPr>
        <w:t>de lege ferenda</w:t>
      </w:r>
      <w:r>
        <w:rPr>
          <w:rFonts w:cs="Times New Roman"/>
          <w:szCs w:val="24"/>
        </w:rPr>
        <w:t xml:space="preserve"> o mimosoudních možnostech rozvodu manželství v České republice. Konkrétně se zamýšlím nad možností notářského rozvodu a právě administrativního rozvodu, kdy vycházím z nastíněných evropských právních úprav. Kapitola sedmá se věnuje roli mediace v rozvodovém řízení. Především jak může pomoci při dosahování dohod uzavíraných mezi manžely.</w:t>
      </w:r>
    </w:p>
    <w:p w:rsidR="009B323C" w:rsidRDefault="009B323C" w:rsidP="003E4E89">
      <w:pPr>
        <w:ind w:firstLine="708"/>
        <w:rPr>
          <w:rFonts w:cs="Times New Roman"/>
          <w:szCs w:val="24"/>
        </w:rPr>
      </w:pPr>
      <w:r>
        <w:rPr>
          <w:rFonts w:cs="Times New Roman"/>
          <w:szCs w:val="24"/>
        </w:rPr>
        <w:t xml:space="preserve">Při psaní práce jsem vycházela především ze zákonné úpravy institutů. Čerpala jsem tedy z právních předpisů a příslušných komentářů, a to jak českých, tak zahraničních. </w:t>
      </w:r>
    </w:p>
    <w:p w:rsidR="00524554" w:rsidRDefault="00524554" w:rsidP="003E4E89">
      <w:pPr>
        <w:ind w:firstLine="708"/>
        <w:rPr>
          <w:rFonts w:cs="Times New Roman"/>
          <w:szCs w:val="24"/>
        </w:rPr>
      </w:pPr>
    </w:p>
    <w:p w:rsidR="00524554" w:rsidRDefault="00524554" w:rsidP="003E4E89">
      <w:pPr>
        <w:ind w:firstLine="708"/>
        <w:rPr>
          <w:rFonts w:cs="Times New Roman"/>
          <w:szCs w:val="24"/>
        </w:rPr>
      </w:pPr>
    </w:p>
    <w:p w:rsidR="00524554" w:rsidRDefault="00524554" w:rsidP="003E4E89">
      <w:pPr>
        <w:ind w:firstLine="708"/>
        <w:rPr>
          <w:rFonts w:cs="Times New Roman"/>
          <w:szCs w:val="24"/>
        </w:rPr>
      </w:pPr>
    </w:p>
    <w:p w:rsidR="00524554" w:rsidRDefault="00524554" w:rsidP="003E4E89">
      <w:pPr>
        <w:ind w:firstLine="708"/>
        <w:rPr>
          <w:rFonts w:cs="Times New Roman"/>
          <w:szCs w:val="24"/>
        </w:rPr>
      </w:pPr>
    </w:p>
    <w:p w:rsidR="00524554" w:rsidRDefault="00524554" w:rsidP="003E4E89">
      <w:pPr>
        <w:ind w:firstLine="708"/>
        <w:rPr>
          <w:rFonts w:cs="Times New Roman"/>
          <w:szCs w:val="24"/>
        </w:rPr>
      </w:pPr>
    </w:p>
    <w:p w:rsidR="00524554" w:rsidRDefault="00524554" w:rsidP="003E4E89">
      <w:pPr>
        <w:ind w:firstLine="708"/>
        <w:rPr>
          <w:rFonts w:cs="Times New Roman"/>
          <w:szCs w:val="24"/>
        </w:rPr>
      </w:pPr>
    </w:p>
    <w:p w:rsidR="00524554" w:rsidRDefault="00524554" w:rsidP="003E4E89">
      <w:pPr>
        <w:ind w:firstLine="708"/>
        <w:rPr>
          <w:rFonts w:cs="Times New Roman"/>
          <w:b/>
          <w:sz w:val="32"/>
          <w:szCs w:val="32"/>
        </w:rPr>
      </w:pPr>
    </w:p>
    <w:p w:rsidR="009B323C" w:rsidRDefault="009B323C" w:rsidP="009B323C">
      <w:pPr>
        <w:pStyle w:val="Nadpis1"/>
        <w:rPr>
          <w:lang w:val="en-US"/>
        </w:rPr>
      </w:pPr>
      <w:bookmarkStart w:id="60" w:name="_Toc376880323"/>
      <w:bookmarkStart w:id="61" w:name="_Toc426277932"/>
      <w:r>
        <w:rPr>
          <w:lang w:val="en-US"/>
        </w:rPr>
        <w:lastRenderedPageBreak/>
        <w:t>Summary</w:t>
      </w:r>
      <w:bookmarkEnd w:id="60"/>
      <w:bookmarkEnd w:id="61"/>
    </w:p>
    <w:p w:rsidR="009B323C" w:rsidRDefault="009B323C" w:rsidP="009B323C">
      <w:pPr>
        <w:ind w:firstLine="708"/>
        <w:rPr>
          <w:rFonts w:cs="Times New Roman"/>
          <w:szCs w:val="24"/>
          <w:lang w:val="en-US"/>
        </w:rPr>
      </w:pPr>
      <w:r>
        <w:rPr>
          <w:rFonts w:cs="Times New Roman"/>
          <w:szCs w:val="24"/>
          <w:lang w:val="en-US"/>
        </w:rPr>
        <w:t xml:space="preserve">In this rigorous work I deal with different form of divorce than we know in the Czech Republic, with administrative divorce in which the marriage is ended by other than a judicial authority. I also outline the form of administrative divorce in the Czech Republic </w:t>
      </w:r>
      <w:r w:rsidRPr="00277DC4">
        <w:rPr>
          <w:rFonts w:cs="Times New Roman"/>
          <w:i/>
          <w:szCs w:val="24"/>
          <w:lang w:val="en-US"/>
        </w:rPr>
        <w:t>de lege ferende</w:t>
      </w:r>
      <w:r>
        <w:rPr>
          <w:rFonts w:cs="Times New Roman"/>
          <w:szCs w:val="24"/>
          <w:lang w:val="en-US"/>
        </w:rPr>
        <w:t>, including the possible involvement of mediation.</w:t>
      </w:r>
    </w:p>
    <w:p w:rsidR="009B323C" w:rsidRDefault="009B323C" w:rsidP="009B323C">
      <w:pPr>
        <w:ind w:firstLine="708"/>
        <w:rPr>
          <w:rFonts w:cs="Times New Roman"/>
          <w:szCs w:val="24"/>
          <w:lang w:val="en-US"/>
        </w:rPr>
      </w:pPr>
      <w:r>
        <w:rPr>
          <w:rFonts w:cs="Times New Roman"/>
          <w:szCs w:val="24"/>
          <w:lang w:val="en-US"/>
        </w:rPr>
        <w:t xml:space="preserve">The work is divided into </w:t>
      </w:r>
      <w:r w:rsidR="00F410CF">
        <w:rPr>
          <w:rFonts w:cs="Times New Roman"/>
          <w:szCs w:val="24"/>
          <w:lang w:val="en-US"/>
        </w:rPr>
        <w:t xml:space="preserve">the </w:t>
      </w:r>
      <w:r>
        <w:rPr>
          <w:rFonts w:cs="Times New Roman"/>
          <w:szCs w:val="24"/>
          <w:lang w:val="en-US"/>
        </w:rPr>
        <w:t xml:space="preserve">seven chapters. The first chapter describes ending of a marriage during the life of both spouses in the Czech Republic. </w:t>
      </w:r>
      <w:r>
        <w:rPr>
          <w:lang w:val="en"/>
        </w:rPr>
        <w:t xml:space="preserve">The second chapter discusses the differences between the judicial and administrative divorces. The third chapter is devoted to the Principles of the Commission on European Family Law, especially those concerning divorce. The fourth chapter describes the legal regulation of divorce without investigating the cause of the breakdown, a divorce under § 757 of the Act no. 89/2012 Coll., Civil Code. The fifth chapter focuses on the administrative divorces in Europe – competent authority, conditions of administrative divorces, their legal effects etc. An overall summary of the chapter is followed by last section devoted to the European vision of the future relating to the area of ​​administrative divorces. In the sixth chapter I outline the considerations </w:t>
      </w:r>
      <w:r w:rsidRPr="002A6008">
        <w:rPr>
          <w:i/>
          <w:lang w:val="en"/>
        </w:rPr>
        <w:t>de lege ferenda</w:t>
      </w:r>
      <w:r>
        <w:rPr>
          <w:lang w:val="en"/>
        </w:rPr>
        <w:t xml:space="preserve"> on extrajudicial possibilities of divorce in the Czech Republic. Specifically, I am thinking about the possibility of notarial divorce and administration form of divorce. Chapter Seven is devoted to the role of mediation in divorce proceedings. Especially, how it can help in reaching agreements between spouses.</w:t>
      </w:r>
      <w:r>
        <w:rPr>
          <w:rFonts w:cs="Times New Roman"/>
          <w:szCs w:val="24"/>
          <w:lang w:val="en-US"/>
        </w:rPr>
        <w:t xml:space="preserve"> </w:t>
      </w:r>
    </w:p>
    <w:p w:rsidR="009B323C" w:rsidRDefault="009B323C" w:rsidP="003E4E89">
      <w:pPr>
        <w:ind w:firstLine="708"/>
        <w:rPr>
          <w:rFonts w:cs="Times New Roman"/>
          <w:szCs w:val="24"/>
          <w:lang w:val="en-US"/>
        </w:rPr>
      </w:pPr>
      <w:r>
        <w:rPr>
          <w:rFonts w:cs="Times New Roman"/>
          <w:szCs w:val="24"/>
          <w:lang w:val="en-US"/>
        </w:rPr>
        <w:t>When writing a thesis, I mainly based on the statutory regulations of the institutes. So I drew of legislation and relevant comments, both Czech and foreign.</w:t>
      </w:r>
    </w:p>
    <w:p w:rsidR="00524554" w:rsidRDefault="00524554" w:rsidP="003E4E89">
      <w:pPr>
        <w:ind w:firstLine="708"/>
        <w:rPr>
          <w:rFonts w:cs="Times New Roman"/>
          <w:szCs w:val="24"/>
          <w:lang w:val="en-US"/>
        </w:rPr>
      </w:pPr>
    </w:p>
    <w:p w:rsidR="00524554" w:rsidRDefault="00524554" w:rsidP="003E4E89">
      <w:pPr>
        <w:ind w:firstLine="708"/>
        <w:rPr>
          <w:rFonts w:cs="Times New Roman"/>
          <w:szCs w:val="24"/>
          <w:lang w:val="en-US"/>
        </w:rPr>
      </w:pPr>
    </w:p>
    <w:p w:rsidR="00524554" w:rsidRDefault="00524554" w:rsidP="003E4E89">
      <w:pPr>
        <w:ind w:firstLine="708"/>
        <w:rPr>
          <w:rFonts w:cs="Times New Roman"/>
          <w:szCs w:val="24"/>
          <w:lang w:val="en-US"/>
        </w:rPr>
      </w:pPr>
    </w:p>
    <w:p w:rsidR="00524554" w:rsidRDefault="00524554" w:rsidP="003E4E89">
      <w:pPr>
        <w:ind w:firstLine="708"/>
        <w:rPr>
          <w:rFonts w:cs="Times New Roman"/>
          <w:szCs w:val="24"/>
          <w:lang w:val="en-US"/>
        </w:rPr>
      </w:pPr>
    </w:p>
    <w:p w:rsidR="00524554" w:rsidRDefault="00524554" w:rsidP="003E4E89">
      <w:pPr>
        <w:ind w:firstLine="708"/>
        <w:rPr>
          <w:rFonts w:cs="Times New Roman"/>
          <w:szCs w:val="24"/>
          <w:lang w:val="en-US"/>
        </w:rPr>
      </w:pPr>
    </w:p>
    <w:p w:rsidR="00524554" w:rsidRDefault="00524554" w:rsidP="003E4E89">
      <w:pPr>
        <w:ind w:firstLine="708"/>
        <w:rPr>
          <w:rFonts w:cs="Times New Roman"/>
          <w:szCs w:val="24"/>
          <w:lang w:val="en-US"/>
        </w:rPr>
      </w:pPr>
    </w:p>
    <w:p w:rsidR="00524554" w:rsidRDefault="00524554" w:rsidP="003E4E89">
      <w:pPr>
        <w:ind w:firstLine="708"/>
        <w:rPr>
          <w:rFonts w:cs="Times New Roman"/>
          <w:szCs w:val="24"/>
          <w:lang w:val="en-US"/>
        </w:rPr>
      </w:pPr>
    </w:p>
    <w:p w:rsidR="00524554" w:rsidRPr="003E4E89" w:rsidRDefault="00524554" w:rsidP="003E4E89">
      <w:pPr>
        <w:ind w:firstLine="708"/>
        <w:rPr>
          <w:rFonts w:cs="Times New Roman"/>
          <w:szCs w:val="24"/>
          <w:lang w:val="en-US"/>
        </w:rPr>
      </w:pPr>
    </w:p>
    <w:p w:rsidR="009B323C" w:rsidRDefault="00320CF2" w:rsidP="009B323C">
      <w:pPr>
        <w:pStyle w:val="Nadpis1"/>
      </w:pPr>
      <w:bookmarkStart w:id="62" w:name="_Toc376880324"/>
      <w:bookmarkStart w:id="63" w:name="_Toc426277933"/>
      <w:r>
        <w:lastRenderedPageBreak/>
        <w:t>Klíčová slova/ K</w:t>
      </w:r>
      <w:r w:rsidR="009B323C">
        <w:t>ey words</w:t>
      </w:r>
      <w:bookmarkEnd w:id="62"/>
      <w:bookmarkEnd w:id="63"/>
    </w:p>
    <w:p w:rsidR="009B323C" w:rsidRDefault="009B323C" w:rsidP="009B323C">
      <w:pPr>
        <w:rPr>
          <w:rFonts w:cs="Times New Roman"/>
          <w:szCs w:val="24"/>
        </w:rPr>
      </w:pPr>
      <w:r>
        <w:rPr>
          <w:rFonts w:cs="Times New Roman"/>
          <w:szCs w:val="24"/>
        </w:rPr>
        <w:t>Administrativní rozvod – administrative divorce</w:t>
      </w:r>
    </w:p>
    <w:p w:rsidR="009B323C" w:rsidRDefault="009B323C" w:rsidP="009B323C">
      <w:pPr>
        <w:rPr>
          <w:rFonts w:cs="Times New Roman"/>
          <w:szCs w:val="24"/>
        </w:rPr>
      </w:pPr>
      <w:r>
        <w:rPr>
          <w:rFonts w:cs="Times New Roman"/>
          <w:szCs w:val="24"/>
        </w:rPr>
        <w:t>Mediace - mediation</w:t>
      </w:r>
    </w:p>
    <w:p w:rsidR="009B323C" w:rsidRDefault="009B323C" w:rsidP="009B323C">
      <w:pPr>
        <w:rPr>
          <w:rFonts w:cs="Times New Roman"/>
          <w:szCs w:val="24"/>
        </w:rPr>
      </w:pPr>
      <w:r>
        <w:rPr>
          <w:rFonts w:cs="Times New Roman"/>
          <w:szCs w:val="24"/>
        </w:rPr>
        <w:t>Rozvod - divorce</w:t>
      </w:r>
    </w:p>
    <w:p w:rsidR="009B323C" w:rsidRDefault="009B323C" w:rsidP="009B323C">
      <w:pPr>
        <w:rPr>
          <w:rFonts w:cs="Times New Roman"/>
          <w:szCs w:val="24"/>
          <w:lang w:val="en-US"/>
        </w:rPr>
      </w:pPr>
      <w:r>
        <w:rPr>
          <w:rFonts w:cs="Times New Roman"/>
          <w:szCs w:val="24"/>
        </w:rPr>
        <w:t xml:space="preserve">Rozvod bez zjišťování příčin rozvratu - </w:t>
      </w:r>
      <w:r>
        <w:rPr>
          <w:rFonts w:cs="Times New Roman"/>
          <w:szCs w:val="24"/>
          <w:lang w:val="en-US"/>
        </w:rPr>
        <w:t>divorce without investigating the cause of the breakdown</w:t>
      </w:r>
    </w:p>
    <w:p w:rsidR="009B323C" w:rsidRDefault="009B323C" w:rsidP="009B323C">
      <w:pPr>
        <w:rPr>
          <w:rFonts w:cs="Times New Roman"/>
          <w:szCs w:val="24"/>
        </w:rPr>
      </w:pPr>
      <w:r>
        <w:rPr>
          <w:rFonts w:cs="Times New Roman"/>
          <w:szCs w:val="24"/>
        </w:rPr>
        <w:t>Rozvod před jiným než soudním orgánem</w:t>
      </w:r>
      <w:r>
        <w:rPr>
          <w:rFonts w:cs="Times New Roman"/>
          <w:szCs w:val="24"/>
          <w:lang w:val="en-US"/>
        </w:rPr>
        <w:t xml:space="preserve"> - divorce before other than a judicial body</w:t>
      </w:r>
    </w:p>
    <w:p w:rsidR="009B323C" w:rsidRDefault="009B323C" w:rsidP="009B323C">
      <w:pPr>
        <w:rPr>
          <w:rFonts w:cs="Times New Roman"/>
          <w:szCs w:val="24"/>
        </w:rPr>
      </w:pPr>
      <w:r>
        <w:rPr>
          <w:rFonts w:cs="Times New Roman"/>
          <w:szCs w:val="24"/>
        </w:rPr>
        <w:t xml:space="preserve">Správní rozvod – </w:t>
      </w:r>
      <w:r>
        <w:rPr>
          <w:rFonts w:cs="Times New Roman"/>
          <w:szCs w:val="24"/>
          <w:lang w:val="en-US"/>
        </w:rPr>
        <w:t>administrative divorce</w:t>
      </w:r>
    </w:p>
    <w:p w:rsidR="009B323C" w:rsidRDefault="009B323C" w:rsidP="009B323C">
      <w:pPr>
        <w:rPr>
          <w:rFonts w:cs="Times New Roman"/>
          <w:szCs w:val="24"/>
        </w:rPr>
      </w:pPr>
      <w:r>
        <w:rPr>
          <w:rFonts w:cs="Times New Roman"/>
          <w:szCs w:val="24"/>
        </w:rPr>
        <w:t xml:space="preserve">Ukončení manželství – </w:t>
      </w:r>
      <w:r>
        <w:rPr>
          <w:rFonts w:cs="Times New Roman"/>
          <w:szCs w:val="24"/>
          <w:lang w:val="en-US"/>
        </w:rPr>
        <w:t>the ending of a marriage</w:t>
      </w:r>
    </w:p>
    <w:p w:rsidR="009B323C" w:rsidRDefault="009B323C" w:rsidP="009B323C"/>
    <w:p w:rsidR="002A1C9C" w:rsidRDefault="002A1C9C" w:rsidP="002A1C9C">
      <w:pPr>
        <w:rPr>
          <w:rFonts w:cs="Times New Roman"/>
          <w:szCs w:val="24"/>
        </w:rPr>
      </w:pPr>
    </w:p>
    <w:p w:rsidR="002A1C9C" w:rsidRDefault="002A1C9C" w:rsidP="002A1C9C">
      <w:pPr>
        <w:rPr>
          <w:rFonts w:cs="Times New Roman"/>
          <w:szCs w:val="24"/>
        </w:rPr>
      </w:pPr>
    </w:p>
    <w:p w:rsidR="002A1C9C" w:rsidRDefault="002A1C9C" w:rsidP="002A1C9C">
      <w:pPr>
        <w:ind w:firstLine="708"/>
      </w:pPr>
    </w:p>
    <w:p w:rsidR="002A1C9C" w:rsidRDefault="002A1C9C" w:rsidP="002A1C9C">
      <w:pPr>
        <w:pStyle w:val="text"/>
        <w:spacing w:before="0" w:line="360" w:lineRule="auto"/>
        <w:ind w:firstLine="708"/>
      </w:pPr>
    </w:p>
    <w:p w:rsidR="002A1C9C" w:rsidRDefault="002A1C9C" w:rsidP="002A1C9C">
      <w:pPr>
        <w:pStyle w:val="text"/>
        <w:spacing w:before="0" w:line="360" w:lineRule="auto"/>
        <w:ind w:firstLine="708"/>
      </w:pPr>
    </w:p>
    <w:p w:rsidR="002A1C9C" w:rsidRDefault="002A1C9C" w:rsidP="002A1C9C">
      <w:pPr>
        <w:pStyle w:val="text"/>
        <w:spacing w:before="0" w:line="360" w:lineRule="auto"/>
        <w:ind w:firstLine="708"/>
      </w:pPr>
    </w:p>
    <w:p w:rsidR="002A1C9C" w:rsidRDefault="002A1C9C" w:rsidP="002A1C9C">
      <w:pPr>
        <w:ind w:firstLine="708"/>
      </w:pPr>
    </w:p>
    <w:p w:rsidR="002A1C9C" w:rsidRDefault="002A1C9C" w:rsidP="002A1C9C">
      <w:pPr>
        <w:rPr>
          <w:rFonts w:cs="Times New Roman"/>
          <w:szCs w:val="24"/>
        </w:rPr>
      </w:pPr>
    </w:p>
    <w:p w:rsidR="002A1C9C" w:rsidRDefault="002A1C9C" w:rsidP="002A1C9C">
      <w:pPr>
        <w:rPr>
          <w:rFonts w:cs="Times New Roman"/>
          <w:szCs w:val="24"/>
        </w:rPr>
      </w:pPr>
      <w:r>
        <w:rPr>
          <w:rFonts w:cs="Times New Roman"/>
          <w:szCs w:val="24"/>
        </w:rPr>
        <w:tab/>
      </w:r>
    </w:p>
    <w:p w:rsidR="002A1C9C" w:rsidRDefault="002A1C9C" w:rsidP="002A1C9C">
      <w:pPr>
        <w:ind w:firstLine="708"/>
        <w:rPr>
          <w:rFonts w:cs="Times New Roman"/>
          <w:szCs w:val="24"/>
        </w:rPr>
      </w:pPr>
    </w:p>
    <w:p w:rsidR="002A1C9C" w:rsidRDefault="002A1C9C" w:rsidP="002A1C9C">
      <w:pPr>
        <w:ind w:firstLine="708"/>
      </w:pPr>
    </w:p>
    <w:p w:rsidR="002A1C9C" w:rsidRDefault="002A1C9C" w:rsidP="002A1C9C">
      <w:pPr>
        <w:ind w:firstLine="708"/>
        <w:rPr>
          <w:rFonts w:cs="Times New Roman"/>
          <w:szCs w:val="24"/>
        </w:rPr>
      </w:pPr>
    </w:p>
    <w:p w:rsidR="002A1C9C" w:rsidRDefault="002A1C9C" w:rsidP="002A1C9C">
      <w:pPr>
        <w:rPr>
          <w:rFonts w:cs="Times New Roman"/>
          <w:szCs w:val="24"/>
        </w:rPr>
      </w:pPr>
    </w:p>
    <w:p w:rsidR="002A1C9C" w:rsidRDefault="002A1C9C" w:rsidP="002A1C9C">
      <w:pPr>
        <w:ind w:firstLine="708"/>
        <w:rPr>
          <w:rFonts w:cs="Times New Roman"/>
          <w:szCs w:val="24"/>
        </w:rPr>
      </w:pPr>
    </w:p>
    <w:p w:rsidR="002A1C9C" w:rsidRDefault="002A1C9C" w:rsidP="002A1C9C">
      <w:pPr>
        <w:ind w:firstLine="708"/>
        <w:rPr>
          <w:rFonts w:cs="Times New Roman"/>
          <w:szCs w:val="24"/>
        </w:rPr>
      </w:pPr>
    </w:p>
    <w:p w:rsidR="002A1C9C" w:rsidRDefault="002A1C9C" w:rsidP="002A1C9C"/>
    <w:p w:rsidR="002A1C9C" w:rsidRDefault="002A1C9C" w:rsidP="002A1C9C">
      <w:r>
        <w:tab/>
      </w:r>
    </w:p>
    <w:p w:rsidR="002A1C9C" w:rsidRDefault="002A1C9C" w:rsidP="002A1C9C">
      <w:pPr>
        <w:ind w:firstLine="708"/>
        <w:rPr>
          <w:rFonts w:cs="Times New Roman"/>
          <w:szCs w:val="24"/>
        </w:rPr>
      </w:pPr>
    </w:p>
    <w:p w:rsidR="002A1C9C" w:rsidRDefault="002A1C9C" w:rsidP="002A1C9C"/>
    <w:p w:rsidR="002A1C9C" w:rsidRDefault="002A1C9C" w:rsidP="002A1C9C"/>
    <w:p w:rsidR="0010564A" w:rsidRDefault="0010564A"/>
    <w:sectPr w:rsidR="0010564A" w:rsidSect="0003415C">
      <w:footerReference w:type="default" r:id="rId29"/>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C2D" w:rsidRDefault="00873C2D" w:rsidP="002A1C9C">
      <w:pPr>
        <w:spacing w:line="240" w:lineRule="auto"/>
      </w:pPr>
      <w:r>
        <w:separator/>
      </w:r>
    </w:p>
  </w:endnote>
  <w:endnote w:type="continuationSeparator" w:id="0">
    <w:p w:rsidR="00873C2D" w:rsidRDefault="00873C2D" w:rsidP="002A1C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1">
    <w:altName w:val="Times New Roman"/>
    <w:charset w:val="EE"/>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79709"/>
      <w:docPartObj>
        <w:docPartGallery w:val="Page Numbers (Bottom of Page)"/>
        <w:docPartUnique/>
      </w:docPartObj>
    </w:sdtPr>
    <w:sdtEndPr/>
    <w:sdtContent>
      <w:p w:rsidR="001F2353" w:rsidRDefault="001F2353">
        <w:pPr>
          <w:pStyle w:val="Zpat"/>
          <w:jc w:val="center"/>
        </w:pPr>
        <w:r>
          <w:fldChar w:fldCharType="begin"/>
        </w:r>
        <w:r>
          <w:instrText>PAGE   \* MERGEFORMAT</w:instrText>
        </w:r>
        <w:r>
          <w:fldChar w:fldCharType="separate"/>
        </w:r>
        <w:r w:rsidR="00F75092">
          <w:rPr>
            <w:noProof/>
          </w:rPr>
          <w:t>2</w:t>
        </w:r>
        <w:r>
          <w:fldChar w:fldCharType="end"/>
        </w:r>
      </w:p>
    </w:sdtContent>
  </w:sdt>
  <w:p w:rsidR="001F2353" w:rsidRDefault="001F23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C2D" w:rsidRDefault="00873C2D" w:rsidP="002A1C9C">
      <w:pPr>
        <w:spacing w:line="240" w:lineRule="auto"/>
      </w:pPr>
      <w:r>
        <w:separator/>
      </w:r>
    </w:p>
  </w:footnote>
  <w:footnote w:type="continuationSeparator" w:id="0">
    <w:p w:rsidR="00873C2D" w:rsidRDefault="00873C2D" w:rsidP="002A1C9C">
      <w:pPr>
        <w:spacing w:line="240" w:lineRule="auto"/>
      </w:pPr>
      <w:r>
        <w:continuationSeparator/>
      </w:r>
    </w:p>
  </w:footnote>
  <w:footnote w:id="1">
    <w:p w:rsidR="001F2353" w:rsidRDefault="001F2353" w:rsidP="002A1C9C">
      <w:pPr>
        <w:pStyle w:val="Textpoznpodarou"/>
      </w:pPr>
      <w:r>
        <w:rPr>
          <w:rStyle w:val="Znakapoznpodarou"/>
        </w:rPr>
        <w:footnoteRef/>
      </w:r>
      <w:r>
        <w:t xml:space="preserve"> ČESKÝ STATISTICKÝ ÚŘAD. </w:t>
      </w:r>
      <w:r>
        <w:rPr>
          <w:i/>
        </w:rPr>
        <w:t>Rozvodovost.</w:t>
      </w:r>
      <w:r>
        <w:t xml:space="preserve"> czso.cz, 26. ledna 2015 [cit. 19. července 2015]. Dostupné na &lt;https://www.czso.cz/csu/czso/rozvodovost&gt;</w:t>
      </w:r>
    </w:p>
  </w:footnote>
  <w:footnote w:id="2">
    <w:p w:rsidR="001F2353" w:rsidRDefault="001F2353" w:rsidP="002A1C9C">
      <w:pPr>
        <w:pStyle w:val="Textpoznpodarou"/>
      </w:pPr>
      <w:r>
        <w:rPr>
          <w:rStyle w:val="Znakapoznpodarou"/>
        </w:rPr>
        <w:footnoteRef/>
      </w:r>
      <w:r>
        <w:t xml:space="preserve"> Tamtéž</w:t>
      </w:r>
    </w:p>
  </w:footnote>
  <w:footnote w:id="3">
    <w:p w:rsidR="001F2353" w:rsidRDefault="001F2353" w:rsidP="002A1C9C">
      <w:pPr>
        <w:pStyle w:val="Textpoznpodarou"/>
      </w:pPr>
      <w:r>
        <w:rPr>
          <w:rStyle w:val="Znakapoznpodarou"/>
        </w:rPr>
        <w:footnoteRef/>
      </w:r>
      <w:r>
        <w:t xml:space="preserve"> ČESKÝ STATISTICKÝ ÚŘAD. </w:t>
      </w:r>
      <w:r>
        <w:rPr>
          <w:i/>
        </w:rPr>
        <w:t>Rozvodovost.</w:t>
      </w:r>
      <w:r>
        <w:t xml:space="preserve"> czso.cz, 26. ledna 2015 [cit. 19. července 2015]. Dostupné na &lt;https://www.czso.cz/csu/czso/rozvodovost&gt;</w:t>
      </w:r>
    </w:p>
  </w:footnote>
  <w:footnote w:id="4">
    <w:p w:rsidR="001F2353" w:rsidRDefault="001F2353" w:rsidP="002A1C9C">
      <w:pPr>
        <w:pStyle w:val="Textpoznpodarou"/>
      </w:pPr>
      <w:r>
        <w:rPr>
          <w:rStyle w:val="Znakapoznpodarou"/>
        </w:rPr>
        <w:footnoteRef/>
      </w:r>
      <w:r>
        <w:t xml:space="preserve"> V práci jsou pojmy administrativní rozvod a správní rozvod používány jako synonyma.</w:t>
      </w:r>
    </w:p>
  </w:footnote>
  <w:footnote w:id="5">
    <w:p w:rsidR="001F2353" w:rsidRDefault="001F2353" w:rsidP="002A1C9C">
      <w:pPr>
        <w:pStyle w:val="Textpoznpodarou"/>
      </w:pPr>
      <w:r>
        <w:rPr>
          <w:rStyle w:val="Znakapoznpodarou"/>
        </w:rPr>
        <w:footnoteRef/>
      </w:r>
      <w:r>
        <w:t xml:space="preserve"> § 754 OZ: „</w:t>
      </w:r>
      <w:r>
        <w:rPr>
          <w:i/>
        </w:rPr>
        <w:t>Manželství zaniká jen z důvodů stanovených zákonem</w:t>
      </w:r>
      <w:r>
        <w:t>.“</w:t>
      </w:r>
    </w:p>
  </w:footnote>
  <w:footnote w:id="6">
    <w:p w:rsidR="001F2353" w:rsidRDefault="001F2353" w:rsidP="002A1C9C">
      <w:pPr>
        <w:pStyle w:val="Textpoznpodarou"/>
      </w:pPr>
      <w:r>
        <w:rPr>
          <w:rStyle w:val="Znakapoznpodarou"/>
        </w:rPr>
        <w:footnoteRef/>
      </w:r>
      <w:r>
        <w:t xml:space="preserve"> HRUŠÁKOVÁ, Milana. In HRUŠÁKOVÁ, Milana, KRÁLÍČKOVÁ, Zdeňka, WESTPHÁLOVÁ, Lenka a kol. </w:t>
      </w:r>
      <w:r>
        <w:rPr>
          <w:i/>
        </w:rPr>
        <w:t>Rodinné právo</w:t>
      </w:r>
      <w:r>
        <w:t>. 1. vydání. Praha: C. H. Beck, 2015, str. 83.</w:t>
      </w:r>
    </w:p>
  </w:footnote>
  <w:footnote w:id="7">
    <w:p w:rsidR="001F2353" w:rsidRDefault="001F2353" w:rsidP="002A1C9C">
      <w:pPr>
        <w:pStyle w:val="Textpoznpodarou"/>
      </w:pPr>
      <w:r>
        <w:rPr>
          <w:rStyle w:val="Znakapoznpodarou"/>
        </w:rPr>
        <w:footnoteRef/>
      </w:r>
      <w:r>
        <w:t xml:space="preserve"> HRUŠÁKOVÁ, Milana. In HRUŠÁKOVÁ, Milana, KRÁLÍČKOVÁ, Zdeňka, WESTPHÁLOVÁ, Lenka a kol. </w:t>
      </w:r>
      <w:r>
        <w:rPr>
          <w:i/>
        </w:rPr>
        <w:t>Občanský zákoník II.</w:t>
      </w:r>
      <w:r>
        <w:t xml:space="preserve"> </w:t>
      </w:r>
      <w:r>
        <w:rPr>
          <w:i/>
        </w:rPr>
        <w:t>Rodinné právo (§655 – 975). Komentář</w:t>
      </w:r>
      <w:r>
        <w:t>. 1. vydání. Praha: C. H. Beck, 2014, str. 445.</w:t>
      </w:r>
    </w:p>
  </w:footnote>
  <w:footnote w:id="8">
    <w:p w:rsidR="001F2353" w:rsidRDefault="001F2353" w:rsidP="002A1C9C">
      <w:pPr>
        <w:pStyle w:val="Textpoznpodarou"/>
      </w:pPr>
      <w:r>
        <w:rPr>
          <w:rStyle w:val="Znakapoznpodarou"/>
        </w:rPr>
        <w:footnoteRef/>
      </w:r>
      <w:r>
        <w:t xml:space="preserve"> Zákon č. 373/2011 Sb., o specifických zdravotních službách</w:t>
      </w:r>
    </w:p>
  </w:footnote>
  <w:footnote w:id="9">
    <w:p w:rsidR="001F2353" w:rsidRDefault="001F2353" w:rsidP="002A1C9C">
      <w:pPr>
        <w:pStyle w:val="Textpoznpodarou"/>
      </w:pPr>
      <w:r>
        <w:rPr>
          <w:rStyle w:val="Znakapoznpodarou"/>
        </w:rPr>
        <w:footnoteRef/>
      </w:r>
      <w:r>
        <w:t xml:space="preserve"> HRUŠÁKOVÁ, Milana. In HRUŠÁKOVÁ, Milana, KRÁLÍČKOVÁ, Zdeňka, WESTPHÁLOVÁ, Lenka a kol. </w:t>
      </w:r>
      <w:r>
        <w:rPr>
          <w:i/>
        </w:rPr>
        <w:t>Rodinné právo</w:t>
      </w:r>
      <w:r>
        <w:t>. 1. vydání. Praha: C. H. Beck, 2015, str. 84.</w:t>
      </w:r>
    </w:p>
  </w:footnote>
  <w:footnote w:id="10">
    <w:p w:rsidR="001F2353" w:rsidRDefault="001F2353" w:rsidP="002A1C9C">
      <w:pPr>
        <w:pStyle w:val="Textpoznpodarou"/>
        <w:ind w:left="284" w:hanging="284"/>
      </w:pPr>
      <w:r>
        <w:rPr>
          <w:rStyle w:val="Znakypropoznmkupodarou"/>
          <w:vertAlign w:val="superscript"/>
        </w:rPr>
        <w:footnoteRef/>
      </w:r>
      <w:r>
        <w:t xml:space="preserve"> HRUŠÁKOVÁ, Milana. In HRUŠÁKOVÁ Milana, KRÁLIČKOVÁ, Zdeňka. </w:t>
      </w:r>
      <w:r>
        <w:rPr>
          <w:i/>
          <w:iCs/>
        </w:rPr>
        <w:t>České rodinné právo.</w:t>
      </w:r>
      <w:r>
        <w:t xml:space="preserve"> 3. vydání. Brno: Doplněk, 2006, str. 117.</w:t>
      </w:r>
    </w:p>
  </w:footnote>
  <w:footnote w:id="11">
    <w:p w:rsidR="001F2353" w:rsidRDefault="001F2353" w:rsidP="001C51BC">
      <w:pPr>
        <w:pStyle w:val="Textpoznpodarou"/>
      </w:pPr>
      <w:r>
        <w:rPr>
          <w:rStyle w:val="Znakapoznpodarou"/>
        </w:rPr>
        <w:footnoteRef/>
      </w:r>
      <w:r>
        <w:t xml:space="preserve"> HRUŠÁKOVÁ, Milana. In HRUŠÁKOVÁ, Milana, KRÁLÍČKOVÁ, Zdeňka, WESTPHÁLOVÁ, Lenka a kol. </w:t>
      </w:r>
      <w:r>
        <w:rPr>
          <w:i/>
        </w:rPr>
        <w:t>Rodinné právo</w:t>
      </w:r>
      <w:r>
        <w:t>. 1. vydání. Praha: C. H. Beck, 2015, str. 58.</w:t>
      </w:r>
    </w:p>
  </w:footnote>
  <w:footnote w:id="12">
    <w:p w:rsidR="001F2353" w:rsidRDefault="001F2353" w:rsidP="002A1C9C">
      <w:pPr>
        <w:pStyle w:val="Textpoznpodarou"/>
      </w:pPr>
      <w:r>
        <w:rPr>
          <w:rStyle w:val="Znakapoznpodarou"/>
        </w:rPr>
        <w:footnoteRef/>
      </w:r>
      <w:r>
        <w:t xml:space="preserve"> HRUŠÁKOVÁ, Milana. In HRUŠÁKOVÁ, Milana, KRÁLÍČKOVÁ, Zdeňka, WESTPHÁLOVÁ, Lenka a kol. </w:t>
      </w:r>
      <w:r>
        <w:rPr>
          <w:i/>
        </w:rPr>
        <w:t>Rodinné právo</w:t>
      </w:r>
      <w:r>
        <w:t>. 1. vydání. Praha: C. H. Beck, 2015, str. 58.</w:t>
      </w:r>
    </w:p>
  </w:footnote>
  <w:footnote w:id="13">
    <w:p w:rsidR="001F2353" w:rsidRDefault="001F2353" w:rsidP="002A1C9C">
      <w:pPr>
        <w:pStyle w:val="Textpoznpodarou"/>
      </w:pPr>
      <w:r>
        <w:rPr>
          <w:rStyle w:val="Znakapoznpodarou"/>
        </w:rPr>
        <w:footnoteRef/>
      </w:r>
      <w:r>
        <w:t xml:space="preserve"> HRUŠÁKOVÁ, Milana. In HRUŠÁKOVÁ, Milana, KRÁLÍČKOVÁ, Zdeňka, WESTPHÁLOVÁ, Lenka a kol. </w:t>
      </w:r>
      <w:r>
        <w:rPr>
          <w:i/>
        </w:rPr>
        <w:t>Občanský zákoník II.</w:t>
      </w:r>
      <w:r>
        <w:t xml:space="preserve"> </w:t>
      </w:r>
      <w:r>
        <w:rPr>
          <w:i/>
        </w:rPr>
        <w:t>Rodinné právo (§655 – 975). Komentář</w:t>
      </w:r>
      <w:r>
        <w:t>. 1. vydání. Praha: C. H. Beck, 2014, str. 60.</w:t>
      </w:r>
    </w:p>
  </w:footnote>
  <w:footnote w:id="14">
    <w:p w:rsidR="001F2353" w:rsidRDefault="001F2353" w:rsidP="002A1C9C">
      <w:pPr>
        <w:pStyle w:val="Textpoznpodarou"/>
      </w:pPr>
      <w:r>
        <w:rPr>
          <w:rStyle w:val="Znakapoznpodarou"/>
        </w:rPr>
        <w:footnoteRef/>
      </w:r>
      <w:r>
        <w:t xml:space="preserve"> Tamtéž, str. 64.</w:t>
      </w:r>
    </w:p>
  </w:footnote>
  <w:footnote w:id="15">
    <w:p w:rsidR="001F2353" w:rsidRDefault="001F2353" w:rsidP="002A1C9C">
      <w:pPr>
        <w:pStyle w:val="Textpoznpodarou"/>
      </w:pPr>
      <w:r>
        <w:rPr>
          <w:rStyle w:val="Znakapoznpodarou"/>
        </w:rPr>
        <w:footnoteRef/>
      </w:r>
      <w:r>
        <w:t xml:space="preserve"> HRUŠÁKOVÁ, Milana: </w:t>
      </w:r>
      <w:r>
        <w:rPr>
          <w:i/>
        </w:rPr>
        <w:t>Rodinné právo</w:t>
      </w:r>
      <w:r>
        <w:t>…., str. 61-62.</w:t>
      </w:r>
    </w:p>
  </w:footnote>
  <w:footnote w:id="16">
    <w:p w:rsidR="001F2353" w:rsidRDefault="001F2353" w:rsidP="002A1C9C">
      <w:pPr>
        <w:pStyle w:val="Textpoznpodarou"/>
      </w:pPr>
      <w:r>
        <w:rPr>
          <w:rStyle w:val="Znakapoznpodarou"/>
        </w:rPr>
        <w:footnoteRef/>
      </w:r>
      <w:r>
        <w:t xml:space="preserve"> HRUŠÁKOVÁ, Milana: </w:t>
      </w:r>
      <w:r>
        <w:rPr>
          <w:i/>
        </w:rPr>
        <w:t>Občanský zákoník II</w:t>
      </w:r>
      <w:r>
        <w:t>…</w:t>
      </w:r>
      <w:proofErr w:type="gramStart"/>
      <w:r>
        <w:t>….., str.</w:t>
      </w:r>
      <w:proofErr w:type="gramEnd"/>
      <w:r>
        <w:t xml:space="preserve"> 67.</w:t>
      </w:r>
    </w:p>
  </w:footnote>
  <w:footnote w:id="17">
    <w:p w:rsidR="001F2353" w:rsidRDefault="001F2353" w:rsidP="002A1C9C">
      <w:pPr>
        <w:pStyle w:val="Textpoznpodarou"/>
      </w:pPr>
      <w:r>
        <w:rPr>
          <w:rStyle w:val="Znakapoznpodarou"/>
        </w:rPr>
        <w:footnoteRef/>
      </w:r>
      <w:r>
        <w:t xml:space="preserve"> HRUŠÁKOVÁ, Milana: </w:t>
      </w:r>
      <w:r>
        <w:rPr>
          <w:i/>
        </w:rPr>
        <w:t>Občanský zákoník II</w:t>
      </w:r>
      <w:r>
        <w:t>…</w:t>
      </w:r>
      <w:proofErr w:type="gramStart"/>
      <w:r>
        <w:t>….. ,str.</w:t>
      </w:r>
      <w:proofErr w:type="gramEnd"/>
      <w:r>
        <w:t xml:space="preserve"> 446.</w:t>
      </w:r>
    </w:p>
  </w:footnote>
  <w:footnote w:id="18">
    <w:p w:rsidR="001F2353" w:rsidRDefault="001F2353" w:rsidP="002A1C9C">
      <w:pPr>
        <w:pStyle w:val="Textpoznpodarou"/>
      </w:pPr>
      <w:r>
        <w:rPr>
          <w:rStyle w:val="Znakapoznpodarou"/>
        </w:rPr>
        <w:footnoteRef/>
      </w:r>
      <w:r>
        <w:t xml:space="preserve"> Viz § 21 zákona č. 373/2011 Sb., o specifických zdravotních službách</w:t>
      </w:r>
    </w:p>
  </w:footnote>
  <w:footnote w:id="19">
    <w:p w:rsidR="001F2353" w:rsidRDefault="001F2353" w:rsidP="002A1C9C">
      <w:pPr>
        <w:pStyle w:val="Textpoznpodarou"/>
      </w:pPr>
      <w:r>
        <w:rPr>
          <w:rStyle w:val="Znakapoznpodarou"/>
        </w:rPr>
        <w:footnoteRef/>
      </w:r>
      <w:r>
        <w:t xml:space="preserve"> HRUŠÁKOVÁ, Milana: </w:t>
      </w:r>
      <w:r>
        <w:rPr>
          <w:i/>
        </w:rPr>
        <w:t>Rodinné právo</w:t>
      </w:r>
      <w:r>
        <w:t>…., str. 28.</w:t>
      </w:r>
    </w:p>
  </w:footnote>
  <w:footnote w:id="20">
    <w:p w:rsidR="001F2353" w:rsidRDefault="001F2353" w:rsidP="002A1C9C">
      <w:pPr>
        <w:pStyle w:val="Textpoznpodarou"/>
      </w:pPr>
      <w:r>
        <w:rPr>
          <w:rStyle w:val="Znakapoznpodarou"/>
        </w:rPr>
        <w:footnoteRef/>
      </w:r>
      <w:r>
        <w:t xml:space="preserve"> Tamtéž, str. 29.</w:t>
      </w:r>
    </w:p>
  </w:footnote>
  <w:footnote w:id="21">
    <w:p w:rsidR="001F2353" w:rsidRDefault="001F2353" w:rsidP="002A1C9C">
      <w:pPr>
        <w:pStyle w:val="Textpoznpodarou"/>
      </w:pPr>
      <w:r>
        <w:rPr>
          <w:rStyle w:val="Znakapoznpodarou"/>
        </w:rPr>
        <w:footnoteRef/>
      </w:r>
      <w:r>
        <w:t xml:space="preserve"> HRUŠÁKOVÁ, Milana: </w:t>
      </w:r>
      <w:r>
        <w:rPr>
          <w:i/>
        </w:rPr>
        <w:t>Občanský zákoník II</w:t>
      </w:r>
      <w:r>
        <w:t>…</w:t>
      </w:r>
      <w:proofErr w:type="gramStart"/>
      <w:r>
        <w:t>….., str.</w:t>
      </w:r>
      <w:proofErr w:type="gramEnd"/>
      <w:r>
        <w:t xml:space="preserve"> 447.</w:t>
      </w:r>
    </w:p>
  </w:footnote>
  <w:footnote w:id="22">
    <w:p w:rsidR="001F2353" w:rsidRDefault="001F2353" w:rsidP="002A1C9C">
      <w:pPr>
        <w:pStyle w:val="Textpoznpodarou"/>
      </w:pPr>
      <w:r>
        <w:rPr>
          <w:rStyle w:val="Znakapoznpodarou"/>
        </w:rPr>
        <w:footnoteRef/>
      </w:r>
      <w:r>
        <w:t xml:space="preserve"> HRUŠÁKOVÁ, Milana: </w:t>
      </w:r>
      <w:r>
        <w:rPr>
          <w:i/>
        </w:rPr>
        <w:t>Rodinné právo</w:t>
      </w:r>
      <w:r>
        <w:t>…., str. 85.</w:t>
      </w:r>
    </w:p>
  </w:footnote>
  <w:footnote w:id="23">
    <w:p w:rsidR="001F2353" w:rsidRDefault="001F2353" w:rsidP="002A1C9C">
      <w:pPr>
        <w:pStyle w:val="Textpoznpodarou"/>
      </w:pPr>
      <w:r>
        <w:rPr>
          <w:rStyle w:val="Znakapoznpodarou"/>
        </w:rPr>
        <w:footnoteRef/>
      </w:r>
      <w:r>
        <w:t xml:space="preserve"> HRUŠÁKOVÁ, Milana: </w:t>
      </w:r>
      <w:r>
        <w:rPr>
          <w:i/>
        </w:rPr>
        <w:t>Rodinné právo</w:t>
      </w:r>
      <w:r>
        <w:t>…., str. 85.</w:t>
      </w:r>
    </w:p>
  </w:footnote>
  <w:footnote w:id="24">
    <w:p w:rsidR="001F2353" w:rsidRDefault="001F2353" w:rsidP="002A1C9C">
      <w:pPr>
        <w:pStyle w:val="Textpoznpodarou"/>
      </w:pPr>
      <w:r>
        <w:rPr>
          <w:rStyle w:val="Znakapoznpodarou"/>
        </w:rPr>
        <w:footnoteRef/>
      </w:r>
      <w:r>
        <w:t xml:space="preserve"> Tamtéž, str. 86.</w:t>
      </w:r>
    </w:p>
  </w:footnote>
  <w:footnote w:id="25">
    <w:p w:rsidR="001F2353" w:rsidRDefault="001F2353" w:rsidP="002A1C9C">
      <w:pPr>
        <w:pStyle w:val="Textpoznpodarou"/>
      </w:pPr>
      <w:r>
        <w:rPr>
          <w:rStyle w:val="Znakapoznpodarou"/>
        </w:rPr>
        <w:footnoteRef/>
      </w:r>
      <w:r>
        <w:t xml:space="preserve"> HRUŠÁKOVÁ, Milana: </w:t>
      </w:r>
      <w:r>
        <w:rPr>
          <w:i/>
        </w:rPr>
        <w:t>Rodinné právo</w:t>
      </w:r>
      <w:r>
        <w:t>…., str. 86-87.</w:t>
      </w:r>
    </w:p>
  </w:footnote>
  <w:footnote w:id="26">
    <w:p w:rsidR="001F2353" w:rsidRDefault="001F2353" w:rsidP="002A1C9C">
      <w:pPr>
        <w:pStyle w:val="Textpoznpodarou"/>
      </w:pPr>
      <w:r>
        <w:rPr>
          <w:rStyle w:val="Znakapoznpodarou"/>
        </w:rPr>
        <w:footnoteRef/>
      </w:r>
      <w:r>
        <w:t xml:space="preserve"> Tamtéž, str. 87.</w:t>
      </w:r>
    </w:p>
  </w:footnote>
  <w:footnote w:id="27">
    <w:p w:rsidR="001F2353" w:rsidRDefault="001F2353" w:rsidP="002A1C9C">
      <w:pPr>
        <w:pStyle w:val="Textpoznpodarou"/>
      </w:pPr>
      <w:r>
        <w:rPr>
          <w:rStyle w:val="Znakapoznpodarou"/>
        </w:rPr>
        <w:footnoteRef/>
      </w:r>
      <w:r>
        <w:t xml:space="preserve"> HAMILTON, Carolyn, PERRY, Alison. </w:t>
      </w:r>
      <w:r>
        <w:rPr>
          <w:i/>
        </w:rPr>
        <w:t>Family Law in Europe.</w:t>
      </w:r>
      <w:r>
        <w:t xml:space="preserve"> 2. vydání. Tottel Publishing, 2002, str. 77.</w:t>
      </w:r>
    </w:p>
  </w:footnote>
  <w:footnote w:id="28">
    <w:p w:rsidR="001F2353" w:rsidRDefault="001F2353" w:rsidP="002A1C9C">
      <w:pPr>
        <w:spacing w:line="240" w:lineRule="auto"/>
        <w:ind w:left="284" w:hanging="284"/>
        <w:rPr>
          <w:rFonts w:cs="Times New Roman"/>
          <w:sz w:val="20"/>
          <w:szCs w:val="20"/>
        </w:rPr>
      </w:pPr>
      <w:r>
        <w:rPr>
          <w:rStyle w:val="Znakapoznpodarou"/>
          <w:sz w:val="20"/>
          <w:szCs w:val="20"/>
        </w:rPr>
        <w:footnoteRef/>
      </w:r>
      <w:r>
        <w:rPr>
          <w:sz w:val="20"/>
          <w:szCs w:val="20"/>
        </w:rPr>
        <w:t xml:space="preserve"> </w:t>
      </w:r>
      <w:r>
        <w:rPr>
          <w:rFonts w:cs="Times New Roman"/>
          <w:sz w:val="20"/>
          <w:szCs w:val="20"/>
        </w:rPr>
        <w:t xml:space="preserve">HAMILTON, Carolyn, PERRY, Alison. </w:t>
      </w:r>
      <w:r>
        <w:rPr>
          <w:rFonts w:cs="Times New Roman"/>
          <w:i/>
          <w:sz w:val="20"/>
          <w:szCs w:val="20"/>
        </w:rPr>
        <w:t>Family Law in Europe.</w:t>
      </w:r>
      <w:r>
        <w:rPr>
          <w:rFonts w:cs="Times New Roman"/>
          <w:sz w:val="20"/>
          <w:szCs w:val="20"/>
        </w:rPr>
        <w:t xml:space="preserve"> 2. vydání. Tottel Publishing, 2002, str. 506.</w:t>
      </w:r>
    </w:p>
  </w:footnote>
  <w:footnote w:id="29">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HAMILTON, Carolyn, PERRY, Alison. </w:t>
      </w:r>
      <w:r>
        <w:rPr>
          <w:rFonts w:cs="Times New Roman"/>
          <w:i/>
          <w:sz w:val="20"/>
          <w:szCs w:val="20"/>
        </w:rPr>
        <w:t>Family Law in Europe.</w:t>
      </w:r>
      <w:r>
        <w:rPr>
          <w:rFonts w:cs="Times New Roman"/>
          <w:sz w:val="20"/>
          <w:szCs w:val="20"/>
        </w:rPr>
        <w:t xml:space="preserve"> 2. vydání. Tottel Publishing, 2002, str. 532-533.</w:t>
      </w:r>
    </w:p>
  </w:footnote>
  <w:footnote w:id="30">
    <w:p w:rsidR="001F2353" w:rsidRDefault="001F2353" w:rsidP="002A1C9C">
      <w:pPr>
        <w:pStyle w:val="Textpoznpodarou"/>
        <w:ind w:left="284" w:hanging="284"/>
      </w:pPr>
      <w:r>
        <w:rPr>
          <w:rStyle w:val="Znakapoznpodarou"/>
        </w:rPr>
        <w:footnoteRef/>
      </w:r>
      <w:r>
        <w:t xml:space="preserve"> ANTOKOLSKAIA, </w:t>
      </w:r>
      <w:proofErr w:type="spellStart"/>
      <w:r>
        <w:t>Masha</w:t>
      </w:r>
      <w:proofErr w:type="spellEnd"/>
      <w:r>
        <w:t xml:space="preserve">. </w:t>
      </w:r>
      <w:proofErr w:type="spellStart"/>
      <w:r>
        <w:rPr>
          <w:i/>
        </w:rPr>
        <w:t>Grounds</w:t>
      </w:r>
      <w:proofErr w:type="spellEnd"/>
      <w:r>
        <w:rPr>
          <w:i/>
        </w:rPr>
        <w:t xml:space="preserve"> </w:t>
      </w:r>
      <w:proofErr w:type="spellStart"/>
      <w:r>
        <w:rPr>
          <w:i/>
        </w:rPr>
        <w:t>for</w:t>
      </w:r>
      <w:proofErr w:type="spellEnd"/>
      <w:r>
        <w:rPr>
          <w:i/>
        </w:rPr>
        <w:t xml:space="preserve"> </w:t>
      </w:r>
      <w:proofErr w:type="spellStart"/>
      <w:r>
        <w:rPr>
          <w:i/>
        </w:rPr>
        <w:t>Divorce</w:t>
      </w:r>
      <w:proofErr w:type="spellEnd"/>
      <w:r>
        <w:rPr>
          <w:i/>
        </w:rPr>
        <w:t xml:space="preserve"> and </w:t>
      </w:r>
      <w:proofErr w:type="spellStart"/>
      <w:r>
        <w:rPr>
          <w:i/>
        </w:rPr>
        <w:t>Maintenance</w:t>
      </w:r>
      <w:proofErr w:type="spellEnd"/>
      <w:r>
        <w:rPr>
          <w:i/>
        </w:rPr>
        <w:t xml:space="preserve"> </w:t>
      </w:r>
      <w:proofErr w:type="spellStart"/>
      <w:r>
        <w:rPr>
          <w:i/>
        </w:rPr>
        <w:t>Between</w:t>
      </w:r>
      <w:proofErr w:type="spellEnd"/>
      <w:r>
        <w:rPr>
          <w:i/>
        </w:rPr>
        <w:t xml:space="preserve"> </w:t>
      </w:r>
      <w:proofErr w:type="spellStart"/>
      <w:r>
        <w:rPr>
          <w:i/>
        </w:rPr>
        <w:t>Former</w:t>
      </w:r>
      <w:proofErr w:type="spellEnd"/>
      <w:r>
        <w:rPr>
          <w:i/>
        </w:rPr>
        <w:t xml:space="preserve"> </w:t>
      </w:r>
      <w:proofErr w:type="spellStart"/>
      <w:r>
        <w:rPr>
          <w:i/>
        </w:rPr>
        <w:t>Spouses</w:t>
      </w:r>
      <w:proofErr w:type="spellEnd"/>
      <w:r>
        <w:rPr>
          <w:i/>
        </w:rPr>
        <w:t xml:space="preserve">. </w:t>
      </w:r>
      <w:proofErr w:type="spellStart"/>
      <w:r>
        <w:rPr>
          <w:i/>
        </w:rPr>
        <w:t>Russia</w:t>
      </w:r>
      <w:proofErr w:type="spellEnd"/>
      <w:r>
        <w:rPr>
          <w:i/>
        </w:rPr>
        <w:t xml:space="preserve">. </w:t>
      </w:r>
      <w:proofErr w:type="spellStart"/>
      <w:r>
        <w:rPr>
          <w:iCs/>
        </w:rPr>
        <w:t>Molengraaff</w:t>
      </w:r>
      <w:proofErr w:type="spellEnd"/>
      <w:r>
        <w:rPr>
          <w:iCs/>
        </w:rPr>
        <w:t xml:space="preserve"> Institute </w:t>
      </w:r>
      <w:proofErr w:type="spellStart"/>
      <w:r>
        <w:rPr>
          <w:iCs/>
        </w:rPr>
        <w:t>for</w:t>
      </w:r>
      <w:proofErr w:type="spellEnd"/>
      <w:r>
        <w:rPr>
          <w:iCs/>
        </w:rPr>
        <w:t xml:space="preserve"> </w:t>
      </w:r>
      <w:proofErr w:type="spellStart"/>
      <w:r>
        <w:rPr>
          <w:iCs/>
        </w:rPr>
        <w:t>Private</w:t>
      </w:r>
      <w:proofErr w:type="spellEnd"/>
      <w:r>
        <w:rPr>
          <w:iCs/>
        </w:rPr>
        <w:t xml:space="preserve"> </w:t>
      </w:r>
      <w:proofErr w:type="spellStart"/>
      <w:r>
        <w:rPr>
          <w:iCs/>
        </w:rPr>
        <w:t>Law</w:t>
      </w:r>
      <w:proofErr w:type="spellEnd"/>
      <w:r>
        <w:rPr>
          <w:iCs/>
        </w:rPr>
        <w:t xml:space="preserve">, University </w:t>
      </w:r>
      <w:proofErr w:type="spellStart"/>
      <w:r>
        <w:rPr>
          <w:iCs/>
        </w:rPr>
        <w:t>of</w:t>
      </w:r>
      <w:proofErr w:type="spellEnd"/>
      <w:r>
        <w:rPr>
          <w:iCs/>
        </w:rPr>
        <w:t xml:space="preserve"> Utrecht, 2002, str. 7.</w:t>
      </w:r>
    </w:p>
  </w:footnote>
  <w:footnote w:id="31">
    <w:p w:rsidR="001F2353" w:rsidRDefault="001F2353" w:rsidP="002A1C9C">
      <w:pPr>
        <w:pStyle w:val="Textpoznpodarou"/>
      </w:pPr>
      <w:r>
        <w:rPr>
          <w:rStyle w:val="Znakapoznpodarou"/>
        </w:rPr>
        <w:footnoteRef/>
      </w:r>
      <w:r>
        <w:t xml:space="preserve"> CEFL. </w:t>
      </w:r>
      <w:r>
        <w:rPr>
          <w:i/>
        </w:rPr>
        <w:t>History</w:t>
      </w:r>
      <w:r>
        <w:t>. ceflonline.net, [cit. 15. července 2015]. Dostupné na &lt;</w:t>
      </w:r>
      <w:hyperlink r:id="rId1" w:history="1">
        <w:r>
          <w:rPr>
            <w:rStyle w:val="Hypertextovodkaz"/>
          </w:rPr>
          <w:t>http://ceflonline.net/history/</w:t>
        </w:r>
      </w:hyperlink>
      <w:r>
        <w:t>&gt;</w:t>
      </w:r>
    </w:p>
  </w:footnote>
  <w:footnote w:id="32">
    <w:p w:rsidR="001F2353" w:rsidRDefault="001F2353" w:rsidP="002A1C9C">
      <w:pPr>
        <w:pStyle w:val="Textpoznpodarou"/>
      </w:pPr>
      <w:r>
        <w:rPr>
          <w:rStyle w:val="Znakapoznpodarou"/>
        </w:rPr>
        <w:footnoteRef/>
      </w:r>
      <w:r>
        <w:t xml:space="preserve"> BOELE-WOELKI, Katharina a kol. </w:t>
      </w:r>
      <w:r>
        <w:rPr>
          <w:i/>
        </w:rPr>
        <w:t>Principles of European Family Law Regarding Divorce and Maintenance Between Former Spouses.</w:t>
      </w:r>
      <w:r>
        <w:t xml:space="preserve"> 1. vydání. Antwerpen-Oxford: Intersentia, 2004, str. v.</w:t>
      </w:r>
    </w:p>
  </w:footnote>
  <w:footnote w:id="33">
    <w:p w:rsidR="001F2353" w:rsidRDefault="001F2353" w:rsidP="002A1C9C">
      <w:pPr>
        <w:pStyle w:val="Textpoznpodarou"/>
      </w:pPr>
      <w:r>
        <w:rPr>
          <w:rStyle w:val="Znakapoznpodarou"/>
        </w:rPr>
        <w:footnoteRef/>
      </w:r>
      <w:r>
        <w:t xml:space="preserve"> CEFL. </w:t>
      </w:r>
      <w:r>
        <w:rPr>
          <w:i/>
        </w:rPr>
        <w:t>Principles</w:t>
      </w:r>
      <w:r>
        <w:t>. ceflonline.net, [cit. 15. července 2015]. Dostupné na &lt;</w:t>
      </w:r>
      <w:hyperlink r:id="rId2" w:history="1">
        <w:r>
          <w:rPr>
            <w:rStyle w:val="Hypertextovodkaz"/>
          </w:rPr>
          <w:t>http://ceflonline.net/principles/</w:t>
        </w:r>
      </w:hyperlink>
      <w:r>
        <w:rPr>
          <w:rStyle w:val="Hypertextovodkaz"/>
        </w:rPr>
        <w:t>&gt;</w:t>
      </w:r>
    </w:p>
  </w:footnote>
  <w:footnote w:id="34">
    <w:p w:rsidR="001F2353" w:rsidRDefault="001F2353" w:rsidP="002A1C9C">
      <w:pPr>
        <w:spacing w:line="240" w:lineRule="auto"/>
        <w:ind w:left="284" w:hanging="284"/>
        <w:rPr>
          <w:rFonts w:cs="Times New Roman"/>
          <w:sz w:val="20"/>
          <w:szCs w:val="20"/>
        </w:rPr>
      </w:pPr>
      <w:r>
        <w:rPr>
          <w:rStyle w:val="Znakapoznpodarou"/>
        </w:rPr>
        <w:footnoteRef/>
      </w:r>
      <w:r>
        <w:rPr>
          <w:caps/>
        </w:rPr>
        <w:t xml:space="preserve"> </w:t>
      </w:r>
      <w:r>
        <w:rPr>
          <w:rFonts w:cs="Times New Roman"/>
          <w:sz w:val="20"/>
          <w:szCs w:val="20"/>
        </w:rPr>
        <w:t xml:space="preserve">BOELE-WOELKI, Katharina a kol. </w:t>
      </w:r>
      <w:proofErr w:type="spellStart"/>
      <w:r>
        <w:rPr>
          <w:rFonts w:cs="Times New Roman"/>
          <w:i/>
          <w:sz w:val="20"/>
          <w:szCs w:val="20"/>
        </w:rPr>
        <w:t>Principles</w:t>
      </w:r>
      <w:proofErr w:type="spellEnd"/>
      <w:r>
        <w:rPr>
          <w:rFonts w:cs="Times New Roman"/>
          <w:i/>
          <w:sz w:val="20"/>
          <w:szCs w:val="20"/>
        </w:rPr>
        <w:t xml:space="preserve"> </w:t>
      </w:r>
      <w:proofErr w:type="spellStart"/>
      <w:r>
        <w:rPr>
          <w:rFonts w:cs="Times New Roman"/>
          <w:i/>
          <w:sz w:val="20"/>
          <w:szCs w:val="20"/>
        </w:rPr>
        <w:t>of</w:t>
      </w:r>
      <w:proofErr w:type="spellEnd"/>
      <w:r>
        <w:rPr>
          <w:rFonts w:cs="Times New Roman"/>
          <w:i/>
          <w:sz w:val="20"/>
          <w:szCs w:val="20"/>
        </w:rPr>
        <w:t xml:space="preserve"> </w:t>
      </w:r>
      <w:proofErr w:type="spellStart"/>
      <w:r>
        <w:rPr>
          <w:rFonts w:cs="Times New Roman"/>
          <w:i/>
          <w:sz w:val="20"/>
          <w:szCs w:val="20"/>
        </w:rPr>
        <w:t>European</w:t>
      </w:r>
      <w:proofErr w:type="spellEnd"/>
      <w:r>
        <w:rPr>
          <w:rFonts w:cs="Times New Roman"/>
          <w:i/>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w:t>
      </w:r>
      <w:proofErr w:type="spellStart"/>
      <w:r>
        <w:rPr>
          <w:rFonts w:cs="Times New Roman"/>
          <w:i/>
          <w:sz w:val="20"/>
          <w:szCs w:val="20"/>
        </w:rPr>
        <w:t>Regarding</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w:t>
      </w:r>
      <w:r>
        <w:rPr>
          <w:rFonts w:cs="Times New Roman"/>
          <w:sz w:val="20"/>
          <w:szCs w:val="20"/>
        </w:rPr>
        <w:t xml:space="preserve"> 1. vydání. </w:t>
      </w:r>
      <w:proofErr w:type="spellStart"/>
      <w:r>
        <w:rPr>
          <w:rFonts w:cs="Times New Roman"/>
          <w:sz w:val="20"/>
          <w:szCs w:val="20"/>
        </w:rPr>
        <w:t>Antwerpen</w:t>
      </w:r>
      <w:proofErr w:type="spellEnd"/>
      <w:r>
        <w:rPr>
          <w:rFonts w:cs="Times New Roman"/>
          <w:sz w:val="20"/>
          <w:szCs w:val="20"/>
        </w:rPr>
        <w:t xml:space="preserve">-Oxford: </w:t>
      </w:r>
      <w:proofErr w:type="spellStart"/>
      <w:r>
        <w:rPr>
          <w:rFonts w:cs="Times New Roman"/>
          <w:sz w:val="20"/>
          <w:szCs w:val="20"/>
        </w:rPr>
        <w:t>Intersentia</w:t>
      </w:r>
      <w:proofErr w:type="spellEnd"/>
      <w:r>
        <w:rPr>
          <w:rFonts w:cs="Times New Roman"/>
          <w:sz w:val="20"/>
          <w:szCs w:val="20"/>
        </w:rPr>
        <w:t>, 2004, str. 3.</w:t>
      </w:r>
    </w:p>
  </w:footnote>
  <w:footnote w:id="35">
    <w:p w:rsidR="001F2353" w:rsidRDefault="001F2353" w:rsidP="002A1C9C">
      <w:pPr>
        <w:pStyle w:val="Textpoznpodarou"/>
      </w:pPr>
      <w:r>
        <w:rPr>
          <w:rStyle w:val="Znakapoznpodarou"/>
        </w:rPr>
        <w:footnoteRef/>
      </w:r>
      <w:r>
        <w:t xml:space="preserve"> Tamtéž, str. 15-16.</w:t>
      </w:r>
    </w:p>
  </w:footnote>
  <w:footnote w:id="36">
    <w:p w:rsidR="001F2353" w:rsidRDefault="001F2353" w:rsidP="002A1C9C">
      <w:pPr>
        <w:pStyle w:val="Textpoznpodarou"/>
      </w:pPr>
      <w:r>
        <w:rPr>
          <w:rStyle w:val="Znakapoznpodarou"/>
        </w:rPr>
        <w:footnoteRef/>
      </w:r>
      <w:r>
        <w:t xml:space="preserve"> BOELE-WOELKI, </w:t>
      </w:r>
      <w:proofErr w:type="spellStart"/>
      <w:r>
        <w:t>Katharina</w:t>
      </w:r>
      <w:proofErr w:type="spellEnd"/>
      <w:r>
        <w:t xml:space="preserve"> a kol. </w:t>
      </w:r>
      <w:proofErr w:type="spellStart"/>
      <w:r>
        <w:rPr>
          <w:i/>
        </w:rPr>
        <w:t>Principles</w:t>
      </w:r>
      <w:proofErr w:type="spellEnd"/>
      <w:r>
        <w:rPr>
          <w:i/>
        </w:rPr>
        <w:t xml:space="preserve"> </w:t>
      </w:r>
      <w:proofErr w:type="spellStart"/>
      <w:r>
        <w:rPr>
          <w:i/>
        </w:rPr>
        <w:t>of</w:t>
      </w:r>
      <w:proofErr w:type="spellEnd"/>
      <w:r>
        <w:rPr>
          <w:i/>
        </w:rPr>
        <w:t xml:space="preserve"> </w:t>
      </w:r>
      <w:proofErr w:type="spellStart"/>
      <w:r>
        <w:rPr>
          <w:i/>
        </w:rPr>
        <w:t>European</w:t>
      </w:r>
      <w:proofErr w:type="spellEnd"/>
      <w:r>
        <w:rPr>
          <w:i/>
        </w:rPr>
        <w:t xml:space="preserve"> </w:t>
      </w:r>
      <w:proofErr w:type="spellStart"/>
      <w:r>
        <w:rPr>
          <w:i/>
        </w:rPr>
        <w:t>Family</w:t>
      </w:r>
      <w:proofErr w:type="spellEnd"/>
      <w:r>
        <w:rPr>
          <w:i/>
        </w:rPr>
        <w:t xml:space="preserve"> </w:t>
      </w:r>
      <w:proofErr w:type="spellStart"/>
      <w:r>
        <w:rPr>
          <w:i/>
        </w:rPr>
        <w:t>Law</w:t>
      </w:r>
      <w:proofErr w:type="spellEnd"/>
      <w:proofErr w:type="gramStart"/>
      <w:r>
        <w:rPr>
          <w:i/>
        </w:rPr>
        <w:t>…..</w:t>
      </w:r>
      <w:r>
        <w:t>, str.</w:t>
      </w:r>
      <w:proofErr w:type="gramEnd"/>
      <w:r>
        <w:t xml:space="preserve"> 72.</w:t>
      </w:r>
    </w:p>
  </w:footnote>
  <w:footnote w:id="37">
    <w:p w:rsidR="001F2353" w:rsidRDefault="001F2353" w:rsidP="002A1C9C">
      <w:pPr>
        <w:pStyle w:val="Textpoznpodarou"/>
      </w:pPr>
      <w:r>
        <w:rPr>
          <w:rStyle w:val="Znakapoznpodarou"/>
        </w:rPr>
        <w:footnoteRef/>
      </w:r>
      <w:r>
        <w:t xml:space="preserve"> Tamtéž, str. 13.</w:t>
      </w:r>
    </w:p>
  </w:footnote>
  <w:footnote w:id="38">
    <w:p w:rsidR="001F2353" w:rsidRDefault="001F2353" w:rsidP="002A1C9C">
      <w:pPr>
        <w:pStyle w:val="Textpoznpodarou"/>
      </w:pPr>
      <w:r>
        <w:rPr>
          <w:rStyle w:val="Znakapoznpodarou"/>
        </w:rPr>
        <w:footnoteRef/>
      </w:r>
      <w:r>
        <w:t xml:space="preserve"> Tamtéž, str. 14.</w:t>
      </w:r>
    </w:p>
  </w:footnote>
  <w:footnote w:id="39">
    <w:p w:rsidR="001F2353" w:rsidRDefault="001F2353" w:rsidP="002A1C9C">
      <w:pPr>
        <w:pStyle w:val="Textpoznpodarou"/>
      </w:pPr>
      <w:r>
        <w:rPr>
          <w:rStyle w:val="Znakapoznpodarou"/>
        </w:rPr>
        <w:footnoteRef/>
      </w:r>
      <w:r>
        <w:t xml:space="preserve"> Tamtéž, str. 20.</w:t>
      </w:r>
    </w:p>
  </w:footnote>
  <w:footnote w:id="40">
    <w:p w:rsidR="001F2353" w:rsidRDefault="001F2353" w:rsidP="002A1C9C">
      <w:pPr>
        <w:spacing w:line="240" w:lineRule="auto"/>
        <w:ind w:left="284" w:hanging="284"/>
        <w:rPr>
          <w:rFonts w:cs="Times New Roman"/>
          <w:sz w:val="20"/>
          <w:szCs w:val="20"/>
        </w:rPr>
      </w:pPr>
      <w:r>
        <w:rPr>
          <w:rStyle w:val="Znakapoznpodarou"/>
          <w:rFonts w:cs="Times New Roman"/>
          <w:sz w:val="20"/>
          <w:szCs w:val="20"/>
        </w:rPr>
        <w:footnoteRef/>
      </w:r>
      <w:r>
        <w:rPr>
          <w:rFonts w:cs="Times New Roman"/>
          <w:sz w:val="20"/>
          <w:szCs w:val="20"/>
        </w:rPr>
        <w:t xml:space="preserve"> Srov. § 756 OZ.</w:t>
      </w:r>
    </w:p>
  </w:footnote>
  <w:footnote w:id="41">
    <w:p w:rsidR="001F2353" w:rsidRDefault="001F2353" w:rsidP="002A1C9C">
      <w:pPr>
        <w:pStyle w:val="Textpoznpodarou"/>
        <w:ind w:left="284" w:hanging="284"/>
      </w:pPr>
      <w:r>
        <w:rPr>
          <w:rStyle w:val="Znakapoznpodarou"/>
        </w:rPr>
        <w:footnoteRef/>
      </w:r>
      <w:r>
        <w:t xml:space="preserve"> BOELE-WOELKI, </w:t>
      </w:r>
      <w:proofErr w:type="spellStart"/>
      <w:r>
        <w:t>Katharina</w:t>
      </w:r>
      <w:proofErr w:type="spellEnd"/>
      <w:r>
        <w:t xml:space="preserve"> a kol. </w:t>
      </w:r>
      <w:proofErr w:type="spellStart"/>
      <w:r>
        <w:rPr>
          <w:i/>
        </w:rPr>
        <w:t>Principles</w:t>
      </w:r>
      <w:proofErr w:type="spellEnd"/>
      <w:r>
        <w:rPr>
          <w:i/>
        </w:rPr>
        <w:t xml:space="preserve"> </w:t>
      </w:r>
      <w:proofErr w:type="spellStart"/>
      <w:r>
        <w:rPr>
          <w:i/>
        </w:rPr>
        <w:t>of</w:t>
      </w:r>
      <w:proofErr w:type="spellEnd"/>
      <w:r>
        <w:rPr>
          <w:i/>
        </w:rPr>
        <w:t xml:space="preserve"> </w:t>
      </w:r>
      <w:proofErr w:type="spellStart"/>
      <w:r>
        <w:rPr>
          <w:i/>
        </w:rPr>
        <w:t>European</w:t>
      </w:r>
      <w:proofErr w:type="spellEnd"/>
      <w:r>
        <w:rPr>
          <w:i/>
        </w:rPr>
        <w:t xml:space="preserve"> </w:t>
      </w:r>
      <w:proofErr w:type="spellStart"/>
      <w:r>
        <w:rPr>
          <w:i/>
        </w:rPr>
        <w:t>Family</w:t>
      </w:r>
      <w:proofErr w:type="spellEnd"/>
      <w:r>
        <w:rPr>
          <w:i/>
        </w:rPr>
        <w:t xml:space="preserve"> </w:t>
      </w:r>
      <w:proofErr w:type="spellStart"/>
      <w:r>
        <w:rPr>
          <w:i/>
        </w:rPr>
        <w:t>Law</w:t>
      </w:r>
      <w:proofErr w:type="spellEnd"/>
      <w:proofErr w:type="gramStart"/>
      <w:r>
        <w:rPr>
          <w:i/>
        </w:rPr>
        <w:t>…..,</w:t>
      </w:r>
      <w:r>
        <w:t xml:space="preserve"> str.</w:t>
      </w:r>
      <w:proofErr w:type="gramEnd"/>
      <w:r>
        <w:t xml:space="preserve"> 21.</w:t>
      </w:r>
    </w:p>
  </w:footnote>
  <w:footnote w:id="42">
    <w:p w:rsidR="001F2353" w:rsidRDefault="001F2353" w:rsidP="002A1C9C">
      <w:pPr>
        <w:pStyle w:val="Textpoznpodarou"/>
        <w:ind w:left="284" w:hanging="284"/>
      </w:pPr>
      <w:r>
        <w:rPr>
          <w:rStyle w:val="Znakapoznpodarou"/>
        </w:rPr>
        <w:footnoteRef/>
      </w:r>
      <w:r>
        <w:t xml:space="preserve"> BOELE-WOELKI, </w:t>
      </w:r>
      <w:proofErr w:type="spellStart"/>
      <w:r>
        <w:t>Katharina</w:t>
      </w:r>
      <w:proofErr w:type="spellEnd"/>
      <w:r>
        <w:t xml:space="preserve"> a kol. </w:t>
      </w:r>
      <w:proofErr w:type="spellStart"/>
      <w:r>
        <w:rPr>
          <w:i/>
        </w:rPr>
        <w:t>Principles</w:t>
      </w:r>
      <w:proofErr w:type="spellEnd"/>
      <w:r>
        <w:rPr>
          <w:i/>
        </w:rPr>
        <w:t xml:space="preserve"> </w:t>
      </w:r>
      <w:proofErr w:type="spellStart"/>
      <w:r>
        <w:rPr>
          <w:i/>
        </w:rPr>
        <w:t>of</w:t>
      </w:r>
      <w:proofErr w:type="spellEnd"/>
      <w:r>
        <w:rPr>
          <w:i/>
        </w:rPr>
        <w:t xml:space="preserve"> </w:t>
      </w:r>
      <w:proofErr w:type="spellStart"/>
      <w:r>
        <w:rPr>
          <w:i/>
        </w:rPr>
        <w:t>European</w:t>
      </w:r>
      <w:proofErr w:type="spellEnd"/>
      <w:r>
        <w:rPr>
          <w:i/>
        </w:rPr>
        <w:t xml:space="preserve"> </w:t>
      </w:r>
      <w:proofErr w:type="spellStart"/>
      <w:r>
        <w:rPr>
          <w:i/>
        </w:rPr>
        <w:t>Family</w:t>
      </w:r>
      <w:proofErr w:type="spellEnd"/>
      <w:r>
        <w:rPr>
          <w:i/>
        </w:rPr>
        <w:t xml:space="preserve"> </w:t>
      </w:r>
      <w:proofErr w:type="spellStart"/>
      <w:r>
        <w:rPr>
          <w:i/>
        </w:rPr>
        <w:t>Law</w:t>
      </w:r>
      <w:proofErr w:type="spellEnd"/>
      <w:proofErr w:type="gramStart"/>
      <w:r>
        <w:rPr>
          <w:i/>
        </w:rPr>
        <w:t>…..</w:t>
      </w:r>
      <w:r>
        <w:t>, str.</w:t>
      </w:r>
      <w:proofErr w:type="gramEnd"/>
      <w:r>
        <w:t xml:space="preserve"> 23.</w:t>
      </w:r>
    </w:p>
  </w:footnote>
  <w:footnote w:id="43">
    <w:p w:rsidR="001F2353" w:rsidRDefault="001F2353" w:rsidP="002A1C9C">
      <w:pPr>
        <w:pStyle w:val="Textpoznpodarou"/>
      </w:pPr>
      <w:r>
        <w:rPr>
          <w:rStyle w:val="Znakapoznpodarou"/>
        </w:rPr>
        <w:footnoteRef/>
      </w:r>
      <w:r>
        <w:t xml:space="preserve"> Tamtéž.</w:t>
      </w:r>
    </w:p>
  </w:footnote>
  <w:footnote w:id="44">
    <w:p w:rsidR="001F2353" w:rsidRDefault="001F2353" w:rsidP="002A1C9C">
      <w:pPr>
        <w:pStyle w:val="Textpoznpodarou"/>
      </w:pPr>
      <w:r>
        <w:rPr>
          <w:rStyle w:val="Znakapoznpodarou"/>
        </w:rPr>
        <w:footnoteRef/>
      </w:r>
      <w:r>
        <w:t xml:space="preserve"> HRUŠÁKOVÁ, Milana, NOVÁK, Tomáš. Tzv. nesporný (smluvený) rozvod a mediace. </w:t>
      </w:r>
      <w:r>
        <w:rPr>
          <w:i/>
        </w:rPr>
        <w:t>Bulletin advokacie</w:t>
      </w:r>
      <w:r>
        <w:t>, 1999, č. 5, str. 30.</w:t>
      </w:r>
    </w:p>
  </w:footnote>
  <w:footnote w:id="45">
    <w:p w:rsidR="001F2353" w:rsidRDefault="001F2353" w:rsidP="002A1C9C">
      <w:pPr>
        <w:pStyle w:val="Textpoznpodarou"/>
      </w:pPr>
      <w:r>
        <w:rPr>
          <w:rStyle w:val="Znakapoznpodarou"/>
        </w:rPr>
        <w:footnoteRef/>
      </w:r>
      <w:r>
        <w:t xml:space="preserve"> HRUŠÁKOVÁ, Milana: </w:t>
      </w:r>
      <w:r>
        <w:rPr>
          <w:i/>
        </w:rPr>
        <w:t>Rodinné právo</w:t>
      </w:r>
      <w:r>
        <w:t>…., str. 88.</w:t>
      </w:r>
    </w:p>
  </w:footnote>
  <w:footnote w:id="46">
    <w:p w:rsidR="001F2353" w:rsidRDefault="001F2353" w:rsidP="002A1C9C">
      <w:pPr>
        <w:pStyle w:val="Textpoznpodarou"/>
      </w:pPr>
      <w:r>
        <w:rPr>
          <w:rStyle w:val="Znakapoznpodarou"/>
        </w:rPr>
        <w:footnoteRef/>
      </w:r>
      <w:r>
        <w:t xml:space="preserve"> HRUŠÁKOVÁ, Milana: </w:t>
      </w:r>
      <w:r>
        <w:rPr>
          <w:i/>
        </w:rPr>
        <w:t>Rodinné právo</w:t>
      </w:r>
      <w:r>
        <w:t>…., str. 88-89.</w:t>
      </w:r>
    </w:p>
  </w:footnote>
  <w:footnote w:id="47">
    <w:p w:rsidR="001F2353" w:rsidRDefault="001F2353" w:rsidP="002A1C9C">
      <w:pPr>
        <w:pStyle w:val="Textpoznpodarou"/>
      </w:pPr>
      <w:r>
        <w:rPr>
          <w:rStyle w:val="Znakapoznpodarou"/>
        </w:rPr>
        <w:footnoteRef/>
      </w:r>
      <w:r>
        <w:t xml:space="preserve"> HRUŠÁKOVÁ, Milana: </w:t>
      </w:r>
      <w:r>
        <w:rPr>
          <w:i/>
        </w:rPr>
        <w:t>Občanský zákoník II</w:t>
      </w:r>
      <w:r>
        <w:t>…</w:t>
      </w:r>
      <w:proofErr w:type="gramStart"/>
      <w:r>
        <w:t>….., str.</w:t>
      </w:r>
      <w:proofErr w:type="gramEnd"/>
      <w:r>
        <w:t xml:space="preserve"> 457.</w:t>
      </w:r>
    </w:p>
  </w:footnote>
  <w:footnote w:id="48">
    <w:p w:rsidR="001F2353" w:rsidRDefault="001F2353" w:rsidP="002A1C9C">
      <w:pPr>
        <w:pStyle w:val="Textpoznpodarou"/>
      </w:pPr>
      <w:r>
        <w:rPr>
          <w:rStyle w:val="Znakapoznpodarou"/>
        </w:rPr>
        <w:footnoteRef/>
      </w:r>
      <w:r>
        <w:t xml:space="preserve"> HRUŠÁKOVÁ, Milana: </w:t>
      </w:r>
      <w:r>
        <w:rPr>
          <w:i/>
        </w:rPr>
        <w:t>Občanský zákoník II</w:t>
      </w:r>
      <w:r>
        <w:t>…</w:t>
      </w:r>
      <w:proofErr w:type="gramStart"/>
      <w:r>
        <w:t>…..., str.</w:t>
      </w:r>
      <w:proofErr w:type="gramEnd"/>
      <w:r>
        <w:t xml:space="preserve"> 458-459.</w:t>
      </w:r>
    </w:p>
  </w:footnote>
  <w:footnote w:id="49">
    <w:p w:rsidR="001F2353" w:rsidRDefault="001F2353" w:rsidP="002A1C9C">
      <w:pPr>
        <w:pStyle w:val="Textpoznpodarou"/>
      </w:pPr>
      <w:r>
        <w:rPr>
          <w:rStyle w:val="Znakapoznpodarou"/>
        </w:rPr>
        <w:footnoteRef/>
      </w:r>
      <w:r>
        <w:t xml:space="preserve"> HRUŠÁKOVÁ, Milana: </w:t>
      </w:r>
      <w:r>
        <w:rPr>
          <w:i/>
        </w:rPr>
        <w:t>Občanský zákoník II</w:t>
      </w:r>
      <w:r>
        <w:t>…</w:t>
      </w:r>
      <w:proofErr w:type="gramStart"/>
      <w:r>
        <w:t>…..., str.</w:t>
      </w:r>
      <w:proofErr w:type="gramEnd"/>
      <w:r>
        <w:t xml:space="preserve"> 458-459.</w:t>
      </w:r>
    </w:p>
  </w:footnote>
  <w:footnote w:id="50">
    <w:p w:rsidR="001F2353" w:rsidRDefault="001F2353" w:rsidP="002A1C9C">
      <w:pPr>
        <w:pStyle w:val="Textpoznpodarou"/>
      </w:pPr>
      <w:r>
        <w:rPr>
          <w:rStyle w:val="Znakapoznpodarou"/>
        </w:rPr>
        <w:footnoteRef/>
      </w:r>
      <w:r>
        <w:t xml:space="preserve"> Tamtéž, str. 459.</w:t>
      </w:r>
    </w:p>
  </w:footnote>
  <w:footnote w:id="51">
    <w:p w:rsidR="001F2353" w:rsidRDefault="001F2353" w:rsidP="002A1C9C">
      <w:pPr>
        <w:pStyle w:val="Textpoznpodarou"/>
      </w:pPr>
      <w:r>
        <w:rPr>
          <w:rStyle w:val="Znakapoznpodarou"/>
        </w:rPr>
        <w:footnoteRef/>
      </w:r>
      <w:r>
        <w:t xml:space="preserve"> HRUŠÁKOVÁ, Milana: </w:t>
      </w:r>
      <w:r>
        <w:rPr>
          <w:i/>
        </w:rPr>
        <w:t>Rodinné právo</w:t>
      </w:r>
      <w:r>
        <w:t>…., str. 89.</w:t>
      </w:r>
    </w:p>
  </w:footnote>
  <w:footnote w:id="52">
    <w:p w:rsidR="001F2353" w:rsidRDefault="001F2353" w:rsidP="002A1C9C">
      <w:pPr>
        <w:pStyle w:val="Textpoznpodarou"/>
      </w:pPr>
      <w:r>
        <w:rPr>
          <w:rStyle w:val="Znakapoznpodarou"/>
        </w:rPr>
        <w:footnoteRef/>
      </w:r>
      <w:r>
        <w:t xml:space="preserve"> HRUŠÁKOVÁ, Milana: </w:t>
      </w:r>
      <w:r>
        <w:rPr>
          <w:i/>
        </w:rPr>
        <w:t>Občanský zákoník II</w:t>
      </w:r>
      <w:r>
        <w:t>…</w:t>
      </w:r>
      <w:proofErr w:type="gramStart"/>
      <w:r>
        <w:t>…..., str.</w:t>
      </w:r>
      <w:proofErr w:type="gramEnd"/>
      <w:r>
        <w:t xml:space="preserve"> 453.</w:t>
      </w:r>
    </w:p>
  </w:footnote>
  <w:footnote w:id="53">
    <w:p w:rsidR="001F2353" w:rsidRDefault="001F2353" w:rsidP="002A1C9C">
      <w:pPr>
        <w:pStyle w:val="Textpoznpodarou"/>
      </w:pPr>
      <w:r>
        <w:rPr>
          <w:rStyle w:val="Znakapoznpodarou"/>
        </w:rPr>
        <w:footnoteRef/>
      </w:r>
      <w:r>
        <w:t xml:space="preserve"> Hlava pátá druhé části zákona o zvláštních řízeních soudních bývá kritizována pro svou neúplnost a zařazení řízení tradičně sporných – viz DÁVID, Radovan. Obecné připomínky k zákonu o zvláštních řízeních soudních. </w:t>
      </w:r>
      <w:r>
        <w:rPr>
          <w:i/>
        </w:rPr>
        <w:t>Bulletin advokacie</w:t>
      </w:r>
      <w:r>
        <w:t>, 2014, č. 12, str. 57-59.</w:t>
      </w:r>
    </w:p>
  </w:footnote>
  <w:footnote w:id="54">
    <w:p w:rsidR="001F2353" w:rsidRDefault="001F2353" w:rsidP="002A1C9C">
      <w:pPr>
        <w:pStyle w:val="Textpoznpodarou"/>
        <w:ind w:left="284" w:hanging="284"/>
      </w:pPr>
      <w:r>
        <w:rPr>
          <w:rStyle w:val="Znakapoznpodarou"/>
        </w:rPr>
        <w:footnoteRef/>
      </w:r>
      <w:r>
        <w:t xml:space="preserve"> </w:t>
      </w:r>
      <w:r>
        <w:rPr>
          <w:i/>
        </w:rPr>
        <w:t>Důvodová zpráva NOZ</w:t>
      </w:r>
      <w:r>
        <w:t xml:space="preserve">. </w:t>
      </w:r>
      <w:hyperlink r:id="rId3" w:history="1">
        <w:r>
          <w:rPr>
            <w:rStyle w:val="Hypertextovodkaz"/>
          </w:rPr>
          <w:t>obcanskyzakonik.justice.cz</w:t>
        </w:r>
      </w:hyperlink>
      <w:r>
        <w:rPr>
          <w:rStyle w:val="Hypertextovodkaz"/>
        </w:rPr>
        <w:t xml:space="preserve">, </w:t>
      </w:r>
      <w:r>
        <w:t>[cit. 11. listopadu 2013]. Dostupné na &lt; </w:t>
      </w:r>
      <w:hyperlink r:id="rId4" w:history="1">
        <w:r>
          <w:rPr>
            <w:rStyle w:val="Hypertextovodkaz"/>
          </w:rPr>
          <w:t>http://obcanskyzakonik.justice.cz/fileadmin/Duvodova-zprava-NOZ-konsolidovana-verze.pdf</w:t>
        </w:r>
      </w:hyperlink>
      <w:r>
        <w:rPr>
          <w:rStyle w:val="Hypertextovodkaz"/>
        </w:rPr>
        <w:t>&gt;</w:t>
      </w:r>
      <w:r>
        <w:t>.</w:t>
      </w:r>
    </w:p>
  </w:footnote>
  <w:footnote w:id="55">
    <w:p w:rsidR="001F2353" w:rsidRPr="00F363B8" w:rsidRDefault="001F2353" w:rsidP="002A1C9C">
      <w:pPr>
        <w:pStyle w:val="Textpoznpodarou"/>
        <w:ind w:left="284" w:hanging="284"/>
      </w:pPr>
      <w:r>
        <w:rPr>
          <w:rStyle w:val="Znakapoznpodarou"/>
        </w:rPr>
        <w:footnoteRef/>
      </w:r>
      <w:r>
        <w:t xml:space="preserve"> </w:t>
      </w:r>
      <w:r w:rsidRPr="00F363B8">
        <w:rPr>
          <w:i/>
        </w:rPr>
        <w:t>Důvodová zpráva k ZŘS</w:t>
      </w:r>
      <w:r w:rsidRPr="00F363B8">
        <w:t>. psp.cz, [cit. 11. listopadu 2013]. Dostupné na &lt;</w:t>
      </w:r>
      <w:hyperlink r:id="rId5" w:history="1">
        <w:r w:rsidRPr="00F363B8">
          <w:rPr>
            <w:rStyle w:val="Hypertextovodkaz"/>
          </w:rPr>
          <w:t>http://www.psp.cz/sqw/text/tiskt.sqw?O=6&amp;CT=931&amp;CT1=0</w:t>
        </w:r>
      </w:hyperlink>
      <w:r w:rsidRPr="00F363B8">
        <w:rPr>
          <w:rStyle w:val="Hypertextovodkaz"/>
        </w:rPr>
        <w:t>&gt;</w:t>
      </w:r>
      <w:r w:rsidRPr="00F363B8">
        <w:t xml:space="preserve"> .</w:t>
      </w:r>
    </w:p>
  </w:footnote>
  <w:footnote w:id="56">
    <w:p w:rsidR="001F2353" w:rsidRDefault="001F2353" w:rsidP="002A1C9C">
      <w:pPr>
        <w:pStyle w:val="Textpoznpodarou"/>
        <w:ind w:left="284" w:hanging="284"/>
      </w:pPr>
      <w:r w:rsidRPr="005078C8">
        <w:rPr>
          <w:rStyle w:val="Znakapoznpodarou"/>
        </w:rPr>
        <w:footnoteRef/>
      </w:r>
      <w:r w:rsidRPr="005078C8">
        <w:t xml:space="preserve"> </w:t>
      </w:r>
      <w:r w:rsidRPr="005078C8">
        <w:rPr>
          <w:i/>
        </w:rPr>
        <w:t>Důvodová zpráva k ZŘS</w:t>
      </w:r>
      <w:r w:rsidRPr="005078C8">
        <w:t>. psp.cz, [cit. 11. listopadu 2013]. Dostupné na &lt;</w:t>
      </w:r>
      <w:hyperlink r:id="rId6" w:history="1">
        <w:r w:rsidRPr="005078C8">
          <w:rPr>
            <w:rStyle w:val="Hypertextovodkaz"/>
          </w:rPr>
          <w:t>http://www.psp.cz/sqw/text/tiskt.sqw?O=6&amp;CT=931&amp;CT1=0</w:t>
        </w:r>
      </w:hyperlink>
      <w:r w:rsidRPr="005078C8">
        <w:t xml:space="preserve"> &gt;.</w:t>
      </w:r>
    </w:p>
  </w:footnote>
  <w:footnote w:id="57">
    <w:p w:rsidR="001F2353" w:rsidRDefault="001F2353" w:rsidP="002A1C9C">
      <w:pPr>
        <w:pStyle w:val="Textpoznpodarou"/>
      </w:pPr>
      <w:r>
        <w:rPr>
          <w:rStyle w:val="Znakapoznpodarou"/>
        </w:rPr>
        <w:footnoteRef/>
      </w:r>
      <w:r>
        <w:t xml:space="preserve"> § 384 ZŘS: „</w:t>
      </w:r>
      <w:r>
        <w:rPr>
          <w:i/>
        </w:rPr>
        <w:t xml:space="preserve">(1) Řízení je možné zahájit jen na návrh jednoho z manželů nebo společným návrhem obou manželů, navrhují-li rozvod bez zjišťování příčin rozvratu manželství. Podá-li návrh někdo jiný, soud jej odmítne. (2) Podá-li návrh na zahájení řízení jeden z manželů </w:t>
      </w:r>
      <w:r>
        <w:rPr>
          <w:b/>
          <w:i/>
        </w:rPr>
        <w:t>a druhý z manželů se k návrhu připojí</w:t>
      </w:r>
      <w:r>
        <w:rPr>
          <w:i/>
        </w:rPr>
        <w:t>, postupuje soud stejně, jako by bylo řízení zahájeno návrhem společným. Připojení se k návrhu je možné odvolat do vyhlášení rozhodnutí soudu prvního stupně.“</w:t>
      </w:r>
    </w:p>
  </w:footnote>
  <w:footnote w:id="58">
    <w:p w:rsidR="001F2353" w:rsidRDefault="001F2353" w:rsidP="002A1C9C">
      <w:pPr>
        <w:pStyle w:val="Textpoznpodarou"/>
      </w:pPr>
      <w:r>
        <w:rPr>
          <w:rStyle w:val="Znakapoznpodarou"/>
        </w:rPr>
        <w:footnoteRef/>
      </w:r>
      <w:r>
        <w:t xml:space="preserve"> § 387 ZŘS odst. 2: „</w:t>
      </w:r>
      <w:r>
        <w:rPr>
          <w:i/>
        </w:rPr>
        <w:t>Vzal-li zpět návrh na zahájení řízení jen jeden z manželů, kteří podali návrh společný, postupuje soud v řízení dále obdobně, jako by manžel, který se k návrhu připojil, své připojení odvolal.“</w:t>
      </w:r>
    </w:p>
  </w:footnote>
  <w:footnote w:id="59">
    <w:p w:rsidR="001F2353" w:rsidRDefault="001F2353" w:rsidP="002A1C9C">
      <w:pPr>
        <w:pStyle w:val="Textpoznpodarou"/>
      </w:pPr>
      <w:r>
        <w:rPr>
          <w:rStyle w:val="Znakapoznpodarou"/>
        </w:rPr>
        <w:footnoteRef/>
      </w:r>
      <w:r>
        <w:t xml:space="preserve"> ŠMÍD, Ondřej, ŠÍNOVÁ, Renáta a kol. </w:t>
      </w:r>
      <w:r>
        <w:rPr>
          <w:i/>
        </w:rPr>
        <w:t>Rozvod manželství</w:t>
      </w:r>
      <w:r>
        <w:t xml:space="preserve">. Praha: </w:t>
      </w:r>
      <w:proofErr w:type="spellStart"/>
      <w:r>
        <w:t>Leges</w:t>
      </w:r>
      <w:proofErr w:type="spellEnd"/>
      <w:r>
        <w:t>, 2013, str. 196.</w:t>
      </w:r>
    </w:p>
  </w:footnote>
  <w:footnote w:id="60">
    <w:p w:rsidR="001F2353" w:rsidRDefault="001F2353" w:rsidP="002A1C9C">
      <w:pPr>
        <w:pStyle w:val="Textpoznpodarou"/>
      </w:pPr>
      <w:r>
        <w:rPr>
          <w:rStyle w:val="Znakapoznpodarou"/>
        </w:rPr>
        <w:footnoteRef/>
      </w:r>
      <w:r>
        <w:t xml:space="preserve"> HRUŠÁKOVÁ, Milana: </w:t>
      </w:r>
      <w:r>
        <w:rPr>
          <w:i/>
        </w:rPr>
        <w:t>Rodinné právo</w:t>
      </w:r>
      <w:r>
        <w:t>…., str. 91-92.</w:t>
      </w:r>
    </w:p>
  </w:footnote>
  <w:footnote w:id="61">
    <w:p w:rsidR="001F2353" w:rsidRDefault="001F2353" w:rsidP="002A1C9C">
      <w:pPr>
        <w:pStyle w:val="Textpoznpodarou"/>
      </w:pPr>
      <w:r>
        <w:rPr>
          <w:rStyle w:val="Znakapoznpodarou"/>
        </w:rPr>
        <w:footnoteRef/>
      </w:r>
      <w:r>
        <w:t xml:space="preserve"> SVOBODA, Karel. Nové problémy v řízení o rozvod manželství. </w:t>
      </w:r>
      <w:r>
        <w:rPr>
          <w:i/>
        </w:rPr>
        <w:t>Bulletin advokacie</w:t>
      </w:r>
      <w:r>
        <w:t>, 2014, č. 5, str. 31.</w:t>
      </w:r>
    </w:p>
  </w:footnote>
  <w:footnote w:id="62">
    <w:p w:rsidR="001F2353" w:rsidRDefault="001F2353" w:rsidP="002A1C9C">
      <w:pPr>
        <w:pStyle w:val="Textpoznpodarou"/>
      </w:pPr>
      <w:r>
        <w:rPr>
          <w:rStyle w:val="Znakapoznpodarou"/>
        </w:rPr>
        <w:footnoteRef/>
      </w:r>
      <w:r>
        <w:t xml:space="preserve"> ŠMÍD, Ondřej, ŠÍNOVÁ, Renáta a kol. </w:t>
      </w:r>
      <w:r>
        <w:rPr>
          <w:i/>
        </w:rPr>
        <w:t>Rozvod manželství</w:t>
      </w:r>
      <w:r>
        <w:t xml:space="preserve">. Praha: </w:t>
      </w:r>
      <w:proofErr w:type="spellStart"/>
      <w:r>
        <w:t>Leges</w:t>
      </w:r>
      <w:proofErr w:type="spellEnd"/>
      <w:r>
        <w:t>, 2013, str. 197.</w:t>
      </w:r>
    </w:p>
  </w:footnote>
  <w:footnote w:id="63">
    <w:p w:rsidR="001F2353" w:rsidRDefault="001F2353" w:rsidP="002A1C9C">
      <w:pPr>
        <w:pStyle w:val="Textpoznpodarou"/>
      </w:pPr>
      <w:r>
        <w:rPr>
          <w:rStyle w:val="Znakapoznpodarou"/>
        </w:rPr>
        <w:footnoteRef/>
      </w:r>
      <w:r>
        <w:t xml:space="preserve"> SVOBODA, Karel. Nové problémy v řízení o rozvod manželství. </w:t>
      </w:r>
      <w:r>
        <w:rPr>
          <w:i/>
        </w:rPr>
        <w:t>Bulletin advokacie</w:t>
      </w:r>
      <w:r>
        <w:t>, 2014, č. 5, str. 32.</w:t>
      </w:r>
    </w:p>
  </w:footnote>
  <w:footnote w:id="64">
    <w:p w:rsidR="001F2353" w:rsidRDefault="001F2353" w:rsidP="002A1C9C">
      <w:pPr>
        <w:pStyle w:val="Textpoznpodarou"/>
      </w:pPr>
      <w:r>
        <w:rPr>
          <w:rStyle w:val="Znakapoznpodarou"/>
        </w:rPr>
        <w:footnoteRef/>
      </w:r>
      <w:r>
        <w:t xml:space="preserve"> ŠMÍD, Ondřej, ŠÍNOVÁ, Renáta a kol. </w:t>
      </w:r>
      <w:r>
        <w:rPr>
          <w:i/>
        </w:rPr>
        <w:t>Rozvod manželství</w:t>
      </w:r>
      <w:r>
        <w:t xml:space="preserve">. Praha: </w:t>
      </w:r>
      <w:proofErr w:type="spellStart"/>
      <w:r>
        <w:t>Leges</w:t>
      </w:r>
      <w:proofErr w:type="spellEnd"/>
      <w:r>
        <w:t>, 2013, str. 198.</w:t>
      </w:r>
    </w:p>
  </w:footnote>
  <w:footnote w:id="65">
    <w:p w:rsidR="001F2353" w:rsidRDefault="001F2353" w:rsidP="002A1C9C">
      <w:pPr>
        <w:pStyle w:val="Textpoznpodarou"/>
        <w:ind w:left="284" w:hanging="284"/>
      </w:pPr>
      <w:r>
        <w:rPr>
          <w:rStyle w:val="Znakypropoznmkupodarou"/>
          <w:vertAlign w:val="superscript"/>
        </w:rPr>
        <w:footnoteRef/>
      </w:r>
      <w:r>
        <w:t xml:space="preserve"> MATĚJKOVÁ, Barbora, PALONCYOVÁ, Jana. </w:t>
      </w:r>
      <w:r>
        <w:rPr>
          <w:i/>
        </w:rPr>
        <w:t>Rodinná politika ve vybraných evropských zemích I.</w:t>
      </w:r>
      <w:r>
        <w:t xml:space="preserve"> Praha: VÚSPV, 2003, str. 29.</w:t>
      </w:r>
    </w:p>
  </w:footnote>
  <w:footnote w:id="66">
    <w:p w:rsidR="001F2353" w:rsidRDefault="001F2353" w:rsidP="002A1C9C">
      <w:pPr>
        <w:pStyle w:val="Textpoznpodarou"/>
        <w:ind w:left="284" w:hanging="284"/>
      </w:pPr>
      <w:r>
        <w:rPr>
          <w:rStyle w:val="Znakapoznpodarou"/>
        </w:rPr>
        <w:footnoteRef/>
      </w:r>
      <w:r>
        <w:t xml:space="preserve"> BOELE-WOELKI, </w:t>
      </w:r>
      <w:proofErr w:type="spellStart"/>
      <w:r>
        <w:t>Katharina</w:t>
      </w:r>
      <w:proofErr w:type="spellEnd"/>
      <w:r>
        <w:t xml:space="preserve"> a kol. </w:t>
      </w:r>
      <w:proofErr w:type="spellStart"/>
      <w:r>
        <w:rPr>
          <w:i/>
        </w:rPr>
        <w:t>Principles</w:t>
      </w:r>
      <w:proofErr w:type="spellEnd"/>
      <w:r>
        <w:rPr>
          <w:i/>
        </w:rPr>
        <w:t xml:space="preserve"> </w:t>
      </w:r>
      <w:proofErr w:type="spellStart"/>
      <w:r>
        <w:rPr>
          <w:i/>
        </w:rPr>
        <w:t>of</w:t>
      </w:r>
      <w:proofErr w:type="spellEnd"/>
      <w:r>
        <w:rPr>
          <w:i/>
        </w:rPr>
        <w:t xml:space="preserve"> </w:t>
      </w:r>
      <w:proofErr w:type="spellStart"/>
      <w:r>
        <w:rPr>
          <w:i/>
        </w:rPr>
        <w:t>European</w:t>
      </w:r>
      <w:proofErr w:type="spellEnd"/>
      <w:r>
        <w:rPr>
          <w:i/>
        </w:rPr>
        <w:t xml:space="preserve"> </w:t>
      </w:r>
      <w:proofErr w:type="spellStart"/>
      <w:r>
        <w:rPr>
          <w:i/>
        </w:rPr>
        <w:t>Family</w:t>
      </w:r>
      <w:proofErr w:type="spellEnd"/>
      <w:r>
        <w:rPr>
          <w:i/>
        </w:rPr>
        <w:t xml:space="preserve"> </w:t>
      </w:r>
      <w:proofErr w:type="spellStart"/>
      <w:r>
        <w:rPr>
          <w:i/>
        </w:rPr>
        <w:t>Law</w:t>
      </w:r>
      <w:proofErr w:type="spellEnd"/>
      <w:r>
        <w:t xml:space="preserve"> …</w:t>
      </w:r>
      <w:proofErr w:type="gramStart"/>
      <w:r>
        <w:t>….., str.</w:t>
      </w:r>
      <w:proofErr w:type="gramEnd"/>
      <w:r>
        <w:t xml:space="preserve"> 21-22.</w:t>
      </w:r>
    </w:p>
  </w:footnote>
  <w:footnote w:id="67">
    <w:p w:rsidR="001F2353" w:rsidRDefault="001F2353" w:rsidP="002A1C9C">
      <w:pPr>
        <w:pStyle w:val="Textpoznpodarou"/>
        <w:ind w:left="284" w:hanging="284"/>
      </w:pPr>
      <w:r>
        <w:rPr>
          <w:rStyle w:val="Znakapoznpodarou"/>
        </w:rPr>
        <w:footnoteRef/>
      </w:r>
      <w:r>
        <w:t xml:space="preserve"> Tamtéž, str. 22.</w:t>
      </w:r>
    </w:p>
  </w:footnote>
  <w:footnote w:id="68">
    <w:p w:rsidR="001F2353" w:rsidRDefault="001F2353" w:rsidP="002A1C9C">
      <w:pPr>
        <w:pStyle w:val="Textpoznpodarou"/>
        <w:ind w:left="284" w:hanging="284"/>
      </w:pPr>
      <w:r>
        <w:rPr>
          <w:rStyle w:val="Znakapoznpodarou"/>
        </w:rPr>
        <w:footnoteRef/>
      </w:r>
      <w:r>
        <w:t xml:space="preserve"> BOELE-WOELKI, </w:t>
      </w:r>
      <w:proofErr w:type="spellStart"/>
      <w:r>
        <w:t>Katharina</w:t>
      </w:r>
      <w:proofErr w:type="spellEnd"/>
      <w:r>
        <w:t xml:space="preserve"> a kol. </w:t>
      </w:r>
      <w:proofErr w:type="spellStart"/>
      <w:r>
        <w:rPr>
          <w:i/>
        </w:rPr>
        <w:t>Principles</w:t>
      </w:r>
      <w:proofErr w:type="spellEnd"/>
      <w:r>
        <w:rPr>
          <w:i/>
        </w:rPr>
        <w:t xml:space="preserve"> </w:t>
      </w:r>
      <w:proofErr w:type="spellStart"/>
      <w:r>
        <w:rPr>
          <w:i/>
        </w:rPr>
        <w:t>of</w:t>
      </w:r>
      <w:proofErr w:type="spellEnd"/>
      <w:r>
        <w:rPr>
          <w:i/>
        </w:rPr>
        <w:t xml:space="preserve"> </w:t>
      </w:r>
      <w:proofErr w:type="spellStart"/>
      <w:r>
        <w:rPr>
          <w:i/>
        </w:rPr>
        <w:t>European</w:t>
      </w:r>
      <w:proofErr w:type="spellEnd"/>
      <w:r>
        <w:rPr>
          <w:i/>
        </w:rPr>
        <w:t xml:space="preserve"> </w:t>
      </w:r>
      <w:proofErr w:type="spellStart"/>
      <w:r>
        <w:rPr>
          <w:i/>
        </w:rPr>
        <w:t>Family</w:t>
      </w:r>
      <w:proofErr w:type="spellEnd"/>
      <w:r>
        <w:rPr>
          <w:i/>
        </w:rPr>
        <w:t xml:space="preserve"> </w:t>
      </w:r>
      <w:proofErr w:type="spellStart"/>
      <w:r>
        <w:rPr>
          <w:i/>
        </w:rPr>
        <w:t>Law</w:t>
      </w:r>
      <w:proofErr w:type="spellEnd"/>
      <w:r>
        <w:rPr>
          <w:i/>
        </w:rPr>
        <w:t>…….</w:t>
      </w:r>
      <w:r>
        <w:t>, str. 22.</w:t>
      </w:r>
    </w:p>
  </w:footnote>
  <w:footnote w:id="69">
    <w:p w:rsidR="001F2353" w:rsidRDefault="001F2353" w:rsidP="002A1C9C">
      <w:pPr>
        <w:pStyle w:val="Textpoznpodarou"/>
        <w:ind w:left="284" w:hanging="284"/>
      </w:pPr>
      <w:r>
        <w:rPr>
          <w:rStyle w:val="Znakapoznpodarou"/>
        </w:rPr>
        <w:footnoteRef/>
      </w:r>
      <w:r>
        <w:t xml:space="preserve"> Tamtéž, str. 22.</w:t>
      </w:r>
    </w:p>
  </w:footnote>
  <w:footnote w:id="70">
    <w:p w:rsidR="001F2353" w:rsidRDefault="001F2353" w:rsidP="002A1C9C">
      <w:pPr>
        <w:autoSpaceDE w:val="0"/>
        <w:autoSpaceDN w:val="0"/>
        <w:adjustRightInd w:val="0"/>
        <w:spacing w:line="240" w:lineRule="auto"/>
        <w:ind w:left="284" w:hanging="284"/>
        <w:rPr>
          <w:rFonts w:cs="Times New Roman"/>
          <w:sz w:val="20"/>
          <w:szCs w:val="20"/>
        </w:rPr>
      </w:pPr>
      <w:r>
        <w:rPr>
          <w:rStyle w:val="Znakapoznpodarou"/>
          <w:rFonts w:cs="Times New Roman"/>
          <w:sz w:val="20"/>
          <w:szCs w:val="20"/>
        </w:rPr>
        <w:footnoteRef/>
      </w:r>
      <w:r>
        <w:rPr>
          <w:rFonts w:cs="Times New Roman"/>
          <w:sz w:val="20"/>
          <w:szCs w:val="20"/>
        </w:rPr>
        <w:t xml:space="preserve"> </w:t>
      </w:r>
      <w:proofErr w:type="spellStart"/>
      <w:r>
        <w:rPr>
          <w:rFonts w:cs="Times New Roman"/>
          <w:sz w:val="20"/>
          <w:szCs w:val="20"/>
        </w:rPr>
        <w:t>The</w:t>
      </w:r>
      <w:proofErr w:type="spellEnd"/>
      <w:r>
        <w:rPr>
          <w:rFonts w:cs="Times New Roman"/>
          <w:sz w:val="20"/>
          <w:szCs w:val="20"/>
        </w:rPr>
        <w:t xml:space="preserve"> </w:t>
      </w:r>
      <w:proofErr w:type="spellStart"/>
      <w:r>
        <w:rPr>
          <w:rFonts w:cs="Times New Roman"/>
          <w:sz w:val="20"/>
          <w:szCs w:val="20"/>
        </w:rPr>
        <w:t>Act</w:t>
      </w:r>
      <w:proofErr w:type="spellEnd"/>
      <w:r>
        <w:rPr>
          <w:rFonts w:cs="Times New Roman"/>
          <w:sz w:val="20"/>
          <w:szCs w:val="20"/>
        </w:rPr>
        <w:t xml:space="preserve"> No. 256 </w:t>
      </w:r>
      <w:proofErr w:type="spellStart"/>
      <w:r>
        <w:rPr>
          <w:rFonts w:cs="Times New Roman"/>
          <w:sz w:val="20"/>
          <w:szCs w:val="20"/>
        </w:rPr>
        <w:t>of</w:t>
      </w:r>
      <w:proofErr w:type="spellEnd"/>
      <w:r>
        <w:rPr>
          <w:rFonts w:cs="Times New Roman"/>
          <w:sz w:val="20"/>
          <w:szCs w:val="20"/>
        </w:rPr>
        <w:t xml:space="preserve"> 4th June, </w:t>
      </w:r>
      <w:proofErr w:type="spellStart"/>
      <w:r>
        <w:rPr>
          <w:rFonts w:cs="Times New Roman"/>
          <w:sz w:val="20"/>
          <w:szCs w:val="20"/>
        </w:rPr>
        <w:t>with</w:t>
      </w:r>
      <w:proofErr w:type="spellEnd"/>
      <w:r>
        <w:rPr>
          <w:rFonts w:cs="Times New Roman"/>
          <w:sz w:val="20"/>
          <w:szCs w:val="20"/>
        </w:rPr>
        <w:t xml:space="preserve"> </w:t>
      </w:r>
      <w:proofErr w:type="spellStart"/>
      <w:r>
        <w:rPr>
          <w:rFonts w:cs="Times New Roman"/>
          <w:sz w:val="20"/>
          <w:szCs w:val="20"/>
        </w:rPr>
        <w:t>subsequent</w:t>
      </w:r>
      <w:proofErr w:type="spellEnd"/>
      <w:r>
        <w:rPr>
          <w:rFonts w:cs="Times New Roman"/>
          <w:sz w:val="20"/>
          <w:szCs w:val="20"/>
        </w:rPr>
        <w:t xml:space="preserve"> </w:t>
      </w:r>
      <w:proofErr w:type="spellStart"/>
      <w:r>
        <w:rPr>
          <w:rFonts w:cs="Times New Roman"/>
          <w:sz w:val="20"/>
          <w:szCs w:val="20"/>
        </w:rPr>
        <w:t>amendments</w:t>
      </w:r>
      <w:proofErr w:type="spellEnd"/>
      <w:r>
        <w:rPr>
          <w:rFonts w:cs="Times New Roman"/>
          <w:sz w:val="20"/>
          <w:szCs w:val="20"/>
        </w:rPr>
        <w:t xml:space="preserve"> on </w:t>
      </w:r>
      <w:proofErr w:type="spellStart"/>
      <w:r>
        <w:rPr>
          <w:rFonts w:cs="Times New Roman"/>
          <w:sz w:val="20"/>
          <w:szCs w:val="20"/>
        </w:rPr>
        <w:t>the</w:t>
      </w:r>
      <w:proofErr w:type="spellEnd"/>
      <w:r>
        <w:rPr>
          <w:rFonts w:cs="Times New Roman"/>
          <w:sz w:val="20"/>
          <w:szCs w:val="20"/>
        </w:rPr>
        <w:t xml:space="preserve"> </w:t>
      </w:r>
      <w:proofErr w:type="spellStart"/>
      <w:r>
        <w:rPr>
          <w:rFonts w:cs="Times New Roman"/>
          <w:sz w:val="20"/>
          <w:szCs w:val="20"/>
        </w:rPr>
        <w:t>Contraction</w:t>
      </w:r>
      <w:proofErr w:type="spellEnd"/>
      <w:r>
        <w:rPr>
          <w:rFonts w:cs="Times New Roman"/>
          <w:sz w:val="20"/>
          <w:szCs w:val="20"/>
        </w:rPr>
        <w:t xml:space="preserve"> and </w:t>
      </w:r>
      <w:proofErr w:type="spellStart"/>
      <w:r>
        <w:rPr>
          <w:rFonts w:cs="Times New Roman"/>
          <w:sz w:val="20"/>
          <w:szCs w:val="20"/>
        </w:rPr>
        <w:t>Dissolution</w:t>
      </w:r>
      <w:proofErr w:type="spellEnd"/>
      <w:r>
        <w:rPr>
          <w:rFonts w:cs="Times New Roman"/>
          <w:sz w:val="20"/>
          <w:szCs w:val="20"/>
        </w:rPr>
        <w:t xml:space="preserve">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Marriage</w:t>
      </w:r>
      <w:proofErr w:type="spellEnd"/>
      <w:r>
        <w:rPr>
          <w:rFonts w:cs="Times New Roman"/>
          <w:sz w:val="20"/>
          <w:szCs w:val="20"/>
        </w:rPr>
        <w:t xml:space="preserve">, </w:t>
      </w:r>
      <w:proofErr w:type="spellStart"/>
      <w:r>
        <w:rPr>
          <w:rFonts w:cs="Times New Roman"/>
          <w:sz w:val="20"/>
          <w:szCs w:val="20"/>
        </w:rPr>
        <w:t>Chapter</w:t>
      </w:r>
      <w:proofErr w:type="spellEnd"/>
      <w:r>
        <w:rPr>
          <w:rFonts w:cs="Times New Roman"/>
          <w:sz w:val="20"/>
          <w:szCs w:val="20"/>
        </w:rPr>
        <w:t xml:space="preserve"> 4 `</w:t>
      </w:r>
      <w:proofErr w:type="spellStart"/>
      <w:r>
        <w:rPr>
          <w:rFonts w:cs="Times New Roman"/>
          <w:sz w:val="20"/>
          <w:szCs w:val="20"/>
        </w:rPr>
        <w:t>Judicial</w:t>
      </w:r>
      <w:proofErr w:type="spellEnd"/>
      <w:r>
        <w:rPr>
          <w:rFonts w:cs="Times New Roman"/>
          <w:sz w:val="20"/>
          <w:szCs w:val="20"/>
        </w:rPr>
        <w:t xml:space="preserve"> </w:t>
      </w:r>
      <w:proofErr w:type="spellStart"/>
      <w:r>
        <w:rPr>
          <w:rFonts w:cs="Times New Roman"/>
          <w:sz w:val="20"/>
          <w:szCs w:val="20"/>
        </w:rPr>
        <w:t>Separation</w:t>
      </w:r>
      <w:proofErr w:type="spellEnd"/>
      <w:r>
        <w:rPr>
          <w:rFonts w:cs="Times New Roman"/>
          <w:sz w:val="20"/>
          <w:szCs w:val="20"/>
        </w:rPr>
        <w:t xml:space="preserve">’, </w:t>
      </w:r>
      <w:proofErr w:type="spellStart"/>
      <w:r>
        <w:rPr>
          <w:rFonts w:cs="Times New Roman"/>
          <w:sz w:val="20"/>
          <w:szCs w:val="20"/>
        </w:rPr>
        <w:t>sections</w:t>
      </w:r>
      <w:proofErr w:type="spellEnd"/>
      <w:r>
        <w:rPr>
          <w:rFonts w:cs="Times New Roman"/>
          <w:sz w:val="20"/>
          <w:szCs w:val="20"/>
        </w:rPr>
        <w:t xml:space="preserve"> 29-44</w:t>
      </w:r>
    </w:p>
  </w:footnote>
  <w:footnote w:id="71">
    <w:p w:rsidR="001F2353" w:rsidRDefault="001F2353" w:rsidP="002A1C9C">
      <w:pPr>
        <w:pStyle w:val="Textpoznpodarou"/>
      </w:pPr>
      <w:r>
        <w:rPr>
          <w:rStyle w:val="Znakapoznpodarou"/>
        </w:rPr>
        <w:footnoteRef/>
      </w:r>
      <w:r>
        <w:t xml:space="preserve"> GODSK PEDERSEN, Hans </w:t>
      </w:r>
      <w:proofErr w:type="spellStart"/>
      <w:r>
        <w:t>Viggo</w:t>
      </w:r>
      <w:proofErr w:type="spellEnd"/>
      <w:r>
        <w:t xml:space="preserve">, LUND-ANDERSEN, Ingrid. </w:t>
      </w:r>
      <w:proofErr w:type="spellStart"/>
      <w:r>
        <w:rPr>
          <w:i/>
        </w:rPr>
        <w:t>Family</w:t>
      </w:r>
      <w:proofErr w:type="spellEnd"/>
      <w:r>
        <w:rPr>
          <w:i/>
        </w:rPr>
        <w:t xml:space="preserve"> </w:t>
      </w:r>
      <w:proofErr w:type="spellStart"/>
      <w:r>
        <w:rPr>
          <w:i/>
        </w:rPr>
        <w:t>law</w:t>
      </w:r>
      <w:proofErr w:type="spellEnd"/>
      <w:r>
        <w:rPr>
          <w:i/>
        </w:rPr>
        <w:t xml:space="preserve"> in </w:t>
      </w:r>
      <w:proofErr w:type="spellStart"/>
      <w:r>
        <w:rPr>
          <w:i/>
        </w:rPr>
        <w:t>Denmark</w:t>
      </w:r>
      <w:proofErr w:type="spellEnd"/>
      <w:r>
        <w:t xml:space="preserve">. </w:t>
      </w:r>
      <w:proofErr w:type="spellStart"/>
      <w:r>
        <w:t>Kluwer</w:t>
      </w:r>
      <w:proofErr w:type="spellEnd"/>
      <w:r>
        <w:t xml:space="preserve"> </w:t>
      </w:r>
      <w:proofErr w:type="spellStart"/>
      <w:r>
        <w:t>Law</w:t>
      </w:r>
      <w:proofErr w:type="spellEnd"/>
      <w:r>
        <w:t xml:space="preserve"> International, 2011, str. 65.</w:t>
      </w:r>
    </w:p>
  </w:footnote>
  <w:footnote w:id="72">
    <w:p w:rsidR="001F2353" w:rsidRDefault="001F2353" w:rsidP="002A1C9C">
      <w:pPr>
        <w:pStyle w:val="Textpoznpodarou"/>
      </w:pPr>
      <w:r>
        <w:rPr>
          <w:rStyle w:val="Znakapoznpodarou"/>
        </w:rPr>
        <w:footnoteRef/>
      </w:r>
      <w:r>
        <w:t xml:space="preserve"> Tamtéž, str. 19.</w:t>
      </w:r>
    </w:p>
  </w:footnote>
  <w:footnote w:id="73">
    <w:p w:rsidR="001F2353" w:rsidRDefault="001F2353" w:rsidP="002A1C9C">
      <w:pPr>
        <w:pStyle w:val="Textpoznpodarou"/>
      </w:pPr>
      <w:r>
        <w:rPr>
          <w:rStyle w:val="Znakapoznpodarou"/>
        </w:rPr>
        <w:footnoteRef/>
      </w:r>
      <w:r>
        <w:t xml:space="preserve"> Tamtéž, str. 73.</w:t>
      </w:r>
    </w:p>
  </w:footnote>
  <w:footnote w:id="74">
    <w:p w:rsidR="001F2353" w:rsidRDefault="001F2353" w:rsidP="002A1C9C">
      <w:pPr>
        <w:spacing w:line="240" w:lineRule="auto"/>
        <w:rPr>
          <w:rFonts w:eastAsia="Times New Roman" w:cs="Times New Roman"/>
          <w:sz w:val="20"/>
          <w:szCs w:val="20"/>
          <w:lang w:eastAsia="cs-CZ"/>
        </w:rPr>
      </w:pPr>
      <w:r>
        <w:rPr>
          <w:rStyle w:val="Znakapoznpodarou"/>
          <w:rFonts w:cs="Times New Roman"/>
          <w:sz w:val="20"/>
          <w:szCs w:val="20"/>
        </w:rPr>
        <w:footnoteRef/>
      </w:r>
      <w:r>
        <w:rPr>
          <w:rFonts w:cs="Times New Roman"/>
          <w:sz w:val="20"/>
          <w:szCs w:val="20"/>
        </w:rPr>
        <w:t xml:space="preserve"> </w:t>
      </w:r>
      <w:proofErr w:type="spellStart"/>
      <w:r>
        <w:rPr>
          <w:rFonts w:cs="Times New Roman"/>
          <w:iCs/>
          <w:sz w:val="20"/>
          <w:szCs w:val="20"/>
        </w:rPr>
        <w:t>Nieuw</w:t>
      </w:r>
      <w:proofErr w:type="spellEnd"/>
      <w:r>
        <w:rPr>
          <w:rFonts w:cs="Times New Roman"/>
          <w:iCs/>
          <w:sz w:val="20"/>
          <w:szCs w:val="20"/>
        </w:rPr>
        <w:t xml:space="preserve"> </w:t>
      </w:r>
      <w:proofErr w:type="spellStart"/>
      <w:r>
        <w:rPr>
          <w:rFonts w:cs="Times New Roman"/>
          <w:iCs/>
          <w:sz w:val="20"/>
          <w:szCs w:val="20"/>
        </w:rPr>
        <w:t>Burgerlijk</w:t>
      </w:r>
      <w:proofErr w:type="spellEnd"/>
      <w:r>
        <w:rPr>
          <w:rFonts w:cs="Times New Roman"/>
          <w:iCs/>
          <w:sz w:val="20"/>
          <w:szCs w:val="20"/>
        </w:rPr>
        <w:t xml:space="preserve"> </w:t>
      </w:r>
      <w:proofErr w:type="spellStart"/>
      <w:r>
        <w:rPr>
          <w:rFonts w:cs="Times New Roman"/>
          <w:iCs/>
          <w:sz w:val="20"/>
          <w:szCs w:val="20"/>
        </w:rPr>
        <w:t>Wetboek</w:t>
      </w:r>
      <w:proofErr w:type="spellEnd"/>
    </w:p>
  </w:footnote>
  <w:footnote w:id="75">
    <w:p w:rsidR="001F2353" w:rsidRDefault="001F2353" w:rsidP="002A1C9C">
      <w:pPr>
        <w:pStyle w:val="Textpoznpodarou"/>
        <w:ind w:left="0" w:firstLine="0"/>
      </w:pPr>
      <w:r>
        <w:rPr>
          <w:rStyle w:val="Znakapoznpodarou"/>
        </w:rPr>
        <w:footnoteRef/>
      </w:r>
      <w:r>
        <w:t xml:space="preserve"> </w:t>
      </w:r>
      <w:proofErr w:type="spellStart"/>
      <w:r>
        <w:rPr>
          <w:rStyle w:val="st"/>
        </w:rPr>
        <w:t>Wetboek</w:t>
      </w:r>
      <w:proofErr w:type="spellEnd"/>
      <w:r>
        <w:rPr>
          <w:rStyle w:val="st"/>
        </w:rPr>
        <w:t xml:space="preserve"> van </w:t>
      </w:r>
      <w:proofErr w:type="spellStart"/>
      <w:r>
        <w:rPr>
          <w:rStyle w:val="st"/>
        </w:rPr>
        <w:t>Burgerlijke</w:t>
      </w:r>
      <w:proofErr w:type="spellEnd"/>
      <w:r>
        <w:rPr>
          <w:rStyle w:val="st"/>
        </w:rPr>
        <w:t xml:space="preserve"> </w:t>
      </w:r>
      <w:proofErr w:type="spellStart"/>
      <w:r>
        <w:rPr>
          <w:rStyle w:val="st"/>
        </w:rPr>
        <w:t>Rechtsvordering</w:t>
      </w:r>
      <w:proofErr w:type="spellEnd"/>
    </w:p>
  </w:footnote>
  <w:footnote w:id="76">
    <w:p w:rsidR="001F2353" w:rsidRDefault="001F2353" w:rsidP="002A1C9C">
      <w:pPr>
        <w:spacing w:line="240" w:lineRule="auto"/>
        <w:rPr>
          <w:rFonts w:cs="Times New Roman"/>
          <w:sz w:val="20"/>
          <w:szCs w:val="20"/>
        </w:rPr>
      </w:pPr>
      <w:r>
        <w:rPr>
          <w:rStyle w:val="Znakapoznpodarou"/>
          <w:rFonts w:cs="Times New Roman"/>
          <w:sz w:val="20"/>
          <w:szCs w:val="20"/>
        </w:rPr>
        <w:footnoteRef/>
      </w:r>
      <w:r>
        <w:rPr>
          <w:rFonts w:cs="Times New Roman"/>
          <w:sz w:val="20"/>
          <w:szCs w:val="20"/>
        </w:rPr>
        <w:t xml:space="preserve"> BOELE-WOELKI, </w:t>
      </w:r>
      <w:proofErr w:type="spellStart"/>
      <w:r>
        <w:rPr>
          <w:rFonts w:cs="Times New Roman"/>
          <w:sz w:val="20"/>
          <w:szCs w:val="20"/>
        </w:rPr>
        <w:t>Katharina</w:t>
      </w:r>
      <w:proofErr w:type="spellEnd"/>
      <w:r>
        <w:rPr>
          <w:rFonts w:cs="Times New Roman"/>
          <w:sz w:val="20"/>
          <w:szCs w:val="20"/>
        </w:rPr>
        <w:t xml:space="preserve"> a kol.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The</w:t>
      </w:r>
      <w:proofErr w:type="spellEnd"/>
      <w:r>
        <w:rPr>
          <w:rFonts w:cs="Times New Roman"/>
          <w:i/>
          <w:sz w:val="20"/>
          <w:szCs w:val="20"/>
        </w:rPr>
        <w:t> </w:t>
      </w:r>
      <w:proofErr w:type="spellStart"/>
      <w:r>
        <w:rPr>
          <w:rFonts w:cs="Times New Roman"/>
          <w:i/>
          <w:sz w:val="20"/>
          <w:szCs w:val="20"/>
        </w:rPr>
        <w:t>Netherlands</w:t>
      </w:r>
      <w:proofErr w:type="spellEnd"/>
      <w:r>
        <w:rPr>
          <w:rFonts w:cs="Times New Roman"/>
          <w:i/>
          <w:sz w:val="20"/>
          <w:szCs w:val="20"/>
        </w:rPr>
        <w:t xml:space="preserve">. </w:t>
      </w:r>
      <w:proofErr w:type="spellStart"/>
      <w:r>
        <w:rPr>
          <w:rFonts w:cs="Times New Roman"/>
          <w:iCs/>
          <w:sz w:val="20"/>
          <w:szCs w:val="20"/>
        </w:rPr>
        <w:t>Molengraaff</w:t>
      </w:r>
      <w:proofErr w:type="spellEnd"/>
      <w:r>
        <w:rPr>
          <w:rFonts w:cs="Times New Roman"/>
          <w:iCs/>
          <w:sz w:val="20"/>
          <w:szCs w:val="20"/>
        </w:rPr>
        <w:t xml:space="preserve"> Institute </w:t>
      </w:r>
      <w:proofErr w:type="spellStart"/>
      <w:r>
        <w:rPr>
          <w:rFonts w:cs="Times New Roman"/>
          <w:iCs/>
          <w:sz w:val="20"/>
          <w:szCs w:val="20"/>
        </w:rPr>
        <w:t>for</w:t>
      </w:r>
      <w:proofErr w:type="spellEnd"/>
      <w:r>
        <w:rPr>
          <w:rFonts w:cs="Times New Roman"/>
          <w:iCs/>
          <w:sz w:val="20"/>
          <w:szCs w:val="20"/>
        </w:rPr>
        <w:t xml:space="preserve"> </w:t>
      </w:r>
      <w:proofErr w:type="spellStart"/>
      <w:r>
        <w:rPr>
          <w:rFonts w:cs="Times New Roman"/>
          <w:iCs/>
          <w:sz w:val="20"/>
          <w:szCs w:val="20"/>
        </w:rPr>
        <w:t>Private</w:t>
      </w:r>
      <w:proofErr w:type="spellEnd"/>
      <w:r>
        <w:rPr>
          <w:rFonts w:cs="Times New Roman"/>
          <w:iCs/>
          <w:sz w:val="20"/>
          <w:szCs w:val="20"/>
        </w:rPr>
        <w:t xml:space="preserve"> </w:t>
      </w:r>
      <w:proofErr w:type="spellStart"/>
      <w:r>
        <w:rPr>
          <w:rFonts w:cs="Times New Roman"/>
          <w:iCs/>
          <w:sz w:val="20"/>
          <w:szCs w:val="20"/>
        </w:rPr>
        <w:t>Law</w:t>
      </w:r>
      <w:proofErr w:type="spellEnd"/>
      <w:r>
        <w:rPr>
          <w:rFonts w:cs="Times New Roman"/>
          <w:iCs/>
          <w:sz w:val="20"/>
          <w:szCs w:val="20"/>
        </w:rPr>
        <w:t xml:space="preserve">, University </w:t>
      </w:r>
      <w:proofErr w:type="spellStart"/>
      <w:r>
        <w:rPr>
          <w:rFonts w:cs="Times New Roman"/>
          <w:iCs/>
          <w:sz w:val="20"/>
          <w:szCs w:val="20"/>
        </w:rPr>
        <w:t>of</w:t>
      </w:r>
      <w:proofErr w:type="spellEnd"/>
      <w:r>
        <w:rPr>
          <w:rFonts w:cs="Times New Roman"/>
          <w:iCs/>
          <w:sz w:val="20"/>
          <w:szCs w:val="20"/>
        </w:rPr>
        <w:t xml:space="preserve"> Utrecht, 2002, str. 1.</w:t>
      </w:r>
    </w:p>
  </w:footnote>
  <w:footnote w:id="77">
    <w:p w:rsidR="001F2353" w:rsidRDefault="001F2353" w:rsidP="002A1C9C">
      <w:pPr>
        <w:pStyle w:val="Textpoznpodarou"/>
        <w:ind w:left="284" w:hanging="284"/>
      </w:pPr>
      <w:r>
        <w:rPr>
          <w:rStyle w:val="Znakapoznpodarou"/>
        </w:rPr>
        <w:footnoteRef/>
      </w:r>
      <w:r>
        <w:t xml:space="preserve"> </w:t>
      </w:r>
      <w:proofErr w:type="spellStart"/>
      <w:r>
        <w:t>Act</w:t>
      </w:r>
      <w:proofErr w:type="spellEnd"/>
      <w:r>
        <w:t xml:space="preserve"> No. 47 </w:t>
      </w:r>
      <w:proofErr w:type="spellStart"/>
      <w:r>
        <w:t>of</w:t>
      </w:r>
      <w:proofErr w:type="spellEnd"/>
      <w:r>
        <w:t xml:space="preserve"> </w:t>
      </w:r>
      <w:proofErr w:type="gramStart"/>
      <w:r>
        <w:t>04.07.1991</w:t>
      </w:r>
      <w:proofErr w:type="gramEnd"/>
      <w:r>
        <w:t xml:space="preserve"> </w:t>
      </w:r>
      <w:proofErr w:type="spellStart"/>
      <w:r>
        <w:t>relating</w:t>
      </w:r>
      <w:proofErr w:type="spellEnd"/>
      <w:r>
        <w:t xml:space="preserve"> to </w:t>
      </w:r>
      <w:proofErr w:type="spellStart"/>
      <w:r>
        <w:t>Marriage</w:t>
      </w:r>
      <w:proofErr w:type="spellEnd"/>
      <w:r>
        <w:t xml:space="preserve"> (</w:t>
      </w:r>
      <w:proofErr w:type="spellStart"/>
      <w:r>
        <w:t>The</w:t>
      </w:r>
      <w:proofErr w:type="spellEnd"/>
      <w:r>
        <w:t xml:space="preserve"> </w:t>
      </w:r>
      <w:proofErr w:type="spellStart"/>
      <w:r>
        <w:t>Marriage</w:t>
      </w:r>
      <w:proofErr w:type="spellEnd"/>
      <w:r>
        <w:t xml:space="preserve"> </w:t>
      </w:r>
      <w:proofErr w:type="spellStart"/>
      <w:r>
        <w:t>Act</w:t>
      </w:r>
      <w:proofErr w:type="spellEnd"/>
      <w:r>
        <w:t>)</w:t>
      </w:r>
    </w:p>
  </w:footnote>
  <w:footnote w:id="78">
    <w:p w:rsidR="001F2353" w:rsidRDefault="001F2353" w:rsidP="002A1C9C">
      <w:pPr>
        <w:pStyle w:val="Textpoznpodarou"/>
        <w:ind w:left="284" w:hanging="284"/>
      </w:pPr>
      <w:r>
        <w:rPr>
          <w:rStyle w:val="Znakapoznpodarou"/>
        </w:rPr>
        <w:footnoteRef/>
      </w:r>
      <w:r>
        <w:t xml:space="preserve"> </w:t>
      </w:r>
      <w:proofErr w:type="spellStart"/>
      <w:r>
        <w:t>Decree</w:t>
      </w:r>
      <w:proofErr w:type="spellEnd"/>
      <w:r>
        <w:t xml:space="preserve"> No. 47344, </w:t>
      </w:r>
      <w:proofErr w:type="spellStart"/>
      <w:r>
        <w:t>of</w:t>
      </w:r>
      <w:proofErr w:type="spellEnd"/>
      <w:r>
        <w:t xml:space="preserve"> 25 </w:t>
      </w:r>
      <w:proofErr w:type="spellStart"/>
      <w:r>
        <w:t>November</w:t>
      </w:r>
      <w:proofErr w:type="spellEnd"/>
      <w:r>
        <w:t xml:space="preserve"> 1966 </w:t>
      </w:r>
      <w:proofErr w:type="spellStart"/>
      <w:r>
        <w:t>including</w:t>
      </w:r>
      <w:proofErr w:type="spellEnd"/>
      <w:r>
        <w:t xml:space="preserve"> </w:t>
      </w:r>
      <w:proofErr w:type="spellStart"/>
      <w:r>
        <w:t>the</w:t>
      </w:r>
      <w:proofErr w:type="spellEnd"/>
      <w:r>
        <w:t xml:space="preserve"> </w:t>
      </w:r>
      <w:proofErr w:type="spellStart"/>
      <w:r>
        <w:t>amendments</w:t>
      </w:r>
      <w:proofErr w:type="spellEnd"/>
      <w:r>
        <w:t xml:space="preserve"> </w:t>
      </w:r>
    </w:p>
  </w:footnote>
  <w:footnote w:id="79">
    <w:p w:rsidR="001F2353" w:rsidRDefault="001F2353" w:rsidP="002A1C9C">
      <w:pPr>
        <w:spacing w:line="240" w:lineRule="auto"/>
        <w:ind w:left="284" w:hanging="284"/>
        <w:rPr>
          <w:rFonts w:cs="Times New Roman"/>
          <w:sz w:val="20"/>
          <w:szCs w:val="20"/>
        </w:rPr>
      </w:pPr>
      <w:r>
        <w:rPr>
          <w:rStyle w:val="Znakapoznpodarou"/>
        </w:rPr>
        <w:footnoteRef/>
      </w:r>
      <w:r>
        <w:t xml:space="preserve"> </w:t>
      </w:r>
      <w:r>
        <w:rPr>
          <w:rFonts w:cs="Times New Roman"/>
          <w:sz w:val="20"/>
          <w:szCs w:val="20"/>
        </w:rPr>
        <w:t xml:space="preserve">HAMILTON, </w:t>
      </w:r>
      <w:proofErr w:type="spellStart"/>
      <w:r>
        <w:rPr>
          <w:rFonts w:cs="Times New Roman"/>
          <w:sz w:val="20"/>
          <w:szCs w:val="20"/>
        </w:rPr>
        <w:t>Carolyn</w:t>
      </w:r>
      <w:proofErr w:type="spellEnd"/>
      <w:r>
        <w:rPr>
          <w:rFonts w:cs="Times New Roman"/>
          <w:sz w:val="20"/>
          <w:szCs w:val="20"/>
        </w:rPr>
        <w:t xml:space="preserve">, PERRY, </w:t>
      </w:r>
      <w:proofErr w:type="spellStart"/>
      <w:r>
        <w:rPr>
          <w:rFonts w:cs="Times New Roman"/>
          <w:sz w:val="20"/>
          <w:szCs w:val="20"/>
        </w:rPr>
        <w:t>Alison</w:t>
      </w:r>
      <w:proofErr w:type="spellEnd"/>
      <w:r>
        <w:rPr>
          <w:rFonts w:cs="Times New Roman"/>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in </w:t>
      </w:r>
      <w:proofErr w:type="spellStart"/>
      <w:r>
        <w:rPr>
          <w:rFonts w:cs="Times New Roman"/>
          <w:i/>
          <w:sz w:val="20"/>
          <w:szCs w:val="20"/>
        </w:rPr>
        <w:t>Europe</w:t>
      </w:r>
      <w:proofErr w:type="spellEnd"/>
      <w:r>
        <w:rPr>
          <w:rFonts w:cs="Times New Roman"/>
          <w:i/>
          <w:sz w:val="20"/>
          <w:szCs w:val="20"/>
        </w:rPr>
        <w:t>.</w:t>
      </w:r>
      <w:r>
        <w:rPr>
          <w:rFonts w:cs="Times New Roman"/>
          <w:sz w:val="20"/>
          <w:szCs w:val="20"/>
        </w:rPr>
        <w:t xml:space="preserve"> 2. vydání. </w:t>
      </w:r>
      <w:proofErr w:type="spellStart"/>
      <w:r>
        <w:rPr>
          <w:rFonts w:cs="Times New Roman"/>
          <w:sz w:val="20"/>
          <w:szCs w:val="20"/>
        </w:rPr>
        <w:t>Tottel</w:t>
      </w:r>
      <w:proofErr w:type="spellEnd"/>
      <w:r>
        <w:rPr>
          <w:rFonts w:cs="Times New Roman"/>
          <w:sz w:val="20"/>
          <w:szCs w:val="20"/>
        </w:rPr>
        <w:t xml:space="preserve"> </w:t>
      </w:r>
      <w:proofErr w:type="spellStart"/>
      <w:r>
        <w:rPr>
          <w:rFonts w:cs="Times New Roman"/>
          <w:sz w:val="20"/>
          <w:szCs w:val="20"/>
        </w:rPr>
        <w:t>Publishing</w:t>
      </w:r>
      <w:proofErr w:type="spellEnd"/>
      <w:r>
        <w:rPr>
          <w:rFonts w:cs="Times New Roman"/>
          <w:sz w:val="20"/>
          <w:szCs w:val="20"/>
        </w:rPr>
        <w:t>, 2002, str. 523.</w:t>
      </w:r>
    </w:p>
  </w:footnote>
  <w:footnote w:id="80">
    <w:p w:rsidR="001F2353" w:rsidRDefault="001F2353" w:rsidP="002A1C9C">
      <w:pPr>
        <w:pStyle w:val="Textpoznpodarou"/>
        <w:ind w:left="284" w:hanging="284"/>
      </w:pPr>
      <w:r>
        <w:rPr>
          <w:rStyle w:val="Znakapoznpodarou"/>
        </w:rPr>
        <w:footnoteRef/>
      </w:r>
      <w:r>
        <w:t xml:space="preserve"> </w:t>
      </w:r>
      <w:proofErr w:type="spellStart"/>
      <w:r>
        <w:rPr>
          <w:i/>
          <w:iCs/>
        </w:rPr>
        <w:t>Semeinyi</w:t>
      </w:r>
      <w:proofErr w:type="spellEnd"/>
      <w:r>
        <w:rPr>
          <w:i/>
          <w:iCs/>
        </w:rPr>
        <w:t xml:space="preserve"> </w:t>
      </w:r>
      <w:proofErr w:type="spellStart"/>
      <w:r>
        <w:rPr>
          <w:i/>
          <w:iCs/>
        </w:rPr>
        <w:t>Kodeks</w:t>
      </w:r>
      <w:proofErr w:type="spellEnd"/>
      <w:r>
        <w:rPr>
          <w:i/>
          <w:iCs/>
        </w:rPr>
        <w:t xml:space="preserve"> </w:t>
      </w:r>
      <w:proofErr w:type="spellStart"/>
      <w:r>
        <w:rPr>
          <w:i/>
          <w:iCs/>
        </w:rPr>
        <w:t>Rossiiskoi</w:t>
      </w:r>
      <w:proofErr w:type="spellEnd"/>
      <w:r>
        <w:rPr>
          <w:i/>
          <w:iCs/>
        </w:rPr>
        <w:t xml:space="preserve"> </w:t>
      </w:r>
      <w:proofErr w:type="spellStart"/>
      <w:r>
        <w:rPr>
          <w:i/>
          <w:iCs/>
        </w:rPr>
        <w:t>Federatsii</w:t>
      </w:r>
      <w:proofErr w:type="spellEnd"/>
      <w:r>
        <w:t xml:space="preserve">, přijat </w:t>
      </w:r>
      <w:proofErr w:type="gramStart"/>
      <w:r>
        <w:t>08.12.1995</w:t>
      </w:r>
      <w:proofErr w:type="gramEnd"/>
      <w:r>
        <w:t>, účinný od 01.03.1996.</w:t>
      </w:r>
    </w:p>
  </w:footnote>
  <w:footnote w:id="81">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ANTOKOLSKAIA, </w:t>
      </w:r>
      <w:proofErr w:type="spellStart"/>
      <w:r>
        <w:rPr>
          <w:rFonts w:cs="Times New Roman"/>
          <w:sz w:val="20"/>
          <w:szCs w:val="20"/>
        </w:rPr>
        <w:t>Masha</w:t>
      </w:r>
      <w:proofErr w:type="spellEnd"/>
      <w:r>
        <w:rPr>
          <w:rFonts w:cs="Times New Roman"/>
          <w:sz w:val="20"/>
          <w:szCs w:val="20"/>
        </w:rPr>
        <w:t xml:space="preserv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Russia</w:t>
      </w:r>
      <w:proofErr w:type="spellEnd"/>
      <w:r>
        <w:rPr>
          <w:rFonts w:cs="Times New Roman"/>
          <w:i/>
          <w:sz w:val="20"/>
          <w:szCs w:val="20"/>
        </w:rPr>
        <w:t xml:space="preserve">. </w:t>
      </w:r>
      <w:proofErr w:type="spellStart"/>
      <w:r>
        <w:rPr>
          <w:rFonts w:cs="Times New Roman"/>
          <w:iCs/>
          <w:sz w:val="20"/>
          <w:szCs w:val="20"/>
        </w:rPr>
        <w:t>Molengraaff</w:t>
      </w:r>
      <w:proofErr w:type="spellEnd"/>
      <w:r>
        <w:rPr>
          <w:rFonts w:cs="Times New Roman"/>
          <w:iCs/>
          <w:sz w:val="20"/>
          <w:szCs w:val="20"/>
        </w:rPr>
        <w:t xml:space="preserve"> Institute </w:t>
      </w:r>
      <w:proofErr w:type="spellStart"/>
      <w:r>
        <w:rPr>
          <w:rFonts w:cs="Times New Roman"/>
          <w:iCs/>
          <w:sz w:val="20"/>
          <w:szCs w:val="20"/>
        </w:rPr>
        <w:t>for</w:t>
      </w:r>
      <w:proofErr w:type="spellEnd"/>
      <w:r>
        <w:rPr>
          <w:rFonts w:cs="Times New Roman"/>
          <w:iCs/>
          <w:sz w:val="20"/>
          <w:szCs w:val="20"/>
        </w:rPr>
        <w:t xml:space="preserve"> </w:t>
      </w:r>
      <w:proofErr w:type="spellStart"/>
      <w:r>
        <w:rPr>
          <w:rFonts w:cs="Times New Roman"/>
          <w:iCs/>
          <w:sz w:val="20"/>
          <w:szCs w:val="20"/>
        </w:rPr>
        <w:t>Private</w:t>
      </w:r>
      <w:proofErr w:type="spellEnd"/>
      <w:r>
        <w:rPr>
          <w:rFonts w:cs="Times New Roman"/>
          <w:iCs/>
          <w:sz w:val="20"/>
          <w:szCs w:val="20"/>
        </w:rPr>
        <w:t xml:space="preserve"> </w:t>
      </w:r>
      <w:proofErr w:type="spellStart"/>
      <w:r>
        <w:rPr>
          <w:rFonts w:cs="Times New Roman"/>
          <w:iCs/>
          <w:sz w:val="20"/>
          <w:szCs w:val="20"/>
        </w:rPr>
        <w:t>Law</w:t>
      </w:r>
      <w:proofErr w:type="spellEnd"/>
      <w:r>
        <w:rPr>
          <w:rFonts w:cs="Times New Roman"/>
          <w:iCs/>
          <w:sz w:val="20"/>
          <w:szCs w:val="20"/>
        </w:rPr>
        <w:t xml:space="preserve">, University </w:t>
      </w:r>
      <w:proofErr w:type="spellStart"/>
      <w:r>
        <w:rPr>
          <w:rFonts w:cs="Times New Roman"/>
          <w:iCs/>
          <w:sz w:val="20"/>
          <w:szCs w:val="20"/>
        </w:rPr>
        <w:t>of</w:t>
      </w:r>
      <w:proofErr w:type="spellEnd"/>
      <w:r>
        <w:rPr>
          <w:rFonts w:cs="Times New Roman"/>
          <w:iCs/>
          <w:sz w:val="20"/>
          <w:szCs w:val="20"/>
        </w:rPr>
        <w:t xml:space="preserve"> Utrecht, 2002, str. 1.</w:t>
      </w:r>
    </w:p>
  </w:footnote>
  <w:footnote w:id="82">
    <w:p w:rsidR="001F2353" w:rsidRDefault="001F2353">
      <w:pPr>
        <w:pStyle w:val="Textpoznpodarou"/>
      </w:pPr>
      <w:r>
        <w:rPr>
          <w:rStyle w:val="Znakapoznpodarou"/>
        </w:rPr>
        <w:footnoteRef/>
      </w:r>
      <w:r>
        <w:t xml:space="preserve"> O rozdílech mezi rozlukou a rozvodem pojednáno v Podkapitole 5.3.1.</w:t>
      </w:r>
    </w:p>
  </w:footnote>
  <w:footnote w:id="83">
    <w:p w:rsidR="001F2353" w:rsidRDefault="001F2353" w:rsidP="002A1C9C">
      <w:pPr>
        <w:pStyle w:val="Textpoznpodarou"/>
        <w:ind w:left="284" w:hanging="284"/>
      </w:pPr>
      <w:r>
        <w:rPr>
          <w:rStyle w:val="Znakapoznpodarou"/>
        </w:rPr>
        <w:footnoteRef/>
      </w:r>
      <w:r>
        <w:t xml:space="preserve"> V praxi strany u správního rozvodu právně zastoupeny nejsou, avšak právníci jim často před řízením pomáhají s přípravou.</w:t>
      </w:r>
    </w:p>
  </w:footnote>
  <w:footnote w:id="84">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HAMILTON, </w:t>
      </w:r>
      <w:proofErr w:type="spellStart"/>
      <w:r>
        <w:rPr>
          <w:rFonts w:cs="Times New Roman"/>
          <w:sz w:val="20"/>
          <w:szCs w:val="20"/>
        </w:rPr>
        <w:t>Carolyn</w:t>
      </w:r>
      <w:proofErr w:type="spellEnd"/>
      <w:r>
        <w:rPr>
          <w:rFonts w:cs="Times New Roman"/>
          <w:sz w:val="20"/>
          <w:szCs w:val="20"/>
        </w:rPr>
        <w:t xml:space="preserve">, PERRY, </w:t>
      </w:r>
      <w:proofErr w:type="spellStart"/>
      <w:r>
        <w:rPr>
          <w:rFonts w:cs="Times New Roman"/>
          <w:sz w:val="20"/>
          <w:szCs w:val="20"/>
        </w:rPr>
        <w:t>Alison</w:t>
      </w:r>
      <w:proofErr w:type="spellEnd"/>
      <w:r>
        <w:rPr>
          <w:rFonts w:cs="Times New Roman"/>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in </w:t>
      </w:r>
      <w:proofErr w:type="spellStart"/>
      <w:r>
        <w:rPr>
          <w:rFonts w:cs="Times New Roman"/>
          <w:i/>
          <w:sz w:val="20"/>
          <w:szCs w:val="20"/>
        </w:rPr>
        <w:t>Europe</w:t>
      </w:r>
      <w:proofErr w:type="spellEnd"/>
      <w:r>
        <w:rPr>
          <w:rFonts w:cs="Times New Roman"/>
          <w:i/>
          <w:sz w:val="20"/>
          <w:szCs w:val="20"/>
        </w:rPr>
        <w:t>.</w:t>
      </w:r>
      <w:r>
        <w:rPr>
          <w:rFonts w:cs="Times New Roman"/>
          <w:sz w:val="20"/>
          <w:szCs w:val="20"/>
        </w:rPr>
        <w:t xml:space="preserve"> 2. vydání. </w:t>
      </w:r>
      <w:proofErr w:type="spellStart"/>
      <w:r>
        <w:rPr>
          <w:rFonts w:cs="Times New Roman"/>
          <w:sz w:val="20"/>
          <w:szCs w:val="20"/>
        </w:rPr>
        <w:t>Tottel</w:t>
      </w:r>
      <w:proofErr w:type="spellEnd"/>
      <w:r>
        <w:rPr>
          <w:rFonts w:cs="Times New Roman"/>
          <w:sz w:val="20"/>
          <w:szCs w:val="20"/>
        </w:rPr>
        <w:t xml:space="preserve"> </w:t>
      </w:r>
      <w:proofErr w:type="spellStart"/>
      <w:r>
        <w:rPr>
          <w:rFonts w:cs="Times New Roman"/>
          <w:sz w:val="20"/>
          <w:szCs w:val="20"/>
        </w:rPr>
        <w:t>Publishing</w:t>
      </w:r>
      <w:proofErr w:type="spellEnd"/>
      <w:r>
        <w:rPr>
          <w:rFonts w:cs="Times New Roman"/>
          <w:sz w:val="20"/>
          <w:szCs w:val="20"/>
        </w:rPr>
        <w:t xml:space="preserve">, 2002, </w:t>
      </w:r>
      <w:r>
        <w:rPr>
          <w:sz w:val="20"/>
          <w:szCs w:val="20"/>
        </w:rPr>
        <w:t>str. 78</w:t>
      </w:r>
      <w:r>
        <w:t>.</w:t>
      </w:r>
    </w:p>
  </w:footnote>
  <w:footnote w:id="85">
    <w:p w:rsidR="001F2353" w:rsidRDefault="001F2353" w:rsidP="002A1C9C">
      <w:pPr>
        <w:pStyle w:val="Textpoznpodarou"/>
      </w:pPr>
      <w:r>
        <w:rPr>
          <w:rStyle w:val="Znakapoznpodarou"/>
        </w:rPr>
        <w:footnoteRef/>
      </w:r>
      <w:r>
        <w:t xml:space="preserve"> LUND-ANDERSEN, Ingrid, KRABBE, Lise. </w:t>
      </w:r>
      <w:proofErr w:type="spellStart"/>
      <w:r>
        <w:rPr>
          <w:i/>
        </w:rPr>
        <w:t>Grounds</w:t>
      </w:r>
      <w:proofErr w:type="spellEnd"/>
      <w:r>
        <w:rPr>
          <w:i/>
        </w:rPr>
        <w:t xml:space="preserve"> </w:t>
      </w:r>
      <w:proofErr w:type="spellStart"/>
      <w:r>
        <w:rPr>
          <w:i/>
        </w:rPr>
        <w:t>for</w:t>
      </w:r>
      <w:proofErr w:type="spellEnd"/>
      <w:r>
        <w:rPr>
          <w:i/>
        </w:rPr>
        <w:t xml:space="preserve"> </w:t>
      </w:r>
      <w:proofErr w:type="spellStart"/>
      <w:r>
        <w:rPr>
          <w:i/>
        </w:rPr>
        <w:t>Divorce</w:t>
      </w:r>
      <w:proofErr w:type="spellEnd"/>
      <w:r>
        <w:rPr>
          <w:i/>
        </w:rPr>
        <w:t xml:space="preserve"> and </w:t>
      </w:r>
      <w:proofErr w:type="spellStart"/>
      <w:r>
        <w:rPr>
          <w:i/>
        </w:rPr>
        <w:t>Maintenance</w:t>
      </w:r>
      <w:proofErr w:type="spellEnd"/>
      <w:r>
        <w:rPr>
          <w:i/>
        </w:rPr>
        <w:t xml:space="preserve"> </w:t>
      </w:r>
      <w:proofErr w:type="spellStart"/>
      <w:r>
        <w:rPr>
          <w:i/>
        </w:rPr>
        <w:t>Between</w:t>
      </w:r>
      <w:proofErr w:type="spellEnd"/>
      <w:r>
        <w:rPr>
          <w:i/>
        </w:rPr>
        <w:t xml:space="preserve"> </w:t>
      </w:r>
      <w:proofErr w:type="spellStart"/>
      <w:r>
        <w:rPr>
          <w:i/>
        </w:rPr>
        <w:t>Former</w:t>
      </w:r>
      <w:proofErr w:type="spellEnd"/>
      <w:r>
        <w:rPr>
          <w:i/>
        </w:rPr>
        <w:t xml:space="preserve"> </w:t>
      </w:r>
      <w:proofErr w:type="spellStart"/>
      <w:r>
        <w:rPr>
          <w:i/>
        </w:rPr>
        <w:t>Spouses</w:t>
      </w:r>
      <w:proofErr w:type="spellEnd"/>
      <w:r>
        <w:rPr>
          <w:i/>
        </w:rPr>
        <w:t xml:space="preserve">. </w:t>
      </w:r>
      <w:proofErr w:type="spellStart"/>
      <w:r>
        <w:rPr>
          <w:i/>
        </w:rPr>
        <w:t>Denmark</w:t>
      </w:r>
      <w:proofErr w:type="spellEnd"/>
      <w:r>
        <w:rPr>
          <w:i/>
        </w:rPr>
        <w:t>.</w:t>
      </w:r>
      <w:r>
        <w:t xml:space="preserve"> Departement </w:t>
      </w:r>
      <w:proofErr w:type="spellStart"/>
      <w:r>
        <w:t>of</w:t>
      </w:r>
      <w:proofErr w:type="spellEnd"/>
      <w:r>
        <w:t xml:space="preserve"> </w:t>
      </w:r>
      <w:proofErr w:type="spellStart"/>
      <w:r>
        <w:t>Private</w:t>
      </w:r>
      <w:proofErr w:type="spellEnd"/>
      <w:r>
        <w:t xml:space="preserve"> </w:t>
      </w:r>
      <w:proofErr w:type="spellStart"/>
      <w:r>
        <w:t>Law</w:t>
      </w:r>
      <w:proofErr w:type="spellEnd"/>
      <w:r>
        <w:t xml:space="preserve">, </w:t>
      </w:r>
      <w:proofErr w:type="spellStart"/>
      <w:r>
        <w:t>Universty</w:t>
      </w:r>
      <w:proofErr w:type="spellEnd"/>
      <w:r>
        <w:t xml:space="preserve"> </w:t>
      </w:r>
      <w:proofErr w:type="spellStart"/>
      <w:r>
        <w:t>of</w:t>
      </w:r>
      <w:proofErr w:type="spellEnd"/>
      <w:r>
        <w:t xml:space="preserve"> </w:t>
      </w:r>
      <w:proofErr w:type="spellStart"/>
      <w:r>
        <w:t>Arhus</w:t>
      </w:r>
      <w:proofErr w:type="spellEnd"/>
      <w:r>
        <w:t>, 2002, str. 4- 5.</w:t>
      </w:r>
    </w:p>
  </w:footnote>
  <w:footnote w:id="86">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LUND-ANDERSEN, Ingrid, KRABBE, Lise.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Denmark</w:t>
      </w:r>
      <w:proofErr w:type="spellEnd"/>
      <w:r>
        <w:rPr>
          <w:rFonts w:cs="Times New Roman"/>
          <w:i/>
          <w:sz w:val="20"/>
          <w:szCs w:val="20"/>
        </w:rPr>
        <w:t>.</w:t>
      </w:r>
      <w:r>
        <w:rPr>
          <w:rFonts w:cs="Times New Roman"/>
          <w:sz w:val="20"/>
          <w:szCs w:val="20"/>
        </w:rPr>
        <w:t xml:space="preserve"> Departement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Private</w:t>
      </w:r>
      <w:proofErr w:type="spellEnd"/>
      <w:r>
        <w:rPr>
          <w:rFonts w:cs="Times New Roman"/>
          <w:sz w:val="20"/>
          <w:szCs w:val="20"/>
        </w:rPr>
        <w:t xml:space="preserve"> </w:t>
      </w:r>
      <w:proofErr w:type="spellStart"/>
      <w:r>
        <w:rPr>
          <w:rFonts w:cs="Times New Roman"/>
          <w:sz w:val="20"/>
          <w:szCs w:val="20"/>
        </w:rPr>
        <w:t>Law</w:t>
      </w:r>
      <w:proofErr w:type="spellEnd"/>
      <w:r>
        <w:rPr>
          <w:rFonts w:cs="Times New Roman"/>
          <w:sz w:val="20"/>
          <w:szCs w:val="20"/>
        </w:rPr>
        <w:t xml:space="preserve">, </w:t>
      </w:r>
      <w:proofErr w:type="spellStart"/>
      <w:r>
        <w:rPr>
          <w:rFonts w:cs="Times New Roman"/>
          <w:sz w:val="20"/>
          <w:szCs w:val="20"/>
        </w:rPr>
        <w:t>Universty</w:t>
      </w:r>
      <w:proofErr w:type="spellEnd"/>
      <w:r>
        <w:rPr>
          <w:rFonts w:cs="Times New Roman"/>
          <w:sz w:val="20"/>
          <w:szCs w:val="20"/>
        </w:rPr>
        <w:t xml:space="preserve">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Arhus</w:t>
      </w:r>
      <w:proofErr w:type="spellEnd"/>
      <w:r>
        <w:rPr>
          <w:rFonts w:cs="Times New Roman"/>
          <w:sz w:val="20"/>
          <w:szCs w:val="20"/>
        </w:rPr>
        <w:t xml:space="preserve">, 2002, </w:t>
      </w:r>
      <w:r>
        <w:rPr>
          <w:sz w:val="20"/>
          <w:szCs w:val="20"/>
        </w:rPr>
        <w:t>str. 5.</w:t>
      </w:r>
    </w:p>
  </w:footnote>
  <w:footnote w:id="87">
    <w:p w:rsidR="001F2353" w:rsidRDefault="001F2353" w:rsidP="002A1C9C">
      <w:pPr>
        <w:pStyle w:val="Textpoznpodarou"/>
        <w:ind w:left="284" w:hanging="284"/>
      </w:pPr>
      <w:r>
        <w:rPr>
          <w:rStyle w:val="Znakapoznpodarou"/>
        </w:rPr>
        <w:footnoteRef/>
      </w:r>
      <w:r>
        <w:t xml:space="preserve"> Tamtéž, str. 8.</w:t>
      </w:r>
    </w:p>
  </w:footnote>
  <w:footnote w:id="88">
    <w:p w:rsidR="001F2353" w:rsidRDefault="001F2353" w:rsidP="002A1C9C">
      <w:pPr>
        <w:pStyle w:val="Textpoznpodarou"/>
      </w:pPr>
      <w:r>
        <w:rPr>
          <w:rStyle w:val="Znakapoznpodarou"/>
        </w:rPr>
        <w:footnoteRef/>
      </w:r>
      <w:r>
        <w:t xml:space="preserve"> HAMILTON, </w:t>
      </w:r>
      <w:proofErr w:type="spellStart"/>
      <w:r>
        <w:t>Carolyn</w:t>
      </w:r>
      <w:proofErr w:type="spellEnd"/>
      <w:r>
        <w:t xml:space="preserve">, PERRY, </w:t>
      </w:r>
      <w:proofErr w:type="spellStart"/>
      <w:r>
        <w:t>Alison</w:t>
      </w:r>
      <w:proofErr w:type="spellEnd"/>
      <w:r>
        <w:t xml:space="preserve">. </w:t>
      </w:r>
      <w:proofErr w:type="spellStart"/>
      <w:r>
        <w:rPr>
          <w:i/>
        </w:rPr>
        <w:t>Family</w:t>
      </w:r>
      <w:proofErr w:type="spellEnd"/>
      <w:r>
        <w:rPr>
          <w:i/>
        </w:rPr>
        <w:t xml:space="preserve"> </w:t>
      </w:r>
      <w:proofErr w:type="spellStart"/>
      <w:r>
        <w:rPr>
          <w:i/>
        </w:rPr>
        <w:t>Law</w:t>
      </w:r>
      <w:proofErr w:type="spellEnd"/>
      <w:r>
        <w:rPr>
          <w:i/>
        </w:rPr>
        <w:t xml:space="preserve"> in </w:t>
      </w:r>
      <w:proofErr w:type="spellStart"/>
      <w:r>
        <w:rPr>
          <w:i/>
        </w:rPr>
        <w:t>Europe</w:t>
      </w:r>
      <w:proofErr w:type="spellEnd"/>
      <w:r>
        <w:rPr>
          <w:i/>
        </w:rPr>
        <w:t>.</w:t>
      </w:r>
      <w:r>
        <w:t xml:space="preserve"> 2. vydání. </w:t>
      </w:r>
      <w:proofErr w:type="spellStart"/>
      <w:r>
        <w:t>Tottel</w:t>
      </w:r>
      <w:proofErr w:type="spellEnd"/>
      <w:r>
        <w:t xml:space="preserve"> </w:t>
      </w:r>
      <w:proofErr w:type="spellStart"/>
      <w:r>
        <w:t>Publishing</w:t>
      </w:r>
      <w:proofErr w:type="spellEnd"/>
      <w:r>
        <w:t>, 2002, str. 77.</w:t>
      </w:r>
    </w:p>
  </w:footnote>
  <w:footnote w:id="89">
    <w:p w:rsidR="001F2353" w:rsidRDefault="001F2353" w:rsidP="002A1C9C">
      <w:pPr>
        <w:pStyle w:val="Textpoznpodarou"/>
      </w:pPr>
      <w:r>
        <w:rPr>
          <w:rStyle w:val="Znakapoznpodarou"/>
        </w:rPr>
        <w:footnoteRef/>
      </w:r>
      <w:r>
        <w:t xml:space="preserve"> GODSK PEDERSEN, Hans </w:t>
      </w:r>
      <w:proofErr w:type="spellStart"/>
      <w:r>
        <w:t>Viggo</w:t>
      </w:r>
      <w:proofErr w:type="spellEnd"/>
      <w:r>
        <w:t xml:space="preserve">, LUND-ANDERSEN, Ingrid. </w:t>
      </w:r>
      <w:proofErr w:type="spellStart"/>
      <w:r>
        <w:rPr>
          <w:i/>
        </w:rPr>
        <w:t>Family</w:t>
      </w:r>
      <w:proofErr w:type="spellEnd"/>
      <w:r>
        <w:rPr>
          <w:i/>
        </w:rPr>
        <w:t xml:space="preserve"> </w:t>
      </w:r>
      <w:proofErr w:type="spellStart"/>
      <w:r>
        <w:rPr>
          <w:i/>
        </w:rPr>
        <w:t>law</w:t>
      </w:r>
      <w:proofErr w:type="spellEnd"/>
      <w:r>
        <w:rPr>
          <w:i/>
        </w:rPr>
        <w:t xml:space="preserve"> in </w:t>
      </w:r>
      <w:proofErr w:type="spellStart"/>
      <w:r>
        <w:rPr>
          <w:i/>
        </w:rPr>
        <w:t>Denmark</w:t>
      </w:r>
      <w:proofErr w:type="spellEnd"/>
      <w:r>
        <w:t xml:space="preserve">. </w:t>
      </w:r>
      <w:proofErr w:type="spellStart"/>
      <w:r>
        <w:t>Kluwer</w:t>
      </w:r>
      <w:proofErr w:type="spellEnd"/>
      <w:r>
        <w:t xml:space="preserve"> </w:t>
      </w:r>
      <w:proofErr w:type="spellStart"/>
      <w:r>
        <w:t>Law</w:t>
      </w:r>
      <w:proofErr w:type="spellEnd"/>
      <w:r>
        <w:t xml:space="preserve"> International, 2011, str. 17.</w:t>
      </w:r>
    </w:p>
  </w:footnote>
  <w:footnote w:id="90">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BOELE-WOELKI, </w:t>
      </w:r>
      <w:proofErr w:type="spellStart"/>
      <w:r>
        <w:rPr>
          <w:rFonts w:cs="Times New Roman"/>
          <w:sz w:val="20"/>
          <w:szCs w:val="20"/>
        </w:rPr>
        <w:t>Katharina</w:t>
      </w:r>
      <w:proofErr w:type="spellEnd"/>
      <w:r>
        <w:rPr>
          <w:rFonts w:cs="Times New Roman"/>
          <w:sz w:val="20"/>
          <w:szCs w:val="20"/>
        </w:rPr>
        <w:t xml:space="preserve"> a kol.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The</w:t>
      </w:r>
      <w:proofErr w:type="spellEnd"/>
      <w:r>
        <w:rPr>
          <w:rFonts w:cs="Times New Roman"/>
          <w:i/>
          <w:sz w:val="20"/>
          <w:szCs w:val="20"/>
        </w:rPr>
        <w:t> </w:t>
      </w:r>
      <w:proofErr w:type="spellStart"/>
      <w:r>
        <w:rPr>
          <w:rFonts w:cs="Times New Roman"/>
          <w:i/>
          <w:sz w:val="20"/>
          <w:szCs w:val="20"/>
        </w:rPr>
        <w:t>Netherlands</w:t>
      </w:r>
      <w:proofErr w:type="spellEnd"/>
      <w:r>
        <w:rPr>
          <w:rFonts w:cs="Times New Roman"/>
          <w:i/>
          <w:sz w:val="20"/>
          <w:szCs w:val="20"/>
        </w:rPr>
        <w:t xml:space="preserve">. </w:t>
      </w:r>
      <w:proofErr w:type="spellStart"/>
      <w:r>
        <w:rPr>
          <w:rFonts w:cs="Times New Roman"/>
          <w:iCs/>
          <w:sz w:val="20"/>
          <w:szCs w:val="20"/>
        </w:rPr>
        <w:t>Molengraaff</w:t>
      </w:r>
      <w:proofErr w:type="spellEnd"/>
      <w:r>
        <w:rPr>
          <w:rFonts w:cs="Times New Roman"/>
          <w:iCs/>
          <w:sz w:val="20"/>
          <w:szCs w:val="20"/>
        </w:rPr>
        <w:t xml:space="preserve"> Institute </w:t>
      </w:r>
      <w:proofErr w:type="spellStart"/>
      <w:r>
        <w:rPr>
          <w:rFonts w:cs="Times New Roman"/>
          <w:iCs/>
          <w:sz w:val="20"/>
          <w:szCs w:val="20"/>
        </w:rPr>
        <w:t>for</w:t>
      </w:r>
      <w:proofErr w:type="spellEnd"/>
      <w:r>
        <w:rPr>
          <w:rFonts w:cs="Times New Roman"/>
          <w:iCs/>
          <w:sz w:val="20"/>
          <w:szCs w:val="20"/>
        </w:rPr>
        <w:t xml:space="preserve"> </w:t>
      </w:r>
      <w:proofErr w:type="spellStart"/>
      <w:r>
        <w:rPr>
          <w:rFonts w:cs="Times New Roman"/>
          <w:iCs/>
          <w:sz w:val="20"/>
          <w:szCs w:val="20"/>
        </w:rPr>
        <w:t>Private</w:t>
      </w:r>
      <w:proofErr w:type="spellEnd"/>
      <w:r>
        <w:rPr>
          <w:rFonts w:cs="Times New Roman"/>
          <w:iCs/>
          <w:sz w:val="20"/>
          <w:szCs w:val="20"/>
        </w:rPr>
        <w:t xml:space="preserve"> </w:t>
      </w:r>
      <w:proofErr w:type="spellStart"/>
      <w:r>
        <w:rPr>
          <w:rFonts w:cs="Times New Roman"/>
          <w:iCs/>
          <w:sz w:val="20"/>
          <w:szCs w:val="20"/>
        </w:rPr>
        <w:t>Law</w:t>
      </w:r>
      <w:proofErr w:type="spellEnd"/>
      <w:r>
        <w:rPr>
          <w:rFonts w:cs="Times New Roman"/>
          <w:iCs/>
          <w:sz w:val="20"/>
          <w:szCs w:val="20"/>
        </w:rPr>
        <w:t xml:space="preserve">, University </w:t>
      </w:r>
      <w:proofErr w:type="spellStart"/>
      <w:r>
        <w:rPr>
          <w:rFonts w:cs="Times New Roman"/>
          <w:iCs/>
          <w:sz w:val="20"/>
          <w:szCs w:val="20"/>
        </w:rPr>
        <w:t>of</w:t>
      </w:r>
      <w:proofErr w:type="spellEnd"/>
      <w:r>
        <w:rPr>
          <w:rFonts w:cs="Times New Roman"/>
          <w:iCs/>
          <w:sz w:val="20"/>
          <w:szCs w:val="20"/>
        </w:rPr>
        <w:t xml:space="preserve"> Utrecht, 2002, str. 8-9.</w:t>
      </w:r>
    </w:p>
  </w:footnote>
  <w:footnote w:id="91">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BOELE-WOELKI, </w:t>
      </w:r>
      <w:proofErr w:type="spellStart"/>
      <w:r>
        <w:rPr>
          <w:rFonts w:cs="Times New Roman"/>
          <w:sz w:val="20"/>
          <w:szCs w:val="20"/>
        </w:rPr>
        <w:t>Katharina</w:t>
      </w:r>
      <w:proofErr w:type="spellEnd"/>
      <w:r>
        <w:rPr>
          <w:rFonts w:cs="Times New Roman"/>
          <w:sz w:val="20"/>
          <w:szCs w:val="20"/>
        </w:rPr>
        <w:t xml:space="preserve"> a kol.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The</w:t>
      </w:r>
      <w:proofErr w:type="spellEnd"/>
      <w:r>
        <w:rPr>
          <w:rFonts w:cs="Times New Roman"/>
          <w:i/>
          <w:sz w:val="20"/>
          <w:szCs w:val="20"/>
        </w:rPr>
        <w:t> </w:t>
      </w:r>
      <w:proofErr w:type="spellStart"/>
      <w:r>
        <w:rPr>
          <w:rFonts w:cs="Times New Roman"/>
          <w:i/>
          <w:sz w:val="20"/>
          <w:szCs w:val="20"/>
        </w:rPr>
        <w:t>Netherlands</w:t>
      </w:r>
      <w:proofErr w:type="spellEnd"/>
      <w:r>
        <w:rPr>
          <w:rFonts w:cs="Times New Roman"/>
          <w:i/>
          <w:sz w:val="20"/>
          <w:szCs w:val="20"/>
        </w:rPr>
        <w:t xml:space="preserve">. </w:t>
      </w:r>
      <w:proofErr w:type="spellStart"/>
      <w:r>
        <w:rPr>
          <w:rFonts w:cs="Times New Roman"/>
          <w:iCs/>
          <w:sz w:val="20"/>
          <w:szCs w:val="20"/>
        </w:rPr>
        <w:t>Molengraaff</w:t>
      </w:r>
      <w:proofErr w:type="spellEnd"/>
      <w:r>
        <w:rPr>
          <w:rFonts w:cs="Times New Roman"/>
          <w:iCs/>
          <w:sz w:val="20"/>
          <w:szCs w:val="20"/>
        </w:rPr>
        <w:t xml:space="preserve"> Institute </w:t>
      </w:r>
      <w:proofErr w:type="spellStart"/>
      <w:r>
        <w:rPr>
          <w:rFonts w:cs="Times New Roman"/>
          <w:iCs/>
          <w:sz w:val="20"/>
          <w:szCs w:val="20"/>
        </w:rPr>
        <w:t>for</w:t>
      </w:r>
      <w:proofErr w:type="spellEnd"/>
      <w:r>
        <w:rPr>
          <w:rFonts w:cs="Times New Roman"/>
          <w:iCs/>
          <w:sz w:val="20"/>
          <w:szCs w:val="20"/>
        </w:rPr>
        <w:t xml:space="preserve"> </w:t>
      </w:r>
      <w:proofErr w:type="spellStart"/>
      <w:r>
        <w:rPr>
          <w:rFonts w:cs="Times New Roman"/>
          <w:iCs/>
          <w:sz w:val="20"/>
          <w:szCs w:val="20"/>
        </w:rPr>
        <w:t>Private</w:t>
      </w:r>
      <w:proofErr w:type="spellEnd"/>
      <w:r>
        <w:rPr>
          <w:rFonts w:cs="Times New Roman"/>
          <w:iCs/>
          <w:sz w:val="20"/>
          <w:szCs w:val="20"/>
        </w:rPr>
        <w:t xml:space="preserve"> </w:t>
      </w:r>
      <w:proofErr w:type="spellStart"/>
      <w:r>
        <w:rPr>
          <w:rFonts w:cs="Times New Roman"/>
          <w:iCs/>
          <w:sz w:val="20"/>
          <w:szCs w:val="20"/>
        </w:rPr>
        <w:t>Law</w:t>
      </w:r>
      <w:proofErr w:type="spellEnd"/>
      <w:r>
        <w:rPr>
          <w:rFonts w:cs="Times New Roman"/>
          <w:iCs/>
          <w:sz w:val="20"/>
          <w:szCs w:val="20"/>
        </w:rPr>
        <w:t xml:space="preserve">, University </w:t>
      </w:r>
      <w:proofErr w:type="spellStart"/>
      <w:r>
        <w:rPr>
          <w:rFonts w:cs="Times New Roman"/>
          <w:iCs/>
          <w:sz w:val="20"/>
          <w:szCs w:val="20"/>
        </w:rPr>
        <w:t>of</w:t>
      </w:r>
      <w:proofErr w:type="spellEnd"/>
      <w:r>
        <w:rPr>
          <w:rFonts w:cs="Times New Roman"/>
          <w:iCs/>
          <w:sz w:val="20"/>
          <w:szCs w:val="20"/>
        </w:rPr>
        <w:t xml:space="preserve"> Utrecht, 2002, str. 10-11.</w:t>
      </w:r>
    </w:p>
  </w:footnote>
  <w:footnote w:id="92">
    <w:p w:rsidR="001F2353" w:rsidRDefault="001F2353" w:rsidP="002A1C9C">
      <w:pPr>
        <w:spacing w:line="240" w:lineRule="auto"/>
        <w:rPr>
          <w:rFonts w:cs="Times New Roman"/>
          <w:sz w:val="20"/>
          <w:szCs w:val="20"/>
        </w:rPr>
      </w:pPr>
      <w:r>
        <w:rPr>
          <w:rStyle w:val="Znakapoznpodarou"/>
          <w:rFonts w:cs="Times New Roman"/>
          <w:sz w:val="20"/>
          <w:szCs w:val="20"/>
        </w:rPr>
        <w:footnoteRef/>
      </w:r>
      <w:r>
        <w:rPr>
          <w:rFonts w:cs="Times New Roman"/>
          <w:sz w:val="20"/>
          <w:szCs w:val="20"/>
        </w:rPr>
        <w:t xml:space="preserve"> HAMILTON, </w:t>
      </w:r>
      <w:proofErr w:type="spellStart"/>
      <w:r>
        <w:rPr>
          <w:rFonts w:cs="Times New Roman"/>
          <w:sz w:val="20"/>
          <w:szCs w:val="20"/>
        </w:rPr>
        <w:t>Carolyn</w:t>
      </w:r>
      <w:proofErr w:type="spellEnd"/>
      <w:r>
        <w:rPr>
          <w:rFonts w:cs="Times New Roman"/>
          <w:sz w:val="20"/>
          <w:szCs w:val="20"/>
        </w:rPr>
        <w:t xml:space="preserve">, PERRY, </w:t>
      </w:r>
      <w:proofErr w:type="spellStart"/>
      <w:r>
        <w:rPr>
          <w:rFonts w:cs="Times New Roman"/>
          <w:sz w:val="20"/>
          <w:szCs w:val="20"/>
        </w:rPr>
        <w:t>Alison</w:t>
      </w:r>
      <w:proofErr w:type="spellEnd"/>
      <w:r>
        <w:rPr>
          <w:rFonts w:cs="Times New Roman"/>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in </w:t>
      </w:r>
      <w:proofErr w:type="spellStart"/>
      <w:r>
        <w:rPr>
          <w:rFonts w:cs="Times New Roman"/>
          <w:i/>
          <w:sz w:val="20"/>
          <w:szCs w:val="20"/>
        </w:rPr>
        <w:t>Europe</w:t>
      </w:r>
      <w:proofErr w:type="spellEnd"/>
      <w:r>
        <w:rPr>
          <w:rFonts w:cs="Times New Roman"/>
          <w:i/>
          <w:sz w:val="20"/>
          <w:szCs w:val="20"/>
        </w:rPr>
        <w:t>.</w:t>
      </w:r>
      <w:r>
        <w:rPr>
          <w:rFonts w:cs="Times New Roman"/>
          <w:sz w:val="20"/>
          <w:szCs w:val="20"/>
        </w:rPr>
        <w:t xml:space="preserve"> 2. vydání. </w:t>
      </w:r>
      <w:proofErr w:type="spellStart"/>
      <w:r>
        <w:rPr>
          <w:rFonts w:cs="Times New Roman"/>
          <w:sz w:val="20"/>
          <w:szCs w:val="20"/>
        </w:rPr>
        <w:t>Tottel</w:t>
      </w:r>
      <w:proofErr w:type="spellEnd"/>
      <w:r>
        <w:rPr>
          <w:rFonts w:cs="Times New Roman"/>
          <w:sz w:val="20"/>
          <w:szCs w:val="20"/>
        </w:rPr>
        <w:t xml:space="preserve"> </w:t>
      </w:r>
      <w:proofErr w:type="spellStart"/>
      <w:r>
        <w:rPr>
          <w:rFonts w:cs="Times New Roman"/>
          <w:sz w:val="20"/>
          <w:szCs w:val="20"/>
        </w:rPr>
        <w:t>Publishing</w:t>
      </w:r>
      <w:proofErr w:type="spellEnd"/>
      <w:r>
        <w:rPr>
          <w:rFonts w:cs="Times New Roman"/>
          <w:sz w:val="20"/>
          <w:szCs w:val="20"/>
        </w:rPr>
        <w:t>, 2002, str. 453-454.</w:t>
      </w:r>
    </w:p>
  </w:footnote>
  <w:footnote w:id="93">
    <w:p w:rsidR="001F2353" w:rsidRDefault="001F2353" w:rsidP="002A1C9C">
      <w:pPr>
        <w:spacing w:line="240" w:lineRule="auto"/>
        <w:ind w:left="284" w:hanging="284"/>
        <w:rPr>
          <w:rFonts w:cs="Times New Roman"/>
          <w:sz w:val="20"/>
          <w:szCs w:val="20"/>
        </w:rPr>
      </w:pPr>
      <w:r>
        <w:rPr>
          <w:rStyle w:val="Znakapoznpodarou"/>
        </w:rPr>
        <w:footnoteRef/>
      </w:r>
      <w:r>
        <w:t xml:space="preserve"> </w:t>
      </w:r>
      <w:r>
        <w:rPr>
          <w:rFonts w:cs="Times New Roman"/>
          <w:sz w:val="20"/>
          <w:szCs w:val="20"/>
        </w:rPr>
        <w:t xml:space="preserve">SVERDRUP, Tone.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Norway</w:t>
      </w:r>
      <w:proofErr w:type="spellEnd"/>
      <w:r>
        <w:rPr>
          <w:rFonts w:cs="Times New Roman"/>
          <w:i/>
          <w:sz w:val="20"/>
          <w:szCs w:val="20"/>
        </w:rPr>
        <w:t>.</w:t>
      </w:r>
      <w:r>
        <w:rPr>
          <w:rFonts w:cs="Times New Roman"/>
          <w:sz w:val="20"/>
          <w:szCs w:val="20"/>
        </w:rPr>
        <w:t xml:space="preserve"> Departement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Private</w:t>
      </w:r>
      <w:proofErr w:type="spellEnd"/>
      <w:r>
        <w:rPr>
          <w:rFonts w:cs="Times New Roman"/>
          <w:sz w:val="20"/>
          <w:szCs w:val="20"/>
        </w:rPr>
        <w:t xml:space="preserve"> </w:t>
      </w:r>
      <w:proofErr w:type="spellStart"/>
      <w:r>
        <w:rPr>
          <w:rFonts w:cs="Times New Roman"/>
          <w:sz w:val="20"/>
          <w:szCs w:val="20"/>
        </w:rPr>
        <w:t>Law</w:t>
      </w:r>
      <w:proofErr w:type="spellEnd"/>
      <w:r>
        <w:rPr>
          <w:rFonts w:cs="Times New Roman"/>
          <w:sz w:val="20"/>
          <w:szCs w:val="20"/>
        </w:rPr>
        <w:t xml:space="preserve">, </w:t>
      </w:r>
      <w:proofErr w:type="spellStart"/>
      <w:r>
        <w:rPr>
          <w:rFonts w:cs="Times New Roman"/>
          <w:sz w:val="20"/>
          <w:szCs w:val="20"/>
        </w:rPr>
        <w:t>Faculty</w:t>
      </w:r>
      <w:proofErr w:type="spellEnd"/>
      <w:r>
        <w:rPr>
          <w:rFonts w:cs="Times New Roman"/>
          <w:sz w:val="20"/>
          <w:szCs w:val="20"/>
        </w:rPr>
        <w:t xml:space="preserve"> </w:t>
      </w:r>
      <w:proofErr w:type="spellStart"/>
      <w:r>
        <w:rPr>
          <w:rFonts w:cs="Times New Roman"/>
          <w:sz w:val="20"/>
          <w:szCs w:val="20"/>
        </w:rPr>
        <w:t>of</w:t>
      </w:r>
      <w:proofErr w:type="spellEnd"/>
      <w:r>
        <w:rPr>
          <w:rFonts w:cs="Times New Roman"/>
          <w:sz w:val="20"/>
          <w:szCs w:val="20"/>
        </w:rPr>
        <w:t xml:space="preserve"> </w:t>
      </w:r>
      <w:proofErr w:type="spellStart"/>
      <w:proofErr w:type="gramStart"/>
      <w:r>
        <w:rPr>
          <w:rFonts w:cs="Times New Roman"/>
          <w:sz w:val="20"/>
          <w:szCs w:val="20"/>
        </w:rPr>
        <w:t>Law</w:t>
      </w:r>
      <w:proofErr w:type="spellEnd"/>
      <w:proofErr w:type="gramEnd"/>
      <w:r>
        <w:rPr>
          <w:rFonts w:cs="Times New Roman"/>
          <w:sz w:val="20"/>
          <w:szCs w:val="20"/>
        </w:rPr>
        <w:t xml:space="preserve">, University </w:t>
      </w:r>
      <w:proofErr w:type="spellStart"/>
      <w:r>
        <w:rPr>
          <w:rFonts w:cs="Times New Roman"/>
          <w:sz w:val="20"/>
          <w:szCs w:val="20"/>
        </w:rPr>
        <w:t>of</w:t>
      </w:r>
      <w:proofErr w:type="spellEnd"/>
      <w:r>
        <w:rPr>
          <w:rFonts w:cs="Times New Roman"/>
          <w:sz w:val="20"/>
          <w:szCs w:val="20"/>
        </w:rPr>
        <w:t xml:space="preserve"> Oslo, 2002, str. 5.</w:t>
      </w:r>
    </w:p>
  </w:footnote>
  <w:footnote w:id="94">
    <w:p w:rsidR="001F2353" w:rsidRDefault="001F2353">
      <w:pPr>
        <w:pStyle w:val="Textpoznpodarou"/>
      </w:pPr>
      <w:r>
        <w:rPr>
          <w:rStyle w:val="Znakapoznpodarou"/>
        </w:rPr>
        <w:footnoteRef/>
      </w:r>
      <w:r>
        <w:t xml:space="preserve"> Tamtéž, str. 4.</w:t>
      </w:r>
    </w:p>
  </w:footnote>
  <w:footnote w:id="95">
    <w:p w:rsidR="001F2353" w:rsidRDefault="001F2353" w:rsidP="002A1C9C">
      <w:pPr>
        <w:spacing w:line="240" w:lineRule="auto"/>
        <w:ind w:left="284" w:hanging="284"/>
        <w:rPr>
          <w:rFonts w:cs="Times New Roman"/>
          <w:sz w:val="20"/>
          <w:szCs w:val="20"/>
        </w:rPr>
      </w:pPr>
      <w:r>
        <w:rPr>
          <w:rStyle w:val="Znakapoznpodarou"/>
        </w:rPr>
        <w:footnoteRef/>
      </w:r>
      <w:r>
        <w:t xml:space="preserve"> </w:t>
      </w:r>
      <w:r>
        <w:rPr>
          <w:rFonts w:cs="Times New Roman"/>
          <w:sz w:val="20"/>
          <w:szCs w:val="20"/>
        </w:rPr>
        <w:t xml:space="preserve">HAMILTON, </w:t>
      </w:r>
      <w:proofErr w:type="spellStart"/>
      <w:r>
        <w:rPr>
          <w:rFonts w:cs="Times New Roman"/>
          <w:sz w:val="20"/>
          <w:szCs w:val="20"/>
        </w:rPr>
        <w:t>Carolyn</w:t>
      </w:r>
      <w:proofErr w:type="spellEnd"/>
      <w:r>
        <w:rPr>
          <w:rFonts w:cs="Times New Roman"/>
          <w:sz w:val="20"/>
          <w:szCs w:val="20"/>
        </w:rPr>
        <w:t xml:space="preserve">, PERRY, </w:t>
      </w:r>
      <w:proofErr w:type="spellStart"/>
      <w:r>
        <w:rPr>
          <w:rFonts w:cs="Times New Roman"/>
          <w:sz w:val="20"/>
          <w:szCs w:val="20"/>
        </w:rPr>
        <w:t>Alison</w:t>
      </w:r>
      <w:proofErr w:type="spellEnd"/>
      <w:r>
        <w:rPr>
          <w:rFonts w:cs="Times New Roman"/>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in </w:t>
      </w:r>
      <w:proofErr w:type="spellStart"/>
      <w:r>
        <w:rPr>
          <w:rFonts w:cs="Times New Roman"/>
          <w:i/>
          <w:sz w:val="20"/>
          <w:szCs w:val="20"/>
        </w:rPr>
        <w:t>Europe</w:t>
      </w:r>
      <w:proofErr w:type="spellEnd"/>
      <w:r>
        <w:rPr>
          <w:rFonts w:cs="Times New Roman"/>
          <w:i/>
          <w:sz w:val="20"/>
          <w:szCs w:val="20"/>
        </w:rPr>
        <w:t>.</w:t>
      </w:r>
      <w:r>
        <w:rPr>
          <w:rFonts w:cs="Times New Roman"/>
          <w:sz w:val="20"/>
          <w:szCs w:val="20"/>
        </w:rPr>
        <w:t xml:space="preserve"> 2. vydání. </w:t>
      </w:r>
      <w:proofErr w:type="spellStart"/>
      <w:r>
        <w:rPr>
          <w:rFonts w:cs="Times New Roman"/>
          <w:sz w:val="20"/>
          <w:szCs w:val="20"/>
        </w:rPr>
        <w:t>Tottel</w:t>
      </w:r>
      <w:proofErr w:type="spellEnd"/>
      <w:r>
        <w:rPr>
          <w:rFonts w:cs="Times New Roman"/>
          <w:sz w:val="20"/>
          <w:szCs w:val="20"/>
        </w:rPr>
        <w:t xml:space="preserve"> </w:t>
      </w:r>
      <w:proofErr w:type="spellStart"/>
      <w:r>
        <w:rPr>
          <w:rFonts w:cs="Times New Roman"/>
          <w:sz w:val="20"/>
          <w:szCs w:val="20"/>
        </w:rPr>
        <w:t>Publishing</w:t>
      </w:r>
      <w:proofErr w:type="spellEnd"/>
      <w:r>
        <w:rPr>
          <w:rFonts w:cs="Times New Roman"/>
          <w:sz w:val="20"/>
          <w:szCs w:val="20"/>
        </w:rPr>
        <w:t>, 2002, str. 506.</w:t>
      </w:r>
    </w:p>
  </w:footnote>
  <w:footnote w:id="96">
    <w:p w:rsidR="001F2353" w:rsidRDefault="001F2353" w:rsidP="002A1C9C">
      <w:pPr>
        <w:spacing w:line="240" w:lineRule="auto"/>
        <w:ind w:left="284" w:hanging="284"/>
        <w:rPr>
          <w:rFonts w:cs="Times New Roman"/>
          <w:sz w:val="20"/>
          <w:szCs w:val="20"/>
        </w:rPr>
      </w:pPr>
      <w:r>
        <w:rPr>
          <w:rStyle w:val="Znakapoznpodarou"/>
        </w:rPr>
        <w:footnoteRef/>
      </w:r>
      <w:r>
        <w:t xml:space="preserve"> </w:t>
      </w:r>
      <w:r>
        <w:rPr>
          <w:rFonts w:cs="Times New Roman"/>
          <w:sz w:val="20"/>
          <w:szCs w:val="20"/>
        </w:rPr>
        <w:t xml:space="preserve">SVERDRUP, Tone.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Norway</w:t>
      </w:r>
      <w:proofErr w:type="spellEnd"/>
      <w:r>
        <w:rPr>
          <w:rFonts w:cs="Times New Roman"/>
          <w:i/>
          <w:sz w:val="20"/>
          <w:szCs w:val="20"/>
        </w:rPr>
        <w:t>.</w:t>
      </w:r>
      <w:r>
        <w:rPr>
          <w:rFonts w:cs="Times New Roman"/>
          <w:sz w:val="20"/>
          <w:szCs w:val="20"/>
        </w:rPr>
        <w:t xml:space="preserve"> Departement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Private</w:t>
      </w:r>
      <w:proofErr w:type="spellEnd"/>
      <w:r>
        <w:rPr>
          <w:rFonts w:cs="Times New Roman"/>
          <w:sz w:val="20"/>
          <w:szCs w:val="20"/>
        </w:rPr>
        <w:t xml:space="preserve"> </w:t>
      </w:r>
      <w:proofErr w:type="spellStart"/>
      <w:r>
        <w:rPr>
          <w:rFonts w:cs="Times New Roman"/>
          <w:sz w:val="20"/>
          <w:szCs w:val="20"/>
        </w:rPr>
        <w:t>Law</w:t>
      </w:r>
      <w:proofErr w:type="spellEnd"/>
      <w:r>
        <w:rPr>
          <w:rFonts w:cs="Times New Roman"/>
          <w:sz w:val="20"/>
          <w:szCs w:val="20"/>
        </w:rPr>
        <w:t xml:space="preserve">, </w:t>
      </w:r>
      <w:proofErr w:type="spellStart"/>
      <w:r>
        <w:rPr>
          <w:rFonts w:cs="Times New Roman"/>
          <w:sz w:val="20"/>
          <w:szCs w:val="20"/>
        </w:rPr>
        <w:t>Faculty</w:t>
      </w:r>
      <w:proofErr w:type="spellEnd"/>
      <w:r>
        <w:rPr>
          <w:rFonts w:cs="Times New Roman"/>
          <w:sz w:val="20"/>
          <w:szCs w:val="20"/>
        </w:rPr>
        <w:t xml:space="preserve"> </w:t>
      </w:r>
      <w:proofErr w:type="spellStart"/>
      <w:r>
        <w:rPr>
          <w:rFonts w:cs="Times New Roman"/>
          <w:sz w:val="20"/>
          <w:szCs w:val="20"/>
        </w:rPr>
        <w:t>of</w:t>
      </w:r>
      <w:proofErr w:type="spellEnd"/>
      <w:r>
        <w:rPr>
          <w:rFonts w:cs="Times New Roman"/>
          <w:sz w:val="20"/>
          <w:szCs w:val="20"/>
        </w:rPr>
        <w:t xml:space="preserve"> </w:t>
      </w:r>
      <w:proofErr w:type="spellStart"/>
      <w:proofErr w:type="gramStart"/>
      <w:r>
        <w:rPr>
          <w:rFonts w:cs="Times New Roman"/>
          <w:sz w:val="20"/>
          <w:szCs w:val="20"/>
        </w:rPr>
        <w:t>Law</w:t>
      </w:r>
      <w:proofErr w:type="spellEnd"/>
      <w:proofErr w:type="gramEnd"/>
      <w:r>
        <w:rPr>
          <w:rFonts w:cs="Times New Roman"/>
          <w:sz w:val="20"/>
          <w:szCs w:val="20"/>
        </w:rPr>
        <w:t xml:space="preserve">, University </w:t>
      </w:r>
      <w:proofErr w:type="spellStart"/>
      <w:r>
        <w:rPr>
          <w:rFonts w:cs="Times New Roman"/>
          <w:sz w:val="20"/>
          <w:szCs w:val="20"/>
        </w:rPr>
        <w:t>of</w:t>
      </w:r>
      <w:proofErr w:type="spellEnd"/>
      <w:r>
        <w:rPr>
          <w:rFonts w:cs="Times New Roman"/>
          <w:sz w:val="20"/>
          <w:szCs w:val="20"/>
        </w:rPr>
        <w:t xml:space="preserve"> Oslo, 2002, str. 4.</w:t>
      </w:r>
    </w:p>
  </w:footnote>
  <w:footnote w:id="97">
    <w:p w:rsidR="001F2353" w:rsidRDefault="001F2353" w:rsidP="002A1C9C">
      <w:pPr>
        <w:spacing w:line="240" w:lineRule="auto"/>
        <w:ind w:left="284" w:hanging="284"/>
        <w:rPr>
          <w:rFonts w:cs="Times New Roman"/>
          <w:sz w:val="20"/>
          <w:szCs w:val="20"/>
        </w:rPr>
      </w:pPr>
      <w:r>
        <w:rPr>
          <w:rStyle w:val="Znakapoznpodarou"/>
          <w:sz w:val="20"/>
          <w:szCs w:val="20"/>
        </w:rPr>
        <w:footnoteRef/>
      </w:r>
      <w:r>
        <w:rPr>
          <w:sz w:val="20"/>
          <w:szCs w:val="20"/>
        </w:rPr>
        <w:t xml:space="preserve"> </w:t>
      </w:r>
      <w:r>
        <w:rPr>
          <w:rFonts w:cs="Times New Roman"/>
          <w:sz w:val="20"/>
          <w:szCs w:val="20"/>
        </w:rPr>
        <w:t xml:space="preserve">HAMILTON, </w:t>
      </w:r>
      <w:proofErr w:type="spellStart"/>
      <w:r>
        <w:rPr>
          <w:rFonts w:cs="Times New Roman"/>
          <w:sz w:val="20"/>
          <w:szCs w:val="20"/>
        </w:rPr>
        <w:t>Carolyn</w:t>
      </w:r>
      <w:proofErr w:type="spellEnd"/>
      <w:r>
        <w:rPr>
          <w:rFonts w:cs="Times New Roman"/>
          <w:sz w:val="20"/>
          <w:szCs w:val="20"/>
        </w:rPr>
        <w:t xml:space="preserve">, PERRY, </w:t>
      </w:r>
      <w:proofErr w:type="spellStart"/>
      <w:r>
        <w:rPr>
          <w:rFonts w:cs="Times New Roman"/>
          <w:sz w:val="20"/>
          <w:szCs w:val="20"/>
        </w:rPr>
        <w:t>Alison</w:t>
      </w:r>
      <w:proofErr w:type="spellEnd"/>
      <w:r>
        <w:rPr>
          <w:rFonts w:cs="Times New Roman"/>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in </w:t>
      </w:r>
      <w:proofErr w:type="spellStart"/>
      <w:r>
        <w:rPr>
          <w:rFonts w:cs="Times New Roman"/>
          <w:i/>
          <w:sz w:val="20"/>
          <w:szCs w:val="20"/>
        </w:rPr>
        <w:t>Europe</w:t>
      </w:r>
      <w:proofErr w:type="spellEnd"/>
      <w:r>
        <w:rPr>
          <w:rFonts w:cs="Times New Roman"/>
          <w:i/>
          <w:sz w:val="20"/>
          <w:szCs w:val="20"/>
        </w:rPr>
        <w:t>.</w:t>
      </w:r>
      <w:r>
        <w:rPr>
          <w:rFonts w:cs="Times New Roman"/>
          <w:sz w:val="20"/>
          <w:szCs w:val="20"/>
        </w:rPr>
        <w:t xml:space="preserve"> 2. vydání. </w:t>
      </w:r>
      <w:proofErr w:type="spellStart"/>
      <w:r>
        <w:rPr>
          <w:rFonts w:cs="Times New Roman"/>
          <w:sz w:val="20"/>
          <w:szCs w:val="20"/>
        </w:rPr>
        <w:t>Tottel</w:t>
      </w:r>
      <w:proofErr w:type="spellEnd"/>
      <w:r>
        <w:rPr>
          <w:rFonts w:cs="Times New Roman"/>
          <w:sz w:val="20"/>
          <w:szCs w:val="20"/>
        </w:rPr>
        <w:t xml:space="preserve"> </w:t>
      </w:r>
      <w:proofErr w:type="spellStart"/>
      <w:r>
        <w:rPr>
          <w:rFonts w:cs="Times New Roman"/>
          <w:sz w:val="20"/>
          <w:szCs w:val="20"/>
        </w:rPr>
        <w:t>Publishing</w:t>
      </w:r>
      <w:proofErr w:type="spellEnd"/>
      <w:r>
        <w:rPr>
          <w:rFonts w:cs="Times New Roman"/>
          <w:sz w:val="20"/>
          <w:szCs w:val="20"/>
        </w:rPr>
        <w:t>, 2002, str. 506.</w:t>
      </w:r>
    </w:p>
  </w:footnote>
  <w:footnote w:id="98">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SVERDRUP, Tone.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Norway</w:t>
      </w:r>
      <w:proofErr w:type="spellEnd"/>
      <w:r>
        <w:rPr>
          <w:rFonts w:cs="Times New Roman"/>
          <w:i/>
          <w:sz w:val="20"/>
          <w:szCs w:val="20"/>
        </w:rPr>
        <w:t>.</w:t>
      </w:r>
      <w:r>
        <w:rPr>
          <w:rFonts w:cs="Times New Roman"/>
          <w:sz w:val="20"/>
          <w:szCs w:val="20"/>
        </w:rPr>
        <w:t xml:space="preserve"> Departement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Private</w:t>
      </w:r>
      <w:proofErr w:type="spellEnd"/>
      <w:r>
        <w:rPr>
          <w:rFonts w:cs="Times New Roman"/>
          <w:sz w:val="20"/>
          <w:szCs w:val="20"/>
        </w:rPr>
        <w:t xml:space="preserve"> </w:t>
      </w:r>
      <w:proofErr w:type="spellStart"/>
      <w:r>
        <w:rPr>
          <w:rFonts w:cs="Times New Roman"/>
          <w:sz w:val="20"/>
          <w:szCs w:val="20"/>
        </w:rPr>
        <w:t>Law</w:t>
      </w:r>
      <w:proofErr w:type="spellEnd"/>
      <w:r>
        <w:rPr>
          <w:rFonts w:cs="Times New Roman"/>
          <w:sz w:val="20"/>
          <w:szCs w:val="20"/>
        </w:rPr>
        <w:t xml:space="preserve">, </w:t>
      </w:r>
      <w:proofErr w:type="spellStart"/>
      <w:r>
        <w:rPr>
          <w:rFonts w:cs="Times New Roman"/>
          <w:sz w:val="20"/>
          <w:szCs w:val="20"/>
        </w:rPr>
        <w:t>Faculty</w:t>
      </w:r>
      <w:proofErr w:type="spellEnd"/>
      <w:r>
        <w:rPr>
          <w:rFonts w:cs="Times New Roman"/>
          <w:sz w:val="20"/>
          <w:szCs w:val="20"/>
        </w:rPr>
        <w:t xml:space="preserve"> </w:t>
      </w:r>
      <w:proofErr w:type="spellStart"/>
      <w:r>
        <w:rPr>
          <w:rFonts w:cs="Times New Roman"/>
          <w:sz w:val="20"/>
          <w:szCs w:val="20"/>
        </w:rPr>
        <w:t>of</w:t>
      </w:r>
      <w:proofErr w:type="spellEnd"/>
      <w:r>
        <w:rPr>
          <w:rFonts w:cs="Times New Roman"/>
          <w:sz w:val="20"/>
          <w:szCs w:val="20"/>
        </w:rPr>
        <w:t xml:space="preserve"> </w:t>
      </w:r>
      <w:proofErr w:type="spellStart"/>
      <w:proofErr w:type="gramStart"/>
      <w:r>
        <w:rPr>
          <w:rFonts w:cs="Times New Roman"/>
          <w:sz w:val="20"/>
          <w:szCs w:val="20"/>
        </w:rPr>
        <w:t>Law</w:t>
      </w:r>
      <w:proofErr w:type="spellEnd"/>
      <w:proofErr w:type="gramEnd"/>
      <w:r>
        <w:rPr>
          <w:rFonts w:cs="Times New Roman"/>
          <w:sz w:val="20"/>
          <w:szCs w:val="20"/>
        </w:rPr>
        <w:t xml:space="preserve">, University </w:t>
      </w:r>
      <w:proofErr w:type="spellStart"/>
      <w:r>
        <w:rPr>
          <w:rFonts w:cs="Times New Roman"/>
          <w:sz w:val="20"/>
          <w:szCs w:val="20"/>
        </w:rPr>
        <w:t>of</w:t>
      </w:r>
      <w:proofErr w:type="spellEnd"/>
      <w:r>
        <w:rPr>
          <w:rFonts w:cs="Times New Roman"/>
          <w:sz w:val="20"/>
          <w:szCs w:val="20"/>
        </w:rPr>
        <w:t xml:space="preserve"> Oslo, 2002, str. 5.</w:t>
      </w:r>
    </w:p>
  </w:footnote>
  <w:footnote w:id="99">
    <w:p w:rsidR="001F2353" w:rsidRDefault="001F2353" w:rsidP="002A1C9C">
      <w:pPr>
        <w:pStyle w:val="Textpoznpodarou"/>
        <w:ind w:left="284" w:hanging="284"/>
      </w:pPr>
      <w:r>
        <w:rPr>
          <w:rStyle w:val="Znakapoznpodarou"/>
        </w:rPr>
        <w:footnoteRef/>
      </w:r>
      <w:r>
        <w:t xml:space="preserve"> Tamtéž, str. 10.</w:t>
      </w:r>
    </w:p>
  </w:footnote>
  <w:footnote w:id="100">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HAMILTON, </w:t>
      </w:r>
      <w:proofErr w:type="spellStart"/>
      <w:r>
        <w:rPr>
          <w:rFonts w:cs="Times New Roman"/>
          <w:sz w:val="20"/>
          <w:szCs w:val="20"/>
        </w:rPr>
        <w:t>Carolyn</w:t>
      </w:r>
      <w:proofErr w:type="spellEnd"/>
      <w:r>
        <w:rPr>
          <w:rFonts w:cs="Times New Roman"/>
          <w:sz w:val="20"/>
          <w:szCs w:val="20"/>
        </w:rPr>
        <w:t xml:space="preserve">, PERRY, </w:t>
      </w:r>
      <w:proofErr w:type="spellStart"/>
      <w:r>
        <w:rPr>
          <w:rFonts w:cs="Times New Roman"/>
          <w:sz w:val="20"/>
          <w:szCs w:val="20"/>
        </w:rPr>
        <w:t>Alison</w:t>
      </w:r>
      <w:proofErr w:type="spellEnd"/>
      <w:r>
        <w:rPr>
          <w:rFonts w:cs="Times New Roman"/>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in </w:t>
      </w:r>
      <w:proofErr w:type="spellStart"/>
      <w:r>
        <w:rPr>
          <w:rFonts w:cs="Times New Roman"/>
          <w:i/>
          <w:sz w:val="20"/>
          <w:szCs w:val="20"/>
        </w:rPr>
        <w:t>Europe</w:t>
      </w:r>
      <w:proofErr w:type="spellEnd"/>
      <w:r>
        <w:rPr>
          <w:rFonts w:cs="Times New Roman"/>
          <w:i/>
          <w:sz w:val="20"/>
          <w:szCs w:val="20"/>
        </w:rPr>
        <w:t>.</w:t>
      </w:r>
      <w:r>
        <w:rPr>
          <w:rFonts w:cs="Times New Roman"/>
          <w:sz w:val="20"/>
          <w:szCs w:val="20"/>
        </w:rPr>
        <w:t xml:space="preserve"> 2. vydání. </w:t>
      </w:r>
      <w:proofErr w:type="spellStart"/>
      <w:r>
        <w:rPr>
          <w:rFonts w:cs="Times New Roman"/>
          <w:sz w:val="20"/>
          <w:szCs w:val="20"/>
        </w:rPr>
        <w:t>Tottel</w:t>
      </w:r>
      <w:proofErr w:type="spellEnd"/>
      <w:r>
        <w:rPr>
          <w:rFonts w:cs="Times New Roman"/>
          <w:sz w:val="20"/>
          <w:szCs w:val="20"/>
        </w:rPr>
        <w:t xml:space="preserve"> </w:t>
      </w:r>
      <w:proofErr w:type="spellStart"/>
      <w:r>
        <w:rPr>
          <w:rFonts w:cs="Times New Roman"/>
          <w:sz w:val="20"/>
          <w:szCs w:val="20"/>
        </w:rPr>
        <w:t>Publishing</w:t>
      </w:r>
      <w:proofErr w:type="spellEnd"/>
      <w:r>
        <w:rPr>
          <w:rFonts w:cs="Times New Roman"/>
          <w:sz w:val="20"/>
          <w:szCs w:val="20"/>
        </w:rPr>
        <w:t>, 2002, str. 506.</w:t>
      </w:r>
    </w:p>
  </w:footnote>
  <w:footnote w:id="101">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SVERDRUP, Tone.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Norway</w:t>
      </w:r>
      <w:proofErr w:type="spellEnd"/>
      <w:r>
        <w:rPr>
          <w:rFonts w:cs="Times New Roman"/>
          <w:i/>
          <w:sz w:val="20"/>
          <w:szCs w:val="20"/>
        </w:rPr>
        <w:t>.</w:t>
      </w:r>
      <w:r>
        <w:rPr>
          <w:rFonts w:cs="Times New Roman"/>
          <w:sz w:val="20"/>
          <w:szCs w:val="20"/>
        </w:rPr>
        <w:t xml:space="preserve"> Departement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Private</w:t>
      </w:r>
      <w:proofErr w:type="spellEnd"/>
      <w:r>
        <w:rPr>
          <w:rFonts w:cs="Times New Roman"/>
          <w:sz w:val="20"/>
          <w:szCs w:val="20"/>
        </w:rPr>
        <w:t xml:space="preserve"> </w:t>
      </w:r>
      <w:proofErr w:type="spellStart"/>
      <w:r>
        <w:rPr>
          <w:rFonts w:cs="Times New Roman"/>
          <w:sz w:val="20"/>
          <w:szCs w:val="20"/>
        </w:rPr>
        <w:t>Law</w:t>
      </w:r>
      <w:proofErr w:type="spellEnd"/>
      <w:r>
        <w:rPr>
          <w:rFonts w:cs="Times New Roman"/>
          <w:sz w:val="20"/>
          <w:szCs w:val="20"/>
        </w:rPr>
        <w:t xml:space="preserve">, </w:t>
      </w:r>
      <w:proofErr w:type="spellStart"/>
      <w:r>
        <w:rPr>
          <w:rFonts w:cs="Times New Roman"/>
          <w:sz w:val="20"/>
          <w:szCs w:val="20"/>
        </w:rPr>
        <w:t>Faculty</w:t>
      </w:r>
      <w:proofErr w:type="spellEnd"/>
      <w:r>
        <w:rPr>
          <w:rFonts w:cs="Times New Roman"/>
          <w:sz w:val="20"/>
          <w:szCs w:val="20"/>
        </w:rPr>
        <w:t xml:space="preserve"> </w:t>
      </w:r>
      <w:proofErr w:type="spellStart"/>
      <w:r>
        <w:rPr>
          <w:rFonts w:cs="Times New Roman"/>
          <w:sz w:val="20"/>
          <w:szCs w:val="20"/>
        </w:rPr>
        <w:t>of</w:t>
      </w:r>
      <w:proofErr w:type="spellEnd"/>
      <w:r>
        <w:rPr>
          <w:rFonts w:cs="Times New Roman"/>
          <w:sz w:val="20"/>
          <w:szCs w:val="20"/>
        </w:rPr>
        <w:t xml:space="preserve"> </w:t>
      </w:r>
      <w:proofErr w:type="spellStart"/>
      <w:proofErr w:type="gramStart"/>
      <w:r>
        <w:rPr>
          <w:rFonts w:cs="Times New Roman"/>
          <w:sz w:val="20"/>
          <w:szCs w:val="20"/>
        </w:rPr>
        <w:t>Law</w:t>
      </w:r>
      <w:proofErr w:type="spellEnd"/>
      <w:proofErr w:type="gramEnd"/>
      <w:r>
        <w:rPr>
          <w:rFonts w:cs="Times New Roman"/>
          <w:sz w:val="20"/>
          <w:szCs w:val="20"/>
        </w:rPr>
        <w:t xml:space="preserve">, University </w:t>
      </w:r>
      <w:proofErr w:type="spellStart"/>
      <w:r>
        <w:rPr>
          <w:rFonts w:cs="Times New Roman"/>
          <w:sz w:val="20"/>
          <w:szCs w:val="20"/>
        </w:rPr>
        <w:t>of</w:t>
      </w:r>
      <w:proofErr w:type="spellEnd"/>
      <w:r>
        <w:rPr>
          <w:rFonts w:cs="Times New Roman"/>
          <w:sz w:val="20"/>
          <w:szCs w:val="20"/>
        </w:rPr>
        <w:t xml:space="preserve"> Oslo, 2002, str. 10.</w:t>
      </w:r>
    </w:p>
  </w:footnote>
  <w:footnote w:id="102">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HAMILTON, </w:t>
      </w:r>
      <w:proofErr w:type="spellStart"/>
      <w:r>
        <w:rPr>
          <w:rFonts w:cs="Times New Roman"/>
          <w:sz w:val="20"/>
          <w:szCs w:val="20"/>
        </w:rPr>
        <w:t>Carolyn</w:t>
      </w:r>
      <w:proofErr w:type="spellEnd"/>
      <w:r>
        <w:rPr>
          <w:rFonts w:cs="Times New Roman"/>
          <w:sz w:val="20"/>
          <w:szCs w:val="20"/>
        </w:rPr>
        <w:t xml:space="preserve">, PERRY, </w:t>
      </w:r>
      <w:proofErr w:type="spellStart"/>
      <w:r>
        <w:rPr>
          <w:rFonts w:cs="Times New Roman"/>
          <w:sz w:val="20"/>
          <w:szCs w:val="20"/>
        </w:rPr>
        <w:t>Alison</w:t>
      </w:r>
      <w:proofErr w:type="spellEnd"/>
      <w:r>
        <w:rPr>
          <w:rFonts w:cs="Times New Roman"/>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in </w:t>
      </w:r>
      <w:proofErr w:type="spellStart"/>
      <w:r>
        <w:rPr>
          <w:rFonts w:cs="Times New Roman"/>
          <w:i/>
          <w:sz w:val="20"/>
          <w:szCs w:val="20"/>
        </w:rPr>
        <w:t>Europe</w:t>
      </w:r>
      <w:proofErr w:type="spellEnd"/>
      <w:r>
        <w:rPr>
          <w:rFonts w:cs="Times New Roman"/>
          <w:i/>
          <w:sz w:val="20"/>
          <w:szCs w:val="20"/>
        </w:rPr>
        <w:t>.</w:t>
      </w:r>
      <w:r>
        <w:rPr>
          <w:rFonts w:cs="Times New Roman"/>
          <w:sz w:val="20"/>
          <w:szCs w:val="20"/>
        </w:rPr>
        <w:t xml:space="preserve"> 2. vydání. </w:t>
      </w:r>
      <w:proofErr w:type="spellStart"/>
      <w:r>
        <w:rPr>
          <w:rFonts w:cs="Times New Roman"/>
          <w:sz w:val="20"/>
          <w:szCs w:val="20"/>
        </w:rPr>
        <w:t>Tottel</w:t>
      </w:r>
      <w:proofErr w:type="spellEnd"/>
      <w:r>
        <w:rPr>
          <w:rFonts w:cs="Times New Roman"/>
          <w:sz w:val="20"/>
          <w:szCs w:val="20"/>
        </w:rPr>
        <w:t xml:space="preserve"> </w:t>
      </w:r>
      <w:proofErr w:type="spellStart"/>
      <w:r>
        <w:rPr>
          <w:rFonts w:cs="Times New Roman"/>
          <w:sz w:val="20"/>
          <w:szCs w:val="20"/>
        </w:rPr>
        <w:t>Publishing</w:t>
      </w:r>
      <w:proofErr w:type="spellEnd"/>
      <w:r>
        <w:rPr>
          <w:rFonts w:cs="Times New Roman"/>
          <w:sz w:val="20"/>
          <w:szCs w:val="20"/>
        </w:rPr>
        <w:t>, 2002, str. 532-533.</w:t>
      </w:r>
    </w:p>
  </w:footnote>
  <w:footnote w:id="103">
    <w:p w:rsidR="001F2353" w:rsidRDefault="001F2353" w:rsidP="002A1C9C">
      <w:pPr>
        <w:pStyle w:val="Textpoznpodarou"/>
        <w:ind w:left="284" w:hanging="284"/>
      </w:pPr>
      <w:r>
        <w:rPr>
          <w:rStyle w:val="Znakapoznpodarou"/>
        </w:rPr>
        <w:footnoteRef/>
      </w:r>
      <w:r>
        <w:t xml:space="preserve"> DE OLIVEIRA, </w:t>
      </w:r>
      <w:proofErr w:type="spellStart"/>
      <w:r>
        <w:t>Guilherme</w:t>
      </w:r>
      <w:proofErr w:type="spellEnd"/>
      <w:r>
        <w:t xml:space="preserve">. </w:t>
      </w:r>
      <w:proofErr w:type="spellStart"/>
      <w:r>
        <w:rPr>
          <w:i/>
        </w:rPr>
        <w:t>Grounds</w:t>
      </w:r>
      <w:proofErr w:type="spellEnd"/>
      <w:r>
        <w:rPr>
          <w:i/>
        </w:rPr>
        <w:t xml:space="preserve"> </w:t>
      </w:r>
      <w:proofErr w:type="spellStart"/>
      <w:r>
        <w:rPr>
          <w:i/>
        </w:rPr>
        <w:t>for</w:t>
      </w:r>
      <w:proofErr w:type="spellEnd"/>
      <w:r>
        <w:rPr>
          <w:i/>
        </w:rPr>
        <w:t xml:space="preserve"> </w:t>
      </w:r>
      <w:proofErr w:type="spellStart"/>
      <w:r>
        <w:rPr>
          <w:i/>
        </w:rPr>
        <w:t>Divorce</w:t>
      </w:r>
      <w:proofErr w:type="spellEnd"/>
      <w:r>
        <w:rPr>
          <w:i/>
        </w:rPr>
        <w:t xml:space="preserve"> and </w:t>
      </w:r>
      <w:proofErr w:type="spellStart"/>
      <w:r>
        <w:rPr>
          <w:i/>
        </w:rPr>
        <w:t>Maintenance</w:t>
      </w:r>
      <w:proofErr w:type="spellEnd"/>
      <w:r>
        <w:rPr>
          <w:i/>
        </w:rPr>
        <w:t xml:space="preserve"> </w:t>
      </w:r>
      <w:proofErr w:type="spellStart"/>
      <w:r>
        <w:rPr>
          <w:i/>
        </w:rPr>
        <w:t>Between</w:t>
      </w:r>
      <w:proofErr w:type="spellEnd"/>
      <w:r>
        <w:rPr>
          <w:i/>
        </w:rPr>
        <w:t xml:space="preserve"> </w:t>
      </w:r>
      <w:proofErr w:type="spellStart"/>
      <w:r>
        <w:rPr>
          <w:i/>
        </w:rPr>
        <w:t>Former</w:t>
      </w:r>
      <w:proofErr w:type="spellEnd"/>
      <w:r>
        <w:rPr>
          <w:i/>
        </w:rPr>
        <w:t xml:space="preserve"> </w:t>
      </w:r>
      <w:proofErr w:type="spellStart"/>
      <w:r>
        <w:rPr>
          <w:i/>
        </w:rPr>
        <w:t>Spouses</w:t>
      </w:r>
      <w:proofErr w:type="spellEnd"/>
      <w:r>
        <w:rPr>
          <w:i/>
        </w:rPr>
        <w:t xml:space="preserve">. Portugal. </w:t>
      </w:r>
      <w:r>
        <w:t xml:space="preserve">University </w:t>
      </w:r>
      <w:proofErr w:type="spellStart"/>
      <w:r>
        <w:t>of</w:t>
      </w:r>
      <w:proofErr w:type="spellEnd"/>
      <w:r>
        <w:t xml:space="preserve"> </w:t>
      </w:r>
      <w:proofErr w:type="gramStart"/>
      <w:r>
        <w:t>Coimbra</w:t>
      </w:r>
      <w:proofErr w:type="gramEnd"/>
      <w:r>
        <w:t>, 2002, str. 8.</w:t>
      </w:r>
    </w:p>
  </w:footnote>
  <w:footnote w:id="104">
    <w:p w:rsidR="001F2353" w:rsidRDefault="001F2353" w:rsidP="002A1C9C">
      <w:pPr>
        <w:spacing w:line="240" w:lineRule="auto"/>
        <w:ind w:left="284" w:hanging="284"/>
        <w:rPr>
          <w:rFonts w:cs="Times New Roman"/>
          <w:sz w:val="20"/>
          <w:szCs w:val="20"/>
        </w:rPr>
      </w:pPr>
      <w:r>
        <w:rPr>
          <w:rStyle w:val="Znakapoznpodarou"/>
          <w:sz w:val="20"/>
          <w:szCs w:val="20"/>
        </w:rPr>
        <w:footnoteRef/>
      </w:r>
      <w:r>
        <w:rPr>
          <w:sz w:val="20"/>
          <w:szCs w:val="20"/>
        </w:rPr>
        <w:t xml:space="preserve"> </w:t>
      </w:r>
      <w:r>
        <w:rPr>
          <w:rFonts w:cs="Times New Roman"/>
          <w:sz w:val="20"/>
          <w:szCs w:val="20"/>
        </w:rPr>
        <w:t xml:space="preserve">HAMILTON, </w:t>
      </w:r>
      <w:proofErr w:type="spellStart"/>
      <w:r>
        <w:rPr>
          <w:rFonts w:cs="Times New Roman"/>
          <w:sz w:val="20"/>
          <w:szCs w:val="20"/>
        </w:rPr>
        <w:t>Carolyn</w:t>
      </w:r>
      <w:proofErr w:type="spellEnd"/>
      <w:r>
        <w:rPr>
          <w:rFonts w:cs="Times New Roman"/>
          <w:sz w:val="20"/>
          <w:szCs w:val="20"/>
        </w:rPr>
        <w:t xml:space="preserve">, PERRY, </w:t>
      </w:r>
      <w:proofErr w:type="spellStart"/>
      <w:r>
        <w:rPr>
          <w:rFonts w:cs="Times New Roman"/>
          <w:sz w:val="20"/>
          <w:szCs w:val="20"/>
        </w:rPr>
        <w:t>Alison</w:t>
      </w:r>
      <w:proofErr w:type="spellEnd"/>
      <w:r>
        <w:rPr>
          <w:rFonts w:cs="Times New Roman"/>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in </w:t>
      </w:r>
      <w:proofErr w:type="spellStart"/>
      <w:r>
        <w:rPr>
          <w:rFonts w:cs="Times New Roman"/>
          <w:i/>
          <w:sz w:val="20"/>
          <w:szCs w:val="20"/>
        </w:rPr>
        <w:t>Europe</w:t>
      </w:r>
      <w:proofErr w:type="spellEnd"/>
      <w:r>
        <w:rPr>
          <w:rFonts w:cs="Times New Roman"/>
          <w:i/>
          <w:sz w:val="20"/>
          <w:szCs w:val="20"/>
        </w:rPr>
        <w:t>.</w:t>
      </w:r>
      <w:r>
        <w:rPr>
          <w:rFonts w:cs="Times New Roman"/>
          <w:sz w:val="20"/>
          <w:szCs w:val="20"/>
        </w:rPr>
        <w:t xml:space="preserve"> 2. vydání. </w:t>
      </w:r>
      <w:proofErr w:type="spellStart"/>
      <w:r>
        <w:rPr>
          <w:rFonts w:cs="Times New Roman"/>
          <w:sz w:val="20"/>
          <w:szCs w:val="20"/>
        </w:rPr>
        <w:t>Tottel</w:t>
      </w:r>
      <w:proofErr w:type="spellEnd"/>
      <w:r>
        <w:rPr>
          <w:rFonts w:cs="Times New Roman"/>
          <w:sz w:val="20"/>
          <w:szCs w:val="20"/>
        </w:rPr>
        <w:t xml:space="preserve"> </w:t>
      </w:r>
      <w:proofErr w:type="spellStart"/>
      <w:r>
        <w:rPr>
          <w:rFonts w:cs="Times New Roman"/>
          <w:sz w:val="20"/>
          <w:szCs w:val="20"/>
        </w:rPr>
        <w:t>Publishing</w:t>
      </w:r>
      <w:proofErr w:type="spellEnd"/>
      <w:r>
        <w:rPr>
          <w:rFonts w:cs="Times New Roman"/>
          <w:sz w:val="20"/>
          <w:szCs w:val="20"/>
        </w:rPr>
        <w:t>, 2002, str. 534.</w:t>
      </w:r>
    </w:p>
  </w:footnote>
  <w:footnote w:id="105">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DE OLIVEIRA, </w:t>
      </w:r>
      <w:proofErr w:type="spellStart"/>
      <w:r>
        <w:rPr>
          <w:rFonts w:cs="Times New Roman"/>
          <w:sz w:val="20"/>
          <w:szCs w:val="20"/>
        </w:rPr>
        <w:t>Guilherme</w:t>
      </w:r>
      <w:proofErr w:type="spellEnd"/>
      <w:r>
        <w:rPr>
          <w:rFonts w:cs="Times New Roman"/>
          <w:sz w:val="20"/>
          <w:szCs w:val="20"/>
        </w:rPr>
        <w:t xml:space="preserv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Portugal. </w:t>
      </w:r>
      <w:r>
        <w:rPr>
          <w:rFonts w:cs="Times New Roman"/>
          <w:sz w:val="20"/>
          <w:szCs w:val="20"/>
        </w:rPr>
        <w:t xml:space="preserve">University </w:t>
      </w:r>
      <w:proofErr w:type="spellStart"/>
      <w:r>
        <w:rPr>
          <w:rFonts w:cs="Times New Roman"/>
          <w:sz w:val="20"/>
          <w:szCs w:val="20"/>
        </w:rPr>
        <w:t>of</w:t>
      </w:r>
      <w:proofErr w:type="spellEnd"/>
      <w:r>
        <w:rPr>
          <w:rFonts w:cs="Times New Roman"/>
          <w:sz w:val="20"/>
          <w:szCs w:val="20"/>
        </w:rPr>
        <w:t xml:space="preserve"> </w:t>
      </w:r>
      <w:proofErr w:type="gramStart"/>
      <w:r>
        <w:rPr>
          <w:rFonts w:cs="Times New Roman"/>
          <w:sz w:val="20"/>
          <w:szCs w:val="20"/>
        </w:rPr>
        <w:t>Coimbra</w:t>
      </w:r>
      <w:proofErr w:type="gramEnd"/>
      <w:r>
        <w:rPr>
          <w:rFonts w:cs="Times New Roman"/>
          <w:sz w:val="20"/>
          <w:szCs w:val="20"/>
        </w:rPr>
        <w:t>, 2002, str. 8.</w:t>
      </w:r>
    </w:p>
  </w:footnote>
  <w:footnote w:id="106">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DE OLIVEIRA, </w:t>
      </w:r>
      <w:proofErr w:type="spellStart"/>
      <w:r>
        <w:rPr>
          <w:rFonts w:cs="Times New Roman"/>
          <w:sz w:val="20"/>
          <w:szCs w:val="20"/>
        </w:rPr>
        <w:t>Guilherme</w:t>
      </w:r>
      <w:proofErr w:type="spellEnd"/>
      <w:r>
        <w:rPr>
          <w:rFonts w:cs="Times New Roman"/>
          <w:sz w:val="20"/>
          <w:szCs w:val="20"/>
        </w:rPr>
        <w:t xml:space="preserv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Portugal. </w:t>
      </w:r>
      <w:r>
        <w:rPr>
          <w:rFonts w:cs="Times New Roman"/>
          <w:sz w:val="20"/>
          <w:szCs w:val="20"/>
        </w:rPr>
        <w:t xml:space="preserve">University </w:t>
      </w:r>
      <w:proofErr w:type="spellStart"/>
      <w:r>
        <w:rPr>
          <w:rFonts w:cs="Times New Roman"/>
          <w:sz w:val="20"/>
          <w:szCs w:val="20"/>
        </w:rPr>
        <w:t>of</w:t>
      </w:r>
      <w:proofErr w:type="spellEnd"/>
      <w:r>
        <w:rPr>
          <w:rFonts w:cs="Times New Roman"/>
          <w:sz w:val="20"/>
          <w:szCs w:val="20"/>
        </w:rPr>
        <w:t xml:space="preserve"> </w:t>
      </w:r>
      <w:proofErr w:type="gramStart"/>
      <w:r>
        <w:rPr>
          <w:rFonts w:cs="Times New Roman"/>
          <w:sz w:val="20"/>
          <w:szCs w:val="20"/>
        </w:rPr>
        <w:t>Coimbra</w:t>
      </w:r>
      <w:proofErr w:type="gramEnd"/>
      <w:r>
        <w:rPr>
          <w:rFonts w:cs="Times New Roman"/>
          <w:sz w:val="20"/>
          <w:szCs w:val="20"/>
        </w:rPr>
        <w:t>, 2002, str. 3.</w:t>
      </w:r>
    </w:p>
  </w:footnote>
  <w:footnote w:id="107">
    <w:p w:rsidR="001F2353" w:rsidRDefault="001F2353" w:rsidP="002A1C9C">
      <w:pPr>
        <w:pStyle w:val="Textpoznpodarou"/>
        <w:ind w:left="284" w:hanging="284"/>
      </w:pPr>
      <w:r>
        <w:rPr>
          <w:rStyle w:val="Znakapoznpodarou"/>
        </w:rPr>
        <w:footnoteRef/>
      </w:r>
      <w:r>
        <w:t xml:space="preserve"> Tamtéž.</w:t>
      </w:r>
    </w:p>
  </w:footnote>
  <w:footnote w:id="108">
    <w:p w:rsidR="001F2353" w:rsidRPr="00244AD9" w:rsidRDefault="001F2353" w:rsidP="00244AD9">
      <w:pPr>
        <w:spacing w:line="240" w:lineRule="auto"/>
        <w:ind w:left="284" w:hanging="284"/>
        <w:rPr>
          <w:rFonts w:cs="Times New Roman"/>
          <w:sz w:val="20"/>
          <w:szCs w:val="20"/>
        </w:rPr>
      </w:pPr>
      <w:r>
        <w:rPr>
          <w:rStyle w:val="Znakapoznpodarou"/>
        </w:rPr>
        <w:footnoteRef/>
      </w:r>
      <w:r>
        <w:t xml:space="preserve"> </w:t>
      </w:r>
      <w:r>
        <w:rPr>
          <w:rFonts w:cs="Times New Roman"/>
          <w:sz w:val="20"/>
          <w:szCs w:val="20"/>
        </w:rPr>
        <w:t xml:space="preserve">ANTOKOLSKAIA, </w:t>
      </w:r>
      <w:proofErr w:type="spellStart"/>
      <w:r>
        <w:rPr>
          <w:rFonts w:cs="Times New Roman"/>
          <w:sz w:val="20"/>
          <w:szCs w:val="20"/>
        </w:rPr>
        <w:t>Masha</w:t>
      </w:r>
      <w:proofErr w:type="spellEnd"/>
      <w:r>
        <w:rPr>
          <w:rFonts w:cs="Times New Roman"/>
          <w:sz w:val="20"/>
          <w:szCs w:val="20"/>
        </w:rPr>
        <w:t xml:space="preserv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Russia</w:t>
      </w:r>
      <w:proofErr w:type="spellEnd"/>
      <w:r>
        <w:rPr>
          <w:rFonts w:cs="Times New Roman"/>
          <w:i/>
          <w:sz w:val="20"/>
          <w:szCs w:val="20"/>
        </w:rPr>
        <w:t xml:space="preserve">. </w:t>
      </w:r>
      <w:proofErr w:type="spellStart"/>
      <w:r>
        <w:rPr>
          <w:rFonts w:cs="Times New Roman"/>
          <w:iCs/>
          <w:sz w:val="20"/>
          <w:szCs w:val="20"/>
        </w:rPr>
        <w:t>Molengraaff</w:t>
      </w:r>
      <w:proofErr w:type="spellEnd"/>
      <w:r>
        <w:rPr>
          <w:rFonts w:cs="Times New Roman"/>
          <w:iCs/>
          <w:sz w:val="20"/>
          <w:szCs w:val="20"/>
        </w:rPr>
        <w:t xml:space="preserve"> Institute </w:t>
      </w:r>
      <w:proofErr w:type="spellStart"/>
      <w:r>
        <w:rPr>
          <w:rFonts w:cs="Times New Roman"/>
          <w:iCs/>
          <w:sz w:val="20"/>
          <w:szCs w:val="20"/>
        </w:rPr>
        <w:t>for</w:t>
      </w:r>
      <w:proofErr w:type="spellEnd"/>
      <w:r>
        <w:rPr>
          <w:rFonts w:cs="Times New Roman"/>
          <w:iCs/>
          <w:sz w:val="20"/>
          <w:szCs w:val="20"/>
        </w:rPr>
        <w:t xml:space="preserve"> </w:t>
      </w:r>
      <w:proofErr w:type="spellStart"/>
      <w:r>
        <w:rPr>
          <w:rFonts w:cs="Times New Roman"/>
          <w:iCs/>
          <w:sz w:val="20"/>
          <w:szCs w:val="20"/>
        </w:rPr>
        <w:t>Private</w:t>
      </w:r>
      <w:proofErr w:type="spellEnd"/>
      <w:r>
        <w:rPr>
          <w:rFonts w:cs="Times New Roman"/>
          <w:iCs/>
          <w:sz w:val="20"/>
          <w:szCs w:val="20"/>
        </w:rPr>
        <w:t xml:space="preserve"> </w:t>
      </w:r>
      <w:proofErr w:type="spellStart"/>
      <w:r>
        <w:rPr>
          <w:rFonts w:cs="Times New Roman"/>
          <w:iCs/>
          <w:sz w:val="20"/>
          <w:szCs w:val="20"/>
        </w:rPr>
        <w:t>Law</w:t>
      </w:r>
      <w:proofErr w:type="spellEnd"/>
      <w:r>
        <w:rPr>
          <w:rFonts w:cs="Times New Roman"/>
          <w:iCs/>
          <w:sz w:val="20"/>
          <w:szCs w:val="20"/>
        </w:rPr>
        <w:t xml:space="preserve">, University </w:t>
      </w:r>
      <w:proofErr w:type="spellStart"/>
      <w:r>
        <w:rPr>
          <w:rFonts w:cs="Times New Roman"/>
          <w:iCs/>
          <w:sz w:val="20"/>
          <w:szCs w:val="20"/>
        </w:rPr>
        <w:t>of</w:t>
      </w:r>
      <w:proofErr w:type="spellEnd"/>
      <w:r>
        <w:rPr>
          <w:rFonts w:cs="Times New Roman"/>
          <w:iCs/>
          <w:sz w:val="20"/>
          <w:szCs w:val="20"/>
        </w:rPr>
        <w:t xml:space="preserve"> Utrecht, 2002, str. 4-5.</w:t>
      </w:r>
    </w:p>
  </w:footnote>
  <w:footnote w:id="109">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Tamtéž</w:t>
      </w:r>
      <w:r>
        <w:rPr>
          <w:rFonts w:cs="Times New Roman"/>
          <w:iCs/>
          <w:sz w:val="20"/>
          <w:szCs w:val="20"/>
        </w:rPr>
        <w:t>, str. 5-7.</w:t>
      </w:r>
    </w:p>
  </w:footnote>
  <w:footnote w:id="110">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LUND-ANDERSEN, Ingrid, KRABBE, Lise.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Denmark</w:t>
      </w:r>
      <w:proofErr w:type="spellEnd"/>
      <w:r>
        <w:rPr>
          <w:rFonts w:cs="Times New Roman"/>
          <w:i/>
          <w:sz w:val="20"/>
          <w:szCs w:val="20"/>
        </w:rPr>
        <w:t>.</w:t>
      </w:r>
      <w:r>
        <w:rPr>
          <w:rFonts w:cs="Times New Roman"/>
          <w:sz w:val="20"/>
          <w:szCs w:val="20"/>
        </w:rPr>
        <w:t xml:space="preserve"> Departement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Private</w:t>
      </w:r>
      <w:proofErr w:type="spellEnd"/>
      <w:r>
        <w:rPr>
          <w:rFonts w:cs="Times New Roman"/>
          <w:sz w:val="20"/>
          <w:szCs w:val="20"/>
        </w:rPr>
        <w:t xml:space="preserve"> </w:t>
      </w:r>
      <w:proofErr w:type="spellStart"/>
      <w:r>
        <w:rPr>
          <w:rFonts w:cs="Times New Roman"/>
          <w:sz w:val="20"/>
          <w:szCs w:val="20"/>
        </w:rPr>
        <w:t>Law</w:t>
      </w:r>
      <w:proofErr w:type="spellEnd"/>
      <w:r>
        <w:rPr>
          <w:rFonts w:cs="Times New Roman"/>
          <w:sz w:val="20"/>
          <w:szCs w:val="20"/>
        </w:rPr>
        <w:t xml:space="preserve">, </w:t>
      </w:r>
      <w:proofErr w:type="spellStart"/>
      <w:r>
        <w:rPr>
          <w:rFonts w:cs="Times New Roman"/>
          <w:sz w:val="20"/>
          <w:szCs w:val="20"/>
        </w:rPr>
        <w:t>Universty</w:t>
      </w:r>
      <w:proofErr w:type="spellEnd"/>
      <w:r>
        <w:rPr>
          <w:rFonts w:cs="Times New Roman"/>
          <w:sz w:val="20"/>
          <w:szCs w:val="20"/>
        </w:rPr>
        <w:t xml:space="preserve">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Arhus</w:t>
      </w:r>
      <w:proofErr w:type="spellEnd"/>
      <w:r>
        <w:rPr>
          <w:rFonts w:cs="Times New Roman"/>
          <w:sz w:val="20"/>
          <w:szCs w:val="20"/>
        </w:rPr>
        <w:t>. 2002, str. 3-4.</w:t>
      </w:r>
    </w:p>
  </w:footnote>
  <w:footnote w:id="111">
    <w:p w:rsidR="001F2353" w:rsidRDefault="001F2353" w:rsidP="002A1C9C">
      <w:pPr>
        <w:spacing w:line="240" w:lineRule="auto"/>
        <w:ind w:left="284" w:hanging="284"/>
        <w:rPr>
          <w:rFonts w:cs="Times New Roman"/>
          <w:sz w:val="20"/>
          <w:szCs w:val="20"/>
        </w:rPr>
      </w:pPr>
      <w:r>
        <w:rPr>
          <w:rStyle w:val="Znakapoznpodarou"/>
          <w:sz w:val="20"/>
          <w:szCs w:val="20"/>
        </w:rPr>
        <w:footnoteRef/>
      </w:r>
      <w:r>
        <w:rPr>
          <w:rFonts w:cs="Times New Roman"/>
          <w:sz w:val="20"/>
          <w:szCs w:val="20"/>
        </w:rPr>
        <w:t xml:space="preserve">LUND-ANDERSEN, Ingrid, KRABBE, Lise.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Denmark</w:t>
      </w:r>
      <w:proofErr w:type="spellEnd"/>
      <w:r>
        <w:rPr>
          <w:rFonts w:cs="Times New Roman"/>
          <w:i/>
          <w:sz w:val="20"/>
          <w:szCs w:val="20"/>
        </w:rPr>
        <w:t>.</w:t>
      </w:r>
      <w:r>
        <w:rPr>
          <w:rFonts w:cs="Times New Roman"/>
          <w:sz w:val="20"/>
          <w:szCs w:val="20"/>
        </w:rPr>
        <w:t xml:space="preserve"> Departement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Private</w:t>
      </w:r>
      <w:proofErr w:type="spellEnd"/>
      <w:r>
        <w:rPr>
          <w:rFonts w:cs="Times New Roman"/>
          <w:sz w:val="20"/>
          <w:szCs w:val="20"/>
        </w:rPr>
        <w:t xml:space="preserve"> </w:t>
      </w:r>
      <w:proofErr w:type="spellStart"/>
      <w:r>
        <w:rPr>
          <w:rFonts w:cs="Times New Roman"/>
          <w:sz w:val="20"/>
          <w:szCs w:val="20"/>
        </w:rPr>
        <w:t>Law</w:t>
      </w:r>
      <w:proofErr w:type="spellEnd"/>
      <w:r>
        <w:rPr>
          <w:rFonts w:cs="Times New Roman"/>
          <w:sz w:val="20"/>
          <w:szCs w:val="20"/>
        </w:rPr>
        <w:t xml:space="preserve">, </w:t>
      </w:r>
      <w:proofErr w:type="spellStart"/>
      <w:r>
        <w:rPr>
          <w:rFonts w:cs="Times New Roman"/>
          <w:sz w:val="20"/>
          <w:szCs w:val="20"/>
        </w:rPr>
        <w:t>Universty</w:t>
      </w:r>
      <w:proofErr w:type="spellEnd"/>
      <w:r>
        <w:rPr>
          <w:rFonts w:cs="Times New Roman"/>
          <w:sz w:val="20"/>
          <w:szCs w:val="20"/>
        </w:rPr>
        <w:t xml:space="preserve">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Arhus</w:t>
      </w:r>
      <w:proofErr w:type="spellEnd"/>
      <w:r>
        <w:rPr>
          <w:rFonts w:cs="Times New Roman"/>
          <w:sz w:val="20"/>
          <w:szCs w:val="20"/>
        </w:rPr>
        <w:t>. 2002, str. 8-9.</w:t>
      </w:r>
    </w:p>
  </w:footnote>
  <w:footnote w:id="112">
    <w:p w:rsidR="001F2353" w:rsidRDefault="001F2353" w:rsidP="002A1C9C">
      <w:pPr>
        <w:pStyle w:val="Textpoznpodarou"/>
      </w:pPr>
      <w:r>
        <w:rPr>
          <w:rStyle w:val="Znakapoznpodarou"/>
        </w:rPr>
        <w:footnoteRef/>
      </w:r>
      <w:r>
        <w:t xml:space="preserve"> GODSK PEDERSEN, Hans </w:t>
      </w:r>
      <w:proofErr w:type="spellStart"/>
      <w:r>
        <w:t>Viggo</w:t>
      </w:r>
      <w:proofErr w:type="spellEnd"/>
      <w:r>
        <w:t xml:space="preserve">, LUND-ANDERSEN, Ingrid. </w:t>
      </w:r>
      <w:proofErr w:type="spellStart"/>
      <w:r>
        <w:rPr>
          <w:i/>
        </w:rPr>
        <w:t>Family</w:t>
      </w:r>
      <w:proofErr w:type="spellEnd"/>
      <w:r>
        <w:rPr>
          <w:i/>
        </w:rPr>
        <w:t xml:space="preserve"> </w:t>
      </w:r>
      <w:proofErr w:type="spellStart"/>
      <w:r>
        <w:rPr>
          <w:i/>
        </w:rPr>
        <w:t>law</w:t>
      </w:r>
      <w:proofErr w:type="spellEnd"/>
      <w:r>
        <w:rPr>
          <w:i/>
        </w:rPr>
        <w:t xml:space="preserve"> in </w:t>
      </w:r>
      <w:proofErr w:type="spellStart"/>
      <w:r>
        <w:rPr>
          <w:i/>
        </w:rPr>
        <w:t>Denmark</w:t>
      </w:r>
      <w:proofErr w:type="spellEnd"/>
      <w:r>
        <w:t xml:space="preserve">. </w:t>
      </w:r>
      <w:proofErr w:type="spellStart"/>
      <w:r>
        <w:t>Kluwer</w:t>
      </w:r>
      <w:proofErr w:type="spellEnd"/>
      <w:r>
        <w:t xml:space="preserve"> </w:t>
      </w:r>
      <w:proofErr w:type="spellStart"/>
      <w:r>
        <w:t>Law</w:t>
      </w:r>
      <w:proofErr w:type="spellEnd"/>
      <w:r>
        <w:t xml:space="preserve"> International, 2011, str. 73.</w:t>
      </w:r>
    </w:p>
  </w:footnote>
  <w:footnote w:id="113">
    <w:p w:rsidR="001F2353" w:rsidRDefault="001F2353" w:rsidP="002A1C9C">
      <w:pPr>
        <w:pStyle w:val="Textpoznpodarou"/>
      </w:pPr>
      <w:r>
        <w:rPr>
          <w:rStyle w:val="Znakapoznpodarou"/>
        </w:rPr>
        <w:footnoteRef/>
      </w:r>
      <w:r>
        <w:t xml:space="preserve"> Tamtéž.</w:t>
      </w:r>
    </w:p>
  </w:footnote>
  <w:footnote w:id="114">
    <w:p w:rsidR="001F2353" w:rsidRDefault="001F2353" w:rsidP="002A1C9C">
      <w:pPr>
        <w:pStyle w:val="Textpoznpodarou"/>
      </w:pPr>
      <w:r>
        <w:rPr>
          <w:rStyle w:val="Znakapoznpodarou"/>
        </w:rPr>
        <w:footnoteRef/>
      </w:r>
      <w:r>
        <w:t xml:space="preserve"> Tamtéž, str. 78.</w:t>
      </w:r>
    </w:p>
  </w:footnote>
  <w:footnote w:id="115">
    <w:p w:rsidR="001F2353" w:rsidRDefault="001F2353" w:rsidP="002A1C9C">
      <w:pPr>
        <w:spacing w:line="240" w:lineRule="auto"/>
        <w:ind w:left="284" w:hanging="284"/>
        <w:rPr>
          <w:rFonts w:cs="Times New Roman"/>
          <w:sz w:val="20"/>
          <w:szCs w:val="20"/>
        </w:rPr>
      </w:pPr>
      <w:r>
        <w:rPr>
          <w:rStyle w:val="Znakapoznpodarou"/>
        </w:rPr>
        <w:footnoteRef/>
      </w:r>
      <w:r>
        <w:t xml:space="preserve"> </w:t>
      </w:r>
      <w:r>
        <w:rPr>
          <w:rFonts w:cs="Times New Roman"/>
          <w:sz w:val="20"/>
          <w:szCs w:val="20"/>
        </w:rPr>
        <w:t xml:space="preserve">LUND-ANDERSEN, Ingrid, KRABBE, Lise.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Denmark</w:t>
      </w:r>
      <w:proofErr w:type="spellEnd"/>
      <w:r>
        <w:rPr>
          <w:rFonts w:cs="Times New Roman"/>
          <w:i/>
          <w:sz w:val="20"/>
          <w:szCs w:val="20"/>
        </w:rPr>
        <w:t>.</w:t>
      </w:r>
      <w:r>
        <w:rPr>
          <w:rFonts w:cs="Times New Roman"/>
          <w:sz w:val="20"/>
          <w:szCs w:val="20"/>
        </w:rPr>
        <w:t xml:space="preserve"> Departement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Private</w:t>
      </w:r>
      <w:proofErr w:type="spellEnd"/>
      <w:r>
        <w:rPr>
          <w:rFonts w:cs="Times New Roman"/>
          <w:sz w:val="20"/>
          <w:szCs w:val="20"/>
        </w:rPr>
        <w:t xml:space="preserve"> </w:t>
      </w:r>
      <w:proofErr w:type="spellStart"/>
      <w:r>
        <w:rPr>
          <w:rFonts w:cs="Times New Roman"/>
          <w:sz w:val="20"/>
          <w:szCs w:val="20"/>
        </w:rPr>
        <w:t>Law</w:t>
      </w:r>
      <w:proofErr w:type="spellEnd"/>
      <w:r>
        <w:rPr>
          <w:rFonts w:cs="Times New Roman"/>
          <w:sz w:val="20"/>
          <w:szCs w:val="20"/>
        </w:rPr>
        <w:t xml:space="preserve">, </w:t>
      </w:r>
      <w:proofErr w:type="spellStart"/>
      <w:r>
        <w:rPr>
          <w:rFonts w:cs="Times New Roman"/>
          <w:sz w:val="20"/>
          <w:szCs w:val="20"/>
        </w:rPr>
        <w:t>Universty</w:t>
      </w:r>
      <w:proofErr w:type="spellEnd"/>
      <w:r>
        <w:rPr>
          <w:rFonts w:cs="Times New Roman"/>
          <w:sz w:val="20"/>
          <w:szCs w:val="20"/>
        </w:rPr>
        <w:t xml:space="preserve">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Arhus</w:t>
      </w:r>
      <w:proofErr w:type="spellEnd"/>
      <w:r>
        <w:rPr>
          <w:rFonts w:cs="Times New Roman"/>
          <w:sz w:val="20"/>
          <w:szCs w:val="20"/>
        </w:rPr>
        <w:t>. 2002, str. 8-9</w:t>
      </w:r>
      <w:r>
        <w:t>.</w:t>
      </w:r>
    </w:p>
  </w:footnote>
  <w:footnote w:id="116">
    <w:p w:rsidR="001F2353" w:rsidRDefault="001F2353" w:rsidP="002A1C9C">
      <w:pPr>
        <w:spacing w:line="240" w:lineRule="auto"/>
        <w:ind w:left="284" w:hanging="284"/>
        <w:rPr>
          <w:rFonts w:cs="Times New Roman"/>
          <w:sz w:val="20"/>
          <w:szCs w:val="20"/>
        </w:rPr>
      </w:pPr>
      <w:r>
        <w:rPr>
          <w:rStyle w:val="Znakapoznpodarou"/>
          <w:sz w:val="20"/>
          <w:szCs w:val="20"/>
        </w:rPr>
        <w:footnoteRef/>
      </w:r>
      <w:r>
        <w:rPr>
          <w:sz w:val="20"/>
          <w:szCs w:val="20"/>
        </w:rPr>
        <w:t xml:space="preserve">  </w:t>
      </w:r>
      <w:r>
        <w:rPr>
          <w:rFonts w:cs="Times New Roman"/>
          <w:sz w:val="20"/>
          <w:szCs w:val="20"/>
        </w:rPr>
        <w:t xml:space="preserve">HAMILTON, </w:t>
      </w:r>
      <w:proofErr w:type="spellStart"/>
      <w:r>
        <w:rPr>
          <w:rFonts w:cs="Times New Roman"/>
          <w:sz w:val="20"/>
          <w:szCs w:val="20"/>
        </w:rPr>
        <w:t>Carolyn</w:t>
      </w:r>
      <w:proofErr w:type="spellEnd"/>
      <w:r>
        <w:rPr>
          <w:rFonts w:cs="Times New Roman"/>
          <w:sz w:val="20"/>
          <w:szCs w:val="20"/>
        </w:rPr>
        <w:t xml:space="preserve">, PERRY, </w:t>
      </w:r>
      <w:proofErr w:type="spellStart"/>
      <w:r>
        <w:rPr>
          <w:rFonts w:cs="Times New Roman"/>
          <w:sz w:val="20"/>
          <w:szCs w:val="20"/>
        </w:rPr>
        <w:t>Alison</w:t>
      </w:r>
      <w:proofErr w:type="spellEnd"/>
      <w:r>
        <w:rPr>
          <w:rFonts w:cs="Times New Roman"/>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in </w:t>
      </w:r>
      <w:proofErr w:type="spellStart"/>
      <w:r>
        <w:rPr>
          <w:rFonts w:cs="Times New Roman"/>
          <w:i/>
          <w:sz w:val="20"/>
          <w:szCs w:val="20"/>
        </w:rPr>
        <w:t>Europe</w:t>
      </w:r>
      <w:proofErr w:type="spellEnd"/>
      <w:r>
        <w:rPr>
          <w:rFonts w:cs="Times New Roman"/>
          <w:i/>
          <w:sz w:val="20"/>
          <w:szCs w:val="20"/>
        </w:rPr>
        <w:t>.</w:t>
      </w:r>
      <w:r>
        <w:rPr>
          <w:rFonts w:cs="Times New Roman"/>
          <w:sz w:val="20"/>
          <w:szCs w:val="20"/>
        </w:rPr>
        <w:t xml:space="preserve"> 2. vydání. </w:t>
      </w:r>
      <w:proofErr w:type="spellStart"/>
      <w:r>
        <w:rPr>
          <w:rFonts w:cs="Times New Roman"/>
          <w:sz w:val="20"/>
          <w:szCs w:val="20"/>
        </w:rPr>
        <w:t>Tottel</w:t>
      </w:r>
      <w:proofErr w:type="spellEnd"/>
      <w:r>
        <w:rPr>
          <w:rFonts w:cs="Times New Roman"/>
          <w:sz w:val="20"/>
          <w:szCs w:val="20"/>
        </w:rPr>
        <w:t xml:space="preserve"> </w:t>
      </w:r>
      <w:proofErr w:type="spellStart"/>
      <w:r>
        <w:rPr>
          <w:rFonts w:cs="Times New Roman"/>
          <w:sz w:val="20"/>
          <w:szCs w:val="20"/>
        </w:rPr>
        <w:t>Publishing</w:t>
      </w:r>
      <w:proofErr w:type="spellEnd"/>
      <w:r>
        <w:rPr>
          <w:rFonts w:cs="Times New Roman"/>
          <w:sz w:val="20"/>
          <w:szCs w:val="20"/>
        </w:rPr>
        <w:t>, 2002, str. 79.</w:t>
      </w:r>
    </w:p>
  </w:footnote>
  <w:footnote w:id="117">
    <w:p w:rsidR="001F2353" w:rsidRDefault="001F2353" w:rsidP="002A1C9C">
      <w:pPr>
        <w:spacing w:line="240" w:lineRule="auto"/>
        <w:ind w:left="284" w:hanging="284"/>
        <w:rPr>
          <w:rFonts w:cs="Times New Roman"/>
          <w:sz w:val="20"/>
          <w:szCs w:val="20"/>
        </w:rPr>
      </w:pPr>
      <w:r>
        <w:rPr>
          <w:rStyle w:val="Znakapoznpodarou"/>
          <w:sz w:val="20"/>
          <w:szCs w:val="20"/>
        </w:rPr>
        <w:footnoteRef/>
      </w:r>
      <w:r>
        <w:rPr>
          <w:rFonts w:cs="Times New Roman"/>
          <w:sz w:val="20"/>
          <w:szCs w:val="20"/>
        </w:rPr>
        <w:t xml:space="preserve"> LUND-ANDERSEN, Ingrid, KRABBE, Lise.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Denmark</w:t>
      </w:r>
      <w:proofErr w:type="spellEnd"/>
      <w:r>
        <w:rPr>
          <w:rFonts w:cs="Times New Roman"/>
          <w:i/>
          <w:sz w:val="20"/>
          <w:szCs w:val="20"/>
        </w:rPr>
        <w:t>.</w:t>
      </w:r>
      <w:r>
        <w:rPr>
          <w:rFonts w:cs="Times New Roman"/>
          <w:sz w:val="20"/>
          <w:szCs w:val="20"/>
        </w:rPr>
        <w:t xml:space="preserve"> Departement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Private</w:t>
      </w:r>
      <w:proofErr w:type="spellEnd"/>
      <w:r>
        <w:rPr>
          <w:rFonts w:cs="Times New Roman"/>
          <w:sz w:val="20"/>
          <w:szCs w:val="20"/>
        </w:rPr>
        <w:t xml:space="preserve"> </w:t>
      </w:r>
      <w:proofErr w:type="spellStart"/>
      <w:r>
        <w:rPr>
          <w:rFonts w:cs="Times New Roman"/>
          <w:sz w:val="20"/>
          <w:szCs w:val="20"/>
        </w:rPr>
        <w:t>Law</w:t>
      </w:r>
      <w:proofErr w:type="spellEnd"/>
      <w:r>
        <w:rPr>
          <w:rFonts w:cs="Times New Roman"/>
          <w:sz w:val="20"/>
          <w:szCs w:val="20"/>
        </w:rPr>
        <w:t xml:space="preserve">, </w:t>
      </w:r>
      <w:proofErr w:type="spellStart"/>
      <w:r>
        <w:rPr>
          <w:rFonts w:cs="Times New Roman"/>
          <w:sz w:val="20"/>
          <w:szCs w:val="20"/>
        </w:rPr>
        <w:t>Universty</w:t>
      </w:r>
      <w:proofErr w:type="spellEnd"/>
      <w:r>
        <w:rPr>
          <w:rFonts w:cs="Times New Roman"/>
          <w:sz w:val="20"/>
          <w:szCs w:val="20"/>
        </w:rPr>
        <w:t xml:space="preserve">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Arhus</w:t>
      </w:r>
      <w:proofErr w:type="spellEnd"/>
      <w:r>
        <w:rPr>
          <w:rFonts w:cs="Times New Roman"/>
          <w:sz w:val="20"/>
          <w:szCs w:val="20"/>
        </w:rPr>
        <w:t>, 2002, str. 10.</w:t>
      </w:r>
    </w:p>
  </w:footnote>
  <w:footnote w:id="118">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LUND-ANDERSEN, Ingrid, KRABBE, Lise.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Denmark</w:t>
      </w:r>
      <w:proofErr w:type="spellEnd"/>
      <w:r>
        <w:rPr>
          <w:rFonts w:cs="Times New Roman"/>
          <w:i/>
          <w:sz w:val="20"/>
          <w:szCs w:val="20"/>
        </w:rPr>
        <w:t>.</w:t>
      </w:r>
      <w:r>
        <w:rPr>
          <w:rFonts w:cs="Times New Roman"/>
          <w:sz w:val="20"/>
          <w:szCs w:val="20"/>
        </w:rPr>
        <w:t xml:space="preserve"> Departement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Private</w:t>
      </w:r>
      <w:proofErr w:type="spellEnd"/>
      <w:r>
        <w:rPr>
          <w:rFonts w:cs="Times New Roman"/>
          <w:sz w:val="20"/>
          <w:szCs w:val="20"/>
        </w:rPr>
        <w:t xml:space="preserve"> </w:t>
      </w:r>
      <w:proofErr w:type="spellStart"/>
      <w:r>
        <w:rPr>
          <w:rFonts w:cs="Times New Roman"/>
          <w:sz w:val="20"/>
          <w:szCs w:val="20"/>
        </w:rPr>
        <w:t>Law</w:t>
      </w:r>
      <w:proofErr w:type="spellEnd"/>
      <w:r>
        <w:rPr>
          <w:rFonts w:cs="Times New Roman"/>
          <w:sz w:val="20"/>
          <w:szCs w:val="20"/>
        </w:rPr>
        <w:t xml:space="preserve">, </w:t>
      </w:r>
      <w:proofErr w:type="spellStart"/>
      <w:r>
        <w:rPr>
          <w:rFonts w:cs="Times New Roman"/>
          <w:sz w:val="20"/>
          <w:szCs w:val="20"/>
        </w:rPr>
        <w:t>Universty</w:t>
      </w:r>
      <w:proofErr w:type="spellEnd"/>
      <w:r>
        <w:rPr>
          <w:rFonts w:cs="Times New Roman"/>
          <w:sz w:val="20"/>
          <w:szCs w:val="20"/>
        </w:rPr>
        <w:t xml:space="preserve">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Arhus</w:t>
      </w:r>
      <w:proofErr w:type="spellEnd"/>
      <w:r>
        <w:rPr>
          <w:rFonts w:cs="Times New Roman"/>
          <w:sz w:val="20"/>
          <w:szCs w:val="20"/>
        </w:rPr>
        <w:t>, 2002, str. 10-11.</w:t>
      </w:r>
    </w:p>
  </w:footnote>
  <w:footnote w:id="119">
    <w:p w:rsidR="001F2353" w:rsidRDefault="001F2353" w:rsidP="002A1C9C">
      <w:pPr>
        <w:pStyle w:val="Textpoznpodarou"/>
        <w:ind w:left="284" w:hanging="284"/>
      </w:pPr>
      <w:r>
        <w:rPr>
          <w:rStyle w:val="Znakapoznpodarou"/>
        </w:rPr>
        <w:footnoteRef/>
      </w:r>
      <w:r>
        <w:t xml:space="preserve"> Tamtéž, str. 11.</w:t>
      </w:r>
    </w:p>
  </w:footnote>
  <w:footnote w:id="120">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HAMILTON, </w:t>
      </w:r>
      <w:proofErr w:type="spellStart"/>
      <w:r>
        <w:rPr>
          <w:rFonts w:cs="Times New Roman"/>
          <w:sz w:val="20"/>
          <w:szCs w:val="20"/>
        </w:rPr>
        <w:t>Carolyn</w:t>
      </w:r>
      <w:proofErr w:type="spellEnd"/>
      <w:r>
        <w:rPr>
          <w:rFonts w:cs="Times New Roman"/>
          <w:sz w:val="20"/>
          <w:szCs w:val="20"/>
        </w:rPr>
        <w:t xml:space="preserve">, PERRY, </w:t>
      </w:r>
      <w:proofErr w:type="spellStart"/>
      <w:r>
        <w:rPr>
          <w:rFonts w:cs="Times New Roman"/>
          <w:sz w:val="20"/>
          <w:szCs w:val="20"/>
        </w:rPr>
        <w:t>Alison</w:t>
      </w:r>
      <w:proofErr w:type="spellEnd"/>
      <w:r>
        <w:rPr>
          <w:rFonts w:cs="Times New Roman"/>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in </w:t>
      </w:r>
      <w:proofErr w:type="spellStart"/>
      <w:r>
        <w:rPr>
          <w:rFonts w:cs="Times New Roman"/>
          <w:i/>
          <w:sz w:val="20"/>
          <w:szCs w:val="20"/>
        </w:rPr>
        <w:t>Europe</w:t>
      </w:r>
      <w:proofErr w:type="spellEnd"/>
      <w:r>
        <w:rPr>
          <w:rFonts w:cs="Times New Roman"/>
          <w:i/>
          <w:sz w:val="20"/>
          <w:szCs w:val="20"/>
        </w:rPr>
        <w:t>.</w:t>
      </w:r>
      <w:r>
        <w:rPr>
          <w:rFonts w:cs="Times New Roman"/>
          <w:sz w:val="20"/>
          <w:szCs w:val="20"/>
        </w:rPr>
        <w:t xml:space="preserve"> 2. vydání. </w:t>
      </w:r>
      <w:proofErr w:type="spellStart"/>
      <w:r>
        <w:rPr>
          <w:rFonts w:cs="Times New Roman"/>
          <w:sz w:val="20"/>
          <w:szCs w:val="20"/>
        </w:rPr>
        <w:t>Tottel</w:t>
      </w:r>
      <w:proofErr w:type="spellEnd"/>
      <w:r>
        <w:rPr>
          <w:rFonts w:cs="Times New Roman"/>
          <w:sz w:val="20"/>
          <w:szCs w:val="20"/>
        </w:rPr>
        <w:t xml:space="preserve"> </w:t>
      </w:r>
      <w:proofErr w:type="spellStart"/>
      <w:r>
        <w:rPr>
          <w:rFonts w:cs="Times New Roman"/>
          <w:sz w:val="20"/>
          <w:szCs w:val="20"/>
        </w:rPr>
        <w:t>Publishing</w:t>
      </w:r>
      <w:proofErr w:type="spellEnd"/>
      <w:r>
        <w:rPr>
          <w:rFonts w:cs="Times New Roman"/>
          <w:sz w:val="20"/>
          <w:szCs w:val="20"/>
        </w:rPr>
        <w:t>, 2002, str. 455.</w:t>
      </w:r>
    </w:p>
  </w:footnote>
  <w:footnote w:id="121">
    <w:p w:rsidR="001F2353" w:rsidRDefault="001F2353" w:rsidP="002A1C9C">
      <w:pPr>
        <w:pStyle w:val="Textpoznpodarou"/>
        <w:ind w:left="284" w:hanging="284"/>
      </w:pPr>
      <w:r>
        <w:rPr>
          <w:rStyle w:val="Znakapoznpodarou"/>
        </w:rPr>
        <w:footnoteRef/>
      </w:r>
      <w:r>
        <w:t xml:space="preserve"> Pokud je vydáno prohlášení za mrtvého, má toto stejné právní následky jako skutečná, zaznamenaná smrt.</w:t>
      </w:r>
    </w:p>
  </w:footnote>
  <w:footnote w:id="122">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HAMILTON, </w:t>
      </w:r>
      <w:proofErr w:type="spellStart"/>
      <w:r>
        <w:rPr>
          <w:rFonts w:cs="Times New Roman"/>
          <w:sz w:val="20"/>
          <w:szCs w:val="20"/>
        </w:rPr>
        <w:t>Carolyn</w:t>
      </w:r>
      <w:proofErr w:type="spellEnd"/>
      <w:r>
        <w:rPr>
          <w:rFonts w:cs="Times New Roman"/>
          <w:sz w:val="20"/>
          <w:szCs w:val="20"/>
        </w:rPr>
        <w:t xml:space="preserve">, PERRY, </w:t>
      </w:r>
      <w:proofErr w:type="spellStart"/>
      <w:r>
        <w:rPr>
          <w:rFonts w:cs="Times New Roman"/>
          <w:sz w:val="20"/>
          <w:szCs w:val="20"/>
        </w:rPr>
        <w:t>Alison</w:t>
      </w:r>
      <w:proofErr w:type="spellEnd"/>
      <w:r>
        <w:rPr>
          <w:rFonts w:cs="Times New Roman"/>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in </w:t>
      </w:r>
      <w:proofErr w:type="spellStart"/>
      <w:r>
        <w:rPr>
          <w:rFonts w:cs="Times New Roman"/>
          <w:i/>
          <w:sz w:val="20"/>
          <w:szCs w:val="20"/>
        </w:rPr>
        <w:t>Europe</w:t>
      </w:r>
      <w:proofErr w:type="spellEnd"/>
      <w:r>
        <w:rPr>
          <w:rFonts w:cs="Times New Roman"/>
          <w:i/>
          <w:sz w:val="20"/>
          <w:szCs w:val="20"/>
        </w:rPr>
        <w:t>.</w:t>
      </w:r>
      <w:r>
        <w:rPr>
          <w:rFonts w:cs="Times New Roman"/>
          <w:sz w:val="20"/>
          <w:szCs w:val="20"/>
        </w:rPr>
        <w:t xml:space="preserve"> 2. vydání. </w:t>
      </w:r>
      <w:proofErr w:type="spellStart"/>
      <w:r>
        <w:rPr>
          <w:rFonts w:cs="Times New Roman"/>
          <w:sz w:val="20"/>
          <w:szCs w:val="20"/>
        </w:rPr>
        <w:t>Tottel</w:t>
      </w:r>
      <w:proofErr w:type="spellEnd"/>
      <w:r>
        <w:rPr>
          <w:rFonts w:cs="Times New Roman"/>
          <w:sz w:val="20"/>
          <w:szCs w:val="20"/>
        </w:rPr>
        <w:t xml:space="preserve"> </w:t>
      </w:r>
      <w:proofErr w:type="spellStart"/>
      <w:r>
        <w:rPr>
          <w:rFonts w:cs="Times New Roman"/>
          <w:sz w:val="20"/>
          <w:szCs w:val="20"/>
        </w:rPr>
        <w:t>Publishing</w:t>
      </w:r>
      <w:proofErr w:type="spellEnd"/>
      <w:r>
        <w:rPr>
          <w:rFonts w:cs="Times New Roman"/>
          <w:sz w:val="20"/>
          <w:szCs w:val="20"/>
        </w:rPr>
        <w:t>, 2002, str. 504-506.</w:t>
      </w:r>
    </w:p>
  </w:footnote>
  <w:footnote w:id="123">
    <w:p w:rsidR="001F2353" w:rsidRDefault="001F2353" w:rsidP="002A1C9C">
      <w:pPr>
        <w:pStyle w:val="Textpoznpodarou"/>
        <w:ind w:left="284" w:hanging="284"/>
      </w:pPr>
      <w:r>
        <w:rPr>
          <w:rStyle w:val="Znakapoznpodarou"/>
        </w:rPr>
        <w:footnoteRef/>
      </w:r>
      <w:r>
        <w:t xml:space="preserve"> Tamtéž, str. 505.</w:t>
      </w:r>
    </w:p>
  </w:footnote>
  <w:footnote w:id="124">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HAMILTON, </w:t>
      </w:r>
      <w:proofErr w:type="spellStart"/>
      <w:r>
        <w:rPr>
          <w:rFonts w:cs="Times New Roman"/>
          <w:sz w:val="20"/>
          <w:szCs w:val="20"/>
        </w:rPr>
        <w:t>Carolyn</w:t>
      </w:r>
      <w:proofErr w:type="spellEnd"/>
      <w:r>
        <w:rPr>
          <w:rFonts w:cs="Times New Roman"/>
          <w:sz w:val="20"/>
          <w:szCs w:val="20"/>
        </w:rPr>
        <w:t xml:space="preserve">, PERRY, </w:t>
      </w:r>
      <w:proofErr w:type="spellStart"/>
      <w:r>
        <w:rPr>
          <w:rFonts w:cs="Times New Roman"/>
          <w:sz w:val="20"/>
          <w:szCs w:val="20"/>
        </w:rPr>
        <w:t>Alison</w:t>
      </w:r>
      <w:proofErr w:type="spellEnd"/>
      <w:r>
        <w:rPr>
          <w:rFonts w:cs="Times New Roman"/>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in </w:t>
      </w:r>
      <w:proofErr w:type="spellStart"/>
      <w:r>
        <w:rPr>
          <w:rFonts w:cs="Times New Roman"/>
          <w:i/>
          <w:sz w:val="20"/>
          <w:szCs w:val="20"/>
        </w:rPr>
        <w:t>Europe</w:t>
      </w:r>
      <w:proofErr w:type="spellEnd"/>
      <w:r>
        <w:rPr>
          <w:rFonts w:cs="Times New Roman"/>
          <w:i/>
          <w:sz w:val="20"/>
          <w:szCs w:val="20"/>
        </w:rPr>
        <w:t>.</w:t>
      </w:r>
      <w:r>
        <w:rPr>
          <w:rFonts w:cs="Times New Roman"/>
          <w:sz w:val="20"/>
          <w:szCs w:val="20"/>
        </w:rPr>
        <w:t xml:space="preserve"> 2. vydání. </w:t>
      </w:r>
      <w:proofErr w:type="spellStart"/>
      <w:r>
        <w:rPr>
          <w:rFonts w:cs="Times New Roman"/>
          <w:sz w:val="20"/>
          <w:szCs w:val="20"/>
        </w:rPr>
        <w:t>Tottel</w:t>
      </w:r>
      <w:proofErr w:type="spellEnd"/>
      <w:r>
        <w:rPr>
          <w:rFonts w:cs="Times New Roman"/>
          <w:sz w:val="20"/>
          <w:szCs w:val="20"/>
        </w:rPr>
        <w:t xml:space="preserve"> </w:t>
      </w:r>
      <w:proofErr w:type="spellStart"/>
      <w:r>
        <w:rPr>
          <w:rFonts w:cs="Times New Roman"/>
          <w:sz w:val="20"/>
          <w:szCs w:val="20"/>
        </w:rPr>
        <w:t>Publishing</w:t>
      </w:r>
      <w:proofErr w:type="spellEnd"/>
      <w:r>
        <w:rPr>
          <w:rFonts w:cs="Times New Roman"/>
          <w:sz w:val="20"/>
          <w:szCs w:val="20"/>
        </w:rPr>
        <w:t>, 2002, str. 505-506.</w:t>
      </w:r>
    </w:p>
  </w:footnote>
  <w:footnote w:id="125">
    <w:p w:rsidR="001F2353" w:rsidRPr="00FD43BE" w:rsidRDefault="001F2353" w:rsidP="00FD43BE">
      <w:pPr>
        <w:spacing w:line="240" w:lineRule="auto"/>
        <w:ind w:left="284" w:hanging="284"/>
        <w:rPr>
          <w:rFonts w:cs="Times New Roman"/>
          <w:sz w:val="20"/>
          <w:szCs w:val="20"/>
        </w:rPr>
      </w:pPr>
      <w:r>
        <w:rPr>
          <w:rStyle w:val="Znakapoznpodarou"/>
        </w:rPr>
        <w:footnoteRef/>
      </w:r>
      <w:r>
        <w:t xml:space="preserve"> </w:t>
      </w:r>
      <w:r>
        <w:rPr>
          <w:rFonts w:cs="Times New Roman"/>
          <w:sz w:val="20"/>
          <w:szCs w:val="20"/>
        </w:rPr>
        <w:t xml:space="preserve">SVERDRUP, Tone.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Norway</w:t>
      </w:r>
      <w:proofErr w:type="spellEnd"/>
      <w:r>
        <w:rPr>
          <w:rFonts w:cs="Times New Roman"/>
          <w:i/>
          <w:sz w:val="20"/>
          <w:szCs w:val="20"/>
        </w:rPr>
        <w:t>.</w:t>
      </w:r>
      <w:r>
        <w:rPr>
          <w:rFonts w:cs="Times New Roman"/>
          <w:sz w:val="20"/>
          <w:szCs w:val="20"/>
        </w:rPr>
        <w:t xml:space="preserve"> Departement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Private</w:t>
      </w:r>
      <w:proofErr w:type="spellEnd"/>
      <w:r>
        <w:rPr>
          <w:rFonts w:cs="Times New Roman"/>
          <w:sz w:val="20"/>
          <w:szCs w:val="20"/>
        </w:rPr>
        <w:t xml:space="preserve"> </w:t>
      </w:r>
      <w:proofErr w:type="spellStart"/>
      <w:r>
        <w:rPr>
          <w:rFonts w:cs="Times New Roman"/>
          <w:sz w:val="20"/>
          <w:szCs w:val="20"/>
        </w:rPr>
        <w:t>Law</w:t>
      </w:r>
      <w:proofErr w:type="spellEnd"/>
      <w:r>
        <w:rPr>
          <w:rFonts w:cs="Times New Roman"/>
          <w:sz w:val="20"/>
          <w:szCs w:val="20"/>
        </w:rPr>
        <w:t xml:space="preserve">, </w:t>
      </w:r>
      <w:proofErr w:type="spellStart"/>
      <w:r>
        <w:rPr>
          <w:rFonts w:cs="Times New Roman"/>
          <w:sz w:val="20"/>
          <w:szCs w:val="20"/>
        </w:rPr>
        <w:t>Faculty</w:t>
      </w:r>
      <w:proofErr w:type="spellEnd"/>
      <w:r>
        <w:rPr>
          <w:rFonts w:cs="Times New Roman"/>
          <w:sz w:val="20"/>
          <w:szCs w:val="20"/>
        </w:rPr>
        <w:t xml:space="preserve"> </w:t>
      </w:r>
      <w:proofErr w:type="spellStart"/>
      <w:r>
        <w:rPr>
          <w:rFonts w:cs="Times New Roman"/>
          <w:sz w:val="20"/>
          <w:szCs w:val="20"/>
        </w:rPr>
        <w:t>of</w:t>
      </w:r>
      <w:proofErr w:type="spellEnd"/>
      <w:r>
        <w:rPr>
          <w:rFonts w:cs="Times New Roman"/>
          <w:sz w:val="20"/>
          <w:szCs w:val="20"/>
        </w:rPr>
        <w:t xml:space="preserve"> </w:t>
      </w:r>
      <w:proofErr w:type="spellStart"/>
      <w:proofErr w:type="gramStart"/>
      <w:r>
        <w:rPr>
          <w:rFonts w:cs="Times New Roman"/>
          <w:sz w:val="20"/>
          <w:szCs w:val="20"/>
        </w:rPr>
        <w:t>Law</w:t>
      </w:r>
      <w:proofErr w:type="spellEnd"/>
      <w:proofErr w:type="gramEnd"/>
      <w:r>
        <w:rPr>
          <w:rFonts w:cs="Times New Roman"/>
          <w:sz w:val="20"/>
          <w:szCs w:val="20"/>
        </w:rPr>
        <w:t xml:space="preserve">, University </w:t>
      </w:r>
      <w:proofErr w:type="spellStart"/>
      <w:r>
        <w:rPr>
          <w:rFonts w:cs="Times New Roman"/>
          <w:sz w:val="20"/>
          <w:szCs w:val="20"/>
        </w:rPr>
        <w:t>of</w:t>
      </w:r>
      <w:proofErr w:type="spellEnd"/>
      <w:r>
        <w:rPr>
          <w:rFonts w:cs="Times New Roman"/>
          <w:sz w:val="20"/>
          <w:szCs w:val="20"/>
        </w:rPr>
        <w:t xml:space="preserve"> Oslo, 2002, str. 3.</w:t>
      </w:r>
    </w:p>
  </w:footnote>
  <w:footnote w:id="126">
    <w:p w:rsidR="001F2353" w:rsidRDefault="001F2353">
      <w:pPr>
        <w:pStyle w:val="Textpoznpodarou"/>
      </w:pPr>
      <w:r>
        <w:rPr>
          <w:rStyle w:val="Znakapoznpodarou"/>
        </w:rPr>
        <w:footnoteRef/>
      </w:r>
      <w:r>
        <w:t xml:space="preserve"> Tamtéž.</w:t>
      </w:r>
    </w:p>
  </w:footnote>
  <w:footnote w:id="127">
    <w:p w:rsidR="001F2353" w:rsidRDefault="001F2353">
      <w:pPr>
        <w:pStyle w:val="Textpoznpodarou"/>
      </w:pPr>
      <w:r>
        <w:rPr>
          <w:rStyle w:val="Znakapoznpodarou"/>
        </w:rPr>
        <w:footnoteRef/>
      </w:r>
      <w:r>
        <w:t xml:space="preserve"> Tamtéž.</w:t>
      </w:r>
    </w:p>
  </w:footnote>
  <w:footnote w:id="128">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SVERDRUP, Tone.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Norway</w:t>
      </w:r>
      <w:proofErr w:type="spellEnd"/>
      <w:r>
        <w:rPr>
          <w:rFonts w:cs="Times New Roman"/>
          <w:i/>
          <w:sz w:val="20"/>
          <w:szCs w:val="20"/>
        </w:rPr>
        <w:t>.</w:t>
      </w:r>
      <w:r>
        <w:rPr>
          <w:rFonts w:cs="Times New Roman"/>
          <w:sz w:val="20"/>
          <w:szCs w:val="20"/>
        </w:rPr>
        <w:t xml:space="preserve"> Departement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Private</w:t>
      </w:r>
      <w:proofErr w:type="spellEnd"/>
      <w:r>
        <w:rPr>
          <w:rFonts w:cs="Times New Roman"/>
          <w:sz w:val="20"/>
          <w:szCs w:val="20"/>
        </w:rPr>
        <w:t xml:space="preserve"> </w:t>
      </w:r>
      <w:proofErr w:type="spellStart"/>
      <w:r>
        <w:rPr>
          <w:rFonts w:cs="Times New Roman"/>
          <w:sz w:val="20"/>
          <w:szCs w:val="20"/>
        </w:rPr>
        <w:t>Law</w:t>
      </w:r>
      <w:proofErr w:type="spellEnd"/>
      <w:r>
        <w:rPr>
          <w:rFonts w:cs="Times New Roman"/>
          <w:sz w:val="20"/>
          <w:szCs w:val="20"/>
        </w:rPr>
        <w:t xml:space="preserve">, </w:t>
      </w:r>
      <w:proofErr w:type="spellStart"/>
      <w:r>
        <w:rPr>
          <w:rFonts w:cs="Times New Roman"/>
          <w:sz w:val="20"/>
          <w:szCs w:val="20"/>
        </w:rPr>
        <w:t>Faculty</w:t>
      </w:r>
      <w:proofErr w:type="spellEnd"/>
      <w:r>
        <w:rPr>
          <w:rFonts w:cs="Times New Roman"/>
          <w:sz w:val="20"/>
          <w:szCs w:val="20"/>
        </w:rPr>
        <w:t xml:space="preserve"> </w:t>
      </w:r>
      <w:proofErr w:type="spellStart"/>
      <w:r>
        <w:rPr>
          <w:rFonts w:cs="Times New Roman"/>
          <w:sz w:val="20"/>
          <w:szCs w:val="20"/>
        </w:rPr>
        <w:t>of</w:t>
      </w:r>
      <w:proofErr w:type="spellEnd"/>
      <w:r>
        <w:rPr>
          <w:rFonts w:cs="Times New Roman"/>
          <w:sz w:val="20"/>
          <w:szCs w:val="20"/>
        </w:rPr>
        <w:t xml:space="preserve"> </w:t>
      </w:r>
      <w:proofErr w:type="spellStart"/>
      <w:proofErr w:type="gramStart"/>
      <w:r>
        <w:rPr>
          <w:rFonts w:cs="Times New Roman"/>
          <w:sz w:val="20"/>
          <w:szCs w:val="20"/>
        </w:rPr>
        <w:t>Law</w:t>
      </w:r>
      <w:proofErr w:type="spellEnd"/>
      <w:proofErr w:type="gramEnd"/>
      <w:r>
        <w:rPr>
          <w:rFonts w:cs="Times New Roman"/>
          <w:sz w:val="20"/>
          <w:szCs w:val="20"/>
        </w:rPr>
        <w:t xml:space="preserve">, University </w:t>
      </w:r>
      <w:proofErr w:type="spellStart"/>
      <w:r>
        <w:rPr>
          <w:rFonts w:cs="Times New Roman"/>
          <w:sz w:val="20"/>
          <w:szCs w:val="20"/>
        </w:rPr>
        <w:t>of</w:t>
      </w:r>
      <w:proofErr w:type="spellEnd"/>
      <w:r>
        <w:rPr>
          <w:rFonts w:cs="Times New Roman"/>
          <w:sz w:val="20"/>
          <w:szCs w:val="20"/>
        </w:rPr>
        <w:t xml:space="preserve"> Oslo, 2002, str. 3.</w:t>
      </w:r>
    </w:p>
  </w:footnote>
  <w:footnote w:id="129">
    <w:p w:rsidR="001F2353" w:rsidRDefault="001F2353" w:rsidP="002A1C9C">
      <w:pPr>
        <w:pStyle w:val="Textpoznpodarou"/>
        <w:ind w:left="284" w:hanging="284"/>
      </w:pPr>
      <w:r>
        <w:rPr>
          <w:rStyle w:val="Znakapoznpodarou"/>
        </w:rPr>
        <w:footnoteRef/>
      </w:r>
      <w:r>
        <w:t xml:space="preserve"> Soud může odmítnout manželství rozvést, pokud se domnívá, že rozvod by zhoršil duševní nemoc druhého manžela.</w:t>
      </w:r>
    </w:p>
  </w:footnote>
  <w:footnote w:id="130">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HAMILTON, </w:t>
      </w:r>
      <w:proofErr w:type="spellStart"/>
      <w:r>
        <w:rPr>
          <w:rFonts w:cs="Times New Roman"/>
          <w:sz w:val="20"/>
          <w:szCs w:val="20"/>
        </w:rPr>
        <w:t>Carolyn</w:t>
      </w:r>
      <w:proofErr w:type="spellEnd"/>
      <w:r>
        <w:rPr>
          <w:rFonts w:cs="Times New Roman"/>
          <w:sz w:val="20"/>
          <w:szCs w:val="20"/>
        </w:rPr>
        <w:t xml:space="preserve">, PERRY, </w:t>
      </w:r>
      <w:proofErr w:type="spellStart"/>
      <w:r>
        <w:rPr>
          <w:rFonts w:cs="Times New Roman"/>
          <w:sz w:val="20"/>
          <w:szCs w:val="20"/>
        </w:rPr>
        <w:t>Alison</w:t>
      </w:r>
      <w:proofErr w:type="spellEnd"/>
      <w:r>
        <w:rPr>
          <w:rFonts w:cs="Times New Roman"/>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in </w:t>
      </w:r>
      <w:proofErr w:type="spellStart"/>
      <w:r>
        <w:rPr>
          <w:rFonts w:cs="Times New Roman"/>
          <w:i/>
          <w:sz w:val="20"/>
          <w:szCs w:val="20"/>
        </w:rPr>
        <w:t>Europe</w:t>
      </w:r>
      <w:proofErr w:type="spellEnd"/>
      <w:r>
        <w:rPr>
          <w:rFonts w:cs="Times New Roman"/>
          <w:i/>
          <w:sz w:val="20"/>
          <w:szCs w:val="20"/>
        </w:rPr>
        <w:t>.</w:t>
      </w:r>
      <w:r>
        <w:rPr>
          <w:rFonts w:cs="Times New Roman"/>
          <w:sz w:val="20"/>
          <w:szCs w:val="20"/>
        </w:rPr>
        <w:t xml:space="preserve"> 2. vydání. </w:t>
      </w:r>
      <w:proofErr w:type="spellStart"/>
      <w:r>
        <w:rPr>
          <w:rFonts w:cs="Times New Roman"/>
          <w:sz w:val="20"/>
          <w:szCs w:val="20"/>
        </w:rPr>
        <w:t>Tottel</w:t>
      </w:r>
      <w:proofErr w:type="spellEnd"/>
      <w:r>
        <w:rPr>
          <w:rFonts w:cs="Times New Roman"/>
          <w:sz w:val="20"/>
          <w:szCs w:val="20"/>
        </w:rPr>
        <w:t xml:space="preserve"> </w:t>
      </w:r>
      <w:proofErr w:type="spellStart"/>
      <w:r>
        <w:rPr>
          <w:rFonts w:cs="Times New Roman"/>
          <w:sz w:val="20"/>
          <w:szCs w:val="20"/>
        </w:rPr>
        <w:t>Publishing</w:t>
      </w:r>
      <w:proofErr w:type="spellEnd"/>
      <w:r>
        <w:rPr>
          <w:rFonts w:cs="Times New Roman"/>
          <w:sz w:val="20"/>
          <w:szCs w:val="20"/>
        </w:rPr>
        <w:t>, 2002, str. 535.</w:t>
      </w:r>
    </w:p>
  </w:footnote>
  <w:footnote w:id="131">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DE OLIVEIRA, </w:t>
      </w:r>
      <w:proofErr w:type="spellStart"/>
      <w:r>
        <w:rPr>
          <w:rFonts w:cs="Times New Roman"/>
          <w:sz w:val="20"/>
          <w:szCs w:val="20"/>
        </w:rPr>
        <w:t>Guilherme</w:t>
      </w:r>
      <w:proofErr w:type="spellEnd"/>
      <w:r>
        <w:rPr>
          <w:rFonts w:cs="Times New Roman"/>
          <w:sz w:val="20"/>
          <w:szCs w:val="20"/>
        </w:rPr>
        <w:t xml:space="preserv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Portugal. </w:t>
      </w:r>
      <w:r>
        <w:rPr>
          <w:rFonts w:cs="Times New Roman"/>
          <w:sz w:val="20"/>
          <w:szCs w:val="20"/>
        </w:rPr>
        <w:t xml:space="preserve">University </w:t>
      </w:r>
      <w:proofErr w:type="spellStart"/>
      <w:r>
        <w:rPr>
          <w:rFonts w:cs="Times New Roman"/>
          <w:sz w:val="20"/>
          <w:szCs w:val="20"/>
        </w:rPr>
        <w:t>of</w:t>
      </w:r>
      <w:proofErr w:type="spellEnd"/>
      <w:r>
        <w:rPr>
          <w:rFonts w:cs="Times New Roman"/>
          <w:sz w:val="20"/>
          <w:szCs w:val="20"/>
        </w:rPr>
        <w:t xml:space="preserve"> </w:t>
      </w:r>
      <w:proofErr w:type="gramStart"/>
      <w:r>
        <w:rPr>
          <w:rFonts w:cs="Times New Roman"/>
          <w:sz w:val="20"/>
          <w:szCs w:val="20"/>
        </w:rPr>
        <w:t>Coimbra</w:t>
      </w:r>
      <w:proofErr w:type="gramEnd"/>
      <w:r>
        <w:rPr>
          <w:rFonts w:cs="Times New Roman"/>
          <w:sz w:val="20"/>
          <w:szCs w:val="20"/>
        </w:rPr>
        <w:t>, 2002, str. 8.</w:t>
      </w:r>
    </w:p>
  </w:footnote>
  <w:footnote w:id="132">
    <w:p w:rsidR="001F2353" w:rsidRDefault="001F2353" w:rsidP="002A1C9C">
      <w:pPr>
        <w:pStyle w:val="Textpoznpodarou"/>
        <w:ind w:left="284" w:hanging="284"/>
      </w:pPr>
      <w:r>
        <w:rPr>
          <w:rStyle w:val="Znakapoznpodarou"/>
        </w:rPr>
        <w:footnoteRef/>
      </w:r>
      <w:r>
        <w:t xml:space="preserve"> ANTOLSKAIA, </w:t>
      </w:r>
      <w:proofErr w:type="spellStart"/>
      <w:r>
        <w:t>Masha</w:t>
      </w:r>
      <w:proofErr w:type="spellEnd"/>
      <w:r>
        <w:t xml:space="preserve">. </w:t>
      </w:r>
      <w:proofErr w:type="spellStart"/>
      <w:r>
        <w:rPr>
          <w:i/>
          <w:iCs/>
        </w:rPr>
        <w:t>Family</w:t>
      </w:r>
      <w:proofErr w:type="spellEnd"/>
      <w:r>
        <w:rPr>
          <w:i/>
          <w:iCs/>
        </w:rPr>
        <w:t xml:space="preserve"> </w:t>
      </w:r>
      <w:proofErr w:type="spellStart"/>
      <w:r>
        <w:rPr>
          <w:i/>
          <w:iCs/>
        </w:rPr>
        <w:t>Law</w:t>
      </w:r>
      <w:proofErr w:type="spellEnd"/>
      <w:r>
        <w:rPr>
          <w:i/>
          <w:iCs/>
        </w:rPr>
        <w:t xml:space="preserve"> </w:t>
      </w:r>
      <w:r>
        <w:t>(</w:t>
      </w:r>
      <w:proofErr w:type="spellStart"/>
      <w:r>
        <w:rPr>
          <w:i/>
          <w:iCs/>
        </w:rPr>
        <w:t>Semeinoe</w:t>
      </w:r>
      <w:proofErr w:type="spellEnd"/>
      <w:r>
        <w:rPr>
          <w:i/>
          <w:iCs/>
        </w:rPr>
        <w:t xml:space="preserve"> </w:t>
      </w:r>
      <w:proofErr w:type="spellStart"/>
      <w:r>
        <w:rPr>
          <w:i/>
          <w:iCs/>
        </w:rPr>
        <w:t>pravo</w:t>
      </w:r>
      <w:proofErr w:type="spellEnd"/>
      <w:r>
        <w:t xml:space="preserve">). 1. vydání. </w:t>
      </w:r>
      <w:proofErr w:type="spellStart"/>
      <w:r>
        <w:t>Moscow</w:t>
      </w:r>
      <w:proofErr w:type="spellEnd"/>
      <w:r>
        <w:t xml:space="preserve"> : </w:t>
      </w:r>
      <w:proofErr w:type="spellStart"/>
      <w:r>
        <w:t>Jurist</w:t>
      </w:r>
      <w:proofErr w:type="spellEnd"/>
      <w:r>
        <w:t>, 1999, str. 137-138.</w:t>
      </w:r>
    </w:p>
  </w:footnote>
  <w:footnote w:id="133">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ANTOKOLSKAIA, </w:t>
      </w:r>
      <w:proofErr w:type="spellStart"/>
      <w:r>
        <w:rPr>
          <w:rFonts w:cs="Times New Roman"/>
          <w:sz w:val="20"/>
          <w:szCs w:val="20"/>
        </w:rPr>
        <w:t>Masha</w:t>
      </w:r>
      <w:proofErr w:type="spellEnd"/>
      <w:r>
        <w:rPr>
          <w:rFonts w:cs="Times New Roman"/>
          <w:sz w:val="20"/>
          <w:szCs w:val="20"/>
        </w:rPr>
        <w:t xml:space="preserv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Russia</w:t>
      </w:r>
      <w:proofErr w:type="spellEnd"/>
      <w:r>
        <w:rPr>
          <w:rFonts w:cs="Times New Roman"/>
          <w:i/>
          <w:sz w:val="20"/>
          <w:szCs w:val="20"/>
        </w:rPr>
        <w:t xml:space="preserve">. </w:t>
      </w:r>
      <w:proofErr w:type="spellStart"/>
      <w:r>
        <w:rPr>
          <w:rFonts w:cs="Times New Roman"/>
          <w:iCs/>
          <w:sz w:val="20"/>
          <w:szCs w:val="20"/>
        </w:rPr>
        <w:t>Molengraaff</w:t>
      </w:r>
      <w:proofErr w:type="spellEnd"/>
      <w:r>
        <w:rPr>
          <w:rFonts w:cs="Times New Roman"/>
          <w:iCs/>
          <w:sz w:val="20"/>
          <w:szCs w:val="20"/>
        </w:rPr>
        <w:t xml:space="preserve"> Institute </w:t>
      </w:r>
      <w:proofErr w:type="spellStart"/>
      <w:r>
        <w:rPr>
          <w:rFonts w:cs="Times New Roman"/>
          <w:iCs/>
          <w:sz w:val="20"/>
          <w:szCs w:val="20"/>
        </w:rPr>
        <w:t>for</w:t>
      </w:r>
      <w:proofErr w:type="spellEnd"/>
      <w:r>
        <w:rPr>
          <w:rFonts w:cs="Times New Roman"/>
          <w:iCs/>
          <w:sz w:val="20"/>
          <w:szCs w:val="20"/>
        </w:rPr>
        <w:t xml:space="preserve"> </w:t>
      </w:r>
      <w:proofErr w:type="spellStart"/>
      <w:r>
        <w:rPr>
          <w:rFonts w:cs="Times New Roman"/>
          <w:iCs/>
          <w:sz w:val="20"/>
          <w:szCs w:val="20"/>
        </w:rPr>
        <w:t>Private</w:t>
      </w:r>
      <w:proofErr w:type="spellEnd"/>
      <w:r>
        <w:rPr>
          <w:rFonts w:cs="Times New Roman"/>
          <w:iCs/>
          <w:sz w:val="20"/>
          <w:szCs w:val="20"/>
        </w:rPr>
        <w:t xml:space="preserve"> </w:t>
      </w:r>
      <w:proofErr w:type="spellStart"/>
      <w:r>
        <w:rPr>
          <w:rFonts w:cs="Times New Roman"/>
          <w:iCs/>
          <w:sz w:val="20"/>
          <w:szCs w:val="20"/>
        </w:rPr>
        <w:t>Law</w:t>
      </w:r>
      <w:proofErr w:type="spellEnd"/>
      <w:r>
        <w:rPr>
          <w:rFonts w:cs="Times New Roman"/>
          <w:iCs/>
          <w:sz w:val="20"/>
          <w:szCs w:val="20"/>
        </w:rPr>
        <w:t xml:space="preserve">, University </w:t>
      </w:r>
      <w:proofErr w:type="spellStart"/>
      <w:r>
        <w:rPr>
          <w:rFonts w:cs="Times New Roman"/>
          <w:iCs/>
          <w:sz w:val="20"/>
          <w:szCs w:val="20"/>
        </w:rPr>
        <w:t>of</w:t>
      </w:r>
      <w:proofErr w:type="spellEnd"/>
      <w:r>
        <w:rPr>
          <w:rFonts w:cs="Times New Roman"/>
          <w:iCs/>
          <w:sz w:val="20"/>
          <w:szCs w:val="20"/>
        </w:rPr>
        <w:t xml:space="preserve"> Utrecht, 2002, str. 7.</w:t>
      </w:r>
    </w:p>
  </w:footnote>
  <w:footnote w:id="134">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ANTOKOLSKAIA, </w:t>
      </w:r>
      <w:proofErr w:type="spellStart"/>
      <w:r>
        <w:rPr>
          <w:rFonts w:cs="Times New Roman"/>
          <w:sz w:val="20"/>
          <w:szCs w:val="20"/>
        </w:rPr>
        <w:t>Masha</w:t>
      </w:r>
      <w:proofErr w:type="spellEnd"/>
      <w:r>
        <w:rPr>
          <w:rFonts w:cs="Times New Roman"/>
          <w:sz w:val="20"/>
          <w:szCs w:val="20"/>
        </w:rPr>
        <w:t xml:space="preserv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Russia</w:t>
      </w:r>
      <w:proofErr w:type="spellEnd"/>
      <w:r>
        <w:rPr>
          <w:rFonts w:cs="Times New Roman"/>
          <w:i/>
          <w:sz w:val="20"/>
          <w:szCs w:val="20"/>
        </w:rPr>
        <w:t xml:space="preserve">. </w:t>
      </w:r>
      <w:proofErr w:type="spellStart"/>
      <w:r>
        <w:rPr>
          <w:rFonts w:cs="Times New Roman"/>
          <w:iCs/>
          <w:sz w:val="20"/>
          <w:szCs w:val="20"/>
        </w:rPr>
        <w:t>Molengraaff</w:t>
      </w:r>
      <w:proofErr w:type="spellEnd"/>
      <w:r>
        <w:rPr>
          <w:rFonts w:cs="Times New Roman"/>
          <w:iCs/>
          <w:sz w:val="20"/>
          <w:szCs w:val="20"/>
        </w:rPr>
        <w:t xml:space="preserve"> Institute </w:t>
      </w:r>
      <w:proofErr w:type="spellStart"/>
      <w:r>
        <w:rPr>
          <w:rFonts w:cs="Times New Roman"/>
          <w:iCs/>
          <w:sz w:val="20"/>
          <w:szCs w:val="20"/>
        </w:rPr>
        <w:t>for</w:t>
      </w:r>
      <w:proofErr w:type="spellEnd"/>
      <w:r>
        <w:rPr>
          <w:rFonts w:cs="Times New Roman"/>
          <w:iCs/>
          <w:sz w:val="20"/>
          <w:szCs w:val="20"/>
        </w:rPr>
        <w:t xml:space="preserve"> </w:t>
      </w:r>
      <w:proofErr w:type="spellStart"/>
      <w:r>
        <w:rPr>
          <w:rFonts w:cs="Times New Roman"/>
          <w:iCs/>
          <w:sz w:val="20"/>
          <w:szCs w:val="20"/>
        </w:rPr>
        <w:t>Private</w:t>
      </w:r>
      <w:proofErr w:type="spellEnd"/>
      <w:r>
        <w:rPr>
          <w:rFonts w:cs="Times New Roman"/>
          <w:iCs/>
          <w:sz w:val="20"/>
          <w:szCs w:val="20"/>
        </w:rPr>
        <w:t xml:space="preserve"> </w:t>
      </w:r>
      <w:proofErr w:type="spellStart"/>
      <w:r>
        <w:rPr>
          <w:rFonts w:cs="Times New Roman"/>
          <w:iCs/>
          <w:sz w:val="20"/>
          <w:szCs w:val="20"/>
        </w:rPr>
        <w:t>Law</w:t>
      </w:r>
      <w:proofErr w:type="spellEnd"/>
      <w:r>
        <w:rPr>
          <w:rFonts w:cs="Times New Roman"/>
          <w:iCs/>
          <w:sz w:val="20"/>
          <w:szCs w:val="20"/>
        </w:rPr>
        <w:t xml:space="preserve">, University </w:t>
      </w:r>
      <w:proofErr w:type="spellStart"/>
      <w:r>
        <w:rPr>
          <w:rFonts w:cs="Times New Roman"/>
          <w:iCs/>
          <w:sz w:val="20"/>
          <w:szCs w:val="20"/>
        </w:rPr>
        <w:t>of</w:t>
      </w:r>
      <w:proofErr w:type="spellEnd"/>
      <w:r>
        <w:rPr>
          <w:rFonts w:cs="Times New Roman"/>
          <w:iCs/>
          <w:sz w:val="20"/>
          <w:szCs w:val="20"/>
        </w:rPr>
        <w:t xml:space="preserve"> Utrecht, 2002, str. 10.</w:t>
      </w:r>
    </w:p>
  </w:footnote>
  <w:footnote w:id="135">
    <w:p w:rsidR="001F2353" w:rsidRDefault="001F2353" w:rsidP="002A1C9C">
      <w:pPr>
        <w:pStyle w:val="Textpoznpodarou"/>
        <w:ind w:left="284" w:hanging="284"/>
      </w:pPr>
      <w:r>
        <w:rPr>
          <w:rStyle w:val="Znakapoznpodarou"/>
        </w:rPr>
        <w:footnoteRef/>
      </w:r>
      <w:r>
        <w:t xml:space="preserve"> ANTOKOLSKAIA, </w:t>
      </w:r>
      <w:proofErr w:type="spellStart"/>
      <w:r>
        <w:t>Masha</w:t>
      </w:r>
      <w:proofErr w:type="spellEnd"/>
      <w:r>
        <w:t xml:space="preserve">. </w:t>
      </w:r>
      <w:proofErr w:type="spellStart"/>
      <w:r>
        <w:rPr>
          <w:i/>
        </w:rPr>
        <w:t>Grounds</w:t>
      </w:r>
      <w:proofErr w:type="spellEnd"/>
      <w:r>
        <w:rPr>
          <w:i/>
        </w:rPr>
        <w:t xml:space="preserve"> </w:t>
      </w:r>
      <w:proofErr w:type="spellStart"/>
      <w:r>
        <w:rPr>
          <w:i/>
        </w:rPr>
        <w:t>for</w:t>
      </w:r>
      <w:proofErr w:type="spellEnd"/>
      <w:r>
        <w:rPr>
          <w:i/>
        </w:rPr>
        <w:t xml:space="preserve"> </w:t>
      </w:r>
      <w:proofErr w:type="spellStart"/>
      <w:r>
        <w:rPr>
          <w:i/>
        </w:rPr>
        <w:t>Divorce</w:t>
      </w:r>
      <w:proofErr w:type="spellEnd"/>
      <w:r>
        <w:rPr>
          <w:i/>
        </w:rPr>
        <w:t xml:space="preserve"> and </w:t>
      </w:r>
      <w:proofErr w:type="spellStart"/>
      <w:r>
        <w:rPr>
          <w:i/>
        </w:rPr>
        <w:t>Maintenance</w:t>
      </w:r>
      <w:proofErr w:type="spellEnd"/>
      <w:r>
        <w:rPr>
          <w:i/>
        </w:rPr>
        <w:t xml:space="preserve"> </w:t>
      </w:r>
      <w:proofErr w:type="spellStart"/>
      <w:r>
        <w:rPr>
          <w:i/>
        </w:rPr>
        <w:t>Between</w:t>
      </w:r>
      <w:proofErr w:type="spellEnd"/>
      <w:r>
        <w:rPr>
          <w:i/>
        </w:rPr>
        <w:t xml:space="preserve"> </w:t>
      </w:r>
      <w:proofErr w:type="spellStart"/>
      <w:r>
        <w:rPr>
          <w:i/>
        </w:rPr>
        <w:t>Former</w:t>
      </w:r>
      <w:proofErr w:type="spellEnd"/>
      <w:r>
        <w:rPr>
          <w:i/>
        </w:rPr>
        <w:t xml:space="preserve"> </w:t>
      </w:r>
      <w:proofErr w:type="spellStart"/>
      <w:r>
        <w:rPr>
          <w:i/>
        </w:rPr>
        <w:t>Spouses</w:t>
      </w:r>
      <w:proofErr w:type="spellEnd"/>
      <w:r>
        <w:rPr>
          <w:i/>
        </w:rPr>
        <w:t xml:space="preserve">. </w:t>
      </w:r>
      <w:proofErr w:type="spellStart"/>
      <w:r>
        <w:rPr>
          <w:i/>
        </w:rPr>
        <w:t>Russia</w:t>
      </w:r>
      <w:proofErr w:type="spellEnd"/>
      <w:r>
        <w:rPr>
          <w:i/>
        </w:rPr>
        <w:t xml:space="preserve">. </w:t>
      </w:r>
      <w:proofErr w:type="spellStart"/>
      <w:r>
        <w:rPr>
          <w:iCs/>
        </w:rPr>
        <w:t>Molengraaff</w:t>
      </w:r>
      <w:proofErr w:type="spellEnd"/>
      <w:r>
        <w:rPr>
          <w:iCs/>
        </w:rPr>
        <w:t xml:space="preserve"> Institute </w:t>
      </w:r>
      <w:proofErr w:type="spellStart"/>
      <w:r>
        <w:rPr>
          <w:iCs/>
        </w:rPr>
        <w:t>for</w:t>
      </w:r>
      <w:proofErr w:type="spellEnd"/>
      <w:r>
        <w:rPr>
          <w:iCs/>
        </w:rPr>
        <w:t xml:space="preserve"> </w:t>
      </w:r>
      <w:proofErr w:type="spellStart"/>
      <w:r>
        <w:rPr>
          <w:iCs/>
        </w:rPr>
        <w:t>Private</w:t>
      </w:r>
      <w:proofErr w:type="spellEnd"/>
      <w:r>
        <w:rPr>
          <w:iCs/>
        </w:rPr>
        <w:t xml:space="preserve"> </w:t>
      </w:r>
      <w:proofErr w:type="spellStart"/>
      <w:r>
        <w:rPr>
          <w:iCs/>
        </w:rPr>
        <w:t>Law</w:t>
      </w:r>
      <w:proofErr w:type="spellEnd"/>
      <w:r>
        <w:rPr>
          <w:iCs/>
        </w:rPr>
        <w:t xml:space="preserve">, University </w:t>
      </w:r>
      <w:proofErr w:type="spellStart"/>
      <w:r>
        <w:rPr>
          <w:iCs/>
        </w:rPr>
        <w:t>of</w:t>
      </w:r>
      <w:proofErr w:type="spellEnd"/>
      <w:r>
        <w:rPr>
          <w:iCs/>
        </w:rPr>
        <w:t xml:space="preserve"> Utrecht, 2002</w:t>
      </w:r>
      <w:r>
        <w:t>, str. 12-13.</w:t>
      </w:r>
    </w:p>
  </w:footnote>
  <w:footnote w:id="136">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HAMILTON, </w:t>
      </w:r>
      <w:proofErr w:type="spellStart"/>
      <w:r>
        <w:rPr>
          <w:rFonts w:cs="Times New Roman"/>
          <w:sz w:val="20"/>
          <w:szCs w:val="20"/>
        </w:rPr>
        <w:t>Carolyn</w:t>
      </w:r>
      <w:proofErr w:type="spellEnd"/>
      <w:r>
        <w:rPr>
          <w:rFonts w:cs="Times New Roman"/>
          <w:sz w:val="20"/>
          <w:szCs w:val="20"/>
        </w:rPr>
        <w:t xml:space="preserve">, PERRY, </w:t>
      </w:r>
      <w:proofErr w:type="spellStart"/>
      <w:r>
        <w:rPr>
          <w:rFonts w:cs="Times New Roman"/>
          <w:sz w:val="20"/>
          <w:szCs w:val="20"/>
        </w:rPr>
        <w:t>Alison</w:t>
      </w:r>
      <w:proofErr w:type="spellEnd"/>
      <w:r>
        <w:rPr>
          <w:rFonts w:cs="Times New Roman"/>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in </w:t>
      </w:r>
      <w:proofErr w:type="spellStart"/>
      <w:r>
        <w:rPr>
          <w:rFonts w:cs="Times New Roman"/>
          <w:i/>
          <w:sz w:val="20"/>
          <w:szCs w:val="20"/>
        </w:rPr>
        <w:t>Europe</w:t>
      </w:r>
      <w:proofErr w:type="spellEnd"/>
      <w:r>
        <w:rPr>
          <w:rFonts w:cs="Times New Roman"/>
          <w:i/>
          <w:sz w:val="20"/>
          <w:szCs w:val="20"/>
        </w:rPr>
        <w:t>.</w:t>
      </w:r>
      <w:r>
        <w:rPr>
          <w:rFonts w:cs="Times New Roman"/>
          <w:sz w:val="20"/>
          <w:szCs w:val="20"/>
        </w:rPr>
        <w:t xml:space="preserve"> 2. vydání. </w:t>
      </w:r>
      <w:proofErr w:type="spellStart"/>
      <w:r>
        <w:rPr>
          <w:rFonts w:cs="Times New Roman"/>
          <w:sz w:val="20"/>
          <w:szCs w:val="20"/>
        </w:rPr>
        <w:t>Tottel</w:t>
      </w:r>
      <w:proofErr w:type="spellEnd"/>
      <w:r>
        <w:rPr>
          <w:rFonts w:cs="Times New Roman"/>
          <w:sz w:val="20"/>
          <w:szCs w:val="20"/>
        </w:rPr>
        <w:t xml:space="preserve"> </w:t>
      </w:r>
      <w:proofErr w:type="spellStart"/>
      <w:r>
        <w:rPr>
          <w:rFonts w:cs="Times New Roman"/>
          <w:sz w:val="20"/>
          <w:szCs w:val="20"/>
        </w:rPr>
        <w:t>Publishing</w:t>
      </w:r>
      <w:proofErr w:type="spellEnd"/>
      <w:r>
        <w:rPr>
          <w:rFonts w:cs="Times New Roman"/>
          <w:sz w:val="20"/>
          <w:szCs w:val="20"/>
        </w:rPr>
        <w:t>, 2002, str. 79.</w:t>
      </w:r>
    </w:p>
  </w:footnote>
  <w:footnote w:id="137">
    <w:p w:rsidR="001F2353" w:rsidRDefault="001F2353" w:rsidP="002A1C9C">
      <w:pPr>
        <w:pStyle w:val="Textpoznpodarou"/>
        <w:ind w:left="284" w:hanging="284"/>
      </w:pPr>
      <w:r>
        <w:rPr>
          <w:rStyle w:val="Znakapoznpodarou"/>
        </w:rPr>
        <w:footnoteRef/>
      </w:r>
      <w:r>
        <w:t xml:space="preserve"> </w:t>
      </w:r>
      <w:proofErr w:type="gramStart"/>
      <w:r>
        <w:t>Tamtéž,  str.</w:t>
      </w:r>
      <w:proofErr w:type="gramEnd"/>
      <w:r>
        <w:t xml:space="preserve"> 456.</w:t>
      </w:r>
    </w:p>
  </w:footnote>
  <w:footnote w:id="138">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HAMILTON, </w:t>
      </w:r>
      <w:proofErr w:type="spellStart"/>
      <w:r>
        <w:rPr>
          <w:rFonts w:cs="Times New Roman"/>
          <w:sz w:val="20"/>
          <w:szCs w:val="20"/>
        </w:rPr>
        <w:t>Carolyn</w:t>
      </w:r>
      <w:proofErr w:type="spellEnd"/>
      <w:r>
        <w:rPr>
          <w:rFonts w:cs="Times New Roman"/>
          <w:sz w:val="20"/>
          <w:szCs w:val="20"/>
        </w:rPr>
        <w:t xml:space="preserve">, PERRY, </w:t>
      </w:r>
      <w:proofErr w:type="spellStart"/>
      <w:r>
        <w:rPr>
          <w:rFonts w:cs="Times New Roman"/>
          <w:sz w:val="20"/>
          <w:szCs w:val="20"/>
        </w:rPr>
        <w:t>Alison</w:t>
      </w:r>
      <w:proofErr w:type="spellEnd"/>
      <w:r>
        <w:rPr>
          <w:rFonts w:cs="Times New Roman"/>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in </w:t>
      </w:r>
      <w:proofErr w:type="spellStart"/>
      <w:r>
        <w:rPr>
          <w:rFonts w:cs="Times New Roman"/>
          <w:i/>
          <w:sz w:val="20"/>
          <w:szCs w:val="20"/>
        </w:rPr>
        <w:t>Europe</w:t>
      </w:r>
      <w:proofErr w:type="spellEnd"/>
      <w:r>
        <w:rPr>
          <w:rFonts w:cs="Times New Roman"/>
          <w:i/>
          <w:sz w:val="20"/>
          <w:szCs w:val="20"/>
        </w:rPr>
        <w:t>.</w:t>
      </w:r>
      <w:r>
        <w:rPr>
          <w:rFonts w:cs="Times New Roman"/>
          <w:sz w:val="20"/>
          <w:szCs w:val="20"/>
        </w:rPr>
        <w:t xml:space="preserve"> 2. vydání. </w:t>
      </w:r>
      <w:proofErr w:type="spellStart"/>
      <w:r>
        <w:rPr>
          <w:rFonts w:cs="Times New Roman"/>
          <w:sz w:val="20"/>
          <w:szCs w:val="20"/>
        </w:rPr>
        <w:t>Tottel</w:t>
      </w:r>
      <w:proofErr w:type="spellEnd"/>
      <w:r>
        <w:rPr>
          <w:rFonts w:cs="Times New Roman"/>
          <w:sz w:val="20"/>
          <w:szCs w:val="20"/>
        </w:rPr>
        <w:t xml:space="preserve"> </w:t>
      </w:r>
      <w:proofErr w:type="spellStart"/>
      <w:r>
        <w:rPr>
          <w:rFonts w:cs="Times New Roman"/>
          <w:sz w:val="20"/>
          <w:szCs w:val="20"/>
        </w:rPr>
        <w:t>Publishing</w:t>
      </w:r>
      <w:proofErr w:type="spellEnd"/>
      <w:r>
        <w:rPr>
          <w:rFonts w:cs="Times New Roman"/>
          <w:sz w:val="20"/>
          <w:szCs w:val="20"/>
        </w:rPr>
        <w:t>, 2002, str. 507.</w:t>
      </w:r>
    </w:p>
  </w:footnote>
  <w:footnote w:id="139">
    <w:p w:rsidR="001F2353" w:rsidRDefault="001F2353" w:rsidP="002A1C9C">
      <w:pPr>
        <w:pStyle w:val="Textpoznpodarou"/>
      </w:pPr>
      <w:r>
        <w:rPr>
          <w:rStyle w:val="Znakapoznpodarou"/>
        </w:rPr>
        <w:footnoteRef/>
      </w:r>
      <w:r>
        <w:t xml:space="preserve"> MATĚJKOVÁ, Barbora, PALONCYOVÁ, Jana. </w:t>
      </w:r>
      <w:r>
        <w:rPr>
          <w:i/>
        </w:rPr>
        <w:t>Rodinná politika ve vybraných evropských zemích I.</w:t>
      </w:r>
      <w:r>
        <w:t xml:space="preserve"> Praha: VÚSPV, 2003, str. 135.</w:t>
      </w:r>
    </w:p>
  </w:footnote>
  <w:footnote w:id="140">
    <w:p w:rsidR="001F2353" w:rsidRDefault="001F2353" w:rsidP="002A1C9C">
      <w:pPr>
        <w:spacing w:line="240" w:lineRule="auto"/>
        <w:rPr>
          <w:sz w:val="20"/>
          <w:szCs w:val="20"/>
        </w:rPr>
      </w:pPr>
      <w:r>
        <w:rPr>
          <w:rStyle w:val="Znakypropoznmkupodarou"/>
          <w:sz w:val="20"/>
          <w:szCs w:val="20"/>
          <w:vertAlign w:val="superscript"/>
        </w:rPr>
        <w:footnoteRef/>
      </w:r>
      <w:proofErr w:type="spellStart"/>
      <w:r>
        <w:rPr>
          <w:sz w:val="20"/>
          <w:szCs w:val="20"/>
        </w:rPr>
        <w:t>The</w:t>
      </w:r>
      <w:proofErr w:type="spellEnd"/>
      <w:r>
        <w:rPr>
          <w:sz w:val="20"/>
          <w:szCs w:val="20"/>
        </w:rPr>
        <w:t xml:space="preserve"> </w:t>
      </w:r>
      <w:proofErr w:type="spellStart"/>
      <w:r>
        <w:rPr>
          <w:sz w:val="20"/>
          <w:szCs w:val="20"/>
        </w:rPr>
        <w:t>Marriage</w:t>
      </w:r>
      <w:proofErr w:type="spellEnd"/>
      <w:r>
        <w:rPr>
          <w:sz w:val="20"/>
          <w:szCs w:val="20"/>
        </w:rPr>
        <w:t xml:space="preserve"> </w:t>
      </w:r>
      <w:proofErr w:type="spellStart"/>
      <w:r>
        <w:rPr>
          <w:sz w:val="20"/>
          <w:szCs w:val="20"/>
        </w:rPr>
        <w:t>Act</w:t>
      </w:r>
      <w:proofErr w:type="spellEnd"/>
      <w:r>
        <w:rPr>
          <w:sz w:val="20"/>
          <w:szCs w:val="20"/>
        </w:rPr>
        <w:t xml:space="preserve">, </w:t>
      </w:r>
      <w:proofErr w:type="spellStart"/>
      <w:r>
        <w:rPr>
          <w:sz w:val="20"/>
          <w:szCs w:val="20"/>
        </w:rPr>
        <w:t>Act</w:t>
      </w:r>
      <w:proofErr w:type="spellEnd"/>
      <w:r>
        <w:rPr>
          <w:sz w:val="20"/>
          <w:szCs w:val="20"/>
        </w:rPr>
        <w:t xml:space="preserve"> </w:t>
      </w:r>
      <w:proofErr w:type="spellStart"/>
      <w:r>
        <w:rPr>
          <w:sz w:val="20"/>
          <w:szCs w:val="20"/>
        </w:rPr>
        <w:t>nb</w:t>
      </w:r>
      <w:proofErr w:type="spellEnd"/>
      <w:r>
        <w:rPr>
          <w:sz w:val="20"/>
          <w:szCs w:val="20"/>
        </w:rPr>
        <w:t xml:space="preserve">. 47 </w:t>
      </w:r>
      <w:proofErr w:type="spellStart"/>
      <w:r>
        <w:rPr>
          <w:sz w:val="20"/>
          <w:szCs w:val="20"/>
        </w:rPr>
        <w:t>of</w:t>
      </w:r>
      <w:proofErr w:type="spellEnd"/>
      <w:r>
        <w:rPr>
          <w:sz w:val="20"/>
          <w:szCs w:val="20"/>
        </w:rPr>
        <w:t xml:space="preserve"> 4th July1991 </w:t>
      </w:r>
      <w:proofErr w:type="spellStart"/>
      <w:r>
        <w:rPr>
          <w:sz w:val="20"/>
          <w:szCs w:val="20"/>
        </w:rPr>
        <w:t>relating</w:t>
      </w:r>
      <w:proofErr w:type="spellEnd"/>
      <w:r>
        <w:rPr>
          <w:sz w:val="20"/>
          <w:szCs w:val="20"/>
        </w:rPr>
        <w:t xml:space="preserve"> to </w:t>
      </w:r>
      <w:proofErr w:type="spellStart"/>
      <w:r>
        <w:rPr>
          <w:sz w:val="20"/>
          <w:szCs w:val="20"/>
        </w:rPr>
        <w:t>marriage</w:t>
      </w:r>
      <w:proofErr w:type="spellEnd"/>
    </w:p>
  </w:footnote>
  <w:footnote w:id="141">
    <w:p w:rsidR="001F2353" w:rsidRDefault="001F2353" w:rsidP="002A1C9C">
      <w:pPr>
        <w:spacing w:line="240" w:lineRule="auto"/>
        <w:ind w:left="284" w:hanging="284"/>
        <w:rPr>
          <w:rFonts w:cs="Times New Roman"/>
          <w:sz w:val="20"/>
          <w:szCs w:val="20"/>
        </w:rPr>
      </w:pPr>
      <w:r>
        <w:rPr>
          <w:rStyle w:val="Znakapoznpodarou"/>
          <w:rFonts w:cs="Times New Roman"/>
          <w:sz w:val="20"/>
          <w:szCs w:val="20"/>
        </w:rPr>
        <w:footnoteRef/>
      </w:r>
      <w:r>
        <w:rPr>
          <w:rFonts w:cs="Times New Roman"/>
          <w:sz w:val="20"/>
          <w:szCs w:val="20"/>
        </w:rPr>
        <w:t xml:space="preserve"> HAMILTON, </w:t>
      </w:r>
      <w:proofErr w:type="spellStart"/>
      <w:r>
        <w:rPr>
          <w:rFonts w:cs="Times New Roman"/>
          <w:sz w:val="20"/>
          <w:szCs w:val="20"/>
        </w:rPr>
        <w:t>Carolyn</w:t>
      </w:r>
      <w:proofErr w:type="spellEnd"/>
      <w:r>
        <w:rPr>
          <w:rFonts w:cs="Times New Roman"/>
          <w:sz w:val="20"/>
          <w:szCs w:val="20"/>
        </w:rPr>
        <w:t xml:space="preserve">, PERRY, </w:t>
      </w:r>
      <w:proofErr w:type="spellStart"/>
      <w:r>
        <w:rPr>
          <w:rFonts w:cs="Times New Roman"/>
          <w:sz w:val="20"/>
          <w:szCs w:val="20"/>
        </w:rPr>
        <w:t>Alison</w:t>
      </w:r>
      <w:proofErr w:type="spellEnd"/>
      <w:r>
        <w:rPr>
          <w:rFonts w:cs="Times New Roman"/>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in </w:t>
      </w:r>
      <w:proofErr w:type="spellStart"/>
      <w:r>
        <w:rPr>
          <w:rFonts w:cs="Times New Roman"/>
          <w:i/>
          <w:sz w:val="20"/>
          <w:szCs w:val="20"/>
        </w:rPr>
        <w:t>Europe</w:t>
      </w:r>
      <w:proofErr w:type="spellEnd"/>
      <w:r>
        <w:rPr>
          <w:rFonts w:cs="Times New Roman"/>
          <w:i/>
          <w:sz w:val="20"/>
          <w:szCs w:val="20"/>
        </w:rPr>
        <w:t>.</w:t>
      </w:r>
      <w:r>
        <w:rPr>
          <w:rFonts w:cs="Times New Roman"/>
          <w:sz w:val="20"/>
          <w:szCs w:val="20"/>
        </w:rPr>
        <w:t xml:space="preserve"> 2. vydání. </w:t>
      </w:r>
      <w:proofErr w:type="spellStart"/>
      <w:r>
        <w:rPr>
          <w:rFonts w:cs="Times New Roman"/>
          <w:sz w:val="20"/>
          <w:szCs w:val="20"/>
        </w:rPr>
        <w:t>Tottel</w:t>
      </w:r>
      <w:proofErr w:type="spellEnd"/>
      <w:r>
        <w:rPr>
          <w:rFonts w:cs="Times New Roman"/>
          <w:sz w:val="20"/>
          <w:szCs w:val="20"/>
        </w:rPr>
        <w:t xml:space="preserve"> </w:t>
      </w:r>
      <w:proofErr w:type="spellStart"/>
      <w:r>
        <w:rPr>
          <w:rFonts w:cs="Times New Roman"/>
          <w:sz w:val="20"/>
          <w:szCs w:val="20"/>
        </w:rPr>
        <w:t>Publishing</w:t>
      </w:r>
      <w:proofErr w:type="spellEnd"/>
      <w:r>
        <w:rPr>
          <w:rFonts w:cs="Times New Roman"/>
          <w:sz w:val="20"/>
          <w:szCs w:val="20"/>
        </w:rPr>
        <w:t>, 2002, str. 535.</w:t>
      </w:r>
    </w:p>
  </w:footnote>
  <w:footnote w:id="142">
    <w:p w:rsidR="001F2353" w:rsidRDefault="001F2353" w:rsidP="002A1C9C">
      <w:pPr>
        <w:pStyle w:val="Textpoznpodarou"/>
        <w:ind w:left="0" w:firstLine="0"/>
      </w:pPr>
      <w:r>
        <w:rPr>
          <w:rStyle w:val="Znakypropoznmkupodarou"/>
          <w:vertAlign w:val="superscript"/>
        </w:rPr>
        <w:footnoteRef/>
      </w:r>
      <w:r>
        <w:t xml:space="preserve"> Evropská soudní síť pro občanské a obchodní věci. </w:t>
      </w:r>
      <w:r>
        <w:rPr>
          <w:i/>
        </w:rPr>
        <w:t>Rozvod – Portugalsko</w:t>
      </w:r>
      <w:r>
        <w:t>. ec.europa.eu, 27. září 2006 [cit. 20. února 2013]. Dostupné na &lt;</w:t>
      </w:r>
      <w:hyperlink r:id="rId7" w:history="1">
        <w:r>
          <w:rPr>
            <w:rStyle w:val="Hypertextovodkaz"/>
          </w:rPr>
          <w:t>http://ec.europa.eu/civiljustice/divorce/divorce_por_cs.htm</w:t>
        </w:r>
      </w:hyperlink>
      <w:r>
        <w:rPr>
          <w:rStyle w:val="Hypertextovodkaz"/>
        </w:rPr>
        <w:t>&gt;</w:t>
      </w:r>
      <w:r>
        <w:t xml:space="preserve"> .</w:t>
      </w:r>
    </w:p>
  </w:footnote>
  <w:footnote w:id="143">
    <w:p w:rsidR="001F2353" w:rsidRDefault="001F2353" w:rsidP="002A1C9C">
      <w:pPr>
        <w:pStyle w:val="Textpoznpodarou"/>
      </w:pPr>
      <w:r>
        <w:rPr>
          <w:rStyle w:val="Znakapoznpodarou"/>
        </w:rPr>
        <w:footnoteRef/>
      </w:r>
      <w:r>
        <w:t xml:space="preserve"> LUND-ANDERSEN, Ingrid, KRABBE, Lise. </w:t>
      </w:r>
      <w:proofErr w:type="spellStart"/>
      <w:r>
        <w:rPr>
          <w:i/>
        </w:rPr>
        <w:t>Grounds</w:t>
      </w:r>
      <w:proofErr w:type="spellEnd"/>
      <w:r>
        <w:rPr>
          <w:i/>
        </w:rPr>
        <w:t xml:space="preserve"> </w:t>
      </w:r>
      <w:proofErr w:type="spellStart"/>
      <w:r>
        <w:rPr>
          <w:i/>
        </w:rPr>
        <w:t>for</w:t>
      </w:r>
      <w:proofErr w:type="spellEnd"/>
      <w:r>
        <w:rPr>
          <w:i/>
        </w:rPr>
        <w:t xml:space="preserve"> </w:t>
      </w:r>
      <w:proofErr w:type="spellStart"/>
      <w:r>
        <w:rPr>
          <w:i/>
        </w:rPr>
        <w:t>Divorce</w:t>
      </w:r>
      <w:proofErr w:type="spellEnd"/>
      <w:r>
        <w:rPr>
          <w:i/>
        </w:rPr>
        <w:t xml:space="preserve"> and </w:t>
      </w:r>
      <w:proofErr w:type="spellStart"/>
      <w:r>
        <w:rPr>
          <w:i/>
        </w:rPr>
        <w:t>Maintenance</w:t>
      </w:r>
      <w:proofErr w:type="spellEnd"/>
      <w:r>
        <w:rPr>
          <w:i/>
        </w:rPr>
        <w:t xml:space="preserve"> </w:t>
      </w:r>
      <w:proofErr w:type="spellStart"/>
      <w:r>
        <w:rPr>
          <w:i/>
        </w:rPr>
        <w:t>Between</w:t>
      </w:r>
      <w:proofErr w:type="spellEnd"/>
      <w:r>
        <w:rPr>
          <w:i/>
        </w:rPr>
        <w:t xml:space="preserve"> </w:t>
      </w:r>
      <w:proofErr w:type="spellStart"/>
      <w:r>
        <w:rPr>
          <w:i/>
        </w:rPr>
        <w:t>Former</w:t>
      </w:r>
      <w:proofErr w:type="spellEnd"/>
      <w:r>
        <w:rPr>
          <w:i/>
        </w:rPr>
        <w:t xml:space="preserve"> </w:t>
      </w:r>
      <w:proofErr w:type="spellStart"/>
      <w:r>
        <w:rPr>
          <w:i/>
        </w:rPr>
        <w:t>Spouses</w:t>
      </w:r>
      <w:proofErr w:type="spellEnd"/>
      <w:r>
        <w:rPr>
          <w:i/>
        </w:rPr>
        <w:t xml:space="preserve">. </w:t>
      </w:r>
      <w:proofErr w:type="spellStart"/>
      <w:r>
        <w:rPr>
          <w:i/>
        </w:rPr>
        <w:t>Denmark</w:t>
      </w:r>
      <w:proofErr w:type="spellEnd"/>
      <w:r>
        <w:rPr>
          <w:i/>
        </w:rPr>
        <w:t>.</w:t>
      </w:r>
      <w:r>
        <w:t xml:space="preserve"> Departement </w:t>
      </w:r>
      <w:proofErr w:type="spellStart"/>
      <w:r>
        <w:t>of</w:t>
      </w:r>
      <w:proofErr w:type="spellEnd"/>
      <w:r>
        <w:t xml:space="preserve"> </w:t>
      </w:r>
      <w:proofErr w:type="spellStart"/>
      <w:r>
        <w:t>Private</w:t>
      </w:r>
      <w:proofErr w:type="spellEnd"/>
      <w:r>
        <w:t xml:space="preserve"> </w:t>
      </w:r>
      <w:proofErr w:type="spellStart"/>
      <w:r>
        <w:t>Law</w:t>
      </w:r>
      <w:proofErr w:type="spellEnd"/>
      <w:r>
        <w:t xml:space="preserve">, </w:t>
      </w:r>
      <w:proofErr w:type="spellStart"/>
      <w:r>
        <w:t>Universty</w:t>
      </w:r>
      <w:proofErr w:type="spellEnd"/>
      <w:r>
        <w:t xml:space="preserve"> </w:t>
      </w:r>
      <w:proofErr w:type="spellStart"/>
      <w:r>
        <w:t>of</w:t>
      </w:r>
      <w:proofErr w:type="spellEnd"/>
      <w:r>
        <w:t xml:space="preserve"> </w:t>
      </w:r>
      <w:proofErr w:type="spellStart"/>
      <w:r>
        <w:t>Arhus</w:t>
      </w:r>
      <w:proofErr w:type="spellEnd"/>
      <w:r>
        <w:t>, 2002, str. 4- 5.</w:t>
      </w:r>
    </w:p>
  </w:footnote>
  <w:footnote w:id="144">
    <w:p w:rsidR="001F2353" w:rsidRDefault="001F2353" w:rsidP="002A1C9C">
      <w:pPr>
        <w:pStyle w:val="Textpoznpodarou"/>
      </w:pPr>
      <w:r>
        <w:rPr>
          <w:rStyle w:val="Znakapoznpodarou"/>
        </w:rPr>
        <w:footnoteRef/>
      </w:r>
      <w:r>
        <w:t xml:space="preserve"> HAMILTON, </w:t>
      </w:r>
      <w:proofErr w:type="spellStart"/>
      <w:r>
        <w:t>Carolyn</w:t>
      </w:r>
      <w:proofErr w:type="spellEnd"/>
      <w:r>
        <w:t xml:space="preserve">, PERRY, </w:t>
      </w:r>
      <w:proofErr w:type="spellStart"/>
      <w:r>
        <w:t>Alison</w:t>
      </w:r>
      <w:proofErr w:type="spellEnd"/>
      <w:r>
        <w:t xml:space="preserve">. </w:t>
      </w:r>
      <w:proofErr w:type="spellStart"/>
      <w:r>
        <w:rPr>
          <w:i/>
        </w:rPr>
        <w:t>Family</w:t>
      </w:r>
      <w:proofErr w:type="spellEnd"/>
      <w:r>
        <w:rPr>
          <w:i/>
        </w:rPr>
        <w:t xml:space="preserve"> </w:t>
      </w:r>
      <w:proofErr w:type="spellStart"/>
      <w:r>
        <w:rPr>
          <w:i/>
        </w:rPr>
        <w:t>Law</w:t>
      </w:r>
      <w:proofErr w:type="spellEnd"/>
      <w:r>
        <w:rPr>
          <w:i/>
        </w:rPr>
        <w:t xml:space="preserve"> in </w:t>
      </w:r>
      <w:proofErr w:type="spellStart"/>
      <w:r>
        <w:rPr>
          <w:i/>
        </w:rPr>
        <w:t>Europe</w:t>
      </w:r>
      <w:proofErr w:type="spellEnd"/>
      <w:r>
        <w:rPr>
          <w:i/>
        </w:rPr>
        <w:t>.</w:t>
      </w:r>
      <w:r>
        <w:t xml:space="preserve"> 2. vydání. </w:t>
      </w:r>
      <w:proofErr w:type="spellStart"/>
      <w:r>
        <w:t>Tottel</w:t>
      </w:r>
      <w:proofErr w:type="spellEnd"/>
      <w:r>
        <w:t xml:space="preserve"> </w:t>
      </w:r>
      <w:proofErr w:type="spellStart"/>
      <w:r>
        <w:t>Publishing</w:t>
      </w:r>
      <w:proofErr w:type="spellEnd"/>
      <w:r>
        <w:t>, 2002, str. 77.</w:t>
      </w:r>
    </w:p>
  </w:footnote>
  <w:footnote w:id="145">
    <w:p w:rsidR="001F2353" w:rsidRDefault="001F2353" w:rsidP="002A1C9C">
      <w:pPr>
        <w:spacing w:line="240" w:lineRule="auto"/>
        <w:ind w:left="284" w:hanging="284"/>
        <w:rPr>
          <w:rFonts w:cs="Times New Roman"/>
          <w:sz w:val="20"/>
          <w:szCs w:val="20"/>
        </w:rPr>
      </w:pPr>
      <w:r>
        <w:rPr>
          <w:rStyle w:val="Znakapoznpodarou"/>
          <w:sz w:val="20"/>
          <w:szCs w:val="20"/>
        </w:rPr>
        <w:footnoteRef/>
      </w:r>
      <w:r>
        <w:rPr>
          <w:sz w:val="20"/>
          <w:szCs w:val="20"/>
        </w:rPr>
        <w:t xml:space="preserve"> </w:t>
      </w:r>
      <w:r>
        <w:rPr>
          <w:rFonts w:cs="Times New Roman"/>
          <w:sz w:val="20"/>
          <w:szCs w:val="20"/>
        </w:rPr>
        <w:t xml:space="preserve">HAMILTON, </w:t>
      </w:r>
      <w:proofErr w:type="spellStart"/>
      <w:r>
        <w:rPr>
          <w:rFonts w:cs="Times New Roman"/>
          <w:sz w:val="20"/>
          <w:szCs w:val="20"/>
        </w:rPr>
        <w:t>Carolyn</w:t>
      </w:r>
      <w:proofErr w:type="spellEnd"/>
      <w:r>
        <w:rPr>
          <w:rFonts w:cs="Times New Roman"/>
          <w:sz w:val="20"/>
          <w:szCs w:val="20"/>
        </w:rPr>
        <w:t xml:space="preserve">, PERRY, </w:t>
      </w:r>
      <w:proofErr w:type="spellStart"/>
      <w:r>
        <w:rPr>
          <w:rFonts w:cs="Times New Roman"/>
          <w:sz w:val="20"/>
          <w:szCs w:val="20"/>
        </w:rPr>
        <w:t>Alison</w:t>
      </w:r>
      <w:proofErr w:type="spellEnd"/>
      <w:r>
        <w:rPr>
          <w:rFonts w:cs="Times New Roman"/>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in </w:t>
      </w:r>
      <w:proofErr w:type="spellStart"/>
      <w:r>
        <w:rPr>
          <w:rFonts w:cs="Times New Roman"/>
          <w:i/>
          <w:sz w:val="20"/>
          <w:szCs w:val="20"/>
        </w:rPr>
        <w:t>Europe</w:t>
      </w:r>
      <w:proofErr w:type="spellEnd"/>
      <w:r>
        <w:rPr>
          <w:rFonts w:cs="Times New Roman"/>
          <w:i/>
          <w:sz w:val="20"/>
          <w:szCs w:val="20"/>
        </w:rPr>
        <w:t>.</w:t>
      </w:r>
      <w:r>
        <w:rPr>
          <w:rFonts w:cs="Times New Roman"/>
          <w:sz w:val="20"/>
          <w:szCs w:val="20"/>
        </w:rPr>
        <w:t xml:space="preserve"> 2. vydání. </w:t>
      </w:r>
      <w:proofErr w:type="spellStart"/>
      <w:r>
        <w:rPr>
          <w:rFonts w:cs="Times New Roman"/>
          <w:sz w:val="20"/>
          <w:szCs w:val="20"/>
        </w:rPr>
        <w:t>Tottel</w:t>
      </w:r>
      <w:proofErr w:type="spellEnd"/>
      <w:r>
        <w:rPr>
          <w:rFonts w:cs="Times New Roman"/>
          <w:sz w:val="20"/>
          <w:szCs w:val="20"/>
        </w:rPr>
        <w:t xml:space="preserve"> </w:t>
      </w:r>
      <w:proofErr w:type="spellStart"/>
      <w:r>
        <w:rPr>
          <w:rFonts w:cs="Times New Roman"/>
          <w:sz w:val="20"/>
          <w:szCs w:val="20"/>
        </w:rPr>
        <w:t>Publishing</w:t>
      </w:r>
      <w:proofErr w:type="spellEnd"/>
      <w:r>
        <w:rPr>
          <w:rFonts w:cs="Times New Roman"/>
          <w:sz w:val="20"/>
          <w:szCs w:val="20"/>
        </w:rPr>
        <w:t>, 2002, str. 506.</w:t>
      </w:r>
    </w:p>
  </w:footnote>
  <w:footnote w:id="146">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HAMILTON, </w:t>
      </w:r>
      <w:proofErr w:type="spellStart"/>
      <w:r>
        <w:rPr>
          <w:rFonts w:cs="Times New Roman"/>
          <w:sz w:val="20"/>
          <w:szCs w:val="20"/>
        </w:rPr>
        <w:t>Carolyn</w:t>
      </w:r>
      <w:proofErr w:type="spellEnd"/>
      <w:r>
        <w:rPr>
          <w:rFonts w:cs="Times New Roman"/>
          <w:sz w:val="20"/>
          <w:szCs w:val="20"/>
        </w:rPr>
        <w:t xml:space="preserve">, PERRY, </w:t>
      </w:r>
      <w:proofErr w:type="spellStart"/>
      <w:r>
        <w:rPr>
          <w:rFonts w:cs="Times New Roman"/>
          <w:sz w:val="20"/>
          <w:szCs w:val="20"/>
        </w:rPr>
        <w:t>Alison</w:t>
      </w:r>
      <w:proofErr w:type="spellEnd"/>
      <w:r>
        <w:rPr>
          <w:rFonts w:cs="Times New Roman"/>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in </w:t>
      </w:r>
      <w:proofErr w:type="spellStart"/>
      <w:r>
        <w:rPr>
          <w:rFonts w:cs="Times New Roman"/>
          <w:i/>
          <w:sz w:val="20"/>
          <w:szCs w:val="20"/>
        </w:rPr>
        <w:t>Europe</w:t>
      </w:r>
      <w:proofErr w:type="spellEnd"/>
      <w:r>
        <w:rPr>
          <w:rFonts w:cs="Times New Roman"/>
          <w:i/>
          <w:sz w:val="20"/>
          <w:szCs w:val="20"/>
        </w:rPr>
        <w:t>.</w:t>
      </w:r>
      <w:r>
        <w:rPr>
          <w:rFonts w:cs="Times New Roman"/>
          <w:sz w:val="20"/>
          <w:szCs w:val="20"/>
        </w:rPr>
        <w:t xml:space="preserve"> 2. vydání. </w:t>
      </w:r>
      <w:proofErr w:type="spellStart"/>
      <w:r>
        <w:rPr>
          <w:rFonts w:cs="Times New Roman"/>
          <w:sz w:val="20"/>
          <w:szCs w:val="20"/>
        </w:rPr>
        <w:t>Tottel</w:t>
      </w:r>
      <w:proofErr w:type="spellEnd"/>
      <w:r>
        <w:rPr>
          <w:rFonts w:cs="Times New Roman"/>
          <w:sz w:val="20"/>
          <w:szCs w:val="20"/>
        </w:rPr>
        <w:t xml:space="preserve"> </w:t>
      </w:r>
      <w:proofErr w:type="spellStart"/>
      <w:r>
        <w:rPr>
          <w:rFonts w:cs="Times New Roman"/>
          <w:sz w:val="20"/>
          <w:szCs w:val="20"/>
        </w:rPr>
        <w:t>Publishing</w:t>
      </w:r>
      <w:proofErr w:type="spellEnd"/>
      <w:r>
        <w:rPr>
          <w:rFonts w:cs="Times New Roman"/>
          <w:sz w:val="20"/>
          <w:szCs w:val="20"/>
        </w:rPr>
        <w:t>, 2002, str. 532-533.</w:t>
      </w:r>
    </w:p>
  </w:footnote>
  <w:footnote w:id="147">
    <w:p w:rsidR="001F2353" w:rsidRDefault="001F2353" w:rsidP="003E3934">
      <w:pPr>
        <w:pStyle w:val="Textpoznpodarou"/>
        <w:ind w:left="284" w:hanging="284"/>
      </w:pPr>
      <w:r>
        <w:rPr>
          <w:rStyle w:val="Znakapoznpodarou"/>
        </w:rPr>
        <w:footnoteRef/>
      </w:r>
      <w:r>
        <w:t xml:space="preserve"> ANTOKOLSKAIA, </w:t>
      </w:r>
      <w:proofErr w:type="spellStart"/>
      <w:r>
        <w:t>Masha</w:t>
      </w:r>
      <w:proofErr w:type="spellEnd"/>
      <w:r>
        <w:t xml:space="preserve">. </w:t>
      </w:r>
      <w:proofErr w:type="spellStart"/>
      <w:r>
        <w:rPr>
          <w:i/>
        </w:rPr>
        <w:t>Grounds</w:t>
      </w:r>
      <w:proofErr w:type="spellEnd"/>
      <w:r>
        <w:rPr>
          <w:i/>
        </w:rPr>
        <w:t xml:space="preserve"> </w:t>
      </w:r>
      <w:proofErr w:type="spellStart"/>
      <w:r>
        <w:rPr>
          <w:i/>
        </w:rPr>
        <w:t>for</w:t>
      </w:r>
      <w:proofErr w:type="spellEnd"/>
      <w:r>
        <w:rPr>
          <w:i/>
        </w:rPr>
        <w:t xml:space="preserve"> </w:t>
      </w:r>
      <w:proofErr w:type="spellStart"/>
      <w:r>
        <w:rPr>
          <w:i/>
        </w:rPr>
        <w:t>Divorce</w:t>
      </w:r>
      <w:proofErr w:type="spellEnd"/>
      <w:r>
        <w:rPr>
          <w:i/>
        </w:rPr>
        <w:t xml:space="preserve"> and </w:t>
      </w:r>
      <w:proofErr w:type="spellStart"/>
      <w:r>
        <w:rPr>
          <w:i/>
        </w:rPr>
        <w:t>Maintenance</w:t>
      </w:r>
      <w:proofErr w:type="spellEnd"/>
      <w:r>
        <w:rPr>
          <w:i/>
        </w:rPr>
        <w:t xml:space="preserve"> </w:t>
      </w:r>
      <w:proofErr w:type="spellStart"/>
      <w:r>
        <w:rPr>
          <w:i/>
        </w:rPr>
        <w:t>Between</w:t>
      </w:r>
      <w:proofErr w:type="spellEnd"/>
      <w:r>
        <w:rPr>
          <w:i/>
        </w:rPr>
        <w:t xml:space="preserve"> </w:t>
      </w:r>
      <w:proofErr w:type="spellStart"/>
      <w:r>
        <w:rPr>
          <w:i/>
        </w:rPr>
        <w:t>Former</w:t>
      </w:r>
      <w:proofErr w:type="spellEnd"/>
      <w:r>
        <w:rPr>
          <w:i/>
        </w:rPr>
        <w:t xml:space="preserve"> </w:t>
      </w:r>
      <w:proofErr w:type="spellStart"/>
      <w:r>
        <w:rPr>
          <w:i/>
        </w:rPr>
        <w:t>Spouses</w:t>
      </w:r>
      <w:proofErr w:type="spellEnd"/>
      <w:r>
        <w:rPr>
          <w:i/>
        </w:rPr>
        <w:t xml:space="preserve">. </w:t>
      </w:r>
      <w:proofErr w:type="spellStart"/>
      <w:r>
        <w:rPr>
          <w:i/>
        </w:rPr>
        <w:t>Russia</w:t>
      </w:r>
      <w:proofErr w:type="spellEnd"/>
      <w:r>
        <w:rPr>
          <w:i/>
        </w:rPr>
        <w:t xml:space="preserve">. </w:t>
      </w:r>
      <w:proofErr w:type="spellStart"/>
      <w:r>
        <w:rPr>
          <w:iCs/>
        </w:rPr>
        <w:t>Molengraaff</w:t>
      </w:r>
      <w:proofErr w:type="spellEnd"/>
      <w:r>
        <w:rPr>
          <w:iCs/>
        </w:rPr>
        <w:t xml:space="preserve"> Institute </w:t>
      </w:r>
      <w:proofErr w:type="spellStart"/>
      <w:r>
        <w:rPr>
          <w:iCs/>
        </w:rPr>
        <w:t>for</w:t>
      </w:r>
      <w:proofErr w:type="spellEnd"/>
      <w:r>
        <w:rPr>
          <w:iCs/>
        </w:rPr>
        <w:t xml:space="preserve"> </w:t>
      </w:r>
      <w:proofErr w:type="spellStart"/>
      <w:r>
        <w:rPr>
          <w:iCs/>
        </w:rPr>
        <w:t>Private</w:t>
      </w:r>
      <w:proofErr w:type="spellEnd"/>
      <w:r>
        <w:rPr>
          <w:iCs/>
        </w:rPr>
        <w:t xml:space="preserve"> </w:t>
      </w:r>
      <w:proofErr w:type="spellStart"/>
      <w:r>
        <w:rPr>
          <w:iCs/>
        </w:rPr>
        <w:t>Law</w:t>
      </w:r>
      <w:proofErr w:type="spellEnd"/>
      <w:r>
        <w:rPr>
          <w:iCs/>
        </w:rPr>
        <w:t xml:space="preserve">, University </w:t>
      </w:r>
      <w:proofErr w:type="spellStart"/>
      <w:r>
        <w:rPr>
          <w:iCs/>
        </w:rPr>
        <w:t>of</w:t>
      </w:r>
      <w:proofErr w:type="spellEnd"/>
      <w:r>
        <w:rPr>
          <w:iCs/>
        </w:rPr>
        <w:t xml:space="preserve"> Utrecht, 2002, str. 7.</w:t>
      </w:r>
    </w:p>
  </w:footnote>
  <w:footnote w:id="148">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BOELE-WOELKI, </w:t>
      </w:r>
      <w:proofErr w:type="spellStart"/>
      <w:r>
        <w:rPr>
          <w:rFonts w:cs="Times New Roman"/>
          <w:sz w:val="20"/>
          <w:szCs w:val="20"/>
        </w:rPr>
        <w:t>Katharina</w:t>
      </w:r>
      <w:proofErr w:type="spellEnd"/>
      <w:r>
        <w:rPr>
          <w:rFonts w:cs="Times New Roman"/>
          <w:sz w:val="20"/>
          <w:szCs w:val="20"/>
        </w:rPr>
        <w:t xml:space="preserve"> a kol. </w:t>
      </w:r>
      <w:r>
        <w:rPr>
          <w:rFonts w:cs="Times New Roman"/>
          <w:i/>
          <w:sz w:val="20"/>
          <w:szCs w:val="20"/>
        </w:rPr>
        <w:t xml:space="preserve">Model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Code</w:t>
      </w:r>
      <w:proofErr w:type="spellEnd"/>
      <w:r>
        <w:rPr>
          <w:rFonts w:cs="Times New Roman"/>
          <w:i/>
          <w:sz w:val="20"/>
          <w:szCs w:val="20"/>
        </w:rPr>
        <w:t xml:space="preserve">. </w:t>
      </w:r>
      <w:proofErr w:type="spellStart"/>
      <w:r>
        <w:rPr>
          <w:rFonts w:cs="Times New Roman"/>
          <w:i/>
          <w:sz w:val="20"/>
          <w:szCs w:val="20"/>
        </w:rPr>
        <w:t>From</w:t>
      </w:r>
      <w:proofErr w:type="spellEnd"/>
      <w:r>
        <w:rPr>
          <w:rFonts w:cs="Times New Roman"/>
          <w:i/>
          <w:sz w:val="20"/>
          <w:szCs w:val="20"/>
        </w:rPr>
        <w:t xml:space="preserve"> a </w:t>
      </w:r>
      <w:proofErr w:type="spellStart"/>
      <w:r>
        <w:rPr>
          <w:rFonts w:cs="Times New Roman"/>
          <w:i/>
          <w:sz w:val="20"/>
          <w:szCs w:val="20"/>
        </w:rPr>
        <w:t>Global</w:t>
      </w:r>
      <w:proofErr w:type="spellEnd"/>
      <w:r>
        <w:rPr>
          <w:rFonts w:cs="Times New Roman"/>
          <w:i/>
          <w:sz w:val="20"/>
          <w:szCs w:val="20"/>
        </w:rPr>
        <w:t xml:space="preserve"> </w:t>
      </w:r>
      <w:proofErr w:type="spellStart"/>
      <w:r>
        <w:rPr>
          <w:rFonts w:cs="Times New Roman"/>
          <w:i/>
          <w:sz w:val="20"/>
          <w:szCs w:val="20"/>
        </w:rPr>
        <w:t>Perspective</w:t>
      </w:r>
      <w:proofErr w:type="spellEnd"/>
      <w:r>
        <w:rPr>
          <w:rFonts w:cs="Times New Roman"/>
          <w:i/>
          <w:sz w:val="20"/>
          <w:szCs w:val="20"/>
        </w:rPr>
        <w:t>.</w:t>
      </w:r>
      <w:r>
        <w:rPr>
          <w:rFonts w:cs="Times New Roman"/>
          <w:sz w:val="20"/>
          <w:szCs w:val="20"/>
        </w:rPr>
        <w:t xml:space="preserve"> 1. vydání. </w:t>
      </w:r>
      <w:proofErr w:type="spellStart"/>
      <w:r>
        <w:rPr>
          <w:rFonts w:cs="Times New Roman"/>
          <w:sz w:val="20"/>
          <w:szCs w:val="20"/>
        </w:rPr>
        <w:t>Antwerpen</w:t>
      </w:r>
      <w:proofErr w:type="spellEnd"/>
      <w:r>
        <w:rPr>
          <w:rFonts w:cs="Times New Roman"/>
          <w:sz w:val="20"/>
          <w:szCs w:val="20"/>
        </w:rPr>
        <w:t xml:space="preserve">-Oxford: </w:t>
      </w:r>
      <w:proofErr w:type="spellStart"/>
      <w:r>
        <w:rPr>
          <w:rFonts w:cs="Times New Roman"/>
          <w:sz w:val="20"/>
          <w:szCs w:val="20"/>
        </w:rPr>
        <w:t>Intersentia</w:t>
      </w:r>
      <w:proofErr w:type="spellEnd"/>
      <w:r>
        <w:rPr>
          <w:rFonts w:cs="Times New Roman"/>
          <w:sz w:val="20"/>
          <w:szCs w:val="20"/>
        </w:rPr>
        <w:t>, 2006, str. 28.</w:t>
      </w:r>
    </w:p>
  </w:footnote>
  <w:footnote w:id="149">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BOELE-WOELKI, </w:t>
      </w:r>
      <w:proofErr w:type="spellStart"/>
      <w:r>
        <w:rPr>
          <w:rFonts w:cs="Times New Roman"/>
          <w:sz w:val="20"/>
          <w:szCs w:val="20"/>
        </w:rPr>
        <w:t>Katharina</w:t>
      </w:r>
      <w:proofErr w:type="spellEnd"/>
      <w:r>
        <w:rPr>
          <w:rFonts w:cs="Times New Roman"/>
          <w:sz w:val="20"/>
          <w:szCs w:val="20"/>
        </w:rPr>
        <w:t xml:space="preserve"> a kol. </w:t>
      </w:r>
      <w:r>
        <w:rPr>
          <w:rFonts w:cs="Times New Roman"/>
          <w:i/>
          <w:sz w:val="20"/>
          <w:szCs w:val="20"/>
        </w:rPr>
        <w:t xml:space="preserve">Model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Code</w:t>
      </w:r>
      <w:proofErr w:type="spellEnd"/>
      <w:r>
        <w:rPr>
          <w:rFonts w:cs="Times New Roman"/>
          <w:i/>
          <w:sz w:val="20"/>
          <w:szCs w:val="20"/>
        </w:rPr>
        <w:t xml:space="preserve">. </w:t>
      </w:r>
      <w:proofErr w:type="spellStart"/>
      <w:r>
        <w:rPr>
          <w:rFonts w:cs="Times New Roman"/>
          <w:i/>
          <w:sz w:val="20"/>
          <w:szCs w:val="20"/>
        </w:rPr>
        <w:t>From</w:t>
      </w:r>
      <w:proofErr w:type="spellEnd"/>
      <w:r>
        <w:rPr>
          <w:rFonts w:cs="Times New Roman"/>
          <w:i/>
          <w:sz w:val="20"/>
          <w:szCs w:val="20"/>
        </w:rPr>
        <w:t xml:space="preserve"> a </w:t>
      </w:r>
      <w:proofErr w:type="spellStart"/>
      <w:r>
        <w:rPr>
          <w:rFonts w:cs="Times New Roman"/>
          <w:i/>
          <w:sz w:val="20"/>
          <w:szCs w:val="20"/>
        </w:rPr>
        <w:t>Global</w:t>
      </w:r>
      <w:proofErr w:type="spellEnd"/>
      <w:r>
        <w:rPr>
          <w:rFonts w:cs="Times New Roman"/>
          <w:i/>
          <w:sz w:val="20"/>
          <w:szCs w:val="20"/>
        </w:rPr>
        <w:t xml:space="preserve"> </w:t>
      </w:r>
      <w:proofErr w:type="spellStart"/>
      <w:r>
        <w:rPr>
          <w:rFonts w:cs="Times New Roman"/>
          <w:i/>
          <w:sz w:val="20"/>
          <w:szCs w:val="20"/>
        </w:rPr>
        <w:t>Perspective</w:t>
      </w:r>
      <w:proofErr w:type="spellEnd"/>
      <w:r>
        <w:rPr>
          <w:rFonts w:cs="Times New Roman"/>
          <w:i/>
          <w:sz w:val="20"/>
          <w:szCs w:val="20"/>
        </w:rPr>
        <w:t>.</w:t>
      </w:r>
      <w:r>
        <w:rPr>
          <w:rFonts w:cs="Times New Roman"/>
          <w:sz w:val="20"/>
          <w:szCs w:val="20"/>
        </w:rPr>
        <w:t xml:space="preserve"> 1. vydání. </w:t>
      </w:r>
      <w:proofErr w:type="spellStart"/>
      <w:r>
        <w:rPr>
          <w:rFonts w:cs="Times New Roman"/>
          <w:sz w:val="20"/>
          <w:szCs w:val="20"/>
        </w:rPr>
        <w:t>Antwerpen</w:t>
      </w:r>
      <w:proofErr w:type="spellEnd"/>
      <w:r>
        <w:rPr>
          <w:rFonts w:cs="Times New Roman"/>
          <w:sz w:val="20"/>
          <w:szCs w:val="20"/>
        </w:rPr>
        <w:t xml:space="preserve">-Oxford: </w:t>
      </w:r>
      <w:proofErr w:type="spellStart"/>
      <w:r>
        <w:rPr>
          <w:rFonts w:cs="Times New Roman"/>
          <w:sz w:val="20"/>
          <w:szCs w:val="20"/>
        </w:rPr>
        <w:t>Intersentia</w:t>
      </w:r>
      <w:proofErr w:type="spellEnd"/>
      <w:r>
        <w:rPr>
          <w:rFonts w:cs="Times New Roman"/>
          <w:sz w:val="20"/>
          <w:szCs w:val="20"/>
        </w:rPr>
        <w:t>, 2006, str. 29-30.</w:t>
      </w:r>
    </w:p>
  </w:footnote>
  <w:footnote w:id="150">
    <w:p w:rsidR="001F2353" w:rsidRDefault="001F2353" w:rsidP="002A1C9C">
      <w:pPr>
        <w:autoSpaceDE w:val="0"/>
        <w:autoSpaceDN w:val="0"/>
        <w:adjustRightInd w:val="0"/>
        <w:spacing w:line="240" w:lineRule="auto"/>
        <w:jc w:val="left"/>
        <w:rPr>
          <w:rFonts w:cs="Times New Roman"/>
          <w:sz w:val="20"/>
          <w:szCs w:val="20"/>
        </w:rPr>
      </w:pPr>
      <w:r>
        <w:rPr>
          <w:rStyle w:val="Znakapoznpodarou"/>
          <w:sz w:val="20"/>
          <w:szCs w:val="20"/>
        </w:rPr>
        <w:footnoteRef/>
      </w:r>
      <w:r>
        <w:t xml:space="preserve"> </w:t>
      </w:r>
      <w:r>
        <w:rPr>
          <w:rFonts w:cs="Times New Roman"/>
          <w:sz w:val="20"/>
          <w:szCs w:val="20"/>
        </w:rPr>
        <w:t xml:space="preserve">BÍLEK, Petr a kol.: </w:t>
      </w:r>
      <w:r>
        <w:rPr>
          <w:rFonts w:cs="Times New Roman"/>
          <w:i/>
          <w:sz w:val="20"/>
          <w:szCs w:val="20"/>
        </w:rPr>
        <w:t>Notářský řád a řízení o dědictví. Komentář.</w:t>
      </w:r>
      <w:r>
        <w:rPr>
          <w:rFonts w:cs="Times New Roman"/>
          <w:sz w:val="20"/>
          <w:szCs w:val="20"/>
        </w:rPr>
        <w:t xml:space="preserve"> 4. vydání. Praha: C. H. Beck, 2010, str. 4.</w:t>
      </w:r>
    </w:p>
  </w:footnote>
  <w:footnote w:id="151">
    <w:p w:rsidR="001F2353" w:rsidRDefault="001F2353" w:rsidP="002A1C9C">
      <w:pPr>
        <w:pStyle w:val="Textpoznpodarou"/>
      </w:pPr>
      <w:r>
        <w:rPr>
          <w:rStyle w:val="Znakapoznpodarou"/>
        </w:rPr>
        <w:footnoteRef/>
      </w:r>
      <w:r>
        <w:t xml:space="preserve"> ČEPELOVÁ, Olga, </w:t>
      </w:r>
      <w:proofErr w:type="spellStart"/>
      <w:r>
        <w:t>Seemanová</w:t>
      </w:r>
      <w:proofErr w:type="spellEnd"/>
      <w:r>
        <w:t xml:space="preserve">, Jana. </w:t>
      </w:r>
      <w:r>
        <w:rPr>
          <w:i/>
        </w:rPr>
        <w:t>Úvahy notářství nad rodinným a dědickým právem</w:t>
      </w:r>
      <w:r>
        <w:t xml:space="preserve">. nkcr.cz, [cit. 20. </w:t>
      </w:r>
      <w:r w:rsidRPr="0092554A">
        <w:t>července 2015]. Dostupné na</w:t>
      </w:r>
      <w:r>
        <w:t xml:space="preserve"> &lt;</w:t>
      </w:r>
      <w:hyperlink r:id="rId8" w:history="1">
        <w:r>
          <w:rPr>
            <w:rStyle w:val="Hypertextovodkaz"/>
          </w:rPr>
          <w:t>http://www.nkcr.cz/pages/mezinarodnivztahy/clanky/Uvahy_notarstvi_nad_rodinnym_a_dedickym_pravem-prispevek_ceskeho_notarstvi.pdf</w:t>
        </w:r>
      </w:hyperlink>
      <w:r>
        <w:t>&gt;, str. 5-6.</w:t>
      </w:r>
    </w:p>
  </w:footnote>
  <w:footnote w:id="152">
    <w:p w:rsidR="001F2353" w:rsidRDefault="001F2353" w:rsidP="002A1C9C">
      <w:pPr>
        <w:pStyle w:val="Textpoznpodarou"/>
      </w:pPr>
      <w:r>
        <w:rPr>
          <w:rStyle w:val="Znakapoznpodarou"/>
        </w:rPr>
        <w:footnoteRef/>
      </w:r>
      <w:r>
        <w:t xml:space="preserve"> Tamtéž, str. 40.</w:t>
      </w:r>
    </w:p>
  </w:footnote>
  <w:footnote w:id="153">
    <w:p w:rsidR="001F2353" w:rsidRDefault="001F2353" w:rsidP="002A1C9C">
      <w:pPr>
        <w:pStyle w:val="Textpoznpodarou"/>
      </w:pPr>
      <w:r>
        <w:rPr>
          <w:rStyle w:val="Znakapoznpodarou"/>
        </w:rPr>
        <w:footnoteRef/>
      </w:r>
      <w:r>
        <w:t xml:space="preserve"> Tamtéž, str. 14-15.</w:t>
      </w:r>
    </w:p>
  </w:footnote>
  <w:footnote w:id="154">
    <w:p w:rsidR="001F2353" w:rsidRDefault="001F2353" w:rsidP="002A1C9C">
      <w:pPr>
        <w:pStyle w:val="Textpoznpodarou"/>
      </w:pPr>
      <w:r>
        <w:rPr>
          <w:rStyle w:val="Znakapoznpodarou"/>
        </w:rPr>
        <w:footnoteRef/>
      </w:r>
      <w:r>
        <w:t xml:space="preserve"> FOUKAL, Martin, JINDŘICH, Miloslav. Úloha notářství v moderní společnosti. </w:t>
      </w:r>
      <w:r>
        <w:rPr>
          <w:i/>
        </w:rPr>
        <w:t xml:space="preserve">Ad </w:t>
      </w:r>
      <w:proofErr w:type="spellStart"/>
      <w:r>
        <w:rPr>
          <w:i/>
        </w:rPr>
        <w:t>notam</w:t>
      </w:r>
      <w:proofErr w:type="spellEnd"/>
      <w:r>
        <w:t>, 2008, roč. 14, č. 6, str. 212-217.</w:t>
      </w:r>
    </w:p>
  </w:footnote>
  <w:footnote w:id="155">
    <w:p w:rsidR="001F2353" w:rsidRDefault="001F2353" w:rsidP="002A1C9C">
      <w:pPr>
        <w:pStyle w:val="Textpoznpodarou"/>
      </w:pPr>
      <w:r>
        <w:rPr>
          <w:rStyle w:val="Znakapoznpodarou"/>
        </w:rPr>
        <w:footnoteRef/>
      </w:r>
      <w:r>
        <w:t xml:space="preserve"> FOUKAL, Martin, JINDŘICH, Miloslav. Úloha notářství v moderní společnosti. </w:t>
      </w:r>
      <w:r>
        <w:rPr>
          <w:i/>
        </w:rPr>
        <w:t xml:space="preserve">Ad </w:t>
      </w:r>
      <w:proofErr w:type="spellStart"/>
      <w:r>
        <w:rPr>
          <w:i/>
        </w:rPr>
        <w:t>notam</w:t>
      </w:r>
      <w:proofErr w:type="spellEnd"/>
      <w:r>
        <w:t>, 2008, roč. 14, č. 6, str. 213.</w:t>
      </w:r>
    </w:p>
  </w:footnote>
  <w:footnote w:id="156">
    <w:p w:rsidR="001F2353" w:rsidRDefault="001F2353" w:rsidP="002A1C9C">
      <w:pPr>
        <w:pStyle w:val="Textpoznpodarou"/>
        <w:rPr>
          <w:i/>
        </w:rPr>
      </w:pPr>
      <w:r>
        <w:rPr>
          <w:rStyle w:val="Znakapoznpodarou"/>
        </w:rPr>
        <w:footnoteRef/>
      </w:r>
      <w:r>
        <w:t xml:space="preserve"> § 1 odst. 2 OZ: „</w:t>
      </w:r>
      <w:r>
        <w:rPr>
          <w:i/>
        </w:rPr>
        <w:t>Nezakazuje-li to zákon výslovně, mohou si osoby ujednat práva a povinnosti odchylně od zákona;- zakázána jsou ujednání porušující dobré mravy, veřejný pořádek nebo právo týkající se postavení osob, včetně práva na ochranu osobnosti.“</w:t>
      </w:r>
    </w:p>
  </w:footnote>
  <w:footnote w:id="157">
    <w:p w:rsidR="001F2353" w:rsidRDefault="001F2353" w:rsidP="002A1C9C">
      <w:pPr>
        <w:pStyle w:val="Textpoznpodarou"/>
      </w:pPr>
      <w:r>
        <w:rPr>
          <w:rStyle w:val="Znakapoznpodarou"/>
        </w:rPr>
        <w:footnoteRef/>
      </w:r>
      <w:r>
        <w:t xml:space="preserve"> HRUŠÁKOVÁ, Milana: </w:t>
      </w:r>
      <w:r>
        <w:rPr>
          <w:i/>
        </w:rPr>
        <w:t>Rodinné právo</w:t>
      </w:r>
      <w:r>
        <w:t>…., str. 5.</w:t>
      </w:r>
    </w:p>
  </w:footnote>
  <w:footnote w:id="158">
    <w:p w:rsidR="001F2353" w:rsidRDefault="001F2353" w:rsidP="002A1C9C">
      <w:pPr>
        <w:spacing w:line="240" w:lineRule="auto"/>
        <w:ind w:left="284" w:hanging="284"/>
        <w:rPr>
          <w:rFonts w:eastAsia="Times New Roman" w:cs="Times New Roman"/>
          <w:sz w:val="20"/>
          <w:szCs w:val="20"/>
          <w:lang w:eastAsia="cs-CZ"/>
        </w:rPr>
      </w:pPr>
      <w:r>
        <w:rPr>
          <w:rStyle w:val="Znakapoznpodarou"/>
          <w:rFonts w:cs="Times New Roman"/>
          <w:sz w:val="20"/>
          <w:szCs w:val="20"/>
        </w:rPr>
        <w:footnoteRef/>
      </w:r>
      <w:r>
        <w:rPr>
          <w:rFonts w:cs="Times New Roman"/>
          <w:sz w:val="20"/>
          <w:szCs w:val="20"/>
        </w:rPr>
        <w:t xml:space="preserve"> </w:t>
      </w:r>
      <w:r>
        <w:rPr>
          <w:rFonts w:eastAsia="Times New Roman" w:cs="Times New Roman"/>
          <w:sz w:val="20"/>
          <w:szCs w:val="20"/>
          <w:lang w:eastAsia="cs-CZ"/>
        </w:rPr>
        <w:t xml:space="preserve">KORNEL, Martin. </w:t>
      </w:r>
      <w:proofErr w:type="spellStart"/>
      <w:r>
        <w:rPr>
          <w:rFonts w:eastAsia="Times New Roman" w:cs="Times New Roman"/>
          <w:sz w:val="20"/>
          <w:szCs w:val="20"/>
          <w:lang w:eastAsia="cs-CZ"/>
        </w:rPr>
        <w:t>Collaborative</w:t>
      </w:r>
      <w:proofErr w:type="spellEnd"/>
      <w:r>
        <w:rPr>
          <w:rFonts w:eastAsia="Times New Roman" w:cs="Times New Roman"/>
          <w:sz w:val="20"/>
          <w:szCs w:val="20"/>
          <w:lang w:eastAsia="cs-CZ"/>
        </w:rPr>
        <w:t xml:space="preserve"> </w:t>
      </w:r>
      <w:proofErr w:type="spellStart"/>
      <w:r>
        <w:rPr>
          <w:rFonts w:eastAsia="Times New Roman" w:cs="Times New Roman"/>
          <w:sz w:val="20"/>
          <w:szCs w:val="20"/>
          <w:lang w:eastAsia="cs-CZ"/>
        </w:rPr>
        <w:t>law</w:t>
      </w:r>
      <w:proofErr w:type="spellEnd"/>
      <w:r>
        <w:rPr>
          <w:rFonts w:eastAsia="Times New Roman" w:cs="Times New Roman"/>
          <w:sz w:val="20"/>
          <w:szCs w:val="20"/>
          <w:lang w:eastAsia="cs-CZ"/>
        </w:rPr>
        <w:t xml:space="preserve"> a efektivní rozvod. </w:t>
      </w:r>
      <w:r>
        <w:rPr>
          <w:rFonts w:eastAsia="Times New Roman" w:cs="Times New Roman"/>
          <w:i/>
          <w:sz w:val="20"/>
          <w:szCs w:val="20"/>
          <w:lang w:eastAsia="cs-CZ"/>
        </w:rPr>
        <w:t>Právní rozhledy</w:t>
      </w:r>
      <w:r>
        <w:rPr>
          <w:rFonts w:eastAsia="Times New Roman" w:cs="Times New Roman"/>
          <w:sz w:val="20"/>
          <w:szCs w:val="20"/>
          <w:lang w:eastAsia="cs-CZ"/>
        </w:rPr>
        <w:t xml:space="preserve">, 2007, č. 22, s. 815. </w:t>
      </w:r>
    </w:p>
    <w:p w:rsidR="001F2353" w:rsidRDefault="001F2353" w:rsidP="002A1C9C">
      <w:pPr>
        <w:pStyle w:val="Textpoznpodarou"/>
      </w:pPr>
    </w:p>
  </w:footnote>
  <w:footnote w:id="159">
    <w:p w:rsidR="001F2353" w:rsidRDefault="001F2353" w:rsidP="002A1C9C">
      <w:pPr>
        <w:pStyle w:val="Textpoznpodarou"/>
      </w:pPr>
      <w:r>
        <w:rPr>
          <w:rStyle w:val="Znakapoznpodarou"/>
        </w:rPr>
        <w:footnoteRef/>
      </w:r>
      <w:r>
        <w:t xml:space="preserve"> HORZINKOVÁ, Eva. </w:t>
      </w:r>
      <w:r>
        <w:rPr>
          <w:i/>
        </w:rPr>
        <w:t>Správní právo – zvláštní část</w:t>
      </w:r>
      <w:r>
        <w:t>. Plzeň: Aleš Čeněk, 2009, str. 40.</w:t>
      </w:r>
    </w:p>
  </w:footnote>
  <w:footnote w:id="160">
    <w:p w:rsidR="001F2353" w:rsidRDefault="001F2353" w:rsidP="002A1C9C">
      <w:pPr>
        <w:pStyle w:val="Textpoznpodarou"/>
      </w:pPr>
      <w:r>
        <w:rPr>
          <w:rStyle w:val="Znakapoznpodarou"/>
        </w:rPr>
        <w:footnoteRef/>
      </w:r>
      <w:r>
        <w:t xml:space="preserve"> Tamtéž, str. 41.</w:t>
      </w:r>
    </w:p>
  </w:footnote>
  <w:footnote w:id="161">
    <w:p w:rsidR="001F2353" w:rsidRDefault="001F2353" w:rsidP="002A1C9C">
      <w:pPr>
        <w:pStyle w:val="Textpoznpodarou"/>
      </w:pPr>
      <w:r>
        <w:rPr>
          <w:rStyle w:val="Znakapoznpodarou"/>
        </w:rPr>
        <w:footnoteRef/>
      </w:r>
      <w:r>
        <w:t xml:space="preserve"> HORZINKOVÁ, Eva. </w:t>
      </w:r>
      <w:r>
        <w:rPr>
          <w:i/>
        </w:rPr>
        <w:t>Správní právo – zvláštní část</w:t>
      </w:r>
      <w:r>
        <w:t>. Plzeň: Aleš Čeněk, 2009, str. 42.</w:t>
      </w:r>
    </w:p>
  </w:footnote>
  <w:footnote w:id="162">
    <w:p w:rsidR="001F2353" w:rsidRDefault="001F2353" w:rsidP="002A1C9C">
      <w:pPr>
        <w:pStyle w:val="Textpoznpodarou"/>
      </w:pPr>
      <w:r>
        <w:rPr>
          <w:rStyle w:val="Znakapoznpodarou"/>
        </w:rPr>
        <w:footnoteRef/>
      </w:r>
      <w:r>
        <w:t xml:space="preserve"> Tamtéž.</w:t>
      </w:r>
    </w:p>
  </w:footnote>
  <w:footnote w:id="163">
    <w:p w:rsidR="001F2353" w:rsidRDefault="001F2353" w:rsidP="002A1C9C">
      <w:pPr>
        <w:pStyle w:val="Textpoznpodarou"/>
      </w:pPr>
      <w:r>
        <w:rPr>
          <w:rStyle w:val="Znakapoznpodarou"/>
        </w:rPr>
        <w:footnoteRef/>
      </w:r>
      <w:r>
        <w:t xml:space="preserve"> § 9 SŘ: „</w:t>
      </w:r>
      <w:r>
        <w:rPr>
          <w:i/>
        </w:rPr>
        <w:t>Správní řízení je postup správního orgánu, jehož účelem je vydání rozhodnutí, jímž se v určité věci zakládají, mění nebo ruší práva anebo povinnosti jmenovitě určené osoby nebo jímž se v určité věci prohlašuje, že taková osoba práva nebo povinnosti má anebo nemá</w:t>
      </w:r>
      <w:r>
        <w:t>.“</w:t>
      </w:r>
    </w:p>
  </w:footnote>
  <w:footnote w:id="164">
    <w:p w:rsidR="001F2353" w:rsidRDefault="001F2353" w:rsidP="002A1C9C">
      <w:pPr>
        <w:pStyle w:val="Textpoznpodarou"/>
      </w:pPr>
      <w:r>
        <w:rPr>
          <w:rStyle w:val="Znakapoznpodarou"/>
        </w:rPr>
        <w:footnoteRef/>
      </w:r>
      <w:r>
        <w:t xml:space="preserve"> </w:t>
      </w:r>
      <w:r w:rsidR="000521AD">
        <w:t xml:space="preserve"> Viz </w:t>
      </w:r>
      <w:r>
        <w:t>§ 383 zák. č. 292/2013 Sb., o zvláštních řízeních soudních</w:t>
      </w:r>
    </w:p>
  </w:footnote>
  <w:footnote w:id="165">
    <w:p w:rsidR="001F2353" w:rsidRDefault="001F2353" w:rsidP="002A1C9C">
      <w:pPr>
        <w:pStyle w:val="Textpoznpodarou"/>
      </w:pPr>
      <w:r>
        <w:rPr>
          <w:rStyle w:val="Znakapoznpodarou"/>
        </w:rPr>
        <w:footnoteRef/>
      </w:r>
      <w:r>
        <w:t xml:space="preserve"> Čl. 36 odst. 2 zákona č. 2/1993 Sb., Listina základních práv a svobod: „</w:t>
      </w:r>
      <w:r>
        <w:rPr>
          <w:i/>
        </w:rPr>
        <w:t>Kdo tvrdí, že byl na svých právech zkrácen rozhodnutím orgánu veřejné správy, může se obrátit na soud, aby přezkoumal zákonnost takového rozhodnutí, nestanové-</w:t>
      </w:r>
      <w:proofErr w:type="spellStart"/>
      <w:r>
        <w:rPr>
          <w:i/>
        </w:rPr>
        <w:t>li</w:t>
      </w:r>
      <w:proofErr w:type="spellEnd"/>
      <w:r>
        <w:rPr>
          <w:i/>
        </w:rPr>
        <w:t xml:space="preserve"> zákon jinak. Z pravomoci soudu však nesmí být vyloučeno přezkoumávání rozhodnutí týkajících se základních práv a svobod podle Listiny</w:t>
      </w:r>
      <w:r>
        <w:t>.“</w:t>
      </w:r>
    </w:p>
  </w:footnote>
  <w:footnote w:id="166">
    <w:p w:rsidR="001F2353" w:rsidRDefault="001F2353" w:rsidP="002A1C9C">
      <w:pPr>
        <w:pStyle w:val="Textpoznpodarou"/>
      </w:pPr>
      <w:r>
        <w:rPr>
          <w:rStyle w:val="Znakapoznpodarou"/>
        </w:rPr>
        <w:footnoteRef/>
      </w:r>
      <w:r>
        <w:t xml:space="preserve"> </w:t>
      </w:r>
      <w:r w:rsidR="000521AD">
        <w:t xml:space="preserve">Viz </w:t>
      </w:r>
      <w:r>
        <w:t>§ 81 odst. 1 SŘ: „</w:t>
      </w:r>
      <w:r>
        <w:rPr>
          <w:i/>
        </w:rPr>
        <w:t>Účastník může proti rozhodnutí podat odvolání, pokud zákon nestanoví jinak</w:t>
      </w:r>
      <w:r>
        <w:t>.“</w:t>
      </w:r>
    </w:p>
  </w:footnote>
  <w:footnote w:id="167">
    <w:p w:rsidR="001F2353" w:rsidRDefault="001F2353" w:rsidP="002A1C9C">
      <w:pPr>
        <w:pStyle w:val="Textpoznpodarou"/>
      </w:pPr>
      <w:r>
        <w:rPr>
          <w:rStyle w:val="Znakapoznpodarou"/>
        </w:rPr>
        <w:footnoteRef/>
      </w:r>
      <w:r>
        <w:t xml:space="preserve"> § 1 odst. 2 ZŘS: „</w:t>
      </w:r>
      <w:r>
        <w:rPr>
          <w:i/>
        </w:rPr>
        <w:t>Nestanoví-li tento zákon jinak, použije se občanský soudní řád</w:t>
      </w:r>
      <w:r>
        <w:t>.“</w:t>
      </w:r>
    </w:p>
  </w:footnote>
  <w:footnote w:id="168">
    <w:p w:rsidR="001F2353" w:rsidRDefault="001F2353" w:rsidP="002A1C9C">
      <w:pPr>
        <w:pStyle w:val="Textpoznpodarou"/>
      </w:pPr>
      <w:r>
        <w:rPr>
          <w:rStyle w:val="Znakapoznpodarou"/>
        </w:rPr>
        <w:footnoteRef/>
      </w:r>
      <w:r>
        <w:t xml:space="preserve"> § 1 odst. 3 ZŘS: „</w:t>
      </w:r>
      <w:r>
        <w:rPr>
          <w:i/>
        </w:rPr>
        <w:t>Nevyplývá-li z povahy jednotlivých ustanovení něco jiného, použijí se ustanovení tohoto zákona vedle občanského soudního řádu</w:t>
      </w:r>
      <w:r>
        <w:t>.“</w:t>
      </w:r>
    </w:p>
  </w:footnote>
  <w:footnote w:id="169">
    <w:p w:rsidR="001F2353" w:rsidRDefault="001F2353" w:rsidP="002A1C9C">
      <w:pPr>
        <w:pStyle w:val="Textpoznpodarou"/>
      </w:pPr>
      <w:r>
        <w:rPr>
          <w:rStyle w:val="Znakapoznpodarou"/>
        </w:rPr>
        <w:footnoteRef/>
      </w:r>
      <w:r>
        <w:t xml:space="preserve"> </w:t>
      </w:r>
      <w:r w:rsidR="000521AD">
        <w:t xml:space="preserve">Viz </w:t>
      </w:r>
      <w:r>
        <w:t>§ 73 odst. 1 SŘ: „</w:t>
      </w:r>
      <w:r>
        <w:rPr>
          <w:i/>
        </w:rPr>
        <w:t>Nestanoví-li tento zákon jinak, je v právní moci rozhodnutí, které bylo oznámeno a proti kterému nelze podat odvolání</w:t>
      </w:r>
      <w:r>
        <w:t>.“</w:t>
      </w:r>
    </w:p>
  </w:footnote>
  <w:footnote w:id="170">
    <w:p w:rsidR="001F2353" w:rsidRDefault="001F2353" w:rsidP="002A1C9C">
      <w:pPr>
        <w:pStyle w:val="Textpoznpodarou"/>
      </w:pPr>
      <w:r>
        <w:rPr>
          <w:rStyle w:val="Znakapoznpodarou"/>
        </w:rPr>
        <w:footnoteRef/>
      </w:r>
      <w:r>
        <w:t xml:space="preserve"> </w:t>
      </w:r>
      <w:r w:rsidR="000521AD">
        <w:t xml:space="preserve">Viz </w:t>
      </w:r>
      <w:r>
        <w:t xml:space="preserve">§91 odst. 1 SŘ: „ </w:t>
      </w:r>
      <w:r>
        <w:rPr>
          <w:i/>
        </w:rPr>
        <w:t xml:space="preserve">Proti rozhodnutí odvolacího správního orgánu se nelze dále odvolat. Rozhodnutí odvolacího správního orgánu je v právní moci, jestliže bylo oznámeno všem odvolatelům a účastníkům uvedeným </w:t>
      </w:r>
      <w:r w:rsidRPr="008B41BD">
        <w:rPr>
          <w:i/>
        </w:rPr>
        <w:t xml:space="preserve">v </w:t>
      </w:r>
      <w:hyperlink r:id="rId9" w:anchor="par27" w:history="1">
        <w:r w:rsidRPr="008B41BD">
          <w:rPr>
            <w:rStyle w:val="Hypertextovodkaz"/>
            <w:i/>
            <w:color w:val="auto"/>
            <w:u w:val="none"/>
          </w:rPr>
          <w:t>§ 27</w:t>
        </w:r>
      </w:hyperlink>
      <w:r>
        <w:rPr>
          <w:i/>
        </w:rPr>
        <w:t xml:space="preserve"> odst. 1.“</w:t>
      </w:r>
    </w:p>
  </w:footnote>
  <w:footnote w:id="171">
    <w:p w:rsidR="001F2353" w:rsidRDefault="001F2353" w:rsidP="002A1C9C">
      <w:pPr>
        <w:pStyle w:val="Textpoznpodarou"/>
      </w:pPr>
      <w:r>
        <w:rPr>
          <w:rStyle w:val="Znakapoznpodarou"/>
        </w:rPr>
        <w:footnoteRef/>
      </w:r>
      <w:r>
        <w:t xml:space="preserve"> Nález Ústavního </w:t>
      </w:r>
      <w:r w:rsidR="000521AD">
        <w:t xml:space="preserve">soudu ze dne 1. prosince 2014, </w:t>
      </w:r>
      <w:proofErr w:type="spellStart"/>
      <w:r w:rsidR="000521AD">
        <w:t>S</w:t>
      </w:r>
      <w:r>
        <w:t>p</w:t>
      </w:r>
      <w:proofErr w:type="spellEnd"/>
      <w:r>
        <w:t>. zn. IV. ÚS 3370/14</w:t>
      </w:r>
    </w:p>
  </w:footnote>
  <w:footnote w:id="172">
    <w:p w:rsidR="001F2353" w:rsidRDefault="001F2353" w:rsidP="002A1C9C">
      <w:pPr>
        <w:pStyle w:val="Textpoznpodarou"/>
      </w:pPr>
      <w:r>
        <w:rPr>
          <w:rStyle w:val="Znakapoznpodarou"/>
        </w:rPr>
        <w:footnoteRef/>
      </w:r>
      <w:r>
        <w:t xml:space="preserve"> SKULOVÁ, Soňa a kol. </w:t>
      </w:r>
      <w:r>
        <w:rPr>
          <w:i/>
        </w:rPr>
        <w:t>Správní právo procesní</w:t>
      </w:r>
      <w:r>
        <w:t>. 1. vydání. Praha: EUROLEX BOHEMIA, s. r. o., 2005, str. 122.</w:t>
      </w:r>
    </w:p>
  </w:footnote>
  <w:footnote w:id="173">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SVERDRUP, Tone. </w:t>
      </w:r>
      <w:proofErr w:type="spellStart"/>
      <w:r>
        <w:rPr>
          <w:rFonts w:cs="Times New Roman"/>
          <w:i/>
          <w:sz w:val="20"/>
          <w:szCs w:val="20"/>
        </w:rPr>
        <w:t>Grounds</w:t>
      </w:r>
      <w:proofErr w:type="spellEnd"/>
      <w:r>
        <w:rPr>
          <w:rFonts w:cs="Times New Roman"/>
          <w:i/>
          <w:sz w:val="20"/>
          <w:szCs w:val="20"/>
        </w:rPr>
        <w:t xml:space="preserve"> </w:t>
      </w:r>
      <w:proofErr w:type="spellStart"/>
      <w:r>
        <w:rPr>
          <w:rFonts w:cs="Times New Roman"/>
          <w:i/>
          <w:sz w:val="20"/>
          <w:szCs w:val="20"/>
        </w:rPr>
        <w:t>for</w:t>
      </w:r>
      <w:proofErr w:type="spellEnd"/>
      <w:r>
        <w:rPr>
          <w:rFonts w:cs="Times New Roman"/>
          <w:i/>
          <w:sz w:val="20"/>
          <w:szCs w:val="20"/>
        </w:rPr>
        <w:t xml:space="preserve"> </w:t>
      </w:r>
      <w:proofErr w:type="spellStart"/>
      <w:r>
        <w:rPr>
          <w:rFonts w:cs="Times New Roman"/>
          <w:i/>
          <w:sz w:val="20"/>
          <w:szCs w:val="20"/>
        </w:rPr>
        <w:t>Divorce</w:t>
      </w:r>
      <w:proofErr w:type="spellEnd"/>
      <w:r>
        <w:rPr>
          <w:rFonts w:cs="Times New Roman"/>
          <w:i/>
          <w:sz w:val="20"/>
          <w:szCs w:val="20"/>
        </w:rPr>
        <w:t xml:space="preserve"> and </w:t>
      </w:r>
      <w:proofErr w:type="spellStart"/>
      <w:r>
        <w:rPr>
          <w:rFonts w:cs="Times New Roman"/>
          <w:i/>
          <w:sz w:val="20"/>
          <w:szCs w:val="20"/>
        </w:rPr>
        <w:t>Maintenance</w:t>
      </w:r>
      <w:proofErr w:type="spellEnd"/>
      <w:r>
        <w:rPr>
          <w:rFonts w:cs="Times New Roman"/>
          <w:i/>
          <w:sz w:val="20"/>
          <w:szCs w:val="20"/>
        </w:rPr>
        <w:t xml:space="preserve"> </w:t>
      </w:r>
      <w:proofErr w:type="spellStart"/>
      <w:r>
        <w:rPr>
          <w:rFonts w:cs="Times New Roman"/>
          <w:i/>
          <w:sz w:val="20"/>
          <w:szCs w:val="20"/>
        </w:rPr>
        <w:t>Between</w:t>
      </w:r>
      <w:proofErr w:type="spellEnd"/>
      <w:r>
        <w:rPr>
          <w:rFonts w:cs="Times New Roman"/>
          <w:i/>
          <w:sz w:val="20"/>
          <w:szCs w:val="20"/>
        </w:rPr>
        <w:t xml:space="preserve"> </w:t>
      </w:r>
      <w:proofErr w:type="spellStart"/>
      <w:r>
        <w:rPr>
          <w:rFonts w:cs="Times New Roman"/>
          <w:i/>
          <w:sz w:val="20"/>
          <w:szCs w:val="20"/>
        </w:rPr>
        <w:t>Former</w:t>
      </w:r>
      <w:proofErr w:type="spellEnd"/>
      <w:r>
        <w:rPr>
          <w:rFonts w:cs="Times New Roman"/>
          <w:i/>
          <w:sz w:val="20"/>
          <w:szCs w:val="20"/>
        </w:rPr>
        <w:t xml:space="preserve"> </w:t>
      </w:r>
      <w:proofErr w:type="spellStart"/>
      <w:r>
        <w:rPr>
          <w:rFonts w:cs="Times New Roman"/>
          <w:i/>
          <w:sz w:val="20"/>
          <w:szCs w:val="20"/>
        </w:rPr>
        <w:t>Spouses</w:t>
      </w:r>
      <w:proofErr w:type="spellEnd"/>
      <w:r>
        <w:rPr>
          <w:rFonts w:cs="Times New Roman"/>
          <w:i/>
          <w:sz w:val="20"/>
          <w:szCs w:val="20"/>
        </w:rPr>
        <w:t xml:space="preserve">. </w:t>
      </w:r>
      <w:proofErr w:type="spellStart"/>
      <w:r>
        <w:rPr>
          <w:rFonts w:cs="Times New Roman"/>
          <w:i/>
          <w:sz w:val="20"/>
          <w:szCs w:val="20"/>
        </w:rPr>
        <w:t>Norway</w:t>
      </w:r>
      <w:proofErr w:type="spellEnd"/>
      <w:r>
        <w:rPr>
          <w:rFonts w:cs="Times New Roman"/>
          <w:i/>
          <w:sz w:val="20"/>
          <w:szCs w:val="20"/>
        </w:rPr>
        <w:t>.</w:t>
      </w:r>
      <w:r>
        <w:rPr>
          <w:rFonts w:cs="Times New Roman"/>
          <w:sz w:val="20"/>
          <w:szCs w:val="20"/>
        </w:rPr>
        <w:t xml:space="preserve"> Departement </w:t>
      </w:r>
      <w:proofErr w:type="spellStart"/>
      <w:r>
        <w:rPr>
          <w:rFonts w:cs="Times New Roman"/>
          <w:sz w:val="20"/>
          <w:szCs w:val="20"/>
        </w:rPr>
        <w:t>of</w:t>
      </w:r>
      <w:proofErr w:type="spellEnd"/>
      <w:r>
        <w:rPr>
          <w:rFonts w:cs="Times New Roman"/>
          <w:sz w:val="20"/>
          <w:szCs w:val="20"/>
        </w:rPr>
        <w:t xml:space="preserve"> </w:t>
      </w:r>
      <w:proofErr w:type="spellStart"/>
      <w:r>
        <w:rPr>
          <w:rFonts w:cs="Times New Roman"/>
          <w:sz w:val="20"/>
          <w:szCs w:val="20"/>
        </w:rPr>
        <w:t>Private</w:t>
      </w:r>
      <w:proofErr w:type="spellEnd"/>
      <w:r>
        <w:rPr>
          <w:rFonts w:cs="Times New Roman"/>
          <w:sz w:val="20"/>
          <w:szCs w:val="20"/>
        </w:rPr>
        <w:t xml:space="preserve"> </w:t>
      </w:r>
      <w:proofErr w:type="spellStart"/>
      <w:r>
        <w:rPr>
          <w:rFonts w:cs="Times New Roman"/>
          <w:sz w:val="20"/>
          <w:szCs w:val="20"/>
        </w:rPr>
        <w:t>Law</w:t>
      </w:r>
      <w:proofErr w:type="spellEnd"/>
      <w:r>
        <w:rPr>
          <w:rFonts w:cs="Times New Roman"/>
          <w:sz w:val="20"/>
          <w:szCs w:val="20"/>
        </w:rPr>
        <w:t xml:space="preserve">, </w:t>
      </w:r>
      <w:proofErr w:type="spellStart"/>
      <w:r>
        <w:rPr>
          <w:rFonts w:cs="Times New Roman"/>
          <w:sz w:val="20"/>
          <w:szCs w:val="20"/>
        </w:rPr>
        <w:t>Faculty</w:t>
      </w:r>
      <w:proofErr w:type="spellEnd"/>
      <w:r>
        <w:rPr>
          <w:rFonts w:cs="Times New Roman"/>
          <w:sz w:val="20"/>
          <w:szCs w:val="20"/>
        </w:rPr>
        <w:t xml:space="preserve"> </w:t>
      </w:r>
      <w:proofErr w:type="spellStart"/>
      <w:r>
        <w:rPr>
          <w:rFonts w:cs="Times New Roman"/>
          <w:sz w:val="20"/>
          <w:szCs w:val="20"/>
        </w:rPr>
        <w:t>of</w:t>
      </w:r>
      <w:proofErr w:type="spellEnd"/>
      <w:r>
        <w:rPr>
          <w:rFonts w:cs="Times New Roman"/>
          <w:sz w:val="20"/>
          <w:szCs w:val="20"/>
        </w:rPr>
        <w:t xml:space="preserve"> </w:t>
      </w:r>
      <w:proofErr w:type="spellStart"/>
      <w:proofErr w:type="gramStart"/>
      <w:r>
        <w:rPr>
          <w:rFonts w:cs="Times New Roman"/>
          <w:sz w:val="20"/>
          <w:szCs w:val="20"/>
        </w:rPr>
        <w:t>Law</w:t>
      </w:r>
      <w:proofErr w:type="spellEnd"/>
      <w:proofErr w:type="gramEnd"/>
      <w:r>
        <w:rPr>
          <w:rFonts w:cs="Times New Roman"/>
          <w:sz w:val="20"/>
          <w:szCs w:val="20"/>
        </w:rPr>
        <w:t xml:space="preserve">, University </w:t>
      </w:r>
      <w:proofErr w:type="spellStart"/>
      <w:r>
        <w:rPr>
          <w:rFonts w:cs="Times New Roman"/>
          <w:sz w:val="20"/>
          <w:szCs w:val="20"/>
        </w:rPr>
        <w:t>of</w:t>
      </w:r>
      <w:proofErr w:type="spellEnd"/>
      <w:r>
        <w:rPr>
          <w:rFonts w:cs="Times New Roman"/>
          <w:sz w:val="20"/>
          <w:szCs w:val="20"/>
        </w:rPr>
        <w:t xml:space="preserve"> Oslo, 2002, str. 5.</w:t>
      </w:r>
    </w:p>
  </w:footnote>
  <w:footnote w:id="174">
    <w:p w:rsidR="001F2353" w:rsidRDefault="001F2353" w:rsidP="002A1C9C">
      <w:pPr>
        <w:pStyle w:val="Textpoznpodarou"/>
        <w:ind w:left="284" w:hanging="284"/>
      </w:pPr>
      <w:r>
        <w:rPr>
          <w:rStyle w:val="Znakapoznpodarou"/>
        </w:rPr>
        <w:footnoteRef/>
      </w:r>
      <w:r>
        <w:t xml:space="preserve"> Tamtéž, str. 10.</w:t>
      </w:r>
    </w:p>
  </w:footnote>
  <w:footnote w:id="175">
    <w:p w:rsidR="001F2353" w:rsidRDefault="001F2353" w:rsidP="002A1C9C">
      <w:pPr>
        <w:spacing w:line="240" w:lineRule="auto"/>
        <w:ind w:left="284" w:hanging="284"/>
        <w:rPr>
          <w:rFonts w:cs="Times New Roman"/>
          <w:sz w:val="20"/>
          <w:szCs w:val="20"/>
        </w:rPr>
      </w:pPr>
      <w:r>
        <w:rPr>
          <w:rStyle w:val="Znakapoznpodarou"/>
          <w:sz w:val="20"/>
          <w:szCs w:val="20"/>
        </w:rPr>
        <w:footnoteRef/>
      </w:r>
      <w:r>
        <w:t xml:space="preserve"> </w:t>
      </w:r>
      <w:r>
        <w:rPr>
          <w:rFonts w:cs="Times New Roman"/>
          <w:sz w:val="20"/>
          <w:szCs w:val="20"/>
        </w:rPr>
        <w:t xml:space="preserve">HAMILTON, </w:t>
      </w:r>
      <w:proofErr w:type="spellStart"/>
      <w:r>
        <w:rPr>
          <w:rFonts w:cs="Times New Roman"/>
          <w:sz w:val="20"/>
          <w:szCs w:val="20"/>
        </w:rPr>
        <w:t>Carolyn</w:t>
      </w:r>
      <w:proofErr w:type="spellEnd"/>
      <w:r>
        <w:rPr>
          <w:rFonts w:cs="Times New Roman"/>
          <w:sz w:val="20"/>
          <w:szCs w:val="20"/>
        </w:rPr>
        <w:t xml:space="preserve">, PERRY, </w:t>
      </w:r>
      <w:proofErr w:type="spellStart"/>
      <w:r>
        <w:rPr>
          <w:rFonts w:cs="Times New Roman"/>
          <w:sz w:val="20"/>
          <w:szCs w:val="20"/>
        </w:rPr>
        <w:t>Alison</w:t>
      </w:r>
      <w:proofErr w:type="spellEnd"/>
      <w:r>
        <w:rPr>
          <w:rFonts w:cs="Times New Roman"/>
          <w:sz w:val="20"/>
          <w:szCs w:val="20"/>
        </w:rPr>
        <w:t xml:space="preserve">. </w:t>
      </w:r>
      <w:proofErr w:type="spellStart"/>
      <w:r>
        <w:rPr>
          <w:rFonts w:cs="Times New Roman"/>
          <w:i/>
          <w:sz w:val="20"/>
          <w:szCs w:val="20"/>
        </w:rPr>
        <w:t>Family</w:t>
      </w:r>
      <w:proofErr w:type="spellEnd"/>
      <w:r>
        <w:rPr>
          <w:rFonts w:cs="Times New Roman"/>
          <w:i/>
          <w:sz w:val="20"/>
          <w:szCs w:val="20"/>
        </w:rPr>
        <w:t xml:space="preserve"> </w:t>
      </w:r>
      <w:proofErr w:type="spellStart"/>
      <w:r>
        <w:rPr>
          <w:rFonts w:cs="Times New Roman"/>
          <w:i/>
          <w:sz w:val="20"/>
          <w:szCs w:val="20"/>
        </w:rPr>
        <w:t>Law</w:t>
      </w:r>
      <w:proofErr w:type="spellEnd"/>
      <w:r>
        <w:rPr>
          <w:rFonts w:cs="Times New Roman"/>
          <w:i/>
          <w:sz w:val="20"/>
          <w:szCs w:val="20"/>
        </w:rPr>
        <w:t xml:space="preserve"> in </w:t>
      </w:r>
      <w:proofErr w:type="spellStart"/>
      <w:r>
        <w:rPr>
          <w:rFonts w:cs="Times New Roman"/>
          <w:i/>
          <w:sz w:val="20"/>
          <w:szCs w:val="20"/>
        </w:rPr>
        <w:t>Europe</w:t>
      </w:r>
      <w:proofErr w:type="spellEnd"/>
      <w:r>
        <w:rPr>
          <w:rFonts w:cs="Times New Roman"/>
          <w:i/>
          <w:sz w:val="20"/>
          <w:szCs w:val="20"/>
        </w:rPr>
        <w:t>.</w:t>
      </w:r>
      <w:r>
        <w:rPr>
          <w:rFonts w:cs="Times New Roman"/>
          <w:sz w:val="20"/>
          <w:szCs w:val="20"/>
        </w:rPr>
        <w:t xml:space="preserve"> 2. vydání. </w:t>
      </w:r>
      <w:proofErr w:type="spellStart"/>
      <w:r>
        <w:rPr>
          <w:rFonts w:cs="Times New Roman"/>
          <w:sz w:val="20"/>
          <w:szCs w:val="20"/>
        </w:rPr>
        <w:t>Tottel</w:t>
      </w:r>
      <w:proofErr w:type="spellEnd"/>
      <w:r>
        <w:rPr>
          <w:rFonts w:cs="Times New Roman"/>
          <w:sz w:val="20"/>
          <w:szCs w:val="20"/>
        </w:rPr>
        <w:t xml:space="preserve"> </w:t>
      </w:r>
      <w:proofErr w:type="spellStart"/>
      <w:r>
        <w:rPr>
          <w:rFonts w:cs="Times New Roman"/>
          <w:sz w:val="20"/>
          <w:szCs w:val="20"/>
        </w:rPr>
        <w:t>Publishing</w:t>
      </w:r>
      <w:proofErr w:type="spellEnd"/>
      <w:r>
        <w:rPr>
          <w:rFonts w:cs="Times New Roman"/>
          <w:sz w:val="20"/>
          <w:szCs w:val="20"/>
        </w:rPr>
        <w:t>, 2002, str. 506.</w:t>
      </w:r>
    </w:p>
  </w:footnote>
  <w:footnote w:id="176">
    <w:p w:rsidR="001F2353" w:rsidRDefault="001F2353" w:rsidP="002A1C9C">
      <w:pPr>
        <w:pStyle w:val="Textpoznpodarou"/>
      </w:pPr>
      <w:r>
        <w:rPr>
          <w:rStyle w:val="Znakapoznpodarou"/>
        </w:rPr>
        <w:footnoteRef/>
      </w:r>
      <w:r>
        <w:t xml:space="preserve"> </w:t>
      </w:r>
      <w:r w:rsidR="000521AD">
        <w:t xml:space="preserve">Viz </w:t>
      </w:r>
      <w:r>
        <w:t xml:space="preserve">§ 474 odst. 1 věta první ZŘS: </w:t>
      </w:r>
      <w:r>
        <w:rPr>
          <w:i/>
        </w:rPr>
        <w:t>„Za účelem ochrany zájmu dítěte soud vede rodiče k nalezení smírného řešení.“</w:t>
      </w:r>
    </w:p>
  </w:footnote>
  <w:footnote w:id="177">
    <w:p w:rsidR="001F2353" w:rsidRDefault="001F2353" w:rsidP="002A1C9C">
      <w:pPr>
        <w:pStyle w:val="Textpoznpodarou"/>
        <w:rPr>
          <w:i/>
        </w:rPr>
      </w:pPr>
      <w:r>
        <w:rPr>
          <w:rStyle w:val="Znakapoznpodarou"/>
        </w:rPr>
        <w:footnoteRef/>
      </w:r>
      <w:r>
        <w:t xml:space="preserve"> </w:t>
      </w:r>
      <w:r w:rsidR="000521AD">
        <w:t xml:space="preserve">Viz </w:t>
      </w:r>
      <w:r>
        <w:t xml:space="preserve">§ 474 odst. 1 věta druhá ZŘS: </w:t>
      </w:r>
      <w:r>
        <w:rPr>
          <w:i/>
        </w:rPr>
        <w:t>„Soud může rodičům uložit na dobu nejvýše 3 měsíců účast na mimosoudním smírčím nebo mediačním jednání nebo rodinné terapii, nebo jim nařídit setkání s odborníkem v oboru pedopsychologie.“</w:t>
      </w:r>
    </w:p>
  </w:footnote>
  <w:footnote w:id="178">
    <w:p w:rsidR="001F2353" w:rsidRDefault="001F2353" w:rsidP="002A1C9C">
      <w:pPr>
        <w:pStyle w:val="Textpoznpodarou"/>
        <w:ind w:left="284" w:hanging="284"/>
      </w:pPr>
      <w:r>
        <w:rPr>
          <w:rStyle w:val="Znakapoznpodarou"/>
        </w:rPr>
        <w:footnoteRef/>
      </w:r>
      <w:r>
        <w:t xml:space="preserve"> ŠIŠKOVÁ, Tatjana. </w:t>
      </w:r>
      <w:proofErr w:type="spellStart"/>
      <w:r>
        <w:rPr>
          <w:i/>
        </w:rPr>
        <w:t>Facilitativní</w:t>
      </w:r>
      <w:proofErr w:type="spellEnd"/>
      <w:r>
        <w:rPr>
          <w:i/>
        </w:rPr>
        <w:t xml:space="preserve"> mediace: řešení konfliktu prostřednictvím mediátora.</w:t>
      </w:r>
      <w:r>
        <w:t xml:space="preserve"> 1. Vydání. Praha: Portál, 2012, str. 67.</w:t>
      </w:r>
    </w:p>
  </w:footnote>
  <w:footnote w:id="179">
    <w:p w:rsidR="001F2353" w:rsidRDefault="001F2353" w:rsidP="002A1C9C">
      <w:pPr>
        <w:pStyle w:val="Textpoznpodarou"/>
        <w:ind w:left="284" w:hanging="284"/>
      </w:pPr>
      <w:r>
        <w:rPr>
          <w:rStyle w:val="Znakapoznpodarou"/>
        </w:rPr>
        <w:footnoteRef/>
      </w:r>
      <w:r>
        <w:t xml:space="preserve"> HOLÁ, Lenka. </w:t>
      </w:r>
      <w:r>
        <w:rPr>
          <w:i/>
        </w:rPr>
        <w:t xml:space="preserve">Mediace v teorii a praxi. </w:t>
      </w:r>
      <w:r>
        <w:t xml:space="preserve">1. Vydání. Praha: </w:t>
      </w:r>
      <w:proofErr w:type="spellStart"/>
      <w:r>
        <w:t>Grada</w:t>
      </w:r>
      <w:proofErr w:type="spellEnd"/>
      <w:r>
        <w:t xml:space="preserve"> </w:t>
      </w:r>
      <w:proofErr w:type="spellStart"/>
      <w:r>
        <w:t>Publishing</w:t>
      </w:r>
      <w:proofErr w:type="spellEnd"/>
      <w:r>
        <w:t>, a.s., 2011, str. 50.</w:t>
      </w:r>
    </w:p>
  </w:footnote>
  <w:footnote w:id="180">
    <w:p w:rsidR="001F2353" w:rsidRDefault="001F2353" w:rsidP="002A1C9C">
      <w:pPr>
        <w:pStyle w:val="Textpoznpodarou"/>
      </w:pPr>
      <w:r>
        <w:rPr>
          <w:rStyle w:val="Znakapoznpodarou"/>
        </w:rPr>
        <w:footnoteRef/>
      </w:r>
      <w:r>
        <w:t xml:space="preserve"> HRUŠÁKOVÁ, Milana, NOVÁK, Tomáš. Tzv. nesporný (smluvený) rozvod a mediace. </w:t>
      </w:r>
      <w:r>
        <w:rPr>
          <w:i/>
        </w:rPr>
        <w:t>Bulletin advokacie</w:t>
      </w:r>
      <w:r>
        <w:t>, 1999, č. 5, str. 33.</w:t>
      </w:r>
    </w:p>
  </w:footnote>
  <w:footnote w:id="181">
    <w:p w:rsidR="001F2353" w:rsidRDefault="001F2353" w:rsidP="002A1C9C">
      <w:pPr>
        <w:pStyle w:val="Textpoznpodarou"/>
        <w:ind w:left="284" w:hanging="284"/>
      </w:pPr>
      <w:r>
        <w:rPr>
          <w:rStyle w:val="Znakapoznpodarou"/>
        </w:rPr>
        <w:footnoteRef/>
      </w:r>
      <w:r>
        <w:t xml:space="preserve"> ŠIŠKOVÁ, Tatjana. </w:t>
      </w:r>
      <w:proofErr w:type="spellStart"/>
      <w:r>
        <w:rPr>
          <w:i/>
        </w:rPr>
        <w:t>Facilitativní</w:t>
      </w:r>
      <w:proofErr w:type="spellEnd"/>
      <w:r>
        <w:rPr>
          <w:i/>
        </w:rPr>
        <w:t xml:space="preserve"> mediace: řešení konfliktu prostřednictvím mediátora.</w:t>
      </w:r>
      <w:r>
        <w:t xml:space="preserve"> 1. Vydání. Praha: Portál, 2012, str. 67-69.</w:t>
      </w:r>
    </w:p>
  </w:footnote>
  <w:footnote w:id="182">
    <w:p w:rsidR="001F2353" w:rsidRDefault="001F2353" w:rsidP="002A1C9C">
      <w:pPr>
        <w:pStyle w:val="Textpoznpodarou"/>
        <w:ind w:left="284" w:hanging="284"/>
      </w:pPr>
      <w:r>
        <w:rPr>
          <w:rStyle w:val="Znakapoznpodarou"/>
        </w:rPr>
        <w:footnoteRef/>
      </w:r>
      <w:r>
        <w:t xml:space="preserve"> HOLÁ, Lenka. Mediace. </w:t>
      </w:r>
      <w:r>
        <w:rPr>
          <w:i/>
        </w:rPr>
        <w:t>Způsob řešení mezilidských konfliktů.</w:t>
      </w:r>
      <w:r>
        <w:t xml:space="preserve"> 1. Vydání. Praha: </w:t>
      </w:r>
      <w:proofErr w:type="spellStart"/>
      <w:r>
        <w:t>Grada</w:t>
      </w:r>
      <w:proofErr w:type="spellEnd"/>
      <w:r>
        <w:t xml:space="preserve"> </w:t>
      </w:r>
      <w:proofErr w:type="spellStart"/>
      <w:r>
        <w:t>Publishing</w:t>
      </w:r>
      <w:proofErr w:type="spellEnd"/>
      <w:r>
        <w:t>, a.s., 2003, str. 7.</w:t>
      </w:r>
    </w:p>
  </w:footnote>
  <w:footnote w:id="183">
    <w:p w:rsidR="001F2353" w:rsidRDefault="001F2353" w:rsidP="002A1C9C">
      <w:pPr>
        <w:pStyle w:val="Textpoznpodarou"/>
        <w:ind w:left="284" w:hanging="284"/>
      </w:pPr>
      <w:r>
        <w:rPr>
          <w:rStyle w:val="Znakapoznpodarou"/>
        </w:rPr>
        <w:footnoteRef/>
      </w:r>
      <w:r>
        <w:t xml:space="preserve"> PAVLOVÁ, Lenka. Mimosoudní způsoby řešení sporů a jejich výhody. In PAVLOVÁ, Lenka, VETEŠKA, Jaroslav. </w:t>
      </w:r>
      <w:r>
        <w:rPr>
          <w:i/>
        </w:rPr>
        <w:t>K aktuálním otázkám vyjednávání, mediace, rozhodčího řízení a tzv. práva spolupráce.</w:t>
      </w:r>
      <w:r>
        <w:t xml:space="preserve"> 1. Vydání. Praha: Univerzita Jana Amose Komenského Praha, 2010, str. 39.</w:t>
      </w:r>
    </w:p>
  </w:footnote>
  <w:footnote w:id="184">
    <w:p w:rsidR="001F2353" w:rsidRDefault="001F2353" w:rsidP="002A1C9C">
      <w:pPr>
        <w:pStyle w:val="Textpoznpodarou"/>
        <w:ind w:left="284" w:hanging="284"/>
      </w:pPr>
      <w:r>
        <w:rPr>
          <w:rStyle w:val="Znakapoznpodarou"/>
        </w:rPr>
        <w:footnoteRef/>
      </w:r>
      <w:r>
        <w:t xml:space="preserve"> HOLÁ, Lenka. </w:t>
      </w:r>
      <w:r>
        <w:rPr>
          <w:i/>
        </w:rPr>
        <w:t>Mediace v teorii a praxi.</w:t>
      </w:r>
      <w:r>
        <w:t xml:space="preserve"> 1. Vydání. Praha: </w:t>
      </w:r>
      <w:proofErr w:type="spellStart"/>
      <w:r>
        <w:t>Grada</w:t>
      </w:r>
      <w:proofErr w:type="spellEnd"/>
      <w:r>
        <w:t xml:space="preserve"> </w:t>
      </w:r>
      <w:proofErr w:type="spellStart"/>
      <w:r>
        <w:t>Publishing</w:t>
      </w:r>
      <w:proofErr w:type="spellEnd"/>
      <w:r>
        <w:t>, a.s., 2011, str. 180.</w:t>
      </w:r>
    </w:p>
  </w:footnote>
  <w:footnote w:id="185">
    <w:p w:rsidR="001F2353" w:rsidRDefault="001F2353" w:rsidP="002A1C9C">
      <w:pPr>
        <w:pStyle w:val="Textpoznpodarou"/>
        <w:ind w:left="284" w:hanging="284"/>
      </w:pPr>
      <w:r>
        <w:rPr>
          <w:rStyle w:val="Znakapoznpodarou"/>
        </w:rPr>
        <w:footnoteRef/>
      </w:r>
      <w:r>
        <w:t xml:space="preserve"> KRÁLÍČKOVÁ, Zdeňka. </w:t>
      </w:r>
      <w:r>
        <w:rPr>
          <w:i/>
        </w:rPr>
        <w:t>Autonomie vůle v rodinném právu v česko-italském porovnání.</w:t>
      </w:r>
      <w:r>
        <w:t xml:space="preserve"> Brno: Masarykova univerzita, 2003, str. 164.</w:t>
      </w:r>
    </w:p>
  </w:footnote>
  <w:footnote w:id="186">
    <w:p w:rsidR="001F2353" w:rsidRDefault="001F2353" w:rsidP="002A1C9C">
      <w:pPr>
        <w:pStyle w:val="Textpoznpodarou"/>
        <w:ind w:left="284" w:hanging="284"/>
      </w:pPr>
      <w:r>
        <w:rPr>
          <w:rStyle w:val="Znakapoznpodarou"/>
        </w:rPr>
        <w:footnoteRef/>
      </w:r>
      <w:r>
        <w:t xml:space="preserve"> PLAMÍNEK, Jiří. </w:t>
      </w:r>
      <w:r>
        <w:rPr>
          <w:i/>
        </w:rPr>
        <w:t>Mediace. Nejúčinnější lék na konflikty.</w:t>
      </w:r>
      <w:r>
        <w:t xml:space="preserve"> Praha: </w:t>
      </w:r>
      <w:proofErr w:type="spellStart"/>
      <w:r>
        <w:t>Grada</w:t>
      </w:r>
      <w:proofErr w:type="spellEnd"/>
      <w:r>
        <w:t xml:space="preserve"> </w:t>
      </w:r>
      <w:proofErr w:type="spellStart"/>
      <w:r>
        <w:t>Publishing</w:t>
      </w:r>
      <w:proofErr w:type="spellEnd"/>
      <w:r>
        <w:t>, a.s., 2013, str. 149-150.</w:t>
      </w:r>
    </w:p>
  </w:footnote>
  <w:footnote w:id="187">
    <w:p w:rsidR="001F2353" w:rsidRDefault="001F2353" w:rsidP="002A1C9C">
      <w:pPr>
        <w:pStyle w:val="Textpoznpodarou"/>
        <w:ind w:left="284" w:hanging="284"/>
      </w:pPr>
      <w:r>
        <w:rPr>
          <w:rStyle w:val="Znakapoznpodarou"/>
        </w:rPr>
        <w:footnoteRef/>
      </w:r>
      <w:r>
        <w:t xml:space="preserve"> KOVÁŘOVÁ, Daniela. Rodinná mediace. Bulletin advokacie, 2013, č. 6, str. 39.</w:t>
      </w:r>
    </w:p>
  </w:footnote>
  <w:footnote w:id="188">
    <w:p w:rsidR="001F2353" w:rsidRDefault="001F2353" w:rsidP="002A1C9C">
      <w:pPr>
        <w:pStyle w:val="Textpoznpodarou"/>
        <w:ind w:left="284" w:hanging="284"/>
      </w:pPr>
      <w:r>
        <w:rPr>
          <w:rStyle w:val="Znakapoznpodarou"/>
        </w:rPr>
        <w:footnoteRef/>
      </w:r>
      <w:r>
        <w:t xml:space="preserve"> KOVÁŘOVÁ, Daniela. Rodinná mediace. </w:t>
      </w:r>
      <w:r>
        <w:rPr>
          <w:i/>
        </w:rPr>
        <w:t>Bulletin advokacie</w:t>
      </w:r>
      <w:r>
        <w:t>, 2013, č. 6. str. 39.</w:t>
      </w:r>
    </w:p>
  </w:footnote>
  <w:footnote w:id="189">
    <w:p w:rsidR="001F2353" w:rsidRDefault="001F2353" w:rsidP="002A1C9C">
      <w:pPr>
        <w:pStyle w:val="Textpoznpodarou"/>
        <w:ind w:left="284" w:hanging="284"/>
      </w:pPr>
      <w:r>
        <w:rPr>
          <w:rStyle w:val="Znakapoznpodarou"/>
        </w:rPr>
        <w:footnoteRef/>
      </w:r>
      <w:r>
        <w:t xml:space="preserve"> HOLÁ, Lenka. </w:t>
      </w:r>
      <w:r>
        <w:rPr>
          <w:i/>
        </w:rPr>
        <w:t>Mediace v teorii a praxi.</w:t>
      </w:r>
      <w:r>
        <w:t xml:space="preserve"> 1. Vydání. Praha: </w:t>
      </w:r>
      <w:proofErr w:type="spellStart"/>
      <w:r>
        <w:t>Grada</w:t>
      </w:r>
      <w:proofErr w:type="spellEnd"/>
      <w:r>
        <w:t xml:space="preserve"> </w:t>
      </w:r>
      <w:proofErr w:type="spellStart"/>
      <w:r>
        <w:t>Publishing</w:t>
      </w:r>
      <w:proofErr w:type="spellEnd"/>
      <w:r>
        <w:t>, a.s., 2011, str. 180.</w:t>
      </w:r>
    </w:p>
  </w:footnote>
  <w:footnote w:id="190">
    <w:p w:rsidR="001F2353" w:rsidRDefault="001F2353" w:rsidP="002A1C9C">
      <w:pPr>
        <w:pStyle w:val="Textpoznpodarou"/>
        <w:ind w:left="284" w:hanging="284"/>
      </w:pPr>
      <w:r>
        <w:rPr>
          <w:rStyle w:val="Znakapoznpodarou"/>
        </w:rPr>
        <w:footnoteRef/>
      </w:r>
      <w:r>
        <w:t xml:space="preserve"> KOVÁŘOVÁ, Daniela. Rodinná mediace. </w:t>
      </w:r>
      <w:r>
        <w:rPr>
          <w:i/>
        </w:rPr>
        <w:t>Bulletin advokacie</w:t>
      </w:r>
      <w:r>
        <w:t>, 2013, č. 6, str. 39-40.</w:t>
      </w:r>
    </w:p>
  </w:footnote>
  <w:footnote w:id="191">
    <w:p w:rsidR="001F2353" w:rsidRDefault="001F2353" w:rsidP="002A1C9C">
      <w:pPr>
        <w:pStyle w:val="Textpoznpodarou"/>
        <w:ind w:left="284" w:hanging="284"/>
      </w:pPr>
      <w:r>
        <w:rPr>
          <w:rStyle w:val="Znakapoznpodarou"/>
        </w:rPr>
        <w:footnoteRef/>
      </w:r>
      <w:r>
        <w:t xml:space="preserve"> HOLÁ, Lenka. </w:t>
      </w:r>
      <w:r>
        <w:rPr>
          <w:i/>
        </w:rPr>
        <w:t>Mediace v teorii a praxi.</w:t>
      </w:r>
      <w:r>
        <w:t xml:space="preserve"> 1. Vydání. Praha: </w:t>
      </w:r>
      <w:proofErr w:type="spellStart"/>
      <w:r>
        <w:t>Grada</w:t>
      </w:r>
      <w:proofErr w:type="spellEnd"/>
      <w:r>
        <w:t xml:space="preserve"> </w:t>
      </w:r>
      <w:proofErr w:type="spellStart"/>
      <w:r>
        <w:t>Publishing</w:t>
      </w:r>
      <w:proofErr w:type="spellEnd"/>
      <w:r>
        <w:t>, a.s.. 2011, str. 195.</w:t>
      </w:r>
    </w:p>
  </w:footnote>
  <w:footnote w:id="192">
    <w:p w:rsidR="001F2353" w:rsidRDefault="001F2353" w:rsidP="002A1C9C">
      <w:pPr>
        <w:pStyle w:val="Textpoznpodarou"/>
        <w:ind w:left="284" w:hanging="284"/>
      </w:pPr>
      <w:r>
        <w:rPr>
          <w:rStyle w:val="Znakapoznpodarou"/>
        </w:rPr>
        <w:footnoteRef/>
      </w:r>
      <w:r>
        <w:t xml:space="preserve"> Tamtéž, str. 180-181.</w:t>
      </w:r>
    </w:p>
  </w:footnote>
  <w:footnote w:id="193">
    <w:p w:rsidR="001F2353" w:rsidRDefault="001F2353" w:rsidP="002A1C9C">
      <w:pPr>
        <w:pStyle w:val="Textpoznpodarou"/>
        <w:ind w:left="284" w:hanging="284"/>
      </w:pPr>
      <w:r>
        <w:rPr>
          <w:rStyle w:val="Znakapoznpodarou"/>
        </w:rPr>
        <w:footnoteRef/>
      </w:r>
      <w:r>
        <w:t xml:space="preserve"> Tamtéž, str. 193.</w:t>
      </w:r>
    </w:p>
  </w:footnote>
  <w:footnote w:id="194">
    <w:p w:rsidR="001F2353" w:rsidRDefault="001F2353" w:rsidP="002A1C9C">
      <w:pPr>
        <w:pStyle w:val="Textpoznpodarou"/>
      </w:pPr>
      <w:r>
        <w:rPr>
          <w:rStyle w:val="Znakapoznpodarou"/>
        </w:rPr>
        <w:footnoteRef/>
      </w:r>
      <w:r>
        <w:t xml:space="preserve"> Viz HRUŠÁKOVÁ, Milana, NOVÁK, Tomáš. Tzv. nesporný (smluvený) rozvod a mediace. </w:t>
      </w:r>
      <w:r>
        <w:rPr>
          <w:i/>
        </w:rPr>
        <w:t>Bulletin advokacie</w:t>
      </w:r>
      <w:r>
        <w:t>, 1999, č. 5, str. 29-35.</w:t>
      </w:r>
    </w:p>
  </w:footnote>
  <w:footnote w:id="195">
    <w:p w:rsidR="001F2353" w:rsidRDefault="001F2353" w:rsidP="002A1C9C">
      <w:pPr>
        <w:pStyle w:val="Textpoznpodarou"/>
      </w:pPr>
      <w:r>
        <w:rPr>
          <w:rStyle w:val="Znakapoznpodarou"/>
        </w:rPr>
        <w:footnoteRef/>
      </w:r>
      <w:r>
        <w:t xml:space="preserve"> Toto označení není v našem případě příliš výstižné. </w:t>
      </w:r>
      <w:r>
        <w:rPr>
          <w:szCs w:val="24"/>
        </w:rPr>
        <w:t>Skutečnost, že se při mediaci hovoří o stranách konfliktu, mi přijde v rozporu s myšlenkou správního rozvodu, kdy, jak v práci neustále zaznívá, jde především o společné přání manželů ukončit manželství a o jejich spolupráci během řízení a schopnost dohodnout se. Nemyslím si tedy, že jde přímo o konflikt, spíše o řešení sporných bodů.</w:t>
      </w:r>
    </w:p>
  </w:footnote>
  <w:footnote w:id="196">
    <w:p w:rsidR="001F2353" w:rsidRDefault="001F2353" w:rsidP="002A1C9C">
      <w:pPr>
        <w:pStyle w:val="Textpoznpodarou"/>
      </w:pPr>
      <w:r>
        <w:rPr>
          <w:rStyle w:val="Znakapoznpodarou"/>
        </w:rPr>
        <w:footnoteRef/>
      </w:r>
      <w:r>
        <w:t xml:space="preserve"> HRUŠÁKOVÁ, Milana. In HRUŠÁKOVÁ, Milana, KRÁLÍČKOVÁ, Zdeňka, WESTPHÁLOVÁ, Lenka a kol. </w:t>
      </w:r>
      <w:r>
        <w:rPr>
          <w:i/>
        </w:rPr>
        <w:t>Občanský zákoník II.</w:t>
      </w:r>
      <w:r>
        <w:t xml:space="preserve"> </w:t>
      </w:r>
      <w:r>
        <w:rPr>
          <w:i/>
        </w:rPr>
        <w:t>Rodinné právo (§655 – 975). Komentář</w:t>
      </w:r>
      <w:r>
        <w:t>. 1. vydání. Praha: C. H. Beck, 2014, str. 458.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0009916"/>
    <w:lvl w:ilvl="0">
      <w:start w:val="1"/>
      <w:numFmt w:val="lowerLetter"/>
      <w:lvlText w:val="%1)"/>
      <w:lvlJc w:val="left"/>
      <w:pPr>
        <w:tabs>
          <w:tab w:val="num" w:pos="720"/>
        </w:tabs>
        <w:ind w:left="720" w:hanging="360"/>
      </w:pPr>
      <w:rPr>
        <w:rFonts w:ascii="Times New Roman" w:eastAsia="Times New Roman" w:hAnsi="Times New Roman" w:cstheme="minorBidi"/>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nsid w:val="026C18D9"/>
    <w:multiLevelType w:val="hybridMultilevel"/>
    <w:tmpl w:val="0172E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D37E8C"/>
    <w:multiLevelType w:val="hybridMultilevel"/>
    <w:tmpl w:val="37984E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48A530D"/>
    <w:multiLevelType w:val="hybridMultilevel"/>
    <w:tmpl w:val="ACF258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5E8433E"/>
    <w:multiLevelType w:val="hybridMultilevel"/>
    <w:tmpl w:val="CAFA9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86E166B"/>
    <w:multiLevelType w:val="hybridMultilevel"/>
    <w:tmpl w:val="91D07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D7E40CF"/>
    <w:multiLevelType w:val="hybridMultilevel"/>
    <w:tmpl w:val="845C42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E2318C8"/>
    <w:multiLevelType w:val="hybridMultilevel"/>
    <w:tmpl w:val="FE9899B2"/>
    <w:lvl w:ilvl="0" w:tplc="3528B8E6">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nsid w:val="0E61614B"/>
    <w:multiLevelType w:val="hybridMultilevel"/>
    <w:tmpl w:val="F96C65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0EE04D5E"/>
    <w:multiLevelType w:val="hybridMultilevel"/>
    <w:tmpl w:val="A33CE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FB679CE"/>
    <w:multiLevelType w:val="hybridMultilevel"/>
    <w:tmpl w:val="5BFC33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4361996"/>
    <w:multiLevelType w:val="hybridMultilevel"/>
    <w:tmpl w:val="8FC2AE5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nsid w:val="15A8030C"/>
    <w:multiLevelType w:val="hybridMultilevel"/>
    <w:tmpl w:val="2304AEEA"/>
    <w:lvl w:ilvl="0" w:tplc="B60C596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1AFC6320"/>
    <w:multiLevelType w:val="hybridMultilevel"/>
    <w:tmpl w:val="02225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C440B0F"/>
    <w:multiLevelType w:val="hybridMultilevel"/>
    <w:tmpl w:val="2B6C1E68"/>
    <w:lvl w:ilvl="0" w:tplc="230AAAB4">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5">
    <w:nsid w:val="1D4F2451"/>
    <w:multiLevelType w:val="hybridMultilevel"/>
    <w:tmpl w:val="BC66195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nsid w:val="1F0832A5"/>
    <w:multiLevelType w:val="hybridMultilevel"/>
    <w:tmpl w:val="445AB5EA"/>
    <w:lvl w:ilvl="0" w:tplc="4234198A">
      <w:start w:val="2"/>
      <w:numFmt w:val="bullet"/>
      <w:lvlText w:val="-"/>
      <w:lvlJc w:val="left"/>
      <w:pPr>
        <w:ind w:left="1080" w:hanging="360"/>
      </w:pPr>
      <w:rPr>
        <w:rFonts w:ascii="Times New Roman" w:eastAsia="Calibr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7">
    <w:nsid w:val="22832927"/>
    <w:multiLevelType w:val="hybridMultilevel"/>
    <w:tmpl w:val="A1FA7CA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24A63DB5"/>
    <w:multiLevelType w:val="hybridMultilevel"/>
    <w:tmpl w:val="2AE87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59918DB"/>
    <w:multiLevelType w:val="hybridMultilevel"/>
    <w:tmpl w:val="A9B4C7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28075F10"/>
    <w:multiLevelType w:val="hybridMultilevel"/>
    <w:tmpl w:val="D2C8E0BE"/>
    <w:lvl w:ilvl="0" w:tplc="BCB4F6C6">
      <w:start w:val="1"/>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nsid w:val="2C852F0B"/>
    <w:multiLevelType w:val="hybridMultilevel"/>
    <w:tmpl w:val="D592E7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02833E2"/>
    <w:multiLevelType w:val="hybridMultilevel"/>
    <w:tmpl w:val="B08A36DC"/>
    <w:lvl w:ilvl="0" w:tplc="CC043A08">
      <w:numFmt w:val="bullet"/>
      <w:lvlText w:val="-"/>
      <w:lvlJc w:val="left"/>
      <w:pPr>
        <w:ind w:left="720" w:hanging="360"/>
      </w:pPr>
      <w:rPr>
        <w:rFonts w:ascii="Times New Roman" w:eastAsiaTheme="minorHAnsi" w:hAnsi="Times New Roman" w:cs="Times New Roman" w:hint="default"/>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31A25297"/>
    <w:multiLevelType w:val="hybridMultilevel"/>
    <w:tmpl w:val="8248A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2301C10"/>
    <w:multiLevelType w:val="hybridMultilevel"/>
    <w:tmpl w:val="8A7C57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46B3093"/>
    <w:multiLevelType w:val="hybridMultilevel"/>
    <w:tmpl w:val="B02055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3CC46124"/>
    <w:multiLevelType w:val="hybridMultilevel"/>
    <w:tmpl w:val="F20A3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EC138D0"/>
    <w:multiLevelType w:val="hybridMultilevel"/>
    <w:tmpl w:val="F7701E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415D423E"/>
    <w:multiLevelType w:val="hybridMultilevel"/>
    <w:tmpl w:val="85E8A6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46707818"/>
    <w:multiLevelType w:val="hybridMultilevel"/>
    <w:tmpl w:val="0A56CB64"/>
    <w:lvl w:ilvl="0" w:tplc="04050017">
      <w:start w:val="1"/>
      <w:numFmt w:val="lowerLetter"/>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499645DC"/>
    <w:multiLevelType w:val="hybridMultilevel"/>
    <w:tmpl w:val="75CED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CCC6EE4"/>
    <w:multiLevelType w:val="hybridMultilevel"/>
    <w:tmpl w:val="BD68CF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nsid w:val="4F9723C9"/>
    <w:multiLevelType w:val="hybridMultilevel"/>
    <w:tmpl w:val="62EC8450"/>
    <w:lvl w:ilvl="0" w:tplc="E7BA5D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nsid w:val="54A91D6B"/>
    <w:multiLevelType w:val="hybridMultilevel"/>
    <w:tmpl w:val="D248A330"/>
    <w:lvl w:ilvl="0" w:tplc="48BCB290">
      <w:start w:val="1"/>
      <w:numFmt w:val="bullet"/>
      <w:lvlText w:val="-"/>
      <w:lvlJc w:val="left"/>
      <w:pPr>
        <w:ind w:left="1428" w:hanging="360"/>
      </w:pPr>
      <w:rPr>
        <w:rFonts w:ascii="Times New Roman" w:eastAsiaTheme="minorHAnsi" w:hAnsi="Times New Roman" w:cs="Times New Roman"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34">
    <w:nsid w:val="5C49268A"/>
    <w:multiLevelType w:val="hybridMultilevel"/>
    <w:tmpl w:val="5F0CD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DF419E3"/>
    <w:multiLevelType w:val="hybridMultilevel"/>
    <w:tmpl w:val="836C68C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nsid w:val="5F883858"/>
    <w:multiLevelType w:val="hybridMultilevel"/>
    <w:tmpl w:val="9D5693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10722AB"/>
    <w:multiLevelType w:val="hybridMultilevel"/>
    <w:tmpl w:val="52F4C33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nsid w:val="66F214A2"/>
    <w:multiLevelType w:val="hybridMultilevel"/>
    <w:tmpl w:val="74F085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67C13798"/>
    <w:multiLevelType w:val="hybridMultilevel"/>
    <w:tmpl w:val="F9A26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9856BCE"/>
    <w:multiLevelType w:val="hybridMultilevel"/>
    <w:tmpl w:val="3280C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44F4D3B"/>
    <w:multiLevelType w:val="hybridMultilevel"/>
    <w:tmpl w:val="4A087C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50E6848"/>
    <w:multiLevelType w:val="hybridMultilevel"/>
    <w:tmpl w:val="48C4DE5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nsid w:val="7C354D82"/>
    <w:multiLevelType w:val="hybridMultilevel"/>
    <w:tmpl w:val="418855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7"/>
  </w:num>
  <w:num w:numId="26">
    <w:abstractNumId w:val="18"/>
  </w:num>
  <w:num w:numId="27">
    <w:abstractNumId w:val="26"/>
  </w:num>
  <w:num w:numId="28">
    <w:abstractNumId w:val="3"/>
  </w:num>
  <w:num w:numId="29">
    <w:abstractNumId w:val="6"/>
  </w:num>
  <w:num w:numId="30">
    <w:abstractNumId w:val="15"/>
  </w:num>
  <w:num w:numId="31">
    <w:abstractNumId w:val="24"/>
  </w:num>
  <w:num w:numId="32">
    <w:abstractNumId w:val="2"/>
  </w:num>
  <w:num w:numId="33">
    <w:abstractNumId w:val="21"/>
  </w:num>
  <w:num w:numId="34">
    <w:abstractNumId w:val="36"/>
  </w:num>
  <w:num w:numId="35">
    <w:abstractNumId w:val="5"/>
  </w:num>
  <w:num w:numId="36">
    <w:abstractNumId w:val="1"/>
  </w:num>
  <w:num w:numId="37">
    <w:abstractNumId w:val="34"/>
  </w:num>
  <w:num w:numId="38">
    <w:abstractNumId w:val="40"/>
  </w:num>
  <w:num w:numId="39">
    <w:abstractNumId w:val="30"/>
  </w:num>
  <w:num w:numId="40">
    <w:abstractNumId w:val="39"/>
  </w:num>
  <w:num w:numId="41">
    <w:abstractNumId w:val="10"/>
  </w:num>
  <w:num w:numId="42">
    <w:abstractNumId w:val="23"/>
  </w:num>
  <w:num w:numId="43">
    <w:abstractNumId w:val="4"/>
  </w:num>
  <w:num w:numId="44">
    <w:abstractNumId w:val="9"/>
  </w:num>
  <w:num w:numId="45">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B2"/>
    <w:rsid w:val="0000425D"/>
    <w:rsid w:val="00012883"/>
    <w:rsid w:val="00027D19"/>
    <w:rsid w:val="00031F8C"/>
    <w:rsid w:val="0003415C"/>
    <w:rsid w:val="000439C4"/>
    <w:rsid w:val="00044FFF"/>
    <w:rsid w:val="000521AD"/>
    <w:rsid w:val="00056D70"/>
    <w:rsid w:val="00063DC6"/>
    <w:rsid w:val="000741CD"/>
    <w:rsid w:val="00074844"/>
    <w:rsid w:val="000871FC"/>
    <w:rsid w:val="000A2B10"/>
    <w:rsid w:val="000A2FA6"/>
    <w:rsid w:val="000A6FED"/>
    <w:rsid w:val="000B5E30"/>
    <w:rsid w:val="000C1183"/>
    <w:rsid w:val="000D048B"/>
    <w:rsid w:val="000D233A"/>
    <w:rsid w:val="000E3C67"/>
    <w:rsid w:val="000E5732"/>
    <w:rsid w:val="000E7C9D"/>
    <w:rsid w:val="0010564A"/>
    <w:rsid w:val="00114C42"/>
    <w:rsid w:val="0011703E"/>
    <w:rsid w:val="00121A67"/>
    <w:rsid w:val="00123EB4"/>
    <w:rsid w:val="00184354"/>
    <w:rsid w:val="00186294"/>
    <w:rsid w:val="00193ACB"/>
    <w:rsid w:val="001945E4"/>
    <w:rsid w:val="00197F67"/>
    <w:rsid w:val="001B1106"/>
    <w:rsid w:val="001B5A6A"/>
    <w:rsid w:val="001C404E"/>
    <w:rsid w:val="001C519F"/>
    <w:rsid w:val="001C51BC"/>
    <w:rsid w:val="001C664B"/>
    <w:rsid w:val="001C6EF6"/>
    <w:rsid w:val="001D5E32"/>
    <w:rsid w:val="001D74BA"/>
    <w:rsid w:val="001F2353"/>
    <w:rsid w:val="002155D9"/>
    <w:rsid w:val="00235E77"/>
    <w:rsid w:val="0023783C"/>
    <w:rsid w:val="00244AD9"/>
    <w:rsid w:val="002455C2"/>
    <w:rsid w:val="00251552"/>
    <w:rsid w:val="002530E7"/>
    <w:rsid w:val="00260F7E"/>
    <w:rsid w:val="0026547F"/>
    <w:rsid w:val="00265D47"/>
    <w:rsid w:val="0027508A"/>
    <w:rsid w:val="002A1C9C"/>
    <w:rsid w:val="002A2811"/>
    <w:rsid w:val="002A2B5F"/>
    <w:rsid w:val="002B1D40"/>
    <w:rsid w:val="002B3212"/>
    <w:rsid w:val="002C0D5B"/>
    <w:rsid w:val="002D1D5C"/>
    <w:rsid w:val="002E0045"/>
    <w:rsid w:val="00312F5B"/>
    <w:rsid w:val="00312FFD"/>
    <w:rsid w:val="00320CF2"/>
    <w:rsid w:val="0034658D"/>
    <w:rsid w:val="003659EE"/>
    <w:rsid w:val="00382A83"/>
    <w:rsid w:val="003B6E26"/>
    <w:rsid w:val="003C0791"/>
    <w:rsid w:val="003C4853"/>
    <w:rsid w:val="003D7540"/>
    <w:rsid w:val="003E3934"/>
    <w:rsid w:val="003E4E89"/>
    <w:rsid w:val="003E6D17"/>
    <w:rsid w:val="003F4F83"/>
    <w:rsid w:val="00407227"/>
    <w:rsid w:val="0040783B"/>
    <w:rsid w:val="00416787"/>
    <w:rsid w:val="00432AA6"/>
    <w:rsid w:val="004925A1"/>
    <w:rsid w:val="004C1F5B"/>
    <w:rsid w:val="004C70B8"/>
    <w:rsid w:val="004E06C1"/>
    <w:rsid w:val="004F28B1"/>
    <w:rsid w:val="004F2EDC"/>
    <w:rsid w:val="00501E97"/>
    <w:rsid w:val="005078C8"/>
    <w:rsid w:val="00524554"/>
    <w:rsid w:val="005A00C7"/>
    <w:rsid w:val="005B5B48"/>
    <w:rsid w:val="005B6FBD"/>
    <w:rsid w:val="005E22D6"/>
    <w:rsid w:val="00605E29"/>
    <w:rsid w:val="00640516"/>
    <w:rsid w:val="006A14AB"/>
    <w:rsid w:val="006D3544"/>
    <w:rsid w:val="006D50A8"/>
    <w:rsid w:val="006F68B8"/>
    <w:rsid w:val="007278D5"/>
    <w:rsid w:val="00734CCF"/>
    <w:rsid w:val="007358A1"/>
    <w:rsid w:val="007364DB"/>
    <w:rsid w:val="00754F0C"/>
    <w:rsid w:val="00762E4E"/>
    <w:rsid w:val="0077340C"/>
    <w:rsid w:val="007759BC"/>
    <w:rsid w:val="00787A88"/>
    <w:rsid w:val="007A6634"/>
    <w:rsid w:val="007C617A"/>
    <w:rsid w:val="007D052F"/>
    <w:rsid w:val="007E0989"/>
    <w:rsid w:val="00804444"/>
    <w:rsid w:val="00805CB1"/>
    <w:rsid w:val="008445FD"/>
    <w:rsid w:val="00853DAB"/>
    <w:rsid w:val="00873C2D"/>
    <w:rsid w:val="00891D9F"/>
    <w:rsid w:val="008B41BD"/>
    <w:rsid w:val="008B6660"/>
    <w:rsid w:val="008C13AD"/>
    <w:rsid w:val="008C2ADA"/>
    <w:rsid w:val="008C3B51"/>
    <w:rsid w:val="00917467"/>
    <w:rsid w:val="0092554A"/>
    <w:rsid w:val="0093190C"/>
    <w:rsid w:val="00931FFF"/>
    <w:rsid w:val="00954059"/>
    <w:rsid w:val="009568A7"/>
    <w:rsid w:val="00965182"/>
    <w:rsid w:val="009B323C"/>
    <w:rsid w:val="009C2213"/>
    <w:rsid w:val="00A65509"/>
    <w:rsid w:val="00A668C1"/>
    <w:rsid w:val="00A909A5"/>
    <w:rsid w:val="00AC5D2B"/>
    <w:rsid w:val="00AC6214"/>
    <w:rsid w:val="00B21AE6"/>
    <w:rsid w:val="00B30101"/>
    <w:rsid w:val="00BB1D3B"/>
    <w:rsid w:val="00C13DC5"/>
    <w:rsid w:val="00C25001"/>
    <w:rsid w:val="00C25FA6"/>
    <w:rsid w:val="00C5001C"/>
    <w:rsid w:val="00C51E24"/>
    <w:rsid w:val="00C564DD"/>
    <w:rsid w:val="00C66890"/>
    <w:rsid w:val="00C67511"/>
    <w:rsid w:val="00C76855"/>
    <w:rsid w:val="00C86DAD"/>
    <w:rsid w:val="00CA07A5"/>
    <w:rsid w:val="00CB663D"/>
    <w:rsid w:val="00CC1C78"/>
    <w:rsid w:val="00CE2EF5"/>
    <w:rsid w:val="00CF7756"/>
    <w:rsid w:val="00D10FF6"/>
    <w:rsid w:val="00D15267"/>
    <w:rsid w:val="00D46C1D"/>
    <w:rsid w:val="00D46F01"/>
    <w:rsid w:val="00D7621B"/>
    <w:rsid w:val="00D76E35"/>
    <w:rsid w:val="00D912D4"/>
    <w:rsid w:val="00D97C52"/>
    <w:rsid w:val="00DA190A"/>
    <w:rsid w:val="00DA1E4E"/>
    <w:rsid w:val="00DD1289"/>
    <w:rsid w:val="00DE171A"/>
    <w:rsid w:val="00E36434"/>
    <w:rsid w:val="00E4787E"/>
    <w:rsid w:val="00E84BFB"/>
    <w:rsid w:val="00E937F3"/>
    <w:rsid w:val="00E96A1E"/>
    <w:rsid w:val="00EA66C7"/>
    <w:rsid w:val="00EB086C"/>
    <w:rsid w:val="00EB2282"/>
    <w:rsid w:val="00EC3999"/>
    <w:rsid w:val="00ED3EA3"/>
    <w:rsid w:val="00EE3EF6"/>
    <w:rsid w:val="00EF54A7"/>
    <w:rsid w:val="00F25110"/>
    <w:rsid w:val="00F253FA"/>
    <w:rsid w:val="00F264B2"/>
    <w:rsid w:val="00F31A80"/>
    <w:rsid w:val="00F363B8"/>
    <w:rsid w:val="00F37E73"/>
    <w:rsid w:val="00F410CF"/>
    <w:rsid w:val="00F5493A"/>
    <w:rsid w:val="00F72B12"/>
    <w:rsid w:val="00F75092"/>
    <w:rsid w:val="00FC6545"/>
    <w:rsid w:val="00FD2AE5"/>
    <w:rsid w:val="00FD43BE"/>
    <w:rsid w:val="00FD61BE"/>
    <w:rsid w:val="00FF1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1C9C"/>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3E6D17"/>
    <w:pPr>
      <w:keepNext/>
      <w:keepLines/>
      <w:spacing w:before="480" w:after="480" w:line="276" w:lineRule="auto"/>
      <w:jc w:val="left"/>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3E6D17"/>
    <w:pPr>
      <w:keepNext/>
      <w:keepLines/>
      <w:spacing w:before="200" w:after="200" w:line="276" w:lineRule="auto"/>
      <w:jc w:val="left"/>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3E6D17"/>
    <w:pPr>
      <w:keepNext/>
      <w:keepLines/>
      <w:spacing w:before="200" w:after="20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6D17"/>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3E6D17"/>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3E6D17"/>
    <w:rPr>
      <w:rFonts w:ascii="Times New Roman" w:eastAsiaTheme="majorEastAsia" w:hAnsi="Times New Roman" w:cstheme="majorBidi"/>
      <w:b/>
      <w:bCs/>
      <w:sz w:val="24"/>
    </w:rPr>
  </w:style>
  <w:style w:type="character" w:styleId="Hypertextovodkaz">
    <w:name w:val="Hyperlink"/>
    <w:basedOn w:val="Standardnpsmoodstavce"/>
    <w:uiPriority w:val="99"/>
    <w:unhideWhenUsed/>
    <w:rsid w:val="002A1C9C"/>
    <w:rPr>
      <w:color w:val="0563C1" w:themeColor="hyperlink"/>
      <w:u w:val="single"/>
    </w:rPr>
  </w:style>
  <w:style w:type="character" w:styleId="Sledovanodkaz">
    <w:name w:val="FollowedHyperlink"/>
    <w:basedOn w:val="Standardnpsmoodstavce"/>
    <w:uiPriority w:val="99"/>
    <w:semiHidden/>
    <w:unhideWhenUsed/>
    <w:rsid w:val="002A1C9C"/>
    <w:rPr>
      <w:color w:val="954F72" w:themeColor="followedHyperlink"/>
      <w:u w:val="single"/>
    </w:rPr>
  </w:style>
  <w:style w:type="paragraph" w:styleId="Textpoznpodarou">
    <w:name w:val="footnote text"/>
    <w:basedOn w:val="Normln"/>
    <w:link w:val="TextpoznpodarouChar"/>
    <w:uiPriority w:val="99"/>
    <w:semiHidden/>
    <w:unhideWhenUsed/>
    <w:rsid w:val="002A1C9C"/>
    <w:pPr>
      <w:suppressLineNumbers/>
      <w:suppressAutoHyphens/>
      <w:spacing w:line="240" w:lineRule="auto"/>
      <w:ind w:left="283" w:hanging="283"/>
    </w:pPr>
    <w:rPr>
      <w:rFonts w:eastAsia="Arial Unicode MS" w:cs="Times New Roman"/>
      <w:kern w:val="2"/>
      <w:sz w:val="20"/>
      <w:szCs w:val="20"/>
      <w:lang w:eastAsia="ar-SA"/>
    </w:rPr>
  </w:style>
  <w:style w:type="character" w:customStyle="1" w:styleId="TextpoznpodarouChar">
    <w:name w:val="Text pozn. pod čarou Char"/>
    <w:basedOn w:val="Standardnpsmoodstavce"/>
    <w:link w:val="Textpoznpodarou"/>
    <w:uiPriority w:val="99"/>
    <w:semiHidden/>
    <w:rsid w:val="002A1C9C"/>
    <w:rPr>
      <w:rFonts w:ascii="Times New Roman" w:eastAsia="Arial Unicode MS" w:hAnsi="Times New Roman" w:cs="Times New Roman"/>
      <w:kern w:val="2"/>
      <w:sz w:val="20"/>
      <w:szCs w:val="20"/>
      <w:lang w:eastAsia="ar-SA"/>
    </w:rPr>
  </w:style>
  <w:style w:type="paragraph" w:styleId="Zhlav">
    <w:name w:val="header"/>
    <w:basedOn w:val="Normln"/>
    <w:link w:val="ZhlavChar"/>
    <w:uiPriority w:val="99"/>
    <w:unhideWhenUsed/>
    <w:rsid w:val="002A1C9C"/>
    <w:pPr>
      <w:tabs>
        <w:tab w:val="center" w:pos="4536"/>
        <w:tab w:val="right" w:pos="9072"/>
      </w:tabs>
      <w:spacing w:line="240" w:lineRule="auto"/>
    </w:pPr>
  </w:style>
  <w:style w:type="character" w:customStyle="1" w:styleId="ZhlavChar">
    <w:name w:val="Záhlaví Char"/>
    <w:basedOn w:val="Standardnpsmoodstavce"/>
    <w:link w:val="Zhlav"/>
    <w:uiPriority w:val="99"/>
    <w:rsid w:val="002A1C9C"/>
    <w:rPr>
      <w:rFonts w:ascii="Times New Roman" w:hAnsi="Times New Roman"/>
      <w:sz w:val="24"/>
    </w:rPr>
  </w:style>
  <w:style w:type="paragraph" w:styleId="Zpat">
    <w:name w:val="footer"/>
    <w:basedOn w:val="Normln"/>
    <w:link w:val="ZpatChar"/>
    <w:uiPriority w:val="99"/>
    <w:unhideWhenUsed/>
    <w:rsid w:val="002A1C9C"/>
    <w:pPr>
      <w:tabs>
        <w:tab w:val="center" w:pos="4536"/>
        <w:tab w:val="right" w:pos="9072"/>
      </w:tabs>
      <w:spacing w:line="240" w:lineRule="auto"/>
    </w:pPr>
  </w:style>
  <w:style w:type="character" w:customStyle="1" w:styleId="ZpatChar">
    <w:name w:val="Zápatí Char"/>
    <w:basedOn w:val="Standardnpsmoodstavce"/>
    <w:link w:val="Zpat"/>
    <w:uiPriority w:val="99"/>
    <w:rsid w:val="002A1C9C"/>
    <w:rPr>
      <w:rFonts w:ascii="Times New Roman" w:hAnsi="Times New Roman"/>
      <w:sz w:val="24"/>
    </w:rPr>
  </w:style>
  <w:style w:type="paragraph" w:styleId="Nzev">
    <w:name w:val="Title"/>
    <w:basedOn w:val="Normln"/>
    <w:next w:val="Normln"/>
    <w:link w:val="NzevChar"/>
    <w:uiPriority w:val="10"/>
    <w:qFormat/>
    <w:rsid w:val="002A1C9C"/>
    <w:pPr>
      <w:pBdr>
        <w:bottom w:val="single" w:sz="8" w:space="4" w:color="5B9BD5" w:themeColor="accent1"/>
      </w:pBdr>
      <w:spacing w:after="300" w:line="240" w:lineRule="auto"/>
      <w:contextualSpacing/>
      <w:jc w:val="left"/>
    </w:pPr>
    <w:rPr>
      <w:rFonts w:eastAsiaTheme="majorEastAsia" w:cstheme="majorBidi"/>
      <w:b/>
      <w:spacing w:val="5"/>
      <w:kern w:val="28"/>
      <w:szCs w:val="52"/>
    </w:rPr>
  </w:style>
  <w:style w:type="character" w:customStyle="1" w:styleId="NzevChar">
    <w:name w:val="Název Char"/>
    <w:basedOn w:val="Standardnpsmoodstavce"/>
    <w:link w:val="Nzev"/>
    <w:uiPriority w:val="10"/>
    <w:rsid w:val="002A1C9C"/>
    <w:rPr>
      <w:rFonts w:ascii="Times New Roman" w:eastAsiaTheme="majorEastAsia" w:hAnsi="Times New Roman" w:cstheme="majorBidi"/>
      <w:b/>
      <w:spacing w:val="5"/>
      <w:kern w:val="28"/>
      <w:sz w:val="24"/>
      <w:szCs w:val="52"/>
    </w:rPr>
  </w:style>
  <w:style w:type="paragraph" w:styleId="Odstavecseseznamem">
    <w:name w:val="List Paragraph"/>
    <w:basedOn w:val="Normln"/>
    <w:uiPriority w:val="34"/>
    <w:qFormat/>
    <w:rsid w:val="002A1C9C"/>
    <w:pPr>
      <w:ind w:left="720"/>
      <w:contextualSpacing/>
    </w:pPr>
  </w:style>
  <w:style w:type="paragraph" w:customStyle="1" w:styleId="text">
    <w:name w:val="text"/>
    <w:basedOn w:val="Normln"/>
    <w:rsid w:val="002A1C9C"/>
    <w:pPr>
      <w:spacing w:before="120" w:line="240" w:lineRule="auto"/>
      <w:ind w:firstLine="357"/>
    </w:pPr>
    <w:rPr>
      <w:rFonts w:eastAsia="Times New Roman" w:cs="Times New Roman"/>
      <w:noProof/>
      <w:szCs w:val="24"/>
      <w:lang w:eastAsia="cs-CZ"/>
    </w:rPr>
  </w:style>
  <w:style w:type="paragraph" w:customStyle="1" w:styleId="Default">
    <w:name w:val="Default"/>
    <w:rsid w:val="002A1C9C"/>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nakapoznpodarou">
    <w:name w:val="footnote reference"/>
    <w:semiHidden/>
    <w:unhideWhenUsed/>
    <w:rsid w:val="002A1C9C"/>
    <w:rPr>
      <w:vertAlign w:val="superscript"/>
    </w:rPr>
  </w:style>
  <w:style w:type="character" w:customStyle="1" w:styleId="Znakypropoznmkupodarou">
    <w:name w:val="Znaky pro poznámku pod čarou"/>
    <w:rsid w:val="002A1C9C"/>
  </w:style>
  <w:style w:type="character" w:customStyle="1" w:styleId="st">
    <w:name w:val="st"/>
    <w:basedOn w:val="Standardnpsmoodstavce"/>
    <w:rsid w:val="002A1C9C"/>
  </w:style>
  <w:style w:type="table" w:styleId="Svtlmka">
    <w:name w:val="Light Grid"/>
    <w:basedOn w:val="Normlntabulka"/>
    <w:uiPriority w:val="62"/>
    <w:semiHidden/>
    <w:unhideWhenUsed/>
    <w:rsid w:val="002A1C9C"/>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Obsah1">
    <w:name w:val="toc 1"/>
    <w:basedOn w:val="Normln"/>
    <w:next w:val="Normln"/>
    <w:autoRedefine/>
    <w:uiPriority w:val="39"/>
    <w:unhideWhenUsed/>
    <w:rsid w:val="000E5732"/>
    <w:pPr>
      <w:spacing w:before="360" w:after="360"/>
      <w:jc w:val="left"/>
    </w:pPr>
    <w:rPr>
      <w:rFonts w:asciiTheme="minorHAnsi" w:hAnsiTheme="minorHAnsi"/>
      <w:b/>
      <w:bCs/>
      <w:caps/>
      <w:sz w:val="22"/>
      <w:u w:val="single"/>
    </w:rPr>
  </w:style>
  <w:style w:type="paragraph" w:styleId="Obsah2">
    <w:name w:val="toc 2"/>
    <w:basedOn w:val="Normln"/>
    <w:next w:val="Normln"/>
    <w:autoRedefine/>
    <w:uiPriority w:val="39"/>
    <w:unhideWhenUsed/>
    <w:rsid w:val="000E5732"/>
    <w:pPr>
      <w:jc w:val="left"/>
    </w:pPr>
    <w:rPr>
      <w:rFonts w:asciiTheme="minorHAnsi" w:hAnsiTheme="minorHAnsi"/>
      <w:b/>
      <w:bCs/>
      <w:smallCaps/>
      <w:sz w:val="22"/>
    </w:rPr>
  </w:style>
  <w:style w:type="paragraph" w:styleId="Obsah3">
    <w:name w:val="toc 3"/>
    <w:basedOn w:val="Normln"/>
    <w:next w:val="Normln"/>
    <w:autoRedefine/>
    <w:uiPriority w:val="39"/>
    <w:unhideWhenUsed/>
    <w:rsid w:val="000E5732"/>
    <w:pPr>
      <w:jc w:val="left"/>
    </w:pPr>
    <w:rPr>
      <w:rFonts w:asciiTheme="minorHAnsi" w:hAnsiTheme="minorHAnsi"/>
      <w:smallCaps/>
      <w:sz w:val="22"/>
    </w:rPr>
  </w:style>
  <w:style w:type="paragraph" w:styleId="Obsah4">
    <w:name w:val="toc 4"/>
    <w:basedOn w:val="Normln"/>
    <w:next w:val="Normln"/>
    <w:autoRedefine/>
    <w:uiPriority w:val="39"/>
    <w:unhideWhenUsed/>
    <w:rsid w:val="001B1106"/>
    <w:pPr>
      <w:jc w:val="left"/>
    </w:pPr>
    <w:rPr>
      <w:rFonts w:asciiTheme="minorHAnsi" w:hAnsiTheme="minorHAnsi"/>
      <w:sz w:val="22"/>
    </w:rPr>
  </w:style>
  <w:style w:type="paragraph" w:styleId="Obsah5">
    <w:name w:val="toc 5"/>
    <w:basedOn w:val="Normln"/>
    <w:next w:val="Normln"/>
    <w:autoRedefine/>
    <w:uiPriority w:val="39"/>
    <w:unhideWhenUsed/>
    <w:rsid w:val="001B1106"/>
    <w:pPr>
      <w:jc w:val="left"/>
    </w:pPr>
    <w:rPr>
      <w:rFonts w:asciiTheme="minorHAnsi" w:hAnsiTheme="minorHAnsi"/>
      <w:sz w:val="22"/>
    </w:rPr>
  </w:style>
  <w:style w:type="paragraph" w:styleId="Obsah6">
    <w:name w:val="toc 6"/>
    <w:basedOn w:val="Normln"/>
    <w:next w:val="Normln"/>
    <w:autoRedefine/>
    <w:uiPriority w:val="39"/>
    <w:unhideWhenUsed/>
    <w:rsid w:val="001B1106"/>
    <w:pPr>
      <w:jc w:val="left"/>
    </w:pPr>
    <w:rPr>
      <w:rFonts w:asciiTheme="minorHAnsi" w:hAnsiTheme="minorHAnsi"/>
      <w:sz w:val="22"/>
    </w:rPr>
  </w:style>
  <w:style w:type="paragraph" w:styleId="Obsah7">
    <w:name w:val="toc 7"/>
    <w:basedOn w:val="Normln"/>
    <w:next w:val="Normln"/>
    <w:autoRedefine/>
    <w:uiPriority w:val="39"/>
    <w:unhideWhenUsed/>
    <w:rsid w:val="001B1106"/>
    <w:pPr>
      <w:jc w:val="left"/>
    </w:pPr>
    <w:rPr>
      <w:rFonts w:asciiTheme="minorHAnsi" w:hAnsiTheme="minorHAnsi"/>
      <w:sz w:val="22"/>
    </w:rPr>
  </w:style>
  <w:style w:type="paragraph" w:styleId="Obsah8">
    <w:name w:val="toc 8"/>
    <w:basedOn w:val="Normln"/>
    <w:next w:val="Normln"/>
    <w:autoRedefine/>
    <w:uiPriority w:val="39"/>
    <w:unhideWhenUsed/>
    <w:rsid w:val="001B1106"/>
    <w:pPr>
      <w:jc w:val="left"/>
    </w:pPr>
    <w:rPr>
      <w:rFonts w:asciiTheme="minorHAnsi" w:hAnsiTheme="minorHAnsi"/>
      <w:sz w:val="22"/>
    </w:rPr>
  </w:style>
  <w:style w:type="paragraph" w:styleId="Obsah9">
    <w:name w:val="toc 9"/>
    <w:basedOn w:val="Normln"/>
    <w:next w:val="Normln"/>
    <w:autoRedefine/>
    <w:uiPriority w:val="39"/>
    <w:unhideWhenUsed/>
    <w:rsid w:val="001B1106"/>
    <w:pPr>
      <w:jc w:val="left"/>
    </w:pPr>
    <w:rPr>
      <w:rFonts w:asciiTheme="minorHAnsi" w:hAnsiTheme="minorHAnsi"/>
      <w:sz w:val="22"/>
    </w:rPr>
  </w:style>
  <w:style w:type="character" w:customStyle="1" w:styleId="null">
    <w:name w:val="null"/>
    <w:basedOn w:val="Standardnpsmoodstavce"/>
    <w:rsid w:val="00C86DAD"/>
  </w:style>
  <w:style w:type="paragraph" w:styleId="Textbubliny">
    <w:name w:val="Balloon Text"/>
    <w:basedOn w:val="Normln"/>
    <w:link w:val="TextbublinyChar"/>
    <w:uiPriority w:val="99"/>
    <w:semiHidden/>
    <w:unhideWhenUsed/>
    <w:rsid w:val="00C86DA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6D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1C9C"/>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3E6D17"/>
    <w:pPr>
      <w:keepNext/>
      <w:keepLines/>
      <w:spacing w:before="480" w:after="480" w:line="276" w:lineRule="auto"/>
      <w:jc w:val="left"/>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3E6D17"/>
    <w:pPr>
      <w:keepNext/>
      <w:keepLines/>
      <w:spacing w:before="200" w:after="200" w:line="276" w:lineRule="auto"/>
      <w:jc w:val="left"/>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3E6D17"/>
    <w:pPr>
      <w:keepNext/>
      <w:keepLines/>
      <w:spacing w:before="200" w:after="20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6D17"/>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3E6D17"/>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3E6D17"/>
    <w:rPr>
      <w:rFonts w:ascii="Times New Roman" w:eastAsiaTheme="majorEastAsia" w:hAnsi="Times New Roman" w:cstheme="majorBidi"/>
      <w:b/>
      <w:bCs/>
      <w:sz w:val="24"/>
    </w:rPr>
  </w:style>
  <w:style w:type="character" w:styleId="Hypertextovodkaz">
    <w:name w:val="Hyperlink"/>
    <w:basedOn w:val="Standardnpsmoodstavce"/>
    <w:uiPriority w:val="99"/>
    <w:unhideWhenUsed/>
    <w:rsid w:val="002A1C9C"/>
    <w:rPr>
      <w:color w:val="0563C1" w:themeColor="hyperlink"/>
      <w:u w:val="single"/>
    </w:rPr>
  </w:style>
  <w:style w:type="character" w:styleId="Sledovanodkaz">
    <w:name w:val="FollowedHyperlink"/>
    <w:basedOn w:val="Standardnpsmoodstavce"/>
    <w:uiPriority w:val="99"/>
    <w:semiHidden/>
    <w:unhideWhenUsed/>
    <w:rsid w:val="002A1C9C"/>
    <w:rPr>
      <w:color w:val="954F72" w:themeColor="followedHyperlink"/>
      <w:u w:val="single"/>
    </w:rPr>
  </w:style>
  <w:style w:type="paragraph" w:styleId="Textpoznpodarou">
    <w:name w:val="footnote text"/>
    <w:basedOn w:val="Normln"/>
    <w:link w:val="TextpoznpodarouChar"/>
    <w:uiPriority w:val="99"/>
    <w:semiHidden/>
    <w:unhideWhenUsed/>
    <w:rsid w:val="002A1C9C"/>
    <w:pPr>
      <w:suppressLineNumbers/>
      <w:suppressAutoHyphens/>
      <w:spacing w:line="240" w:lineRule="auto"/>
      <w:ind w:left="283" w:hanging="283"/>
    </w:pPr>
    <w:rPr>
      <w:rFonts w:eastAsia="Arial Unicode MS" w:cs="Times New Roman"/>
      <w:kern w:val="2"/>
      <w:sz w:val="20"/>
      <w:szCs w:val="20"/>
      <w:lang w:eastAsia="ar-SA"/>
    </w:rPr>
  </w:style>
  <w:style w:type="character" w:customStyle="1" w:styleId="TextpoznpodarouChar">
    <w:name w:val="Text pozn. pod čarou Char"/>
    <w:basedOn w:val="Standardnpsmoodstavce"/>
    <w:link w:val="Textpoznpodarou"/>
    <w:uiPriority w:val="99"/>
    <w:semiHidden/>
    <w:rsid w:val="002A1C9C"/>
    <w:rPr>
      <w:rFonts w:ascii="Times New Roman" w:eastAsia="Arial Unicode MS" w:hAnsi="Times New Roman" w:cs="Times New Roman"/>
      <w:kern w:val="2"/>
      <w:sz w:val="20"/>
      <w:szCs w:val="20"/>
      <w:lang w:eastAsia="ar-SA"/>
    </w:rPr>
  </w:style>
  <w:style w:type="paragraph" w:styleId="Zhlav">
    <w:name w:val="header"/>
    <w:basedOn w:val="Normln"/>
    <w:link w:val="ZhlavChar"/>
    <w:uiPriority w:val="99"/>
    <w:unhideWhenUsed/>
    <w:rsid w:val="002A1C9C"/>
    <w:pPr>
      <w:tabs>
        <w:tab w:val="center" w:pos="4536"/>
        <w:tab w:val="right" w:pos="9072"/>
      </w:tabs>
      <w:spacing w:line="240" w:lineRule="auto"/>
    </w:pPr>
  </w:style>
  <w:style w:type="character" w:customStyle="1" w:styleId="ZhlavChar">
    <w:name w:val="Záhlaví Char"/>
    <w:basedOn w:val="Standardnpsmoodstavce"/>
    <w:link w:val="Zhlav"/>
    <w:uiPriority w:val="99"/>
    <w:rsid w:val="002A1C9C"/>
    <w:rPr>
      <w:rFonts w:ascii="Times New Roman" w:hAnsi="Times New Roman"/>
      <w:sz w:val="24"/>
    </w:rPr>
  </w:style>
  <w:style w:type="paragraph" w:styleId="Zpat">
    <w:name w:val="footer"/>
    <w:basedOn w:val="Normln"/>
    <w:link w:val="ZpatChar"/>
    <w:uiPriority w:val="99"/>
    <w:unhideWhenUsed/>
    <w:rsid w:val="002A1C9C"/>
    <w:pPr>
      <w:tabs>
        <w:tab w:val="center" w:pos="4536"/>
        <w:tab w:val="right" w:pos="9072"/>
      </w:tabs>
      <w:spacing w:line="240" w:lineRule="auto"/>
    </w:pPr>
  </w:style>
  <w:style w:type="character" w:customStyle="1" w:styleId="ZpatChar">
    <w:name w:val="Zápatí Char"/>
    <w:basedOn w:val="Standardnpsmoodstavce"/>
    <w:link w:val="Zpat"/>
    <w:uiPriority w:val="99"/>
    <w:rsid w:val="002A1C9C"/>
    <w:rPr>
      <w:rFonts w:ascii="Times New Roman" w:hAnsi="Times New Roman"/>
      <w:sz w:val="24"/>
    </w:rPr>
  </w:style>
  <w:style w:type="paragraph" w:styleId="Nzev">
    <w:name w:val="Title"/>
    <w:basedOn w:val="Normln"/>
    <w:next w:val="Normln"/>
    <w:link w:val="NzevChar"/>
    <w:uiPriority w:val="10"/>
    <w:qFormat/>
    <w:rsid w:val="002A1C9C"/>
    <w:pPr>
      <w:pBdr>
        <w:bottom w:val="single" w:sz="8" w:space="4" w:color="5B9BD5" w:themeColor="accent1"/>
      </w:pBdr>
      <w:spacing w:after="300" w:line="240" w:lineRule="auto"/>
      <w:contextualSpacing/>
      <w:jc w:val="left"/>
    </w:pPr>
    <w:rPr>
      <w:rFonts w:eastAsiaTheme="majorEastAsia" w:cstheme="majorBidi"/>
      <w:b/>
      <w:spacing w:val="5"/>
      <w:kern w:val="28"/>
      <w:szCs w:val="52"/>
    </w:rPr>
  </w:style>
  <w:style w:type="character" w:customStyle="1" w:styleId="NzevChar">
    <w:name w:val="Název Char"/>
    <w:basedOn w:val="Standardnpsmoodstavce"/>
    <w:link w:val="Nzev"/>
    <w:uiPriority w:val="10"/>
    <w:rsid w:val="002A1C9C"/>
    <w:rPr>
      <w:rFonts w:ascii="Times New Roman" w:eastAsiaTheme="majorEastAsia" w:hAnsi="Times New Roman" w:cstheme="majorBidi"/>
      <w:b/>
      <w:spacing w:val="5"/>
      <w:kern w:val="28"/>
      <w:sz w:val="24"/>
      <w:szCs w:val="52"/>
    </w:rPr>
  </w:style>
  <w:style w:type="paragraph" w:styleId="Odstavecseseznamem">
    <w:name w:val="List Paragraph"/>
    <w:basedOn w:val="Normln"/>
    <w:uiPriority w:val="34"/>
    <w:qFormat/>
    <w:rsid w:val="002A1C9C"/>
    <w:pPr>
      <w:ind w:left="720"/>
      <w:contextualSpacing/>
    </w:pPr>
  </w:style>
  <w:style w:type="paragraph" w:customStyle="1" w:styleId="text">
    <w:name w:val="text"/>
    <w:basedOn w:val="Normln"/>
    <w:rsid w:val="002A1C9C"/>
    <w:pPr>
      <w:spacing w:before="120" w:line="240" w:lineRule="auto"/>
      <w:ind w:firstLine="357"/>
    </w:pPr>
    <w:rPr>
      <w:rFonts w:eastAsia="Times New Roman" w:cs="Times New Roman"/>
      <w:noProof/>
      <w:szCs w:val="24"/>
      <w:lang w:eastAsia="cs-CZ"/>
    </w:rPr>
  </w:style>
  <w:style w:type="paragraph" w:customStyle="1" w:styleId="Default">
    <w:name w:val="Default"/>
    <w:rsid w:val="002A1C9C"/>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nakapoznpodarou">
    <w:name w:val="footnote reference"/>
    <w:semiHidden/>
    <w:unhideWhenUsed/>
    <w:rsid w:val="002A1C9C"/>
    <w:rPr>
      <w:vertAlign w:val="superscript"/>
    </w:rPr>
  </w:style>
  <w:style w:type="character" w:customStyle="1" w:styleId="Znakypropoznmkupodarou">
    <w:name w:val="Znaky pro poznámku pod čarou"/>
    <w:rsid w:val="002A1C9C"/>
  </w:style>
  <w:style w:type="character" w:customStyle="1" w:styleId="st">
    <w:name w:val="st"/>
    <w:basedOn w:val="Standardnpsmoodstavce"/>
    <w:rsid w:val="002A1C9C"/>
  </w:style>
  <w:style w:type="table" w:styleId="Svtlmka">
    <w:name w:val="Light Grid"/>
    <w:basedOn w:val="Normlntabulka"/>
    <w:uiPriority w:val="62"/>
    <w:semiHidden/>
    <w:unhideWhenUsed/>
    <w:rsid w:val="002A1C9C"/>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Obsah1">
    <w:name w:val="toc 1"/>
    <w:basedOn w:val="Normln"/>
    <w:next w:val="Normln"/>
    <w:autoRedefine/>
    <w:uiPriority w:val="39"/>
    <w:unhideWhenUsed/>
    <w:rsid w:val="000E5732"/>
    <w:pPr>
      <w:spacing w:before="360" w:after="360"/>
      <w:jc w:val="left"/>
    </w:pPr>
    <w:rPr>
      <w:rFonts w:asciiTheme="minorHAnsi" w:hAnsiTheme="minorHAnsi"/>
      <w:b/>
      <w:bCs/>
      <w:caps/>
      <w:sz w:val="22"/>
      <w:u w:val="single"/>
    </w:rPr>
  </w:style>
  <w:style w:type="paragraph" w:styleId="Obsah2">
    <w:name w:val="toc 2"/>
    <w:basedOn w:val="Normln"/>
    <w:next w:val="Normln"/>
    <w:autoRedefine/>
    <w:uiPriority w:val="39"/>
    <w:unhideWhenUsed/>
    <w:rsid w:val="000E5732"/>
    <w:pPr>
      <w:jc w:val="left"/>
    </w:pPr>
    <w:rPr>
      <w:rFonts w:asciiTheme="minorHAnsi" w:hAnsiTheme="minorHAnsi"/>
      <w:b/>
      <w:bCs/>
      <w:smallCaps/>
      <w:sz w:val="22"/>
    </w:rPr>
  </w:style>
  <w:style w:type="paragraph" w:styleId="Obsah3">
    <w:name w:val="toc 3"/>
    <w:basedOn w:val="Normln"/>
    <w:next w:val="Normln"/>
    <w:autoRedefine/>
    <w:uiPriority w:val="39"/>
    <w:unhideWhenUsed/>
    <w:rsid w:val="000E5732"/>
    <w:pPr>
      <w:jc w:val="left"/>
    </w:pPr>
    <w:rPr>
      <w:rFonts w:asciiTheme="minorHAnsi" w:hAnsiTheme="minorHAnsi"/>
      <w:smallCaps/>
      <w:sz w:val="22"/>
    </w:rPr>
  </w:style>
  <w:style w:type="paragraph" w:styleId="Obsah4">
    <w:name w:val="toc 4"/>
    <w:basedOn w:val="Normln"/>
    <w:next w:val="Normln"/>
    <w:autoRedefine/>
    <w:uiPriority w:val="39"/>
    <w:unhideWhenUsed/>
    <w:rsid w:val="001B1106"/>
    <w:pPr>
      <w:jc w:val="left"/>
    </w:pPr>
    <w:rPr>
      <w:rFonts w:asciiTheme="minorHAnsi" w:hAnsiTheme="minorHAnsi"/>
      <w:sz w:val="22"/>
    </w:rPr>
  </w:style>
  <w:style w:type="paragraph" w:styleId="Obsah5">
    <w:name w:val="toc 5"/>
    <w:basedOn w:val="Normln"/>
    <w:next w:val="Normln"/>
    <w:autoRedefine/>
    <w:uiPriority w:val="39"/>
    <w:unhideWhenUsed/>
    <w:rsid w:val="001B1106"/>
    <w:pPr>
      <w:jc w:val="left"/>
    </w:pPr>
    <w:rPr>
      <w:rFonts w:asciiTheme="minorHAnsi" w:hAnsiTheme="minorHAnsi"/>
      <w:sz w:val="22"/>
    </w:rPr>
  </w:style>
  <w:style w:type="paragraph" w:styleId="Obsah6">
    <w:name w:val="toc 6"/>
    <w:basedOn w:val="Normln"/>
    <w:next w:val="Normln"/>
    <w:autoRedefine/>
    <w:uiPriority w:val="39"/>
    <w:unhideWhenUsed/>
    <w:rsid w:val="001B1106"/>
    <w:pPr>
      <w:jc w:val="left"/>
    </w:pPr>
    <w:rPr>
      <w:rFonts w:asciiTheme="minorHAnsi" w:hAnsiTheme="minorHAnsi"/>
      <w:sz w:val="22"/>
    </w:rPr>
  </w:style>
  <w:style w:type="paragraph" w:styleId="Obsah7">
    <w:name w:val="toc 7"/>
    <w:basedOn w:val="Normln"/>
    <w:next w:val="Normln"/>
    <w:autoRedefine/>
    <w:uiPriority w:val="39"/>
    <w:unhideWhenUsed/>
    <w:rsid w:val="001B1106"/>
    <w:pPr>
      <w:jc w:val="left"/>
    </w:pPr>
    <w:rPr>
      <w:rFonts w:asciiTheme="minorHAnsi" w:hAnsiTheme="minorHAnsi"/>
      <w:sz w:val="22"/>
    </w:rPr>
  </w:style>
  <w:style w:type="paragraph" w:styleId="Obsah8">
    <w:name w:val="toc 8"/>
    <w:basedOn w:val="Normln"/>
    <w:next w:val="Normln"/>
    <w:autoRedefine/>
    <w:uiPriority w:val="39"/>
    <w:unhideWhenUsed/>
    <w:rsid w:val="001B1106"/>
    <w:pPr>
      <w:jc w:val="left"/>
    </w:pPr>
    <w:rPr>
      <w:rFonts w:asciiTheme="minorHAnsi" w:hAnsiTheme="minorHAnsi"/>
      <w:sz w:val="22"/>
    </w:rPr>
  </w:style>
  <w:style w:type="paragraph" w:styleId="Obsah9">
    <w:name w:val="toc 9"/>
    <w:basedOn w:val="Normln"/>
    <w:next w:val="Normln"/>
    <w:autoRedefine/>
    <w:uiPriority w:val="39"/>
    <w:unhideWhenUsed/>
    <w:rsid w:val="001B1106"/>
    <w:pPr>
      <w:jc w:val="left"/>
    </w:pPr>
    <w:rPr>
      <w:rFonts w:asciiTheme="minorHAnsi" w:hAnsiTheme="minorHAnsi"/>
      <w:sz w:val="22"/>
    </w:rPr>
  </w:style>
  <w:style w:type="character" w:customStyle="1" w:styleId="null">
    <w:name w:val="null"/>
    <w:basedOn w:val="Standardnpsmoodstavce"/>
    <w:rsid w:val="00C86DAD"/>
  </w:style>
  <w:style w:type="paragraph" w:styleId="Textbubliny">
    <w:name w:val="Balloon Text"/>
    <w:basedOn w:val="Normln"/>
    <w:link w:val="TextbublinyChar"/>
    <w:uiPriority w:val="99"/>
    <w:semiHidden/>
    <w:unhideWhenUsed/>
    <w:rsid w:val="00C86DA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6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1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s.wikipedia.org/wiki/Isl%C3%A1m" TargetMode="External"/><Relationship Id="rId18" Type="http://schemas.openxmlformats.org/officeDocument/2006/relationships/hyperlink" Target="http://ceflonline.net/" TargetMode="External"/><Relationship Id="rId26" Type="http://schemas.openxmlformats.org/officeDocument/2006/relationships/hyperlink" Target="http://ec.europa.eu/civiljustice/divorce/divorce_por_cs.htm" TargetMode="External"/><Relationship Id="rId3" Type="http://schemas.openxmlformats.org/officeDocument/2006/relationships/styles" Target="styles.xml"/><Relationship Id="rId21" Type="http://schemas.openxmlformats.org/officeDocument/2006/relationships/hyperlink" Target="http://www.nkcr.cz/pages/mezinarodnivztahy/clanky/Uvahy_notarstvi_nad_rodinnym_a_dedickym_pravem-prispevek_ceskeho_notarstvi.pdf" TargetMode="External"/><Relationship Id="rId7" Type="http://schemas.openxmlformats.org/officeDocument/2006/relationships/footnotes" Target="footnotes.xml"/><Relationship Id="rId12" Type="http://schemas.openxmlformats.org/officeDocument/2006/relationships/hyperlink" Target="https://cs.wikipedia.org/wiki/Sa%C3%BAdsk%C3%A1_Ar%C3%A1bie" TargetMode="External"/><Relationship Id="rId17" Type="http://schemas.openxmlformats.org/officeDocument/2006/relationships/hyperlink" Target="http://ceflonline.net/wp-content/uploads/Netherlands-Divorce.pdf" TargetMode="External"/><Relationship Id="rId25" Type="http://schemas.openxmlformats.org/officeDocument/2006/relationships/hyperlink" Target="http://ec.europa.eu/civiljustice/divorce/divorce_por_cs.htm" TargetMode="External"/><Relationship Id="rId2" Type="http://schemas.openxmlformats.org/officeDocument/2006/relationships/numbering" Target="numbering.xml"/><Relationship Id="rId16" Type="http://schemas.openxmlformats.org/officeDocument/2006/relationships/hyperlink" Target="http://ceflonline.net/wp-content/uploads/Russia-Divorce.pdf" TargetMode="External"/><Relationship Id="rId20" Type="http://schemas.openxmlformats.org/officeDocument/2006/relationships/hyperlink" Target="http://ceflonline.net/principl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wikipedia.org/wiki/Malta" TargetMode="External"/><Relationship Id="rId24" Type="http://schemas.openxmlformats.org/officeDocument/2006/relationships/hyperlink" Target="http://www.psp.cz/sqw/text/tiskt.sqw?O=6&amp;CT=931&amp;CT1=0" TargetMode="External"/><Relationship Id="rId5" Type="http://schemas.openxmlformats.org/officeDocument/2006/relationships/settings" Target="settings.xml"/><Relationship Id="rId15" Type="http://schemas.openxmlformats.org/officeDocument/2006/relationships/hyperlink" Target="https://cs.wikipedia.org/wiki/Short_message_service" TargetMode="External"/><Relationship Id="rId23" Type="http://schemas.openxmlformats.org/officeDocument/2006/relationships/hyperlink" Target="http://obcanskyzakonik.justice.cz/fileadmin/Duvodova-zprava-NOZ-konsolidovana-verze.pdf" TargetMode="External"/><Relationship Id="rId28" Type="http://schemas.openxmlformats.org/officeDocument/2006/relationships/hyperlink" Target="http://ceflonline.net/wp-content/uploads/Norway-Divorce.pdf" TargetMode="External"/><Relationship Id="rId10" Type="http://schemas.openxmlformats.org/officeDocument/2006/relationships/hyperlink" Target="https://cs.wikipedia.org/wiki/%C4%8Cesko" TargetMode="External"/><Relationship Id="rId19" Type="http://schemas.openxmlformats.org/officeDocument/2006/relationships/hyperlink" Target="http://ceflonline.net/history/"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cs.wikipedia.org/wiki/Muslim" TargetMode="External"/><Relationship Id="rId22" Type="http://schemas.openxmlformats.org/officeDocument/2006/relationships/hyperlink" Target="http://ceflonline.net/wp-content/uploads/Portugal-Divorce.pdf" TargetMode="External"/><Relationship Id="rId27" Type="http://schemas.openxmlformats.org/officeDocument/2006/relationships/hyperlink" Target="http://ceflonline.net/wp-content/uploads/Denmark-Divorce.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nkcr.cz/pages/mezinarodnivztahy/clanky/Uvahy_notarstvi_nad_rodinnym_a_dedickym_pravem-prispevek_ceskeho_notarstvi.pdf" TargetMode="External"/><Relationship Id="rId3" Type="http://schemas.openxmlformats.org/officeDocument/2006/relationships/hyperlink" Target="http://obcanskyzakonik.justice.cz" TargetMode="External"/><Relationship Id="rId7" Type="http://schemas.openxmlformats.org/officeDocument/2006/relationships/hyperlink" Target="http://ec.europa.eu/civiljustice/divorce/divorce_por_cs.htm" TargetMode="External"/><Relationship Id="rId2" Type="http://schemas.openxmlformats.org/officeDocument/2006/relationships/hyperlink" Target="http://ceflonline.net/principles/" TargetMode="External"/><Relationship Id="rId1" Type="http://schemas.openxmlformats.org/officeDocument/2006/relationships/hyperlink" Target="http://ceflonline.net/history/" TargetMode="External"/><Relationship Id="rId6" Type="http://schemas.openxmlformats.org/officeDocument/2006/relationships/hyperlink" Target="http://www.psp.cz/sqw/text/tiskt.sqw?O=6&amp;CT=931&amp;CT1=0" TargetMode="External"/><Relationship Id="rId5" Type="http://schemas.openxmlformats.org/officeDocument/2006/relationships/hyperlink" Target="http://www.psp.cz/sqw/text/tiskt.sqw?O=6&amp;CT=931&amp;CT1=0" TargetMode="External"/><Relationship Id="rId4" Type="http://schemas.openxmlformats.org/officeDocument/2006/relationships/hyperlink" Target="http://obcanskyzakonik.justice.cz/fileadmin/Duvodova-zprava-NOZ-konsolidovana-verze.pdf" TargetMode="External"/><Relationship Id="rId9" Type="http://schemas.openxmlformats.org/officeDocument/2006/relationships/hyperlink" Target="http://business.center.cz/business/pravo/zakony/spravni_rad/cast2h3.asp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7990C-4C78-4546-A883-724889AA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92</Pages>
  <Words>27011</Words>
  <Characters>159371</Characters>
  <Application>Microsoft Office Word</Application>
  <DocSecurity>0</DocSecurity>
  <Lines>1328</Lines>
  <Paragraphs>372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Ládová</dc:creator>
  <cp:keywords/>
  <dc:description/>
  <cp:lastModifiedBy>Zdenek Kopecny</cp:lastModifiedBy>
  <cp:revision>117</cp:revision>
  <dcterms:created xsi:type="dcterms:W3CDTF">2015-08-01T08:05:00Z</dcterms:created>
  <dcterms:modified xsi:type="dcterms:W3CDTF">2015-09-10T10:59:00Z</dcterms:modified>
</cp:coreProperties>
</file>