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43" w:rsidRDefault="008E5333" w:rsidP="005B2343">
      <w:pPr>
        <w:spacing w:line="276" w:lineRule="auto"/>
        <w:ind w:firstLine="0"/>
        <w:jc w:val="center"/>
        <w:rPr>
          <w:rFonts w:eastAsia="Calibri" w:cs="Times New Roman"/>
          <w:sz w:val="32"/>
          <w:szCs w:val="32"/>
        </w:rPr>
      </w:pPr>
      <w:r>
        <w:rPr>
          <w:rFonts w:eastAsia="Calibri" w:cs="Times New Roman"/>
          <w:sz w:val="32"/>
          <w:szCs w:val="32"/>
        </w:rPr>
        <w:t xml:space="preserve">  </w:t>
      </w:r>
    </w:p>
    <w:p w:rsidR="005B2343" w:rsidRDefault="005B2343" w:rsidP="005B2343">
      <w:pPr>
        <w:spacing w:line="276" w:lineRule="auto"/>
        <w:ind w:firstLine="0"/>
        <w:jc w:val="center"/>
        <w:rPr>
          <w:rFonts w:eastAsia="Calibri" w:cs="Times New Roman"/>
          <w:sz w:val="32"/>
          <w:szCs w:val="32"/>
        </w:rPr>
      </w:pPr>
    </w:p>
    <w:p w:rsidR="005B2343" w:rsidRDefault="005B2343" w:rsidP="005B2343">
      <w:pPr>
        <w:spacing w:line="276" w:lineRule="auto"/>
        <w:ind w:firstLine="0"/>
        <w:jc w:val="center"/>
        <w:rPr>
          <w:rFonts w:eastAsia="Calibri" w:cs="Times New Roman"/>
          <w:sz w:val="32"/>
          <w:szCs w:val="32"/>
        </w:rPr>
      </w:pPr>
      <w:r w:rsidRPr="00865192">
        <w:rPr>
          <w:rFonts w:eastAsia="Calibri" w:cs="Times New Roman"/>
          <w:sz w:val="32"/>
          <w:szCs w:val="32"/>
        </w:rPr>
        <w:t>UNIVERZITA PALACKÉHO V</w:t>
      </w:r>
      <w:r>
        <w:rPr>
          <w:rFonts w:eastAsia="Calibri" w:cs="Times New Roman"/>
          <w:sz w:val="32"/>
          <w:szCs w:val="32"/>
        </w:rPr>
        <w:t> </w:t>
      </w:r>
      <w:r w:rsidRPr="00865192">
        <w:rPr>
          <w:rFonts w:eastAsia="Calibri" w:cs="Times New Roman"/>
          <w:sz w:val="32"/>
          <w:szCs w:val="32"/>
        </w:rPr>
        <w:t>OLOMOUCI</w:t>
      </w:r>
    </w:p>
    <w:p w:rsidR="005B2343" w:rsidRPr="001F3AA4" w:rsidRDefault="005B2343" w:rsidP="005B2343">
      <w:pPr>
        <w:spacing w:line="276" w:lineRule="auto"/>
        <w:ind w:firstLine="0"/>
        <w:jc w:val="center"/>
        <w:rPr>
          <w:rFonts w:eastAsia="Calibri" w:cs="Times New Roman"/>
          <w:sz w:val="32"/>
          <w:szCs w:val="32"/>
        </w:rPr>
      </w:pPr>
      <w:r w:rsidRPr="00865192">
        <w:rPr>
          <w:rFonts w:eastAsia="Calibri" w:cs="Times New Roman"/>
          <w:sz w:val="28"/>
          <w:szCs w:val="28"/>
        </w:rPr>
        <w:t>Pedagogická fakulta</w:t>
      </w:r>
    </w:p>
    <w:p w:rsidR="005B2343" w:rsidRPr="001F3AA4" w:rsidRDefault="005B2343" w:rsidP="005B2343">
      <w:pPr>
        <w:spacing w:line="276" w:lineRule="auto"/>
        <w:ind w:firstLine="0"/>
        <w:jc w:val="center"/>
        <w:rPr>
          <w:rFonts w:eastAsia="Calibri" w:cs="Times New Roman"/>
          <w:sz w:val="28"/>
          <w:szCs w:val="28"/>
        </w:rPr>
      </w:pPr>
      <w:r w:rsidRPr="00865192">
        <w:rPr>
          <w:rFonts w:cs="Times New Roman"/>
          <w:sz w:val="28"/>
          <w:szCs w:val="28"/>
        </w:rPr>
        <w:t>Ústa</w:t>
      </w:r>
      <w:r>
        <w:rPr>
          <w:rFonts w:cs="Times New Roman"/>
          <w:sz w:val="28"/>
          <w:szCs w:val="28"/>
        </w:rPr>
        <w:t>v speciálněpedagogických studií</w:t>
      </w: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Default="005B2343" w:rsidP="005B2343">
      <w:pPr>
        <w:spacing w:line="276" w:lineRule="auto"/>
        <w:ind w:firstLine="0"/>
        <w:jc w:val="center"/>
        <w:rPr>
          <w:rFonts w:cs="Times New Roman"/>
          <w:b/>
          <w:sz w:val="32"/>
          <w:szCs w:val="32"/>
        </w:rPr>
      </w:pPr>
    </w:p>
    <w:p w:rsidR="005B2343" w:rsidRPr="00453AC0" w:rsidRDefault="005B2343" w:rsidP="005B2343">
      <w:pPr>
        <w:spacing w:line="276" w:lineRule="auto"/>
        <w:ind w:firstLine="0"/>
        <w:jc w:val="center"/>
        <w:rPr>
          <w:rFonts w:cs="Times New Roman"/>
          <w:b/>
          <w:sz w:val="32"/>
          <w:szCs w:val="32"/>
        </w:rPr>
      </w:pPr>
      <w:r>
        <w:rPr>
          <w:rFonts w:cs="Times New Roman"/>
          <w:b/>
          <w:sz w:val="32"/>
          <w:szCs w:val="32"/>
        </w:rPr>
        <w:t>JUNÁK – ČESKÝ SKAUT, Z. S. A DĚTI A MLÁDEŽ                SE SPECIFICKÝMI POTŘEBAMI</w:t>
      </w:r>
      <w:r w:rsidRPr="00453AC0">
        <w:rPr>
          <w:rFonts w:cs="Times New Roman"/>
          <w:b/>
          <w:sz w:val="32"/>
          <w:szCs w:val="32"/>
        </w:rPr>
        <w:t xml:space="preserve"> </w:t>
      </w:r>
    </w:p>
    <w:p w:rsidR="005B2343" w:rsidRDefault="005B2343" w:rsidP="005B2343">
      <w:pPr>
        <w:spacing w:line="276" w:lineRule="auto"/>
        <w:ind w:firstLine="0"/>
        <w:jc w:val="center"/>
        <w:rPr>
          <w:rFonts w:eastAsia="Calibri" w:cs="Times New Roman"/>
          <w:sz w:val="28"/>
          <w:szCs w:val="28"/>
        </w:rPr>
      </w:pPr>
    </w:p>
    <w:p w:rsidR="005B2343" w:rsidRPr="00865192" w:rsidRDefault="005B2343" w:rsidP="005B2343">
      <w:pPr>
        <w:spacing w:line="276" w:lineRule="auto"/>
        <w:ind w:firstLine="0"/>
        <w:jc w:val="center"/>
        <w:rPr>
          <w:rFonts w:eastAsia="Calibri" w:cs="Times New Roman"/>
          <w:sz w:val="28"/>
          <w:szCs w:val="28"/>
        </w:rPr>
      </w:pPr>
      <w:r>
        <w:rPr>
          <w:rFonts w:eastAsia="Calibri" w:cs="Times New Roman"/>
          <w:sz w:val="28"/>
          <w:szCs w:val="28"/>
        </w:rPr>
        <w:t>BAKALÁŘSKÁ PRÁCE</w:t>
      </w:r>
    </w:p>
    <w:p w:rsidR="005B2343" w:rsidRPr="00865192" w:rsidRDefault="005B2343" w:rsidP="005B2343">
      <w:pPr>
        <w:spacing w:line="276" w:lineRule="auto"/>
        <w:ind w:firstLine="0"/>
        <w:jc w:val="center"/>
        <w:rPr>
          <w:rFonts w:eastAsia="Calibri" w:cs="Times New Roman"/>
          <w:sz w:val="28"/>
          <w:szCs w:val="28"/>
        </w:rPr>
      </w:pPr>
    </w:p>
    <w:p w:rsidR="005B2343" w:rsidRPr="00865192"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3"/>
        <w:jc w:val="center"/>
        <w:rPr>
          <w:rFonts w:cs="Times New Roman"/>
          <w:sz w:val="28"/>
          <w:szCs w:val="28"/>
        </w:rPr>
      </w:pPr>
    </w:p>
    <w:p w:rsidR="005B2343" w:rsidRDefault="005B2343" w:rsidP="005B2343">
      <w:pPr>
        <w:spacing w:line="276" w:lineRule="auto"/>
        <w:ind w:firstLine="3"/>
        <w:jc w:val="center"/>
        <w:rPr>
          <w:rFonts w:cs="Times New Roman"/>
          <w:sz w:val="28"/>
          <w:szCs w:val="28"/>
        </w:rPr>
      </w:pPr>
    </w:p>
    <w:p w:rsidR="005B2343" w:rsidRDefault="005B2343" w:rsidP="005B2343">
      <w:pPr>
        <w:spacing w:line="276" w:lineRule="auto"/>
        <w:ind w:firstLine="3"/>
        <w:jc w:val="center"/>
        <w:rPr>
          <w:rFonts w:cs="Times New Roman"/>
          <w:sz w:val="28"/>
          <w:szCs w:val="28"/>
        </w:rPr>
      </w:pPr>
    </w:p>
    <w:p w:rsidR="005B2343" w:rsidRDefault="005B2343" w:rsidP="005B2343">
      <w:pPr>
        <w:spacing w:line="276" w:lineRule="auto"/>
        <w:ind w:firstLine="3"/>
        <w:jc w:val="center"/>
        <w:rPr>
          <w:rFonts w:cs="Times New Roman"/>
          <w:sz w:val="28"/>
          <w:szCs w:val="28"/>
        </w:rPr>
      </w:pPr>
    </w:p>
    <w:p w:rsidR="005B2343" w:rsidRDefault="00AC7840" w:rsidP="005B2343">
      <w:pPr>
        <w:spacing w:line="276" w:lineRule="auto"/>
        <w:ind w:firstLine="0"/>
        <w:jc w:val="center"/>
        <w:rPr>
          <w:rFonts w:cs="Times New Roman"/>
          <w:sz w:val="28"/>
          <w:szCs w:val="28"/>
        </w:rPr>
      </w:pPr>
      <w:r>
        <w:rPr>
          <w:rFonts w:cs="Times New Roman"/>
          <w:sz w:val="28"/>
          <w:szCs w:val="28"/>
        </w:rPr>
        <w:t>ANNA H</w:t>
      </w:r>
      <w:r w:rsidR="00167C92">
        <w:rPr>
          <w:rFonts w:cs="Times New Roman"/>
          <w:sz w:val="28"/>
          <w:szCs w:val="28"/>
        </w:rPr>
        <w:t>ANÁČKOVÁ</w:t>
      </w: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2"/>
        <w:jc w:val="center"/>
        <w:rPr>
          <w:rFonts w:cs="Times New Roman"/>
          <w:sz w:val="28"/>
          <w:szCs w:val="28"/>
        </w:rPr>
      </w:pPr>
    </w:p>
    <w:p w:rsidR="005B2343" w:rsidRPr="00215A1B" w:rsidRDefault="005B2343" w:rsidP="005B2343">
      <w:pPr>
        <w:spacing w:line="276" w:lineRule="auto"/>
        <w:ind w:firstLine="0"/>
        <w:jc w:val="center"/>
        <w:rPr>
          <w:rFonts w:eastAsia="Calibri" w:cs="Times New Roman"/>
          <w:sz w:val="28"/>
          <w:szCs w:val="28"/>
        </w:rPr>
      </w:pPr>
      <w:r>
        <w:rPr>
          <w:rFonts w:cs="Times New Roman"/>
          <w:sz w:val="28"/>
          <w:szCs w:val="28"/>
        </w:rPr>
        <w:t>Vedoucí práce:</w:t>
      </w:r>
      <w:r w:rsidRPr="00865192">
        <w:rPr>
          <w:rFonts w:eastAsia="Calibri" w:cs="Times New Roman"/>
          <w:sz w:val="28"/>
          <w:szCs w:val="28"/>
        </w:rPr>
        <w:t xml:space="preserve"> Mgr. </w:t>
      </w:r>
      <w:r>
        <w:rPr>
          <w:rFonts w:cs="Times New Roman"/>
          <w:sz w:val="28"/>
          <w:szCs w:val="28"/>
        </w:rPr>
        <w:t>Adéla Hanáková, Ph.D.</w:t>
      </w:r>
    </w:p>
    <w:p w:rsidR="005B2343" w:rsidRDefault="005B2343" w:rsidP="005B2343">
      <w:pPr>
        <w:spacing w:line="276" w:lineRule="auto"/>
        <w:ind w:firstLine="0"/>
        <w:jc w:val="center"/>
        <w:rPr>
          <w:b/>
          <w:sz w:val="28"/>
          <w:szCs w:val="28"/>
        </w:rPr>
      </w:pP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0"/>
        <w:jc w:val="center"/>
        <w:rPr>
          <w:rFonts w:cs="Times New Roman"/>
          <w:sz w:val="28"/>
          <w:szCs w:val="28"/>
        </w:rPr>
      </w:pPr>
    </w:p>
    <w:p w:rsidR="005B2343" w:rsidRDefault="0054515B" w:rsidP="005B2343">
      <w:pPr>
        <w:spacing w:line="276" w:lineRule="auto"/>
        <w:ind w:firstLine="0"/>
        <w:jc w:val="center"/>
        <w:rPr>
          <w:rFonts w:cs="Times New Roman"/>
          <w:sz w:val="28"/>
          <w:szCs w:val="28"/>
        </w:rPr>
      </w:pPr>
      <w:r>
        <w:rPr>
          <w:rFonts w:cs="Times New Roman"/>
          <w:sz w:val="28"/>
          <w:szCs w:val="28"/>
        </w:rPr>
        <w:t>Olomouc 2017</w:t>
      </w:r>
    </w:p>
    <w:p w:rsidR="005B2343" w:rsidRDefault="005B2343" w:rsidP="005B2343">
      <w:pPr>
        <w:spacing w:line="276" w:lineRule="auto"/>
        <w:ind w:firstLine="0"/>
        <w:jc w:val="center"/>
        <w:rPr>
          <w:rFonts w:cs="Times New Roman"/>
          <w:sz w:val="28"/>
          <w:szCs w:val="28"/>
        </w:rPr>
      </w:pPr>
    </w:p>
    <w:p w:rsidR="005B2343" w:rsidRDefault="005B2343" w:rsidP="005B2343">
      <w:pPr>
        <w:spacing w:line="276" w:lineRule="auto"/>
        <w:ind w:firstLine="0"/>
        <w:jc w:val="center"/>
        <w:rPr>
          <w:rFonts w:cs="Times New Roman"/>
          <w:sz w:val="28"/>
          <w:szCs w:val="28"/>
        </w:rPr>
      </w:pPr>
    </w:p>
    <w:p w:rsidR="005B2343" w:rsidRDefault="005A72DF" w:rsidP="00B72432">
      <w:pPr>
        <w:ind w:left="706" w:firstLine="0"/>
      </w:pPr>
      <w:r>
        <w:pict>
          <v:roundrect id="_x0000_s1027" style="position:absolute;left:0;text-align:left;margin-left:213.45pt;margin-top:21.9pt;width:39.75pt;height:46.5pt;z-index:251658240" arcsize="10923f" strokecolor="white [3212]"/>
        </w:pict>
      </w:r>
      <w:r w:rsidR="005B2343">
        <w:br w:type="page"/>
      </w:r>
    </w:p>
    <w:p w:rsidR="005B2343" w:rsidRPr="00A77A1D"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 w:rsidR="005B2343" w:rsidRDefault="005B2343" w:rsidP="005B2343">
      <w:pPr>
        <w:rPr>
          <w:rFonts w:cs="Times New Roman"/>
        </w:rPr>
      </w:pPr>
    </w:p>
    <w:p w:rsidR="005B2343" w:rsidRDefault="005B2343" w:rsidP="005B2343">
      <w:pPr>
        <w:rPr>
          <w:rFonts w:cs="Times New Roman"/>
        </w:rPr>
      </w:pPr>
    </w:p>
    <w:p w:rsidR="005B2343" w:rsidRDefault="005B2343" w:rsidP="005B2343"/>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rPr>
          <w:szCs w:val="28"/>
        </w:rPr>
      </w:pPr>
    </w:p>
    <w:p w:rsidR="005B2343" w:rsidRPr="00A77A1D" w:rsidRDefault="005B2343" w:rsidP="005B2343">
      <w:pPr>
        <w:ind w:firstLine="0"/>
        <w:rPr>
          <w:b/>
          <w:szCs w:val="28"/>
        </w:rPr>
      </w:pPr>
      <w:r w:rsidRPr="00A77A1D">
        <w:rPr>
          <w:b/>
          <w:szCs w:val="28"/>
        </w:rPr>
        <w:t xml:space="preserve">Prohlášení </w:t>
      </w:r>
    </w:p>
    <w:p w:rsidR="005B2343" w:rsidRPr="00A77A1D" w:rsidRDefault="005B2343" w:rsidP="005B2343">
      <w:pPr>
        <w:rPr>
          <w:szCs w:val="28"/>
        </w:rPr>
      </w:pPr>
      <w:r w:rsidRPr="00A77A1D">
        <w:rPr>
          <w:szCs w:val="28"/>
        </w:rPr>
        <w:tab/>
      </w:r>
    </w:p>
    <w:p w:rsidR="005B2343" w:rsidRDefault="005B2343" w:rsidP="005B2343">
      <w:pPr>
        <w:ind w:firstLine="0"/>
        <w:rPr>
          <w:szCs w:val="24"/>
        </w:rPr>
      </w:pPr>
      <w:r w:rsidRPr="006A7F9B">
        <w:rPr>
          <w:szCs w:val="24"/>
        </w:rPr>
        <w:t>Prohlašuji, že jsem bakalářsk</w:t>
      </w:r>
      <w:r>
        <w:rPr>
          <w:szCs w:val="24"/>
        </w:rPr>
        <w:t xml:space="preserve">ou </w:t>
      </w:r>
      <w:r w:rsidRPr="006A7F9B">
        <w:rPr>
          <w:szCs w:val="24"/>
        </w:rPr>
        <w:t xml:space="preserve">práci </w:t>
      </w:r>
      <w:r>
        <w:rPr>
          <w:szCs w:val="24"/>
        </w:rPr>
        <w:t>vypracovala samostatně pod odborným dohledem vedoucí bakalářské práce a s použitím uveden</w:t>
      </w:r>
      <w:r w:rsidR="00AC7840">
        <w:rPr>
          <w:szCs w:val="24"/>
        </w:rPr>
        <w:t>ých zdrojů</w:t>
      </w:r>
      <w:r>
        <w:rPr>
          <w:szCs w:val="24"/>
        </w:rPr>
        <w:t>.</w:t>
      </w:r>
    </w:p>
    <w:p w:rsidR="005B2343" w:rsidRDefault="005B2343" w:rsidP="005B2343">
      <w:pPr>
        <w:rPr>
          <w:szCs w:val="24"/>
        </w:rPr>
      </w:pPr>
    </w:p>
    <w:p w:rsidR="005B2343" w:rsidRDefault="005B2343" w:rsidP="005B2343">
      <w:pPr>
        <w:rPr>
          <w:szCs w:val="24"/>
        </w:rPr>
      </w:pPr>
    </w:p>
    <w:p w:rsidR="005B2343" w:rsidRPr="006A7F9B" w:rsidRDefault="00AC7840" w:rsidP="005B2343">
      <w:pPr>
        <w:ind w:firstLine="0"/>
        <w:rPr>
          <w:szCs w:val="24"/>
        </w:rPr>
      </w:pPr>
      <w:r>
        <w:rPr>
          <w:szCs w:val="24"/>
        </w:rPr>
        <w:t>V Kašavě</w:t>
      </w:r>
      <w:r w:rsidR="005B2343">
        <w:rPr>
          <w:szCs w:val="24"/>
        </w:rPr>
        <w:t xml:space="preserve"> ……………</w:t>
      </w:r>
      <w:r w:rsidR="00D77433">
        <w:rPr>
          <w:szCs w:val="24"/>
        </w:rPr>
        <w:t>………….</w:t>
      </w:r>
      <w:r w:rsidR="005B2343">
        <w:rPr>
          <w:szCs w:val="24"/>
        </w:rPr>
        <w:t>……….</w:t>
      </w:r>
      <w:r w:rsidR="005B2343">
        <w:rPr>
          <w:szCs w:val="24"/>
        </w:rPr>
        <w:tab/>
        <w:t xml:space="preserve">               …………………………………….</w:t>
      </w:r>
    </w:p>
    <w:p w:rsidR="005B2343" w:rsidRPr="00877C2F" w:rsidRDefault="005B2343" w:rsidP="005B2343"/>
    <w:p w:rsidR="005B2343" w:rsidRDefault="005A72DF" w:rsidP="005B2343">
      <w:pPr>
        <w:spacing w:after="200" w:line="276" w:lineRule="auto"/>
        <w:ind w:firstLine="0"/>
        <w:jc w:val="left"/>
      </w:pPr>
      <w:r>
        <w:rPr>
          <w:noProof/>
          <w:lang w:eastAsia="cs-CZ"/>
        </w:rPr>
        <w:pict>
          <v:roundrect id="_x0000_s1028" style="position:absolute;margin-left:222.45pt;margin-top:6.55pt;width:39.75pt;height:46.5pt;z-index:251659264" arcsize="10923f" strokecolor="white [3212]"/>
        </w:pict>
      </w:r>
      <w:r w:rsidR="005B2343">
        <w:br w:type="page"/>
      </w:r>
    </w:p>
    <w:p w:rsidR="005B2343" w:rsidRPr="00A77A1D" w:rsidRDefault="005B2343" w:rsidP="005B2343"/>
    <w:p w:rsidR="005B2343" w:rsidRPr="00A77A1D" w:rsidRDefault="005B2343" w:rsidP="005B2343">
      <w:r w:rsidRPr="00A77A1D">
        <w:tab/>
      </w:r>
    </w:p>
    <w:p w:rsidR="005B2343" w:rsidRPr="00A77A1D" w:rsidRDefault="005B2343" w:rsidP="005B2343"/>
    <w:p w:rsidR="005B2343" w:rsidRPr="00A77A1D" w:rsidRDefault="005B2343" w:rsidP="005B2343"/>
    <w:p w:rsidR="005B2343" w:rsidRPr="00A77A1D" w:rsidRDefault="005B2343" w:rsidP="005B2343"/>
    <w:p w:rsidR="005B2343" w:rsidRPr="00A77A1D" w:rsidRDefault="005B2343" w:rsidP="005B2343"/>
    <w:p w:rsidR="005B2343" w:rsidRPr="00A77A1D" w:rsidRDefault="005B2343" w:rsidP="005B2343"/>
    <w:p w:rsidR="005B2343" w:rsidRPr="00A77A1D" w:rsidRDefault="005B2343" w:rsidP="005B2343">
      <w:pPr>
        <w:rPr>
          <w:rFonts w:cs="Times New Roman"/>
          <w:szCs w:val="32"/>
        </w:rPr>
      </w:pPr>
    </w:p>
    <w:p w:rsidR="005B2343" w:rsidRPr="00A77A1D" w:rsidRDefault="005B2343" w:rsidP="005B2343">
      <w:pPr>
        <w:rPr>
          <w:rFonts w:cs="Times New Roman"/>
          <w:szCs w:val="32"/>
        </w:rPr>
      </w:pPr>
    </w:p>
    <w:p w:rsidR="005B2343" w:rsidRPr="00A77A1D" w:rsidRDefault="005B2343" w:rsidP="005B2343">
      <w:pPr>
        <w:rPr>
          <w:rFonts w:cs="Times New Roman"/>
          <w:szCs w:val="32"/>
        </w:rPr>
      </w:pPr>
    </w:p>
    <w:p w:rsidR="005B2343" w:rsidRPr="00A77A1D" w:rsidRDefault="005B2343" w:rsidP="005B2343">
      <w:pPr>
        <w:rPr>
          <w:rFonts w:cs="Times New Roman"/>
          <w:szCs w:val="32"/>
        </w:rPr>
      </w:pPr>
    </w:p>
    <w:p w:rsidR="005B2343" w:rsidRPr="00A77A1D" w:rsidRDefault="005B2343" w:rsidP="005B2343">
      <w:pPr>
        <w:rPr>
          <w:rFonts w:cs="Times New Roman"/>
          <w:szCs w:val="32"/>
        </w:rPr>
      </w:pPr>
    </w:p>
    <w:p w:rsidR="005B2343" w:rsidRPr="00A77A1D" w:rsidRDefault="005B2343" w:rsidP="005B2343">
      <w:pPr>
        <w:rPr>
          <w:rFonts w:cs="Times New Roman"/>
          <w:szCs w:val="32"/>
        </w:rPr>
      </w:pPr>
    </w:p>
    <w:p w:rsidR="005B2343" w:rsidRDefault="005B2343" w:rsidP="00847C82">
      <w:pPr>
        <w:ind w:firstLine="0"/>
        <w:rPr>
          <w:szCs w:val="24"/>
        </w:rPr>
      </w:pPr>
    </w:p>
    <w:p w:rsidR="00847C82" w:rsidRDefault="00847C82" w:rsidP="00847C82">
      <w:pPr>
        <w:ind w:firstLine="0"/>
        <w:rPr>
          <w:szCs w:val="24"/>
        </w:rPr>
      </w:pPr>
    </w:p>
    <w:p w:rsidR="00847C82" w:rsidRDefault="00847C82" w:rsidP="00847C82">
      <w:pPr>
        <w:ind w:firstLine="0"/>
        <w:rPr>
          <w:szCs w:val="24"/>
        </w:rPr>
      </w:pPr>
    </w:p>
    <w:p w:rsidR="00847C82" w:rsidRDefault="00847C82" w:rsidP="00847C82">
      <w:pPr>
        <w:ind w:firstLine="0"/>
        <w:rPr>
          <w:szCs w:val="24"/>
        </w:rPr>
      </w:pPr>
    </w:p>
    <w:p w:rsidR="00847C82" w:rsidRPr="00A77A1D" w:rsidRDefault="00847C82" w:rsidP="00847C82">
      <w:pPr>
        <w:ind w:firstLine="0"/>
        <w:rPr>
          <w:szCs w:val="24"/>
        </w:rPr>
      </w:pPr>
    </w:p>
    <w:p w:rsidR="005B2343" w:rsidRPr="00A77A1D" w:rsidRDefault="005B2343" w:rsidP="005B2343">
      <w:pPr>
        <w:rPr>
          <w:szCs w:val="24"/>
        </w:rPr>
      </w:pPr>
    </w:p>
    <w:p w:rsidR="005B2343" w:rsidRDefault="005B2343" w:rsidP="005B2343">
      <w:pPr>
        <w:rPr>
          <w:szCs w:val="24"/>
        </w:rPr>
      </w:pPr>
    </w:p>
    <w:p w:rsidR="00847C82" w:rsidRPr="00A77A1D" w:rsidRDefault="00847C82" w:rsidP="005B2343">
      <w:pPr>
        <w:rPr>
          <w:szCs w:val="24"/>
        </w:rPr>
      </w:pPr>
    </w:p>
    <w:p w:rsidR="005B2343" w:rsidRPr="00A77A1D" w:rsidRDefault="005B2343" w:rsidP="005B2343">
      <w:pPr>
        <w:rPr>
          <w:szCs w:val="24"/>
        </w:rPr>
      </w:pPr>
    </w:p>
    <w:p w:rsidR="005B2343" w:rsidRPr="00A77A1D" w:rsidRDefault="005B2343" w:rsidP="005B2343">
      <w:pPr>
        <w:ind w:firstLine="0"/>
        <w:rPr>
          <w:rFonts w:cs="Times New Roman"/>
          <w:szCs w:val="24"/>
        </w:rPr>
      </w:pPr>
      <w:r w:rsidRPr="00A77A1D">
        <w:rPr>
          <w:rFonts w:cs="Times New Roman"/>
          <w:b/>
          <w:szCs w:val="24"/>
        </w:rPr>
        <w:t>Poděkování</w:t>
      </w:r>
    </w:p>
    <w:p w:rsidR="005B2343" w:rsidRPr="00A77A1D" w:rsidRDefault="005B2343" w:rsidP="005B2343">
      <w:pPr>
        <w:rPr>
          <w:rFonts w:cs="Times New Roman"/>
          <w:szCs w:val="24"/>
        </w:rPr>
      </w:pPr>
    </w:p>
    <w:p w:rsidR="00847C82" w:rsidRPr="00A77A1D" w:rsidRDefault="005B2343" w:rsidP="00847C82">
      <w:pPr>
        <w:ind w:firstLine="0"/>
        <w:rPr>
          <w:rFonts w:cs="Times New Roman"/>
          <w:szCs w:val="24"/>
        </w:rPr>
      </w:pPr>
      <w:r w:rsidRPr="00A77A1D">
        <w:rPr>
          <w:rFonts w:cs="Times New Roman"/>
          <w:szCs w:val="24"/>
        </w:rPr>
        <w:t xml:space="preserve">Děkuji Mgr. Adéle Hanákové, Ph.D. za </w:t>
      </w:r>
      <w:r w:rsidR="00DC3B7D">
        <w:rPr>
          <w:rFonts w:cs="Times New Roman"/>
          <w:szCs w:val="24"/>
        </w:rPr>
        <w:t>věnovaný čas,</w:t>
      </w:r>
      <w:r w:rsidR="00774E6A">
        <w:rPr>
          <w:rFonts w:cs="Times New Roman"/>
          <w:szCs w:val="24"/>
        </w:rPr>
        <w:t xml:space="preserve"> </w:t>
      </w:r>
      <w:r w:rsidR="00847C82" w:rsidRPr="00A77A1D">
        <w:rPr>
          <w:rFonts w:cs="Times New Roman"/>
          <w:szCs w:val="24"/>
        </w:rPr>
        <w:t>vstřícný přístup</w:t>
      </w:r>
      <w:r w:rsidR="00774E6A">
        <w:rPr>
          <w:rFonts w:cs="Times New Roman"/>
          <w:szCs w:val="24"/>
        </w:rPr>
        <w:t xml:space="preserve">, </w:t>
      </w:r>
      <w:r w:rsidR="00847C82" w:rsidRPr="00A77A1D">
        <w:rPr>
          <w:rFonts w:cs="Times New Roman"/>
          <w:szCs w:val="24"/>
        </w:rPr>
        <w:t>odborné vedení</w:t>
      </w:r>
      <w:r w:rsidR="00847C82">
        <w:rPr>
          <w:rFonts w:cs="Times New Roman"/>
          <w:szCs w:val="24"/>
        </w:rPr>
        <w:t xml:space="preserve"> a za veškerou </w:t>
      </w:r>
      <w:r w:rsidR="00774E6A">
        <w:rPr>
          <w:rFonts w:cs="Times New Roman"/>
          <w:szCs w:val="24"/>
        </w:rPr>
        <w:t>kladnou i zápornou kritiku</w:t>
      </w:r>
      <w:r w:rsidRPr="00A77A1D">
        <w:rPr>
          <w:rFonts w:cs="Times New Roman"/>
          <w:szCs w:val="24"/>
        </w:rPr>
        <w:t xml:space="preserve"> při zpracovávání </w:t>
      </w:r>
      <w:r w:rsidR="00DC3B7D">
        <w:rPr>
          <w:rFonts w:cs="Times New Roman"/>
          <w:szCs w:val="24"/>
        </w:rPr>
        <w:t xml:space="preserve">mé </w:t>
      </w:r>
      <w:r w:rsidRPr="00A77A1D">
        <w:rPr>
          <w:rFonts w:cs="Times New Roman"/>
          <w:szCs w:val="24"/>
        </w:rPr>
        <w:t>bakalářské práce.</w:t>
      </w:r>
      <w:r w:rsidR="00774E6A">
        <w:rPr>
          <w:rFonts w:cs="Times New Roman"/>
          <w:szCs w:val="24"/>
        </w:rPr>
        <w:t xml:space="preserve"> Děkuji také celé rodině za </w:t>
      </w:r>
      <w:r w:rsidR="00847C82">
        <w:rPr>
          <w:rFonts w:cs="Times New Roman"/>
          <w:szCs w:val="24"/>
        </w:rPr>
        <w:t xml:space="preserve">trpělivost a </w:t>
      </w:r>
      <w:r w:rsidR="00774E6A">
        <w:rPr>
          <w:rFonts w:cs="Times New Roman"/>
          <w:szCs w:val="24"/>
        </w:rPr>
        <w:t xml:space="preserve">podporu! </w:t>
      </w:r>
      <w:r w:rsidR="00384D7E">
        <w:rPr>
          <w:rFonts w:cs="Times New Roman"/>
          <w:szCs w:val="24"/>
        </w:rPr>
        <w:t>Děkuji všem skautům, kteří vedou a vychovávají děti a mládež v duchu skautského slib</w:t>
      </w:r>
      <w:r w:rsidR="00847C82">
        <w:rPr>
          <w:rFonts w:cs="Times New Roman"/>
          <w:szCs w:val="24"/>
        </w:rPr>
        <w:t>u</w:t>
      </w:r>
      <w:r w:rsidR="00167C92">
        <w:rPr>
          <w:rFonts w:cs="Times New Roman"/>
          <w:szCs w:val="24"/>
        </w:rPr>
        <w:t xml:space="preserve"> </w:t>
      </w:r>
      <w:r w:rsidR="00384D7E">
        <w:rPr>
          <w:rFonts w:cs="Times New Roman"/>
          <w:szCs w:val="24"/>
        </w:rPr>
        <w:t>a zákona bez ohledu na sp</w:t>
      </w:r>
      <w:r w:rsidR="00774E6A">
        <w:rPr>
          <w:rFonts w:cs="Times New Roman"/>
          <w:szCs w:val="24"/>
        </w:rPr>
        <w:t>ecifické potřeby u jednotlivců.</w:t>
      </w:r>
      <w:r w:rsidR="00847C82" w:rsidRPr="00847C82">
        <w:rPr>
          <w:rFonts w:cs="Times New Roman"/>
          <w:szCs w:val="24"/>
        </w:rPr>
        <w:t xml:space="preserve"> </w:t>
      </w:r>
      <w:r w:rsidR="00847C82">
        <w:rPr>
          <w:rFonts w:cs="Times New Roman"/>
          <w:szCs w:val="24"/>
        </w:rPr>
        <w:t xml:space="preserve">Děkuji za otevřenost, svědectví, praxi a postřehy. </w:t>
      </w:r>
    </w:p>
    <w:p w:rsidR="005B2343" w:rsidRDefault="005B2343" w:rsidP="005B2343">
      <w:pPr>
        <w:rPr>
          <w:rFonts w:cs="Times New Roman"/>
          <w:szCs w:val="24"/>
        </w:rPr>
      </w:pPr>
    </w:p>
    <w:p w:rsidR="002858E5" w:rsidRPr="00A77A1D" w:rsidRDefault="002858E5" w:rsidP="005B2343">
      <w:pPr>
        <w:rPr>
          <w:rFonts w:cs="Times New Roman"/>
          <w:szCs w:val="24"/>
        </w:rPr>
      </w:pPr>
    </w:p>
    <w:p w:rsidR="005B2343" w:rsidRPr="00A77A1D" w:rsidRDefault="005B2343" w:rsidP="005B2343">
      <w:pPr>
        <w:rPr>
          <w:rFonts w:cs="Times New Roman"/>
          <w:szCs w:val="24"/>
        </w:rPr>
      </w:pPr>
    </w:p>
    <w:p w:rsidR="005B2343" w:rsidRPr="00A77A1D" w:rsidRDefault="00384D7E" w:rsidP="005B2343">
      <w:pPr>
        <w:ind w:firstLine="0"/>
        <w:rPr>
          <w:rFonts w:cs="Times New Roman"/>
          <w:szCs w:val="24"/>
        </w:rPr>
      </w:pPr>
      <w:r>
        <w:rPr>
          <w:rFonts w:cs="Times New Roman"/>
          <w:szCs w:val="24"/>
        </w:rPr>
        <w:t>V Kašavě</w:t>
      </w:r>
      <w:r w:rsidR="005B2343" w:rsidRPr="00A77A1D">
        <w:rPr>
          <w:rFonts w:cs="Times New Roman"/>
          <w:szCs w:val="24"/>
        </w:rPr>
        <w:t xml:space="preserve"> </w:t>
      </w:r>
      <w:r>
        <w:rPr>
          <w:rFonts w:cs="Times New Roman"/>
          <w:szCs w:val="24"/>
        </w:rPr>
        <w:t>…</w:t>
      </w:r>
      <w:r w:rsidR="005B2343" w:rsidRPr="00A77A1D">
        <w:rPr>
          <w:rFonts w:cs="Times New Roman"/>
          <w:szCs w:val="24"/>
        </w:rPr>
        <w:t>…………………</w:t>
      </w:r>
      <w:r w:rsidR="00D77433">
        <w:rPr>
          <w:rFonts w:cs="Times New Roman"/>
          <w:szCs w:val="24"/>
        </w:rPr>
        <w:t>…………</w:t>
      </w:r>
      <w:r w:rsidR="005B2343" w:rsidRPr="00A77A1D">
        <w:rPr>
          <w:rFonts w:cs="Times New Roman"/>
          <w:szCs w:val="24"/>
        </w:rPr>
        <w:t>…</w:t>
      </w:r>
      <w:r w:rsidR="005B2343" w:rsidRPr="00A77A1D">
        <w:rPr>
          <w:rFonts w:cs="Times New Roman"/>
          <w:szCs w:val="24"/>
        </w:rPr>
        <w:tab/>
      </w:r>
      <w:r w:rsidR="005B2343" w:rsidRPr="00A77A1D">
        <w:rPr>
          <w:rFonts w:cs="Times New Roman"/>
          <w:szCs w:val="24"/>
        </w:rPr>
        <w:tab/>
        <w:t>…………………………………….</w:t>
      </w:r>
    </w:p>
    <w:p w:rsidR="005B2343" w:rsidRPr="00A77A1D" w:rsidRDefault="005A72DF" w:rsidP="005B2343">
      <w:pPr>
        <w:rPr>
          <w:rFonts w:cs="Times New Roman"/>
          <w:b/>
          <w:szCs w:val="24"/>
        </w:rPr>
      </w:pPr>
      <w:r w:rsidRPr="005A72DF">
        <w:rPr>
          <w:noProof/>
          <w:lang w:eastAsia="cs-CZ"/>
        </w:rPr>
        <w:pict>
          <v:roundrect id="_x0000_s1029" style="position:absolute;left:0;text-align:left;margin-left:226.2pt;margin-top:13.3pt;width:39.75pt;height:46.5pt;z-index:251660288" arcsize="10923f" strokecolor="white [3212]"/>
        </w:pict>
      </w:r>
    </w:p>
    <w:p w:rsidR="005B2343" w:rsidRPr="006C75B3" w:rsidRDefault="005B2343" w:rsidP="006C75B3">
      <w:pPr>
        <w:spacing w:after="200" w:line="276" w:lineRule="auto"/>
        <w:ind w:firstLine="0"/>
        <w:jc w:val="left"/>
        <w:rPr>
          <w:rFonts w:cs="Times New Roman"/>
          <w:b/>
          <w:szCs w:val="24"/>
        </w:rPr>
      </w:pPr>
      <w:bookmarkStart w:id="0" w:name="_GoBack"/>
      <w:bookmarkEnd w:id="0"/>
      <w:r w:rsidRPr="00A77A1D">
        <w:rPr>
          <w:rFonts w:cs="Times New Roman"/>
          <w:b/>
          <w:sz w:val="32"/>
          <w:szCs w:val="28"/>
        </w:rPr>
        <w:lastRenderedPageBreak/>
        <w:t>OBSAH</w:t>
      </w:r>
    </w:p>
    <w:p w:rsidR="005B2343" w:rsidRDefault="005B2343" w:rsidP="005B2343">
      <w:pPr>
        <w:tabs>
          <w:tab w:val="left" w:pos="8505"/>
        </w:tabs>
        <w:spacing w:line="276" w:lineRule="auto"/>
        <w:ind w:firstLine="0"/>
        <w:rPr>
          <w:rFonts w:cs="Times New Roman"/>
          <w:b/>
          <w:sz w:val="32"/>
          <w:szCs w:val="28"/>
        </w:rPr>
      </w:pPr>
    </w:p>
    <w:p w:rsidR="005B2343" w:rsidRPr="00CE6378" w:rsidRDefault="005A72DF" w:rsidP="0054515B">
      <w:pPr>
        <w:pStyle w:val="Obsah1"/>
        <w:tabs>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r w:rsidRPr="005A72DF">
        <w:rPr>
          <w:rFonts w:ascii="Times New Roman" w:hAnsi="Times New Roman" w:cs="Times New Roman"/>
          <w:sz w:val="24"/>
          <w:szCs w:val="24"/>
          <w:u w:val="none"/>
        </w:rPr>
        <w:fldChar w:fldCharType="begin"/>
      </w:r>
      <w:r w:rsidR="005B2343" w:rsidRPr="00CE6378">
        <w:rPr>
          <w:rFonts w:ascii="Times New Roman" w:hAnsi="Times New Roman" w:cs="Times New Roman"/>
          <w:sz w:val="24"/>
          <w:szCs w:val="24"/>
          <w:u w:val="none"/>
        </w:rPr>
        <w:instrText xml:space="preserve"> TOC \o "1-3" \h \z \u </w:instrText>
      </w:r>
      <w:r w:rsidRPr="005A72DF">
        <w:rPr>
          <w:rFonts w:ascii="Times New Roman" w:hAnsi="Times New Roman" w:cs="Times New Roman"/>
          <w:sz w:val="24"/>
          <w:szCs w:val="24"/>
          <w:u w:val="none"/>
        </w:rPr>
        <w:fldChar w:fldCharType="separate"/>
      </w:r>
      <w:hyperlink w:anchor="_Toc428206267" w:history="1">
        <w:r w:rsidR="005B2343" w:rsidRPr="00CE6378">
          <w:rPr>
            <w:rStyle w:val="Hypertextovodkaz"/>
            <w:rFonts w:ascii="Times New Roman" w:hAnsi="Times New Roman" w:cs="Times New Roman"/>
            <w:noProof/>
            <w:sz w:val="24"/>
            <w:szCs w:val="24"/>
            <w:u w:val="none"/>
          </w:rPr>
          <w:t>ÚVOD</w:t>
        </w:r>
        <w:r w:rsidR="005B2343" w:rsidRPr="00CE6378">
          <w:rPr>
            <w:rFonts w:ascii="Times New Roman" w:hAnsi="Times New Roman" w:cs="Times New Roman"/>
            <w:noProof/>
            <w:webHidden/>
            <w:sz w:val="24"/>
            <w:szCs w:val="24"/>
            <w:u w:val="none"/>
          </w:rPr>
          <w:tab/>
        </w:r>
        <w:r w:rsidR="00080033" w:rsidRPr="00CE6378">
          <w:rPr>
            <w:rFonts w:ascii="Times New Roman" w:hAnsi="Times New Roman" w:cs="Times New Roman"/>
            <w:noProof/>
            <w:webHidden/>
            <w:sz w:val="24"/>
            <w:szCs w:val="24"/>
            <w:u w:val="none"/>
          </w:rPr>
          <w:t>1</w:t>
        </w:r>
      </w:hyperlink>
    </w:p>
    <w:p w:rsidR="005B2343" w:rsidRPr="00CE6378" w:rsidRDefault="005A72DF" w:rsidP="0054515B">
      <w:pPr>
        <w:pStyle w:val="Obsah1"/>
        <w:tabs>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268" w:history="1">
        <w:r w:rsidR="007B7D36">
          <w:rPr>
            <w:rStyle w:val="Hypertextovodkaz"/>
            <w:rFonts w:ascii="Times New Roman" w:hAnsi="Times New Roman" w:cs="Times New Roman"/>
            <w:noProof/>
            <w:sz w:val="24"/>
            <w:szCs w:val="24"/>
            <w:u w:val="none"/>
          </w:rPr>
          <w:t xml:space="preserve">I </w:t>
        </w:r>
        <w:r w:rsidR="005B2343" w:rsidRPr="00CE6378">
          <w:rPr>
            <w:rStyle w:val="Hypertextovodkaz"/>
            <w:rFonts w:ascii="Times New Roman" w:hAnsi="Times New Roman" w:cs="Times New Roman"/>
            <w:noProof/>
            <w:sz w:val="24"/>
            <w:szCs w:val="24"/>
            <w:u w:val="none"/>
          </w:rPr>
          <w:t xml:space="preserve">  TEORETICKÁ ČÁST</w:t>
        </w:r>
        <w:r w:rsidR="005B2343" w:rsidRPr="00CE6378">
          <w:rPr>
            <w:rFonts w:ascii="Times New Roman" w:hAnsi="Times New Roman" w:cs="Times New Roman"/>
            <w:noProof/>
            <w:webHidden/>
            <w:sz w:val="24"/>
            <w:szCs w:val="24"/>
            <w:u w:val="none"/>
          </w:rPr>
          <w:tab/>
        </w:r>
        <w:r w:rsidR="002C091E" w:rsidRPr="00CE6378">
          <w:rPr>
            <w:rFonts w:ascii="Times New Roman" w:hAnsi="Times New Roman" w:cs="Times New Roman"/>
            <w:noProof/>
            <w:webHidden/>
            <w:sz w:val="24"/>
            <w:szCs w:val="24"/>
            <w:u w:val="none"/>
          </w:rPr>
          <w:t>3</w:t>
        </w:r>
      </w:hyperlink>
    </w:p>
    <w:p w:rsidR="005B2343" w:rsidRPr="00CE6378" w:rsidRDefault="005A72DF" w:rsidP="0054515B">
      <w:pPr>
        <w:pStyle w:val="Obsah1"/>
        <w:tabs>
          <w:tab w:val="left" w:pos="332"/>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269" w:history="1">
        <w:r w:rsidR="005B2343" w:rsidRPr="00CE6378">
          <w:rPr>
            <w:rStyle w:val="Hypertextovodkaz"/>
            <w:rFonts w:ascii="Times New Roman" w:hAnsi="Times New Roman" w:cs="Times New Roman"/>
            <w:noProof/>
            <w:sz w:val="24"/>
            <w:szCs w:val="24"/>
            <w:u w:val="none"/>
          </w:rPr>
          <w:t>1</w:t>
        </w:r>
        <w:r w:rsidR="005B2343" w:rsidRPr="00CE6378">
          <w:rPr>
            <w:rFonts w:ascii="Times New Roman" w:eastAsiaTheme="minorEastAsia" w:hAnsi="Times New Roman" w:cs="Times New Roman"/>
            <w:b w:val="0"/>
            <w:bCs w:val="0"/>
            <w:caps w:val="0"/>
            <w:noProof/>
            <w:sz w:val="24"/>
            <w:szCs w:val="24"/>
            <w:u w:val="none"/>
            <w:lang w:eastAsia="cs-CZ"/>
          </w:rPr>
          <w:tab/>
        </w:r>
        <w:r w:rsidR="00B2475C" w:rsidRPr="00CE6378">
          <w:rPr>
            <w:rStyle w:val="Hypertextovodkaz"/>
            <w:rFonts w:ascii="Times New Roman" w:hAnsi="Times New Roman" w:cs="Times New Roman"/>
            <w:noProof/>
            <w:sz w:val="24"/>
            <w:szCs w:val="24"/>
            <w:u w:val="none"/>
          </w:rPr>
          <w:t>Junák – český skaut, z. s.</w:t>
        </w:r>
        <w:r w:rsidR="005B2343" w:rsidRPr="00CE6378">
          <w:rPr>
            <w:rFonts w:ascii="Times New Roman" w:hAnsi="Times New Roman" w:cs="Times New Roman"/>
            <w:noProof/>
            <w:webHidden/>
            <w:sz w:val="24"/>
            <w:szCs w:val="24"/>
            <w:u w:val="none"/>
          </w:rPr>
          <w:tab/>
        </w:r>
        <w:r w:rsidR="002C091E" w:rsidRPr="00CE6378">
          <w:rPr>
            <w:rFonts w:ascii="Times New Roman" w:hAnsi="Times New Roman" w:cs="Times New Roman"/>
            <w:noProof/>
            <w:webHidden/>
            <w:sz w:val="24"/>
            <w:szCs w:val="24"/>
            <w:u w:val="none"/>
          </w:rPr>
          <w:t>3</w:t>
        </w:r>
      </w:hyperlink>
    </w:p>
    <w:p w:rsidR="005B2343"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70" w:history="1">
        <w:r w:rsidR="005B2343" w:rsidRPr="00CE6378">
          <w:rPr>
            <w:rStyle w:val="Hypertextovodkaz"/>
            <w:rFonts w:ascii="Times New Roman" w:hAnsi="Times New Roman" w:cs="Times New Roman"/>
            <w:noProof/>
            <w:sz w:val="24"/>
            <w:szCs w:val="24"/>
          </w:rPr>
          <w:t>1.1</w:t>
        </w:r>
        <w:r w:rsidR="005B2343" w:rsidRPr="00CE6378">
          <w:rPr>
            <w:rFonts w:ascii="Times New Roman" w:eastAsiaTheme="minorEastAsia" w:hAnsi="Times New Roman" w:cs="Times New Roman"/>
            <w:b w:val="0"/>
            <w:bCs w:val="0"/>
            <w:smallCaps w:val="0"/>
            <w:noProof/>
            <w:sz w:val="24"/>
            <w:szCs w:val="24"/>
            <w:lang w:eastAsia="cs-CZ"/>
          </w:rPr>
          <w:tab/>
        </w:r>
        <w:r w:rsidR="00B2475C" w:rsidRPr="00CE6378">
          <w:rPr>
            <w:rStyle w:val="Hypertextovodkaz"/>
            <w:rFonts w:ascii="Times New Roman" w:hAnsi="Times New Roman" w:cs="Times New Roman"/>
            <w:noProof/>
            <w:sz w:val="24"/>
            <w:szCs w:val="24"/>
          </w:rPr>
          <w:t>Historie</w:t>
        </w:r>
        <w:r w:rsidR="005B2343" w:rsidRPr="00CE6378">
          <w:rPr>
            <w:rFonts w:ascii="Times New Roman" w:hAnsi="Times New Roman" w:cs="Times New Roman"/>
            <w:noProof/>
            <w:webHidden/>
            <w:sz w:val="24"/>
            <w:szCs w:val="24"/>
          </w:rPr>
          <w:tab/>
        </w:r>
      </w:hyperlink>
      <w:r w:rsidR="002C091E" w:rsidRPr="00CE6378">
        <w:rPr>
          <w:rFonts w:ascii="Times New Roman" w:hAnsi="Times New Roman" w:cs="Times New Roman"/>
        </w:rPr>
        <w:t>3</w:t>
      </w:r>
    </w:p>
    <w:p w:rsidR="005B2343"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71" w:history="1">
        <w:r w:rsidR="005B2343" w:rsidRPr="00CE6378">
          <w:rPr>
            <w:rStyle w:val="Hypertextovodkaz"/>
            <w:rFonts w:ascii="Times New Roman" w:hAnsi="Times New Roman" w:cs="Times New Roman"/>
            <w:noProof/>
            <w:sz w:val="24"/>
            <w:szCs w:val="24"/>
          </w:rPr>
          <w:t>1.2</w:t>
        </w:r>
        <w:r w:rsidR="005B2343" w:rsidRPr="00CE6378">
          <w:rPr>
            <w:rFonts w:ascii="Times New Roman" w:eastAsiaTheme="minorEastAsia" w:hAnsi="Times New Roman" w:cs="Times New Roman"/>
            <w:b w:val="0"/>
            <w:bCs w:val="0"/>
            <w:smallCaps w:val="0"/>
            <w:noProof/>
            <w:sz w:val="24"/>
            <w:szCs w:val="24"/>
            <w:lang w:eastAsia="cs-CZ"/>
          </w:rPr>
          <w:tab/>
        </w:r>
        <w:r w:rsidR="00B2475C" w:rsidRPr="00CE6378">
          <w:rPr>
            <w:rStyle w:val="Hypertextovodkaz"/>
            <w:rFonts w:ascii="Times New Roman" w:hAnsi="Times New Roman" w:cs="Times New Roman"/>
            <w:noProof/>
            <w:sz w:val="24"/>
            <w:szCs w:val="24"/>
          </w:rPr>
          <w:t>Skautské zásady</w:t>
        </w:r>
        <w:r w:rsidR="005B2343" w:rsidRPr="00CE6378">
          <w:rPr>
            <w:rFonts w:ascii="Times New Roman" w:hAnsi="Times New Roman" w:cs="Times New Roman"/>
            <w:noProof/>
            <w:webHidden/>
            <w:sz w:val="24"/>
            <w:szCs w:val="24"/>
          </w:rPr>
          <w:tab/>
        </w:r>
      </w:hyperlink>
      <w:r w:rsidR="002C091E" w:rsidRPr="00CE6378">
        <w:t>4</w:t>
      </w:r>
    </w:p>
    <w:p w:rsidR="005B2343" w:rsidRPr="00CE6378" w:rsidRDefault="005A72DF" w:rsidP="0054515B">
      <w:pPr>
        <w:pStyle w:val="Obsah1"/>
        <w:tabs>
          <w:tab w:val="left" w:pos="332"/>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276" w:history="1">
        <w:r w:rsidR="005B2343" w:rsidRPr="00CE6378">
          <w:rPr>
            <w:rStyle w:val="Hypertextovodkaz"/>
            <w:rFonts w:ascii="Times New Roman" w:hAnsi="Times New Roman" w:cs="Times New Roman"/>
            <w:noProof/>
            <w:sz w:val="24"/>
            <w:szCs w:val="24"/>
            <w:u w:val="none"/>
          </w:rPr>
          <w:t>2</w:t>
        </w:r>
        <w:r w:rsidR="005B2343" w:rsidRPr="00CE6378">
          <w:rPr>
            <w:rFonts w:ascii="Times New Roman" w:eastAsiaTheme="minorEastAsia" w:hAnsi="Times New Roman" w:cs="Times New Roman"/>
            <w:b w:val="0"/>
            <w:bCs w:val="0"/>
            <w:caps w:val="0"/>
            <w:noProof/>
            <w:sz w:val="24"/>
            <w:szCs w:val="24"/>
            <w:u w:val="none"/>
            <w:lang w:eastAsia="cs-CZ"/>
          </w:rPr>
          <w:tab/>
        </w:r>
        <w:r w:rsidR="00B2475C" w:rsidRPr="00CE6378">
          <w:rPr>
            <w:rStyle w:val="Hypertextovodkaz"/>
            <w:rFonts w:ascii="Times New Roman" w:hAnsi="Times New Roman" w:cs="Times New Roman"/>
            <w:noProof/>
            <w:sz w:val="24"/>
            <w:szCs w:val="24"/>
            <w:u w:val="none"/>
          </w:rPr>
          <w:t>Osoby se specifickými potřebami</w:t>
        </w:r>
        <w:r w:rsidR="005B2343" w:rsidRPr="00CE6378">
          <w:rPr>
            <w:rFonts w:ascii="Times New Roman" w:hAnsi="Times New Roman" w:cs="Times New Roman"/>
            <w:noProof/>
            <w:webHidden/>
            <w:sz w:val="24"/>
            <w:szCs w:val="24"/>
            <w:u w:val="none"/>
          </w:rPr>
          <w:tab/>
        </w:r>
      </w:hyperlink>
      <w:r w:rsidR="002C091E" w:rsidRPr="00CE6378">
        <w:rPr>
          <w:u w:val="none"/>
        </w:rPr>
        <w:t>6</w:t>
      </w:r>
    </w:p>
    <w:p w:rsidR="005B2343"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77" w:history="1">
        <w:r w:rsidR="005B2343" w:rsidRPr="00CE6378">
          <w:rPr>
            <w:rStyle w:val="Hypertextovodkaz"/>
            <w:rFonts w:ascii="Times New Roman" w:hAnsi="Times New Roman" w:cs="Times New Roman"/>
            <w:noProof/>
            <w:sz w:val="24"/>
            <w:szCs w:val="24"/>
          </w:rPr>
          <w:t>2.1</w:t>
        </w:r>
        <w:r w:rsidR="005B2343" w:rsidRPr="00CE6378">
          <w:rPr>
            <w:rFonts w:ascii="Times New Roman" w:eastAsiaTheme="minorEastAsia" w:hAnsi="Times New Roman" w:cs="Times New Roman"/>
            <w:b w:val="0"/>
            <w:bCs w:val="0"/>
            <w:smallCaps w:val="0"/>
            <w:noProof/>
            <w:sz w:val="24"/>
            <w:szCs w:val="24"/>
            <w:lang w:eastAsia="cs-CZ"/>
          </w:rPr>
          <w:tab/>
        </w:r>
        <w:r w:rsidR="009A3BD6">
          <w:rPr>
            <w:rStyle w:val="Hypertextovodkaz"/>
            <w:rFonts w:ascii="Times New Roman" w:hAnsi="Times New Roman" w:cs="Times New Roman"/>
            <w:noProof/>
            <w:sz w:val="24"/>
            <w:szCs w:val="24"/>
          </w:rPr>
          <w:t>ADHD</w:t>
        </w:r>
        <w:r w:rsidR="005B2343" w:rsidRPr="00CE6378">
          <w:rPr>
            <w:rFonts w:ascii="Times New Roman" w:hAnsi="Times New Roman" w:cs="Times New Roman"/>
            <w:noProof/>
            <w:webHidden/>
            <w:sz w:val="24"/>
            <w:szCs w:val="24"/>
          </w:rPr>
          <w:tab/>
        </w:r>
      </w:hyperlink>
      <w:r w:rsidR="00665B2B" w:rsidRPr="00CE6378">
        <w:t>6</w:t>
      </w:r>
    </w:p>
    <w:p w:rsidR="001F260D" w:rsidRPr="00CE6378" w:rsidRDefault="005A72DF" w:rsidP="0054515B">
      <w:pPr>
        <w:pStyle w:val="Obsah3"/>
        <w:tabs>
          <w:tab w:val="left" w:pos="666"/>
          <w:tab w:val="right" w:leader="dot" w:pos="9061"/>
        </w:tabs>
        <w:spacing w:afterLines="20"/>
        <w:rPr>
          <w:rFonts w:ascii="Times New Roman" w:eastAsiaTheme="minorEastAsia" w:hAnsi="Times New Roman" w:cs="Times New Roman"/>
          <w:smallCaps w:val="0"/>
          <w:noProof/>
          <w:sz w:val="24"/>
          <w:szCs w:val="24"/>
          <w:lang w:eastAsia="cs-CZ"/>
        </w:rPr>
      </w:pPr>
      <w:hyperlink w:anchor="_Toc428206279" w:history="1">
        <w:r w:rsidR="005460BE" w:rsidRPr="00CE6378">
          <w:rPr>
            <w:rStyle w:val="Hypertextovodkaz"/>
            <w:rFonts w:ascii="Times New Roman" w:hAnsi="Times New Roman" w:cs="Times New Roman"/>
            <w:noProof/>
            <w:sz w:val="24"/>
            <w:szCs w:val="24"/>
          </w:rPr>
          <w:t>2.1</w:t>
        </w:r>
        <w:r w:rsidR="001F260D" w:rsidRPr="00CE6378">
          <w:rPr>
            <w:rStyle w:val="Hypertextovodkaz"/>
            <w:rFonts w:ascii="Times New Roman" w:hAnsi="Times New Roman" w:cs="Times New Roman"/>
            <w:noProof/>
            <w:sz w:val="24"/>
            <w:szCs w:val="24"/>
          </w:rPr>
          <w:t>.1</w:t>
        </w:r>
        <w:r w:rsidR="001F260D" w:rsidRPr="00CE6378">
          <w:rPr>
            <w:rFonts w:ascii="Times New Roman" w:eastAsiaTheme="minorEastAsia" w:hAnsi="Times New Roman" w:cs="Times New Roman"/>
            <w:smallCaps w:val="0"/>
            <w:noProof/>
            <w:sz w:val="24"/>
            <w:szCs w:val="24"/>
            <w:lang w:eastAsia="cs-CZ"/>
          </w:rPr>
          <w:tab/>
        </w:r>
        <w:r w:rsidR="009A3BD6">
          <w:rPr>
            <w:rStyle w:val="Hypertextovodkaz"/>
            <w:rFonts w:ascii="Times New Roman" w:hAnsi="Times New Roman" w:cs="Times New Roman"/>
            <w:noProof/>
            <w:sz w:val="24"/>
            <w:szCs w:val="24"/>
          </w:rPr>
          <w:t>D</w:t>
        </w:r>
        <w:r w:rsidR="00B74BBA">
          <w:rPr>
            <w:rStyle w:val="Hypertextovodkaz"/>
            <w:rFonts w:ascii="Times New Roman" w:hAnsi="Times New Roman" w:cs="Times New Roman"/>
            <w:noProof/>
            <w:sz w:val="24"/>
            <w:szCs w:val="24"/>
          </w:rPr>
          <w:t>ítě a mládež s ADHD</w:t>
        </w:r>
        <w:r w:rsidR="001F260D" w:rsidRPr="00CE6378">
          <w:rPr>
            <w:rFonts w:ascii="Times New Roman" w:hAnsi="Times New Roman" w:cs="Times New Roman"/>
            <w:noProof/>
            <w:webHidden/>
            <w:sz w:val="24"/>
            <w:szCs w:val="24"/>
          </w:rPr>
          <w:tab/>
        </w:r>
      </w:hyperlink>
      <w:r w:rsidR="0059690C" w:rsidRPr="00CE6378">
        <w:t>6</w:t>
      </w:r>
    </w:p>
    <w:p w:rsidR="001F260D" w:rsidRPr="00CE6378" w:rsidRDefault="005A72DF" w:rsidP="0054515B">
      <w:pPr>
        <w:pStyle w:val="Obsah3"/>
        <w:tabs>
          <w:tab w:val="left" w:pos="666"/>
          <w:tab w:val="right" w:leader="dot" w:pos="9061"/>
        </w:tabs>
        <w:spacing w:afterLines="20"/>
        <w:rPr>
          <w:rFonts w:ascii="Times New Roman" w:eastAsiaTheme="minorEastAsia" w:hAnsi="Times New Roman" w:cs="Times New Roman"/>
          <w:smallCaps w:val="0"/>
          <w:noProof/>
          <w:sz w:val="24"/>
          <w:szCs w:val="24"/>
          <w:lang w:eastAsia="cs-CZ"/>
        </w:rPr>
      </w:pPr>
      <w:hyperlink w:anchor="_Toc428206279" w:history="1">
        <w:r w:rsidR="009B42AC" w:rsidRPr="00CE6378">
          <w:rPr>
            <w:rStyle w:val="Hypertextovodkaz"/>
            <w:rFonts w:ascii="Times New Roman" w:hAnsi="Times New Roman" w:cs="Times New Roman"/>
            <w:noProof/>
            <w:sz w:val="24"/>
            <w:szCs w:val="24"/>
          </w:rPr>
          <w:t>2.1.2</w:t>
        </w:r>
        <w:r w:rsidR="009B42AC" w:rsidRPr="00CE6378">
          <w:rPr>
            <w:rFonts w:ascii="Times New Roman" w:eastAsiaTheme="minorEastAsia" w:hAnsi="Times New Roman" w:cs="Times New Roman"/>
            <w:smallCaps w:val="0"/>
            <w:noProof/>
            <w:sz w:val="24"/>
            <w:szCs w:val="24"/>
            <w:lang w:eastAsia="cs-CZ"/>
          </w:rPr>
          <w:tab/>
        </w:r>
        <w:r w:rsidR="007F44A3" w:rsidRPr="00CE6378">
          <w:rPr>
            <w:rStyle w:val="Hypertextovodkaz"/>
            <w:rFonts w:ascii="Times New Roman" w:hAnsi="Times New Roman" w:cs="Times New Roman"/>
            <w:noProof/>
            <w:sz w:val="24"/>
            <w:szCs w:val="24"/>
          </w:rPr>
          <w:t xml:space="preserve">Práce s dětmi </w:t>
        </w:r>
        <w:r w:rsidR="00B74BBA">
          <w:rPr>
            <w:rStyle w:val="Hypertextovodkaz"/>
            <w:rFonts w:ascii="Times New Roman" w:hAnsi="Times New Roman" w:cs="Times New Roman"/>
            <w:noProof/>
            <w:sz w:val="24"/>
            <w:szCs w:val="24"/>
          </w:rPr>
          <w:t xml:space="preserve">a mládeži </w:t>
        </w:r>
        <w:r w:rsidR="007F44A3" w:rsidRPr="00CE6378">
          <w:rPr>
            <w:rStyle w:val="Hypertextovodkaz"/>
            <w:rFonts w:ascii="Times New Roman" w:hAnsi="Times New Roman" w:cs="Times New Roman"/>
            <w:noProof/>
            <w:sz w:val="24"/>
            <w:szCs w:val="24"/>
          </w:rPr>
          <w:t>s ADHD</w:t>
        </w:r>
        <w:r w:rsidR="009B42AC" w:rsidRPr="00CE6378">
          <w:rPr>
            <w:rStyle w:val="Hypertextovodkaz"/>
            <w:rFonts w:ascii="Times New Roman" w:hAnsi="Times New Roman" w:cs="Times New Roman"/>
            <w:noProof/>
            <w:sz w:val="24"/>
            <w:szCs w:val="24"/>
          </w:rPr>
          <w:t xml:space="preserve"> </w:t>
        </w:r>
        <w:r w:rsidR="009B42AC" w:rsidRPr="00CE6378">
          <w:rPr>
            <w:rFonts w:ascii="Times New Roman" w:hAnsi="Times New Roman" w:cs="Times New Roman"/>
            <w:noProof/>
            <w:webHidden/>
            <w:sz w:val="24"/>
            <w:szCs w:val="24"/>
          </w:rPr>
          <w:tab/>
        </w:r>
      </w:hyperlink>
      <w:r w:rsidR="000F0A72" w:rsidRPr="00CE6378">
        <w:t>7</w:t>
      </w:r>
    </w:p>
    <w:p w:rsidR="005B2343"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78" w:history="1">
        <w:r w:rsidR="005B2343" w:rsidRPr="00CE6378">
          <w:rPr>
            <w:rStyle w:val="Hypertextovodkaz"/>
            <w:rFonts w:ascii="Times New Roman" w:hAnsi="Times New Roman" w:cs="Times New Roman"/>
            <w:noProof/>
            <w:sz w:val="24"/>
            <w:szCs w:val="24"/>
          </w:rPr>
          <w:t>2.2</w:t>
        </w:r>
        <w:r w:rsidR="005B2343" w:rsidRPr="00CE6378">
          <w:rPr>
            <w:rFonts w:ascii="Times New Roman" w:eastAsiaTheme="minorEastAsia" w:hAnsi="Times New Roman" w:cs="Times New Roman"/>
            <w:b w:val="0"/>
            <w:bCs w:val="0"/>
            <w:smallCaps w:val="0"/>
            <w:noProof/>
            <w:sz w:val="24"/>
            <w:szCs w:val="24"/>
            <w:lang w:eastAsia="cs-CZ"/>
          </w:rPr>
          <w:tab/>
        </w:r>
        <w:r w:rsidR="00B74BBA">
          <w:rPr>
            <w:rStyle w:val="Hypertextovodkaz"/>
            <w:rFonts w:ascii="Times New Roman" w:hAnsi="Times New Roman" w:cs="Times New Roman"/>
            <w:noProof/>
            <w:sz w:val="24"/>
            <w:szCs w:val="24"/>
          </w:rPr>
          <w:t>tělesné postižení</w:t>
        </w:r>
        <w:r w:rsidR="005B2343" w:rsidRPr="00CE6378">
          <w:rPr>
            <w:rFonts w:ascii="Times New Roman" w:hAnsi="Times New Roman" w:cs="Times New Roman"/>
            <w:noProof/>
            <w:webHidden/>
            <w:sz w:val="24"/>
            <w:szCs w:val="24"/>
          </w:rPr>
          <w:tab/>
        </w:r>
      </w:hyperlink>
      <w:r w:rsidR="0054492A" w:rsidRPr="00CE6378">
        <w:t>8</w:t>
      </w:r>
    </w:p>
    <w:p w:rsidR="005B2343" w:rsidRPr="00CE6378" w:rsidRDefault="005A72DF" w:rsidP="0054515B">
      <w:pPr>
        <w:pStyle w:val="Obsah3"/>
        <w:tabs>
          <w:tab w:val="left" w:pos="666"/>
          <w:tab w:val="right" w:leader="dot" w:pos="9061"/>
        </w:tabs>
        <w:spacing w:afterLines="20"/>
        <w:rPr>
          <w:rFonts w:ascii="Times New Roman" w:eastAsiaTheme="minorEastAsia" w:hAnsi="Times New Roman" w:cs="Times New Roman"/>
          <w:smallCaps w:val="0"/>
          <w:noProof/>
          <w:sz w:val="24"/>
          <w:szCs w:val="24"/>
          <w:lang w:eastAsia="cs-CZ"/>
        </w:rPr>
      </w:pPr>
      <w:hyperlink w:anchor="_Toc428206279" w:history="1">
        <w:r w:rsidR="005B2343" w:rsidRPr="00CE6378">
          <w:rPr>
            <w:rStyle w:val="Hypertextovodkaz"/>
            <w:rFonts w:ascii="Times New Roman" w:hAnsi="Times New Roman" w:cs="Times New Roman"/>
            <w:noProof/>
            <w:sz w:val="24"/>
            <w:szCs w:val="24"/>
          </w:rPr>
          <w:t>2.2.1</w:t>
        </w:r>
        <w:r w:rsidR="005B2343" w:rsidRPr="00CE6378">
          <w:rPr>
            <w:rFonts w:ascii="Times New Roman" w:eastAsiaTheme="minorEastAsia" w:hAnsi="Times New Roman" w:cs="Times New Roman"/>
            <w:smallCaps w:val="0"/>
            <w:noProof/>
            <w:sz w:val="24"/>
            <w:szCs w:val="24"/>
            <w:lang w:eastAsia="cs-CZ"/>
          </w:rPr>
          <w:tab/>
        </w:r>
        <w:r w:rsidR="00B74BBA">
          <w:rPr>
            <w:rStyle w:val="Hypertextovodkaz"/>
            <w:rFonts w:ascii="Times New Roman" w:hAnsi="Times New Roman" w:cs="Times New Roman"/>
            <w:noProof/>
            <w:sz w:val="24"/>
            <w:szCs w:val="24"/>
          </w:rPr>
          <w:t>Dítě a mládež s tělesným</w:t>
        </w:r>
        <w:r w:rsidR="00120004" w:rsidRPr="00CE6378">
          <w:rPr>
            <w:rStyle w:val="Hypertextovodkaz"/>
            <w:rFonts w:ascii="Times New Roman" w:hAnsi="Times New Roman" w:cs="Times New Roman"/>
            <w:noProof/>
            <w:sz w:val="24"/>
            <w:szCs w:val="24"/>
          </w:rPr>
          <w:t xml:space="preserve"> postižení</w:t>
        </w:r>
        <w:r w:rsidR="00B74BBA">
          <w:rPr>
            <w:rStyle w:val="Hypertextovodkaz"/>
            <w:rFonts w:ascii="Times New Roman" w:hAnsi="Times New Roman" w:cs="Times New Roman"/>
            <w:noProof/>
            <w:sz w:val="24"/>
            <w:szCs w:val="24"/>
          </w:rPr>
          <w:t>m</w:t>
        </w:r>
        <w:r w:rsidR="005B2343" w:rsidRPr="00CE6378">
          <w:rPr>
            <w:rFonts w:ascii="Times New Roman" w:hAnsi="Times New Roman" w:cs="Times New Roman"/>
            <w:noProof/>
            <w:webHidden/>
            <w:sz w:val="24"/>
            <w:szCs w:val="24"/>
          </w:rPr>
          <w:tab/>
        </w:r>
      </w:hyperlink>
      <w:r w:rsidR="002C1E8A" w:rsidRPr="00CE6378">
        <w:t>8</w:t>
      </w:r>
    </w:p>
    <w:p w:rsidR="009B42AC" w:rsidRPr="00CE6378" w:rsidRDefault="005A72DF" w:rsidP="0054515B">
      <w:pPr>
        <w:pStyle w:val="Obsah3"/>
        <w:tabs>
          <w:tab w:val="left" w:pos="666"/>
          <w:tab w:val="right" w:leader="dot" w:pos="9061"/>
        </w:tabs>
        <w:spacing w:afterLines="20"/>
        <w:rPr>
          <w:rFonts w:ascii="Times New Roman" w:eastAsiaTheme="minorEastAsia" w:hAnsi="Times New Roman" w:cs="Times New Roman"/>
          <w:smallCaps w:val="0"/>
          <w:noProof/>
          <w:sz w:val="24"/>
          <w:szCs w:val="24"/>
          <w:lang w:eastAsia="cs-CZ"/>
        </w:rPr>
      </w:pPr>
      <w:hyperlink w:anchor="_Toc428206279" w:history="1">
        <w:r w:rsidR="009B42AC" w:rsidRPr="00CE6378">
          <w:rPr>
            <w:rStyle w:val="Hypertextovodkaz"/>
            <w:rFonts w:ascii="Times New Roman" w:hAnsi="Times New Roman" w:cs="Times New Roman"/>
            <w:noProof/>
            <w:sz w:val="24"/>
            <w:szCs w:val="24"/>
          </w:rPr>
          <w:t>2.2.2</w:t>
        </w:r>
        <w:r w:rsidR="009B42AC" w:rsidRPr="00CE6378">
          <w:rPr>
            <w:rFonts w:ascii="Times New Roman" w:eastAsiaTheme="minorEastAsia" w:hAnsi="Times New Roman" w:cs="Times New Roman"/>
            <w:smallCaps w:val="0"/>
            <w:noProof/>
            <w:sz w:val="24"/>
            <w:szCs w:val="24"/>
            <w:lang w:eastAsia="cs-CZ"/>
          </w:rPr>
          <w:tab/>
        </w:r>
        <w:r w:rsidR="007F44A3" w:rsidRPr="00CE6378">
          <w:rPr>
            <w:rStyle w:val="Hypertextovodkaz"/>
            <w:rFonts w:ascii="Times New Roman" w:hAnsi="Times New Roman" w:cs="Times New Roman"/>
            <w:noProof/>
            <w:sz w:val="24"/>
            <w:szCs w:val="24"/>
          </w:rPr>
          <w:t xml:space="preserve">Práce s dětmi </w:t>
        </w:r>
        <w:r w:rsidR="00B74BBA">
          <w:rPr>
            <w:rStyle w:val="Hypertextovodkaz"/>
            <w:rFonts w:ascii="Times New Roman" w:hAnsi="Times New Roman" w:cs="Times New Roman"/>
            <w:noProof/>
            <w:sz w:val="24"/>
            <w:szCs w:val="24"/>
          </w:rPr>
          <w:t xml:space="preserve">a mládeži </w:t>
        </w:r>
        <w:r w:rsidR="007F44A3" w:rsidRPr="00CE6378">
          <w:rPr>
            <w:rStyle w:val="Hypertextovodkaz"/>
            <w:rFonts w:ascii="Times New Roman" w:hAnsi="Times New Roman" w:cs="Times New Roman"/>
            <w:noProof/>
            <w:sz w:val="24"/>
            <w:szCs w:val="24"/>
          </w:rPr>
          <w:t>s </w:t>
        </w:r>
        <w:r w:rsidR="005122CD" w:rsidRPr="00CE6378">
          <w:rPr>
            <w:rStyle w:val="Hypertextovodkaz"/>
            <w:rFonts w:ascii="Times New Roman" w:hAnsi="Times New Roman" w:cs="Times New Roman"/>
            <w:noProof/>
            <w:sz w:val="24"/>
            <w:szCs w:val="24"/>
          </w:rPr>
          <w:t>tělesným</w:t>
        </w:r>
        <w:r w:rsidR="007F44A3" w:rsidRPr="00CE6378">
          <w:rPr>
            <w:rStyle w:val="Hypertextovodkaz"/>
            <w:rFonts w:ascii="Times New Roman" w:hAnsi="Times New Roman" w:cs="Times New Roman"/>
            <w:noProof/>
            <w:sz w:val="24"/>
            <w:szCs w:val="24"/>
          </w:rPr>
          <w:t xml:space="preserve"> postižením</w:t>
        </w:r>
        <w:r w:rsidR="009B42AC" w:rsidRPr="00CE6378">
          <w:rPr>
            <w:rFonts w:ascii="Times New Roman" w:hAnsi="Times New Roman" w:cs="Times New Roman"/>
            <w:noProof/>
            <w:webHidden/>
            <w:sz w:val="24"/>
            <w:szCs w:val="24"/>
          </w:rPr>
          <w:tab/>
        </w:r>
      </w:hyperlink>
      <w:r w:rsidR="00D078FF" w:rsidRPr="00CE6378">
        <w:t>9</w:t>
      </w:r>
    </w:p>
    <w:p w:rsidR="005B2343" w:rsidRPr="00CE6378" w:rsidRDefault="005A72DF" w:rsidP="0054515B">
      <w:pPr>
        <w:pStyle w:val="Obsah1"/>
        <w:tabs>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292" w:history="1">
        <w:r w:rsidR="007B7D36">
          <w:rPr>
            <w:rStyle w:val="Hypertextovodkaz"/>
            <w:rFonts w:ascii="Times New Roman" w:hAnsi="Times New Roman" w:cs="Times New Roman"/>
            <w:noProof/>
            <w:sz w:val="24"/>
            <w:szCs w:val="24"/>
            <w:u w:val="none"/>
          </w:rPr>
          <w:t xml:space="preserve">II </w:t>
        </w:r>
        <w:r w:rsidR="005B2343" w:rsidRPr="00CE6378">
          <w:rPr>
            <w:rStyle w:val="Hypertextovodkaz"/>
            <w:rFonts w:ascii="Times New Roman" w:hAnsi="Times New Roman" w:cs="Times New Roman"/>
            <w:noProof/>
            <w:sz w:val="24"/>
            <w:szCs w:val="24"/>
            <w:u w:val="none"/>
          </w:rPr>
          <w:t xml:space="preserve">  PRAKTICKÁ ČÁST</w:t>
        </w:r>
        <w:r w:rsidR="005B2343" w:rsidRPr="00CE6378">
          <w:rPr>
            <w:rFonts w:ascii="Times New Roman" w:hAnsi="Times New Roman" w:cs="Times New Roman"/>
            <w:noProof/>
            <w:webHidden/>
            <w:sz w:val="24"/>
            <w:szCs w:val="24"/>
            <w:u w:val="none"/>
          </w:rPr>
          <w:tab/>
        </w:r>
      </w:hyperlink>
      <w:r w:rsidR="00463DF2" w:rsidRPr="00CE6378">
        <w:rPr>
          <w:u w:val="none"/>
        </w:rPr>
        <w:t>11</w:t>
      </w:r>
    </w:p>
    <w:p w:rsidR="005B2343" w:rsidRPr="00CE6378" w:rsidRDefault="005A72DF" w:rsidP="0054515B">
      <w:pPr>
        <w:pStyle w:val="Obsah1"/>
        <w:tabs>
          <w:tab w:val="left" w:pos="332"/>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293" w:history="1">
        <w:r w:rsidR="005460BE" w:rsidRPr="00CE6378">
          <w:rPr>
            <w:rStyle w:val="Hypertextovodkaz"/>
            <w:rFonts w:ascii="Times New Roman" w:hAnsi="Times New Roman" w:cs="Times New Roman"/>
            <w:noProof/>
            <w:sz w:val="24"/>
            <w:szCs w:val="24"/>
            <w:u w:val="none"/>
          </w:rPr>
          <w:t>3</w:t>
        </w:r>
        <w:r w:rsidR="005B2343" w:rsidRPr="00CE6378">
          <w:rPr>
            <w:rFonts w:ascii="Times New Roman" w:eastAsiaTheme="minorEastAsia" w:hAnsi="Times New Roman" w:cs="Times New Roman"/>
            <w:b w:val="0"/>
            <w:bCs w:val="0"/>
            <w:caps w:val="0"/>
            <w:noProof/>
            <w:sz w:val="24"/>
            <w:szCs w:val="24"/>
            <w:u w:val="none"/>
            <w:lang w:eastAsia="cs-CZ"/>
          </w:rPr>
          <w:tab/>
        </w:r>
        <w:r w:rsidR="00120004" w:rsidRPr="00CE6378">
          <w:rPr>
            <w:rStyle w:val="Hypertextovodkaz"/>
            <w:rFonts w:ascii="Times New Roman" w:hAnsi="Times New Roman" w:cs="Times New Roman"/>
            <w:noProof/>
            <w:sz w:val="24"/>
            <w:szCs w:val="24"/>
            <w:u w:val="none"/>
          </w:rPr>
          <w:t>Cíl práce</w:t>
        </w:r>
        <w:r w:rsidR="007B7D36">
          <w:rPr>
            <w:rStyle w:val="Hypertextovodkaz"/>
            <w:rFonts w:ascii="Times New Roman" w:hAnsi="Times New Roman" w:cs="Times New Roman"/>
            <w:noProof/>
            <w:sz w:val="24"/>
            <w:szCs w:val="24"/>
            <w:u w:val="none"/>
          </w:rPr>
          <w:t>……………...</w:t>
        </w:r>
        <w:r w:rsidR="005B2343" w:rsidRPr="00CE6378">
          <w:rPr>
            <w:rFonts w:ascii="Times New Roman" w:hAnsi="Times New Roman" w:cs="Times New Roman"/>
            <w:noProof/>
            <w:webHidden/>
            <w:sz w:val="24"/>
            <w:szCs w:val="24"/>
            <w:u w:val="none"/>
          </w:rPr>
          <w:tab/>
        </w:r>
      </w:hyperlink>
      <w:r w:rsidR="00463DF2" w:rsidRPr="00CE6378">
        <w:rPr>
          <w:u w:val="none"/>
        </w:rPr>
        <w:t>11</w:t>
      </w:r>
    </w:p>
    <w:p w:rsidR="00CF67B1" w:rsidRDefault="005A72DF" w:rsidP="0054515B">
      <w:pPr>
        <w:pStyle w:val="Obsah1"/>
        <w:tabs>
          <w:tab w:val="left" w:pos="332"/>
          <w:tab w:val="right" w:leader="dot" w:pos="9061"/>
        </w:tabs>
        <w:spacing w:before="0" w:afterLines="20"/>
        <w:rPr>
          <w:u w:val="none"/>
        </w:rPr>
      </w:pPr>
      <w:hyperlink w:anchor="_Toc428206293" w:history="1">
        <w:r w:rsidR="00CF67B1" w:rsidRPr="00CE6378">
          <w:rPr>
            <w:rStyle w:val="Hypertextovodkaz"/>
            <w:rFonts w:ascii="Times New Roman" w:hAnsi="Times New Roman" w:cs="Times New Roman"/>
            <w:noProof/>
            <w:sz w:val="24"/>
            <w:szCs w:val="24"/>
            <w:u w:val="none"/>
          </w:rPr>
          <w:t>4</w:t>
        </w:r>
        <w:r w:rsidR="00CF67B1" w:rsidRPr="00CE6378">
          <w:rPr>
            <w:rFonts w:ascii="Times New Roman" w:eastAsiaTheme="minorEastAsia" w:hAnsi="Times New Roman" w:cs="Times New Roman"/>
            <w:b w:val="0"/>
            <w:bCs w:val="0"/>
            <w:caps w:val="0"/>
            <w:noProof/>
            <w:sz w:val="24"/>
            <w:szCs w:val="24"/>
            <w:u w:val="none"/>
            <w:lang w:eastAsia="cs-CZ"/>
          </w:rPr>
          <w:tab/>
        </w:r>
        <w:r w:rsidR="00CF67B1" w:rsidRPr="00CE6378">
          <w:rPr>
            <w:rStyle w:val="Hypertextovodkaz"/>
            <w:rFonts w:ascii="Times New Roman" w:hAnsi="Times New Roman" w:cs="Times New Roman"/>
            <w:noProof/>
            <w:sz w:val="24"/>
            <w:szCs w:val="24"/>
            <w:u w:val="none"/>
          </w:rPr>
          <w:t>P</w:t>
        </w:r>
        <w:r w:rsidR="00B027CA">
          <w:rPr>
            <w:rStyle w:val="Hypertextovodkaz"/>
            <w:rFonts w:ascii="Times New Roman" w:hAnsi="Times New Roman" w:cs="Times New Roman"/>
            <w:noProof/>
            <w:sz w:val="24"/>
            <w:szCs w:val="24"/>
            <w:u w:val="none"/>
          </w:rPr>
          <w:t>růběh výzkumu</w:t>
        </w:r>
        <w:r w:rsidR="00C13A26">
          <w:rPr>
            <w:rStyle w:val="Hypertextovodkaz"/>
            <w:rFonts w:ascii="Times New Roman" w:hAnsi="Times New Roman" w:cs="Times New Roman"/>
            <w:noProof/>
            <w:sz w:val="24"/>
            <w:szCs w:val="24"/>
            <w:u w:val="none"/>
          </w:rPr>
          <w:t>…</w:t>
        </w:r>
        <w:r w:rsidR="00B027CA">
          <w:rPr>
            <w:rStyle w:val="Hypertextovodkaz"/>
            <w:rFonts w:ascii="Times New Roman" w:hAnsi="Times New Roman" w:cs="Times New Roman"/>
            <w:noProof/>
            <w:sz w:val="24"/>
            <w:szCs w:val="24"/>
            <w:u w:val="none"/>
          </w:rPr>
          <w:t>...</w:t>
        </w:r>
        <w:r w:rsidR="00C13A26">
          <w:rPr>
            <w:rStyle w:val="Hypertextovodkaz"/>
            <w:rFonts w:ascii="Times New Roman" w:hAnsi="Times New Roman" w:cs="Times New Roman"/>
            <w:noProof/>
            <w:sz w:val="24"/>
            <w:szCs w:val="24"/>
            <w:u w:val="none"/>
          </w:rPr>
          <w:t>………………………………………………</w:t>
        </w:r>
        <w:r w:rsidR="007B7D36">
          <w:rPr>
            <w:rStyle w:val="Hypertextovodkaz"/>
            <w:rFonts w:ascii="Times New Roman" w:hAnsi="Times New Roman" w:cs="Times New Roman"/>
            <w:noProof/>
            <w:sz w:val="24"/>
            <w:szCs w:val="24"/>
            <w:u w:val="none"/>
          </w:rPr>
          <w:t>……</w:t>
        </w:r>
        <w:r w:rsidR="00C13A26">
          <w:rPr>
            <w:rStyle w:val="Hypertextovodkaz"/>
            <w:rFonts w:ascii="Times New Roman" w:hAnsi="Times New Roman" w:cs="Times New Roman"/>
            <w:noProof/>
            <w:sz w:val="24"/>
            <w:szCs w:val="24"/>
            <w:u w:val="none"/>
          </w:rPr>
          <w:t>………....</w:t>
        </w:r>
      </w:hyperlink>
      <w:r w:rsidR="003C32F7" w:rsidRPr="003C32F7">
        <w:rPr>
          <w:u w:val="none"/>
        </w:rPr>
        <w:t>12</w:t>
      </w:r>
    </w:p>
    <w:p w:rsidR="00B027CA" w:rsidRPr="00B027CA" w:rsidRDefault="005A72DF" w:rsidP="0054515B">
      <w:pPr>
        <w:pStyle w:val="Obsah1"/>
        <w:tabs>
          <w:tab w:val="left" w:pos="332"/>
          <w:tab w:val="right" w:leader="dot" w:pos="9072"/>
        </w:tabs>
        <w:spacing w:before="0" w:afterLines="20"/>
        <w:rPr>
          <w:rFonts w:ascii="Times New Roman" w:eastAsiaTheme="minorEastAsia" w:hAnsi="Times New Roman" w:cs="Times New Roman"/>
          <w:b w:val="0"/>
          <w:bCs w:val="0"/>
          <w:caps w:val="0"/>
          <w:noProof/>
          <w:sz w:val="24"/>
          <w:szCs w:val="24"/>
          <w:u w:val="none"/>
          <w:lang w:eastAsia="cs-CZ"/>
        </w:rPr>
      </w:pPr>
      <w:hyperlink w:anchor="_Toc428206293" w:history="1">
        <w:r w:rsidR="00B027CA">
          <w:rPr>
            <w:rStyle w:val="Hypertextovodkaz"/>
            <w:rFonts w:ascii="Times New Roman" w:hAnsi="Times New Roman" w:cs="Times New Roman"/>
            <w:noProof/>
            <w:sz w:val="24"/>
            <w:szCs w:val="24"/>
            <w:u w:val="none"/>
          </w:rPr>
          <w:t>5</w:t>
        </w:r>
        <w:r w:rsidR="00B027CA" w:rsidRPr="00CE6378">
          <w:rPr>
            <w:rFonts w:ascii="Times New Roman" w:eastAsiaTheme="minorEastAsia" w:hAnsi="Times New Roman" w:cs="Times New Roman"/>
            <w:b w:val="0"/>
            <w:bCs w:val="0"/>
            <w:caps w:val="0"/>
            <w:noProof/>
            <w:sz w:val="24"/>
            <w:szCs w:val="24"/>
            <w:u w:val="none"/>
            <w:lang w:eastAsia="cs-CZ"/>
          </w:rPr>
          <w:tab/>
        </w:r>
        <w:r w:rsidR="00B027CA" w:rsidRPr="00CE6378">
          <w:rPr>
            <w:rStyle w:val="Hypertextovodkaz"/>
            <w:rFonts w:ascii="Times New Roman" w:hAnsi="Times New Roman" w:cs="Times New Roman"/>
            <w:noProof/>
            <w:sz w:val="24"/>
            <w:szCs w:val="24"/>
            <w:u w:val="none"/>
          </w:rPr>
          <w:t>Použité metody</w:t>
        </w:r>
        <w:r w:rsidR="00B027CA">
          <w:rPr>
            <w:rStyle w:val="Hypertextovodkaz"/>
            <w:rFonts w:ascii="Times New Roman" w:hAnsi="Times New Roman" w:cs="Times New Roman"/>
            <w:noProof/>
            <w:sz w:val="24"/>
            <w:szCs w:val="24"/>
            <w:u w:val="none"/>
          </w:rPr>
          <w:t>…………………………………………………………………....</w:t>
        </w:r>
      </w:hyperlink>
      <w:r w:rsidR="00B027CA" w:rsidRPr="003C32F7">
        <w:rPr>
          <w:u w:val="none"/>
        </w:rPr>
        <w:t>1</w:t>
      </w:r>
      <w:r w:rsidR="007B7D36">
        <w:rPr>
          <w:u w:val="none"/>
        </w:rPr>
        <w:t>3</w:t>
      </w:r>
    </w:p>
    <w:p w:rsidR="005B2343"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94" w:history="1">
        <w:r w:rsidR="007B7D36">
          <w:rPr>
            <w:rStyle w:val="Hypertextovodkaz"/>
            <w:rFonts w:ascii="Times New Roman" w:hAnsi="Times New Roman" w:cs="Times New Roman"/>
            <w:noProof/>
            <w:sz w:val="24"/>
            <w:szCs w:val="24"/>
          </w:rPr>
          <w:t>5</w:t>
        </w:r>
        <w:r w:rsidR="005B2343" w:rsidRPr="00CE6378">
          <w:rPr>
            <w:rStyle w:val="Hypertextovodkaz"/>
            <w:rFonts w:ascii="Times New Roman" w:hAnsi="Times New Roman" w:cs="Times New Roman"/>
            <w:noProof/>
            <w:sz w:val="24"/>
            <w:szCs w:val="24"/>
          </w:rPr>
          <w:t>.1</w:t>
        </w:r>
        <w:r w:rsidR="005B2343" w:rsidRPr="00CE6378">
          <w:rPr>
            <w:rFonts w:ascii="Times New Roman" w:eastAsiaTheme="minorEastAsia" w:hAnsi="Times New Roman" w:cs="Times New Roman"/>
            <w:b w:val="0"/>
            <w:bCs w:val="0"/>
            <w:smallCaps w:val="0"/>
            <w:noProof/>
            <w:sz w:val="24"/>
            <w:szCs w:val="24"/>
            <w:lang w:eastAsia="cs-CZ"/>
          </w:rPr>
          <w:tab/>
        </w:r>
        <w:r w:rsidR="00266BE2">
          <w:rPr>
            <w:rStyle w:val="Hypertextovodkaz"/>
            <w:rFonts w:ascii="Times New Roman" w:hAnsi="Times New Roman" w:cs="Times New Roman"/>
            <w:noProof/>
            <w:sz w:val="24"/>
            <w:szCs w:val="24"/>
          </w:rPr>
          <w:t>T</w:t>
        </w:r>
        <w:r w:rsidR="008A7A0E">
          <w:rPr>
            <w:rStyle w:val="Hypertextovodkaz"/>
            <w:rFonts w:ascii="Times New Roman" w:hAnsi="Times New Roman" w:cs="Times New Roman"/>
            <w:noProof/>
            <w:sz w:val="24"/>
            <w:szCs w:val="24"/>
          </w:rPr>
          <w:t>est osobnosti (dotazník)</w:t>
        </w:r>
        <w:r w:rsidR="005B2343" w:rsidRPr="00CE6378">
          <w:rPr>
            <w:rFonts w:ascii="Times New Roman" w:hAnsi="Times New Roman" w:cs="Times New Roman"/>
            <w:noProof/>
            <w:webHidden/>
            <w:sz w:val="24"/>
            <w:szCs w:val="24"/>
          </w:rPr>
          <w:tab/>
        </w:r>
      </w:hyperlink>
      <w:r w:rsidR="008A7A0E">
        <w:t>1</w:t>
      </w:r>
      <w:r w:rsidR="007B7D36">
        <w:t>3</w:t>
      </w:r>
    </w:p>
    <w:p w:rsidR="00F20554" w:rsidRDefault="005A72DF" w:rsidP="0054515B">
      <w:pPr>
        <w:pStyle w:val="Obsah3"/>
        <w:tabs>
          <w:tab w:val="left" w:pos="666"/>
          <w:tab w:val="right" w:leader="dot" w:pos="9061"/>
        </w:tabs>
        <w:spacing w:afterLines="20"/>
      </w:pPr>
      <w:hyperlink w:anchor="_Toc428206298" w:history="1">
        <w:r w:rsidR="007B7D36">
          <w:rPr>
            <w:rStyle w:val="Hypertextovodkaz"/>
            <w:rFonts w:ascii="Times New Roman" w:hAnsi="Times New Roman" w:cs="Times New Roman"/>
            <w:noProof/>
            <w:sz w:val="24"/>
            <w:szCs w:val="24"/>
          </w:rPr>
          <w:t>5</w:t>
        </w:r>
        <w:r w:rsidR="00F20554" w:rsidRPr="00CE6378">
          <w:rPr>
            <w:rStyle w:val="Hypertextovodkaz"/>
            <w:rFonts w:ascii="Times New Roman" w:hAnsi="Times New Roman" w:cs="Times New Roman"/>
            <w:noProof/>
            <w:sz w:val="24"/>
            <w:szCs w:val="24"/>
          </w:rPr>
          <w:t>.1.1</w:t>
        </w:r>
        <w:r w:rsidR="00F20554" w:rsidRPr="00CE6378">
          <w:rPr>
            <w:rFonts w:ascii="Times New Roman" w:eastAsiaTheme="minorEastAsia" w:hAnsi="Times New Roman" w:cs="Times New Roman"/>
            <w:smallCaps w:val="0"/>
            <w:noProof/>
            <w:sz w:val="24"/>
            <w:szCs w:val="24"/>
            <w:lang w:eastAsia="cs-CZ"/>
          </w:rPr>
          <w:tab/>
        </w:r>
        <w:r w:rsidR="008A7A0E">
          <w:rPr>
            <w:rStyle w:val="Hypertextovodkaz"/>
            <w:rFonts w:ascii="Times New Roman" w:hAnsi="Times New Roman" w:cs="Times New Roman"/>
            <w:noProof/>
            <w:sz w:val="24"/>
            <w:szCs w:val="24"/>
          </w:rPr>
          <w:t>Dotazník pro rodiče</w:t>
        </w:r>
        <w:r w:rsidR="00F20554" w:rsidRPr="00CE6378">
          <w:rPr>
            <w:rFonts w:ascii="Times New Roman" w:hAnsi="Times New Roman" w:cs="Times New Roman"/>
            <w:noProof/>
            <w:webHidden/>
            <w:sz w:val="24"/>
            <w:szCs w:val="24"/>
          </w:rPr>
          <w:tab/>
        </w:r>
      </w:hyperlink>
      <w:r w:rsidR="008A7A0E">
        <w:t>1</w:t>
      </w:r>
      <w:r w:rsidR="007B7D36">
        <w:t>3</w:t>
      </w:r>
    </w:p>
    <w:p w:rsidR="008A7A0E" w:rsidRPr="008A7A0E" w:rsidRDefault="005A72DF" w:rsidP="0054515B">
      <w:pPr>
        <w:pStyle w:val="Obsah3"/>
        <w:tabs>
          <w:tab w:val="left" w:pos="666"/>
          <w:tab w:val="right" w:leader="dot" w:pos="9061"/>
        </w:tabs>
        <w:spacing w:afterLines="20"/>
        <w:rPr>
          <w:rFonts w:ascii="Times New Roman" w:eastAsiaTheme="minorEastAsia" w:hAnsi="Times New Roman" w:cs="Times New Roman"/>
          <w:smallCaps w:val="0"/>
          <w:noProof/>
          <w:sz w:val="24"/>
          <w:szCs w:val="24"/>
          <w:lang w:eastAsia="cs-CZ"/>
        </w:rPr>
      </w:pPr>
      <w:hyperlink w:anchor="_Toc428206298" w:history="1">
        <w:r w:rsidR="007B7D36">
          <w:rPr>
            <w:rStyle w:val="Hypertextovodkaz"/>
            <w:rFonts w:ascii="Times New Roman" w:hAnsi="Times New Roman" w:cs="Times New Roman"/>
            <w:noProof/>
            <w:sz w:val="24"/>
            <w:szCs w:val="24"/>
          </w:rPr>
          <w:t>5</w:t>
        </w:r>
        <w:r w:rsidR="008A7A0E">
          <w:rPr>
            <w:rStyle w:val="Hypertextovodkaz"/>
            <w:rFonts w:ascii="Times New Roman" w:hAnsi="Times New Roman" w:cs="Times New Roman"/>
            <w:noProof/>
            <w:sz w:val="24"/>
            <w:szCs w:val="24"/>
          </w:rPr>
          <w:t>.1.2</w:t>
        </w:r>
        <w:r w:rsidR="008A7A0E" w:rsidRPr="00CE6378">
          <w:rPr>
            <w:rFonts w:ascii="Times New Roman" w:eastAsiaTheme="minorEastAsia" w:hAnsi="Times New Roman" w:cs="Times New Roman"/>
            <w:smallCaps w:val="0"/>
            <w:noProof/>
            <w:sz w:val="24"/>
            <w:szCs w:val="24"/>
            <w:lang w:eastAsia="cs-CZ"/>
          </w:rPr>
          <w:tab/>
        </w:r>
        <w:r w:rsidR="008A7A0E">
          <w:rPr>
            <w:rStyle w:val="Hypertextovodkaz"/>
            <w:rFonts w:ascii="Times New Roman" w:hAnsi="Times New Roman" w:cs="Times New Roman"/>
            <w:noProof/>
            <w:sz w:val="24"/>
            <w:szCs w:val="24"/>
          </w:rPr>
          <w:t>Dotazník pro skautské vedoucí</w:t>
        </w:r>
        <w:r w:rsidR="008A7A0E" w:rsidRPr="00CE6378">
          <w:rPr>
            <w:rFonts w:ascii="Times New Roman" w:hAnsi="Times New Roman" w:cs="Times New Roman"/>
            <w:noProof/>
            <w:webHidden/>
            <w:sz w:val="24"/>
            <w:szCs w:val="24"/>
          </w:rPr>
          <w:tab/>
        </w:r>
      </w:hyperlink>
      <w:r w:rsidR="00FA29B4">
        <w:t>1</w:t>
      </w:r>
      <w:r w:rsidR="000D6F0F">
        <w:t>7</w:t>
      </w:r>
    </w:p>
    <w:p w:rsidR="00EE676C" w:rsidRPr="00CE6378" w:rsidRDefault="005A72DF" w:rsidP="0054515B">
      <w:pPr>
        <w:pStyle w:val="Obsah2"/>
        <w:tabs>
          <w:tab w:val="left" w:pos="502"/>
          <w:tab w:val="right" w:leader="dot" w:pos="9061"/>
        </w:tabs>
        <w:spacing w:afterLines="20"/>
        <w:rPr>
          <w:rFonts w:ascii="Times New Roman" w:eastAsiaTheme="minorEastAsia" w:hAnsi="Times New Roman" w:cs="Times New Roman"/>
          <w:b w:val="0"/>
          <w:bCs w:val="0"/>
          <w:smallCaps w:val="0"/>
          <w:noProof/>
          <w:sz w:val="24"/>
          <w:szCs w:val="24"/>
          <w:lang w:eastAsia="cs-CZ"/>
        </w:rPr>
      </w:pPr>
      <w:hyperlink w:anchor="_Toc428206294" w:history="1">
        <w:r w:rsidR="007B7D36">
          <w:rPr>
            <w:rStyle w:val="Hypertextovodkaz"/>
            <w:rFonts w:ascii="Times New Roman" w:hAnsi="Times New Roman" w:cs="Times New Roman"/>
            <w:noProof/>
            <w:sz w:val="24"/>
            <w:szCs w:val="24"/>
          </w:rPr>
          <w:t>5</w:t>
        </w:r>
        <w:r w:rsidR="00EE676C" w:rsidRPr="00CE6378">
          <w:rPr>
            <w:rStyle w:val="Hypertextovodkaz"/>
            <w:rFonts w:ascii="Times New Roman" w:hAnsi="Times New Roman" w:cs="Times New Roman"/>
            <w:noProof/>
            <w:sz w:val="24"/>
            <w:szCs w:val="24"/>
          </w:rPr>
          <w:t>.2</w:t>
        </w:r>
        <w:r w:rsidR="00EE676C" w:rsidRPr="00CE6378">
          <w:rPr>
            <w:rFonts w:ascii="Times New Roman" w:eastAsiaTheme="minorEastAsia" w:hAnsi="Times New Roman" w:cs="Times New Roman"/>
            <w:b w:val="0"/>
            <w:bCs w:val="0"/>
            <w:smallCaps w:val="0"/>
            <w:noProof/>
            <w:sz w:val="24"/>
            <w:szCs w:val="24"/>
            <w:lang w:eastAsia="cs-CZ"/>
          </w:rPr>
          <w:tab/>
        </w:r>
        <w:r w:rsidR="00266BE2">
          <w:rPr>
            <w:rStyle w:val="Hypertextovodkaz"/>
            <w:rFonts w:ascii="Times New Roman" w:hAnsi="Times New Roman" w:cs="Times New Roman"/>
            <w:noProof/>
            <w:sz w:val="24"/>
            <w:szCs w:val="24"/>
          </w:rPr>
          <w:t>P</w:t>
        </w:r>
        <w:r w:rsidR="007B7D36">
          <w:rPr>
            <w:rStyle w:val="Hypertextovodkaz"/>
            <w:rFonts w:ascii="Times New Roman" w:hAnsi="Times New Roman" w:cs="Times New Roman"/>
            <w:noProof/>
            <w:sz w:val="24"/>
            <w:szCs w:val="24"/>
          </w:rPr>
          <w:t>ř</w:t>
        </w:r>
        <w:r w:rsidR="00266BE2">
          <w:rPr>
            <w:rStyle w:val="Hypertextovodkaz"/>
            <w:rFonts w:ascii="Times New Roman" w:hAnsi="Times New Roman" w:cs="Times New Roman"/>
            <w:noProof/>
            <w:sz w:val="24"/>
            <w:szCs w:val="24"/>
          </w:rPr>
          <w:t>í</w:t>
        </w:r>
        <w:r w:rsidR="007B7D36">
          <w:rPr>
            <w:rStyle w:val="Hypertextovodkaz"/>
            <w:rFonts w:ascii="Times New Roman" w:hAnsi="Times New Roman" w:cs="Times New Roman"/>
            <w:noProof/>
            <w:sz w:val="24"/>
            <w:szCs w:val="24"/>
          </w:rPr>
          <w:t>padová studie</w:t>
        </w:r>
        <w:r w:rsidR="00EE676C" w:rsidRPr="00CE6378">
          <w:rPr>
            <w:rFonts w:ascii="Times New Roman" w:hAnsi="Times New Roman" w:cs="Times New Roman"/>
            <w:noProof/>
            <w:webHidden/>
            <w:sz w:val="24"/>
            <w:szCs w:val="24"/>
          </w:rPr>
          <w:tab/>
        </w:r>
      </w:hyperlink>
      <w:r w:rsidR="00FA29B4">
        <w:t>2</w:t>
      </w:r>
      <w:r w:rsidR="009733AC">
        <w:t>3</w:t>
      </w:r>
    </w:p>
    <w:p w:rsidR="00266BE2" w:rsidRDefault="005A72DF" w:rsidP="0054515B">
      <w:pPr>
        <w:pStyle w:val="Obsah3"/>
        <w:tabs>
          <w:tab w:val="left" w:pos="666"/>
          <w:tab w:val="right" w:leader="dot" w:pos="9061"/>
        </w:tabs>
        <w:spacing w:afterLines="20"/>
      </w:pPr>
      <w:hyperlink w:anchor="_Toc428206298" w:history="1">
        <w:r w:rsidR="00266BE2" w:rsidRPr="00CE6378">
          <w:rPr>
            <w:rStyle w:val="Hypertextovodkaz"/>
            <w:rFonts w:ascii="Times New Roman" w:hAnsi="Times New Roman" w:cs="Times New Roman"/>
            <w:noProof/>
            <w:sz w:val="24"/>
            <w:szCs w:val="24"/>
          </w:rPr>
          <w:t>4.2.1</w:t>
        </w:r>
        <w:r w:rsidR="00266BE2" w:rsidRPr="00CE6378">
          <w:rPr>
            <w:rFonts w:ascii="Times New Roman" w:eastAsiaTheme="minorEastAsia" w:hAnsi="Times New Roman" w:cs="Times New Roman"/>
            <w:smallCaps w:val="0"/>
            <w:noProof/>
            <w:sz w:val="24"/>
            <w:szCs w:val="24"/>
            <w:lang w:eastAsia="cs-CZ"/>
          </w:rPr>
          <w:tab/>
        </w:r>
        <w:r w:rsidR="00266BE2">
          <w:rPr>
            <w:rStyle w:val="Hypertextovodkaz"/>
            <w:rFonts w:ascii="Times New Roman" w:hAnsi="Times New Roman" w:cs="Times New Roman"/>
            <w:noProof/>
            <w:sz w:val="24"/>
            <w:szCs w:val="24"/>
          </w:rPr>
          <w:t>Cvrček</w:t>
        </w:r>
        <w:r w:rsidR="00B6764D">
          <w:rPr>
            <w:rStyle w:val="Hypertextovodkaz"/>
            <w:rFonts w:ascii="Times New Roman" w:hAnsi="Times New Roman" w:cs="Times New Roman"/>
            <w:noProof/>
            <w:sz w:val="24"/>
            <w:szCs w:val="24"/>
          </w:rPr>
          <w:t xml:space="preserve"> - chlapec s ADHD v Junáku</w:t>
        </w:r>
        <w:r w:rsidR="00266BE2" w:rsidRPr="00CE6378">
          <w:rPr>
            <w:rFonts w:ascii="Times New Roman" w:hAnsi="Times New Roman" w:cs="Times New Roman"/>
            <w:noProof/>
            <w:webHidden/>
            <w:sz w:val="24"/>
            <w:szCs w:val="24"/>
          </w:rPr>
          <w:tab/>
        </w:r>
      </w:hyperlink>
      <w:r w:rsidR="007B7D36">
        <w:t>2</w:t>
      </w:r>
      <w:r w:rsidR="009733AC">
        <w:t>3</w:t>
      </w:r>
    </w:p>
    <w:p w:rsidR="00266BE2" w:rsidRPr="00266BE2" w:rsidRDefault="005A72DF" w:rsidP="0054515B">
      <w:pPr>
        <w:pStyle w:val="Obsah3"/>
        <w:tabs>
          <w:tab w:val="left" w:pos="666"/>
          <w:tab w:val="right" w:leader="dot" w:pos="9061"/>
        </w:tabs>
        <w:spacing w:afterLines="20"/>
      </w:pPr>
      <w:hyperlink w:anchor="_Toc428206300" w:history="1">
        <w:r w:rsidR="00266BE2">
          <w:rPr>
            <w:rStyle w:val="Hypertextovodkaz"/>
            <w:rFonts w:ascii="Times New Roman" w:hAnsi="Times New Roman" w:cs="Times New Roman"/>
            <w:noProof/>
            <w:sz w:val="24"/>
            <w:szCs w:val="24"/>
          </w:rPr>
          <w:t>4.4.2</w:t>
        </w:r>
        <w:r w:rsidR="005B2343" w:rsidRPr="00CE6378">
          <w:rPr>
            <w:rFonts w:ascii="Times New Roman" w:eastAsiaTheme="minorEastAsia" w:hAnsi="Times New Roman" w:cs="Times New Roman"/>
            <w:smallCaps w:val="0"/>
            <w:noProof/>
            <w:sz w:val="24"/>
            <w:szCs w:val="24"/>
            <w:lang w:eastAsia="cs-CZ"/>
          </w:rPr>
          <w:tab/>
        </w:r>
        <w:r w:rsidR="00266BE2">
          <w:rPr>
            <w:rStyle w:val="Hypertextovodkaz"/>
            <w:rFonts w:ascii="Times New Roman" w:hAnsi="Times New Roman" w:cs="Times New Roman"/>
            <w:noProof/>
            <w:sz w:val="24"/>
            <w:szCs w:val="24"/>
          </w:rPr>
          <w:t>Smíšek</w:t>
        </w:r>
        <w:r w:rsidR="00B6764D">
          <w:rPr>
            <w:rStyle w:val="Hypertextovodkaz"/>
            <w:rFonts w:ascii="Times New Roman" w:hAnsi="Times New Roman" w:cs="Times New Roman"/>
            <w:noProof/>
            <w:sz w:val="24"/>
            <w:szCs w:val="24"/>
          </w:rPr>
          <w:t xml:space="preserve"> - dívka s tělesným postižením v Junáku</w:t>
        </w:r>
        <w:r w:rsidR="005B2343" w:rsidRPr="00CE6378">
          <w:rPr>
            <w:rFonts w:ascii="Times New Roman" w:hAnsi="Times New Roman" w:cs="Times New Roman"/>
            <w:noProof/>
            <w:webHidden/>
            <w:sz w:val="24"/>
            <w:szCs w:val="24"/>
          </w:rPr>
          <w:tab/>
        </w:r>
      </w:hyperlink>
      <w:r w:rsidR="00556EF1">
        <w:t>3</w:t>
      </w:r>
      <w:r w:rsidR="00283A12">
        <w:t>3</w:t>
      </w:r>
    </w:p>
    <w:p w:rsidR="004F0667" w:rsidRPr="007B7D36" w:rsidRDefault="005A72DF" w:rsidP="0054515B">
      <w:pPr>
        <w:pStyle w:val="Obsah1"/>
        <w:tabs>
          <w:tab w:val="left" w:pos="332"/>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330" w:history="1">
        <w:r w:rsidR="00876591">
          <w:rPr>
            <w:rStyle w:val="Hypertextovodkaz"/>
            <w:rFonts w:ascii="Times New Roman" w:hAnsi="Times New Roman" w:cs="Times New Roman"/>
            <w:noProof/>
            <w:sz w:val="24"/>
            <w:szCs w:val="24"/>
            <w:u w:val="none"/>
          </w:rPr>
          <w:t>6</w:t>
        </w:r>
        <w:r w:rsidR="004F0667" w:rsidRPr="00CE6378">
          <w:rPr>
            <w:rFonts w:ascii="Times New Roman" w:eastAsiaTheme="minorEastAsia" w:hAnsi="Times New Roman" w:cs="Times New Roman"/>
            <w:b w:val="0"/>
            <w:bCs w:val="0"/>
            <w:caps w:val="0"/>
            <w:noProof/>
            <w:sz w:val="24"/>
            <w:szCs w:val="24"/>
            <w:u w:val="none"/>
            <w:lang w:eastAsia="cs-CZ"/>
          </w:rPr>
          <w:tab/>
        </w:r>
        <w:r w:rsidR="004F0667" w:rsidRPr="00CE6378">
          <w:rPr>
            <w:rStyle w:val="Hypertextovodkaz"/>
            <w:rFonts w:ascii="Times New Roman" w:hAnsi="Times New Roman" w:cs="Times New Roman"/>
            <w:noProof/>
            <w:sz w:val="24"/>
            <w:szCs w:val="24"/>
            <w:u w:val="none"/>
          </w:rPr>
          <w:t>Diskuse</w:t>
        </w:r>
        <w:r w:rsidR="004F0667" w:rsidRPr="00CE6378">
          <w:rPr>
            <w:rFonts w:ascii="Times New Roman" w:hAnsi="Times New Roman" w:cs="Times New Roman"/>
            <w:noProof/>
            <w:webHidden/>
            <w:sz w:val="24"/>
            <w:szCs w:val="24"/>
            <w:u w:val="none"/>
          </w:rPr>
          <w:tab/>
        </w:r>
      </w:hyperlink>
      <w:r w:rsidR="002346B3" w:rsidRPr="002346B3">
        <w:rPr>
          <w:u w:val="none"/>
        </w:rPr>
        <w:t>38</w:t>
      </w:r>
    </w:p>
    <w:p w:rsidR="005B2343" w:rsidRPr="00CE6378" w:rsidRDefault="00876591" w:rsidP="0054515B">
      <w:pPr>
        <w:pStyle w:val="Obsah1"/>
        <w:tabs>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r w:rsidRPr="00876591">
        <w:rPr>
          <w:rFonts w:ascii="Times New Roman" w:hAnsi="Times New Roman" w:cs="Times New Roman"/>
          <w:sz w:val="24"/>
          <w:szCs w:val="24"/>
          <w:u w:val="none"/>
        </w:rPr>
        <w:t>7</w:t>
      </w:r>
      <w:r>
        <w:rPr>
          <w:rFonts w:ascii="Times New Roman" w:hAnsi="Times New Roman" w:cs="Times New Roman"/>
          <w:sz w:val="24"/>
          <w:szCs w:val="24"/>
          <w:u w:val="none"/>
        </w:rPr>
        <w:t xml:space="preserve">   </w:t>
      </w:r>
      <w:hyperlink w:anchor="_Toc428206331" w:history="1">
        <w:r w:rsidR="005B2343" w:rsidRPr="00CE6378">
          <w:rPr>
            <w:rStyle w:val="Hypertextovodkaz"/>
            <w:rFonts w:ascii="Times New Roman" w:hAnsi="Times New Roman" w:cs="Times New Roman"/>
            <w:noProof/>
            <w:sz w:val="24"/>
            <w:szCs w:val="24"/>
            <w:u w:val="none"/>
          </w:rPr>
          <w:t>ZÁVĚR</w:t>
        </w:r>
        <w:r w:rsidR="005B2343" w:rsidRPr="00CE6378">
          <w:rPr>
            <w:rFonts w:ascii="Times New Roman" w:hAnsi="Times New Roman" w:cs="Times New Roman"/>
            <w:noProof/>
            <w:webHidden/>
            <w:sz w:val="24"/>
            <w:szCs w:val="24"/>
            <w:u w:val="none"/>
          </w:rPr>
          <w:tab/>
        </w:r>
      </w:hyperlink>
      <w:r w:rsidRPr="00876591">
        <w:rPr>
          <w:u w:val="none"/>
        </w:rPr>
        <w:t>41</w:t>
      </w:r>
    </w:p>
    <w:p w:rsidR="005B2343" w:rsidRPr="00CE6378" w:rsidRDefault="005A72DF" w:rsidP="0054515B">
      <w:pPr>
        <w:pStyle w:val="Obsah1"/>
        <w:tabs>
          <w:tab w:val="right" w:leader="dot" w:pos="9061"/>
        </w:tabs>
        <w:spacing w:before="0" w:afterLines="20"/>
        <w:rPr>
          <w:rFonts w:ascii="Times New Roman" w:eastAsiaTheme="minorEastAsia" w:hAnsi="Times New Roman" w:cs="Times New Roman"/>
          <w:b w:val="0"/>
          <w:bCs w:val="0"/>
          <w:caps w:val="0"/>
          <w:noProof/>
          <w:sz w:val="24"/>
          <w:szCs w:val="24"/>
          <w:u w:val="none"/>
          <w:lang w:eastAsia="cs-CZ"/>
        </w:rPr>
      </w:pPr>
      <w:hyperlink w:anchor="_Toc428206332" w:history="1">
        <w:r w:rsidR="005B2343" w:rsidRPr="00CE6378">
          <w:rPr>
            <w:rStyle w:val="Hypertextovodkaz"/>
            <w:rFonts w:ascii="Times New Roman" w:hAnsi="Times New Roman" w:cs="Times New Roman"/>
            <w:noProof/>
            <w:sz w:val="24"/>
            <w:szCs w:val="24"/>
            <w:u w:val="none"/>
          </w:rPr>
          <w:t>SEZNAM POUŽITÉ LITERATURY</w:t>
        </w:r>
        <w:r w:rsidR="005B2343" w:rsidRPr="00CE6378">
          <w:rPr>
            <w:rFonts w:ascii="Times New Roman" w:hAnsi="Times New Roman" w:cs="Times New Roman"/>
            <w:noProof/>
            <w:webHidden/>
            <w:sz w:val="24"/>
            <w:szCs w:val="24"/>
            <w:u w:val="none"/>
          </w:rPr>
          <w:tab/>
        </w:r>
      </w:hyperlink>
      <w:r w:rsidR="00876591" w:rsidRPr="00876591">
        <w:rPr>
          <w:u w:val="none"/>
        </w:rPr>
        <w:t>42</w:t>
      </w:r>
    </w:p>
    <w:p w:rsidR="005B2343" w:rsidRPr="00D9558C" w:rsidRDefault="005A72DF" w:rsidP="0054515B">
      <w:pPr>
        <w:spacing w:afterLines="20"/>
        <w:ind w:firstLine="0"/>
        <w:rPr>
          <w:rFonts w:cs="Times New Roman"/>
        </w:rPr>
        <w:sectPr w:rsidR="005B2343" w:rsidRPr="00D9558C" w:rsidSect="00F324BA">
          <w:footerReference w:type="default" r:id="rId8"/>
          <w:pgSz w:w="11906" w:h="16838" w:code="9"/>
          <w:pgMar w:top="1418" w:right="1134" w:bottom="1418" w:left="1701" w:header="709" w:footer="709" w:gutter="0"/>
          <w:cols w:space="708"/>
          <w:docGrid w:linePitch="360"/>
        </w:sectPr>
      </w:pPr>
      <w:r w:rsidRPr="005A72DF">
        <w:rPr>
          <w:noProof/>
          <w:lang w:eastAsia="cs-CZ"/>
        </w:rPr>
        <w:pict>
          <v:roundrect id="_x0000_s1030" style="position:absolute;left:0;text-align:left;margin-left:224.7pt;margin-top:52.75pt;width:39.75pt;height:46.5pt;z-index:251661312" arcsize="10923f" strokecolor="white [3212]"/>
        </w:pict>
      </w:r>
      <w:r w:rsidRPr="005A72DF">
        <w:rPr>
          <w:noProof/>
          <w:lang w:eastAsia="cs-CZ"/>
        </w:rPr>
        <w:pict>
          <v:rect id="_x0000_s1032" style="position:absolute;left:0;text-align:left;margin-left:229.95pt;margin-top:519.65pt;width:60pt;height:69.75pt;z-index:251663360" strokecolor="white [3212]"/>
        </w:pict>
      </w:r>
      <w:r w:rsidRPr="005A72DF">
        <w:rPr>
          <w:noProof/>
          <w:lang w:eastAsia="cs-CZ"/>
        </w:rPr>
        <w:pict>
          <v:roundrect id="_x0000_s1031" style="position:absolute;left:0;text-align:left;margin-left:222.45pt;margin-top:645.65pt;width:39.75pt;height:46.5pt;z-index:251662336" arcsize="10923f" strokecolor="white [3212]"/>
        </w:pict>
      </w:r>
      <w:r w:rsidRPr="00CE6378">
        <w:rPr>
          <w:rFonts w:cs="Times New Roman"/>
          <w:szCs w:val="24"/>
        </w:rPr>
        <w:fldChar w:fldCharType="end"/>
      </w:r>
      <w:bookmarkStart w:id="1" w:name="_Toc395807498"/>
      <w:bookmarkStart w:id="2" w:name="_Toc395808058"/>
      <w:bookmarkStart w:id="3" w:name="_Toc397253699"/>
      <w:bookmarkStart w:id="4" w:name="_Toc397254053"/>
      <w:bookmarkStart w:id="5" w:name="_Toc397254815"/>
    </w:p>
    <w:p w:rsidR="005B2343" w:rsidRPr="00A77A1D" w:rsidRDefault="005B2343" w:rsidP="00AC7840">
      <w:pPr>
        <w:pStyle w:val="Nadpis1"/>
        <w:numPr>
          <w:ilvl w:val="0"/>
          <w:numId w:val="0"/>
        </w:numPr>
        <w:rPr>
          <w:rFonts w:eastAsiaTheme="minorHAnsi" w:cs="Times New Roman"/>
          <w:szCs w:val="26"/>
        </w:rPr>
      </w:pPr>
      <w:bookmarkStart w:id="6" w:name="_Toc428206054"/>
      <w:bookmarkStart w:id="7" w:name="_Toc428206267"/>
      <w:r w:rsidRPr="00A77A1D">
        <w:lastRenderedPageBreak/>
        <w:t>ÚVOD</w:t>
      </w:r>
      <w:bookmarkEnd w:id="1"/>
      <w:bookmarkEnd w:id="2"/>
      <w:bookmarkEnd w:id="3"/>
      <w:bookmarkEnd w:id="4"/>
      <w:bookmarkEnd w:id="5"/>
      <w:bookmarkEnd w:id="6"/>
      <w:bookmarkEnd w:id="7"/>
    </w:p>
    <w:p w:rsidR="005B2343" w:rsidRDefault="005B2343" w:rsidP="005B2343">
      <w:r>
        <w:tab/>
      </w:r>
      <w:r w:rsidR="00D7091C">
        <w:t xml:space="preserve">Jsem vedoucí neziskové organizace Junák – český </w:t>
      </w:r>
      <w:r w:rsidR="007F088D">
        <w:t>skaut, Středisko Odry, z.s.</w:t>
      </w:r>
      <w:r w:rsidR="00D7091C">
        <w:t xml:space="preserve"> </w:t>
      </w:r>
      <w:r w:rsidR="009E753A">
        <w:t xml:space="preserve">a </w:t>
      </w:r>
      <w:r w:rsidR="00D7091C">
        <w:t>vede</w:t>
      </w:r>
      <w:r w:rsidR="00D37E73">
        <w:t xml:space="preserve">ní této organizace mě naplňuje. </w:t>
      </w:r>
      <w:r>
        <w:t xml:space="preserve">Téma bakalářské práce </w:t>
      </w:r>
      <w:r w:rsidR="005032A3">
        <w:t>bylo zvoleno</w:t>
      </w:r>
      <w:r w:rsidR="009D1C82">
        <w:t xml:space="preserve"> na základě vlastní zkušenosti</w:t>
      </w:r>
      <w:r>
        <w:t xml:space="preserve"> v oblasti in</w:t>
      </w:r>
      <w:r w:rsidR="009E753A">
        <w:t>kluze</w:t>
      </w:r>
      <w:r>
        <w:t xml:space="preserve"> </w:t>
      </w:r>
      <w:r w:rsidR="00D37E73">
        <w:t>dítěte se specifickou potřebou ve skautské družině</w:t>
      </w:r>
      <w:r>
        <w:t>.</w:t>
      </w:r>
    </w:p>
    <w:p w:rsidR="00A876D1" w:rsidRDefault="00E97030" w:rsidP="00A876D1">
      <w:pPr>
        <w:rPr>
          <w:rFonts w:eastAsia="Times New Roman" w:cs="Times New Roman"/>
          <w:color w:val="000000"/>
          <w:szCs w:val="24"/>
          <w:lang w:eastAsia="cs-CZ"/>
        </w:rPr>
      </w:pPr>
      <w:r w:rsidRPr="003F5801">
        <w:t>Domnívám</w:t>
      </w:r>
      <w:r w:rsidR="008C564F" w:rsidRPr="003F5801">
        <w:t>e</w:t>
      </w:r>
      <w:r w:rsidRPr="003F5801">
        <w:t xml:space="preserve"> se, že největším problémem v oblasti inkluze dětí a </w:t>
      </w:r>
      <w:r w:rsidRPr="003F5801">
        <w:rPr>
          <w:rFonts w:cs="Times New Roman"/>
          <w:szCs w:val="24"/>
        </w:rPr>
        <w:t>mládeže se specifickými potřebami do skautingu, je nedostatek vědomostí</w:t>
      </w:r>
      <w:r w:rsidR="00D02907" w:rsidRPr="003F5801">
        <w:rPr>
          <w:rFonts w:cs="Times New Roman"/>
          <w:szCs w:val="24"/>
        </w:rPr>
        <w:t xml:space="preserve"> a </w:t>
      </w:r>
      <w:r w:rsidRPr="003F5801">
        <w:rPr>
          <w:rFonts w:cs="Times New Roman"/>
          <w:szCs w:val="24"/>
        </w:rPr>
        <w:t>zkušeností ze strany skautských vedoucí</w:t>
      </w:r>
      <w:r w:rsidR="00643EF1" w:rsidRPr="003F5801">
        <w:rPr>
          <w:rFonts w:cs="Times New Roman"/>
          <w:szCs w:val="24"/>
        </w:rPr>
        <w:t>ch</w:t>
      </w:r>
      <w:r w:rsidRPr="003F5801">
        <w:rPr>
          <w:rFonts w:cs="Times New Roman"/>
          <w:szCs w:val="24"/>
        </w:rPr>
        <w:t xml:space="preserve">. </w:t>
      </w:r>
      <w:r w:rsidR="00643EF1" w:rsidRPr="003F5801">
        <w:rPr>
          <w:rFonts w:cs="Times New Roman"/>
          <w:szCs w:val="24"/>
        </w:rPr>
        <w:t xml:space="preserve">Aby mohla </w:t>
      </w:r>
      <w:r w:rsidR="003F5801" w:rsidRPr="003F5801">
        <w:rPr>
          <w:rFonts w:cs="Times New Roman"/>
          <w:szCs w:val="24"/>
        </w:rPr>
        <w:t xml:space="preserve">být </w:t>
      </w:r>
      <w:r w:rsidR="00643EF1" w:rsidRPr="003F5801">
        <w:rPr>
          <w:rFonts w:cs="Times New Roman"/>
          <w:szCs w:val="24"/>
        </w:rPr>
        <w:t xml:space="preserve">inkluze </w:t>
      </w:r>
      <w:r w:rsidR="003F5801" w:rsidRPr="003F5801">
        <w:rPr>
          <w:rFonts w:cs="Times New Roman"/>
          <w:szCs w:val="24"/>
        </w:rPr>
        <w:t>aplikována</w:t>
      </w:r>
      <w:r w:rsidR="00643EF1" w:rsidRPr="003F5801">
        <w:rPr>
          <w:rFonts w:cs="Times New Roman"/>
          <w:szCs w:val="24"/>
        </w:rPr>
        <w:t xml:space="preserve"> i ve skautingu, je zapot</w:t>
      </w:r>
      <w:r w:rsidR="00643EF1" w:rsidRPr="003F5801">
        <w:rPr>
          <w:rFonts w:cs="Times New Roman"/>
          <w:color w:val="000000" w:themeColor="text1"/>
          <w:szCs w:val="24"/>
        </w:rPr>
        <w:t xml:space="preserve">řebí </w:t>
      </w:r>
      <w:r w:rsidR="00643EF1" w:rsidRPr="003F5801">
        <w:rPr>
          <w:rFonts w:cs="Times New Roman"/>
          <w:color w:val="000000" w:themeColor="text1"/>
          <w:szCs w:val="24"/>
          <w:shd w:val="clear" w:color="auto" w:fill="FFFFFF"/>
        </w:rPr>
        <w:t>vytvořit takové prostředí, které vítá a oceňuje odlišnost</w:t>
      </w:r>
      <w:r w:rsidR="003F5801" w:rsidRPr="003F5801">
        <w:rPr>
          <w:rFonts w:cs="Times New Roman"/>
          <w:color w:val="000000" w:themeColor="text1"/>
          <w:szCs w:val="24"/>
          <w:shd w:val="clear" w:color="auto" w:fill="FFFFFF"/>
        </w:rPr>
        <w:t>i</w:t>
      </w:r>
      <w:r w:rsidR="00643EF1" w:rsidRPr="003F5801">
        <w:rPr>
          <w:rFonts w:cs="Times New Roman"/>
          <w:color w:val="000000" w:themeColor="text1"/>
          <w:szCs w:val="24"/>
          <w:shd w:val="clear" w:color="auto" w:fill="FFFFFF"/>
        </w:rPr>
        <w:t xml:space="preserve">. </w:t>
      </w:r>
      <w:r w:rsidR="003F5801" w:rsidRPr="003F5801">
        <w:rPr>
          <w:rFonts w:cs="Times New Roman"/>
          <w:color w:val="000000" w:themeColor="text1"/>
          <w:szCs w:val="24"/>
          <w:shd w:val="clear" w:color="auto" w:fill="FFFFFF"/>
        </w:rPr>
        <w:t>Přijmout skutečnost</w:t>
      </w:r>
      <w:r w:rsidR="00643EF1" w:rsidRPr="003F5801">
        <w:rPr>
          <w:rFonts w:cs="Times New Roman"/>
          <w:color w:val="000000" w:themeColor="text1"/>
          <w:szCs w:val="24"/>
          <w:shd w:val="clear" w:color="auto" w:fill="FFFFFF"/>
        </w:rPr>
        <w:t xml:space="preserve">, že být odlišný je normální, </w:t>
      </w:r>
      <w:r w:rsidR="003F5801" w:rsidRPr="003F5801">
        <w:rPr>
          <w:rFonts w:cs="Times New Roman"/>
          <w:color w:val="000000" w:themeColor="text1"/>
          <w:szCs w:val="24"/>
          <w:shd w:val="clear" w:color="auto" w:fill="FFFFFF"/>
        </w:rPr>
        <w:t xml:space="preserve">a </w:t>
      </w:r>
      <w:r w:rsidR="00643EF1" w:rsidRPr="003F5801">
        <w:rPr>
          <w:rFonts w:cs="Times New Roman"/>
          <w:color w:val="000000" w:themeColor="text1"/>
          <w:szCs w:val="24"/>
          <w:shd w:val="clear" w:color="auto" w:fill="FFFFFF"/>
        </w:rPr>
        <w:t>že všechny děti jsou přirozenou součástí naší společnosti a mají právo se účastnit všech běžných každodenních činnost</w:t>
      </w:r>
      <w:r w:rsidR="003F5801" w:rsidRPr="003F5801">
        <w:rPr>
          <w:rFonts w:cs="Times New Roman"/>
          <w:color w:val="000000" w:themeColor="text1"/>
          <w:szCs w:val="24"/>
          <w:shd w:val="clear" w:color="auto" w:fill="FFFFFF"/>
        </w:rPr>
        <w:t>í</w:t>
      </w:r>
      <w:r w:rsidR="004A2CA4">
        <w:rPr>
          <w:rFonts w:cs="Times New Roman"/>
          <w:color w:val="000000" w:themeColor="text1"/>
          <w:szCs w:val="24"/>
          <w:shd w:val="clear" w:color="auto" w:fill="FFFFFF"/>
        </w:rPr>
        <w:t>. N</w:t>
      </w:r>
      <w:r w:rsidR="00643EF1" w:rsidRPr="003F5801">
        <w:rPr>
          <w:rFonts w:cs="Times New Roman"/>
          <w:color w:val="000000" w:themeColor="text1"/>
          <w:szCs w:val="24"/>
          <w:shd w:val="clear" w:color="auto" w:fill="FFFFFF"/>
        </w:rPr>
        <w:t xml:space="preserve">ejvětší podíl na </w:t>
      </w:r>
      <w:r w:rsidR="003F5801" w:rsidRPr="003F5801">
        <w:rPr>
          <w:rFonts w:cs="Times New Roman"/>
          <w:color w:val="000000" w:themeColor="text1"/>
          <w:szCs w:val="24"/>
          <w:shd w:val="clear" w:color="auto" w:fill="FFFFFF"/>
        </w:rPr>
        <w:t>přirozeném začlenění</w:t>
      </w:r>
      <w:r w:rsidR="00643EF1" w:rsidRPr="003F5801">
        <w:rPr>
          <w:rFonts w:cs="Times New Roman"/>
          <w:color w:val="000000" w:themeColor="text1"/>
          <w:szCs w:val="24"/>
          <w:shd w:val="clear" w:color="auto" w:fill="FFFFFF"/>
        </w:rPr>
        <w:t xml:space="preserve"> má </w:t>
      </w:r>
      <w:r w:rsidR="004A2CA4">
        <w:rPr>
          <w:rFonts w:cs="Times New Roman"/>
          <w:color w:val="000000" w:themeColor="text1"/>
          <w:szCs w:val="24"/>
          <w:shd w:val="clear" w:color="auto" w:fill="FFFFFF"/>
        </w:rPr>
        <w:t xml:space="preserve">tudíž </w:t>
      </w:r>
      <w:r w:rsidR="00643EF1" w:rsidRPr="003F5801">
        <w:rPr>
          <w:rFonts w:cs="Times New Roman"/>
          <w:color w:val="000000" w:themeColor="text1"/>
          <w:szCs w:val="24"/>
          <w:shd w:val="clear" w:color="auto" w:fill="FFFFFF"/>
        </w:rPr>
        <w:t>skautský vedoucí.</w:t>
      </w:r>
    </w:p>
    <w:p w:rsidR="005B2343" w:rsidRPr="00A876D1" w:rsidRDefault="00F67367" w:rsidP="00C23E00">
      <w:pPr>
        <w:rPr>
          <w:rFonts w:eastAsia="Times New Roman" w:cs="Times New Roman"/>
          <w:color w:val="000000"/>
          <w:szCs w:val="24"/>
          <w:lang w:eastAsia="cs-CZ"/>
        </w:rPr>
      </w:pPr>
      <w:r>
        <w:rPr>
          <w:rFonts w:eastAsia="Times New Roman" w:cs="Times New Roman"/>
          <w:color w:val="000000"/>
          <w:szCs w:val="24"/>
          <w:lang w:eastAsia="cs-CZ"/>
        </w:rPr>
        <w:t xml:space="preserve">Mnoho lidí si </w:t>
      </w:r>
      <w:r w:rsidR="00483949">
        <w:rPr>
          <w:rFonts w:eastAsia="Times New Roman" w:cs="Times New Roman"/>
          <w:color w:val="000000"/>
          <w:szCs w:val="24"/>
          <w:lang w:eastAsia="cs-CZ"/>
        </w:rPr>
        <w:t xml:space="preserve">v současnosti </w:t>
      </w:r>
      <w:r>
        <w:rPr>
          <w:rFonts w:eastAsia="Times New Roman" w:cs="Times New Roman"/>
          <w:color w:val="000000"/>
          <w:szCs w:val="24"/>
          <w:lang w:eastAsia="cs-CZ"/>
        </w:rPr>
        <w:t xml:space="preserve">stále myslí, že být skautem znamená běhat po lese a nosit skautský kroj, avšak není tomu tak. Skauti se především snaží </w:t>
      </w:r>
      <w:r w:rsidR="00A6734B">
        <w:rPr>
          <w:rFonts w:eastAsia="Times New Roman" w:cs="Times New Roman"/>
          <w:color w:val="000000"/>
          <w:szCs w:val="24"/>
          <w:lang w:eastAsia="cs-CZ"/>
        </w:rPr>
        <w:t>dodržovat určité zásady, jako jsou</w:t>
      </w:r>
      <w:r>
        <w:rPr>
          <w:rFonts w:eastAsia="Times New Roman" w:cs="Times New Roman"/>
          <w:color w:val="000000"/>
          <w:szCs w:val="24"/>
          <w:lang w:eastAsia="cs-CZ"/>
        </w:rPr>
        <w:t xml:space="preserve"> napřík</w:t>
      </w:r>
      <w:r w:rsidR="00483949">
        <w:rPr>
          <w:rFonts w:eastAsia="Times New Roman" w:cs="Times New Roman"/>
          <w:color w:val="000000"/>
          <w:szCs w:val="24"/>
          <w:lang w:eastAsia="cs-CZ"/>
        </w:rPr>
        <w:t>lad pravdomluvnost, poslušnost, č</w:t>
      </w:r>
      <w:r w:rsidR="00A6734B">
        <w:rPr>
          <w:rFonts w:eastAsia="Times New Roman" w:cs="Times New Roman"/>
          <w:color w:val="000000"/>
          <w:szCs w:val="24"/>
          <w:lang w:eastAsia="cs-CZ"/>
        </w:rPr>
        <w:t>i</w:t>
      </w:r>
      <w:r>
        <w:rPr>
          <w:rFonts w:eastAsia="Times New Roman" w:cs="Times New Roman"/>
          <w:color w:val="000000"/>
          <w:szCs w:val="24"/>
          <w:lang w:eastAsia="cs-CZ"/>
        </w:rPr>
        <w:t xml:space="preserve"> </w:t>
      </w:r>
      <w:r w:rsidR="00A6734B">
        <w:rPr>
          <w:rFonts w:eastAsia="Times New Roman" w:cs="Times New Roman"/>
          <w:color w:val="000000"/>
          <w:szCs w:val="24"/>
          <w:lang w:eastAsia="cs-CZ"/>
        </w:rPr>
        <w:t>konání dobrých skutků</w:t>
      </w:r>
      <w:r>
        <w:rPr>
          <w:rFonts w:eastAsia="Times New Roman" w:cs="Times New Roman"/>
          <w:color w:val="000000"/>
          <w:szCs w:val="24"/>
          <w:lang w:eastAsia="cs-CZ"/>
        </w:rPr>
        <w:t>.</w:t>
      </w:r>
      <w:r w:rsidR="004A2CA4">
        <w:rPr>
          <w:rFonts w:eastAsia="Times New Roman" w:cs="Times New Roman"/>
          <w:color w:val="000000"/>
          <w:szCs w:val="24"/>
          <w:lang w:eastAsia="cs-CZ"/>
        </w:rPr>
        <w:t xml:space="preserve"> Proto bych ráda </w:t>
      </w:r>
      <w:r w:rsidR="0093623E">
        <w:rPr>
          <w:rFonts w:eastAsia="Times New Roman" w:cs="Times New Roman"/>
          <w:color w:val="000000"/>
          <w:szCs w:val="24"/>
          <w:lang w:eastAsia="cs-CZ"/>
        </w:rPr>
        <w:t xml:space="preserve">v této mé bakalářské práci dokázala, že </w:t>
      </w:r>
      <w:r w:rsidR="009D3B6C">
        <w:rPr>
          <w:rFonts w:eastAsia="Times New Roman" w:cs="Times New Roman"/>
          <w:color w:val="000000"/>
          <w:szCs w:val="24"/>
          <w:lang w:eastAsia="cs-CZ"/>
        </w:rPr>
        <w:t>skaut</w:t>
      </w:r>
      <w:r w:rsidR="00483949">
        <w:rPr>
          <w:rFonts w:eastAsia="Times New Roman" w:cs="Times New Roman"/>
          <w:color w:val="000000"/>
          <w:szCs w:val="24"/>
          <w:lang w:eastAsia="cs-CZ"/>
        </w:rPr>
        <w:t>y</w:t>
      </w:r>
      <w:r w:rsidR="009D3B6C">
        <w:rPr>
          <w:rFonts w:eastAsia="Times New Roman" w:cs="Times New Roman"/>
          <w:color w:val="000000"/>
          <w:szCs w:val="24"/>
          <w:lang w:eastAsia="cs-CZ"/>
        </w:rPr>
        <w:t xml:space="preserve"> mohou být i děti</w:t>
      </w:r>
      <w:r w:rsidR="00483949">
        <w:rPr>
          <w:rFonts w:eastAsia="Times New Roman" w:cs="Times New Roman"/>
          <w:color w:val="000000"/>
          <w:szCs w:val="24"/>
          <w:lang w:eastAsia="cs-CZ"/>
        </w:rPr>
        <w:t xml:space="preserve"> a</w:t>
      </w:r>
      <w:r w:rsidR="009D3B6C">
        <w:rPr>
          <w:rFonts w:eastAsia="Times New Roman" w:cs="Times New Roman"/>
          <w:color w:val="000000"/>
          <w:szCs w:val="24"/>
          <w:lang w:eastAsia="cs-CZ"/>
        </w:rPr>
        <w:t xml:space="preserve"> m</w:t>
      </w:r>
      <w:r w:rsidR="004413D4">
        <w:rPr>
          <w:rFonts w:eastAsia="Times New Roman" w:cs="Times New Roman"/>
          <w:color w:val="000000"/>
          <w:szCs w:val="24"/>
          <w:lang w:eastAsia="cs-CZ"/>
        </w:rPr>
        <w:t>ládež se specifickými potřebami.</w:t>
      </w:r>
      <w:r w:rsidR="00C23E00">
        <w:rPr>
          <w:rFonts w:eastAsia="Times New Roman" w:cs="Times New Roman"/>
          <w:color w:val="000000"/>
          <w:szCs w:val="24"/>
          <w:lang w:eastAsia="cs-CZ"/>
        </w:rPr>
        <w:t xml:space="preserve"> </w:t>
      </w:r>
      <w:r w:rsidR="004413D4">
        <w:rPr>
          <w:rFonts w:eastAsia="Times New Roman" w:cs="Times New Roman"/>
          <w:color w:val="000000"/>
          <w:szCs w:val="24"/>
          <w:lang w:eastAsia="cs-CZ"/>
        </w:rPr>
        <w:t>Chtěla bych p</w:t>
      </w:r>
      <w:r w:rsidR="00C23E00">
        <w:rPr>
          <w:rFonts w:eastAsia="Times New Roman" w:cs="Times New Roman"/>
          <w:color w:val="000000"/>
          <w:szCs w:val="24"/>
          <w:lang w:eastAsia="cs-CZ"/>
        </w:rPr>
        <w:t>ovzbud</w:t>
      </w:r>
      <w:r w:rsidR="00A6734B">
        <w:rPr>
          <w:rFonts w:eastAsia="Times New Roman" w:cs="Times New Roman"/>
          <w:color w:val="000000"/>
          <w:szCs w:val="24"/>
          <w:lang w:eastAsia="cs-CZ"/>
        </w:rPr>
        <w:t>it a motivovat</w:t>
      </w:r>
      <w:r w:rsidR="00A876D1" w:rsidRPr="00A876D1">
        <w:rPr>
          <w:rFonts w:eastAsia="Times New Roman" w:cs="Times New Roman"/>
          <w:color w:val="000000"/>
          <w:szCs w:val="24"/>
          <w:lang w:eastAsia="cs-CZ"/>
        </w:rPr>
        <w:t xml:space="preserve"> ostatní skautské vedoucí</w:t>
      </w:r>
      <w:r w:rsidR="00B05D70">
        <w:rPr>
          <w:rFonts w:eastAsia="Times New Roman" w:cs="Times New Roman"/>
          <w:color w:val="000000"/>
          <w:szCs w:val="24"/>
          <w:lang w:eastAsia="cs-CZ"/>
        </w:rPr>
        <w:t xml:space="preserve"> </w:t>
      </w:r>
      <w:r w:rsidR="00F2066B">
        <w:rPr>
          <w:rFonts w:eastAsia="Times New Roman" w:cs="Times New Roman"/>
          <w:color w:val="000000"/>
          <w:szCs w:val="24"/>
          <w:lang w:eastAsia="cs-CZ"/>
        </w:rPr>
        <w:t>k</w:t>
      </w:r>
      <w:r w:rsidR="00C23E00">
        <w:rPr>
          <w:rFonts w:eastAsia="Times New Roman" w:cs="Times New Roman"/>
          <w:color w:val="000000"/>
          <w:szCs w:val="24"/>
          <w:lang w:eastAsia="cs-CZ"/>
        </w:rPr>
        <w:t> </w:t>
      </w:r>
      <w:r w:rsidR="00377A55">
        <w:rPr>
          <w:rFonts w:eastAsia="Times New Roman" w:cs="Times New Roman"/>
          <w:color w:val="000000"/>
          <w:szCs w:val="24"/>
          <w:lang w:eastAsia="cs-CZ"/>
        </w:rPr>
        <w:t>inkluzi</w:t>
      </w:r>
      <w:r w:rsidR="00C23E00">
        <w:rPr>
          <w:rFonts w:eastAsia="Times New Roman" w:cs="Times New Roman"/>
          <w:color w:val="000000"/>
          <w:szCs w:val="24"/>
          <w:lang w:eastAsia="cs-CZ"/>
        </w:rPr>
        <w:t>.</w:t>
      </w:r>
      <w:r w:rsidR="00F2066B">
        <w:rPr>
          <w:rFonts w:eastAsia="Times New Roman" w:cs="Times New Roman"/>
          <w:color w:val="000000"/>
          <w:szCs w:val="24"/>
          <w:lang w:eastAsia="cs-CZ"/>
        </w:rPr>
        <w:t xml:space="preserve"> </w:t>
      </w:r>
      <w:r w:rsidR="00C23E00">
        <w:rPr>
          <w:rFonts w:eastAsia="Times New Roman" w:cs="Times New Roman"/>
          <w:color w:val="000000"/>
          <w:szCs w:val="24"/>
          <w:lang w:eastAsia="cs-CZ"/>
        </w:rPr>
        <w:t xml:space="preserve">A také </w:t>
      </w:r>
      <w:r w:rsidR="00A876D1" w:rsidRPr="00A876D1">
        <w:rPr>
          <w:rFonts w:eastAsia="Times New Roman" w:cs="Times New Roman"/>
          <w:color w:val="000000"/>
          <w:szCs w:val="24"/>
          <w:lang w:eastAsia="cs-CZ"/>
        </w:rPr>
        <w:t>děti</w:t>
      </w:r>
      <w:r w:rsidR="00CD7886">
        <w:rPr>
          <w:rFonts w:eastAsia="Times New Roman" w:cs="Times New Roman"/>
          <w:color w:val="000000"/>
          <w:szCs w:val="24"/>
          <w:lang w:eastAsia="cs-CZ"/>
        </w:rPr>
        <w:t xml:space="preserve"> a mládež se speci</w:t>
      </w:r>
      <w:r w:rsidR="00721464">
        <w:rPr>
          <w:rFonts w:eastAsia="Times New Roman" w:cs="Times New Roman"/>
          <w:color w:val="000000"/>
          <w:szCs w:val="24"/>
          <w:lang w:eastAsia="cs-CZ"/>
        </w:rPr>
        <w:t>fickými</w:t>
      </w:r>
      <w:r w:rsidR="00CD7886">
        <w:rPr>
          <w:rFonts w:eastAsia="Times New Roman" w:cs="Times New Roman"/>
          <w:color w:val="000000"/>
          <w:szCs w:val="24"/>
          <w:lang w:eastAsia="cs-CZ"/>
        </w:rPr>
        <w:t xml:space="preserve"> potřebami</w:t>
      </w:r>
      <w:r w:rsidR="00251505">
        <w:rPr>
          <w:rFonts w:eastAsia="Times New Roman" w:cs="Times New Roman"/>
          <w:color w:val="000000"/>
          <w:szCs w:val="24"/>
          <w:lang w:eastAsia="cs-CZ"/>
        </w:rPr>
        <w:t>, aby se skautingu nebáli</w:t>
      </w:r>
      <w:r w:rsidR="00125A2C">
        <w:rPr>
          <w:rFonts w:eastAsia="Times New Roman" w:cs="Times New Roman"/>
          <w:color w:val="000000"/>
          <w:szCs w:val="24"/>
          <w:lang w:eastAsia="cs-CZ"/>
        </w:rPr>
        <w:t>.</w:t>
      </w:r>
      <w:r w:rsidR="00C23E00">
        <w:rPr>
          <w:rFonts w:eastAsia="Times New Roman" w:cs="Times New Roman"/>
          <w:color w:val="000000"/>
          <w:szCs w:val="24"/>
          <w:lang w:eastAsia="cs-CZ"/>
        </w:rPr>
        <w:t xml:space="preserve"> Protože skau</w:t>
      </w:r>
      <w:r w:rsidR="00A6734B">
        <w:rPr>
          <w:rFonts w:eastAsia="Times New Roman" w:cs="Times New Roman"/>
          <w:color w:val="000000"/>
          <w:szCs w:val="24"/>
          <w:lang w:eastAsia="cs-CZ"/>
        </w:rPr>
        <w:t xml:space="preserve">tem může </w:t>
      </w:r>
      <w:r w:rsidR="004413D4">
        <w:rPr>
          <w:rFonts w:eastAsia="Times New Roman" w:cs="Times New Roman"/>
          <w:color w:val="000000"/>
          <w:szCs w:val="24"/>
          <w:lang w:eastAsia="cs-CZ"/>
        </w:rPr>
        <w:t>být</w:t>
      </w:r>
      <w:r w:rsidR="00A6734B">
        <w:rPr>
          <w:rFonts w:eastAsia="Times New Roman" w:cs="Times New Roman"/>
          <w:color w:val="000000"/>
          <w:szCs w:val="24"/>
          <w:lang w:eastAsia="cs-CZ"/>
        </w:rPr>
        <w:t xml:space="preserve"> kdokoliv.</w:t>
      </w:r>
    </w:p>
    <w:p w:rsidR="005B2343" w:rsidRPr="003F5801" w:rsidRDefault="005B2343" w:rsidP="005B2343">
      <w:r>
        <w:t xml:space="preserve">V bakalářské práci </w:t>
      </w:r>
      <w:r w:rsidR="00966AF1">
        <w:t>byla popsán</w:t>
      </w:r>
      <w:r w:rsidR="008D37A2">
        <w:t>a</w:t>
      </w:r>
      <w:r w:rsidR="00966AF1">
        <w:t xml:space="preserve"> problematika</w:t>
      </w:r>
      <w:r w:rsidR="00833FD1">
        <w:t>,</w:t>
      </w:r>
      <w:r w:rsidR="00030F7F">
        <w:t xml:space="preserve"> jak po teoretické, </w:t>
      </w:r>
      <w:r>
        <w:t>tak</w:t>
      </w:r>
      <w:r w:rsidR="00833FD1">
        <w:t xml:space="preserve"> </w:t>
      </w:r>
      <w:r>
        <w:t>po praktické stránce formou případové studie. Dále byl</w:t>
      </w:r>
      <w:r w:rsidR="004C42C4">
        <w:t>y shroma</w:t>
      </w:r>
      <w:r>
        <w:t>žďován</w:t>
      </w:r>
      <w:r w:rsidR="004C42C4">
        <w:t>y vyplněné dotazníky</w:t>
      </w:r>
      <w:r w:rsidR="007633A2">
        <w:t xml:space="preserve">, ve kterých </w:t>
      </w:r>
      <w:r w:rsidR="004A2CA4">
        <w:t>byly hledány</w:t>
      </w:r>
      <w:r w:rsidR="007633A2">
        <w:t xml:space="preserve"> odpovědi na výzkumné otázky </w:t>
      </w:r>
      <w:r w:rsidR="00030F7F">
        <w:t xml:space="preserve">od skautských vedoucích </w:t>
      </w:r>
      <w:r w:rsidR="005D6F19">
        <w:t xml:space="preserve">i </w:t>
      </w:r>
      <w:r w:rsidR="0008324A">
        <w:t xml:space="preserve">laické veřejnosti, </w:t>
      </w:r>
      <w:r w:rsidR="005D6F19">
        <w:t>především rodičů. Snažila jsem se zjistit názor na in</w:t>
      </w:r>
      <w:r w:rsidR="0091604C">
        <w:t>kluzi</w:t>
      </w:r>
      <w:r w:rsidR="005D6F19">
        <w:t xml:space="preserve"> dětí a mládeže se specifickými potřebami do skautingu a ukázat</w:t>
      </w:r>
      <w:r w:rsidR="00833FD1">
        <w:t>,</w:t>
      </w:r>
      <w:r w:rsidR="005D6F19">
        <w:t xml:space="preserve"> že tato in</w:t>
      </w:r>
      <w:r w:rsidR="0091604C">
        <w:t>kluze</w:t>
      </w:r>
      <w:r w:rsidR="005D6F19">
        <w:t xml:space="preserve"> </w:t>
      </w:r>
      <w:r w:rsidR="004A2CA4">
        <w:t>je možná</w:t>
      </w:r>
      <w:r w:rsidR="005D6F19">
        <w:t xml:space="preserve"> a že z</w:t>
      </w:r>
      <w:r w:rsidR="00030F7F">
        <w:t> </w:t>
      </w:r>
      <w:r w:rsidR="005D6F19">
        <w:t>nevýhody</w:t>
      </w:r>
      <w:r w:rsidR="00030F7F">
        <w:t xml:space="preserve"> </w:t>
      </w:r>
      <w:r w:rsidR="00833FD1">
        <w:t xml:space="preserve">se stává </w:t>
      </w:r>
      <w:r w:rsidR="00833FD1" w:rsidRPr="003F5801">
        <w:t>výhoda, k</w:t>
      </w:r>
      <w:r w:rsidR="005D6F19" w:rsidRPr="003F5801">
        <w:t xml:space="preserve">terá </w:t>
      </w:r>
      <w:r w:rsidR="00200BD8" w:rsidRPr="003F5801">
        <w:t xml:space="preserve">může </w:t>
      </w:r>
      <w:r w:rsidR="005D6F19" w:rsidRPr="003F5801">
        <w:t>oboha</w:t>
      </w:r>
      <w:r w:rsidR="00200BD8" w:rsidRPr="003F5801">
        <w:t>tit</w:t>
      </w:r>
      <w:r w:rsidR="005D6F19" w:rsidRPr="003F5801">
        <w:t xml:space="preserve"> </w:t>
      </w:r>
      <w:r w:rsidR="0008324A" w:rsidRPr="003F5801">
        <w:t>obě strany.</w:t>
      </w:r>
    </w:p>
    <w:p w:rsidR="00E02A97" w:rsidRDefault="00966AF1" w:rsidP="005B2343">
      <w:r w:rsidRPr="003F5801">
        <w:t>Má</w:t>
      </w:r>
      <w:r w:rsidR="00447D7D" w:rsidRPr="003F5801">
        <w:t xml:space="preserve"> pozornost </w:t>
      </w:r>
      <w:r w:rsidRPr="003F5801">
        <w:t>byla</w:t>
      </w:r>
      <w:r w:rsidR="00447D7D" w:rsidRPr="003F5801">
        <w:t xml:space="preserve"> zaměř</w:t>
      </w:r>
      <w:r w:rsidRPr="003F5801">
        <w:t>ena</w:t>
      </w:r>
      <w:r w:rsidR="00447D7D" w:rsidRPr="003F5801">
        <w:t xml:space="preserve"> na</w:t>
      </w:r>
      <w:r w:rsidR="003F5801" w:rsidRPr="003F5801">
        <w:t xml:space="preserve"> hlavní cílové skupiny děti a mládež</w:t>
      </w:r>
      <w:r w:rsidR="00447D7D" w:rsidRPr="003F5801">
        <w:t xml:space="preserve"> </w:t>
      </w:r>
      <w:r w:rsidR="00E02A97" w:rsidRPr="003F5801">
        <w:t>s </w:t>
      </w:r>
      <w:r w:rsidR="00565F2C" w:rsidRPr="003F5801">
        <w:t>tělesným</w:t>
      </w:r>
      <w:r w:rsidR="00E02A97" w:rsidRPr="003F5801">
        <w:t xml:space="preserve"> postižením a </w:t>
      </w:r>
      <w:r w:rsidR="003F5801" w:rsidRPr="003F5801">
        <w:t xml:space="preserve">děti a mládež </w:t>
      </w:r>
      <w:r w:rsidR="00E02A97" w:rsidRPr="003F5801">
        <w:t>s ADHD.</w:t>
      </w:r>
    </w:p>
    <w:p w:rsidR="005B2343" w:rsidRDefault="00E02A97" w:rsidP="005B2343">
      <w:r w:rsidRPr="00E621A6">
        <w:t xml:space="preserve">Nemálo řádků jsem věnovala </w:t>
      </w:r>
      <w:r w:rsidR="00BD44B6" w:rsidRPr="00E621A6">
        <w:t xml:space="preserve">důležitým aspektům v činnosti skautské družiny. </w:t>
      </w:r>
      <w:r w:rsidRPr="00E621A6">
        <w:t>Jedná</w:t>
      </w:r>
      <w:r w:rsidR="00BD44B6" w:rsidRPr="00E621A6">
        <w:t xml:space="preserve"> se především o</w:t>
      </w:r>
      <w:r w:rsidR="0068318F" w:rsidRPr="00E621A6">
        <w:t xml:space="preserve"> </w:t>
      </w:r>
      <w:r w:rsidR="00BD44B6" w:rsidRPr="00E621A6">
        <w:t>komunikaci s rodiči</w:t>
      </w:r>
      <w:r w:rsidR="0068318F" w:rsidRPr="00E621A6">
        <w:t xml:space="preserve"> dětí</w:t>
      </w:r>
      <w:r w:rsidRPr="00E621A6">
        <w:t xml:space="preserve"> </w:t>
      </w:r>
      <w:r w:rsidR="00BD44B6" w:rsidRPr="00E621A6">
        <w:t xml:space="preserve">a mládeže </w:t>
      </w:r>
      <w:r w:rsidR="0068318F" w:rsidRPr="00E621A6">
        <w:t xml:space="preserve">se specifickými potřebami, protože právě </w:t>
      </w:r>
      <w:r w:rsidR="00BD44B6" w:rsidRPr="00E621A6">
        <w:t xml:space="preserve">ta může inkluzi velmi </w:t>
      </w:r>
      <w:r w:rsidR="006F0748" w:rsidRPr="00E621A6">
        <w:t>ovlivnit</w:t>
      </w:r>
      <w:r w:rsidR="00EB5E5E">
        <w:t xml:space="preserve">. </w:t>
      </w:r>
      <w:r w:rsidR="00432E7C">
        <w:t>Dále</w:t>
      </w:r>
      <w:r w:rsidR="00EB5E5E">
        <w:t xml:space="preserve"> </w:t>
      </w:r>
      <w:r w:rsidR="00432E7C">
        <w:t>jsem s</w:t>
      </w:r>
      <w:r w:rsidR="00EB5E5E">
        <w:t xml:space="preserve">e </w:t>
      </w:r>
      <w:r w:rsidR="002B2515" w:rsidRPr="00E621A6">
        <w:t xml:space="preserve">zaměřila na adaptaci </w:t>
      </w:r>
      <w:r w:rsidR="0068318F" w:rsidRPr="00E621A6">
        <w:t>dětí a mládeže</w:t>
      </w:r>
      <w:r w:rsidR="005B2343" w:rsidRPr="00E621A6">
        <w:t xml:space="preserve"> </w:t>
      </w:r>
      <w:r w:rsidR="0068318F" w:rsidRPr="00E621A6">
        <w:t xml:space="preserve">se specifickými potřebami </w:t>
      </w:r>
      <w:r w:rsidR="005B2343" w:rsidRPr="00E621A6">
        <w:t>v </w:t>
      </w:r>
      <w:r w:rsidR="00BD44B6" w:rsidRPr="00E621A6">
        <w:t xml:space="preserve">intaktních </w:t>
      </w:r>
      <w:r w:rsidR="002B2515" w:rsidRPr="00E621A6">
        <w:t xml:space="preserve">skautských kolektivech a taktéž jsem popsala vzájemnou komunikaci </w:t>
      </w:r>
      <w:r w:rsidR="005B2343" w:rsidRPr="00E621A6">
        <w:t xml:space="preserve">mezi dětmi, </w:t>
      </w:r>
      <w:r w:rsidR="002B2515" w:rsidRPr="00E621A6">
        <w:t>důvěru</w:t>
      </w:r>
      <w:r w:rsidR="006F0748" w:rsidRPr="00E621A6">
        <w:t xml:space="preserve"> k vedoucímu </w:t>
      </w:r>
      <w:r w:rsidR="002B2515" w:rsidRPr="00E621A6">
        <w:t>a spolupráci</w:t>
      </w:r>
      <w:r w:rsidR="0068318F" w:rsidRPr="00E621A6">
        <w:t xml:space="preserve"> vedoucího s ro</w:t>
      </w:r>
      <w:r w:rsidR="00037198" w:rsidRPr="00E621A6">
        <w:t>dič</w:t>
      </w:r>
      <w:r w:rsidR="0068318F" w:rsidRPr="00E621A6">
        <w:t>i.</w:t>
      </w:r>
    </w:p>
    <w:p w:rsidR="005B2343" w:rsidRDefault="005B2343" w:rsidP="00E02A97">
      <w:r>
        <w:t>Trendem v současné společnosti je dostat osoby s</w:t>
      </w:r>
      <w:r w:rsidR="00565F2C">
        <w:t>e specifickými potřebami</w:t>
      </w:r>
      <w:r w:rsidR="00030F7F">
        <w:t xml:space="preserve"> </w:t>
      </w:r>
      <w:r w:rsidR="00691C6B">
        <w:t xml:space="preserve">do </w:t>
      </w:r>
      <w:r w:rsidR="00F14221">
        <w:t>po</w:t>
      </w:r>
      <w:r>
        <w:t>vědomí veřejnosti</w:t>
      </w:r>
      <w:r w:rsidR="005E4A06">
        <w:t xml:space="preserve">, </w:t>
      </w:r>
      <w:r w:rsidR="007F217B">
        <w:t xml:space="preserve">avšak </w:t>
      </w:r>
      <w:r w:rsidR="00015E58">
        <w:t xml:space="preserve">faktem je, že tento trend není plně naplňován a </w:t>
      </w:r>
      <w:r>
        <w:t xml:space="preserve">tito lidé neustále budí pozornost. </w:t>
      </w:r>
      <w:r w:rsidR="005E4A06" w:rsidRPr="003A3241">
        <w:t>České školství se snaží o in</w:t>
      </w:r>
      <w:r w:rsidR="0091604C" w:rsidRPr="003A3241">
        <w:t>kluzi</w:t>
      </w:r>
      <w:r w:rsidR="005E4A06" w:rsidRPr="003A3241">
        <w:t xml:space="preserve"> v edukačním procesu. </w:t>
      </w:r>
      <w:r w:rsidR="007F217B" w:rsidRPr="003A3241">
        <w:t xml:space="preserve">Je velmi mnoho </w:t>
      </w:r>
      <w:r w:rsidR="007F217B" w:rsidRPr="00795FD2">
        <w:lastRenderedPageBreak/>
        <w:t xml:space="preserve">argumentů </w:t>
      </w:r>
      <w:r w:rsidR="0091604C" w:rsidRPr="00795FD2">
        <w:t xml:space="preserve">pro a proti. </w:t>
      </w:r>
      <w:r w:rsidR="00E621A6" w:rsidRPr="00795FD2">
        <w:t>Řešení</w:t>
      </w:r>
      <w:r w:rsidR="0091604C" w:rsidRPr="00795FD2">
        <w:t xml:space="preserve"> inkluze</w:t>
      </w:r>
      <w:r w:rsidR="005E4A06" w:rsidRPr="00795FD2">
        <w:t xml:space="preserve"> v</w:t>
      </w:r>
      <w:r w:rsidR="00E621A6" w:rsidRPr="00795FD2">
        <w:t xml:space="preserve"> edukaci</w:t>
      </w:r>
      <w:r w:rsidR="005E4A06" w:rsidRPr="00795FD2">
        <w:t xml:space="preserve"> je</w:t>
      </w:r>
      <w:r w:rsidR="003671F0" w:rsidRPr="00795FD2">
        <w:t>,</w:t>
      </w:r>
      <w:r w:rsidR="005E4A06" w:rsidRPr="00795FD2">
        <w:t xml:space="preserve"> </w:t>
      </w:r>
      <w:r w:rsidR="00030F7F" w:rsidRPr="00795FD2">
        <w:t>myslím</w:t>
      </w:r>
      <w:r w:rsidR="003671F0" w:rsidRPr="00795FD2">
        <w:t>,</w:t>
      </w:r>
      <w:r w:rsidR="00030F7F" w:rsidRPr="00795FD2">
        <w:t xml:space="preserve"> </w:t>
      </w:r>
      <w:r w:rsidR="00E621A6" w:rsidRPr="00795FD2">
        <w:t>velmi</w:t>
      </w:r>
      <w:r w:rsidR="00030F7F" w:rsidRPr="00795FD2">
        <w:t xml:space="preserve"> náročn</w:t>
      </w:r>
      <w:r w:rsidR="00E621A6" w:rsidRPr="00795FD2">
        <w:t>é</w:t>
      </w:r>
      <w:r w:rsidR="00030F7F" w:rsidRPr="00795FD2">
        <w:t xml:space="preserve">, </w:t>
      </w:r>
      <w:r w:rsidR="005E4A06" w:rsidRPr="00795FD2">
        <w:t>avšak in</w:t>
      </w:r>
      <w:r w:rsidR="00AB45D6" w:rsidRPr="00795FD2">
        <w:t>kluze</w:t>
      </w:r>
      <w:r w:rsidR="005E4A06" w:rsidRPr="00795FD2">
        <w:t xml:space="preserve"> dětí a mládeže</w:t>
      </w:r>
      <w:r w:rsidR="00565F2C" w:rsidRPr="00795FD2">
        <w:t xml:space="preserve"> </w:t>
      </w:r>
      <w:r w:rsidR="005E4A06" w:rsidRPr="00795FD2">
        <w:t>se specifickými potřebami do mimoškolních aktivit</w:t>
      </w:r>
      <w:r w:rsidR="003A3241" w:rsidRPr="00795FD2">
        <w:t xml:space="preserve"> je, dle mého názoru, jednoduchá </w:t>
      </w:r>
      <w:r w:rsidR="005E4A06" w:rsidRPr="00795FD2">
        <w:t xml:space="preserve">a přímo se nabízí. </w:t>
      </w:r>
      <w:r w:rsidR="003A3241" w:rsidRPr="00795FD2">
        <w:t>Jelikož d</w:t>
      </w:r>
      <w:r w:rsidR="008978E2" w:rsidRPr="00795FD2">
        <w:t>ěti mají č</w:t>
      </w:r>
      <w:r w:rsidR="003A3241" w:rsidRPr="00795FD2">
        <w:t>as se vzájemně poznat prostřednictvím her</w:t>
      </w:r>
      <w:r w:rsidR="008978E2" w:rsidRPr="00795FD2">
        <w:t xml:space="preserve">, </w:t>
      </w:r>
      <w:r w:rsidR="003A3241" w:rsidRPr="00795FD2">
        <w:t>zábavy a společných zážitků. Mají stejná pravidla</w:t>
      </w:r>
      <w:r w:rsidR="00E02A97" w:rsidRPr="00795FD2">
        <w:t xml:space="preserve">, </w:t>
      </w:r>
      <w:r w:rsidR="003671F0" w:rsidRPr="00795FD2">
        <w:t xml:space="preserve">nestrádají a </w:t>
      </w:r>
      <w:r w:rsidR="003A3241" w:rsidRPr="00795FD2">
        <w:t xml:space="preserve">navíc se mohou v mnoha věcech </w:t>
      </w:r>
      <w:r w:rsidR="00E02A97" w:rsidRPr="00795FD2">
        <w:t>navzájem</w:t>
      </w:r>
      <w:r w:rsidR="003A3241" w:rsidRPr="00795FD2">
        <w:t xml:space="preserve"> obohacovat, protože každý je </w:t>
      </w:r>
      <w:r w:rsidR="00795FD2" w:rsidRPr="00795FD2">
        <w:t>jedinečný. Vznikají tak mezi dětmi a mládež</w:t>
      </w:r>
      <w:r w:rsidR="00432E7C">
        <w:t xml:space="preserve">í </w:t>
      </w:r>
      <w:r w:rsidR="00795FD2" w:rsidRPr="00795FD2">
        <w:t xml:space="preserve">nová přátelství. </w:t>
      </w:r>
      <w:r w:rsidR="0091604C" w:rsidRPr="00795FD2">
        <w:t xml:space="preserve">Proto </w:t>
      </w:r>
      <w:r w:rsidR="00795FD2" w:rsidRPr="00795FD2">
        <w:t xml:space="preserve">si </w:t>
      </w:r>
      <w:r w:rsidR="0091604C" w:rsidRPr="00795FD2">
        <w:t xml:space="preserve">myslím, že </w:t>
      </w:r>
      <w:r w:rsidR="00795FD2" w:rsidRPr="00795FD2">
        <w:t xml:space="preserve">myšlenka </w:t>
      </w:r>
      <w:r w:rsidR="0091604C" w:rsidRPr="00795FD2">
        <w:t xml:space="preserve">inkluze </w:t>
      </w:r>
      <w:r w:rsidR="00E02A97" w:rsidRPr="00795FD2">
        <w:t>v mimoškolních aktivitách je vhodn</w:t>
      </w:r>
      <w:r w:rsidR="00795FD2" w:rsidRPr="00795FD2">
        <w:t>ý</w:t>
      </w:r>
      <w:r w:rsidR="00E02A97" w:rsidRPr="00795FD2">
        <w:t xml:space="preserve"> nenásiln</w:t>
      </w:r>
      <w:r w:rsidR="00795FD2" w:rsidRPr="00795FD2">
        <w:t>ý manuál k</w:t>
      </w:r>
      <w:r w:rsidR="00E02A97" w:rsidRPr="00795FD2">
        <w:t xml:space="preserve"> </w:t>
      </w:r>
      <w:r w:rsidR="0091604C" w:rsidRPr="00795FD2">
        <w:t>začlenění</w:t>
      </w:r>
      <w:r w:rsidR="00030F7F" w:rsidRPr="00795FD2">
        <w:t xml:space="preserve"> </w:t>
      </w:r>
      <w:r w:rsidR="0091604C" w:rsidRPr="00795FD2">
        <w:t>dětí</w:t>
      </w:r>
      <w:r w:rsidR="00030F7F" w:rsidRPr="00795FD2">
        <w:t xml:space="preserve"> a mládež</w:t>
      </w:r>
      <w:r w:rsidR="0091604C" w:rsidRPr="00795FD2">
        <w:t>e</w:t>
      </w:r>
      <w:r w:rsidR="00030F7F" w:rsidRPr="00795FD2">
        <w:t xml:space="preserve"> </w:t>
      </w:r>
      <w:r w:rsidR="0091604C" w:rsidRPr="00795FD2">
        <w:t xml:space="preserve">se specifickými potřebami mezi intaktní </w:t>
      </w:r>
      <w:r w:rsidR="003671F0" w:rsidRPr="00795FD2">
        <w:t>společnost.</w:t>
      </w:r>
    </w:p>
    <w:p w:rsidR="003A3241" w:rsidRDefault="003A3241" w:rsidP="00E02A97"/>
    <w:p w:rsidR="003A3241" w:rsidRDefault="003A3241" w:rsidP="00795FD2">
      <w:pPr>
        <w:ind w:firstLine="0"/>
      </w:pPr>
    </w:p>
    <w:p w:rsidR="0091604C" w:rsidRDefault="0091604C"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E02A97" w:rsidRDefault="00E02A97" w:rsidP="00E02A97"/>
    <w:p w:rsidR="00F822EF" w:rsidRPr="00F822EF" w:rsidRDefault="00F822EF" w:rsidP="002405A0">
      <w:pPr>
        <w:ind w:firstLine="0"/>
      </w:pPr>
      <w:bookmarkStart w:id="8" w:name="_Toc395807499"/>
      <w:bookmarkStart w:id="9" w:name="_Toc395808059"/>
      <w:bookmarkStart w:id="10" w:name="_Toc397253701"/>
      <w:bookmarkStart w:id="11" w:name="_Toc397254055"/>
      <w:bookmarkStart w:id="12" w:name="_Toc397254817"/>
      <w:bookmarkStart w:id="13" w:name="_Toc428206055"/>
      <w:bookmarkStart w:id="14" w:name="_Toc428206268"/>
    </w:p>
    <w:p w:rsidR="005B2343" w:rsidRDefault="0091604C" w:rsidP="00D90E3B">
      <w:pPr>
        <w:pStyle w:val="Nadpis1"/>
        <w:numPr>
          <w:ilvl w:val="0"/>
          <w:numId w:val="0"/>
        </w:numPr>
        <w:spacing w:line="360" w:lineRule="auto"/>
      </w:pPr>
      <w:r>
        <w:lastRenderedPageBreak/>
        <w:t>I</w:t>
      </w:r>
      <w:r w:rsidR="005B2343">
        <w:t xml:space="preserve">  TEORETICKÁ ČÁST</w:t>
      </w:r>
      <w:bookmarkStart w:id="15" w:name="_Toc397253702"/>
      <w:bookmarkStart w:id="16" w:name="_Toc397254056"/>
      <w:bookmarkStart w:id="17" w:name="_Toc397254818"/>
      <w:bookmarkEnd w:id="8"/>
      <w:bookmarkEnd w:id="9"/>
      <w:bookmarkEnd w:id="10"/>
      <w:bookmarkEnd w:id="11"/>
      <w:bookmarkEnd w:id="12"/>
      <w:bookmarkEnd w:id="13"/>
      <w:bookmarkEnd w:id="14"/>
    </w:p>
    <w:p w:rsidR="005B2343" w:rsidRDefault="005B2343" w:rsidP="00D90E3B"/>
    <w:p w:rsidR="005B2343" w:rsidRPr="00F14027" w:rsidRDefault="003255A2" w:rsidP="00D90E3B">
      <w:pPr>
        <w:pStyle w:val="Nadpis1"/>
        <w:spacing w:line="360" w:lineRule="auto"/>
      </w:pPr>
      <w:r>
        <w:t>Junák – český skaut, z. s.</w:t>
      </w:r>
    </w:p>
    <w:p w:rsidR="006616FC" w:rsidRDefault="003D2F4A" w:rsidP="00D90E3B">
      <w:r>
        <w:rPr>
          <w:i/>
        </w:rPr>
        <w:t>„</w:t>
      </w:r>
      <w:r w:rsidR="006616FC" w:rsidRPr="006616FC">
        <w:rPr>
          <w:i/>
        </w:rPr>
        <w:t>Junák – český skaut, z. s. je dobrovolný, nezávislý a nepolitický spolek, jehož posláním a účelem je – v souladu s principy a metodami stanovenými zakladatelem skautského hnutí Robertem Baden-Powellem a</w:t>
      </w:r>
      <w:r w:rsidR="00551074">
        <w:rPr>
          <w:i/>
        </w:rPr>
        <w:t xml:space="preserve"> zakladatelem českého skautingu </w:t>
      </w:r>
      <w:r w:rsidR="006616FC" w:rsidRPr="006616FC">
        <w:rPr>
          <w:i/>
        </w:rPr>
        <w:t>A. B. Svojsíkem – podporovat rozvoj osobnosti mladých lidí; jejich duchovních, mravních, intelektuálních, sociálních a tělesných schopností tak, aby byli po celý život připraveni plnit povinnosti k nejvyšší Pravdě a Lásce; sobě samým; bližním, vlasti, celému lidskému společenství a </w:t>
      </w:r>
      <w:r>
        <w:rPr>
          <w:i/>
        </w:rPr>
        <w:t>přírodě“</w:t>
      </w:r>
      <w:r>
        <w:t xml:space="preserve">, psáno </w:t>
      </w:r>
      <w:r w:rsidR="00CD3489">
        <w:t>ve stanovách spolku Junák</w:t>
      </w:r>
      <w:r w:rsidR="00BC1452">
        <w:t xml:space="preserve"> </w:t>
      </w:r>
      <w:r w:rsidR="00CD3489">
        <w:t>- český skaut, z.s. (2014, s. 1)</w:t>
      </w:r>
    </w:p>
    <w:p w:rsidR="002076F7" w:rsidRDefault="002076F7" w:rsidP="00F633FE">
      <w:r>
        <w:t>Jedna z nejprostších definic však zní, že skauting je výchova činnost</w:t>
      </w:r>
      <w:r w:rsidR="008C64CC">
        <w:t>í. Skautské heslo: „Buď připraven!“ vybízí skauty</w:t>
      </w:r>
      <w:r w:rsidR="00977BB7">
        <w:t>, aby byli připraveni na všechny kritické životní situace. Proto výchovou činností skauting pěstuje v dětech a v mládeži duchapřítomnost i odvahu. (Skauting, 1993)</w:t>
      </w:r>
    </w:p>
    <w:p w:rsidR="00DF68F8" w:rsidRDefault="00A6614E" w:rsidP="00A6614E">
      <w:r>
        <w:t xml:space="preserve">V knize Základy Junáctví </w:t>
      </w:r>
      <w:r w:rsidR="008C041E">
        <w:t>se píše</w:t>
      </w:r>
      <w:r>
        <w:t>,</w:t>
      </w:r>
      <w:r w:rsidR="00DF68F8">
        <w:t xml:space="preserve"> že </w:t>
      </w:r>
      <w:r w:rsidR="00175402">
        <w:t xml:space="preserve">skauting </w:t>
      </w:r>
      <w:r>
        <w:t>je</w:t>
      </w:r>
      <w:r w:rsidR="00175402">
        <w:t xml:space="preserve"> návrat k přírodě, </w:t>
      </w:r>
      <w:r>
        <w:t xml:space="preserve">k </w:t>
      </w:r>
      <w:r w:rsidR="00175402">
        <w:t>zdravému primitivismu</w:t>
      </w:r>
      <w:r>
        <w:t xml:space="preserve"> a </w:t>
      </w:r>
      <w:r w:rsidR="00175402">
        <w:t xml:space="preserve">vychovává </w:t>
      </w:r>
      <w:r>
        <w:t>školou práce, kterou byli odkojeni předkové všech národů. (Svojsík, 1991)</w:t>
      </w:r>
    </w:p>
    <w:p w:rsidR="001A328F" w:rsidRPr="008E377D" w:rsidRDefault="0090182C" w:rsidP="001A328F">
      <w:r>
        <w:t>Základní složkou Junák</w:t>
      </w:r>
      <w:r w:rsidR="00685386">
        <w:t>a</w:t>
      </w:r>
      <w:r>
        <w:t>, s nejmenším počtem členů</w:t>
      </w:r>
      <w:r w:rsidR="00685386">
        <w:t>,</w:t>
      </w:r>
      <w:r>
        <w:t xml:space="preserve"> je družina. Nejmladší skupinu tvoří vlčata</w:t>
      </w:r>
      <w:r w:rsidR="00251E12">
        <w:t xml:space="preserve"> (kluci)</w:t>
      </w:r>
      <w:r>
        <w:t xml:space="preserve"> či světluš</w:t>
      </w:r>
      <w:r w:rsidR="00251E12">
        <w:t>ky (děvčata), starší skauti a skautky, po</w:t>
      </w:r>
      <w:r>
        <w:t>té roveři a rang</w:t>
      </w:r>
      <w:r w:rsidR="009A4946">
        <w:t>ers, nejs</w:t>
      </w:r>
      <w:r w:rsidR="00862967">
        <w:t>tarší jsou oldskauti. Družiny se seskupují do oddílů, ty do středisek, kde vůdce střediska je statutární</w:t>
      </w:r>
      <w:r w:rsidR="001A328F">
        <w:t>m</w:t>
      </w:r>
      <w:r w:rsidR="00862967">
        <w:t xml:space="preserve"> orgán</w:t>
      </w:r>
      <w:r w:rsidR="001A328F">
        <w:t>em organizace</w:t>
      </w:r>
      <w:r w:rsidR="00862967">
        <w:t xml:space="preserve">. Vyšší organizační jednotka je Okresní rada Junáka, Krajská rada Junáka a </w:t>
      </w:r>
      <w:r w:rsidR="008B2CFE">
        <w:t xml:space="preserve">Ústřední rada Junáka, kde v čele stojí starosta, který zastupuje celé hnutí Junáka vůči státním institucím a </w:t>
      </w:r>
      <w:r w:rsidR="008B2CFE" w:rsidRPr="008E377D">
        <w:t>veř</w:t>
      </w:r>
      <w:r w:rsidR="0074491C" w:rsidRPr="008E377D">
        <w:t>ejnosti. (Břicháček et al, 2001</w:t>
      </w:r>
      <w:r w:rsidR="008B2CFE" w:rsidRPr="008E377D">
        <w:t>)</w:t>
      </w:r>
    </w:p>
    <w:p w:rsidR="008E377D" w:rsidRPr="008E377D" w:rsidRDefault="008E377D" w:rsidP="008E377D">
      <w:pPr>
        <w:ind w:firstLine="720"/>
        <w:rPr>
          <w:szCs w:val="24"/>
        </w:rPr>
      </w:pPr>
      <w:r w:rsidRPr="008E377D">
        <w:rPr>
          <w:szCs w:val="24"/>
        </w:rPr>
        <w:t>Činnost skautského oddílu musí být zajímavá, pestrá, všestranná, dynamická. Střídá se při ní hra, zábava i práce. A práce nesmí mít nikdy formu šedivé, nezáživné povinnosti, skauting ji mění v hru, zábavu i dobrodružství. Skauting je otevřený výchovný systém, schopný přijímat nové podněty, které přináší doba i vývoj. Ve skautské výchově máme nejlepší předpoklady k rozvíjení tvůrčích schopností, které v chlapcích a děvčatech dřímají dosud neobjeveny.</w:t>
      </w:r>
      <w:r w:rsidRPr="008E377D">
        <w:t xml:space="preserve"> (Skauting, 1993)</w:t>
      </w:r>
    </w:p>
    <w:p w:rsidR="00105C9A" w:rsidRPr="00DF68F8" w:rsidRDefault="008E377D" w:rsidP="00DF68F8">
      <w:r>
        <w:t xml:space="preserve">Ve stanovách spolku </w:t>
      </w:r>
      <w:r w:rsidR="00806447">
        <w:t>se píše</w:t>
      </w:r>
      <w:r>
        <w:t xml:space="preserve">, </w:t>
      </w:r>
      <w:r w:rsidR="00251E12">
        <w:t xml:space="preserve">co je </w:t>
      </w:r>
      <w:r>
        <w:t>před</w:t>
      </w:r>
      <w:r w:rsidR="00251E12">
        <w:t>mětem činnosti Junáka.</w:t>
      </w:r>
      <w:r w:rsidR="00875F0E" w:rsidRPr="00875F0E">
        <w:rPr>
          <w:i/>
        </w:rPr>
        <w:t xml:space="preserve"> „P</w:t>
      </w:r>
      <w:r w:rsidR="00DA163C" w:rsidRPr="00875F0E">
        <w:rPr>
          <w:i/>
        </w:rPr>
        <w:t xml:space="preserve">odpora všestranného rozvoje dětí a mládeže zahrnuje mimo jiné pořádání schůzek, výprav, táborů, setkání a her; vzdělávací, výchovné, kulturní, praktické, sportovní i další volnočasové aktivity; </w:t>
      </w:r>
      <w:r w:rsidR="00DA163C" w:rsidRPr="00875F0E">
        <w:rPr>
          <w:i/>
        </w:rPr>
        <w:lastRenderedPageBreak/>
        <w:t>vydávání vzdělávacích, výchovných, metodických a dalších materiálů a publikací; pořádání kurzů a školení; činnost při ochraně přírody a krajiny; účast na životě občanské společnosti a rozvoji demokratické angažovanosti; sociální aktivity a podporu znevýhodněných skupin obyvatelstva; dobrovolnictví; prevenci před vznikem závislostí a dalších sociálně-patologických jevů; materiální a technickou podporu činnosti; provoz kluboven, základen, tábořišť i vzdělávacích center; podporu členů Junáka a péči o ně; činnost při správě organizace.</w:t>
      </w:r>
      <w:r w:rsidR="00875F0E">
        <w:rPr>
          <w:i/>
        </w:rPr>
        <w:t>“</w:t>
      </w:r>
      <w:r w:rsidRPr="008E377D">
        <w:t xml:space="preserve"> </w:t>
      </w:r>
      <w:r>
        <w:t>(Junák</w:t>
      </w:r>
      <w:r w:rsidR="00251E12">
        <w:t xml:space="preserve"> </w:t>
      </w:r>
      <w:r>
        <w:t>- český skaut, z.s. , 2014, s. 1)</w:t>
      </w:r>
    </w:p>
    <w:bookmarkEnd w:id="15"/>
    <w:bookmarkEnd w:id="16"/>
    <w:bookmarkEnd w:id="17"/>
    <w:p w:rsidR="005B2343" w:rsidRPr="00080C45" w:rsidRDefault="007628F3" w:rsidP="005B2343">
      <w:pPr>
        <w:pStyle w:val="Nadpis2"/>
      </w:pPr>
      <w:r>
        <w:t>Historie</w:t>
      </w:r>
    </w:p>
    <w:p w:rsidR="008C041E" w:rsidRDefault="005253E0" w:rsidP="005C0500">
      <w:r>
        <w:t xml:space="preserve">Stále intenzivněji byla pociťována </w:t>
      </w:r>
      <w:r w:rsidR="00144F59">
        <w:t>p</w:t>
      </w:r>
      <w:r w:rsidR="006C6C74">
        <w:t>otřeba přirozené výchovy, užšího přimknutí se k</w:t>
      </w:r>
      <w:r>
        <w:t> </w:t>
      </w:r>
      <w:r w:rsidR="006C6C74">
        <w:t>přírodě</w:t>
      </w:r>
      <w:r>
        <w:t xml:space="preserve">, přiblížení školy a výchovy skutečnému životu. </w:t>
      </w:r>
      <w:r w:rsidR="001B6495">
        <w:t xml:space="preserve">V tomto směru se objevovala celá řada pokusů, aby zastavila </w:t>
      </w:r>
      <w:r w:rsidR="001A019F">
        <w:t>vzrůstající</w:t>
      </w:r>
      <w:r w:rsidR="001B6495">
        <w:t xml:space="preserve"> rasový úpadek a klesání tělesné i duševní zdatnosti, zejména ve městech. V Americe se tyto snahy upínají k</w:t>
      </w:r>
      <w:r w:rsidR="0029414B">
        <w:t>e</w:t>
      </w:r>
      <w:r w:rsidR="001B6495">
        <w:t xml:space="preserve"> jménu Ernest Thompson Seton. </w:t>
      </w:r>
      <w:r w:rsidR="0029414B">
        <w:t>Založil své čety Woodcraft Indians, které učil pozorování</w:t>
      </w:r>
      <w:r w:rsidR="009314B9">
        <w:t>,</w:t>
      </w:r>
      <w:r w:rsidR="0029414B">
        <w:t xml:space="preserve"> život</w:t>
      </w:r>
      <w:r w:rsidR="009314B9">
        <w:t>u</w:t>
      </w:r>
      <w:r w:rsidR="0029414B">
        <w:t xml:space="preserve"> v</w:t>
      </w:r>
      <w:r w:rsidR="009314B9">
        <w:t> </w:t>
      </w:r>
      <w:r w:rsidR="0029414B">
        <w:t>přírodě</w:t>
      </w:r>
      <w:r w:rsidR="009314B9">
        <w:t xml:space="preserve"> a za</w:t>
      </w:r>
      <w:r w:rsidR="001C545A">
        <w:t>č</w:t>
      </w:r>
      <w:r w:rsidR="00251E12">
        <w:t xml:space="preserve">al formulovat </w:t>
      </w:r>
      <w:r w:rsidR="009314B9">
        <w:t>skautské</w:t>
      </w:r>
      <w:r w:rsidR="00251E12">
        <w:t xml:space="preserve"> zákony</w:t>
      </w:r>
      <w:r w:rsidR="009314B9">
        <w:t>. (Svojsík, 1991)</w:t>
      </w:r>
      <w:r w:rsidR="005C0500" w:rsidRPr="005C0500">
        <w:t xml:space="preserve"> </w:t>
      </w:r>
      <w:r w:rsidR="005C0500">
        <w:t>V lednu roku 1908 založil Robert Baden-Powell v Anglii první skautskou organizaci na světě – The Boy Scouts. (Břicháček et al, 2001)</w:t>
      </w:r>
    </w:p>
    <w:p w:rsidR="005B2343" w:rsidRPr="005322DF" w:rsidRDefault="001C545A" w:rsidP="005C0500">
      <w:r>
        <w:t>Těžko posoudit, kdo má větší zásluhy u zrození skautingu, zda Seton, nebo Baden-Powell. Jisté je, že romantičnost, poetičnost a láska k přírodě jsou především zásluhy</w:t>
      </w:r>
      <w:r w:rsidR="008B3AFA">
        <w:t xml:space="preserve"> Setona, kdežto pořádek, kázeň a organizace jsou dílem Powellovým.</w:t>
      </w:r>
      <w:r w:rsidR="008B3AFA" w:rsidRPr="008B3AFA">
        <w:t xml:space="preserve"> </w:t>
      </w:r>
      <w:r w:rsidR="008B3AFA">
        <w:t>(Svojsík, 1991)</w:t>
      </w:r>
    </w:p>
    <w:p w:rsidR="00F72534" w:rsidRDefault="005E3BB8" w:rsidP="00F72534">
      <w:r>
        <w:rPr>
          <w:rFonts w:cs="Times New Roman"/>
          <w:szCs w:val="24"/>
        </w:rPr>
        <w:t xml:space="preserve">Za zakladatele českého skautingu je považován </w:t>
      </w:r>
      <w:r w:rsidR="00F72534">
        <w:rPr>
          <w:rFonts w:cs="Times New Roman"/>
          <w:szCs w:val="24"/>
        </w:rPr>
        <w:t>Antonín František Svojsík</w:t>
      </w:r>
      <w:r>
        <w:rPr>
          <w:rFonts w:cs="Times New Roman"/>
          <w:szCs w:val="24"/>
        </w:rPr>
        <w:t>. N</w:t>
      </w:r>
      <w:r w:rsidR="00F72534">
        <w:rPr>
          <w:rFonts w:cs="Times New Roman"/>
          <w:szCs w:val="24"/>
        </w:rPr>
        <w:t>arodil</w:t>
      </w:r>
      <w:r>
        <w:rPr>
          <w:rFonts w:cs="Times New Roman"/>
          <w:szCs w:val="24"/>
        </w:rPr>
        <w:t xml:space="preserve"> se </w:t>
      </w:r>
      <w:r w:rsidR="00F72534">
        <w:rPr>
          <w:rFonts w:cs="Times New Roman"/>
          <w:szCs w:val="24"/>
        </w:rPr>
        <w:t>5. září 1876 v</w:t>
      </w:r>
      <w:r w:rsidR="00B31F9F">
        <w:rPr>
          <w:rFonts w:cs="Times New Roman"/>
          <w:szCs w:val="24"/>
        </w:rPr>
        <w:t> </w:t>
      </w:r>
      <w:r w:rsidR="00F72534">
        <w:rPr>
          <w:rFonts w:cs="Times New Roman"/>
          <w:szCs w:val="24"/>
        </w:rPr>
        <w:t>Praze</w:t>
      </w:r>
      <w:r w:rsidR="00B31F9F">
        <w:rPr>
          <w:rFonts w:cs="Times New Roman"/>
          <w:szCs w:val="24"/>
        </w:rPr>
        <w:t>, místo jména František používal přezdívku Benjamin (byl nejmladším členem Českého pěveckého kvarteta).</w:t>
      </w:r>
      <w:r w:rsidR="00FE44E2">
        <w:rPr>
          <w:rFonts w:cs="Times New Roman"/>
          <w:szCs w:val="24"/>
        </w:rPr>
        <w:t xml:space="preserve"> </w:t>
      </w:r>
      <w:r w:rsidR="00B31F9F">
        <w:rPr>
          <w:rFonts w:cs="Times New Roman"/>
          <w:szCs w:val="24"/>
        </w:rPr>
        <w:t>V ro</w:t>
      </w:r>
      <w:r w:rsidR="00DA7114">
        <w:rPr>
          <w:rFonts w:cs="Times New Roman"/>
          <w:szCs w:val="24"/>
        </w:rPr>
        <w:t xml:space="preserve">ce 1911 jako profesor tělocviku </w:t>
      </w:r>
      <w:r>
        <w:rPr>
          <w:rFonts w:cs="Times New Roman"/>
          <w:szCs w:val="24"/>
        </w:rPr>
        <w:t>na Žižkovské reálce, jel</w:t>
      </w:r>
      <w:r w:rsidR="00B31F9F">
        <w:rPr>
          <w:rFonts w:cs="Times New Roman"/>
          <w:szCs w:val="24"/>
        </w:rPr>
        <w:t xml:space="preserve"> do Anglie, aby viděl skauting na vlastní oči. Pře</w:t>
      </w:r>
      <w:r w:rsidR="00251E12">
        <w:rPr>
          <w:rFonts w:cs="Times New Roman"/>
          <w:szCs w:val="24"/>
        </w:rPr>
        <w:t>ložil Scouting for Boys, vedl</w:t>
      </w:r>
      <w:r w:rsidR="00107B1A">
        <w:rPr>
          <w:rFonts w:cs="Times New Roman"/>
          <w:szCs w:val="24"/>
        </w:rPr>
        <w:t xml:space="preserve"> první družinu českých skautů – svých ž</w:t>
      </w:r>
      <w:r w:rsidR="00251E12">
        <w:rPr>
          <w:rFonts w:cs="Times New Roman"/>
          <w:szCs w:val="24"/>
        </w:rPr>
        <w:t>áků. Rok poté vyšla</w:t>
      </w:r>
      <w:r w:rsidR="00B31F9F">
        <w:rPr>
          <w:rFonts w:cs="Times New Roman"/>
          <w:szCs w:val="24"/>
        </w:rPr>
        <w:t xml:space="preserve"> první skautská příručka Český skaut, později Zákl</w:t>
      </w:r>
      <w:r w:rsidR="001941FD">
        <w:rPr>
          <w:rFonts w:cs="Times New Roman"/>
          <w:szCs w:val="24"/>
        </w:rPr>
        <w:t>ady junáctví.</w:t>
      </w:r>
    </w:p>
    <w:p w:rsidR="00DA163C" w:rsidRDefault="00DA163C" w:rsidP="00F72534">
      <w:r>
        <w:t>15. června 1914 byl založen spolek „Junák – Český skaut“</w:t>
      </w:r>
      <w:r w:rsidR="00A072D4">
        <w:t xml:space="preserve">, který byl </w:t>
      </w:r>
      <w:r w:rsidR="006364C2">
        <w:t xml:space="preserve">už </w:t>
      </w:r>
      <w:r w:rsidR="00117B64">
        <w:t>sice</w:t>
      </w:r>
      <w:r w:rsidR="00A072D4">
        <w:t xml:space="preserve"> třikrát </w:t>
      </w:r>
      <w:r w:rsidR="00251E12">
        <w:t>zakázán, ale vždy znovu</w:t>
      </w:r>
      <w:r w:rsidR="00A44DDF">
        <w:t xml:space="preserve"> </w:t>
      </w:r>
      <w:r w:rsidR="0074491C">
        <w:t>obnoven. (Břicháček et al, 2001</w:t>
      </w:r>
      <w:r w:rsidR="00A44DDF">
        <w:t>)</w:t>
      </w:r>
    </w:p>
    <w:p w:rsidR="0031797C" w:rsidRPr="00080C45" w:rsidRDefault="001A4714" w:rsidP="0031797C">
      <w:pPr>
        <w:pStyle w:val="Nadpis2"/>
      </w:pPr>
      <w:r>
        <w:t>Skautské zásady</w:t>
      </w:r>
    </w:p>
    <w:p w:rsidR="00E35DEF" w:rsidRDefault="002C091E" w:rsidP="00E35DEF">
      <w:pPr>
        <w:rPr>
          <w:i/>
        </w:rPr>
      </w:pPr>
      <w:r>
        <w:t xml:space="preserve"> </w:t>
      </w:r>
      <w:r w:rsidR="00E35DEF">
        <w:t>„</w:t>
      </w:r>
      <w:r w:rsidR="00E35DEF" w:rsidRPr="00E35DEF">
        <w:rPr>
          <w:i/>
        </w:rPr>
        <w:t xml:space="preserve">Skautské hnutí je založeno </w:t>
      </w:r>
      <w:r w:rsidR="00E35DEF">
        <w:rPr>
          <w:i/>
        </w:rPr>
        <w:t>na třech základních principech:</w:t>
      </w:r>
    </w:p>
    <w:p w:rsidR="00E35DEF" w:rsidRPr="006A7C26" w:rsidRDefault="00E35DEF" w:rsidP="006A7C26">
      <w:pPr>
        <w:pStyle w:val="Odstavecseseznamem"/>
        <w:numPr>
          <w:ilvl w:val="0"/>
          <w:numId w:val="8"/>
        </w:numPr>
        <w:rPr>
          <w:i/>
        </w:rPr>
      </w:pPr>
      <w:r w:rsidRPr="00E35DEF">
        <w:sym w:font="Symbol" w:char="F020"/>
      </w:r>
      <w:r w:rsidRPr="006A7C26">
        <w:rPr>
          <w:i/>
        </w:rPr>
        <w:t>povinnost k Bohu, chápaná jako povinnos</w:t>
      </w:r>
      <w:r w:rsidR="0065356C" w:rsidRPr="006A7C26">
        <w:rPr>
          <w:i/>
        </w:rPr>
        <w:t xml:space="preserve">t hledat a respektovat v životě </w:t>
      </w:r>
      <w:r w:rsidRPr="006A7C26">
        <w:rPr>
          <w:i/>
        </w:rPr>
        <w:t>vyšší</w:t>
      </w:r>
      <w:r w:rsidRPr="00E35DEF">
        <w:sym w:font="Symbol" w:char="F020"/>
      </w:r>
      <w:r w:rsidR="00DA7114">
        <w:rPr>
          <w:i/>
        </w:rPr>
        <w:t xml:space="preserve">hodnoty </w:t>
      </w:r>
      <w:r w:rsidRPr="006A7C26">
        <w:rPr>
          <w:i/>
        </w:rPr>
        <w:t>než materiální</w:t>
      </w:r>
    </w:p>
    <w:p w:rsidR="00E35DEF" w:rsidRPr="006A7C26" w:rsidRDefault="00E35DEF" w:rsidP="006A7C26">
      <w:pPr>
        <w:pStyle w:val="Odstavecseseznamem"/>
        <w:numPr>
          <w:ilvl w:val="0"/>
          <w:numId w:val="8"/>
        </w:numPr>
        <w:rPr>
          <w:i/>
        </w:rPr>
      </w:pPr>
      <w:r w:rsidRPr="006A7C26">
        <w:rPr>
          <w:i/>
        </w:rPr>
        <w:t xml:space="preserve">povinnost vůči ostatním, chápaná jako věrnost své vlasti, která je v souladu s úsilím o mír, snaha o vzájemné pochopení a spolupráci mezi lidmi, národy a různými </w:t>
      </w:r>
      <w:r w:rsidRPr="006A7C26">
        <w:rPr>
          <w:i/>
        </w:rPr>
        <w:lastRenderedPageBreak/>
        <w:t>sociálními skupinami; je pojata jako závazek účastnit se na rozvoji společnosti, jako úcta a láska prokazovaná bližním a přírodě</w:t>
      </w:r>
    </w:p>
    <w:p w:rsidR="00E35DEF" w:rsidRPr="006A7C26" w:rsidRDefault="00E35DEF" w:rsidP="006A7C26">
      <w:pPr>
        <w:pStyle w:val="Odstavecseseznamem"/>
        <w:numPr>
          <w:ilvl w:val="0"/>
          <w:numId w:val="8"/>
        </w:numPr>
        <w:rPr>
          <w:i/>
        </w:rPr>
      </w:pPr>
      <w:r w:rsidRPr="006A7C26">
        <w:rPr>
          <w:i/>
        </w:rPr>
        <w:t>povinnost vůči sobě, chápaná jako odpovědnost za rozvoj sebe sama.</w:t>
      </w:r>
    </w:p>
    <w:p w:rsidR="00AE1E4B" w:rsidRDefault="00AE1E4B" w:rsidP="0065356C">
      <w:pPr>
        <w:ind w:firstLine="0"/>
        <w:rPr>
          <w:i/>
        </w:rPr>
      </w:pPr>
      <w:r w:rsidRPr="00AE1E4B">
        <w:rPr>
          <w:i/>
        </w:rPr>
        <w:t>Tyto základní principy jsou vyjádřeny v</w:t>
      </w:r>
      <w:r>
        <w:rPr>
          <w:i/>
        </w:rPr>
        <w:t>e skautském slibu a zákonu.</w:t>
      </w:r>
    </w:p>
    <w:p w:rsidR="00AE1E4B" w:rsidRDefault="00AE1E4B" w:rsidP="00AE1E4B">
      <w:pPr>
        <w:rPr>
          <w:i/>
        </w:rPr>
      </w:pPr>
      <w:r w:rsidRPr="00AE1E4B">
        <w:rPr>
          <w:i/>
        </w:rPr>
        <w:t>Skautský slib zní: „Slibuji na svou čest, jak dovedu nejlépe: sloužit nejvyšší Pravdě a Lásce věrně v každé době, plnit povinnosti vlastn</w:t>
      </w:r>
      <w:r w:rsidR="006B761E">
        <w:rPr>
          <w:i/>
        </w:rPr>
        <w:t>í a zachovávat zákony skautské, duší i tělem</w:t>
      </w:r>
      <w:r w:rsidR="000B7117">
        <w:rPr>
          <w:i/>
        </w:rPr>
        <w:t xml:space="preserve"> být připraven </w:t>
      </w:r>
      <w:r w:rsidRPr="00AE1E4B">
        <w:rPr>
          <w:i/>
        </w:rPr>
        <w:t>pomáhat vlasti i bližním.“ Slib lze doplnit dobrovolným dodatke</w:t>
      </w:r>
      <w:r>
        <w:rPr>
          <w:i/>
        </w:rPr>
        <w:t>m: „K tomu mi pomáhej Bůh.”</w:t>
      </w:r>
    </w:p>
    <w:p w:rsidR="00AE1E4B" w:rsidRDefault="00AE1E4B" w:rsidP="00B453ED">
      <w:pPr>
        <w:ind w:firstLine="0"/>
        <w:rPr>
          <w:i/>
        </w:rPr>
      </w:pPr>
      <w:r w:rsidRPr="00AE1E4B">
        <w:rPr>
          <w:i/>
        </w:rPr>
        <w:t xml:space="preserve">Skautský zákon zní: </w:t>
      </w:r>
    </w:p>
    <w:p w:rsidR="00AE1E4B" w:rsidRDefault="00AE1E4B" w:rsidP="00B453ED">
      <w:pPr>
        <w:ind w:firstLine="708"/>
        <w:rPr>
          <w:i/>
        </w:rPr>
      </w:pPr>
      <w:r>
        <w:rPr>
          <w:i/>
        </w:rPr>
        <w:t>1. Skaut je pravdomluvný.</w:t>
      </w:r>
    </w:p>
    <w:p w:rsidR="00AE1E4B" w:rsidRDefault="00AE1E4B" w:rsidP="00B453ED">
      <w:pPr>
        <w:ind w:firstLine="708"/>
        <w:rPr>
          <w:i/>
        </w:rPr>
      </w:pPr>
      <w:r>
        <w:rPr>
          <w:i/>
        </w:rPr>
        <w:t>2. Skaut je věrný a oddaný.</w:t>
      </w:r>
    </w:p>
    <w:p w:rsidR="00AE1E4B" w:rsidRDefault="00AE1E4B" w:rsidP="00B453ED">
      <w:pPr>
        <w:ind w:firstLine="708"/>
        <w:rPr>
          <w:i/>
        </w:rPr>
      </w:pPr>
      <w:r w:rsidRPr="00AE1E4B">
        <w:rPr>
          <w:i/>
        </w:rPr>
        <w:t>3. Ska</w:t>
      </w:r>
      <w:r>
        <w:rPr>
          <w:i/>
        </w:rPr>
        <w:t>ut je prospěšný a pomáhá jiným.</w:t>
      </w:r>
    </w:p>
    <w:p w:rsidR="00AE1E4B" w:rsidRDefault="00AE1E4B" w:rsidP="00B453ED">
      <w:pPr>
        <w:ind w:firstLine="708"/>
        <w:rPr>
          <w:i/>
        </w:rPr>
      </w:pPr>
      <w:r w:rsidRPr="00AE1E4B">
        <w:rPr>
          <w:i/>
        </w:rPr>
        <w:t>4. Skaut je přítelem všech lidí dobré</w:t>
      </w:r>
      <w:r>
        <w:rPr>
          <w:i/>
        </w:rPr>
        <w:t xml:space="preserve"> vůle a bratrem každého skauta.</w:t>
      </w:r>
    </w:p>
    <w:p w:rsidR="00AE1E4B" w:rsidRDefault="00AE1E4B" w:rsidP="00B453ED">
      <w:pPr>
        <w:ind w:firstLine="708"/>
        <w:rPr>
          <w:i/>
        </w:rPr>
      </w:pPr>
      <w:r>
        <w:rPr>
          <w:i/>
        </w:rPr>
        <w:t>5. Skaut je zdvořilý.</w:t>
      </w:r>
    </w:p>
    <w:p w:rsidR="00AE1E4B" w:rsidRDefault="00AE1E4B" w:rsidP="00B453ED">
      <w:pPr>
        <w:ind w:firstLine="708"/>
        <w:rPr>
          <w:i/>
        </w:rPr>
      </w:pPr>
      <w:r w:rsidRPr="00AE1E4B">
        <w:rPr>
          <w:i/>
        </w:rPr>
        <w:t>6. Skaut je ochráncem přír</w:t>
      </w:r>
      <w:r>
        <w:rPr>
          <w:i/>
        </w:rPr>
        <w:t>ody a cenných výtvorů lidských.</w:t>
      </w:r>
    </w:p>
    <w:p w:rsidR="00AE1E4B" w:rsidRDefault="00AE1E4B" w:rsidP="00B453ED">
      <w:pPr>
        <w:ind w:firstLine="708"/>
        <w:rPr>
          <w:i/>
        </w:rPr>
      </w:pPr>
      <w:r w:rsidRPr="00AE1E4B">
        <w:rPr>
          <w:i/>
        </w:rPr>
        <w:t>7. Skaut je poslušný</w:t>
      </w:r>
      <w:r>
        <w:rPr>
          <w:i/>
        </w:rPr>
        <w:t xml:space="preserve"> rodičů, představených a vůdců.</w:t>
      </w:r>
    </w:p>
    <w:p w:rsidR="00AE1E4B" w:rsidRDefault="00AE1E4B" w:rsidP="00B453ED">
      <w:pPr>
        <w:ind w:firstLine="708"/>
        <w:rPr>
          <w:i/>
        </w:rPr>
      </w:pPr>
      <w:r w:rsidRPr="00AE1E4B">
        <w:rPr>
          <w:i/>
        </w:rPr>
        <w:t xml:space="preserve">8. Skaut je veselé </w:t>
      </w:r>
      <w:r>
        <w:rPr>
          <w:i/>
        </w:rPr>
        <w:t>mysli.</w:t>
      </w:r>
    </w:p>
    <w:p w:rsidR="00AE1E4B" w:rsidRDefault="00AE1E4B" w:rsidP="00B453ED">
      <w:pPr>
        <w:ind w:firstLine="708"/>
        <w:rPr>
          <w:i/>
        </w:rPr>
      </w:pPr>
      <w:r>
        <w:rPr>
          <w:i/>
        </w:rPr>
        <w:t>9. Skaut je hospodárný.</w:t>
      </w:r>
    </w:p>
    <w:p w:rsidR="00AE1E4B" w:rsidRDefault="00AE1E4B" w:rsidP="00B453ED">
      <w:r w:rsidRPr="00AE1E4B">
        <w:rPr>
          <w:i/>
        </w:rPr>
        <w:t>10. Skaut je čistý v myšlení, slovech i skutcích.</w:t>
      </w:r>
      <w:r>
        <w:rPr>
          <w:i/>
        </w:rPr>
        <w:t>“</w:t>
      </w:r>
      <w:r w:rsidR="004F793E">
        <w:rPr>
          <w:i/>
        </w:rPr>
        <w:t xml:space="preserve"> </w:t>
      </w:r>
      <w:r w:rsidR="004F793E">
        <w:t xml:space="preserve">(Junák- český skaut, z.s. , </w:t>
      </w:r>
      <w:r>
        <w:t>2014, s. 2)</w:t>
      </w:r>
    </w:p>
    <w:p w:rsidR="002C091E" w:rsidRPr="00CC5265" w:rsidRDefault="001B5A38" w:rsidP="002C091E">
      <w:pPr>
        <w:ind w:firstLine="720"/>
        <w:rPr>
          <w:szCs w:val="24"/>
          <w:highlight w:val="yellow"/>
        </w:rPr>
      </w:pPr>
      <w:r>
        <w:rPr>
          <w:szCs w:val="24"/>
        </w:rPr>
        <w:t>Správn</w:t>
      </w:r>
      <w:r w:rsidR="00297C57">
        <w:rPr>
          <w:szCs w:val="24"/>
        </w:rPr>
        <w:t>í</w:t>
      </w:r>
      <w:r>
        <w:rPr>
          <w:szCs w:val="24"/>
        </w:rPr>
        <w:t xml:space="preserve"> skaut</w:t>
      </w:r>
      <w:r w:rsidR="00297C57">
        <w:rPr>
          <w:szCs w:val="24"/>
        </w:rPr>
        <w:t>i</w:t>
      </w:r>
      <w:r>
        <w:rPr>
          <w:szCs w:val="24"/>
        </w:rPr>
        <w:t xml:space="preserve"> v</w:t>
      </w:r>
      <w:r w:rsidR="00297C57">
        <w:rPr>
          <w:szCs w:val="24"/>
        </w:rPr>
        <w:t>ědí</w:t>
      </w:r>
      <w:r w:rsidR="002C091E" w:rsidRPr="00BD357B">
        <w:rPr>
          <w:szCs w:val="24"/>
        </w:rPr>
        <w:t xml:space="preserve">, jak se starat o </w:t>
      </w:r>
      <w:r w:rsidR="002C091E" w:rsidRPr="00CC5265">
        <w:rPr>
          <w:szCs w:val="24"/>
        </w:rPr>
        <w:t>své zdrav</w:t>
      </w:r>
      <w:r w:rsidR="009D51CE" w:rsidRPr="00CC5265">
        <w:rPr>
          <w:szCs w:val="24"/>
        </w:rPr>
        <w:t>í</w:t>
      </w:r>
      <w:r w:rsidR="002C091E" w:rsidRPr="00CC5265">
        <w:rPr>
          <w:szCs w:val="24"/>
        </w:rPr>
        <w:t xml:space="preserve">, </w:t>
      </w:r>
      <w:r w:rsidR="00BD392D" w:rsidRPr="00CC5265">
        <w:rPr>
          <w:szCs w:val="24"/>
        </w:rPr>
        <w:t xml:space="preserve">jsou silní, </w:t>
      </w:r>
      <w:r w:rsidR="002C091E" w:rsidRPr="00CC5265">
        <w:rPr>
          <w:szCs w:val="24"/>
        </w:rPr>
        <w:t>odvážní a připraveni čelit nebezpečí a neustále horliví si sobě pomáhat. Jsou z</w:t>
      </w:r>
      <w:r w:rsidR="00CC5265" w:rsidRPr="00CC5265">
        <w:rPr>
          <w:szCs w:val="24"/>
        </w:rPr>
        <w:t>vyklí vzít život do svých rukou.</w:t>
      </w:r>
      <w:r w:rsidR="002C091E" w:rsidRPr="00CC5265">
        <w:rPr>
          <w:szCs w:val="24"/>
        </w:rPr>
        <w:t xml:space="preserve"> </w:t>
      </w:r>
      <w:r w:rsidR="00CC5265" w:rsidRPr="00CC5265">
        <w:rPr>
          <w:szCs w:val="24"/>
        </w:rPr>
        <w:t>Vzdávají se všeho, osobního pohodlí i</w:t>
      </w:r>
      <w:r w:rsidR="002C091E" w:rsidRPr="00CC5265">
        <w:rPr>
          <w:szCs w:val="24"/>
        </w:rPr>
        <w:t xml:space="preserve"> tužeb</w:t>
      </w:r>
      <w:r w:rsidR="00C509BA">
        <w:rPr>
          <w:szCs w:val="24"/>
        </w:rPr>
        <w:t>, ve prospěch</w:t>
      </w:r>
      <w:r w:rsidR="00CC5265" w:rsidRPr="00CC5265">
        <w:rPr>
          <w:szCs w:val="24"/>
        </w:rPr>
        <w:t xml:space="preserve"> druhých</w:t>
      </w:r>
      <w:r w:rsidR="002C091E" w:rsidRPr="00CC5265">
        <w:rPr>
          <w:szCs w:val="24"/>
        </w:rPr>
        <w:t>. (Baden-Pow</w:t>
      </w:r>
      <w:r w:rsidR="0074491C" w:rsidRPr="00CC5265">
        <w:rPr>
          <w:szCs w:val="24"/>
        </w:rPr>
        <w:t>ell, 1922</w:t>
      </w:r>
      <w:r w:rsidR="002C091E" w:rsidRPr="00CC5265">
        <w:rPr>
          <w:szCs w:val="24"/>
        </w:rPr>
        <w:t>)</w:t>
      </w:r>
    </w:p>
    <w:p w:rsidR="00DC058D" w:rsidRDefault="00205E5C" w:rsidP="00E12B0E">
      <w:pPr>
        <w:ind w:firstLine="720"/>
        <w:rPr>
          <w:szCs w:val="24"/>
        </w:rPr>
      </w:pPr>
      <w:r>
        <w:rPr>
          <w:szCs w:val="24"/>
        </w:rPr>
        <w:t xml:space="preserve">Skautování </w:t>
      </w:r>
      <w:r w:rsidR="009448E4" w:rsidRPr="009448E4">
        <w:rPr>
          <w:szCs w:val="24"/>
        </w:rPr>
        <w:t>vytváří</w:t>
      </w:r>
      <w:r w:rsidR="00BA0482" w:rsidRPr="009448E4">
        <w:rPr>
          <w:szCs w:val="24"/>
        </w:rPr>
        <w:t xml:space="preserve"> přátelské </w:t>
      </w:r>
      <w:r w:rsidR="009448E4" w:rsidRPr="009448E4">
        <w:rPr>
          <w:szCs w:val="24"/>
        </w:rPr>
        <w:t>prostředí, jež je</w:t>
      </w:r>
      <w:r w:rsidR="00BA0482" w:rsidRPr="009448E4">
        <w:rPr>
          <w:szCs w:val="24"/>
        </w:rPr>
        <w:t xml:space="preserve"> přirozenou organizací jak pro hry, tak pr</w:t>
      </w:r>
      <w:r w:rsidR="00E12B0E">
        <w:rPr>
          <w:szCs w:val="24"/>
        </w:rPr>
        <w:t xml:space="preserve">o chlapecké výstřelky a toulky, či </w:t>
      </w:r>
      <w:r w:rsidR="00BA0482" w:rsidRPr="009448E4">
        <w:rPr>
          <w:szCs w:val="24"/>
        </w:rPr>
        <w:t xml:space="preserve">výpravy, </w:t>
      </w:r>
      <w:r>
        <w:rPr>
          <w:szCs w:val="24"/>
        </w:rPr>
        <w:t>dodá</w:t>
      </w:r>
      <w:r w:rsidR="00E12B0E">
        <w:rPr>
          <w:szCs w:val="24"/>
        </w:rPr>
        <w:t>vá</w:t>
      </w:r>
      <w:r>
        <w:rPr>
          <w:szCs w:val="24"/>
        </w:rPr>
        <w:t xml:space="preserve"> dětem a mládeži </w:t>
      </w:r>
      <w:r w:rsidR="00BA0482" w:rsidRPr="009448E4">
        <w:rPr>
          <w:szCs w:val="24"/>
        </w:rPr>
        <w:t>ostrovtipn</w:t>
      </w:r>
      <w:r w:rsidR="009448E4" w:rsidRPr="009448E4">
        <w:rPr>
          <w:szCs w:val="24"/>
        </w:rPr>
        <w:t>é výrazy</w:t>
      </w:r>
      <w:r>
        <w:rPr>
          <w:szCs w:val="24"/>
        </w:rPr>
        <w:t xml:space="preserve"> a rozhodnost</w:t>
      </w:r>
      <w:r w:rsidR="00BA0482" w:rsidRPr="009448E4">
        <w:rPr>
          <w:szCs w:val="24"/>
        </w:rPr>
        <w:t xml:space="preserve">, podporuje jejich obrazotvornost, romantičnost a zabavuje je čilým životem ve volné přírodě. </w:t>
      </w:r>
      <w:r w:rsidR="00555FB0">
        <w:rPr>
          <w:szCs w:val="24"/>
        </w:rPr>
        <w:t xml:space="preserve">Dále </w:t>
      </w:r>
      <w:r w:rsidR="00BA0482" w:rsidRPr="00555FB0">
        <w:rPr>
          <w:szCs w:val="24"/>
        </w:rPr>
        <w:t>dodává fyzického zdraví a přispívá k vývoji.</w:t>
      </w:r>
      <w:r w:rsidR="00DC058D" w:rsidRPr="00555FB0">
        <w:rPr>
          <w:szCs w:val="24"/>
        </w:rPr>
        <w:t xml:space="preserve"> </w:t>
      </w:r>
      <w:r w:rsidR="00AB45D6">
        <w:rPr>
          <w:szCs w:val="24"/>
        </w:rPr>
        <w:t>Učí energii</w:t>
      </w:r>
      <w:r w:rsidR="00555FB0" w:rsidRPr="00555FB0">
        <w:rPr>
          <w:szCs w:val="24"/>
        </w:rPr>
        <w:t xml:space="preserve"> a zručnosti, naučí </w:t>
      </w:r>
      <w:r w:rsidR="00BA0482" w:rsidRPr="00555FB0">
        <w:rPr>
          <w:szCs w:val="24"/>
        </w:rPr>
        <w:t xml:space="preserve">kázni, statečnosti, a vlastenectví, slovem </w:t>
      </w:r>
      <w:r w:rsidR="00BA0482" w:rsidRPr="00E12B0E">
        <w:rPr>
          <w:szCs w:val="24"/>
        </w:rPr>
        <w:t xml:space="preserve">vychovává charakter, jenž je pro </w:t>
      </w:r>
      <w:r w:rsidR="00555FB0" w:rsidRPr="00E12B0E">
        <w:rPr>
          <w:szCs w:val="24"/>
        </w:rPr>
        <w:t xml:space="preserve">děti a mládež </w:t>
      </w:r>
      <w:r w:rsidR="00BA0482" w:rsidRPr="00E12B0E">
        <w:rPr>
          <w:szCs w:val="24"/>
        </w:rPr>
        <w:t>v ražení si cesty životem důležitěj</w:t>
      </w:r>
      <w:r w:rsidR="00E939D0" w:rsidRPr="00E12B0E">
        <w:rPr>
          <w:szCs w:val="24"/>
        </w:rPr>
        <w:t xml:space="preserve">ším, než cokoli jiného, </w:t>
      </w:r>
      <w:r w:rsidR="00C509BA">
        <w:rPr>
          <w:szCs w:val="24"/>
        </w:rPr>
        <w:t xml:space="preserve">s jehož budováním se vlastně </w:t>
      </w:r>
      <w:r w:rsidR="009448E4" w:rsidRPr="00E12B0E">
        <w:rPr>
          <w:szCs w:val="24"/>
        </w:rPr>
        <w:t>ve školách dosud nepracuje.</w:t>
      </w:r>
      <w:r w:rsidR="00E12B0E" w:rsidRPr="00E12B0E">
        <w:rPr>
          <w:szCs w:val="24"/>
        </w:rPr>
        <w:t xml:space="preserve"> </w:t>
      </w:r>
      <w:r w:rsidR="00E939D0" w:rsidRPr="00E12B0E">
        <w:rPr>
          <w:szCs w:val="24"/>
        </w:rPr>
        <w:t>Metoda vyučov</w:t>
      </w:r>
      <w:r w:rsidR="00E20FBD" w:rsidRPr="00E12B0E">
        <w:rPr>
          <w:szCs w:val="24"/>
        </w:rPr>
        <w:t>a</w:t>
      </w:r>
      <w:r w:rsidR="00E939D0" w:rsidRPr="00E12B0E">
        <w:rPr>
          <w:szCs w:val="24"/>
        </w:rPr>
        <w:t>cí</w:t>
      </w:r>
      <w:r w:rsidR="00C509BA">
        <w:rPr>
          <w:szCs w:val="24"/>
        </w:rPr>
        <w:t>,</w:t>
      </w:r>
      <w:r w:rsidR="00E939D0" w:rsidRPr="00E12B0E">
        <w:rPr>
          <w:szCs w:val="24"/>
        </w:rPr>
        <w:t xml:space="preserve"> při skautování</w:t>
      </w:r>
      <w:r w:rsidR="00E12B0E" w:rsidRPr="00E12B0E">
        <w:rPr>
          <w:szCs w:val="24"/>
        </w:rPr>
        <w:t>,</w:t>
      </w:r>
      <w:r w:rsidR="00E939D0" w:rsidRPr="00E12B0E">
        <w:rPr>
          <w:szCs w:val="24"/>
        </w:rPr>
        <w:t xml:space="preserve"> záleží na tom, vzbudit v </w:t>
      </w:r>
      <w:r w:rsidR="00E12B0E" w:rsidRPr="00E12B0E">
        <w:rPr>
          <w:szCs w:val="24"/>
        </w:rPr>
        <w:t>dětech touhu, aby sa</w:t>
      </w:r>
      <w:r w:rsidR="00E939D0" w:rsidRPr="00E12B0E">
        <w:rPr>
          <w:szCs w:val="24"/>
        </w:rPr>
        <w:t>m</w:t>
      </w:r>
      <w:r w:rsidR="00E12B0E" w:rsidRPr="00E12B0E">
        <w:rPr>
          <w:szCs w:val="24"/>
        </w:rPr>
        <w:t>i</w:t>
      </w:r>
      <w:r w:rsidR="00E939D0" w:rsidRPr="00E12B0E">
        <w:rPr>
          <w:szCs w:val="24"/>
        </w:rPr>
        <w:t xml:space="preserve"> pro sebe se učil</w:t>
      </w:r>
      <w:r w:rsidR="00E12B0E" w:rsidRPr="00E12B0E">
        <w:rPr>
          <w:szCs w:val="24"/>
        </w:rPr>
        <w:t>y</w:t>
      </w:r>
      <w:r w:rsidR="00E939D0" w:rsidRPr="00E12B0E">
        <w:rPr>
          <w:szCs w:val="24"/>
        </w:rPr>
        <w:t>, a ne nalévat</w:t>
      </w:r>
      <w:r w:rsidR="00E20FBD" w:rsidRPr="00E12B0E">
        <w:rPr>
          <w:szCs w:val="24"/>
        </w:rPr>
        <w:t xml:space="preserve"> </w:t>
      </w:r>
      <w:r w:rsidR="00E939D0" w:rsidRPr="00E12B0E">
        <w:rPr>
          <w:szCs w:val="24"/>
        </w:rPr>
        <w:t>do n</w:t>
      </w:r>
      <w:r w:rsidR="00E12B0E" w:rsidRPr="00E12B0E">
        <w:rPr>
          <w:szCs w:val="24"/>
        </w:rPr>
        <w:t>ich</w:t>
      </w:r>
      <w:r w:rsidR="00E939D0" w:rsidRPr="00E12B0E">
        <w:rPr>
          <w:szCs w:val="24"/>
        </w:rPr>
        <w:t xml:space="preserve"> vědomosti.</w:t>
      </w:r>
      <w:r w:rsidR="00E12B0E" w:rsidRPr="00E12B0E">
        <w:rPr>
          <w:szCs w:val="24"/>
        </w:rPr>
        <w:t xml:space="preserve"> A z</w:t>
      </w:r>
      <w:r w:rsidR="00E939D0" w:rsidRPr="00E12B0E">
        <w:rPr>
          <w:szCs w:val="24"/>
        </w:rPr>
        <w:t>e stanoviska národn</w:t>
      </w:r>
      <w:r w:rsidR="00E12B0E">
        <w:rPr>
          <w:szCs w:val="24"/>
        </w:rPr>
        <w:t>ího</w:t>
      </w:r>
      <w:r w:rsidR="00E939D0" w:rsidRPr="00E12B0E">
        <w:rPr>
          <w:szCs w:val="24"/>
        </w:rPr>
        <w:t xml:space="preserve"> je naším účelem vychovat z do</w:t>
      </w:r>
      <w:r w:rsidR="00E12B0E">
        <w:rPr>
          <w:szCs w:val="24"/>
        </w:rPr>
        <w:t>růstající generace řádné občany</w:t>
      </w:r>
      <w:r w:rsidR="00E939D0" w:rsidRPr="00E12B0E">
        <w:rPr>
          <w:szCs w:val="24"/>
        </w:rPr>
        <w:t>.</w:t>
      </w:r>
      <w:r w:rsidR="00247AD4" w:rsidRPr="00E12B0E">
        <w:t xml:space="preserve"> (Svojsík, 1991)</w:t>
      </w:r>
    </w:p>
    <w:p w:rsidR="00DC058D" w:rsidRPr="00334872" w:rsidRDefault="00DC058D" w:rsidP="00A30534">
      <w:pPr>
        <w:ind w:firstLine="0"/>
        <w:rPr>
          <w:szCs w:val="24"/>
        </w:rPr>
      </w:pPr>
    </w:p>
    <w:p w:rsidR="00662A30" w:rsidRPr="00F14027" w:rsidRDefault="00662A30" w:rsidP="00075843">
      <w:pPr>
        <w:pStyle w:val="Nadpis1"/>
        <w:spacing w:line="360" w:lineRule="auto"/>
      </w:pPr>
      <w:r>
        <w:lastRenderedPageBreak/>
        <w:t>Osoby se specifickými potřebami</w:t>
      </w:r>
    </w:p>
    <w:p w:rsidR="00075843" w:rsidRPr="0086750B" w:rsidRDefault="0086750B" w:rsidP="0086750B">
      <w:pPr>
        <w:pStyle w:val="Zkladntextodsazen"/>
        <w:spacing w:line="360" w:lineRule="auto"/>
        <w:rPr>
          <w:i/>
        </w:rPr>
      </w:pPr>
      <w:r>
        <w:t>D</w:t>
      </w:r>
      <w:r w:rsidR="00075843">
        <w:t>ítětem, žáke</w:t>
      </w:r>
      <w:r>
        <w:t xml:space="preserve">m nebo studentem se speciálními </w:t>
      </w:r>
      <w:r w:rsidR="00075843">
        <w:t xml:space="preserve">potřebami </w:t>
      </w:r>
      <w:r>
        <w:t xml:space="preserve">je dle zákona č. 561/2004 Sb.: </w:t>
      </w:r>
      <w:r w:rsidRPr="0086750B">
        <w:rPr>
          <w:i/>
        </w:rPr>
        <w:t>„Osoba se:</w:t>
      </w:r>
    </w:p>
    <w:p w:rsidR="00075843" w:rsidRPr="0086750B" w:rsidRDefault="00075843" w:rsidP="00075843">
      <w:pPr>
        <w:pStyle w:val="Zkladntextodsazen"/>
        <w:numPr>
          <w:ilvl w:val="0"/>
          <w:numId w:val="2"/>
        </w:numPr>
        <w:spacing w:line="360" w:lineRule="auto"/>
        <w:rPr>
          <w:i/>
        </w:rPr>
      </w:pPr>
      <w:r w:rsidRPr="0086750B">
        <w:rPr>
          <w:i/>
          <w:u w:val="single"/>
        </w:rPr>
        <w:t>zdravotním postižením</w:t>
      </w:r>
      <w:r w:rsidRPr="0086750B">
        <w:rPr>
          <w:i/>
        </w:rPr>
        <w:t xml:space="preserve"> (mentální, tělesné, zrakové nebo sluchové postižení, vady řeči, souběžné postižení více vadami, autismus a vývojové poruchy učení nebo chování),</w:t>
      </w:r>
    </w:p>
    <w:p w:rsidR="00075843" w:rsidRPr="0086750B" w:rsidRDefault="00075843" w:rsidP="00075843">
      <w:pPr>
        <w:pStyle w:val="Zkladntextodsazen"/>
        <w:numPr>
          <w:ilvl w:val="0"/>
          <w:numId w:val="2"/>
        </w:numPr>
        <w:spacing w:line="360" w:lineRule="auto"/>
        <w:rPr>
          <w:i/>
        </w:rPr>
      </w:pPr>
      <w:r w:rsidRPr="0086750B">
        <w:rPr>
          <w:i/>
          <w:u w:val="single"/>
        </w:rPr>
        <w:t>zdravotním znevýhodněním</w:t>
      </w:r>
      <w:r w:rsidRPr="0086750B">
        <w:rPr>
          <w:i/>
        </w:rPr>
        <w:t xml:space="preserve"> (zdravotní oslabení, dlouhodobá nemoc nebo lehčí zdravotní poruchy vedoucí k poruchám učení a chování, které vyžaduje zohlednění při vzdělávání),</w:t>
      </w:r>
    </w:p>
    <w:p w:rsidR="00075843" w:rsidRPr="0086750B" w:rsidRDefault="00075843" w:rsidP="00075843">
      <w:pPr>
        <w:pStyle w:val="Zkladntextodsazen"/>
        <w:numPr>
          <w:ilvl w:val="0"/>
          <w:numId w:val="2"/>
        </w:numPr>
        <w:spacing w:line="360" w:lineRule="auto"/>
        <w:rPr>
          <w:i/>
        </w:rPr>
      </w:pPr>
      <w:r w:rsidRPr="0086750B">
        <w:rPr>
          <w:i/>
          <w:u w:val="single"/>
        </w:rPr>
        <w:t>sociálním znevýhodněním</w:t>
      </w:r>
      <w:r w:rsidRPr="0086750B">
        <w:rPr>
          <w:i/>
        </w:rPr>
        <w:t xml:space="preserve"> (rodinné prostředí s nízkým sociálně kulturním postavením, ohrožení sociálně patologickými jevy, nařízená ústavní výchova nebo uložená ochranná výchova, nebo postavení azylanta a účastníka řízení o udělení azylu na území České republiky).</w:t>
      </w:r>
      <w:r w:rsidR="0086750B" w:rsidRPr="0086750B">
        <w:rPr>
          <w:i/>
        </w:rPr>
        <w:t>“</w:t>
      </w:r>
    </w:p>
    <w:p w:rsidR="00C30416" w:rsidRDefault="00774F6A" w:rsidP="00662A30">
      <w:r>
        <w:t xml:space="preserve">Praktická část bude věnována </w:t>
      </w:r>
      <w:r w:rsidR="00252171">
        <w:t>začlenění</w:t>
      </w:r>
      <w:r w:rsidR="00434FFB">
        <w:t xml:space="preserve"> dětí a</w:t>
      </w:r>
      <w:r w:rsidR="00951855">
        <w:t xml:space="preserve"> mládeže do organizace Junák – český skaut, </w:t>
      </w:r>
      <w:r w:rsidR="00434FFB">
        <w:t xml:space="preserve">z.s. s ADHD a s </w:t>
      </w:r>
      <w:r w:rsidR="005122CD">
        <w:t>tělesným</w:t>
      </w:r>
      <w:r w:rsidR="00434FFB">
        <w:t xml:space="preserve"> postižením, proto i zde, v</w:t>
      </w:r>
      <w:r w:rsidR="00684FA8">
        <w:t xml:space="preserve"> teoretické </w:t>
      </w:r>
      <w:r w:rsidR="00434FFB">
        <w:t xml:space="preserve">části </w:t>
      </w:r>
      <w:r>
        <w:t>bakalářské práce, se bude</w:t>
      </w:r>
      <w:r w:rsidR="00252171">
        <w:t>me</w:t>
      </w:r>
      <w:r w:rsidR="00434FFB">
        <w:t xml:space="preserve"> věnovat jen těmto osobám.</w:t>
      </w:r>
    </w:p>
    <w:p w:rsidR="0059690C" w:rsidRPr="0059690C" w:rsidRDefault="00665B2B" w:rsidP="0059690C">
      <w:pPr>
        <w:pStyle w:val="Nadpis2"/>
      </w:pPr>
      <w:r>
        <w:t>ADHD</w:t>
      </w:r>
    </w:p>
    <w:p w:rsidR="00B62883" w:rsidRPr="007F4471" w:rsidRDefault="00B62883" w:rsidP="00BC3F33">
      <w:pPr>
        <w:pStyle w:val="Nadpis3"/>
        <w:numPr>
          <w:ilvl w:val="0"/>
          <w:numId w:val="0"/>
        </w:numPr>
        <w:ind w:firstLine="708"/>
        <w:jc w:val="both"/>
        <w:rPr>
          <w:b w:val="0"/>
          <w:i w:val="0"/>
          <w:szCs w:val="24"/>
        </w:rPr>
      </w:pPr>
      <w:r w:rsidRPr="00F20FF5">
        <w:rPr>
          <w:b w:val="0"/>
          <w:i w:val="0"/>
        </w:rPr>
        <w:t>Attention</w:t>
      </w:r>
      <w:r>
        <w:rPr>
          <w:b w:val="0"/>
          <w:i w:val="0"/>
        </w:rPr>
        <w:t xml:space="preserve"> Deficit Hyperactivity Disorder</w:t>
      </w:r>
      <w:r w:rsidRPr="00F20FF5">
        <w:rPr>
          <w:b w:val="0"/>
          <w:i w:val="0"/>
        </w:rPr>
        <w:t xml:space="preserve"> je název používaný klasifikačním </w:t>
      </w:r>
      <w:r>
        <w:rPr>
          <w:b w:val="0"/>
          <w:i w:val="0"/>
        </w:rPr>
        <w:t xml:space="preserve">systémem </w:t>
      </w:r>
      <w:r w:rsidRPr="00F20FF5">
        <w:rPr>
          <w:b w:val="0"/>
          <w:i w:val="0"/>
        </w:rPr>
        <w:t>Americké psychiatrické asociace, DSM–IV. V češtině se jako volný překlad používá pojem „porucha pozornosti s hyperaktivitou“. Mezinárodní kla</w:t>
      </w:r>
      <w:r w:rsidR="00551074">
        <w:rPr>
          <w:b w:val="0"/>
          <w:i w:val="0"/>
        </w:rPr>
        <w:t xml:space="preserve">sifikace nemocí (MKN–10), kterou </w:t>
      </w:r>
      <w:r w:rsidRPr="00F20FF5">
        <w:rPr>
          <w:b w:val="0"/>
          <w:i w:val="0"/>
        </w:rPr>
        <w:t xml:space="preserve">se řídí lékaři v Evropě, užívá označení hyperkinetická porucha. Dříve se používalo také označení </w:t>
      </w:r>
      <w:r w:rsidRPr="007F4471">
        <w:rPr>
          <w:b w:val="0"/>
          <w:i w:val="0"/>
          <w:szCs w:val="24"/>
        </w:rPr>
        <w:t xml:space="preserve">LMD (lehká mozková </w:t>
      </w:r>
      <w:r w:rsidRPr="00BC3F33">
        <w:rPr>
          <w:b w:val="0"/>
          <w:i w:val="0"/>
          <w:szCs w:val="24"/>
        </w:rPr>
        <w:t>dysfunkce</w:t>
      </w:r>
      <w:r w:rsidRPr="00BC3F33">
        <w:rPr>
          <w:b w:val="0"/>
          <w:i w:val="0"/>
        </w:rPr>
        <w:t>). (Paclt et al, 2007)</w:t>
      </w:r>
    </w:p>
    <w:p w:rsidR="00B62883" w:rsidRDefault="00B62883" w:rsidP="00BC3F33">
      <w:pPr>
        <w:autoSpaceDE w:val="0"/>
        <w:autoSpaceDN w:val="0"/>
        <w:adjustRightInd w:val="0"/>
        <w:ind w:firstLine="708"/>
        <w:rPr>
          <w:rFonts w:cs="Times New Roman"/>
          <w:szCs w:val="24"/>
        </w:rPr>
      </w:pPr>
      <w:r>
        <w:rPr>
          <w:rFonts w:cs="Times New Roman"/>
          <w:szCs w:val="24"/>
        </w:rPr>
        <w:t>Hyperkinetická porucha (F90) je s</w:t>
      </w:r>
      <w:r w:rsidRPr="007F4471">
        <w:rPr>
          <w:rFonts w:cs="Times New Roman"/>
          <w:szCs w:val="24"/>
        </w:rPr>
        <w:t xml:space="preserve">kupina poruch charakterizovaná </w:t>
      </w:r>
      <w:r w:rsidRPr="007F4471">
        <w:rPr>
          <w:rFonts w:eastAsia="ArialMT" w:cs="Times New Roman"/>
          <w:szCs w:val="24"/>
        </w:rPr>
        <w:t>č</w:t>
      </w:r>
      <w:r w:rsidRPr="007F4471">
        <w:rPr>
          <w:rFonts w:cs="Times New Roman"/>
          <w:szCs w:val="24"/>
        </w:rPr>
        <w:t>asným za</w:t>
      </w:r>
      <w:r w:rsidRPr="007F4471">
        <w:rPr>
          <w:rFonts w:eastAsia="ArialMT" w:cs="Times New Roman"/>
          <w:szCs w:val="24"/>
        </w:rPr>
        <w:t>č</w:t>
      </w:r>
      <w:r w:rsidRPr="007F4471">
        <w:rPr>
          <w:rFonts w:cs="Times New Roman"/>
          <w:szCs w:val="24"/>
        </w:rPr>
        <w:t>átkem (obvykle</w:t>
      </w:r>
      <w:r>
        <w:rPr>
          <w:rFonts w:cs="Times New Roman"/>
          <w:szCs w:val="24"/>
        </w:rPr>
        <w:t xml:space="preserve"> </w:t>
      </w:r>
      <w:r w:rsidRPr="007F4471">
        <w:rPr>
          <w:rFonts w:cs="Times New Roman"/>
          <w:szCs w:val="24"/>
        </w:rPr>
        <w:t>v prvních p</w:t>
      </w:r>
      <w:r w:rsidRPr="007F4471">
        <w:rPr>
          <w:rFonts w:eastAsia="ArialMT" w:cs="Times New Roman"/>
          <w:szCs w:val="24"/>
        </w:rPr>
        <w:t>ě</w:t>
      </w:r>
      <w:r w:rsidRPr="007F4471">
        <w:rPr>
          <w:rFonts w:cs="Times New Roman"/>
          <w:szCs w:val="24"/>
        </w:rPr>
        <w:t>ti letech života)‚ nedostate</w:t>
      </w:r>
      <w:r w:rsidRPr="007F4471">
        <w:rPr>
          <w:rFonts w:eastAsia="ArialMT" w:cs="Times New Roman"/>
          <w:szCs w:val="24"/>
        </w:rPr>
        <w:t>č</w:t>
      </w:r>
      <w:r w:rsidRPr="007F4471">
        <w:rPr>
          <w:rFonts w:cs="Times New Roman"/>
          <w:szCs w:val="24"/>
        </w:rPr>
        <w:t>nou vytrvalostí</w:t>
      </w:r>
      <w:r>
        <w:rPr>
          <w:rFonts w:cs="Times New Roman"/>
          <w:szCs w:val="24"/>
        </w:rPr>
        <w:t xml:space="preserve"> </w:t>
      </w:r>
      <w:r w:rsidRPr="007F4471">
        <w:rPr>
          <w:rFonts w:cs="Times New Roman"/>
          <w:szCs w:val="24"/>
        </w:rPr>
        <w:t xml:space="preserve">v </w:t>
      </w:r>
      <w:r w:rsidRPr="007F4471">
        <w:rPr>
          <w:rFonts w:eastAsia="ArialMT" w:cs="Times New Roman"/>
          <w:szCs w:val="24"/>
        </w:rPr>
        <w:t>č</w:t>
      </w:r>
      <w:r w:rsidR="00C509BA">
        <w:rPr>
          <w:rFonts w:cs="Times New Roman"/>
          <w:szCs w:val="24"/>
        </w:rPr>
        <w:t>innostech</w:t>
      </w:r>
      <w:r w:rsidRPr="007F4471">
        <w:rPr>
          <w:rFonts w:cs="Times New Roman"/>
          <w:szCs w:val="24"/>
        </w:rPr>
        <w:t xml:space="preserve"> vy</w:t>
      </w:r>
      <w:r>
        <w:rPr>
          <w:rFonts w:cs="Times New Roman"/>
          <w:szCs w:val="24"/>
        </w:rPr>
        <w:t>žadujících poznávací schopnosti</w:t>
      </w:r>
      <w:r w:rsidRPr="007F4471">
        <w:rPr>
          <w:rFonts w:cs="Times New Roman"/>
          <w:szCs w:val="24"/>
        </w:rPr>
        <w:t xml:space="preserve"> a tendencí</w:t>
      </w:r>
      <w:r>
        <w:rPr>
          <w:rFonts w:cs="Times New Roman"/>
          <w:szCs w:val="24"/>
        </w:rPr>
        <w:t xml:space="preserve"> </w:t>
      </w:r>
      <w:r w:rsidRPr="007F4471">
        <w:rPr>
          <w:rFonts w:cs="Times New Roman"/>
          <w:szCs w:val="24"/>
        </w:rPr>
        <w:t>p</w:t>
      </w:r>
      <w:r w:rsidRPr="007F4471">
        <w:rPr>
          <w:rFonts w:eastAsia="ArialMT" w:cs="Times New Roman"/>
          <w:szCs w:val="24"/>
        </w:rPr>
        <w:t>ř</w:t>
      </w:r>
      <w:r w:rsidRPr="007F4471">
        <w:rPr>
          <w:rFonts w:cs="Times New Roman"/>
          <w:szCs w:val="24"/>
        </w:rPr>
        <w:t xml:space="preserve">ebíhat od jedné </w:t>
      </w:r>
      <w:r w:rsidRPr="007F4471">
        <w:rPr>
          <w:rFonts w:eastAsia="ArialMT" w:cs="Times New Roman"/>
          <w:szCs w:val="24"/>
        </w:rPr>
        <w:t>č</w:t>
      </w:r>
      <w:r w:rsidRPr="007F4471">
        <w:rPr>
          <w:rFonts w:cs="Times New Roman"/>
          <w:szCs w:val="24"/>
        </w:rPr>
        <w:t>innosti ke druhé‚ aniž by byla jedna</w:t>
      </w:r>
      <w:r>
        <w:rPr>
          <w:rFonts w:cs="Times New Roman"/>
          <w:szCs w:val="24"/>
        </w:rPr>
        <w:t xml:space="preserve"> </w:t>
      </w:r>
      <w:r w:rsidRPr="007F4471">
        <w:rPr>
          <w:rFonts w:cs="Times New Roman"/>
          <w:szCs w:val="24"/>
        </w:rPr>
        <w:t>dokon</w:t>
      </w:r>
      <w:r w:rsidRPr="007F4471">
        <w:rPr>
          <w:rFonts w:eastAsia="ArialMT" w:cs="Times New Roman"/>
          <w:szCs w:val="24"/>
        </w:rPr>
        <w:t>č</w:t>
      </w:r>
      <w:r w:rsidRPr="007F4471">
        <w:rPr>
          <w:rFonts w:cs="Times New Roman"/>
          <w:szCs w:val="24"/>
        </w:rPr>
        <w:t>ena‚ spolu s dezorganizovanou‚ špatn</w:t>
      </w:r>
      <w:r w:rsidRPr="007F4471">
        <w:rPr>
          <w:rFonts w:eastAsia="ArialMT" w:cs="Times New Roman"/>
          <w:szCs w:val="24"/>
        </w:rPr>
        <w:t xml:space="preserve">ě </w:t>
      </w:r>
      <w:r w:rsidRPr="007F4471">
        <w:rPr>
          <w:rFonts w:cs="Times New Roman"/>
          <w:szCs w:val="24"/>
        </w:rPr>
        <w:t>regulovanou</w:t>
      </w:r>
      <w:r>
        <w:rPr>
          <w:rFonts w:cs="Times New Roman"/>
          <w:szCs w:val="24"/>
        </w:rPr>
        <w:t xml:space="preserve"> </w:t>
      </w:r>
      <w:r w:rsidRPr="007F4471">
        <w:rPr>
          <w:rFonts w:cs="Times New Roman"/>
          <w:szCs w:val="24"/>
        </w:rPr>
        <w:t>a nadm</w:t>
      </w:r>
      <w:r w:rsidRPr="007F4471">
        <w:rPr>
          <w:rFonts w:eastAsia="ArialMT" w:cs="Times New Roman"/>
          <w:szCs w:val="24"/>
        </w:rPr>
        <w:t>ě</w:t>
      </w:r>
      <w:r w:rsidRPr="007F4471">
        <w:rPr>
          <w:rFonts w:cs="Times New Roman"/>
          <w:szCs w:val="24"/>
        </w:rPr>
        <w:t>rnou aktivitou. Hyperkinetické d</w:t>
      </w:r>
      <w:r w:rsidRPr="007F4471">
        <w:rPr>
          <w:rFonts w:eastAsia="ArialMT" w:cs="Times New Roman"/>
          <w:szCs w:val="24"/>
        </w:rPr>
        <w:t>ě</w:t>
      </w:r>
      <w:r w:rsidRPr="007F4471">
        <w:rPr>
          <w:rFonts w:cs="Times New Roman"/>
          <w:szCs w:val="24"/>
        </w:rPr>
        <w:t xml:space="preserve">ti jsou </w:t>
      </w:r>
      <w:r w:rsidRPr="007F4471">
        <w:rPr>
          <w:rFonts w:eastAsia="ArialMT" w:cs="Times New Roman"/>
          <w:szCs w:val="24"/>
        </w:rPr>
        <w:t>č</w:t>
      </w:r>
      <w:r w:rsidRPr="007F4471">
        <w:rPr>
          <w:rFonts w:cs="Times New Roman"/>
          <w:szCs w:val="24"/>
        </w:rPr>
        <w:t>asto neukázn</w:t>
      </w:r>
      <w:r w:rsidRPr="007F4471">
        <w:rPr>
          <w:rFonts w:eastAsia="ArialMT" w:cs="Times New Roman"/>
          <w:szCs w:val="24"/>
        </w:rPr>
        <w:t>ě</w:t>
      </w:r>
      <w:r w:rsidRPr="007F4471">
        <w:rPr>
          <w:rFonts w:cs="Times New Roman"/>
          <w:szCs w:val="24"/>
        </w:rPr>
        <w:t>né</w:t>
      </w:r>
      <w:r>
        <w:rPr>
          <w:rFonts w:cs="Times New Roman"/>
          <w:szCs w:val="24"/>
        </w:rPr>
        <w:t xml:space="preserve"> a </w:t>
      </w:r>
      <w:r w:rsidRPr="007F4471">
        <w:rPr>
          <w:rFonts w:cs="Times New Roman"/>
          <w:szCs w:val="24"/>
        </w:rPr>
        <w:t>impulzivní‚ náchylné k úraz</w:t>
      </w:r>
      <w:r w:rsidRPr="007F4471">
        <w:rPr>
          <w:rFonts w:eastAsia="ArialMT" w:cs="Times New Roman"/>
          <w:szCs w:val="24"/>
        </w:rPr>
        <w:t>ů</w:t>
      </w:r>
      <w:r w:rsidRPr="007F4471">
        <w:rPr>
          <w:rFonts w:cs="Times New Roman"/>
          <w:szCs w:val="24"/>
        </w:rPr>
        <w:t>m a dostávají</w:t>
      </w:r>
      <w:r>
        <w:rPr>
          <w:rFonts w:cs="Times New Roman"/>
          <w:szCs w:val="24"/>
        </w:rPr>
        <w:t xml:space="preserve"> </w:t>
      </w:r>
      <w:r w:rsidRPr="007F4471">
        <w:rPr>
          <w:rFonts w:cs="Times New Roman"/>
          <w:szCs w:val="24"/>
        </w:rPr>
        <w:t>se snadno do konflikt</w:t>
      </w:r>
      <w:r w:rsidRPr="007F4471">
        <w:rPr>
          <w:rFonts w:eastAsia="ArialMT" w:cs="Times New Roman"/>
          <w:szCs w:val="24"/>
        </w:rPr>
        <w:t>ů</w:t>
      </w:r>
      <w:r>
        <w:rPr>
          <w:rFonts w:cs="Times New Roman"/>
          <w:szCs w:val="24"/>
        </w:rPr>
        <w:t xml:space="preserve"> </w:t>
      </w:r>
      <w:r w:rsidRPr="007F4471">
        <w:rPr>
          <w:rFonts w:cs="Times New Roman"/>
          <w:szCs w:val="24"/>
        </w:rPr>
        <w:t xml:space="preserve">s disciplínou </w:t>
      </w:r>
      <w:r w:rsidR="00C509BA">
        <w:rPr>
          <w:rFonts w:cs="Times New Roman"/>
          <w:szCs w:val="24"/>
        </w:rPr>
        <w:t xml:space="preserve">spíše </w:t>
      </w:r>
      <w:r w:rsidRPr="007F4471">
        <w:rPr>
          <w:rFonts w:cs="Times New Roman"/>
          <w:szCs w:val="24"/>
        </w:rPr>
        <w:t>pro bezmyšlen</w:t>
      </w:r>
      <w:r w:rsidR="00C509BA">
        <w:rPr>
          <w:rFonts w:cs="Times New Roman"/>
          <w:szCs w:val="24"/>
        </w:rPr>
        <w:t>kovité porušování pravidel</w:t>
      </w:r>
      <w:r w:rsidRPr="007F4471">
        <w:rPr>
          <w:rFonts w:cs="Times New Roman"/>
          <w:szCs w:val="24"/>
        </w:rPr>
        <w:t>‚ než</w:t>
      </w:r>
      <w:r>
        <w:rPr>
          <w:rFonts w:cs="Times New Roman"/>
          <w:szCs w:val="24"/>
        </w:rPr>
        <w:t xml:space="preserve"> </w:t>
      </w:r>
      <w:r w:rsidRPr="007F4471">
        <w:rPr>
          <w:rFonts w:cs="Times New Roman"/>
          <w:szCs w:val="24"/>
        </w:rPr>
        <w:t>by úmysln</w:t>
      </w:r>
      <w:r w:rsidRPr="007F4471">
        <w:rPr>
          <w:rFonts w:eastAsia="ArialMT" w:cs="Times New Roman"/>
          <w:szCs w:val="24"/>
        </w:rPr>
        <w:t xml:space="preserve">ě </w:t>
      </w:r>
      <w:r>
        <w:rPr>
          <w:rFonts w:cs="Times New Roman"/>
          <w:szCs w:val="24"/>
        </w:rPr>
        <w:t xml:space="preserve">vzdorovaly. </w:t>
      </w:r>
      <w:r w:rsidRPr="007F4471">
        <w:rPr>
          <w:rFonts w:cs="Times New Roman"/>
          <w:szCs w:val="24"/>
        </w:rPr>
        <w:t>Mezi</w:t>
      </w:r>
      <w:r>
        <w:rPr>
          <w:rFonts w:cs="Times New Roman"/>
          <w:szCs w:val="24"/>
        </w:rPr>
        <w:t xml:space="preserve"> </w:t>
      </w:r>
      <w:r w:rsidRPr="007F4471">
        <w:rPr>
          <w:rFonts w:cs="Times New Roman"/>
          <w:szCs w:val="24"/>
        </w:rPr>
        <w:t>ostatními d</w:t>
      </w:r>
      <w:r w:rsidRPr="007F4471">
        <w:rPr>
          <w:rFonts w:eastAsia="ArialMT" w:cs="Times New Roman"/>
          <w:szCs w:val="24"/>
        </w:rPr>
        <w:t>ě</w:t>
      </w:r>
      <w:r w:rsidRPr="007F4471">
        <w:rPr>
          <w:rFonts w:cs="Times New Roman"/>
          <w:szCs w:val="24"/>
        </w:rPr>
        <w:t>tmi nejsou p</w:t>
      </w:r>
      <w:r w:rsidRPr="007F4471">
        <w:rPr>
          <w:rFonts w:eastAsia="ArialMT" w:cs="Times New Roman"/>
          <w:szCs w:val="24"/>
        </w:rPr>
        <w:t>ř</w:t>
      </w:r>
      <w:r w:rsidRPr="007F4471">
        <w:rPr>
          <w:rFonts w:cs="Times New Roman"/>
          <w:szCs w:val="24"/>
        </w:rPr>
        <w:t>íliš populární a mohou se stát izolovanými.</w:t>
      </w:r>
      <w:r>
        <w:rPr>
          <w:rFonts w:cs="Times New Roman"/>
          <w:szCs w:val="24"/>
        </w:rPr>
        <w:t xml:space="preserve"> </w:t>
      </w:r>
      <w:r w:rsidRPr="007F4471">
        <w:rPr>
          <w:rFonts w:cs="Times New Roman"/>
          <w:szCs w:val="24"/>
        </w:rPr>
        <w:t>Sekundárními komplikacemi jsou disociální chování a nízké</w:t>
      </w:r>
      <w:r>
        <w:rPr>
          <w:rFonts w:cs="Times New Roman"/>
          <w:szCs w:val="24"/>
        </w:rPr>
        <w:t xml:space="preserve"> </w:t>
      </w:r>
      <w:r w:rsidRPr="007F4471">
        <w:rPr>
          <w:rFonts w:cs="Times New Roman"/>
          <w:szCs w:val="24"/>
        </w:rPr>
        <w:t>sebehodnocení.</w:t>
      </w:r>
      <w:r>
        <w:rPr>
          <w:rFonts w:cs="Times New Roman"/>
          <w:szCs w:val="24"/>
        </w:rPr>
        <w:t xml:space="preserve"> (MKN-10, 2014)</w:t>
      </w:r>
    </w:p>
    <w:p w:rsidR="00B62883" w:rsidRPr="007F4471" w:rsidRDefault="00B62883" w:rsidP="00B62883">
      <w:pPr>
        <w:autoSpaceDE w:val="0"/>
        <w:autoSpaceDN w:val="0"/>
        <w:adjustRightInd w:val="0"/>
        <w:ind w:firstLine="708"/>
        <w:rPr>
          <w:rFonts w:cs="Times New Roman"/>
          <w:szCs w:val="24"/>
        </w:rPr>
      </w:pPr>
      <w:r>
        <w:rPr>
          <w:rFonts w:cs="Times New Roman"/>
          <w:szCs w:val="24"/>
        </w:rPr>
        <w:t xml:space="preserve">Dítě s ADHD je charakteristické poruchou pozornosti, hyperaktivitou a impulzivitou. Projevy těchto charakteristických příznaků jsou pěkně popsány v knize z Nevýhody výhoda: (Žáček, 2013, s. 42) </w:t>
      </w:r>
    </w:p>
    <w:p w:rsidR="00B62883" w:rsidRPr="000C1680" w:rsidRDefault="00B62883" w:rsidP="00B62883">
      <w:pPr>
        <w:rPr>
          <w:rFonts w:cs="Times New Roman"/>
          <w:i/>
        </w:rPr>
      </w:pPr>
      <w:r>
        <w:rPr>
          <w:rFonts w:cs="Times New Roman"/>
          <w:i/>
        </w:rPr>
        <w:lastRenderedPageBreak/>
        <w:t>„</w:t>
      </w:r>
      <w:r w:rsidRPr="000C1680">
        <w:rPr>
          <w:rFonts w:cs="Times New Roman"/>
          <w:i/>
        </w:rPr>
        <w:t>Porucha pozornosti</w:t>
      </w:r>
    </w:p>
    <w:p w:rsidR="00B62883" w:rsidRPr="000C1680" w:rsidRDefault="00B62883" w:rsidP="00B62883">
      <w:pPr>
        <w:pStyle w:val="Odstavecseseznamem"/>
        <w:numPr>
          <w:ilvl w:val="0"/>
          <w:numId w:val="6"/>
        </w:numPr>
        <w:rPr>
          <w:rFonts w:cs="Times New Roman"/>
          <w:i/>
        </w:rPr>
      </w:pPr>
      <w:r w:rsidRPr="000C1680">
        <w:rPr>
          <w:rFonts w:cs="Times New Roman"/>
          <w:i/>
        </w:rPr>
        <w:t>Dítě se nedokáže soustředit, snadno se nechá vyrušit jakýmkoliv podnětem,</w:t>
      </w:r>
    </w:p>
    <w:p w:rsidR="00B62883" w:rsidRPr="000C1680" w:rsidRDefault="00B62883" w:rsidP="00B62883">
      <w:pPr>
        <w:pStyle w:val="Odstavecseseznamem"/>
        <w:numPr>
          <w:ilvl w:val="0"/>
          <w:numId w:val="6"/>
        </w:numPr>
        <w:rPr>
          <w:rFonts w:cs="Times New Roman"/>
          <w:i/>
        </w:rPr>
      </w:pPr>
      <w:r w:rsidRPr="000C1680">
        <w:rPr>
          <w:rFonts w:cs="Times New Roman"/>
          <w:i/>
        </w:rPr>
        <w:t>ať se mu říká cokoliv, vypadá to, že neposlouchá,</w:t>
      </w:r>
    </w:p>
    <w:p w:rsidR="00B62883" w:rsidRPr="000C1680" w:rsidRDefault="00B62883" w:rsidP="00B62883">
      <w:pPr>
        <w:pStyle w:val="Odstavecseseznamem"/>
        <w:numPr>
          <w:ilvl w:val="0"/>
          <w:numId w:val="6"/>
        </w:numPr>
        <w:rPr>
          <w:rFonts w:cs="Times New Roman"/>
          <w:i/>
        </w:rPr>
      </w:pPr>
      <w:r w:rsidRPr="000C1680">
        <w:rPr>
          <w:rFonts w:cs="Times New Roman"/>
          <w:i/>
        </w:rPr>
        <w:t>nedokončuje započatou práci, vyhýbá se úkolům vyžadujícím mentální úsilí a soustředění,</w:t>
      </w:r>
    </w:p>
    <w:p w:rsidR="00B62883" w:rsidRPr="000C1680" w:rsidRDefault="00B62883" w:rsidP="00B62883">
      <w:pPr>
        <w:pStyle w:val="Odstavecseseznamem"/>
        <w:numPr>
          <w:ilvl w:val="0"/>
          <w:numId w:val="6"/>
        </w:numPr>
        <w:rPr>
          <w:rFonts w:cs="Times New Roman"/>
          <w:i/>
        </w:rPr>
      </w:pPr>
      <w:r w:rsidRPr="000C1680">
        <w:rPr>
          <w:rFonts w:cs="Times New Roman"/>
          <w:i/>
        </w:rPr>
        <w:t>je nepořádné, dezorganizované, roztržité, zapomnětlivé, ztrácí věci.</w:t>
      </w:r>
    </w:p>
    <w:p w:rsidR="00B62883" w:rsidRPr="000C1680" w:rsidRDefault="00B62883" w:rsidP="00B62883">
      <w:pPr>
        <w:rPr>
          <w:rFonts w:cs="Times New Roman"/>
          <w:i/>
        </w:rPr>
      </w:pPr>
      <w:r w:rsidRPr="000C1680">
        <w:rPr>
          <w:rFonts w:cs="Times New Roman"/>
          <w:i/>
        </w:rPr>
        <w:t xml:space="preserve">Hyperaktivita </w:t>
      </w:r>
    </w:p>
    <w:p w:rsidR="00B62883" w:rsidRPr="000C1680" w:rsidRDefault="00B62883" w:rsidP="00B62883">
      <w:pPr>
        <w:pStyle w:val="Odstavecseseznamem"/>
        <w:numPr>
          <w:ilvl w:val="0"/>
          <w:numId w:val="7"/>
        </w:numPr>
        <w:rPr>
          <w:rFonts w:cs="Times New Roman"/>
          <w:i/>
        </w:rPr>
      </w:pPr>
      <w:r w:rsidRPr="000C1680">
        <w:rPr>
          <w:rFonts w:cs="Times New Roman"/>
          <w:i/>
        </w:rPr>
        <w:t xml:space="preserve">Dítě je neposedné, stále pohybuje rukama, nohama, vrtí se, nevydrží sedět na místě, pobíhá kolem, </w:t>
      </w:r>
    </w:p>
    <w:p w:rsidR="00B62883" w:rsidRPr="000C1680" w:rsidRDefault="00B62883" w:rsidP="00B62883">
      <w:pPr>
        <w:pStyle w:val="Odstavecseseznamem"/>
        <w:numPr>
          <w:ilvl w:val="0"/>
          <w:numId w:val="7"/>
        </w:numPr>
        <w:rPr>
          <w:rFonts w:cs="Times New Roman"/>
          <w:i/>
        </w:rPr>
      </w:pPr>
      <w:r w:rsidRPr="000C1680">
        <w:rPr>
          <w:rFonts w:cs="Times New Roman"/>
          <w:i/>
        </w:rPr>
        <w:t xml:space="preserve">vyrušuje, je hlučné při všem, co dělá, </w:t>
      </w:r>
      <w:r>
        <w:rPr>
          <w:rFonts w:cs="Times New Roman"/>
          <w:i/>
        </w:rPr>
        <w:t xml:space="preserve">obtížně zachovává klid a ticho, </w:t>
      </w:r>
      <w:r w:rsidRPr="000C1680">
        <w:rPr>
          <w:rFonts w:cs="Times New Roman"/>
          <w:i/>
        </w:rPr>
        <w:t>je upovídané, musí stále mluvit.</w:t>
      </w:r>
    </w:p>
    <w:p w:rsidR="00B62883" w:rsidRPr="000C1680" w:rsidRDefault="00B62883" w:rsidP="00B62883">
      <w:pPr>
        <w:rPr>
          <w:rFonts w:cs="Times New Roman"/>
          <w:i/>
        </w:rPr>
      </w:pPr>
      <w:r w:rsidRPr="000C1680">
        <w:rPr>
          <w:rFonts w:cs="Times New Roman"/>
          <w:i/>
        </w:rPr>
        <w:t xml:space="preserve">Impulzivita </w:t>
      </w:r>
    </w:p>
    <w:p w:rsidR="00B62883" w:rsidRPr="000C1680" w:rsidRDefault="00B62883" w:rsidP="00B62883">
      <w:pPr>
        <w:pStyle w:val="Odstavecseseznamem"/>
        <w:numPr>
          <w:ilvl w:val="0"/>
          <w:numId w:val="7"/>
        </w:numPr>
        <w:rPr>
          <w:rFonts w:cs="Times New Roman"/>
          <w:i/>
        </w:rPr>
      </w:pPr>
      <w:r w:rsidRPr="000C1680">
        <w:rPr>
          <w:rFonts w:cs="Times New Roman"/>
          <w:i/>
        </w:rPr>
        <w:t xml:space="preserve">Dítě nedokáže čekat, skáče druhým do řeči, odpovídá dříve, než vyslechne otázku, </w:t>
      </w:r>
    </w:p>
    <w:p w:rsidR="00B62883" w:rsidRPr="000C1680" w:rsidRDefault="00B62883" w:rsidP="00B62883">
      <w:pPr>
        <w:pStyle w:val="Odstavecseseznamem"/>
        <w:numPr>
          <w:ilvl w:val="0"/>
          <w:numId w:val="7"/>
        </w:numPr>
        <w:rPr>
          <w:rFonts w:cs="Times New Roman"/>
          <w:i/>
          <w:szCs w:val="24"/>
        </w:rPr>
      </w:pPr>
      <w:r w:rsidRPr="000C1680">
        <w:rPr>
          <w:rFonts w:cs="Times New Roman"/>
          <w:i/>
        </w:rPr>
        <w:t>často se mu mění nálada, co ho napadne, hned udělá, bez</w:t>
      </w:r>
      <w:r>
        <w:rPr>
          <w:rFonts w:cs="Times New Roman"/>
          <w:i/>
        </w:rPr>
        <w:t>myšlenkovitě mění témata hovoru.“</w:t>
      </w:r>
    </w:p>
    <w:p w:rsidR="0059690C" w:rsidRDefault="00B62883" w:rsidP="0059690C">
      <w:pPr>
        <w:pStyle w:val="Nadpis3"/>
      </w:pPr>
      <w:r>
        <w:t xml:space="preserve">Dítě </w:t>
      </w:r>
      <w:r w:rsidR="00BC3F33">
        <w:t xml:space="preserve">a mládež </w:t>
      </w:r>
      <w:r>
        <w:t xml:space="preserve">s </w:t>
      </w:r>
      <w:r w:rsidR="0059690C">
        <w:t>ADHD</w:t>
      </w:r>
    </w:p>
    <w:p w:rsidR="00B62883" w:rsidRDefault="00B62883" w:rsidP="00B62883">
      <w:r>
        <w:t>Porucha pozornosti s hyperaktivitou se vyskytuje asi u 6 % dětské populace v poměru chlapců a dívek 3 až 5 : 1. Děti trpící s poruchou ADHD chronicky trpí nepozorností, nadměrnou aktivitou a impulzivitou. Tyto charakteristiky se u nich výrazně projevují již v raných stádiích vývoje, a to zřetelněji, než odpovídá jejich mentálnímu věku. Symptomy vystupují výrazněji v situacích, které kladou požadavky na udržení pozornosti, kontrolu pohybu a utlumení impulzů.</w:t>
      </w:r>
      <w:r w:rsidRPr="00DC5DED">
        <w:rPr>
          <w:szCs w:val="24"/>
        </w:rPr>
        <w:t xml:space="preserve"> </w:t>
      </w:r>
      <w:r>
        <w:rPr>
          <w:szCs w:val="24"/>
        </w:rPr>
        <w:t>(Paclt et al, 2007)</w:t>
      </w:r>
    </w:p>
    <w:p w:rsidR="000F0A72" w:rsidRDefault="007F44A3" w:rsidP="000F0A72">
      <w:pPr>
        <w:pStyle w:val="Nadpis3"/>
      </w:pPr>
      <w:r>
        <w:t xml:space="preserve">Práce s dětmi </w:t>
      </w:r>
      <w:r w:rsidR="00BC3F33">
        <w:t xml:space="preserve">a mládeži </w:t>
      </w:r>
      <w:r>
        <w:t>s ADHD</w:t>
      </w:r>
    </w:p>
    <w:p w:rsidR="00C30416" w:rsidRPr="002F5D53" w:rsidRDefault="0071162D" w:rsidP="007F4471">
      <w:pPr>
        <w:rPr>
          <w:rFonts w:cs="Times New Roman"/>
          <w:szCs w:val="24"/>
        </w:rPr>
      </w:pPr>
      <w:r w:rsidRPr="00750B1C">
        <w:t>Velmi</w:t>
      </w:r>
      <w:r w:rsidR="00934C18" w:rsidRPr="00750B1C">
        <w:t xml:space="preserve"> důležitý je klid a trpělivost. </w:t>
      </w:r>
      <w:r w:rsidRPr="00750B1C">
        <w:t xml:space="preserve">I na rušivé projevy dítěte </w:t>
      </w:r>
      <w:r w:rsidR="00750B1C" w:rsidRPr="00750B1C">
        <w:t xml:space="preserve">se musí </w:t>
      </w:r>
      <w:r w:rsidRPr="00750B1C">
        <w:t xml:space="preserve">reagovat klidně. Trpělivě opakovat pokyny a poskytnout dostatek času na jejich splnění. </w:t>
      </w:r>
      <w:r w:rsidR="002E2AB3" w:rsidRPr="00750B1C">
        <w:t>K</w:t>
      </w:r>
      <w:r w:rsidRPr="00750B1C">
        <w:t>lidné vedení, trpělivost a laskavost je pro dítě zároveň i příkladným chováním</w:t>
      </w:r>
      <w:r w:rsidR="002E2AB3" w:rsidRPr="00750B1C">
        <w:t xml:space="preserve">. Dítě by mělo cítit, že ho máme rádi, i když zlobí. Dále </w:t>
      </w:r>
      <w:r w:rsidR="00750B1C" w:rsidRPr="00750B1C">
        <w:t xml:space="preserve">je důležité </w:t>
      </w:r>
      <w:r w:rsidR="00934C18" w:rsidRPr="00750B1C">
        <w:t xml:space="preserve">si </w:t>
      </w:r>
      <w:r w:rsidR="002E2AB3" w:rsidRPr="00750B1C">
        <w:t>vytvořit</w:t>
      </w:r>
      <w:r w:rsidRPr="00750B1C">
        <w:t xml:space="preserve"> </w:t>
      </w:r>
      <w:r w:rsidR="002E2AB3" w:rsidRPr="00750B1C">
        <w:t>řád a hranice.</w:t>
      </w:r>
      <w:r w:rsidR="004D3AA7" w:rsidRPr="00750B1C">
        <w:t xml:space="preserve"> S</w:t>
      </w:r>
      <w:r w:rsidRPr="00750B1C">
        <w:t xml:space="preserve">rozumitelně </w:t>
      </w:r>
      <w:r w:rsidR="004D3AA7" w:rsidRPr="00750B1C">
        <w:t>dítěti vysvětlit</w:t>
      </w:r>
      <w:r w:rsidR="00934C18" w:rsidRPr="00750B1C">
        <w:t xml:space="preserve">, </w:t>
      </w:r>
      <w:r w:rsidRPr="00750B1C">
        <w:t>aby vědělo, co se od něj očekává a kdy překračuje pravidla</w:t>
      </w:r>
      <w:r w:rsidR="004D3AA7" w:rsidRPr="00750B1C">
        <w:t xml:space="preserve">. Pravidelný režim </w:t>
      </w:r>
      <w:r w:rsidRPr="00750B1C">
        <w:t xml:space="preserve">přinese </w:t>
      </w:r>
      <w:r w:rsidR="004D3AA7" w:rsidRPr="00750B1C">
        <w:t xml:space="preserve">dítěti jistotu a </w:t>
      </w:r>
      <w:r w:rsidR="00EF3608" w:rsidRPr="00750B1C">
        <w:t xml:space="preserve">usnadní orientaci. </w:t>
      </w:r>
      <w:r w:rsidR="00750B1C" w:rsidRPr="00750B1C">
        <w:t>Je potřeba d</w:t>
      </w:r>
      <w:r w:rsidRPr="00750B1C">
        <w:t>b</w:t>
      </w:r>
      <w:r w:rsidR="00934C18" w:rsidRPr="00750B1C">
        <w:t>át</w:t>
      </w:r>
      <w:r w:rsidRPr="00750B1C">
        <w:t xml:space="preserve"> na d</w:t>
      </w:r>
      <w:r w:rsidR="00102A2C">
        <w:t>održování stanovených pravidel, jelikož d</w:t>
      </w:r>
      <w:r w:rsidR="00EF3608" w:rsidRPr="00750B1C">
        <w:t xml:space="preserve">ůslednost je velmi důležitá pro práci s dětmi. </w:t>
      </w:r>
      <w:r w:rsidR="00934C18" w:rsidRPr="00750B1C">
        <w:t xml:space="preserve">Pomáhá </w:t>
      </w:r>
      <w:r w:rsidRPr="00750B1C">
        <w:t xml:space="preserve">k zautomatizování, zvnitřnění pravidel a žádoucího </w:t>
      </w:r>
      <w:r w:rsidR="00EF3608" w:rsidRPr="00750B1C">
        <w:t xml:space="preserve">chování. </w:t>
      </w:r>
      <w:r w:rsidR="00750B1C" w:rsidRPr="00750B1C">
        <w:t>Také je podstatné spolupracovat</w:t>
      </w:r>
      <w:r w:rsidR="00934C18" w:rsidRPr="00750B1C">
        <w:t xml:space="preserve"> v týmu vedoucích </w:t>
      </w:r>
      <w:r w:rsidRPr="00750B1C">
        <w:t>a </w:t>
      </w:r>
      <w:r w:rsidR="00934C18" w:rsidRPr="00750B1C">
        <w:t xml:space="preserve">hlavně </w:t>
      </w:r>
      <w:r w:rsidRPr="00750B1C">
        <w:t>spoluprac</w:t>
      </w:r>
      <w:r w:rsidR="00750B1C" w:rsidRPr="00750B1C">
        <w:t>ovat</w:t>
      </w:r>
      <w:r w:rsidRPr="00750B1C">
        <w:t xml:space="preserve"> s rodiči, </w:t>
      </w:r>
      <w:r w:rsidR="00750B1C" w:rsidRPr="00750B1C">
        <w:t xml:space="preserve">být </w:t>
      </w:r>
      <w:r w:rsidR="00934C18" w:rsidRPr="00750B1C">
        <w:t xml:space="preserve">jednotní. </w:t>
      </w:r>
      <w:r w:rsidR="00750B1C">
        <w:t>Samozřejmě nezapomínat o</w:t>
      </w:r>
      <w:r w:rsidRPr="00750B1C">
        <w:t>dměň</w:t>
      </w:r>
      <w:r w:rsidR="00750B1C">
        <w:t>ovat, chválit</w:t>
      </w:r>
      <w:r w:rsidR="00951855" w:rsidRPr="00750B1C">
        <w:t xml:space="preserve">, </w:t>
      </w:r>
      <w:r w:rsidR="00434707" w:rsidRPr="00750B1C">
        <w:t xml:space="preserve">i snaha se </w:t>
      </w:r>
      <w:r w:rsidR="00750B1C">
        <w:lastRenderedPageBreak/>
        <w:t xml:space="preserve">cení, a </w:t>
      </w:r>
      <w:r w:rsidR="00750B1C" w:rsidRPr="002F5D53">
        <w:t>m</w:t>
      </w:r>
      <w:r w:rsidR="00434707" w:rsidRPr="002F5D53">
        <w:t>otiv</w:t>
      </w:r>
      <w:r w:rsidR="00750B1C" w:rsidRPr="002F5D53">
        <w:t>ovat</w:t>
      </w:r>
      <w:r w:rsidR="00102A2C" w:rsidRPr="002F5D53">
        <w:t>. U</w:t>
      </w:r>
      <w:r w:rsidR="003B445A">
        <w:t>možnit</w:t>
      </w:r>
      <w:r w:rsidRPr="002F5D53">
        <w:t xml:space="preserve"> </w:t>
      </w:r>
      <w:r w:rsidR="00226BC4" w:rsidRPr="002F5D53">
        <w:t>dítěti</w:t>
      </w:r>
      <w:r w:rsidRPr="002F5D53">
        <w:t xml:space="preserve"> dostatek pohybu a potřebné př</w:t>
      </w:r>
      <w:r w:rsidR="00226BC4" w:rsidRPr="002F5D53">
        <w:t>estávky na odreagování, odpočinek.</w:t>
      </w:r>
      <w:r w:rsidR="008067E7" w:rsidRPr="002F5D53">
        <w:t xml:space="preserve"> </w:t>
      </w:r>
      <w:r w:rsidR="003B445A">
        <w:t>Před usnutím dítě vést ke zklidnění a zajistit</w:t>
      </w:r>
      <w:r w:rsidRPr="002F5D53">
        <w:t xml:space="preserve"> mu dostatečný spánek</w:t>
      </w:r>
      <w:r w:rsidR="008067E7" w:rsidRPr="002F5D53">
        <w:t xml:space="preserve">. </w:t>
      </w:r>
      <w:r w:rsidR="006C6C80">
        <w:t xml:space="preserve">Nabízet </w:t>
      </w:r>
      <w:r w:rsidR="008067E7" w:rsidRPr="002F5D53">
        <w:t>dítěti přiměřené jasné podněty, p</w:t>
      </w:r>
      <w:r w:rsidR="006C6C80">
        <w:t>omoct</w:t>
      </w:r>
      <w:r w:rsidRPr="002F5D53">
        <w:t xml:space="preserve"> </w:t>
      </w:r>
      <w:r w:rsidR="008067E7" w:rsidRPr="002F5D53">
        <w:t xml:space="preserve">mu </w:t>
      </w:r>
      <w:r w:rsidRPr="002F5D53">
        <w:t xml:space="preserve">tím, </w:t>
      </w:r>
      <w:r w:rsidR="006C6C80">
        <w:t>když rušivé podněty odstraníte</w:t>
      </w:r>
      <w:r w:rsidR="00226BC4" w:rsidRPr="002F5D53">
        <w:t>.</w:t>
      </w:r>
      <w:r w:rsidR="00EF3608" w:rsidRPr="002F5D53">
        <w:rPr>
          <w:rFonts w:cs="Times New Roman"/>
          <w:szCs w:val="24"/>
        </w:rPr>
        <w:t>(</w:t>
      </w:r>
      <w:r w:rsidR="00A62061" w:rsidRPr="002F5D53">
        <w:rPr>
          <w:rFonts w:cs="Times New Roman"/>
          <w:szCs w:val="24"/>
        </w:rPr>
        <w:t>Žáček, 2013</w:t>
      </w:r>
      <w:r w:rsidR="00EF3608" w:rsidRPr="002F5D53">
        <w:rPr>
          <w:rFonts w:cs="Times New Roman"/>
          <w:szCs w:val="24"/>
        </w:rPr>
        <w:t>)</w:t>
      </w:r>
    </w:p>
    <w:p w:rsidR="002B7856" w:rsidRPr="002B7856" w:rsidRDefault="006C6C80" w:rsidP="000A52A2">
      <w:pPr>
        <w:shd w:val="clear" w:color="auto" w:fill="FFFFFF"/>
        <w:spacing w:before="48" w:after="48"/>
        <w:rPr>
          <w:rFonts w:eastAsia="Times New Roman" w:cs="Times New Roman"/>
          <w:color w:val="000000"/>
          <w:szCs w:val="24"/>
          <w:lang w:eastAsia="cs-CZ"/>
        </w:rPr>
      </w:pPr>
      <w:r>
        <w:rPr>
          <w:rFonts w:cs="Times New Roman"/>
          <w:szCs w:val="24"/>
        </w:rPr>
        <w:t>Snažit</w:t>
      </w:r>
      <w:r w:rsidR="002B7856" w:rsidRPr="002F5D53">
        <w:rPr>
          <w:rFonts w:cs="Times New Roman"/>
          <w:szCs w:val="24"/>
        </w:rPr>
        <w:t xml:space="preserve"> se pochopit </w:t>
      </w:r>
      <w:r w:rsidR="002B7856" w:rsidRPr="002F5D53">
        <w:rPr>
          <w:rFonts w:cs="Times New Roman"/>
          <w:color w:val="000000"/>
          <w:szCs w:val="24"/>
          <w:shd w:val="clear" w:color="auto" w:fill="FFFFFF"/>
        </w:rPr>
        <w:t>nemoc, kterou dítě trpí.</w:t>
      </w:r>
      <w:r w:rsidR="002B7856" w:rsidRPr="002F5D53">
        <w:rPr>
          <w:rFonts w:eastAsia="Times New Roman" w:cs="Times New Roman"/>
          <w:color w:val="000000"/>
          <w:szCs w:val="24"/>
          <w:lang w:eastAsia="cs-CZ"/>
        </w:rPr>
        <w:t xml:space="preserve"> </w:t>
      </w:r>
      <w:r w:rsidR="00102A2C" w:rsidRPr="002F5D53">
        <w:rPr>
          <w:rFonts w:eastAsia="Times New Roman" w:cs="Times New Roman"/>
          <w:color w:val="000000"/>
          <w:szCs w:val="24"/>
          <w:lang w:eastAsia="cs-CZ"/>
        </w:rPr>
        <w:t>Je dobré mít dítě co nejvíce na očích a s</w:t>
      </w:r>
      <w:r w:rsidR="002B7856" w:rsidRPr="002F5D53">
        <w:rPr>
          <w:rFonts w:eastAsia="Times New Roman" w:cs="Times New Roman"/>
          <w:color w:val="000000"/>
          <w:szCs w:val="24"/>
          <w:lang w:eastAsia="cs-CZ"/>
        </w:rPr>
        <w:t>led</w:t>
      </w:r>
      <w:r w:rsidR="00102A2C" w:rsidRPr="002F5D53">
        <w:rPr>
          <w:rFonts w:eastAsia="Times New Roman" w:cs="Times New Roman"/>
          <w:color w:val="000000"/>
          <w:szCs w:val="24"/>
          <w:lang w:eastAsia="cs-CZ"/>
        </w:rPr>
        <w:t>ovat jeho chování a taktéž u</w:t>
      </w:r>
      <w:r>
        <w:rPr>
          <w:rFonts w:eastAsia="Times New Roman" w:cs="Times New Roman"/>
          <w:color w:val="000000"/>
          <w:szCs w:val="24"/>
          <w:lang w:eastAsia="cs-CZ"/>
        </w:rPr>
        <w:t>držovat</w:t>
      </w:r>
      <w:r w:rsidR="002B7856" w:rsidRPr="002F5D53">
        <w:rPr>
          <w:rFonts w:eastAsia="Times New Roman" w:cs="Times New Roman"/>
          <w:color w:val="000000"/>
          <w:szCs w:val="24"/>
          <w:lang w:eastAsia="cs-CZ"/>
        </w:rPr>
        <w:t xml:space="preserve"> vžd</w:t>
      </w:r>
      <w:r>
        <w:rPr>
          <w:rFonts w:eastAsia="Times New Roman" w:cs="Times New Roman"/>
          <w:color w:val="000000"/>
          <w:szCs w:val="24"/>
          <w:lang w:eastAsia="cs-CZ"/>
        </w:rPr>
        <w:t>y maximální oční kontakt. Nechat</w:t>
      </w:r>
      <w:r w:rsidR="002B7856" w:rsidRPr="002F5D53">
        <w:rPr>
          <w:rFonts w:eastAsia="Times New Roman" w:cs="Times New Roman"/>
          <w:color w:val="000000"/>
          <w:szCs w:val="24"/>
          <w:lang w:eastAsia="cs-CZ"/>
        </w:rPr>
        <w:t xml:space="preserve"> dítě</w:t>
      </w:r>
      <w:r w:rsidR="00AA2E28" w:rsidRPr="002F5D53">
        <w:rPr>
          <w:rFonts w:eastAsia="Times New Roman" w:cs="Times New Roman"/>
          <w:color w:val="000000"/>
          <w:szCs w:val="24"/>
          <w:lang w:eastAsia="cs-CZ"/>
        </w:rPr>
        <w:t>, aby vaše instrukce zopakovalo</w:t>
      </w:r>
      <w:r w:rsidR="002B7856" w:rsidRPr="002F5D53">
        <w:rPr>
          <w:rFonts w:eastAsia="Times New Roman" w:cs="Times New Roman"/>
          <w:color w:val="000000"/>
          <w:szCs w:val="24"/>
          <w:lang w:eastAsia="cs-CZ"/>
        </w:rPr>
        <w:t>.</w:t>
      </w:r>
      <w:r w:rsidR="00AA2E28" w:rsidRPr="002F5D53">
        <w:rPr>
          <w:rFonts w:eastAsia="Times New Roman" w:cs="Times New Roman"/>
          <w:color w:val="000000"/>
          <w:szCs w:val="24"/>
          <w:lang w:eastAsia="cs-CZ"/>
        </w:rPr>
        <w:t xml:space="preserve"> </w:t>
      </w:r>
      <w:r>
        <w:rPr>
          <w:rFonts w:eastAsia="Times New Roman" w:cs="Times New Roman"/>
          <w:color w:val="000000"/>
          <w:szCs w:val="24"/>
          <w:lang w:eastAsia="cs-CZ"/>
        </w:rPr>
        <w:t>Musí</w:t>
      </w:r>
      <w:r w:rsidR="002B7856" w:rsidRPr="002F5D53">
        <w:rPr>
          <w:rFonts w:eastAsia="Times New Roman" w:cs="Times New Roman"/>
          <w:color w:val="000000"/>
          <w:szCs w:val="24"/>
          <w:lang w:eastAsia="cs-CZ"/>
        </w:rPr>
        <w:t xml:space="preserve">-li </w:t>
      </w:r>
      <w:r>
        <w:rPr>
          <w:rFonts w:eastAsia="Times New Roman" w:cs="Times New Roman"/>
          <w:color w:val="000000"/>
          <w:szCs w:val="24"/>
          <w:lang w:eastAsia="cs-CZ"/>
        </w:rPr>
        <w:t xml:space="preserve">se </w:t>
      </w:r>
      <w:r w:rsidR="002B7856" w:rsidRPr="002F5D53">
        <w:rPr>
          <w:rFonts w:eastAsia="Times New Roman" w:cs="Times New Roman"/>
          <w:color w:val="000000"/>
          <w:szCs w:val="24"/>
          <w:lang w:eastAsia="cs-CZ"/>
        </w:rPr>
        <w:t xml:space="preserve">dítě opravovat a napomínat, </w:t>
      </w:r>
      <w:r>
        <w:rPr>
          <w:rFonts w:eastAsia="Times New Roman" w:cs="Times New Roman"/>
          <w:color w:val="000000"/>
          <w:szCs w:val="24"/>
          <w:lang w:eastAsia="cs-CZ"/>
        </w:rPr>
        <w:t>je nutné věnovat</w:t>
      </w:r>
      <w:r w:rsidR="00102A2C" w:rsidRPr="002F5D53">
        <w:rPr>
          <w:rFonts w:eastAsia="Times New Roman" w:cs="Times New Roman"/>
          <w:color w:val="000000"/>
          <w:szCs w:val="24"/>
          <w:lang w:eastAsia="cs-CZ"/>
        </w:rPr>
        <w:t xml:space="preserve"> více pozornosti konkrétním projevům jeho chování</w:t>
      </w:r>
      <w:r w:rsidR="002F5D53" w:rsidRPr="002F5D53">
        <w:rPr>
          <w:rFonts w:eastAsia="Times New Roman" w:cs="Times New Roman"/>
          <w:color w:val="000000"/>
          <w:szCs w:val="24"/>
          <w:lang w:eastAsia="cs-CZ"/>
        </w:rPr>
        <w:t>, nikoliv příčinám vzniku reakce</w:t>
      </w:r>
      <w:r w:rsidR="002B7856" w:rsidRPr="002F5D53">
        <w:rPr>
          <w:rFonts w:eastAsia="Times New Roman" w:cs="Times New Roman"/>
          <w:color w:val="000000"/>
          <w:szCs w:val="24"/>
          <w:lang w:eastAsia="cs-CZ"/>
        </w:rPr>
        <w:t>. Dítě s ADHD totiž neví, proč se chová tak, jak se chová.</w:t>
      </w:r>
      <w:r w:rsidR="006A1BDE" w:rsidRPr="002F5D53">
        <w:rPr>
          <w:rFonts w:eastAsia="Times New Roman" w:cs="Times New Roman"/>
          <w:color w:val="000000"/>
          <w:szCs w:val="24"/>
          <w:lang w:eastAsia="cs-CZ"/>
        </w:rPr>
        <w:t xml:space="preserve"> </w:t>
      </w:r>
      <w:r>
        <w:rPr>
          <w:rFonts w:eastAsia="Times New Roman" w:cs="Times New Roman"/>
          <w:color w:val="000000"/>
          <w:szCs w:val="24"/>
          <w:lang w:eastAsia="cs-CZ"/>
        </w:rPr>
        <w:t>Napomínat</w:t>
      </w:r>
      <w:r w:rsidR="002B7856" w:rsidRPr="002F5D53">
        <w:rPr>
          <w:rFonts w:eastAsia="Times New Roman" w:cs="Times New Roman"/>
          <w:color w:val="000000"/>
          <w:szCs w:val="24"/>
          <w:lang w:eastAsia="cs-CZ"/>
        </w:rPr>
        <w:t xml:space="preserve"> dítě v soukromí, ne před celou </w:t>
      </w:r>
      <w:r w:rsidR="006A1BDE" w:rsidRPr="002F5D53">
        <w:rPr>
          <w:rFonts w:eastAsia="Times New Roman" w:cs="Times New Roman"/>
          <w:color w:val="000000"/>
          <w:szCs w:val="24"/>
          <w:lang w:eastAsia="cs-CZ"/>
        </w:rPr>
        <w:t>družinou (ostatními dětmi)</w:t>
      </w:r>
      <w:r w:rsidR="002B7856" w:rsidRPr="002F5D53">
        <w:rPr>
          <w:rFonts w:eastAsia="Times New Roman" w:cs="Times New Roman"/>
          <w:color w:val="000000"/>
          <w:szCs w:val="24"/>
          <w:lang w:eastAsia="cs-CZ"/>
        </w:rPr>
        <w:t>.</w:t>
      </w:r>
      <w:r w:rsidR="00590E43" w:rsidRPr="002F5D53">
        <w:rPr>
          <w:rFonts w:eastAsia="Times New Roman" w:cs="Times New Roman"/>
          <w:color w:val="000000"/>
          <w:szCs w:val="24"/>
          <w:lang w:eastAsia="cs-CZ"/>
        </w:rPr>
        <w:t xml:space="preserve"> </w:t>
      </w:r>
      <w:r w:rsidR="002B7856" w:rsidRPr="002F5D53">
        <w:rPr>
          <w:rFonts w:eastAsia="Times New Roman" w:cs="Times New Roman"/>
          <w:color w:val="000000"/>
          <w:szCs w:val="24"/>
          <w:lang w:eastAsia="cs-CZ"/>
        </w:rPr>
        <w:t>Není vhodné příliš zvyšovat hlas</w:t>
      </w:r>
      <w:r w:rsidR="00590E43" w:rsidRPr="002F5D53">
        <w:rPr>
          <w:rFonts w:eastAsia="Times New Roman" w:cs="Times New Roman"/>
          <w:color w:val="000000"/>
          <w:szCs w:val="24"/>
          <w:lang w:eastAsia="cs-CZ"/>
        </w:rPr>
        <w:t xml:space="preserve">. </w:t>
      </w:r>
      <w:r w:rsidR="002F5D53" w:rsidRPr="002F5D53">
        <w:rPr>
          <w:rFonts w:eastAsia="Times New Roman" w:cs="Times New Roman"/>
          <w:color w:val="000000"/>
          <w:szCs w:val="24"/>
          <w:lang w:eastAsia="cs-CZ"/>
        </w:rPr>
        <w:t xml:space="preserve">Je prospěšné, aby dítě mělo </w:t>
      </w:r>
      <w:r w:rsidR="002B7856" w:rsidRPr="002F5D53">
        <w:rPr>
          <w:rFonts w:eastAsia="Times New Roman" w:cs="Times New Roman"/>
          <w:color w:val="000000"/>
          <w:szCs w:val="24"/>
          <w:lang w:eastAsia="cs-CZ"/>
        </w:rPr>
        <w:t xml:space="preserve">kamaráda s vhodným </w:t>
      </w:r>
      <w:r w:rsidR="002B7856" w:rsidRPr="002F5D53">
        <w:rPr>
          <w:rFonts w:eastAsia="Times New Roman" w:cs="Times New Roman"/>
          <w:color w:val="000000" w:themeColor="text1"/>
          <w:szCs w:val="24"/>
          <w:lang w:eastAsia="cs-CZ"/>
        </w:rPr>
        <w:t>modelem chování</w:t>
      </w:r>
      <w:r w:rsidR="002F5D53" w:rsidRPr="002F5D53">
        <w:rPr>
          <w:rFonts w:eastAsia="Times New Roman" w:cs="Times New Roman"/>
          <w:color w:val="000000" w:themeColor="text1"/>
          <w:szCs w:val="24"/>
          <w:lang w:eastAsia="cs-CZ"/>
        </w:rPr>
        <w:t xml:space="preserve">. Avšak </w:t>
      </w:r>
      <w:r w:rsidR="002F5D53" w:rsidRPr="002F5D53">
        <w:rPr>
          <w:rFonts w:eastAsia="Times New Roman" w:cs="Times New Roman"/>
          <w:bCs/>
          <w:color w:val="000000" w:themeColor="text1"/>
          <w:szCs w:val="24"/>
          <w:lang w:eastAsia="cs-CZ"/>
        </w:rPr>
        <w:t>buďte realisté, d</w:t>
      </w:r>
      <w:r w:rsidR="002B7856" w:rsidRPr="002F5D53">
        <w:rPr>
          <w:rFonts w:eastAsia="Times New Roman" w:cs="Times New Roman"/>
          <w:bCs/>
          <w:color w:val="000000" w:themeColor="text1"/>
          <w:szCs w:val="24"/>
          <w:lang w:eastAsia="cs-CZ"/>
        </w:rPr>
        <w:t>ítě s ADHD nebude nikdy „perfektní“, „dokonalé“, bez chyb.</w:t>
      </w:r>
      <w:r w:rsidR="000705B7" w:rsidRPr="002F5D53">
        <w:rPr>
          <w:rFonts w:eastAsia="Times New Roman" w:cs="Times New Roman"/>
          <w:bCs/>
          <w:color w:val="000000" w:themeColor="text1"/>
          <w:szCs w:val="24"/>
          <w:lang w:eastAsia="cs-CZ"/>
        </w:rPr>
        <w:t xml:space="preserve"> (</w:t>
      </w:r>
      <w:hyperlink r:id="rId9" w:history="1">
        <w:r w:rsidR="000705B7" w:rsidRPr="002F5D53">
          <w:rPr>
            <w:rStyle w:val="Hypertextovodkaz"/>
            <w:rFonts w:eastAsia="Times New Roman" w:cs="Times New Roman"/>
            <w:bCs/>
            <w:color w:val="000000" w:themeColor="text1"/>
            <w:szCs w:val="24"/>
            <w:u w:val="none"/>
            <w:lang w:eastAsia="cs-CZ"/>
          </w:rPr>
          <w:t>www.adehade.cz</w:t>
        </w:r>
      </w:hyperlink>
      <w:r w:rsidR="000705B7" w:rsidRPr="002F5D53">
        <w:rPr>
          <w:rFonts w:eastAsia="Times New Roman" w:cs="Times New Roman"/>
          <w:bCs/>
          <w:color w:val="000000" w:themeColor="text1"/>
          <w:szCs w:val="24"/>
          <w:lang w:eastAsia="cs-CZ"/>
        </w:rPr>
        <w:t>,</w:t>
      </w:r>
      <w:r w:rsidR="000705B7" w:rsidRPr="002F5D53">
        <w:rPr>
          <w:rFonts w:eastAsia="Times New Roman" w:cs="Times New Roman"/>
          <w:bCs/>
          <w:color w:val="000000"/>
          <w:szCs w:val="24"/>
          <w:lang w:eastAsia="cs-CZ"/>
        </w:rPr>
        <w:t xml:space="preserve"> 2009)</w:t>
      </w:r>
    </w:p>
    <w:p w:rsidR="00A94755" w:rsidRPr="0059690C" w:rsidRDefault="00BC3F33" w:rsidP="00A94755">
      <w:pPr>
        <w:pStyle w:val="Nadpis2"/>
      </w:pPr>
      <w:r>
        <w:t>Tělesné postižení</w:t>
      </w:r>
    </w:p>
    <w:p w:rsidR="00FE3B9F" w:rsidRPr="00FE3B9F" w:rsidRDefault="00FE3B9F" w:rsidP="00BC3F33">
      <w:pPr>
        <w:pStyle w:val="Nadpis3"/>
        <w:numPr>
          <w:ilvl w:val="0"/>
          <w:numId w:val="0"/>
        </w:numPr>
        <w:ind w:firstLine="708"/>
        <w:jc w:val="both"/>
        <w:rPr>
          <w:b w:val="0"/>
          <w:i w:val="0"/>
        </w:rPr>
      </w:pPr>
      <w:r w:rsidRPr="00FE3B9F">
        <w:rPr>
          <w:b w:val="0"/>
          <w:i w:val="0"/>
        </w:rPr>
        <w:t xml:space="preserve">Tělesným postižením rozumíme vady pohybového a nosného ústrojí (kostí, kloubů, šlach, svalů cévního zásobení), ale i poškození </w:t>
      </w:r>
      <w:r>
        <w:rPr>
          <w:b w:val="0"/>
          <w:i w:val="0"/>
        </w:rPr>
        <w:t xml:space="preserve">nebo poruchy nervového ústrojí, </w:t>
      </w:r>
      <w:r w:rsidRPr="00FE3B9F">
        <w:rPr>
          <w:b w:val="0"/>
          <w:i w:val="0"/>
        </w:rPr>
        <w:t xml:space="preserve">jestliže </w:t>
      </w:r>
      <w:r>
        <w:rPr>
          <w:b w:val="0"/>
          <w:i w:val="0"/>
        </w:rPr>
        <w:t xml:space="preserve">se projeví poškozenou hybností, </w:t>
      </w:r>
      <w:r w:rsidRPr="00FE3B9F">
        <w:rPr>
          <w:b w:val="0"/>
          <w:i w:val="0"/>
        </w:rPr>
        <w:t>včetně vrozených i získan</w:t>
      </w:r>
      <w:r>
        <w:rPr>
          <w:b w:val="0"/>
          <w:i w:val="0"/>
        </w:rPr>
        <w:t>ých deformací tvarů těla a končetin. (Ludíková, 2005)</w:t>
      </w:r>
    </w:p>
    <w:p w:rsidR="00BC3F33" w:rsidRDefault="00BC3F33" w:rsidP="00BC3F33">
      <w:pPr>
        <w:pStyle w:val="Nadpis3"/>
        <w:numPr>
          <w:ilvl w:val="0"/>
          <w:numId w:val="0"/>
        </w:numPr>
        <w:ind w:firstLine="708"/>
        <w:jc w:val="both"/>
        <w:rPr>
          <w:b w:val="0"/>
          <w:i w:val="0"/>
        </w:rPr>
      </w:pPr>
      <w:r>
        <w:rPr>
          <w:b w:val="0"/>
          <w:i w:val="0"/>
        </w:rPr>
        <w:t>Oborem, jehož cílovou skupinou jsou také děti a mládež s tělesným postižením je somatopedie. Zabývá se edukací jedince s tělesným postižením, onemocněním a zdravotním oslabením a komplexní péči o něj. Je součástí speciální pedagogiky. (Zikl, 2011)</w:t>
      </w:r>
    </w:p>
    <w:p w:rsidR="00F83A56" w:rsidRPr="00F83A56" w:rsidRDefault="00F83A56" w:rsidP="00BC3F33">
      <w:pPr>
        <w:pStyle w:val="Nadpis3"/>
        <w:numPr>
          <w:ilvl w:val="0"/>
          <w:numId w:val="0"/>
        </w:numPr>
        <w:ind w:firstLine="708"/>
        <w:jc w:val="both"/>
        <w:rPr>
          <w:b w:val="0"/>
          <w:i w:val="0"/>
        </w:rPr>
      </w:pPr>
      <w:r w:rsidRPr="00F83A56">
        <w:rPr>
          <w:b w:val="0"/>
          <w:i w:val="0"/>
        </w:rPr>
        <w:t xml:space="preserve">Název oboru </w:t>
      </w:r>
      <w:r w:rsidR="007D1FC5">
        <w:rPr>
          <w:b w:val="0"/>
          <w:i w:val="0"/>
        </w:rPr>
        <w:t xml:space="preserve">somatopedie </w:t>
      </w:r>
      <w:r w:rsidRPr="00F83A56">
        <w:rPr>
          <w:b w:val="0"/>
          <w:i w:val="0"/>
        </w:rPr>
        <w:t>vznikl z řeckých slov soma (tělo) a paidea (výchova). Somatopedie zahrnuje také výchovně vzdělávací péči, která vede k socializaci nebo resocializaci dětí, mladistvých i dospělých tělesně a zdravotně postižených osob.</w:t>
      </w:r>
      <w:r w:rsidR="007D1FC5">
        <w:rPr>
          <w:b w:val="0"/>
          <w:i w:val="0"/>
        </w:rPr>
        <w:t xml:space="preserve"> </w:t>
      </w:r>
      <w:r w:rsidR="002E67B2">
        <w:rPr>
          <w:b w:val="0"/>
          <w:i w:val="0"/>
        </w:rPr>
        <w:t>Pečuje o osoby, které p</w:t>
      </w:r>
      <w:r w:rsidRPr="00F83A56">
        <w:rPr>
          <w:b w:val="0"/>
          <w:i w:val="0"/>
        </w:rPr>
        <w:t>otřebují pomoci při nácviku sebeobsluhy, při běžných denních činnostech i v přípravě na výkon původního nebo nového povolání při změněných, a zpravidla snížených, pracovních schopnostech a možnostech</w:t>
      </w:r>
      <w:r w:rsidR="007D1FC5">
        <w:rPr>
          <w:b w:val="0"/>
          <w:i w:val="0"/>
        </w:rPr>
        <w:t>.</w:t>
      </w:r>
      <w:r w:rsidRPr="00F83A56">
        <w:rPr>
          <w:b w:val="0"/>
          <w:i w:val="0"/>
        </w:rPr>
        <w:t xml:space="preserve"> (</w:t>
      </w:r>
      <w:r w:rsidR="007D1FC5">
        <w:rPr>
          <w:b w:val="0"/>
          <w:i w:val="0"/>
        </w:rPr>
        <w:t>Kábele, 1992)</w:t>
      </w:r>
    </w:p>
    <w:p w:rsidR="00BC3F33" w:rsidRDefault="00BC3F33" w:rsidP="00BC3F33">
      <w:pPr>
        <w:ind w:firstLine="0"/>
        <w:rPr>
          <w:rFonts w:cs="Times New Roman"/>
          <w:szCs w:val="24"/>
        </w:rPr>
      </w:pPr>
      <w:r>
        <w:tab/>
        <w:t xml:space="preserve">Nejčastější příčina poruchy hybnosti je dětská mozková obrna - postižení vývoje centrální nervové soustavy, které se může projevit i narušením schopnosti regulace vlastních projevů. Tito jedinci mohou být labilnější a dráždivější, což se projeví nápadnostmi v jejich chování. Častou příčinou je nedonošenost, nedostatek kyslíku během porodu nebo po něm a krvácení do mozku, k čemuž dochází obvykle v rámci komplikovaného porodu. Poranění mozku může být různě závažné, záleží na rozsahu a lokalizaci postižení. Lidé po poranění mozku mívají poruchy hybnosti, které mohou být různého charakteru. Nejčastěji se vyskytuje </w:t>
      </w:r>
      <w:r>
        <w:lastRenderedPageBreak/>
        <w:t xml:space="preserve">chabé ochrnutí poloviny těla, poruchy koordinace pohybů, poruchy hrubé i jemné motoriky. Tento stav provází i další obtíže, jako jsou poruchy řeči, poruchy kognitivních neboli poznávacích funkcí, epilepsie, poruchy percepčních funkcí, poruchy exekutivních funkcí, psychosociální a emoční problémy, změny v chování, sociálně adaptační potíže. Dalším závažným </w:t>
      </w:r>
      <w:r w:rsidRPr="00337C9C">
        <w:t>postižením je přerušení míchy. Nas</w:t>
      </w:r>
      <w:r>
        <w:t xml:space="preserve">tává vlivem různých onemocnění, </w:t>
      </w:r>
      <w:r w:rsidRPr="00337C9C">
        <w:t xml:space="preserve">ale v současné době je častou příčinou úraz páteře s následným poraněním míchy. Postižena není pouze hybnost, ale v závislosti na místě </w:t>
      </w:r>
      <w:r w:rsidRPr="00700367">
        <w:t>a rozsahu poranění míchy i citlivost, dochází ke ztrátě kontinence, k poruše sexuálních funkcí. Rozštěp páteře je vrozené postižení, už v těhotenství se dá zjistit pomocí ultrazvuku, intelekt nebývá narušený. Poruchy hybnosti jako důsledek poruchy kostí, kloubů a svalstva</w:t>
      </w:r>
      <w:r w:rsidR="0006075A">
        <w:t>.</w:t>
      </w:r>
      <w:r w:rsidRPr="00700367">
        <w:t xml:space="preserve"> Obvykle se jedná o poruchu růstu kostí nebo takové poškození struktury kostn</w:t>
      </w:r>
      <w:r>
        <w:t>í tkáně, které omezuje hybnost. Další</w:t>
      </w:r>
      <w:r w:rsidR="0006075A">
        <w:t>m</w:t>
      </w:r>
      <w:r>
        <w:t xml:space="preserve"> onemocnění</w:t>
      </w:r>
      <w:r w:rsidR="0006075A">
        <w:t>m</w:t>
      </w:r>
      <w:r>
        <w:t xml:space="preserve"> </w:t>
      </w:r>
      <w:r w:rsidRPr="00700367">
        <w:t xml:space="preserve">je </w:t>
      </w:r>
      <w:r w:rsidR="0039012F">
        <w:t>revmatické</w:t>
      </w:r>
      <w:r w:rsidRPr="00700367">
        <w:t xml:space="preserve"> onemocnění </w:t>
      </w:r>
      <w:r w:rsidR="0039012F">
        <w:t>kloubů a svalů, které</w:t>
      </w:r>
      <w:r w:rsidRPr="00700367">
        <w:t xml:space="preserve"> </w:t>
      </w:r>
      <w:r w:rsidR="0039012F">
        <w:t>je</w:t>
      </w:r>
      <w:r w:rsidRPr="00700367">
        <w:t xml:space="preserve"> ve</w:t>
      </w:r>
      <w:r w:rsidR="0039012F">
        <w:t>lmi bolestivé</w:t>
      </w:r>
      <w:r w:rsidRPr="00700367">
        <w:t>. Progresivní svalová dystrofie</w:t>
      </w:r>
      <w:r>
        <w:t xml:space="preserve"> je </w:t>
      </w:r>
      <w:r w:rsidRPr="00700367">
        <w:t>dědičné onemocnění, kdy dochází k úbytku svalových vláken, a tím narůstajícímu pohybovému omezení. Základním projevem je postupně se zhoršující svalová slabost. Postiženy jsou především velké svaly.</w:t>
      </w:r>
      <w:r w:rsidRPr="00700367">
        <w:rPr>
          <w:rFonts w:cs="Times New Roman"/>
          <w:szCs w:val="24"/>
        </w:rPr>
        <w:t xml:space="preserve"> </w:t>
      </w:r>
      <w:r w:rsidRPr="008067E7">
        <w:rPr>
          <w:rFonts w:cs="Times New Roman"/>
          <w:szCs w:val="24"/>
        </w:rPr>
        <w:t>(</w:t>
      </w:r>
      <w:r>
        <w:rPr>
          <w:rFonts w:cs="Times New Roman"/>
          <w:szCs w:val="24"/>
        </w:rPr>
        <w:t>Žáček, 2013)</w:t>
      </w:r>
    </w:p>
    <w:p w:rsidR="00832418" w:rsidRDefault="00BC3F33" w:rsidP="00832418">
      <w:pPr>
        <w:pStyle w:val="Nadpis3"/>
      </w:pPr>
      <w:r>
        <w:t>Dítě a mládež s tělesným</w:t>
      </w:r>
      <w:r w:rsidR="00832418">
        <w:t xml:space="preserve"> postižení</w:t>
      </w:r>
      <w:r>
        <w:t>m</w:t>
      </w:r>
    </w:p>
    <w:p w:rsidR="00BC3F33" w:rsidRPr="00A62061" w:rsidRDefault="00BC3F33" w:rsidP="00BC3F33">
      <w:pPr>
        <w:tabs>
          <w:tab w:val="left" w:pos="2310"/>
        </w:tabs>
        <w:rPr>
          <w:color w:val="000000" w:themeColor="text1"/>
        </w:rPr>
      </w:pPr>
      <w:r>
        <w:t>Základním charakteristickým znakem tělesného postižení je omezení hybnosti jedince. Toto postižení je buď vrozené, nebo může vzniknout v důsl</w:t>
      </w:r>
      <w:r w:rsidR="007975F2">
        <w:t>edku jiného onemocnění či úrazu</w:t>
      </w:r>
      <w:r w:rsidRPr="00A62061">
        <w:rPr>
          <w:color w:val="000000" w:themeColor="text1"/>
        </w:rPr>
        <w:t>.</w:t>
      </w:r>
      <w:r>
        <w:rPr>
          <w:color w:val="000000" w:themeColor="text1"/>
        </w:rPr>
        <w:t xml:space="preserve"> (Zikl, 2011</w:t>
      </w:r>
      <w:r w:rsidRPr="00A62061">
        <w:rPr>
          <w:color w:val="000000" w:themeColor="text1"/>
        </w:rPr>
        <w:t>)</w:t>
      </w:r>
    </w:p>
    <w:p w:rsidR="00BC3F33" w:rsidRPr="00A62061" w:rsidRDefault="00BC3F33" w:rsidP="00BC3F33">
      <w:pPr>
        <w:tabs>
          <w:tab w:val="left" w:pos="2310"/>
        </w:tabs>
        <w:rPr>
          <w:rFonts w:cs="Times New Roman"/>
          <w:color w:val="000000" w:themeColor="text1"/>
          <w:szCs w:val="24"/>
        </w:rPr>
      </w:pPr>
      <w:r w:rsidRPr="00A62061">
        <w:rPr>
          <w:rFonts w:cs="Times New Roman"/>
          <w:color w:val="000000" w:themeColor="text1"/>
          <w:szCs w:val="24"/>
          <w:shd w:val="clear" w:color="auto" w:fill="FFFFFF"/>
        </w:rPr>
        <w:t>Dítě</w:t>
      </w:r>
      <w:r>
        <w:rPr>
          <w:rFonts w:cs="Times New Roman"/>
          <w:color w:val="000000" w:themeColor="text1"/>
          <w:szCs w:val="24"/>
          <w:shd w:val="clear" w:color="auto" w:fill="FFFFFF"/>
        </w:rPr>
        <w:t>, či mládež</w:t>
      </w:r>
      <w:r w:rsidRPr="00A62061">
        <w:rPr>
          <w:rFonts w:cs="Times New Roman"/>
          <w:color w:val="000000" w:themeColor="text1"/>
          <w:szCs w:val="24"/>
          <w:shd w:val="clear" w:color="auto" w:fill="FFFFFF"/>
        </w:rPr>
        <w:t xml:space="preserve"> s tělesným postižením je většinou vnímané jako osoba, jejíž vada či dysfunkce je patrná na první pohled.</w:t>
      </w:r>
      <w:r w:rsidRPr="00A62061">
        <w:rPr>
          <w:rStyle w:val="apple-converted-space"/>
          <w:rFonts w:cs="Times New Roman"/>
          <w:color w:val="000000" w:themeColor="text1"/>
          <w:szCs w:val="24"/>
          <w:shd w:val="clear" w:color="auto" w:fill="FFFFFF"/>
        </w:rPr>
        <w:t> </w:t>
      </w:r>
      <w:r w:rsidRPr="00A62061">
        <w:rPr>
          <w:rFonts w:cs="Times New Roman"/>
          <w:bCs/>
          <w:color w:val="000000" w:themeColor="text1"/>
          <w:szCs w:val="24"/>
          <w:shd w:val="clear" w:color="auto" w:fill="FFFFFF"/>
        </w:rPr>
        <w:t>Společným rysem jedinců s tělesným postižením je nutnost redukování obvyklých aktivit a v některých případech i částečná až úplná imobilita, která většinou působí na celkový rozvoj postiženého jedince. Snížení těchto pohybových schopností může ovlivnit soběstačnost dítěte, jeho schopnost cestovat, pracovat nebo navazovat nové vztahy. (Hanáková, 2011)</w:t>
      </w:r>
    </w:p>
    <w:p w:rsidR="00BE5132" w:rsidRPr="00D078FF" w:rsidRDefault="00D078FF" w:rsidP="00C25497">
      <w:pPr>
        <w:pStyle w:val="Nadpis3"/>
        <w:jc w:val="both"/>
      </w:pPr>
      <w:r>
        <w:t xml:space="preserve">Práce s dětmi </w:t>
      </w:r>
      <w:r w:rsidR="00BC3F33">
        <w:t xml:space="preserve">a mládeži </w:t>
      </w:r>
      <w:r>
        <w:t>s tělesným postižením</w:t>
      </w:r>
    </w:p>
    <w:p w:rsidR="00D078FF" w:rsidRDefault="00F837F5" w:rsidP="00C25497">
      <w:pPr>
        <w:pStyle w:val="Nadpis3"/>
        <w:numPr>
          <w:ilvl w:val="0"/>
          <w:numId w:val="0"/>
        </w:numPr>
        <w:ind w:firstLine="708"/>
        <w:jc w:val="both"/>
        <w:rPr>
          <w:b w:val="0"/>
          <w:i w:val="0"/>
        </w:rPr>
      </w:pPr>
      <w:r>
        <w:rPr>
          <w:b w:val="0"/>
          <w:i w:val="0"/>
        </w:rPr>
        <w:t>Práce se žáky se speciálními potře</w:t>
      </w:r>
      <w:r w:rsidR="00C25497">
        <w:rPr>
          <w:b w:val="0"/>
          <w:i w:val="0"/>
        </w:rPr>
        <w:t>bami je pro vedoucího bezespor</w:t>
      </w:r>
      <w:r w:rsidR="00D9440D">
        <w:rPr>
          <w:b w:val="0"/>
          <w:i w:val="0"/>
        </w:rPr>
        <w:t xml:space="preserve">u velmi náročná </w:t>
      </w:r>
      <w:r w:rsidR="00C25497">
        <w:rPr>
          <w:b w:val="0"/>
          <w:i w:val="0"/>
        </w:rPr>
        <w:t>a zajištění odpovídající komplexní péče o děti s tělesným postižením má řadu p</w:t>
      </w:r>
      <w:r w:rsidR="00D9440D">
        <w:rPr>
          <w:b w:val="0"/>
          <w:i w:val="0"/>
        </w:rPr>
        <w:t xml:space="preserve">řesahů </w:t>
      </w:r>
      <w:r w:rsidR="00C25497">
        <w:rPr>
          <w:b w:val="0"/>
          <w:i w:val="0"/>
        </w:rPr>
        <w:t>do dalších oblastí (rehabilitace, terapie, psychologie). Je tedy nezbytné, aby každý vedoucí spolupracoval s dalšími odborníky, znal a ve své práci aplikoval poznatky a metody z celé řady dalších oborů. (Zikl, 2011)</w:t>
      </w:r>
    </w:p>
    <w:p w:rsidR="00D078FF" w:rsidRPr="00F76684" w:rsidRDefault="00F76684" w:rsidP="002E67B2">
      <w:pPr>
        <w:pStyle w:val="Nadpis3"/>
        <w:numPr>
          <w:ilvl w:val="0"/>
          <w:numId w:val="0"/>
        </w:numPr>
        <w:spacing w:before="0"/>
        <w:ind w:firstLine="708"/>
        <w:jc w:val="both"/>
        <w:rPr>
          <w:b w:val="0"/>
          <w:i w:val="0"/>
        </w:rPr>
      </w:pPr>
      <w:r w:rsidRPr="007A51B9">
        <w:rPr>
          <w:b w:val="0"/>
          <w:i w:val="0"/>
        </w:rPr>
        <w:t xml:space="preserve">Člověk s tělesným postižením </w:t>
      </w:r>
      <w:r w:rsidR="00641EDB">
        <w:rPr>
          <w:b w:val="0"/>
          <w:i w:val="0"/>
        </w:rPr>
        <w:t>zpravidla</w:t>
      </w:r>
      <w:r w:rsidRPr="007A51B9">
        <w:rPr>
          <w:b w:val="0"/>
          <w:i w:val="0"/>
        </w:rPr>
        <w:t xml:space="preserve"> potřebuje bezbariérové p</w:t>
      </w:r>
      <w:r w:rsidR="007A51B9" w:rsidRPr="007A51B9">
        <w:rPr>
          <w:b w:val="0"/>
          <w:i w:val="0"/>
        </w:rPr>
        <w:t xml:space="preserve">rostředí </w:t>
      </w:r>
      <w:r w:rsidR="00A653E4">
        <w:rPr>
          <w:b w:val="0"/>
          <w:i w:val="0"/>
        </w:rPr>
        <w:t xml:space="preserve">nejen </w:t>
      </w:r>
      <w:r w:rsidR="007A51B9" w:rsidRPr="007A51B9">
        <w:rPr>
          <w:b w:val="0"/>
          <w:i w:val="0"/>
        </w:rPr>
        <w:t>venkovní</w:t>
      </w:r>
      <w:r w:rsidR="007A51B9">
        <w:rPr>
          <w:b w:val="0"/>
          <w:i w:val="0"/>
        </w:rPr>
        <w:t>,</w:t>
      </w:r>
      <w:r w:rsidR="00A653E4">
        <w:rPr>
          <w:b w:val="0"/>
          <w:i w:val="0"/>
        </w:rPr>
        <w:t xml:space="preserve"> </w:t>
      </w:r>
      <w:r w:rsidR="007A51B9">
        <w:rPr>
          <w:b w:val="0"/>
          <w:i w:val="0"/>
        </w:rPr>
        <w:t>ale</w:t>
      </w:r>
      <w:r w:rsidR="007A51B9" w:rsidRPr="007A51B9">
        <w:rPr>
          <w:b w:val="0"/>
          <w:i w:val="0"/>
        </w:rPr>
        <w:t xml:space="preserve"> i v budovách</w:t>
      </w:r>
      <w:r w:rsidR="007A51B9" w:rsidRPr="00E9513D">
        <w:rPr>
          <w:b w:val="0"/>
          <w:i w:val="0"/>
        </w:rPr>
        <w:t xml:space="preserve">. </w:t>
      </w:r>
      <w:r w:rsidRPr="00E9513D">
        <w:rPr>
          <w:b w:val="0"/>
          <w:i w:val="0"/>
        </w:rPr>
        <w:t>Pokud člověk s tělesným posti</w:t>
      </w:r>
      <w:r w:rsidR="00D9440D">
        <w:rPr>
          <w:b w:val="0"/>
          <w:i w:val="0"/>
        </w:rPr>
        <w:t xml:space="preserve">žením potřebuje pomoc asistenta </w:t>
      </w:r>
      <w:r w:rsidRPr="00E9513D">
        <w:rPr>
          <w:b w:val="0"/>
          <w:i w:val="0"/>
        </w:rPr>
        <w:t xml:space="preserve">či </w:t>
      </w:r>
      <w:r w:rsidRPr="00E9513D">
        <w:rPr>
          <w:b w:val="0"/>
          <w:i w:val="0"/>
        </w:rPr>
        <w:lastRenderedPageBreak/>
        <w:t>asistentů při sebe</w:t>
      </w:r>
      <w:r w:rsidR="00E9513D" w:rsidRPr="00E9513D">
        <w:rPr>
          <w:b w:val="0"/>
          <w:i w:val="0"/>
        </w:rPr>
        <w:t xml:space="preserve">obsluze, </w:t>
      </w:r>
      <w:r w:rsidRPr="00E9513D">
        <w:rPr>
          <w:b w:val="0"/>
          <w:i w:val="0"/>
        </w:rPr>
        <w:t>je třeba myslet n</w:t>
      </w:r>
      <w:r w:rsidR="0052128F">
        <w:rPr>
          <w:b w:val="0"/>
          <w:i w:val="0"/>
        </w:rPr>
        <w:t>a to, aby v příslušných prostorá</w:t>
      </w:r>
      <w:r w:rsidRPr="00E9513D">
        <w:rPr>
          <w:b w:val="0"/>
          <w:i w:val="0"/>
        </w:rPr>
        <w:t>ch</w:t>
      </w:r>
      <w:r w:rsidR="00E9513D" w:rsidRPr="00E9513D">
        <w:rPr>
          <w:b w:val="0"/>
          <w:i w:val="0"/>
        </w:rPr>
        <w:t xml:space="preserve"> byl dostatek prostoru pro pří</w:t>
      </w:r>
      <w:r w:rsidRPr="00E9513D">
        <w:rPr>
          <w:b w:val="0"/>
          <w:i w:val="0"/>
        </w:rPr>
        <w:t xml:space="preserve">slušný počet lidí. </w:t>
      </w:r>
      <w:r w:rsidR="00E9513D" w:rsidRPr="00E9513D">
        <w:rPr>
          <w:b w:val="0"/>
          <w:i w:val="0"/>
        </w:rPr>
        <w:t>Nebát se zjistit,</w:t>
      </w:r>
      <w:r w:rsidRPr="00E9513D">
        <w:rPr>
          <w:b w:val="0"/>
          <w:i w:val="0"/>
        </w:rPr>
        <w:t xml:space="preserve"> jaké potřeby má konkrétní člověk s postižením (jak je </w:t>
      </w:r>
      <w:r w:rsidRPr="00B50A19">
        <w:rPr>
          <w:b w:val="0"/>
          <w:i w:val="0"/>
        </w:rPr>
        <w:t>zvyklý se přesouvat z vozíku, zda potřebuje madla např. u WC).</w:t>
      </w:r>
      <w:r w:rsidR="00E9513D" w:rsidRPr="00B50A19">
        <w:rPr>
          <w:b w:val="0"/>
          <w:i w:val="0"/>
        </w:rPr>
        <w:t xml:space="preserve"> </w:t>
      </w:r>
      <w:r w:rsidR="00CD19EE" w:rsidRPr="00B50A19">
        <w:rPr>
          <w:b w:val="0"/>
          <w:i w:val="0"/>
        </w:rPr>
        <w:t>Některé</w:t>
      </w:r>
      <w:r w:rsidRPr="00B50A19">
        <w:rPr>
          <w:b w:val="0"/>
          <w:i w:val="0"/>
        </w:rPr>
        <w:t xml:space="preserve"> </w:t>
      </w:r>
      <w:r w:rsidR="00CD19EE" w:rsidRPr="00B50A19">
        <w:rPr>
          <w:b w:val="0"/>
          <w:i w:val="0"/>
        </w:rPr>
        <w:t xml:space="preserve">děti </w:t>
      </w:r>
      <w:r w:rsidRPr="00B50A19">
        <w:rPr>
          <w:b w:val="0"/>
          <w:i w:val="0"/>
        </w:rPr>
        <w:t>s</w:t>
      </w:r>
      <w:r w:rsidR="00CD19EE" w:rsidRPr="00B50A19">
        <w:rPr>
          <w:b w:val="0"/>
          <w:i w:val="0"/>
        </w:rPr>
        <w:t xml:space="preserve"> tělesným </w:t>
      </w:r>
      <w:r w:rsidRPr="00B50A19">
        <w:rPr>
          <w:b w:val="0"/>
          <w:i w:val="0"/>
        </w:rPr>
        <w:t xml:space="preserve">postižením nemají žádné </w:t>
      </w:r>
      <w:r w:rsidRPr="004543EA">
        <w:rPr>
          <w:b w:val="0"/>
          <w:i w:val="0"/>
        </w:rPr>
        <w:t>specifické p</w:t>
      </w:r>
      <w:r w:rsidR="00B50A19" w:rsidRPr="004543EA">
        <w:rPr>
          <w:b w:val="0"/>
          <w:i w:val="0"/>
        </w:rPr>
        <w:t xml:space="preserve">otřeby v komunikaci, ostatní mohou </w:t>
      </w:r>
      <w:r w:rsidRPr="004543EA">
        <w:rPr>
          <w:b w:val="0"/>
          <w:i w:val="0"/>
        </w:rPr>
        <w:t>užívat alternativní způsob komunikace.</w:t>
      </w:r>
      <w:r w:rsidR="004543EA" w:rsidRPr="004543EA">
        <w:rPr>
          <w:b w:val="0"/>
          <w:i w:val="0"/>
        </w:rPr>
        <w:t xml:space="preserve"> </w:t>
      </w:r>
      <w:r w:rsidRPr="004543EA">
        <w:rPr>
          <w:b w:val="0"/>
          <w:i w:val="0"/>
        </w:rPr>
        <w:t>Při komunikaci s člověkem na vozíku je vhodné fy</w:t>
      </w:r>
      <w:r w:rsidR="004543EA" w:rsidRPr="004543EA">
        <w:rPr>
          <w:b w:val="0"/>
          <w:i w:val="0"/>
        </w:rPr>
        <w:t>zicky se snížit na jeho úroveň</w:t>
      </w:r>
      <w:r w:rsidRPr="004543EA">
        <w:rPr>
          <w:b w:val="0"/>
          <w:i w:val="0"/>
        </w:rPr>
        <w:t>. Nik</w:t>
      </w:r>
      <w:r w:rsidR="004543EA" w:rsidRPr="004543EA">
        <w:rPr>
          <w:b w:val="0"/>
          <w:i w:val="0"/>
        </w:rPr>
        <w:t xml:space="preserve">dy se přitom neopírejte o vozík. </w:t>
      </w:r>
      <w:r w:rsidRPr="004543EA">
        <w:rPr>
          <w:b w:val="0"/>
          <w:i w:val="0"/>
        </w:rPr>
        <w:t xml:space="preserve">Doprovází-li </w:t>
      </w:r>
      <w:r w:rsidR="004543EA" w:rsidRPr="004543EA">
        <w:rPr>
          <w:b w:val="0"/>
          <w:i w:val="0"/>
        </w:rPr>
        <w:t>dítě s tělesným postižením další osoba,</w:t>
      </w:r>
      <w:r w:rsidRPr="004543EA">
        <w:rPr>
          <w:b w:val="0"/>
          <w:i w:val="0"/>
        </w:rPr>
        <w:t xml:space="preserve"> v rozhovoru se rozhodně obrace</w:t>
      </w:r>
      <w:r w:rsidR="007333E0">
        <w:rPr>
          <w:b w:val="0"/>
          <w:i w:val="0"/>
        </w:rPr>
        <w:t xml:space="preserve">jte vždy na toho, </w:t>
      </w:r>
      <w:r w:rsidR="004543EA" w:rsidRPr="004543EA">
        <w:rPr>
          <w:b w:val="0"/>
          <w:i w:val="0"/>
        </w:rPr>
        <w:t xml:space="preserve">s kým a o kom právě mluvíte. Tělesné </w:t>
      </w:r>
      <w:r w:rsidRPr="004543EA">
        <w:rPr>
          <w:b w:val="0"/>
          <w:i w:val="0"/>
        </w:rPr>
        <w:t>postižení není automaticky</w:t>
      </w:r>
      <w:r w:rsidR="004543EA" w:rsidRPr="004543EA">
        <w:rPr>
          <w:b w:val="0"/>
          <w:i w:val="0"/>
        </w:rPr>
        <w:t xml:space="preserve"> spojeno s postižením intelektu a smyslů, </w:t>
      </w:r>
      <w:r w:rsidRPr="004543EA">
        <w:rPr>
          <w:b w:val="0"/>
          <w:i w:val="0"/>
        </w:rPr>
        <w:t>k </w:t>
      </w:r>
      <w:r w:rsidR="004543EA" w:rsidRPr="004543EA">
        <w:rPr>
          <w:b w:val="0"/>
          <w:i w:val="0"/>
        </w:rPr>
        <w:t>dítěti</w:t>
      </w:r>
      <w:r w:rsidRPr="004543EA">
        <w:rPr>
          <w:b w:val="0"/>
          <w:i w:val="0"/>
        </w:rPr>
        <w:t xml:space="preserve"> s pohybovým handicapem tedy nepřistupujte tak, jako by jeho postižení bylo závažnější, než ve skutečnosti je. Není třeba se v rozhovoru vždy vyhýbat tématům souvisejícím s postižením.</w:t>
      </w:r>
      <w:r w:rsidR="004543EA" w:rsidRPr="004543EA">
        <w:rPr>
          <w:b w:val="0"/>
          <w:i w:val="0"/>
        </w:rPr>
        <w:t xml:space="preserve"> </w:t>
      </w:r>
      <w:r w:rsidRPr="004543EA">
        <w:rPr>
          <w:b w:val="0"/>
          <w:i w:val="0"/>
        </w:rPr>
        <w:t>Některé druhy tělesného postižení mohou být spojené s</w:t>
      </w:r>
      <w:r w:rsidR="00380FAC">
        <w:rPr>
          <w:b w:val="0"/>
          <w:i w:val="0"/>
        </w:rPr>
        <w:t> narušenou komunikační schopností</w:t>
      </w:r>
      <w:r w:rsidRPr="004543EA">
        <w:rPr>
          <w:b w:val="0"/>
          <w:i w:val="0"/>
        </w:rPr>
        <w:t xml:space="preserve">. V tom případě je důležité pozorně naslouchat a nechat </w:t>
      </w:r>
      <w:r w:rsidRPr="00F44342">
        <w:rPr>
          <w:b w:val="0"/>
          <w:i w:val="0"/>
        </w:rPr>
        <w:t>takovému člověku dostatek času na vyjádření, neskákat mu do řeči, nedoř</w:t>
      </w:r>
      <w:r w:rsidR="004543EA" w:rsidRPr="00F44342">
        <w:rPr>
          <w:b w:val="0"/>
          <w:i w:val="0"/>
        </w:rPr>
        <w:t xml:space="preserve">íkávat věty za něj. </w:t>
      </w:r>
      <w:r w:rsidRPr="00F44342">
        <w:rPr>
          <w:b w:val="0"/>
          <w:i w:val="0"/>
        </w:rPr>
        <w:t xml:space="preserve">Pomoc </w:t>
      </w:r>
      <w:r w:rsidR="00F44342" w:rsidRPr="00F44342">
        <w:rPr>
          <w:b w:val="0"/>
          <w:i w:val="0"/>
        </w:rPr>
        <w:t>dítěti</w:t>
      </w:r>
      <w:r w:rsidRPr="00F44342">
        <w:rPr>
          <w:b w:val="0"/>
          <w:i w:val="0"/>
        </w:rPr>
        <w:t xml:space="preserve"> s posti</w:t>
      </w:r>
      <w:r w:rsidR="003A58C0">
        <w:rPr>
          <w:b w:val="0"/>
          <w:i w:val="0"/>
        </w:rPr>
        <w:t>žením nabízejte</w:t>
      </w:r>
      <w:r w:rsidRPr="00F44342">
        <w:rPr>
          <w:b w:val="0"/>
          <w:i w:val="0"/>
        </w:rPr>
        <w:t>, vždy by však měla být po vzájemné dohodě, nikdy mu ji nevnucujte</w:t>
      </w:r>
      <w:r w:rsidR="00F44342" w:rsidRPr="00F44342">
        <w:rPr>
          <w:b w:val="0"/>
          <w:i w:val="0"/>
        </w:rPr>
        <w:t xml:space="preserve">. </w:t>
      </w:r>
      <w:r w:rsidRPr="00F44342">
        <w:rPr>
          <w:b w:val="0"/>
          <w:i w:val="0"/>
        </w:rPr>
        <w:t>Respektujte, že lidé s postižením chtějí být nezávislí a soběstační.</w:t>
      </w:r>
      <w:r w:rsidR="00980850">
        <w:rPr>
          <w:b w:val="0"/>
          <w:i w:val="0"/>
        </w:rPr>
        <w:t xml:space="preserve"> </w:t>
      </w:r>
      <w:r w:rsidR="00B501FC">
        <w:rPr>
          <w:b w:val="0"/>
          <w:i w:val="0"/>
          <w:szCs w:val="24"/>
        </w:rPr>
        <w:t>(Žáček, 2013</w:t>
      </w:r>
      <w:r w:rsidRPr="00F76684">
        <w:rPr>
          <w:b w:val="0"/>
          <w:i w:val="0"/>
          <w:szCs w:val="24"/>
        </w:rPr>
        <w:t>)</w:t>
      </w:r>
    </w:p>
    <w:p w:rsidR="00C30416" w:rsidRPr="004809CD" w:rsidRDefault="00B80392" w:rsidP="002E67B2">
      <w:pPr>
        <w:shd w:val="clear" w:color="auto" w:fill="FFFFFF"/>
        <w:spacing w:after="100" w:afterAutospacing="1"/>
        <w:rPr>
          <w:rFonts w:eastAsia="Times New Roman" w:cs="Times New Roman"/>
          <w:color w:val="000000" w:themeColor="text1"/>
          <w:szCs w:val="24"/>
          <w:lang w:eastAsia="cs-CZ"/>
        </w:rPr>
      </w:pPr>
      <w:r w:rsidRPr="00B80392">
        <w:rPr>
          <w:rFonts w:eastAsia="Times New Roman" w:cs="Times New Roman"/>
          <w:color w:val="000000" w:themeColor="text1"/>
          <w:szCs w:val="24"/>
          <w:lang w:eastAsia="cs-CZ"/>
        </w:rPr>
        <w:t xml:space="preserve">Zvyšujte </w:t>
      </w:r>
      <w:r w:rsidR="004809CD">
        <w:rPr>
          <w:rFonts w:eastAsia="Times New Roman" w:cs="Times New Roman"/>
          <w:color w:val="000000" w:themeColor="text1"/>
          <w:szCs w:val="24"/>
          <w:lang w:eastAsia="cs-CZ"/>
        </w:rPr>
        <w:t>jistotu a pocit soběstačnosti</w:t>
      </w:r>
      <w:r w:rsidR="000B11DF">
        <w:rPr>
          <w:rFonts w:eastAsia="Times New Roman" w:cs="Times New Roman"/>
          <w:color w:val="000000" w:themeColor="text1"/>
          <w:szCs w:val="24"/>
          <w:lang w:eastAsia="cs-CZ"/>
        </w:rPr>
        <w:t>,</w:t>
      </w:r>
      <w:r w:rsidR="004809CD">
        <w:rPr>
          <w:rFonts w:eastAsia="Times New Roman" w:cs="Times New Roman"/>
          <w:color w:val="000000" w:themeColor="text1"/>
          <w:szCs w:val="24"/>
          <w:lang w:eastAsia="cs-CZ"/>
        </w:rPr>
        <w:t xml:space="preserve"> </w:t>
      </w:r>
      <w:r w:rsidRPr="00B80392">
        <w:rPr>
          <w:rFonts w:eastAsia="Times New Roman" w:cs="Times New Roman"/>
          <w:color w:val="000000" w:themeColor="text1"/>
          <w:szCs w:val="24"/>
          <w:lang w:eastAsia="cs-CZ"/>
        </w:rPr>
        <w:t>n</w:t>
      </w:r>
      <w:r w:rsidR="004809CD">
        <w:rPr>
          <w:rFonts w:eastAsia="Times New Roman" w:cs="Times New Roman"/>
          <w:color w:val="000000" w:themeColor="text1"/>
          <w:szCs w:val="24"/>
          <w:lang w:eastAsia="cs-CZ"/>
        </w:rPr>
        <w:t xml:space="preserve">apříklad poskytnutím nezbytných </w:t>
      </w:r>
      <w:r w:rsidRPr="00B80392">
        <w:rPr>
          <w:rFonts w:eastAsia="Times New Roman" w:cs="Times New Roman"/>
          <w:color w:val="000000" w:themeColor="text1"/>
          <w:szCs w:val="24"/>
          <w:lang w:eastAsia="cs-CZ"/>
        </w:rPr>
        <w:t>kompenzačních pomůcek</w:t>
      </w:r>
      <w:r w:rsidR="008A7326" w:rsidRPr="004809CD">
        <w:rPr>
          <w:rFonts w:eastAsia="Times New Roman" w:cs="Times New Roman"/>
          <w:color w:val="000000" w:themeColor="text1"/>
          <w:szCs w:val="24"/>
          <w:lang w:eastAsia="cs-CZ"/>
        </w:rPr>
        <w:t>.</w:t>
      </w:r>
      <w:r w:rsidR="004809CD" w:rsidRPr="004809CD">
        <w:rPr>
          <w:rFonts w:eastAsia="Times New Roman" w:cs="Times New Roman"/>
          <w:color w:val="000000" w:themeColor="text1"/>
          <w:szCs w:val="24"/>
          <w:lang w:eastAsia="cs-CZ"/>
        </w:rPr>
        <w:t xml:space="preserve"> </w:t>
      </w:r>
      <w:r w:rsidRPr="00B80392">
        <w:rPr>
          <w:rFonts w:eastAsia="Times New Roman" w:cs="Times New Roman"/>
          <w:color w:val="000000" w:themeColor="text1"/>
          <w:szCs w:val="24"/>
          <w:lang w:eastAsia="cs-CZ"/>
        </w:rPr>
        <w:t>Nemanipulujte s vozíkem bez vědomí jedince s tělesným postižením</w:t>
      </w:r>
      <w:r w:rsidR="004809CD" w:rsidRPr="004809CD">
        <w:rPr>
          <w:rFonts w:eastAsia="Times New Roman" w:cs="Times New Roman"/>
          <w:color w:val="000000" w:themeColor="text1"/>
          <w:szCs w:val="24"/>
          <w:lang w:eastAsia="cs-CZ"/>
        </w:rPr>
        <w:t xml:space="preserve">. </w:t>
      </w:r>
      <w:r w:rsidRPr="00B80392">
        <w:rPr>
          <w:rFonts w:eastAsia="Times New Roman" w:cs="Times New Roman"/>
          <w:color w:val="000000" w:themeColor="text1"/>
          <w:szCs w:val="24"/>
          <w:lang w:eastAsia="cs-CZ"/>
        </w:rPr>
        <w:t>Neberte manipulaci s </w:t>
      </w:r>
      <w:r w:rsidR="004809CD" w:rsidRPr="004809CD">
        <w:rPr>
          <w:rFonts w:eastAsia="Times New Roman" w:cs="Times New Roman"/>
          <w:color w:val="000000" w:themeColor="text1"/>
          <w:szCs w:val="24"/>
          <w:lang w:eastAsia="cs-CZ"/>
        </w:rPr>
        <w:t>dítětem</w:t>
      </w:r>
      <w:r w:rsidRPr="00B80392">
        <w:rPr>
          <w:rFonts w:eastAsia="Times New Roman" w:cs="Times New Roman"/>
          <w:color w:val="000000" w:themeColor="text1"/>
          <w:szCs w:val="24"/>
          <w:lang w:eastAsia="cs-CZ"/>
        </w:rPr>
        <w:t xml:space="preserve"> na vozíku jako automati</w:t>
      </w:r>
      <w:r w:rsidR="004809CD" w:rsidRPr="004809CD">
        <w:rPr>
          <w:rFonts w:eastAsia="Times New Roman" w:cs="Times New Roman"/>
          <w:color w:val="000000" w:themeColor="text1"/>
          <w:szCs w:val="24"/>
          <w:lang w:eastAsia="cs-CZ"/>
        </w:rPr>
        <w:t xml:space="preserve">ckou povinnost každého člověka. Buďte </w:t>
      </w:r>
      <w:r w:rsidRPr="00B80392">
        <w:rPr>
          <w:rFonts w:eastAsia="Times New Roman" w:cs="Times New Roman"/>
          <w:color w:val="000000" w:themeColor="text1"/>
          <w:szCs w:val="24"/>
          <w:lang w:eastAsia="cs-CZ"/>
        </w:rPr>
        <w:t>připraveni na to, že viditelnost postižení ve vás může vyvolat různé reakce, někdy jsou to reakce nepřiměřené (projevy lítosti, opovržení, posměchu atd.).</w:t>
      </w:r>
      <w:r w:rsidR="004809CD" w:rsidRPr="004809CD">
        <w:rPr>
          <w:rFonts w:eastAsia="Times New Roman" w:cs="Times New Roman"/>
          <w:color w:val="000000" w:themeColor="text1"/>
          <w:szCs w:val="24"/>
          <w:lang w:eastAsia="cs-CZ"/>
        </w:rPr>
        <w:t xml:space="preserve"> Komunikujte! V</w:t>
      </w:r>
      <w:r w:rsidRPr="00B80392">
        <w:rPr>
          <w:rFonts w:eastAsia="Times New Roman" w:cs="Times New Roman"/>
          <w:color w:val="000000" w:themeColor="text1"/>
          <w:szCs w:val="24"/>
          <w:lang w:eastAsia="cs-CZ"/>
        </w:rPr>
        <w:t>zájemná komunikace usnadní další potřebné postupy. Jed</w:t>
      </w:r>
      <w:r w:rsidR="00D50793">
        <w:rPr>
          <w:rFonts w:eastAsia="Times New Roman" w:cs="Times New Roman"/>
          <w:color w:val="000000" w:themeColor="text1"/>
          <w:szCs w:val="24"/>
          <w:lang w:eastAsia="cs-CZ"/>
        </w:rPr>
        <w:t>inců na vozíku se neostýchejte ze</w:t>
      </w:r>
      <w:r w:rsidRPr="00B80392">
        <w:rPr>
          <w:rFonts w:eastAsia="Times New Roman" w:cs="Times New Roman"/>
          <w:color w:val="000000" w:themeColor="text1"/>
          <w:szCs w:val="24"/>
          <w:lang w:eastAsia="cs-CZ"/>
        </w:rPr>
        <w:t>ptat na jejich pohybové možnosti. Ne každý, kdo sedí na vozíku, je na něj upoután nebo naopak: ne každý, kdo chodí, je schopen se např. sá</w:t>
      </w:r>
      <w:r w:rsidR="004809CD" w:rsidRPr="004809CD">
        <w:rPr>
          <w:rFonts w:eastAsia="Times New Roman" w:cs="Times New Roman"/>
          <w:color w:val="000000" w:themeColor="text1"/>
          <w:szCs w:val="24"/>
          <w:lang w:eastAsia="cs-CZ"/>
        </w:rPr>
        <w:t>m, bez pomoci zvednout ze židle.</w:t>
      </w:r>
      <w:r w:rsidR="00551074">
        <w:rPr>
          <w:rFonts w:eastAsia="Times New Roman" w:cs="Times New Roman"/>
          <w:color w:val="000000" w:themeColor="text1"/>
          <w:szCs w:val="24"/>
          <w:lang w:eastAsia="cs-CZ"/>
        </w:rPr>
        <w:t xml:space="preserve"> </w:t>
      </w:r>
      <w:r w:rsidR="008A4527" w:rsidRPr="004809CD">
        <w:rPr>
          <w:rFonts w:cs="Times New Roman"/>
          <w:color w:val="000000" w:themeColor="text1"/>
          <w:szCs w:val="24"/>
          <w:shd w:val="clear" w:color="auto" w:fill="FFFFFF"/>
        </w:rPr>
        <w:t>Jednou z možností, jak snížit závislost osob s tělesným postižením na pomoci okolí, je získání asistenčního psa. (Hanáková, 2011)</w:t>
      </w:r>
    </w:p>
    <w:p w:rsidR="00C30416" w:rsidRPr="008A7326" w:rsidRDefault="00C30416" w:rsidP="00F76684">
      <w:pPr>
        <w:rPr>
          <w:color w:val="000000" w:themeColor="text1"/>
        </w:rPr>
      </w:pPr>
    </w:p>
    <w:p w:rsidR="00C30416" w:rsidRPr="008A7326" w:rsidRDefault="00C30416" w:rsidP="00F76684">
      <w:pPr>
        <w:rPr>
          <w:color w:val="000000" w:themeColor="text1"/>
        </w:rPr>
      </w:pPr>
    </w:p>
    <w:p w:rsidR="00C30416" w:rsidRPr="008A7326" w:rsidRDefault="00C30416" w:rsidP="00F76684">
      <w:pPr>
        <w:rPr>
          <w:color w:val="000000" w:themeColor="text1"/>
        </w:rPr>
      </w:pPr>
    </w:p>
    <w:p w:rsidR="00C30416" w:rsidRPr="008A7326" w:rsidRDefault="00C30416" w:rsidP="00F76684">
      <w:pPr>
        <w:rPr>
          <w:color w:val="000000" w:themeColor="text1"/>
        </w:rPr>
      </w:pPr>
    </w:p>
    <w:p w:rsidR="00C30416" w:rsidRDefault="00C30416" w:rsidP="00C30416">
      <w:pPr>
        <w:ind w:firstLine="0"/>
      </w:pPr>
    </w:p>
    <w:p w:rsidR="00B054DD" w:rsidRDefault="00B054DD" w:rsidP="00C30416">
      <w:pPr>
        <w:ind w:firstLine="0"/>
      </w:pPr>
    </w:p>
    <w:p w:rsidR="00D90E3B" w:rsidRDefault="00D90E3B" w:rsidP="00D90E3B">
      <w:pPr>
        <w:pStyle w:val="Nadpis1"/>
        <w:numPr>
          <w:ilvl w:val="0"/>
          <w:numId w:val="0"/>
        </w:numPr>
        <w:spacing w:line="360" w:lineRule="auto"/>
      </w:pPr>
      <w:r>
        <w:lastRenderedPageBreak/>
        <w:t>II  PrakTICKÁ ČÁST</w:t>
      </w:r>
    </w:p>
    <w:p w:rsidR="00D90E3B" w:rsidRDefault="00D90E3B" w:rsidP="00D90E3B">
      <w:pPr>
        <w:pStyle w:val="Nadpis1"/>
        <w:numPr>
          <w:ilvl w:val="0"/>
          <w:numId w:val="0"/>
        </w:numPr>
        <w:spacing w:line="360" w:lineRule="auto"/>
        <w:ind w:left="360"/>
      </w:pPr>
    </w:p>
    <w:p w:rsidR="002E67B2" w:rsidRPr="00F14027" w:rsidRDefault="009E5943" w:rsidP="00D90E3B">
      <w:pPr>
        <w:pStyle w:val="Nadpis1"/>
        <w:spacing w:line="360" w:lineRule="auto"/>
      </w:pPr>
      <w:r>
        <w:t>cíl práce</w:t>
      </w:r>
    </w:p>
    <w:p w:rsidR="00FD543D" w:rsidRDefault="00FD543D" w:rsidP="0030522C">
      <w:pPr>
        <w:ind w:firstLine="708"/>
      </w:pPr>
      <w:r>
        <w:t>Hlavním c</w:t>
      </w:r>
      <w:r w:rsidR="00795EC6">
        <w:t>ílem</w:t>
      </w:r>
      <w:r w:rsidR="003C32F7">
        <w:t xml:space="preserve"> </w:t>
      </w:r>
      <w:r w:rsidR="00416290">
        <w:t xml:space="preserve">bakalářské </w:t>
      </w:r>
      <w:r w:rsidR="00795EC6">
        <w:t xml:space="preserve">práce </w:t>
      </w:r>
      <w:r w:rsidR="002E5B6D">
        <w:t>bylo</w:t>
      </w:r>
      <w:r w:rsidR="00DC5EAF">
        <w:t xml:space="preserve"> ukázat,</w:t>
      </w:r>
      <w:r w:rsidR="00795EC6">
        <w:t xml:space="preserve"> </w:t>
      </w:r>
      <w:r w:rsidR="00FF36F4">
        <w:t xml:space="preserve">že děti a mládež se specifickými potřebami se mohou stát </w:t>
      </w:r>
      <w:r w:rsidR="005E7754">
        <w:t>členy organizace Junák – český skaut z.s.</w:t>
      </w:r>
      <w:r>
        <w:t>.</w:t>
      </w:r>
    </w:p>
    <w:p w:rsidR="005C44AB" w:rsidRDefault="00FD543D" w:rsidP="0030522C">
      <w:pPr>
        <w:ind w:left="12" w:firstLine="696"/>
      </w:pPr>
      <w:r>
        <w:t>Dílčí cíle:</w:t>
      </w:r>
    </w:p>
    <w:p w:rsidR="00411373" w:rsidRDefault="00411373" w:rsidP="00411373">
      <w:pPr>
        <w:pStyle w:val="Odstavecseseznamem"/>
        <w:numPr>
          <w:ilvl w:val="0"/>
          <w:numId w:val="17"/>
        </w:numPr>
      </w:pPr>
      <w:r>
        <w:t>zmapovat a vyhodnotit názory zákonných zástupců a skautských vedoucích na inkluzi dětí a mládeže se specifickými potřebami do organizace Junák – český skaut z.s.</w:t>
      </w:r>
      <w:r w:rsidR="003A58C0">
        <w:t>,</w:t>
      </w:r>
    </w:p>
    <w:p w:rsidR="005C44AB" w:rsidRDefault="00B90019" w:rsidP="00B90019">
      <w:pPr>
        <w:pStyle w:val="Odstavecseseznamem"/>
        <w:numPr>
          <w:ilvl w:val="0"/>
          <w:numId w:val="17"/>
        </w:numPr>
      </w:pPr>
      <w:r>
        <w:t>zjistit důvody nízkého začleňování děti a mládeže se specifickými potřebami do organizace Junák – český skaut z.s.</w:t>
      </w:r>
      <w:r w:rsidR="003A58C0">
        <w:t>,</w:t>
      </w:r>
    </w:p>
    <w:p w:rsidR="005C44AB" w:rsidRDefault="00B90019" w:rsidP="005C44AB">
      <w:pPr>
        <w:pStyle w:val="Odstavecseseznamem"/>
        <w:numPr>
          <w:ilvl w:val="0"/>
          <w:numId w:val="17"/>
        </w:numPr>
      </w:pPr>
      <w:r>
        <w:t>ukázat náměty pro začleňování a práci s dětmi a</w:t>
      </w:r>
      <w:r w:rsidRPr="00B90019">
        <w:t xml:space="preserve"> </w:t>
      </w:r>
      <w:r>
        <w:t>mládeži se specifickými potřebami do organizace Junák – český skaut z.s.</w:t>
      </w:r>
      <w:r w:rsidR="003A58C0">
        <w:t>,</w:t>
      </w:r>
    </w:p>
    <w:p w:rsidR="005C44AB" w:rsidRDefault="00762EE6" w:rsidP="005C44AB">
      <w:pPr>
        <w:pStyle w:val="Odstavecseseznamem"/>
        <w:numPr>
          <w:ilvl w:val="0"/>
          <w:numId w:val="17"/>
        </w:numPr>
      </w:pPr>
      <w:r>
        <w:t>zjistit výhody, či nevýhody začlenění dětí a mládeže se specifickými potřebami do organizace Junák – český skaut z.s.</w:t>
      </w:r>
      <w:r w:rsidR="003A58C0">
        <w:t>.</w:t>
      </w:r>
    </w:p>
    <w:p w:rsidR="005C44AB" w:rsidRDefault="005C44AB" w:rsidP="00762EE6">
      <w:pPr>
        <w:pStyle w:val="Odstavecseseznamem"/>
        <w:ind w:left="1080" w:firstLine="0"/>
      </w:pPr>
    </w:p>
    <w:p w:rsidR="003826D9" w:rsidRDefault="003826D9" w:rsidP="00762EE6"/>
    <w:p w:rsidR="00762EE6" w:rsidRDefault="00762EE6" w:rsidP="00762EE6"/>
    <w:p w:rsidR="00762EE6" w:rsidRDefault="00762EE6" w:rsidP="00762EE6"/>
    <w:p w:rsidR="00762EE6" w:rsidRDefault="00762EE6" w:rsidP="00762EE6"/>
    <w:p w:rsidR="00762EE6" w:rsidRDefault="00762EE6" w:rsidP="00762EE6"/>
    <w:p w:rsidR="00762EE6" w:rsidRDefault="00762EE6" w:rsidP="00762EE6"/>
    <w:p w:rsidR="00762EE6" w:rsidRDefault="00762EE6" w:rsidP="00762EE6"/>
    <w:p w:rsidR="00C3702D" w:rsidRDefault="00C3702D" w:rsidP="00D90E3B">
      <w:pPr>
        <w:ind w:firstLine="0"/>
      </w:pPr>
    </w:p>
    <w:p w:rsidR="00B054DD" w:rsidRDefault="00B054DD" w:rsidP="00D90E3B">
      <w:pPr>
        <w:ind w:firstLine="0"/>
      </w:pPr>
    </w:p>
    <w:p w:rsidR="009C0967" w:rsidRDefault="009C0967" w:rsidP="00D90E3B">
      <w:pPr>
        <w:ind w:firstLine="0"/>
      </w:pPr>
    </w:p>
    <w:p w:rsidR="00B054DD" w:rsidRDefault="00B054DD" w:rsidP="00D90E3B">
      <w:pPr>
        <w:ind w:firstLine="0"/>
      </w:pPr>
    </w:p>
    <w:p w:rsidR="002E67B2" w:rsidRDefault="002E67B2" w:rsidP="00C30416">
      <w:pPr>
        <w:ind w:firstLine="0"/>
      </w:pPr>
    </w:p>
    <w:p w:rsidR="00CB56AD" w:rsidRDefault="00CB56AD" w:rsidP="00CB56AD">
      <w:pPr>
        <w:pStyle w:val="Nadpis1"/>
        <w:spacing w:line="360" w:lineRule="auto"/>
      </w:pPr>
      <w:r>
        <w:lastRenderedPageBreak/>
        <w:t>Průběh výzkumu</w:t>
      </w:r>
    </w:p>
    <w:p w:rsidR="00CB56AD" w:rsidRDefault="00CB56AD" w:rsidP="0030522C">
      <w:r>
        <w:t>By</w:t>
      </w:r>
      <w:r w:rsidR="003A58C0">
        <w:t xml:space="preserve">l zvolen smíšený design výzkumu - </w:t>
      </w:r>
      <w:r>
        <w:t>kvantitativní s kvalitativními prvky, jelikož celkově vytváří ucelený obraz o možnosti inkluze dětí a mládeže se specifickými potřebami do organizace Junák – český skaut z.s..</w:t>
      </w:r>
    </w:p>
    <w:p w:rsidR="0030522C" w:rsidRDefault="00CB56AD" w:rsidP="00AC77CF">
      <w:r>
        <w:t>P</w:t>
      </w:r>
      <w:r w:rsidR="008C1CF1">
        <w:t xml:space="preserve">ro první část výzkumu bylo zvoleno kvantitativní </w:t>
      </w:r>
      <w:r>
        <w:t xml:space="preserve">šetření v podobě dotazníků. </w:t>
      </w:r>
      <w:r w:rsidR="0030522C">
        <w:t>„</w:t>
      </w:r>
      <w:r w:rsidR="0030522C" w:rsidRPr="0030522C">
        <w:rPr>
          <w:i/>
        </w:rPr>
        <w:t>Kvantitativní výzkum se opírá o základy takového vědění, které je získáváno empiricky (prostřednictvím pozorování) a ověřování (kdokoliv v téže pozici pozoruje tutéž věc či situaci). Sběr dat probíhá pomocí standardizovaných technik rozhovorů, dotazníků nebo pozorování. Kvantitativní výzkum umožňuje reprezentativní šetření populace, které lze zobecnit na populaci. Zároveň umožňuje testování teorií. Má četné výhody jako například relativně rychlý sběr dat a jejich rychlou analýzu, dále poskytuje přesná numerická d</w:t>
      </w:r>
      <w:r w:rsidR="0030522C">
        <w:rPr>
          <w:i/>
        </w:rPr>
        <w:t>ata a jistotu, ž</w:t>
      </w:r>
      <w:r w:rsidR="0030522C" w:rsidRPr="0030522C">
        <w:rPr>
          <w:i/>
        </w:rPr>
        <w:t>e výsledky</w:t>
      </w:r>
      <w:r w:rsidR="0030522C">
        <w:rPr>
          <w:i/>
        </w:rPr>
        <w:t xml:space="preserve"> jsou nezávislé na výzkumníkovi“</w:t>
      </w:r>
      <w:r w:rsidR="00AC77CF">
        <w:rPr>
          <w:i/>
        </w:rPr>
        <w:t>.</w:t>
      </w:r>
      <w:r w:rsidR="0030522C">
        <w:rPr>
          <w:i/>
        </w:rPr>
        <w:t xml:space="preserve"> </w:t>
      </w:r>
      <w:r w:rsidR="0030522C">
        <w:t>(</w:t>
      </w:r>
      <w:r w:rsidR="00340E39">
        <w:t xml:space="preserve">Olecká, Ivanová, 2010, s. </w:t>
      </w:r>
      <w:r w:rsidR="00AC77CF">
        <w:t>11</w:t>
      </w:r>
      <w:r w:rsidR="0030522C">
        <w:t>)</w:t>
      </w:r>
      <w:r w:rsidR="00AC77CF">
        <w:t xml:space="preserve"> </w:t>
      </w:r>
      <w:r w:rsidR="0030522C">
        <w:t xml:space="preserve">Náplní </w:t>
      </w:r>
      <w:r w:rsidR="00AC77CF">
        <w:t xml:space="preserve">výzkumu </w:t>
      </w:r>
      <w:r w:rsidR="0030522C">
        <w:t>byl</w:t>
      </w:r>
      <w:r w:rsidR="003A58C0">
        <w:t xml:space="preserve">y otázky </w:t>
      </w:r>
      <w:r w:rsidR="00077591">
        <w:t>kladené</w:t>
      </w:r>
      <w:r w:rsidR="0030522C">
        <w:t xml:space="preserve"> zákonný</w:t>
      </w:r>
      <w:r w:rsidR="00077591">
        <w:t xml:space="preserve">m </w:t>
      </w:r>
      <w:r w:rsidR="0030522C">
        <w:t>zástupců</w:t>
      </w:r>
      <w:r w:rsidR="00077591">
        <w:t>m</w:t>
      </w:r>
      <w:r w:rsidR="0030522C">
        <w:t xml:space="preserve"> </w:t>
      </w:r>
      <w:r w:rsidR="00EE5BBE">
        <w:t xml:space="preserve">dětí a mládeže </w:t>
      </w:r>
      <w:r w:rsidR="0030522C">
        <w:t>a</w:t>
      </w:r>
      <w:r w:rsidR="00077591">
        <w:t xml:space="preserve"> skautským</w:t>
      </w:r>
      <w:r w:rsidR="00AC77CF">
        <w:t xml:space="preserve"> </w:t>
      </w:r>
      <w:r w:rsidR="00077591">
        <w:t>vedoucím</w:t>
      </w:r>
      <w:r w:rsidR="00AC77CF">
        <w:t>, které jim byly předloženy v srpnu 2016.</w:t>
      </w:r>
    </w:p>
    <w:p w:rsidR="00CB56AD" w:rsidRDefault="00AC77CF" w:rsidP="00AC77CF">
      <w:r>
        <w:t xml:space="preserve">Druhá část </w:t>
      </w:r>
      <w:r w:rsidR="00CB56AD">
        <w:t>výzkum</w:t>
      </w:r>
      <w:r>
        <w:t>u</w:t>
      </w:r>
      <w:r w:rsidR="00CB56AD">
        <w:t xml:space="preserve"> byl</w:t>
      </w:r>
      <w:r>
        <w:t>a</w:t>
      </w:r>
      <w:r w:rsidR="00CB56AD">
        <w:t xml:space="preserve"> zaměřen</w:t>
      </w:r>
      <w:r>
        <w:t>a</w:t>
      </w:r>
      <w:r w:rsidR="00CB56AD">
        <w:t xml:space="preserve"> kvalitativně, byly provedeny případové studie dětí se specifickými potřebami, které již navštěvovaly, či navštěvují skaut</w:t>
      </w:r>
      <w:r>
        <w:t>ské družiny s intaktními dětmi.</w:t>
      </w:r>
      <w:r w:rsidRPr="00AC77CF">
        <w:t xml:space="preserve"> </w:t>
      </w:r>
      <w:r>
        <w:t>„</w:t>
      </w:r>
      <w:r w:rsidRPr="00AC77CF">
        <w:rPr>
          <w:i/>
        </w:rPr>
        <w:t>Cílem kvalitativního šetření je porozumět sociální realitě, kterou zkoumáme. V centru pozornosti tohoto typu výzkumu je člověk či lidé. Zkoumání jde do hloubky a provádí se pomocí delšího kontaktu s terénem. Základními výhodami kvalitativního výzkumu jsou podrobný popis a vhled při zkoumání problematiky, navíc dobře reaguje na m</w:t>
      </w:r>
      <w:r>
        <w:rPr>
          <w:i/>
        </w:rPr>
        <w:t>ístní situace a podmínky a dokáž</w:t>
      </w:r>
      <w:r w:rsidRPr="00AC77CF">
        <w:rPr>
          <w:i/>
        </w:rPr>
        <w:t>e hledat lokální příčinné souvi</w:t>
      </w:r>
      <w:r>
        <w:rPr>
          <w:i/>
        </w:rPr>
        <w:t>slosti. Kvalitativní výzkum umož</w:t>
      </w:r>
      <w:r w:rsidRPr="00AC77CF">
        <w:rPr>
          <w:i/>
        </w:rPr>
        <w:t>ňuje studovat procesy a navrhovat teorie“.</w:t>
      </w:r>
      <w:r w:rsidRPr="00AC77CF">
        <w:t xml:space="preserve"> </w:t>
      </w:r>
      <w:r>
        <w:t>(</w:t>
      </w:r>
      <w:r w:rsidR="00340E39">
        <w:t xml:space="preserve">Olecká, Ivanová, 2010, s. </w:t>
      </w:r>
      <w:r>
        <w:t>12)</w:t>
      </w:r>
      <w:r w:rsidR="00105B16">
        <w:t xml:space="preserve"> </w:t>
      </w:r>
      <w:r w:rsidR="00EB16BE">
        <w:t xml:space="preserve">Případová studie chlapce byla </w:t>
      </w:r>
      <w:r w:rsidR="008C1CF1">
        <w:t>realizován</w:t>
      </w:r>
      <w:r w:rsidR="00EB16BE">
        <w:t>a od října 2007, kdy začalo pozorování chování chlapce</w:t>
      </w:r>
      <w:r w:rsidR="00EE5BBE">
        <w:t xml:space="preserve"> v rodině</w:t>
      </w:r>
      <w:r w:rsidR="00EB16BE">
        <w:t xml:space="preserve">. Blíže byla věnovaná dítěti pozornost v září 2010, kdy se stal členem Junáka, do konce června 2016. Náplní druhé případové studie byla dívka, které </w:t>
      </w:r>
      <w:r w:rsidR="009044BB">
        <w:t>byla věnována</w:t>
      </w:r>
      <w:r w:rsidR="00EB16BE">
        <w:t xml:space="preserve"> pozornost od </w:t>
      </w:r>
      <w:r w:rsidR="00866C8C">
        <w:t>září 2014.</w:t>
      </w:r>
    </w:p>
    <w:p w:rsidR="00CB56AD" w:rsidRDefault="00CB56AD" w:rsidP="0030522C">
      <w:pPr>
        <w:pStyle w:val="Textkomente"/>
        <w:ind w:firstLine="0"/>
      </w:pPr>
    </w:p>
    <w:p w:rsidR="00CB56AD" w:rsidRDefault="00CB56AD" w:rsidP="00866C8C">
      <w:pPr>
        <w:pStyle w:val="Nadpis1"/>
        <w:numPr>
          <w:ilvl w:val="0"/>
          <w:numId w:val="0"/>
        </w:numPr>
        <w:spacing w:line="360" w:lineRule="auto"/>
        <w:ind w:left="360" w:hanging="360"/>
      </w:pPr>
    </w:p>
    <w:p w:rsidR="00AC77CF" w:rsidRDefault="00AC77CF" w:rsidP="00AC77CF"/>
    <w:p w:rsidR="00AC77CF" w:rsidRDefault="00AC77CF" w:rsidP="00AC77CF"/>
    <w:p w:rsidR="00AC77CF" w:rsidRDefault="00AC77CF" w:rsidP="00AC77CF">
      <w:pPr>
        <w:ind w:firstLine="0"/>
      </w:pPr>
    </w:p>
    <w:p w:rsidR="00AC77CF" w:rsidRDefault="00AC77CF" w:rsidP="00AC77CF"/>
    <w:p w:rsidR="00AC77CF" w:rsidRPr="00AC77CF" w:rsidRDefault="00AC77CF" w:rsidP="005560A3">
      <w:pPr>
        <w:ind w:firstLine="0"/>
      </w:pPr>
    </w:p>
    <w:p w:rsidR="00FD1E8F" w:rsidRDefault="004A4C91" w:rsidP="00FD1E8F">
      <w:pPr>
        <w:pStyle w:val="Nadpis1"/>
        <w:spacing w:line="360" w:lineRule="auto"/>
      </w:pPr>
      <w:r>
        <w:lastRenderedPageBreak/>
        <w:t xml:space="preserve">Použité metody </w:t>
      </w:r>
    </w:p>
    <w:p w:rsidR="00CB56AD" w:rsidRPr="0059690C" w:rsidRDefault="00CB56AD" w:rsidP="00CB56AD">
      <w:pPr>
        <w:pStyle w:val="Nadpis2"/>
      </w:pPr>
      <w:r>
        <w:t>Test osobnosti (dotazník)</w:t>
      </w:r>
    </w:p>
    <w:p w:rsidR="009C0967" w:rsidRDefault="00CB56AD" w:rsidP="00C965D4">
      <w:pPr>
        <w:ind w:firstLine="578"/>
      </w:pPr>
      <w:r>
        <w:t>Test je v podstatě experimentem, neboť vyvolává reakci šetřené osoby v kontrolovaných podmínkách.</w:t>
      </w:r>
      <w:r w:rsidRPr="00157A40">
        <w:t xml:space="preserve"> </w:t>
      </w:r>
      <w:r>
        <w:t>Tato písemná explorační metoda nám přináší cenné poznatky o  různých oblastech, které vyšetřujeme. Většinou zkoumáme jejich prostřednictvím určité vymezitelné osobnostní znaky: schopnosti a vlastnosti. Ve speciální pedagogice to může být například oblast kognitivních procesů, otázka postojů, zájmů, potřeb a  hodnot, získávání poznatků o  negativních jevech souvisejících s prostředím rodiny či školy, apod. Aplikace těchto metod si často vyžaduje multidisciplinární přístup. (Fischer et al, 2014)</w:t>
      </w:r>
    </w:p>
    <w:p w:rsidR="009C0967" w:rsidRPr="005560A3" w:rsidRDefault="009C0967" w:rsidP="005560A3">
      <w:pPr>
        <w:pStyle w:val="Textkomente"/>
        <w:spacing w:line="360" w:lineRule="auto"/>
        <w:ind w:firstLine="0"/>
        <w:rPr>
          <w:sz w:val="24"/>
          <w:szCs w:val="24"/>
        </w:rPr>
      </w:pPr>
    </w:p>
    <w:p w:rsidR="008A7A0E" w:rsidRDefault="008A7A0E" w:rsidP="005560A3">
      <w:pPr>
        <w:pStyle w:val="Nadpis3"/>
        <w:jc w:val="both"/>
      </w:pPr>
      <w:r>
        <w:t>Dotazník pro rodiče</w:t>
      </w:r>
    </w:p>
    <w:p w:rsidR="001B1388" w:rsidRDefault="00F04A97" w:rsidP="005560A3">
      <w:pPr>
        <w:pStyle w:val="Nadpis3"/>
        <w:numPr>
          <w:ilvl w:val="0"/>
          <w:numId w:val="0"/>
        </w:numPr>
        <w:ind w:firstLine="708"/>
        <w:jc w:val="both"/>
        <w:rPr>
          <w:b w:val="0"/>
          <w:i w:val="0"/>
        </w:rPr>
      </w:pPr>
      <w:r>
        <w:rPr>
          <w:b w:val="0"/>
          <w:i w:val="0"/>
        </w:rPr>
        <w:t xml:space="preserve">V následující části byly zhodnocené získané výsledky z dotazníkového šetření. </w:t>
      </w:r>
      <w:r w:rsidR="008C1CF1">
        <w:rPr>
          <w:b w:val="0"/>
          <w:i w:val="0"/>
        </w:rPr>
        <w:t xml:space="preserve">První dotazník byl distribuován k rukám rodičů. </w:t>
      </w:r>
      <w:r w:rsidR="006817D7" w:rsidRPr="006817D7">
        <w:rPr>
          <w:b w:val="0"/>
          <w:i w:val="0"/>
        </w:rPr>
        <w:t xml:space="preserve">Pro přehlednost výsledků výzkumu </w:t>
      </w:r>
      <w:r>
        <w:rPr>
          <w:b w:val="0"/>
          <w:i w:val="0"/>
        </w:rPr>
        <w:t>byly</w:t>
      </w:r>
      <w:r w:rsidR="006817D7" w:rsidRPr="006817D7">
        <w:rPr>
          <w:b w:val="0"/>
          <w:i w:val="0"/>
        </w:rPr>
        <w:t xml:space="preserve"> odpovědi na </w:t>
      </w:r>
      <w:r w:rsidR="001B1388">
        <w:rPr>
          <w:b w:val="0"/>
          <w:i w:val="0"/>
        </w:rPr>
        <w:t xml:space="preserve">jednotlivé </w:t>
      </w:r>
      <w:r w:rsidR="006817D7" w:rsidRPr="006817D7">
        <w:rPr>
          <w:b w:val="0"/>
          <w:i w:val="0"/>
        </w:rPr>
        <w:t>otázky zpracov</w:t>
      </w:r>
      <w:r>
        <w:rPr>
          <w:b w:val="0"/>
          <w:i w:val="0"/>
        </w:rPr>
        <w:t>ané</w:t>
      </w:r>
      <w:r w:rsidR="006817D7" w:rsidRPr="006817D7">
        <w:rPr>
          <w:b w:val="0"/>
          <w:i w:val="0"/>
        </w:rPr>
        <w:t xml:space="preserve"> do grafů</w:t>
      </w:r>
      <w:r>
        <w:rPr>
          <w:b w:val="0"/>
          <w:i w:val="0"/>
        </w:rPr>
        <w:t xml:space="preserve"> se </w:t>
      </w:r>
      <w:r w:rsidR="001B1388">
        <w:rPr>
          <w:b w:val="0"/>
          <w:i w:val="0"/>
        </w:rPr>
        <w:t>slovní</w:t>
      </w:r>
      <w:r>
        <w:rPr>
          <w:b w:val="0"/>
          <w:i w:val="0"/>
        </w:rPr>
        <w:t>m</w:t>
      </w:r>
      <w:r w:rsidR="001B1388">
        <w:rPr>
          <w:b w:val="0"/>
          <w:i w:val="0"/>
        </w:rPr>
        <w:t xml:space="preserve"> komentář</w:t>
      </w:r>
      <w:r>
        <w:rPr>
          <w:b w:val="0"/>
          <w:i w:val="0"/>
        </w:rPr>
        <w:t>em</w:t>
      </w:r>
      <w:r w:rsidR="001B1388">
        <w:rPr>
          <w:b w:val="0"/>
          <w:i w:val="0"/>
        </w:rPr>
        <w:t>.</w:t>
      </w:r>
    </w:p>
    <w:p w:rsidR="00B10D70" w:rsidRDefault="006817D7" w:rsidP="00B10D70">
      <w:pPr>
        <w:pStyle w:val="Nadpis3"/>
        <w:numPr>
          <w:ilvl w:val="0"/>
          <w:numId w:val="0"/>
        </w:numPr>
        <w:ind w:firstLine="708"/>
        <w:jc w:val="both"/>
        <w:rPr>
          <w:b w:val="0"/>
          <w:i w:val="0"/>
        </w:rPr>
      </w:pPr>
      <w:r w:rsidRPr="006817D7">
        <w:rPr>
          <w:b w:val="0"/>
          <w:i w:val="0"/>
        </w:rPr>
        <w:t xml:space="preserve">První </w:t>
      </w:r>
      <w:r w:rsidR="00075FF6">
        <w:rPr>
          <w:b w:val="0"/>
          <w:i w:val="0"/>
        </w:rPr>
        <w:t>tři</w:t>
      </w:r>
      <w:r w:rsidRPr="006817D7">
        <w:rPr>
          <w:b w:val="0"/>
          <w:i w:val="0"/>
        </w:rPr>
        <w:t xml:space="preserve"> otázky </w:t>
      </w:r>
      <w:r w:rsidR="00DA0C70">
        <w:rPr>
          <w:b w:val="0"/>
          <w:i w:val="0"/>
        </w:rPr>
        <w:t>byly</w:t>
      </w:r>
      <w:r w:rsidRPr="006817D7">
        <w:rPr>
          <w:b w:val="0"/>
          <w:i w:val="0"/>
        </w:rPr>
        <w:t xml:space="preserve"> kontaktní</w:t>
      </w:r>
      <w:r w:rsidR="00FF1018">
        <w:rPr>
          <w:b w:val="0"/>
          <w:i w:val="0"/>
        </w:rPr>
        <w:t>, týkaly se pohlaví, věku</w:t>
      </w:r>
      <w:r w:rsidR="00B10D70">
        <w:rPr>
          <w:b w:val="0"/>
          <w:i w:val="0"/>
        </w:rPr>
        <w:t xml:space="preserve"> a bydliště (kraj) respondentů. </w:t>
      </w:r>
      <w:r w:rsidR="00B10D70" w:rsidRPr="006817D7">
        <w:rPr>
          <w:b w:val="0"/>
          <w:i w:val="0"/>
        </w:rPr>
        <w:t xml:space="preserve">Dalších </w:t>
      </w:r>
      <w:r w:rsidR="00B10D70">
        <w:rPr>
          <w:b w:val="0"/>
          <w:i w:val="0"/>
        </w:rPr>
        <w:t>osm</w:t>
      </w:r>
      <w:r w:rsidR="00B10D70" w:rsidRPr="006817D7">
        <w:rPr>
          <w:b w:val="0"/>
          <w:i w:val="0"/>
        </w:rPr>
        <w:t xml:space="preserve"> otázek se </w:t>
      </w:r>
      <w:r w:rsidR="009044BB">
        <w:rPr>
          <w:b w:val="0"/>
          <w:i w:val="0"/>
        </w:rPr>
        <w:t xml:space="preserve">již vztahovaly </w:t>
      </w:r>
      <w:r w:rsidR="00B10D70">
        <w:rPr>
          <w:b w:val="0"/>
          <w:i w:val="0"/>
        </w:rPr>
        <w:t>k samotnému výzkumu.</w:t>
      </w:r>
    </w:p>
    <w:p w:rsidR="00075FF6" w:rsidRDefault="00C16DD4" w:rsidP="00075FF6">
      <w:pPr>
        <w:pStyle w:val="Nadpis3"/>
        <w:numPr>
          <w:ilvl w:val="0"/>
          <w:numId w:val="0"/>
        </w:numPr>
        <w:ind w:firstLine="708"/>
        <w:jc w:val="both"/>
        <w:rPr>
          <w:b w:val="0"/>
          <w:i w:val="0"/>
        </w:rPr>
      </w:pPr>
      <w:r>
        <w:rPr>
          <w:b w:val="0"/>
          <w:i w:val="0"/>
        </w:rPr>
        <w:t xml:space="preserve">Šetření se zúčastnilo 114 respondentů. Žen se </w:t>
      </w:r>
      <w:r w:rsidR="009044BB">
        <w:rPr>
          <w:b w:val="0"/>
          <w:i w:val="0"/>
        </w:rPr>
        <w:t>zapojilo do výzkumu o 23 % více</w:t>
      </w:r>
      <w:r>
        <w:rPr>
          <w:b w:val="0"/>
          <w:i w:val="0"/>
        </w:rPr>
        <w:t xml:space="preserve"> </w:t>
      </w:r>
      <w:r w:rsidR="009044BB">
        <w:rPr>
          <w:b w:val="0"/>
          <w:i w:val="0"/>
        </w:rPr>
        <w:t>než</w:t>
      </w:r>
      <w:r>
        <w:rPr>
          <w:b w:val="0"/>
          <w:i w:val="0"/>
        </w:rPr>
        <w:t xml:space="preserve"> mužů. </w:t>
      </w:r>
      <w:r w:rsidR="00AB177A">
        <w:rPr>
          <w:b w:val="0"/>
          <w:i w:val="0"/>
        </w:rPr>
        <w:t xml:space="preserve">Ve věkovém období 18-30 let </w:t>
      </w:r>
      <w:r w:rsidR="008C1CF1">
        <w:rPr>
          <w:b w:val="0"/>
          <w:i w:val="0"/>
        </w:rPr>
        <w:t xml:space="preserve">se zapojilo </w:t>
      </w:r>
      <w:r w:rsidR="00AB177A">
        <w:rPr>
          <w:b w:val="0"/>
          <w:i w:val="0"/>
        </w:rPr>
        <w:t xml:space="preserve">20 % respondentů, 31-45 let </w:t>
      </w:r>
      <w:r w:rsidR="007415EF">
        <w:rPr>
          <w:b w:val="0"/>
          <w:i w:val="0"/>
        </w:rPr>
        <w:t>4</w:t>
      </w:r>
      <w:r w:rsidR="00AB177A">
        <w:rPr>
          <w:b w:val="0"/>
          <w:i w:val="0"/>
        </w:rPr>
        <w:t xml:space="preserve">8 %, 46-60 let </w:t>
      </w:r>
      <w:r w:rsidR="007415EF">
        <w:rPr>
          <w:b w:val="0"/>
          <w:i w:val="0"/>
        </w:rPr>
        <w:t>3</w:t>
      </w:r>
      <w:r w:rsidR="008C1CF1">
        <w:rPr>
          <w:b w:val="0"/>
          <w:i w:val="0"/>
        </w:rPr>
        <w:t xml:space="preserve">2 % a respondenti </w:t>
      </w:r>
      <w:r w:rsidR="00AB177A">
        <w:rPr>
          <w:b w:val="0"/>
          <w:i w:val="0"/>
        </w:rPr>
        <w:t xml:space="preserve">nad 61 let se </w:t>
      </w:r>
      <w:r w:rsidR="009044BB">
        <w:rPr>
          <w:b w:val="0"/>
          <w:i w:val="0"/>
        </w:rPr>
        <w:t xml:space="preserve">do výzkumu </w:t>
      </w:r>
      <w:r w:rsidR="00AB177A">
        <w:rPr>
          <w:b w:val="0"/>
          <w:i w:val="0"/>
        </w:rPr>
        <w:t xml:space="preserve">nezapojili. </w:t>
      </w:r>
    </w:p>
    <w:p w:rsidR="00075FF6" w:rsidRPr="009B035A" w:rsidRDefault="00B10D70" w:rsidP="00075FF6">
      <w:pPr>
        <w:pStyle w:val="Nadpis3"/>
        <w:numPr>
          <w:ilvl w:val="0"/>
          <w:numId w:val="15"/>
        </w:numPr>
        <w:ind w:left="0" w:firstLine="0"/>
        <w:jc w:val="both"/>
        <w:rPr>
          <w:i w:val="0"/>
        </w:rPr>
      </w:pPr>
      <w:r>
        <w:rPr>
          <w:i w:val="0"/>
        </w:rPr>
        <w:t>Ve kterém kraji České republiky bydlíte</w:t>
      </w:r>
      <w:r w:rsidR="00075FF6">
        <w:rPr>
          <w:i w:val="0"/>
        </w:rPr>
        <w:t>?</w:t>
      </w:r>
    </w:p>
    <w:p w:rsidR="00075FF6" w:rsidRDefault="00B10D70" w:rsidP="00717082">
      <w:pPr>
        <w:pStyle w:val="Nadpis3"/>
        <w:numPr>
          <w:ilvl w:val="0"/>
          <w:numId w:val="0"/>
        </w:numPr>
        <w:ind w:firstLine="708"/>
        <w:jc w:val="both"/>
        <w:rPr>
          <w:b w:val="0"/>
          <w:i w:val="0"/>
        </w:rPr>
      </w:pPr>
      <w:r>
        <w:rPr>
          <w:b w:val="0"/>
          <w:i w:val="0"/>
          <w:noProof/>
        </w:rPr>
        <w:drawing>
          <wp:anchor distT="0" distB="0" distL="114300" distR="114300" simplePos="0" relativeHeight="251704320" behindDoc="0" locked="0" layoutInCell="1" allowOverlap="1">
            <wp:simplePos x="0" y="0"/>
            <wp:positionH relativeFrom="column">
              <wp:posOffset>-770</wp:posOffset>
            </wp:positionH>
            <wp:positionV relativeFrom="paragraph">
              <wp:posOffset>18199</wp:posOffset>
            </wp:positionV>
            <wp:extent cx="5733577" cy="2821021"/>
            <wp:effectExtent l="19050" t="0" r="19523" b="0"/>
            <wp:wrapNone/>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075FF6" w:rsidRDefault="00075FF6" w:rsidP="00717082">
      <w:pPr>
        <w:pStyle w:val="Nadpis3"/>
        <w:numPr>
          <w:ilvl w:val="0"/>
          <w:numId w:val="0"/>
        </w:numPr>
        <w:ind w:firstLine="708"/>
        <w:jc w:val="both"/>
        <w:rPr>
          <w:b w:val="0"/>
          <w:i w:val="0"/>
        </w:rPr>
      </w:pPr>
    </w:p>
    <w:p w:rsidR="00717082" w:rsidRPr="009B035A" w:rsidRDefault="00357262" w:rsidP="00717082">
      <w:pPr>
        <w:pStyle w:val="Nadpis3"/>
        <w:numPr>
          <w:ilvl w:val="0"/>
          <w:numId w:val="15"/>
        </w:numPr>
        <w:ind w:left="0" w:firstLine="0"/>
        <w:jc w:val="both"/>
        <w:rPr>
          <w:i w:val="0"/>
        </w:rPr>
      </w:pPr>
      <w:r>
        <w:rPr>
          <w:i w:val="0"/>
          <w:noProof/>
        </w:rPr>
        <w:lastRenderedPageBreak/>
        <w:drawing>
          <wp:anchor distT="0" distB="0" distL="114300" distR="114300" simplePos="0" relativeHeight="251657215" behindDoc="0" locked="0" layoutInCell="1" allowOverlap="1">
            <wp:simplePos x="0" y="0"/>
            <wp:positionH relativeFrom="column">
              <wp:posOffset>3724910</wp:posOffset>
            </wp:positionH>
            <wp:positionV relativeFrom="paragraph">
              <wp:posOffset>276225</wp:posOffset>
            </wp:positionV>
            <wp:extent cx="2351405" cy="1974215"/>
            <wp:effectExtent l="19050" t="0" r="10795" b="6985"/>
            <wp:wrapNone/>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17082">
        <w:rPr>
          <w:i w:val="0"/>
        </w:rPr>
        <w:t>Jaký je Váš osobní vztah k dítěti (mládeži) se specifickými potřebami?</w:t>
      </w:r>
    </w:p>
    <w:p w:rsidR="00717082" w:rsidRPr="00723492" w:rsidRDefault="00717082" w:rsidP="00717082">
      <w:pPr>
        <w:pStyle w:val="Nadpis3"/>
        <w:numPr>
          <w:ilvl w:val="0"/>
          <w:numId w:val="0"/>
        </w:numPr>
        <w:ind w:firstLine="708"/>
        <w:jc w:val="both"/>
        <w:rPr>
          <w:b w:val="0"/>
          <w:i w:val="0"/>
        </w:rPr>
      </w:pPr>
      <w:r w:rsidRPr="00723492">
        <w:rPr>
          <w:b w:val="0"/>
          <w:i w:val="0"/>
        </w:rPr>
        <w:t xml:space="preserve">a) </w:t>
      </w:r>
      <w:r w:rsidR="00340F40">
        <w:rPr>
          <w:b w:val="0"/>
          <w:i w:val="0"/>
        </w:rPr>
        <w:t>máme člena rodiny se specifickými</w:t>
      </w:r>
      <w:r>
        <w:rPr>
          <w:b w:val="0"/>
          <w:i w:val="0"/>
        </w:rPr>
        <w:t xml:space="preserve"> potřebami</w:t>
      </w:r>
    </w:p>
    <w:p w:rsidR="00717082" w:rsidRDefault="00717082" w:rsidP="00717082">
      <w:pPr>
        <w:pStyle w:val="Nadpis3"/>
        <w:numPr>
          <w:ilvl w:val="0"/>
          <w:numId w:val="0"/>
        </w:numPr>
        <w:ind w:left="720"/>
        <w:jc w:val="both"/>
        <w:rPr>
          <w:b w:val="0"/>
          <w:i w:val="0"/>
        </w:rPr>
      </w:pPr>
      <w:r w:rsidRPr="00723492">
        <w:rPr>
          <w:b w:val="0"/>
          <w:i w:val="0"/>
        </w:rPr>
        <w:t xml:space="preserve">b) </w:t>
      </w:r>
      <w:r>
        <w:rPr>
          <w:b w:val="0"/>
          <w:i w:val="0"/>
        </w:rPr>
        <w:t>znám důvěrně</w:t>
      </w:r>
    </w:p>
    <w:p w:rsidR="00717082" w:rsidRPr="00723492" w:rsidRDefault="00717082" w:rsidP="00717082">
      <w:pPr>
        <w:pStyle w:val="Nadpis3"/>
        <w:numPr>
          <w:ilvl w:val="0"/>
          <w:numId w:val="0"/>
        </w:numPr>
        <w:ind w:firstLine="708"/>
        <w:jc w:val="both"/>
        <w:rPr>
          <w:b w:val="0"/>
          <w:i w:val="0"/>
        </w:rPr>
      </w:pPr>
      <w:r>
        <w:rPr>
          <w:b w:val="0"/>
          <w:i w:val="0"/>
        </w:rPr>
        <w:t>c</w:t>
      </w:r>
      <w:r w:rsidRPr="00723492">
        <w:rPr>
          <w:b w:val="0"/>
          <w:i w:val="0"/>
        </w:rPr>
        <w:t xml:space="preserve">) </w:t>
      </w:r>
      <w:r>
        <w:rPr>
          <w:b w:val="0"/>
          <w:i w:val="0"/>
        </w:rPr>
        <w:t>v blízkém okolí žije</w:t>
      </w:r>
    </w:p>
    <w:p w:rsidR="00717082" w:rsidRDefault="00340F40" w:rsidP="00717082">
      <w:pPr>
        <w:pStyle w:val="Nadpis3"/>
        <w:numPr>
          <w:ilvl w:val="0"/>
          <w:numId w:val="0"/>
        </w:numPr>
        <w:ind w:left="720"/>
        <w:jc w:val="both"/>
        <w:rPr>
          <w:b w:val="0"/>
          <w:i w:val="0"/>
        </w:rPr>
      </w:pPr>
      <w:r>
        <w:rPr>
          <w:b w:val="0"/>
          <w:i w:val="0"/>
        </w:rPr>
        <w:t>d) mé dítě má spolužáka se specifickými</w:t>
      </w:r>
      <w:r w:rsidR="00717082">
        <w:rPr>
          <w:b w:val="0"/>
          <w:i w:val="0"/>
        </w:rPr>
        <w:t xml:space="preserve"> potřebami</w:t>
      </w:r>
    </w:p>
    <w:p w:rsidR="00717082" w:rsidRPr="00723492" w:rsidRDefault="00717082" w:rsidP="00717082">
      <w:pPr>
        <w:pStyle w:val="Nadpis3"/>
        <w:numPr>
          <w:ilvl w:val="0"/>
          <w:numId w:val="0"/>
        </w:numPr>
        <w:ind w:firstLine="708"/>
        <w:jc w:val="both"/>
        <w:rPr>
          <w:b w:val="0"/>
          <w:i w:val="0"/>
        </w:rPr>
      </w:pPr>
      <w:r>
        <w:rPr>
          <w:b w:val="0"/>
          <w:i w:val="0"/>
        </w:rPr>
        <w:t>e</w:t>
      </w:r>
      <w:r w:rsidRPr="00723492">
        <w:rPr>
          <w:b w:val="0"/>
          <w:i w:val="0"/>
        </w:rPr>
        <w:t xml:space="preserve">) </w:t>
      </w:r>
      <w:r>
        <w:rPr>
          <w:b w:val="0"/>
          <w:i w:val="0"/>
        </w:rPr>
        <w:t>jiný</w:t>
      </w:r>
    </w:p>
    <w:p w:rsidR="00D31A5D" w:rsidRDefault="00D31A5D" w:rsidP="00357262">
      <w:pPr>
        <w:pStyle w:val="Nadpis3"/>
        <w:numPr>
          <w:ilvl w:val="0"/>
          <w:numId w:val="0"/>
        </w:numPr>
        <w:jc w:val="both"/>
        <w:rPr>
          <w:b w:val="0"/>
          <w:i w:val="0"/>
        </w:rPr>
      </w:pPr>
    </w:p>
    <w:p w:rsidR="00357262" w:rsidRDefault="00357262" w:rsidP="00357262">
      <w:pPr>
        <w:pStyle w:val="Nadpis3"/>
        <w:numPr>
          <w:ilvl w:val="0"/>
          <w:numId w:val="0"/>
        </w:numPr>
        <w:jc w:val="both"/>
        <w:rPr>
          <w:b w:val="0"/>
          <w:i w:val="0"/>
        </w:rPr>
      </w:pPr>
    </w:p>
    <w:p w:rsidR="00717082" w:rsidRPr="006817D7" w:rsidRDefault="00EA3693" w:rsidP="003A3045">
      <w:pPr>
        <w:pStyle w:val="Nadpis3"/>
        <w:numPr>
          <w:ilvl w:val="0"/>
          <w:numId w:val="0"/>
        </w:numPr>
        <w:ind w:firstLine="708"/>
        <w:jc w:val="both"/>
        <w:rPr>
          <w:b w:val="0"/>
          <w:i w:val="0"/>
        </w:rPr>
      </w:pPr>
      <w:r>
        <w:rPr>
          <w:b w:val="0"/>
          <w:i w:val="0"/>
        </w:rPr>
        <w:t>Z celkového počtu 114 respondentů se nejvíce setkávají s dětmi a mládeži se spec</w:t>
      </w:r>
      <w:r w:rsidR="00357262">
        <w:rPr>
          <w:b w:val="0"/>
          <w:i w:val="0"/>
        </w:rPr>
        <w:t>ifickými</w:t>
      </w:r>
      <w:r>
        <w:rPr>
          <w:b w:val="0"/>
          <w:i w:val="0"/>
        </w:rPr>
        <w:t xml:space="preserve"> potřebami rodiče ve škole, nebo doma v rodině. Tudíž jsou s nimi v každodenním kontaktu.</w:t>
      </w:r>
    </w:p>
    <w:p w:rsidR="009B035A" w:rsidRPr="009B035A" w:rsidRDefault="00717082" w:rsidP="00AC4B1B">
      <w:pPr>
        <w:pStyle w:val="Nadpis3"/>
        <w:numPr>
          <w:ilvl w:val="0"/>
          <w:numId w:val="15"/>
        </w:numPr>
        <w:ind w:left="0" w:firstLine="0"/>
        <w:jc w:val="both"/>
        <w:rPr>
          <w:i w:val="0"/>
        </w:rPr>
      </w:pPr>
      <w:r>
        <w:rPr>
          <w:i w:val="0"/>
          <w:noProof/>
        </w:rPr>
        <w:drawing>
          <wp:anchor distT="0" distB="0" distL="114300" distR="114300" simplePos="0" relativeHeight="251664384" behindDoc="0" locked="0" layoutInCell="1" allowOverlap="1">
            <wp:simplePos x="0" y="0"/>
            <wp:positionH relativeFrom="column">
              <wp:posOffset>2033378</wp:posOffset>
            </wp:positionH>
            <wp:positionV relativeFrom="paragraph">
              <wp:posOffset>232599</wp:posOffset>
            </wp:positionV>
            <wp:extent cx="4157697" cy="2395747"/>
            <wp:effectExtent l="19050" t="0" r="14253" b="4553"/>
            <wp:wrapNone/>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B035A">
        <w:rPr>
          <w:i w:val="0"/>
        </w:rPr>
        <w:t>Co se dle Vašeho názoru učí děti v</w:t>
      </w:r>
      <w:r w:rsidR="003A3045">
        <w:rPr>
          <w:i w:val="0"/>
        </w:rPr>
        <w:t xml:space="preserve"> organizaci Junák – český skaut z.s. </w:t>
      </w:r>
      <w:r w:rsidR="009B035A">
        <w:rPr>
          <w:i w:val="0"/>
        </w:rPr>
        <w:t>?</w:t>
      </w:r>
    </w:p>
    <w:p w:rsidR="00723492" w:rsidRPr="00723492" w:rsidRDefault="00723492" w:rsidP="006817D7">
      <w:pPr>
        <w:pStyle w:val="Nadpis3"/>
        <w:numPr>
          <w:ilvl w:val="0"/>
          <w:numId w:val="0"/>
        </w:numPr>
        <w:ind w:left="720"/>
        <w:jc w:val="both"/>
        <w:rPr>
          <w:b w:val="0"/>
          <w:i w:val="0"/>
        </w:rPr>
      </w:pPr>
      <w:r w:rsidRPr="00723492">
        <w:rPr>
          <w:b w:val="0"/>
          <w:i w:val="0"/>
        </w:rPr>
        <w:t xml:space="preserve">a) </w:t>
      </w:r>
      <w:r w:rsidR="00AF194C">
        <w:rPr>
          <w:b w:val="0"/>
          <w:i w:val="0"/>
        </w:rPr>
        <w:t>morseovu abecedu</w:t>
      </w:r>
    </w:p>
    <w:p w:rsidR="006426F8" w:rsidRDefault="00723492" w:rsidP="004D0656">
      <w:pPr>
        <w:pStyle w:val="Nadpis3"/>
        <w:numPr>
          <w:ilvl w:val="0"/>
          <w:numId w:val="0"/>
        </w:numPr>
        <w:ind w:left="720"/>
        <w:jc w:val="both"/>
        <w:rPr>
          <w:b w:val="0"/>
          <w:i w:val="0"/>
        </w:rPr>
      </w:pPr>
      <w:r w:rsidRPr="00723492">
        <w:rPr>
          <w:b w:val="0"/>
          <w:i w:val="0"/>
        </w:rPr>
        <w:t xml:space="preserve">b) </w:t>
      </w:r>
      <w:r w:rsidR="00AF194C">
        <w:rPr>
          <w:b w:val="0"/>
          <w:i w:val="0"/>
        </w:rPr>
        <w:t>rozdělávání ohně</w:t>
      </w:r>
    </w:p>
    <w:p w:rsidR="00AF194C" w:rsidRPr="00723492" w:rsidRDefault="00AF194C" w:rsidP="004D0656">
      <w:pPr>
        <w:pStyle w:val="Nadpis3"/>
        <w:numPr>
          <w:ilvl w:val="0"/>
          <w:numId w:val="0"/>
        </w:numPr>
        <w:ind w:left="720"/>
        <w:jc w:val="both"/>
        <w:rPr>
          <w:b w:val="0"/>
          <w:i w:val="0"/>
        </w:rPr>
      </w:pPr>
      <w:r>
        <w:rPr>
          <w:b w:val="0"/>
          <w:i w:val="0"/>
        </w:rPr>
        <w:t>c</w:t>
      </w:r>
      <w:r w:rsidRPr="00723492">
        <w:rPr>
          <w:b w:val="0"/>
          <w:i w:val="0"/>
        </w:rPr>
        <w:t xml:space="preserve">) </w:t>
      </w:r>
      <w:r w:rsidR="00352D06">
        <w:rPr>
          <w:b w:val="0"/>
          <w:i w:val="0"/>
        </w:rPr>
        <w:t>názvy rostlin, zvířat</w:t>
      </w:r>
      <w:r w:rsidRPr="00723492">
        <w:rPr>
          <w:b w:val="0"/>
          <w:i w:val="0"/>
        </w:rPr>
        <w:t xml:space="preserve"> </w:t>
      </w:r>
    </w:p>
    <w:p w:rsidR="00AF194C" w:rsidRDefault="00AF194C" w:rsidP="006426F8">
      <w:pPr>
        <w:pStyle w:val="Nadpis3"/>
        <w:numPr>
          <w:ilvl w:val="0"/>
          <w:numId w:val="0"/>
        </w:numPr>
        <w:ind w:firstLine="708"/>
        <w:jc w:val="both"/>
        <w:rPr>
          <w:b w:val="0"/>
          <w:i w:val="0"/>
        </w:rPr>
      </w:pPr>
      <w:r>
        <w:rPr>
          <w:b w:val="0"/>
          <w:i w:val="0"/>
        </w:rPr>
        <w:t>d</w:t>
      </w:r>
      <w:r w:rsidRPr="00723492">
        <w:rPr>
          <w:b w:val="0"/>
          <w:i w:val="0"/>
        </w:rPr>
        <w:t xml:space="preserve">) </w:t>
      </w:r>
      <w:r w:rsidR="00352D06">
        <w:rPr>
          <w:b w:val="0"/>
          <w:i w:val="0"/>
        </w:rPr>
        <w:t>stanování</w:t>
      </w:r>
    </w:p>
    <w:p w:rsidR="006426F8" w:rsidRDefault="00AF194C" w:rsidP="00352D06">
      <w:pPr>
        <w:pStyle w:val="Nadpis3"/>
        <w:numPr>
          <w:ilvl w:val="0"/>
          <w:numId w:val="0"/>
        </w:numPr>
        <w:ind w:left="720"/>
        <w:jc w:val="both"/>
        <w:rPr>
          <w:b w:val="0"/>
          <w:i w:val="0"/>
        </w:rPr>
      </w:pPr>
      <w:r>
        <w:rPr>
          <w:b w:val="0"/>
          <w:i w:val="0"/>
        </w:rPr>
        <w:t>e</w:t>
      </w:r>
      <w:r w:rsidRPr="00723492">
        <w:rPr>
          <w:b w:val="0"/>
          <w:i w:val="0"/>
        </w:rPr>
        <w:t xml:space="preserve">) </w:t>
      </w:r>
      <w:r w:rsidR="006426F8">
        <w:rPr>
          <w:b w:val="0"/>
          <w:i w:val="0"/>
        </w:rPr>
        <w:t>dělit se</w:t>
      </w:r>
    </w:p>
    <w:p w:rsidR="00352D06" w:rsidRPr="00723492" w:rsidRDefault="00352D06" w:rsidP="00352D06">
      <w:pPr>
        <w:pStyle w:val="Nadpis3"/>
        <w:numPr>
          <w:ilvl w:val="0"/>
          <w:numId w:val="0"/>
        </w:numPr>
        <w:ind w:left="720"/>
        <w:jc w:val="both"/>
        <w:rPr>
          <w:b w:val="0"/>
          <w:i w:val="0"/>
        </w:rPr>
      </w:pPr>
      <w:r>
        <w:rPr>
          <w:b w:val="0"/>
          <w:i w:val="0"/>
        </w:rPr>
        <w:t>f</w:t>
      </w:r>
      <w:r w:rsidRPr="00723492">
        <w:rPr>
          <w:b w:val="0"/>
          <w:i w:val="0"/>
        </w:rPr>
        <w:t xml:space="preserve">) </w:t>
      </w:r>
      <w:r>
        <w:rPr>
          <w:b w:val="0"/>
          <w:i w:val="0"/>
        </w:rPr>
        <w:t>kamarádství</w:t>
      </w:r>
    </w:p>
    <w:p w:rsidR="00352D06" w:rsidRDefault="00352D06" w:rsidP="00352D06">
      <w:pPr>
        <w:pStyle w:val="Nadpis3"/>
        <w:numPr>
          <w:ilvl w:val="0"/>
          <w:numId w:val="0"/>
        </w:numPr>
        <w:ind w:left="720"/>
        <w:jc w:val="both"/>
        <w:rPr>
          <w:b w:val="0"/>
          <w:i w:val="0"/>
        </w:rPr>
      </w:pPr>
      <w:r>
        <w:rPr>
          <w:b w:val="0"/>
          <w:i w:val="0"/>
        </w:rPr>
        <w:t>g</w:t>
      </w:r>
      <w:r w:rsidRPr="00723492">
        <w:rPr>
          <w:b w:val="0"/>
          <w:i w:val="0"/>
        </w:rPr>
        <w:t xml:space="preserve">) </w:t>
      </w:r>
      <w:r>
        <w:rPr>
          <w:b w:val="0"/>
          <w:i w:val="0"/>
        </w:rPr>
        <w:t>pravdomluvnost</w:t>
      </w:r>
    </w:p>
    <w:p w:rsidR="00D807AC" w:rsidRPr="006817D7" w:rsidRDefault="00352D06" w:rsidP="00FB7562">
      <w:pPr>
        <w:pStyle w:val="Nadpis3"/>
        <w:numPr>
          <w:ilvl w:val="0"/>
          <w:numId w:val="0"/>
        </w:numPr>
        <w:ind w:left="720"/>
        <w:jc w:val="both"/>
        <w:rPr>
          <w:b w:val="0"/>
          <w:i w:val="0"/>
        </w:rPr>
      </w:pPr>
      <w:r>
        <w:rPr>
          <w:b w:val="0"/>
          <w:i w:val="0"/>
        </w:rPr>
        <w:t>h</w:t>
      </w:r>
      <w:r w:rsidR="00AF194C" w:rsidRPr="00723492">
        <w:rPr>
          <w:b w:val="0"/>
          <w:i w:val="0"/>
        </w:rPr>
        <w:t xml:space="preserve">) </w:t>
      </w:r>
      <w:r>
        <w:rPr>
          <w:b w:val="0"/>
          <w:i w:val="0"/>
        </w:rPr>
        <w:t>statečnost</w:t>
      </w:r>
    </w:p>
    <w:p w:rsidR="00FB7562" w:rsidRDefault="0032200C" w:rsidP="00FB7562">
      <w:pPr>
        <w:pStyle w:val="Nadpis3"/>
        <w:numPr>
          <w:ilvl w:val="0"/>
          <w:numId w:val="0"/>
        </w:numPr>
        <w:ind w:firstLine="708"/>
        <w:jc w:val="both"/>
        <w:rPr>
          <w:b w:val="0"/>
          <w:i w:val="0"/>
        </w:rPr>
      </w:pPr>
      <w:r>
        <w:rPr>
          <w:b w:val="0"/>
          <w:i w:val="0"/>
        </w:rPr>
        <w:t>Zákonní zástupci vnímají skauting jako</w:t>
      </w:r>
      <w:r w:rsidR="00E40922">
        <w:rPr>
          <w:b w:val="0"/>
          <w:i w:val="0"/>
        </w:rPr>
        <w:t xml:space="preserve"> příležitost kamarádství pro</w:t>
      </w:r>
      <w:r w:rsidR="00681BD2">
        <w:rPr>
          <w:b w:val="0"/>
          <w:i w:val="0"/>
        </w:rPr>
        <w:t xml:space="preserve"> děti</w:t>
      </w:r>
      <w:r w:rsidR="00E40922">
        <w:rPr>
          <w:b w:val="0"/>
          <w:i w:val="0"/>
        </w:rPr>
        <w:t xml:space="preserve"> a mládež</w:t>
      </w:r>
      <w:r w:rsidR="003A3045">
        <w:rPr>
          <w:b w:val="0"/>
          <w:i w:val="0"/>
        </w:rPr>
        <w:t>.</w:t>
      </w:r>
      <w:r w:rsidR="00E40922">
        <w:rPr>
          <w:b w:val="0"/>
          <w:i w:val="0"/>
        </w:rPr>
        <w:t xml:space="preserve"> Méně jak polovina respondentů si však myslí, že skauting mravně nevychovává děti a mládež. Dle Skaut</w:t>
      </w:r>
      <w:r w:rsidR="003348FF">
        <w:rPr>
          <w:b w:val="0"/>
          <w:i w:val="0"/>
        </w:rPr>
        <w:t>s</w:t>
      </w:r>
      <w:r w:rsidR="00E40922">
        <w:rPr>
          <w:b w:val="0"/>
          <w:i w:val="0"/>
        </w:rPr>
        <w:t xml:space="preserve">ké stezky </w:t>
      </w:r>
      <w:r w:rsidR="001E6CB0">
        <w:rPr>
          <w:b w:val="0"/>
          <w:i w:val="0"/>
        </w:rPr>
        <w:t>je skauting</w:t>
      </w:r>
      <w:r w:rsidR="00E40922">
        <w:rPr>
          <w:b w:val="0"/>
          <w:i w:val="0"/>
        </w:rPr>
        <w:t xml:space="preserve"> příprava na celý budoucí život, přátelství, zábava, sport, </w:t>
      </w:r>
      <w:r w:rsidR="00B74FB1">
        <w:rPr>
          <w:b w:val="0"/>
          <w:i w:val="0"/>
        </w:rPr>
        <w:t xml:space="preserve">mravní výchova, </w:t>
      </w:r>
      <w:r w:rsidR="00E40922">
        <w:rPr>
          <w:b w:val="0"/>
          <w:i w:val="0"/>
        </w:rPr>
        <w:t>odpočinek, poznání, ale i dřina a překonání sebe sama, nezištná pomoc i způsob, jak pozn</w:t>
      </w:r>
      <w:r w:rsidR="00B74FB1">
        <w:rPr>
          <w:b w:val="0"/>
          <w:i w:val="0"/>
        </w:rPr>
        <w:t>at</w:t>
      </w:r>
      <w:r w:rsidR="00E40922">
        <w:rPr>
          <w:b w:val="0"/>
          <w:i w:val="0"/>
        </w:rPr>
        <w:t>, co v</w:t>
      </w:r>
      <w:r w:rsidR="00B74FB1">
        <w:rPr>
          <w:b w:val="0"/>
          <w:i w:val="0"/>
        </w:rPr>
        <w:t xml:space="preserve"> člověku </w:t>
      </w:r>
      <w:r w:rsidR="00E40922">
        <w:rPr>
          <w:b w:val="0"/>
          <w:i w:val="0"/>
        </w:rPr>
        <w:t xml:space="preserve">doopravdy je. </w:t>
      </w:r>
      <w:r w:rsidR="00E40922" w:rsidRPr="00E40922">
        <w:rPr>
          <w:b w:val="0"/>
          <w:i w:val="0"/>
        </w:rPr>
        <w:t>(Břicháček et al, 2001)</w:t>
      </w:r>
    </w:p>
    <w:p w:rsidR="0051390D" w:rsidRPr="009B035A" w:rsidRDefault="00CC4FDE" w:rsidP="0051390D">
      <w:pPr>
        <w:pStyle w:val="Nadpis3"/>
        <w:numPr>
          <w:ilvl w:val="0"/>
          <w:numId w:val="15"/>
        </w:numPr>
        <w:ind w:left="0" w:firstLine="0"/>
        <w:jc w:val="both"/>
        <w:rPr>
          <w:i w:val="0"/>
        </w:rPr>
      </w:pPr>
      <w:r>
        <w:rPr>
          <w:i w:val="0"/>
          <w:noProof/>
        </w:rPr>
        <w:drawing>
          <wp:anchor distT="0" distB="0" distL="114300" distR="114300" simplePos="0" relativeHeight="251667456" behindDoc="0" locked="0" layoutInCell="1" allowOverlap="1">
            <wp:simplePos x="0" y="0"/>
            <wp:positionH relativeFrom="column">
              <wp:posOffset>2722975</wp:posOffset>
            </wp:positionH>
            <wp:positionV relativeFrom="paragraph">
              <wp:posOffset>228207</wp:posOffset>
            </wp:positionV>
            <wp:extent cx="3026113" cy="1780162"/>
            <wp:effectExtent l="19050" t="0" r="21887" b="0"/>
            <wp:wrapNone/>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1643D6">
        <w:rPr>
          <w:i w:val="0"/>
        </w:rPr>
        <w:t>Může se stát dítě, či mládež se specifickými potřebami členem Junáka</w:t>
      </w:r>
      <w:r w:rsidR="0051390D">
        <w:rPr>
          <w:i w:val="0"/>
        </w:rPr>
        <w:t>?</w:t>
      </w:r>
    </w:p>
    <w:p w:rsidR="0051390D" w:rsidRPr="00723492" w:rsidRDefault="0051390D" w:rsidP="0051390D">
      <w:pPr>
        <w:pStyle w:val="Nadpis3"/>
        <w:numPr>
          <w:ilvl w:val="0"/>
          <w:numId w:val="0"/>
        </w:numPr>
        <w:ind w:firstLine="708"/>
        <w:jc w:val="both"/>
        <w:rPr>
          <w:b w:val="0"/>
          <w:i w:val="0"/>
        </w:rPr>
      </w:pPr>
      <w:r w:rsidRPr="00723492">
        <w:rPr>
          <w:b w:val="0"/>
          <w:i w:val="0"/>
        </w:rPr>
        <w:t xml:space="preserve">a) </w:t>
      </w:r>
      <w:r w:rsidR="001643D6">
        <w:rPr>
          <w:b w:val="0"/>
          <w:i w:val="0"/>
        </w:rPr>
        <w:t>ano</w:t>
      </w:r>
    </w:p>
    <w:p w:rsidR="0051390D" w:rsidRDefault="0051390D" w:rsidP="0051390D">
      <w:pPr>
        <w:pStyle w:val="Nadpis3"/>
        <w:numPr>
          <w:ilvl w:val="0"/>
          <w:numId w:val="0"/>
        </w:numPr>
        <w:ind w:left="720"/>
        <w:jc w:val="both"/>
        <w:rPr>
          <w:b w:val="0"/>
          <w:i w:val="0"/>
        </w:rPr>
      </w:pPr>
      <w:r w:rsidRPr="00723492">
        <w:rPr>
          <w:b w:val="0"/>
          <w:i w:val="0"/>
        </w:rPr>
        <w:t xml:space="preserve">b) </w:t>
      </w:r>
      <w:r w:rsidR="001643D6">
        <w:rPr>
          <w:b w:val="0"/>
          <w:i w:val="0"/>
        </w:rPr>
        <w:t>spíše ano</w:t>
      </w:r>
    </w:p>
    <w:p w:rsidR="0051390D" w:rsidRPr="00723492" w:rsidRDefault="0051390D" w:rsidP="0051390D">
      <w:pPr>
        <w:pStyle w:val="Nadpis3"/>
        <w:numPr>
          <w:ilvl w:val="0"/>
          <w:numId w:val="0"/>
        </w:numPr>
        <w:ind w:firstLine="708"/>
        <w:jc w:val="both"/>
        <w:rPr>
          <w:b w:val="0"/>
          <w:i w:val="0"/>
        </w:rPr>
      </w:pPr>
      <w:r>
        <w:rPr>
          <w:b w:val="0"/>
          <w:i w:val="0"/>
        </w:rPr>
        <w:t>c</w:t>
      </w:r>
      <w:r w:rsidRPr="00723492">
        <w:rPr>
          <w:b w:val="0"/>
          <w:i w:val="0"/>
        </w:rPr>
        <w:t xml:space="preserve">) </w:t>
      </w:r>
      <w:r w:rsidR="001643D6">
        <w:rPr>
          <w:b w:val="0"/>
          <w:i w:val="0"/>
        </w:rPr>
        <w:t>spíše ne</w:t>
      </w:r>
    </w:p>
    <w:p w:rsidR="00FB7562" w:rsidRDefault="0051390D" w:rsidP="00FB7562">
      <w:pPr>
        <w:pStyle w:val="Nadpis3"/>
        <w:numPr>
          <w:ilvl w:val="0"/>
          <w:numId w:val="0"/>
        </w:numPr>
        <w:ind w:left="720"/>
        <w:jc w:val="both"/>
        <w:rPr>
          <w:b w:val="0"/>
          <w:i w:val="0"/>
        </w:rPr>
      </w:pPr>
      <w:r>
        <w:rPr>
          <w:b w:val="0"/>
          <w:i w:val="0"/>
        </w:rPr>
        <w:t xml:space="preserve">d) </w:t>
      </w:r>
      <w:r w:rsidR="001643D6">
        <w:rPr>
          <w:b w:val="0"/>
          <w:i w:val="0"/>
        </w:rPr>
        <w:t>ne</w:t>
      </w:r>
    </w:p>
    <w:p w:rsidR="00FB7562" w:rsidRDefault="00440AC7" w:rsidP="00193C6A">
      <w:pPr>
        <w:pStyle w:val="Nadpis3"/>
        <w:numPr>
          <w:ilvl w:val="0"/>
          <w:numId w:val="0"/>
        </w:numPr>
        <w:ind w:firstLine="708"/>
        <w:jc w:val="both"/>
        <w:rPr>
          <w:b w:val="0"/>
          <w:i w:val="0"/>
        </w:rPr>
      </w:pPr>
      <w:r>
        <w:rPr>
          <w:b w:val="0"/>
          <w:i w:val="0"/>
        </w:rPr>
        <w:lastRenderedPageBreak/>
        <w:t>Jistě s</w:t>
      </w:r>
      <w:r w:rsidR="00765D50">
        <w:rPr>
          <w:b w:val="0"/>
          <w:i w:val="0"/>
        </w:rPr>
        <w:t xml:space="preserve">tojí za povšimnutí, že </w:t>
      </w:r>
      <w:r>
        <w:rPr>
          <w:b w:val="0"/>
          <w:i w:val="0"/>
        </w:rPr>
        <w:t>nikdo</w:t>
      </w:r>
      <w:r w:rsidR="00765D50">
        <w:rPr>
          <w:b w:val="0"/>
          <w:i w:val="0"/>
        </w:rPr>
        <w:t xml:space="preserve"> z dotazovaných nebyl přímo proti inkluzi dítěte (mládeže) se spec</w:t>
      </w:r>
      <w:r>
        <w:rPr>
          <w:b w:val="0"/>
          <w:i w:val="0"/>
        </w:rPr>
        <w:t xml:space="preserve">ifickými </w:t>
      </w:r>
      <w:r w:rsidR="00765D50">
        <w:rPr>
          <w:b w:val="0"/>
          <w:i w:val="0"/>
        </w:rPr>
        <w:t>potřebami do Junáka. Avšak 95 % má k této inkluzi výhrady.</w:t>
      </w:r>
      <w:r>
        <w:rPr>
          <w:b w:val="0"/>
          <w:i w:val="0"/>
        </w:rPr>
        <w:t xml:space="preserve"> </w:t>
      </w:r>
      <w:r w:rsidR="00A07BA8">
        <w:rPr>
          <w:b w:val="0"/>
          <w:i w:val="0"/>
        </w:rPr>
        <w:t xml:space="preserve">Ve Strategii Junáka 2022 – těžké otázky směřování Junáka – českého skauta je jasně psáno, že: </w:t>
      </w:r>
      <w:r w:rsidR="00A07BA8" w:rsidRPr="00A07BA8">
        <w:rPr>
          <w:b w:val="0"/>
        </w:rPr>
        <w:t>„Junák – český skaut</w:t>
      </w:r>
      <w:r w:rsidR="00A07BA8">
        <w:rPr>
          <w:b w:val="0"/>
        </w:rPr>
        <w:t xml:space="preserve"> jako organizace má, v souladu se svými stanovami, zájem na tom, aby neexistovaly překážky</w:t>
      </w:r>
      <w:r w:rsidR="00D825FD">
        <w:rPr>
          <w:b w:val="0"/>
        </w:rPr>
        <w:t xml:space="preserve"> </w:t>
      </w:r>
      <w:r w:rsidR="00A07BA8">
        <w:rPr>
          <w:b w:val="0"/>
        </w:rPr>
        <w:t>členství pro jakéhokoliv člověka</w:t>
      </w:r>
      <w:r w:rsidR="00D825FD">
        <w:rPr>
          <w:b w:val="0"/>
        </w:rPr>
        <w:t>.“</w:t>
      </w:r>
      <w:r w:rsidR="00A07BA8" w:rsidRPr="00A07BA8">
        <w:rPr>
          <w:b w:val="0"/>
        </w:rPr>
        <w:t xml:space="preserve"> </w:t>
      </w:r>
      <w:r w:rsidR="00D825FD">
        <w:rPr>
          <w:b w:val="0"/>
          <w:i w:val="0"/>
        </w:rPr>
        <w:t>(201</w:t>
      </w:r>
      <w:r w:rsidR="003348FF">
        <w:rPr>
          <w:b w:val="0"/>
          <w:i w:val="0"/>
        </w:rPr>
        <w:t>4</w:t>
      </w:r>
      <w:r w:rsidR="00D825FD">
        <w:rPr>
          <w:b w:val="0"/>
          <w:i w:val="0"/>
        </w:rPr>
        <w:t>, s. 15)</w:t>
      </w:r>
    </w:p>
    <w:p w:rsidR="0051390D" w:rsidRPr="009B035A" w:rsidRDefault="00765D50" w:rsidP="0051390D">
      <w:pPr>
        <w:pStyle w:val="Nadpis3"/>
        <w:numPr>
          <w:ilvl w:val="0"/>
          <w:numId w:val="15"/>
        </w:numPr>
        <w:ind w:left="0" w:firstLine="0"/>
        <w:jc w:val="both"/>
        <w:rPr>
          <w:i w:val="0"/>
        </w:rPr>
      </w:pPr>
      <w:r>
        <w:rPr>
          <w:i w:val="0"/>
          <w:noProof/>
        </w:rPr>
        <w:drawing>
          <wp:anchor distT="0" distB="0" distL="114300" distR="114300" simplePos="0" relativeHeight="251669504" behindDoc="0" locked="0" layoutInCell="1" allowOverlap="1">
            <wp:simplePos x="0" y="0"/>
            <wp:positionH relativeFrom="column">
              <wp:posOffset>2596515</wp:posOffset>
            </wp:positionH>
            <wp:positionV relativeFrom="paragraph">
              <wp:posOffset>305394</wp:posOffset>
            </wp:positionV>
            <wp:extent cx="3289597" cy="1926077"/>
            <wp:effectExtent l="19050" t="0" r="25103" b="0"/>
            <wp:wrapNone/>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6C4715">
        <w:rPr>
          <w:i w:val="0"/>
        </w:rPr>
        <w:t>Myslíte si, že skauting může být výhodný pro dítě (mlá</w:t>
      </w:r>
      <w:r w:rsidR="001B2BF5">
        <w:rPr>
          <w:i w:val="0"/>
        </w:rPr>
        <w:t>dež) se specifickými potřebami?</w:t>
      </w:r>
    </w:p>
    <w:p w:rsidR="0051390D" w:rsidRPr="00723492" w:rsidRDefault="0051390D" w:rsidP="0051390D">
      <w:pPr>
        <w:pStyle w:val="Nadpis3"/>
        <w:numPr>
          <w:ilvl w:val="0"/>
          <w:numId w:val="0"/>
        </w:numPr>
        <w:ind w:firstLine="708"/>
        <w:jc w:val="both"/>
        <w:rPr>
          <w:b w:val="0"/>
          <w:i w:val="0"/>
        </w:rPr>
      </w:pPr>
      <w:r w:rsidRPr="00723492">
        <w:rPr>
          <w:b w:val="0"/>
          <w:i w:val="0"/>
        </w:rPr>
        <w:t xml:space="preserve">a) </w:t>
      </w:r>
      <w:r w:rsidR="006C4715">
        <w:rPr>
          <w:b w:val="0"/>
          <w:i w:val="0"/>
        </w:rPr>
        <w:t>ano</w:t>
      </w:r>
    </w:p>
    <w:p w:rsidR="0051390D" w:rsidRDefault="0051390D" w:rsidP="0051390D">
      <w:pPr>
        <w:pStyle w:val="Nadpis3"/>
        <w:numPr>
          <w:ilvl w:val="0"/>
          <w:numId w:val="0"/>
        </w:numPr>
        <w:ind w:left="720"/>
        <w:jc w:val="both"/>
        <w:rPr>
          <w:b w:val="0"/>
          <w:i w:val="0"/>
        </w:rPr>
      </w:pPr>
      <w:r w:rsidRPr="00723492">
        <w:rPr>
          <w:b w:val="0"/>
          <w:i w:val="0"/>
        </w:rPr>
        <w:t xml:space="preserve">b) </w:t>
      </w:r>
      <w:r w:rsidR="006C4715">
        <w:rPr>
          <w:b w:val="0"/>
          <w:i w:val="0"/>
        </w:rPr>
        <w:t>spíše ano</w:t>
      </w:r>
    </w:p>
    <w:p w:rsidR="0051390D" w:rsidRPr="00723492" w:rsidRDefault="0051390D" w:rsidP="0051390D">
      <w:pPr>
        <w:pStyle w:val="Nadpis3"/>
        <w:numPr>
          <w:ilvl w:val="0"/>
          <w:numId w:val="0"/>
        </w:numPr>
        <w:ind w:firstLine="708"/>
        <w:jc w:val="both"/>
        <w:rPr>
          <w:b w:val="0"/>
          <w:i w:val="0"/>
        </w:rPr>
      </w:pPr>
      <w:r>
        <w:rPr>
          <w:b w:val="0"/>
          <w:i w:val="0"/>
        </w:rPr>
        <w:t>c</w:t>
      </w:r>
      <w:r w:rsidRPr="00723492">
        <w:rPr>
          <w:b w:val="0"/>
          <w:i w:val="0"/>
        </w:rPr>
        <w:t xml:space="preserve">) </w:t>
      </w:r>
      <w:r w:rsidR="006C4715">
        <w:rPr>
          <w:b w:val="0"/>
          <w:i w:val="0"/>
        </w:rPr>
        <w:t>spíše ne</w:t>
      </w:r>
    </w:p>
    <w:p w:rsidR="0051390D" w:rsidRDefault="0051390D" w:rsidP="0051390D">
      <w:pPr>
        <w:pStyle w:val="Nadpis3"/>
        <w:numPr>
          <w:ilvl w:val="0"/>
          <w:numId w:val="0"/>
        </w:numPr>
        <w:ind w:left="720"/>
        <w:jc w:val="both"/>
        <w:rPr>
          <w:b w:val="0"/>
          <w:i w:val="0"/>
        </w:rPr>
      </w:pPr>
      <w:r>
        <w:rPr>
          <w:b w:val="0"/>
          <w:i w:val="0"/>
        </w:rPr>
        <w:t xml:space="preserve">d) </w:t>
      </w:r>
      <w:r w:rsidR="006C4715">
        <w:rPr>
          <w:b w:val="0"/>
          <w:i w:val="0"/>
        </w:rPr>
        <w:t>ne</w:t>
      </w:r>
    </w:p>
    <w:p w:rsidR="0051390D" w:rsidRDefault="0051390D" w:rsidP="00AC4B1B">
      <w:pPr>
        <w:pStyle w:val="Nadpis3"/>
        <w:numPr>
          <w:ilvl w:val="0"/>
          <w:numId w:val="0"/>
        </w:numPr>
        <w:ind w:left="720"/>
        <w:jc w:val="both"/>
        <w:rPr>
          <w:b w:val="0"/>
          <w:i w:val="0"/>
        </w:rPr>
      </w:pPr>
    </w:p>
    <w:p w:rsidR="00954468" w:rsidRPr="007D05E1" w:rsidRDefault="00954468" w:rsidP="00AC4B1B">
      <w:pPr>
        <w:pStyle w:val="Nadpis3"/>
        <w:numPr>
          <w:ilvl w:val="0"/>
          <w:numId w:val="0"/>
        </w:numPr>
        <w:ind w:left="720"/>
        <w:jc w:val="both"/>
        <w:rPr>
          <w:b w:val="0"/>
          <w:i w:val="0"/>
          <w:szCs w:val="24"/>
        </w:rPr>
      </w:pPr>
    </w:p>
    <w:p w:rsidR="00AC4B1B" w:rsidRPr="001B2BF5" w:rsidRDefault="00765D50" w:rsidP="001B2BF5">
      <w:pPr>
        <w:rPr>
          <w:rFonts w:cs="Times New Roman"/>
          <w:szCs w:val="24"/>
        </w:rPr>
      </w:pPr>
      <w:r w:rsidRPr="007D05E1">
        <w:rPr>
          <w:rFonts w:cs="Times New Roman"/>
          <w:szCs w:val="24"/>
        </w:rPr>
        <w:t>Většina dotazovaných si myslí, že skauting není v</w:t>
      </w:r>
      <w:r w:rsidR="007D05E1">
        <w:rPr>
          <w:rFonts w:cs="Times New Roman"/>
          <w:szCs w:val="24"/>
        </w:rPr>
        <w:t>ý</w:t>
      </w:r>
      <w:r w:rsidRPr="007D05E1">
        <w:rPr>
          <w:rFonts w:cs="Times New Roman"/>
          <w:szCs w:val="24"/>
        </w:rPr>
        <w:t xml:space="preserve">hodný pro dítě (mládež) </w:t>
      </w:r>
      <w:r w:rsidR="000B6EBC" w:rsidRPr="007D05E1">
        <w:rPr>
          <w:rFonts w:cs="Times New Roman"/>
          <w:szCs w:val="24"/>
        </w:rPr>
        <w:t xml:space="preserve">se specifickými potřebami, avšak 89 </w:t>
      </w:r>
      <w:r w:rsidR="007D05E1" w:rsidRPr="007D05E1">
        <w:rPr>
          <w:rFonts w:cs="Times New Roman"/>
          <w:szCs w:val="24"/>
        </w:rPr>
        <w:t>% mi odpovědělo v předchozí</w:t>
      </w:r>
      <w:r w:rsidR="000B6EBC" w:rsidRPr="007D05E1">
        <w:rPr>
          <w:rFonts w:cs="Times New Roman"/>
          <w:szCs w:val="24"/>
        </w:rPr>
        <w:t xml:space="preserve"> otáz</w:t>
      </w:r>
      <w:r w:rsidR="00954468" w:rsidRPr="007D05E1">
        <w:rPr>
          <w:rFonts w:cs="Times New Roman"/>
          <w:szCs w:val="24"/>
        </w:rPr>
        <w:t xml:space="preserve">ce, že skauting je </w:t>
      </w:r>
      <w:r w:rsidR="007D05E1" w:rsidRPr="007D05E1">
        <w:rPr>
          <w:rFonts w:cs="Times New Roman"/>
          <w:szCs w:val="24"/>
        </w:rPr>
        <w:t xml:space="preserve">hlavně </w:t>
      </w:r>
      <w:r w:rsidR="00954468" w:rsidRPr="007D05E1">
        <w:rPr>
          <w:rFonts w:cs="Times New Roman"/>
          <w:szCs w:val="24"/>
        </w:rPr>
        <w:t>o kamarádství</w:t>
      </w:r>
      <w:r w:rsidR="007D05E1" w:rsidRPr="007D05E1">
        <w:rPr>
          <w:rFonts w:cs="Times New Roman"/>
          <w:szCs w:val="24"/>
        </w:rPr>
        <w:t xml:space="preserve">. </w:t>
      </w:r>
      <w:r w:rsidR="00E933A7">
        <w:rPr>
          <w:rFonts w:cs="Times New Roman"/>
          <w:szCs w:val="24"/>
        </w:rPr>
        <w:t xml:space="preserve">Vždyť sociální inkluze </w:t>
      </w:r>
      <w:r w:rsidR="007D05E1" w:rsidRPr="007D05E1">
        <w:rPr>
          <w:rFonts w:cs="Times New Roman"/>
          <w:szCs w:val="24"/>
        </w:rPr>
        <w:t>se snaží zabraňovat sociální exkluzi či odstraň</w:t>
      </w:r>
      <w:r w:rsidR="00E933A7">
        <w:rPr>
          <w:rFonts w:cs="Times New Roman"/>
          <w:szCs w:val="24"/>
        </w:rPr>
        <w:t>uje</w:t>
      </w:r>
      <w:r w:rsidR="007D05E1" w:rsidRPr="007D05E1">
        <w:rPr>
          <w:rFonts w:cs="Times New Roman"/>
          <w:szCs w:val="24"/>
        </w:rPr>
        <w:t xml:space="preserve"> již vzniklou, resp</w:t>
      </w:r>
      <w:r w:rsidR="00E933A7">
        <w:rPr>
          <w:rFonts w:cs="Times New Roman"/>
          <w:szCs w:val="24"/>
        </w:rPr>
        <w:t>ektive</w:t>
      </w:r>
      <w:r w:rsidR="007D05E1" w:rsidRPr="007D05E1">
        <w:rPr>
          <w:rFonts w:cs="Times New Roman"/>
          <w:szCs w:val="24"/>
        </w:rPr>
        <w:t xml:space="preserve"> vyloučení ze společnosti, izolaci.</w:t>
      </w:r>
      <w:r w:rsidR="00E933A7">
        <w:rPr>
          <w:rFonts w:cs="Times New Roman"/>
          <w:szCs w:val="24"/>
        </w:rPr>
        <w:t xml:space="preserve"> (Tannenbergerová</w:t>
      </w:r>
      <w:r w:rsidR="001B2BF5">
        <w:rPr>
          <w:rFonts w:cs="Times New Roman"/>
          <w:szCs w:val="24"/>
        </w:rPr>
        <w:t>, 2016)</w:t>
      </w:r>
    </w:p>
    <w:p w:rsidR="0051390D" w:rsidRPr="009B035A" w:rsidRDefault="0051390D" w:rsidP="0051390D">
      <w:pPr>
        <w:pStyle w:val="Nadpis3"/>
        <w:numPr>
          <w:ilvl w:val="0"/>
          <w:numId w:val="15"/>
        </w:numPr>
        <w:ind w:left="0" w:firstLine="0"/>
        <w:jc w:val="both"/>
        <w:rPr>
          <w:i w:val="0"/>
        </w:rPr>
      </w:pPr>
      <w:r>
        <w:rPr>
          <w:i w:val="0"/>
          <w:noProof/>
        </w:rPr>
        <w:drawing>
          <wp:anchor distT="0" distB="0" distL="114300" distR="114300" simplePos="0" relativeHeight="251671552" behindDoc="0" locked="0" layoutInCell="1" allowOverlap="1">
            <wp:simplePos x="0" y="0"/>
            <wp:positionH relativeFrom="column">
              <wp:posOffset>2518694</wp:posOffset>
            </wp:positionH>
            <wp:positionV relativeFrom="paragraph">
              <wp:posOffset>328241</wp:posOffset>
            </wp:positionV>
            <wp:extent cx="3455602" cy="1963082"/>
            <wp:effectExtent l="19050" t="0" r="11498" b="0"/>
            <wp:wrapNone/>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F796A">
        <w:rPr>
          <w:i w:val="0"/>
        </w:rPr>
        <w:t xml:space="preserve">Myslíte si, že skautští vedoucí </w:t>
      </w:r>
      <w:r w:rsidR="004F05D5">
        <w:rPr>
          <w:i w:val="0"/>
        </w:rPr>
        <w:t>zvládnou práci s dítětem (mládeži) se specifickými potřebami ve skautské družině</w:t>
      </w:r>
      <w:r>
        <w:rPr>
          <w:i w:val="0"/>
        </w:rPr>
        <w:t>?</w:t>
      </w:r>
    </w:p>
    <w:p w:rsidR="0051390D" w:rsidRPr="00723492" w:rsidRDefault="0051390D" w:rsidP="0051390D">
      <w:pPr>
        <w:pStyle w:val="Nadpis3"/>
        <w:numPr>
          <w:ilvl w:val="0"/>
          <w:numId w:val="0"/>
        </w:numPr>
        <w:ind w:firstLine="708"/>
        <w:jc w:val="both"/>
        <w:rPr>
          <w:b w:val="0"/>
          <w:i w:val="0"/>
        </w:rPr>
      </w:pPr>
      <w:r w:rsidRPr="00723492">
        <w:rPr>
          <w:b w:val="0"/>
          <w:i w:val="0"/>
        </w:rPr>
        <w:t xml:space="preserve">a) </w:t>
      </w:r>
      <w:r w:rsidR="00285731">
        <w:rPr>
          <w:b w:val="0"/>
          <w:i w:val="0"/>
        </w:rPr>
        <w:t>ano</w:t>
      </w:r>
    </w:p>
    <w:p w:rsidR="0051390D" w:rsidRDefault="0051390D" w:rsidP="0051390D">
      <w:pPr>
        <w:pStyle w:val="Nadpis3"/>
        <w:numPr>
          <w:ilvl w:val="0"/>
          <w:numId w:val="0"/>
        </w:numPr>
        <w:ind w:left="720"/>
        <w:jc w:val="both"/>
        <w:rPr>
          <w:b w:val="0"/>
          <w:i w:val="0"/>
        </w:rPr>
      </w:pPr>
      <w:r w:rsidRPr="00723492">
        <w:rPr>
          <w:b w:val="0"/>
          <w:i w:val="0"/>
        </w:rPr>
        <w:t xml:space="preserve">b) </w:t>
      </w:r>
      <w:r w:rsidR="00285731">
        <w:rPr>
          <w:b w:val="0"/>
          <w:i w:val="0"/>
        </w:rPr>
        <w:t>spíše ano</w:t>
      </w:r>
    </w:p>
    <w:p w:rsidR="0051390D" w:rsidRPr="00723492" w:rsidRDefault="0051390D" w:rsidP="0051390D">
      <w:pPr>
        <w:pStyle w:val="Nadpis3"/>
        <w:numPr>
          <w:ilvl w:val="0"/>
          <w:numId w:val="0"/>
        </w:numPr>
        <w:ind w:firstLine="708"/>
        <w:jc w:val="both"/>
        <w:rPr>
          <w:b w:val="0"/>
          <w:i w:val="0"/>
        </w:rPr>
      </w:pPr>
      <w:r>
        <w:rPr>
          <w:b w:val="0"/>
          <w:i w:val="0"/>
        </w:rPr>
        <w:t>c</w:t>
      </w:r>
      <w:r w:rsidRPr="00723492">
        <w:rPr>
          <w:b w:val="0"/>
          <w:i w:val="0"/>
        </w:rPr>
        <w:t xml:space="preserve">) </w:t>
      </w:r>
      <w:r w:rsidR="00285731">
        <w:rPr>
          <w:b w:val="0"/>
          <w:i w:val="0"/>
        </w:rPr>
        <w:t>spíše ne</w:t>
      </w:r>
    </w:p>
    <w:p w:rsidR="0051390D" w:rsidRDefault="0051390D" w:rsidP="0051390D">
      <w:pPr>
        <w:pStyle w:val="Nadpis3"/>
        <w:numPr>
          <w:ilvl w:val="0"/>
          <w:numId w:val="0"/>
        </w:numPr>
        <w:ind w:left="720"/>
        <w:jc w:val="both"/>
        <w:rPr>
          <w:b w:val="0"/>
          <w:i w:val="0"/>
        </w:rPr>
      </w:pPr>
      <w:r>
        <w:rPr>
          <w:b w:val="0"/>
          <w:i w:val="0"/>
        </w:rPr>
        <w:t xml:space="preserve">d) </w:t>
      </w:r>
      <w:r w:rsidR="00285731">
        <w:rPr>
          <w:b w:val="0"/>
          <w:i w:val="0"/>
        </w:rPr>
        <w:t>ne</w:t>
      </w:r>
    </w:p>
    <w:p w:rsidR="0051390D" w:rsidRDefault="0051390D" w:rsidP="00AC4B1B">
      <w:pPr>
        <w:pStyle w:val="Nadpis3"/>
        <w:numPr>
          <w:ilvl w:val="0"/>
          <w:numId w:val="0"/>
        </w:numPr>
        <w:ind w:left="720"/>
        <w:jc w:val="both"/>
        <w:rPr>
          <w:b w:val="0"/>
          <w:i w:val="0"/>
        </w:rPr>
      </w:pPr>
    </w:p>
    <w:p w:rsidR="00AC4B1B" w:rsidRDefault="00AC4B1B" w:rsidP="00AC4B1B">
      <w:pPr>
        <w:pStyle w:val="Nadpis3"/>
        <w:numPr>
          <w:ilvl w:val="0"/>
          <w:numId w:val="0"/>
        </w:numPr>
        <w:ind w:left="720"/>
        <w:jc w:val="both"/>
        <w:rPr>
          <w:b w:val="0"/>
          <w:i w:val="0"/>
        </w:rPr>
      </w:pPr>
    </w:p>
    <w:p w:rsidR="005A480D" w:rsidRDefault="00F447A3" w:rsidP="005A480D">
      <w:pPr>
        <w:pStyle w:val="Nadpis3"/>
        <w:numPr>
          <w:ilvl w:val="0"/>
          <w:numId w:val="0"/>
        </w:numPr>
        <w:ind w:firstLine="708"/>
        <w:jc w:val="both"/>
        <w:rPr>
          <w:b w:val="0"/>
          <w:i w:val="0"/>
        </w:rPr>
      </w:pPr>
      <w:r>
        <w:rPr>
          <w:b w:val="0"/>
          <w:i w:val="0"/>
        </w:rPr>
        <w:t>58</w:t>
      </w:r>
      <w:r w:rsidR="005A480D">
        <w:rPr>
          <w:b w:val="0"/>
          <w:i w:val="0"/>
        </w:rPr>
        <w:t xml:space="preserve"> % </w:t>
      </w:r>
      <w:r w:rsidR="000B5F42">
        <w:rPr>
          <w:b w:val="0"/>
          <w:i w:val="0"/>
        </w:rPr>
        <w:t>respondentů</w:t>
      </w:r>
      <w:r w:rsidR="005A480D">
        <w:rPr>
          <w:b w:val="0"/>
          <w:i w:val="0"/>
        </w:rPr>
        <w:t xml:space="preserve"> si myslí, že skautští vedoucí </w:t>
      </w:r>
      <w:r>
        <w:rPr>
          <w:b w:val="0"/>
          <w:i w:val="0"/>
        </w:rPr>
        <w:t>by nezvládli práci s dětmi (mládeži) se spec</w:t>
      </w:r>
      <w:r w:rsidR="000B5F42">
        <w:rPr>
          <w:b w:val="0"/>
          <w:i w:val="0"/>
        </w:rPr>
        <w:t>ifickými</w:t>
      </w:r>
      <w:r>
        <w:rPr>
          <w:b w:val="0"/>
          <w:i w:val="0"/>
        </w:rPr>
        <w:t xml:space="preserve"> </w:t>
      </w:r>
      <w:r w:rsidR="00B3719F">
        <w:rPr>
          <w:b w:val="0"/>
          <w:i w:val="0"/>
        </w:rPr>
        <w:t>potřebami a bohužel stoprocentní</w:t>
      </w:r>
      <w:r>
        <w:rPr>
          <w:b w:val="0"/>
          <w:i w:val="0"/>
        </w:rPr>
        <w:t xml:space="preserve"> důvěru nemá ke skautským vedoucím nikdo z dotazovaných.</w:t>
      </w:r>
    </w:p>
    <w:p w:rsidR="00B3719F" w:rsidRDefault="00B3719F" w:rsidP="005A480D">
      <w:pPr>
        <w:pStyle w:val="Nadpis3"/>
        <w:numPr>
          <w:ilvl w:val="0"/>
          <w:numId w:val="0"/>
        </w:numPr>
        <w:ind w:firstLine="708"/>
        <w:jc w:val="both"/>
        <w:rPr>
          <w:b w:val="0"/>
          <w:i w:val="0"/>
        </w:rPr>
      </w:pPr>
    </w:p>
    <w:p w:rsidR="00B3719F" w:rsidRDefault="00B3719F" w:rsidP="005A480D">
      <w:pPr>
        <w:pStyle w:val="Nadpis3"/>
        <w:numPr>
          <w:ilvl w:val="0"/>
          <w:numId w:val="0"/>
        </w:numPr>
        <w:ind w:firstLine="708"/>
        <w:jc w:val="both"/>
        <w:rPr>
          <w:b w:val="0"/>
          <w:i w:val="0"/>
        </w:rPr>
      </w:pPr>
    </w:p>
    <w:p w:rsidR="00B3719F" w:rsidRDefault="00B3719F" w:rsidP="005A480D">
      <w:pPr>
        <w:pStyle w:val="Nadpis3"/>
        <w:numPr>
          <w:ilvl w:val="0"/>
          <w:numId w:val="0"/>
        </w:numPr>
        <w:ind w:firstLine="708"/>
        <w:jc w:val="both"/>
        <w:rPr>
          <w:b w:val="0"/>
          <w:i w:val="0"/>
        </w:rPr>
      </w:pPr>
    </w:p>
    <w:p w:rsidR="001F796A" w:rsidRPr="009B035A" w:rsidRDefault="001F796A" w:rsidP="001F796A">
      <w:pPr>
        <w:pStyle w:val="Nadpis3"/>
        <w:numPr>
          <w:ilvl w:val="0"/>
          <w:numId w:val="15"/>
        </w:numPr>
        <w:ind w:left="0" w:firstLine="0"/>
        <w:jc w:val="both"/>
        <w:rPr>
          <w:i w:val="0"/>
        </w:rPr>
      </w:pPr>
      <w:r>
        <w:rPr>
          <w:i w:val="0"/>
          <w:noProof/>
        </w:rPr>
        <w:lastRenderedPageBreak/>
        <w:drawing>
          <wp:anchor distT="0" distB="0" distL="114300" distR="114300" simplePos="0" relativeHeight="251673600" behindDoc="0" locked="0" layoutInCell="1" allowOverlap="1">
            <wp:simplePos x="0" y="0"/>
            <wp:positionH relativeFrom="column">
              <wp:posOffset>2538150</wp:posOffset>
            </wp:positionH>
            <wp:positionV relativeFrom="paragraph">
              <wp:posOffset>237706</wp:posOffset>
            </wp:positionV>
            <wp:extent cx="3420502" cy="1984443"/>
            <wp:effectExtent l="19050" t="0" r="27548" b="0"/>
            <wp:wrapNone/>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6306C">
        <w:rPr>
          <w:i w:val="0"/>
        </w:rPr>
        <w:t xml:space="preserve">Přihlásili </w:t>
      </w:r>
      <w:r w:rsidR="009C7C78">
        <w:rPr>
          <w:i w:val="0"/>
        </w:rPr>
        <w:t>bys</w:t>
      </w:r>
      <w:r w:rsidR="00285731">
        <w:rPr>
          <w:i w:val="0"/>
        </w:rPr>
        <w:t xml:space="preserve">te dítě (mládež) se specifickými potřebami </w:t>
      </w:r>
      <w:r w:rsidR="00666E3E">
        <w:rPr>
          <w:i w:val="0"/>
        </w:rPr>
        <w:t>do Junáka</w:t>
      </w:r>
      <w:r>
        <w:rPr>
          <w:i w:val="0"/>
        </w:rPr>
        <w:t>?</w:t>
      </w:r>
    </w:p>
    <w:p w:rsidR="001F796A" w:rsidRPr="00723492" w:rsidRDefault="001F796A" w:rsidP="001F796A">
      <w:pPr>
        <w:pStyle w:val="Nadpis3"/>
        <w:numPr>
          <w:ilvl w:val="0"/>
          <w:numId w:val="0"/>
        </w:numPr>
        <w:ind w:firstLine="708"/>
        <w:jc w:val="both"/>
        <w:rPr>
          <w:b w:val="0"/>
          <w:i w:val="0"/>
        </w:rPr>
      </w:pPr>
      <w:r w:rsidRPr="00723492">
        <w:rPr>
          <w:b w:val="0"/>
          <w:i w:val="0"/>
        </w:rPr>
        <w:t xml:space="preserve">a) </w:t>
      </w:r>
      <w:r w:rsidR="00C6306C">
        <w:rPr>
          <w:b w:val="0"/>
          <w:i w:val="0"/>
        </w:rPr>
        <w:t>ano</w:t>
      </w:r>
    </w:p>
    <w:p w:rsidR="001F796A" w:rsidRDefault="001F796A" w:rsidP="001F796A">
      <w:pPr>
        <w:pStyle w:val="Nadpis3"/>
        <w:numPr>
          <w:ilvl w:val="0"/>
          <w:numId w:val="0"/>
        </w:numPr>
        <w:ind w:left="720"/>
        <w:jc w:val="both"/>
        <w:rPr>
          <w:b w:val="0"/>
          <w:i w:val="0"/>
        </w:rPr>
      </w:pPr>
      <w:r w:rsidRPr="00723492">
        <w:rPr>
          <w:b w:val="0"/>
          <w:i w:val="0"/>
        </w:rPr>
        <w:t xml:space="preserve">b) </w:t>
      </w:r>
      <w:r w:rsidR="00C6306C">
        <w:rPr>
          <w:b w:val="0"/>
          <w:i w:val="0"/>
        </w:rPr>
        <w:t>spíše ano</w:t>
      </w:r>
    </w:p>
    <w:p w:rsidR="001F796A" w:rsidRPr="00723492" w:rsidRDefault="001F796A" w:rsidP="001F796A">
      <w:pPr>
        <w:pStyle w:val="Nadpis3"/>
        <w:numPr>
          <w:ilvl w:val="0"/>
          <w:numId w:val="0"/>
        </w:numPr>
        <w:ind w:firstLine="708"/>
        <w:jc w:val="both"/>
        <w:rPr>
          <w:b w:val="0"/>
          <w:i w:val="0"/>
        </w:rPr>
      </w:pPr>
      <w:r>
        <w:rPr>
          <w:b w:val="0"/>
          <w:i w:val="0"/>
        </w:rPr>
        <w:t>c</w:t>
      </w:r>
      <w:r w:rsidRPr="00723492">
        <w:rPr>
          <w:b w:val="0"/>
          <w:i w:val="0"/>
        </w:rPr>
        <w:t xml:space="preserve">) </w:t>
      </w:r>
      <w:r w:rsidR="00C6306C">
        <w:rPr>
          <w:b w:val="0"/>
          <w:i w:val="0"/>
        </w:rPr>
        <w:t>spíše ne</w:t>
      </w:r>
    </w:p>
    <w:p w:rsidR="001F796A" w:rsidRPr="00723492" w:rsidRDefault="001F796A" w:rsidP="00C6306C">
      <w:pPr>
        <w:pStyle w:val="Nadpis3"/>
        <w:numPr>
          <w:ilvl w:val="0"/>
          <w:numId w:val="0"/>
        </w:numPr>
        <w:ind w:left="720"/>
        <w:jc w:val="both"/>
        <w:rPr>
          <w:b w:val="0"/>
          <w:i w:val="0"/>
        </w:rPr>
      </w:pPr>
      <w:r>
        <w:rPr>
          <w:b w:val="0"/>
          <w:i w:val="0"/>
        </w:rPr>
        <w:t xml:space="preserve">d) </w:t>
      </w:r>
      <w:r w:rsidR="00C6306C">
        <w:rPr>
          <w:b w:val="0"/>
          <w:i w:val="0"/>
        </w:rPr>
        <w:t>ne</w:t>
      </w:r>
    </w:p>
    <w:p w:rsidR="001F796A" w:rsidRDefault="001F796A" w:rsidP="001F796A">
      <w:pPr>
        <w:pStyle w:val="Nadpis3"/>
        <w:numPr>
          <w:ilvl w:val="0"/>
          <w:numId w:val="0"/>
        </w:numPr>
        <w:ind w:left="720"/>
        <w:jc w:val="both"/>
        <w:rPr>
          <w:b w:val="0"/>
          <w:i w:val="0"/>
        </w:rPr>
      </w:pPr>
    </w:p>
    <w:p w:rsidR="00F447A3" w:rsidRDefault="00F447A3" w:rsidP="00F447A3">
      <w:pPr>
        <w:pStyle w:val="Nadpis3"/>
        <w:numPr>
          <w:ilvl w:val="0"/>
          <w:numId w:val="0"/>
        </w:numPr>
        <w:ind w:firstLine="708"/>
        <w:jc w:val="both"/>
        <w:rPr>
          <w:b w:val="0"/>
          <w:i w:val="0"/>
        </w:rPr>
      </w:pPr>
    </w:p>
    <w:p w:rsidR="00823887" w:rsidRDefault="00823887" w:rsidP="00F447A3">
      <w:pPr>
        <w:pStyle w:val="Nadpis3"/>
        <w:numPr>
          <w:ilvl w:val="0"/>
          <w:numId w:val="0"/>
        </w:numPr>
        <w:ind w:firstLine="708"/>
        <w:jc w:val="both"/>
        <w:rPr>
          <w:b w:val="0"/>
          <w:i w:val="0"/>
        </w:rPr>
      </w:pPr>
    </w:p>
    <w:p w:rsidR="001F796A" w:rsidRDefault="00666E3E" w:rsidP="00644B4C">
      <w:pPr>
        <w:pStyle w:val="Nadpis3"/>
        <w:numPr>
          <w:ilvl w:val="0"/>
          <w:numId w:val="0"/>
        </w:numPr>
        <w:ind w:firstLine="708"/>
        <w:jc w:val="both"/>
        <w:rPr>
          <w:b w:val="0"/>
          <w:i w:val="0"/>
        </w:rPr>
      </w:pPr>
      <w:r>
        <w:rPr>
          <w:b w:val="0"/>
          <w:i w:val="0"/>
        </w:rPr>
        <w:t>Většina respondentů by dítě (</w:t>
      </w:r>
      <w:r w:rsidRPr="005A4A69">
        <w:rPr>
          <w:b w:val="0"/>
          <w:i w:val="0"/>
        </w:rPr>
        <w:t>mládež) se spec</w:t>
      </w:r>
      <w:r w:rsidR="00823887" w:rsidRPr="005A4A69">
        <w:rPr>
          <w:b w:val="0"/>
          <w:i w:val="0"/>
        </w:rPr>
        <w:t>ifickými</w:t>
      </w:r>
      <w:r w:rsidRPr="005A4A69">
        <w:rPr>
          <w:b w:val="0"/>
          <w:i w:val="0"/>
        </w:rPr>
        <w:t xml:space="preserve"> potřebami nepřihlásilo </w:t>
      </w:r>
      <w:r w:rsidR="00791E81" w:rsidRPr="005A4A69">
        <w:rPr>
          <w:b w:val="0"/>
          <w:i w:val="0"/>
        </w:rPr>
        <w:t>do Junáka. Nejspíše z</w:t>
      </w:r>
      <w:r w:rsidR="0035435B" w:rsidRPr="005A4A69">
        <w:rPr>
          <w:b w:val="0"/>
          <w:i w:val="0"/>
        </w:rPr>
        <w:t> </w:t>
      </w:r>
      <w:r w:rsidR="00791E81" w:rsidRPr="005A4A69">
        <w:rPr>
          <w:b w:val="0"/>
          <w:i w:val="0"/>
        </w:rPr>
        <w:t>důvodu</w:t>
      </w:r>
      <w:r w:rsidR="0035435B" w:rsidRPr="005A4A69">
        <w:rPr>
          <w:b w:val="0"/>
          <w:i w:val="0"/>
        </w:rPr>
        <w:t>, dle předchozí otázky,</w:t>
      </w:r>
      <w:r w:rsidR="00791E81" w:rsidRPr="005A4A69">
        <w:rPr>
          <w:b w:val="0"/>
          <w:i w:val="0"/>
        </w:rPr>
        <w:t xml:space="preserve"> že </w:t>
      </w:r>
      <w:r w:rsidR="0035435B" w:rsidRPr="005A4A69">
        <w:rPr>
          <w:b w:val="0"/>
          <w:i w:val="0"/>
        </w:rPr>
        <w:t xml:space="preserve">zákonní zástupci mají obavu, že by skautští vedoucí nezvládli práci s dětmi </w:t>
      </w:r>
      <w:r w:rsidR="005A4A69">
        <w:rPr>
          <w:b w:val="0"/>
          <w:i w:val="0"/>
        </w:rPr>
        <w:t xml:space="preserve">a </w:t>
      </w:r>
      <w:r w:rsidR="0035435B" w:rsidRPr="005A4A69">
        <w:rPr>
          <w:b w:val="0"/>
          <w:i w:val="0"/>
        </w:rPr>
        <w:t>mládeži se specifickými potřebami</w:t>
      </w:r>
      <w:r w:rsidR="005A4A69">
        <w:rPr>
          <w:b w:val="0"/>
          <w:i w:val="0"/>
        </w:rPr>
        <w:t xml:space="preserve">. </w:t>
      </w:r>
      <w:r w:rsidR="00576C66" w:rsidRPr="005A4A69">
        <w:rPr>
          <w:b w:val="0"/>
          <w:i w:val="0"/>
        </w:rPr>
        <w:t xml:space="preserve">Dle </w:t>
      </w:r>
      <w:r w:rsidR="00576C66">
        <w:rPr>
          <w:b w:val="0"/>
          <w:i w:val="0"/>
        </w:rPr>
        <w:t>Strategie Junáka 2022 důvodem</w:t>
      </w:r>
      <w:r w:rsidR="003A2129">
        <w:rPr>
          <w:b w:val="0"/>
          <w:i w:val="0"/>
        </w:rPr>
        <w:t xml:space="preserve"> může bý</w:t>
      </w:r>
      <w:r w:rsidR="005A4A69">
        <w:rPr>
          <w:b w:val="0"/>
          <w:i w:val="0"/>
        </w:rPr>
        <w:t>t i</w:t>
      </w:r>
      <w:r w:rsidR="00576C66">
        <w:rPr>
          <w:b w:val="0"/>
          <w:i w:val="0"/>
        </w:rPr>
        <w:t xml:space="preserve"> </w:t>
      </w:r>
      <w:r w:rsidR="00576C66" w:rsidRPr="00576C66">
        <w:rPr>
          <w:b w:val="0"/>
        </w:rPr>
        <w:t>„limita otevřenosti Junáka - jeho mediální obraz, na jehož zlepšování by měla zapracovat organizace jako celek.“</w:t>
      </w:r>
      <w:r w:rsidR="00576C66" w:rsidRPr="00A07BA8">
        <w:rPr>
          <w:b w:val="0"/>
        </w:rPr>
        <w:t xml:space="preserve"> </w:t>
      </w:r>
      <w:r w:rsidR="003348FF">
        <w:rPr>
          <w:b w:val="0"/>
          <w:i w:val="0"/>
        </w:rPr>
        <w:t>(2014</w:t>
      </w:r>
      <w:r w:rsidR="00576C66">
        <w:rPr>
          <w:b w:val="0"/>
          <w:i w:val="0"/>
        </w:rPr>
        <w:t>, s. 12)</w:t>
      </w:r>
    </w:p>
    <w:p w:rsidR="001F796A" w:rsidRPr="009B035A" w:rsidRDefault="001F796A" w:rsidP="001F796A">
      <w:pPr>
        <w:pStyle w:val="Nadpis3"/>
        <w:numPr>
          <w:ilvl w:val="0"/>
          <w:numId w:val="15"/>
        </w:numPr>
        <w:ind w:left="0" w:firstLine="0"/>
        <w:jc w:val="both"/>
        <w:rPr>
          <w:i w:val="0"/>
        </w:rPr>
      </w:pPr>
      <w:r>
        <w:rPr>
          <w:i w:val="0"/>
          <w:noProof/>
        </w:rPr>
        <w:drawing>
          <wp:anchor distT="0" distB="0" distL="114300" distR="114300" simplePos="0" relativeHeight="251675648" behindDoc="0" locked="0" layoutInCell="1" allowOverlap="1">
            <wp:simplePos x="0" y="0"/>
            <wp:positionH relativeFrom="column">
              <wp:posOffset>2536225</wp:posOffset>
            </wp:positionH>
            <wp:positionV relativeFrom="paragraph">
              <wp:posOffset>292937</wp:posOffset>
            </wp:positionV>
            <wp:extent cx="3563655" cy="1936157"/>
            <wp:effectExtent l="19050" t="0" r="17745" b="6943"/>
            <wp:wrapNone/>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C6306C">
        <w:rPr>
          <w:i w:val="0"/>
        </w:rPr>
        <w:t>Myslíte si, že by se dítě</w:t>
      </w:r>
      <w:r w:rsidR="00C6306C" w:rsidRPr="00C6306C">
        <w:rPr>
          <w:i w:val="0"/>
        </w:rPr>
        <w:t xml:space="preserve"> </w:t>
      </w:r>
      <w:r w:rsidR="00C6306C">
        <w:rPr>
          <w:i w:val="0"/>
        </w:rPr>
        <w:t>(mládež) se specifickými potřebami cítilo dobře mezi ostatními skauty</w:t>
      </w:r>
      <w:r>
        <w:rPr>
          <w:i w:val="0"/>
        </w:rPr>
        <w:t>?</w:t>
      </w:r>
    </w:p>
    <w:p w:rsidR="001F796A" w:rsidRPr="00723492" w:rsidRDefault="001F796A" w:rsidP="001F796A">
      <w:pPr>
        <w:pStyle w:val="Nadpis3"/>
        <w:numPr>
          <w:ilvl w:val="0"/>
          <w:numId w:val="0"/>
        </w:numPr>
        <w:ind w:firstLine="708"/>
        <w:jc w:val="both"/>
        <w:rPr>
          <w:b w:val="0"/>
          <w:i w:val="0"/>
        </w:rPr>
      </w:pPr>
      <w:r w:rsidRPr="00723492">
        <w:rPr>
          <w:b w:val="0"/>
          <w:i w:val="0"/>
        </w:rPr>
        <w:t xml:space="preserve">a) </w:t>
      </w:r>
      <w:r w:rsidR="00C6306C">
        <w:rPr>
          <w:b w:val="0"/>
          <w:i w:val="0"/>
        </w:rPr>
        <w:t>ano</w:t>
      </w:r>
    </w:p>
    <w:p w:rsidR="001F796A" w:rsidRDefault="001F796A" w:rsidP="001F796A">
      <w:pPr>
        <w:pStyle w:val="Nadpis3"/>
        <w:numPr>
          <w:ilvl w:val="0"/>
          <w:numId w:val="0"/>
        </w:numPr>
        <w:ind w:left="720"/>
        <w:jc w:val="both"/>
        <w:rPr>
          <w:b w:val="0"/>
          <w:i w:val="0"/>
        </w:rPr>
      </w:pPr>
      <w:r w:rsidRPr="00723492">
        <w:rPr>
          <w:b w:val="0"/>
          <w:i w:val="0"/>
        </w:rPr>
        <w:t xml:space="preserve">b) </w:t>
      </w:r>
      <w:r w:rsidR="00C6306C">
        <w:rPr>
          <w:b w:val="0"/>
          <w:i w:val="0"/>
        </w:rPr>
        <w:t>spíše ano</w:t>
      </w:r>
    </w:p>
    <w:p w:rsidR="001F796A" w:rsidRPr="00723492" w:rsidRDefault="001F796A" w:rsidP="001F796A">
      <w:pPr>
        <w:pStyle w:val="Nadpis3"/>
        <w:numPr>
          <w:ilvl w:val="0"/>
          <w:numId w:val="0"/>
        </w:numPr>
        <w:ind w:firstLine="708"/>
        <w:jc w:val="both"/>
        <w:rPr>
          <w:b w:val="0"/>
          <w:i w:val="0"/>
        </w:rPr>
      </w:pPr>
      <w:r>
        <w:rPr>
          <w:b w:val="0"/>
          <w:i w:val="0"/>
        </w:rPr>
        <w:t>c</w:t>
      </w:r>
      <w:r w:rsidRPr="00723492">
        <w:rPr>
          <w:b w:val="0"/>
          <w:i w:val="0"/>
        </w:rPr>
        <w:t xml:space="preserve">) </w:t>
      </w:r>
      <w:r w:rsidR="00C6306C">
        <w:rPr>
          <w:b w:val="0"/>
          <w:i w:val="0"/>
        </w:rPr>
        <w:t>spíše ne</w:t>
      </w:r>
    </w:p>
    <w:p w:rsidR="001F796A" w:rsidRPr="00723492" w:rsidRDefault="001F796A" w:rsidP="00C6306C">
      <w:pPr>
        <w:pStyle w:val="Nadpis3"/>
        <w:numPr>
          <w:ilvl w:val="0"/>
          <w:numId w:val="0"/>
        </w:numPr>
        <w:ind w:left="720"/>
        <w:jc w:val="both"/>
        <w:rPr>
          <w:b w:val="0"/>
          <w:i w:val="0"/>
        </w:rPr>
      </w:pPr>
      <w:r>
        <w:rPr>
          <w:b w:val="0"/>
          <w:i w:val="0"/>
        </w:rPr>
        <w:t xml:space="preserve">d) </w:t>
      </w:r>
      <w:r w:rsidR="00C6306C">
        <w:rPr>
          <w:b w:val="0"/>
          <w:i w:val="0"/>
        </w:rPr>
        <w:t>ne</w:t>
      </w:r>
    </w:p>
    <w:p w:rsidR="001F796A" w:rsidRDefault="001F796A" w:rsidP="001F796A">
      <w:pPr>
        <w:pStyle w:val="Nadpis3"/>
        <w:numPr>
          <w:ilvl w:val="0"/>
          <w:numId w:val="0"/>
        </w:numPr>
        <w:ind w:left="720"/>
        <w:jc w:val="both"/>
        <w:rPr>
          <w:b w:val="0"/>
          <w:i w:val="0"/>
        </w:rPr>
      </w:pPr>
    </w:p>
    <w:p w:rsidR="00ED59D4" w:rsidRDefault="00ED59D4" w:rsidP="001F796A">
      <w:pPr>
        <w:pStyle w:val="Nadpis3"/>
        <w:numPr>
          <w:ilvl w:val="0"/>
          <w:numId w:val="0"/>
        </w:numPr>
        <w:ind w:left="720"/>
        <w:jc w:val="both"/>
        <w:rPr>
          <w:b w:val="0"/>
          <w:i w:val="0"/>
        </w:rPr>
      </w:pPr>
    </w:p>
    <w:p w:rsidR="0019649A" w:rsidRDefault="00150A90" w:rsidP="0019649A">
      <w:pPr>
        <w:pStyle w:val="Nadpis3"/>
        <w:numPr>
          <w:ilvl w:val="0"/>
          <w:numId w:val="0"/>
        </w:numPr>
        <w:ind w:firstLine="708"/>
        <w:jc w:val="both"/>
        <w:rPr>
          <w:b w:val="0"/>
          <w:i w:val="0"/>
        </w:rPr>
      </w:pPr>
      <w:r>
        <w:rPr>
          <w:b w:val="0"/>
          <w:i w:val="0"/>
        </w:rPr>
        <w:t xml:space="preserve">Je pozitivní, </w:t>
      </w:r>
      <w:r w:rsidR="00791E81">
        <w:rPr>
          <w:b w:val="0"/>
          <w:i w:val="0"/>
        </w:rPr>
        <w:t>že 91 % respondentů si myslí, ž</w:t>
      </w:r>
      <w:r w:rsidR="009F701B">
        <w:rPr>
          <w:b w:val="0"/>
          <w:i w:val="0"/>
        </w:rPr>
        <w:t xml:space="preserve">e by se dítě (mládež) se specifickými </w:t>
      </w:r>
      <w:r w:rsidR="00791E81">
        <w:rPr>
          <w:b w:val="0"/>
          <w:i w:val="0"/>
        </w:rPr>
        <w:t>potřebami cítilo dobře mezi ostatními ska</w:t>
      </w:r>
      <w:r w:rsidR="009F701B">
        <w:rPr>
          <w:b w:val="0"/>
          <w:i w:val="0"/>
        </w:rPr>
        <w:t>uty. Je to pěkná vizitka skautů! Skauti totiž neuznávají rozdíly národnostní, rasové ani třídní. Ve vše</w:t>
      </w:r>
      <w:r w:rsidR="008D43AC">
        <w:rPr>
          <w:b w:val="0"/>
          <w:i w:val="0"/>
        </w:rPr>
        <w:t>ch zem</w:t>
      </w:r>
      <w:r w:rsidR="009F701B">
        <w:rPr>
          <w:b w:val="0"/>
          <w:i w:val="0"/>
        </w:rPr>
        <w:t xml:space="preserve">ích mají v zákonu stejný bod, který říká, že se mají ke všem členům světového hnutí chovat jako ke svým bratrům a sestrám. Ke skautským ideálům patří i bratrství </w:t>
      </w:r>
      <w:r w:rsidR="009F701B" w:rsidRPr="009F701B">
        <w:rPr>
          <w:b w:val="0"/>
          <w:i w:val="0"/>
        </w:rPr>
        <w:t>všech lidí. (Skauting, 1993)</w:t>
      </w:r>
    </w:p>
    <w:p w:rsidR="0019649A" w:rsidRDefault="0019649A" w:rsidP="0019649A">
      <w:pPr>
        <w:pStyle w:val="Nadpis3"/>
        <w:numPr>
          <w:ilvl w:val="0"/>
          <w:numId w:val="0"/>
        </w:numPr>
        <w:ind w:firstLine="708"/>
        <w:jc w:val="both"/>
        <w:rPr>
          <w:b w:val="0"/>
          <w:i w:val="0"/>
        </w:rPr>
      </w:pPr>
    </w:p>
    <w:p w:rsidR="0019649A" w:rsidRDefault="0019649A" w:rsidP="0019649A">
      <w:pPr>
        <w:pStyle w:val="Nadpis3"/>
        <w:numPr>
          <w:ilvl w:val="0"/>
          <w:numId w:val="0"/>
        </w:numPr>
        <w:ind w:firstLine="708"/>
        <w:jc w:val="both"/>
        <w:rPr>
          <w:b w:val="0"/>
          <w:i w:val="0"/>
        </w:rPr>
      </w:pPr>
    </w:p>
    <w:p w:rsidR="0019649A" w:rsidRDefault="0019649A" w:rsidP="0019649A">
      <w:pPr>
        <w:pStyle w:val="Nadpis3"/>
        <w:numPr>
          <w:ilvl w:val="0"/>
          <w:numId w:val="0"/>
        </w:numPr>
        <w:ind w:firstLine="708"/>
        <w:jc w:val="both"/>
        <w:rPr>
          <w:b w:val="0"/>
          <w:i w:val="0"/>
        </w:rPr>
      </w:pPr>
    </w:p>
    <w:p w:rsidR="0019649A" w:rsidRDefault="0019649A" w:rsidP="0019649A">
      <w:pPr>
        <w:pStyle w:val="Nadpis3"/>
        <w:numPr>
          <w:ilvl w:val="0"/>
          <w:numId w:val="0"/>
        </w:numPr>
        <w:ind w:firstLine="708"/>
        <w:jc w:val="both"/>
        <w:rPr>
          <w:b w:val="0"/>
          <w:i w:val="0"/>
        </w:rPr>
      </w:pPr>
    </w:p>
    <w:p w:rsidR="0019649A" w:rsidRDefault="0019649A" w:rsidP="0019649A">
      <w:pPr>
        <w:pStyle w:val="Nadpis3"/>
        <w:numPr>
          <w:ilvl w:val="0"/>
          <w:numId w:val="0"/>
        </w:numPr>
        <w:ind w:firstLine="708"/>
        <w:jc w:val="both"/>
        <w:rPr>
          <w:b w:val="0"/>
          <w:i w:val="0"/>
        </w:rPr>
      </w:pPr>
    </w:p>
    <w:p w:rsidR="00F53E2D" w:rsidRPr="009B035A" w:rsidRDefault="0019649A" w:rsidP="00F53E2D">
      <w:pPr>
        <w:pStyle w:val="Nadpis3"/>
        <w:numPr>
          <w:ilvl w:val="0"/>
          <w:numId w:val="15"/>
        </w:numPr>
        <w:ind w:left="0" w:firstLine="0"/>
        <w:jc w:val="both"/>
        <w:rPr>
          <w:i w:val="0"/>
        </w:rPr>
      </w:pPr>
      <w:r>
        <w:rPr>
          <w:i w:val="0"/>
          <w:noProof/>
        </w:rPr>
        <w:lastRenderedPageBreak/>
        <w:drawing>
          <wp:anchor distT="0" distB="0" distL="114300" distR="114300" simplePos="0" relativeHeight="251677696" behindDoc="0" locked="0" layoutInCell="1" allowOverlap="1">
            <wp:simplePos x="0" y="0"/>
            <wp:positionH relativeFrom="column">
              <wp:posOffset>2425692</wp:posOffset>
            </wp:positionH>
            <wp:positionV relativeFrom="paragraph">
              <wp:posOffset>235034</wp:posOffset>
            </wp:positionV>
            <wp:extent cx="3497873" cy="1979525"/>
            <wp:effectExtent l="19050" t="0" r="26377" b="1675"/>
            <wp:wrapNone/>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F53E2D">
        <w:rPr>
          <w:i w:val="0"/>
        </w:rPr>
        <w:t xml:space="preserve">Myslíte si, že by </w:t>
      </w:r>
      <w:r w:rsidR="00791E81">
        <w:rPr>
          <w:i w:val="0"/>
        </w:rPr>
        <w:t xml:space="preserve">se </w:t>
      </w:r>
      <w:r w:rsidR="00F53E2D">
        <w:rPr>
          <w:i w:val="0"/>
        </w:rPr>
        <w:t>dítě</w:t>
      </w:r>
      <w:r w:rsidR="00F53E2D" w:rsidRPr="00C6306C">
        <w:rPr>
          <w:i w:val="0"/>
        </w:rPr>
        <w:t xml:space="preserve"> </w:t>
      </w:r>
      <w:r w:rsidR="00F53E2D">
        <w:rPr>
          <w:i w:val="0"/>
        </w:rPr>
        <w:t>(mládež) se specifickými potřebami rádo stalo skautem?</w:t>
      </w:r>
    </w:p>
    <w:p w:rsidR="00F53E2D" w:rsidRPr="00723492" w:rsidRDefault="00F53E2D" w:rsidP="00F53E2D">
      <w:pPr>
        <w:pStyle w:val="Nadpis3"/>
        <w:numPr>
          <w:ilvl w:val="0"/>
          <w:numId w:val="0"/>
        </w:numPr>
        <w:ind w:firstLine="708"/>
        <w:jc w:val="both"/>
        <w:rPr>
          <w:b w:val="0"/>
          <w:i w:val="0"/>
        </w:rPr>
      </w:pPr>
      <w:r w:rsidRPr="00723492">
        <w:rPr>
          <w:b w:val="0"/>
          <w:i w:val="0"/>
        </w:rPr>
        <w:t xml:space="preserve">a) </w:t>
      </w:r>
      <w:r>
        <w:rPr>
          <w:b w:val="0"/>
          <w:i w:val="0"/>
        </w:rPr>
        <w:t>ano</w:t>
      </w:r>
    </w:p>
    <w:p w:rsidR="00F53E2D" w:rsidRDefault="00F53E2D" w:rsidP="00F53E2D">
      <w:pPr>
        <w:pStyle w:val="Nadpis3"/>
        <w:numPr>
          <w:ilvl w:val="0"/>
          <w:numId w:val="0"/>
        </w:numPr>
        <w:ind w:left="720"/>
        <w:jc w:val="both"/>
        <w:rPr>
          <w:b w:val="0"/>
          <w:i w:val="0"/>
        </w:rPr>
      </w:pPr>
      <w:r w:rsidRPr="00723492">
        <w:rPr>
          <w:b w:val="0"/>
          <w:i w:val="0"/>
        </w:rPr>
        <w:t xml:space="preserve">b) </w:t>
      </w:r>
      <w:r>
        <w:rPr>
          <w:b w:val="0"/>
          <w:i w:val="0"/>
        </w:rPr>
        <w:t>spíše ano</w:t>
      </w:r>
    </w:p>
    <w:p w:rsidR="00F53E2D" w:rsidRDefault="00F53E2D" w:rsidP="00F53E2D">
      <w:pPr>
        <w:pStyle w:val="Nadpis3"/>
        <w:numPr>
          <w:ilvl w:val="0"/>
          <w:numId w:val="0"/>
        </w:numPr>
        <w:ind w:left="720"/>
        <w:jc w:val="both"/>
        <w:rPr>
          <w:b w:val="0"/>
          <w:i w:val="0"/>
        </w:rPr>
      </w:pPr>
      <w:r>
        <w:rPr>
          <w:b w:val="0"/>
          <w:i w:val="0"/>
        </w:rPr>
        <w:t>c) nevím</w:t>
      </w:r>
    </w:p>
    <w:p w:rsidR="00F53E2D" w:rsidRPr="00723492" w:rsidRDefault="00F53E2D" w:rsidP="00F53E2D">
      <w:pPr>
        <w:pStyle w:val="Nadpis3"/>
        <w:numPr>
          <w:ilvl w:val="0"/>
          <w:numId w:val="0"/>
        </w:numPr>
        <w:ind w:firstLine="708"/>
        <w:jc w:val="both"/>
        <w:rPr>
          <w:b w:val="0"/>
          <w:i w:val="0"/>
        </w:rPr>
      </w:pPr>
      <w:r>
        <w:rPr>
          <w:b w:val="0"/>
          <w:i w:val="0"/>
        </w:rPr>
        <w:t>d</w:t>
      </w:r>
      <w:r w:rsidRPr="00723492">
        <w:rPr>
          <w:b w:val="0"/>
          <w:i w:val="0"/>
        </w:rPr>
        <w:t xml:space="preserve">) </w:t>
      </w:r>
      <w:r>
        <w:rPr>
          <w:b w:val="0"/>
          <w:i w:val="0"/>
        </w:rPr>
        <w:t>spíše ne</w:t>
      </w:r>
    </w:p>
    <w:p w:rsidR="00F53E2D" w:rsidRDefault="00F53E2D" w:rsidP="00F53E2D">
      <w:pPr>
        <w:pStyle w:val="Nadpis3"/>
        <w:numPr>
          <w:ilvl w:val="0"/>
          <w:numId w:val="0"/>
        </w:numPr>
        <w:ind w:left="720"/>
        <w:jc w:val="both"/>
        <w:rPr>
          <w:b w:val="0"/>
          <w:i w:val="0"/>
        </w:rPr>
      </w:pPr>
      <w:r>
        <w:rPr>
          <w:b w:val="0"/>
          <w:i w:val="0"/>
        </w:rPr>
        <w:t>e) ne</w:t>
      </w:r>
    </w:p>
    <w:p w:rsidR="00F53E2D" w:rsidRDefault="00F53E2D" w:rsidP="00F53E2D">
      <w:pPr>
        <w:pStyle w:val="Nadpis3"/>
        <w:numPr>
          <w:ilvl w:val="0"/>
          <w:numId w:val="0"/>
        </w:numPr>
        <w:ind w:left="720"/>
        <w:jc w:val="both"/>
        <w:rPr>
          <w:b w:val="0"/>
          <w:i w:val="0"/>
        </w:rPr>
      </w:pPr>
    </w:p>
    <w:p w:rsidR="0019649A" w:rsidRDefault="0019649A" w:rsidP="00F53E2D">
      <w:pPr>
        <w:pStyle w:val="Nadpis3"/>
        <w:numPr>
          <w:ilvl w:val="0"/>
          <w:numId w:val="0"/>
        </w:numPr>
        <w:ind w:left="720"/>
        <w:jc w:val="both"/>
        <w:rPr>
          <w:b w:val="0"/>
          <w:i w:val="0"/>
        </w:rPr>
      </w:pPr>
    </w:p>
    <w:p w:rsidR="00F53E2D" w:rsidRDefault="00DF57A4" w:rsidP="00B44194">
      <w:pPr>
        <w:pStyle w:val="Nadpis3"/>
        <w:numPr>
          <w:ilvl w:val="0"/>
          <w:numId w:val="0"/>
        </w:numPr>
        <w:ind w:firstLine="708"/>
        <w:jc w:val="both"/>
        <w:rPr>
          <w:b w:val="0"/>
          <w:i w:val="0"/>
        </w:rPr>
      </w:pPr>
      <w:r>
        <w:rPr>
          <w:b w:val="0"/>
          <w:i w:val="0"/>
        </w:rPr>
        <w:t>Tyto odpovědi j</w:t>
      </w:r>
      <w:r w:rsidR="000D6F0F">
        <w:rPr>
          <w:b w:val="0"/>
          <w:i w:val="0"/>
        </w:rPr>
        <w:t xml:space="preserve">sou velmi rozdílné. Důvodem může být </w:t>
      </w:r>
      <w:r w:rsidR="00BE10C7">
        <w:rPr>
          <w:b w:val="0"/>
          <w:i w:val="0"/>
        </w:rPr>
        <w:t>odlišnost každého dítěte (mládeže).</w:t>
      </w:r>
      <w:r w:rsidR="000D6F0F">
        <w:rPr>
          <w:b w:val="0"/>
          <w:i w:val="0"/>
        </w:rPr>
        <w:t xml:space="preserve"> </w:t>
      </w:r>
    </w:p>
    <w:p w:rsidR="008F42B0" w:rsidRPr="00D807AC" w:rsidRDefault="00BE10C7" w:rsidP="00B44194">
      <w:pPr>
        <w:pStyle w:val="Nadpis3"/>
        <w:numPr>
          <w:ilvl w:val="0"/>
          <w:numId w:val="0"/>
        </w:numPr>
        <w:ind w:firstLine="720"/>
        <w:jc w:val="both"/>
        <w:rPr>
          <w:b w:val="0"/>
          <w:i w:val="0"/>
        </w:rPr>
      </w:pPr>
      <w:r>
        <w:rPr>
          <w:b w:val="0"/>
          <w:i w:val="0"/>
        </w:rPr>
        <w:t>V tomto dotazníkovém šetření se ukázal</w:t>
      </w:r>
      <w:r w:rsidR="00FF1CA0">
        <w:rPr>
          <w:b w:val="0"/>
          <w:i w:val="0"/>
        </w:rPr>
        <w:t>y</w:t>
      </w:r>
      <w:r w:rsidR="00A5567F">
        <w:rPr>
          <w:b w:val="0"/>
          <w:i w:val="0"/>
        </w:rPr>
        <w:t xml:space="preserve"> </w:t>
      </w:r>
      <w:r>
        <w:rPr>
          <w:b w:val="0"/>
          <w:i w:val="0"/>
        </w:rPr>
        <w:t xml:space="preserve">velmi zajímavé </w:t>
      </w:r>
      <w:r w:rsidR="00A5567F">
        <w:rPr>
          <w:b w:val="0"/>
          <w:i w:val="0"/>
        </w:rPr>
        <w:t>odpovědi. Většina</w:t>
      </w:r>
      <w:r w:rsidR="00FF1CA0">
        <w:rPr>
          <w:b w:val="0"/>
          <w:i w:val="0"/>
        </w:rPr>
        <w:t xml:space="preserve"> respondentů je pro inkluzi dětí</w:t>
      </w:r>
      <w:r w:rsidR="00A5567F">
        <w:rPr>
          <w:b w:val="0"/>
          <w:i w:val="0"/>
        </w:rPr>
        <w:t xml:space="preserve"> a mládeže se specifickými potřebami do Junáka, avšak sam</w:t>
      </w:r>
      <w:r w:rsidR="00FF1CA0">
        <w:rPr>
          <w:b w:val="0"/>
          <w:i w:val="0"/>
        </w:rPr>
        <w:t>otní</w:t>
      </w:r>
      <w:r w:rsidR="000D6F0F">
        <w:rPr>
          <w:b w:val="0"/>
          <w:i w:val="0"/>
        </w:rPr>
        <w:t xml:space="preserve"> </w:t>
      </w:r>
      <w:r w:rsidR="00B44194">
        <w:rPr>
          <w:b w:val="0"/>
          <w:i w:val="0"/>
        </w:rPr>
        <w:t>skau</w:t>
      </w:r>
      <w:r w:rsidR="00A5567F">
        <w:rPr>
          <w:b w:val="0"/>
          <w:i w:val="0"/>
        </w:rPr>
        <w:t>tským vedoucím nevěří</w:t>
      </w:r>
      <w:r w:rsidR="00B44194">
        <w:rPr>
          <w:b w:val="0"/>
          <w:i w:val="0"/>
        </w:rPr>
        <w:t xml:space="preserve">, že </w:t>
      </w:r>
      <w:r w:rsidR="000D6F0F">
        <w:rPr>
          <w:b w:val="0"/>
          <w:i w:val="0"/>
        </w:rPr>
        <w:t>by</w:t>
      </w:r>
      <w:r w:rsidR="00B44194">
        <w:rPr>
          <w:b w:val="0"/>
          <w:i w:val="0"/>
        </w:rPr>
        <w:t xml:space="preserve"> inkluzi zvlád</w:t>
      </w:r>
      <w:r w:rsidR="000D6F0F">
        <w:rPr>
          <w:b w:val="0"/>
          <w:i w:val="0"/>
        </w:rPr>
        <w:t>li</w:t>
      </w:r>
      <w:r w:rsidR="00B44194">
        <w:rPr>
          <w:b w:val="0"/>
          <w:i w:val="0"/>
        </w:rPr>
        <w:t xml:space="preserve">. Většinou </w:t>
      </w:r>
      <w:r w:rsidR="00FF1CA0">
        <w:rPr>
          <w:b w:val="0"/>
          <w:i w:val="0"/>
        </w:rPr>
        <w:t xml:space="preserve">jsou to </w:t>
      </w:r>
      <w:r w:rsidR="00B44194">
        <w:rPr>
          <w:b w:val="0"/>
          <w:i w:val="0"/>
        </w:rPr>
        <w:t>muži</w:t>
      </w:r>
      <w:r w:rsidR="00FF1CA0">
        <w:rPr>
          <w:b w:val="0"/>
          <w:i w:val="0"/>
        </w:rPr>
        <w:t xml:space="preserve">, kdo mají negativní postoj </w:t>
      </w:r>
      <w:r w:rsidR="00B44194">
        <w:rPr>
          <w:b w:val="0"/>
          <w:i w:val="0"/>
        </w:rPr>
        <w:t>oproti ženám, které</w:t>
      </w:r>
      <w:r w:rsidR="00FF1CA0">
        <w:rPr>
          <w:b w:val="0"/>
          <w:i w:val="0"/>
        </w:rPr>
        <w:t xml:space="preserve"> tuto inkluzi vnímají pozitivně</w:t>
      </w:r>
      <w:r w:rsidR="00B44194">
        <w:rPr>
          <w:b w:val="0"/>
          <w:i w:val="0"/>
        </w:rPr>
        <w:t xml:space="preserve"> jak pro intaktní děti, tak pro děti (mládež) se specifickými potřebami. </w:t>
      </w:r>
      <w:r w:rsidR="000D6F0F">
        <w:rPr>
          <w:b w:val="0"/>
          <w:i w:val="0"/>
        </w:rPr>
        <w:t xml:space="preserve">Stojí i za povšimnutí, že respondenti ze středočeského a jihomoravského kraje jsou na 92% </w:t>
      </w:r>
      <w:r w:rsidR="008D43AC">
        <w:rPr>
          <w:b w:val="0"/>
          <w:i w:val="0"/>
        </w:rPr>
        <w:t>nakloněni</w:t>
      </w:r>
      <w:r w:rsidR="000D6F0F">
        <w:rPr>
          <w:b w:val="0"/>
          <w:i w:val="0"/>
        </w:rPr>
        <w:t xml:space="preserve"> k začlenění dětí (mládeže) se specifickými potřebami do Junáka.</w:t>
      </w:r>
    </w:p>
    <w:p w:rsidR="00196989" w:rsidRDefault="00196989" w:rsidP="00196989">
      <w:pPr>
        <w:pStyle w:val="Nadpis3"/>
      </w:pPr>
      <w:r>
        <w:t>Dotazník pro skautské vedoucí</w:t>
      </w:r>
    </w:p>
    <w:p w:rsidR="00BE10C7" w:rsidRDefault="00BE10C7" w:rsidP="00BE10C7">
      <w:pPr>
        <w:pStyle w:val="Nadpis3"/>
        <w:numPr>
          <w:ilvl w:val="0"/>
          <w:numId w:val="0"/>
        </w:numPr>
        <w:ind w:firstLine="708"/>
        <w:jc w:val="both"/>
        <w:rPr>
          <w:b w:val="0"/>
          <w:i w:val="0"/>
        </w:rPr>
      </w:pPr>
      <w:r>
        <w:rPr>
          <w:b w:val="0"/>
          <w:i w:val="0"/>
        </w:rPr>
        <w:t>V </w:t>
      </w:r>
      <w:r w:rsidR="00B44194">
        <w:rPr>
          <w:b w:val="0"/>
          <w:i w:val="0"/>
        </w:rPr>
        <w:t>navazující</w:t>
      </w:r>
      <w:r>
        <w:rPr>
          <w:b w:val="0"/>
          <w:i w:val="0"/>
        </w:rPr>
        <w:t xml:space="preserve"> části byly zhodnocené získané výsledky z</w:t>
      </w:r>
      <w:r w:rsidR="00B44194">
        <w:rPr>
          <w:b w:val="0"/>
          <w:i w:val="0"/>
        </w:rPr>
        <w:t xml:space="preserve"> druhého </w:t>
      </w:r>
      <w:r>
        <w:rPr>
          <w:b w:val="0"/>
          <w:i w:val="0"/>
        </w:rPr>
        <w:t xml:space="preserve">dotazníkového šetření. </w:t>
      </w:r>
      <w:r w:rsidRPr="006817D7">
        <w:rPr>
          <w:b w:val="0"/>
          <w:i w:val="0"/>
        </w:rPr>
        <w:t xml:space="preserve">Pro přehlednost výsledků výzkumu </w:t>
      </w:r>
      <w:r>
        <w:rPr>
          <w:b w:val="0"/>
          <w:i w:val="0"/>
        </w:rPr>
        <w:t>byly</w:t>
      </w:r>
      <w:r w:rsidRPr="006817D7">
        <w:rPr>
          <w:b w:val="0"/>
          <w:i w:val="0"/>
        </w:rPr>
        <w:t xml:space="preserve"> odpovědi na </w:t>
      </w:r>
      <w:r>
        <w:rPr>
          <w:b w:val="0"/>
          <w:i w:val="0"/>
        </w:rPr>
        <w:t xml:space="preserve">jednotlivé </w:t>
      </w:r>
      <w:r w:rsidRPr="006817D7">
        <w:rPr>
          <w:b w:val="0"/>
          <w:i w:val="0"/>
        </w:rPr>
        <w:t xml:space="preserve">otázky </w:t>
      </w:r>
      <w:r w:rsidR="007D2A3D">
        <w:rPr>
          <w:b w:val="0"/>
          <w:i w:val="0"/>
        </w:rPr>
        <w:t xml:space="preserve">také </w:t>
      </w:r>
      <w:r w:rsidRPr="006817D7">
        <w:rPr>
          <w:b w:val="0"/>
          <w:i w:val="0"/>
        </w:rPr>
        <w:t>zpracov</w:t>
      </w:r>
      <w:r>
        <w:rPr>
          <w:b w:val="0"/>
          <w:i w:val="0"/>
        </w:rPr>
        <w:t>ané</w:t>
      </w:r>
      <w:r w:rsidRPr="006817D7">
        <w:rPr>
          <w:b w:val="0"/>
          <w:i w:val="0"/>
        </w:rPr>
        <w:t xml:space="preserve"> do grafů</w:t>
      </w:r>
      <w:r>
        <w:rPr>
          <w:b w:val="0"/>
          <w:i w:val="0"/>
        </w:rPr>
        <w:t xml:space="preserve"> se slovním komentářem</w:t>
      </w:r>
      <w:r w:rsidR="007D2A3D">
        <w:rPr>
          <w:b w:val="0"/>
          <w:i w:val="0"/>
        </w:rPr>
        <w:t>, jako u prvního dotazníku.</w:t>
      </w:r>
    </w:p>
    <w:p w:rsidR="008B4225" w:rsidRDefault="00BE10C7" w:rsidP="00C71778">
      <w:pPr>
        <w:pStyle w:val="Nadpis3"/>
        <w:numPr>
          <w:ilvl w:val="0"/>
          <w:numId w:val="0"/>
        </w:numPr>
        <w:ind w:firstLine="708"/>
        <w:jc w:val="both"/>
        <w:rPr>
          <w:b w:val="0"/>
          <w:i w:val="0"/>
        </w:rPr>
      </w:pPr>
      <w:r w:rsidRPr="006817D7">
        <w:rPr>
          <w:b w:val="0"/>
          <w:i w:val="0"/>
        </w:rPr>
        <w:t xml:space="preserve">První </w:t>
      </w:r>
      <w:r w:rsidR="00716407">
        <w:rPr>
          <w:b w:val="0"/>
          <w:i w:val="0"/>
        </w:rPr>
        <w:t>čtyři</w:t>
      </w:r>
      <w:r w:rsidRPr="006817D7">
        <w:rPr>
          <w:b w:val="0"/>
          <w:i w:val="0"/>
        </w:rPr>
        <w:t xml:space="preserve"> otázky </w:t>
      </w:r>
      <w:r>
        <w:rPr>
          <w:b w:val="0"/>
          <w:i w:val="0"/>
        </w:rPr>
        <w:t>byly</w:t>
      </w:r>
      <w:r w:rsidRPr="006817D7">
        <w:rPr>
          <w:b w:val="0"/>
          <w:i w:val="0"/>
        </w:rPr>
        <w:t xml:space="preserve"> </w:t>
      </w:r>
      <w:r w:rsidR="007D2A3D">
        <w:rPr>
          <w:b w:val="0"/>
          <w:i w:val="0"/>
        </w:rPr>
        <w:t xml:space="preserve">opět </w:t>
      </w:r>
      <w:r w:rsidRPr="006817D7">
        <w:rPr>
          <w:b w:val="0"/>
          <w:i w:val="0"/>
        </w:rPr>
        <w:t>kontaktní</w:t>
      </w:r>
      <w:r>
        <w:rPr>
          <w:b w:val="0"/>
          <w:i w:val="0"/>
        </w:rPr>
        <w:t>, týkaly se pohlaví, věku</w:t>
      </w:r>
      <w:r w:rsidR="007D2A3D">
        <w:rPr>
          <w:b w:val="0"/>
          <w:i w:val="0"/>
        </w:rPr>
        <w:t xml:space="preserve">, </w:t>
      </w:r>
      <w:r w:rsidR="00716407">
        <w:rPr>
          <w:b w:val="0"/>
          <w:i w:val="0"/>
        </w:rPr>
        <w:t>délky praxe vedoucí</w:t>
      </w:r>
      <w:r w:rsidR="00592EDC">
        <w:rPr>
          <w:b w:val="0"/>
          <w:i w:val="0"/>
        </w:rPr>
        <w:t>ch</w:t>
      </w:r>
      <w:r w:rsidR="00716407">
        <w:rPr>
          <w:b w:val="0"/>
          <w:i w:val="0"/>
        </w:rPr>
        <w:t xml:space="preserve"> v Junáku</w:t>
      </w:r>
      <w:r>
        <w:rPr>
          <w:b w:val="0"/>
          <w:i w:val="0"/>
        </w:rPr>
        <w:t xml:space="preserve"> a bydliště (kraj) respondentů. </w:t>
      </w:r>
      <w:r w:rsidR="00C71778" w:rsidRPr="00BA155B">
        <w:rPr>
          <w:b w:val="0"/>
          <w:i w:val="0"/>
        </w:rPr>
        <w:t>Dalších jedenáct otázek se již vztah</w:t>
      </w:r>
      <w:r w:rsidR="00592EDC">
        <w:rPr>
          <w:b w:val="0"/>
          <w:i w:val="0"/>
        </w:rPr>
        <w:t>ovaly</w:t>
      </w:r>
      <w:r w:rsidR="00C71778" w:rsidRPr="00BA155B">
        <w:rPr>
          <w:b w:val="0"/>
          <w:i w:val="0"/>
        </w:rPr>
        <w:t xml:space="preserve"> k samotnému výzkumu inkluze.</w:t>
      </w:r>
      <w:r w:rsidR="00C71778">
        <w:rPr>
          <w:b w:val="0"/>
          <w:i w:val="0"/>
        </w:rPr>
        <w:t xml:space="preserve"> </w:t>
      </w:r>
      <w:r w:rsidR="00716407">
        <w:rPr>
          <w:b w:val="0"/>
          <w:i w:val="0"/>
        </w:rPr>
        <w:t>Dotazníkového š</w:t>
      </w:r>
      <w:r>
        <w:rPr>
          <w:b w:val="0"/>
          <w:i w:val="0"/>
        </w:rPr>
        <w:t>etření se zúčastnilo 280 respondentů. Žen se zapojil</w:t>
      </w:r>
      <w:r w:rsidRPr="00843F25">
        <w:rPr>
          <w:b w:val="0"/>
          <w:i w:val="0"/>
        </w:rPr>
        <w:t xml:space="preserve">o do výzkumu o </w:t>
      </w:r>
      <w:r w:rsidR="008B4225" w:rsidRPr="00843F25">
        <w:rPr>
          <w:b w:val="0"/>
          <w:i w:val="0"/>
        </w:rPr>
        <w:t>29</w:t>
      </w:r>
      <w:r w:rsidR="00592EDC">
        <w:rPr>
          <w:b w:val="0"/>
          <w:i w:val="0"/>
        </w:rPr>
        <w:t xml:space="preserve"> % více</w:t>
      </w:r>
      <w:r w:rsidRPr="00843F25">
        <w:rPr>
          <w:b w:val="0"/>
          <w:i w:val="0"/>
        </w:rPr>
        <w:t xml:space="preserve"> jak mužů</w:t>
      </w:r>
      <w:r w:rsidR="008B4225" w:rsidRPr="00843F25">
        <w:rPr>
          <w:b w:val="0"/>
          <w:i w:val="0"/>
        </w:rPr>
        <w:t xml:space="preserve">, z důvodu vyššího </w:t>
      </w:r>
      <w:r w:rsidR="00B746FE" w:rsidRPr="00843F25">
        <w:rPr>
          <w:b w:val="0"/>
          <w:i w:val="0"/>
        </w:rPr>
        <w:t>zastoupení žen v pozici skautský vedoucí</w:t>
      </w:r>
      <w:r w:rsidRPr="00843F25">
        <w:rPr>
          <w:b w:val="0"/>
          <w:i w:val="0"/>
        </w:rPr>
        <w:t xml:space="preserve">. Ve věkovém období </w:t>
      </w:r>
      <w:r w:rsidR="00843F25" w:rsidRPr="00843F25">
        <w:rPr>
          <w:b w:val="0"/>
          <w:i w:val="0"/>
        </w:rPr>
        <w:t>15</w:t>
      </w:r>
      <w:r w:rsidRPr="00843F25">
        <w:rPr>
          <w:b w:val="0"/>
          <w:i w:val="0"/>
        </w:rPr>
        <w:t>-</w:t>
      </w:r>
      <w:r w:rsidR="00843F25" w:rsidRPr="00843F25">
        <w:rPr>
          <w:b w:val="0"/>
          <w:i w:val="0"/>
        </w:rPr>
        <w:t>20 let dotazníky vyplnilo 14 % respondentů, 2</w:t>
      </w:r>
      <w:r w:rsidRPr="00843F25">
        <w:rPr>
          <w:b w:val="0"/>
          <w:i w:val="0"/>
        </w:rPr>
        <w:t>1-</w:t>
      </w:r>
      <w:r w:rsidR="00843F25" w:rsidRPr="00843F25">
        <w:rPr>
          <w:b w:val="0"/>
          <w:i w:val="0"/>
        </w:rPr>
        <w:t xml:space="preserve">35 let </w:t>
      </w:r>
      <w:r w:rsidR="00843F25" w:rsidRPr="00BA155B">
        <w:rPr>
          <w:b w:val="0"/>
          <w:i w:val="0"/>
        </w:rPr>
        <w:t>55 %, 3</w:t>
      </w:r>
      <w:r w:rsidRPr="00BA155B">
        <w:rPr>
          <w:b w:val="0"/>
          <w:i w:val="0"/>
        </w:rPr>
        <w:t>6-</w:t>
      </w:r>
      <w:r w:rsidR="00843F25" w:rsidRPr="00BA155B">
        <w:rPr>
          <w:b w:val="0"/>
          <w:i w:val="0"/>
        </w:rPr>
        <w:t>50 let 19 %, nad 5</w:t>
      </w:r>
      <w:r w:rsidRPr="00BA155B">
        <w:rPr>
          <w:b w:val="0"/>
          <w:i w:val="0"/>
        </w:rPr>
        <w:t xml:space="preserve">1 let se </w:t>
      </w:r>
      <w:r w:rsidR="00843F25" w:rsidRPr="00BA155B">
        <w:rPr>
          <w:b w:val="0"/>
          <w:i w:val="0"/>
        </w:rPr>
        <w:t>zapojilo 12 % respondentů. Délka praxe byla různá u všech respondentů (1-</w:t>
      </w:r>
      <w:r w:rsidR="00BA155B" w:rsidRPr="00BA155B">
        <w:rPr>
          <w:b w:val="0"/>
          <w:i w:val="0"/>
        </w:rPr>
        <w:t>3 roky 9 %, 3-7 let 33 %, 7-10 let 34 %, 10-1</w:t>
      </w:r>
      <w:r w:rsidR="00C71778">
        <w:rPr>
          <w:b w:val="0"/>
          <w:i w:val="0"/>
        </w:rPr>
        <w:t>5 let 18 %, 15 a více let 6 %).</w:t>
      </w: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Pr="00C71778" w:rsidRDefault="00C71778" w:rsidP="00C71778">
      <w:pPr>
        <w:pStyle w:val="Nadpis3"/>
        <w:numPr>
          <w:ilvl w:val="0"/>
          <w:numId w:val="0"/>
        </w:numPr>
        <w:ind w:firstLine="708"/>
        <w:jc w:val="both"/>
        <w:rPr>
          <w:b w:val="0"/>
          <w:i w:val="0"/>
          <w:highlight w:val="yellow"/>
        </w:rPr>
      </w:pPr>
    </w:p>
    <w:p w:rsidR="00C71778" w:rsidRPr="00F53E2D" w:rsidRDefault="00C71778" w:rsidP="00C71778">
      <w:pPr>
        <w:pStyle w:val="Nadpis3"/>
        <w:numPr>
          <w:ilvl w:val="0"/>
          <w:numId w:val="16"/>
        </w:numPr>
        <w:ind w:left="0" w:firstLine="0"/>
        <w:jc w:val="both"/>
        <w:rPr>
          <w:i w:val="0"/>
        </w:rPr>
      </w:pPr>
      <w:r>
        <w:rPr>
          <w:i w:val="0"/>
        </w:rPr>
        <w:t>Ve kterém kraji České republiky bydlíte?</w:t>
      </w:r>
    </w:p>
    <w:p w:rsidR="00C71778" w:rsidRDefault="00C71778" w:rsidP="00C71778">
      <w:pPr>
        <w:pStyle w:val="Nadpis3"/>
        <w:numPr>
          <w:ilvl w:val="0"/>
          <w:numId w:val="0"/>
        </w:numPr>
        <w:ind w:firstLine="708"/>
        <w:jc w:val="both"/>
        <w:rPr>
          <w:b w:val="0"/>
          <w:i w:val="0"/>
        </w:rPr>
      </w:pPr>
      <w:r>
        <w:rPr>
          <w:b w:val="0"/>
          <w:i w:val="0"/>
          <w:noProof/>
        </w:rPr>
        <w:drawing>
          <wp:anchor distT="0" distB="0" distL="114300" distR="114300" simplePos="0" relativeHeight="251706368" behindDoc="0" locked="0" layoutInCell="1" allowOverlap="1">
            <wp:simplePos x="0" y="0"/>
            <wp:positionH relativeFrom="column">
              <wp:posOffset>124620</wp:posOffset>
            </wp:positionH>
            <wp:positionV relativeFrom="paragraph">
              <wp:posOffset>14431</wp:posOffset>
            </wp:positionV>
            <wp:extent cx="5436459" cy="2481942"/>
            <wp:effectExtent l="19050" t="0" r="11841" b="0"/>
            <wp:wrapNone/>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C71778">
      <w:pPr>
        <w:pStyle w:val="Nadpis3"/>
        <w:numPr>
          <w:ilvl w:val="0"/>
          <w:numId w:val="0"/>
        </w:numPr>
        <w:ind w:firstLine="708"/>
        <w:jc w:val="both"/>
        <w:rPr>
          <w:b w:val="0"/>
          <w:i w:val="0"/>
        </w:rPr>
      </w:pPr>
    </w:p>
    <w:p w:rsidR="00C71778" w:rsidRDefault="00C71778" w:rsidP="008B4225">
      <w:pPr>
        <w:pStyle w:val="Nadpis3"/>
        <w:numPr>
          <w:ilvl w:val="0"/>
          <w:numId w:val="0"/>
        </w:numPr>
        <w:ind w:firstLine="708"/>
        <w:jc w:val="both"/>
        <w:rPr>
          <w:b w:val="0"/>
          <w:i w:val="0"/>
        </w:rPr>
      </w:pPr>
    </w:p>
    <w:p w:rsidR="00F53E2D" w:rsidRPr="00F53E2D" w:rsidRDefault="00433AB0" w:rsidP="00F53E2D">
      <w:pPr>
        <w:pStyle w:val="Nadpis3"/>
        <w:numPr>
          <w:ilvl w:val="0"/>
          <w:numId w:val="16"/>
        </w:numPr>
        <w:ind w:left="0" w:firstLine="0"/>
        <w:jc w:val="both"/>
        <w:rPr>
          <w:i w:val="0"/>
        </w:rPr>
      </w:pPr>
      <w:r>
        <w:rPr>
          <w:i w:val="0"/>
          <w:noProof/>
        </w:rPr>
        <w:drawing>
          <wp:anchor distT="0" distB="0" distL="114300" distR="114300" simplePos="0" relativeHeight="251679744" behindDoc="0" locked="0" layoutInCell="1" allowOverlap="1">
            <wp:simplePos x="0" y="0"/>
            <wp:positionH relativeFrom="column">
              <wp:posOffset>2729865</wp:posOffset>
            </wp:positionH>
            <wp:positionV relativeFrom="paragraph">
              <wp:posOffset>242570</wp:posOffset>
            </wp:positionV>
            <wp:extent cx="3133725" cy="1790700"/>
            <wp:effectExtent l="19050" t="0" r="9525" b="0"/>
            <wp:wrapNone/>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i w:val="0"/>
        </w:rPr>
        <w:t>Myslíte si, že dítě (mládež) se specifickými potřebami se může stát členem Junáka</w:t>
      </w:r>
      <w:r w:rsidR="00F53E2D">
        <w:rPr>
          <w:i w:val="0"/>
        </w:rPr>
        <w:t>?</w:t>
      </w:r>
    </w:p>
    <w:p w:rsidR="00F53E2D" w:rsidRPr="00723492" w:rsidRDefault="00F53E2D" w:rsidP="00F53E2D">
      <w:pPr>
        <w:pStyle w:val="Nadpis3"/>
        <w:numPr>
          <w:ilvl w:val="0"/>
          <w:numId w:val="0"/>
        </w:numPr>
        <w:ind w:firstLine="708"/>
        <w:jc w:val="both"/>
        <w:rPr>
          <w:b w:val="0"/>
          <w:i w:val="0"/>
        </w:rPr>
      </w:pPr>
      <w:r w:rsidRPr="00723492">
        <w:rPr>
          <w:b w:val="0"/>
          <w:i w:val="0"/>
        </w:rPr>
        <w:t xml:space="preserve">a) </w:t>
      </w:r>
      <w:r w:rsidR="00433AB0">
        <w:rPr>
          <w:b w:val="0"/>
          <w:i w:val="0"/>
        </w:rPr>
        <w:t>ano</w:t>
      </w:r>
    </w:p>
    <w:p w:rsidR="00F53E2D" w:rsidRDefault="00F53E2D" w:rsidP="00F53E2D">
      <w:pPr>
        <w:pStyle w:val="Nadpis3"/>
        <w:numPr>
          <w:ilvl w:val="0"/>
          <w:numId w:val="0"/>
        </w:numPr>
        <w:ind w:left="720"/>
        <w:jc w:val="both"/>
        <w:rPr>
          <w:b w:val="0"/>
          <w:i w:val="0"/>
        </w:rPr>
      </w:pPr>
      <w:r w:rsidRPr="00723492">
        <w:rPr>
          <w:b w:val="0"/>
          <w:i w:val="0"/>
        </w:rPr>
        <w:t xml:space="preserve">b) </w:t>
      </w:r>
      <w:r w:rsidR="00433AB0">
        <w:rPr>
          <w:b w:val="0"/>
          <w:i w:val="0"/>
        </w:rPr>
        <w:t>spíše ano</w:t>
      </w:r>
    </w:p>
    <w:p w:rsidR="00F53E2D" w:rsidRPr="00723492" w:rsidRDefault="00F53E2D" w:rsidP="00F53E2D">
      <w:pPr>
        <w:pStyle w:val="Nadpis3"/>
        <w:numPr>
          <w:ilvl w:val="0"/>
          <w:numId w:val="0"/>
        </w:numPr>
        <w:ind w:firstLine="708"/>
        <w:jc w:val="both"/>
        <w:rPr>
          <w:b w:val="0"/>
          <w:i w:val="0"/>
        </w:rPr>
      </w:pPr>
      <w:r>
        <w:rPr>
          <w:b w:val="0"/>
          <w:i w:val="0"/>
        </w:rPr>
        <w:t>c</w:t>
      </w:r>
      <w:r w:rsidRPr="00723492">
        <w:rPr>
          <w:b w:val="0"/>
          <w:i w:val="0"/>
        </w:rPr>
        <w:t xml:space="preserve">) </w:t>
      </w:r>
      <w:r w:rsidR="00433AB0">
        <w:rPr>
          <w:b w:val="0"/>
          <w:i w:val="0"/>
        </w:rPr>
        <w:t>spíše ne</w:t>
      </w:r>
    </w:p>
    <w:p w:rsidR="00F53E2D" w:rsidRPr="00723492" w:rsidRDefault="00F53E2D" w:rsidP="00433AB0">
      <w:pPr>
        <w:pStyle w:val="Nadpis3"/>
        <w:numPr>
          <w:ilvl w:val="0"/>
          <w:numId w:val="0"/>
        </w:numPr>
        <w:ind w:left="720"/>
        <w:jc w:val="both"/>
        <w:rPr>
          <w:b w:val="0"/>
          <w:i w:val="0"/>
        </w:rPr>
      </w:pPr>
      <w:r>
        <w:rPr>
          <w:b w:val="0"/>
          <w:i w:val="0"/>
        </w:rPr>
        <w:t xml:space="preserve">d) </w:t>
      </w:r>
      <w:r w:rsidR="00433AB0">
        <w:rPr>
          <w:b w:val="0"/>
          <w:i w:val="0"/>
        </w:rPr>
        <w:t>ne</w:t>
      </w:r>
    </w:p>
    <w:p w:rsidR="00F53E2D" w:rsidRDefault="00F53E2D" w:rsidP="00F53E2D">
      <w:pPr>
        <w:pStyle w:val="Nadpis3"/>
        <w:numPr>
          <w:ilvl w:val="0"/>
          <w:numId w:val="0"/>
        </w:numPr>
        <w:ind w:left="720"/>
        <w:jc w:val="both"/>
        <w:rPr>
          <w:b w:val="0"/>
          <w:i w:val="0"/>
        </w:rPr>
      </w:pPr>
    </w:p>
    <w:p w:rsidR="00F53E2D" w:rsidRDefault="00C7662E" w:rsidP="002C1E57">
      <w:pPr>
        <w:pStyle w:val="Nadpis3"/>
        <w:numPr>
          <w:ilvl w:val="0"/>
          <w:numId w:val="0"/>
        </w:numPr>
        <w:ind w:firstLine="708"/>
        <w:jc w:val="both"/>
        <w:rPr>
          <w:b w:val="0"/>
          <w:i w:val="0"/>
        </w:rPr>
      </w:pPr>
      <w:r>
        <w:rPr>
          <w:b w:val="0"/>
          <w:i w:val="0"/>
        </w:rPr>
        <w:t>U respondentů v</w:t>
      </w:r>
      <w:r w:rsidR="00EC5629">
        <w:rPr>
          <w:b w:val="0"/>
          <w:i w:val="0"/>
        </w:rPr>
        <w:t>elmi převažuje názor, že dítě (mládež) se spec</w:t>
      </w:r>
      <w:r w:rsidR="0020568B">
        <w:rPr>
          <w:b w:val="0"/>
          <w:i w:val="0"/>
        </w:rPr>
        <w:t>ifickými</w:t>
      </w:r>
      <w:r w:rsidR="00EC5629">
        <w:rPr>
          <w:b w:val="0"/>
          <w:i w:val="0"/>
        </w:rPr>
        <w:t xml:space="preserve"> potřebami se může stát skautem.</w:t>
      </w:r>
      <w:r w:rsidR="003348FF" w:rsidRPr="003348FF">
        <w:rPr>
          <w:b w:val="0"/>
          <w:i w:val="0"/>
        </w:rPr>
        <w:t xml:space="preserve"> </w:t>
      </w:r>
      <w:r w:rsidR="007D3B0B">
        <w:rPr>
          <w:b w:val="0"/>
          <w:i w:val="0"/>
        </w:rPr>
        <w:t>Také dle</w:t>
      </w:r>
      <w:r w:rsidR="00FB4338">
        <w:rPr>
          <w:b w:val="0"/>
          <w:i w:val="0"/>
        </w:rPr>
        <w:t xml:space="preserve"> Strategie Junáka 2022:</w:t>
      </w:r>
      <w:r w:rsidR="003348FF">
        <w:rPr>
          <w:b w:val="0"/>
          <w:i w:val="0"/>
        </w:rPr>
        <w:t xml:space="preserve"> </w:t>
      </w:r>
      <w:r w:rsidR="003348FF" w:rsidRPr="00576C66">
        <w:rPr>
          <w:b w:val="0"/>
        </w:rPr>
        <w:t>„</w:t>
      </w:r>
      <w:r w:rsidR="007D3B0B">
        <w:rPr>
          <w:b w:val="0"/>
        </w:rPr>
        <w:t>Členové nevnímají, že by pro vstup do Junáka byly zásadní limity. Vše je o dobrovolnické práci a kapacitách jednotlivých oddílů, a proto by se o inkluzi mělo rozhodovat na úrovni oddílů/středisek. O míře odstraňování překážek ať už sociální, zdravotní, nebo geografické (nejbližší oddíl je daleko), musí vždy rozhodnout oddíl samotný – velká shoda, že toto nelze řídit centrálně</w:t>
      </w:r>
      <w:r w:rsidR="00FB4338">
        <w:rPr>
          <w:b w:val="0"/>
        </w:rPr>
        <w:t>.</w:t>
      </w:r>
      <w:r w:rsidR="007D3B0B">
        <w:rPr>
          <w:b w:val="0"/>
        </w:rPr>
        <w:t>“</w:t>
      </w:r>
      <w:r w:rsidR="003348FF" w:rsidRPr="00A07BA8">
        <w:rPr>
          <w:b w:val="0"/>
        </w:rPr>
        <w:t xml:space="preserve"> </w:t>
      </w:r>
      <w:r w:rsidR="003348FF">
        <w:rPr>
          <w:b w:val="0"/>
          <w:i w:val="0"/>
        </w:rPr>
        <w:t>(2014</w:t>
      </w:r>
      <w:r w:rsidR="007D3B0B">
        <w:rPr>
          <w:b w:val="0"/>
          <w:i w:val="0"/>
        </w:rPr>
        <w:t>, s. 11</w:t>
      </w:r>
      <w:r w:rsidR="003348FF">
        <w:rPr>
          <w:b w:val="0"/>
          <w:i w:val="0"/>
        </w:rPr>
        <w:t>)</w:t>
      </w:r>
    </w:p>
    <w:p w:rsidR="00F53E2D" w:rsidRPr="009B035A" w:rsidRDefault="00F53E2D" w:rsidP="00F53E2D">
      <w:pPr>
        <w:pStyle w:val="Nadpis3"/>
        <w:numPr>
          <w:ilvl w:val="0"/>
          <w:numId w:val="16"/>
        </w:numPr>
        <w:ind w:left="0" w:firstLine="0"/>
        <w:jc w:val="both"/>
        <w:rPr>
          <w:i w:val="0"/>
        </w:rPr>
      </w:pPr>
      <w:r>
        <w:rPr>
          <w:i w:val="0"/>
        </w:rPr>
        <w:t>M</w:t>
      </w:r>
      <w:r w:rsidR="007D18E2">
        <w:rPr>
          <w:i w:val="0"/>
        </w:rPr>
        <w:t xml:space="preserve">áte, či měli jste </w:t>
      </w:r>
      <w:r w:rsidR="001356AA">
        <w:rPr>
          <w:i w:val="0"/>
        </w:rPr>
        <w:t>v</w:t>
      </w:r>
      <w:r w:rsidR="00D353BE">
        <w:rPr>
          <w:i w:val="0"/>
        </w:rPr>
        <w:t> </w:t>
      </w:r>
      <w:r w:rsidR="001356AA">
        <w:rPr>
          <w:i w:val="0"/>
        </w:rPr>
        <w:t>družině dítě (mládež) se specifickými potřebami</w:t>
      </w:r>
      <w:r>
        <w:rPr>
          <w:i w:val="0"/>
        </w:rPr>
        <w:t>?</w:t>
      </w:r>
    </w:p>
    <w:p w:rsidR="00F53E2D" w:rsidRPr="00723492" w:rsidRDefault="00B75642" w:rsidP="00D353BE">
      <w:pPr>
        <w:pStyle w:val="Nadpis3"/>
        <w:numPr>
          <w:ilvl w:val="0"/>
          <w:numId w:val="0"/>
        </w:numPr>
        <w:ind w:firstLine="708"/>
        <w:jc w:val="both"/>
        <w:rPr>
          <w:b w:val="0"/>
          <w:i w:val="0"/>
        </w:rPr>
      </w:pPr>
      <w:r>
        <w:rPr>
          <w:b w:val="0"/>
          <w:i w:val="0"/>
          <w:noProof/>
        </w:rPr>
        <w:drawing>
          <wp:anchor distT="0" distB="0" distL="114300" distR="114300" simplePos="0" relativeHeight="251680768" behindDoc="0" locked="0" layoutInCell="1" allowOverlap="1">
            <wp:simplePos x="0" y="0"/>
            <wp:positionH relativeFrom="column">
              <wp:posOffset>2616612</wp:posOffset>
            </wp:positionH>
            <wp:positionV relativeFrom="paragraph">
              <wp:posOffset>3049</wp:posOffset>
            </wp:positionV>
            <wp:extent cx="3341209" cy="1889091"/>
            <wp:effectExtent l="19050" t="0" r="11591" b="0"/>
            <wp:wrapNone/>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53E2D" w:rsidRPr="00723492">
        <w:rPr>
          <w:b w:val="0"/>
          <w:i w:val="0"/>
        </w:rPr>
        <w:t xml:space="preserve">a) </w:t>
      </w:r>
      <w:r w:rsidR="00F53E2D">
        <w:rPr>
          <w:b w:val="0"/>
          <w:i w:val="0"/>
        </w:rPr>
        <w:t>ano</w:t>
      </w:r>
    </w:p>
    <w:p w:rsidR="00F53E2D" w:rsidRDefault="00D353BE" w:rsidP="00F53E2D">
      <w:pPr>
        <w:pStyle w:val="Nadpis3"/>
        <w:numPr>
          <w:ilvl w:val="0"/>
          <w:numId w:val="0"/>
        </w:numPr>
        <w:ind w:left="720"/>
        <w:jc w:val="both"/>
        <w:rPr>
          <w:b w:val="0"/>
          <w:i w:val="0"/>
        </w:rPr>
      </w:pPr>
      <w:r>
        <w:rPr>
          <w:b w:val="0"/>
          <w:i w:val="0"/>
        </w:rPr>
        <w:t>c</w:t>
      </w:r>
      <w:r w:rsidR="00F53E2D">
        <w:rPr>
          <w:b w:val="0"/>
          <w:i w:val="0"/>
        </w:rPr>
        <w:t>) ne</w:t>
      </w:r>
    </w:p>
    <w:p w:rsidR="00F53E2D" w:rsidRDefault="00F53E2D" w:rsidP="00F53E2D">
      <w:pPr>
        <w:pStyle w:val="Nadpis3"/>
        <w:numPr>
          <w:ilvl w:val="0"/>
          <w:numId w:val="0"/>
        </w:numPr>
        <w:ind w:left="720"/>
        <w:jc w:val="both"/>
        <w:rPr>
          <w:b w:val="0"/>
          <w:i w:val="0"/>
        </w:rPr>
      </w:pPr>
    </w:p>
    <w:p w:rsidR="00F53E2D" w:rsidRDefault="00F53E2D" w:rsidP="00F53E2D">
      <w:pPr>
        <w:pStyle w:val="Nadpis3"/>
        <w:numPr>
          <w:ilvl w:val="0"/>
          <w:numId w:val="0"/>
        </w:numPr>
        <w:ind w:left="720"/>
        <w:jc w:val="both"/>
        <w:rPr>
          <w:b w:val="0"/>
          <w:i w:val="0"/>
        </w:rPr>
      </w:pPr>
    </w:p>
    <w:p w:rsidR="00B75642" w:rsidRDefault="00B75642" w:rsidP="00154C56">
      <w:pPr>
        <w:pStyle w:val="Nadpis3"/>
        <w:numPr>
          <w:ilvl w:val="0"/>
          <w:numId w:val="0"/>
        </w:numPr>
        <w:jc w:val="both"/>
        <w:rPr>
          <w:b w:val="0"/>
          <w:i w:val="0"/>
        </w:rPr>
      </w:pPr>
    </w:p>
    <w:p w:rsidR="00D353BE" w:rsidRPr="00F53E2D" w:rsidRDefault="00D353BE" w:rsidP="00D353BE">
      <w:pPr>
        <w:pStyle w:val="Nadpis3"/>
        <w:numPr>
          <w:ilvl w:val="0"/>
          <w:numId w:val="16"/>
        </w:numPr>
        <w:ind w:left="0" w:firstLine="0"/>
        <w:jc w:val="both"/>
        <w:rPr>
          <w:i w:val="0"/>
        </w:rPr>
      </w:pPr>
      <w:r>
        <w:rPr>
          <w:i w:val="0"/>
        </w:rPr>
        <w:lastRenderedPageBreak/>
        <w:t xml:space="preserve">Proč si myslíte, že je </w:t>
      </w:r>
      <w:r w:rsidR="001F0166">
        <w:rPr>
          <w:i w:val="0"/>
        </w:rPr>
        <w:t>málo dětí a mládeže se specifickými potřebami v Junáku</w:t>
      </w:r>
      <w:r>
        <w:rPr>
          <w:i w:val="0"/>
        </w:rPr>
        <w:t>?</w:t>
      </w:r>
    </w:p>
    <w:p w:rsidR="00D353BE" w:rsidRPr="00723492" w:rsidRDefault="007542EA" w:rsidP="00D353BE">
      <w:pPr>
        <w:pStyle w:val="Nadpis3"/>
        <w:numPr>
          <w:ilvl w:val="0"/>
          <w:numId w:val="0"/>
        </w:numPr>
        <w:ind w:firstLine="708"/>
        <w:jc w:val="both"/>
        <w:rPr>
          <w:b w:val="0"/>
          <w:i w:val="0"/>
        </w:rPr>
      </w:pPr>
      <w:r>
        <w:rPr>
          <w:b w:val="0"/>
          <w:i w:val="0"/>
          <w:noProof/>
        </w:rPr>
        <w:drawing>
          <wp:anchor distT="0" distB="0" distL="114300" distR="114300" simplePos="0" relativeHeight="251683840" behindDoc="0" locked="0" layoutInCell="1" allowOverlap="1">
            <wp:simplePos x="0" y="0"/>
            <wp:positionH relativeFrom="column">
              <wp:posOffset>2969350</wp:posOffset>
            </wp:positionH>
            <wp:positionV relativeFrom="paragraph">
              <wp:posOffset>4382</wp:posOffset>
            </wp:positionV>
            <wp:extent cx="3095939" cy="2039816"/>
            <wp:effectExtent l="19050" t="0" r="28261" b="0"/>
            <wp:wrapNone/>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D353BE" w:rsidRPr="00723492">
        <w:rPr>
          <w:b w:val="0"/>
          <w:i w:val="0"/>
        </w:rPr>
        <w:t xml:space="preserve">a) </w:t>
      </w:r>
      <w:r w:rsidR="001F0166">
        <w:rPr>
          <w:b w:val="0"/>
          <w:i w:val="0"/>
        </w:rPr>
        <w:t>je jich málo na světě</w:t>
      </w:r>
    </w:p>
    <w:p w:rsidR="00D353BE" w:rsidRDefault="00D353BE" w:rsidP="00D353BE">
      <w:pPr>
        <w:pStyle w:val="Nadpis3"/>
        <w:numPr>
          <w:ilvl w:val="0"/>
          <w:numId w:val="0"/>
        </w:numPr>
        <w:ind w:left="720"/>
        <w:jc w:val="both"/>
        <w:rPr>
          <w:b w:val="0"/>
          <w:i w:val="0"/>
        </w:rPr>
      </w:pPr>
      <w:r w:rsidRPr="00723492">
        <w:rPr>
          <w:b w:val="0"/>
          <w:i w:val="0"/>
        </w:rPr>
        <w:t xml:space="preserve">b) </w:t>
      </w:r>
      <w:r w:rsidR="001F0166">
        <w:rPr>
          <w:b w:val="0"/>
          <w:i w:val="0"/>
        </w:rPr>
        <w:t>nemají zájem</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sidR="001F0166">
        <w:rPr>
          <w:b w:val="0"/>
          <w:i w:val="0"/>
        </w:rPr>
        <w:t>nemohou se stát členy</w:t>
      </w:r>
    </w:p>
    <w:p w:rsidR="00D353BE" w:rsidRPr="00723492" w:rsidRDefault="00D353BE" w:rsidP="00D353BE">
      <w:pPr>
        <w:pStyle w:val="Nadpis3"/>
        <w:numPr>
          <w:ilvl w:val="0"/>
          <w:numId w:val="0"/>
        </w:numPr>
        <w:ind w:left="720"/>
        <w:jc w:val="both"/>
        <w:rPr>
          <w:b w:val="0"/>
          <w:i w:val="0"/>
        </w:rPr>
      </w:pPr>
      <w:r>
        <w:rPr>
          <w:b w:val="0"/>
          <w:i w:val="0"/>
        </w:rPr>
        <w:t xml:space="preserve">d) </w:t>
      </w:r>
      <w:r w:rsidR="001F0166">
        <w:rPr>
          <w:b w:val="0"/>
          <w:i w:val="0"/>
        </w:rPr>
        <w:t>zákonní zástupci je nechtějí přihlásit</w:t>
      </w:r>
    </w:p>
    <w:p w:rsidR="001F0166" w:rsidRPr="00723492" w:rsidRDefault="001F0166" w:rsidP="001F0166">
      <w:pPr>
        <w:pStyle w:val="Nadpis3"/>
        <w:numPr>
          <w:ilvl w:val="0"/>
          <w:numId w:val="0"/>
        </w:numPr>
        <w:ind w:left="720"/>
        <w:jc w:val="both"/>
        <w:rPr>
          <w:b w:val="0"/>
          <w:i w:val="0"/>
        </w:rPr>
      </w:pPr>
      <w:r>
        <w:rPr>
          <w:b w:val="0"/>
          <w:i w:val="0"/>
        </w:rPr>
        <w:t>e) nevědí, že skauting je i pro ně</w:t>
      </w:r>
    </w:p>
    <w:p w:rsidR="001F0166" w:rsidRPr="00723492" w:rsidRDefault="001F0166" w:rsidP="001F0166">
      <w:pPr>
        <w:pStyle w:val="Nadpis3"/>
        <w:numPr>
          <w:ilvl w:val="0"/>
          <w:numId w:val="0"/>
        </w:numPr>
        <w:ind w:left="720"/>
        <w:jc w:val="both"/>
        <w:rPr>
          <w:b w:val="0"/>
          <w:i w:val="0"/>
        </w:rPr>
      </w:pPr>
      <w:r>
        <w:rPr>
          <w:b w:val="0"/>
          <w:i w:val="0"/>
        </w:rPr>
        <w:t>g) jiný důvod</w:t>
      </w:r>
    </w:p>
    <w:p w:rsidR="00D353BE" w:rsidRDefault="00D353BE" w:rsidP="007B3C14">
      <w:pPr>
        <w:pStyle w:val="Nadpis3"/>
        <w:numPr>
          <w:ilvl w:val="0"/>
          <w:numId w:val="0"/>
        </w:numPr>
        <w:ind w:left="720" w:hanging="720"/>
        <w:jc w:val="both"/>
        <w:rPr>
          <w:b w:val="0"/>
          <w:i w:val="0"/>
        </w:rPr>
      </w:pPr>
    </w:p>
    <w:p w:rsidR="007542EA" w:rsidRDefault="00893538" w:rsidP="00176D5F">
      <w:pPr>
        <w:pStyle w:val="Nadpis3"/>
        <w:numPr>
          <w:ilvl w:val="0"/>
          <w:numId w:val="0"/>
        </w:numPr>
        <w:ind w:firstLine="708"/>
        <w:jc w:val="both"/>
        <w:rPr>
          <w:b w:val="0"/>
          <w:i w:val="0"/>
        </w:rPr>
      </w:pPr>
      <w:r>
        <w:rPr>
          <w:b w:val="0"/>
          <w:i w:val="0"/>
        </w:rPr>
        <w:t>Většina respondentů odpověděla</w:t>
      </w:r>
      <w:r w:rsidR="007542EA">
        <w:rPr>
          <w:b w:val="0"/>
          <w:i w:val="0"/>
        </w:rPr>
        <w:t xml:space="preserve"> v předchozí otázce, že skautem se může stát </w:t>
      </w:r>
      <w:r w:rsidR="00907261">
        <w:rPr>
          <w:b w:val="0"/>
          <w:i w:val="0"/>
        </w:rPr>
        <w:t>dítě (mládež) se spec</w:t>
      </w:r>
      <w:r w:rsidR="003C7FA4">
        <w:rPr>
          <w:b w:val="0"/>
          <w:i w:val="0"/>
        </w:rPr>
        <w:t>ifickými</w:t>
      </w:r>
      <w:r w:rsidR="00907261">
        <w:rPr>
          <w:b w:val="0"/>
          <w:i w:val="0"/>
        </w:rPr>
        <w:t xml:space="preserve"> potřebami, avšak</w:t>
      </w:r>
      <w:r w:rsidR="007542EA">
        <w:rPr>
          <w:b w:val="0"/>
          <w:i w:val="0"/>
        </w:rPr>
        <w:t xml:space="preserve"> nyní 19 %</w:t>
      </w:r>
      <w:r w:rsidR="0014186C">
        <w:rPr>
          <w:b w:val="0"/>
          <w:i w:val="0"/>
        </w:rPr>
        <w:t xml:space="preserve"> napsala</w:t>
      </w:r>
      <w:r w:rsidR="00907261">
        <w:rPr>
          <w:b w:val="0"/>
          <w:i w:val="0"/>
        </w:rPr>
        <w:t>, že nikoli.</w:t>
      </w:r>
      <w:r w:rsidR="0014186C">
        <w:rPr>
          <w:b w:val="0"/>
          <w:i w:val="0"/>
        </w:rPr>
        <w:t xml:space="preserve"> Z toho 12% si přímo protiřečila</w:t>
      </w:r>
      <w:r w:rsidR="00907261">
        <w:rPr>
          <w:b w:val="0"/>
          <w:i w:val="0"/>
        </w:rPr>
        <w:t xml:space="preserve"> v jinak formulované otázce. Největší procento </w:t>
      </w:r>
      <w:r w:rsidR="003C7FA4">
        <w:rPr>
          <w:b w:val="0"/>
          <w:i w:val="0"/>
        </w:rPr>
        <w:t xml:space="preserve">však </w:t>
      </w:r>
      <w:r w:rsidR="00907261">
        <w:rPr>
          <w:b w:val="0"/>
          <w:i w:val="0"/>
        </w:rPr>
        <w:t>patří variantě, že lidé nevědí, že skauting je pro všechny.</w:t>
      </w:r>
      <w:r w:rsidR="00D20E6E">
        <w:rPr>
          <w:b w:val="0"/>
          <w:i w:val="0"/>
        </w:rPr>
        <w:t xml:space="preserve"> Proto je opravdu nutné, aby Junák zapracoval na mediálním obraze, aby se veřejnost dozvěděla, že neexistují limity pro vstup do Junáka. (Strategie Junáka, 2014)</w:t>
      </w:r>
      <w:r w:rsidR="0014186C">
        <w:rPr>
          <w:b w:val="0"/>
          <w:i w:val="0"/>
        </w:rPr>
        <w:t xml:space="preserve"> Za jiný důvod</w:t>
      </w:r>
      <w:r w:rsidR="00907261">
        <w:rPr>
          <w:b w:val="0"/>
          <w:i w:val="0"/>
        </w:rPr>
        <w:t xml:space="preserve"> bylo</w:t>
      </w:r>
      <w:r w:rsidR="003C7FA4">
        <w:rPr>
          <w:b w:val="0"/>
          <w:i w:val="0"/>
        </w:rPr>
        <w:t xml:space="preserve"> </w:t>
      </w:r>
      <w:r w:rsidR="00907261">
        <w:rPr>
          <w:b w:val="0"/>
          <w:i w:val="0"/>
        </w:rPr>
        <w:t xml:space="preserve">14 krát ručně dopsáno, že vedoucí </w:t>
      </w:r>
      <w:r w:rsidR="007B3C14">
        <w:rPr>
          <w:b w:val="0"/>
          <w:i w:val="0"/>
        </w:rPr>
        <w:t>by nepřijali dítě</w:t>
      </w:r>
      <w:r w:rsidR="00907261">
        <w:rPr>
          <w:b w:val="0"/>
          <w:i w:val="0"/>
        </w:rPr>
        <w:t xml:space="preserve"> se spec</w:t>
      </w:r>
      <w:r w:rsidR="003C7FA4">
        <w:rPr>
          <w:b w:val="0"/>
          <w:i w:val="0"/>
        </w:rPr>
        <w:t>ifickými</w:t>
      </w:r>
      <w:r w:rsidR="00907261">
        <w:rPr>
          <w:b w:val="0"/>
          <w:i w:val="0"/>
        </w:rPr>
        <w:t xml:space="preserve"> potřebami a 3 krát, že mnoho dětí ani skauting nezná.</w:t>
      </w:r>
    </w:p>
    <w:p w:rsidR="00D353BE" w:rsidRPr="00F53E2D" w:rsidRDefault="00D353BE" w:rsidP="00D353BE">
      <w:pPr>
        <w:pStyle w:val="Nadpis3"/>
        <w:numPr>
          <w:ilvl w:val="0"/>
          <w:numId w:val="16"/>
        </w:numPr>
        <w:ind w:left="0" w:firstLine="0"/>
        <w:jc w:val="both"/>
        <w:rPr>
          <w:i w:val="0"/>
        </w:rPr>
      </w:pPr>
      <w:r>
        <w:rPr>
          <w:i w:val="0"/>
          <w:noProof/>
        </w:rPr>
        <w:drawing>
          <wp:anchor distT="0" distB="0" distL="114300" distR="114300" simplePos="0" relativeHeight="251685888" behindDoc="0" locked="0" layoutInCell="1" allowOverlap="1">
            <wp:simplePos x="0" y="0"/>
            <wp:positionH relativeFrom="column">
              <wp:posOffset>2403668</wp:posOffset>
            </wp:positionH>
            <wp:positionV relativeFrom="paragraph">
              <wp:posOffset>235281</wp:posOffset>
            </wp:positionV>
            <wp:extent cx="3464063" cy="1789044"/>
            <wp:effectExtent l="19050" t="0" r="22087" b="1656"/>
            <wp:wrapNone/>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176D5F">
        <w:rPr>
          <w:i w:val="0"/>
        </w:rPr>
        <w:t>Přijali byste V</w:t>
      </w:r>
      <w:r w:rsidR="001352C9">
        <w:rPr>
          <w:i w:val="0"/>
        </w:rPr>
        <w:t>y dítě (mládež) se specifickými potřebami do své skautské družiny</w:t>
      </w:r>
      <w:r>
        <w:rPr>
          <w:i w:val="0"/>
        </w:rPr>
        <w:t>?</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sidR="007D18E2">
        <w:rPr>
          <w:b w:val="0"/>
          <w:i w:val="0"/>
        </w:rPr>
        <w:t>spíše ne</w:t>
      </w:r>
    </w:p>
    <w:p w:rsidR="00D353BE" w:rsidRPr="00723492" w:rsidRDefault="00D353BE" w:rsidP="00D353BE">
      <w:pPr>
        <w:pStyle w:val="Nadpis3"/>
        <w:numPr>
          <w:ilvl w:val="0"/>
          <w:numId w:val="0"/>
        </w:numPr>
        <w:ind w:left="720"/>
        <w:jc w:val="both"/>
        <w:rPr>
          <w:b w:val="0"/>
          <w:i w:val="0"/>
        </w:rPr>
      </w:pPr>
      <w:r>
        <w:rPr>
          <w:b w:val="0"/>
          <w:i w:val="0"/>
        </w:rPr>
        <w:t>d) ne</w:t>
      </w:r>
    </w:p>
    <w:p w:rsidR="00D353BE" w:rsidRDefault="00D353BE" w:rsidP="00D353BE">
      <w:pPr>
        <w:pStyle w:val="Nadpis3"/>
        <w:numPr>
          <w:ilvl w:val="0"/>
          <w:numId w:val="0"/>
        </w:numPr>
        <w:ind w:left="720"/>
        <w:jc w:val="both"/>
        <w:rPr>
          <w:b w:val="0"/>
          <w:i w:val="0"/>
        </w:rPr>
      </w:pPr>
    </w:p>
    <w:p w:rsidR="00176D5F" w:rsidRPr="00EC624A" w:rsidRDefault="00176D5F" w:rsidP="00176D5F">
      <w:pPr>
        <w:pStyle w:val="Nadpis3"/>
        <w:numPr>
          <w:ilvl w:val="0"/>
          <w:numId w:val="0"/>
        </w:numPr>
        <w:ind w:firstLine="708"/>
        <w:jc w:val="both"/>
        <w:rPr>
          <w:b w:val="0"/>
          <w:i w:val="0"/>
        </w:rPr>
      </w:pPr>
    </w:p>
    <w:p w:rsidR="007D18E2" w:rsidRPr="00EC624A" w:rsidRDefault="00CB10D5" w:rsidP="00EC624A">
      <w:r w:rsidRPr="00EC624A">
        <w:t>Tato otázka</w:t>
      </w:r>
      <w:r w:rsidR="00696C51" w:rsidRPr="00EC624A">
        <w:t xml:space="preserve"> je</w:t>
      </w:r>
      <w:r w:rsidR="00005BD7" w:rsidRPr="00EC624A">
        <w:t xml:space="preserve"> hodně osobní, </w:t>
      </w:r>
      <w:r w:rsidR="00EC624A">
        <w:t>59 % odpovědělo pozitivně</w:t>
      </w:r>
      <w:r w:rsidRPr="00EC624A">
        <w:t xml:space="preserve"> pro inkluzi.</w:t>
      </w:r>
      <w:r w:rsidR="00005BD7" w:rsidRPr="00EC624A">
        <w:t xml:space="preserve"> </w:t>
      </w:r>
      <w:r w:rsidR="00EC624A" w:rsidRPr="00EC624A">
        <w:t>Práce v heterogenních kolektivech je považována za přirozenou součást pedagogické činnosti</w:t>
      </w:r>
      <w:r w:rsidR="00EC624A">
        <w:t xml:space="preserve">. </w:t>
      </w:r>
      <w:r w:rsidR="00EC624A">
        <w:rPr>
          <w:rFonts w:cs="Times New Roman"/>
          <w:szCs w:val="24"/>
        </w:rPr>
        <w:t>(Tannenbergerová, 2016)</w:t>
      </w:r>
    </w:p>
    <w:p w:rsidR="0053518A" w:rsidRPr="00F53E2D" w:rsidRDefault="0053518A" w:rsidP="0053518A">
      <w:pPr>
        <w:pStyle w:val="Nadpis3"/>
        <w:numPr>
          <w:ilvl w:val="0"/>
          <w:numId w:val="16"/>
        </w:numPr>
        <w:ind w:left="0" w:firstLine="0"/>
        <w:jc w:val="both"/>
        <w:rPr>
          <w:i w:val="0"/>
        </w:rPr>
      </w:pPr>
      <w:r>
        <w:rPr>
          <w:i w:val="0"/>
          <w:noProof/>
        </w:rPr>
        <w:drawing>
          <wp:anchor distT="0" distB="0" distL="114300" distR="114300" simplePos="0" relativeHeight="251700224" behindDoc="0" locked="0" layoutInCell="1" allowOverlap="1">
            <wp:simplePos x="0" y="0"/>
            <wp:positionH relativeFrom="column">
              <wp:posOffset>2407672</wp:posOffset>
            </wp:positionH>
            <wp:positionV relativeFrom="paragraph">
              <wp:posOffset>307671</wp:posOffset>
            </wp:positionV>
            <wp:extent cx="3554785" cy="1929241"/>
            <wp:effectExtent l="19050" t="0" r="26615" b="0"/>
            <wp:wrapNone/>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i w:val="0"/>
        </w:rPr>
        <w:t>Proč si myslíte, že vedoucí nepřijímají děti (mládež) se specifickými potřebami do svých družin?</w:t>
      </w:r>
    </w:p>
    <w:p w:rsidR="0053518A" w:rsidRPr="00723492" w:rsidRDefault="0053518A" w:rsidP="0053518A">
      <w:pPr>
        <w:pStyle w:val="Nadpis3"/>
        <w:numPr>
          <w:ilvl w:val="0"/>
          <w:numId w:val="0"/>
        </w:numPr>
        <w:ind w:firstLine="708"/>
        <w:jc w:val="both"/>
        <w:rPr>
          <w:b w:val="0"/>
          <w:i w:val="0"/>
        </w:rPr>
      </w:pPr>
      <w:r w:rsidRPr="00723492">
        <w:rPr>
          <w:b w:val="0"/>
          <w:i w:val="0"/>
        </w:rPr>
        <w:t xml:space="preserve">a) </w:t>
      </w:r>
      <w:r>
        <w:rPr>
          <w:b w:val="0"/>
          <w:i w:val="0"/>
        </w:rPr>
        <w:t>nemají vědomosti</w:t>
      </w:r>
    </w:p>
    <w:p w:rsidR="0053518A" w:rsidRDefault="0053518A" w:rsidP="0053518A">
      <w:pPr>
        <w:pStyle w:val="Nadpis3"/>
        <w:numPr>
          <w:ilvl w:val="0"/>
          <w:numId w:val="0"/>
        </w:numPr>
        <w:ind w:left="720"/>
        <w:jc w:val="both"/>
        <w:rPr>
          <w:b w:val="0"/>
          <w:i w:val="0"/>
        </w:rPr>
      </w:pPr>
      <w:r w:rsidRPr="00723492">
        <w:rPr>
          <w:b w:val="0"/>
          <w:i w:val="0"/>
        </w:rPr>
        <w:t xml:space="preserve">b) </w:t>
      </w:r>
      <w:r>
        <w:rPr>
          <w:b w:val="0"/>
          <w:i w:val="0"/>
        </w:rPr>
        <w:t>nemají zkušenosti</w:t>
      </w:r>
    </w:p>
    <w:p w:rsidR="0053518A" w:rsidRPr="00723492" w:rsidRDefault="0053518A" w:rsidP="0053518A">
      <w:pPr>
        <w:pStyle w:val="Nadpis3"/>
        <w:numPr>
          <w:ilvl w:val="0"/>
          <w:numId w:val="0"/>
        </w:numPr>
        <w:ind w:firstLine="708"/>
        <w:jc w:val="both"/>
        <w:rPr>
          <w:b w:val="0"/>
          <w:i w:val="0"/>
        </w:rPr>
      </w:pPr>
      <w:r>
        <w:rPr>
          <w:b w:val="0"/>
          <w:i w:val="0"/>
        </w:rPr>
        <w:t>c</w:t>
      </w:r>
      <w:r w:rsidRPr="00723492">
        <w:rPr>
          <w:b w:val="0"/>
          <w:i w:val="0"/>
        </w:rPr>
        <w:t xml:space="preserve">) </w:t>
      </w:r>
      <w:r>
        <w:rPr>
          <w:b w:val="0"/>
          <w:i w:val="0"/>
        </w:rPr>
        <w:t>nemají odvahu</w:t>
      </w:r>
    </w:p>
    <w:p w:rsidR="00E10752" w:rsidRDefault="0053518A" w:rsidP="00E10752">
      <w:pPr>
        <w:pStyle w:val="Nadpis3"/>
        <w:numPr>
          <w:ilvl w:val="0"/>
          <w:numId w:val="0"/>
        </w:numPr>
        <w:ind w:left="720"/>
        <w:jc w:val="both"/>
        <w:rPr>
          <w:b w:val="0"/>
          <w:i w:val="0"/>
        </w:rPr>
      </w:pPr>
      <w:r>
        <w:rPr>
          <w:b w:val="0"/>
          <w:i w:val="0"/>
        </w:rPr>
        <w:t>d) jiný důvod</w:t>
      </w:r>
    </w:p>
    <w:p w:rsidR="0053518A" w:rsidRDefault="00CB10D5" w:rsidP="00E10752">
      <w:pPr>
        <w:pStyle w:val="Nadpis3"/>
        <w:numPr>
          <w:ilvl w:val="0"/>
          <w:numId w:val="0"/>
        </w:numPr>
        <w:ind w:left="720" w:firstLine="696"/>
        <w:jc w:val="both"/>
        <w:rPr>
          <w:b w:val="0"/>
          <w:i w:val="0"/>
        </w:rPr>
      </w:pPr>
      <w:r>
        <w:rPr>
          <w:b w:val="0"/>
          <w:i w:val="0"/>
        </w:rPr>
        <w:lastRenderedPageBreak/>
        <w:t xml:space="preserve">Mnoho dotazovaných odpovědělo na tuto výzkumnou otázku, že </w:t>
      </w:r>
      <w:r w:rsidR="00E10752">
        <w:rPr>
          <w:b w:val="0"/>
          <w:i w:val="0"/>
        </w:rPr>
        <w:t xml:space="preserve">vedoucím </w:t>
      </w:r>
      <w:r>
        <w:rPr>
          <w:b w:val="0"/>
          <w:i w:val="0"/>
        </w:rPr>
        <w:t xml:space="preserve">chybí vědomosti. Většina odpovědí </w:t>
      </w:r>
      <w:r w:rsidR="002B1079">
        <w:rPr>
          <w:b w:val="0"/>
          <w:i w:val="0"/>
        </w:rPr>
        <w:t xml:space="preserve">však </w:t>
      </w:r>
      <w:r w:rsidR="00F67281">
        <w:rPr>
          <w:b w:val="0"/>
          <w:i w:val="0"/>
        </w:rPr>
        <w:t>byla -</w:t>
      </w:r>
      <w:r>
        <w:rPr>
          <w:b w:val="0"/>
          <w:i w:val="0"/>
        </w:rPr>
        <w:t xml:space="preserve"> jiný důvod. V něm se neuvěřitelných </w:t>
      </w:r>
      <w:r w:rsidR="00E10752">
        <w:rPr>
          <w:b w:val="0"/>
          <w:i w:val="0"/>
        </w:rPr>
        <w:t>3</w:t>
      </w:r>
      <w:r w:rsidR="002B1079">
        <w:rPr>
          <w:b w:val="0"/>
          <w:i w:val="0"/>
        </w:rPr>
        <w:t>5 % respondentů shodlo, že vedoucí nemají trpělivost p</w:t>
      </w:r>
      <w:r w:rsidR="00E10752">
        <w:rPr>
          <w:b w:val="0"/>
          <w:i w:val="0"/>
        </w:rPr>
        <w:t>ro péči o dítě (mládež) se specifickými potřebami a 1</w:t>
      </w:r>
      <w:r w:rsidR="002B1079">
        <w:rPr>
          <w:b w:val="0"/>
          <w:i w:val="0"/>
        </w:rPr>
        <w:t xml:space="preserve">8 % </w:t>
      </w:r>
      <w:r w:rsidR="00E10752">
        <w:rPr>
          <w:b w:val="0"/>
          <w:i w:val="0"/>
        </w:rPr>
        <w:t xml:space="preserve">respondentů </w:t>
      </w:r>
      <w:r w:rsidR="002B1079">
        <w:rPr>
          <w:b w:val="0"/>
          <w:i w:val="0"/>
        </w:rPr>
        <w:t>napsalo, že by vedoucí neměli čas se individuálně věnovat dítěti (mládeži) se spec</w:t>
      </w:r>
      <w:r w:rsidR="00E10752">
        <w:rPr>
          <w:b w:val="0"/>
          <w:i w:val="0"/>
        </w:rPr>
        <w:t>ifickými</w:t>
      </w:r>
      <w:r w:rsidR="002B1079">
        <w:rPr>
          <w:b w:val="0"/>
          <w:i w:val="0"/>
        </w:rPr>
        <w:t xml:space="preserve"> potřebami</w:t>
      </w:r>
      <w:r w:rsidR="005F25D0">
        <w:rPr>
          <w:b w:val="0"/>
          <w:i w:val="0"/>
        </w:rPr>
        <w:t>. Další napsali jako důvod, ž</w:t>
      </w:r>
      <w:r w:rsidR="00E10752">
        <w:rPr>
          <w:b w:val="0"/>
          <w:i w:val="0"/>
        </w:rPr>
        <w:t xml:space="preserve">e vedoucí je prostě nechtějí přijmout, nebo že nemají sílu. </w:t>
      </w:r>
      <w:r w:rsidR="00A00BB6">
        <w:rPr>
          <w:b w:val="0"/>
          <w:i w:val="0"/>
        </w:rPr>
        <w:t>Ve Strategii</w:t>
      </w:r>
      <w:r w:rsidR="00E10752">
        <w:rPr>
          <w:b w:val="0"/>
          <w:i w:val="0"/>
        </w:rPr>
        <w:t xml:space="preserve"> Junáka 2022</w:t>
      </w:r>
      <w:r w:rsidR="00A00BB6">
        <w:rPr>
          <w:b w:val="0"/>
          <w:i w:val="0"/>
        </w:rPr>
        <w:t xml:space="preserve"> se píše, že</w:t>
      </w:r>
      <w:r w:rsidR="00E10752">
        <w:rPr>
          <w:b w:val="0"/>
          <w:i w:val="0"/>
        </w:rPr>
        <w:t xml:space="preserve">: </w:t>
      </w:r>
      <w:r w:rsidR="00E10752" w:rsidRPr="00576C66">
        <w:rPr>
          <w:b w:val="0"/>
        </w:rPr>
        <w:t>„</w:t>
      </w:r>
      <w:r w:rsidR="00E10752">
        <w:rPr>
          <w:b w:val="0"/>
        </w:rPr>
        <w:t>Členové</w:t>
      </w:r>
      <w:r w:rsidR="0008001A">
        <w:rPr>
          <w:b w:val="0"/>
        </w:rPr>
        <w:t xml:space="preserve"> se velmi shodují na tom, že vedoucí může přijmout jen takové dítě, </w:t>
      </w:r>
      <w:r w:rsidR="00A35B00">
        <w:rPr>
          <w:b w:val="0"/>
        </w:rPr>
        <w:t>jehož výchovu oddíl zvládne a má na to kapacity (kvalifikaci, lidi, čas, sílu, motivaci,…) – je třeba být otevřený, ale zároveň zodpovědně zvážit síly.</w:t>
      </w:r>
      <w:r w:rsidR="00E10752">
        <w:rPr>
          <w:b w:val="0"/>
        </w:rPr>
        <w:t>“</w:t>
      </w:r>
      <w:r w:rsidR="00F67281">
        <w:rPr>
          <w:b w:val="0"/>
        </w:rPr>
        <w:t>.</w:t>
      </w:r>
      <w:r w:rsidR="00E10752" w:rsidRPr="00A07BA8">
        <w:rPr>
          <w:b w:val="0"/>
        </w:rPr>
        <w:t xml:space="preserve"> </w:t>
      </w:r>
      <w:r w:rsidR="00E10752">
        <w:rPr>
          <w:b w:val="0"/>
          <w:i w:val="0"/>
        </w:rPr>
        <w:t>(2014</w:t>
      </w:r>
      <w:r w:rsidR="00A00BB6">
        <w:rPr>
          <w:b w:val="0"/>
          <w:i w:val="0"/>
        </w:rPr>
        <w:t>, s. 12</w:t>
      </w:r>
      <w:r w:rsidR="00E10752">
        <w:rPr>
          <w:b w:val="0"/>
          <w:i w:val="0"/>
        </w:rPr>
        <w:t>)</w:t>
      </w:r>
    </w:p>
    <w:p w:rsidR="00D353BE" w:rsidRPr="00F53E2D" w:rsidRDefault="007D18E2" w:rsidP="00D353BE">
      <w:pPr>
        <w:pStyle w:val="Nadpis3"/>
        <w:numPr>
          <w:ilvl w:val="0"/>
          <w:numId w:val="16"/>
        </w:numPr>
        <w:ind w:left="0" w:firstLine="0"/>
        <w:jc w:val="both"/>
        <w:rPr>
          <w:i w:val="0"/>
        </w:rPr>
      </w:pPr>
      <w:r>
        <w:rPr>
          <w:i w:val="0"/>
          <w:noProof/>
        </w:rPr>
        <w:drawing>
          <wp:anchor distT="0" distB="0" distL="114300" distR="114300" simplePos="0" relativeHeight="251687936" behindDoc="0" locked="0" layoutInCell="1" allowOverlap="1">
            <wp:simplePos x="0" y="0"/>
            <wp:positionH relativeFrom="column">
              <wp:posOffset>2556322</wp:posOffset>
            </wp:positionH>
            <wp:positionV relativeFrom="paragraph">
              <wp:posOffset>210750</wp:posOffset>
            </wp:positionV>
            <wp:extent cx="3409120" cy="1808069"/>
            <wp:effectExtent l="19050" t="0" r="19880" b="1681"/>
            <wp:wrapNone/>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D353BE">
        <w:rPr>
          <w:i w:val="0"/>
        </w:rPr>
        <w:t>M</w:t>
      </w:r>
      <w:r>
        <w:rPr>
          <w:i w:val="0"/>
        </w:rPr>
        <w:t>yslíte si, že by Junák mohl mít pozitivní vliv na dítě (mládež) se specifickými potřebami?</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Pr>
          <w:b w:val="0"/>
          <w:i w:val="0"/>
        </w:rPr>
        <w:t>spíše ne</w:t>
      </w:r>
    </w:p>
    <w:p w:rsidR="00D353BE" w:rsidRDefault="00D353BE" w:rsidP="00D353BE">
      <w:pPr>
        <w:pStyle w:val="Nadpis3"/>
        <w:numPr>
          <w:ilvl w:val="0"/>
          <w:numId w:val="0"/>
        </w:numPr>
        <w:ind w:left="720"/>
        <w:jc w:val="both"/>
        <w:rPr>
          <w:b w:val="0"/>
          <w:i w:val="0"/>
        </w:rPr>
      </w:pPr>
      <w:r>
        <w:rPr>
          <w:b w:val="0"/>
          <w:i w:val="0"/>
        </w:rPr>
        <w:t>d) ne</w:t>
      </w:r>
    </w:p>
    <w:p w:rsidR="00FD0961" w:rsidRPr="00723492" w:rsidRDefault="00FD0961" w:rsidP="00D353BE">
      <w:pPr>
        <w:pStyle w:val="Nadpis3"/>
        <w:numPr>
          <w:ilvl w:val="0"/>
          <w:numId w:val="0"/>
        </w:numPr>
        <w:ind w:left="720"/>
        <w:jc w:val="both"/>
        <w:rPr>
          <w:b w:val="0"/>
          <w:i w:val="0"/>
        </w:rPr>
      </w:pPr>
    </w:p>
    <w:p w:rsidR="00D353BE" w:rsidRDefault="00FD0961" w:rsidP="00DA260F">
      <w:pPr>
        <w:pStyle w:val="Nadpis3"/>
        <w:numPr>
          <w:ilvl w:val="0"/>
          <w:numId w:val="0"/>
        </w:numPr>
        <w:ind w:firstLine="708"/>
        <w:jc w:val="both"/>
        <w:rPr>
          <w:b w:val="0"/>
          <w:i w:val="0"/>
        </w:rPr>
      </w:pPr>
      <w:r>
        <w:rPr>
          <w:b w:val="0"/>
          <w:i w:val="0"/>
        </w:rPr>
        <w:t xml:space="preserve">Na </w:t>
      </w:r>
      <w:r w:rsidR="005F25D0">
        <w:rPr>
          <w:b w:val="0"/>
          <w:i w:val="0"/>
        </w:rPr>
        <w:t xml:space="preserve">tuto otázku odpověděli skoro všichni </w:t>
      </w:r>
      <w:r w:rsidR="00DA260F">
        <w:rPr>
          <w:b w:val="0"/>
          <w:i w:val="0"/>
        </w:rPr>
        <w:t xml:space="preserve">respondenti </w:t>
      </w:r>
      <w:r w:rsidR="005F25D0">
        <w:rPr>
          <w:b w:val="0"/>
          <w:i w:val="0"/>
        </w:rPr>
        <w:t>pozitivně. Jen 4 % všech dotazovaných si myslí, že by Junák neměl dobrý</w:t>
      </w:r>
      <w:r>
        <w:rPr>
          <w:b w:val="0"/>
          <w:i w:val="0"/>
        </w:rPr>
        <w:t xml:space="preserve"> vliv na děti (mládež) se specifickými </w:t>
      </w:r>
      <w:r w:rsidR="005F25D0" w:rsidRPr="00DA260F">
        <w:rPr>
          <w:b w:val="0"/>
          <w:i w:val="0"/>
        </w:rPr>
        <w:t>potřebami.</w:t>
      </w:r>
      <w:r w:rsidR="00DA260F" w:rsidRPr="00DA260F">
        <w:rPr>
          <w:b w:val="0"/>
          <w:i w:val="0"/>
        </w:rPr>
        <w:t xml:space="preserve"> </w:t>
      </w:r>
      <w:r w:rsidR="00BE2C83" w:rsidRPr="00DA260F">
        <w:rPr>
          <w:b w:val="0"/>
          <w:i w:val="0"/>
        </w:rPr>
        <w:t xml:space="preserve">Skauting </w:t>
      </w:r>
      <w:r w:rsidR="00DA260F" w:rsidRPr="00DA260F">
        <w:rPr>
          <w:b w:val="0"/>
          <w:i w:val="0"/>
        </w:rPr>
        <w:t>je nezištná pomoc druhým, příprava na celý budoucí život, přátelství. (Břicháček et al, 2001)</w:t>
      </w:r>
    </w:p>
    <w:p w:rsidR="007D18E2" w:rsidRPr="00F53E2D" w:rsidRDefault="00D353BE" w:rsidP="007D18E2">
      <w:pPr>
        <w:pStyle w:val="Nadpis3"/>
        <w:numPr>
          <w:ilvl w:val="0"/>
          <w:numId w:val="16"/>
        </w:numPr>
        <w:ind w:left="0" w:firstLine="0"/>
        <w:jc w:val="both"/>
        <w:rPr>
          <w:i w:val="0"/>
        </w:rPr>
      </w:pPr>
      <w:r>
        <w:rPr>
          <w:i w:val="0"/>
          <w:noProof/>
        </w:rPr>
        <w:drawing>
          <wp:anchor distT="0" distB="0" distL="114300" distR="114300" simplePos="0" relativeHeight="251689984" behindDoc="0" locked="0" layoutInCell="1" allowOverlap="1">
            <wp:simplePos x="0" y="0"/>
            <wp:positionH relativeFrom="column">
              <wp:posOffset>2330479</wp:posOffset>
            </wp:positionH>
            <wp:positionV relativeFrom="paragraph">
              <wp:posOffset>245220</wp:posOffset>
            </wp:positionV>
            <wp:extent cx="3545066" cy="1974712"/>
            <wp:effectExtent l="19050" t="0" r="17284" b="6488"/>
            <wp:wrapNone/>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i w:val="0"/>
        </w:rPr>
        <w:t>My</w:t>
      </w:r>
      <w:r w:rsidR="007D18E2">
        <w:rPr>
          <w:i w:val="0"/>
        </w:rPr>
        <w:t>slíte si, že by dítě (mládež) se specifickými potřebami přineslo nějaký přínos pro Vaši skautskou družinu?</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Pr>
          <w:b w:val="0"/>
          <w:i w:val="0"/>
        </w:rPr>
        <w:t>spíše ne</w:t>
      </w:r>
    </w:p>
    <w:p w:rsidR="00D353BE" w:rsidRPr="00723492" w:rsidRDefault="00D353BE" w:rsidP="00D353BE">
      <w:pPr>
        <w:pStyle w:val="Nadpis3"/>
        <w:numPr>
          <w:ilvl w:val="0"/>
          <w:numId w:val="0"/>
        </w:numPr>
        <w:ind w:left="720"/>
        <w:jc w:val="both"/>
        <w:rPr>
          <w:b w:val="0"/>
          <w:i w:val="0"/>
        </w:rPr>
      </w:pPr>
      <w:r>
        <w:rPr>
          <w:b w:val="0"/>
          <w:i w:val="0"/>
        </w:rPr>
        <w:t>d) ne</w:t>
      </w:r>
    </w:p>
    <w:p w:rsidR="00D353BE" w:rsidRDefault="00D353BE" w:rsidP="00D353BE">
      <w:pPr>
        <w:pStyle w:val="Nadpis3"/>
        <w:numPr>
          <w:ilvl w:val="0"/>
          <w:numId w:val="0"/>
        </w:numPr>
        <w:ind w:left="720"/>
        <w:jc w:val="both"/>
        <w:rPr>
          <w:b w:val="0"/>
          <w:i w:val="0"/>
        </w:rPr>
      </w:pPr>
    </w:p>
    <w:p w:rsidR="005F25D0" w:rsidRDefault="005F25D0" w:rsidP="005F25D0">
      <w:pPr>
        <w:pStyle w:val="Nadpis3"/>
        <w:numPr>
          <w:ilvl w:val="0"/>
          <w:numId w:val="0"/>
        </w:numPr>
        <w:ind w:firstLine="708"/>
        <w:jc w:val="both"/>
        <w:rPr>
          <w:b w:val="0"/>
          <w:i w:val="0"/>
        </w:rPr>
      </w:pPr>
    </w:p>
    <w:p w:rsidR="00D353BE" w:rsidRPr="00B90301" w:rsidRDefault="00953C10" w:rsidP="00B90301">
      <w:r w:rsidRPr="00B90301">
        <w:t>Respondenti</w:t>
      </w:r>
      <w:r w:rsidR="005F25D0" w:rsidRPr="00B90301">
        <w:t xml:space="preserve"> odpovídali opět na osobní otázku, </w:t>
      </w:r>
      <w:r w:rsidR="00C3037E" w:rsidRPr="00B90301">
        <w:t>jejich reakce byla spíše negativní. Nevidí výhody inkluze pro intaktní družinu skautských dětí (mládeže).</w:t>
      </w:r>
      <w:r w:rsidR="00876A2C" w:rsidRPr="00B90301">
        <w:t xml:space="preserve"> Avšak správně by měli </w:t>
      </w:r>
      <w:r w:rsidR="00876A2C" w:rsidRPr="00B90301">
        <w:lastRenderedPageBreak/>
        <w:t xml:space="preserve">vedoucí udělat vše pro to, aby v jejich družině vyrůstali citliví chlapci a děvčata, vnímaví k osudu jiných. (Skauting, 1993) </w:t>
      </w:r>
      <w:r w:rsidR="00B90301" w:rsidRPr="00B90301">
        <w:t>Různorodost se stává přirozenou součástí společnosti a je brána jako přínos a impulz k</w:t>
      </w:r>
      <w:r w:rsidR="00B90301">
        <w:t> </w:t>
      </w:r>
      <w:r w:rsidR="00B90301" w:rsidRPr="00B90301">
        <w:t>rozvoji</w:t>
      </w:r>
      <w:r w:rsidR="00B90301">
        <w:t>. Inkluze má p</w:t>
      </w:r>
      <w:r w:rsidR="00B90301" w:rsidRPr="00B90301">
        <w:t>rincip spolupráce – přirozeného soužití jedinců ve společnosti, kteří disponují různými talenty a nedostatky</w:t>
      </w:r>
      <w:r w:rsidR="00B90301">
        <w:t>.</w:t>
      </w:r>
      <w:r w:rsidR="00B90301" w:rsidRPr="00B90301">
        <w:t xml:space="preserve"> </w:t>
      </w:r>
      <w:r w:rsidR="00B90301">
        <w:t xml:space="preserve">Odlišnost dětí je vnímána jako příležitost k rozvíjení respektu k sobě i ostatním, a ne jako problém či přítěž! </w:t>
      </w:r>
      <w:r w:rsidR="00B90301">
        <w:rPr>
          <w:rFonts w:cs="Times New Roman"/>
          <w:szCs w:val="24"/>
        </w:rPr>
        <w:t>(Tannenbergerová, 2016)</w:t>
      </w:r>
    </w:p>
    <w:p w:rsidR="00D353BE" w:rsidRPr="00F53E2D" w:rsidRDefault="00D353BE" w:rsidP="00D353BE">
      <w:pPr>
        <w:pStyle w:val="Nadpis3"/>
        <w:numPr>
          <w:ilvl w:val="0"/>
          <w:numId w:val="16"/>
        </w:numPr>
        <w:ind w:left="0" w:firstLine="0"/>
        <w:jc w:val="both"/>
        <w:rPr>
          <w:i w:val="0"/>
        </w:rPr>
      </w:pPr>
      <w:r>
        <w:rPr>
          <w:i w:val="0"/>
          <w:noProof/>
        </w:rPr>
        <w:drawing>
          <wp:anchor distT="0" distB="0" distL="114300" distR="114300" simplePos="0" relativeHeight="251692032" behindDoc="0" locked="0" layoutInCell="1" allowOverlap="1">
            <wp:simplePos x="0" y="0"/>
            <wp:positionH relativeFrom="column">
              <wp:posOffset>2455838</wp:posOffset>
            </wp:positionH>
            <wp:positionV relativeFrom="paragraph">
              <wp:posOffset>265430</wp:posOffset>
            </wp:positionV>
            <wp:extent cx="3249504" cy="1738365"/>
            <wp:effectExtent l="19050" t="0" r="27096" b="0"/>
            <wp:wrapNone/>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C7C78">
        <w:rPr>
          <w:i w:val="0"/>
        </w:rPr>
        <w:t>Myslíte si, že by se dítě</w:t>
      </w:r>
      <w:r w:rsidR="009C7C78" w:rsidRPr="00C6306C">
        <w:rPr>
          <w:i w:val="0"/>
        </w:rPr>
        <w:t xml:space="preserve"> </w:t>
      </w:r>
      <w:r w:rsidR="009C7C78">
        <w:rPr>
          <w:i w:val="0"/>
        </w:rPr>
        <w:t>(mládež) se specifickými potřebami cítilo dobře mezi ostatními skauty</w:t>
      </w:r>
      <w:r>
        <w:rPr>
          <w:i w:val="0"/>
        </w:rPr>
        <w:t>?</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Pr>
          <w:b w:val="0"/>
          <w:i w:val="0"/>
        </w:rPr>
        <w:t>spíše ne</w:t>
      </w:r>
    </w:p>
    <w:p w:rsidR="00D353BE" w:rsidRPr="00723492" w:rsidRDefault="00D353BE" w:rsidP="00D353BE">
      <w:pPr>
        <w:pStyle w:val="Nadpis3"/>
        <w:numPr>
          <w:ilvl w:val="0"/>
          <w:numId w:val="0"/>
        </w:numPr>
        <w:ind w:left="720"/>
        <w:jc w:val="both"/>
        <w:rPr>
          <w:b w:val="0"/>
          <w:i w:val="0"/>
        </w:rPr>
      </w:pPr>
      <w:r>
        <w:rPr>
          <w:b w:val="0"/>
          <w:i w:val="0"/>
        </w:rPr>
        <w:t>d) ne</w:t>
      </w:r>
    </w:p>
    <w:p w:rsidR="00C3037E" w:rsidRDefault="00C3037E" w:rsidP="00564C5F">
      <w:pPr>
        <w:pStyle w:val="Nadpis3"/>
        <w:numPr>
          <w:ilvl w:val="0"/>
          <w:numId w:val="0"/>
        </w:numPr>
        <w:jc w:val="both"/>
        <w:rPr>
          <w:b w:val="0"/>
          <w:i w:val="0"/>
        </w:rPr>
      </w:pPr>
    </w:p>
    <w:p w:rsidR="00D353BE" w:rsidRDefault="006A5817" w:rsidP="006A5817">
      <w:pPr>
        <w:pStyle w:val="Nadpis3"/>
        <w:numPr>
          <w:ilvl w:val="0"/>
          <w:numId w:val="0"/>
        </w:numPr>
        <w:ind w:firstLine="708"/>
        <w:jc w:val="both"/>
        <w:rPr>
          <w:b w:val="0"/>
          <w:i w:val="0"/>
        </w:rPr>
      </w:pPr>
      <w:r>
        <w:rPr>
          <w:b w:val="0"/>
          <w:i w:val="0"/>
        </w:rPr>
        <w:t>Tato</w:t>
      </w:r>
      <w:r w:rsidR="0051061A">
        <w:rPr>
          <w:b w:val="0"/>
          <w:i w:val="0"/>
        </w:rPr>
        <w:t xml:space="preserve"> </w:t>
      </w:r>
      <w:r w:rsidR="007462FA">
        <w:rPr>
          <w:b w:val="0"/>
          <w:i w:val="0"/>
        </w:rPr>
        <w:t xml:space="preserve">úplně </w:t>
      </w:r>
      <w:r>
        <w:rPr>
          <w:b w:val="0"/>
          <w:i w:val="0"/>
        </w:rPr>
        <w:t>stejná otázka byla položena</w:t>
      </w:r>
      <w:r w:rsidR="0051061A">
        <w:rPr>
          <w:b w:val="0"/>
          <w:i w:val="0"/>
        </w:rPr>
        <w:t xml:space="preserve"> </w:t>
      </w:r>
      <w:r w:rsidR="007462FA">
        <w:rPr>
          <w:b w:val="0"/>
          <w:i w:val="0"/>
        </w:rPr>
        <w:t>také</w:t>
      </w:r>
      <w:r w:rsidR="009E2A6C">
        <w:rPr>
          <w:b w:val="0"/>
          <w:i w:val="0"/>
        </w:rPr>
        <w:t xml:space="preserve"> zákonným zástupcům dětí a mládeže</w:t>
      </w:r>
      <w:r w:rsidR="0051061A">
        <w:rPr>
          <w:b w:val="0"/>
          <w:i w:val="0"/>
        </w:rPr>
        <w:t xml:space="preserve">. </w:t>
      </w:r>
      <w:r w:rsidR="007462FA">
        <w:rPr>
          <w:b w:val="0"/>
          <w:i w:val="0"/>
        </w:rPr>
        <w:t>Je zajímavé, že rodiče napsali jednoznačně (91 %), že skauting je vhodné prostředí pro dítě</w:t>
      </w:r>
      <w:r w:rsidR="0051061A">
        <w:rPr>
          <w:b w:val="0"/>
          <w:i w:val="0"/>
        </w:rPr>
        <w:t xml:space="preserve"> (mládež) se spec</w:t>
      </w:r>
      <w:r w:rsidR="00C3070A">
        <w:rPr>
          <w:b w:val="0"/>
          <w:i w:val="0"/>
        </w:rPr>
        <w:t>ifickými</w:t>
      </w:r>
      <w:r w:rsidR="0051061A">
        <w:rPr>
          <w:b w:val="0"/>
          <w:i w:val="0"/>
        </w:rPr>
        <w:t xml:space="preserve"> potřebami</w:t>
      </w:r>
      <w:r w:rsidR="007462FA">
        <w:rPr>
          <w:b w:val="0"/>
          <w:i w:val="0"/>
        </w:rPr>
        <w:t xml:space="preserve">. </w:t>
      </w:r>
      <w:r w:rsidR="00C3070A">
        <w:rPr>
          <w:b w:val="0"/>
          <w:i w:val="0"/>
        </w:rPr>
        <w:t>U skautských vedoucí</w:t>
      </w:r>
      <w:r>
        <w:rPr>
          <w:b w:val="0"/>
          <w:i w:val="0"/>
        </w:rPr>
        <w:t>ch</w:t>
      </w:r>
      <w:r w:rsidR="00C3070A">
        <w:rPr>
          <w:b w:val="0"/>
          <w:i w:val="0"/>
        </w:rPr>
        <w:t xml:space="preserve"> jsou odpovědi </w:t>
      </w:r>
      <w:r w:rsidR="007462FA">
        <w:rPr>
          <w:b w:val="0"/>
          <w:i w:val="0"/>
        </w:rPr>
        <w:t>přesně 50 na 50 procent, zda je toto prostředí vhodné</w:t>
      </w:r>
      <w:r w:rsidR="00C3070A">
        <w:rPr>
          <w:b w:val="0"/>
          <w:i w:val="0"/>
        </w:rPr>
        <w:t xml:space="preserve"> pro děti (mládež) se specifickými potřebami</w:t>
      </w:r>
      <w:r w:rsidR="007462FA">
        <w:rPr>
          <w:b w:val="0"/>
          <w:i w:val="0"/>
        </w:rPr>
        <w:t>, či nikoliv.</w:t>
      </w:r>
    </w:p>
    <w:p w:rsidR="00D353BE" w:rsidRPr="00F53E2D" w:rsidRDefault="00D91C73" w:rsidP="00D353BE">
      <w:pPr>
        <w:pStyle w:val="Nadpis3"/>
        <w:numPr>
          <w:ilvl w:val="0"/>
          <w:numId w:val="16"/>
        </w:numPr>
        <w:ind w:left="0" w:firstLine="0"/>
        <w:jc w:val="both"/>
        <w:rPr>
          <w:i w:val="0"/>
        </w:rPr>
      </w:pPr>
      <w:r>
        <w:rPr>
          <w:i w:val="0"/>
          <w:noProof/>
        </w:rPr>
        <w:drawing>
          <wp:anchor distT="0" distB="0" distL="114300" distR="114300" simplePos="0" relativeHeight="251694080" behindDoc="0" locked="0" layoutInCell="1" allowOverlap="1">
            <wp:simplePos x="0" y="0"/>
            <wp:positionH relativeFrom="column">
              <wp:posOffset>3309948</wp:posOffset>
            </wp:positionH>
            <wp:positionV relativeFrom="paragraph">
              <wp:posOffset>254801</wp:posOffset>
            </wp:positionV>
            <wp:extent cx="2901099" cy="1959429"/>
            <wp:effectExtent l="19050" t="0" r="13551" b="2721"/>
            <wp:wrapNone/>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0E7FE6">
        <w:rPr>
          <w:i w:val="0"/>
        </w:rPr>
        <w:t>Jak by se</w:t>
      </w:r>
      <w:r w:rsidR="0098157D">
        <w:rPr>
          <w:i w:val="0"/>
        </w:rPr>
        <w:t>, dle vašeho názoru,</w:t>
      </w:r>
      <w:r w:rsidR="000E7FE6">
        <w:rPr>
          <w:i w:val="0"/>
        </w:rPr>
        <w:t xml:space="preserve"> mohl</w:t>
      </w:r>
      <w:r w:rsidR="00054F27">
        <w:rPr>
          <w:i w:val="0"/>
        </w:rPr>
        <w:t xml:space="preserve"> zv</w:t>
      </w:r>
      <w:r w:rsidR="00893DE9">
        <w:rPr>
          <w:i w:val="0"/>
        </w:rPr>
        <w:t>ýšit</w:t>
      </w:r>
      <w:r w:rsidR="00054F27">
        <w:rPr>
          <w:i w:val="0"/>
        </w:rPr>
        <w:t xml:space="preserve"> počet </w:t>
      </w:r>
      <w:r w:rsidR="000E7FE6">
        <w:rPr>
          <w:i w:val="0"/>
        </w:rPr>
        <w:t>dětí (mládeže) se specifickými potřebami v Junáku</w:t>
      </w:r>
      <w:r w:rsidR="00D353BE">
        <w:rPr>
          <w:i w:val="0"/>
        </w:rPr>
        <w:t>?</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sidR="000E7FE6">
        <w:rPr>
          <w:b w:val="0"/>
          <w:i w:val="0"/>
        </w:rPr>
        <w:t>větší propagace</w:t>
      </w:r>
    </w:p>
    <w:p w:rsidR="00D353BE" w:rsidRDefault="00D353BE" w:rsidP="00D353BE">
      <w:pPr>
        <w:pStyle w:val="Nadpis3"/>
        <w:numPr>
          <w:ilvl w:val="0"/>
          <w:numId w:val="0"/>
        </w:numPr>
        <w:ind w:left="720"/>
        <w:jc w:val="both"/>
        <w:rPr>
          <w:b w:val="0"/>
          <w:i w:val="0"/>
        </w:rPr>
      </w:pPr>
      <w:r w:rsidRPr="00723492">
        <w:rPr>
          <w:b w:val="0"/>
          <w:i w:val="0"/>
        </w:rPr>
        <w:t xml:space="preserve">b) </w:t>
      </w:r>
      <w:r w:rsidR="000E7FE6">
        <w:rPr>
          <w:b w:val="0"/>
          <w:i w:val="0"/>
        </w:rPr>
        <w:t>vyhledávat děti se spec</w:t>
      </w:r>
      <w:r w:rsidR="00D91C73">
        <w:rPr>
          <w:b w:val="0"/>
          <w:i w:val="0"/>
        </w:rPr>
        <w:t>ifickými</w:t>
      </w:r>
      <w:r w:rsidR="000E7FE6">
        <w:rPr>
          <w:b w:val="0"/>
          <w:i w:val="0"/>
        </w:rPr>
        <w:t xml:space="preserve"> potřebami</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sidR="000E7FE6">
        <w:rPr>
          <w:b w:val="0"/>
          <w:i w:val="0"/>
        </w:rPr>
        <w:t xml:space="preserve">vzdělávat </w:t>
      </w:r>
      <w:r w:rsidR="00844717">
        <w:rPr>
          <w:b w:val="0"/>
          <w:i w:val="0"/>
        </w:rPr>
        <w:t>vedoucí</w:t>
      </w:r>
      <w:r w:rsidR="000E7FE6">
        <w:rPr>
          <w:b w:val="0"/>
          <w:i w:val="0"/>
        </w:rPr>
        <w:t xml:space="preserve"> v tomto oboru</w:t>
      </w:r>
    </w:p>
    <w:p w:rsidR="00D353BE" w:rsidRDefault="00D353BE" w:rsidP="00D353BE">
      <w:pPr>
        <w:pStyle w:val="Nadpis3"/>
        <w:numPr>
          <w:ilvl w:val="0"/>
          <w:numId w:val="0"/>
        </w:numPr>
        <w:ind w:left="720"/>
        <w:jc w:val="both"/>
        <w:rPr>
          <w:b w:val="0"/>
          <w:i w:val="0"/>
        </w:rPr>
      </w:pPr>
      <w:r>
        <w:rPr>
          <w:b w:val="0"/>
          <w:i w:val="0"/>
        </w:rPr>
        <w:t>d) ne</w:t>
      </w:r>
      <w:r w:rsidR="000E7FE6">
        <w:rPr>
          <w:b w:val="0"/>
          <w:i w:val="0"/>
        </w:rPr>
        <w:t>bát se je přijmout</w:t>
      </w:r>
    </w:p>
    <w:p w:rsidR="000E7FE6" w:rsidRDefault="000E7FE6" w:rsidP="00D353BE">
      <w:pPr>
        <w:pStyle w:val="Nadpis3"/>
        <w:numPr>
          <w:ilvl w:val="0"/>
          <w:numId w:val="0"/>
        </w:numPr>
        <w:ind w:left="720"/>
        <w:jc w:val="both"/>
        <w:rPr>
          <w:b w:val="0"/>
          <w:i w:val="0"/>
        </w:rPr>
      </w:pPr>
      <w:r>
        <w:rPr>
          <w:b w:val="0"/>
          <w:i w:val="0"/>
        </w:rPr>
        <w:t>e)</w:t>
      </w:r>
      <w:r w:rsidR="00893DE9">
        <w:rPr>
          <w:b w:val="0"/>
          <w:i w:val="0"/>
        </w:rPr>
        <w:t xml:space="preserve"> jiný důvod</w:t>
      </w:r>
    </w:p>
    <w:p w:rsidR="00D91C73" w:rsidRPr="00723492" w:rsidRDefault="00D91C73" w:rsidP="0098157D">
      <w:pPr>
        <w:pStyle w:val="Nadpis3"/>
        <w:numPr>
          <w:ilvl w:val="0"/>
          <w:numId w:val="0"/>
        </w:numPr>
        <w:rPr>
          <w:b w:val="0"/>
          <w:i w:val="0"/>
        </w:rPr>
      </w:pPr>
    </w:p>
    <w:p w:rsidR="0098157D" w:rsidRDefault="00844717" w:rsidP="0098157D">
      <w:pPr>
        <w:pStyle w:val="Nadpis3"/>
        <w:numPr>
          <w:ilvl w:val="0"/>
          <w:numId w:val="0"/>
        </w:numPr>
        <w:ind w:firstLine="708"/>
        <w:jc w:val="both"/>
        <w:rPr>
          <w:b w:val="0"/>
          <w:i w:val="0"/>
        </w:rPr>
      </w:pPr>
      <w:r>
        <w:rPr>
          <w:b w:val="0"/>
          <w:i w:val="0"/>
        </w:rPr>
        <w:t>Skautští vedoucí nechtějí vy</w:t>
      </w:r>
      <w:r w:rsidR="00E96972">
        <w:rPr>
          <w:b w:val="0"/>
          <w:i w:val="0"/>
        </w:rPr>
        <w:t xml:space="preserve">hledávat děti </w:t>
      </w:r>
      <w:r>
        <w:rPr>
          <w:b w:val="0"/>
          <w:i w:val="0"/>
        </w:rPr>
        <w:t>(mládež) se spec</w:t>
      </w:r>
      <w:r w:rsidR="00E96972">
        <w:rPr>
          <w:b w:val="0"/>
          <w:i w:val="0"/>
        </w:rPr>
        <w:t>ifickými</w:t>
      </w:r>
      <w:r>
        <w:rPr>
          <w:b w:val="0"/>
          <w:i w:val="0"/>
        </w:rPr>
        <w:t xml:space="preserve"> potřebami, aby je nalákali do skautingu, spíše vidí potřebu se vzdělávat v oboru speciální pedagogika.</w:t>
      </w:r>
      <w:r w:rsidR="0098157D">
        <w:rPr>
          <w:b w:val="0"/>
          <w:i w:val="0"/>
        </w:rPr>
        <w:t xml:space="preserve"> Také </w:t>
      </w:r>
      <w:r w:rsidR="003364CE">
        <w:rPr>
          <w:b w:val="0"/>
          <w:i w:val="0"/>
        </w:rPr>
        <w:t>ve Strategii</w:t>
      </w:r>
      <w:r w:rsidR="0098157D">
        <w:rPr>
          <w:b w:val="0"/>
          <w:i w:val="0"/>
        </w:rPr>
        <w:t xml:space="preserve"> Junáka 2022</w:t>
      </w:r>
      <w:r w:rsidR="003364CE">
        <w:rPr>
          <w:b w:val="0"/>
          <w:i w:val="0"/>
        </w:rPr>
        <w:t xml:space="preserve"> je psáno, že</w:t>
      </w:r>
      <w:r w:rsidR="0098157D">
        <w:rPr>
          <w:b w:val="0"/>
          <w:i w:val="0"/>
        </w:rPr>
        <w:t xml:space="preserve">: </w:t>
      </w:r>
      <w:r w:rsidR="0098157D" w:rsidRPr="00576C66">
        <w:rPr>
          <w:b w:val="0"/>
        </w:rPr>
        <w:t>„</w:t>
      </w:r>
      <w:r w:rsidR="003364CE">
        <w:rPr>
          <w:b w:val="0"/>
        </w:rPr>
        <w:t>Členy se speciálními potřebami nechceme aktivně vyhledávat, ale inkluzi umožňovat, mít metodiky a podporu</w:t>
      </w:r>
      <w:r w:rsidR="009D5CC5">
        <w:rPr>
          <w:b w:val="0"/>
        </w:rPr>
        <w:t>.</w:t>
      </w:r>
      <w:r w:rsidR="0098157D">
        <w:rPr>
          <w:b w:val="0"/>
        </w:rPr>
        <w:t>“</w:t>
      </w:r>
      <w:r w:rsidR="009D5CC5">
        <w:rPr>
          <w:b w:val="0"/>
        </w:rPr>
        <w:t>.</w:t>
      </w:r>
      <w:r w:rsidR="0098157D" w:rsidRPr="00A07BA8">
        <w:rPr>
          <w:b w:val="0"/>
        </w:rPr>
        <w:t xml:space="preserve"> </w:t>
      </w:r>
      <w:r w:rsidR="0098157D">
        <w:rPr>
          <w:b w:val="0"/>
          <w:i w:val="0"/>
        </w:rPr>
        <w:t>(2014</w:t>
      </w:r>
      <w:r w:rsidR="003364CE">
        <w:rPr>
          <w:b w:val="0"/>
          <w:i w:val="0"/>
        </w:rPr>
        <w:t>, s. 12</w:t>
      </w:r>
      <w:r w:rsidR="0098157D">
        <w:rPr>
          <w:b w:val="0"/>
          <w:i w:val="0"/>
        </w:rPr>
        <w:t>)</w:t>
      </w:r>
    </w:p>
    <w:p w:rsidR="00D353BE" w:rsidRDefault="00D353BE" w:rsidP="00844717">
      <w:pPr>
        <w:pStyle w:val="Nadpis3"/>
        <w:numPr>
          <w:ilvl w:val="0"/>
          <w:numId w:val="0"/>
        </w:numPr>
        <w:ind w:firstLine="708"/>
        <w:jc w:val="both"/>
        <w:rPr>
          <w:b w:val="0"/>
          <w:i w:val="0"/>
        </w:rPr>
      </w:pPr>
    </w:p>
    <w:p w:rsidR="00D353BE" w:rsidRPr="00F53E2D" w:rsidRDefault="00D353BE" w:rsidP="00D353BE">
      <w:pPr>
        <w:pStyle w:val="Nadpis3"/>
        <w:numPr>
          <w:ilvl w:val="0"/>
          <w:numId w:val="16"/>
        </w:numPr>
        <w:ind w:left="0" w:firstLine="0"/>
        <w:jc w:val="both"/>
        <w:rPr>
          <w:i w:val="0"/>
        </w:rPr>
      </w:pPr>
      <w:r>
        <w:rPr>
          <w:i w:val="0"/>
          <w:noProof/>
        </w:rPr>
        <w:lastRenderedPageBreak/>
        <w:drawing>
          <wp:anchor distT="0" distB="0" distL="114300" distR="114300" simplePos="0" relativeHeight="251696128" behindDoc="0" locked="0" layoutInCell="1" allowOverlap="1">
            <wp:simplePos x="0" y="0"/>
            <wp:positionH relativeFrom="column">
              <wp:posOffset>2755541</wp:posOffset>
            </wp:positionH>
            <wp:positionV relativeFrom="paragraph">
              <wp:posOffset>225342</wp:posOffset>
            </wp:positionV>
            <wp:extent cx="3310752" cy="2035617"/>
            <wp:effectExtent l="19050" t="0" r="22998" b="2733"/>
            <wp:wrapNone/>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 w:val="0"/>
        </w:rPr>
        <w:t xml:space="preserve"> </w:t>
      </w:r>
      <w:r w:rsidR="00893DE9">
        <w:rPr>
          <w:i w:val="0"/>
        </w:rPr>
        <w:t>Zúčastnili byste se vzdělávací besedy na téma práce s dětmi (mládeži) se specifickými potřebami v Junáku</w:t>
      </w:r>
      <w:r>
        <w:rPr>
          <w:i w:val="0"/>
        </w:rPr>
        <w:t>?</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D353BE" w:rsidRPr="00723492" w:rsidRDefault="00D353BE" w:rsidP="00D353BE">
      <w:pPr>
        <w:pStyle w:val="Nadpis3"/>
        <w:numPr>
          <w:ilvl w:val="0"/>
          <w:numId w:val="0"/>
        </w:numPr>
        <w:ind w:firstLine="708"/>
        <w:jc w:val="both"/>
        <w:rPr>
          <w:b w:val="0"/>
          <w:i w:val="0"/>
        </w:rPr>
      </w:pPr>
      <w:r>
        <w:rPr>
          <w:b w:val="0"/>
          <w:i w:val="0"/>
        </w:rPr>
        <w:t>c</w:t>
      </w:r>
      <w:r w:rsidRPr="00723492">
        <w:rPr>
          <w:b w:val="0"/>
          <w:i w:val="0"/>
        </w:rPr>
        <w:t xml:space="preserve">) </w:t>
      </w:r>
      <w:r>
        <w:rPr>
          <w:b w:val="0"/>
          <w:i w:val="0"/>
        </w:rPr>
        <w:t>spíše ne</w:t>
      </w:r>
    </w:p>
    <w:p w:rsidR="00D353BE" w:rsidRPr="00723492" w:rsidRDefault="00D353BE" w:rsidP="00D353BE">
      <w:pPr>
        <w:pStyle w:val="Nadpis3"/>
        <w:numPr>
          <w:ilvl w:val="0"/>
          <w:numId w:val="0"/>
        </w:numPr>
        <w:ind w:left="720"/>
        <w:jc w:val="both"/>
        <w:rPr>
          <w:b w:val="0"/>
          <w:i w:val="0"/>
        </w:rPr>
      </w:pPr>
      <w:r>
        <w:rPr>
          <w:b w:val="0"/>
          <w:i w:val="0"/>
        </w:rPr>
        <w:t>d) ne</w:t>
      </w:r>
    </w:p>
    <w:p w:rsidR="00D353BE" w:rsidRDefault="00D353BE" w:rsidP="00D353BE">
      <w:pPr>
        <w:pStyle w:val="Nadpis3"/>
        <w:numPr>
          <w:ilvl w:val="0"/>
          <w:numId w:val="0"/>
        </w:numPr>
        <w:ind w:left="720"/>
        <w:jc w:val="both"/>
        <w:rPr>
          <w:b w:val="0"/>
          <w:i w:val="0"/>
        </w:rPr>
      </w:pPr>
    </w:p>
    <w:p w:rsidR="00893DE9" w:rsidRDefault="00893DE9" w:rsidP="00D353BE">
      <w:pPr>
        <w:pStyle w:val="Nadpis3"/>
        <w:numPr>
          <w:ilvl w:val="0"/>
          <w:numId w:val="0"/>
        </w:numPr>
        <w:ind w:left="720"/>
        <w:jc w:val="both"/>
        <w:rPr>
          <w:b w:val="0"/>
          <w:i w:val="0"/>
        </w:rPr>
      </w:pPr>
    </w:p>
    <w:p w:rsidR="00D353BE" w:rsidRDefault="008B3708" w:rsidP="008B3708">
      <w:pPr>
        <w:pStyle w:val="Nadpis3"/>
        <w:numPr>
          <w:ilvl w:val="0"/>
          <w:numId w:val="0"/>
        </w:numPr>
        <w:ind w:firstLine="708"/>
        <w:jc w:val="both"/>
        <w:rPr>
          <w:b w:val="0"/>
          <w:i w:val="0"/>
        </w:rPr>
      </w:pPr>
      <w:r>
        <w:rPr>
          <w:b w:val="0"/>
          <w:i w:val="0"/>
        </w:rPr>
        <w:t>53 % respondentů by se rádo vzdělávalo v oboru</w:t>
      </w:r>
      <w:r w:rsidR="00B25771">
        <w:rPr>
          <w:b w:val="0"/>
          <w:i w:val="0"/>
        </w:rPr>
        <w:t xml:space="preserve"> speciální pedagogika, aby mohlo</w:t>
      </w:r>
      <w:r>
        <w:rPr>
          <w:b w:val="0"/>
          <w:i w:val="0"/>
        </w:rPr>
        <w:t xml:space="preserve"> lépe a efektivněji pracovat s </w:t>
      </w:r>
      <w:r w:rsidR="001D0D08">
        <w:rPr>
          <w:b w:val="0"/>
          <w:i w:val="0"/>
        </w:rPr>
        <w:t>dět</w:t>
      </w:r>
      <w:r>
        <w:rPr>
          <w:b w:val="0"/>
          <w:i w:val="0"/>
        </w:rPr>
        <w:t>mi</w:t>
      </w:r>
      <w:r w:rsidR="001D0D08">
        <w:rPr>
          <w:b w:val="0"/>
          <w:i w:val="0"/>
        </w:rPr>
        <w:t xml:space="preserve"> (mládež</w:t>
      </w:r>
      <w:r>
        <w:rPr>
          <w:b w:val="0"/>
          <w:i w:val="0"/>
        </w:rPr>
        <w:t>i</w:t>
      </w:r>
      <w:r w:rsidR="001D0D08">
        <w:rPr>
          <w:b w:val="0"/>
          <w:i w:val="0"/>
        </w:rPr>
        <w:t>) se spec</w:t>
      </w:r>
      <w:r w:rsidR="00526A69">
        <w:rPr>
          <w:b w:val="0"/>
          <w:i w:val="0"/>
        </w:rPr>
        <w:t>ifickými</w:t>
      </w:r>
      <w:r w:rsidR="001D0D08">
        <w:rPr>
          <w:b w:val="0"/>
          <w:i w:val="0"/>
        </w:rPr>
        <w:t xml:space="preserve"> potřebam</w:t>
      </w:r>
      <w:r>
        <w:rPr>
          <w:b w:val="0"/>
          <w:i w:val="0"/>
        </w:rPr>
        <w:t xml:space="preserve">i ve </w:t>
      </w:r>
      <w:r w:rsidR="00526A69">
        <w:rPr>
          <w:b w:val="0"/>
          <w:i w:val="0"/>
        </w:rPr>
        <w:t xml:space="preserve">své </w:t>
      </w:r>
      <w:r>
        <w:rPr>
          <w:b w:val="0"/>
          <w:i w:val="0"/>
        </w:rPr>
        <w:t>skautské družině.</w:t>
      </w:r>
    </w:p>
    <w:p w:rsidR="00D353BE" w:rsidRPr="0066460C" w:rsidRDefault="008B3708" w:rsidP="00DB0E9E">
      <w:pPr>
        <w:pStyle w:val="Nadpis3"/>
        <w:numPr>
          <w:ilvl w:val="0"/>
          <w:numId w:val="16"/>
        </w:numPr>
        <w:ind w:left="0" w:firstLine="0"/>
        <w:jc w:val="both"/>
        <w:rPr>
          <w:i w:val="0"/>
        </w:rPr>
      </w:pPr>
      <w:r>
        <w:rPr>
          <w:i w:val="0"/>
          <w:noProof/>
        </w:rPr>
        <w:drawing>
          <wp:anchor distT="0" distB="0" distL="114300" distR="114300" simplePos="0" relativeHeight="251698176" behindDoc="0" locked="0" layoutInCell="1" allowOverlap="1">
            <wp:simplePos x="0" y="0"/>
            <wp:positionH relativeFrom="column">
              <wp:posOffset>2751455</wp:posOffset>
            </wp:positionH>
            <wp:positionV relativeFrom="paragraph">
              <wp:posOffset>292735</wp:posOffset>
            </wp:positionV>
            <wp:extent cx="3310890" cy="2035810"/>
            <wp:effectExtent l="19050" t="0" r="22860" b="2540"/>
            <wp:wrapNone/>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66460C">
        <w:rPr>
          <w:i w:val="0"/>
        </w:rPr>
        <w:t>Myslíte si, že by dítě</w:t>
      </w:r>
      <w:r w:rsidR="0066460C" w:rsidRPr="00C6306C">
        <w:rPr>
          <w:i w:val="0"/>
        </w:rPr>
        <w:t xml:space="preserve"> </w:t>
      </w:r>
      <w:r w:rsidR="0066460C">
        <w:rPr>
          <w:i w:val="0"/>
        </w:rPr>
        <w:t>(mládež) se specifickými potřebami se rádo stalo skautem</w:t>
      </w:r>
      <w:r w:rsidR="00D353BE" w:rsidRPr="0066460C">
        <w:rPr>
          <w:i w:val="0"/>
        </w:rPr>
        <w:t>?</w:t>
      </w:r>
    </w:p>
    <w:p w:rsidR="00D353BE" w:rsidRPr="00723492" w:rsidRDefault="00D353BE" w:rsidP="00D353BE">
      <w:pPr>
        <w:pStyle w:val="Nadpis3"/>
        <w:numPr>
          <w:ilvl w:val="0"/>
          <w:numId w:val="0"/>
        </w:numPr>
        <w:ind w:firstLine="708"/>
        <w:jc w:val="both"/>
        <w:rPr>
          <w:b w:val="0"/>
          <w:i w:val="0"/>
        </w:rPr>
      </w:pPr>
      <w:r w:rsidRPr="00723492">
        <w:rPr>
          <w:b w:val="0"/>
          <w:i w:val="0"/>
        </w:rPr>
        <w:t xml:space="preserve">a) </w:t>
      </w:r>
      <w:r>
        <w:rPr>
          <w:b w:val="0"/>
          <w:i w:val="0"/>
        </w:rPr>
        <w:t>ano</w:t>
      </w:r>
    </w:p>
    <w:p w:rsidR="00D353BE" w:rsidRDefault="00D353BE" w:rsidP="00D353BE">
      <w:pPr>
        <w:pStyle w:val="Nadpis3"/>
        <w:numPr>
          <w:ilvl w:val="0"/>
          <w:numId w:val="0"/>
        </w:numPr>
        <w:ind w:left="720"/>
        <w:jc w:val="both"/>
        <w:rPr>
          <w:b w:val="0"/>
          <w:i w:val="0"/>
        </w:rPr>
      </w:pPr>
      <w:r w:rsidRPr="00723492">
        <w:rPr>
          <w:b w:val="0"/>
          <w:i w:val="0"/>
        </w:rPr>
        <w:t xml:space="preserve">b) </w:t>
      </w:r>
      <w:r>
        <w:rPr>
          <w:b w:val="0"/>
          <w:i w:val="0"/>
        </w:rPr>
        <w:t>spíše ano</w:t>
      </w:r>
    </w:p>
    <w:p w:rsidR="000E7FE6" w:rsidRDefault="000E7FE6" w:rsidP="00D353BE">
      <w:pPr>
        <w:pStyle w:val="Nadpis3"/>
        <w:numPr>
          <w:ilvl w:val="0"/>
          <w:numId w:val="0"/>
        </w:numPr>
        <w:ind w:left="720"/>
        <w:jc w:val="both"/>
        <w:rPr>
          <w:b w:val="0"/>
          <w:i w:val="0"/>
        </w:rPr>
      </w:pPr>
      <w:r>
        <w:rPr>
          <w:b w:val="0"/>
          <w:i w:val="0"/>
        </w:rPr>
        <w:t>c) nevím</w:t>
      </w:r>
    </w:p>
    <w:p w:rsidR="00D353BE" w:rsidRPr="00723492" w:rsidRDefault="000E7FE6" w:rsidP="00D353BE">
      <w:pPr>
        <w:pStyle w:val="Nadpis3"/>
        <w:numPr>
          <w:ilvl w:val="0"/>
          <w:numId w:val="0"/>
        </w:numPr>
        <w:ind w:firstLine="708"/>
        <w:jc w:val="both"/>
        <w:rPr>
          <w:b w:val="0"/>
          <w:i w:val="0"/>
        </w:rPr>
      </w:pPr>
      <w:r>
        <w:rPr>
          <w:b w:val="0"/>
          <w:i w:val="0"/>
        </w:rPr>
        <w:t>d</w:t>
      </w:r>
      <w:r w:rsidR="00D353BE" w:rsidRPr="00723492">
        <w:rPr>
          <w:b w:val="0"/>
          <w:i w:val="0"/>
        </w:rPr>
        <w:t xml:space="preserve">) </w:t>
      </w:r>
      <w:r w:rsidR="00D353BE">
        <w:rPr>
          <w:b w:val="0"/>
          <w:i w:val="0"/>
        </w:rPr>
        <w:t>spíše ne</w:t>
      </w:r>
    </w:p>
    <w:p w:rsidR="00D353BE" w:rsidRPr="00723492" w:rsidRDefault="000E7FE6" w:rsidP="00D353BE">
      <w:pPr>
        <w:pStyle w:val="Nadpis3"/>
        <w:numPr>
          <w:ilvl w:val="0"/>
          <w:numId w:val="0"/>
        </w:numPr>
        <w:ind w:left="720"/>
        <w:jc w:val="both"/>
        <w:rPr>
          <w:b w:val="0"/>
          <w:i w:val="0"/>
        </w:rPr>
      </w:pPr>
      <w:r>
        <w:rPr>
          <w:b w:val="0"/>
          <w:i w:val="0"/>
        </w:rPr>
        <w:t>e</w:t>
      </w:r>
      <w:r w:rsidR="00D353BE">
        <w:rPr>
          <w:b w:val="0"/>
          <w:i w:val="0"/>
        </w:rPr>
        <w:t>) ne</w:t>
      </w:r>
    </w:p>
    <w:p w:rsidR="00D353BE" w:rsidRDefault="00D353BE" w:rsidP="00D353BE">
      <w:pPr>
        <w:pStyle w:val="Nadpis3"/>
        <w:numPr>
          <w:ilvl w:val="0"/>
          <w:numId w:val="0"/>
        </w:numPr>
        <w:ind w:left="720"/>
        <w:jc w:val="both"/>
        <w:rPr>
          <w:b w:val="0"/>
          <w:i w:val="0"/>
        </w:rPr>
      </w:pPr>
    </w:p>
    <w:p w:rsidR="00D353BE" w:rsidRDefault="00D353BE" w:rsidP="008B3708">
      <w:pPr>
        <w:pStyle w:val="Nadpis3"/>
        <w:numPr>
          <w:ilvl w:val="0"/>
          <w:numId w:val="0"/>
        </w:numPr>
        <w:jc w:val="both"/>
        <w:rPr>
          <w:b w:val="0"/>
          <w:i w:val="0"/>
        </w:rPr>
      </w:pPr>
    </w:p>
    <w:p w:rsidR="00F53E2D" w:rsidRDefault="00890517" w:rsidP="00890517">
      <w:pPr>
        <w:pStyle w:val="Nadpis3"/>
        <w:numPr>
          <w:ilvl w:val="0"/>
          <w:numId w:val="0"/>
        </w:numPr>
        <w:ind w:firstLine="708"/>
        <w:jc w:val="both"/>
        <w:rPr>
          <w:b w:val="0"/>
          <w:i w:val="0"/>
        </w:rPr>
      </w:pPr>
      <w:r>
        <w:rPr>
          <w:b w:val="0"/>
          <w:i w:val="0"/>
        </w:rPr>
        <w:t xml:space="preserve">Poslední otázka </w:t>
      </w:r>
      <w:r w:rsidR="00B25771">
        <w:rPr>
          <w:b w:val="0"/>
          <w:i w:val="0"/>
        </w:rPr>
        <w:t>byla</w:t>
      </w:r>
      <w:r>
        <w:rPr>
          <w:b w:val="0"/>
          <w:i w:val="0"/>
        </w:rPr>
        <w:t xml:space="preserve"> pro skautské vedoucí velmi náročná. Více jak</w:t>
      </w:r>
      <w:r w:rsidR="00B25771">
        <w:rPr>
          <w:b w:val="0"/>
          <w:i w:val="0"/>
        </w:rPr>
        <w:t xml:space="preserve"> polovina respondentů vůbec nevěděla</w:t>
      </w:r>
      <w:r>
        <w:rPr>
          <w:b w:val="0"/>
          <w:i w:val="0"/>
        </w:rPr>
        <w:t>, jestli děti (mládež) se spec</w:t>
      </w:r>
      <w:r w:rsidR="000727C4">
        <w:rPr>
          <w:b w:val="0"/>
          <w:i w:val="0"/>
        </w:rPr>
        <w:t>ifickými</w:t>
      </w:r>
      <w:r>
        <w:rPr>
          <w:b w:val="0"/>
          <w:i w:val="0"/>
        </w:rPr>
        <w:t xml:space="preserve"> potřebami mají vůbec zájem o skauting. Stejnou otázku dostali i </w:t>
      </w:r>
      <w:r w:rsidR="00FB6FCC">
        <w:rPr>
          <w:b w:val="0"/>
          <w:i w:val="0"/>
        </w:rPr>
        <w:t>zákonní zástupci dětí</w:t>
      </w:r>
      <w:r w:rsidR="0009477A">
        <w:rPr>
          <w:b w:val="0"/>
          <w:i w:val="0"/>
        </w:rPr>
        <w:t>. T</w:t>
      </w:r>
      <w:r>
        <w:rPr>
          <w:b w:val="0"/>
          <w:i w:val="0"/>
        </w:rPr>
        <w:t>i sice měli velmi odlišné názory, většina se neshodla, ale myslí si o 21 % více</w:t>
      </w:r>
      <w:r w:rsidR="0009477A">
        <w:rPr>
          <w:b w:val="0"/>
          <w:i w:val="0"/>
        </w:rPr>
        <w:t xml:space="preserve"> než skautští vedoucí</w:t>
      </w:r>
      <w:r w:rsidR="000727C4">
        <w:rPr>
          <w:b w:val="0"/>
          <w:i w:val="0"/>
        </w:rPr>
        <w:t>, že děti (mládež) se specifickými</w:t>
      </w:r>
      <w:r w:rsidR="00F953A7">
        <w:rPr>
          <w:b w:val="0"/>
          <w:i w:val="0"/>
        </w:rPr>
        <w:t xml:space="preserve"> po</w:t>
      </w:r>
      <w:r w:rsidR="000727C4">
        <w:rPr>
          <w:b w:val="0"/>
          <w:i w:val="0"/>
        </w:rPr>
        <w:t>třebami by o skauting zájem měly</w:t>
      </w:r>
      <w:r w:rsidR="00F953A7">
        <w:rPr>
          <w:b w:val="0"/>
          <w:i w:val="0"/>
        </w:rPr>
        <w:t>.</w:t>
      </w:r>
    </w:p>
    <w:p w:rsidR="00F953A7" w:rsidRPr="00615B78" w:rsidRDefault="00F953A7" w:rsidP="00F45335">
      <w:pPr>
        <w:rPr>
          <w:color w:val="7030A0"/>
        </w:rPr>
      </w:pPr>
      <w:r w:rsidRPr="00F953A7">
        <w:t xml:space="preserve">V tomto dotazníkovém šetření </w:t>
      </w:r>
      <w:r w:rsidR="00E451AA">
        <w:t>bylo odhaleno</w:t>
      </w:r>
      <w:r>
        <w:t xml:space="preserve"> nemálo věcí.</w:t>
      </w:r>
      <w:r w:rsidRPr="00F953A7">
        <w:t xml:space="preserve"> </w:t>
      </w:r>
      <w:r>
        <w:t>Zajímavé především je, že</w:t>
      </w:r>
      <w:r w:rsidR="00D6691F">
        <w:t xml:space="preserve"> se ukázalo, že</w:t>
      </w:r>
      <w:r>
        <w:t xml:space="preserve"> </w:t>
      </w:r>
      <w:r w:rsidR="008E4675">
        <w:t xml:space="preserve">ženy mají větší vztah k dětem (mládeži) se specifickými potřebami. Rozhodně více žen se přiklánělo k inkluzi, oproti mužům. Velkou roli hrál také věk respondentů, vedoucí ve věku 21 až 50 let byli nejvíce nakloněni </w:t>
      </w:r>
      <w:r w:rsidR="00D6691F">
        <w:t xml:space="preserve">k </w:t>
      </w:r>
      <w:r w:rsidR="008E4675">
        <w:t>začlenění dětí (mládeže) se specifickými potřebami do Junáka</w:t>
      </w:r>
      <w:r w:rsidR="008E4675" w:rsidRPr="00C030B5">
        <w:t>. Z pohledu praxe byli přívětivější k inkluzi vedoucí s krátkou dobou praxe</w:t>
      </w:r>
      <w:r w:rsidR="00D6691F" w:rsidRPr="00C030B5">
        <w:t xml:space="preserve">. </w:t>
      </w:r>
      <w:r w:rsidR="00615B78">
        <w:t>Toto zjištění souhlasí s radou v knize</w:t>
      </w:r>
      <w:r w:rsidR="00D6691F" w:rsidRPr="00C030B5">
        <w:t xml:space="preserve"> </w:t>
      </w:r>
      <w:r w:rsidR="008D43AC">
        <w:t>„</w:t>
      </w:r>
      <w:r w:rsidR="00D6691F" w:rsidRPr="00C030B5">
        <w:t>Nebojte se věnovat mladým</w:t>
      </w:r>
      <w:r w:rsidR="008D43AC">
        <w:t>“</w:t>
      </w:r>
      <w:r w:rsidR="00615B78">
        <w:t>, kde</w:t>
      </w:r>
      <w:r w:rsidR="00D6691F" w:rsidRPr="00C030B5">
        <w:t xml:space="preserve"> autor </w:t>
      </w:r>
      <w:r w:rsidR="00C030B5" w:rsidRPr="00C030B5">
        <w:t>radí</w:t>
      </w:r>
      <w:r w:rsidR="00C030B5">
        <w:t xml:space="preserve"> začínajícím pedagogům</w:t>
      </w:r>
      <w:r w:rsidR="00615B78">
        <w:t>, že musí</w:t>
      </w:r>
      <w:r w:rsidR="00D6691F" w:rsidRPr="00C030B5">
        <w:t xml:space="preserve"> riskovat, otvírat se novým věcem</w:t>
      </w:r>
      <w:r w:rsidR="00C030B5" w:rsidRPr="00C030B5">
        <w:t>,</w:t>
      </w:r>
      <w:r w:rsidR="00615B78">
        <w:t xml:space="preserve"> jedině tak získají</w:t>
      </w:r>
      <w:r w:rsidR="008D43AC">
        <w:t xml:space="preserve"> zkušenosti. </w:t>
      </w:r>
      <w:r w:rsidR="00C030B5">
        <w:t>(Burns,</w:t>
      </w:r>
      <w:r w:rsidR="00615B78">
        <w:t xml:space="preserve"> 1994)</w:t>
      </w:r>
      <w:r w:rsidR="00C030B5">
        <w:t xml:space="preserve"> </w:t>
      </w:r>
      <w:r w:rsidR="008E4675">
        <w:t>Lidé s naopak nejdelší dobou praxe byli zásadně proti</w:t>
      </w:r>
      <w:r w:rsidR="00615B78">
        <w:t xml:space="preserve"> </w:t>
      </w:r>
      <w:r w:rsidR="00615B78">
        <w:lastRenderedPageBreak/>
        <w:t xml:space="preserve">inkluzi. Spisovatel v knize dále popisuje, že i starší pedagogové se nemají bát změn, vždyť právě tyto změny jim pomáhají od stereotypu, který vede k syndromu vyhoření. (Burns, 1994). </w:t>
      </w:r>
      <w:r w:rsidR="008E4675">
        <w:t xml:space="preserve">Dotazník ukázal, že lidé chtějí začlenit děti (mládež) se specifickými potřebami do Junáka, většině se </w:t>
      </w:r>
      <w:r w:rsidR="00F014E9">
        <w:t xml:space="preserve">tato </w:t>
      </w:r>
      <w:r w:rsidR="008E4675">
        <w:t>myšlenka</w:t>
      </w:r>
      <w:r w:rsidR="00F014E9">
        <w:t xml:space="preserve"> líbí</w:t>
      </w:r>
      <w:r w:rsidR="00FA29B4">
        <w:t xml:space="preserve">. Avšak když </w:t>
      </w:r>
      <w:r w:rsidR="00F014E9">
        <w:t xml:space="preserve">by měli </w:t>
      </w:r>
      <w:r w:rsidR="00FA29B4">
        <w:t>konkrétně oni pro tuto inkluzi něco udělat, nechce se jim.</w:t>
      </w:r>
      <w:r w:rsidR="00615B78" w:rsidRPr="00615B78">
        <w:t xml:space="preserve"> </w:t>
      </w:r>
      <w:r w:rsidR="00615B78">
        <w:t>Především je nutné si uvědomit, že i</w:t>
      </w:r>
      <w:r w:rsidR="00615B78" w:rsidRPr="00B62D1F">
        <w:t xml:space="preserve">nkluze by měla být </w:t>
      </w:r>
      <w:r w:rsidR="00615B78">
        <w:t xml:space="preserve">vnímaná </w:t>
      </w:r>
      <w:r w:rsidR="00615B78" w:rsidRPr="00B62D1F">
        <w:t>jako přirozený důsledek aplikace lidských práv a hodnot svobodné demokratické společnosti.</w:t>
      </w:r>
      <w:r w:rsidR="00615B78" w:rsidRPr="00B62D1F">
        <w:rPr>
          <w:rFonts w:cs="Times New Roman"/>
          <w:szCs w:val="24"/>
        </w:rPr>
        <w:t xml:space="preserve"> (Tannenbergerová, 2016)</w:t>
      </w:r>
    </w:p>
    <w:p w:rsidR="00C965D4" w:rsidRPr="0059690C" w:rsidRDefault="00C965D4" w:rsidP="00F45335">
      <w:pPr>
        <w:pStyle w:val="Nadpis2"/>
      </w:pPr>
      <w:r>
        <w:t>Případová studie</w:t>
      </w:r>
    </w:p>
    <w:p w:rsidR="00F45335" w:rsidRDefault="00F45335" w:rsidP="00F45335">
      <w:pPr>
        <w:ind w:firstLine="708"/>
      </w:pPr>
      <w:r>
        <w:t>Osobní anamnéza je zaměřena na</w:t>
      </w:r>
      <w:r>
        <w:sym w:font="Symbol" w:char="F020"/>
      </w:r>
      <w:r>
        <w:t xml:space="preserve"> postižení biologického, psychomotorického a  sociálního vývoje šetřeného klienta. Vývoj se snaží postihnout již od prenatálního období, zjišťuje průběh období perinatálního a postnatálního. Obecně se zabývá všemi neobvyklostmi, abnormalitami, ale pečlivě hodnotí i působení různých faktorů (biologických, chemických, fyzikálních a sociálních) na jedince a jeho dosavadní vývoj. Součástí anamnestického vyšetření je i získávání poznatků o prostředí, ve kterém se jedinec vyskytoval, ve kterém docházelo k interakcím významným z hlediska jeho handicapu. Nejčastěji je to škola či zaměstnání.</w:t>
      </w:r>
      <w:r w:rsidR="008D43AC">
        <w:t xml:space="preserve"> </w:t>
      </w:r>
      <w:r w:rsidR="008D43AC" w:rsidRPr="00F45335">
        <w:rPr>
          <w:rFonts w:cs="Times New Roman"/>
        </w:rPr>
        <w:t>(Fischer et al, 2014)</w:t>
      </w:r>
    </w:p>
    <w:p w:rsidR="00F45335" w:rsidRDefault="00F45335" w:rsidP="00F45335">
      <w:pPr>
        <w:ind w:firstLine="578"/>
      </w:pPr>
      <w:r>
        <w:t>Rodinná anamnéza zjišťuje důležité údaje o rodičích i prarodičích, o sourozencích, nebo o dalších rodinných příslušnících. Zkoumá případný výskyt neobvyklých jevů abnormalit a patologií v rodině.</w:t>
      </w:r>
      <w:r w:rsidR="008D43AC">
        <w:t xml:space="preserve"> </w:t>
      </w:r>
      <w:r w:rsidR="008D43AC" w:rsidRPr="00F45335">
        <w:rPr>
          <w:rFonts w:cs="Times New Roman"/>
        </w:rPr>
        <w:t>(Fischer et al, 2014)</w:t>
      </w:r>
    </w:p>
    <w:p w:rsidR="00D462BF" w:rsidRDefault="00C965D4" w:rsidP="00F45335">
      <w:pPr>
        <w:ind w:firstLine="708"/>
      </w:pPr>
      <w:r>
        <w:t>Pozorování s</w:t>
      </w:r>
      <w:r w:rsidR="00D462BF">
        <w:t>počívá</w:t>
      </w:r>
      <w:r w:rsidR="00EE0B30">
        <w:t xml:space="preserve"> v záměrném systema</w:t>
      </w:r>
      <w:r w:rsidR="00F86299">
        <w:t xml:space="preserve">tickém pozorování jedince </w:t>
      </w:r>
      <w:r w:rsidR="00D462BF">
        <w:t>s cí</w:t>
      </w:r>
      <w:r w:rsidR="00EE0B30">
        <w:t xml:space="preserve">lem rozpoznat důležité znaky a charakteristiku jeho handicapu. Tato metoda slouží dále ke zjišťování </w:t>
      </w:r>
      <w:r w:rsidR="00D462BF">
        <w:t>osobnostních vlastnost</w:t>
      </w:r>
      <w:r w:rsidR="00F86299">
        <w:t>í</w:t>
      </w:r>
      <w:r w:rsidR="00D462BF">
        <w:t>, specifi</w:t>
      </w:r>
      <w:r w:rsidR="00EE0B30">
        <w:t xml:space="preserve">čnosti sociálních vztahů, které šetřený jedinec </w:t>
      </w:r>
      <w:r w:rsidR="00F86299">
        <w:t>zjevným způsobem manifestuje</w:t>
      </w:r>
      <w:r w:rsidR="00D462BF">
        <w:t xml:space="preserve">. </w:t>
      </w:r>
      <w:r w:rsidR="00EE0B30">
        <w:t xml:space="preserve">Může mít formu přímou či nepřímou, </w:t>
      </w:r>
      <w:r>
        <w:t>zúčastněnou nebo nezúčastněnou.</w:t>
      </w:r>
      <w:r w:rsidR="008D43AC">
        <w:t xml:space="preserve"> </w:t>
      </w:r>
      <w:r w:rsidR="008D43AC" w:rsidRPr="00F45335">
        <w:rPr>
          <w:rFonts w:cs="Times New Roman"/>
        </w:rPr>
        <w:t>(Fischer et al, 2014)</w:t>
      </w:r>
    </w:p>
    <w:p w:rsidR="00FD1E8F" w:rsidRPr="00F45335" w:rsidRDefault="00D462BF" w:rsidP="00F45335">
      <w:pPr>
        <w:ind w:firstLine="578"/>
        <w:rPr>
          <w:rFonts w:cs="Times New Roman"/>
        </w:rPr>
      </w:pPr>
      <w:r>
        <w:t xml:space="preserve">Rozhovor </w:t>
      </w:r>
      <w:r w:rsidR="00EE0B30">
        <w:t>je poměrně</w:t>
      </w:r>
      <w:r w:rsidR="00F86299">
        <w:t xml:space="preserve"> náročnou diagnostickou metodou</w:t>
      </w:r>
      <w:r>
        <w:t xml:space="preserve"> </w:t>
      </w:r>
      <w:r w:rsidR="00EE0B30">
        <w:t xml:space="preserve">vyžadující vyšší zkušenost posuzovatele. Rovněž s touto </w:t>
      </w:r>
      <w:r w:rsidR="00EE0B30" w:rsidRPr="00F45335">
        <w:rPr>
          <w:rFonts w:cs="Times New Roman"/>
        </w:rPr>
        <w:t>metodou souvisejí vyšší nároky na schopnost interpretace dosažených zjištění. Rozhovor probíhá podle určitých kritérií a pravidel. Interview může mít různou formu: strukturovanou, polostrukturovanou nebo nestrukturovanou. Zde je vyhodnocení těžší, ale tato forma nám mů</w:t>
      </w:r>
      <w:r w:rsidRPr="00F45335">
        <w:rPr>
          <w:rFonts w:cs="Times New Roman"/>
        </w:rPr>
        <w:t>že přinést nečekané poznatky.</w:t>
      </w:r>
      <w:r w:rsidR="00F45335" w:rsidRPr="00F45335">
        <w:rPr>
          <w:rFonts w:cs="Times New Roman"/>
        </w:rPr>
        <w:t xml:space="preserve"> </w:t>
      </w:r>
      <w:r w:rsidR="00196989" w:rsidRPr="00F45335">
        <w:rPr>
          <w:rFonts w:cs="Times New Roman"/>
        </w:rPr>
        <w:t>(Fischer et al, 2014)</w:t>
      </w:r>
    </w:p>
    <w:p w:rsidR="001970E9" w:rsidRPr="00F45335" w:rsidRDefault="001970E9" w:rsidP="00F45335">
      <w:pPr>
        <w:pStyle w:val="Nadpis3"/>
      </w:pPr>
      <w:r w:rsidRPr="00F45335">
        <w:t>Cvrček</w:t>
      </w:r>
      <w:r w:rsidR="00B6764D">
        <w:t xml:space="preserve"> - chlapec s ADHD v Junáku</w:t>
      </w:r>
    </w:p>
    <w:p w:rsidR="00F45335" w:rsidRPr="00E920E0" w:rsidRDefault="00F45335" w:rsidP="00E920E0">
      <w:pPr>
        <w:shd w:val="clear" w:color="auto" w:fill="FFFFFF"/>
        <w:rPr>
          <w:rFonts w:eastAsia="Times New Roman" w:cs="Times New Roman"/>
          <w:b/>
          <w:color w:val="000000"/>
          <w:szCs w:val="24"/>
          <w:lang w:eastAsia="cs-CZ"/>
        </w:rPr>
      </w:pPr>
      <w:r w:rsidRPr="00E920E0">
        <w:rPr>
          <w:rFonts w:eastAsia="Times New Roman" w:cs="Times New Roman"/>
          <w:b/>
          <w:color w:val="000000"/>
          <w:szCs w:val="24"/>
          <w:lang w:eastAsia="cs-CZ"/>
        </w:rPr>
        <w:t>Osobní údaje</w:t>
      </w:r>
    </w:p>
    <w:p w:rsidR="00F45335" w:rsidRPr="002B4348" w:rsidRDefault="00F45335" w:rsidP="002B4348">
      <w:pPr>
        <w:pStyle w:val="Odstavecseseznamem"/>
        <w:numPr>
          <w:ilvl w:val="0"/>
          <w:numId w:val="19"/>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Cvrček</w:t>
      </w:r>
      <w:r w:rsidR="00762E2F" w:rsidRPr="002B4348">
        <w:rPr>
          <w:rFonts w:eastAsia="Times New Roman" w:cs="Times New Roman"/>
          <w:color w:val="000000"/>
          <w:szCs w:val="24"/>
          <w:lang w:eastAsia="cs-CZ"/>
        </w:rPr>
        <w:t xml:space="preserve"> je přezdívka chlapce z moravskoslezského kraje</w:t>
      </w:r>
      <w:r w:rsidRPr="002B4348">
        <w:rPr>
          <w:rFonts w:eastAsia="Times New Roman" w:cs="Times New Roman"/>
          <w:color w:val="000000"/>
          <w:szCs w:val="24"/>
          <w:lang w:eastAsia="cs-CZ"/>
        </w:rPr>
        <w:t>,</w:t>
      </w:r>
      <w:r w:rsidR="00762E2F" w:rsidRPr="002B4348">
        <w:rPr>
          <w:rFonts w:eastAsia="Times New Roman" w:cs="Times New Roman"/>
          <w:color w:val="000000"/>
          <w:szCs w:val="24"/>
          <w:lang w:eastAsia="cs-CZ"/>
        </w:rPr>
        <w:t xml:space="preserve"> </w:t>
      </w:r>
      <w:r w:rsidR="00000FD7">
        <w:rPr>
          <w:rFonts w:eastAsia="Times New Roman" w:cs="Times New Roman"/>
          <w:color w:val="000000"/>
          <w:szCs w:val="24"/>
          <w:lang w:eastAsia="cs-CZ"/>
        </w:rPr>
        <w:t xml:space="preserve">který je </w:t>
      </w:r>
      <w:r w:rsidR="00762E2F" w:rsidRPr="002B4348">
        <w:rPr>
          <w:rFonts w:eastAsia="Times New Roman" w:cs="Times New Roman"/>
          <w:color w:val="000000"/>
          <w:szCs w:val="24"/>
          <w:lang w:eastAsia="cs-CZ"/>
        </w:rPr>
        <w:t>narozen v roce 2000</w:t>
      </w:r>
      <w:r w:rsidR="00000FD7">
        <w:rPr>
          <w:rFonts w:eastAsia="Times New Roman" w:cs="Times New Roman"/>
          <w:color w:val="000000"/>
          <w:szCs w:val="24"/>
          <w:lang w:eastAsia="cs-CZ"/>
        </w:rPr>
        <w:t xml:space="preserve"> a</w:t>
      </w:r>
      <w:r w:rsidRPr="002B4348">
        <w:rPr>
          <w:rFonts w:eastAsia="Times New Roman" w:cs="Times New Roman"/>
          <w:color w:val="000000"/>
          <w:szCs w:val="24"/>
          <w:lang w:eastAsia="cs-CZ"/>
        </w:rPr>
        <w:t xml:space="preserve"> nyní </w:t>
      </w:r>
      <w:r w:rsidR="00B744DB">
        <w:rPr>
          <w:rFonts w:eastAsia="Times New Roman" w:cs="Times New Roman"/>
          <w:color w:val="000000"/>
          <w:szCs w:val="24"/>
          <w:lang w:eastAsia="cs-CZ"/>
        </w:rPr>
        <w:t>se druhým rokem vyučuje na truhláře</w:t>
      </w:r>
      <w:r w:rsidR="00D91473">
        <w:rPr>
          <w:rFonts w:eastAsia="Times New Roman" w:cs="Times New Roman"/>
          <w:color w:val="000000"/>
          <w:szCs w:val="24"/>
          <w:lang w:eastAsia="cs-CZ"/>
        </w:rPr>
        <w:t>.</w:t>
      </w:r>
    </w:p>
    <w:p w:rsidR="00F45335" w:rsidRPr="00F45335" w:rsidRDefault="00F45335" w:rsidP="00F45335">
      <w:pPr>
        <w:shd w:val="clear" w:color="auto" w:fill="FFFFFF"/>
        <w:rPr>
          <w:rFonts w:eastAsia="Times New Roman" w:cs="Times New Roman"/>
          <w:color w:val="000000"/>
          <w:szCs w:val="24"/>
          <w:lang w:eastAsia="cs-CZ"/>
        </w:rPr>
      </w:pPr>
    </w:p>
    <w:p w:rsidR="00E920E0" w:rsidRPr="00F45335" w:rsidRDefault="00E920E0" w:rsidP="00E920E0">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Charakteristika zevnějšku</w:t>
      </w:r>
    </w:p>
    <w:p w:rsidR="00E920E0" w:rsidRPr="002B4348" w:rsidRDefault="00E920E0" w:rsidP="002B4348">
      <w:pPr>
        <w:pStyle w:val="Odstavecseseznamem"/>
        <w:numPr>
          <w:ilvl w:val="0"/>
          <w:numId w:val="19"/>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Štíhlý chlapec</w:t>
      </w:r>
      <w:r w:rsidR="00D91473">
        <w:rPr>
          <w:rFonts w:eastAsia="Times New Roman" w:cs="Times New Roman"/>
          <w:color w:val="000000"/>
          <w:szCs w:val="24"/>
          <w:lang w:eastAsia="cs-CZ"/>
        </w:rPr>
        <w:t xml:space="preserve"> s tmavými vlasy </w:t>
      </w:r>
      <w:r w:rsidRPr="002B4348">
        <w:rPr>
          <w:rFonts w:eastAsia="Times New Roman" w:cs="Times New Roman"/>
          <w:color w:val="000000"/>
          <w:szCs w:val="24"/>
          <w:lang w:eastAsia="cs-CZ"/>
        </w:rPr>
        <w:t>na první dojem působí mile a sympaticky</w:t>
      </w:r>
      <w:r w:rsidR="00386391">
        <w:rPr>
          <w:rFonts w:eastAsia="Times New Roman" w:cs="Times New Roman"/>
          <w:color w:val="000000"/>
          <w:szCs w:val="24"/>
          <w:lang w:eastAsia="cs-CZ"/>
        </w:rPr>
        <w:t>.</w:t>
      </w:r>
    </w:p>
    <w:p w:rsidR="00F45335" w:rsidRPr="00F45335" w:rsidRDefault="00F45335" w:rsidP="00E920E0">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Diagnóza </w:t>
      </w:r>
    </w:p>
    <w:p w:rsidR="00F45335" w:rsidRPr="002B4348" w:rsidRDefault="00F45335" w:rsidP="002B4348">
      <w:pPr>
        <w:pStyle w:val="Odstavecseseznamem"/>
        <w:numPr>
          <w:ilvl w:val="0"/>
          <w:numId w:val="19"/>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Žák se speciálními vzdělávacími potřebami podle § 16</w:t>
      </w:r>
      <w:r w:rsidR="002B4348">
        <w:rPr>
          <w:rFonts w:eastAsia="Times New Roman" w:cs="Times New Roman"/>
          <w:color w:val="000000"/>
          <w:szCs w:val="24"/>
          <w:lang w:eastAsia="cs-CZ"/>
        </w:rPr>
        <w:t>, odst. 3 zákona č. 561/04 Sb. z</w:t>
      </w:r>
      <w:r w:rsidRPr="002B4348">
        <w:rPr>
          <w:rFonts w:eastAsia="Times New Roman" w:cs="Times New Roman"/>
          <w:color w:val="000000"/>
          <w:szCs w:val="24"/>
          <w:lang w:eastAsia="cs-CZ"/>
        </w:rPr>
        <w:t>dravotní znevýhodnění - porucha pozornosti s</w:t>
      </w:r>
      <w:r w:rsidR="00386391">
        <w:rPr>
          <w:rFonts w:eastAsia="Times New Roman" w:cs="Times New Roman"/>
          <w:color w:val="000000"/>
          <w:szCs w:val="24"/>
          <w:lang w:eastAsia="cs-CZ"/>
        </w:rPr>
        <w:t> </w:t>
      </w:r>
      <w:r w:rsidRPr="002B4348">
        <w:rPr>
          <w:rFonts w:eastAsia="Times New Roman" w:cs="Times New Roman"/>
          <w:color w:val="000000"/>
          <w:szCs w:val="24"/>
          <w:lang w:eastAsia="cs-CZ"/>
        </w:rPr>
        <w:t>hyperaktivitou</w:t>
      </w:r>
      <w:r w:rsidR="00386391">
        <w:rPr>
          <w:rFonts w:eastAsia="Times New Roman" w:cs="Times New Roman"/>
          <w:color w:val="000000"/>
          <w:szCs w:val="24"/>
          <w:lang w:eastAsia="cs-CZ"/>
        </w:rPr>
        <w:t>.</w:t>
      </w:r>
    </w:p>
    <w:p w:rsidR="00F45335" w:rsidRDefault="00F45335" w:rsidP="002B4348">
      <w:pPr>
        <w:pStyle w:val="Odstavecseseznamem"/>
        <w:numPr>
          <w:ilvl w:val="0"/>
          <w:numId w:val="19"/>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 xml:space="preserve">Atypická rodičovská situace </w:t>
      </w:r>
      <w:r w:rsidR="00D91473">
        <w:rPr>
          <w:rFonts w:eastAsia="Times New Roman" w:cs="Times New Roman"/>
          <w:color w:val="000000"/>
          <w:szCs w:val="24"/>
          <w:lang w:eastAsia="cs-CZ"/>
        </w:rPr>
        <w:t>–</w:t>
      </w:r>
      <w:r w:rsidRPr="002B4348">
        <w:rPr>
          <w:rFonts w:eastAsia="Times New Roman" w:cs="Times New Roman"/>
          <w:color w:val="000000"/>
          <w:szCs w:val="24"/>
          <w:lang w:eastAsia="cs-CZ"/>
        </w:rPr>
        <w:t xml:space="preserve"> </w:t>
      </w:r>
      <w:r w:rsidR="00D91473">
        <w:rPr>
          <w:rFonts w:eastAsia="Times New Roman" w:cs="Times New Roman"/>
          <w:color w:val="000000"/>
          <w:szCs w:val="24"/>
          <w:lang w:eastAsia="cs-CZ"/>
        </w:rPr>
        <w:t>Cvrček je od roku 2007 v pěstounské péči</w:t>
      </w:r>
      <w:r w:rsidR="00386391">
        <w:rPr>
          <w:rFonts w:eastAsia="Times New Roman" w:cs="Times New Roman"/>
          <w:color w:val="000000"/>
          <w:szCs w:val="24"/>
          <w:lang w:eastAsia="cs-CZ"/>
        </w:rPr>
        <w:t>.</w:t>
      </w:r>
    </w:p>
    <w:p w:rsidR="00F45335" w:rsidRPr="00D91473" w:rsidRDefault="00D91473" w:rsidP="00D91473">
      <w:pPr>
        <w:pStyle w:val="Odstavecseseznamem"/>
        <w:numPr>
          <w:ilvl w:val="0"/>
          <w:numId w:val="19"/>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 xml:space="preserve">Chlapec je emočně deprivovaná osobnost </w:t>
      </w:r>
      <w:r w:rsidR="00F45335" w:rsidRPr="00D91473">
        <w:rPr>
          <w:rFonts w:eastAsia="Times New Roman" w:cs="Times New Roman"/>
          <w:color w:val="000000"/>
          <w:szCs w:val="24"/>
          <w:lang w:eastAsia="cs-CZ"/>
        </w:rPr>
        <w:t>v nerovnoměrném vývoji</w:t>
      </w:r>
      <w:r w:rsidR="00386391" w:rsidRPr="00D91473">
        <w:rPr>
          <w:rFonts w:eastAsia="Times New Roman" w:cs="Times New Roman"/>
          <w:color w:val="000000"/>
          <w:szCs w:val="24"/>
          <w:lang w:eastAsia="cs-CZ"/>
        </w:rPr>
        <w:t>.</w:t>
      </w:r>
    </w:p>
    <w:p w:rsidR="00F45335" w:rsidRPr="00F45335" w:rsidRDefault="00F45335" w:rsidP="00F45335">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Rodinná anamnéza</w:t>
      </w:r>
    </w:p>
    <w:p w:rsidR="002B4348" w:rsidRDefault="00F45335" w:rsidP="002B4348">
      <w:pPr>
        <w:pStyle w:val="Odstavecseseznamem"/>
        <w:numPr>
          <w:ilvl w:val="0"/>
          <w:numId w:val="20"/>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 xml:space="preserve">Otec </w:t>
      </w:r>
      <w:r w:rsidR="00BB49B2">
        <w:rPr>
          <w:rFonts w:eastAsia="Times New Roman" w:cs="Times New Roman"/>
          <w:color w:val="000000"/>
          <w:szCs w:val="24"/>
          <w:lang w:eastAsia="cs-CZ"/>
        </w:rPr>
        <w:t xml:space="preserve">narozen v roce </w:t>
      </w:r>
      <w:r w:rsidRPr="002B4348">
        <w:rPr>
          <w:rFonts w:eastAsia="Times New Roman" w:cs="Times New Roman"/>
          <w:color w:val="000000"/>
          <w:szCs w:val="24"/>
          <w:lang w:eastAsia="cs-CZ"/>
        </w:rPr>
        <w:t>1975, dle dokumentace simplexnější, pravděpodobně bez práce a domova. Není soudně zbaven rodičovských práv, v kontaktu s chlapcem sporadicky (1</w:t>
      </w:r>
      <w:r w:rsidR="00F86299">
        <w:rPr>
          <w:rFonts w:eastAsia="Times New Roman" w:cs="Times New Roman"/>
          <w:color w:val="000000"/>
          <w:szCs w:val="24"/>
          <w:lang w:eastAsia="cs-CZ"/>
        </w:rPr>
        <w:t>-2 krát</w:t>
      </w:r>
      <w:r w:rsidR="002B4348">
        <w:rPr>
          <w:rFonts w:eastAsia="Times New Roman" w:cs="Times New Roman"/>
          <w:color w:val="000000"/>
          <w:szCs w:val="24"/>
          <w:lang w:eastAsia="cs-CZ"/>
        </w:rPr>
        <w:t xml:space="preserve"> do roka)</w:t>
      </w:r>
      <w:r w:rsidR="00386391">
        <w:rPr>
          <w:rFonts w:eastAsia="Times New Roman" w:cs="Times New Roman"/>
          <w:color w:val="000000"/>
          <w:szCs w:val="24"/>
          <w:lang w:eastAsia="cs-CZ"/>
        </w:rPr>
        <w:t>.</w:t>
      </w:r>
    </w:p>
    <w:p w:rsidR="002B4348" w:rsidRDefault="00F45335" w:rsidP="002B4348">
      <w:pPr>
        <w:pStyle w:val="Odstavecseseznamem"/>
        <w:numPr>
          <w:ilvl w:val="0"/>
          <w:numId w:val="20"/>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 xml:space="preserve">Matka </w:t>
      </w:r>
      <w:r w:rsidR="00BB49B2">
        <w:rPr>
          <w:rFonts w:eastAsia="Times New Roman" w:cs="Times New Roman"/>
          <w:color w:val="000000"/>
          <w:szCs w:val="24"/>
          <w:lang w:eastAsia="cs-CZ"/>
        </w:rPr>
        <w:t xml:space="preserve">narozena v roce </w:t>
      </w:r>
      <w:r w:rsidR="002B4348">
        <w:rPr>
          <w:rFonts w:eastAsia="Times New Roman" w:cs="Times New Roman"/>
          <w:color w:val="000000"/>
          <w:szCs w:val="24"/>
          <w:lang w:eastAsia="cs-CZ"/>
        </w:rPr>
        <w:t>1970, abusus alkoholu, gemblérka</w:t>
      </w:r>
      <w:r w:rsidRPr="002B4348">
        <w:rPr>
          <w:rFonts w:eastAsia="Times New Roman" w:cs="Times New Roman"/>
          <w:color w:val="000000"/>
          <w:szCs w:val="24"/>
          <w:lang w:eastAsia="cs-CZ"/>
        </w:rPr>
        <w:t>, povahově agresivní, s</w:t>
      </w:r>
      <w:r w:rsidR="002B4348">
        <w:rPr>
          <w:rFonts w:eastAsia="Times New Roman" w:cs="Times New Roman"/>
          <w:color w:val="000000"/>
          <w:szCs w:val="24"/>
          <w:lang w:eastAsia="cs-CZ"/>
        </w:rPr>
        <w:t>oudně zbavena rodičovských práv</w:t>
      </w:r>
      <w:r w:rsidR="00386391">
        <w:rPr>
          <w:rFonts w:eastAsia="Times New Roman" w:cs="Times New Roman"/>
          <w:color w:val="000000"/>
          <w:szCs w:val="24"/>
          <w:lang w:eastAsia="cs-CZ"/>
        </w:rPr>
        <w:t>.</w:t>
      </w:r>
    </w:p>
    <w:p w:rsidR="00225A47" w:rsidRPr="00BB49B2" w:rsidRDefault="00BB49B2" w:rsidP="00BB49B2">
      <w:pPr>
        <w:pStyle w:val="Odstavecseseznamem"/>
        <w:numPr>
          <w:ilvl w:val="0"/>
          <w:numId w:val="20"/>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Chlapec m</w:t>
      </w:r>
      <w:r w:rsidR="00F45335" w:rsidRPr="002B4348">
        <w:rPr>
          <w:rFonts w:eastAsia="Times New Roman" w:cs="Times New Roman"/>
          <w:color w:val="000000"/>
          <w:szCs w:val="24"/>
          <w:lang w:eastAsia="cs-CZ"/>
        </w:rPr>
        <w:t>á tři nevlastní sourozence (</w:t>
      </w:r>
      <w:r>
        <w:rPr>
          <w:rFonts w:eastAsia="Times New Roman" w:cs="Times New Roman"/>
          <w:color w:val="000000"/>
          <w:szCs w:val="24"/>
          <w:lang w:eastAsia="cs-CZ"/>
        </w:rPr>
        <w:t xml:space="preserve">bratr </w:t>
      </w:r>
      <w:r w:rsidR="00F45335" w:rsidRPr="002B4348">
        <w:rPr>
          <w:rFonts w:eastAsia="Times New Roman" w:cs="Times New Roman"/>
          <w:color w:val="000000"/>
          <w:szCs w:val="24"/>
          <w:lang w:eastAsia="cs-CZ"/>
        </w:rPr>
        <w:t xml:space="preserve">1989, </w:t>
      </w:r>
      <w:r>
        <w:rPr>
          <w:rFonts w:eastAsia="Times New Roman" w:cs="Times New Roman"/>
          <w:color w:val="000000"/>
          <w:szCs w:val="24"/>
          <w:lang w:eastAsia="cs-CZ"/>
        </w:rPr>
        <w:t xml:space="preserve">sestra </w:t>
      </w:r>
      <w:r w:rsidR="00F45335" w:rsidRPr="002B4348">
        <w:rPr>
          <w:rFonts w:eastAsia="Times New Roman" w:cs="Times New Roman"/>
          <w:color w:val="000000"/>
          <w:szCs w:val="24"/>
          <w:lang w:eastAsia="cs-CZ"/>
        </w:rPr>
        <w:t>1991,</w:t>
      </w:r>
      <w:r>
        <w:rPr>
          <w:rFonts w:eastAsia="Times New Roman" w:cs="Times New Roman"/>
          <w:color w:val="000000"/>
          <w:szCs w:val="24"/>
          <w:lang w:eastAsia="cs-CZ"/>
        </w:rPr>
        <w:t xml:space="preserve"> bratr 1995). Nevlastní bratři trpí f</w:t>
      </w:r>
      <w:r w:rsidR="00F45335" w:rsidRPr="002B4348">
        <w:rPr>
          <w:rFonts w:eastAsia="Times New Roman" w:cs="Times New Roman"/>
          <w:color w:val="000000"/>
          <w:szCs w:val="24"/>
          <w:lang w:eastAsia="cs-CZ"/>
        </w:rPr>
        <w:t>amiliární zátěž</w:t>
      </w:r>
      <w:r>
        <w:rPr>
          <w:rFonts w:eastAsia="Times New Roman" w:cs="Times New Roman"/>
          <w:color w:val="000000"/>
          <w:szCs w:val="24"/>
          <w:lang w:eastAsia="cs-CZ"/>
        </w:rPr>
        <w:t>i</w:t>
      </w:r>
      <w:r w:rsidR="00F45335" w:rsidRPr="002B4348">
        <w:rPr>
          <w:rFonts w:eastAsia="Times New Roman" w:cs="Times New Roman"/>
          <w:color w:val="000000"/>
          <w:szCs w:val="24"/>
          <w:lang w:eastAsia="cs-CZ"/>
        </w:rPr>
        <w:t xml:space="preserve"> Beckerovy myopatie</w:t>
      </w:r>
      <w:r>
        <w:rPr>
          <w:rFonts w:eastAsia="Times New Roman" w:cs="Times New Roman"/>
          <w:color w:val="000000"/>
          <w:szCs w:val="24"/>
          <w:lang w:eastAsia="cs-CZ"/>
        </w:rPr>
        <w:t xml:space="preserve">. Více </w:t>
      </w:r>
      <w:r w:rsidRPr="00BB49B2">
        <w:rPr>
          <w:rFonts w:eastAsia="Times New Roman" w:cs="Times New Roman"/>
          <w:color w:val="000000"/>
          <w:szCs w:val="24"/>
          <w:lang w:eastAsia="cs-CZ"/>
        </w:rPr>
        <w:t>bližších informací</w:t>
      </w:r>
      <w:r>
        <w:rPr>
          <w:rFonts w:eastAsia="Times New Roman" w:cs="Times New Roman"/>
          <w:color w:val="000000"/>
          <w:szCs w:val="24"/>
          <w:lang w:eastAsia="cs-CZ"/>
        </w:rPr>
        <w:t xml:space="preserve"> nemáme.</w:t>
      </w:r>
    </w:p>
    <w:p w:rsidR="00B21277" w:rsidRDefault="00F45335" w:rsidP="00B21277">
      <w:pPr>
        <w:pStyle w:val="Odstavecseseznamem"/>
        <w:numPr>
          <w:ilvl w:val="0"/>
          <w:numId w:val="20"/>
        </w:numPr>
        <w:shd w:val="clear" w:color="auto" w:fill="FFFFFF"/>
        <w:rPr>
          <w:rFonts w:eastAsia="Times New Roman" w:cs="Times New Roman"/>
          <w:color w:val="000000"/>
          <w:szCs w:val="24"/>
          <w:lang w:eastAsia="cs-CZ"/>
        </w:rPr>
      </w:pPr>
      <w:r w:rsidRPr="00225A47">
        <w:rPr>
          <w:rFonts w:eastAsia="Times New Roman" w:cs="Times New Roman"/>
          <w:color w:val="000000"/>
          <w:szCs w:val="24"/>
          <w:lang w:eastAsia="cs-CZ"/>
        </w:rPr>
        <w:t>Vlastní sourozenci</w:t>
      </w:r>
      <w:r w:rsidR="00766D8B">
        <w:rPr>
          <w:rFonts w:eastAsia="Times New Roman" w:cs="Times New Roman"/>
          <w:color w:val="000000"/>
          <w:szCs w:val="24"/>
          <w:lang w:eastAsia="cs-CZ"/>
        </w:rPr>
        <w:t xml:space="preserve"> </w:t>
      </w:r>
      <w:r w:rsidR="00766D8B" w:rsidRPr="00225A47">
        <w:rPr>
          <w:rFonts w:eastAsia="Times New Roman" w:cs="Times New Roman"/>
          <w:color w:val="000000"/>
          <w:szCs w:val="24"/>
          <w:lang w:eastAsia="cs-CZ"/>
        </w:rPr>
        <w:t>(</w:t>
      </w:r>
      <w:r w:rsidR="00766D8B">
        <w:rPr>
          <w:rFonts w:eastAsia="Times New Roman" w:cs="Times New Roman"/>
          <w:color w:val="000000"/>
          <w:szCs w:val="24"/>
          <w:lang w:eastAsia="cs-CZ"/>
        </w:rPr>
        <w:t xml:space="preserve">bratr </w:t>
      </w:r>
      <w:r w:rsidR="00766D8B" w:rsidRPr="00225A47">
        <w:rPr>
          <w:rFonts w:eastAsia="Times New Roman" w:cs="Times New Roman"/>
          <w:color w:val="000000"/>
          <w:szCs w:val="24"/>
          <w:lang w:eastAsia="cs-CZ"/>
        </w:rPr>
        <w:t xml:space="preserve">1997, </w:t>
      </w:r>
      <w:r w:rsidR="00766D8B">
        <w:rPr>
          <w:rFonts w:eastAsia="Times New Roman" w:cs="Times New Roman"/>
          <w:color w:val="000000"/>
          <w:szCs w:val="24"/>
          <w:lang w:eastAsia="cs-CZ"/>
        </w:rPr>
        <w:t xml:space="preserve">sestra </w:t>
      </w:r>
      <w:r w:rsidR="00766D8B" w:rsidRPr="00225A47">
        <w:rPr>
          <w:rFonts w:eastAsia="Times New Roman" w:cs="Times New Roman"/>
          <w:color w:val="000000"/>
          <w:szCs w:val="24"/>
          <w:lang w:eastAsia="cs-CZ"/>
        </w:rPr>
        <w:t>1998</w:t>
      </w:r>
      <w:r w:rsidR="00766D8B">
        <w:rPr>
          <w:rFonts w:eastAsia="Times New Roman" w:cs="Times New Roman"/>
          <w:color w:val="000000"/>
          <w:szCs w:val="24"/>
          <w:lang w:eastAsia="cs-CZ"/>
        </w:rPr>
        <w:t xml:space="preserve">) jsou </w:t>
      </w:r>
      <w:r w:rsidRPr="00225A47">
        <w:rPr>
          <w:rFonts w:eastAsia="Times New Roman" w:cs="Times New Roman"/>
          <w:color w:val="000000"/>
          <w:szCs w:val="24"/>
          <w:lang w:eastAsia="cs-CZ"/>
        </w:rPr>
        <w:t>v pěstounské péči</w:t>
      </w:r>
      <w:r w:rsidR="00766D8B">
        <w:rPr>
          <w:rFonts w:eastAsia="Times New Roman" w:cs="Times New Roman"/>
          <w:color w:val="000000"/>
          <w:szCs w:val="24"/>
          <w:lang w:eastAsia="cs-CZ"/>
        </w:rPr>
        <w:t>, v jedné rodině se Cvrčkem. O</w:t>
      </w:r>
      <w:r w:rsidRPr="00225A47">
        <w:rPr>
          <w:rFonts w:eastAsia="Times New Roman" w:cs="Times New Roman"/>
          <w:color w:val="000000"/>
          <w:szCs w:val="24"/>
          <w:lang w:eastAsia="cs-CZ"/>
        </w:rPr>
        <w:t xml:space="preserve">ba </w:t>
      </w:r>
      <w:r w:rsidR="00766D8B">
        <w:rPr>
          <w:rFonts w:eastAsia="Times New Roman" w:cs="Times New Roman"/>
          <w:color w:val="000000"/>
          <w:szCs w:val="24"/>
          <w:lang w:eastAsia="cs-CZ"/>
        </w:rPr>
        <w:t xml:space="preserve">sourozenci jsou </w:t>
      </w:r>
      <w:r w:rsidRPr="00225A47">
        <w:rPr>
          <w:rFonts w:eastAsia="Times New Roman" w:cs="Times New Roman"/>
          <w:color w:val="000000"/>
          <w:szCs w:val="24"/>
          <w:lang w:eastAsia="cs-CZ"/>
        </w:rPr>
        <w:t>vz</w:t>
      </w:r>
      <w:r w:rsidR="00225A47">
        <w:rPr>
          <w:rFonts w:eastAsia="Times New Roman" w:cs="Times New Roman"/>
          <w:color w:val="000000"/>
          <w:szCs w:val="24"/>
          <w:lang w:eastAsia="cs-CZ"/>
        </w:rPr>
        <w:t xml:space="preserve">děláváni dle </w:t>
      </w:r>
      <w:r w:rsidR="00B21277">
        <w:rPr>
          <w:rFonts w:eastAsia="Times New Roman" w:cs="Times New Roman"/>
          <w:color w:val="000000"/>
          <w:szCs w:val="24"/>
          <w:lang w:eastAsia="cs-CZ"/>
        </w:rPr>
        <w:t xml:space="preserve">individuálního vzdělávacího programu </w:t>
      </w:r>
      <w:r w:rsidR="00225A47">
        <w:rPr>
          <w:rFonts w:eastAsia="Times New Roman" w:cs="Times New Roman"/>
          <w:color w:val="000000"/>
          <w:szCs w:val="24"/>
          <w:lang w:eastAsia="cs-CZ"/>
        </w:rPr>
        <w:t>pro žáky s</w:t>
      </w:r>
      <w:r w:rsidR="00B21277">
        <w:rPr>
          <w:rFonts w:eastAsia="Times New Roman" w:cs="Times New Roman"/>
          <w:color w:val="000000"/>
          <w:szCs w:val="24"/>
          <w:lang w:eastAsia="cs-CZ"/>
        </w:rPr>
        <w:t> lehkou m</w:t>
      </w:r>
      <w:r w:rsidR="00766D8B">
        <w:rPr>
          <w:rFonts w:eastAsia="Times New Roman" w:cs="Times New Roman"/>
          <w:color w:val="000000"/>
          <w:szCs w:val="24"/>
          <w:lang w:eastAsia="cs-CZ"/>
        </w:rPr>
        <w:t>entální</w:t>
      </w:r>
      <w:r w:rsidR="00B21277">
        <w:rPr>
          <w:rFonts w:eastAsia="Times New Roman" w:cs="Times New Roman"/>
          <w:color w:val="000000"/>
          <w:szCs w:val="24"/>
          <w:lang w:eastAsia="cs-CZ"/>
        </w:rPr>
        <w:t xml:space="preserve"> retardací</w:t>
      </w:r>
      <w:r w:rsidR="00766D8B">
        <w:rPr>
          <w:rFonts w:eastAsia="Times New Roman" w:cs="Times New Roman"/>
          <w:color w:val="000000"/>
          <w:szCs w:val="24"/>
          <w:lang w:eastAsia="cs-CZ"/>
        </w:rPr>
        <w:t>.</w:t>
      </w:r>
    </w:p>
    <w:p w:rsidR="00F45335" w:rsidRDefault="00766D8B" w:rsidP="00B21277">
      <w:pPr>
        <w:pStyle w:val="Odstavecseseznamem"/>
        <w:numPr>
          <w:ilvl w:val="0"/>
          <w:numId w:val="20"/>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Muž,</w:t>
      </w:r>
      <w:r w:rsidR="00F45335" w:rsidRPr="00B21277">
        <w:rPr>
          <w:rFonts w:eastAsia="Times New Roman" w:cs="Times New Roman"/>
          <w:color w:val="000000"/>
          <w:szCs w:val="24"/>
          <w:lang w:eastAsia="cs-CZ"/>
        </w:rPr>
        <w:t xml:space="preserve"> </w:t>
      </w:r>
      <w:r>
        <w:rPr>
          <w:rFonts w:eastAsia="Times New Roman" w:cs="Times New Roman"/>
          <w:color w:val="000000"/>
          <w:szCs w:val="24"/>
          <w:lang w:eastAsia="cs-CZ"/>
        </w:rPr>
        <w:t>narozen v roce 1965, si vzal se svou ženou do pěstounské péče v roce 2007 Cvrčka i jeho dva vlastní sourozence. Z</w:t>
      </w:r>
      <w:r w:rsidR="00F45335" w:rsidRPr="00B21277">
        <w:rPr>
          <w:rFonts w:eastAsia="Times New Roman" w:cs="Times New Roman"/>
          <w:color w:val="000000"/>
          <w:szCs w:val="24"/>
          <w:lang w:eastAsia="cs-CZ"/>
        </w:rPr>
        <w:t xml:space="preserve">aměstnán </w:t>
      </w:r>
      <w:r w:rsidR="00E01DFD">
        <w:rPr>
          <w:rFonts w:eastAsia="Times New Roman" w:cs="Times New Roman"/>
          <w:color w:val="000000"/>
          <w:szCs w:val="24"/>
          <w:lang w:eastAsia="cs-CZ"/>
        </w:rPr>
        <w:t xml:space="preserve">je </w:t>
      </w:r>
      <w:r w:rsidR="00F45335" w:rsidRPr="00B21277">
        <w:rPr>
          <w:rFonts w:eastAsia="Times New Roman" w:cs="Times New Roman"/>
          <w:color w:val="000000"/>
          <w:szCs w:val="24"/>
          <w:lang w:eastAsia="cs-CZ"/>
        </w:rPr>
        <w:t xml:space="preserve">jako pěstoun. </w:t>
      </w:r>
      <w:r>
        <w:rPr>
          <w:rFonts w:eastAsia="Times New Roman" w:cs="Times New Roman"/>
          <w:color w:val="000000"/>
          <w:szCs w:val="24"/>
          <w:lang w:eastAsia="cs-CZ"/>
        </w:rPr>
        <w:t xml:space="preserve">Jeho manželka narozena v roce 1970 je </w:t>
      </w:r>
      <w:r w:rsidR="00F45335" w:rsidRPr="00B21277">
        <w:rPr>
          <w:rFonts w:eastAsia="Times New Roman" w:cs="Times New Roman"/>
          <w:color w:val="000000"/>
          <w:szCs w:val="24"/>
          <w:lang w:eastAsia="cs-CZ"/>
        </w:rPr>
        <w:t>zaměstnána jako vychovatelka v Domově mládeže. Mají pět vlastních dětí</w:t>
      </w:r>
      <w:r w:rsidR="00F11AEA">
        <w:rPr>
          <w:rFonts w:eastAsia="Times New Roman" w:cs="Times New Roman"/>
          <w:color w:val="000000"/>
          <w:szCs w:val="24"/>
          <w:lang w:eastAsia="cs-CZ"/>
        </w:rPr>
        <w:t xml:space="preserve"> (dcera 1990, dcera 1992, syn 1994, dcera 1996, dcera 2000).</w:t>
      </w:r>
      <w:r w:rsidR="00F45335" w:rsidRPr="00B21277">
        <w:rPr>
          <w:rFonts w:eastAsia="Times New Roman" w:cs="Times New Roman"/>
          <w:color w:val="000000"/>
          <w:szCs w:val="24"/>
          <w:lang w:eastAsia="cs-CZ"/>
        </w:rPr>
        <w:t xml:space="preserve"> V manželství </w:t>
      </w:r>
      <w:r w:rsidR="00F11AEA">
        <w:rPr>
          <w:rFonts w:eastAsia="Times New Roman" w:cs="Times New Roman"/>
          <w:color w:val="000000"/>
          <w:szCs w:val="24"/>
          <w:lang w:eastAsia="cs-CZ"/>
        </w:rPr>
        <w:t xml:space="preserve">jsou od roku 1988 a </w:t>
      </w:r>
      <w:r w:rsidR="00F45335" w:rsidRPr="00B21277">
        <w:rPr>
          <w:rFonts w:eastAsia="Times New Roman" w:cs="Times New Roman"/>
          <w:color w:val="000000"/>
          <w:szCs w:val="24"/>
          <w:lang w:eastAsia="cs-CZ"/>
        </w:rPr>
        <w:t xml:space="preserve">rodinu oba hodnotí </w:t>
      </w:r>
      <w:r w:rsidR="00B21277">
        <w:rPr>
          <w:rFonts w:eastAsia="Times New Roman" w:cs="Times New Roman"/>
          <w:color w:val="000000"/>
          <w:szCs w:val="24"/>
          <w:lang w:eastAsia="cs-CZ"/>
        </w:rPr>
        <w:t>jako plně funkční a harmonickou</w:t>
      </w:r>
      <w:r w:rsidR="00F11AEA">
        <w:rPr>
          <w:rFonts w:eastAsia="Times New Roman" w:cs="Times New Roman"/>
          <w:color w:val="000000"/>
          <w:szCs w:val="24"/>
          <w:lang w:eastAsia="cs-CZ"/>
        </w:rPr>
        <w:t>.</w:t>
      </w:r>
    </w:p>
    <w:p w:rsidR="00F45335" w:rsidRPr="00B21277" w:rsidRDefault="00F11AEA" w:rsidP="00F45335">
      <w:pPr>
        <w:pStyle w:val="Odstavecseseznamem"/>
        <w:numPr>
          <w:ilvl w:val="0"/>
          <w:numId w:val="20"/>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 xml:space="preserve">Cvrček s pěstounskou rodinou bydlí </w:t>
      </w:r>
      <w:r w:rsidR="0090380C">
        <w:rPr>
          <w:rFonts w:eastAsia="Times New Roman" w:cs="Times New Roman"/>
          <w:color w:val="000000"/>
          <w:szCs w:val="24"/>
          <w:lang w:eastAsia="cs-CZ"/>
        </w:rPr>
        <w:t>v rodinném domě na vesnici</w:t>
      </w:r>
      <w:r>
        <w:rPr>
          <w:rFonts w:eastAsia="Times New Roman" w:cs="Times New Roman"/>
          <w:color w:val="000000"/>
          <w:szCs w:val="24"/>
          <w:lang w:eastAsia="cs-CZ"/>
        </w:rPr>
        <w:t>.</w:t>
      </w:r>
    </w:p>
    <w:p w:rsidR="00F45335" w:rsidRPr="00F45335" w:rsidRDefault="00F45335" w:rsidP="008E43A5">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Soudní anamnéza</w:t>
      </w:r>
    </w:p>
    <w:p w:rsidR="00F45335" w:rsidRPr="009A03CC" w:rsidRDefault="00F86299" w:rsidP="009A03CC">
      <w:pPr>
        <w:pStyle w:val="Odstavecseseznamem"/>
        <w:numPr>
          <w:ilvl w:val="0"/>
          <w:numId w:val="21"/>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 xml:space="preserve">V září </w:t>
      </w:r>
      <w:r w:rsidR="00F45335" w:rsidRPr="008E43A5">
        <w:rPr>
          <w:rFonts w:eastAsia="Times New Roman" w:cs="Times New Roman"/>
          <w:color w:val="000000"/>
          <w:szCs w:val="24"/>
          <w:lang w:eastAsia="cs-CZ"/>
        </w:rPr>
        <w:t xml:space="preserve">2003 </w:t>
      </w:r>
      <w:r>
        <w:rPr>
          <w:rFonts w:eastAsia="Times New Roman" w:cs="Times New Roman"/>
          <w:color w:val="000000"/>
          <w:szCs w:val="24"/>
          <w:lang w:eastAsia="cs-CZ"/>
        </w:rPr>
        <w:t xml:space="preserve">byl </w:t>
      </w:r>
      <w:r w:rsidR="00F45335" w:rsidRPr="008E43A5">
        <w:rPr>
          <w:rFonts w:eastAsia="Times New Roman" w:cs="Times New Roman"/>
          <w:color w:val="000000"/>
          <w:szCs w:val="24"/>
          <w:lang w:eastAsia="cs-CZ"/>
        </w:rPr>
        <w:t>chlapec se svými sourozenci odebrán vlastním rodičům a umístěn v</w:t>
      </w:r>
      <w:r w:rsidR="009A03CC">
        <w:rPr>
          <w:rFonts w:eastAsia="Times New Roman" w:cs="Times New Roman"/>
          <w:color w:val="000000"/>
          <w:szCs w:val="24"/>
          <w:lang w:eastAsia="cs-CZ"/>
        </w:rPr>
        <w:t> dětském domově</w:t>
      </w:r>
      <w:r w:rsidR="00F45335" w:rsidRPr="008E43A5">
        <w:rPr>
          <w:rFonts w:eastAsia="Times New Roman" w:cs="Times New Roman"/>
          <w:color w:val="000000"/>
          <w:szCs w:val="24"/>
          <w:lang w:eastAsia="cs-CZ"/>
        </w:rPr>
        <w:t xml:space="preserve">, od </w:t>
      </w:r>
      <w:r>
        <w:rPr>
          <w:rFonts w:eastAsia="Times New Roman" w:cs="Times New Roman"/>
          <w:color w:val="000000"/>
          <w:szCs w:val="24"/>
          <w:lang w:eastAsia="cs-CZ"/>
        </w:rPr>
        <w:t xml:space="preserve">října </w:t>
      </w:r>
      <w:r w:rsidR="00F45335" w:rsidRPr="008E43A5">
        <w:rPr>
          <w:rFonts w:eastAsia="Times New Roman" w:cs="Times New Roman"/>
          <w:color w:val="000000"/>
          <w:szCs w:val="24"/>
          <w:lang w:eastAsia="cs-CZ"/>
        </w:rPr>
        <w:t>2007</w:t>
      </w:r>
      <w:r w:rsidR="00EE338F">
        <w:rPr>
          <w:rFonts w:eastAsia="Times New Roman" w:cs="Times New Roman"/>
          <w:color w:val="000000"/>
          <w:szCs w:val="24"/>
          <w:lang w:eastAsia="cs-CZ"/>
        </w:rPr>
        <w:t xml:space="preserve"> </w:t>
      </w:r>
      <w:r>
        <w:rPr>
          <w:rFonts w:eastAsia="Times New Roman" w:cs="Times New Roman"/>
          <w:color w:val="000000"/>
          <w:szCs w:val="24"/>
          <w:lang w:eastAsia="cs-CZ"/>
        </w:rPr>
        <w:t xml:space="preserve">byl </w:t>
      </w:r>
      <w:r w:rsidR="00EE338F">
        <w:rPr>
          <w:rFonts w:eastAsia="Times New Roman" w:cs="Times New Roman"/>
          <w:color w:val="000000"/>
          <w:szCs w:val="24"/>
          <w:lang w:eastAsia="cs-CZ"/>
        </w:rPr>
        <w:t>soudně svěřen spolu s vlastními</w:t>
      </w:r>
      <w:r w:rsidR="00F45335" w:rsidRPr="008E43A5">
        <w:rPr>
          <w:rFonts w:eastAsia="Times New Roman" w:cs="Times New Roman"/>
          <w:color w:val="000000"/>
          <w:szCs w:val="24"/>
          <w:lang w:eastAsia="cs-CZ"/>
        </w:rPr>
        <w:t xml:space="preserve"> dvěma souroz</w:t>
      </w:r>
      <w:r w:rsidR="009A03CC">
        <w:rPr>
          <w:rFonts w:eastAsia="Times New Roman" w:cs="Times New Roman"/>
          <w:color w:val="000000"/>
          <w:szCs w:val="24"/>
          <w:lang w:eastAsia="cs-CZ"/>
        </w:rPr>
        <w:t>enci do pěstounské péče manželů</w:t>
      </w:r>
      <w:r>
        <w:rPr>
          <w:rFonts w:eastAsia="Times New Roman" w:cs="Times New Roman"/>
          <w:color w:val="000000"/>
          <w:szCs w:val="24"/>
          <w:lang w:eastAsia="cs-CZ"/>
        </w:rPr>
        <w:t>m</w:t>
      </w:r>
      <w:r w:rsidR="00EE338F">
        <w:rPr>
          <w:rFonts w:eastAsia="Times New Roman" w:cs="Times New Roman"/>
          <w:color w:val="000000"/>
          <w:szCs w:val="24"/>
          <w:lang w:eastAsia="cs-CZ"/>
        </w:rPr>
        <w:t>.</w:t>
      </w:r>
    </w:p>
    <w:p w:rsidR="00E362F5" w:rsidRDefault="00E362F5" w:rsidP="00F45335">
      <w:pPr>
        <w:shd w:val="clear" w:color="auto" w:fill="FFFFFF"/>
        <w:rPr>
          <w:rFonts w:eastAsia="Times New Roman" w:cs="Times New Roman"/>
          <w:b/>
          <w:color w:val="000000"/>
          <w:szCs w:val="24"/>
          <w:lang w:eastAsia="cs-CZ"/>
        </w:rPr>
      </w:pPr>
    </w:p>
    <w:p w:rsidR="00E362F5" w:rsidRDefault="00E362F5" w:rsidP="00F45335">
      <w:pPr>
        <w:shd w:val="clear" w:color="auto" w:fill="FFFFFF"/>
        <w:rPr>
          <w:rFonts w:eastAsia="Times New Roman" w:cs="Times New Roman"/>
          <w:b/>
          <w:color w:val="000000"/>
          <w:szCs w:val="24"/>
          <w:lang w:eastAsia="cs-CZ"/>
        </w:rPr>
      </w:pPr>
    </w:p>
    <w:p w:rsidR="00F45335" w:rsidRPr="00F45335" w:rsidRDefault="00F45335" w:rsidP="00F45335">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lastRenderedPageBreak/>
        <w:t>Osobní anamnéza</w:t>
      </w:r>
    </w:p>
    <w:p w:rsidR="00F45335" w:rsidRDefault="00F45335" w:rsidP="00E362F5">
      <w:pPr>
        <w:pStyle w:val="Odstavecseseznamem"/>
        <w:numPr>
          <w:ilvl w:val="0"/>
          <w:numId w:val="21"/>
        </w:numPr>
        <w:shd w:val="clear" w:color="auto" w:fill="FFFFFF"/>
        <w:rPr>
          <w:rFonts w:cs="Times New Roman"/>
          <w:szCs w:val="24"/>
          <w:shd w:val="clear" w:color="auto" w:fill="FFFFFF"/>
        </w:rPr>
      </w:pPr>
      <w:r w:rsidRPr="009A03CC">
        <w:rPr>
          <w:rFonts w:eastAsia="Times New Roman" w:cs="Times New Roman"/>
          <w:color w:val="000000"/>
          <w:szCs w:val="24"/>
          <w:lang w:eastAsia="cs-CZ"/>
        </w:rPr>
        <w:t>Dítě ze VII. fyziologické gravidity, VI. porod, casus socialis, abusus alk</w:t>
      </w:r>
      <w:r w:rsidR="009A03CC">
        <w:rPr>
          <w:rFonts w:eastAsia="Times New Roman" w:cs="Times New Roman"/>
          <w:color w:val="000000"/>
          <w:szCs w:val="24"/>
          <w:lang w:eastAsia="cs-CZ"/>
        </w:rPr>
        <w:t>oholu u matky v době gravidity</w:t>
      </w:r>
      <w:r w:rsidR="005173BE">
        <w:rPr>
          <w:rFonts w:eastAsia="Times New Roman" w:cs="Times New Roman"/>
          <w:color w:val="000000"/>
          <w:szCs w:val="24"/>
          <w:lang w:eastAsia="cs-CZ"/>
        </w:rPr>
        <w:t xml:space="preserve">. </w:t>
      </w:r>
      <w:r w:rsidRPr="005173BE">
        <w:rPr>
          <w:rFonts w:eastAsia="Times New Roman" w:cs="Times New Roman"/>
          <w:color w:val="000000"/>
          <w:szCs w:val="24"/>
          <w:lang w:eastAsia="cs-CZ"/>
        </w:rPr>
        <w:t>Narozen v</w:t>
      </w:r>
      <w:r w:rsidR="009A03CC" w:rsidRPr="005173BE">
        <w:rPr>
          <w:rFonts w:eastAsia="Times New Roman" w:cs="Times New Roman"/>
          <w:color w:val="000000"/>
          <w:szCs w:val="24"/>
          <w:lang w:eastAsia="cs-CZ"/>
        </w:rPr>
        <w:t> </w:t>
      </w:r>
      <w:r w:rsidRPr="005173BE">
        <w:rPr>
          <w:rFonts w:eastAsia="Times New Roman" w:cs="Times New Roman"/>
          <w:color w:val="000000"/>
          <w:szCs w:val="24"/>
          <w:lang w:eastAsia="cs-CZ"/>
        </w:rPr>
        <w:t>39</w:t>
      </w:r>
      <w:r w:rsidR="009A03CC" w:rsidRPr="005173BE">
        <w:rPr>
          <w:rFonts w:eastAsia="Times New Roman" w:cs="Times New Roman"/>
          <w:color w:val="000000"/>
          <w:szCs w:val="24"/>
          <w:lang w:eastAsia="cs-CZ"/>
        </w:rPr>
        <w:t>.</w:t>
      </w:r>
      <w:r w:rsidRPr="005173BE">
        <w:rPr>
          <w:rFonts w:eastAsia="Times New Roman" w:cs="Times New Roman"/>
          <w:color w:val="000000"/>
          <w:szCs w:val="24"/>
          <w:lang w:eastAsia="cs-CZ"/>
        </w:rPr>
        <w:t xml:space="preserve"> týdnu, </w:t>
      </w:r>
      <w:r w:rsidRPr="005173BE">
        <w:rPr>
          <w:rFonts w:cs="Times New Roman"/>
          <w:szCs w:val="24"/>
          <w:shd w:val="clear" w:color="auto" w:fill="FFFFFF"/>
        </w:rPr>
        <w:t>sectio caesarea, pro alterace ozev, kříšen, další poporodní adaptace bez komplikací</w:t>
      </w:r>
      <w:r w:rsidR="009A03CC" w:rsidRPr="005173BE">
        <w:rPr>
          <w:rFonts w:cs="Times New Roman"/>
          <w:szCs w:val="24"/>
          <w:shd w:val="clear" w:color="auto" w:fill="FFFFFF"/>
        </w:rPr>
        <w:t>, porodní míry 2500g, 47 cm, kojen do dvou let</w:t>
      </w:r>
      <w:r w:rsidR="005173BE">
        <w:rPr>
          <w:rFonts w:cs="Times New Roman"/>
          <w:szCs w:val="24"/>
          <w:shd w:val="clear" w:color="auto" w:fill="FFFFFF"/>
        </w:rPr>
        <w:t xml:space="preserve">. </w:t>
      </w:r>
      <w:r w:rsidRPr="005173BE">
        <w:rPr>
          <w:rFonts w:cs="Times New Roman"/>
          <w:szCs w:val="24"/>
          <w:shd w:val="clear" w:color="auto" w:fill="FFFFFF"/>
        </w:rPr>
        <w:t>Psychomotorický vývoj</w:t>
      </w:r>
      <w:r w:rsidR="0007439A">
        <w:rPr>
          <w:rFonts w:cs="Times New Roman"/>
          <w:szCs w:val="24"/>
          <w:shd w:val="clear" w:color="auto" w:fill="FFFFFF"/>
        </w:rPr>
        <w:t xml:space="preserve"> celkově opožděn. Prodělal běžná</w:t>
      </w:r>
      <w:r w:rsidRPr="005173BE">
        <w:rPr>
          <w:rFonts w:cs="Times New Roman"/>
          <w:szCs w:val="24"/>
          <w:shd w:val="clear" w:color="auto" w:fill="FFFFFF"/>
        </w:rPr>
        <w:t xml:space="preserve"> onemocnění, vážněji nestonal. Operace 0. Sledován na neurologii pro familiární zátěž Beckerovy myopatie u nevlastního bratra. V péči endokrinologické ambulance - malý vzrůst (familiární) a testis migrant po kůře pregnylem upraveno. Logopedická péče od </w:t>
      </w:r>
      <w:r w:rsidR="005173BE">
        <w:rPr>
          <w:rFonts w:cs="Times New Roman"/>
          <w:szCs w:val="24"/>
          <w:shd w:val="clear" w:color="auto" w:fill="FFFFFF"/>
        </w:rPr>
        <w:t xml:space="preserve">roku </w:t>
      </w:r>
      <w:r w:rsidRPr="005173BE">
        <w:rPr>
          <w:rFonts w:cs="Times New Roman"/>
          <w:szCs w:val="24"/>
          <w:shd w:val="clear" w:color="auto" w:fill="FFFFFF"/>
        </w:rPr>
        <w:t>2004</w:t>
      </w:r>
      <w:r w:rsidR="00E362F5">
        <w:rPr>
          <w:rFonts w:cs="Times New Roman"/>
          <w:szCs w:val="24"/>
          <w:shd w:val="clear" w:color="auto" w:fill="FFFFFF"/>
        </w:rPr>
        <w:t xml:space="preserve"> - narušení vývoje řeči </w:t>
      </w:r>
      <w:r w:rsidR="000F0428">
        <w:rPr>
          <w:rFonts w:cs="Times New Roman"/>
          <w:szCs w:val="24"/>
          <w:shd w:val="clear" w:color="auto" w:fill="FFFFFF"/>
        </w:rPr>
        <w:t>(opožděný vývoj řeči</w:t>
      </w:r>
      <w:r w:rsidR="00E362F5">
        <w:rPr>
          <w:rFonts w:cs="Times New Roman"/>
          <w:szCs w:val="24"/>
          <w:shd w:val="clear" w:color="auto" w:fill="FFFFFF"/>
        </w:rPr>
        <w:t xml:space="preserve">). </w:t>
      </w:r>
      <w:r w:rsidRPr="005173BE">
        <w:rPr>
          <w:rFonts w:cs="Times New Roman"/>
          <w:szCs w:val="24"/>
          <w:shd w:val="clear" w:color="auto" w:fill="FFFFFF"/>
        </w:rPr>
        <w:t>Dále v péči psychologa - ADHD, kardiologa.</w:t>
      </w:r>
    </w:p>
    <w:p w:rsidR="005173BE" w:rsidRPr="005173BE" w:rsidRDefault="005173BE" w:rsidP="00F45335">
      <w:pPr>
        <w:shd w:val="clear" w:color="auto" w:fill="FFFFFF"/>
        <w:rPr>
          <w:rFonts w:eastAsia="Times New Roman" w:cs="Times New Roman"/>
          <w:b/>
          <w:color w:val="000000"/>
          <w:szCs w:val="24"/>
          <w:lang w:eastAsia="cs-CZ"/>
        </w:rPr>
      </w:pPr>
      <w:r>
        <w:rPr>
          <w:rFonts w:eastAsia="Times New Roman" w:cs="Times New Roman"/>
          <w:b/>
          <w:color w:val="000000"/>
          <w:szCs w:val="24"/>
          <w:lang w:eastAsia="cs-CZ"/>
        </w:rPr>
        <w:t>Psychologická</w:t>
      </w:r>
      <w:r w:rsidRPr="005173BE">
        <w:rPr>
          <w:rFonts w:eastAsia="Times New Roman" w:cs="Times New Roman"/>
          <w:b/>
          <w:color w:val="000000"/>
          <w:szCs w:val="24"/>
          <w:lang w:eastAsia="cs-CZ"/>
        </w:rPr>
        <w:t xml:space="preserve"> vyšetření </w:t>
      </w:r>
    </w:p>
    <w:p w:rsidR="00A45FA1" w:rsidRDefault="00F45335" w:rsidP="00A45FA1">
      <w:pPr>
        <w:pStyle w:val="Odstavecseseznamem"/>
        <w:numPr>
          <w:ilvl w:val="0"/>
          <w:numId w:val="21"/>
        </w:numPr>
        <w:shd w:val="clear" w:color="auto" w:fill="FFFFFF"/>
        <w:rPr>
          <w:rFonts w:eastAsia="Times New Roman" w:cs="Times New Roman"/>
          <w:color w:val="000000"/>
          <w:szCs w:val="24"/>
          <w:lang w:eastAsia="cs-CZ"/>
        </w:rPr>
      </w:pPr>
      <w:r w:rsidRPr="005173BE">
        <w:rPr>
          <w:rFonts w:eastAsia="Times New Roman" w:cs="Times New Roman"/>
          <w:color w:val="000000"/>
          <w:szCs w:val="24"/>
          <w:lang w:eastAsia="cs-CZ"/>
        </w:rPr>
        <w:t xml:space="preserve">14. 1. 2005 - Chlapec chápe pojem matka, otec, ale pouze situačně v rámci návštěv </w:t>
      </w:r>
      <w:r w:rsidR="00A45FA1">
        <w:rPr>
          <w:rFonts w:eastAsia="Times New Roman" w:cs="Times New Roman"/>
          <w:color w:val="000000"/>
          <w:szCs w:val="24"/>
          <w:lang w:eastAsia="cs-CZ"/>
        </w:rPr>
        <w:t>rodičů v dětském domově</w:t>
      </w:r>
      <w:r w:rsidRPr="005173BE">
        <w:rPr>
          <w:rFonts w:eastAsia="Times New Roman" w:cs="Times New Roman"/>
          <w:color w:val="000000"/>
          <w:szCs w:val="24"/>
          <w:lang w:eastAsia="cs-CZ"/>
        </w:rPr>
        <w:t xml:space="preserve">. Identifikace s rodičovskými vzory neproběhla, při pobytu v rodině jsou signály převažující péče starších sourozenců. Mentální kapacita dítěte se rozvíjí nerovnoměrně, dosahuje </w:t>
      </w:r>
      <w:r w:rsidR="00A45FA1">
        <w:rPr>
          <w:rFonts w:eastAsia="Times New Roman" w:cs="Times New Roman"/>
          <w:color w:val="000000"/>
          <w:szCs w:val="24"/>
          <w:lang w:eastAsia="cs-CZ"/>
        </w:rPr>
        <w:t>mentálního věku</w:t>
      </w:r>
      <w:r w:rsidRPr="005173BE">
        <w:rPr>
          <w:rFonts w:eastAsia="Times New Roman" w:cs="Times New Roman"/>
          <w:color w:val="000000"/>
          <w:szCs w:val="24"/>
          <w:lang w:eastAsia="cs-CZ"/>
        </w:rPr>
        <w:t> </w:t>
      </w:r>
      <w:r w:rsidR="0007439A">
        <w:rPr>
          <w:rFonts w:eastAsia="Times New Roman" w:cs="Times New Roman"/>
          <w:color w:val="000000"/>
          <w:szCs w:val="24"/>
          <w:lang w:eastAsia="cs-CZ"/>
        </w:rPr>
        <w:t>= 3.0 - 3.5 let. Pro svoji extro</w:t>
      </w:r>
      <w:r w:rsidRPr="005173BE">
        <w:rPr>
          <w:rFonts w:eastAsia="Times New Roman" w:cs="Times New Roman"/>
          <w:color w:val="000000"/>
          <w:szCs w:val="24"/>
          <w:lang w:eastAsia="cs-CZ"/>
        </w:rPr>
        <w:t>vertní povahu se jeví ranými depr</w:t>
      </w:r>
      <w:r w:rsidR="00A45FA1">
        <w:rPr>
          <w:rFonts w:eastAsia="Times New Roman" w:cs="Times New Roman"/>
          <w:color w:val="000000"/>
          <w:szCs w:val="24"/>
          <w:lang w:eastAsia="cs-CZ"/>
        </w:rPr>
        <w:t xml:space="preserve">ivačními vlivy </w:t>
      </w:r>
      <w:r w:rsidRPr="005173BE">
        <w:rPr>
          <w:rFonts w:eastAsia="Times New Roman" w:cs="Times New Roman"/>
          <w:color w:val="000000"/>
          <w:szCs w:val="24"/>
          <w:lang w:eastAsia="cs-CZ"/>
        </w:rPr>
        <w:t>méně postižený než starší sourozenci, má schopnost navazovat a vytvářet pohotově vztahy s okolím, převažují u něho vstřícné, emočně pozitivní postoje. V popředí jsou známky lehké hyperaktivity, těkavosti, snížených schopností autoregulačních mechanismů.</w:t>
      </w:r>
    </w:p>
    <w:p w:rsidR="00F45335" w:rsidRPr="000F1C16" w:rsidRDefault="00F45335" w:rsidP="00C869CB">
      <w:pPr>
        <w:pStyle w:val="Odstavecseseznamem"/>
        <w:numPr>
          <w:ilvl w:val="0"/>
          <w:numId w:val="21"/>
        </w:numPr>
        <w:shd w:val="clear" w:color="auto" w:fill="FFFFFF"/>
        <w:rPr>
          <w:rFonts w:eastAsia="Times New Roman" w:cs="Times New Roman"/>
          <w:color w:val="000000"/>
          <w:szCs w:val="24"/>
          <w:lang w:eastAsia="cs-CZ"/>
        </w:rPr>
      </w:pPr>
      <w:r w:rsidRPr="00A45FA1">
        <w:rPr>
          <w:rFonts w:eastAsia="Times New Roman" w:cs="Times New Roman"/>
          <w:color w:val="000000"/>
          <w:szCs w:val="24"/>
          <w:lang w:eastAsia="cs-CZ"/>
        </w:rPr>
        <w:t xml:space="preserve">19. 6. 2007 </w:t>
      </w:r>
      <w:r w:rsidR="00A45FA1">
        <w:rPr>
          <w:rFonts w:eastAsia="Times New Roman" w:cs="Times New Roman"/>
          <w:color w:val="000000"/>
          <w:szCs w:val="24"/>
          <w:lang w:eastAsia="cs-CZ"/>
        </w:rPr>
        <w:t xml:space="preserve">- </w:t>
      </w:r>
      <w:r w:rsidRPr="00A45FA1">
        <w:rPr>
          <w:rFonts w:cs="Times New Roman"/>
          <w:szCs w:val="24"/>
        </w:rPr>
        <w:t>Vzhledem k časnému umístění do ústavní péče u chlapce neproběhla identifikace s rodičovskými vzory, je vědomá anticipace vlastní rodiny, kterou však tvoří výhradně pouze sourozenci, vůči nimž zaujímá pozitivní, i když povrchní a plošší vztah.</w:t>
      </w:r>
      <w:r w:rsidR="00C869CB">
        <w:rPr>
          <w:rFonts w:cs="Times New Roman"/>
          <w:szCs w:val="24"/>
        </w:rPr>
        <w:t xml:space="preserve"> </w:t>
      </w:r>
      <w:r w:rsidRPr="00C869CB">
        <w:rPr>
          <w:rFonts w:cs="Times New Roman"/>
          <w:szCs w:val="24"/>
        </w:rPr>
        <w:t>Navštěvuje 1. třídu ZŠ, adaptace bez problémů, výukově bez větších nápadností.</w:t>
      </w:r>
      <w:r w:rsidR="00386391">
        <w:rPr>
          <w:rFonts w:cs="Times New Roman"/>
          <w:szCs w:val="24"/>
        </w:rPr>
        <w:t xml:space="preserve"> </w:t>
      </w:r>
      <w:r w:rsidRPr="00C869CB">
        <w:rPr>
          <w:rFonts w:cs="Times New Roman"/>
          <w:szCs w:val="24"/>
        </w:rPr>
        <w:t>Aktuální intelektová kapacita chlapce je nerovnoměrně rozložena v širším pásmu normy. Jsou známky encefalopatické</w:t>
      </w:r>
      <w:r w:rsidR="00C869CB">
        <w:rPr>
          <w:rFonts w:cs="Times New Roman"/>
          <w:szCs w:val="24"/>
        </w:rPr>
        <w:t xml:space="preserve"> </w:t>
      </w:r>
      <w:r w:rsidRPr="00C869CB">
        <w:rPr>
          <w:rFonts w:cs="Times New Roman"/>
          <w:szCs w:val="24"/>
        </w:rPr>
        <w:t xml:space="preserve">konfigurace výchovné složky, </w:t>
      </w:r>
      <w:r w:rsidR="00C869CB">
        <w:rPr>
          <w:rFonts w:cs="Times New Roman"/>
          <w:szCs w:val="24"/>
        </w:rPr>
        <w:t>lehká mozková dysfunkce</w:t>
      </w:r>
      <w:r w:rsidR="00E362F5">
        <w:rPr>
          <w:rFonts w:cs="Times New Roman"/>
          <w:szCs w:val="24"/>
        </w:rPr>
        <w:t xml:space="preserve">, </w:t>
      </w:r>
      <w:r w:rsidRPr="00C869CB">
        <w:rPr>
          <w:rFonts w:cs="Times New Roman"/>
          <w:szCs w:val="24"/>
        </w:rPr>
        <w:t>projevy ADHD s nevyzrálou percepcí i slabší koncentrací pozornosti s horší schopností vlastní autoregulace v popředí. Osobnostní vývoj chlapce je v důsledku zejména rané deprivace, rovněž vša</w:t>
      </w:r>
      <w:r w:rsidR="0007439A">
        <w:rPr>
          <w:rFonts w:cs="Times New Roman"/>
          <w:szCs w:val="24"/>
        </w:rPr>
        <w:t>k v důsledku vlivů biologických</w:t>
      </w:r>
      <w:r w:rsidRPr="00C869CB">
        <w:rPr>
          <w:rFonts w:cs="Times New Roman"/>
          <w:szCs w:val="24"/>
        </w:rPr>
        <w:t xml:space="preserve"> nerovnoměrný, nicméně jeho adaptace v rámci širší socializace vykazuje pozitivní aspekty převládající společensky kladné projevy s dobrou</w:t>
      </w:r>
      <w:r w:rsidR="00E362F5">
        <w:rPr>
          <w:rFonts w:cs="Times New Roman"/>
          <w:szCs w:val="24"/>
        </w:rPr>
        <w:t xml:space="preserve"> přizpůsobivostí. Pro svou extro</w:t>
      </w:r>
      <w:r w:rsidRPr="00C869CB">
        <w:rPr>
          <w:rFonts w:cs="Times New Roman"/>
          <w:szCs w:val="24"/>
        </w:rPr>
        <w:t>v</w:t>
      </w:r>
      <w:r w:rsidR="00AD0301">
        <w:rPr>
          <w:rFonts w:cs="Times New Roman"/>
          <w:szCs w:val="24"/>
        </w:rPr>
        <w:t>ertní orientaci a schopnost nava</w:t>
      </w:r>
      <w:r w:rsidRPr="00C869CB">
        <w:rPr>
          <w:rFonts w:cs="Times New Roman"/>
          <w:szCs w:val="24"/>
        </w:rPr>
        <w:t>zovat pohotové vztahy s</w:t>
      </w:r>
      <w:r w:rsidR="00C869CB">
        <w:rPr>
          <w:rFonts w:cs="Times New Roman"/>
          <w:szCs w:val="24"/>
        </w:rPr>
        <w:t xml:space="preserve"> </w:t>
      </w:r>
      <w:r w:rsidRPr="00C869CB">
        <w:rPr>
          <w:rFonts w:cs="Times New Roman"/>
          <w:szCs w:val="24"/>
        </w:rPr>
        <w:t xml:space="preserve">okolím se nadále jeví minimálně po dobu mladšího školního období </w:t>
      </w:r>
      <w:r w:rsidRPr="00C869CB">
        <w:rPr>
          <w:rFonts w:cs="Times New Roman"/>
          <w:szCs w:val="24"/>
        </w:rPr>
        <w:lastRenderedPageBreak/>
        <w:t>deprivačními vlivy méně ohrožený, disharmonický vývoj s projevy ploché emotivity se však může zvýraznit v období nástupu adolescence.</w:t>
      </w:r>
      <w:r w:rsidR="00C869CB">
        <w:rPr>
          <w:rFonts w:cs="Times New Roman"/>
          <w:szCs w:val="24"/>
        </w:rPr>
        <w:t xml:space="preserve"> </w:t>
      </w:r>
      <w:r w:rsidRPr="00C869CB">
        <w:rPr>
          <w:rFonts w:cs="Times New Roman"/>
          <w:szCs w:val="24"/>
        </w:rPr>
        <w:t>Doporučení: umístění do pěstounské rodiny společně s ostatními sourozenci pro posílení vyšších emocí. Jejich další stagnace může ohrozit osobnostní vývoj chlapce směrem k snížené sociální přizpůsobivosti, zejména s nástupem rané adolescence.</w:t>
      </w:r>
    </w:p>
    <w:p w:rsidR="000F1C16" w:rsidRDefault="000F1C16" w:rsidP="006512FB">
      <w:pPr>
        <w:pStyle w:val="Odstavecseseznamem"/>
        <w:numPr>
          <w:ilvl w:val="0"/>
          <w:numId w:val="21"/>
        </w:numPr>
        <w:rPr>
          <w:rFonts w:cs="Times New Roman"/>
          <w:szCs w:val="24"/>
        </w:rPr>
      </w:pPr>
      <w:r w:rsidRPr="000F1C16">
        <w:rPr>
          <w:rFonts w:cs="Times New Roman"/>
          <w:szCs w:val="24"/>
        </w:rPr>
        <w:t xml:space="preserve">15. 1. 2012 </w:t>
      </w:r>
      <w:r w:rsidR="006512FB">
        <w:rPr>
          <w:rFonts w:cs="Times New Roman"/>
          <w:szCs w:val="24"/>
        </w:rPr>
        <w:t xml:space="preserve">- </w:t>
      </w:r>
      <w:r w:rsidRPr="006512FB">
        <w:rPr>
          <w:rFonts w:cs="Times New Roman"/>
          <w:szCs w:val="24"/>
        </w:rPr>
        <w:t>Myšlení chlapce je přísně konkrétní - drží se reality.</w:t>
      </w:r>
      <w:r w:rsidR="006512FB">
        <w:rPr>
          <w:rFonts w:cs="Times New Roman"/>
          <w:szCs w:val="24"/>
        </w:rPr>
        <w:t xml:space="preserve"> </w:t>
      </w:r>
      <w:r w:rsidRPr="006512FB">
        <w:rPr>
          <w:rFonts w:cs="Times New Roman"/>
          <w:szCs w:val="24"/>
        </w:rPr>
        <w:t>Dominuje psychomotorický neklid a přidaly se poruchy chování.</w:t>
      </w:r>
    </w:p>
    <w:p w:rsidR="00BF72FC" w:rsidRPr="00425FC7" w:rsidRDefault="006512FB" w:rsidP="00425FC7">
      <w:pPr>
        <w:pStyle w:val="Odstavecseseznamem"/>
        <w:numPr>
          <w:ilvl w:val="0"/>
          <w:numId w:val="21"/>
        </w:numPr>
        <w:shd w:val="clear" w:color="auto" w:fill="FFFFFF"/>
        <w:rPr>
          <w:rFonts w:eastAsia="Times New Roman" w:cs="Times New Roman"/>
          <w:b/>
          <w:color w:val="000000"/>
          <w:szCs w:val="24"/>
          <w:lang w:eastAsia="cs-CZ"/>
        </w:rPr>
      </w:pPr>
      <w:r w:rsidRPr="00425FC7">
        <w:rPr>
          <w:rFonts w:cs="Times New Roman"/>
          <w:szCs w:val="24"/>
        </w:rPr>
        <w:t>27. 3. 2013 – Chlapec přiveden pěstouny pro prohlubující se problémy ADHD symptomů, dnes už v rámci pubescence přerůstajících do drobných krádeží, vyrušování v hodinách, nerespektování učitelů, ale taky pěstounů. Ve škole je hodně rušivý, nepozorný, zhoršuje se. Povahově není agresor, ale posmívá se, provokuje, šaškuje, dělá nevhodné vtípky, je hádavý. Nižší frustrační tolerance, neochota se podřizovat, narušuje pravidla a hranice, opozičnictví, odmítání školních povinností, není školní selhávání. Intelekt orientačně v normě, osobnost nezralá, v nerovnoměrném vývoji, emočně deprivovaná, bez závadové party, schopen náhledu. Výchova je adekvátní, pěstounská.</w:t>
      </w:r>
    </w:p>
    <w:p w:rsidR="00BF72FC" w:rsidRPr="00BF72FC" w:rsidRDefault="00BF72FC" w:rsidP="00BF72FC">
      <w:pPr>
        <w:pStyle w:val="Odstavecseseznamem"/>
        <w:numPr>
          <w:ilvl w:val="0"/>
          <w:numId w:val="21"/>
        </w:numPr>
        <w:rPr>
          <w:rFonts w:cs="Times New Roman"/>
          <w:szCs w:val="24"/>
        </w:rPr>
      </w:pPr>
      <w:r w:rsidRPr="00BF72FC">
        <w:rPr>
          <w:rFonts w:cs="Times New Roman"/>
          <w:szCs w:val="24"/>
        </w:rPr>
        <w:t>1</w:t>
      </w:r>
      <w:r>
        <w:rPr>
          <w:rFonts w:cs="Times New Roman"/>
          <w:szCs w:val="24"/>
        </w:rPr>
        <w:t xml:space="preserve">. 7. 2015 - </w:t>
      </w:r>
      <w:r w:rsidRPr="00BF72FC">
        <w:rPr>
          <w:rFonts w:cs="Times New Roman"/>
          <w:szCs w:val="24"/>
        </w:rPr>
        <w:t>Pěstoun sděluje, že chovanec nebere léky pravidelně, všem v okolí sděluje, že je brát nebude. Našlo se množství volně schovaných tablet Ritalinu. Učení i chování se u něj zhoršilo.</w:t>
      </w:r>
      <w:r w:rsidR="00E362F5" w:rsidRPr="00E362F5">
        <w:rPr>
          <w:rFonts w:cs="Times New Roman"/>
          <w:szCs w:val="24"/>
        </w:rPr>
        <w:t xml:space="preserve"> </w:t>
      </w:r>
      <w:r w:rsidR="00E362F5" w:rsidRPr="00BF72FC">
        <w:rPr>
          <w:rFonts w:cs="Times New Roman"/>
          <w:szCs w:val="24"/>
        </w:rPr>
        <w:t>Pokusil se o útěk z domova.</w:t>
      </w:r>
      <w:r w:rsidR="00E362F5">
        <w:rPr>
          <w:rFonts w:cs="Times New Roman"/>
          <w:szCs w:val="24"/>
        </w:rPr>
        <w:t xml:space="preserve"> </w:t>
      </w:r>
      <w:r w:rsidRPr="00BF72FC">
        <w:rPr>
          <w:rFonts w:cs="Times New Roman"/>
          <w:szCs w:val="24"/>
        </w:rPr>
        <w:t>Chlapec se o p</w:t>
      </w:r>
      <w:r w:rsidR="00E362F5">
        <w:rPr>
          <w:rFonts w:cs="Times New Roman"/>
          <w:szCs w:val="24"/>
        </w:rPr>
        <w:t xml:space="preserve">roblémech nechce bavit, nechce </w:t>
      </w:r>
      <w:r w:rsidR="00485406">
        <w:rPr>
          <w:rFonts w:cs="Times New Roman"/>
          <w:szCs w:val="24"/>
        </w:rPr>
        <w:t>již</w:t>
      </w:r>
      <w:r w:rsidR="00E362F5">
        <w:rPr>
          <w:rFonts w:cs="Times New Roman"/>
          <w:szCs w:val="24"/>
        </w:rPr>
        <w:t xml:space="preserve"> navštěvovat psychiatra. </w:t>
      </w:r>
      <w:r w:rsidRPr="00BF72FC">
        <w:rPr>
          <w:rFonts w:cs="Times New Roman"/>
          <w:szCs w:val="24"/>
        </w:rPr>
        <w:t>Medikace vysazena a ukončena terapie. Další poruchy chování budou pěstouni řešit cestou OSPOD a eventuálně umístěním do výchovného ústavu.</w:t>
      </w:r>
    </w:p>
    <w:p w:rsidR="00C869CB" w:rsidRPr="00BF72FC" w:rsidRDefault="00663C66" w:rsidP="00BF72FC">
      <w:pPr>
        <w:shd w:val="clear" w:color="auto" w:fill="FFFFFF"/>
        <w:rPr>
          <w:rFonts w:eastAsia="Times New Roman" w:cs="Times New Roman"/>
          <w:b/>
          <w:color w:val="000000"/>
          <w:szCs w:val="24"/>
          <w:lang w:eastAsia="cs-CZ"/>
        </w:rPr>
      </w:pPr>
      <w:r w:rsidRPr="00BF72FC">
        <w:rPr>
          <w:rFonts w:eastAsia="Times New Roman" w:cs="Times New Roman"/>
          <w:b/>
          <w:color w:val="000000"/>
          <w:szCs w:val="24"/>
          <w:lang w:eastAsia="cs-CZ"/>
        </w:rPr>
        <w:t>Neurologická</w:t>
      </w:r>
      <w:r w:rsidR="00C869CB" w:rsidRPr="00BF72FC">
        <w:rPr>
          <w:rFonts w:eastAsia="Times New Roman" w:cs="Times New Roman"/>
          <w:b/>
          <w:color w:val="000000"/>
          <w:szCs w:val="24"/>
          <w:lang w:eastAsia="cs-CZ"/>
        </w:rPr>
        <w:t xml:space="preserve"> vyšetření </w:t>
      </w:r>
    </w:p>
    <w:p w:rsidR="00663C66" w:rsidRPr="00663C66" w:rsidRDefault="00663C66" w:rsidP="00663C66">
      <w:pPr>
        <w:pStyle w:val="Odstavecseseznamem"/>
        <w:numPr>
          <w:ilvl w:val="0"/>
          <w:numId w:val="21"/>
        </w:numPr>
        <w:shd w:val="clear" w:color="auto" w:fill="FFFFFF"/>
        <w:rPr>
          <w:rFonts w:eastAsia="Times New Roman" w:cs="Times New Roman"/>
          <w:color w:val="000000"/>
          <w:szCs w:val="24"/>
          <w:lang w:eastAsia="cs-CZ"/>
        </w:rPr>
      </w:pPr>
      <w:r>
        <w:rPr>
          <w:rFonts w:cs="Times New Roman"/>
          <w:szCs w:val="24"/>
        </w:rPr>
        <w:t>20. 3. 2008 – Chlapec j</w:t>
      </w:r>
      <w:r w:rsidR="00F45335" w:rsidRPr="00663C66">
        <w:rPr>
          <w:rFonts w:cs="Times New Roman"/>
          <w:szCs w:val="24"/>
        </w:rPr>
        <w:t>e neklidný, netrpělivý, nesoustředěný.</w:t>
      </w:r>
    </w:p>
    <w:p w:rsidR="00F45335" w:rsidRPr="006512FB" w:rsidRDefault="00F45335" w:rsidP="00AB36F2">
      <w:pPr>
        <w:pStyle w:val="Odstavecseseznamem"/>
        <w:numPr>
          <w:ilvl w:val="0"/>
          <w:numId w:val="21"/>
        </w:numPr>
        <w:shd w:val="clear" w:color="auto" w:fill="FFFFFF"/>
        <w:rPr>
          <w:rFonts w:eastAsia="Times New Roman" w:cs="Times New Roman"/>
          <w:color w:val="000000"/>
          <w:szCs w:val="24"/>
          <w:lang w:eastAsia="cs-CZ"/>
        </w:rPr>
      </w:pPr>
      <w:r w:rsidRPr="00663C66">
        <w:rPr>
          <w:rFonts w:cs="Times New Roman"/>
          <w:szCs w:val="24"/>
        </w:rPr>
        <w:t>10</w:t>
      </w:r>
      <w:r w:rsidR="00AB36F2">
        <w:rPr>
          <w:rFonts w:cs="Times New Roman"/>
          <w:szCs w:val="24"/>
        </w:rPr>
        <w:t xml:space="preserve">. 3. 2009 - </w:t>
      </w:r>
      <w:r w:rsidRPr="00AB36F2">
        <w:rPr>
          <w:rFonts w:cs="Times New Roman"/>
          <w:szCs w:val="24"/>
        </w:rPr>
        <w:t>Na poruchu ADHD předepsán Ritalin. Velká fyzická zátěž je nevhodná, normální sportovní aktivita bez omezení.</w:t>
      </w:r>
    </w:p>
    <w:p w:rsidR="006512FB" w:rsidRPr="006512FB" w:rsidRDefault="006512FB" w:rsidP="006512FB">
      <w:pPr>
        <w:pStyle w:val="Odstavecseseznamem"/>
        <w:numPr>
          <w:ilvl w:val="0"/>
          <w:numId w:val="21"/>
        </w:numPr>
        <w:rPr>
          <w:rFonts w:cs="Times New Roman"/>
          <w:szCs w:val="24"/>
        </w:rPr>
      </w:pPr>
      <w:r w:rsidRPr="006512FB">
        <w:rPr>
          <w:rFonts w:cs="Times New Roman"/>
          <w:szCs w:val="24"/>
        </w:rPr>
        <w:t>17</w:t>
      </w:r>
      <w:r>
        <w:rPr>
          <w:rFonts w:cs="Times New Roman"/>
          <w:szCs w:val="24"/>
        </w:rPr>
        <w:t xml:space="preserve">. 6. 2015 - </w:t>
      </w:r>
      <w:r w:rsidRPr="006512FB">
        <w:rPr>
          <w:rFonts w:cs="Times New Roman"/>
          <w:szCs w:val="24"/>
        </w:rPr>
        <w:t>Neurologický nález v normě, projevy ADHD</w:t>
      </w:r>
      <w:r w:rsidR="00BF72FC">
        <w:rPr>
          <w:rFonts w:cs="Times New Roman"/>
          <w:szCs w:val="24"/>
        </w:rPr>
        <w:t>.</w:t>
      </w:r>
    </w:p>
    <w:p w:rsidR="00AB36F2" w:rsidRPr="00AB36F2" w:rsidRDefault="000F1C16" w:rsidP="000F1C16">
      <w:pPr>
        <w:shd w:val="clear" w:color="auto" w:fill="FFFFFF"/>
        <w:rPr>
          <w:rFonts w:eastAsia="Times New Roman" w:cs="Times New Roman"/>
          <w:color w:val="000000"/>
          <w:szCs w:val="24"/>
          <w:lang w:eastAsia="cs-CZ"/>
        </w:rPr>
      </w:pPr>
      <w:r>
        <w:rPr>
          <w:rFonts w:eastAsia="Times New Roman" w:cs="Times New Roman"/>
          <w:b/>
          <w:color w:val="000000"/>
          <w:szCs w:val="24"/>
          <w:lang w:eastAsia="cs-CZ"/>
        </w:rPr>
        <w:t>Pedagogicko - psychologické</w:t>
      </w:r>
      <w:r w:rsidRPr="00C869CB">
        <w:rPr>
          <w:rFonts w:eastAsia="Times New Roman" w:cs="Times New Roman"/>
          <w:b/>
          <w:color w:val="000000"/>
          <w:szCs w:val="24"/>
          <w:lang w:eastAsia="cs-CZ"/>
        </w:rPr>
        <w:t xml:space="preserve"> vyšetření</w:t>
      </w:r>
    </w:p>
    <w:p w:rsidR="000F1C16" w:rsidRDefault="000F1C16" w:rsidP="000F1C16">
      <w:pPr>
        <w:pStyle w:val="Odstavecseseznamem"/>
        <w:numPr>
          <w:ilvl w:val="0"/>
          <w:numId w:val="23"/>
        </w:numPr>
        <w:rPr>
          <w:rFonts w:cs="Times New Roman"/>
          <w:szCs w:val="24"/>
        </w:rPr>
      </w:pPr>
      <w:r w:rsidRPr="000F1C16">
        <w:rPr>
          <w:rFonts w:cs="Times New Roman"/>
          <w:szCs w:val="24"/>
        </w:rPr>
        <w:t>3. 8. 2010</w:t>
      </w:r>
      <w:r>
        <w:rPr>
          <w:rFonts w:cs="Times New Roman"/>
          <w:szCs w:val="24"/>
        </w:rPr>
        <w:t xml:space="preserve"> - </w:t>
      </w:r>
      <w:r w:rsidR="00F45335" w:rsidRPr="000F1C16">
        <w:rPr>
          <w:rFonts w:cs="Times New Roman"/>
          <w:szCs w:val="24"/>
        </w:rPr>
        <w:t>Ve škole nejsou problémy s chováním mimo obvyklé proj</w:t>
      </w:r>
      <w:r w:rsidRPr="000F1C16">
        <w:rPr>
          <w:rFonts w:cs="Times New Roman"/>
          <w:szCs w:val="24"/>
        </w:rPr>
        <w:t>evy ADHD. Z hlavních předmětů má</w:t>
      </w:r>
      <w:r w:rsidR="00F45335" w:rsidRPr="000F1C16">
        <w:rPr>
          <w:rFonts w:cs="Times New Roman"/>
          <w:szCs w:val="24"/>
        </w:rPr>
        <w:t xml:space="preserve"> 3, ostatní 1-2.</w:t>
      </w:r>
    </w:p>
    <w:p w:rsidR="000F1C16" w:rsidRDefault="00F45335" w:rsidP="000F1C16">
      <w:pPr>
        <w:pStyle w:val="Odstavecseseznamem"/>
        <w:numPr>
          <w:ilvl w:val="0"/>
          <w:numId w:val="23"/>
        </w:numPr>
        <w:rPr>
          <w:rFonts w:cs="Times New Roman"/>
          <w:szCs w:val="24"/>
        </w:rPr>
      </w:pPr>
      <w:r w:rsidRPr="000F1C16">
        <w:rPr>
          <w:rFonts w:cs="Times New Roman"/>
          <w:szCs w:val="24"/>
        </w:rPr>
        <w:t xml:space="preserve">Psychologická část: Usměvavý, komunikativní chlapec, který dobře navazuje kontakt a spolupráci. Po celou dobu sledujeme mírné projevy charakteristické </w:t>
      </w:r>
      <w:r w:rsidRPr="000F1C16">
        <w:rPr>
          <w:rFonts w:cs="Times New Roman"/>
          <w:szCs w:val="24"/>
        </w:rPr>
        <w:lastRenderedPageBreak/>
        <w:t>pro ADHD - neustálý fyzický neklid, poposedávání na židli, stále zaměstnané ruce. Chování dominují impulsivní reakce a rychlé psychomotorické tempo, je nutné chlapce usměrňovat a zklidňovat, vést ke zpětné kontrole provedeného. Intelektový vývoj probíhá nerovnoměrně ve prospěch školně významnější verbální části (dolní průměr), názorová část pak až hraniční pásmo.</w:t>
      </w:r>
    </w:p>
    <w:p w:rsidR="00F45335" w:rsidRPr="00BF72FC" w:rsidRDefault="00F45335" w:rsidP="00BF72FC">
      <w:pPr>
        <w:pStyle w:val="Odstavecseseznamem"/>
        <w:numPr>
          <w:ilvl w:val="0"/>
          <w:numId w:val="23"/>
        </w:numPr>
        <w:rPr>
          <w:rFonts w:cs="Times New Roman"/>
          <w:szCs w:val="24"/>
        </w:rPr>
      </w:pPr>
      <w:r w:rsidRPr="000F1C16">
        <w:rPr>
          <w:rFonts w:cs="Times New Roman"/>
          <w:szCs w:val="24"/>
        </w:rPr>
        <w:t>Pedagogická část: Úroveň čtení je na velmi dobré úrovni, odpovídá věku. Dějové souvislosti má ujasněny, má představu o tom, co čte. Psaní pravou rukou v rychlém tempu. Grafémy jsou čitelné, ostrých lehce kostrbatých tvarů. Diagnostický diktát zaměřený na specifické chyby dosahuje průměrné úrovně. Doposud probranou gramatiku českého jazyka ústně solidně ovládá, ne vždy však správně dává do souvislostí a aplikuje. Specifické zkoušky nevykazují hodnoty signalizující specifickou poruchu učení, lehce oslabenou dílčí oblastí se jeví vizuomotorická souhra. Matematické mechanické operace jsou spolehlivé, pohotové.</w:t>
      </w:r>
      <w:r w:rsidR="000F1C16">
        <w:rPr>
          <w:rFonts w:cs="Times New Roman"/>
          <w:szCs w:val="24"/>
        </w:rPr>
        <w:t xml:space="preserve"> </w:t>
      </w:r>
      <w:r w:rsidRPr="000F1C16">
        <w:rPr>
          <w:rFonts w:cs="Times New Roman"/>
          <w:szCs w:val="24"/>
        </w:rPr>
        <w:t>Intelektový vývoj probíhá nerovnoměrně ve prospěch průměrné verbální části, celkově podprůměrné předpoklady. Z hlediska školních vědomostí aktuálně neshledáváme zásadní problém. Školní hodnocení i klasifikace odpovídají zjištěným schopnostem, výborná domácí příprava. Dílčí problémy zapadají do obrazu ADHD a souvisí s menší výkonovou odolností výukových podmínek a individuální přístup k dítěti.</w:t>
      </w:r>
    </w:p>
    <w:p w:rsidR="00F45335" w:rsidRPr="00F45335" w:rsidRDefault="00F45335" w:rsidP="00F45335">
      <w:pPr>
        <w:rPr>
          <w:rFonts w:cs="Times New Roman"/>
          <w:b/>
          <w:szCs w:val="24"/>
        </w:rPr>
      </w:pPr>
      <w:r w:rsidRPr="00F45335">
        <w:rPr>
          <w:rFonts w:cs="Times New Roman"/>
          <w:b/>
          <w:szCs w:val="24"/>
        </w:rPr>
        <w:t>Školní anamnéza</w:t>
      </w:r>
    </w:p>
    <w:p w:rsidR="00F45335" w:rsidRPr="00073F01" w:rsidRDefault="00F45335" w:rsidP="00073F01">
      <w:pPr>
        <w:pStyle w:val="Odstavecseseznamem"/>
        <w:numPr>
          <w:ilvl w:val="0"/>
          <w:numId w:val="24"/>
        </w:numPr>
        <w:rPr>
          <w:rFonts w:cs="Times New Roman"/>
          <w:szCs w:val="24"/>
        </w:rPr>
      </w:pPr>
      <w:r w:rsidRPr="00BF72FC">
        <w:rPr>
          <w:rFonts w:cs="Times New Roman"/>
          <w:szCs w:val="24"/>
        </w:rPr>
        <w:t>Zařazen do běžné MŠ až v</w:t>
      </w:r>
      <w:r w:rsidR="00BF72FC">
        <w:rPr>
          <w:rFonts w:cs="Times New Roman"/>
          <w:szCs w:val="24"/>
        </w:rPr>
        <w:t> dětském domově</w:t>
      </w:r>
      <w:r w:rsidRPr="00BF72FC">
        <w:rPr>
          <w:rFonts w:cs="Times New Roman"/>
          <w:szCs w:val="24"/>
        </w:rPr>
        <w:t xml:space="preserve">. </w:t>
      </w:r>
      <w:r w:rsidR="00D16080">
        <w:rPr>
          <w:rFonts w:cs="Times New Roman"/>
          <w:szCs w:val="24"/>
        </w:rPr>
        <w:t>V</w:t>
      </w:r>
      <w:r w:rsidRPr="00BF72FC">
        <w:rPr>
          <w:rFonts w:cs="Times New Roman"/>
          <w:szCs w:val="24"/>
        </w:rPr>
        <w:t> </w:t>
      </w:r>
      <w:r w:rsidR="00D16080">
        <w:rPr>
          <w:rFonts w:cs="Times New Roman"/>
          <w:szCs w:val="24"/>
        </w:rPr>
        <w:t>šesti</w:t>
      </w:r>
      <w:r w:rsidRPr="00BF72FC">
        <w:rPr>
          <w:rFonts w:cs="Times New Roman"/>
          <w:szCs w:val="24"/>
        </w:rPr>
        <w:t xml:space="preserve"> letech </w:t>
      </w:r>
      <w:r w:rsidR="00D16080">
        <w:rPr>
          <w:rFonts w:cs="Times New Roman"/>
          <w:szCs w:val="24"/>
        </w:rPr>
        <w:t xml:space="preserve">začal chodit </w:t>
      </w:r>
      <w:r w:rsidRPr="00BF72FC">
        <w:rPr>
          <w:rFonts w:cs="Times New Roman"/>
          <w:szCs w:val="24"/>
        </w:rPr>
        <w:t xml:space="preserve">na běžnou ZŠ, aktuálně navštěvuje 2. ročník učiliště. Prospěch 1- 4, chování občas </w:t>
      </w:r>
      <w:r w:rsidRPr="00073F01">
        <w:rPr>
          <w:rFonts w:cs="Times New Roman"/>
          <w:szCs w:val="24"/>
        </w:rPr>
        <w:t>problémové.</w:t>
      </w:r>
    </w:p>
    <w:p w:rsidR="009733AC" w:rsidRPr="00044628" w:rsidRDefault="00863DA6" w:rsidP="00073F01">
      <w:pPr>
        <w:rPr>
          <w:rFonts w:cs="Times New Roman"/>
          <w:b/>
          <w:szCs w:val="24"/>
        </w:rPr>
      </w:pPr>
      <w:r w:rsidRPr="00044628">
        <w:rPr>
          <w:rFonts w:cs="Times New Roman"/>
          <w:b/>
          <w:szCs w:val="24"/>
        </w:rPr>
        <w:t>Cvrčkovo chování</w:t>
      </w:r>
    </w:p>
    <w:p w:rsidR="00330699" w:rsidRPr="00044628" w:rsidRDefault="00330699" w:rsidP="00330699">
      <w:pPr>
        <w:pStyle w:val="Odstavecseseznamem"/>
        <w:numPr>
          <w:ilvl w:val="0"/>
          <w:numId w:val="24"/>
        </w:numPr>
        <w:spacing w:after="200"/>
        <w:rPr>
          <w:rFonts w:cs="Times New Roman"/>
          <w:szCs w:val="24"/>
        </w:rPr>
      </w:pPr>
      <w:r w:rsidRPr="00044628">
        <w:rPr>
          <w:rFonts w:cs="Times New Roman"/>
          <w:szCs w:val="24"/>
        </w:rPr>
        <w:t xml:space="preserve">Dle spotřeby množství jídla lze vypozorovat jeho momentální psychický stav. </w:t>
      </w:r>
      <w:r w:rsidR="000B5EDE" w:rsidRPr="00044628">
        <w:rPr>
          <w:rFonts w:cs="Times New Roman"/>
          <w:szCs w:val="24"/>
        </w:rPr>
        <w:t>Nemá chuť k jídlu</w:t>
      </w:r>
      <w:r w:rsidRPr="00044628">
        <w:rPr>
          <w:rFonts w:cs="Times New Roman"/>
          <w:szCs w:val="24"/>
        </w:rPr>
        <w:t xml:space="preserve"> – má problém,</w:t>
      </w:r>
      <w:r w:rsidR="0007439A">
        <w:rPr>
          <w:rFonts w:cs="Times New Roman"/>
          <w:szCs w:val="24"/>
        </w:rPr>
        <w:t xml:space="preserve"> „špinavé“ svědomí,</w:t>
      </w:r>
      <w:r w:rsidRPr="00044628">
        <w:rPr>
          <w:rFonts w:cs="Times New Roman"/>
          <w:szCs w:val="24"/>
        </w:rPr>
        <w:t xml:space="preserve"> něco v sobě zpracovává</w:t>
      </w:r>
      <w:r w:rsidR="0007439A">
        <w:rPr>
          <w:rFonts w:cs="Times New Roman"/>
          <w:szCs w:val="24"/>
        </w:rPr>
        <w:t>. K</w:t>
      </w:r>
      <w:r w:rsidR="000B5EDE" w:rsidRPr="00044628">
        <w:rPr>
          <w:rFonts w:cs="Times New Roman"/>
          <w:szCs w:val="24"/>
        </w:rPr>
        <w:t xml:space="preserve">dyž je </w:t>
      </w:r>
      <w:r w:rsidR="0007439A">
        <w:rPr>
          <w:rFonts w:cs="Times New Roman"/>
          <w:szCs w:val="24"/>
        </w:rPr>
        <w:t xml:space="preserve">chlapec </w:t>
      </w:r>
      <w:r w:rsidR="000B5EDE" w:rsidRPr="00044628">
        <w:rPr>
          <w:rFonts w:cs="Times New Roman"/>
          <w:szCs w:val="24"/>
        </w:rPr>
        <w:t xml:space="preserve">pod stresem, má stažený žaludek. </w:t>
      </w:r>
      <w:r w:rsidR="0007439A">
        <w:rPr>
          <w:rFonts w:cs="Times New Roman"/>
          <w:szCs w:val="24"/>
        </w:rPr>
        <w:t xml:space="preserve">Chlapec </w:t>
      </w:r>
      <w:r w:rsidRPr="00044628">
        <w:rPr>
          <w:rFonts w:cs="Times New Roman"/>
          <w:szCs w:val="24"/>
        </w:rPr>
        <w:t xml:space="preserve">jí překotně rychle a velké množství </w:t>
      </w:r>
      <w:r w:rsidR="0007439A">
        <w:rPr>
          <w:rFonts w:cs="Times New Roman"/>
          <w:szCs w:val="24"/>
        </w:rPr>
        <w:t xml:space="preserve">jídla - </w:t>
      </w:r>
      <w:r w:rsidRPr="00044628">
        <w:rPr>
          <w:rFonts w:cs="Times New Roman"/>
          <w:szCs w:val="24"/>
        </w:rPr>
        <w:t xml:space="preserve">cítí </w:t>
      </w:r>
      <w:r w:rsidR="0007439A">
        <w:rPr>
          <w:rFonts w:cs="Times New Roman"/>
          <w:szCs w:val="24"/>
        </w:rPr>
        <w:t xml:space="preserve">se </w:t>
      </w:r>
      <w:r w:rsidRPr="00044628">
        <w:rPr>
          <w:rFonts w:cs="Times New Roman"/>
          <w:szCs w:val="24"/>
        </w:rPr>
        <w:t>opomíjen, strádá</w:t>
      </w:r>
      <w:r w:rsidR="00AB66EF" w:rsidRPr="00044628">
        <w:rPr>
          <w:rFonts w:cs="Times New Roman"/>
          <w:szCs w:val="24"/>
        </w:rPr>
        <w:t>.</w:t>
      </w:r>
      <w:r w:rsidR="000B5EDE" w:rsidRPr="00044628">
        <w:rPr>
          <w:rFonts w:cs="Times New Roman"/>
          <w:szCs w:val="24"/>
        </w:rPr>
        <w:t xml:space="preserve"> Potřebuje se zviditelnit</w:t>
      </w:r>
      <w:r w:rsidR="00044628" w:rsidRPr="00044628">
        <w:rPr>
          <w:rFonts w:cs="Times New Roman"/>
          <w:szCs w:val="24"/>
        </w:rPr>
        <w:t xml:space="preserve">, </w:t>
      </w:r>
      <w:r w:rsidR="000B5EDE" w:rsidRPr="00044628">
        <w:rPr>
          <w:rFonts w:cs="Times New Roman"/>
          <w:szCs w:val="24"/>
        </w:rPr>
        <w:t xml:space="preserve">ale </w:t>
      </w:r>
      <w:r w:rsidR="00044628" w:rsidRPr="00044628">
        <w:rPr>
          <w:rFonts w:cs="Times New Roman"/>
          <w:szCs w:val="24"/>
        </w:rPr>
        <w:t xml:space="preserve">hlavně </w:t>
      </w:r>
      <w:r w:rsidR="0007439A" w:rsidRPr="00044628">
        <w:rPr>
          <w:rFonts w:cs="Times New Roman"/>
          <w:szCs w:val="24"/>
        </w:rPr>
        <w:t xml:space="preserve">se snaží </w:t>
      </w:r>
      <w:r w:rsidR="00044628" w:rsidRPr="00044628">
        <w:rPr>
          <w:rFonts w:cs="Times New Roman"/>
          <w:szCs w:val="24"/>
        </w:rPr>
        <w:t>svou</w:t>
      </w:r>
      <w:r w:rsidR="000B5EDE" w:rsidRPr="00044628">
        <w:rPr>
          <w:rFonts w:cs="Times New Roman"/>
          <w:szCs w:val="24"/>
        </w:rPr>
        <w:t xml:space="preserve"> citovou ab</w:t>
      </w:r>
      <w:r w:rsidR="0007439A">
        <w:rPr>
          <w:rFonts w:cs="Times New Roman"/>
          <w:szCs w:val="24"/>
        </w:rPr>
        <w:t>s</w:t>
      </w:r>
      <w:r w:rsidR="00044628" w:rsidRPr="00044628">
        <w:rPr>
          <w:rFonts w:cs="Times New Roman"/>
          <w:szCs w:val="24"/>
        </w:rPr>
        <w:t xml:space="preserve">enci </w:t>
      </w:r>
      <w:r w:rsidR="0007439A">
        <w:rPr>
          <w:rFonts w:cs="Times New Roman"/>
          <w:szCs w:val="24"/>
        </w:rPr>
        <w:t>zaplnit</w:t>
      </w:r>
      <w:r w:rsidR="00044628" w:rsidRPr="00044628">
        <w:rPr>
          <w:rFonts w:cs="Times New Roman"/>
          <w:szCs w:val="24"/>
        </w:rPr>
        <w:t xml:space="preserve"> jídlem.</w:t>
      </w:r>
    </w:p>
    <w:p w:rsidR="00AB66EF" w:rsidRDefault="00073F01" w:rsidP="00AB66EF">
      <w:pPr>
        <w:pStyle w:val="Odstavecseseznamem"/>
        <w:numPr>
          <w:ilvl w:val="0"/>
          <w:numId w:val="24"/>
        </w:numPr>
        <w:spacing w:after="200"/>
        <w:rPr>
          <w:rFonts w:cs="Times New Roman"/>
          <w:szCs w:val="24"/>
        </w:rPr>
      </w:pPr>
      <w:r w:rsidRPr="00073F01">
        <w:rPr>
          <w:rFonts w:cs="Times New Roman"/>
          <w:szCs w:val="24"/>
        </w:rPr>
        <w:t>Výběr oblečení</w:t>
      </w:r>
      <w:r w:rsidR="00AB66EF">
        <w:rPr>
          <w:rFonts w:cs="Times New Roman"/>
          <w:szCs w:val="24"/>
        </w:rPr>
        <w:t xml:space="preserve"> – nutná </w:t>
      </w:r>
      <w:r w:rsidRPr="00073F01">
        <w:rPr>
          <w:rFonts w:cs="Times New Roman"/>
          <w:szCs w:val="24"/>
        </w:rPr>
        <w:t xml:space="preserve">kontrola vhodného </w:t>
      </w:r>
      <w:r w:rsidR="00AB66EF">
        <w:rPr>
          <w:rFonts w:cs="Times New Roman"/>
          <w:szCs w:val="24"/>
        </w:rPr>
        <w:t xml:space="preserve">oblečení dle počasí, </w:t>
      </w:r>
      <w:r w:rsidRPr="00073F01">
        <w:rPr>
          <w:rFonts w:cs="Times New Roman"/>
          <w:szCs w:val="24"/>
        </w:rPr>
        <w:t>činnosti</w:t>
      </w:r>
      <w:r w:rsidR="00AB66EF">
        <w:rPr>
          <w:rFonts w:cs="Times New Roman"/>
          <w:szCs w:val="24"/>
        </w:rPr>
        <w:t>. K</w:t>
      </w:r>
      <w:r w:rsidRPr="00AB66EF">
        <w:rPr>
          <w:rFonts w:cs="Times New Roman"/>
          <w:szCs w:val="24"/>
        </w:rPr>
        <w:t>ontrola</w:t>
      </w:r>
      <w:r w:rsidR="006C5C74">
        <w:rPr>
          <w:rFonts w:cs="Times New Roman"/>
          <w:szCs w:val="24"/>
        </w:rPr>
        <w:t>,</w:t>
      </w:r>
      <w:r w:rsidRPr="00AB66EF">
        <w:rPr>
          <w:rFonts w:cs="Times New Roman"/>
          <w:szCs w:val="24"/>
        </w:rPr>
        <w:t xml:space="preserve"> zda výběr dodržel, zda na něco nezapomněl (bundu, pláštěnku, pokrývku hlavy, ponožky</w:t>
      </w:r>
      <w:r w:rsidR="004B3C66">
        <w:rPr>
          <w:rFonts w:cs="Times New Roman"/>
          <w:szCs w:val="24"/>
        </w:rPr>
        <w:t>,</w:t>
      </w:r>
      <w:r w:rsidRPr="00AB66EF">
        <w:rPr>
          <w:rFonts w:cs="Times New Roman"/>
          <w:szCs w:val="24"/>
        </w:rPr>
        <w:t xml:space="preserve"> …</w:t>
      </w:r>
      <w:r w:rsidR="00AB66EF">
        <w:rPr>
          <w:rFonts w:cs="Times New Roman"/>
          <w:szCs w:val="24"/>
        </w:rPr>
        <w:t>)</w:t>
      </w:r>
      <w:r w:rsidR="00D95E2B">
        <w:rPr>
          <w:rFonts w:cs="Times New Roman"/>
          <w:szCs w:val="24"/>
        </w:rPr>
        <w:t>.</w:t>
      </w:r>
    </w:p>
    <w:p w:rsidR="00A51591" w:rsidRDefault="00AB66EF" w:rsidP="00A51591">
      <w:pPr>
        <w:pStyle w:val="Odstavecseseznamem"/>
        <w:numPr>
          <w:ilvl w:val="0"/>
          <w:numId w:val="24"/>
        </w:numPr>
        <w:spacing w:after="200"/>
        <w:rPr>
          <w:rFonts w:cs="Times New Roman"/>
          <w:szCs w:val="24"/>
        </w:rPr>
      </w:pPr>
      <w:r>
        <w:rPr>
          <w:rFonts w:cs="Times New Roman"/>
          <w:szCs w:val="24"/>
        </w:rPr>
        <w:lastRenderedPageBreak/>
        <w:t xml:space="preserve">Nutný také </w:t>
      </w:r>
      <w:r w:rsidR="00A51591">
        <w:rPr>
          <w:rFonts w:cs="Times New Roman"/>
          <w:szCs w:val="24"/>
        </w:rPr>
        <w:t>dohled nad ranní hygienou (</w:t>
      </w:r>
      <w:r w:rsidR="00073F01" w:rsidRPr="00A51591">
        <w:rPr>
          <w:rFonts w:cs="Times New Roman"/>
          <w:szCs w:val="24"/>
        </w:rPr>
        <w:t>kontrola množství zubní pasty, použití mýdla, ručníku</w:t>
      </w:r>
      <w:r w:rsidR="00A51591">
        <w:rPr>
          <w:rFonts w:cs="Times New Roman"/>
          <w:szCs w:val="24"/>
        </w:rPr>
        <w:t>)</w:t>
      </w:r>
      <w:r w:rsidR="00D95E2B">
        <w:rPr>
          <w:rFonts w:cs="Times New Roman"/>
          <w:szCs w:val="24"/>
        </w:rPr>
        <w:t>.</w:t>
      </w:r>
    </w:p>
    <w:p w:rsidR="00A51591" w:rsidRPr="00D65097" w:rsidRDefault="00A51591" w:rsidP="00A51591">
      <w:pPr>
        <w:pStyle w:val="Odstavecseseznamem"/>
        <w:numPr>
          <w:ilvl w:val="0"/>
          <w:numId w:val="24"/>
        </w:numPr>
        <w:spacing w:after="200"/>
        <w:rPr>
          <w:rFonts w:cs="Times New Roman"/>
          <w:szCs w:val="24"/>
        </w:rPr>
      </w:pPr>
      <w:r>
        <w:rPr>
          <w:rFonts w:cs="Times New Roman"/>
          <w:szCs w:val="24"/>
        </w:rPr>
        <w:t xml:space="preserve">Chlapce je nejlépe </w:t>
      </w:r>
      <w:r w:rsidR="00073F01" w:rsidRPr="00D65097">
        <w:rPr>
          <w:rFonts w:cs="Times New Roman"/>
          <w:szCs w:val="24"/>
        </w:rPr>
        <w:t>zapojit do všech činností zabezpečující jeho osobu – např. do přípravy snídaně – posiluje se tím u</w:t>
      </w:r>
      <w:r w:rsidRPr="00D65097">
        <w:rPr>
          <w:rFonts w:cs="Times New Roman"/>
          <w:szCs w:val="24"/>
        </w:rPr>
        <w:t>vědomění si práce a ceny jídla.</w:t>
      </w:r>
    </w:p>
    <w:p w:rsidR="004B3C66" w:rsidRPr="00D65097" w:rsidRDefault="00073F01" w:rsidP="004B3C66">
      <w:pPr>
        <w:pStyle w:val="Odstavecseseznamem"/>
        <w:numPr>
          <w:ilvl w:val="0"/>
          <w:numId w:val="24"/>
        </w:numPr>
        <w:spacing w:after="200"/>
        <w:rPr>
          <w:rFonts w:cs="Times New Roman"/>
          <w:szCs w:val="24"/>
        </w:rPr>
      </w:pPr>
      <w:r w:rsidRPr="00D65097">
        <w:rPr>
          <w:rFonts w:cs="Times New Roman"/>
          <w:szCs w:val="24"/>
        </w:rPr>
        <w:t>M</w:t>
      </w:r>
      <w:r w:rsidR="00A51591" w:rsidRPr="00D65097">
        <w:rPr>
          <w:rFonts w:cs="Times New Roman"/>
          <w:szCs w:val="24"/>
        </w:rPr>
        <w:t>otivace</w:t>
      </w:r>
      <w:r w:rsidRPr="00D65097">
        <w:rPr>
          <w:rFonts w:cs="Times New Roman"/>
          <w:szCs w:val="24"/>
        </w:rPr>
        <w:t xml:space="preserve"> je velmi důležitá a rozhodující pro udržení pozornosti. </w:t>
      </w:r>
      <w:r w:rsidR="00457581" w:rsidRPr="00D65097">
        <w:rPr>
          <w:rFonts w:cs="Times New Roman"/>
          <w:szCs w:val="24"/>
        </w:rPr>
        <w:t>Ovšem Cvrčka</w:t>
      </w:r>
      <w:r w:rsidRPr="00D65097">
        <w:rPr>
          <w:rFonts w:cs="Times New Roman"/>
          <w:szCs w:val="24"/>
        </w:rPr>
        <w:t>  nadchnout pro věc či hru</w:t>
      </w:r>
      <w:r w:rsidR="00457581" w:rsidRPr="00D65097">
        <w:rPr>
          <w:rFonts w:cs="Times New Roman"/>
          <w:szCs w:val="24"/>
        </w:rPr>
        <w:t>,</w:t>
      </w:r>
      <w:r w:rsidRPr="00D65097">
        <w:rPr>
          <w:rFonts w:cs="Times New Roman"/>
          <w:szCs w:val="24"/>
        </w:rPr>
        <w:t xml:space="preserve"> je jeden z nejtěžších úkolů</w:t>
      </w:r>
      <w:r w:rsidR="004B3C66" w:rsidRPr="00D65097">
        <w:rPr>
          <w:rFonts w:cs="Times New Roman"/>
          <w:szCs w:val="24"/>
        </w:rPr>
        <w:t>.</w:t>
      </w:r>
    </w:p>
    <w:p w:rsidR="008F7697" w:rsidRPr="00D65097" w:rsidRDefault="004B3C66" w:rsidP="008F7697">
      <w:pPr>
        <w:pStyle w:val="Odstavecseseznamem"/>
        <w:numPr>
          <w:ilvl w:val="0"/>
          <w:numId w:val="24"/>
        </w:numPr>
        <w:spacing w:after="200"/>
        <w:rPr>
          <w:rFonts w:cs="Times New Roman"/>
          <w:szCs w:val="24"/>
        </w:rPr>
      </w:pPr>
      <w:r w:rsidRPr="00D65097">
        <w:rPr>
          <w:rFonts w:cs="Times New Roman"/>
          <w:szCs w:val="24"/>
        </w:rPr>
        <w:t>N</w:t>
      </w:r>
      <w:r w:rsidR="00073F01" w:rsidRPr="00D65097">
        <w:rPr>
          <w:rFonts w:cs="Times New Roman"/>
          <w:szCs w:val="24"/>
        </w:rPr>
        <w:t>emá rád překvapení, dobrodružství s tajemstvím – takovéto zážitky těžce zpracovává, někdy takové situace vyzní, jakoby je nezaregistroval, rychle je zapomíná, jakoby je ani nezažil</w:t>
      </w:r>
      <w:r w:rsidRPr="00D65097">
        <w:rPr>
          <w:rFonts w:cs="Times New Roman"/>
          <w:szCs w:val="24"/>
        </w:rPr>
        <w:t>. L</w:t>
      </w:r>
      <w:r w:rsidR="00073F01" w:rsidRPr="00D65097">
        <w:rPr>
          <w:rFonts w:cs="Times New Roman"/>
          <w:szCs w:val="24"/>
        </w:rPr>
        <w:t>epší zkušenost</w:t>
      </w:r>
      <w:r w:rsidR="008F7697" w:rsidRPr="00D65097">
        <w:rPr>
          <w:rFonts w:cs="Times New Roman"/>
          <w:szCs w:val="24"/>
        </w:rPr>
        <w:t xml:space="preserve"> je</w:t>
      </w:r>
      <w:r w:rsidR="00073F01" w:rsidRPr="00D65097">
        <w:rPr>
          <w:rFonts w:cs="Times New Roman"/>
          <w:szCs w:val="24"/>
        </w:rPr>
        <w:t xml:space="preserve">, že </w:t>
      </w:r>
      <w:r w:rsidR="00D65097" w:rsidRPr="00D65097">
        <w:rPr>
          <w:rFonts w:cs="Times New Roman"/>
          <w:szCs w:val="24"/>
        </w:rPr>
        <w:t xml:space="preserve">se </w:t>
      </w:r>
      <w:r w:rsidR="00073F01" w:rsidRPr="00D65097">
        <w:rPr>
          <w:rFonts w:cs="Times New Roman"/>
          <w:szCs w:val="24"/>
        </w:rPr>
        <w:t>o tématu</w:t>
      </w:r>
      <w:r w:rsidR="008F7697" w:rsidRPr="00D65097">
        <w:rPr>
          <w:rFonts w:cs="Times New Roman"/>
          <w:szCs w:val="24"/>
        </w:rPr>
        <w:t xml:space="preserve"> </w:t>
      </w:r>
      <w:r w:rsidR="00D65097" w:rsidRPr="00D65097">
        <w:rPr>
          <w:rFonts w:cs="Times New Roman"/>
          <w:szCs w:val="24"/>
        </w:rPr>
        <w:t xml:space="preserve">s chlapcem </w:t>
      </w:r>
      <w:r w:rsidR="008F7697" w:rsidRPr="00D65097">
        <w:rPr>
          <w:rFonts w:cs="Times New Roman"/>
          <w:szCs w:val="24"/>
        </w:rPr>
        <w:t>častěji hovoří</w:t>
      </w:r>
      <w:r w:rsidR="00D65097" w:rsidRPr="00D65097">
        <w:rPr>
          <w:rFonts w:cs="Times New Roman"/>
          <w:szCs w:val="24"/>
        </w:rPr>
        <w:t>, aby téma pochopil a dokázal se do něj vžít.</w:t>
      </w:r>
    </w:p>
    <w:p w:rsidR="00F8189A" w:rsidRPr="004835E1" w:rsidRDefault="008F7697" w:rsidP="00F8189A">
      <w:pPr>
        <w:pStyle w:val="Odstavecseseznamem"/>
        <w:numPr>
          <w:ilvl w:val="0"/>
          <w:numId w:val="24"/>
        </w:numPr>
        <w:spacing w:after="200"/>
        <w:rPr>
          <w:rFonts w:cs="Times New Roman"/>
          <w:szCs w:val="24"/>
        </w:rPr>
      </w:pPr>
      <w:r w:rsidRPr="00D65097">
        <w:rPr>
          <w:rFonts w:cs="Times New Roman"/>
          <w:szCs w:val="24"/>
        </w:rPr>
        <w:t>Ú</w:t>
      </w:r>
      <w:r w:rsidR="00073F01" w:rsidRPr="00D65097">
        <w:rPr>
          <w:rFonts w:cs="Times New Roman"/>
          <w:szCs w:val="24"/>
        </w:rPr>
        <w:t xml:space="preserve">koly </w:t>
      </w:r>
      <w:r w:rsidR="00F8189A" w:rsidRPr="00D65097">
        <w:rPr>
          <w:rFonts w:cs="Times New Roman"/>
          <w:szCs w:val="24"/>
        </w:rPr>
        <w:t xml:space="preserve">je třeba </w:t>
      </w:r>
      <w:r w:rsidR="00073F01" w:rsidRPr="00D65097">
        <w:rPr>
          <w:rFonts w:cs="Times New Roman"/>
          <w:szCs w:val="24"/>
        </w:rPr>
        <w:t xml:space="preserve">dávat </w:t>
      </w:r>
      <w:r w:rsidR="00F8189A" w:rsidRPr="004835E1">
        <w:rPr>
          <w:rFonts w:cs="Times New Roman"/>
          <w:szCs w:val="24"/>
        </w:rPr>
        <w:t xml:space="preserve">chlapci </w:t>
      </w:r>
      <w:r w:rsidR="00073F01" w:rsidRPr="004835E1">
        <w:rPr>
          <w:rFonts w:cs="Times New Roman"/>
          <w:szCs w:val="24"/>
        </w:rPr>
        <w:t xml:space="preserve">jednoduché </w:t>
      </w:r>
      <w:r w:rsidR="00F8189A" w:rsidRPr="004835E1">
        <w:rPr>
          <w:rFonts w:cs="Times New Roman"/>
          <w:szCs w:val="24"/>
        </w:rPr>
        <w:t>a po částech. I</w:t>
      </w:r>
      <w:r w:rsidR="00073F01" w:rsidRPr="004835E1">
        <w:rPr>
          <w:rFonts w:cs="Times New Roman"/>
          <w:szCs w:val="24"/>
        </w:rPr>
        <w:t xml:space="preserve"> během hry zapomene, co bude následovat, když se totiž do něčeho ponoří – plně </w:t>
      </w:r>
      <w:r w:rsidR="0072044D">
        <w:rPr>
          <w:rFonts w:cs="Times New Roman"/>
          <w:szCs w:val="24"/>
        </w:rPr>
        <w:t xml:space="preserve">se </w:t>
      </w:r>
      <w:r w:rsidR="00073F01" w:rsidRPr="004835E1">
        <w:rPr>
          <w:rFonts w:cs="Times New Roman"/>
          <w:szCs w:val="24"/>
        </w:rPr>
        <w:t xml:space="preserve">soustředí, všechno okolo přestane existovat, tento stav však </w:t>
      </w:r>
      <w:r w:rsidR="0072044D">
        <w:rPr>
          <w:rFonts w:cs="Times New Roman"/>
          <w:szCs w:val="24"/>
        </w:rPr>
        <w:t>trvá velmi krátce a mezi</w:t>
      </w:r>
      <w:r w:rsidR="004835E1" w:rsidRPr="004835E1">
        <w:rPr>
          <w:rFonts w:cs="Times New Roman"/>
          <w:szCs w:val="24"/>
        </w:rPr>
        <w:t xml:space="preserve">tím nezaregistruje </w:t>
      </w:r>
      <w:r w:rsidR="00073F01" w:rsidRPr="004835E1">
        <w:rPr>
          <w:rFonts w:cs="Times New Roman"/>
          <w:szCs w:val="24"/>
        </w:rPr>
        <w:t>mnoho dalších důležitých věcí např.: všimnout si, že potřebuje na WC</w:t>
      </w:r>
      <w:r w:rsidR="00F8189A" w:rsidRPr="004835E1">
        <w:rPr>
          <w:rFonts w:cs="Times New Roman"/>
          <w:szCs w:val="24"/>
        </w:rPr>
        <w:t>,</w:t>
      </w:r>
      <w:r w:rsidR="00073F01" w:rsidRPr="004835E1">
        <w:rPr>
          <w:rFonts w:cs="Times New Roman"/>
          <w:szCs w:val="24"/>
        </w:rPr>
        <w:t xml:space="preserve"> nebo že </w:t>
      </w:r>
      <w:r w:rsidR="004835E1" w:rsidRPr="004835E1">
        <w:rPr>
          <w:rFonts w:cs="Times New Roman"/>
          <w:szCs w:val="24"/>
        </w:rPr>
        <w:t xml:space="preserve">v zápalu dosáhnout cíle opomněl </w:t>
      </w:r>
      <w:r w:rsidR="00073F01" w:rsidRPr="004835E1">
        <w:rPr>
          <w:rFonts w:cs="Times New Roman"/>
          <w:szCs w:val="24"/>
        </w:rPr>
        <w:t>něco, porušil pravidla hry, něco znič</w:t>
      </w:r>
      <w:r w:rsidR="00F8189A" w:rsidRPr="004835E1">
        <w:rPr>
          <w:rFonts w:cs="Times New Roman"/>
          <w:szCs w:val="24"/>
        </w:rPr>
        <w:t>il, byl vůči druhým bezohledný. N</w:t>
      </w:r>
      <w:r w:rsidR="00073F01" w:rsidRPr="004835E1">
        <w:rPr>
          <w:rFonts w:cs="Times New Roman"/>
          <w:szCs w:val="24"/>
        </w:rPr>
        <w:t>edokáž</w:t>
      </w:r>
      <w:r w:rsidR="00F8189A" w:rsidRPr="004835E1">
        <w:rPr>
          <w:rFonts w:cs="Times New Roman"/>
          <w:szCs w:val="24"/>
        </w:rPr>
        <w:t>e udržet pozornost všemi směry.</w:t>
      </w:r>
    </w:p>
    <w:p w:rsidR="00D8472C" w:rsidRDefault="00F8189A" w:rsidP="00D8472C">
      <w:pPr>
        <w:pStyle w:val="Odstavecseseznamem"/>
        <w:numPr>
          <w:ilvl w:val="0"/>
          <w:numId w:val="24"/>
        </w:numPr>
        <w:spacing w:after="200"/>
        <w:rPr>
          <w:rFonts w:cs="Times New Roman"/>
          <w:szCs w:val="24"/>
        </w:rPr>
      </w:pPr>
      <w:r w:rsidRPr="004835E1">
        <w:rPr>
          <w:rFonts w:cs="Times New Roman"/>
          <w:szCs w:val="24"/>
        </w:rPr>
        <w:t>K</w:t>
      </w:r>
      <w:r w:rsidR="00073F01" w:rsidRPr="004835E1">
        <w:rPr>
          <w:rFonts w:cs="Times New Roman"/>
          <w:szCs w:val="24"/>
        </w:rPr>
        <w:t xml:space="preserve">dyž je </w:t>
      </w:r>
      <w:r w:rsidR="00D8472C" w:rsidRPr="004835E1">
        <w:rPr>
          <w:rFonts w:cs="Times New Roman"/>
          <w:szCs w:val="24"/>
        </w:rPr>
        <w:t>chlapci</w:t>
      </w:r>
      <w:r w:rsidR="00073F01" w:rsidRPr="004835E1">
        <w:rPr>
          <w:rFonts w:cs="Times New Roman"/>
          <w:szCs w:val="24"/>
        </w:rPr>
        <w:t xml:space="preserve"> zadáno více úkolů najednou, př</w:t>
      </w:r>
      <w:r w:rsidR="00D8472C" w:rsidRPr="004835E1">
        <w:rPr>
          <w:rFonts w:cs="Times New Roman"/>
          <w:szCs w:val="24"/>
        </w:rPr>
        <w:t xml:space="preserve">i první činnosti často zapomene, </w:t>
      </w:r>
      <w:r w:rsidR="00073F01" w:rsidRPr="004835E1">
        <w:rPr>
          <w:rFonts w:cs="Times New Roman"/>
          <w:szCs w:val="24"/>
        </w:rPr>
        <w:t xml:space="preserve">co má následovat, i když všechno odsouhlasí a odkývá hlavou, že je mu všechno jasné. I při jeho slovním zopakování zadaných úkolům </w:t>
      </w:r>
      <w:r w:rsidR="00D8472C" w:rsidRPr="004835E1">
        <w:rPr>
          <w:rFonts w:cs="Times New Roman"/>
          <w:szCs w:val="24"/>
        </w:rPr>
        <w:t xml:space="preserve">se </w:t>
      </w:r>
      <w:r w:rsidR="00073F01" w:rsidRPr="004835E1">
        <w:rPr>
          <w:rFonts w:cs="Times New Roman"/>
          <w:szCs w:val="24"/>
        </w:rPr>
        <w:t>může stát, že během plnění na další zapomene.</w:t>
      </w:r>
      <w:r w:rsidR="00D8472C" w:rsidRPr="004835E1">
        <w:rPr>
          <w:rFonts w:cs="Times New Roman"/>
          <w:szCs w:val="24"/>
        </w:rPr>
        <w:t xml:space="preserve"> P</w:t>
      </w:r>
      <w:r w:rsidR="00073F01" w:rsidRPr="004835E1">
        <w:rPr>
          <w:rFonts w:cs="Times New Roman"/>
          <w:szCs w:val="24"/>
        </w:rPr>
        <w:t>okud by bylo nutné dát víc úkolů, které na sebe navazují – raději stručně sepsat a on si</w:t>
      </w:r>
      <w:r w:rsidR="00073F01" w:rsidRPr="00D8472C">
        <w:rPr>
          <w:rFonts w:cs="Times New Roman"/>
          <w:szCs w:val="24"/>
        </w:rPr>
        <w:t xml:space="preserve"> je bude odškrtávat po splnění. I tak je potřeba dohled.</w:t>
      </w:r>
      <w:r w:rsidR="00D8472C">
        <w:rPr>
          <w:rFonts w:cs="Times New Roman"/>
          <w:szCs w:val="24"/>
        </w:rPr>
        <w:t xml:space="preserve"> </w:t>
      </w:r>
      <w:r w:rsidR="00073F01" w:rsidRPr="00D8472C">
        <w:rPr>
          <w:rFonts w:cs="Times New Roman"/>
          <w:szCs w:val="24"/>
        </w:rPr>
        <w:t>Má sklony si vše zjednodušit a úkoly nedotahovat</w:t>
      </w:r>
      <w:r w:rsidR="00D8472C">
        <w:rPr>
          <w:rFonts w:cs="Times New Roman"/>
          <w:szCs w:val="24"/>
        </w:rPr>
        <w:t>.</w:t>
      </w:r>
    </w:p>
    <w:p w:rsidR="00246B62" w:rsidRDefault="00073F01" w:rsidP="00246B62">
      <w:pPr>
        <w:pStyle w:val="Odstavecseseznamem"/>
        <w:numPr>
          <w:ilvl w:val="0"/>
          <w:numId w:val="24"/>
        </w:numPr>
        <w:spacing w:after="200"/>
        <w:rPr>
          <w:rFonts w:cs="Times New Roman"/>
          <w:szCs w:val="24"/>
        </w:rPr>
      </w:pPr>
      <w:r w:rsidRPr="00D8472C">
        <w:rPr>
          <w:rFonts w:cs="Times New Roman"/>
          <w:szCs w:val="24"/>
        </w:rPr>
        <w:t>Při větší zátěži lze pozorovat narušení psychické pohody, která se odráží ve zvýšené nervozitě, těkavosti, přelétavosti, zapomínání běžných zažitých věcí, vysedávání na WC často za sebou i poměrně dlouhý čas – i přes 30 minut,</w:t>
      </w:r>
      <w:r w:rsidR="00D8472C">
        <w:rPr>
          <w:rFonts w:cs="Times New Roman"/>
          <w:szCs w:val="24"/>
        </w:rPr>
        <w:t xml:space="preserve"> </w:t>
      </w:r>
      <w:r w:rsidRPr="00D8472C">
        <w:rPr>
          <w:rFonts w:cs="Times New Roman"/>
          <w:szCs w:val="24"/>
        </w:rPr>
        <w:t>tímto vyhledává odpočinek.  Rychlé až zkratové závěry, vzdávání se ve hře</w:t>
      </w:r>
      <w:r w:rsidR="00D8472C">
        <w:rPr>
          <w:rFonts w:cs="Times New Roman"/>
          <w:szCs w:val="24"/>
        </w:rPr>
        <w:t xml:space="preserve">. </w:t>
      </w:r>
      <w:r w:rsidRPr="00D8472C">
        <w:rPr>
          <w:rFonts w:cs="Times New Roman"/>
          <w:szCs w:val="24"/>
        </w:rPr>
        <w:t xml:space="preserve">Zvýšená nervozita se také projevuje škrábáním se po těle, pokud při velké zátěži nepohoda pokračuje, škrábe se až do krve. Už </w:t>
      </w:r>
      <w:r w:rsidR="00D8472C">
        <w:rPr>
          <w:rFonts w:cs="Times New Roman"/>
          <w:szCs w:val="24"/>
        </w:rPr>
        <w:t xml:space="preserve">se stalo, že chlapec měl tak hluboce </w:t>
      </w:r>
      <w:r w:rsidRPr="00D8472C">
        <w:rPr>
          <w:rFonts w:cs="Times New Roman"/>
          <w:szCs w:val="24"/>
        </w:rPr>
        <w:t>rozškrábanou kůži v předloktích, že zjevně připomínala sebepoškozování.</w:t>
      </w:r>
    </w:p>
    <w:p w:rsidR="00246B62" w:rsidRDefault="00741AEF" w:rsidP="00246B62">
      <w:pPr>
        <w:pStyle w:val="Odstavecseseznamem"/>
        <w:numPr>
          <w:ilvl w:val="0"/>
          <w:numId w:val="24"/>
        </w:numPr>
        <w:spacing w:after="200"/>
        <w:rPr>
          <w:rFonts w:cs="Times New Roman"/>
          <w:szCs w:val="24"/>
        </w:rPr>
      </w:pPr>
      <w:r>
        <w:rPr>
          <w:rFonts w:cs="Times New Roman"/>
          <w:szCs w:val="24"/>
        </w:rPr>
        <w:lastRenderedPageBreak/>
        <w:t>Je nutné pečlivě dohlížet na chlapce</w:t>
      </w:r>
      <w:r w:rsidR="00073F01" w:rsidRPr="00246B62">
        <w:rPr>
          <w:rFonts w:cs="Times New Roman"/>
          <w:szCs w:val="24"/>
        </w:rPr>
        <w:t xml:space="preserve"> při úkolech s nástroji a nářadím</w:t>
      </w:r>
      <w:r w:rsidR="00246B62">
        <w:rPr>
          <w:rFonts w:cs="Times New Roman"/>
          <w:szCs w:val="24"/>
        </w:rPr>
        <w:t xml:space="preserve"> - z</w:t>
      </w:r>
      <w:r w:rsidR="00073F01" w:rsidRPr="00246B62">
        <w:rPr>
          <w:rFonts w:cs="Times New Roman"/>
          <w:szCs w:val="24"/>
        </w:rPr>
        <w:t>anechává je na místě, kde je použil. Nedonese zpět, často je ztrácí</w:t>
      </w:r>
      <w:r w:rsidR="00246B62">
        <w:rPr>
          <w:rFonts w:cs="Times New Roman"/>
          <w:szCs w:val="24"/>
        </w:rPr>
        <w:t>. Dále je n</w:t>
      </w:r>
      <w:r w:rsidR="00073F01" w:rsidRPr="00246B62">
        <w:rPr>
          <w:rFonts w:cs="Times New Roman"/>
          <w:szCs w:val="24"/>
        </w:rPr>
        <w:t>ebezpeč</w:t>
      </w:r>
      <w:r>
        <w:rPr>
          <w:rFonts w:cs="Times New Roman"/>
          <w:szCs w:val="24"/>
        </w:rPr>
        <w:t xml:space="preserve">ný při jejich manipulaci sobě i </w:t>
      </w:r>
      <w:r w:rsidR="004835E1">
        <w:rPr>
          <w:rFonts w:cs="Times New Roman"/>
          <w:szCs w:val="24"/>
        </w:rPr>
        <w:t xml:space="preserve">okolí </w:t>
      </w:r>
      <w:r w:rsidR="00073F01" w:rsidRPr="00246B62">
        <w:rPr>
          <w:rFonts w:cs="Times New Roman"/>
          <w:szCs w:val="24"/>
        </w:rPr>
        <w:t xml:space="preserve">hlavně s ostrými nástroji (sekyra, </w:t>
      </w:r>
      <w:r w:rsidR="00073F01" w:rsidRPr="006D0370">
        <w:rPr>
          <w:rFonts w:cs="Times New Roman"/>
          <w:szCs w:val="24"/>
        </w:rPr>
        <w:t xml:space="preserve">nůž, nůžky, jehla). Při své roztěkanosti si plně neuvědomuje následky svého počínání. Pokud </w:t>
      </w:r>
      <w:r w:rsidR="006D0370" w:rsidRPr="006D0370">
        <w:rPr>
          <w:rFonts w:cs="Times New Roman"/>
          <w:szCs w:val="24"/>
        </w:rPr>
        <w:t>bude</w:t>
      </w:r>
      <w:r w:rsidR="00073F01" w:rsidRPr="006D0370">
        <w:rPr>
          <w:rFonts w:cs="Times New Roman"/>
          <w:szCs w:val="24"/>
        </w:rPr>
        <w:t xml:space="preserve"> v klidu za stolem pou</w:t>
      </w:r>
      <w:r w:rsidR="006D0370" w:rsidRPr="006D0370">
        <w:rPr>
          <w:rFonts w:cs="Times New Roman"/>
          <w:szCs w:val="24"/>
        </w:rPr>
        <w:t>čován</w:t>
      </w:r>
      <w:r w:rsidR="00073F01" w:rsidRPr="006D0370">
        <w:rPr>
          <w:rFonts w:cs="Times New Roman"/>
          <w:szCs w:val="24"/>
        </w:rPr>
        <w:t xml:space="preserve"> o bezpečnosti zacházení, všechno odsouhlasí, že rozumí, ale při reálném používání se </w:t>
      </w:r>
      <w:r w:rsidR="006D0370" w:rsidRPr="006D0370">
        <w:rPr>
          <w:rFonts w:cs="Times New Roman"/>
          <w:szCs w:val="24"/>
        </w:rPr>
        <w:t>bude chovat</w:t>
      </w:r>
      <w:r w:rsidR="00073F01" w:rsidRPr="006D0370">
        <w:rPr>
          <w:rFonts w:cs="Times New Roman"/>
          <w:szCs w:val="24"/>
        </w:rPr>
        <w:t xml:space="preserve">, jakoby ani poučen nebyl. </w:t>
      </w:r>
      <w:r w:rsidR="00246B62" w:rsidRPr="006D0370">
        <w:rPr>
          <w:rFonts w:cs="Times New Roman"/>
          <w:szCs w:val="24"/>
        </w:rPr>
        <w:t>Je</w:t>
      </w:r>
      <w:r w:rsidR="00246B62">
        <w:rPr>
          <w:rFonts w:cs="Times New Roman"/>
          <w:szCs w:val="24"/>
        </w:rPr>
        <w:t xml:space="preserve"> nutné dohlížet </w:t>
      </w:r>
      <w:r w:rsidR="00073F01" w:rsidRPr="00246B62">
        <w:rPr>
          <w:rFonts w:cs="Times New Roman"/>
          <w:szCs w:val="24"/>
        </w:rPr>
        <w:t>na manipulaci s ostrými či nebezpečnými nástroji (svojí délkou či váhou).</w:t>
      </w:r>
      <w:r w:rsidR="00246B62">
        <w:rPr>
          <w:rFonts w:cs="Times New Roman"/>
          <w:szCs w:val="24"/>
        </w:rPr>
        <w:t xml:space="preserve"> </w:t>
      </w:r>
      <w:r w:rsidR="00073F01" w:rsidRPr="00246B62">
        <w:rPr>
          <w:rFonts w:cs="Times New Roman"/>
          <w:szCs w:val="24"/>
        </w:rPr>
        <w:t>Běžně se nebezpečně pohybuje s nožem vůči druhým osobám, i když byl předem několikrát poučen, že se nesmí otáčet ani od místa práce vzdalovat. I malý podnět ho vyruší, náhle se otočí a jde s nožem v ruce kamkoli</w:t>
      </w:r>
      <w:r w:rsidR="001A25AC">
        <w:rPr>
          <w:rFonts w:cs="Times New Roman"/>
          <w:szCs w:val="24"/>
        </w:rPr>
        <w:t xml:space="preserve"> a</w:t>
      </w:r>
      <w:r w:rsidR="00073F01" w:rsidRPr="00246B62">
        <w:rPr>
          <w:rFonts w:cs="Times New Roman"/>
          <w:szCs w:val="24"/>
        </w:rPr>
        <w:t xml:space="preserve"> za čímkoli</w:t>
      </w:r>
      <w:r w:rsidR="00FF4A5E">
        <w:rPr>
          <w:rFonts w:cs="Times New Roman"/>
          <w:szCs w:val="24"/>
        </w:rPr>
        <w:t>,</w:t>
      </w:r>
      <w:r w:rsidR="001A25AC">
        <w:rPr>
          <w:rFonts w:cs="Times New Roman"/>
          <w:szCs w:val="24"/>
        </w:rPr>
        <w:t xml:space="preserve"> co ho momentálně zaujalo. Je nutné u něj dávat p</w:t>
      </w:r>
      <w:r w:rsidR="00073F01" w:rsidRPr="00246B62">
        <w:rPr>
          <w:rFonts w:cs="Times New Roman"/>
          <w:szCs w:val="24"/>
        </w:rPr>
        <w:t>ozor i na dlouhé předměty (tyče, latě)</w:t>
      </w:r>
      <w:r w:rsidR="001A25AC">
        <w:rPr>
          <w:rFonts w:cs="Times New Roman"/>
          <w:szCs w:val="24"/>
        </w:rPr>
        <w:t>, jelikož si dostatečně neuvědomuje rozměry a</w:t>
      </w:r>
      <w:r w:rsidR="00073F01" w:rsidRPr="00246B62">
        <w:rPr>
          <w:rFonts w:cs="Times New Roman"/>
          <w:szCs w:val="24"/>
        </w:rPr>
        <w:t xml:space="preserve"> bourá</w:t>
      </w:r>
      <w:r w:rsidR="00246B62">
        <w:rPr>
          <w:rFonts w:cs="Times New Roman"/>
          <w:szCs w:val="24"/>
        </w:rPr>
        <w:t xml:space="preserve"> vše, co</w:t>
      </w:r>
      <w:r w:rsidR="00CA3B57">
        <w:rPr>
          <w:rFonts w:cs="Times New Roman"/>
          <w:szCs w:val="24"/>
        </w:rPr>
        <w:t xml:space="preserve"> mu</w:t>
      </w:r>
      <w:r w:rsidR="001A25AC">
        <w:rPr>
          <w:rFonts w:cs="Times New Roman"/>
          <w:szCs w:val="24"/>
        </w:rPr>
        <w:t xml:space="preserve"> přijde do cesty. Poté</w:t>
      </w:r>
      <w:r w:rsidR="00073F01" w:rsidRPr="00246B62">
        <w:rPr>
          <w:rFonts w:cs="Times New Roman"/>
          <w:szCs w:val="24"/>
        </w:rPr>
        <w:t xml:space="preserve"> vytřeští oči a lituje činu se slovy: „Já nechtěně.“</w:t>
      </w:r>
    </w:p>
    <w:p w:rsidR="00162F6A" w:rsidRPr="00162F6A" w:rsidRDefault="00073F01" w:rsidP="00162F6A">
      <w:pPr>
        <w:pStyle w:val="Odstavecseseznamem"/>
        <w:numPr>
          <w:ilvl w:val="0"/>
          <w:numId w:val="24"/>
        </w:numPr>
        <w:spacing w:after="200"/>
        <w:rPr>
          <w:rFonts w:cs="Times New Roman"/>
          <w:szCs w:val="24"/>
        </w:rPr>
      </w:pPr>
      <w:r w:rsidRPr="00246B62">
        <w:rPr>
          <w:rFonts w:cs="Times New Roman"/>
          <w:szCs w:val="24"/>
        </w:rPr>
        <w:t xml:space="preserve">Ve všech konáních </w:t>
      </w:r>
      <w:r w:rsidRPr="00162F6A">
        <w:rPr>
          <w:rFonts w:cs="Times New Roman"/>
          <w:szCs w:val="24"/>
        </w:rPr>
        <w:t xml:space="preserve">potřebuje důslednou kontrolu, nejlépe jednou osobou. Při střídání dohlížejících osob mohou uniknout </w:t>
      </w:r>
      <w:r w:rsidR="006D0370" w:rsidRPr="00162F6A">
        <w:rPr>
          <w:rFonts w:cs="Times New Roman"/>
          <w:szCs w:val="24"/>
        </w:rPr>
        <w:t>rozhodující skutečnosti</w:t>
      </w:r>
      <w:r w:rsidR="001A25AC" w:rsidRPr="00162F6A">
        <w:rPr>
          <w:rFonts w:cs="Times New Roman"/>
          <w:szCs w:val="24"/>
        </w:rPr>
        <w:t xml:space="preserve">, v jakém </w:t>
      </w:r>
      <w:r w:rsidRPr="00162F6A">
        <w:rPr>
          <w:rFonts w:cs="Times New Roman"/>
          <w:szCs w:val="24"/>
        </w:rPr>
        <w:t>rozpoložení</w:t>
      </w:r>
      <w:r w:rsidR="00162F6A" w:rsidRPr="00162F6A">
        <w:rPr>
          <w:rFonts w:cs="Times New Roman"/>
          <w:szCs w:val="24"/>
        </w:rPr>
        <w:t xml:space="preserve"> chlapec </w:t>
      </w:r>
      <w:r w:rsidR="00162F6A">
        <w:rPr>
          <w:rFonts w:cs="Times New Roman"/>
          <w:szCs w:val="24"/>
        </w:rPr>
        <w:t xml:space="preserve">zrovna </w:t>
      </w:r>
      <w:r w:rsidR="00162F6A" w:rsidRPr="00162F6A">
        <w:rPr>
          <w:rFonts w:cs="Times New Roman"/>
          <w:szCs w:val="24"/>
        </w:rPr>
        <w:t>je</w:t>
      </w:r>
      <w:r w:rsidRPr="00162F6A">
        <w:rPr>
          <w:rFonts w:cs="Times New Roman"/>
          <w:szCs w:val="24"/>
        </w:rPr>
        <w:t>.</w:t>
      </w:r>
      <w:r w:rsidRPr="00246B62">
        <w:rPr>
          <w:rFonts w:cs="Times New Roman"/>
          <w:szCs w:val="24"/>
        </w:rPr>
        <w:t xml:space="preserve"> Potřebuje jednotné vedení, </w:t>
      </w:r>
      <w:r w:rsidR="0072044D">
        <w:rPr>
          <w:rFonts w:cs="Times New Roman"/>
          <w:szCs w:val="24"/>
        </w:rPr>
        <w:t>osob</w:t>
      </w:r>
      <w:r w:rsidRPr="00246B62">
        <w:rPr>
          <w:rFonts w:cs="Times New Roman"/>
          <w:szCs w:val="24"/>
        </w:rPr>
        <w:t>u pevnou a oplývající přirozenou au</w:t>
      </w:r>
      <w:r w:rsidR="00162F6A">
        <w:rPr>
          <w:rFonts w:cs="Times New Roman"/>
          <w:szCs w:val="24"/>
        </w:rPr>
        <w:t>toritou, která bude mít s ním trpělivost, bude důsledná</w:t>
      </w:r>
      <w:r w:rsidRPr="00246B62">
        <w:rPr>
          <w:rFonts w:cs="Times New Roman"/>
          <w:szCs w:val="24"/>
        </w:rPr>
        <w:t>, nenechá se vytočit a ne</w:t>
      </w:r>
      <w:r w:rsidR="00162F6A">
        <w:rPr>
          <w:rFonts w:cs="Times New Roman"/>
          <w:szCs w:val="24"/>
        </w:rPr>
        <w:t>bude mít</w:t>
      </w:r>
      <w:r w:rsidRPr="00246B62">
        <w:rPr>
          <w:rFonts w:cs="Times New Roman"/>
          <w:szCs w:val="24"/>
        </w:rPr>
        <w:t xml:space="preserve"> sklony k řešení problémů zvýšeným hlasem. Na zvýšený hlas totiž často reaguje</w:t>
      </w:r>
      <w:r w:rsidR="0072044D">
        <w:rPr>
          <w:rFonts w:cs="Times New Roman"/>
          <w:szCs w:val="24"/>
        </w:rPr>
        <w:t xml:space="preserve"> tak</w:t>
      </w:r>
      <w:r w:rsidRPr="00246B62">
        <w:rPr>
          <w:rFonts w:cs="Times New Roman"/>
          <w:szCs w:val="24"/>
        </w:rPr>
        <w:t>, že své vnímání naprosto vypíná a neposlouchá,</w:t>
      </w:r>
      <w:r w:rsidR="00162F6A">
        <w:rPr>
          <w:rFonts w:cs="Times New Roman"/>
          <w:szCs w:val="24"/>
        </w:rPr>
        <w:t xml:space="preserve"> uzavírá se do sebe a neslyší.</w:t>
      </w:r>
    </w:p>
    <w:p w:rsidR="00CA3B57" w:rsidRDefault="00073F01" w:rsidP="00CA3B57">
      <w:pPr>
        <w:pStyle w:val="Odstavecseseznamem"/>
        <w:numPr>
          <w:ilvl w:val="0"/>
          <w:numId w:val="24"/>
        </w:numPr>
        <w:spacing w:after="200"/>
        <w:rPr>
          <w:rFonts w:cs="Times New Roman"/>
          <w:szCs w:val="24"/>
        </w:rPr>
      </w:pPr>
      <w:r w:rsidRPr="00975981">
        <w:rPr>
          <w:rFonts w:cs="Times New Roman"/>
          <w:szCs w:val="24"/>
        </w:rPr>
        <w:t xml:space="preserve">Vzhledem k narůstajícímu věku </w:t>
      </w:r>
      <w:r w:rsidR="00975981">
        <w:rPr>
          <w:rFonts w:cs="Times New Roman"/>
          <w:szCs w:val="24"/>
        </w:rPr>
        <w:t xml:space="preserve">chlapce je lepší </w:t>
      </w:r>
      <w:r w:rsidR="00162F6A">
        <w:rPr>
          <w:rFonts w:cs="Times New Roman"/>
          <w:szCs w:val="24"/>
        </w:rPr>
        <w:t>dohled provádět z</w:t>
      </w:r>
      <w:r w:rsidRPr="00975981">
        <w:rPr>
          <w:rFonts w:cs="Times New Roman"/>
          <w:szCs w:val="24"/>
        </w:rPr>
        <w:t>povzdálí. Přílišná kontrola a porovnávání s vrstevníky má negativní vliv na sebevědomí – jeho snížení, následná nechuť, únava až apatie.</w:t>
      </w:r>
    </w:p>
    <w:p w:rsidR="00CA3B57" w:rsidRDefault="007A39EC" w:rsidP="00CA3B57">
      <w:pPr>
        <w:pStyle w:val="Odstavecseseznamem"/>
        <w:numPr>
          <w:ilvl w:val="0"/>
          <w:numId w:val="24"/>
        </w:numPr>
        <w:spacing w:after="200"/>
        <w:rPr>
          <w:rFonts w:cs="Times New Roman"/>
          <w:szCs w:val="24"/>
        </w:rPr>
      </w:pPr>
      <w:r>
        <w:rPr>
          <w:rFonts w:cs="Times New Roman"/>
          <w:szCs w:val="24"/>
        </w:rPr>
        <w:t>Kvůli</w:t>
      </w:r>
      <w:r w:rsidR="001F2AC2" w:rsidRPr="001F2AC2">
        <w:rPr>
          <w:rFonts w:cs="Times New Roman"/>
          <w:szCs w:val="24"/>
        </w:rPr>
        <w:t xml:space="preserve"> odpoutání</w:t>
      </w:r>
      <w:r w:rsidR="00073F01" w:rsidRPr="001F2AC2">
        <w:rPr>
          <w:rFonts w:cs="Times New Roman"/>
          <w:szCs w:val="24"/>
        </w:rPr>
        <w:t xml:space="preserve"> pozornost</w:t>
      </w:r>
      <w:r w:rsidR="001F2AC2" w:rsidRPr="001F2AC2">
        <w:rPr>
          <w:rFonts w:cs="Times New Roman"/>
          <w:szCs w:val="24"/>
        </w:rPr>
        <w:t xml:space="preserve">i </w:t>
      </w:r>
      <w:r>
        <w:rPr>
          <w:rFonts w:cs="Times New Roman"/>
          <w:szCs w:val="24"/>
        </w:rPr>
        <w:t xml:space="preserve">bývá </w:t>
      </w:r>
      <w:r w:rsidR="001F2AC2" w:rsidRPr="001F2AC2">
        <w:rPr>
          <w:rFonts w:cs="Times New Roman"/>
          <w:szCs w:val="24"/>
        </w:rPr>
        <w:t xml:space="preserve">chlapec </w:t>
      </w:r>
      <w:r w:rsidR="00073F01" w:rsidRPr="001F2AC2">
        <w:rPr>
          <w:rFonts w:cs="Times New Roman"/>
          <w:szCs w:val="24"/>
        </w:rPr>
        <w:t>často</w:t>
      </w:r>
      <w:r w:rsidR="00073F01" w:rsidRPr="00CA3B57">
        <w:rPr>
          <w:rFonts w:cs="Times New Roman"/>
          <w:szCs w:val="24"/>
        </w:rPr>
        <w:t xml:space="preserve"> zdrojem a příčinou konfliktů mezi dvěma jinými dětmi. Poukazuje na jejich nešvary, přestupky nebo jiným </w:t>
      </w:r>
      <w:r w:rsidR="00CA3B57">
        <w:rPr>
          <w:rFonts w:cs="Times New Roman"/>
          <w:szCs w:val="24"/>
        </w:rPr>
        <w:t xml:space="preserve">způsobem je popudí mezi sebou, </w:t>
      </w:r>
      <w:r w:rsidR="00073F01" w:rsidRPr="00CA3B57">
        <w:rPr>
          <w:rFonts w:cs="Times New Roman"/>
          <w:szCs w:val="24"/>
        </w:rPr>
        <w:t>vedoucí pak musí řešit tento konflikt a on je chvíli bez dozoru</w:t>
      </w:r>
      <w:r w:rsidR="00CA3B57">
        <w:rPr>
          <w:rFonts w:cs="Times New Roman"/>
          <w:szCs w:val="24"/>
        </w:rPr>
        <w:t>.</w:t>
      </w:r>
    </w:p>
    <w:p w:rsidR="004E3B70" w:rsidRPr="003977FE" w:rsidRDefault="00CA3B57" w:rsidP="004E3B70">
      <w:pPr>
        <w:pStyle w:val="Odstavecseseznamem"/>
        <w:numPr>
          <w:ilvl w:val="0"/>
          <w:numId w:val="24"/>
        </w:numPr>
        <w:spacing w:after="200"/>
        <w:rPr>
          <w:rFonts w:cs="Times New Roman"/>
          <w:szCs w:val="24"/>
        </w:rPr>
      </w:pPr>
      <w:r>
        <w:rPr>
          <w:rFonts w:cs="Times New Roman"/>
          <w:szCs w:val="24"/>
        </w:rPr>
        <w:t xml:space="preserve">Chlapec s projevy ADHD vypadá, jakoby měl </w:t>
      </w:r>
      <w:r w:rsidR="00073F01" w:rsidRPr="00CA3B57">
        <w:rPr>
          <w:rFonts w:cs="Times New Roman"/>
          <w:szCs w:val="24"/>
        </w:rPr>
        <w:t>nevyčerpatelnou energii – není tomu tak. Je</w:t>
      </w:r>
      <w:r>
        <w:rPr>
          <w:rFonts w:cs="Times New Roman"/>
          <w:szCs w:val="24"/>
        </w:rPr>
        <w:t>ho</w:t>
      </w:r>
      <w:r w:rsidR="00073F01" w:rsidRPr="00CA3B57">
        <w:rPr>
          <w:rFonts w:cs="Times New Roman"/>
          <w:szCs w:val="24"/>
        </w:rPr>
        <w:t xml:space="preserve"> křivka aktivity je velmi vysoká v porovnání s jinými dětmi, ale také strmě klesá. </w:t>
      </w:r>
      <w:r>
        <w:rPr>
          <w:rFonts w:cs="Times New Roman"/>
          <w:szCs w:val="24"/>
        </w:rPr>
        <w:t xml:space="preserve">Klidně </w:t>
      </w:r>
      <w:r w:rsidR="00073F01" w:rsidRPr="00CA3B57">
        <w:rPr>
          <w:rFonts w:cs="Times New Roman"/>
          <w:szCs w:val="24"/>
        </w:rPr>
        <w:t xml:space="preserve">usne během oběda u talíře s polévkou a </w:t>
      </w:r>
      <w:r>
        <w:rPr>
          <w:rFonts w:cs="Times New Roman"/>
          <w:szCs w:val="24"/>
        </w:rPr>
        <w:t>i krátký spánek</w:t>
      </w:r>
      <w:r w:rsidR="00073F01" w:rsidRPr="00CA3B57">
        <w:rPr>
          <w:rFonts w:cs="Times New Roman"/>
          <w:szCs w:val="24"/>
        </w:rPr>
        <w:t xml:space="preserve"> ho </w:t>
      </w:r>
      <w:r>
        <w:rPr>
          <w:rFonts w:cs="Times New Roman"/>
          <w:szCs w:val="24"/>
        </w:rPr>
        <w:t xml:space="preserve">opět oživí k dalším činnostem. </w:t>
      </w:r>
      <w:r w:rsidR="00073F01" w:rsidRPr="00CA3B57">
        <w:rPr>
          <w:rFonts w:cs="Times New Roman"/>
          <w:szCs w:val="24"/>
        </w:rPr>
        <w:t xml:space="preserve">Je </w:t>
      </w:r>
      <w:r>
        <w:rPr>
          <w:rFonts w:cs="Times New Roman"/>
          <w:szCs w:val="24"/>
        </w:rPr>
        <w:t xml:space="preserve">tedy </w:t>
      </w:r>
      <w:r w:rsidR="00073F01" w:rsidRPr="00CA3B57">
        <w:rPr>
          <w:rFonts w:cs="Times New Roman"/>
          <w:szCs w:val="24"/>
        </w:rPr>
        <w:t>potřeba dbát na prav</w:t>
      </w:r>
      <w:r w:rsidR="007A39EC">
        <w:rPr>
          <w:rFonts w:cs="Times New Roman"/>
          <w:szCs w:val="24"/>
        </w:rPr>
        <w:t>idelné a časté střídání činnosti a dostatečného odpočinku</w:t>
      </w:r>
      <w:r w:rsidR="00073F01" w:rsidRPr="00CA3B57">
        <w:rPr>
          <w:rFonts w:cs="Times New Roman"/>
          <w:szCs w:val="24"/>
        </w:rPr>
        <w:t xml:space="preserve"> ve dne i v noci, i když slovně </w:t>
      </w:r>
      <w:r w:rsidR="00073F01" w:rsidRPr="00CA3B57">
        <w:rPr>
          <w:rFonts w:cs="Times New Roman"/>
          <w:szCs w:val="24"/>
        </w:rPr>
        <w:lastRenderedPageBreak/>
        <w:t xml:space="preserve">se bude </w:t>
      </w:r>
      <w:r w:rsidR="00073F01" w:rsidRPr="00B738A0">
        <w:rPr>
          <w:rFonts w:cs="Times New Roman"/>
          <w:szCs w:val="24"/>
        </w:rPr>
        <w:t>důrazně stavět na odpor.</w:t>
      </w:r>
      <w:r w:rsidR="005A2266" w:rsidRPr="00B738A0">
        <w:rPr>
          <w:rFonts w:cs="Times New Roman"/>
          <w:szCs w:val="24"/>
        </w:rPr>
        <w:t xml:space="preserve"> </w:t>
      </w:r>
      <w:r w:rsidR="00073F01" w:rsidRPr="00B738A0">
        <w:rPr>
          <w:rFonts w:cs="Times New Roman"/>
          <w:szCs w:val="24"/>
        </w:rPr>
        <w:t xml:space="preserve">Při „přetažení“ je těžší </w:t>
      </w:r>
      <w:r w:rsidR="00B738A0" w:rsidRPr="00B738A0">
        <w:rPr>
          <w:rFonts w:cs="Times New Roman"/>
          <w:szCs w:val="24"/>
        </w:rPr>
        <w:t xml:space="preserve">korigovat </w:t>
      </w:r>
      <w:r w:rsidR="005A2266" w:rsidRPr="00B738A0">
        <w:rPr>
          <w:rFonts w:cs="Times New Roman"/>
          <w:szCs w:val="24"/>
        </w:rPr>
        <w:t>chlapcovo</w:t>
      </w:r>
      <w:r w:rsidR="00073F01" w:rsidRPr="00B738A0">
        <w:rPr>
          <w:rFonts w:cs="Times New Roman"/>
          <w:szCs w:val="24"/>
        </w:rPr>
        <w:t xml:space="preserve"> chování</w:t>
      </w:r>
      <w:r w:rsidR="00B738A0" w:rsidRPr="00B738A0">
        <w:rPr>
          <w:rFonts w:cs="Times New Roman"/>
          <w:szCs w:val="24"/>
        </w:rPr>
        <w:t xml:space="preserve"> a projevy</w:t>
      </w:r>
      <w:r w:rsidR="00073F01" w:rsidRPr="005A2266">
        <w:rPr>
          <w:rFonts w:cs="Times New Roman"/>
          <w:szCs w:val="24"/>
        </w:rPr>
        <w:t xml:space="preserve">, hůř se soustředí, je ještě aktivnější až překotný na úkor sebekontroly. Zapomíná na důsledky svého </w:t>
      </w:r>
      <w:r w:rsidR="00073F01" w:rsidRPr="00B738A0">
        <w:rPr>
          <w:rFonts w:cs="Times New Roman"/>
          <w:szCs w:val="24"/>
        </w:rPr>
        <w:t xml:space="preserve">počínání, </w:t>
      </w:r>
      <w:r w:rsidR="00B738A0" w:rsidRPr="00B738A0">
        <w:rPr>
          <w:rFonts w:cs="Times New Roman"/>
          <w:szCs w:val="24"/>
        </w:rPr>
        <w:t>ne</w:t>
      </w:r>
      <w:r w:rsidR="00B738A0">
        <w:rPr>
          <w:rFonts w:cs="Times New Roman"/>
          <w:szCs w:val="24"/>
        </w:rPr>
        <w:t>ovládá</w:t>
      </w:r>
      <w:r w:rsidR="00B738A0" w:rsidRPr="00B738A0">
        <w:rPr>
          <w:rFonts w:cs="Times New Roman"/>
          <w:szCs w:val="24"/>
        </w:rPr>
        <w:t xml:space="preserve"> své pohyby</w:t>
      </w:r>
      <w:r w:rsidR="00073F01" w:rsidRPr="00B738A0">
        <w:rPr>
          <w:rFonts w:cs="Times New Roman"/>
          <w:szCs w:val="24"/>
        </w:rPr>
        <w:t>,</w:t>
      </w:r>
      <w:r w:rsidR="00073F01" w:rsidRPr="005A2266">
        <w:rPr>
          <w:rFonts w:cs="Times New Roman"/>
          <w:szCs w:val="24"/>
        </w:rPr>
        <w:t xml:space="preserve"> hůře usíná, má </w:t>
      </w:r>
      <w:r w:rsidR="00073F01" w:rsidRPr="00BC02E2">
        <w:rPr>
          <w:rFonts w:cs="Times New Roman"/>
          <w:szCs w:val="24"/>
        </w:rPr>
        <w:t>velmi neklidné spaní a na druhý den je jeho chování o to horší.</w:t>
      </w:r>
      <w:r w:rsidR="005A2266" w:rsidRPr="00BC02E2">
        <w:rPr>
          <w:rFonts w:cs="Times New Roman"/>
          <w:szCs w:val="24"/>
        </w:rPr>
        <w:t xml:space="preserve"> Chlapce </w:t>
      </w:r>
      <w:r w:rsidR="00073F01" w:rsidRPr="00BC02E2">
        <w:rPr>
          <w:rFonts w:cs="Times New Roman"/>
          <w:szCs w:val="24"/>
        </w:rPr>
        <w:t>neu</w:t>
      </w:r>
      <w:r w:rsidR="00B738A0" w:rsidRPr="00BC02E2">
        <w:rPr>
          <w:rFonts w:cs="Times New Roman"/>
          <w:szCs w:val="24"/>
        </w:rPr>
        <w:t>navíte</w:t>
      </w:r>
      <w:r w:rsidR="00073F01" w:rsidRPr="00BC02E2">
        <w:rPr>
          <w:rFonts w:cs="Times New Roman"/>
          <w:szCs w:val="24"/>
        </w:rPr>
        <w:t xml:space="preserve"> </w:t>
      </w:r>
      <w:r w:rsidR="00B738A0" w:rsidRPr="00BC02E2">
        <w:rPr>
          <w:rFonts w:cs="Times New Roman"/>
          <w:szCs w:val="24"/>
        </w:rPr>
        <w:t>tak, že bude lépe a hned spát</w:t>
      </w:r>
      <w:r w:rsidR="00073F01" w:rsidRPr="00BC02E2">
        <w:rPr>
          <w:rFonts w:cs="Times New Roman"/>
          <w:szCs w:val="24"/>
        </w:rPr>
        <w:t>, jak</w:t>
      </w:r>
      <w:r w:rsidR="004E3B70" w:rsidRPr="00BC02E2">
        <w:rPr>
          <w:rFonts w:cs="Times New Roman"/>
          <w:szCs w:val="24"/>
        </w:rPr>
        <w:t xml:space="preserve">á </w:t>
      </w:r>
      <w:r w:rsidR="00B738A0" w:rsidRPr="00BC02E2">
        <w:rPr>
          <w:rFonts w:cs="Times New Roman"/>
          <w:szCs w:val="24"/>
        </w:rPr>
        <w:t>bývá zkušenost s</w:t>
      </w:r>
      <w:r w:rsidR="00073F01" w:rsidRPr="00BC02E2">
        <w:rPr>
          <w:rFonts w:cs="Times New Roman"/>
          <w:szCs w:val="24"/>
        </w:rPr>
        <w:t xml:space="preserve"> </w:t>
      </w:r>
      <w:r w:rsidR="004E3B70" w:rsidRPr="00BC02E2">
        <w:rPr>
          <w:rFonts w:cs="Times New Roman"/>
          <w:szCs w:val="24"/>
        </w:rPr>
        <w:t xml:space="preserve">intaktními </w:t>
      </w:r>
      <w:r w:rsidR="00073F01" w:rsidRPr="00BC02E2">
        <w:rPr>
          <w:rFonts w:cs="Times New Roman"/>
          <w:szCs w:val="24"/>
        </w:rPr>
        <w:t>dětmi,</w:t>
      </w:r>
      <w:r w:rsidR="004E3B70" w:rsidRPr="00BC02E2">
        <w:rPr>
          <w:rFonts w:cs="Times New Roman"/>
          <w:szCs w:val="24"/>
        </w:rPr>
        <w:t xml:space="preserve"> spíš</w:t>
      </w:r>
      <w:r w:rsidR="00B738A0" w:rsidRPr="00BC02E2">
        <w:rPr>
          <w:rFonts w:cs="Times New Roman"/>
          <w:szCs w:val="24"/>
        </w:rPr>
        <w:t>e</w:t>
      </w:r>
      <w:r w:rsidR="004E3B70" w:rsidRPr="00BC02E2">
        <w:rPr>
          <w:rFonts w:cs="Times New Roman"/>
          <w:szCs w:val="24"/>
        </w:rPr>
        <w:t xml:space="preserve"> naopak. </w:t>
      </w:r>
      <w:r w:rsidR="001F2AC2" w:rsidRPr="00BC02E2">
        <w:rPr>
          <w:rFonts w:cs="Times New Roman"/>
          <w:szCs w:val="24"/>
        </w:rPr>
        <w:t xml:space="preserve">Jeho </w:t>
      </w:r>
      <w:r w:rsidR="004E3B70" w:rsidRPr="00BC02E2">
        <w:rPr>
          <w:rFonts w:cs="Times New Roman"/>
          <w:szCs w:val="24"/>
        </w:rPr>
        <w:t>spánek</w:t>
      </w:r>
      <w:r w:rsidR="00073F01" w:rsidRPr="00BC02E2">
        <w:rPr>
          <w:rFonts w:cs="Times New Roman"/>
          <w:szCs w:val="24"/>
        </w:rPr>
        <w:t xml:space="preserve"> </w:t>
      </w:r>
      <w:r w:rsidR="001F2AC2" w:rsidRPr="00BC02E2">
        <w:rPr>
          <w:rFonts w:cs="Times New Roman"/>
          <w:szCs w:val="24"/>
        </w:rPr>
        <w:t xml:space="preserve">bude neklidný </w:t>
      </w:r>
      <w:r w:rsidR="00073F01" w:rsidRPr="00BC02E2">
        <w:rPr>
          <w:rFonts w:cs="Times New Roman"/>
          <w:szCs w:val="24"/>
        </w:rPr>
        <w:t xml:space="preserve">a chování </w:t>
      </w:r>
      <w:r w:rsidR="001F2AC2" w:rsidRPr="00BC02E2">
        <w:rPr>
          <w:rFonts w:cs="Times New Roman"/>
          <w:szCs w:val="24"/>
        </w:rPr>
        <w:t>bude</w:t>
      </w:r>
      <w:r w:rsidR="00073F01" w:rsidRPr="00BC02E2">
        <w:rPr>
          <w:rFonts w:cs="Times New Roman"/>
          <w:szCs w:val="24"/>
        </w:rPr>
        <w:t xml:space="preserve"> horší, roztěkanější a nepředvídatelnější.</w:t>
      </w:r>
      <w:r w:rsidR="004E3B70" w:rsidRPr="00BC02E2">
        <w:rPr>
          <w:rFonts w:cs="Times New Roman"/>
          <w:szCs w:val="24"/>
        </w:rPr>
        <w:t xml:space="preserve"> Je nutné d</w:t>
      </w:r>
      <w:r w:rsidR="00073F01" w:rsidRPr="00BC02E2">
        <w:rPr>
          <w:rFonts w:cs="Times New Roman"/>
          <w:szCs w:val="24"/>
        </w:rPr>
        <w:t>bát i na odpolední klid např. alespoň zklidnění u četby s možností spánku, ne však sledování obraz</w:t>
      </w:r>
      <w:r w:rsidR="004E3B70" w:rsidRPr="00BC02E2">
        <w:rPr>
          <w:rFonts w:cs="Times New Roman"/>
          <w:szCs w:val="24"/>
        </w:rPr>
        <w:t>ovky a akčních pohádek či filmů. Samozřejmě</w:t>
      </w:r>
      <w:r w:rsidR="004E3B70" w:rsidRPr="003977FE">
        <w:rPr>
          <w:rFonts w:cs="Times New Roman"/>
          <w:szCs w:val="24"/>
        </w:rPr>
        <w:t xml:space="preserve"> je vhodné d</w:t>
      </w:r>
      <w:r w:rsidR="00073F01" w:rsidRPr="003977FE">
        <w:rPr>
          <w:rFonts w:cs="Times New Roman"/>
          <w:szCs w:val="24"/>
        </w:rPr>
        <w:t xml:space="preserve">održovat pravidelný režim dne. Večerka a noční klid </w:t>
      </w:r>
      <w:r w:rsidR="00B738A0" w:rsidRPr="003977FE">
        <w:rPr>
          <w:rFonts w:cs="Times New Roman"/>
          <w:szCs w:val="24"/>
        </w:rPr>
        <w:t>musí mít</w:t>
      </w:r>
      <w:r w:rsidR="00073F01" w:rsidRPr="003977FE">
        <w:rPr>
          <w:rFonts w:cs="Times New Roman"/>
          <w:szCs w:val="24"/>
        </w:rPr>
        <w:t xml:space="preserve"> rozumnou, pevnou a stálou dobu.</w:t>
      </w:r>
    </w:p>
    <w:p w:rsidR="002F1D96" w:rsidRPr="003977FE" w:rsidRDefault="00FA2283" w:rsidP="002F1D96">
      <w:pPr>
        <w:pStyle w:val="Odstavecseseznamem"/>
        <w:numPr>
          <w:ilvl w:val="0"/>
          <w:numId w:val="24"/>
        </w:numPr>
        <w:spacing w:after="200"/>
        <w:rPr>
          <w:rFonts w:cs="Times New Roman"/>
          <w:szCs w:val="24"/>
        </w:rPr>
      </w:pPr>
      <w:r w:rsidRPr="003977FE">
        <w:rPr>
          <w:rFonts w:cs="Times New Roman"/>
          <w:szCs w:val="24"/>
        </w:rPr>
        <w:t>P</w:t>
      </w:r>
      <w:r w:rsidR="0055179B" w:rsidRPr="003977FE">
        <w:rPr>
          <w:rFonts w:cs="Times New Roman"/>
          <w:szCs w:val="24"/>
        </w:rPr>
        <w:t xml:space="preserve">ři výchově chlapce </w:t>
      </w:r>
      <w:r w:rsidRPr="003977FE">
        <w:rPr>
          <w:rFonts w:cs="Times New Roman"/>
          <w:szCs w:val="24"/>
        </w:rPr>
        <w:t xml:space="preserve">pomáhá </w:t>
      </w:r>
      <w:r w:rsidR="00073F01" w:rsidRPr="003977FE">
        <w:rPr>
          <w:rFonts w:cs="Times New Roman"/>
          <w:szCs w:val="24"/>
        </w:rPr>
        <w:t xml:space="preserve">stanovit </w:t>
      </w:r>
      <w:r w:rsidR="0055179B" w:rsidRPr="003977FE">
        <w:rPr>
          <w:rFonts w:cs="Times New Roman"/>
          <w:szCs w:val="24"/>
        </w:rPr>
        <w:t xml:space="preserve">si během dne pravidelné činnosti, </w:t>
      </w:r>
      <w:r w:rsidR="002F1D96" w:rsidRPr="003977FE">
        <w:rPr>
          <w:rFonts w:cs="Times New Roman"/>
          <w:szCs w:val="24"/>
        </w:rPr>
        <w:t xml:space="preserve">či </w:t>
      </w:r>
      <w:r w:rsidR="00073F01" w:rsidRPr="003977FE">
        <w:rPr>
          <w:rFonts w:cs="Times New Roman"/>
          <w:szCs w:val="24"/>
        </w:rPr>
        <w:t>rituály</w:t>
      </w:r>
      <w:r w:rsidR="0055179B" w:rsidRPr="003977FE">
        <w:rPr>
          <w:rFonts w:cs="Times New Roman"/>
          <w:szCs w:val="24"/>
        </w:rPr>
        <w:t xml:space="preserve"> (h</w:t>
      </w:r>
      <w:r w:rsidR="00073F01" w:rsidRPr="003977FE">
        <w:rPr>
          <w:rFonts w:cs="Times New Roman"/>
          <w:szCs w:val="24"/>
        </w:rPr>
        <w:t>ygiena</w:t>
      </w:r>
      <w:r w:rsidR="0055179B" w:rsidRPr="003977FE">
        <w:rPr>
          <w:rFonts w:cs="Times New Roman"/>
          <w:szCs w:val="24"/>
        </w:rPr>
        <w:t>, j</w:t>
      </w:r>
      <w:r w:rsidR="00073F01" w:rsidRPr="003977FE">
        <w:rPr>
          <w:rFonts w:cs="Times New Roman"/>
          <w:szCs w:val="24"/>
        </w:rPr>
        <w:t>ídlo</w:t>
      </w:r>
      <w:r w:rsidR="0055179B" w:rsidRPr="003977FE">
        <w:rPr>
          <w:rFonts w:cs="Times New Roman"/>
          <w:szCs w:val="24"/>
        </w:rPr>
        <w:t>, d</w:t>
      </w:r>
      <w:r w:rsidR="00073F01" w:rsidRPr="003977FE">
        <w:rPr>
          <w:rFonts w:cs="Times New Roman"/>
          <w:szCs w:val="24"/>
        </w:rPr>
        <w:t>opolední zam</w:t>
      </w:r>
      <w:r w:rsidR="003977FE" w:rsidRPr="003977FE">
        <w:rPr>
          <w:rFonts w:cs="Times New Roman"/>
          <w:szCs w:val="24"/>
        </w:rPr>
        <w:t xml:space="preserve">ěstnání, hry a přípravy na ně, reflexe po hře, </w:t>
      </w:r>
      <w:r w:rsidR="00073F01" w:rsidRPr="003977FE">
        <w:rPr>
          <w:rFonts w:cs="Times New Roman"/>
          <w:szCs w:val="24"/>
        </w:rPr>
        <w:t xml:space="preserve">úklidy, příprava jídla, </w:t>
      </w:r>
      <w:r w:rsidR="003977FE" w:rsidRPr="003977FE">
        <w:rPr>
          <w:rFonts w:cs="Times New Roman"/>
          <w:szCs w:val="24"/>
        </w:rPr>
        <w:t xml:space="preserve">příprava prostor ke stravování, </w:t>
      </w:r>
      <w:r w:rsidR="0055179B" w:rsidRPr="003977FE">
        <w:rPr>
          <w:rFonts w:cs="Times New Roman"/>
          <w:szCs w:val="24"/>
        </w:rPr>
        <w:t>z</w:t>
      </w:r>
      <w:r w:rsidR="00073F01" w:rsidRPr="003977FE">
        <w:rPr>
          <w:rFonts w:cs="Times New Roman"/>
          <w:szCs w:val="24"/>
        </w:rPr>
        <w:t>hodnocení dne</w:t>
      </w:r>
      <w:r w:rsidR="0055179B" w:rsidRPr="003977FE">
        <w:rPr>
          <w:rFonts w:cs="Times New Roman"/>
          <w:szCs w:val="24"/>
        </w:rPr>
        <w:t>).</w:t>
      </w:r>
    </w:p>
    <w:p w:rsidR="002F1D96" w:rsidRPr="00FD5C9E" w:rsidRDefault="002F1D96" w:rsidP="002F1D96">
      <w:pPr>
        <w:pStyle w:val="Odstavecseseznamem"/>
        <w:numPr>
          <w:ilvl w:val="0"/>
          <w:numId w:val="24"/>
        </w:numPr>
        <w:spacing w:after="200"/>
        <w:rPr>
          <w:rFonts w:cs="Times New Roman"/>
          <w:szCs w:val="24"/>
        </w:rPr>
      </w:pPr>
      <w:r w:rsidRPr="003977FE">
        <w:rPr>
          <w:rFonts w:cs="Times New Roman"/>
          <w:szCs w:val="24"/>
        </w:rPr>
        <w:t>Je potřeba d</w:t>
      </w:r>
      <w:r w:rsidR="00073F01" w:rsidRPr="003977FE">
        <w:rPr>
          <w:rFonts w:cs="Times New Roman"/>
          <w:szCs w:val="24"/>
        </w:rPr>
        <w:t>ůsledné</w:t>
      </w:r>
      <w:r w:rsidRPr="003977FE">
        <w:rPr>
          <w:rFonts w:cs="Times New Roman"/>
          <w:szCs w:val="24"/>
        </w:rPr>
        <w:t xml:space="preserve">ho dodržování, </w:t>
      </w:r>
      <w:r w:rsidR="00073F01" w:rsidRPr="003977FE">
        <w:rPr>
          <w:rFonts w:cs="Times New Roman"/>
          <w:szCs w:val="24"/>
        </w:rPr>
        <w:t>co bylo stanoveno, domluveno a včasné vyvozování logických důsledků počínání – jak  pozitivně (pochvala, odměna) tak negativně (pokárání, odebrání výhod)</w:t>
      </w:r>
      <w:r w:rsidRPr="003977FE">
        <w:rPr>
          <w:rFonts w:cs="Times New Roman"/>
          <w:szCs w:val="24"/>
        </w:rPr>
        <w:t xml:space="preserve">. </w:t>
      </w:r>
      <w:r w:rsidR="00073F01" w:rsidRPr="003977FE">
        <w:rPr>
          <w:rFonts w:cs="Times New Roman"/>
          <w:szCs w:val="24"/>
        </w:rPr>
        <w:t xml:space="preserve">I nepatrná odchylka je </w:t>
      </w:r>
      <w:r w:rsidRPr="003977FE">
        <w:rPr>
          <w:rFonts w:cs="Times New Roman"/>
          <w:szCs w:val="24"/>
        </w:rPr>
        <w:t>chlapcem</w:t>
      </w:r>
      <w:r w:rsidR="00073F01" w:rsidRPr="003977FE">
        <w:rPr>
          <w:rFonts w:cs="Times New Roman"/>
          <w:szCs w:val="24"/>
        </w:rPr>
        <w:t xml:space="preserve"> pak následně brána za normu např.:</w:t>
      </w:r>
      <w:r w:rsidRPr="003977FE">
        <w:rPr>
          <w:rFonts w:cs="Times New Roman"/>
          <w:szCs w:val="24"/>
        </w:rPr>
        <w:t xml:space="preserve"> </w:t>
      </w:r>
      <w:r w:rsidR="00073F01" w:rsidRPr="003977FE">
        <w:rPr>
          <w:rFonts w:cs="Times New Roman"/>
          <w:szCs w:val="24"/>
        </w:rPr>
        <w:t>Dnes už nebudeme umývat nádobí – do budoucna to staví</w:t>
      </w:r>
      <w:r w:rsidR="00073F01" w:rsidRPr="002F1D96">
        <w:rPr>
          <w:rFonts w:cs="Times New Roman"/>
          <w:szCs w:val="24"/>
        </w:rPr>
        <w:t xml:space="preserve"> za normu, že již nikdy nemusí umývat nádobí</w:t>
      </w:r>
      <w:r>
        <w:rPr>
          <w:rFonts w:cs="Times New Roman"/>
          <w:szCs w:val="24"/>
        </w:rPr>
        <w:t xml:space="preserve">. </w:t>
      </w:r>
      <w:r w:rsidR="00073F01" w:rsidRPr="002F1D96">
        <w:rPr>
          <w:rFonts w:cs="Times New Roman"/>
          <w:szCs w:val="24"/>
        </w:rPr>
        <w:t>Dnes přimhouříme oko a nebudu ti počítat trestné body za nedodržení pravidel – následně se na toto odvo</w:t>
      </w:r>
      <w:r w:rsidR="00DF745D">
        <w:rPr>
          <w:rFonts w:cs="Times New Roman"/>
          <w:szCs w:val="24"/>
        </w:rPr>
        <w:t>lává a žije v přesvědčení, že ta</w:t>
      </w:r>
      <w:r w:rsidR="00073F01" w:rsidRPr="002F1D96">
        <w:rPr>
          <w:rFonts w:cs="Times New Roman"/>
          <w:szCs w:val="24"/>
        </w:rPr>
        <w:t>to pravidla už nemusí dodržovat.</w:t>
      </w:r>
      <w:r>
        <w:rPr>
          <w:rFonts w:cs="Times New Roman"/>
          <w:szCs w:val="24"/>
        </w:rPr>
        <w:t xml:space="preserve"> </w:t>
      </w:r>
      <w:r w:rsidR="00073F01" w:rsidRPr="002F1D96">
        <w:rPr>
          <w:rFonts w:cs="Times New Roman"/>
          <w:szCs w:val="24"/>
        </w:rPr>
        <w:t xml:space="preserve">Vybudovat zpět jeho pozornost vůči zrušené věci, události a </w:t>
      </w:r>
      <w:r w:rsidR="00073F01" w:rsidRPr="00824DE9">
        <w:rPr>
          <w:rFonts w:cs="Times New Roman"/>
          <w:szCs w:val="24"/>
        </w:rPr>
        <w:t>nastartovat opět ostražitost a zodpovědnost k danému problému je mnohem těžší než poprvé</w:t>
      </w:r>
      <w:r w:rsidR="00F5550C" w:rsidRPr="00824DE9">
        <w:rPr>
          <w:rFonts w:cs="Times New Roman"/>
          <w:szCs w:val="24"/>
        </w:rPr>
        <w:t xml:space="preserve">. </w:t>
      </w:r>
      <w:r w:rsidR="00073F01" w:rsidRPr="00824DE9">
        <w:rPr>
          <w:rFonts w:cs="Times New Roman"/>
          <w:szCs w:val="24"/>
        </w:rPr>
        <w:t xml:space="preserve">Neumí si sám vyhodnotit adekvátně situaci a volí tu nejlehčí </w:t>
      </w:r>
      <w:r w:rsidR="00073F01" w:rsidRPr="00FD5C9E">
        <w:rPr>
          <w:rFonts w:cs="Times New Roman"/>
          <w:szCs w:val="24"/>
        </w:rPr>
        <w:t xml:space="preserve">cestu. Proto je </w:t>
      </w:r>
      <w:r w:rsidRPr="00FD5C9E">
        <w:rPr>
          <w:rFonts w:cs="Times New Roman"/>
          <w:szCs w:val="24"/>
        </w:rPr>
        <w:t xml:space="preserve">nutné </w:t>
      </w:r>
      <w:r w:rsidR="00073F01" w:rsidRPr="00FD5C9E">
        <w:rPr>
          <w:rFonts w:cs="Times New Roman"/>
          <w:szCs w:val="24"/>
        </w:rPr>
        <w:t>pro všechny strany stanovit pravidla a dodržovat</w:t>
      </w:r>
      <w:r w:rsidRPr="00FD5C9E">
        <w:rPr>
          <w:rFonts w:cs="Times New Roman"/>
          <w:szCs w:val="24"/>
        </w:rPr>
        <w:t xml:space="preserve"> je.</w:t>
      </w:r>
    </w:p>
    <w:p w:rsidR="00FB5E1C" w:rsidRPr="00FD5C9E" w:rsidRDefault="003013DF" w:rsidP="00FB5E1C">
      <w:pPr>
        <w:pStyle w:val="Odstavecseseznamem"/>
        <w:numPr>
          <w:ilvl w:val="0"/>
          <w:numId w:val="24"/>
        </w:numPr>
        <w:spacing w:after="200"/>
        <w:rPr>
          <w:rFonts w:cs="Times New Roman"/>
          <w:szCs w:val="24"/>
        </w:rPr>
      </w:pPr>
      <w:r w:rsidRPr="00FD5C9E">
        <w:rPr>
          <w:rFonts w:cs="Times New Roman"/>
          <w:szCs w:val="24"/>
        </w:rPr>
        <w:t>Nedoporučuje se v</w:t>
      </w:r>
      <w:r w:rsidR="0096369F" w:rsidRPr="00FD5C9E">
        <w:rPr>
          <w:rFonts w:cs="Times New Roman"/>
          <w:szCs w:val="24"/>
        </w:rPr>
        <w:t>elká</w:t>
      </w:r>
      <w:r w:rsidR="007C5EB7" w:rsidRPr="00FD5C9E">
        <w:rPr>
          <w:rFonts w:cs="Times New Roman"/>
          <w:szCs w:val="24"/>
        </w:rPr>
        <w:t xml:space="preserve"> shovívavost k jeho </w:t>
      </w:r>
      <w:r w:rsidR="00073F01" w:rsidRPr="00FD5C9E">
        <w:rPr>
          <w:rFonts w:cs="Times New Roman"/>
          <w:szCs w:val="24"/>
        </w:rPr>
        <w:t>c</w:t>
      </w:r>
      <w:r w:rsidR="007C5EB7" w:rsidRPr="00FD5C9E">
        <w:rPr>
          <w:rFonts w:cs="Times New Roman"/>
          <w:szCs w:val="24"/>
        </w:rPr>
        <w:t>hování (přehlížení co pokazi</w:t>
      </w:r>
      <w:r w:rsidRPr="00FD5C9E">
        <w:rPr>
          <w:rFonts w:cs="Times New Roman"/>
          <w:szCs w:val="24"/>
        </w:rPr>
        <w:t>l, nedodržel, nedotáhl do konce)</w:t>
      </w:r>
      <w:r w:rsidR="007C5EB7" w:rsidRPr="00FD5C9E">
        <w:rPr>
          <w:rFonts w:cs="Times New Roman"/>
          <w:szCs w:val="24"/>
        </w:rPr>
        <w:t xml:space="preserve">. </w:t>
      </w:r>
      <w:r w:rsidR="0035621C" w:rsidRPr="00FD5C9E">
        <w:rPr>
          <w:rFonts w:cs="Times New Roman"/>
          <w:szCs w:val="24"/>
        </w:rPr>
        <w:t xml:space="preserve">Po </w:t>
      </w:r>
      <w:r w:rsidR="00073F01" w:rsidRPr="00FD5C9E">
        <w:rPr>
          <w:rFonts w:cs="Times New Roman"/>
          <w:szCs w:val="24"/>
        </w:rPr>
        <w:t>čase se to</w:t>
      </w:r>
      <w:r w:rsidR="0035621C" w:rsidRPr="00FD5C9E">
        <w:rPr>
          <w:rFonts w:cs="Times New Roman"/>
          <w:szCs w:val="24"/>
        </w:rPr>
        <w:t>tiž shovívavost</w:t>
      </w:r>
      <w:r w:rsidR="00073F01" w:rsidRPr="00FD5C9E">
        <w:rPr>
          <w:rFonts w:cs="Times New Roman"/>
          <w:szCs w:val="24"/>
        </w:rPr>
        <w:t xml:space="preserve"> p</w:t>
      </w:r>
      <w:r w:rsidR="0035621C" w:rsidRPr="00FD5C9E">
        <w:rPr>
          <w:rFonts w:cs="Times New Roman"/>
          <w:szCs w:val="24"/>
        </w:rPr>
        <w:t>odepíše</w:t>
      </w:r>
      <w:r w:rsidRPr="00FD5C9E">
        <w:rPr>
          <w:rFonts w:cs="Times New Roman"/>
          <w:szCs w:val="24"/>
        </w:rPr>
        <w:t xml:space="preserve"> na narůstání konfliktů a proto</w:t>
      </w:r>
      <w:r w:rsidR="001A25AC" w:rsidRPr="00FD5C9E">
        <w:rPr>
          <w:rFonts w:cs="Times New Roman"/>
          <w:szCs w:val="24"/>
        </w:rPr>
        <w:t xml:space="preserve"> </w:t>
      </w:r>
      <w:r w:rsidR="00073F01" w:rsidRPr="00FD5C9E">
        <w:rPr>
          <w:rFonts w:cs="Times New Roman"/>
          <w:szCs w:val="24"/>
        </w:rPr>
        <w:t>lid</w:t>
      </w:r>
      <w:r w:rsidR="001A25AC" w:rsidRPr="00FD5C9E">
        <w:rPr>
          <w:rFonts w:cs="Times New Roman"/>
          <w:szCs w:val="24"/>
        </w:rPr>
        <w:t>é, kteří ho mají na starosti,</w:t>
      </w:r>
      <w:r w:rsidR="0035621C" w:rsidRPr="00FD5C9E">
        <w:rPr>
          <w:rFonts w:cs="Times New Roman"/>
          <w:szCs w:val="24"/>
        </w:rPr>
        <w:t xml:space="preserve"> méně úkolují. D</w:t>
      </w:r>
      <w:r w:rsidR="00073F01" w:rsidRPr="00FD5C9E">
        <w:rPr>
          <w:rFonts w:cs="Times New Roman"/>
          <w:szCs w:val="24"/>
        </w:rPr>
        <w:t xml:space="preserve">ávají </w:t>
      </w:r>
      <w:r w:rsidR="0035621C" w:rsidRPr="00FD5C9E">
        <w:rPr>
          <w:rFonts w:cs="Times New Roman"/>
          <w:szCs w:val="24"/>
        </w:rPr>
        <w:t>chlapce</w:t>
      </w:r>
      <w:r w:rsidRPr="00FD5C9E">
        <w:rPr>
          <w:rFonts w:cs="Times New Roman"/>
          <w:szCs w:val="24"/>
        </w:rPr>
        <w:t xml:space="preserve"> stranou, méně jej</w:t>
      </w:r>
      <w:r w:rsidR="0035621C" w:rsidRPr="00FD5C9E">
        <w:rPr>
          <w:rFonts w:cs="Times New Roman"/>
          <w:szCs w:val="24"/>
        </w:rPr>
        <w:t xml:space="preserve"> </w:t>
      </w:r>
      <w:r w:rsidR="00073F01" w:rsidRPr="00FD5C9E">
        <w:rPr>
          <w:rFonts w:cs="Times New Roman"/>
          <w:szCs w:val="24"/>
        </w:rPr>
        <w:t>zapojuj</w:t>
      </w:r>
      <w:r w:rsidR="0035621C" w:rsidRPr="00FD5C9E">
        <w:rPr>
          <w:rFonts w:cs="Times New Roman"/>
          <w:szCs w:val="24"/>
        </w:rPr>
        <w:t>í, neboť si uvědomují náročnost</w:t>
      </w:r>
      <w:r w:rsidR="00073F01" w:rsidRPr="00FD5C9E">
        <w:rPr>
          <w:rFonts w:cs="Times New Roman"/>
          <w:szCs w:val="24"/>
        </w:rPr>
        <w:t xml:space="preserve"> hlídání </w:t>
      </w:r>
      <w:r w:rsidR="0035621C" w:rsidRPr="00FD5C9E">
        <w:rPr>
          <w:rFonts w:cs="Times New Roman"/>
          <w:szCs w:val="24"/>
        </w:rPr>
        <w:t xml:space="preserve">jeho </w:t>
      </w:r>
      <w:r w:rsidR="00BC02E2" w:rsidRPr="00FD5C9E">
        <w:rPr>
          <w:rFonts w:cs="Times New Roman"/>
          <w:szCs w:val="24"/>
        </w:rPr>
        <w:t>konání</w:t>
      </w:r>
      <w:r w:rsidR="0035621C" w:rsidRPr="00FD5C9E">
        <w:rPr>
          <w:rFonts w:cs="Times New Roman"/>
          <w:szCs w:val="24"/>
        </w:rPr>
        <w:t>. T</w:t>
      </w:r>
      <w:r w:rsidRPr="00FD5C9E">
        <w:rPr>
          <w:rFonts w:cs="Times New Roman"/>
          <w:szCs w:val="24"/>
        </w:rPr>
        <w:t>yto situace vyústí ve výsledek</w:t>
      </w:r>
      <w:r w:rsidR="00BC02E2" w:rsidRPr="00FD5C9E">
        <w:rPr>
          <w:rFonts w:cs="Times New Roman"/>
          <w:szCs w:val="24"/>
        </w:rPr>
        <w:t xml:space="preserve">, že se chlapec začne </w:t>
      </w:r>
      <w:r w:rsidR="00073F01" w:rsidRPr="00FD5C9E">
        <w:rPr>
          <w:rFonts w:cs="Times New Roman"/>
          <w:szCs w:val="24"/>
        </w:rPr>
        <w:t>poměř</w:t>
      </w:r>
      <w:r w:rsidR="00BC02E2" w:rsidRPr="00FD5C9E">
        <w:rPr>
          <w:rFonts w:cs="Times New Roman"/>
          <w:szCs w:val="24"/>
        </w:rPr>
        <w:t>ovat</w:t>
      </w:r>
      <w:r w:rsidR="00073F01" w:rsidRPr="00FD5C9E">
        <w:rPr>
          <w:rFonts w:cs="Times New Roman"/>
          <w:szCs w:val="24"/>
        </w:rPr>
        <w:t xml:space="preserve"> s vrstevníky. </w:t>
      </w:r>
      <w:r w:rsidR="00BC02E2" w:rsidRPr="00FD5C9E">
        <w:rPr>
          <w:rFonts w:cs="Times New Roman"/>
          <w:szCs w:val="24"/>
        </w:rPr>
        <w:t>U</w:t>
      </w:r>
      <w:r w:rsidR="00073F01" w:rsidRPr="00FD5C9E">
        <w:rPr>
          <w:rFonts w:cs="Times New Roman"/>
          <w:szCs w:val="24"/>
        </w:rPr>
        <w:t xml:space="preserve">vědomuje </w:t>
      </w:r>
      <w:r w:rsidRPr="00FD5C9E">
        <w:rPr>
          <w:rFonts w:cs="Times New Roman"/>
          <w:szCs w:val="24"/>
        </w:rPr>
        <w:t xml:space="preserve">si </w:t>
      </w:r>
      <w:r w:rsidR="00073F01" w:rsidRPr="00FD5C9E">
        <w:rPr>
          <w:rFonts w:cs="Times New Roman"/>
          <w:szCs w:val="24"/>
        </w:rPr>
        <w:t>svou nedostatečnost</w:t>
      </w:r>
      <w:r w:rsidRPr="00FD5C9E">
        <w:rPr>
          <w:rFonts w:cs="Times New Roman"/>
          <w:szCs w:val="24"/>
        </w:rPr>
        <w:t>,</w:t>
      </w:r>
      <w:r w:rsidR="00073F01" w:rsidRPr="00FD5C9E">
        <w:rPr>
          <w:rFonts w:cs="Times New Roman"/>
          <w:szCs w:val="24"/>
        </w:rPr>
        <w:t xml:space="preserve"> a </w:t>
      </w:r>
      <w:r w:rsidR="00BC02E2" w:rsidRPr="00FD5C9E">
        <w:rPr>
          <w:rFonts w:cs="Times New Roman"/>
          <w:szCs w:val="24"/>
        </w:rPr>
        <w:t>tak</w:t>
      </w:r>
      <w:r w:rsidR="00073F01" w:rsidRPr="00FD5C9E">
        <w:rPr>
          <w:rFonts w:cs="Times New Roman"/>
          <w:szCs w:val="24"/>
        </w:rPr>
        <w:t xml:space="preserve"> dochází k</w:t>
      </w:r>
      <w:r w:rsidR="00DF745D" w:rsidRPr="00FD5C9E">
        <w:rPr>
          <w:rFonts w:cs="Times New Roman"/>
          <w:szCs w:val="24"/>
        </w:rPr>
        <w:t>e</w:t>
      </w:r>
      <w:r w:rsidR="00073F01" w:rsidRPr="00FD5C9E">
        <w:rPr>
          <w:rFonts w:cs="Times New Roman"/>
          <w:szCs w:val="24"/>
        </w:rPr>
        <w:t xml:space="preserve"> snížení sebevědomí, nezájmu až apatie. Je mu všechno jedno, nic nechce řešit nebo </w:t>
      </w:r>
      <w:r w:rsidR="00BC02E2" w:rsidRPr="00FD5C9E">
        <w:rPr>
          <w:rFonts w:cs="Times New Roman"/>
          <w:szCs w:val="24"/>
        </w:rPr>
        <w:t xml:space="preserve">naopak energii vybíjí </w:t>
      </w:r>
      <w:r w:rsidR="00073F01" w:rsidRPr="00FD5C9E">
        <w:rPr>
          <w:rFonts w:cs="Times New Roman"/>
          <w:szCs w:val="24"/>
        </w:rPr>
        <w:t>agresí – tím vším vy</w:t>
      </w:r>
      <w:r w:rsidR="0035621C" w:rsidRPr="00FD5C9E">
        <w:rPr>
          <w:rFonts w:cs="Times New Roman"/>
          <w:szCs w:val="24"/>
        </w:rPr>
        <w:t>kolejí</w:t>
      </w:r>
      <w:r w:rsidR="00073F01" w:rsidRPr="00FD5C9E">
        <w:rPr>
          <w:rFonts w:cs="Times New Roman"/>
          <w:szCs w:val="24"/>
        </w:rPr>
        <w:t xml:space="preserve"> z režimu a znovu </w:t>
      </w:r>
      <w:r w:rsidR="00FB5E1C" w:rsidRPr="00FD5C9E">
        <w:rPr>
          <w:rFonts w:cs="Times New Roman"/>
          <w:szCs w:val="24"/>
        </w:rPr>
        <w:t>jej</w:t>
      </w:r>
      <w:r w:rsidR="00073F01" w:rsidRPr="00FD5C9E">
        <w:rPr>
          <w:rFonts w:cs="Times New Roman"/>
          <w:szCs w:val="24"/>
        </w:rPr>
        <w:t xml:space="preserve"> vzpamatovat, nastartovat a dodávat mu odvahy ke konání je ještě obtížnější než na začátku.</w:t>
      </w:r>
    </w:p>
    <w:p w:rsidR="007D723C" w:rsidRDefault="00FB5E1C" w:rsidP="007D723C">
      <w:pPr>
        <w:pStyle w:val="Odstavecseseznamem"/>
        <w:numPr>
          <w:ilvl w:val="0"/>
          <w:numId w:val="24"/>
        </w:numPr>
        <w:spacing w:after="200"/>
        <w:rPr>
          <w:rFonts w:cs="Times New Roman"/>
          <w:szCs w:val="24"/>
        </w:rPr>
      </w:pPr>
      <w:r>
        <w:rPr>
          <w:rFonts w:cs="Times New Roman"/>
          <w:szCs w:val="24"/>
        </w:rPr>
        <w:lastRenderedPageBreak/>
        <w:t>Chlapec p</w:t>
      </w:r>
      <w:r w:rsidR="00073F01" w:rsidRPr="00FB5E1C">
        <w:rPr>
          <w:rFonts w:cs="Times New Roman"/>
          <w:szCs w:val="24"/>
        </w:rPr>
        <w:t xml:space="preserve">otřebuje kolem sebe dobrý kolektiv, který by </w:t>
      </w:r>
      <w:r>
        <w:rPr>
          <w:rFonts w:cs="Times New Roman"/>
          <w:szCs w:val="24"/>
        </w:rPr>
        <w:t>jej</w:t>
      </w:r>
      <w:r w:rsidR="00073F01" w:rsidRPr="00FB5E1C">
        <w:rPr>
          <w:rFonts w:cs="Times New Roman"/>
          <w:szCs w:val="24"/>
        </w:rPr>
        <w:t xml:space="preserve"> stimuloval k vyšším cílům</w:t>
      </w:r>
      <w:r w:rsidR="007D723C">
        <w:rPr>
          <w:rFonts w:cs="Times New Roman"/>
          <w:szCs w:val="24"/>
        </w:rPr>
        <w:t xml:space="preserve"> - v</w:t>
      </w:r>
      <w:r w:rsidR="00073F01" w:rsidRPr="00FB5E1C">
        <w:rPr>
          <w:rFonts w:cs="Times New Roman"/>
          <w:szCs w:val="24"/>
        </w:rPr>
        <w:t>zory kl</w:t>
      </w:r>
      <w:r w:rsidR="0035621C">
        <w:rPr>
          <w:rFonts w:cs="Times New Roman"/>
          <w:szCs w:val="24"/>
        </w:rPr>
        <w:t>idné s mravním chováním.</w:t>
      </w:r>
    </w:p>
    <w:p w:rsidR="007D723C" w:rsidRDefault="007D723C" w:rsidP="007D723C">
      <w:pPr>
        <w:pStyle w:val="Odstavecseseznamem"/>
        <w:numPr>
          <w:ilvl w:val="0"/>
          <w:numId w:val="24"/>
        </w:numPr>
        <w:spacing w:after="200"/>
        <w:rPr>
          <w:rFonts w:cs="Times New Roman"/>
          <w:szCs w:val="24"/>
        </w:rPr>
      </w:pPr>
      <w:r>
        <w:rPr>
          <w:rFonts w:cs="Times New Roman"/>
          <w:szCs w:val="24"/>
        </w:rPr>
        <w:t>Chlapec m</w:t>
      </w:r>
      <w:r w:rsidR="00073F01" w:rsidRPr="007D723C">
        <w:rPr>
          <w:rFonts w:cs="Times New Roman"/>
          <w:szCs w:val="24"/>
        </w:rPr>
        <w:t xml:space="preserve">á tendenci si všechno ulehčovat, pokud přijde do styku s podobnými dětmi, se svou velice konformní povahou, se jim začne přizpůsobovat. </w:t>
      </w:r>
    </w:p>
    <w:p w:rsidR="007D723C" w:rsidRDefault="007D723C" w:rsidP="007D723C">
      <w:pPr>
        <w:pStyle w:val="Odstavecseseznamem"/>
        <w:numPr>
          <w:ilvl w:val="0"/>
          <w:numId w:val="24"/>
        </w:numPr>
        <w:spacing w:after="200"/>
        <w:rPr>
          <w:rFonts w:cs="Times New Roman"/>
          <w:szCs w:val="24"/>
        </w:rPr>
      </w:pPr>
      <w:r>
        <w:rPr>
          <w:rFonts w:cs="Times New Roman"/>
          <w:szCs w:val="24"/>
        </w:rPr>
        <w:t>Musí se m</w:t>
      </w:r>
      <w:r w:rsidR="00073F01" w:rsidRPr="007D723C">
        <w:rPr>
          <w:rFonts w:cs="Times New Roman"/>
          <w:szCs w:val="24"/>
        </w:rPr>
        <w:t xml:space="preserve">ěnit činnosti. Jeho plné soustředění je možné od minuty až po vrchol, který </w:t>
      </w:r>
      <w:r>
        <w:rPr>
          <w:rFonts w:cs="Times New Roman"/>
          <w:szCs w:val="24"/>
        </w:rPr>
        <w:t>se odhaduje</w:t>
      </w:r>
      <w:r w:rsidR="00073F01" w:rsidRPr="007D723C">
        <w:rPr>
          <w:rFonts w:cs="Times New Roman"/>
          <w:szCs w:val="24"/>
        </w:rPr>
        <w:t xml:space="preserve"> okolo 20 minut.</w:t>
      </w:r>
    </w:p>
    <w:p w:rsidR="001A137C" w:rsidRDefault="00073F01" w:rsidP="001A137C">
      <w:pPr>
        <w:pStyle w:val="Odstavecseseznamem"/>
        <w:numPr>
          <w:ilvl w:val="0"/>
          <w:numId w:val="24"/>
        </w:numPr>
        <w:spacing w:after="200"/>
        <w:rPr>
          <w:rFonts w:cs="Times New Roman"/>
          <w:szCs w:val="24"/>
        </w:rPr>
      </w:pPr>
      <w:r w:rsidRPr="007D723C">
        <w:rPr>
          <w:rFonts w:cs="Times New Roman"/>
          <w:szCs w:val="24"/>
        </w:rPr>
        <w:t>Vystupuje velice sebevědomě,</w:t>
      </w:r>
      <w:r w:rsidR="001A137C">
        <w:rPr>
          <w:rFonts w:cs="Times New Roman"/>
          <w:szCs w:val="24"/>
        </w:rPr>
        <w:t xml:space="preserve"> svou slovní výmluvností dokáže </w:t>
      </w:r>
      <w:r w:rsidRPr="007D723C">
        <w:rPr>
          <w:rFonts w:cs="Times New Roman"/>
          <w:szCs w:val="24"/>
        </w:rPr>
        <w:t>využít, aby okolí nabylo dojmu, že je poučený, o věci maximálně znalý. Všechno ví a zná, odkývá všechno.</w:t>
      </w:r>
      <w:r w:rsidR="001A137C">
        <w:rPr>
          <w:rFonts w:cs="Times New Roman"/>
          <w:szCs w:val="24"/>
        </w:rPr>
        <w:t xml:space="preserve"> </w:t>
      </w:r>
      <w:r w:rsidRPr="001A137C">
        <w:rPr>
          <w:rFonts w:cs="Times New Roman"/>
          <w:szCs w:val="24"/>
        </w:rPr>
        <w:t>Nemá ve zvyku se ptát na věci, kterým nerozumí</w:t>
      </w:r>
      <w:r w:rsidR="001A137C">
        <w:rPr>
          <w:rFonts w:cs="Times New Roman"/>
          <w:szCs w:val="24"/>
        </w:rPr>
        <w:t xml:space="preserve">. </w:t>
      </w:r>
      <w:r w:rsidRPr="001A137C">
        <w:rPr>
          <w:rFonts w:cs="Times New Roman"/>
          <w:szCs w:val="24"/>
        </w:rPr>
        <w:t>Vrhá se do aktivit po hlavě a ani v průběhu konání se nezastaví, nedochází mu, že třeba něco je jinak, něco nefunguje. Neumí adekvátně zareagovat na změněné podmínky.</w:t>
      </w:r>
    </w:p>
    <w:p w:rsidR="006F00BF" w:rsidRPr="003A73F6" w:rsidRDefault="00073F01" w:rsidP="003A73F6">
      <w:pPr>
        <w:pStyle w:val="Odstavecseseznamem"/>
        <w:numPr>
          <w:ilvl w:val="0"/>
          <w:numId w:val="24"/>
        </w:numPr>
        <w:spacing w:after="200"/>
        <w:rPr>
          <w:rFonts w:cs="Times New Roman"/>
          <w:szCs w:val="24"/>
        </w:rPr>
      </w:pPr>
      <w:r w:rsidRPr="001A137C">
        <w:rPr>
          <w:rFonts w:cs="Times New Roman"/>
          <w:szCs w:val="24"/>
        </w:rPr>
        <w:t>Potřebuje někoho okolo</w:t>
      </w:r>
      <w:r w:rsidR="001A137C">
        <w:rPr>
          <w:rFonts w:cs="Times New Roman"/>
          <w:szCs w:val="24"/>
        </w:rPr>
        <w:t xml:space="preserve"> sebe</w:t>
      </w:r>
      <w:r w:rsidRPr="001A137C">
        <w:rPr>
          <w:rFonts w:cs="Times New Roman"/>
          <w:szCs w:val="24"/>
        </w:rPr>
        <w:t xml:space="preserve">, aby </w:t>
      </w:r>
      <w:r w:rsidR="001A137C">
        <w:rPr>
          <w:rFonts w:cs="Times New Roman"/>
          <w:szCs w:val="24"/>
        </w:rPr>
        <w:t>chlapci</w:t>
      </w:r>
      <w:r w:rsidRPr="001A137C">
        <w:rPr>
          <w:rFonts w:cs="Times New Roman"/>
          <w:szCs w:val="24"/>
        </w:rPr>
        <w:t xml:space="preserve"> hlídal sebekontrolu, sebereflexi. Dával mu podnětné otázky, ať se učí situaci sám vyhodnocovat. Je jednodušší mu nastolit závěr a on jej i splní, ale nerozvíjí tím svou osobnost a své možnosti</w:t>
      </w:r>
      <w:r w:rsidR="001A137C">
        <w:rPr>
          <w:rFonts w:cs="Times New Roman"/>
          <w:szCs w:val="24"/>
        </w:rPr>
        <w:t xml:space="preserve"> (</w:t>
      </w:r>
      <w:r w:rsidRPr="001A137C">
        <w:rPr>
          <w:rFonts w:cs="Times New Roman"/>
          <w:szCs w:val="24"/>
        </w:rPr>
        <w:t xml:space="preserve">Máš žízeň? Jak dlouho </w:t>
      </w:r>
      <w:r w:rsidR="007F2E77">
        <w:rPr>
          <w:rFonts w:cs="Times New Roman"/>
          <w:szCs w:val="24"/>
        </w:rPr>
        <w:t>j</w:t>
      </w:r>
      <w:r w:rsidRPr="001A137C">
        <w:rPr>
          <w:rFonts w:cs="Times New Roman"/>
          <w:szCs w:val="24"/>
        </w:rPr>
        <w:t>si nepil</w:t>
      </w:r>
      <w:r w:rsidR="003A73F6">
        <w:rPr>
          <w:rFonts w:cs="Times New Roman"/>
          <w:szCs w:val="24"/>
        </w:rPr>
        <w:t>?</w:t>
      </w:r>
      <w:r w:rsidRPr="001A137C">
        <w:rPr>
          <w:rFonts w:cs="Times New Roman"/>
          <w:szCs w:val="24"/>
        </w:rPr>
        <w:t xml:space="preserve"> – místo: Napij se</w:t>
      </w:r>
      <w:r w:rsidR="001A137C">
        <w:rPr>
          <w:rFonts w:cs="Times New Roman"/>
          <w:szCs w:val="24"/>
        </w:rPr>
        <w:t>! Máme v</w:t>
      </w:r>
      <w:r w:rsidRPr="001A137C">
        <w:rPr>
          <w:rFonts w:cs="Times New Roman"/>
          <w:szCs w:val="24"/>
        </w:rPr>
        <w:t>yhlásit pauzu</w:t>
      </w:r>
      <w:r w:rsidR="006F00BF">
        <w:rPr>
          <w:rFonts w:cs="Times New Roman"/>
          <w:szCs w:val="24"/>
        </w:rPr>
        <w:t>,</w:t>
      </w:r>
      <w:r w:rsidRPr="001A137C">
        <w:rPr>
          <w:rFonts w:cs="Times New Roman"/>
          <w:szCs w:val="24"/>
        </w:rPr>
        <w:t xml:space="preserve"> nebo potřebuješ na WC? – místo: Jdi na WC</w:t>
      </w:r>
      <w:r w:rsidR="006F00BF">
        <w:rPr>
          <w:rFonts w:cs="Times New Roman"/>
          <w:szCs w:val="24"/>
        </w:rPr>
        <w:t xml:space="preserve">! </w:t>
      </w:r>
      <w:r w:rsidRPr="006F00BF">
        <w:rPr>
          <w:rFonts w:cs="Times New Roman"/>
          <w:szCs w:val="24"/>
        </w:rPr>
        <w:t xml:space="preserve">Máš všechno </w:t>
      </w:r>
      <w:r w:rsidR="003A73F6">
        <w:rPr>
          <w:rFonts w:cs="Times New Roman"/>
          <w:szCs w:val="24"/>
        </w:rPr>
        <w:t>s </w:t>
      </w:r>
      <w:r w:rsidRPr="006F00BF">
        <w:rPr>
          <w:rFonts w:cs="Times New Roman"/>
          <w:szCs w:val="24"/>
        </w:rPr>
        <w:t>sebou</w:t>
      </w:r>
      <w:r w:rsidR="003A73F6">
        <w:rPr>
          <w:rFonts w:cs="Times New Roman"/>
          <w:szCs w:val="24"/>
        </w:rPr>
        <w:t>?</w:t>
      </w:r>
      <w:r w:rsidRPr="003A73F6">
        <w:rPr>
          <w:rFonts w:cs="Times New Roman"/>
          <w:szCs w:val="24"/>
        </w:rPr>
        <w:t xml:space="preserve"> a vyjmenovat potřebné věci (pláštěnku, pokrývku hlavy…) – místo: zkontrolovat mu to za něj v</w:t>
      </w:r>
      <w:r w:rsidR="006F00BF" w:rsidRPr="003A73F6">
        <w:rPr>
          <w:rFonts w:cs="Times New Roman"/>
          <w:szCs w:val="24"/>
        </w:rPr>
        <w:t> </w:t>
      </w:r>
      <w:r w:rsidRPr="003A73F6">
        <w:rPr>
          <w:rFonts w:cs="Times New Roman"/>
          <w:szCs w:val="24"/>
        </w:rPr>
        <w:t>batohu</w:t>
      </w:r>
      <w:r w:rsidR="006F00BF" w:rsidRPr="003A73F6">
        <w:rPr>
          <w:rFonts w:cs="Times New Roman"/>
          <w:szCs w:val="24"/>
        </w:rPr>
        <w:t xml:space="preserve">. </w:t>
      </w:r>
      <w:r w:rsidRPr="003A73F6">
        <w:rPr>
          <w:rFonts w:cs="Times New Roman"/>
          <w:szCs w:val="24"/>
        </w:rPr>
        <w:t xml:space="preserve">Půjčil sis nůžky? Kde jsou? – </w:t>
      </w:r>
      <w:r w:rsidR="003A73F6">
        <w:rPr>
          <w:rFonts w:cs="Times New Roman"/>
          <w:szCs w:val="24"/>
        </w:rPr>
        <w:t>místo: mu jen oznámit shovívavě,</w:t>
      </w:r>
      <w:r w:rsidRPr="003A73F6">
        <w:rPr>
          <w:rFonts w:cs="Times New Roman"/>
          <w:szCs w:val="24"/>
        </w:rPr>
        <w:t xml:space="preserve"> Ty nůžky jsem již za tebe vrátil.</w:t>
      </w:r>
      <w:r w:rsidR="006F00BF" w:rsidRPr="003A73F6">
        <w:rPr>
          <w:rFonts w:cs="Times New Roman"/>
          <w:szCs w:val="24"/>
        </w:rPr>
        <w:t>)</w:t>
      </w:r>
    </w:p>
    <w:p w:rsidR="007F2E77" w:rsidRPr="00BC02E2" w:rsidRDefault="00073F01" w:rsidP="00BC02E2">
      <w:pPr>
        <w:pStyle w:val="Odstavecseseznamem"/>
        <w:numPr>
          <w:ilvl w:val="0"/>
          <w:numId w:val="24"/>
        </w:numPr>
        <w:spacing w:after="200"/>
        <w:rPr>
          <w:rFonts w:cs="Times New Roman"/>
          <w:szCs w:val="24"/>
        </w:rPr>
      </w:pPr>
      <w:r w:rsidRPr="00BC02E2">
        <w:rPr>
          <w:rFonts w:cs="Times New Roman"/>
          <w:szCs w:val="24"/>
        </w:rPr>
        <w:t>Ve fázi sníženého sebevědomí, apatie</w:t>
      </w:r>
      <w:r w:rsidR="00BC02E2" w:rsidRPr="00BC02E2">
        <w:rPr>
          <w:rFonts w:cs="Times New Roman"/>
          <w:szCs w:val="24"/>
        </w:rPr>
        <w:t>,</w:t>
      </w:r>
      <w:r w:rsidRPr="00BC02E2">
        <w:rPr>
          <w:rFonts w:cs="Times New Roman"/>
          <w:szCs w:val="24"/>
        </w:rPr>
        <w:t xml:space="preserve"> </w:t>
      </w:r>
      <w:r w:rsidR="007F2E77" w:rsidRPr="00BC02E2">
        <w:rPr>
          <w:rFonts w:cs="Times New Roman"/>
          <w:szCs w:val="24"/>
        </w:rPr>
        <w:t xml:space="preserve">chlapec </w:t>
      </w:r>
      <w:r w:rsidR="00BC02E2" w:rsidRPr="00BC02E2">
        <w:rPr>
          <w:rFonts w:cs="Times New Roman"/>
          <w:szCs w:val="24"/>
        </w:rPr>
        <w:t xml:space="preserve">své okolí </w:t>
      </w:r>
      <w:r w:rsidR="007F2E77" w:rsidRPr="00BC02E2">
        <w:rPr>
          <w:rFonts w:cs="Times New Roman"/>
          <w:szCs w:val="24"/>
        </w:rPr>
        <w:t>přesvědčuje</w:t>
      </w:r>
      <w:r w:rsidRPr="00BC02E2">
        <w:rPr>
          <w:rFonts w:cs="Times New Roman"/>
          <w:szCs w:val="24"/>
        </w:rPr>
        <w:t>,</w:t>
      </w:r>
      <w:r w:rsidR="00BC02E2" w:rsidRPr="00BC02E2">
        <w:rPr>
          <w:rFonts w:cs="Times New Roman"/>
          <w:szCs w:val="24"/>
        </w:rPr>
        <w:t xml:space="preserve"> že na požadované činnosti </w:t>
      </w:r>
      <w:r w:rsidRPr="00BC02E2">
        <w:rPr>
          <w:rFonts w:cs="Times New Roman"/>
          <w:szCs w:val="24"/>
        </w:rPr>
        <w:t>není zvyklý</w:t>
      </w:r>
      <w:r w:rsidR="007F2E77" w:rsidRPr="00BC02E2">
        <w:rPr>
          <w:rFonts w:cs="Times New Roman"/>
          <w:szCs w:val="24"/>
        </w:rPr>
        <w:t>,</w:t>
      </w:r>
      <w:r w:rsidR="00BC02E2" w:rsidRPr="00BC02E2">
        <w:rPr>
          <w:rFonts w:cs="Times New Roman"/>
          <w:szCs w:val="24"/>
        </w:rPr>
        <w:t xml:space="preserve"> nebo že je</w:t>
      </w:r>
      <w:r w:rsidRPr="00BC02E2">
        <w:rPr>
          <w:rFonts w:cs="Times New Roman"/>
          <w:szCs w:val="24"/>
        </w:rPr>
        <w:t xml:space="preserve"> ještě </w:t>
      </w:r>
      <w:r w:rsidR="007F2E77" w:rsidRPr="00BC02E2">
        <w:rPr>
          <w:rFonts w:cs="Times New Roman"/>
          <w:szCs w:val="24"/>
        </w:rPr>
        <w:t>nikdy</w:t>
      </w:r>
      <w:r w:rsidRPr="00BC02E2">
        <w:rPr>
          <w:rFonts w:cs="Times New Roman"/>
          <w:szCs w:val="24"/>
        </w:rPr>
        <w:t xml:space="preserve"> nedělal</w:t>
      </w:r>
      <w:r w:rsidR="00BC02E2" w:rsidRPr="00BC02E2">
        <w:rPr>
          <w:rFonts w:cs="Times New Roman"/>
          <w:szCs w:val="24"/>
        </w:rPr>
        <w:t>. V jiných případech jakoby chlapec dostane</w:t>
      </w:r>
      <w:r w:rsidRPr="00BC02E2">
        <w:rPr>
          <w:rFonts w:cs="Times New Roman"/>
          <w:szCs w:val="24"/>
        </w:rPr>
        <w:t xml:space="preserve"> záchvat zodpovědnosti a sám se vyjádří, že by to pokazil nebo že si nevěří, že by to zvládnul, že má strach…Je dobré s ním vytrvat, dodávat mu odvahy a činnost </w:t>
      </w:r>
      <w:r w:rsidR="00754E96">
        <w:rPr>
          <w:rFonts w:cs="Times New Roman"/>
          <w:szCs w:val="24"/>
        </w:rPr>
        <w:t xml:space="preserve">s ním </w:t>
      </w:r>
      <w:r w:rsidRPr="00BC02E2">
        <w:rPr>
          <w:rFonts w:cs="Times New Roman"/>
          <w:szCs w:val="24"/>
        </w:rPr>
        <w:t xml:space="preserve">po </w:t>
      </w:r>
      <w:r w:rsidR="007F2E77" w:rsidRPr="00BC02E2">
        <w:rPr>
          <w:rFonts w:cs="Times New Roman"/>
          <w:szCs w:val="24"/>
        </w:rPr>
        <w:t>zdravém</w:t>
      </w:r>
      <w:r w:rsidRPr="00BC02E2">
        <w:rPr>
          <w:rFonts w:cs="Times New Roman"/>
          <w:szCs w:val="24"/>
        </w:rPr>
        <w:t xml:space="preserve"> uvážení provést a do</w:t>
      </w:r>
      <w:r w:rsidR="00F25C24" w:rsidRPr="00BC02E2">
        <w:rPr>
          <w:rFonts w:cs="Times New Roman"/>
          <w:szCs w:val="24"/>
        </w:rPr>
        <w:t>končit byť s větším dohledem</w:t>
      </w:r>
      <w:r w:rsidR="00754E96">
        <w:rPr>
          <w:rFonts w:cs="Times New Roman"/>
          <w:szCs w:val="24"/>
        </w:rPr>
        <w:t>,</w:t>
      </w:r>
      <w:r w:rsidR="00F25C24" w:rsidRPr="00BC02E2">
        <w:rPr>
          <w:rFonts w:cs="Times New Roman"/>
          <w:szCs w:val="24"/>
        </w:rPr>
        <w:t xml:space="preserve"> eventuálně</w:t>
      </w:r>
      <w:r w:rsidRPr="00BC02E2">
        <w:rPr>
          <w:rFonts w:cs="Times New Roman"/>
          <w:szCs w:val="24"/>
        </w:rPr>
        <w:t xml:space="preserve"> s dopomocí. Podpořit ho slovně</w:t>
      </w:r>
      <w:r w:rsidR="007F2E77" w:rsidRPr="00BC02E2">
        <w:rPr>
          <w:rFonts w:cs="Times New Roman"/>
          <w:szCs w:val="24"/>
        </w:rPr>
        <w:t>,</w:t>
      </w:r>
      <w:r w:rsidRPr="00BC02E2">
        <w:rPr>
          <w:rFonts w:cs="Times New Roman"/>
          <w:szCs w:val="24"/>
        </w:rPr>
        <w:t xml:space="preserve"> ne okatě mu pomáhat. Ihned by toho zneužil a tato scéna by se tím častěji opakovala, aby to za něj někdo udělal a dokončil.</w:t>
      </w:r>
    </w:p>
    <w:p w:rsidR="007F2E77" w:rsidRDefault="007F2E77" w:rsidP="007F2E77">
      <w:pPr>
        <w:pStyle w:val="Odstavecseseznamem"/>
        <w:numPr>
          <w:ilvl w:val="0"/>
          <w:numId w:val="24"/>
        </w:numPr>
        <w:rPr>
          <w:rFonts w:cs="Times New Roman"/>
          <w:szCs w:val="24"/>
        </w:rPr>
      </w:pPr>
      <w:r>
        <w:rPr>
          <w:rFonts w:cs="Times New Roman"/>
          <w:szCs w:val="24"/>
        </w:rPr>
        <w:t>Chlapec si j</w:t>
      </w:r>
      <w:r w:rsidR="00073F01" w:rsidRPr="007F2E77">
        <w:rPr>
          <w:rFonts w:cs="Times New Roman"/>
          <w:szCs w:val="24"/>
        </w:rPr>
        <w:t>e vědom svých nedokonalostí a i přesto touží po úspěchu</w:t>
      </w:r>
      <w:r w:rsidR="00BD3626">
        <w:rPr>
          <w:rFonts w:cs="Times New Roman"/>
          <w:szCs w:val="24"/>
        </w:rPr>
        <w:t>. M</w:t>
      </w:r>
      <w:r w:rsidR="00726DF0">
        <w:rPr>
          <w:rFonts w:cs="Times New Roman"/>
          <w:szCs w:val="24"/>
        </w:rPr>
        <w:t xml:space="preserve">á tendenci svádět </w:t>
      </w:r>
      <w:r w:rsidR="00073F01" w:rsidRPr="007F2E77">
        <w:rPr>
          <w:rFonts w:cs="Times New Roman"/>
          <w:szCs w:val="24"/>
        </w:rPr>
        <w:t>sv</w:t>
      </w:r>
      <w:r>
        <w:rPr>
          <w:rFonts w:cs="Times New Roman"/>
          <w:szCs w:val="24"/>
        </w:rPr>
        <w:t>é</w:t>
      </w:r>
      <w:r w:rsidR="00073F01" w:rsidRPr="007F2E77">
        <w:rPr>
          <w:rFonts w:cs="Times New Roman"/>
          <w:szCs w:val="24"/>
        </w:rPr>
        <w:t xml:space="preserve"> neúspěch</w:t>
      </w:r>
      <w:r>
        <w:rPr>
          <w:rFonts w:cs="Times New Roman"/>
          <w:szCs w:val="24"/>
        </w:rPr>
        <w:t>y</w:t>
      </w:r>
      <w:r w:rsidR="00073F01" w:rsidRPr="007F2E77">
        <w:rPr>
          <w:rFonts w:cs="Times New Roman"/>
          <w:szCs w:val="24"/>
        </w:rPr>
        <w:t xml:space="preserve"> na d</w:t>
      </w:r>
      <w:r>
        <w:rPr>
          <w:rFonts w:cs="Times New Roman"/>
          <w:szCs w:val="24"/>
        </w:rPr>
        <w:t>ruhé, vymlouvat se na podmínky.</w:t>
      </w:r>
      <w:r w:rsidR="00726DF0">
        <w:rPr>
          <w:rFonts w:cs="Times New Roman"/>
          <w:szCs w:val="24"/>
        </w:rPr>
        <w:t xml:space="preserve"> Používá </w:t>
      </w:r>
      <w:r>
        <w:rPr>
          <w:rFonts w:cs="Times New Roman"/>
          <w:szCs w:val="24"/>
        </w:rPr>
        <w:t xml:space="preserve">mnohokrát </w:t>
      </w:r>
      <w:r w:rsidR="00073F01" w:rsidRPr="007F2E77">
        <w:rPr>
          <w:rFonts w:cs="Times New Roman"/>
          <w:szCs w:val="24"/>
        </w:rPr>
        <w:t>proti vedoucím i jejich dobře míněné rady</w:t>
      </w:r>
      <w:r w:rsidR="00BD3626">
        <w:rPr>
          <w:rFonts w:cs="Times New Roman"/>
          <w:szCs w:val="24"/>
        </w:rPr>
        <w:t>. N</w:t>
      </w:r>
      <w:r w:rsidR="00073F01" w:rsidRPr="007F2E77">
        <w:rPr>
          <w:rFonts w:cs="Times New Roman"/>
          <w:szCs w:val="24"/>
        </w:rPr>
        <w:t>apř.</w:t>
      </w:r>
      <w:r>
        <w:rPr>
          <w:rFonts w:cs="Times New Roman"/>
          <w:szCs w:val="24"/>
        </w:rPr>
        <w:t xml:space="preserve"> </w:t>
      </w:r>
      <w:r w:rsidR="00BD3626">
        <w:rPr>
          <w:rFonts w:cs="Times New Roman"/>
          <w:szCs w:val="24"/>
        </w:rPr>
        <w:t>k</w:t>
      </w:r>
      <w:r w:rsidR="00073F01" w:rsidRPr="007F2E77">
        <w:rPr>
          <w:rFonts w:cs="Times New Roman"/>
          <w:szCs w:val="24"/>
        </w:rPr>
        <w:t xml:space="preserve">dyž si nebudeš vědět rady, zeptej se – pak je možné, že si vedoucího bude testovat a zahrne ho nesčetnými otázkami. Neustále se </w:t>
      </w:r>
      <w:r w:rsidR="00726DF0">
        <w:rPr>
          <w:rFonts w:cs="Times New Roman"/>
          <w:szCs w:val="24"/>
        </w:rPr>
        <w:t>ptá</w:t>
      </w:r>
      <w:r w:rsidR="00073F01" w:rsidRPr="007F2E77">
        <w:rPr>
          <w:rFonts w:cs="Times New Roman"/>
          <w:szCs w:val="24"/>
        </w:rPr>
        <w:t xml:space="preserve">, až se vedoucí unaví, dojde mu trpělivost </w:t>
      </w:r>
      <w:r w:rsidR="00073F01" w:rsidRPr="007F2E77">
        <w:rPr>
          <w:rFonts w:cs="Times New Roman"/>
          <w:szCs w:val="24"/>
        </w:rPr>
        <w:lastRenderedPageBreak/>
        <w:t>a ostražitost. Ptá se i na ty nejsamozřejmější věci. Zde se osvědčilo</w:t>
      </w:r>
      <w:r>
        <w:rPr>
          <w:rFonts w:cs="Times New Roman"/>
          <w:szCs w:val="24"/>
        </w:rPr>
        <w:t>,</w:t>
      </w:r>
      <w:r w:rsidR="00073F01" w:rsidRPr="007F2E77">
        <w:rPr>
          <w:rFonts w:cs="Times New Roman"/>
          <w:szCs w:val="24"/>
        </w:rPr>
        <w:t xml:space="preserve"> </w:t>
      </w:r>
      <w:r w:rsidR="00CD2CD0">
        <w:rPr>
          <w:rFonts w:cs="Times New Roman"/>
          <w:szCs w:val="24"/>
        </w:rPr>
        <w:t>na kladené otázky odpovídat opět otázkami, na které je</w:t>
      </w:r>
      <w:r w:rsidR="00073F01" w:rsidRPr="007F2E77">
        <w:rPr>
          <w:rFonts w:cs="Times New Roman"/>
          <w:szCs w:val="24"/>
        </w:rPr>
        <w:t xml:space="preserve"> schopen si sám nalézt odpovědi ve své hlavě. </w:t>
      </w:r>
      <w:r w:rsidR="00CD2CD0">
        <w:rPr>
          <w:rFonts w:cs="Times New Roman"/>
          <w:szCs w:val="24"/>
        </w:rPr>
        <w:t>Protože jinak odpovědi využije k přenášení zodpovědnosti na druhé</w:t>
      </w:r>
      <w:r w:rsidR="00073F01" w:rsidRPr="007F2E77">
        <w:rPr>
          <w:rFonts w:cs="Times New Roman"/>
          <w:szCs w:val="24"/>
        </w:rPr>
        <w:t>. Když se tímto rozptylováním něco nepovede</w:t>
      </w:r>
      <w:r w:rsidR="00CD2CD0">
        <w:rPr>
          <w:rFonts w:cs="Times New Roman"/>
          <w:szCs w:val="24"/>
        </w:rPr>
        <w:t>,</w:t>
      </w:r>
      <w:r w:rsidR="00073F01" w:rsidRPr="007F2E77">
        <w:rPr>
          <w:rFonts w:cs="Times New Roman"/>
          <w:szCs w:val="24"/>
        </w:rPr>
        <w:t xml:space="preserve"> má hned po ruce tvrzen</w:t>
      </w:r>
      <w:r w:rsidR="00F25C24">
        <w:rPr>
          <w:rFonts w:cs="Times New Roman"/>
          <w:szCs w:val="24"/>
        </w:rPr>
        <w:t>í: „</w:t>
      </w:r>
      <w:r>
        <w:rPr>
          <w:rFonts w:cs="Times New Roman"/>
          <w:szCs w:val="24"/>
        </w:rPr>
        <w:t>Však já jsem se ptal, to vy…</w:t>
      </w:r>
      <w:r w:rsidR="00F25C24">
        <w:rPr>
          <w:rFonts w:cs="Times New Roman"/>
          <w:szCs w:val="24"/>
        </w:rPr>
        <w:t xml:space="preserve">“. </w:t>
      </w:r>
      <w:r w:rsidR="00073F01" w:rsidRPr="007F2E77">
        <w:rPr>
          <w:rFonts w:cs="Times New Roman"/>
          <w:szCs w:val="24"/>
        </w:rPr>
        <w:t>Vypíná v takových případech svou hlavu a své soustředění, nenamáhá se a nechá se líně vést, stává se až nápadně poslušným dítětem. To však netrvá věčně, po této fázi se postaví do opozice a z ničeho nic podle svého rozhodnutí zrealizuje svůj nápad. Často to končí špatně.</w:t>
      </w:r>
    </w:p>
    <w:p w:rsidR="007F2E77" w:rsidRPr="007F2E77" w:rsidRDefault="005635ED" w:rsidP="007F2E77">
      <w:pPr>
        <w:rPr>
          <w:rFonts w:cs="Times New Roman"/>
          <w:szCs w:val="24"/>
        </w:rPr>
      </w:pPr>
      <w:r>
        <w:rPr>
          <w:rFonts w:eastAsia="Times New Roman" w:cs="Times New Roman"/>
          <w:b/>
          <w:color w:val="000000"/>
          <w:szCs w:val="24"/>
          <w:lang w:eastAsia="cs-CZ"/>
        </w:rPr>
        <w:t xml:space="preserve">Cvrček a </w:t>
      </w:r>
      <w:r w:rsidR="00EA2ACC">
        <w:rPr>
          <w:rFonts w:eastAsia="Times New Roman" w:cs="Times New Roman"/>
          <w:b/>
          <w:color w:val="000000"/>
          <w:szCs w:val="24"/>
          <w:lang w:eastAsia="cs-CZ"/>
        </w:rPr>
        <w:t>Junák</w:t>
      </w:r>
    </w:p>
    <w:p w:rsidR="00073F01" w:rsidRDefault="009A046C" w:rsidP="00863DA6">
      <w:pPr>
        <w:pStyle w:val="Nadpis3"/>
        <w:numPr>
          <w:ilvl w:val="0"/>
          <w:numId w:val="34"/>
        </w:numPr>
        <w:jc w:val="both"/>
        <w:rPr>
          <w:b w:val="0"/>
          <w:i w:val="0"/>
        </w:rPr>
      </w:pPr>
      <w:r>
        <w:rPr>
          <w:b w:val="0"/>
          <w:i w:val="0"/>
        </w:rPr>
        <w:t>Chlapec</w:t>
      </w:r>
      <w:r w:rsidR="00BB679F">
        <w:rPr>
          <w:b w:val="0"/>
          <w:i w:val="0"/>
        </w:rPr>
        <w:t xml:space="preserve"> </w:t>
      </w:r>
      <w:r>
        <w:rPr>
          <w:b w:val="0"/>
          <w:i w:val="0"/>
        </w:rPr>
        <w:t xml:space="preserve">se stal členem Junáka již ve svých šesti letech. Z dětského domova </w:t>
      </w:r>
      <w:r w:rsidR="00863DA6">
        <w:rPr>
          <w:b w:val="0"/>
          <w:i w:val="0"/>
        </w:rPr>
        <w:t xml:space="preserve">Cvrček </w:t>
      </w:r>
      <w:r>
        <w:rPr>
          <w:b w:val="0"/>
          <w:i w:val="0"/>
        </w:rPr>
        <w:t xml:space="preserve">navštěvoval chlapeckou družinu svých vrstevníků. </w:t>
      </w:r>
      <w:r w:rsidR="00863DA6">
        <w:rPr>
          <w:b w:val="0"/>
          <w:i w:val="0"/>
        </w:rPr>
        <w:t xml:space="preserve">Do skauta vždy chodil velmi rád a vracel se s rozzářenýma očima. Nejlepší den v týdnu pro něj byl, když byl skaut. Skautští vedoucí však nevzali chlapce v létě na skautský tábor a další školní rok jej nechtěli </w:t>
      </w:r>
      <w:r w:rsidR="008668F8">
        <w:rPr>
          <w:b w:val="0"/>
          <w:i w:val="0"/>
        </w:rPr>
        <w:t>přijmout do družiny. Vychovatelé</w:t>
      </w:r>
      <w:r w:rsidR="00863DA6">
        <w:rPr>
          <w:b w:val="0"/>
          <w:i w:val="0"/>
        </w:rPr>
        <w:t xml:space="preserve"> dětského domova tuto záležitost nijak neřešili a chlapci koupili počítačové hry na zabavení, místo skauta. Tak ukončil členství </w:t>
      </w:r>
      <w:r w:rsidR="00036624">
        <w:rPr>
          <w:b w:val="0"/>
          <w:i w:val="0"/>
        </w:rPr>
        <w:t>v Junáku</w:t>
      </w:r>
      <w:r w:rsidR="00863DA6">
        <w:rPr>
          <w:b w:val="0"/>
          <w:i w:val="0"/>
        </w:rPr>
        <w:t xml:space="preserve">. </w:t>
      </w:r>
      <w:r w:rsidR="00CD2CD0">
        <w:rPr>
          <w:b w:val="0"/>
          <w:i w:val="0"/>
        </w:rPr>
        <w:t>Za účelem této bakalářské práce</w:t>
      </w:r>
      <w:r w:rsidR="00F51ADF">
        <w:rPr>
          <w:b w:val="0"/>
          <w:i w:val="0"/>
        </w:rPr>
        <w:t xml:space="preserve"> se podařilo zkontaktovat s</w:t>
      </w:r>
      <w:r w:rsidR="00036624">
        <w:rPr>
          <w:b w:val="0"/>
          <w:i w:val="0"/>
        </w:rPr>
        <w:t>e s</w:t>
      </w:r>
      <w:r w:rsidR="00F51ADF">
        <w:rPr>
          <w:b w:val="0"/>
          <w:i w:val="0"/>
        </w:rPr>
        <w:t> daným skautským vedoucím, který vedl družinu se Cvrčkem</w:t>
      </w:r>
      <w:r w:rsidR="00230A3A">
        <w:rPr>
          <w:b w:val="0"/>
          <w:i w:val="0"/>
        </w:rPr>
        <w:t>.</w:t>
      </w:r>
      <w:r w:rsidR="00036624">
        <w:rPr>
          <w:b w:val="0"/>
          <w:i w:val="0"/>
        </w:rPr>
        <w:t xml:space="preserve"> Zjistilo se, že vedoucí vůbec nebyl informován, že Cvrček je z dětského domova. Nevěděl, čím si dítě prošlo a jaké má specifické potřeby. Komunikace s vychovateli dětského domova byla téměř nulová. </w:t>
      </w:r>
      <w:r w:rsidR="00186E49">
        <w:rPr>
          <w:b w:val="0"/>
          <w:i w:val="0"/>
        </w:rPr>
        <w:t>Dokonce si myslel, že si Cvrčka opravdu vyzvedává jeho pravá teta, ne vychovatelka přezdívaná chlapcem tetou. Vedoucí sdělil, že Cvrček byl neuhlídatelný. Stále vyrušoval, neposlouchal a ani ostatní kluci jej neměli v oblibě. Zjistilo se, že Cvrček ostatní kluky šikanoval. Vytahoval se mezi ostatními materiálními věc</w:t>
      </w:r>
      <w:r w:rsidR="00CD2CD0">
        <w:rPr>
          <w:b w:val="0"/>
          <w:i w:val="0"/>
        </w:rPr>
        <w:t>m</w:t>
      </w:r>
      <w:r w:rsidR="00186E49">
        <w:rPr>
          <w:b w:val="0"/>
          <w:i w:val="0"/>
        </w:rPr>
        <w:t>i, co všechno dokáže, co zažil. Snižoval ostatním sebevědomí a nejednou nejmenšího člena uhodil. Ostatní kluci se Cvrčka báli a dlouho nic neřekli. Když tuto situaci chtěl skautský vedoucí řešit, vychovatelky chlapce odhlásil</w:t>
      </w:r>
      <w:r w:rsidR="00E958EA">
        <w:rPr>
          <w:b w:val="0"/>
          <w:i w:val="0"/>
        </w:rPr>
        <w:t>y</w:t>
      </w:r>
      <w:r w:rsidR="00186E49">
        <w:rPr>
          <w:b w:val="0"/>
          <w:i w:val="0"/>
        </w:rPr>
        <w:t xml:space="preserve"> z Junáka.</w:t>
      </w:r>
      <w:r w:rsidR="00E958EA">
        <w:rPr>
          <w:b w:val="0"/>
          <w:i w:val="0"/>
        </w:rPr>
        <w:t xml:space="preserve"> Chlapec tak trávil veškerý volný čas opět v dětském domově, kde byl nejmladší ze všech dětí.</w:t>
      </w:r>
    </w:p>
    <w:p w:rsidR="00BF72FC" w:rsidRPr="00944854" w:rsidRDefault="00AD3029" w:rsidP="00944854">
      <w:pPr>
        <w:pStyle w:val="Nadpis3"/>
        <w:numPr>
          <w:ilvl w:val="0"/>
          <w:numId w:val="34"/>
        </w:numPr>
        <w:jc w:val="both"/>
        <w:rPr>
          <w:b w:val="0"/>
          <w:i w:val="0"/>
        </w:rPr>
      </w:pPr>
      <w:r>
        <w:rPr>
          <w:b w:val="0"/>
          <w:i w:val="0"/>
        </w:rPr>
        <w:t xml:space="preserve">V roce 2010 se Cvrček opět stává členem Junáka. Tentokrát navštěvuje jinou skautskou družinu, v blízkosti bydliště pěstounů. </w:t>
      </w:r>
      <w:r w:rsidR="000F3F8A">
        <w:rPr>
          <w:b w:val="0"/>
          <w:i w:val="0"/>
        </w:rPr>
        <w:t xml:space="preserve">Chlapec sám chtěl navštěvovat skautskou družinu. Pamatoval si, že ve skautu se měl dobře, </w:t>
      </w:r>
      <w:r w:rsidR="000F3F8A">
        <w:rPr>
          <w:b w:val="0"/>
          <w:i w:val="0"/>
        </w:rPr>
        <w:lastRenderedPageBreak/>
        <w:t xml:space="preserve">hrál hry, vyhrával, ostatní kluci ho obdivovali a poslouchali ho. Chtěl opět zažít tuhle moc a nebýt na dohled stále pěstounům. </w:t>
      </w:r>
      <w:r w:rsidR="00320ABD">
        <w:rPr>
          <w:b w:val="0"/>
          <w:i w:val="0"/>
        </w:rPr>
        <w:t xml:space="preserve">Během jednoho roku se pěstouni seznámili </w:t>
      </w:r>
      <w:r w:rsidR="00FE5A0F">
        <w:rPr>
          <w:b w:val="0"/>
          <w:i w:val="0"/>
        </w:rPr>
        <w:t xml:space="preserve">nejen </w:t>
      </w:r>
      <w:r w:rsidR="00CD2CD0">
        <w:rPr>
          <w:b w:val="0"/>
          <w:i w:val="0"/>
        </w:rPr>
        <w:t>se skautskými zásadami</w:t>
      </w:r>
      <w:r w:rsidR="00FE5A0F">
        <w:rPr>
          <w:b w:val="0"/>
          <w:i w:val="0"/>
        </w:rPr>
        <w:t>, ale i</w:t>
      </w:r>
      <w:r w:rsidR="00320ABD">
        <w:rPr>
          <w:b w:val="0"/>
          <w:i w:val="0"/>
        </w:rPr>
        <w:t xml:space="preserve"> se skautským vedoucím. </w:t>
      </w:r>
      <w:r w:rsidR="00FE5A0F">
        <w:rPr>
          <w:b w:val="0"/>
          <w:i w:val="0"/>
        </w:rPr>
        <w:t xml:space="preserve">S ním se seznámili a konzultovali veškeré výkyvy Cvrčkova chování. </w:t>
      </w:r>
      <w:r w:rsidR="005730E5">
        <w:rPr>
          <w:b w:val="0"/>
          <w:i w:val="0"/>
        </w:rPr>
        <w:t xml:space="preserve">Vedoucí se naučil s chlapcem a </w:t>
      </w:r>
      <w:r w:rsidR="005730E5" w:rsidRPr="00F25C24">
        <w:rPr>
          <w:b w:val="0"/>
          <w:i w:val="0"/>
        </w:rPr>
        <w:t xml:space="preserve">s jeho projevy ADHD pracovat. Po pár letech už přesně věděl, jaké úkoly Cvrčkovi má dát, které raději ne a na které musí osobně dohlédnout. </w:t>
      </w:r>
      <w:r w:rsidR="00FE5A0F" w:rsidRPr="00F25C24">
        <w:rPr>
          <w:b w:val="0"/>
          <w:i w:val="0"/>
        </w:rPr>
        <w:t xml:space="preserve">Chlapec byl </w:t>
      </w:r>
      <w:r w:rsidR="00F25C24" w:rsidRPr="00F25C24">
        <w:rPr>
          <w:b w:val="0"/>
          <w:i w:val="0"/>
        </w:rPr>
        <w:t>překvapený</w:t>
      </w:r>
      <w:r w:rsidR="00FE5A0F" w:rsidRPr="00F25C24">
        <w:rPr>
          <w:b w:val="0"/>
          <w:i w:val="0"/>
        </w:rPr>
        <w:t>, že ve s</w:t>
      </w:r>
      <w:r w:rsidR="00F25C24" w:rsidRPr="00F25C24">
        <w:rPr>
          <w:b w:val="0"/>
          <w:i w:val="0"/>
        </w:rPr>
        <w:t xml:space="preserve">kautské družině </w:t>
      </w:r>
      <w:r w:rsidR="00FE5A0F" w:rsidRPr="00F25C24">
        <w:rPr>
          <w:b w:val="0"/>
          <w:i w:val="0"/>
        </w:rPr>
        <w:t>mus</w:t>
      </w:r>
      <w:r w:rsidR="005730E5" w:rsidRPr="00F25C24">
        <w:rPr>
          <w:b w:val="0"/>
          <w:i w:val="0"/>
        </w:rPr>
        <w:t>í dodržovat nějaká pravidla, že</w:t>
      </w:r>
      <w:r w:rsidR="00FE5A0F" w:rsidRPr="00F25C24">
        <w:rPr>
          <w:b w:val="0"/>
          <w:i w:val="0"/>
        </w:rPr>
        <w:t xml:space="preserve"> pěstouni hned o vše</w:t>
      </w:r>
      <w:r w:rsidR="005730E5" w:rsidRPr="00F25C24">
        <w:rPr>
          <w:b w:val="0"/>
          <w:i w:val="0"/>
        </w:rPr>
        <w:t>ch</w:t>
      </w:r>
      <w:r w:rsidR="00F25C24" w:rsidRPr="00F25C24">
        <w:rPr>
          <w:b w:val="0"/>
          <w:i w:val="0"/>
        </w:rPr>
        <w:t xml:space="preserve"> jeho</w:t>
      </w:r>
      <w:r w:rsidR="005730E5" w:rsidRPr="00F25C24">
        <w:rPr>
          <w:b w:val="0"/>
          <w:i w:val="0"/>
        </w:rPr>
        <w:t xml:space="preserve"> přestupcích</w:t>
      </w:r>
      <w:r w:rsidR="00FE5A0F" w:rsidRPr="00F25C24">
        <w:rPr>
          <w:b w:val="0"/>
          <w:i w:val="0"/>
        </w:rPr>
        <w:t xml:space="preserve"> </w:t>
      </w:r>
      <w:r w:rsidR="00F25C24" w:rsidRPr="00F25C24">
        <w:rPr>
          <w:b w:val="0"/>
          <w:i w:val="0"/>
        </w:rPr>
        <w:t xml:space="preserve">v chování vědí </w:t>
      </w:r>
      <w:r w:rsidR="00FE5A0F" w:rsidRPr="00F25C24">
        <w:rPr>
          <w:b w:val="0"/>
          <w:i w:val="0"/>
        </w:rPr>
        <w:t>a že nen</w:t>
      </w:r>
      <w:r w:rsidR="00F25C24">
        <w:rPr>
          <w:b w:val="0"/>
          <w:i w:val="0"/>
        </w:rPr>
        <w:t xml:space="preserve">í největší </w:t>
      </w:r>
      <w:r w:rsidR="00BC02E2">
        <w:rPr>
          <w:b w:val="0"/>
          <w:i w:val="0"/>
        </w:rPr>
        <w:t>hrdina</w:t>
      </w:r>
      <w:r w:rsidR="005730E5" w:rsidRPr="00F25C24">
        <w:rPr>
          <w:b w:val="0"/>
          <w:i w:val="0"/>
        </w:rPr>
        <w:t xml:space="preserve"> před ostatními hochy.</w:t>
      </w:r>
      <w:r w:rsidR="005730E5">
        <w:rPr>
          <w:b w:val="0"/>
          <w:i w:val="0"/>
        </w:rPr>
        <w:t xml:space="preserve"> Přesto se rád učil novým věcem a soupeřil s ostatními. V roce 2016 však ukončil členství Junáka. Důvodem bylo, jak uvedl Cvrček, že musel stále poslouchat. Vedoucí nechápal, proč ukončil členství, avšak pěstouni </w:t>
      </w:r>
      <w:r w:rsidR="00CD2CD0">
        <w:rPr>
          <w:b w:val="0"/>
          <w:i w:val="0"/>
        </w:rPr>
        <w:t xml:space="preserve">o důvodu </w:t>
      </w:r>
      <w:r w:rsidR="005730E5">
        <w:rPr>
          <w:b w:val="0"/>
          <w:i w:val="0"/>
        </w:rPr>
        <w:t xml:space="preserve">moc dobře věděli. U chlapce se výrazně zhoršilo chování a pěstouni často argumentovali tím, že skaut je </w:t>
      </w:r>
      <w:r w:rsidR="00A334DE">
        <w:rPr>
          <w:b w:val="0"/>
          <w:i w:val="0"/>
        </w:rPr>
        <w:t xml:space="preserve">přeci </w:t>
      </w:r>
      <w:r w:rsidR="005730E5">
        <w:rPr>
          <w:b w:val="0"/>
          <w:i w:val="0"/>
        </w:rPr>
        <w:t>pravdomluvný, dělá dobré skutky, nenabádá ostatní ke špatným činům, nemluví sprostě, atd.</w:t>
      </w:r>
      <w:r w:rsidR="00F25C24">
        <w:rPr>
          <w:b w:val="0"/>
          <w:i w:val="0"/>
        </w:rPr>
        <w:t xml:space="preserve"> </w:t>
      </w:r>
      <w:r w:rsidR="00A334DE">
        <w:rPr>
          <w:b w:val="0"/>
          <w:i w:val="0"/>
        </w:rPr>
        <w:t xml:space="preserve">Chlapec již nechtěl </w:t>
      </w:r>
      <w:r w:rsidR="00A334DE" w:rsidRPr="00F25C24">
        <w:rPr>
          <w:b w:val="0"/>
          <w:i w:val="0"/>
        </w:rPr>
        <w:t xml:space="preserve">poslouchat rady pěstounů a výčitky, </w:t>
      </w:r>
      <w:r w:rsidR="00CD2CD0">
        <w:rPr>
          <w:b w:val="0"/>
          <w:i w:val="0"/>
        </w:rPr>
        <w:t>proto ukončil členství v Junáku</w:t>
      </w:r>
      <w:r w:rsidR="00A334DE" w:rsidRPr="00F25C24">
        <w:rPr>
          <w:b w:val="0"/>
          <w:i w:val="0"/>
        </w:rPr>
        <w:t xml:space="preserve"> za předpokladu, že již bude mít doma klid. Pěstouni </w:t>
      </w:r>
      <w:r w:rsidR="00F25C24" w:rsidRPr="00F25C24">
        <w:rPr>
          <w:b w:val="0"/>
          <w:i w:val="0"/>
        </w:rPr>
        <w:t>jsou přesvědčeni</w:t>
      </w:r>
      <w:r w:rsidR="00A334DE" w:rsidRPr="00F25C24">
        <w:rPr>
          <w:b w:val="0"/>
          <w:i w:val="0"/>
        </w:rPr>
        <w:t xml:space="preserve">, že jim skaut pomohl ve </w:t>
      </w:r>
      <w:r w:rsidR="00D65DCD">
        <w:rPr>
          <w:b w:val="0"/>
          <w:i w:val="0"/>
        </w:rPr>
        <w:t>výchově a doufají, že teď</w:t>
      </w:r>
      <w:r w:rsidR="00A334DE" w:rsidRPr="00F25C24">
        <w:rPr>
          <w:b w:val="0"/>
          <w:i w:val="0"/>
        </w:rPr>
        <w:t xml:space="preserve"> skoro dospělý Cvrče</w:t>
      </w:r>
      <w:r w:rsidR="00425FC7" w:rsidRPr="00F25C24">
        <w:rPr>
          <w:b w:val="0"/>
          <w:i w:val="0"/>
        </w:rPr>
        <w:t>k</w:t>
      </w:r>
      <w:r w:rsidR="00425FC7">
        <w:rPr>
          <w:b w:val="0"/>
          <w:i w:val="0"/>
        </w:rPr>
        <w:t xml:space="preserve"> má tuto výchovu v sobě zafixovanou a pomůže mu žít poctivým živote</w:t>
      </w:r>
      <w:r w:rsidR="00944854">
        <w:rPr>
          <w:b w:val="0"/>
          <w:i w:val="0"/>
        </w:rPr>
        <w:t>m.</w:t>
      </w:r>
    </w:p>
    <w:p w:rsidR="001970E9" w:rsidRPr="00F45335" w:rsidRDefault="001970E9" w:rsidP="00F45335">
      <w:pPr>
        <w:pStyle w:val="Nadpis3"/>
      </w:pPr>
      <w:r w:rsidRPr="00F45335">
        <w:t>Smíšek</w:t>
      </w:r>
      <w:r w:rsidR="00B6764D">
        <w:t xml:space="preserve"> – dívka s tělesným postižením v Junáku</w:t>
      </w:r>
    </w:p>
    <w:p w:rsidR="000E5199" w:rsidRPr="00E920E0" w:rsidRDefault="000E5199" w:rsidP="000E5199">
      <w:pPr>
        <w:shd w:val="clear" w:color="auto" w:fill="FFFFFF"/>
        <w:rPr>
          <w:rFonts w:eastAsia="Times New Roman" w:cs="Times New Roman"/>
          <w:b/>
          <w:color w:val="000000"/>
          <w:szCs w:val="24"/>
          <w:lang w:eastAsia="cs-CZ"/>
        </w:rPr>
      </w:pPr>
      <w:r w:rsidRPr="00E920E0">
        <w:rPr>
          <w:rFonts w:eastAsia="Times New Roman" w:cs="Times New Roman"/>
          <w:b/>
          <w:color w:val="000000"/>
          <w:szCs w:val="24"/>
          <w:lang w:eastAsia="cs-CZ"/>
        </w:rPr>
        <w:t>Osobní údaje</w:t>
      </w:r>
    </w:p>
    <w:p w:rsidR="000E5199" w:rsidRPr="000E5199" w:rsidRDefault="004E6436" w:rsidP="000E5199">
      <w:pPr>
        <w:pStyle w:val="Odstavecseseznamem"/>
        <w:numPr>
          <w:ilvl w:val="0"/>
          <w:numId w:val="19"/>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Smíšek</w:t>
      </w:r>
      <w:r w:rsidR="000E5199" w:rsidRPr="002B4348">
        <w:rPr>
          <w:rFonts w:eastAsia="Times New Roman" w:cs="Times New Roman"/>
          <w:color w:val="000000"/>
          <w:szCs w:val="24"/>
          <w:lang w:eastAsia="cs-CZ"/>
        </w:rPr>
        <w:t xml:space="preserve"> je přezdívka </w:t>
      </w:r>
      <w:r>
        <w:rPr>
          <w:rFonts w:eastAsia="Times New Roman" w:cs="Times New Roman"/>
          <w:color w:val="000000"/>
          <w:szCs w:val="24"/>
          <w:lang w:eastAsia="cs-CZ"/>
        </w:rPr>
        <w:t xml:space="preserve">dívky </w:t>
      </w:r>
      <w:r w:rsidR="000E5199" w:rsidRPr="002B4348">
        <w:rPr>
          <w:rFonts w:eastAsia="Times New Roman" w:cs="Times New Roman"/>
          <w:color w:val="000000"/>
          <w:szCs w:val="24"/>
          <w:lang w:eastAsia="cs-CZ"/>
        </w:rPr>
        <w:t>z</w:t>
      </w:r>
      <w:r>
        <w:rPr>
          <w:rFonts w:eastAsia="Times New Roman" w:cs="Times New Roman"/>
          <w:color w:val="000000"/>
          <w:szCs w:val="24"/>
          <w:lang w:eastAsia="cs-CZ"/>
        </w:rPr>
        <w:t>e zlínského</w:t>
      </w:r>
      <w:r w:rsidR="000E5199" w:rsidRPr="002B4348">
        <w:rPr>
          <w:rFonts w:eastAsia="Times New Roman" w:cs="Times New Roman"/>
          <w:color w:val="000000"/>
          <w:szCs w:val="24"/>
          <w:lang w:eastAsia="cs-CZ"/>
        </w:rPr>
        <w:t xml:space="preserve"> kraje, </w:t>
      </w:r>
      <w:r>
        <w:rPr>
          <w:rFonts w:eastAsia="Times New Roman" w:cs="Times New Roman"/>
          <w:color w:val="000000"/>
          <w:szCs w:val="24"/>
          <w:lang w:eastAsia="cs-CZ"/>
        </w:rPr>
        <w:t xml:space="preserve">která je </w:t>
      </w:r>
      <w:r w:rsidR="000E5199" w:rsidRPr="002B4348">
        <w:rPr>
          <w:rFonts w:eastAsia="Times New Roman" w:cs="Times New Roman"/>
          <w:color w:val="000000"/>
          <w:szCs w:val="24"/>
          <w:lang w:eastAsia="cs-CZ"/>
        </w:rPr>
        <w:t>narozen</w:t>
      </w:r>
      <w:r w:rsidR="0052256A">
        <w:rPr>
          <w:rFonts w:eastAsia="Times New Roman" w:cs="Times New Roman"/>
          <w:color w:val="000000"/>
          <w:szCs w:val="24"/>
          <w:lang w:eastAsia="cs-CZ"/>
        </w:rPr>
        <w:t>a v roce 1999</w:t>
      </w:r>
      <w:r w:rsidR="00CD2CD0">
        <w:rPr>
          <w:rFonts w:eastAsia="Times New Roman" w:cs="Times New Roman"/>
          <w:color w:val="000000"/>
          <w:szCs w:val="24"/>
          <w:lang w:eastAsia="cs-CZ"/>
        </w:rPr>
        <w:t>, nyní je žákyní</w:t>
      </w:r>
      <w:r w:rsidR="000E5199" w:rsidRPr="002B4348">
        <w:rPr>
          <w:rFonts w:eastAsia="Times New Roman" w:cs="Times New Roman"/>
          <w:color w:val="000000"/>
          <w:szCs w:val="24"/>
          <w:lang w:eastAsia="cs-CZ"/>
        </w:rPr>
        <w:t xml:space="preserve"> 2. </w:t>
      </w:r>
      <w:r w:rsidR="00A96680">
        <w:rPr>
          <w:rFonts w:eastAsia="Times New Roman" w:cs="Times New Roman"/>
          <w:color w:val="000000"/>
          <w:szCs w:val="24"/>
          <w:lang w:eastAsia="cs-CZ"/>
        </w:rPr>
        <w:t>r</w:t>
      </w:r>
      <w:r w:rsidR="000E5199" w:rsidRPr="002B4348">
        <w:rPr>
          <w:rFonts w:eastAsia="Times New Roman" w:cs="Times New Roman"/>
          <w:color w:val="000000"/>
          <w:szCs w:val="24"/>
          <w:lang w:eastAsia="cs-CZ"/>
        </w:rPr>
        <w:t>očník</w:t>
      </w:r>
      <w:r w:rsidR="0081398D">
        <w:rPr>
          <w:rFonts w:eastAsia="Times New Roman" w:cs="Times New Roman"/>
          <w:color w:val="000000"/>
          <w:szCs w:val="24"/>
          <w:lang w:eastAsia="cs-CZ"/>
        </w:rPr>
        <w:t>u střední školy</w:t>
      </w:r>
      <w:r w:rsidR="00A96680">
        <w:rPr>
          <w:rFonts w:eastAsia="Times New Roman" w:cs="Times New Roman"/>
          <w:color w:val="000000"/>
          <w:szCs w:val="24"/>
          <w:lang w:eastAsia="cs-CZ"/>
        </w:rPr>
        <w:t xml:space="preserve"> (konzervatoř).</w:t>
      </w:r>
    </w:p>
    <w:p w:rsidR="000E5199" w:rsidRPr="00F45335" w:rsidRDefault="000E5199" w:rsidP="000E5199">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Diagnóza </w:t>
      </w:r>
    </w:p>
    <w:p w:rsidR="000E5199" w:rsidRPr="002B4348" w:rsidRDefault="000E5199" w:rsidP="000E5199">
      <w:pPr>
        <w:pStyle w:val="Odstavecseseznamem"/>
        <w:numPr>
          <w:ilvl w:val="0"/>
          <w:numId w:val="19"/>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Žák</w:t>
      </w:r>
      <w:r w:rsidR="00E83A8D">
        <w:rPr>
          <w:rFonts w:eastAsia="Times New Roman" w:cs="Times New Roman"/>
          <w:color w:val="000000"/>
          <w:szCs w:val="24"/>
          <w:lang w:eastAsia="cs-CZ"/>
        </w:rPr>
        <w:t>yně</w:t>
      </w:r>
      <w:r w:rsidRPr="002B4348">
        <w:rPr>
          <w:rFonts w:eastAsia="Times New Roman" w:cs="Times New Roman"/>
          <w:color w:val="000000"/>
          <w:szCs w:val="24"/>
          <w:lang w:eastAsia="cs-CZ"/>
        </w:rPr>
        <w:t xml:space="preserve"> se speciálními vzdělávacími potřebami podle § 16</w:t>
      </w:r>
      <w:r>
        <w:rPr>
          <w:rFonts w:eastAsia="Times New Roman" w:cs="Times New Roman"/>
          <w:color w:val="000000"/>
          <w:szCs w:val="24"/>
          <w:lang w:eastAsia="cs-CZ"/>
        </w:rPr>
        <w:t>, odst. 3 zákona č. 561/04 Sb. z</w:t>
      </w:r>
      <w:r w:rsidRPr="002B4348">
        <w:rPr>
          <w:rFonts w:eastAsia="Times New Roman" w:cs="Times New Roman"/>
          <w:color w:val="000000"/>
          <w:szCs w:val="24"/>
          <w:lang w:eastAsia="cs-CZ"/>
        </w:rPr>
        <w:t xml:space="preserve">dravotní znevýhodnění </w:t>
      </w:r>
      <w:r w:rsidR="00E83A8D">
        <w:rPr>
          <w:rFonts w:eastAsia="Times New Roman" w:cs="Times New Roman"/>
          <w:color w:val="000000"/>
          <w:szCs w:val="24"/>
          <w:lang w:eastAsia="cs-CZ"/>
        </w:rPr>
        <w:t>–</w:t>
      </w:r>
      <w:r w:rsidRPr="002B4348">
        <w:rPr>
          <w:rFonts w:eastAsia="Times New Roman" w:cs="Times New Roman"/>
          <w:color w:val="000000"/>
          <w:szCs w:val="24"/>
          <w:lang w:eastAsia="cs-CZ"/>
        </w:rPr>
        <w:t xml:space="preserve"> </w:t>
      </w:r>
      <w:r w:rsidR="00E83A8D">
        <w:rPr>
          <w:rFonts w:eastAsia="Times New Roman" w:cs="Times New Roman"/>
          <w:color w:val="000000"/>
          <w:szCs w:val="24"/>
          <w:lang w:eastAsia="cs-CZ"/>
        </w:rPr>
        <w:t>tělesné postižení</w:t>
      </w:r>
      <w:r w:rsidR="00A96680">
        <w:rPr>
          <w:rFonts w:eastAsia="Times New Roman" w:cs="Times New Roman"/>
          <w:color w:val="000000"/>
          <w:szCs w:val="24"/>
          <w:lang w:eastAsia="cs-CZ"/>
        </w:rPr>
        <w:t>.</w:t>
      </w:r>
    </w:p>
    <w:p w:rsidR="000E5199" w:rsidRDefault="00E83A8D" w:rsidP="000E5199">
      <w:pPr>
        <w:pStyle w:val="Odstavecseseznamem"/>
        <w:numPr>
          <w:ilvl w:val="0"/>
          <w:numId w:val="19"/>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Paraplegie</w:t>
      </w:r>
      <w:r w:rsidR="00A96680">
        <w:rPr>
          <w:rFonts w:eastAsia="Times New Roman" w:cs="Times New Roman"/>
          <w:color w:val="000000"/>
          <w:szCs w:val="24"/>
          <w:lang w:eastAsia="cs-CZ"/>
        </w:rPr>
        <w:t xml:space="preserve"> – po nárazu těžkého předmětu.</w:t>
      </w:r>
    </w:p>
    <w:p w:rsidR="000E5199" w:rsidRPr="00F45335" w:rsidRDefault="000E5199" w:rsidP="000E5199">
      <w:pPr>
        <w:shd w:val="clear" w:color="auto" w:fill="FFFFFF"/>
        <w:rPr>
          <w:rFonts w:eastAsia="Times New Roman" w:cs="Times New Roman"/>
          <w:b/>
          <w:color w:val="000000"/>
          <w:szCs w:val="24"/>
          <w:lang w:eastAsia="cs-CZ"/>
        </w:rPr>
      </w:pPr>
      <w:r w:rsidRPr="00F45335">
        <w:rPr>
          <w:rFonts w:eastAsia="Times New Roman" w:cs="Times New Roman"/>
          <w:b/>
          <w:color w:val="000000"/>
          <w:szCs w:val="24"/>
          <w:lang w:eastAsia="cs-CZ"/>
        </w:rPr>
        <w:t>Rodinná anamnéza</w:t>
      </w:r>
    </w:p>
    <w:p w:rsidR="000E5199" w:rsidRDefault="000E5199" w:rsidP="000E5199">
      <w:pPr>
        <w:pStyle w:val="Odstavecseseznamem"/>
        <w:numPr>
          <w:ilvl w:val="0"/>
          <w:numId w:val="20"/>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 xml:space="preserve">Otec </w:t>
      </w:r>
      <w:r w:rsidR="00E83A8D">
        <w:rPr>
          <w:rFonts w:eastAsia="Times New Roman" w:cs="Times New Roman"/>
          <w:color w:val="000000"/>
          <w:szCs w:val="24"/>
          <w:lang w:eastAsia="cs-CZ"/>
        </w:rPr>
        <w:t xml:space="preserve">narozen v roce </w:t>
      </w:r>
      <w:r w:rsidRPr="002B4348">
        <w:rPr>
          <w:rFonts w:eastAsia="Times New Roman" w:cs="Times New Roman"/>
          <w:color w:val="000000"/>
          <w:szCs w:val="24"/>
          <w:lang w:eastAsia="cs-CZ"/>
        </w:rPr>
        <w:t>19</w:t>
      </w:r>
      <w:r w:rsidR="00E83A8D">
        <w:rPr>
          <w:rFonts w:eastAsia="Times New Roman" w:cs="Times New Roman"/>
          <w:color w:val="000000"/>
          <w:szCs w:val="24"/>
          <w:lang w:eastAsia="cs-CZ"/>
        </w:rPr>
        <w:t>63 je podnikatelem v oboru stavebnictví.</w:t>
      </w:r>
    </w:p>
    <w:p w:rsidR="000E5199" w:rsidRDefault="000E5199" w:rsidP="000E5199">
      <w:pPr>
        <w:pStyle w:val="Odstavecseseznamem"/>
        <w:numPr>
          <w:ilvl w:val="0"/>
          <w:numId w:val="20"/>
        </w:numPr>
        <w:shd w:val="clear" w:color="auto" w:fill="FFFFFF"/>
        <w:rPr>
          <w:rFonts w:eastAsia="Times New Roman" w:cs="Times New Roman"/>
          <w:color w:val="000000"/>
          <w:szCs w:val="24"/>
          <w:lang w:eastAsia="cs-CZ"/>
        </w:rPr>
      </w:pPr>
      <w:r w:rsidRPr="002B4348">
        <w:rPr>
          <w:rFonts w:eastAsia="Times New Roman" w:cs="Times New Roman"/>
          <w:color w:val="000000"/>
          <w:szCs w:val="24"/>
          <w:lang w:eastAsia="cs-CZ"/>
        </w:rPr>
        <w:t xml:space="preserve">Matka </w:t>
      </w:r>
      <w:r w:rsidR="00E83A8D">
        <w:rPr>
          <w:rFonts w:eastAsia="Times New Roman" w:cs="Times New Roman"/>
          <w:color w:val="000000"/>
          <w:szCs w:val="24"/>
          <w:lang w:eastAsia="cs-CZ"/>
        </w:rPr>
        <w:t xml:space="preserve">narozena v roce </w:t>
      </w:r>
      <w:r>
        <w:rPr>
          <w:rFonts w:eastAsia="Times New Roman" w:cs="Times New Roman"/>
          <w:color w:val="000000"/>
          <w:szCs w:val="24"/>
          <w:lang w:eastAsia="cs-CZ"/>
        </w:rPr>
        <w:t>19</w:t>
      </w:r>
      <w:r w:rsidR="00E83A8D">
        <w:rPr>
          <w:rFonts w:eastAsia="Times New Roman" w:cs="Times New Roman"/>
          <w:color w:val="000000"/>
          <w:szCs w:val="24"/>
          <w:lang w:eastAsia="cs-CZ"/>
        </w:rPr>
        <w:t>65, účetní</w:t>
      </w:r>
      <w:r w:rsidR="00CD2CD0">
        <w:rPr>
          <w:rFonts w:eastAsia="Times New Roman" w:cs="Times New Roman"/>
          <w:color w:val="000000"/>
          <w:szCs w:val="24"/>
          <w:lang w:eastAsia="cs-CZ"/>
        </w:rPr>
        <w:t>.</w:t>
      </w:r>
    </w:p>
    <w:p w:rsidR="000E5199" w:rsidRDefault="001D34DC" w:rsidP="000E5199">
      <w:pPr>
        <w:pStyle w:val="Odstavecseseznamem"/>
        <w:numPr>
          <w:ilvl w:val="0"/>
          <w:numId w:val="20"/>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V manželství od roku 1990</w:t>
      </w:r>
      <w:r w:rsidR="000E5199" w:rsidRPr="00B21277">
        <w:rPr>
          <w:rFonts w:eastAsia="Times New Roman" w:cs="Times New Roman"/>
          <w:color w:val="000000"/>
          <w:szCs w:val="24"/>
          <w:lang w:eastAsia="cs-CZ"/>
        </w:rPr>
        <w:t xml:space="preserve">, rodinu oba </w:t>
      </w:r>
      <w:r>
        <w:rPr>
          <w:rFonts w:eastAsia="Times New Roman" w:cs="Times New Roman"/>
          <w:color w:val="000000"/>
          <w:szCs w:val="24"/>
          <w:lang w:eastAsia="cs-CZ"/>
        </w:rPr>
        <w:t xml:space="preserve">rodiče </w:t>
      </w:r>
      <w:r w:rsidR="000E5199" w:rsidRPr="00B21277">
        <w:rPr>
          <w:rFonts w:eastAsia="Times New Roman" w:cs="Times New Roman"/>
          <w:color w:val="000000"/>
          <w:szCs w:val="24"/>
          <w:lang w:eastAsia="cs-CZ"/>
        </w:rPr>
        <w:t xml:space="preserve">hodnotí </w:t>
      </w:r>
      <w:r>
        <w:rPr>
          <w:rFonts w:eastAsia="Times New Roman" w:cs="Times New Roman"/>
          <w:color w:val="000000"/>
          <w:szCs w:val="24"/>
          <w:lang w:eastAsia="cs-CZ"/>
        </w:rPr>
        <w:t>jako</w:t>
      </w:r>
      <w:r w:rsidR="000E5199">
        <w:rPr>
          <w:rFonts w:eastAsia="Times New Roman" w:cs="Times New Roman"/>
          <w:color w:val="000000"/>
          <w:szCs w:val="24"/>
          <w:lang w:eastAsia="cs-CZ"/>
        </w:rPr>
        <w:t xml:space="preserve"> harmonickou</w:t>
      </w:r>
      <w:r>
        <w:rPr>
          <w:rFonts w:eastAsia="Times New Roman" w:cs="Times New Roman"/>
          <w:color w:val="000000"/>
          <w:szCs w:val="24"/>
          <w:lang w:eastAsia="cs-CZ"/>
        </w:rPr>
        <w:t>.</w:t>
      </w:r>
    </w:p>
    <w:p w:rsidR="001D34DC" w:rsidRPr="001D34DC" w:rsidRDefault="001D34DC" w:rsidP="001D34DC">
      <w:pPr>
        <w:pStyle w:val="Odstavecseseznamem"/>
        <w:numPr>
          <w:ilvl w:val="0"/>
          <w:numId w:val="20"/>
        </w:numPr>
        <w:shd w:val="clear" w:color="auto" w:fill="FFFFFF"/>
        <w:rPr>
          <w:rFonts w:eastAsia="Times New Roman" w:cs="Times New Roman"/>
          <w:color w:val="000000"/>
          <w:szCs w:val="24"/>
          <w:lang w:eastAsia="cs-CZ"/>
        </w:rPr>
      </w:pPr>
      <w:r>
        <w:rPr>
          <w:rFonts w:eastAsia="Times New Roman" w:cs="Times New Roman"/>
          <w:color w:val="000000"/>
          <w:szCs w:val="24"/>
          <w:lang w:eastAsia="cs-CZ"/>
        </w:rPr>
        <w:t>Starší bratr (1996) studuje vysokou školu.</w:t>
      </w:r>
    </w:p>
    <w:p w:rsidR="000E5199" w:rsidRPr="005015CD" w:rsidRDefault="001D34DC" w:rsidP="005015CD">
      <w:pPr>
        <w:pStyle w:val="Odstavecseseznamem"/>
        <w:numPr>
          <w:ilvl w:val="0"/>
          <w:numId w:val="20"/>
        </w:numPr>
        <w:shd w:val="clear" w:color="auto" w:fill="FFFFFF"/>
        <w:rPr>
          <w:rFonts w:eastAsia="Times New Roman" w:cs="Times New Roman"/>
          <w:color w:val="000000"/>
          <w:szCs w:val="24"/>
          <w:lang w:eastAsia="cs-CZ"/>
        </w:rPr>
      </w:pPr>
      <w:r w:rsidRPr="005015CD">
        <w:rPr>
          <w:rFonts w:eastAsia="Times New Roman" w:cs="Times New Roman"/>
          <w:color w:val="000000"/>
          <w:szCs w:val="24"/>
          <w:lang w:eastAsia="cs-CZ"/>
        </w:rPr>
        <w:lastRenderedPageBreak/>
        <w:t>Čtyřčlenná</w:t>
      </w:r>
      <w:r w:rsidR="000E5199" w:rsidRPr="005015CD">
        <w:rPr>
          <w:rFonts w:eastAsia="Times New Roman" w:cs="Times New Roman"/>
          <w:color w:val="000000"/>
          <w:szCs w:val="24"/>
          <w:lang w:eastAsia="cs-CZ"/>
        </w:rPr>
        <w:t xml:space="preserve"> rodina bydlí v rodinném domě na vesnici</w:t>
      </w:r>
      <w:r w:rsidRPr="005015CD">
        <w:rPr>
          <w:rFonts w:eastAsia="Times New Roman" w:cs="Times New Roman"/>
          <w:color w:val="000000"/>
          <w:szCs w:val="24"/>
          <w:lang w:eastAsia="cs-CZ"/>
        </w:rPr>
        <w:t>.</w:t>
      </w:r>
    </w:p>
    <w:p w:rsidR="000E5199" w:rsidRPr="005015CD" w:rsidRDefault="000E5199" w:rsidP="005015CD">
      <w:pPr>
        <w:shd w:val="clear" w:color="auto" w:fill="FFFFFF"/>
        <w:rPr>
          <w:rFonts w:eastAsia="Times New Roman" w:cs="Times New Roman"/>
          <w:b/>
          <w:color w:val="000000"/>
          <w:szCs w:val="24"/>
          <w:lang w:eastAsia="cs-CZ"/>
        </w:rPr>
      </w:pPr>
      <w:r w:rsidRPr="005015CD">
        <w:rPr>
          <w:rFonts w:eastAsia="Times New Roman" w:cs="Times New Roman"/>
          <w:b/>
          <w:color w:val="000000"/>
          <w:szCs w:val="24"/>
          <w:lang w:eastAsia="cs-CZ"/>
        </w:rPr>
        <w:t>Osobní anamnéza</w:t>
      </w:r>
    </w:p>
    <w:p w:rsidR="006D5F29" w:rsidRDefault="000E5199" w:rsidP="00313F17">
      <w:pPr>
        <w:pStyle w:val="FormtovanvHTML"/>
        <w:numPr>
          <w:ilvl w:val="0"/>
          <w:numId w:val="35"/>
        </w:numPr>
        <w:spacing w:line="360" w:lineRule="auto"/>
        <w:jc w:val="both"/>
        <w:rPr>
          <w:rFonts w:ascii="Times New Roman" w:hAnsi="Times New Roman" w:cs="Times New Roman"/>
          <w:color w:val="000000"/>
          <w:sz w:val="24"/>
          <w:szCs w:val="24"/>
        </w:rPr>
      </w:pPr>
      <w:r w:rsidRPr="005015CD">
        <w:rPr>
          <w:rFonts w:ascii="Times New Roman" w:hAnsi="Times New Roman" w:cs="Times New Roman"/>
          <w:color w:val="000000"/>
          <w:sz w:val="24"/>
          <w:szCs w:val="24"/>
        </w:rPr>
        <w:t xml:space="preserve">Dítě </w:t>
      </w:r>
      <w:r w:rsidR="00AB4234" w:rsidRPr="005015CD">
        <w:rPr>
          <w:rFonts w:ascii="Times New Roman" w:hAnsi="Times New Roman" w:cs="Times New Roman"/>
          <w:color w:val="000000"/>
          <w:sz w:val="24"/>
          <w:szCs w:val="24"/>
        </w:rPr>
        <w:t>se narodilo z druhého těhotenství matky bez komplikací. V dětství prodělala dívka běžné nemoci, žádnou závažnou chorobou netrpěla.</w:t>
      </w:r>
      <w:r w:rsidR="0037421B" w:rsidRPr="005015CD">
        <w:rPr>
          <w:rFonts w:ascii="Times New Roman" w:hAnsi="Times New Roman" w:cs="Times New Roman"/>
          <w:color w:val="000000"/>
          <w:sz w:val="24"/>
          <w:szCs w:val="24"/>
        </w:rPr>
        <w:t xml:space="preserve"> </w:t>
      </w:r>
    </w:p>
    <w:p w:rsidR="005015CD" w:rsidRPr="00313F17" w:rsidRDefault="0037421B" w:rsidP="00313F17">
      <w:pPr>
        <w:pStyle w:val="FormtovanvHTML"/>
        <w:numPr>
          <w:ilvl w:val="0"/>
          <w:numId w:val="35"/>
        </w:numPr>
        <w:spacing w:line="360" w:lineRule="auto"/>
        <w:jc w:val="both"/>
        <w:rPr>
          <w:rFonts w:ascii="Times New Roman" w:hAnsi="Times New Roman" w:cs="Times New Roman"/>
          <w:color w:val="000000"/>
          <w:sz w:val="24"/>
          <w:szCs w:val="24"/>
        </w:rPr>
      </w:pPr>
      <w:r w:rsidRPr="005015CD">
        <w:rPr>
          <w:rFonts w:ascii="Times New Roman" w:hAnsi="Times New Roman" w:cs="Times New Roman"/>
          <w:color w:val="000000"/>
          <w:sz w:val="24"/>
          <w:szCs w:val="24"/>
        </w:rPr>
        <w:t>V roce 2004</w:t>
      </w:r>
      <w:r w:rsidR="006D5F29">
        <w:rPr>
          <w:rFonts w:ascii="Times New Roman" w:hAnsi="Times New Roman" w:cs="Times New Roman"/>
          <w:color w:val="000000"/>
          <w:sz w:val="24"/>
          <w:szCs w:val="24"/>
        </w:rPr>
        <w:t xml:space="preserve"> došlo k autonehodě, ve které narazil kamion, jež dostal smyk</w:t>
      </w:r>
      <w:r w:rsidR="00CD2CD0">
        <w:rPr>
          <w:rFonts w:ascii="Times New Roman" w:hAnsi="Times New Roman" w:cs="Times New Roman"/>
          <w:color w:val="000000"/>
          <w:sz w:val="24"/>
          <w:szCs w:val="24"/>
        </w:rPr>
        <w:t xml:space="preserve"> na silnici, do auta s dívkou, řízeného </w:t>
      </w:r>
      <w:r w:rsidR="006D5F29">
        <w:rPr>
          <w:rFonts w:ascii="Times New Roman" w:hAnsi="Times New Roman" w:cs="Times New Roman"/>
          <w:color w:val="000000"/>
          <w:sz w:val="24"/>
          <w:szCs w:val="24"/>
        </w:rPr>
        <w:t>sestrou</w:t>
      </w:r>
      <w:r w:rsidR="00CD2CD0">
        <w:rPr>
          <w:rFonts w:ascii="Times New Roman" w:hAnsi="Times New Roman" w:cs="Times New Roman"/>
          <w:color w:val="000000"/>
          <w:sz w:val="24"/>
          <w:szCs w:val="24"/>
        </w:rPr>
        <w:t xml:space="preserve"> otce</w:t>
      </w:r>
      <w:r w:rsidR="006D5F29">
        <w:rPr>
          <w:rFonts w:ascii="Times New Roman" w:hAnsi="Times New Roman" w:cs="Times New Roman"/>
          <w:color w:val="000000"/>
          <w:sz w:val="24"/>
          <w:szCs w:val="24"/>
        </w:rPr>
        <w:t>.</w:t>
      </w:r>
      <w:r w:rsidR="00E42465" w:rsidRPr="005015CD">
        <w:rPr>
          <w:rFonts w:ascii="Times New Roman" w:hAnsi="Times New Roman" w:cs="Times New Roman"/>
          <w:color w:val="000000"/>
          <w:sz w:val="24"/>
          <w:szCs w:val="24"/>
        </w:rPr>
        <w:t xml:space="preserve"> </w:t>
      </w:r>
      <w:r w:rsidR="006D5F29">
        <w:rPr>
          <w:rFonts w:ascii="Times New Roman" w:hAnsi="Times New Roman" w:cs="Times New Roman"/>
          <w:color w:val="000000"/>
          <w:sz w:val="24"/>
          <w:szCs w:val="24"/>
        </w:rPr>
        <w:t>Dívka zůstala</w:t>
      </w:r>
      <w:r w:rsidR="005015CD" w:rsidRPr="005015CD">
        <w:rPr>
          <w:rFonts w:ascii="Times New Roman" w:hAnsi="Times New Roman" w:cs="Times New Roman"/>
          <w:color w:val="000000"/>
          <w:sz w:val="24"/>
          <w:szCs w:val="24"/>
        </w:rPr>
        <w:t xml:space="preserve"> zaklíněna </w:t>
      </w:r>
      <w:r w:rsidR="006D5F29">
        <w:rPr>
          <w:rFonts w:ascii="Times New Roman" w:hAnsi="Times New Roman" w:cs="Times New Roman"/>
          <w:color w:val="000000"/>
          <w:sz w:val="24"/>
          <w:szCs w:val="24"/>
        </w:rPr>
        <w:t>nákladem</w:t>
      </w:r>
      <w:r w:rsidR="005015CD" w:rsidRPr="00313F17">
        <w:rPr>
          <w:rFonts w:ascii="Times New Roman" w:hAnsi="Times New Roman" w:cs="Times New Roman"/>
          <w:color w:val="000000"/>
          <w:sz w:val="24"/>
          <w:szCs w:val="24"/>
        </w:rPr>
        <w:t xml:space="preserve"> v bezvědomí. Došlo k poranění míchy – </w:t>
      </w:r>
      <w:r w:rsidR="00D30FCF" w:rsidRPr="00313F17">
        <w:rPr>
          <w:rFonts w:ascii="Times New Roman" w:hAnsi="Times New Roman" w:cs="Times New Roman"/>
          <w:color w:val="000000"/>
          <w:sz w:val="24"/>
          <w:szCs w:val="24"/>
        </w:rPr>
        <w:t>ochrnutí</w:t>
      </w:r>
      <w:r w:rsidR="005015CD" w:rsidRPr="00313F17">
        <w:rPr>
          <w:rFonts w:ascii="Times New Roman" w:hAnsi="Times New Roman" w:cs="Times New Roman"/>
          <w:color w:val="000000"/>
          <w:sz w:val="24"/>
          <w:szCs w:val="24"/>
        </w:rPr>
        <w:t> dolních končetin.</w:t>
      </w:r>
    </w:p>
    <w:p w:rsidR="00D30FCF" w:rsidRPr="00313F17" w:rsidRDefault="00D30FCF" w:rsidP="00313F17">
      <w:pPr>
        <w:shd w:val="clear" w:color="auto" w:fill="FFFFFF"/>
        <w:ind w:left="360" w:firstLine="348"/>
        <w:rPr>
          <w:rFonts w:eastAsia="Times New Roman" w:cs="Times New Roman"/>
          <w:b/>
          <w:color w:val="000000"/>
          <w:szCs w:val="24"/>
          <w:lang w:eastAsia="cs-CZ"/>
        </w:rPr>
      </w:pPr>
      <w:r w:rsidRPr="00313F17">
        <w:rPr>
          <w:rFonts w:eastAsia="Times New Roman" w:cs="Times New Roman"/>
          <w:b/>
          <w:color w:val="000000"/>
          <w:szCs w:val="24"/>
          <w:lang w:eastAsia="cs-CZ"/>
        </w:rPr>
        <w:t xml:space="preserve">Rehabilitační ústav </w:t>
      </w:r>
    </w:p>
    <w:p w:rsidR="00D30FCF" w:rsidRPr="00101B27" w:rsidRDefault="00313F17" w:rsidP="00101B27">
      <w:pPr>
        <w:pStyle w:val="FormtovanvHTML"/>
        <w:numPr>
          <w:ilvl w:val="0"/>
          <w:numId w:val="35"/>
        </w:numPr>
        <w:spacing w:line="360" w:lineRule="auto"/>
        <w:jc w:val="both"/>
        <w:rPr>
          <w:rFonts w:ascii="Times New Roman" w:hAnsi="Times New Roman" w:cs="Times New Roman"/>
          <w:color w:val="000000"/>
          <w:sz w:val="24"/>
          <w:szCs w:val="24"/>
        </w:rPr>
      </w:pPr>
      <w:r w:rsidRPr="00313F17">
        <w:rPr>
          <w:rFonts w:ascii="Times New Roman" w:hAnsi="Times New Roman" w:cs="Times New Roman"/>
          <w:color w:val="000000"/>
          <w:sz w:val="24"/>
          <w:szCs w:val="24"/>
        </w:rPr>
        <w:t xml:space="preserve">Dívka strávila půl roku v rehabilitačním ústavě, kde se především </w:t>
      </w:r>
      <w:r>
        <w:rPr>
          <w:rFonts w:ascii="Times New Roman" w:hAnsi="Times New Roman" w:cs="Times New Roman"/>
          <w:color w:val="000000"/>
          <w:sz w:val="24"/>
          <w:szCs w:val="24"/>
        </w:rPr>
        <w:t xml:space="preserve">naučila </w:t>
      </w:r>
      <w:r w:rsidRPr="00313F17">
        <w:rPr>
          <w:rFonts w:ascii="Times New Roman" w:hAnsi="Times New Roman" w:cs="Times New Roman"/>
          <w:color w:val="000000"/>
          <w:sz w:val="24"/>
          <w:szCs w:val="24"/>
        </w:rPr>
        <w:t>použ</w:t>
      </w:r>
      <w:r>
        <w:rPr>
          <w:rFonts w:ascii="Times New Roman" w:hAnsi="Times New Roman" w:cs="Times New Roman"/>
          <w:color w:val="000000"/>
          <w:sz w:val="24"/>
          <w:szCs w:val="24"/>
        </w:rPr>
        <w:t xml:space="preserve">ívat invalidní vozík </w:t>
      </w:r>
      <w:r w:rsidRPr="00313F17">
        <w:rPr>
          <w:rFonts w:ascii="Times New Roman" w:hAnsi="Times New Roman" w:cs="Times New Roman"/>
          <w:color w:val="000000"/>
          <w:sz w:val="24"/>
          <w:szCs w:val="24"/>
        </w:rPr>
        <w:t>a také</w:t>
      </w:r>
      <w:r>
        <w:rPr>
          <w:rFonts w:ascii="Times New Roman" w:hAnsi="Times New Roman" w:cs="Times New Roman"/>
          <w:color w:val="000000"/>
          <w:sz w:val="24"/>
          <w:szCs w:val="24"/>
        </w:rPr>
        <w:t xml:space="preserve"> </w:t>
      </w:r>
      <w:r w:rsidRPr="00313F17">
        <w:rPr>
          <w:rFonts w:ascii="Times New Roman" w:hAnsi="Times New Roman" w:cs="Times New Roman"/>
          <w:color w:val="000000"/>
          <w:sz w:val="24"/>
          <w:szCs w:val="24"/>
        </w:rPr>
        <w:t xml:space="preserve">nácvik sebeobsluhy. </w:t>
      </w:r>
      <w:r w:rsidR="00101B27">
        <w:rPr>
          <w:rFonts w:ascii="Times New Roman" w:hAnsi="Times New Roman" w:cs="Times New Roman"/>
          <w:color w:val="000000"/>
          <w:sz w:val="24"/>
          <w:szCs w:val="24"/>
        </w:rPr>
        <w:t>Nejprve</w:t>
      </w:r>
      <w:r w:rsidRPr="00313F17">
        <w:rPr>
          <w:rFonts w:ascii="Times New Roman" w:hAnsi="Times New Roman" w:cs="Times New Roman"/>
          <w:color w:val="000000"/>
          <w:sz w:val="24"/>
          <w:szCs w:val="24"/>
        </w:rPr>
        <w:t xml:space="preserve"> proběh</w:t>
      </w:r>
      <w:r w:rsidR="00101B27">
        <w:rPr>
          <w:rFonts w:ascii="Times New Roman" w:hAnsi="Times New Roman" w:cs="Times New Roman"/>
          <w:color w:val="000000"/>
          <w:sz w:val="24"/>
          <w:szCs w:val="24"/>
        </w:rPr>
        <w:t xml:space="preserve">lo procvičování sedu na posteli, </w:t>
      </w:r>
      <w:r w:rsidRPr="004B0367">
        <w:rPr>
          <w:rFonts w:ascii="Times New Roman" w:hAnsi="Times New Roman" w:cs="Times New Roman"/>
          <w:color w:val="000000"/>
          <w:sz w:val="24"/>
          <w:szCs w:val="24"/>
        </w:rPr>
        <w:t xml:space="preserve">dále oblékání, přesuny z lůžka na vozík, z vozíku na toaletu a </w:t>
      </w:r>
      <w:r w:rsidR="00101B27">
        <w:rPr>
          <w:rFonts w:ascii="Times New Roman" w:hAnsi="Times New Roman" w:cs="Times New Roman"/>
          <w:color w:val="000000"/>
          <w:sz w:val="24"/>
          <w:szCs w:val="24"/>
        </w:rPr>
        <w:t>zpět</w:t>
      </w:r>
      <w:r w:rsidRPr="004B0367">
        <w:rPr>
          <w:rFonts w:ascii="Times New Roman" w:hAnsi="Times New Roman" w:cs="Times New Roman"/>
          <w:color w:val="000000"/>
          <w:sz w:val="24"/>
          <w:szCs w:val="24"/>
        </w:rPr>
        <w:t>, přesun do vany, nácvik</w:t>
      </w:r>
      <w:r w:rsidR="004B0367">
        <w:rPr>
          <w:rFonts w:ascii="Times New Roman" w:hAnsi="Times New Roman" w:cs="Times New Roman"/>
          <w:color w:val="000000"/>
          <w:sz w:val="24"/>
          <w:szCs w:val="24"/>
        </w:rPr>
        <w:t xml:space="preserve"> </w:t>
      </w:r>
      <w:r w:rsidRPr="004B0367">
        <w:rPr>
          <w:rFonts w:ascii="Times New Roman" w:hAnsi="Times New Roman" w:cs="Times New Roman"/>
          <w:color w:val="000000"/>
          <w:sz w:val="24"/>
          <w:szCs w:val="24"/>
        </w:rPr>
        <w:t>ovládání vozíku v terénu a mimo budovu rehabilitačního zařízení, například na nezpevněném povrchu.</w:t>
      </w:r>
    </w:p>
    <w:p w:rsidR="00F02D1B" w:rsidRPr="0058149C" w:rsidRDefault="00ED5B72" w:rsidP="00F02D1B">
      <w:pPr>
        <w:shd w:val="clear" w:color="auto" w:fill="FFFFFF"/>
        <w:rPr>
          <w:rFonts w:eastAsia="Times New Roman" w:cs="Times New Roman"/>
          <w:b/>
          <w:color w:val="000000"/>
          <w:szCs w:val="24"/>
          <w:lang w:eastAsia="cs-CZ"/>
        </w:rPr>
      </w:pPr>
      <w:r w:rsidRPr="0058149C">
        <w:rPr>
          <w:rFonts w:eastAsia="Times New Roman" w:cs="Times New Roman"/>
          <w:b/>
          <w:color w:val="000000"/>
          <w:szCs w:val="24"/>
          <w:lang w:eastAsia="cs-CZ"/>
        </w:rPr>
        <w:t>Reakce na tělesné postižen</w:t>
      </w:r>
      <w:r w:rsidR="002F4DB7" w:rsidRPr="0058149C">
        <w:rPr>
          <w:rFonts w:eastAsia="Times New Roman" w:cs="Times New Roman"/>
          <w:b/>
          <w:color w:val="000000"/>
          <w:szCs w:val="24"/>
          <w:lang w:eastAsia="cs-CZ"/>
        </w:rPr>
        <w:t>í</w:t>
      </w:r>
    </w:p>
    <w:p w:rsidR="00F02D1B" w:rsidRPr="00AB373A" w:rsidRDefault="006D5F29" w:rsidP="00704D29">
      <w:pPr>
        <w:pStyle w:val="Odstavecseseznamem"/>
        <w:numPr>
          <w:ilvl w:val="0"/>
          <w:numId w:val="35"/>
        </w:numPr>
        <w:rPr>
          <w:rFonts w:eastAsia="Calibri" w:cs="Times New Roman"/>
        </w:rPr>
      </w:pPr>
      <w:r>
        <w:rPr>
          <w:rFonts w:eastAsia="Calibri" w:cs="Times New Roman"/>
        </w:rPr>
        <w:t>Rodiče</w:t>
      </w:r>
      <w:r w:rsidR="00857CDF" w:rsidRPr="0058149C">
        <w:rPr>
          <w:rFonts w:eastAsia="Calibri" w:cs="Times New Roman"/>
        </w:rPr>
        <w:t xml:space="preserve"> po autonehodě a zjištění trvalých následků u dcery, byli v šoku. </w:t>
      </w:r>
      <w:r w:rsidR="00704D29" w:rsidRPr="0058149C">
        <w:rPr>
          <w:rFonts w:eastAsia="Calibri" w:cs="Times New Roman"/>
        </w:rPr>
        <w:t xml:space="preserve">Nemohli té události uvěřit. </w:t>
      </w:r>
      <w:r w:rsidR="00857CDF" w:rsidRPr="0058149C">
        <w:rPr>
          <w:rFonts w:eastAsia="Calibri" w:cs="Times New Roman"/>
        </w:rPr>
        <w:t xml:space="preserve">Byla to pro </w:t>
      </w:r>
      <w:r w:rsidR="00704D29" w:rsidRPr="0058149C">
        <w:rPr>
          <w:rFonts w:eastAsia="Calibri" w:cs="Times New Roman"/>
        </w:rPr>
        <w:t xml:space="preserve">ně obrovská zátěž na psychiku. Měli pocit vlastního selhání, že svěřili dítě tetě. Potřebovali najít a označit viníka, nejprve to byla teta, potom </w:t>
      </w:r>
      <w:r w:rsidR="00216DA1" w:rsidRPr="0058149C">
        <w:rPr>
          <w:rFonts w:eastAsia="Calibri" w:cs="Times New Roman"/>
        </w:rPr>
        <w:t xml:space="preserve">řidič kamionu, nakonec i </w:t>
      </w:r>
      <w:r w:rsidR="00704D29" w:rsidRPr="0058149C">
        <w:rPr>
          <w:rFonts w:eastAsia="Calibri" w:cs="Times New Roman"/>
        </w:rPr>
        <w:t xml:space="preserve">lékaři. Rodiče nechtěli pochopit, proč </w:t>
      </w:r>
      <w:r w:rsidR="00216DA1" w:rsidRPr="0058149C">
        <w:rPr>
          <w:rFonts w:eastAsia="Calibri" w:cs="Times New Roman"/>
        </w:rPr>
        <w:t xml:space="preserve">dceři lékaři nechtěli operativně pomoci a navrhli jen rehabilitace. Snažili se najít různé odborníky a změnit trvalé následky. Až po dvou letech rodiče začali přemýšlet nad budoucnosti </w:t>
      </w:r>
      <w:r w:rsidR="00216DA1" w:rsidRPr="00AB373A">
        <w:rPr>
          <w:rFonts w:eastAsia="Calibri" w:cs="Times New Roman"/>
        </w:rPr>
        <w:t xml:space="preserve">dítěte a pomalu se smiřovali s faktem, že jejich dcera má tělesné postižení. </w:t>
      </w:r>
    </w:p>
    <w:p w:rsidR="00A43D16" w:rsidRPr="00E637B8" w:rsidRDefault="00AB373A" w:rsidP="00704D29">
      <w:pPr>
        <w:pStyle w:val="Odstavecseseznamem"/>
        <w:numPr>
          <w:ilvl w:val="0"/>
          <w:numId w:val="35"/>
        </w:numPr>
        <w:rPr>
          <w:rFonts w:eastAsia="Calibri" w:cs="Times New Roman"/>
        </w:rPr>
      </w:pPr>
      <w:r w:rsidRPr="00AB373A">
        <w:rPr>
          <w:rFonts w:eastAsia="Calibri" w:cs="Times New Roman"/>
        </w:rPr>
        <w:t xml:space="preserve">Starší </w:t>
      </w:r>
      <w:r w:rsidR="004E3EE7">
        <w:rPr>
          <w:rFonts w:eastAsia="Calibri" w:cs="Times New Roman"/>
        </w:rPr>
        <w:t>bratr si se Smíškem moc rozuměl</w:t>
      </w:r>
      <w:r>
        <w:rPr>
          <w:rFonts w:eastAsia="Calibri" w:cs="Times New Roman"/>
        </w:rPr>
        <w:t>, měli se rádi</w:t>
      </w:r>
      <w:r w:rsidR="006D5F29" w:rsidRPr="00AB373A">
        <w:rPr>
          <w:rFonts w:eastAsia="Calibri" w:cs="Times New Roman"/>
        </w:rPr>
        <w:t xml:space="preserve">. Po nehodě </w:t>
      </w:r>
      <w:r w:rsidRPr="00AB373A">
        <w:rPr>
          <w:rFonts w:eastAsia="Calibri" w:cs="Times New Roman"/>
        </w:rPr>
        <w:t xml:space="preserve">se však uzavřel do sebe. </w:t>
      </w:r>
      <w:r w:rsidR="00A43D16" w:rsidRPr="00AB373A">
        <w:rPr>
          <w:rFonts w:eastAsia="Calibri" w:cs="Times New Roman"/>
        </w:rPr>
        <w:t xml:space="preserve">Rodiče a všichni kolem něj řešili sestru a on byl opodál. </w:t>
      </w:r>
      <w:r w:rsidRPr="00AB373A">
        <w:rPr>
          <w:rFonts w:eastAsia="Calibri" w:cs="Times New Roman"/>
        </w:rPr>
        <w:t xml:space="preserve">Začal se proto zajímat jen o </w:t>
      </w:r>
      <w:r w:rsidRPr="00E637B8">
        <w:rPr>
          <w:rFonts w:eastAsia="Calibri" w:cs="Times New Roman"/>
        </w:rPr>
        <w:t xml:space="preserve">svůj život, sestru z něj „vyškrtnul“, nezajímal se o ni, nemluvil s ní. Upnul se na fotbal, nic jiného </w:t>
      </w:r>
      <w:r w:rsidR="008B5558" w:rsidRPr="00E637B8">
        <w:rPr>
          <w:rFonts w:eastAsia="Calibri" w:cs="Times New Roman"/>
        </w:rPr>
        <w:t>pro něj neexistovalo.</w:t>
      </w:r>
    </w:p>
    <w:p w:rsidR="00E625C1" w:rsidRPr="00E637B8" w:rsidRDefault="00044906" w:rsidP="002A53CE">
      <w:pPr>
        <w:pStyle w:val="Odstavecseseznamem"/>
        <w:numPr>
          <w:ilvl w:val="0"/>
          <w:numId w:val="35"/>
        </w:numPr>
      </w:pPr>
      <w:r w:rsidRPr="00E637B8">
        <w:rPr>
          <w:rFonts w:eastAsia="Calibri" w:cs="Times New Roman"/>
        </w:rPr>
        <w:t>Pětiletá dívka v nemocnici neuměla pochopit</w:t>
      </w:r>
      <w:r w:rsidR="00D55551" w:rsidRPr="00E637B8">
        <w:rPr>
          <w:rFonts w:eastAsia="Calibri" w:cs="Times New Roman"/>
        </w:rPr>
        <w:t xml:space="preserve"> </w:t>
      </w:r>
      <w:r w:rsidRPr="00E637B8">
        <w:rPr>
          <w:rFonts w:eastAsia="Calibri" w:cs="Times New Roman"/>
        </w:rPr>
        <w:t>diagnózu. Nechápala</w:t>
      </w:r>
      <w:r w:rsidR="00D55551" w:rsidRPr="00E637B8">
        <w:rPr>
          <w:rFonts w:eastAsia="Calibri" w:cs="Times New Roman"/>
        </w:rPr>
        <w:t xml:space="preserve">, že </w:t>
      </w:r>
      <w:r w:rsidRPr="00E637B8">
        <w:rPr>
          <w:rFonts w:eastAsia="Calibri" w:cs="Times New Roman"/>
        </w:rPr>
        <w:t xml:space="preserve">když </w:t>
      </w:r>
      <w:r w:rsidR="00D55551" w:rsidRPr="00E637B8">
        <w:rPr>
          <w:rFonts w:eastAsia="Calibri" w:cs="Times New Roman"/>
        </w:rPr>
        <w:t xml:space="preserve">nohy vidí, </w:t>
      </w:r>
      <w:r w:rsidRPr="00E637B8">
        <w:rPr>
          <w:rFonts w:eastAsia="Calibri" w:cs="Times New Roman"/>
        </w:rPr>
        <w:t xml:space="preserve">proč je </w:t>
      </w:r>
      <w:r w:rsidR="00D55551" w:rsidRPr="00E637B8">
        <w:rPr>
          <w:rFonts w:eastAsia="Calibri" w:cs="Times New Roman"/>
        </w:rPr>
        <w:t xml:space="preserve">necítí, </w:t>
      </w:r>
      <w:r w:rsidRPr="00E637B8">
        <w:rPr>
          <w:rFonts w:eastAsia="Calibri" w:cs="Times New Roman"/>
        </w:rPr>
        <w:t xml:space="preserve">proč je </w:t>
      </w:r>
      <w:r w:rsidR="00D55551" w:rsidRPr="00E637B8">
        <w:rPr>
          <w:rFonts w:eastAsia="Calibri" w:cs="Times New Roman"/>
        </w:rPr>
        <w:t xml:space="preserve">nemůže ovládat. V rehabilitačním ústavu </w:t>
      </w:r>
      <w:r w:rsidRPr="00E637B8">
        <w:rPr>
          <w:rFonts w:eastAsia="Calibri" w:cs="Times New Roman"/>
        </w:rPr>
        <w:t xml:space="preserve">byla dívka </w:t>
      </w:r>
      <w:r w:rsidR="00D55551" w:rsidRPr="00E637B8">
        <w:rPr>
          <w:rFonts w:eastAsia="Calibri" w:cs="Times New Roman"/>
        </w:rPr>
        <w:t>uplakaná,</w:t>
      </w:r>
      <w:r w:rsidRPr="00E637B8">
        <w:rPr>
          <w:rFonts w:eastAsia="Calibri" w:cs="Times New Roman"/>
        </w:rPr>
        <w:t xml:space="preserve"> nešťastná,</w:t>
      </w:r>
      <w:r w:rsidR="00D55551" w:rsidRPr="00E637B8">
        <w:rPr>
          <w:rFonts w:eastAsia="Calibri" w:cs="Times New Roman"/>
        </w:rPr>
        <w:t xml:space="preserve"> ale jakmile se posadila na invalidní vozík, optimismus se jí navrátil. Neuvěřitelně ji bavila manipulace s</w:t>
      </w:r>
      <w:r w:rsidRPr="00E637B8">
        <w:rPr>
          <w:rFonts w:eastAsia="Calibri" w:cs="Times New Roman"/>
        </w:rPr>
        <w:t> invalidním vozíkem</w:t>
      </w:r>
      <w:r w:rsidR="00D55551" w:rsidRPr="00E637B8">
        <w:rPr>
          <w:rFonts w:eastAsia="Calibri" w:cs="Times New Roman"/>
        </w:rPr>
        <w:t xml:space="preserve">, </w:t>
      </w:r>
      <w:r w:rsidR="00680E52" w:rsidRPr="00E637B8">
        <w:rPr>
          <w:rFonts w:eastAsia="Calibri" w:cs="Times New Roman"/>
        </w:rPr>
        <w:t>který si hned polepila princeznami</w:t>
      </w:r>
      <w:r w:rsidR="00D55551" w:rsidRPr="00E637B8">
        <w:rPr>
          <w:rFonts w:eastAsia="Calibri" w:cs="Times New Roman"/>
        </w:rPr>
        <w:t>. Dokonce rodičům dodávala sílu, když ji viděli usměvavou</w:t>
      </w:r>
      <w:r w:rsidR="001B3925" w:rsidRPr="00E637B8">
        <w:rPr>
          <w:rFonts w:eastAsia="Calibri" w:cs="Times New Roman"/>
        </w:rPr>
        <w:t>, šťastnou</w:t>
      </w:r>
      <w:r w:rsidR="00680E52" w:rsidRPr="00E637B8">
        <w:rPr>
          <w:rFonts w:eastAsia="Calibri" w:cs="Times New Roman"/>
        </w:rPr>
        <w:t xml:space="preserve">. V ústavu </w:t>
      </w:r>
      <w:r w:rsidR="00D55551" w:rsidRPr="00E637B8">
        <w:rPr>
          <w:rFonts w:eastAsia="Calibri" w:cs="Times New Roman"/>
        </w:rPr>
        <w:t>měla dvě kamarádky, kte</w:t>
      </w:r>
      <w:r w:rsidR="001B3925" w:rsidRPr="00E637B8">
        <w:rPr>
          <w:rFonts w:eastAsia="Calibri" w:cs="Times New Roman"/>
        </w:rPr>
        <w:t>ré také byly na invalidním vozí</w:t>
      </w:r>
      <w:r w:rsidR="00D55551" w:rsidRPr="00E637B8">
        <w:rPr>
          <w:rFonts w:eastAsia="Calibri" w:cs="Times New Roman"/>
        </w:rPr>
        <w:t xml:space="preserve">ku. </w:t>
      </w:r>
      <w:r w:rsidR="008B001B" w:rsidRPr="00E637B8">
        <w:rPr>
          <w:rFonts w:eastAsia="Calibri" w:cs="Times New Roman"/>
        </w:rPr>
        <w:t>Smíšek</w:t>
      </w:r>
      <w:r w:rsidR="00D55551" w:rsidRPr="00E637B8">
        <w:rPr>
          <w:rFonts w:eastAsia="Calibri" w:cs="Times New Roman"/>
        </w:rPr>
        <w:t xml:space="preserve"> </w:t>
      </w:r>
      <w:r w:rsidR="0061405A" w:rsidRPr="00E637B8">
        <w:rPr>
          <w:rFonts w:eastAsia="Calibri" w:cs="Times New Roman"/>
        </w:rPr>
        <w:t>se velmi rychle smířila s tím</w:t>
      </w:r>
      <w:r w:rsidR="00D55551" w:rsidRPr="00E637B8">
        <w:rPr>
          <w:rFonts w:eastAsia="Calibri" w:cs="Times New Roman"/>
        </w:rPr>
        <w:t xml:space="preserve">, že je tělesně </w:t>
      </w:r>
      <w:r w:rsidR="00D55551" w:rsidRPr="00E637B8">
        <w:rPr>
          <w:rFonts w:eastAsia="Calibri" w:cs="Times New Roman"/>
        </w:rPr>
        <w:lastRenderedPageBreak/>
        <w:t>postižená</w:t>
      </w:r>
      <w:r w:rsidR="008B001B" w:rsidRPr="00E637B8">
        <w:rPr>
          <w:rFonts w:eastAsia="Calibri" w:cs="Times New Roman"/>
        </w:rPr>
        <w:t>. Vůbec si nestěžovala</w:t>
      </w:r>
      <w:r w:rsidR="00D55551" w:rsidRPr="00E637B8">
        <w:rPr>
          <w:rFonts w:eastAsia="Calibri" w:cs="Times New Roman"/>
        </w:rPr>
        <w:t>, že nemůže to, či ono.</w:t>
      </w:r>
      <w:r w:rsidR="008B001B" w:rsidRPr="00E637B8">
        <w:rPr>
          <w:rFonts w:eastAsia="Calibri" w:cs="Times New Roman"/>
        </w:rPr>
        <w:t xml:space="preserve"> A</w:t>
      </w:r>
      <w:r w:rsidR="0061405A" w:rsidRPr="00E637B8">
        <w:rPr>
          <w:rFonts w:eastAsia="Calibri" w:cs="Times New Roman"/>
        </w:rPr>
        <w:t>le</w:t>
      </w:r>
      <w:r w:rsidR="00CC43BA" w:rsidRPr="00E637B8">
        <w:rPr>
          <w:rFonts w:eastAsia="Calibri" w:cs="Times New Roman"/>
        </w:rPr>
        <w:t xml:space="preserve"> v období dospívání</w:t>
      </w:r>
      <w:r w:rsidR="0061405A" w:rsidRPr="00E637B8">
        <w:rPr>
          <w:rFonts w:eastAsia="Calibri" w:cs="Times New Roman"/>
        </w:rPr>
        <w:t xml:space="preserve"> se u dívky začala projevovat</w:t>
      </w:r>
      <w:r w:rsidR="00CC43BA" w:rsidRPr="00E637B8">
        <w:rPr>
          <w:rFonts w:eastAsia="Calibri" w:cs="Times New Roman"/>
        </w:rPr>
        <w:t xml:space="preserve"> </w:t>
      </w:r>
      <w:r w:rsidR="00F02D1B" w:rsidRPr="00E637B8">
        <w:t xml:space="preserve">větší sebekritičnost, která </w:t>
      </w:r>
      <w:r w:rsidR="00CF6B73" w:rsidRPr="00E637B8">
        <w:t xml:space="preserve">byla zaměřena na oblast handicapu, </w:t>
      </w:r>
      <w:r w:rsidR="00F02D1B" w:rsidRPr="00E637B8">
        <w:t xml:space="preserve">hlavně na jeho sociální význam. </w:t>
      </w:r>
      <w:r w:rsidR="00E625C1" w:rsidRPr="00E637B8">
        <w:t xml:space="preserve">Dívka měla malé </w:t>
      </w:r>
      <w:r w:rsidR="00E274F3">
        <w:t xml:space="preserve">sebevědomí a bylo pro ni těžké </w:t>
      </w:r>
      <w:r w:rsidR="00E625C1" w:rsidRPr="00E637B8">
        <w:t>být odlišná od ostatních</w:t>
      </w:r>
      <w:r w:rsidR="0061405A" w:rsidRPr="00E637B8">
        <w:t xml:space="preserve"> lidí</w:t>
      </w:r>
      <w:r w:rsidR="00E625C1" w:rsidRPr="00E637B8">
        <w:t xml:space="preserve">. </w:t>
      </w:r>
      <w:r w:rsidR="0061405A" w:rsidRPr="00E637B8">
        <w:t>Měla však</w:t>
      </w:r>
      <w:r w:rsidR="00E625C1" w:rsidRPr="00E637B8">
        <w:t xml:space="preserve"> velkou podporu v rodičích, kteří se již vyrovnali s faktem, že dcera je tělesně postižená.</w:t>
      </w:r>
      <w:r w:rsidR="00E625C1" w:rsidRPr="00E637B8">
        <w:rPr>
          <w:rFonts w:eastAsia="Calibri" w:cs="Times New Roman"/>
        </w:rPr>
        <w:t xml:space="preserve"> Problém, který z tělesného postižení </w:t>
      </w:r>
      <w:r w:rsidR="000619E4" w:rsidRPr="00E637B8">
        <w:rPr>
          <w:rFonts w:eastAsia="Calibri" w:cs="Times New Roman"/>
        </w:rPr>
        <w:t>vyplýval</w:t>
      </w:r>
      <w:r w:rsidR="00E625C1" w:rsidRPr="00E637B8">
        <w:rPr>
          <w:rFonts w:eastAsia="Calibri" w:cs="Times New Roman"/>
        </w:rPr>
        <w:t xml:space="preserve">, </w:t>
      </w:r>
      <w:r w:rsidR="000619E4" w:rsidRPr="00E637B8">
        <w:rPr>
          <w:rFonts w:eastAsia="Calibri" w:cs="Times New Roman"/>
        </w:rPr>
        <w:t>byl kompenzován</w:t>
      </w:r>
      <w:r w:rsidR="0061405A" w:rsidRPr="00E637B8">
        <w:rPr>
          <w:rFonts w:eastAsia="Calibri" w:cs="Times New Roman"/>
        </w:rPr>
        <w:t xml:space="preserve"> (na doporučení psychologa)</w:t>
      </w:r>
      <w:r w:rsidR="00E274F3">
        <w:rPr>
          <w:rFonts w:eastAsia="Calibri" w:cs="Times New Roman"/>
        </w:rPr>
        <w:t xml:space="preserve"> </w:t>
      </w:r>
      <w:r w:rsidR="00D1657D" w:rsidRPr="00E637B8">
        <w:rPr>
          <w:rFonts w:eastAsia="Calibri" w:cs="Times New Roman"/>
        </w:rPr>
        <w:t>zpěvem</w:t>
      </w:r>
      <w:r w:rsidR="000619E4" w:rsidRPr="00E637B8">
        <w:rPr>
          <w:rFonts w:eastAsia="Calibri" w:cs="Times New Roman"/>
        </w:rPr>
        <w:t xml:space="preserve">, a tak byla </w:t>
      </w:r>
      <w:r w:rsidR="00E274F3">
        <w:rPr>
          <w:rFonts w:eastAsia="Calibri" w:cs="Times New Roman"/>
        </w:rPr>
        <w:t xml:space="preserve">u dívky </w:t>
      </w:r>
      <w:r w:rsidR="000619E4" w:rsidRPr="00E637B8">
        <w:rPr>
          <w:rFonts w:eastAsia="Calibri" w:cs="Times New Roman"/>
        </w:rPr>
        <w:t>v</w:t>
      </w:r>
      <w:r w:rsidR="00E274F3">
        <w:rPr>
          <w:rFonts w:eastAsia="Calibri" w:cs="Times New Roman"/>
        </w:rPr>
        <w:t>ytvořena nová vnitřní rovnováha.</w:t>
      </w:r>
    </w:p>
    <w:p w:rsidR="000619E4" w:rsidRPr="00E637B8" w:rsidRDefault="000619E4" w:rsidP="002A53CE">
      <w:pPr>
        <w:rPr>
          <w:rFonts w:cs="Times New Roman"/>
          <w:b/>
          <w:szCs w:val="24"/>
        </w:rPr>
      </w:pPr>
      <w:r w:rsidRPr="00E637B8">
        <w:rPr>
          <w:rFonts w:cs="Times New Roman"/>
          <w:b/>
          <w:szCs w:val="24"/>
        </w:rPr>
        <w:t>Školní anamnéza</w:t>
      </w:r>
    </w:p>
    <w:p w:rsidR="00F02D1B" w:rsidRPr="00D824D4" w:rsidRDefault="002A53CE" w:rsidP="00D824D4">
      <w:pPr>
        <w:pStyle w:val="Zkladntextodsazen"/>
        <w:numPr>
          <w:ilvl w:val="0"/>
          <w:numId w:val="41"/>
        </w:numPr>
        <w:spacing w:line="360" w:lineRule="auto"/>
      </w:pPr>
      <w:r w:rsidRPr="00E637B8">
        <w:t xml:space="preserve">Rodiče se museli rozhodnout mezi dvěma variantami. Buď vzdělávání s intaktními dětmi v </w:t>
      </w:r>
      <w:r w:rsidR="00A32B08">
        <w:t>běžné</w:t>
      </w:r>
      <w:r w:rsidRPr="00E637B8">
        <w:t xml:space="preserve"> škole, kde jim </w:t>
      </w:r>
      <w:r w:rsidR="00A32B08">
        <w:t xml:space="preserve">však </w:t>
      </w:r>
      <w:r w:rsidRPr="00E637B8">
        <w:t>ředitel sdělil, že musí mít</w:t>
      </w:r>
      <w:r w:rsidR="00540AEA" w:rsidRPr="00E637B8">
        <w:t xml:space="preserve"> dívka</w:t>
      </w:r>
      <w:r w:rsidRPr="00E637B8">
        <w:t xml:space="preserve"> </w:t>
      </w:r>
      <w:r w:rsidR="00A32B08">
        <w:t xml:space="preserve">roční </w:t>
      </w:r>
      <w:r w:rsidR="00E274F3">
        <w:t xml:space="preserve">odklad </w:t>
      </w:r>
      <w:r w:rsidRPr="00E637B8">
        <w:t xml:space="preserve">z důvodu </w:t>
      </w:r>
      <w:r w:rsidR="00540AEA" w:rsidRPr="00E637B8">
        <w:t>zhotovení</w:t>
      </w:r>
      <w:r w:rsidRPr="00E637B8">
        <w:t xml:space="preserve"> b</w:t>
      </w:r>
      <w:r w:rsidRPr="001A79F8">
        <w:t>ezbariérového zařízení.</w:t>
      </w:r>
      <w:r w:rsidR="00540AEA" w:rsidRPr="001A79F8">
        <w:t xml:space="preserve"> Nebo </w:t>
      </w:r>
      <w:r w:rsidR="0037751A">
        <w:t xml:space="preserve">druhá možnost byla </w:t>
      </w:r>
      <w:r w:rsidR="00540AEA" w:rsidRPr="001A79F8">
        <w:t>speciální škola, kde učila</w:t>
      </w:r>
      <w:r w:rsidR="00EC17EE">
        <w:t xml:space="preserve"> jejich</w:t>
      </w:r>
      <w:r w:rsidR="00540AEA" w:rsidRPr="001A79F8">
        <w:t xml:space="preserve"> rodinná kamarádka. </w:t>
      </w:r>
      <w:r w:rsidR="00A437B0" w:rsidRPr="001A79F8">
        <w:t xml:space="preserve">Rozhodli se pro speciální školu a své rozhodnutí </w:t>
      </w:r>
      <w:r w:rsidR="00A84C08" w:rsidRPr="001A79F8">
        <w:t>opodstatnili, že nechtějí své dítě vystavovat</w:t>
      </w:r>
      <w:r w:rsidRPr="001A79F8">
        <w:t xml:space="preserve"> větším stresům a negativní konfrontaci </w:t>
      </w:r>
      <w:r w:rsidR="00A84C08" w:rsidRPr="001A79F8">
        <w:t>s intaktními</w:t>
      </w:r>
      <w:r w:rsidRPr="001A79F8">
        <w:t xml:space="preserve"> dětmi</w:t>
      </w:r>
      <w:r w:rsidR="00A84C08" w:rsidRPr="001A79F8">
        <w:t>. Naopak, že ve speciální škole</w:t>
      </w:r>
      <w:r w:rsidR="00E51345">
        <w:t xml:space="preserve"> jsou zkušenější učitelé, </w:t>
      </w:r>
      <w:r w:rsidRPr="001A79F8">
        <w:t xml:space="preserve">dítě </w:t>
      </w:r>
      <w:r w:rsidR="00A84C08" w:rsidRPr="001A79F8">
        <w:t>se tam bude cítit dobře</w:t>
      </w:r>
      <w:r w:rsidR="00E51345">
        <w:t xml:space="preserve"> a </w:t>
      </w:r>
      <w:r w:rsidR="00FF59BA">
        <w:t>rozumět si s ostatními dětmi.</w:t>
      </w:r>
    </w:p>
    <w:p w:rsidR="000E5199" w:rsidRPr="00ED5B72" w:rsidRDefault="002525AA" w:rsidP="002525AA">
      <w:pPr>
        <w:shd w:val="clear" w:color="auto" w:fill="FFFFFF"/>
        <w:ind w:firstLine="708"/>
        <w:rPr>
          <w:rFonts w:eastAsia="Times New Roman" w:cs="Times New Roman"/>
          <w:color w:val="000000"/>
          <w:szCs w:val="24"/>
          <w:lang w:eastAsia="cs-CZ"/>
        </w:rPr>
      </w:pPr>
      <w:r>
        <w:rPr>
          <w:rFonts w:eastAsia="Times New Roman" w:cs="Times New Roman"/>
          <w:b/>
          <w:color w:val="000000"/>
          <w:szCs w:val="24"/>
          <w:lang w:eastAsia="cs-CZ"/>
        </w:rPr>
        <w:t>V</w:t>
      </w:r>
      <w:r w:rsidR="000E5199" w:rsidRPr="00ED5B72">
        <w:rPr>
          <w:rFonts w:eastAsia="Times New Roman" w:cs="Times New Roman"/>
          <w:b/>
          <w:color w:val="000000"/>
          <w:szCs w:val="24"/>
          <w:lang w:eastAsia="cs-CZ"/>
        </w:rPr>
        <w:t>yšetření</w:t>
      </w:r>
      <w:r>
        <w:rPr>
          <w:rFonts w:eastAsia="Times New Roman" w:cs="Times New Roman"/>
          <w:b/>
          <w:color w:val="000000"/>
          <w:szCs w:val="24"/>
          <w:lang w:eastAsia="cs-CZ"/>
        </w:rPr>
        <w:t xml:space="preserve"> Speciálně pedagogického centra</w:t>
      </w:r>
    </w:p>
    <w:p w:rsidR="00E03D6E" w:rsidRPr="00E274F3" w:rsidRDefault="002525AA" w:rsidP="00D824D4">
      <w:pPr>
        <w:pStyle w:val="Odstavecseseznamem"/>
        <w:numPr>
          <w:ilvl w:val="0"/>
          <w:numId w:val="41"/>
        </w:numPr>
        <w:rPr>
          <w:rFonts w:cs="Times New Roman"/>
          <w:b/>
          <w:szCs w:val="24"/>
        </w:rPr>
      </w:pPr>
      <w:r>
        <w:t>Dívka</w:t>
      </w:r>
      <w:r w:rsidR="002A53CE">
        <w:t xml:space="preserve"> </w:t>
      </w:r>
      <w:r>
        <w:t>byla</w:t>
      </w:r>
      <w:r w:rsidR="002A53CE">
        <w:t xml:space="preserve"> během vyšetření snaživá, ochotně spoluprac</w:t>
      </w:r>
      <w:r>
        <w:t>ovala</w:t>
      </w:r>
      <w:r w:rsidR="002A53CE">
        <w:t>. Pohotově verbálně reaguje, disponuje dobrými vyjadřovacími schopnostmi. Dokáže aplikovat gramatická pravidla s vysvětlením a zdůvodněním jejich užití. Čtenářský výkon odpovídá předpokládaným rozumovým schopnostem. K přednostem patří dobré porozumění</w:t>
      </w:r>
      <w:r w:rsidR="00E03D6E">
        <w:t xml:space="preserve"> textu a reprodukce přečteného. V rámci </w:t>
      </w:r>
      <w:r w:rsidR="002A53CE">
        <w:t xml:space="preserve">svého postižení jsou zohledněny speciální potřeby </w:t>
      </w:r>
      <w:r w:rsidR="00E03D6E">
        <w:t>dívky</w:t>
      </w:r>
      <w:r w:rsidR="002A53CE">
        <w:t>, jako je například bezbariérový přístup do třídy, polohovací lavice, místo u vstupu do třídy. Je tolerováno její nestabilní pracovní tempo, především při písemných projevech má delší čas na zpracování zadání. Preferuje se u ní především ústn</w:t>
      </w:r>
      <w:r>
        <w:t>í zkoušení, popřípadě jen dopl</w:t>
      </w:r>
      <w:r w:rsidR="002A53CE">
        <w:t>ňovací cvičení v jazykových předm</w:t>
      </w:r>
      <w:r w:rsidR="00E03D6E">
        <w:t xml:space="preserve">ětech. Je osvobozena z tělesné </w:t>
      </w:r>
      <w:r w:rsidR="002A53CE">
        <w:t xml:space="preserve">výchovy a pracovních činností. Kontakt se spolužáky na prvním stupni </w:t>
      </w:r>
      <w:r w:rsidR="00E03D6E">
        <w:t>speciální</w:t>
      </w:r>
      <w:r w:rsidR="002A53CE">
        <w:t xml:space="preserve"> školy byl bez problémů, fungovala úzká spolupráce třídní učitelky a kolektivu třídy.</w:t>
      </w:r>
      <w:r w:rsidR="00DB68E2">
        <w:t xml:space="preserve"> Problémy </w:t>
      </w:r>
      <w:r w:rsidR="002A53CE">
        <w:t xml:space="preserve">v navazování kontaktu s novými spolužáky jsou bez </w:t>
      </w:r>
      <w:r>
        <w:t xml:space="preserve">problémů. </w:t>
      </w:r>
      <w:r w:rsidR="00DB68E2">
        <w:t xml:space="preserve">Není nutný osobní asistent, dívka je v rámci možností soběstačná. </w:t>
      </w:r>
      <w:r>
        <w:t xml:space="preserve">Třídní učitel i rodiče </w:t>
      </w:r>
      <w:r w:rsidR="002A53CE">
        <w:t>aktivně spolupracují s pracovníky sp</w:t>
      </w:r>
      <w:r w:rsidR="00283A12">
        <w:t>eciálního pedagogického centra.</w:t>
      </w:r>
    </w:p>
    <w:p w:rsidR="00E274F3" w:rsidRPr="00E03D6E" w:rsidRDefault="00E274F3" w:rsidP="00E274F3">
      <w:pPr>
        <w:pStyle w:val="Odstavecseseznamem"/>
        <w:ind w:left="1428" w:firstLine="0"/>
        <w:rPr>
          <w:rFonts w:cs="Times New Roman"/>
          <w:b/>
          <w:szCs w:val="24"/>
        </w:rPr>
      </w:pPr>
    </w:p>
    <w:p w:rsidR="000E5199" w:rsidRPr="00283A12" w:rsidRDefault="00283A12" w:rsidP="00283A12">
      <w:pPr>
        <w:ind w:left="1068" w:firstLine="0"/>
        <w:rPr>
          <w:rFonts w:cs="Times New Roman"/>
          <w:b/>
          <w:szCs w:val="24"/>
        </w:rPr>
      </w:pPr>
      <w:r w:rsidRPr="00283A12">
        <w:rPr>
          <w:rFonts w:cs="Times New Roman"/>
          <w:b/>
          <w:szCs w:val="24"/>
        </w:rPr>
        <w:lastRenderedPageBreak/>
        <w:t>Smíškovo</w:t>
      </w:r>
      <w:r w:rsidR="000E5199" w:rsidRPr="00283A12">
        <w:rPr>
          <w:rFonts w:cs="Times New Roman"/>
          <w:b/>
          <w:szCs w:val="24"/>
        </w:rPr>
        <w:t xml:space="preserve"> chování</w:t>
      </w:r>
    </w:p>
    <w:p w:rsidR="00D1657D" w:rsidRDefault="00E42465" w:rsidP="00283A12">
      <w:pPr>
        <w:pStyle w:val="FormtovanvHTML"/>
        <w:numPr>
          <w:ilvl w:val="0"/>
          <w:numId w:val="41"/>
        </w:numPr>
        <w:spacing w:line="360" w:lineRule="auto"/>
        <w:jc w:val="both"/>
        <w:rPr>
          <w:rFonts w:ascii="Times New Roman" w:hAnsi="Times New Roman" w:cs="Times New Roman"/>
          <w:color w:val="000000"/>
          <w:sz w:val="24"/>
          <w:szCs w:val="24"/>
        </w:rPr>
      </w:pPr>
      <w:r w:rsidRPr="00283A12">
        <w:rPr>
          <w:rFonts w:ascii="Times New Roman" w:hAnsi="Times New Roman" w:cs="Times New Roman"/>
          <w:color w:val="000000"/>
          <w:sz w:val="24"/>
          <w:szCs w:val="24"/>
        </w:rPr>
        <w:t>Činnosti spojené</w:t>
      </w:r>
      <w:r w:rsidR="00283A12">
        <w:rPr>
          <w:rFonts w:ascii="Times New Roman" w:hAnsi="Times New Roman" w:cs="Times New Roman"/>
          <w:color w:val="000000"/>
          <w:sz w:val="24"/>
          <w:szCs w:val="24"/>
        </w:rPr>
        <w:t xml:space="preserve"> </w:t>
      </w:r>
      <w:r w:rsidR="00D1657D">
        <w:rPr>
          <w:rFonts w:ascii="Times New Roman" w:hAnsi="Times New Roman" w:cs="Times New Roman"/>
          <w:color w:val="000000"/>
          <w:sz w:val="24"/>
          <w:szCs w:val="24"/>
        </w:rPr>
        <w:t>s každodenním životem zvládá sa</w:t>
      </w:r>
      <w:r w:rsidRPr="00283A12">
        <w:rPr>
          <w:rFonts w:ascii="Times New Roman" w:hAnsi="Times New Roman" w:cs="Times New Roman"/>
          <w:color w:val="000000"/>
          <w:sz w:val="24"/>
          <w:szCs w:val="24"/>
        </w:rPr>
        <w:t>m</w:t>
      </w:r>
      <w:r w:rsidR="00D1657D">
        <w:rPr>
          <w:rFonts w:ascii="Times New Roman" w:hAnsi="Times New Roman" w:cs="Times New Roman"/>
          <w:color w:val="000000"/>
          <w:sz w:val="24"/>
          <w:szCs w:val="24"/>
        </w:rPr>
        <w:t>a</w:t>
      </w:r>
      <w:r w:rsidRPr="00283A12">
        <w:rPr>
          <w:rFonts w:ascii="Times New Roman" w:hAnsi="Times New Roman" w:cs="Times New Roman"/>
          <w:color w:val="000000"/>
          <w:sz w:val="24"/>
          <w:szCs w:val="24"/>
        </w:rPr>
        <w:t xml:space="preserve"> bez větších problémů.</w:t>
      </w:r>
    </w:p>
    <w:p w:rsidR="00FD1E8F" w:rsidRDefault="00E42465" w:rsidP="00D1657D">
      <w:pPr>
        <w:pStyle w:val="FormtovanvHTML"/>
        <w:numPr>
          <w:ilvl w:val="0"/>
          <w:numId w:val="41"/>
        </w:numPr>
        <w:spacing w:line="360" w:lineRule="auto"/>
        <w:jc w:val="both"/>
        <w:rPr>
          <w:rFonts w:ascii="Times New Roman" w:hAnsi="Times New Roman" w:cs="Times New Roman"/>
          <w:color w:val="000000"/>
          <w:sz w:val="24"/>
          <w:szCs w:val="24"/>
        </w:rPr>
      </w:pPr>
      <w:r w:rsidRPr="00D1657D">
        <w:rPr>
          <w:rFonts w:ascii="Times New Roman" w:hAnsi="Times New Roman" w:cs="Times New Roman"/>
          <w:color w:val="000000"/>
          <w:sz w:val="24"/>
          <w:szCs w:val="24"/>
        </w:rPr>
        <w:t>Díky své př</w:t>
      </w:r>
      <w:r w:rsidR="00D1657D">
        <w:rPr>
          <w:rFonts w:ascii="Times New Roman" w:hAnsi="Times New Roman" w:cs="Times New Roman"/>
          <w:color w:val="000000"/>
          <w:sz w:val="24"/>
          <w:szCs w:val="24"/>
        </w:rPr>
        <w:t>átelské povaze je velmi oblíbená</w:t>
      </w:r>
      <w:r w:rsidRPr="00D1657D">
        <w:rPr>
          <w:rFonts w:ascii="Times New Roman" w:hAnsi="Times New Roman" w:cs="Times New Roman"/>
          <w:color w:val="000000"/>
          <w:sz w:val="24"/>
          <w:szCs w:val="24"/>
        </w:rPr>
        <w:t xml:space="preserve"> a nečiní </w:t>
      </w:r>
      <w:r w:rsidR="00D1657D">
        <w:rPr>
          <w:rFonts w:ascii="Times New Roman" w:hAnsi="Times New Roman" w:cs="Times New Roman"/>
          <w:color w:val="000000"/>
          <w:sz w:val="24"/>
          <w:szCs w:val="24"/>
        </w:rPr>
        <w:t>ji</w:t>
      </w:r>
      <w:r w:rsidRPr="00D1657D">
        <w:rPr>
          <w:rFonts w:ascii="Times New Roman" w:hAnsi="Times New Roman" w:cs="Times New Roman"/>
          <w:color w:val="000000"/>
          <w:sz w:val="24"/>
          <w:szCs w:val="24"/>
        </w:rPr>
        <w:t xml:space="preserve"> problém navazovat kontakt s</w:t>
      </w:r>
      <w:r w:rsidR="00D30FCF" w:rsidRPr="00D1657D">
        <w:rPr>
          <w:rFonts w:ascii="Times New Roman" w:hAnsi="Times New Roman" w:cs="Times New Roman"/>
          <w:color w:val="000000"/>
          <w:sz w:val="24"/>
          <w:szCs w:val="24"/>
        </w:rPr>
        <w:t> novými lidmi</w:t>
      </w:r>
      <w:r w:rsidR="00D1657D">
        <w:rPr>
          <w:rFonts w:ascii="Times New Roman" w:hAnsi="Times New Roman" w:cs="Times New Roman"/>
          <w:color w:val="000000"/>
          <w:sz w:val="24"/>
          <w:szCs w:val="24"/>
        </w:rPr>
        <w:t>.</w:t>
      </w:r>
    </w:p>
    <w:p w:rsidR="00B34E0D" w:rsidRPr="00B34E0D" w:rsidRDefault="00B34E0D" w:rsidP="00B34E0D">
      <w:pPr>
        <w:pStyle w:val="Odstavecseseznamem"/>
        <w:numPr>
          <w:ilvl w:val="0"/>
          <w:numId w:val="41"/>
        </w:numPr>
        <w:rPr>
          <w:rFonts w:eastAsia="Calibri" w:cs="Times New Roman"/>
        </w:rPr>
      </w:pPr>
      <w:r>
        <w:rPr>
          <w:rFonts w:eastAsia="Calibri" w:cs="Times New Roman"/>
        </w:rPr>
        <w:t>Je velmi</w:t>
      </w:r>
      <w:r w:rsidRPr="00B34E0D">
        <w:rPr>
          <w:rFonts w:eastAsia="Calibri" w:cs="Times New Roman"/>
        </w:rPr>
        <w:t xml:space="preserve"> citliv</w:t>
      </w:r>
      <w:r>
        <w:rPr>
          <w:rFonts w:eastAsia="Calibri" w:cs="Times New Roman"/>
        </w:rPr>
        <w:t>á</w:t>
      </w:r>
      <w:r w:rsidRPr="00B34E0D">
        <w:rPr>
          <w:rFonts w:eastAsia="Calibri" w:cs="Times New Roman"/>
        </w:rPr>
        <w:t xml:space="preserve"> a vnímav</w:t>
      </w:r>
      <w:r>
        <w:rPr>
          <w:rFonts w:eastAsia="Calibri" w:cs="Times New Roman"/>
        </w:rPr>
        <w:t>á.</w:t>
      </w:r>
    </w:p>
    <w:p w:rsidR="00D1657D" w:rsidRDefault="00B34E0D" w:rsidP="00D1657D">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Smíšek je až neuvěřitelný optimista, má stále úsměv na tváři.</w:t>
      </w:r>
    </w:p>
    <w:p w:rsidR="00B34E0D" w:rsidRDefault="00B34E0D" w:rsidP="00D1657D">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Otevřeně si umí říct o pomoc, či mluvit o svém postižení.</w:t>
      </w:r>
    </w:p>
    <w:p w:rsidR="00B34E0D" w:rsidRDefault="00B34E0D" w:rsidP="00D1657D">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Ona sama ráda pomáhá druhým.</w:t>
      </w:r>
    </w:p>
    <w:p w:rsidR="00B34E0D" w:rsidRDefault="00EC17EE" w:rsidP="00D1657D">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Není citlivá na slova: „T</w:t>
      </w:r>
      <w:r w:rsidR="00B34E0D">
        <w:rPr>
          <w:rFonts w:ascii="Times New Roman" w:hAnsi="Times New Roman" w:cs="Times New Roman"/>
          <w:color w:val="000000"/>
          <w:sz w:val="24"/>
          <w:szCs w:val="24"/>
        </w:rPr>
        <w:t>ak jdeme, přišla jsi pozdě, … “</w:t>
      </w:r>
    </w:p>
    <w:p w:rsidR="00B34E0D" w:rsidRDefault="00B34E0D" w:rsidP="00D1657D">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Nesnáší, když ji někdo lituje! Vždy</w:t>
      </w:r>
      <w:r w:rsidR="00EC17EE">
        <w:rPr>
          <w:rFonts w:ascii="Times New Roman" w:hAnsi="Times New Roman" w:cs="Times New Roman"/>
          <w:color w:val="000000"/>
          <w:sz w:val="24"/>
          <w:szCs w:val="24"/>
        </w:rPr>
        <w:t xml:space="preserve"> t</w:t>
      </w:r>
      <w:r w:rsidR="00E655B0">
        <w:rPr>
          <w:rFonts w:ascii="Times New Roman" w:hAnsi="Times New Roman" w:cs="Times New Roman"/>
          <w:color w:val="000000"/>
          <w:sz w:val="24"/>
          <w:szCs w:val="24"/>
        </w:rPr>
        <w:t>yto lidi „odpálkuje“ odpovědi ty</w:t>
      </w:r>
      <w:r w:rsidR="00EC17EE">
        <w:rPr>
          <w:rFonts w:ascii="Times New Roman" w:hAnsi="Times New Roman" w:cs="Times New Roman"/>
          <w:color w:val="000000"/>
          <w:sz w:val="24"/>
          <w:szCs w:val="24"/>
        </w:rPr>
        <w:t>pu: „Děti v Africe nemají co jíst. Víte kolik je na světě sirotků?</w:t>
      </w:r>
      <w:r>
        <w:rPr>
          <w:rFonts w:ascii="Times New Roman" w:hAnsi="Times New Roman" w:cs="Times New Roman"/>
          <w:color w:val="000000"/>
          <w:sz w:val="24"/>
          <w:szCs w:val="24"/>
        </w:rPr>
        <w:t>“</w:t>
      </w:r>
      <w:r w:rsidR="00EC17EE">
        <w:rPr>
          <w:rFonts w:ascii="Times New Roman" w:hAnsi="Times New Roman" w:cs="Times New Roman"/>
          <w:color w:val="000000"/>
          <w:sz w:val="24"/>
          <w:szCs w:val="24"/>
        </w:rPr>
        <w:t>.</w:t>
      </w:r>
    </w:p>
    <w:p w:rsidR="004F4693" w:rsidRDefault="008243E2" w:rsidP="004F4693">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Ráda zpívá, soupeří ve zpěvu</w:t>
      </w:r>
      <w:r w:rsidR="00E655B0">
        <w:rPr>
          <w:rFonts w:ascii="Times New Roman" w:hAnsi="Times New Roman" w:cs="Times New Roman"/>
          <w:color w:val="000000"/>
          <w:sz w:val="24"/>
          <w:szCs w:val="24"/>
        </w:rPr>
        <w:t xml:space="preserve"> s ostatními</w:t>
      </w:r>
      <w:r w:rsidR="004F4693">
        <w:rPr>
          <w:rFonts w:ascii="Times New Roman" w:hAnsi="Times New Roman" w:cs="Times New Roman"/>
          <w:color w:val="000000"/>
          <w:sz w:val="24"/>
          <w:szCs w:val="24"/>
        </w:rPr>
        <w:t>. Dokazuje tím sobě i rodičům, že je dobrá.</w:t>
      </w:r>
    </w:p>
    <w:p w:rsidR="004F4693" w:rsidRPr="00A355F9" w:rsidRDefault="00E274F3" w:rsidP="004F4693">
      <w:pPr>
        <w:pStyle w:val="FormtovanvHTML"/>
        <w:numPr>
          <w:ilvl w:val="0"/>
          <w:numId w:val="4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 silně věřící </w:t>
      </w:r>
      <w:r w:rsidR="004F4693" w:rsidRPr="00A355F9">
        <w:rPr>
          <w:rFonts w:ascii="Times New Roman" w:hAnsi="Times New Roman" w:cs="Times New Roman"/>
          <w:color w:val="000000"/>
          <w:sz w:val="24"/>
          <w:szCs w:val="24"/>
        </w:rPr>
        <w:t>křesťan</w:t>
      </w:r>
      <w:r>
        <w:rPr>
          <w:rFonts w:ascii="Times New Roman" w:hAnsi="Times New Roman" w:cs="Times New Roman"/>
          <w:color w:val="000000"/>
          <w:sz w:val="24"/>
          <w:szCs w:val="24"/>
        </w:rPr>
        <w:t>ka</w:t>
      </w:r>
      <w:r w:rsidR="004F4693" w:rsidRPr="00A355F9">
        <w:rPr>
          <w:rFonts w:ascii="Times New Roman" w:hAnsi="Times New Roman" w:cs="Times New Roman"/>
          <w:color w:val="000000"/>
          <w:sz w:val="24"/>
          <w:szCs w:val="24"/>
        </w:rPr>
        <w:t>.</w:t>
      </w:r>
    </w:p>
    <w:p w:rsidR="00483124" w:rsidRPr="00A355F9" w:rsidRDefault="00483124" w:rsidP="00483124">
      <w:pPr>
        <w:rPr>
          <w:rFonts w:cs="Times New Roman"/>
          <w:szCs w:val="24"/>
        </w:rPr>
      </w:pPr>
      <w:r w:rsidRPr="00A355F9">
        <w:rPr>
          <w:rFonts w:eastAsia="Times New Roman" w:cs="Times New Roman"/>
          <w:b/>
          <w:color w:val="000000"/>
          <w:szCs w:val="24"/>
          <w:lang w:eastAsia="cs-CZ"/>
        </w:rPr>
        <w:t>Smíšek a Junák</w:t>
      </w:r>
    </w:p>
    <w:p w:rsidR="00D824D4" w:rsidRPr="00BC02E2" w:rsidRDefault="00817BDF" w:rsidP="009B6878">
      <w:pPr>
        <w:pStyle w:val="Odstavecseseznamem"/>
        <w:numPr>
          <w:ilvl w:val="0"/>
          <w:numId w:val="47"/>
        </w:numPr>
        <w:rPr>
          <w:rFonts w:eastAsia="Calibri" w:cs="Times New Roman"/>
        </w:rPr>
      </w:pPr>
      <w:r w:rsidRPr="00A355F9">
        <w:rPr>
          <w:rFonts w:cs="Times New Roman"/>
          <w:color w:val="000000"/>
          <w:szCs w:val="24"/>
        </w:rPr>
        <w:t>S</w:t>
      </w:r>
      <w:r w:rsidR="00E520E4">
        <w:rPr>
          <w:rFonts w:cs="Times New Roman"/>
          <w:color w:val="000000"/>
          <w:szCs w:val="24"/>
        </w:rPr>
        <w:t>míšek s</w:t>
      </w:r>
      <w:r w:rsidRPr="00A355F9">
        <w:rPr>
          <w:rFonts w:cs="Times New Roman"/>
          <w:color w:val="000000"/>
          <w:szCs w:val="24"/>
        </w:rPr>
        <w:t xml:space="preserve">kauting znala od své sousedky, </w:t>
      </w:r>
      <w:r w:rsidR="0004725E">
        <w:rPr>
          <w:rFonts w:cs="Times New Roman"/>
          <w:color w:val="000000"/>
          <w:szCs w:val="24"/>
        </w:rPr>
        <w:t>která jí</w:t>
      </w:r>
      <w:r w:rsidRPr="009B6878">
        <w:rPr>
          <w:rFonts w:cs="Times New Roman"/>
          <w:color w:val="000000"/>
          <w:szCs w:val="24"/>
        </w:rPr>
        <w:t xml:space="preserve"> vždy vykládala, jaké hry hráli ve skautu a jak ji to tam baví. Jejím </w:t>
      </w:r>
      <w:r w:rsidR="00697197" w:rsidRPr="009B6878">
        <w:rPr>
          <w:rFonts w:cs="Times New Roman"/>
          <w:color w:val="000000"/>
          <w:szCs w:val="24"/>
        </w:rPr>
        <w:t xml:space="preserve">dlouhodobým </w:t>
      </w:r>
      <w:r w:rsidRPr="009B6878">
        <w:rPr>
          <w:rFonts w:cs="Times New Roman"/>
          <w:color w:val="000000"/>
          <w:szCs w:val="24"/>
        </w:rPr>
        <w:t>snem bylo</w:t>
      </w:r>
      <w:r w:rsidR="00E27FE9">
        <w:rPr>
          <w:rFonts w:cs="Times New Roman"/>
          <w:color w:val="000000"/>
          <w:szCs w:val="24"/>
        </w:rPr>
        <w:t xml:space="preserve"> </w:t>
      </w:r>
      <w:r w:rsidRPr="009B6878">
        <w:rPr>
          <w:rFonts w:cs="Times New Roman"/>
          <w:color w:val="000000"/>
          <w:szCs w:val="24"/>
        </w:rPr>
        <w:t>jet na skautský tábor</w:t>
      </w:r>
      <w:r w:rsidR="00A355F9" w:rsidRPr="009B6878">
        <w:rPr>
          <w:rFonts w:cs="Times New Roman"/>
          <w:color w:val="000000"/>
          <w:szCs w:val="24"/>
        </w:rPr>
        <w:t xml:space="preserve">. </w:t>
      </w:r>
      <w:r w:rsidR="00A355F9" w:rsidRPr="00BC02E2">
        <w:rPr>
          <w:rFonts w:cs="Times New Roman"/>
          <w:color w:val="000000"/>
          <w:szCs w:val="24"/>
        </w:rPr>
        <w:t xml:space="preserve">Rodiče </w:t>
      </w:r>
      <w:r w:rsidR="00E27FE9">
        <w:rPr>
          <w:rFonts w:cs="Times New Roman"/>
          <w:color w:val="000000"/>
          <w:szCs w:val="24"/>
        </w:rPr>
        <w:t>jí</w:t>
      </w:r>
      <w:r w:rsidR="00A355F9" w:rsidRPr="00BC02E2">
        <w:rPr>
          <w:rFonts w:cs="Times New Roman"/>
          <w:color w:val="000000"/>
          <w:szCs w:val="24"/>
        </w:rPr>
        <w:t xml:space="preserve"> však skaut rozmlouvali. Báli se předsudků k osobám s tělesným postižením</w:t>
      </w:r>
      <w:r w:rsidR="00E655B0" w:rsidRPr="00BC02E2">
        <w:rPr>
          <w:rFonts w:cs="Times New Roman"/>
          <w:color w:val="000000"/>
          <w:szCs w:val="24"/>
        </w:rPr>
        <w:t xml:space="preserve"> od ostatních skautů</w:t>
      </w:r>
      <w:r w:rsidR="009B6878" w:rsidRPr="00BC02E2">
        <w:rPr>
          <w:rFonts w:eastAsia="Calibri" w:cs="Times New Roman"/>
        </w:rPr>
        <w:t xml:space="preserve">. Mysleli si, že skauti nebudou ochotni </w:t>
      </w:r>
      <w:r w:rsidR="00D824D4" w:rsidRPr="00BC02E2">
        <w:t xml:space="preserve">přijmout mezi sebe </w:t>
      </w:r>
      <w:r w:rsidR="009B6878" w:rsidRPr="00BC02E2">
        <w:t>jejich dceru a jestli ano, tak že bude</w:t>
      </w:r>
      <w:r w:rsidR="00BC02E2" w:rsidRPr="00BC02E2">
        <w:t xml:space="preserve"> vyčleněna</w:t>
      </w:r>
      <w:r w:rsidR="00D824D4" w:rsidRPr="00BC02E2">
        <w:t xml:space="preserve"> na okraji skupiny jako odl</w:t>
      </w:r>
      <w:r w:rsidR="00D1657D" w:rsidRPr="00BC02E2">
        <w:t>išná bytost, která tam nepatří.</w:t>
      </w:r>
    </w:p>
    <w:p w:rsidR="00E520E4" w:rsidRPr="00E520E4" w:rsidRDefault="00EC17EE" w:rsidP="00E520E4">
      <w:pPr>
        <w:pStyle w:val="Odstavecseseznamem"/>
        <w:numPr>
          <w:ilvl w:val="0"/>
          <w:numId w:val="47"/>
        </w:numPr>
        <w:rPr>
          <w:rFonts w:cs="Times New Roman"/>
        </w:rPr>
      </w:pPr>
      <w:r w:rsidRPr="00BC02E2">
        <w:rPr>
          <w:rFonts w:cs="Times New Roman"/>
          <w:color w:val="000000"/>
          <w:szCs w:val="24"/>
        </w:rPr>
        <w:t>V dospívá</w:t>
      </w:r>
      <w:r w:rsidR="00E520E4" w:rsidRPr="00BC02E2">
        <w:rPr>
          <w:rFonts w:cs="Times New Roman"/>
          <w:color w:val="000000"/>
          <w:szCs w:val="24"/>
        </w:rPr>
        <w:t>ní</w:t>
      </w:r>
      <w:r w:rsidR="00E520E4" w:rsidRPr="00E520E4">
        <w:rPr>
          <w:rFonts w:cs="Times New Roman"/>
          <w:color w:val="000000"/>
          <w:szCs w:val="24"/>
        </w:rPr>
        <w:t xml:space="preserve"> však </w:t>
      </w:r>
      <w:r w:rsidR="00E520E4" w:rsidRPr="00E520E4">
        <w:t xml:space="preserve">dochází k přesunu zájmů od rodiny směrem k vrstevníkům. Takové odpoutání je pro mládež s postižením velice složité a někdy až nedostupné. Dívce byl na doporučení psychologa skauting povolen. Smíšek </w:t>
      </w:r>
      <w:r w:rsidR="00E520E4" w:rsidRPr="00E520E4">
        <w:rPr>
          <w:rFonts w:cs="Times New Roman"/>
          <w:color w:val="000000"/>
          <w:szCs w:val="24"/>
        </w:rPr>
        <w:t>se stala členem Junáka v roce 2012.</w:t>
      </w:r>
      <w:r w:rsidR="007E10FD">
        <w:rPr>
          <w:rFonts w:cs="Times New Roman"/>
          <w:color w:val="000000"/>
          <w:szCs w:val="24"/>
        </w:rPr>
        <w:t xml:space="preserve"> Rodiče však nejprve zašli za skautským vedoucím, s kterým vedli dlouhý rozho</w:t>
      </w:r>
      <w:r>
        <w:rPr>
          <w:rFonts w:cs="Times New Roman"/>
          <w:color w:val="000000"/>
          <w:szCs w:val="24"/>
        </w:rPr>
        <w:t>vo</w:t>
      </w:r>
      <w:r w:rsidR="007E10FD">
        <w:rPr>
          <w:rFonts w:cs="Times New Roman"/>
          <w:color w:val="000000"/>
          <w:szCs w:val="24"/>
        </w:rPr>
        <w:t>r. Upozornili na specifické potřeby u dcery, dozvěděli se i</w:t>
      </w:r>
      <w:r>
        <w:rPr>
          <w:rFonts w:cs="Times New Roman"/>
          <w:color w:val="000000"/>
          <w:szCs w:val="24"/>
        </w:rPr>
        <w:t>nformace o zásadách skautingu a hlavně se seznámili se skautským</w:t>
      </w:r>
      <w:r w:rsidR="007E10FD">
        <w:rPr>
          <w:rFonts w:cs="Times New Roman"/>
          <w:color w:val="000000"/>
          <w:szCs w:val="24"/>
        </w:rPr>
        <w:t xml:space="preserve"> ve</w:t>
      </w:r>
      <w:r>
        <w:rPr>
          <w:rFonts w:cs="Times New Roman"/>
          <w:color w:val="000000"/>
          <w:szCs w:val="24"/>
        </w:rPr>
        <w:t>doucím</w:t>
      </w:r>
      <w:r w:rsidR="007E10FD">
        <w:rPr>
          <w:rFonts w:cs="Times New Roman"/>
          <w:color w:val="000000"/>
          <w:szCs w:val="24"/>
        </w:rPr>
        <w:t>. Domluvili se na pravidelně podávan</w:t>
      </w:r>
      <w:r>
        <w:rPr>
          <w:rFonts w:cs="Times New Roman"/>
          <w:color w:val="000000"/>
          <w:szCs w:val="24"/>
        </w:rPr>
        <w:t>é informace</w:t>
      </w:r>
      <w:r w:rsidR="00497209">
        <w:rPr>
          <w:rFonts w:cs="Times New Roman"/>
          <w:color w:val="000000"/>
          <w:szCs w:val="24"/>
        </w:rPr>
        <w:t xml:space="preserve"> ohledně začlenění Smíška</w:t>
      </w:r>
      <w:r w:rsidR="007E10FD">
        <w:rPr>
          <w:rFonts w:cs="Times New Roman"/>
          <w:color w:val="000000"/>
          <w:szCs w:val="24"/>
        </w:rPr>
        <w:t xml:space="preserve"> po telefonu.</w:t>
      </w:r>
    </w:p>
    <w:p w:rsidR="00E520E4" w:rsidRDefault="00A45B8C" w:rsidP="00E520E4">
      <w:pPr>
        <w:pStyle w:val="Odstavecseseznamem"/>
        <w:numPr>
          <w:ilvl w:val="0"/>
          <w:numId w:val="47"/>
        </w:numPr>
        <w:rPr>
          <w:rFonts w:cs="Times New Roman"/>
        </w:rPr>
      </w:pPr>
      <w:r>
        <w:rPr>
          <w:rFonts w:cs="Times New Roman"/>
        </w:rPr>
        <w:t xml:space="preserve">Ostatní členové skautské družiny přijali Smíška mezi sebe velmi dobře. </w:t>
      </w:r>
      <w:r w:rsidR="00BE3820">
        <w:rPr>
          <w:rFonts w:cs="Times New Roman"/>
        </w:rPr>
        <w:t xml:space="preserve">Necítili se jí omezováni, spíše výjimeční – Smíškem se na výpravách chlubili. </w:t>
      </w:r>
      <w:r>
        <w:rPr>
          <w:rFonts w:cs="Times New Roman"/>
        </w:rPr>
        <w:t>Je pravda, že se na začlenění velmi podílela sousedka, která již družinu navštěvovala 4 roky a která Smíška velmi dobře znala.</w:t>
      </w:r>
      <w:r w:rsidR="00BE3820">
        <w:rPr>
          <w:rFonts w:cs="Times New Roman"/>
        </w:rPr>
        <w:t xml:space="preserve"> </w:t>
      </w:r>
    </w:p>
    <w:p w:rsidR="00BE3820" w:rsidRDefault="00BE3820" w:rsidP="00E520E4">
      <w:pPr>
        <w:pStyle w:val="Odstavecseseznamem"/>
        <w:numPr>
          <w:ilvl w:val="0"/>
          <w:numId w:val="47"/>
        </w:numPr>
        <w:rPr>
          <w:rFonts w:cs="Times New Roman"/>
        </w:rPr>
      </w:pPr>
      <w:r>
        <w:rPr>
          <w:rFonts w:cs="Times New Roman"/>
        </w:rPr>
        <w:lastRenderedPageBreak/>
        <w:t xml:space="preserve">Smíšek byla nadšená, měla něco svého, </w:t>
      </w:r>
      <w:r w:rsidR="00A6598E">
        <w:rPr>
          <w:rFonts w:cs="Times New Roman"/>
        </w:rPr>
        <w:t>co si prosadila u rodičů. Bavily</w:t>
      </w:r>
      <w:r>
        <w:rPr>
          <w:rFonts w:cs="Times New Roman"/>
        </w:rPr>
        <w:t xml:space="preserve"> ji hry, učení se novým věcem, všechno, co ve skautu podnikali.</w:t>
      </w:r>
      <w:r w:rsidR="00321596">
        <w:rPr>
          <w:rFonts w:cs="Times New Roman"/>
        </w:rPr>
        <w:t xml:space="preserve"> Když se nemohla zúčastnit nějaké hry, či soutěže, tak ji vedoucí dal stopky, nebo jakoukoliv jinou činnost, aby mu pomohla. Cítila se vždy ve</w:t>
      </w:r>
      <w:r w:rsidR="00497209">
        <w:rPr>
          <w:rFonts w:cs="Times New Roman"/>
        </w:rPr>
        <w:t xml:space="preserve">lmi důležitě a </w:t>
      </w:r>
      <w:r w:rsidR="00EC17EE">
        <w:rPr>
          <w:rFonts w:cs="Times New Roman"/>
        </w:rPr>
        <w:t>ne</w:t>
      </w:r>
      <w:r w:rsidR="00497209">
        <w:rPr>
          <w:rFonts w:cs="Times New Roman"/>
        </w:rPr>
        <w:t>,</w:t>
      </w:r>
      <w:r w:rsidR="00EC17EE">
        <w:rPr>
          <w:rFonts w:cs="Times New Roman"/>
        </w:rPr>
        <w:t xml:space="preserve"> že má nějaké omezení.</w:t>
      </w:r>
    </w:p>
    <w:p w:rsidR="00321596" w:rsidRPr="002E1FE0" w:rsidRDefault="00321596" w:rsidP="002E1FE0">
      <w:pPr>
        <w:pStyle w:val="Odstavecseseznamem"/>
        <w:numPr>
          <w:ilvl w:val="0"/>
          <w:numId w:val="47"/>
        </w:numPr>
        <w:rPr>
          <w:rFonts w:cs="Times New Roman"/>
          <w:szCs w:val="24"/>
        </w:rPr>
      </w:pPr>
      <w:r w:rsidRPr="00321596">
        <w:rPr>
          <w:rFonts w:cs="Times New Roman"/>
        </w:rPr>
        <w:t xml:space="preserve">Na svůj první skautský tábor ji rodiče každodenně vozili. Báli se ji tam nechávat celou noc a bez jejich dohledu. Druhý skautský tábor již absolvovala celý v kuse. Na třetím táboře dokonce zvládla splnit skautskou odborku </w:t>
      </w:r>
      <w:r w:rsidR="008668F8">
        <w:rPr>
          <w:rFonts w:cs="Times New Roman"/>
          <w:color w:val="000000"/>
          <w:szCs w:val="24"/>
          <w:shd w:val="clear" w:color="auto" w:fill="FFFFFF"/>
        </w:rPr>
        <w:t>Tři</w:t>
      </w:r>
      <w:r w:rsidRPr="00321596">
        <w:rPr>
          <w:rFonts w:cs="Times New Roman"/>
          <w:color w:val="000000"/>
          <w:szCs w:val="24"/>
          <w:shd w:val="clear" w:color="auto" w:fill="FFFFFF"/>
        </w:rPr>
        <w:t xml:space="preserve"> orlí pera, což má </w:t>
      </w:r>
      <w:r w:rsidR="00BC793D">
        <w:rPr>
          <w:rFonts w:cs="Times New Roman"/>
          <w:color w:val="000000"/>
          <w:szCs w:val="24"/>
          <w:shd w:val="clear" w:color="auto" w:fill="FFFFFF"/>
        </w:rPr>
        <w:t xml:space="preserve">jen velmi málo skautů. </w:t>
      </w:r>
      <w:r w:rsidR="00351EDC">
        <w:rPr>
          <w:rFonts w:cs="Times New Roman"/>
          <w:color w:val="000000"/>
          <w:szCs w:val="24"/>
          <w:shd w:val="clear" w:color="auto" w:fill="FFFFFF"/>
        </w:rPr>
        <w:t>(</w:t>
      </w:r>
      <w:r w:rsidR="00BC793D">
        <w:rPr>
          <w:rFonts w:cs="Times New Roman"/>
          <w:color w:val="000000"/>
          <w:szCs w:val="24"/>
          <w:shd w:val="clear" w:color="auto" w:fill="FFFFFF"/>
        </w:rPr>
        <w:t>Podmínky jsou: do 18. roku,</w:t>
      </w:r>
      <w:r w:rsidRPr="00321596">
        <w:rPr>
          <w:rFonts w:cs="Times New Roman"/>
          <w:color w:val="000000"/>
          <w:szCs w:val="24"/>
          <w:shd w:val="clear" w:color="auto" w:fill="FFFFFF"/>
        </w:rPr>
        <w:t xml:space="preserve"> jen 3 pokusy, 24 hodin mlčet, dalších 24 hodin nejíst - pít jen vodu a dalších 24 hodin samotky v lese - avšak vědět, co se v táboře děje</w:t>
      </w:r>
      <w:r w:rsidR="00BC793D">
        <w:rPr>
          <w:rFonts w:cs="Times New Roman"/>
          <w:color w:val="000000"/>
          <w:szCs w:val="24"/>
          <w:shd w:val="clear" w:color="auto" w:fill="FFFFFF"/>
        </w:rPr>
        <w:t>, umístit do tábořiště svůj totem</w:t>
      </w:r>
      <w:r w:rsidRPr="00321596">
        <w:rPr>
          <w:rFonts w:cs="Times New Roman"/>
          <w:color w:val="000000"/>
          <w:szCs w:val="24"/>
          <w:shd w:val="clear" w:color="auto" w:fill="FFFFFF"/>
        </w:rPr>
        <w:t xml:space="preserve"> a nebýt při</w:t>
      </w:r>
      <w:r w:rsidR="00497209">
        <w:rPr>
          <w:rFonts w:cs="Times New Roman"/>
          <w:color w:val="000000"/>
          <w:szCs w:val="24"/>
          <w:shd w:val="clear" w:color="auto" w:fill="FFFFFF"/>
        </w:rPr>
        <w:t xml:space="preserve"> </w:t>
      </w:r>
      <w:r w:rsidRPr="00321596">
        <w:rPr>
          <w:rFonts w:cs="Times New Roman"/>
          <w:color w:val="000000"/>
          <w:szCs w:val="24"/>
          <w:shd w:val="clear" w:color="auto" w:fill="FFFFFF"/>
        </w:rPr>
        <w:t>tom nikým spatřen</w:t>
      </w:r>
      <w:r w:rsidR="00BC793D">
        <w:rPr>
          <w:rFonts w:cs="Times New Roman"/>
          <w:color w:val="000000"/>
          <w:szCs w:val="24"/>
          <w:shd w:val="clear" w:color="auto" w:fill="FFFFFF"/>
        </w:rPr>
        <w:t>.</w:t>
      </w:r>
      <w:r w:rsidR="00351EDC">
        <w:rPr>
          <w:rFonts w:cs="Times New Roman"/>
          <w:color w:val="000000"/>
          <w:szCs w:val="24"/>
          <w:shd w:val="clear" w:color="auto" w:fill="FFFFFF"/>
        </w:rPr>
        <w:t>)</w:t>
      </w:r>
      <w:r w:rsidR="00BC793D">
        <w:rPr>
          <w:rFonts w:cs="Times New Roman"/>
          <w:color w:val="000000"/>
          <w:szCs w:val="24"/>
          <w:shd w:val="clear" w:color="auto" w:fill="FFFFFF"/>
        </w:rPr>
        <w:t xml:space="preserve"> Na další skautský tábor se již těší a má v plánu splnit odborku 24 hodin na stromě.</w:t>
      </w:r>
    </w:p>
    <w:p w:rsidR="00FD1E8F" w:rsidRPr="002E1FE0" w:rsidRDefault="002E1FE0" w:rsidP="002E1FE0">
      <w:pPr>
        <w:pStyle w:val="Odstavecseseznamem"/>
        <w:numPr>
          <w:ilvl w:val="0"/>
          <w:numId w:val="47"/>
        </w:numPr>
        <w:rPr>
          <w:rFonts w:cs="Times New Roman"/>
          <w:szCs w:val="24"/>
        </w:rPr>
      </w:pPr>
      <w:r>
        <w:rPr>
          <w:rFonts w:cs="Times New Roman"/>
          <w:color w:val="000000"/>
          <w:szCs w:val="24"/>
          <w:shd w:val="clear" w:color="auto" w:fill="FFFFFF"/>
        </w:rPr>
        <w:t>Skautský vedoucí se stal Smíškovi imponujícím vzorem. Obdivuje jeho chuť do života, energii, nápaditost, humor a smys</w:t>
      </w:r>
      <w:r w:rsidR="002346B3">
        <w:rPr>
          <w:rFonts w:cs="Times New Roman"/>
          <w:color w:val="000000"/>
          <w:szCs w:val="24"/>
          <w:shd w:val="clear" w:color="auto" w:fill="FFFFFF"/>
        </w:rPr>
        <w:t>l pro spravedlnost.</w:t>
      </w:r>
    </w:p>
    <w:p w:rsidR="00B34E0D" w:rsidRDefault="00B34E0D" w:rsidP="00F45335">
      <w:pPr>
        <w:ind w:firstLine="0"/>
        <w:rPr>
          <w:rFonts w:cs="Times New Roman"/>
        </w:rPr>
      </w:pPr>
    </w:p>
    <w:p w:rsidR="00B34E0D" w:rsidRDefault="00B34E0D" w:rsidP="00F45335">
      <w:pPr>
        <w:ind w:firstLine="0"/>
        <w:rPr>
          <w:rFonts w:cs="Times New Roman"/>
        </w:rPr>
      </w:pPr>
    </w:p>
    <w:p w:rsidR="00B34E0D" w:rsidRDefault="00B34E0D" w:rsidP="00F45335">
      <w:pPr>
        <w:ind w:firstLine="0"/>
        <w:rPr>
          <w:rFonts w:cs="Times New Roman"/>
        </w:rPr>
      </w:pPr>
    </w:p>
    <w:p w:rsidR="00B34E0D" w:rsidRPr="00F45335" w:rsidRDefault="00B34E0D" w:rsidP="00F45335">
      <w:pPr>
        <w:ind w:firstLine="0"/>
        <w:rPr>
          <w:rFonts w:cs="Times New Roman"/>
        </w:rPr>
      </w:pPr>
    </w:p>
    <w:p w:rsidR="00FD1E8F" w:rsidRPr="00F45335" w:rsidRDefault="00FD1E8F" w:rsidP="00F45335">
      <w:pPr>
        <w:ind w:firstLine="0"/>
        <w:rPr>
          <w:rFonts w:cs="Times New Roman"/>
        </w:rPr>
      </w:pPr>
    </w:p>
    <w:p w:rsidR="00FD1E8F" w:rsidRPr="00F45335" w:rsidRDefault="00FD1E8F" w:rsidP="00F45335">
      <w:pPr>
        <w:ind w:firstLine="0"/>
        <w:rPr>
          <w:rFonts w:cs="Times New Roman"/>
        </w:rPr>
      </w:pPr>
    </w:p>
    <w:p w:rsidR="00FD1E8F" w:rsidRPr="00F45335" w:rsidRDefault="00FD1E8F" w:rsidP="00F45335">
      <w:pPr>
        <w:ind w:firstLine="0"/>
        <w:rPr>
          <w:rFonts w:cs="Times New Roman"/>
        </w:rPr>
      </w:pPr>
    </w:p>
    <w:p w:rsidR="002E67B2" w:rsidRDefault="002E67B2" w:rsidP="00F45335">
      <w:pPr>
        <w:ind w:firstLine="0"/>
        <w:rPr>
          <w:rFonts w:cs="Times New Roman"/>
        </w:rPr>
      </w:pPr>
    </w:p>
    <w:p w:rsidR="00BC02E2" w:rsidRDefault="00BC02E2" w:rsidP="00F45335">
      <w:pPr>
        <w:ind w:firstLine="0"/>
        <w:rPr>
          <w:rFonts w:cs="Times New Roman"/>
        </w:rPr>
      </w:pPr>
    </w:p>
    <w:p w:rsidR="00BC02E2" w:rsidRPr="00F45335" w:rsidRDefault="00BC02E2" w:rsidP="00F45335">
      <w:pPr>
        <w:ind w:firstLine="0"/>
        <w:rPr>
          <w:rFonts w:cs="Times New Roman"/>
        </w:rPr>
      </w:pPr>
    </w:p>
    <w:p w:rsidR="002E67B2" w:rsidRDefault="002E67B2" w:rsidP="00F45335">
      <w:pPr>
        <w:ind w:firstLine="0"/>
        <w:rPr>
          <w:rFonts w:cs="Times New Roman"/>
        </w:rPr>
      </w:pPr>
    </w:p>
    <w:p w:rsidR="002E1FE0" w:rsidRDefault="002E1FE0" w:rsidP="00F45335">
      <w:pPr>
        <w:ind w:firstLine="0"/>
        <w:rPr>
          <w:rFonts w:cs="Times New Roman"/>
        </w:rPr>
      </w:pPr>
    </w:p>
    <w:p w:rsidR="002E1FE0" w:rsidRDefault="002E1FE0" w:rsidP="00F45335">
      <w:pPr>
        <w:ind w:firstLine="0"/>
        <w:rPr>
          <w:rFonts w:cs="Times New Roman"/>
        </w:rPr>
      </w:pPr>
    </w:p>
    <w:p w:rsidR="002E1FE0" w:rsidRDefault="002E1FE0" w:rsidP="00F45335">
      <w:pPr>
        <w:ind w:firstLine="0"/>
        <w:rPr>
          <w:rFonts w:cs="Times New Roman"/>
        </w:rPr>
      </w:pPr>
    </w:p>
    <w:p w:rsidR="00E637B8" w:rsidRDefault="00E637B8" w:rsidP="00F45335">
      <w:pPr>
        <w:ind w:firstLine="0"/>
        <w:rPr>
          <w:rFonts w:cs="Times New Roman"/>
        </w:rPr>
      </w:pPr>
    </w:p>
    <w:p w:rsidR="00E637B8" w:rsidRPr="00FD5C9E" w:rsidRDefault="00E637B8" w:rsidP="00E637B8">
      <w:pPr>
        <w:pStyle w:val="Nadpis1"/>
        <w:spacing w:line="360" w:lineRule="auto"/>
      </w:pPr>
      <w:r w:rsidRPr="00FD5C9E">
        <w:lastRenderedPageBreak/>
        <w:t>Diskuze</w:t>
      </w:r>
    </w:p>
    <w:p w:rsidR="00E637B8" w:rsidRDefault="00B22FE7" w:rsidP="001832A0">
      <w:pPr>
        <w:ind w:firstLine="708"/>
      </w:pPr>
      <w:r>
        <w:t xml:space="preserve">V diskuzi </w:t>
      </w:r>
      <w:r w:rsidR="003013DF">
        <w:t>byly vy</w:t>
      </w:r>
      <w:r w:rsidR="008668F8">
        <w:t>hodnoceny</w:t>
      </w:r>
      <w:r>
        <w:t xml:space="preserve"> </w:t>
      </w:r>
      <w:r w:rsidR="004020EC">
        <w:t xml:space="preserve">nejdůležitější </w:t>
      </w:r>
      <w:r>
        <w:t>získané údaje</w:t>
      </w:r>
      <w:r w:rsidR="0036731D">
        <w:t xml:space="preserve"> ze všech částí výzkumu</w:t>
      </w:r>
      <w:r w:rsidR="00C72EAB">
        <w:t xml:space="preserve"> bakalářské práce.</w:t>
      </w:r>
      <w:r w:rsidR="00977761">
        <w:t xml:space="preserve"> Dále tyto získané údaje </w:t>
      </w:r>
      <w:r w:rsidR="008668F8">
        <w:t>byly porovnány</w:t>
      </w:r>
      <w:r w:rsidR="00977761">
        <w:t xml:space="preserve"> s výzkumem </w:t>
      </w:r>
      <w:r w:rsidR="00F440FF">
        <w:t>„</w:t>
      </w:r>
      <w:r w:rsidR="00977761">
        <w:t>Sondy do skautského světa</w:t>
      </w:r>
      <w:r w:rsidR="00F440FF">
        <w:t>“ z března roku 2012</w:t>
      </w:r>
      <w:r w:rsidR="003013DF">
        <w:t>, kterého se</w:t>
      </w:r>
      <w:r w:rsidR="00E73567">
        <w:t xml:space="preserve"> zúčastnilo </w:t>
      </w:r>
      <w:r w:rsidR="00817427">
        <w:t xml:space="preserve">cca </w:t>
      </w:r>
      <w:r w:rsidR="00E73567">
        <w:t>550 skautských vedoucích.</w:t>
      </w:r>
    </w:p>
    <w:p w:rsidR="00E637B8" w:rsidRPr="001832A0" w:rsidRDefault="0036731D" w:rsidP="001832A0">
      <w:pPr>
        <w:pStyle w:val="Odstavecseseznamem"/>
        <w:numPr>
          <w:ilvl w:val="0"/>
          <w:numId w:val="49"/>
        </w:numPr>
        <w:rPr>
          <w:i/>
        </w:rPr>
      </w:pPr>
      <w:r w:rsidRPr="001832A0">
        <w:rPr>
          <w:i/>
        </w:rPr>
        <w:t>Děti a mládež se specifickými potřebami se mohou stát č</w:t>
      </w:r>
      <w:r w:rsidR="001832A0" w:rsidRPr="001832A0">
        <w:rPr>
          <w:i/>
        </w:rPr>
        <w:t xml:space="preserve">leny organizace Junák – </w:t>
      </w:r>
      <w:r w:rsidR="003013DF">
        <w:rPr>
          <w:i/>
        </w:rPr>
        <w:t>český skaut z.s.</w:t>
      </w:r>
    </w:p>
    <w:p w:rsidR="00977761" w:rsidRDefault="00AE5027" w:rsidP="0005201D">
      <w:pPr>
        <w:ind w:left="360" w:firstLine="708"/>
      </w:pPr>
      <w:r>
        <w:t>V případových studiích nebyl</w:t>
      </w:r>
      <w:r w:rsidR="001F4976">
        <w:t xml:space="preserve"> nalezen důvod, proč by se dítě</w:t>
      </w:r>
      <w:r>
        <w:t xml:space="preserve"> či mládež se specifickou potřebou nemohlo stát členem Junáka.</w:t>
      </w:r>
      <w:r w:rsidR="00EC6D3B">
        <w:t xml:space="preserve"> Zjistilo se, že dítě </w:t>
      </w:r>
      <w:r w:rsidR="00F62E90">
        <w:t xml:space="preserve">(mládež) </w:t>
      </w:r>
      <w:r w:rsidR="00EC6D3B">
        <w:t xml:space="preserve">se specifickou potřebou, které zná skautskou organizaci, chce se stát </w:t>
      </w:r>
      <w:r w:rsidR="00F62E90">
        <w:t xml:space="preserve">jejím </w:t>
      </w:r>
      <w:r w:rsidR="00EC6D3B">
        <w:t>členem.</w:t>
      </w:r>
      <w:r>
        <w:t xml:space="preserve"> </w:t>
      </w:r>
      <w:r w:rsidR="00C72EAB">
        <w:t xml:space="preserve">Zákonní zástupci dětí </w:t>
      </w:r>
      <w:r>
        <w:t xml:space="preserve">však </w:t>
      </w:r>
      <w:r w:rsidR="00C72EAB">
        <w:t>nejsou k </w:t>
      </w:r>
      <w:r w:rsidR="00EC6D3B">
        <w:t>tomuto</w:t>
      </w:r>
      <w:r w:rsidR="00C72EAB">
        <w:t xml:space="preserve"> úplně nakloněni. </w:t>
      </w:r>
      <w:r w:rsidR="00005760">
        <w:t>M</w:t>
      </w:r>
      <w:r w:rsidR="00C72EAB">
        <w:t>ají výhrady ke skaut</w:t>
      </w:r>
      <w:r w:rsidR="00977761">
        <w:t>s</w:t>
      </w:r>
      <w:r w:rsidR="00C72EAB">
        <w:t>kým vedoucím, zda práci s dětmi (mládeži) se specifickými potřebami zvládnou. Nejsou si jisti, zda mají dostatečné vzdělání a praxi. Nedůvěřují jim</w:t>
      </w:r>
      <w:r w:rsidR="00977761">
        <w:t>. Naopak skautští vedoucí jsou nakloněni pro inkluzi</w:t>
      </w:r>
      <w:r w:rsidR="00CA0AE6">
        <w:t>. V</w:t>
      </w:r>
      <w:r w:rsidR="00ED4413">
        <w:t xml:space="preserve">nímají, že </w:t>
      </w:r>
      <w:r w:rsidR="00666089">
        <w:t xml:space="preserve">Junák je dětem se specifickými potřebami velice otevřený. </w:t>
      </w:r>
      <w:r w:rsidR="00ED4413">
        <w:t xml:space="preserve">Tento výzkum se ztotožňuje s výzkumem z roku 2012, kde </w:t>
      </w:r>
      <w:r w:rsidR="001F4976">
        <w:t>se zjistilo</w:t>
      </w:r>
      <w:r>
        <w:t xml:space="preserve">, že </w:t>
      </w:r>
      <w:r w:rsidR="00ED4413">
        <w:t>z</w:t>
      </w:r>
      <w:r w:rsidR="00666089">
        <w:t xml:space="preserve">hruba </w:t>
      </w:r>
      <w:r w:rsidR="001F4976">
        <w:t>dvě třetiny</w:t>
      </w:r>
      <w:r w:rsidR="00666089">
        <w:t xml:space="preserve"> v</w:t>
      </w:r>
      <w:r w:rsidR="00ED4413">
        <w:t xml:space="preserve">edoucích </w:t>
      </w:r>
      <w:r w:rsidR="001F4976">
        <w:t>byly v minulosti postaveny</w:t>
      </w:r>
      <w:r w:rsidR="00666089">
        <w:t xml:space="preserve"> před rozhodnutí, zda přijmou dítě s některou ze specifických potřeb a pouze 1</w:t>
      </w:r>
      <w:r w:rsidR="001F4976">
        <w:t xml:space="preserve"> </w:t>
      </w:r>
      <w:r w:rsidR="00666089">
        <w:t xml:space="preserve">% uvedlo, </w:t>
      </w:r>
      <w:r>
        <w:t>že dítě z různých důvodů</w:t>
      </w:r>
      <w:r w:rsidR="00666089">
        <w:t xml:space="preserve"> přijmout</w:t>
      </w:r>
      <w:r w:rsidR="001F4976">
        <w:t xml:space="preserve"> odmítlo</w:t>
      </w:r>
      <w:r w:rsidR="00ED4413">
        <w:t>.</w:t>
      </w:r>
      <w:r>
        <w:t xml:space="preserve"> </w:t>
      </w:r>
    </w:p>
    <w:p w:rsidR="00E637B8" w:rsidRDefault="00AD2AE4" w:rsidP="00425C57">
      <w:pPr>
        <w:pStyle w:val="Odstavecseseznamem"/>
        <w:numPr>
          <w:ilvl w:val="0"/>
          <w:numId w:val="49"/>
        </w:numPr>
      </w:pPr>
      <w:r>
        <w:rPr>
          <w:i/>
        </w:rPr>
        <w:t>Skaut</w:t>
      </w:r>
      <w:r w:rsidR="0005201D">
        <w:rPr>
          <w:i/>
        </w:rPr>
        <w:t>ští vedoucí mají málo vědomostí</w:t>
      </w:r>
      <w:r w:rsidR="00352E37">
        <w:rPr>
          <w:i/>
        </w:rPr>
        <w:t>, jak pracovat s dětmi a mládeží</w:t>
      </w:r>
      <w:r>
        <w:rPr>
          <w:i/>
        </w:rPr>
        <w:t xml:space="preserve"> se specifickými potřebami</w:t>
      </w:r>
      <w:r w:rsidR="0005201D">
        <w:rPr>
          <w:i/>
        </w:rPr>
        <w:t>.</w:t>
      </w:r>
    </w:p>
    <w:p w:rsidR="00E637B8" w:rsidRPr="00FD5C9E" w:rsidRDefault="0005201D" w:rsidP="0005201D">
      <w:pPr>
        <w:ind w:left="360" w:firstLine="709"/>
      </w:pPr>
      <w:r>
        <w:t>Z výzkumu vyšlo najevo, že skautští vedoucí nevědí</w:t>
      </w:r>
      <w:r w:rsidR="00352E37">
        <w:t>, jak pracovat s dětmi a mládeží</w:t>
      </w:r>
      <w:r>
        <w:t xml:space="preserve"> se specifickými potřebami. Potřeb</w:t>
      </w:r>
      <w:r w:rsidR="00D83567">
        <w:t xml:space="preserve">ovali by získat více vědomostí. Ve vzdělání se </w:t>
      </w:r>
      <w:r>
        <w:t>raději</w:t>
      </w:r>
      <w:r w:rsidR="00A12550">
        <w:t xml:space="preserve"> </w:t>
      </w:r>
      <w:r w:rsidR="00A12550" w:rsidRPr="00FD5C9E">
        <w:t>přiklání k</w:t>
      </w:r>
      <w:r w:rsidRPr="00FD5C9E">
        <w:t> tradiční formě v podobě metodické příručky, ne formě vzdělávací besedy.</w:t>
      </w:r>
      <w:r w:rsidR="00A12550" w:rsidRPr="00FD5C9E">
        <w:t xml:space="preserve"> I z výzkumu </w:t>
      </w:r>
      <w:r w:rsidR="00CA0AE6" w:rsidRPr="00FD5C9E">
        <w:t xml:space="preserve">z </w:t>
      </w:r>
      <w:r w:rsidR="00A12550" w:rsidRPr="00FD5C9E">
        <w:t>roku 2012 plyne, že je nutné, aby skautští vedoucí měli dostatečné v</w:t>
      </w:r>
      <w:r w:rsidR="00352E37">
        <w:t>ědomosti. Podle průzkumu by byla</w:t>
      </w:r>
      <w:r w:rsidR="00A12550" w:rsidRPr="00FD5C9E">
        <w:t xml:space="preserve"> méně</w:t>
      </w:r>
      <w:r w:rsidR="00352E37">
        <w:t xml:space="preserve"> využívána</w:t>
      </w:r>
      <w:r w:rsidR="00A12550" w:rsidRPr="00FD5C9E">
        <w:t xml:space="preserve"> speciální setkání nebo případné výměny zkušeností, kde by se vedoucí potkávali a o této problematice diskutovali. Obecně tedy jsou preferovány formy, které pro své využití nekladou takové časové nároky (například v podobě zaplněného víkendu). Vedoucí by nejvíce ocenili zřízení jakési horké linky, kam by bylo možné pokládat aktuálně palčivé d</w:t>
      </w:r>
      <w:r w:rsidR="00352E37">
        <w:t xml:space="preserve">otazy. Ovšem ne po telefonu, </w:t>
      </w:r>
      <w:r w:rsidR="00A12550" w:rsidRPr="00FD5C9E">
        <w:t>jednoznačně je preferována varianta mailu.</w:t>
      </w:r>
    </w:p>
    <w:p w:rsidR="0005201D" w:rsidRPr="00FD5C9E" w:rsidRDefault="001F254A" w:rsidP="00A12550">
      <w:pPr>
        <w:pStyle w:val="Odstavecseseznamem"/>
        <w:numPr>
          <w:ilvl w:val="0"/>
          <w:numId w:val="49"/>
        </w:numPr>
      </w:pPr>
      <w:r w:rsidRPr="00FD5C9E">
        <w:rPr>
          <w:i/>
        </w:rPr>
        <w:t>Nezbytným předpokladem pro eliminaci probl</w:t>
      </w:r>
      <w:r w:rsidR="004B7FBD" w:rsidRPr="00FD5C9E">
        <w:rPr>
          <w:i/>
        </w:rPr>
        <w:t xml:space="preserve">ému inkluze dítěte (mládeže) se </w:t>
      </w:r>
      <w:r w:rsidR="00CA0AE6" w:rsidRPr="00FD5C9E">
        <w:rPr>
          <w:i/>
        </w:rPr>
        <w:t>specifickými potřebami</w:t>
      </w:r>
      <w:r w:rsidRPr="00FD5C9E">
        <w:rPr>
          <w:i/>
        </w:rPr>
        <w:t xml:space="preserve"> do Junáka je aktivní přístup rodičů.</w:t>
      </w:r>
    </w:p>
    <w:p w:rsidR="00E93B5C" w:rsidRPr="00FD5C9E" w:rsidRDefault="00BD5800" w:rsidP="004B7FBD">
      <w:pPr>
        <w:ind w:left="284" w:firstLine="772"/>
        <w:rPr>
          <w:szCs w:val="24"/>
        </w:rPr>
      </w:pPr>
      <w:r w:rsidRPr="00FD5C9E">
        <w:t>Ukázalo se, že komunikace zákonných zástupců</w:t>
      </w:r>
      <w:r w:rsidR="004B7FBD" w:rsidRPr="00FD5C9E">
        <w:t xml:space="preserve"> dětí (mládeže) se specifickými </w:t>
      </w:r>
      <w:r w:rsidRPr="00FD5C9E">
        <w:t xml:space="preserve">potřebami je opravdu důležitá. Skautský vedoucí by měl vždy vědět, jakou diagnózu dítě </w:t>
      </w:r>
      <w:r w:rsidRPr="00FD5C9E">
        <w:lastRenderedPageBreak/>
        <w:t>má. Veškeré informace</w:t>
      </w:r>
      <w:r w:rsidRPr="00FD5C9E">
        <w:rPr>
          <w:color w:val="1F497D" w:themeColor="text2"/>
          <w:szCs w:val="24"/>
        </w:rPr>
        <w:t xml:space="preserve"> </w:t>
      </w:r>
      <w:r w:rsidRPr="00FD5C9E">
        <w:rPr>
          <w:szCs w:val="24"/>
        </w:rPr>
        <w:t>(jaká má dítě specifika, co pomáhá tlumit negativní projevy dítěte, co je nutné pro inkluzi připravit předem, kompenzační pomůcky,…)</w:t>
      </w:r>
      <w:r w:rsidR="00E93B5C" w:rsidRPr="00FD5C9E">
        <w:rPr>
          <w:szCs w:val="24"/>
        </w:rPr>
        <w:t xml:space="preserve"> skautskému vedoucímu nikdo nikdy </w:t>
      </w:r>
      <w:r w:rsidR="00153F47" w:rsidRPr="00FD5C9E">
        <w:rPr>
          <w:szCs w:val="24"/>
        </w:rPr>
        <w:t>neřekne přesněji, nežli</w:t>
      </w:r>
      <w:r w:rsidR="00E93B5C" w:rsidRPr="00FD5C9E">
        <w:rPr>
          <w:szCs w:val="24"/>
        </w:rPr>
        <w:t xml:space="preserve"> zákonný zástupce dítěte, neboť ten zná své dítě nejlépe.</w:t>
      </w:r>
      <w:r w:rsidR="00E93B5C" w:rsidRPr="00FD5C9E">
        <w:t xml:space="preserve"> </w:t>
      </w:r>
      <w:r w:rsidR="0036731D" w:rsidRPr="00FD5C9E">
        <w:rPr>
          <w:szCs w:val="24"/>
        </w:rPr>
        <w:t>Nedostatek těchto informací zbytečně vystavuje jak dítě</w:t>
      </w:r>
      <w:r w:rsidR="00E93B5C" w:rsidRPr="00FD5C9E">
        <w:rPr>
          <w:szCs w:val="24"/>
        </w:rPr>
        <w:t xml:space="preserve"> se specifickými potřebami</w:t>
      </w:r>
      <w:r w:rsidR="0036731D" w:rsidRPr="00FD5C9E">
        <w:rPr>
          <w:szCs w:val="24"/>
        </w:rPr>
        <w:t xml:space="preserve">, tak </w:t>
      </w:r>
      <w:r w:rsidR="00E93B5C" w:rsidRPr="00FD5C9E">
        <w:rPr>
          <w:szCs w:val="24"/>
        </w:rPr>
        <w:t xml:space="preserve">skautskou </w:t>
      </w:r>
      <w:r w:rsidR="00153F47" w:rsidRPr="00FD5C9E">
        <w:rPr>
          <w:szCs w:val="24"/>
        </w:rPr>
        <w:t>družinu</w:t>
      </w:r>
      <w:r w:rsidR="0036731D" w:rsidRPr="00FD5C9E">
        <w:rPr>
          <w:szCs w:val="24"/>
        </w:rPr>
        <w:t xml:space="preserve"> stresovým situacím, které se sice vyskytují i po sdělení přesných instrukcí, ale je jich </w:t>
      </w:r>
      <w:r w:rsidR="00E93B5C" w:rsidRPr="00FD5C9E">
        <w:rPr>
          <w:szCs w:val="24"/>
        </w:rPr>
        <w:t xml:space="preserve">rozhodně </w:t>
      </w:r>
      <w:r w:rsidR="0036731D" w:rsidRPr="00FD5C9E">
        <w:rPr>
          <w:szCs w:val="24"/>
        </w:rPr>
        <w:t>méně.</w:t>
      </w:r>
      <w:r w:rsidR="002D08FD" w:rsidRPr="00FD5C9E">
        <w:t xml:space="preserve"> </w:t>
      </w:r>
      <w:r w:rsidR="00153F47" w:rsidRPr="00FD5C9E">
        <w:t>Z</w:t>
      </w:r>
      <w:r w:rsidR="002D08FD" w:rsidRPr="00FD5C9E">
        <w:t xml:space="preserve"> 550 dotazovaných skautských vedoucích se v 95 %</w:t>
      </w:r>
      <w:r w:rsidR="00352E37">
        <w:t xml:space="preserve"> odpovědí shodli</w:t>
      </w:r>
      <w:r w:rsidR="002D08FD" w:rsidRPr="00FD5C9E">
        <w:t>, že práce s dětmi se specifickými potřebami klade na ně velké nároky a musí o dané potřebě komunikovat s rodiči i s dítětem samotným.</w:t>
      </w:r>
    </w:p>
    <w:p w:rsidR="00E93B5C" w:rsidRPr="00FD5C9E" w:rsidRDefault="004B7FBD" w:rsidP="00E93B5C">
      <w:pPr>
        <w:pStyle w:val="Odstavecseseznamem"/>
        <w:numPr>
          <w:ilvl w:val="0"/>
          <w:numId w:val="49"/>
        </w:numPr>
        <w:rPr>
          <w:szCs w:val="24"/>
        </w:rPr>
      </w:pPr>
      <w:r w:rsidRPr="00FD5C9E">
        <w:rPr>
          <w:i/>
        </w:rPr>
        <w:t>Junák má pozitivní vliv na děti a mládež se specifickými potřebami.</w:t>
      </w:r>
    </w:p>
    <w:p w:rsidR="00E93B5C" w:rsidRPr="00FD5C9E" w:rsidRDefault="00CE2CF1" w:rsidP="003530FD">
      <w:pPr>
        <w:ind w:left="360" w:firstLine="346"/>
      </w:pPr>
      <w:r w:rsidRPr="00FD5C9E">
        <w:t>Ze z</w:t>
      </w:r>
      <w:r w:rsidR="00E77684" w:rsidRPr="00FD5C9E">
        <w:t>ískaných údajů je znatelné, že děti se specifickými potřebami mají v Junáku možnost rozvíjet se, ale hlavně, naleznou v této organizaci nové kamarády. Také skautský vedoucí se může stát dítěti vzorem, rádcem, či pomocníkem.</w:t>
      </w:r>
    </w:p>
    <w:p w:rsidR="00E77684" w:rsidRPr="00FD5C9E" w:rsidRDefault="00352E37" w:rsidP="00E77684">
      <w:pPr>
        <w:pStyle w:val="Odstavecseseznamem"/>
        <w:numPr>
          <w:ilvl w:val="0"/>
          <w:numId w:val="49"/>
        </w:numPr>
        <w:rPr>
          <w:szCs w:val="24"/>
        </w:rPr>
      </w:pPr>
      <w:r>
        <w:rPr>
          <w:i/>
        </w:rPr>
        <w:t>Nevýhody</w:t>
      </w:r>
      <w:r w:rsidR="00E77684" w:rsidRPr="00FD5C9E">
        <w:rPr>
          <w:i/>
        </w:rPr>
        <w:t xml:space="preserve"> plynoucí z inkluze dětí a mládeže se speci</w:t>
      </w:r>
      <w:r w:rsidR="00D83C4D" w:rsidRPr="00FD5C9E">
        <w:rPr>
          <w:i/>
        </w:rPr>
        <w:t>fi</w:t>
      </w:r>
      <w:r w:rsidR="00EE16D3" w:rsidRPr="00FD5C9E">
        <w:rPr>
          <w:i/>
        </w:rPr>
        <w:t>ckými potřebami do Junáka jsou minimální</w:t>
      </w:r>
      <w:r w:rsidR="00D83C4D" w:rsidRPr="00FD5C9E">
        <w:rPr>
          <w:i/>
        </w:rPr>
        <w:t>.</w:t>
      </w:r>
    </w:p>
    <w:p w:rsidR="00E93B5C" w:rsidRPr="00FD5C9E" w:rsidRDefault="00EE16D3" w:rsidP="003530FD">
      <w:pPr>
        <w:ind w:left="360" w:firstLine="346"/>
        <w:rPr>
          <w:szCs w:val="24"/>
        </w:rPr>
      </w:pPr>
      <w:r w:rsidRPr="00FD5C9E">
        <w:rPr>
          <w:szCs w:val="24"/>
        </w:rPr>
        <w:t xml:space="preserve">V celém výzkumu práce </w:t>
      </w:r>
      <w:r w:rsidR="000B19C4">
        <w:rPr>
          <w:szCs w:val="24"/>
        </w:rPr>
        <w:t>bylo zjištěno</w:t>
      </w:r>
      <w:r w:rsidRPr="00FD5C9E">
        <w:rPr>
          <w:szCs w:val="24"/>
        </w:rPr>
        <w:t>, že nevýhody, které by se pojily</w:t>
      </w:r>
      <w:r w:rsidR="00D83C4D" w:rsidRPr="00FD5C9E">
        <w:rPr>
          <w:szCs w:val="24"/>
        </w:rPr>
        <w:t xml:space="preserve"> s inkluzí dětí a mládeže se s</w:t>
      </w:r>
      <w:r w:rsidRPr="00FD5C9E">
        <w:rPr>
          <w:szCs w:val="24"/>
        </w:rPr>
        <w:t xml:space="preserve">pecifickými potřebami do Junáka, mají zapříčinění v </w:t>
      </w:r>
      <w:r w:rsidRPr="00FD5C9E">
        <w:t xml:space="preserve">nedostatku vědomostí vedoucího, nebo </w:t>
      </w:r>
      <w:r w:rsidR="00352E37">
        <w:t>je důvodem</w:t>
      </w:r>
      <w:r w:rsidRPr="00FD5C9E">
        <w:t xml:space="preserve"> komunikace s rodič</w:t>
      </w:r>
      <w:r w:rsidR="00352E37">
        <w:t>i (zákonnými zástupci dítěte). Z</w:t>
      </w:r>
      <w:r w:rsidRPr="00FD5C9E">
        <w:t xml:space="preserve"> tohoto důvodu může dojít k nepřijetí jedince se specifickými potřebami mezi intaktní děti, nebo </w:t>
      </w:r>
      <w:r w:rsidR="00D334AE">
        <w:t xml:space="preserve">také k situaci, </w:t>
      </w:r>
      <w:r w:rsidRPr="00FD5C9E">
        <w:t xml:space="preserve">že skautský vedoucí nebude vědět, jak správně s dítětem pracovat. </w:t>
      </w:r>
      <w:r w:rsidRPr="00FD5C9E">
        <w:rPr>
          <w:szCs w:val="24"/>
        </w:rPr>
        <w:t>Z</w:t>
      </w:r>
      <w:r w:rsidR="00D83C4D" w:rsidRPr="00FD5C9E">
        <w:rPr>
          <w:szCs w:val="24"/>
        </w:rPr>
        <w:t xml:space="preserve"> výzkumu v roce 2012 bylo zjištěno, že </w:t>
      </w:r>
      <w:r w:rsidR="00D83C4D" w:rsidRPr="00FD5C9E">
        <w:t>velmi m</w:t>
      </w:r>
      <w:r w:rsidR="00153F47" w:rsidRPr="00FD5C9E">
        <w:t>alé množství dětí se specifickými potřebami</w:t>
      </w:r>
      <w:r w:rsidR="00D83C4D" w:rsidRPr="00FD5C9E">
        <w:t xml:space="preserve"> (7 %), které už byly do Junáka přijaty, jej po nějakém čase opustily, protože se práce s nimi nedala s ch</w:t>
      </w:r>
      <w:r w:rsidRPr="00FD5C9E">
        <w:t xml:space="preserve">odem skautské družiny skloubit. </w:t>
      </w:r>
    </w:p>
    <w:p w:rsidR="00D83C4D" w:rsidRPr="00FD5C9E" w:rsidRDefault="00D83C4D" w:rsidP="007D32E3">
      <w:pPr>
        <w:pStyle w:val="Odstavecseseznamem"/>
        <w:numPr>
          <w:ilvl w:val="0"/>
          <w:numId w:val="49"/>
        </w:numPr>
        <w:rPr>
          <w:szCs w:val="24"/>
        </w:rPr>
      </w:pPr>
      <w:r w:rsidRPr="00FD5C9E">
        <w:rPr>
          <w:i/>
        </w:rPr>
        <w:t xml:space="preserve">Inkluze dětí a mládeže se specifickými potřebami do Junáka přináší </w:t>
      </w:r>
      <w:r w:rsidR="007D32E3" w:rsidRPr="00FD5C9E">
        <w:rPr>
          <w:i/>
        </w:rPr>
        <w:t xml:space="preserve">jisté </w:t>
      </w:r>
      <w:r w:rsidRPr="00FD5C9E">
        <w:rPr>
          <w:i/>
        </w:rPr>
        <w:t xml:space="preserve">výhody </w:t>
      </w:r>
      <w:r w:rsidR="007D32E3" w:rsidRPr="00FD5C9E">
        <w:rPr>
          <w:i/>
        </w:rPr>
        <w:t>celé skautské družině.</w:t>
      </w:r>
    </w:p>
    <w:p w:rsidR="004B7FBD" w:rsidRPr="00FD5C9E" w:rsidRDefault="007D32E3" w:rsidP="003530FD">
      <w:pPr>
        <w:ind w:left="360" w:firstLine="406"/>
      </w:pPr>
      <w:r w:rsidRPr="00FD5C9E">
        <w:t>Inkluze</w:t>
      </w:r>
      <w:r w:rsidR="0036731D" w:rsidRPr="00FD5C9E">
        <w:t xml:space="preserve"> otevírá </w:t>
      </w:r>
      <w:r w:rsidRPr="00FD5C9E">
        <w:t>intaktním</w:t>
      </w:r>
      <w:r w:rsidR="0036731D" w:rsidRPr="00FD5C9E">
        <w:t xml:space="preserve"> jedincům, jak dospělým, tak dětem, nové obzory. In</w:t>
      </w:r>
      <w:r w:rsidR="00EE16D3" w:rsidRPr="00FD5C9E">
        <w:t>kluze</w:t>
      </w:r>
      <w:r w:rsidR="0036731D" w:rsidRPr="00FD5C9E">
        <w:t xml:space="preserve"> je vede k větš</w:t>
      </w:r>
      <w:r w:rsidR="00EE16D3" w:rsidRPr="00FD5C9E">
        <w:t xml:space="preserve">í toleranci vůči </w:t>
      </w:r>
      <w:r w:rsidR="0036731D" w:rsidRPr="00FD5C9E">
        <w:t>jedin</w:t>
      </w:r>
      <w:r w:rsidR="00EE16D3" w:rsidRPr="00FD5C9E">
        <w:t>cům se specifickými potřebami</w:t>
      </w:r>
      <w:r w:rsidR="00E93B5C" w:rsidRPr="00FD5C9E">
        <w:t>, a učí je spolupráci s nimi</w:t>
      </w:r>
      <w:r w:rsidR="0036731D" w:rsidRPr="00FD5C9E">
        <w:t>.</w:t>
      </w:r>
      <w:r w:rsidR="00EE16D3" w:rsidRPr="00FD5C9E">
        <w:t xml:space="preserve"> Bohužel, dle výsledku výzkumu</w:t>
      </w:r>
      <w:r w:rsidR="00A72558" w:rsidRPr="00FD5C9E">
        <w:t xml:space="preserve"> </w:t>
      </w:r>
      <w:r w:rsidR="000B19C4">
        <w:t>v bakalářské práci</w:t>
      </w:r>
      <w:r w:rsidR="00D334AE">
        <w:t>,</w:t>
      </w:r>
      <w:r w:rsidR="000B19C4">
        <w:t xml:space="preserve"> </w:t>
      </w:r>
      <w:r w:rsidR="00A72558" w:rsidRPr="00FD5C9E">
        <w:t>náročnost inkluze (vzdělání, trpělivost, čas)</w:t>
      </w:r>
      <w:r w:rsidR="00EE16D3" w:rsidRPr="00FD5C9E">
        <w:t xml:space="preserve"> </w:t>
      </w:r>
      <w:r w:rsidR="00A72558" w:rsidRPr="00FD5C9E">
        <w:t xml:space="preserve">převažuje nad </w:t>
      </w:r>
      <w:r w:rsidR="00D334AE">
        <w:t xml:space="preserve">jejími </w:t>
      </w:r>
      <w:r w:rsidR="00EE16D3" w:rsidRPr="00FD5C9E">
        <w:t>výhod</w:t>
      </w:r>
      <w:r w:rsidR="00D334AE">
        <w:t>ami</w:t>
      </w:r>
      <w:r w:rsidR="00A72558" w:rsidRPr="00FD5C9E">
        <w:t>.</w:t>
      </w:r>
    </w:p>
    <w:p w:rsidR="004B7FBD" w:rsidRPr="00FD5C9E" w:rsidRDefault="004B7FBD" w:rsidP="004B7FBD">
      <w:pPr>
        <w:pStyle w:val="Odstavecseseznamem"/>
        <w:numPr>
          <w:ilvl w:val="0"/>
          <w:numId w:val="49"/>
        </w:numPr>
        <w:rPr>
          <w:szCs w:val="24"/>
        </w:rPr>
      </w:pPr>
      <w:r w:rsidRPr="00FD5C9E">
        <w:rPr>
          <w:i/>
        </w:rPr>
        <w:t xml:space="preserve">Skautští vedoucí mají malou zkušenost s dětmi </w:t>
      </w:r>
      <w:r w:rsidR="00D334AE">
        <w:rPr>
          <w:i/>
        </w:rPr>
        <w:t xml:space="preserve">(mládeží) </w:t>
      </w:r>
      <w:r w:rsidRPr="00FD5C9E">
        <w:rPr>
          <w:i/>
        </w:rPr>
        <w:t>se specifickými potřebami.</w:t>
      </w:r>
    </w:p>
    <w:p w:rsidR="003530FD" w:rsidRPr="00FD5C9E" w:rsidRDefault="006B67A6" w:rsidP="0079206B">
      <w:pPr>
        <w:ind w:left="360" w:firstLine="348"/>
      </w:pPr>
      <w:r w:rsidRPr="00FD5C9E">
        <w:t xml:space="preserve">Dle </w:t>
      </w:r>
      <w:r w:rsidR="00D345D8" w:rsidRPr="00FD5C9E">
        <w:t xml:space="preserve">získaných </w:t>
      </w:r>
      <w:r w:rsidRPr="00FD5C9E">
        <w:t>poznatků</w:t>
      </w:r>
      <w:r w:rsidR="00920B0C" w:rsidRPr="00FD5C9E">
        <w:t xml:space="preserve"> z bakalářské práce</w:t>
      </w:r>
      <w:r w:rsidRPr="00FD5C9E">
        <w:t xml:space="preserve"> skautští vedouc</w:t>
      </w:r>
      <w:r w:rsidR="00153F47" w:rsidRPr="00FD5C9E">
        <w:t>í mají minimální zkušenost s pra</w:t>
      </w:r>
      <w:r w:rsidRPr="00FD5C9E">
        <w:t>c</w:t>
      </w:r>
      <w:r w:rsidR="00153F47" w:rsidRPr="00FD5C9E">
        <w:t>í</w:t>
      </w:r>
      <w:r w:rsidR="00D334AE">
        <w:t> s dětmi (mládeží</w:t>
      </w:r>
      <w:r w:rsidRPr="00FD5C9E">
        <w:t xml:space="preserve">) se specifickými potřebami. Potřebují nutně </w:t>
      </w:r>
      <w:r w:rsidR="007863C4" w:rsidRPr="00FD5C9E">
        <w:t xml:space="preserve">získat více vědomostí </w:t>
      </w:r>
      <w:r w:rsidR="00740BEA" w:rsidRPr="00FD5C9E">
        <w:t xml:space="preserve">v oblasti speciální pedagogiky </w:t>
      </w:r>
      <w:r w:rsidR="007863C4" w:rsidRPr="00FD5C9E">
        <w:t>a spolupracovat s rodiči.</w:t>
      </w:r>
    </w:p>
    <w:p w:rsidR="00811F46" w:rsidRPr="00FD5C9E" w:rsidRDefault="00811F46" w:rsidP="0079206B">
      <w:pPr>
        <w:ind w:left="360" w:firstLine="348"/>
      </w:pPr>
    </w:p>
    <w:p w:rsidR="00811F46" w:rsidRPr="00FD5C9E" w:rsidRDefault="00811F46" w:rsidP="00D334AE">
      <w:pPr>
        <w:ind w:firstLine="0"/>
      </w:pPr>
    </w:p>
    <w:p w:rsidR="007863C4" w:rsidRPr="00FD5C9E" w:rsidRDefault="007863C4" w:rsidP="007863C4">
      <w:pPr>
        <w:pStyle w:val="Odstavecseseznamem"/>
        <w:numPr>
          <w:ilvl w:val="0"/>
          <w:numId w:val="49"/>
        </w:numPr>
        <w:rPr>
          <w:rFonts w:cs="Times New Roman"/>
        </w:rPr>
      </w:pPr>
      <w:r w:rsidRPr="00FD5C9E">
        <w:rPr>
          <w:i/>
        </w:rPr>
        <w:lastRenderedPageBreak/>
        <w:t>Inkluze dětí (mládeže) se specifickými potřebami</w:t>
      </w:r>
      <w:r w:rsidR="00811F46" w:rsidRPr="00FD5C9E">
        <w:rPr>
          <w:i/>
        </w:rPr>
        <w:t xml:space="preserve"> do Junáka -</w:t>
      </w:r>
      <w:r w:rsidRPr="00FD5C9E">
        <w:rPr>
          <w:i/>
        </w:rPr>
        <w:t xml:space="preserve"> je velmi obsáhlý pojem.</w:t>
      </w:r>
    </w:p>
    <w:p w:rsidR="00811F46" w:rsidRPr="00FD5C9E" w:rsidRDefault="007863C4" w:rsidP="00F55467">
      <w:pPr>
        <w:tabs>
          <w:tab w:val="left" w:pos="284"/>
        </w:tabs>
        <w:ind w:left="426" w:firstLine="282"/>
        <w:rPr>
          <w:rFonts w:cs="Times New Roman"/>
        </w:rPr>
      </w:pPr>
      <w:r w:rsidRPr="00FD5C9E">
        <w:rPr>
          <w:rFonts w:cs="Times New Roman"/>
        </w:rPr>
        <w:t>Růz</w:t>
      </w:r>
      <w:r w:rsidR="00D334AE">
        <w:rPr>
          <w:rFonts w:cs="Times New Roman"/>
        </w:rPr>
        <w:t>norodost v názorech respondentů</w:t>
      </w:r>
      <w:r w:rsidRPr="00FD5C9E">
        <w:rPr>
          <w:rFonts w:cs="Times New Roman"/>
        </w:rPr>
        <w:t xml:space="preserve"> </w:t>
      </w:r>
      <w:r w:rsidR="00811F46" w:rsidRPr="00FD5C9E">
        <w:rPr>
          <w:rFonts w:cs="Times New Roman"/>
        </w:rPr>
        <w:t>je opodstatněna tím, že je velmi znatelný rozdíl,</w:t>
      </w:r>
      <w:r w:rsidR="00F55467" w:rsidRPr="00FD5C9E">
        <w:rPr>
          <w:rFonts w:cs="Times New Roman"/>
        </w:rPr>
        <w:t xml:space="preserve"> </w:t>
      </w:r>
      <w:r w:rsidR="00811F46" w:rsidRPr="00FD5C9E">
        <w:rPr>
          <w:rFonts w:cs="Times New Roman"/>
        </w:rPr>
        <w:t xml:space="preserve">jestli dítě se specifickou potřebou je ze sociálně slabé rodiny, nebo s tělesným postižením. Liší se projevy chování, práce s dítětem, </w:t>
      </w:r>
      <w:r w:rsidR="000503D7" w:rsidRPr="00FD5C9E">
        <w:rPr>
          <w:rFonts w:cs="Times New Roman"/>
        </w:rPr>
        <w:t xml:space="preserve">kompenzační pomůcky, atd. Také z výzkumu v roce 2012 </w:t>
      </w:r>
      <w:r w:rsidR="00920B0C" w:rsidRPr="00FD5C9E">
        <w:rPr>
          <w:rFonts w:cs="Times New Roman"/>
        </w:rPr>
        <w:t xml:space="preserve">„Sondy do skautského světa“ </w:t>
      </w:r>
      <w:r w:rsidR="000503D7" w:rsidRPr="00FD5C9E">
        <w:rPr>
          <w:rFonts w:cs="Times New Roman"/>
        </w:rPr>
        <w:t xml:space="preserve">vyplývá, </w:t>
      </w:r>
      <w:r w:rsidR="00811F46" w:rsidRPr="00FD5C9E">
        <w:t xml:space="preserve">že v Junáku je cca 4000 dětí s některou z uvedených specifických potřeb, přičemž </w:t>
      </w:r>
      <w:r w:rsidR="00D334AE">
        <w:t xml:space="preserve">jejich </w:t>
      </w:r>
      <w:r w:rsidR="00811F46" w:rsidRPr="00FD5C9E">
        <w:t xml:space="preserve">poměr </w:t>
      </w:r>
      <w:r w:rsidR="00D334AE">
        <w:t>je následující</w:t>
      </w:r>
      <w:r w:rsidR="00811F46" w:rsidRPr="00FD5C9E">
        <w:t xml:space="preserve">: </w:t>
      </w:r>
    </w:p>
    <w:tbl>
      <w:tblPr>
        <w:tblStyle w:val="Mkatabulky"/>
        <w:tblpPr w:leftFromText="141" w:rightFromText="141" w:vertAnchor="text" w:horzAnchor="margin" w:tblpXSpec="center" w:tblpY="300"/>
        <w:tblW w:w="8019" w:type="dxa"/>
        <w:tblLook w:val="04A0"/>
      </w:tblPr>
      <w:tblGrid>
        <w:gridCol w:w="6858"/>
        <w:gridCol w:w="1161"/>
      </w:tblGrid>
      <w:tr w:rsidR="00F55467" w:rsidRPr="00FD5C9E" w:rsidTr="00F55467">
        <w:trPr>
          <w:trHeight w:val="219"/>
        </w:trPr>
        <w:tc>
          <w:tcPr>
            <w:tcW w:w="6858" w:type="dxa"/>
          </w:tcPr>
          <w:p w:rsidR="00F55467" w:rsidRPr="00FD5C9E" w:rsidRDefault="00F55467" w:rsidP="00F55467">
            <w:pPr>
              <w:ind w:firstLine="0"/>
              <w:rPr>
                <w:b/>
                <w:sz w:val="24"/>
                <w:szCs w:val="24"/>
              </w:rPr>
            </w:pPr>
            <w:r w:rsidRPr="00FD5C9E">
              <w:rPr>
                <w:b/>
                <w:sz w:val="24"/>
                <w:szCs w:val="24"/>
              </w:rPr>
              <w:t>Typ specifické potřeby</w:t>
            </w:r>
          </w:p>
        </w:tc>
        <w:tc>
          <w:tcPr>
            <w:tcW w:w="1161" w:type="dxa"/>
          </w:tcPr>
          <w:p w:rsidR="00F55467" w:rsidRPr="00FD5C9E" w:rsidRDefault="00F55467" w:rsidP="00F21DAF">
            <w:pPr>
              <w:ind w:firstLine="0"/>
              <w:jc w:val="center"/>
              <w:rPr>
                <w:b/>
                <w:sz w:val="24"/>
                <w:szCs w:val="24"/>
              </w:rPr>
            </w:pPr>
            <w:r w:rsidRPr="00FD5C9E">
              <w:rPr>
                <w:b/>
                <w:sz w:val="24"/>
                <w:szCs w:val="24"/>
              </w:rPr>
              <w:t>%</w:t>
            </w:r>
          </w:p>
        </w:tc>
      </w:tr>
      <w:tr w:rsidR="00F55467" w:rsidRPr="00FD5C9E" w:rsidTr="00F55467">
        <w:trPr>
          <w:trHeight w:val="219"/>
        </w:trPr>
        <w:tc>
          <w:tcPr>
            <w:tcW w:w="6858" w:type="dxa"/>
          </w:tcPr>
          <w:p w:rsidR="00F55467" w:rsidRPr="00FD5C9E" w:rsidRDefault="00F55467" w:rsidP="00F55467">
            <w:pPr>
              <w:ind w:firstLine="0"/>
              <w:rPr>
                <w:sz w:val="24"/>
                <w:szCs w:val="24"/>
              </w:rPr>
            </w:pPr>
            <w:r w:rsidRPr="00FD5C9E">
              <w:rPr>
                <w:sz w:val="24"/>
                <w:szCs w:val="24"/>
              </w:rPr>
              <w:t>dítě ze sociálně slabé rodiny</w:t>
            </w:r>
          </w:p>
        </w:tc>
        <w:tc>
          <w:tcPr>
            <w:tcW w:w="1161" w:type="dxa"/>
          </w:tcPr>
          <w:p w:rsidR="00F55467" w:rsidRPr="00FD5C9E" w:rsidRDefault="00F55467" w:rsidP="00F21DAF">
            <w:pPr>
              <w:ind w:firstLine="0"/>
              <w:jc w:val="center"/>
              <w:rPr>
                <w:sz w:val="24"/>
                <w:szCs w:val="24"/>
              </w:rPr>
            </w:pPr>
            <w:r w:rsidRPr="00FD5C9E">
              <w:rPr>
                <w:sz w:val="24"/>
                <w:szCs w:val="24"/>
              </w:rPr>
              <w:t>17,5</w:t>
            </w:r>
          </w:p>
        </w:tc>
      </w:tr>
      <w:tr w:rsidR="00F55467" w:rsidRPr="00FD5C9E" w:rsidTr="00F55467">
        <w:trPr>
          <w:trHeight w:val="440"/>
        </w:trPr>
        <w:tc>
          <w:tcPr>
            <w:tcW w:w="6858" w:type="dxa"/>
          </w:tcPr>
          <w:p w:rsidR="00F55467" w:rsidRPr="00FD5C9E" w:rsidRDefault="00F55467" w:rsidP="00F55467">
            <w:pPr>
              <w:ind w:firstLine="0"/>
              <w:rPr>
                <w:sz w:val="24"/>
                <w:szCs w:val="24"/>
              </w:rPr>
            </w:pPr>
            <w:r w:rsidRPr="00FD5C9E">
              <w:rPr>
                <w:sz w:val="24"/>
                <w:szCs w:val="24"/>
              </w:rPr>
              <w:t>dítě s chronickým onemocněním (cukrovka, epilepsie, astma nebo jiné onemocnění)</w:t>
            </w:r>
          </w:p>
        </w:tc>
        <w:tc>
          <w:tcPr>
            <w:tcW w:w="1161" w:type="dxa"/>
          </w:tcPr>
          <w:p w:rsidR="00F55467" w:rsidRPr="00FD5C9E" w:rsidRDefault="00F55467" w:rsidP="00F21DAF">
            <w:pPr>
              <w:ind w:firstLine="0"/>
              <w:jc w:val="center"/>
              <w:rPr>
                <w:sz w:val="24"/>
                <w:szCs w:val="24"/>
              </w:rPr>
            </w:pPr>
            <w:r w:rsidRPr="00FD5C9E">
              <w:rPr>
                <w:sz w:val="24"/>
                <w:szCs w:val="24"/>
              </w:rPr>
              <w:t>15,1</w:t>
            </w:r>
          </w:p>
        </w:tc>
      </w:tr>
      <w:tr w:rsidR="00F55467" w:rsidRPr="00FD5C9E" w:rsidTr="00F55467">
        <w:trPr>
          <w:trHeight w:val="440"/>
        </w:trPr>
        <w:tc>
          <w:tcPr>
            <w:tcW w:w="6858" w:type="dxa"/>
          </w:tcPr>
          <w:p w:rsidR="00F55467" w:rsidRPr="00FD5C9E" w:rsidRDefault="00F55467" w:rsidP="00F21DAF">
            <w:pPr>
              <w:ind w:firstLine="0"/>
              <w:rPr>
                <w:sz w:val="24"/>
                <w:szCs w:val="24"/>
              </w:rPr>
            </w:pPr>
            <w:r w:rsidRPr="00FD5C9E">
              <w:rPr>
                <w:sz w:val="24"/>
                <w:szCs w:val="24"/>
              </w:rPr>
              <w:t>dítě s hyperkinetickou poruchou (ADHD</w:t>
            </w:r>
            <w:r w:rsidR="00F21DAF" w:rsidRPr="00FD5C9E">
              <w:rPr>
                <w:sz w:val="24"/>
                <w:szCs w:val="24"/>
              </w:rPr>
              <w:t>)</w:t>
            </w:r>
          </w:p>
        </w:tc>
        <w:tc>
          <w:tcPr>
            <w:tcW w:w="1161" w:type="dxa"/>
          </w:tcPr>
          <w:p w:rsidR="00F55467" w:rsidRPr="00FD5C9E" w:rsidRDefault="00F55467" w:rsidP="00F21DAF">
            <w:pPr>
              <w:ind w:firstLine="0"/>
              <w:jc w:val="center"/>
              <w:rPr>
                <w:sz w:val="24"/>
                <w:szCs w:val="24"/>
              </w:rPr>
            </w:pPr>
            <w:r w:rsidRPr="00FD5C9E">
              <w:rPr>
                <w:sz w:val="24"/>
                <w:szCs w:val="24"/>
              </w:rPr>
              <w:t>14,8</w:t>
            </w:r>
          </w:p>
        </w:tc>
      </w:tr>
      <w:tr w:rsidR="00F55467" w:rsidRPr="00FD5C9E" w:rsidTr="00F55467">
        <w:trPr>
          <w:trHeight w:val="440"/>
        </w:trPr>
        <w:tc>
          <w:tcPr>
            <w:tcW w:w="6858" w:type="dxa"/>
          </w:tcPr>
          <w:p w:rsidR="00F55467" w:rsidRPr="00FD5C9E" w:rsidRDefault="00F55467" w:rsidP="00F21DAF">
            <w:pPr>
              <w:ind w:firstLine="0"/>
              <w:rPr>
                <w:sz w:val="24"/>
                <w:szCs w:val="24"/>
              </w:rPr>
            </w:pPr>
            <w:r w:rsidRPr="00FD5C9E">
              <w:rPr>
                <w:sz w:val="24"/>
                <w:szCs w:val="24"/>
              </w:rPr>
              <w:t>dítě s</w:t>
            </w:r>
            <w:r w:rsidR="00F21DAF" w:rsidRPr="00FD5C9E">
              <w:rPr>
                <w:sz w:val="24"/>
                <w:szCs w:val="24"/>
              </w:rPr>
              <w:t> narušenou komunikační schopností</w:t>
            </w:r>
          </w:p>
        </w:tc>
        <w:tc>
          <w:tcPr>
            <w:tcW w:w="1161" w:type="dxa"/>
          </w:tcPr>
          <w:p w:rsidR="00F55467" w:rsidRPr="00FD5C9E" w:rsidRDefault="00F55467" w:rsidP="00F21DAF">
            <w:pPr>
              <w:ind w:firstLine="0"/>
              <w:jc w:val="center"/>
              <w:rPr>
                <w:sz w:val="24"/>
                <w:szCs w:val="24"/>
              </w:rPr>
            </w:pPr>
            <w:r w:rsidRPr="00FD5C9E">
              <w:rPr>
                <w:sz w:val="24"/>
                <w:szCs w:val="24"/>
              </w:rPr>
              <w:t>8,5</w:t>
            </w:r>
          </w:p>
        </w:tc>
      </w:tr>
      <w:tr w:rsidR="00F55467" w:rsidRPr="00FD5C9E" w:rsidTr="00F55467">
        <w:trPr>
          <w:trHeight w:val="440"/>
        </w:trPr>
        <w:tc>
          <w:tcPr>
            <w:tcW w:w="6858" w:type="dxa"/>
          </w:tcPr>
          <w:p w:rsidR="00F55467" w:rsidRPr="00FD5C9E" w:rsidRDefault="00F55467" w:rsidP="00F21DAF">
            <w:pPr>
              <w:ind w:firstLine="0"/>
              <w:rPr>
                <w:sz w:val="24"/>
                <w:szCs w:val="24"/>
              </w:rPr>
            </w:pPr>
            <w:r w:rsidRPr="00FD5C9E">
              <w:rPr>
                <w:sz w:val="24"/>
                <w:szCs w:val="24"/>
              </w:rPr>
              <w:t>dítě z náhradní výchov</w:t>
            </w:r>
            <w:r w:rsidR="00F21DAF" w:rsidRPr="00FD5C9E">
              <w:rPr>
                <w:sz w:val="24"/>
                <w:szCs w:val="24"/>
              </w:rPr>
              <w:t>né péče</w:t>
            </w:r>
            <w:r w:rsidRPr="00FD5C9E">
              <w:rPr>
                <w:sz w:val="24"/>
                <w:szCs w:val="24"/>
              </w:rPr>
              <w:t xml:space="preserve"> (pěstounská péče, dětské domovy)</w:t>
            </w:r>
          </w:p>
        </w:tc>
        <w:tc>
          <w:tcPr>
            <w:tcW w:w="1161" w:type="dxa"/>
          </w:tcPr>
          <w:p w:rsidR="00F55467" w:rsidRPr="00FD5C9E" w:rsidRDefault="00F55467" w:rsidP="00F21DAF">
            <w:pPr>
              <w:ind w:firstLine="0"/>
              <w:jc w:val="center"/>
              <w:rPr>
                <w:sz w:val="24"/>
                <w:szCs w:val="24"/>
              </w:rPr>
            </w:pPr>
            <w:r w:rsidRPr="00FD5C9E">
              <w:rPr>
                <w:sz w:val="24"/>
                <w:szCs w:val="24"/>
              </w:rPr>
              <w:t>7,7</w:t>
            </w:r>
          </w:p>
        </w:tc>
      </w:tr>
      <w:tr w:rsidR="00F55467" w:rsidRPr="00FD5C9E" w:rsidTr="00F55467">
        <w:trPr>
          <w:trHeight w:val="447"/>
        </w:trPr>
        <w:tc>
          <w:tcPr>
            <w:tcW w:w="6858" w:type="dxa"/>
          </w:tcPr>
          <w:p w:rsidR="00F55467" w:rsidRPr="00FD5C9E" w:rsidRDefault="00F55467" w:rsidP="00F55467">
            <w:pPr>
              <w:ind w:firstLine="0"/>
              <w:rPr>
                <w:sz w:val="24"/>
                <w:szCs w:val="24"/>
              </w:rPr>
            </w:pPr>
            <w:r w:rsidRPr="00FD5C9E">
              <w:rPr>
                <w:sz w:val="24"/>
                <w:szCs w:val="24"/>
              </w:rPr>
              <w:t>dítě z odlišného sociokulturního prostředí (odlišná národnost, jazyk, náboženství)</w:t>
            </w:r>
          </w:p>
        </w:tc>
        <w:tc>
          <w:tcPr>
            <w:tcW w:w="1161" w:type="dxa"/>
          </w:tcPr>
          <w:p w:rsidR="00F55467" w:rsidRPr="00FD5C9E" w:rsidRDefault="00F55467" w:rsidP="00F21DAF">
            <w:pPr>
              <w:ind w:firstLine="0"/>
              <w:jc w:val="center"/>
              <w:rPr>
                <w:sz w:val="24"/>
                <w:szCs w:val="24"/>
              </w:rPr>
            </w:pPr>
            <w:r w:rsidRPr="00FD5C9E">
              <w:rPr>
                <w:sz w:val="24"/>
                <w:szCs w:val="24"/>
              </w:rPr>
              <w:t>7,3</w:t>
            </w:r>
          </w:p>
        </w:tc>
      </w:tr>
      <w:tr w:rsidR="00F55467" w:rsidRPr="00FD5C9E" w:rsidTr="00F55467">
        <w:trPr>
          <w:trHeight w:val="219"/>
        </w:trPr>
        <w:tc>
          <w:tcPr>
            <w:tcW w:w="6858" w:type="dxa"/>
          </w:tcPr>
          <w:p w:rsidR="00F55467" w:rsidRPr="00FD5C9E" w:rsidRDefault="00F55467" w:rsidP="00F55467">
            <w:pPr>
              <w:ind w:firstLine="0"/>
              <w:rPr>
                <w:sz w:val="24"/>
                <w:szCs w:val="24"/>
              </w:rPr>
            </w:pPr>
            <w:r w:rsidRPr="00FD5C9E">
              <w:rPr>
                <w:sz w:val="24"/>
                <w:szCs w:val="24"/>
              </w:rPr>
              <w:t>dítě s mentálním postižením</w:t>
            </w:r>
          </w:p>
        </w:tc>
        <w:tc>
          <w:tcPr>
            <w:tcW w:w="1161" w:type="dxa"/>
          </w:tcPr>
          <w:p w:rsidR="00F55467" w:rsidRPr="00FD5C9E" w:rsidRDefault="00F55467" w:rsidP="00F21DAF">
            <w:pPr>
              <w:ind w:firstLine="0"/>
              <w:jc w:val="center"/>
              <w:rPr>
                <w:sz w:val="24"/>
                <w:szCs w:val="24"/>
              </w:rPr>
            </w:pPr>
            <w:r w:rsidRPr="00FD5C9E">
              <w:rPr>
                <w:sz w:val="24"/>
                <w:szCs w:val="24"/>
              </w:rPr>
              <w:t>6,5</w:t>
            </w:r>
          </w:p>
        </w:tc>
      </w:tr>
      <w:tr w:rsidR="00F55467" w:rsidRPr="00FD5C9E" w:rsidTr="00F55467">
        <w:trPr>
          <w:trHeight w:val="210"/>
        </w:trPr>
        <w:tc>
          <w:tcPr>
            <w:tcW w:w="6858" w:type="dxa"/>
          </w:tcPr>
          <w:p w:rsidR="00F55467" w:rsidRPr="00FD5C9E" w:rsidRDefault="00F21DAF" w:rsidP="00F55467">
            <w:pPr>
              <w:ind w:firstLine="0"/>
              <w:rPr>
                <w:sz w:val="24"/>
                <w:szCs w:val="24"/>
              </w:rPr>
            </w:pPr>
            <w:r w:rsidRPr="00FD5C9E">
              <w:rPr>
                <w:sz w:val="24"/>
                <w:szCs w:val="24"/>
              </w:rPr>
              <w:t>dítě s autismem či A</w:t>
            </w:r>
            <w:r w:rsidR="00F55467" w:rsidRPr="00FD5C9E">
              <w:rPr>
                <w:sz w:val="24"/>
                <w:szCs w:val="24"/>
              </w:rPr>
              <w:t>spergerovým syndromem</w:t>
            </w:r>
          </w:p>
        </w:tc>
        <w:tc>
          <w:tcPr>
            <w:tcW w:w="1161" w:type="dxa"/>
          </w:tcPr>
          <w:p w:rsidR="00F55467" w:rsidRPr="00FD5C9E" w:rsidRDefault="00F55467" w:rsidP="00F21DAF">
            <w:pPr>
              <w:ind w:firstLine="0"/>
              <w:jc w:val="center"/>
              <w:rPr>
                <w:sz w:val="24"/>
                <w:szCs w:val="24"/>
              </w:rPr>
            </w:pPr>
            <w:r w:rsidRPr="00FD5C9E">
              <w:rPr>
                <w:sz w:val="24"/>
                <w:szCs w:val="24"/>
              </w:rPr>
              <w:t>5,9</w:t>
            </w:r>
          </w:p>
        </w:tc>
      </w:tr>
      <w:tr w:rsidR="00F55467" w:rsidRPr="00FD5C9E" w:rsidTr="00F55467">
        <w:trPr>
          <w:trHeight w:val="447"/>
        </w:trPr>
        <w:tc>
          <w:tcPr>
            <w:tcW w:w="6858" w:type="dxa"/>
          </w:tcPr>
          <w:p w:rsidR="00F55467" w:rsidRPr="00FD5C9E" w:rsidRDefault="00F55467" w:rsidP="00F55467">
            <w:pPr>
              <w:ind w:firstLine="0"/>
              <w:rPr>
                <w:sz w:val="24"/>
                <w:szCs w:val="24"/>
              </w:rPr>
            </w:pPr>
            <w:r w:rsidRPr="00FD5C9E">
              <w:rPr>
                <w:sz w:val="24"/>
                <w:szCs w:val="24"/>
              </w:rPr>
              <w:t>dítě se zrakovým postižením (když brýle plně nekompenzují „běžný“ zrak)</w:t>
            </w:r>
          </w:p>
        </w:tc>
        <w:tc>
          <w:tcPr>
            <w:tcW w:w="1161" w:type="dxa"/>
          </w:tcPr>
          <w:p w:rsidR="00F55467" w:rsidRPr="00FD5C9E" w:rsidRDefault="00F55467" w:rsidP="00F21DAF">
            <w:pPr>
              <w:ind w:firstLine="0"/>
              <w:jc w:val="center"/>
              <w:rPr>
                <w:sz w:val="24"/>
                <w:szCs w:val="24"/>
              </w:rPr>
            </w:pPr>
            <w:r w:rsidRPr="00FD5C9E">
              <w:rPr>
                <w:sz w:val="24"/>
                <w:szCs w:val="24"/>
              </w:rPr>
              <w:t>5,8</w:t>
            </w:r>
          </w:p>
        </w:tc>
      </w:tr>
      <w:tr w:rsidR="00F55467" w:rsidRPr="00FD5C9E" w:rsidTr="00F55467">
        <w:trPr>
          <w:trHeight w:val="219"/>
        </w:trPr>
        <w:tc>
          <w:tcPr>
            <w:tcW w:w="6858" w:type="dxa"/>
          </w:tcPr>
          <w:p w:rsidR="00F55467" w:rsidRPr="00FD5C9E" w:rsidRDefault="00F55467" w:rsidP="00F55467">
            <w:pPr>
              <w:ind w:firstLine="0"/>
              <w:rPr>
                <w:sz w:val="24"/>
                <w:szCs w:val="24"/>
              </w:rPr>
            </w:pPr>
            <w:r w:rsidRPr="00FD5C9E">
              <w:rPr>
                <w:sz w:val="24"/>
                <w:szCs w:val="24"/>
              </w:rPr>
              <w:t>dítě s tělesným postižením</w:t>
            </w:r>
          </w:p>
        </w:tc>
        <w:tc>
          <w:tcPr>
            <w:tcW w:w="1161" w:type="dxa"/>
          </w:tcPr>
          <w:p w:rsidR="00F55467" w:rsidRPr="00FD5C9E" w:rsidRDefault="00F55467" w:rsidP="00F21DAF">
            <w:pPr>
              <w:ind w:firstLine="0"/>
              <w:jc w:val="center"/>
              <w:rPr>
                <w:sz w:val="24"/>
                <w:szCs w:val="24"/>
              </w:rPr>
            </w:pPr>
            <w:r w:rsidRPr="00FD5C9E">
              <w:rPr>
                <w:sz w:val="24"/>
                <w:szCs w:val="24"/>
              </w:rPr>
              <w:t>5,6</w:t>
            </w:r>
          </w:p>
        </w:tc>
      </w:tr>
      <w:tr w:rsidR="00F55467" w:rsidRPr="00FD5C9E" w:rsidTr="00F55467">
        <w:trPr>
          <w:trHeight w:val="219"/>
        </w:trPr>
        <w:tc>
          <w:tcPr>
            <w:tcW w:w="6858" w:type="dxa"/>
          </w:tcPr>
          <w:p w:rsidR="00F55467" w:rsidRPr="00FD5C9E" w:rsidRDefault="00F55467" w:rsidP="00F55467">
            <w:pPr>
              <w:ind w:firstLine="0"/>
              <w:rPr>
                <w:sz w:val="24"/>
                <w:szCs w:val="24"/>
              </w:rPr>
            </w:pPr>
            <w:r w:rsidRPr="00FD5C9E">
              <w:rPr>
                <w:sz w:val="24"/>
                <w:szCs w:val="24"/>
              </w:rPr>
              <w:t>dítě nedoslýchavé či neslyšící</w:t>
            </w:r>
          </w:p>
        </w:tc>
        <w:tc>
          <w:tcPr>
            <w:tcW w:w="1161" w:type="dxa"/>
          </w:tcPr>
          <w:p w:rsidR="00F55467" w:rsidRPr="00FD5C9E" w:rsidRDefault="00F55467" w:rsidP="00F21DAF">
            <w:pPr>
              <w:ind w:firstLine="0"/>
              <w:jc w:val="center"/>
              <w:rPr>
                <w:sz w:val="24"/>
                <w:szCs w:val="24"/>
              </w:rPr>
            </w:pPr>
            <w:r w:rsidRPr="00FD5C9E">
              <w:rPr>
                <w:sz w:val="24"/>
                <w:szCs w:val="24"/>
              </w:rPr>
              <w:t>5,4</w:t>
            </w:r>
          </w:p>
        </w:tc>
      </w:tr>
    </w:tbl>
    <w:p w:rsidR="00811F46" w:rsidRPr="00FD5C9E" w:rsidRDefault="00811F46" w:rsidP="007863C4">
      <w:pPr>
        <w:ind w:left="708" w:firstLine="0"/>
      </w:pPr>
    </w:p>
    <w:p w:rsidR="00811F46" w:rsidRPr="00FD5C9E" w:rsidRDefault="00811F46" w:rsidP="000503D7">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3530FD" w:rsidRPr="00FD5C9E" w:rsidRDefault="003530FD" w:rsidP="00F45335">
      <w:pPr>
        <w:ind w:firstLine="0"/>
        <w:rPr>
          <w:rFonts w:cs="Times New Roman"/>
        </w:rPr>
      </w:pPr>
    </w:p>
    <w:p w:rsidR="00F21DAF" w:rsidRPr="00FD5C9E" w:rsidRDefault="00F21DAF" w:rsidP="00D345D8">
      <w:pPr>
        <w:ind w:left="708" w:firstLine="426"/>
        <w:rPr>
          <w:rFonts w:cs="Times New Roman"/>
        </w:rPr>
      </w:pPr>
      <w:r w:rsidRPr="00FD5C9E">
        <w:rPr>
          <w:rFonts w:cs="Times New Roman"/>
        </w:rPr>
        <w:t xml:space="preserve">Z tohoto důvodu by výzkumné šetření </w:t>
      </w:r>
      <w:r w:rsidR="005D45D9" w:rsidRPr="00FD5C9E">
        <w:rPr>
          <w:rFonts w:cs="Times New Roman"/>
        </w:rPr>
        <w:t xml:space="preserve">bylo </w:t>
      </w:r>
      <w:r w:rsidRPr="00FD5C9E">
        <w:rPr>
          <w:rFonts w:cs="Times New Roman"/>
        </w:rPr>
        <w:t>jistě přesnější, kdyby se celá bakalářská práce zaměřila jen na určitý typ specifické potřeby</w:t>
      </w:r>
      <w:r w:rsidR="005D45D9" w:rsidRPr="00FD5C9E">
        <w:rPr>
          <w:rFonts w:cs="Times New Roman"/>
        </w:rPr>
        <w:t xml:space="preserve"> u dítěte.</w:t>
      </w:r>
    </w:p>
    <w:p w:rsidR="005D45D9" w:rsidRPr="00FD5C9E" w:rsidRDefault="005D45D9" w:rsidP="00F45335">
      <w:pPr>
        <w:ind w:firstLine="0"/>
        <w:rPr>
          <w:rFonts w:cs="Times New Roman"/>
        </w:rPr>
      </w:pPr>
    </w:p>
    <w:p w:rsidR="005D45D9" w:rsidRPr="00FD5C9E" w:rsidRDefault="005D45D9" w:rsidP="00F45335">
      <w:pPr>
        <w:ind w:firstLine="0"/>
        <w:rPr>
          <w:rFonts w:cs="Times New Roman"/>
        </w:rPr>
      </w:pPr>
    </w:p>
    <w:p w:rsidR="00876591" w:rsidRPr="00FD5C9E" w:rsidRDefault="00876591" w:rsidP="00F45335">
      <w:pPr>
        <w:ind w:firstLine="0"/>
        <w:rPr>
          <w:rFonts w:cs="Times New Roman"/>
        </w:rPr>
      </w:pPr>
    </w:p>
    <w:p w:rsidR="00876591" w:rsidRPr="00FD5C9E" w:rsidRDefault="00876591" w:rsidP="00F45335">
      <w:pPr>
        <w:ind w:firstLine="0"/>
        <w:rPr>
          <w:rFonts w:cs="Times New Roman"/>
        </w:rPr>
      </w:pPr>
    </w:p>
    <w:p w:rsidR="005D45D9" w:rsidRPr="00FD5C9E" w:rsidRDefault="005D45D9" w:rsidP="00F45335">
      <w:pPr>
        <w:ind w:firstLine="0"/>
        <w:rPr>
          <w:rFonts w:cs="Times New Roman"/>
        </w:rPr>
      </w:pPr>
    </w:p>
    <w:p w:rsidR="00F21DAF" w:rsidRPr="00FD5C9E" w:rsidRDefault="00F21DAF" w:rsidP="00F45335">
      <w:pPr>
        <w:ind w:firstLine="0"/>
        <w:rPr>
          <w:rFonts w:cs="Times New Roman"/>
        </w:rPr>
      </w:pPr>
    </w:p>
    <w:p w:rsidR="00E637B8" w:rsidRPr="00FD5C9E" w:rsidRDefault="00E637B8" w:rsidP="0036731D">
      <w:pPr>
        <w:pStyle w:val="Nadpis1"/>
        <w:spacing w:line="360" w:lineRule="auto"/>
      </w:pPr>
      <w:r w:rsidRPr="00FD5C9E">
        <w:lastRenderedPageBreak/>
        <w:t>Závěr</w:t>
      </w:r>
    </w:p>
    <w:p w:rsidR="005F128A" w:rsidRPr="00FD5C9E" w:rsidRDefault="00A36737" w:rsidP="005F128A">
      <w:pPr>
        <w:ind w:firstLine="360"/>
      </w:pPr>
      <w:r>
        <w:t>Záměrem</w:t>
      </w:r>
      <w:r w:rsidR="00876591" w:rsidRPr="00FD5C9E">
        <w:t xml:space="preserve"> bakalářské práce bylo</w:t>
      </w:r>
      <w:r w:rsidR="00D45566" w:rsidRPr="00FD5C9E">
        <w:t xml:space="preserve"> dokázat, že i dítě (mládež) se specifickými potřebami se může stát členem organizace Junák –</w:t>
      </w:r>
      <w:r w:rsidR="005D23BF" w:rsidRPr="00FD5C9E">
        <w:t xml:space="preserve"> český skaut, </w:t>
      </w:r>
      <w:r w:rsidR="00D45566" w:rsidRPr="00FD5C9E">
        <w:t>z.</w:t>
      </w:r>
      <w:r w:rsidR="001C7E0A" w:rsidRPr="00FD5C9E">
        <w:t xml:space="preserve"> </w:t>
      </w:r>
      <w:r w:rsidR="00D45566" w:rsidRPr="00FD5C9E">
        <w:t>s.</w:t>
      </w:r>
      <w:r w:rsidR="005F128A" w:rsidRPr="00FD5C9E">
        <w:t xml:space="preserve">. Detailně </w:t>
      </w:r>
      <w:r>
        <w:t>byly rozepsány</w:t>
      </w:r>
      <w:r w:rsidR="005F128A" w:rsidRPr="00FD5C9E">
        <w:t xml:space="preserve"> dvě případové studie, kde </w:t>
      </w:r>
      <w:r w:rsidR="00D334AE">
        <w:t>se v obou případech vyskytovaly</w:t>
      </w:r>
      <w:r w:rsidR="005F128A" w:rsidRPr="00FD5C9E">
        <w:t xml:space="preserve"> děti s</w:t>
      </w:r>
      <w:r w:rsidR="001C7E0A" w:rsidRPr="00FD5C9E">
        <w:t>e sp</w:t>
      </w:r>
      <w:r w:rsidR="005F128A" w:rsidRPr="00FD5C9E">
        <w:t xml:space="preserve">ecifickými potřebami, které jsou členy Junáka. Také </w:t>
      </w:r>
      <w:r>
        <w:t>byly zjišťovány</w:t>
      </w:r>
      <w:r w:rsidR="005F128A" w:rsidRPr="00FD5C9E">
        <w:t xml:space="preserve"> okolnosti ovlivňující </w:t>
      </w:r>
      <w:r w:rsidR="000065D0" w:rsidRPr="00FD5C9E">
        <w:t xml:space="preserve">tuto </w:t>
      </w:r>
      <w:r w:rsidR="005F128A" w:rsidRPr="00FD5C9E">
        <w:t>inkluzi.</w:t>
      </w:r>
    </w:p>
    <w:p w:rsidR="005F128A" w:rsidRPr="00FD5C9E" w:rsidRDefault="00895F6B" w:rsidP="005F128A">
      <w:pPr>
        <w:ind w:firstLine="360"/>
      </w:pPr>
      <w:r>
        <w:t>V b</w:t>
      </w:r>
      <w:r w:rsidR="005F128A" w:rsidRPr="00FD5C9E">
        <w:t xml:space="preserve">akalářské práci </w:t>
      </w:r>
      <w:r>
        <w:t xml:space="preserve">se </w:t>
      </w:r>
      <w:r w:rsidR="005F128A" w:rsidRPr="00FD5C9E">
        <w:t>povedlo nastínit, že inkluze dětí a mládeže se specifickými potřebami do Ju</w:t>
      </w:r>
      <w:r>
        <w:t>náka je realizovatelná. Zjistilo se</w:t>
      </w:r>
      <w:r w:rsidR="005F128A" w:rsidRPr="00FD5C9E">
        <w:t>, že důležitými aspekty pro tuhle inkluzi je především komunikace skautského vedoucího se zákonnými zástupci dítěte. Ovšem nesmí se opomíjet ani dostatečné vzdělání vedoucích. Většina skautských vedoucích nemá vědomosti, jak správně pracovat s dětmi a mlá</w:t>
      </w:r>
      <w:r w:rsidR="00791DB3">
        <w:t>deží</w:t>
      </w:r>
      <w:r w:rsidR="002C0643" w:rsidRPr="00FD5C9E">
        <w:t xml:space="preserve"> se specifickými potřebami. Je důležité podotknout, že každý skautský vedoucí musí splnit zkoušku, aby mohl vést družinu, či oddíl. Zkouška se skládá z různých okruhů, jako je například: hospodaření, právo, dítě a hra, komunikace, zásady skautingu, zdravověda, atd. </w:t>
      </w:r>
      <w:r w:rsidR="0061018B" w:rsidRPr="00FD5C9E">
        <w:t>Avšak okruh speciální pedagogik</w:t>
      </w:r>
      <w:r w:rsidR="00907390" w:rsidRPr="00FD5C9E">
        <w:t>a</w:t>
      </w:r>
      <w:r w:rsidR="0061018B" w:rsidRPr="00FD5C9E">
        <w:t xml:space="preserve"> není zařazen do této zkoušky. </w:t>
      </w:r>
      <w:r>
        <w:t>Tudí</w:t>
      </w:r>
      <w:r w:rsidR="00907390" w:rsidRPr="00FD5C9E">
        <w:t>ž s</w:t>
      </w:r>
      <w:r w:rsidR="0061018B" w:rsidRPr="00FD5C9E">
        <w:t>kautští vedoucí nejsou vyš</w:t>
      </w:r>
      <w:r w:rsidR="00791DB3">
        <w:t>koleni na práci s dětmi (mládeží</w:t>
      </w:r>
      <w:r w:rsidR="0061018B" w:rsidRPr="00FD5C9E">
        <w:t xml:space="preserve">) se specifickými potřebami, což je </w:t>
      </w:r>
      <w:r w:rsidR="00907390" w:rsidRPr="00FD5C9E">
        <w:t>špatně. Myslím</w:t>
      </w:r>
      <w:r>
        <w:t>e</w:t>
      </w:r>
      <w:r w:rsidR="00907390" w:rsidRPr="00FD5C9E">
        <w:t xml:space="preserve"> si, že pro inkluzi je</w:t>
      </w:r>
      <w:r w:rsidR="001C7E0A" w:rsidRPr="00FD5C9E">
        <w:t xml:space="preserve"> nezbytně nutné, aby se </w:t>
      </w:r>
      <w:r w:rsidR="00907390" w:rsidRPr="00FD5C9E">
        <w:t>do školení nových skautských vedouc</w:t>
      </w:r>
      <w:r w:rsidR="001C7E0A" w:rsidRPr="00FD5C9E">
        <w:t>ích zařadil</w:t>
      </w:r>
      <w:r w:rsidR="00966323" w:rsidRPr="00FD5C9E">
        <w:t xml:space="preserve"> okruh speciální pedagogika.</w:t>
      </w:r>
    </w:p>
    <w:p w:rsidR="00E637B8" w:rsidRDefault="00786AF3" w:rsidP="00F45335">
      <w:pPr>
        <w:ind w:firstLine="0"/>
        <w:rPr>
          <w:rFonts w:cs="Times New Roman"/>
        </w:rPr>
      </w:pPr>
      <w:r w:rsidRPr="00FD5C9E">
        <w:rPr>
          <w:rFonts w:cs="Times New Roman"/>
        </w:rPr>
        <w:tab/>
        <w:t>Závěrem bych</w:t>
      </w:r>
      <w:r w:rsidR="00895F6B">
        <w:rPr>
          <w:rFonts w:cs="Times New Roman"/>
        </w:rPr>
        <w:t>om</w:t>
      </w:r>
      <w:r w:rsidRPr="00FD5C9E">
        <w:rPr>
          <w:rFonts w:cs="Times New Roman"/>
        </w:rPr>
        <w:t xml:space="preserve"> chtěl</w:t>
      </w:r>
      <w:r w:rsidR="00895F6B">
        <w:rPr>
          <w:rFonts w:cs="Times New Roman"/>
        </w:rPr>
        <w:t>i</w:t>
      </w:r>
      <w:r w:rsidRPr="00FD5C9E">
        <w:rPr>
          <w:rFonts w:cs="Times New Roman"/>
        </w:rPr>
        <w:t xml:space="preserve"> napsat, že je na čase změnit postoj intaktních jedinců na děti (mládež) se specifickými potřebami</w:t>
      </w:r>
      <w:r>
        <w:rPr>
          <w:rFonts w:cs="Times New Roman"/>
        </w:rPr>
        <w:t xml:space="preserve">. </w:t>
      </w:r>
      <w:r w:rsidR="001B7E79">
        <w:rPr>
          <w:rFonts w:cs="Times New Roman"/>
        </w:rPr>
        <w:t xml:space="preserve">Skauti v roce 1993 vnímali jedince se specifickými potřebami jako někoho, komu musejí pomáhat, nesmí jim být lhostejný. V praxi to vypadalo tak, že například jedna skautská družina měla </w:t>
      </w:r>
      <w:r w:rsidR="00867154">
        <w:rPr>
          <w:rFonts w:cs="Times New Roman"/>
        </w:rPr>
        <w:t xml:space="preserve">na </w:t>
      </w:r>
      <w:r w:rsidR="001B7E79">
        <w:rPr>
          <w:rFonts w:cs="Times New Roman"/>
        </w:rPr>
        <w:t xml:space="preserve">starost jednoho člověka s tělesným postižením. </w:t>
      </w:r>
      <w:r w:rsidR="003B19BC">
        <w:rPr>
          <w:rFonts w:cs="Times New Roman"/>
        </w:rPr>
        <w:t xml:space="preserve">Všichni členové družiny se postupně </w:t>
      </w:r>
      <w:r w:rsidR="00867154">
        <w:rPr>
          <w:rFonts w:cs="Times New Roman"/>
        </w:rPr>
        <w:t xml:space="preserve">střídali a zajišťovali jedinci nákupy, </w:t>
      </w:r>
      <w:r w:rsidR="003B19BC">
        <w:rPr>
          <w:rFonts w:cs="Times New Roman"/>
        </w:rPr>
        <w:t>procházky</w:t>
      </w:r>
      <w:r w:rsidR="00867154">
        <w:rPr>
          <w:rFonts w:cs="Times New Roman"/>
        </w:rPr>
        <w:t xml:space="preserve">, </w:t>
      </w:r>
      <w:r w:rsidR="003B19BC">
        <w:rPr>
          <w:rFonts w:cs="Times New Roman"/>
        </w:rPr>
        <w:t>doprovody na kulturní akce, atd. (Skauting, 1993). Nyní je však na čase, abychom děti a mládež se specifickými potřebami přijali mezi sebe do skautských družin a nenechávali je na okraji společnosti</w:t>
      </w:r>
      <w:r w:rsidR="006D44BB">
        <w:rPr>
          <w:rFonts w:cs="Times New Roman"/>
        </w:rPr>
        <w:t>!</w:t>
      </w:r>
    </w:p>
    <w:p w:rsidR="00E637B8" w:rsidRDefault="00E637B8" w:rsidP="00F45335">
      <w:pPr>
        <w:ind w:firstLine="0"/>
        <w:rPr>
          <w:rFonts w:cs="Times New Roman"/>
        </w:rPr>
      </w:pPr>
    </w:p>
    <w:p w:rsidR="00E637B8" w:rsidRDefault="00E637B8" w:rsidP="00F45335">
      <w:pPr>
        <w:ind w:firstLine="0"/>
        <w:rPr>
          <w:rFonts w:cs="Times New Roman"/>
        </w:rPr>
      </w:pPr>
    </w:p>
    <w:p w:rsidR="00E637B8" w:rsidRDefault="00E637B8" w:rsidP="00F45335">
      <w:pPr>
        <w:ind w:firstLine="0"/>
        <w:rPr>
          <w:rFonts w:cs="Times New Roman"/>
        </w:rPr>
      </w:pPr>
    </w:p>
    <w:p w:rsidR="00E637B8" w:rsidRDefault="00E637B8" w:rsidP="00F45335">
      <w:pPr>
        <w:ind w:firstLine="0"/>
        <w:rPr>
          <w:rFonts w:cs="Times New Roman"/>
        </w:rPr>
      </w:pPr>
    </w:p>
    <w:p w:rsidR="00E637B8" w:rsidRDefault="00E637B8" w:rsidP="00F45335">
      <w:pPr>
        <w:ind w:firstLine="0"/>
        <w:rPr>
          <w:rFonts w:cs="Times New Roman"/>
        </w:rPr>
      </w:pPr>
    </w:p>
    <w:p w:rsidR="00E637B8" w:rsidRDefault="00E637B8" w:rsidP="00F45335">
      <w:pPr>
        <w:ind w:firstLine="0"/>
        <w:rPr>
          <w:rFonts w:cs="Times New Roman"/>
        </w:rPr>
      </w:pPr>
    </w:p>
    <w:p w:rsidR="00E637B8" w:rsidRDefault="00E637B8" w:rsidP="00F45335">
      <w:pPr>
        <w:ind w:firstLine="0"/>
        <w:rPr>
          <w:rFonts w:cs="Times New Roman"/>
        </w:rPr>
      </w:pPr>
    </w:p>
    <w:p w:rsidR="00E637B8" w:rsidRPr="00F45335" w:rsidRDefault="00E637B8" w:rsidP="00F45335">
      <w:pPr>
        <w:ind w:firstLine="0"/>
        <w:rPr>
          <w:rFonts w:cs="Times New Roman"/>
        </w:rPr>
      </w:pPr>
    </w:p>
    <w:p w:rsidR="00C30416" w:rsidRPr="00F45335" w:rsidRDefault="00C30416" w:rsidP="00F45335">
      <w:pPr>
        <w:pStyle w:val="Nadpis1"/>
        <w:numPr>
          <w:ilvl w:val="0"/>
          <w:numId w:val="0"/>
        </w:numPr>
        <w:spacing w:line="360" w:lineRule="auto"/>
        <w:ind w:left="360" w:hanging="360"/>
        <w:rPr>
          <w:rFonts w:cs="Times New Roman"/>
        </w:rPr>
      </w:pPr>
      <w:bookmarkStart w:id="18" w:name="_Toc428206119"/>
      <w:bookmarkStart w:id="19" w:name="_Toc428206332"/>
      <w:r w:rsidRPr="00F45335">
        <w:rPr>
          <w:rFonts w:cs="Times New Roman"/>
        </w:rPr>
        <w:lastRenderedPageBreak/>
        <w:t>SEZNAM POUŽITÉ LITERATURY</w:t>
      </w:r>
      <w:bookmarkEnd w:id="18"/>
      <w:bookmarkEnd w:id="19"/>
    </w:p>
    <w:p w:rsidR="000A29A7" w:rsidRPr="00F45335" w:rsidRDefault="00E637B8" w:rsidP="00F45335">
      <w:pPr>
        <w:pStyle w:val="Bibliografie"/>
        <w:numPr>
          <w:ilvl w:val="0"/>
          <w:numId w:val="3"/>
        </w:numPr>
        <w:rPr>
          <w:rFonts w:cs="Times New Roman"/>
          <w:noProof/>
        </w:rPr>
      </w:pPr>
      <w:r>
        <w:rPr>
          <w:rFonts w:cs="Times New Roman"/>
          <w:bCs/>
          <w:noProof/>
        </w:rPr>
        <w:t>BADEN – POWELL, R</w:t>
      </w:r>
      <w:r w:rsidR="00C30416" w:rsidRPr="00F45335">
        <w:rPr>
          <w:rFonts w:cs="Times New Roman"/>
          <w:bCs/>
          <w:noProof/>
        </w:rPr>
        <w:t>.</w:t>
      </w:r>
      <w:r w:rsidR="00C30416" w:rsidRPr="00F45335">
        <w:rPr>
          <w:rFonts w:cs="Times New Roman"/>
          <w:noProof/>
        </w:rPr>
        <w:t xml:space="preserve"> </w:t>
      </w:r>
      <w:r w:rsidR="00C30416" w:rsidRPr="00F45335">
        <w:rPr>
          <w:rFonts w:cs="Times New Roman"/>
          <w:i/>
          <w:iCs/>
          <w:noProof/>
        </w:rPr>
        <w:t xml:space="preserve">Scouting for Boys: A Handbook for Intruction in Good Citizenskip. </w:t>
      </w:r>
      <w:r w:rsidR="00C30416" w:rsidRPr="00F45335">
        <w:rPr>
          <w:rFonts w:cs="Times New Roman"/>
          <w:noProof/>
        </w:rPr>
        <w:t>Springville (utah): Cedar Fort, 1922. 338</w:t>
      </w:r>
      <w:r w:rsidR="0033781F" w:rsidRPr="00F45335">
        <w:rPr>
          <w:rFonts w:cs="Times New Roman"/>
          <w:noProof/>
        </w:rPr>
        <w:t xml:space="preserve"> </w:t>
      </w:r>
      <w:r w:rsidR="00C30416" w:rsidRPr="00F45335">
        <w:rPr>
          <w:rFonts w:cs="Times New Roman"/>
          <w:noProof/>
        </w:rPr>
        <w:t>s. ISBN 978-1-4621-0534-2.</w:t>
      </w:r>
    </w:p>
    <w:p w:rsidR="00FA29B4" w:rsidRPr="00DE7432" w:rsidRDefault="00FA29B4" w:rsidP="00F45335">
      <w:pPr>
        <w:pStyle w:val="Bibliografie"/>
        <w:numPr>
          <w:ilvl w:val="0"/>
          <w:numId w:val="3"/>
        </w:numPr>
        <w:rPr>
          <w:rFonts w:cs="Times New Roman"/>
          <w:noProof/>
        </w:rPr>
      </w:pPr>
      <w:r w:rsidRPr="00F45335">
        <w:rPr>
          <w:rFonts w:cs="Times New Roman"/>
          <w:bCs/>
          <w:noProof/>
        </w:rPr>
        <w:t>BŘICHÁČEK, V</w:t>
      </w:r>
      <w:r w:rsidR="00E637B8">
        <w:rPr>
          <w:rFonts w:cs="Times New Roman"/>
          <w:bCs/>
          <w:noProof/>
        </w:rPr>
        <w:t>.</w:t>
      </w:r>
      <w:r w:rsidRPr="00F45335">
        <w:rPr>
          <w:rFonts w:cs="Times New Roman"/>
          <w:bCs/>
          <w:noProof/>
        </w:rPr>
        <w:t xml:space="preserve"> et al.</w:t>
      </w:r>
      <w:r w:rsidRPr="00F45335">
        <w:rPr>
          <w:rFonts w:cs="Times New Roman"/>
          <w:noProof/>
        </w:rPr>
        <w:t xml:space="preserve"> </w:t>
      </w:r>
      <w:r w:rsidRPr="00F45335">
        <w:rPr>
          <w:rFonts w:cs="Times New Roman"/>
          <w:i/>
          <w:iCs/>
          <w:noProof/>
        </w:rPr>
        <w:t xml:space="preserve">Skautskou stezkou. </w:t>
      </w:r>
      <w:r w:rsidRPr="00F45335">
        <w:rPr>
          <w:rFonts w:cs="Times New Roman"/>
          <w:iCs/>
          <w:noProof/>
        </w:rPr>
        <w:t xml:space="preserve">2. vyd. Praha: </w:t>
      </w:r>
      <w:r w:rsidRPr="00F45335">
        <w:rPr>
          <w:rFonts w:cs="Times New Roman"/>
          <w:noProof/>
        </w:rPr>
        <w:t xml:space="preserve">Junák – svaz skautů a </w:t>
      </w:r>
      <w:r w:rsidRPr="00DE7432">
        <w:rPr>
          <w:rFonts w:cs="Times New Roman"/>
          <w:noProof/>
        </w:rPr>
        <w:t>skautek ČR, 2001. 417 s. ISBN 80-86109-60-7.</w:t>
      </w:r>
    </w:p>
    <w:p w:rsidR="00454277" w:rsidRPr="00DE7432" w:rsidRDefault="00454277" w:rsidP="00F45335">
      <w:pPr>
        <w:pStyle w:val="Bibliografie"/>
        <w:numPr>
          <w:ilvl w:val="0"/>
          <w:numId w:val="3"/>
        </w:numPr>
        <w:rPr>
          <w:rFonts w:cs="Times New Roman"/>
          <w:noProof/>
        </w:rPr>
      </w:pPr>
      <w:r w:rsidRPr="00DE7432">
        <w:rPr>
          <w:rFonts w:cs="Times New Roman"/>
          <w:bCs/>
          <w:noProof/>
        </w:rPr>
        <w:t>BURNS, J.</w:t>
      </w:r>
      <w:r w:rsidRPr="00DE7432">
        <w:rPr>
          <w:rFonts w:cs="Times New Roman"/>
          <w:noProof/>
        </w:rPr>
        <w:t xml:space="preserve"> </w:t>
      </w:r>
      <w:r w:rsidRPr="00DE7432">
        <w:rPr>
          <w:rFonts w:cs="Times New Roman"/>
          <w:i/>
          <w:iCs/>
          <w:noProof/>
        </w:rPr>
        <w:t xml:space="preserve">Nebojte se věnovat mladým. </w:t>
      </w:r>
      <w:r w:rsidRPr="00DE7432">
        <w:rPr>
          <w:rFonts w:cs="Times New Roman"/>
          <w:iCs/>
          <w:noProof/>
        </w:rPr>
        <w:t xml:space="preserve">1. vyd. Brno: </w:t>
      </w:r>
      <w:r w:rsidRPr="00DE7432">
        <w:rPr>
          <w:rFonts w:cs="Times New Roman"/>
          <w:noProof/>
        </w:rPr>
        <w:t>Nová naděje, 1994. 249 s. ISBN 80-901726-1-X.</w:t>
      </w:r>
    </w:p>
    <w:p w:rsidR="00DE7432" w:rsidRPr="00DE7432" w:rsidRDefault="00DE7432" w:rsidP="00DE7432">
      <w:pPr>
        <w:pStyle w:val="Odstavecseseznamem"/>
        <w:numPr>
          <w:ilvl w:val="0"/>
          <w:numId w:val="3"/>
        </w:numPr>
        <w:autoSpaceDE w:val="0"/>
        <w:autoSpaceDN w:val="0"/>
        <w:adjustRightInd w:val="0"/>
        <w:rPr>
          <w:rFonts w:cs="Times New Roman"/>
          <w:color w:val="000000" w:themeColor="text1"/>
          <w:szCs w:val="24"/>
        </w:rPr>
      </w:pPr>
      <w:r>
        <w:rPr>
          <w:rFonts w:cs="Times New Roman"/>
          <w:szCs w:val="24"/>
          <w:lang w:val="en-US"/>
        </w:rPr>
        <w:t xml:space="preserve">COPYRIGHT </w:t>
      </w:r>
      <w:r>
        <w:rPr>
          <w:rFonts w:cs="Times New Roman"/>
          <w:color w:val="000000"/>
          <w:szCs w:val="24"/>
          <w:shd w:val="clear" w:color="auto" w:fill="FFFFFF"/>
        </w:rPr>
        <w:t xml:space="preserve">© 2014-2015 Junák – český skaut, z.s. </w:t>
      </w:r>
      <w:r w:rsidRPr="00DE7432">
        <w:rPr>
          <w:rFonts w:cs="Times New Roman"/>
          <w:color w:val="000000"/>
          <w:szCs w:val="24"/>
          <w:shd w:val="clear" w:color="auto" w:fill="FFFFFF"/>
        </w:rPr>
        <w:t xml:space="preserve"> </w:t>
      </w:r>
      <w:r>
        <w:rPr>
          <w:rFonts w:cs="Times New Roman"/>
          <w:i/>
          <w:iCs/>
          <w:szCs w:val="24"/>
          <w:lang w:val="en-US"/>
        </w:rPr>
        <w:t>Sondy do skautského světa</w:t>
      </w:r>
      <w:r w:rsidRPr="00DE7432">
        <w:rPr>
          <w:rFonts w:cs="Times New Roman"/>
          <w:i/>
          <w:iCs/>
          <w:szCs w:val="24"/>
          <w:lang w:val="en-US"/>
        </w:rPr>
        <w:t>.</w:t>
      </w:r>
      <w:r>
        <w:rPr>
          <w:rFonts w:cs="Times New Roman"/>
          <w:i/>
          <w:iCs/>
          <w:szCs w:val="24"/>
          <w:lang w:val="en-US"/>
        </w:rPr>
        <w:t xml:space="preserve"> </w:t>
      </w:r>
      <w:r w:rsidRPr="00DE7432">
        <w:rPr>
          <w:rFonts w:cs="Times New Roman"/>
          <w:color w:val="000000"/>
          <w:szCs w:val="24"/>
          <w:shd w:val="clear" w:color="auto" w:fill="FFFFFF"/>
        </w:rPr>
        <w:t>20</w:t>
      </w:r>
      <w:r>
        <w:rPr>
          <w:rFonts w:cs="Times New Roman"/>
          <w:color w:val="000000"/>
          <w:szCs w:val="24"/>
          <w:shd w:val="clear" w:color="auto" w:fill="FFFFFF"/>
        </w:rPr>
        <w:t xml:space="preserve">12. </w:t>
      </w:r>
      <w:r w:rsidRPr="00DE7432">
        <w:rPr>
          <w:rFonts w:cs="Times New Roman"/>
          <w:szCs w:val="24"/>
          <w:lang w:val="pl-PL"/>
        </w:rPr>
        <w:t>Dostupné z &lt;</w:t>
      </w:r>
      <w:r w:rsidRPr="00DE7432">
        <w:t>https://krizovatka.skaut.cz/dokumenty/file/810-sondy-do-skautskeho-sveta-3-12-2012?autologin=1</w:t>
      </w:r>
      <w:r w:rsidRPr="00DE7432">
        <w:rPr>
          <w:rFonts w:cs="Times New Roman"/>
          <w:color w:val="000000" w:themeColor="text1"/>
          <w:szCs w:val="24"/>
          <w:lang w:val="pl-PL"/>
        </w:rPr>
        <w:t>&gt;.</w:t>
      </w:r>
    </w:p>
    <w:p w:rsidR="00FA29B4" w:rsidRPr="00F45335" w:rsidRDefault="00E637B8" w:rsidP="00F45335">
      <w:pPr>
        <w:pStyle w:val="Bibliografie"/>
        <w:numPr>
          <w:ilvl w:val="0"/>
          <w:numId w:val="3"/>
        </w:numPr>
        <w:rPr>
          <w:rFonts w:cs="Times New Roman"/>
          <w:noProof/>
        </w:rPr>
      </w:pPr>
      <w:r>
        <w:rPr>
          <w:rFonts w:cs="Times New Roman"/>
          <w:bCs/>
          <w:noProof/>
        </w:rPr>
        <w:t>FISCHER, S.</w:t>
      </w:r>
      <w:r w:rsidR="00FA29B4" w:rsidRPr="00F45335">
        <w:rPr>
          <w:rFonts w:cs="Times New Roman"/>
          <w:bCs/>
          <w:noProof/>
        </w:rPr>
        <w:t xml:space="preserve"> et al.</w:t>
      </w:r>
      <w:r w:rsidR="00FA29B4" w:rsidRPr="00F45335">
        <w:rPr>
          <w:rFonts w:cs="Times New Roman"/>
          <w:noProof/>
        </w:rPr>
        <w:t xml:space="preserve"> </w:t>
      </w:r>
      <w:r w:rsidR="00FA29B4" w:rsidRPr="00F45335">
        <w:rPr>
          <w:rFonts w:cs="Times New Roman"/>
          <w:i/>
          <w:iCs/>
          <w:noProof/>
        </w:rPr>
        <w:t>Speciální pedagogika Edukace a rozvoj osob se specifickými potřebami v oblasti somatické, psychické a sociální.</w:t>
      </w:r>
      <w:r w:rsidR="00FA29B4" w:rsidRPr="00F45335">
        <w:rPr>
          <w:rFonts w:cs="Times New Roman"/>
          <w:iCs/>
          <w:noProof/>
        </w:rPr>
        <w:t xml:space="preserve"> Praha: Stanislav Juhaňák - TRITON</w:t>
      </w:r>
      <w:r w:rsidR="00FA29B4" w:rsidRPr="00F45335">
        <w:rPr>
          <w:rFonts w:cs="Times New Roman"/>
          <w:noProof/>
        </w:rPr>
        <w:t>, 2014. 304 s. ISBN 978-80-7387-792-7.</w:t>
      </w:r>
    </w:p>
    <w:p w:rsidR="00FA29B4" w:rsidRPr="00F45335" w:rsidRDefault="00FA29B4" w:rsidP="00F45335">
      <w:pPr>
        <w:numPr>
          <w:ilvl w:val="0"/>
          <w:numId w:val="3"/>
        </w:numPr>
        <w:shd w:val="clear" w:color="auto" w:fill="FFFFFF"/>
        <w:spacing w:before="100" w:beforeAutospacing="1" w:after="100" w:afterAutospacing="1"/>
        <w:rPr>
          <w:rFonts w:eastAsia="Times New Roman" w:cs="Times New Roman"/>
          <w:color w:val="000000" w:themeColor="text1"/>
          <w:szCs w:val="24"/>
          <w:lang w:eastAsia="cs-CZ"/>
        </w:rPr>
      </w:pPr>
      <w:r w:rsidRPr="00F45335">
        <w:rPr>
          <w:rFonts w:eastAsia="Times New Roman" w:cs="Times New Roman"/>
          <w:color w:val="000000" w:themeColor="text1"/>
          <w:szCs w:val="24"/>
          <w:lang w:eastAsia="cs-CZ"/>
        </w:rPr>
        <w:t xml:space="preserve">HANÁKOVÁ, A. </w:t>
      </w:r>
      <w:r w:rsidRPr="00F45335">
        <w:rPr>
          <w:rFonts w:eastAsia="Times New Roman" w:cs="Times New Roman"/>
          <w:i/>
          <w:color w:val="000000" w:themeColor="text1"/>
          <w:szCs w:val="24"/>
          <w:lang w:eastAsia="cs-CZ"/>
        </w:rPr>
        <w:t>Pacienti s tělesným postižením. In </w:t>
      </w:r>
      <w:r w:rsidRPr="00F45335">
        <w:rPr>
          <w:rFonts w:eastAsia="Times New Roman" w:cs="Times New Roman"/>
          <w:i/>
          <w:iCs/>
          <w:color w:val="000000" w:themeColor="text1"/>
          <w:szCs w:val="24"/>
          <w:lang w:eastAsia="cs-CZ"/>
        </w:rPr>
        <w:t>Efektivní komunikace s pacienty, příbuznými a blízkými osobami</w:t>
      </w:r>
      <w:r w:rsidRPr="00F45335">
        <w:rPr>
          <w:rFonts w:eastAsia="Times New Roman" w:cs="Times New Roman"/>
          <w:color w:val="000000" w:themeColor="text1"/>
          <w:szCs w:val="24"/>
          <w:lang w:eastAsia="cs-CZ"/>
        </w:rPr>
        <w:t>. 1. vyd. Olomouc: VCIZP, 2011. 28 s. ISBN 978-80-903-658-3-4.</w:t>
      </w:r>
    </w:p>
    <w:p w:rsidR="00FA29B4" w:rsidRPr="00F45335" w:rsidRDefault="00FA29B4" w:rsidP="00F45335">
      <w:pPr>
        <w:pStyle w:val="Odstavecseseznamem"/>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cs-CZ"/>
        </w:rPr>
      </w:pPr>
      <w:r w:rsidRPr="00F45335">
        <w:rPr>
          <w:rFonts w:eastAsia="Times New Roman" w:cs="Times New Roman"/>
          <w:color w:val="000000"/>
          <w:szCs w:val="24"/>
          <w:lang w:eastAsia="cs-CZ"/>
        </w:rPr>
        <w:t xml:space="preserve"> KÁBELE, F. </w:t>
      </w:r>
      <w:r w:rsidRPr="00F45335">
        <w:rPr>
          <w:rFonts w:eastAsia="Times New Roman" w:cs="Times New Roman"/>
          <w:i/>
          <w:color w:val="000000"/>
          <w:szCs w:val="24"/>
          <w:lang w:eastAsia="cs-CZ"/>
        </w:rPr>
        <w:t>Somatopedie.</w:t>
      </w:r>
      <w:r w:rsidRPr="00F45335">
        <w:rPr>
          <w:rFonts w:eastAsia="Times New Roman" w:cs="Times New Roman"/>
          <w:color w:val="000000"/>
          <w:szCs w:val="24"/>
          <w:lang w:eastAsia="cs-CZ"/>
        </w:rPr>
        <w:t xml:space="preserve"> Praha: Univerzita Karlova, 1992. 224 s. ISBN 80-7066-533-5</w:t>
      </w:r>
    </w:p>
    <w:p w:rsidR="00FA29B4" w:rsidRPr="00F45335" w:rsidRDefault="00FA29B4" w:rsidP="00F45335">
      <w:pPr>
        <w:numPr>
          <w:ilvl w:val="0"/>
          <w:numId w:val="3"/>
        </w:numPr>
        <w:shd w:val="clear" w:color="auto" w:fill="FFFFFF"/>
        <w:spacing w:before="100" w:beforeAutospacing="1" w:after="100" w:afterAutospacing="1"/>
        <w:rPr>
          <w:rFonts w:eastAsia="Times New Roman" w:cs="Times New Roman"/>
          <w:color w:val="000000" w:themeColor="text1"/>
          <w:szCs w:val="24"/>
          <w:lang w:eastAsia="cs-CZ"/>
        </w:rPr>
      </w:pPr>
      <w:r w:rsidRPr="00F45335">
        <w:rPr>
          <w:rFonts w:cs="Times New Roman"/>
        </w:rPr>
        <w:t xml:space="preserve">LUDÍKOVÁ, L. </w:t>
      </w:r>
      <w:r w:rsidRPr="00F45335">
        <w:rPr>
          <w:rFonts w:cs="Times New Roman"/>
          <w:i/>
        </w:rPr>
        <w:t>Kombinované vady.</w:t>
      </w:r>
      <w:r w:rsidRPr="00F45335">
        <w:rPr>
          <w:rFonts w:cs="Times New Roman"/>
        </w:rPr>
        <w:t xml:space="preserve"> 1. vyd. Olomouc: Univerzita Palacké- </w:t>
      </w:r>
      <w:r w:rsidRPr="00F45335">
        <w:rPr>
          <w:rFonts w:cs="Times New Roman"/>
          <w:szCs w:val="24"/>
        </w:rPr>
        <w:t>ho, 2005. 140 s. ISBN 80-244-1154-7.</w:t>
      </w:r>
    </w:p>
    <w:p w:rsidR="00FA29B4" w:rsidRPr="00F45335" w:rsidRDefault="00FA29B4" w:rsidP="00F45335">
      <w:pPr>
        <w:pStyle w:val="Odstavecseseznamem"/>
        <w:numPr>
          <w:ilvl w:val="0"/>
          <w:numId w:val="3"/>
        </w:numPr>
        <w:autoSpaceDE w:val="0"/>
        <w:autoSpaceDN w:val="0"/>
        <w:adjustRightInd w:val="0"/>
        <w:rPr>
          <w:rFonts w:cs="Times New Roman"/>
          <w:szCs w:val="24"/>
        </w:rPr>
      </w:pPr>
      <w:r w:rsidRPr="00F45335">
        <w:rPr>
          <w:rFonts w:cs="Times New Roman"/>
          <w:szCs w:val="24"/>
        </w:rPr>
        <w:t xml:space="preserve">MKN – 10: </w:t>
      </w:r>
      <w:r w:rsidRPr="00F45335">
        <w:rPr>
          <w:rFonts w:cs="Times New Roman"/>
          <w:i/>
          <w:szCs w:val="24"/>
        </w:rPr>
        <w:t>Mezinárodní klasifikace nemocí a p</w:t>
      </w:r>
      <w:r w:rsidRPr="00F45335">
        <w:rPr>
          <w:rFonts w:eastAsia="ArialMT" w:cs="Times New Roman"/>
          <w:i/>
          <w:szCs w:val="24"/>
        </w:rPr>
        <w:t>ř</w:t>
      </w:r>
      <w:r w:rsidRPr="00F45335">
        <w:rPr>
          <w:rFonts w:cs="Times New Roman"/>
          <w:i/>
          <w:szCs w:val="24"/>
        </w:rPr>
        <w:t>idružených zdravotních problém</w:t>
      </w:r>
      <w:r w:rsidRPr="00F45335">
        <w:rPr>
          <w:rFonts w:eastAsia="ArialMT" w:cs="Times New Roman"/>
          <w:i/>
          <w:szCs w:val="24"/>
        </w:rPr>
        <w:t>ů</w:t>
      </w:r>
      <w:r w:rsidRPr="00F45335">
        <w:rPr>
          <w:rFonts w:cs="Times New Roman"/>
          <w:i/>
          <w:szCs w:val="24"/>
        </w:rPr>
        <w:t>:</w:t>
      </w:r>
      <w:r w:rsidRPr="00F45335">
        <w:rPr>
          <w:rFonts w:cs="Times New Roman"/>
          <w:szCs w:val="24"/>
        </w:rPr>
        <w:t xml:space="preserve"> </w:t>
      </w:r>
      <w:r w:rsidRPr="00F45335">
        <w:rPr>
          <w:rFonts w:cs="Times New Roman"/>
          <w:i/>
          <w:szCs w:val="24"/>
        </w:rPr>
        <w:t>desátá revize.</w:t>
      </w:r>
      <w:r w:rsidRPr="00F45335">
        <w:rPr>
          <w:rFonts w:cs="Times New Roman"/>
          <w:szCs w:val="24"/>
        </w:rPr>
        <w:t xml:space="preserve"> aktualizované vydání k 1. 4. 2014</w:t>
      </w:r>
      <w:r w:rsidRPr="00F45335">
        <w:rPr>
          <w:rFonts w:cs="Times New Roman"/>
          <w:iCs/>
          <w:noProof/>
        </w:rPr>
        <w:t xml:space="preserve">. </w:t>
      </w:r>
      <w:r w:rsidRPr="00F45335">
        <w:rPr>
          <w:rFonts w:cs="Times New Roman"/>
          <w:noProof/>
        </w:rPr>
        <w:t>874 s. ISBN 92-4-154653-0.</w:t>
      </w:r>
    </w:p>
    <w:p w:rsidR="003814F2" w:rsidRPr="00F45335" w:rsidRDefault="003814F2" w:rsidP="00F45335">
      <w:pPr>
        <w:pStyle w:val="Odstavecseseznamem"/>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cs-CZ"/>
        </w:rPr>
      </w:pPr>
      <w:r w:rsidRPr="00F45335">
        <w:rPr>
          <w:rFonts w:cs="Times New Roman"/>
          <w:szCs w:val="24"/>
        </w:rPr>
        <w:t>OLECKÁ, I</w:t>
      </w:r>
      <w:r w:rsidR="00E637B8">
        <w:rPr>
          <w:rFonts w:cs="Times New Roman"/>
          <w:szCs w:val="24"/>
        </w:rPr>
        <w:t>.</w:t>
      </w:r>
      <w:r w:rsidRPr="00F45335">
        <w:rPr>
          <w:rFonts w:cs="Times New Roman"/>
          <w:szCs w:val="24"/>
        </w:rPr>
        <w:t xml:space="preserve">; IVANOVÁ, K. </w:t>
      </w:r>
      <w:r w:rsidRPr="00F45335">
        <w:rPr>
          <w:rFonts w:cs="Times New Roman"/>
          <w:i/>
          <w:szCs w:val="24"/>
        </w:rPr>
        <w:t xml:space="preserve">Metodologie vědeckovýzkumné činnosti. </w:t>
      </w:r>
      <w:r w:rsidRPr="00F45335">
        <w:rPr>
          <w:rFonts w:cs="Times New Roman"/>
          <w:szCs w:val="24"/>
        </w:rPr>
        <w:t xml:space="preserve">1. vyd. Olomouc: Moravská vysoká škola Olomouc, o. p. s., 2010. 44 s. </w:t>
      </w:r>
      <w:r w:rsidRPr="00F45335">
        <w:rPr>
          <w:rFonts w:eastAsia="Times New Roman" w:cs="Times New Roman"/>
          <w:color w:val="000000"/>
          <w:szCs w:val="24"/>
          <w:lang w:eastAsia="cs-CZ"/>
        </w:rPr>
        <w:t>ISBN 978-80-87240-33-5</w:t>
      </w:r>
    </w:p>
    <w:p w:rsidR="00C0564D" w:rsidRPr="00F45335" w:rsidRDefault="00E637B8" w:rsidP="00F45335">
      <w:pPr>
        <w:pStyle w:val="Bibliografie"/>
        <w:numPr>
          <w:ilvl w:val="0"/>
          <w:numId w:val="3"/>
        </w:numPr>
        <w:rPr>
          <w:rFonts w:cs="Times New Roman"/>
          <w:noProof/>
        </w:rPr>
      </w:pPr>
      <w:r>
        <w:rPr>
          <w:rFonts w:cs="Times New Roman"/>
          <w:bCs/>
          <w:noProof/>
        </w:rPr>
        <w:t>PACLT, I.</w:t>
      </w:r>
      <w:r w:rsidR="00C0564D" w:rsidRPr="00F45335">
        <w:rPr>
          <w:rFonts w:cs="Times New Roman"/>
          <w:bCs/>
          <w:noProof/>
        </w:rPr>
        <w:t xml:space="preserve"> et al.</w:t>
      </w:r>
      <w:r w:rsidR="00C0564D" w:rsidRPr="00F45335">
        <w:rPr>
          <w:rFonts w:cs="Times New Roman"/>
          <w:noProof/>
        </w:rPr>
        <w:t xml:space="preserve"> </w:t>
      </w:r>
      <w:r w:rsidR="00C0564D" w:rsidRPr="00F45335">
        <w:rPr>
          <w:rFonts w:cs="Times New Roman"/>
          <w:i/>
          <w:iCs/>
          <w:noProof/>
        </w:rPr>
        <w:t>Hyperkinetická porucha a poruchy chování.</w:t>
      </w:r>
      <w:r w:rsidR="00C0564D" w:rsidRPr="00F45335">
        <w:rPr>
          <w:rFonts w:cs="Times New Roman"/>
          <w:iCs/>
          <w:noProof/>
        </w:rPr>
        <w:t xml:space="preserve"> Praha: </w:t>
      </w:r>
      <w:r w:rsidR="00C0564D" w:rsidRPr="00F45335">
        <w:rPr>
          <w:rFonts w:cs="Times New Roman"/>
          <w:noProof/>
        </w:rPr>
        <w:t>Grada              Publishing a. s., 2007. 240 s. ISBN 978-80-247-1426-4.</w:t>
      </w:r>
    </w:p>
    <w:p w:rsidR="00DE7432" w:rsidRPr="00DE7432" w:rsidRDefault="00C0564D" w:rsidP="00DE7432">
      <w:pPr>
        <w:pStyle w:val="Odstavecseseznamem"/>
        <w:numPr>
          <w:ilvl w:val="0"/>
          <w:numId w:val="3"/>
        </w:numPr>
        <w:autoSpaceDE w:val="0"/>
        <w:autoSpaceDN w:val="0"/>
        <w:adjustRightInd w:val="0"/>
        <w:rPr>
          <w:rFonts w:cs="Times New Roman"/>
          <w:color w:val="000000" w:themeColor="text1"/>
          <w:szCs w:val="24"/>
        </w:rPr>
      </w:pPr>
      <w:r w:rsidRPr="00F45335">
        <w:rPr>
          <w:rFonts w:cs="Times New Roman"/>
          <w:szCs w:val="24"/>
          <w:lang w:val="en-US"/>
        </w:rPr>
        <w:t xml:space="preserve">SHERWOOD, B. </w:t>
      </w:r>
      <w:r w:rsidRPr="00F45335">
        <w:rPr>
          <w:rFonts w:cs="Times New Roman"/>
          <w:i/>
          <w:iCs/>
          <w:szCs w:val="24"/>
          <w:lang w:val="en-US"/>
        </w:rPr>
        <w:t xml:space="preserve">Adehade. </w:t>
      </w:r>
      <w:r w:rsidRPr="00F45335">
        <w:rPr>
          <w:rFonts w:cs="Times New Roman"/>
          <w:szCs w:val="24"/>
          <w:lang w:val="en-US"/>
        </w:rPr>
        <w:t xml:space="preserve">[online]. </w:t>
      </w:r>
      <w:r w:rsidRPr="00F45335">
        <w:rPr>
          <w:rFonts w:cs="Times New Roman"/>
          <w:color w:val="000000"/>
          <w:szCs w:val="24"/>
          <w:shd w:val="clear" w:color="auto" w:fill="FFFFFF"/>
        </w:rPr>
        <w:t>© 2009 Asociace dospělých pro hyperaktivní děti</w:t>
      </w:r>
      <w:r w:rsidRPr="00F45335">
        <w:rPr>
          <w:rStyle w:val="apple-converted-space"/>
          <w:rFonts w:cs="Times New Roman"/>
          <w:color w:val="000000"/>
          <w:szCs w:val="24"/>
          <w:shd w:val="clear" w:color="auto" w:fill="FFFFFF"/>
        </w:rPr>
        <w:t xml:space="preserve">, </w:t>
      </w:r>
      <w:r w:rsidRPr="00F45335">
        <w:rPr>
          <w:rFonts w:cs="Times New Roman"/>
          <w:szCs w:val="24"/>
          <w:lang w:val="pl-PL"/>
        </w:rPr>
        <w:t>Dostupné z &lt;</w:t>
      </w:r>
      <w:hyperlink r:id="rId31" w:history="1">
        <w:r w:rsidRPr="00F45335">
          <w:rPr>
            <w:rStyle w:val="Hypertextovodkaz"/>
            <w:rFonts w:cs="Times New Roman"/>
            <w:color w:val="000000" w:themeColor="text1"/>
            <w:szCs w:val="24"/>
            <w:u w:val="none"/>
            <w:lang w:val="en-US"/>
          </w:rPr>
          <w:t>http://www.adehade.cz/pece-a-vychova/rady-pro-pedagogy-jak-ve-tride-pracovat-s-hyperaktivnim-ditetem/</w:t>
        </w:r>
      </w:hyperlink>
      <w:r w:rsidRPr="00F45335">
        <w:rPr>
          <w:rFonts w:cs="Times New Roman"/>
          <w:color w:val="000000" w:themeColor="text1"/>
          <w:szCs w:val="24"/>
          <w:lang w:val="pl-PL"/>
        </w:rPr>
        <w:t>&gt;.</w:t>
      </w:r>
      <w:r w:rsidRPr="00F45335">
        <w:rPr>
          <w:rFonts w:cs="Times New Roman"/>
          <w:color w:val="000000" w:themeColor="text1"/>
          <w:szCs w:val="24"/>
        </w:rPr>
        <w:t xml:space="preserve"> </w:t>
      </w:r>
    </w:p>
    <w:p w:rsidR="000A29A7" w:rsidRPr="00F45335" w:rsidRDefault="000A29A7" w:rsidP="00F45335">
      <w:pPr>
        <w:pStyle w:val="Odstavecseseznamem"/>
        <w:numPr>
          <w:ilvl w:val="0"/>
          <w:numId w:val="3"/>
        </w:numPr>
        <w:rPr>
          <w:rFonts w:cs="Times New Roman"/>
        </w:rPr>
      </w:pPr>
      <w:r w:rsidRPr="00F45335">
        <w:rPr>
          <w:rFonts w:cs="Times New Roman"/>
        </w:rPr>
        <w:t xml:space="preserve">SKAUTING. </w:t>
      </w:r>
      <w:r w:rsidR="005F360C" w:rsidRPr="00F45335">
        <w:rPr>
          <w:rFonts w:cs="Times New Roman"/>
          <w:i/>
        </w:rPr>
        <w:t xml:space="preserve">Skautský oddíl II – program 1. </w:t>
      </w:r>
      <w:r w:rsidR="005F360C" w:rsidRPr="00F45335">
        <w:rPr>
          <w:rFonts w:cs="Times New Roman"/>
        </w:rPr>
        <w:t xml:space="preserve">1. vyd. Liberec: Skauting, 1993. 175 s. </w:t>
      </w:r>
      <w:r w:rsidR="005F360C" w:rsidRPr="00F45335">
        <w:rPr>
          <w:rFonts w:cs="Times New Roman"/>
          <w:noProof/>
        </w:rPr>
        <w:t>ISBN 80-85421-05-4.</w:t>
      </w:r>
    </w:p>
    <w:p w:rsidR="0094138B" w:rsidRPr="00F45335" w:rsidRDefault="007F36E4" w:rsidP="00F45335">
      <w:pPr>
        <w:pStyle w:val="Bibliografie"/>
        <w:numPr>
          <w:ilvl w:val="0"/>
          <w:numId w:val="3"/>
        </w:numPr>
        <w:rPr>
          <w:rFonts w:cs="Times New Roman"/>
          <w:noProof/>
        </w:rPr>
      </w:pPr>
      <w:r w:rsidRPr="00F45335">
        <w:rPr>
          <w:rFonts w:cs="Times New Roman"/>
          <w:bCs/>
          <w:noProof/>
        </w:rPr>
        <w:lastRenderedPageBreak/>
        <w:t xml:space="preserve">STANOVY SPOLKU. </w:t>
      </w:r>
      <w:r w:rsidRPr="00F45335">
        <w:rPr>
          <w:rFonts w:cs="Times New Roman"/>
          <w:i/>
          <w:iCs/>
          <w:noProof/>
        </w:rPr>
        <w:t>Junák – český skaut, z.s.</w:t>
      </w:r>
      <w:r w:rsidRPr="00F45335">
        <w:rPr>
          <w:rFonts w:cs="Times New Roman"/>
          <w:iCs/>
          <w:noProof/>
        </w:rPr>
        <w:t xml:space="preserve"> Schválené XIV. Valným sněmem Junáka v Litomyšli dne 29. 3. 2014</w:t>
      </w:r>
      <w:r w:rsidRPr="00F45335">
        <w:rPr>
          <w:rFonts w:cs="Times New Roman"/>
          <w:noProof/>
        </w:rPr>
        <w:t>. 24</w:t>
      </w:r>
      <w:r w:rsidR="0033781F" w:rsidRPr="00F45335">
        <w:rPr>
          <w:rFonts w:cs="Times New Roman"/>
          <w:noProof/>
        </w:rPr>
        <w:t xml:space="preserve"> </w:t>
      </w:r>
      <w:r w:rsidRPr="00F45335">
        <w:rPr>
          <w:rFonts w:cs="Times New Roman"/>
          <w:noProof/>
        </w:rPr>
        <w:t>s.</w:t>
      </w:r>
    </w:p>
    <w:p w:rsidR="0094138B" w:rsidRPr="00F45335" w:rsidRDefault="0094138B" w:rsidP="00F45335">
      <w:pPr>
        <w:pStyle w:val="Bibliografie"/>
        <w:numPr>
          <w:ilvl w:val="0"/>
          <w:numId w:val="3"/>
        </w:numPr>
        <w:rPr>
          <w:rFonts w:cs="Times New Roman"/>
          <w:noProof/>
        </w:rPr>
      </w:pPr>
      <w:r w:rsidRPr="00F45335">
        <w:rPr>
          <w:rFonts w:cs="Times New Roman"/>
          <w:bCs/>
          <w:noProof/>
        </w:rPr>
        <w:t xml:space="preserve">STRATEGIE JUNÁKA 2022. </w:t>
      </w:r>
      <w:r w:rsidRPr="00F45335">
        <w:rPr>
          <w:rFonts w:cs="Times New Roman"/>
          <w:i/>
          <w:iCs/>
          <w:noProof/>
        </w:rPr>
        <w:t>Těžké otázky směřování Junáka – českého skauta.</w:t>
      </w:r>
      <w:r w:rsidRPr="00F45335">
        <w:rPr>
          <w:rFonts w:cs="Times New Roman"/>
          <w:iCs/>
          <w:noProof/>
        </w:rPr>
        <w:t xml:space="preserve"> U</w:t>
      </w:r>
      <w:r w:rsidR="003348FF" w:rsidRPr="00F45335">
        <w:rPr>
          <w:rFonts w:cs="Times New Roman"/>
          <w:iCs/>
          <w:noProof/>
        </w:rPr>
        <w:t>snesení Náčelnictva Junáka, 2014</w:t>
      </w:r>
      <w:r w:rsidRPr="00F45335">
        <w:rPr>
          <w:rFonts w:cs="Times New Roman"/>
          <w:noProof/>
        </w:rPr>
        <w:t>. 19 s.</w:t>
      </w:r>
    </w:p>
    <w:p w:rsidR="00C0564D" w:rsidRPr="00F45335" w:rsidRDefault="00C0564D" w:rsidP="00F45335">
      <w:pPr>
        <w:numPr>
          <w:ilvl w:val="0"/>
          <w:numId w:val="3"/>
        </w:numPr>
        <w:shd w:val="clear" w:color="auto" w:fill="FFFFFF"/>
        <w:spacing w:before="100" w:beforeAutospacing="1" w:after="100" w:afterAutospacing="1"/>
        <w:rPr>
          <w:rFonts w:eastAsia="Times New Roman" w:cs="Times New Roman"/>
          <w:color w:val="000000" w:themeColor="text1"/>
          <w:szCs w:val="24"/>
          <w:lang w:eastAsia="cs-CZ"/>
        </w:rPr>
      </w:pPr>
      <w:r w:rsidRPr="00F45335">
        <w:rPr>
          <w:rFonts w:eastAsia="Times New Roman" w:cs="Times New Roman"/>
          <w:color w:val="000000" w:themeColor="text1"/>
          <w:szCs w:val="24"/>
          <w:lang w:eastAsia="cs-CZ"/>
        </w:rPr>
        <w:t>SVOJSÍK, A</w:t>
      </w:r>
      <w:r w:rsidR="00E637B8">
        <w:rPr>
          <w:rFonts w:eastAsia="Times New Roman" w:cs="Times New Roman"/>
          <w:color w:val="000000" w:themeColor="text1"/>
          <w:szCs w:val="24"/>
          <w:lang w:eastAsia="cs-CZ"/>
        </w:rPr>
        <w:t>.</w:t>
      </w:r>
      <w:r w:rsidRPr="00F45335">
        <w:rPr>
          <w:rFonts w:eastAsia="Times New Roman" w:cs="Times New Roman"/>
          <w:color w:val="000000" w:themeColor="text1"/>
          <w:szCs w:val="24"/>
          <w:lang w:eastAsia="cs-CZ"/>
        </w:rPr>
        <w:t xml:space="preserve"> B. </w:t>
      </w:r>
      <w:r w:rsidRPr="00F45335">
        <w:rPr>
          <w:rFonts w:eastAsia="Times New Roman" w:cs="Times New Roman"/>
          <w:i/>
          <w:color w:val="000000" w:themeColor="text1"/>
          <w:szCs w:val="24"/>
          <w:lang w:eastAsia="cs-CZ"/>
        </w:rPr>
        <w:t>Základy junáctví.</w:t>
      </w:r>
      <w:r w:rsidRPr="00F45335">
        <w:rPr>
          <w:rFonts w:eastAsia="Times New Roman" w:cs="Times New Roman"/>
          <w:color w:val="000000" w:themeColor="text1"/>
          <w:szCs w:val="24"/>
          <w:lang w:eastAsia="cs-CZ"/>
        </w:rPr>
        <w:t xml:space="preserve"> 3. vyd. Praha: MERKUR, 1991. 724 s. ISBN 80-7032-001-X.</w:t>
      </w:r>
    </w:p>
    <w:p w:rsidR="00405831" w:rsidRPr="00F45335" w:rsidRDefault="00405831" w:rsidP="00F45335">
      <w:pPr>
        <w:numPr>
          <w:ilvl w:val="0"/>
          <w:numId w:val="3"/>
        </w:numPr>
        <w:shd w:val="clear" w:color="auto" w:fill="FFFFFF"/>
        <w:spacing w:before="100" w:beforeAutospacing="1" w:after="100" w:afterAutospacing="1"/>
        <w:rPr>
          <w:rFonts w:eastAsia="Times New Roman" w:cs="Times New Roman"/>
          <w:color w:val="000000" w:themeColor="text1"/>
          <w:szCs w:val="24"/>
          <w:lang w:eastAsia="cs-CZ"/>
        </w:rPr>
      </w:pPr>
      <w:r w:rsidRPr="00F45335">
        <w:rPr>
          <w:rFonts w:eastAsia="Times New Roman" w:cs="Times New Roman"/>
          <w:color w:val="000000" w:themeColor="text1"/>
          <w:szCs w:val="24"/>
          <w:lang w:eastAsia="cs-CZ"/>
        </w:rPr>
        <w:t xml:space="preserve">TANNENBERGEROVÁ, M. </w:t>
      </w:r>
      <w:r w:rsidRPr="00F45335">
        <w:rPr>
          <w:rFonts w:eastAsia="Times New Roman" w:cs="Times New Roman"/>
          <w:i/>
          <w:color w:val="000000" w:themeColor="text1"/>
          <w:szCs w:val="24"/>
          <w:lang w:eastAsia="cs-CZ"/>
        </w:rPr>
        <w:t xml:space="preserve">Průvodce školní inkluzí aneb Jak vypadá kvalitní základní škola současnosti? </w:t>
      </w:r>
      <w:r w:rsidRPr="00F45335">
        <w:rPr>
          <w:rFonts w:eastAsia="Times New Roman" w:cs="Times New Roman"/>
          <w:color w:val="000000" w:themeColor="text1"/>
          <w:szCs w:val="24"/>
          <w:lang w:eastAsia="cs-CZ"/>
        </w:rPr>
        <w:t xml:space="preserve">1. vyd. Praha: </w:t>
      </w:r>
      <w:r w:rsidR="001E6449" w:rsidRPr="00F45335">
        <w:rPr>
          <w:rFonts w:eastAsia="Times New Roman" w:cs="Times New Roman"/>
          <w:color w:val="000000" w:themeColor="text1"/>
          <w:szCs w:val="24"/>
          <w:lang w:eastAsia="cs-CZ"/>
        </w:rPr>
        <w:t>Wolters Kluwer ČR, a.s., 2016. 136 s. ISBN 978-80-7552-008-1.</w:t>
      </w:r>
    </w:p>
    <w:p w:rsidR="00DC42E9" w:rsidRPr="00F45335" w:rsidRDefault="00C836B1" w:rsidP="00F45335">
      <w:pPr>
        <w:pStyle w:val="Bibliografie"/>
        <w:numPr>
          <w:ilvl w:val="0"/>
          <w:numId w:val="3"/>
        </w:numPr>
        <w:rPr>
          <w:rFonts w:cs="Times New Roman"/>
        </w:rPr>
      </w:pPr>
      <w:r w:rsidRPr="00F45335">
        <w:rPr>
          <w:rFonts w:cs="Times New Roman"/>
          <w:bCs/>
          <w:i/>
          <w:noProof/>
        </w:rPr>
        <w:t xml:space="preserve">Zákon č. </w:t>
      </w:r>
      <w:r w:rsidRPr="00F45335">
        <w:rPr>
          <w:rFonts w:cs="Times New Roman"/>
          <w:i/>
          <w:iCs/>
          <w:noProof/>
        </w:rPr>
        <w:t xml:space="preserve">. 561/2004 Sb., o předškolním, základním,  středním, vyšším odborném </w:t>
      </w:r>
      <w:r w:rsidR="00DC42E9" w:rsidRPr="00F45335">
        <w:rPr>
          <w:rFonts w:cs="Times New Roman"/>
          <w:i/>
          <w:iCs/>
          <w:noProof/>
        </w:rPr>
        <w:t xml:space="preserve">                  </w:t>
      </w:r>
      <w:r w:rsidRPr="00F45335">
        <w:rPr>
          <w:rFonts w:cs="Times New Roman"/>
          <w:i/>
          <w:iCs/>
          <w:noProof/>
        </w:rPr>
        <w:t xml:space="preserve">a jiném </w:t>
      </w:r>
      <w:r w:rsidRPr="00F45335">
        <w:rPr>
          <w:rFonts w:cs="Times New Roman"/>
          <w:i/>
          <w:iCs/>
          <w:noProof/>
          <w:color w:val="000000" w:themeColor="text1"/>
        </w:rPr>
        <w:t xml:space="preserve">vzdělávání (školský zákon) </w:t>
      </w:r>
      <w:r w:rsidRPr="00F45335">
        <w:rPr>
          <w:rFonts w:cs="Times New Roman"/>
          <w:iCs/>
          <w:noProof/>
          <w:color w:val="000000" w:themeColor="text1"/>
        </w:rPr>
        <w:t xml:space="preserve">[online] 2004 [cit. 2016-03-24] Dostupné z: </w:t>
      </w:r>
      <w:hyperlink r:id="rId32" w:history="1">
        <w:r w:rsidR="00D97E21" w:rsidRPr="00F45335">
          <w:rPr>
            <w:rStyle w:val="Hypertextovodkaz"/>
            <w:rFonts w:cs="Times New Roman"/>
            <w:iCs/>
            <w:noProof/>
            <w:color w:val="000000" w:themeColor="text1"/>
            <w:u w:val="none"/>
          </w:rPr>
          <w:t>http://www.msmt.cz/dokumenty/vzdelavani-deti-zaku-a-studentu-se-specialnimi-vzdelavacimi</w:t>
        </w:r>
      </w:hyperlink>
    </w:p>
    <w:p w:rsidR="00C0564D" w:rsidRPr="00F45335" w:rsidRDefault="00C0564D" w:rsidP="00F45335">
      <w:pPr>
        <w:pStyle w:val="Odstavecseseznamem"/>
        <w:numPr>
          <w:ilvl w:val="0"/>
          <w:numId w:val="3"/>
        </w:numPr>
        <w:autoSpaceDE w:val="0"/>
        <w:autoSpaceDN w:val="0"/>
        <w:adjustRightInd w:val="0"/>
        <w:rPr>
          <w:rFonts w:cs="Times New Roman"/>
          <w:color w:val="000000" w:themeColor="text1"/>
          <w:szCs w:val="24"/>
        </w:rPr>
      </w:pPr>
      <w:r w:rsidRPr="00F45335">
        <w:rPr>
          <w:rFonts w:cs="Times New Roman"/>
          <w:color w:val="000000" w:themeColor="text1"/>
          <w:szCs w:val="24"/>
        </w:rPr>
        <w:t xml:space="preserve">ZIKL, P. </w:t>
      </w:r>
      <w:r w:rsidRPr="00F45335">
        <w:rPr>
          <w:rFonts w:cs="Times New Roman"/>
          <w:i/>
          <w:color w:val="000000" w:themeColor="text1"/>
          <w:szCs w:val="24"/>
        </w:rPr>
        <w:t>Děti s tělesným a kombinovaným postižením ve škole</w:t>
      </w:r>
      <w:r w:rsidRPr="00F45335">
        <w:rPr>
          <w:rFonts w:cs="Times New Roman"/>
          <w:color w:val="000000" w:themeColor="text1"/>
          <w:szCs w:val="24"/>
        </w:rPr>
        <w:t xml:space="preserve">. 1. vyd. Praha: </w:t>
      </w:r>
      <w:r w:rsidRPr="00F45335">
        <w:rPr>
          <w:rFonts w:cs="Times New Roman"/>
          <w:noProof/>
          <w:color w:val="000000" w:themeColor="text1"/>
          <w:szCs w:val="24"/>
        </w:rPr>
        <w:t xml:space="preserve">Grada Publishing a. s., </w:t>
      </w:r>
      <w:r w:rsidRPr="00F45335">
        <w:rPr>
          <w:rFonts w:cs="Times New Roman"/>
          <w:color w:val="000000" w:themeColor="text1"/>
          <w:szCs w:val="24"/>
        </w:rPr>
        <w:t xml:space="preserve">2011. 112 s. </w:t>
      </w:r>
      <w:r w:rsidRPr="00F45335">
        <w:rPr>
          <w:rFonts w:cs="Times New Roman"/>
          <w:noProof/>
          <w:color w:val="000000" w:themeColor="text1"/>
          <w:szCs w:val="24"/>
        </w:rPr>
        <w:t>ISBN 978-80-247-3856-7.</w:t>
      </w:r>
    </w:p>
    <w:p w:rsidR="000F0A72" w:rsidRPr="00F45335" w:rsidRDefault="00E637B8" w:rsidP="00F45335">
      <w:pPr>
        <w:pStyle w:val="Odstavecseseznamem"/>
        <w:numPr>
          <w:ilvl w:val="0"/>
          <w:numId w:val="3"/>
        </w:numPr>
        <w:autoSpaceDE w:val="0"/>
        <w:autoSpaceDN w:val="0"/>
        <w:adjustRightInd w:val="0"/>
        <w:rPr>
          <w:rFonts w:cs="Times New Roman"/>
          <w:color w:val="000000" w:themeColor="text1"/>
          <w:szCs w:val="24"/>
        </w:rPr>
      </w:pPr>
      <w:r>
        <w:rPr>
          <w:rFonts w:cs="Times New Roman"/>
          <w:szCs w:val="24"/>
        </w:rPr>
        <w:t>ŽÁČEK, J</w:t>
      </w:r>
      <w:r w:rsidR="000F0A72" w:rsidRPr="00F45335">
        <w:rPr>
          <w:rFonts w:cs="Times New Roman"/>
          <w:szCs w:val="24"/>
        </w:rPr>
        <w:t xml:space="preserve">. </w:t>
      </w:r>
      <w:r w:rsidR="000F0A72" w:rsidRPr="00F45335">
        <w:rPr>
          <w:rFonts w:cs="Times New Roman"/>
          <w:i/>
          <w:szCs w:val="24"/>
        </w:rPr>
        <w:t>Z nevýhody výhoda</w:t>
      </w:r>
      <w:r w:rsidR="000F0A72" w:rsidRPr="00F45335">
        <w:rPr>
          <w:rFonts w:cs="Times New Roman"/>
          <w:szCs w:val="24"/>
        </w:rPr>
        <w:t xml:space="preserve">. Praha: Junák – svaz skautů a skautek ČR, 2013. </w:t>
      </w:r>
      <w:r w:rsidR="000F0A72" w:rsidRPr="00F45335">
        <w:rPr>
          <w:rFonts w:cs="Times New Roman"/>
          <w:color w:val="000000" w:themeColor="text1"/>
          <w:szCs w:val="24"/>
        </w:rPr>
        <w:t xml:space="preserve">108 s. </w:t>
      </w:r>
      <w:r w:rsidR="000F0A72" w:rsidRPr="00F45335">
        <w:rPr>
          <w:rFonts w:cs="Times New Roman"/>
          <w:noProof/>
          <w:color w:val="000000" w:themeColor="text1"/>
        </w:rPr>
        <w:t>ISBN 978-80-86825-89-2.</w:t>
      </w:r>
    </w:p>
    <w:p w:rsidR="00D97E21" w:rsidRDefault="00D97E21"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Default="00791DB3" w:rsidP="006C6C74">
      <w:pPr>
        <w:ind w:firstLine="0"/>
        <w:rPr>
          <w:rFonts w:cs="Times New Roman"/>
        </w:rPr>
      </w:pPr>
    </w:p>
    <w:p w:rsidR="00791DB3" w:rsidRPr="00791DB3" w:rsidRDefault="00791DB3" w:rsidP="0054515B">
      <w:pPr>
        <w:ind w:left="3399" w:firstLine="141"/>
        <w:rPr>
          <w:rFonts w:eastAsia="Calibri" w:cs="Times New Roman"/>
          <w:b/>
          <w:sz w:val="32"/>
          <w:szCs w:val="32"/>
        </w:rPr>
      </w:pPr>
      <w:r w:rsidRPr="00791DB3">
        <w:rPr>
          <w:rFonts w:eastAsia="Calibri" w:cs="Times New Roman"/>
          <w:b/>
          <w:sz w:val="32"/>
          <w:szCs w:val="32"/>
        </w:rPr>
        <w:lastRenderedPageBreak/>
        <w:t>ANOTACE</w:t>
      </w:r>
    </w:p>
    <w:p w:rsidR="00791DB3" w:rsidRPr="00791DB3" w:rsidRDefault="00791DB3" w:rsidP="00A633C6">
      <w:pPr>
        <w:ind w:left="567" w:firstLine="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791DB3" w:rsidRPr="00791DB3" w:rsidTr="001810C7">
        <w:trPr>
          <w:trHeight w:val="435"/>
        </w:trPr>
        <w:tc>
          <w:tcPr>
            <w:tcW w:w="2943" w:type="dxa"/>
            <w:tcBorders>
              <w:top w:val="double" w:sz="4"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Jméno a příjmení:</w:t>
            </w:r>
          </w:p>
        </w:tc>
        <w:tc>
          <w:tcPr>
            <w:tcW w:w="6269" w:type="dxa"/>
            <w:tcBorders>
              <w:top w:val="double" w:sz="4"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Anna Hanáčková</w:t>
            </w:r>
          </w:p>
        </w:tc>
      </w:tr>
      <w:tr w:rsidR="00791DB3" w:rsidRPr="00791DB3" w:rsidTr="001810C7">
        <w:trPr>
          <w:trHeight w:val="415"/>
        </w:trPr>
        <w:tc>
          <w:tcPr>
            <w:tcW w:w="2943" w:type="dxa"/>
            <w:tcBorders>
              <w:top w:val="single" w:sz="2"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Katedra:</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Ústav speciálněpedagogických studií</w:t>
            </w:r>
          </w:p>
        </w:tc>
      </w:tr>
      <w:tr w:rsidR="00791DB3" w:rsidRPr="00791DB3" w:rsidTr="001810C7">
        <w:trPr>
          <w:trHeight w:val="415"/>
        </w:trPr>
        <w:tc>
          <w:tcPr>
            <w:tcW w:w="2943" w:type="dxa"/>
            <w:tcBorders>
              <w:top w:val="single" w:sz="2" w:space="0" w:color="auto"/>
              <w:left w:val="double" w:sz="4" w:space="0" w:color="auto"/>
              <w:bottom w:val="sing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Vedoucí práce:</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Mgr. Adéla Hanáková Ph.D</w:t>
            </w:r>
          </w:p>
        </w:tc>
      </w:tr>
      <w:tr w:rsidR="00791DB3" w:rsidRPr="00791DB3" w:rsidTr="001810C7">
        <w:trPr>
          <w:trHeight w:val="415"/>
        </w:trPr>
        <w:tc>
          <w:tcPr>
            <w:tcW w:w="2943" w:type="dxa"/>
            <w:tcBorders>
              <w:top w:val="single" w:sz="4" w:space="0" w:color="auto"/>
              <w:left w:val="double" w:sz="4" w:space="0" w:color="auto"/>
              <w:bottom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Rok obhajoby:</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2017</w:t>
            </w:r>
          </w:p>
        </w:tc>
      </w:tr>
      <w:tr w:rsidR="00791DB3" w:rsidRPr="00791DB3" w:rsidTr="001810C7">
        <w:tc>
          <w:tcPr>
            <w:tcW w:w="2943" w:type="dxa"/>
            <w:tcBorders>
              <w:top w:val="double" w:sz="4" w:space="0" w:color="auto"/>
              <w:left w:val="nil"/>
              <w:bottom w:val="double" w:sz="4" w:space="0" w:color="auto"/>
              <w:right w:val="nil"/>
            </w:tcBorders>
          </w:tcPr>
          <w:p w:rsidR="00791DB3" w:rsidRPr="00791DB3" w:rsidRDefault="00791DB3" w:rsidP="00A633C6">
            <w:pPr>
              <w:ind w:left="567" w:firstLine="0"/>
              <w:rPr>
                <w:rFonts w:eastAsia="Calibri" w:cs="Times New Roman"/>
                <w:szCs w:val="24"/>
              </w:rPr>
            </w:pPr>
          </w:p>
        </w:tc>
        <w:tc>
          <w:tcPr>
            <w:tcW w:w="6269" w:type="dxa"/>
            <w:tcBorders>
              <w:top w:val="double" w:sz="4" w:space="0" w:color="auto"/>
              <w:left w:val="nil"/>
              <w:bottom w:val="double" w:sz="4" w:space="0" w:color="auto"/>
              <w:right w:val="nil"/>
            </w:tcBorders>
          </w:tcPr>
          <w:p w:rsidR="00791DB3" w:rsidRPr="00791DB3" w:rsidRDefault="00791DB3" w:rsidP="00A633C6">
            <w:pPr>
              <w:ind w:left="567" w:firstLine="0"/>
              <w:rPr>
                <w:rFonts w:eastAsia="Calibri" w:cs="Times New Roman"/>
                <w:szCs w:val="24"/>
              </w:rPr>
            </w:pPr>
          </w:p>
        </w:tc>
      </w:tr>
      <w:tr w:rsidR="00791DB3" w:rsidRPr="00791DB3" w:rsidTr="001810C7">
        <w:trPr>
          <w:trHeight w:val="995"/>
        </w:trPr>
        <w:tc>
          <w:tcPr>
            <w:tcW w:w="2943" w:type="dxa"/>
            <w:tcBorders>
              <w:top w:val="double" w:sz="4"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Název práce:</w:t>
            </w:r>
          </w:p>
        </w:tc>
        <w:tc>
          <w:tcPr>
            <w:tcW w:w="6269" w:type="dxa"/>
            <w:tcBorders>
              <w:top w:val="double" w:sz="4"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Junák – český skaut, z. s. a děti a mládež se specifickými potřebami</w:t>
            </w:r>
          </w:p>
        </w:tc>
      </w:tr>
      <w:tr w:rsidR="00791DB3" w:rsidRPr="00791DB3" w:rsidTr="001810C7">
        <w:trPr>
          <w:trHeight w:val="975"/>
        </w:trPr>
        <w:tc>
          <w:tcPr>
            <w:tcW w:w="2943" w:type="dxa"/>
            <w:tcBorders>
              <w:top w:val="single" w:sz="2"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Název v angličtině:</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Junak - Czech Scouting and children and teens with specified needs</w:t>
            </w:r>
          </w:p>
        </w:tc>
      </w:tr>
      <w:tr w:rsidR="00791DB3" w:rsidRPr="00791DB3" w:rsidTr="001810C7">
        <w:trPr>
          <w:trHeight w:val="1815"/>
        </w:trPr>
        <w:tc>
          <w:tcPr>
            <w:tcW w:w="2943" w:type="dxa"/>
            <w:tcBorders>
              <w:top w:val="single" w:sz="2"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Anotace práce:</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Bakalářská práce se zabývá inkluzí dětí a mládeže se specifickými potřebami do organizace Junák – český skaut z. s. Problematika byla popsána jak po teoretické, tak i po stránce praktické. Dotazníky vyplnili skautští vedoucí a rodiče dětí, kteří se podělili o svůj názor a zkušenost s inkluzí dětí a mládeže se specifickými potřebami do skautingu. V případových studiích se dokázalo, že tato inkluze je možná a že z nevýhody se mnohdy stává výhoda, která může obohatit obě strany. Pozornost byla zaměřena na dvě hlavní cílové skupiny: děti a mládež s tělesným postižením a děti a mládež s ADHD.</w:t>
            </w:r>
          </w:p>
        </w:tc>
      </w:tr>
      <w:tr w:rsidR="00791DB3" w:rsidRPr="00791DB3" w:rsidTr="001810C7">
        <w:trPr>
          <w:trHeight w:val="695"/>
        </w:trPr>
        <w:tc>
          <w:tcPr>
            <w:tcW w:w="2943" w:type="dxa"/>
            <w:tcBorders>
              <w:top w:val="single" w:sz="2"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Klíčová slova:</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Děti a mládež se specifickými potřebami, Junák – český skaut z.s., inkluze, ADHD, tělesné postižení.</w:t>
            </w:r>
          </w:p>
          <w:p w:rsidR="00791DB3" w:rsidRPr="00791DB3" w:rsidRDefault="00791DB3" w:rsidP="00A633C6">
            <w:pPr>
              <w:ind w:left="567" w:firstLine="0"/>
              <w:rPr>
                <w:rFonts w:eastAsia="Calibri" w:cs="Times New Roman"/>
                <w:szCs w:val="24"/>
              </w:rPr>
            </w:pPr>
          </w:p>
        </w:tc>
      </w:tr>
      <w:tr w:rsidR="00791DB3" w:rsidRPr="00791DB3" w:rsidTr="001810C7">
        <w:trPr>
          <w:trHeight w:val="1815"/>
        </w:trPr>
        <w:tc>
          <w:tcPr>
            <w:tcW w:w="2943" w:type="dxa"/>
            <w:tcBorders>
              <w:top w:val="single" w:sz="2" w:space="0" w:color="auto"/>
              <w:left w:val="double" w:sz="4" w:space="0" w:color="auto"/>
              <w:right w:val="single" w:sz="2" w:space="0" w:color="auto"/>
            </w:tcBorders>
          </w:tcPr>
          <w:p w:rsidR="00791DB3" w:rsidRPr="00791DB3" w:rsidRDefault="00791DB3" w:rsidP="00A633C6">
            <w:pPr>
              <w:ind w:left="567" w:firstLine="0"/>
              <w:rPr>
                <w:rFonts w:eastAsia="Calibri" w:cs="Times New Roman"/>
                <w:b/>
                <w:szCs w:val="24"/>
              </w:rPr>
            </w:pPr>
            <w:r w:rsidRPr="00791DB3">
              <w:rPr>
                <w:rFonts w:eastAsia="Calibri" w:cs="Times New Roman"/>
                <w:b/>
                <w:szCs w:val="24"/>
              </w:rPr>
              <w:t>Anotace v angličtině:</w:t>
            </w:r>
          </w:p>
        </w:tc>
        <w:tc>
          <w:tcPr>
            <w:tcW w:w="6269" w:type="dxa"/>
            <w:tcBorders>
              <w:top w:val="single" w:sz="2" w:space="0" w:color="auto"/>
              <w:left w:val="single" w:sz="2" w:space="0" w:color="auto"/>
              <w:right w:val="double" w:sz="4" w:space="0" w:color="auto"/>
            </w:tcBorders>
          </w:tcPr>
          <w:p w:rsidR="00791DB3" w:rsidRPr="00791DB3" w:rsidRDefault="00791DB3" w:rsidP="00A633C6">
            <w:pPr>
              <w:ind w:left="567" w:firstLine="0"/>
              <w:rPr>
                <w:rFonts w:eastAsia="Calibri" w:cs="Times New Roman"/>
                <w:szCs w:val="24"/>
              </w:rPr>
            </w:pPr>
            <w:r w:rsidRPr="00791DB3">
              <w:rPr>
                <w:rFonts w:eastAsia="Calibri" w:cs="Times New Roman"/>
                <w:szCs w:val="24"/>
              </w:rPr>
              <w:t xml:space="preserve">This bachelor thesis deals with inclusion of children and youth with special needs into the Junak – Czech Scouting organization. The issue was described from theoretical and practical point of view. Questionnaires were filled up by scout leaders and children’s parents, who shared their opinion and experiences with inclusion </w:t>
            </w:r>
            <w:r w:rsidRPr="00791DB3">
              <w:rPr>
                <w:rFonts w:eastAsia="Calibri" w:cs="Times New Roman"/>
                <w:szCs w:val="24"/>
              </w:rPr>
              <w:lastRenderedPageBreak/>
              <w:t>of children and youth with special needs into scouting. The case studies demonstrate, that this inclusion is possible to apply and disadvantage can often become an advantage, therefore could be benefitial for both parties. The attention was focused on to two main target groups: children and youth with physical disabilities and ADHD disabled children and youth.</w:t>
            </w:r>
          </w:p>
          <w:p w:rsidR="00791DB3" w:rsidRPr="00791DB3" w:rsidRDefault="00791DB3" w:rsidP="00A633C6">
            <w:pPr>
              <w:ind w:left="567" w:firstLine="0"/>
              <w:rPr>
                <w:rFonts w:eastAsia="Calibri" w:cs="Times New Roman"/>
                <w:szCs w:val="24"/>
              </w:rPr>
            </w:pPr>
          </w:p>
        </w:tc>
      </w:tr>
      <w:tr w:rsidR="00791DB3" w:rsidRPr="00791DB3" w:rsidTr="001810C7">
        <w:trPr>
          <w:trHeight w:val="695"/>
        </w:trPr>
        <w:tc>
          <w:tcPr>
            <w:tcW w:w="2943" w:type="dxa"/>
            <w:tcBorders>
              <w:top w:val="single" w:sz="2" w:space="0" w:color="auto"/>
              <w:left w:val="double" w:sz="4" w:space="0" w:color="auto"/>
              <w:right w:val="single" w:sz="2" w:space="0" w:color="auto"/>
            </w:tcBorders>
          </w:tcPr>
          <w:p w:rsidR="00791DB3" w:rsidRPr="00791DB3" w:rsidRDefault="0054515B" w:rsidP="0054515B">
            <w:pPr>
              <w:ind w:left="709" w:hanging="3"/>
              <w:jc w:val="left"/>
              <w:rPr>
                <w:rFonts w:eastAsia="Calibri" w:cs="Times New Roman"/>
                <w:b/>
                <w:szCs w:val="24"/>
              </w:rPr>
            </w:pPr>
            <w:r>
              <w:rPr>
                <w:rFonts w:eastAsia="Calibri" w:cs="Times New Roman"/>
                <w:b/>
                <w:szCs w:val="24"/>
              </w:rPr>
              <w:lastRenderedPageBreak/>
              <w:t xml:space="preserve">Klíčová </w:t>
            </w:r>
            <w:r w:rsidR="00791DB3" w:rsidRPr="00791DB3">
              <w:rPr>
                <w:rFonts w:eastAsia="Calibri" w:cs="Times New Roman"/>
                <w:b/>
                <w:szCs w:val="24"/>
              </w:rPr>
              <w:t>slova v angličtině:</w:t>
            </w:r>
          </w:p>
        </w:tc>
        <w:tc>
          <w:tcPr>
            <w:tcW w:w="6269" w:type="dxa"/>
            <w:tcBorders>
              <w:top w:val="single" w:sz="2" w:space="0" w:color="auto"/>
              <w:left w:val="single" w:sz="2" w:space="0" w:color="auto"/>
              <w:right w:val="double" w:sz="4" w:space="0" w:color="auto"/>
            </w:tcBorders>
          </w:tcPr>
          <w:p w:rsidR="00791DB3" w:rsidRPr="00791DB3" w:rsidRDefault="00791DB3" w:rsidP="0054515B">
            <w:pPr>
              <w:ind w:left="601" w:firstLine="0"/>
              <w:rPr>
                <w:rFonts w:eastAsia="Calibri" w:cs="Times New Roman"/>
                <w:szCs w:val="24"/>
              </w:rPr>
            </w:pPr>
            <w:r w:rsidRPr="00791DB3">
              <w:rPr>
                <w:rFonts w:eastAsia="Calibri" w:cs="Times New Roman"/>
                <w:szCs w:val="24"/>
              </w:rPr>
              <w:t xml:space="preserve">Children and youth with special needs, Junak – Czech </w:t>
            </w:r>
            <w:r w:rsidR="0054515B">
              <w:rPr>
                <w:rFonts w:eastAsia="Calibri" w:cs="Times New Roman"/>
                <w:szCs w:val="24"/>
              </w:rPr>
              <w:t xml:space="preserve">             </w:t>
            </w:r>
            <w:r w:rsidRPr="00791DB3">
              <w:rPr>
                <w:rFonts w:eastAsia="Calibri" w:cs="Times New Roman"/>
                <w:szCs w:val="24"/>
              </w:rPr>
              <w:t>Scouting, inclusion, ADHD, physical disability.</w:t>
            </w:r>
          </w:p>
          <w:p w:rsidR="00791DB3" w:rsidRPr="00791DB3" w:rsidRDefault="00791DB3" w:rsidP="00791DB3">
            <w:pPr>
              <w:rPr>
                <w:rFonts w:eastAsia="Calibri" w:cs="Times New Roman"/>
                <w:szCs w:val="24"/>
              </w:rPr>
            </w:pPr>
          </w:p>
        </w:tc>
      </w:tr>
      <w:tr w:rsidR="00791DB3" w:rsidRPr="00791DB3" w:rsidTr="001810C7">
        <w:trPr>
          <w:trHeight w:val="415"/>
        </w:trPr>
        <w:tc>
          <w:tcPr>
            <w:tcW w:w="2943" w:type="dxa"/>
            <w:tcBorders>
              <w:top w:val="single" w:sz="4" w:space="0" w:color="auto"/>
              <w:left w:val="double" w:sz="4" w:space="0" w:color="auto"/>
              <w:bottom w:val="single" w:sz="4" w:space="0" w:color="auto"/>
              <w:right w:val="single" w:sz="2" w:space="0" w:color="auto"/>
            </w:tcBorders>
          </w:tcPr>
          <w:p w:rsidR="00791DB3" w:rsidRPr="00791DB3" w:rsidRDefault="00791DB3" w:rsidP="00791DB3">
            <w:pPr>
              <w:rPr>
                <w:rFonts w:eastAsia="Calibri" w:cs="Times New Roman"/>
                <w:b/>
                <w:szCs w:val="24"/>
              </w:rPr>
            </w:pPr>
            <w:r w:rsidRPr="00791DB3">
              <w:rPr>
                <w:rFonts w:eastAsia="Calibri" w:cs="Times New Roman"/>
                <w:b/>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791DB3" w:rsidRPr="00791DB3" w:rsidRDefault="00A633C6" w:rsidP="00791DB3">
            <w:pPr>
              <w:rPr>
                <w:rFonts w:eastAsia="Calibri" w:cs="Times New Roman"/>
                <w:szCs w:val="24"/>
              </w:rPr>
            </w:pPr>
            <w:r>
              <w:rPr>
                <w:rFonts w:eastAsia="Calibri" w:cs="Times New Roman"/>
                <w:szCs w:val="24"/>
              </w:rPr>
              <w:t>43</w:t>
            </w:r>
            <w:r w:rsidR="00791DB3" w:rsidRPr="00791DB3">
              <w:rPr>
                <w:rFonts w:eastAsia="Calibri" w:cs="Times New Roman"/>
                <w:szCs w:val="24"/>
              </w:rPr>
              <w:t xml:space="preserve"> stran</w:t>
            </w:r>
          </w:p>
        </w:tc>
      </w:tr>
      <w:tr w:rsidR="00791DB3" w:rsidRPr="00791DB3" w:rsidTr="001810C7">
        <w:trPr>
          <w:trHeight w:val="415"/>
        </w:trPr>
        <w:tc>
          <w:tcPr>
            <w:tcW w:w="2943" w:type="dxa"/>
            <w:tcBorders>
              <w:top w:val="single" w:sz="4" w:space="0" w:color="auto"/>
              <w:left w:val="double" w:sz="4" w:space="0" w:color="auto"/>
              <w:bottom w:val="double" w:sz="4" w:space="0" w:color="auto"/>
              <w:right w:val="single" w:sz="2" w:space="0" w:color="auto"/>
            </w:tcBorders>
          </w:tcPr>
          <w:p w:rsidR="00791DB3" w:rsidRPr="00791DB3" w:rsidRDefault="00791DB3" w:rsidP="00791DB3">
            <w:pPr>
              <w:rPr>
                <w:rFonts w:eastAsia="Calibri" w:cs="Times New Roman"/>
                <w:b/>
                <w:szCs w:val="24"/>
              </w:rPr>
            </w:pPr>
            <w:r w:rsidRPr="00791DB3">
              <w:rPr>
                <w:rFonts w:eastAsia="Calibri" w:cs="Times New Roman"/>
                <w:b/>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791DB3" w:rsidRPr="00791DB3" w:rsidRDefault="00791DB3" w:rsidP="00791DB3">
            <w:pPr>
              <w:rPr>
                <w:rFonts w:eastAsia="Calibri" w:cs="Times New Roman"/>
                <w:szCs w:val="24"/>
              </w:rPr>
            </w:pPr>
            <w:r w:rsidRPr="00791DB3">
              <w:rPr>
                <w:rFonts w:eastAsia="Calibri" w:cs="Times New Roman"/>
                <w:szCs w:val="24"/>
              </w:rPr>
              <w:t>Český jazyk</w:t>
            </w:r>
          </w:p>
        </w:tc>
      </w:tr>
    </w:tbl>
    <w:p w:rsidR="00791DB3" w:rsidRPr="00791DB3" w:rsidRDefault="00791DB3" w:rsidP="00791DB3">
      <w:pPr>
        <w:ind w:firstLine="0"/>
        <w:rPr>
          <w:rFonts w:cs="Times New Roman"/>
          <w:szCs w:val="24"/>
        </w:rPr>
      </w:pPr>
    </w:p>
    <w:sectPr w:rsidR="00791DB3" w:rsidRPr="00791DB3" w:rsidSect="00B513F4">
      <w:pgSz w:w="11906" w:h="16838"/>
      <w:pgMar w:top="1418"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51D" w:rsidRDefault="0088451D" w:rsidP="00A44A51">
      <w:pPr>
        <w:spacing w:line="240" w:lineRule="auto"/>
      </w:pPr>
      <w:r>
        <w:separator/>
      </w:r>
    </w:p>
  </w:endnote>
  <w:endnote w:type="continuationSeparator" w:id="1">
    <w:p w:rsidR="0088451D" w:rsidRDefault="0088451D" w:rsidP="00A44A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50747"/>
      <w:docPartObj>
        <w:docPartGallery w:val="Page Numbers (Bottom of Page)"/>
        <w:docPartUnique/>
      </w:docPartObj>
    </w:sdtPr>
    <w:sdtContent>
      <w:p w:rsidR="00352E37" w:rsidRDefault="005A72DF" w:rsidP="00E621A6">
        <w:pPr>
          <w:pStyle w:val="Zpat"/>
          <w:jc w:val="center"/>
        </w:pPr>
        <w:fldSimple w:instr=" PAGE   \* MERGEFORMAT ">
          <w:r w:rsidR="0054515B">
            <w:rPr>
              <w:noProof/>
            </w:rPr>
            <w:t>44</w:t>
          </w:r>
        </w:fldSimple>
      </w:p>
    </w:sdtContent>
  </w:sdt>
  <w:p w:rsidR="00352E37" w:rsidRDefault="00352E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51D" w:rsidRDefault="0088451D" w:rsidP="00A44A51">
      <w:pPr>
        <w:spacing w:line="240" w:lineRule="auto"/>
      </w:pPr>
      <w:r>
        <w:separator/>
      </w:r>
    </w:p>
  </w:footnote>
  <w:footnote w:type="continuationSeparator" w:id="1">
    <w:p w:rsidR="0088451D" w:rsidRDefault="0088451D" w:rsidP="00A44A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BFD"/>
    <w:multiLevelType w:val="hybridMultilevel"/>
    <w:tmpl w:val="5C36F4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B300AB"/>
    <w:multiLevelType w:val="hybridMultilevel"/>
    <w:tmpl w:val="C67293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913B1"/>
    <w:multiLevelType w:val="hybridMultilevel"/>
    <w:tmpl w:val="49DE3B5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
    <w:nsid w:val="04F613DD"/>
    <w:multiLevelType w:val="hybridMultilevel"/>
    <w:tmpl w:val="5CA8FF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A8A0FAA"/>
    <w:multiLevelType w:val="hybridMultilevel"/>
    <w:tmpl w:val="1E5882A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5">
    <w:nsid w:val="0F4172AC"/>
    <w:multiLevelType w:val="hybridMultilevel"/>
    <w:tmpl w:val="164015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22679F1"/>
    <w:multiLevelType w:val="hybridMultilevel"/>
    <w:tmpl w:val="E9FCE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9346E6"/>
    <w:multiLevelType w:val="hybridMultilevel"/>
    <w:tmpl w:val="7F8ECA7A"/>
    <w:lvl w:ilvl="0" w:tplc="0405000B">
      <w:start w:val="1"/>
      <w:numFmt w:val="bullet"/>
      <w:lvlText w:val=""/>
      <w:lvlJc w:val="left"/>
      <w:pPr>
        <w:ind w:left="1496" w:hanging="360"/>
      </w:pPr>
      <w:rPr>
        <w:rFonts w:ascii="Wingdings" w:hAnsi="Wingdings"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8">
    <w:nsid w:val="196447C2"/>
    <w:multiLevelType w:val="hybridMultilevel"/>
    <w:tmpl w:val="20B4D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444AA0"/>
    <w:multiLevelType w:val="hybridMultilevel"/>
    <w:tmpl w:val="2EF256C4"/>
    <w:lvl w:ilvl="0" w:tplc="39DC1284">
      <w:start w:val="1"/>
      <w:numFmt w:val="bullet"/>
      <w:lvlText w:val=""/>
      <w:lvlJc w:val="left"/>
      <w:pPr>
        <w:tabs>
          <w:tab w:val="num" w:pos="720"/>
        </w:tabs>
        <w:ind w:left="720" w:hanging="360"/>
      </w:pPr>
      <w:rPr>
        <w:rFonts w:ascii="Wingdings" w:hAnsi="Wingdings" w:hint="default"/>
      </w:rPr>
    </w:lvl>
    <w:lvl w:ilvl="1" w:tplc="9D74DF10" w:tentative="1">
      <w:start w:val="1"/>
      <w:numFmt w:val="bullet"/>
      <w:lvlText w:val=""/>
      <w:lvlJc w:val="left"/>
      <w:pPr>
        <w:tabs>
          <w:tab w:val="num" w:pos="1440"/>
        </w:tabs>
        <w:ind w:left="1440" w:hanging="360"/>
      </w:pPr>
      <w:rPr>
        <w:rFonts w:ascii="Wingdings" w:hAnsi="Wingdings" w:hint="default"/>
      </w:rPr>
    </w:lvl>
    <w:lvl w:ilvl="2" w:tplc="062C0E6E" w:tentative="1">
      <w:start w:val="1"/>
      <w:numFmt w:val="bullet"/>
      <w:lvlText w:val=""/>
      <w:lvlJc w:val="left"/>
      <w:pPr>
        <w:tabs>
          <w:tab w:val="num" w:pos="2160"/>
        </w:tabs>
        <w:ind w:left="2160" w:hanging="360"/>
      </w:pPr>
      <w:rPr>
        <w:rFonts w:ascii="Wingdings" w:hAnsi="Wingdings" w:hint="default"/>
      </w:rPr>
    </w:lvl>
    <w:lvl w:ilvl="3" w:tplc="CF5A4A6E" w:tentative="1">
      <w:start w:val="1"/>
      <w:numFmt w:val="bullet"/>
      <w:lvlText w:val=""/>
      <w:lvlJc w:val="left"/>
      <w:pPr>
        <w:tabs>
          <w:tab w:val="num" w:pos="2880"/>
        </w:tabs>
        <w:ind w:left="2880" w:hanging="360"/>
      </w:pPr>
      <w:rPr>
        <w:rFonts w:ascii="Wingdings" w:hAnsi="Wingdings" w:hint="default"/>
      </w:rPr>
    </w:lvl>
    <w:lvl w:ilvl="4" w:tplc="F0E6504A" w:tentative="1">
      <w:start w:val="1"/>
      <w:numFmt w:val="bullet"/>
      <w:lvlText w:val=""/>
      <w:lvlJc w:val="left"/>
      <w:pPr>
        <w:tabs>
          <w:tab w:val="num" w:pos="3600"/>
        </w:tabs>
        <w:ind w:left="3600" w:hanging="360"/>
      </w:pPr>
      <w:rPr>
        <w:rFonts w:ascii="Wingdings" w:hAnsi="Wingdings" w:hint="default"/>
      </w:rPr>
    </w:lvl>
    <w:lvl w:ilvl="5" w:tplc="85C6961C" w:tentative="1">
      <w:start w:val="1"/>
      <w:numFmt w:val="bullet"/>
      <w:lvlText w:val=""/>
      <w:lvlJc w:val="left"/>
      <w:pPr>
        <w:tabs>
          <w:tab w:val="num" w:pos="4320"/>
        </w:tabs>
        <w:ind w:left="4320" w:hanging="360"/>
      </w:pPr>
      <w:rPr>
        <w:rFonts w:ascii="Wingdings" w:hAnsi="Wingdings" w:hint="default"/>
      </w:rPr>
    </w:lvl>
    <w:lvl w:ilvl="6" w:tplc="301CFEF4" w:tentative="1">
      <w:start w:val="1"/>
      <w:numFmt w:val="bullet"/>
      <w:lvlText w:val=""/>
      <w:lvlJc w:val="left"/>
      <w:pPr>
        <w:tabs>
          <w:tab w:val="num" w:pos="5040"/>
        </w:tabs>
        <w:ind w:left="5040" w:hanging="360"/>
      </w:pPr>
      <w:rPr>
        <w:rFonts w:ascii="Wingdings" w:hAnsi="Wingdings" w:hint="default"/>
      </w:rPr>
    </w:lvl>
    <w:lvl w:ilvl="7" w:tplc="61F8D06C" w:tentative="1">
      <w:start w:val="1"/>
      <w:numFmt w:val="bullet"/>
      <w:lvlText w:val=""/>
      <w:lvlJc w:val="left"/>
      <w:pPr>
        <w:tabs>
          <w:tab w:val="num" w:pos="5760"/>
        </w:tabs>
        <w:ind w:left="5760" w:hanging="360"/>
      </w:pPr>
      <w:rPr>
        <w:rFonts w:ascii="Wingdings" w:hAnsi="Wingdings" w:hint="default"/>
      </w:rPr>
    </w:lvl>
    <w:lvl w:ilvl="8" w:tplc="48066314" w:tentative="1">
      <w:start w:val="1"/>
      <w:numFmt w:val="bullet"/>
      <w:lvlText w:val=""/>
      <w:lvlJc w:val="left"/>
      <w:pPr>
        <w:tabs>
          <w:tab w:val="num" w:pos="6480"/>
        </w:tabs>
        <w:ind w:left="6480" w:hanging="360"/>
      </w:pPr>
      <w:rPr>
        <w:rFonts w:ascii="Wingdings" w:hAnsi="Wingdings" w:hint="default"/>
      </w:rPr>
    </w:lvl>
  </w:abstractNum>
  <w:abstractNum w:abstractNumId="10">
    <w:nsid w:val="1A893CE1"/>
    <w:multiLevelType w:val="hybridMultilevel"/>
    <w:tmpl w:val="721E72D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D156D35"/>
    <w:multiLevelType w:val="hybridMultilevel"/>
    <w:tmpl w:val="D40C6D8A"/>
    <w:lvl w:ilvl="0" w:tplc="04050001">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2">
    <w:nsid w:val="1E601181"/>
    <w:multiLevelType w:val="hybridMultilevel"/>
    <w:tmpl w:val="53487DB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3">
    <w:nsid w:val="1ECD5B3C"/>
    <w:multiLevelType w:val="hybridMultilevel"/>
    <w:tmpl w:val="9A82E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D84B9D"/>
    <w:multiLevelType w:val="hybridMultilevel"/>
    <w:tmpl w:val="FA7C092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07C5BFA"/>
    <w:multiLevelType w:val="hybridMultilevel"/>
    <w:tmpl w:val="7D62802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A4846CD"/>
    <w:multiLevelType w:val="singleLevel"/>
    <w:tmpl w:val="F7ECDF52"/>
    <w:lvl w:ilvl="0">
      <w:start w:val="1"/>
      <w:numFmt w:val="bullet"/>
      <w:lvlText w:val="-"/>
      <w:lvlJc w:val="left"/>
      <w:pPr>
        <w:tabs>
          <w:tab w:val="num" w:pos="360"/>
        </w:tabs>
        <w:ind w:left="360" w:hanging="360"/>
      </w:pPr>
      <w:rPr>
        <w:rFonts w:hint="default"/>
      </w:rPr>
    </w:lvl>
  </w:abstractNum>
  <w:abstractNum w:abstractNumId="17">
    <w:nsid w:val="2BE4741B"/>
    <w:multiLevelType w:val="multilevel"/>
    <w:tmpl w:val="195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037B5"/>
    <w:multiLevelType w:val="multilevel"/>
    <w:tmpl w:val="5980FAD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2E147D54"/>
    <w:multiLevelType w:val="hybridMultilevel"/>
    <w:tmpl w:val="219E1548"/>
    <w:lvl w:ilvl="0" w:tplc="CDF4924E">
      <w:start w:val="1"/>
      <w:numFmt w:val="upperLetter"/>
      <w:lvlText w:val="%1."/>
      <w:lvlJc w:val="left"/>
      <w:pPr>
        <w:ind w:left="1066" w:hanging="360"/>
      </w:pPr>
      <w:rPr>
        <w:rFonts w:hint="default"/>
      </w:r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20">
    <w:nsid w:val="2F4656D2"/>
    <w:multiLevelType w:val="hybridMultilevel"/>
    <w:tmpl w:val="EC4CE88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02704D9"/>
    <w:multiLevelType w:val="hybridMultilevel"/>
    <w:tmpl w:val="46CE9B8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2">
    <w:nsid w:val="31E37EB7"/>
    <w:multiLevelType w:val="hybridMultilevel"/>
    <w:tmpl w:val="18001F36"/>
    <w:lvl w:ilvl="0" w:tplc="A51E1CB4">
      <w:start w:val="1"/>
      <w:numFmt w:val="bullet"/>
      <w:lvlText w:val=""/>
      <w:lvlJc w:val="left"/>
      <w:pPr>
        <w:tabs>
          <w:tab w:val="num" w:pos="720"/>
        </w:tabs>
        <w:ind w:left="720" w:hanging="360"/>
      </w:pPr>
      <w:rPr>
        <w:rFonts w:ascii="Wingdings" w:hAnsi="Wingdings" w:hint="default"/>
      </w:rPr>
    </w:lvl>
    <w:lvl w:ilvl="1" w:tplc="A7BA03CE" w:tentative="1">
      <w:start w:val="1"/>
      <w:numFmt w:val="bullet"/>
      <w:lvlText w:val=""/>
      <w:lvlJc w:val="left"/>
      <w:pPr>
        <w:tabs>
          <w:tab w:val="num" w:pos="1440"/>
        </w:tabs>
        <w:ind w:left="1440" w:hanging="360"/>
      </w:pPr>
      <w:rPr>
        <w:rFonts w:ascii="Wingdings" w:hAnsi="Wingdings" w:hint="default"/>
      </w:rPr>
    </w:lvl>
    <w:lvl w:ilvl="2" w:tplc="3C76C52C" w:tentative="1">
      <w:start w:val="1"/>
      <w:numFmt w:val="bullet"/>
      <w:lvlText w:val=""/>
      <w:lvlJc w:val="left"/>
      <w:pPr>
        <w:tabs>
          <w:tab w:val="num" w:pos="2160"/>
        </w:tabs>
        <w:ind w:left="2160" w:hanging="360"/>
      </w:pPr>
      <w:rPr>
        <w:rFonts w:ascii="Wingdings" w:hAnsi="Wingdings" w:hint="default"/>
      </w:rPr>
    </w:lvl>
    <w:lvl w:ilvl="3" w:tplc="9CB43328" w:tentative="1">
      <w:start w:val="1"/>
      <w:numFmt w:val="bullet"/>
      <w:lvlText w:val=""/>
      <w:lvlJc w:val="left"/>
      <w:pPr>
        <w:tabs>
          <w:tab w:val="num" w:pos="2880"/>
        </w:tabs>
        <w:ind w:left="2880" w:hanging="360"/>
      </w:pPr>
      <w:rPr>
        <w:rFonts w:ascii="Wingdings" w:hAnsi="Wingdings" w:hint="default"/>
      </w:rPr>
    </w:lvl>
    <w:lvl w:ilvl="4" w:tplc="CC2E8164" w:tentative="1">
      <w:start w:val="1"/>
      <w:numFmt w:val="bullet"/>
      <w:lvlText w:val=""/>
      <w:lvlJc w:val="left"/>
      <w:pPr>
        <w:tabs>
          <w:tab w:val="num" w:pos="3600"/>
        </w:tabs>
        <w:ind w:left="3600" w:hanging="360"/>
      </w:pPr>
      <w:rPr>
        <w:rFonts w:ascii="Wingdings" w:hAnsi="Wingdings" w:hint="default"/>
      </w:rPr>
    </w:lvl>
    <w:lvl w:ilvl="5" w:tplc="37DE8726" w:tentative="1">
      <w:start w:val="1"/>
      <w:numFmt w:val="bullet"/>
      <w:lvlText w:val=""/>
      <w:lvlJc w:val="left"/>
      <w:pPr>
        <w:tabs>
          <w:tab w:val="num" w:pos="4320"/>
        </w:tabs>
        <w:ind w:left="4320" w:hanging="360"/>
      </w:pPr>
      <w:rPr>
        <w:rFonts w:ascii="Wingdings" w:hAnsi="Wingdings" w:hint="default"/>
      </w:rPr>
    </w:lvl>
    <w:lvl w:ilvl="6" w:tplc="63A65338" w:tentative="1">
      <w:start w:val="1"/>
      <w:numFmt w:val="bullet"/>
      <w:lvlText w:val=""/>
      <w:lvlJc w:val="left"/>
      <w:pPr>
        <w:tabs>
          <w:tab w:val="num" w:pos="5040"/>
        </w:tabs>
        <w:ind w:left="5040" w:hanging="360"/>
      </w:pPr>
      <w:rPr>
        <w:rFonts w:ascii="Wingdings" w:hAnsi="Wingdings" w:hint="default"/>
      </w:rPr>
    </w:lvl>
    <w:lvl w:ilvl="7" w:tplc="0AA0133E" w:tentative="1">
      <w:start w:val="1"/>
      <w:numFmt w:val="bullet"/>
      <w:lvlText w:val=""/>
      <w:lvlJc w:val="left"/>
      <w:pPr>
        <w:tabs>
          <w:tab w:val="num" w:pos="5760"/>
        </w:tabs>
        <w:ind w:left="5760" w:hanging="360"/>
      </w:pPr>
      <w:rPr>
        <w:rFonts w:ascii="Wingdings" w:hAnsi="Wingdings" w:hint="default"/>
      </w:rPr>
    </w:lvl>
    <w:lvl w:ilvl="8" w:tplc="7AF8DDE4" w:tentative="1">
      <w:start w:val="1"/>
      <w:numFmt w:val="bullet"/>
      <w:lvlText w:val=""/>
      <w:lvlJc w:val="left"/>
      <w:pPr>
        <w:tabs>
          <w:tab w:val="num" w:pos="6480"/>
        </w:tabs>
        <w:ind w:left="6480" w:hanging="360"/>
      </w:pPr>
      <w:rPr>
        <w:rFonts w:ascii="Wingdings" w:hAnsi="Wingdings" w:hint="default"/>
      </w:rPr>
    </w:lvl>
  </w:abstractNum>
  <w:abstractNum w:abstractNumId="23">
    <w:nsid w:val="38E72C3F"/>
    <w:multiLevelType w:val="hybridMultilevel"/>
    <w:tmpl w:val="49D831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39581597"/>
    <w:multiLevelType w:val="hybridMultilevel"/>
    <w:tmpl w:val="0108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543EF7"/>
    <w:multiLevelType w:val="hybridMultilevel"/>
    <w:tmpl w:val="96D87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45F21DF9"/>
    <w:multiLevelType w:val="hybridMultilevel"/>
    <w:tmpl w:val="337812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
    <w:nsid w:val="466C6739"/>
    <w:multiLevelType w:val="hybridMultilevel"/>
    <w:tmpl w:val="A57C0526"/>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8">
    <w:nsid w:val="46AA3D10"/>
    <w:multiLevelType w:val="hybridMultilevel"/>
    <w:tmpl w:val="7E24A8A0"/>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9">
    <w:nsid w:val="482626DD"/>
    <w:multiLevelType w:val="hybridMultilevel"/>
    <w:tmpl w:val="3252BE6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49440100"/>
    <w:multiLevelType w:val="hybridMultilevel"/>
    <w:tmpl w:val="BEEAC9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4C1926A1"/>
    <w:multiLevelType w:val="hybridMultilevel"/>
    <w:tmpl w:val="73FAE33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2">
    <w:nsid w:val="4EB83E63"/>
    <w:multiLevelType w:val="multilevel"/>
    <w:tmpl w:val="5AE0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E91085"/>
    <w:multiLevelType w:val="hybridMultilevel"/>
    <w:tmpl w:val="073A756A"/>
    <w:lvl w:ilvl="0" w:tplc="B2225FD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55084E3E"/>
    <w:multiLevelType w:val="hybridMultilevel"/>
    <w:tmpl w:val="B9966558"/>
    <w:lvl w:ilvl="0" w:tplc="04050015">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567E6059"/>
    <w:multiLevelType w:val="hybridMultilevel"/>
    <w:tmpl w:val="2410D994"/>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6">
    <w:nsid w:val="56FA717D"/>
    <w:multiLevelType w:val="hybridMultilevel"/>
    <w:tmpl w:val="4A724958"/>
    <w:lvl w:ilvl="0" w:tplc="687A9FFE">
      <w:start w:val="1"/>
      <w:numFmt w:val="upperLetter"/>
      <w:lvlText w:val="%1."/>
      <w:lvlJc w:val="left"/>
      <w:pPr>
        <w:ind w:left="5328" w:hanging="360"/>
      </w:pPr>
      <w:rPr>
        <w:rFonts w:hint="default"/>
      </w:rPr>
    </w:lvl>
    <w:lvl w:ilvl="1" w:tplc="04050019" w:tentative="1">
      <w:start w:val="1"/>
      <w:numFmt w:val="lowerLetter"/>
      <w:lvlText w:val="%2."/>
      <w:lvlJc w:val="left"/>
      <w:pPr>
        <w:ind w:left="6048" w:hanging="360"/>
      </w:pPr>
    </w:lvl>
    <w:lvl w:ilvl="2" w:tplc="0405001B" w:tentative="1">
      <w:start w:val="1"/>
      <w:numFmt w:val="lowerRoman"/>
      <w:lvlText w:val="%3."/>
      <w:lvlJc w:val="right"/>
      <w:pPr>
        <w:ind w:left="6768" w:hanging="180"/>
      </w:pPr>
    </w:lvl>
    <w:lvl w:ilvl="3" w:tplc="0405000F" w:tentative="1">
      <w:start w:val="1"/>
      <w:numFmt w:val="decimal"/>
      <w:lvlText w:val="%4."/>
      <w:lvlJc w:val="left"/>
      <w:pPr>
        <w:ind w:left="7488" w:hanging="360"/>
      </w:pPr>
    </w:lvl>
    <w:lvl w:ilvl="4" w:tplc="04050019" w:tentative="1">
      <w:start w:val="1"/>
      <w:numFmt w:val="lowerLetter"/>
      <w:lvlText w:val="%5."/>
      <w:lvlJc w:val="left"/>
      <w:pPr>
        <w:ind w:left="8208" w:hanging="360"/>
      </w:pPr>
    </w:lvl>
    <w:lvl w:ilvl="5" w:tplc="0405001B" w:tentative="1">
      <w:start w:val="1"/>
      <w:numFmt w:val="lowerRoman"/>
      <w:lvlText w:val="%6."/>
      <w:lvlJc w:val="right"/>
      <w:pPr>
        <w:ind w:left="8928" w:hanging="180"/>
      </w:pPr>
    </w:lvl>
    <w:lvl w:ilvl="6" w:tplc="0405000F" w:tentative="1">
      <w:start w:val="1"/>
      <w:numFmt w:val="decimal"/>
      <w:lvlText w:val="%7."/>
      <w:lvlJc w:val="left"/>
      <w:pPr>
        <w:ind w:left="9648" w:hanging="360"/>
      </w:pPr>
    </w:lvl>
    <w:lvl w:ilvl="7" w:tplc="04050019" w:tentative="1">
      <w:start w:val="1"/>
      <w:numFmt w:val="lowerLetter"/>
      <w:lvlText w:val="%8."/>
      <w:lvlJc w:val="left"/>
      <w:pPr>
        <w:ind w:left="10368" w:hanging="360"/>
      </w:pPr>
    </w:lvl>
    <w:lvl w:ilvl="8" w:tplc="0405001B" w:tentative="1">
      <w:start w:val="1"/>
      <w:numFmt w:val="lowerRoman"/>
      <w:lvlText w:val="%9."/>
      <w:lvlJc w:val="right"/>
      <w:pPr>
        <w:ind w:left="11088" w:hanging="180"/>
      </w:pPr>
    </w:lvl>
  </w:abstractNum>
  <w:abstractNum w:abstractNumId="37">
    <w:nsid w:val="57191028"/>
    <w:multiLevelType w:val="hybridMultilevel"/>
    <w:tmpl w:val="09AC6A4C"/>
    <w:lvl w:ilvl="0" w:tplc="FCFCED8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73D7D95"/>
    <w:multiLevelType w:val="hybridMultilevel"/>
    <w:tmpl w:val="24564C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8DD542E"/>
    <w:multiLevelType w:val="hybridMultilevel"/>
    <w:tmpl w:val="69265C9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nsid w:val="5DF53DC8"/>
    <w:multiLevelType w:val="hybridMultilevel"/>
    <w:tmpl w:val="C8D8C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5F576555"/>
    <w:multiLevelType w:val="multilevel"/>
    <w:tmpl w:val="6564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BE1C7A"/>
    <w:multiLevelType w:val="hybridMultilevel"/>
    <w:tmpl w:val="E56CFC8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43">
    <w:nsid w:val="63E8152B"/>
    <w:multiLevelType w:val="singleLevel"/>
    <w:tmpl w:val="04050001"/>
    <w:lvl w:ilvl="0">
      <w:start w:val="1"/>
      <w:numFmt w:val="bullet"/>
      <w:lvlText w:val=""/>
      <w:lvlJc w:val="left"/>
      <w:pPr>
        <w:ind w:left="360" w:hanging="360"/>
      </w:pPr>
      <w:rPr>
        <w:rFonts w:ascii="Symbol" w:hAnsi="Symbol" w:hint="default"/>
      </w:rPr>
    </w:lvl>
  </w:abstractNum>
  <w:abstractNum w:abstractNumId="44">
    <w:nsid w:val="64487644"/>
    <w:multiLevelType w:val="hybridMultilevel"/>
    <w:tmpl w:val="B39E2422"/>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5">
    <w:nsid w:val="729E6BEB"/>
    <w:multiLevelType w:val="hybridMultilevel"/>
    <w:tmpl w:val="ABBCF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3B40B16"/>
    <w:multiLevelType w:val="hybridMultilevel"/>
    <w:tmpl w:val="40EAE262"/>
    <w:lvl w:ilvl="0" w:tplc="04050001">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47">
    <w:nsid w:val="77850DC2"/>
    <w:multiLevelType w:val="hybridMultilevel"/>
    <w:tmpl w:val="DA488400"/>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48">
    <w:nsid w:val="7DDA647A"/>
    <w:multiLevelType w:val="hybridMultilevel"/>
    <w:tmpl w:val="295CF2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43"/>
  </w:num>
  <w:num w:numId="3">
    <w:abstractNumId w:val="29"/>
  </w:num>
  <w:num w:numId="4">
    <w:abstractNumId w:val="33"/>
  </w:num>
  <w:num w:numId="5">
    <w:abstractNumId w:val="25"/>
  </w:num>
  <w:num w:numId="6">
    <w:abstractNumId w:val="31"/>
  </w:num>
  <w:num w:numId="7">
    <w:abstractNumId w:val="47"/>
  </w:num>
  <w:num w:numId="8">
    <w:abstractNumId w:val="6"/>
  </w:num>
  <w:num w:numId="9">
    <w:abstractNumId w:val="17"/>
  </w:num>
  <w:num w:numId="10">
    <w:abstractNumId w:val="22"/>
  </w:num>
  <w:num w:numId="11">
    <w:abstractNumId w:val="9"/>
  </w:num>
  <w:num w:numId="12">
    <w:abstractNumId w:val="32"/>
  </w:num>
  <w:num w:numId="13">
    <w:abstractNumId w:val="41"/>
  </w:num>
  <w:num w:numId="14">
    <w:abstractNumId w:val="19"/>
  </w:num>
  <w:num w:numId="15">
    <w:abstractNumId w:val="34"/>
  </w:num>
  <w:num w:numId="16">
    <w:abstractNumId w:val="36"/>
  </w:num>
  <w:num w:numId="17">
    <w:abstractNumId w:val="40"/>
  </w:num>
  <w:num w:numId="18">
    <w:abstractNumId w:val="14"/>
  </w:num>
  <w:num w:numId="19">
    <w:abstractNumId w:val="42"/>
  </w:num>
  <w:num w:numId="20">
    <w:abstractNumId w:val="21"/>
  </w:num>
  <w:num w:numId="21">
    <w:abstractNumId w:val="28"/>
  </w:num>
  <w:num w:numId="22">
    <w:abstractNumId w:val="13"/>
  </w:num>
  <w:num w:numId="23">
    <w:abstractNumId w:val="38"/>
  </w:num>
  <w:num w:numId="24">
    <w:abstractNumId w:val="2"/>
  </w:num>
  <w:num w:numId="25">
    <w:abstractNumId w:val="37"/>
  </w:num>
  <w:num w:numId="26">
    <w:abstractNumId w:val="5"/>
  </w:num>
  <w:num w:numId="27">
    <w:abstractNumId w:val="3"/>
  </w:num>
  <w:num w:numId="28">
    <w:abstractNumId w:val="23"/>
  </w:num>
  <w:num w:numId="29">
    <w:abstractNumId w:val="7"/>
  </w:num>
  <w:num w:numId="30">
    <w:abstractNumId w:val="20"/>
  </w:num>
  <w:num w:numId="31">
    <w:abstractNumId w:val="15"/>
  </w:num>
  <w:num w:numId="32">
    <w:abstractNumId w:val="12"/>
  </w:num>
  <w:num w:numId="33">
    <w:abstractNumId w:val="45"/>
  </w:num>
  <w:num w:numId="34">
    <w:abstractNumId w:val="26"/>
  </w:num>
  <w:num w:numId="35">
    <w:abstractNumId w:val="46"/>
  </w:num>
  <w:num w:numId="36">
    <w:abstractNumId w:val="48"/>
  </w:num>
  <w:num w:numId="37">
    <w:abstractNumId w:val="16"/>
  </w:num>
  <w:num w:numId="38">
    <w:abstractNumId w:val="44"/>
  </w:num>
  <w:num w:numId="39">
    <w:abstractNumId w:val="10"/>
  </w:num>
  <w:num w:numId="40">
    <w:abstractNumId w:val="39"/>
  </w:num>
  <w:num w:numId="41">
    <w:abstractNumId w:val="30"/>
  </w:num>
  <w:num w:numId="42">
    <w:abstractNumId w:val="8"/>
  </w:num>
  <w:num w:numId="43">
    <w:abstractNumId w:val="24"/>
  </w:num>
  <w:num w:numId="44">
    <w:abstractNumId w:val="11"/>
  </w:num>
  <w:num w:numId="45">
    <w:abstractNumId w:val="35"/>
  </w:num>
  <w:num w:numId="46">
    <w:abstractNumId w:val="4"/>
  </w:num>
  <w:num w:numId="47">
    <w:abstractNumId w:val="27"/>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56FE"/>
    <w:rsid w:val="0000065E"/>
    <w:rsid w:val="00000FD7"/>
    <w:rsid w:val="00005760"/>
    <w:rsid w:val="00005BD7"/>
    <w:rsid w:val="000065D0"/>
    <w:rsid w:val="00015E58"/>
    <w:rsid w:val="00017510"/>
    <w:rsid w:val="00024BC0"/>
    <w:rsid w:val="00030F7F"/>
    <w:rsid w:val="00036624"/>
    <w:rsid w:val="00037198"/>
    <w:rsid w:val="00042CB9"/>
    <w:rsid w:val="00044628"/>
    <w:rsid w:val="00044906"/>
    <w:rsid w:val="0004725E"/>
    <w:rsid w:val="000503D7"/>
    <w:rsid w:val="0005201D"/>
    <w:rsid w:val="00054F27"/>
    <w:rsid w:val="0006075A"/>
    <w:rsid w:val="000619E4"/>
    <w:rsid w:val="00063AA7"/>
    <w:rsid w:val="000705B7"/>
    <w:rsid w:val="000727C4"/>
    <w:rsid w:val="00073F01"/>
    <w:rsid w:val="0007439A"/>
    <w:rsid w:val="00075843"/>
    <w:rsid w:val="00075FF6"/>
    <w:rsid w:val="00077591"/>
    <w:rsid w:val="0008001A"/>
    <w:rsid w:val="00080033"/>
    <w:rsid w:val="0008324A"/>
    <w:rsid w:val="00084FCC"/>
    <w:rsid w:val="0008607D"/>
    <w:rsid w:val="000914C2"/>
    <w:rsid w:val="0009477A"/>
    <w:rsid w:val="00096114"/>
    <w:rsid w:val="000A29A7"/>
    <w:rsid w:val="000A52A2"/>
    <w:rsid w:val="000B11DF"/>
    <w:rsid w:val="000B19C4"/>
    <w:rsid w:val="000B5384"/>
    <w:rsid w:val="000B5EDE"/>
    <w:rsid w:val="000B5F42"/>
    <w:rsid w:val="000B6EBC"/>
    <w:rsid w:val="000B7117"/>
    <w:rsid w:val="000C1680"/>
    <w:rsid w:val="000D6F0F"/>
    <w:rsid w:val="000E5199"/>
    <w:rsid w:val="000E7FE6"/>
    <w:rsid w:val="000F0428"/>
    <w:rsid w:val="000F08B2"/>
    <w:rsid w:val="000F0A72"/>
    <w:rsid w:val="000F1C16"/>
    <w:rsid w:val="000F3F8A"/>
    <w:rsid w:val="001009C1"/>
    <w:rsid w:val="00101A35"/>
    <w:rsid w:val="00101B27"/>
    <w:rsid w:val="00102A2C"/>
    <w:rsid w:val="00102D00"/>
    <w:rsid w:val="00103523"/>
    <w:rsid w:val="00105B16"/>
    <w:rsid w:val="00105C9A"/>
    <w:rsid w:val="00107B1A"/>
    <w:rsid w:val="00117B64"/>
    <w:rsid w:val="00120004"/>
    <w:rsid w:val="0012052C"/>
    <w:rsid w:val="00125A2C"/>
    <w:rsid w:val="001352C9"/>
    <w:rsid w:val="001356AA"/>
    <w:rsid w:val="0014186C"/>
    <w:rsid w:val="00144F59"/>
    <w:rsid w:val="00150A90"/>
    <w:rsid w:val="00153F47"/>
    <w:rsid w:val="00154C56"/>
    <w:rsid w:val="00155A96"/>
    <w:rsid w:val="00156BF0"/>
    <w:rsid w:val="00157A40"/>
    <w:rsid w:val="00162F6A"/>
    <w:rsid w:val="001643D6"/>
    <w:rsid w:val="00167C92"/>
    <w:rsid w:val="00170A19"/>
    <w:rsid w:val="00175402"/>
    <w:rsid w:val="00176D5F"/>
    <w:rsid w:val="001832A0"/>
    <w:rsid w:val="00186E49"/>
    <w:rsid w:val="001874D9"/>
    <w:rsid w:val="00191F70"/>
    <w:rsid w:val="001930D3"/>
    <w:rsid w:val="00193C6A"/>
    <w:rsid w:val="001941FD"/>
    <w:rsid w:val="0019649A"/>
    <w:rsid w:val="00196989"/>
    <w:rsid w:val="001970E9"/>
    <w:rsid w:val="001A019F"/>
    <w:rsid w:val="001A137C"/>
    <w:rsid w:val="001A25AC"/>
    <w:rsid w:val="001A328F"/>
    <w:rsid w:val="001A4714"/>
    <w:rsid w:val="001A79F8"/>
    <w:rsid w:val="001B1388"/>
    <w:rsid w:val="001B2BF5"/>
    <w:rsid w:val="001B3925"/>
    <w:rsid w:val="001B3FDF"/>
    <w:rsid w:val="001B44D6"/>
    <w:rsid w:val="001B5A38"/>
    <w:rsid w:val="001B6495"/>
    <w:rsid w:val="001B7E79"/>
    <w:rsid w:val="001C545A"/>
    <w:rsid w:val="001C7E0A"/>
    <w:rsid w:val="001D0D08"/>
    <w:rsid w:val="001D34DC"/>
    <w:rsid w:val="001E6449"/>
    <w:rsid w:val="001E6CB0"/>
    <w:rsid w:val="001F0166"/>
    <w:rsid w:val="001F254A"/>
    <w:rsid w:val="001F260D"/>
    <w:rsid w:val="001F2AC2"/>
    <w:rsid w:val="001F3C15"/>
    <w:rsid w:val="001F43D0"/>
    <w:rsid w:val="001F4976"/>
    <w:rsid w:val="001F796A"/>
    <w:rsid w:val="00200BD8"/>
    <w:rsid w:val="00204E2E"/>
    <w:rsid w:val="0020568B"/>
    <w:rsid w:val="00205E5C"/>
    <w:rsid w:val="002076F7"/>
    <w:rsid w:val="00213A45"/>
    <w:rsid w:val="00216DA1"/>
    <w:rsid w:val="00225A47"/>
    <w:rsid w:val="00226BC4"/>
    <w:rsid w:val="00230476"/>
    <w:rsid w:val="00230A3A"/>
    <w:rsid w:val="002331AE"/>
    <w:rsid w:val="002346B3"/>
    <w:rsid w:val="002349FC"/>
    <w:rsid w:val="002405A0"/>
    <w:rsid w:val="00246B62"/>
    <w:rsid w:val="00247AD4"/>
    <w:rsid w:val="00251505"/>
    <w:rsid w:val="00251E12"/>
    <w:rsid w:val="00252171"/>
    <w:rsid w:val="002525AA"/>
    <w:rsid w:val="00260409"/>
    <w:rsid w:val="00266BE2"/>
    <w:rsid w:val="002756F3"/>
    <w:rsid w:val="00283A12"/>
    <w:rsid w:val="002851F4"/>
    <w:rsid w:val="00285731"/>
    <w:rsid w:val="002858E5"/>
    <w:rsid w:val="00286063"/>
    <w:rsid w:val="0029414B"/>
    <w:rsid w:val="0029428F"/>
    <w:rsid w:val="00297C57"/>
    <w:rsid w:val="002A53CE"/>
    <w:rsid w:val="002A7A1A"/>
    <w:rsid w:val="002B1079"/>
    <w:rsid w:val="002B2515"/>
    <w:rsid w:val="002B4348"/>
    <w:rsid w:val="002B7856"/>
    <w:rsid w:val="002B7CB7"/>
    <w:rsid w:val="002C0643"/>
    <w:rsid w:val="002C091E"/>
    <w:rsid w:val="002C1E57"/>
    <w:rsid w:val="002C1E8A"/>
    <w:rsid w:val="002D08FD"/>
    <w:rsid w:val="002D3D92"/>
    <w:rsid w:val="002E08D0"/>
    <w:rsid w:val="002E1FE0"/>
    <w:rsid w:val="002E2AB3"/>
    <w:rsid w:val="002E5B6D"/>
    <w:rsid w:val="002E67B2"/>
    <w:rsid w:val="002F1911"/>
    <w:rsid w:val="002F1D96"/>
    <w:rsid w:val="002F4DB7"/>
    <w:rsid w:val="002F5D53"/>
    <w:rsid w:val="003013DF"/>
    <w:rsid w:val="0030522C"/>
    <w:rsid w:val="00312B32"/>
    <w:rsid w:val="00313F17"/>
    <w:rsid w:val="00315BEE"/>
    <w:rsid w:val="0031797C"/>
    <w:rsid w:val="00320ABD"/>
    <w:rsid w:val="00321596"/>
    <w:rsid w:val="0032200C"/>
    <w:rsid w:val="003255A2"/>
    <w:rsid w:val="00330699"/>
    <w:rsid w:val="0033283F"/>
    <w:rsid w:val="00334872"/>
    <w:rsid w:val="003348FF"/>
    <w:rsid w:val="003364CE"/>
    <w:rsid w:val="0033781F"/>
    <w:rsid w:val="00337C9C"/>
    <w:rsid w:val="00340E39"/>
    <w:rsid w:val="00340F40"/>
    <w:rsid w:val="0034188D"/>
    <w:rsid w:val="0034300A"/>
    <w:rsid w:val="00351EDC"/>
    <w:rsid w:val="00352D06"/>
    <w:rsid w:val="00352E37"/>
    <w:rsid w:val="003530FD"/>
    <w:rsid w:val="0035435B"/>
    <w:rsid w:val="0035621C"/>
    <w:rsid w:val="00357262"/>
    <w:rsid w:val="003671F0"/>
    <w:rsid w:val="0036731D"/>
    <w:rsid w:val="0037421B"/>
    <w:rsid w:val="0037751A"/>
    <w:rsid w:val="00377A55"/>
    <w:rsid w:val="00380FAC"/>
    <w:rsid w:val="003814F2"/>
    <w:rsid w:val="003826D9"/>
    <w:rsid w:val="00384D7E"/>
    <w:rsid w:val="00386391"/>
    <w:rsid w:val="0039012F"/>
    <w:rsid w:val="00392430"/>
    <w:rsid w:val="0039713B"/>
    <w:rsid w:val="003975DB"/>
    <w:rsid w:val="003977FE"/>
    <w:rsid w:val="003A2129"/>
    <w:rsid w:val="003A3045"/>
    <w:rsid w:val="003A3241"/>
    <w:rsid w:val="003A58C0"/>
    <w:rsid w:val="003A73F6"/>
    <w:rsid w:val="003B19BC"/>
    <w:rsid w:val="003B445A"/>
    <w:rsid w:val="003C2257"/>
    <w:rsid w:val="003C32F7"/>
    <w:rsid w:val="003C4445"/>
    <w:rsid w:val="003C7FA4"/>
    <w:rsid w:val="003D2F4A"/>
    <w:rsid w:val="003E092D"/>
    <w:rsid w:val="003E7247"/>
    <w:rsid w:val="003F5801"/>
    <w:rsid w:val="004020EC"/>
    <w:rsid w:val="00402525"/>
    <w:rsid w:val="00405831"/>
    <w:rsid w:val="00411373"/>
    <w:rsid w:val="00416061"/>
    <w:rsid w:val="00416290"/>
    <w:rsid w:val="00425C57"/>
    <w:rsid w:val="00425FC7"/>
    <w:rsid w:val="00432E7C"/>
    <w:rsid w:val="00433AB0"/>
    <w:rsid w:val="00434707"/>
    <w:rsid w:val="00434FFB"/>
    <w:rsid w:val="00440AC7"/>
    <w:rsid w:val="004413D4"/>
    <w:rsid w:val="00447D7D"/>
    <w:rsid w:val="00454277"/>
    <w:rsid w:val="004543EA"/>
    <w:rsid w:val="00457581"/>
    <w:rsid w:val="00462719"/>
    <w:rsid w:val="00463DF2"/>
    <w:rsid w:val="00470EB4"/>
    <w:rsid w:val="0047127F"/>
    <w:rsid w:val="004809CD"/>
    <w:rsid w:val="00483124"/>
    <w:rsid w:val="004835E1"/>
    <w:rsid w:val="00483949"/>
    <w:rsid w:val="00485406"/>
    <w:rsid w:val="00497209"/>
    <w:rsid w:val="004A047B"/>
    <w:rsid w:val="004A2CA4"/>
    <w:rsid w:val="004A4C91"/>
    <w:rsid w:val="004B0367"/>
    <w:rsid w:val="004B040B"/>
    <w:rsid w:val="004B3C66"/>
    <w:rsid w:val="004B7FBD"/>
    <w:rsid w:val="004C1909"/>
    <w:rsid w:val="004C42C4"/>
    <w:rsid w:val="004D0656"/>
    <w:rsid w:val="004D0CCB"/>
    <w:rsid w:val="004D3AA7"/>
    <w:rsid w:val="004D5844"/>
    <w:rsid w:val="004D6FAE"/>
    <w:rsid w:val="004E3B70"/>
    <w:rsid w:val="004E3EE7"/>
    <w:rsid w:val="004E6436"/>
    <w:rsid w:val="004E646E"/>
    <w:rsid w:val="004F05D5"/>
    <w:rsid w:val="004F0667"/>
    <w:rsid w:val="004F4693"/>
    <w:rsid w:val="004F793E"/>
    <w:rsid w:val="00500AC7"/>
    <w:rsid w:val="005015CD"/>
    <w:rsid w:val="005032A3"/>
    <w:rsid w:val="00505764"/>
    <w:rsid w:val="00506C84"/>
    <w:rsid w:val="0051061A"/>
    <w:rsid w:val="005117E3"/>
    <w:rsid w:val="005122CD"/>
    <w:rsid w:val="0051390D"/>
    <w:rsid w:val="00515F9A"/>
    <w:rsid w:val="005173BE"/>
    <w:rsid w:val="00517505"/>
    <w:rsid w:val="0052128F"/>
    <w:rsid w:val="0052256A"/>
    <w:rsid w:val="005253E0"/>
    <w:rsid w:val="00526A69"/>
    <w:rsid w:val="00534DC2"/>
    <w:rsid w:val="0053518A"/>
    <w:rsid w:val="00540AEA"/>
    <w:rsid w:val="0054492A"/>
    <w:rsid w:val="0054515B"/>
    <w:rsid w:val="005460BE"/>
    <w:rsid w:val="00551074"/>
    <w:rsid w:val="0055179B"/>
    <w:rsid w:val="00555122"/>
    <w:rsid w:val="00555FB0"/>
    <w:rsid w:val="005560A3"/>
    <w:rsid w:val="00556215"/>
    <w:rsid w:val="00556EF1"/>
    <w:rsid w:val="005635ED"/>
    <w:rsid w:val="00564C5F"/>
    <w:rsid w:val="00565F2C"/>
    <w:rsid w:val="0056699D"/>
    <w:rsid w:val="0057177B"/>
    <w:rsid w:val="005730E5"/>
    <w:rsid w:val="00576C66"/>
    <w:rsid w:val="0057751B"/>
    <w:rsid w:val="0058149C"/>
    <w:rsid w:val="005828FB"/>
    <w:rsid w:val="00583148"/>
    <w:rsid w:val="00583364"/>
    <w:rsid w:val="00590CE6"/>
    <w:rsid w:val="00590E43"/>
    <w:rsid w:val="00591F3D"/>
    <w:rsid w:val="00592EDC"/>
    <w:rsid w:val="0059690C"/>
    <w:rsid w:val="005A2266"/>
    <w:rsid w:val="005A480D"/>
    <w:rsid w:val="005A4A69"/>
    <w:rsid w:val="005A72DF"/>
    <w:rsid w:val="005A7A44"/>
    <w:rsid w:val="005B0BCB"/>
    <w:rsid w:val="005B2343"/>
    <w:rsid w:val="005C0500"/>
    <w:rsid w:val="005C44AB"/>
    <w:rsid w:val="005C56FE"/>
    <w:rsid w:val="005D23BF"/>
    <w:rsid w:val="005D45D9"/>
    <w:rsid w:val="005D4D0B"/>
    <w:rsid w:val="005D6B9C"/>
    <w:rsid w:val="005D6F19"/>
    <w:rsid w:val="005E3BB8"/>
    <w:rsid w:val="005E4A06"/>
    <w:rsid w:val="005E7754"/>
    <w:rsid w:val="005F128A"/>
    <w:rsid w:val="005F25D0"/>
    <w:rsid w:val="005F360C"/>
    <w:rsid w:val="005F5C2E"/>
    <w:rsid w:val="005F75DC"/>
    <w:rsid w:val="00602108"/>
    <w:rsid w:val="00602997"/>
    <w:rsid w:val="0061018B"/>
    <w:rsid w:val="00612EDD"/>
    <w:rsid w:val="006133EE"/>
    <w:rsid w:val="0061405A"/>
    <w:rsid w:val="00615B78"/>
    <w:rsid w:val="006260E0"/>
    <w:rsid w:val="006351C6"/>
    <w:rsid w:val="006364C2"/>
    <w:rsid w:val="00641EDB"/>
    <w:rsid w:val="006426F8"/>
    <w:rsid w:val="00643EF1"/>
    <w:rsid w:val="00644B4C"/>
    <w:rsid w:val="00647C76"/>
    <w:rsid w:val="006512FB"/>
    <w:rsid w:val="00652A01"/>
    <w:rsid w:val="0065356C"/>
    <w:rsid w:val="006616FC"/>
    <w:rsid w:val="00662A30"/>
    <w:rsid w:val="00663C66"/>
    <w:rsid w:val="0066460C"/>
    <w:rsid w:val="00665B2B"/>
    <w:rsid w:val="00666089"/>
    <w:rsid w:val="00666E3E"/>
    <w:rsid w:val="00680E52"/>
    <w:rsid w:val="006817D7"/>
    <w:rsid w:val="00681BD2"/>
    <w:rsid w:val="0068318F"/>
    <w:rsid w:val="00684FA8"/>
    <w:rsid w:val="00685386"/>
    <w:rsid w:val="00686EF2"/>
    <w:rsid w:val="00691C6B"/>
    <w:rsid w:val="00696492"/>
    <w:rsid w:val="00696C51"/>
    <w:rsid w:val="00697197"/>
    <w:rsid w:val="006A1BDE"/>
    <w:rsid w:val="006A5817"/>
    <w:rsid w:val="006A7C26"/>
    <w:rsid w:val="006B4E3A"/>
    <w:rsid w:val="006B67A6"/>
    <w:rsid w:val="006B761E"/>
    <w:rsid w:val="006C4715"/>
    <w:rsid w:val="006C5C74"/>
    <w:rsid w:val="006C6C74"/>
    <w:rsid w:val="006C6C80"/>
    <w:rsid w:val="006C75B3"/>
    <w:rsid w:val="006D0370"/>
    <w:rsid w:val="006D04D4"/>
    <w:rsid w:val="006D1DB5"/>
    <w:rsid w:val="006D44BB"/>
    <w:rsid w:val="006D5F29"/>
    <w:rsid w:val="006E457A"/>
    <w:rsid w:val="006E76D9"/>
    <w:rsid w:val="006F00BF"/>
    <w:rsid w:val="006F0748"/>
    <w:rsid w:val="006F14C4"/>
    <w:rsid w:val="006F673D"/>
    <w:rsid w:val="006F7F87"/>
    <w:rsid w:val="00700367"/>
    <w:rsid w:val="00704D29"/>
    <w:rsid w:val="0071162D"/>
    <w:rsid w:val="00716407"/>
    <w:rsid w:val="00717082"/>
    <w:rsid w:val="0072044D"/>
    <w:rsid w:val="00721464"/>
    <w:rsid w:val="00723492"/>
    <w:rsid w:val="00724F81"/>
    <w:rsid w:val="00726DF0"/>
    <w:rsid w:val="007333E0"/>
    <w:rsid w:val="00733F7B"/>
    <w:rsid w:val="00740BEA"/>
    <w:rsid w:val="007415EF"/>
    <w:rsid w:val="00741AEF"/>
    <w:rsid w:val="0074491C"/>
    <w:rsid w:val="00745C33"/>
    <w:rsid w:val="007462FA"/>
    <w:rsid w:val="00750B1C"/>
    <w:rsid w:val="007538D8"/>
    <w:rsid w:val="007542EA"/>
    <w:rsid w:val="00754E96"/>
    <w:rsid w:val="00755439"/>
    <w:rsid w:val="007628F3"/>
    <w:rsid w:val="00762E2F"/>
    <w:rsid w:val="00762EE6"/>
    <w:rsid w:val="007633A2"/>
    <w:rsid w:val="0076355B"/>
    <w:rsid w:val="00765D50"/>
    <w:rsid w:val="00766D8B"/>
    <w:rsid w:val="00767E79"/>
    <w:rsid w:val="00770D8F"/>
    <w:rsid w:val="00774E6A"/>
    <w:rsid w:val="00774F6A"/>
    <w:rsid w:val="0078240B"/>
    <w:rsid w:val="00783218"/>
    <w:rsid w:val="00785A0C"/>
    <w:rsid w:val="007863C4"/>
    <w:rsid w:val="00786AF3"/>
    <w:rsid w:val="00791DB3"/>
    <w:rsid w:val="00791E81"/>
    <w:rsid w:val="0079206B"/>
    <w:rsid w:val="007933F5"/>
    <w:rsid w:val="00795EC6"/>
    <w:rsid w:val="00795FD2"/>
    <w:rsid w:val="00796308"/>
    <w:rsid w:val="007975F2"/>
    <w:rsid w:val="007A39EC"/>
    <w:rsid w:val="007A51B9"/>
    <w:rsid w:val="007A5A43"/>
    <w:rsid w:val="007B3C14"/>
    <w:rsid w:val="007B7D36"/>
    <w:rsid w:val="007C5EB7"/>
    <w:rsid w:val="007C669D"/>
    <w:rsid w:val="007D05E1"/>
    <w:rsid w:val="007D18E2"/>
    <w:rsid w:val="007D1FC5"/>
    <w:rsid w:val="007D2443"/>
    <w:rsid w:val="007D2A3D"/>
    <w:rsid w:val="007D32E3"/>
    <w:rsid w:val="007D3B0B"/>
    <w:rsid w:val="007D723C"/>
    <w:rsid w:val="007E0FE2"/>
    <w:rsid w:val="007E10FD"/>
    <w:rsid w:val="007E26BB"/>
    <w:rsid w:val="007F064E"/>
    <w:rsid w:val="007F088D"/>
    <w:rsid w:val="007F217B"/>
    <w:rsid w:val="007F2E77"/>
    <w:rsid w:val="007F36E4"/>
    <w:rsid w:val="007F4471"/>
    <w:rsid w:val="007F44A3"/>
    <w:rsid w:val="00806447"/>
    <w:rsid w:val="008067E7"/>
    <w:rsid w:val="00811F46"/>
    <w:rsid w:val="0081398D"/>
    <w:rsid w:val="00816A5B"/>
    <w:rsid w:val="00817427"/>
    <w:rsid w:val="00817BDF"/>
    <w:rsid w:val="00823887"/>
    <w:rsid w:val="008243E2"/>
    <w:rsid w:val="00824DE9"/>
    <w:rsid w:val="008276D3"/>
    <w:rsid w:val="0083040D"/>
    <w:rsid w:val="00832418"/>
    <w:rsid w:val="0083278E"/>
    <w:rsid w:val="00833FD1"/>
    <w:rsid w:val="0083523F"/>
    <w:rsid w:val="00843F25"/>
    <w:rsid w:val="00844717"/>
    <w:rsid w:val="00847C82"/>
    <w:rsid w:val="00851935"/>
    <w:rsid w:val="00851D1A"/>
    <w:rsid w:val="00857CDF"/>
    <w:rsid w:val="00861930"/>
    <w:rsid w:val="00862967"/>
    <w:rsid w:val="00863DA6"/>
    <w:rsid w:val="008668F8"/>
    <w:rsid w:val="00866C8C"/>
    <w:rsid w:val="00867154"/>
    <w:rsid w:val="0086750B"/>
    <w:rsid w:val="00874D72"/>
    <w:rsid w:val="00875F0E"/>
    <w:rsid w:val="00876591"/>
    <w:rsid w:val="00876A2C"/>
    <w:rsid w:val="008779BC"/>
    <w:rsid w:val="0088451D"/>
    <w:rsid w:val="008866CA"/>
    <w:rsid w:val="0088765C"/>
    <w:rsid w:val="00890517"/>
    <w:rsid w:val="00893538"/>
    <w:rsid w:val="00893DE9"/>
    <w:rsid w:val="00894DCF"/>
    <w:rsid w:val="00895F6B"/>
    <w:rsid w:val="0089770B"/>
    <w:rsid w:val="008978E2"/>
    <w:rsid w:val="008A4527"/>
    <w:rsid w:val="008A4926"/>
    <w:rsid w:val="008A7326"/>
    <w:rsid w:val="008A7A0E"/>
    <w:rsid w:val="008B001B"/>
    <w:rsid w:val="008B0F6E"/>
    <w:rsid w:val="008B2CFE"/>
    <w:rsid w:val="008B3708"/>
    <w:rsid w:val="008B3AFA"/>
    <w:rsid w:val="008B4225"/>
    <w:rsid w:val="008B5558"/>
    <w:rsid w:val="008C041E"/>
    <w:rsid w:val="008C1480"/>
    <w:rsid w:val="008C1CF1"/>
    <w:rsid w:val="008C348B"/>
    <w:rsid w:val="008C564F"/>
    <w:rsid w:val="008C64CC"/>
    <w:rsid w:val="008D0B84"/>
    <w:rsid w:val="008D37A2"/>
    <w:rsid w:val="008D431D"/>
    <w:rsid w:val="008D43AC"/>
    <w:rsid w:val="008D6FEF"/>
    <w:rsid w:val="008E377D"/>
    <w:rsid w:val="008E43A5"/>
    <w:rsid w:val="008E4675"/>
    <w:rsid w:val="008E5333"/>
    <w:rsid w:val="008F0231"/>
    <w:rsid w:val="008F377C"/>
    <w:rsid w:val="008F42B0"/>
    <w:rsid w:val="008F6377"/>
    <w:rsid w:val="008F7697"/>
    <w:rsid w:val="008F7792"/>
    <w:rsid w:val="0090182C"/>
    <w:rsid w:val="0090380C"/>
    <w:rsid w:val="009044BB"/>
    <w:rsid w:val="009045E2"/>
    <w:rsid w:val="00907261"/>
    <w:rsid w:val="00907390"/>
    <w:rsid w:val="0091604C"/>
    <w:rsid w:val="00920B0C"/>
    <w:rsid w:val="009314B9"/>
    <w:rsid w:val="0093494F"/>
    <w:rsid w:val="00934C18"/>
    <w:rsid w:val="0093623E"/>
    <w:rsid w:val="0094138B"/>
    <w:rsid w:val="00944854"/>
    <w:rsid w:val="009448E4"/>
    <w:rsid w:val="00951855"/>
    <w:rsid w:val="00953C10"/>
    <w:rsid w:val="00954468"/>
    <w:rsid w:val="0095516E"/>
    <w:rsid w:val="0096369F"/>
    <w:rsid w:val="00966323"/>
    <w:rsid w:val="00966AF1"/>
    <w:rsid w:val="009733AC"/>
    <w:rsid w:val="00975981"/>
    <w:rsid w:val="00977761"/>
    <w:rsid w:val="00977BB7"/>
    <w:rsid w:val="00980850"/>
    <w:rsid w:val="0098157D"/>
    <w:rsid w:val="00983B21"/>
    <w:rsid w:val="00992182"/>
    <w:rsid w:val="009A03CC"/>
    <w:rsid w:val="009A046C"/>
    <w:rsid w:val="009A277D"/>
    <w:rsid w:val="009A3360"/>
    <w:rsid w:val="009A3BD6"/>
    <w:rsid w:val="009A4946"/>
    <w:rsid w:val="009B035A"/>
    <w:rsid w:val="009B42AC"/>
    <w:rsid w:val="009B6878"/>
    <w:rsid w:val="009B6FCE"/>
    <w:rsid w:val="009C0967"/>
    <w:rsid w:val="009C7C78"/>
    <w:rsid w:val="009D1C82"/>
    <w:rsid w:val="009D3B6C"/>
    <w:rsid w:val="009D51CE"/>
    <w:rsid w:val="009D5CC5"/>
    <w:rsid w:val="009E2A6C"/>
    <w:rsid w:val="009E5943"/>
    <w:rsid w:val="009E753A"/>
    <w:rsid w:val="009F00D8"/>
    <w:rsid w:val="009F701B"/>
    <w:rsid w:val="009F7DA6"/>
    <w:rsid w:val="00A00BB6"/>
    <w:rsid w:val="00A072D4"/>
    <w:rsid w:val="00A07BA8"/>
    <w:rsid w:val="00A12550"/>
    <w:rsid w:val="00A205AA"/>
    <w:rsid w:val="00A23AC5"/>
    <w:rsid w:val="00A30534"/>
    <w:rsid w:val="00A32B08"/>
    <w:rsid w:val="00A334DE"/>
    <w:rsid w:val="00A355F9"/>
    <w:rsid w:val="00A35B00"/>
    <w:rsid w:val="00A36737"/>
    <w:rsid w:val="00A409E5"/>
    <w:rsid w:val="00A437B0"/>
    <w:rsid w:val="00A43D16"/>
    <w:rsid w:val="00A44A51"/>
    <w:rsid w:val="00A44DDF"/>
    <w:rsid w:val="00A45B8C"/>
    <w:rsid w:val="00A45FA1"/>
    <w:rsid w:val="00A51591"/>
    <w:rsid w:val="00A51961"/>
    <w:rsid w:val="00A5567F"/>
    <w:rsid w:val="00A60C43"/>
    <w:rsid w:val="00A62061"/>
    <w:rsid w:val="00A633C6"/>
    <w:rsid w:val="00A653E4"/>
    <w:rsid w:val="00A6598E"/>
    <w:rsid w:val="00A65C76"/>
    <w:rsid w:val="00A65C89"/>
    <w:rsid w:val="00A6614E"/>
    <w:rsid w:val="00A6734B"/>
    <w:rsid w:val="00A70929"/>
    <w:rsid w:val="00A72558"/>
    <w:rsid w:val="00A72BD5"/>
    <w:rsid w:val="00A84C08"/>
    <w:rsid w:val="00A870E6"/>
    <w:rsid w:val="00A876D1"/>
    <w:rsid w:val="00A94755"/>
    <w:rsid w:val="00A96680"/>
    <w:rsid w:val="00A97CAD"/>
    <w:rsid w:val="00AA09D3"/>
    <w:rsid w:val="00AA2E28"/>
    <w:rsid w:val="00AA3863"/>
    <w:rsid w:val="00AA57DB"/>
    <w:rsid w:val="00AB177A"/>
    <w:rsid w:val="00AB36F2"/>
    <w:rsid w:val="00AB373A"/>
    <w:rsid w:val="00AB4234"/>
    <w:rsid w:val="00AB45D6"/>
    <w:rsid w:val="00AB66EF"/>
    <w:rsid w:val="00AB6D8E"/>
    <w:rsid w:val="00AC4B1B"/>
    <w:rsid w:val="00AC5EE1"/>
    <w:rsid w:val="00AC77CF"/>
    <w:rsid w:val="00AC7840"/>
    <w:rsid w:val="00AD0301"/>
    <w:rsid w:val="00AD0F4A"/>
    <w:rsid w:val="00AD2AE4"/>
    <w:rsid w:val="00AD3029"/>
    <w:rsid w:val="00AD79E0"/>
    <w:rsid w:val="00AE1443"/>
    <w:rsid w:val="00AE1E4B"/>
    <w:rsid w:val="00AE5027"/>
    <w:rsid w:val="00AF01DB"/>
    <w:rsid w:val="00AF032C"/>
    <w:rsid w:val="00AF194C"/>
    <w:rsid w:val="00AF629E"/>
    <w:rsid w:val="00B027CA"/>
    <w:rsid w:val="00B054DD"/>
    <w:rsid w:val="00B05D70"/>
    <w:rsid w:val="00B10D70"/>
    <w:rsid w:val="00B14AD3"/>
    <w:rsid w:val="00B21277"/>
    <w:rsid w:val="00B22FE7"/>
    <w:rsid w:val="00B243EB"/>
    <w:rsid w:val="00B2475C"/>
    <w:rsid w:val="00B25771"/>
    <w:rsid w:val="00B312CB"/>
    <w:rsid w:val="00B31F9F"/>
    <w:rsid w:val="00B33A3C"/>
    <w:rsid w:val="00B34E0D"/>
    <w:rsid w:val="00B3719F"/>
    <w:rsid w:val="00B438FF"/>
    <w:rsid w:val="00B44194"/>
    <w:rsid w:val="00B453ED"/>
    <w:rsid w:val="00B4607A"/>
    <w:rsid w:val="00B501FC"/>
    <w:rsid w:val="00B50A19"/>
    <w:rsid w:val="00B513F4"/>
    <w:rsid w:val="00B62883"/>
    <w:rsid w:val="00B62D1F"/>
    <w:rsid w:val="00B63566"/>
    <w:rsid w:val="00B6764D"/>
    <w:rsid w:val="00B72432"/>
    <w:rsid w:val="00B738A0"/>
    <w:rsid w:val="00B744DB"/>
    <w:rsid w:val="00B746FE"/>
    <w:rsid w:val="00B74B16"/>
    <w:rsid w:val="00B74BBA"/>
    <w:rsid w:val="00B74FB1"/>
    <w:rsid w:val="00B75642"/>
    <w:rsid w:val="00B758FE"/>
    <w:rsid w:val="00B80392"/>
    <w:rsid w:val="00B8222C"/>
    <w:rsid w:val="00B84D65"/>
    <w:rsid w:val="00B90019"/>
    <w:rsid w:val="00B90301"/>
    <w:rsid w:val="00BA0482"/>
    <w:rsid w:val="00BA155B"/>
    <w:rsid w:val="00BA21F3"/>
    <w:rsid w:val="00BA4799"/>
    <w:rsid w:val="00BB49B2"/>
    <w:rsid w:val="00BB61ED"/>
    <w:rsid w:val="00BB679F"/>
    <w:rsid w:val="00BB703B"/>
    <w:rsid w:val="00BC02E2"/>
    <w:rsid w:val="00BC1452"/>
    <w:rsid w:val="00BC254E"/>
    <w:rsid w:val="00BC3F33"/>
    <w:rsid w:val="00BC793D"/>
    <w:rsid w:val="00BD357B"/>
    <w:rsid w:val="00BD3626"/>
    <w:rsid w:val="00BD392D"/>
    <w:rsid w:val="00BD44B6"/>
    <w:rsid w:val="00BD4A03"/>
    <w:rsid w:val="00BD5800"/>
    <w:rsid w:val="00BE10C7"/>
    <w:rsid w:val="00BE2C83"/>
    <w:rsid w:val="00BE3820"/>
    <w:rsid w:val="00BE5132"/>
    <w:rsid w:val="00BE7547"/>
    <w:rsid w:val="00BF0BB1"/>
    <w:rsid w:val="00BF307F"/>
    <w:rsid w:val="00BF72FC"/>
    <w:rsid w:val="00C030B5"/>
    <w:rsid w:val="00C0564D"/>
    <w:rsid w:val="00C074B0"/>
    <w:rsid w:val="00C13A26"/>
    <w:rsid w:val="00C16DD4"/>
    <w:rsid w:val="00C20E0D"/>
    <w:rsid w:val="00C23E00"/>
    <w:rsid w:val="00C25497"/>
    <w:rsid w:val="00C3037E"/>
    <w:rsid w:val="00C30416"/>
    <w:rsid w:val="00C3070A"/>
    <w:rsid w:val="00C35891"/>
    <w:rsid w:val="00C3702D"/>
    <w:rsid w:val="00C509BA"/>
    <w:rsid w:val="00C54CBE"/>
    <w:rsid w:val="00C6306C"/>
    <w:rsid w:val="00C644AA"/>
    <w:rsid w:val="00C71778"/>
    <w:rsid w:val="00C72EAB"/>
    <w:rsid w:val="00C7662E"/>
    <w:rsid w:val="00C82A0D"/>
    <w:rsid w:val="00C836B1"/>
    <w:rsid w:val="00C869CB"/>
    <w:rsid w:val="00C965D4"/>
    <w:rsid w:val="00C96923"/>
    <w:rsid w:val="00C9759E"/>
    <w:rsid w:val="00CA083C"/>
    <w:rsid w:val="00CA0AE6"/>
    <w:rsid w:val="00CA3B57"/>
    <w:rsid w:val="00CB10D5"/>
    <w:rsid w:val="00CB56AD"/>
    <w:rsid w:val="00CC24C7"/>
    <w:rsid w:val="00CC43BA"/>
    <w:rsid w:val="00CC4FDE"/>
    <w:rsid w:val="00CC5265"/>
    <w:rsid w:val="00CD19EE"/>
    <w:rsid w:val="00CD2CD0"/>
    <w:rsid w:val="00CD3489"/>
    <w:rsid w:val="00CD7005"/>
    <w:rsid w:val="00CD7886"/>
    <w:rsid w:val="00CE2CF1"/>
    <w:rsid w:val="00CE6378"/>
    <w:rsid w:val="00CF3B9A"/>
    <w:rsid w:val="00CF67B1"/>
    <w:rsid w:val="00CF6B73"/>
    <w:rsid w:val="00D02907"/>
    <w:rsid w:val="00D0751E"/>
    <w:rsid w:val="00D078FF"/>
    <w:rsid w:val="00D11F57"/>
    <w:rsid w:val="00D16080"/>
    <w:rsid w:val="00D1657D"/>
    <w:rsid w:val="00D20E6E"/>
    <w:rsid w:val="00D23B46"/>
    <w:rsid w:val="00D30FCF"/>
    <w:rsid w:val="00D315BC"/>
    <w:rsid w:val="00D31A5D"/>
    <w:rsid w:val="00D31D3A"/>
    <w:rsid w:val="00D334AE"/>
    <w:rsid w:val="00D345D8"/>
    <w:rsid w:val="00D353BE"/>
    <w:rsid w:val="00D3593B"/>
    <w:rsid w:val="00D37E73"/>
    <w:rsid w:val="00D42671"/>
    <w:rsid w:val="00D45075"/>
    <w:rsid w:val="00D45566"/>
    <w:rsid w:val="00D460E2"/>
    <w:rsid w:val="00D462BF"/>
    <w:rsid w:val="00D50793"/>
    <w:rsid w:val="00D5362A"/>
    <w:rsid w:val="00D55551"/>
    <w:rsid w:val="00D60AE7"/>
    <w:rsid w:val="00D65097"/>
    <w:rsid w:val="00D65DCD"/>
    <w:rsid w:val="00D6691F"/>
    <w:rsid w:val="00D7091C"/>
    <w:rsid w:val="00D7281A"/>
    <w:rsid w:val="00D75DBC"/>
    <w:rsid w:val="00D77433"/>
    <w:rsid w:val="00D807AC"/>
    <w:rsid w:val="00D824D4"/>
    <w:rsid w:val="00D825FD"/>
    <w:rsid w:val="00D83567"/>
    <w:rsid w:val="00D83C4D"/>
    <w:rsid w:val="00D8472C"/>
    <w:rsid w:val="00D90E3B"/>
    <w:rsid w:val="00D91473"/>
    <w:rsid w:val="00D91C73"/>
    <w:rsid w:val="00D9440D"/>
    <w:rsid w:val="00D9558C"/>
    <w:rsid w:val="00D95E2B"/>
    <w:rsid w:val="00D97E21"/>
    <w:rsid w:val="00DA04DD"/>
    <w:rsid w:val="00DA0C70"/>
    <w:rsid w:val="00DA0DCD"/>
    <w:rsid w:val="00DA163C"/>
    <w:rsid w:val="00DA260F"/>
    <w:rsid w:val="00DA36E0"/>
    <w:rsid w:val="00DA7114"/>
    <w:rsid w:val="00DB0E9E"/>
    <w:rsid w:val="00DB19D2"/>
    <w:rsid w:val="00DB4630"/>
    <w:rsid w:val="00DB68E2"/>
    <w:rsid w:val="00DC058D"/>
    <w:rsid w:val="00DC3B7D"/>
    <w:rsid w:val="00DC42E9"/>
    <w:rsid w:val="00DC5DED"/>
    <w:rsid w:val="00DC5EAF"/>
    <w:rsid w:val="00DD7976"/>
    <w:rsid w:val="00DE34EE"/>
    <w:rsid w:val="00DE7432"/>
    <w:rsid w:val="00DF57A4"/>
    <w:rsid w:val="00DF68F8"/>
    <w:rsid w:val="00DF745D"/>
    <w:rsid w:val="00E01DFD"/>
    <w:rsid w:val="00E02A97"/>
    <w:rsid w:val="00E03D6E"/>
    <w:rsid w:val="00E05555"/>
    <w:rsid w:val="00E10752"/>
    <w:rsid w:val="00E125CF"/>
    <w:rsid w:val="00E12B0E"/>
    <w:rsid w:val="00E20FBD"/>
    <w:rsid w:val="00E274F3"/>
    <w:rsid w:val="00E27FE9"/>
    <w:rsid w:val="00E31057"/>
    <w:rsid w:val="00E35DEF"/>
    <w:rsid w:val="00E36062"/>
    <w:rsid w:val="00E362F5"/>
    <w:rsid w:val="00E40922"/>
    <w:rsid w:val="00E42465"/>
    <w:rsid w:val="00E451AA"/>
    <w:rsid w:val="00E51345"/>
    <w:rsid w:val="00E520E4"/>
    <w:rsid w:val="00E53174"/>
    <w:rsid w:val="00E621A6"/>
    <w:rsid w:val="00E625C1"/>
    <w:rsid w:val="00E637B8"/>
    <w:rsid w:val="00E655B0"/>
    <w:rsid w:val="00E73567"/>
    <w:rsid w:val="00E73F4B"/>
    <w:rsid w:val="00E77684"/>
    <w:rsid w:val="00E8308B"/>
    <w:rsid w:val="00E83A8D"/>
    <w:rsid w:val="00E920E0"/>
    <w:rsid w:val="00E933A7"/>
    <w:rsid w:val="00E939D0"/>
    <w:rsid w:val="00E93B5C"/>
    <w:rsid w:val="00E9513D"/>
    <w:rsid w:val="00E958EA"/>
    <w:rsid w:val="00E96972"/>
    <w:rsid w:val="00E97030"/>
    <w:rsid w:val="00EA2ACC"/>
    <w:rsid w:val="00EA3693"/>
    <w:rsid w:val="00EB16BE"/>
    <w:rsid w:val="00EB5E5E"/>
    <w:rsid w:val="00EC17EE"/>
    <w:rsid w:val="00EC4841"/>
    <w:rsid w:val="00EC5629"/>
    <w:rsid w:val="00EC624A"/>
    <w:rsid w:val="00EC6588"/>
    <w:rsid w:val="00EC6D3B"/>
    <w:rsid w:val="00ED1C3C"/>
    <w:rsid w:val="00ED420F"/>
    <w:rsid w:val="00ED4413"/>
    <w:rsid w:val="00ED59D4"/>
    <w:rsid w:val="00ED5B72"/>
    <w:rsid w:val="00EE0B30"/>
    <w:rsid w:val="00EE16D3"/>
    <w:rsid w:val="00EE20A6"/>
    <w:rsid w:val="00EE338F"/>
    <w:rsid w:val="00EE364A"/>
    <w:rsid w:val="00EE5BBE"/>
    <w:rsid w:val="00EE676C"/>
    <w:rsid w:val="00EE6DAD"/>
    <w:rsid w:val="00EF0B4C"/>
    <w:rsid w:val="00EF26E7"/>
    <w:rsid w:val="00EF3554"/>
    <w:rsid w:val="00EF3608"/>
    <w:rsid w:val="00EF518E"/>
    <w:rsid w:val="00F014E9"/>
    <w:rsid w:val="00F02D1B"/>
    <w:rsid w:val="00F04A97"/>
    <w:rsid w:val="00F10A09"/>
    <w:rsid w:val="00F11AEA"/>
    <w:rsid w:val="00F14221"/>
    <w:rsid w:val="00F20554"/>
    <w:rsid w:val="00F2066B"/>
    <w:rsid w:val="00F20FF5"/>
    <w:rsid w:val="00F21DAF"/>
    <w:rsid w:val="00F23F47"/>
    <w:rsid w:val="00F25C24"/>
    <w:rsid w:val="00F324BA"/>
    <w:rsid w:val="00F32922"/>
    <w:rsid w:val="00F33566"/>
    <w:rsid w:val="00F41E09"/>
    <w:rsid w:val="00F440FF"/>
    <w:rsid w:val="00F44342"/>
    <w:rsid w:val="00F447A3"/>
    <w:rsid w:val="00F45335"/>
    <w:rsid w:val="00F51ADF"/>
    <w:rsid w:val="00F53404"/>
    <w:rsid w:val="00F53E2D"/>
    <w:rsid w:val="00F55467"/>
    <w:rsid w:val="00F5550C"/>
    <w:rsid w:val="00F62E90"/>
    <w:rsid w:val="00F633FE"/>
    <w:rsid w:val="00F67281"/>
    <w:rsid w:val="00F67367"/>
    <w:rsid w:val="00F72534"/>
    <w:rsid w:val="00F76684"/>
    <w:rsid w:val="00F8189A"/>
    <w:rsid w:val="00F822EF"/>
    <w:rsid w:val="00F837F5"/>
    <w:rsid w:val="00F83A56"/>
    <w:rsid w:val="00F86299"/>
    <w:rsid w:val="00F953A7"/>
    <w:rsid w:val="00FA2283"/>
    <w:rsid w:val="00FA29B4"/>
    <w:rsid w:val="00FA711F"/>
    <w:rsid w:val="00FB2A12"/>
    <w:rsid w:val="00FB4338"/>
    <w:rsid w:val="00FB4C5C"/>
    <w:rsid w:val="00FB5E1C"/>
    <w:rsid w:val="00FB6B22"/>
    <w:rsid w:val="00FB6FCC"/>
    <w:rsid w:val="00FB7562"/>
    <w:rsid w:val="00FC0510"/>
    <w:rsid w:val="00FD0961"/>
    <w:rsid w:val="00FD1E7F"/>
    <w:rsid w:val="00FD1E8F"/>
    <w:rsid w:val="00FD543D"/>
    <w:rsid w:val="00FD5C9E"/>
    <w:rsid w:val="00FE1956"/>
    <w:rsid w:val="00FE3B9F"/>
    <w:rsid w:val="00FE44E2"/>
    <w:rsid w:val="00FE475D"/>
    <w:rsid w:val="00FE5A0F"/>
    <w:rsid w:val="00FF1018"/>
    <w:rsid w:val="00FF1CA0"/>
    <w:rsid w:val="00FF2F5A"/>
    <w:rsid w:val="00FF36F4"/>
    <w:rsid w:val="00FF4A5E"/>
    <w:rsid w:val="00FF59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343"/>
    <w:pPr>
      <w:spacing w:after="0" w:line="360" w:lineRule="auto"/>
      <w:ind w:firstLine="706"/>
      <w:jc w:val="both"/>
    </w:pPr>
    <w:rPr>
      <w:rFonts w:ascii="Times New Roman" w:hAnsi="Times New Roman"/>
      <w:sz w:val="24"/>
    </w:rPr>
  </w:style>
  <w:style w:type="paragraph" w:styleId="Nadpis1">
    <w:name w:val="heading 1"/>
    <w:basedOn w:val="Normln"/>
    <w:next w:val="Normln"/>
    <w:link w:val="Nadpis1Char"/>
    <w:uiPriority w:val="9"/>
    <w:qFormat/>
    <w:rsid w:val="005B2343"/>
    <w:pPr>
      <w:keepNext/>
      <w:keepLines/>
      <w:numPr>
        <w:numId w:val="1"/>
      </w:numPr>
      <w:spacing w:before="120" w:after="120" w:line="276" w:lineRule="auto"/>
      <w:jc w:val="left"/>
      <w:outlineLvl w:val="0"/>
    </w:pPr>
    <w:rPr>
      <w:rFonts w:eastAsiaTheme="majorEastAsia" w:cstheme="majorBidi"/>
      <w:b/>
      <w:bCs/>
      <w:caps/>
      <w:sz w:val="32"/>
      <w:szCs w:val="28"/>
    </w:rPr>
  </w:style>
  <w:style w:type="paragraph" w:styleId="Nadpis2">
    <w:name w:val="heading 2"/>
    <w:basedOn w:val="Normln"/>
    <w:next w:val="Normln"/>
    <w:link w:val="Nadpis2Char"/>
    <w:uiPriority w:val="9"/>
    <w:unhideWhenUsed/>
    <w:qFormat/>
    <w:rsid w:val="005B2343"/>
    <w:pPr>
      <w:keepNext/>
      <w:keepLines/>
      <w:numPr>
        <w:ilvl w:val="1"/>
        <w:numId w:val="1"/>
      </w:numPr>
      <w:spacing w:before="120"/>
      <w:ind w:left="578" w:hanging="578"/>
      <w:outlineLvl w:val="1"/>
    </w:pPr>
    <w:rPr>
      <w:rFonts w:eastAsiaTheme="majorEastAsia" w:cstheme="majorBidi"/>
      <w:b/>
      <w:bCs/>
      <w:sz w:val="30"/>
      <w:szCs w:val="26"/>
    </w:rPr>
  </w:style>
  <w:style w:type="paragraph" w:styleId="Nadpis3">
    <w:name w:val="heading 3"/>
    <w:basedOn w:val="Normln"/>
    <w:link w:val="Nadpis3Char"/>
    <w:uiPriority w:val="9"/>
    <w:qFormat/>
    <w:rsid w:val="005B2343"/>
    <w:pPr>
      <w:numPr>
        <w:ilvl w:val="2"/>
        <w:numId w:val="1"/>
      </w:numPr>
      <w:spacing w:before="60" w:after="60"/>
      <w:jc w:val="left"/>
      <w:outlineLvl w:val="2"/>
    </w:pPr>
    <w:rPr>
      <w:rFonts w:eastAsia="Times New Roman" w:cs="Times New Roman"/>
      <w:b/>
      <w:bCs/>
      <w:i/>
      <w:szCs w:val="27"/>
      <w:lang w:eastAsia="cs-CZ"/>
    </w:rPr>
  </w:style>
  <w:style w:type="paragraph" w:styleId="Nadpis4">
    <w:name w:val="heading 4"/>
    <w:basedOn w:val="Normln"/>
    <w:next w:val="Normln"/>
    <w:link w:val="Nadpis4Char"/>
    <w:uiPriority w:val="9"/>
    <w:semiHidden/>
    <w:unhideWhenUsed/>
    <w:qFormat/>
    <w:rsid w:val="005B234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B234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B234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B23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23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B23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2343"/>
    <w:rPr>
      <w:rFonts w:ascii="Times New Roman" w:eastAsiaTheme="majorEastAsia" w:hAnsi="Times New Roman" w:cstheme="majorBidi"/>
      <w:b/>
      <w:bCs/>
      <w:caps/>
      <w:sz w:val="32"/>
      <w:szCs w:val="28"/>
    </w:rPr>
  </w:style>
  <w:style w:type="character" w:customStyle="1" w:styleId="Nadpis2Char">
    <w:name w:val="Nadpis 2 Char"/>
    <w:basedOn w:val="Standardnpsmoodstavce"/>
    <w:link w:val="Nadpis2"/>
    <w:uiPriority w:val="9"/>
    <w:rsid w:val="005B2343"/>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5B2343"/>
    <w:rPr>
      <w:rFonts w:ascii="Times New Roman" w:eastAsia="Times New Roman" w:hAnsi="Times New Roman" w:cs="Times New Roman"/>
      <w:b/>
      <w:bCs/>
      <w:i/>
      <w:sz w:val="24"/>
      <w:szCs w:val="27"/>
      <w:lang w:eastAsia="cs-CZ"/>
    </w:rPr>
  </w:style>
  <w:style w:type="character" w:customStyle="1" w:styleId="Nadpis4Char">
    <w:name w:val="Nadpis 4 Char"/>
    <w:basedOn w:val="Standardnpsmoodstavce"/>
    <w:link w:val="Nadpis4"/>
    <w:uiPriority w:val="9"/>
    <w:semiHidden/>
    <w:rsid w:val="005B2343"/>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5B2343"/>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5B2343"/>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5B234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5B234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2343"/>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2343"/>
    <w:pPr>
      <w:contextualSpacing/>
    </w:pPr>
    <w:rPr>
      <w:rFonts w:eastAsiaTheme="majorEastAsia" w:cstheme="majorBidi"/>
      <w:b/>
      <w:spacing w:val="5"/>
      <w:kern w:val="28"/>
      <w:sz w:val="28"/>
      <w:szCs w:val="52"/>
    </w:rPr>
  </w:style>
  <w:style w:type="character" w:customStyle="1" w:styleId="NzevChar">
    <w:name w:val="Název Char"/>
    <w:basedOn w:val="Standardnpsmoodstavce"/>
    <w:link w:val="Nzev"/>
    <w:uiPriority w:val="10"/>
    <w:rsid w:val="005B2343"/>
    <w:rPr>
      <w:rFonts w:ascii="Times New Roman" w:eastAsiaTheme="majorEastAsia" w:hAnsi="Times New Roman" w:cstheme="majorBidi"/>
      <w:b/>
      <w:spacing w:val="5"/>
      <w:kern w:val="28"/>
      <w:sz w:val="28"/>
      <w:szCs w:val="52"/>
    </w:rPr>
  </w:style>
  <w:style w:type="character" w:styleId="Hypertextovodkaz">
    <w:name w:val="Hyperlink"/>
    <w:basedOn w:val="Standardnpsmoodstavce"/>
    <w:uiPriority w:val="99"/>
    <w:unhideWhenUsed/>
    <w:rsid w:val="005B2343"/>
    <w:rPr>
      <w:color w:val="0000FF" w:themeColor="hyperlink"/>
      <w:u w:val="single"/>
    </w:rPr>
  </w:style>
  <w:style w:type="paragraph" w:styleId="Obsah3">
    <w:name w:val="toc 3"/>
    <w:basedOn w:val="Normln"/>
    <w:next w:val="Normln"/>
    <w:autoRedefine/>
    <w:uiPriority w:val="39"/>
    <w:unhideWhenUsed/>
    <w:qFormat/>
    <w:rsid w:val="005B2343"/>
    <w:pPr>
      <w:ind w:firstLine="0"/>
      <w:jc w:val="left"/>
    </w:pPr>
    <w:rPr>
      <w:rFonts w:asciiTheme="minorHAnsi" w:hAnsiTheme="minorHAnsi"/>
      <w:smallCaps/>
      <w:sz w:val="22"/>
    </w:rPr>
  </w:style>
  <w:style w:type="paragraph" w:styleId="Obsah1">
    <w:name w:val="toc 1"/>
    <w:basedOn w:val="Normln"/>
    <w:next w:val="Normln"/>
    <w:autoRedefine/>
    <w:uiPriority w:val="39"/>
    <w:unhideWhenUsed/>
    <w:qFormat/>
    <w:rsid w:val="005B2343"/>
    <w:pPr>
      <w:spacing w:before="360" w:after="360"/>
      <w:ind w:firstLine="0"/>
      <w:jc w:val="left"/>
    </w:pPr>
    <w:rPr>
      <w:rFonts w:asciiTheme="minorHAnsi" w:hAnsiTheme="minorHAnsi"/>
      <w:b/>
      <w:bCs/>
      <w:caps/>
      <w:sz w:val="22"/>
      <w:u w:val="single"/>
    </w:rPr>
  </w:style>
  <w:style w:type="paragraph" w:styleId="Obsah2">
    <w:name w:val="toc 2"/>
    <w:basedOn w:val="Normln"/>
    <w:next w:val="Normln"/>
    <w:autoRedefine/>
    <w:uiPriority w:val="39"/>
    <w:unhideWhenUsed/>
    <w:qFormat/>
    <w:rsid w:val="005B2343"/>
    <w:pPr>
      <w:ind w:firstLine="0"/>
      <w:jc w:val="left"/>
    </w:pPr>
    <w:rPr>
      <w:rFonts w:asciiTheme="minorHAnsi" w:hAnsiTheme="minorHAnsi"/>
      <w:b/>
      <w:bCs/>
      <w:smallCaps/>
      <w:sz w:val="22"/>
    </w:rPr>
  </w:style>
  <w:style w:type="paragraph" w:styleId="Odstavecseseznamem">
    <w:name w:val="List Paragraph"/>
    <w:aliases w:val="normální"/>
    <w:basedOn w:val="Normln"/>
    <w:link w:val="OdstavecseseznamemChar"/>
    <w:uiPriority w:val="34"/>
    <w:qFormat/>
    <w:rsid w:val="005B2343"/>
    <w:pPr>
      <w:contextualSpacing/>
    </w:pPr>
  </w:style>
  <w:style w:type="character" w:customStyle="1" w:styleId="OdstavecseseznamemChar">
    <w:name w:val="Odstavec se seznamem Char"/>
    <w:aliases w:val="normální Char"/>
    <w:basedOn w:val="Standardnpsmoodstavce"/>
    <w:link w:val="Odstavecseseznamem"/>
    <w:uiPriority w:val="34"/>
    <w:rsid w:val="005B2343"/>
    <w:rPr>
      <w:rFonts w:ascii="Times New Roman" w:hAnsi="Times New Roman"/>
      <w:sz w:val="24"/>
    </w:rPr>
  </w:style>
  <w:style w:type="paragraph" w:styleId="Normlnweb">
    <w:name w:val="Normal (Web)"/>
    <w:basedOn w:val="Normln"/>
    <w:uiPriority w:val="99"/>
    <w:semiHidden/>
    <w:unhideWhenUsed/>
    <w:rsid w:val="00EC4841"/>
    <w:pPr>
      <w:spacing w:before="100" w:beforeAutospacing="1" w:after="100" w:afterAutospacing="1" w:line="240" w:lineRule="auto"/>
      <w:ind w:firstLine="0"/>
      <w:jc w:val="left"/>
    </w:pPr>
    <w:rPr>
      <w:rFonts w:eastAsia="Times New Roman" w:cs="Times New Roman"/>
      <w:szCs w:val="24"/>
      <w:lang w:eastAsia="cs-CZ"/>
    </w:rPr>
  </w:style>
  <w:style w:type="paragraph" w:styleId="Zhlav">
    <w:name w:val="header"/>
    <w:basedOn w:val="Normln"/>
    <w:link w:val="ZhlavChar"/>
    <w:uiPriority w:val="99"/>
    <w:semiHidden/>
    <w:unhideWhenUsed/>
    <w:rsid w:val="00A44A5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44A51"/>
    <w:rPr>
      <w:rFonts w:ascii="Times New Roman" w:hAnsi="Times New Roman"/>
      <w:sz w:val="24"/>
    </w:rPr>
  </w:style>
  <w:style w:type="paragraph" w:styleId="Zpat">
    <w:name w:val="footer"/>
    <w:basedOn w:val="Normln"/>
    <w:link w:val="ZpatChar"/>
    <w:uiPriority w:val="99"/>
    <w:unhideWhenUsed/>
    <w:rsid w:val="00A44A51"/>
    <w:pPr>
      <w:tabs>
        <w:tab w:val="center" w:pos="4536"/>
        <w:tab w:val="right" w:pos="9072"/>
      </w:tabs>
      <w:spacing w:line="240" w:lineRule="auto"/>
    </w:pPr>
  </w:style>
  <w:style w:type="character" w:customStyle="1" w:styleId="ZpatChar">
    <w:name w:val="Zápatí Char"/>
    <w:basedOn w:val="Standardnpsmoodstavce"/>
    <w:link w:val="Zpat"/>
    <w:uiPriority w:val="99"/>
    <w:rsid w:val="00A44A51"/>
    <w:rPr>
      <w:rFonts w:ascii="Times New Roman" w:hAnsi="Times New Roman"/>
      <w:sz w:val="24"/>
    </w:rPr>
  </w:style>
  <w:style w:type="paragraph" w:styleId="Bibliografie">
    <w:name w:val="Bibliography"/>
    <w:basedOn w:val="Normln"/>
    <w:next w:val="Normln"/>
    <w:uiPriority w:val="37"/>
    <w:unhideWhenUsed/>
    <w:rsid w:val="00C30416"/>
  </w:style>
  <w:style w:type="paragraph" w:styleId="Zkladntextodsazen">
    <w:name w:val="Body Text Indent"/>
    <w:basedOn w:val="Normln"/>
    <w:link w:val="ZkladntextodsazenChar"/>
    <w:rsid w:val="00075843"/>
    <w:pPr>
      <w:spacing w:line="240" w:lineRule="auto"/>
      <w:ind w:firstLine="708"/>
    </w:pPr>
    <w:rPr>
      <w:rFonts w:eastAsia="Times New Roman" w:cs="Times New Roman"/>
      <w:szCs w:val="20"/>
      <w:lang w:eastAsia="cs-CZ"/>
    </w:rPr>
  </w:style>
  <w:style w:type="character" w:customStyle="1" w:styleId="ZkladntextodsazenChar">
    <w:name w:val="Základní text odsazený Char"/>
    <w:basedOn w:val="Standardnpsmoodstavce"/>
    <w:link w:val="Zkladntextodsazen"/>
    <w:rsid w:val="00075843"/>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2B7856"/>
    <w:rPr>
      <w:b/>
      <w:bCs/>
    </w:rPr>
  </w:style>
  <w:style w:type="character" w:customStyle="1" w:styleId="apple-converted-space">
    <w:name w:val="apple-converted-space"/>
    <w:basedOn w:val="Standardnpsmoodstavce"/>
    <w:rsid w:val="00096114"/>
  </w:style>
  <w:style w:type="paragraph" w:styleId="FormtovanvHTML">
    <w:name w:val="HTML Preformatted"/>
    <w:basedOn w:val="Normln"/>
    <w:link w:val="FormtovanvHTMLChar"/>
    <w:uiPriority w:val="99"/>
    <w:unhideWhenUsed/>
    <w:rsid w:val="00F83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83A5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72349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492"/>
    <w:rPr>
      <w:rFonts w:ascii="Tahoma" w:hAnsi="Tahoma" w:cs="Tahoma"/>
      <w:sz w:val="16"/>
      <w:szCs w:val="16"/>
    </w:rPr>
  </w:style>
  <w:style w:type="paragraph" w:styleId="Textkomente">
    <w:name w:val="annotation text"/>
    <w:basedOn w:val="Normln"/>
    <w:link w:val="TextkomenteChar"/>
    <w:uiPriority w:val="99"/>
    <w:semiHidden/>
    <w:unhideWhenUsed/>
    <w:rsid w:val="00340F40"/>
    <w:pPr>
      <w:spacing w:line="240" w:lineRule="auto"/>
    </w:pPr>
    <w:rPr>
      <w:sz w:val="20"/>
      <w:szCs w:val="20"/>
    </w:rPr>
  </w:style>
  <w:style w:type="character" w:customStyle="1" w:styleId="TextkomenteChar">
    <w:name w:val="Text komentáře Char"/>
    <w:basedOn w:val="Standardnpsmoodstavce"/>
    <w:link w:val="Textkomente"/>
    <w:uiPriority w:val="99"/>
    <w:semiHidden/>
    <w:rsid w:val="00340F40"/>
    <w:rPr>
      <w:rFonts w:ascii="Times New Roman" w:hAnsi="Times New Roman"/>
      <w:sz w:val="20"/>
      <w:szCs w:val="20"/>
    </w:rPr>
  </w:style>
  <w:style w:type="paragraph" w:styleId="Textpoznpodarou">
    <w:name w:val="footnote text"/>
    <w:basedOn w:val="Normln"/>
    <w:link w:val="TextpoznpodarouChar"/>
    <w:uiPriority w:val="99"/>
    <w:semiHidden/>
    <w:unhideWhenUsed/>
    <w:rsid w:val="00F45335"/>
    <w:pPr>
      <w:spacing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F45335"/>
    <w:rPr>
      <w:sz w:val="20"/>
      <w:szCs w:val="20"/>
    </w:rPr>
  </w:style>
  <w:style w:type="character" w:styleId="Znakapoznpodarou">
    <w:name w:val="footnote reference"/>
    <w:basedOn w:val="Standardnpsmoodstavce"/>
    <w:uiPriority w:val="99"/>
    <w:semiHidden/>
    <w:unhideWhenUsed/>
    <w:rsid w:val="00F45335"/>
    <w:rPr>
      <w:vertAlign w:val="superscript"/>
    </w:rPr>
  </w:style>
  <w:style w:type="paragraph" w:styleId="Zkladntext">
    <w:name w:val="Body Text"/>
    <w:basedOn w:val="Normln"/>
    <w:link w:val="ZkladntextChar"/>
    <w:uiPriority w:val="99"/>
    <w:semiHidden/>
    <w:unhideWhenUsed/>
    <w:rsid w:val="00101B27"/>
    <w:pPr>
      <w:spacing w:after="120"/>
    </w:pPr>
  </w:style>
  <w:style w:type="character" w:customStyle="1" w:styleId="ZkladntextChar">
    <w:name w:val="Základní text Char"/>
    <w:basedOn w:val="Standardnpsmoodstavce"/>
    <w:link w:val="Zkladntext"/>
    <w:uiPriority w:val="99"/>
    <w:semiHidden/>
    <w:rsid w:val="00101B27"/>
    <w:rPr>
      <w:rFonts w:ascii="Times New Roman" w:hAnsi="Times New Roman"/>
      <w:sz w:val="24"/>
    </w:rPr>
  </w:style>
  <w:style w:type="paragraph" w:styleId="Zkladntext2">
    <w:name w:val="Body Text 2"/>
    <w:basedOn w:val="Normln"/>
    <w:link w:val="Zkladntext2Char"/>
    <w:uiPriority w:val="99"/>
    <w:semiHidden/>
    <w:unhideWhenUsed/>
    <w:rsid w:val="00101B27"/>
    <w:pPr>
      <w:spacing w:after="120" w:line="480" w:lineRule="auto"/>
    </w:pPr>
  </w:style>
  <w:style w:type="character" w:customStyle="1" w:styleId="Zkladntext2Char">
    <w:name w:val="Základní text 2 Char"/>
    <w:basedOn w:val="Standardnpsmoodstavce"/>
    <w:link w:val="Zkladntext2"/>
    <w:uiPriority w:val="99"/>
    <w:semiHidden/>
    <w:rsid w:val="00101B27"/>
    <w:rPr>
      <w:rFonts w:ascii="Times New Roman" w:hAnsi="Times New Roman"/>
      <w:sz w:val="24"/>
    </w:rPr>
  </w:style>
  <w:style w:type="paragraph" w:styleId="Zkladntextodsazen3">
    <w:name w:val="Body Text Indent 3"/>
    <w:basedOn w:val="Normln"/>
    <w:link w:val="Zkladntextodsazen3Char"/>
    <w:uiPriority w:val="99"/>
    <w:semiHidden/>
    <w:unhideWhenUsed/>
    <w:rsid w:val="00F02D1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02D1B"/>
    <w:rPr>
      <w:rFonts w:ascii="Times New Roman" w:hAnsi="Times New Roman"/>
      <w:sz w:val="16"/>
      <w:szCs w:val="16"/>
    </w:rPr>
  </w:style>
  <w:style w:type="table" w:styleId="Mkatabulky">
    <w:name w:val="Table Grid"/>
    <w:basedOn w:val="Normlntabulka"/>
    <w:uiPriority w:val="59"/>
    <w:rsid w:val="00050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4815">
      <w:bodyDiv w:val="1"/>
      <w:marLeft w:val="0"/>
      <w:marRight w:val="0"/>
      <w:marTop w:val="0"/>
      <w:marBottom w:val="0"/>
      <w:divBdr>
        <w:top w:val="none" w:sz="0" w:space="0" w:color="auto"/>
        <w:left w:val="none" w:sz="0" w:space="0" w:color="auto"/>
        <w:bottom w:val="none" w:sz="0" w:space="0" w:color="auto"/>
        <w:right w:val="none" w:sz="0" w:space="0" w:color="auto"/>
      </w:divBdr>
    </w:div>
    <w:div w:id="181432713">
      <w:bodyDiv w:val="1"/>
      <w:marLeft w:val="0"/>
      <w:marRight w:val="0"/>
      <w:marTop w:val="0"/>
      <w:marBottom w:val="0"/>
      <w:divBdr>
        <w:top w:val="none" w:sz="0" w:space="0" w:color="auto"/>
        <w:left w:val="none" w:sz="0" w:space="0" w:color="auto"/>
        <w:bottom w:val="none" w:sz="0" w:space="0" w:color="auto"/>
        <w:right w:val="none" w:sz="0" w:space="0" w:color="auto"/>
      </w:divBdr>
    </w:div>
    <w:div w:id="279845547">
      <w:bodyDiv w:val="1"/>
      <w:marLeft w:val="0"/>
      <w:marRight w:val="0"/>
      <w:marTop w:val="0"/>
      <w:marBottom w:val="0"/>
      <w:divBdr>
        <w:top w:val="none" w:sz="0" w:space="0" w:color="auto"/>
        <w:left w:val="none" w:sz="0" w:space="0" w:color="auto"/>
        <w:bottom w:val="none" w:sz="0" w:space="0" w:color="auto"/>
        <w:right w:val="none" w:sz="0" w:space="0" w:color="auto"/>
      </w:divBdr>
      <w:divsChild>
        <w:div w:id="765148945">
          <w:marLeft w:val="432"/>
          <w:marRight w:val="0"/>
          <w:marTop w:val="120"/>
          <w:marBottom w:val="0"/>
          <w:divBdr>
            <w:top w:val="none" w:sz="0" w:space="0" w:color="auto"/>
            <w:left w:val="none" w:sz="0" w:space="0" w:color="auto"/>
            <w:bottom w:val="none" w:sz="0" w:space="0" w:color="auto"/>
            <w:right w:val="none" w:sz="0" w:space="0" w:color="auto"/>
          </w:divBdr>
        </w:div>
      </w:divsChild>
    </w:div>
    <w:div w:id="430050274">
      <w:bodyDiv w:val="1"/>
      <w:marLeft w:val="0"/>
      <w:marRight w:val="0"/>
      <w:marTop w:val="0"/>
      <w:marBottom w:val="0"/>
      <w:divBdr>
        <w:top w:val="none" w:sz="0" w:space="0" w:color="auto"/>
        <w:left w:val="none" w:sz="0" w:space="0" w:color="auto"/>
        <w:bottom w:val="none" w:sz="0" w:space="0" w:color="auto"/>
        <w:right w:val="none" w:sz="0" w:space="0" w:color="auto"/>
      </w:divBdr>
    </w:div>
    <w:div w:id="714357925">
      <w:bodyDiv w:val="1"/>
      <w:marLeft w:val="0"/>
      <w:marRight w:val="0"/>
      <w:marTop w:val="0"/>
      <w:marBottom w:val="0"/>
      <w:divBdr>
        <w:top w:val="none" w:sz="0" w:space="0" w:color="auto"/>
        <w:left w:val="none" w:sz="0" w:space="0" w:color="auto"/>
        <w:bottom w:val="none" w:sz="0" w:space="0" w:color="auto"/>
        <w:right w:val="none" w:sz="0" w:space="0" w:color="auto"/>
      </w:divBdr>
    </w:div>
    <w:div w:id="751702020">
      <w:bodyDiv w:val="1"/>
      <w:marLeft w:val="0"/>
      <w:marRight w:val="0"/>
      <w:marTop w:val="0"/>
      <w:marBottom w:val="0"/>
      <w:divBdr>
        <w:top w:val="none" w:sz="0" w:space="0" w:color="auto"/>
        <w:left w:val="none" w:sz="0" w:space="0" w:color="auto"/>
        <w:bottom w:val="none" w:sz="0" w:space="0" w:color="auto"/>
        <w:right w:val="none" w:sz="0" w:space="0" w:color="auto"/>
      </w:divBdr>
    </w:div>
    <w:div w:id="8737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47361">
          <w:marLeft w:val="432"/>
          <w:marRight w:val="0"/>
          <w:marTop w:val="120"/>
          <w:marBottom w:val="0"/>
          <w:divBdr>
            <w:top w:val="none" w:sz="0" w:space="0" w:color="auto"/>
            <w:left w:val="none" w:sz="0" w:space="0" w:color="auto"/>
            <w:bottom w:val="none" w:sz="0" w:space="0" w:color="auto"/>
            <w:right w:val="none" w:sz="0" w:space="0" w:color="auto"/>
          </w:divBdr>
        </w:div>
      </w:divsChild>
    </w:div>
    <w:div w:id="939948966">
      <w:bodyDiv w:val="1"/>
      <w:marLeft w:val="0"/>
      <w:marRight w:val="0"/>
      <w:marTop w:val="0"/>
      <w:marBottom w:val="0"/>
      <w:divBdr>
        <w:top w:val="none" w:sz="0" w:space="0" w:color="auto"/>
        <w:left w:val="none" w:sz="0" w:space="0" w:color="auto"/>
        <w:bottom w:val="none" w:sz="0" w:space="0" w:color="auto"/>
        <w:right w:val="none" w:sz="0" w:space="0" w:color="auto"/>
      </w:divBdr>
    </w:div>
    <w:div w:id="1265728612">
      <w:bodyDiv w:val="1"/>
      <w:marLeft w:val="0"/>
      <w:marRight w:val="0"/>
      <w:marTop w:val="0"/>
      <w:marBottom w:val="0"/>
      <w:divBdr>
        <w:top w:val="none" w:sz="0" w:space="0" w:color="auto"/>
        <w:left w:val="none" w:sz="0" w:space="0" w:color="auto"/>
        <w:bottom w:val="none" w:sz="0" w:space="0" w:color="auto"/>
        <w:right w:val="none" w:sz="0" w:space="0" w:color="auto"/>
      </w:divBdr>
    </w:div>
    <w:div w:id="1454716451">
      <w:bodyDiv w:val="1"/>
      <w:marLeft w:val="0"/>
      <w:marRight w:val="0"/>
      <w:marTop w:val="0"/>
      <w:marBottom w:val="0"/>
      <w:divBdr>
        <w:top w:val="none" w:sz="0" w:space="0" w:color="auto"/>
        <w:left w:val="none" w:sz="0" w:space="0" w:color="auto"/>
        <w:bottom w:val="none" w:sz="0" w:space="0" w:color="auto"/>
        <w:right w:val="none" w:sz="0" w:space="0" w:color="auto"/>
      </w:divBdr>
      <w:divsChild>
        <w:div w:id="1771465383">
          <w:marLeft w:val="0"/>
          <w:marRight w:val="0"/>
          <w:marTop w:val="0"/>
          <w:marBottom w:val="0"/>
          <w:divBdr>
            <w:top w:val="none" w:sz="0" w:space="0" w:color="auto"/>
            <w:left w:val="none" w:sz="0" w:space="0" w:color="auto"/>
            <w:bottom w:val="none" w:sz="0" w:space="0" w:color="auto"/>
            <w:right w:val="none" w:sz="0" w:space="0" w:color="auto"/>
          </w:divBdr>
        </w:div>
        <w:div w:id="786046452">
          <w:marLeft w:val="0"/>
          <w:marRight w:val="0"/>
          <w:marTop w:val="0"/>
          <w:marBottom w:val="0"/>
          <w:divBdr>
            <w:top w:val="none" w:sz="0" w:space="0" w:color="auto"/>
            <w:left w:val="none" w:sz="0" w:space="0" w:color="auto"/>
            <w:bottom w:val="none" w:sz="0" w:space="0" w:color="auto"/>
            <w:right w:val="none" w:sz="0" w:space="0" w:color="auto"/>
          </w:divBdr>
        </w:div>
        <w:div w:id="407583868">
          <w:marLeft w:val="0"/>
          <w:marRight w:val="0"/>
          <w:marTop w:val="0"/>
          <w:marBottom w:val="0"/>
          <w:divBdr>
            <w:top w:val="none" w:sz="0" w:space="0" w:color="auto"/>
            <w:left w:val="none" w:sz="0" w:space="0" w:color="auto"/>
            <w:bottom w:val="none" w:sz="0" w:space="0" w:color="auto"/>
            <w:right w:val="none" w:sz="0" w:space="0" w:color="auto"/>
          </w:divBdr>
        </w:div>
        <w:div w:id="1831483124">
          <w:marLeft w:val="0"/>
          <w:marRight w:val="0"/>
          <w:marTop w:val="0"/>
          <w:marBottom w:val="0"/>
          <w:divBdr>
            <w:top w:val="none" w:sz="0" w:space="0" w:color="auto"/>
            <w:left w:val="none" w:sz="0" w:space="0" w:color="auto"/>
            <w:bottom w:val="none" w:sz="0" w:space="0" w:color="auto"/>
            <w:right w:val="none" w:sz="0" w:space="0" w:color="auto"/>
          </w:divBdr>
        </w:div>
      </w:divsChild>
    </w:div>
    <w:div w:id="18373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www.msmt.cz/dokumenty/vzdelavani-deti-zaku-a-studentu-se-specialnimi-vzdelavacimi"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adehade.cz/pece-a-vychova/rady-pro-pedagogy-jak-ve-tride-pracovat-s-hyperaktivnim-ditetem/" TargetMode="External"/><Relationship Id="rId4" Type="http://schemas.openxmlformats.org/officeDocument/2006/relationships/settings" Target="settings.xml"/><Relationship Id="rId9" Type="http://schemas.openxmlformats.org/officeDocument/2006/relationships/hyperlink" Target="http://www.adehade.cz"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 A</a:t>
            </a:r>
            <a:r>
              <a:rPr lang="cs-CZ" baseline="0"/>
              <a:t> </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dLbl>
              <c:idx val="5"/>
              <c:layout>
                <c:manualLayout>
                  <c:x val="-1.0086199243508993E-3"/>
                  <c:y val="-0.11705620057419004"/>
                </c:manualLayout>
              </c:layout>
              <c:showVal val="1"/>
            </c:dLbl>
            <c:showVal val="1"/>
            <c:showLeaderLines val="1"/>
          </c:dLbls>
          <c:cat>
            <c:strRef>
              <c:f>List1!$A$2:$A$14</c:f>
              <c:strCache>
                <c:ptCount val="13"/>
                <c:pt idx="0">
                  <c:v>Karlovarský kraj</c:v>
                </c:pt>
                <c:pt idx="1">
                  <c:v>Plzeňský kraj</c:v>
                </c:pt>
                <c:pt idx="2">
                  <c:v>Jihočeský kraj</c:v>
                </c:pt>
                <c:pt idx="3">
                  <c:v>Středočeský kraj</c:v>
                </c:pt>
                <c:pt idx="4">
                  <c:v>Ústecký kraj</c:v>
                </c:pt>
                <c:pt idx="5">
                  <c:v>Liberecký kraj</c:v>
                </c:pt>
                <c:pt idx="6">
                  <c:v>Královéhradecký kraj</c:v>
                </c:pt>
                <c:pt idx="7">
                  <c:v>Pardubický kraj</c:v>
                </c:pt>
                <c:pt idx="8">
                  <c:v>Vysočina</c:v>
                </c:pt>
                <c:pt idx="9">
                  <c:v>Jihomoravský kraj</c:v>
                </c:pt>
                <c:pt idx="10">
                  <c:v>Zlínský kraj</c:v>
                </c:pt>
                <c:pt idx="11">
                  <c:v>Olomoucký kraj</c:v>
                </c:pt>
                <c:pt idx="12">
                  <c:v>Moravskoslezský kraj</c:v>
                </c:pt>
              </c:strCache>
            </c:strRef>
          </c:cat>
          <c:val>
            <c:numRef>
              <c:f>List1!$B$2:$B$14</c:f>
              <c:numCache>
                <c:formatCode>0%</c:formatCode>
                <c:ptCount val="13"/>
                <c:pt idx="0">
                  <c:v>6.000000000000015E-2</c:v>
                </c:pt>
                <c:pt idx="1">
                  <c:v>3.0000000000000089E-2</c:v>
                </c:pt>
                <c:pt idx="2">
                  <c:v>4.0000000000000112E-2</c:v>
                </c:pt>
                <c:pt idx="3">
                  <c:v>9.0000000000000066E-2</c:v>
                </c:pt>
                <c:pt idx="4">
                  <c:v>5.0000000000000114E-2</c:v>
                </c:pt>
                <c:pt idx="5">
                  <c:v>1.0000000000000035E-2</c:v>
                </c:pt>
                <c:pt idx="6">
                  <c:v>8.0000000000000224E-2</c:v>
                </c:pt>
                <c:pt idx="7">
                  <c:v>0.13</c:v>
                </c:pt>
                <c:pt idx="8">
                  <c:v>7.0000000000000034E-2</c:v>
                </c:pt>
                <c:pt idx="9">
                  <c:v>6.000000000000015E-2</c:v>
                </c:pt>
                <c:pt idx="10">
                  <c:v>0.12000000000000002</c:v>
                </c:pt>
                <c:pt idx="11">
                  <c:v>0.11000000000000013</c:v>
                </c:pt>
                <c:pt idx="12">
                  <c:v>0.15000000000000024</c:v>
                </c:pt>
              </c:numCache>
            </c:numRef>
          </c:val>
        </c:ser>
      </c:pie3DChart>
    </c:plotArea>
    <c:legend>
      <c:legendPos val="r"/>
      <c:layout>
        <c:manualLayout>
          <c:xMode val="edge"/>
          <c:yMode val="edge"/>
          <c:x val="0.72552666511673247"/>
          <c:y val="3.6817521032278741E-2"/>
          <c:w val="0.2611832020394948"/>
          <c:h val="0.89924073588959663"/>
        </c:manualLayout>
      </c:layout>
    </c:legend>
    <c:plotVisOnly val="1"/>
  </c:chart>
  <c:spPr>
    <a:no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 A</a:t>
            </a:r>
            <a:r>
              <a:rPr lang="cs-CZ" baseline="0"/>
              <a:t> </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dLbl>
              <c:idx val="4"/>
              <c:layout>
                <c:manualLayout>
                  <c:x val="-2.3343503556267048E-2"/>
                  <c:y val="-7.7252409605059261E-2"/>
                </c:manualLayout>
              </c:layout>
              <c:showVal val="1"/>
            </c:dLbl>
            <c:dLbl>
              <c:idx val="5"/>
              <c:layout>
                <c:manualLayout>
                  <c:x val="-1.0086199243508993E-3"/>
                  <c:y val="-0.11705620057419001"/>
                </c:manualLayout>
              </c:layout>
              <c:showVal val="1"/>
            </c:dLbl>
            <c:showVal val="1"/>
            <c:showLeaderLines val="1"/>
          </c:dLbls>
          <c:cat>
            <c:strRef>
              <c:f>List1!$A$2:$A$14</c:f>
              <c:strCache>
                <c:ptCount val="13"/>
                <c:pt idx="0">
                  <c:v>Karlovarský kraj</c:v>
                </c:pt>
                <c:pt idx="1">
                  <c:v>Plzeňský kraj</c:v>
                </c:pt>
                <c:pt idx="2">
                  <c:v>Jihočeský kraj</c:v>
                </c:pt>
                <c:pt idx="3">
                  <c:v>Středočeský kraj</c:v>
                </c:pt>
                <c:pt idx="4">
                  <c:v>Ústecký kraj</c:v>
                </c:pt>
                <c:pt idx="5">
                  <c:v>Liberecký kraj</c:v>
                </c:pt>
                <c:pt idx="6">
                  <c:v>Královéhradecký kraj</c:v>
                </c:pt>
                <c:pt idx="7">
                  <c:v>Pardubický kraj</c:v>
                </c:pt>
                <c:pt idx="8">
                  <c:v>Vysočina</c:v>
                </c:pt>
                <c:pt idx="9">
                  <c:v>Jihomoravský kraj</c:v>
                </c:pt>
                <c:pt idx="10">
                  <c:v>Zlínský kraj</c:v>
                </c:pt>
                <c:pt idx="11">
                  <c:v>Olomoucký kraj</c:v>
                </c:pt>
                <c:pt idx="12">
                  <c:v>Moravskoslezský kraj</c:v>
                </c:pt>
              </c:strCache>
            </c:strRef>
          </c:cat>
          <c:val>
            <c:numRef>
              <c:f>List1!$B$2:$B$14</c:f>
              <c:numCache>
                <c:formatCode>0%</c:formatCode>
                <c:ptCount val="13"/>
                <c:pt idx="0">
                  <c:v>0.05</c:v>
                </c:pt>
                <c:pt idx="1">
                  <c:v>4.0000000000000022E-2</c:v>
                </c:pt>
                <c:pt idx="2">
                  <c:v>4.0000000000000022E-2</c:v>
                </c:pt>
                <c:pt idx="3">
                  <c:v>9.0000000000000024E-2</c:v>
                </c:pt>
                <c:pt idx="4">
                  <c:v>0.05</c:v>
                </c:pt>
                <c:pt idx="5">
                  <c:v>0</c:v>
                </c:pt>
                <c:pt idx="6">
                  <c:v>8.0000000000000043E-2</c:v>
                </c:pt>
                <c:pt idx="7">
                  <c:v>0.1</c:v>
                </c:pt>
                <c:pt idx="8">
                  <c:v>7.0000000000000021E-2</c:v>
                </c:pt>
                <c:pt idx="9">
                  <c:v>9.0000000000000024E-2</c:v>
                </c:pt>
                <c:pt idx="10">
                  <c:v>0.14000000000000001</c:v>
                </c:pt>
                <c:pt idx="11">
                  <c:v>9.0000000000000024E-2</c:v>
                </c:pt>
                <c:pt idx="12">
                  <c:v>0.16</c:v>
                </c:pt>
              </c:numCache>
            </c:numRef>
          </c:val>
        </c:ser>
      </c:pie3DChart>
    </c:plotArea>
    <c:legend>
      <c:legendPos val="r"/>
      <c:layout>
        <c:manualLayout>
          <c:xMode val="edge"/>
          <c:yMode val="edge"/>
          <c:x val="0.72552666511673247"/>
          <c:y val="3.6817521032278741E-2"/>
          <c:w val="0.2611832020394948"/>
          <c:h val="0.89924073588959463"/>
        </c:manualLayout>
      </c:layout>
    </c:legend>
    <c:plotVisOnly val="1"/>
  </c:chart>
  <c:spPr>
    <a:no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B</a:t>
            </a:r>
            <a:endParaRPr lang="en-US"/>
          </a:p>
        </c:rich>
      </c:tx>
      <c:layout>
        <c:manualLayout>
          <c:xMode val="edge"/>
          <c:yMode val="edge"/>
          <c:x val="0.37481351015333608"/>
          <c:y val="6.23052959501562E-2"/>
        </c:manualLayout>
      </c:layout>
    </c:title>
    <c:view3D>
      <c:rotX val="30"/>
      <c:perspective val="30"/>
    </c:view3D>
    <c:plotArea>
      <c:layout>
        <c:manualLayout>
          <c:layoutTarget val="inner"/>
          <c:xMode val="edge"/>
          <c:yMode val="edge"/>
          <c:x val="4.8245614035087717E-2"/>
          <c:y val="0.26152672504722196"/>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9.0000000000000024E-2</c:v>
                </c:pt>
                <c:pt idx="1">
                  <c:v>0.78</c:v>
                </c:pt>
                <c:pt idx="2">
                  <c:v>0.12000000000000002</c:v>
                </c:pt>
                <c:pt idx="3">
                  <c:v>1.0000000000000005E-2</c:v>
                </c:pt>
              </c:numCache>
            </c:numRef>
          </c:val>
        </c:ser>
      </c:pie3DChart>
    </c:plotArea>
    <c:legend>
      <c:legendPos val="r"/>
      <c:layout>
        <c:manualLayout>
          <c:xMode val="edge"/>
          <c:yMode val="edge"/>
          <c:x val="0.71667871303321506"/>
          <c:y val="0.25405428044898626"/>
          <c:w val="0.22253101341055767"/>
          <c:h val="0.51299045066175264"/>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C</a:t>
            </a:r>
            <a:endParaRPr lang="en-US"/>
          </a:p>
        </c:rich>
      </c:tx>
    </c:title>
    <c:view3D>
      <c:rotX val="30"/>
      <c:perspective val="30"/>
    </c:view3D>
    <c:plotArea>
      <c:layout>
        <c:manualLayout>
          <c:layoutTarget val="inner"/>
          <c:xMode val="edge"/>
          <c:yMode val="edge"/>
          <c:x val="5.3872217021823939E-2"/>
          <c:y val="0.22394982317351175"/>
          <c:w val="0.62779112206934318"/>
          <c:h val="0.7032210679547409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List1!$A$2:$A$3</c:f>
              <c:strCache>
                <c:ptCount val="2"/>
                <c:pt idx="0">
                  <c:v>ano</c:v>
                </c:pt>
                <c:pt idx="1">
                  <c:v>ne</c:v>
                </c:pt>
              </c:strCache>
            </c:strRef>
          </c:cat>
          <c:val>
            <c:numRef>
              <c:f>List1!$B$2:$B$3</c:f>
              <c:numCache>
                <c:formatCode>0%</c:formatCode>
                <c:ptCount val="2"/>
                <c:pt idx="0">
                  <c:v>0.23</c:v>
                </c:pt>
                <c:pt idx="1">
                  <c:v>0.7700000000000039</c:v>
                </c:pt>
              </c:numCache>
            </c:numRef>
          </c:val>
        </c:ser>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D</a:t>
            </a:r>
            <a:endParaRPr lang="en-US"/>
          </a:p>
        </c:rich>
      </c:tx>
      <c:layout>
        <c:manualLayout>
          <c:xMode val="edge"/>
          <c:yMode val="edge"/>
          <c:x val="0.37481351015333608"/>
          <c:y val="6.2305295950156242E-2"/>
        </c:manualLayout>
      </c:layout>
    </c:title>
    <c:view3D>
      <c:rotX val="30"/>
      <c:perspective val="30"/>
    </c:view3D>
    <c:plotArea>
      <c:layout>
        <c:manualLayout>
          <c:layoutTarget val="inner"/>
          <c:xMode val="edge"/>
          <c:yMode val="edge"/>
          <c:x val="0"/>
          <c:y val="0.26152652984387054"/>
          <c:w val="0.64866814236327452"/>
          <c:h val="0.68238949003243432"/>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List1!$A$2:$A$7</c:f>
              <c:strCache>
                <c:ptCount val="6"/>
                <c:pt idx="0">
                  <c:v>je jich málo</c:v>
                </c:pt>
                <c:pt idx="1">
                  <c:v>nemají zájem</c:v>
                </c:pt>
                <c:pt idx="2">
                  <c:v>nemohou se stát členy</c:v>
                </c:pt>
                <c:pt idx="3">
                  <c:v>zákonní zástupci</c:v>
                </c:pt>
                <c:pt idx="4">
                  <c:v>skauting pro všechny</c:v>
                </c:pt>
                <c:pt idx="5">
                  <c:v>jiný důvod</c:v>
                </c:pt>
              </c:strCache>
            </c:strRef>
          </c:cat>
          <c:val>
            <c:numRef>
              <c:f>List1!$B$2:$B$7</c:f>
              <c:numCache>
                <c:formatCode>0%</c:formatCode>
                <c:ptCount val="6"/>
                <c:pt idx="0">
                  <c:v>8.0000000000000043E-2</c:v>
                </c:pt>
                <c:pt idx="1">
                  <c:v>0.23</c:v>
                </c:pt>
                <c:pt idx="2">
                  <c:v>0.19</c:v>
                </c:pt>
                <c:pt idx="3">
                  <c:v>9.0000000000000024E-2</c:v>
                </c:pt>
                <c:pt idx="4">
                  <c:v>0.35000000000000031</c:v>
                </c:pt>
                <c:pt idx="5">
                  <c:v>6.0000000000000032E-2</c:v>
                </c:pt>
              </c:numCache>
            </c:numRef>
          </c:val>
        </c:ser>
      </c:pie3DChart>
    </c:plotArea>
    <c:legend>
      <c:legendPos val="r"/>
      <c:layout>
        <c:manualLayout>
          <c:xMode val="edge"/>
          <c:yMode val="edge"/>
          <c:x val="0.65331364829396321"/>
          <c:y val="5.8603282066377216E-2"/>
          <c:w val="0.31159863240779112"/>
          <c:h val="0.90132901611598093"/>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E</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1.0000000000000005E-2</c:v>
                </c:pt>
                <c:pt idx="1">
                  <c:v>0.58000000000000007</c:v>
                </c:pt>
                <c:pt idx="2">
                  <c:v>0.22</c:v>
                </c:pt>
                <c:pt idx="3">
                  <c:v>0.19</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F</a:t>
            </a:r>
            <a:endParaRPr lang="en-US"/>
          </a:p>
        </c:rich>
      </c:tx>
      <c:layout>
        <c:manualLayout>
          <c:xMode val="edge"/>
          <c:yMode val="edge"/>
          <c:x val="0.37481351015333608"/>
          <c:y val="6.2305295950156318E-2"/>
        </c:manualLayout>
      </c:layout>
    </c:title>
    <c:view3D>
      <c:rotX val="30"/>
      <c:perspective val="30"/>
    </c:view3D>
    <c:plotArea>
      <c:layout>
        <c:manualLayout>
          <c:layoutTarget val="inner"/>
          <c:xMode val="edge"/>
          <c:yMode val="edge"/>
          <c:x val="4.8245614035087717E-2"/>
          <c:y val="0.26152672504722241"/>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vědomosti</c:v>
                </c:pt>
                <c:pt idx="1">
                  <c:v>zkušenosti</c:v>
                </c:pt>
                <c:pt idx="2">
                  <c:v>odvaha</c:v>
                </c:pt>
                <c:pt idx="3">
                  <c:v>jiný důvod</c:v>
                </c:pt>
              </c:strCache>
            </c:strRef>
          </c:cat>
          <c:val>
            <c:numRef>
              <c:f>List1!$B$2:$B$5</c:f>
              <c:numCache>
                <c:formatCode>General</c:formatCode>
                <c:ptCount val="4"/>
                <c:pt idx="0">
                  <c:v>30</c:v>
                </c:pt>
                <c:pt idx="1">
                  <c:v>13</c:v>
                </c:pt>
                <c:pt idx="2">
                  <c:v>6</c:v>
                </c:pt>
                <c:pt idx="3">
                  <c:v>51</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G</a:t>
            </a:r>
            <a:endParaRPr lang="en-US"/>
          </a:p>
        </c:rich>
      </c:tx>
      <c:layout>
        <c:manualLayout>
          <c:xMode val="edge"/>
          <c:yMode val="edge"/>
          <c:x val="0.36165561541649399"/>
          <c:y val="3.7383177570093892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0.66000000000000436</c:v>
                </c:pt>
                <c:pt idx="1">
                  <c:v>0.4</c:v>
                </c:pt>
                <c:pt idx="2">
                  <c:v>4.0000000000000022E-2</c:v>
                </c:pt>
                <c:pt idx="3">
                  <c:v>0</c:v>
                </c:pt>
              </c:numCache>
            </c:numRef>
          </c:val>
        </c:ser>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H</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8.0000000000000043E-2</c:v>
                </c:pt>
                <c:pt idx="1">
                  <c:v>0.14000000000000001</c:v>
                </c:pt>
                <c:pt idx="2">
                  <c:v>0.71000000000000063</c:v>
                </c:pt>
                <c:pt idx="3">
                  <c:v>7.0000000000000021E-2</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I</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9.0000000000000024E-2</c:v>
                </c:pt>
                <c:pt idx="1">
                  <c:v>0.41000000000000031</c:v>
                </c:pt>
                <c:pt idx="2">
                  <c:v>0.38000000000000195</c:v>
                </c:pt>
                <c:pt idx="3">
                  <c:v>0.12000000000000002</c:v>
                </c:pt>
              </c:numCache>
            </c:numRef>
          </c:val>
        </c:ser>
      </c:pie3DChart>
    </c:plotArea>
    <c:legend>
      <c:legendPos val="r"/>
      <c:layout>
        <c:manualLayout>
          <c:xMode val="edge"/>
          <c:yMode val="edge"/>
          <c:x val="0.73458995588249776"/>
          <c:y val="0.23934444147230477"/>
          <c:w val="0.21460229007257789"/>
          <c:h val="0.5284344772242886"/>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J</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List1!$A$2:$A$6</c:f>
              <c:strCache>
                <c:ptCount val="5"/>
                <c:pt idx="0">
                  <c:v>větší propagace</c:v>
                </c:pt>
                <c:pt idx="1">
                  <c:v>vyhledávat děti…</c:v>
                </c:pt>
                <c:pt idx="2">
                  <c:v>vzdělávat se</c:v>
                </c:pt>
                <c:pt idx="3">
                  <c:v>nebát se</c:v>
                </c:pt>
                <c:pt idx="4">
                  <c:v>jiný důvod</c:v>
                </c:pt>
              </c:strCache>
            </c:strRef>
          </c:cat>
          <c:val>
            <c:numRef>
              <c:f>List1!$B$2:$B$6</c:f>
              <c:numCache>
                <c:formatCode>0%</c:formatCode>
                <c:ptCount val="5"/>
                <c:pt idx="0">
                  <c:v>0.33000000000000218</c:v>
                </c:pt>
                <c:pt idx="1">
                  <c:v>2.0000000000000011E-2</c:v>
                </c:pt>
                <c:pt idx="2">
                  <c:v>0.53</c:v>
                </c:pt>
                <c:pt idx="3">
                  <c:v>0.05</c:v>
                </c:pt>
                <c:pt idx="4">
                  <c:v>7.0000000000000021E-2</c:v>
                </c:pt>
              </c:numCache>
            </c:numRef>
          </c:val>
        </c:ser>
      </c:pie3DChart>
    </c:plotArea>
    <c:legend>
      <c:legendPos val="r"/>
      <c:layout>
        <c:manualLayout>
          <c:xMode val="edge"/>
          <c:yMode val="edge"/>
          <c:x val="0.68173470092554223"/>
          <c:y val="0.1520612259916109"/>
          <c:w val="0.29194950960077382"/>
          <c:h val="0.8203321313807735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B</a:t>
            </a:r>
            <a:endParaRPr lang="en-US"/>
          </a:p>
        </c:rich>
      </c:tx>
    </c:title>
    <c:view3D>
      <c:rotX val="30"/>
      <c:perspective val="30"/>
    </c:view3D>
    <c:plotArea>
      <c:layout>
        <c:manualLayout>
          <c:layoutTarget val="inner"/>
          <c:xMode val="edge"/>
          <c:yMode val="edge"/>
          <c:x val="5.0317150809835308E-2"/>
          <c:y val="0.25573962309069675"/>
          <c:w val="0.48300314067546851"/>
          <c:h val="0.62345185301499972"/>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List1!$A$2:$A$6</c:f>
              <c:strCache>
                <c:ptCount val="5"/>
                <c:pt idx="0">
                  <c:v>člen rodiny</c:v>
                </c:pt>
                <c:pt idx="1">
                  <c:v>znám důvěrně</c:v>
                </c:pt>
                <c:pt idx="2">
                  <c:v>v blízkém okolí</c:v>
                </c:pt>
                <c:pt idx="3">
                  <c:v>spolužák dítěte</c:v>
                </c:pt>
                <c:pt idx="4">
                  <c:v>jiný </c:v>
                </c:pt>
              </c:strCache>
            </c:strRef>
          </c:cat>
          <c:val>
            <c:numRef>
              <c:f>List1!$B$2:$B$6</c:f>
              <c:numCache>
                <c:formatCode>0%</c:formatCode>
                <c:ptCount val="5"/>
                <c:pt idx="0">
                  <c:v>0.37000000000000038</c:v>
                </c:pt>
                <c:pt idx="1">
                  <c:v>0.11000000000000006</c:v>
                </c:pt>
                <c:pt idx="2">
                  <c:v>2.0000000000000042E-2</c:v>
                </c:pt>
                <c:pt idx="3">
                  <c:v>0.48000000000000032</c:v>
                </c:pt>
                <c:pt idx="4">
                  <c:v>2.0000000000000042E-2</c:v>
                </c:pt>
              </c:numCache>
            </c:numRef>
          </c:val>
        </c:ser>
      </c:pie3DChart>
    </c:plotArea>
    <c:legend>
      <c:legendPos val="r"/>
      <c:layout>
        <c:manualLayout>
          <c:xMode val="edge"/>
          <c:yMode val="edge"/>
          <c:x val="0.55592755449509612"/>
          <c:y val="0.22117378479581737"/>
          <c:w val="0.34662182217319076"/>
          <c:h val="0.68201207524934149"/>
        </c:manualLayout>
      </c:layout>
    </c:legend>
    <c:plotVisOnly val="1"/>
  </c:chart>
  <c:spPr>
    <a:noFill/>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K</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9.0000000000000024E-2</c:v>
                </c:pt>
                <c:pt idx="1">
                  <c:v>0.44</c:v>
                </c:pt>
                <c:pt idx="2">
                  <c:v>0.47000000000000008</c:v>
                </c:pt>
                <c:pt idx="3">
                  <c:v>0</c:v>
                </c:pt>
              </c:numCache>
            </c:numRef>
          </c:val>
        </c:ser>
      </c:pie3D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L</a:t>
            </a:r>
            <a:endParaRPr lang="en-US"/>
          </a:p>
        </c:rich>
      </c:tx>
      <c:layout>
        <c:manualLayout>
          <c:xMode val="edge"/>
          <c:yMode val="edge"/>
          <c:x val="0.37481351015333608"/>
          <c:y val="6.2305295950156284E-2"/>
        </c:manualLayout>
      </c:layout>
    </c:title>
    <c:view3D>
      <c:rotX val="30"/>
      <c:perspective val="30"/>
    </c:view3D>
    <c:plotArea>
      <c:layout>
        <c:manualLayout>
          <c:layoutTarget val="inner"/>
          <c:xMode val="edge"/>
          <c:yMode val="edge"/>
          <c:x val="4.8245614035087717E-2"/>
          <c:y val="0.26152672504722224"/>
          <c:w val="0.63636172123221357"/>
          <c:h val="0.6699374494076091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List1!$A$2:$A$6</c:f>
              <c:strCache>
                <c:ptCount val="5"/>
                <c:pt idx="0">
                  <c:v>ano</c:v>
                </c:pt>
                <c:pt idx="1">
                  <c:v>spíše ano</c:v>
                </c:pt>
                <c:pt idx="2">
                  <c:v>nevím</c:v>
                </c:pt>
                <c:pt idx="3">
                  <c:v>spíše ne</c:v>
                </c:pt>
                <c:pt idx="4">
                  <c:v>ne</c:v>
                </c:pt>
              </c:strCache>
            </c:strRef>
          </c:cat>
          <c:val>
            <c:numRef>
              <c:f>List1!$B$2:$B$6</c:f>
              <c:numCache>
                <c:formatCode>0%</c:formatCode>
                <c:ptCount val="5"/>
                <c:pt idx="0">
                  <c:v>0</c:v>
                </c:pt>
                <c:pt idx="1">
                  <c:v>0.30000000000000032</c:v>
                </c:pt>
                <c:pt idx="2">
                  <c:v>0.66000000000000436</c:v>
                </c:pt>
                <c:pt idx="3">
                  <c:v>0</c:v>
                </c:pt>
                <c:pt idx="4">
                  <c:v>4.0000000000000022E-2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en-US" sz="2000"/>
              <a:t>G</a:t>
            </a:r>
            <a:r>
              <a:rPr lang="en-US"/>
              <a:t>raf</a:t>
            </a:r>
            <a:r>
              <a:rPr lang="cs-CZ"/>
              <a:t>:</a:t>
            </a:r>
            <a:r>
              <a:rPr lang="cs-CZ" baseline="0"/>
              <a:t> C</a:t>
            </a:r>
            <a:endParaRPr lang="en-US"/>
          </a:p>
        </c:rich>
      </c:tx>
      <c:layout>
        <c:manualLayout>
          <c:xMode val="edge"/>
          <c:yMode val="edge"/>
          <c:x val="0.4061166492119539"/>
          <c:y val="0"/>
        </c:manualLayout>
      </c:layout>
    </c:title>
    <c:plotArea>
      <c:layout>
        <c:manualLayout>
          <c:layoutTarget val="inner"/>
          <c:xMode val="edge"/>
          <c:yMode val="edge"/>
          <c:x val="0.1778721608487745"/>
          <c:y val="0.11202082490666312"/>
          <c:w val="0.75086821043921714"/>
          <c:h val="0.49708900023860914"/>
        </c:manualLayout>
      </c:layout>
      <c:barChart>
        <c:barDir val="col"/>
        <c:grouping val="clustered"/>
        <c:ser>
          <c:idx val="0"/>
          <c:order val="0"/>
          <c:tx>
            <c:strRef>
              <c:f>List1!$B$1</c:f>
              <c:strCache>
                <c:ptCount val="1"/>
                <c:pt idx="0">
                  <c:v>Graf: A</c:v>
                </c:pt>
              </c:strCache>
            </c:strRef>
          </c:tx>
          <c:dPt>
            <c:idx val="0"/>
            <c:spPr>
              <a:effectLst>
                <a:outerShdw blurRad="50800" dist="50800" dir="5400000" algn="ctr" rotWithShape="0">
                  <a:schemeClr val="accent6">
                    <a:lumMod val="75000"/>
                  </a:schemeClr>
                </a:outerShdw>
              </a:effectLst>
            </c:spPr>
          </c:dPt>
          <c:dLbls>
            <c:showVal val="1"/>
          </c:dLbls>
          <c:cat>
            <c:strRef>
              <c:f>List1!$A$2:$A$9</c:f>
              <c:strCache>
                <c:ptCount val="8"/>
                <c:pt idx="0">
                  <c:v>morseova abeceda</c:v>
                </c:pt>
                <c:pt idx="1">
                  <c:v>rozdělávání ohně</c:v>
                </c:pt>
                <c:pt idx="2">
                  <c:v>názvy rostlin, zvířat</c:v>
                </c:pt>
                <c:pt idx="3">
                  <c:v>stanování</c:v>
                </c:pt>
                <c:pt idx="4">
                  <c:v>dělit se</c:v>
                </c:pt>
                <c:pt idx="5">
                  <c:v>kamarádství</c:v>
                </c:pt>
                <c:pt idx="6">
                  <c:v>pravdomluvnost</c:v>
                </c:pt>
                <c:pt idx="7">
                  <c:v>statečnost</c:v>
                </c:pt>
              </c:strCache>
            </c:strRef>
          </c:cat>
          <c:val>
            <c:numRef>
              <c:f>List1!$B$2:$B$9</c:f>
              <c:numCache>
                <c:formatCode>0%</c:formatCode>
                <c:ptCount val="8"/>
                <c:pt idx="0">
                  <c:v>0.60000000000000064</c:v>
                </c:pt>
                <c:pt idx="1">
                  <c:v>0.82000000000000062</c:v>
                </c:pt>
                <c:pt idx="2">
                  <c:v>0.43000000000000038</c:v>
                </c:pt>
                <c:pt idx="3">
                  <c:v>0.67000000000000448</c:v>
                </c:pt>
                <c:pt idx="4">
                  <c:v>0.43000000000000038</c:v>
                </c:pt>
                <c:pt idx="5">
                  <c:v>0.89</c:v>
                </c:pt>
                <c:pt idx="6">
                  <c:v>0.38000000000000195</c:v>
                </c:pt>
                <c:pt idx="7">
                  <c:v>0.52</c:v>
                </c:pt>
              </c:numCache>
            </c:numRef>
          </c:val>
        </c:ser>
        <c:gapWidth val="100"/>
        <c:axId val="70447488"/>
        <c:axId val="70449024"/>
      </c:barChart>
      <c:catAx>
        <c:axId val="70447488"/>
        <c:scaling>
          <c:orientation val="minMax"/>
        </c:scaling>
        <c:axPos val="b"/>
        <c:tickLblPos val="nextTo"/>
        <c:crossAx val="70449024"/>
        <c:crosses val="autoZero"/>
        <c:auto val="1"/>
        <c:lblAlgn val="ctr"/>
        <c:lblOffset val="100"/>
      </c:catAx>
      <c:valAx>
        <c:axId val="70449024"/>
        <c:scaling>
          <c:orientation val="minMax"/>
        </c:scaling>
        <c:axPos val="l"/>
        <c:majorGridlines/>
        <c:numFmt formatCode="0%" sourceLinked="1"/>
        <c:tickLblPos val="nextTo"/>
        <c:crossAx val="7044748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D</a:t>
            </a:r>
            <a:endParaRPr lang="en-US"/>
          </a:p>
        </c:rich>
      </c:tx>
    </c:title>
    <c:view3D>
      <c:rotX val="30"/>
      <c:perspective val="30"/>
    </c:view3D>
    <c:plotArea>
      <c:layout>
        <c:manualLayout>
          <c:layoutTarget val="inner"/>
          <c:xMode val="edge"/>
          <c:yMode val="edge"/>
          <c:x val="5.3872217021823911E-2"/>
          <c:y val="0.22394982317351175"/>
          <c:w val="0.62779112206934284"/>
          <c:h val="0.7032210679547409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0.05</c:v>
                </c:pt>
                <c:pt idx="1">
                  <c:v>0.48000000000000032</c:v>
                </c:pt>
                <c:pt idx="2">
                  <c:v>0.47000000000000008</c:v>
                </c:pt>
                <c:pt idx="3">
                  <c:v>0</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E</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2.0000000000000011E-2</c:v>
                </c:pt>
                <c:pt idx="1">
                  <c:v>0.19</c:v>
                </c:pt>
                <c:pt idx="2">
                  <c:v>0.72000000000000064</c:v>
                </c:pt>
                <c:pt idx="3">
                  <c:v>7.0000000000000021E-2</c:v>
                </c:pt>
              </c:numCache>
            </c:numRef>
          </c:val>
        </c:ser>
      </c:pie3DChart>
    </c:plotArea>
    <c:legend>
      <c:legendPos val="r"/>
      <c:layout>
        <c:manualLayout>
          <c:xMode val="edge"/>
          <c:yMode val="edge"/>
          <c:x val="0.76087151068736891"/>
          <c:y val="0.36984206978127587"/>
          <c:w val="0.20871929711666576"/>
          <c:h val="0.43428304521760897"/>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F</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0</c:v>
                </c:pt>
                <c:pt idx="1">
                  <c:v>0.42000000000000032</c:v>
                </c:pt>
                <c:pt idx="2">
                  <c:v>0.48000000000000032</c:v>
                </c:pt>
                <c:pt idx="3">
                  <c:v>0.1</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G</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3.0000000000000002E-2</c:v>
                </c:pt>
                <c:pt idx="1">
                  <c:v>0.29000000000000031</c:v>
                </c:pt>
                <c:pt idx="2">
                  <c:v>0.62000000000000255</c:v>
                </c:pt>
                <c:pt idx="3">
                  <c:v>6.0000000000000032E-2</c:v>
                </c:pt>
              </c:numCache>
            </c:numRef>
          </c:val>
        </c:ser>
      </c:pie3DChart>
    </c:plotArea>
    <c:legend>
      <c:legendPos val="r"/>
      <c:layout>
        <c:manualLayout>
          <c:xMode val="edge"/>
          <c:yMode val="edge"/>
          <c:x val="0.7367196393979597"/>
          <c:y val="0.25886709771961397"/>
          <c:w val="0.20016097052420961"/>
          <c:h val="0.51410496547393858"/>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H</a:t>
            </a:r>
            <a:endParaRPr lang="en-US"/>
          </a:p>
        </c:rich>
      </c:tx>
    </c:title>
    <c:view3D>
      <c:rotX val="30"/>
      <c:perspective val="30"/>
    </c:view3D>
    <c:plotArea>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List1!$A$2:$A$5</c:f>
              <c:strCache>
                <c:ptCount val="4"/>
                <c:pt idx="0">
                  <c:v>ano</c:v>
                </c:pt>
                <c:pt idx="1">
                  <c:v>spíše ano</c:v>
                </c:pt>
                <c:pt idx="2">
                  <c:v>spíše ne</c:v>
                </c:pt>
                <c:pt idx="3">
                  <c:v>ne</c:v>
                </c:pt>
              </c:strCache>
            </c:strRef>
          </c:cat>
          <c:val>
            <c:numRef>
              <c:f>List1!$B$2:$B$5</c:f>
              <c:numCache>
                <c:formatCode>0%</c:formatCode>
                <c:ptCount val="4"/>
                <c:pt idx="0">
                  <c:v>0.1</c:v>
                </c:pt>
                <c:pt idx="1">
                  <c:v>0.81</c:v>
                </c:pt>
                <c:pt idx="2">
                  <c:v>4.0000000000000022E-2</c:v>
                </c:pt>
                <c:pt idx="3">
                  <c:v>0.05</c:v>
                </c:pt>
              </c:numCache>
            </c:numRef>
          </c:val>
        </c:ser>
      </c:pie3DChart>
    </c:plotArea>
    <c:legend>
      <c:legendPos val="r"/>
      <c:layout>
        <c:manualLayout>
          <c:xMode val="edge"/>
          <c:yMode val="edge"/>
          <c:x val="0.75842409269393862"/>
          <c:y val="0.31201903175450396"/>
          <c:w val="0.19249615270483841"/>
          <c:h val="0.48981432069703446"/>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Graf</a:t>
            </a:r>
            <a:r>
              <a:rPr lang="cs-CZ"/>
              <a:t>:</a:t>
            </a:r>
            <a:r>
              <a:rPr lang="cs-CZ" baseline="0"/>
              <a:t> I</a:t>
            </a:r>
            <a:endParaRPr lang="en-US"/>
          </a:p>
        </c:rich>
      </c:tx>
    </c:title>
    <c:view3D>
      <c:rotX val="30"/>
      <c:perspective val="30"/>
    </c:view3D>
    <c:plotArea>
      <c:layout>
        <c:manualLayout>
          <c:layoutTarget val="inner"/>
          <c:xMode val="edge"/>
          <c:yMode val="edge"/>
          <c:x val="8.7282616804682189E-2"/>
          <c:y val="0.30573404959894035"/>
          <c:w val="0.61558281958941174"/>
          <c:h val="0.56906174111413643"/>
        </c:manualLayout>
      </c:layout>
      <c:pie3DChart>
        <c:varyColors val="1"/>
        <c:ser>
          <c:idx val="0"/>
          <c:order val="0"/>
          <c:tx>
            <c:strRef>
              <c:f>List1!$B$1</c:f>
              <c:strCache>
                <c:ptCount val="1"/>
                <c:pt idx="0">
                  <c:v>Graf č. 1</c:v>
                </c:pt>
              </c:strCache>
            </c:strRef>
          </c:tx>
          <c:dPt>
            <c:idx val="0"/>
            <c:spPr>
              <a:effectLst>
                <a:outerShdw blurRad="50800" dist="50800" dir="5400000" algn="ctr" rotWithShape="0">
                  <a:schemeClr val="accent6">
                    <a:lumMod val="75000"/>
                  </a:schemeClr>
                </a:outerShdw>
              </a:effectLst>
            </c:spPr>
          </c:dPt>
          <c:dLbls>
            <c:showVal val="1"/>
            <c:showLeaderLines val="1"/>
          </c:dLbls>
          <c:cat>
            <c:strRef>
              <c:f>List1!$A$2:$A$6</c:f>
              <c:strCache>
                <c:ptCount val="5"/>
                <c:pt idx="0">
                  <c:v>ano</c:v>
                </c:pt>
                <c:pt idx="1">
                  <c:v>spíše ano</c:v>
                </c:pt>
                <c:pt idx="2">
                  <c:v>nevím</c:v>
                </c:pt>
                <c:pt idx="3">
                  <c:v>spíše ne</c:v>
                </c:pt>
                <c:pt idx="4">
                  <c:v>ne</c:v>
                </c:pt>
              </c:strCache>
            </c:strRef>
          </c:cat>
          <c:val>
            <c:numRef>
              <c:f>List1!$B$2:$B$6</c:f>
              <c:numCache>
                <c:formatCode>0%</c:formatCode>
                <c:ptCount val="5"/>
                <c:pt idx="0">
                  <c:v>0.32000000000000195</c:v>
                </c:pt>
                <c:pt idx="1">
                  <c:v>0.19</c:v>
                </c:pt>
                <c:pt idx="2">
                  <c:v>0.11</c:v>
                </c:pt>
                <c:pt idx="3">
                  <c:v>0.28000000000000008</c:v>
                </c:pt>
                <c:pt idx="4">
                  <c:v>0.1</c:v>
                </c:pt>
              </c:numCache>
            </c:numRef>
          </c:val>
        </c:ser>
      </c:pie3DChart>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8DE5-9F4C-41E1-A80D-A8111ED7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26338</TotalTime>
  <Pages>49</Pages>
  <Words>12340</Words>
  <Characters>72808</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Krowka</dc:creator>
  <cp:lastModifiedBy>Krowka</cp:lastModifiedBy>
  <cp:revision>634</cp:revision>
  <dcterms:created xsi:type="dcterms:W3CDTF">2016-07-27T14:58:00Z</dcterms:created>
  <dcterms:modified xsi:type="dcterms:W3CDTF">2017-01-12T21:18:00Z</dcterms:modified>
</cp:coreProperties>
</file>